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CA339" w14:textId="77777777" w:rsidR="00665113" w:rsidRDefault="00665113" w:rsidP="008C7075">
      <w:pPr>
        <w:jc w:val="center"/>
        <w:rPr>
          <w:lang w:val="zh-TW"/>
        </w:rPr>
      </w:pPr>
      <w:bookmarkStart w:id="0" w:name="_Toc106893502"/>
      <w:bookmarkStart w:id="1" w:name="_Toc485887398"/>
      <w:bookmarkStart w:id="2" w:name="_Toc485888428"/>
      <w:bookmarkStart w:id="3" w:name="_Toc517445914"/>
      <w:bookmarkStart w:id="4" w:name="_Toc75276438"/>
      <w:bookmarkStart w:id="5" w:name="_Toc75276723"/>
      <w:bookmarkStart w:id="6" w:name="_Toc43911050"/>
      <w:r>
        <w:rPr>
          <w:rFonts w:hint="eastAsia"/>
          <w:lang w:val="zh-TW"/>
        </w:rPr>
        <w:t xml:space="preserve"> </w:t>
      </w:r>
    </w:p>
    <w:sdt>
      <w:sdtPr>
        <w:rPr>
          <w:lang w:val="zh-TW"/>
        </w:rPr>
        <w:id w:val="-482004670"/>
        <w:docPartObj>
          <w:docPartGallery w:val="Table of Contents"/>
          <w:docPartUnique/>
        </w:docPartObj>
      </w:sdtPr>
      <w:sdtEndPr>
        <w:rPr>
          <w:rFonts w:hAnsi="標楷體"/>
          <w:b/>
          <w:bCs/>
        </w:rPr>
      </w:sdtEndPr>
      <w:sdtContent>
        <w:p w14:paraId="03B869B2" w14:textId="53F4462F" w:rsidR="008C7075" w:rsidRPr="005464F2" w:rsidRDefault="008C7075" w:rsidP="008C7075">
          <w:pPr>
            <w:jc w:val="center"/>
            <w:rPr>
              <w:sz w:val="36"/>
              <w:szCs w:val="36"/>
            </w:rPr>
          </w:pPr>
          <w:r w:rsidRPr="005464F2">
            <w:rPr>
              <w:rFonts w:hint="eastAsia"/>
              <w:sz w:val="36"/>
              <w:szCs w:val="36"/>
            </w:rPr>
            <w:t>中華民國</w:t>
          </w:r>
          <w:proofErr w:type="gramStart"/>
          <w:r w:rsidRPr="005464F2">
            <w:rPr>
              <w:rFonts w:hint="eastAsia"/>
              <w:sz w:val="36"/>
              <w:szCs w:val="36"/>
            </w:rPr>
            <w:t>11</w:t>
          </w:r>
          <w:r w:rsidR="003C0E0A" w:rsidRPr="005464F2">
            <w:rPr>
              <w:rFonts w:hint="eastAsia"/>
              <w:sz w:val="36"/>
              <w:szCs w:val="36"/>
            </w:rPr>
            <w:t>3</w:t>
          </w:r>
          <w:proofErr w:type="gramEnd"/>
          <w:r w:rsidRPr="005464F2">
            <w:rPr>
              <w:rFonts w:hint="eastAsia"/>
              <w:sz w:val="36"/>
              <w:szCs w:val="36"/>
            </w:rPr>
            <w:t>年度</w:t>
          </w:r>
        </w:p>
        <w:p w14:paraId="54BB9686" w14:textId="77777777" w:rsidR="008C7075" w:rsidRPr="005464F2" w:rsidRDefault="008C7075" w:rsidP="008C7075">
          <w:pPr>
            <w:tabs>
              <w:tab w:val="right" w:leader="dot" w:pos="9957"/>
            </w:tabs>
            <w:spacing w:beforeLines="50" w:before="120" w:afterLines="75" w:after="180" w:line="360" w:lineRule="exact"/>
            <w:jc w:val="center"/>
            <w:rPr>
              <w:rFonts w:hAnsi="標楷體"/>
              <w:noProof/>
              <w:sz w:val="36"/>
              <w:szCs w:val="36"/>
            </w:rPr>
          </w:pPr>
          <w:r w:rsidRPr="005464F2">
            <w:rPr>
              <w:rFonts w:hAnsi="標楷體" w:hint="eastAsia"/>
              <w:noProof/>
              <w:sz w:val="36"/>
              <w:szCs w:val="36"/>
            </w:rPr>
            <w:t>桃園市總決算暨附屬單位決算及綜計表審核報告</w:t>
          </w:r>
        </w:p>
        <w:p w14:paraId="3B8A69BF" w14:textId="6FC8FFA4" w:rsidR="008C7075" w:rsidRPr="005464F2" w:rsidRDefault="002E62F5" w:rsidP="008C7075">
          <w:pPr>
            <w:tabs>
              <w:tab w:val="right" w:leader="dot" w:pos="9957"/>
            </w:tabs>
            <w:spacing w:beforeLines="50" w:before="120" w:afterLines="75" w:after="180" w:line="360" w:lineRule="exact"/>
            <w:jc w:val="center"/>
            <w:rPr>
              <w:rFonts w:hAnsi="標楷體"/>
              <w:noProof/>
              <w:sz w:val="36"/>
              <w:szCs w:val="36"/>
            </w:rPr>
          </w:pPr>
          <w:r w:rsidRPr="005464F2">
            <w:rPr>
              <w:rFonts w:hAnsi="標楷體" w:hint="eastAsia"/>
              <w:noProof/>
              <w:sz w:val="36"/>
              <w:szCs w:val="36"/>
            </w:rPr>
            <w:t>(</w:t>
          </w:r>
          <w:r w:rsidR="008C7075" w:rsidRPr="005464F2">
            <w:rPr>
              <w:rFonts w:hAnsi="標楷體" w:hint="eastAsia"/>
              <w:noProof/>
              <w:sz w:val="36"/>
              <w:szCs w:val="36"/>
            </w:rPr>
            <w:t>參考資料</w:t>
          </w:r>
          <w:r w:rsidRPr="005464F2">
            <w:rPr>
              <w:rFonts w:hAnsi="標楷體" w:hint="eastAsia"/>
              <w:noProof/>
              <w:sz w:val="36"/>
              <w:szCs w:val="36"/>
            </w:rPr>
            <w:t>-</w:t>
          </w:r>
          <w:r w:rsidR="008C7075" w:rsidRPr="005464F2">
            <w:rPr>
              <w:rFonts w:hAnsi="標楷體" w:hint="eastAsia"/>
              <w:noProof/>
              <w:sz w:val="36"/>
              <w:szCs w:val="36"/>
            </w:rPr>
            <w:t>附屬單位決算</w:t>
          </w:r>
          <w:r w:rsidR="002E1D53" w:rsidRPr="005464F2">
            <w:rPr>
              <w:rFonts w:hAnsi="標楷體" w:hint="eastAsia"/>
              <w:noProof/>
              <w:sz w:val="36"/>
              <w:szCs w:val="36"/>
            </w:rPr>
            <w:t>部分</w:t>
          </w:r>
          <w:r w:rsidR="008C7075" w:rsidRPr="005464F2">
            <w:rPr>
              <w:rFonts w:hAnsi="標楷體"/>
              <w:noProof/>
              <w:sz w:val="36"/>
              <w:szCs w:val="36"/>
            </w:rPr>
            <w:t>)</w:t>
          </w:r>
        </w:p>
        <w:p w14:paraId="4807A0C6" w14:textId="77777777" w:rsidR="00AD68BD" w:rsidRPr="005464F2" w:rsidRDefault="008C7075" w:rsidP="008F0A21">
          <w:pPr>
            <w:jc w:val="center"/>
            <w:rPr>
              <w:b/>
              <w:sz w:val="36"/>
              <w:szCs w:val="36"/>
            </w:rPr>
          </w:pPr>
          <w:bookmarkStart w:id="7" w:name="_Toc43910833"/>
          <w:bookmarkStart w:id="8" w:name="_Toc75273129"/>
          <w:r w:rsidRPr="005464F2">
            <w:rPr>
              <w:rFonts w:hint="eastAsia"/>
              <w:b/>
              <w:sz w:val="36"/>
              <w:szCs w:val="36"/>
            </w:rPr>
            <w:t>目   錄</w:t>
          </w:r>
          <w:bookmarkEnd w:id="7"/>
          <w:bookmarkEnd w:id="8"/>
        </w:p>
        <w:p w14:paraId="67AFA458" w14:textId="77777777" w:rsidR="003C5737" w:rsidRPr="005464F2" w:rsidRDefault="00210412" w:rsidP="00C60D04">
          <w:pPr>
            <w:pStyle w:val="14"/>
            <w:spacing w:beforeLines="0" w:before="0" w:afterLines="0" w:after="0" w:line="480" w:lineRule="exact"/>
            <w:rPr>
              <w:rFonts w:cstheme="minorBidi"/>
              <w:bCs w:val="0"/>
              <w:sz w:val="24"/>
              <w:szCs w:val="22"/>
            </w:rPr>
          </w:pPr>
          <w:r w:rsidRPr="005464F2">
            <w:fldChar w:fldCharType="begin"/>
          </w:r>
          <w:r w:rsidRPr="005464F2">
            <w:instrText xml:space="preserve"> TOC \o "1-5" \h \z \u </w:instrText>
          </w:r>
          <w:r w:rsidRPr="005464F2">
            <w:fldChar w:fldCharType="separate"/>
          </w:r>
          <w:hyperlink w:anchor="_Toc170311589" w:history="1">
            <w:r w:rsidR="003C5737" w:rsidRPr="005464F2">
              <w:rPr>
                <w:rStyle w:val="aff1"/>
                <w:rFonts w:hint="eastAsia"/>
                <w:b/>
                <w:color w:val="auto"/>
                <w:sz w:val="32"/>
                <w:szCs w:val="32"/>
              </w:rPr>
              <w:t>甲、各營（事）業決算之審核</w:t>
            </w:r>
          </w:hyperlink>
        </w:p>
        <w:p w14:paraId="5840AAB2" w14:textId="685A9D5A" w:rsidR="003C5737" w:rsidRPr="005464F2" w:rsidRDefault="00A52219" w:rsidP="00C60D04">
          <w:pPr>
            <w:pStyle w:val="22"/>
            <w:spacing w:line="480" w:lineRule="exact"/>
            <w:rPr>
              <w:rFonts w:cstheme="minorBidi"/>
              <w:sz w:val="24"/>
              <w:szCs w:val="22"/>
            </w:rPr>
          </w:pPr>
          <w:hyperlink w:anchor="_Toc170311590" w:history="1">
            <w:r w:rsidR="003C5737" w:rsidRPr="005464F2">
              <w:rPr>
                <w:rStyle w:val="aff1"/>
                <w:rFonts w:hint="eastAsia"/>
                <w:b/>
                <w:color w:val="auto"/>
              </w:rPr>
              <w:t>壹、營業</w:t>
            </w:r>
            <w:r w:rsidR="00601AE2" w:rsidRPr="005464F2">
              <w:rPr>
                <w:rStyle w:val="aff1"/>
                <w:rFonts w:hint="eastAsia"/>
                <w:b/>
                <w:color w:val="auto"/>
              </w:rPr>
              <w:t>部分</w:t>
            </w:r>
          </w:hyperlink>
        </w:p>
        <w:p w14:paraId="43E149A1" w14:textId="54715FBB" w:rsidR="003C5737" w:rsidRPr="005464F2" w:rsidRDefault="00A52219" w:rsidP="00C60D04">
          <w:pPr>
            <w:pStyle w:val="31"/>
            <w:spacing w:beforeLines="0" w:before="0" w:line="480" w:lineRule="exact"/>
            <w:rPr>
              <w:rFonts w:ascii="標楷體" w:hAnsi="標楷體" w:cstheme="minorBidi"/>
              <w:noProof/>
              <w:sz w:val="24"/>
              <w:szCs w:val="22"/>
            </w:rPr>
          </w:pPr>
          <w:hyperlink w:anchor="_Toc170311591" w:history="1">
            <w:r w:rsidR="003C5737" w:rsidRPr="005464F2">
              <w:rPr>
                <w:rStyle w:val="aff1"/>
                <w:rFonts w:ascii="標楷體" w:hAnsi="標楷體" w:hint="eastAsia"/>
                <w:noProof/>
                <w:color w:val="auto"/>
              </w:rPr>
              <w:t>一、市政府主管</w:t>
            </w:r>
          </w:hyperlink>
        </w:p>
        <w:p w14:paraId="34D26C99" w14:textId="77777777" w:rsidR="003C5737" w:rsidRPr="005464F2" w:rsidRDefault="00A52219" w:rsidP="00C60D04">
          <w:pPr>
            <w:pStyle w:val="41"/>
            <w:spacing w:beforeLines="0" w:before="0"/>
            <w:rPr>
              <w:rFonts w:cstheme="minorBidi"/>
              <w:sz w:val="24"/>
              <w:szCs w:val="22"/>
            </w:rPr>
          </w:pPr>
          <w:hyperlink w:anchor="_Toc170311592" w:history="1">
            <w:r w:rsidR="003C5737" w:rsidRPr="005464F2">
              <w:rPr>
                <w:rStyle w:val="aff1"/>
                <w:rFonts w:hint="eastAsia"/>
                <w:color w:val="auto"/>
              </w:rPr>
              <w:t>（一）桃園航空城股份有限公司</w:t>
            </w:r>
            <w:r w:rsidR="003C5737" w:rsidRPr="005464F2">
              <w:rPr>
                <w:webHidden/>
              </w:rPr>
              <w:tab/>
            </w:r>
            <w:r w:rsidR="002B022F" w:rsidRPr="005464F2">
              <w:rPr>
                <w:rFonts w:hint="eastAsia"/>
              </w:rPr>
              <w:t>甲</w:t>
            </w:r>
            <w:r w:rsidR="00E426A3" w:rsidRPr="005464F2">
              <w:rPr>
                <w:rFonts w:hint="eastAsia"/>
              </w:rPr>
              <w:t xml:space="preserve">- </w:t>
            </w:r>
            <w:r w:rsidR="002B022F" w:rsidRPr="005464F2">
              <w:rPr>
                <w:rFonts w:hint="eastAsia"/>
              </w:rPr>
              <w:t>1</w:t>
            </w:r>
          </w:hyperlink>
        </w:p>
        <w:p w14:paraId="079CEB86" w14:textId="77777777" w:rsidR="003C5737" w:rsidRPr="005464F2" w:rsidRDefault="00A52219" w:rsidP="00C60D04">
          <w:pPr>
            <w:pStyle w:val="41"/>
            <w:spacing w:beforeLines="0" w:before="0"/>
            <w:rPr>
              <w:rFonts w:cstheme="minorBidi"/>
              <w:sz w:val="24"/>
              <w:szCs w:val="22"/>
            </w:rPr>
          </w:pPr>
          <w:hyperlink w:anchor="_Toc170311593" w:history="1">
            <w:r w:rsidR="003C5737" w:rsidRPr="005464F2">
              <w:rPr>
                <w:rStyle w:val="aff1"/>
                <w:rFonts w:hint="eastAsia"/>
                <w:color w:val="auto"/>
              </w:rPr>
              <w:t>（二）桃園大眾捷運股份有限公司</w:t>
            </w:r>
            <w:r w:rsidR="003C5737" w:rsidRPr="005464F2">
              <w:rPr>
                <w:webHidden/>
              </w:rPr>
              <w:tab/>
            </w:r>
            <w:r w:rsidR="002B022F" w:rsidRPr="005464F2">
              <w:rPr>
                <w:rFonts w:hint="eastAsia"/>
              </w:rPr>
              <w:t>甲</w:t>
            </w:r>
            <w:r w:rsidR="00E426A3" w:rsidRPr="005464F2">
              <w:rPr>
                <w:rFonts w:hint="eastAsia"/>
              </w:rPr>
              <w:t xml:space="preserve">- </w:t>
            </w:r>
            <w:r w:rsidR="002B022F" w:rsidRPr="005464F2">
              <w:rPr>
                <w:rFonts w:hint="eastAsia"/>
              </w:rPr>
              <w:t>5</w:t>
            </w:r>
          </w:hyperlink>
        </w:p>
        <w:p w14:paraId="2A04212A" w14:textId="77777777" w:rsidR="003C5737" w:rsidRPr="005464F2" w:rsidRDefault="00A52219" w:rsidP="00C60D04">
          <w:pPr>
            <w:pStyle w:val="41"/>
            <w:spacing w:beforeLines="0" w:before="0"/>
            <w:rPr>
              <w:rFonts w:cstheme="minorBidi"/>
              <w:sz w:val="24"/>
              <w:szCs w:val="22"/>
            </w:rPr>
          </w:pPr>
          <w:hyperlink w:anchor="_Toc170311594" w:history="1">
            <w:r w:rsidR="003C5737" w:rsidRPr="005464F2">
              <w:rPr>
                <w:rStyle w:val="aff1"/>
                <w:rFonts w:hint="eastAsia"/>
                <w:color w:val="auto"/>
              </w:rPr>
              <w:t>（三）桃園果菜市場股份有限公司</w:t>
            </w:r>
            <w:r w:rsidR="003C5737" w:rsidRPr="005464F2">
              <w:rPr>
                <w:webHidden/>
              </w:rPr>
              <w:tab/>
            </w:r>
            <w:r w:rsidR="002B022F" w:rsidRPr="005464F2">
              <w:rPr>
                <w:rFonts w:hint="eastAsia"/>
              </w:rPr>
              <w:t>甲</w:t>
            </w:r>
            <w:r w:rsidR="00E426A3" w:rsidRPr="005464F2">
              <w:rPr>
                <w:rFonts w:hint="eastAsia"/>
              </w:rPr>
              <w:t xml:space="preserve">- </w:t>
            </w:r>
            <w:r w:rsidR="002B022F" w:rsidRPr="005464F2">
              <w:rPr>
                <w:rFonts w:hint="eastAsia"/>
              </w:rPr>
              <w:t>9</w:t>
            </w:r>
          </w:hyperlink>
        </w:p>
        <w:p w14:paraId="7B79058C" w14:textId="77777777" w:rsidR="003C5737" w:rsidRPr="005464F2" w:rsidRDefault="00A52219" w:rsidP="00C60D04">
          <w:pPr>
            <w:pStyle w:val="22"/>
            <w:spacing w:line="480" w:lineRule="exact"/>
            <w:rPr>
              <w:rFonts w:cstheme="minorBidi"/>
              <w:sz w:val="24"/>
              <w:szCs w:val="22"/>
            </w:rPr>
          </w:pPr>
          <w:hyperlink w:anchor="_Toc170311595" w:history="1">
            <w:r w:rsidR="003C5737" w:rsidRPr="005464F2">
              <w:rPr>
                <w:rStyle w:val="aff1"/>
                <w:rFonts w:hint="eastAsia"/>
                <w:b/>
                <w:color w:val="auto"/>
              </w:rPr>
              <w:t>貳、非營業部分</w:t>
            </w:r>
          </w:hyperlink>
        </w:p>
        <w:p w14:paraId="6CD6BC06" w14:textId="5D171C9B" w:rsidR="003C5737" w:rsidRPr="005464F2" w:rsidRDefault="00A52219" w:rsidP="00C60D04">
          <w:pPr>
            <w:pStyle w:val="31"/>
            <w:spacing w:beforeLines="0" w:before="0" w:line="480" w:lineRule="exact"/>
            <w:rPr>
              <w:rFonts w:ascii="標楷體" w:hAnsi="標楷體" w:cstheme="minorBidi"/>
              <w:noProof/>
              <w:sz w:val="24"/>
              <w:szCs w:val="22"/>
            </w:rPr>
          </w:pPr>
          <w:hyperlink w:anchor="_Toc170311596" w:history="1">
            <w:r w:rsidR="003C5737" w:rsidRPr="005464F2">
              <w:rPr>
                <w:rStyle w:val="aff1"/>
                <w:rFonts w:ascii="標楷體" w:hAnsi="標楷體" w:hint="eastAsia"/>
                <w:noProof/>
                <w:color w:val="auto"/>
              </w:rPr>
              <w:t>一、作業基金</w:t>
            </w:r>
          </w:hyperlink>
        </w:p>
        <w:p w14:paraId="04F82F3D" w14:textId="015524F1" w:rsidR="003C5737" w:rsidRPr="005464F2" w:rsidRDefault="00A52219" w:rsidP="00C60D04">
          <w:pPr>
            <w:pStyle w:val="41"/>
            <w:spacing w:beforeLines="0" w:before="0"/>
            <w:rPr>
              <w:rFonts w:cstheme="minorBidi"/>
              <w:sz w:val="24"/>
              <w:szCs w:val="22"/>
            </w:rPr>
          </w:pPr>
          <w:hyperlink w:anchor="_Toc170311597" w:history="1">
            <w:r w:rsidR="003C5737" w:rsidRPr="005464F2">
              <w:rPr>
                <w:rStyle w:val="aff1"/>
                <w:rFonts w:hint="eastAsia"/>
                <w:color w:val="auto"/>
              </w:rPr>
              <w:t>（一）市政府主管</w:t>
            </w:r>
          </w:hyperlink>
        </w:p>
        <w:p w14:paraId="4038F0C8"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598" w:history="1">
            <w:r w:rsidR="003C5737" w:rsidRPr="005464F2">
              <w:rPr>
                <w:rStyle w:val="aff1"/>
                <w:rFonts w:ascii="標楷體" w:hAnsi="標楷體" w:hint="eastAsia"/>
                <w:noProof/>
                <w:color w:val="auto"/>
              </w:rPr>
              <w:t>桃園市公教人員住宅貸款及急難貸款基金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2B022F" w:rsidRPr="005464F2">
              <w:rPr>
                <w:rFonts w:ascii="標楷體" w:hAnsi="標楷體" w:hint="eastAsia"/>
                <w:noProof/>
              </w:rPr>
              <w:t>1</w:t>
            </w:r>
          </w:hyperlink>
          <w:r w:rsidR="002B022F" w:rsidRPr="005464F2">
            <w:rPr>
              <w:rFonts w:ascii="標楷體" w:hAnsi="標楷體" w:hint="eastAsia"/>
              <w:noProof/>
            </w:rPr>
            <w:t>3</w:t>
          </w:r>
        </w:p>
        <w:p w14:paraId="6379F648" w14:textId="641512DB" w:rsidR="003C5737" w:rsidRPr="005464F2" w:rsidRDefault="00A52219" w:rsidP="00C60D04">
          <w:pPr>
            <w:pStyle w:val="41"/>
            <w:spacing w:beforeLines="0" w:before="0"/>
            <w:rPr>
              <w:rFonts w:cstheme="minorBidi"/>
              <w:sz w:val="24"/>
              <w:szCs w:val="22"/>
            </w:rPr>
          </w:pPr>
          <w:hyperlink w:anchor="_Toc170311599" w:history="1">
            <w:r w:rsidR="003C5737" w:rsidRPr="005464F2">
              <w:rPr>
                <w:rStyle w:val="aff1"/>
                <w:rFonts w:hint="eastAsia"/>
                <w:color w:val="auto"/>
              </w:rPr>
              <w:t>（二）地政局主管</w:t>
            </w:r>
          </w:hyperlink>
        </w:p>
        <w:p w14:paraId="58EA08E3"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00" w:history="1">
            <w:r w:rsidR="003C5737" w:rsidRPr="005464F2">
              <w:rPr>
                <w:rStyle w:val="aff1"/>
                <w:rFonts w:ascii="標楷體" w:hAnsi="標楷體"/>
                <w:noProof/>
                <w:color w:val="auto"/>
              </w:rPr>
              <w:t>1.</w:t>
            </w:r>
            <w:r w:rsidR="003C5737" w:rsidRPr="005464F2">
              <w:rPr>
                <w:rStyle w:val="aff1"/>
                <w:rFonts w:ascii="標楷體" w:hAnsi="標楷體" w:hint="eastAsia"/>
                <w:noProof/>
                <w:color w:val="auto"/>
              </w:rPr>
              <w:t>桃園市土地重劃基金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2B022F" w:rsidRPr="005464F2">
              <w:rPr>
                <w:rFonts w:ascii="標楷體" w:hAnsi="標楷體" w:hint="eastAsia"/>
                <w:noProof/>
              </w:rPr>
              <w:t>1</w:t>
            </w:r>
          </w:hyperlink>
          <w:r w:rsidR="002B022F" w:rsidRPr="005464F2">
            <w:rPr>
              <w:rFonts w:ascii="標楷體" w:hAnsi="標楷體" w:hint="eastAsia"/>
              <w:noProof/>
            </w:rPr>
            <w:t>6</w:t>
          </w:r>
        </w:p>
        <w:p w14:paraId="2563D96A"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01" w:history="1">
            <w:r w:rsidR="003C5737" w:rsidRPr="005464F2">
              <w:rPr>
                <w:rStyle w:val="aff1"/>
                <w:rFonts w:ascii="標楷體" w:hAnsi="標楷體"/>
                <w:noProof/>
                <w:color w:val="auto"/>
              </w:rPr>
              <w:t>2.</w:t>
            </w:r>
            <w:r w:rsidR="003C5737" w:rsidRPr="005464F2">
              <w:rPr>
                <w:rStyle w:val="aff1"/>
                <w:rFonts w:ascii="標楷體" w:hAnsi="標楷體" w:hint="eastAsia"/>
                <w:noProof/>
                <w:color w:val="auto"/>
              </w:rPr>
              <w:t>桃園市實施平均地權基金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2B022F" w:rsidRPr="005464F2">
              <w:rPr>
                <w:rFonts w:ascii="標楷體" w:hAnsi="標楷體" w:hint="eastAsia"/>
                <w:noProof/>
              </w:rPr>
              <w:t>20</w:t>
            </w:r>
          </w:hyperlink>
        </w:p>
        <w:p w14:paraId="02986F09" w14:textId="1DDD8CDF" w:rsidR="003C5737" w:rsidRPr="005464F2" w:rsidRDefault="00A52219" w:rsidP="00C60D04">
          <w:pPr>
            <w:pStyle w:val="41"/>
            <w:spacing w:beforeLines="0" w:before="0"/>
            <w:rPr>
              <w:rFonts w:cstheme="minorBidi"/>
              <w:sz w:val="24"/>
              <w:szCs w:val="22"/>
            </w:rPr>
          </w:pPr>
          <w:hyperlink w:anchor="_Toc170311602" w:history="1">
            <w:r w:rsidR="003C5737" w:rsidRPr="005464F2">
              <w:rPr>
                <w:rStyle w:val="aff1"/>
                <w:rFonts w:hint="eastAsia"/>
                <w:color w:val="auto"/>
              </w:rPr>
              <w:t>（三）交通局主管</w:t>
            </w:r>
          </w:hyperlink>
        </w:p>
        <w:p w14:paraId="2CE8503D"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03" w:history="1">
            <w:r w:rsidR="003C5737" w:rsidRPr="005464F2">
              <w:rPr>
                <w:rStyle w:val="aff1"/>
                <w:rFonts w:ascii="標楷體" w:hAnsi="標楷體" w:hint="eastAsia"/>
                <w:noProof/>
                <w:snapToGrid w:val="0"/>
                <w:color w:val="auto"/>
              </w:rPr>
              <w:t>桃園市停車場作業基金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2B022F" w:rsidRPr="005464F2">
              <w:rPr>
                <w:rFonts w:ascii="標楷體" w:hAnsi="標楷體" w:hint="eastAsia"/>
                <w:noProof/>
              </w:rPr>
              <w:t>24</w:t>
            </w:r>
          </w:hyperlink>
        </w:p>
        <w:p w14:paraId="675AEED4" w14:textId="0951A7F7" w:rsidR="003C5737" w:rsidRPr="005464F2" w:rsidRDefault="00A52219" w:rsidP="00C60D04">
          <w:pPr>
            <w:pStyle w:val="41"/>
            <w:spacing w:beforeLines="0" w:before="0"/>
            <w:rPr>
              <w:rFonts w:cstheme="minorBidi"/>
              <w:sz w:val="24"/>
              <w:szCs w:val="22"/>
            </w:rPr>
          </w:pPr>
          <w:hyperlink w:anchor="_Toc170311604" w:history="1">
            <w:r w:rsidR="003C5737" w:rsidRPr="005464F2">
              <w:rPr>
                <w:rStyle w:val="aff1"/>
                <w:rFonts w:hint="eastAsia"/>
                <w:color w:val="auto"/>
              </w:rPr>
              <w:t>（四）衛生局主管</w:t>
            </w:r>
          </w:hyperlink>
        </w:p>
        <w:p w14:paraId="2689347A"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05" w:history="1">
            <w:r w:rsidR="003C5737" w:rsidRPr="005464F2">
              <w:rPr>
                <w:rStyle w:val="aff1"/>
                <w:rFonts w:ascii="標楷體" w:hAnsi="標楷體" w:hint="eastAsia"/>
                <w:noProof/>
                <w:snapToGrid w:val="0"/>
                <w:color w:val="auto"/>
              </w:rPr>
              <w:t>桃園市醫療作業基金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2B022F" w:rsidRPr="005464F2">
              <w:rPr>
                <w:rFonts w:ascii="標楷體" w:hAnsi="標楷體" w:hint="eastAsia"/>
                <w:noProof/>
              </w:rPr>
              <w:t>28</w:t>
            </w:r>
          </w:hyperlink>
        </w:p>
        <w:p w14:paraId="78AEF0A7" w14:textId="50A3EA87" w:rsidR="003C5737" w:rsidRPr="005464F2" w:rsidRDefault="00A52219" w:rsidP="00C60D04">
          <w:pPr>
            <w:pStyle w:val="41"/>
            <w:spacing w:beforeLines="0" w:before="0"/>
            <w:rPr>
              <w:rFonts w:cstheme="minorBidi"/>
              <w:sz w:val="24"/>
              <w:szCs w:val="22"/>
            </w:rPr>
          </w:pPr>
          <w:hyperlink w:anchor="_Toc170311606" w:history="1">
            <w:r w:rsidR="003C5737" w:rsidRPr="005464F2">
              <w:rPr>
                <w:rStyle w:val="aff1"/>
                <w:rFonts w:hint="eastAsia"/>
                <w:color w:val="auto"/>
              </w:rPr>
              <w:t>（五）經濟發展局主管</w:t>
            </w:r>
          </w:hyperlink>
        </w:p>
        <w:p w14:paraId="6A5329AE"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07" w:history="1">
            <w:r w:rsidR="003C5737" w:rsidRPr="005464F2">
              <w:rPr>
                <w:rStyle w:val="aff1"/>
                <w:rFonts w:ascii="標楷體" w:hAnsi="標楷體" w:hint="eastAsia"/>
                <w:noProof/>
                <w:snapToGrid w:val="0"/>
                <w:color w:val="auto"/>
              </w:rPr>
              <w:t>桃園市產業發展基金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2B022F" w:rsidRPr="005464F2">
              <w:rPr>
                <w:rFonts w:ascii="標楷體" w:hAnsi="標楷體" w:hint="eastAsia"/>
                <w:noProof/>
              </w:rPr>
              <w:t>32</w:t>
            </w:r>
          </w:hyperlink>
        </w:p>
        <w:p w14:paraId="1372F186" w14:textId="6BF97EF7" w:rsidR="003C5737" w:rsidRPr="005464F2" w:rsidRDefault="00A52219" w:rsidP="00C60D04">
          <w:pPr>
            <w:pStyle w:val="41"/>
            <w:spacing w:beforeLines="0" w:before="0"/>
            <w:rPr>
              <w:rFonts w:cstheme="minorBidi"/>
              <w:sz w:val="24"/>
              <w:szCs w:val="22"/>
            </w:rPr>
          </w:pPr>
          <w:hyperlink w:anchor="_Toc170311608" w:history="1">
            <w:r w:rsidR="003C5737" w:rsidRPr="005464F2">
              <w:rPr>
                <w:rStyle w:val="aff1"/>
                <w:rFonts w:hint="eastAsia"/>
                <w:color w:val="auto"/>
              </w:rPr>
              <w:t>（六）都市發展局主管</w:t>
            </w:r>
          </w:hyperlink>
        </w:p>
        <w:p w14:paraId="3BA85814"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09" w:history="1">
            <w:r w:rsidR="003C5737" w:rsidRPr="005464F2">
              <w:rPr>
                <w:rStyle w:val="aff1"/>
                <w:rFonts w:ascii="標楷體" w:hAnsi="標楷體"/>
                <w:noProof/>
                <w:color w:val="auto"/>
              </w:rPr>
              <w:t>1.</w:t>
            </w:r>
            <w:r w:rsidR="003C5737" w:rsidRPr="005464F2">
              <w:rPr>
                <w:rStyle w:val="aff1"/>
                <w:rFonts w:ascii="標楷體" w:hAnsi="標楷體" w:hint="eastAsia"/>
                <w:noProof/>
                <w:color w:val="auto"/>
              </w:rPr>
              <w:t>桃園市都市發展基金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2B022F" w:rsidRPr="005464F2">
              <w:rPr>
                <w:rFonts w:ascii="標楷體" w:hAnsi="標楷體" w:hint="eastAsia"/>
                <w:noProof/>
              </w:rPr>
              <w:t>36</w:t>
            </w:r>
          </w:hyperlink>
        </w:p>
        <w:p w14:paraId="4447CC29"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10" w:history="1">
            <w:r w:rsidR="003C5737" w:rsidRPr="005464F2">
              <w:rPr>
                <w:rStyle w:val="aff1"/>
                <w:rFonts w:ascii="標楷體" w:hAnsi="標楷體"/>
                <w:noProof/>
                <w:color w:val="auto"/>
              </w:rPr>
              <w:t>2.</w:t>
            </w:r>
            <w:r w:rsidR="003C5737" w:rsidRPr="005464F2">
              <w:rPr>
                <w:rStyle w:val="aff1"/>
                <w:rFonts w:ascii="標楷體" w:hAnsi="標楷體" w:hint="eastAsia"/>
                <w:noProof/>
                <w:color w:val="auto"/>
              </w:rPr>
              <w:t>桃園市住宅基金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40</w:t>
            </w:r>
          </w:hyperlink>
        </w:p>
        <w:p w14:paraId="11701305" w14:textId="054C767F" w:rsidR="003C5737" w:rsidRPr="005464F2" w:rsidRDefault="00A52219" w:rsidP="00C60D04">
          <w:pPr>
            <w:pStyle w:val="41"/>
            <w:spacing w:beforeLines="0" w:before="0"/>
            <w:rPr>
              <w:rFonts w:cstheme="minorBidi"/>
              <w:sz w:val="24"/>
              <w:szCs w:val="22"/>
            </w:rPr>
          </w:pPr>
          <w:hyperlink w:anchor="_Toc170311611" w:history="1">
            <w:r w:rsidR="003C5737" w:rsidRPr="005464F2">
              <w:rPr>
                <w:rStyle w:val="aff1"/>
                <w:rFonts w:hint="eastAsia"/>
                <w:color w:val="auto"/>
              </w:rPr>
              <w:t>（七）捷運工程局主管</w:t>
            </w:r>
          </w:hyperlink>
        </w:p>
        <w:p w14:paraId="13965D4B"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12" w:history="1">
            <w:r w:rsidR="003C5737" w:rsidRPr="005464F2">
              <w:rPr>
                <w:rStyle w:val="aff1"/>
                <w:rFonts w:ascii="標楷體" w:hAnsi="標楷體" w:hint="eastAsia"/>
                <w:noProof/>
                <w:snapToGrid w:val="0"/>
                <w:color w:val="auto"/>
              </w:rPr>
              <w:t>桃園市軌道建設發展基金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44</w:t>
            </w:r>
          </w:hyperlink>
        </w:p>
        <w:p w14:paraId="0A85BBC0" w14:textId="26816941" w:rsidR="003C5737" w:rsidRPr="005464F2" w:rsidRDefault="00A52219" w:rsidP="00C60D04">
          <w:pPr>
            <w:pStyle w:val="31"/>
            <w:spacing w:beforeLines="0" w:before="0" w:line="480" w:lineRule="exact"/>
            <w:rPr>
              <w:rFonts w:ascii="標楷體" w:hAnsi="標楷體" w:cstheme="minorBidi"/>
              <w:noProof/>
              <w:sz w:val="24"/>
              <w:szCs w:val="22"/>
            </w:rPr>
          </w:pPr>
          <w:hyperlink w:anchor="_Toc170311613" w:history="1">
            <w:r w:rsidR="003C5737" w:rsidRPr="005464F2">
              <w:rPr>
                <w:rStyle w:val="aff1"/>
                <w:rFonts w:ascii="標楷體" w:hAnsi="標楷體" w:hint="eastAsia"/>
                <w:noProof/>
                <w:color w:val="auto"/>
              </w:rPr>
              <w:t>二、特別收入基金</w:t>
            </w:r>
          </w:hyperlink>
        </w:p>
        <w:p w14:paraId="47805C63" w14:textId="4454F870" w:rsidR="003C5737" w:rsidRPr="005464F2" w:rsidRDefault="00A52219" w:rsidP="00C60D04">
          <w:pPr>
            <w:pStyle w:val="41"/>
            <w:spacing w:beforeLines="0" w:before="0"/>
            <w:rPr>
              <w:rFonts w:cstheme="minorBidi"/>
              <w:sz w:val="24"/>
              <w:szCs w:val="22"/>
            </w:rPr>
          </w:pPr>
          <w:hyperlink w:anchor="_Toc170311614" w:history="1">
            <w:r w:rsidR="003C5737" w:rsidRPr="005464F2">
              <w:rPr>
                <w:rStyle w:val="aff1"/>
                <w:rFonts w:hint="eastAsia"/>
                <w:color w:val="auto"/>
              </w:rPr>
              <w:t>（一）市政府主管</w:t>
            </w:r>
          </w:hyperlink>
        </w:p>
        <w:p w14:paraId="22651F2E"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15" w:history="1">
            <w:r w:rsidR="003C5737" w:rsidRPr="005464F2">
              <w:rPr>
                <w:rStyle w:val="aff1"/>
                <w:rFonts w:ascii="標楷體" w:hAnsi="標楷體" w:hint="eastAsia"/>
                <w:noProof/>
                <w:color w:val="auto"/>
              </w:rPr>
              <w:t>桃園市有線廣播電視事業發展基金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48</w:t>
            </w:r>
          </w:hyperlink>
        </w:p>
        <w:p w14:paraId="1C69D9B1" w14:textId="343C012D" w:rsidR="003C5737" w:rsidRPr="005464F2" w:rsidRDefault="00A52219" w:rsidP="00C60D04">
          <w:pPr>
            <w:pStyle w:val="41"/>
            <w:spacing w:beforeLines="0" w:before="0"/>
            <w:rPr>
              <w:rFonts w:cstheme="minorBidi"/>
              <w:sz w:val="24"/>
              <w:szCs w:val="22"/>
            </w:rPr>
          </w:pPr>
          <w:hyperlink w:anchor="_Toc170311616" w:history="1">
            <w:r w:rsidR="003C5737" w:rsidRPr="005464F2">
              <w:rPr>
                <w:rStyle w:val="aff1"/>
                <w:rFonts w:hint="eastAsia"/>
                <w:color w:val="auto"/>
              </w:rPr>
              <w:t>（二）消防局主管</w:t>
            </w:r>
          </w:hyperlink>
        </w:p>
        <w:p w14:paraId="23D114B3"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17" w:history="1">
            <w:r w:rsidR="003C5737" w:rsidRPr="005464F2">
              <w:rPr>
                <w:rStyle w:val="aff1"/>
                <w:rFonts w:ascii="標楷體" w:hAnsi="標楷體" w:hint="eastAsia"/>
                <w:noProof/>
                <w:color w:val="auto"/>
              </w:rPr>
              <w:t>桃園市消防人員安全基金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51</w:t>
            </w:r>
          </w:hyperlink>
        </w:p>
        <w:p w14:paraId="2713CFC0" w14:textId="28653998" w:rsidR="003C5737" w:rsidRPr="005464F2" w:rsidRDefault="00A52219" w:rsidP="00C60D04">
          <w:pPr>
            <w:pStyle w:val="41"/>
            <w:spacing w:beforeLines="0" w:before="0"/>
            <w:rPr>
              <w:rFonts w:cstheme="minorBidi"/>
              <w:sz w:val="24"/>
              <w:szCs w:val="22"/>
            </w:rPr>
          </w:pPr>
          <w:hyperlink w:anchor="_Toc170311618" w:history="1">
            <w:r w:rsidR="003C5737" w:rsidRPr="005464F2">
              <w:rPr>
                <w:rStyle w:val="aff1"/>
                <w:rFonts w:hint="eastAsia"/>
                <w:color w:val="auto"/>
              </w:rPr>
              <w:t>（三）教育局主管</w:t>
            </w:r>
          </w:hyperlink>
        </w:p>
        <w:p w14:paraId="3E15BF7C"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19" w:history="1">
            <w:r w:rsidR="003C5737" w:rsidRPr="005464F2">
              <w:rPr>
                <w:rStyle w:val="aff1"/>
                <w:rFonts w:ascii="標楷體" w:hAnsi="標楷體" w:hint="eastAsia"/>
                <w:noProof/>
                <w:color w:val="auto"/>
              </w:rPr>
              <w:t>桃園市地方教育發展基金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53</w:t>
            </w:r>
          </w:hyperlink>
        </w:p>
        <w:p w14:paraId="635FBD81" w14:textId="61740C5B" w:rsidR="003C5737" w:rsidRPr="005464F2" w:rsidRDefault="00A52219" w:rsidP="00C60D04">
          <w:pPr>
            <w:pStyle w:val="41"/>
            <w:spacing w:beforeLines="0" w:before="0"/>
            <w:rPr>
              <w:rFonts w:cstheme="minorBidi"/>
              <w:sz w:val="24"/>
              <w:szCs w:val="22"/>
            </w:rPr>
          </w:pPr>
          <w:hyperlink w:anchor="_Toc170311620" w:history="1">
            <w:r w:rsidR="003C5737" w:rsidRPr="005464F2">
              <w:rPr>
                <w:rStyle w:val="aff1"/>
                <w:rFonts w:hint="eastAsia"/>
                <w:color w:val="auto"/>
              </w:rPr>
              <w:t>（四）農業局主管</w:t>
            </w:r>
          </w:hyperlink>
        </w:p>
        <w:p w14:paraId="6AF5E650"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21" w:history="1">
            <w:r w:rsidR="003C5737" w:rsidRPr="005464F2">
              <w:rPr>
                <w:rStyle w:val="aff1"/>
                <w:rFonts w:ascii="標楷體" w:hAnsi="標楷體" w:hint="eastAsia"/>
                <w:noProof/>
                <w:color w:val="auto"/>
              </w:rPr>
              <w:t>桃園市農業發展基金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57</w:t>
            </w:r>
          </w:hyperlink>
        </w:p>
        <w:p w14:paraId="76916CD7" w14:textId="026ED9FF" w:rsidR="003C5737" w:rsidRPr="005464F2" w:rsidRDefault="00A52219" w:rsidP="00C60D04">
          <w:pPr>
            <w:pStyle w:val="41"/>
            <w:spacing w:beforeLines="0" w:before="0"/>
            <w:rPr>
              <w:rFonts w:cstheme="minorBidi"/>
              <w:sz w:val="24"/>
              <w:szCs w:val="22"/>
            </w:rPr>
          </w:pPr>
          <w:hyperlink w:anchor="_Toc170311622" w:history="1">
            <w:r w:rsidR="003C5737" w:rsidRPr="005464F2">
              <w:rPr>
                <w:rStyle w:val="aff1"/>
                <w:rFonts w:hint="eastAsia"/>
                <w:color w:val="auto"/>
              </w:rPr>
              <w:t>（五）衛生局主管</w:t>
            </w:r>
          </w:hyperlink>
        </w:p>
        <w:p w14:paraId="440975F5"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23" w:history="1">
            <w:r w:rsidR="003C5737" w:rsidRPr="005464F2">
              <w:rPr>
                <w:rStyle w:val="aff1"/>
                <w:rFonts w:ascii="標楷體" w:hAnsi="標楷體" w:hint="eastAsia"/>
                <w:noProof/>
                <w:color w:val="auto"/>
              </w:rPr>
              <w:t>桃園市食品安全保護基金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60</w:t>
            </w:r>
          </w:hyperlink>
        </w:p>
        <w:p w14:paraId="39FF099A" w14:textId="6D86BF29" w:rsidR="003C5737" w:rsidRPr="005464F2" w:rsidRDefault="00A52219" w:rsidP="00C60D04">
          <w:pPr>
            <w:pStyle w:val="41"/>
            <w:spacing w:beforeLines="0" w:before="0"/>
            <w:rPr>
              <w:rFonts w:cstheme="minorBidi"/>
              <w:sz w:val="24"/>
              <w:szCs w:val="22"/>
            </w:rPr>
          </w:pPr>
          <w:hyperlink w:anchor="_Toc170311624" w:history="1">
            <w:r w:rsidR="003C5737" w:rsidRPr="005464F2">
              <w:rPr>
                <w:rStyle w:val="aff1"/>
                <w:rFonts w:hint="eastAsia"/>
                <w:color w:val="auto"/>
              </w:rPr>
              <w:t>（六）環境保護局主管</w:t>
            </w:r>
          </w:hyperlink>
        </w:p>
        <w:p w14:paraId="08202B5F"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25" w:history="1">
            <w:r w:rsidR="003C5737" w:rsidRPr="005464F2">
              <w:rPr>
                <w:rStyle w:val="aff1"/>
                <w:rFonts w:ascii="標楷體" w:hAnsi="標楷體"/>
                <w:noProof/>
                <w:color w:val="auto"/>
              </w:rPr>
              <w:t>1.</w:t>
            </w:r>
            <w:r w:rsidR="003C5737" w:rsidRPr="005464F2">
              <w:rPr>
                <w:rStyle w:val="aff1"/>
                <w:rFonts w:ascii="標楷體" w:hAnsi="標楷體" w:hint="eastAsia"/>
                <w:noProof/>
                <w:color w:val="auto"/>
              </w:rPr>
              <w:t>桃園市環境保護基金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62</w:t>
            </w:r>
          </w:hyperlink>
        </w:p>
        <w:p w14:paraId="552C877E"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26" w:history="1">
            <w:r w:rsidR="003C5737" w:rsidRPr="005464F2">
              <w:rPr>
                <w:rStyle w:val="aff1"/>
                <w:rFonts w:ascii="標楷體" w:hAnsi="標楷體"/>
                <w:noProof/>
                <w:color w:val="auto"/>
              </w:rPr>
              <w:t>2.</w:t>
            </w:r>
            <w:r w:rsidR="003C5737" w:rsidRPr="005464F2">
              <w:rPr>
                <w:rStyle w:val="aff1"/>
                <w:rFonts w:ascii="標楷體" w:hAnsi="標楷體" w:hint="eastAsia"/>
                <w:noProof/>
                <w:color w:val="auto"/>
              </w:rPr>
              <w:t>桃園國際機場航空噪音防制費及回饋金基金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66</w:t>
            </w:r>
          </w:hyperlink>
        </w:p>
        <w:p w14:paraId="2856DE84"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27" w:history="1">
            <w:r w:rsidR="003C5737" w:rsidRPr="005464F2">
              <w:rPr>
                <w:rStyle w:val="aff1"/>
                <w:rFonts w:ascii="標楷體" w:hAnsi="標楷體"/>
                <w:noProof/>
                <w:color w:val="auto"/>
              </w:rPr>
              <w:t>3.</w:t>
            </w:r>
            <w:r w:rsidR="003C5737" w:rsidRPr="005464F2">
              <w:rPr>
                <w:rStyle w:val="aff1"/>
                <w:rFonts w:ascii="標楷體" w:hAnsi="標楷體" w:hint="eastAsia"/>
                <w:noProof/>
                <w:color w:val="auto"/>
              </w:rPr>
              <w:t>桃園市區域垃圾處理廠場回饋金基金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69</w:t>
            </w:r>
          </w:hyperlink>
        </w:p>
        <w:p w14:paraId="27A33D74" w14:textId="62730DB6" w:rsidR="003C5737" w:rsidRPr="005464F2" w:rsidRDefault="00A52219" w:rsidP="00C60D04">
          <w:pPr>
            <w:pStyle w:val="41"/>
            <w:spacing w:beforeLines="0" w:before="0"/>
            <w:rPr>
              <w:rFonts w:cstheme="minorBidi"/>
              <w:sz w:val="24"/>
              <w:szCs w:val="22"/>
            </w:rPr>
          </w:pPr>
          <w:hyperlink w:anchor="_Toc170311628" w:history="1">
            <w:r w:rsidR="003C5737" w:rsidRPr="005464F2">
              <w:rPr>
                <w:rStyle w:val="aff1"/>
                <w:rFonts w:hint="eastAsia"/>
                <w:color w:val="auto"/>
              </w:rPr>
              <w:t>（七）警察局主管</w:t>
            </w:r>
          </w:hyperlink>
        </w:p>
        <w:p w14:paraId="3C795A44"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29" w:history="1">
            <w:r w:rsidR="003C5737" w:rsidRPr="005464F2">
              <w:rPr>
                <w:rStyle w:val="aff1"/>
                <w:rFonts w:ascii="標楷體" w:hAnsi="標楷體" w:hint="eastAsia"/>
                <w:noProof/>
                <w:color w:val="auto"/>
              </w:rPr>
              <w:t>桃園市警察人員安全基金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72</w:t>
            </w:r>
          </w:hyperlink>
        </w:p>
        <w:p w14:paraId="1688B55A" w14:textId="75B8341E" w:rsidR="003C5737" w:rsidRPr="005464F2" w:rsidRDefault="00A52219" w:rsidP="00C60D04">
          <w:pPr>
            <w:pStyle w:val="41"/>
            <w:spacing w:beforeLines="0" w:before="0"/>
            <w:rPr>
              <w:rFonts w:cstheme="minorBidi"/>
              <w:sz w:val="24"/>
              <w:szCs w:val="22"/>
            </w:rPr>
          </w:pPr>
          <w:hyperlink w:anchor="_Toc170311630" w:history="1">
            <w:r w:rsidR="003C5737" w:rsidRPr="005464F2">
              <w:rPr>
                <w:rStyle w:val="aff1"/>
                <w:rFonts w:hint="eastAsia"/>
                <w:color w:val="auto"/>
              </w:rPr>
              <w:t>（八）社會局主管</w:t>
            </w:r>
          </w:hyperlink>
        </w:p>
        <w:p w14:paraId="15A1FE96"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31" w:history="1">
            <w:r w:rsidR="003C5737" w:rsidRPr="005464F2">
              <w:rPr>
                <w:rStyle w:val="aff1"/>
                <w:rFonts w:ascii="標楷體" w:hAnsi="標楷體" w:hint="eastAsia"/>
                <w:noProof/>
                <w:color w:val="auto"/>
              </w:rPr>
              <w:t>桃園市公益彩券盈餘分配基金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74</w:t>
            </w:r>
          </w:hyperlink>
        </w:p>
        <w:p w14:paraId="02B07F83" w14:textId="7CF5B371" w:rsidR="003C5737" w:rsidRPr="005464F2" w:rsidRDefault="00A52219" w:rsidP="00C60D04">
          <w:pPr>
            <w:pStyle w:val="41"/>
            <w:spacing w:beforeLines="0" w:before="0"/>
            <w:rPr>
              <w:rFonts w:cstheme="minorBidi"/>
              <w:sz w:val="24"/>
              <w:szCs w:val="22"/>
            </w:rPr>
          </w:pPr>
          <w:hyperlink w:anchor="_Toc170311632" w:history="1">
            <w:r w:rsidR="003C5737" w:rsidRPr="005464F2">
              <w:rPr>
                <w:rStyle w:val="aff1"/>
                <w:rFonts w:hint="eastAsia"/>
                <w:color w:val="auto"/>
              </w:rPr>
              <w:t>（九）水務局主管</w:t>
            </w:r>
          </w:hyperlink>
        </w:p>
        <w:p w14:paraId="48186ED9"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33" w:history="1">
            <w:r w:rsidR="003C5737" w:rsidRPr="005464F2">
              <w:rPr>
                <w:rStyle w:val="aff1"/>
                <w:rFonts w:ascii="標楷體" w:hAnsi="標楷體" w:hint="eastAsia"/>
                <w:noProof/>
                <w:color w:val="auto"/>
              </w:rPr>
              <w:t>桃園市水資源發展基金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77</w:t>
            </w:r>
          </w:hyperlink>
        </w:p>
        <w:p w14:paraId="6C6165C1" w14:textId="61704DBA" w:rsidR="003C5737" w:rsidRPr="005464F2" w:rsidRDefault="00A52219" w:rsidP="00C60D04">
          <w:pPr>
            <w:pStyle w:val="41"/>
            <w:spacing w:beforeLines="0" w:before="0"/>
            <w:rPr>
              <w:rFonts w:cstheme="minorBidi"/>
              <w:sz w:val="24"/>
              <w:szCs w:val="22"/>
            </w:rPr>
          </w:pPr>
          <w:hyperlink w:anchor="_Toc170311634" w:history="1">
            <w:r w:rsidR="003C5737" w:rsidRPr="005464F2">
              <w:rPr>
                <w:rStyle w:val="aff1"/>
                <w:rFonts w:hint="eastAsia"/>
                <w:color w:val="auto"/>
              </w:rPr>
              <w:t>（十）工務局主管</w:t>
            </w:r>
          </w:hyperlink>
        </w:p>
        <w:p w14:paraId="6F8995AC"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35" w:history="1">
            <w:r w:rsidR="003C5737" w:rsidRPr="005464F2">
              <w:rPr>
                <w:rStyle w:val="aff1"/>
                <w:rFonts w:ascii="標楷體" w:hAnsi="標楷體"/>
                <w:noProof/>
                <w:color w:val="auto"/>
              </w:rPr>
              <w:t>1.</w:t>
            </w:r>
            <w:r w:rsidR="003C5737" w:rsidRPr="005464F2">
              <w:rPr>
                <w:rStyle w:val="aff1"/>
                <w:rFonts w:ascii="標楷體" w:hAnsi="標楷體" w:hint="eastAsia"/>
                <w:noProof/>
                <w:color w:val="auto"/>
              </w:rPr>
              <w:t>桃園市道路基金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79</w:t>
            </w:r>
          </w:hyperlink>
        </w:p>
        <w:p w14:paraId="0C3FCB5E"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36" w:history="1">
            <w:r w:rsidR="003C5737" w:rsidRPr="005464F2">
              <w:rPr>
                <w:rStyle w:val="aff1"/>
                <w:rFonts w:ascii="標楷體" w:hAnsi="標楷體"/>
                <w:noProof/>
                <w:color w:val="auto"/>
              </w:rPr>
              <w:t>2.</w:t>
            </w:r>
            <w:r w:rsidR="003C5737" w:rsidRPr="005464F2">
              <w:rPr>
                <w:rStyle w:val="aff1"/>
                <w:rFonts w:ascii="標楷體" w:hAnsi="標楷體" w:hint="eastAsia"/>
                <w:noProof/>
                <w:color w:val="auto"/>
              </w:rPr>
              <w:t>桃園市共同管道管理基金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82</w:t>
            </w:r>
          </w:hyperlink>
        </w:p>
        <w:p w14:paraId="06698D93" w14:textId="238A0A5A" w:rsidR="003C5737" w:rsidRPr="005464F2" w:rsidRDefault="00A52219" w:rsidP="00C60D04">
          <w:pPr>
            <w:pStyle w:val="41"/>
            <w:spacing w:beforeLines="0" w:before="0"/>
            <w:rPr>
              <w:rFonts w:cstheme="minorBidi"/>
              <w:sz w:val="24"/>
              <w:szCs w:val="22"/>
            </w:rPr>
          </w:pPr>
          <w:hyperlink w:anchor="_Toc170311637" w:history="1">
            <w:r w:rsidR="003C5737" w:rsidRPr="005464F2">
              <w:rPr>
                <w:rStyle w:val="aff1"/>
                <w:rFonts w:hint="eastAsia"/>
                <w:color w:val="auto"/>
              </w:rPr>
              <w:t>（十一）勞動局主管</w:t>
            </w:r>
          </w:hyperlink>
        </w:p>
        <w:p w14:paraId="1A68EB44"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38" w:history="1">
            <w:r w:rsidR="003C5737" w:rsidRPr="005464F2">
              <w:rPr>
                <w:rStyle w:val="aff1"/>
                <w:rFonts w:ascii="標楷體" w:hAnsi="標楷體"/>
                <w:noProof/>
                <w:color w:val="auto"/>
              </w:rPr>
              <w:t>1.</w:t>
            </w:r>
            <w:r w:rsidR="003C5737" w:rsidRPr="005464F2">
              <w:rPr>
                <w:rStyle w:val="aff1"/>
                <w:rFonts w:ascii="標楷體" w:hAnsi="標楷體" w:hint="eastAsia"/>
                <w:noProof/>
                <w:color w:val="auto"/>
              </w:rPr>
              <w:t>桃園市身心障礙者就業基金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85</w:t>
            </w:r>
          </w:hyperlink>
        </w:p>
        <w:p w14:paraId="46163F48" w14:textId="77777777" w:rsidR="003C5737" w:rsidRPr="005464F2" w:rsidRDefault="00A52219" w:rsidP="00C60D04">
          <w:pPr>
            <w:pStyle w:val="51"/>
            <w:spacing w:beforeLines="0" w:before="0" w:afterLines="0" w:after="0" w:line="480" w:lineRule="exact"/>
            <w:rPr>
              <w:rFonts w:ascii="標楷體" w:hAnsi="標楷體" w:cstheme="minorBidi"/>
              <w:noProof/>
              <w:sz w:val="24"/>
              <w:szCs w:val="22"/>
            </w:rPr>
          </w:pPr>
          <w:hyperlink w:anchor="_Toc170311639" w:history="1">
            <w:r w:rsidR="003C5737" w:rsidRPr="005464F2">
              <w:rPr>
                <w:rStyle w:val="aff1"/>
                <w:rFonts w:ascii="標楷體" w:hAnsi="標楷體"/>
                <w:noProof/>
                <w:color w:val="auto"/>
              </w:rPr>
              <w:t>2.</w:t>
            </w:r>
            <w:r w:rsidR="003C5737" w:rsidRPr="005464F2">
              <w:rPr>
                <w:rStyle w:val="aff1"/>
                <w:rFonts w:ascii="標楷體" w:hAnsi="標楷體" w:hint="eastAsia"/>
                <w:noProof/>
                <w:color w:val="auto"/>
              </w:rPr>
              <w:t>桃園市勞工權益基金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88</w:t>
            </w:r>
          </w:hyperlink>
        </w:p>
        <w:p w14:paraId="5E86941B" w14:textId="19D9C043" w:rsidR="003C5737" w:rsidRPr="005464F2" w:rsidRDefault="00A52219" w:rsidP="00C60D04">
          <w:pPr>
            <w:pStyle w:val="41"/>
            <w:spacing w:beforeLines="0" w:before="0"/>
            <w:rPr>
              <w:rFonts w:cstheme="minorBidi"/>
              <w:sz w:val="24"/>
              <w:szCs w:val="22"/>
            </w:rPr>
          </w:pPr>
          <w:hyperlink w:anchor="_Toc170311640" w:history="1">
            <w:r w:rsidR="003C5737" w:rsidRPr="005464F2">
              <w:rPr>
                <w:rStyle w:val="aff1"/>
                <w:rFonts w:hint="eastAsia"/>
                <w:color w:val="auto"/>
              </w:rPr>
              <w:t>（十二）都市發展局主管</w:t>
            </w:r>
          </w:hyperlink>
        </w:p>
        <w:p w14:paraId="6BECBFAD" w14:textId="019628F4" w:rsidR="003C5737" w:rsidRPr="005464F2" w:rsidRDefault="00260063" w:rsidP="00C60D04">
          <w:pPr>
            <w:pStyle w:val="51"/>
            <w:spacing w:beforeLines="0" w:before="0" w:afterLines="0" w:after="0" w:line="480" w:lineRule="exact"/>
            <w:rPr>
              <w:rFonts w:ascii="標楷體" w:hAnsi="標楷體" w:cstheme="minorBidi"/>
              <w:noProof/>
              <w:sz w:val="24"/>
              <w:szCs w:val="22"/>
            </w:rPr>
          </w:pPr>
          <w:r w:rsidRPr="005464F2">
            <w:rPr>
              <w:rFonts w:hint="eastAsia"/>
            </w:rPr>
            <w:t xml:space="preserve">  </w:t>
          </w:r>
          <w:hyperlink w:anchor="_Toc170311641" w:history="1">
            <w:r w:rsidR="003C5737" w:rsidRPr="005464F2">
              <w:rPr>
                <w:rStyle w:val="aff1"/>
                <w:rFonts w:ascii="標楷體" w:hAnsi="標楷體" w:hint="eastAsia"/>
                <w:noProof/>
                <w:color w:val="auto"/>
              </w:rPr>
              <w:t>桃園市建築物無障礙設備與設施改善基金</w:t>
            </w:r>
            <w:r w:rsidR="003C5737" w:rsidRPr="005464F2">
              <w:rPr>
                <w:rFonts w:ascii="標楷體" w:hAnsi="標楷體"/>
                <w:noProof/>
                <w:webHidden/>
              </w:rPr>
              <w:tab/>
            </w:r>
            <w:r w:rsidR="002B022F" w:rsidRPr="005464F2">
              <w:rPr>
                <w:rFonts w:ascii="標楷體" w:hAnsi="標楷體" w:hint="eastAsia"/>
                <w:noProof/>
              </w:rPr>
              <w:t>甲</w:t>
            </w:r>
            <w:r w:rsidR="00E426A3" w:rsidRPr="005464F2">
              <w:rPr>
                <w:rFonts w:ascii="標楷體" w:hAnsi="標楷體" w:hint="eastAsia"/>
                <w:noProof/>
              </w:rPr>
              <w:t>-</w:t>
            </w:r>
            <w:r w:rsidR="00E163E3" w:rsidRPr="005464F2">
              <w:rPr>
                <w:rFonts w:ascii="標楷體" w:hAnsi="標楷體" w:hint="eastAsia"/>
                <w:noProof/>
              </w:rPr>
              <w:t>90</w:t>
            </w:r>
          </w:hyperlink>
        </w:p>
        <w:p w14:paraId="748230F4" w14:textId="77777777" w:rsidR="003C5737" w:rsidRPr="005464F2" w:rsidRDefault="00A52219" w:rsidP="00EC3775">
          <w:pPr>
            <w:pStyle w:val="14"/>
            <w:spacing w:beforeLines="0" w:before="0" w:afterLines="0" w:after="0" w:line="530" w:lineRule="exact"/>
            <w:rPr>
              <w:rFonts w:cstheme="minorBidi"/>
              <w:bCs w:val="0"/>
              <w:sz w:val="24"/>
              <w:szCs w:val="22"/>
            </w:rPr>
          </w:pPr>
          <w:hyperlink w:anchor="_Toc170311642" w:history="1">
            <w:r w:rsidR="003C5737" w:rsidRPr="005464F2">
              <w:rPr>
                <w:rStyle w:val="aff1"/>
                <w:rFonts w:hint="eastAsia"/>
                <w:b/>
                <w:snapToGrid w:val="0"/>
                <w:color w:val="auto"/>
                <w:kern w:val="0"/>
                <w:sz w:val="32"/>
                <w:szCs w:val="32"/>
              </w:rPr>
              <w:t>乙、附表</w:t>
            </w:r>
          </w:hyperlink>
        </w:p>
        <w:p w14:paraId="419CEA11" w14:textId="77777777" w:rsidR="003C5737" w:rsidRPr="005464F2" w:rsidRDefault="00A52219" w:rsidP="00EC3775">
          <w:pPr>
            <w:pStyle w:val="22"/>
            <w:spacing w:line="530" w:lineRule="exact"/>
            <w:rPr>
              <w:rFonts w:cstheme="minorBidi"/>
              <w:sz w:val="24"/>
              <w:szCs w:val="22"/>
            </w:rPr>
          </w:pPr>
          <w:hyperlink w:anchor="_Toc170311643" w:history="1">
            <w:r w:rsidR="003C5737" w:rsidRPr="005464F2">
              <w:rPr>
                <w:rStyle w:val="aff1"/>
                <w:rFonts w:hint="eastAsia"/>
                <w:b/>
                <w:bCs/>
                <w:snapToGrid w:val="0"/>
                <w:color w:val="auto"/>
                <w:kern w:val="0"/>
              </w:rPr>
              <w:t>壹、營業部分</w:t>
            </w:r>
          </w:hyperlink>
        </w:p>
        <w:p w14:paraId="3BCC5788" w14:textId="77777777" w:rsidR="003C5737" w:rsidRPr="005464F2" w:rsidRDefault="00A52219" w:rsidP="00EC3775">
          <w:pPr>
            <w:pStyle w:val="31"/>
            <w:spacing w:beforeLines="0" w:before="0" w:line="530" w:lineRule="exact"/>
            <w:rPr>
              <w:rFonts w:ascii="標楷體" w:hAnsi="標楷體" w:cstheme="minorBidi"/>
              <w:noProof/>
              <w:sz w:val="24"/>
              <w:szCs w:val="22"/>
            </w:rPr>
          </w:pPr>
          <w:hyperlink w:anchor="_Toc170311644" w:history="1">
            <w:r w:rsidR="003C5737" w:rsidRPr="005464F2">
              <w:rPr>
                <w:rStyle w:val="aff1"/>
                <w:rFonts w:ascii="標楷體" w:hAnsi="標楷體" w:hint="eastAsia"/>
                <w:noProof/>
                <w:color w:val="auto"/>
              </w:rPr>
              <w:t>一、損益計算審定數額綜計表（科目別）</w:t>
            </w:r>
            <w:r w:rsidR="003C5737" w:rsidRPr="005464F2">
              <w:rPr>
                <w:rFonts w:ascii="標楷體" w:hAnsi="標楷體"/>
                <w:noProof/>
                <w:webHidden/>
              </w:rPr>
              <w:tab/>
            </w:r>
          </w:hyperlink>
          <w:r w:rsidR="00E163E3" w:rsidRPr="005464F2">
            <w:rPr>
              <w:rFonts w:ascii="標楷體" w:hAnsi="標楷體" w:hint="eastAsia"/>
            </w:rPr>
            <w:t>乙</w:t>
          </w:r>
          <w:r w:rsidR="00E426A3" w:rsidRPr="005464F2">
            <w:rPr>
              <w:rFonts w:ascii="標楷體" w:hAnsi="標楷體" w:hint="eastAsia"/>
            </w:rPr>
            <w:t xml:space="preserve">- </w:t>
          </w:r>
          <w:r w:rsidR="00E163E3" w:rsidRPr="005464F2">
            <w:rPr>
              <w:rFonts w:ascii="標楷體" w:hAnsi="標楷體" w:hint="eastAsia"/>
            </w:rPr>
            <w:t>1</w:t>
          </w:r>
        </w:p>
        <w:p w14:paraId="2946CF94" w14:textId="77777777" w:rsidR="003C5737" w:rsidRPr="005464F2" w:rsidRDefault="00A52219" w:rsidP="00EC3775">
          <w:pPr>
            <w:pStyle w:val="31"/>
            <w:spacing w:beforeLines="0" w:before="0" w:line="530" w:lineRule="exact"/>
            <w:rPr>
              <w:rFonts w:ascii="標楷體" w:hAnsi="標楷體" w:cstheme="minorBidi"/>
              <w:noProof/>
              <w:sz w:val="24"/>
              <w:szCs w:val="22"/>
            </w:rPr>
          </w:pPr>
          <w:hyperlink w:anchor="_Toc170311645" w:history="1">
            <w:r w:rsidR="003C5737" w:rsidRPr="005464F2">
              <w:rPr>
                <w:rStyle w:val="aff1"/>
                <w:rFonts w:ascii="標楷體" w:hAnsi="標楷體" w:hint="eastAsia"/>
                <w:noProof/>
                <w:color w:val="auto"/>
              </w:rPr>
              <w:t>二、盈虧撥補審定數額綜計表（項目別）</w:t>
            </w:r>
            <w:r w:rsidR="003C5737" w:rsidRPr="005464F2">
              <w:rPr>
                <w:rFonts w:ascii="標楷體" w:hAnsi="標楷體"/>
                <w:noProof/>
                <w:webHidden/>
              </w:rPr>
              <w:tab/>
            </w:r>
            <w:r w:rsidR="00E163E3" w:rsidRPr="005464F2">
              <w:rPr>
                <w:rFonts w:ascii="標楷體" w:hAnsi="標楷體" w:hint="eastAsia"/>
              </w:rPr>
              <w:t>乙</w:t>
            </w:r>
            <w:r w:rsidR="00E426A3" w:rsidRPr="005464F2">
              <w:rPr>
                <w:rFonts w:ascii="標楷體" w:hAnsi="標楷體" w:hint="eastAsia"/>
              </w:rPr>
              <w:t xml:space="preserve">- </w:t>
            </w:r>
            <w:r w:rsidR="00E163E3" w:rsidRPr="005464F2">
              <w:rPr>
                <w:rFonts w:ascii="標楷體" w:hAnsi="標楷體" w:hint="eastAsia"/>
              </w:rPr>
              <w:t>2</w:t>
            </w:r>
          </w:hyperlink>
        </w:p>
        <w:p w14:paraId="1C962C12" w14:textId="77777777" w:rsidR="003C5737" w:rsidRPr="005464F2" w:rsidRDefault="00A52219" w:rsidP="00EC3775">
          <w:pPr>
            <w:pStyle w:val="31"/>
            <w:spacing w:beforeLines="0" w:before="0" w:line="530" w:lineRule="exact"/>
            <w:rPr>
              <w:rFonts w:ascii="標楷體" w:hAnsi="標楷體" w:cstheme="minorBidi"/>
              <w:noProof/>
              <w:sz w:val="24"/>
              <w:szCs w:val="22"/>
            </w:rPr>
          </w:pPr>
          <w:hyperlink w:anchor="_Toc170311646" w:history="1">
            <w:r w:rsidR="003C5737" w:rsidRPr="005464F2">
              <w:rPr>
                <w:rStyle w:val="aff1"/>
                <w:rFonts w:ascii="標楷體" w:hAnsi="標楷體" w:hint="eastAsia"/>
                <w:noProof/>
                <w:color w:val="auto"/>
              </w:rPr>
              <w:t>三、盈虧撥補審定數額綜計表（基金別）</w:t>
            </w:r>
            <w:r w:rsidR="003C5737" w:rsidRPr="005464F2">
              <w:rPr>
                <w:rFonts w:ascii="標楷體" w:hAnsi="標楷體"/>
                <w:noProof/>
                <w:webHidden/>
              </w:rPr>
              <w:tab/>
            </w:r>
            <w:r w:rsidR="00E163E3" w:rsidRPr="005464F2">
              <w:rPr>
                <w:rFonts w:ascii="標楷體" w:hAnsi="標楷體" w:hint="eastAsia"/>
              </w:rPr>
              <w:t>乙</w:t>
            </w:r>
            <w:r w:rsidR="00E426A3" w:rsidRPr="005464F2">
              <w:rPr>
                <w:rFonts w:ascii="標楷體" w:hAnsi="標楷體" w:hint="eastAsia"/>
              </w:rPr>
              <w:t xml:space="preserve">- </w:t>
            </w:r>
            <w:r w:rsidR="00E163E3" w:rsidRPr="005464F2">
              <w:rPr>
                <w:rFonts w:ascii="標楷體" w:hAnsi="標楷體" w:hint="eastAsia"/>
              </w:rPr>
              <w:t>3</w:t>
            </w:r>
          </w:hyperlink>
        </w:p>
        <w:p w14:paraId="48257712" w14:textId="77777777" w:rsidR="003C5737" w:rsidRPr="005464F2" w:rsidRDefault="00A52219" w:rsidP="00EC3775">
          <w:pPr>
            <w:pStyle w:val="31"/>
            <w:spacing w:beforeLines="0" w:before="0" w:line="530" w:lineRule="exact"/>
            <w:rPr>
              <w:rFonts w:ascii="標楷體" w:hAnsi="標楷體" w:cstheme="minorBidi"/>
              <w:noProof/>
              <w:sz w:val="24"/>
              <w:szCs w:val="22"/>
            </w:rPr>
          </w:pPr>
          <w:hyperlink w:anchor="_Toc170311647" w:history="1">
            <w:r w:rsidR="003C5737" w:rsidRPr="005464F2">
              <w:rPr>
                <w:rStyle w:val="aff1"/>
                <w:rFonts w:ascii="標楷體" w:hAnsi="標楷體" w:hint="eastAsia"/>
                <w:noProof/>
                <w:color w:val="auto"/>
              </w:rPr>
              <w:t>四、盈虧審定後現金流量綜計表（基金別）</w:t>
            </w:r>
            <w:r w:rsidR="003C5737" w:rsidRPr="005464F2">
              <w:rPr>
                <w:rFonts w:ascii="標楷體" w:hAnsi="標楷體"/>
                <w:noProof/>
                <w:webHidden/>
              </w:rPr>
              <w:tab/>
            </w:r>
            <w:r w:rsidR="00E163E3" w:rsidRPr="005464F2">
              <w:rPr>
                <w:rFonts w:ascii="標楷體" w:hAnsi="標楷體" w:hint="eastAsia"/>
              </w:rPr>
              <w:t>乙</w:t>
            </w:r>
            <w:r w:rsidR="00E426A3" w:rsidRPr="005464F2">
              <w:rPr>
                <w:rFonts w:ascii="標楷體" w:hAnsi="標楷體" w:hint="eastAsia"/>
              </w:rPr>
              <w:t xml:space="preserve">- </w:t>
            </w:r>
            <w:r w:rsidR="00E163E3" w:rsidRPr="005464F2">
              <w:rPr>
                <w:rFonts w:ascii="標楷體" w:hAnsi="標楷體" w:hint="eastAsia"/>
              </w:rPr>
              <w:t>4</w:t>
            </w:r>
          </w:hyperlink>
        </w:p>
        <w:p w14:paraId="6055C0C8" w14:textId="77777777" w:rsidR="003C5737" w:rsidRPr="005464F2" w:rsidRDefault="00A52219" w:rsidP="00EC3775">
          <w:pPr>
            <w:pStyle w:val="31"/>
            <w:spacing w:beforeLines="0" w:before="0" w:line="530" w:lineRule="exact"/>
            <w:rPr>
              <w:rFonts w:ascii="標楷體" w:hAnsi="標楷體" w:cstheme="minorBidi"/>
              <w:noProof/>
              <w:sz w:val="24"/>
              <w:szCs w:val="22"/>
            </w:rPr>
          </w:pPr>
          <w:hyperlink w:anchor="_Toc170311648" w:history="1">
            <w:r w:rsidR="003C5737" w:rsidRPr="005464F2">
              <w:rPr>
                <w:rStyle w:val="aff1"/>
                <w:rFonts w:ascii="標楷體" w:hAnsi="標楷體" w:hint="eastAsia"/>
                <w:noProof/>
                <w:color w:val="auto"/>
              </w:rPr>
              <w:t>五、盈虧審定後現金流量綜計表（項目別）</w:t>
            </w:r>
            <w:r w:rsidR="003C5737" w:rsidRPr="005464F2">
              <w:rPr>
                <w:rFonts w:ascii="標楷體" w:hAnsi="標楷體"/>
                <w:noProof/>
                <w:webHidden/>
              </w:rPr>
              <w:tab/>
            </w:r>
            <w:r w:rsidR="00E163E3" w:rsidRPr="005464F2">
              <w:rPr>
                <w:rFonts w:ascii="標楷體" w:hAnsi="標楷體" w:hint="eastAsia"/>
              </w:rPr>
              <w:t>乙</w:t>
            </w:r>
            <w:r w:rsidR="00E426A3" w:rsidRPr="005464F2">
              <w:rPr>
                <w:rFonts w:ascii="標楷體" w:hAnsi="標楷體" w:hint="eastAsia"/>
              </w:rPr>
              <w:t xml:space="preserve">- </w:t>
            </w:r>
            <w:r w:rsidR="00E163E3" w:rsidRPr="005464F2">
              <w:rPr>
                <w:rFonts w:ascii="標楷體" w:hAnsi="標楷體" w:hint="eastAsia"/>
              </w:rPr>
              <w:t>4</w:t>
            </w:r>
          </w:hyperlink>
        </w:p>
        <w:p w14:paraId="54D1B14A" w14:textId="77777777" w:rsidR="003C5737" w:rsidRPr="005464F2" w:rsidRDefault="00A52219" w:rsidP="00EC3775">
          <w:pPr>
            <w:pStyle w:val="31"/>
            <w:spacing w:beforeLines="0" w:before="0" w:line="530" w:lineRule="exact"/>
            <w:rPr>
              <w:rFonts w:ascii="標楷體" w:hAnsi="標楷體" w:cstheme="minorBidi"/>
              <w:noProof/>
              <w:sz w:val="24"/>
              <w:szCs w:val="22"/>
            </w:rPr>
          </w:pPr>
          <w:hyperlink w:anchor="_Toc170311649" w:history="1">
            <w:r w:rsidR="003C5737" w:rsidRPr="005464F2">
              <w:rPr>
                <w:rStyle w:val="aff1"/>
                <w:rFonts w:ascii="標楷體" w:hAnsi="標楷體" w:hint="eastAsia"/>
                <w:noProof/>
                <w:snapToGrid w:val="0"/>
                <w:color w:val="auto"/>
                <w:kern w:val="0"/>
              </w:rPr>
              <w:t>六、盈虧審定後資產</w:t>
            </w:r>
            <w:r w:rsidR="004B2759" w:rsidRPr="005464F2">
              <w:rPr>
                <w:rStyle w:val="aff1"/>
                <w:rFonts w:ascii="標楷體" w:hAnsi="標楷體" w:hint="eastAsia"/>
                <w:noProof/>
                <w:snapToGrid w:val="0"/>
                <w:color w:val="auto"/>
                <w:kern w:val="0"/>
              </w:rPr>
              <w:t>負債綜計表（科目別）</w:t>
            </w:r>
            <w:r w:rsidR="003C5737" w:rsidRPr="005464F2">
              <w:rPr>
                <w:rFonts w:ascii="標楷體" w:hAnsi="標楷體"/>
                <w:noProof/>
                <w:webHidden/>
              </w:rPr>
              <w:tab/>
            </w:r>
            <w:r w:rsidR="00E163E3" w:rsidRPr="005464F2">
              <w:rPr>
                <w:rFonts w:ascii="標楷體" w:hAnsi="標楷體" w:hint="eastAsia"/>
              </w:rPr>
              <w:t>乙</w:t>
            </w:r>
            <w:r w:rsidR="00E426A3" w:rsidRPr="005464F2">
              <w:rPr>
                <w:rFonts w:ascii="標楷體" w:hAnsi="標楷體" w:hint="eastAsia"/>
              </w:rPr>
              <w:t xml:space="preserve">- </w:t>
            </w:r>
            <w:r w:rsidR="00E163E3" w:rsidRPr="005464F2">
              <w:rPr>
                <w:rFonts w:ascii="標楷體" w:hAnsi="標楷體" w:hint="eastAsia"/>
              </w:rPr>
              <w:t>5</w:t>
            </w:r>
          </w:hyperlink>
        </w:p>
        <w:p w14:paraId="0B8B4EA9" w14:textId="77777777" w:rsidR="003C5737" w:rsidRPr="005464F2" w:rsidRDefault="00A52219" w:rsidP="00EC3775">
          <w:pPr>
            <w:pStyle w:val="31"/>
            <w:spacing w:beforeLines="0" w:before="0" w:line="530" w:lineRule="exact"/>
            <w:rPr>
              <w:rFonts w:ascii="標楷體" w:hAnsi="標楷體" w:cstheme="minorBidi"/>
              <w:noProof/>
              <w:sz w:val="24"/>
              <w:szCs w:val="22"/>
            </w:rPr>
          </w:pPr>
          <w:hyperlink w:anchor="_Toc170311650" w:history="1">
            <w:r w:rsidR="003C5737" w:rsidRPr="005464F2">
              <w:rPr>
                <w:rStyle w:val="aff1"/>
                <w:rFonts w:ascii="標楷體" w:hAnsi="標楷體" w:hint="eastAsia"/>
                <w:noProof/>
                <w:snapToGrid w:val="0"/>
                <w:color w:val="auto"/>
                <w:kern w:val="0"/>
              </w:rPr>
              <w:t>七、盈虧審定後資產</w:t>
            </w:r>
            <w:r w:rsidR="004B2759" w:rsidRPr="005464F2">
              <w:rPr>
                <w:rStyle w:val="aff1"/>
                <w:rFonts w:ascii="標楷體" w:hAnsi="標楷體" w:hint="eastAsia"/>
                <w:noProof/>
                <w:snapToGrid w:val="0"/>
                <w:color w:val="auto"/>
                <w:kern w:val="0"/>
              </w:rPr>
              <w:t>負債綜計表（基金別）</w:t>
            </w:r>
            <w:r w:rsidR="003C5737" w:rsidRPr="005464F2">
              <w:rPr>
                <w:rFonts w:ascii="標楷體" w:hAnsi="標楷體"/>
                <w:noProof/>
                <w:webHidden/>
              </w:rPr>
              <w:tab/>
            </w:r>
            <w:r w:rsidR="00E163E3" w:rsidRPr="005464F2">
              <w:rPr>
                <w:rFonts w:ascii="標楷體" w:hAnsi="標楷體" w:hint="eastAsia"/>
              </w:rPr>
              <w:t>乙</w:t>
            </w:r>
            <w:r w:rsidR="00E426A3" w:rsidRPr="005464F2">
              <w:rPr>
                <w:rFonts w:ascii="標楷體" w:hAnsi="標楷體" w:hint="eastAsia"/>
              </w:rPr>
              <w:t xml:space="preserve">- </w:t>
            </w:r>
            <w:r w:rsidR="00E163E3" w:rsidRPr="005464F2">
              <w:rPr>
                <w:rFonts w:ascii="標楷體" w:hAnsi="標楷體" w:hint="eastAsia"/>
              </w:rPr>
              <w:t>7</w:t>
            </w:r>
          </w:hyperlink>
        </w:p>
        <w:p w14:paraId="7A5556A6" w14:textId="77777777" w:rsidR="003C5737" w:rsidRPr="005464F2" w:rsidRDefault="00A52219" w:rsidP="00EC3775">
          <w:pPr>
            <w:pStyle w:val="31"/>
            <w:spacing w:beforeLines="0" w:before="0" w:line="530" w:lineRule="exact"/>
            <w:rPr>
              <w:rFonts w:ascii="標楷體" w:hAnsi="標楷體" w:cstheme="minorBidi"/>
              <w:noProof/>
              <w:sz w:val="24"/>
              <w:szCs w:val="22"/>
            </w:rPr>
          </w:pPr>
          <w:hyperlink w:anchor="_Toc170311651" w:history="1">
            <w:r w:rsidR="003C5737" w:rsidRPr="005464F2">
              <w:rPr>
                <w:rStyle w:val="aff1"/>
                <w:rFonts w:ascii="標楷體" w:hAnsi="標楷體" w:hint="eastAsia"/>
                <w:noProof/>
                <w:snapToGrid w:val="0"/>
                <w:color w:val="auto"/>
                <w:kern w:val="0"/>
              </w:rPr>
              <w:t>八、產銷及營運計畫執行情形明細表</w:t>
            </w:r>
            <w:r w:rsidR="003C5737" w:rsidRPr="005464F2">
              <w:rPr>
                <w:rFonts w:ascii="標楷體" w:hAnsi="標楷體"/>
                <w:noProof/>
                <w:webHidden/>
              </w:rPr>
              <w:tab/>
            </w:r>
            <w:r w:rsidR="00E163E3" w:rsidRPr="005464F2">
              <w:rPr>
                <w:rFonts w:ascii="標楷體" w:hAnsi="標楷體" w:hint="eastAsia"/>
              </w:rPr>
              <w:t>乙</w:t>
            </w:r>
            <w:r w:rsidR="00E426A3" w:rsidRPr="005464F2">
              <w:rPr>
                <w:rFonts w:ascii="標楷體" w:hAnsi="標楷體" w:hint="eastAsia"/>
              </w:rPr>
              <w:t xml:space="preserve">- </w:t>
            </w:r>
            <w:r w:rsidR="00E163E3" w:rsidRPr="005464F2">
              <w:rPr>
                <w:rFonts w:ascii="標楷體" w:hAnsi="標楷體" w:hint="eastAsia"/>
              </w:rPr>
              <w:t>9</w:t>
            </w:r>
          </w:hyperlink>
        </w:p>
        <w:p w14:paraId="36EA136B" w14:textId="77777777" w:rsidR="003C5737" w:rsidRPr="005464F2" w:rsidRDefault="00A52219" w:rsidP="00EC3775">
          <w:pPr>
            <w:pStyle w:val="31"/>
            <w:spacing w:beforeLines="0" w:before="0" w:line="530" w:lineRule="exact"/>
            <w:rPr>
              <w:rFonts w:ascii="標楷體" w:hAnsi="標楷體" w:cstheme="minorBidi"/>
              <w:noProof/>
              <w:sz w:val="24"/>
              <w:szCs w:val="22"/>
            </w:rPr>
          </w:pPr>
          <w:hyperlink w:anchor="_Toc170311652" w:history="1">
            <w:r w:rsidR="003C5737" w:rsidRPr="005464F2">
              <w:rPr>
                <w:rStyle w:val="aff1"/>
                <w:rFonts w:ascii="標楷體" w:hAnsi="標楷體" w:hint="eastAsia"/>
                <w:noProof/>
                <w:snapToGrid w:val="0"/>
                <w:color w:val="auto"/>
                <w:kern w:val="0"/>
              </w:rPr>
              <w:t>九、固定資產建設改良擴充計畫預算執行情形明細表</w:t>
            </w:r>
            <w:r w:rsidR="003C5737" w:rsidRPr="005464F2">
              <w:rPr>
                <w:rFonts w:ascii="標楷體" w:hAnsi="標楷體"/>
                <w:noProof/>
                <w:webHidden/>
              </w:rPr>
              <w:tab/>
            </w:r>
            <w:r w:rsidR="00E163E3" w:rsidRPr="005464F2">
              <w:rPr>
                <w:rFonts w:ascii="標楷體" w:hAnsi="標楷體" w:hint="eastAsia"/>
              </w:rPr>
              <w:t>乙</w:t>
            </w:r>
            <w:r w:rsidR="00E426A3" w:rsidRPr="005464F2">
              <w:rPr>
                <w:rFonts w:ascii="標楷體" w:hAnsi="標楷體" w:hint="eastAsia"/>
              </w:rPr>
              <w:t>-</w:t>
            </w:r>
            <w:r w:rsidR="00E163E3" w:rsidRPr="005464F2">
              <w:rPr>
                <w:rFonts w:ascii="標楷體" w:hAnsi="標楷體" w:hint="eastAsia"/>
              </w:rPr>
              <w:t>1</w:t>
            </w:r>
          </w:hyperlink>
          <w:r w:rsidR="00E163E3" w:rsidRPr="005464F2">
            <w:rPr>
              <w:rFonts w:ascii="標楷體" w:hAnsi="標楷體" w:hint="eastAsia"/>
              <w:noProof/>
            </w:rPr>
            <w:t>0</w:t>
          </w:r>
        </w:p>
        <w:p w14:paraId="4CF7C61D" w14:textId="77777777" w:rsidR="003C5737" w:rsidRPr="005464F2" w:rsidRDefault="00A52219" w:rsidP="00EC3775">
          <w:pPr>
            <w:pStyle w:val="22"/>
            <w:spacing w:line="530" w:lineRule="exact"/>
            <w:rPr>
              <w:rFonts w:cstheme="minorBidi"/>
              <w:sz w:val="24"/>
              <w:szCs w:val="22"/>
            </w:rPr>
          </w:pPr>
          <w:hyperlink w:anchor="_Toc170311653" w:history="1">
            <w:r w:rsidR="003C5737" w:rsidRPr="005464F2">
              <w:rPr>
                <w:rStyle w:val="aff1"/>
                <w:rFonts w:hint="eastAsia"/>
                <w:b/>
                <w:bCs/>
                <w:snapToGrid w:val="0"/>
                <w:color w:val="auto"/>
                <w:kern w:val="0"/>
              </w:rPr>
              <w:t>貳、非營業部分</w:t>
            </w:r>
          </w:hyperlink>
        </w:p>
        <w:p w14:paraId="587822FF" w14:textId="2EABF2F3" w:rsidR="003C5737" w:rsidRPr="005464F2" w:rsidRDefault="00A52219" w:rsidP="00EC3775">
          <w:pPr>
            <w:pStyle w:val="31"/>
            <w:spacing w:beforeLines="0" w:before="0" w:line="530" w:lineRule="exact"/>
            <w:rPr>
              <w:rFonts w:ascii="標楷體" w:hAnsi="標楷體" w:cstheme="minorBidi"/>
              <w:noProof/>
              <w:sz w:val="24"/>
              <w:szCs w:val="22"/>
            </w:rPr>
          </w:pPr>
          <w:hyperlink w:anchor="_Toc170311654" w:history="1">
            <w:r w:rsidR="003C5737" w:rsidRPr="005464F2">
              <w:rPr>
                <w:rStyle w:val="aff1"/>
                <w:rFonts w:ascii="標楷體" w:hAnsi="標楷體" w:hint="eastAsia"/>
                <w:noProof/>
                <w:color w:val="auto"/>
              </w:rPr>
              <w:t>一、作業基金</w:t>
            </w:r>
          </w:hyperlink>
        </w:p>
        <w:p w14:paraId="13E37006" w14:textId="77777777" w:rsidR="003C5737" w:rsidRPr="005464F2" w:rsidRDefault="00A52219" w:rsidP="00EC3775">
          <w:pPr>
            <w:pStyle w:val="41"/>
            <w:spacing w:beforeLines="0" w:before="0" w:line="530" w:lineRule="exact"/>
            <w:rPr>
              <w:rFonts w:cstheme="minorBidi"/>
              <w:sz w:val="24"/>
              <w:szCs w:val="22"/>
            </w:rPr>
          </w:pPr>
          <w:hyperlink w:anchor="_Toc170311655" w:history="1">
            <w:r w:rsidR="003C5737" w:rsidRPr="005464F2">
              <w:rPr>
                <w:rStyle w:val="aff1"/>
                <w:rFonts w:hint="eastAsia"/>
                <w:snapToGrid w:val="0"/>
                <w:color w:val="auto"/>
              </w:rPr>
              <w:t>（一）收支餘絀審定數額綜計表（科目別）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11</w:t>
            </w:r>
          </w:hyperlink>
        </w:p>
        <w:p w14:paraId="174D526D" w14:textId="77777777" w:rsidR="003C5737" w:rsidRPr="005464F2" w:rsidRDefault="00A52219" w:rsidP="00EC3775">
          <w:pPr>
            <w:pStyle w:val="41"/>
            <w:spacing w:beforeLines="0" w:before="0" w:line="530" w:lineRule="exact"/>
            <w:rPr>
              <w:rFonts w:cstheme="minorBidi"/>
              <w:sz w:val="24"/>
              <w:szCs w:val="22"/>
            </w:rPr>
          </w:pPr>
          <w:hyperlink w:anchor="_Toc170311656" w:history="1">
            <w:r w:rsidR="003C5737" w:rsidRPr="005464F2">
              <w:rPr>
                <w:rStyle w:val="aff1"/>
                <w:rFonts w:hint="eastAsia"/>
                <w:snapToGrid w:val="0"/>
                <w:color w:val="auto"/>
              </w:rPr>
              <w:t>（二）餘絀撥補審定數額綜計表（項目別）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1</w:t>
            </w:r>
          </w:hyperlink>
          <w:r w:rsidR="00E163E3" w:rsidRPr="005464F2">
            <w:rPr>
              <w:rFonts w:hint="eastAsia"/>
            </w:rPr>
            <w:t>2</w:t>
          </w:r>
        </w:p>
        <w:p w14:paraId="0C5FD493" w14:textId="77777777" w:rsidR="003C5737" w:rsidRPr="005464F2" w:rsidRDefault="00A52219" w:rsidP="00EC3775">
          <w:pPr>
            <w:pStyle w:val="41"/>
            <w:spacing w:beforeLines="0" w:before="0" w:line="530" w:lineRule="exact"/>
            <w:rPr>
              <w:rFonts w:cstheme="minorBidi"/>
              <w:sz w:val="24"/>
              <w:szCs w:val="22"/>
            </w:rPr>
          </w:pPr>
          <w:hyperlink w:anchor="_Toc170311657" w:history="1">
            <w:r w:rsidR="003C5737" w:rsidRPr="005464F2">
              <w:rPr>
                <w:rStyle w:val="aff1"/>
                <w:rFonts w:hint="eastAsia"/>
                <w:bCs/>
                <w:snapToGrid w:val="0"/>
                <w:color w:val="auto"/>
              </w:rPr>
              <w:t>（三）餘絀撥補審定數額綜計表（基金別）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1</w:t>
            </w:r>
          </w:hyperlink>
          <w:r w:rsidR="00E163E3" w:rsidRPr="005464F2">
            <w:rPr>
              <w:rFonts w:hint="eastAsia"/>
            </w:rPr>
            <w:t>2</w:t>
          </w:r>
        </w:p>
        <w:p w14:paraId="536ACEFD" w14:textId="77777777" w:rsidR="003C5737" w:rsidRPr="005464F2" w:rsidRDefault="00A52219" w:rsidP="00EC3775">
          <w:pPr>
            <w:pStyle w:val="41"/>
            <w:spacing w:beforeLines="0" w:before="0" w:line="530" w:lineRule="exact"/>
            <w:rPr>
              <w:rFonts w:cstheme="minorBidi"/>
              <w:sz w:val="24"/>
              <w:szCs w:val="22"/>
            </w:rPr>
          </w:pPr>
          <w:hyperlink w:anchor="_Toc170311658" w:history="1">
            <w:r w:rsidR="003C5737" w:rsidRPr="005464F2">
              <w:rPr>
                <w:rStyle w:val="aff1"/>
                <w:rFonts w:hint="eastAsia"/>
                <w:snapToGrid w:val="0"/>
                <w:color w:val="auto"/>
              </w:rPr>
              <w:t>（四）餘絀審定後現金流量綜計表（項目別）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1</w:t>
            </w:r>
          </w:hyperlink>
          <w:r w:rsidR="00E163E3" w:rsidRPr="005464F2">
            <w:rPr>
              <w:rFonts w:hint="eastAsia"/>
            </w:rPr>
            <w:t>3</w:t>
          </w:r>
        </w:p>
        <w:p w14:paraId="4393939B" w14:textId="77777777" w:rsidR="003C5737" w:rsidRPr="005464F2" w:rsidRDefault="00A52219" w:rsidP="00EC3775">
          <w:pPr>
            <w:pStyle w:val="41"/>
            <w:spacing w:beforeLines="0" w:before="0" w:line="530" w:lineRule="exact"/>
            <w:rPr>
              <w:rFonts w:cstheme="minorBidi"/>
              <w:sz w:val="24"/>
              <w:szCs w:val="22"/>
            </w:rPr>
          </w:pPr>
          <w:hyperlink w:anchor="_Toc170311659" w:history="1">
            <w:r w:rsidR="003C5737" w:rsidRPr="005464F2">
              <w:rPr>
                <w:rStyle w:val="aff1"/>
                <w:rFonts w:hint="eastAsia"/>
                <w:snapToGrid w:val="0"/>
                <w:color w:val="auto"/>
              </w:rPr>
              <w:t>（五）餘絀審定後平衡綜計表（科目別）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1</w:t>
            </w:r>
          </w:hyperlink>
          <w:r w:rsidR="00E163E3" w:rsidRPr="005464F2">
            <w:rPr>
              <w:rFonts w:hint="eastAsia"/>
            </w:rPr>
            <w:t>4</w:t>
          </w:r>
        </w:p>
        <w:p w14:paraId="0F927708" w14:textId="77777777" w:rsidR="003C5737" w:rsidRPr="005464F2" w:rsidRDefault="00A52219" w:rsidP="00EC3775">
          <w:pPr>
            <w:pStyle w:val="41"/>
            <w:spacing w:beforeLines="0" w:before="0" w:line="530" w:lineRule="exact"/>
            <w:rPr>
              <w:rFonts w:cstheme="minorBidi"/>
              <w:sz w:val="24"/>
              <w:szCs w:val="22"/>
            </w:rPr>
          </w:pPr>
          <w:hyperlink w:anchor="_Toc170311660" w:history="1">
            <w:r w:rsidR="003C5737" w:rsidRPr="005464F2">
              <w:rPr>
                <w:rStyle w:val="aff1"/>
                <w:rFonts w:hint="eastAsia"/>
                <w:snapToGrid w:val="0"/>
                <w:color w:val="auto"/>
              </w:rPr>
              <w:t>（六）餘絀審定後</w:t>
            </w:r>
            <w:r w:rsidR="004B2759" w:rsidRPr="005464F2">
              <w:rPr>
                <w:rStyle w:val="aff1"/>
                <w:rFonts w:hint="eastAsia"/>
                <w:snapToGrid w:val="0"/>
                <w:color w:val="auto"/>
              </w:rPr>
              <w:t>平衡綜計表（基金別）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1</w:t>
            </w:r>
          </w:hyperlink>
          <w:r w:rsidR="00E163E3" w:rsidRPr="005464F2">
            <w:rPr>
              <w:rFonts w:hint="eastAsia"/>
            </w:rPr>
            <w:t>5</w:t>
          </w:r>
        </w:p>
        <w:p w14:paraId="00ED1998" w14:textId="5D989114" w:rsidR="003C5737" w:rsidRPr="005464F2" w:rsidRDefault="00A52219" w:rsidP="00EC3775">
          <w:pPr>
            <w:pStyle w:val="31"/>
            <w:spacing w:beforeLines="0" w:before="0" w:line="530" w:lineRule="exact"/>
            <w:rPr>
              <w:rFonts w:ascii="標楷體" w:hAnsi="標楷體" w:cstheme="minorBidi"/>
              <w:noProof/>
              <w:sz w:val="24"/>
              <w:szCs w:val="22"/>
            </w:rPr>
          </w:pPr>
          <w:hyperlink w:anchor="_Toc170311661" w:history="1">
            <w:r w:rsidR="003C5737" w:rsidRPr="005464F2">
              <w:rPr>
                <w:rStyle w:val="aff1"/>
                <w:rFonts w:ascii="標楷體" w:hAnsi="標楷體" w:hint="eastAsia"/>
                <w:noProof/>
                <w:color w:val="auto"/>
              </w:rPr>
              <w:t>二、特別收入基金</w:t>
            </w:r>
          </w:hyperlink>
        </w:p>
        <w:p w14:paraId="22FB8BBA" w14:textId="77777777" w:rsidR="003C5737" w:rsidRPr="005464F2" w:rsidRDefault="00A52219" w:rsidP="00EC3775">
          <w:pPr>
            <w:pStyle w:val="41"/>
            <w:spacing w:beforeLines="0" w:before="0" w:line="530" w:lineRule="exact"/>
            <w:rPr>
              <w:rFonts w:cstheme="minorBidi"/>
              <w:sz w:val="24"/>
              <w:szCs w:val="22"/>
            </w:rPr>
          </w:pPr>
          <w:hyperlink w:anchor="_Toc170311662" w:history="1">
            <w:r w:rsidR="003C5737" w:rsidRPr="005464F2">
              <w:rPr>
                <w:rStyle w:val="aff1"/>
                <w:rFonts w:hint="eastAsia"/>
                <w:color w:val="auto"/>
              </w:rPr>
              <w:t>（一）基金來源用途及餘絀審定數額綜計表（科目別）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1</w:t>
            </w:r>
          </w:hyperlink>
          <w:r w:rsidR="00E163E3" w:rsidRPr="005464F2">
            <w:rPr>
              <w:rFonts w:hint="eastAsia"/>
            </w:rPr>
            <w:t>9</w:t>
          </w:r>
        </w:p>
        <w:p w14:paraId="272C1831" w14:textId="77777777" w:rsidR="003C5737" w:rsidRPr="005464F2" w:rsidRDefault="00A52219" w:rsidP="00EC3775">
          <w:pPr>
            <w:pStyle w:val="41"/>
            <w:spacing w:beforeLines="0" w:before="0" w:line="530" w:lineRule="exact"/>
            <w:rPr>
              <w:rFonts w:cstheme="minorBidi"/>
              <w:sz w:val="24"/>
              <w:szCs w:val="22"/>
            </w:rPr>
          </w:pPr>
          <w:hyperlink w:anchor="_Toc170311663" w:history="1">
            <w:r w:rsidR="003C5737" w:rsidRPr="005464F2">
              <w:rPr>
                <w:rStyle w:val="aff1"/>
                <w:rFonts w:hint="eastAsia"/>
                <w:color w:val="auto"/>
              </w:rPr>
              <w:t>（二）餘絀審定後現金流量綜計表（項目別）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1</w:t>
            </w:r>
          </w:hyperlink>
          <w:r w:rsidR="00E163E3" w:rsidRPr="005464F2">
            <w:rPr>
              <w:rFonts w:hint="eastAsia"/>
            </w:rPr>
            <w:t>9</w:t>
          </w:r>
        </w:p>
        <w:p w14:paraId="61A8E8ED" w14:textId="77777777" w:rsidR="003C5737" w:rsidRPr="005464F2" w:rsidRDefault="00A52219" w:rsidP="00EC3775">
          <w:pPr>
            <w:pStyle w:val="41"/>
            <w:spacing w:beforeLines="0" w:before="0" w:line="530" w:lineRule="exact"/>
            <w:rPr>
              <w:rFonts w:cstheme="minorBidi"/>
              <w:sz w:val="24"/>
              <w:szCs w:val="22"/>
            </w:rPr>
          </w:pPr>
          <w:hyperlink w:anchor="_Toc170311664" w:history="1">
            <w:r w:rsidR="003C5737" w:rsidRPr="005464F2">
              <w:rPr>
                <w:rStyle w:val="aff1"/>
                <w:rFonts w:hint="eastAsia"/>
                <w:color w:val="auto"/>
              </w:rPr>
              <w:t>（三）餘絀審定後平衡綜計表（科目別）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20</w:t>
            </w:r>
          </w:hyperlink>
        </w:p>
        <w:p w14:paraId="27FCBB7B" w14:textId="5E5900C4" w:rsidR="003C5737" w:rsidRPr="005464F2" w:rsidRDefault="00A52219" w:rsidP="00EC3775">
          <w:pPr>
            <w:pStyle w:val="41"/>
            <w:spacing w:beforeLines="0" w:before="0" w:line="530" w:lineRule="exact"/>
          </w:pPr>
          <w:hyperlink w:anchor="_Toc170311665" w:history="1">
            <w:r w:rsidR="003C5737" w:rsidRPr="005464F2">
              <w:rPr>
                <w:rStyle w:val="aff1"/>
                <w:rFonts w:hint="eastAsia"/>
                <w:color w:val="auto"/>
                <w:kern w:val="0"/>
              </w:rPr>
              <w:t>（四）</w:t>
            </w:r>
            <w:r w:rsidR="003C5737" w:rsidRPr="005464F2">
              <w:rPr>
                <w:rStyle w:val="aff1"/>
                <w:rFonts w:hint="eastAsia"/>
                <w:color w:val="auto"/>
              </w:rPr>
              <w:t>餘絀審定後</w:t>
            </w:r>
            <w:r w:rsidR="004B2759" w:rsidRPr="005464F2">
              <w:rPr>
                <w:rStyle w:val="aff1"/>
                <w:rFonts w:hint="eastAsia"/>
                <w:color w:val="auto"/>
              </w:rPr>
              <w:t>平衡綜計表（基金別）</w:t>
            </w:r>
            <w:r w:rsidR="003C5737" w:rsidRPr="005464F2">
              <w:rPr>
                <w:webHidden/>
              </w:rPr>
              <w:tab/>
            </w:r>
            <w:r w:rsidR="00E163E3" w:rsidRPr="005464F2">
              <w:rPr>
                <w:rFonts w:hint="eastAsia"/>
              </w:rPr>
              <w:t>乙</w:t>
            </w:r>
            <w:r w:rsidR="00E426A3" w:rsidRPr="005464F2">
              <w:rPr>
                <w:rFonts w:hint="eastAsia"/>
              </w:rPr>
              <w:t>-</w:t>
            </w:r>
            <w:r w:rsidR="00E163E3" w:rsidRPr="005464F2">
              <w:rPr>
                <w:rFonts w:hint="eastAsia"/>
              </w:rPr>
              <w:t>21</w:t>
            </w:r>
          </w:hyperlink>
        </w:p>
        <w:p w14:paraId="539C4902" w14:textId="1730D4EF" w:rsidR="00A578A9" w:rsidRPr="005464F2" w:rsidRDefault="00A52219" w:rsidP="00EC3775">
          <w:pPr>
            <w:pStyle w:val="31"/>
            <w:spacing w:beforeLines="0" w:before="0" w:line="530" w:lineRule="exact"/>
            <w:rPr>
              <w:rFonts w:ascii="標楷體" w:hAnsi="標楷體" w:cstheme="minorBidi"/>
              <w:noProof/>
              <w:sz w:val="24"/>
              <w:szCs w:val="22"/>
            </w:rPr>
          </w:pPr>
          <w:hyperlink w:anchor="_Toc170311666" w:history="1">
            <w:r w:rsidR="00A578A9" w:rsidRPr="005464F2">
              <w:rPr>
                <w:rFonts w:hint="eastAsia"/>
              </w:rPr>
              <w:t>三</w:t>
            </w:r>
            <w:r w:rsidR="00A578A9" w:rsidRPr="005464F2">
              <w:rPr>
                <w:rStyle w:val="aff1"/>
                <w:rFonts w:ascii="標楷體" w:hAnsi="標楷體" w:hint="eastAsia"/>
                <w:noProof/>
                <w:color w:val="auto"/>
                <w:kern w:val="0"/>
              </w:rPr>
              <w:t>、修正事項明細表</w:t>
            </w:r>
            <w:r w:rsidR="00A578A9" w:rsidRPr="005464F2">
              <w:rPr>
                <w:rFonts w:ascii="標楷體" w:hAnsi="標楷體"/>
                <w:noProof/>
                <w:webHidden/>
              </w:rPr>
              <w:tab/>
            </w:r>
            <w:r w:rsidR="00A578A9" w:rsidRPr="005464F2">
              <w:rPr>
                <w:rFonts w:ascii="標楷體" w:hAnsi="標楷體" w:hint="eastAsia"/>
              </w:rPr>
              <w:t>乙-25</w:t>
            </w:r>
          </w:hyperlink>
        </w:p>
        <w:p w14:paraId="25B124B8" w14:textId="3851AFA4" w:rsidR="003C5737" w:rsidRPr="005464F2" w:rsidRDefault="00A52219" w:rsidP="00EC3775">
          <w:pPr>
            <w:pStyle w:val="31"/>
            <w:spacing w:beforeLines="0" w:before="0" w:line="530" w:lineRule="exact"/>
            <w:rPr>
              <w:rFonts w:ascii="標楷體" w:hAnsi="標楷體" w:cstheme="minorBidi"/>
              <w:noProof/>
              <w:sz w:val="24"/>
              <w:szCs w:val="22"/>
            </w:rPr>
          </w:pPr>
          <w:hyperlink w:anchor="_Toc170311666" w:history="1">
            <w:r w:rsidR="00A578A9" w:rsidRPr="005464F2">
              <w:rPr>
                <w:rFonts w:hint="eastAsia"/>
              </w:rPr>
              <w:t>四</w:t>
            </w:r>
            <w:r w:rsidR="003C5737" w:rsidRPr="005464F2">
              <w:rPr>
                <w:rStyle w:val="aff1"/>
                <w:rFonts w:ascii="標楷體" w:hAnsi="標楷體" w:hint="eastAsia"/>
                <w:noProof/>
                <w:color w:val="auto"/>
                <w:kern w:val="0"/>
              </w:rPr>
              <w:t>、長期債務</w:t>
            </w:r>
            <w:r w:rsidR="0058706B">
              <w:rPr>
                <w:rStyle w:val="aff1"/>
                <w:rFonts w:ascii="標楷體" w:hAnsi="標楷體" w:hint="eastAsia"/>
                <w:noProof/>
                <w:color w:val="auto"/>
                <w:kern w:val="0"/>
              </w:rPr>
              <w:t>舉借</w:t>
            </w:r>
            <w:r w:rsidR="005662BC" w:rsidRPr="005464F2">
              <w:rPr>
                <w:rStyle w:val="aff1"/>
                <w:rFonts w:ascii="標楷體" w:hAnsi="標楷體" w:hint="eastAsia"/>
                <w:noProof/>
                <w:color w:val="auto"/>
                <w:kern w:val="0"/>
              </w:rPr>
              <w:t>與償還明細表</w:t>
            </w:r>
            <w:r w:rsidR="003C5737" w:rsidRPr="005464F2">
              <w:rPr>
                <w:rFonts w:ascii="標楷體" w:hAnsi="標楷體"/>
                <w:noProof/>
                <w:webHidden/>
              </w:rPr>
              <w:tab/>
            </w:r>
            <w:r w:rsidR="00E163E3" w:rsidRPr="005464F2">
              <w:rPr>
                <w:rFonts w:ascii="標楷體" w:hAnsi="標楷體" w:hint="eastAsia"/>
              </w:rPr>
              <w:t>乙</w:t>
            </w:r>
            <w:r w:rsidR="00E426A3" w:rsidRPr="005464F2">
              <w:rPr>
                <w:rFonts w:ascii="標楷體" w:hAnsi="標楷體" w:hint="eastAsia"/>
              </w:rPr>
              <w:t>-</w:t>
            </w:r>
            <w:r w:rsidR="00E163E3" w:rsidRPr="005464F2">
              <w:rPr>
                <w:rFonts w:ascii="標楷體" w:hAnsi="標楷體" w:hint="eastAsia"/>
              </w:rPr>
              <w:t>2</w:t>
            </w:r>
            <w:r w:rsidR="00C520EA" w:rsidRPr="005464F2">
              <w:rPr>
                <w:rFonts w:ascii="標楷體" w:hAnsi="標楷體"/>
              </w:rPr>
              <w:t>7</w:t>
            </w:r>
          </w:hyperlink>
        </w:p>
        <w:p w14:paraId="2FE74088" w14:textId="04E73C7D" w:rsidR="00AD68BD" w:rsidRPr="005464F2" w:rsidRDefault="00210412" w:rsidP="00C60D04">
          <w:pPr>
            <w:spacing w:line="480" w:lineRule="exact"/>
            <w:sectPr w:rsidR="00AD68BD" w:rsidRPr="005464F2" w:rsidSect="00ED387B">
              <w:footerReference w:type="even" r:id="rId8"/>
              <w:footerReference w:type="default" r:id="rId9"/>
              <w:footerReference w:type="first" r:id="rId10"/>
              <w:pgSz w:w="11906" w:h="16838" w:code="9"/>
              <w:pgMar w:top="1418" w:right="992" w:bottom="1418" w:left="992" w:header="1021" w:footer="737" w:gutter="0"/>
              <w:pgNumType w:start="0"/>
              <w:cols w:space="425"/>
              <w:docGrid w:linePitch="360"/>
            </w:sectPr>
          </w:pPr>
          <w:r w:rsidRPr="005464F2">
            <w:rPr>
              <w:rFonts w:hAnsi="標楷體" w:cstheme="minorHAnsi"/>
              <w:noProof/>
              <w:sz w:val="28"/>
              <w:szCs w:val="28"/>
            </w:rPr>
            <w:fldChar w:fldCharType="end"/>
          </w:r>
        </w:p>
      </w:sdtContent>
    </w:sdt>
    <w:p w14:paraId="55A35E52" w14:textId="77777777" w:rsidR="004625B7" w:rsidRPr="005464F2" w:rsidRDefault="004625B7" w:rsidP="004625B7">
      <w:pPr>
        <w:spacing w:afterLines="50" w:after="120"/>
        <w:jc w:val="center"/>
        <w:rPr>
          <w:b/>
          <w:sz w:val="32"/>
        </w:rPr>
      </w:pPr>
      <w:bookmarkStart w:id="9" w:name="_Toc517445742"/>
      <w:proofErr w:type="gramStart"/>
      <w:r w:rsidRPr="005464F2">
        <w:rPr>
          <w:rFonts w:hint="eastAsia"/>
          <w:b/>
          <w:sz w:val="32"/>
        </w:rPr>
        <w:lastRenderedPageBreak/>
        <w:t>審編說明</w:t>
      </w:r>
      <w:proofErr w:type="gramEnd"/>
    </w:p>
    <w:p w14:paraId="7766637A" w14:textId="77777777" w:rsidR="00C25EBD" w:rsidRPr="005464F2" w:rsidRDefault="00C25EBD" w:rsidP="00C25EBD">
      <w:pPr>
        <w:spacing w:afterLines="50" w:after="120"/>
        <w:jc w:val="center"/>
        <w:rPr>
          <w:b/>
          <w:sz w:val="32"/>
        </w:rPr>
      </w:pPr>
    </w:p>
    <w:p w14:paraId="2E032A8B" w14:textId="77777777" w:rsidR="004625B7" w:rsidRPr="005464F2" w:rsidRDefault="004625B7" w:rsidP="00814E7D">
      <w:pPr>
        <w:kinsoku w:val="0"/>
        <w:overflowPunct w:val="0"/>
        <w:autoSpaceDE w:val="0"/>
        <w:autoSpaceDN w:val="0"/>
        <w:adjustRightInd w:val="0"/>
        <w:spacing w:line="540" w:lineRule="exact"/>
        <w:ind w:leftChars="50" w:left="640" w:hangingChars="200" w:hanging="560"/>
        <w:jc w:val="both"/>
        <w:rPr>
          <w:sz w:val="28"/>
          <w:szCs w:val="28"/>
        </w:rPr>
      </w:pPr>
      <w:r w:rsidRPr="005464F2">
        <w:rPr>
          <w:rFonts w:hint="eastAsia"/>
          <w:sz w:val="28"/>
          <w:szCs w:val="28"/>
        </w:rPr>
        <w:t>一、內文及統計圖表敘及資料年度，以民國年度為原則，如引用國際資訊，或有以西元年度表達情形</w:t>
      </w:r>
      <w:r w:rsidRPr="005464F2">
        <w:rPr>
          <w:sz w:val="28"/>
          <w:szCs w:val="28"/>
        </w:rPr>
        <w:t>。</w:t>
      </w:r>
    </w:p>
    <w:p w14:paraId="4A83EDA3" w14:textId="77777777" w:rsidR="004625B7" w:rsidRPr="005464F2" w:rsidRDefault="004625B7" w:rsidP="00814E7D">
      <w:pPr>
        <w:kinsoku w:val="0"/>
        <w:overflowPunct w:val="0"/>
        <w:autoSpaceDE w:val="0"/>
        <w:autoSpaceDN w:val="0"/>
        <w:adjustRightInd w:val="0"/>
        <w:spacing w:line="540" w:lineRule="exact"/>
        <w:ind w:leftChars="50" w:left="640" w:hangingChars="200" w:hanging="560"/>
        <w:jc w:val="both"/>
        <w:rPr>
          <w:sz w:val="28"/>
          <w:szCs w:val="28"/>
        </w:rPr>
      </w:pPr>
      <w:r w:rsidRPr="005464F2">
        <w:rPr>
          <w:rFonts w:hint="eastAsia"/>
          <w:sz w:val="28"/>
          <w:szCs w:val="28"/>
        </w:rPr>
        <w:t>二、約數金額</w:t>
      </w:r>
      <w:proofErr w:type="gramStart"/>
      <w:r w:rsidRPr="005464F2">
        <w:rPr>
          <w:rFonts w:hint="eastAsia"/>
          <w:sz w:val="28"/>
          <w:szCs w:val="28"/>
        </w:rPr>
        <w:t>【</w:t>
      </w:r>
      <w:proofErr w:type="gramEnd"/>
      <w:r w:rsidRPr="005464F2">
        <w:rPr>
          <w:rFonts w:hint="eastAsia"/>
          <w:sz w:val="28"/>
          <w:szCs w:val="28"/>
        </w:rPr>
        <w:t>如：億（餘）元、萬（餘）元等</w:t>
      </w:r>
      <w:proofErr w:type="gramStart"/>
      <w:r w:rsidRPr="005464F2">
        <w:rPr>
          <w:rFonts w:hint="eastAsia"/>
          <w:sz w:val="28"/>
          <w:szCs w:val="28"/>
        </w:rPr>
        <w:t>】</w:t>
      </w:r>
      <w:proofErr w:type="gramEnd"/>
      <w:r w:rsidRPr="005464F2">
        <w:rPr>
          <w:rFonts w:hint="eastAsia"/>
          <w:sz w:val="28"/>
          <w:szCs w:val="28"/>
        </w:rPr>
        <w:t>之表達，以餘數全</w:t>
      </w:r>
      <w:proofErr w:type="gramStart"/>
      <w:r w:rsidRPr="005464F2">
        <w:rPr>
          <w:rFonts w:hint="eastAsia"/>
          <w:sz w:val="28"/>
          <w:szCs w:val="28"/>
        </w:rPr>
        <w:t>捨</w:t>
      </w:r>
      <w:proofErr w:type="gramEnd"/>
      <w:r w:rsidRPr="005464F2">
        <w:rPr>
          <w:rFonts w:hint="eastAsia"/>
          <w:sz w:val="28"/>
          <w:szCs w:val="28"/>
        </w:rPr>
        <w:t>為原則。</w:t>
      </w:r>
    </w:p>
    <w:p w14:paraId="42406992" w14:textId="77777777" w:rsidR="004625B7" w:rsidRPr="005464F2" w:rsidRDefault="004625B7" w:rsidP="00814E7D">
      <w:pPr>
        <w:kinsoku w:val="0"/>
        <w:overflowPunct w:val="0"/>
        <w:autoSpaceDE w:val="0"/>
        <w:autoSpaceDN w:val="0"/>
        <w:adjustRightInd w:val="0"/>
        <w:spacing w:line="540" w:lineRule="exact"/>
        <w:ind w:leftChars="50" w:left="640" w:hangingChars="200" w:hanging="560"/>
        <w:jc w:val="both"/>
        <w:rPr>
          <w:sz w:val="28"/>
          <w:szCs w:val="28"/>
        </w:rPr>
      </w:pPr>
      <w:r w:rsidRPr="005464F2">
        <w:rPr>
          <w:rFonts w:hint="eastAsia"/>
          <w:sz w:val="28"/>
          <w:szCs w:val="28"/>
        </w:rPr>
        <w:t>三、各總決算書表內各細目金額係</w:t>
      </w:r>
      <w:proofErr w:type="gramStart"/>
      <w:r w:rsidRPr="005464F2">
        <w:rPr>
          <w:rFonts w:hint="eastAsia"/>
          <w:sz w:val="28"/>
          <w:szCs w:val="28"/>
        </w:rPr>
        <w:t>採</w:t>
      </w:r>
      <w:proofErr w:type="gramEnd"/>
      <w:r w:rsidRPr="005464F2">
        <w:rPr>
          <w:rFonts w:hint="eastAsia"/>
          <w:sz w:val="28"/>
          <w:szCs w:val="28"/>
        </w:rPr>
        <w:t>四捨五入表達至元，而</w:t>
      </w:r>
      <w:proofErr w:type="gramStart"/>
      <w:r w:rsidRPr="005464F2">
        <w:rPr>
          <w:rFonts w:hint="eastAsia"/>
          <w:sz w:val="28"/>
          <w:szCs w:val="28"/>
        </w:rPr>
        <w:t>合計數係以</w:t>
      </w:r>
      <w:proofErr w:type="gramEnd"/>
      <w:r w:rsidRPr="005464F2">
        <w:rPr>
          <w:rFonts w:hint="eastAsia"/>
          <w:sz w:val="28"/>
          <w:szCs w:val="28"/>
        </w:rPr>
        <w:t>各細目原值加總後，四捨五入表達至元，</w:t>
      </w:r>
      <w:proofErr w:type="gramStart"/>
      <w:r w:rsidRPr="005464F2">
        <w:rPr>
          <w:rFonts w:hint="eastAsia"/>
          <w:sz w:val="28"/>
          <w:szCs w:val="28"/>
        </w:rPr>
        <w:t>故表列</w:t>
      </w:r>
      <w:proofErr w:type="gramEnd"/>
      <w:r w:rsidRPr="005464F2">
        <w:rPr>
          <w:rFonts w:hint="eastAsia"/>
          <w:sz w:val="28"/>
          <w:szCs w:val="28"/>
        </w:rPr>
        <w:t>各細目之和與合計數或有差異；各項數字之百分比，因</w:t>
      </w:r>
      <w:proofErr w:type="gramStart"/>
      <w:r w:rsidRPr="005464F2">
        <w:rPr>
          <w:rFonts w:hint="eastAsia"/>
          <w:sz w:val="28"/>
          <w:szCs w:val="28"/>
        </w:rPr>
        <w:t>採</w:t>
      </w:r>
      <w:proofErr w:type="gramEnd"/>
      <w:r w:rsidRPr="005464F2">
        <w:rPr>
          <w:rFonts w:hint="eastAsia"/>
          <w:sz w:val="28"/>
          <w:szCs w:val="28"/>
        </w:rPr>
        <w:t>四捨五入方式計算，細項數字百分比之</w:t>
      </w:r>
      <w:proofErr w:type="gramStart"/>
      <w:r w:rsidRPr="005464F2">
        <w:rPr>
          <w:rFonts w:hint="eastAsia"/>
          <w:sz w:val="28"/>
          <w:szCs w:val="28"/>
        </w:rPr>
        <w:t>和</w:t>
      </w:r>
      <w:proofErr w:type="gramEnd"/>
      <w:r w:rsidRPr="005464F2">
        <w:rPr>
          <w:rFonts w:hint="eastAsia"/>
          <w:sz w:val="28"/>
          <w:szCs w:val="28"/>
        </w:rPr>
        <w:t>，與合計數之百分比或有差異。</w:t>
      </w:r>
    </w:p>
    <w:p w14:paraId="3C1EDA55" w14:textId="77777777" w:rsidR="004625B7" w:rsidRPr="005464F2" w:rsidRDefault="004625B7" w:rsidP="00814E7D">
      <w:pPr>
        <w:kinsoku w:val="0"/>
        <w:overflowPunct w:val="0"/>
        <w:autoSpaceDE w:val="0"/>
        <w:autoSpaceDN w:val="0"/>
        <w:adjustRightInd w:val="0"/>
        <w:spacing w:line="540" w:lineRule="exact"/>
        <w:ind w:leftChars="50" w:left="640" w:hangingChars="200" w:hanging="560"/>
        <w:jc w:val="both"/>
        <w:rPr>
          <w:sz w:val="28"/>
          <w:szCs w:val="28"/>
        </w:rPr>
      </w:pPr>
      <w:r w:rsidRPr="005464F2">
        <w:rPr>
          <w:rFonts w:hint="eastAsia"/>
          <w:sz w:val="28"/>
          <w:szCs w:val="28"/>
        </w:rPr>
        <w:t>四、</w:t>
      </w:r>
      <w:r w:rsidRPr="005464F2">
        <w:rPr>
          <w:rFonts w:hint="eastAsia"/>
          <w:spacing w:val="6"/>
          <w:sz w:val="28"/>
          <w:szCs w:val="28"/>
        </w:rPr>
        <w:t>統計表內數值</w:t>
      </w:r>
      <w:proofErr w:type="gramStart"/>
      <w:r w:rsidRPr="005464F2">
        <w:rPr>
          <w:rFonts w:hint="eastAsia"/>
          <w:spacing w:val="6"/>
          <w:sz w:val="28"/>
          <w:szCs w:val="28"/>
        </w:rPr>
        <w:t>為零或數值</w:t>
      </w:r>
      <w:proofErr w:type="gramEnd"/>
      <w:r w:rsidRPr="005464F2">
        <w:rPr>
          <w:rFonts w:hint="eastAsia"/>
          <w:spacing w:val="6"/>
          <w:sz w:val="28"/>
          <w:szCs w:val="28"/>
        </w:rPr>
        <w:t>無統計者，以「－」表示；數值尚未發布者，以</w:t>
      </w:r>
      <w:r w:rsidRPr="005464F2">
        <w:rPr>
          <w:rFonts w:hint="eastAsia"/>
          <w:sz w:val="28"/>
          <w:szCs w:val="28"/>
        </w:rPr>
        <w:t>「…」表示；數值無意義者，以「</w:t>
      </w:r>
      <w:r w:rsidRPr="005464F2">
        <w:rPr>
          <w:sz w:val="28"/>
          <w:szCs w:val="28"/>
        </w:rPr>
        <w:t>--</w:t>
      </w:r>
      <w:r w:rsidRPr="005464F2">
        <w:rPr>
          <w:rFonts w:hint="eastAsia"/>
          <w:sz w:val="28"/>
          <w:szCs w:val="28"/>
        </w:rPr>
        <w:t>」表示；有數值惟未達表列統計單位者，最多表達至小數點後2位</w:t>
      </w:r>
      <w:r w:rsidRPr="005464F2">
        <w:rPr>
          <w:sz w:val="28"/>
          <w:szCs w:val="28"/>
        </w:rPr>
        <w:t>，</w:t>
      </w:r>
      <w:r w:rsidRPr="005464F2">
        <w:rPr>
          <w:rFonts w:hint="eastAsia"/>
          <w:sz w:val="28"/>
          <w:szCs w:val="28"/>
        </w:rPr>
        <w:t>否則</w:t>
      </w:r>
      <w:r w:rsidRPr="005464F2">
        <w:rPr>
          <w:sz w:val="28"/>
          <w:szCs w:val="28"/>
        </w:rPr>
        <w:t>以「0」表示</w:t>
      </w:r>
      <w:r w:rsidRPr="005464F2">
        <w:rPr>
          <w:rFonts w:hint="eastAsia"/>
          <w:sz w:val="28"/>
          <w:szCs w:val="28"/>
        </w:rPr>
        <w:t>。</w:t>
      </w:r>
    </w:p>
    <w:p w14:paraId="06AAD5FC" w14:textId="68232B4D" w:rsidR="004625B7" w:rsidRPr="005464F2" w:rsidRDefault="004625B7" w:rsidP="00814E7D">
      <w:pPr>
        <w:kinsoku w:val="0"/>
        <w:overflowPunct w:val="0"/>
        <w:autoSpaceDE w:val="0"/>
        <w:autoSpaceDN w:val="0"/>
        <w:adjustRightInd w:val="0"/>
        <w:spacing w:line="540" w:lineRule="exact"/>
        <w:ind w:leftChars="50" w:left="640" w:hangingChars="200" w:hanging="560"/>
        <w:jc w:val="both"/>
        <w:rPr>
          <w:sz w:val="28"/>
          <w:szCs w:val="28"/>
        </w:rPr>
      </w:pPr>
      <w:r w:rsidRPr="005464F2">
        <w:rPr>
          <w:rFonts w:hint="eastAsia"/>
          <w:sz w:val="28"/>
          <w:szCs w:val="28"/>
        </w:rPr>
        <w:t>五、特別收入基金之預算數</w:t>
      </w:r>
      <w:r w:rsidR="003C0E0A" w:rsidRPr="005464F2">
        <w:rPr>
          <w:rFonts w:hint="eastAsia"/>
          <w:sz w:val="28"/>
          <w:szCs w:val="28"/>
        </w:rPr>
        <w:t>，</w:t>
      </w:r>
      <w:r w:rsidRPr="005464F2">
        <w:rPr>
          <w:rFonts w:hint="eastAsia"/>
          <w:sz w:val="28"/>
          <w:szCs w:val="28"/>
        </w:rPr>
        <w:t>係</w:t>
      </w:r>
      <w:proofErr w:type="gramStart"/>
      <w:r w:rsidRPr="005464F2">
        <w:rPr>
          <w:rFonts w:hint="eastAsia"/>
          <w:sz w:val="28"/>
          <w:szCs w:val="28"/>
        </w:rPr>
        <w:t>1</w:t>
      </w:r>
      <w:r w:rsidR="003C0E0A" w:rsidRPr="005464F2">
        <w:rPr>
          <w:rFonts w:hint="eastAsia"/>
          <w:sz w:val="28"/>
          <w:szCs w:val="28"/>
        </w:rPr>
        <w:t>13</w:t>
      </w:r>
      <w:proofErr w:type="gramEnd"/>
      <w:r w:rsidRPr="005464F2">
        <w:rPr>
          <w:rFonts w:hint="eastAsia"/>
          <w:sz w:val="28"/>
          <w:szCs w:val="28"/>
        </w:rPr>
        <w:t>年度法定預算數；至於決算數及決算審定數，係包含</w:t>
      </w:r>
      <w:proofErr w:type="gramStart"/>
      <w:r w:rsidRPr="005464F2">
        <w:rPr>
          <w:rFonts w:hint="eastAsia"/>
          <w:sz w:val="28"/>
          <w:szCs w:val="28"/>
        </w:rPr>
        <w:t>11</w:t>
      </w:r>
      <w:r w:rsidR="003C0E0A" w:rsidRPr="005464F2">
        <w:rPr>
          <w:rFonts w:hint="eastAsia"/>
          <w:sz w:val="28"/>
          <w:szCs w:val="28"/>
        </w:rPr>
        <w:t>3</w:t>
      </w:r>
      <w:proofErr w:type="gramEnd"/>
      <w:r w:rsidRPr="005464F2">
        <w:rPr>
          <w:rFonts w:hint="eastAsia"/>
          <w:sz w:val="28"/>
          <w:szCs w:val="28"/>
        </w:rPr>
        <w:t>年度預算數、報准先行辦理數及以前年度保留數等之執行數。</w:t>
      </w:r>
    </w:p>
    <w:bookmarkEnd w:id="9"/>
    <w:p w14:paraId="62DFD5A0" w14:textId="77777777" w:rsidR="004625B7" w:rsidRPr="005464F2" w:rsidRDefault="004625B7" w:rsidP="00553AF5">
      <w:pPr>
        <w:pStyle w:val="a9"/>
        <w:outlineLvl w:val="9"/>
        <w:rPr>
          <w:color w:val="auto"/>
        </w:rPr>
      </w:pPr>
    </w:p>
    <w:p w14:paraId="025DFEEE" w14:textId="168B0A1B" w:rsidR="004625B7" w:rsidRPr="005464F2" w:rsidRDefault="003C0E0A" w:rsidP="003C0E0A">
      <w:pPr>
        <w:kinsoku w:val="0"/>
        <w:overflowPunct w:val="0"/>
        <w:autoSpaceDE w:val="0"/>
        <w:autoSpaceDN w:val="0"/>
        <w:adjustRightInd w:val="0"/>
        <w:spacing w:line="520" w:lineRule="exact"/>
        <w:ind w:left="574" w:hangingChars="205" w:hanging="574"/>
        <w:jc w:val="both"/>
        <w:rPr>
          <w:sz w:val="28"/>
          <w:szCs w:val="28"/>
        </w:rPr>
        <w:sectPr w:rsidR="004625B7" w:rsidRPr="005464F2" w:rsidSect="00ED387B">
          <w:footerReference w:type="even" r:id="rId11"/>
          <w:footerReference w:type="default" r:id="rId12"/>
          <w:footerReference w:type="first" r:id="rId13"/>
          <w:pgSz w:w="11906" w:h="16838" w:code="9"/>
          <w:pgMar w:top="1418" w:right="992" w:bottom="1418" w:left="992" w:header="1021" w:footer="737" w:gutter="0"/>
          <w:pgNumType w:start="0"/>
          <w:cols w:space="425"/>
          <w:docGrid w:linePitch="360"/>
        </w:sectPr>
      </w:pPr>
      <w:r w:rsidRPr="005464F2">
        <w:rPr>
          <w:rFonts w:hint="eastAsia"/>
          <w:sz w:val="28"/>
          <w:szCs w:val="28"/>
        </w:rPr>
        <w:t xml:space="preserve"> </w:t>
      </w:r>
    </w:p>
    <w:p w14:paraId="6B09A043" w14:textId="77777777" w:rsidR="00BF71E4" w:rsidRPr="005464F2" w:rsidRDefault="00355AC6" w:rsidP="008764C4">
      <w:pPr>
        <w:pStyle w:val="a9"/>
        <w:rPr>
          <w:color w:val="auto"/>
        </w:rPr>
      </w:pPr>
      <w:bookmarkStart w:id="10" w:name="_Toc170311589"/>
      <w:r w:rsidRPr="005464F2">
        <w:rPr>
          <w:rFonts w:hint="eastAsia"/>
          <w:color w:val="auto"/>
        </w:rPr>
        <w:lastRenderedPageBreak/>
        <w:t>甲</w:t>
      </w:r>
      <w:r w:rsidR="00BF71E4" w:rsidRPr="005464F2">
        <w:rPr>
          <w:rFonts w:hint="eastAsia"/>
          <w:color w:val="auto"/>
        </w:rPr>
        <w:t>、</w:t>
      </w:r>
      <w:bookmarkEnd w:id="0"/>
      <w:r w:rsidRPr="005464F2">
        <w:rPr>
          <w:rFonts w:hint="eastAsia"/>
          <w:color w:val="auto"/>
        </w:rPr>
        <w:t>各營（事）業決算之審核</w:t>
      </w:r>
      <w:bookmarkEnd w:id="10"/>
    </w:p>
    <w:p w14:paraId="6B562632" w14:textId="01ECFFC1" w:rsidR="00BF71E4" w:rsidRPr="005464F2" w:rsidRDefault="00BF71E4" w:rsidP="00F241AD">
      <w:pPr>
        <w:pStyle w:val="a8"/>
        <w:spacing w:before="60" w:after="60" w:line="400" w:lineRule="exact"/>
        <w:rPr>
          <w:color w:val="auto"/>
        </w:rPr>
      </w:pPr>
      <w:bookmarkStart w:id="11" w:name="_Toc485887399"/>
      <w:bookmarkStart w:id="12" w:name="_Toc485888429"/>
      <w:bookmarkStart w:id="13" w:name="_Toc517445915"/>
      <w:bookmarkStart w:id="14" w:name="_Toc43911051"/>
      <w:bookmarkStart w:id="15" w:name="_Toc75276439"/>
      <w:bookmarkStart w:id="16" w:name="_Toc75276724"/>
      <w:bookmarkStart w:id="17" w:name="_Toc106893503"/>
      <w:bookmarkStart w:id="18" w:name="_Toc170311590"/>
      <w:r w:rsidRPr="005464F2">
        <w:rPr>
          <w:rFonts w:hint="eastAsia"/>
          <w:color w:val="auto"/>
        </w:rPr>
        <w:t>壹、</w:t>
      </w:r>
      <w:bookmarkEnd w:id="11"/>
      <w:bookmarkEnd w:id="12"/>
      <w:bookmarkEnd w:id="13"/>
      <w:bookmarkEnd w:id="14"/>
      <w:bookmarkEnd w:id="15"/>
      <w:bookmarkEnd w:id="16"/>
      <w:bookmarkEnd w:id="17"/>
      <w:r w:rsidR="00355AC6" w:rsidRPr="005464F2">
        <w:rPr>
          <w:rFonts w:hint="eastAsia"/>
          <w:color w:val="auto"/>
        </w:rPr>
        <w:t>營業</w:t>
      </w:r>
      <w:bookmarkEnd w:id="18"/>
      <w:r w:rsidR="00601AE2" w:rsidRPr="005464F2">
        <w:rPr>
          <w:rFonts w:hint="eastAsia"/>
          <w:color w:val="auto"/>
        </w:rPr>
        <w:t>部分</w:t>
      </w:r>
    </w:p>
    <w:p w14:paraId="58D2BCD7" w14:textId="18377AC2" w:rsidR="008838C3" w:rsidRPr="005464F2" w:rsidRDefault="00BF71E4" w:rsidP="008838C3">
      <w:pPr>
        <w:pStyle w:val="aa"/>
        <w:spacing w:after="60" w:line="400" w:lineRule="exact"/>
        <w:ind w:left="160"/>
      </w:pPr>
      <w:bookmarkStart w:id="19" w:name="_Toc485887400"/>
      <w:bookmarkStart w:id="20" w:name="_Toc485888430"/>
      <w:bookmarkStart w:id="21" w:name="_Toc517445916"/>
      <w:bookmarkStart w:id="22" w:name="_Toc43911052"/>
      <w:bookmarkStart w:id="23" w:name="_Toc75276440"/>
      <w:bookmarkStart w:id="24" w:name="_Toc75276725"/>
      <w:bookmarkStart w:id="25" w:name="_Toc106893504"/>
      <w:bookmarkStart w:id="26" w:name="_Toc170311591"/>
      <w:r w:rsidRPr="005464F2">
        <w:rPr>
          <w:rFonts w:hint="eastAsia"/>
        </w:rPr>
        <w:t>一、</w:t>
      </w:r>
      <w:bookmarkEnd w:id="19"/>
      <w:bookmarkEnd w:id="20"/>
      <w:bookmarkEnd w:id="21"/>
      <w:bookmarkEnd w:id="22"/>
      <w:bookmarkEnd w:id="23"/>
      <w:bookmarkEnd w:id="24"/>
      <w:bookmarkEnd w:id="25"/>
      <w:r w:rsidR="00355AC6" w:rsidRPr="005464F2">
        <w:rPr>
          <w:rFonts w:hint="eastAsia"/>
        </w:rPr>
        <w:t>市政府主管</w:t>
      </w:r>
      <w:bookmarkEnd w:id="26"/>
    </w:p>
    <w:p w14:paraId="27A37373" w14:textId="77777777" w:rsidR="008838C3" w:rsidRPr="005464F2" w:rsidRDefault="008838C3" w:rsidP="008838C3">
      <w:pPr>
        <w:pStyle w:val="ab"/>
        <w:spacing w:before="0" w:after="0" w:line="420" w:lineRule="exact"/>
        <w:ind w:firstLine="420"/>
      </w:pPr>
      <w:r w:rsidRPr="005464F2">
        <w:rPr>
          <w:rFonts w:hint="eastAsia"/>
        </w:rPr>
        <w:t>（一）桃園航空城股份有限公司</w:t>
      </w:r>
    </w:p>
    <w:p w14:paraId="4490D978" w14:textId="77777777" w:rsidR="008838C3" w:rsidRPr="005464F2" w:rsidRDefault="008838C3" w:rsidP="008838C3">
      <w:pPr>
        <w:autoSpaceDE w:val="0"/>
        <w:autoSpaceDN w:val="0"/>
        <w:adjustRightInd w:val="0"/>
        <w:spacing w:line="460" w:lineRule="exact"/>
        <w:ind w:firstLineChars="200" w:firstLine="480"/>
        <w:jc w:val="both"/>
        <w:rPr>
          <w:rFonts w:hAnsi="標楷體" w:cs="Courier New"/>
          <w:snapToGrid w:val="0"/>
          <w:kern w:val="0"/>
          <w:sz w:val="24"/>
          <w:szCs w:val="24"/>
        </w:rPr>
      </w:pPr>
      <w:r w:rsidRPr="005464F2">
        <w:rPr>
          <w:rFonts w:hAnsi="標楷體" w:cs="Courier New" w:hint="eastAsia"/>
          <w:snapToGrid w:val="0"/>
          <w:kern w:val="0"/>
          <w:sz w:val="24"/>
          <w:szCs w:val="24"/>
        </w:rPr>
        <w:t>桃園市政府為建設具全球競爭力之國際航空城，於99年3月29日經經濟部核准設立桃園航空城股份有限公司，主要為</w:t>
      </w:r>
      <w:proofErr w:type="gramStart"/>
      <w:r w:rsidRPr="005464F2">
        <w:rPr>
          <w:rFonts w:hAnsi="標楷體" w:cs="Courier New" w:hint="eastAsia"/>
          <w:snapToGrid w:val="0"/>
          <w:kern w:val="0"/>
          <w:sz w:val="24"/>
          <w:szCs w:val="24"/>
        </w:rPr>
        <w:t>建構人流</w:t>
      </w:r>
      <w:proofErr w:type="gramEnd"/>
      <w:r w:rsidRPr="005464F2">
        <w:rPr>
          <w:rFonts w:hAnsi="標楷體" w:cs="Courier New" w:hint="eastAsia"/>
          <w:snapToGrid w:val="0"/>
          <w:kern w:val="0"/>
          <w:sz w:val="24"/>
          <w:szCs w:val="24"/>
        </w:rPr>
        <w:t>、物流、金流、資訊流及科技流之匯流基地，提升桃園市之產業形象與文化。該公司</w:t>
      </w: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年度決算，經本</w:t>
      </w:r>
      <w:proofErr w:type="gramStart"/>
      <w:r w:rsidRPr="005464F2">
        <w:rPr>
          <w:rFonts w:hAnsi="標楷體" w:cs="Courier New" w:hint="eastAsia"/>
          <w:snapToGrid w:val="0"/>
          <w:kern w:val="0"/>
          <w:sz w:val="24"/>
          <w:szCs w:val="24"/>
        </w:rPr>
        <w:t>處參據</w:t>
      </w:r>
      <w:proofErr w:type="gramEnd"/>
      <w:r w:rsidRPr="005464F2">
        <w:rPr>
          <w:rFonts w:hAnsi="標楷體" w:cs="Courier New" w:hint="eastAsia"/>
          <w:snapToGrid w:val="0"/>
          <w:kern w:val="0"/>
          <w:sz w:val="24"/>
          <w:szCs w:val="24"/>
        </w:rPr>
        <w:t>會計師查核簽證財務報告，予以書面審核，並派員抽查。茲將查核結果說明如次：</w:t>
      </w:r>
    </w:p>
    <w:p w14:paraId="03F3B082" w14:textId="77777777" w:rsidR="008838C3" w:rsidRPr="005464F2" w:rsidRDefault="008838C3" w:rsidP="008838C3">
      <w:pPr>
        <w:pStyle w:val="123"/>
        <w:spacing w:beforeLines="25" w:before="60" w:after="0" w:line="420" w:lineRule="exact"/>
        <w:ind w:leftChars="400" w:left="640" w:firstLineChars="0" w:firstLine="0"/>
        <w:rPr>
          <w:bCs/>
          <w:color w:val="auto"/>
          <w:sz w:val="28"/>
        </w:rPr>
      </w:pPr>
      <w:r w:rsidRPr="005464F2">
        <w:rPr>
          <w:rFonts w:hint="eastAsia"/>
          <w:bCs/>
          <w:color w:val="auto"/>
          <w:sz w:val="28"/>
        </w:rPr>
        <w:t>1.業務計畫實施情形之查核</w:t>
      </w:r>
    </w:p>
    <w:p w14:paraId="36C70B86" w14:textId="77777777" w:rsidR="008838C3" w:rsidRPr="005464F2" w:rsidRDefault="008838C3" w:rsidP="008838C3">
      <w:pPr>
        <w:pStyle w:val="a0"/>
        <w:overflowPunct w:val="0"/>
        <w:autoSpaceDE w:val="0"/>
        <w:autoSpaceDN w:val="0"/>
        <w:adjustRightInd w:val="0"/>
        <w:spacing w:line="460" w:lineRule="exact"/>
        <w:ind w:firstLineChars="500" w:firstLine="1200"/>
        <w:jc w:val="both"/>
        <w:rPr>
          <w:rFonts w:ascii="標楷體" w:eastAsia="標楷體" w:hAnsi="標楷體"/>
          <w:snapToGrid w:val="0"/>
          <w:kern w:val="0"/>
          <w:sz w:val="24"/>
        </w:rPr>
      </w:pPr>
      <w:r w:rsidRPr="005464F2">
        <w:rPr>
          <w:rFonts w:ascii="標楷體" w:eastAsia="標楷體" w:hAnsi="標楷體" w:hint="eastAsia"/>
          <w:snapToGrid w:val="0"/>
          <w:kern w:val="0"/>
          <w:sz w:val="24"/>
        </w:rPr>
        <w:t xml:space="preserve">（1）營運計畫　</w:t>
      </w:r>
      <w:proofErr w:type="gramStart"/>
      <w:r w:rsidRPr="005464F2">
        <w:rPr>
          <w:rFonts w:ascii="標楷體" w:eastAsia="標楷體" w:hAnsi="標楷體" w:hint="eastAsia"/>
          <w:snapToGrid w:val="0"/>
          <w:kern w:val="0"/>
          <w:sz w:val="24"/>
        </w:rPr>
        <w:t>113</w:t>
      </w:r>
      <w:proofErr w:type="gramEnd"/>
      <w:r w:rsidRPr="005464F2">
        <w:rPr>
          <w:rFonts w:ascii="標楷體" w:eastAsia="標楷體" w:hAnsi="標楷體" w:hint="eastAsia"/>
          <w:snapToGrid w:val="0"/>
          <w:kern w:val="0"/>
          <w:sz w:val="24"/>
        </w:rPr>
        <w:t>年度營運計畫區段徵收代辦業務收入預算數2,495萬餘元，決算數3,554萬餘元，較預算數增加1,058萬餘元，係代辦航空城優先產業專用區標售土地履約管理，部分基地已達</w:t>
      </w:r>
      <w:proofErr w:type="gramStart"/>
      <w:r w:rsidRPr="005464F2">
        <w:rPr>
          <w:rFonts w:ascii="標楷體" w:eastAsia="標楷體" w:hAnsi="標楷體" w:hint="eastAsia"/>
          <w:snapToGrid w:val="0"/>
          <w:kern w:val="0"/>
          <w:sz w:val="24"/>
        </w:rPr>
        <w:t>第4期款</w:t>
      </w:r>
      <w:proofErr w:type="gramEnd"/>
      <w:r w:rsidRPr="005464F2">
        <w:rPr>
          <w:rFonts w:ascii="標楷體" w:eastAsia="標楷體" w:hAnsi="標楷體" w:hint="eastAsia"/>
          <w:snapToGrid w:val="0"/>
          <w:kern w:val="0"/>
          <w:sz w:val="24"/>
        </w:rPr>
        <w:t>支付要件。</w:t>
      </w:r>
    </w:p>
    <w:p w14:paraId="0D11D22C" w14:textId="77777777" w:rsidR="008838C3" w:rsidRPr="005464F2" w:rsidRDefault="008838C3" w:rsidP="008838C3">
      <w:pPr>
        <w:pStyle w:val="a0"/>
        <w:overflowPunct w:val="0"/>
        <w:autoSpaceDE w:val="0"/>
        <w:autoSpaceDN w:val="0"/>
        <w:adjustRightInd w:val="0"/>
        <w:spacing w:line="460" w:lineRule="exact"/>
        <w:ind w:firstLineChars="500" w:firstLine="1200"/>
        <w:jc w:val="both"/>
        <w:rPr>
          <w:rFonts w:ascii="標楷體" w:eastAsia="標楷體" w:hAnsi="標楷體"/>
          <w:snapToGrid w:val="0"/>
          <w:kern w:val="0"/>
          <w:sz w:val="24"/>
        </w:rPr>
      </w:pPr>
      <w:r w:rsidRPr="005464F2">
        <w:rPr>
          <w:rFonts w:ascii="標楷體" w:eastAsia="標楷體" w:hAnsi="標楷體" w:hint="eastAsia"/>
          <w:snapToGrid w:val="0"/>
          <w:kern w:val="0"/>
          <w:sz w:val="24"/>
        </w:rPr>
        <w:t xml:space="preserve">（2）固定資產之建設改良擴充計畫　</w:t>
      </w:r>
      <w:proofErr w:type="gramStart"/>
      <w:r w:rsidRPr="005464F2">
        <w:rPr>
          <w:rFonts w:ascii="標楷體" w:eastAsia="標楷體" w:hAnsi="標楷體"/>
          <w:snapToGrid w:val="0"/>
          <w:kern w:val="0"/>
          <w:sz w:val="24"/>
        </w:rPr>
        <w:t>113</w:t>
      </w:r>
      <w:proofErr w:type="gramEnd"/>
      <w:r w:rsidRPr="005464F2">
        <w:rPr>
          <w:rFonts w:ascii="標楷體" w:eastAsia="標楷體" w:hAnsi="標楷體" w:hint="eastAsia"/>
          <w:snapToGrid w:val="0"/>
          <w:kern w:val="0"/>
          <w:sz w:val="24"/>
        </w:rPr>
        <w:t>年度固定資產建設改良擴充預算數</w:t>
      </w:r>
      <w:r w:rsidRPr="005464F2">
        <w:rPr>
          <w:rFonts w:ascii="標楷體" w:eastAsia="標楷體" w:hAnsi="標楷體"/>
          <w:snapToGrid w:val="0"/>
          <w:kern w:val="0"/>
          <w:sz w:val="24"/>
        </w:rPr>
        <w:t>37</w:t>
      </w:r>
      <w:r w:rsidRPr="005464F2">
        <w:rPr>
          <w:rFonts w:ascii="標楷體" w:eastAsia="標楷體" w:hAnsi="標楷體" w:hint="eastAsia"/>
          <w:snapToGrid w:val="0"/>
          <w:kern w:val="0"/>
          <w:sz w:val="24"/>
        </w:rPr>
        <w:t>萬餘元（含專案計畫</w:t>
      </w:r>
      <w:r w:rsidRPr="005464F2">
        <w:rPr>
          <w:rFonts w:ascii="標楷體" w:eastAsia="標楷體" w:hAnsi="標楷體"/>
          <w:snapToGrid w:val="0"/>
          <w:kern w:val="0"/>
          <w:sz w:val="24"/>
        </w:rPr>
        <w:t>1,000</w:t>
      </w:r>
      <w:r w:rsidRPr="005464F2">
        <w:rPr>
          <w:rFonts w:ascii="標楷體" w:eastAsia="標楷體" w:hAnsi="標楷體" w:hint="eastAsia"/>
          <w:snapToGrid w:val="0"/>
          <w:kern w:val="0"/>
          <w:sz w:val="24"/>
        </w:rPr>
        <w:t>元、一般建築及設備計畫</w:t>
      </w:r>
      <w:r w:rsidRPr="005464F2">
        <w:rPr>
          <w:rFonts w:ascii="標楷體" w:eastAsia="標楷體" w:hAnsi="標楷體"/>
          <w:snapToGrid w:val="0"/>
          <w:kern w:val="0"/>
          <w:sz w:val="24"/>
        </w:rPr>
        <w:t>37</w:t>
      </w:r>
      <w:r w:rsidRPr="005464F2">
        <w:rPr>
          <w:rFonts w:ascii="標楷體" w:eastAsia="標楷體" w:hAnsi="標楷體" w:hint="eastAsia"/>
          <w:snapToGrid w:val="0"/>
          <w:kern w:val="0"/>
          <w:sz w:val="24"/>
        </w:rPr>
        <w:t>萬元）。決算支用數</w:t>
      </w:r>
      <w:r w:rsidRPr="005464F2">
        <w:rPr>
          <w:rFonts w:ascii="標楷體" w:eastAsia="標楷體" w:hAnsi="標楷體"/>
          <w:snapToGrid w:val="0"/>
          <w:kern w:val="0"/>
          <w:sz w:val="24"/>
        </w:rPr>
        <w:t>25</w:t>
      </w:r>
      <w:r w:rsidRPr="005464F2">
        <w:rPr>
          <w:rFonts w:ascii="標楷體" w:eastAsia="標楷體" w:hAnsi="標楷體" w:hint="eastAsia"/>
          <w:snapToGrid w:val="0"/>
          <w:kern w:val="0"/>
          <w:sz w:val="24"/>
        </w:rPr>
        <w:t>萬餘元，較可用預算數減少</w:t>
      </w:r>
      <w:r w:rsidRPr="005464F2">
        <w:rPr>
          <w:rFonts w:ascii="標楷體" w:eastAsia="標楷體" w:hAnsi="標楷體"/>
          <w:snapToGrid w:val="0"/>
          <w:kern w:val="0"/>
          <w:sz w:val="24"/>
        </w:rPr>
        <w:t>11</w:t>
      </w:r>
      <w:r w:rsidRPr="005464F2">
        <w:rPr>
          <w:rFonts w:ascii="標楷體" w:eastAsia="標楷體" w:hAnsi="標楷體" w:hint="eastAsia"/>
          <w:snapToGrid w:val="0"/>
          <w:kern w:val="0"/>
          <w:sz w:val="24"/>
        </w:rPr>
        <w:t>萬餘元，約</w:t>
      </w:r>
      <w:r w:rsidRPr="005464F2">
        <w:rPr>
          <w:rFonts w:ascii="標楷體" w:eastAsia="標楷體" w:hAnsi="標楷體"/>
          <w:snapToGrid w:val="0"/>
          <w:kern w:val="0"/>
          <w:sz w:val="24"/>
        </w:rPr>
        <w:t>31.35</w:t>
      </w:r>
      <w:r w:rsidRPr="005464F2">
        <w:rPr>
          <w:rFonts w:ascii="標楷體" w:eastAsia="標楷體" w:hAnsi="標楷體" w:hint="eastAsia"/>
          <w:snapToGrid w:val="0"/>
          <w:kern w:val="0"/>
          <w:sz w:val="24"/>
        </w:rPr>
        <w:t>％，主要係機械設備依實際需求購置。</w:t>
      </w:r>
    </w:p>
    <w:p w14:paraId="7FB8A830" w14:textId="77777777" w:rsidR="008838C3" w:rsidRPr="005464F2" w:rsidRDefault="008838C3" w:rsidP="008838C3">
      <w:pPr>
        <w:pStyle w:val="123"/>
        <w:spacing w:beforeLines="25" w:before="60" w:after="0" w:line="420" w:lineRule="exact"/>
        <w:ind w:leftChars="400" w:left="640" w:firstLineChars="0" w:firstLine="0"/>
        <w:rPr>
          <w:bCs/>
          <w:color w:val="auto"/>
          <w:sz w:val="28"/>
        </w:rPr>
      </w:pPr>
      <w:r w:rsidRPr="005464F2">
        <w:rPr>
          <w:rFonts w:hint="eastAsia"/>
          <w:bCs/>
          <w:color w:val="auto"/>
          <w:sz w:val="28"/>
        </w:rPr>
        <w:t>2.預算執行情形之審核</w:t>
      </w:r>
    </w:p>
    <w:p w14:paraId="6A194135" w14:textId="77777777" w:rsidR="008838C3" w:rsidRPr="005464F2" w:rsidRDefault="008838C3" w:rsidP="008838C3">
      <w:pPr>
        <w:kinsoku w:val="0"/>
        <w:overflowPunct w:val="0"/>
        <w:autoSpaceDE w:val="0"/>
        <w:autoSpaceDN w:val="0"/>
        <w:spacing w:line="460" w:lineRule="exact"/>
        <w:ind w:firstLineChars="200" w:firstLine="480"/>
        <w:jc w:val="both"/>
        <w:rPr>
          <w:rFonts w:hAnsi="標楷體"/>
          <w:sz w:val="24"/>
          <w:szCs w:val="24"/>
        </w:rPr>
      </w:pPr>
      <w:proofErr w:type="gramStart"/>
      <w:r w:rsidRPr="005464F2">
        <w:rPr>
          <w:rFonts w:hAnsi="標楷體"/>
          <w:sz w:val="24"/>
          <w:szCs w:val="24"/>
        </w:rPr>
        <w:t>113</w:t>
      </w:r>
      <w:proofErr w:type="gramEnd"/>
      <w:r w:rsidRPr="005464F2">
        <w:rPr>
          <w:rFonts w:hAnsi="標楷體" w:hint="eastAsia"/>
          <w:sz w:val="24"/>
          <w:szCs w:val="24"/>
        </w:rPr>
        <w:t>年度決算審核結果，營業利益49萬餘元，營業外損失1,545萬餘元，稅前淨損1,495萬餘元，審定</w:t>
      </w:r>
      <w:proofErr w:type="gramStart"/>
      <w:r w:rsidRPr="005464F2">
        <w:rPr>
          <w:rFonts w:hAnsi="標楷體" w:hint="eastAsia"/>
          <w:sz w:val="24"/>
          <w:szCs w:val="24"/>
        </w:rPr>
        <w:t>本期淨損</w:t>
      </w:r>
      <w:proofErr w:type="gramEnd"/>
      <w:r w:rsidRPr="005464F2">
        <w:rPr>
          <w:rFonts w:hAnsi="標楷體" w:hint="eastAsia"/>
          <w:sz w:val="24"/>
          <w:szCs w:val="24"/>
        </w:rPr>
        <w:t>為1,495萬餘元。</w:t>
      </w:r>
    </w:p>
    <w:p w14:paraId="65E76D30" w14:textId="77777777" w:rsidR="008838C3" w:rsidRPr="005464F2" w:rsidRDefault="008838C3" w:rsidP="008838C3">
      <w:pPr>
        <w:kinsoku w:val="0"/>
        <w:overflowPunct w:val="0"/>
        <w:autoSpaceDE w:val="0"/>
        <w:autoSpaceDN w:val="0"/>
        <w:spacing w:line="460" w:lineRule="exact"/>
        <w:ind w:firstLineChars="200" w:firstLine="480"/>
        <w:jc w:val="both"/>
        <w:rPr>
          <w:rFonts w:hAnsi="標楷體"/>
          <w:sz w:val="24"/>
          <w:szCs w:val="24"/>
        </w:rPr>
      </w:pPr>
      <w:r w:rsidRPr="005464F2">
        <w:rPr>
          <w:rFonts w:hAnsi="標楷體" w:hint="eastAsia"/>
          <w:sz w:val="24"/>
          <w:szCs w:val="24"/>
        </w:rPr>
        <w:t>上述營業利益與預算營業損失相距</w:t>
      </w:r>
      <w:r w:rsidRPr="005464F2">
        <w:rPr>
          <w:rFonts w:hAnsi="標楷體"/>
          <w:sz w:val="24"/>
          <w:szCs w:val="24"/>
        </w:rPr>
        <w:t>3,241</w:t>
      </w:r>
      <w:r w:rsidRPr="005464F2">
        <w:rPr>
          <w:rFonts w:hAnsi="標楷體" w:hint="eastAsia"/>
          <w:sz w:val="24"/>
          <w:szCs w:val="24"/>
        </w:rPr>
        <w:t>萬餘元，稅前淨損較預算數減少</w:t>
      </w:r>
      <w:r w:rsidRPr="005464F2">
        <w:rPr>
          <w:rFonts w:hAnsi="標楷體"/>
          <w:sz w:val="24"/>
          <w:szCs w:val="24"/>
        </w:rPr>
        <w:t>1,205</w:t>
      </w:r>
      <w:r w:rsidRPr="005464F2">
        <w:rPr>
          <w:rFonts w:hAnsi="標楷體" w:hint="eastAsia"/>
          <w:sz w:val="24"/>
          <w:szCs w:val="24"/>
        </w:rPr>
        <w:t>萬餘元，主要係代辦航空城優先產業專用區標售土地履約管理，部分基地已達</w:t>
      </w:r>
      <w:proofErr w:type="gramStart"/>
      <w:r w:rsidRPr="005464F2">
        <w:rPr>
          <w:rFonts w:hAnsi="標楷體" w:hint="eastAsia"/>
          <w:sz w:val="24"/>
          <w:szCs w:val="24"/>
        </w:rPr>
        <w:t>第4期款</w:t>
      </w:r>
      <w:proofErr w:type="gramEnd"/>
      <w:r w:rsidRPr="005464F2">
        <w:rPr>
          <w:rFonts w:hAnsi="標楷體" w:hint="eastAsia"/>
          <w:sz w:val="24"/>
          <w:szCs w:val="24"/>
        </w:rPr>
        <w:t>支付要件，服務收入較預計增加所致。</w:t>
      </w:r>
    </w:p>
    <w:p w14:paraId="7A54A998" w14:textId="77777777" w:rsidR="008838C3" w:rsidRPr="005464F2" w:rsidRDefault="008838C3" w:rsidP="008838C3">
      <w:pPr>
        <w:pStyle w:val="123"/>
        <w:spacing w:beforeLines="25" w:before="60" w:after="0" w:line="420" w:lineRule="exact"/>
        <w:ind w:leftChars="400" w:left="640" w:firstLineChars="0" w:firstLine="0"/>
        <w:rPr>
          <w:bCs/>
          <w:color w:val="auto"/>
          <w:sz w:val="28"/>
        </w:rPr>
      </w:pPr>
      <w:r w:rsidRPr="005464F2">
        <w:rPr>
          <w:rFonts w:hint="eastAsia"/>
          <w:bCs/>
          <w:color w:val="auto"/>
          <w:sz w:val="28"/>
        </w:rPr>
        <w:t>3.盈虧撥補之審定</w:t>
      </w:r>
    </w:p>
    <w:p w14:paraId="1CFB2049" w14:textId="77777777" w:rsidR="008838C3" w:rsidRPr="005464F2" w:rsidRDefault="008838C3" w:rsidP="008838C3">
      <w:pPr>
        <w:pStyle w:val="a0"/>
        <w:overflowPunct w:val="0"/>
        <w:autoSpaceDE w:val="0"/>
        <w:autoSpaceDN w:val="0"/>
        <w:adjustRightInd w:val="0"/>
        <w:spacing w:line="460" w:lineRule="exact"/>
        <w:ind w:firstLineChars="500" w:firstLine="1200"/>
        <w:jc w:val="both"/>
        <w:rPr>
          <w:rFonts w:ascii="標楷體" w:eastAsia="標楷體" w:hAnsi="標楷體"/>
          <w:bCs/>
          <w:snapToGrid w:val="0"/>
          <w:kern w:val="0"/>
          <w:sz w:val="24"/>
        </w:rPr>
      </w:pPr>
      <w:r w:rsidRPr="005464F2">
        <w:rPr>
          <w:rFonts w:ascii="標楷體" w:eastAsia="標楷體" w:hAnsi="標楷體" w:hint="eastAsia"/>
          <w:bCs/>
          <w:snapToGrid w:val="0"/>
          <w:kern w:val="0"/>
          <w:sz w:val="24"/>
        </w:rPr>
        <w:t xml:space="preserve">（1）盈虧之審定　</w:t>
      </w:r>
      <w:proofErr w:type="gramStart"/>
      <w:r w:rsidRPr="005464F2">
        <w:rPr>
          <w:rFonts w:ascii="標楷體" w:eastAsia="標楷體" w:hAnsi="標楷體" w:hint="eastAsia"/>
          <w:bCs/>
          <w:snapToGrid w:val="0"/>
          <w:kern w:val="0"/>
          <w:sz w:val="24"/>
        </w:rPr>
        <w:t>113</w:t>
      </w:r>
      <w:proofErr w:type="gramEnd"/>
      <w:r w:rsidRPr="005464F2">
        <w:rPr>
          <w:rFonts w:ascii="標楷體" w:eastAsia="標楷體" w:hAnsi="標楷體" w:hint="eastAsia"/>
          <w:bCs/>
          <w:snapToGrid w:val="0"/>
          <w:kern w:val="0"/>
          <w:sz w:val="24"/>
        </w:rPr>
        <w:t>年度原編決算稅前淨損1,495萬8,238元，桃園市政府彙編決算照數核定，經本處審核結果，尚無不合，審定</w:t>
      </w:r>
      <w:proofErr w:type="gramStart"/>
      <w:r w:rsidRPr="005464F2">
        <w:rPr>
          <w:rFonts w:ascii="標楷體" w:eastAsia="標楷體" w:hAnsi="標楷體" w:hint="eastAsia"/>
          <w:bCs/>
          <w:snapToGrid w:val="0"/>
          <w:kern w:val="0"/>
          <w:sz w:val="24"/>
        </w:rPr>
        <w:t>113</w:t>
      </w:r>
      <w:proofErr w:type="gramEnd"/>
      <w:r w:rsidRPr="005464F2">
        <w:rPr>
          <w:rFonts w:ascii="標楷體" w:eastAsia="標楷體" w:hAnsi="標楷體" w:hint="eastAsia"/>
          <w:bCs/>
          <w:snapToGrid w:val="0"/>
          <w:kern w:val="0"/>
          <w:sz w:val="24"/>
        </w:rPr>
        <w:t>年度決算稅前</w:t>
      </w:r>
      <w:proofErr w:type="gramStart"/>
      <w:r w:rsidRPr="005464F2">
        <w:rPr>
          <w:rFonts w:ascii="標楷體" w:eastAsia="標楷體" w:hAnsi="標楷體" w:hint="eastAsia"/>
          <w:bCs/>
          <w:snapToGrid w:val="0"/>
          <w:kern w:val="0"/>
          <w:sz w:val="24"/>
        </w:rPr>
        <w:t>淨損亦為</w:t>
      </w:r>
      <w:proofErr w:type="gramEnd"/>
      <w:r w:rsidRPr="005464F2">
        <w:rPr>
          <w:rFonts w:ascii="標楷體" w:eastAsia="標楷體" w:hAnsi="標楷體" w:hint="eastAsia"/>
          <w:bCs/>
          <w:snapToGrid w:val="0"/>
          <w:kern w:val="0"/>
          <w:sz w:val="24"/>
        </w:rPr>
        <w:t>1,495萬8,238元，無所得稅費用，</w:t>
      </w:r>
      <w:proofErr w:type="gramStart"/>
      <w:r w:rsidRPr="005464F2">
        <w:rPr>
          <w:rFonts w:ascii="標楷體" w:eastAsia="標楷體" w:hAnsi="標楷體" w:hint="eastAsia"/>
          <w:bCs/>
          <w:snapToGrid w:val="0"/>
          <w:kern w:val="0"/>
          <w:sz w:val="24"/>
        </w:rPr>
        <w:t>本期淨損</w:t>
      </w:r>
      <w:proofErr w:type="gramEnd"/>
      <w:r w:rsidRPr="005464F2">
        <w:rPr>
          <w:rFonts w:ascii="標楷體" w:eastAsia="標楷體" w:hAnsi="標楷體" w:hint="eastAsia"/>
          <w:bCs/>
          <w:snapToGrid w:val="0"/>
          <w:kern w:val="0"/>
          <w:sz w:val="24"/>
        </w:rPr>
        <w:t>1,495萬8,238元。</w:t>
      </w:r>
    </w:p>
    <w:p w14:paraId="691251EE" w14:textId="77777777" w:rsidR="008838C3" w:rsidRPr="005464F2" w:rsidRDefault="008838C3" w:rsidP="008838C3">
      <w:pPr>
        <w:pStyle w:val="a0"/>
        <w:overflowPunct w:val="0"/>
        <w:autoSpaceDE w:val="0"/>
        <w:autoSpaceDN w:val="0"/>
        <w:adjustRightInd w:val="0"/>
        <w:spacing w:line="460" w:lineRule="exact"/>
        <w:ind w:firstLineChars="500" w:firstLine="1200"/>
        <w:jc w:val="both"/>
        <w:rPr>
          <w:rFonts w:ascii="標楷體" w:eastAsia="標楷體" w:hAnsi="標楷體"/>
          <w:bCs/>
          <w:snapToGrid w:val="0"/>
          <w:kern w:val="0"/>
          <w:sz w:val="24"/>
        </w:rPr>
      </w:pPr>
      <w:r w:rsidRPr="005464F2">
        <w:rPr>
          <w:rFonts w:ascii="標楷體" w:eastAsia="標楷體" w:hAnsi="標楷體" w:hint="eastAsia"/>
          <w:bCs/>
          <w:snapToGrid w:val="0"/>
          <w:kern w:val="0"/>
          <w:sz w:val="24"/>
        </w:rPr>
        <w:t>（2）課稅所得之審定　上列稅前淨損，依桃園市政府核定及本處審核結果，照稅法規定，無課稅所得及應繳納所得稅。</w:t>
      </w:r>
    </w:p>
    <w:p w14:paraId="7EDE0740" w14:textId="77777777" w:rsidR="008838C3" w:rsidRPr="005464F2" w:rsidRDefault="008838C3" w:rsidP="008838C3">
      <w:pPr>
        <w:pStyle w:val="a0"/>
        <w:overflowPunct w:val="0"/>
        <w:autoSpaceDE w:val="0"/>
        <w:autoSpaceDN w:val="0"/>
        <w:adjustRightInd w:val="0"/>
        <w:spacing w:line="420" w:lineRule="exact"/>
        <w:ind w:firstLineChars="500" w:firstLine="1200"/>
        <w:jc w:val="both"/>
        <w:rPr>
          <w:rFonts w:ascii="標楷體" w:eastAsia="標楷體" w:hAnsi="標楷體"/>
          <w:bCs/>
          <w:snapToGrid w:val="0"/>
          <w:kern w:val="0"/>
          <w:sz w:val="24"/>
        </w:rPr>
      </w:pPr>
      <w:r w:rsidRPr="005464F2">
        <w:rPr>
          <w:rFonts w:ascii="標楷體" w:eastAsia="標楷體" w:hAnsi="標楷體" w:hint="eastAsia"/>
          <w:bCs/>
          <w:snapToGrid w:val="0"/>
          <w:kern w:val="0"/>
          <w:sz w:val="24"/>
        </w:rPr>
        <w:t xml:space="preserve">（3）盈虧撥補　</w:t>
      </w:r>
      <w:proofErr w:type="gramStart"/>
      <w:r w:rsidRPr="005464F2">
        <w:rPr>
          <w:rFonts w:ascii="標楷體" w:eastAsia="標楷體" w:hAnsi="標楷體" w:hint="eastAsia"/>
          <w:bCs/>
          <w:snapToGrid w:val="0"/>
          <w:kern w:val="0"/>
          <w:sz w:val="24"/>
        </w:rPr>
        <w:t>113</w:t>
      </w:r>
      <w:proofErr w:type="gramEnd"/>
      <w:r w:rsidRPr="005464F2">
        <w:rPr>
          <w:rFonts w:ascii="標楷體" w:eastAsia="標楷體" w:hAnsi="標楷體" w:hint="eastAsia"/>
          <w:bCs/>
          <w:snapToGrid w:val="0"/>
          <w:kern w:val="0"/>
          <w:sz w:val="24"/>
        </w:rPr>
        <w:t>年度審定</w:t>
      </w:r>
      <w:proofErr w:type="gramStart"/>
      <w:r w:rsidRPr="005464F2">
        <w:rPr>
          <w:rFonts w:ascii="標楷體" w:eastAsia="標楷體" w:hAnsi="標楷體" w:hint="eastAsia"/>
          <w:bCs/>
          <w:snapToGrid w:val="0"/>
          <w:kern w:val="0"/>
          <w:sz w:val="24"/>
        </w:rPr>
        <w:t>本期淨損</w:t>
      </w:r>
      <w:proofErr w:type="gramEnd"/>
      <w:r w:rsidRPr="005464F2">
        <w:rPr>
          <w:rFonts w:ascii="標楷體" w:eastAsia="標楷體" w:hAnsi="標楷體" w:hint="eastAsia"/>
          <w:bCs/>
          <w:snapToGrid w:val="0"/>
          <w:kern w:val="0"/>
          <w:sz w:val="24"/>
        </w:rPr>
        <w:t>1,495萬8,238元，連同以前年度累積虧損1億5,764萬115元，並經已指撥保留盈餘填補虧損256萬1,653元後，累計虧損1億7,003萬6,700元，留待以後年度填補。</w:t>
      </w:r>
    </w:p>
    <w:p w14:paraId="26C922C1" w14:textId="77777777" w:rsidR="008838C3" w:rsidRPr="005464F2" w:rsidRDefault="008838C3" w:rsidP="008838C3">
      <w:pPr>
        <w:pStyle w:val="123"/>
        <w:spacing w:line="420" w:lineRule="exact"/>
        <w:ind w:leftChars="400" w:left="640" w:firstLineChars="0" w:firstLine="0"/>
        <w:rPr>
          <w:bCs/>
          <w:color w:val="auto"/>
          <w:sz w:val="28"/>
        </w:rPr>
      </w:pPr>
      <w:r w:rsidRPr="005464F2">
        <w:rPr>
          <w:rFonts w:hint="eastAsia"/>
          <w:bCs/>
          <w:color w:val="auto"/>
          <w:sz w:val="28"/>
        </w:rPr>
        <w:lastRenderedPageBreak/>
        <w:t>4.現金流量之查核</w:t>
      </w:r>
    </w:p>
    <w:p w14:paraId="0D470D60" w14:textId="77777777" w:rsidR="008838C3" w:rsidRPr="005464F2" w:rsidRDefault="008838C3" w:rsidP="008838C3">
      <w:pPr>
        <w:kinsoku w:val="0"/>
        <w:overflowPunct w:val="0"/>
        <w:autoSpaceDE w:val="0"/>
        <w:autoSpaceDN w:val="0"/>
        <w:spacing w:line="420" w:lineRule="exact"/>
        <w:ind w:firstLineChars="200" w:firstLine="480"/>
        <w:jc w:val="both"/>
        <w:rPr>
          <w:rFonts w:hAnsi="標楷體"/>
          <w:sz w:val="24"/>
          <w:szCs w:val="24"/>
        </w:rPr>
      </w:pPr>
      <w:proofErr w:type="gramStart"/>
      <w:r w:rsidRPr="005464F2">
        <w:rPr>
          <w:rFonts w:hAnsi="標楷體"/>
          <w:sz w:val="24"/>
          <w:szCs w:val="24"/>
        </w:rPr>
        <w:t>113</w:t>
      </w:r>
      <w:proofErr w:type="gramEnd"/>
      <w:r w:rsidRPr="005464F2">
        <w:rPr>
          <w:rFonts w:hAnsi="標楷體" w:hint="eastAsia"/>
          <w:sz w:val="24"/>
          <w:szCs w:val="24"/>
        </w:rPr>
        <w:t>年度期初現金及約當現金</w:t>
      </w:r>
      <w:r w:rsidRPr="005464F2">
        <w:rPr>
          <w:rFonts w:hAnsi="標楷體"/>
          <w:sz w:val="24"/>
          <w:szCs w:val="24"/>
        </w:rPr>
        <w:t>4</w:t>
      </w:r>
      <w:r w:rsidRPr="005464F2">
        <w:rPr>
          <w:rFonts w:hAnsi="標楷體" w:hint="eastAsia"/>
          <w:sz w:val="24"/>
          <w:szCs w:val="24"/>
        </w:rPr>
        <w:t>億</w:t>
      </w:r>
      <w:r w:rsidRPr="005464F2">
        <w:rPr>
          <w:rFonts w:hAnsi="標楷體"/>
          <w:sz w:val="24"/>
          <w:szCs w:val="24"/>
        </w:rPr>
        <w:t>7,461</w:t>
      </w:r>
      <w:r w:rsidRPr="005464F2">
        <w:rPr>
          <w:rFonts w:hAnsi="標楷體" w:hint="eastAsia"/>
          <w:sz w:val="24"/>
          <w:szCs w:val="24"/>
        </w:rPr>
        <w:t>萬餘元，經營業及投資活動結果，現金及約當</w:t>
      </w:r>
      <w:proofErr w:type="gramStart"/>
      <w:r w:rsidRPr="005464F2">
        <w:rPr>
          <w:rFonts w:hAnsi="標楷體" w:hint="eastAsia"/>
          <w:sz w:val="24"/>
          <w:szCs w:val="24"/>
        </w:rPr>
        <w:t>現金淨減</w:t>
      </w:r>
      <w:proofErr w:type="gramEnd"/>
      <w:r w:rsidRPr="005464F2">
        <w:rPr>
          <w:rFonts w:hAnsi="標楷體" w:hint="eastAsia"/>
          <w:sz w:val="24"/>
          <w:szCs w:val="24"/>
        </w:rPr>
        <w:t>106萬餘元，期末現金及約當現金為4億7,354萬餘元。其現金及約當現金淨減數較預算淨減數228萬餘元，減少121萬餘元，主要係代辦航空城優先產業專用區標售土地履約管理，部分基地已達</w:t>
      </w:r>
      <w:proofErr w:type="gramStart"/>
      <w:r w:rsidRPr="005464F2">
        <w:rPr>
          <w:rFonts w:hAnsi="標楷體" w:hint="eastAsia"/>
          <w:sz w:val="24"/>
          <w:szCs w:val="24"/>
        </w:rPr>
        <w:t>第4期款</w:t>
      </w:r>
      <w:proofErr w:type="gramEnd"/>
      <w:r w:rsidRPr="005464F2">
        <w:rPr>
          <w:rFonts w:hAnsi="標楷體" w:hint="eastAsia"/>
          <w:sz w:val="24"/>
          <w:szCs w:val="24"/>
        </w:rPr>
        <w:t>支付要件，稅前淨損較預計減少所致。又營業活動之淨現金流出</w:t>
      </w:r>
      <w:r w:rsidRPr="005464F2">
        <w:rPr>
          <w:rFonts w:hAnsi="標楷體"/>
          <w:sz w:val="24"/>
          <w:szCs w:val="24"/>
        </w:rPr>
        <w:t>116</w:t>
      </w:r>
      <w:r w:rsidRPr="005464F2">
        <w:rPr>
          <w:rFonts w:hAnsi="標楷體" w:hint="eastAsia"/>
          <w:sz w:val="24"/>
          <w:szCs w:val="24"/>
        </w:rPr>
        <w:t>萬餘元，主要係支付利息；投資活動之淨現金流入9萬餘元，主要係無形資產及其他</w:t>
      </w:r>
      <w:proofErr w:type="gramStart"/>
      <w:r w:rsidRPr="005464F2">
        <w:rPr>
          <w:rFonts w:hAnsi="標楷體" w:hint="eastAsia"/>
          <w:sz w:val="24"/>
          <w:szCs w:val="24"/>
        </w:rPr>
        <w:t>資產淨減</w:t>
      </w:r>
      <w:proofErr w:type="gramEnd"/>
      <w:r w:rsidRPr="005464F2">
        <w:rPr>
          <w:rFonts w:hAnsi="標楷體" w:hint="eastAsia"/>
          <w:sz w:val="24"/>
          <w:szCs w:val="24"/>
        </w:rPr>
        <w:t>。</w:t>
      </w:r>
    </w:p>
    <w:p w14:paraId="79D8C562" w14:textId="77777777" w:rsidR="008838C3" w:rsidRPr="005464F2" w:rsidRDefault="008838C3" w:rsidP="008838C3">
      <w:pPr>
        <w:kinsoku w:val="0"/>
        <w:overflowPunct w:val="0"/>
        <w:autoSpaceDE w:val="0"/>
        <w:autoSpaceDN w:val="0"/>
        <w:spacing w:afterLines="50" w:after="120" w:line="420" w:lineRule="exact"/>
        <w:ind w:firstLineChars="200" w:firstLine="480"/>
        <w:jc w:val="both"/>
        <w:rPr>
          <w:rFonts w:hAnsi="標楷體"/>
          <w:sz w:val="24"/>
          <w:szCs w:val="24"/>
        </w:rPr>
      </w:pPr>
      <w:r w:rsidRPr="005464F2">
        <w:rPr>
          <w:rFonts w:hAnsi="標楷體" w:hint="eastAsia"/>
          <w:sz w:val="24"/>
          <w:szCs w:val="24"/>
        </w:rPr>
        <w:t>茲將該公司</w:t>
      </w:r>
      <w:proofErr w:type="gramStart"/>
      <w:r w:rsidRPr="005464F2">
        <w:rPr>
          <w:rFonts w:hAnsi="標楷體" w:hint="eastAsia"/>
          <w:sz w:val="24"/>
          <w:szCs w:val="24"/>
        </w:rPr>
        <w:t>113</w:t>
      </w:r>
      <w:proofErr w:type="gramEnd"/>
      <w:r w:rsidRPr="005464F2">
        <w:rPr>
          <w:rFonts w:hAnsi="標楷體" w:hint="eastAsia"/>
          <w:sz w:val="24"/>
          <w:szCs w:val="24"/>
        </w:rPr>
        <w:t>年度損益計算、盈虧撥補審定數額、盈虧審定後現金流量與資產負債情形，分別列表如次：</w:t>
      </w:r>
    </w:p>
    <w:tbl>
      <w:tblPr>
        <w:tblW w:w="9896" w:type="dxa"/>
        <w:tblInd w:w="42" w:type="dxa"/>
        <w:tblLayout w:type="fixed"/>
        <w:tblCellMar>
          <w:left w:w="28" w:type="dxa"/>
          <w:right w:w="28" w:type="dxa"/>
        </w:tblCellMar>
        <w:tblLook w:val="04A0" w:firstRow="1" w:lastRow="0" w:firstColumn="1" w:lastColumn="0" w:noHBand="0" w:noVBand="1"/>
      </w:tblPr>
      <w:tblGrid>
        <w:gridCol w:w="141"/>
        <w:gridCol w:w="3100"/>
        <w:gridCol w:w="1384"/>
        <w:gridCol w:w="1384"/>
        <w:gridCol w:w="1387"/>
        <w:gridCol w:w="1506"/>
        <w:gridCol w:w="994"/>
      </w:tblGrid>
      <w:tr w:rsidR="008838C3" w:rsidRPr="005464F2" w14:paraId="3DB5C928" w14:textId="77777777" w:rsidTr="00764BD3">
        <w:trPr>
          <w:trHeight w:val="25"/>
        </w:trPr>
        <w:tc>
          <w:tcPr>
            <w:tcW w:w="9896" w:type="dxa"/>
            <w:gridSpan w:val="7"/>
            <w:tcBorders>
              <w:top w:val="nil"/>
              <w:left w:val="nil"/>
              <w:bottom w:val="nil"/>
              <w:right w:val="nil"/>
            </w:tcBorders>
            <w:shd w:val="clear" w:color="auto" w:fill="auto"/>
            <w:noWrap/>
          </w:tcPr>
          <w:p w14:paraId="0C193292" w14:textId="77777777" w:rsidR="008838C3" w:rsidRPr="005464F2" w:rsidRDefault="008838C3" w:rsidP="00764BD3">
            <w:pPr>
              <w:widowControl/>
              <w:spacing w:line="320" w:lineRule="exact"/>
              <w:jc w:val="center"/>
              <w:rPr>
                <w:rFonts w:hAnsi="標楷體" w:cs="新細明體"/>
                <w:b/>
                <w:bCs/>
                <w:kern w:val="0"/>
                <w:sz w:val="32"/>
                <w:szCs w:val="32"/>
                <w:u w:val="single"/>
              </w:rPr>
            </w:pPr>
            <w:r w:rsidRPr="005464F2">
              <w:rPr>
                <w:rFonts w:hAnsi="標楷體" w:cs="新細明體" w:hint="eastAsia"/>
                <w:b/>
                <w:bCs/>
                <w:kern w:val="0"/>
                <w:sz w:val="32"/>
                <w:szCs w:val="32"/>
                <w:u w:val="single"/>
              </w:rPr>
              <w:t>桃園航空城股份有限公司損益計算審定表</w:t>
            </w:r>
          </w:p>
        </w:tc>
      </w:tr>
      <w:tr w:rsidR="008838C3" w:rsidRPr="005464F2" w14:paraId="0BE57582" w14:textId="77777777" w:rsidTr="00764BD3">
        <w:trPr>
          <w:trHeight w:val="25"/>
        </w:trPr>
        <w:tc>
          <w:tcPr>
            <w:tcW w:w="141" w:type="dxa"/>
            <w:tcBorders>
              <w:top w:val="nil"/>
              <w:left w:val="nil"/>
              <w:bottom w:val="single" w:sz="8" w:space="0" w:color="auto"/>
              <w:right w:val="nil"/>
            </w:tcBorders>
            <w:shd w:val="clear" w:color="auto" w:fill="auto"/>
            <w:noWrap/>
            <w:vAlign w:val="center"/>
          </w:tcPr>
          <w:p w14:paraId="01F2CD44" w14:textId="77777777" w:rsidR="008838C3" w:rsidRPr="005464F2" w:rsidRDefault="008838C3" w:rsidP="00764BD3">
            <w:pPr>
              <w:snapToGrid w:val="0"/>
              <w:spacing w:after="60" w:line="240" w:lineRule="exact"/>
              <w:jc w:val="left"/>
              <w:rPr>
                <w:rFonts w:hAnsi="標楷體" w:cs="新細明體"/>
                <w:kern w:val="0"/>
                <w:sz w:val="24"/>
                <w:szCs w:val="24"/>
              </w:rPr>
            </w:pPr>
          </w:p>
        </w:tc>
        <w:tc>
          <w:tcPr>
            <w:tcW w:w="3100" w:type="dxa"/>
            <w:tcBorders>
              <w:top w:val="nil"/>
              <w:left w:val="nil"/>
              <w:bottom w:val="single" w:sz="8" w:space="0" w:color="auto"/>
              <w:right w:val="nil"/>
            </w:tcBorders>
            <w:shd w:val="clear" w:color="auto" w:fill="auto"/>
            <w:noWrap/>
            <w:vAlign w:val="center"/>
          </w:tcPr>
          <w:p w14:paraId="5AB952FD" w14:textId="77777777" w:rsidR="008838C3" w:rsidRPr="005464F2" w:rsidRDefault="008838C3" w:rsidP="00764BD3">
            <w:pPr>
              <w:snapToGrid w:val="0"/>
              <w:spacing w:after="60" w:line="240" w:lineRule="exact"/>
              <w:jc w:val="left"/>
              <w:rPr>
                <w:rFonts w:hAnsi="標楷體" w:cs="新細明體"/>
                <w:kern w:val="0"/>
                <w:sz w:val="24"/>
                <w:szCs w:val="24"/>
              </w:rPr>
            </w:pPr>
          </w:p>
        </w:tc>
        <w:tc>
          <w:tcPr>
            <w:tcW w:w="4155" w:type="dxa"/>
            <w:gridSpan w:val="3"/>
            <w:tcBorders>
              <w:top w:val="nil"/>
              <w:left w:val="nil"/>
              <w:bottom w:val="single" w:sz="8" w:space="0" w:color="auto"/>
              <w:right w:val="nil"/>
            </w:tcBorders>
            <w:shd w:val="clear" w:color="auto" w:fill="auto"/>
            <w:noWrap/>
          </w:tcPr>
          <w:p w14:paraId="12B190FA" w14:textId="77777777" w:rsidR="008838C3" w:rsidRPr="005464F2" w:rsidRDefault="008838C3" w:rsidP="00764BD3">
            <w:pPr>
              <w:tabs>
                <w:tab w:val="left" w:pos="1722"/>
              </w:tabs>
              <w:snapToGrid w:val="0"/>
              <w:spacing w:beforeLines="30" w:before="72" w:after="60" w:line="240" w:lineRule="exact"/>
              <w:ind w:firstLineChars="300" w:firstLine="720"/>
              <w:jc w:val="left"/>
              <w:rPr>
                <w:rFonts w:hAnsi="標楷體" w:cs="新細明體"/>
                <w:kern w:val="0"/>
                <w:sz w:val="24"/>
                <w:szCs w:val="24"/>
              </w:rPr>
            </w:pPr>
            <w:r w:rsidRPr="005464F2">
              <w:rPr>
                <w:rFonts w:hAnsi="標楷體" w:cs="新細明體" w:hint="eastAsia"/>
                <w:kern w:val="0"/>
                <w:sz w:val="24"/>
                <w:szCs w:val="24"/>
              </w:rPr>
              <w:t>中華民國</w:t>
            </w:r>
            <w:proofErr w:type="gramStart"/>
            <w:r w:rsidRPr="005464F2">
              <w:rPr>
                <w:rFonts w:hAnsi="標楷體" w:cs="新細明體" w:hint="eastAsia"/>
                <w:kern w:val="0"/>
                <w:sz w:val="24"/>
                <w:szCs w:val="24"/>
              </w:rPr>
              <w:t>113</w:t>
            </w:r>
            <w:proofErr w:type="gramEnd"/>
            <w:r w:rsidRPr="005464F2">
              <w:rPr>
                <w:rFonts w:hAnsi="標楷體" w:cs="新細明體" w:hint="eastAsia"/>
                <w:kern w:val="0"/>
                <w:sz w:val="24"/>
                <w:szCs w:val="24"/>
              </w:rPr>
              <w:t>年度</w:t>
            </w:r>
          </w:p>
        </w:tc>
        <w:tc>
          <w:tcPr>
            <w:tcW w:w="2500" w:type="dxa"/>
            <w:gridSpan w:val="2"/>
            <w:tcBorders>
              <w:top w:val="nil"/>
              <w:left w:val="nil"/>
              <w:bottom w:val="single" w:sz="8" w:space="0" w:color="auto"/>
              <w:right w:val="nil"/>
            </w:tcBorders>
            <w:shd w:val="clear" w:color="auto" w:fill="auto"/>
            <w:noWrap/>
            <w:vAlign w:val="bottom"/>
          </w:tcPr>
          <w:p w14:paraId="411381DD" w14:textId="77777777" w:rsidR="008838C3" w:rsidRPr="005464F2" w:rsidRDefault="008838C3" w:rsidP="00764BD3">
            <w:pPr>
              <w:widowControl/>
              <w:snapToGrid w:val="0"/>
              <w:spacing w:line="260" w:lineRule="exact"/>
              <w:rPr>
                <w:rFonts w:hAnsi="標楷體" w:cs="新細明體"/>
                <w:kern w:val="0"/>
                <w:sz w:val="24"/>
                <w:szCs w:val="24"/>
              </w:rPr>
            </w:pPr>
          </w:p>
          <w:p w14:paraId="2469DA39" w14:textId="77777777" w:rsidR="008838C3" w:rsidRPr="005464F2" w:rsidRDefault="008838C3" w:rsidP="00764BD3">
            <w:pPr>
              <w:widowControl/>
              <w:snapToGrid w:val="0"/>
              <w:spacing w:line="260" w:lineRule="exact"/>
              <w:rPr>
                <w:rFonts w:hAnsi="標楷體" w:cs="新細明體"/>
                <w:kern w:val="0"/>
                <w:sz w:val="24"/>
                <w:szCs w:val="24"/>
              </w:rPr>
            </w:pPr>
            <w:r w:rsidRPr="005464F2">
              <w:rPr>
                <w:rFonts w:hAnsi="標楷體" w:cs="新細明體" w:hint="eastAsia"/>
                <w:kern w:val="0"/>
                <w:sz w:val="24"/>
                <w:szCs w:val="24"/>
              </w:rPr>
              <w:t>單位：新臺幣元</w:t>
            </w:r>
          </w:p>
        </w:tc>
      </w:tr>
      <w:tr w:rsidR="008838C3" w:rsidRPr="005464F2" w14:paraId="1139EECF" w14:textId="77777777" w:rsidTr="00764BD3">
        <w:trPr>
          <w:trHeight w:val="25"/>
        </w:trPr>
        <w:tc>
          <w:tcPr>
            <w:tcW w:w="3241" w:type="dxa"/>
            <w:gridSpan w:val="2"/>
            <w:vMerge w:val="restart"/>
            <w:tcBorders>
              <w:top w:val="single" w:sz="8" w:space="0" w:color="auto"/>
              <w:left w:val="nil"/>
              <w:bottom w:val="single" w:sz="8" w:space="0" w:color="auto"/>
              <w:right w:val="single" w:sz="4" w:space="0" w:color="000000"/>
            </w:tcBorders>
            <w:shd w:val="clear" w:color="auto" w:fill="auto"/>
            <w:noWrap/>
            <w:vAlign w:val="center"/>
          </w:tcPr>
          <w:p w14:paraId="7CD9A38F" w14:textId="77777777" w:rsidR="008838C3" w:rsidRPr="004042B8" w:rsidRDefault="008838C3" w:rsidP="00764BD3">
            <w:pPr>
              <w:widowControl/>
              <w:snapToGrid w:val="0"/>
              <w:ind w:leftChars="20" w:left="32" w:rightChars="20" w:right="32"/>
              <w:jc w:val="distribute"/>
              <w:rPr>
                <w:rFonts w:hAnsi="標楷體" w:cs="新細明體"/>
                <w:kern w:val="0"/>
                <w:sz w:val="24"/>
                <w:szCs w:val="24"/>
              </w:rPr>
            </w:pPr>
            <w:r w:rsidRPr="004042B8">
              <w:rPr>
                <w:rFonts w:hAnsi="標楷體" w:cs="新細明體" w:hint="eastAsia"/>
                <w:kern w:val="0"/>
                <w:sz w:val="24"/>
                <w:szCs w:val="24"/>
              </w:rPr>
              <w:t>科目</w:t>
            </w:r>
          </w:p>
        </w:tc>
        <w:tc>
          <w:tcPr>
            <w:tcW w:w="1384"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14:paraId="4464B303" w14:textId="77777777" w:rsidR="008838C3" w:rsidRPr="004042B8" w:rsidRDefault="008838C3" w:rsidP="00764BD3">
            <w:pPr>
              <w:widowControl/>
              <w:snapToGrid w:val="0"/>
              <w:ind w:leftChars="30" w:left="48" w:rightChars="30" w:right="48"/>
              <w:jc w:val="distribute"/>
              <w:rPr>
                <w:rFonts w:hAnsi="標楷體" w:cs="新細明體"/>
                <w:kern w:val="0"/>
                <w:sz w:val="24"/>
                <w:szCs w:val="24"/>
              </w:rPr>
            </w:pPr>
            <w:r w:rsidRPr="004042B8">
              <w:rPr>
                <w:rFonts w:hAnsi="標楷體" w:cs="新細明體" w:hint="eastAsia"/>
                <w:kern w:val="0"/>
                <w:sz w:val="24"/>
                <w:szCs w:val="24"/>
              </w:rPr>
              <w:t>預算數</w:t>
            </w:r>
          </w:p>
        </w:tc>
        <w:tc>
          <w:tcPr>
            <w:tcW w:w="1384" w:type="dxa"/>
            <w:vMerge w:val="restart"/>
            <w:tcBorders>
              <w:top w:val="single" w:sz="8" w:space="0" w:color="auto"/>
              <w:left w:val="single" w:sz="4" w:space="0" w:color="auto"/>
              <w:right w:val="single" w:sz="4" w:space="0" w:color="auto"/>
            </w:tcBorders>
            <w:shd w:val="clear" w:color="auto" w:fill="auto"/>
            <w:noWrap/>
            <w:vAlign w:val="center"/>
          </w:tcPr>
          <w:p w14:paraId="663462EA" w14:textId="77777777" w:rsidR="008838C3" w:rsidRPr="004042B8" w:rsidRDefault="008838C3" w:rsidP="00764BD3">
            <w:pPr>
              <w:widowControl/>
              <w:snapToGrid w:val="0"/>
              <w:ind w:leftChars="30" w:left="48" w:rightChars="30" w:right="48"/>
              <w:jc w:val="distribute"/>
              <w:rPr>
                <w:rFonts w:hAnsi="標楷體" w:cs="新細明體"/>
                <w:kern w:val="0"/>
                <w:sz w:val="24"/>
                <w:szCs w:val="24"/>
              </w:rPr>
            </w:pPr>
            <w:r w:rsidRPr="004042B8">
              <w:rPr>
                <w:rFonts w:hAnsi="標楷體" w:cs="新細明體" w:hint="eastAsia"/>
                <w:kern w:val="0"/>
                <w:sz w:val="24"/>
                <w:szCs w:val="24"/>
              </w:rPr>
              <w:t>決算數</w:t>
            </w:r>
          </w:p>
        </w:tc>
        <w:tc>
          <w:tcPr>
            <w:tcW w:w="1387"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14:paraId="02C38946" w14:textId="77777777" w:rsidR="008838C3" w:rsidRPr="004042B8" w:rsidRDefault="008838C3" w:rsidP="00764BD3">
            <w:pPr>
              <w:widowControl/>
              <w:snapToGrid w:val="0"/>
              <w:ind w:leftChars="30" w:left="48" w:rightChars="30" w:right="48"/>
              <w:jc w:val="distribute"/>
              <w:rPr>
                <w:rFonts w:hAnsi="標楷體" w:cs="新細明體"/>
                <w:kern w:val="0"/>
                <w:sz w:val="24"/>
                <w:szCs w:val="24"/>
              </w:rPr>
            </w:pPr>
            <w:r w:rsidRPr="004042B8">
              <w:rPr>
                <w:rFonts w:hAnsi="標楷體" w:cs="新細明體" w:hint="eastAsia"/>
                <w:kern w:val="0"/>
                <w:sz w:val="24"/>
                <w:szCs w:val="24"/>
              </w:rPr>
              <w:t>審定數</w:t>
            </w:r>
          </w:p>
        </w:tc>
        <w:tc>
          <w:tcPr>
            <w:tcW w:w="2500" w:type="dxa"/>
            <w:gridSpan w:val="2"/>
            <w:tcBorders>
              <w:top w:val="single" w:sz="8" w:space="0" w:color="auto"/>
              <w:left w:val="nil"/>
              <w:bottom w:val="single" w:sz="4" w:space="0" w:color="auto"/>
              <w:right w:val="nil"/>
            </w:tcBorders>
            <w:shd w:val="clear" w:color="auto" w:fill="auto"/>
            <w:vAlign w:val="center"/>
          </w:tcPr>
          <w:p w14:paraId="2275E2E0" w14:textId="77777777" w:rsidR="008838C3" w:rsidRPr="004042B8" w:rsidRDefault="008838C3" w:rsidP="00764BD3">
            <w:pPr>
              <w:widowControl/>
              <w:snapToGrid w:val="0"/>
              <w:ind w:leftChars="30" w:left="48" w:rightChars="30" w:right="48"/>
              <w:jc w:val="distribute"/>
              <w:rPr>
                <w:rFonts w:hAnsi="標楷體" w:cs="新細明體"/>
                <w:snapToGrid w:val="0"/>
                <w:kern w:val="0"/>
                <w:sz w:val="24"/>
                <w:szCs w:val="24"/>
              </w:rPr>
            </w:pPr>
            <w:r w:rsidRPr="004042B8">
              <w:rPr>
                <w:rFonts w:hAnsi="標楷體" w:cs="新細明體" w:hint="eastAsia"/>
                <w:snapToGrid w:val="0"/>
                <w:kern w:val="0"/>
                <w:sz w:val="24"/>
                <w:szCs w:val="24"/>
              </w:rPr>
              <w:t>審定數與預算</w:t>
            </w:r>
            <w:r w:rsidRPr="004042B8">
              <w:rPr>
                <w:rFonts w:hAnsi="標楷體" w:cs="新細明體" w:hint="eastAsia"/>
                <w:snapToGrid w:val="0"/>
                <w:spacing w:val="1"/>
                <w:kern w:val="0"/>
                <w:sz w:val="24"/>
                <w:szCs w:val="24"/>
                <w:fitText w:val="244" w:id="-694497792"/>
              </w:rPr>
              <w:t>數</w:t>
            </w:r>
          </w:p>
          <w:p w14:paraId="1F8D77CE" w14:textId="77777777" w:rsidR="008838C3" w:rsidRPr="004042B8" w:rsidRDefault="008838C3" w:rsidP="00764BD3">
            <w:pPr>
              <w:widowControl/>
              <w:snapToGrid w:val="0"/>
              <w:ind w:leftChars="30" w:left="48" w:rightChars="30" w:right="48"/>
              <w:jc w:val="distribute"/>
              <w:rPr>
                <w:rFonts w:hAnsi="標楷體" w:cs="新細明體"/>
                <w:kern w:val="0"/>
                <w:sz w:val="24"/>
                <w:szCs w:val="24"/>
              </w:rPr>
            </w:pPr>
            <w:r w:rsidRPr="004042B8">
              <w:rPr>
                <w:rFonts w:hAnsi="標楷體" w:cs="新細明體" w:hint="eastAsia"/>
                <w:kern w:val="0"/>
                <w:sz w:val="24"/>
                <w:szCs w:val="24"/>
              </w:rPr>
              <w:t>比較</w:t>
            </w:r>
            <w:r w:rsidRPr="004042B8">
              <w:rPr>
                <w:rFonts w:hAnsi="標楷體" w:cs="新細明體" w:hint="eastAsia"/>
                <w:snapToGrid w:val="0"/>
                <w:kern w:val="0"/>
                <w:sz w:val="24"/>
                <w:szCs w:val="24"/>
              </w:rPr>
              <w:t>增減</w:t>
            </w:r>
          </w:p>
        </w:tc>
      </w:tr>
      <w:tr w:rsidR="008838C3" w:rsidRPr="005464F2" w14:paraId="2268A599" w14:textId="77777777" w:rsidTr="00764BD3">
        <w:trPr>
          <w:trHeight w:val="25"/>
        </w:trPr>
        <w:tc>
          <w:tcPr>
            <w:tcW w:w="3241" w:type="dxa"/>
            <w:gridSpan w:val="2"/>
            <w:vMerge/>
            <w:tcBorders>
              <w:top w:val="single" w:sz="4" w:space="0" w:color="000000"/>
              <w:left w:val="nil"/>
              <w:bottom w:val="single" w:sz="8" w:space="0" w:color="auto"/>
              <w:right w:val="single" w:sz="4" w:space="0" w:color="000000"/>
            </w:tcBorders>
            <w:vAlign w:val="center"/>
          </w:tcPr>
          <w:p w14:paraId="768B2DEC" w14:textId="77777777" w:rsidR="008838C3" w:rsidRPr="004042B8" w:rsidRDefault="008838C3" w:rsidP="00764BD3">
            <w:pPr>
              <w:widowControl/>
              <w:jc w:val="left"/>
              <w:rPr>
                <w:rFonts w:hAnsi="標楷體" w:cs="新細明體"/>
                <w:kern w:val="0"/>
                <w:sz w:val="24"/>
                <w:szCs w:val="24"/>
              </w:rPr>
            </w:pPr>
          </w:p>
        </w:tc>
        <w:tc>
          <w:tcPr>
            <w:tcW w:w="1384" w:type="dxa"/>
            <w:vMerge/>
            <w:tcBorders>
              <w:top w:val="single" w:sz="4" w:space="0" w:color="auto"/>
              <w:left w:val="single" w:sz="4" w:space="0" w:color="auto"/>
              <w:bottom w:val="single" w:sz="8" w:space="0" w:color="auto"/>
              <w:right w:val="single" w:sz="4" w:space="0" w:color="auto"/>
            </w:tcBorders>
            <w:vAlign w:val="center"/>
          </w:tcPr>
          <w:p w14:paraId="546DB5D0" w14:textId="77777777" w:rsidR="008838C3" w:rsidRPr="004042B8" w:rsidRDefault="008838C3" w:rsidP="00764BD3">
            <w:pPr>
              <w:widowControl/>
              <w:jc w:val="left"/>
              <w:rPr>
                <w:rFonts w:hAnsi="標楷體" w:cs="新細明體"/>
                <w:kern w:val="0"/>
                <w:sz w:val="24"/>
                <w:szCs w:val="24"/>
              </w:rPr>
            </w:pPr>
          </w:p>
        </w:tc>
        <w:tc>
          <w:tcPr>
            <w:tcW w:w="1384" w:type="dxa"/>
            <w:vMerge/>
            <w:tcBorders>
              <w:left w:val="single" w:sz="4" w:space="0" w:color="auto"/>
              <w:bottom w:val="single" w:sz="8" w:space="0" w:color="auto"/>
              <w:right w:val="single" w:sz="4" w:space="0" w:color="auto"/>
            </w:tcBorders>
            <w:vAlign w:val="center"/>
          </w:tcPr>
          <w:p w14:paraId="0FE4C8CD" w14:textId="77777777" w:rsidR="008838C3" w:rsidRPr="004042B8" w:rsidRDefault="008838C3" w:rsidP="00764BD3">
            <w:pPr>
              <w:widowControl/>
              <w:jc w:val="left"/>
              <w:rPr>
                <w:rFonts w:hAnsi="標楷體" w:cs="新細明體"/>
                <w:kern w:val="0"/>
                <w:sz w:val="24"/>
                <w:szCs w:val="24"/>
              </w:rPr>
            </w:pPr>
          </w:p>
        </w:tc>
        <w:tc>
          <w:tcPr>
            <w:tcW w:w="1387" w:type="dxa"/>
            <w:vMerge/>
            <w:tcBorders>
              <w:top w:val="single" w:sz="4" w:space="0" w:color="auto"/>
              <w:left w:val="single" w:sz="4" w:space="0" w:color="auto"/>
              <w:bottom w:val="single" w:sz="8" w:space="0" w:color="auto"/>
              <w:right w:val="single" w:sz="4" w:space="0" w:color="auto"/>
            </w:tcBorders>
            <w:vAlign w:val="center"/>
          </w:tcPr>
          <w:p w14:paraId="56F82AF3" w14:textId="77777777" w:rsidR="008838C3" w:rsidRPr="004042B8" w:rsidRDefault="008838C3" w:rsidP="00764BD3">
            <w:pPr>
              <w:widowControl/>
              <w:jc w:val="left"/>
              <w:rPr>
                <w:rFonts w:hAnsi="標楷體" w:cs="新細明體"/>
                <w:kern w:val="0"/>
                <w:sz w:val="24"/>
                <w:szCs w:val="24"/>
              </w:rPr>
            </w:pPr>
          </w:p>
        </w:tc>
        <w:tc>
          <w:tcPr>
            <w:tcW w:w="1506" w:type="dxa"/>
            <w:tcBorders>
              <w:top w:val="nil"/>
              <w:left w:val="nil"/>
              <w:bottom w:val="single" w:sz="8" w:space="0" w:color="auto"/>
              <w:right w:val="single" w:sz="4" w:space="0" w:color="auto"/>
            </w:tcBorders>
            <w:shd w:val="clear" w:color="auto" w:fill="auto"/>
            <w:noWrap/>
            <w:vAlign w:val="center"/>
          </w:tcPr>
          <w:p w14:paraId="09949B40" w14:textId="77777777" w:rsidR="008838C3" w:rsidRPr="004042B8" w:rsidRDefault="008838C3" w:rsidP="00764BD3">
            <w:pPr>
              <w:widowControl/>
              <w:snapToGrid w:val="0"/>
              <w:ind w:leftChars="30" w:left="48" w:rightChars="30" w:right="48"/>
              <w:jc w:val="distribute"/>
              <w:rPr>
                <w:rFonts w:hAnsi="標楷體" w:cs="新細明體"/>
                <w:kern w:val="0"/>
                <w:sz w:val="24"/>
                <w:szCs w:val="24"/>
              </w:rPr>
            </w:pPr>
            <w:r w:rsidRPr="004042B8">
              <w:rPr>
                <w:rFonts w:hAnsi="標楷體" w:cs="新細明體" w:hint="eastAsia"/>
                <w:kern w:val="0"/>
                <w:sz w:val="24"/>
                <w:szCs w:val="24"/>
              </w:rPr>
              <w:t>金額</w:t>
            </w:r>
          </w:p>
        </w:tc>
        <w:tc>
          <w:tcPr>
            <w:tcW w:w="994" w:type="dxa"/>
            <w:tcBorders>
              <w:top w:val="nil"/>
              <w:left w:val="nil"/>
              <w:bottom w:val="single" w:sz="8" w:space="0" w:color="auto"/>
              <w:right w:val="nil"/>
            </w:tcBorders>
            <w:shd w:val="clear" w:color="auto" w:fill="auto"/>
            <w:noWrap/>
            <w:vAlign w:val="center"/>
          </w:tcPr>
          <w:p w14:paraId="25149A1A" w14:textId="77777777" w:rsidR="008838C3" w:rsidRPr="004042B8" w:rsidRDefault="008838C3" w:rsidP="00764BD3">
            <w:pPr>
              <w:widowControl/>
              <w:snapToGrid w:val="0"/>
              <w:jc w:val="center"/>
              <w:rPr>
                <w:rFonts w:hAnsi="標楷體" w:cs="新細明體"/>
                <w:kern w:val="0"/>
                <w:sz w:val="24"/>
                <w:szCs w:val="24"/>
              </w:rPr>
            </w:pPr>
            <w:r w:rsidRPr="004042B8">
              <w:rPr>
                <w:rFonts w:hAnsi="標楷體" w:cs="新細明體" w:hint="eastAsia"/>
                <w:kern w:val="0"/>
                <w:sz w:val="24"/>
                <w:szCs w:val="24"/>
              </w:rPr>
              <w:t>％</w:t>
            </w:r>
          </w:p>
        </w:tc>
      </w:tr>
      <w:tr w:rsidR="008838C3" w:rsidRPr="005464F2" w14:paraId="13349F22" w14:textId="77777777" w:rsidTr="00764BD3">
        <w:trPr>
          <w:trHeight w:val="437"/>
        </w:trPr>
        <w:tc>
          <w:tcPr>
            <w:tcW w:w="3241" w:type="dxa"/>
            <w:gridSpan w:val="2"/>
            <w:tcBorders>
              <w:top w:val="nil"/>
              <w:left w:val="nil"/>
              <w:bottom w:val="nil"/>
              <w:right w:val="single" w:sz="4" w:space="0" w:color="000000"/>
            </w:tcBorders>
            <w:shd w:val="clear" w:color="auto" w:fill="auto"/>
            <w:noWrap/>
            <w:vAlign w:val="center"/>
          </w:tcPr>
          <w:p w14:paraId="23A5A35E" w14:textId="77777777" w:rsidR="008838C3" w:rsidRPr="005464F2" w:rsidRDefault="008838C3" w:rsidP="00764BD3">
            <w:pPr>
              <w:autoSpaceDE w:val="0"/>
              <w:autoSpaceDN w:val="0"/>
              <w:adjustRightInd w:val="0"/>
              <w:ind w:left="57" w:right="57"/>
              <w:jc w:val="distribute"/>
              <w:rPr>
                <w:b/>
                <w:kern w:val="0"/>
                <w:sz w:val="22"/>
              </w:rPr>
            </w:pPr>
            <w:r w:rsidRPr="005464F2">
              <w:rPr>
                <w:rFonts w:hint="eastAsia"/>
                <w:b/>
                <w:noProof/>
                <w:kern w:val="0"/>
                <w:sz w:val="22"/>
              </w:rPr>
              <w:t>營業收入</w:t>
            </w:r>
          </w:p>
        </w:tc>
        <w:tc>
          <w:tcPr>
            <w:tcW w:w="1384" w:type="dxa"/>
            <w:tcBorders>
              <w:top w:val="nil"/>
              <w:left w:val="nil"/>
              <w:bottom w:val="nil"/>
              <w:right w:val="single" w:sz="4" w:space="0" w:color="auto"/>
            </w:tcBorders>
            <w:shd w:val="clear" w:color="auto" w:fill="auto"/>
            <w:noWrap/>
            <w:vAlign w:val="center"/>
          </w:tcPr>
          <w:p w14:paraId="24791D40" w14:textId="77777777" w:rsidR="008838C3" w:rsidRPr="005464F2" w:rsidRDefault="008838C3" w:rsidP="00104D3F">
            <w:pPr>
              <w:rPr>
                <w:rFonts w:ascii="細明體" w:eastAsia="細明體" w:hAnsi="細明體"/>
                <w:b/>
                <w:snapToGrid w:val="0"/>
                <w:kern w:val="0"/>
                <w:sz w:val="18"/>
                <w:szCs w:val="18"/>
              </w:rPr>
            </w:pPr>
            <w:r w:rsidRPr="005464F2">
              <w:rPr>
                <w:rFonts w:ascii="細明體" w:eastAsia="細明體" w:hAnsi="細明體"/>
                <w:b/>
                <w:snapToGrid w:val="0"/>
                <w:kern w:val="0"/>
                <w:sz w:val="18"/>
                <w:szCs w:val="18"/>
              </w:rPr>
              <w:t>24,958,000</w:t>
            </w:r>
          </w:p>
        </w:tc>
        <w:tc>
          <w:tcPr>
            <w:tcW w:w="1384" w:type="dxa"/>
            <w:tcBorders>
              <w:top w:val="nil"/>
              <w:left w:val="nil"/>
              <w:bottom w:val="nil"/>
              <w:right w:val="single" w:sz="4" w:space="0" w:color="auto"/>
            </w:tcBorders>
            <w:shd w:val="clear" w:color="auto" w:fill="auto"/>
            <w:noWrap/>
            <w:vAlign w:val="center"/>
          </w:tcPr>
          <w:p w14:paraId="5563DA65" w14:textId="77777777" w:rsidR="008838C3" w:rsidRPr="005464F2" w:rsidRDefault="008838C3" w:rsidP="00104D3F">
            <w:pPr>
              <w:rPr>
                <w:rFonts w:ascii="細明體" w:eastAsia="細明體" w:hAnsi="細明體"/>
                <w:b/>
                <w:snapToGrid w:val="0"/>
                <w:kern w:val="0"/>
                <w:sz w:val="18"/>
                <w:szCs w:val="18"/>
              </w:rPr>
            </w:pPr>
            <w:r w:rsidRPr="005464F2">
              <w:rPr>
                <w:rFonts w:ascii="細明體" w:eastAsia="細明體" w:hAnsi="細明體"/>
                <w:b/>
                <w:snapToGrid w:val="0"/>
                <w:kern w:val="0"/>
                <w:sz w:val="18"/>
                <w:szCs w:val="18"/>
              </w:rPr>
              <w:t>37,129,595</w:t>
            </w:r>
          </w:p>
        </w:tc>
        <w:tc>
          <w:tcPr>
            <w:tcW w:w="1387" w:type="dxa"/>
            <w:tcBorders>
              <w:top w:val="nil"/>
              <w:left w:val="nil"/>
              <w:bottom w:val="nil"/>
              <w:right w:val="single" w:sz="4" w:space="0" w:color="auto"/>
            </w:tcBorders>
            <w:shd w:val="clear" w:color="auto" w:fill="auto"/>
            <w:noWrap/>
            <w:vAlign w:val="center"/>
          </w:tcPr>
          <w:p w14:paraId="72BE2CBB" w14:textId="77777777" w:rsidR="008838C3" w:rsidRPr="005464F2" w:rsidRDefault="008838C3" w:rsidP="00104D3F">
            <w:pPr>
              <w:rPr>
                <w:rFonts w:ascii="細明體" w:eastAsia="細明體" w:hAnsi="細明體"/>
                <w:b/>
                <w:snapToGrid w:val="0"/>
                <w:kern w:val="0"/>
                <w:sz w:val="18"/>
                <w:szCs w:val="18"/>
              </w:rPr>
            </w:pPr>
            <w:r w:rsidRPr="005464F2">
              <w:rPr>
                <w:rFonts w:ascii="細明體" w:eastAsia="細明體" w:hAnsi="細明體"/>
                <w:b/>
                <w:snapToGrid w:val="0"/>
                <w:kern w:val="0"/>
                <w:sz w:val="18"/>
                <w:szCs w:val="18"/>
              </w:rPr>
              <w:t>37,129,595</w:t>
            </w:r>
          </w:p>
        </w:tc>
        <w:tc>
          <w:tcPr>
            <w:tcW w:w="1506" w:type="dxa"/>
            <w:tcBorders>
              <w:top w:val="nil"/>
              <w:left w:val="nil"/>
              <w:bottom w:val="nil"/>
              <w:right w:val="single" w:sz="4" w:space="0" w:color="auto"/>
            </w:tcBorders>
            <w:shd w:val="clear" w:color="auto" w:fill="auto"/>
            <w:noWrap/>
            <w:vAlign w:val="center"/>
          </w:tcPr>
          <w:p w14:paraId="04C6EC30" w14:textId="77777777" w:rsidR="008838C3" w:rsidRPr="005464F2" w:rsidRDefault="008838C3" w:rsidP="00104D3F">
            <w:pPr>
              <w:rPr>
                <w:rFonts w:ascii="細明體" w:eastAsia="細明體" w:hAnsi="細明體"/>
                <w:b/>
                <w:snapToGrid w:val="0"/>
                <w:kern w:val="0"/>
                <w:sz w:val="18"/>
                <w:szCs w:val="18"/>
              </w:rPr>
            </w:pPr>
            <w:r w:rsidRPr="005464F2">
              <w:rPr>
                <w:rFonts w:ascii="細明體" w:eastAsia="細明體" w:hAnsi="細明體"/>
                <w:b/>
                <w:snapToGrid w:val="0"/>
                <w:kern w:val="0"/>
                <w:sz w:val="18"/>
                <w:szCs w:val="18"/>
              </w:rPr>
              <w:t>12,171,595</w:t>
            </w:r>
          </w:p>
        </w:tc>
        <w:tc>
          <w:tcPr>
            <w:tcW w:w="994" w:type="dxa"/>
            <w:tcBorders>
              <w:top w:val="nil"/>
              <w:left w:val="nil"/>
              <w:bottom w:val="nil"/>
              <w:right w:val="nil"/>
            </w:tcBorders>
            <w:shd w:val="clear" w:color="auto" w:fill="auto"/>
            <w:noWrap/>
            <w:vAlign w:val="center"/>
          </w:tcPr>
          <w:p w14:paraId="5E5F906D" w14:textId="77777777" w:rsidR="008838C3" w:rsidRPr="005464F2" w:rsidRDefault="008838C3" w:rsidP="00104D3F">
            <w:pPr>
              <w:rPr>
                <w:rFonts w:ascii="細明體" w:eastAsia="細明體" w:hAnsi="細明體"/>
                <w:b/>
                <w:snapToGrid w:val="0"/>
                <w:kern w:val="0"/>
                <w:sz w:val="18"/>
                <w:szCs w:val="18"/>
              </w:rPr>
            </w:pPr>
            <w:r w:rsidRPr="005464F2">
              <w:rPr>
                <w:rFonts w:ascii="細明體" w:eastAsia="細明體" w:hAnsi="細明體"/>
                <w:b/>
                <w:snapToGrid w:val="0"/>
                <w:kern w:val="0"/>
                <w:sz w:val="18"/>
                <w:szCs w:val="18"/>
              </w:rPr>
              <w:t>48.77</w:t>
            </w:r>
          </w:p>
        </w:tc>
      </w:tr>
      <w:tr w:rsidR="008838C3" w:rsidRPr="005464F2" w14:paraId="2C05BFD9" w14:textId="77777777" w:rsidTr="00764BD3">
        <w:trPr>
          <w:trHeight w:val="437"/>
        </w:trPr>
        <w:tc>
          <w:tcPr>
            <w:tcW w:w="3241" w:type="dxa"/>
            <w:gridSpan w:val="2"/>
            <w:tcBorders>
              <w:top w:val="nil"/>
              <w:left w:val="nil"/>
              <w:bottom w:val="nil"/>
              <w:right w:val="single" w:sz="4" w:space="0" w:color="000000"/>
            </w:tcBorders>
            <w:shd w:val="clear" w:color="auto" w:fill="auto"/>
            <w:noWrap/>
            <w:vAlign w:val="center"/>
          </w:tcPr>
          <w:p w14:paraId="64C9A6A7" w14:textId="77777777" w:rsidR="008838C3" w:rsidRPr="005464F2" w:rsidRDefault="008838C3" w:rsidP="00764BD3">
            <w:pPr>
              <w:autoSpaceDE w:val="0"/>
              <w:autoSpaceDN w:val="0"/>
              <w:adjustRightInd w:val="0"/>
              <w:ind w:leftChars="100" w:left="160" w:right="57"/>
              <w:jc w:val="distribute"/>
              <w:rPr>
                <w:kern w:val="0"/>
                <w:sz w:val="22"/>
              </w:rPr>
            </w:pPr>
            <w:r w:rsidRPr="005464F2">
              <w:rPr>
                <w:rFonts w:hint="eastAsia"/>
                <w:noProof/>
                <w:kern w:val="0"/>
                <w:sz w:val="22"/>
              </w:rPr>
              <w:t>勞務收入</w:t>
            </w:r>
          </w:p>
        </w:tc>
        <w:tc>
          <w:tcPr>
            <w:tcW w:w="1384" w:type="dxa"/>
            <w:tcBorders>
              <w:top w:val="nil"/>
              <w:left w:val="nil"/>
              <w:bottom w:val="nil"/>
              <w:right w:val="single" w:sz="4" w:space="0" w:color="auto"/>
            </w:tcBorders>
            <w:shd w:val="clear" w:color="auto" w:fill="auto"/>
            <w:noWrap/>
            <w:vAlign w:val="center"/>
          </w:tcPr>
          <w:p w14:paraId="270B4390" w14:textId="77777777" w:rsidR="008838C3" w:rsidRPr="005464F2" w:rsidRDefault="008838C3" w:rsidP="00104D3F">
            <w:pPr>
              <w:rPr>
                <w:rFonts w:ascii="細明體" w:eastAsia="細明體" w:hAnsi="細明體"/>
                <w:snapToGrid w:val="0"/>
                <w:kern w:val="0"/>
                <w:sz w:val="18"/>
                <w:szCs w:val="18"/>
              </w:rPr>
            </w:pPr>
            <w:r w:rsidRPr="005464F2">
              <w:rPr>
                <w:rFonts w:ascii="細明體" w:eastAsia="細明體" w:hAnsi="細明體"/>
                <w:snapToGrid w:val="0"/>
                <w:kern w:val="0"/>
                <w:sz w:val="18"/>
                <w:szCs w:val="18"/>
              </w:rPr>
              <w:t>24,958,000</w:t>
            </w:r>
          </w:p>
        </w:tc>
        <w:tc>
          <w:tcPr>
            <w:tcW w:w="1384" w:type="dxa"/>
            <w:tcBorders>
              <w:top w:val="nil"/>
              <w:left w:val="nil"/>
              <w:bottom w:val="nil"/>
              <w:right w:val="single" w:sz="4" w:space="0" w:color="auto"/>
            </w:tcBorders>
            <w:shd w:val="clear" w:color="auto" w:fill="auto"/>
            <w:noWrap/>
            <w:vAlign w:val="center"/>
          </w:tcPr>
          <w:p w14:paraId="762BBE8E" w14:textId="77777777" w:rsidR="008838C3" w:rsidRPr="005464F2" w:rsidRDefault="008838C3" w:rsidP="00104D3F">
            <w:pPr>
              <w:autoSpaceDE w:val="0"/>
              <w:autoSpaceDN w:val="0"/>
              <w:adjustRightInd w:val="0"/>
              <w:rPr>
                <w:rFonts w:ascii="細明體" w:eastAsia="細明體" w:hAnsi="細明體"/>
                <w:snapToGrid w:val="0"/>
                <w:kern w:val="0"/>
                <w:sz w:val="18"/>
                <w:szCs w:val="18"/>
              </w:rPr>
            </w:pPr>
            <w:r w:rsidRPr="005464F2">
              <w:rPr>
                <w:rFonts w:ascii="細明體" w:eastAsia="細明體" w:hAnsi="細明體"/>
                <w:snapToGrid w:val="0"/>
                <w:kern w:val="0"/>
                <w:sz w:val="18"/>
                <w:szCs w:val="18"/>
              </w:rPr>
              <w:t>36,744,833</w:t>
            </w:r>
          </w:p>
        </w:tc>
        <w:tc>
          <w:tcPr>
            <w:tcW w:w="1387" w:type="dxa"/>
            <w:tcBorders>
              <w:top w:val="nil"/>
              <w:left w:val="nil"/>
              <w:bottom w:val="nil"/>
              <w:right w:val="single" w:sz="4" w:space="0" w:color="auto"/>
            </w:tcBorders>
            <w:shd w:val="clear" w:color="auto" w:fill="auto"/>
            <w:noWrap/>
            <w:vAlign w:val="center"/>
          </w:tcPr>
          <w:p w14:paraId="073A4639" w14:textId="77777777" w:rsidR="008838C3" w:rsidRPr="005464F2" w:rsidRDefault="008838C3" w:rsidP="00104D3F">
            <w:pPr>
              <w:autoSpaceDE w:val="0"/>
              <w:autoSpaceDN w:val="0"/>
              <w:adjustRightInd w:val="0"/>
              <w:rPr>
                <w:rFonts w:ascii="細明體" w:eastAsia="細明體" w:hAnsi="細明體"/>
                <w:snapToGrid w:val="0"/>
                <w:kern w:val="0"/>
                <w:sz w:val="18"/>
                <w:szCs w:val="18"/>
              </w:rPr>
            </w:pPr>
            <w:r w:rsidRPr="005464F2">
              <w:rPr>
                <w:rFonts w:ascii="細明體" w:eastAsia="細明體" w:hAnsi="細明體"/>
                <w:snapToGrid w:val="0"/>
                <w:kern w:val="0"/>
                <w:sz w:val="18"/>
                <w:szCs w:val="18"/>
              </w:rPr>
              <w:t>36,744,833</w:t>
            </w:r>
          </w:p>
        </w:tc>
        <w:tc>
          <w:tcPr>
            <w:tcW w:w="1506" w:type="dxa"/>
            <w:tcBorders>
              <w:top w:val="nil"/>
              <w:left w:val="nil"/>
              <w:bottom w:val="nil"/>
              <w:right w:val="single" w:sz="4" w:space="0" w:color="auto"/>
            </w:tcBorders>
            <w:shd w:val="clear" w:color="auto" w:fill="auto"/>
            <w:noWrap/>
            <w:vAlign w:val="center"/>
          </w:tcPr>
          <w:p w14:paraId="61A4BD44" w14:textId="77777777" w:rsidR="008838C3" w:rsidRPr="005464F2" w:rsidRDefault="008838C3" w:rsidP="00104D3F">
            <w:pPr>
              <w:autoSpaceDE w:val="0"/>
              <w:autoSpaceDN w:val="0"/>
              <w:adjustRightInd w:val="0"/>
              <w:rPr>
                <w:rFonts w:ascii="細明體" w:eastAsia="細明體" w:hAnsi="細明體"/>
                <w:snapToGrid w:val="0"/>
                <w:kern w:val="0"/>
                <w:sz w:val="18"/>
                <w:szCs w:val="18"/>
              </w:rPr>
            </w:pPr>
            <w:r w:rsidRPr="005464F2">
              <w:rPr>
                <w:rFonts w:ascii="細明體" w:eastAsia="細明體" w:hAnsi="細明體"/>
                <w:snapToGrid w:val="0"/>
                <w:kern w:val="0"/>
                <w:sz w:val="18"/>
                <w:szCs w:val="18"/>
              </w:rPr>
              <w:t>11,786,833</w:t>
            </w:r>
          </w:p>
        </w:tc>
        <w:tc>
          <w:tcPr>
            <w:tcW w:w="994" w:type="dxa"/>
            <w:tcBorders>
              <w:top w:val="nil"/>
              <w:left w:val="nil"/>
              <w:bottom w:val="nil"/>
              <w:right w:val="nil"/>
            </w:tcBorders>
            <w:shd w:val="clear" w:color="auto" w:fill="auto"/>
            <w:noWrap/>
            <w:vAlign w:val="center"/>
          </w:tcPr>
          <w:p w14:paraId="07FDBB43" w14:textId="77777777" w:rsidR="008838C3" w:rsidRPr="005464F2" w:rsidRDefault="008838C3" w:rsidP="00104D3F">
            <w:pPr>
              <w:autoSpaceDE w:val="0"/>
              <w:autoSpaceDN w:val="0"/>
              <w:adjustRightInd w:val="0"/>
              <w:rPr>
                <w:rFonts w:ascii="細明體" w:eastAsia="細明體" w:hAnsi="細明體"/>
                <w:snapToGrid w:val="0"/>
                <w:kern w:val="0"/>
                <w:sz w:val="18"/>
                <w:szCs w:val="18"/>
              </w:rPr>
            </w:pPr>
            <w:r w:rsidRPr="005464F2">
              <w:rPr>
                <w:rFonts w:ascii="細明體" w:eastAsia="細明體" w:hAnsi="細明體"/>
                <w:snapToGrid w:val="0"/>
                <w:kern w:val="0"/>
                <w:sz w:val="18"/>
                <w:szCs w:val="18"/>
              </w:rPr>
              <w:t>47.23</w:t>
            </w:r>
          </w:p>
        </w:tc>
      </w:tr>
      <w:tr w:rsidR="008838C3" w:rsidRPr="005464F2" w14:paraId="186A4364" w14:textId="77777777" w:rsidTr="00764BD3">
        <w:trPr>
          <w:trHeight w:val="437"/>
        </w:trPr>
        <w:tc>
          <w:tcPr>
            <w:tcW w:w="3241" w:type="dxa"/>
            <w:gridSpan w:val="2"/>
            <w:tcBorders>
              <w:top w:val="nil"/>
              <w:left w:val="nil"/>
              <w:bottom w:val="nil"/>
              <w:right w:val="single" w:sz="4" w:space="0" w:color="000000"/>
            </w:tcBorders>
            <w:shd w:val="clear" w:color="auto" w:fill="auto"/>
            <w:noWrap/>
            <w:vAlign w:val="center"/>
          </w:tcPr>
          <w:p w14:paraId="739DBEBF" w14:textId="77777777" w:rsidR="008838C3" w:rsidRPr="005464F2" w:rsidRDefault="008838C3" w:rsidP="00764BD3">
            <w:pPr>
              <w:autoSpaceDE w:val="0"/>
              <w:autoSpaceDN w:val="0"/>
              <w:adjustRightInd w:val="0"/>
              <w:ind w:leftChars="100" w:left="160" w:right="57"/>
              <w:jc w:val="distribute"/>
              <w:rPr>
                <w:kern w:val="0"/>
                <w:sz w:val="22"/>
              </w:rPr>
            </w:pPr>
            <w:r w:rsidRPr="005464F2">
              <w:rPr>
                <w:rFonts w:hint="eastAsia"/>
                <w:noProof/>
                <w:kern w:val="0"/>
                <w:sz w:val="22"/>
              </w:rPr>
              <w:t>其他營業收入</w:t>
            </w:r>
          </w:p>
        </w:tc>
        <w:tc>
          <w:tcPr>
            <w:tcW w:w="1384" w:type="dxa"/>
            <w:tcBorders>
              <w:top w:val="nil"/>
              <w:left w:val="nil"/>
              <w:bottom w:val="nil"/>
              <w:right w:val="single" w:sz="4" w:space="0" w:color="auto"/>
            </w:tcBorders>
            <w:shd w:val="clear" w:color="auto" w:fill="auto"/>
            <w:noWrap/>
            <w:vAlign w:val="center"/>
          </w:tcPr>
          <w:p w14:paraId="05AB9A34" w14:textId="77777777" w:rsidR="008838C3" w:rsidRPr="005464F2" w:rsidRDefault="008838C3" w:rsidP="00104D3F">
            <w:pPr>
              <w:autoSpaceDE w:val="0"/>
              <w:autoSpaceDN w:val="0"/>
              <w:adjustRightInd w:val="0"/>
              <w:rPr>
                <w:rFonts w:ascii="細明體" w:eastAsia="細明體" w:hAnsi="細明體"/>
                <w:snapToGrid w:val="0"/>
                <w:kern w:val="0"/>
                <w:sz w:val="18"/>
                <w:szCs w:val="18"/>
              </w:rPr>
            </w:pPr>
            <w:r w:rsidRPr="005464F2">
              <w:rPr>
                <w:rFonts w:ascii="細明體" w:eastAsia="細明體" w:hAnsi="細明體" w:hint="eastAsia"/>
                <w:snapToGrid w:val="0"/>
                <w:kern w:val="0"/>
                <w:sz w:val="18"/>
                <w:szCs w:val="18"/>
              </w:rPr>
              <w:t>－</w:t>
            </w:r>
          </w:p>
        </w:tc>
        <w:tc>
          <w:tcPr>
            <w:tcW w:w="1384" w:type="dxa"/>
            <w:tcBorders>
              <w:top w:val="nil"/>
              <w:left w:val="nil"/>
              <w:bottom w:val="nil"/>
              <w:right w:val="single" w:sz="4" w:space="0" w:color="auto"/>
            </w:tcBorders>
            <w:shd w:val="clear" w:color="auto" w:fill="auto"/>
            <w:noWrap/>
            <w:vAlign w:val="center"/>
          </w:tcPr>
          <w:p w14:paraId="23477743" w14:textId="77777777" w:rsidR="008838C3" w:rsidRPr="005464F2" w:rsidRDefault="008838C3" w:rsidP="00104D3F">
            <w:pPr>
              <w:autoSpaceDE w:val="0"/>
              <w:autoSpaceDN w:val="0"/>
              <w:adjustRightInd w:val="0"/>
              <w:rPr>
                <w:rFonts w:ascii="細明體" w:eastAsia="細明體" w:hAnsi="細明體"/>
                <w:snapToGrid w:val="0"/>
                <w:kern w:val="0"/>
                <w:sz w:val="18"/>
                <w:szCs w:val="18"/>
              </w:rPr>
            </w:pPr>
            <w:r w:rsidRPr="005464F2">
              <w:rPr>
                <w:rFonts w:ascii="細明體" w:eastAsia="細明體" w:hAnsi="細明體"/>
                <w:snapToGrid w:val="0"/>
                <w:kern w:val="0"/>
                <w:sz w:val="18"/>
                <w:szCs w:val="18"/>
              </w:rPr>
              <w:t>384,762</w:t>
            </w:r>
          </w:p>
        </w:tc>
        <w:tc>
          <w:tcPr>
            <w:tcW w:w="1387" w:type="dxa"/>
            <w:tcBorders>
              <w:top w:val="nil"/>
              <w:left w:val="nil"/>
              <w:bottom w:val="nil"/>
              <w:right w:val="single" w:sz="4" w:space="0" w:color="auto"/>
            </w:tcBorders>
            <w:shd w:val="clear" w:color="auto" w:fill="auto"/>
            <w:noWrap/>
            <w:vAlign w:val="center"/>
          </w:tcPr>
          <w:p w14:paraId="07B70BED" w14:textId="77777777" w:rsidR="008838C3" w:rsidRPr="005464F2" w:rsidRDefault="008838C3" w:rsidP="00104D3F">
            <w:pPr>
              <w:autoSpaceDE w:val="0"/>
              <w:autoSpaceDN w:val="0"/>
              <w:adjustRightInd w:val="0"/>
              <w:rPr>
                <w:rFonts w:ascii="細明體" w:eastAsia="細明體" w:hAnsi="細明體"/>
                <w:snapToGrid w:val="0"/>
                <w:kern w:val="0"/>
                <w:sz w:val="18"/>
                <w:szCs w:val="18"/>
              </w:rPr>
            </w:pPr>
            <w:r w:rsidRPr="005464F2">
              <w:rPr>
                <w:rFonts w:ascii="細明體" w:eastAsia="細明體" w:hAnsi="細明體"/>
                <w:snapToGrid w:val="0"/>
                <w:kern w:val="0"/>
                <w:sz w:val="18"/>
                <w:szCs w:val="18"/>
              </w:rPr>
              <w:t>384,762</w:t>
            </w:r>
          </w:p>
        </w:tc>
        <w:tc>
          <w:tcPr>
            <w:tcW w:w="1506" w:type="dxa"/>
            <w:tcBorders>
              <w:top w:val="nil"/>
              <w:left w:val="nil"/>
              <w:bottom w:val="nil"/>
              <w:right w:val="single" w:sz="4" w:space="0" w:color="auto"/>
            </w:tcBorders>
            <w:shd w:val="clear" w:color="auto" w:fill="auto"/>
            <w:noWrap/>
            <w:vAlign w:val="center"/>
          </w:tcPr>
          <w:p w14:paraId="14513A9F" w14:textId="77777777" w:rsidR="008838C3" w:rsidRPr="005464F2" w:rsidRDefault="008838C3" w:rsidP="00104D3F">
            <w:pPr>
              <w:autoSpaceDE w:val="0"/>
              <w:autoSpaceDN w:val="0"/>
              <w:adjustRightInd w:val="0"/>
              <w:rPr>
                <w:rFonts w:ascii="細明體" w:eastAsia="細明體" w:hAnsi="細明體"/>
                <w:snapToGrid w:val="0"/>
                <w:kern w:val="0"/>
                <w:sz w:val="18"/>
                <w:szCs w:val="18"/>
              </w:rPr>
            </w:pPr>
            <w:r w:rsidRPr="005464F2">
              <w:rPr>
                <w:rFonts w:ascii="細明體" w:eastAsia="細明體" w:hAnsi="細明體"/>
                <w:snapToGrid w:val="0"/>
                <w:kern w:val="0"/>
                <w:sz w:val="18"/>
                <w:szCs w:val="18"/>
              </w:rPr>
              <w:t>384,762</w:t>
            </w:r>
          </w:p>
        </w:tc>
        <w:tc>
          <w:tcPr>
            <w:tcW w:w="994" w:type="dxa"/>
            <w:tcBorders>
              <w:top w:val="nil"/>
              <w:left w:val="nil"/>
              <w:bottom w:val="nil"/>
              <w:right w:val="nil"/>
            </w:tcBorders>
            <w:shd w:val="clear" w:color="auto" w:fill="auto"/>
            <w:noWrap/>
            <w:vAlign w:val="center"/>
          </w:tcPr>
          <w:p w14:paraId="0B42B018" w14:textId="77777777" w:rsidR="008838C3" w:rsidRPr="005464F2" w:rsidRDefault="008838C3" w:rsidP="00104D3F">
            <w:pPr>
              <w:autoSpaceDE w:val="0"/>
              <w:autoSpaceDN w:val="0"/>
              <w:adjustRightInd w:val="0"/>
              <w:rPr>
                <w:rFonts w:ascii="細明體" w:eastAsia="細明體" w:hAnsi="細明體"/>
                <w:snapToGrid w:val="0"/>
                <w:kern w:val="0"/>
                <w:sz w:val="18"/>
                <w:szCs w:val="18"/>
              </w:rPr>
            </w:pPr>
            <w:r w:rsidRPr="005464F2">
              <w:rPr>
                <w:rFonts w:ascii="細明體" w:eastAsia="細明體" w:hAnsi="細明體"/>
                <w:snapToGrid w:val="0"/>
                <w:kern w:val="0"/>
                <w:sz w:val="18"/>
                <w:szCs w:val="18"/>
              </w:rPr>
              <w:t>--</w:t>
            </w:r>
          </w:p>
        </w:tc>
      </w:tr>
      <w:tr w:rsidR="008838C3" w:rsidRPr="005464F2" w14:paraId="65D4A04F" w14:textId="77777777" w:rsidTr="00764BD3">
        <w:trPr>
          <w:trHeight w:val="437"/>
        </w:trPr>
        <w:tc>
          <w:tcPr>
            <w:tcW w:w="3241" w:type="dxa"/>
            <w:gridSpan w:val="2"/>
            <w:tcBorders>
              <w:top w:val="nil"/>
              <w:left w:val="nil"/>
              <w:bottom w:val="nil"/>
              <w:right w:val="single" w:sz="4" w:space="0" w:color="000000"/>
            </w:tcBorders>
            <w:shd w:val="clear" w:color="auto" w:fill="auto"/>
            <w:noWrap/>
            <w:vAlign w:val="center"/>
          </w:tcPr>
          <w:p w14:paraId="3FA80F6C" w14:textId="77777777" w:rsidR="008838C3" w:rsidRPr="005464F2" w:rsidRDefault="008838C3" w:rsidP="00764BD3">
            <w:pPr>
              <w:autoSpaceDE w:val="0"/>
              <w:autoSpaceDN w:val="0"/>
              <w:adjustRightInd w:val="0"/>
              <w:ind w:left="57" w:right="57"/>
              <w:jc w:val="distribute"/>
              <w:rPr>
                <w:b/>
                <w:kern w:val="0"/>
                <w:sz w:val="22"/>
              </w:rPr>
            </w:pPr>
            <w:r w:rsidRPr="005464F2">
              <w:rPr>
                <w:rFonts w:hint="eastAsia"/>
                <w:b/>
                <w:noProof/>
                <w:kern w:val="0"/>
                <w:sz w:val="22"/>
              </w:rPr>
              <w:t>營業成本</w:t>
            </w:r>
          </w:p>
        </w:tc>
        <w:tc>
          <w:tcPr>
            <w:tcW w:w="1384" w:type="dxa"/>
            <w:tcBorders>
              <w:top w:val="nil"/>
              <w:left w:val="nil"/>
              <w:bottom w:val="nil"/>
              <w:right w:val="single" w:sz="4" w:space="0" w:color="auto"/>
            </w:tcBorders>
            <w:shd w:val="clear" w:color="auto" w:fill="auto"/>
            <w:noWrap/>
            <w:vAlign w:val="center"/>
          </w:tcPr>
          <w:p w14:paraId="2D646FA3" w14:textId="77777777" w:rsidR="008838C3" w:rsidRPr="005464F2" w:rsidRDefault="008838C3" w:rsidP="00104D3F">
            <w:pPr>
              <w:rPr>
                <w:rFonts w:ascii="細明體" w:eastAsia="細明體" w:hAnsi="細明體"/>
                <w:b/>
                <w:snapToGrid w:val="0"/>
                <w:kern w:val="0"/>
                <w:sz w:val="18"/>
                <w:szCs w:val="18"/>
              </w:rPr>
            </w:pPr>
            <w:r w:rsidRPr="005464F2">
              <w:rPr>
                <w:rFonts w:ascii="細明體" w:eastAsia="細明體" w:hAnsi="細明體"/>
                <w:b/>
                <w:snapToGrid w:val="0"/>
                <w:kern w:val="0"/>
                <w:sz w:val="18"/>
                <w:szCs w:val="18"/>
              </w:rPr>
              <w:t>30,353,000</w:t>
            </w:r>
          </w:p>
        </w:tc>
        <w:tc>
          <w:tcPr>
            <w:tcW w:w="1384" w:type="dxa"/>
            <w:tcBorders>
              <w:top w:val="nil"/>
              <w:left w:val="nil"/>
              <w:bottom w:val="nil"/>
              <w:right w:val="single" w:sz="4" w:space="0" w:color="auto"/>
            </w:tcBorders>
            <w:shd w:val="clear" w:color="auto" w:fill="auto"/>
            <w:noWrap/>
            <w:vAlign w:val="center"/>
          </w:tcPr>
          <w:p w14:paraId="011B8C0C" w14:textId="77777777" w:rsidR="008838C3" w:rsidRPr="005464F2" w:rsidRDefault="008838C3" w:rsidP="00104D3F">
            <w:pPr>
              <w:rPr>
                <w:rFonts w:ascii="細明體" w:eastAsia="細明體" w:hAnsi="細明體"/>
                <w:b/>
                <w:snapToGrid w:val="0"/>
                <w:kern w:val="0"/>
                <w:sz w:val="18"/>
                <w:szCs w:val="18"/>
              </w:rPr>
            </w:pPr>
            <w:r w:rsidRPr="005464F2">
              <w:rPr>
                <w:rFonts w:ascii="細明體" w:eastAsia="細明體" w:hAnsi="細明體"/>
                <w:b/>
                <w:snapToGrid w:val="0"/>
                <w:kern w:val="0"/>
                <w:sz w:val="18"/>
                <w:szCs w:val="18"/>
              </w:rPr>
              <w:t>16,211,432</w:t>
            </w:r>
          </w:p>
        </w:tc>
        <w:tc>
          <w:tcPr>
            <w:tcW w:w="1387" w:type="dxa"/>
            <w:tcBorders>
              <w:top w:val="nil"/>
              <w:left w:val="nil"/>
              <w:bottom w:val="nil"/>
              <w:right w:val="single" w:sz="4" w:space="0" w:color="auto"/>
            </w:tcBorders>
            <w:shd w:val="clear" w:color="auto" w:fill="auto"/>
            <w:noWrap/>
            <w:vAlign w:val="center"/>
          </w:tcPr>
          <w:p w14:paraId="18D854F2" w14:textId="77777777" w:rsidR="008838C3" w:rsidRPr="005464F2" w:rsidRDefault="008838C3" w:rsidP="00104D3F">
            <w:pPr>
              <w:rPr>
                <w:rFonts w:ascii="細明體" w:eastAsia="細明體" w:hAnsi="細明體"/>
                <w:b/>
                <w:snapToGrid w:val="0"/>
                <w:kern w:val="0"/>
                <w:sz w:val="18"/>
                <w:szCs w:val="18"/>
              </w:rPr>
            </w:pPr>
            <w:r w:rsidRPr="005464F2">
              <w:rPr>
                <w:rFonts w:ascii="細明體" w:eastAsia="細明體" w:hAnsi="細明體"/>
                <w:b/>
                <w:snapToGrid w:val="0"/>
                <w:kern w:val="0"/>
                <w:sz w:val="18"/>
                <w:szCs w:val="18"/>
              </w:rPr>
              <w:t>16,211,432</w:t>
            </w:r>
          </w:p>
        </w:tc>
        <w:tc>
          <w:tcPr>
            <w:tcW w:w="1506" w:type="dxa"/>
            <w:tcBorders>
              <w:top w:val="nil"/>
              <w:left w:val="nil"/>
              <w:bottom w:val="nil"/>
              <w:right w:val="single" w:sz="4" w:space="0" w:color="auto"/>
            </w:tcBorders>
            <w:shd w:val="clear" w:color="auto" w:fill="auto"/>
            <w:noWrap/>
            <w:vAlign w:val="center"/>
          </w:tcPr>
          <w:p w14:paraId="3E3F7E50" w14:textId="77777777" w:rsidR="008838C3" w:rsidRPr="005464F2" w:rsidRDefault="008838C3" w:rsidP="00104D3F">
            <w:pPr>
              <w:rPr>
                <w:rFonts w:ascii="細明體" w:eastAsia="細明體" w:hAnsi="細明體"/>
                <w:b/>
                <w:snapToGrid w:val="0"/>
                <w:kern w:val="0"/>
                <w:sz w:val="18"/>
                <w:szCs w:val="18"/>
              </w:rPr>
            </w:pPr>
            <w:r w:rsidRPr="005464F2">
              <w:rPr>
                <w:rFonts w:ascii="細明體" w:eastAsia="細明體" w:hAnsi="細明體"/>
                <w:b/>
                <w:snapToGrid w:val="0"/>
                <w:kern w:val="0"/>
                <w:sz w:val="18"/>
                <w:szCs w:val="18"/>
              </w:rPr>
              <w:t>- 14,141,568</w:t>
            </w:r>
          </w:p>
        </w:tc>
        <w:tc>
          <w:tcPr>
            <w:tcW w:w="994" w:type="dxa"/>
            <w:tcBorders>
              <w:top w:val="nil"/>
              <w:left w:val="nil"/>
              <w:bottom w:val="nil"/>
              <w:right w:val="nil"/>
            </w:tcBorders>
            <w:shd w:val="clear" w:color="auto" w:fill="auto"/>
            <w:noWrap/>
            <w:vAlign w:val="center"/>
          </w:tcPr>
          <w:p w14:paraId="24DDA376" w14:textId="77777777" w:rsidR="008838C3" w:rsidRPr="005464F2" w:rsidRDefault="008838C3" w:rsidP="00104D3F">
            <w:pPr>
              <w:rPr>
                <w:rFonts w:ascii="細明體" w:eastAsia="細明體" w:hAnsi="細明體"/>
                <w:b/>
                <w:snapToGrid w:val="0"/>
                <w:kern w:val="0"/>
                <w:sz w:val="18"/>
                <w:szCs w:val="18"/>
              </w:rPr>
            </w:pPr>
            <w:r w:rsidRPr="005464F2">
              <w:rPr>
                <w:rFonts w:ascii="細明體" w:eastAsia="細明體" w:hAnsi="細明體"/>
                <w:b/>
                <w:snapToGrid w:val="0"/>
                <w:kern w:val="0"/>
                <w:sz w:val="18"/>
                <w:szCs w:val="18"/>
              </w:rPr>
              <w:t>- 46.59</w:t>
            </w:r>
          </w:p>
        </w:tc>
      </w:tr>
      <w:tr w:rsidR="008838C3" w:rsidRPr="005464F2" w14:paraId="5BB10BAD" w14:textId="77777777" w:rsidTr="00764BD3">
        <w:trPr>
          <w:trHeight w:val="437"/>
        </w:trPr>
        <w:tc>
          <w:tcPr>
            <w:tcW w:w="3241" w:type="dxa"/>
            <w:gridSpan w:val="2"/>
            <w:tcBorders>
              <w:top w:val="nil"/>
              <w:left w:val="nil"/>
              <w:bottom w:val="nil"/>
              <w:right w:val="single" w:sz="4" w:space="0" w:color="000000"/>
            </w:tcBorders>
            <w:shd w:val="clear" w:color="auto" w:fill="auto"/>
            <w:noWrap/>
            <w:vAlign w:val="center"/>
          </w:tcPr>
          <w:p w14:paraId="2916EA9D" w14:textId="77777777" w:rsidR="008838C3" w:rsidRPr="005464F2" w:rsidRDefault="008838C3" w:rsidP="00764BD3">
            <w:pPr>
              <w:autoSpaceDE w:val="0"/>
              <w:autoSpaceDN w:val="0"/>
              <w:adjustRightInd w:val="0"/>
              <w:ind w:leftChars="100" w:left="160" w:right="57"/>
              <w:jc w:val="distribute"/>
              <w:rPr>
                <w:kern w:val="0"/>
                <w:sz w:val="22"/>
              </w:rPr>
            </w:pPr>
            <w:r w:rsidRPr="005464F2">
              <w:rPr>
                <w:rFonts w:hint="eastAsia"/>
                <w:noProof/>
                <w:kern w:val="0"/>
                <w:sz w:val="22"/>
              </w:rPr>
              <w:t>勞務成本</w:t>
            </w:r>
          </w:p>
        </w:tc>
        <w:tc>
          <w:tcPr>
            <w:tcW w:w="1384" w:type="dxa"/>
            <w:tcBorders>
              <w:top w:val="nil"/>
              <w:left w:val="nil"/>
              <w:bottom w:val="nil"/>
              <w:right w:val="single" w:sz="4" w:space="0" w:color="auto"/>
            </w:tcBorders>
            <w:shd w:val="clear" w:color="auto" w:fill="auto"/>
            <w:noWrap/>
            <w:vAlign w:val="center"/>
          </w:tcPr>
          <w:p w14:paraId="6F3362CC"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30,353,000</w:t>
            </w:r>
          </w:p>
        </w:tc>
        <w:tc>
          <w:tcPr>
            <w:tcW w:w="1384" w:type="dxa"/>
            <w:tcBorders>
              <w:top w:val="nil"/>
              <w:left w:val="nil"/>
              <w:bottom w:val="nil"/>
              <w:right w:val="single" w:sz="4" w:space="0" w:color="auto"/>
            </w:tcBorders>
            <w:shd w:val="clear" w:color="auto" w:fill="auto"/>
            <w:noWrap/>
            <w:vAlign w:val="center"/>
          </w:tcPr>
          <w:p w14:paraId="21621D2E"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16,211,432</w:t>
            </w:r>
          </w:p>
        </w:tc>
        <w:tc>
          <w:tcPr>
            <w:tcW w:w="1387" w:type="dxa"/>
            <w:tcBorders>
              <w:top w:val="nil"/>
              <w:left w:val="nil"/>
              <w:bottom w:val="nil"/>
              <w:right w:val="single" w:sz="4" w:space="0" w:color="auto"/>
            </w:tcBorders>
            <w:shd w:val="clear" w:color="auto" w:fill="auto"/>
            <w:noWrap/>
            <w:vAlign w:val="center"/>
          </w:tcPr>
          <w:p w14:paraId="4C0624EF"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16,211,432</w:t>
            </w:r>
          </w:p>
        </w:tc>
        <w:tc>
          <w:tcPr>
            <w:tcW w:w="1506" w:type="dxa"/>
            <w:tcBorders>
              <w:top w:val="nil"/>
              <w:left w:val="nil"/>
              <w:bottom w:val="nil"/>
              <w:right w:val="single" w:sz="4" w:space="0" w:color="auto"/>
            </w:tcBorders>
            <w:shd w:val="clear" w:color="auto" w:fill="auto"/>
            <w:noWrap/>
            <w:vAlign w:val="center"/>
          </w:tcPr>
          <w:p w14:paraId="22C3B9A5"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- 14,141,568</w:t>
            </w:r>
          </w:p>
        </w:tc>
        <w:tc>
          <w:tcPr>
            <w:tcW w:w="994" w:type="dxa"/>
            <w:tcBorders>
              <w:top w:val="nil"/>
              <w:left w:val="nil"/>
              <w:bottom w:val="nil"/>
              <w:right w:val="nil"/>
            </w:tcBorders>
            <w:shd w:val="clear" w:color="auto" w:fill="auto"/>
            <w:noWrap/>
            <w:vAlign w:val="center"/>
          </w:tcPr>
          <w:p w14:paraId="49B5BA18"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- 46.59</w:t>
            </w:r>
          </w:p>
        </w:tc>
      </w:tr>
      <w:tr w:rsidR="008838C3" w:rsidRPr="005464F2" w14:paraId="0931B9B5" w14:textId="77777777" w:rsidTr="00764BD3">
        <w:trPr>
          <w:trHeight w:val="437"/>
        </w:trPr>
        <w:tc>
          <w:tcPr>
            <w:tcW w:w="3241" w:type="dxa"/>
            <w:gridSpan w:val="2"/>
            <w:tcBorders>
              <w:top w:val="nil"/>
              <w:left w:val="nil"/>
              <w:bottom w:val="nil"/>
              <w:right w:val="single" w:sz="4" w:space="0" w:color="000000"/>
            </w:tcBorders>
            <w:shd w:val="clear" w:color="auto" w:fill="auto"/>
            <w:noWrap/>
            <w:vAlign w:val="center"/>
          </w:tcPr>
          <w:p w14:paraId="3219C756" w14:textId="77777777" w:rsidR="008838C3" w:rsidRPr="005464F2" w:rsidRDefault="008838C3" w:rsidP="00764BD3">
            <w:pPr>
              <w:autoSpaceDE w:val="0"/>
              <w:autoSpaceDN w:val="0"/>
              <w:adjustRightInd w:val="0"/>
              <w:ind w:left="57" w:right="57"/>
              <w:jc w:val="distribute"/>
              <w:rPr>
                <w:b/>
                <w:kern w:val="0"/>
                <w:sz w:val="22"/>
              </w:rPr>
            </w:pPr>
            <w:r w:rsidRPr="005464F2">
              <w:rPr>
                <w:rFonts w:hint="eastAsia"/>
                <w:b/>
                <w:noProof/>
                <w:kern w:val="0"/>
                <w:sz w:val="22"/>
              </w:rPr>
              <w:t>營業毛利（毛損）</w:t>
            </w:r>
          </w:p>
        </w:tc>
        <w:tc>
          <w:tcPr>
            <w:tcW w:w="1384" w:type="dxa"/>
            <w:tcBorders>
              <w:top w:val="nil"/>
              <w:left w:val="nil"/>
              <w:bottom w:val="nil"/>
              <w:right w:val="single" w:sz="4" w:space="0" w:color="auto"/>
            </w:tcBorders>
            <w:shd w:val="clear" w:color="auto" w:fill="auto"/>
            <w:noWrap/>
            <w:vAlign w:val="center"/>
          </w:tcPr>
          <w:p w14:paraId="2200FFC4"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- 5,395,000</w:t>
            </w:r>
          </w:p>
        </w:tc>
        <w:tc>
          <w:tcPr>
            <w:tcW w:w="1384" w:type="dxa"/>
            <w:tcBorders>
              <w:top w:val="nil"/>
              <w:left w:val="nil"/>
              <w:bottom w:val="nil"/>
              <w:right w:val="single" w:sz="4" w:space="0" w:color="auto"/>
            </w:tcBorders>
            <w:shd w:val="clear" w:color="auto" w:fill="auto"/>
            <w:noWrap/>
            <w:vAlign w:val="center"/>
          </w:tcPr>
          <w:p w14:paraId="1B60CDA9"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20,918,163</w:t>
            </w:r>
          </w:p>
        </w:tc>
        <w:tc>
          <w:tcPr>
            <w:tcW w:w="1387" w:type="dxa"/>
            <w:tcBorders>
              <w:top w:val="nil"/>
              <w:left w:val="nil"/>
              <w:bottom w:val="nil"/>
              <w:right w:val="single" w:sz="4" w:space="0" w:color="auto"/>
            </w:tcBorders>
            <w:shd w:val="clear" w:color="auto" w:fill="auto"/>
            <w:noWrap/>
            <w:vAlign w:val="center"/>
          </w:tcPr>
          <w:p w14:paraId="6BBE7C7F"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20,918,163</w:t>
            </w:r>
          </w:p>
        </w:tc>
        <w:tc>
          <w:tcPr>
            <w:tcW w:w="1506" w:type="dxa"/>
            <w:tcBorders>
              <w:top w:val="nil"/>
              <w:left w:val="nil"/>
              <w:bottom w:val="nil"/>
              <w:right w:val="single" w:sz="4" w:space="0" w:color="auto"/>
            </w:tcBorders>
            <w:shd w:val="clear" w:color="auto" w:fill="auto"/>
            <w:noWrap/>
            <w:vAlign w:val="center"/>
          </w:tcPr>
          <w:p w14:paraId="05BB0582"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26,313,163</w:t>
            </w:r>
          </w:p>
        </w:tc>
        <w:tc>
          <w:tcPr>
            <w:tcW w:w="994" w:type="dxa"/>
            <w:tcBorders>
              <w:top w:val="nil"/>
              <w:left w:val="nil"/>
              <w:bottom w:val="nil"/>
              <w:right w:val="nil"/>
            </w:tcBorders>
            <w:shd w:val="clear" w:color="auto" w:fill="auto"/>
            <w:noWrap/>
            <w:vAlign w:val="center"/>
          </w:tcPr>
          <w:p w14:paraId="72CEF8F5"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w:t>
            </w:r>
          </w:p>
        </w:tc>
      </w:tr>
      <w:tr w:rsidR="008838C3" w:rsidRPr="005464F2" w14:paraId="6D0C91FD" w14:textId="77777777" w:rsidTr="00764BD3">
        <w:trPr>
          <w:trHeight w:val="437"/>
        </w:trPr>
        <w:tc>
          <w:tcPr>
            <w:tcW w:w="3241" w:type="dxa"/>
            <w:gridSpan w:val="2"/>
            <w:tcBorders>
              <w:top w:val="nil"/>
              <w:left w:val="nil"/>
              <w:bottom w:val="nil"/>
              <w:right w:val="single" w:sz="4" w:space="0" w:color="000000"/>
            </w:tcBorders>
            <w:shd w:val="clear" w:color="auto" w:fill="auto"/>
            <w:noWrap/>
            <w:vAlign w:val="center"/>
          </w:tcPr>
          <w:p w14:paraId="53ADFB0B" w14:textId="77777777" w:rsidR="008838C3" w:rsidRPr="005464F2" w:rsidRDefault="008838C3" w:rsidP="00764BD3">
            <w:pPr>
              <w:autoSpaceDE w:val="0"/>
              <w:autoSpaceDN w:val="0"/>
              <w:adjustRightInd w:val="0"/>
              <w:ind w:left="57" w:right="57"/>
              <w:jc w:val="distribute"/>
              <w:rPr>
                <w:b/>
                <w:kern w:val="0"/>
                <w:sz w:val="22"/>
              </w:rPr>
            </w:pPr>
            <w:r w:rsidRPr="005464F2">
              <w:rPr>
                <w:rFonts w:hint="eastAsia"/>
                <w:b/>
                <w:noProof/>
                <w:kern w:val="0"/>
                <w:sz w:val="22"/>
              </w:rPr>
              <w:t>營業費用</w:t>
            </w:r>
          </w:p>
        </w:tc>
        <w:tc>
          <w:tcPr>
            <w:tcW w:w="1384" w:type="dxa"/>
            <w:tcBorders>
              <w:top w:val="nil"/>
              <w:left w:val="nil"/>
              <w:bottom w:val="nil"/>
              <w:right w:val="single" w:sz="4" w:space="0" w:color="auto"/>
            </w:tcBorders>
            <w:shd w:val="clear" w:color="auto" w:fill="auto"/>
            <w:noWrap/>
            <w:vAlign w:val="center"/>
          </w:tcPr>
          <w:p w14:paraId="5484A7DE"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26,526,000</w:t>
            </w:r>
          </w:p>
        </w:tc>
        <w:tc>
          <w:tcPr>
            <w:tcW w:w="1384" w:type="dxa"/>
            <w:tcBorders>
              <w:top w:val="nil"/>
              <w:left w:val="nil"/>
              <w:bottom w:val="nil"/>
              <w:right w:val="single" w:sz="4" w:space="0" w:color="auto"/>
            </w:tcBorders>
            <w:shd w:val="clear" w:color="auto" w:fill="auto"/>
            <w:noWrap/>
            <w:vAlign w:val="center"/>
          </w:tcPr>
          <w:p w14:paraId="0028C572"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20,425,776</w:t>
            </w:r>
          </w:p>
        </w:tc>
        <w:tc>
          <w:tcPr>
            <w:tcW w:w="1387" w:type="dxa"/>
            <w:tcBorders>
              <w:top w:val="nil"/>
              <w:left w:val="nil"/>
              <w:bottom w:val="nil"/>
              <w:right w:val="single" w:sz="4" w:space="0" w:color="auto"/>
            </w:tcBorders>
            <w:shd w:val="clear" w:color="auto" w:fill="auto"/>
            <w:noWrap/>
            <w:vAlign w:val="center"/>
          </w:tcPr>
          <w:p w14:paraId="372B5911"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20,425,776</w:t>
            </w:r>
          </w:p>
        </w:tc>
        <w:tc>
          <w:tcPr>
            <w:tcW w:w="1506" w:type="dxa"/>
            <w:tcBorders>
              <w:top w:val="nil"/>
              <w:left w:val="nil"/>
              <w:bottom w:val="nil"/>
              <w:right w:val="single" w:sz="4" w:space="0" w:color="auto"/>
            </w:tcBorders>
            <w:shd w:val="clear" w:color="auto" w:fill="auto"/>
            <w:noWrap/>
            <w:vAlign w:val="center"/>
          </w:tcPr>
          <w:p w14:paraId="1504B2ED"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- 6,100,224</w:t>
            </w:r>
          </w:p>
        </w:tc>
        <w:tc>
          <w:tcPr>
            <w:tcW w:w="994" w:type="dxa"/>
            <w:tcBorders>
              <w:top w:val="nil"/>
              <w:left w:val="nil"/>
              <w:bottom w:val="nil"/>
              <w:right w:val="nil"/>
            </w:tcBorders>
            <w:shd w:val="clear" w:color="auto" w:fill="auto"/>
            <w:noWrap/>
            <w:vAlign w:val="center"/>
          </w:tcPr>
          <w:p w14:paraId="7050F67A"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- 23.00</w:t>
            </w:r>
          </w:p>
        </w:tc>
      </w:tr>
      <w:tr w:rsidR="008838C3" w:rsidRPr="005464F2" w14:paraId="59111E87" w14:textId="77777777" w:rsidTr="00764BD3">
        <w:trPr>
          <w:trHeight w:val="437"/>
        </w:trPr>
        <w:tc>
          <w:tcPr>
            <w:tcW w:w="3241" w:type="dxa"/>
            <w:gridSpan w:val="2"/>
            <w:tcBorders>
              <w:top w:val="nil"/>
              <w:left w:val="nil"/>
              <w:bottom w:val="nil"/>
              <w:right w:val="single" w:sz="4" w:space="0" w:color="000000"/>
            </w:tcBorders>
            <w:shd w:val="clear" w:color="auto" w:fill="auto"/>
            <w:noWrap/>
            <w:vAlign w:val="center"/>
          </w:tcPr>
          <w:p w14:paraId="164997DD" w14:textId="77777777" w:rsidR="008838C3" w:rsidRPr="005464F2" w:rsidRDefault="008838C3" w:rsidP="00764BD3">
            <w:pPr>
              <w:autoSpaceDE w:val="0"/>
              <w:autoSpaceDN w:val="0"/>
              <w:adjustRightInd w:val="0"/>
              <w:ind w:leftChars="100" w:left="160" w:right="57"/>
              <w:jc w:val="distribute"/>
              <w:rPr>
                <w:kern w:val="0"/>
                <w:sz w:val="22"/>
              </w:rPr>
            </w:pPr>
            <w:r w:rsidRPr="005464F2">
              <w:rPr>
                <w:rFonts w:hint="eastAsia"/>
                <w:noProof/>
                <w:kern w:val="0"/>
                <w:sz w:val="22"/>
              </w:rPr>
              <w:t>管理費用</w:t>
            </w:r>
          </w:p>
        </w:tc>
        <w:tc>
          <w:tcPr>
            <w:tcW w:w="1384" w:type="dxa"/>
            <w:tcBorders>
              <w:top w:val="nil"/>
              <w:left w:val="nil"/>
              <w:bottom w:val="nil"/>
              <w:right w:val="single" w:sz="4" w:space="0" w:color="auto"/>
            </w:tcBorders>
            <w:shd w:val="clear" w:color="auto" w:fill="auto"/>
            <w:noWrap/>
            <w:vAlign w:val="center"/>
          </w:tcPr>
          <w:p w14:paraId="2053C3FE"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26,526,000</w:t>
            </w:r>
          </w:p>
        </w:tc>
        <w:tc>
          <w:tcPr>
            <w:tcW w:w="1384" w:type="dxa"/>
            <w:tcBorders>
              <w:top w:val="nil"/>
              <w:left w:val="nil"/>
              <w:bottom w:val="nil"/>
              <w:right w:val="single" w:sz="4" w:space="0" w:color="auto"/>
            </w:tcBorders>
            <w:shd w:val="clear" w:color="auto" w:fill="auto"/>
            <w:noWrap/>
            <w:vAlign w:val="center"/>
          </w:tcPr>
          <w:p w14:paraId="48929E6C"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20,425,776</w:t>
            </w:r>
          </w:p>
        </w:tc>
        <w:tc>
          <w:tcPr>
            <w:tcW w:w="1387" w:type="dxa"/>
            <w:tcBorders>
              <w:top w:val="nil"/>
              <w:left w:val="nil"/>
              <w:bottom w:val="nil"/>
              <w:right w:val="single" w:sz="4" w:space="0" w:color="auto"/>
            </w:tcBorders>
            <w:shd w:val="clear" w:color="auto" w:fill="auto"/>
            <w:noWrap/>
            <w:vAlign w:val="center"/>
          </w:tcPr>
          <w:p w14:paraId="3BD46316"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20,425,776</w:t>
            </w:r>
          </w:p>
        </w:tc>
        <w:tc>
          <w:tcPr>
            <w:tcW w:w="1506" w:type="dxa"/>
            <w:tcBorders>
              <w:top w:val="nil"/>
              <w:left w:val="nil"/>
              <w:bottom w:val="nil"/>
              <w:right w:val="single" w:sz="4" w:space="0" w:color="auto"/>
            </w:tcBorders>
            <w:shd w:val="clear" w:color="auto" w:fill="auto"/>
            <w:noWrap/>
            <w:vAlign w:val="center"/>
          </w:tcPr>
          <w:p w14:paraId="5DEA1244"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- 6,100,224</w:t>
            </w:r>
          </w:p>
        </w:tc>
        <w:tc>
          <w:tcPr>
            <w:tcW w:w="994" w:type="dxa"/>
            <w:tcBorders>
              <w:top w:val="nil"/>
              <w:left w:val="nil"/>
              <w:bottom w:val="nil"/>
              <w:right w:val="nil"/>
            </w:tcBorders>
            <w:shd w:val="clear" w:color="auto" w:fill="auto"/>
            <w:noWrap/>
            <w:vAlign w:val="center"/>
          </w:tcPr>
          <w:p w14:paraId="77CB9B48"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- 23.00</w:t>
            </w:r>
          </w:p>
        </w:tc>
      </w:tr>
      <w:tr w:rsidR="008838C3" w:rsidRPr="005464F2" w14:paraId="0D0030C0" w14:textId="77777777" w:rsidTr="00764BD3">
        <w:trPr>
          <w:trHeight w:val="437"/>
        </w:trPr>
        <w:tc>
          <w:tcPr>
            <w:tcW w:w="3241" w:type="dxa"/>
            <w:gridSpan w:val="2"/>
            <w:tcBorders>
              <w:top w:val="nil"/>
              <w:left w:val="nil"/>
              <w:bottom w:val="nil"/>
              <w:right w:val="single" w:sz="4" w:space="0" w:color="000000"/>
            </w:tcBorders>
            <w:shd w:val="clear" w:color="auto" w:fill="auto"/>
            <w:noWrap/>
            <w:vAlign w:val="center"/>
          </w:tcPr>
          <w:p w14:paraId="00CD072D" w14:textId="77777777" w:rsidR="008838C3" w:rsidRPr="005464F2" w:rsidRDefault="008838C3" w:rsidP="00764BD3">
            <w:pPr>
              <w:autoSpaceDE w:val="0"/>
              <w:autoSpaceDN w:val="0"/>
              <w:adjustRightInd w:val="0"/>
              <w:ind w:left="57" w:right="57"/>
              <w:jc w:val="distribute"/>
              <w:rPr>
                <w:b/>
                <w:kern w:val="0"/>
                <w:sz w:val="22"/>
              </w:rPr>
            </w:pPr>
            <w:r w:rsidRPr="005464F2">
              <w:rPr>
                <w:rFonts w:hint="eastAsia"/>
                <w:b/>
                <w:noProof/>
                <w:kern w:val="0"/>
                <w:sz w:val="22"/>
              </w:rPr>
              <w:t>營業利益（損失）</w:t>
            </w:r>
          </w:p>
        </w:tc>
        <w:tc>
          <w:tcPr>
            <w:tcW w:w="1384" w:type="dxa"/>
            <w:tcBorders>
              <w:top w:val="nil"/>
              <w:left w:val="nil"/>
              <w:bottom w:val="nil"/>
              <w:right w:val="single" w:sz="4" w:space="0" w:color="auto"/>
            </w:tcBorders>
            <w:shd w:val="clear" w:color="auto" w:fill="auto"/>
            <w:noWrap/>
            <w:vAlign w:val="center"/>
          </w:tcPr>
          <w:p w14:paraId="5498EC90"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- 31,921,000</w:t>
            </w:r>
          </w:p>
        </w:tc>
        <w:tc>
          <w:tcPr>
            <w:tcW w:w="1384" w:type="dxa"/>
            <w:tcBorders>
              <w:top w:val="nil"/>
              <w:left w:val="nil"/>
              <w:bottom w:val="nil"/>
              <w:right w:val="single" w:sz="4" w:space="0" w:color="auto"/>
            </w:tcBorders>
            <w:shd w:val="clear" w:color="auto" w:fill="auto"/>
            <w:noWrap/>
            <w:vAlign w:val="center"/>
          </w:tcPr>
          <w:p w14:paraId="09B83865"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492,387</w:t>
            </w:r>
          </w:p>
        </w:tc>
        <w:tc>
          <w:tcPr>
            <w:tcW w:w="1387" w:type="dxa"/>
            <w:tcBorders>
              <w:top w:val="nil"/>
              <w:left w:val="nil"/>
              <w:bottom w:val="nil"/>
              <w:right w:val="single" w:sz="4" w:space="0" w:color="auto"/>
            </w:tcBorders>
            <w:shd w:val="clear" w:color="auto" w:fill="auto"/>
            <w:noWrap/>
            <w:vAlign w:val="center"/>
          </w:tcPr>
          <w:p w14:paraId="7B581EBB"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492,387</w:t>
            </w:r>
          </w:p>
        </w:tc>
        <w:tc>
          <w:tcPr>
            <w:tcW w:w="1506" w:type="dxa"/>
            <w:tcBorders>
              <w:top w:val="nil"/>
              <w:left w:val="nil"/>
              <w:bottom w:val="nil"/>
              <w:right w:val="single" w:sz="4" w:space="0" w:color="auto"/>
            </w:tcBorders>
            <w:shd w:val="clear" w:color="auto" w:fill="auto"/>
            <w:noWrap/>
            <w:vAlign w:val="center"/>
          </w:tcPr>
          <w:p w14:paraId="7E9FD3EE"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32,413,387</w:t>
            </w:r>
          </w:p>
        </w:tc>
        <w:tc>
          <w:tcPr>
            <w:tcW w:w="994" w:type="dxa"/>
            <w:tcBorders>
              <w:top w:val="nil"/>
              <w:left w:val="nil"/>
              <w:bottom w:val="nil"/>
              <w:right w:val="nil"/>
            </w:tcBorders>
            <w:shd w:val="clear" w:color="auto" w:fill="auto"/>
            <w:noWrap/>
            <w:vAlign w:val="center"/>
          </w:tcPr>
          <w:p w14:paraId="54925628"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w:t>
            </w:r>
          </w:p>
        </w:tc>
      </w:tr>
      <w:tr w:rsidR="008838C3" w:rsidRPr="005464F2" w14:paraId="0DE71922" w14:textId="77777777" w:rsidTr="00764BD3">
        <w:trPr>
          <w:trHeight w:val="437"/>
        </w:trPr>
        <w:tc>
          <w:tcPr>
            <w:tcW w:w="3241" w:type="dxa"/>
            <w:gridSpan w:val="2"/>
            <w:tcBorders>
              <w:top w:val="nil"/>
              <w:left w:val="nil"/>
              <w:bottom w:val="nil"/>
              <w:right w:val="single" w:sz="4" w:space="0" w:color="000000"/>
            </w:tcBorders>
            <w:shd w:val="clear" w:color="auto" w:fill="auto"/>
            <w:noWrap/>
            <w:vAlign w:val="center"/>
          </w:tcPr>
          <w:p w14:paraId="5B5ADEA9" w14:textId="77777777" w:rsidR="008838C3" w:rsidRPr="005464F2" w:rsidRDefault="008838C3" w:rsidP="00764BD3">
            <w:pPr>
              <w:autoSpaceDE w:val="0"/>
              <w:autoSpaceDN w:val="0"/>
              <w:adjustRightInd w:val="0"/>
              <w:ind w:left="57" w:right="57"/>
              <w:jc w:val="distribute"/>
              <w:rPr>
                <w:b/>
                <w:kern w:val="0"/>
                <w:sz w:val="22"/>
              </w:rPr>
            </w:pPr>
            <w:r w:rsidRPr="005464F2">
              <w:rPr>
                <w:rFonts w:hint="eastAsia"/>
                <w:b/>
                <w:noProof/>
                <w:kern w:val="0"/>
                <w:sz w:val="22"/>
              </w:rPr>
              <w:t>營業外收入</w:t>
            </w:r>
          </w:p>
        </w:tc>
        <w:tc>
          <w:tcPr>
            <w:tcW w:w="1384" w:type="dxa"/>
            <w:tcBorders>
              <w:top w:val="nil"/>
              <w:left w:val="nil"/>
              <w:bottom w:val="nil"/>
              <w:right w:val="single" w:sz="4" w:space="0" w:color="auto"/>
            </w:tcBorders>
            <w:shd w:val="clear" w:color="auto" w:fill="auto"/>
            <w:noWrap/>
            <w:vAlign w:val="center"/>
          </w:tcPr>
          <w:p w14:paraId="481CD9FA"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4,908,000</w:t>
            </w:r>
          </w:p>
        </w:tc>
        <w:tc>
          <w:tcPr>
            <w:tcW w:w="1384" w:type="dxa"/>
            <w:tcBorders>
              <w:top w:val="nil"/>
              <w:left w:val="nil"/>
              <w:bottom w:val="nil"/>
              <w:right w:val="single" w:sz="4" w:space="0" w:color="auto"/>
            </w:tcBorders>
            <w:shd w:val="clear" w:color="auto" w:fill="auto"/>
            <w:noWrap/>
            <w:vAlign w:val="center"/>
          </w:tcPr>
          <w:p w14:paraId="15E32AD5"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7,009,421</w:t>
            </w:r>
          </w:p>
        </w:tc>
        <w:tc>
          <w:tcPr>
            <w:tcW w:w="1387" w:type="dxa"/>
            <w:tcBorders>
              <w:top w:val="nil"/>
              <w:left w:val="nil"/>
              <w:bottom w:val="nil"/>
              <w:right w:val="single" w:sz="4" w:space="0" w:color="auto"/>
            </w:tcBorders>
            <w:shd w:val="clear" w:color="auto" w:fill="auto"/>
            <w:noWrap/>
            <w:vAlign w:val="center"/>
          </w:tcPr>
          <w:p w14:paraId="46EEED25"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7,009,421</w:t>
            </w:r>
          </w:p>
        </w:tc>
        <w:tc>
          <w:tcPr>
            <w:tcW w:w="1506" w:type="dxa"/>
            <w:tcBorders>
              <w:top w:val="nil"/>
              <w:left w:val="nil"/>
              <w:bottom w:val="nil"/>
              <w:right w:val="single" w:sz="4" w:space="0" w:color="auto"/>
            </w:tcBorders>
            <w:shd w:val="clear" w:color="auto" w:fill="auto"/>
            <w:noWrap/>
            <w:vAlign w:val="center"/>
          </w:tcPr>
          <w:p w14:paraId="570C6E05"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2,101,421</w:t>
            </w:r>
          </w:p>
        </w:tc>
        <w:tc>
          <w:tcPr>
            <w:tcW w:w="994" w:type="dxa"/>
            <w:tcBorders>
              <w:top w:val="nil"/>
              <w:left w:val="nil"/>
              <w:bottom w:val="nil"/>
              <w:right w:val="nil"/>
            </w:tcBorders>
            <w:shd w:val="clear" w:color="auto" w:fill="auto"/>
            <w:noWrap/>
            <w:vAlign w:val="center"/>
          </w:tcPr>
          <w:p w14:paraId="12E59DE5"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42.82</w:t>
            </w:r>
          </w:p>
        </w:tc>
      </w:tr>
      <w:tr w:rsidR="008838C3" w:rsidRPr="005464F2" w14:paraId="6D3EF946" w14:textId="77777777" w:rsidTr="00764BD3">
        <w:trPr>
          <w:trHeight w:val="437"/>
        </w:trPr>
        <w:tc>
          <w:tcPr>
            <w:tcW w:w="3241" w:type="dxa"/>
            <w:gridSpan w:val="2"/>
            <w:tcBorders>
              <w:top w:val="nil"/>
              <w:left w:val="nil"/>
              <w:bottom w:val="nil"/>
              <w:right w:val="single" w:sz="4" w:space="0" w:color="000000"/>
            </w:tcBorders>
            <w:shd w:val="clear" w:color="auto" w:fill="auto"/>
            <w:noWrap/>
            <w:vAlign w:val="center"/>
          </w:tcPr>
          <w:p w14:paraId="75BBF701" w14:textId="77777777" w:rsidR="008838C3" w:rsidRPr="005464F2" w:rsidRDefault="008838C3" w:rsidP="00764BD3">
            <w:pPr>
              <w:autoSpaceDE w:val="0"/>
              <w:autoSpaceDN w:val="0"/>
              <w:adjustRightInd w:val="0"/>
              <w:ind w:leftChars="100" w:left="160" w:right="57"/>
              <w:jc w:val="distribute"/>
              <w:rPr>
                <w:kern w:val="0"/>
                <w:sz w:val="22"/>
              </w:rPr>
            </w:pPr>
            <w:r w:rsidRPr="005464F2">
              <w:rPr>
                <w:rFonts w:hint="eastAsia"/>
                <w:noProof/>
                <w:kern w:val="0"/>
                <w:sz w:val="22"/>
              </w:rPr>
              <w:t>財務收入</w:t>
            </w:r>
          </w:p>
        </w:tc>
        <w:tc>
          <w:tcPr>
            <w:tcW w:w="1384" w:type="dxa"/>
            <w:tcBorders>
              <w:top w:val="nil"/>
              <w:left w:val="nil"/>
              <w:bottom w:val="nil"/>
              <w:right w:val="single" w:sz="4" w:space="0" w:color="auto"/>
            </w:tcBorders>
            <w:shd w:val="clear" w:color="auto" w:fill="auto"/>
            <w:noWrap/>
            <w:vAlign w:val="center"/>
          </w:tcPr>
          <w:p w14:paraId="46FFD068"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4,908,000</w:t>
            </w:r>
          </w:p>
        </w:tc>
        <w:tc>
          <w:tcPr>
            <w:tcW w:w="1384" w:type="dxa"/>
            <w:tcBorders>
              <w:top w:val="nil"/>
              <w:left w:val="nil"/>
              <w:bottom w:val="nil"/>
              <w:right w:val="single" w:sz="4" w:space="0" w:color="auto"/>
            </w:tcBorders>
            <w:shd w:val="clear" w:color="auto" w:fill="auto"/>
            <w:noWrap/>
            <w:vAlign w:val="center"/>
          </w:tcPr>
          <w:p w14:paraId="5EEB071D"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7,000,485</w:t>
            </w:r>
          </w:p>
        </w:tc>
        <w:tc>
          <w:tcPr>
            <w:tcW w:w="1387" w:type="dxa"/>
            <w:tcBorders>
              <w:top w:val="nil"/>
              <w:left w:val="nil"/>
              <w:bottom w:val="nil"/>
              <w:right w:val="single" w:sz="4" w:space="0" w:color="auto"/>
            </w:tcBorders>
            <w:shd w:val="clear" w:color="auto" w:fill="auto"/>
            <w:noWrap/>
            <w:vAlign w:val="center"/>
          </w:tcPr>
          <w:p w14:paraId="797CBB7F"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7,000,485</w:t>
            </w:r>
          </w:p>
        </w:tc>
        <w:tc>
          <w:tcPr>
            <w:tcW w:w="1506" w:type="dxa"/>
            <w:tcBorders>
              <w:top w:val="nil"/>
              <w:left w:val="nil"/>
              <w:bottom w:val="nil"/>
              <w:right w:val="single" w:sz="4" w:space="0" w:color="auto"/>
            </w:tcBorders>
            <w:shd w:val="clear" w:color="auto" w:fill="auto"/>
            <w:noWrap/>
            <w:vAlign w:val="center"/>
          </w:tcPr>
          <w:p w14:paraId="413200C8"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2,092,485</w:t>
            </w:r>
          </w:p>
        </w:tc>
        <w:tc>
          <w:tcPr>
            <w:tcW w:w="994" w:type="dxa"/>
            <w:tcBorders>
              <w:top w:val="nil"/>
              <w:left w:val="nil"/>
              <w:bottom w:val="nil"/>
              <w:right w:val="nil"/>
            </w:tcBorders>
            <w:shd w:val="clear" w:color="auto" w:fill="auto"/>
            <w:noWrap/>
            <w:vAlign w:val="center"/>
          </w:tcPr>
          <w:p w14:paraId="3654C60F"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42.63</w:t>
            </w:r>
          </w:p>
        </w:tc>
      </w:tr>
      <w:tr w:rsidR="008838C3" w:rsidRPr="005464F2" w14:paraId="3CE72F2B" w14:textId="77777777" w:rsidTr="00764BD3">
        <w:trPr>
          <w:trHeight w:val="437"/>
        </w:trPr>
        <w:tc>
          <w:tcPr>
            <w:tcW w:w="3241" w:type="dxa"/>
            <w:gridSpan w:val="2"/>
            <w:tcBorders>
              <w:top w:val="nil"/>
              <w:left w:val="nil"/>
              <w:bottom w:val="nil"/>
              <w:right w:val="single" w:sz="4" w:space="0" w:color="000000"/>
            </w:tcBorders>
            <w:shd w:val="clear" w:color="auto" w:fill="auto"/>
            <w:noWrap/>
            <w:vAlign w:val="center"/>
          </w:tcPr>
          <w:p w14:paraId="23EDEBBE" w14:textId="77777777" w:rsidR="008838C3" w:rsidRPr="005464F2" w:rsidRDefault="008838C3" w:rsidP="00764BD3">
            <w:pPr>
              <w:autoSpaceDE w:val="0"/>
              <w:autoSpaceDN w:val="0"/>
              <w:adjustRightInd w:val="0"/>
              <w:ind w:leftChars="100" w:left="160" w:right="57"/>
              <w:jc w:val="distribute"/>
              <w:rPr>
                <w:kern w:val="0"/>
                <w:sz w:val="22"/>
              </w:rPr>
            </w:pPr>
            <w:r w:rsidRPr="005464F2">
              <w:rPr>
                <w:rFonts w:hint="eastAsia"/>
                <w:noProof/>
                <w:kern w:val="0"/>
                <w:sz w:val="22"/>
              </w:rPr>
              <w:t>其他營業外收入</w:t>
            </w:r>
          </w:p>
        </w:tc>
        <w:tc>
          <w:tcPr>
            <w:tcW w:w="1384" w:type="dxa"/>
            <w:tcBorders>
              <w:top w:val="nil"/>
              <w:left w:val="nil"/>
              <w:bottom w:val="nil"/>
              <w:right w:val="single" w:sz="4" w:space="0" w:color="auto"/>
            </w:tcBorders>
            <w:shd w:val="clear" w:color="auto" w:fill="auto"/>
            <w:noWrap/>
            <w:vAlign w:val="center"/>
          </w:tcPr>
          <w:p w14:paraId="79798E7E"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hint="eastAsia"/>
                <w:noProof/>
                <w:kern w:val="0"/>
                <w:sz w:val="18"/>
                <w:szCs w:val="18"/>
              </w:rPr>
              <w:t>－</w:t>
            </w:r>
          </w:p>
        </w:tc>
        <w:tc>
          <w:tcPr>
            <w:tcW w:w="1384" w:type="dxa"/>
            <w:tcBorders>
              <w:top w:val="nil"/>
              <w:left w:val="nil"/>
              <w:bottom w:val="nil"/>
              <w:right w:val="single" w:sz="4" w:space="0" w:color="auto"/>
            </w:tcBorders>
            <w:shd w:val="clear" w:color="auto" w:fill="auto"/>
            <w:noWrap/>
            <w:vAlign w:val="center"/>
          </w:tcPr>
          <w:p w14:paraId="475C7A00"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8,936</w:t>
            </w:r>
          </w:p>
        </w:tc>
        <w:tc>
          <w:tcPr>
            <w:tcW w:w="1387" w:type="dxa"/>
            <w:tcBorders>
              <w:top w:val="nil"/>
              <w:left w:val="nil"/>
              <w:bottom w:val="nil"/>
              <w:right w:val="single" w:sz="4" w:space="0" w:color="auto"/>
            </w:tcBorders>
            <w:shd w:val="clear" w:color="auto" w:fill="auto"/>
            <w:noWrap/>
            <w:vAlign w:val="center"/>
          </w:tcPr>
          <w:p w14:paraId="41C12027"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8,936</w:t>
            </w:r>
          </w:p>
        </w:tc>
        <w:tc>
          <w:tcPr>
            <w:tcW w:w="1506" w:type="dxa"/>
            <w:tcBorders>
              <w:top w:val="nil"/>
              <w:left w:val="nil"/>
              <w:bottom w:val="nil"/>
              <w:right w:val="single" w:sz="4" w:space="0" w:color="auto"/>
            </w:tcBorders>
            <w:shd w:val="clear" w:color="auto" w:fill="auto"/>
            <w:noWrap/>
            <w:vAlign w:val="center"/>
          </w:tcPr>
          <w:p w14:paraId="28FB3CF4"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8,936</w:t>
            </w:r>
          </w:p>
        </w:tc>
        <w:tc>
          <w:tcPr>
            <w:tcW w:w="994" w:type="dxa"/>
            <w:tcBorders>
              <w:top w:val="nil"/>
              <w:left w:val="nil"/>
              <w:bottom w:val="nil"/>
              <w:right w:val="nil"/>
            </w:tcBorders>
            <w:shd w:val="clear" w:color="auto" w:fill="auto"/>
            <w:noWrap/>
            <w:vAlign w:val="center"/>
          </w:tcPr>
          <w:p w14:paraId="495E2CBD"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w:t>
            </w:r>
          </w:p>
        </w:tc>
      </w:tr>
      <w:tr w:rsidR="008838C3" w:rsidRPr="005464F2" w14:paraId="06DBFDF0" w14:textId="77777777" w:rsidTr="00764BD3">
        <w:trPr>
          <w:trHeight w:val="437"/>
        </w:trPr>
        <w:tc>
          <w:tcPr>
            <w:tcW w:w="3241" w:type="dxa"/>
            <w:gridSpan w:val="2"/>
            <w:tcBorders>
              <w:top w:val="nil"/>
              <w:left w:val="nil"/>
              <w:bottom w:val="nil"/>
              <w:right w:val="single" w:sz="4" w:space="0" w:color="000000"/>
            </w:tcBorders>
            <w:shd w:val="clear" w:color="auto" w:fill="auto"/>
            <w:noWrap/>
            <w:vAlign w:val="center"/>
          </w:tcPr>
          <w:p w14:paraId="0C095CAA" w14:textId="77777777" w:rsidR="008838C3" w:rsidRPr="005464F2" w:rsidRDefault="008838C3" w:rsidP="00764BD3">
            <w:pPr>
              <w:autoSpaceDE w:val="0"/>
              <w:autoSpaceDN w:val="0"/>
              <w:adjustRightInd w:val="0"/>
              <w:ind w:left="57" w:right="57"/>
              <w:jc w:val="distribute"/>
              <w:rPr>
                <w:b/>
                <w:kern w:val="0"/>
                <w:sz w:val="22"/>
              </w:rPr>
            </w:pPr>
            <w:r w:rsidRPr="005464F2">
              <w:rPr>
                <w:rFonts w:hint="eastAsia"/>
                <w:b/>
                <w:noProof/>
                <w:kern w:val="0"/>
                <w:sz w:val="22"/>
              </w:rPr>
              <w:t>營業外費用</w:t>
            </w:r>
          </w:p>
        </w:tc>
        <w:tc>
          <w:tcPr>
            <w:tcW w:w="1384" w:type="dxa"/>
            <w:tcBorders>
              <w:top w:val="nil"/>
              <w:left w:val="nil"/>
              <w:bottom w:val="nil"/>
              <w:right w:val="single" w:sz="4" w:space="0" w:color="auto"/>
            </w:tcBorders>
            <w:shd w:val="clear" w:color="auto" w:fill="auto"/>
            <w:noWrap/>
            <w:vAlign w:val="center"/>
          </w:tcPr>
          <w:p w14:paraId="5E34A9A4"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hint="eastAsia"/>
                <w:b/>
                <w:noProof/>
                <w:kern w:val="0"/>
                <w:sz w:val="18"/>
                <w:szCs w:val="18"/>
              </w:rPr>
              <w:t>－</w:t>
            </w:r>
          </w:p>
        </w:tc>
        <w:tc>
          <w:tcPr>
            <w:tcW w:w="1384" w:type="dxa"/>
            <w:tcBorders>
              <w:top w:val="nil"/>
              <w:left w:val="nil"/>
              <w:bottom w:val="nil"/>
              <w:right w:val="single" w:sz="4" w:space="0" w:color="auto"/>
            </w:tcBorders>
            <w:shd w:val="clear" w:color="auto" w:fill="auto"/>
            <w:noWrap/>
            <w:vAlign w:val="center"/>
          </w:tcPr>
          <w:p w14:paraId="255CE826"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22,460,046</w:t>
            </w:r>
          </w:p>
        </w:tc>
        <w:tc>
          <w:tcPr>
            <w:tcW w:w="1387" w:type="dxa"/>
            <w:tcBorders>
              <w:top w:val="nil"/>
              <w:left w:val="nil"/>
              <w:bottom w:val="nil"/>
              <w:right w:val="single" w:sz="4" w:space="0" w:color="auto"/>
            </w:tcBorders>
            <w:shd w:val="clear" w:color="auto" w:fill="auto"/>
            <w:noWrap/>
            <w:vAlign w:val="center"/>
          </w:tcPr>
          <w:p w14:paraId="7842BF09"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22,460,046</w:t>
            </w:r>
          </w:p>
        </w:tc>
        <w:tc>
          <w:tcPr>
            <w:tcW w:w="1506" w:type="dxa"/>
            <w:tcBorders>
              <w:top w:val="nil"/>
              <w:left w:val="nil"/>
              <w:bottom w:val="nil"/>
              <w:right w:val="single" w:sz="4" w:space="0" w:color="auto"/>
            </w:tcBorders>
            <w:shd w:val="clear" w:color="auto" w:fill="auto"/>
            <w:noWrap/>
            <w:vAlign w:val="center"/>
          </w:tcPr>
          <w:p w14:paraId="33A7B62E"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22,460,046</w:t>
            </w:r>
          </w:p>
        </w:tc>
        <w:tc>
          <w:tcPr>
            <w:tcW w:w="994" w:type="dxa"/>
            <w:tcBorders>
              <w:top w:val="nil"/>
              <w:left w:val="nil"/>
              <w:bottom w:val="nil"/>
              <w:right w:val="nil"/>
            </w:tcBorders>
            <w:shd w:val="clear" w:color="auto" w:fill="auto"/>
            <w:noWrap/>
            <w:vAlign w:val="center"/>
          </w:tcPr>
          <w:p w14:paraId="4404CA91"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w:t>
            </w:r>
          </w:p>
        </w:tc>
      </w:tr>
      <w:tr w:rsidR="008838C3" w:rsidRPr="005464F2" w14:paraId="14AAD568" w14:textId="77777777" w:rsidTr="00764BD3">
        <w:trPr>
          <w:trHeight w:val="437"/>
        </w:trPr>
        <w:tc>
          <w:tcPr>
            <w:tcW w:w="3241" w:type="dxa"/>
            <w:gridSpan w:val="2"/>
            <w:tcBorders>
              <w:top w:val="nil"/>
              <w:left w:val="nil"/>
              <w:bottom w:val="nil"/>
              <w:right w:val="single" w:sz="4" w:space="0" w:color="000000"/>
            </w:tcBorders>
            <w:shd w:val="clear" w:color="auto" w:fill="auto"/>
            <w:noWrap/>
            <w:vAlign w:val="center"/>
          </w:tcPr>
          <w:p w14:paraId="40A98AD2" w14:textId="77777777" w:rsidR="008838C3" w:rsidRPr="005464F2" w:rsidRDefault="008838C3" w:rsidP="00764BD3">
            <w:pPr>
              <w:autoSpaceDE w:val="0"/>
              <w:autoSpaceDN w:val="0"/>
              <w:adjustRightInd w:val="0"/>
              <w:ind w:leftChars="100" w:left="160" w:right="57"/>
              <w:jc w:val="distribute"/>
              <w:rPr>
                <w:kern w:val="0"/>
                <w:sz w:val="22"/>
              </w:rPr>
            </w:pPr>
            <w:r w:rsidRPr="005464F2">
              <w:rPr>
                <w:rFonts w:hint="eastAsia"/>
                <w:noProof/>
                <w:kern w:val="0"/>
                <w:sz w:val="22"/>
              </w:rPr>
              <w:t>財務費用</w:t>
            </w:r>
          </w:p>
        </w:tc>
        <w:tc>
          <w:tcPr>
            <w:tcW w:w="1384" w:type="dxa"/>
            <w:tcBorders>
              <w:top w:val="nil"/>
              <w:left w:val="nil"/>
              <w:bottom w:val="nil"/>
              <w:right w:val="single" w:sz="4" w:space="0" w:color="auto"/>
            </w:tcBorders>
            <w:shd w:val="clear" w:color="auto" w:fill="auto"/>
            <w:noWrap/>
            <w:vAlign w:val="center"/>
          </w:tcPr>
          <w:p w14:paraId="433F81B1"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hint="eastAsia"/>
                <w:noProof/>
                <w:kern w:val="0"/>
                <w:sz w:val="18"/>
                <w:szCs w:val="18"/>
              </w:rPr>
              <w:t>－</w:t>
            </w:r>
          </w:p>
        </w:tc>
        <w:tc>
          <w:tcPr>
            <w:tcW w:w="1384" w:type="dxa"/>
            <w:tcBorders>
              <w:top w:val="nil"/>
              <w:left w:val="nil"/>
              <w:bottom w:val="nil"/>
              <w:right w:val="single" w:sz="4" w:space="0" w:color="auto"/>
            </w:tcBorders>
            <w:shd w:val="clear" w:color="auto" w:fill="auto"/>
            <w:noWrap/>
            <w:vAlign w:val="center"/>
          </w:tcPr>
          <w:p w14:paraId="765F3040"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1,961,039</w:t>
            </w:r>
          </w:p>
        </w:tc>
        <w:tc>
          <w:tcPr>
            <w:tcW w:w="1387" w:type="dxa"/>
            <w:tcBorders>
              <w:top w:val="nil"/>
              <w:left w:val="nil"/>
              <w:bottom w:val="nil"/>
              <w:right w:val="single" w:sz="4" w:space="0" w:color="auto"/>
            </w:tcBorders>
            <w:shd w:val="clear" w:color="auto" w:fill="auto"/>
            <w:noWrap/>
            <w:vAlign w:val="center"/>
          </w:tcPr>
          <w:p w14:paraId="3CCAF5FF"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1,961,039</w:t>
            </w:r>
          </w:p>
        </w:tc>
        <w:tc>
          <w:tcPr>
            <w:tcW w:w="1506" w:type="dxa"/>
            <w:tcBorders>
              <w:top w:val="nil"/>
              <w:left w:val="nil"/>
              <w:bottom w:val="nil"/>
              <w:right w:val="single" w:sz="4" w:space="0" w:color="auto"/>
            </w:tcBorders>
            <w:shd w:val="clear" w:color="auto" w:fill="auto"/>
            <w:noWrap/>
            <w:vAlign w:val="center"/>
          </w:tcPr>
          <w:p w14:paraId="514BFD18"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1,961,039</w:t>
            </w:r>
          </w:p>
        </w:tc>
        <w:tc>
          <w:tcPr>
            <w:tcW w:w="994" w:type="dxa"/>
            <w:tcBorders>
              <w:top w:val="nil"/>
              <w:left w:val="nil"/>
              <w:bottom w:val="nil"/>
              <w:right w:val="nil"/>
            </w:tcBorders>
            <w:shd w:val="clear" w:color="auto" w:fill="auto"/>
            <w:noWrap/>
            <w:vAlign w:val="center"/>
          </w:tcPr>
          <w:p w14:paraId="6B396A2B"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w:t>
            </w:r>
          </w:p>
        </w:tc>
      </w:tr>
      <w:tr w:rsidR="008838C3" w:rsidRPr="005464F2" w14:paraId="753EDC08" w14:textId="77777777" w:rsidTr="00764BD3">
        <w:trPr>
          <w:trHeight w:val="437"/>
        </w:trPr>
        <w:tc>
          <w:tcPr>
            <w:tcW w:w="3241" w:type="dxa"/>
            <w:gridSpan w:val="2"/>
            <w:tcBorders>
              <w:top w:val="nil"/>
              <w:left w:val="nil"/>
              <w:bottom w:val="nil"/>
              <w:right w:val="single" w:sz="4" w:space="0" w:color="000000"/>
            </w:tcBorders>
            <w:shd w:val="clear" w:color="auto" w:fill="auto"/>
            <w:noWrap/>
            <w:vAlign w:val="center"/>
          </w:tcPr>
          <w:p w14:paraId="78C9ABE7" w14:textId="77777777" w:rsidR="008838C3" w:rsidRPr="005464F2" w:rsidRDefault="008838C3" w:rsidP="00764BD3">
            <w:pPr>
              <w:autoSpaceDE w:val="0"/>
              <w:autoSpaceDN w:val="0"/>
              <w:adjustRightInd w:val="0"/>
              <w:ind w:leftChars="100" w:left="160" w:right="57"/>
              <w:jc w:val="distribute"/>
              <w:rPr>
                <w:kern w:val="0"/>
                <w:sz w:val="22"/>
              </w:rPr>
            </w:pPr>
            <w:r w:rsidRPr="005464F2">
              <w:rPr>
                <w:rFonts w:hint="eastAsia"/>
                <w:noProof/>
                <w:kern w:val="0"/>
                <w:sz w:val="22"/>
              </w:rPr>
              <w:t>其他營業外費用</w:t>
            </w:r>
          </w:p>
        </w:tc>
        <w:tc>
          <w:tcPr>
            <w:tcW w:w="1384" w:type="dxa"/>
            <w:tcBorders>
              <w:top w:val="nil"/>
              <w:left w:val="nil"/>
              <w:bottom w:val="nil"/>
              <w:right w:val="single" w:sz="4" w:space="0" w:color="auto"/>
            </w:tcBorders>
            <w:shd w:val="clear" w:color="auto" w:fill="auto"/>
            <w:noWrap/>
            <w:vAlign w:val="center"/>
          </w:tcPr>
          <w:p w14:paraId="6BD4B4CD"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hint="eastAsia"/>
                <w:noProof/>
                <w:kern w:val="0"/>
                <w:sz w:val="18"/>
                <w:szCs w:val="18"/>
              </w:rPr>
              <w:t>－</w:t>
            </w:r>
          </w:p>
        </w:tc>
        <w:tc>
          <w:tcPr>
            <w:tcW w:w="1384" w:type="dxa"/>
            <w:tcBorders>
              <w:top w:val="nil"/>
              <w:left w:val="nil"/>
              <w:bottom w:val="nil"/>
              <w:right w:val="single" w:sz="4" w:space="0" w:color="auto"/>
            </w:tcBorders>
            <w:shd w:val="clear" w:color="auto" w:fill="auto"/>
            <w:noWrap/>
            <w:vAlign w:val="center"/>
          </w:tcPr>
          <w:p w14:paraId="5A290E4A"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20,499,007</w:t>
            </w:r>
          </w:p>
        </w:tc>
        <w:tc>
          <w:tcPr>
            <w:tcW w:w="1387" w:type="dxa"/>
            <w:tcBorders>
              <w:top w:val="nil"/>
              <w:left w:val="nil"/>
              <w:bottom w:val="nil"/>
              <w:right w:val="single" w:sz="4" w:space="0" w:color="auto"/>
            </w:tcBorders>
            <w:shd w:val="clear" w:color="auto" w:fill="auto"/>
            <w:noWrap/>
            <w:vAlign w:val="center"/>
          </w:tcPr>
          <w:p w14:paraId="7416036C"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20,499,007</w:t>
            </w:r>
          </w:p>
        </w:tc>
        <w:tc>
          <w:tcPr>
            <w:tcW w:w="1506" w:type="dxa"/>
            <w:tcBorders>
              <w:top w:val="nil"/>
              <w:left w:val="nil"/>
              <w:bottom w:val="nil"/>
              <w:right w:val="single" w:sz="4" w:space="0" w:color="auto"/>
            </w:tcBorders>
            <w:shd w:val="clear" w:color="auto" w:fill="auto"/>
            <w:noWrap/>
            <w:vAlign w:val="center"/>
          </w:tcPr>
          <w:p w14:paraId="0B8E3E93"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20,499,007</w:t>
            </w:r>
          </w:p>
        </w:tc>
        <w:tc>
          <w:tcPr>
            <w:tcW w:w="994" w:type="dxa"/>
            <w:tcBorders>
              <w:top w:val="nil"/>
              <w:left w:val="nil"/>
              <w:bottom w:val="nil"/>
              <w:right w:val="nil"/>
            </w:tcBorders>
            <w:shd w:val="clear" w:color="auto" w:fill="auto"/>
            <w:noWrap/>
            <w:vAlign w:val="center"/>
          </w:tcPr>
          <w:p w14:paraId="6B033616"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w:t>
            </w:r>
          </w:p>
        </w:tc>
      </w:tr>
      <w:tr w:rsidR="008838C3" w:rsidRPr="005464F2" w14:paraId="515BEA41" w14:textId="77777777" w:rsidTr="00764BD3">
        <w:trPr>
          <w:trHeight w:val="437"/>
        </w:trPr>
        <w:tc>
          <w:tcPr>
            <w:tcW w:w="3241" w:type="dxa"/>
            <w:gridSpan w:val="2"/>
            <w:tcBorders>
              <w:top w:val="nil"/>
              <w:left w:val="nil"/>
              <w:bottom w:val="nil"/>
              <w:right w:val="single" w:sz="4" w:space="0" w:color="000000"/>
            </w:tcBorders>
            <w:shd w:val="clear" w:color="auto" w:fill="auto"/>
            <w:noWrap/>
            <w:vAlign w:val="center"/>
          </w:tcPr>
          <w:p w14:paraId="078C0A6F" w14:textId="77777777" w:rsidR="008838C3" w:rsidRPr="005464F2" w:rsidRDefault="008838C3" w:rsidP="00764BD3">
            <w:pPr>
              <w:autoSpaceDE w:val="0"/>
              <w:autoSpaceDN w:val="0"/>
              <w:adjustRightInd w:val="0"/>
              <w:ind w:left="57" w:right="57"/>
              <w:jc w:val="distribute"/>
              <w:rPr>
                <w:b/>
                <w:kern w:val="0"/>
                <w:sz w:val="22"/>
              </w:rPr>
            </w:pPr>
            <w:r w:rsidRPr="005464F2">
              <w:rPr>
                <w:rFonts w:hint="eastAsia"/>
                <w:b/>
                <w:noProof/>
                <w:kern w:val="0"/>
                <w:sz w:val="22"/>
              </w:rPr>
              <w:t>營業外利益（損失）</w:t>
            </w:r>
          </w:p>
        </w:tc>
        <w:tc>
          <w:tcPr>
            <w:tcW w:w="1384" w:type="dxa"/>
            <w:tcBorders>
              <w:top w:val="nil"/>
              <w:left w:val="nil"/>
              <w:bottom w:val="nil"/>
              <w:right w:val="single" w:sz="4" w:space="0" w:color="auto"/>
            </w:tcBorders>
            <w:shd w:val="clear" w:color="auto" w:fill="auto"/>
            <w:noWrap/>
            <w:vAlign w:val="center"/>
          </w:tcPr>
          <w:p w14:paraId="2278EA9D"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4,908,000</w:t>
            </w:r>
          </w:p>
        </w:tc>
        <w:tc>
          <w:tcPr>
            <w:tcW w:w="1384" w:type="dxa"/>
            <w:tcBorders>
              <w:top w:val="nil"/>
              <w:left w:val="nil"/>
              <w:bottom w:val="nil"/>
              <w:right w:val="single" w:sz="4" w:space="0" w:color="auto"/>
            </w:tcBorders>
            <w:shd w:val="clear" w:color="auto" w:fill="auto"/>
            <w:noWrap/>
            <w:vAlign w:val="center"/>
          </w:tcPr>
          <w:p w14:paraId="13CD5BE9"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- 15,450,625</w:t>
            </w:r>
          </w:p>
        </w:tc>
        <w:tc>
          <w:tcPr>
            <w:tcW w:w="1387" w:type="dxa"/>
            <w:tcBorders>
              <w:top w:val="nil"/>
              <w:left w:val="nil"/>
              <w:bottom w:val="nil"/>
              <w:right w:val="single" w:sz="4" w:space="0" w:color="auto"/>
            </w:tcBorders>
            <w:shd w:val="clear" w:color="auto" w:fill="auto"/>
            <w:noWrap/>
            <w:vAlign w:val="center"/>
          </w:tcPr>
          <w:p w14:paraId="484BA913"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- 15,450,625</w:t>
            </w:r>
          </w:p>
        </w:tc>
        <w:tc>
          <w:tcPr>
            <w:tcW w:w="1506" w:type="dxa"/>
            <w:tcBorders>
              <w:top w:val="nil"/>
              <w:left w:val="nil"/>
              <w:bottom w:val="nil"/>
              <w:right w:val="single" w:sz="4" w:space="0" w:color="auto"/>
            </w:tcBorders>
            <w:shd w:val="clear" w:color="auto" w:fill="auto"/>
            <w:noWrap/>
            <w:vAlign w:val="center"/>
          </w:tcPr>
          <w:p w14:paraId="19A216EB"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- 20,358,625</w:t>
            </w:r>
          </w:p>
        </w:tc>
        <w:tc>
          <w:tcPr>
            <w:tcW w:w="994" w:type="dxa"/>
            <w:tcBorders>
              <w:top w:val="nil"/>
              <w:left w:val="nil"/>
              <w:bottom w:val="nil"/>
              <w:right w:val="nil"/>
            </w:tcBorders>
            <w:shd w:val="clear" w:color="auto" w:fill="auto"/>
            <w:noWrap/>
            <w:vAlign w:val="center"/>
          </w:tcPr>
          <w:p w14:paraId="7A56071D"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w:t>
            </w:r>
          </w:p>
        </w:tc>
      </w:tr>
      <w:tr w:rsidR="008838C3" w:rsidRPr="005464F2" w14:paraId="7DBE7386" w14:textId="77777777" w:rsidTr="00764BD3">
        <w:trPr>
          <w:trHeight w:val="437"/>
        </w:trPr>
        <w:tc>
          <w:tcPr>
            <w:tcW w:w="3241" w:type="dxa"/>
            <w:gridSpan w:val="2"/>
            <w:tcBorders>
              <w:top w:val="nil"/>
              <w:left w:val="nil"/>
              <w:bottom w:val="nil"/>
              <w:right w:val="single" w:sz="4" w:space="0" w:color="000000"/>
            </w:tcBorders>
            <w:shd w:val="clear" w:color="auto" w:fill="auto"/>
            <w:noWrap/>
            <w:vAlign w:val="center"/>
          </w:tcPr>
          <w:p w14:paraId="4E36B03B" w14:textId="77777777" w:rsidR="008838C3" w:rsidRPr="005464F2" w:rsidRDefault="008838C3" w:rsidP="00764BD3">
            <w:pPr>
              <w:autoSpaceDE w:val="0"/>
              <w:autoSpaceDN w:val="0"/>
              <w:adjustRightInd w:val="0"/>
              <w:ind w:left="57" w:right="57"/>
              <w:jc w:val="distribute"/>
              <w:rPr>
                <w:b/>
                <w:kern w:val="0"/>
                <w:sz w:val="22"/>
              </w:rPr>
            </w:pPr>
            <w:r w:rsidRPr="005464F2">
              <w:rPr>
                <w:rFonts w:hint="eastAsia"/>
                <w:b/>
                <w:noProof/>
                <w:kern w:val="0"/>
                <w:sz w:val="22"/>
              </w:rPr>
              <w:t>稅前淨利（淨損）</w:t>
            </w:r>
          </w:p>
        </w:tc>
        <w:tc>
          <w:tcPr>
            <w:tcW w:w="1384" w:type="dxa"/>
            <w:tcBorders>
              <w:top w:val="nil"/>
              <w:left w:val="nil"/>
              <w:bottom w:val="nil"/>
              <w:right w:val="single" w:sz="4" w:space="0" w:color="auto"/>
            </w:tcBorders>
            <w:shd w:val="clear" w:color="auto" w:fill="auto"/>
            <w:noWrap/>
            <w:vAlign w:val="center"/>
          </w:tcPr>
          <w:p w14:paraId="2313A180"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- 27,013,000</w:t>
            </w:r>
          </w:p>
        </w:tc>
        <w:tc>
          <w:tcPr>
            <w:tcW w:w="1384" w:type="dxa"/>
            <w:tcBorders>
              <w:top w:val="nil"/>
              <w:left w:val="nil"/>
              <w:bottom w:val="nil"/>
              <w:right w:val="single" w:sz="4" w:space="0" w:color="auto"/>
            </w:tcBorders>
            <w:shd w:val="clear" w:color="auto" w:fill="auto"/>
            <w:noWrap/>
            <w:vAlign w:val="center"/>
          </w:tcPr>
          <w:p w14:paraId="43276BB7"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- 14,958,238</w:t>
            </w:r>
          </w:p>
        </w:tc>
        <w:tc>
          <w:tcPr>
            <w:tcW w:w="1387" w:type="dxa"/>
            <w:tcBorders>
              <w:top w:val="nil"/>
              <w:left w:val="nil"/>
              <w:bottom w:val="nil"/>
              <w:right w:val="single" w:sz="4" w:space="0" w:color="auto"/>
            </w:tcBorders>
            <w:shd w:val="clear" w:color="auto" w:fill="auto"/>
            <w:noWrap/>
            <w:vAlign w:val="center"/>
          </w:tcPr>
          <w:p w14:paraId="5A5C1881"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- 14,958,238</w:t>
            </w:r>
          </w:p>
        </w:tc>
        <w:tc>
          <w:tcPr>
            <w:tcW w:w="1506" w:type="dxa"/>
            <w:tcBorders>
              <w:top w:val="nil"/>
              <w:left w:val="nil"/>
              <w:bottom w:val="nil"/>
              <w:right w:val="single" w:sz="4" w:space="0" w:color="auto"/>
            </w:tcBorders>
            <w:shd w:val="clear" w:color="auto" w:fill="auto"/>
            <w:noWrap/>
            <w:vAlign w:val="center"/>
          </w:tcPr>
          <w:p w14:paraId="1A250294"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12,054,762</w:t>
            </w:r>
          </w:p>
        </w:tc>
        <w:tc>
          <w:tcPr>
            <w:tcW w:w="994" w:type="dxa"/>
            <w:tcBorders>
              <w:top w:val="nil"/>
              <w:left w:val="nil"/>
              <w:bottom w:val="nil"/>
              <w:right w:val="nil"/>
            </w:tcBorders>
            <w:shd w:val="clear" w:color="auto" w:fill="auto"/>
            <w:noWrap/>
            <w:vAlign w:val="center"/>
          </w:tcPr>
          <w:p w14:paraId="18E0A8F5"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- 44.63</w:t>
            </w:r>
          </w:p>
        </w:tc>
      </w:tr>
      <w:tr w:rsidR="008838C3" w:rsidRPr="005464F2" w14:paraId="7B3EFB6A" w14:textId="77777777" w:rsidTr="00764BD3">
        <w:trPr>
          <w:trHeight w:val="437"/>
        </w:trPr>
        <w:tc>
          <w:tcPr>
            <w:tcW w:w="3241" w:type="dxa"/>
            <w:gridSpan w:val="2"/>
            <w:tcBorders>
              <w:top w:val="nil"/>
              <w:left w:val="nil"/>
              <w:bottom w:val="nil"/>
              <w:right w:val="single" w:sz="4" w:space="0" w:color="000000"/>
            </w:tcBorders>
            <w:shd w:val="clear" w:color="auto" w:fill="auto"/>
            <w:noWrap/>
            <w:vAlign w:val="center"/>
          </w:tcPr>
          <w:p w14:paraId="0E62E88C" w14:textId="77777777" w:rsidR="008838C3" w:rsidRPr="005464F2" w:rsidRDefault="008838C3" w:rsidP="00764BD3">
            <w:pPr>
              <w:autoSpaceDE w:val="0"/>
              <w:autoSpaceDN w:val="0"/>
              <w:adjustRightInd w:val="0"/>
              <w:ind w:left="57" w:right="57"/>
              <w:jc w:val="distribute"/>
              <w:rPr>
                <w:b/>
                <w:kern w:val="0"/>
                <w:sz w:val="22"/>
              </w:rPr>
            </w:pPr>
            <w:r w:rsidRPr="005464F2">
              <w:rPr>
                <w:rFonts w:hint="eastAsia"/>
                <w:b/>
                <w:noProof/>
                <w:kern w:val="0"/>
                <w:sz w:val="22"/>
              </w:rPr>
              <w:t>繼續營業單位本期淨利（淨損）</w:t>
            </w:r>
          </w:p>
        </w:tc>
        <w:tc>
          <w:tcPr>
            <w:tcW w:w="1384" w:type="dxa"/>
            <w:tcBorders>
              <w:top w:val="nil"/>
              <w:left w:val="nil"/>
              <w:bottom w:val="nil"/>
              <w:right w:val="single" w:sz="4" w:space="0" w:color="auto"/>
            </w:tcBorders>
            <w:shd w:val="clear" w:color="auto" w:fill="auto"/>
            <w:noWrap/>
            <w:vAlign w:val="center"/>
          </w:tcPr>
          <w:p w14:paraId="038008EC"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- 27,013,000</w:t>
            </w:r>
          </w:p>
        </w:tc>
        <w:tc>
          <w:tcPr>
            <w:tcW w:w="1384" w:type="dxa"/>
            <w:tcBorders>
              <w:top w:val="nil"/>
              <w:left w:val="nil"/>
              <w:bottom w:val="nil"/>
              <w:right w:val="single" w:sz="4" w:space="0" w:color="auto"/>
            </w:tcBorders>
            <w:shd w:val="clear" w:color="auto" w:fill="auto"/>
            <w:noWrap/>
            <w:vAlign w:val="center"/>
          </w:tcPr>
          <w:p w14:paraId="61E2F2D7"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- 14,958,238</w:t>
            </w:r>
          </w:p>
        </w:tc>
        <w:tc>
          <w:tcPr>
            <w:tcW w:w="1387" w:type="dxa"/>
            <w:tcBorders>
              <w:top w:val="nil"/>
              <w:left w:val="nil"/>
              <w:bottom w:val="nil"/>
              <w:right w:val="single" w:sz="4" w:space="0" w:color="auto"/>
            </w:tcBorders>
            <w:shd w:val="clear" w:color="auto" w:fill="auto"/>
            <w:noWrap/>
            <w:vAlign w:val="center"/>
          </w:tcPr>
          <w:p w14:paraId="5A8B0948"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- 14,958,238</w:t>
            </w:r>
          </w:p>
        </w:tc>
        <w:tc>
          <w:tcPr>
            <w:tcW w:w="1506" w:type="dxa"/>
            <w:tcBorders>
              <w:top w:val="nil"/>
              <w:left w:val="nil"/>
              <w:bottom w:val="nil"/>
              <w:right w:val="single" w:sz="4" w:space="0" w:color="auto"/>
            </w:tcBorders>
            <w:shd w:val="clear" w:color="auto" w:fill="auto"/>
            <w:noWrap/>
            <w:vAlign w:val="center"/>
          </w:tcPr>
          <w:p w14:paraId="22EFED91"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12,054,762</w:t>
            </w:r>
          </w:p>
        </w:tc>
        <w:tc>
          <w:tcPr>
            <w:tcW w:w="994" w:type="dxa"/>
            <w:tcBorders>
              <w:top w:val="nil"/>
              <w:left w:val="nil"/>
              <w:bottom w:val="nil"/>
              <w:right w:val="nil"/>
            </w:tcBorders>
            <w:shd w:val="clear" w:color="auto" w:fill="auto"/>
            <w:noWrap/>
            <w:vAlign w:val="center"/>
          </w:tcPr>
          <w:p w14:paraId="6979A86B"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- 44.63</w:t>
            </w:r>
          </w:p>
        </w:tc>
      </w:tr>
      <w:tr w:rsidR="008838C3" w:rsidRPr="005464F2" w14:paraId="0C957D2C" w14:textId="77777777" w:rsidTr="00764BD3">
        <w:trPr>
          <w:trHeight w:val="437"/>
        </w:trPr>
        <w:tc>
          <w:tcPr>
            <w:tcW w:w="3241" w:type="dxa"/>
            <w:gridSpan w:val="2"/>
            <w:tcBorders>
              <w:top w:val="nil"/>
              <w:left w:val="nil"/>
              <w:bottom w:val="single" w:sz="8" w:space="0" w:color="auto"/>
              <w:right w:val="single" w:sz="4" w:space="0" w:color="000000"/>
            </w:tcBorders>
            <w:shd w:val="clear" w:color="auto" w:fill="auto"/>
            <w:noWrap/>
            <w:vAlign w:val="center"/>
          </w:tcPr>
          <w:p w14:paraId="3A401CF3" w14:textId="77777777" w:rsidR="008838C3" w:rsidRPr="005464F2" w:rsidRDefault="008838C3" w:rsidP="00764BD3">
            <w:pPr>
              <w:autoSpaceDE w:val="0"/>
              <w:autoSpaceDN w:val="0"/>
              <w:adjustRightInd w:val="0"/>
              <w:ind w:left="57" w:right="57"/>
              <w:jc w:val="distribute"/>
              <w:rPr>
                <w:b/>
                <w:kern w:val="0"/>
                <w:sz w:val="22"/>
              </w:rPr>
            </w:pPr>
            <w:r w:rsidRPr="005464F2">
              <w:rPr>
                <w:rFonts w:hint="eastAsia"/>
                <w:b/>
                <w:noProof/>
                <w:kern w:val="0"/>
                <w:sz w:val="22"/>
              </w:rPr>
              <w:t>本期淨利（淨損）</w:t>
            </w:r>
          </w:p>
        </w:tc>
        <w:tc>
          <w:tcPr>
            <w:tcW w:w="1384" w:type="dxa"/>
            <w:tcBorders>
              <w:top w:val="nil"/>
              <w:left w:val="nil"/>
              <w:bottom w:val="single" w:sz="8" w:space="0" w:color="auto"/>
              <w:right w:val="single" w:sz="4" w:space="0" w:color="auto"/>
            </w:tcBorders>
            <w:shd w:val="clear" w:color="auto" w:fill="auto"/>
            <w:noWrap/>
            <w:vAlign w:val="center"/>
          </w:tcPr>
          <w:p w14:paraId="48A37177"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- 27,013,000</w:t>
            </w:r>
          </w:p>
        </w:tc>
        <w:tc>
          <w:tcPr>
            <w:tcW w:w="1384" w:type="dxa"/>
            <w:tcBorders>
              <w:top w:val="nil"/>
              <w:left w:val="nil"/>
              <w:bottom w:val="single" w:sz="8" w:space="0" w:color="auto"/>
              <w:right w:val="single" w:sz="4" w:space="0" w:color="auto"/>
            </w:tcBorders>
            <w:shd w:val="clear" w:color="auto" w:fill="auto"/>
            <w:noWrap/>
            <w:vAlign w:val="center"/>
          </w:tcPr>
          <w:p w14:paraId="4144BE3E"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- 14,958,238</w:t>
            </w:r>
          </w:p>
        </w:tc>
        <w:tc>
          <w:tcPr>
            <w:tcW w:w="1387" w:type="dxa"/>
            <w:tcBorders>
              <w:top w:val="nil"/>
              <w:left w:val="nil"/>
              <w:bottom w:val="single" w:sz="8" w:space="0" w:color="auto"/>
              <w:right w:val="single" w:sz="4" w:space="0" w:color="auto"/>
            </w:tcBorders>
            <w:shd w:val="clear" w:color="auto" w:fill="auto"/>
            <w:noWrap/>
            <w:vAlign w:val="center"/>
          </w:tcPr>
          <w:p w14:paraId="05432C77"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- 14,958,238</w:t>
            </w:r>
          </w:p>
        </w:tc>
        <w:tc>
          <w:tcPr>
            <w:tcW w:w="1506" w:type="dxa"/>
            <w:tcBorders>
              <w:top w:val="nil"/>
              <w:left w:val="nil"/>
              <w:bottom w:val="single" w:sz="8" w:space="0" w:color="auto"/>
              <w:right w:val="single" w:sz="4" w:space="0" w:color="auto"/>
            </w:tcBorders>
            <w:shd w:val="clear" w:color="auto" w:fill="auto"/>
            <w:noWrap/>
            <w:vAlign w:val="center"/>
          </w:tcPr>
          <w:p w14:paraId="7D0D7FD5"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12,054,762</w:t>
            </w:r>
          </w:p>
        </w:tc>
        <w:tc>
          <w:tcPr>
            <w:tcW w:w="994" w:type="dxa"/>
            <w:tcBorders>
              <w:top w:val="nil"/>
              <w:left w:val="nil"/>
              <w:bottom w:val="single" w:sz="8" w:space="0" w:color="auto"/>
              <w:right w:val="nil"/>
            </w:tcBorders>
            <w:shd w:val="clear" w:color="auto" w:fill="auto"/>
            <w:noWrap/>
            <w:vAlign w:val="center"/>
          </w:tcPr>
          <w:p w14:paraId="09EE0DD6"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- 44.63</w:t>
            </w:r>
          </w:p>
        </w:tc>
      </w:tr>
      <w:tr w:rsidR="008838C3" w:rsidRPr="005464F2" w14:paraId="5152345F" w14:textId="77777777" w:rsidTr="00764BD3">
        <w:trPr>
          <w:trHeight w:val="300"/>
        </w:trPr>
        <w:tc>
          <w:tcPr>
            <w:tcW w:w="9896" w:type="dxa"/>
            <w:gridSpan w:val="7"/>
            <w:tcBorders>
              <w:top w:val="single" w:sz="8" w:space="0" w:color="auto"/>
              <w:left w:val="nil"/>
              <w:bottom w:val="nil"/>
              <w:right w:val="nil"/>
            </w:tcBorders>
            <w:shd w:val="clear" w:color="auto" w:fill="auto"/>
            <w:noWrap/>
            <w:vAlign w:val="center"/>
          </w:tcPr>
          <w:p w14:paraId="5DEFBDD3" w14:textId="77777777" w:rsidR="008838C3" w:rsidRPr="005464F2" w:rsidRDefault="008838C3" w:rsidP="00764BD3">
            <w:pPr>
              <w:widowControl/>
              <w:overflowPunct w:val="0"/>
              <w:snapToGrid w:val="0"/>
              <w:spacing w:before="60"/>
              <w:ind w:left="265" w:hangingChars="154" w:hanging="265"/>
              <w:jc w:val="both"/>
              <w:rPr>
                <w:rFonts w:hAnsi="標楷體" w:cs="新細明體"/>
                <w:spacing w:val="-4"/>
                <w:kern w:val="0"/>
                <w:sz w:val="18"/>
                <w:szCs w:val="18"/>
              </w:rPr>
            </w:pPr>
            <w:proofErr w:type="gramStart"/>
            <w:r w:rsidRPr="005464F2">
              <w:rPr>
                <w:rFonts w:hAnsi="標楷體" w:cs="新細明體" w:hint="eastAsia"/>
                <w:spacing w:val="-4"/>
                <w:kern w:val="0"/>
                <w:sz w:val="18"/>
                <w:szCs w:val="18"/>
              </w:rPr>
              <w:t>註</w:t>
            </w:r>
            <w:proofErr w:type="gramEnd"/>
            <w:r w:rsidRPr="005464F2">
              <w:rPr>
                <w:rFonts w:hAnsi="標楷體" w:cs="新細明體" w:hint="eastAsia"/>
                <w:spacing w:val="-4"/>
                <w:kern w:val="0"/>
                <w:sz w:val="18"/>
                <w:szCs w:val="18"/>
              </w:rPr>
              <w:t>：該公司</w:t>
            </w:r>
            <w:proofErr w:type="gramStart"/>
            <w:r w:rsidRPr="005464F2">
              <w:rPr>
                <w:rFonts w:hAnsi="標楷體" w:cs="新細明體" w:hint="eastAsia"/>
                <w:spacing w:val="-4"/>
                <w:kern w:val="0"/>
                <w:sz w:val="18"/>
                <w:szCs w:val="18"/>
              </w:rPr>
              <w:t>本期淨損</w:t>
            </w:r>
            <w:proofErr w:type="gramEnd"/>
            <w:r w:rsidRPr="005464F2">
              <w:rPr>
                <w:rFonts w:hAnsi="標楷體" w:cs="新細明體"/>
                <w:spacing w:val="-4"/>
                <w:kern w:val="0"/>
                <w:sz w:val="18"/>
                <w:szCs w:val="18"/>
              </w:rPr>
              <w:t>14,958,238</w:t>
            </w:r>
            <w:r w:rsidRPr="005464F2">
              <w:rPr>
                <w:rFonts w:hAnsi="標楷體" w:cs="新細明體" w:hint="eastAsia"/>
                <w:spacing w:val="-4"/>
                <w:kern w:val="0"/>
                <w:sz w:val="18"/>
                <w:szCs w:val="18"/>
              </w:rPr>
              <w:t>元，除以加權平均流通在外普通股股數761,413,941股後，基本每股虧損0.02元。</w:t>
            </w:r>
          </w:p>
        </w:tc>
      </w:tr>
    </w:tbl>
    <w:p w14:paraId="59B00FDB" w14:textId="77777777" w:rsidR="008838C3" w:rsidRPr="005464F2" w:rsidRDefault="008838C3" w:rsidP="008838C3">
      <w:pPr>
        <w:rPr>
          <w:sz w:val="2"/>
          <w:szCs w:val="2"/>
          <w:highlight w:val="yellow"/>
        </w:rPr>
      </w:pPr>
    </w:p>
    <w:tbl>
      <w:tblPr>
        <w:tblW w:w="9945" w:type="dxa"/>
        <w:tblInd w:w="42" w:type="dxa"/>
        <w:tblLayout w:type="fixed"/>
        <w:tblCellMar>
          <w:left w:w="28" w:type="dxa"/>
          <w:right w:w="28" w:type="dxa"/>
        </w:tblCellMar>
        <w:tblLook w:val="04A0" w:firstRow="1" w:lastRow="0" w:firstColumn="1" w:lastColumn="0" w:noHBand="0" w:noVBand="1"/>
      </w:tblPr>
      <w:tblGrid>
        <w:gridCol w:w="2262"/>
        <w:gridCol w:w="1853"/>
        <w:gridCol w:w="1845"/>
        <w:gridCol w:w="1795"/>
        <w:gridCol w:w="1194"/>
        <w:gridCol w:w="996"/>
      </w:tblGrid>
      <w:tr w:rsidR="008838C3" w:rsidRPr="005464F2" w14:paraId="58EB4628" w14:textId="77777777" w:rsidTr="00764BD3">
        <w:trPr>
          <w:trHeight w:val="20"/>
        </w:trPr>
        <w:tc>
          <w:tcPr>
            <w:tcW w:w="9945" w:type="dxa"/>
            <w:gridSpan w:val="6"/>
            <w:tcBorders>
              <w:top w:val="nil"/>
              <w:left w:val="nil"/>
              <w:bottom w:val="nil"/>
              <w:right w:val="nil"/>
            </w:tcBorders>
            <w:shd w:val="clear" w:color="auto" w:fill="auto"/>
            <w:noWrap/>
            <w:vAlign w:val="center"/>
          </w:tcPr>
          <w:p w14:paraId="525D1B40" w14:textId="77777777" w:rsidR="008838C3" w:rsidRPr="005464F2" w:rsidRDefault="008838C3" w:rsidP="00764BD3">
            <w:pPr>
              <w:widowControl/>
              <w:spacing w:line="320" w:lineRule="exact"/>
              <w:jc w:val="center"/>
              <w:rPr>
                <w:rFonts w:hAnsi="標楷體" w:cs="新細明體"/>
                <w:b/>
                <w:bCs/>
                <w:kern w:val="0"/>
                <w:sz w:val="32"/>
                <w:szCs w:val="32"/>
                <w:u w:val="single"/>
              </w:rPr>
            </w:pPr>
            <w:r w:rsidRPr="005464F2">
              <w:rPr>
                <w:rFonts w:hAnsi="標楷體" w:cs="新細明體" w:hint="eastAsia"/>
                <w:b/>
                <w:bCs/>
                <w:kern w:val="0"/>
                <w:sz w:val="32"/>
                <w:szCs w:val="32"/>
                <w:u w:val="single"/>
              </w:rPr>
              <w:t>桃園航空城股份有限公司盈虧撥補審定表</w:t>
            </w:r>
          </w:p>
        </w:tc>
      </w:tr>
      <w:tr w:rsidR="008838C3" w:rsidRPr="005464F2" w14:paraId="2E710771" w14:textId="77777777" w:rsidTr="00104D3F">
        <w:trPr>
          <w:trHeight w:val="20"/>
        </w:trPr>
        <w:tc>
          <w:tcPr>
            <w:tcW w:w="2262" w:type="dxa"/>
            <w:tcBorders>
              <w:top w:val="nil"/>
              <w:left w:val="nil"/>
              <w:bottom w:val="single" w:sz="8" w:space="0" w:color="auto"/>
              <w:right w:val="nil"/>
            </w:tcBorders>
            <w:shd w:val="clear" w:color="auto" w:fill="auto"/>
            <w:noWrap/>
            <w:vAlign w:val="center"/>
          </w:tcPr>
          <w:p w14:paraId="54EF598D" w14:textId="77777777" w:rsidR="008838C3" w:rsidRPr="005464F2" w:rsidRDefault="008838C3" w:rsidP="00764BD3">
            <w:pPr>
              <w:widowControl/>
              <w:jc w:val="left"/>
              <w:rPr>
                <w:rFonts w:hAnsi="標楷體" w:cs="新細明體"/>
                <w:kern w:val="0"/>
                <w:sz w:val="24"/>
                <w:szCs w:val="24"/>
              </w:rPr>
            </w:pPr>
          </w:p>
        </w:tc>
        <w:tc>
          <w:tcPr>
            <w:tcW w:w="5493" w:type="dxa"/>
            <w:gridSpan w:val="3"/>
            <w:tcBorders>
              <w:top w:val="nil"/>
              <w:left w:val="nil"/>
              <w:bottom w:val="single" w:sz="8" w:space="0" w:color="auto"/>
              <w:right w:val="nil"/>
            </w:tcBorders>
            <w:shd w:val="clear" w:color="auto" w:fill="auto"/>
            <w:noWrap/>
          </w:tcPr>
          <w:p w14:paraId="7D4B5B13" w14:textId="77777777" w:rsidR="008838C3" w:rsidRPr="005464F2" w:rsidRDefault="008838C3" w:rsidP="00764BD3">
            <w:pPr>
              <w:widowControl/>
              <w:tabs>
                <w:tab w:val="left" w:pos="1733"/>
              </w:tabs>
              <w:spacing w:beforeLines="50" w:before="120" w:afterLines="80" w:after="192" w:line="240" w:lineRule="exact"/>
              <w:jc w:val="center"/>
              <w:rPr>
                <w:rFonts w:hAnsi="標楷體" w:cs="新細明體"/>
                <w:kern w:val="0"/>
                <w:sz w:val="24"/>
                <w:szCs w:val="24"/>
              </w:rPr>
            </w:pPr>
            <w:r w:rsidRPr="005464F2">
              <w:rPr>
                <w:rFonts w:hAnsi="標楷體" w:cs="新細明體" w:hint="eastAsia"/>
                <w:kern w:val="0"/>
                <w:sz w:val="24"/>
                <w:szCs w:val="24"/>
              </w:rPr>
              <w:t>中華民國</w:t>
            </w:r>
            <w:proofErr w:type="gramStart"/>
            <w:r w:rsidRPr="005464F2">
              <w:rPr>
                <w:rFonts w:hAnsi="標楷體" w:cs="新細明體" w:hint="eastAsia"/>
                <w:kern w:val="0"/>
                <w:sz w:val="24"/>
                <w:szCs w:val="24"/>
              </w:rPr>
              <w:t>113</w:t>
            </w:r>
            <w:proofErr w:type="gramEnd"/>
            <w:r w:rsidRPr="005464F2">
              <w:rPr>
                <w:rFonts w:hAnsi="標楷體" w:cs="新細明體" w:hint="eastAsia"/>
                <w:kern w:val="0"/>
                <w:sz w:val="24"/>
                <w:szCs w:val="24"/>
              </w:rPr>
              <w:t>年度</w:t>
            </w:r>
          </w:p>
        </w:tc>
        <w:tc>
          <w:tcPr>
            <w:tcW w:w="2190" w:type="dxa"/>
            <w:gridSpan w:val="2"/>
            <w:tcBorders>
              <w:top w:val="nil"/>
              <w:left w:val="nil"/>
              <w:bottom w:val="single" w:sz="8" w:space="0" w:color="auto"/>
              <w:right w:val="nil"/>
            </w:tcBorders>
            <w:shd w:val="clear" w:color="auto" w:fill="auto"/>
            <w:noWrap/>
            <w:vAlign w:val="bottom"/>
          </w:tcPr>
          <w:p w14:paraId="4EF1D479" w14:textId="77777777" w:rsidR="008838C3" w:rsidRPr="005464F2" w:rsidRDefault="008838C3" w:rsidP="00764BD3">
            <w:pPr>
              <w:widowControl/>
              <w:snapToGrid w:val="0"/>
              <w:spacing w:line="280" w:lineRule="exact"/>
              <w:rPr>
                <w:rFonts w:hAnsi="標楷體" w:cs="新細明體"/>
                <w:kern w:val="0"/>
                <w:sz w:val="24"/>
                <w:szCs w:val="24"/>
              </w:rPr>
            </w:pPr>
            <w:r w:rsidRPr="005464F2">
              <w:rPr>
                <w:rFonts w:hAnsi="標楷體" w:cs="新細明體" w:hint="eastAsia"/>
                <w:kern w:val="0"/>
                <w:sz w:val="24"/>
                <w:szCs w:val="24"/>
              </w:rPr>
              <w:t>單位：新臺幣元</w:t>
            </w:r>
          </w:p>
        </w:tc>
      </w:tr>
      <w:tr w:rsidR="008838C3" w:rsidRPr="005464F2" w14:paraId="607F26B4" w14:textId="77777777" w:rsidTr="00104D3F">
        <w:trPr>
          <w:trHeight w:val="473"/>
        </w:trPr>
        <w:tc>
          <w:tcPr>
            <w:tcW w:w="2262" w:type="dxa"/>
            <w:vMerge w:val="restart"/>
            <w:tcBorders>
              <w:top w:val="single" w:sz="8" w:space="0" w:color="auto"/>
              <w:left w:val="nil"/>
              <w:bottom w:val="single" w:sz="4" w:space="0" w:color="000000"/>
              <w:right w:val="single" w:sz="4" w:space="0" w:color="000000"/>
            </w:tcBorders>
            <w:shd w:val="clear" w:color="auto" w:fill="auto"/>
            <w:noWrap/>
            <w:vAlign w:val="center"/>
          </w:tcPr>
          <w:p w14:paraId="41373997" w14:textId="77777777" w:rsidR="008838C3" w:rsidRPr="005464F2" w:rsidRDefault="008838C3" w:rsidP="00764BD3">
            <w:pPr>
              <w:widowControl/>
              <w:snapToGrid w:val="0"/>
              <w:ind w:leftChars="20" w:left="32" w:rightChars="20" w:right="32"/>
              <w:jc w:val="distribute"/>
              <w:rPr>
                <w:rFonts w:hAnsi="標楷體" w:cs="新細明體"/>
                <w:kern w:val="0"/>
                <w:sz w:val="24"/>
                <w:szCs w:val="24"/>
              </w:rPr>
            </w:pPr>
            <w:r w:rsidRPr="005464F2">
              <w:rPr>
                <w:rFonts w:hAnsi="標楷體" w:cs="新細明體" w:hint="eastAsia"/>
                <w:kern w:val="0"/>
                <w:sz w:val="24"/>
                <w:szCs w:val="24"/>
              </w:rPr>
              <w:t>項目</w:t>
            </w:r>
          </w:p>
        </w:tc>
        <w:tc>
          <w:tcPr>
            <w:tcW w:w="1853"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14:paraId="7EA930E4" w14:textId="77777777" w:rsidR="008838C3" w:rsidRPr="005464F2" w:rsidRDefault="008838C3" w:rsidP="00764BD3">
            <w:pPr>
              <w:widowControl/>
              <w:snapToGrid w:val="0"/>
              <w:ind w:leftChars="30" w:left="48" w:rightChars="30" w:right="48"/>
              <w:jc w:val="distribute"/>
              <w:rPr>
                <w:rFonts w:hAnsi="標楷體" w:cs="新細明體"/>
                <w:kern w:val="0"/>
                <w:sz w:val="24"/>
                <w:szCs w:val="24"/>
              </w:rPr>
            </w:pPr>
            <w:r w:rsidRPr="005464F2">
              <w:rPr>
                <w:rFonts w:hAnsi="標楷體" w:cs="新細明體" w:hint="eastAsia"/>
                <w:kern w:val="0"/>
                <w:sz w:val="24"/>
                <w:szCs w:val="24"/>
              </w:rPr>
              <w:t>預算數</w:t>
            </w:r>
          </w:p>
        </w:tc>
        <w:tc>
          <w:tcPr>
            <w:tcW w:w="1845" w:type="dxa"/>
            <w:vMerge w:val="restart"/>
            <w:tcBorders>
              <w:top w:val="single" w:sz="8" w:space="0" w:color="auto"/>
              <w:left w:val="single" w:sz="4" w:space="0" w:color="auto"/>
              <w:right w:val="single" w:sz="4" w:space="0" w:color="auto"/>
            </w:tcBorders>
            <w:shd w:val="clear" w:color="auto" w:fill="auto"/>
            <w:noWrap/>
            <w:vAlign w:val="center"/>
          </w:tcPr>
          <w:p w14:paraId="3BC58F44" w14:textId="77777777" w:rsidR="008838C3" w:rsidRPr="005464F2" w:rsidRDefault="008838C3" w:rsidP="00764BD3">
            <w:pPr>
              <w:widowControl/>
              <w:snapToGrid w:val="0"/>
              <w:ind w:leftChars="30" w:left="48" w:rightChars="30" w:right="48"/>
              <w:jc w:val="distribute"/>
              <w:rPr>
                <w:rFonts w:hAnsi="標楷體" w:cs="新細明體"/>
                <w:kern w:val="0"/>
                <w:sz w:val="24"/>
                <w:szCs w:val="24"/>
              </w:rPr>
            </w:pPr>
            <w:r w:rsidRPr="005464F2">
              <w:rPr>
                <w:rFonts w:hAnsi="標楷體" w:cs="新細明體" w:hint="eastAsia"/>
                <w:kern w:val="0"/>
                <w:sz w:val="24"/>
                <w:szCs w:val="24"/>
              </w:rPr>
              <w:t>決算數</w:t>
            </w:r>
          </w:p>
        </w:tc>
        <w:tc>
          <w:tcPr>
            <w:tcW w:w="1795"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14:paraId="25160809" w14:textId="77777777" w:rsidR="008838C3" w:rsidRPr="005464F2" w:rsidRDefault="008838C3" w:rsidP="00764BD3">
            <w:pPr>
              <w:widowControl/>
              <w:snapToGrid w:val="0"/>
              <w:ind w:leftChars="30" w:left="48" w:rightChars="30" w:right="48"/>
              <w:jc w:val="distribute"/>
              <w:rPr>
                <w:rFonts w:hAnsi="標楷體" w:cs="新細明體"/>
                <w:kern w:val="0"/>
                <w:sz w:val="24"/>
                <w:szCs w:val="24"/>
              </w:rPr>
            </w:pPr>
            <w:r w:rsidRPr="005464F2">
              <w:rPr>
                <w:rFonts w:hAnsi="標楷體" w:cs="新細明體" w:hint="eastAsia"/>
                <w:kern w:val="0"/>
                <w:sz w:val="24"/>
                <w:szCs w:val="24"/>
              </w:rPr>
              <w:t>審定數</w:t>
            </w:r>
          </w:p>
        </w:tc>
        <w:tc>
          <w:tcPr>
            <w:tcW w:w="2190" w:type="dxa"/>
            <w:gridSpan w:val="2"/>
            <w:tcBorders>
              <w:top w:val="single" w:sz="8" w:space="0" w:color="auto"/>
              <w:left w:val="nil"/>
              <w:bottom w:val="single" w:sz="4" w:space="0" w:color="auto"/>
              <w:right w:val="nil"/>
            </w:tcBorders>
            <w:shd w:val="clear" w:color="auto" w:fill="auto"/>
            <w:vAlign w:val="center"/>
          </w:tcPr>
          <w:p w14:paraId="593EFD10" w14:textId="77777777" w:rsidR="008838C3" w:rsidRPr="005464F2" w:rsidRDefault="008838C3" w:rsidP="00764BD3">
            <w:pPr>
              <w:widowControl/>
              <w:snapToGrid w:val="0"/>
              <w:spacing w:line="200" w:lineRule="exact"/>
              <w:ind w:leftChars="30" w:left="48" w:rightChars="30" w:right="48"/>
              <w:jc w:val="distribute"/>
              <w:rPr>
                <w:rFonts w:hAnsi="標楷體" w:cs="新細明體"/>
                <w:kern w:val="0"/>
                <w:sz w:val="24"/>
                <w:szCs w:val="24"/>
              </w:rPr>
            </w:pPr>
            <w:r w:rsidRPr="005464F2">
              <w:rPr>
                <w:rFonts w:hAnsi="標楷體" w:cs="新細明體" w:hint="eastAsia"/>
                <w:kern w:val="0"/>
                <w:sz w:val="24"/>
                <w:szCs w:val="24"/>
              </w:rPr>
              <w:t>審定數與預算數</w:t>
            </w:r>
            <w:r w:rsidRPr="005464F2">
              <w:rPr>
                <w:rFonts w:hAnsi="標楷體" w:cs="新細明體" w:hint="eastAsia"/>
                <w:kern w:val="0"/>
                <w:sz w:val="24"/>
                <w:szCs w:val="24"/>
              </w:rPr>
              <w:br/>
              <w:t>比較增減</w:t>
            </w:r>
          </w:p>
        </w:tc>
      </w:tr>
      <w:tr w:rsidR="008838C3" w:rsidRPr="005464F2" w14:paraId="74D27C1A" w14:textId="77777777" w:rsidTr="00104D3F">
        <w:trPr>
          <w:trHeight w:val="20"/>
        </w:trPr>
        <w:tc>
          <w:tcPr>
            <w:tcW w:w="2262" w:type="dxa"/>
            <w:vMerge/>
            <w:tcBorders>
              <w:top w:val="single" w:sz="4" w:space="0" w:color="auto"/>
              <w:left w:val="nil"/>
              <w:bottom w:val="single" w:sz="8" w:space="0" w:color="auto"/>
              <w:right w:val="single" w:sz="4" w:space="0" w:color="000000"/>
            </w:tcBorders>
            <w:vAlign w:val="center"/>
          </w:tcPr>
          <w:p w14:paraId="08FCA3B5" w14:textId="77777777" w:rsidR="008838C3" w:rsidRPr="005464F2" w:rsidRDefault="008838C3" w:rsidP="00764BD3">
            <w:pPr>
              <w:widowControl/>
              <w:snapToGrid w:val="0"/>
              <w:jc w:val="left"/>
              <w:rPr>
                <w:rFonts w:hAnsi="標楷體" w:cs="新細明體"/>
                <w:kern w:val="0"/>
                <w:sz w:val="24"/>
                <w:szCs w:val="24"/>
              </w:rPr>
            </w:pPr>
          </w:p>
        </w:tc>
        <w:tc>
          <w:tcPr>
            <w:tcW w:w="1853" w:type="dxa"/>
            <w:vMerge/>
            <w:tcBorders>
              <w:top w:val="single" w:sz="4" w:space="0" w:color="auto"/>
              <w:left w:val="single" w:sz="4" w:space="0" w:color="auto"/>
              <w:bottom w:val="single" w:sz="8" w:space="0" w:color="auto"/>
              <w:right w:val="single" w:sz="4" w:space="0" w:color="auto"/>
            </w:tcBorders>
            <w:vAlign w:val="center"/>
          </w:tcPr>
          <w:p w14:paraId="5F2101D6" w14:textId="77777777" w:rsidR="008838C3" w:rsidRPr="005464F2" w:rsidRDefault="008838C3" w:rsidP="00764BD3">
            <w:pPr>
              <w:widowControl/>
              <w:snapToGrid w:val="0"/>
              <w:jc w:val="left"/>
              <w:rPr>
                <w:rFonts w:hAnsi="標楷體" w:cs="新細明體"/>
                <w:kern w:val="0"/>
                <w:sz w:val="24"/>
                <w:szCs w:val="24"/>
              </w:rPr>
            </w:pPr>
          </w:p>
        </w:tc>
        <w:tc>
          <w:tcPr>
            <w:tcW w:w="1845" w:type="dxa"/>
            <w:vMerge/>
            <w:tcBorders>
              <w:left w:val="single" w:sz="4" w:space="0" w:color="auto"/>
              <w:bottom w:val="single" w:sz="8" w:space="0" w:color="auto"/>
              <w:right w:val="single" w:sz="4" w:space="0" w:color="auto"/>
            </w:tcBorders>
            <w:vAlign w:val="center"/>
          </w:tcPr>
          <w:p w14:paraId="10505998" w14:textId="77777777" w:rsidR="008838C3" w:rsidRPr="005464F2" w:rsidRDefault="008838C3" w:rsidP="00764BD3">
            <w:pPr>
              <w:widowControl/>
              <w:snapToGrid w:val="0"/>
              <w:jc w:val="left"/>
              <w:rPr>
                <w:rFonts w:hAnsi="標楷體" w:cs="新細明體"/>
                <w:kern w:val="0"/>
                <w:sz w:val="24"/>
                <w:szCs w:val="24"/>
              </w:rPr>
            </w:pPr>
          </w:p>
        </w:tc>
        <w:tc>
          <w:tcPr>
            <w:tcW w:w="1795" w:type="dxa"/>
            <w:vMerge/>
            <w:tcBorders>
              <w:top w:val="single" w:sz="4" w:space="0" w:color="auto"/>
              <w:left w:val="single" w:sz="4" w:space="0" w:color="auto"/>
              <w:bottom w:val="single" w:sz="8" w:space="0" w:color="auto"/>
              <w:right w:val="single" w:sz="4" w:space="0" w:color="auto"/>
            </w:tcBorders>
            <w:vAlign w:val="center"/>
          </w:tcPr>
          <w:p w14:paraId="7589D071" w14:textId="77777777" w:rsidR="008838C3" w:rsidRPr="005464F2" w:rsidRDefault="008838C3" w:rsidP="00764BD3">
            <w:pPr>
              <w:widowControl/>
              <w:snapToGrid w:val="0"/>
              <w:jc w:val="left"/>
              <w:rPr>
                <w:rFonts w:hAnsi="標楷體" w:cs="新細明體"/>
                <w:kern w:val="0"/>
                <w:sz w:val="24"/>
                <w:szCs w:val="24"/>
              </w:rPr>
            </w:pPr>
          </w:p>
        </w:tc>
        <w:tc>
          <w:tcPr>
            <w:tcW w:w="1194" w:type="dxa"/>
            <w:tcBorders>
              <w:top w:val="nil"/>
              <w:left w:val="nil"/>
              <w:bottom w:val="single" w:sz="8" w:space="0" w:color="auto"/>
              <w:right w:val="single" w:sz="4" w:space="0" w:color="auto"/>
            </w:tcBorders>
            <w:shd w:val="clear" w:color="auto" w:fill="auto"/>
            <w:noWrap/>
            <w:vAlign w:val="center"/>
          </w:tcPr>
          <w:p w14:paraId="430E700B" w14:textId="77777777" w:rsidR="008838C3" w:rsidRPr="005464F2" w:rsidRDefault="008838C3" w:rsidP="00764BD3">
            <w:pPr>
              <w:widowControl/>
              <w:snapToGrid w:val="0"/>
              <w:ind w:leftChars="30" w:left="48" w:rightChars="30" w:right="48"/>
              <w:jc w:val="distribute"/>
              <w:rPr>
                <w:rFonts w:hAnsi="標楷體" w:cs="新細明體"/>
                <w:kern w:val="0"/>
                <w:sz w:val="24"/>
                <w:szCs w:val="24"/>
              </w:rPr>
            </w:pPr>
            <w:r w:rsidRPr="005464F2">
              <w:rPr>
                <w:rFonts w:hAnsi="標楷體" w:cs="新細明體" w:hint="eastAsia"/>
                <w:kern w:val="0"/>
                <w:sz w:val="24"/>
                <w:szCs w:val="24"/>
              </w:rPr>
              <w:t>金額</w:t>
            </w:r>
          </w:p>
        </w:tc>
        <w:tc>
          <w:tcPr>
            <w:tcW w:w="996" w:type="dxa"/>
            <w:tcBorders>
              <w:top w:val="nil"/>
              <w:left w:val="nil"/>
              <w:bottom w:val="single" w:sz="8" w:space="0" w:color="auto"/>
              <w:right w:val="nil"/>
            </w:tcBorders>
            <w:shd w:val="clear" w:color="auto" w:fill="auto"/>
            <w:noWrap/>
            <w:vAlign w:val="center"/>
          </w:tcPr>
          <w:p w14:paraId="1BED2C8A" w14:textId="77777777" w:rsidR="008838C3" w:rsidRPr="005464F2" w:rsidRDefault="008838C3" w:rsidP="00764BD3">
            <w:pPr>
              <w:widowControl/>
              <w:snapToGrid w:val="0"/>
              <w:spacing w:line="200" w:lineRule="exact"/>
              <w:jc w:val="center"/>
              <w:rPr>
                <w:rFonts w:hAnsi="標楷體" w:cs="新細明體"/>
                <w:kern w:val="0"/>
                <w:sz w:val="24"/>
                <w:szCs w:val="24"/>
              </w:rPr>
            </w:pPr>
            <w:r w:rsidRPr="005464F2">
              <w:rPr>
                <w:rFonts w:hAnsi="標楷體" w:cs="新細明體" w:hint="eastAsia"/>
                <w:kern w:val="0"/>
                <w:sz w:val="24"/>
                <w:szCs w:val="24"/>
              </w:rPr>
              <w:t>％</w:t>
            </w:r>
          </w:p>
        </w:tc>
      </w:tr>
      <w:tr w:rsidR="008838C3" w:rsidRPr="005464F2" w14:paraId="42672DD0" w14:textId="77777777" w:rsidTr="00104D3F">
        <w:trPr>
          <w:trHeight w:val="329"/>
        </w:trPr>
        <w:tc>
          <w:tcPr>
            <w:tcW w:w="2262" w:type="dxa"/>
            <w:tcBorders>
              <w:top w:val="single" w:sz="8" w:space="0" w:color="auto"/>
              <w:left w:val="nil"/>
              <w:bottom w:val="nil"/>
              <w:right w:val="single" w:sz="4" w:space="0" w:color="000000"/>
            </w:tcBorders>
            <w:shd w:val="clear" w:color="auto" w:fill="auto"/>
            <w:noWrap/>
            <w:vAlign w:val="center"/>
          </w:tcPr>
          <w:p w14:paraId="49EFE6B5" w14:textId="77777777" w:rsidR="008838C3" w:rsidRPr="005464F2" w:rsidRDefault="008838C3" w:rsidP="00764BD3">
            <w:pPr>
              <w:widowControl/>
              <w:snapToGrid w:val="0"/>
              <w:spacing w:line="240" w:lineRule="exact"/>
              <w:jc w:val="distribute"/>
              <w:rPr>
                <w:rFonts w:hAnsi="標楷體" w:cs="新細明體"/>
                <w:b/>
                <w:bCs/>
                <w:kern w:val="0"/>
                <w:sz w:val="22"/>
                <w:szCs w:val="22"/>
              </w:rPr>
            </w:pPr>
            <w:r w:rsidRPr="005464F2">
              <w:rPr>
                <w:rFonts w:hint="eastAsia"/>
                <w:b/>
                <w:noProof/>
                <w:kern w:val="0"/>
                <w:sz w:val="22"/>
              </w:rPr>
              <w:t>盈餘之部</w:t>
            </w:r>
          </w:p>
        </w:tc>
        <w:tc>
          <w:tcPr>
            <w:tcW w:w="1853" w:type="dxa"/>
            <w:tcBorders>
              <w:top w:val="single" w:sz="8" w:space="0" w:color="auto"/>
              <w:left w:val="nil"/>
              <w:bottom w:val="nil"/>
              <w:right w:val="single" w:sz="4" w:space="0" w:color="auto"/>
            </w:tcBorders>
            <w:shd w:val="clear" w:color="auto" w:fill="auto"/>
            <w:noWrap/>
            <w:vAlign w:val="center"/>
          </w:tcPr>
          <w:p w14:paraId="137291F0"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19,164,000</w:t>
            </w:r>
          </w:p>
        </w:tc>
        <w:tc>
          <w:tcPr>
            <w:tcW w:w="1845" w:type="dxa"/>
            <w:tcBorders>
              <w:top w:val="single" w:sz="8" w:space="0" w:color="auto"/>
              <w:left w:val="nil"/>
              <w:bottom w:val="nil"/>
              <w:right w:val="single" w:sz="4" w:space="0" w:color="auto"/>
            </w:tcBorders>
            <w:shd w:val="clear" w:color="auto" w:fill="auto"/>
            <w:noWrap/>
            <w:vAlign w:val="center"/>
          </w:tcPr>
          <w:p w14:paraId="2D55520C"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hint="eastAsia"/>
                <w:b/>
                <w:noProof/>
                <w:kern w:val="0"/>
                <w:sz w:val="18"/>
                <w:szCs w:val="18"/>
              </w:rPr>
              <w:t>－</w:t>
            </w:r>
          </w:p>
        </w:tc>
        <w:tc>
          <w:tcPr>
            <w:tcW w:w="1795" w:type="dxa"/>
            <w:tcBorders>
              <w:top w:val="single" w:sz="8" w:space="0" w:color="auto"/>
              <w:left w:val="nil"/>
              <w:bottom w:val="nil"/>
              <w:right w:val="single" w:sz="4" w:space="0" w:color="auto"/>
            </w:tcBorders>
            <w:shd w:val="clear" w:color="auto" w:fill="auto"/>
            <w:noWrap/>
            <w:vAlign w:val="center"/>
          </w:tcPr>
          <w:p w14:paraId="3D395021"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hint="eastAsia"/>
                <w:b/>
                <w:noProof/>
                <w:kern w:val="0"/>
                <w:sz w:val="18"/>
                <w:szCs w:val="18"/>
              </w:rPr>
              <w:t>－</w:t>
            </w:r>
          </w:p>
        </w:tc>
        <w:tc>
          <w:tcPr>
            <w:tcW w:w="1194" w:type="dxa"/>
            <w:tcBorders>
              <w:top w:val="single" w:sz="8" w:space="0" w:color="auto"/>
              <w:left w:val="nil"/>
              <w:bottom w:val="nil"/>
              <w:right w:val="single" w:sz="4" w:space="0" w:color="auto"/>
            </w:tcBorders>
            <w:shd w:val="clear" w:color="auto" w:fill="auto"/>
            <w:noWrap/>
            <w:vAlign w:val="center"/>
          </w:tcPr>
          <w:p w14:paraId="5AC3DD8D"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- 19,164,000</w:t>
            </w:r>
          </w:p>
        </w:tc>
        <w:tc>
          <w:tcPr>
            <w:tcW w:w="996" w:type="dxa"/>
            <w:tcBorders>
              <w:top w:val="single" w:sz="8" w:space="0" w:color="auto"/>
              <w:left w:val="nil"/>
              <w:bottom w:val="nil"/>
              <w:right w:val="nil"/>
            </w:tcBorders>
            <w:shd w:val="clear" w:color="auto" w:fill="auto"/>
            <w:noWrap/>
            <w:vAlign w:val="center"/>
          </w:tcPr>
          <w:p w14:paraId="271742B7"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- 100.00</w:t>
            </w:r>
          </w:p>
        </w:tc>
      </w:tr>
      <w:tr w:rsidR="008838C3" w:rsidRPr="005464F2" w14:paraId="0821EA21" w14:textId="77777777" w:rsidTr="00104D3F">
        <w:trPr>
          <w:trHeight w:val="329"/>
        </w:trPr>
        <w:tc>
          <w:tcPr>
            <w:tcW w:w="2262" w:type="dxa"/>
            <w:tcBorders>
              <w:left w:val="nil"/>
              <w:bottom w:val="nil"/>
              <w:right w:val="single" w:sz="4" w:space="0" w:color="000000"/>
            </w:tcBorders>
            <w:shd w:val="clear" w:color="auto" w:fill="auto"/>
            <w:noWrap/>
            <w:vAlign w:val="center"/>
          </w:tcPr>
          <w:p w14:paraId="0B555B68" w14:textId="77777777" w:rsidR="008838C3" w:rsidRPr="005464F2" w:rsidRDefault="008838C3" w:rsidP="00764BD3">
            <w:pPr>
              <w:widowControl/>
              <w:snapToGrid w:val="0"/>
              <w:spacing w:line="240" w:lineRule="exact"/>
              <w:ind w:leftChars="100" w:left="160"/>
              <w:jc w:val="distribute"/>
              <w:rPr>
                <w:rFonts w:hAnsi="標楷體" w:cs="新細明體"/>
                <w:bCs/>
                <w:kern w:val="0"/>
                <w:sz w:val="22"/>
                <w:szCs w:val="22"/>
              </w:rPr>
            </w:pPr>
            <w:r w:rsidRPr="005464F2">
              <w:rPr>
                <w:rFonts w:hAnsi="標楷體" w:cs="新細明體" w:hint="eastAsia"/>
                <w:bCs/>
                <w:kern w:val="0"/>
                <w:sz w:val="22"/>
                <w:szCs w:val="22"/>
              </w:rPr>
              <w:t>累積盈餘</w:t>
            </w:r>
          </w:p>
        </w:tc>
        <w:tc>
          <w:tcPr>
            <w:tcW w:w="1853" w:type="dxa"/>
            <w:tcBorders>
              <w:left w:val="nil"/>
              <w:bottom w:val="nil"/>
              <w:right w:val="single" w:sz="4" w:space="0" w:color="auto"/>
            </w:tcBorders>
            <w:shd w:val="clear" w:color="auto" w:fill="auto"/>
            <w:noWrap/>
            <w:vAlign w:val="center"/>
          </w:tcPr>
          <w:p w14:paraId="64A06C43"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19,164,000</w:t>
            </w:r>
          </w:p>
        </w:tc>
        <w:tc>
          <w:tcPr>
            <w:tcW w:w="1845" w:type="dxa"/>
            <w:tcBorders>
              <w:left w:val="nil"/>
              <w:bottom w:val="nil"/>
              <w:right w:val="single" w:sz="4" w:space="0" w:color="auto"/>
            </w:tcBorders>
            <w:shd w:val="clear" w:color="auto" w:fill="auto"/>
            <w:noWrap/>
            <w:vAlign w:val="center"/>
          </w:tcPr>
          <w:p w14:paraId="79662B1D"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hint="eastAsia"/>
                <w:noProof/>
                <w:kern w:val="0"/>
                <w:sz w:val="18"/>
                <w:szCs w:val="18"/>
              </w:rPr>
              <w:t>－</w:t>
            </w:r>
          </w:p>
        </w:tc>
        <w:tc>
          <w:tcPr>
            <w:tcW w:w="1795" w:type="dxa"/>
            <w:tcBorders>
              <w:left w:val="nil"/>
              <w:bottom w:val="nil"/>
              <w:right w:val="single" w:sz="4" w:space="0" w:color="auto"/>
            </w:tcBorders>
            <w:shd w:val="clear" w:color="auto" w:fill="auto"/>
            <w:noWrap/>
            <w:vAlign w:val="center"/>
          </w:tcPr>
          <w:p w14:paraId="5F910380"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hint="eastAsia"/>
                <w:noProof/>
                <w:kern w:val="0"/>
                <w:sz w:val="18"/>
                <w:szCs w:val="18"/>
              </w:rPr>
              <w:t>－</w:t>
            </w:r>
          </w:p>
        </w:tc>
        <w:tc>
          <w:tcPr>
            <w:tcW w:w="1194" w:type="dxa"/>
            <w:tcBorders>
              <w:left w:val="nil"/>
              <w:bottom w:val="nil"/>
              <w:right w:val="single" w:sz="4" w:space="0" w:color="auto"/>
            </w:tcBorders>
            <w:shd w:val="clear" w:color="auto" w:fill="auto"/>
            <w:noWrap/>
            <w:vAlign w:val="center"/>
          </w:tcPr>
          <w:p w14:paraId="59402B07"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- 19,164,000</w:t>
            </w:r>
          </w:p>
        </w:tc>
        <w:tc>
          <w:tcPr>
            <w:tcW w:w="996" w:type="dxa"/>
            <w:tcBorders>
              <w:left w:val="nil"/>
              <w:bottom w:val="nil"/>
              <w:right w:val="nil"/>
            </w:tcBorders>
            <w:shd w:val="clear" w:color="auto" w:fill="auto"/>
            <w:noWrap/>
            <w:vAlign w:val="center"/>
          </w:tcPr>
          <w:p w14:paraId="0DBF8A1B"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- 100.00</w:t>
            </w:r>
          </w:p>
        </w:tc>
      </w:tr>
      <w:tr w:rsidR="008838C3" w:rsidRPr="005464F2" w14:paraId="67F6E451" w14:textId="77777777" w:rsidTr="00104D3F">
        <w:trPr>
          <w:trHeight w:val="329"/>
        </w:trPr>
        <w:tc>
          <w:tcPr>
            <w:tcW w:w="2262" w:type="dxa"/>
            <w:tcBorders>
              <w:left w:val="nil"/>
              <w:bottom w:val="nil"/>
              <w:right w:val="single" w:sz="4" w:space="0" w:color="000000"/>
            </w:tcBorders>
            <w:shd w:val="clear" w:color="auto" w:fill="auto"/>
            <w:noWrap/>
            <w:vAlign w:val="center"/>
          </w:tcPr>
          <w:p w14:paraId="181FAFEF" w14:textId="77777777" w:rsidR="008838C3" w:rsidRPr="005464F2" w:rsidRDefault="008838C3" w:rsidP="00764BD3">
            <w:pPr>
              <w:widowControl/>
              <w:snapToGrid w:val="0"/>
              <w:spacing w:line="240" w:lineRule="exact"/>
              <w:jc w:val="distribute"/>
              <w:rPr>
                <w:rFonts w:hAnsi="標楷體" w:cs="新細明體"/>
                <w:b/>
                <w:bCs/>
                <w:kern w:val="0"/>
                <w:sz w:val="22"/>
                <w:szCs w:val="22"/>
              </w:rPr>
            </w:pPr>
            <w:r w:rsidRPr="005464F2">
              <w:rPr>
                <w:rFonts w:hint="eastAsia"/>
                <w:b/>
                <w:noProof/>
                <w:kern w:val="0"/>
                <w:sz w:val="22"/>
              </w:rPr>
              <w:t>分配之部</w:t>
            </w:r>
          </w:p>
        </w:tc>
        <w:tc>
          <w:tcPr>
            <w:tcW w:w="1853" w:type="dxa"/>
            <w:tcBorders>
              <w:left w:val="nil"/>
              <w:bottom w:val="nil"/>
              <w:right w:val="single" w:sz="4" w:space="0" w:color="auto"/>
            </w:tcBorders>
            <w:shd w:val="clear" w:color="auto" w:fill="auto"/>
            <w:noWrap/>
            <w:vAlign w:val="center"/>
          </w:tcPr>
          <w:p w14:paraId="12AD234B"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19,164,000</w:t>
            </w:r>
          </w:p>
        </w:tc>
        <w:tc>
          <w:tcPr>
            <w:tcW w:w="1845" w:type="dxa"/>
            <w:tcBorders>
              <w:left w:val="nil"/>
              <w:bottom w:val="nil"/>
              <w:right w:val="single" w:sz="4" w:space="0" w:color="auto"/>
            </w:tcBorders>
            <w:shd w:val="clear" w:color="auto" w:fill="auto"/>
            <w:noWrap/>
            <w:vAlign w:val="center"/>
          </w:tcPr>
          <w:p w14:paraId="172FA1F5"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hint="eastAsia"/>
                <w:b/>
                <w:noProof/>
                <w:kern w:val="0"/>
                <w:sz w:val="18"/>
                <w:szCs w:val="18"/>
              </w:rPr>
              <w:t>－</w:t>
            </w:r>
          </w:p>
        </w:tc>
        <w:tc>
          <w:tcPr>
            <w:tcW w:w="1795" w:type="dxa"/>
            <w:tcBorders>
              <w:left w:val="nil"/>
              <w:bottom w:val="nil"/>
              <w:right w:val="single" w:sz="4" w:space="0" w:color="auto"/>
            </w:tcBorders>
            <w:shd w:val="clear" w:color="auto" w:fill="auto"/>
            <w:noWrap/>
            <w:vAlign w:val="center"/>
          </w:tcPr>
          <w:p w14:paraId="1964DFD7"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hint="eastAsia"/>
                <w:b/>
                <w:noProof/>
                <w:kern w:val="0"/>
                <w:sz w:val="18"/>
                <w:szCs w:val="18"/>
              </w:rPr>
              <w:t>－</w:t>
            </w:r>
          </w:p>
        </w:tc>
        <w:tc>
          <w:tcPr>
            <w:tcW w:w="1194" w:type="dxa"/>
            <w:tcBorders>
              <w:left w:val="nil"/>
              <w:bottom w:val="nil"/>
              <w:right w:val="single" w:sz="4" w:space="0" w:color="auto"/>
            </w:tcBorders>
            <w:shd w:val="clear" w:color="auto" w:fill="auto"/>
            <w:noWrap/>
            <w:vAlign w:val="center"/>
          </w:tcPr>
          <w:p w14:paraId="4DEBF88C"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- 19,164,000</w:t>
            </w:r>
          </w:p>
        </w:tc>
        <w:tc>
          <w:tcPr>
            <w:tcW w:w="996" w:type="dxa"/>
            <w:tcBorders>
              <w:left w:val="nil"/>
              <w:bottom w:val="nil"/>
              <w:right w:val="nil"/>
            </w:tcBorders>
            <w:shd w:val="clear" w:color="auto" w:fill="auto"/>
            <w:noWrap/>
            <w:vAlign w:val="center"/>
          </w:tcPr>
          <w:p w14:paraId="70AAEA99"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- 100.00</w:t>
            </w:r>
          </w:p>
        </w:tc>
      </w:tr>
      <w:tr w:rsidR="008838C3" w:rsidRPr="005464F2" w14:paraId="447C06F8" w14:textId="77777777" w:rsidTr="00104D3F">
        <w:trPr>
          <w:trHeight w:val="329"/>
        </w:trPr>
        <w:tc>
          <w:tcPr>
            <w:tcW w:w="2262" w:type="dxa"/>
            <w:tcBorders>
              <w:left w:val="nil"/>
              <w:bottom w:val="nil"/>
              <w:right w:val="single" w:sz="4" w:space="0" w:color="000000"/>
            </w:tcBorders>
            <w:shd w:val="clear" w:color="auto" w:fill="auto"/>
            <w:noWrap/>
            <w:vAlign w:val="center"/>
          </w:tcPr>
          <w:p w14:paraId="05A1F7A2" w14:textId="77777777" w:rsidR="008838C3" w:rsidRPr="005464F2" w:rsidRDefault="008838C3" w:rsidP="00764BD3">
            <w:pPr>
              <w:widowControl/>
              <w:snapToGrid w:val="0"/>
              <w:spacing w:line="240" w:lineRule="exact"/>
              <w:ind w:leftChars="100" w:left="160"/>
              <w:jc w:val="distribute"/>
              <w:rPr>
                <w:rFonts w:hAnsi="標楷體" w:cs="新細明體"/>
                <w:b/>
                <w:bCs/>
                <w:kern w:val="0"/>
                <w:sz w:val="22"/>
                <w:szCs w:val="22"/>
              </w:rPr>
            </w:pPr>
            <w:r w:rsidRPr="005464F2">
              <w:rPr>
                <w:rFonts w:hint="eastAsia"/>
                <w:noProof/>
                <w:kern w:val="0"/>
                <w:sz w:val="22"/>
              </w:rPr>
              <w:t>留存事業機關者</w:t>
            </w:r>
          </w:p>
        </w:tc>
        <w:tc>
          <w:tcPr>
            <w:tcW w:w="1853" w:type="dxa"/>
            <w:tcBorders>
              <w:left w:val="nil"/>
              <w:bottom w:val="nil"/>
              <w:right w:val="single" w:sz="4" w:space="0" w:color="auto"/>
            </w:tcBorders>
            <w:shd w:val="clear" w:color="auto" w:fill="auto"/>
            <w:noWrap/>
            <w:vAlign w:val="center"/>
          </w:tcPr>
          <w:p w14:paraId="31A5AD29"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19,164,000</w:t>
            </w:r>
          </w:p>
        </w:tc>
        <w:tc>
          <w:tcPr>
            <w:tcW w:w="1845" w:type="dxa"/>
            <w:tcBorders>
              <w:left w:val="nil"/>
              <w:bottom w:val="nil"/>
              <w:right w:val="single" w:sz="4" w:space="0" w:color="auto"/>
            </w:tcBorders>
            <w:shd w:val="clear" w:color="auto" w:fill="auto"/>
            <w:noWrap/>
            <w:vAlign w:val="center"/>
          </w:tcPr>
          <w:p w14:paraId="3BF0D749"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hint="eastAsia"/>
                <w:noProof/>
                <w:kern w:val="0"/>
                <w:sz w:val="18"/>
                <w:szCs w:val="18"/>
              </w:rPr>
              <w:t>－</w:t>
            </w:r>
          </w:p>
        </w:tc>
        <w:tc>
          <w:tcPr>
            <w:tcW w:w="1795" w:type="dxa"/>
            <w:tcBorders>
              <w:left w:val="nil"/>
              <w:bottom w:val="nil"/>
              <w:right w:val="single" w:sz="4" w:space="0" w:color="auto"/>
            </w:tcBorders>
            <w:shd w:val="clear" w:color="auto" w:fill="auto"/>
            <w:noWrap/>
            <w:vAlign w:val="center"/>
          </w:tcPr>
          <w:p w14:paraId="217FD9BF"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hint="eastAsia"/>
                <w:noProof/>
                <w:kern w:val="0"/>
                <w:sz w:val="18"/>
                <w:szCs w:val="18"/>
              </w:rPr>
              <w:t>－</w:t>
            </w:r>
          </w:p>
        </w:tc>
        <w:tc>
          <w:tcPr>
            <w:tcW w:w="1194" w:type="dxa"/>
            <w:tcBorders>
              <w:left w:val="nil"/>
              <w:bottom w:val="nil"/>
              <w:right w:val="single" w:sz="4" w:space="0" w:color="auto"/>
            </w:tcBorders>
            <w:shd w:val="clear" w:color="auto" w:fill="auto"/>
            <w:noWrap/>
            <w:vAlign w:val="center"/>
          </w:tcPr>
          <w:p w14:paraId="40D14024"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- 19,164,000</w:t>
            </w:r>
          </w:p>
        </w:tc>
        <w:tc>
          <w:tcPr>
            <w:tcW w:w="996" w:type="dxa"/>
            <w:tcBorders>
              <w:left w:val="nil"/>
              <w:bottom w:val="nil"/>
              <w:right w:val="nil"/>
            </w:tcBorders>
            <w:shd w:val="clear" w:color="auto" w:fill="auto"/>
            <w:noWrap/>
            <w:vAlign w:val="center"/>
          </w:tcPr>
          <w:p w14:paraId="3696710E"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- 100.00</w:t>
            </w:r>
          </w:p>
        </w:tc>
      </w:tr>
      <w:tr w:rsidR="008838C3" w:rsidRPr="005464F2" w14:paraId="3757CD9F" w14:textId="77777777" w:rsidTr="00104D3F">
        <w:trPr>
          <w:trHeight w:val="329"/>
        </w:trPr>
        <w:tc>
          <w:tcPr>
            <w:tcW w:w="2262" w:type="dxa"/>
            <w:tcBorders>
              <w:left w:val="nil"/>
              <w:bottom w:val="nil"/>
              <w:right w:val="single" w:sz="4" w:space="0" w:color="000000"/>
            </w:tcBorders>
            <w:shd w:val="clear" w:color="auto" w:fill="auto"/>
            <w:noWrap/>
            <w:vAlign w:val="center"/>
          </w:tcPr>
          <w:p w14:paraId="65242C9C" w14:textId="77777777" w:rsidR="008838C3" w:rsidRPr="005464F2" w:rsidRDefault="008838C3" w:rsidP="00764BD3">
            <w:pPr>
              <w:widowControl/>
              <w:snapToGrid w:val="0"/>
              <w:spacing w:line="240" w:lineRule="exact"/>
              <w:ind w:leftChars="200" w:left="320"/>
              <w:jc w:val="distribute"/>
              <w:rPr>
                <w:rFonts w:hAnsi="標楷體" w:cs="新細明體"/>
                <w:b/>
                <w:bCs/>
                <w:kern w:val="0"/>
                <w:sz w:val="22"/>
                <w:szCs w:val="22"/>
              </w:rPr>
            </w:pPr>
            <w:r w:rsidRPr="005464F2">
              <w:rPr>
                <w:rFonts w:hint="eastAsia"/>
                <w:noProof/>
                <w:kern w:val="0"/>
                <w:sz w:val="22"/>
              </w:rPr>
              <w:t>填補虧損</w:t>
            </w:r>
          </w:p>
        </w:tc>
        <w:tc>
          <w:tcPr>
            <w:tcW w:w="1853" w:type="dxa"/>
            <w:tcBorders>
              <w:left w:val="nil"/>
              <w:bottom w:val="nil"/>
              <w:right w:val="single" w:sz="4" w:space="0" w:color="auto"/>
            </w:tcBorders>
            <w:shd w:val="clear" w:color="auto" w:fill="auto"/>
            <w:noWrap/>
            <w:vAlign w:val="center"/>
          </w:tcPr>
          <w:p w14:paraId="37D058AE"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19,164,000</w:t>
            </w:r>
          </w:p>
        </w:tc>
        <w:tc>
          <w:tcPr>
            <w:tcW w:w="1845" w:type="dxa"/>
            <w:tcBorders>
              <w:left w:val="nil"/>
              <w:bottom w:val="nil"/>
              <w:right w:val="single" w:sz="4" w:space="0" w:color="auto"/>
            </w:tcBorders>
            <w:shd w:val="clear" w:color="auto" w:fill="auto"/>
            <w:noWrap/>
            <w:vAlign w:val="center"/>
          </w:tcPr>
          <w:p w14:paraId="4EE6D64A"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hint="eastAsia"/>
                <w:noProof/>
                <w:kern w:val="0"/>
                <w:sz w:val="18"/>
                <w:szCs w:val="18"/>
              </w:rPr>
              <w:t>－</w:t>
            </w:r>
          </w:p>
        </w:tc>
        <w:tc>
          <w:tcPr>
            <w:tcW w:w="1795" w:type="dxa"/>
            <w:tcBorders>
              <w:left w:val="nil"/>
              <w:bottom w:val="nil"/>
              <w:right w:val="single" w:sz="4" w:space="0" w:color="auto"/>
            </w:tcBorders>
            <w:shd w:val="clear" w:color="auto" w:fill="auto"/>
            <w:noWrap/>
            <w:vAlign w:val="center"/>
          </w:tcPr>
          <w:p w14:paraId="08B7AEE0"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hint="eastAsia"/>
                <w:noProof/>
                <w:kern w:val="0"/>
                <w:sz w:val="18"/>
                <w:szCs w:val="18"/>
              </w:rPr>
              <w:t>－</w:t>
            </w:r>
          </w:p>
        </w:tc>
        <w:tc>
          <w:tcPr>
            <w:tcW w:w="1194" w:type="dxa"/>
            <w:tcBorders>
              <w:left w:val="nil"/>
              <w:bottom w:val="nil"/>
              <w:right w:val="single" w:sz="4" w:space="0" w:color="auto"/>
            </w:tcBorders>
            <w:shd w:val="clear" w:color="auto" w:fill="auto"/>
            <w:noWrap/>
            <w:vAlign w:val="center"/>
          </w:tcPr>
          <w:p w14:paraId="09BC80A0"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- 19,164,000</w:t>
            </w:r>
          </w:p>
        </w:tc>
        <w:tc>
          <w:tcPr>
            <w:tcW w:w="996" w:type="dxa"/>
            <w:tcBorders>
              <w:left w:val="nil"/>
              <w:bottom w:val="nil"/>
              <w:right w:val="nil"/>
            </w:tcBorders>
            <w:shd w:val="clear" w:color="auto" w:fill="auto"/>
            <w:noWrap/>
            <w:vAlign w:val="center"/>
          </w:tcPr>
          <w:p w14:paraId="1F9F24E9"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- 100.00</w:t>
            </w:r>
          </w:p>
        </w:tc>
      </w:tr>
      <w:tr w:rsidR="008838C3" w:rsidRPr="005464F2" w14:paraId="729F1582" w14:textId="77777777" w:rsidTr="00104D3F">
        <w:trPr>
          <w:trHeight w:val="329"/>
        </w:trPr>
        <w:tc>
          <w:tcPr>
            <w:tcW w:w="2262" w:type="dxa"/>
            <w:tcBorders>
              <w:left w:val="nil"/>
              <w:bottom w:val="nil"/>
              <w:right w:val="single" w:sz="4" w:space="0" w:color="000000"/>
            </w:tcBorders>
            <w:shd w:val="clear" w:color="auto" w:fill="auto"/>
            <w:noWrap/>
            <w:vAlign w:val="center"/>
          </w:tcPr>
          <w:p w14:paraId="3E781179" w14:textId="77777777" w:rsidR="008838C3" w:rsidRPr="005464F2" w:rsidRDefault="008838C3" w:rsidP="00764BD3">
            <w:pPr>
              <w:widowControl/>
              <w:snapToGrid w:val="0"/>
              <w:spacing w:line="240" w:lineRule="exact"/>
              <w:jc w:val="distribute"/>
              <w:rPr>
                <w:rFonts w:hAnsi="標楷體" w:cs="新細明體"/>
                <w:b/>
                <w:bCs/>
                <w:kern w:val="0"/>
                <w:sz w:val="22"/>
                <w:szCs w:val="22"/>
              </w:rPr>
            </w:pPr>
            <w:r w:rsidRPr="005464F2">
              <w:rPr>
                <w:rFonts w:hAnsi="標楷體" w:cs="新細明體" w:hint="eastAsia"/>
                <w:b/>
                <w:bCs/>
                <w:kern w:val="0"/>
                <w:sz w:val="22"/>
                <w:szCs w:val="22"/>
              </w:rPr>
              <w:t>虧損之部</w:t>
            </w:r>
          </w:p>
        </w:tc>
        <w:tc>
          <w:tcPr>
            <w:tcW w:w="1853" w:type="dxa"/>
            <w:tcBorders>
              <w:left w:val="nil"/>
              <w:bottom w:val="nil"/>
              <w:right w:val="single" w:sz="4" w:space="0" w:color="auto"/>
            </w:tcBorders>
            <w:shd w:val="clear" w:color="auto" w:fill="auto"/>
            <w:noWrap/>
            <w:vAlign w:val="center"/>
          </w:tcPr>
          <w:p w14:paraId="1F431817"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27,013,000</w:t>
            </w:r>
          </w:p>
        </w:tc>
        <w:tc>
          <w:tcPr>
            <w:tcW w:w="1845" w:type="dxa"/>
            <w:tcBorders>
              <w:left w:val="nil"/>
              <w:bottom w:val="nil"/>
              <w:right w:val="single" w:sz="4" w:space="0" w:color="auto"/>
            </w:tcBorders>
            <w:shd w:val="clear" w:color="auto" w:fill="auto"/>
            <w:noWrap/>
            <w:vAlign w:val="center"/>
          </w:tcPr>
          <w:p w14:paraId="6BFFE89E"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170,036,700</w:t>
            </w:r>
          </w:p>
        </w:tc>
        <w:tc>
          <w:tcPr>
            <w:tcW w:w="1795" w:type="dxa"/>
            <w:tcBorders>
              <w:left w:val="nil"/>
              <w:bottom w:val="nil"/>
              <w:right w:val="single" w:sz="4" w:space="0" w:color="auto"/>
            </w:tcBorders>
            <w:shd w:val="clear" w:color="auto" w:fill="auto"/>
            <w:noWrap/>
            <w:vAlign w:val="center"/>
          </w:tcPr>
          <w:p w14:paraId="538BF36D"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170,036,700</w:t>
            </w:r>
          </w:p>
        </w:tc>
        <w:tc>
          <w:tcPr>
            <w:tcW w:w="1194" w:type="dxa"/>
            <w:tcBorders>
              <w:left w:val="nil"/>
              <w:bottom w:val="nil"/>
              <w:right w:val="single" w:sz="4" w:space="0" w:color="auto"/>
            </w:tcBorders>
            <w:shd w:val="clear" w:color="auto" w:fill="auto"/>
            <w:noWrap/>
            <w:vAlign w:val="center"/>
          </w:tcPr>
          <w:p w14:paraId="3B068A85"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143,023,700</w:t>
            </w:r>
          </w:p>
        </w:tc>
        <w:tc>
          <w:tcPr>
            <w:tcW w:w="996" w:type="dxa"/>
            <w:tcBorders>
              <w:left w:val="nil"/>
              <w:bottom w:val="nil"/>
              <w:right w:val="nil"/>
            </w:tcBorders>
            <w:shd w:val="clear" w:color="auto" w:fill="auto"/>
            <w:noWrap/>
            <w:vAlign w:val="center"/>
          </w:tcPr>
          <w:p w14:paraId="04FCD5B4"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529.46</w:t>
            </w:r>
          </w:p>
        </w:tc>
      </w:tr>
      <w:tr w:rsidR="008838C3" w:rsidRPr="005464F2" w14:paraId="29C922AA" w14:textId="77777777" w:rsidTr="00104D3F">
        <w:trPr>
          <w:trHeight w:val="329"/>
        </w:trPr>
        <w:tc>
          <w:tcPr>
            <w:tcW w:w="2262" w:type="dxa"/>
            <w:tcBorders>
              <w:top w:val="nil"/>
              <w:left w:val="nil"/>
              <w:right w:val="single" w:sz="4" w:space="0" w:color="000000"/>
            </w:tcBorders>
            <w:shd w:val="clear" w:color="auto" w:fill="auto"/>
            <w:noWrap/>
            <w:vAlign w:val="center"/>
          </w:tcPr>
          <w:p w14:paraId="5C090221" w14:textId="77777777" w:rsidR="008838C3" w:rsidRPr="005464F2" w:rsidRDefault="008838C3" w:rsidP="00764BD3">
            <w:pPr>
              <w:widowControl/>
              <w:snapToGrid w:val="0"/>
              <w:spacing w:line="240" w:lineRule="exact"/>
              <w:ind w:leftChars="100" w:left="160"/>
              <w:jc w:val="distribute"/>
              <w:rPr>
                <w:rFonts w:hAnsi="標楷體" w:cs="新細明體"/>
                <w:kern w:val="0"/>
                <w:sz w:val="22"/>
                <w:szCs w:val="22"/>
              </w:rPr>
            </w:pPr>
            <w:proofErr w:type="gramStart"/>
            <w:r w:rsidRPr="005464F2">
              <w:rPr>
                <w:rFonts w:hAnsi="標楷體" w:cs="新細明體" w:hint="eastAsia"/>
                <w:kern w:val="0"/>
                <w:sz w:val="22"/>
                <w:szCs w:val="22"/>
              </w:rPr>
              <w:t>本期淨損</w:t>
            </w:r>
            <w:proofErr w:type="gramEnd"/>
          </w:p>
        </w:tc>
        <w:tc>
          <w:tcPr>
            <w:tcW w:w="1853" w:type="dxa"/>
            <w:tcBorders>
              <w:top w:val="nil"/>
              <w:left w:val="nil"/>
              <w:right w:val="single" w:sz="4" w:space="0" w:color="auto"/>
            </w:tcBorders>
            <w:shd w:val="clear" w:color="auto" w:fill="auto"/>
            <w:noWrap/>
            <w:vAlign w:val="center"/>
          </w:tcPr>
          <w:p w14:paraId="60A38706"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27,013,000</w:t>
            </w:r>
          </w:p>
        </w:tc>
        <w:tc>
          <w:tcPr>
            <w:tcW w:w="1845" w:type="dxa"/>
            <w:tcBorders>
              <w:top w:val="nil"/>
              <w:left w:val="nil"/>
              <w:right w:val="single" w:sz="4" w:space="0" w:color="auto"/>
            </w:tcBorders>
            <w:shd w:val="clear" w:color="auto" w:fill="auto"/>
            <w:noWrap/>
            <w:vAlign w:val="center"/>
          </w:tcPr>
          <w:p w14:paraId="7C7FE59D"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14,958,238</w:t>
            </w:r>
          </w:p>
        </w:tc>
        <w:tc>
          <w:tcPr>
            <w:tcW w:w="1795" w:type="dxa"/>
            <w:tcBorders>
              <w:top w:val="nil"/>
              <w:left w:val="nil"/>
              <w:right w:val="single" w:sz="4" w:space="0" w:color="auto"/>
            </w:tcBorders>
            <w:shd w:val="clear" w:color="auto" w:fill="auto"/>
            <w:noWrap/>
            <w:vAlign w:val="center"/>
          </w:tcPr>
          <w:p w14:paraId="5198C294"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14,958,238</w:t>
            </w:r>
          </w:p>
        </w:tc>
        <w:tc>
          <w:tcPr>
            <w:tcW w:w="1194" w:type="dxa"/>
            <w:tcBorders>
              <w:top w:val="nil"/>
              <w:left w:val="nil"/>
              <w:right w:val="single" w:sz="4" w:space="0" w:color="auto"/>
            </w:tcBorders>
            <w:shd w:val="clear" w:color="auto" w:fill="auto"/>
            <w:noWrap/>
            <w:vAlign w:val="center"/>
          </w:tcPr>
          <w:p w14:paraId="6C6D7C0F"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- 12,054,762</w:t>
            </w:r>
          </w:p>
        </w:tc>
        <w:tc>
          <w:tcPr>
            <w:tcW w:w="996" w:type="dxa"/>
            <w:tcBorders>
              <w:top w:val="nil"/>
              <w:left w:val="nil"/>
              <w:right w:val="nil"/>
            </w:tcBorders>
            <w:shd w:val="clear" w:color="auto" w:fill="auto"/>
            <w:noWrap/>
            <w:vAlign w:val="center"/>
          </w:tcPr>
          <w:p w14:paraId="3F3D328D"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- 44.63</w:t>
            </w:r>
          </w:p>
        </w:tc>
      </w:tr>
      <w:tr w:rsidR="008838C3" w:rsidRPr="005464F2" w14:paraId="0FEA95CC" w14:textId="77777777" w:rsidTr="00104D3F">
        <w:trPr>
          <w:trHeight w:val="329"/>
        </w:trPr>
        <w:tc>
          <w:tcPr>
            <w:tcW w:w="2262" w:type="dxa"/>
            <w:tcBorders>
              <w:top w:val="nil"/>
              <w:left w:val="nil"/>
              <w:right w:val="single" w:sz="4" w:space="0" w:color="000000"/>
            </w:tcBorders>
            <w:shd w:val="clear" w:color="auto" w:fill="auto"/>
            <w:noWrap/>
            <w:vAlign w:val="center"/>
          </w:tcPr>
          <w:p w14:paraId="2443ACA0" w14:textId="77777777" w:rsidR="008838C3" w:rsidRPr="005464F2" w:rsidRDefault="008838C3" w:rsidP="00764BD3">
            <w:pPr>
              <w:widowControl/>
              <w:snapToGrid w:val="0"/>
              <w:spacing w:line="240" w:lineRule="exact"/>
              <w:ind w:leftChars="100" w:left="160"/>
              <w:jc w:val="distribute"/>
              <w:rPr>
                <w:rFonts w:hAnsi="標楷體" w:cs="新細明體"/>
                <w:kern w:val="0"/>
                <w:sz w:val="22"/>
                <w:szCs w:val="22"/>
              </w:rPr>
            </w:pPr>
            <w:r w:rsidRPr="005464F2">
              <w:rPr>
                <w:rFonts w:hAnsi="標楷體" w:cs="新細明體" w:hint="eastAsia"/>
                <w:kern w:val="0"/>
                <w:sz w:val="22"/>
                <w:szCs w:val="22"/>
              </w:rPr>
              <w:t>累積虧損</w:t>
            </w:r>
          </w:p>
        </w:tc>
        <w:tc>
          <w:tcPr>
            <w:tcW w:w="1853" w:type="dxa"/>
            <w:tcBorders>
              <w:top w:val="nil"/>
              <w:left w:val="nil"/>
              <w:right w:val="single" w:sz="4" w:space="0" w:color="auto"/>
            </w:tcBorders>
            <w:shd w:val="clear" w:color="auto" w:fill="auto"/>
            <w:noWrap/>
            <w:vAlign w:val="center"/>
          </w:tcPr>
          <w:p w14:paraId="534239EF"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hint="eastAsia"/>
                <w:noProof/>
                <w:kern w:val="0"/>
                <w:sz w:val="18"/>
                <w:szCs w:val="18"/>
              </w:rPr>
              <w:t>－</w:t>
            </w:r>
          </w:p>
        </w:tc>
        <w:tc>
          <w:tcPr>
            <w:tcW w:w="1845" w:type="dxa"/>
            <w:tcBorders>
              <w:top w:val="nil"/>
              <w:left w:val="nil"/>
              <w:right w:val="single" w:sz="4" w:space="0" w:color="auto"/>
            </w:tcBorders>
            <w:shd w:val="clear" w:color="auto" w:fill="auto"/>
            <w:noWrap/>
            <w:vAlign w:val="center"/>
          </w:tcPr>
          <w:p w14:paraId="2EB56E6D"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155,078,462</w:t>
            </w:r>
          </w:p>
        </w:tc>
        <w:tc>
          <w:tcPr>
            <w:tcW w:w="1795" w:type="dxa"/>
            <w:tcBorders>
              <w:top w:val="nil"/>
              <w:left w:val="nil"/>
              <w:right w:val="single" w:sz="4" w:space="0" w:color="auto"/>
            </w:tcBorders>
            <w:shd w:val="clear" w:color="auto" w:fill="auto"/>
            <w:noWrap/>
            <w:vAlign w:val="center"/>
          </w:tcPr>
          <w:p w14:paraId="015A14F5"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155,078,462</w:t>
            </w:r>
          </w:p>
        </w:tc>
        <w:tc>
          <w:tcPr>
            <w:tcW w:w="1194" w:type="dxa"/>
            <w:tcBorders>
              <w:top w:val="nil"/>
              <w:left w:val="nil"/>
              <w:right w:val="single" w:sz="4" w:space="0" w:color="auto"/>
            </w:tcBorders>
            <w:shd w:val="clear" w:color="auto" w:fill="auto"/>
            <w:noWrap/>
            <w:vAlign w:val="center"/>
          </w:tcPr>
          <w:p w14:paraId="77E2A7CF"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155,078,462</w:t>
            </w:r>
          </w:p>
        </w:tc>
        <w:tc>
          <w:tcPr>
            <w:tcW w:w="996" w:type="dxa"/>
            <w:tcBorders>
              <w:top w:val="nil"/>
              <w:left w:val="nil"/>
              <w:right w:val="nil"/>
            </w:tcBorders>
            <w:shd w:val="clear" w:color="auto" w:fill="auto"/>
            <w:noWrap/>
            <w:vAlign w:val="center"/>
          </w:tcPr>
          <w:p w14:paraId="4D4CA1DE"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w:t>
            </w:r>
          </w:p>
        </w:tc>
      </w:tr>
      <w:tr w:rsidR="008838C3" w:rsidRPr="005464F2" w14:paraId="774C7543" w14:textId="77777777" w:rsidTr="00104D3F">
        <w:trPr>
          <w:trHeight w:val="329"/>
        </w:trPr>
        <w:tc>
          <w:tcPr>
            <w:tcW w:w="2262" w:type="dxa"/>
            <w:tcBorders>
              <w:top w:val="nil"/>
              <w:left w:val="nil"/>
              <w:right w:val="single" w:sz="4" w:space="0" w:color="000000"/>
            </w:tcBorders>
            <w:shd w:val="clear" w:color="auto" w:fill="auto"/>
            <w:noWrap/>
            <w:vAlign w:val="center"/>
          </w:tcPr>
          <w:p w14:paraId="358165E9" w14:textId="77777777" w:rsidR="008838C3" w:rsidRPr="005464F2" w:rsidRDefault="008838C3" w:rsidP="00764BD3">
            <w:pPr>
              <w:widowControl/>
              <w:snapToGrid w:val="0"/>
              <w:spacing w:line="240" w:lineRule="exact"/>
              <w:jc w:val="distribute"/>
              <w:rPr>
                <w:rFonts w:hAnsi="標楷體" w:cs="新細明體"/>
                <w:b/>
                <w:bCs/>
                <w:kern w:val="0"/>
                <w:sz w:val="22"/>
                <w:szCs w:val="22"/>
              </w:rPr>
            </w:pPr>
            <w:r w:rsidRPr="005464F2">
              <w:rPr>
                <w:rFonts w:hAnsi="標楷體" w:cs="新細明體" w:hint="eastAsia"/>
                <w:b/>
                <w:bCs/>
                <w:kern w:val="0"/>
                <w:sz w:val="22"/>
                <w:szCs w:val="22"/>
              </w:rPr>
              <w:t>填補之部</w:t>
            </w:r>
          </w:p>
        </w:tc>
        <w:tc>
          <w:tcPr>
            <w:tcW w:w="1853" w:type="dxa"/>
            <w:tcBorders>
              <w:top w:val="nil"/>
              <w:left w:val="nil"/>
              <w:right w:val="single" w:sz="4" w:space="0" w:color="auto"/>
            </w:tcBorders>
            <w:shd w:val="clear" w:color="auto" w:fill="auto"/>
            <w:noWrap/>
            <w:vAlign w:val="center"/>
          </w:tcPr>
          <w:p w14:paraId="402F7B54"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27,013,000</w:t>
            </w:r>
          </w:p>
        </w:tc>
        <w:tc>
          <w:tcPr>
            <w:tcW w:w="1845" w:type="dxa"/>
            <w:tcBorders>
              <w:top w:val="nil"/>
              <w:left w:val="nil"/>
              <w:right w:val="single" w:sz="4" w:space="0" w:color="auto"/>
            </w:tcBorders>
            <w:shd w:val="clear" w:color="auto" w:fill="auto"/>
            <w:noWrap/>
            <w:vAlign w:val="center"/>
          </w:tcPr>
          <w:p w14:paraId="789B1DA1"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170,036,700</w:t>
            </w:r>
          </w:p>
        </w:tc>
        <w:tc>
          <w:tcPr>
            <w:tcW w:w="1795" w:type="dxa"/>
            <w:tcBorders>
              <w:top w:val="nil"/>
              <w:left w:val="nil"/>
              <w:right w:val="single" w:sz="4" w:space="0" w:color="auto"/>
            </w:tcBorders>
            <w:shd w:val="clear" w:color="auto" w:fill="auto"/>
            <w:noWrap/>
            <w:vAlign w:val="center"/>
          </w:tcPr>
          <w:p w14:paraId="71CC9AB4"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170,036,700</w:t>
            </w:r>
          </w:p>
        </w:tc>
        <w:tc>
          <w:tcPr>
            <w:tcW w:w="1194" w:type="dxa"/>
            <w:tcBorders>
              <w:top w:val="nil"/>
              <w:left w:val="nil"/>
              <w:right w:val="single" w:sz="4" w:space="0" w:color="auto"/>
            </w:tcBorders>
            <w:shd w:val="clear" w:color="auto" w:fill="auto"/>
            <w:noWrap/>
            <w:vAlign w:val="center"/>
          </w:tcPr>
          <w:p w14:paraId="5157D6E9"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143,023,700</w:t>
            </w:r>
          </w:p>
        </w:tc>
        <w:tc>
          <w:tcPr>
            <w:tcW w:w="996" w:type="dxa"/>
            <w:tcBorders>
              <w:top w:val="nil"/>
              <w:left w:val="nil"/>
              <w:right w:val="nil"/>
            </w:tcBorders>
            <w:shd w:val="clear" w:color="auto" w:fill="auto"/>
            <w:noWrap/>
            <w:vAlign w:val="center"/>
          </w:tcPr>
          <w:p w14:paraId="31DC9BA9" w14:textId="77777777" w:rsidR="008838C3" w:rsidRPr="005464F2" w:rsidRDefault="008838C3" w:rsidP="00104D3F">
            <w:pPr>
              <w:autoSpaceDE w:val="0"/>
              <w:autoSpaceDN w:val="0"/>
              <w:adjustRightInd w:val="0"/>
              <w:rPr>
                <w:rFonts w:ascii="細明體" w:eastAsia="細明體" w:hAnsi="細明體"/>
                <w:b/>
                <w:kern w:val="0"/>
                <w:sz w:val="18"/>
                <w:szCs w:val="18"/>
              </w:rPr>
            </w:pPr>
            <w:r w:rsidRPr="005464F2">
              <w:rPr>
                <w:rFonts w:ascii="細明體" w:eastAsia="細明體" w:hAnsi="細明體"/>
                <w:b/>
                <w:noProof/>
                <w:kern w:val="0"/>
                <w:sz w:val="18"/>
                <w:szCs w:val="18"/>
              </w:rPr>
              <w:t>529.46</w:t>
            </w:r>
          </w:p>
        </w:tc>
      </w:tr>
      <w:tr w:rsidR="008838C3" w:rsidRPr="005464F2" w14:paraId="6987BD46" w14:textId="77777777" w:rsidTr="00104D3F">
        <w:trPr>
          <w:trHeight w:val="329"/>
        </w:trPr>
        <w:tc>
          <w:tcPr>
            <w:tcW w:w="2262" w:type="dxa"/>
            <w:tcBorders>
              <w:top w:val="nil"/>
              <w:left w:val="nil"/>
              <w:right w:val="single" w:sz="4" w:space="0" w:color="auto"/>
            </w:tcBorders>
            <w:shd w:val="clear" w:color="auto" w:fill="auto"/>
            <w:noWrap/>
            <w:vAlign w:val="center"/>
          </w:tcPr>
          <w:p w14:paraId="4B3B877F" w14:textId="77777777" w:rsidR="008838C3" w:rsidRPr="005464F2" w:rsidRDefault="008838C3" w:rsidP="00764BD3">
            <w:pPr>
              <w:widowControl/>
              <w:snapToGrid w:val="0"/>
              <w:spacing w:line="240" w:lineRule="exact"/>
              <w:ind w:leftChars="100" w:left="160"/>
              <w:jc w:val="distribute"/>
              <w:rPr>
                <w:rFonts w:hAnsi="標楷體" w:cs="新細明體"/>
                <w:kern w:val="0"/>
                <w:sz w:val="22"/>
                <w:szCs w:val="22"/>
              </w:rPr>
            </w:pPr>
            <w:r w:rsidRPr="005464F2">
              <w:rPr>
                <w:rFonts w:hAnsi="標楷體" w:cs="新細明體" w:hint="eastAsia"/>
                <w:kern w:val="0"/>
                <w:sz w:val="22"/>
                <w:szCs w:val="22"/>
              </w:rPr>
              <w:t>事業</w:t>
            </w:r>
            <w:r w:rsidRPr="005464F2">
              <w:rPr>
                <w:rFonts w:hint="eastAsia"/>
                <w:noProof/>
                <w:kern w:val="0"/>
                <w:sz w:val="22"/>
              </w:rPr>
              <w:t>機關</w:t>
            </w:r>
            <w:r w:rsidRPr="005464F2">
              <w:rPr>
                <w:rFonts w:hAnsi="標楷體" w:cs="新細明體" w:hint="eastAsia"/>
                <w:kern w:val="0"/>
                <w:sz w:val="22"/>
                <w:szCs w:val="22"/>
              </w:rPr>
              <w:t>負擔者</w:t>
            </w:r>
          </w:p>
        </w:tc>
        <w:tc>
          <w:tcPr>
            <w:tcW w:w="1853" w:type="dxa"/>
            <w:tcBorders>
              <w:top w:val="nil"/>
              <w:left w:val="single" w:sz="4" w:space="0" w:color="auto"/>
              <w:right w:val="single" w:sz="4" w:space="0" w:color="auto"/>
            </w:tcBorders>
            <w:shd w:val="clear" w:color="auto" w:fill="auto"/>
            <w:noWrap/>
            <w:vAlign w:val="center"/>
          </w:tcPr>
          <w:p w14:paraId="45C9EC3A"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27,013,000</w:t>
            </w:r>
          </w:p>
        </w:tc>
        <w:tc>
          <w:tcPr>
            <w:tcW w:w="1845" w:type="dxa"/>
            <w:tcBorders>
              <w:top w:val="nil"/>
              <w:left w:val="single" w:sz="4" w:space="0" w:color="auto"/>
              <w:right w:val="single" w:sz="4" w:space="0" w:color="auto"/>
            </w:tcBorders>
            <w:shd w:val="clear" w:color="auto" w:fill="auto"/>
            <w:noWrap/>
            <w:vAlign w:val="center"/>
          </w:tcPr>
          <w:p w14:paraId="6E7845C8"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170,036,700</w:t>
            </w:r>
          </w:p>
        </w:tc>
        <w:tc>
          <w:tcPr>
            <w:tcW w:w="1795" w:type="dxa"/>
            <w:tcBorders>
              <w:top w:val="nil"/>
              <w:left w:val="single" w:sz="4" w:space="0" w:color="auto"/>
              <w:right w:val="single" w:sz="4" w:space="0" w:color="auto"/>
            </w:tcBorders>
            <w:shd w:val="clear" w:color="auto" w:fill="auto"/>
            <w:noWrap/>
            <w:vAlign w:val="center"/>
          </w:tcPr>
          <w:p w14:paraId="171A0C42"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170,036,700</w:t>
            </w:r>
          </w:p>
        </w:tc>
        <w:tc>
          <w:tcPr>
            <w:tcW w:w="1194" w:type="dxa"/>
            <w:tcBorders>
              <w:top w:val="nil"/>
              <w:left w:val="single" w:sz="4" w:space="0" w:color="auto"/>
              <w:right w:val="single" w:sz="4" w:space="0" w:color="auto"/>
            </w:tcBorders>
            <w:shd w:val="clear" w:color="auto" w:fill="auto"/>
            <w:noWrap/>
            <w:vAlign w:val="center"/>
          </w:tcPr>
          <w:p w14:paraId="5D550A87"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143,023,700</w:t>
            </w:r>
          </w:p>
        </w:tc>
        <w:tc>
          <w:tcPr>
            <w:tcW w:w="996" w:type="dxa"/>
            <w:tcBorders>
              <w:top w:val="nil"/>
              <w:left w:val="single" w:sz="4" w:space="0" w:color="auto"/>
              <w:right w:val="nil"/>
            </w:tcBorders>
            <w:shd w:val="clear" w:color="auto" w:fill="auto"/>
            <w:noWrap/>
            <w:vAlign w:val="center"/>
          </w:tcPr>
          <w:p w14:paraId="2281D2FB"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529.46</w:t>
            </w:r>
          </w:p>
        </w:tc>
      </w:tr>
      <w:tr w:rsidR="008838C3" w:rsidRPr="005464F2" w14:paraId="7505132C" w14:textId="77777777" w:rsidTr="00104D3F">
        <w:trPr>
          <w:trHeight w:val="329"/>
        </w:trPr>
        <w:tc>
          <w:tcPr>
            <w:tcW w:w="2262" w:type="dxa"/>
            <w:tcBorders>
              <w:top w:val="nil"/>
              <w:left w:val="nil"/>
              <w:right w:val="single" w:sz="4" w:space="0" w:color="auto"/>
            </w:tcBorders>
            <w:shd w:val="clear" w:color="auto" w:fill="auto"/>
            <w:noWrap/>
            <w:vAlign w:val="center"/>
          </w:tcPr>
          <w:p w14:paraId="17751B52" w14:textId="77777777" w:rsidR="008838C3" w:rsidRPr="005464F2" w:rsidRDefault="008838C3" w:rsidP="00764BD3">
            <w:pPr>
              <w:widowControl/>
              <w:snapToGrid w:val="0"/>
              <w:spacing w:line="240" w:lineRule="exact"/>
              <w:ind w:leftChars="200" w:left="320"/>
              <w:jc w:val="distribute"/>
              <w:rPr>
                <w:rFonts w:hAnsi="標楷體" w:cs="新細明體"/>
                <w:kern w:val="0"/>
                <w:sz w:val="22"/>
                <w:szCs w:val="22"/>
              </w:rPr>
            </w:pPr>
            <w:r w:rsidRPr="005464F2">
              <w:rPr>
                <w:rFonts w:hint="eastAsia"/>
                <w:noProof/>
                <w:kern w:val="0"/>
                <w:sz w:val="22"/>
              </w:rPr>
              <w:t>撥用盈餘</w:t>
            </w:r>
          </w:p>
        </w:tc>
        <w:tc>
          <w:tcPr>
            <w:tcW w:w="1853" w:type="dxa"/>
            <w:tcBorders>
              <w:top w:val="nil"/>
              <w:left w:val="single" w:sz="4" w:space="0" w:color="auto"/>
              <w:right w:val="single" w:sz="4" w:space="0" w:color="auto"/>
            </w:tcBorders>
            <w:shd w:val="clear" w:color="auto" w:fill="auto"/>
            <w:noWrap/>
            <w:vAlign w:val="center"/>
          </w:tcPr>
          <w:p w14:paraId="02A5DA0E"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19,164,000</w:t>
            </w:r>
          </w:p>
        </w:tc>
        <w:tc>
          <w:tcPr>
            <w:tcW w:w="1845" w:type="dxa"/>
            <w:tcBorders>
              <w:top w:val="nil"/>
              <w:left w:val="single" w:sz="4" w:space="0" w:color="auto"/>
              <w:right w:val="single" w:sz="4" w:space="0" w:color="auto"/>
            </w:tcBorders>
            <w:shd w:val="clear" w:color="auto" w:fill="auto"/>
            <w:noWrap/>
            <w:vAlign w:val="center"/>
          </w:tcPr>
          <w:p w14:paraId="2FAB0695"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hint="eastAsia"/>
                <w:noProof/>
                <w:kern w:val="0"/>
                <w:sz w:val="18"/>
                <w:szCs w:val="18"/>
              </w:rPr>
              <w:t>－</w:t>
            </w:r>
          </w:p>
        </w:tc>
        <w:tc>
          <w:tcPr>
            <w:tcW w:w="1795" w:type="dxa"/>
            <w:tcBorders>
              <w:top w:val="nil"/>
              <w:left w:val="single" w:sz="4" w:space="0" w:color="auto"/>
              <w:right w:val="single" w:sz="4" w:space="0" w:color="auto"/>
            </w:tcBorders>
            <w:shd w:val="clear" w:color="auto" w:fill="auto"/>
            <w:noWrap/>
            <w:vAlign w:val="center"/>
          </w:tcPr>
          <w:p w14:paraId="4F283E26"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hint="eastAsia"/>
                <w:noProof/>
                <w:kern w:val="0"/>
                <w:sz w:val="18"/>
                <w:szCs w:val="18"/>
              </w:rPr>
              <w:t>－</w:t>
            </w:r>
          </w:p>
        </w:tc>
        <w:tc>
          <w:tcPr>
            <w:tcW w:w="1194" w:type="dxa"/>
            <w:tcBorders>
              <w:top w:val="nil"/>
              <w:left w:val="single" w:sz="4" w:space="0" w:color="auto"/>
              <w:right w:val="single" w:sz="4" w:space="0" w:color="auto"/>
            </w:tcBorders>
            <w:shd w:val="clear" w:color="auto" w:fill="auto"/>
            <w:noWrap/>
            <w:vAlign w:val="center"/>
          </w:tcPr>
          <w:p w14:paraId="55E5153D"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- 19,164,000</w:t>
            </w:r>
          </w:p>
        </w:tc>
        <w:tc>
          <w:tcPr>
            <w:tcW w:w="996" w:type="dxa"/>
            <w:tcBorders>
              <w:top w:val="nil"/>
              <w:left w:val="single" w:sz="4" w:space="0" w:color="auto"/>
              <w:right w:val="nil"/>
            </w:tcBorders>
            <w:shd w:val="clear" w:color="auto" w:fill="auto"/>
            <w:noWrap/>
            <w:vAlign w:val="center"/>
          </w:tcPr>
          <w:p w14:paraId="506CB268"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- 100.00</w:t>
            </w:r>
          </w:p>
        </w:tc>
      </w:tr>
      <w:tr w:rsidR="008838C3" w:rsidRPr="005464F2" w14:paraId="157F4111" w14:textId="77777777" w:rsidTr="00104D3F">
        <w:trPr>
          <w:trHeight w:val="329"/>
        </w:trPr>
        <w:tc>
          <w:tcPr>
            <w:tcW w:w="2262" w:type="dxa"/>
            <w:tcBorders>
              <w:top w:val="nil"/>
              <w:left w:val="nil"/>
              <w:bottom w:val="single" w:sz="8" w:space="0" w:color="auto"/>
              <w:right w:val="single" w:sz="4" w:space="0" w:color="auto"/>
            </w:tcBorders>
            <w:shd w:val="clear" w:color="auto" w:fill="auto"/>
            <w:noWrap/>
            <w:vAlign w:val="center"/>
          </w:tcPr>
          <w:p w14:paraId="5EBD858E" w14:textId="77777777" w:rsidR="008838C3" w:rsidRPr="005464F2" w:rsidRDefault="008838C3" w:rsidP="00764BD3">
            <w:pPr>
              <w:widowControl/>
              <w:snapToGrid w:val="0"/>
              <w:spacing w:line="240" w:lineRule="exact"/>
              <w:ind w:leftChars="200" w:left="320"/>
              <w:jc w:val="distribute"/>
              <w:rPr>
                <w:rFonts w:hAnsi="標楷體" w:cs="新細明體"/>
                <w:kern w:val="0"/>
                <w:sz w:val="22"/>
                <w:szCs w:val="22"/>
              </w:rPr>
            </w:pPr>
            <w:r w:rsidRPr="005464F2">
              <w:rPr>
                <w:rFonts w:hint="eastAsia"/>
                <w:noProof/>
                <w:kern w:val="0"/>
                <w:sz w:val="22"/>
              </w:rPr>
              <w:t>待填補之虧損</w:t>
            </w:r>
          </w:p>
        </w:tc>
        <w:tc>
          <w:tcPr>
            <w:tcW w:w="1853" w:type="dxa"/>
            <w:tcBorders>
              <w:top w:val="nil"/>
              <w:left w:val="single" w:sz="4" w:space="0" w:color="auto"/>
              <w:bottom w:val="single" w:sz="8" w:space="0" w:color="auto"/>
              <w:right w:val="single" w:sz="4" w:space="0" w:color="auto"/>
            </w:tcBorders>
            <w:shd w:val="clear" w:color="auto" w:fill="auto"/>
            <w:noWrap/>
            <w:vAlign w:val="center"/>
          </w:tcPr>
          <w:p w14:paraId="27B97B1E"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7,849,000</w:t>
            </w:r>
          </w:p>
        </w:tc>
        <w:tc>
          <w:tcPr>
            <w:tcW w:w="1845" w:type="dxa"/>
            <w:tcBorders>
              <w:top w:val="nil"/>
              <w:left w:val="single" w:sz="4" w:space="0" w:color="auto"/>
              <w:bottom w:val="single" w:sz="8" w:space="0" w:color="auto"/>
              <w:right w:val="single" w:sz="4" w:space="0" w:color="auto"/>
            </w:tcBorders>
            <w:shd w:val="clear" w:color="auto" w:fill="auto"/>
            <w:noWrap/>
            <w:vAlign w:val="center"/>
          </w:tcPr>
          <w:p w14:paraId="11B50245"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170,036,700</w:t>
            </w:r>
          </w:p>
        </w:tc>
        <w:tc>
          <w:tcPr>
            <w:tcW w:w="1795" w:type="dxa"/>
            <w:tcBorders>
              <w:top w:val="nil"/>
              <w:left w:val="single" w:sz="4" w:space="0" w:color="auto"/>
              <w:bottom w:val="single" w:sz="8" w:space="0" w:color="auto"/>
              <w:right w:val="single" w:sz="4" w:space="0" w:color="auto"/>
            </w:tcBorders>
            <w:shd w:val="clear" w:color="auto" w:fill="auto"/>
            <w:noWrap/>
            <w:vAlign w:val="center"/>
          </w:tcPr>
          <w:p w14:paraId="6824D8C5"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170,036,700</w:t>
            </w:r>
          </w:p>
        </w:tc>
        <w:tc>
          <w:tcPr>
            <w:tcW w:w="1194" w:type="dxa"/>
            <w:tcBorders>
              <w:top w:val="nil"/>
              <w:left w:val="single" w:sz="4" w:space="0" w:color="auto"/>
              <w:bottom w:val="single" w:sz="8" w:space="0" w:color="auto"/>
              <w:right w:val="single" w:sz="4" w:space="0" w:color="auto"/>
            </w:tcBorders>
            <w:shd w:val="clear" w:color="auto" w:fill="auto"/>
            <w:noWrap/>
            <w:vAlign w:val="center"/>
          </w:tcPr>
          <w:p w14:paraId="689CF73F"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162,187,700</w:t>
            </w:r>
          </w:p>
        </w:tc>
        <w:tc>
          <w:tcPr>
            <w:tcW w:w="996" w:type="dxa"/>
            <w:tcBorders>
              <w:top w:val="nil"/>
              <w:left w:val="single" w:sz="4" w:space="0" w:color="auto"/>
              <w:bottom w:val="single" w:sz="8" w:space="0" w:color="auto"/>
              <w:right w:val="nil"/>
            </w:tcBorders>
            <w:shd w:val="clear" w:color="auto" w:fill="auto"/>
            <w:noWrap/>
            <w:vAlign w:val="center"/>
          </w:tcPr>
          <w:p w14:paraId="68C62B7D" w14:textId="77777777" w:rsidR="008838C3" w:rsidRPr="005464F2" w:rsidRDefault="008838C3" w:rsidP="00104D3F">
            <w:pPr>
              <w:autoSpaceDE w:val="0"/>
              <w:autoSpaceDN w:val="0"/>
              <w:adjustRightInd w:val="0"/>
              <w:rPr>
                <w:rFonts w:ascii="細明體" w:eastAsia="細明體" w:hAnsi="細明體"/>
                <w:kern w:val="0"/>
                <w:sz w:val="18"/>
                <w:szCs w:val="18"/>
              </w:rPr>
            </w:pPr>
            <w:r w:rsidRPr="005464F2">
              <w:rPr>
                <w:rFonts w:ascii="細明體" w:eastAsia="細明體" w:hAnsi="細明體"/>
                <w:noProof/>
                <w:kern w:val="0"/>
                <w:sz w:val="18"/>
                <w:szCs w:val="18"/>
              </w:rPr>
              <w:t>2,066.35</w:t>
            </w:r>
          </w:p>
        </w:tc>
      </w:tr>
    </w:tbl>
    <w:p w14:paraId="4DEFD6CE" w14:textId="77777777" w:rsidR="008838C3" w:rsidRPr="005464F2" w:rsidRDefault="008838C3" w:rsidP="008838C3">
      <w:pPr>
        <w:rPr>
          <w:sz w:val="2"/>
          <w:szCs w:val="2"/>
          <w:highlight w:val="yellow"/>
        </w:rPr>
      </w:pPr>
    </w:p>
    <w:tbl>
      <w:tblPr>
        <w:tblW w:w="9968" w:type="dxa"/>
        <w:tblInd w:w="42" w:type="dxa"/>
        <w:tblLayout w:type="fixed"/>
        <w:tblCellMar>
          <w:left w:w="28" w:type="dxa"/>
          <w:right w:w="28" w:type="dxa"/>
        </w:tblCellMar>
        <w:tblLook w:val="04A0" w:firstRow="1" w:lastRow="0" w:firstColumn="1" w:lastColumn="0" w:noHBand="0" w:noVBand="1"/>
      </w:tblPr>
      <w:tblGrid>
        <w:gridCol w:w="2262"/>
        <w:gridCol w:w="2009"/>
        <w:gridCol w:w="1561"/>
        <w:gridCol w:w="1568"/>
        <w:gridCol w:w="421"/>
        <w:gridCol w:w="1148"/>
        <w:gridCol w:w="976"/>
        <w:gridCol w:w="23"/>
      </w:tblGrid>
      <w:tr w:rsidR="008838C3" w:rsidRPr="005464F2" w14:paraId="6734D385" w14:textId="77777777" w:rsidTr="00764BD3">
        <w:trPr>
          <w:trHeight w:val="21"/>
        </w:trPr>
        <w:tc>
          <w:tcPr>
            <w:tcW w:w="9968" w:type="dxa"/>
            <w:gridSpan w:val="8"/>
            <w:tcBorders>
              <w:left w:val="nil"/>
              <w:bottom w:val="nil"/>
              <w:right w:val="nil"/>
            </w:tcBorders>
            <w:shd w:val="clear" w:color="auto" w:fill="auto"/>
            <w:noWrap/>
          </w:tcPr>
          <w:p w14:paraId="05108E6E" w14:textId="77777777" w:rsidR="008838C3" w:rsidRPr="005464F2" w:rsidRDefault="008838C3" w:rsidP="00764BD3">
            <w:pPr>
              <w:widowControl/>
              <w:spacing w:beforeLines="30" w:before="72" w:line="360" w:lineRule="exact"/>
              <w:jc w:val="center"/>
              <w:rPr>
                <w:rFonts w:hAnsi="標楷體" w:cs="新細明體"/>
                <w:b/>
                <w:bCs/>
                <w:kern w:val="0"/>
                <w:sz w:val="32"/>
                <w:szCs w:val="32"/>
                <w:u w:val="single"/>
              </w:rPr>
            </w:pPr>
            <w:r w:rsidRPr="005464F2">
              <w:rPr>
                <w:sz w:val="24"/>
                <w:szCs w:val="24"/>
              </w:rPr>
              <w:br w:type="page"/>
            </w:r>
            <w:r w:rsidRPr="005464F2">
              <w:rPr>
                <w:rFonts w:hAnsi="標楷體"/>
                <w:snapToGrid w:val="0"/>
                <w:spacing w:val="4"/>
                <w:kern w:val="0"/>
                <w:sz w:val="24"/>
                <w:szCs w:val="24"/>
              </w:rPr>
              <w:br w:type="page"/>
            </w:r>
            <w:r w:rsidRPr="005464F2">
              <w:rPr>
                <w:rFonts w:hAnsi="標楷體" w:cs="新細明體" w:hint="eastAsia"/>
                <w:b/>
                <w:bCs/>
                <w:kern w:val="0"/>
                <w:sz w:val="32"/>
                <w:szCs w:val="32"/>
                <w:u w:val="single"/>
              </w:rPr>
              <w:t>桃園航空城股份有限公司盈虧審定後現金流量表</w:t>
            </w:r>
          </w:p>
        </w:tc>
      </w:tr>
      <w:tr w:rsidR="008838C3" w:rsidRPr="005464F2" w14:paraId="61FA9860" w14:textId="77777777" w:rsidTr="00764BD3">
        <w:trPr>
          <w:gridAfter w:val="1"/>
          <w:wAfter w:w="23" w:type="dxa"/>
          <w:trHeight w:val="20"/>
        </w:trPr>
        <w:tc>
          <w:tcPr>
            <w:tcW w:w="2262" w:type="dxa"/>
            <w:tcBorders>
              <w:top w:val="nil"/>
              <w:left w:val="nil"/>
              <w:bottom w:val="single" w:sz="8" w:space="0" w:color="auto"/>
              <w:right w:val="nil"/>
            </w:tcBorders>
            <w:shd w:val="clear" w:color="auto" w:fill="auto"/>
            <w:noWrap/>
            <w:vAlign w:val="center"/>
          </w:tcPr>
          <w:p w14:paraId="70A3930B" w14:textId="77777777" w:rsidR="008838C3" w:rsidRPr="005464F2" w:rsidRDefault="008838C3" w:rsidP="00764BD3">
            <w:pPr>
              <w:widowControl/>
              <w:jc w:val="left"/>
              <w:rPr>
                <w:rFonts w:hAnsi="標楷體" w:cs="新細明體"/>
                <w:kern w:val="0"/>
                <w:sz w:val="24"/>
                <w:szCs w:val="24"/>
              </w:rPr>
            </w:pPr>
          </w:p>
        </w:tc>
        <w:tc>
          <w:tcPr>
            <w:tcW w:w="5559" w:type="dxa"/>
            <w:gridSpan w:val="4"/>
            <w:tcBorders>
              <w:top w:val="nil"/>
              <w:left w:val="nil"/>
              <w:bottom w:val="single" w:sz="8" w:space="0" w:color="auto"/>
              <w:right w:val="nil"/>
            </w:tcBorders>
            <w:shd w:val="clear" w:color="auto" w:fill="auto"/>
            <w:noWrap/>
          </w:tcPr>
          <w:p w14:paraId="4E4D0541" w14:textId="77777777" w:rsidR="008838C3" w:rsidRPr="005464F2" w:rsidRDefault="008838C3" w:rsidP="00764BD3">
            <w:pPr>
              <w:widowControl/>
              <w:tabs>
                <w:tab w:val="left" w:pos="1733"/>
              </w:tabs>
              <w:spacing w:beforeLines="50" w:before="120" w:afterLines="80" w:after="192" w:line="240" w:lineRule="exact"/>
              <w:jc w:val="center"/>
              <w:rPr>
                <w:rFonts w:hAnsi="標楷體" w:cs="新細明體"/>
                <w:kern w:val="0"/>
                <w:sz w:val="24"/>
                <w:szCs w:val="24"/>
              </w:rPr>
            </w:pPr>
            <w:r w:rsidRPr="005464F2">
              <w:rPr>
                <w:rFonts w:hAnsi="標楷體" w:cs="新細明體" w:hint="eastAsia"/>
                <w:kern w:val="0"/>
                <w:sz w:val="24"/>
                <w:szCs w:val="24"/>
              </w:rPr>
              <w:t>中華民國</w:t>
            </w:r>
            <w:proofErr w:type="gramStart"/>
            <w:r w:rsidRPr="005464F2">
              <w:rPr>
                <w:rFonts w:hAnsi="標楷體" w:cs="新細明體" w:hint="eastAsia"/>
                <w:kern w:val="0"/>
                <w:sz w:val="24"/>
                <w:szCs w:val="24"/>
              </w:rPr>
              <w:t>113</w:t>
            </w:r>
            <w:proofErr w:type="gramEnd"/>
            <w:r w:rsidRPr="005464F2">
              <w:rPr>
                <w:rFonts w:hAnsi="標楷體" w:cs="新細明體" w:hint="eastAsia"/>
                <w:kern w:val="0"/>
                <w:sz w:val="24"/>
                <w:szCs w:val="24"/>
              </w:rPr>
              <w:t>年度</w:t>
            </w:r>
          </w:p>
        </w:tc>
        <w:tc>
          <w:tcPr>
            <w:tcW w:w="2124" w:type="dxa"/>
            <w:gridSpan w:val="2"/>
            <w:tcBorders>
              <w:top w:val="nil"/>
              <w:left w:val="nil"/>
              <w:bottom w:val="single" w:sz="8" w:space="0" w:color="auto"/>
              <w:right w:val="nil"/>
            </w:tcBorders>
            <w:shd w:val="clear" w:color="auto" w:fill="auto"/>
            <w:noWrap/>
            <w:vAlign w:val="bottom"/>
          </w:tcPr>
          <w:p w14:paraId="7BCF7CFB" w14:textId="77777777" w:rsidR="008838C3" w:rsidRPr="005464F2" w:rsidRDefault="008838C3" w:rsidP="00764BD3">
            <w:pPr>
              <w:widowControl/>
              <w:snapToGrid w:val="0"/>
              <w:spacing w:line="280" w:lineRule="exact"/>
              <w:rPr>
                <w:rFonts w:hAnsi="標楷體" w:cs="新細明體"/>
                <w:kern w:val="0"/>
                <w:sz w:val="24"/>
                <w:szCs w:val="24"/>
              </w:rPr>
            </w:pPr>
            <w:r w:rsidRPr="005464F2">
              <w:rPr>
                <w:rFonts w:hAnsi="標楷體" w:cs="新細明體" w:hint="eastAsia"/>
                <w:kern w:val="0"/>
                <w:sz w:val="24"/>
                <w:szCs w:val="24"/>
              </w:rPr>
              <w:t>單位：新臺幣元</w:t>
            </w:r>
          </w:p>
        </w:tc>
      </w:tr>
      <w:tr w:rsidR="008838C3" w:rsidRPr="005464F2" w14:paraId="386C25E5" w14:textId="77777777" w:rsidTr="00764BD3">
        <w:trPr>
          <w:trHeight w:val="308"/>
        </w:trPr>
        <w:tc>
          <w:tcPr>
            <w:tcW w:w="4271" w:type="dxa"/>
            <w:gridSpan w:val="2"/>
            <w:vMerge w:val="restart"/>
            <w:tcBorders>
              <w:top w:val="single" w:sz="8" w:space="0" w:color="auto"/>
              <w:left w:val="nil"/>
              <w:bottom w:val="single" w:sz="4" w:space="0" w:color="000000"/>
              <w:right w:val="single" w:sz="4" w:space="0" w:color="000000"/>
            </w:tcBorders>
            <w:shd w:val="clear" w:color="auto" w:fill="auto"/>
            <w:noWrap/>
            <w:vAlign w:val="center"/>
          </w:tcPr>
          <w:p w14:paraId="65B489FE" w14:textId="77777777" w:rsidR="008838C3" w:rsidRPr="005464F2" w:rsidRDefault="008838C3" w:rsidP="00764BD3">
            <w:pPr>
              <w:widowControl/>
              <w:snapToGrid w:val="0"/>
              <w:ind w:leftChars="22" w:left="35" w:rightChars="12" w:right="19"/>
              <w:jc w:val="distribute"/>
              <w:rPr>
                <w:rFonts w:hAnsi="標楷體" w:cs="新細明體"/>
                <w:kern w:val="0"/>
                <w:sz w:val="24"/>
                <w:szCs w:val="24"/>
              </w:rPr>
            </w:pPr>
            <w:r w:rsidRPr="005464F2">
              <w:rPr>
                <w:rFonts w:hAnsi="標楷體" w:cs="新細明體" w:hint="eastAsia"/>
                <w:kern w:val="0"/>
                <w:sz w:val="24"/>
                <w:szCs w:val="24"/>
              </w:rPr>
              <w:t>項目</w:t>
            </w:r>
          </w:p>
        </w:tc>
        <w:tc>
          <w:tcPr>
            <w:tcW w:w="1561"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14:paraId="5A1EBD6C" w14:textId="77777777" w:rsidR="008838C3" w:rsidRPr="005464F2" w:rsidRDefault="008838C3" w:rsidP="00764BD3">
            <w:pPr>
              <w:widowControl/>
              <w:snapToGrid w:val="0"/>
              <w:ind w:leftChars="30" w:left="48" w:rightChars="30" w:right="48"/>
              <w:jc w:val="distribute"/>
              <w:rPr>
                <w:rFonts w:hAnsi="標楷體" w:cs="新細明體"/>
                <w:kern w:val="0"/>
                <w:sz w:val="24"/>
                <w:szCs w:val="24"/>
              </w:rPr>
            </w:pPr>
            <w:r w:rsidRPr="005464F2">
              <w:rPr>
                <w:rFonts w:hAnsi="標楷體" w:cs="新細明體" w:hint="eastAsia"/>
                <w:kern w:val="0"/>
                <w:sz w:val="24"/>
                <w:szCs w:val="24"/>
              </w:rPr>
              <w:t>預算數</w:t>
            </w:r>
          </w:p>
        </w:tc>
        <w:tc>
          <w:tcPr>
            <w:tcW w:w="1568"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14:paraId="6855C481" w14:textId="77777777" w:rsidR="008838C3" w:rsidRPr="005464F2" w:rsidRDefault="008838C3" w:rsidP="00764BD3">
            <w:pPr>
              <w:widowControl/>
              <w:snapToGrid w:val="0"/>
              <w:ind w:leftChars="30" w:left="48" w:rightChars="30" w:right="48"/>
              <w:jc w:val="distribute"/>
              <w:rPr>
                <w:rFonts w:hAnsi="標楷體" w:cs="新細明體"/>
                <w:kern w:val="0"/>
                <w:sz w:val="24"/>
                <w:szCs w:val="24"/>
              </w:rPr>
            </w:pPr>
            <w:r w:rsidRPr="005464F2">
              <w:rPr>
                <w:rFonts w:hAnsi="標楷體" w:cs="新細明體" w:hint="eastAsia"/>
                <w:kern w:val="0"/>
                <w:sz w:val="24"/>
                <w:szCs w:val="24"/>
              </w:rPr>
              <w:t>決算數</w:t>
            </w:r>
          </w:p>
        </w:tc>
        <w:tc>
          <w:tcPr>
            <w:tcW w:w="2568" w:type="dxa"/>
            <w:gridSpan w:val="4"/>
            <w:tcBorders>
              <w:top w:val="single" w:sz="8" w:space="0" w:color="auto"/>
              <w:left w:val="nil"/>
              <w:bottom w:val="single" w:sz="4" w:space="0" w:color="auto"/>
              <w:right w:val="nil"/>
            </w:tcBorders>
            <w:shd w:val="clear" w:color="auto" w:fill="auto"/>
            <w:noWrap/>
            <w:vAlign w:val="center"/>
          </w:tcPr>
          <w:p w14:paraId="3D6074C3" w14:textId="77777777" w:rsidR="008838C3" w:rsidRPr="005464F2" w:rsidRDefault="008838C3" w:rsidP="00764BD3">
            <w:pPr>
              <w:widowControl/>
              <w:snapToGrid w:val="0"/>
              <w:spacing w:line="240" w:lineRule="exact"/>
              <w:ind w:leftChars="30" w:left="48" w:rightChars="30" w:right="48"/>
              <w:jc w:val="distribute"/>
              <w:rPr>
                <w:rFonts w:hAnsi="標楷體" w:cs="新細明體"/>
                <w:kern w:val="0"/>
                <w:sz w:val="24"/>
                <w:szCs w:val="24"/>
              </w:rPr>
            </w:pPr>
            <w:r w:rsidRPr="005464F2">
              <w:rPr>
                <w:rFonts w:hAnsi="標楷體" w:cs="新細明體" w:hint="eastAsia"/>
                <w:kern w:val="0"/>
                <w:sz w:val="24"/>
                <w:szCs w:val="24"/>
              </w:rPr>
              <w:t>比較增減</w:t>
            </w:r>
          </w:p>
        </w:tc>
      </w:tr>
      <w:tr w:rsidR="008838C3" w:rsidRPr="005464F2" w14:paraId="790F9CA3" w14:textId="77777777" w:rsidTr="00764BD3">
        <w:trPr>
          <w:trHeight w:val="21"/>
        </w:trPr>
        <w:tc>
          <w:tcPr>
            <w:tcW w:w="4271" w:type="dxa"/>
            <w:gridSpan w:val="2"/>
            <w:vMerge/>
            <w:tcBorders>
              <w:top w:val="single" w:sz="4" w:space="0" w:color="auto"/>
              <w:left w:val="nil"/>
              <w:bottom w:val="single" w:sz="8" w:space="0" w:color="auto"/>
              <w:right w:val="single" w:sz="4" w:space="0" w:color="000000"/>
            </w:tcBorders>
            <w:shd w:val="clear" w:color="auto" w:fill="auto"/>
            <w:vAlign w:val="center"/>
          </w:tcPr>
          <w:p w14:paraId="27F69FDB" w14:textId="77777777" w:rsidR="008838C3" w:rsidRPr="005464F2" w:rsidRDefault="008838C3" w:rsidP="00764BD3">
            <w:pPr>
              <w:widowControl/>
              <w:snapToGrid w:val="0"/>
              <w:ind w:left="53"/>
              <w:jc w:val="left"/>
              <w:rPr>
                <w:rFonts w:hAnsi="標楷體" w:cs="新細明體"/>
                <w:kern w:val="0"/>
                <w:sz w:val="24"/>
                <w:szCs w:val="24"/>
              </w:rPr>
            </w:pPr>
          </w:p>
        </w:tc>
        <w:tc>
          <w:tcPr>
            <w:tcW w:w="1561" w:type="dxa"/>
            <w:vMerge/>
            <w:tcBorders>
              <w:top w:val="single" w:sz="4" w:space="0" w:color="auto"/>
              <w:left w:val="single" w:sz="4" w:space="0" w:color="auto"/>
              <w:bottom w:val="single" w:sz="8" w:space="0" w:color="auto"/>
              <w:right w:val="single" w:sz="4" w:space="0" w:color="auto"/>
            </w:tcBorders>
            <w:shd w:val="clear" w:color="auto" w:fill="auto"/>
            <w:vAlign w:val="center"/>
          </w:tcPr>
          <w:p w14:paraId="3B5F49FC" w14:textId="77777777" w:rsidR="008838C3" w:rsidRPr="005464F2" w:rsidRDefault="008838C3" w:rsidP="00764BD3">
            <w:pPr>
              <w:widowControl/>
              <w:snapToGrid w:val="0"/>
              <w:ind w:left="53"/>
              <w:jc w:val="left"/>
              <w:rPr>
                <w:rFonts w:hAnsi="標楷體" w:cs="新細明體"/>
                <w:kern w:val="0"/>
                <w:sz w:val="24"/>
                <w:szCs w:val="24"/>
              </w:rPr>
            </w:pPr>
          </w:p>
        </w:tc>
        <w:tc>
          <w:tcPr>
            <w:tcW w:w="1568" w:type="dxa"/>
            <w:vMerge/>
            <w:tcBorders>
              <w:top w:val="single" w:sz="4" w:space="0" w:color="auto"/>
              <w:left w:val="single" w:sz="4" w:space="0" w:color="auto"/>
              <w:bottom w:val="single" w:sz="8" w:space="0" w:color="auto"/>
              <w:right w:val="single" w:sz="4" w:space="0" w:color="auto"/>
            </w:tcBorders>
            <w:shd w:val="clear" w:color="auto" w:fill="auto"/>
            <w:vAlign w:val="center"/>
          </w:tcPr>
          <w:p w14:paraId="51A60F94" w14:textId="77777777" w:rsidR="008838C3" w:rsidRPr="005464F2" w:rsidRDefault="008838C3" w:rsidP="00764BD3">
            <w:pPr>
              <w:widowControl/>
              <w:snapToGrid w:val="0"/>
              <w:ind w:left="53"/>
              <w:jc w:val="left"/>
              <w:rPr>
                <w:rFonts w:hAnsi="標楷體" w:cs="新細明體"/>
                <w:kern w:val="0"/>
                <w:sz w:val="24"/>
                <w:szCs w:val="24"/>
              </w:rPr>
            </w:pPr>
          </w:p>
        </w:tc>
        <w:tc>
          <w:tcPr>
            <w:tcW w:w="1569" w:type="dxa"/>
            <w:gridSpan w:val="2"/>
            <w:tcBorders>
              <w:top w:val="nil"/>
              <w:left w:val="nil"/>
              <w:bottom w:val="single" w:sz="8" w:space="0" w:color="auto"/>
              <w:right w:val="single" w:sz="4" w:space="0" w:color="auto"/>
            </w:tcBorders>
            <w:shd w:val="clear" w:color="auto" w:fill="auto"/>
            <w:noWrap/>
            <w:vAlign w:val="center"/>
          </w:tcPr>
          <w:p w14:paraId="6AB08218" w14:textId="77777777" w:rsidR="008838C3" w:rsidRPr="005464F2" w:rsidRDefault="008838C3" w:rsidP="00764BD3">
            <w:pPr>
              <w:widowControl/>
              <w:snapToGrid w:val="0"/>
              <w:spacing w:line="240" w:lineRule="exact"/>
              <w:ind w:leftChars="30" w:left="48" w:rightChars="30" w:right="48"/>
              <w:jc w:val="distribute"/>
              <w:rPr>
                <w:rFonts w:hAnsi="標楷體" w:cs="新細明體"/>
                <w:kern w:val="0"/>
                <w:sz w:val="24"/>
                <w:szCs w:val="24"/>
              </w:rPr>
            </w:pPr>
            <w:r w:rsidRPr="005464F2">
              <w:rPr>
                <w:rFonts w:hAnsi="標楷體" w:cs="新細明體" w:hint="eastAsia"/>
                <w:kern w:val="0"/>
                <w:sz w:val="24"/>
                <w:szCs w:val="24"/>
              </w:rPr>
              <w:t>金額</w:t>
            </w:r>
          </w:p>
        </w:tc>
        <w:tc>
          <w:tcPr>
            <w:tcW w:w="999" w:type="dxa"/>
            <w:gridSpan w:val="2"/>
            <w:tcBorders>
              <w:top w:val="nil"/>
              <w:left w:val="nil"/>
              <w:bottom w:val="single" w:sz="8" w:space="0" w:color="auto"/>
              <w:right w:val="nil"/>
            </w:tcBorders>
            <w:shd w:val="clear" w:color="auto" w:fill="auto"/>
            <w:noWrap/>
            <w:vAlign w:val="center"/>
          </w:tcPr>
          <w:p w14:paraId="107BD10D" w14:textId="77777777" w:rsidR="008838C3" w:rsidRPr="005464F2" w:rsidRDefault="008838C3" w:rsidP="00764BD3">
            <w:pPr>
              <w:widowControl/>
              <w:snapToGrid w:val="0"/>
              <w:ind w:left="53"/>
              <w:jc w:val="center"/>
              <w:rPr>
                <w:rFonts w:hAnsi="標楷體" w:cs="新細明體"/>
                <w:kern w:val="0"/>
                <w:sz w:val="24"/>
                <w:szCs w:val="24"/>
              </w:rPr>
            </w:pPr>
            <w:r w:rsidRPr="005464F2">
              <w:rPr>
                <w:rFonts w:hAnsi="標楷體" w:cs="新細明體" w:hint="eastAsia"/>
                <w:kern w:val="0"/>
                <w:sz w:val="24"/>
                <w:szCs w:val="24"/>
              </w:rPr>
              <w:t>％</w:t>
            </w:r>
          </w:p>
        </w:tc>
      </w:tr>
      <w:tr w:rsidR="008838C3" w:rsidRPr="005464F2" w14:paraId="34343F78" w14:textId="77777777" w:rsidTr="00764BD3">
        <w:trPr>
          <w:trHeight w:val="323"/>
        </w:trPr>
        <w:tc>
          <w:tcPr>
            <w:tcW w:w="4271" w:type="dxa"/>
            <w:gridSpan w:val="2"/>
            <w:tcBorders>
              <w:top w:val="nil"/>
              <w:left w:val="nil"/>
              <w:bottom w:val="nil"/>
              <w:right w:val="single" w:sz="4" w:space="0" w:color="000000"/>
            </w:tcBorders>
            <w:shd w:val="clear" w:color="auto" w:fill="auto"/>
            <w:noWrap/>
            <w:vAlign w:val="center"/>
          </w:tcPr>
          <w:p w14:paraId="66F90CE7" w14:textId="77777777" w:rsidR="008838C3" w:rsidRPr="005464F2" w:rsidRDefault="008838C3" w:rsidP="00764BD3">
            <w:pPr>
              <w:jc w:val="distribute"/>
              <w:rPr>
                <w:b/>
                <w:noProof/>
                <w:sz w:val="22"/>
                <w:szCs w:val="22"/>
              </w:rPr>
            </w:pPr>
            <w:r w:rsidRPr="005464F2">
              <w:rPr>
                <w:rFonts w:hint="eastAsia"/>
                <w:b/>
                <w:noProof/>
                <w:sz w:val="22"/>
                <w:szCs w:val="22"/>
              </w:rPr>
              <w:t>營業活動之現金流量</w:t>
            </w:r>
          </w:p>
        </w:tc>
        <w:tc>
          <w:tcPr>
            <w:tcW w:w="1561" w:type="dxa"/>
            <w:tcBorders>
              <w:top w:val="nil"/>
              <w:left w:val="nil"/>
              <w:bottom w:val="nil"/>
              <w:right w:val="single" w:sz="4" w:space="0" w:color="auto"/>
            </w:tcBorders>
            <w:shd w:val="clear" w:color="auto" w:fill="auto"/>
            <w:noWrap/>
            <w:vAlign w:val="center"/>
          </w:tcPr>
          <w:p w14:paraId="7B70E523" w14:textId="77777777" w:rsidR="008838C3" w:rsidRPr="005464F2" w:rsidRDefault="008838C3" w:rsidP="00764BD3">
            <w:pPr>
              <w:rPr>
                <w:rFonts w:ascii="新細明體" w:eastAsia="新細明體" w:hAnsi="新細明體"/>
                <w:b/>
                <w:snapToGrid w:val="0"/>
                <w:kern w:val="0"/>
                <w:sz w:val="18"/>
                <w:szCs w:val="18"/>
              </w:rPr>
            </w:pPr>
          </w:p>
        </w:tc>
        <w:tc>
          <w:tcPr>
            <w:tcW w:w="1568" w:type="dxa"/>
            <w:tcBorders>
              <w:top w:val="nil"/>
              <w:left w:val="nil"/>
              <w:bottom w:val="nil"/>
              <w:right w:val="single" w:sz="4" w:space="0" w:color="auto"/>
            </w:tcBorders>
            <w:shd w:val="clear" w:color="auto" w:fill="auto"/>
            <w:noWrap/>
            <w:vAlign w:val="center"/>
          </w:tcPr>
          <w:p w14:paraId="35136D25" w14:textId="77777777" w:rsidR="008838C3" w:rsidRPr="005464F2" w:rsidRDefault="008838C3" w:rsidP="00764BD3">
            <w:pPr>
              <w:rPr>
                <w:rFonts w:ascii="新細明體" w:eastAsia="新細明體" w:hAnsi="新細明體"/>
                <w:b/>
                <w:snapToGrid w:val="0"/>
                <w:kern w:val="0"/>
                <w:sz w:val="18"/>
                <w:szCs w:val="18"/>
              </w:rPr>
            </w:pPr>
          </w:p>
        </w:tc>
        <w:tc>
          <w:tcPr>
            <w:tcW w:w="1569" w:type="dxa"/>
            <w:gridSpan w:val="2"/>
            <w:tcBorders>
              <w:top w:val="nil"/>
              <w:left w:val="nil"/>
              <w:bottom w:val="nil"/>
              <w:right w:val="single" w:sz="4" w:space="0" w:color="auto"/>
            </w:tcBorders>
            <w:shd w:val="clear" w:color="auto" w:fill="auto"/>
            <w:noWrap/>
            <w:vAlign w:val="center"/>
          </w:tcPr>
          <w:p w14:paraId="454F00FA" w14:textId="77777777" w:rsidR="008838C3" w:rsidRPr="005464F2" w:rsidRDefault="008838C3" w:rsidP="00764BD3">
            <w:pPr>
              <w:rPr>
                <w:rFonts w:ascii="新細明體" w:eastAsia="新細明體" w:hAnsi="新細明體"/>
                <w:b/>
                <w:snapToGrid w:val="0"/>
                <w:kern w:val="0"/>
                <w:sz w:val="18"/>
                <w:szCs w:val="18"/>
              </w:rPr>
            </w:pPr>
          </w:p>
        </w:tc>
        <w:tc>
          <w:tcPr>
            <w:tcW w:w="999" w:type="dxa"/>
            <w:gridSpan w:val="2"/>
            <w:tcBorders>
              <w:top w:val="nil"/>
              <w:left w:val="nil"/>
              <w:bottom w:val="nil"/>
              <w:right w:val="nil"/>
            </w:tcBorders>
            <w:shd w:val="clear" w:color="auto" w:fill="auto"/>
            <w:noWrap/>
            <w:vAlign w:val="center"/>
          </w:tcPr>
          <w:p w14:paraId="02E55D2D" w14:textId="77777777" w:rsidR="008838C3" w:rsidRPr="005464F2" w:rsidRDefault="008838C3" w:rsidP="00764BD3">
            <w:pPr>
              <w:rPr>
                <w:rFonts w:ascii="新細明體" w:eastAsia="新細明體" w:hAnsi="新細明體"/>
                <w:b/>
                <w:snapToGrid w:val="0"/>
                <w:kern w:val="0"/>
                <w:sz w:val="18"/>
                <w:szCs w:val="18"/>
              </w:rPr>
            </w:pPr>
          </w:p>
        </w:tc>
      </w:tr>
      <w:tr w:rsidR="008838C3" w:rsidRPr="005464F2" w14:paraId="2A4006B6" w14:textId="77777777" w:rsidTr="00764BD3">
        <w:trPr>
          <w:trHeight w:val="323"/>
        </w:trPr>
        <w:tc>
          <w:tcPr>
            <w:tcW w:w="4271" w:type="dxa"/>
            <w:gridSpan w:val="2"/>
            <w:tcBorders>
              <w:top w:val="nil"/>
              <w:left w:val="nil"/>
              <w:bottom w:val="nil"/>
              <w:right w:val="single" w:sz="4" w:space="0" w:color="000000"/>
            </w:tcBorders>
            <w:shd w:val="clear" w:color="auto" w:fill="auto"/>
            <w:noWrap/>
            <w:vAlign w:val="center"/>
          </w:tcPr>
          <w:p w14:paraId="5373BA4F" w14:textId="77777777" w:rsidR="008838C3" w:rsidRPr="005464F2" w:rsidRDefault="008838C3" w:rsidP="00764BD3">
            <w:pPr>
              <w:ind w:leftChars="100" w:left="160"/>
              <w:jc w:val="distribute"/>
              <w:rPr>
                <w:sz w:val="22"/>
                <w:szCs w:val="22"/>
              </w:rPr>
            </w:pPr>
            <w:r w:rsidRPr="005464F2">
              <w:rPr>
                <w:rFonts w:hint="eastAsia"/>
                <w:noProof/>
                <w:sz w:val="22"/>
                <w:szCs w:val="22"/>
              </w:rPr>
              <w:t>繼續營業單位稅前淨利（淨損）</w:t>
            </w:r>
          </w:p>
        </w:tc>
        <w:tc>
          <w:tcPr>
            <w:tcW w:w="1561" w:type="dxa"/>
            <w:tcBorders>
              <w:top w:val="nil"/>
              <w:left w:val="nil"/>
              <w:bottom w:val="nil"/>
              <w:right w:val="single" w:sz="4" w:space="0" w:color="auto"/>
            </w:tcBorders>
            <w:shd w:val="clear" w:color="auto" w:fill="auto"/>
            <w:noWrap/>
            <w:vAlign w:val="center"/>
          </w:tcPr>
          <w:p w14:paraId="19BF3FC5"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- 27,013,000</w:t>
            </w:r>
          </w:p>
        </w:tc>
        <w:tc>
          <w:tcPr>
            <w:tcW w:w="1568" w:type="dxa"/>
            <w:tcBorders>
              <w:top w:val="nil"/>
              <w:left w:val="nil"/>
              <w:bottom w:val="nil"/>
              <w:right w:val="single" w:sz="4" w:space="0" w:color="auto"/>
            </w:tcBorders>
            <w:shd w:val="clear" w:color="auto" w:fill="auto"/>
            <w:noWrap/>
            <w:vAlign w:val="center"/>
          </w:tcPr>
          <w:p w14:paraId="58FE1E97"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- 14,958,238</w:t>
            </w:r>
          </w:p>
        </w:tc>
        <w:tc>
          <w:tcPr>
            <w:tcW w:w="1569" w:type="dxa"/>
            <w:gridSpan w:val="2"/>
            <w:tcBorders>
              <w:top w:val="nil"/>
              <w:left w:val="nil"/>
              <w:bottom w:val="nil"/>
              <w:right w:val="single" w:sz="4" w:space="0" w:color="auto"/>
            </w:tcBorders>
            <w:shd w:val="clear" w:color="auto" w:fill="auto"/>
            <w:noWrap/>
            <w:vAlign w:val="center"/>
          </w:tcPr>
          <w:p w14:paraId="27E85F46"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12,054,762</w:t>
            </w:r>
          </w:p>
        </w:tc>
        <w:tc>
          <w:tcPr>
            <w:tcW w:w="999" w:type="dxa"/>
            <w:gridSpan w:val="2"/>
            <w:tcBorders>
              <w:top w:val="nil"/>
              <w:left w:val="nil"/>
              <w:bottom w:val="nil"/>
              <w:right w:val="nil"/>
            </w:tcBorders>
            <w:shd w:val="clear" w:color="auto" w:fill="auto"/>
            <w:noWrap/>
            <w:vAlign w:val="center"/>
          </w:tcPr>
          <w:p w14:paraId="189BC0CC"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- 44.63</w:t>
            </w:r>
          </w:p>
        </w:tc>
      </w:tr>
      <w:tr w:rsidR="008838C3" w:rsidRPr="005464F2" w14:paraId="75C2CD36" w14:textId="77777777" w:rsidTr="00764BD3">
        <w:trPr>
          <w:trHeight w:val="323"/>
        </w:trPr>
        <w:tc>
          <w:tcPr>
            <w:tcW w:w="4271" w:type="dxa"/>
            <w:gridSpan w:val="2"/>
            <w:tcBorders>
              <w:top w:val="nil"/>
              <w:left w:val="nil"/>
              <w:bottom w:val="nil"/>
              <w:right w:val="single" w:sz="4" w:space="0" w:color="000000"/>
            </w:tcBorders>
            <w:shd w:val="clear" w:color="auto" w:fill="auto"/>
            <w:noWrap/>
            <w:vAlign w:val="center"/>
          </w:tcPr>
          <w:p w14:paraId="754E3B39" w14:textId="77777777" w:rsidR="008838C3" w:rsidRPr="005464F2" w:rsidRDefault="008838C3" w:rsidP="00764BD3">
            <w:pPr>
              <w:ind w:leftChars="100" w:left="160"/>
              <w:jc w:val="distribute"/>
              <w:rPr>
                <w:sz w:val="22"/>
                <w:szCs w:val="22"/>
              </w:rPr>
            </w:pPr>
            <w:r w:rsidRPr="005464F2">
              <w:rPr>
                <w:rFonts w:hint="eastAsia"/>
                <w:noProof/>
                <w:sz w:val="22"/>
                <w:szCs w:val="22"/>
              </w:rPr>
              <w:t>稅前淨利（淨損）</w:t>
            </w:r>
          </w:p>
        </w:tc>
        <w:tc>
          <w:tcPr>
            <w:tcW w:w="1561" w:type="dxa"/>
            <w:tcBorders>
              <w:top w:val="nil"/>
              <w:left w:val="nil"/>
              <w:bottom w:val="nil"/>
              <w:right w:val="single" w:sz="4" w:space="0" w:color="auto"/>
            </w:tcBorders>
            <w:shd w:val="clear" w:color="auto" w:fill="auto"/>
            <w:noWrap/>
            <w:vAlign w:val="center"/>
          </w:tcPr>
          <w:p w14:paraId="5542E202"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- 27,013,000</w:t>
            </w:r>
          </w:p>
        </w:tc>
        <w:tc>
          <w:tcPr>
            <w:tcW w:w="1568" w:type="dxa"/>
            <w:tcBorders>
              <w:top w:val="nil"/>
              <w:left w:val="nil"/>
              <w:bottom w:val="nil"/>
              <w:right w:val="single" w:sz="4" w:space="0" w:color="auto"/>
            </w:tcBorders>
            <w:shd w:val="clear" w:color="auto" w:fill="auto"/>
            <w:noWrap/>
            <w:vAlign w:val="center"/>
          </w:tcPr>
          <w:p w14:paraId="01E53A93"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- 14,958,238</w:t>
            </w:r>
          </w:p>
        </w:tc>
        <w:tc>
          <w:tcPr>
            <w:tcW w:w="1569" w:type="dxa"/>
            <w:gridSpan w:val="2"/>
            <w:tcBorders>
              <w:top w:val="nil"/>
              <w:left w:val="nil"/>
              <w:bottom w:val="nil"/>
              <w:right w:val="single" w:sz="4" w:space="0" w:color="auto"/>
            </w:tcBorders>
            <w:shd w:val="clear" w:color="auto" w:fill="auto"/>
            <w:noWrap/>
            <w:vAlign w:val="center"/>
          </w:tcPr>
          <w:p w14:paraId="5204D6B1"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12,054,762</w:t>
            </w:r>
          </w:p>
        </w:tc>
        <w:tc>
          <w:tcPr>
            <w:tcW w:w="999" w:type="dxa"/>
            <w:gridSpan w:val="2"/>
            <w:tcBorders>
              <w:top w:val="nil"/>
              <w:left w:val="nil"/>
              <w:bottom w:val="nil"/>
              <w:right w:val="nil"/>
            </w:tcBorders>
            <w:shd w:val="clear" w:color="auto" w:fill="auto"/>
            <w:noWrap/>
            <w:vAlign w:val="center"/>
          </w:tcPr>
          <w:p w14:paraId="1EAD3479"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- 44.63</w:t>
            </w:r>
          </w:p>
        </w:tc>
      </w:tr>
      <w:tr w:rsidR="008838C3" w:rsidRPr="005464F2" w14:paraId="27D42B9A" w14:textId="77777777" w:rsidTr="00764BD3">
        <w:trPr>
          <w:trHeight w:val="323"/>
        </w:trPr>
        <w:tc>
          <w:tcPr>
            <w:tcW w:w="4271" w:type="dxa"/>
            <w:gridSpan w:val="2"/>
            <w:tcBorders>
              <w:top w:val="nil"/>
              <w:left w:val="nil"/>
              <w:bottom w:val="nil"/>
              <w:right w:val="single" w:sz="4" w:space="0" w:color="000000"/>
            </w:tcBorders>
            <w:shd w:val="clear" w:color="auto" w:fill="auto"/>
            <w:noWrap/>
            <w:vAlign w:val="center"/>
          </w:tcPr>
          <w:p w14:paraId="4D4786DB" w14:textId="77777777" w:rsidR="008838C3" w:rsidRPr="005464F2" w:rsidRDefault="008838C3" w:rsidP="00764BD3">
            <w:pPr>
              <w:ind w:leftChars="100" w:left="160"/>
              <w:jc w:val="distribute"/>
              <w:rPr>
                <w:sz w:val="22"/>
                <w:szCs w:val="22"/>
              </w:rPr>
            </w:pPr>
            <w:r w:rsidRPr="005464F2">
              <w:rPr>
                <w:rFonts w:hint="eastAsia"/>
                <w:noProof/>
                <w:sz w:val="22"/>
                <w:szCs w:val="22"/>
              </w:rPr>
              <w:t>利息股利之調整</w:t>
            </w:r>
          </w:p>
        </w:tc>
        <w:tc>
          <w:tcPr>
            <w:tcW w:w="1561" w:type="dxa"/>
            <w:tcBorders>
              <w:top w:val="nil"/>
              <w:left w:val="nil"/>
              <w:bottom w:val="nil"/>
              <w:right w:val="single" w:sz="4" w:space="0" w:color="auto"/>
            </w:tcBorders>
            <w:shd w:val="clear" w:color="auto" w:fill="auto"/>
            <w:noWrap/>
            <w:vAlign w:val="center"/>
          </w:tcPr>
          <w:p w14:paraId="4C0D4B50"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- 4,908,000</w:t>
            </w:r>
          </w:p>
        </w:tc>
        <w:tc>
          <w:tcPr>
            <w:tcW w:w="1568" w:type="dxa"/>
            <w:tcBorders>
              <w:top w:val="nil"/>
              <w:left w:val="nil"/>
              <w:bottom w:val="nil"/>
              <w:right w:val="single" w:sz="4" w:space="0" w:color="auto"/>
            </w:tcBorders>
            <w:shd w:val="clear" w:color="auto" w:fill="auto"/>
            <w:noWrap/>
            <w:vAlign w:val="center"/>
          </w:tcPr>
          <w:p w14:paraId="350F080A"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- 5,039,446</w:t>
            </w:r>
          </w:p>
        </w:tc>
        <w:tc>
          <w:tcPr>
            <w:tcW w:w="1569" w:type="dxa"/>
            <w:gridSpan w:val="2"/>
            <w:tcBorders>
              <w:top w:val="nil"/>
              <w:left w:val="nil"/>
              <w:bottom w:val="nil"/>
              <w:right w:val="single" w:sz="4" w:space="0" w:color="auto"/>
            </w:tcBorders>
            <w:shd w:val="clear" w:color="auto" w:fill="auto"/>
            <w:noWrap/>
            <w:vAlign w:val="center"/>
          </w:tcPr>
          <w:p w14:paraId="1CB44884"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- 131,446</w:t>
            </w:r>
          </w:p>
        </w:tc>
        <w:tc>
          <w:tcPr>
            <w:tcW w:w="999" w:type="dxa"/>
            <w:gridSpan w:val="2"/>
            <w:tcBorders>
              <w:top w:val="nil"/>
              <w:left w:val="nil"/>
              <w:bottom w:val="nil"/>
              <w:right w:val="nil"/>
            </w:tcBorders>
            <w:shd w:val="clear" w:color="auto" w:fill="auto"/>
            <w:noWrap/>
            <w:vAlign w:val="center"/>
          </w:tcPr>
          <w:p w14:paraId="4B4EC479"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2.68</w:t>
            </w:r>
          </w:p>
        </w:tc>
      </w:tr>
      <w:tr w:rsidR="008838C3" w:rsidRPr="005464F2" w14:paraId="6ED36A84" w14:textId="77777777" w:rsidTr="00764BD3">
        <w:trPr>
          <w:trHeight w:val="323"/>
        </w:trPr>
        <w:tc>
          <w:tcPr>
            <w:tcW w:w="4271" w:type="dxa"/>
            <w:gridSpan w:val="2"/>
            <w:tcBorders>
              <w:top w:val="nil"/>
              <w:left w:val="nil"/>
              <w:bottom w:val="nil"/>
              <w:right w:val="single" w:sz="4" w:space="0" w:color="000000"/>
            </w:tcBorders>
            <w:shd w:val="clear" w:color="auto" w:fill="auto"/>
            <w:noWrap/>
            <w:vAlign w:val="center"/>
          </w:tcPr>
          <w:p w14:paraId="11997E07" w14:textId="77777777" w:rsidR="008838C3" w:rsidRPr="005464F2" w:rsidRDefault="008838C3" w:rsidP="00764BD3">
            <w:pPr>
              <w:ind w:leftChars="100" w:left="160"/>
              <w:jc w:val="distribute"/>
              <w:rPr>
                <w:sz w:val="22"/>
                <w:szCs w:val="22"/>
              </w:rPr>
            </w:pPr>
            <w:r w:rsidRPr="005464F2">
              <w:rPr>
                <w:rFonts w:hint="eastAsia"/>
                <w:noProof/>
                <w:sz w:val="22"/>
                <w:szCs w:val="22"/>
              </w:rPr>
              <w:t>未計利息股利之稅前淨利（淨損）</w:t>
            </w:r>
          </w:p>
        </w:tc>
        <w:tc>
          <w:tcPr>
            <w:tcW w:w="1561" w:type="dxa"/>
            <w:tcBorders>
              <w:top w:val="nil"/>
              <w:left w:val="nil"/>
              <w:bottom w:val="nil"/>
              <w:right w:val="single" w:sz="4" w:space="0" w:color="auto"/>
            </w:tcBorders>
            <w:shd w:val="clear" w:color="auto" w:fill="auto"/>
            <w:noWrap/>
            <w:vAlign w:val="center"/>
          </w:tcPr>
          <w:p w14:paraId="4884862B"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- 31,921,000</w:t>
            </w:r>
          </w:p>
        </w:tc>
        <w:tc>
          <w:tcPr>
            <w:tcW w:w="1568" w:type="dxa"/>
            <w:tcBorders>
              <w:top w:val="nil"/>
              <w:left w:val="nil"/>
              <w:bottom w:val="nil"/>
              <w:right w:val="single" w:sz="4" w:space="0" w:color="auto"/>
            </w:tcBorders>
            <w:shd w:val="clear" w:color="auto" w:fill="auto"/>
            <w:noWrap/>
            <w:vAlign w:val="center"/>
          </w:tcPr>
          <w:p w14:paraId="1F1BFF3B"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- 19,997,684</w:t>
            </w:r>
          </w:p>
        </w:tc>
        <w:tc>
          <w:tcPr>
            <w:tcW w:w="1569" w:type="dxa"/>
            <w:gridSpan w:val="2"/>
            <w:tcBorders>
              <w:top w:val="nil"/>
              <w:left w:val="nil"/>
              <w:bottom w:val="nil"/>
              <w:right w:val="single" w:sz="4" w:space="0" w:color="auto"/>
            </w:tcBorders>
            <w:shd w:val="clear" w:color="auto" w:fill="auto"/>
            <w:noWrap/>
            <w:vAlign w:val="center"/>
          </w:tcPr>
          <w:p w14:paraId="101B4B96"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11,923,316</w:t>
            </w:r>
          </w:p>
        </w:tc>
        <w:tc>
          <w:tcPr>
            <w:tcW w:w="999" w:type="dxa"/>
            <w:gridSpan w:val="2"/>
            <w:tcBorders>
              <w:top w:val="nil"/>
              <w:left w:val="nil"/>
              <w:bottom w:val="nil"/>
              <w:right w:val="nil"/>
            </w:tcBorders>
            <w:shd w:val="clear" w:color="auto" w:fill="auto"/>
            <w:noWrap/>
            <w:vAlign w:val="center"/>
          </w:tcPr>
          <w:p w14:paraId="022F621C"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- 37.35</w:t>
            </w:r>
          </w:p>
        </w:tc>
      </w:tr>
      <w:tr w:rsidR="008838C3" w:rsidRPr="005464F2" w14:paraId="55D00DA9" w14:textId="77777777" w:rsidTr="00764BD3">
        <w:trPr>
          <w:trHeight w:val="323"/>
        </w:trPr>
        <w:tc>
          <w:tcPr>
            <w:tcW w:w="4271" w:type="dxa"/>
            <w:gridSpan w:val="2"/>
            <w:tcBorders>
              <w:top w:val="nil"/>
              <w:left w:val="nil"/>
              <w:bottom w:val="nil"/>
              <w:right w:val="single" w:sz="4" w:space="0" w:color="000000"/>
            </w:tcBorders>
            <w:shd w:val="clear" w:color="auto" w:fill="auto"/>
            <w:noWrap/>
            <w:vAlign w:val="center"/>
          </w:tcPr>
          <w:p w14:paraId="3FAA3973" w14:textId="77777777" w:rsidR="008838C3" w:rsidRPr="005464F2" w:rsidRDefault="008838C3" w:rsidP="00764BD3">
            <w:pPr>
              <w:ind w:leftChars="100" w:left="160"/>
              <w:jc w:val="distribute"/>
              <w:rPr>
                <w:sz w:val="22"/>
                <w:szCs w:val="22"/>
              </w:rPr>
            </w:pPr>
            <w:r w:rsidRPr="005464F2">
              <w:rPr>
                <w:rFonts w:hint="eastAsia"/>
                <w:noProof/>
                <w:sz w:val="22"/>
                <w:szCs w:val="22"/>
              </w:rPr>
              <w:t>調整項目</w:t>
            </w:r>
          </w:p>
        </w:tc>
        <w:tc>
          <w:tcPr>
            <w:tcW w:w="1561" w:type="dxa"/>
            <w:tcBorders>
              <w:top w:val="nil"/>
              <w:left w:val="nil"/>
              <w:bottom w:val="nil"/>
              <w:right w:val="single" w:sz="4" w:space="0" w:color="auto"/>
            </w:tcBorders>
            <w:shd w:val="clear" w:color="auto" w:fill="auto"/>
            <w:noWrap/>
            <w:vAlign w:val="center"/>
          </w:tcPr>
          <w:p w14:paraId="006AC620"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2,102,000</w:t>
            </w:r>
          </w:p>
        </w:tc>
        <w:tc>
          <w:tcPr>
            <w:tcW w:w="1568" w:type="dxa"/>
            <w:tcBorders>
              <w:top w:val="nil"/>
              <w:left w:val="nil"/>
              <w:bottom w:val="nil"/>
              <w:right w:val="single" w:sz="4" w:space="0" w:color="auto"/>
            </w:tcBorders>
            <w:shd w:val="clear" w:color="auto" w:fill="auto"/>
            <w:noWrap/>
            <w:vAlign w:val="center"/>
          </w:tcPr>
          <w:p w14:paraId="1B3F68D5"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13,795,313</w:t>
            </w:r>
          </w:p>
        </w:tc>
        <w:tc>
          <w:tcPr>
            <w:tcW w:w="1569" w:type="dxa"/>
            <w:gridSpan w:val="2"/>
            <w:tcBorders>
              <w:top w:val="nil"/>
              <w:left w:val="nil"/>
              <w:bottom w:val="nil"/>
              <w:right w:val="single" w:sz="4" w:space="0" w:color="auto"/>
            </w:tcBorders>
            <w:shd w:val="clear" w:color="auto" w:fill="auto"/>
            <w:noWrap/>
            <w:vAlign w:val="center"/>
          </w:tcPr>
          <w:p w14:paraId="6AA5777D"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11,693,313</w:t>
            </w:r>
          </w:p>
        </w:tc>
        <w:tc>
          <w:tcPr>
            <w:tcW w:w="999" w:type="dxa"/>
            <w:gridSpan w:val="2"/>
            <w:tcBorders>
              <w:top w:val="nil"/>
              <w:left w:val="nil"/>
              <w:bottom w:val="nil"/>
              <w:right w:val="nil"/>
            </w:tcBorders>
            <w:shd w:val="clear" w:color="auto" w:fill="auto"/>
            <w:noWrap/>
            <w:vAlign w:val="center"/>
          </w:tcPr>
          <w:p w14:paraId="68E5E005"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556.29</w:t>
            </w:r>
          </w:p>
        </w:tc>
      </w:tr>
      <w:tr w:rsidR="008838C3" w:rsidRPr="005464F2" w14:paraId="7AE752E3" w14:textId="77777777" w:rsidTr="00764BD3">
        <w:trPr>
          <w:trHeight w:val="323"/>
        </w:trPr>
        <w:tc>
          <w:tcPr>
            <w:tcW w:w="4271" w:type="dxa"/>
            <w:gridSpan w:val="2"/>
            <w:tcBorders>
              <w:top w:val="nil"/>
              <w:left w:val="nil"/>
              <w:bottom w:val="nil"/>
              <w:right w:val="single" w:sz="4" w:space="0" w:color="000000"/>
            </w:tcBorders>
            <w:shd w:val="clear" w:color="auto" w:fill="auto"/>
            <w:noWrap/>
            <w:vAlign w:val="center"/>
          </w:tcPr>
          <w:p w14:paraId="29A8F12D" w14:textId="77777777" w:rsidR="008838C3" w:rsidRPr="005464F2" w:rsidRDefault="008838C3" w:rsidP="00764BD3">
            <w:pPr>
              <w:ind w:leftChars="100" w:left="160"/>
              <w:jc w:val="distribute"/>
              <w:rPr>
                <w:sz w:val="22"/>
                <w:szCs w:val="22"/>
              </w:rPr>
            </w:pPr>
            <w:r w:rsidRPr="005464F2">
              <w:rPr>
                <w:rFonts w:hint="eastAsia"/>
                <w:noProof/>
                <w:sz w:val="22"/>
                <w:szCs w:val="22"/>
              </w:rPr>
              <w:t>未計利息股利之現金流入（流出）</w:t>
            </w:r>
          </w:p>
        </w:tc>
        <w:tc>
          <w:tcPr>
            <w:tcW w:w="1561" w:type="dxa"/>
            <w:tcBorders>
              <w:top w:val="nil"/>
              <w:left w:val="nil"/>
              <w:bottom w:val="nil"/>
              <w:right w:val="single" w:sz="4" w:space="0" w:color="auto"/>
            </w:tcBorders>
            <w:shd w:val="clear" w:color="auto" w:fill="auto"/>
            <w:noWrap/>
            <w:vAlign w:val="center"/>
          </w:tcPr>
          <w:p w14:paraId="51390A96"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- 29,819,000</w:t>
            </w:r>
          </w:p>
        </w:tc>
        <w:tc>
          <w:tcPr>
            <w:tcW w:w="1568" w:type="dxa"/>
            <w:tcBorders>
              <w:top w:val="nil"/>
              <w:left w:val="nil"/>
              <w:bottom w:val="nil"/>
              <w:right w:val="single" w:sz="4" w:space="0" w:color="auto"/>
            </w:tcBorders>
            <w:shd w:val="clear" w:color="auto" w:fill="auto"/>
            <w:noWrap/>
            <w:vAlign w:val="center"/>
          </w:tcPr>
          <w:p w14:paraId="14580206"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- 6,202,371</w:t>
            </w:r>
          </w:p>
        </w:tc>
        <w:tc>
          <w:tcPr>
            <w:tcW w:w="1569" w:type="dxa"/>
            <w:gridSpan w:val="2"/>
            <w:tcBorders>
              <w:top w:val="nil"/>
              <w:left w:val="nil"/>
              <w:bottom w:val="nil"/>
              <w:right w:val="single" w:sz="4" w:space="0" w:color="auto"/>
            </w:tcBorders>
            <w:shd w:val="clear" w:color="auto" w:fill="auto"/>
            <w:noWrap/>
            <w:vAlign w:val="center"/>
          </w:tcPr>
          <w:p w14:paraId="0F525861"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23,616,629</w:t>
            </w:r>
          </w:p>
        </w:tc>
        <w:tc>
          <w:tcPr>
            <w:tcW w:w="999" w:type="dxa"/>
            <w:gridSpan w:val="2"/>
            <w:tcBorders>
              <w:top w:val="nil"/>
              <w:left w:val="nil"/>
              <w:bottom w:val="nil"/>
              <w:right w:val="nil"/>
            </w:tcBorders>
            <w:shd w:val="clear" w:color="auto" w:fill="auto"/>
            <w:noWrap/>
            <w:vAlign w:val="center"/>
          </w:tcPr>
          <w:p w14:paraId="65153D8E"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- 79.20</w:t>
            </w:r>
          </w:p>
        </w:tc>
      </w:tr>
      <w:tr w:rsidR="008838C3" w:rsidRPr="005464F2" w14:paraId="56D9597E" w14:textId="77777777" w:rsidTr="00764BD3">
        <w:trPr>
          <w:trHeight w:val="323"/>
        </w:trPr>
        <w:tc>
          <w:tcPr>
            <w:tcW w:w="4271" w:type="dxa"/>
            <w:gridSpan w:val="2"/>
            <w:tcBorders>
              <w:top w:val="nil"/>
              <w:left w:val="nil"/>
              <w:bottom w:val="nil"/>
              <w:right w:val="single" w:sz="4" w:space="0" w:color="000000"/>
            </w:tcBorders>
            <w:shd w:val="clear" w:color="auto" w:fill="auto"/>
            <w:noWrap/>
            <w:vAlign w:val="center"/>
          </w:tcPr>
          <w:p w14:paraId="1763DAA9" w14:textId="77777777" w:rsidR="008838C3" w:rsidRPr="005464F2" w:rsidRDefault="008838C3" w:rsidP="00764BD3">
            <w:pPr>
              <w:ind w:leftChars="100" w:left="160"/>
              <w:jc w:val="distribute"/>
              <w:rPr>
                <w:sz w:val="22"/>
                <w:szCs w:val="22"/>
              </w:rPr>
            </w:pPr>
            <w:r w:rsidRPr="005464F2">
              <w:rPr>
                <w:rFonts w:hint="eastAsia"/>
                <w:noProof/>
                <w:sz w:val="22"/>
                <w:szCs w:val="22"/>
              </w:rPr>
              <w:t>收取利息</w:t>
            </w:r>
          </w:p>
        </w:tc>
        <w:tc>
          <w:tcPr>
            <w:tcW w:w="1561" w:type="dxa"/>
            <w:tcBorders>
              <w:top w:val="nil"/>
              <w:left w:val="nil"/>
              <w:bottom w:val="nil"/>
              <w:right w:val="single" w:sz="4" w:space="0" w:color="auto"/>
            </w:tcBorders>
            <w:shd w:val="clear" w:color="auto" w:fill="auto"/>
            <w:noWrap/>
            <w:vAlign w:val="center"/>
          </w:tcPr>
          <w:p w14:paraId="6CC8332C"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4,908,000</w:t>
            </w:r>
          </w:p>
        </w:tc>
        <w:tc>
          <w:tcPr>
            <w:tcW w:w="1568" w:type="dxa"/>
            <w:tcBorders>
              <w:top w:val="nil"/>
              <w:left w:val="nil"/>
              <w:bottom w:val="nil"/>
              <w:right w:val="single" w:sz="4" w:space="0" w:color="auto"/>
            </w:tcBorders>
            <w:shd w:val="clear" w:color="auto" w:fill="auto"/>
            <w:noWrap/>
            <w:vAlign w:val="center"/>
          </w:tcPr>
          <w:p w14:paraId="57601E83"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7,000,485</w:t>
            </w:r>
          </w:p>
        </w:tc>
        <w:tc>
          <w:tcPr>
            <w:tcW w:w="1569" w:type="dxa"/>
            <w:gridSpan w:val="2"/>
            <w:tcBorders>
              <w:top w:val="nil"/>
              <w:left w:val="nil"/>
              <w:bottom w:val="nil"/>
              <w:right w:val="single" w:sz="4" w:space="0" w:color="auto"/>
            </w:tcBorders>
            <w:shd w:val="clear" w:color="auto" w:fill="auto"/>
            <w:noWrap/>
            <w:vAlign w:val="center"/>
          </w:tcPr>
          <w:p w14:paraId="1D7F676D"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2,092,485</w:t>
            </w:r>
          </w:p>
        </w:tc>
        <w:tc>
          <w:tcPr>
            <w:tcW w:w="999" w:type="dxa"/>
            <w:gridSpan w:val="2"/>
            <w:tcBorders>
              <w:top w:val="nil"/>
              <w:left w:val="nil"/>
              <w:bottom w:val="nil"/>
              <w:right w:val="nil"/>
            </w:tcBorders>
            <w:shd w:val="clear" w:color="auto" w:fill="auto"/>
            <w:noWrap/>
            <w:vAlign w:val="center"/>
          </w:tcPr>
          <w:p w14:paraId="3BAF804A"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42.63</w:t>
            </w:r>
          </w:p>
        </w:tc>
      </w:tr>
      <w:tr w:rsidR="008838C3" w:rsidRPr="005464F2" w14:paraId="46F3BA60" w14:textId="77777777" w:rsidTr="00764BD3">
        <w:trPr>
          <w:trHeight w:val="323"/>
        </w:trPr>
        <w:tc>
          <w:tcPr>
            <w:tcW w:w="4271" w:type="dxa"/>
            <w:gridSpan w:val="2"/>
            <w:tcBorders>
              <w:top w:val="nil"/>
              <w:left w:val="nil"/>
              <w:bottom w:val="nil"/>
              <w:right w:val="single" w:sz="4" w:space="0" w:color="000000"/>
            </w:tcBorders>
            <w:shd w:val="clear" w:color="auto" w:fill="auto"/>
            <w:noWrap/>
            <w:vAlign w:val="center"/>
          </w:tcPr>
          <w:p w14:paraId="6B4B22F8" w14:textId="77777777" w:rsidR="008838C3" w:rsidRPr="005464F2" w:rsidRDefault="008838C3" w:rsidP="00764BD3">
            <w:pPr>
              <w:ind w:leftChars="100" w:left="160"/>
              <w:jc w:val="distribute"/>
              <w:rPr>
                <w:sz w:val="22"/>
                <w:szCs w:val="22"/>
              </w:rPr>
            </w:pPr>
            <w:r w:rsidRPr="005464F2">
              <w:rPr>
                <w:rFonts w:hint="eastAsia"/>
                <w:noProof/>
                <w:sz w:val="22"/>
                <w:szCs w:val="22"/>
              </w:rPr>
              <w:t>支付利息</w:t>
            </w:r>
          </w:p>
        </w:tc>
        <w:tc>
          <w:tcPr>
            <w:tcW w:w="1561" w:type="dxa"/>
            <w:tcBorders>
              <w:top w:val="nil"/>
              <w:left w:val="nil"/>
              <w:bottom w:val="nil"/>
              <w:right w:val="single" w:sz="4" w:space="0" w:color="auto"/>
            </w:tcBorders>
            <w:shd w:val="clear" w:color="auto" w:fill="auto"/>
            <w:noWrap/>
            <w:vAlign w:val="center"/>
          </w:tcPr>
          <w:p w14:paraId="3C896906" w14:textId="77777777" w:rsidR="008838C3" w:rsidRPr="005464F2" w:rsidRDefault="008838C3" w:rsidP="00764BD3">
            <w:pPr>
              <w:rPr>
                <w:rFonts w:ascii="細明體" w:eastAsia="細明體" w:hAnsi="細明體"/>
                <w:sz w:val="18"/>
                <w:szCs w:val="18"/>
              </w:rPr>
            </w:pPr>
            <w:r w:rsidRPr="005464F2">
              <w:rPr>
                <w:rFonts w:ascii="細明體" w:eastAsia="細明體" w:hAnsi="細明體" w:hint="eastAsia"/>
                <w:noProof/>
                <w:sz w:val="18"/>
                <w:szCs w:val="18"/>
              </w:rPr>
              <w:t>－</w:t>
            </w:r>
          </w:p>
        </w:tc>
        <w:tc>
          <w:tcPr>
            <w:tcW w:w="1568" w:type="dxa"/>
            <w:tcBorders>
              <w:top w:val="nil"/>
              <w:left w:val="nil"/>
              <w:bottom w:val="nil"/>
              <w:right w:val="single" w:sz="4" w:space="0" w:color="auto"/>
            </w:tcBorders>
            <w:shd w:val="clear" w:color="auto" w:fill="auto"/>
            <w:noWrap/>
            <w:vAlign w:val="center"/>
          </w:tcPr>
          <w:p w14:paraId="7E8ED86D"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- 1,961,039</w:t>
            </w:r>
          </w:p>
        </w:tc>
        <w:tc>
          <w:tcPr>
            <w:tcW w:w="1569" w:type="dxa"/>
            <w:gridSpan w:val="2"/>
            <w:tcBorders>
              <w:top w:val="nil"/>
              <w:left w:val="nil"/>
              <w:bottom w:val="nil"/>
              <w:right w:val="single" w:sz="4" w:space="0" w:color="auto"/>
            </w:tcBorders>
            <w:shd w:val="clear" w:color="auto" w:fill="auto"/>
            <w:noWrap/>
            <w:vAlign w:val="center"/>
          </w:tcPr>
          <w:p w14:paraId="4911D837"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- 1,961,039</w:t>
            </w:r>
          </w:p>
        </w:tc>
        <w:tc>
          <w:tcPr>
            <w:tcW w:w="999" w:type="dxa"/>
            <w:gridSpan w:val="2"/>
            <w:tcBorders>
              <w:top w:val="nil"/>
              <w:left w:val="nil"/>
              <w:bottom w:val="nil"/>
              <w:right w:val="nil"/>
            </w:tcBorders>
            <w:shd w:val="clear" w:color="auto" w:fill="auto"/>
            <w:noWrap/>
            <w:vAlign w:val="center"/>
          </w:tcPr>
          <w:p w14:paraId="4CA09151"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w:t>
            </w:r>
          </w:p>
        </w:tc>
      </w:tr>
      <w:tr w:rsidR="008838C3" w:rsidRPr="005464F2" w14:paraId="17B74A2C" w14:textId="77777777" w:rsidTr="00764BD3">
        <w:trPr>
          <w:trHeight w:val="323"/>
        </w:trPr>
        <w:tc>
          <w:tcPr>
            <w:tcW w:w="4271" w:type="dxa"/>
            <w:gridSpan w:val="2"/>
            <w:tcBorders>
              <w:top w:val="nil"/>
              <w:left w:val="nil"/>
              <w:bottom w:val="nil"/>
              <w:right w:val="single" w:sz="4" w:space="0" w:color="000000"/>
            </w:tcBorders>
            <w:shd w:val="clear" w:color="auto" w:fill="auto"/>
            <w:noWrap/>
            <w:vAlign w:val="center"/>
          </w:tcPr>
          <w:p w14:paraId="0F41C893" w14:textId="77777777" w:rsidR="008838C3" w:rsidRPr="005464F2" w:rsidRDefault="008838C3" w:rsidP="00764BD3">
            <w:pPr>
              <w:ind w:leftChars="200" w:left="320"/>
              <w:jc w:val="distribute"/>
              <w:rPr>
                <w:b/>
                <w:sz w:val="22"/>
                <w:szCs w:val="22"/>
              </w:rPr>
            </w:pPr>
            <w:r w:rsidRPr="005464F2">
              <w:rPr>
                <w:rFonts w:hint="eastAsia"/>
                <w:b/>
                <w:noProof/>
                <w:sz w:val="22"/>
                <w:szCs w:val="22"/>
              </w:rPr>
              <w:t>營業活動之淨現金流入（流出）</w:t>
            </w:r>
          </w:p>
        </w:tc>
        <w:tc>
          <w:tcPr>
            <w:tcW w:w="1561" w:type="dxa"/>
            <w:tcBorders>
              <w:top w:val="nil"/>
              <w:left w:val="nil"/>
              <w:bottom w:val="nil"/>
              <w:right w:val="single" w:sz="4" w:space="0" w:color="auto"/>
            </w:tcBorders>
            <w:shd w:val="clear" w:color="auto" w:fill="auto"/>
            <w:noWrap/>
            <w:vAlign w:val="center"/>
          </w:tcPr>
          <w:p w14:paraId="69B85EC1"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- 24,911,000</w:t>
            </w:r>
          </w:p>
        </w:tc>
        <w:tc>
          <w:tcPr>
            <w:tcW w:w="1568" w:type="dxa"/>
            <w:tcBorders>
              <w:top w:val="nil"/>
              <w:left w:val="nil"/>
              <w:bottom w:val="nil"/>
              <w:right w:val="single" w:sz="4" w:space="0" w:color="auto"/>
            </w:tcBorders>
            <w:shd w:val="clear" w:color="auto" w:fill="auto"/>
            <w:noWrap/>
            <w:vAlign w:val="center"/>
          </w:tcPr>
          <w:p w14:paraId="61180A85"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- 1,162,925</w:t>
            </w:r>
          </w:p>
        </w:tc>
        <w:tc>
          <w:tcPr>
            <w:tcW w:w="1569" w:type="dxa"/>
            <w:gridSpan w:val="2"/>
            <w:tcBorders>
              <w:top w:val="nil"/>
              <w:left w:val="nil"/>
              <w:bottom w:val="nil"/>
              <w:right w:val="single" w:sz="4" w:space="0" w:color="auto"/>
            </w:tcBorders>
            <w:shd w:val="clear" w:color="auto" w:fill="auto"/>
            <w:noWrap/>
            <w:vAlign w:val="center"/>
          </w:tcPr>
          <w:p w14:paraId="72588C8B"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23,748,075</w:t>
            </w:r>
          </w:p>
        </w:tc>
        <w:tc>
          <w:tcPr>
            <w:tcW w:w="999" w:type="dxa"/>
            <w:gridSpan w:val="2"/>
            <w:tcBorders>
              <w:top w:val="nil"/>
              <w:left w:val="nil"/>
              <w:bottom w:val="nil"/>
              <w:right w:val="nil"/>
            </w:tcBorders>
            <w:shd w:val="clear" w:color="auto" w:fill="auto"/>
            <w:noWrap/>
            <w:vAlign w:val="center"/>
          </w:tcPr>
          <w:p w14:paraId="4A14B6D8"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- 95.33</w:t>
            </w:r>
          </w:p>
        </w:tc>
      </w:tr>
      <w:tr w:rsidR="008838C3" w:rsidRPr="005464F2" w14:paraId="4C56C708" w14:textId="77777777" w:rsidTr="00764BD3">
        <w:trPr>
          <w:trHeight w:val="323"/>
        </w:trPr>
        <w:tc>
          <w:tcPr>
            <w:tcW w:w="4271" w:type="dxa"/>
            <w:gridSpan w:val="2"/>
            <w:tcBorders>
              <w:top w:val="nil"/>
              <w:left w:val="nil"/>
              <w:bottom w:val="nil"/>
              <w:right w:val="single" w:sz="4" w:space="0" w:color="000000"/>
            </w:tcBorders>
            <w:shd w:val="clear" w:color="auto" w:fill="auto"/>
            <w:noWrap/>
            <w:vAlign w:val="center"/>
          </w:tcPr>
          <w:p w14:paraId="6DA53B52" w14:textId="77777777" w:rsidR="008838C3" w:rsidRPr="005464F2" w:rsidRDefault="008838C3" w:rsidP="00764BD3">
            <w:pPr>
              <w:jc w:val="distribute"/>
              <w:rPr>
                <w:b/>
                <w:sz w:val="22"/>
                <w:szCs w:val="22"/>
              </w:rPr>
            </w:pPr>
            <w:r w:rsidRPr="005464F2">
              <w:rPr>
                <w:rFonts w:hint="eastAsia"/>
                <w:b/>
                <w:noProof/>
                <w:sz w:val="22"/>
                <w:szCs w:val="22"/>
              </w:rPr>
              <w:t>投資活動之現金流量</w:t>
            </w:r>
          </w:p>
        </w:tc>
        <w:tc>
          <w:tcPr>
            <w:tcW w:w="1561" w:type="dxa"/>
            <w:tcBorders>
              <w:top w:val="nil"/>
              <w:left w:val="nil"/>
              <w:bottom w:val="nil"/>
              <w:right w:val="single" w:sz="4" w:space="0" w:color="auto"/>
            </w:tcBorders>
            <w:shd w:val="clear" w:color="auto" w:fill="auto"/>
            <w:noWrap/>
            <w:vAlign w:val="center"/>
          </w:tcPr>
          <w:p w14:paraId="76E1A19C" w14:textId="77777777" w:rsidR="008838C3" w:rsidRPr="005464F2" w:rsidRDefault="008838C3" w:rsidP="00764BD3">
            <w:pPr>
              <w:rPr>
                <w:rFonts w:ascii="細明體" w:eastAsia="細明體" w:hAnsi="細明體"/>
                <w:b/>
                <w:sz w:val="18"/>
                <w:szCs w:val="18"/>
              </w:rPr>
            </w:pPr>
          </w:p>
        </w:tc>
        <w:tc>
          <w:tcPr>
            <w:tcW w:w="1568" w:type="dxa"/>
            <w:tcBorders>
              <w:top w:val="nil"/>
              <w:left w:val="nil"/>
              <w:bottom w:val="nil"/>
              <w:right w:val="single" w:sz="4" w:space="0" w:color="auto"/>
            </w:tcBorders>
            <w:shd w:val="clear" w:color="auto" w:fill="auto"/>
            <w:noWrap/>
            <w:vAlign w:val="center"/>
          </w:tcPr>
          <w:p w14:paraId="4901E25F" w14:textId="77777777" w:rsidR="008838C3" w:rsidRPr="005464F2" w:rsidRDefault="008838C3" w:rsidP="00764BD3">
            <w:pPr>
              <w:rPr>
                <w:rFonts w:ascii="細明體" w:eastAsia="細明體" w:hAnsi="細明體"/>
                <w:b/>
                <w:sz w:val="18"/>
                <w:szCs w:val="18"/>
              </w:rPr>
            </w:pPr>
          </w:p>
        </w:tc>
        <w:tc>
          <w:tcPr>
            <w:tcW w:w="1569" w:type="dxa"/>
            <w:gridSpan w:val="2"/>
            <w:tcBorders>
              <w:top w:val="nil"/>
              <w:left w:val="nil"/>
              <w:bottom w:val="nil"/>
              <w:right w:val="single" w:sz="4" w:space="0" w:color="auto"/>
            </w:tcBorders>
            <w:shd w:val="clear" w:color="auto" w:fill="auto"/>
            <w:noWrap/>
            <w:vAlign w:val="center"/>
          </w:tcPr>
          <w:p w14:paraId="6856245C" w14:textId="77777777" w:rsidR="008838C3" w:rsidRPr="005464F2" w:rsidRDefault="008838C3" w:rsidP="00764BD3">
            <w:pPr>
              <w:rPr>
                <w:rFonts w:ascii="細明體" w:eastAsia="細明體" w:hAnsi="細明體"/>
                <w:b/>
                <w:sz w:val="18"/>
                <w:szCs w:val="18"/>
              </w:rPr>
            </w:pPr>
          </w:p>
        </w:tc>
        <w:tc>
          <w:tcPr>
            <w:tcW w:w="999" w:type="dxa"/>
            <w:gridSpan w:val="2"/>
            <w:tcBorders>
              <w:top w:val="nil"/>
              <w:left w:val="nil"/>
              <w:bottom w:val="nil"/>
              <w:right w:val="nil"/>
            </w:tcBorders>
            <w:shd w:val="clear" w:color="auto" w:fill="auto"/>
            <w:noWrap/>
            <w:vAlign w:val="center"/>
          </w:tcPr>
          <w:p w14:paraId="4BBDD30F" w14:textId="77777777" w:rsidR="008838C3" w:rsidRPr="005464F2" w:rsidRDefault="008838C3" w:rsidP="00764BD3">
            <w:pPr>
              <w:rPr>
                <w:rFonts w:ascii="細明體" w:eastAsia="細明體" w:hAnsi="細明體"/>
                <w:b/>
                <w:sz w:val="18"/>
                <w:szCs w:val="18"/>
              </w:rPr>
            </w:pPr>
          </w:p>
        </w:tc>
      </w:tr>
      <w:tr w:rsidR="008838C3" w:rsidRPr="005464F2" w14:paraId="1CD25128" w14:textId="77777777" w:rsidTr="00764BD3">
        <w:trPr>
          <w:trHeight w:val="323"/>
        </w:trPr>
        <w:tc>
          <w:tcPr>
            <w:tcW w:w="4271" w:type="dxa"/>
            <w:gridSpan w:val="2"/>
            <w:tcBorders>
              <w:top w:val="nil"/>
              <w:left w:val="nil"/>
              <w:bottom w:val="nil"/>
              <w:right w:val="single" w:sz="4" w:space="0" w:color="000000"/>
            </w:tcBorders>
            <w:shd w:val="clear" w:color="auto" w:fill="auto"/>
            <w:noWrap/>
            <w:vAlign w:val="center"/>
          </w:tcPr>
          <w:p w14:paraId="381E5CEB" w14:textId="77777777" w:rsidR="008838C3" w:rsidRPr="005464F2" w:rsidRDefault="008838C3" w:rsidP="00764BD3">
            <w:pPr>
              <w:ind w:leftChars="100" w:left="160"/>
              <w:jc w:val="distribute"/>
              <w:rPr>
                <w:noProof/>
                <w:sz w:val="22"/>
                <w:szCs w:val="22"/>
              </w:rPr>
            </w:pPr>
            <w:r w:rsidRPr="005464F2">
              <w:rPr>
                <w:rFonts w:hint="eastAsia"/>
                <w:noProof/>
                <w:sz w:val="22"/>
                <w:szCs w:val="22"/>
              </w:rPr>
              <w:t>流動金融資產淨減（淨增）</w:t>
            </w:r>
          </w:p>
        </w:tc>
        <w:tc>
          <w:tcPr>
            <w:tcW w:w="1561" w:type="dxa"/>
            <w:tcBorders>
              <w:top w:val="nil"/>
              <w:left w:val="nil"/>
              <w:bottom w:val="nil"/>
              <w:right w:val="single" w:sz="4" w:space="0" w:color="auto"/>
            </w:tcBorders>
            <w:shd w:val="clear" w:color="auto" w:fill="auto"/>
            <w:noWrap/>
            <w:vAlign w:val="center"/>
          </w:tcPr>
          <w:p w14:paraId="7FDF6322"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23,000,000</w:t>
            </w:r>
          </w:p>
        </w:tc>
        <w:tc>
          <w:tcPr>
            <w:tcW w:w="1568" w:type="dxa"/>
            <w:tcBorders>
              <w:top w:val="nil"/>
              <w:left w:val="nil"/>
              <w:bottom w:val="nil"/>
              <w:right w:val="single" w:sz="4" w:space="0" w:color="auto"/>
            </w:tcBorders>
            <w:shd w:val="clear" w:color="auto" w:fill="auto"/>
            <w:noWrap/>
            <w:vAlign w:val="center"/>
          </w:tcPr>
          <w:p w14:paraId="37EAFF4C" w14:textId="77777777" w:rsidR="008838C3" w:rsidRPr="005464F2" w:rsidRDefault="008838C3" w:rsidP="00764BD3">
            <w:pPr>
              <w:rPr>
                <w:rFonts w:ascii="細明體" w:eastAsia="細明體" w:hAnsi="細明體"/>
                <w:sz w:val="18"/>
                <w:szCs w:val="18"/>
              </w:rPr>
            </w:pPr>
            <w:r w:rsidRPr="005464F2">
              <w:rPr>
                <w:rFonts w:ascii="細明體" w:eastAsia="細明體" w:hAnsi="細明體" w:hint="eastAsia"/>
                <w:noProof/>
                <w:sz w:val="18"/>
                <w:szCs w:val="18"/>
              </w:rPr>
              <w:t>－</w:t>
            </w:r>
          </w:p>
        </w:tc>
        <w:tc>
          <w:tcPr>
            <w:tcW w:w="1569" w:type="dxa"/>
            <w:gridSpan w:val="2"/>
            <w:tcBorders>
              <w:top w:val="nil"/>
              <w:left w:val="nil"/>
              <w:bottom w:val="nil"/>
              <w:right w:val="single" w:sz="4" w:space="0" w:color="auto"/>
            </w:tcBorders>
            <w:shd w:val="clear" w:color="auto" w:fill="auto"/>
            <w:noWrap/>
            <w:vAlign w:val="center"/>
          </w:tcPr>
          <w:p w14:paraId="4D50C879"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- 23,000,000</w:t>
            </w:r>
          </w:p>
        </w:tc>
        <w:tc>
          <w:tcPr>
            <w:tcW w:w="999" w:type="dxa"/>
            <w:gridSpan w:val="2"/>
            <w:tcBorders>
              <w:top w:val="nil"/>
              <w:left w:val="nil"/>
              <w:bottom w:val="nil"/>
              <w:right w:val="nil"/>
            </w:tcBorders>
            <w:shd w:val="clear" w:color="auto" w:fill="auto"/>
            <w:noWrap/>
            <w:vAlign w:val="center"/>
          </w:tcPr>
          <w:p w14:paraId="2F2796D6"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- 100.00</w:t>
            </w:r>
          </w:p>
        </w:tc>
      </w:tr>
      <w:tr w:rsidR="008838C3" w:rsidRPr="005464F2" w14:paraId="4C24B571" w14:textId="77777777" w:rsidTr="00764BD3">
        <w:trPr>
          <w:trHeight w:val="323"/>
        </w:trPr>
        <w:tc>
          <w:tcPr>
            <w:tcW w:w="4271" w:type="dxa"/>
            <w:gridSpan w:val="2"/>
            <w:tcBorders>
              <w:top w:val="nil"/>
              <w:left w:val="nil"/>
              <w:bottom w:val="nil"/>
              <w:right w:val="single" w:sz="4" w:space="0" w:color="000000"/>
            </w:tcBorders>
            <w:shd w:val="clear" w:color="auto" w:fill="auto"/>
            <w:noWrap/>
            <w:vAlign w:val="center"/>
          </w:tcPr>
          <w:p w14:paraId="4B8034F6" w14:textId="77777777" w:rsidR="008838C3" w:rsidRPr="005464F2" w:rsidRDefault="008838C3" w:rsidP="00764BD3">
            <w:pPr>
              <w:ind w:leftChars="100" w:left="160"/>
              <w:jc w:val="distribute"/>
              <w:rPr>
                <w:sz w:val="22"/>
                <w:szCs w:val="22"/>
              </w:rPr>
            </w:pPr>
            <w:r w:rsidRPr="005464F2">
              <w:rPr>
                <w:rFonts w:hint="eastAsia"/>
                <w:noProof/>
                <w:sz w:val="22"/>
                <w:szCs w:val="22"/>
              </w:rPr>
              <w:t>無形資產及其他資產淨減（淨增）</w:t>
            </w:r>
          </w:p>
        </w:tc>
        <w:tc>
          <w:tcPr>
            <w:tcW w:w="1561" w:type="dxa"/>
            <w:tcBorders>
              <w:top w:val="nil"/>
              <w:left w:val="nil"/>
              <w:bottom w:val="nil"/>
              <w:right w:val="single" w:sz="4" w:space="0" w:color="auto"/>
            </w:tcBorders>
            <w:shd w:val="clear" w:color="auto" w:fill="auto"/>
            <w:noWrap/>
            <w:vAlign w:val="center"/>
          </w:tcPr>
          <w:p w14:paraId="107C9B82" w14:textId="77777777" w:rsidR="008838C3" w:rsidRPr="005464F2" w:rsidRDefault="008838C3" w:rsidP="00764BD3">
            <w:pPr>
              <w:rPr>
                <w:rFonts w:ascii="細明體" w:eastAsia="細明體" w:hAnsi="細明體"/>
                <w:sz w:val="18"/>
                <w:szCs w:val="18"/>
              </w:rPr>
            </w:pPr>
            <w:r w:rsidRPr="005464F2">
              <w:rPr>
                <w:rFonts w:ascii="細明體" w:eastAsia="細明體" w:hAnsi="細明體" w:hint="eastAsia"/>
                <w:noProof/>
                <w:sz w:val="18"/>
                <w:szCs w:val="18"/>
              </w:rPr>
              <w:t>－</w:t>
            </w:r>
          </w:p>
        </w:tc>
        <w:tc>
          <w:tcPr>
            <w:tcW w:w="1568" w:type="dxa"/>
            <w:tcBorders>
              <w:top w:val="nil"/>
              <w:left w:val="nil"/>
              <w:bottom w:val="nil"/>
              <w:right w:val="single" w:sz="4" w:space="0" w:color="auto"/>
            </w:tcBorders>
            <w:shd w:val="clear" w:color="auto" w:fill="auto"/>
            <w:noWrap/>
            <w:vAlign w:val="center"/>
          </w:tcPr>
          <w:p w14:paraId="17669169"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349,506</w:t>
            </w:r>
          </w:p>
        </w:tc>
        <w:tc>
          <w:tcPr>
            <w:tcW w:w="1569" w:type="dxa"/>
            <w:gridSpan w:val="2"/>
            <w:tcBorders>
              <w:top w:val="nil"/>
              <w:left w:val="nil"/>
              <w:bottom w:val="nil"/>
              <w:right w:val="single" w:sz="4" w:space="0" w:color="auto"/>
            </w:tcBorders>
            <w:shd w:val="clear" w:color="auto" w:fill="auto"/>
            <w:noWrap/>
            <w:vAlign w:val="center"/>
          </w:tcPr>
          <w:p w14:paraId="54E5320C"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349,506</w:t>
            </w:r>
          </w:p>
        </w:tc>
        <w:tc>
          <w:tcPr>
            <w:tcW w:w="999" w:type="dxa"/>
            <w:gridSpan w:val="2"/>
            <w:tcBorders>
              <w:top w:val="nil"/>
              <w:left w:val="nil"/>
              <w:bottom w:val="nil"/>
              <w:right w:val="nil"/>
            </w:tcBorders>
            <w:shd w:val="clear" w:color="auto" w:fill="auto"/>
            <w:noWrap/>
            <w:vAlign w:val="center"/>
          </w:tcPr>
          <w:p w14:paraId="77BDEC71"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w:t>
            </w:r>
          </w:p>
        </w:tc>
      </w:tr>
      <w:tr w:rsidR="008838C3" w:rsidRPr="005464F2" w14:paraId="56BDE981" w14:textId="77777777" w:rsidTr="00764BD3">
        <w:trPr>
          <w:trHeight w:val="323"/>
        </w:trPr>
        <w:tc>
          <w:tcPr>
            <w:tcW w:w="4271" w:type="dxa"/>
            <w:gridSpan w:val="2"/>
            <w:tcBorders>
              <w:top w:val="nil"/>
              <w:left w:val="nil"/>
              <w:bottom w:val="nil"/>
              <w:right w:val="single" w:sz="4" w:space="0" w:color="000000"/>
            </w:tcBorders>
            <w:shd w:val="clear" w:color="auto" w:fill="auto"/>
            <w:noWrap/>
            <w:vAlign w:val="center"/>
          </w:tcPr>
          <w:p w14:paraId="37519CC6" w14:textId="77777777" w:rsidR="008838C3" w:rsidRPr="005464F2" w:rsidRDefault="008838C3" w:rsidP="00764BD3">
            <w:pPr>
              <w:ind w:leftChars="100" w:left="160"/>
              <w:jc w:val="distribute"/>
              <w:rPr>
                <w:sz w:val="22"/>
                <w:szCs w:val="22"/>
              </w:rPr>
            </w:pPr>
            <w:r w:rsidRPr="005464F2">
              <w:rPr>
                <w:rFonts w:hint="eastAsia"/>
                <w:noProof/>
                <w:sz w:val="22"/>
                <w:szCs w:val="22"/>
              </w:rPr>
              <w:t>增加不動產、廠房及設備、礦產資源</w:t>
            </w:r>
          </w:p>
        </w:tc>
        <w:tc>
          <w:tcPr>
            <w:tcW w:w="1561" w:type="dxa"/>
            <w:tcBorders>
              <w:top w:val="nil"/>
              <w:left w:val="nil"/>
              <w:bottom w:val="nil"/>
              <w:right w:val="single" w:sz="4" w:space="0" w:color="auto"/>
            </w:tcBorders>
            <w:shd w:val="clear" w:color="auto" w:fill="auto"/>
            <w:noWrap/>
            <w:vAlign w:val="center"/>
          </w:tcPr>
          <w:p w14:paraId="50F820E9"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- 370,000</w:t>
            </w:r>
          </w:p>
        </w:tc>
        <w:tc>
          <w:tcPr>
            <w:tcW w:w="1568" w:type="dxa"/>
            <w:tcBorders>
              <w:top w:val="nil"/>
              <w:left w:val="nil"/>
              <w:bottom w:val="nil"/>
              <w:right w:val="single" w:sz="4" w:space="0" w:color="auto"/>
            </w:tcBorders>
            <w:shd w:val="clear" w:color="auto" w:fill="auto"/>
            <w:noWrap/>
            <w:vAlign w:val="center"/>
          </w:tcPr>
          <w:p w14:paraId="5A136156"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- 254,675</w:t>
            </w:r>
          </w:p>
        </w:tc>
        <w:tc>
          <w:tcPr>
            <w:tcW w:w="1569" w:type="dxa"/>
            <w:gridSpan w:val="2"/>
            <w:tcBorders>
              <w:top w:val="nil"/>
              <w:left w:val="nil"/>
              <w:bottom w:val="nil"/>
              <w:right w:val="single" w:sz="4" w:space="0" w:color="auto"/>
            </w:tcBorders>
            <w:shd w:val="clear" w:color="auto" w:fill="auto"/>
            <w:noWrap/>
            <w:vAlign w:val="center"/>
          </w:tcPr>
          <w:p w14:paraId="348A0027"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115,325</w:t>
            </w:r>
          </w:p>
        </w:tc>
        <w:tc>
          <w:tcPr>
            <w:tcW w:w="999" w:type="dxa"/>
            <w:gridSpan w:val="2"/>
            <w:tcBorders>
              <w:top w:val="nil"/>
              <w:left w:val="nil"/>
              <w:bottom w:val="nil"/>
              <w:right w:val="nil"/>
            </w:tcBorders>
            <w:shd w:val="clear" w:color="auto" w:fill="auto"/>
            <w:noWrap/>
            <w:vAlign w:val="center"/>
          </w:tcPr>
          <w:p w14:paraId="2D349ED4"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- 31.17</w:t>
            </w:r>
          </w:p>
        </w:tc>
      </w:tr>
      <w:tr w:rsidR="008838C3" w:rsidRPr="005464F2" w14:paraId="15847943" w14:textId="77777777" w:rsidTr="00764BD3">
        <w:trPr>
          <w:trHeight w:val="323"/>
        </w:trPr>
        <w:tc>
          <w:tcPr>
            <w:tcW w:w="4271" w:type="dxa"/>
            <w:gridSpan w:val="2"/>
            <w:tcBorders>
              <w:top w:val="nil"/>
              <w:left w:val="nil"/>
              <w:bottom w:val="nil"/>
              <w:right w:val="single" w:sz="4" w:space="0" w:color="000000"/>
            </w:tcBorders>
            <w:shd w:val="clear" w:color="auto" w:fill="auto"/>
            <w:noWrap/>
            <w:vAlign w:val="center"/>
          </w:tcPr>
          <w:p w14:paraId="4EB3E66F" w14:textId="77777777" w:rsidR="008838C3" w:rsidRPr="005464F2" w:rsidRDefault="008838C3" w:rsidP="00764BD3">
            <w:pPr>
              <w:ind w:leftChars="100" w:left="160"/>
              <w:jc w:val="distribute"/>
              <w:rPr>
                <w:sz w:val="22"/>
                <w:szCs w:val="22"/>
              </w:rPr>
            </w:pPr>
            <w:r w:rsidRPr="005464F2">
              <w:rPr>
                <w:rFonts w:hint="eastAsia"/>
                <w:noProof/>
                <w:sz w:val="22"/>
                <w:szCs w:val="22"/>
              </w:rPr>
              <w:t>增加投資性不動產</w:t>
            </w:r>
          </w:p>
        </w:tc>
        <w:tc>
          <w:tcPr>
            <w:tcW w:w="1561" w:type="dxa"/>
            <w:tcBorders>
              <w:top w:val="nil"/>
              <w:left w:val="nil"/>
              <w:bottom w:val="nil"/>
              <w:right w:val="single" w:sz="4" w:space="0" w:color="auto"/>
            </w:tcBorders>
            <w:shd w:val="clear" w:color="auto" w:fill="auto"/>
            <w:noWrap/>
            <w:vAlign w:val="center"/>
          </w:tcPr>
          <w:p w14:paraId="669C11BB"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- 1,000</w:t>
            </w:r>
          </w:p>
        </w:tc>
        <w:tc>
          <w:tcPr>
            <w:tcW w:w="1568" w:type="dxa"/>
            <w:tcBorders>
              <w:top w:val="nil"/>
              <w:left w:val="nil"/>
              <w:bottom w:val="nil"/>
              <w:right w:val="single" w:sz="4" w:space="0" w:color="auto"/>
            </w:tcBorders>
            <w:shd w:val="clear" w:color="auto" w:fill="auto"/>
            <w:noWrap/>
            <w:vAlign w:val="center"/>
          </w:tcPr>
          <w:p w14:paraId="0C6111DF" w14:textId="77777777" w:rsidR="008838C3" w:rsidRPr="005464F2" w:rsidRDefault="008838C3" w:rsidP="00764BD3">
            <w:pPr>
              <w:rPr>
                <w:rFonts w:ascii="細明體" w:eastAsia="細明體" w:hAnsi="細明體"/>
                <w:sz w:val="18"/>
                <w:szCs w:val="18"/>
              </w:rPr>
            </w:pPr>
            <w:r w:rsidRPr="005464F2">
              <w:rPr>
                <w:rFonts w:ascii="細明體" w:eastAsia="細明體" w:hAnsi="細明體" w:hint="eastAsia"/>
                <w:noProof/>
                <w:sz w:val="18"/>
                <w:szCs w:val="18"/>
              </w:rPr>
              <w:t>－</w:t>
            </w:r>
          </w:p>
        </w:tc>
        <w:tc>
          <w:tcPr>
            <w:tcW w:w="1569" w:type="dxa"/>
            <w:gridSpan w:val="2"/>
            <w:tcBorders>
              <w:top w:val="nil"/>
              <w:left w:val="nil"/>
              <w:bottom w:val="nil"/>
              <w:right w:val="single" w:sz="4" w:space="0" w:color="auto"/>
            </w:tcBorders>
            <w:shd w:val="clear" w:color="auto" w:fill="auto"/>
            <w:noWrap/>
            <w:vAlign w:val="center"/>
          </w:tcPr>
          <w:p w14:paraId="02F750D0"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1,000</w:t>
            </w:r>
          </w:p>
        </w:tc>
        <w:tc>
          <w:tcPr>
            <w:tcW w:w="999" w:type="dxa"/>
            <w:gridSpan w:val="2"/>
            <w:tcBorders>
              <w:top w:val="nil"/>
              <w:left w:val="nil"/>
              <w:bottom w:val="nil"/>
              <w:right w:val="nil"/>
            </w:tcBorders>
            <w:shd w:val="clear" w:color="auto" w:fill="auto"/>
            <w:noWrap/>
            <w:vAlign w:val="center"/>
          </w:tcPr>
          <w:p w14:paraId="64E3E2E6" w14:textId="77777777" w:rsidR="008838C3" w:rsidRPr="005464F2" w:rsidRDefault="008838C3" w:rsidP="00764BD3">
            <w:pPr>
              <w:rPr>
                <w:rFonts w:ascii="細明體" w:eastAsia="細明體" w:hAnsi="細明體"/>
                <w:sz w:val="18"/>
                <w:szCs w:val="18"/>
              </w:rPr>
            </w:pPr>
            <w:r w:rsidRPr="005464F2">
              <w:rPr>
                <w:rFonts w:ascii="細明體" w:eastAsia="細明體" w:hAnsi="細明體"/>
                <w:noProof/>
                <w:sz w:val="18"/>
                <w:szCs w:val="18"/>
              </w:rPr>
              <w:t>- 100.00</w:t>
            </w:r>
          </w:p>
        </w:tc>
      </w:tr>
      <w:tr w:rsidR="008838C3" w:rsidRPr="005464F2" w14:paraId="691DADF5" w14:textId="77777777" w:rsidTr="00764BD3">
        <w:trPr>
          <w:trHeight w:val="323"/>
        </w:trPr>
        <w:tc>
          <w:tcPr>
            <w:tcW w:w="4271" w:type="dxa"/>
            <w:gridSpan w:val="2"/>
            <w:tcBorders>
              <w:top w:val="nil"/>
              <w:left w:val="nil"/>
              <w:bottom w:val="nil"/>
              <w:right w:val="single" w:sz="4" w:space="0" w:color="000000"/>
            </w:tcBorders>
            <w:shd w:val="clear" w:color="auto" w:fill="auto"/>
            <w:noWrap/>
            <w:vAlign w:val="center"/>
          </w:tcPr>
          <w:p w14:paraId="162CB272" w14:textId="77777777" w:rsidR="008838C3" w:rsidRPr="005464F2" w:rsidRDefault="008838C3" w:rsidP="00764BD3">
            <w:pPr>
              <w:ind w:leftChars="200" w:left="320"/>
              <w:jc w:val="distribute"/>
              <w:rPr>
                <w:b/>
                <w:sz w:val="22"/>
                <w:szCs w:val="22"/>
              </w:rPr>
            </w:pPr>
            <w:r w:rsidRPr="005464F2">
              <w:rPr>
                <w:rFonts w:hint="eastAsia"/>
                <w:b/>
                <w:noProof/>
                <w:sz w:val="22"/>
                <w:szCs w:val="22"/>
              </w:rPr>
              <w:t>投資活動之淨現金流入（流出）</w:t>
            </w:r>
          </w:p>
        </w:tc>
        <w:tc>
          <w:tcPr>
            <w:tcW w:w="1561" w:type="dxa"/>
            <w:tcBorders>
              <w:top w:val="nil"/>
              <w:left w:val="nil"/>
              <w:bottom w:val="nil"/>
              <w:right w:val="single" w:sz="4" w:space="0" w:color="auto"/>
            </w:tcBorders>
            <w:shd w:val="clear" w:color="auto" w:fill="auto"/>
            <w:noWrap/>
            <w:vAlign w:val="center"/>
          </w:tcPr>
          <w:p w14:paraId="4BC66E3E"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22,629,000</w:t>
            </w:r>
          </w:p>
        </w:tc>
        <w:tc>
          <w:tcPr>
            <w:tcW w:w="1568" w:type="dxa"/>
            <w:tcBorders>
              <w:top w:val="nil"/>
              <w:left w:val="nil"/>
              <w:bottom w:val="nil"/>
              <w:right w:val="single" w:sz="4" w:space="0" w:color="auto"/>
            </w:tcBorders>
            <w:shd w:val="clear" w:color="auto" w:fill="auto"/>
            <w:noWrap/>
            <w:vAlign w:val="center"/>
          </w:tcPr>
          <w:p w14:paraId="16802E85"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94,831</w:t>
            </w:r>
          </w:p>
        </w:tc>
        <w:tc>
          <w:tcPr>
            <w:tcW w:w="1569" w:type="dxa"/>
            <w:gridSpan w:val="2"/>
            <w:tcBorders>
              <w:top w:val="nil"/>
              <w:left w:val="nil"/>
              <w:bottom w:val="nil"/>
              <w:right w:val="single" w:sz="4" w:space="0" w:color="auto"/>
            </w:tcBorders>
            <w:shd w:val="clear" w:color="auto" w:fill="auto"/>
            <w:noWrap/>
            <w:vAlign w:val="center"/>
          </w:tcPr>
          <w:p w14:paraId="4E8570AB"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- 22,534,169</w:t>
            </w:r>
          </w:p>
        </w:tc>
        <w:tc>
          <w:tcPr>
            <w:tcW w:w="999" w:type="dxa"/>
            <w:gridSpan w:val="2"/>
            <w:tcBorders>
              <w:top w:val="nil"/>
              <w:left w:val="nil"/>
              <w:bottom w:val="nil"/>
              <w:right w:val="nil"/>
            </w:tcBorders>
            <w:shd w:val="clear" w:color="auto" w:fill="auto"/>
            <w:noWrap/>
            <w:vAlign w:val="center"/>
          </w:tcPr>
          <w:p w14:paraId="70402D7B"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- 99.58</w:t>
            </w:r>
          </w:p>
        </w:tc>
      </w:tr>
      <w:tr w:rsidR="008838C3" w:rsidRPr="005464F2" w14:paraId="4D6D8AE1" w14:textId="77777777" w:rsidTr="00764BD3">
        <w:trPr>
          <w:trHeight w:val="323"/>
        </w:trPr>
        <w:tc>
          <w:tcPr>
            <w:tcW w:w="4271" w:type="dxa"/>
            <w:gridSpan w:val="2"/>
            <w:tcBorders>
              <w:top w:val="nil"/>
              <w:left w:val="nil"/>
              <w:right w:val="single" w:sz="4" w:space="0" w:color="000000"/>
            </w:tcBorders>
            <w:shd w:val="clear" w:color="auto" w:fill="auto"/>
            <w:noWrap/>
            <w:vAlign w:val="center"/>
          </w:tcPr>
          <w:p w14:paraId="32A78DF6" w14:textId="77777777" w:rsidR="008838C3" w:rsidRPr="005464F2" w:rsidRDefault="008838C3" w:rsidP="00764BD3">
            <w:pPr>
              <w:jc w:val="distribute"/>
              <w:rPr>
                <w:b/>
                <w:sz w:val="22"/>
                <w:szCs w:val="22"/>
              </w:rPr>
            </w:pPr>
            <w:r w:rsidRPr="005464F2">
              <w:rPr>
                <w:rFonts w:hint="eastAsia"/>
                <w:b/>
                <w:noProof/>
                <w:sz w:val="22"/>
                <w:szCs w:val="22"/>
              </w:rPr>
              <w:t>現金及約當現金之淨增（淨減）</w:t>
            </w:r>
          </w:p>
        </w:tc>
        <w:tc>
          <w:tcPr>
            <w:tcW w:w="1561" w:type="dxa"/>
            <w:tcBorders>
              <w:top w:val="nil"/>
              <w:left w:val="nil"/>
              <w:right w:val="single" w:sz="4" w:space="0" w:color="auto"/>
            </w:tcBorders>
            <w:shd w:val="clear" w:color="auto" w:fill="auto"/>
            <w:noWrap/>
            <w:vAlign w:val="center"/>
          </w:tcPr>
          <w:p w14:paraId="60FDD6CE"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- 2,282,000</w:t>
            </w:r>
          </w:p>
        </w:tc>
        <w:tc>
          <w:tcPr>
            <w:tcW w:w="1568" w:type="dxa"/>
            <w:tcBorders>
              <w:top w:val="nil"/>
              <w:left w:val="nil"/>
              <w:right w:val="single" w:sz="4" w:space="0" w:color="auto"/>
            </w:tcBorders>
            <w:shd w:val="clear" w:color="auto" w:fill="auto"/>
            <w:noWrap/>
            <w:vAlign w:val="center"/>
          </w:tcPr>
          <w:p w14:paraId="05267EC5"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- 1,068,094</w:t>
            </w:r>
          </w:p>
        </w:tc>
        <w:tc>
          <w:tcPr>
            <w:tcW w:w="1569" w:type="dxa"/>
            <w:gridSpan w:val="2"/>
            <w:tcBorders>
              <w:top w:val="nil"/>
              <w:left w:val="nil"/>
              <w:right w:val="single" w:sz="4" w:space="0" w:color="auto"/>
            </w:tcBorders>
            <w:shd w:val="clear" w:color="auto" w:fill="auto"/>
            <w:noWrap/>
            <w:vAlign w:val="center"/>
          </w:tcPr>
          <w:p w14:paraId="30DA0E8E"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1,213,906</w:t>
            </w:r>
          </w:p>
        </w:tc>
        <w:tc>
          <w:tcPr>
            <w:tcW w:w="999" w:type="dxa"/>
            <w:gridSpan w:val="2"/>
            <w:tcBorders>
              <w:top w:val="nil"/>
              <w:left w:val="nil"/>
              <w:right w:val="nil"/>
            </w:tcBorders>
            <w:shd w:val="clear" w:color="auto" w:fill="auto"/>
            <w:noWrap/>
            <w:vAlign w:val="center"/>
          </w:tcPr>
          <w:p w14:paraId="386D1FE6"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- 53.19</w:t>
            </w:r>
          </w:p>
        </w:tc>
      </w:tr>
      <w:tr w:rsidR="008838C3" w:rsidRPr="005464F2" w14:paraId="53515B32" w14:textId="77777777" w:rsidTr="00764BD3">
        <w:trPr>
          <w:trHeight w:val="323"/>
        </w:trPr>
        <w:tc>
          <w:tcPr>
            <w:tcW w:w="4271" w:type="dxa"/>
            <w:gridSpan w:val="2"/>
            <w:tcBorders>
              <w:top w:val="nil"/>
              <w:left w:val="nil"/>
              <w:right w:val="single" w:sz="4" w:space="0" w:color="auto"/>
            </w:tcBorders>
            <w:shd w:val="clear" w:color="auto" w:fill="auto"/>
            <w:noWrap/>
            <w:vAlign w:val="center"/>
          </w:tcPr>
          <w:p w14:paraId="7E75A8C9" w14:textId="77777777" w:rsidR="008838C3" w:rsidRPr="005464F2" w:rsidRDefault="008838C3" w:rsidP="00764BD3">
            <w:pPr>
              <w:jc w:val="distribute"/>
              <w:rPr>
                <w:b/>
                <w:sz w:val="22"/>
                <w:szCs w:val="22"/>
              </w:rPr>
            </w:pPr>
            <w:r w:rsidRPr="005464F2">
              <w:rPr>
                <w:rFonts w:hint="eastAsia"/>
                <w:b/>
                <w:noProof/>
                <w:sz w:val="22"/>
                <w:szCs w:val="22"/>
              </w:rPr>
              <w:t>期初現金及約當現金</w:t>
            </w:r>
          </w:p>
        </w:tc>
        <w:tc>
          <w:tcPr>
            <w:tcW w:w="1561" w:type="dxa"/>
            <w:tcBorders>
              <w:top w:val="nil"/>
              <w:left w:val="nil"/>
              <w:right w:val="single" w:sz="4" w:space="0" w:color="auto"/>
            </w:tcBorders>
            <w:shd w:val="clear" w:color="auto" w:fill="auto"/>
            <w:noWrap/>
            <w:vAlign w:val="center"/>
          </w:tcPr>
          <w:p w14:paraId="02D91911"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2,632,000</w:t>
            </w:r>
          </w:p>
        </w:tc>
        <w:tc>
          <w:tcPr>
            <w:tcW w:w="1568" w:type="dxa"/>
            <w:tcBorders>
              <w:top w:val="nil"/>
              <w:left w:val="nil"/>
              <w:right w:val="single" w:sz="4" w:space="0" w:color="auto"/>
            </w:tcBorders>
            <w:shd w:val="clear" w:color="auto" w:fill="auto"/>
            <w:noWrap/>
            <w:vAlign w:val="center"/>
          </w:tcPr>
          <w:p w14:paraId="5DA33FF8"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474,614,483</w:t>
            </w:r>
          </w:p>
        </w:tc>
        <w:tc>
          <w:tcPr>
            <w:tcW w:w="1569" w:type="dxa"/>
            <w:gridSpan w:val="2"/>
            <w:tcBorders>
              <w:top w:val="nil"/>
              <w:left w:val="nil"/>
              <w:right w:val="single" w:sz="4" w:space="0" w:color="auto"/>
            </w:tcBorders>
            <w:shd w:val="clear" w:color="auto" w:fill="auto"/>
            <w:noWrap/>
            <w:vAlign w:val="center"/>
          </w:tcPr>
          <w:p w14:paraId="5ADA0009"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471,982,483</w:t>
            </w:r>
          </w:p>
        </w:tc>
        <w:tc>
          <w:tcPr>
            <w:tcW w:w="999" w:type="dxa"/>
            <w:gridSpan w:val="2"/>
            <w:tcBorders>
              <w:top w:val="nil"/>
              <w:left w:val="nil"/>
              <w:right w:val="nil"/>
            </w:tcBorders>
            <w:shd w:val="clear" w:color="auto" w:fill="auto"/>
            <w:noWrap/>
            <w:vAlign w:val="center"/>
          </w:tcPr>
          <w:p w14:paraId="78403C2C"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17,932.47</w:t>
            </w:r>
          </w:p>
        </w:tc>
      </w:tr>
      <w:tr w:rsidR="008838C3" w:rsidRPr="005464F2" w14:paraId="5A61A1C9" w14:textId="77777777" w:rsidTr="00764BD3">
        <w:trPr>
          <w:trHeight w:val="323"/>
        </w:trPr>
        <w:tc>
          <w:tcPr>
            <w:tcW w:w="4271" w:type="dxa"/>
            <w:gridSpan w:val="2"/>
            <w:tcBorders>
              <w:top w:val="nil"/>
              <w:left w:val="nil"/>
              <w:bottom w:val="single" w:sz="8" w:space="0" w:color="auto"/>
              <w:right w:val="single" w:sz="4" w:space="0" w:color="auto"/>
            </w:tcBorders>
            <w:shd w:val="clear" w:color="auto" w:fill="auto"/>
            <w:noWrap/>
            <w:vAlign w:val="center"/>
          </w:tcPr>
          <w:p w14:paraId="732466B3" w14:textId="77777777" w:rsidR="008838C3" w:rsidRPr="005464F2" w:rsidRDefault="008838C3" w:rsidP="00764BD3">
            <w:pPr>
              <w:jc w:val="distribute"/>
              <w:rPr>
                <w:b/>
                <w:sz w:val="22"/>
                <w:szCs w:val="22"/>
              </w:rPr>
            </w:pPr>
            <w:r w:rsidRPr="005464F2">
              <w:rPr>
                <w:rFonts w:hint="eastAsia"/>
                <w:b/>
                <w:noProof/>
                <w:sz w:val="22"/>
                <w:szCs w:val="22"/>
              </w:rPr>
              <w:t>期末現金及約當現金</w:t>
            </w:r>
          </w:p>
        </w:tc>
        <w:tc>
          <w:tcPr>
            <w:tcW w:w="1561" w:type="dxa"/>
            <w:tcBorders>
              <w:top w:val="nil"/>
              <w:left w:val="nil"/>
              <w:bottom w:val="single" w:sz="8" w:space="0" w:color="auto"/>
              <w:right w:val="single" w:sz="4" w:space="0" w:color="auto"/>
            </w:tcBorders>
            <w:shd w:val="clear" w:color="auto" w:fill="auto"/>
            <w:noWrap/>
            <w:vAlign w:val="center"/>
          </w:tcPr>
          <w:p w14:paraId="5684E38D"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350,000</w:t>
            </w:r>
          </w:p>
        </w:tc>
        <w:tc>
          <w:tcPr>
            <w:tcW w:w="1568" w:type="dxa"/>
            <w:tcBorders>
              <w:top w:val="nil"/>
              <w:left w:val="nil"/>
              <w:bottom w:val="single" w:sz="8" w:space="0" w:color="auto"/>
              <w:right w:val="single" w:sz="4" w:space="0" w:color="auto"/>
            </w:tcBorders>
            <w:shd w:val="clear" w:color="auto" w:fill="auto"/>
            <w:noWrap/>
            <w:vAlign w:val="center"/>
          </w:tcPr>
          <w:p w14:paraId="431A823F"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473,546,389</w:t>
            </w:r>
          </w:p>
        </w:tc>
        <w:tc>
          <w:tcPr>
            <w:tcW w:w="1569" w:type="dxa"/>
            <w:gridSpan w:val="2"/>
            <w:tcBorders>
              <w:top w:val="nil"/>
              <w:left w:val="nil"/>
              <w:bottom w:val="single" w:sz="8" w:space="0" w:color="auto"/>
              <w:right w:val="single" w:sz="4" w:space="0" w:color="auto"/>
            </w:tcBorders>
            <w:shd w:val="clear" w:color="auto" w:fill="auto"/>
            <w:noWrap/>
            <w:vAlign w:val="center"/>
          </w:tcPr>
          <w:p w14:paraId="6B03858C"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473,196,389</w:t>
            </w:r>
          </w:p>
        </w:tc>
        <w:tc>
          <w:tcPr>
            <w:tcW w:w="999" w:type="dxa"/>
            <w:gridSpan w:val="2"/>
            <w:tcBorders>
              <w:top w:val="nil"/>
              <w:left w:val="nil"/>
              <w:bottom w:val="single" w:sz="8" w:space="0" w:color="auto"/>
              <w:right w:val="nil"/>
            </w:tcBorders>
            <w:shd w:val="clear" w:color="auto" w:fill="auto"/>
            <w:noWrap/>
            <w:vAlign w:val="center"/>
          </w:tcPr>
          <w:p w14:paraId="012743D3" w14:textId="77777777" w:rsidR="008838C3" w:rsidRPr="005464F2" w:rsidRDefault="008838C3" w:rsidP="00764BD3">
            <w:pPr>
              <w:rPr>
                <w:rFonts w:ascii="細明體" w:eastAsia="細明體" w:hAnsi="細明體"/>
                <w:b/>
                <w:sz w:val="18"/>
                <w:szCs w:val="18"/>
              </w:rPr>
            </w:pPr>
            <w:r w:rsidRPr="005464F2">
              <w:rPr>
                <w:rFonts w:ascii="細明體" w:eastAsia="細明體" w:hAnsi="細明體"/>
                <w:b/>
                <w:noProof/>
                <w:sz w:val="18"/>
                <w:szCs w:val="18"/>
              </w:rPr>
              <w:t>135,198.97</w:t>
            </w:r>
          </w:p>
        </w:tc>
      </w:tr>
      <w:tr w:rsidR="008838C3" w:rsidRPr="005464F2" w14:paraId="040A36F8" w14:textId="77777777" w:rsidTr="00764BD3">
        <w:trPr>
          <w:trHeight w:val="227"/>
        </w:trPr>
        <w:tc>
          <w:tcPr>
            <w:tcW w:w="9968" w:type="dxa"/>
            <w:gridSpan w:val="8"/>
            <w:tcBorders>
              <w:top w:val="single" w:sz="8" w:space="0" w:color="auto"/>
              <w:left w:val="nil"/>
              <w:bottom w:val="nil"/>
              <w:right w:val="nil"/>
            </w:tcBorders>
            <w:shd w:val="clear" w:color="auto" w:fill="auto"/>
            <w:noWrap/>
            <w:vAlign w:val="center"/>
          </w:tcPr>
          <w:p w14:paraId="6E887555" w14:textId="77777777" w:rsidR="008838C3" w:rsidRPr="005464F2" w:rsidRDefault="008838C3" w:rsidP="00764BD3">
            <w:pPr>
              <w:widowControl/>
              <w:snapToGrid w:val="0"/>
              <w:spacing w:line="200" w:lineRule="exact"/>
              <w:jc w:val="both"/>
              <w:rPr>
                <w:rFonts w:hAnsi="標楷體" w:cs="新細明體"/>
                <w:sz w:val="18"/>
                <w:szCs w:val="18"/>
              </w:rPr>
            </w:pPr>
            <w:proofErr w:type="gramStart"/>
            <w:r w:rsidRPr="005464F2">
              <w:rPr>
                <w:rFonts w:hAnsi="標楷體" w:cs="新細明體" w:hint="eastAsia"/>
                <w:sz w:val="18"/>
                <w:szCs w:val="18"/>
              </w:rPr>
              <w:t>註</w:t>
            </w:r>
            <w:proofErr w:type="gramEnd"/>
            <w:r w:rsidRPr="005464F2">
              <w:rPr>
                <w:rFonts w:hAnsi="標楷體" w:cs="新細明體" w:hint="eastAsia"/>
                <w:sz w:val="18"/>
                <w:szCs w:val="18"/>
              </w:rPr>
              <w:t>：1.本表係</w:t>
            </w:r>
            <w:proofErr w:type="gramStart"/>
            <w:r w:rsidRPr="005464F2">
              <w:rPr>
                <w:rFonts w:hAnsi="標楷體" w:cs="新細明體" w:hint="eastAsia"/>
                <w:sz w:val="18"/>
                <w:szCs w:val="18"/>
              </w:rPr>
              <w:t>採</w:t>
            </w:r>
            <w:proofErr w:type="gramEnd"/>
            <w:r w:rsidRPr="005464F2">
              <w:rPr>
                <w:rFonts w:hAnsi="標楷體" w:cs="新細明體" w:hint="eastAsia"/>
                <w:sz w:val="18"/>
                <w:szCs w:val="18"/>
              </w:rPr>
              <w:t>現金及約當現金基礎，包括現金及自投資日起3個月內到期或清償之債權證券。</w:t>
            </w:r>
          </w:p>
        </w:tc>
      </w:tr>
      <w:tr w:rsidR="008838C3" w:rsidRPr="005464F2" w14:paraId="603E80BF" w14:textId="77777777" w:rsidTr="00764BD3">
        <w:trPr>
          <w:trHeight w:val="227"/>
        </w:trPr>
        <w:tc>
          <w:tcPr>
            <w:tcW w:w="9968" w:type="dxa"/>
            <w:gridSpan w:val="8"/>
            <w:tcBorders>
              <w:top w:val="nil"/>
              <w:left w:val="nil"/>
              <w:right w:val="nil"/>
            </w:tcBorders>
            <w:shd w:val="clear" w:color="auto" w:fill="auto"/>
            <w:noWrap/>
            <w:vAlign w:val="center"/>
          </w:tcPr>
          <w:p w14:paraId="16EB6997" w14:textId="77777777" w:rsidR="008838C3" w:rsidRPr="005464F2" w:rsidRDefault="008838C3" w:rsidP="00764BD3">
            <w:pPr>
              <w:widowControl/>
              <w:snapToGrid w:val="0"/>
              <w:spacing w:line="200" w:lineRule="exact"/>
              <w:ind w:leftChars="225" w:left="532" w:hangingChars="100" w:hanging="172"/>
              <w:jc w:val="both"/>
              <w:rPr>
                <w:rFonts w:hAnsi="標楷體" w:cs="新細明體"/>
                <w:spacing w:val="-4"/>
                <w:sz w:val="18"/>
                <w:szCs w:val="18"/>
              </w:rPr>
            </w:pPr>
            <w:r w:rsidRPr="005464F2">
              <w:rPr>
                <w:rFonts w:hAnsi="標楷體" w:cs="新細明體" w:hint="eastAsia"/>
                <w:spacing w:val="-4"/>
                <w:sz w:val="18"/>
                <w:szCs w:val="18"/>
              </w:rPr>
              <w:t>2.本表「調整項目」欄所列，包括折舊、減損及折耗、攤銷、</w:t>
            </w:r>
            <w:proofErr w:type="gramStart"/>
            <w:r w:rsidRPr="005464F2">
              <w:rPr>
                <w:rFonts w:hAnsi="標楷體" w:cs="新細明體" w:hint="eastAsia"/>
                <w:spacing w:val="-4"/>
                <w:sz w:val="18"/>
                <w:szCs w:val="18"/>
              </w:rPr>
              <w:t>流動資產淨減</w:t>
            </w:r>
            <w:proofErr w:type="gramEnd"/>
            <w:r w:rsidRPr="005464F2">
              <w:rPr>
                <w:rFonts w:hAnsi="標楷體" w:cs="新細明體" w:hint="eastAsia"/>
                <w:spacing w:val="-4"/>
                <w:sz w:val="18"/>
                <w:szCs w:val="18"/>
              </w:rPr>
              <w:t>（淨增）及流動負債淨增（淨減）。</w:t>
            </w:r>
          </w:p>
        </w:tc>
      </w:tr>
    </w:tbl>
    <w:p w14:paraId="58DE16BF" w14:textId="77777777" w:rsidR="008838C3" w:rsidRPr="005464F2" w:rsidRDefault="008838C3" w:rsidP="008838C3">
      <w:pPr>
        <w:rPr>
          <w:sz w:val="2"/>
          <w:szCs w:val="2"/>
          <w:highlight w:val="yellow"/>
        </w:rPr>
      </w:pPr>
    </w:p>
    <w:tbl>
      <w:tblPr>
        <w:tblW w:w="9785" w:type="dxa"/>
        <w:tblInd w:w="42" w:type="dxa"/>
        <w:tblLayout w:type="fixed"/>
        <w:tblCellMar>
          <w:left w:w="28" w:type="dxa"/>
          <w:right w:w="28" w:type="dxa"/>
        </w:tblCellMar>
        <w:tblLook w:val="04A0" w:firstRow="1" w:lastRow="0" w:firstColumn="1" w:lastColumn="0" w:noHBand="0" w:noVBand="1"/>
      </w:tblPr>
      <w:tblGrid>
        <w:gridCol w:w="2262"/>
        <w:gridCol w:w="504"/>
        <w:gridCol w:w="1625"/>
        <w:gridCol w:w="848"/>
        <w:gridCol w:w="1446"/>
        <w:gridCol w:w="829"/>
        <w:gridCol w:w="7"/>
        <w:gridCol w:w="300"/>
        <w:gridCol w:w="976"/>
        <w:gridCol w:w="979"/>
        <w:gridCol w:w="9"/>
      </w:tblGrid>
      <w:tr w:rsidR="008838C3" w:rsidRPr="005464F2" w14:paraId="49C20655" w14:textId="77777777" w:rsidTr="00104D3F">
        <w:trPr>
          <w:gridAfter w:val="1"/>
          <w:wAfter w:w="9" w:type="dxa"/>
          <w:trHeight w:val="275"/>
        </w:trPr>
        <w:tc>
          <w:tcPr>
            <w:tcW w:w="9776" w:type="dxa"/>
            <w:gridSpan w:val="10"/>
            <w:tcBorders>
              <w:top w:val="nil"/>
              <w:left w:val="nil"/>
              <w:bottom w:val="nil"/>
              <w:right w:val="nil"/>
            </w:tcBorders>
            <w:shd w:val="clear" w:color="auto" w:fill="auto"/>
            <w:noWrap/>
          </w:tcPr>
          <w:p w14:paraId="5B1B84C9" w14:textId="77777777" w:rsidR="008838C3" w:rsidRPr="005464F2" w:rsidRDefault="008838C3" w:rsidP="00764BD3">
            <w:pPr>
              <w:widowControl/>
              <w:spacing w:line="320" w:lineRule="exact"/>
              <w:ind w:left="51"/>
              <w:jc w:val="center"/>
              <w:rPr>
                <w:rFonts w:hAnsi="標楷體" w:cs="新細明體"/>
                <w:b/>
                <w:bCs/>
                <w:kern w:val="0"/>
                <w:sz w:val="32"/>
                <w:szCs w:val="32"/>
                <w:u w:val="single"/>
              </w:rPr>
            </w:pPr>
            <w:r w:rsidRPr="005464F2">
              <w:rPr>
                <w:rFonts w:hAnsi="標楷體" w:cs="新細明體" w:hint="eastAsia"/>
                <w:b/>
                <w:bCs/>
                <w:kern w:val="0"/>
                <w:sz w:val="32"/>
                <w:szCs w:val="32"/>
                <w:u w:val="single"/>
              </w:rPr>
              <w:t>桃園航空城股份有限公司盈虧審定後資產負債表</w:t>
            </w:r>
          </w:p>
        </w:tc>
      </w:tr>
      <w:tr w:rsidR="008838C3" w:rsidRPr="005464F2" w14:paraId="55113BC4" w14:textId="77777777" w:rsidTr="00104D3F">
        <w:trPr>
          <w:trHeight w:val="20"/>
        </w:trPr>
        <w:tc>
          <w:tcPr>
            <w:tcW w:w="2262" w:type="dxa"/>
            <w:tcBorders>
              <w:top w:val="nil"/>
              <w:left w:val="nil"/>
              <w:bottom w:val="single" w:sz="8" w:space="0" w:color="auto"/>
              <w:right w:val="nil"/>
            </w:tcBorders>
            <w:shd w:val="clear" w:color="auto" w:fill="auto"/>
            <w:noWrap/>
            <w:vAlign w:val="center"/>
          </w:tcPr>
          <w:p w14:paraId="3379D9A0" w14:textId="77777777" w:rsidR="008838C3" w:rsidRPr="005464F2" w:rsidRDefault="008838C3" w:rsidP="00764BD3">
            <w:pPr>
              <w:widowControl/>
              <w:jc w:val="left"/>
              <w:rPr>
                <w:rFonts w:hAnsi="標楷體" w:cs="新細明體"/>
                <w:kern w:val="0"/>
                <w:sz w:val="24"/>
                <w:szCs w:val="24"/>
              </w:rPr>
            </w:pPr>
          </w:p>
        </w:tc>
        <w:tc>
          <w:tcPr>
            <w:tcW w:w="5559" w:type="dxa"/>
            <w:gridSpan w:val="7"/>
            <w:tcBorders>
              <w:top w:val="nil"/>
              <w:left w:val="nil"/>
              <w:bottom w:val="single" w:sz="8" w:space="0" w:color="auto"/>
              <w:right w:val="nil"/>
            </w:tcBorders>
            <w:shd w:val="clear" w:color="auto" w:fill="auto"/>
            <w:noWrap/>
          </w:tcPr>
          <w:p w14:paraId="649E946F" w14:textId="77777777" w:rsidR="008838C3" w:rsidRPr="005464F2" w:rsidRDefault="008838C3" w:rsidP="00764BD3">
            <w:pPr>
              <w:widowControl/>
              <w:tabs>
                <w:tab w:val="left" w:pos="1733"/>
              </w:tabs>
              <w:spacing w:beforeLines="50" w:before="120" w:afterLines="80" w:after="192" w:line="240" w:lineRule="exact"/>
              <w:jc w:val="center"/>
              <w:rPr>
                <w:rFonts w:hAnsi="標楷體" w:cs="新細明體"/>
                <w:kern w:val="0"/>
                <w:sz w:val="24"/>
                <w:szCs w:val="24"/>
              </w:rPr>
            </w:pPr>
            <w:r w:rsidRPr="005464F2">
              <w:rPr>
                <w:rFonts w:hAnsi="標楷體" w:cs="新細明體" w:hint="eastAsia"/>
                <w:kern w:val="0"/>
                <w:sz w:val="24"/>
                <w:szCs w:val="24"/>
              </w:rPr>
              <w:t>中華民國</w:t>
            </w:r>
            <w:proofErr w:type="gramStart"/>
            <w:r w:rsidRPr="005464F2">
              <w:rPr>
                <w:rFonts w:hAnsi="標楷體" w:cs="新細明體" w:hint="eastAsia"/>
                <w:kern w:val="0"/>
                <w:sz w:val="24"/>
                <w:szCs w:val="24"/>
              </w:rPr>
              <w:t>113</w:t>
            </w:r>
            <w:proofErr w:type="gramEnd"/>
            <w:r w:rsidRPr="005464F2">
              <w:rPr>
                <w:rFonts w:hAnsi="標楷體" w:cs="新細明體" w:hint="eastAsia"/>
                <w:kern w:val="0"/>
                <w:sz w:val="24"/>
                <w:szCs w:val="24"/>
              </w:rPr>
              <w:t>年度</w:t>
            </w:r>
          </w:p>
        </w:tc>
        <w:tc>
          <w:tcPr>
            <w:tcW w:w="1964" w:type="dxa"/>
            <w:gridSpan w:val="3"/>
            <w:tcBorders>
              <w:top w:val="nil"/>
              <w:left w:val="nil"/>
              <w:bottom w:val="single" w:sz="8" w:space="0" w:color="auto"/>
              <w:right w:val="nil"/>
            </w:tcBorders>
            <w:shd w:val="clear" w:color="auto" w:fill="auto"/>
            <w:noWrap/>
            <w:vAlign w:val="bottom"/>
          </w:tcPr>
          <w:p w14:paraId="32B140D7" w14:textId="77777777" w:rsidR="008838C3" w:rsidRPr="005464F2" w:rsidRDefault="008838C3" w:rsidP="00764BD3">
            <w:pPr>
              <w:widowControl/>
              <w:snapToGrid w:val="0"/>
              <w:spacing w:line="280" w:lineRule="exact"/>
              <w:rPr>
                <w:rFonts w:hAnsi="標楷體" w:cs="新細明體"/>
                <w:kern w:val="0"/>
                <w:sz w:val="24"/>
                <w:szCs w:val="24"/>
              </w:rPr>
            </w:pPr>
            <w:r w:rsidRPr="005464F2">
              <w:rPr>
                <w:rFonts w:hAnsi="標楷體" w:cs="新細明體" w:hint="eastAsia"/>
                <w:kern w:val="0"/>
                <w:sz w:val="24"/>
                <w:szCs w:val="24"/>
              </w:rPr>
              <w:t>單位：新臺幣元</w:t>
            </w:r>
          </w:p>
        </w:tc>
      </w:tr>
      <w:tr w:rsidR="008838C3" w:rsidRPr="005464F2" w14:paraId="44D12DBD" w14:textId="77777777" w:rsidTr="00104D3F">
        <w:trPr>
          <w:gridAfter w:val="1"/>
          <w:wAfter w:w="9" w:type="dxa"/>
          <w:trHeight w:val="324"/>
        </w:trPr>
        <w:tc>
          <w:tcPr>
            <w:tcW w:w="2766" w:type="dxa"/>
            <w:gridSpan w:val="2"/>
            <w:vMerge w:val="restart"/>
            <w:tcBorders>
              <w:top w:val="single" w:sz="8" w:space="0" w:color="auto"/>
              <w:left w:val="nil"/>
              <w:bottom w:val="single" w:sz="4" w:space="0" w:color="000000"/>
              <w:right w:val="single" w:sz="4" w:space="0" w:color="000000"/>
            </w:tcBorders>
            <w:shd w:val="clear" w:color="auto" w:fill="auto"/>
            <w:noWrap/>
            <w:vAlign w:val="center"/>
          </w:tcPr>
          <w:p w14:paraId="112EA8DF" w14:textId="77777777" w:rsidR="008838C3" w:rsidRPr="005464F2" w:rsidRDefault="008838C3" w:rsidP="00764BD3">
            <w:pPr>
              <w:widowControl/>
              <w:snapToGrid w:val="0"/>
              <w:ind w:leftChars="58" w:left="93"/>
              <w:jc w:val="distribute"/>
              <w:rPr>
                <w:rFonts w:hAnsi="標楷體" w:cs="新細明體"/>
                <w:kern w:val="0"/>
                <w:sz w:val="24"/>
                <w:szCs w:val="24"/>
              </w:rPr>
            </w:pPr>
            <w:r w:rsidRPr="005464F2">
              <w:rPr>
                <w:rFonts w:hAnsi="標楷體" w:cs="新細明體" w:hint="eastAsia"/>
                <w:kern w:val="0"/>
                <w:sz w:val="24"/>
                <w:szCs w:val="24"/>
              </w:rPr>
              <w:t>科目</w:t>
            </w:r>
          </w:p>
        </w:tc>
        <w:tc>
          <w:tcPr>
            <w:tcW w:w="2473" w:type="dxa"/>
            <w:gridSpan w:val="2"/>
            <w:tcBorders>
              <w:top w:val="single" w:sz="8" w:space="0" w:color="auto"/>
              <w:left w:val="nil"/>
              <w:bottom w:val="single" w:sz="4" w:space="0" w:color="auto"/>
              <w:right w:val="single" w:sz="4" w:space="0" w:color="000000"/>
            </w:tcBorders>
            <w:shd w:val="clear" w:color="auto" w:fill="auto"/>
            <w:noWrap/>
            <w:vAlign w:val="center"/>
          </w:tcPr>
          <w:p w14:paraId="46111E3F" w14:textId="77777777" w:rsidR="008838C3" w:rsidRPr="005464F2" w:rsidRDefault="008838C3" w:rsidP="00764BD3">
            <w:pPr>
              <w:snapToGrid w:val="0"/>
              <w:ind w:left="53" w:right="42"/>
              <w:jc w:val="distribute"/>
              <w:rPr>
                <w:rFonts w:hAnsi="標楷體" w:cs="新細明體"/>
                <w:kern w:val="0"/>
                <w:sz w:val="24"/>
                <w:szCs w:val="24"/>
              </w:rPr>
            </w:pPr>
            <w:r w:rsidRPr="005464F2">
              <w:rPr>
                <w:rFonts w:hAnsi="標楷體" w:hint="eastAsia"/>
                <w:sz w:val="24"/>
                <w:szCs w:val="24"/>
              </w:rPr>
              <w:t>113年12月31日</w:t>
            </w:r>
          </w:p>
        </w:tc>
        <w:tc>
          <w:tcPr>
            <w:tcW w:w="2275" w:type="dxa"/>
            <w:gridSpan w:val="2"/>
            <w:tcBorders>
              <w:top w:val="single" w:sz="8" w:space="0" w:color="auto"/>
              <w:left w:val="nil"/>
              <w:bottom w:val="single" w:sz="4" w:space="0" w:color="auto"/>
              <w:right w:val="single" w:sz="4" w:space="0" w:color="000000"/>
            </w:tcBorders>
            <w:shd w:val="clear" w:color="auto" w:fill="auto"/>
            <w:noWrap/>
            <w:vAlign w:val="center"/>
          </w:tcPr>
          <w:p w14:paraId="19C2294F" w14:textId="77777777" w:rsidR="008838C3" w:rsidRPr="005464F2" w:rsidRDefault="008838C3" w:rsidP="00764BD3">
            <w:pPr>
              <w:snapToGrid w:val="0"/>
              <w:ind w:left="53" w:right="42"/>
              <w:jc w:val="distribute"/>
              <w:rPr>
                <w:rFonts w:hAnsi="標楷體" w:cs="新細明體"/>
                <w:kern w:val="0"/>
                <w:sz w:val="24"/>
                <w:szCs w:val="24"/>
              </w:rPr>
            </w:pPr>
            <w:r w:rsidRPr="005464F2">
              <w:rPr>
                <w:rFonts w:hAnsi="標楷體" w:hint="eastAsia"/>
                <w:sz w:val="24"/>
                <w:szCs w:val="24"/>
              </w:rPr>
              <w:t>112年12月31日</w:t>
            </w:r>
          </w:p>
        </w:tc>
        <w:tc>
          <w:tcPr>
            <w:tcW w:w="2262" w:type="dxa"/>
            <w:gridSpan w:val="4"/>
            <w:tcBorders>
              <w:top w:val="single" w:sz="8" w:space="0" w:color="auto"/>
              <w:left w:val="nil"/>
              <w:bottom w:val="single" w:sz="4" w:space="0" w:color="auto"/>
              <w:right w:val="nil"/>
            </w:tcBorders>
            <w:shd w:val="clear" w:color="auto" w:fill="auto"/>
            <w:noWrap/>
            <w:vAlign w:val="center"/>
          </w:tcPr>
          <w:p w14:paraId="48B78E0C" w14:textId="77777777" w:rsidR="008838C3" w:rsidRPr="005464F2" w:rsidRDefault="008838C3" w:rsidP="00764BD3">
            <w:pPr>
              <w:widowControl/>
              <w:snapToGrid w:val="0"/>
              <w:ind w:leftChars="50" w:left="80" w:rightChars="50" w:right="80"/>
              <w:jc w:val="distribute"/>
              <w:rPr>
                <w:rFonts w:hAnsi="標楷體" w:cs="新細明體"/>
                <w:kern w:val="0"/>
                <w:sz w:val="24"/>
                <w:szCs w:val="24"/>
              </w:rPr>
            </w:pPr>
            <w:r w:rsidRPr="005464F2">
              <w:rPr>
                <w:rFonts w:hAnsi="標楷體" w:cs="新細明體" w:hint="eastAsia"/>
                <w:kern w:val="0"/>
                <w:sz w:val="24"/>
                <w:szCs w:val="24"/>
              </w:rPr>
              <w:t>比較增減</w:t>
            </w:r>
          </w:p>
        </w:tc>
      </w:tr>
      <w:tr w:rsidR="008838C3" w:rsidRPr="005464F2" w14:paraId="7D1E6984" w14:textId="77777777" w:rsidTr="00104D3F">
        <w:trPr>
          <w:gridAfter w:val="1"/>
          <w:wAfter w:w="9" w:type="dxa"/>
          <w:trHeight w:val="319"/>
        </w:trPr>
        <w:tc>
          <w:tcPr>
            <w:tcW w:w="2766" w:type="dxa"/>
            <w:gridSpan w:val="2"/>
            <w:vMerge/>
            <w:tcBorders>
              <w:top w:val="single" w:sz="4" w:space="0" w:color="auto"/>
              <w:left w:val="nil"/>
              <w:bottom w:val="single" w:sz="8" w:space="0" w:color="auto"/>
              <w:right w:val="single" w:sz="4" w:space="0" w:color="000000"/>
            </w:tcBorders>
            <w:vAlign w:val="center"/>
          </w:tcPr>
          <w:p w14:paraId="27D47B29" w14:textId="77777777" w:rsidR="008838C3" w:rsidRPr="005464F2" w:rsidRDefault="008838C3" w:rsidP="00764BD3">
            <w:pPr>
              <w:widowControl/>
              <w:ind w:left="53"/>
              <w:jc w:val="left"/>
              <w:rPr>
                <w:rFonts w:hAnsi="標楷體" w:cs="新細明體"/>
                <w:kern w:val="0"/>
                <w:sz w:val="20"/>
              </w:rPr>
            </w:pPr>
          </w:p>
        </w:tc>
        <w:tc>
          <w:tcPr>
            <w:tcW w:w="1625" w:type="dxa"/>
            <w:tcBorders>
              <w:top w:val="nil"/>
              <w:left w:val="nil"/>
              <w:bottom w:val="single" w:sz="8" w:space="0" w:color="auto"/>
              <w:right w:val="single" w:sz="4" w:space="0" w:color="auto"/>
            </w:tcBorders>
            <w:shd w:val="clear" w:color="auto" w:fill="auto"/>
            <w:noWrap/>
            <w:vAlign w:val="center"/>
          </w:tcPr>
          <w:p w14:paraId="1D85A305" w14:textId="77777777" w:rsidR="008838C3" w:rsidRPr="005464F2" w:rsidRDefault="008838C3" w:rsidP="00764BD3">
            <w:pPr>
              <w:widowControl/>
              <w:snapToGrid w:val="0"/>
              <w:ind w:leftChars="30" w:left="48" w:rightChars="30" w:right="48"/>
              <w:jc w:val="distribute"/>
              <w:rPr>
                <w:rFonts w:hAnsi="標楷體" w:cs="新細明體"/>
                <w:kern w:val="0"/>
                <w:sz w:val="24"/>
                <w:szCs w:val="24"/>
              </w:rPr>
            </w:pPr>
            <w:r w:rsidRPr="005464F2">
              <w:rPr>
                <w:rFonts w:hAnsi="標楷體" w:cs="新細明體" w:hint="eastAsia"/>
                <w:kern w:val="0"/>
                <w:sz w:val="24"/>
                <w:szCs w:val="24"/>
              </w:rPr>
              <w:t>金額</w:t>
            </w:r>
          </w:p>
        </w:tc>
        <w:tc>
          <w:tcPr>
            <w:tcW w:w="848" w:type="dxa"/>
            <w:tcBorders>
              <w:top w:val="nil"/>
              <w:left w:val="nil"/>
              <w:bottom w:val="single" w:sz="8" w:space="0" w:color="auto"/>
              <w:right w:val="nil"/>
            </w:tcBorders>
            <w:shd w:val="clear" w:color="auto" w:fill="auto"/>
            <w:noWrap/>
            <w:vAlign w:val="center"/>
          </w:tcPr>
          <w:p w14:paraId="2ACBC977" w14:textId="77777777" w:rsidR="008838C3" w:rsidRPr="005464F2" w:rsidRDefault="008838C3" w:rsidP="00764BD3">
            <w:pPr>
              <w:widowControl/>
              <w:snapToGrid w:val="0"/>
              <w:ind w:left="53"/>
              <w:jc w:val="center"/>
              <w:rPr>
                <w:rFonts w:hAnsi="標楷體" w:cs="新細明體"/>
                <w:kern w:val="0"/>
                <w:sz w:val="24"/>
                <w:szCs w:val="24"/>
              </w:rPr>
            </w:pPr>
            <w:r w:rsidRPr="005464F2">
              <w:rPr>
                <w:rFonts w:hAnsi="標楷體" w:cs="新細明體" w:hint="eastAsia"/>
                <w:kern w:val="0"/>
                <w:sz w:val="24"/>
                <w:szCs w:val="24"/>
              </w:rPr>
              <w:t>％</w:t>
            </w:r>
          </w:p>
        </w:tc>
        <w:tc>
          <w:tcPr>
            <w:tcW w:w="1446" w:type="dxa"/>
            <w:tcBorders>
              <w:top w:val="nil"/>
              <w:left w:val="single" w:sz="4" w:space="0" w:color="auto"/>
              <w:bottom w:val="single" w:sz="8" w:space="0" w:color="auto"/>
              <w:right w:val="single" w:sz="4" w:space="0" w:color="auto"/>
            </w:tcBorders>
            <w:shd w:val="clear" w:color="auto" w:fill="auto"/>
            <w:noWrap/>
            <w:vAlign w:val="center"/>
          </w:tcPr>
          <w:p w14:paraId="66FC9B1E" w14:textId="77777777" w:rsidR="008838C3" w:rsidRPr="005464F2" w:rsidRDefault="008838C3" w:rsidP="00764BD3">
            <w:pPr>
              <w:widowControl/>
              <w:snapToGrid w:val="0"/>
              <w:ind w:leftChars="30" w:left="48" w:rightChars="30" w:right="48"/>
              <w:jc w:val="distribute"/>
              <w:rPr>
                <w:rFonts w:hAnsi="標楷體" w:cs="新細明體"/>
                <w:kern w:val="0"/>
                <w:sz w:val="24"/>
                <w:szCs w:val="24"/>
              </w:rPr>
            </w:pPr>
            <w:r w:rsidRPr="005464F2">
              <w:rPr>
                <w:rFonts w:hAnsi="標楷體" w:cs="新細明體" w:hint="eastAsia"/>
                <w:kern w:val="0"/>
                <w:sz w:val="24"/>
                <w:szCs w:val="24"/>
              </w:rPr>
              <w:t>金額</w:t>
            </w:r>
          </w:p>
        </w:tc>
        <w:tc>
          <w:tcPr>
            <w:tcW w:w="829" w:type="dxa"/>
            <w:tcBorders>
              <w:top w:val="nil"/>
              <w:left w:val="nil"/>
              <w:bottom w:val="single" w:sz="8" w:space="0" w:color="auto"/>
              <w:right w:val="nil"/>
            </w:tcBorders>
            <w:shd w:val="clear" w:color="auto" w:fill="auto"/>
            <w:noWrap/>
            <w:vAlign w:val="center"/>
          </w:tcPr>
          <w:p w14:paraId="03D7B348" w14:textId="77777777" w:rsidR="008838C3" w:rsidRPr="005464F2" w:rsidRDefault="008838C3" w:rsidP="00764BD3">
            <w:pPr>
              <w:widowControl/>
              <w:snapToGrid w:val="0"/>
              <w:ind w:left="53"/>
              <w:jc w:val="center"/>
              <w:rPr>
                <w:rFonts w:hAnsi="標楷體" w:cs="新細明體"/>
                <w:kern w:val="0"/>
                <w:sz w:val="24"/>
                <w:szCs w:val="24"/>
              </w:rPr>
            </w:pPr>
            <w:r w:rsidRPr="005464F2">
              <w:rPr>
                <w:rFonts w:hAnsi="標楷體" w:cs="新細明體" w:hint="eastAsia"/>
                <w:kern w:val="0"/>
                <w:sz w:val="24"/>
                <w:szCs w:val="24"/>
              </w:rPr>
              <w:t>％</w:t>
            </w:r>
          </w:p>
        </w:tc>
        <w:tc>
          <w:tcPr>
            <w:tcW w:w="1283" w:type="dxa"/>
            <w:gridSpan w:val="3"/>
            <w:tcBorders>
              <w:top w:val="nil"/>
              <w:left w:val="single" w:sz="4" w:space="0" w:color="auto"/>
              <w:bottom w:val="single" w:sz="8" w:space="0" w:color="auto"/>
              <w:right w:val="single" w:sz="4" w:space="0" w:color="auto"/>
            </w:tcBorders>
            <w:shd w:val="clear" w:color="auto" w:fill="auto"/>
            <w:noWrap/>
            <w:vAlign w:val="center"/>
          </w:tcPr>
          <w:p w14:paraId="05057B6B" w14:textId="77777777" w:rsidR="008838C3" w:rsidRPr="005464F2" w:rsidRDefault="008838C3" w:rsidP="00764BD3">
            <w:pPr>
              <w:widowControl/>
              <w:snapToGrid w:val="0"/>
              <w:ind w:leftChars="30" w:left="48" w:rightChars="30" w:right="48"/>
              <w:jc w:val="distribute"/>
              <w:rPr>
                <w:rFonts w:hAnsi="標楷體" w:cs="新細明體"/>
                <w:kern w:val="0"/>
                <w:sz w:val="24"/>
                <w:szCs w:val="24"/>
              </w:rPr>
            </w:pPr>
            <w:r w:rsidRPr="005464F2">
              <w:rPr>
                <w:rFonts w:hAnsi="標楷體" w:cs="新細明體" w:hint="eastAsia"/>
                <w:kern w:val="0"/>
                <w:sz w:val="24"/>
                <w:szCs w:val="24"/>
              </w:rPr>
              <w:t>金額</w:t>
            </w:r>
          </w:p>
        </w:tc>
        <w:tc>
          <w:tcPr>
            <w:tcW w:w="979" w:type="dxa"/>
            <w:tcBorders>
              <w:top w:val="nil"/>
              <w:left w:val="nil"/>
              <w:bottom w:val="single" w:sz="8" w:space="0" w:color="auto"/>
              <w:right w:val="nil"/>
            </w:tcBorders>
            <w:shd w:val="clear" w:color="auto" w:fill="auto"/>
            <w:noWrap/>
            <w:vAlign w:val="center"/>
          </w:tcPr>
          <w:p w14:paraId="3E5C7C6E" w14:textId="77777777" w:rsidR="008838C3" w:rsidRPr="005464F2" w:rsidRDefault="008838C3" w:rsidP="00764BD3">
            <w:pPr>
              <w:widowControl/>
              <w:snapToGrid w:val="0"/>
              <w:ind w:left="53"/>
              <w:jc w:val="center"/>
              <w:rPr>
                <w:rFonts w:hAnsi="標楷體" w:cs="新細明體"/>
                <w:kern w:val="0"/>
                <w:sz w:val="24"/>
                <w:szCs w:val="24"/>
              </w:rPr>
            </w:pPr>
            <w:r w:rsidRPr="005464F2">
              <w:rPr>
                <w:rFonts w:hAnsi="標楷體" w:cs="新細明體" w:hint="eastAsia"/>
                <w:kern w:val="0"/>
                <w:sz w:val="24"/>
                <w:szCs w:val="24"/>
              </w:rPr>
              <w:t>％</w:t>
            </w:r>
          </w:p>
        </w:tc>
      </w:tr>
      <w:tr w:rsidR="008838C3" w:rsidRPr="005464F2" w14:paraId="38F24777" w14:textId="77777777" w:rsidTr="00104D3F">
        <w:trPr>
          <w:gridAfter w:val="1"/>
          <w:wAfter w:w="9" w:type="dxa"/>
          <w:trHeight w:val="403"/>
        </w:trPr>
        <w:tc>
          <w:tcPr>
            <w:tcW w:w="2766" w:type="dxa"/>
            <w:gridSpan w:val="2"/>
            <w:tcBorders>
              <w:top w:val="single" w:sz="8" w:space="0" w:color="auto"/>
              <w:left w:val="nil"/>
              <w:bottom w:val="nil"/>
              <w:right w:val="single" w:sz="4" w:space="0" w:color="000000"/>
            </w:tcBorders>
            <w:shd w:val="clear" w:color="auto" w:fill="auto"/>
            <w:noWrap/>
            <w:vAlign w:val="center"/>
          </w:tcPr>
          <w:p w14:paraId="12C2D9D4" w14:textId="77777777" w:rsidR="008838C3" w:rsidRPr="005464F2" w:rsidRDefault="008838C3" w:rsidP="00764BD3">
            <w:pPr>
              <w:jc w:val="distribute"/>
              <w:rPr>
                <w:b/>
                <w:sz w:val="22"/>
                <w:szCs w:val="22"/>
              </w:rPr>
            </w:pPr>
            <w:r w:rsidRPr="005464F2">
              <w:rPr>
                <w:rFonts w:hint="eastAsia"/>
                <w:b/>
                <w:noProof/>
                <w:sz w:val="22"/>
                <w:szCs w:val="22"/>
              </w:rPr>
              <w:t>資產</w:t>
            </w:r>
          </w:p>
        </w:tc>
        <w:tc>
          <w:tcPr>
            <w:tcW w:w="1625" w:type="dxa"/>
            <w:tcBorders>
              <w:top w:val="single" w:sz="8" w:space="0" w:color="auto"/>
              <w:left w:val="nil"/>
              <w:bottom w:val="nil"/>
              <w:right w:val="single" w:sz="4" w:space="0" w:color="auto"/>
            </w:tcBorders>
            <w:shd w:val="clear" w:color="auto" w:fill="auto"/>
            <w:noWrap/>
            <w:vAlign w:val="center"/>
          </w:tcPr>
          <w:p w14:paraId="582B4AA5"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7,590,706,031</w:t>
            </w:r>
          </w:p>
        </w:tc>
        <w:tc>
          <w:tcPr>
            <w:tcW w:w="848" w:type="dxa"/>
            <w:tcBorders>
              <w:top w:val="single" w:sz="8" w:space="0" w:color="auto"/>
              <w:left w:val="nil"/>
              <w:bottom w:val="nil"/>
              <w:right w:val="single" w:sz="4" w:space="0" w:color="auto"/>
            </w:tcBorders>
            <w:shd w:val="clear" w:color="auto" w:fill="auto"/>
            <w:noWrap/>
            <w:vAlign w:val="center"/>
          </w:tcPr>
          <w:p w14:paraId="0FDB715D"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100.00</w:t>
            </w:r>
          </w:p>
        </w:tc>
        <w:tc>
          <w:tcPr>
            <w:tcW w:w="1446" w:type="dxa"/>
            <w:tcBorders>
              <w:top w:val="single" w:sz="8" w:space="0" w:color="auto"/>
              <w:left w:val="nil"/>
              <w:bottom w:val="nil"/>
              <w:right w:val="single" w:sz="4" w:space="0" w:color="auto"/>
            </w:tcBorders>
            <w:shd w:val="clear" w:color="auto" w:fill="auto"/>
            <w:noWrap/>
            <w:vAlign w:val="center"/>
          </w:tcPr>
          <w:p w14:paraId="7098B2F5"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7,601,790,899</w:t>
            </w:r>
          </w:p>
        </w:tc>
        <w:tc>
          <w:tcPr>
            <w:tcW w:w="829" w:type="dxa"/>
            <w:tcBorders>
              <w:top w:val="single" w:sz="8" w:space="0" w:color="auto"/>
              <w:left w:val="nil"/>
              <w:bottom w:val="nil"/>
              <w:right w:val="single" w:sz="4" w:space="0" w:color="auto"/>
            </w:tcBorders>
            <w:shd w:val="clear" w:color="auto" w:fill="auto"/>
            <w:noWrap/>
            <w:vAlign w:val="center"/>
          </w:tcPr>
          <w:p w14:paraId="2D16475C"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100.00</w:t>
            </w:r>
          </w:p>
        </w:tc>
        <w:tc>
          <w:tcPr>
            <w:tcW w:w="1283" w:type="dxa"/>
            <w:gridSpan w:val="3"/>
            <w:tcBorders>
              <w:top w:val="single" w:sz="8" w:space="0" w:color="auto"/>
              <w:left w:val="nil"/>
              <w:bottom w:val="nil"/>
              <w:right w:val="single" w:sz="4" w:space="0" w:color="auto"/>
            </w:tcBorders>
            <w:shd w:val="clear" w:color="auto" w:fill="auto"/>
            <w:noWrap/>
            <w:vAlign w:val="center"/>
          </w:tcPr>
          <w:p w14:paraId="4ABC4CB1"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- 11,084,868</w:t>
            </w:r>
          </w:p>
        </w:tc>
        <w:tc>
          <w:tcPr>
            <w:tcW w:w="979" w:type="dxa"/>
            <w:tcBorders>
              <w:top w:val="single" w:sz="8" w:space="0" w:color="auto"/>
              <w:left w:val="nil"/>
              <w:bottom w:val="nil"/>
              <w:right w:val="nil"/>
            </w:tcBorders>
            <w:shd w:val="clear" w:color="auto" w:fill="auto"/>
            <w:noWrap/>
            <w:vAlign w:val="center"/>
          </w:tcPr>
          <w:p w14:paraId="34D70BF3"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- 0.15</w:t>
            </w:r>
          </w:p>
        </w:tc>
      </w:tr>
      <w:tr w:rsidR="008838C3" w:rsidRPr="005464F2" w14:paraId="23825A91"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41AC6012" w14:textId="77777777" w:rsidR="008838C3" w:rsidRPr="005464F2" w:rsidRDefault="008838C3" w:rsidP="00764BD3">
            <w:pPr>
              <w:ind w:leftChars="100" w:left="160"/>
              <w:jc w:val="distribute"/>
              <w:rPr>
                <w:sz w:val="22"/>
                <w:szCs w:val="22"/>
              </w:rPr>
            </w:pPr>
            <w:r w:rsidRPr="005464F2">
              <w:rPr>
                <w:rFonts w:hint="eastAsia"/>
                <w:noProof/>
                <w:sz w:val="22"/>
                <w:szCs w:val="22"/>
              </w:rPr>
              <w:t>流動資產</w:t>
            </w:r>
          </w:p>
        </w:tc>
        <w:tc>
          <w:tcPr>
            <w:tcW w:w="1625" w:type="dxa"/>
            <w:tcBorders>
              <w:top w:val="nil"/>
              <w:left w:val="nil"/>
              <w:bottom w:val="nil"/>
              <w:right w:val="single" w:sz="4" w:space="0" w:color="auto"/>
            </w:tcBorders>
            <w:shd w:val="clear" w:color="auto" w:fill="auto"/>
            <w:noWrap/>
            <w:vAlign w:val="center"/>
          </w:tcPr>
          <w:p w14:paraId="0CEE6317"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485,611,277</w:t>
            </w:r>
          </w:p>
        </w:tc>
        <w:tc>
          <w:tcPr>
            <w:tcW w:w="848" w:type="dxa"/>
            <w:tcBorders>
              <w:top w:val="nil"/>
              <w:left w:val="nil"/>
              <w:bottom w:val="nil"/>
              <w:right w:val="single" w:sz="4" w:space="0" w:color="auto"/>
            </w:tcBorders>
            <w:shd w:val="clear" w:color="auto" w:fill="auto"/>
            <w:noWrap/>
            <w:vAlign w:val="center"/>
          </w:tcPr>
          <w:p w14:paraId="305C26F3"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6.40</w:t>
            </w:r>
          </w:p>
        </w:tc>
        <w:tc>
          <w:tcPr>
            <w:tcW w:w="1446" w:type="dxa"/>
            <w:tcBorders>
              <w:top w:val="nil"/>
              <w:left w:val="nil"/>
              <w:bottom w:val="nil"/>
              <w:right w:val="single" w:sz="4" w:space="0" w:color="auto"/>
            </w:tcBorders>
            <w:shd w:val="clear" w:color="auto" w:fill="auto"/>
            <w:noWrap/>
            <w:vAlign w:val="center"/>
          </w:tcPr>
          <w:p w14:paraId="5A4EF797"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494,847,056</w:t>
            </w:r>
          </w:p>
        </w:tc>
        <w:tc>
          <w:tcPr>
            <w:tcW w:w="829" w:type="dxa"/>
            <w:tcBorders>
              <w:top w:val="nil"/>
              <w:left w:val="nil"/>
              <w:bottom w:val="nil"/>
              <w:right w:val="single" w:sz="4" w:space="0" w:color="auto"/>
            </w:tcBorders>
            <w:shd w:val="clear" w:color="auto" w:fill="auto"/>
            <w:noWrap/>
            <w:vAlign w:val="center"/>
          </w:tcPr>
          <w:p w14:paraId="227D485B"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6.51</w:t>
            </w:r>
          </w:p>
        </w:tc>
        <w:tc>
          <w:tcPr>
            <w:tcW w:w="1283" w:type="dxa"/>
            <w:gridSpan w:val="3"/>
            <w:tcBorders>
              <w:top w:val="nil"/>
              <w:left w:val="nil"/>
              <w:bottom w:val="nil"/>
              <w:right w:val="single" w:sz="4" w:space="0" w:color="auto"/>
            </w:tcBorders>
            <w:shd w:val="clear" w:color="auto" w:fill="auto"/>
            <w:noWrap/>
            <w:vAlign w:val="center"/>
          </w:tcPr>
          <w:p w14:paraId="3B4D7F22"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- 9,235,779</w:t>
            </w:r>
          </w:p>
        </w:tc>
        <w:tc>
          <w:tcPr>
            <w:tcW w:w="979" w:type="dxa"/>
            <w:tcBorders>
              <w:top w:val="nil"/>
              <w:left w:val="nil"/>
              <w:bottom w:val="nil"/>
              <w:right w:val="nil"/>
            </w:tcBorders>
            <w:shd w:val="clear" w:color="auto" w:fill="auto"/>
            <w:noWrap/>
            <w:vAlign w:val="center"/>
          </w:tcPr>
          <w:p w14:paraId="27131E69"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- 1.87</w:t>
            </w:r>
          </w:p>
        </w:tc>
      </w:tr>
      <w:tr w:rsidR="008838C3" w:rsidRPr="005464F2" w14:paraId="087B043B"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5AD93DE6" w14:textId="77777777" w:rsidR="008838C3" w:rsidRPr="005464F2" w:rsidRDefault="008838C3" w:rsidP="00764BD3">
            <w:pPr>
              <w:ind w:leftChars="200" w:left="320"/>
              <w:jc w:val="distribute"/>
              <w:rPr>
                <w:sz w:val="22"/>
                <w:szCs w:val="22"/>
              </w:rPr>
            </w:pPr>
            <w:r w:rsidRPr="005464F2">
              <w:rPr>
                <w:rFonts w:hint="eastAsia"/>
                <w:noProof/>
                <w:sz w:val="22"/>
                <w:szCs w:val="22"/>
              </w:rPr>
              <w:t>現金</w:t>
            </w:r>
          </w:p>
        </w:tc>
        <w:tc>
          <w:tcPr>
            <w:tcW w:w="1625" w:type="dxa"/>
            <w:tcBorders>
              <w:top w:val="nil"/>
              <w:left w:val="nil"/>
              <w:bottom w:val="nil"/>
              <w:right w:val="single" w:sz="4" w:space="0" w:color="auto"/>
            </w:tcBorders>
            <w:shd w:val="clear" w:color="auto" w:fill="auto"/>
            <w:noWrap/>
            <w:vAlign w:val="center"/>
          </w:tcPr>
          <w:p w14:paraId="5B28767F"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473,546,389</w:t>
            </w:r>
          </w:p>
        </w:tc>
        <w:tc>
          <w:tcPr>
            <w:tcW w:w="848" w:type="dxa"/>
            <w:tcBorders>
              <w:top w:val="nil"/>
              <w:left w:val="nil"/>
              <w:bottom w:val="nil"/>
              <w:right w:val="single" w:sz="4" w:space="0" w:color="auto"/>
            </w:tcBorders>
            <w:shd w:val="clear" w:color="auto" w:fill="auto"/>
            <w:noWrap/>
            <w:vAlign w:val="center"/>
          </w:tcPr>
          <w:p w14:paraId="3A56CD17"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6.24</w:t>
            </w:r>
          </w:p>
        </w:tc>
        <w:tc>
          <w:tcPr>
            <w:tcW w:w="1446" w:type="dxa"/>
            <w:tcBorders>
              <w:top w:val="nil"/>
              <w:left w:val="nil"/>
              <w:bottom w:val="nil"/>
              <w:right w:val="single" w:sz="4" w:space="0" w:color="auto"/>
            </w:tcBorders>
            <w:shd w:val="clear" w:color="auto" w:fill="auto"/>
            <w:noWrap/>
            <w:vAlign w:val="center"/>
          </w:tcPr>
          <w:p w14:paraId="2F06B4DD"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474,614,483</w:t>
            </w:r>
          </w:p>
        </w:tc>
        <w:tc>
          <w:tcPr>
            <w:tcW w:w="829" w:type="dxa"/>
            <w:tcBorders>
              <w:top w:val="nil"/>
              <w:left w:val="nil"/>
              <w:bottom w:val="nil"/>
              <w:right w:val="single" w:sz="4" w:space="0" w:color="auto"/>
            </w:tcBorders>
            <w:shd w:val="clear" w:color="auto" w:fill="auto"/>
            <w:noWrap/>
            <w:vAlign w:val="center"/>
          </w:tcPr>
          <w:p w14:paraId="2F553D08"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6.24</w:t>
            </w:r>
          </w:p>
        </w:tc>
        <w:tc>
          <w:tcPr>
            <w:tcW w:w="1283" w:type="dxa"/>
            <w:gridSpan w:val="3"/>
            <w:tcBorders>
              <w:top w:val="nil"/>
              <w:left w:val="nil"/>
              <w:bottom w:val="nil"/>
              <w:right w:val="single" w:sz="4" w:space="0" w:color="auto"/>
            </w:tcBorders>
            <w:shd w:val="clear" w:color="auto" w:fill="auto"/>
            <w:noWrap/>
            <w:vAlign w:val="center"/>
          </w:tcPr>
          <w:p w14:paraId="74131EF7"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- 1,068,094</w:t>
            </w:r>
          </w:p>
        </w:tc>
        <w:tc>
          <w:tcPr>
            <w:tcW w:w="979" w:type="dxa"/>
            <w:tcBorders>
              <w:top w:val="nil"/>
              <w:left w:val="nil"/>
              <w:bottom w:val="nil"/>
              <w:right w:val="nil"/>
            </w:tcBorders>
            <w:shd w:val="clear" w:color="auto" w:fill="auto"/>
            <w:noWrap/>
            <w:vAlign w:val="center"/>
          </w:tcPr>
          <w:p w14:paraId="1C97D960"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- 0.23</w:t>
            </w:r>
          </w:p>
        </w:tc>
      </w:tr>
      <w:tr w:rsidR="008838C3" w:rsidRPr="005464F2" w14:paraId="5187FC3F"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725E026E" w14:textId="77777777" w:rsidR="008838C3" w:rsidRPr="005464F2" w:rsidRDefault="008838C3" w:rsidP="00764BD3">
            <w:pPr>
              <w:ind w:leftChars="200" w:left="320"/>
              <w:jc w:val="distribute"/>
              <w:rPr>
                <w:sz w:val="22"/>
                <w:szCs w:val="22"/>
              </w:rPr>
            </w:pPr>
            <w:r w:rsidRPr="005464F2">
              <w:rPr>
                <w:rFonts w:hint="eastAsia"/>
                <w:noProof/>
                <w:sz w:val="22"/>
                <w:szCs w:val="22"/>
              </w:rPr>
              <w:t>應收款項</w:t>
            </w:r>
          </w:p>
        </w:tc>
        <w:tc>
          <w:tcPr>
            <w:tcW w:w="1625" w:type="dxa"/>
            <w:tcBorders>
              <w:top w:val="nil"/>
              <w:left w:val="nil"/>
              <w:bottom w:val="nil"/>
              <w:right w:val="single" w:sz="4" w:space="0" w:color="auto"/>
            </w:tcBorders>
            <w:shd w:val="clear" w:color="auto" w:fill="auto"/>
            <w:noWrap/>
            <w:vAlign w:val="center"/>
          </w:tcPr>
          <w:p w14:paraId="1B901C3E"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7,859,122</w:t>
            </w:r>
          </w:p>
        </w:tc>
        <w:tc>
          <w:tcPr>
            <w:tcW w:w="848" w:type="dxa"/>
            <w:tcBorders>
              <w:top w:val="nil"/>
              <w:left w:val="nil"/>
              <w:bottom w:val="nil"/>
              <w:right w:val="single" w:sz="4" w:space="0" w:color="auto"/>
            </w:tcBorders>
            <w:shd w:val="clear" w:color="auto" w:fill="auto"/>
            <w:noWrap/>
            <w:vAlign w:val="center"/>
          </w:tcPr>
          <w:p w14:paraId="029827C1"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0.10</w:t>
            </w:r>
          </w:p>
        </w:tc>
        <w:tc>
          <w:tcPr>
            <w:tcW w:w="1446" w:type="dxa"/>
            <w:tcBorders>
              <w:top w:val="nil"/>
              <w:left w:val="nil"/>
              <w:bottom w:val="nil"/>
              <w:right w:val="single" w:sz="4" w:space="0" w:color="auto"/>
            </w:tcBorders>
            <w:shd w:val="clear" w:color="auto" w:fill="auto"/>
            <w:noWrap/>
            <w:vAlign w:val="center"/>
          </w:tcPr>
          <w:p w14:paraId="2239D78E"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14,008,050</w:t>
            </w:r>
          </w:p>
        </w:tc>
        <w:tc>
          <w:tcPr>
            <w:tcW w:w="829" w:type="dxa"/>
            <w:tcBorders>
              <w:top w:val="nil"/>
              <w:left w:val="nil"/>
              <w:bottom w:val="nil"/>
              <w:right w:val="single" w:sz="4" w:space="0" w:color="auto"/>
            </w:tcBorders>
            <w:shd w:val="clear" w:color="auto" w:fill="auto"/>
            <w:noWrap/>
            <w:vAlign w:val="center"/>
          </w:tcPr>
          <w:p w14:paraId="200F1E29"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0.18</w:t>
            </w:r>
          </w:p>
        </w:tc>
        <w:tc>
          <w:tcPr>
            <w:tcW w:w="1283" w:type="dxa"/>
            <w:gridSpan w:val="3"/>
            <w:tcBorders>
              <w:top w:val="nil"/>
              <w:left w:val="nil"/>
              <w:bottom w:val="nil"/>
              <w:right w:val="single" w:sz="4" w:space="0" w:color="auto"/>
            </w:tcBorders>
            <w:shd w:val="clear" w:color="auto" w:fill="auto"/>
            <w:noWrap/>
            <w:vAlign w:val="center"/>
          </w:tcPr>
          <w:p w14:paraId="7F04BE84"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- 6,148,928</w:t>
            </w:r>
          </w:p>
        </w:tc>
        <w:tc>
          <w:tcPr>
            <w:tcW w:w="979" w:type="dxa"/>
            <w:tcBorders>
              <w:top w:val="nil"/>
              <w:left w:val="nil"/>
              <w:bottom w:val="nil"/>
              <w:right w:val="nil"/>
            </w:tcBorders>
            <w:shd w:val="clear" w:color="auto" w:fill="auto"/>
            <w:noWrap/>
            <w:vAlign w:val="center"/>
          </w:tcPr>
          <w:p w14:paraId="740DD3EC"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- 43.90</w:t>
            </w:r>
          </w:p>
        </w:tc>
      </w:tr>
      <w:tr w:rsidR="008838C3" w:rsidRPr="005464F2" w14:paraId="049A640A"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68E4CBEF" w14:textId="77777777" w:rsidR="008838C3" w:rsidRPr="005464F2" w:rsidRDefault="008838C3" w:rsidP="00764BD3">
            <w:pPr>
              <w:ind w:leftChars="200" w:left="320"/>
              <w:jc w:val="distribute"/>
              <w:rPr>
                <w:noProof/>
                <w:sz w:val="22"/>
                <w:szCs w:val="22"/>
              </w:rPr>
            </w:pPr>
            <w:r w:rsidRPr="005464F2">
              <w:rPr>
                <w:rFonts w:hint="eastAsia"/>
                <w:noProof/>
                <w:sz w:val="22"/>
                <w:szCs w:val="22"/>
              </w:rPr>
              <w:t>本期所得稅資產</w:t>
            </w:r>
          </w:p>
        </w:tc>
        <w:tc>
          <w:tcPr>
            <w:tcW w:w="1625" w:type="dxa"/>
            <w:tcBorders>
              <w:top w:val="nil"/>
              <w:left w:val="nil"/>
              <w:bottom w:val="nil"/>
              <w:right w:val="single" w:sz="4" w:space="0" w:color="auto"/>
            </w:tcBorders>
            <w:shd w:val="clear" w:color="auto" w:fill="auto"/>
            <w:noWrap/>
            <w:vAlign w:val="center"/>
          </w:tcPr>
          <w:p w14:paraId="2C7081DE"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2,924,014</w:t>
            </w:r>
          </w:p>
        </w:tc>
        <w:tc>
          <w:tcPr>
            <w:tcW w:w="848" w:type="dxa"/>
            <w:tcBorders>
              <w:top w:val="nil"/>
              <w:left w:val="nil"/>
              <w:bottom w:val="nil"/>
              <w:right w:val="single" w:sz="4" w:space="0" w:color="auto"/>
            </w:tcBorders>
            <w:shd w:val="clear" w:color="auto" w:fill="auto"/>
            <w:noWrap/>
            <w:vAlign w:val="center"/>
          </w:tcPr>
          <w:p w14:paraId="7332E6A8"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0.04</w:t>
            </w:r>
          </w:p>
        </w:tc>
        <w:tc>
          <w:tcPr>
            <w:tcW w:w="1446" w:type="dxa"/>
            <w:tcBorders>
              <w:top w:val="nil"/>
              <w:left w:val="nil"/>
              <w:bottom w:val="nil"/>
              <w:right w:val="single" w:sz="4" w:space="0" w:color="auto"/>
            </w:tcBorders>
            <w:shd w:val="clear" w:color="auto" w:fill="auto"/>
            <w:noWrap/>
            <w:vAlign w:val="center"/>
          </w:tcPr>
          <w:p w14:paraId="02C7A00A"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2,924,014</w:t>
            </w:r>
          </w:p>
        </w:tc>
        <w:tc>
          <w:tcPr>
            <w:tcW w:w="829" w:type="dxa"/>
            <w:tcBorders>
              <w:top w:val="nil"/>
              <w:left w:val="nil"/>
              <w:bottom w:val="nil"/>
              <w:right w:val="single" w:sz="4" w:space="0" w:color="auto"/>
            </w:tcBorders>
            <w:shd w:val="clear" w:color="auto" w:fill="auto"/>
            <w:noWrap/>
            <w:vAlign w:val="center"/>
          </w:tcPr>
          <w:p w14:paraId="3F534D6A"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0.04</w:t>
            </w:r>
          </w:p>
        </w:tc>
        <w:tc>
          <w:tcPr>
            <w:tcW w:w="1283" w:type="dxa"/>
            <w:gridSpan w:val="3"/>
            <w:tcBorders>
              <w:top w:val="nil"/>
              <w:left w:val="nil"/>
              <w:bottom w:val="nil"/>
              <w:right w:val="single" w:sz="4" w:space="0" w:color="auto"/>
            </w:tcBorders>
            <w:shd w:val="clear" w:color="auto" w:fill="auto"/>
            <w:noWrap/>
            <w:vAlign w:val="center"/>
          </w:tcPr>
          <w:p w14:paraId="79CDB4AC" w14:textId="77777777" w:rsidR="008838C3" w:rsidRPr="005464F2" w:rsidRDefault="008838C3" w:rsidP="00104D3F">
            <w:pPr>
              <w:rPr>
                <w:rFonts w:ascii="細明體" w:eastAsia="細明體" w:hAnsi="細明體"/>
                <w:sz w:val="18"/>
                <w:szCs w:val="18"/>
              </w:rPr>
            </w:pPr>
            <w:r w:rsidRPr="005464F2">
              <w:rPr>
                <w:rFonts w:ascii="細明體" w:eastAsia="細明體" w:hAnsi="細明體" w:hint="eastAsia"/>
                <w:noProof/>
                <w:sz w:val="18"/>
                <w:szCs w:val="18"/>
              </w:rPr>
              <w:t>－</w:t>
            </w:r>
          </w:p>
        </w:tc>
        <w:tc>
          <w:tcPr>
            <w:tcW w:w="979" w:type="dxa"/>
            <w:tcBorders>
              <w:top w:val="nil"/>
              <w:left w:val="nil"/>
              <w:bottom w:val="nil"/>
              <w:right w:val="nil"/>
            </w:tcBorders>
            <w:shd w:val="clear" w:color="auto" w:fill="auto"/>
            <w:noWrap/>
            <w:vAlign w:val="center"/>
          </w:tcPr>
          <w:p w14:paraId="6399212B" w14:textId="77777777" w:rsidR="008838C3" w:rsidRPr="005464F2" w:rsidRDefault="008838C3" w:rsidP="00104D3F">
            <w:pPr>
              <w:rPr>
                <w:rFonts w:ascii="細明體" w:eastAsia="細明體" w:hAnsi="細明體"/>
                <w:sz w:val="18"/>
                <w:szCs w:val="18"/>
              </w:rPr>
            </w:pPr>
            <w:r w:rsidRPr="005464F2">
              <w:rPr>
                <w:rFonts w:ascii="細明體" w:eastAsia="細明體" w:hAnsi="細明體" w:hint="eastAsia"/>
                <w:noProof/>
                <w:sz w:val="18"/>
                <w:szCs w:val="18"/>
              </w:rPr>
              <w:t>－</w:t>
            </w:r>
          </w:p>
        </w:tc>
      </w:tr>
      <w:tr w:rsidR="008838C3" w:rsidRPr="005464F2" w14:paraId="04128C71"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31FC78F3" w14:textId="77777777" w:rsidR="008838C3" w:rsidRPr="005464F2" w:rsidRDefault="008838C3" w:rsidP="00764BD3">
            <w:pPr>
              <w:ind w:leftChars="200" w:left="320"/>
              <w:jc w:val="distribute"/>
              <w:rPr>
                <w:sz w:val="22"/>
                <w:szCs w:val="22"/>
              </w:rPr>
            </w:pPr>
            <w:r w:rsidRPr="005464F2">
              <w:rPr>
                <w:rFonts w:hint="eastAsia"/>
                <w:noProof/>
                <w:sz w:val="22"/>
                <w:szCs w:val="22"/>
              </w:rPr>
              <w:t>預付款項</w:t>
            </w:r>
          </w:p>
        </w:tc>
        <w:tc>
          <w:tcPr>
            <w:tcW w:w="1625" w:type="dxa"/>
            <w:tcBorders>
              <w:top w:val="nil"/>
              <w:left w:val="nil"/>
              <w:bottom w:val="nil"/>
              <w:right w:val="single" w:sz="4" w:space="0" w:color="auto"/>
            </w:tcBorders>
            <w:shd w:val="clear" w:color="auto" w:fill="auto"/>
            <w:noWrap/>
            <w:vAlign w:val="center"/>
          </w:tcPr>
          <w:p w14:paraId="3DB8C749"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1,281,752</w:t>
            </w:r>
          </w:p>
        </w:tc>
        <w:tc>
          <w:tcPr>
            <w:tcW w:w="848" w:type="dxa"/>
            <w:tcBorders>
              <w:top w:val="nil"/>
              <w:left w:val="nil"/>
              <w:bottom w:val="nil"/>
              <w:right w:val="single" w:sz="4" w:space="0" w:color="auto"/>
            </w:tcBorders>
            <w:shd w:val="clear" w:color="auto" w:fill="auto"/>
            <w:noWrap/>
            <w:vAlign w:val="center"/>
          </w:tcPr>
          <w:p w14:paraId="74C22085"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0.02</w:t>
            </w:r>
          </w:p>
        </w:tc>
        <w:tc>
          <w:tcPr>
            <w:tcW w:w="1446" w:type="dxa"/>
            <w:tcBorders>
              <w:top w:val="nil"/>
              <w:left w:val="nil"/>
              <w:bottom w:val="nil"/>
              <w:right w:val="single" w:sz="4" w:space="0" w:color="auto"/>
            </w:tcBorders>
            <w:shd w:val="clear" w:color="auto" w:fill="auto"/>
            <w:noWrap/>
            <w:vAlign w:val="center"/>
          </w:tcPr>
          <w:p w14:paraId="566688D3"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3,300,509</w:t>
            </w:r>
          </w:p>
        </w:tc>
        <w:tc>
          <w:tcPr>
            <w:tcW w:w="829" w:type="dxa"/>
            <w:tcBorders>
              <w:top w:val="nil"/>
              <w:left w:val="nil"/>
              <w:bottom w:val="nil"/>
              <w:right w:val="single" w:sz="4" w:space="0" w:color="auto"/>
            </w:tcBorders>
            <w:shd w:val="clear" w:color="auto" w:fill="auto"/>
            <w:noWrap/>
            <w:vAlign w:val="center"/>
          </w:tcPr>
          <w:p w14:paraId="369BDFE5"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0.04</w:t>
            </w:r>
          </w:p>
        </w:tc>
        <w:tc>
          <w:tcPr>
            <w:tcW w:w="1283" w:type="dxa"/>
            <w:gridSpan w:val="3"/>
            <w:tcBorders>
              <w:top w:val="nil"/>
              <w:left w:val="nil"/>
              <w:bottom w:val="nil"/>
              <w:right w:val="single" w:sz="4" w:space="0" w:color="auto"/>
            </w:tcBorders>
            <w:shd w:val="clear" w:color="auto" w:fill="auto"/>
            <w:noWrap/>
            <w:vAlign w:val="center"/>
          </w:tcPr>
          <w:p w14:paraId="14E9147C"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- 2,018,757</w:t>
            </w:r>
          </w:p>
        </w:tc>
        <w:tc>
          <w:tcPr>
            <w:tcW w:w="979" w:type="dxa"/>
            <w:tcBorders>
              <w:top w:val="nil"/>
              <w:left w:val="nil"/>
              <w:bottom w:val="nil"/>
              <w:right w:val="nil"/>
            </w:tcBorders>
            <w:shd w:val="clear" w:color="auto" w:fill="auto"/>
            <w:noWrap/>
            <w:vAlign w:val="center"/>
          </w:tcPr>
          <w:p w14:paraId="4CC386AE"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- 61.17</w:t>
            </w:r>
          </w:p>
        </w:tc>
      </w:tr>
      <w:tr w:rsidR="008838C3" w:rsidRPr="005464F2" w14:paraId="1C533507"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56A28C9D" w14:textId="77777777" w:rsidR="008838C3" w:rsidRPr="005464F2" w:rsidRDefault="008838C3" w:rsidP="00764BD3">
            <w:pPr>
              <w:ind w:leftChars="100" w:left="160"/>
              <w:jc w:val="distribute"/>
              <w:rPr>
                <w:sz w:val="22"/>
                <w:szCs w:val="22"/>
              </w:rPr>
            </w:pPr>
            <w:r w:rsidRPr="005464F2">
              <w:rPr>
                <w:rFonts w:hint="eastAsia"/>
                <w:noProof/>
                <w:sz w:val="22"/>
                <w:szCs w:val="22"/>
              </w:rPr>
              <w:t>不動產、廠房及設備</w:t>
            </w:r>
          </w:p>
        </w:tc>
        <w:tc>
          <w:tcPr>
            <w:tcW w:w="1625" w:type="dxa"/>
            <w:tcBorders>
              <w:top w:val="nil"/>
              <w:left w:val="nil"/>
              <w:bottom w:val="nil"/>
              <w:right w:val="single" w:sz="4" w:space="0" w:color="auto"/>
            </w:tcBorders>
            <w:shd w:val="clear" w:color="auto" w:fill="auto"/>
            <w:noWrap/>
            <w:vAlign w:val="center"/>
          </w:tcPr>
          <w:p w14:paraId="34F93A67"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6,936,630,923</w:t>
            </w:r>
          </w:p>
        </w:tc>
        <w:tc>
          <w:tcPr>
            <w:tcW w:w="848" w:type="dxa"/>
            <w:tcBorders>
              <w:top w:val="nil"/>
              <w:left w:val="nil"/>
              <w:bottom w:val="nil"/>
              <w:right w:val="single" w:sz="4" w:space="0" w:color="auto"/>
            </w:tcBorders>
            <w:shd w:val="clear" w:color="auto" w:fill="auto"/>
            <w:noWrap/>
            <w:vAlign w:val="center"/>
          </w:tcPr>
          <w:p w14:paraId="58425350"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91.38</w:t>
            </w:r>
          </w:p>
        </w:tc>
        <w:tc>
          <w:tcPr>
            <w:tcW w:w="1446" w:type="dxa"/>
            <w:tcBorders>
              <w:top w:val="nil"/>
              <w:left w:val="nil"/>
              <w:bottom w:val="nil"/>
              <w:right w:val="single" w:sz="4" w:space="0" w:color="auto"/>
            </w:tcBorders>
            <w:shd w:val="clear" w:color="auto" w:fill="auto"/>
            <w:noWrap/>
            <w:vAlign w:val="center"/>
          </w:tcPr>
          <w:p w14:paraId="0383125C"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6,938,115,146</w:t>
            </w:r>
          </w:p>
        </w:tc>
        <w:tc>
          <w:tcPr>
            <w:tcW w:w="829" w:type="dxa"/>
            <w:tcBorders>
              <w:top w:val="nil"/>
              <w:left w:val="nil"/>
              <w:bottom w:val="nil"/>
              <w:right w:val="single" w:sz="4" w:space="0" w:color="auto"/>
            </w:tcBorders>
            <w:shd w:val="clear" w:color="auto" w:fill="auto"/>
            <w:noWrap/>
            <w:vAlign w:val="center"/>
          </w:tcPr>
          <w:p w14:paraId="56641548"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91.27</w:t>
            </w:r>
          </w:p>
        </w:tc>
        <w:tc>
          <w:tcPr>
            <w:tcW w:w="1283" w:type="dxa"/>
            <w:gridSpan w:val="3"/>
            <w:tcBorders>
              <w:top w:val="nil"/>
              <w:left w:val="nil"/>
              <w:bottom w:val="nil"/>
              <w:right w:val="single" w:sz="4" w:space="0" w:color="auto"/>
            </w:tcBorders>
            <w:shd w:val="clear" w:color="auto" w:fill="auto"/>
            <w:noWrap/>
            <w:vAlign w:val="center"/>
          </w:tcPr>
          <w:p w14:paraId="58915E65"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- 1,484,223</w:t>
            </w:r>
          </w:p>
        </w:tc>
        <w:tc>
          <w:tcPr>
            <w:tcW w:w="979" w:type="dxa"/>
            <w:tcBorders>
              <w:top w:val="nil"/>
              <w:left w:val="nil"/>
              <w:bottom w:val="nil"/>
              <w:right w:val="nil"/>
            </w:tcBorders>
            <w:shd w:val="clear" w:color="auto" w:fill="auto"/>
            <w:noWrap/>
            <w:vAlign w:val="center"/>
          </w:tcPr>
          <w:p w14:paraId="5BDF3077"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- 0.02</w:t>
            </w:r>
          </w:p>
        </w:tc>
      </w:tr>
      <w:tr w:rsidR="008838C3" w:rsidRPr="005464F2" w14:paraId="3E1D8182"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3F260152" w14:textId="77777777" w:rsidR="008838C3" w:rsidRPr="005464F2" w:rsidRDefault="008838C3" w:rsidP="00764BD3">
            <w:pPr>
              <w:ind w:leftChars="200" w:left="320"/>
              <w:jc w:val="distribute"/>
              <w:rPr>
                <w:sz w:val="22"/>
                <w:szCs w:val="22"/>
              </w:rPr>
            </w:pPr>
            <w:r w:rsidRPr="005464F2">
              <w:rPr>
                <w:rFonts w:hint="eastAsia"/>
                <w:noProof/>
                <w:sz w:val="22"/>
                <w:szCs w:val="22"/>
              </w:rPr>
              <w:t>土地</w:t>
            </w:r>
          </w:p>
        </w:tc>
        <w:tc>
          <w:tcPr>
            <w:tcW w:w="1625" w:type="dxa"/>
            <w:tcBorders>
              <w:top w:val="nil"/>
              <w:left w:val="nil"/>
              <w:bottom w:val="nil"/>
              <w:right w:val="single" w:sz="4" w:space="0" w:color="auto"/>
            </w:tcBorders>
            <w:shd w:val="clear" w:color="auto" w:fill="auto"/>
            <w:noWrap/>
            <w:vAlign w:val="center"/>
          </w:tcPr>
          <w:p w14:paraId="300D6DF9"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6,933,827,150</w:t>
            </w:r>
          </w:p>
        </w:tc>
        <w:tc>
          <w:tcPr>
            <w:tcW w:w="848" w:type="dxa"/>
            <w:tcBorders>
              <w:top w:val="nil"/>
              <w:left w:val="nil"/>
              <w:bottom w:val="nil"/>
              <w:right w:val="single" w:sz="4" w:space="0" w:color="auto"/>
            </w:tcBorders>
            <w:shd w:val="clear" w:color="auto" w:fill="auto"/>
            <w:noWrap/>
            <w:vAlign w:val="center"/>
          </w:tcPr>
          <w:p w14:paraId="0E40B25E"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91.35</w:t>
            </w:r>
          </w:p>
        </w:tc>
        <w:tc>
          <w:tcPr>
            <w:tcW w:w="1446" w:type="dxa"/>
            <w:tcBorders>
              <w:top w:val="nil"/>
              <w:left w:val="nil"/>
              <w:bottom w:val="nil"/>
              <w:right w:val="single" w:sz="4" w:space="0" w:color="auto"/>
            </w:tcBorders>
            <w:shd w:val="clear" w:color="auto" w:fill="auto"/>
            <w:noWrap/>
            <w:vAlign w:val="center"/>
          </w:tcPr>
          <w:p w14:paraId="63076982"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6,933,827,150</w:t>
            </w:r>
          </w:p>
        </w:tc>
        <w:tc>
          <w:tcPr>
            <w:tcW w:w="829" w:type="dxa"/>
            <w:tcBorders>
              <w:top w:val="nil"/>
              <w:left w:val="nil"/>
              <w:bottom w:val="nil"/>
              <w:right w:val="single" w:sz="4" w:space="0" w:color="auto"/>
            </w:tcBorders>
            <w:shd w:val="clear" w:color="auto" w:fill="auto"/>
            <w:noWrap/>
            <w:vAlign w:val="center"/>
          </w:tcPr>
          <w:p w14:paraId="2E678442"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91.21</w:t>
            </w:r>
          </w:p>
        </w:tc>
        <w:tc>
          <w:tcPr>
            <w:tcW w:w="1283" w:type="dxa"/>
            <w:gridSpan w:val="3"/>
            <w:tcBorders>
              <w:top w:val="nil"/>
              <w:left w:val="nil"/>
              <w:bottom w:val="nil"/>
              <w:right w:val="single" w:sz="4" w:space="0" w:color="auto"/>
            </w:tcBorders>
            <w:shd w:val="clear" w:color="auto" w:fill="auto"/>
            <w:noWrap/>
            <w:vAlign w:val="center"/>
          </w:tcPr>
          <w:p w14:paraId="54499E42" w14:textId="77777777" w:rsidR="008838C3" w:rsidRPr="005464F2" w:rsidRDefault="008838C3" w:rsidP="00104D3F">
            <w:pPr>
              <w:rPr>
                <w:rFonts w:ascii="細明體" w:eastAsia="細明體" w:hAnsi="細明體"/>
                <w:sz w:val="18"/>
                <w:szCs w:val="18"/>
              </w:rPr>
            </w:pPr>
            <w:r w:rsidRPr="005464F2">
              <w:rPr>
                <w:rFonts w:ascii="細明體" w:eastAsia="細明體" w:hAnsi="細明體" w:hint="eastAsia"/>
                <w:noProof/>
                <w:sz w:val="18"/>
                <w:szCs w:val="18"/>
              </w:rPr>
              <w:t>－</w:t>
            </w:r>
          </w:p>
        </w:tc>
        <w:tc>
          <w:tcPr>
            <w:tcW w:w="979" w:type="dxa"/>
            <w:tcBorders>
              <w:top w:val="nil"/>
              <w:left w:val="nil"/>
              <w:bottom w:val="nil"/>
              <w:right w:val="nil"/>
            </w:tcBorders>
            <w:shd w:val="clear" w:color="auto" w:fill="auto"/>
            <w:noWrap/>
            <w:vAlign w:val="center"/>
          </w:tcPr>
          <w:p w14:paraId="2749325A" w14:textId="77777777" w:rsidR="008838C3" w:rsidRPr="005464F2" w:rsidRDefault="008838C3" w:rsidP="00104D3F">
            <w:pPr>
              <w:rPr>
                <w:rFonts w:ascii="細明體" w:eastAsia="細明體" w:hAnsi="細明體"/>
                <w:sz w:val="18"/>
                <w:szCs w:val="18"/>
              </w:rPr>
            </w:pPr>
            <w:r w:rsidRPr="005464F2">
              <w:rPr>
                <w:rFonts w:ascii="細明體" w:eastAsia="細明體" w:hAnsi="細明體" w:hint="eastAsia"/>
                <w:noProof/>
                <w:sz w:val="18"/>
                <w:szCs w:val="18"/>
              </w:rPr>
              <w:t>－</w:t>
            </w:r>
          </w:p>
        </w:tc>
      </w:tr>
      <w:tr w:rsidR="008838C3" w:rsidRPr="005464F2" w14:paraId="6664DDF4"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0CFE37C3" w14:textId="77777777" w:rsidR="008838C3" w:rsidRPr="005464F2" w:rsidRDefault="008838C3" w:rsidP="00764BD3">
            <w:pPr>
              <w:ind w:leftChars="200" w:left="320"/>
              <w:jc w:val="distribute"/>
              <w:rPr>
                <w:sz w:val="22"/>
                <w:szCs w:val="22"/>
              </w:rPr>
            </w:pPr>
            <w:r w:rsidRPr="005464F2">
              <w:rPr>
                <w:rFonts w:hint="eastAsia"/>
                <w:noProof/>
                <w:sz w:val="22"/>
                <w:szCs w:val="22"/>
              </w:rPr>
              <w:t>機械及設備</w:t>
            </w:r>
          </w:p>
        </w:tc>
        <w:tc>
          <w:tcPr>
            <w:tcW w:w="1625" w:type="dxa"/>
            <w:tcBorders>
              <w:top w:val="nil"/>
              <w:left w:val="nil"/>
              <w:bottom w:val="nil"/>
              <w:right w:val="single" w:sz="4" w:space="0" w:color="auto"/>
            </w:tcBorders>
            <w:shd w:val="clear" w:color="auto" w:fill="auto"/>
            <w:noWrap/>
            <w:vAlign w:val="center"/>
          </w:tcPr>
          <w:p w14:paraId="0FADFE06"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1,128,228</w:t>
            </w:r>
          </w:p>
        </w:tc>
        <w:tc>
          <w:tcPr>
            <w:tcW w:w="848" w:type="dxa"/>
            <w:tcBorders>
              <w:top w:val="nil"/>
              <w:left w:val="nil"/>
              <w:bottom w:val="nil"/>
              <w:right w:val="single" w:sz="4" w:space="0" w:color="auto"/>
            </w:tcBorders>
            <w:shd w:val="clear" w:color="auto" w:fill="auto"/>
            <w:noWrap/>
            <w:vAlign w:val="center"/>
          </w:tcPr>
          <w:p w14:paraId="20F6D8EA"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0.01</w:t>
            </w:r>
          </w:p>
        </w:tc>
        <w:tc>
          <w:tcPr>
            <w:tcW w:w="1446" w:type="dxa"/>
            <w:tcBorders>
              <w:top w:val="nil"/>
              <w:left w:val="nil"/>
              <w:bottom w:val="nil"/>
              <w:right w:val="single" w:sz="4" w:space="0" w:color="auto"/>
            </w:tcBorders>
            <w:shd w:val="clear" w:color="auto" w:fill="auto"/>
            <w:noWrap/>
            <w:vAlign w:val="center"/>
          </w:tcPr>
          <w:p w14:paraId="38EC4D58"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1,174,973</w:t>
            </w:r>
          </w:p>
        </w:tc>
        <w:tc>
          <w:tcPr>
            <w:tcW w:w="829" w:type="dxa"/>
            <w:tcBorders>
              <w:top w:val="nil"/>
              <w:left w:val="nil"/>
              <w:bottom w:val="nil"/>
              <w:right w:val="single" w:sz="4" w:space="0" w:color="auto"/>
            </w:tcBorders>
            <w:shd w:val="clear" w:color="auto" w:fill="auto"/>
            <w:noWrap/>
            <w:vAlign w:val="center"/>
          </w:tcPr>
          <w:p w14:paraId="5C5FF59E"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0.02</w:t>
            </w:r>
          </w:p>
        </w:tc>
        <w:tc>
          <w:tcPr>
            <w:tcW w:w="1283" w:type="dxa"/>
            <w:gridSpan w:val="3"/>
            <w:tcBorders>
              <w:top w:val="nil"/>
              <w:left w:val="nil"/>
              <w:bottom w:val="nil"/>
              <w:right w:val="single" w:sz="4" w:space="0" w:color="auto"/>
            </w:tcBorders>
            <w:shd w:val="clear" w:color="auto" w:fill="auto"/>
            <w:noWrap/>
            <w:vAlign w:val="center"/>
          </w:tcPr>
          <w:p w14:paraId="685EA7A1"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- 46,745</w:t>
            </w:r>
          </w:p>
        </w:tc>
        <w:tc>
          <w:tcPr>
            <w:tcW w:w="979" w:type="dxa"/>
            <w:tcBorders>
              <w:top w:val="nil"/>
              <w:left w:val="nil"/>
              <w:bottom w:val="nil"/>
              <w:right w:val="nil"/>
            </w:tcBorders>
            <w:shd w:val="clear" w:color="auto" w:fill="auto"/>
            <w:noWrap/>
            <w:vAlign w:val="center"/>
          </w:tcPr>
          <w:p w14:paraId="1251C7A6"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- 3.98</w:t>
            </w:r>
          </w:p>
        </w:tc>
      </w:tr>
      <w:tr w:rsidR="008838C3" w:rsidRPr="005464F2" w14:paraId="127038BB"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46A3D1C0" w14:textId="77777777" w:rsidR="008838C3" w:rsidRPr="005464F2" w:rsidRDefault="008838C3" w:rsidP="00764BD3">
            <w:pPr>
              <w:ind w:leftChars="200" w:left="320"/>
              <w:jc w:val="distribute"/>
              <w:rPr>
                <w:sz w:val="22"/>
                <w:szCs w:val="22"/>
              </w:rPr>
            </w:pPr>
            <w:r w:rsidRPr="005464F2">
              <w:rPr>
                <w:rFonts w:hint="eastAsia"/>
                <w:noProof/>
                <w:sz w:val="22"/>
                <w:szCs w:val="22"/>
              </w:rPr>
              <w:t>交通及運輸設備</w:t>
            </w:r>
          </w:p>
        </w:tc>
        <w:tc>
          <w:tcPr>
            <w:tcW w:w="1625" w:type="dxa"/>
            <w:tcBorders>
              <w:top w:val="nil"/>
              <w:left w:val="nil"/>
              <w:bottom w:val="nil"/>
              <w:right w:val="single" w:sz="4" w:space="0" w:color="auto"/>
            </w:tcBorders>
            <w:shd w:val="clear" w:color="auto" w:fill="auto"/>
            <w:noWrap/>
            <w:vAlign w:val="center"/>
          </w:tcPr>
          <w:p w14:paraId="15B2931C"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15,746</w:t>
            </w:r>
          </w:p>
        </w:tc>
        <w:tc>
          <w:tcPr>
            <w:tcW w:w="848" w:type="dxa"/>
            <w:tcBorders>
              <w:top w:val="nil"/>
              <w:left w:val="nil"/>
              <w:bottom w:val="nil"/>
              <w:right w:val="single" w:sz="4" w:space="0" w:color="auto"/>
            </w:tcBorders>
            <w:shd w:val="clear" w:color="auto" w:fill="auto"/>
            <w:noWrap/>
            <w:vAlign w:val="center"/>
          </w:tcPr>
          <w:p w14:paraId="7EC26346"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0.00</w:t>
            </w:r>
          </w:p>
        </w:tc>
        <w:tc>
          <w:tcPr>
            <w:tcW w:w="1446" w:type="dxa"/>
            <w:tcBorders>
              <w:top w:val="nil"/>
              <w:left w:val="nil"/>
              <w:bottom w:val="nil"/>
              <w:right w:val="single" w:sz="4" w:space="0" w:color="auto"/>
            </w:tcBorders>
            <w:shd w:val="clear" w:color="auto" w:fill="auto"/>
            <w:noWrap/>
            <w:vAlign w:val="center"/>
          </w:tcPr>
          <w:p w14:paraId="026766ED"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30,398</w:t>
            </w:r>
          </w:p>
        </w:tc>
        <w:tc>
          <w:tcPr>
            <w:tcW w:w="829" w:type="dxa"/>
            <w:tcBorders>
              <w:top w:val="nil"/>
              <w:left w:val="nil"/>
              <w:bottom w:val="nil"/>
              <w:right w:val="single" w:sz="4" w:space="0" w:color="auto"/>
            </w:tcBorders>
            <w:shd w:val="clear" w:color="auto" w:fill="auto"/>
            <w:noWrap/>
            <w:vAlign w:val="center"/>
          </w:tcPr>
          <w:p w14:paraId="53E43430"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0.00</w:t>
            </w:r>
          </w:p>
        </w:tc>
        <w:tc>
          <w:tcPr>
            <w:tcW w:w="1283" w:type="dxa"/>
            <w:gridSpan w:val="3"/>
            <w:tcBorders>
              <w:top w:val="nil"/>
              <w:left w:val="nil"/>
              <w:bottom w:val="nil"/>
              <w:right w:val="single" w:sz="4" w:space="0" w:color="auto"/>
            </w:tcBorders>
            <w:shd w:val="clear" w:color="auto" w:fill="auto"/>
            <w:noWrap/>
            <w:vAlign w:val="center"/>
          </w:tcPr>
          <w:p w14:paraId="74B30814"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- 14,652</w:t>
            </w:r>
          </w:p>
        </w:tc>
        <w:tc>
          <w:tcPr>
            <w:tcW w:w="979" w:type="dxa"/>
            <w:tcBorders>
              <w:top w:val="nil"/>
              <w:left w:val="nil"/>
              <w:bottom w:val="nil"/>
              <w:right w:val="nil"/>
            </w:tcBorders>
            <w:shd w:val="clear" w:color="auto" w:fill="auto"/>
            <w:noWrap/>
            <w:vAlign w:val="center"/>
          </w:tcPr>
          <w:p w14:paraId="1349D4AA"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- 48.20</w:t>
            </w:r>
          </w:p>
        </w:tc>
      </w:tr>
      <w:tr w:rsidR="008838C3" w:rsidRPr="005464F2" w14:paraId="5EB061D9"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763D0F88" w14:textId="77777777" w:rsidR="008838C3" w:rsidRPr="005464F2" w:rsidRDefault="008838C3" w:rsidP="00764BD3">
            <w:pPr>
              <w:ind w:leftChars="200" w:left="320"/>
              <w:jc w:val="distribute"/>
              <w:rPr>
                <w:sz w:val="22"/>
                <w:szCs w:val="22"/>
              </w:rPr>
            </w:pPr>
            <w:r w:rsidRPr="005464F2">
              <w:rPr>
                <w:rFonts w:hint="eastAsia"/>
                <w:noProof/>
                <w:sz w:val="22"/>
                <w:szCs w:val="22"/>
              </w:rPr>
              <w:t>什項設備</w:t>
            </w:r>
          </w:p>
        </w:tc>
        <w:tc>
          <w:tcPr>
            <w:tcW w:w="1625" w:type="dxa"/>
            <w:tcBorders>
              <w:top w:val="nil"/>
              <w:left w:val="nil"/>
              <w:bottom w:val="nil"/>
              <w:right w:val="single" w:sz="4" w:space="0" w:color="auto"/>
            </w:tcBorders>
            <w:shd w:val="clear" w:color="auto" w:fill="auto"/>
            <w:noWrap/>
            <w:vAlign w:val="center"/>
          </w:tcPr>
          <w:p w14:paraId="1F89DE0D"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383,602</w:t>
            </w:r>
          </w:p>
        </w:tc>
        <w:tc>
          <w:tcPr>
            <w:tcW w:w="848" w:type="dxa"/>
            <w:tcBorders>
              <w:top w:val="nil"/>
              <w:left w:val="nil"/>
              <w:bottom w:val="nil"/>
              <w:right w:val="single" w:sz="4" w:space="0" w:color="auto"/>
            </w:tcBorders>
            <w:shd w:val="clear" w:color="auto" w:fill="auto"/>
            <w:noWrap/>
            <w:vAlign w:val="center"/>
          </w:tcPr>
          <w:p w14:paraId="07186621"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0.01</w:t>
            </w:r>
          </w:p>
        </w:tc>
        <w:tc>
          <w:tcPr>
            <w:tcW w:w="1446" w:type="dxa"/>
            <w:tcBorders>
              <w:top w:val="nil"/>
              <w:left w:val="nil"/>
              <w:bottom w:val="nil"/>
              <w:right w:val="single" w:sz="4" w:space="0" w:color="auto"/>
            </w:tcBorders>
            <w:shd w:val="clear" w:color="auto" w:fill="auto"/>
            <w:noWrap/>
            <w:vAlign w:val="center"/>
          </w:tcPr>
          <w:p w14:paraId="4E12A574"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565,127</w:t>
            </w:r>
          </w:p>
        </w:tc>
        <w:tc>
          <w:tcPr>
            <w:tcW w:w="829" w:type="dxa"/>
            <w:tcBorders>
              <w:top w:val="nil"/>
              <w:left w:val="nil"/>
              <w:bottom w:val="nil"/>
              <w:right w:val="single" w:sz="4" w:space="0" w:color="auto"/>
            </w:tcBorders>
            <w:shd w:val="clear" w:color="auto" w:fill="auto"/>
            <w:noWrap/>
            <w:vAlign w:val="center"/>
          </w:tcPr>
          <w:p w14:paraId="3C622616"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0.01</w:t>
            </w:r>
          </w:p>
        </w:tc>
        <w:tc>
          <w:tcPr>
            <w:tcW w:w="1283" w:type="dxa"/>
            <w:gridSpan w:val="3"/>
            <w:tcBorders>
              <w:top w:val="nil"/>
              <w:left w:val="nil"/>
              <w:bottom w:val="nil"/>
              <w:right w:val="single" w:sz="4" w:space="0" w:color="auto"/>
            </w:tcBorders>
            <w:shd w:val="clear" w:color="auto" w:fill="auto"/>
            <w:noWrap/>
            <w:vAlign w:val="center"/>
          </w:tcPr>
          <w:p w14:paraId="1C5BF6C2"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- 181,525</w:t>
            </w:r>
          </w:p>
        </w:tc>
        <w:tc>
          <w:tcPr>
            <w:tcW w:w="979" w:type="dxa"/>
            <w:tcBorders>
              <w:top w:val="nil"/>
              <w:left w:val="nil"/>
              <w:bottom w:val="nil"/>
              <w:right w:val="nil"/>
            </w:tcBorders>
            <w:shd w:val="clear" w:color="auto" w:fill="auto"/>
            <w:noWrap/>
            <w:vAlign w:val="center"/>
          </w:tcPr>
          <w:p w14:paraId="0F161F03"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- 32.12</w:t>
            </w:r>
          </w:p>
        </w:tc>
      </w:tr>
      <w:tr w:rsidR="008838C3" w:rsidRPr="005464F2" w14:paraId="49180B70"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2FA69EAB" w14:textId="77777777" w:rsidR="008838C3" w:rsidRPr="005464F2" w:rsidRDefault="008838C3" w:rsidP="00764BD3">
            <w:pPr>
              <w:ind w:leftChars="200" w:left="320"/>
              <w:jc w:val="distribute"/>
              <w:rPr>
                <w:sz w:val="22"/>
                <w:szCs w:val="22"/>
              </w:rPr>
            </w:pPr>
            <w:r w:rsidRPr="005464F2">
              <w:rPr>
                <w:rFonts w:hint="eastAsia"/>
                <w:noProof/>
                <w:sz w:val="22"/>
                <w:szCs w:val="22"/>
              </w:rPr>
              <w:t>租賃權益改良</w:t>
            </w:r>
          </w:p>
        </w:tc>
        <w:tc>
          <w:tcPr>
            <w:tcW w:w="1625" w:type="dxa"/>
            <w:tcBorders>
              <w:top w:val="nil"/>
              <w:left w:val="nil"/>
              <w:bottom w:val="nil"/>
              <w:right w:val="single" w:sz="4" w:space="0" w:color="auto"/>
            </w:tcBorders>
            <w:shd w:val="clear" w:color="auto" w:fill="auto"/>
            <w:noWrap/>
            <w:vAlign w:val="center"/>
          </w:tcPr>
          <w:p w14:paraId="2621E1FC"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1,276,197</w:t>
            </w:r>
          </w:p>
        </w:tc>
        <w:tc>
          <w:tcPr>
            <w:tcW w:w="848" w:type="dxa"/>
            <w:tcBorders>
              <w:top w:val="nil"/>
              <w:left w:val="nil"/>
              <w:bottom w:val="nil"/>
              <w:right w:val="single" w:sz="4" w:space="0" w:color="auto"/>
            </w:tcBorders>
            <w:shd w:val="clear" w:color="auto" w:fill="auto"/>
            <w:noWrap/>
            <w:vAlign w:val="center"/>
          </w:tcPr>
          <w:p w14:paraId="7CE74E8B"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0.02</w:t>
            </w:r>
          </w:p>
        </w:tc>
        <w:tc>
          <w:tcPr>
            <w:tcW w:w="1446" w:type="dxa"/>
            <w:tcBorders>
              <w:top w:val="nil"/>
              <w:left w:val="nil"/>
              <w:bottom w:val="nil"/>
              <w:right w:val="single" w:sz="4" w:space="0" w:color="auto"/>
            </w:tcBorders>
            <w:shd w:val="clear" w:color="auto" w:fill="auto"/>
            <w:noWrap/>
            <w:vAlign w:val="center"/>
          </w:tcPr>
          <w:p w14:paraId="50BD2E12"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2,517,498</w:t>
            </w:r>
          </w:p>
        </w:tc>
        <w:tc>
          <w:tcPr>
            <w:tcW w:w="829" w:type="dxa"/>
            <w:tcBorders>
              <w:top w:val="nil"/>
              <w:left w:val="nil"/>
              <w:bottom w:val="nil"/>
              <w:right w:val="single" w:sz="4" w:space="0" w:color="auto"/>
            </w:tcBorders>
            <w:shd w:val="clear" w:color="auto" w:fill="auto"/>
            <w:noWrap/>
            <w:vAlign w:val="center"/>
          </w:tcPr>
          <w:p w14:paraId="049D40E2"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0.03</w:t>
            </w:r>
          </w:p>
        </w:tc>
        <w:tc>
          <w:tcPr>
            <w:tcW w:w="1283" w:type="dxa"/>
            <w:gridSpan w:val="3"/>
            <w:tcBorders>
              <w:top w:val="nil"/>
              <w:left w:val="nil"/>
              <w:bottom w:val="nil"/>
              <w:right w:val="single" w:sz="4" w:space="0" w:color="auto"/>
            </w:tcBorders>
            <w:shd w:val="clear" w:color="auto" w:fill="auto"/>
            <w:noWrap/>
            <w:vAlign w:val="center"/>
          </w:tcPr>
          <w:p w14:paraId="1FCED780"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- 1,241,301</w:t>
            </w:r>
          </w:p>
        </w:tc>
        <w:tc>
          <w:tcPr>
            <w:tcW w:w="979" w:type="dxa"/>
            <w:tcBorders>
              <w:top w:val="nil"/>
              <w:left w:val="nil"/>
              <w:bottom w:val="nil"/>
              <w:right w:val="nil"/>
            </w:tcBorders>
            <w:shd w:val="clear" w:color="auto" w:fill="auto"/>
            <w:noWrap/>
            <w:vAlign w:val="center"/>
          </w:tcPr>
          <w:p w14:paraId="5D2E0238"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- 49.31</w:t>
            </w:r>
          </w:p>
        </w:tc>
      </w:tr>
      <w:tr w:rsidR="008838C3" w:rsidRPr="005464F2" w14:paraId="0E24F3C5"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3A7BB383" w14:textId="77777777" w:rsidR="008838C3" w:rsidRPr="005464F2" w:rsidRDefault="008838C3" w:rsidP="00764BD3">
            <w:pPr>
              <w:ind w:leftChars="100" w:left="160"/>
              <w:jc w:val="distribute"/>
              <w:rPr>
                <w:sz w:val="22"/>
                <w:szCs w:val="22"/>
              </w:rPr>
            </w:pPr>
            <w:r w:rsidRPr="005464F2">
              <w:rPr>
                <w:rFonts w:hint="eastAsia"/>
                <w:noProof/>
                <w:sz w:val="22"/>
                <w:szCs w:val="22"/>
              </w:rPr>
              <w:t>無形資產及礦產資源</w:t>
            </w:r>
          </w:p>
        </w:tc>
        <w:tc>
          <w:tcPr>
            <w:tcW w:w="1625" w:type="dxa"/>
            <w:tcBorders>
              <w:top w:val="nil"/>
              <w:left w:val="nil"/>
              <w:bottom w:val="nil"/>
              <w:right w:val="single" w:sz="4" w:space="0" w:color="auto"/>
            </w:tcBorders>
            <w:shd w:val="clear" w:color="auto" w:fill="auto"/>
            <w:noWrap/>
            <w:vAlign w:val="center"/>
          </w:tcPr>
          <w:p w14:paraId="36A26AAD"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1,147</w:t>
            </w:r>
          </w:p>
        </w:tc>
        <w:tc>
          <w:tcPr>
            <w:tcW w:w="848" w:type="dxa"/>
            <w:tcBorders>
              <w:top w:val="nil"/>
              <w:left w:val="nil"/>
              <w:bottom w:val="nil"/>
              <w:right w:val="single" w:sz="4" w:space="0" w:color="auto"/>
            </w:tcBorders>
            <w:shd w:val="clear" w:color="auto" w:fill="auto"/>
            <w:noWrap/>
            <w:vAlign w:val="center"/>
          </w:tcPr>
          <w:p w14:paraId="0FE350A2"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0.00</w:t>
            </w:r>
          </w:p>
        </w:tc>
        <w:tc>
          <w:tcPr>
            <w:tcW w:w="1446" w:type="dxa"/>
            <w:tcBorders>
              <w:top w:val="nil"/>
              <w:left w:val="nil"/>
              <w:bottom w:val="nil"/>
              <w:right w:val="single" w:sz="4" w:space="0" w:color="auto"/>
            </w:tcBorders>
            <w:shd w:val="clear" w:color="auto" w:fill="auto"/>
            <w:noWrap/>
            <w:vAlign w:val="center"/>
          </w:tcPr>
          <w:p w14:paraId="1E990BE7"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16,507</w:t>
            </w:r>
          </w:p>
        </w:tc>
        <w:tc>
          <w:tcPr>
            <w:tcW w:w="829" w:type="dxa"/>
            <w:tcBorders>
              <w:top w:val="nil"/>
              <w:left w:val="nil"/>
              <w:bottom w:val="nil"/>
              <w:right w:val="single" w:sz="4" w:space="0" w:color="auto"/>
            </w:tcBorders>
            <w:shd w:val="clear" w:color="auto" w:fill="auto"/>
            <w:noWrap/>
            <w:vAlign w:val="center"/>
          </w:tcPr>
          <w:p w14:paraId="706A6778"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0.00</w:t>
            </w:r>
          </w:p>
        </w:tc>
        <w:tc>
          <w:tcPr>
            <w:tcW w:w="1283" w:type="dxa"/>
            <w:gridSpan w:val="3"/>
            <w:tcBorders>
              <w:top w:val="nil"/>
              <w:left w:val="nil"/>
              <w:bottom w:val="nil"/>
              <w:right w:val="single" w:sz="4" w:space="0" w:color="auto"/>
            </w:tcBorders>
            <w:shd w:val="clear" w:color="auto" w:fill="auto"/>
            <w:noWrap/>
            <w:vAlign w:val="center"/>
          </w:tcPr>
          <w:p w14:paraId="3D105C88"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- 15,360</w:t>
            </w:r>
          </w:p>
        </w:tc>
        <w:tc>
          <w:tcPr>
            <w:tcW w:w="979" w:type="dxa"/>
            <w:tcBorders>
              <w:top w:val="nil"/>
              <w:left w:val="nil"/>
              <w:bottom w:val="nil"/>
              <w:right w:val="nil"/>
            </w:tcBorders>
            <w:shd w:val="clear" w:color="auto" w:fill="auto"/>
            <w:noWrap/>
            <w:vAlign w:val="center"/>
          </w:tcPr>
          <w:p w14:paraId="37BAA3A6"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- 93.05</w:t>
            </w:r>
          </w:p>
        </w:tc>
      </w:tr>
      <w:tr w:rsidR="008838C3" w:rsidRPr="005464F2" w14:paraId="2AEEE6FD"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3AA88596" w14:textId="77777777" w:rsidR="008838C3" w:rsidRPr="005464F2" w:rsidRDefault="008838C3" w:rsidP="00764BD3">
            <w:pPr>
              <w:ind w:leftChars="200" w:left="320"/>
              <w:jc w:val="distribute"/>
              <w:rPr>
                <w:sz w:val="22"/>
                <w:szCs w:val="22"/>
              </w:rPr>
            </w:pPr>
            <w:r w:rsidRPr="005464F2">
              <w:rPr>
                <w:rFonts w:hint="eastAsia"/>
                <w:noProof/>
                <w:sz w:val="22"/>
                <w:szCs w:val="22"/>
              </w:rPr>
              <w:t>無形資產及礦產資源</w:t>
            </w:r>
          </w:p>
        </w:tc>
        <w:tc>
          <w:tcPr>
            <w:tcW w:w="1625" w:type="dxa"/>
            <w:tcBorders>
              <w:top w:val="nil"/>
              <w:left w:val="nil"/>
              <w:bottom w:val="nil"/>
              <w:right w:val="single" w:sz="4" w:space="0" w:color="auto"/>
            </w:tcBorders>
            <w:shd w:val="clear" w:color="auto" w:fill="auto"/>
            <w:noWrap/>
            <w:vAlign w:val="center"/>
          </w:tcPr>
          <w:p w14:paraId="6E19AE18"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1,147</w:t>
            </w:r>
          </w:p>
        </w:tc>
        <w:tc>
          <w:tcPr>
            <w:tcW w:w="848" w:type="dxa"/>
            <w:tcBorders>
              <w:top w:val="nil"/>
              <w:left w:val="nil"/>
              <w:bottom w:val="nil"/>
              <w:right w:val="single" w:sz="4" w:space="0" w:color="auto"/>
            </w:tcBorders>
            <w:shd w:val="clear" w:color="auto" w:fill="auto"/>
            <w:noWrap/>
            <w:vAlign w:val="center"/>
          </w:tcPr>
          <w:p w14:paraId="6A38D06B"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0.00</w:t>
            </w:r>
          </w:p>
        </w:tc>
        <w:tc>
          <w:tcPr>
            <w:tcW w:w="1446" w:type="dxa"/>
            <w:tcBorders>
              <w:top w:val="nil"/>
              <w:left w:val="nil"/>
              <w:bottom w:val="nil"/>
              <w:right w:val="single" w:sz="4" w:space="0" w:color="auto"/>
            </w:tcBorders>
            <w:shd w:val="clear" w:color="auto" w:fill="auto"/>
            <w:noWrap/>
            <w:vAlign w:val="center"/>
          </w:tcPr>
          <w:p w14:paraId="20A082E6"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16,507</w:t>
            </w:r>
          </w:p>
        </w:tc>
        <w:tc>
          <w:tcPr>
            <w:tcW w:w="829" w:type="dxa"/>
            <w:tcBorders>
              <w:top w:val="nil"/>
              <w:left w:val="nil"/>
              <w:bottom w:val="nil"/>
              <w:right w:val="single" w:sz="4" w:space="0" w:color="auto"/>
            </w:tcBorders>
            <w:shd w:val="clear" w:color="auto" w:fill="auto"/>
            <w:noWrap/>
            <w:vAlign w:val="center"/>
          </w:tcPr>
          <w:p w14:paraId="48CA65DB"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0.00</w:t>
            </w:r>
          </w:p>
        </w:tc>
        <w:tc>
          <w:tcPr>
            <w:tcW w:w="1283" w:type="dxa"/>
            <w:gridSpan w:val="3"/>
            <w:tcBorders>
              <w:top w:val="nil"/>
              <w:left w:val="nil"/>
              <w:bottom w:val="nil"/>
              <w:right w:val="single" w:sz="4" w:space="0" w:color="auto"/>
            </w:tcBorders>
            <w:shd w:val="clear" w:color="auto" w:fill="auto"/>
            <w:noWrap/>
            <w:vAlign w:val="center"/>
          </w:tcPr>
          <w:p w14:paraId="17B25429"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- 15,360</w:t>
            </w:r>
          </w:p>
        </w:tc>
        <w:tc>
          <w:tcPr>
            <w:tcW w:w="979" w:type="dxa"/>
            <w:tcBorders>
              <w:top w:val="nil"/>
              <w:left w:val="nil"/>
              <w:bottom w:val="nil"/>
              <w:right w:val="nil"/>
            </w:tcBorders>
            <w:shd w:val="clear" w:color="auto" w:fill="auto"/>
            <w:noWrap/>
            <w:vAlign w:val="center"/>
          </w:tcPr>
          <w:p w14:paraId="2F5354F4"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- 93.05</w:t>
            </w:r>
          </w:p>
        </w:tc>
      </w:tr>
      <w:tr w:rsidR="008838C3" w:rsidRPr="005464F2" w14:paraId="50FFC3FF"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2A20434A" w14:textId="77777777" w:rsidR="008838C3" w:rsidRPr="005464F2" w:rsidRDefault="008838C3" w:rsidP="00764BD3">
            <w:pPr>
              <w:ind w:leftChars="100" w:left="160"/>
              <w:jc w:val="distribute"/>
              <w:rPr>
                <w:sz w:val="22"/>
                <w:szCs w:val="22"/>
              </w:rPr>
            </w:pPr>
            <w:r w:rsidRPr="005464F2">
              <w:rPr>
                <w:rFonts w:hint="eastAsia"/>
                <w:noProof/>
                <w:sz w:val="22"/>
                <w:szCs w:val="22"/>
              </w:rPr>
              <w:t>其他資產</w:t>
            </w:r>
          </w:p>
        </w:tc>
        <w:tc>
          <w:tcPr>
            <w:tcW w:w="1625" w:type="dxa"/>
            <w:tcBorders>
              <w:top w:val="nil"/>
              <w:left w:val="nil"/>
              <w:bottom w:val="nil"/>
              <w:right w:val="single" w:sz="4" w:space="0" w:color="auto"/>
            </w:tcBorders>
            <w:shd w:val="clear" w:color="auto" w:fill="auto"/>
            <w:noWrap/>
            <w:vAlign w:val="center"/>
          </w:tcPr>
          <w:p w14:paraId="32C23D62"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168,462,684</w:t>
            </w:r>
          </w:p>
        </w:tc>
        <w:tc>
          <w:tcPr>
            <w:tcW w:w="848" w:type="dxa"/>
            <w:tcBorders>
              <w:top w:val="nil"/>
              <w:left w:val="nil"/>
              <w:bottom w:val="nil"/>
              <w:right w:val="single" w:sz="4" w:space="0" w:color="auto"/>
            </w:tcBorders>
            <w:shd w:val="clear" w:color="auto" w:fill="auto"/>
            <w:noWrap/>
            <w:vAlign w:val="center"/>
          </w:tcPr>
          <w:p w14:paraId="60B9A7B9"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2.22</w:t>
            </w:r>
          </w:p>
        </w:tc>
        <w:tc>
          <w:tcPr>
            <w:tcW w:w="1446" w:type="dxa"/>
            <w:tcBorders>
              <w:top w:val="nil"/>
              <w:left w:val="nil"/>
              <w:bottom w:val="nil"/>
              <w:right w:val="single" w:sz="4" w:space="0" w:color="auto"/>
            </w:tcBorders>
            <w:shd w:val="clear" w:color="auto" w:fill="auto"/>
            <w:noWrap/>
            <w:vAlign w:val="center"/>
          </w:tcPr>
          <w:p w14:paraId="4D645D37"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168,812,190</w:t>
            </w:r>
          </w:p>
        </w:tc>
        <w:tc>
          <w:tcPr>
            <w:tcW w:w="829" w:type="dxa"/>
            <w:tcBorders>
              <w:top w:val="nil"/>
              <w:left w:val="nil"/>
              <w:bottom w:val="nil"/>
              <w:right w:val="single" w:sz="4" w:space="0" w:color="auto"/>
            </w:tcBorders>
            <w:shd w:val="clear" w:color="auto" w:fill="auto"/>
            <w:noWrap/>
            <w:vAlign w:val="center"/>
          </w:tcPr>
          <w:p w14:paraId="1E58EE3C"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2.22</w:t>
            </w:r>
          </w:p>
        </w:tc>
        <w:tc>
          <w:tcPr>
            <w:tcW w:w="1283" w:type="dxa"/>
            <w:gridSpan w:val="3"/>
            <w:tcBorders>
              <w:top w:val="nil"/>
              <w:left w:val="nil"/>
              <w:bottom w:val="nil"/>
              <w:right w:val="single" w:sz="4" w:space="0" w:color="auto"/>
            </w:tcBorders>
            <w:shd w:val="clear" w:color="auto" w:fill="auto"/>
            <w:noWrap/>
            <w:vAlign w:val="center"/>
          </w:tcPr>
          <w:p w14:paraId="54B832D0"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- 349,506</w:t>
            </w:r>
          </w:p>
        </w:tc>
        <w:tc>
          <w:tcPr>
            <w:tcW w:w="979" w:type="dxa"/>
            <w:tcBorders>
              <w:top w:val="nil"/>
              <w:left w:val="nil"/>
              <w:bottom w:val="nil"/>
              <w:right w:val="nil"/>
            </w:tcBorders>
            <w:shd w:val="clear" w:color="auto" w:fill="auto"/>
            <w:noWrap/>
            <w:vAlign w:val="center"/>
          </w:tcPr>
          <w:p w14:paraId="39822630"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- 0.21</w:t>
            </w:r>
          </w:p>
        </w:tc>
      </w:tr>
      <w:tr w:rsidR="008838C3" w:rsidRPr="005464F2" w14:paraId="28ED7DC5"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7F0EEF31" w14:textId="77777777" w:rsidR="008838C3" w:rsidRPr="005464F2" w:rsidRDefault="008838C3" w:rsidP="00764BD3">
            <w:pPr>
              <w:ind w:leftChars="200" w:left="320"/>
              <w:jc w:val="distribute"/>
              <w:rPr>
                <w:noProof/>
                <w:sz w:val="22"/>
                <w:szCs w:val="22"/>
              </w:rPr>
            </w:pPr>
            <w:r w:rsidRPr="005464F2">
              <w:rPr>
                <w:rFonts w:hint="eastAsia"/>
                <w:noProof/>
                <w:sz w:val="22"/>
                <w:szCs w:val="22"/>
              </w:rPr>
              <w:t>待處理資產</w:t>
            </w:r>
          </w:p>
        </w:tc>
        <w:tc>
          <w:tcPr>
            <w:tcW w:w="1625" w:type="dxa"/>
            <w:tcBorders>
              <w:top w:val="nil"/>
              <w:left w:val="nil"/>
              <w:bottom w:val="nil"/>
              <w:right w:val="single" w:sz="4" w:space="0" w:color="auto"/>
            </w:tcBorders>
            <w:shd w:val="clear" w:color="auto" w:fill="auto"/>
            <w:noWrap/>
            <w:vAlign w:val="center"/>
          </w:tcPr>
          <w:p w14:paraId="7AFB17AB"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167,810,160</w:t>
            </w:r>
          </w:p>
        </w:tc>
        <w:tc>
          <w:tcPr>
            <w:tcW w:w="848" w:type="dxa"/>
            <w:tcBorders>
              <w:top w:val="nil"/>
              <w:left w:val="nil"/>
              <w:bottom w:val="nil"/>
              <w:right w:val="single" w:sz="4" w:space="0" w:color="auto"/>
            </w:tcBorders>
            <w:shd w:val="clear" w:color="auto" w:fill="auto"/>
            <w:noWrap/>
            <w:vAlign w:val="center"/>
          </w:tcPr>
          <w:p w14:paraId="0DC7F87B"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2.21</w:t>
            </w:r>
          </w:p>
        </w:tc>
        <w:tc>
          <w:tcPr>
            <w:tcW w:w="1446" w:type="dxa"/>
            <w:tcBorders>
              <w:top w:val="nil"/>
              <w:left w:val="nil"/>
              <w:bottom w:val="nil"/>
              <w:right w:val="single" w:sz="4" w:space="0" w:color="auto"/>
            </w:tcBorders>
            <w:shd w:val="clear" w:color="auto" w:fill="auto"/>
            <w:noWrap/>
            <w:vAlign w:val="center"/>
          </w:tcPr>
          <w:p w14:paraId="4B9435D0"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167,810,160</w:t>
            </w:r>
          </w:p>
        </w:tc>
        <w:tc>
          <w:tcPr>
            <w:tcW w:w="829" w:type="dxa"/>
            <w:tcBorders>
              <w:top w:val="nil"/>
              <w:left w:val="nil"/>
              <w:bottom w:val="nil"/>
              <w:right w:val="single" w:sz="4" w:space="0" w:color="auto"/>
            </w:tcBorders>
            <w:shd w:val="clear" w:color="auto" w:fill="auto"/>
            <w:noWrap/>
            <w:vAlign w:val="center"/>
          </w:tcPr>
          <w:p w14:paraId="0FE15012"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2.21</w:t>
            </w:r>
          </w:p>
        </w:tc>
        <w:tc>
          <w:tcPr>
            <w:tcW w:w="1283" w:type="dxa"/>
            <w:gridSpan w:val="3"/>
            <w:tcBorders>
              <w:top w:val="nil"/>
              <w:left w:val="nil"/>
              <w:bottom w:val="nil"/>
              <w:right w:val="single" w:sz="4" w:space="0" w:color="auto"/>
            </w:tcBorders>
            <w:shd w:val="clear" w:color="auto" w:fill="auto"/>
            <w:noWrap/>
            <w:vAlign w:val="center"/>
          </w:tcPr>
          <w:p w14:paraId="51C97E68" w14:textId="77777777" w:rsidR="008838C3" w:rsidRPr="005464F2" w:rsidRDefault="008838C3" w:rsidP="00104D3F">
            <w:pPr>
              <w:rPr>
                <w:rFonts w:ascii="細明體" w:eastAsia="細明體" w:hAnsi="細明體"/>
                <w:sz w:val="18"/>
                <w:szCs w:val="18"/>
              </w:rPr>
            </w:pPr>
            <w:r w:rsidRPr="005464F2">
              <w:rPr>
                <w:rFonts w:ascii="細明體" w:eastAsia="細明體" w:hAnsi="細明體" w:hint="eastAsia"/>
                <w:noProof/>
                <w:sz w:val="18"/>
                <w:szCs w:val="18"/>
              </w:rPr>
              <w:t>－</w:t>
            </w:r>
          </w:p>
        </w:tc>
        <w:tc>
          <w:tcPr>
            <w:tcW w:w="979" w:type="dxa"/>
            <w:tcBorders>
              <w:top w:val="nil"/>
              <w:left w:val="nil"/>
              <w:bottom w:val="nil"/>
              <w:right w:val="nil"/>
            </w:tcBorders>
            <w:shd w:val="clear" w:color="auto" w:fill="auto"/>
            <w:noWrap/>
            <w:vAlign w:val="center"/>
          </w:tcPr>
          <w:p w14:paraId="3A033AA4" w14:textId="77777777" w:rsidR="008838C3" w:rsidRPr="005464F2" w:rsidRDefault="008838C3" w:rsidP="00104D3F">
            <w:pPr>
              <w:rPr>
                <w:rFonts w:ascii="細明體" w:eastAsia="細明體" w:hAnsi="細明體"/>
                <w:sz w:val="18"/>
                <w:szCs w:val="18"/>
              </w:rPr>
            </w:pPr>
            <w:r w:rsidRPr="005464F2">
              <w:rPr>
                <w:rFonts w:ascii="細明體" w:eastAsia="細明體" w:hAnsi="細明體" w:hint="eastAsia"/>
                <w:noProof/>
                <w:sz w:val="18"/>
                <w:szCs w:val="18"/>
              </w:rPr>
              <w:t>－</w:t>
            </w:r>
          </w:p>
        </w:tc>
      </w:tr>
      <w:tr w:rsidR="008838C3" w:rsidRPr="005464F2" w14:paraId="48AF6E1B"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39FEC064" w14:textId="77777777" w:rsidR="008838C3" w:rsidRPr="005464F2" w:rsidRDefault="008838C3" w:rsidP="00764BD3">
            <w:pPr>
              <w:ind w:leftChars="200" w:left="320"/>
              <w:jc w:val="distribute"/>
              <w:rPr>
                <w:sz w:val="22"/>
                <w:szCs w:val="22"/>
              </w:rPr>
            </w:pPr>
            <w:r w:rsidRPr="005464F2">
              <w:rPr>
                <w:rFonts w:hint="eastAsia"/>
                <w:noProof/>
                <w:sz w:val="22"/>
                <w:szCs w:val="22"/>
              </w:rPr>
              <w:t>什項資產</w:t>
            </w:r>
          </w:p>
        </w:tc>
        <w:tc>
          <w:tcPr>
            <w:tcW w:w="1625" w:type="dxa"/>
            <w:tcBorders>
              <w:top w:val="nil"/>
              <w:left w:val="nil"/>
              <w:bottom w:val="nil"/>
              <w:right w:val="single" w:sz="4" w:space="0" w:color="auto"/>
            </w:tcBorders>
            <w:shd w:val="clear" w:color="auto" w:fill="auto"/>
            <w:noWrap/>
            <w:vAlign w:val="center"/>
          </w:tcPr>
          <w:p w14:paraId="7D277D4A"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652,524</w:t>
            </w:r>
          </w:p>
        </w:tc>
        <w:tc>
          <w:tcPr>
            <w:tcW w:w="848" w:type="dxa"/>
            <w:tcBorders>
              <w:top w:val="nil"/>
              <w:left w:val="nil"/>
              <w:bottom w:val="nil"/>
              <w:right w:val="single" w:sz="4" w:space="0" w:color="auto"/>
            </w:tcBorders>
            <w:shd w:val="clear" w:color="auto" w:fill="auto"/>
            <w:noWrap/>
            <w:vAlign w:val="center"/>
          </w:tcPr>
          <w:p w14:paraId="6EFE6C3A"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0.01</w:t>
            </w:r>
          </w:p>
        </w:tc>
        <w:tc>
          <w:tcPr>
            <w:tcW w:w="1446" w:type="dxa"/>
            <w:tcBorders>
              <w:top w:val="nil"/>
              <w:left w:val="nil"/>
              <w:bottom w:val="nil"/>
              <w:right w:val="single" w:sz="4" w:space="0" w:color="auto"/>
            </w:tcBorders>
            <w:shd w:val="clear" w:color="auto" w:fill="auto"/>
            <w:noWrap/>
            <w:vAlign w:val="center"/>
          </w:tcPr>
          <w:p w14:paraId="318AE016"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1,002,030</w:t>
            </w:r>
          </w:p>
        </w:tc>
        <w:tc>
          <w:tcPr>
            <w:tcW w:w="829" w:type="dxa"/>
            <w:tcBorders>
              <w:top w:val="nil"/>
              <w:left w:val="nil"/>
              <w:bottom w:val="nil"/>
              <w:right w:val="single" w:sz="4" w:space="0" w:color="auto"/>
            </w:tcBorders>
            <w:shd w:val="clear" w:color="auto" w:fill="auto"/>
            <w:noWrap/>
            <w:vAlign w:val="center"/>
          </w:tcPr>
          <w:p w14:paraId="37C37EF0"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0.01</w:t>
            </w:r>
          </w:p>
        </w:tc>
        <w:tc>
          <w:tcPr>
            <w:tcW w:w="1283" w:type="dxa"/>
            <w:gridSpan w:val="3"/>
            <w:tcBorders>
              <w:top w:val="nil"/>
              <w:left w:val="nil"/>
              <w:bottom w:val="nil"/>
              <w:right w:val="single" w:sz="4" w:space="0" w:color="auto"/>
            </w:tcBorders>
            <w:shd w:val="clear" w:color="auto" w:fill="auto"/>
            <w:noWrap/>
            <w:vAlign w:val="center"/>
          </w:tcPr>
          <w:p w14:paraId="61E999F2"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- 349,506</w:t>
            </w:r>
          </w:p>
        </w:tc>
        <w:tc>
          <w:tcPr>
            <w:tcW w:w="979" w:type="dxa"/>
            <w:tcBorders>
              <w:top w:val="nil"/>
              <w:left w:val="nil"/>
              <w:bottom w:val="nil"/>
              <w:right w:val="nil"/>
            </w:tcBorders>
            <w:shd w:val="clear" w:color="auto" w:fill="auto"/>
            <w:noWrap/>
            <w:vAlign w:val="center"/>
          </w:tcPr>
          <w:p w14:paraId="59C3D42B"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- 34.88</w:t>
            </w:r>
          </w:p>
        </w:tc>
      </w:tr>
      <w:tr w:rsidR="008838C3" w:rsidRPr="005464F2" w14:paraId="24396D62"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0D1FDEA6" w14:textId="77777777" w:rsidR="008838C3" w:rsidRPr="005464F2" w:rsidRDefault="008838C3" w:rsidP="00764BD3">
            <w:pPr>
              <w:jc w:val="distribute"/>
              <w:rPr>
                <w:b/>
                <w:sz w:val="22"/>
                <w:szCs w:val="22"/>
              </w:rPr>
            </w:pPr>
            <w:r w:rsidRPr="005464F2">
              <w:rPr>
                <w:rFonts w:hint="eastAsia"/>
                <w:b/>
                <w:noProof/>
                <w:sz w:val="22"/>
                <w:szCs w:val="22"/>
              </w:rPr>
              <w:t>資產總額</w:t>
            </w:r>
          </w:p>
        </w:tc>
        <w:tc>
          <w:tcPr>
            <w:tcW w:w="1625" w:type="dxa"/>
            <w:tcBorders>
              <w:top w:val="nil"/>
              <w:left w:val="nil"/>
              <w:bottom w:val="nil"/>
              <w:right w:val="single" w:sz="4" w:space="0" w:color="auto"/>
            </w:tcBorders>
            <w:shd w:val="clear" w:color="auto" w:fill="auto"/>
            <w:noWrap/>
            <w:vAlign w:val="center"/>
          </w:tcPr>
          <w:p w14:paraId="1AAD3BCE"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7,590,706,031</w:t>
            </w:r>
          </w:p>
        </w:tc>
        <w:tc>
          <w:tcPr>
            <w:tcW w:w="848" w:type="dxa"/>
            <w:tcBorders>
              <w:top w:val="nil"/>
              <w:left w:val="nil"/>
              <w:bottom w:val="nil"/>
              <w:right w:val="single" w:sz="4" w:space="0" w:color="auto"/>
            </w:tcBorders>
            <w:shd w:val="clear" w:color="auto" w:fill="auto"/>
            <w:noWrap/>
            <w:vAlign w:val="center"/>
          </w:tcPr>
          <w:p w14:paraId="02DC1BD7"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100.00</w:t>
            </w:r>
          </w:p>
        </w:tc>
        <w:tc>
          <w:tcPr>
            <w:tcW w:w="1446" w:type="dxa"/>
            <w:tcBorders>
              <w:top w:val="nil"/>
              <w:left w:val="nil"/>
              <w:bottom w:val="nil"/>
              <w:right w:val="single" w:sz="4" w:space="0" w:color="auto"/>
            </w:tcBorders>
            <w:shd w:val="clear" w:color="auto" w:fill="auto"/>
            <w:noWrap/>
            <w:vAlign w:val="center"/>
          </w:tcPr>
          <w:p w14:paraId="5124BDF4"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7,601,790,899</w:t>
            </w:r>
          </w:p>
        </w:tc>
        <w:tc>
          <w:tcPr>
            <w:tcW w:w="829" w:type="dxa"/>
            <w:tcBorders>
              <w:top w:val="nil"/>
              <w:left w:val="nil"/>
              <w:bottom w:val="nil"/>
              <w:right w:val="single" w:sz="4" w:space="0" w:color="auto"/>
            </w:tcBorders>
            <w:shd w:val="clear" w:color="auto" w:fill="auto"/>
            <w:noWrap/>
            <w:vAlign w:val="center"/>
          </w:tcPr>
          <w:p w14:paraId="099811FD"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100.00</w:t>
            </w:r>
          </w:p>
        </w:tc>
        <w:tc>
          <w:tcPr>
            <w:tcW w:w="1283" w:type="dxa"/>
            <w:gridSpan w:val="3"/>
            <w:tcBorders>
              <w:top w:val="nil"/>
              <w:left w:val="nil"/>
              <w:bottom w:val="nil"/>
              <w:right w:val="single" w:sz="4" w:space="0" w:color="auto"/>
            </w:tcBorders>
            <w:shd w:val="clear" w:color="auto" w:fill="auto"/>
            <w:noWrap/>
            <w:vAlign w:val="center"/>
          </w:tcPr>
          <w:p w14:paraId="29F6C0F2"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- 11,084,868</w:t>
            </w:r>
          </w:p>
        </w:tc>
        <w:tc>
          <w:tcPr>
            <w:tcW w:w="979" w:type="dxa"/>
            <w:tcBorders>
              <w:top w:val="nil"/>
              <w:left w:val="nil"/>
              <w:bottom w:val="nil"/>
              <w:right w:val="nil"/>
            </w:tcBorders>
            <w:shd w:val="clear" w:color="auto" w:fill="auto"/>
            <w:noWrap/>
            <w:vAlign w:val="center"/>
          </w:tcPr>
          <w:p w14:paraId="7A54D9EE"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- 0.15</w:t>
            </w:r>
          </w:p>
        </w:tc>
      </w:tr>
      <w:tr w:rsidR="008838C3" w:rsidRPr="005464F2" w14:paraId="448A2497"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4A260E0F" w14:textId="77777777" w:rsidR="008838C3" w:rsidRPr="005464F2" w:rsidRDefault="008838C3" w:rsidP="00764BD3">
            <w:pPr>
              <w:jc w:val="distribute"/>
              <w:rPr>
                <w:b/>
                <w:sz w:val="22"/>
                <w:szCs w:val="22"/>
              </w:rPr>
            </w:pPr>
            <w:r w:rsidRPr="005464F2">
              <w:rPr>
                <w:rFonts w:hint="eastAsia"/>
                <w:b/>
                <w:noProof/>
                <w:sz w:val="22"/>
                <w:szCs w:val="22"/>
              </w:rPr>
              <w:t>負債</w:t>
            </w:r>
          </w:p>
        </w:tc>
        <w:tc>
          <w:tcPr>
            <w:tcW w:w="1625" w:type="dxa"/>
            <w:tcBorders>
              <w:top w:val="nil"/>
              <w:left w:val="nil"/>
              <w:bottom w:val="nil"/>
              <w:right w:val="single" w:sz="4" w:space="0" w:color="auto"/>
            </w:tcBorders>
            <w:shd w:val="clear" w:color="auto" w:fill="auto"/>
            <w:noWrap/>
            <w:vAlign w:val="center"/>
          </w:tcPr>
          <w:p w14:paraId="30F63DE7"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146,603,321</w:t>
            </w:r>
          </w:p>
        </w:tc>
        <w:tc>
          <w:tcPr>
            <w:tcW w:w="848" w:type="dxa"/>
            <w:tcBorders>
              <w:top w:val="nil"/>
              <w:left w:val="nil"/>
              <w:bottom w:val="nil"/>
              <w:right w:val="single" w:sz="4" w:space="0" w:color="auto"/>
            </w:tcBorders>
            <w:shd w:val="clear" w:color="auto" w:fill="auto"/>
            <w:noWrap/>
            <w:vAlign w:val="center"/>
          </w:tcPr>
          <w:p w14:paraId="71B18255"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1.93</w:t>
            </w:r>
          </w:p>
        </w:tc>
        <w:tc>
          <w:tcPr>
            <w:tcW w:w="1446" w:type="dxa"/>
            <w:tcBorders>
              <w:top w:val="nil"/>
              <w:left w:val="nil"/>
              <w:bottom w:val="nil"/>
              <w:right w:val="single" w:sz="4" w:space="0" w:color="auto"/>
            </w:tcBorders>
            <w:shd w:val="clear" w:color="auto" w:fill="auto"/>
            <w:noWrap/>
            <w:vAlign w:val="center"/>
          </w:tcPr>
          <w:p w14:paraId="41E1F8A8"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142,729,951</w:t>
            </w:r>
          </w:p>
        </w:tc>
        <w:tc>
          <w:tcPr>
            <w:tcW w:w="829" w:type="dxa"/>
            <w:tcBorders>
              <w:top w:val="nil"/>
              <w:left w:val="nil"/>
              <w:bottom w:val="nil"/>
              <w:right w:val="single" w:sz="4" w:space="0" w:color="auto"/>
            </w:tcBorders>
            <w:shd w:val="clear" w:color="auto" w:fill="auto"/>
            <w:noWrap/>
            <w:vAlign w:val="center"/>
          </w:tcPr>
          <w:p w14:paraId="150D0F96"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1.88</w:t>
            </w:r>
          </w:p>
        </w:tc>
        <w:tc>
          <w:tcPr>
            <w:tcW w:w="1283" w:type="dxa"/>
            <w:gridSpan w:val="3"/>
            <w:tcBorders>
              <w:top w:val="nil"/>
              <w:left w:val="nil"/>
              <w:bottom w:val="nil"/>
              <w:right w:val="single" w:sz="4" w:space="0" w:color="auto"/>
            </w:tcBorders>
            <w:shd w:val="clear" w:color="auto" w:fill="auto"/>
            <w:noWrap/>
            <w:vAlign w:val="center"/>
          </w:tcPr>
          <w:p w14:paraId="311BBD11"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3,873,370</w:t>
            </w:r>
          </w:p>
        </w:tc>
        <w:tc>
          <w:tcPr>
            <w:tcW w:w="979" w:type="dxa"/>
            <w:tcBorders>
              <w:top w:val="nil"/>
              <w:left w:val="nil"/>
              <w:bottom w:val="nil"/>
              <w:right w:val="nil"/>
            </w:tcBorders>
            <w:shd w:val="clear" w:color="auto" w:fill="auto"/>
            <w:noWrap/>
            <w:vAlign w:val="center"/>
          </w:tcPr>
          <w:p w14:paraId="10310B46"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2.71</w:t>
            </w:r>
          </w:p>
        </w:tc>
      </w:tr>
      <w:tr w:rsidR="008838C3" w:rsidRPr="005464F2" w14:paraId="51AA33EC"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02AA9C7C" w14:textId="77777777" w:rsidR="008838C3" w:rsidRPr="005464F2" w:rsidRDefault="008838C3" w:rsidP="00764BD3">
            <w:pPr>
              <w:ind w:leftChars="100" w:left="160"/>
              <w:jc w:val="distribute"/>
              <w:rPr>
                <w:sz w:val="22"/>
                <w:szCs w:val="22"/>
              </w:rPr>
            </w:pPr>
            <w:r w:rsidRPr="005464F2">
              <w:rPr>
                <w:rFonts w:hint="eastAsia"/>
                <w:noProof/>
                <w:sz w:val="22"/>
                <w:szCs w:val="22"/>
              </w:rPr>
              <w:t>流動負債</w:t>
            </w:r>
          </w:p>
        </w:tc>
        <w:tc>
          <w:tcPr>
            <w:tcW w:w="1625" w:type="dxa"/>
            <w:tcBorders>
              <w:top w:val="nil"/>
              <w:left w:val="nil"/>
              <w:bottom w:val="nil"/>
              <w:right w:val="single" w:sz="4" w:space="0" w:color="auto"/>
            </w:tcBorders>
            <w:shd w:val="clear" w:color="auto" w:fill="auto"/>
            <w:noWrap/>
            <w:vAlign w:val="center"/>
          </w:tcPr>
          <w:p w14:paraId="6641FC8A"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4,008,385</w:t>
            </w:r>
          </w:p>
        </w:tc>
        <w:tc>
          <w:tcPr>
            <w:tcW w:w="848" w:type="dxa"/>
            <w:tcBorders>
              <w:top w:val="nil"/>
              <w:left w:val="nil"/>
              <w:bottom w:val="nil"/>
              <w:right w:val="single" w:sz="4" w:space="0" w:color="auto"/>
            </w:tcBorders>
            <w:shd w:val="clear" w:color="auto" w:fill="auto"/>
            <w:noWrap/>
            <w:vAlign w:val="center"/>
          </w:tcPr>
          <w:p w14:paraId="0C821C85"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0.05</w:t>
            </w:r>
          </w:p>
        </w:tc>
        <w:tc>
          <w:tcPr>
            <w:tcW w:w="1446" w:type="dxa"/>
            <w:tcBorders>
              <w:top w:val="nil"/>
              <w:left w:val="nil"/>
              <w:bottom w:val="nil"/>
              <w:right w:val="single" w:sz="4" w:space="0" w:color="auto"/>
            </w:tcBorders>
            <w:shd w:val="clear" w:color="auto" w:fill="auto"/>
            <w:noWrap/>
            <w:vAlign w:val="center"/>
          </w:tcPr>
          <w:p w14:paraId="768CD163"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135,015</w:t>
            </w:r>
          </w:p>
        </w:tc>
        <w:tc>
          <w:tcPr>
            <w:tcW w:w="829" w:type="dxa"/>
            <w:tcBorders>
              <w:top w:val="nil"/>
              <w:left w:val="nil"/>
              <w:bottom w:val="nil"/>
              <w:right w:val="single" w:sz="4" w:space="0" w:color="auto"/>
            </w:tcBorders>
            <w:shd w:val="clear" w:color="auto" w:fill="auto"/>
            <w:noWrap/>
            <w:vAlign w:val="center"/>
          </w:tcPr>
          <w:p w14:paraId="1349B037"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0.00</w:t>
            </w:r>
          </w:p>
        </w:tc>
        <w:tc>
          <w:tcPr>
            <w:tcW w:w="1283" w:type="dxa"/>
            <w:gridSpan w:val="3"/>
            <w:tcBorders>
              <w:top w:val="nil"/>
              <w:left w:val="nil"/>
              <w:bottom w:val="nil"/>
              <w:right w:val="single" w:sz="4" w:space="0" w:color="auto"/>
            </w:tcBorders>
            <w:shd w:val="clear" w:color="auto" w:fill="auto"/>
            <w:noWrap/>
            <w:vAlign w:val="center"/>
          </w:tcPr>
          <w:p w14:paraId="0CF9DB2A"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3,873,370</w:t>
            </w:r>
          </w:p>
        </w:tc>
        <w:tc>
          <w:tcPr>
            <w:tcW w:w="979" w:type="dxa"/>
            <w:tcBorders>
              <w:top w:val="nil"/>
              <w:left w:val="nil"/>
              <w:bottom w:val="nil"/>
              <w:right w:val="nil"/>
            </w:tcBorders>
            <w:shd w:val="clear" w:color="auto" w:fill="auto"/>
            <w:noWrap/>
            <w:vAlign w:val="center"/>
          </w:tcPr>
          <w:p w14:paraId="6859A209"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2,868.84</w:t>
            </w:r>
          </w:p>
        </w:tc>
      </w:tr>
      <w:tr w:rsidR="008838C3" w:rsidRPr="005464F2" w14:paraId="6D9020D3"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0996B9DB" w14:textId="77777777" w:rsidR="008838C3" w:rsidRPr="005464F2" w:rsidRDefault="008838C3" w:rsidP="00764BD3">
            <w:pPr>
              <w:ind w:leftChars="200" w:left="320"/>
              <w:jc w:val="distribute"/>
              <w:rPr>
                <w:sz w:val="22"/>
                <w:szCs w:val="22"/>
              </w:rPr>
            </w:pPr>
            <w:r w:rsidRPr="005464F2">
              <w:rPr>
                <w:rFonts w:hint="eastAsia"/>
                <w:noProof/>
                <w:sz w:val="22"/>
                <w:szCs w:val="22"/>
              </w:rPr>
              <w:t>應付款項</w:t>
            </w:r>
          </w:p>
        </w:tc>
        <w:tc>
          <w:tcPr>
            <w:tcW w:w="1625" w:type="dxa"/>
            <w:tcBorders>
              <w:top w:val="nil"/>
              <w:left w:val="nil"/>
              <w:bottom w:val="nil"/>
              <w:right w:val="single" w:sz="4" w:space="0" w:color="auto"/>
            </w:tcBorders>
            <w:shd w:val="clear" w:color="auto" w:fill="auto"/>
            <w:noWrap/>
            <w:vAlign w:val="center"/>
          </w:tcPr>
          <w:p w14:paraId="7664C738"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4,008,385</w:t>
            </w:r>
          </w:p>
        </w:tc>
        <w:tc>
          <w:tcPr>
            <w:tcW w:w="848" w:type="dxa"/>
            <w:tcBorders>
              <w:top w:val="nil"/>
              <w:left w:val="nil"/>
              <w:bottom w:val="nil"/>
              <w:right w:val="single" w:sz="4" w:space="0" w:color="auto"/>
            </w:tcBorders>
            <w:shd w:val="clear" w:color="auto" w:fill="auto"/>
            <w:noWrap/>
            <w:vAlign w:val="center"/>
          </w:tcPr>
          <w:p w14:paraId="133BA62F"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0.05</w:t>
            </w:r>
          </w:p>
        </w:tc>
        <w:tc>
          <w:tcPr>
            <w:tcW w:w="1446" w:type="dxa"/>
            <w:tcBorders>
              <w:top w:val="nil"/>
              <w:left w:val="nil"/>
              <w:bottom w:val="nil"/>
              <w:right w:val="single" w:sz="4" w:space="0" w:color="auto"/>
            </w:tcBorders>
            <w:shd w:val="clear" w:color="auto" w:fill="auto"/>
            <w:noWrap/>
            <w:vAlign w:val="center"/>
          </w:tcPr>
          <w:p w14:paraId="72630FD8"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135,015</w:t>
            </w:r>
          </w:p>
        </w:tc>
        <w:tc>
          <w:tcPr>
            <w:tcW w:w="829" w:type="dxa"/>
            <w:tcBorders>
              <w:top w:val="nil"/>
              <w:left w:val="nil"/>
              <w:bottom w:val="nil"/>
              <w:right w:val="single" w:sz="4" w:space="0" w:color="auto"/>
            </w:tcBorders>
            <w:shd w:val="clear" w:color="auto" w:fill="auto"/>
            <w:noWrap/>
            <w:vAlign w:val="center"/>
          </w:tcPr>
          <w:p w14:paraId="5D63C934"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0.00</w:t>
            </w:r>
          </w:p>
        </w:tc>
        <w:tc>
          <w:tcPr>
            <w:tcW w:w="1283" w:type="dxa"/>
            <w:gridSpan w:val="3"/>
            <w:tcBorders>
              <w:top w:val="nil"/>
              <w:left w:val="nil"/>
              <w:bottom w:val="nil"/>
              <w:right w:val="single" w:sz="4" w:space="0" w:color="auto"/>
            </w:tcBorders>
            <w:shd w:val="clear" w:color="auto" w:fill="auto"/>
            <w:noWrap/>
            <w:vAlign w:val="center"/>
          </w:tcPr>
          <w:p w14:paraId="582AB3EB"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3,873,370</w:t>
            </w:r>
          </w:p>
        </w:tc>
        <w:tc>
          <w:tcPr>
            <w:tcW w:w="979" w:type="dxa"/>
            <w:tcBorders>
              <w:top w:val="nil"/>
              <w:left w:val="nil"/>
              <w:bottom w:val="nil"/>
              <w:right w:val="nil"/>
            </w:tcBorders>
            <w:shd w:val="clear" w:color="auto" w:fill="auto"/>
            <w:noWrap/>
            <w:vAlign w:val="center"/>
          </w:tcPr>
          <w:p w14:paraId="79452B04"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2,868.84</w:t>
            </w:r>
          </w:p>
        </w:tc>
      </w:tr>
      <w:tr w:rsidR="008838C3" w:rsidRPr="005464F2" w14:paraId="6F42D319"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4D483FE7" w14:textId="77777777" w:rsidR="008838C3" w:rsidRPr="005464F2" w:rsidRDefault="008838C3" w:rsidP="00764BD3">
            <w:pPr>
              <w:ind w:leftChars="100" w:left="160"/>
              <w:jc w:val="distribute"/>
              <w:rPr>
                <w:sz w:val="22"/>
                <w:szCs w:val="22"/>
              </w:rPr>
            </w:pPr>
            <w:r w:rsidRPr="005464F2">
              <w:rPr>
                <w:rFonts w:hint="eastAsia"/>
                <w:noProof/>
                <w:sz w:val="22"/>
                <w:szCs w:val="22"/>
              </w:rPr>
              <w:t>長期負債</w:t>
            </w:r>
          </w:p>
        </w:tc>
        <w:tc>
          <w:tcPr>
            <w:tcW w:w="1625" w:type="dxa"/>
            <w:tcBorders>
              <w:top w:val="nil"/>
              <w:left w:val="nil"/>
              <w:bottom w:val="nil"/>
              <w:right w:val="single" w:sz="4" w:space="0" w:color="auto"/>
            </w:tcBorders>
            <w:shd w:val="clear" w:color="auto" w:fill="auto"/>
            <w:noWrap/>
            <w:vAlign w:val="center"/>
          </w:tcPr>
          <w:p w14:paraId="67C8677E"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142,594,936</w:t>
            </w:r>
          </w:p>
        </w:tc>
        <w:tc>
          <w:tcPr>
            <w:tcW w:w="848" w:type="dxa"/>
            <w:tcBorders>
              <w:top w:val="nil"/>
              <w:left w:val="nil"/>
              <w:bottom w:val="nil"/>
              <w:right w:val="single" w:sz="4" w:space="0" w:color="auto"/>
            </w:tcBorders>
            <w:shd w:val="clear" w:color="auto" w:fill="auto"/>
            <w:noWrap/>
            <w:vAlign w:val="center"/>
          </w:tcPr>
          <w:p w14:paraId="0E37402B"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1.88</w:t>
            </w:r>
          </w:p>
        </w:tc>
        <w:tc>
          <w:tcPr>
            <w:tcW w:w="1446" w:type="dxa"/>
            <w:tcBorders>
              <w:top w:val="nil"/>
              <w:left w:val="nil"/>
              <w:bottom w:val="nil"/>
              <w:right w:val="single" w:sz="4" w:space="0" w:color="auto"/>
            </w:tcBorders>
            <w:shd w:val="clear" w:color="auto" w:fill="auto"/>
            <w:noWrap/>
            <w:vAlign w:val="center"/>
          </w:tcPr>
          <w:p w14:paraId="78A55A9B"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142,594,936</w:t>
            </w:r>
          </w:p>
        </w:tc>
        <w:tc>
          <w:tcPr>
            <w:tcW w:w="829" w:type="dxa"/>
            <w:tcBorders>
              <w:top w:val="nil"/>
              <w:left w:val="nil"/>
              <w:bottom w:val="nil"/>
              <w:right w:val="single" w:sz="4" w:space="0" w:color="auto"/>
            </w:tcBorders>
            <w:shd w:val="clear" w:color="auto" w:fill="auto"/>
            <w:noWrap/>
            <w:vAlign w:val="center"/>
          </w:tcPr>
          <w:p w14:paraId="7A91D3DB"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1.88</w:t>
            </w:r>
          </w:p>
        </w:tc>
        <w:tc>
          <w:tcPr>
            <w:tcW w:w="1283" w:type="dxa"/>
            <w:gridSpan w:val="3"/>
            <w:tcBorders>
              <w:top w:val="nil"/>
              <w:left w:val="nil"/>
              <w:bottom w:val="nil"/>
              <w:right w:val="single" w:sz="4" w:space="0" w:color="auto"/>
            </w:tcBorders>
            <w:shd w:val="clear" w:color="auto" w:fill="auto"/>
            <w:noWrap/>
            <w:vAlign w:val="center"/>
          </w:tcPr>
          <w:p w14:paraId="477979F6" w14:textId="77777777" w:rsidR="008838C3" w:rsidRPr="005464F2" w:rsidRDefault="008838C3" w:rsidP="00104D3F">
            <w:pPr>
              <w:rPr>
                <w:rFonts w:ascii="細明體" w:eastAsia="細明體" w:hAnsi="細明體"/>
                <w:sz w:val="18"/>
                <w:szCs w:val="18"/>
              </w:rPr>
            </w:pPr>
            <w:r w:rsidRPr="005464F2">
              <w:rPr>
                <w:rFonts w:ascii="細明體" w:eastAsia="細明體" w:hAnsi="細明體" w:hint="eastAsia"/>
                <w:noProof/>
                <w:sz w:val="18"/>
                <w:szCs w:val="18"/>
              </w:rPr>
              <w:t>－</w:t>
            </w:r>
          </w:p>
        </w:tc>
        <w:tc>
          <w:tcPr>
            <w:tcW w:w="979" w:type="dxa"/>
            <w:tcBorders>
              <w:top w:val="nil"/>
              <w:left w:val="nil"/>
              <w:bottom w:val="nil"/>
              <w:right w:val="nil"/>
            </w:tcBorders>
            <w:shd w:val="clear" w:color="auto" w:fill="auto"/>
            <w:noWrap/>
            <w:vAlign w:val="center"/>
          </w:tcPr>
          <w:p w14:paraId="1A48A085" w14:textId="77777777" w:rsidR="008838C3" w:rsidRPr="005464F2" w:rsidRDefault="008838C3" w:rsidP="00104D3F">
            <w:pPr>
              <w:rPr>
                <w:rFonts w:ascii="細明體" w:eastAsia="細明體" w:hAnsi="細明體"/>
                <w:sz w:val="18"/>
                <w:szCs w:val="18"/>
              </w:rPr>
            </w:pPr>
            <w:r w:rsidRPr="005464F2">
              <w:rPr>
                <w:rFonts w:ascii="細明體" w:eastAsia="細明體" w:hAnsi="細明體" w:hint="eastAsia"/>
                <w:noProof/>
                <w:sz w:val="18"/>
                <w:szCs w:val="18"/>
              </w:rPr>
              <w:t>－</w:t>
            </w:r>
          </w:p>
        </w:tc>
      </w:tr>
      <w:tr w:rsidR="008838C3" w:rsidRPr="005464F2" w14:paraId="6E710B31"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71A95C8A" w14:textId="77777777" w:rsidR="008838C3" w:rsidRPr="005464F2" w:rsidRDefault="008838C3" w:rsidP="00764BD3">
            <w:pPr>
              <w:ind w:leftChars="200" w:left="320"/>
              <w:jc w:val="distribute"/>
              <w:rPr>
                <w:sz w:val="22"/>
                <w:szCs w:val="22"/>
              </w:rPr>
            </w:pPr>
            <w:r w:rsidRPr="005464F2">
              <w:rPr>
                <w:rFonts w:hint="eastAsia"/>
                <w:noProof/>
                <w:sz w:val="22"/>
                <w:szCs w:val="22"/>
              </w:rPr>
              <w:t>長期債務</w:t>
            </w:r>
          </w:p>
        </w:tc>
        <w:tc>
          <w:tcPr>
            <w:tcW w:w="1625" w:type="dxa"/>
            <w:tcBorders>
              <w:top w:val="nil"/>
              <w:left w:val="nil"/>
              <w:bottom w:val="nil"/>
              <w:right w:val="single" w:sz="4" w:space="0" w:color="auto"/>
            </w:tcBorders>
            <w:shd w:val="clear" w:color="auto" w:fill="auto"/>
            <w:noWrap/>
            <w:vAlign w:val="center"/>
          </w:tcPr>
          <w:p w14:paraId="09502115"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142,594,936</w:t>
            </w:r>
          </w:p>
        </w:tc>
        <w:tc>
          <w:tcPr>
            <w:tcW w:w="848" w:type="dxa"/>
            <w:tcBorders>
              <w:top w:val="nil"/>
              <w:left w:val="nil"/>
              <w:bottom w:val="nil"/>
              <w:right w:val="single" w:sz="4" w:space="0" w:color="auto"/>
            </w:tcBorders>
            <w:shd w:val="clear" w:color="auto" w:fill="auto"/>
            <w:noWrap/>
            <w:vAlign w:val="center"/>
          </w:tcPr>
          <w:p w14:paraId="6211DB59"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1.88</w:t>
            </w:r>
          </w:p>
        </w:tc>
        <w:tc>
          <w:tcPr>
            <w:tcW w:w="1446" w:type="dxa"/>
            <w:tcBorders>
              <w:top w:val="nil"/>
              <w:left w:val="nil"/>
              <w:bottom w:val="nil"/>
              <w:right w:val="single" w:sz="4" w:space="0" w:color="auto"/>
            </w:tcBorders>
            <w:shd w:val="clear" w:color="auto" w:fill="auto"/>
            <w:noWrap/>
            <w:vAlign w:val="center"/>
          </w:tcPr>
          <w:p w14:paraId="6218D26D"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142,594,936</w:t>
            </w:r>
          </w:p>
        </w:tc>
        <w:tc>
          <w:tcPr>
            <w:tcW w:w="829" w:type="dxa"/>
            <w:tcBorders>
              <w:top w:val="nil"/>
              <w:left w:val="nil"/>
              <w:bottom w:val="nil"/>
              <w:right w:val="single" w:sz="4" w:space="0" w:color="auto"/>
            </w:tcBorders>
            <w:shd w:val="clear" w:color="auto" w:fill="auto"/>
            <w:noWrap/>
            <w:vAlign w:val="center"/>
          </w:tcPr>
          <w:p w14:paraId="6D4D8B6B"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1.88</w:t>
            </w:r>
          </w:p>
        </w:tc>
        <w:tc>
          <w:tcPr>
            <w:tcW w:w="1283" w:type="dxa"/>
            <w:gridSpan w:val="3"/>
            <w:tcBorders>
              <w:top w:val="nil"/>
              <w:left w:val="nil"/>
              <w:bottom w:val="nil"/>
              <w:right w:val="single" w:sz="4" w:space="0" w:color="auto"/>
            </w:tcBorders>
            <w:shd w:val="clear" w:color="auto" w:fill="auto"/>
            <w:noWrap/>
            <w:vAlign w:val="center"/>
          </w:tcPr>
          <w:p w14:paraId="52EA7052" w14:textId="77777777" w:rsidR="008838C3" w:rsidRPr="005464F2" w:rsidRDefault="008838C3" w:rsidP="00104D3F">
            <w:pPr>
              <w:rPr>
                <w:rFonts w:ascii="細明體" w:eastAsia="細明體" w:hAnsi="細明體"/>
                <w:sz w:val="18"/>
                <w:szCs w:val="18"/>
              </w:rPr>
            </w:pPr>
            <w:r w:rsidRPr="005464F2">
              <w:rPr>
                <w:rFonts w:ascii="細明體" w:eastAsia="細明體" w:hAnsi="細明體" w:hint="eastAsia"/>
                <w:noProof/>
                <w:sz w:val="18"/>
                <w:szCs w:val="18"/>
              </w:rPr>
              <w:t>－</w:t>
            </w:r>
          </w:p>
        </w:tc>
        <w:tc>
          <w:tcPr>
            <w:tcW w:w="979" w:type="dxa"/>
            <w:tcBorders>
              <w:top w:val="nil"/>
              <w:left w:val="nil"/>
              <w:bottom w:val="nil"/>
              <w:right w:val="nil"/>
            </w:tcBorders>
            <w:shd w:val="clear" w:color="auto" w:fill="auto"/>
            <w:noWrap/>
            <w:vAlign w:val="center"/>
          </w:tcPr>
          <w:p w14:paraId="06E3DBB9" w14:textId="77777777" w:rsidR="008838C3" w:rsidRPr="005464F2" w:rsidRDefault="008838C3" w:rsidP="00104D3F">
            <w:pPr>
              <w:rPr>
                <w:rFonts w:ascii="細明體" w:eastAsia="細明體" w:hAnsi="細明體"/>
                <w:sz w:val="18"/>
                <w:szCs w:val="18"/>
              </w:rPr>
            </w:pPr>
            <w:r w:rsidRPr="005464F2">
              <w:rPr>
                <w:rFonts w:ascii="細明體" w:eastAsia="細明體" w:hAnsi="細明體" w:hint="eastAsia"/>
                <w:noProof/>
                <w:sz w:val="18"/>
                <w:szCs w:val="18"/>
              </w:rPr>
              <w:t>－</w:t>
            </w:r>
          </w:p>
        </w:tc>
      </w:tr>
      <w:tr w:rsidR="008838C3" w:rsidRPr="005464F2" w14:paraId="09608C13"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01C73F7B" w14:textId="77777777" w:rsidR="008838C3" w:rsidRPr="005464F2" w:rsidRDefault="008838C3" w:rsidP="00764BD3">
            <w:pPr>
              <w:jc w:val="distribute"/>
              <w:rPr>
                <w:b/>
                <w:sz w:val="22"/>
                <w:szCs w:val="22"/>
              </w:rPr>
            </w:pPr>
            <w:r w:rsidRPr="005464F2">
              <w:rPr>
                <w:rFonts w:hint="eastAsia"/>
                <w:b/>
                <w:noProof/>
                <w:sz w:val="22"/>
                <w:szCs w:val="22"/>
              </w:rPr>
              <w:t>權益</w:t>
            </w:r>
          </w:p>
        </w:tc>
        <w:tc>
          <w:tcPr>
            <w:tcW w:w="1625" w:type="dxa"/>
            <w:tcBorders>
              <w:top w:val="nil"/>
              <w:left w:val="nil"/>
              <w:bottom w:val="nil"/>
              <w:right w:val="single" w:sz="4" w:space="0" w:color="auto"/>
            </w:tcBorders>
            <w:shd w:val="clear" w:color="auto" w:fill="auto"/>
            <w:noWrap/>
            <w:vAlign w:val="center"/>
          </w:tcPr>
          <w:p w14:paraId="53DAFBB8"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7,444,102,710</w:t>
            </w:r>
          </w:p>
        </w:tc>
        <w:tc>
          <w:tcPr>
            <w:tcW w:w="848" w:type="dxa"/>
            <w:tcBorders>
              <w:top w:val="nil"/>
              <w:left w:val="nil"/>
              <w:bottom w:val="nil"/>
              <w:right w:val="single" w:sz="4" w:space="0" w:color="auto"/>
            </w:tcBorders>
            <w:shd w:val="clear" w:color="auto" w:fill="auto"/>
            <w:noWrap/>
            <w:vAlign w:val="center"/>
          </w:tcPr>
          <w:p w14:paraId="12F797DE"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98.07</w:t>
            </w:r>
          </w:p>
        </w:tc>
        <w:tc>
          <w:tcPr>
            <w:tcW w:w="1446" w:type="dxa"/>
            <w:tcBorders>
              <w:top w:val="nil"/>
              <w:left w:val="nil"/>
              <w:bottom w:val="nil"/>
              <w:right w:val="single" w:sz="4" w:space="0" w:color="auto"/>
            </w:tcBorders>
            <w:shd w:val="clear" w:color="auto" w:fill="auto"/>
            <w:noWrap/>
            <w:vAlign w:val="center"/>
          </w:tcPr>
          <w:p w14:paraId="3F89D7D8"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7,459,060,948</w:t>
            </w:r>
          </w:p>
        </w:tc>
        <w:tc>
          <w:tcPr>
            <w:tcW w:w="829" w:type="dxa"/>
            <w:tcBorders>
              <w:top w:val="nil"/>
              <w:left w:val="nil"/>
              <w:bottom w:val="nil"/>
              <w:right w:val="single" w:sz="4" w:space="0" w:color="auto"/>
            </w:tcBorders>
            <w:shd w:val="clear" w:color="auto" w:fill="auto"/>
            <w:noWrap/>
            <w:vAlign w:val="center"/>
          </w:tcPr>
          <w:p w14:paraId="262A5C27"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98.12</w:t>
            </w:r>
          </w:p>
        </w:tc>
        <w:tc>
          <w:tcPr>
            <w:tcW w:w="1283" w:type="dxa"/>
            <w:gridSpan w:val="3"/>
            <w:tcBorders>
              <w:top w:val="nil"/>
              <w:left w:val="nil"/>
              <w:bottom w:val="nil"/>
              <w:right w:val="single" w:sz="4" w:space="0" w:color="auto"/>
            </w:tcBorders>
            <w:shd w:val="clear" w:color="auto" w:fill="auto"/>
            <w:noWrap/>
            <w:vAlign w:val="center"/>
          </w:tcPr>
          <w:p w14:paraId="421E001C"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- 14,958,238</w:t>
            </w:r>
          </w:p>
        </w:tc>
        <w:tc>
          <w:tcPr>
            <w:tcW w:w="979" w:type="dxa"/>
            <w:tcBorders>
              <w:top w:val="nil"/>
              <w:left w:val="nil"/>
              <w:bottom w:val="nil"/>
              <w:right w:val="nil"/>
            </w:tcBorders>
            <w:shd w:val="clear" w:color="auto" w:fill="auto"/>
            <w:noWrap/>
            <w:vAlign w:val="center"/>
          </w:tcPr>
          <w:p w14:paraId="13F71801"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- 0.20</w:t>
            </w:r>
          </w:p>
        </w:tc>
      </w:tr>
      <w:tr w:rsidR="008838C3" w:rsidRPr="005464F2" w14:paraId="25E83019"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57EA60BC" w14:textId="77777777" w:rsidR="008838C3" w:rsidRPr="005464F2" w:rsidRDefault="008838C3" w:rsidP="00764BD3">
            <w:pPr>
              <w:ind w:leftChars="100" w:left="160"/>
              <w:jc w:val="distribute"/>
              <w:rPr>
                <w:sz w:val="22"/>
                <w:szCs w:val="22"/>
              </w:rPr>
            </w:pPr>
            <w:r w:rsidRPr="005464F2">
              <w:rPr>
                <w:rFonts w:hint="eastAsia"/>
                <w:noProof/>
                <w:sz w:val="22"/>
                <w:szCs w:val="22"/>
              </w:rPr>
              <w:t>資本</w:t>
            </w:r>
          </w:p>
        </w:tc>
        <w:tc>
          <w:tcPr>
            <w:tcW w:w="1625" w:type="dxa"/>
            <w:tcBorders>
              <w:top w:val="nil"/>
              <w:left w:val="nil"/>
              <w:bottom w:val="nil"/>
              <w:right w:val="single" w:sz="4" w:space="0" w:color="auto"/>
            </w:tcBorders>
            <w:shd w:val="clear" w:color="auto" w:fill="auto"/>
            <w:noWrap/>
            <w:vAlign w:val="center"/>
          </w:tcPr>
          <w:p w14:paraId="558DF01A"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7,614,139,410</w:t>
            </w:r>
          </w:p>
        </w:tc>
        <w:tc>
          <w:tcPr>
            <w:tcW w:w="848" w:type="dxa"/>
            <w:tcBorders>
              <w:top w:val="nil"/>
              <w:left w:val="nil"/>
              <w:bottom w:val="nil"/>
              <w:right w:val="single" w:sz="4" w:space="0" w:color="auto"/>
            </w:tcBorders>
            <w:shd w:val="clear" w:color="auto" w:fill="auto"/>
            <w:noWrap/>
            <w:vAlign w:val="center"/>
          </w:tcPr>
          <w:p w14:paraId="4140ED30"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100.31</w:t>
            </w:r>
          </w:p>
        </w:tc>
        <w:tc>
          <w:tcPr>
            <w:tcW w:w="1446" w:type="dxa"/>
            <w:tcBorders>
              <w:top w:val="nil"/>
              <w:left w:val="nil"/>
              <w:bottom w:val="nil"/>
              <w:right w:val="single" w:sz="4" w:space="0" w:color="auto"/>
            </w:tcBorders>
            <w:shd w:val="clear" w:color="auto" w:fill="auto"/>
            <w:noWrap/>
            <w:vAlign w:val="center"/>
          </w:tcPr>
          <w:p w14:paraId="72D818CF"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7,614,139,410</w:t>
            </w:r>
          </w:p>
        </w:tc>
        <w:tc>
          <w:tcPr>
            <w:tcW w:w="829" w:type="dxa"/>
            <w:tcBorders>
              <w:top w:val="nil"/>
              <w:left w:val="nil"/>
              <w:bottom w:val="nil"/>
              <w:right w:val="single" w:sz="4" w:space="0" w:color="auto"/>
            </w:tcBorders>
            <w:shd w:val="clear" w:color="auto" w:fill="auto"/>
            <w:noWrap/>
            <w:vAlign w:val="center"/>
          </w:tcPr>
          <w:p w14:paraId="673CBD40"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100.16</w:t>
            </w:r>
          </w:p>
        </w:tc>
        <w:tc>
          <w:tcPr>
            <w:tcW w:w="1283" w:type="dxa"/>
            <w:gridSpan w:val="3"/>
            <w:tcBorders>
              <w:top w:val="nil"/>
              <w:left w:val="nil"/>
              <w:bottom w:val="nil"/>
              <w:right w:val="single" w:sz="4" w:space="0" w:color="auto"/>
            </w:tcBorders>
            <w:shd w:val="clear" w:color="auto" w:fill="auto"/>
            <w:noWrap/>
            <w:vAlign w:val="center"/>
          </w:tcPr>
          <w:p w14:paraId="20352A6D" w14:textId="77777777" w:rsidR="008838C3" w:rsidRPr="005464F2" w:rsidRDefault="008838C3" w:rsidP="00104D3F">
            <w:pPr>
              <w:rPr>
                <w:rFonts w:ascii="細明體" w:eastAsia="細明體" w:hAnsi="細明體"/>
                <w:sz w:val="18"/>
                <w:szCs w:val="18"/>
              </w:rPr>
            </w:pPr>
            <w:r w:rsidRPr="005464F2">
              <w:rPr>
                <w:rFonts w:ascii="細明體" w:eastAsia="細明體" w:hAnsi="細明體" w:hint="eastAsia"/>
                <w:noProof/>
                <w:sz w:val="18"/>
                <w:szCs w:val="18"/>
              </w:rPr>
              <w:t>－</w:t>
            </w:r>
          </w:p>
        </w:tc>
        <w:tc>
          <w:tcPr>
            <w:tcW w:w="979" w:type="dxa"/>
            <w:tcBorders>
              <w:top w:val="nil"/>
              <w:left w:val="nil"/>
              <w:bottom w:val="nil"/>
              <w:right w:val="nil"/>
            </w:tcBorders>
            <w:shd w:val="clear" w:color="auto" w:fill="auto"/>
            <w:noWrap/>
            <w:vAlign w:val="center"/>
          </w:tcPr>
          <w:p w14:paraId="32A959D6" w14:textId="77777777" w:rsidR="008838C3" w:rsidRPr="005464F2" w:rsidRDefault="008838C3" w:rsidP="00104D3F">
            <w:pPr>
              <w:rPr>
                <w:rFonts w:ascii="細明體" w:eastAsia="細明體" w:hAnsi="細明體"/>
                <w:sz w:val="18"/>
                <w:szCs w:val="18"/>
              </w:rPr>
            </w:pPr>
            <w:r w:rsidRPr="005464F2">
              <w:rPr>
                <w:rFonts w:ascii="細明體" w:eastAsia="細明體" w:hAnsi="細明體" w:hint="eastAsia"/>
                <w:noProof/>
                <w:sz w:val="18"/>
                <w:szCs w:val="18"/>
              </w:rPr>
              <w:t>－</w:t>
            </w:r>
          </w:p>
        </w:tc>
      </w:tr>
      <w:tr w:rsidR="008838C3" w:rsidRPr="005464F2" w14:paraId="4A909E9C"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578A0240" w14:textId="77777777" w:rsidR="008838C3" w:rsidRPr="005464F2" w:rsidRDefault="008838C3" w:rsidP="00764BD3">
            <w:pPr>
              <w:ind w:leftChars="200" w:left="320"/>
              <w:jc w:val="distribute"/>
              <w:rPr>
                <w:sz w:val="22"/>
                <w:szCs w:val="22"/>
              </w:rPr>
            </w:pPr>
            <w:r w:rsidRPr="005464F2">
              <w:rPr>
                <w:rFonts w:hint="eastAsia"/>
                <w:noProof/>
                <w:sz w:val="22"/>
                <w:szCs w:val="22"/>
              </w:rPr>
              <w:t>資本</w:t>
            </w:r>
          </w:p>
        </w:tc>
        <w:tc>
          <w:tcPr>
            <w:tcW w:w="1625" w:type="dxa"/>
            <w:tcBorders>
              <w:top w:val="nil"/>
              <w:left w:val="nil"/>
              <w:bottom w:val="nil"/>
              <w:right w:val="single" w:sz="4" w:space="0" w:color="auto"/>
            </w:tcBorders>
            <w:shd w:val="clear" w:color="auto" w:fill="auto"/>
            <w:noWrap/>
            <w:vAlign w:val="center"/>
          </w:tcPr>
          <w:p w14:paraId="648542EA"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7,614,139,410</w:t>
            </w:r>
          </w:p>
        </w:tc>
        <w:tc>
          <w:tcPr>
            <w:tcW w:w="848" w:type="dxa"/>
            <w:tcBorders>
              <w:top w:val="nil"/>
              <w:left w:val="nil"/>
              <w:bottom w:val="nil"/>
              <w:right w:val="single" w:sz="4" w:space="0" w:color="auto"/>
            </w:tcBorders>
            <w:shd w:val="clear" w:color="auto" w:fill="auto"/>
            <w:noWrap/>
            <w:vAlign w:val="center"/>
          </w:tcPr>
          <w:p w14:paraId="6764F9E6"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100.31</w:t>
            </w:r>
          </w:p>
        </w:tc>
        <w:tc>
          <w:tcPr>
            <w:tcW w:w="1446" w:type="dxa"/>
            <w:tcBorders>
              <w:top w:val="nil"/>
              <w:left w:val="nil"/>
              <w:bottom w:val="nil"/>
              <w:right w:val="single" w:sz="4" w:space="0" w:color="auto"/>
            </w:tcBorders>
            <w:shd w:val="clear" w:color="auto" w:fill="auto"/>
            <w:noWrap/>
            <w:vAlign w:val="center"/>
          </w:tcPr>
          <w:p w14:paraId="27D3E62A"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7,614,139,410</w:t>
            </w:r>
          </w:p>
        </w:tc>
        <w:tc>
          <w:tcPr>
            <w:tcW w:w="829" w:type="dxa"/>
            <w:tcBorders>
              <w:top w:val="nil"/>
              <w:left w:val="nil"/>
              <w:bottom w:val="nil"/>
              <w:right w:val="single" w:sz="4" w:space="0" w:color="auto"/>
            </w:tcBorders>
            <w:shd w:val="clear" w:color="auto" w:fill="auto"/>
            <w:noWrap/>
            <w:vAlign w:val="center"/>
          </w:tcPr>
          <w:p w14:paraId="0731AB88"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100.16</w:t>
            </w:r>
          </w:p>
        </w:tc>
        <w:tc>
          <w:tcPr>
            <w:tcW w:w="1283" w:type="dxa"/>
            <w:gridSpan w:val="3"/>
            <w:tcBorders>
              <w:top w:val="nil"/>
              <w:left w:val="nil"/>
              <w:bottom w:val="nil"/>
              <w:right w:val="single" w:sz="4" w:space="0" w:color="auto"/>
            </w:tcBorders>
            <w:shd w:val="clear" w:color="auto" w:fill="auto"/>
            <w:noWrap/>
            <w:vAlign w:val="center"/>
          </w:tcPr>
          <w:p w14:paraId="178E44D2" w14:textId="77777777" w:rsidR="008838C3" w:rsidRPr="005464F2" w:rsidRDefault="008838C3" w:rsidP="00104D3F">
            <w:pPr>
              <w:rPr>
                <w:rFonts w:ascii="細明體" w:eastAsia="細明體" w:hAnsi="細明體"/>
                <w:sz w:val="18"/>
                <w:szCs w:val="18"/>
              </w:rPr>
            </w:pPr>
            <w:r w:rsidRPr="005464F2">
              <w:rPr>
                <w:rFonts w:ascii="細明體" w:eastAsia="細明體" w:hAnsi="細明體" w:hint="eastAsia"/>
                <w:noProof/>
                <w:sz w:val="18"/>
                <w:szCs w:val="18"/>
              </w:rPr>
              <w:t>－</w:t>
            </w:r>
          </w:p>
        </w:tc>
        <w:tc>
          <w:tcPr>
            <w:tcW w:w="979" w:type="dxa"/>
            <w:tcBorders>
              <w:top w:val="nil"/>
              <w:left w:val="nil"/>
              <w:bottom w:val="nil"/>
              <w:right w:val="nil"/>
            </w:tcBorders>
            <w:shd w:val="clear" w:color="auto" w:fill="auto"/>
            <w:noWrap/>
            <w:vAlign w:val="center"/>
          </w:tcPr>
          <w:p w14:paraId="47F2D98C" w14:textId="77777777" w:rsidR="008838C3" w:rsidRPr="005464F2" w:rsidRDefault="008838C3" w:rsidP="00104D3F">
            <w:pPr>
              <w:rPr>
                <w:rFonts w:ascii="細明體" w:eastAsia="細明體" w:hAnsi="細明體"/>
                <w:sz w:val="18"/>
                <w:szCs w:val="18"/>
              </w:rPr>
            </w:pPr>
            <w:r w:rsidRPr="005464F2">
              <w:rPr>
                <w:rFonts w:ascii="細明體" w:eastAsia="細明體" w:hAnsi="細明體" w:hint="eastAsia"/>
                <w:noProof/>
                <w:sz w:val="18"/>
                <w:szCs w:val="18"/>
              </w:rPr>
              <w:t>－</w:t>
            </w:r>
          </w:p>
        </w:tc>
      </w:tr>
      <w:tr w:rsidR="008838C3" w:rsidRPr="005464F2" w14:paraId="78BAABEB"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29219CD7" w14:textId="77777777" w:rsidR="008838C3" w:rsidRPr="005464F2" w:rsidRDefault="008838C3" w:rsidP="00764BD3">
            <w:pPr>
              <w:ind w:leftChars="100" w:left="160"/>
              <w:jc w:val="distribute"/>
              <w:rPr>
                <w:sz w:val="22"/>
                <w:szCs w:val="22"/>
              </w:rPr>
            </w:pPr>
            <w:r w:rsidRPr="005464F2">
              <w:rPr>
                <w:rFonts w:hint="eastAsia"/>
                <w:noProof/>
                <w:sz w:val="22"/>
                <w:szCs w:val="22"/>
              </w:rPr>
              <w:t>保留盈餘（或累積虧損）</w:t>
            </w:r>
          </w:p>
        </w:tc>
        <w:tc>
          <w:tcPr>
            <w:tcW w:w="1625" w:type="dxa"/>
            <w:tcBorders>
              <w:top w:val="nil"/>
              <w:left w:val="nil"/>
              <w:bottom w:val="nil"/>
              <w:right w:val="single" w:sz="4" w:space="0" w:color="auto"/>
            </w:tcBorders>
            <w:shd w:val="clear" w:color="auto" w:fill="auto"/>
            <w:noWrap/>
            <w:vAlign w:val="center"/>
          </w:tcPr>
          <w:p w14:paraId="098AB99A"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- 170,036,700</w:t>
            </w:r>
          </w:p>
        </w:tc>
        <w:tc>
          <w:tcPr>
            <w:tcW w:w="848" w:type="dxa"/>
            <w:tcBorders>
              <w:top w:val="nil"/>
              <w:left w:val="nil"/>
              <w:bottom w:val="nil"/>
              <w:right w:val="single" w:sz="4" w:space="0" w:color="auto"/>
            </w:tcBorders>
            <w:shd w:val="clear" w:color="auto" w:fill="auto"/>
            <w:noWrap/>
            <w:vAlign w:val="center"/>
          </w:tcPr>
          <w:p w14:paraId="29FF0617"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- 2.24</w:t>
            </w:r>
          </w:p>
        </w:tc>
        <w:tc>
          <w:tcPr>
            <w:tcW w:w="1446" w:type="dxa"/>
            <w:tcBorders>
              <w:top w:val="nil"/>
              <w:left w:val="nil"/>
              <w:bottom w:val="nil"/>
              <w:right w:val="single" w:sz="4" w:space="0" w:color="auto"/>
            </w:tcBorders>
            <w:shd w:val="clear" w:color="auto" w:fill="auto"/>
            <w:noWrap/>
            <w:vAlign w:val="center"/>
          </w:tcPr>
          <w:p w14:paraId="37995C39"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- 155,078,462</w:t>
            </w:r>
          </w:p>
        </w:tc>
        <w:tc>
          <w:tcPr>
            <w:tcW w:w="829" w:type="dxa"/>
            <w:tcBorders>
              <w:top w:val="nil"/>
              <w:left w:val="nil"/>
              <w:bottom w:val="nil"/>
              <w:right w:val="single" w:sz="4" w:space="0" w:color="auto"/>
            </w:tcBorders>
            <w:shd w:val="clear" w:color="auto" w:fill="auto"/>
            <w:noWrap/>
            <w:vAlign w:val="center"/>
          </w:tcPr>
          <w:p w14:paraId="1173D592"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- 2.04</w:t>
            </w:r>
          </w:p>
        </w:tc>
        <w:tc>
          <w:tcPr>
            <w:tcW w:w="1283" w:type="dxa"/>
            <w:gridSpan w:val="3"/>
            <w:tcBorders>
              <w:top w:val="nil"/>
              <w:left w:val="nil"/>
              <w:bottom w:val="nil"/>
              <w:right w:val="single" w:sz="4" w:space="0" w:color="auto"/>
            </w:tcBorders>
            <w:shd w:val="clear" w:color="auto" w:fill="auto"/>
            <w:noWrap/>
            <w:vAlign w:val="center"/>
          </w:tcPr>
          <w:p w14:paraId="23D4F3DE"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- 14,958,238</w:t>
            </w:r>
          </w:p>
        </w:tc>
        <w:tc>
          <w:tcPr>
            <w:tcW w:w="979" w:type="dxa"/>
            <w:tcBorders>
              <w:top w:val="nil"/>
              <w:left w:val="nil"/>
              <w:bottom w:val="nil"/>
              <w:right w:val="nil"/>
            </w:tcBorders>
            <w:shd w:val="clear" w:color="auto" w:fill="auto"/>
            <w:noWrap/>
            <w:vAlign w:val="center"/>
          </w:tcPr>
          <w:p w14:paraId="3B9C5D79"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9.65</w:t>
            </w:r>
          </w:p>
        </w:tc>
      </w:tr>
      <w:tr w:rsidR="008838C3" w:rsidRPr="005464F2" w14:paraId="6E2B0418"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2C6242B8" w14:textId="77777777" w:rsidR="008838C3" w:rsidRPr="005464F2" w:rsidRDefault="008838C3" w:rsidP="00764BD3">
            <w:pPr>
              <w:ind w:leftChars="200" w:left="320"/>
              <w:jc w:val="distribute"/>
              <w:rPr>
                <w:noProof/>
                <w:sz w:val="22"/>
                <w:szCs w:val="22"/>
              </w:rPr>
            </w:pPr>
            <w:r w:rsidRPr="005464F2">
              <w:rPr>
                <w:rFonts w:hint="eastAsia"/>
                <w:noProof/>
                <w:sz w:val="22"/>
                <w:szCs w:val="22"/>
              </w:rPr>
              <w:t>已指撥保留盈餘</w:t>
            </w:r>
          </w:p>
        </w:tc>
        <w:tc>
          <w:tcPr>
            <w:tcW w:w="1625" w:type="dxa"/>
            <w:tcBorders>
              <w:top w:val="nil"/>
              <w:left w:val="nil"/>
              <w:bottom w:val="nil"/>
              <w:right w:val="single" w:sz="4" w:space="0" w:color="auto"/>
            </w:tcBorders>
            <w:shd w:val="clear" w:color="auto" w:fill="auto"/>
            <w:noWrap/>
            <w:vAlign w:val="center"/>
          </w:tcPr>
          <w:p w14:paraId="50A6597F" w14:textId="77777777" w:rsidR="008838C3" w:rsidRPr="005464F2" w:rsidRDefault="008838C3" w:rsidP="00104D3F">
            <w:pPr>
              <w:rPr>
                <w:rFonts w:ascii="細明體" w:eastAsia="細明體" w:hAnsi="細明體"/>
                <w:sz w:val="18"/>
                <w:szCs w:val="18"/>
              </w:rPr>
            </w:pPr>
            <w:r w:rsidRPr="005464F2">
              <w:rPr>
                <w:rFonts w:ascii="細明體" w:eastAsia="細明體" w:hAnsi="細明體" w:hint="eastAsia"/>
                <w:noProof/>
                <w:sz w:val="18"/>
                <w:szCs w:val="18"/>
              </w:rPr>
              <w:t>－</w:t>
            </w:r>
          </w:p>
        </w:tc>
        <w:tc>
          <w:tcPr>
            <w:tcW w:w="848" w:type="dxa"/>
            <w:tcBorders>
              <w:top w:val="nil"/>
              <w:left w:val="nil"/>
              <w:bottom w:val="nil"/>
              <w:right w:val="single" w:sz="4" w:space="0" w:color="auto"/>
            </w:tcBorders>
            <w:shd w:val="clear" w:color="auto" w:fill="auto"/>
            <w:noWrap/>
            <w:vAlign w:val="center"/>
          </w:tcPr>
          <w:p w14:paraId="18C43003" w14:textId="77777777" w:rsidR="008838C3" w:rsidRPr="005464F2" w:rsidRDefault="008838C3" w:rsidP="00104D3F">
            <w:pPr>
              <w:rPr>
                <w:rFonts w:ascii="細明體" w:eastAsia="細明體" w:hAnsi="細明體"/>
                <w:sz w:val="18"/>
                <w:szCs w:val="18"/>
              </w:rPr>
            </w:pPr>
            <w:r w:rsidRPr="005464F2">
              <w:rPr>
                <w:rFonts w:ascii="細明體" w:eastAsia="細明體" w:hAnsi="細明體" w:hint="eastAsia"/>
                <w:noProof/>
                <w:sz w:val="18"/>
                <w:szCs w:val="18"/>
              </w:rPr>
              <w:t>－</w:t>
            </w:r>
          </w:p>
        </w:tc>
        <w:tc>
          <w:tcPr>
            <w:tcW w:w="1446" w:type="dxa"/>
            <w:tcBorders>
              <w:top w:val="nil"/>
              <w:left w:val="nil"/>
              <w:bottom w:val="nil"/>
              <w:right w:val="single" w:sz="4" w:space="0" w:color="auto"/>
            </w:tcBorders>
            <w:shd w:val="clear" w:color="auto" w:fill="auto"/>
            <w:noWrap/>
            <w:vAlign w:val="center"/>
          </w:tcPr>
          <w:p w14:paraId="39729285"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2,561,653</w:t>
            </w:r>
          </w:p>
        </w:tc>
        <w:tc>
          <w:tcPr>
            <w:tcW w:w="829" w:type="dxa"/>
            <w:tcBorders>
              <w:top w:val="nil"/>
              <w:left w:val="nil"/>
              <w:bottom w:val="nil"/>
              <w:right w:val="single" w:sz="4" w:space="0" w:color="auto"/>
            </w:tcBorders>
            <w:shd w:val="clear" w:color="auto" w:fill="auto"/>
            <w:noWrap/>
            <w:vAlign w:val="center"/>
          </w:tcPr>
          <w:p w14:paraId="7B6BD154"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0.03</w:t>
            </w:r>
          </w:p>
        </w:tc>
        <w:tc>
          <w:tcPr>
            <w:tcW w:w="1283" w:type="dxa"/>
            <w:gridSpan w:val="3"/>
            <w:tcBorders>
              <w:top w:val="nil"/>
              <w:left w:val="nil"/>
              <w:bottom w:val="nil"/>
              <w:right w:val="single" w:sz="4" w:space="0" w:color="auto"/>
            </w:tcBorders>
            <w:shd w:val="clear" w:color="auto" w:fill="auto"/>
            <w:noWrap/>
            <w:vAlign w:val="center"/>
          </w:tcPr>
          <w:p w14:paraId="724A7B9F"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- 2,561,653</w:t>
            </w:r>
          </w:p>
        </w:tc>
        <w:tc>
          <w:tcPr>
            <w:tcW w:w="979" w:type="dxa"/>
            <w:tcBorders>
              <w:top w:val="nil"/>
              <w:left w:val="nil"/>
              <w:bottom w:val="nil"/>
              <w:right w:val="nil"/>
            </w:tcBorders>
            <w:shd w:val="clear" w:color="auto" w:fill="auto"/>
            <w:noWrap/>
            <w:vAlign w:val="center"/>
          </w:tcPr>
          <w:p w14:paraId="2E75898F"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- 100.00</w:t>
            </w:r>
          </w:p>
        </w:tc>
      </w:tr>
      <w:tr w:rsidR="008838C3" w:rsidRPr="005464F2" w14:paraId="5115E581" w14:textId="77777777" w:rsidTr="00104D3F">
        <w:trPr>
          <w:gridAfter w:val="1"/>
          <w:wAfter w:w="9" w:type="dxa"/>
          <w:trHeight w:val="403"/>
        </w:trPr>
        <w:tc>
          <w:tcPr>
            <w:tcW w:w="2766" w:type="dxa"/>
            <w:gridSpan w:val="2"/>
            <w:tcBorders>
              <w:top w:val="nil"/>
              <w:left w:val="nil"/>
              <w:bottom w:val="nil"/>
              <w:right w:val="single" w:sz="4" w:space="0" w:color="000000"/>
            </w:tcBorders>
            <w:shd w:val="clear" w:color="auto" w:fill="auto"/>
            <w:noWrap/>
            <w:vAlign w:val="center"/>
          </w:tcPr>
          <w:p w14:paraId="0349020F" w14:textId="77777777" w:rsidR="008838C3" w:rsidRPr="005464F2" w:rsidRDefault="008838C3" w:rsidP="00764BD3">
            <w:pPr>
              <w:ind w:leftChars="200" w:left="320"/>
              <w:jc w:val="distribute"/>
              <w:rPr>
                <w:sz w:val="22"/>
                <w:szCs w:val="22"/>
              </w:rPr>
            </w:pPr>
            <w:r w:rsidRPr="005464F2">
              <w:rPr>
                <w:rFonts w:hint="eastAsia"/>
                <w:noProof/>
                <w:sz w:val="22"/>
                <w:szCs w:val="22"/>
              </w:rPr>
              <w:t>累積虧損</w:t>
            </w:r>
          </w:p>
        </w:tc>
        <w:tc>
          <w:tcPr>
            <w:tcW w:w="1625" w:type="dxa"/>
            <w:tcBorders>
              <w:top w:val="nil"/>
              <w:left w:val="nil"/>
              <w:bottom w:val="nil"/>
              <w:right w:val="single" w:sz="4" w:space="0" w:color="auto"/>
            </w:tcBorders>
            <w:shd w:val="clear" w:color="auto" w:fill="auto"/>
            <w:noWrap/>
            <w:vAlign w:val="center"/>
          </w:tcPr>
          <w:p w14:paraId="22E0BE4F"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- 170,036,700</w:t>
            </w:r>
          </w:p>
        </w:tc>
        <w:tc>
          <w:tcPr>
            <w:tcW w:w="848" w:type="dxa"/>
            <w:tcBorders>
              <w:top w:val="nil"/>
              <w:left w:val="nil"/>
              <w:bottom w:val="nil"/>
              <w:right w:val="single" w:sz="4" w:space="0" w:color="auto"/>
            </w:tcBorders>
            <w:shd w:val="clear" w:color="auto" w:fill="auto"/>
            <w:noWrap/>
            <w:vAlign w:val="center"/>
          </w:tcPr>
          <w:p w14:paraId="22F1B3C5"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- 2.24</w:t>
            </w:r>
          </w:p>
        </w:tc>
        <w:tc>
          <w:tcPr>
            <w:tcW w:w="1446" w:type="dxa"/>
            <w:tcBorders>
              <w:top w:val="nil"/>
              <w:left w:val="nil"/>
              <w:bottom w:val="nil"/>
              <w:right w:val="single" w:sz="4" w:space="0" w:color="auto"/>
            </w:tcBorders>
            <w:shd w:val="clear" w:color="auto" w:fill="auto"/>
            <w:noWrap/>
            <w:vAlign w:val="center"/>
          </w:tcPr>
          <w:p w14:paraId="2D8A5998"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- 157,640,115</w:t>
            </w:r>
          </w:p>
        </w:tc>
        <w:tc>
          <w:tcPr>
            <w:tcW w:w="829" w:type="dxa"/>
            <w:tcBorders>
              <w:top w:val="nil"/>
              <w:left w:val="nil"/>
              <w:bottom w:val="nil"/>
              <w:right w:val="single" w:sz="4" w:space="0" w:color="auto"/>
            </w:tcBorders>
            <w:shd w:val="clear" w:color="auto" w:fill="auto"/>
            <w:noWrap/>
            <w:vAlign w:val="center"/>
          </w:tcPr>
          <w:p w14:paraId="2F9BEB92"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- 2.07</w:t>
            </w:r>
          </w:p>
        </w:tc>
        <w:tc>
          <w:tcPr>
            <w:tcW w:w="1283" w:type="dxa"/>
            <w:gridSpan w:val="3"/>
            <w:tcBorders>
              <w:top w:val="nil"/>
              <w:left w:val="nil"/>
              <w:bottom w:val="nil"/>
              <w:right w:val="single" w:sz="4" w:space="0" w:color="auto"/>
            </w:tcBorders>
            <w:shd w:val="clear" w:color="auto" w:fill="auto"/>
            <w:noWrap/>
            <w:vAlign w:val="center"/>
          </w:tcPr>
          <w:p w14:paraId="0BA9013B"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- 12,396,585</w:t>
            </w:r>
          </w:p>
        </w:tc>
        <w:tc>
          <w:tcPr>
            <w:tcW w:w="979" w:type="dxa"/>
            <w:tcBorders>
              <w:top w:val="nil"/>
              <w:left w:val="nil"/>
              <w:bottom w:val="nil"/>
              <w:right w:val="nil"/>
            </w:tcBorders>
            <w:shd w:val="clear" w:color="auto" w:fill="auto"/>
            <w:noWrap/>
            <w:vAlign w:val="center"/>
          </w:tcPr>
          <w:p w14:paraId="6DA0E8F5" w14:textId="77777777" w:rsidR="008838C3" w:rsidRPr="005464F2" w:rsidRDefault="008838C3" w:rsidP="00104D3F">
            <w:pPr>
              <w:rPr>
                <w:rFonts w:ascii="細明體" w:eastAsia="細明體" w:hAnsi="細明體"/>
                <w:sz w:val="18"/>
                <w:szCs w:val="18"/>
              </w:rPr>
            </w:pPr>
            <w:r w:rsidRPr="005464F2">
              <w:rPr>
                <w:rFonts w:ascii="細明體" w:eastAsia="細明體" w:hAnsi="細明體"/>
                <w:noProof/>
                <w:sz w:val="18"/>
                <w:szCs w:val="18"/>
              </w:rPr>
              <w:t>7.86</w:t>
            </w:r>
          </w:p>
        </w:tc>
      </w:tr>
      <w:tr w:rsidR="008838C3" w:rsidRPr="005464F2" w14:paraId="02CAFDDC" w14:textId="77777777" w:rsidTr="00104D3F">
        <w:trPr>
          <w:gridAfter w:val="1"/>
          <w:wAfter w:w="9" w:type="dxa"/>
          <w:trHeight w:val="403"/>
        </w:trPr>
        <w:tc>
          <w:tcPr>
            <w:tcW w:w="2766" w:type="dxa"/>
            <w:gridSpan w:val="2"/>
            <w:tcBorders>
              <w:top w:val="nil"/>
              <w:left w:val="nil"/>
              <w:bottom w:val="single" w:sz="8" w:space="0" w:color="auto"/>
              <w:right w:val="single" w:sz="4" w:space="0" w:color="000000"/>
            </w:tcBorders>
            <w:shd w:val="clear" w:color="auto" w:fill="auto"/>
            <w:noWrap/>
            <w:vAlign w:val="center"/>
          </w:tcPr>
          <w:p w14:paraId="50127249" w14:textId="77777777" w:rsidR="008838C3" w:rsidRPr="005464F2" w:rsidRDefault="008838C3" w:rsidP="00764BD3">
            <w:pPr>
              <w:jc w:val="distribute"/>
              <w:rPr>
                <w:b/>
                <w:sz w:val="22"/>
                <w:szCs w:val="22"/>
              </w:rPr>
            </w:pPr>
            <w:r w:rsidRPr="005464F2">
              <w:rPr>
                <w:rFonts w:hint="eastAsia"/>
                <w:b/>
                <w:noProof/>
                <w:sz w:val="22"/>
                <w:szCs w:val="22"/>
              </w:rPr>
              <w:t>負債及權益總額</w:t>
            </w:r>
          </w:p>
        </w:tc>
        <w:tc>
          <w:tcPr>
            <w:tcW w:w="1625" w:type="dxa"/>
            <w:tcBorders>
              <w:top w:val="nil"/>
              <w:left w:val="nil"/>
              <w:bottom w:val="single" w:sz="8" w:space="0" w:color="auto"/>
              <w:right w:val="single" w:sz="4" w:space="0" w:color="auto"/>
            </w:tcBorders>
            <w:shd w:val="clear" w:color="auto" w:fill="auto"/>
            <w:noWrap/>
            <w:vAlign w:val="center"/>
          </w:tcPr>
          <w:p w14:paraId="6EB72DFD"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7,590,706,031</w:t>
            </w:r>
          </w:p>
        </w:tc>
        <w:tc>
          <w:tcPr>
            <w:tcW w:w="848" w:type="dxa"/>
            <w:tcBorders>
              <w:top w:val="nil"/>
              <w:left w:val="nil"/>
              <w:bottom w:val="single" w:sz="8" w:space="0" w:color="auto"/>
              <w:right w:val="single" w:sz="4" w:space="0" w:color="auto"/>
            </w:tcBorders>
            <w:shd w:val="clear" w:color="auto" w:fill="auto"/>
            <w:noWrap/>
            <w:vAlign w:val="center"/>
          </w:tcPr>
          <w:p w14:paraId="046C2A17"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100.00</w:t>
            </w:r>
          </w:p>
        </w:tc>
        <w:tc>
          <w:tcPr>
            <w:tcW w:w="1446" w:type="dxa"/>
            <w:tcBorders>
              <w:top w:val="nil"/>
              <w:left w:val="nil"/>
              <w:bottom w:val="single" w:sz="8" w:space="0" w:color="auto"/>
              <w:right w:val="single" w:sz="4" w:space="0" w:color="auto"/>
            </w:tcBorders>
            <w:shd w:val="clear" w:color="auto" w:fill="auto"/>
            <w:noWrap/>
            <w:vAlign w:val="center"/>
          </w:tcPr>
          <w:p w14:paraId="44976C7A"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7,601,790,899</w:t>
            </w:r>
          </w:p>
        </w:tc>
        <w:tc>
          <w:tcPr>
            <w:tcW w:w="836" w:type="dxa"/>
            <w:gridSpan w:val="2"/>
            <w:tcBorders>
              <w:top w:val="nil"/>
              <w:left w:val="nil"/>
              <w:bottom w:val="single" w:sz="8" w:space="0" w:color="auto"/>
              <w:right w:val="single" w:sz="4" w:space="0" w:color="auto"/>
            </w:tcBorders>
            <w:shd w:val="clear" w:color="auto" w:fill="auto"/>
            <w:noWrap/>
            <w:vAlign w:val="center"/>
          </w:tcPr>
          <w:p w14:paraId="00296009"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100.00</w:t>
            </w:r>
          </w:p>
        </w:tc>
        <w:tc>
          <w:tcPr>
            <w:tcW w:w="1276" w:type="dxa"/>
            <w:gridSpan w:val="2"/>
            <w:tcBorders>
              <w:top w:val="nil"/>
              <w:left w:val="nil"/>
              <w:bottom w:val="single" w:sz="8" w:space="0" w:color="auto"/>
              <w:right w:val="single" w:sz="4" w:space="0" w:color="auto"/>
            </w:tcBorders>
            <w:shd w:val="clear" w:color="auto" w:fill="auto"/>
            <w:noWrap/>
            <w:vAlign w:val="center"/>
          </w:tcPr>
          <w:p w14:paraId="4E55F955"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- 11,084,868</w:t>
            </w:r>
          </w:p>
        </w:tc>
        <w:tc>
          <w:tcPr>
            <w:tcW w:w="979" w:type="dxa"/>
            <w:tcBorders>
              <w:top w:val="nil"/>
              <w:left w:val="nil"/>
              <w:bottom w:val="single" w:sz="8" w:space="0" w:color="auto"/>
              <w:right w:val="nil"/>
            </w:tcBorders>
            <w:shd w:val="clear" w:color="auto" w:fill="auto"/>
            <w:noWrap/>
            <w:vAlign w:val="center"/>
          </w:tcPr>
          <w:p w14:paraId="534B1755" w14:textId="77777777" w:rsidR="008838C3" w:rsidRPr="005464F2" w:rsidRDefault="008838C3" w:rsidP="00104D3F">
            <w:pPr>
              <w:rPr>
                <w:rFonts w:ascii="細明體" w:eastAsia="細明體" w:hAnsi="細明體"/>
                <w:b/>
                <w:sz w:val="18"/>
                <w:szCs w:val="18"/>
              </w:rPr>
            </w:pPr>
            <w:r w:rsidRPr="005464F2">
              <w:rPr>
                <w:rFonts w:ascii="細明體" w:eastAsia="細明體" w:hAnsi="細明體"/>
                <w:b/>
                <w:noProof/>
                <w:sz w:val="18"/>
                <w:szCs w:val="18"/>
              </w:rPr>
              <w:t>- 0.15</w:t>
            </w:r>
          </w:p>
        </w:tc>
      </w:tr>
    </w:tbl>
    <w:p w14:paraId="40799C91" w14:textId="77777777" w:rsidR="008838C3" w:rsidRPr="005464F2" w:rsidRDefault="008838C3" w:rsidP="008838C3">
      <w:pPr>
        <w:widowControl/>
        <w:snapToGrid w:val="0"/>
        <w:jc w:val="left"/>
        <w:rPr>
          <w:sz w:val="2"/>
          <w:szCs w:val="2"/>
        </w:rPr>
      </w:pPr>
      <w:proofErr w:type="gramStart"/>
      <w:r w:rsidRPr="005464F2">
        <w:rPr>
          <w:rFonts w:hAnsi="標楷體" w:cs="新細明體" w:hint="eastAsia"/>
          <w:kern w:val="0"/>
          <w:sz w:val="18"/>
          <w:szCs w:val="18"/>
        </w:rPr>
        <w:t>註</w:t>
      </w:r>
      <w:proofErr w:type="gramEnd"/>
      <w:r w:rsidRPr="005464F2">
        <w:rPr>
          <w:rFonts w:hAnsi="標楷體" w:cs="新細明體" w:hint="eastAsia"/>
          <w:kern w:val="0"/>
          <w:sz w:val="18"/>
          <w:szCs w:val="18"/>
        </w:rPr>
        <w:t>：不動產、廠房及設備之折舊係</w:t>
      </w:r>
      <w:proofErr w:type="gramStart"/>
      <w:r w:rsidRPr="005464F2">
        <w:rPr>
          <w:rFonts w:hAnsi="標楷體" w:cs="新細明體" w:hint="eastAsia"/>
          <w:kern w:val="0"/>
          <w:sz w:val="18"/>
          <w:szCs w:val="18"/>
        </w:rPr>
        <w:t>採</w:t>
      </w:r>
      <w:proofErr w:type="gramEnd"/>
      <w:r w:rsidRPr="005464F2">
        <w:rPr>
          <w:rFonts w:hAnsi="標楷體" w:cs="新細明體" w:hint="eastAsia"/>
          <w:kern w:val="0"/>
          <w:sz w:val="18"/>
          <w:szCs w:val="18"/>
        </w:rPr>
        <w:t>平均法計算。</w:t>
      </w:r>
      <w:r w:rsidRPr="005464F2">
        <w:rPr>
          <w:rFonts w:hint="eastAsia"/>
          <w:sz w:val="2"/>
          <w:szCs w:val="2"/>
        </w:rPr>
        <w:t xml:space="preserve">　</w:t>
      </w:r>
    </w:p>
    <w:p w14:paraId="147830A3" w14:textId="77777777" w:rsidR="008838C3" w:rsidRPr="005464F2" w:rsidRDefault="008838C3" w:rsidP="008838C3">
      <w:pPr>
        <w:jc w:val="left"/>
        <w:rPr>
          <w:sz w:val="2"/>
          <w:szCs w:val="2"/>
        </w:rPr>
      </w:pPr>
    </w:p>
    <w:p w14:paraId="5E38E52D" w14:textId="77777777" w:rsidR="00024230" w:rsidRPr="005464F2" w:rsidRDefault="00024230" w:rsidP="00123D1D">
      <w:pPr>
        <w:widowControl/>
        <w:snapToGrid w:val="0"/>
        <w:jc w:val="left"/>
        <w:rPr>
          <w:sz w:val="2"/>
          <w:szCs w:val="2"/>
        </w:rPr>
      </w:pPr>
    </w:p>
    <w:p w14:paraId="47BCE5F6" w14:textId="77777777" w:rsidR="00024230" w:rsidRPr="005464F2" w:rsidRDefault="00024230" w:rsidP="00123D1D">
      <w:pPr>
        <w:widowControl/>
        <w:snapToGrid w:val="0"/>
        <w:jc w:val="left"/>
        <w:rPr>
          <w:sz w:val="2"/>
          <w:szCs w:val="2"/>
        </w:rPr>
      </w:pPr>
    </w:p>
    <w:p w14:paraId="34CED673" w14:textId="77777777" w:rsidR="00024230" w:rsidRPr="005464F2" w:rsidRDefault="00024230" w:rsidP="00123D1D">
      <w:pPr>
        <w:widowControl/>
        <w:snapToGrid w:val="0"/>
        <w:jc w:val="left"/>
        <w:rPr>
          <w:sz w:val="2"/>
          <w:szCs w:val="2"/>
        </w:rPr>
      </w:pPr>
    </w:p>
    <w:p w14:paraId="7E05C993" w14:textId="77777777" w:rsidR="00024230" w:rsidRPr="005464F2" w:rsidRDefault="00024230" w:rsidP="00123D1D">
      <w:pPr>
        <w:widowControl/>
        <w:snapToGrid w:val="0"/>
        <w:jc w:val="left"/>
        <w:rPr>
          <w:sz w:val="2"/>
          <w:szCs w:val="2"/>
        </w:rPr>
      </w:pPr>
    </w:p>
    <w:p w14:paraId="3F12F766" w14:textId="77777777" w:rsidR="00024230" w:rsidRPr="005464F2" w:rsidRDefault="00024230" w:rsidP="00123D1D">
      <w:pPr>
        <w:widowControl/>
        <w:snapToGrid w:val="0"/>
        <w:jc w:val="left"/>
        <w:rPr>
          <w:sz w:val="2"/>
          <w:szCs w:val="2"/>
        </w:rPr>
      </w:pPr>
    </w:p>
    <w:p w14:paraId="55A9EC94" w14:textId="77777777" w:rsidR="00024230" w:rsidRPr="005464F2" w:rsidRDefault="00024230" w:rsidP="00A97CBF">
      <w:pPr>
        <w:widowControl/>
        <w:tabs>
          <w:tab w:val="center" w:pos="4800"/>
        </w:tabs>
        <w:overflowPunct w:val="0"/>
        <w:snapToGrid w:val="0"/>
        <w:spacing w:line="14" w:lineRule="exact"/>
        <w:jc w:val="left"/>
        <w:rPr>
          <w:sz w:val="2"/>
          <w:szCs w:val="2"/>
        </w:rPr>
      </w:pPr>
      <w:r w:rsidRPr="005464F2">
        <w:rPr>
          <w:rFonts w:hint="eastAsia"/>
          <w:sz w:val="2"/>
          <w:szCs w:val="2"/>
        </w:rPr>
        <w:t xml:space="preserve">　</w:t>
      </w:r>
    </w:p>
    <w:p w14:paraId="72E5D283" w14:textId="77777777" w:rsidR="00024230" w:rsidRPr="005464F2" w:rsidRDefault="00024230" w:rsidP="00A97CBF">
      <w:pPr>
        <w:jc w:val="left"/>
        <w:rPr>
          <w:sz w:val="2"/>
          <w:szCs w:val="2"/>
        </w:rPr>
      </w:pPr>
    </w:p>
    <w:p w14:paraId="75C9E93E" w14:textId="77777777" w:rsidR="00024230" w:rsidRPr="005464F2" w:rsidRDefault="00024230" w:rsidP="00196C4B">
      <w:pPr>
        <w:spacing w:line="0" w:lineRule="atLeast"/>
        <w:rPr>
          <w:rFonts w:hAnsi="標楷體"/>
          <w:sz w:val="2"/>
          <w:szCs w:val="2"/>
        </w:rPr>
      </w:pPr>
    </w:p>
    <w:p w14:paraId="5E05E0E3" w14:textId="77777777" w:rsidR="00024230" w:rsidRPr="005464F2" w:rsidRDefault="00024230" w:rsidP="009E3293">
      <w:pPr>
        <w:widowControl/>
        <w:snapToGrid w:val="0"/>
        <w:jc w:val="left"/>
        <w:rPr>
          <w:sz w:val="2"/>
          <w:szCs w:val="2"/>
        </w:rPr>
      </w:pPr>
    </w:p>
    <w:p w14:paraId="22915DED" w14:textId="77777777" w:rsidR="00024230" w:rsidRPr="005464F2" w:rsidRDefault="00024230" w:rsidP="00A97CBF">
      <w:pPr>
        <w:widowControl/>
        <w:tabs>
          <w:tab w:val="center" w:pos="4800"/>
        </w:tabs>
        <w:overflowPunct w:val="0"/>
        <w:snapToGrid w:val="0"/>
        <w:spacing w:line="14" w:lineRule="exact"/>
        <w:jc w:val="left"/>
        <w:rPr>
          <w:sz w:val="2"/>
          <w:szCs w:val="2"/>
        </w:rPr>
      </w:pPr>
      <w:r w:rsidRPr="005464F2">
        <w:rPr>
          <w:rFonts w:hint="eastAsia"/>
          <w:sz w:val="2"/>
          <w:szCs w:val="2"/>
        </w:rPr>
        <w:t xml:space="preserve">　</w:t>
      </w:r>
    </w:p>
    <w:p w14:paraId="3DCD116F" w14:textId="77777777" w:rsidR="00024230" w:rsidRPr="005464F2" w:rsidRDefault="00024230" w:rsidP="00A97CBF">
      <w:pPr>
        <w:jc w:val="left"/>
        <w:rPr>
          <w:sz w:val="2"/>
          <w:szCs w:val="2"/>
        </w:rPr>
      </w:pPr>
    </w:p>
    <w:p w14:paraId="69F71D80" w14:textId="77777777" w:rsidR="008838C3" w:rsidRPr="005464F2" w:rsidRDefault="008838C3" w:rsidP="008838C3">
      <w:pPr>
        <w:widowControl/>
        <w:tabs>
          <w:tab w:val="center" w:pos="4800"/>
        </w:tabs>
        <w:overflowPunct w:val="0"/>
        <w:snapToGrid w:val="0"/>
        <w:spacing w:line="14" w:lineRule="exact"/>
        <w:jc w:val="left"/>
        <w:rPr>
          <w:sz w:val="2"/>
          <w:szCs w:val="2"/>
        </w:rPr>
      </w:pPr>
      <w:bookmarkStart w:id="27" w:name="_Toc75276443"/>
      <w:bookmarkStart w:id="28" w:name="_Toc75276728"/>
      <w:bookmarkStart w:id="29" w:name="_Toc106893507"/>
      <w:bookmarkStart w:id="30" w:name="_Toc170311593"/>
      <w:r w:rsidRPr="005464F2">
        <w:rPr>
          <w:rFonts w:hint="eastAsia"/>
          <w:sz w:val="2"/>
          <w:szCs w:val="2"/>
        </w:rPr>
        <w:t xml:space="preserve">　</w:t>
      </w:r>
    </w:p>
    <w:p w14:paraId="4833A592" w14:textId="77777777" w:rsidR="008838C3" w:rsidRPr="005464F2" w:rsidRDefault="008838C3" w:rsidP="008838C3">
      <w:pPr>
        <w:jc w:val="left"/>
        <w:rPr>
          <w:sz w:val="2"/>
          <w:szCs w:val="2"/>
        </w:rPr>
      </w:pPr>
    </w:p>
    <w:p w14:paraId="0063A55D" w14:textId="77777777" w:rsidR="008838C3" w:rsidRPr="005464F2" w:rsidRDefault="008838C3" w:rsidP="008838C3">
      <w:pPr>
        <w:spacing w:line="0" w:lineRule="atLeast"/>
        <w:rPr>
          <w:rFonts w:hAnsi="標楷體"/>
          <w:sz w:val="2"/>
          <w:szCs w:val="2"/>
        </w:rPr>
      </w:pPr>
    </w:p>
    <w:p w14:paraId="09CB93AA" w14:textId="77777777" w:rsidR="008838C3" w:rsidRPr="005464F2" w:rsidRDefault="008838C3" w:rsidP="008838C3">
      <w:pPr>
        <w:widowControl/>
        <w:snapToGrid w:val="0"/>
        <w:jc w:val="left"/>
        <w:rPr>
          <w:sz w:val="2"/>
          <w:szCs w:val="2"/>
        </w:rPr>
      </w:pPr>
    </w:p>
    <w:p w14:paraId="61ECA10C" w14:textId="77777777" w:rsidR="008838C3" w:rsidRPr="005464F2" w:rsidRDefault="008838C3" w:rsidP="008838C3">
      <w:pPr>
        <w:widowControl/>
        <w:tabs>
          <w:tab w:val="center" w:pos="4800"/>
        </w:tabs>
        <w:overflowPunct w:val="0"/>
        <w:snapToGrid w:val="0"/>
        <w:spacing w:line="14" w:lineRule="exact"/>
        <w:jc w:val="left"/>
        <w:rPr>
          <w:sz w:val="2"/>
          <w:szCs w:val="2"/>
        </w:rPr>
      </w:pPr>
      <w:r w:rsidRPr="005464F2">
        <w:rPr>
          <w:rFonts w:hint="eastAsia"/>
          <w:sz w:val="2"/>
          <w:szCs w:val="2"/>
        </w:rPr>
        <w:t xml:space="preserve">　</w:t>
      </w:r>
    </w:p>
    <w:p w14:paraId="4DEB2BBB" w14:textId="77777777" w:rsidR="008838C3" w:rsidRPr="005464F2" w:rsidRDefault="008838C3" w:rsidP="008838C3">
      <w:pPr>
        <w:jc w:val="left"/>
        <w:rPr>
          <w:sz w:val="2"/>
          <w:szCs w:val="2"/>
        </w:rPr>
      </w:pPr>
    </w:p>
    <w:p w14:paraId="51F98271" w14:textId="77777777" w:rsidR="008838C3" w:rsidRPr="005464F2" w:rsidRDefault="008838C3" w:rsidP="008838C3">
      <w:pPr>
        <w:pStyle w:val="ab"/>
        <w:spacing w:before="0" w:line="420" w:lineRule="exact"/>
        <w:ind w:firstLine="420"/>
      </w:pPr>
      <w:r w:rsidRPr="005464F2">
        <w:rPr>
          <w:rFonts w:hint="eastAsia"/>
        </w:rPr>
        <w:t>（二）桃園大眾捷運股份有限公司</w:t>
      </w:r>
    </w:p>
    <w:p w14:paraId="6C0E1D43" w14:textId="77777777" w:rsidR="008838C3" w:rsidRPr="005464F2" w:rsidRDefault="008838C3" w:rsidP="008838C3">
      <w:pPr>
        <w:overflowPunct w:val="0"/>
        <w:autoSpaceDE w:val="0"/>
        <w:autoSpaceDN w:val="0"/>
        <w:spacing w:line="420" w:lineRule="exact"/>
        <w:ind w:firstLineChars="200" w:firstLine="480"/>
        <w:jc w:val="both"/>
        <w:rPr>
          <w:rFonts w:hAnsi="標楷體"/>
          <w:sz w:val="24"/>
          <w:szCs w:val="24"/>
        </w:rPr>
      </w:pPr>
      <w:r w:rsidRPr="005464F2">
        <w:rPr>
          <w:rFonts w:hAnsi="標楷體" w:hint="eastAsia"/>
          <w:sz w:val="24"/>
          <w:szCs w:val="24"/>
        </w:rPr>
        <w:t>桃園大眾捷運股份有限公司係依據大眾捷運法規定，於99年7月6日完成設立登記，以提供便捷、安全、快速、舒適之大眾捷運運輸服務，增進都會區捷運效能，配合沿線既有都市發展計畫，帶動地方</w:t>
      </w:r>
      <w:proofErr w:type="gramStart"/>
      <w:r w:rsidRPr="005464F2">
        <w:rPr>
          <w:rFonts w:hAnsi="標楷體" w:hint="eastAsia"/>
          <w:sz w:val="24"/>
          <w:szCs w:val="24"/>
        </w:rPr>
        <w:t>繁榮、</w:t>
      </w:r>
      <w:proofErr w:type="gramEnd"/>
      <w:r w:rsidRPr="005464F2">
        <w:rPr>
          <w:rFonts w:hAnsi="標楷體" w:hint="eastAsia"/>
          <w:sz w:val="24"/>
          <w:szCs w:val="24"/>
        </w:rPr>
        <w:t>提升公共福利為宗旨。該公司</w:t>
      </w:r>
      <w:proofErr w:type="gramStart"/>
      <w:r w:rsidRPr="005464F2">
        <w:rPr>
          <w:rFonts w:hAnsi="標楷體"/>
          <w:sz w:val="24"/>
          <w:szCs w:val="24"/>
        </w:rPr>
        <w:t>11</w:t>
      </w:r>
      <w:r w:rsidRPr="005464F2">
        <w:rPr>
          <w:rFonts w:hAnsi="標楷體" w:hint="eastAsia"/>
          <w:sz w:val="24"/>
          <w:szCs w:val="24"/>
        </w:rPr>
        <w:t>3</w:t>
      </w:r>
      <w:proofErr w:type="gramEnd"/>
      <w:r w:rsidRPr="005464F2">
        <w:rPr>
          <w:rFonts w:hAnsi="標楷體" w:hint="eastAsia"/>
          <w:sz w:val="24"/>
          <w:szCs w:val="24"/>
        </w:rPr>
        <w:t>年度決算經本</w:t>
      </w:r>
      <w:proofErr w:type="gramStart"/>
      <w:r w:rsidRPr="005464F2">
        <w:rPr>
          <w:rFonts w:hAnsi="標楷體" w:hint="eastAsia"/>
          <w:sz w:val="24"/>
          <w:szCs w:val="24"/>
        </w:rPr>
        <w:t>處參據</w:t>
      </w:r>
      <w:proofErr w:type="gramEnd"/>
      <w:r w:rsidRPr="005464F2">
        <w:rPr>
          <w:rFonts w:hAnsi="標楷體" w:hint="eastAsia"/>
          <w:sz w:val="24"/>
          <w:szCs w:val="24"/>
        </w:rPr>
        <w:t>會計師查核簽證財務報告，予以書面審核，並派員抽查。茲將查核結果說明如次：</w:t>
      </w:r>
    </w:p>
    <w:p w14:paraId="748588F9" w14:textId="77777777" w:rsidR="008838C3" w:rsidRPr="005464F2" w:rsidRDefault="008838C3" w:rsidP="008838C3">
      <w:pPr>
        <w:pStyle w:val="123"/>
        <w:spacing w:line="420" w:lineRule="exact"/>
        <w:ind w:leftChars="400" w:left="640" w:firstLineChars="0" w:firstLine="0"/>
        <w:rPr>
          <w:rFonts w:hAnsi="標楷體"/>
          <w:bCs/>
          <w:color w:val="auto"/>
          <w:sz w:val="28"/>
        </w:rPr>
      </w:pPr>
      <w:r w:rsidRPr="005464F2">
        <w:rPr>
          <w:rFonts w:hint="eastAsia"/>
          <w:bCs/>
          <w:color w:val="auto"/>
          <w:sz w:val="28"/>
        </w:rPr>
        <w:t>1.業務計畫實</w:t>
      </w:r>
      <w:r w:rsidRPr="005464F2">
        <w:rPr>
          <w:rFonts w:hAnsi="標楷體" w:hint="eastAsia"/>
          <w:bCs/>
          <w:color w:val="auto"/>
          <w:sz w:val="28"/>
        </w:rPr>
        <w:t>施情形之查核</w:t>
      </w:r>
    </w:p>
    <w:p w14:paraId="41E4BF8E" w14:textId="77777777" w:rsidR="008838C3" w:rsidRPr="005464F2" w:rsidRDefault="008838C3" w:rsidP="008838C3">
      <w:pPr>
        <w:pStyle w:val="a0"/>
        <w:overflowPunct w:val="0"/>
        <w:autoSpaceDE w:val="0"/>
        <w:autoSpaceDN w:val="0"/>
        <w:adjustRightInd w:val="0"/>
        <w:spacing w:line="420" w:lineRule="exact"/>
        <w:ind w:firstLineChars="500" w:firstLine="1200"/>
        <w:jc w:val="both"/>
        <w:rPr>
          <w:rFonts w:ascii="標楷體" w:eastAsia="標楷體" w:hAnsi="標楷體"/>
          <w:snapToGrid w:val="0"/>
          <w:kern w:val="0"/>
          <w:sz w:val="24"/>
        </w:rPr>
      </w:pPr>
      <w:r w:rsidRPr="005464F2">
        <w:rPr>
          <w:rFonts w:ascii="標楷體" w:eastAsia="標楷體" w:hAnsi="標楷體" w:hint="eastAsia"/>
          <w:sz w:val="24"/>
        </w:rPr>
        <w:t>（1）</w:t>
      </w:r>
      <w:r w:rsidRPr="005464F2">
        <w:rPr>
          <w:rFonts w:ascii="標楷體" w:eastAsia="標楷體" w:hAnsi="標楷體" w:hint="eastAsia"/>
          <w:snapToGrid w:val="0"/>
          <w:kern w:val="0"/>
          <w:sz w:val="24"/>
        </w:rPr>
        <w:t xml:space="preserve">營運計畫　</w:t>
      </w:r>
      <w:proofErr w:type="gramStart"/>
      <w:r w:rsidRPr="005464F2">
        <w:rPr>
          <w:rFonts w:ascii="標楷體" w:eastAsia="標楷體" w:hAnsi="標楷體" w:hint="eastAsia"/>
          <w:snapToGrid w:val="0"/>
          <w:kern w:val="0"/>
          <w:sz w:val="24"/>
        </w:rPr>
        <w:t>113</w:t>
      </w:r>
      <w:proofErr w:type="gramEnd"/>
      <w:r w:rsidRPr="005464F2">
        <w:rPr>
          <w:rFonts w:ascii="標楷體" w:eastAsia="標楷體" w:hAnsi="標楷體" w:hint="eastAsia"/>
          <w:snapToGrid w:val="0"/>
          <w:kern w:val="0"/>
          <w:sz w:val="24"/>
        </w:rPr>
        <w:t>年度營運計畫客運收入預算數</w:t>
      </w:r>
      <w:r w:rsidRPr="005464F2">
        <w:rPr>
          <w:rFonts w:ascii="標楷體" w:eastAsia="標楷體" w:hAnsi="標楷體"/>
          <w:snapToGrid w:val="0"/>
          <w:kern w:val="0"/>
          <w:sz w:val="24"/>
        </w:rPr>
        <w:t>1</w:t>
      </w:r>
      <w:r w:rsidRPr="005464F2">
        <w:rPr>
          <w:rFonts w:ascii="標楷體" w:eastAsia="標楷體" w:hAnsi="標楷體" w:hint="eastAsia"/>
          <w:snapToGrid w:val="0"/>
          <w:kern w:val="0"/>
          <w:sz w:val="24"/>
        </w:rPr>
        <w:t>9億7,204萬餘元，決算數25億5,071萬餘元，較預算數增加5億7,866萬餘元，約29.34％，主要係出入境旅客逐漸增加、TPASS行政院通勤月票於112年起陸續推出、捷運車站周邊持續發展及相關活動增加等，年度</w:t>
      </w:r>
      <w:proofErr w:type="gramStart"/>
      <w:r w:rsidRPr="005464F2">
        <w:rPr>
          <w:rFonts w:ascii="標楷體" w:eastAsia="標楷體" w:hAnsi="標楷體" w:hint="eastAsia"/>
          <w:snapToGrid w:val="0"/>
          <w:kern w:val="0"/>
          <w:sz w:val="24"/>
        </w:rPr>
        <w:t>總旅次量</w:t>
      </w:r>
      <w:proofErr w:type="gramEnd"/>
      <w:r w:rsidRPr="005464F2">
        <w:rPr>
          <w:rFonts w:ascii="標楷體" w:eastAsia="標楷體" w:hAnsi="標楷體" w:hint="eastAsia"/>
          <w:snapToGrid w:val="0"/>
          <w:kern w:val="0"/>
          <w:sz w:val="24"/>
        </w:rPr>
        <w:t>較預計增加所致。</w:t>
      </w:r>
    </w:p>
    <w:p w14:paraId="7F95713D" w14:textId="77777777" w:rsidR="008838C3" w:rsidRPr="005464F2" w:rsidRDefault="008838C3" w:rsidP="008838C3">
      <w:pPr>
        <w:pStyle w:val="a0"/>
        <w:overflowPunct w:val="0"/>
        <w:autoSpaceDE w:val="0"/>
        <w:autoSpaceDN w:val="0"/>
        <w:adjustRightInd w:val="0"/>
        <w:spacing w:line="420" w:lineRule="exact"/>
        <w:ind w:firstLineChars="500" w:firstLine="1200"/>
        <w:jc w:val="both"/>
        <w:rPr>
          <w:rFonts w:ascii="標楷體" w:eastAsia="標楷體" w:hAnsi="標楷體"/>
          <w:snapToGrid w:val="0"/>
          <w:kern w:val="0"/>
        </w:rPr>
      </w:pPr>
      <w:r w:rsidRPr="005464F2">
        <w:rPr>
          <w:rFonts w:ascii="標楷體" w:eastAsia="標楷體" w:hAnsi="標楷體" w:hint="eastAsia"/>
          <w:sz w:val="24"/>
        </w:rPr>
        <w:t>（2）</w:t>
      </w:r>
      <w:r w:rsidRPr="005464F2">
        <w:rPr>
          <w:rFonts w:ascii="標楷體" w:eastAsia="標楷體" w:hAnsi="標楷體" w:hint="eastAsia"/>
          <w:bCs/>
          <w:snapToGrid w:val="0"/>
          <w:kern w:val="0"/>
          <w:sz w:val="24"/>
        </w:rPr>
        <w:t>固定資產之建設改良擴充計畫</w:t>
      </w:r>
      <w:r w:rsidRPr="005464F2">
        <w:rPr>
          <w:rFonts w:ascii="標楷體" w:eastAsia="標楷體" w:hAnsi="標楷體" w:hint="eastAsia"/>
          <w:snapToGrid w:val="0"/>
          <w:kern w:val="0"/>
          <w:sz w:val="24"/>
        </w:rPr>
        <w:t xml:space="preserve">　</w:t>
      </w:r>
      <w:proofErr w:type="gramStart"/>
      <w:r w:rsidRPr="005464F2">
        <w:rPr>
          <w:rFonts w:ascii="標楷體" w:eastAsia="標楷體" w:hAnsi="標楷體"/>
          <w:snapToGrid w:val="0"/>
          <w:kern w:val="0"/>
          <w:sz w:val="24"/>
        </w:rPr>
        <w:t>11</w:t>
      </w:r>
      <w:r w:rsidRPr="005464F2">
        <w:rPr>
          <w:rFonts w:ascii="標楷體" w:eastAsia="標楷體" w:hAnsi="標楷體" w:hint="eastAsia"/>
          <w:snapToGrid w:val="0"/>
          <w:kern w:val="0"/>
          <w:sz w:val="24"/>
        </w:rPr>
        <w:t>3</w:t>
      </w:r>
      <w:proofErr w:type="gramEnd"/>
      <w:r w:rsidRPr="005464F2">
        <w:rPr>
          <w:rFonts w:ascii="標楷體" w:eastAsia="標楷體" w:hAnsi="標楷體" w:hint="eastAsia"/>
          <w:snapToGrid w:val="0"/>
          <w:kern w:val="0"/>
          <w:sz w:val="24"/>
        </w:rPr>
        <w:t>年度固定資產建設改良擴充預算數5,624萬餘元，連同</w:t>
      </w:r>
      <w:proofErr w:type="gramStart"/>
      <w:r w:rsidRPr="005464F2">
        <w:rPr>
          <w:rFonts w:ascii="標楷體" w:eastAsia="標楷體" w:hAnsi="標楷體" w:hint="eastAsia"/>
          <w:snapToGrid w:val="0"/>
          <w:kern w:val="0"/>
          <w:sz w:val="24"/>
        </w:rPr>
        <w:t>1</w:t>
      </w:r>
      <w:r w:rsidRPr="005464F2">
        <w:rPr>
          <w:rFonts w:ascii="標楷體" w:eastAsia="標楷體" w:hAnsi="標楷體"/>
          <w:snapToGrid w:val="0"/>
          <w:kern w:val="0"/>
          <w:sz w:val="24"/>
        </w:rPr>
        <w:t>1</w:t>
      </w:r>
      <w:r w:rsidRPr="005464F2">
        <w:rPr>
          <w:rFonts w:ascii="標楷體" w:eastAsia="標楷體" w:hAnsi="標楷體" w:hint="eastAsia"/>
          <w:snapToGrid w:val="0"/>
          <w:kern w:val="0"/>
          <w:sz w:val="24"/>
        </w:rPr>
        <w:t>2</w:t>
      </w:r>
      <w:proofErr w:type="gramEnd"/>
      <w:r w:rsidRPr="005464F2">
        <w:rPr>
          <w:rFonts w:ascii="標楷體" w:eastAsia="標楷體" w:hAnsi="標楷體" w:hint="eastAsia"/>
          <w:snapToGrid w:val="0"/>
          <w:kern w:val="0"/>
          <w:sz w:val="24"/>
        </w:rPr>
        <w:t>年度轉入數580萬餘元，合計可用預算數6,205萬餘元，</w:t>
      </w:r>
      <w:proofErr w:type="gramStart"/>
      <w:r w:rsidRPr="005464F2">
        <w:rPr>
          <w:rFonts w:ascii="標楷體" w:eastAsia="標楷體" w:hAnsi="標楷體" w:hint="eastAsia"/>
          <w:snapToGrid w:val="0"/>
          <w:kern w:val="0"/>
          <w:sz w:val="24"/>
        </w:rPr>
        <w:t>均屬一般</w:t>
      </w:r>
      <w:proofErr w:type="gramEnd"/>
      <w:r w:rsidRPr="005464F2">
        <w:rPr>
          <w:rFonts w:ascii="標楷體" w:eastAsia="標楷體" w:hAnsi="標楷體" w:hint="eastAsia"/>
          <w:snapToGrid w:val="0"/>
          <w:kern w:val="0"/>
          <w:sz w:val="24"/>
        </w:rPr>
        <w:t>建築及設備。決算支用數4,548萬餘元，較可用預算數減少1</w:t>
      </w:r>
      <w:r w:rsidRPr="005464F2">
        <w:rPr>
          <w:rFonts w:ascii="標楷體" w:eastAsia="標楷體" w:hAnsi="標楷體"/>
          <w:snapToGrid w:val="0"/>
          <w:kern w:val="0"/>
          <w:sz w:val="24"/>
        </w:rPr>
        <w:t>,</w:t>
      </w:r>
      <w:r w:rsidRPr="005464F2">
        <w:rPr>
          <w:rFonts w:ascii="標楷體" w:eastAsia="標楷體" w:hAnsi="標楷體" w:hint="eastAsia"/>
          <w:snapToGrid w:val="0"/>
          <w:kern w:val="0"/>
          <w:sz w:val="24"/>
        </w:rPr>
        <w:t>656萬餘元，約26.70％，主要係廣播放大器等4項備品採購案未及於</w:t>
      </w:r>
      <w:proofErr w:type="gramStart"/>
      <w:r w:rsidRPr="005464F2">
        <w:rPr>
          <w:rFonts w:ascii="標楷體" w:eastAsia="標楷體" w:hAnsi="標楷體" w:hint="eastAsia"/>
          <w:snapToGrid w:val="0"/>
          <w:kern w:val="0"/>
          <w:sz w:val="24"/>
        </w:rPr>
        <w:t>113</w:t>
      </w:r>
      <w:proofErr w:type="gramEnd"/>
      <w:r w:rsidRPr="005464F2">
        <w:rPr>
          <w:rFonts w:ascii="標楷體" w:eastAsia="標楷體" w:hAnsi="標楷體" w:hint="eastAsia"/>
          <w:snapToGrid w:val="0"/>
          <w:kern w:val="0"/>
          <w:sz w:val="24"/>
        </w:rPr>
        <w:t>年度完成所致。未支用數中1</w:t>
      </w:r>
      <w:r w:rsidRPr="005464F2">
        <w:rPr>
          <w:rFonts w:ascii="標楷體" w:eastAsia="標楷體" w:hAnsi="標楷體"/>
          <w:snapToGrid w:val="0"/>
          <w:kern w:val="0"/>
          <w:sz w:val="24"/>
        </w:rPr>
        <w:t>,</w:t>
      </w:r>
      <w:r w:rsidRPr="005464F2">
        <w:rPr>
          <w:rFonts w:ascii="標楷體" w:eastAsia="標楷體" w:hAnsi="標楷體" w:hint="eastAsia"/>
          <w:snapToGrid w:val="0"/>
          <w:kern w:val="0"/>
          <w:sz w:val="24"/>
        </w:rPr>
        <w:t>389萬餘元，業經報准保留轉入以後年度繼續執行。</w:t>
      </w:r>
    </w:p>
    <w:p w14:paraId="23263C61" w14:textId="77777777" w:rsidR="008838C3" w:rsidRPr="005464F2" w:rsidRDefault="008838C3" w:rsidP="008838C3">
      <w:pPr>
        <w:pStyle w:val="123"/>
        <w:spacing w:line="420" w:lineRule="exact"/>
        <w:ind w:leftChars="400" w:left="640" w:firstLineChars="0" w:firstLine="0"/>
        <w:rPr>
          <w:bCs/>
          <w:color w:val="auto"/>
          <w:sz w:val="28"/>
        </w:rPr>
      </w:pPr>
      <w:r w:rsidRPr="005464F2">
        <w:rPr>
          <w:rFonts w:hint="eastAsia"/>
          <w:bCs/>
          <w:color w:val="auto"/>
          <w:sz w:val="28"/>
        </w:rPr>
        <w:t>2.預算執行情形之審核</w:t>
      </w:r>
    </w:p>
    <w:p w14:paraId="39C5390B" w14:textId="77777777" w:rsidR="00FC280E" w:rsidRDefault="008838C3" w:rsidP="008838C3">
      <w:pPr>
        <w:kinsoku w:val="0"/>
        <w:overflowPunct w:val="0"/>
        <w:autoSpaceDE w:val="0"/>
        <w:autoSpaceDN w:val="0"/>
        <w:spacing w:line="420" w:lineRule="exact"/>
        <w:ind w:firstLineChars="200" w:firstLine="480"/>
        <w:jc w:val="both"/>
        <w:rPr>
          <w:rFonts w:hAnsi="標楷體"/>
          <w:sz w:val="24"/>
          <w:szCs w:val="24"/>
        </w:rPr>
      </w:pPr>
      <w:proofErr w:type="gramStart"/>
      <w:r w:rsidRPr="005464F2">
        <w:rPr>
          <w:rFonts w:hAnsi="標楷體" w:hint="eastAsia"/>
          <w:sz w:val="24"/>
          <w:szCs w:val="24"/>
        </w:rPr>
        <w:t>113</w:t>
      </w:r>
      <w:proofErr w:type="gramEnd"/>
      <w:r w:rsidRPr="005464F2">
        <w:rPr>
          <w:rFonts w:hAnsi="標楷體" w:hint="eastAsia"/>
          <w:sz w:val="24"/>
          <w:szCs w:val="24"/>
        </w:rPr>
        <w:t>年度決算審核結果，營業利益5億823萬餘元，營業外利益1</w:t>
      </w:r>
      <w:r w:rsidRPr="005464F2">
        <w:rPr>
          <w:rFonts w:hAnsi="標楷體"/>
          <w:sz w:val="24"/>
          <w:szCs w:val="24"/>
        </w:rPr>
        <w:t>,</w:t>
      </w:r>
      <w:r w:rsidRPr="005464F2">
        <w:rPr>
          <w:rFonts w:hAnsi="標楷體" w:hint="eastAsia"/>
          <w:sz w:val="24"/>
          <w:szCs w:val="24"/>
        </w:rPr>
        <w:t>446萬餘元，審定本期淨利為5億2,269萬餘元。</w:t>
      </w:r>
    </w:p>
    <w:p w14:paraId="0CE71B99" w14:textId="4EF22012" w:rsidR="008838C3" w:rsidRPr="005464F2" w:rsidRDefault="008838C3" w:rsidP="008838C3">
      <w:pPr>
        <w:kinsoku w:val="0"/>
        <w:overflowPunct w:val="0"/>
        <w:autoSpaceDE w:val="0"/>
        <w:autoSpaceDN w:val="0"/>
        <w:spacing w:line="420" w:lineRule="exact"/>
        <w:ind w:firstLineChars="200" w:firstLine="480"/>
        <w:jc w:val="both"/>
        <w:rPr>
          <w:rFonts w:hAnsi="標楷體"/>
          <w:sz w:val="24"/>
          <w:szCs w:val="24"/>
        </w:rPr>
      </w:pPr>
      <w:r w:rsidRPr="005464F2">
        <w:rPr>
          <w:rFonts w:hAnsi="標楷體" w:hint="eastAsia"/>
          <w:sz w:val="24"/>
          <w:szCs w:val="24"/>
        </w:rPr>
        <w:t>上述營業利益與預算營業損失相距6億</w:t>
      </w:r>
      <w:r w:rsidRPr="005464F2">
        <w:rPr>
          <w:rFonts w:hAnsi="標楷體"/>
          <w:sz w:val="24"/>
          <w:szCs w:val="24"/>
        </w:rPr>
        <w:t>6,</w:t>
      </w:r>
      <w:r w:rsidRPr="005464F2">
        <w:rPr>
          <w:rFonts w:hAnsi="標楷體" w:hint="eastAsia"/>
          <w:sz w:val="24"/>
          <w:szCs w:val="24"/>
        </w:rPr>
        <w:t>085萬餘元，稅前淨利亦與</w:t>
      </w:r>
      <w:r w:rsidRPr="005464F2">
        <w:rPr>
          <w:rFonts w:hAnsi="標楷體"/>
          <w:sz w:val="24"/>
          <w:szCs w:val="24"/>
        </w:rPr>
        <w:t>預算</w:t>
      </w:r>
      <w:r w:rsidRPr="005464F2">
        <w:rPr>
          <w:rFonts w:hAnsi="標楷體" w:hint="eastAsia"/>
          <w:sz w:val="24"/>
          <w:szCs w:val="24"/>
        </w:rPr>
        <w:t>稅前淨損相距7億49萬餘元，主要</w:t>
      </w:r>
      <w:r w:rsidRPr="005464F2">
        <w:rPr>
          <w:rFonts w:hAnsi="標楷體" w:hint="eastAsia"/>
          <w:snapToGrid w:val="0"/>
          <w:kern w:val="0"/>
          <w:sz w:val="24"/>
        </w:rPr>
        <w:t>係客運收入較預計增加所致。</w:t>
      </w:r>
    </w:p>
    <w:p w14:paraId="191A8591" w14:textId="77777777" w:rsidR="008838C3" w:rsidRPr="005464F2" w:rsidRDefault="008838C3" w:rsidP="008838C3">
      <w:pPr>
        <w:pStyle w:val="123"/>
        <w:spacing w:line="420" w:lineRule="exact"/>
        <w:ind w:leftChars="400" w:left="640" w:firstLineChars="0" w:firstLine="0"/>
        <w:rPr>
          <w:bCs/>
          <w:color w:val="auto"/>
          <w:sz w:val="28"/>
        </w:rPr>
      </w:pPr>
      <w:r w:rsidRPr="005464F2">
        <w:rPr>
          <w:rFonts w:hint="eastAsia"/>
          <w:bCs/>
          <w:color w:val="auto"/>
          <w:sz w:val="28"/>
        </w:rPr>
        <w:t>3.盈虧撥補之審定</w:t>
      </w:r>
    </w:p>
    <w:p w14:paraId="2982BC02" w14:textId="77777777" w:rsidR="008838C3" w:rsidRPr="005464F2" w:rsidRDefault="008838C3" w:rsidP="008838C3">
      <w:pPr>
        <w:pStyle w:val="a0"/>
        <w:overflowPunct w:val="0"/>
        <w:autoSpaceDE w:val="0"/>
        <w:autoSpaceDN w:val="0"/>
        <w:adjustRightInd w:val="0"/>
        <w:spacing w:line="420" w:lineRule="exact"/>
        <w:ind w:firstLineChars="500" w:firstLine="1200"/>
        <w:jc w:val="both"/>
        <w:rPr>
          <w:rFonts w:ascii="標楷體" w:eastAsia="標楷體" w:hAnsi="標楷體"/>
          <w:snapToGrid w:val="0"/>
          <w:kern w:val="0"/>
          <w:sz w:val="24"/>
        </w:rPr>
      </w:pPr>
      <w:r w:rsidRPr="005464F2">
        <w:rPr>
          <w:rFonts w:ascii="標楷體" w:eastAsia="標楷體" w:hAnsi="標楷體" w:hint="eastAsia"/>
          <w:bCs/>
          <w:snapToGrid w:val="0"/>
          <w:kern w:val="0"/>
          <w:sz w:val="24"/>
        </w:rPr>
        <w:t>（1）盈虧之審定</w:t>
      </w:r>
      <w:r w:rsidRPr="005464F2">
        <w:rPr>
          <w:rFonts w:ascii="標楷體" w:eastAsia="標楷體" w:hAnsi="標楷體" w:hint="eastAsia"/>
          <w:snapToGrid w:val="0"/>
          <w:kern w:val="0"/>
          <w:sz w:val="24"/>
        </w:rPr>
        <w:t xml:space="preserve">　</w:t>
      </w:r>
      <w:proofErr w:type="gramStart"/>
      <w:r w:rsidRPr="005464F2">
        <w:rPr>
          <w:rFonts w:ascii="標楷體" w:eastAsia="標楷體" w:hAnsi="標楷體"/>
          <w:snapToGrid w:val="0"/>
          <w:kern w:val="0"/>
          <w:sz w:val="24"/>
        </w:rPr>
        <w:t>11</w:t>
      </w:r>
      <w:r w:rsidRPr="005464F2">
        <w:rPr>
          <w:rFonts w:ascii="標楷體" w:eastAsia="標楷體" w:hAnsi="標楷體" w:hint="eastAsia"/>
          <w:snapToGrid w:val="0"/>
          <w:kern w:val="0"/>
          <w:sz w:val="24"/>
        </w:rPr>
        <w:t>3</w:t>
      </w:r>
      <w:proofErr w:type="gramEnd"/>
      <w:r w:rsidRPr="005464F2">
        <w:rPr>
          <w:rFonts w:ascii="標楷體" w:eastAsia="標楷體" w:hAnsi="標楷體" w:hint="eastAsia"/>
          <w:snapToGrid w:val="0"/>
          <w:kern w:val="0"/>
          <w:sz w:val="24"/>
        </w:rPr>
        <w:t>年度原編決算稅前淨利5億2,269萬8,</w:t>
      </w:r>
      <w:r w:rsidRPr="005464F2">
        <w:rPr>
          <w:rFonts w:ascii="標楷體" w:eastAsia="標楷體" w:hAnsi="標楷體"/>
          <w:snapToGrid w:val="0"/>
          <w:kern w:val="0"/>
          <w:sz w:val="24"/>
        </w:rPr>
        <w:t>810</w:t>
      </w:r>
      <w:r w:rsidRPr="005464F2">
        <w:rPr>
          <w:rFonts w:ascii="標楷體" w:eastAsia="標楷體" w:hAnsi="標楷體" w:hint="eastAsia"/>
          <w:snapToGrid w:val="0"/>
          <w:kern w:val="0"/>
          <w:sz w:val="24"/>
        </w:rPr>
        <w:t>元，桃園市政府彙編決算照數核定，經本處審核結果，尚無不合，審定</w:t>
      </w:r>
      <w:proofErr w:type="gramStart"/>
      <w:r w:rsidRPr="005464F2">
        <w:rPr>
          <w:rFonts w:ascii="標楷體" w:eastAsia="標楷體" w:hAnsi="標楷體"/>
          <w:snapToGrid w:val="0"/>
          <w:kern w:val="0"/>
          <w:sz w:val="24"/>
        </w:rPr>
        <w:t>11</w:t>
      </w:r>
      <w:r w:rsidRPr="005464F2">
        <w:rPr>
          <w:rFonts w:ascii="標楷體" w:eastAsia="標楷體" w:hAnsi="標楷體" w:hint="eastAsia"/>
          <w:snapToGrid w:val="0"/>
          <w:kern w:val="0"/>
          <w:sz w:val="24"/>
        </w:rPr>
        <w:t>3</w:t>
      </w:r>
      <w:proofErr w:type="gramEnd"/>
      <w:r w:rsidRPr="005464F2">
        <w:rPr>
          <w:rFonts w:ascii="標楷體" w:eastAsia="標楷體" w:hAnsi="標楷體" w:hint="eastAsia"/>
          <w:snapToGrid w:val="0"/>
          <w:kern w:val="0"/>
          <w:sz w:val="24"/>
        </w:rPr>
        <w:t>年度決算稅前淨利亦為5億2,269萬8,</w:t>
      </w:r>
      <w:r w:rsidRPr="005464F2">
        <w:rPr>
          <w:rFonts w:ascii="標楷體" w:eastAsia="標楷體" w:hAnsi="標楷體"/>
          <w:snapToGrid w:val="0"/>
          <w:kern w:val="0"/>
          <w:sz w:val="24"/>
        </w:rPr>
        <w:t>810</w:t>
      </w:r>
      <w:r w:rsidRPr="005464F2">
        <w:rPr>
          <w:rFonts w:ascii="標楷體" w:eastAsia="標楷體" w:hAnsi="標楷體" w:hint="eastAsia"/>
          <w:snapToGrid w:val="0"/>
          <w:kern w:val="0"/>
          <w:sz w:val="24"/>
        </w:rPr>
        <w:t>元，無所得稅費用，本期淨利5億2,269萬8,</w:t>
      </w:r>
      <w:r w:rsidRPr="005464F2">
        <w:rPr>
          <w:rFonts w:ascii="標楷體" w:eastAsia="標楷體" w:hAnsi="標楷體"/>
          <w:snapToGrid w:val="0"/>
          <w:kern w:val="0"/>
          <w:sz w:val="24"/>
        </w:rPr>
        <w:t>810</w:t>
      </w:r>
      <w:r w:rsidRPr="005464F2">
        <w:rPr>
          <w:rFonts w:ascii="標楷體" w:eastAsia="標楷體" w:hAnsi="標楷體" w:hint="eastAsia"/>
          <w:snapToGrid w:val="0"/>
          <w:kern w:val="0"/>
          <w:sz w:val="24"/>
        </w:rPr>
        <w:t>元。</w:t>
      </w:r>
    </w:p>
    <w:p w14:paraId="17735246" w14:textId="77777777" w:rsidR="008838C3" w:rsidRPr="005464F2" w:rsidRDefault="008838C3" w:rsidP="008838C3">
      <w:pPr>
        <w:pStyle w:val="a0"/>
        <w:overflowPunct w:val="0"/>
        <w:autoSpaceDE w:val="0"/>
        <w:autoSpaceDN w:val="0"/>
        <w:adjustRightInd w:val="0"/>
        <w:spacing w:line="420" w:lineRule="exact"/>
        <w:ind w:firstLineChars="500" w:firstLine="1200"/>
        <w:jc w:val="both"/>
        <w:rPr>
          <w:rFonts w:ascii="標楷體" w:eastAsia="標楷體" w:hAnsi="標楷體"/>
          <w:snapToGrid w:val="0"/>
          <w:kern w:val="0"/>
          <w:sz w:val="24"/>
        </w:rPr>
      </w:pPr>
      <w:r w:rsidRPr="005464F2">
        <w:rPr>
          <w:rFonts w:ascii="標楷體" w:eastAsia="標楷體" w:hAnsi="標楷體" w:hint="eastAsia"/>
          <w:bCs/>
          <w:snapToGrid w:val="0"/>
          <w:kern w:val="0"/>
          <w:sz w:val="24"/>
        </w:rPr>
        <w:t>（2）課稅所得之審定</w:t>
      </w:r>
      <w:r w:rsidRPr="005464F2">
        <w:rPr>
          <w:rFonts w:ascii="標楷體" w:eastAsia="標楷體" w:hAnsi="標楷體" w:hint="eastAsia"/>
          <w:snapToGrid w:val="0"/>
          <w:kern w:val="0"/>
          <w:sz w:val="24"/>
        </w:rPr>
        <w:t xml:space="preserve">　上列稅前淨利，依桃園市政府核定及本處審核結果，照稅法規定，無課稅所得及應繳納所得稅。</w:t>
      </w:r>
    </w:p>
    <w:p w14:paraId="3E280E16" w14:textId="77777777" w:rsidR="008838C3" w:rsidRPr="005464F2" w:rsidRDefault="008838C3" w:rsidP="008838C3">
      <w:pPr>
        <w:pStyle w:val="a0"/>
        <w:overflowPunct w:val="0"/>
        <w:autoSpaceDE w:val="0"/>
        <w:autoSpaceDN w:val="0"/>
        <w:adjustRightInd w:val="0"/>
        <w:spacing w:line="420" w:lineRule="exact"/>
        <w:ind w:firstLineChars="500" w:firstLine="1200"/>
        <w:jc w:val="both"/>
        <w:rPr>
          <w:rFonts w:ascii="標楷體" w:eastAsia="標楷體" w:hAnsi="標楷體"/>
          <w:snapToGrid w:val="0"/>
          <w:kern w:val="0"/>
          <w:sz w:val="24"/>
        </w:rPr>
      </w:pPr>
      <w:r w:rsidRPr="005464F2">
        <w:rPr>
          <w:rFonts w:ascii="標楷體" w:eastAsia="標楷體" w:hAnsi="標楷體" w:hint="eastAsia"/>
          <w:bCs/>
          <w:snapToGrid w:val="0"/>
          <w:kern w:val="0"/>
          <w:sz w:val="24"/>
        </w:rPr>
        <w:t>（3）盈虧撥補</w:t>
      </w:r>
      <w:r w:rsidRPr="005464F2">
        <w:rPr>
          <w:rFonts w:ascii="標楷體" w:eastAsia="標楷體" w:hAnsi="標楷體" w:hint="eastAsia"/>
          <w:snapToGrid w:val="0"/>
          <w:kern w:val="0"/>
          <w:sz w:val="24"/>
        </w:rPr>
        <w:t xml:space="preserve">　</w:t>
      </w:r>
      <w:proofErr w:type="gramStart"/>
      <w:r w:rsidRPr="005464F2">
        <w:rPr>
          <w:rFonts w:ascii="標楷體" w:eastAsia="標楷體" w:hAnsi="標楷體"/>
          <w:snapToGrid w:val="0"/>
          <w:kern w:val="0"/>
          <w:sz w:val="24"/>
        </w:rPr>
        <w:t>11</w:t>
      </w:r>
      <w:r w:rsidRPr="005464F2">
        <w:rPr>
          <w:rFonts w:ascii="標楷體" w:eastAsia="標楷體" w:hAnsi="標楷體" w:hint="eastAsia"/>
          <w:snapToGrid w:val="0"/>
          <w:kern w:val="0"/>
          <w:sz w:val="24"/>
        </w:rPr>
        <w:t>3</w:t>
      </w:r>
      <w:proofErr w:type="gramEnd"/>
      <w:r w:rsidRPr="005464F2">
        <w:rPr>
          <w:rFonts w:ascii="標楷體" w:eastAsia="標楷體" w:hAnsi="標楷體" w:hint="eastAsia"/>
          <w:snapToGrid w:val="0"/>
          <w:kern w:val="0"/>
          <w:sz w:val="24"/>
        </w:rPr>
        <w:t>年度審定本期淨利5億2,269萬8,</w:t>
      </w:r>
      <w:r w:rsidRPr="005464F2">
        <w:rPr>
          <w:rFonts w:ascii="標楷體" w:eastAsia="標楷體" w:hAnsi="標楷體"/>
          <w:snapToGrid w:val="0"/>
          <w:kern w:val="0"/>
          <w:sz w:val="24"/>
        </w:rPr>
        <w:t>810</w:t>
      </w:r>
      <w:r w:rsidRPr="005464F2">
        <w:rPr>
          <w:rFonts w:ascii="標楷體" w:eastAsia="標楷體" w:hAnsi="標楷體" w:hint="eastAsia"/>
          <w:snapToGrid w:val="0"/>
          <w:kern w:val="0"/>
          <w:sz w:val="24"/>
        </w:rPr>
        <w:t>元，全數填補以前年度累積虧損後，尚有待填補之虧損30億5,848萬5,542元，留待以後年度填補。</w:t>
      </w:r>
    </w:p>
    <w:p w14:paraId="21B146D9" w14:textId="77777777" w:rsidR="008838C3" w:rsidRPr="005464F2" w:rsidRDefault="008838C3" w:rsidP="008838C3">
      <w:pPr>
        <w:pStyle w:val="123"/>
        <w:spacing w:line="420" w:lineRule="exact"/>
        <w:ind w:leftChars="400" w:left="640" w:firstLineChars="0" w:firstLine="0"/>
        <w:rPr>
          <w:bCs/>
          <w:color w:val="auto"/>
          <w:sz w:val="28"/>
        </w:rPr>
      </w:pPr>
      <w:r w:rsidRPr="005464F2">
        <w:rPr>
          <w:rFonts w:hint="eastAsia"/>
          <w:bCs/>
          <w:color w:val="auto"/>
          <w:sz w:val="28"/>
        </w:rPr>
        <w:t>4.現金流量之查核</w:t>
      </w:r>
    </w:p>
    <w:p w14:paraId="28F7B90B" w14:textId="77777777" w:rsidR="008838C3" w:rsidRPr="005464F2" w:rsidRDefault="008838C3" w:rsidP="00FC280E">
      <w:pPr>
        <w:kinsoku w:val="0"/>
        <w:overflowPunct w:val="0"/>
        <w:autoSpaceDE w:val="0"/>
        <w:autoSpaceDN w:val="0"/>
        <w:spacing w:line="460" w:lineRule="exact"/>
        <w:ind w:firstLineChars="200" w:firstLine="480"/>
        <w:jc w:val="both"/>
        <w:rPr>
          <w:rFonts w:hAnsi="標楷體"/>
          <w:sz w:val="24"/>
          <w:szCs w:val="24"/>
        </w:rPr>
      </w:pPr>
      <w:proofErr w:type="gramStart"/>
      <w:r w:rsidRPr="005464F2">
        <w:rPr>
          <w:rFonts w:hAnsi="標楷體"/>
          <w:sz w:val="24"/>
          <w:szCs w:val="24"/>
        </w:rPr>
        <w:t>11</w:t>
      </w:r>
      <w:r w:rsidRPr="005464F2">
        <w:rPr>
          <w:rFonts w:hAnsi="標楷體" w:hint="eastAsia"/>
          <w:sz w:val="24"/>
          <w:szCs w:val="24"/>
        </w:rPr>
        <w:t>3</w:t>
      </w:r>
      <w:proofErr w:type="gramEnd"/>
      <w:r w:rsidRPr="005464F2">
        <w:rPr>
          <w:rFonts w:hAnsi="標楷體" w:hint="eastAsia"/>
          <w:sz w:val="24"/>
          <w:szCs w:val="24"/>
        </w:rPr>
        <w:t>年度期初現金及約當現金2億1,514萬餘元，經營業、投資及籌資活動結果，現金及約當</w:t>
      </w:r>
      <w:proofErr w:type="gramStart"/>
      <w:r w:rsidRPr="005464F2">
        <w:rPr>
          <w:rFonts w:hAnsi="標楷體" w:hint="eastAsia"/>
          <w:sz w:val="24"/>
          <w:szCs w:val="24"/>
        </w:rPr>
        <w:lastRenderedPageBreak/>
        <w:t>現金淨減</w:t>
      </w:r>
      <w:proofErr w:type="gramEnd"/>
      <w:r w:rsidRPr="005464F2">
        <w:rPr>
          <w:rFonts w:hAnsi="標楷體" w:hint="eastAsia"/>
          <w:sz w:val="24"/>
          <w:szCs w:val="24"/>
        </w:rPr>
        <w:t>1</w:t>
      </w:r>
      <w:r w:rsidRPr="005464F2">
        <w:rPr>
          <w:rFonts w:hAnsi="標楷體"/>
          <w:sz w:val="24"/>
          <w:szCs w:val="24"/>
        </w:rPr>
        <w:t>,</w:t>
      </w:r>
      <w:r w:rsidRPr="005464F2">
        <w:rPr>
          <w:rFonts w:hAnsi="標楷體" w:hint="eastAsia"/>
          <w:sz w:val="24"/>
          <w:szCs w:val="24"/>
        </w:rPr>
        <w:t>522萬餘元，期末現金及約當現金為1億9,992萬餘元。其現金及約當現金淨減數與預算</w:t>
      </w:r>
      <w:proofErr w:type="gramStart"/>
      <w:r w:rsidRPr="005464F2">
        <w:rPr>
          <w:rFonts w:hAnsi="標楷體" w:hint="eastAsia"/>
          <w:sz w:val="24"/>
          <w:szCs w:val="24"/>
        </w:rPr>
        <w:t>淨增數</w:t>
      </w:r>
      <w:proofErr w:type="gramEnd"/>
      <w:r w:rsidRPr="005464F2">
        <w:rPr>
          <w:rFonts w:hAnsi="標楷體" w:hint="eastAsia"/>
          <w:sz w:val="24"/>
          <w:szCs w:val="24"/>
        </w:rPr>
        <w:t>7,748萬餘元，相距9,271萬餘元，</w:t>
      </w:r>
      <w:r w:rsidRPr="005464F2">
        <w:rPr>
          <w:rFonts w:hAnsi="標楷體"/>
          <w:sz w:val="24"/>
          <w:szCs w:val="24"/>
        </w:rPr>
        <w:t>主要係</w:t>
      </w:r>
      <w:r w:rsidRPr="005464F2">
        <w:rPr>
          <w:rFonts w:hAnsi="標楷體" w:hint="eastAsia"/>
          <w:sz w:val="24"/>
          <w:szCs w:val="24"/>
        </w:rPr>
        <w:t>償還短期債務</w:t>
      </w:r>
      <w:r w:rsidRPr="005464F2">
        <w:rPr>
          <w:rFonts w:hAnsi="標楷體"/>
          <w:sz w:val="24"/>
          <w:szCs w:val="24"/>
        </w:rPr>
        <w:t>所致</w:t>
      </w:r>
      <w:r w:rsidRPr="005464F2">
        <w:rPr>
          <w:rFonts w:hAnsi="標楷體" w:hint="eastAsia"/>
          <w:sz w:val="24"/>
          <w:szCs w:val="24"/>
        </w:rPr>
        <w:t>。又營業活動之淨現金流入6億8,952萬餘元，主要係營運獲利；投資活動之淨現金流出1億5</w:t>
      </w:r>
      <w:r w:rsidRPr="005464F2">
        <w:rPr>
          <w:rFonts w:hAnsi="標楷體"/>
          <w:sz w:val="24"/>
          <w:szCs w:val="24"/>
        </w:rPr>
        <w:t>,</w:t>
      </w:r>
      <w:r w:rsidRPr="005464F2">
        <w:rPr>
          <w:rFonts w:hAnsi="標楷體" w:hint="eastAsia"/>
          <w:sz w:val="24"/>
          <w:szCs w:val="24"/>
        </w:rPr>
        <w:t>486萬餘元，</w:t>
      </w:r>
      <w:proofErr w:type="gramStart"/>
      <w:r w:rsidRPr="005464F2">
        <w:rPr>
          <w:rFonts w:hAnsi="標楷體" w:hint="eastAsia"/>
          <w:sz w:val="24"/>
          <w:szCs w:val="24"/>
        </w:rPr>
        <w:t>主要係購建</w:t>
      </w:r>
      <w:proofErr w:type="gramEnd"/>
      <w:r w:rsidRPr="005464F2">
        <w:rPr>
          <w:rFonts w:hAnsi="標楷體" w:hint="eastAsia"/>
          <w:sz w:val="24"/>
          <w:szCs w:val="24"/>
        </w:rPr>
        <w:t>不動產、廠房及設備；籌資活動之淨現金流出5億</w:t>
      </w:r>
      <w:r w:rsidRPr="005464F2">
        <w:rPr>
          <w:rFonts w:hAnsi="標楷體"/>
          <w:sz w:val="24"/>
          <w:szCs w:val="24"/>
        </w:rPr>
        <w:t>4,</w:t>
      </w:r>
      <w:r w:rsidRPr="005464F2">
        <w:rPr>
          <w:rFonts w:hAnsi="標楷體" w:hint="eastAsia"/>
          <w:sz w:val="24"/>
          <w:szCs w:val="24"/>
        </w:rPr>
        <w:t>988萬餘元，</w:t>
      </w:r>
      <w:r w:rsidRPr="005464F2">
        <w:rPr>
          <w:rFonts w:hAnsi="標楷體"/>
          <w:sz w:val="24"/>
          <w:szCs w:val="24"/>
        </w:rPr>
        <w:t>主要係</w:t>
      </w:r>
      <w:r w:rsidRPr="005464F2">
        <w:rPr>
          <w:rFonts w:hAnsi="標楷體" w:hint="eastAsia"/>
          <w:sz w:val="24"/>
          <w:szCs w:val="24"/>
        </w:rPr>
        <w:t>償還</w:t>
      </w:r>
      <w:r w:rsidRPr="005464F2">
        <w:rPr>
          <w:rFonts w:hAnsi="標楷體"/>
          <w:sz w:val="24"/>
          <w:szCs w:val="24"/>
        </w:rPr>
        <w:t>短期債務</w:t>
      </w:r>
      <w:r w:rsidRPr="005464F2">
        <w:rPr>
          <w:rFonts w:hAnsi="標楷體" w:hint="eastAsia"/>
          <w:sz w:val="24"/>
          <w:szCs w:val="24"/>
        </w:rPr>
        <w:t>。</w:t>
      </w:r>
    </w:p>
    <w:p w14:paraId="4282960A" w14:textId="77777777" w:rsidR="008838C3" w:rsidRPr="005464F2" w:rsidRDefault="008838C3" w:rsidP="00FC280E">
      <w:pPr>
        <w:kinsoku w:val="0"/>
        <w:overflowPunct w:val="0"/>
        <w:autoSpaceDE w:val="0"/>
        <w:autoSpaceDN w:val="0"/>
        <w:spacing w:afterLines="50" w:after="120" w:line="460" w:lineRule="exact"/>
        <w:ind w:firstLineChars="200" w:firstLine="480"/>
        <w:jc w:val="both"/>
        <w:rPr>
          <w:rFonts w:hAnsi="標楷體"/>
          <w:sz w:val="24"/>
          <w:szCs w:val="24"/>
        </w:rPr>
      </w:pPr>
      <w:r w:rsidRPr="005464F2">
        <w:rPr>
          <w:rFonts w:hAnsi="標楷體" w:hint="eastAsia"/>
          <w:sz w:val="24"/>
          <w:szCs w:val="24"/>
        </w:rPr>
        <w:t>茲將該公司</w:t>
      </w:r>
      <w:proofErr w:type="gramStart"/>
      <w:r w:rsidRPr="005464F2">
        <w:rPr>
          <w:rFonts w:hAnsi="標楷體" w:hint="eastAsia"/>
          <w:sz w:val="24"/>
          <w:szCs w:val="24"/>
        </w:rPr>
        <w:t>113</w:t>
      </w:r>
      <w:proofErr w:type="gramEnd"/>
      <w:r w:rsidRPr="005464F2">
        <w:rPr>
          <w:rFonts w:hAnsi="標楷體" w:hint="eastAsia"/>
          <w:sz w:val="24"/>
          <w:szCs w:val="24"/>
        </w:rPr>
        <w:t>年度損益計算、盈虧撥補審定數額、盈虧審定後現金流量與資產負債情形，分別列表如次：</w:t>
      </w:r>
    </w:p>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3"/>
        <w:gridCol w:w="214"/>
        <w:gridCol w:w="1606"/>
        <w:gridCol w:w="1606"/>
        <w:gridCol w:w="1540"/>
        <w:gridCol w:w="70"/>
        <w:gridCol w:w="1414"/>
        <w:gridCol w:w="1003"/>
      </w:tblGrid>
      <w:tr w:rsidR="008838C3" w:rsidRPr="005464F2" w14:paraId="1C9485D6" w14:textId="77777777" w:rsidTr="00764BD3">
        <w:trPr>
          <w:trHeight w:val="17"/>
          <w:jc w:val="center"/>
        </w:trPr>
        <w:tc>
          <w:tcPr>
            <w:tcW w:w="9934" w:type="dxa"/>
            <w:gridSpan w:val="8"/>
            <w:tcBorders>
              <w:top w:val="nil"/>
              <w:left w:val="nil"/>
              <w:bottom w:val="nil"/>
              <w:right w:val="nil"/>
            </w:tcBorders>
            <w:vAlign w:val="center"/>
            <w:hideMark/>
          </w:tcPr>
          <w:p w14:paraId="26C2DC92" w14:textId="77777777" w:rsidR="008838C3" w:rsidRPr="005464F2" w:rsidRDefault="008838C3" w:rsidP="00764BD3">
            <w:pPr>
              <w:snapToGrid w:val="0"/>
              <w:spacing w:line="360" w:lineRule="exact"/>
              <w:jc w:val="center"/>
              <w:rPr>
                <w:rFonts w:hAnsi="標楷體"/>
                <w:b/>
                <w:sz w:val="32"/>
                <w:u w:val="single"/>
              </w:rPr>
            </w:pPr>
            <w:r w:rsidRPr="005464F2">
              <w:rPr>
                <w:rFonts w:hAnsi="標楷體" w:hint="eastAsia"/>
                <w:b/>
                <w:sz w:val="32"/>
                <w:u w:val="single"/>
              </w:rPr>
              <w:t>桃園大眾捷運股份有限公司損益計算審定表</w:t>
            </w:r>
          </w:p>
        </w:tc>
      </w:tr>
      <w:tr w:rsidR="008838C3" w:rsidRPr="005464F2" w14:paraId="3E6211BD" w14:textId="77777777" w:rsidTr="00764BD3">
        <w:trPr>
          <w:trHeight w:val="17"/>
          <w:jc w:val="center"/>
        </w:trPr>
        <w:tc>
          <w:tcPr>
            <w:tcW w:w="2482" w:type="dxa"/>
            <w:tcBorders>
              <w:top w:val="nil"/>
              <w:left w:val="nil"/>
              <w:bottom w:val="nil"/>
              <w:right w:val="nil"/>
            </w:tcBorders>
            <w:vAlign w:val="center"/>
          </w:tcPr>
          <w:p w14:paraId="08DF3072" w14:textId="77777777" w:rsidR="008838C3" w:rsidRPr="005464F2" w:rsidRDefault="008838C3" w:rsidP="00764BD3">
            <w:pPr>
              <w:snapToGrid w:val="0"/>
              <w:spacing w:after="60"/>
              <w:jc w:val="center"/>
              <w:rPr>
                <w:rFonts w:hAnsi="標楷體"/>
                <w:sz w:val="32"/>
                <w:u w:val="single"/>
              </w:rPr>
            </w:pPr>
          </w:p>
        </w:tc>
        <w:tc>
          <w:tcPr>
            <w:tcW w:w="4965" w:type="dxa"/>
            <w:gridSpan w:val="4"/>
            <w:tcBorders>
              <w:top w:val="nil"/>
              <w:left w:val="nil"/>
              <w:bottom w:val="nil"/>
              <w:right w:val="nil"/>
            </w:tcBorders>
          </w:tcPr>
          <w:p w14:paraId="755246C0" w14:textId="77777777" w:rsidR="008838C3" w:rsidRPr="005464F2" w:rsidRDefault="008838C3" w:rsidP="00764BD3">
            <w:pPr>
              <w:snapToGrid w:val="0"/>
              <w:spacing w:after="60"/>
              <w:jc w:val="center"/>
              <w:rPr>
                <w:rFonts w:hAnsi="標楷體"/>
                <w:sz w:val="24"/>
                <w:szCs w:val="24"/>
                <w:u w:val="single"/>
              </w:rPr>
            </w:pPr>
            <w:r w:rsidRPr="005464F2">
              <w:rPr>
                <w:rFonts w:hAnsi="標楷體" w:hint="eastAsia"/>
                <w:sz w:val="24"/>
                <w:szCs w:val="24"/>
              </w:rPr>
              <w:t>中華民國</w:t>
            </w:r>
            <w:proofErr w:type="gramStart"/>
            <w:r w:rsidRPr="005464F2">
              <w:rPr>
                <w:rFonts w:hAnsi="標楷體" w:hint="eastAsia"/>
                <w:sz w:val="24"/>
                <w:szCs w:val="24"/>
              </w:rPr>
              <w:t>113</w:t>
            </w:r>
            <w:proofErr w:type="gramEnd"/>
            <w:r w:rsidRPr="005464F2">
              <w:rPr>
                <w:rFonts w:hAnsi="標楷體" w:hint="eastAsia"/>
                <w:sz w:val="24"/>
                <w:szCs w:val="24"/>
              </w:rPr>
              <w:t>年度</w:t>
            </w:r>
          </w:p>
        </w:tc>
        <w:tc>
          <w:tcPr>
            <w:tcW w:w="2487" w:type="dxa"/>
            <w:gridSpan w:val="3"/>
            <w:tcBorders>
              <w:top w:val="nil"/>
              <w:left w:val="nil"/>
              <w:bottom w:val="nil"/>
              <w:right w:val="nil"/>
            </w:tcBorders>
            <w:vAlign w:val="bottom"/>
          </w:tcPr>
          <w:p w14:paraId="70711C92" w14:textId="77777777" w:rsidR="008838C3" w:rsidRPr="005464F2" w:rsidRDefault="008838C3" w:rsidP="00764BD3">
            <w:pPr>
              <w:snapToGrid w:val="0"/>
              <w:rPr>
                <w:rFonts w:hAnsi="標楷體"/>
                <w:sz w:val="24"/>
                <w:szCs w:val="24"/>
                <w:u w:val="single"/>
              </w:rPr>
            </w:pPr>
            <w:r w:rsidRPr="005464F2">
              <w:rPr>
                <w:rFonts w:hAnsi="標楷體" w:hint="eastAsia"/>
                <w:sz w:val="24"/>
                <w:szCs w:val="24"/>
              </w:rPr>
              <w:t>單位：新臺幣元</w:t>
            </w:r>
          </w:p>
        </w:tc>
      </w:tr>
      <w:tr w:rsidR="008838C3" w:rsidRPr="005464F2" w14:paraId="59D2AD08" w14:textId="77777777" w:rsidTr="00764BD3">
        <w:trPr>
          <w:trHeight w:val="20"/>
          <w:jc w:val="center"/>
        </w:trPr>
        <w:tc>
          <w:tcPr>
            <w:tcW w:w="2695" w:type="dxa"/>
            <w:gridSpan w:val="2"/>
            <w:vMerge w:val="restart"/>
            <w:tcBorders>
              <w:top w:val="single" w:sz="8" w:space="0" w:color="auto"/>
              <w:left w:val="nil"/>
              <w:bottom w:val="single" w:sz="8" w:space="0" w:color="auto"/>
              <w:right w:val="single" w:sz="4" w:space="0" w:color="auto"/>
            </w:tcBorders>
            <w:vAlign w:val="center"/>
            <w:hideMark/>
          </w:tcPr>
          <w:p w14:paraId="534F4D83" w14:textId="77777777" w:rsidR="008838C3" w:rsidRPr="005464F2" w:rsidRDefault="008838C3" w:rsidP="00764BD3">
            <w:pPr>
              <w:snapToGrid w:val="0"/>
              <w:ind w:left="57" w:right="57"/>
              <w:jc w:val="distribute"/>
              <w:rPr>
                <w:rFonts w:hAnsi="標楷體"/>
                <w:sz w:val="24"/>
                <w:szCs w:val="24"/>
              </w:rPr>
            </w:pPr>
            <w:r w:rsidRPr="005464F2">
              <w:rPr>
                <w:rFonts w:hAnsi="標楷體" w:hint="eastAsia"/>
                <w:sz w:val="24"/>
                <w:szCs w:val="24"/>
              </w:rPr>
              <w:t>科目</w:t>
            </w:r>
          </w:p>
        </w:tc>
        <w:tc>
          <w:tcPr>
            <w:tcW w:w="1606" w:type="dxa"/>
            <w:vMerge w:val="restart"/>
            <w:tcBorders>
              <w:top w:val="single" w:sz="8" w:space="0" w:color="auto"/>
              <w:left w:val="nil"/>
              <w:bottom w:val="single" w:sz="8" w:space="0" w:color="auto"/>
              <w:right w:val="single" w:sz="4" w:space="0" w:color="auto"/>
            </w:tcBorders>
            <w:vAlign w:val="center"/>
            <w:hideMark/>
          </w:tcPr>
          <w:p w14:paraId="245D69DE" w14:textId="77777777" w:rsidR="008838C3" w:rsidRPr="005464F2" w:rsidRDefault="008838C3" w:rsidP="00764BD3">
            <w:pPr>
              <w:snapToGrid w:val="0"/>
              <w:ind w:left="57" w:right="57"/>
              <w:jc w:val="distribute"/>
              <w:rPr>
                <w:rFonts w:hAnsi="標楷體"/>
                <w:sz w:val="24"/>
                <w:szCs w:val="24"/>
              </w:rPr>
            </w:pPr>
            <w:r w:rsidRPr="005464F2">
              <w:rPr>
                <w:rFonts w:hAnsi="標楷體" w:hint="eastAsia"/>
                <w:sz w:val="24"/>
                <w:szCs w:val="24"/>
              </w:rPr>
              <w:t>預算數</w:t>
            </w:r>
          </w:p>
        </w:tc>
        <w:tc>
          <w:tcPr>
            <w:tcW w:w="1606" w:type="dxa"/>
            <w:vMerge w:val="restart"/>
            <w:tcBorders>
              <w:top w:val="single" w:sz="8" w:space="0" w:color="auto"/>
              <w:left w:val="nil"/>
              <w:bottom w:val="single" w:sz="8" w:space="0" w:color="auto"/>
              <w:right w:val="single" w:sz="4" w:space="0" w:color="auto"/>
            </w:tcBorders>
            <w:vAlign w:val="center"/>
            <w:hideMark/>
          </w:tcPr>
          <w:p w14:paraId="2EB323DE" w14:textId="77777777" w:rsidR="008838C3" w:rsidRPr="005464F2" w:rsidRDefault="008838C3" w:rsidP="00764BD3">
            <w:pPr>
              <w:snapToGrid w:val="0"/>
              <w:ind w:left="57" w:right="57"/>
              <w:jc w:val="distribute"/>
              <w:rPr>
                <w:rFonts w:hAnsi="標楷體"/>
                <w:sz w:val="24"/>
                <w:szCs w:val="24"/>
              </w:rPr>
            </w:pPr>
            <w:r w:rsidRPr="005464F2">
              <w:rPr>
                <w:rFonts w:hAnsi="標楷體" w:hint="eastAsia"/>
                <w:sz w:val="24"/>
                <w:szCs w:val="24"/>
              </w:rPr>
              <w:t>決算數</w:t>
            </w:r>
          </w:p>
        </w:tc>
        <w:tc>
          <w:tcPr>
            <w:tcW w:w="1610"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2973DAA9" w14:textId="77777777" w:rsidR="008838C3" w:rsidRPr="005464F2" w:rsidRDefault="008838C3" w:rsidP="00764BD3">
            <w:pPr>
              <w:snapToGrid w:val="0"/>
              <w:ind w:left="57" w:right="57"/>
              <w:jc w:val="distribute"/>
              <w:rPr>
                <w:rFonts w:hAnsi="標楷體"/>
                <w:sz w:val="24"/>
                <w:szCs w:val="24"/>
              </w:rPr>
            </w:pPr>
            <w:r w:rsidRPr="005464F2">
              <w:rPr>
                <w:rFonts w:hAnsi="標楷體" w:hint="eastAsia"/>
                <w:sz w:val="24"/>
                <w:szCs w:val="24"/>
              </w:rPr>
              <w:t>審定數</w:t>
            </w:r>
          </w:p>
        </w:tc>
        <w:tc>
          <w:tcPr>
            <w:tcW w:w="2417" w:type="dxa"/>
            <w:gridSpan w:val="2"/>
            <w:tcBorders>
              <w:top w:val="single" w:sz="8" w:space="0" w:color="auto"/>
              <w:left w:val="single" w:sz="4" w:space="0" w:color="auto"/>
              <w:bottom w:val="single" w:sz="4" w:space="0" w:color="auto"/>
              <w:right w:val="nil"/>
            </w:tcBorders>
            <w:vAlign w:val="center"/>
            <w:hideMark/>
          </w:tcPr>
          <w:p w14:paraId="5C984528" w14:textId="77777777" w:rsidR="008838C3" w:rsidRPr="005464F2" w:rsidRDefault="008838C3" w:rsidP="00764BD3">
            <w:pPr>
              <w:snapToGrid w:val="0"/>
              <w:spacing w:line="240" w:lineRule="exact"/>
              <w:ind w:left="57" w:right="57"/>
              <w:jc w:val="distribute"/>
              <w:rPr>
                <w:rFonts w:hAnsi="標楷體"/>
                <w:sz w:val="24"/>
                <w:szCs w:val="24"/>
              </w:rPr>
            </w:pPr>
            <w:r w:rsidRPr="005464F2">
              <w:rPr>
                <w:rFonts w:hAnsi="標楷體" w:hint="eastAsia"/>
                <w:sz w:val="24"/>
                <w:szCs w:val="24"/>
              </w:rPr>
              <w:t>審定數與預算數</w:t>
            </w:r>
          </w:p>
          <w:p w14:paraId="58A1FF79" w14:textId="77777777" w:rsidR="008838C3" w:rsidRPr="005464F2" w:rsidRDefault="008838C3" w:rsidP="00764BD3">
            <w:pPr>
              <w:snapToGrid w:val="0"/>
              <w:spacing w:line="240" w:lineRule="exact"/>
              <w:ind w:left="57" w:right="57"/>
              <w:jc w:val="distribute"/>
              <w:rPr>
                <w:rFonts w:hAnsi="標楷體"/>
                <w:sz w:val="24"/>
                <w:szCs w:val="24"/>
              </w:rPr>
            </w:pPr>
            <w:r w:rsidRPr="005464F2">
              <w:rPr>
                <w:rFonts w:hAnsi="標楷體" w:hint="eastAsia"/>
                <w:sz w:val="24"/>
                <w:szCs w:val="24"/>
              </w:rPr>
              <w:t>比較增減</w:t>
            </w:r>
          </w:p>
        </w:tc>
      </w:tr>
      <w:tr w:rsidR="008838C3" w:rsidRPr="005464F2" w14:paraId="73618DA6" w14:textId="77777777" w:rsidTr="00764BD3">
        <w:trPr>
          <w:trHeight w:val="20"/>
          <w:jc w:val="center"/>
        </w:trPr>
        <w:tc>
          <w:tcPr>
            <w:tcW w:w="2695" w:type="dxa"/>
            <w:gridSpan w:val="2"/>
            <w:vMerge/>
            <w:tcBorders>
              <w:top w:val="single" w:sz="8" w:space="0" w:color="auto"/>
              <w:left w:val="nil"/>
              <w:bottom w:val="single" w:sz="8" w:space="0" w:color="auto"/>
              <w:right w:val="single" w:sz="4" w:space="0" w:color="auto"/>
            </w:tcBorders>
            <w:vAlign w:val="center"/>
            <w:hideMark/>
          </w:tcPr>
          <w:p w14:paraId="0244F137" w14:textId="77777777" w:rsidR="008838C3" w:rsidRPr="005464F2" w:rsidRDefault="008838C3" w:rsidP="00764BD3">
            <w:pPr>
              <w:widowControl/>
              <w:snapToGrid w:val="0"/>
              <w:ind w:left="57" w:right="57"/>
              <w:rPr>
                <w:rFonts w:hAnsi="標楷體"/>
                <w:sz w:val="24"/>
                <w:szCs w:val="24"/>
              </w:rPr>
            </w:pPr>
          </w:p>
        </w:tc>
        <w:tc>
          <w:tcPr>
            <w:tcW w:w="1606" w:type="dxa"/>
            <w:vMerge/>
            <w:tcBorders>
              <w:top w:val="single" w:sz="8" w:space="0" w:color="auto"/>
              <w:left w:val="nil"/>
              <w:bottom w:val="single" w:sz="8" w:space="0" w:color="auto"/>
              <w:right w:val="single" w:sz="4" w:space="0" w:color="auto"/>
            </w:tcBorders>
            <w:vAlign w:val="center"/>
            <w:hideMark/>
          </w:tcPr>
          <w:p w14:paraId="29E66E46" w14:textId="77777777" w:rsidR="008838C3" w:rsidRPr="005464F2" w:rsidRDefault="008838C3" w:rsidP="00764BD3">
            <w:pPr>
              <w:widowControl/>
              <w:snapToGrid w:val="0"/>
              <w:ind w:left="57" w:right="57"/>
              <w:rPr>
                <w:rFonts w:hAnsi="標楷體"/>
                <w:sz w:val="24"/>
                <w:szCs w:val="24"/>
              </w:rPr>
            </w:pPr>
          </w:p>
        </w:tc>
        <w:tc>
          <w:tcPr>
            <w:tcW w:w="1606" w:type="dxa"/>
            <w:vMerge/>
            <w:tcBorders>
              <w:top w:val="single" w:sz="8" w:space="0" w:color="auto"/>
              <w:left w:val="nil"/>
              <w:bottom w:val="single" w:sz="8" w:space="0" w:color="auto"/>
              <w:right w:val="single" w:sz="4" w:space="0" w:color="auto"/>
            </w:tcBorders>
            <w:vAlign w:val="center"/>
            <w:hideMark/>
          </w:tcPr>
          <w:p w14:paraId="08213C1E" w14:textId="77777777" w:rsidR="008838C3" w:rsidRPr="005464F2" w:rsidRDefault="008838C3" w:rsidP="00764BD3">
            <w:pPr>
              <w:widowControl/>
              <w:snapToGrid w:val="0"/>
              <w:ind w:left="57" w:right="57"/>
              <w:rPr>
                <w:rFonts w:hAnsi="標楷體"/>
                <w:sz w:val="24"/>
                <w:szCs w:val="24"/>
              </w:rPr>
            </w:pPr>
          </w:p>
        </w:tc>
        <w:tc>
          <w:tcPr>
            <w:tcW w:w="1610" w:type="dxa"/>
            <w:gridSpan w:val="2"/>
            <w:vMerge/>
            <w:tcBorders>
              <w:top w:val="single" w:sz="8" w:space="0" w:color="auto"/>
              <w:left w:val="single" w:sz="4" w:space="0" w:color="auto"/>
              <w:bottom w:val="single" w:sz="8" w:space="0" w:color="auto"/>
              <w:right w:val="single" w:sz="4" w:space="0" w:color="auto"/>
            </w:tcBorders>
            <w:vAlign w:val="center"/>
            <w:hideMark/>
          </w:tcPr>
          <w:p w14:paraId="7E0BF65A" w14:textId="77777777" w:rsidR="008838C3" w:rsidRPr="005464F2" w:rsidRDefault="008838C3" w:rsidP="00764BD3">
            <w:pPr>
              <w:widowControl/>
              <w:snapToGrid w:val="0"/>
              <w:ind w:left="57" w:right="57"/>
              <w:rPr>
                <w:rFonts w:hAnsi="標楷體"/>
                <w:sz w:val="24"/>
                <w:szCs w:val="24"/>
              </w:rPr>
            </w:pPr>
          </w:p>
        </w:tc>
        <w:tc>
          <w:tcPr>
            <w:tcW w:w="1414" w:type="dxa"/>
            <w:tcBorders>
              <w:top w:val="single" w:sz="4" w:space="0" w:color="auto"/>
              <w:left w:val="single" w:sz="4" w:space="0" w:color="auto"/>
              <w:bottom w:val="single" w:sz="8" w:space="0" w:color="auto"/>
              <w:right w:val="single" w:sz="4" w:space="0" w:color="auto"/>
            </w:tcBorders>
            <w:vAlign w:val="center"/>
            <w:hideMark/>
          </w:tcPr>
          <w:p w14:paraId="2BF6E863" w14:textId="77777777" w:rsidR="008838C3" w:rsidRPr="005464F2" w:rsidRDefault="008838C3" w:rsidP="00764BD3">
            <w:pPr>
              <w:snapToGrid w:val="0"/>
              <w:spacing w:line="240" w:lineRule="exact"/>
              <w:ind w:left="57" w:right="57"/>
              <w:jc w:val="distribute"/>
              <w:rPr>
                <w:rFonts w:hAnsi="標楷體"/>
                <w:sz w:val="24"/>
                <w:szCs w:val="24"/>
              </w:rPr>
            </w:pPr>
            <w:r w:rsidRPr="005464F2">
              <w:rPr>
                <w:rFonts w:hAnsi="標楷體" w:hint="eastAsia"/>
                <w:sz w:val="24"/>
                <w:szCs w:val="24"/>
              </w:rPr>
              <w:t>金額</w:t>
            </w:r>
          </w:p>
        </w:tc>
        <w:tc>
          <w:tcPr>
            <w:tcW w:w="1003" w:type="dxa"/>
            <w:tcBorders>
              <w:top w:val="single" w:sz="4" w:space="0" w:color="auto"/>
              <w:left w:val="nil"/>
              <w:bottom w:val="single" w:sz="8" w:space="0" w:color="auto"/>
              <w:right w:val="nil"/>
            </w:tcBorders>
            <w:vAlign w:val="center"/>
            <w:hideMark/>
          </w:tcPr>
          <w:p w14:paraId="3A3DE406" w14:textId="77777777" w:rsidR="008838C3" w:rsidRPr="005464F2" w:rsidRDefault="008838C3" w:rsidP="00764BD3">
            <w:pPr>
              <w:snapToGrid w:val="0"/>
              <w:ind w:left="57" w:right="57"/>
              <w:jc w:val="center"/>
              <w:rPr>
                <w:rFonts w:hAnsi="標楷體"/>
                <w:sz w:val="24"/>
                <w:szCs w:val="24"/>
              </w:rPr>
            </w:pPr>
            <w:r w:rsidRPr="005464F2">
              <w:rPr>
                <w:rFonts w:hAnsi="標楷體" w:hint="eastAsia"/>
                <w:sz w:val="24"/>
                <w:szCs w:val="24"/>
              </w:rPr>
              <w:t>％</w:t>
            </w:r>
          </w:p>
        </w:tc>
      </w:tr>
      <w:tr w:rsidR="008838C3" w:rsidRPr="005464F2" w14:paraId="11ECA449" w14:textId="77777777" w:rsidTr="00FC280E">
        <w:tblPrEx>
          <w:tblBorders>
            <w:top w:val="single" w:sz="8" w:space="0" w:color="auto"/>
            <w:left w:val="none" w:sz="0" w:space="0" w:color="auto"/>
            <w:bottom w:val="single" w:sz="8" w:space="0" w:color="auto"/>
            <w:right w:val="none" w:sz="0" w:space="0" w:color="auto"/>
            <w:insideH w:val="none" w:sz="0" w:space="0" w:color="auto"/>
          </w:tblBorders>
        </w:tblPrEx>
        <w:trPr>
          <w:trHeight w:val="471"/>
          <w:jc w:val="center"/>
        </w:trPr>
        <w:tc>
          <w:tcPr>
            <w:tcW w:w="2695" w:type="dxa"/>
            <w:gridSpan w:val="2"/>
            <w:tcBorders>
              <w:top w:val="single" w:sz="8" w:space="0" w:color="auto"/>
              <w:left w:val="nil"/>
              <w:bottom w:val="nil"/>
              <w:right w:val="single" w:sz="4" w:space="0" w:color="auto"/>
            </w:tcBorders>
            <w:vAlign w:val="center"/>
            <w:hideMark/>
          </w:tcPr>
          <w:p w14:paraId="0084007C" w14:textId="77777777" w:rsidR="008838C3" w:rsidRPr="005464F2" w:rsidRDefault="008838C3" w:rsidP="00764BD3">
            <w:pPr>
              <w:autoSpaceDE w:val="0"/>
              <w:autoSpaceDN w:val="0"/>
              <w:adjustRightInd w:val="0"/>
              <w:spacing w:line="0" w:lineRule="atLeast"/>
              <w:ind w:left="57" w:right="57"/>
              <w:jc w:val="distribute"/>
              <w:rPr>
                <w:b/>
                <w:kern w:val="0"/>
                <w:sz w:val="22"/>
                <w:szCs w:val="22"/>
              </w:rPr>
            </w:pPr>
            <w:r w:rsidRPr="005464F2">
              <w:rPr>
                <w:rFonts w:hint="eastAsia"/>
                <w:b/>
                <w:noProof/>
                <w:kern w:val="0"/>
                <w:sz w:val="22"/>
                <w:szCs w:val="22"/>
              </w:rPr>
              <w:t>營業收入</w:t>
            </w:r>
          </w:p>
        </w:tc>
        <w:tc>
          <w:tcPr>
            <w:tcW w:w="1606" w:type="dxa"/>
            <w:tcBorders>
              <w:top w:val="single" w:sz="8" w:space="0" w:color="auto"/>
              <w:left w:val="nil"/>
              <w:bottom w:val="nil"/>
              <w:right w:val="single" w:sz="4" w:space="0" w:color="auto"/>
            </w:tcBorders>
            <w:vAlign w:val="center"/>
            <w:hideMark/>
          </w:tcPr>
          <w:p w14:paraId="63134D2B"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2,238,053,000</w:t>
            </w:r>
          </w:p>
        </w:tc>
        <w:tc>
          <w:tcPr>
            <w:tcW w:w="1606" w:type="dxa"/>
            <w:tcBorders>
              <w:top w:val="single" w:sz="8" w:space="0" w:color="auto"/>
              <w:left w:val="single" w:sz="4" w:space="0" w:color="auto"/>
              <w:bottom w:val="nil"/>
              <w:right w:val="single" w:sz="4" w:space="0" w:color="auto"/>
            </w:tcBorders>
            <w:vAlign w:val="center"/>
            <w:hideMark/>
          </w:tcPr>
          <w:p w14:paraId="76844655"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2,804,775,807</w:t>
            </w:r>
          </w:p>
        </w:tc>
        <w:tc>
          <w:tcPr>
            <w:tcW w:w="1610" w:type="dxa"/>
            <w:gridSpan w:val="2"/>
            <w:tcBorders>
              <w:top w:val="single" w:sz="8" w:space="0" w:color="auto"/>
              <w:left w:val="single" w:sz="4" w:space="0" w:color="auto"/>
              <w:bottom w:val="nil"/>
              <w:right w:val="single" w:sz="4" w:space="0" w:color="auto"/>
            </w:tcBorders>
            <w:vAlign w:val="center"/>
            <w:hideMark/>
          </w:tcPr>
          <w:p w14:paraId="4B8B1CC5"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2,804,775,807</w:t>
            </w:r>
          </w:p>
        </w:tc>
        <w:tc>
          <w:tcPr>
            <w:tcW w:w="1414" w:type="dxa"/>
            <w:tcBorders>
              <w:top w:val="single" w:sz="8" w:space="0" w:color="auto"/>
              <w:left w:val="single" w:sz="4" w:space="0" w:color="auto"/>
              <w:bottom w:val="nil"/>
              <w:right w:val="single" w:sz="4" w:space="0" w:color="auto"/>
            </w:tcBorders>
            <w:vAlign w:val="center"/>
            <w:hideMark/>
          </w:tcPr>
          <w:p w14:paraId="32DB8F01"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566,722,807</w:t>
            </w:r>
          </w:p>
        </w:tc>
        <w:tc>
          <w:tcPr>
            <w:tcW w:w="1003" w:type="dxa"/>
            <w:tcBorders>
              <w:top w:val="single" w:sz="8" w:space="0" w:color="auto"/>
              <w:left w:val="single" w:sz="4" w:space="0" w:color="auto"/>
              <w:bottom w:val="nil"/>
              <w:right w:val="nil"/>
            </w:tcBorders>
            <w:vAlign w:val="center"/>
            <w:hideMark/>
          </w:tcPr>
          <w:p w14:paraId="2C09E03F"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25.32</w:t>
            </w:r>
          </w:p>
        </w:tc>
      </w:tr>
      <w:tr w:rsidR="008838C3" w:rsidRPr="005464F2" w14:paraId="4AC57D47" w14:textId="77777777" w:rsidTr="00FC280E">
        <w:tblPrEx>
          <w:tblBorders>
            <w:top w:val="single" w:sz="8" w:space="0" w:color="auto"/>
            <w:left w:val="none" w:sz="0" w:space="0" w:color="auto"/>
            <w:bottom w:val="single" w:sz="8" w:space="0" w:color="auto"/>
            <w:right w:val="none" w:sz="0" w:space="0" w:color="auto"/>
            <w:insideH w:val="none" w:sz="0" w:space="0" w:color="auto"/>
          </w:tblBorders>
        </w:tblPrEx>
        <w:trPr>
          <w:trHeight w:val="471"/>
          <w:jc w:val="center"/>
        </w:trPr>
        <w:tc>
          <w:tcPr>
            <w:tcW w:w="2695" w:type="dxa"/>
            <w:gridSpan w:val="2"/>
            <w:tcBorders>
              <w:top w:val="nil"/>
              <w:left w:val="nil"/>
              <w:bottom w:val="nil"/>
              <w:right w:val="single" w:sz="4" w:space="0" w:color="auto"/>
            </w:tcBorders>
            <w:vAlign w:val="center"/>
            <w:hideMark/>
          </w:tcPr>
          <w:p w14:paraId="3E673E5D" w14:textId="77777777" w:rsidR="008838C3" w:rsidRPr="005464F2" w:rsidRDefault="008838C3" w:rsidP="00764BD3">
            <w:pPr>
              <w:autoSpaceDE w:val="0"/>
              <w:autoSpaceDN w:val="0"/>
              <w:adjustRightInd w:val="0"/>
              <w:spacing w:line="0" w:lineRule="atLeast"/>
              <w:ind w:leftChars="100" w:left="160" w:right="57"/>
              <w:jc w:val="distribute"/>
              <w:rPr>
                <w:kern w:val="0"/>
                <w:sz w:val="22"/>
                <w:szCs w:val="22"/>
              </w:rPr>
            </w:pPr>
            <w:r w:rsidRPr="005464F2">
              <w:rPr>
                <w:rFonts w:hint="eastAsia"/>
                <w:noProof/>
                <w:kern w:val="0"/>
                <w:sz w:val="22"/>
                <w:szCs w:val="22"/>
              </w:rPr>
              <w:t>勞務收入</w:t>
            </w:r>
          </w:p>
        </w:tc>
        <w:tc>
          <w:tcPr>
            <w:tcW w:w="1606" w:type="dxa"/>
            <w:tcBorders>
              <w:top w:val="nil"/>
              <w:left w:val="nil"/>
              <w:bottom w:val="nil"/>
              <w:right w:val="single" w:sz="4" w:space="0" w:color="auto"/>
            </w:tcBorders>
            <w:vAlign w:val="center"/>
            <w:hideMark/>
          </w:tcPr>
          <w:p w14:paraId="19D05852"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1,972,049,000</w:t>
            </w:r>
          </w:p>
        </w:tc>
        <w:tc>
          <w:tcPr>
            <w:tcW w:w="1606" w:type="dxa"/>
            <w:tcBorders>
              <w:top w:val="nil"/>
              <w:left w:val="single" w:sz="4" w:space="0" w:color="auto"/>
              <w:bottom w:val="nil"/>
              <w:right w:val="single" w:sz="4" w:space="0" w:color="auto"/>
            </w:tcBorders>
            <w:vAlign w:val="center"/>
            <w:hideMark/>
          </w:tcPr>
          <w:p w14:paraId="68D8EFCB"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2,550,714,244</w:t>
            </w:r>
          </w:p>
        </w:tc>
        <w:tc>
          <w:tcPr>
            <w:tcW w:w="1610" w:type="dxa"/>
            <w:gridSpan w:val="2"/>
            <w:tcBorders>
              <w:top w:val="nil"/>
              <w:left w:val="single" w:sz="4" w:space="0" w:color="auto"/>
              <w:bottom w:val="nil"/>
              <w:right w:val="single" w:sz="4" w:space="0" w:color="auto"/>
            </w:tcBorders>
            <w:vAlign w:val="center"/>
            <w:hideMark/>
          </w:tcPr>
          <w:p w14:paraId="65742CD0"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2,550,714,244</w:t>
            </w:r>
          </w:p>
        </w:tc>
        <w:tc>
          <w:tcPr>
            <w:tcW w:w="1414" w:type="dxa"/>
            <w:tcBorders>
              <w:top w:val="nil"/>
              <w:left w:val="single" w:sz="4" w:space="0" w:color="auto"/>
              <w:bottom w:val="nil"/>
              <w:right w:val="single" w:sz="4" w:space="0" w:color="auto"/>
            </w:tcBorders>
            <w:vAlign w:val="center"/>
            <w:hideMark/>
          </w:tcPr>
          <w:p w14:paraId="34E8213F"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578,665,244</w:t>
            </w:r>
          </w:p>
        </w:tc>
        <w:tc>
          <w:tcPr>
            <w:tcW w:w="1003" w:type="dxa"/>
            <w:tcBorders>
              <w:top w:val="nil"/>
              <w:left w:val="single" w:sz="4" w:space="0" w:color="auto"/>
              <w:bottom w:val="nil"/>
              <w:right w:val="nil"/>
            </w:tcBorders>
            <w:vAlign w:val="center"/>
            <w:hideMark/>
          </w:tcPr>
          <w:p w14:paraId="48504720"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29.34</w:t>
            </w:r>
          </w:p>
        </w:tc>
      </w:tr>
      <w:tr w:rsidR="008838C3" w:rsidRPr="005464F2" w14:paraId="57D281E3" w14:textId="77777777" w:rsidTr="00FC280E">
        <w:tblPrEx>
          <w:tblBorders>
            <w:top w:val="single" w:sz="8" w:space="0" w:color="auto"/>
            <w:left w:val="none" w:sz="0" w:space="0" w:color="auto"/>
            <w:bottom w:val="single" w:sz="8" w:space="0" w:color="auto"/>
            <w:right w:val="none" w:sz="0" w:space="0" w:color="auto"/>
            <w:insideH w:val="none" w:sz="0" w:space="0" w:color="auto"/>
          </w:tblBorders>
        </w:tblPrEx>
        <w:trPr>
          <w:trHeight w:val="471"/>
          <w:jc w:val="center"/>
        </w:trPr>
        <w:tc>
          <w:tcPr>
            <w:tcW w:w="2695" w:type="dxa"/>
            <w:gridSpan w:val="2"/>
            <w:tcBorders>
              <w:top w:val="nil"/>
              <w:left w:val="nil"/>
              <w:bottom w:val="nil"/>
              <w:right w:val="single" w:sz="4" w:space="0" w:color="auto"/>
            </w:tcBorders>
            <w:vAlign w:val="center"/>
            <w:hideMark/>
          </w:tcPr>
          <w:p w14:paraId="1563E0CA" w14:textId="77777777" w:rsidR="008838C3" w:rsidRPr="005464F2" w:rsidRDefault="008838C3" w:rsidP="00764BD3">
            <w:pPr>
              <w:autoSpaceDE w:val="0"/>
              <w:autoSpaceDN w:val="0"/>
              <w:adjustRightInd w:val="0"/>
              <w:spacing w:line="0" w:lineRule="atLeast"/>
              <w:ind w:leftChars="100" w:left="160" w:right="57"/>
              <w:jc w:val="distribute"/>
              <w:rPr>
                <w:kern w:val="0"/>
                <w:sz w:val="22"/>
                <w:szCs w:val="22"/>
              </w:rPr>
            </w:pPr>
            <w:r w:rsidRPr="005464F2">
              <w:rPr>
                <w:rFonts w:hint="eastAsia"/>
                <w:noProof/>
                <w:kern w:val="0"/>
                <w:sz w:val="22"/>
                <w:szCs w:val="22"/>
              </w:rPr>
              <w:t>其他營業收入</w:t>
            </w:r>
          </w:p>
        </w:tc>
        <w:tc>
          <w:tcPr>
            <w:tcW w:w="1606" w:type="dxa"/>
            <w:tcBorders>
              <w:top w:val="nil"/>
              <w:left w:val="nil"/>
              <w:bottom w:val="nil"/>
              <w:right w:val="single" w:sz="4" w:space="0" w:color="auto"/>
            </w:tcBorders>
            <w:vAlign w:val="center"/>
            <w:hideMark/>
          </w:tcPr>
          <w:p w14:paraId="33B3709D"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266,004,000</w:t>
            </w:r>
          </w:p>
        </w:tc>
        <w:tc>
          <w:tcPr>
            <w:tcW w:w="1606" w:type="dxa"/>
            <w:tcBorders>
              <w:top w:val="nil"/>
              <w:left w:val="single" w:sz="4" w:space="0" w:color="auto"/>
              <w:bottom w:val="nil"/>
              <w:right w:val="single" w:sz="4" w:space="0" w:color="auto"/>
            </w:tcBorders>
            <w:vAlign w:val="center"/>
            <w:hideMark/>
          </w:tcPr>
          <w:p w14:paraId="05F3F89A"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254,061,563</w:t>
            </w:r>
          </w:p>
        </w:tc>
        <w:tc>
          <w:tcPr>
            <w:tcW w:w="1610" w:type="dxa"/>
            <w:gridSpan w:val="2"/>
            <w:tcBorders>
              <w:top w:val="nil"/>
              <w:left w:val="single" w:sz="4" w:space="0" w:color="auto"/>
              <w:bottom w:val="nil"/>
              <w:right w:val="single" w:sz="4" w:space="0" w:color="auto"/>
            </w:tcBorders>
            <w:vAlign w:val="center"/>
            <w:hideMark/>
          </w:tcPr>
          <w:p w14:paraId="7B94DCF2"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254,061,563</w:t>
            </w:r>
          </w:p>
        </w:tc>
        <w:tc>
          <w:tcPr>
            <w:tcW w:w="1414" w:type="dxa"/>
            <w:tcBorders>
              <w:top w:val="nil"/>
              <w:left w:val="single" w:sz="4" w:space="0" w:color="auto"/>
              <w:bottom w:val="nil"/>
              <w:right w:val="single" w:sz="4" w:space="0" w:color="auto"/>
            </w:tcBorders>
            <w:vAlign w:val="center"/>
            <w:hideMark/>
          </w:tcPr>
          <w:p w14:paraId="18ED282D"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- 11,942,437</w:t>
            </w:r>
          </w:p>
        </w:tc>
        <w:tc>
          <w:tcPr>
            <w:tcW w:w="1003" w:type="dxa"/>
            <w:tcBorders>
              <w:top w:val="nil"/>
              <w:left w:val="single" w:sz="4" w:space="0" w:color="auto"/>
              <w:bottom w:val="nil"/>
              <w:right w:val="nil"/>
            </w:tcBorders>
            <w:vAlign w:val="center"/>
            <w:hideMark/>
          </w:tcPr>
          <w:p w14:paraId="5D2B0E5A"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- 4.49</w:t>
            </w:r>
          </w:p>
        </w:tc>
      </w:tr>
      <w:tr w:rsidR="008838C3" w:rsidRPr="005464F2" w14:paraId="43A4DEBB" w14:textId="77777777" w:rsidTr="00FC280E">
        <w:tblPrEx>
          <w:tblBorders>
            <w:top w:val="single" w:sz="8" w:space="0" w:color="auto"/>
            <w:left w:val="none" w:sz="0" w:space="0" w:color="auto"/>
            <w:bottom w:val="single" w:sz="8" w:space="0" w:color="auto"/>
            <w:right w:val="none" w:sz="0" w:space="0" w:color="auto"/>
            <w:insideH w:val="none" w:sz="0" w:space="0" w:color="auto"/>
          </w:tblBorders>
        </w:tblPrEx>
        <w:trPr>
          <w:trHeight w:val="471"/>
          <w:jc w:val="center"/>
        </w:trPr>
        <w:tc>
          <w:tcPr>
            <w:tcW w:w="2695" w:type="dxa"/>
            <w:gridSpan w:val="2"/>
            <w:tcBorders>
              <w:top w:val="nil"/>
              <w:left w:val="nil"/>
              <w:bottom w:val="nil"/>
              <w:right w:val="single" w:sz="4" w:space="0" w:color="auto"/>
            </w:tcBorders>
            <w:vAlign w:val="center"/>
            <w:hideMark/>
          </w:tcPr>
          <w:p w14:paraId="41CDD095" w14:textId="77777777" w:rsidR="008838C3" w:rsidRPr="005464F2" w:rsidRDefault="008838C3" w:rsidP="00764BD3">
            <w:pPr>
              <w:autoSpaceDE w:val="0"/>
              <w:autoSpaceDN w:val="0"/>
              <w:adjustRightInd w:val="0"/>
              <w:spacing w:line="0" w:lineRule="atLeast"/>
              <w:ind w:left="57" w:right="57"/>
              <w:jc w:val="distribute"/>
              <w:rPr>
                <w:b/>
                <w:kern w:val="0"/>
                <w:sz w:val="22"/>
                <w:szCs w:val="22"/>
              </w:rPr>
            </w:pPr>
            <w:r w:rsidRPr="005464F2">
              <w:rPr>
                <w:rFonts w:hint="eastAsia"/>
                <w:b/>
                <w:noProof/>
                <w:kern w:val="0"/>
                <w:sz w:val="22"/>
                <w:szCs w:val="22"/>
              </w:rPr>
              <w:t>營業成本</w:t>
            </w:r>
          </w:p>
        </w:tc>
        <w:tc>
          <w:tcPr>
            <w:tcW w:w="1606" w:type="dxa"/>
            <w:tcBorders>
              <w:top w:val="nil"/>
              <w:left w:val="nil"/>
              <w:bottom w:val="nil"/>
              <w:right w:val="single" w:sz="4" w:space="0" w:color="auto"/>
            </w:tcBorders>
            <w:vAlign w:val="center"/>
            <w:hideMark/>
          </w:tcPr>
          <w:p w14:paraId="0FC7CC48"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2,169,601,000</w:t>
            </w:r>
          </w:p>
        </w:tc>
        <w:tc>
          <w:tcPr>
            <w:tcW w:w="1606" w:type="dxa"/>
            <w:tcBorders>
              <w:top w:val="nil"/>
              <w:left w:val="single" w:sz="4" w:space="0" w:color="auto"/>
              <w:bottom w:val="nil"/>
              <w:right w:val="single" w:sz="4" w:space="0" w:color="auto"/>
            </w:tcBorders>
            <w:vAlign w:val="center"/>
            <w:hideMark/>
          </w:tcPr>
          <w:p w14:paraId="7EF4AC10"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2,081,907,312</w:t>
            </w:r>
          </w:p>
        </w:tc>
        <w:tc>
          <w:tcPr>
            <w:tcW w:w="1610" w:type="dxa"/>
            <w:gridSpan w:val="2"/>
            <w:tcBorders>
              <w:top w:val="nil"/>
              <w:left w:val="single" w:sz="4" w:space="0" w:color="auto"/>
              <w:bottom w:val="nil"/>
              <w:right w:val="single" w:sz="4" w:space="0" w:color="auto"/>
            </w:tcBorders>
            <w:vAlign w:val="center"/>
            <w:hideMark/>
          </w:tcPr>
          <w:p w14:paraId="0B79CDB6"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2,081,907,312</w:t>
            </w:r>
          </w:p>
        </w:tc>
        <w:tc>
          <w:tcPr>
            <w:tcW w:w="1414" w:type="dxa"/>
            <w:tcBorders>
              <w:top w:val="nil"/>
              <w:left w:val="single" w:sz="4" w:space="0" w:color="auto"/>
              <w:bottom w:val="nil"/>
              <w:right w:val="single" w:sz="4" w:space="0" w:color="auto"/>
            </w:tcBorders>
            <w:vAlign w:val="center"/>
            <w:hideMark/>
          </w:tcPr>
          <w:p w14:paraId="5AD5882C"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- 87,693,688</w:t>
            </w:r>
          </w:p>
        </w:tc>
        <w:tc>
          <w:tcPr>
            <w:tcW w:w="1003" w:type="dxa"/>
            <w:tcBorders>
              <w:top w:val="nil"/>
              <w:left w:val="single" w:sz="4" w:space="0" w:color="auto"/>
              <w:bottom w:val="nil"/>
              <w:right w:val="nil"/>
            </w:tcBorders>
            <w:vAlign w:val="center"/>
            <w:hideMark/>
          </w:tcPr>
          <w:p w14:paraId="4CD5DDA5"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- 4.04</w:t>
            </w:r>
          </w:p>
        </w:tc>
      </w:tr>
      <w:tr w:rsidR="008838C3" w:rsidRPr="005464F2" w14:paraId="58C83238" w14:textId="77777777" w:rsidTr="00FC280E">
        <w:tblPrEx>
          <w:tblBorders>
            <w:top w:val="single" w:sz="8" w:space="0" w:color="auto"/>
            <w:left w:val="none" w:sz="0" w:space="0" w:color="auto"/>
            <w:bottom w:val="single" w:sz="8" w:space="0" w:color="auto"/>
            <w:right w:val="none" w:sz="0" w:space="0" w:color="auto"/>
            <w:insideH w:val="none" w:sz="0" w:space="0" w:color="auto"/>
          </w:tblBorders>
        </w:tblPrEx>
        <w:trPr>
          <w:trHeight w:val="471"/>
          <w:jc w:val="center"/>
        </w:trPr>
        <w:tc>
          <w:tcPr>
            <w:tcW w:w="2695" w:type="dxa"/>
            <w:gridSpan w:val="2"/>
            <w:tcBorders>
              <w:top w:val="nil"/>
              <w:left w:val="nil"/>
              <w:bottom w:val="nil"/>
              <w:right w:val="single" w:sz="4" w:space="0" w:color="auto"/>
            </w:tcBorders>
            <w:vAlign w:val="center"/>
            <w:hideMark/>
          </w:tcPr>
          <w:p w14:paraId="270172F8" w14:textId="77777777" w:rsidR="008838C3" w:rsidRPr="005464F2" w:rsidRDefault="008838C3" w:rsidP="00764BD3">
            <w:pPr>
              <w:autoSpaceDE w:val="0"/>
              <w:autoSpaceDN w:val="0"/>
              <w:adjustRightInd w:val="0"/>
              <w:spacing w:line="0" w:lineRule="atLeast"/>
              <w:ind w:leftChars="100" w:left="160" w:right="57"/>
              <w:jc w:val="distribute"/>
              <w:rPr>
                <w:kern w:val="0"/>
                <w:sz w:val="22"/>
                <w:szCs w:val="22"/>
              </w:rPr>
            </w:pPr>
            <w:r w:rsidRPr="005464F2">
              <w:rPr>
                <w:rFonts w:hint="eastAsia"/>
                <w:noProof/>
                <w:kern w:val="0"/>
                <w:sz w:val="22"/>
                <w:szCs w:val="22"/>
              </w:rPr>
              <w:t>勞務成本</w:t>
            </w:r>
          </w:p>
        </w:tc>
        <w:tc>
          <w:tcPr>
            <w:tcW w:w="1606" w:type="dxa"/>
            <w:tcBorders>
              <w:top w:val="nil"/>
              <w:left w:val="nil"/>
              <w:bottom w:val="nil"/>
              <w:right w:val="single" w:sz="4" w:space="0" w:color="auto"/>
            </w:tcBorders>
            <w:vAlign w:val="center"/>
            <w:hideMark/>
          </w:tcPr>
          <w:p w14:paraId="7DA44F0F"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2,148,446,000</w:t>
            </w:r>
          </w:p>
        </w:tc>
        <w:tc>
          <w:tcPr>
            <w:tcW w:w="1606" w:type="dxa"/>
            <w:tcBorders>
              <w:top w:val="nil"/>
              <w:left w:val="single" w:sz="4" w:space="0" w:color="auto"/>
              <w:bottom w:val="nil"/>
              <w:right w:val="single" w:sz="4" w:space="0" w:color="auto"/>
            </w:tcBorders>
            <w:vAlign w:val="center"/>
            <w:hideMark/>
          </w:tcPr>
          <w:p w14:paraId="2379F0C8"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2,061,610,691</w:t>
            </w:r>
          </w:p>
        </w:tc>
        <w:tc>
          <w:tcPr>
            <w:tcW w:w="1610" w:type="dxa"/>
            <w:gridSpan w:val="2"/>
            <w:tcBorders>
              <w:top w:val="nil"/>
              <w:left w:val="single" w:sz="4" w:space="0" w:color="auto"/>
              <w:bottom w:val="nil"/>
              <w:right w:val="single" w:sz="4" w:space="0" w:color="auto"/>
            </w:tcBorders>
            <w:vAlign w:val="center"/>
            <w:hideMark/>
          </w:tcPr>
          <w:p w14:paraId="1816E5BA"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2,061,610,691</w:t>
            </w:r>
          </w:p>
        </w:tc>
        <w:tc>
          <w:tcPr>
            <w:tcW w:w="1414" w:type="dxa"/>
            <w:tcBorders>
              <w:top w:val="nil"/>
              <w:left w:val="single" w:sz="4" w:space="0" w:color="auto"/>
              <w:bottom w:val="nil"/>
              <w:right w:val="single" w:sz="4" w:space="0" w:color="auto"/>
            </w:tcBorders>
            <w:vAlign w:val="center"/>
            <w:hideMark/>
          </w:tcPr>
          <w:p w14:paraId="4177C578"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- 86,835,309</w:t>
            </w:r>
          </w:p>
        </w:tc>
        <w:tc>
          <w:tcPr>
            <w:tcW w:w="1003" w:type="dxa"/>
            <w:tcBorders>
              <w:top w:val="nil"/>
              <w:left w:val="single" w:sz="4" w:space="0" w:color="auto"/>
              <w:bottom w:val="nil"/>
              <w:right w:val="nil"/>
            </w:tcBorders>
            <w:vAlign w:val="center"/>
            <w:hideMark/>
          </w:tcPr>
          <w:p w14:paraId="2ADF6F93"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- 4.04</w:t>
            </w:r>
          </w:p>
        </w:tc>
      </w:tr>
      <w:tr w:rsidR="008838C3" w:rsidRPr="005464F2" w14:paraId="0CD73B71" w14:textId="77777777" w:rsidTr="00FC280E">
        <w:tblPrEx>
          <w:tblBorders>
            <w:top w:val="single" w:sz="8" w:space="0" w:color="auto"/>
            <w:left w:val="none" w:sz="0" w:space="0" w:color="auto"/>
            <w:bottom w:val="single" w:sz="8" w:space="0" w:color="auto"/>
            <w:right w:val="none" w:sz="0" w:space="0" w:color="auto"/>
            <w:insideH w:val="none" w:sz="0" w:space="0" w:color="auto"/>
          </w:tblBorders>
        </w:tblPrEx>
        <w:trPr>
          <w:trHeight w:val="471"/>
          <w:jc w:val="center"/>
        </w:trPr>
        <w:tc>
          <w:tcPr>
            <w:tcW w:w="2695" w:type="dxa"/>
            <w:gridSpan w:val="2"/>
            <w:tcBorders>
              <w:top w:val="nil"/>
              <w:left w:val="nil"/>
              <w:bottom w:val="nil"/>
              <w:right w:val="single" w:sz="4" w:space="0" w:color="auto"/>
            </w:tcBorders>
            <w:vAlign w:val="center"/>
            <w:hideMark/>
          </w:tcPr>
          <w:p w14:paraId="133B63B1" w14:textId="77777777" w:rsidR="008838C3" w:rsidRPr="005464F2" w:rsidRDefault="008838C3" w:rsidP="00764BD3">
            <w:pPr>
              <w:autoSpaceDE w:val="0"/>
              <w:autoSpaceDN w:val="0"/>
              <w:adjustRightInd w:val="0"/>
              <w:spacing w:line="0" w:lineRule="atLeast"/>
              <w:ind w:leftChars="100" w:left="160" w:right="57"/>
              <w:jc w:val="distribute"/>
              <w:rPr>
                <w:kern w:val="0"/>
                <w:sz w:val="22"/>
                <w:szCs w:val="22"/>
              </w:rPr>
            </w:pPr>
            <w:r w:rsidRPr="005464F2">
              <w:rPr>
                <w:rFonts w:hint="eastAsia"/>
                <w:noProof/>
                <w:kern w:val="0"/>
                <w:sz w:val="22"/>
                <w:szCs w:val="22"/>
              </w:rPr>
              <w:t>其他營業成本</w:t>
            </w:r>
          </w:p>
        </w:tc>
        <w:tc>
          <w:tcPr>
            <w:tcW w:w="1606" w:type="dxa"/>
            <w:tcBorders>
              <w:top w:val="nil"/>
              <w:left w:val="nil"/>
              <w:bottom w:val="nil"/>
              <w:right w:val="single" w:sz="4" w:space="0" w:color="auto"/>
            </w:tcBorders>
            <w:vAlign w:val="center"/>
            <w:hideMark/>
          </w:tcPr>
          <w:p w14:paraId="686C2C81"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21,155,000</w:t>
            </w:r>
          </w:p>
        </w:tc>
        <w:tc>
          <w:tcPr>
            <w:tcW w:w="1606" w:type="dxa"/>
            <w:tcBorders>
              <w:top w:val="nil"/>
              <w:left w:val="single" w:sz="4" w:space="0" w:color="auto"/>
              <w:bottom w:val="nil"/>
              <w:right w:val="single" w:sz="4" w:space="0" w:color="auto"/>
            </w:tcBorders>
            <w:vAlign w:val="center"/>
            <w:hideMark/>
          </w:tcPr>
          <w:p w14:paraId="18F43B57"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20,296,621</w:t>
            </w:r>
          </w:p>
        </w:tc>
        <w:tc>
          <w:tcPr>
            <w:tcW w:w="1610" w:type="dxa"/>
            <w:gridSpan w:val="2"/>
            <w:tcBorders>
              <w:top w:val="nil"/>
              <w:left w:val="single" w:sz="4" w:space="0" w:color="auto"/>
              <w:bottom w:val="nil"/>
              <w:right w:val="single" w:sz="4" w:space="0" w:color="auto"/>
            </w:tcBorders>
            <w:vAlign w:val="center"/>
            <w:hideMark/>
          </w:tcPr>
          <w:p w14:paraId="6C95305A"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20,296,621</w:t>
            </w:r>
          </w:p>
        </w:tc>
        <w:tc>
          <w:tcPr>
            <w:tcW w:w="1414" w:type="dxa"/>
            <w:tcBorders>
              <w:top w:val="nil"/>
              <w:left w:val="single" w:sz="4" w:space="0" w:color="auto"/>
              <w:bottom w:val="nil"/>
              <w:right w:val="single" w:sz="4" w:space="0" w:color="auto"/>
            </w:tcBorders>
            <w:vAlign w:val="center"/>
            <w:hideMark/>
          </w:tcPr>
          <w:p w14:paraId="326CCBEE"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- 858,379</w:t>
            </w:r>
          </w:p>
        </w:tc>
        <w:tc>
          <w:tcPr>
            <w:tcW w:w="1003" w:type="dxa"/>
            <w:tcBorders>
              <w:top w:val="nil"/>
              <w:left w:val="single" w:sz="4" w:space="0" w:color="auto"/>
              <w:bottom w:val="nil"/>
              <w:right w:val="nil"/>
            </w:tcBorders>
            <w:vAlign w:val="center"/>
            <w:hideMark/>
          </w:tcPr>
          <w:p w14:paraId="12D83E35"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- 4.06</w:t>
            </w:r>
          </w:p>
        </w:tc>
      </w:tr>
      <w:tr w:rsidR="008838C3" w:rsidRPr="005464F2" w14:paraId="00EE059A" w14:textId="77777777" w:rsidTr="00FC280E">
        <w:tblPrEx>
          <w:tblBorders>
            <w:top w:val="single" w:sz="8" w:space="0" w:color="auto"/>
            <w:left w:val="none" w:sz="0" w:space="0" w:color="auto"/>
            <w:bottom w:val="single" w:sz="8" w:space="0" w:color="auto"/>
            <w:right w:val="none" w:sz="0" w:space="0" w:color="auto"/>
            <w:insideH w:val="none" w:sz="0" w:space="0" w:color="auto"/>
          </w:tblBorders>
        </w:tblPrEx>
        <w:trPr>
          <w:trHeight w:val="471"/>
          <w:jc w:val="center"/>
        </w:trPr>
        <w:tc>
          <w:tcPr>
            <w:tcW w:w="2695" w:type="dxa"/>
            <w:gridSpan w:val="2"/>
            <w:tcBorders>
              <w:top w:val="nil"/>
              <w:left w:val="nil"/>
              <w:bottom w:val="nil"/>
              <w:right w:val="single" w:sz="4" w:space="0" w:color="auto"/>
            </w:tcBorders>
            <w:vAlign w:val="center"/>
            <w:hideMark/>
          </w:tcPr>
          <w:p w14:paraId="38101CC4" w14:textId="77777777" w:rsidR="008838C3" w:rsidRPr="005464F2" w:rsidRDefault="008838C3" w:rsidP="00764BD3">
            <w:pPr>
              <w:autoSpaceDE w:val="0"/>
              <w:autoSpaceDN w:val="0"/>
              <w:adjustRightInd w:val="0"/>
              <w:spacing w:line="0" w:lineRule="atLeast"/>
              <w:ind w:left="57" w:right="-23"/>
              <w:jc w:val="distribute"/>
              <w:rPr>
                <w:b/>
                <w:kern w:val="0"/>
                <w:sz w:val="22"/>
                <w:szCs w:val="22"/>
              </w:rPr>
            </w:pPr>
            <w:r w:rsidRPr="005464F2">
              <w:rPr>
                <w:rFonts w:hint="eastAsia"/>
                <w:b/>
                <w:noProof/>
                <w:kern w:val="0"/>
                <w:sz w:val="22"/>
                <w:szCs w:val="22"/>
              </w:rPr>
              <w:t>營業毛利（毛損）</w:t>
            </w:r>
          </w:p>
        </w:tc>
        <w:tc>
          <w:tcPr>
            <w:tcW w:w="1606" w:type="dxa"/>
            <w:tcBorders>
              <w:top w:val="nil"/>
              <w:left w:val="nil"/>
              <w:bottom w:val="nil"/>
              <w:right w:val="single" w:sz="4" w:space="0" w:color="auto"/>
            </w:tcBorders>
            <w:vAlign w:val="center"/>
            <w:hideMark/>
          </w:tcPr>
          <w:p w14:paraId="5D2C6651"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68,452,000</w:t>
            </w:r>
          </w:p>
        </w:tc>
        <w:tc>
          <w:tcPr>
            <w:tcW w:w="1606" w:type="dxa"/>
            <w:tcBorders>
              <w:top w:val="nil"/>
              <w:left w:val="single" w:sz="4" w:space="0" w:color="auto"/>
              <w:bottom w:val="nil"/>
              <w:right w:val="single" w:sz="4" w:space="0" w:color="auto"/>
            </w:tcBorders>
            <w:vAlign w:val="center"/>
            <w:hideMark/>
          </w:tcPr>
          <w:p w14:paraId="0B5E0679"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722,868,495</w:t>
            </w:r>
          </w:p>
        </w:tc>
        <w:tc>
          <w:tcPr>
            <w:tcW w:w="1610" w:type="dxa"/>
            <w:gridSpan w:val="2"/>
            <w:tcBorders>
              <w:top w:val="nil"/>
              <w:left w:val="single" w:sz="4" w:space="0" w:color="auto"/>
              <w:bottom w:val="nil"/>
              <w:right w:val="single" w:sz="4" w:space="0" w:color="auto"/>
            </w:tcBorders>
            <w:vAlign w:val="center"/>
            <w:hideMark/>
          </w:tcPr>
          <w:p w14:paraId="312B09A7"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722,868,495</w:t>
            </w:r>
          </w:p>
        </w:tc>
        <w:tc>
          <w:tcPr>
            <w:tcW w:w="1414" w:type="dxa"/>
            <w:tcBorders>
              <w:top w:val="nil"/>
              <w:left w:val="single" w:sz="4" w:space="0" w:color="auto"/>
              <w:bottom w:val="nil"/>
              <w:right w:val="single" w:sz="4" w:space="0" w:color="auto"/>
            </w:tcBorders>
            <w:vAlign w:val="center"/>
            <w:hideMark/>
          </w:tcPr>
          <w:p w14:paraId="5B1E2043"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654,416,495</w:t>
            </w:r>
          </w:p>
        </w:tc>
        <w:tc>
          <w:tcPr>
            <w:tcW w:w="1003" w:type="dxa"/>
            <w:tcBorders>
              <w:top w:val="nil"/>
              <w:left w:val="single" w:sz="4" w:space="0" w:color="auto"/>
              <w:bottom w:val="nil"/>
              <w:right w:val="nil"/>
            </w:tcBorders>
            <w:vAlign w:val="center"/>
            <w:hideMark/>
          </w:tcPr>
          <w:p w14:paraId="2DC886F4"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956.02</w:t>
            </w:r>
          </w:p>
        </w:tc>
      </w:tr>
      <w:tr w:rsidR="008838C3" w:rsidRPr="005464F2" w14:paraId="6D84F388" w14:textId="77777777" w:rsidTr="00FC280E">
        <w:tblPrEx>
          <w:tblBorders>
            <w:top w:val="single" w:sz="8" w:space="0" w:color="auto"/>
            <w:left w:val="none" w:sz="0" w:space="0" w:color="auto"/>
            <w:bottom w:val="single" w:sz="8" w:space="0" w:color="auto"/>
            <w:right w:val="none" w:sz="0" w:space="0" w:color="auto"/>
            <w:insideH w:val="none" w:sz="0" w:space="0" w:color="auto"/>
          </w:tblBorders>
        </w:tblPrEx>
        <w:trPr>
          <w:trHeight w:val="471"/>
          <w:jc w:val="center"/>
        </w:trPr>
        <w:tc>
          <w:tcPr>
            <w:tcW w:w="2695" w:type="dxa"/>
            <w:gridSpan w:val="2"/>
            <w:tcBorders>
              <w:top w:val="nil"/>
              <w:left w:val="nil"/>
              <w:bottom w:val="nil"/>
              <w:right w:val="single" w:sz="4" w:space="0" w:color="auto"/>
            </w:tcBorders>
            <w:vAlign w:val="center"/>
            <w:hideMark/>
          </w:tcPr>
          <w:p w14:paraId="465998F2" w14:textId="77777777" w:rsidR="008838C3" w:rsidRPr="005464F2" w:rsidRDefault="008838C3" w:rsidP="00764BD3">
            <w:pPr>
              <w:autoSpaceDE w:val="0"/>
              <w:autoSpaceDN w:val="0"/>
              <w:adjustRightInd w:val="0"/>
              <w:spacing w:line="0" w:lineRule="atLeast"/>
              <w:ind w:left="57" w:right="57"/>
              <w:jc w:val="distribute"/>
              <w:rPr>
                <w:b/>
                <w:kern w:val="0"/>
                <w:sz w:val="22"/>
                <w:szCs w:val="22"/>
              </w:rPr>
            </w:pPr>
            <w:r w:rsidRPr="005464F2">
              <w:rPr>
                <w:rFonts w:hint="eastAsia"/>
                <w:b/>
                <w:noProof/>
                <w:kern w:val="0"/>
                <w:sz w:val="22"/>
                <w:szCs w:val="22"/>
              </w:rPr>
              <w:t>營業費用</w:t>
            </w:r>
          </w:p>
        </w:tc>
        <w:tc>
          <w:tcPr>
            <w:tcW w:w="1606" w:type="dxa"/>
            <w:tcBorders>
              <w:top w:val="nil"/>
              <w:left w:val="nil"/>
              <w:bottom w:val="nil"/>
              <w:right w:val="single" w:sz="4" w:space="0" w:color="auto"/>
            </w:tcBorders>
            <w:vAlign w:val="center"/>
            <w:hideMark/>
          </w:tcPr>
          <w:p w14:paraId="764D5800"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221,072,000</w:t>
            </w:r>
          </w:p>
        </w:tc>
        <w:tc>
          <w:tcPr>
            <w:tcW w:w="1606" w:type="dxa"/>
            <w:tcBorders>
              <w:top w:val="nil"/>
              <w:left w:val="single" w:sz="4" w:space="0" w:color="auto"/>
              <w:bottom w:val="nil"/>
              <w:right w:val="single" w:sz="4" w:space="0" w:color="auto"/>
            </w:tcBorders>
            <w:vAlign w:val="center"/>
            <w:hideMark/>
          </w:tcPr>
          <w:p w14:paraId="1035E65F"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214,636,721</w:t>
            </w:r>
          </w:p>
        </w:tc>
        <w:tc>
          <w:tcPr>
            <w:tcW w:w="1610" w:type="dxa"/>
            <w:gridSpan w:val="2"/>
            <w:tcBorders>
              <w:top w:val="nil"/>
              <w:left w:val="single" w:sz="4" w:space="0" w:color="auto"/>
              <w:bottom w:val="nil"/>
              <w:right w:val="single" w:sz="4" w:space="0" w:color="auto"/>
            </w:tcBorders>
            <w:vAlign w:val="center"/>
            <w:hideMark/>
          </w:tcPr>
          <w:p w14:paraId="7ED3936A"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214,636,721</w:t>
            </w:r>
          </w:p>
        </w:tc>
        <w:tc>
          <w:tcPr>
            <w:tcW w:w="1414" w:type="dxa"/>
            <w:tcBorders>
              <w:top w:val="nil"/>
              <w:left w:val="single" w:sz="4" w:space="0" w:color="auto"/>
              <w:bottom w:val="nil"/>
              <w:right w:val="single" w:sz="4" w:space="0" w:color="auto"/>
            </w:tcBorders>
            <w:vAlign w:val="center"/>
            <w:hideMark/>
          </w:tcPr>
          <w:p w14:paraId="15CB3F99"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- 6,435,279</w:t>
            </w:r>
          </w:p>
        </w:tc>
        <w:tc>
          <w:tcPr>
            <w:tcW w:w="1003" w:type="dxa"/>
            <w:tcBorders>
              <w:top w:val="nil"/>
              <w:left w:val="single" w:sz="4" w:space="0" w:color="auto"/>
              <w:bottom w:val="nil"/>
              <w:right w:val="nil"/>
            </w:tcBorders>
            <w:vAlign w:val="center"/>
            <w:hideMark/>
          </w:tcPr>
          <w:p w14:paraId="31538E40"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- 2.91</w:t>
            </w:r>
          </w:p>
        </w:tc>
      </w:tr>
      <w:tr w:rsidR="008838C3" w:rsidRPr="005464F2" w14:paraId="4D3B3B29" w14:textId="77777777" w:rsidTr="00FC280E">
        <w:tblPrEx>
          <w:tblBorders>
            <w:top w:val="single" w:sz="8" w:space="0" w:color="auto"/>
            <w:left w:val="none" w:sz="0" w:space="0" w:color="auto"/>
            <w:bottom w:val="single" w:sz="8" w:space="0" w:color="auto"/>
            <w:right w:val="none" w:sz="0" w:space="0" w:color="auto"/>
            <w:insideH w:val="none" w:sz="0" w:space="0" w:color="auto"/>
          </w:tblBorders>
        </w:tblPrEx>
        <w:trPr>
          <w:trHeight w:val="471"/>
          <w:jc w:val="center"/>
        </w:trPr>
        <w:tc>
          <w:tcPr>
            <w:tcW w:w="2695" w:type="dxa"/>
            <w:gridSpan w:val="2"/>
            <w:tcBorders>
              <w:top w:val="nil"/>
              <w:left w:val="nil"/>
              <w:bottom w:val="nil"/>
              <w:right w:val="single" w:sz="4" w:space="0" w:color="auto"/>
            </w:tcBorders>
            <w:vAlign w:val="center"/>
            <w:hideMark/>
          </w:tcPr>
          <w:p w14:paraId="207F90C9" w14:textId="77777777" w:rsidR="008838C3" w:rsidRPr="005464F2" w:rsidRDefault="008838C3" w:rsidP="00764BD3">
            <w:pPr>
              <w:autoSpaceDE w:val="0"/>
              <w:autoSpaceDN w:val="0"/>
              <w:adjustRightInd w:val="0"/>
              <w:spacing w:line="0" w:lineRule="atLeast"/>
              <w:ind w:leftChars="100" w:left="160" w:right="57"/>
              <w:jc w:val="distribute"/>
              <w:rPr>
                <w:kern w:val="0"/>
                <w:sz w:val="22"/>
                <w:szCs w:val="22"/>
              </w:rPr>
            </w:pPr>
            <w:r w:rsidRPr="005464F2">
              <w:rPr>
                <w:rFonts w:hint="eastAsia"/>
                <w:noProof/>
                <w:kern w:val="0"/>
                <w:sz w:val="22"/>
                <w:szCs w:val="22"/>
              </w:rPr>
              <w:t>管理費用</w:t>
            </w:r>
          </w:p>
        </w:tc>
        <w:tc>
          <w:tcPr>
            <w:tcW w:w="1606" w:type="dxa"/>
            <w:tcBorders>
              <w:top w:val="nil"/>
              <w:left w:val="nil"/>
              <w:bottom w:val="nil"/>
              <w:right w:val="single" w:sz="4" w:space="0" w:color="auto"/>
            </w:tcBorders>
            <w:vAlign w:val="center"/>
            <w:hideMark/>
          </w:tcPr>
          <w:p w14:paraId="58E2238B"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221,072,000</w:t>
            </w:r>
          </w:p>
        </w:tc>
        <w:tc>
          <w:tcPr>
            <w:tcW w:w="1606" w:type="dxa"/>
            <w:tcBorders>
              <w:top w:val="nil"/>
              <w:left w:val="single" w:sz="4" w:space="0" w:color="auto"/>
              <w:bottom w:val="nil"/>
              <w:right w:val="single" w:sz="4" w:space="0" w:color="auto"/>
            </w:tcBorders>
            <w:vAlign w:val="center"/>
            <w:hideMark/>
          </w:tcPr>
          <w:p w14:paraId="767A71FF"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214,636,721</w:t>
            </w:r>
          </w:p>
        </w:tc>
        <w:tc>
          <w:tcPr>
            <w:tcW w:w="1610" w:type="dxa"/>
            <w:gridSpan w:val="2"/>
            <w:tcBorders>
              <w:top w:val="nil"/>
              <w:left w:val="single" w:sz="4" w:space="0" w:color="auto"/>
              <w:bottom w:val="nil"/>
              <w:right w:val="single" w:sz="4" w:space="0" w:color="auto"/>
            </w:tcBorders>
            <w:vAlign w:val="center"/>
            <w:hideMark/>
          </w:tcPr>
          <w:p w14:paraId="5274300F"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214,636,721</w:t>
            </w:r>
          </w:p>
        </w:tc>
        <w:tc>
          <w:tcPr>
            <w:tcW w:w="1414" w:type="dxa"/>
            <w:tcBorders>
              <w:top w:val="nil"/>
              <w:left w:val="single" w:sz="4" w:space="0" w:color="auto"/>
              <w:bottom w:val="nil"/>
              <w:right w:val="single" w:sz="4" w:space="0" w:color="auto"/>
            </w:tcBorders>
            <w:vAlign w:val="center"/>
            <w:hideMark/>
          </w:tcPr>
          <w:p w14:paraId="4E6482FE"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- 6,435,279</w:t>
            </w:r>
          </w:p>
        </w:tc>
        <w:tc>
          <w:tcPr>
            <w:tcW w:w="1003" w:type="dxa"/>
            <w:tcBorders>
              <w:top w:val="nil"/>
              <w:left w:val="single" w:sz="4" w:space="0" w:color="auto"/>
              <w:bottom w:val="nil"/>
              <w:right w:val="nil"/>
            </w:tcBorders>
            <w:vAlign w:val="center"/>
            <w:hideMark/>
          </w:tcPr>
          <w:p w14:paraId="0102386C"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- 2.91</w:t>
            </w:r>
          </w:p>
        </w:tc>
      </w:tr>
      <w:tr w:rsidR="008838C3" w:rsidRPr="005464F2" w14:paraId="7F66328E" w14:textId="77777777" w:rsidTr="00FC280E">
        <w:tblPrEx>
          <w:tblBorders>
            <w:top w:val="single" w:sz="8" w:space="0" w:color="auto"/>
            <w:left w:val="none" w:sz="0" w:space="0" w:color="auto"/>
            <w:bottom w:val="single" w:sz="8" w:space="0" w:color="auto"/>
            <w:right w:val="none" w:sz="0" w:space="0" w:color="auto"/>
            <w:insideH w:val="none" w:sz="0" w:space="0" w:color="auto"/>
          </w:tblBorders>
        </w:tblPrEx>
        <w:trPr>
          <w:trHeight w:val="471"/>
          <w:jc w:val="center"/>
        </w:trPr>
        <w:tc>
          <w:tcPr>
            <w:tcW w:w="2695" w:type="dxa"/>
            <w:gridSpan w:val="2"/>
            <w:tcBorders>
              <w:top w:val="nil"/>
              <w:left w:val="nil"/>
              <w:bottom w:val="nil"/>
              <w:right w:val="single" w:sz="4" w:space="0" w:color="auto"/>
            </w:tcBorders>
            <w:vAlign w:val="center"/>
            <w:hideMark/>
          </w:tcPr>
          <w:p w14:paraId="74596903" w14:textId="77777777" w:rsidR="008838C3" w:rsidRPr="005464F2" w:rsidRDefault="008838C3" w:rsidP="00764BD3">
            <w:pPr>
              <w:autoSpaceDE w:val="0"/>
              <w:autoSpaceDN w:val="0"/>
              <w:adjustRightInd w:val="0"/>
              <w:spacing w:line="0" w:lineRule="atLeast"/>
              <w:ind w:left="57" w:right="-23"/>
              <w:jc w:val="distribute"/>
              <w:rPr>
                <w:b/>
                <w:kern w:val="0"/>
                <w:sz w:val="22"/>
                <w:szCs w:val="22"/>
              </w:rPr>
            </w:pPr>
            <w:r w:rsidRPr="005464F2">
              <w:rPr>
                <w:rFonts w:hint="eastAsia"/>
                <w:b/>
                <w:noProof/>
                <w:kern w:val="0"/>
                <w:sz w:val="22"/>
                <w:szCs w:val="22"/>
              </w:rPr>
              <w:t>營業利益（損失）</w:t>
            </w:r>
          </w:p>
        </w:tc>
        <w:tc>
          <w:tcPr>
            <w:tcW w:w="1606" w:type="dxa"/>
            <w:tcBorders>
              <w:top w:val="nil"/>
              <w:left w:val="nil"/>
              <w:bottom w:val="nil"/>
              <w:right w:val="single" w:sz="4" w:space="0" w:color="auto"/>
            </w:tcBorders>
            <w:vAlign w:val="center"/>
            <w:hideMark/>
          </w:tcPr>
          <w:p w14:paraId="251E8A95"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- 152,620,000</w:t>
            </w:r>
          </w:p>
        </w:tc>
        <w:tc>
          <w:tcPr>
            <w:tcW w:w="1606" w:type="dxa"/>
            <w:tcBorders>
              <w:top w:val="nil"/>
              <w:left w:val="single" w:sz="4" w:space="0" w:color="auto"/>
              <w:bottom w:val="nil"/>
              <w:right w:val="single" w:sz="4" w:space="0" w:color="auto"/>
            </w:tcBorders>
            <w:vAlign w:val="center"/>
            <w:hideMark/>
          </w:tcPr>
          <w:p w14:paraId="1FB73E96"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508,231,774</w:t>
            </w:r>
          </w:p>
        </w:tc>
        <w:tc>
          <w:tcPr>
            <w:tcW w:w="1610" w:type="dxa"/>
            <w:gridSpan w:val="2"/>
            <w:tcBorders>
              <w:top w:val="nil"/>
              <w:left w:val="single" w:sz="4" w:space="0" w:color="auto"/>
              <w:bottom w:val="nil"/>
              <w:right w:val="single" w:sz="4" w:space="0" w:color="auto"/>
            </w:tcBorders>
            <w:vAlign w:val="center"/>
            <w:hideMark/>
          </w:tcPr>
          <w:p w14:paraId="53E8CCC5"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508,231,774</w:t>
            </w:r>
          </w:p>
        </w:tc>
        <w:tc>
          <w:tcPr>
            <w:tcW w:w="1414" w:type="dxa"/>
            <w:tcBorders>
              <w:top w:val="nil"/>
              <w:left w:val="single" w:sz="4" w:space="0" w:color="auto"/>
              <w:bottom w:val="nil"/>
              <w:right w:val="single" w:sz="4" w:space="0" w:color="auto"/>
            </w:tcBorders>
            <w:vAlign w:val="center"/>
            <w:hideMark/>
          </w:tcPr>
          <w:p w14:paraId="250477F6"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660,851,774</w:t>
            </w:r>
          </w:p>
        </w:tc>
        <w:tc>
          <w:tcPr>
            <w:tcW w:w="1003" w:type="dxa"/>
            <w:tcBorders>
              <w:top w:val="nil"/>
              <w:left w:val="single" w:sz="4" w:space="0" w:color="auto"/>
              <w:bottom w:val="nil"/>
              <w:right w:val="nil"/>
            </w:tcBorders>
            <w:vAlign w:val="center"/>
            <w:hideMark/>
          </w:tcPr>
          <w:p w14:paraId="377ADC67"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w:t>
            </w:r>
          </w:p>
        </w:tc>
      </w:tr>
      <w:tr w:rsidR="008838C3" w:rsidRPr="005464F2" w14:paraId="0D5A1E68" w14:textId="77777777" w:rsidTr="00FC280E">
        <w:tblPrEx>
          <w:tblBorders>
            <w:top w:val="single" w:sz="8" w:space="0" w:color="auto"/>
            <w:left w:val="none" w:sz="0" w:space="0" w:color="auto"/>
            <w:bottom w:val="single" w:sz="8" w:space="0" w:color="auto"/>
            <w:right w:val="none" w:sz="0" w:space="0" w:color="auto"/>
            <w:insideH w:val="none" w:sz="0" w:space="0" w:color="auto"/>
          </w:tblBorders>
        </w:tblPrEx>
        <w:trPr>
          <w:trHeight w:val="471"/>
          <w:jc w:val="center"/>
        </w:trPr>
        <w:tc>
          <w:tcPr>
            <w:tcW w:w="2695" w:type="dxa"/>
            <w:gridSpan w:val="2"/>
            <w:tcBorders>
              <w:top w:val="nil"/>
              <w:left w:val="nil"/>
              <w:bottom w:val="nil"/>
              <w:right w:val="single" w:sz="4" w:space="0" w:color="auto"/>
            </w:tcBorders>
            <w:vAlign w:val="center"/>
            <w:hideMark/>
          </w:tcPr>
          <w:p w14:paraId="0EAE7B4F" w14:textId="77777777" w:rsidR="008838C3" w:rsidRPr="005464F2" w:rsidRDefault="008838C3" w:rsidP="00764BD3">
            <w:pPr>
              <w:autoSpaceDE w:val="0"/>
              <w:autoSpaceDN w:val="0"/>
              <w:adjustRightInd w:val="0"/>
              <w:spacing w:line="0" w:lineRule="atLeast"/>
              <w:ind w:left="57" w:right="57"/>
              <w:jc w:val="distribute"/>
              <w:rPr>
                <w:b/>
                <w:kern w:val="0"/>
                <w:sz w:val="22"/>
                <w:szCs w:val="22"/>
              </w:rPr>
            </w:pPr>
            <w:r w:rsidRPr="005464F2">
              <w:rPr>
                <w:rFonts w:hint="eastAsia"/>
                <w:b/>
                <w:noProof/>
                <w:kern w:val="0"/>
                <w:sz w:val="22"/>
                <w:szCs w:val="22"/>
              </w:rPr>
              <w:t>營業外收入</w:t>
            </w:r>
          </w:p>
        </w:tc>
        <w:tc>
          <w:tcPr>
            <w:tcW w:w="1606" w:type="dxa"/>
            <w:tcBorders>
              <w:top w:val="nil"/>
              <w:left w:val="nil"/>
              <w:bottom w:val="nil"/>
              <w:right w:val="single" w:sz="4" w:space="0" w:color="auto"/>
            </w:tcBorders>
            <w:vAlign w:val="center"/>
            <w:hideMark/>
          </w:tcPr>
          <w:p w14:paraId="56BD33C7"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3,620,000</w:t>
            </w:r>
          </w:p>
        </w:tc>
        <w:tc>
          <w:tcPr>
            <w:tcW w:w="1606" w:type="dxa"/>
            <w:tcBorders>
              <w:top w:val="nil"/>
              <w:left w:val="single" w:sz="4" w:space="0" w:color="auto"/>
              <w:bottom w:val="nil"/>
              <w:right w:val="single" w:sz="4" w:space="0" w:color="auto"/>
            </w:tcBorders>
            <w:vAlign w:val="center"/>
            <w:hideMark/>
          </w:tcPr>
          <w:p w14:paraId="33784E55"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24,693,330</w:t>
            </w:r>
          </w:p>
        </w:tc>
        <w:tc>
          <w:tcPr>
            <w:tcW w:w="1610" w:type="dxa"/>
            <w:gridSpan w:val="2"/>
            <w:tcBorders>
              <w:top w:val="nil"/>
              <w:left w:val="single" w:sz="4" w:space="0" w:color="auto"/>
              <w:bottom w:val="nil"/>
              <w:right w:val="single" w:sz="4" w:space="0" w:color="auto"/>
            </w:tcBorders>
            <w:vAlign w:val="center"/>
            <w:hideMark/>
          </w:tcPr>
          <w:p w14:paraId="2961E214"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24,693,330</w:t>
            </w:r>
          </w:p>
        </w:tc>
        <w:tc>
          <w:tcPr>
            <w:tcW w:w="1414" w:type="dxa"/>
            <w:tcBorders>
              <w:top w:val="nil"/>
              <w:left w:val="single" w:sz="4" w:space="0" w:color="auto"/>
              <w:bottom w:val="nil"/>
              <w:right w:val="single" w:sz="4" w:space="0" w:color="auto"/>
            </w:tcBorders>
            <w:vAlign w:val="center"/>
            <w:hideMark/>
          </w:tcPr>
          <w:p w14:paraId="2B2AF2E2"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21,073,330</w:t>
            </w:r>
          </w:p>
        </w:tc>
        <w:tc>
          <w:tcPr>
            <w:tcW w:w="1003" w:type="dxa"/>
            <w:tcBorders>
              <w:top w:val="nil"/>
              <w:left w:val="single" w:sz="4" w:space="0" w:color="auto"/>
              <w:bottom w:val="nil"/>
              <w:right w:val="nil"/>
            </w:tcBorders>
            <w:vAlign w:val="center"/>
            <w:hideMark/>
          </w:tcPr>
          <w:p w14:paraId="29B484DF"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582.14</w:t>
            </w:r>
          </w:p>
        </w:tc>
      </w:tr>
      <w:tr w:rsidR="008838C3" w:rsidRPr="005464F2" w14:paraId="2044AB6F" w14:textId="77777777" w:rsidTr="00FC280E">
        <w:tblPrEx>
          <w:tblBorders>
            <w:top w:val="single" w:sz="8" w:space="0" w:color="auto"/>
            <w:left w:val="none" w:sz="0" w:space="0" w:color="auto"/>
            <w:bottom w:val="single" w:sz="8" w:space="0" w:color="auto"/>
            <w:right w:val="none" w:sz="0" w:space="0" w:color="auto"/>
            <w:insideH w:val="none" w:sz="0" w:space="0" w:color="auto"/>
          </w:tblBorders>
        </w:tblPrEx>
        <w:trPr>
          <w:trHeight w:val="471"/>
          <w:jc w:val="center"/>
        </w:trPr>
        <w:tc>
          <w:tcPr>
            <w:tcW w:w="2695" w:type="dxa"/>
            <w:gridSpan w:val="2"/>
            <w:tcBorders>
              <w:top w:val="nil"/>
              <w:left w:val="nil"/>
              <w:bottom w:val="nil"/>
              <w:right w:val="single" w:sz="4" w:space="0" w:color="auto"/>
            </w:tcBorders>
            <w:vAlign w:val="center"/>
            <w:hideMark/>
          </w:tcPr>
          <w:p w14:paraId="554D2285" w14:textId="77777777" w:rsidR="008838C3" w:rsidRPr="005464F2" w:rsidRDefault="008838C3" w:rsidP="00764BD3">
            <w:pPr>
              <w:autoSpaceDE w:val="0"/>
              <w:autoSpaceDN w:val="0"/>
              <w:adjustRightInd w:val="0"/>
              <w:spacing w:line="0" w:lineRule="atLeast"/>
              <w:ind w:leftChars="100" w:left="160" w:right="57"/>
              <w:jc w:val="distribute"/>
              <w:rPr>
                <w:kern w:val="0"/>
                <w:sz w:val="22"/>
                <w:szCs w:val="22"/>
              </w:rPr>
            </w:pPr>
            <w:r w:rsidRPr="005464F2">
              <w:rPr>
                <w:rFonts w:hint="eastAsia"/>
                <w:noProof/>
                <w:kern w:val="0"/>
                <w:sz w:val="22"/>
                <w:szCs w:val="22"/>
              </w:rPr>
              <w:t>財務收入</w:t>
            </w:r>
          </w:p>
        </w:tc>
        <w:tc>
          <w:tcPr>
            <w:tcW w:w="1606" w:type="dxa"/>
            <w:tcBorders>
              <w:top w:val="nil"/>
              <w:left w:val="nil"/>
              <w:bottom w:val="nil"/>
              <w:right w:val="single" w:sz="4" w:space="0" w:color="auto"/>
            </w:tcBorders>
            <w:vAlign w:val="center"/>
            <w:hideMark/>
          </w:tcPr>
          <w:p w14:paraId="0B321EA3"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137,000</w:t>
            </w:r>
          </w:p>
        </w:tc>
        <w:tc>
          <w:tcPr>
            <w:tcW w:w="1606" w:type="dxa"/>
            <w:tcBorders>
              <w:top w:val="nil"/>
              <w:left w:val="single" w:sz="4" w:space="0" w:color="auto"/>
              <w:bottom w:val="nil"/>
              <w:right w:val="single" w:sz="4" w:space="0" w:color="auto"/>
            </w:tcBorders>
            <w:vAlign w:val="center"/>
            <w:hideMark/>
          </w:tcPr>
          <w:p w14:paraId="1CCE1049"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1,178,488</w:t>
            </w:r>
          </w:p>
        </w:tc>
        <w:tc>
          <w:tcPr>
            <w:tcW w:w="1610" w:type="dxa"/>
            <w:gridSpan w:val="2"/>
            <w:tcBorders>
              <w:top w:val="nil"/>
              <w:left w:val="single" w:sz="4" w:space="0" w:color="auto"/>
              <w:bottom w:val="nil"/>
              <w:right w:val="single" w:sz="4" w:space="0" w:color="auto"/>
            </w:tcBorders>
            <w:vAlign w:val="center"/>
            <w:hideMark/>
          </w:tcPr>
          <w:p w14:paraId="2853756C"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1,178,488</w:t>
            </w:r>
          </w:p>
        </w:tc>
        <w:tc>
          <w:tcPr>
            <w:tcW w:w="1414" w:type="dxa"/>
            <w:tcBorders>
              <w:top w:val="nil"/>
              <w:left w:val="single" w:sz="4" w:space="0" w:color="auto"/>
              <w:bottom w:val="nil"/>
              <w:right w:val="single" w:sz="4" w:space="0" w:color="auto"/>
            </w:tcBorders>
            <w:vAlign w:val="center"/>
            <w:hideMark/>
          </w:tcPr>
          <w:p w14:paraId="24CC6CDA"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1,041,488</w:t>
            </w:r>
          </w:p>
        </w:tc>
        <w:tc>
          <w:tcPr>
            <w:tcW w:w="1003" w:type="dxa"/>
            <w:tcBorders>
              <w:top w:val="nil"/>
              <w:left w:val="single" w:sz="4" w:space="0" w:color="auto"/>
              <w:bottom w:val="nil"/>
              <w:right w:val="nil"/>
            </w:tcBorders>
            <w:vAlign w:val="center"/>
            <w:hideMark/>
          </w:tcPr>
          <w:p w14:paraId="5178BF03"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760.21</w:t>
            </w:r>
          </w:p>
        </w:tc>
      </w:tr>
      <w:tr w:rsidR="008838C3" w:rsidRPr="005464F2" w14:paraId="2F30868B" w14:textId="77777777" w:rsidTr="00FC280E">
        <w:tblPrEx>
          <w:tblBorders>
            <w:top w:val="single" w:sz="8" w:space="0" w:color="auto"/>
            <w:left w:val="none" w:sz="0" w:space="0" w:color="auto"/>
            <w:bottom w:val="single" w:sz="8" w:space="0" w:color="auto"/>
            <w:right w:val="none" w:sz="0" w:space="0" w:color="auto"/>
            <w:insideH w:val="none" w:sz="0" w:space="0" w:color="auto"/>
          </w:tblBorders>
        </w:tblPrEx>
        <w:trPr>
          <w:trHeight w:val="471"/>
          <w:jc w:val="center"/>
        </w:trPr>
        <w:tc>
          <w:tcPr>
            <w:tcW w:w="2695" w:type="dxa"/>
            <w:gridSpan w:val="2"/>
            <w:tcBorders>
              <w:top w:val="nil"/>
              <w:left w:val="nil"/>
              <w:bottom w:val="nil"/>
              <w:right w:val="single" w:sz="4" w:space="0" w:color="auto"/>
            </w:tcBorders>
            <w:vAlign w:val="center"/>
            <w:hideMark/>
          </w:tcPr>
          <w:p w14:paraId="057196E5" w14:textId="77777777" w:rsidR="008838C3" w:rsidRPr="005464F2" w:rsidRDefault="008838C3" w:rsidP="00764BD3">
            <w:pPr>
              <w:autoSpaceDE w:val="0"/>
              <w:autoSpaceDN w:val="0"/>
              <w:adjustRightInd w:val="0"/>
              <w:spacing w:line="0" w:lineRule="atLeast"/>
              <w:ind w:leftChars="100" w:left="160" w:right="57"/>
              <w:jc w:val="distribute"/>
              <w:rPr>
                <w:kern w:val="0"/>
                <w:sz w:val="22"/>
                <w:szCs w:val="22"/>
              </w:rPr>
            </w:pPr>
            <w:r w:rsidRPr="005464F2">
              <w:rPr>
                <w:rFonts w:hint="eastAsia"/>
                <w:noProof/>
                <w:kern w:val="0"/>
                <w:sz w:val="22"/>
                <w:szCs w:val="22"/>
              </w:rPr>
              <w:t>其他營業外收入</w:t>
            </w:r>
          </w:p>
        </w:tc>
        <w:tc>
          <w:tcPr>
            <w:tcW w:w="1606" w:type="dxa"/>
            <w:tcBorders>
              <w:top w:val="nil"/>
              <w:left w:val="nil"/>
              <w:bottom w:val="nil"/>
              <w:right w:val="single" w:sz="4" w:space="0" w:color="auto"/>
            </w:tcBorders>
            <w:vAlign w:val="center"/>
            <w:hideMark/>
          </w:tcPr>
          <w:p w14:paraId="71B6934C"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3,483,000</w:t>
            </w:r>
          </w:p>
        </w:tc>
        <w:tc>
          <w:tcPr>
            <w:tcW w:w="1606" w:type="dxa"/>
            <w:tcBorders>
              <w:top w:val="nil"/>
              <w:left w:val="single" w:sz="4" w:space="0" w:color="auto"/>
              <w:bottom w:val="nil"/>
              <w:right w:val="single" w:sz="4" w:space="0" w:color="auto"/>
            </w:tcBorders>
            <w:vAlign w:val="center"/>
            <w:hideMark/>
          </w:tcPr>
          <w:p w14:paraId="043DCF16"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23,514,842</w:t>
            </w:r>
          </w:p>
        </w:tc>
        <w:tc>
          <w:tcPr>
            <w:tcW w:w="1610" w:type="dxa"/>
            <w:gridSpan w:val="2"/>
            <w:tcBorders>
              <w:top w:val="nil"/>
              <w:left w:val="single" w:sz="4" w:space="0" w:color="auto"/>
              <w:bottom w:val="nil"/>
              <w:right w:val="single" w:sz="4" w:space="0" w:color="auto"/>
            </w:tcBorders>
            <w:vAlign w:val="center"/>
            <w:hideMark/>
          </w:tcPr>
          <w:p w14:paraId="523E37DD"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23,514,842</w:t>
            </w:r>
          </w:p>
        </w:tc>
        <w:tc>
          <w:tcPr>
            <w:tcW w:w="1414" w:type="dxa"/>
            <w:tcBorders>
              <w:top w:val="nil"/>
              <w:left w:val="single" w:sz="4" w:space="0" w:color="auto"/>
              <w:bottom w:val="nil"/>
              <w:right w:val="single" w:sz="4" w:space="0" w:color="auto"/>
            </w:tcBorders>
            <w:vAlign w:val="center"/>
            <w:hideMark/>
          </w:tcPr>
          <w:p w14:paraId="37F1EDF4"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20,031,842</w:t>
            </w:r>
          </w:p>
        </w:tc>
        <w:tc>
          <w:tcPr>
            <w:tcW w:w="1003" w:type="dxa"/>
            <w:tcBorders>
              <w:top w:val="nil"/>
              <w:left w:val="single" w:sz="4" w:space="0" w:color="auto"/>
              <w:bottom w:val="nil"/>
              <w:right w:val="nil"/>
            </w:tcBorders>
            <w:vAlign w:val="center"/>
            <w:hideMark/>
          </w:tcPr>
          <w:p w14:paraId="57428D38"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575.13</w:t>
            </w:r>
          </w:p>
        </w:tc>
      </w:tr>
      <w:tr w:rsidR="008838C3" w:rsidRPr="005464F2" w14:paraId="75009D3C" w14:textId="77777777" w:rsidTr="00FC280E">
        <w:tblPrEx>
          <w:tblBorders>
            <w:top w:val="single" w:sz="8" w:space="0" w:color="auto"/>
            <w:left w:val="none" w:sz="0" w:space="0" w:color="auto"/>
            <w:bottom w:val="single" w:sz="8" w:space="0" w:color="auto"/>
            <w:right w:val="none" w:sz="0" w:space="0" w:color="auto"/>
            <w:insideH w:val="none" w:sz="0" w:space="0" w:color="auto"/>
          </w:tblBorders>
        </w:tblPrEx>
        <w:trPr>
          <w:trHeight w:val="471"/>
          <w:jc w:val="center"/>
        </w:trPr>
        <w:tc>
          <w:tcPr>
            <w:tcW w:w="2695" w:type="dxa"/>
            <w:gridSpan w:val="2"/>
            <w:tcBorders>
              <w:top w:val="nil"/>
              <w:left w:val="nil"/>
              <w:bottom w:val="nil"/>
              <w:right w:val="single" w:sz="4" w:space="0" w:color="auto"/>
            </w:tcBorders>
            <w:vAlign w:val="center"/>
            <w:hideMark/>
          </w:tcPr>
          <w:p w14:paraId="73A65D3B" w14:textId="77777777" w:rsidR="008838C3" w:rsidRPr="005464F2" w:rsidRDefault="008838C3" w:rsidP="00764BD3">
            <w:pPr>
              <w:autoSpaceDE w:val="0"/>
              <w:autoSpaceDN w:val="0"/>
              <w:adjustRightInd w:val="0"/>
              <w:spacing w:line="0" w:lineRule="atLeast"/>
              <w:ind w:left="57" w:right="57"/>
              <w:jc w:val="distribute"/>
              <w:rPr>
                <w:b/>
                <w:kern w:val="0"/>
                <w:sz w:val="22"/>
                <w:szCs w:val="22"/>
              </w:rPr>
            </w:pPr>
            <w:r w:rsidRPr="005464F2">
              <w:rPr>
                <w:rFonts w:hint="eastAsia"/>
                <w:b/>
                <w:noProof/>
                <w:kern w:val="0"/>
                <w:sz w:val="22"/>
                <w:szCs w:val="22"/>
              </w:rPr>
              <w:t>營業外費用</w:t>
            </w:r>
          </w:p>
        </w:tc>
        <w:tc>
          <w:tcPr>
            <w:tcW w:w="1606" w:type="dxa"/>
            <w:tcBorders>
              <w:top w:val="nil"/>
              <w:left w:val="nil"/>
              <w:bottom w:val="nil"/>
              <w:right w:val="single" w:sz="4" w:space="0" w:color="auto"/>
            </w:tcBorders>
            <w:vAlign w:val="center"/>
            <w:hideMark/>
          </w:tcPr>
          <w:p w14:paraId="50539F5D"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28,801,000</w:t>
            </w:r>
          </w:p>
        </w:tc>
        <w:tc>
          <w:tcPr>
            <w:tcW w:w="1606" w:type="dxa"/>
            <w:tcBorders>
              <w:top w:val="nil"/>
              <w:left w:val="single" w:sz="4" w:space="0" w:color="auto"/>
              <w:bottom w:val="nil"/>
              <w:right w:val="single" w:sz="4" w:space="0" w:color="auto"/>
            </w:tcBorders>
            <w:vAlign w:val="center"/>
            <w:hideMark/>
          </w:tcPr>
          <w:p w14:paraId="3315813C"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10,226,294</w:t>
            </w:r>
          </w:p>
        </w:tc>
        <w:tc>
          <w:tcPr>
            <w:tcW w:w="1610" w:type="dxa"/>
            <w:gridSpan w:val="2"/>
            <w:tcBorders>
              <w:top w:val="nil"/>
              <w:left w:val="single" w:sz="4" w:space="0" w:color="auto"/>
              <w:bottom w:val="nil"/>
              <w:right w:val="single" w:sz="4" w:space="0" w:color="auto"/>
            </w:tcBorders>
            <w:vAlign w:val="center"/>
            <w:hideMark/>
          </w:tcPr>
          <w:p w14:paraId="5B0BBB74"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10,226,294</w:t>
            </w:r>
          </w:p>
        </w:tc>
        <w:tc>
          <w:tcPr>
            <w:tcW w:w="1414" w:type="dxa"/>
            <w:tcBorders>
              <w:top w:val="nil"/>
              <w:left w:val="single" w:sz="4" w:space="0" w:color="auto"/>
              <w:bottom w:val="nil"/>
              <w:right w:val="single" w:sz="4" w:space="0" w:color="auto"/>
            </w:tcBorders>
            <w:vAlign w:val="center"/>
            <w:hideMark/>
          </w:tcPr>
          <w:p w14:paraId="6C23371E"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- 18,574,706</w:t>
            </w:r>
          </w:p>
        </w:tc>
        <w:tc>
          <w:tcPr>
            <w:tcW w:w="1003" w:type="dxa"/>
            <w:tcBorders>
              <w:top w:val="nil"/>
              <w:left w:val="single" w:sz="4" w:space="0" w:color="auto"/>
              <w:bottom w:val="nil"/>
              <w:right w:val="nil"/>
            </w:tcBorders>
            <w:vAlign w:val="center"/>
            <w:hideMark/>
          </w:tcPr>
          <w:p w14:paraId="1E065BE8"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- 64.49</w:t>
            </w:r>
          </w:p>
        </w:tc>
      </w:tr>
      <w:tr w:rsidR="008838C3" w:rsidRPr="005464F2" w14:paraId="16BC4411" w14:textId="77777777" w:rsidTr="00FC280E">
        <w:tblPrEx>
          <w:tblBorders>
            <w:top w:val="single" w:sz="8" w:space="0" w:color="auto"/>
            <w:left w:val="none" w:sz="0" w:space="0" w:color="auto"/>
            <w:bottom w:val="single" w:sz="8" w:space="0" w:color="auto"/>
            <w:right w:val="none" w:sz="0" w:space="0" w:color="auto"/>
            <w:insideH w:val="none" w:sz="0" w:space="0" w:color="auto"/>
          </w:tblBorders>
        </w:tblPrEx>
        <w:trPr>
          <w:trHeight w:val="471"/>
          <w:jc w:val="center"/>
        </w:trPr>
        <w:tc>
          <w:tcPr>
            <w:tcW w:w="2695" w:type="dxa"/>
            <w:gridSpan w:val="2"/>
            <w:tcBorders>
              <w:top w:val="nil"/>
              <w:left w:val="nil"/>
              <w:bottom w:val="nil"/>
              <w:right w:val="single" w:sz="4" w:space="0" w:color="auto"/>
            </w:tcBorders>
            <w:vAlign w:val="center"/>
            <w:hideMark/>
          </w:tcPr>
          <w:p w14:paraId="339CEB5A" w14:textId="77777777" w:rsidR="008838C3" w:rsidRPr="005464F2" w:rsidRDefault="008838C3" w:rsidP="00764BD3">
            <w:pPr>
              <w:autoSpaceDE w:val="0"/>
              <w:autoSpaceDN w:val="0"/>
              <w:adjustRightInd w:val="0"/>
              <w:spacing w:line="0" w:lineRule="atLeast"/>
              <w:ind w:leftChars="100" w:left="160" w:right="57"/>
              <w:jc w:val="distribute"/>
              <w:rPr>
                <w:kern w:val="0"/>
                <w:sz w:val="22"/>
                <w:szCs w:val="22"/>
              </w:rPr>
            </w:pPr>
            <w:r w:rsidRPr="005464F2">
              <w:rPr>
                <w:rFonts w:hint="eastAsia"/>
                <w:noProof/>
                <w:kern w:val="0"/>
                <w:sz w:val="22"/>
                <w:szCs w:val="22"/>
              </w:rPr>
              <w:t>財務費用</w:t>
            </w:r>
          </w:p>
        </w:tc>
        <w:tc>
          <w:tcPr>
            <w:tcW w:w="1606" w:type="dxa"/>
            <w:tcBorders>
              <w:top w:val="nil"/>
              <w:left w:val="nil"/>
              <w:bottom w:val="nil"/>
              <w:right w:val="single" w:sz="4" w:space="0" w:color="auto"/>
            </w:tcBorders>
            <w:vAlign w:val="center"/>
            <w:hideMark/>
          </w:tcPr>
          <w:p w14:paraId="25FDAC8B"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28,801,000</w:t>
            </w:r>
          </w:p>
        </w:tc>
        <w:tc>
          <w:tcPr>
            <w:tcW w:w="1606" w:type="dxa"/>
            <w:tcBorders>
              <w:top w:val="nil"/>
              <w:left w:val="single" w:sz="4" w:space="0" w:color="auto"/>
              <w:bottom w:val="nil"/>
              <w:right w:val="single" w:sz="4" w:space="0" w:color="auto"/>
            </w:tcBorders>
            <w:vAlign w:val="center"/>
            <w:hideMark/>
          </w:tcPr>
          <w:p w14:paraId="0FD129F7"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10,226,294</w:t>
            </w:r>
          </w:p>
        </w:tc>
        <w:tc>
          <w:tcPr>
            <w:tcW w:w="1610" w:type="dxa"/>
            <w:gridSpan w:val="2"/>
            <w:tcBorders>
              <w:top w:val="nil"/>
              <w:left w:val="single" w:sz="4" w:space="0" w:color="auto"/>
              <w:bottom w:val="nil"/>
              <w:right w:val="single" w:sz="4" w:space="0" w:color="auto"/>
            </w:tcBorders>
            <w:vAlign w:val="center"/>
            <w:hideMark/>
          </w:tcPr>
          <w:p w14:paraId="6643978F"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10,226,294</w:t>
            </w:r>
          </w:p>
        </w:tc>
        <w:tc>
          <w:tcPr>
            <w:tcW w:w="1414" w:type="dxa"/>
            <w:tcBorders>
              <w:top w:val="nil"/>
              <w:left w:val="single" w:sz="4" w:space="0" w:color="auto"/>
              <w:bottom w:val="nil"/>
              <w:right w:val="single" w:sz="4" w:space="0" w:color="auto"/>
            </w:tcBorders>
            <w:vAlign w:val="center"/>
            <w:hideMark/>
          </w:tcPr>
          <w:p w14:paraId="4A1A36F2"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- 18,574,706</w:t>
            </w:r>
          </w:p>
        </w:tc>
        <w:tc>
          <w:tcPr>
            <w:tcW w:w="1003" w:type="dxa"/>
            <w:tcBorders>
              <w:top w:val="nil"/>
              <w:left w:val="single" w:sz="4" w:space="0" w:color="auto"/>
              <w:bottom w:val="nil"/>
              <w:right w:val="nil"/>
            </w:tcBorders>
            <w:vAlign w:val="center"/>
            <w:hideMark/>
          </w:tcPr>
          <w:p w14:paraId="6ABAAE44" w14:textId="77777777" w:rsidR="008838C3" w:rsidRPr="005464F2" w:rsidRDefault="008838C3" w:rsidP="00104D3F">
            <w:pPr>
              <w:autoSpaceDE w:val="0"/>
              <w:autoSpaceDN w:val="0"/>
              <w:adjustRightInd w:val="0"/>
              <w:snapToGrid w:val="0"/>
              <w:spacing w:line="0" w:lineRule="atLeast"/>
              <w:rPr>
                <w:rFonts w:ascii="細明體" w:eastAsia="細明體" w:hAnsi="細明體"/>
                <w:noProof/>
                <w:kern w:val="0"/>
                <w:sz w:val="18"/>
                <w:szCs w:val="18"/>
              </w:rPr>
            </w:pPr>
            <w:r w:rsidRPr="005464F2">
              <w:rPr>
                <w:rFonts w:ascii="細明體" w:eastAsia="細明體" w:hAnsi="細明體" w:hint="eastAsia"/>
                <w:noProof/>
                <w:kern w:val="0"/>
                <w:sz w:val="18"/>
                <w:szCs w:val="18"/>
              </w:rPr>
              <w:t>- 64.49</w:t>
            </w:r>
          </w:p>
        </w:tc>
      </w:tr>
      <w:tr w:rsidR="008838C3" w:rsidRPr="005464F2" w14:paraId="1FAD1D32" w14:textId="77777777" w:rsidTr="00FC280E">
        <w:tblPrEx>
          <w:tblBorders>
            <w:top w:val="single" w:sz="8" w:space="0" w:color="auto"/>
            <w:left w:val="none" w:sz="0" w:space="0" w:color="auto"/>
            <w:bottom w:val="single" w:sz="8" w:space="0" w:color="auto"/>
            <w:right w:val="none" w:sz="0" w:space="0" w:color="auto"/>
            <w:insideH w:val="none" w:sz="0" w:space="0" w:color="auto"/>
          </w:tblBorders>
        </w:tblPrEx>
        <w:trPr>
          <w:trHeight w:val="471"/>
          <w:jc w:val="center"/>
        </w:trPr>
        <w:tc>
          <w:tcPr>
            <w:tcW w:w="2695" w:type="dxa"/>
            <w:gridSpan w:val="2"/>
            <w:tcBorders>
              <w:top w:val="nil"/>
              <w:left w:val="nil"/>
              <w:bottom w:val="nil"/>
              <w:right w:val="single" w:sz="4" w:space="0" w:color="auto"/>
            </w:tcBorders>
            <w:vAlign w:val="center"/>
            <w:hideMark/>
          </w:tcPr>
          <w:p w14:paraId="4F8C0017" w14:textId="77777777" w:rsidR="008838C3" w:rsidRPr="005464F2" w:rsidRDefault="008838C3" w:rsidP="00764BD3">
            <w:pPr>
              <w:autoSpaceDE w:val="0"/>
              <w:autoSpaceDN w:val="0"/>
              <w:adjustRightInd w:val="0"/>
              <w:spacing w:line="0" w:lineRule="atLeast"/>
              <w:ind w:left="57" w:right="-23"/>
              <w:jc w:val="distribute"/>
              <w:rPr>
                <w:b/>
                <w:kern w:val="0"/>
                <w:sz w:val="22"/>
                <w:szCs w:val="22"/>
              </w:rPr>
            </w:pPr>
            <w:r w:rsidRPr="005464F2">
              <w:rPr>
                <w:rFonts w:hint="eastAsia"/>
                <w:b/>
                <w:noProof/>
                <w:kern w:val="0"/>
                <w:sz w:val="22"/>
                <w:szCs w:val="22"/>
              </w:rPr>
              <w:t>營業外利益（損失）</w:t>
            </w:r>
          </w:p>
        </w:tc>
        <w:tc>
          <w:tcPr>
            <w:tcW w:w="1606" w:type="dxa"/>
            <w:tcBorders>
              <w:top w:val="nil"/>
              <w:left w:val="nil"/>
              <w:bottom w:val="nil"/>
              <w:right w:val="single" w:sz="4" w:space="0" w:color="auto"/>
            </w:tcBorders>
            <w:vAlign w:val="center"/>
            <w:hideMark/>
          </w:tcPr>
          <w:p w14:paraId="48EC49DF"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- 25,181,000</w:t>
            </w:r>
          </w:p>
        </w:tc>
        <w:tc>
          <w:tcPr>
            <w:tcW w:w="1606" w:type="dxa"/>
            <w:tcBorders>
              <w:top w:val="nil"/>
              <w:left w:val="single" w:sz="4" w:space="0" w:color="auto"/>
              <w:bottom w:val="nil"/>
              <w:right w:val="single" w:sz="4" w:space="0" w:color="auto"/>
            </w:tcBorders>
            <w:vAlign w:val="center"/>
            <w:hideMark/>
          </w:tcPr>
          <w:p w14:paraId="2BDACFD9"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14,467,036</w:t>
            </w:r>
          </w:p>
        </w:tc>
        <w:tc>
          <w:tcPr>
            <w:tcW w:w="1610" w:type="dxa"/>
            <w:gridSpan w:val="2"/>
            <w:tcBorders>
              <w:top w:val="nil"/>
              <w:left w:val="single" w:sz="4" w:space="0" w:color="auto"/>
              <w:bottom w:val="nil"/>
              <w:right w:val="single" w:sz="4" w:space="0" w:color="auto"/>
            </w:tcBorders>
            <w:vAlign w:val="center"/>
            <w:hideMark/>
          </w:tcPr>
          <w:p w14:paraId="04647786"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14,467,036</w:t>
            </w:r>
          </w:p>
        </w:tc>
        <w:tc>
          <w:tcPr>
            <w:tcW w:w="1414" w:type="dxa"/>
            <w:tcBorders>
              <w:top w:val="nil"/>
              <w:left w:val="single" w:sz="4" w:space="0" w:color="auto"/>
              <w:bottom w:val="nil"/>
              <w:right w:val="single" w:sz="4" w:space="0" w:color="auto"/>
            </w:tcBorders>
            <w:vAlign w:val="center"/>
            <w:hideMark/>
          </w:tcPr>
          <w:p w14:paraId="1D4A124B"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39,648,036</w:t>
            </w:r>
          </w:p>
        </w:tc>
        <w:tc>
          <w:tcPr>
            <w:tcW w:w="1003" w:type="dxa"/>
            <w:tcBorders>
              <w:top w:val="nil"/>
              <w:left w:val="single" w:sz="4" w:space="0" w:color="auto"/>
              <w:bottom w:val="nil"/>
              <w:right w:val="nil"/>
            </w:tcBorders>
            <w:vAlign w:val="center"/>
            <w:hideMark/>
          </w:tcPr>
          <w:p w14:paraId="3DAC8D14"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w:t>
            </w:r>
          </w:p>
        </w:tc>
      </w:tr>
      <w:tr w:rsidR="008838C3" w:rsidRPr="005464F2" w14:paraId="2148F73E" w14:textId="77777777" w:rsidTr="00FC280E">
        <w:tblPrEx>
          <w:tblBorders>
            <w:top w:val="single" w:sz="8" w:space="0" w:color="auto"/>
            <w:left w:val="none" w:sz="0" w:space="0" w:color="auto"/>
            <w:bottom w:val="single" w:sz="8" w:space="0" w:color="auto"/>
            <w:right w:val="none" w:sz="0" w:space="0" w:color="auto"/>
            <w:insideH w:val="none" w:sz="0" w:space="0" w:color="auto"/>
          </w:tblBorders>
        </w:tblPrEx>
        <w:trPr>
          <w:trHeight w:val="471"/>
          <w:jc w:val="center"/>
        </w:trPr>
        <w:tc>
          <w:tcPr>
            <w:tcW w:w="2695" w:type="dxa"/>
            <w:gridSpan w:val="2"/>
            <w:tcBorders>
              <w:top w:val="nil"/>
              <w:left w:val="nil"/>
              <w:bottom w:val="nil"/>
              <w:right w:val="single" w:sz="4" w:space="0" w:color="auto"/>
            </w:tcBorders>
            <w:vAlign w:val="center"/>
            <w:hideMark/>
          </w:tcPr>
          <w:p w14:paraId="4F45D457" w14:textId="77777777" w:rsidR="008838C3" w:rsidRPr="005464F2" w:rsidRDefault="008838C3" w:rsidP="00764BD3">
            <w:pPr>
              <w:autoSpaceDE w:val="0"/>
              <w:autoSpaceDN w:val="0"/>
              <w:adjustRightInd w:val="0"/>
              <w:spacing w:line="0" w:lineRule="atLeast"/>
              <w:ind w:left="57" w:right="-23"/>
              <w:jc w:val="distribute"/>
              <w:rPr>
                <w:b/>
                <w:kern w:val="0"/>
                <w:sz w:val="22"/>
                <w:szCs w:val="22"/>
              </w:rPr>
            </w:pPr>
            <w:r w:rsidRPr="005464F2">
              <w:rPr>
                <w:rFonts w:hint="eastAsia"/>
                <w:b/>
                <w:noProof/>
                <w:kern w:val="0"/>
                <w:sz w:val="22"/>
                <w:szCs w:val="22"/>
              </w:rPr>
              <w:t>稅前淨利（淨損）</w:t>
            </w:r>
          </w:p>
        </w:tc>
        <w:tc>
          <w:tcPr>
            <w:tcW w:w="1606" w:type="dxa"/>
            <w:tcBorders>
              <w:top w:val="nil"/>
              <w:left w:val="nil"/>
              <w:bottom w:val="nil"/>
              <w:right w:val="single" w:sz="4" w:space="0" w:color="auto"/>
            </w:tcBorders>
            <w:vAlign w:val="center"/>
            <w:hideMark/>
          </w:tcPr>
          <w:p w14:paraId="44EFEAE4"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- 177,801,000</w:t>
            </w:r>
          </w:p>
        </w:tc>
        <w:tc>
          <w:tcPr>
            <w:tcW w:w="1606" w:type="dxa"/>
            <w:tcBorders>
              <w:top w:val="nil"/>
              <w:left w:val="single" w:sz="4" w:space="0" w:color="auto"/>
              <w:bottom w:val="nil"/>
              <w:right w:val="single" w:sz="4" w:space="0" w:color="auto"/>
            </w:tcBorders>
            <w:vAlign w:val="center"/>
            <w:hideMark/>
          </w:tcPr>
          <w:p w14:paraId="43130C23"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522,698,810</w:t>
            </w:r>
          </w:p>
        </w:tc>
        <w:tc>
          <w:tcPr>
            <w:tcW w:w="1610" w:type="dxa"/>
            <w:gridSpan w:val="2"/>
            <w:tcBorders>
              <w:top w:val="nil"/>
              <w:left w:val="single" w:sz="4" w:space="0" w:color="auto"/>
              <w:bottom w:val="nil"/>
              <w:right w:val="single" w:sz="4" w:space="0" w:color="auto"/>
            </w:tcBorders>
            <w:vAlign w:val="center"/>
            <w:hideMark/>
          </w:tcPr>
          <w:p w14:paraId="4CC5765A"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522,698,810</w:t>
            </w:r>
          </w:p>
        </w:tc>
        <w:tc>
          <w:tcPr>
            <w:tcW w:w="1414" w:type="dxa"/>
            <w:tcBorders>
              <w:top w:val="nil"/>
              <w:left w:val="single" w:sz="4" w:space="0" w:color="auto"/>
              <w:bottom w:val="nil"/>
              <w:right w:val="single" w:sz="4" w:space="0" w:color="auto"/>
            </w:tcBorders>
            <w:vAlign w:val="center"/>
            <w:hideMark/>
          </w:tcPr>
          <w:p w14:paraId="4E5A3A27"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700,499,810</w:t>
            </w:r>
          </w:p>
        </w:tc>
        <w:tc>
          <w:tcPr>
            <w:tcW w:w="1003" w:type="dxa"/>
            <w:tcBorders>
              <w:top w:val="nil"/>
              <w:left w:val="single" w:sz="4" w:space="0" w:color="auto"/>
              <w:bottom w:val="nil"/>
              <w:right w:val="nil"/>
            </w:tcBorders>
            <w:vAlign w:val="center"/>
            <w:hideMark/>
          </w:tcPr>
          <w:p w14:paraId="7675D3BD"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w:t>
            </w:r>
          </w:p>
        </w:tc>
      </w:tr>
      <w:tr w:rsidR="008838C3" w:rsidRPr="005464F2" w14:paraId="68D437A8" w14:textId="77777777" w:rsidTr="00FC280E">
        <w:tblPrEx>
          <w:tblBorders>
            <w:top w:val="single" w:sz="8" w:space="0" w:color="auto"/>
            <w:left w:val="none" w:sz="0" w:space="0" w:color="auto"/>
            <w:bottom w:val="single" w:sz="8" w:space="0" w:color="auto"/>
            <w:right w:val="none" w:sz="0" w:space="0" w:color="auto"/>
            <w:insideH w:val="none" w:sz="0" w:space="0" w:color="auto"/>
          </w:tblBorders>
        </w:tblPrEx>
        <w:trPr>
          <w:trHeight w:val="471"/>
          <w:jc w:val="center"/>
        </w:trPr>
        <w:tc>
          <w:tcPr>
            <w:tcW w:w="2695" w:type="dxa"/>
            <w:gridSpan w:val="2"/>
            <w:tcBorders>
              <w:top w:val="nil"/>
              <w:left w:val="nil"/>
              <w:bottom w:val="nil"/>
              <w:right w:val="single" w:sz="4" w:space="0" w:color="auto"/>
            </w:tcBorders>
            <w:vAlign w:val="center"/>
            <w:hideMark/>
          </w:tcPr>
          <w:p w14:paraId="0741C97D" w14:textId="77777777" w:rsidR="008838C3" w:rsidRPr="005464F2" w:rsidRDefault="008838C3" w:rsidP="009651CC">
            <w:pPr>
              <w:autoSpaceDE w:val="0"/>
              <w:autoSpaceDN w:val="0"/>
              <w:adjustRightInd w:val="0"/>
              <w:snapToGrid w:val="0"/>
              <w:spacing w:line="0" w:lineRule="atLeast"/>
              <w:ind w:left="57" w:right="96"/>
              <w:jc w:val="distribute"/>
              <w:rPr>
                <w:b/>
                <w:spacing w:val="-16"/>
                <w:w w:val="95"/>
                <w:kern w:val="0"/>
                <w:sz w:val="22"/>
                <w:szCs w:val="22"/>
              </w:rPr>
            </w:pPr>
            <w:r w:rsidRPr="005464F2">
              <w:rPr>
                <w:rFonts w:hint="eastAsia"/>
                <w:b/>
                <w:noProof/>
                <w:spacing w:val="-16"/>
                <w:kern w:val="0"/>
                <w:sz w:val="22"/>
                <w:szCs w:val="22"/>
              </w:rPr>
              <w:t>繼續營業單位本期淨利（淨損）</w:t>
            </w:r>
          </w:p>
        </w:tc>
        <w:tc>
          <w:tcPr>
            <w:tcW w:w="1606" w:type="dxa"/>
            <w:tcBorders>
              <w:top w:val="nil"/>
              <w:left w:val="nil"/>
              <w:bottom w:val="nil"/>
              <w:right w:val="single" w:sz="4" w:space="0" w:color="auto"/>
            </w:tcBorders>
            <w:vAlign w:val="center"/>
            <w:hideMark/>
          </w:tcPr>
          <w:p w14:paraId="01DB6A39"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- 177,801,000</w:t>
            </w:r>
          </w:p>
        </w:tc>
        <w:tc>
          <w:tcPr>
            <w:tcW w:w="1606" w:type="dxa"/>
            <w:tcBorders>
              <w:top w:val="nil"/>
              <w:left w:val="single" w:sz="4" w:space="0" w:color="auto"/>
              <w:bottom w:val="nil"/>
              <w:right w:val="single" w:sz="4" w:space="0" w:color="auto"/>
            </w:tcBorders>
            <w:vAlign w:val="center"/>
            <w:hideMark/>
          </w:tcPr>
          <w:p w14:paraId="5986CDD2"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522,698,810</w:t>
            </w:r>
          </w:p>
        </w:tc>
        <w:tc>
          <w:tcPr>
            <w:tcW w:w="1610" w:type="dxa"/>
            <w:gridSpan w:val="2"/>
            <w:tcBorders>
              <w:top w:val="nil"/>
              <w:left w:val="single" w:sz="4" w:space="0" w:color="auto"/>
              <w:bottom w:val="nil"/>
              <w:right w:val="single" w:sz="4" w:space="0" w:color="auto"/>
            </w:tcBorders>
            <w:vAlign w:val="center"/>
            <w:hideMark/>
          </w:tcPr>
          <w:p w14:paraId="2392C537"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522,698,810</w:t>
            </w:r>
          </w:p>
        </w:tc>
        <w:tc>
          <w:tcPr>
            <w:tcW w:w="1414" w:type="dxa"/>
            <w:tcBorders>
              <w:top w:val="nil"/>
              <w:left w:val="single" w:sz="4" w:space="0" w:color="auto"/>
              <w:bottom w:val="nil"/>
              <w:right w:val="single" w:sz="4" w:space="0" w:color="auto"/>
            </w:tcBorders>
            <w:vAlign w:val="center"/>
            <w:hideMark/>
          </w:tcPr>
          <w:p w14:paraId="50A483E1"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700,499,810</w:t>
            </w:r>
          </w:p>
        </w:tc>
        <w:tc>
          <w:tcPr>
            <w:tcW w:w="1003" w:type="dxa"/>
            <w:tcBorders>
              <w:top w:val="nil"/>
              <w:left w:val="single" w:sz="4" w:space="0" w:color="auto"/>
              <w:bottom w:val="nil"/>
              <w:right w:val="nil"/>
            </w:tcBorders>
            <w:vAlign w:val="center"/>
            <w:hideMark/>
          </w:tcPr>
          <w:p w14:paraId="526431B8"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w:t>
            </w:r>
          </w:p>
        </w:tc>
      </w:tr>
      <w:tr w:rsidR="008838C3" w:rsidRPr="005464F2" w14:paraId="64FEACD6" w14:textId="77777777" w:rsidTr="00FC280E">
        <w:tblPrEx>
          <w:tblBorders>
            <w:top w:val="single" w:sz="8" w:space="0" w:color="auto"/>
            <w:left w:val="none" w:sz="0" w:space="0" w:color="auto"/>
            <w:bottom w:val="single" w:sz="8" w:space="0" w:color="auto"/>
            <w:right w:val="none" w:sz="0" w:space="0" w:color="auto"/>
            <w:insideH w:val="none" w:sz="0" w:space="0" w:color="auto"/>
          </w:tblBorders>
        </w:tblPrEx>
        <w:trPr>
          <w:trHeight w:val="471"/>
          <w:jc w:val="center"/>
        </w:trPr>
        <w:tc>
          <w:tcPr>
            <w:tcW w:w="2695" w:type="dxa"/>
            <w:gridSpan w:val="2"/>
            <w:tcBorders>
              <w:top w:val="nil"/>
              <w:left w:val="nil"/>
              <w:bottom w:val="single" w:sz="8" w:space="0" w:color="auto"/>
              <w:right w:val="single" w:sz="4" w:space="0" w:color="auto"/>
            </w:tcBorders>
            <w:vAlign w:val="center"/>
            <w:hideMark/>
          </w:tcPr>
          <w:p w14:paraId="306823BD" w14:textId="77777777" w:rsidR="008838C3" w:rsidRPr="005464F2" w:rsidRDefault="008838C3" w:rsidP="00764BD3">
            <w:pPr>
              <w:autoSpaceDE w:val="0"/>
              <w:autoSpaceDN w:val="0"/>
              <w:adjustRightInd w:val="0"/>
              <w:spacing w:line="0" w:lineRule="atLeast"/>
              <w:ind w:left="57" w:right="-23"/>
              <w:jc w:val="distribute"/>
              <w:rPr>
                <w:b/>
                <w:kern w:val="0"/>
                <w:sz w:val="22"/>
                <w:szCs w:val="22"/>
              </w:rPr>
            </w:pPr>
            <w:r w:rsidRPr="005464F2">
              <w:rPr>
                <w:rFonts w:hint="eastAsia"/>
                <w:b/>
                <w:noProof/>
                <w:kern w:val="0"/>
                <w:sz w:val="22"/>
                <w:szCs w:val="22"/>
              </w:rPr>
              <w:t>本期淨利（淨損）</w:t>
            </w:r>
          </w:p>
        </w:tc>
        <w:tc>
          <w:tcPr>
            <w:tcW w:w="1606" w:type="dxa"/>
            <w:tcBorders>
              <w:top w:val="nil"/>
              <w:left w:val="nil"/>
              <w:bottom w:val="single" w:sz="8" w:space="0" w:color="auto"/>
              <w:right w:val="single" w:sz="4" w:space="0" w:color="auto"/>
            </w:tcBorders>
            <w:vAlign w:val="center"/>
            <w:hideMark/>
          </w:tcPr>
          <w:p w14:paraId="262FDF3B"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- 177,801,000</w:t>
            </w:r>
          </w:p>
        </w:tc>
        <w:tc>
          <w:tcPr>
            <w:tcW w:w="1606" w:type="dxa"/>
            <w:tcBorders>
              <w:top w:val="nil"/>
              <w:left w:val="single" w:sz="4" w:space="0" w:color="auto"/>
              <w:bottom w:val="single" w:sz="8" w:space="0" w:color="auto"/>
              <w:right w:val="single" w:sz="4" w:space="0" w:color="auto"/>
            </w:tcBorders>
            <w:vAlign w:val="center"/>
            <w:hideMark/>
          </w:tcPr>
          <w:p w14:paraId="15939E8C"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522,698,810</w:t>
            </w:r>
          </w:p>
        </w:tc>
        <w:tc>
          <w:tcPr>
            <w:tcW w:w="1610" w:type="dxa"/>
            <w:gridSpan w:val="2"/>
            <w:tcBorders>
              <w:top w:val="nil"/>
              <w:left w:val="single" w:sz="4" w:space="0" w:color="auto"/>
              <w:bottom w:val="single" w:sz="8" w:space="0" w:color="auto"/>
              <w:right w:val="single" w:sz="4" w:space="0" w:color="auto"/>
            </w:tcBorders>
            <w:vAlign w:val="center"/>
            <w:hideMark/>
          </w:tcPr>
          <w:p w14:paraId="5B36189B"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522,698,810</w:t>
            </w:r>
          </w:p>
        </w:tc>
        <w:tc>
          <w:tcPr>
            <w:tcW w:w="1414" w:type="dxa"/>
            <w:tcBorders>
              <w:top w:val="nil"/>
              <w:left w:val="single" w:sz="4" w:space="0" w:color="auto"/>
              <w:bottom w:val="single" w:sz="8" w:space="0" w:color="auto"/>
              <w:right w:val="single" w:sz="4" w:space="0" w:color="auto"/>
            </w:tcBorders>
            <w:vAlign w:val="center"/>
            <w:hideMark/>
          </w:tcPr>
          <w:p w14:paraId="455AD18B"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700,499,810</w:t>
            </w:r>
          </w:p>
        </w:tc>
        <w:tc>
          <w:tcPr>
            <w:tcW w:w="1003" w:type="dxa"/>
            <w:tcBorders>
              <w:top w:val="nil"/>
              <w:left w:val="single" w:sz="4" w:space="0" w:color="auto"/>
              <w:bottom w:val="single" w:sz="8" w:space="0" w:color="auto"/>
              <w:right w:val="nil"/>
            </w:tcBorders>
            <w:vAlign w:val="center"/>
            <w:hideMark/>
          </w:tcPr>
          <w:p w14:paraId="4825962A" w14:textId="77777777" w:rsidR="008838C3" w:rsidRPr="005464F2" w:rsidRDefault="008838C3" w:rsidP="00104D3F">
            <w:pPr>
              <w:autoSpaceDE w:val="0"/>
              <w:autoSpaceDN w:val="0"/>
              <w:adjustRightInd w:val="0"/>
              <w:snapToGrid w:val="0"/>
              <w:spacing w:line="0" w:lineRule="atLeast"/>
              <w:rPr>
                <w:rFonts w:ascii="細明體" w:eastAsia="細明體" w:hAnsi="細明體"/>
                <w:b/>
                <w:noProof/>
                <w:kern w:val="0"/>
                <w:sz w:val="18"/>
                <w:szCs w:val="18"/>
              </w:rPr>
            </w:pPr>
            <w:r w:rsidRPr="005464F2">
              <w:rPr>
                <w:rFonts w:ascii="細明體" w:eastAsia="細明體" w:hAnsi="細明體" w:hint="eastAsia"/>
                <w:b/>
                <w:noProof/>
                <w:kern w:val="0"/>
                <w:sz w:val="18"/>
                <w:szCs w:val="18"/>
              </w:rPr>
              <w:t>--</w:t>
            </w:r>
          </w:p>
        </w:tc>
      </w:tr>
    </w:tbl>
    <w:p w14:paraId="193976F2" w14:textId="77777777" w:rsidR="008838C3" w:rsidRPr="005464F2" w:rsidRDefault="008838C3" w:rsidP="008838C3">
      <w:pPr>
        <w:snapToGrid w:val="0"/>
        <w:spacing w:beforeLines="20" w:before="48" w:line="200" w:lineRule="exact"/>
        <w:ind w:left="376" w:hangingChars="200" w:hanging="376"/>
        <w:jc w:val="both"/>
        <w:rPr>
          <w:rFonts w:hAnsi="標楷體"/>
          <w:spacing w:val="4"/>
          <w:sz w:val="18"/>
          <w:szCs w:val="18"/>
        </w:rPr>
      </w:pPr>
      <w:proofErr w:type="gramStart"/>
      <w:r w:rsidRPr="005464F2">
        <w:rPr>
          <w:rFonts w:hAnsi="標楷體" w:hint="eastAsia"/>
          <w:spacing w:val="4"/>
          <w:sz w:val="18"/>
          <w:szCs w:val="18"/>
        </w:rPr>
        <w:t>註</w:t>
      </w:r>
      <w:proofErr w:type="gramEnd"/>
      <w:r w:rsidRPr="005464F2">
        <w:rPr>
          <w:rFonts w:hAnsi="標楷體" w:hint="eastAsia"/>
          <w:spacing w:val="4"/>
          <w:sz w:val="18"/>
          <w:szCs w:val="18"/>
        </w:rPr>
        <w:t>：桃園大眾捷運股份有限公司本期淨利522</w:t>
      </w:r>
      <w:r w:rsidRPr="005464F2">
        <w:rPr>
          <w:rFonts w:hAnsi="標楷體"/>
          <w:spacing w:val="4"/>
          <w:sz w:val="18"/>
          <w:szCs w:val="18"/>
        </w:rPr>
        <w:t>,</w:t>
      </w:r>
      <w:r w:rsidRPr="005464F2">
        <w:rPr>
          <w:rFonts w:hAnsi="標楷體" w:hint="eastAsia"/>
          <w:spacing w:val="4"/>
          <w:sz w:val="18"/>
          <w:szCs w:val="18"/>
        </w:rPr>
        <w:t>698</w:t>
      </w:r>
      <w:r w:rsidRPr="005464F2">
        <w:rPr>
          <w:rFonts w:hAnsi="標楷體"/>
          <w:spacing w:val="4"/>
          <w:sz w:val="18"/>
          <w:szCs w:val="18"/>
        </w:rPr>
        <w:t>,</w:t>
      </w:r>
      <w:r w:rsidRPr="005464F2">
        <w:rPr>
          <w:rFonts w:hAnsi="標楷體" w:hint="eastAsia"/>
          <w:spacing w:val="4"/>
          <w:sz w:val="18"/>
          <w:szCs w:val="18"/>
        </w:rPr>
        <w:t>810元，除以加權平均流通在外普通股股數300,000,000股後，基本每</w:t>
      </w:r>
      <w:r w:rsidRPr="005464F2">
        <w:rPr>
          <w:rFonts w:hAnsi="標楷體" w:hint="eastAsia"/>
          <w:spacing w:val="4"/>
          <w:sz w:val="4"/>
          <w:szCs w:val="4"/>
        </w:rPr>
        <w:t xml:space="preserve">   </w:t>
      </w:r>
      <w:r w:rsidRPr="005464F2">
        <w:rPr>
          <w:rFonts w:hAnsi="標楷體" w:hint="eastAsia"/>
          <w:spacing w:val="4"/>
          <w:sz w:val="18"/>
          <w:szCs w:val="18"/>
        </w:rPr>
        <w:t>股盈餘1.74元。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73"/>
        <w:gridCol w:w="205"/>
        <w:gridCol w:w="1513"/>
        <w:gridCol w:w="1720"/>
        <w:gridCol w:w="1720"/>
        <w:gridCol w:w="7"/>
        <w:gridCol w:w="1495"/>
        <w:gridCol w:w="989"/>
      </w:tblGrid>
      <w:tr w:rsidR="008838C3" w:rsidRPr="005464F2" w14:paraId="04EDAD74" w14:textId="77777777" w:rsidTr="00764BD3">
        <w:trPr>
          <w:trHeight w:val="20"/>
          <w:jc w:val="center"/>
        </w:trPr>
        <w:tc>
          <w:tcPr>
            <w:tcW w:w="9920" w:type="dxa"/>
            <w:gridSpan w:val="8"/>
            <w:tcBorders>
              <w:top w:val="nil"/>
              <w:left w:val="nil"/>
              <w:bottom w:val="nil"/>
              <w:right w:val="nil"/>
            </w:tcBorders>
            <w:vAlign w:val="bottom"/>
          </w:tcPr>
          <w:p w14:paraId="4C94D64A" w14:textId="77777777" w:rsidR="008838C3" w:rsidRPr="005464F2" w:rsidRDefault="008838C3" w:rsidP="00764BD3">
            <w:pPr>
              <w:snapToGrid w:val="0"/>
              <w:spacing w:beforeLines="50" w:before="120"/>
              <w:jc w:val="center"/>
              <w:rPr>
                <w:rFonts w:hAnsi="標楷體"/>
                <w:b/>
                <w:sz w:val="32"/>
                <w:szCs w:val="32"/>
                <w:u w:val="single"/>
              </w:rPr>
            </w:pPr>
            <w:r w:rsidRPr="005464F2">
              <w:rPr>
                <w:rFonts w:hAnsi="標楷體"/>
                <w:b/>
                <w:sz w:val="32"/>
                <w:szCs w:val="32"/>
                <w:u w:val="single"/>
              </w:rPr>
              <w:lastRenderedPageBreak/>
              <w:t>桃園大眾捷運股份有限公司</w:t>
            </w:r>
            <w:r w:rsidRPr="005464F2">
              <w:rPr>
                <w:rFonts w:hAnsi="標楷體" w:hint="eastAsia"/>
                <w:b/>
                <w:sz w:val="32"/>
                <w:szCs w:val="32"/>
                <w:u w:val="single"/>
              </w:rPr>
              <w:t>盈虧撥補審定表</w:t>
            </w:r>
          </w:p>
        </w:tc>
      </w:tr>
      <w:tr w:rsidR="008838C3" w:rsidRPr="005464F2" w14:paraId="629E1575" w14:textId="77777777" w:rsidTr="00764BD3">
        <w:trPr>
          <w:trHeight w:val="384"/>
          <w:jc w:val="center"/>
        </w:trPr>
        <w:tc>
          <w:tcPr>
            <w:tcW w:w="2476" w:type="dxa"/>
            <w:gridSpan w:val="2"/>
            <w:tcBorders>
              <w:top w:val="nil"/>
              <w:left w:val="nil"/>
              <w:bottom w:val="nil"/>
              <w:right w:val="nil"/>
            </w:tcBorders>
            <w:vAlign w:val="bottom"/>
          </w:tcPr>
          <w:p w14:paraId="2D23E314" w14:textId="77777777" w:rsidR="008838C3" w:rsidRPr="005464F2" w:rsidRDefault="008838C3" w:rsidP="00764BD3">
            <w:pPr>
              <w:snapToGrid w:val="0"/>
              <w:jc w:val="center"/>
              <w:rPr>
                <w:rFonts w:hAnsi="標楷體"/>
                <w:sz w:val="32"/>
                <w:szCs w:val="32"/>
                <w:u w:val="single"/>
              </w:rPr>
            </w:pPr>
          </w:p>
        </w:tc>
        <w:tc>
          <w:tcPr>
            <w:tcW w:w="4960" w:type="dxa"/>
            <w:gridSpan w:val="4"/>
            <w:tcBorders>
              <w:top w:val="nil"/>
              <w:left w:val="nil"/>
              <w:bottom w:val="nil"/>
              <w:right w:val="nil"/>
            </w:tcBorders>
          </w:tcPr>
          <w:p w14:paraId="54CB48FC" w14:textId="77777777" w:rsidR="008838C3" w:rsidRPr="005464F2" w:rsidRDefault="008838C3" w:rsidP="00764BD3">
            <w:pPr>
              <w:snapToGrid w:val="0"/>
              <w:jc w:val="center"/>
              <w:rPr>
                <w:rFonts w:hAnsi="標楷體"/>
                <w:sz w:val="24"/>
                <w:szCs w:val="24"/>
                <w:u w:val="single"/>
              </w:rPr>
            </w:pPr>
            <w:r w:rsidRPr="005464F2">
              <w:rPr>
                <w:rFonts w:hAnsi="標楷體" w:hint="eastAsia"/>
                <w:sz w:val="24"/>
                <w:szCs w:val="24"/>
              </w:rPr>
              <w:t>中華民國</w:t>
            </w:r>
            <w:proofErr w:type="gramStart"/>
            <w:r w:rsidRPr="005464F2">
              <w:rPr>
                <w:rFonts w:hAnsi="標楷體" w:hint="eastAsia"/>
                <w:sz w:val="24"/>
                <w:szCs w:val="24"/>
              </w:rPr>
              <w:t>113</w:t>
            </w:r>
            <w:proofErr w:type="gramEnd"/>
            <w:r w:rsidRPr="005464F2">
              <w:rPr>
                <w:rFonts w:hAnsi="標楷體" w:hint="eastAsia"/>
                <w:sz w:val="24"/>
                <w:szCs w:val="24"/>
              </w:rPr>
              <w:t>年度</w:t>
            </w:r>
          </w:p>
        </w:tc>
        <w:tc>
          <w:tcPr>
            <w:tcW w:w="2484" w:type="dxa"/>
            <w:gridSpan w:val="2"/>
            <w:tcBorders>
              <w:top w:val="nil"/>
              <w:left w:val="nil"/>
              <w:bottom w:val="nil"/>
              <w:right w:val="nil"/>
            </w:tcBorders>
            <w:vAlign w:val="bottom"/>
          </w:tcPr>
          <w:p w14:paraId="15BBD9C5" w14:textId="77777777" w:rsidR="008838C3" w:rsidRPr="005464F2" w:rsidRDefault="008838C3" w:rsidP="00764BD3">
            <w:pPr>
              <w:snapToGrid w:val="0"/>
              <w:rPr>
                <w:rFonts w:hAnsi="標楷體"/>
                <w:sz w:val="24"/>
                <w:szCs w:val="24"/>
                <w:u w:val="single"/>
              </w:rPr>
            </w:pPr>
            <w:r w:rsidRPr="005464F2">
              <w:rPr>
                <w:rFonts w:hAnsi="標楷體" w:hint="eastAsia"/>
                <w:sz w:val="24"/>
                <w:szCs w:val="24"/>
              </w:rPr>
              <w:t>單位：新臺幣元</w:t>
            </w:r>
          </w:p>
        </w:tc>
      </w:tr>
      <w:tr w:rsidR="008838C3" w:rsidRPr="005464F2" w14:paraId="06CC98B3" w14:textId="77777777" w:rsidTr="00764BD3">
        <w:trPr>
          <w:trHeight w:val="567"/>
          <w:jc w:val="center"/>
        </w:trPr>
        <w:tc>
          <w:tcPr>
            <w:tcW w:w="2272" w:type="dxa"/>
            <w:vMerge w:val="restart"/>
            <w:tcBorders>
              <w:top w:val="single" w:sz="8" w:space="0" w:color="auto"/>
              <w:left w:val="nil"/>
              <w:bottom w:val="single" w:sz="8" w:space="0" w:color="auto"/>
            </w:tcBorders>
            <w:vAlign w:val="center"/>
          </w:tcPr>
          <w:p w14:paraId="65AA20DD" w14:textId="77777777" w:rsidR="008838C3" w:rsidRPr="005464F2" w:rsidRDefault="008838C3" w:rsidP="00764BD3">
            <w:pPr>
              <w:snapToGrid w:val="0"/>
              <w:ind w:left="57" w:right="57"/>
              <w:jc w:val="distribute"/>
              <w:rPr>
                <w:rFonts w:hAnsi="標楷體"/>
                <w:sz w:val="24"/>
                <w:szCs w:val="24"/>
              </w:rPr>
            </w:pPr>
            <w:r w:rsidRPr="005464F2">
              <w:rPr>
                <w:rFonts w:hAnsi="標楷體" w:hint="eastAsia"/>
                <w:sz w:val="24"/>
                <w:szCs w:val="24"/>
              </w:rPr>
              <w:t>項目</w:t>
            </w:r>
          </w:p>
        </w:tc>
        <w:tc>
          <w:tcPr>
            <w:tcW w:w="1717" w:type="dxa"/>
            <w:gridSpan w:val="2"/>
            <w:vMerge w:val="restart"/>
            <w:tcBorders>
              <w:top w:val="single" w:sz="8" w:space="0" w:color="auto"/>
              <w:bottom w:val="single" w:sz="8" w:space="0" w:color="auto"/>
            </w:tcBorders>
            <w:vAlign w:val="center"/>
          </w:tcPr>
          <w:p w14:paraId="4ABBA5B0" w14:textId="77777777" w:rsidR="008838C3" w:rsidRPr="005464F2" w:rsidRDefault="008838C3" w:rsidP="00764BD3">
            <w:pPr>
              <w:snapToGrid w:val="0"/>
              <w:ind w:left="57" w:right="57"/>
              <w:jc w:val="distribute"/>
              <w:rPr>
                <w:rFonts w:hAnsi="標楷體"/>
                <w:sz w:val="24"/>
                <w:szCs w:val="24"/>
              </w:rPr>
            </w:pPr>
            <w:r w:rsidRPr="005464F2">
              <w:rPr>
                <w:rFonts w:hAnsi="標楷體" w:hint="eastAsia"/>
                <w:sz w:val="24"/>
                <w:szCs w:val="24"/>
              </w:rPr>
              <w:t>預算數</w:t>
            </w:r>
          </w:p>
        </w:tc>
        <w:tc>
          <w:tcPr>
            <w:tcW w:w="1720" w:type="dxa"/>
            <w:vMerge w:val="restart"/>
            <w:tcBorders>
              <w:top w:val="single" w:sz="8" w:space="0" w:color="auto"/>
              <w:bottom w:val="single" w:sz="8" w:space="0" w:color="auto"/>
            </w:tcBorders>
            <w:vAlign w:val="center"/>
          </w:tcPr>
          <w:p w14:paraId="1BD01DE4" w14:textId="77777777" w:rsidR="008838C3" w:rsidRPr="005464F2" w:rsidRDefault="008838C3" w:rsidP="00764BD3">
            <w:pPr>
              <w:snapToGrid w:val="0"/>
              <w:ind w:left="57" w:right="57"/>
              <w:jc w:val="distribute"/>
              <w:rPr>
                <w:rFonts w:hAnsi="標楷體"/>
                <w:sz w:val="24"/>
                <w:szCs w:val="24"/>
              </w:rPr>
            </w:pPr>
            <w:r w:rsidRPr="005464F2">
              <w:rPr>
                <w:rFonts w:hAnsi="標楷體" w:hint="eastAsia"/>
                <w:sz w:val="24"/>
                <w:szCs w:val="24"/>
              </w:rPr>
              <w:t>決算數</w:t>
            </w:r>
          </w:p>
        </w:tc>
        <w:tc>
          <w:tcPr>
            <w:tcW w:w="1720" w:type="dxa"/>
            <w:vMerge w:val="restart"/>
            <w:tcBorders>
              <w:top w:val="single" w:sz="8" w:space="0" w:color="auto"/>
              <w:bottom w:val="single" w:sz="8" w:space="0" w:color="auto"/>
            </w:tcBorders>
            <w:vAlign w:val="center"/>
          </w:tcPr>
          <w:p w14:paraId="1A177C36" w14:textId="77777777" w:rsidR="008838C3" w:rsidRPr="005464F2" w:rsidRDefault="008838C3" w:rsidP="00764BD3">
            <w:pPr>
              <w:snapToGrid w:val="0"/>
              <w:ind w:left="57" w:right="57"/>
              <w:jc w:val="distribute"/>
              <w:rPr>
                <w:rFonts w:hAnsi="標楷體"/>
                <w:sz w:val="24"/>
                <w:szCs w:val="24"/>
              </w:rPr>
            </w:pPr>
            <w:r w:rsidRPr="005464F2">
              <w:rPr>
                <w:rFonts w:hAnsi="標楷體" w:hint="eastAsia"/>
                <w:sz w:val="24"/>
                <w:szCs w:val="24"/>
              </w:rPr>
              <w:t>審定數</w:t>
            </w:r>
          </w:p>
        </w:tc>
        <w:tc>
          <w:tcPr>
            <w:tcW w:w="2491" w:type="dxa"/>
            <w:gridSpan w:val="3"/>
            <w:tcBorders>
              <w:top w:val="single" w:sz="8" w:space="0" w:color="auto"/>
              <w:bottom w:val="single" w:sz="4" w:space="0" w:color="auto"/>
              <w:right w:val="nil"/>
            </w:tcBorders>
            <w:vAlign w:val="center"/>
          </w:tcPr>
          <w:p w14:paraId="1204E8EE" w14:textId="77777777" w:rsidR="008838C3" w:rsidRPr="005464F2" w:rsidRDefault="008838C3" w:rsidP="00764BD3">
            <w:pPr>
              <w:snapToGrid w:val="0"/>
              <w:spacing w:line="240" w:lineRule="exact"/>
              <w:ind w:left="57" w:right="57"/>
              <w:jc w:val="distribute"/>
              <w:rPr>
                <w:rFonts w:hAnsi="標楷體"/>
                <w:sz w:val="24"/>
                <w:szCs w:val="24"/>
              </w:rPr>
            </w:pPr>
            <w:r w:rsidRPr="005464F2">
              <w:rPr>
                <w:rFonts w:hAnsi="標楷體" w:hint="eastAsia"/>
                <w:sz w:val="24"/>
                <w:szCs w:val="24"/>
              </w:rPr>
              <w:t>審定數與預算數</w:t>
            </w:r>
          </w:p>
          <w:p w14:paraId="6168A69C" w14:textId="77777777" w:rsidR="008838C3" w:rsidRPr="005464F2" w:rsidRDefault="008838C3" w:rsidP="00764BD3">
            <w:pPr>
              <w:snapToGrid w:val="0"/>
              <w:spacing w:line="240" w:lineRule="exact"/>
              <w:ind w:left="57" w:right="57"/>
              <w:jc w:val="distribute"/>
              <w:rPr>
                <w:rFonts w:hAnsi="標楷體"/>
                <w:sz w:val="24"/>
                <w:szCs w:val="24"/>
              </w:rPr>
            </w:pPr>
            <w:r w:rsidRPr="005464F2">
              <w:rPr>
                <w:rFonts w:hAnsi="標楷體" w:hint="eastAsia"/>
                <w:sz w:val="24"/>
                <w:szCs w:val="24"/>
              </w:rPr>
              <w:t>比較增減</w:t>
            </w:r>
          </w:p>
        </w:tc>
      </w:tr>
      <w:tr w:rsidR="008838C3" w:rsidRPr="005464F2" w14:paraId="1F328C10" w14:textId="77777777" w:rsidTr="00764BD3">
        <w:trPr>
          <w:trHeight w:val="235"/>
          <w:jc w:val="center"/>
        </w:trPr>
        <w:tc>
          <w:tcPr>
            <w:tcW w:w="2272" w:type="dxa"/>
            <w:vMerge/>
            <w:tcBorders>
              <w:left w:val="nil"/>
              <w:bottom w:val="single" w:sz="8" w:space="0" w:color="auto"/>
            </w:tcBorders>
            <w:vAlign w:val="center"/>
          </w:tcPr>
          <w:p w14:paraId="720ABF53" w14:textId="77777777" w:rsidR="008838C3" w:rsidRPr="005464F2" w:rsidRDefault="008838C3" w:rsidP="00764BD3">
            <w:pPr>
              <w:snapToGrid w:val="0"/>
              <w:ind w:left="57" w:right="57"/>
              <w:jc w:val="distribute"/>
              <w:rPr>
                <w:rFonts w:hAnsi="標楷體"/>
                <w:sz w:val="24"/>
                <w:szCs w:val="24"/>
              </w:rPr>
            </w:pPr>
          </w:p>
        </w:tc>
        <w:tc>
          <w:tcPr>
            <w:tcW w:w="1717" w:type="dxa"/>
            <w:gridSpan w:val="2"/>
            <w:vMerge/>
            <w:tcBorders>
              <w:bottom w:val="single" w:sz="8" w:space="0" w:color="auto"/>
            </w:tcBorders>
            <w:vAlign w:val="center"/>
          </w:tcPr>
          <w:p w14:paraId="215ACB1D" w14:textId="77777777" w:rsidR="008838C3" w:rsidRPr="005464F2" w:rsidRDefault="008838C3" w:rsidP="00764BD3">
            <w:pPr>
              <w:snapToGrid w:val="0"/>
              <w:ind w:left="57" w:right="57"/>
              <w:jc w:val="distribute"/>
              <w:rPr>
                <w:rFonts w:hAnsi="標楷體"/>
                <w:sz w:val="24"/>
                <w:szCs w:val="24"/>
              </w:rPr>
            </w:pPr>
          </w:p>
        </w:tc>
        <w:tc>
          <w:tcPr>
            <w:tcW w:w="1720" w:type="dxa"/>
            <w:vMerge/>
            <w:tcBorders>
              <w:bottom w:val="single" w:sz="8" w:space="0" w:color="auto"/>
            </w:tcBorders>
            <w:vAlign w:val="center"/>
          </w:tcPr>
          <w:p w14:paraId="332EEA08" w14:textId="77777777" w:rsidR="008838C3" w:rsidRPr="005464F2" w:rsidRDefault="008838C3" w:rsidP="00764BD3">
            <w:pPr>
              <w:snapToGrid w:val="0"/>
              <w:ind w:left="57" w:right="57"/>
              <w:jc w:val="distribute"/>
              <w:rPr>
                <w:rFonts w:hAnsi="標楷體"/>
                <w:sz w:val="24"/>
                <w:szCs w:val="24"/>
              </w:rPr>
            </w:pPr>
          </w:p>
        </w:tc>
        <w:tc>
          <w:tcPr>
            <w:tcW w:w="1720" w:type="dxa"/>
            <w:vMerge/>
            <w:tcBorders>
              <w:bottom w:val="single" w:sz="8" w:space="0" w:color="auto"/>
            </w:tcBorders>
            <w:vAlign w:val="center"/>
          </w:tcPr>
          <w:p w14:paraId="29D50E39" w14:textId="77777777" w:rsidR="008838C3" w:rsidRPr="005464F2" w:rsidRDefault="008838C3" w:rsidP="00764BD3">
            <w:pPr>
              <w:snapToGrid w:val="0"/>
              <w:ind w:left="57" w:right="57"/>
              <w:jc w:val="distribute"/>
              <w:rPr>
                <w:rFonts w:hAnsi="標楷體"/>
                <w:sz w:val="24"/>
                <w:szCs w:val="24"/>
              </w:rPr>
            </w:pPr>
          </w:p>
        </w:tc>
        <w:tc>
          <w:tcPr>
            <w:tcW w:w="1502" w:type="dxa"/>
            <w:gridSpan w:val="2"/>
            <w:tcBorders>
              <w:bottom w:val="single" w:sz="8" w:space="0" w:color="auto"/>
            </w:tcBorders>
            <w:vAlign w:val="center"/>
          </w:tcPr>
          <w:p w14:paraId="6D8F67F6" w14:textId="77777777" w:rsidR="008838C3" w:rsidRPr="005464F2" w:rsidRDefault="008838C3" w:rsidP="00764BD3">
            <w:pPr>
              <w:snapToGrid w:val="0"/>
              <w:spacing w:line="240" w:lineRule="exact"/>
              <w:ind w:left="57" w:right="57"/>
              <w:jc w:val="distribute"/>
              <w:rPr>
                <w:rFonts w:hAnsi="標楷體"/>
                <w:sz w:val="24"/>
                <w:szCs w:val="24"/>
              </w:rPr>
            </w:pPr>
            <w:r w:rsidRPr="005464F2">
              <w:rPr>
                <w:rFonts w:hAnsi="標楷體" w:hint="eastAsia"/>
                <w:sz w:val="24"/>
                <w:szCs w:val="24"/>
              </w:rPr>
              <w:t>金額</w:t>
            </w:r>
          </w:p>
        </w:tc>
        <w:tc>
          <w:tcPr>
            <w:tcW w:w="989" w:type="dxa"/>
            <w:tcBorders>
              <w:bottom w:val="single" w:sz="8" w:space="0" w:color="auto"/>
              <w:right w:val="nil"/>
            </w:tcBorders>
            <w:vAlign w:val="center"/>
          </w:tcPr>
          <w:p w14:paraId="31943E9B" w14:textId="77777777" w:rsidR="008838C3" w:rsidRPr="005464F2" w:rsidRDefault="008838C3" w:rsidP="00764BD3">
            <w:pPr>
              <w:snapToGrid w:val="0"/>
              <w:ind w:left="57" w:right="57"/>
              <w:jc w:val="distribute"/>
              <w:rPr>
                <w:rFonts w:hAnsi="標楷體"/>
                <w:sz w:val="24"/>
                <w:szCs w:val="24"/>
              </w:rPr>
            </w:pPr>
            <w:r w:rsidRPr="005464F2">
              <w:rPr>
                <w:rFonts w:hAnsi="標楷體" w:hint="eastAsia"/>
                <w:sz w:val="24"/>
                <w:szCs w:val="24"/>
              </w:rPr>
              <w:t>％</w:t>
            </w:r>
          </w:p>
        </w:tc>
      </w:tr>
      <w:tr w:rsidR="008838C3" w:rsidRPr="005464F2" w14:paraId="1A12B68E"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272" w:type="dxa"/>
            <w:shd w:val="clear" w:color="auto" w:fill="auto"/>
            <w:vAlign w:val="center"/>
          </w:tcPr>
          <w:p w14:paraId="71340DCA" w14:textId="77777777" w:rsidR="008838C3" w:rsidRPr="005464F2" w:rsidRDefault="008838C3" w:rsidP="00764BD3">
            <w:pPr>
              <w:autoSpaceDE w:val="0"/>
              <w:autoSpaceDN w:val="0"/>
              <w:adjustRightInd w:val="0"/>
              <w:snapToGrid w:val="0"/>
              <w:ind w:right="57"/>
              <w:jc w:val="distribute"/>
              <w:rPr>
                <w:b/>
                <w:noProof/>
                <w:kern w:val="0"/>
                <w:sz w:val="22"/>
                <w:szCs w:val="22"/>
              </w:rPr>
            </w:pPr>
            <w:r w:rsidRPr="005464F2">
              <w:rPr>
                <w:rFonts w:hint="eastAsia"/>
                <w:b/>
                <w:noProof/>
                <w:kern w:val="0"/>
                <w:sz w:val="22"/>
                <w:szCs w:val="22"/>
              </w:rPr>
              <w:t>盈餘之部</w:t>
            </w:r>
          </w:p>
        </w:tc>
        <w:tc>
          <w:tcPr>
            <w:tcW w:w="1717" w:type="dxa"/>
            <w:gridSpan w:val="2"/>
            <w:tcBorders>
              <w:top w:val="single" w:sz="8" w:space="0" w:color="auto"/>
              <w:left w:val="nil"/>
              <w:bottom w:val="nil"/>
              <w:right w:val="single" w:sz="4" w:space="0" w:color="auto"/>
            </w:tcBorders>
            <w:vAlign w:val="center"/>
          </w:tcPr>
          <w:p w14:paraId="7501DF43"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w:t>
            </w:r>
          </w:p>
        </w:tc>
        <w:tc>
          <w:tcPr>
            <w:tcW w:w="1720" w:type="dxa"/>
            <w:tcBorders>
              <w:top w:val="single" w:sz="8" w:space="0" w:color="auto"/>
              <w:left w:val="single" w:sz="4" w:space="0" w:color="auto"/>
              <w:bottom w:val="nil"/>
              <w:right w:val="single" w:sz="4" w:space="0" w:color="auto"/>
            </w:tcBorders>
            <w:vAlign w:val="center"/>
          </w:tcPr>
          <w:p w14:paraId="63DF084C"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522,698,810</w:t>
            </w:r>
          </w:p>
        </w:tc>
        <w:tc>
          <w:tcPr>
            <w:tcW w:w="1720" w:type="dxa"/>
            <w:tcBorders>
              <w:top w:val="single" w:sz="8" w:space="0" w:color="auto"/>
              <w:left w:val="single" w:sz="4" w:space="0" w:color="auto"/>
              <w:bottom w:val="nil"/>
              <w:right w:val="single" w:sz="4" w:space="0" w:color="auto"/>
            </w:tcBorders>
            <w:vAlign w:val="center"/>
          </w:tcPr>
          <w:p w14:paraId="7E4E284B"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522,698,810</w:t>
            </w:r>
          </w:p>
        </w:tc>
        <w:tc>
          <w:tcPr>
            <w:tcW w:w="1502" w:type="dxa"/>
            <w:gridSpan w:val="2"/>
            <w:tcBorders>
              <w:top w:val="single" w:sz="8" w:space="0" w:color="auto"/>
              <w:left w:val="single" w:sz="4" w:space="0" w:color="auto"/>
              <w:bottom w:val="nil"/>
              <w:right w:val="single" w:sz="4" w:space="0" w:color="auto"/>
            </w:tcBorders>
            <w:vAlign w:val="center"/>
          </w:tcPr>
          <w:p w14:paraId="176CB98A"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522,698,810</w:t>
            </w:r>
          </w:p>
        </w:tc>
        <w:tc>
          <w:tcPr>
            <w:tcW w:w="989" w:type="dxa"/>
            <w:tcBorders>
              <w:top w:val="single" w:sz="8" w:space="0" w:color="auto"/>
              <w:left w:val="single" w:sz="4" w:space="0" w:color="auto"/>
              <w:bottom w:val="nil"/>
              <w:right w:val="nil"/>
            </w:tcBorders>
            <w:vAlign w:val="center"/>
          </w:tcPr>
          <w:p w14:paraId="41169303"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w:t>
            </w:r>
          </w:p>
        </w:tc>
      </w:tr>
      <w:tr w:rsidR="008838C3" w:rsidRPr="005464F2" w14:paraId="1B24063E"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272" w:type="dxa"/>
            <w:shd w:val="clear" w:color="auto" w:fill="auto"/>
            <w:vAlign w:val="center"/>
          </w:tcPr>
          <w:p w14:paraId="5AF21E9B" w14:textId="77777777" w:rsidR="008838C3" w:rsidRPr="005464F2" w:rsidRDefault="008838C3" w:rsidP="00764BD3">
            <w:pPr>
              <w:autoSpaceDE w:val="0"/>
              <w:autoSpaceDN w:val="0"/>
              <w:adjustRightInd w:val="0"/>
              <w:snapToGrid w:val="0"/>
              <w:ind w:leftChars="100" w:left="160" w:right="57"/>
              <w:jc w:val="distribute"/>
              <w:rPr>
                <w:b/>
                <w:noProof/>
                <w:kern w:val="0"/>
                <w:sz w:val="22"/>
                <w:szCs w:val="22"/>
              </w:rPr>
            </w:pPr>
            <w:r w:rsidRPr="005464F2">
              <w:rPr>
                <w:rFonts w:hint="eastAsia"/>
                <w:noProof/>
                <w:kern w:val="0"/>
                <w:sz w:val="22"/>
                <w:szCs w:val="22"/>
              </w:rPr>
              <w:t>本期淨利</w:t>
            </w:r>
          </w:p>
        </w:tc>
        <w:tc>
          <w:tcPr>
            <w:tcW w:w="1717" w:type="dxa"/>
            <w:gridSpan w:val="2"/>
            <w:tcBorders>
              <w:top w:val="nil"/>
              <w:left w:val="nil"/>
              <w:bottom w:val="nil"/>
              <w:right w:val="single" w:sz="4" w:space="0" w:color="auto"/>
            </w:tcBorders>
            <w:vAlign w:val="center"/>
          </w:tcPr>
          <w:p w14:paraId="158D02E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c>
          <w:tcPr>
            <w:tcW w:w="1720" w:type="dxa"/>
            <w:tcBorders>
              <w:top w:val="nil"/>
              <w:left w:val="single" w:sz="4" w:space="0" w:color="auto"/>
              <w:bottom w:val="nil"/>
              <w:right w:val="single" w:sz="4" w:space="0" w:color="auto"/>
            </w:tcBorders>
            <w:vAlign w:val="center"/>
          </w:tcPr>
          <w:p w14:paraId="5DB5A658"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522,698,810</w:t>
            </w:r>
          </w:p>
        </w:tc>
        <w:tc>
          <w:tcPr>
            <w:tcW w:w="1720" w:type="dxa"/>
            <w:tcBorders>
              <w:top w:val="nil"/>
              <w:left w:val="single" w:sz="4" w:space="0" w:color="auto"/>
              <w:bottom w:val="nil"/>
              <w:right w:val="single" w:sz="4" w:space="0" w:color="auto"/>
            </w:tcBorders>
            <w:vAlign w:val="center"/>
          </w:tcPr>
          <w:p w14:paraId="1CBB67E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522,698,810</w:t>
            </w:r>
          </w:p>
        </w:tc>
        <w:tc>
          <w:tcPr>
            <w:tcW w:w="1502" w:type="dxa"/>
            <w:gridSpan w:val="2"/>
            <w:tcBorders>
              <w:top w:val="nil"/>
              <w:left w:val="single" w:sz="4" w:space="0" w:color="auto"/>
              <w:bottom w:val="nil"/>
              <w:right w:val="single" w:sz="4" w:space="0" w:color="auto"/>
            </w:tcBorders>
            <w:vAlign w:val="center"/>
          </w:tcPr>
          <w:p w14:paraId="5C8E7611"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522,698,810</w:t>
            </w:r>
          </w:p>
        </w:tc>
        <w:tc>
          <w:tcPr>
            <w:tcW w:w="989" w:type="dxa"/>
            <w:tcBorders>
              <w:top w:val="nil"/>
              <w:left w:val="single" w:sz="4" w:space="0" w:color="auto"/>
              <w:bottom w:val="nil"/>
              <w:right w:val="nil"/>
            </w:tcBorders>
            <w:vAlign w:val="center"/>
          </w:tcPr>
          <w:p w14:paraId="60543FE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01DB8C10"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272" w:type="dxa"/>
            <w:shd w:val="clear" w:color="auto" w:fill="auto"/>
            <w:vAlign w:val="center"/>
          </w:tcPr>
          <w:p w14:paraId="50102807" w14:textId="77777777" w:rsidR="008838C3" w:rsidRPr="005464F2" w:rsidRDefault="008838C3" w:rsidP="00764BD3">
            <w:pPr>
              <w:autoSpaceDE w:val="0"/>
              <w:autoSpaceDN w:val="0"/>
              <w:adjustRightInd w:val="0"/>
              <w:snapToGrid w:val="0"/>
              <w:ind w:right="57"/>
              <w:jc w:val="distribute"/>
              <w:rPr>
                <w:b/>
                <w:noProof/>
                <w:kern w:val="0"/>
                <w:sz w:val="22"/>
                <w:szCs w:val="22"/>
              </w:rPr>
            </w:pPr>
            <w:r w:rsidRPr="005464F2">
              <w:rPr>
                <w:rFonts w:hint="eastAsia"/>
                <w:b/>
                <w:noProof/>
                <w:kern w:val="0"/>
                <w:sz w:val="22"/>
                <w:szCs w:val="22"/>
              </w:rPr>
              <w:t>分配之部</w:t>
            </w:r>
          </w:p>
        </w:tc>
        <w:tc>
          <w:tcPr>
            <w:tcW w:w="1717" w:type="dxa"/>
            <w:gridSpan w:val="2"/>
            <w:tcBorders>
              <w:top w:val="nil"/>
              <w:left w:val="nil"/>
              <w:bottom w:val="nil"/>
              <w:right w:val="single" w:sz="4" w:space="0" w:color="auto"/>
            </w:tcBorders>
            <w:vAlign w:val="center"/>
          </w:tcPr>
          <w:p w14:paraId="16DC7487"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w:t>
            </w:r>
          </w:p>
        </w:tc>
        <w:tc>
          <w:tcPr>
            <w:tcW w:w="1720" w:type="dxa"/>
            <w:tcBorders>
              <w:top w:val="nil"/>
              <w:left w:val="single" w:sz="4" w:space="0" w:color="auto"/>
              <w:bottom w:val="nil"/>
              <w:right w:val="single" w:sz="4" w:space="0" w:color="auto"/>
            </w:tcBorders>
            <w:vAlign w:val="center"/>
          </w:tcPr>
          <w:p w14:paraId="226F2CAC"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522,698,810</w:t>
            </w:r>
          </w:p>
        </w:tc>
        <w:tc>
          <w:tcPr>
            <w:tcW w:w="1720" w:type="dxa"/>
            <w:tcBorders>
              <w:top w:val="nil"/>
              <w:left w:val="single" w:sz="4" w:space="0" w:color="auto"/>
              <w:bottom w:val="nil"/>
              <w:right w:val="single" w:sz="4" w:space="0" w:color="auto"/>
            </w:tcBorders>
            <w:vAlign w:val="center"/>
          </w:tcPr>
          <w:p w14:paraId="1E117CDB"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522,698,810</w:t>
            </w:r>
          </w:p>
        </w:tc>
        <w:tc>
          <w:tcPr>
            <w:tcW w:w="1502" w:type="dxa"/>
            <w:gridSpan w:val="2"/>
            <w:tcBorders>
              <w:top w:val="nil"/>
              <w:left w:val="single" w:sz="4" w:space="0" w:color="auto"/>
              <w:bottom w:val="nil"/>
              <w:right w:val="single" w:sz="4" w:space="0" w:color="auto"/>
            </w:tcBorders>
            <w:vAlign w:val="center"/>
          </w:tcPr>
          <w:p w14:paraId="1FEFA425"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522,698,810</w:t>
            </w:r>
          </w:p>
        </w:tc>
        <w:tc>
          <w:tcPr>
            <w:tcW w:w="989" w:type="dxa"/>
            <w:tcBorders>
              <w:top w:val="nil"/>
              <w:left w:val="single" w:sz="4" w:space="0" w:color="auto"/>
              <w:bottom w:val="nil"/>
              <w:right w:val="nil"/>
            </w:tcBorders>
            <w:vAlign w:val="center"/>
          </w:tcPr>
          <w:p w14:paraId="4778D6F7"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w:t>
            </w:r>
          </w:p>
        </w:tc>
      </w:tr>
      <w:tr w:rsidR="008838C3" w:rsidRPr="005464F2" w14:paraId="322B7195"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272" w:type="dxa"/>
            <w:shd w:val="clear" w:color="auto" w:fill="auto"/>
            <w:vAlign w:val="center"/>
          </w:tcPr>
          <w:p w14:paraId="5E98FC7B" w14:textId="77777777" w:rsidR="008838C3" w:rsidRPr="005464F2" w:rsidRDefault="008838C3" w:rsidP="00764BD3">
            <w:pPr>
              <w:autoSpaceDE w:val="0"/>
              <w:autoSpaceDN w:val="0"/>
              <w:adjustRightInd w:val="0"/>
              <w:snapToGrid w:val="0"/>
              <w:ind w:leftChars="100" w:left="160" w:right="57"/>
              <w:jc w:val="distribute"/>
              <w:rPr>
                <w:b/>
                <w:noProof/>
                <w:kern w:val="0"/>
                <w:sz w:val="22"/>
                <w:szCs w:val="22"/>
              </w:rPr>
            </w:pPr>
            <w:r w:rsidRPr="005464F2">
              <w:rPr>
                <w:rFonts w:hint="eastAsia"/>
                <w:noProof/>
                <w:kern w:val="0"/>
                <w:sz w:val="22"/>
                <w:szCs w:val="22"/>
              </w:rPr>
              <w:t>留存事業機關者</w:t>
            </w:r>
          </w:p>
        </w:tc>
        <w:tc>
          <w:tcPr>
            <w:tcW w:w="1717" w:type="dxa"/>
            <w:gridSpan w:val="2"/>
            <w:tcBorders>
              <w:top w:val="nil"/>
              <w:left w:val="nil"/>
              <w:bottom w:val="nil"/>
              <w:right w:val="single" w:sz="4" w:space="0" w:color="auto"/>
            </w:tcBorders>
            <w:vAlign w:val="center"/>
          </w:tcPr>
          <w:p w14:paraId="2E1ADD25"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c>
          <w:tcPr>
            <w:tcW w:w="1720" w:type="dxa"/>
            <w:tcBorders>
              <w:top w:val="nil"/>
              <w:left w:val="single" w:sz="4" w:space="0" w:color="auto"/>
              <w:bottom w:val="nil"/>
              <w:right w:val="single" w:sz="4" w:space="0" w:color="auto"/>
            </w:tcBorders>
            <w:vAlign w:val="center"/>
          </w:tcPr>
          <w:p w14:paraId="57A2927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522,698,810</w:t>
            </w:r>
          </w:p>
        </w:tc>
        <w:tc>
          <w:tcPr>
            <w:tcW w:w="1720" w:type="dxa"/>
            <w:tcBorders>
              <w:top w:val="nil"/>
              <w:left w:val="single" w:sz="4" w:space="0" w:color="auto"/>
              <w:bottom w:val="nil"/>
              <w:right w:val="single" w:sz="4" w:space="0" w:color="auto"/>
            </w:tcBorders>
            <w:vAlign w:val="center"/>
          </w:tcPr>
          <w:p w14:paraId="12DA61D0"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522,698,810</w:t>
            </w:r>
          </w:p>
        </w:tc>
        <w:tc>
          <w:tcPr>
            <w:tcW w:w="1502" w:type="dxa"/>
            <w:gridSpan w:val="2"/>
            <w:tcBorders>
              <w:top w:val="nil"/>
              <w:left w:val="single" w:sz="4" w:space="0" w:color="auto"/>
              <w:bottom w:val="nil"/>
              <w:right w:val="single" w:sz="4" w:space="0" w:color="auto"/>
            </w:tcBorders>
            <w:vAlign w:val="center"/>
          </w:tcPr>
          <w:p w14:paraId="5EE715F8"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522,698,810</w:t>
            </w:r>
          </w:p>
        </w:tc>
        <w:tc>
          <w:tcPr>
            <w:tcW w:w="989" w:type="dxa"/>
            <w:tcBorders>
              <w:top w:val="nil"/>
              <w:left w:val="single" w:sz="4" w:space="0" w:color="auto"/>
              <w:bottom w:val="nil"/>
              <w:right w:val="nil"/>
            </w:tcBorders>
            <w:vAlign w:val="center"/>
          </w:tcPr>
          <w:p w14:paraId="6242A7C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5E4B9340"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272" w:type="dxa"/>
            <w:shd w:val="clear" w:color="auto" w:fill="auto"/>
            <w:vAlign w:val="center"/>
          </w:tcPr>
          <w:p w14:paraId="47B1375F" w14:textId="77777777" w:rsidR="008838C3" w:rsidRPr="005464F2" w:rsidRDefault="008838C3" w:rsidP="00764BD3">
            <w:pPr>
              <w:autoSpaceDE w:val="0"/>
              <w:autoSpaceDN w:val="0"/>
              <w:adjustRightInd w:val="0"/>
              <w:snapToGrid w:val="0"/>
              <w:ind w:leftChars="200" w:left="320" w:right="57"/>
              <w:jc w:val="distribute"/>
              <w:rPr>
                <w:b/>
                <w:noProof/>
                <w:kern w:val="0"/>
                <w:sz w:val="22"/>
                <w:szCs w:val="22"/>
              </w:rPr>
            </w:pPr>
            <w:r w:rsidRPr="005464F2">
              <w:rPr>
                <w:rFonts w:hint="eastAsia"/>
                <w:noProof/>
                <w:kern w:val="0"/>
                <w:sz w:val="22"/>
                <w:szCs w:val="22"/>
              </w:rPr>
              <w:t>填補虧損</w:t>
            </w:r>
          </w:p>
        </w:tc>
        <w:tc>
          <w:tcPr>
            <w:tcW w:w="1717" w:type="dxa"/>
            <w:gridSpan w:val="2"/>
            <w:tcBorders>
              <w:top w:val="nil"/>
              <w:left w:val="nil"/>
              <w:bottom w:val="nil"/>
              <w:right w:val="single" w:sz="4" w:space="0" w:color="auto"/>
            </w:tcBorders>
            <w:vAlign w:val="center"/>
          </w:tcPr>
          <w:p w14:paraId="74A613F8"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c>
          <w:tcPr>
            <w:tcW w:w="1720" w:type="dxa"/>
            <w:tcBorders>
              <w:top w:val="nil"/>
              <w:left w:val="single" w:sz="4" w:space="0" w:color="auto"/>
              <w:bottom w:val="nil"/>
              <w:right w:val="single" w:sz="4" w:space="0" w:color="auto"/>
            </w:tcBorders>
            <w:vAlign w:val="center"/>
          </w:tcPr>
          <w:p w14:paraId="225916D8"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522,698,810</w:t>
            </w:r>
          </w:p>
        </w:tc>
        <w:tc>
          <w:tcPr>
            <w:tcW w:w="1720" w:type="dxa"/>
            <w:tcBorders>
              <w:top w:val="nil"/>
              <w:left w:val="single" w:sz="4" w:space="0" w:color="auto"/>
              <w:bottom w:val="nil"/>
              <w:right w:val="single" w:sz="4" w:space="0" w:color="auto"/>
            </w:tcBorders>
            <w:vAlign w:val="center"/>
          </w:tcPr>
          <w:p w14:paraId="4ECE18C9"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522,698,810</w:t>
            </w:r>
          </w:p>
        </w:tc>
        <w:tc>
          <w:tcPr>
            <w:tcW w:w="1502" w:type="dxa"/>
            <w:gridSpan w:val="2"/>
            <w:tcBorders>
              <w:top w:val="nil"/>
              <w:left w:val="single" w:sz="4" w:space="0" w:color="auto"/>
              <w:bottom w:val="nil"/>
              <w:right w:val="single" w:sz="4" w:space="0" w:color="auto"/>
            </w:tcBorders>
            <w:vAlign w:val="center"/>
          </w:tcPr>
          <w:p w14:paraId="5399B953"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522,698,810</w:t>
            </w:r>
          </w:p>
        </w:tc>
        <w:tc>
          <w:tcPr>
            <w:tcW w:w="989" w:type="dxa"/>
            <w:tcBorders>
              <w:top w:val="nil"/>
              <w:left w:val="single" w:sz="4" w:space="0" w:color="auto"/>
              <w:bottom w:val="nil"/>
              <w:right w:val="nil"/>
            </w:tcBorders>
            <w:vAlign w:val="center"/>
          </w:tcPr>
          <w:p w14:paraId="4B678AF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4FA591D2"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272" w:type="dxa"/>
            <w:shd w:val="clear" w:color="auto" w:fill="auto"/>
            <w:vAlign w:val="center"/>
          </w:tcPr>
          <w:p w14:paraId="145CF6D0" w14:textId="77777777" w:rsidR="008838C3" w:rsidRPr="005464F2" w:rsidRDefault="008838C3" w:rsidP="00764BD3">
            <w:pPr>
              <w:autoSpaceDE w:val="0"/>
              <w:autoSpaceDN w:val="0"/>
              <w:adjustRightInd w:val="0"/>
              <w:snapToGrid w:val="0"/>
              <w:ind w:right="57"/>
              <w:jc w:val="distribute"/>
              <w:rPr>
                <w:b/>
                <w:kern w:val="0"/>
                <w:sz w:val="22"/>
                <w:szCs w:val="22"/>
              </w:rPr>
            </w:pPr>
            <w:r w:rsidRPr="005464F2">
              <w:rPr>
                <w:rFonts w:hint="eastAsia"/>
                <w:b/>
                <w:noProof/>
                <w:kern w:val="0"/>
                <w:sz w:val="22"/>
                <w:szCs w:val="22"/>
              </w:rPr>
              <w:t>虧損之部</w:t>
            </w:r>
          </w:p>
        </w:tc>
        <w:tc>
          <w:tcPr>
            <w:tcW w:w="1717" w:type="dxa"/>
            <w:gridSpan w:val="2"/>
            <w:tcBorders>
              <w:top w:val="nil"/>
              <w:left w:val="nil"/>
              <w:bottom w:val="nil"/>
              <w:right w:val="single" w:sz="4" w:space="0" w:color="auto"/>
            </w:tcBorders>
            <w:vAlign w:val="center"/>
          </w:tcPr>
          <w:p w14:paraId="4D754701"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4,326,376,000</w:t>
            </w:r>
          </w:p>
        </w:tc>
        <w:tc>
          <w:tcPr>
            <w:tcW w:w="1720" w:type="dxa"/>
            <w:tcBorders>
              <w:top w:val="nil"/>
              <w:left w:val="single" w:sz="4" w:space="0" w:color="auto"/>
              <w:bottom w:val="nil"/>
              <w:right w:val="single" w:sz="4" w:space="0" w:color="auto"/>
            </w:tcBorders>
            <w:vAlign w:val="center"/>
          </w:tcPr>
          <w:p w14:paraId="2731C91B"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3,581,184,352</w:t>
            </w:r>
          </w:p>
        </w:tc>
        <w:tc>
          <w:tcPr>
            <w:tcW w:w="1720" w:type="dxa"/>
            <w:tcBorders>
              <w:top w:val="nil"/>
              <w:left w:val="single" w:sz="4" w:space="0" w:color="auto"/>
              <w:bottom w:val="nil"/>
              <w:right w:val="single" w:sz="4" w:space="0" w:color="auto"/>
            </w:tcBorders>
            <w:vAlign w:val="center"/>
          </w:tcPr>
          <w:p w14:paraId="3BFCDF2F"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3,581,184,352</w:t>
            </w:r>
          </w:p>
        </w:tc>
        <w:tc>
          <w:tcPr>
            <w:tcW w:w="1502" w:type="dxa"/>
            <w:gridSpan w:val="2"/>
            <w:tcBorders>
              <w:top w:val="nil"/>
              <w:left w:val="single" w:sz="4" w:space="0" w:color="auto"/>
              <w:bottom w:val="nil"/>
              <w:right w:val="single" w:sz="4" w:space="0" w:color="auto"/>
            </w:tcBorders>
            <w:vAlign w:val="center"/>
          </w:tcPr>
          <w:p w14:paraId="6F0AE7C3"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- 745,191,648</w:t>
            </w:r>
          </w:p>
        </w:tc>
        <w:tc>
          <w:tcPr>
            <w:tcW w:w="989" w:type="dxa"/>
            <w:tcBorders>
              <w:top w:val="nil"/>
              <w:left w:val="single" w:sz="4" w:space="0" w:color="auto"/>
              <w:bottom w:val="nil"/>
              <w:right w:val="nil"/>
            </w:tcBorders>
            <w:vAlign w:val="center"/>
          </w:tcPr>
          <w:p w14:paraId="106A0DF1"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- 17.22</w:t>
            </w:r>
          </w:p>
        </w:tc>
      </w:tr>
      <w:tr w:rsidR="008838C3" w:rsidRPr="005464F2" w14:paraId="3831F744"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272" w:type="dxa"/>
            <w:shd w:val="clear" w:color="auto" w:fill="auto"/>
            <w:vAlign w:val="center"/>
          </w:tcPr>
          <w:p w14:paraId="1DD7F2C4" w14:textId="77777777" w:rsidR="008838C3" w:rsidRPr="005464F2" w:rsidRDefault="008838C3" w:rsidP="00764BD3">
            <w:pPr>
              <w:autoSpaceDE w:val="0"/>
              <w:autoSpaceDN w:val="0"/>
              <w:adjustRightInd w:val="0"/>
              <w:snapToGrid w:val="0"/>
              <w:ind w:leftChars="100" w:left="160" w:right="57"/>
              <w:jc w:val="distribute"/>
              <w:rPr>
                <w:noProof/>
                <w:kern w:val="0"/>
                <w:sz w:val="22"/>
                <w:szCs w:val="22"/>
              </w:rPr>
            </w:pPr>
            <w:r w:rsidRPr="005464F2">
              <w:rPr>
                <w:rFonts w:hint="eastAsia"/>
                <w:noProof/>
                <w:kern w:val="0"/>
                <w:sz w:val="22"/>
                <w:szCs w:val="22"/>
              </w:rPr>
              <w:t>本期淨損</w:t>
            </w:r>
          </w:p>
        </w:tc>
        <w:tc>
          <w:tcPr>
            <w:tcW w:w="1717" w:type="dxa"/>
            <w:gridSpan w:val="2"/>
            <w:tcBorders>
              <w:top w:val="nil"/>
              <w:left w:val="nil"/>
              <w:bottom w:val="nil"/>
              <w:right w:val="single" w:sz="4" w:space="0" w:color="auto"/>
            </w:tcBorders>
            <w:vAlign w:val="center"/>
          </w:tcPr>
          <w:p w14:paraId="00891C01"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177,801,000</w:t>
            </w:r>
          </w:p>
        </w:tc>
        <w:tc>
          <w:tcPr>
            <w:tcW w:w="1720" w:type="dxa"/>
            <w:tcBorders>
              <w:top w:val="nil"/>
              <w:left w:val="single" w:sz="4" w:space="0" w:color="auto"/>
              <w:bottom w:val="nil"/>
              <w:right w:val="single" w:sz="4" w:space="0" w:color="auto"/>
            </w:tcBorders>
            <w:vAlign w:val="center"/>
          </w:tcPr>
          <w:p w14:paraId="2703FAD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c>
          <w:tcPr>
            <w:tcW w:w="1720" w:type="dxa"/>
            <w:tcBorders>
              <w:top w:val="nil"/>
              <w:left w:val="single" w:sz="4" w:space="0" w:color="auto"/>
              <w:bottom w:val="nil"/>
              <w:right w:val="single" w:sz="4" w:space="0" w:color="auto"/>
            </w:tcBorders>
            <w:vAlign w:val="center"/>
          </w:tcPr>
          <w:p w14:paraId="5EBA4DCA"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c>
          <w:tcPr>
            <w:tcW w:w="1502" w:type="dxa"/>
            <w:gridSpan w:val="2"/>
            <w:tcBorders>
              <w:top w:val="nil"/>
              <w:left w:val="single" w:sz="4" w:space="0" w:color="auto"/>
              <w:bottom w:val="nil"/>
              <w:right w:val="single" w:sz="4" w:space="0" w:color="auto"/>
            </w:tcBorders>
            <w:vAlign w:val="center"/>
          </w:tcPr>
          <w:p w14:paraId="2C471B42"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- 177,801,000</w:t>
            </w:r>
          </w:p>
        </w:tc>
        <w:tc>
          <w:tcPr>
            <w:tcW w:w="989" w:type="dxa"/>
            <w:tcBorders>
              <w:top w:val="nil"/>
              <w:left w:val="single" w:sz="4" w:space="0" w:color="auto"/>
              <w:bottom w:val="nil"/>
              <w:right w:val="nil"/>
            </w:tcBorders>
            <w:vAlign w:val="center"/>
          </w:tcPr>
          <w:p w14:paraId="3EED7F1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- 100.00</w:t>
            </w:r>
          </w:p>
        </w:tc>
      </w:tr>
      <w:tr w:rsidR="008838C3" w:rsidRPr="005464F2" w14:paraId="50223E62"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272" w:type="dxa"/>
            <w:shd w:val="clear" w:color="auto" w:fill="auto"/>
            <w:vAlign w:val="center"/>
          </w:tcPr>
          <w:p w14:paraId="6FE7B7FA" w14:textId="77777777" w:rsidR="008838C3" w:rsidRPr="005464F2" w:rsidRDefault="008838C3" w:rsidP="00764BD3">
            <w:pPr>
              <w:autoSpaceDE w:val="0"/>
              <w:autoSpaceDN w:val="0"/>
              <w:adjustRightInd w:val="0"/>
              <w:snapToGrid w:val="0"/>
              <w:ind w:leftChars="100" w:left="160" w:right="57"/>
              <w:jc w:val="distribute"/>
              <w:rPr>
                <w:kern w:val="0"/>
                <w:sz w:val="22"/>
                <w:szCs w:val="22"/>
              </w:rPr>
            </w:pPr>
            <w:r w:rsidRPr="005464F2">
              <w:rPr>
                <w:rFonts w:hint="eastAsia"/>
                <w:noProof/>
                <w:kern w:val="0"/>
                <w:sz w:val="22"/>
                <w:szCs w:val="22"/>
              </w:rPr>
              <w:t>累積虧損</w:t>
            </w:r>
          </w:p>
        </w:tc>
        <w:tc>
          <w:tcPr>
            <w:tcW w:w="1717" w:type="dxa"/>
            <w:gridSpan w:val="2"/>
            <w:tcBorders>
              <w:top w:val="nil"/>
              <w:left w:val="nil"/>
              <w:bottom w:val="nil"/>
              <w:right w:val="single" w:sz="4" w:space="0" w:color="auto"/>
            </w:tcBorders>
            <w:vAlign w:val="center"/>
          </w:tcPr>
          <w:p w14:paraId="2789EE9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4,148,575,000</w:t>
            </w:r>
          </w:p>
        </w:tc>
        <w:tc>
          <w:tcPr>
            <w:tcW w:w="1720" w:type="dxa"/>
            <w:tcBorders>
              <w:top w:val="nil"/>
              <w:left w:val="single" w:sz="4" w:space="0" w:color="auto"/>
              <w:bottom w:val="nil"/>
              <w:right w:val="single" w:sz="4" w:space="0" w:color="auto"/>
            </w:tcBorders>
            <w:vAlign w:val="center"/>
          </w:tcPr>
          <w:p w14:paraId="719267D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3,581,184,352</w:t>
            </w:r>
          </w:p>
        </w:tc>
        <w:tc>
          <w:tcPr>
            <w:tcW w:w="1720" w:type="dxa"/>
            <w:tcBorders>
              <w:top w:val="nil"/>
              <w:left w:val="single" w:sz="4" w:space="0" w:color="auto"/>
              <w:bottom w:val="nil"/>
              <w:right w:val="single" w:sz="4" w:space="0" w:color="auto"/>
            </w:tcBorders>
            <w:vAlign w:val="center"/>
          </w:tcPr>
          <w:p w14:paraId="18A7DA7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3,581,184,352</w:t>
            </w:r>
          </w:p>
        </w:tc>
        <w:tc>
          <w:tcPr>
            <w:tcW w:w="1502" w:type="dxa"/>
            <w:gridSpan w:val="2"/>
            <w:tcBorders>
              <w:top w:val="nil"/>
              <w:left w:val="single" w:sz="4" w:space="0" w:color="auto"/>
              <w:bottom w:val="nil"/>
              <w:right w:val="single" w:sz="4" w:space="0" w:color="auto"/>
            </w:tcBorders>
            <w:vAlign w:val="center"/>
          </w:tcPr>
          <w:p w14:paraId="7A75A64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- 567,390,648</w:t>
            </w:r>
          </w:p>
        </w:tc>
        <w:tc>
          <w:tcPr>
            <w:tcW w:w="989" w:type="dxa"/>
            <w:tcBorders>
              <w:top w:val="nil"/>
              <w:left w:val="single" w:sz="4" w:space="0" w:color="auto"/>
              <w:bottom w:val="nil"/>
              <w:right w:val="nil"/>
            </w:tcBorders>
            <w:vAlign w:val="center"/>
          </w:tcPr>
          <w:p w14:paraId="0E78ECD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- 13.68</w:t>
            </w:r>
          </w:p>
        </w:tc>
      </w:tr>
      <w:tr w:rsidR="008838C3" w:rsidRPr="005464F2" w14:paraId="0A4CF17C"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272" w:type="dxa"/>
            <w:shd w:val="clear" w:color="auto" w:fill="auto"/>
            <w:vAlign w:val="center"/>
          </w:tcPr>
          <w:p w14:paraId="4CC00660" w14:textId="77777777" w:rsidR="008838C3" w:rsidRPr="005464F2" w:rsidRDefault="008838C3" w:rsidP="00764BD3">
            <w:pPr>
              <w:autoSpaceDE w:val="0"/>
              <w:autoSpaceDN w:val="0"/>
              <w:adjustRightInd w:val="0"/>
              <w:snapToGrid w:val="0"/>
              <w:ind w:right="57"/>
              <w:jc w:val="distribute"/>
              <w:rPr>
                <w:b/>
                <w:kern w:val="0"/>
                <w:sz w:val="22"/>
                <w:szCs w:val="22"/>
              </w:rPr>
            </w:pPr>
            <w:r w:rsidRPr="005464F2">
              <w:rPr>
                <w:rFonts w:hint="eastAsia"/>
                <w:b/>
                <w:noProof/>
                <w:kern w:val="0"/>
                <w:sz w:val="22"/>
                <w:szCs w:val="22"/>
              </w:rPr>
              <w:t>填補之部</w:t>
            </w:r>
          </w:p>
        </w:tc>
        <w:tc>
          <w:tcPr>
            <w:tcW w:w="1717" w:type="dxa"/>
            <w:gridSpan w:val="2"/>
            <w:tcBorders>
              <w:top w:val="nil"/>
              <w:left w:val="nil"/>
              <w:bottom w:val="nil"/>
              <w:right w:val="single" w:sz="4" w:space="0" w:color="auto"/>
            </w:tcBorders>
            <w:vAlign w:val="center"/>
          </w:tcPr>
          <w:p w14:paraId="7DC1635E"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4,326,376,000</w:t>
            </w:r>
          </w:p>
        </w:tc>
        <w:tc>
          <w:tcPr>
            <w:tcW w:w="1720" w:type="dxa"/>
            <w:tcBorders>
              <w:top w:val="nil"/>
              <w:left w:val="single" w:sz="4" w:space="0" w:color="auto"/>
              <w:bottom w:val="nil"/>
              <w:right w:val="single" w:sz="4" w:space="0" w:color="auto"/>
            </w:tcBorders>
            <w:vAlign w:val="center"/>
          </w:tcPr>
          <w:p w14:paraId="7F0E0CD3"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3,581,184,352</w:t>
            </w:r>
          </w:p>
        </w:tc>
        <w:tc>
          <w:tcPr>
            <w:tcW w:w="1720" w:type="dxa"/>
            <w:tcBorders>
              <w:top w:val="nil"/>
              <w:left w:val="single" w:sz="4" w:space="0" w:color="auto"/>
              <w:bottom w:val="nil"/>
              <w:right w:val="single" w:sz="4" w:space="0" w:color="auto"/>
            </w:tcBorders>
            <w:vAlign w:val="center"/>
          </w:tcPr>
          <w:p w14:paraId="590EE845"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3,581,184,352</w:t>
            </w:r>
          </w:p>
        </w:tc>
        <w:tc>
          <w:tcPr>
            <w:tcW w:w="1502" w:type="dxa"/>
            <w:gridSpan w:val="2"/>
            <w:tcBorders>
              <w:top w:val="nil"/>
              <w:left w:val="single" w:sz="4" w:space="0" w:color="auto"/>
              <w:bottom w:val="nil"/>
              <w:right w:val="single" w:sz="4" w:space="0" w:color="auto"/>
            </w:tcBorders>
            <w:vAlign w:val="center"/>
          </w:tcPr>
          <w:p w14:paraId="2BF19561"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- 745,191,648</w:t>
            </w:r>
          </w:p>
        </w:tc>
        <w:tc>
          <w:tcPr>
            <w:tcW w:w="989" w:type="dxa"/>
            <w:tcBorders>
              <w:top w:val="nil"/>
              <w:left w:val="single" w:sz="4" w:space="0" w:color="auto"/>
              <w:bottom w:val="nil"/>
              <w:right w:val="nil"/>
            </w:tcBorders>
            <w:vAlign w:val="center"/>
          </w:tcPr>
          <w:p w14:paraId="6DFC7CCF"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- 17.22</w:t>
            </w:r>
          </w:p>
        </w:tc>
      </w:tr>
      <w:tr w:rsidR="008838C3" w:rsidRPr="005464F2" w14:paraId="402062C5"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272" w:type="dxa"/>
            <w:shd w:val="clear" w:color="auto" w:fill="auto"/>
            <w:vAlign w:val="center"/>
          </w:tcPr>
          <w:p w14:paraId="44D8E542" w14:textId="77777777" w:rsidR="008838C3" w:rsidRPr="005464F2" w:rsidRDefault="008838C3" w:rsidP="00764BD3">
            <w:pPr>
              <w:autoSpaceDE w:val="0"/>
              <w:autoSpaceDN w:val="0"/>
              <w:adjustRightInd w:val="0"/>
              <w:snapToGrid w:val="0"/>
              <w:ind w:leftChars="100" w:left="160" w:right="57"/>
              <w:jc w:val="distribute"/>
              <w:rPr>
                <w:kern w:val="0"/>
                <w:sz w:val="22"/>
                <w:szCs w:val="22"/>
              </w:rPr>
            </w:pPr>
            <w:r w:rsidRPr="005464F2">
              <w:rPr>
                <w:rFonts w:hint="eastAsia"/>
                <w:noProof/>
                <w:kern w:val="0"/>
                <w:sz w:val="22"/>
                <w:szCs w:val="22"/>
              </w:rPr>
              <w:t>事業機關負擔者</w:t>
            </w:r>
          </w:p>
        </w:tc>
        <w:tc>
          <w:tcPr>
            <w:tcW w:w="1717" w:type="dxa"/>
            <w:gridSpan w:val="2"/>
            <w:tcBorders>
              <w:top w:val="nil"/>
              <w:left w:val="nil"/>
              <w:bottom w:val="nil"/>
              <w:right w:val="single" w:sz="4" w:space="0" w:color="auto"/>
            </w:tcBorders>
            <w:vAlign w:val="center"/>
          </w:tcPr>
          <w:p w14:paraId="4FDFEC31"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4,326,376,000</w:t>
            </w:r>
          </w:p>
        </w:tc>
        <w:tc>
          <w:tcPr>
            <w:tcW w:w="1720" w:type="dxa"/>
            <w:tcBorders>
              <w:top w:val="nil"/>
              <w:left w:val="single" w:sz="4" w:space="0" w:color="auto"/>
              <w:bottom w:val="nil"/>
              <w:right w:val="single" w:sz="4" w:space="0" w:color="auto"/>
            </w:tcBorders>
            <w:vAlign w:val="center"/>
          </w:tcPr>
          <w:p w14:paraId="5C74FE1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3,581,184,352</w:t>
            </w:r>
          </w:p>
        </w:tc>
        <w:tc>
          <w:tcPr>
            <w:tcW w:w="1720" w:type="dxa"/>
            <w:tcBorders>
              <w:top w:val="nil"/>
              <w:left w:val="single" w:sz="4" w:space="0" w:color="auto"/>
              <w:bottom w:val="nil"/>
              <w:right w:val="single" w:sz="4" w:space="0" w:color="auto"/>
            </w:tcBorders>
            <w:vAlign w:val="center"/>
          </w:tcPr>
          <w:p w14:paraId="0F45E1C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3,581,184,352</w:t>
            </w:r>
          </w:p>
        </w:tc>
        <w:tc>
          <w:tcPr>
            <w:tcW w:w="1502" w:type="dxa"/>
            <w:gridSpan w:val="2"/>
            <w:tcBorders>
              <w:top w:val="nil"/>
              <w:left w:val="single" w:sz="4" w:space="0" w:color="auto"/>
              <w:bottom w:val="nil"/>
              <w:right w:val="single" w:sz="4" w:space="0" w:color="auto"/>
            </w:tcBorders>
            <w:vAlign w:val="center"/>
          </w:tcPr>
          <w:p w14:paraId="06F4369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- 745,191,648</w:t>
            </w:r>
          </w:p>
        </w:tc>
        <w:tc>
          <w:tcPr>
            <w:tcW w:w="989" w:type="dxa"/>
            <w:tcBorders>
              <w:top w:val="nil"/>
              <w:left w:val="single" w:sz="4" w:space="0" w:color="auto"/>
              <w:bottom w:val="nil"/>
              <w:right w:val="nil"/>
            </w:tcBorders>
            <w:vAlign w:val="center"/>
          </w:tcPr>
          <w:p w14:paraId="61DEEC69"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- 17.22</w:t>
            </w:r>
          </w:p>
        </w:tc>
      </w:tr>
      <w:tr w:rsidR="008838C3" w:rsidRPr="005464F2" w14:paraId="1D9AF9DB"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272" w:type="dxa"/>
            <w:shd w:val="clear" w:color="auto" w:fill="auto"/>
            <w:vAlign w:val="center"/>
          </w:tcPr>
          <w:p w14:paraId="3579E540" w14:textId="77777777" w:rsidR="008838C3" w:rsidRPr="005464F2" w:rsidRDefault="008838C3" w:rsidP="00764BD3">
            <w:pPr>
              <w:autoSpaceDE w:val="0"/>
              <w:autoSpaceDN w:val="0"/>
              <w:adjustRightInd w:val="0"/>
              <w:snapToGrid w:val="0"/>
              <w:ind w:leftChars="200" w:left="320" w:right="57"/>
              <w:jc w:val="distribute"/>
              <w:rPr>
                <w:noProof/>
                <w:kern w:val="0"/>
                <w:sz w:val="22"/>
                <w:szCs w:val="22"/>
              </w:rPr>
            </w:pPr>
            <w:r w:rsidRPr="005464F2">
              <w:rPr>
                <w:rFonts w:hint="eastAsia"/>
                <w:noProof/>
                <w:kern w:val="0"/>
                <w:sz w:val="22"/>
                <w:szCs w:val="22"/>
              </w:rPr>
              <w:t>撥用盈餘</w:t>
            </w:r>
          </w:p>
        </w:tc>
        <w:tc>
          <w:tcPr>
            <w:tcW w:w="1717" w:type="dxa"/>
            <w:gridSpan w:val="2"/>
            <w:tcBorders>
              <w:top w:val="nil"/>
              <w:left w:val="nil"/>
              <w:bottom w:val="nil"/>
              <w:right w:val="single" w:sz="4" w:space="0" w:color="auto"/>
            </w:tcBorders>
            <w:vAlign w:val="center"/>
          </w:tcPr>
          <w:p w14:paraId="205C9F3E"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c>
          <w:tcPr>
            <w:tcW w:w="1720" w:type="dxa"/>
            <w:tcBorders>
              <w:top w:val="nil"/>
              <w:left w:val="single" w:sz="4" w:space="0" w:color="auto"/>
              <w:bottom w:val="nil"/>
              <w:right w:val="single" w:sz="4" w:space="0" w:color="auto"/>
            </w:tcBorders>
            <w:vAlign w:val="center"/>
          </w:tcPr>
          <w:p w14:paraId="1C55E2F2"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522,698,810</w:t>
            </w:r>
          </w:p>
        </w:tc>
        <w:tc>
          <w:tcPr>
            <w:tcW w:w="1720" w:type="dxa"/>
            <w:tcBorders>
              <w:top w:val="nil"/>
              <w:left w:val="single" w:sz="4" w:space="0" w:color="auto"/>
              <w:bottom w:val="nil"/>
              <w:right w:val="single" w:sz="4" w:space="0" w:color="auto"/>
            </w:tcBorders>
            <w:vAlign w:val="center"/>
          </w:tcPr>
          <w:p w14:paraId="25F0141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522,698,810</w:t>
            </w:r>
          </w:p>
        </w:tc>
        <w:tc>
          <w:tcPr>
            <w:tcW w:w="1502" w:type="dxa"/>
            <w:gridSpan w:val="2"/>
            <w:tcBorders>
              <w:top w:val="nil"/>
              <w:left w:val="single" w:sz="4" w:space="0" w:color="auto"/>
              <w:bottom w:val="nil"/>
              <w:right w:val="single" w:sz="4" w:space="0" w:color="auto"/>
            </w:tcBorders>
            <w:vAlign w:val="center"/>
          </w:tcPr>
          <w:p w14:paraId="063F7659"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522,698,810</w:t>
            </w:r>
          </w:p>
        </w:tc>
        <w:tc>
          <w:tcPr>
            <w:tcW w:w="989" w:type="dxa"/>
            <w:tcBorders>
              <w:top w:val="nil"/>
              <w:left w:val="single" w:sz="4" w:space="0" w:color="auto"/>
              <w:bottom w:val="nil"/>
              <w:right w:val="nil"/>
            </w:tcBorders>
            <w:vAlign w:val="center"/>
          </w:tcPr>
          <w:p w14:paraId="4BABEC7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1F34DD3A"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272" w:type="dxa"/>
            <w:shd w:val="clear" w:color="auto" w:fill="auto"/>
            <w:vAlign w:val="center"/>
          </w:tcPr>
          <w:p w14:paraId="5D70069F" w14:textId="77777777" w:rsidR="008838C3" w:rsidRPr="005464F2" w:rsidRDefault="008838C3" w:rsidP="00764BD3">
            <w:pPr>
              <w:autoSpaceDE w:val="0"/>
              <w:autoSpaceDN w:val="0"/>
              <w:adjustRightInd w:val="0"/>
              <w:snapToGrid w:val="0"/>
              <w:ind w:leftChars="200" w:left="320" w:right="57"/>
              <w:jc w:val="distribute"/>
              <w:rPr>
                <w:kern w:val="0"/>
                <w:sz w:val="22"/>
                <w:szCs w:val="22"/>
              </w:rPr>
            </w:pPr>
            <w:r w:rsidRPr="005464F2">
              <w:rPr>
                <w:rFonts w:hint="eastAsia"/>
                <w:noProof/>
                <w:kern w:val="0"/>
                <w:sz w:val="22"/>
                <w:szCs w:val="22"/>
              </w:rPr>
              <w:t>待填補之虧損</w:t>
            </w:r>
          </w:p>
        </w:tc>
        <w:tc>
          <w:tcPr>
            <w:tcW w:w="1717" w:type="dxa"/>
            <w:gridSpan w:val="2"/>
            <w:tcBorders>
              <w:top w:val="nil"/>
              <w:left w:val="nil"/>
              <w:bottom w:val="single" w:sz="8" w:space="0" w:color="auto"/>
              <w:right w:val="single" w:sz="4" w:space="0" w:color="auto"/>
            </w:tcBorders>
            <w:vAlign w:val="center"/>
          </w:tcPr>
          <w:p w14:paraId="2DBAE73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4,326,376,000</w:t>
            </w:r>
          </w:p>
        </w:tc>
        <w:tc>
          <w:tcPr>
            <w:tcW w:w="1720" w:type="dxa"/>
            <w:tcBorders>
              <w:top w:val="nil"/>
              <w:left w:val="single" w:sz="4" w:space="0" w:color="auto"/>
              <w:bottom w:val="single" w:sz="8" w:space="0" w:color="auto"/>
              <w:right w:val="single" w:sz="4" w:space="0" w:color="auto"/>
            </w:tcBorders>
            <w:vAlign w:val="center"/>
          </w:tcPr>
          <w:p w14:paraId="76450092"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3,058,485,542</w:t>
            </w:r>
          </w:p>
        </w:tc>
        <w:tc>
          <w:tcPr>
            <w:tcW w:w="1720" w:type="dxa"/>
            <w:tcBorders>
              <w:top w:val="nil"/>
              <w:left w:val="single" w:sz="4" w:space="0" w:color="auto"/>
              <w:bottom w:val="single" w:sz="8" w:space="0" w:color="auto"/>
              <w:right w:val="single" w:sz="4" w:space="0" w:color="auto"/>
            </w:tcBorders>
            <w:vAlign w:val="center"/>
          </w:tcPr>
          <w:p w14:paraId="5033C7D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3,058,485,542</w:t>
            </w:r>
          </w:p>
        </w:tc>
        <w:tc>
          <w:tcPr>
            <w:tcW w:w="1502" w:type="dxa"/>
            <w:gridSpan w:val="2"/>
            <w:tcBorders>
              <w:top w:val="nil"/>
              <w:left w:val="single" w:sz="4" w:space="0" w:color="auto"/>
              <w:bottom w:val="single" w:sz="8" w:space="0" w:color="auto"/>
              <w:right w:val="single" w:sz="4" w:space="0" w:color="auto"/>
            </w:tcBorders>
            <w:vAlign w:val="center"/>
          </w:tcPr>
          <w:p w14:paraId="6D866509"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- 1,267,890,458</w:t>
            </w:r>
          </w:p>
        </w:tc>
        <w:tc>
          <w:tcPr>
            <w:tcW w:w="989" w:type="dxa"/>
            <w:tcBorders>
              <w:top w:val="nil"/>
              <w:left w:val="single" w:sz="4" w:space="0" w:color="auto"/>
              <w:bottom w:val="single" w:sz="8" w:space="0" w:color="auto"/>
              <w:right w:val="nil"/>
            </w:tcBorders>
            <w:vAlign w:val="center"/>
          </w:tcPr>
          <w:p w14:paraId="57DEF39E"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- 29.31</w:t>
            </w:r>
          </w:p>
        </w:tc>
      </w:tr>
    </w:tbl>
    <w:p w14:paraId="4A17B1F7" w14:textId="77777777" w:rsidR="008838C3" w:rsidRPr="005464F2" w:rsidRDefault="008838C3" w:rsidP="008838C3">
      <w:pPr>
        <w:widowControl/>
        <w:snapToGrid w:val="0"/>
        <w:rPr>
          <w:rFonts w:hAnsi="標楷體"/>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0"/>
        <w:gridCol w:w="1489"/>
        <w:gridCol w:w="1742"/>
        <w:gridCol w:w="1708"/>
        <w:gridCol w:w="22"/>
        <w:gridCol w:w="1504"/>
        <w:gridCol w:w="978"/>
      </w:tblGrid>
      <w:tr w:rsidR="008838C3" w:rsidRPr="005464F2" w14:paraId="1F3A9359" w14:textId="77777777" w:rsidTr="00764BD3">
        <w:trPr>
          <w:cantSplit/>
          <w:trHeight w:val="20"/>
          <w:jc w:val="center"/>
        </w:trPr>
        <w:tc>
          <w:tcPr>
            <w:tcW w:w="9923" w:type="dxa"/>
            <w:gridSpan w:val="7"/>
            <w:tcBorders>
              <w:top w:val="nil"/>
              <w:left w:val="nil"/>
              <w:bottom w:val="nil"/>
              <w:right w:val="nil"/>
            </w:tcBorders>
            <w:vAlign w:val="center"/>
            <w:hideMark/>
          </w:tcPr>
          <w:p w14:paraId="0A133DE8" w14:textId="77777777" w:rsidR="008838C3" w:rsidRPr="005464F2" w:rsidRDefault="008838C3" w:rsidP="00764BD3">
            <w:pPr>
              <w:snapToGrid w:val="0"/>
              <w:jc w:val="center"/>
              <w:rPr>
                <w:b/>
                <w:sz w:val="32"/>
                <w:u w:val="single"/>
              </w:rPr>
            </w:pPr>
            <w:r w:rsidRPr="005464F2">
              <w:rPr>
                <w:rFonts w:hint="eastAsia"/>
                <w:b/>
                <w:sz w:val="32"/>
                <w:u w:val="single"/>
              </w:rPr>
              <w:t>桃園大眾捷運股份有限公司盈虧審定後現金流量表</w:t>
            </w:r>
          </w:p>
        </w:tc>
      </w:tr>
      <w:tr w:rsidR="008838C3" w:rsidRPr="005464F2" w14:paraId="3CA90408" w14:textId="77777777" w:rsidTr="00764BD3">
        <w:trPr>
          <w:cantSplit/>
          <w:trHeight w:val="165"/>
          <w:jc w:val="center"/>
        </w:trPr>
        <w:tc>
          <w:tcPr>
            <w:tcW w:w="2480" w:type="dxa"/>
            <w:tcBorders>
              <w:top w:val="nil"/>
              <w:left w:val="nil"/>
              <w:bottom w:val="nil"/>
              <w:right w:val="nil"/>
            </w:tcBorders>
            <w:vAlign w:val="center"/>
          </w:tcPr>
          <w:p w14:paraId="25337B4D" w14:textId="77777777" w:rsidR="008838C3" w:rsidRPr="005464F2" w:rsidRDefault="008838C3" w:rsidP="00764BD3">
            <w:pPr>
              <w:snapToGrid w:val="0"/>
              <w:spacing w:line="240" w:lineRule="atLeast"/>
              <w:jc w:val="center"/>
              <w:rPr>
                <w:b/>
                <w:sz w:val="32"/>
                <w:u w:val="single"/>
              </w:rPr>
            </w:pPr>
          </w:p>
        </w:tc>
        <w:tc>
          <w:tcPr>
            <w:tcW w:w="4961" w:type="dxa"/>
            <w:gridSpan w:val="4"/>
            <w:tcBorders>
              <w:top w:val="nil"/>
              <w:left w:val="nil"/>
              <w:bottom w:val="nil"/>
              <w:right w:val="nil"/>
            </w:tcBorders>
          </w:tcPr>
          <w:p w14:paraId="430DF4C4" w14:textId="77777777" w:rsidR="008838C3" w:rsidRPr="005464F2" w:rsidRDefault="008838C3" w:rsidP="00764BD3">
            <w:pPr>
              <w:snapToGrid w:val="0"/>
              <w:spacing w:line="240" w:lineRule="atLeast"/>
              <w:jc w:val="center"/>
              <w:rPr>
                <w:b/>
                <w:sz w:val="24"/>
                <w:szCs w:val="24"/>
                <w:u w:val="single"/>
              </w:rPr>
            </w:pPr>
            <w:r w:rsidRPr="005464F2">
              <w:rPr>
                <w:rFonts w:hint="eastAsia"/>
                <w:sz w:val="24"/>
                <w:szCs w:val="24"/>
              </w:rPr>
              <w:t>中華民國</w:t>
            </w:r>
            <w:proofErr w:type="gramStart"/>
            <w:r w:rsidRPr="005464F2">
              <w:rPr>
                <w:rFonts w:hint="eastAsia"/>
                <w:sz w:val="24"/>
                <w:szCs w:val="24"/>
              </w:rPr>
              <w:t>113</w:t>
            </w:r>
            <w:proofErr w:type="gramEnd"/>
            <w:r w:rsidRPr="005464F2">
              <w:rPr>
                <w:rFonts w:hint="eastAsia"/>
                <w:sz w:val="24"/>
                <w:szCs w:val="24"/>
              </w:rPr>
              <w:t>年度</w:t>
            </w:r>
          </w:p>
        </w:tc>
        <w:tc>
          <w:tcPr>
            <w:tcW w:w="2482" w:type="dxa"/>
            <w:gridSpan w:val="2"/>
            <w:tcBorders>
              <w:top w:val="nil"/>
              <w:left w:val="nil"/>
              <w:bottom w:val="nil"/>
              <w:right w:val="nil"/>
            </w:tcBorders>
            <w:vAlign w:val="bottom"/>
          </w:tcPr>
          <w:p w14:paraId="0973DB19" w14:textId="77777777" w:rsidR="008838C3" w:rsidRPr="005464F2" w:rsidRDefault="008838C3" w:rsidP="00764BD3">
            <w:pPr>
              <w:snapToGrid w:val="0"/>
              <w:rPr>
                <w:b/>
                <w:sz w:val="24"/>
                <w:szCs w:val="24"/>
                <w:u w:val="single"/>
              </w:rPr>
            </w:pPr>
            <w:r w:rsidRPr="005464F2">
              <w:rPr>
                <w:rFonts w:hint="eastAsia"/>
                <w:sz w:val="24"/>
                <w:szCs w:val="24"/>
              </w:rPr>
              <w:t>單位：新臺幣元</w:t>
            </w:r>
          </w:p>
        </w:tc>
      </w:tr>
      <w:tr w:rsidR="008838C3" w:rsidRPr="005464F2" w14:paraId="56580A4E" w14:textId="77777777" w:rsidTr="00764BD3">
        <w:trPr>
          <w:cantSplit/>
          <w:trHeight w:val="20"/>
          <w:jc w:val="center"/>
        </w:trPr>
        <w:tc>
          <w:tcPr>
            <w:tcW w:w="3969" w:type="dxa"/>
            <w:gridSpan w:val="2"/>
            <w:vMerge w:val="restart"/>
            <w:tcBorders>
              <w:top w:val="single" w:sz="8" w:space="0" w:color="auto"/>
              <w:left w:val="nil"/>
              <w:right w:val="single" w:sz="4" w:space="0" w:color="auto"/>
            </w:tcBorders>
            <w:vAlign w:val="center"/>
            <w:hideMark/>
          </w:tcPr>
          <w:p w14:paraId="3B0C785B" w14:textId="77777777" w:rsidR="008838C3" w:rsidRPr="005464F2" w:rsidRDefault="008838C3" w:rsidP="00764BD3">
            <w:pPr>
              <w:snapToGrid w:val="0"/>
              <w:ind w:left="57" w:right="57"/>
              <w:jc w:val="distribute"/>
              <w:rPr>
                <w:sz w:val="24"/>
                <w:szCs w:val="24"/>
              </w:rPr>
            </w:pPr>
            <w:r w:rsidRPr="005464F2">
              <w:rPr>
                <w:rFonts w:hint="eastAsia"/>
                <w:sz w:val="24"/>
                <w:szCs w:val="24"/>
              </w:rPr>
              <w:t>項目</w:t>
            </w:r>
          </w:p>
        </w:tc>
        <w:tc>
          <w:tcPr>
            <w:tcW w:w="1742" w:type="dxa"/>
            <w:vMerge w:val="restart"/>
            <w:tcBorders>
              <w:top w:val="single" w:sz="8" w:space="0" w:color="auto"/>
              <w:left w:val="single" w:sz="4" w:space="0" w:color="auto"/>
              <w:right w:val="single" w:sz="4" w:space="0" w:color="auto"/>
            </w:tcBorders>
            <w:vAlign w:val="center"/>
            <w:hideMark/>
          </w:tcPr>
          <w:p w14:paraId="6871FF8A" w14:textId="77777777" w:rsidR="008838C3" w:rsidRPr="005464F2" w:rsidRDefault="008838C3" w:rsidP="00764BD3">
            <w:pPr>
              <w:snapToGrid w:val="0"/>
              <w:ind w:left="57" w:right="57"/>
              <w:jc w:val="distribute"/>
              <w:rPr>
                <w:sz w:val="24"/>
                <w:szCs w:val="24"/>
              </w:rPr>
            </w:pPr>
            <w:r w:rsidRPr="005464F2">
              <w:rPr>
                <w:rFonts w:hint="eastAsia"/>
                <w:sz w:val="24"/>
                <w:szCs w:val="24"/>
              </w:rPr>
              <w:t>預算數</w:t>
            </w:r>
          </w:p>
        </w:tc>
        <w:tc>
          <w:tcPr>
            <w:tcW w:w="1708" w:type="dxa"/>
            <w:vMerge w:val="restart"/>
            <w:tcBorders>
              <w:top w:val="single" w:sz="8" w:space="0" w:color="auto"/>
              <w:left w:val="single" w:sz="4" w:space="0" w:color="auto"/>
              <w:right w:val="single" w:sz="4" w:space="0" w:color="auto"/>
            </w:tcBorders>
            <w:vAlign w:val="center"/>
            <w:hideMark/>
          </w:tcPr>
          <w:p w14:paraId="78655215" w14:textId="77777777" w:rsidR="008838C3" w:rsidRPr="005464F2" w:rsidRDefault="008838C3" w:rsidP="00764BD3">
            <w:pPr>
              <w:snapToGrid w:val="0"/>
              <w:ind w:left="57" w:right="57"/>
              <w:jc w:val="distribute"/>
              <w:rPr>
                <w:sz w:val="24"/>
                <w:szCs w:val="24"/>
              </w:rPr>
            </w:pPr>
            <w:r w:rsidRPr="005464F2">
              <w:rPr>
                <w:rFonts w:hint="eastAsia"/>
                <w:sz w:val="24"/>
                <w:szCs w:val="24"/>
              </w:rPr>
              <w:t>決算數</w:t>
            </w:r>
          </w:p>
        </w:tc>
        <w:tc>
          <w:tcPr>
            <w:tcW w:w="2504" w:type="dxa"/>
            <w:gridSpan w:val="3"/>
            <w:tcBorders>
              <w:top w:val="single" w:sz="8" w:space="0" w:color="auto"/>
              <w:left w:val="single" w:sz="4" w:space="0" w:color="auto"/>
              <w:bottom w:val="single" w:sz="4" w:space="0" w:color="auto"/>
              <w:right w:val="nil"/>
            </w:tcBorders>
            <w:vAlign w:val="center"/>
            <w:hideMark/>
          </w:tcPr>
          <w:p w14:paraId="620AE09E" w14:textId="77777777" w:rsidR="008838C3" w:rsidRPr="005464F2" w:rsidRDefault="008838C3" w:rsidP="00764BD3">
            <w:pPr>
              <w:snapToGrid w:val="0"/>
              <w:ind w:left="57" w:right="57"/>
              <w:jc w:val="distribute"/>
              <w:rPr>
                <w:sz w:val="24"/>
                <w:szCs w:val="24"/>
              </w:rPr>
            </w:pPr>
            <w:r w:rsidRPr="005464F2">
              <w:rPr>
                <w:rFonts w:hint="eastAsia"/>
                <w:sz w:val="24"/>
                <w:szCs w:val="24"/>
              </w:rPr>
              <w:t>比較增減</w:t>
            </w:r>
          </w:p>
        </w:tc>
      </w:tr>
      <w:tr w:rsidR="008838C3" w:rsidRPr="005464F2" w14:paraId="46EA757D" w14:textId="77777777" w:rsidTr="00764BD3">
        <w:trPr>
          <w:cantSplit/>
          <w:trHeight w:val="20"/>
          <w:jc w:val="center"/>
        </w:trPr>
        <w:tc>
          <w:tcPr>
            <w:tcW w:w="3969" w:type="dxa"/>
            <w:gridSpan w:val="2"/>
            <w:vMerge/>
            <w:tcBorders>
              <w:left w:val="nil"/>
              <w:bottom w:val="single" w:sz="8" w:space="0" w:color="auto"/>
              <w:right w:val="single" w:sz="4" w:space="0" w:color="auto"/>
            </w:tcBorders>
            <w:vAlign w:val="center"/>
            <w:hideMark/>
          </w:tcPr>
          <w:p w14:paraId="0A902450" w14:textId="77777777" w:rsidR="008838C3" w:rsidRPr="005464F2" w:rsidRDefault="008838C3" w:rsidP="00764BD3">
            <w:pPr>
              <w:widowControl/>
              <w:snapToGrid w:val="0"/>
              <w:ind w:left="57" w:right="57"/>
              <w:jc w:val="distribute"/>
              <w:rPr>
                <w:sz w:val="24"/>
                <w:szCs w:val="24"/>
              </w:rPr>
            </w:pPr>
          </w:p>
        </w:tc>
        <w:tc>
          <w:tcPr>
            <w:tcW w:w="1742" w:type="dxa"/>
            <w:vMerge/>
            <w:tcBorders>
              <w:left w:val="single" w:sz="4" w:space="0" w:color="auto"/>
              <w:bottom w:val="single" w:sz="8" w:space="0" w:color="auto"/>
              <w:right w:val="single" w:sz="4" w:space="0" w:color="auto"/>
            </w:tcBorders>
            <w:vAlign w:val="center"/>
            <w:hideMark/>
          </w:tcPr>
          <w:p w14:paraId="56CDB999" w14:textId="77777777" w:rsidR="008838C3" w:rsidRPr="005464F2" w:rsidRDefault="008838C3" w:rsidP="00764BD3">
            <w:pPr>
              <w:widowControl/>
              <w:snapToGrid w:val="0"/>
              <w:ind w:left="57" w:right="57"/>
              <w:jc w:val="distribute"/>
              <w:rPr>
                <w:sz w:val="24"/>
                <w:szCs w:val="24"/>
              </w:rPr>
            </w:pPr>
          </w:p>
        </w:tc>
        <w:tc>
          <w:tcPr>
            <w:tcW w:w="1708" w:type="dxa"/>
            <w:vMerge/>
            <w:tcBorders>
              <w:left w:val="single" w:sz="4" w:space="0" w:color="auto"/>
              <w:bottom w:val="single" w:sz="8" w:space="0" w:color="auto"/>
              <w:right w:val="single" w:sz="4" w:space="0" w:color="auto"/>
            </w:tcBorders>
            <w:vAlign w:val="center"/>
            <w:hideMark/>
          </w:tcPr>
          <w:p w14:paraId="2D5606B0" w14:textId="77777777" w:rsidR="008838C3" w:rsidRPr="005464F2" w:rsidRDefault="008838C3" w:rsidP="00764BD3">
            <w:pPr>
              <w:widowControl/>
              <w:snapToGrid w:val="0"/>
              <w:ind w:left="57" w:right="57"/>
              <w:jc w:val="distribute"/>
              <w:rPr>
                <w:sz w:val="24"/>
                <w:szCs w:val="24"/>
              </w:rPr>
            </w:pPr>
          </w:p>
        </w:tc>
        <w:tc>
          <w:tcPr>
            <w:tcW w:w="1526" w:type="dxa"/>
            <w:gridSpan w:val="2"/>
            <w:tcBorders>
              <w:top w:val="single" w:sz="4" w:space="0" w:color="auto"/>
              <w:left w:val="single" w:sz="4" w:space="0" w:color="auto"/>
              <w:bottom w:val="single" w:sz="8" w:space="0" w:color="auto"/>
              <w:right w:val="single" w:sz="4" w:space="0" w:color="auto"/>
            </w:tcBorders>
            <w:vAlign w:val="center"/>
            <w:hideMark/>
          </w:tcPr>
          <w:p w14:paraId="584B5B30" w14:textId="77777777" w:rsidR="008838C3" w:rsidRPr="005464F2" w:rsidRDefault="008838C3" w:rsidP="00764BD3">
            <w:pPr>
              <w:snapToGrid w:val="0"/>
              <w:ind w:left="57" w:right="57"/>
              <w:jc w:val="distribute"/>
              <w:rPr>
                <w:sz w:val="24"/>
                <w:szCs w:val="24"/>
              </w:rPr>
            </w:pPr>
            <w:r w:rsidRPr="005464F2">
              <w:rPr>
                <w:rFonts w:hint="eastAsia"/>
                <w:sz w:val="24"/>
                <w:szCs w:val="24"/>
              </w:rPr>
              <w:t>金額</w:t>
            </w:r>
          </w:p>
        </w:tc>
        <w:tc>
          <w:tcPr>
            <w:tcW w:w="978" w:type="dxa"/>
            <w:tcBorders>
              <w:top w:val="single" w:sz="4" w:space="0" w:color="auto"/>
              <w:left w:val="single" w:sz="4" w:space="0" w:color="auto"/>
              <w:bottom w:val="single" w:sz="8" w:space="0" w:color="auto"/>
              <w:right w:val="nil"/>
            </w:tcBorders>
            <w:vAlign w:val="center"/>
            <w:hideMark/>
          </w:tcPr>
          <w:p w14:paraId="5DF624B1" w14:textId="77777777" w:rsidR="008838C3" w:rsidRPr="005464F2" w:rsidRDefault="008838C3" w:rsidP="00764BD3">
            <w:pPr>
              <w:snapToGrid w:val="0"/>
              <w:ind w:left="57" w:right="57"/>
              <w:jc w:val="distribute"/>
              <w:rPr>
                <w:sz w:val="24"/>
                <w:szCs w:val="24"/>
              </w:rPr>
            </w:pPr>
            <w:r w:rsidRPr="005464F2">
              <w:rPr>
                <w:rFonts w:hint="eastAsia"/>
                <w:sz w:val="24"/>
                <w:szCs w:val="24"/>
              </w:rPr>
              <w:t>％</w:t>
            </w:r>
          </w:p>
        </w:tc>
      </w:tr>
      <w:tr w:rsidR="008838C3" w:rsidRPr="005464F2" w14:paraId="453F228B"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2BAA186C" w14:textId="77777777" w:rsidR="008838C3" w:rsidRPr="005464F2" w:rsidRDefault="008838C3" w:rsidP="00764BD3">
            <w:pPr>
              <w:snapToGrid w:val="0"/>
              <w:ind w:right="28"/>
              <w:jc w:val="distribute"/>
              <w:rPr>
                <w:b/>
                <w:sz w:val="22"/>
                <w:szCs w:val="22"/>
              </w:rPr>
            </w:pPr>
            <w:r w:rsidRPr="005464F2">
              <w:rPr>
                <w:rFonts w:hint="eastAsia"/>
                <w:b/>
                <w:noProof/>
                <w:sz w:val="22"/>
                <w:szCs w:val="22"/>
              </w:rPr>
              <w:t>營業活動之現金流量</w:t>
            </w:r>
          </w:p>
        </w:tc>
        <w:tc>
          <w:tcPr>
            <w:tcW w:w="1742" w:type="dxa"/>
            <w:tcBorders>
              <w:top w:val="single" w:sz="8" w:space="0" w:color="auto"/>
              <w:bottom w:val="nil"/>
            </w:tcBorders>
            <w:shd w:val="clear" w:color="auto" w:fill="auto"/>
            <w:vAlign w:val="center"/>
          </w:tcPr>
          <w:p w14:paraId="3777C32C" w14:textId="77777777" w:rsidR="008838C3" w:rsidRPr="005464F2" w:rsidRDefault="008838C3" w:rsidP="00104D3F">
            <w:pPr>
              <w:snapToGrid w:val="0"/>
              <w:spacing w:line="0" w:lineRule="atLeast"/>
              <w:rPr>
                <w:rFonts w:ascii="細明體" w:eastAsia="細明體" w:hAnsi="細明體"/>
                <w:b/>
                <w:sz w:val="18"/>
                <w:szCs w:val="18"/>
              </w:rPr>
            </w:pPr>
          </w:p>
        </w:tc>
        <w:tc>
          <w:tcPr>
            <w:tcW w:w="1708" w:type="dxa"/>
            <w:tcBorders>
              <w:top w:val="single" w:sz="8" w:space="0" w:color="auto"/>
              <w:bottom w:val="nil"/>
            </w:tcBorders>
            <w:shd w:val="clear" w:color="auto" w:fill="auto"/>
            <w:vAlign w:val="center"/>
          </w:tcPr>
          <w:p w14:paraId="088743F5" w14:textId="77777777" w:rsidR="008838C3" w:rsidRPr="005464F2" w:rsidRDefault="008838C3" w:rsidP="00104D3F">
            <w:pPr>
              <w:snapToGrid w:val="0"/>
              <w:spacing w:line="0" w:lineRule="atLeast"/>
              <w:rPr>
                <w:rFonts w:ascii="細明體" w:eastAsia="細明體" w:hAnsi="細明體"/>
                <w:b/>
                <w:sz w:val="18"/>
                <w:szCs w:val="18"/>
              </w:rPr>
            </w:pPr>
          </w:p>
        </w:tc>
        <w:tc>
          <w:tcPr>
            <w:tcW w:w="1526" w:type="dxa"/>
            <w:gridSpan w:val="2"/>
            <w:tcBorders>
              <w:top w:val="single" w:sz="8" w:space="0" w:color="auto"/>
              <w:bottom w:val="nil"/>
            </w:tcBorders>
            <w:shd w:val="clear" w:color="auto" w:fill="auto"/>
            <w:vAlign w:val="center"/>
          </w:tcPr>
          <w:p w14:paraId="4846C0BB" w14:textId="77777777" w:rsidR="008838C3" w:rsidRPr="005464F2" w:rsidRDefault="008838C3" w:rsidP="00104D3F">
            <w:pPr>
              <w:snapToGrid w:val="0"/>
              <w:spacing w:line="0" w:lineRule="atLeast"/>
              <w:rPr>
                <w:rFonts w:ascii="細明體" w:eastAsia="細明體" w:hAnsi="細明體"/>
                <w:b/>
                <w:sz w:val="18"/>
                <w:szCs w:val="18"/>
              </w:rPr>
            </w:pPr>
          </w:p>
        </w:tc>
        <w:tc>
          <w:tcPr>
            <w:tcW w:w="978" w:type="dxa"/>
            <w:tcBorders>
              <w:top w:val="single" w:sz="8" w:space="0" w:color="auto"/>
              <w:bottom w:val="nil"/>
            </w:tcBorders>
            <w:shd w:val="clear" w:color="auto" w:fill="auto"/>
            <w:vAlign w:val="center"/>
          </w:tcPr>
          <w:p w14:paraId="5D5C9EA6" w14:textId="77777777" w:rsidR="008838C3" w:rsidRPr="005464F2" w:rsidRDefault="008838C3" w:rsidP="00104D3F">
            <w:pPr>
              <w:snapToGrid w:val="0"/>
              <w:spacing w:line="0" w:lineRule="atLeast"/>
              <w:rPr>
                <w:rFonts w:ascii="細明體" w:eastAsia="細明體" w:hAnsi="細明體"/>
                <w:b/>
                <w:sz w:val="18"/>
                <w:szCs w:val="18"/>
              </w:rPr>
            </w:pPr>
          </w:p>
        </w:tc>
      </w:tr>
      <w:tr w:rsidR="008838C3" w:rsidRPr="005464F2" w14:paraId="4AEC40F3"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221CF8FA" w14:textId="77777777" w:rsidR="008838C3" w:rsidRPr="005464F2" w:rsidRDefault="008838C3" w:rsidP="00764BD3">
            <w:pPr>
              <w:snapToGrid w:val="0"/>
              <w:ind w:leftChars="100" w:left="160"/>
              <w:jc w:val="distribute"/>
              <w:rPr>
                <w:sz w:val="22"/>
                <w:szCs w:val="22"/>
              </w:rPr>
            </w:pPr>
            <w:r w:rsidRPr="005464F2">
              <w:rPr>
                <w:rFonts w:hint="eastAsia"/>
                <w:noProof/>
                <w:sz w:val="22"/>
                <w:szCs w:val="22"/>
              </w:rPr>
              <w:t>繼續營業單位稅前淨利（淨損）</w:t>
            </w:r>
          </w:p>
        </w:tc>
        <w:tc>
          <w:tcPr>
            <w:tcW w:w="1742" w:type="dxa"/>
            <w:tcBorders>
              <w:top w:val="nil"/>
              <w:left w:val="nil"/>
              <w:bottom w:val="nil"/>
              <w:right w:val="single" w:sz="4" w:space="0" w:color="auto"/>
            </w:tcBorders>
            <w:vAlign w:val="center"/>
          </w:tcPr>
          <w:p w14:paraId="4C88576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- 177,801,000</w:t>
            </w:r>
          </w:p>
        </w:tc>
        <w:tc>
          <w:tcPr>
            <w:tcW w:w="1708" w:type="dxa"/>
            <w:tcBorders>
              <w:top w:val="nil"/>
              <w:left w:val="single" w:sz="4" w:space="0" w:color="auto"/>
              <w:bottom w:val="nil"/>
              <w:right w:val="single" w:sz="4" w:space="0" w:color="auto"/>
            </w:tcBorders>
            <w:vAlign w:val="center"/>
          </w:tcPr>
          <w:p w14:paraId="258ECAD0"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522,698,810</w:t>
            </w:r>
          </w:p>
        </w:tc>
        <w:tc>
          <w:tcPr>
            <w:tcW w:w="1526" w:type="dxa"/>
            <w:gridSpan w:val="2"/>
            <w:tcBorders>
              <w:top w:val="nil"/>
              <w:left w:val="single" w:sz="4" w:space="0" w:color="auto"/>
              <w:bottom w:val="nil"/>
              <w:right w:val="single" w:sz="4" w:space="0" w:color="auto"/>
            </w:tcBorders>
            <w:vAlign w:val="center"/>
          </w:tcPr>
          <w:p w14:paraId="72075BB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700,499,810</w:t>
            </w:r>
          </w:p>
        </w:tc>
        <w:tc>
          <w:tcPr>
            <w:tcW w:w="978" w:type="dxa"/>
            <w:tcBorders>
              <w:top w:val="nil"/>
              <w:left w:val="single" w:sz="4" w:space="0" w:color="auto"/>
              <w:bottom w:val="nil"/>
              <w:right w:val="nil"/>
            </w:tcBorders>
            <w:vAlign w:val="center"/>
          </w:tcPr>
          <w:p w14:paraId="1F56404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6D4E2C0C"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648498B8" w14:textId="77777777" w:rsidR="008838C3" w:rsidRPr="005464F2" w:rsidRDefault="008838C3" w:rsidP="00764BD3">
            <w:pPr>
              <w:snapToGrid w:val="0"/>
              <w:ind w:leftChars="100" w:left="160"/>
              <w:jc w:val="distribute"/>
              <w:rPr>
                <w:sz w:val="22"/>
                <w:szCs w:val="22"/>
              </w:rPr>
            </w:pPr>
            <w:r w:rsidRPr="005464F2">
              <w:rPr>
                <w:rFonts w:hint="eastAsia"/>
                <w:noProof/>
                <w:sz w:val="22"/>
                <w:szCs w:val="22"/>
              </w:rPr>
              <w:t>稅前淨利（淨損）</w:t>
            </w:r>
          </w:p>
        </w:tc>
        <w:tc>
          <w:tcPr>
            <w:tcW w:w="1742" w:type="dxa"/>
            <w:tcBorders>
              <w:top w:val="nil"/>
              <w:left w:val="nil"/>
              <w:bottom w:val="nil"/>
              <w:right w:val="single" w:sz="4" w:space="0" w:color="auto"/>
            </w:tcBorders>
            <w:vAlign w:val="center"/>
          </w:tcPr>
          <w:p w14:paraId="4DE3C101"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- 177,801,000</w:t>
            </w:r>
          </w:p>
        </w:tc>
        <w:tc>
          <w:tcPr>
            <w:tcW w:w="1708" w:type="dxa"/>
            <w:tcBorders>
              <w:top w:val="nil"/>
              <w:left w:val="single" w:sz="4" w:space="0" w:color="auto"/>
              <w:bottom w:val="nil"/>
              <w:right w:val="single" w:sz="4" w:space="0" w:color="auto"/>
            </w:tcBorders>
            <w:vAlign w:val="center"/>
          </w:tcPr>
          <w:p w14:paraId="35702E5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522,698,810</w:t>
            </w:r>
          </w:p>
        </w:tc>
        <w:tc>
          <w:tcPr>
            <w:tcW w:w="1526" w:type="dxa"/>
            <w:gridSpan w:val="2"/>
            <w:tcBorders>
              <w:top w:val="nil"/>
              <w:left w:val="single" w:sz="4" w:space="0" w:color="auto"/>
              <w:bottom w:val="nil"/>
              <w:right w:val="single" w:sz="4" w:space="0" w:color="auto"/>
            </w:tcBorders>
            <w:vAlign w:val="center"/>
          </w:tcPr>
          <w:p w14:paraId="2BAF67F3"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700,499,810</w:t>
            </w:r>
          </w:p>
        </w:tc>
        <w:tc>
          <w:tcPr>
            <w:tcW w:w="978" w:type="dxa"/>
            <w:tcBorders>
              <w:top w:val="nil"/>
              <w:left w:val="single" w:sz="4" w:space="0" w:color="auto"/>
              <w:bottom w:val="nil"/>
              <w:right w:val="nil"/>
            </w:tcBorders>
            <w:vAlign w:val="center"/>
          </w:tcPr>
          <w:p w14:paraId="033397A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122337AF"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6AFCB9A7" w14:textId="77777777" w:rsidR="008838C3" w:rsidRPr="005464F2" w:rsidRDefault="008838C3" w:rsidP="00764BD3">
            <w:pPr>
              <w:snapToGrid w:val="0"/>
              <w:ind w:leftChars="100" w:left="160"/>
              <w:jc w:val="distribute"/>
              <w:rPr>
                <w:sz w:val="22"/>
                <w:szCs w:val="22"/>
              </w:rPr>
            </w:pPr>
            <w:r w:rsidRPr="005464F2">
              <w:rPr>
                <w:rFonts w:hint="eastAsia"/>
                <w:noProof/>
                <w:sz w:val="22"/>
                <w:szCs w:val="22"/>
              </w:rPr>
              <w:t>利息股利之調整</w:t>
            </w:r>
          </w:p>
        </w:tc>
        <w:tc>
          <w:tcPr>
            <w:tcW w:w="1742" w:type="dxa"/>
            <w:tcBorders>
              <w:top w:val="nil"/>
              <w:left w:val="nil"/>
              <w:bottom w:val="nil"/>
              <w:right w:val="single" w:sz="4" w:space="0" w:color="auto"/>
            </w:tcBorders>
            <w:vAlign w:val="center"/>
          </w:tcPr>
          <w:p w14:paraId="7C6B1EC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28,653,000</w:t>
            </w:r>
          </w:p>
        </w:tc>
        <w:tc>
          <w:tcPr>
            <w:tcW w:w="1708" w:type="dxa"/>
            <w:tcBorders>
              <w:top w:val="nil"/>
              <w:left w:val="single" w:sz="4" w:space="0" w:color="auto"/>
              <w:bottom w:val="nil"/>
              <w:right w:val="single" w:sz="4" w:space="0" w:color="auto"/>
            </w:tcBorders>
            <w:vAlign w:val="center"/>
          </w:tcPr>
          <w:p w14:paraId="34895DF0"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9,045,318</w:t>
            </w:r>
          </w:p>
        </w:tc>
        <w:tc>
          <w:tcPr>
            <w:tcW w:w="1526" w:type="dxa"/>
            <w:gridSpan w:val="2"/>
            <w:tcBorders>
              <w:top w:val="nil"/>
              <w:left w:val="single" w:sz="4" w:space="0" w:color="auto"/>
              <w:bottom w:val="nil"/>
              <w:right w:val="single" w:sz="4" w:space="0" w:color="auto"/>
            </w:tcBorders>
            <w:vAlign w:val="center"/>
          </w:tcPr>
          <w:p w14:paraId="14E5945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- 19,607,682</w:t>
            </w:r>
          </w:p>
        </w:tc>
        <w:tc>
          <w:tcPr>
            <w:tcW w:w="978" w:type="dxa"/>
            <w:tcBorders>
              <w:top w:val="nil"/>
              <w:left w:val="single" w:sz="4" w:space="0" w:color="auto"/>
              <w:bottom w:val="nil"/>
              <w:right w:val="nil"/>
            </w:tcBorders>
            <w:vAlign w:val="center"/>
          </w:tcPr>
          <w:p w14:paraId="46785A0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- 68.43</w:t>
            </w:r>
          </w:p>
        </w:tc>
      </w:tr>
      <w:tr w:rsidR="008838C3" w:rsidRPr="005464F2" w14:paraId="798DA264"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6C1BE653" w14:textId="77777777" w:rsidR="008838C3" w:rsidRPr="005464F2" w:rsidRDefault="008838C3" w:rsidP="00764BD3">
            <w:pPr>
              <w:snapToGrid w:val="0"/>
              <w:ind w:leftChars="100" w:left="160"/>
              <w:jc w:val="distribute"/>
              <w:rPr>
                <w:sz w:val="22"/>
                <w:szCs w:val="22"/>
              </w:rPr>
            </w:pPr>
            <w:r w:rsidRPr="005464F2">
              <w:rPr>
                <w:rFonts w:hint="eastAsia"/>
                <w:noProof/>
                <w:sz w:val="22"/>
                <w:szCs w:val="22"/>
              </w:rPr>
              <w:t>未計利息股利之稅前淨利（淨損）</w:t>
            </w:r>
          </w:p>
        </w:tc>
        <w:tc>
          <w:tcPr>
            <w:tcW w:w="1742" w:type="dxa"/>
            <w:tcBorders>
              <w:top w:val="nil"/>
              <w:left w:val="nil"/>
              <w:bottom w:val="nil"/>
              <w:right w:val="single" w:sz="4" w:space="0" w:color="auto"/>
            </w:tcBorders>
            <w:vAlign w:val="center"/>
          </w:tcPr>
          <w:p w14:paraId="055FEF5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- 149,148,000</w:t>
            </w:r>
          </w:p>
        </w:tc>
        <w:tc>
          <w:tcPr>
            <w:tcW w:w="1708" w:type="dxa"/>
            <w:tcBorders>
              <w:top w:val="nil"/>
              <w:left w:val="single" w:sz="4" w:space="0" w:color="auto"/>
              <w:bottom w:val="nil"/>
              <w:right w:val="single" w:sz="4" w:space="0" w:color="auto"/>
            </w:tcBorders>
            <w:vAlign w:val="center"/>
          </w:tcPr>
          <w:p w14:paraId="4C6ED4AC"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531,744,128</w:t>
            </w:r>
          </w:p>
        </w:tc>
        <w:tc>
          <w:tcPr>
            <w:tcW w:w="1526" w:type="dxa"/>
            <w:gridSpan w:val="2"/>
            <w:tcBorders>
              <w:top w:val="nil"/>
              <w:left w:val="single" w:sz="4" w:space="0" w:color="auto"/>
              <w:bottom w:val="nil"/>
              <w:right w:val="single" w:sz="4" w:space="0" w:color="auto"/>
            </w:tcBorders>
            <w:vAlign w:val="center"/>
          </w:tcPr>
          <w:p w14:paraId="52E1970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680,892,128</w:t>
            </w:r>
          </w:p>
        </w:tc>
        <w:tc>
          <w:tcPr>
            <w:tcW w:w="978" w:type="dxa"/>
            <w:tcBorders>
              <w:top w:val="nil"/>
              <w:left w:val="single" w:sz="4" w:space="0" w:color="auto"/>
              <w:bottom w:val="nil"/>
              <w:right w:val="nil"/>
            </w:tcBorders>
            <w:vAlign w:val="center"/>
          </w:tcPr>
          <w:p w14:paraId="336D0CB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2966F919"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499BD555" w14:textId="77777777" w:rsidR="008838C3" w:rsidRPr="005464F2" w:rsidRDefault="008838C3" w:rsidP="00764BD3">
            <w:pPr>
              <w:snapToGrid w:val="0"/>
              <w:ind w:leftChars="100" w:left="160"/>
              <w:jc w:val="distribute"/>
              <w:rPr>
                <w:sz w:val="22"/>
                <w:szCs w:val="22"/>
              </w:rPr>
            </w:pPr>
            <w:r w:rsidRPr="005464F2">
              <w:rPr>
                <w:rFonts w:hint="eastAsia"/>
                <w:noProof/>
                <w:sz w:val="22"/>
                <w:szCs w:val="22"/>
              </w:rPr>
              <w:t>調整項目</w:t>
            </w:r>
          </w:p>
        </w:tc>
        <w:tc>
          <w:tcPr>
            <w:tcW w:w="1742" w:type="dxa"/>
            <w:tcBorders>
              <w:top w:val="nil"/>
              <w:left w:val="nil"/>
              <w:bottom w:val="nil"/>
              <w:right w:val="single" w:sz="4" w:space="0" w:color="auto"/>
            </w:tcBorders>
            <w:vAlign w:val="center"/>
          </w:tcPr>
          <w:p w14:paraId="7A53F338"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44,430,000</w:t>
            </w:r>
          </w:p>
        </w:tc>
        <w:tc>
          <w:tcPr>
            <w:tcW w:w="1708" w:type="dxa"/>
            <w:tcBorders>
              <w:top w:val="nil"/>
              <w:left w:val="single" w:sz="4" w:space="0" w:color="auto"/>
              <w:bottom w:val="nil"/>
              <w:right w:val="single" w:sz="4" w:space="0" w:color="auto"/>
            </w:tcBorders>
            <w:vAlign w:val="center"/>
          </w:tcPr>
          <w:p w14:paraId="01A6A74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169,104,563</w:t>
            </w:r>
          </w:p>
        </w:tc>
        <w:tc>
          <w:tcPr>
            <w:tcW w:w="1526" w:type="dxa"/>
            <w:gridSpan w:val="2"/>
            <w:tcBorders>
              <w:top w:val="nil"/>
              <w:left w:val="single" w:sz="4" w:space="0" w:color="auto"/>
              <w:bottom w:val="nil"/>
              <w:right w:val="single" w:sz="4" w:space="0" w:color="auto"/>
            </w:tcBorders>
            <w:vAlign w:val="center"/>
          </w:tcPr>
          <w:p w14:paraId="716C130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124,674,563</w:t>
            </w:r>
          </w:p>
        </w:tc>
        <w:tc>
          <w:tcPr>
            <w:tcW w:w="978" w:type="dxa"/>
            <w:tcBorders>
              <w:top w:val="nil"/>
              <w:left w:val="single" w:sz="4" w:space="0" w:color="auto"/>
              <w:bottom w:val="nil"/>
              <w:right w:val="nil"/>
            </w:tcBorders>
            <w:vAlign w:val="center"/>
          </w:tcPr>
          <w:p w14:paraId="5A23C5C5"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280.61</w:t>
            </w:r>
          </w:p>
        </w:tc>
      </w:tr>
      <w:tr w:rsidR="008838C3" w:rsidRPr="005464F2" w14:paraId="68F06485"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6E6F0873" w14:textId="77777777" w:rsidR="008838C3" w:rsidRPr="005464F2" w:rsidRDefault="008838C3" w:rsidP="00764BD3">
            <w:pPr>
              <w:snapToGrid w:val="0"/>
              <w:ind w:leftChars="100" w:left="160"/>
              <w:jc w:val="distribute"/>
              <w:rPr>
                <w:sz w:val="22"/>
                <w:szCs w:val="22"/>
              </w:rPr>
            </w:pPr>
            <w:r w:rsidRPr="005464F2">
              <w:rPr>
                <w:rFonts w:hint="eastAsia"/>
                <w:noProof/>
                <w:sz w:val="22"/>
                <w:szCs w:val="22"/>
              </w:rPr>
              <w:t>未計利息股利之現金流入（流出）</w:t>
            </w:r>
          </w:p>
        </w:tc>
        <w:tc>
          <w:tcPr>
            <w:tcW w:w="1742" w:type="dxa"/>
            <w:tcBorders>
              <w:top w:val="nil"/>
              <w:left w:val="nil"/>
              <w:bottom w:val="nil"/>
              <w:right w:val="single" w:sz="4" w:space="0" w:color="auto"/>
            </w:tcBorders>
            <w:vAlign w:val="center"/>
          </w:tcPr>
          <w:p w14:paraId="34A411D9"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- 104,718,000</w:t>
            </w:r>
          </w:p>
        </w:tc>
        <w:tc>
          <w:tcPr>
            <w:tcW w:w="1708" w:type="dxa"/>
            <w:tcBorders>
              <w:top w:val="nil"/>
              <w:left w:val="single" w:sz="4" w:space="0" w:color="auto"/>
              <w:bottom w:val="nil"/>
              <w:right w:val="single" w:sz="4" w:space="0" w:color="auto"/>
            </w:tcBorders>
            <w:vAlign w:val="center"/>
          </w:tcPr>
          <w:p w14:paraId="154D853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700,848,691</w:t>
            </w:r>
          </w:p>
        </w:tc>
        <w:tc>
          <w:tcPr>
            <w:tcW w:w="1526" w:type="dxa"/>
            <w:gridSpan w:val="2"/>
            <w:tcBorders>
              <w:top w:val="nil"/>
              <w:left w:val="single" w:sz="4" w:space="0" w:color="auto"/>
              <w:bottom w:val="nil"/>
              <w:right w:val="single" w:sz="4" w:space="0" w:color="auto"/>
            </w:tcBorders>
            <w:vAlign w:val="center"/>
          </w:tcPr>
          <w:p w14:paraId="59FCE24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805,566,691</w:t>
            </w:r>
          </w:p>
        </w:tc>
        <w:tc>
          <w:tcPr>
            <w:tcW w:w="978" w:type="dxa"/>
            <w:tcBorders>
              <w:top w:val="nil"/>
              <w:left w:val="single" w:sz="4" w:space="0" w:color="auto"/>
              <w:bottom w:val="nil"/>
              <w:right w:val="nil"/>
            </w:tcBorders>
            <w:vAlign w:val="center"/>
          </w:tcPr>
          <w:p w14:paraId="5581A053"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2176F6C7"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694D3062" w14:textId="77777777" w:rsidR="008838C3" w:rsidRPr="005464F2" w:rsidRDefault="008838C3" w:rsidP="00764BD3">
            <w:pPr>
              <w:snapToGrid w:val="0"/>
              <w:ind w:leftChars="100" w:left="160"/>
              <w:jc w:val="distribute"/>
              <w:rPr>
                <w:sz w:val="22"/>
                <w:szCs w:val="22"/>
              </w:rPr>
            </w:pPr>
            <w:r w:rsidRPr="005464F2">
              <w:rPr>
                <w:rFonts w:hint="eastAsia"/>
                <w:noProof/>
                <w:sz w:val="22"/>
                <w:szCs w:val="22"/>
              </w:rPr>
              <w:t>收取利息</w:t>
            </w:r>
          </w:p>
        </w:tc>
        <w:tc>
          <w:tcPr>
            <w:tcW w:w="1742" w:type="dxa"/>
            <w:tcBorders>
              <w:top w:val="nil"/>
              <w:left w:val="nil"/>
              <w:bottom w:val="nil"/>
              <w:right w:val="single" w:sz="4" w:space="0" w:color="auto"/>
            </w:tcBorders>
            <w:vAlign w:val="center"/>
          </w:tcPr>
          <w:p w14:paraId="51461949"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137,000</w:t>
            </w:r>
          </w:p>
        </w:tc>
        <w:tc>
          <w:tcPr>
            <w:tcW w:w="1708" w:type="dxa"/>
            <w:tcBorders>
              <w:top w:val="nil"/>
              <w:left w:val="single" w:sz="4" w:space="0" w:color="auto"/>
              <w:bottom w:val="nil"/>
              <w:right w:val="single" w:sz="4" w:space="0" w:color="auto"/>
            </w:tcBorders>
            <w:vAlign w:val="center"/>
          </w:tcPr>
          <w:p w14:paraId="0944DEC3"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1,178,488</w:t>
            </w:r>
          </w:p>
        </w:tc>
        <w:tc>
          <w:tcPr>
            <w:tcW w:w="1526" w:type="dxa"/>
            <w:gridSpan w:val="2"/>
            <w:tcBorders>
              <w:top w:val="nil"/>
              <w:left w:val="single" w:sz="4" w:space="0" w:color="auto"/>
              <w:bottom w:val="nil"/>
              <w:right w:val="single" w:sz="4" w:space="0" w:color="auto"/>
            </w:tcBorders>
            <w:vAlign w:val="center"/>
          </w:tcPr>
          <w:p w14:paraId="32229F21"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1,041,488</w:t>
            </w:r>
          </w:p>
        </w:tc>
        <w:tc>
          <w:tcPr>
            <w:tcW w:w="978" w:type="dxa"/>
            <w:tcBorders>
              <w:top w:val="nil"/>
              <w:left w:val="single" w:sz="4" w:space="0" w:color="auto"/>
              <w:bottom w:val="nil"/>
              <w:right w:val="nil"/>
            </w:tcBorders>
            <w:vAlign w:val="center"/>
          </w:tcPr>
          <w:p w14:paraId="753F88F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760.21</w:t>
            </w:r>
          </w:p>
        </w:tc>
      </w:tr>
      <w:tr w:rsidR="008838C3" w:rsidRPr="005464F2" w14:paraId="0952AB3E"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6BE5F1DA" w14:textId="77777777" w:rsidR="008838C3" w:rsidRPr="005464F2" w:rsidRDefault="008838C3" w:rsidP="00764BD3">
            <w:pPr>
              <w:snapToGrid w:val="0"/>
              <w:ind w:leftChars="100" w:left="160"/>
              <w:jc w:val="distribute"/>
              <w:rPr>
                <w:noProof/>
                <w:sz w:val="22"/>
                <w:szCs w:val="22"/>
              </w:rPr>
            </w:pPr>
            <w:r w:rsidRPr="005464F2">
              <w:rPr>
                <w:rFonts w:hint="eastAsia"/>
                <w:noProof/>
                <w:sz w:val="22"/>
                <w:szCs w:val="22"/>
              </w:rPr>
              <w:t>支付利息</w:t>
            </w:r>
          </w:p>
        </w:tc>
        <w:tc>
          <w:tcPr>
            <w:tcW w:w="1742" w:type="dxa"/>
            <w:tcBorders>
              <w:top w:val="nil"/>
              <w:left w:val="nil"/>
              <w:bottom w:val="nil"/>
              <w:right w:val="single" w:sz="4" w:space="0" w:color="auto"/>
            </w:tcBorders>
            <w:vAlign w:val="center"/>
          </w:tcPr>
          <w:p w14:paraId="6F7C35EC"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- 28,790,000</w:t>
            </w:r>
          </w:p>
        </w:tc>
        <w:tc>
          <w:tcPr>
            <w:tcW w:w="1708" w:type="dxa"/>
            <w:tcBorders>
              <w:top w:val="nil"/>
              <w:left w:val="single" w:sz="4" w:space="0" w:color="auto"/>
              <w:bottom w:val="nil"/>
              <w:right w:val="single" w:sz="4" w:space="0" w:color="auto"/>
            </w:tcBorders>
            <w:vAlign w:val="center"/>
          </w:tcPr>
          <w:p w14:paraId="0B2D972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- 12,500,056</w:t>
            </w:r>
          </w:p>
        </w:tc>
        <w:tc>
          <w:tcPr>
            <w:tcW w:w="1526" w:type="dxa"/>
            <w:gridSpan w:val="2"/>
            <w:tcBorders>
              <w:top w:val="nil"/>
              <w:left w:val="single" w:sz="4" w:space="0" w:color="auto"/>
              <w:bottom w:val="nil"/>
              <w:right w:val="single" w:sz="4" w:space="0" w:color="auto"/>
            </w:tcBorders>
            <w:vAlign w:val="center"/>
          </w:tcPr>
          <w:p w14:paraId="6F0C3C62"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16,289,944</w:t>
            </w:r>
          </w:p>
        </w:tc>
        <w:tc>
          <w:tcPr>
            <w:tcW w:w="978" w:type="dxa"/>
            <w:tcBorders>
              <w:top w:val="nil"/>
              <w:left w:val="single" w:sz="4" w:space="0" w:color="auto"/>
              <w:bottom w:val="nil"/>
              <w:right w:val="nil"/>
            </w:tcBorders>
            <w:vAlign w:val="center"/>
          </w:tcPr>
          <w:p w14:paraId="4375628E"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- 56.58</w:t>
            </w:r>
          </w:p>
        </w:tc>
      </w:tr>
      <w:tr w:rsidR="008838C3" w:rsidRPr="005464F2" w14:paraId="2F51A466"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43803234" w14:textId="77777777" w:rsidR="008838C3" w:rsidRPr="005464F2" w:rsidRDefault="008838C3" w:rsidP="00764BD3">
            <w:pPr>
              <w:snapToGrid w:val="0"/>
              <w:ind w:leftChars="200" w:left="320" w:right="-57"/>
              <w:jc w:val="distribute"/>
              <w:rPr>
                <w:b/>
                <w:sz w:val="22"/>
                <w:szCs w:val="22"/>
              </w:rPr>
            </w:pPr>
            <w:r w:rsidRPr="005464F2">
              <w:rPr>
                <w:rFonts w:hint="eastAsia"/>
                <w:b/>
                <w:noProof/>
                <w:sz w:val="22"/>
                <w:szCs w:val="22"/>
              </w:rPr>
              <w:t>營業活動之淨現金流入（流出）</w:t>
            </w:r>
          </w:p>
        </w:tc>
        <w:tc>
          <w:tcPr>
            <w:tcW w:w="1742" w:type="dxa"/>
            <w:tcBorders>
              <w:top w:val="nil"/>
              <w:left w:val="nil"/>
              <w:bottom w:val="nil"/>
              <w:right w:val="single" w:sz="4" w:space="0" w:color="auto"/>
            </w:tcBorders>
            <w:vAlign w:val="center"/>
          </w:tcPr>
          <w:p w14:paraId="2812D613"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- 133,371,000</w:t>
            </w:r>
          </w:p>
        </w:tc>
        <w:tc>
          <w:tcPr>
            <w:tcW w:w="1708" w:type="dxa"/>
            <w:tcBorders>
              <w:top w:val="nil"/>
              <w:left w:val="single" w:sz="4" w:space="0" w:color="auto"/>
              <w:bottom w:val="nil"/>
              <w:right w:val="single" w:sz="4" w:space="0" w:color="auto"/>
            </w:tcBorders>
            <w:vAlign w:val="center"/>
          </w:tcPr>
          <w:p w14:paraId="75AB60EE"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689,527,123</w:t>
            </w:r>
          </w:p>
        </w:tc>
        <w:tc>
          <w:tcPr>
            <w:tcW w:w="1526" w:type="dxa"/>
            <w:gridSpan w:val="2"/>
            <w:tcBorders>
              <w:top w:val="nil"/>
              <w:left w:val="single" w:sz="4" w:space="0" w:color="auto"/>
              <w:bottom w:val="nil"/>
              <w:right w:val="single" w:sz="4" w:space="0" w:color="auto"/>
            </w:tcBorders>
            <w:vAlign w:val="center"/>
          </w:tcPr>
          <w:p w14:paraId="4AB275FC"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822,898,123</w:t>
            </w:r>
          </w:p>
        </w:tc>
        <w:tc>
          <w:tcPr>
            <w:tcW w:w="978" w:type="dxa"/>
            <w:tcBorders>
              <w:top w:val="nil"/>
              <w:left w:val="single" w:sz="4" w:space="0" w:color="auto"/>
              <w:bottom w:val="nil"/>
              <w:right w:val="nil"/>
            </w:tcBorders>
            <w:vAlign w:val="center"/>
          </w:tcPr>
          <w:p w14:paraId="3B651133"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w:t>
            </w:r>
          </w:p>
        </w:tc>
      </w:tr>
      <w:tr w:rsidR="008838C3" w:rsidRPr="005464F2" w14:paraId="5F55560F"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6A1CB2D8" w14:textId="77777777" w:rsidR="008838C3" w:rsidRPr="005464F2" w:rsidRDefault="008838C3" w:rsidP="00764BD3">
            <w:pPr>
              <w:snapToGrid w:val="0"/>
              <w:ind w:right="28"/>
              <w:jc w:val="distribute"/>
              <w:rPr>
                <w:b/>
                <w:sz w:val="22"/>
                <w:szCs w:val="22"/>
              </w:rPr>
            </w:pPr>
            <w:r w:rsidRPr="005464F2">
              <w:rPr>
                <w:rFonts w:hint="eastAsia"/>
                <w:b/>
                <w:noProof/>
                <w:sz w:val="22"/>
                <w:szCs w:val="22"/>
              </w:rPr>
              <w:t>投資活動之現金流量</w:t>
            </w:r>
          </w:p>
        </w:tc>
        <w:tc>
          <w:tcPr>
            <w:tcW w:w="1742" w:type="dxa"/>
            <w:tcBorders>
              <w:top w:val="nil"/>
              <w:left w:val="nil"/>
              <w:bottom w:val="nil"/>
              <w:right w:val="single" w:sz="4" w:space="0" w:color="auto"/>
            </w:tcBorders>
            <w:vAlign w:val="center"/>
          </w:tcPr>
          <w:p w14:paraId="6A0607D8" w14:textId="77777777" w:rsidR="008838C3" w:rsidRPr="005464F2" w:rsidRDefault="008838C3" w:rsidP="00104D3F">
            <w:pPr>
              <w:snapToGrid w:val="0"/>
              <w:spacing w:line="0" w:lineRule="atLeast"/>
              <w:rPr>
                <w:rFonts w:ascii="細明體" w:eastAsia="細明體" w:hAnsi="細明體"/>
                <w:noProof/>
                <w:sz w:val="18"/>
                <w:szCs w:val="18"/>
              </w:rPr>
            </w:pPr>
          </w:p>
        </w:tc>
        <w:tc>
          <w:tcPr>
            <w:tcW w:w="1708" w:type="dxa"/>
            <w:tcBorders>
              <w:top w:val="nil"/>
              <w:left w:val="single" w:sz="4" w:space="0" w:color="auto"/>
              <w:bottom w:val="nil"/>
              <w:right w:val="single" w:sz="4" w:space="0" w:color="auto"/>
            </w:tcBorders>
            <w:vAlign w:val="center"/>
          </w:tcPr>
          <w:p w14:paraId="0467E195" w14:textId="77777777" w:rsidR="008838C3" w:rsidRPr="005464F2" w:rsidRDefault="008838C3" w:rsidP="00104D3F">
            <w:pPr>
              <w:snapToGrid w:val="0"/>
              <w:spacing w:line="0" w:lineRule="atLeast"/>
              <w:rPr>
                <w:rFonts w:ascii="細明體" w:eastAsia="細明體" w:hAnsi="細明體"/>
                <w:noProof/>
                <w:sz w:val="18"/>
                <w:szCs w:val="18"/>
              </w:rPr>
            </w:pPr>
          </w:p>
        </w:tc>
        <w:tc>
          <w:tcPr>
            <w:tcW w:w="1526" w:type="dxa"/>
            <w:gridSpan w:val="2"/>
            <w:tcBorders>
              <w:top w:val="nil"/>
              <w:left w:val="single" w:sz="4" w:space="0" w:color="auto"/>
              <w:bottom w:val="nil"/>
              <w:right w:val="single" w:sz="4" w:space="0" w:color="auto"/>
            </w:tcBorders>
            <w:vAlign w:val="center"/>
          </w:tcPr>
          <w:p w14:paraId="2045CB20" w14:textId="77777777" w:rsidR="008838C3" w:rsidRPr="005464F2" w:rsidRDefault="008838C3" w:rsidP="00104D3F">
            <w:pPr>
              <w:snapToGrid w:val="0"/>
              <w:spacing w:line="0" w:lineRule="atLeast"/>
              <w:rPr>
                <w:rFonts w:ascii="細明體" w:eastAsia="細明體" w:hAnsi="細明體"/>
                <w:noProof/>
                <w:sz w:val="18"/>
                <w:szCs w:val="18"/>
              </w:rPr>
            </w:pPr>
          </w:p>
        </w:tc>
        <w:tc>
          <w:tcPr>
            <w:tcW w:w="978" w:type="dxa"/>
            <w:tcBorders>
              <w:top w:val="nil"/>
              <w:left w:val="single" w:sz="4" w:space="0" w:color="auto"/>
              <w:bottom w:val="nil"/>
              <w:right w:val="nil"/>
            </w:tcBorders>
            <w:vAlign w:val="center"/>
          </w:tcPr>
          <w:p w14:paraId="308E54BB" w14:textId="77777777" w:rsidR="008838C3" w:rsidRPr="005464F2" w:rsidRDefault="008838C3" w:rsidP="00104D3F">
            <w:pPr>
              <w:snapToGrid w:val="0"/>
              <w:spacing w:line="0" w:lineRule="atLeast"/>
              <w:rPr>
                <w:rFonts w:ascii="細明體" w:eastAsia="細明體" w:hAnsi="細明體"/>
                <w:noProof/>
                <w:sz w:val="18"/>
                <w:szCs w:val="18"/>
              </w:rPr>
            </w:pPr>
          </w:p>
        </w:tc>
      </w:tr>
      <w:tr w:rsidR="008838C3" w:rsidRPr="005464F2" w14:paraId="7E434A63"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67D36C44" w14:textId="77777777" w:rsidR="008838C3" w:rsidRPr="005464F2" w:rsidRDefault="008838C3" w:rsidP="00764BD3">
            <w:pPr>
              <w:snapToGrid w:val="0"/>
              <w:ind w:leftChars="100" w:left="160"/>
              <w:jc w:val="distribute"/>
              <w:rPr>
                <w:sz w:val="22"/>
                <w:szCs w:val="22"/>
              </w:rPr>
            </w:pPr>
            <w:r w:rsidRPr="005464F2">
              <w:rPr>
                <w:rFonts w:hint="eastAsia"/>
                <w:noProof/>
                <w:sz w:val="22"/>
                <w:szCs w:val="22"/>
              </w:rPr>
              <w:t>無形資產及其他資產淨減（淨增）</w:t>
            </w:r>
          </w:p>
        </w:tc>
        <w:tc>
          <w:tcPr>
            <w:tcW w:w="1742" w:type="dxa"/>
            <w:tcBorders>
              <w:top w:val="nil"/>
              <w:left w:val="nil"/>
              <w:bottom w:val="nil"/>
              <w:right w:val="single" w:sz="4" w:space="0" w:color="auto"/>
            </w:tcBorders>
            <w:vAlign w:val="center"/>
          </w:tcPr>
          <w:p w14:paraId="34ED5F58"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- 97,014,000</w:t>
            </w:r>
          </w:p>
        </w:tc>
        <w:tc>
          <w:tcPr>
            <w:tcW w:w="1708" w:type="dxa"/>
            <w:tcBorders>
              <w:top w:val="nil"/>
              <w:left w:val="single" w:sz="4" w:space="0" w:color="auto"/>
              <w:bottom w:val="nil"/>
              <w:right w:val="single" w:sz="4" w:space="0" w:color="auto"/>
            </w:tcBorders>
            <w:vAlign w:val="center"/>
          </w:tcPr>
          <w:p w14:paraId="116F895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- 99,696,105</w:t>
            </w:r>
          </w:p>
        </w:tc>
        <w:tc>
          <w:tcPr>
            <w:tcW w:w="1526" w:type="dxa"/>
            <w:gridSpan w:val="2"/>
            <w:tcBorders>
              <w:top w:val="nil"/>
              <w:left w:val="single" w:sz="4" w:space="0" w:color="auto"/>
              <w:bottom w:val="nil"/>
              <w:right w:val="single" w:sz="4" w:space="0" w:color="auto"/>
            </w:tcBorders>
            <w:vAlign w:val="center"/>
          </w:tcPr>
          <w:p w14:paraId="7EF578D1"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- 2,682,105</w:t>
            </w:r>
          </w:p>
        </w:tc>
        <w:tc>
          <w:tcPr>
            <w:tcW w:w="978" w:type="dxa"/>
            <w:tcBorders>
              <w:top w:val="nil"/>
              <w:left w:val="single" w:sz="4" w:space="0" w:color="auto"/>
              <w:bottom w:val="nil"/>
              <w:right w:val="nil"/>
            </w:tcBorders>
            <w:vAlign w:val="center"/>
          </w:tcPr>
          <w:p w14:paraId="2A28E76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2.76</w:t>
            </w:r>
          </w:p>
        </w:tc>
      </w:tr>
      <w:tr w:rsidR="008838C3" w:rsidRPr="005464F2" w14:paraId="467A15FB"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7689B996" w14:textId="77777777" w:rsidR="008838C3" w:rsidRPr="005464F2" w:rsidRDefault="008838C3" w:rsidP="00764BD3">
            <w:pPr>
              <w:snapToGrid w:val="0"/>
              <w:ind w:leftChars="100" w:left="160"/>
              <w:jc w:val="distribute"/>
              <w:rPr>
                <w:w w:val="98"/>
                <w:sz w:val="22"/>
                <w:szCs w:val="22"/>
              </w:rPr>
            </w:pPr>
            <w:r w:rsidRPr="005464F2">
              <w:rPr>
                <w:rFonts w:hint="eastAsia"/>
                <w:noProof/>
                <w:w w:val="98"/>
                <w:sz w:val="22"/>
                <w:szCs w:val="22"/>
              </w:rPr>
              <w:t>增加不動產、廠房及設備、礦產資源</w:t>
            </w:r>
          </w:p>
        </w:tc>
        <w:tc>
          <w:tcPr>
            <w:tcW w:w="1742" w:type="dxa"/>
            <w:tcBorders>
              <w:top w:val="nil"/>
              <w:left w:val="nil"/>
              <w:bottom w:val="nil"/>
              <w:right w:val="single" w:sz="4" w:space="0" w:color="auto"/>
            </w:tcBorders>
            <w:vAlign w:val="center"/>
          </w:tcPr>
          <w:p w14:paraId="1CA1B8F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- 55,255,000</w:t>
            </w:r>
          </w:p>
        </w:tc>
        <w:tc>
          <w:tcPr>
            <w:tcW w:w="1708" w:type="dxa"/>
            <w:tcBorders>
              <w:top w:val="nil"/>
              <w:left w:val="single" w:sz="4" w:space="0" w:color="auto"/>
              <w:bottom w:val="nil"/>
              <w:right w:val="single" w:sz="4" w:space="0" w:color="auto"/>
            </w:tcBorders>
            <w:vAlign w:val="center"/>
          </w:tcPr>
          <w:p w14:paraId="03428161"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- 55,164,427</w:t>
            </w:r>
          </w:p>
        </w:tc>
        <w:tc>
          <w:tcPr>
            <w:tcW w:w="1526" w:type="dxa"/>
            <w:gridSpan w:val="2"/>
            <w:tcBorders>
              <w:top w:val="nil"/>
              <w:left w:val="single" w:sz="4" w:space="0" w:color="auto"/>
              <w:bottom w:val="nil"/>
              <w:right w:val="single" w:sz="4" w:space="0" w:color="auto"/>
            </w:tcBorders>
            <w:vAlign w:val="center"/>
          </w:tcPr>
          <w:p w14:paraId="296A13F2"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90,573</w:t>
            </w:r>
          </w:p>
        </w:tc>
        <w:tc>
          <w:tcPr>
            <w:tcW w:w="978" w:type="dxa"/>
            <w:tcBorders>
              <w:top w:val="nil"/>
              <w:left w:val="single" w:sz="4" w:space="0" w:color="auto"/>
              <w:bottom w:val="nil"/>
              <w:right w:val="nil"/>
            </w:tcBorders>
            <w:vAlign w:val="center"/>
          </w:tcPr>
          <w:p w14:paraId="658BFD1C"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- 0.16</w:t>
            </w:r>
          </w:p>
        </w:tc>
      </w:tr>
      <w:tr w:rsidR="008838C3" w:rsidRPr="005464F2" w14:paraId="5F07A980"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54AA0CDB" w14:textId="77777777" w:rsidR="008838C3" w:rsidRPr="005464F2" w:rsidRDefault="008838C3" w:rsidP="00764BD3">
            <w:pPr>
              <w:snapToGrid w:val="0"/>
              <w:ind w:leftChars="200" w:left="320" w:right="-57"/>
              <w:jc w:val="distribute"/>
              <w:rPr>
                <w:b/>
                <w:sz w:val="22"/>
                <w:szCs w:val="22"/>
              </w:rPr>
            </w:pPr>
            <w:r w:rsidRPr="005464F2">
              <w:rPr>
                <w:rFonts w:hint="eastAsia"/>
                <w:b/>
                <w:noProof/>
                <w:sz w:val="22"/>
                <w:szCs w:val="22"/>
              </w:rPr>
              <w:t>投資活動之淨現金流入（流出）</w:t>
            </w:r>
          </w:p>
        </w:tc>
        <w:tc>
          <w:tcPr>
            <w:tcW w:w="1742" w:type="dxa"/>
            <w:tcBorders>
              <w:top w:val="nil"/>
              <w:left w:val="nil"/>
              <w:bottom w:val="nil"/>
              <w:right w:val="single" w:sz="4" w:space="0" w:color="auto"/>
            </w:tcBorders>
            <w:vAlign w:val="center"/>
          </w:tcPr>
          <w:p w14:paraId="1ABC2320"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- 152,269,000</w:t>
            </w:r>
          </w:p>
        </w:tc>
        <w:tc>
          <w:tcPr>
            <w:tcW w:w="1708" w:type="dxa"/>
            <w:tcBorders>
              <w:top w:val="nil"/>
              <w:left w:val="single" w:sz="4" w:space="0" w:color="auto"/>
              <w:bottom w:val="nil"/>
              <w:right w:val="single" w:sz="4" w:space="0" w:color="auto"/>
            </w:tcBorders>
            <w:vAlign w:val="center"/>
          </w:tcPr>
          <w:p w14:paraId="3E9C35E0"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- 154,860,532</w:t>
            </w:r>
          </w:p>
        </w:tc>
        <w:tc>
          <w:tcPr>
            <w:tcW w:w="1526" w:type="dxa"/>
            <w:gridSpan w:val="2"/>
            <w:tcBorders>
              <w:top w:val="nil"/>
              <w:left w:val="single" w:sz="4" w:space="0" w:color="auto"/>
              <w:bottom w:val="nil"/>
              <w:right w:val="single" w:sz="4" w:space="0" w:color="auto"/>
            </w:tcBorders>
            <w:vAlign w:val="center"/>
          </w:tcPr>
          <w:p w14:paraId="09CBB582"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- 2,591,532</w:t>
            </w:r>
          </w:p>
        </w:tc>
        <w:tc>
          <w:tcPr>
            <w:tcW w:w="978" w:type="dxa"/>
            <w:tcBorders>
              <w:top w:val="nil"/>
              <w:left w:val="single" w:sz="4" w:space="0" w:color="auto"/>
              <w:bottom w:val="nil"/>
              <w:right w:val="nil"/>
            </w:tcBorders>
            <w:vAlign w:val="center"/>
          </w:tcPr>
          <w:p w14:paraId="66FEFB9D"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1.70</w:t>
            </w:r>
          </w:p>
        </w:tc>
      </w:tr>
      <w:tr w:rsidR="008838C3" w:rsidRPr="005464F2" w14:paraId="458EC9F2"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43FE69D1" w14:textId="77777777" w:rsidR="008838C3" w:rsidRPr="005464F2" w:rsidRDefault="008838C3" w:rsidP="00764BD3">
            <w:pPr>
              <w:snapToGrid w:val="0"/>
              <w:ind w:right="28"/>
              <w:jc w:val="distribute"/>
              <w:rPr>
                <w:b/>
                <w:sz w:val="22"/>
                <w:szCs w:val="22"/>
              </w:rPr>
            </w:pPr>
            <w:r w:rsidRPr="005464F2">
              <w:rPr>
                <w:rFonts w:hint="eastAsia"/>
                <w:b/>
                <w:noProof/>
                <w:sz w:val="22"/>
                <w:szCs w:val="22"/>
              </w:rPr>
              <w:t>籌資活動之現金流量</w:t>
            </w:r>
          </w:p>
        </w:tc>
        <w:tc>
          <w:tcPr>
            <w:tcW w:w="1742" w:type="dxa"/>
            <w:tcBorders>
              <w:top w:val="nil"/>
              <w:left w:val="nil"/>
              <w:bottom w:val="nil"/>
              <w:right w:val="single" w:sz="4" w:space="0" w:color="auto"/>
            </w:tcBorders>
            <w:vAlign w:val="center"/>
          </w:tcPr>
          <w:p w14:paraId="122E5A5C" w14:textId="77777777" w:rsidR="008838C3" w:rsidRPr="005464F2" w:rsidRDefault="008838C3" w:rsidP="00104D3F">
            <w:pPr>
              <w:snapToGrid w:val="0"/>
              <w:spacing w:line="0" w:lineRule="atLeast"/>
              <w:rPr>
                <w:rFonts w:ascii="細明體" w:eastAsia="細明體" w:hAnsi="細明體"/>
                <w:noProof/>
                <w:sz w:val="18"/>
                <w:szCs w:val="18"/>
              </w:rPr>
            </w:pPr>
          </w:p>
        </w:tc>
        <w:tc>
          <w:tcPr>
            <w:tcW w:w="1708" w:type="dxa"/>
            <w:tcBorders>
              <w:top w:val="nil"/>
              <w:left w:val="single" w:sz="4" w:space="0" w:color="auto"/>
              <w:bottom w:val="nil"/>
              <w:right w:val="single" w:sz="4" w:space="0" w:color="auto"/>
            </w:tcBorders>
            <w:vAlign w:val="center"/>
          </w:tcPr>
          <w:p w14:paraId="174D3053" w14:textId="77777777" w:rsidR="008838C3" w:rsidRPr="005464F2" w:rsidRDefault="008838C3" w:rsidP="00104D3F">
            <w:pPr>
              <w:snapToGrid w:val="0"/>
              <w:spacing w:line="0" w:lineRule="atLeast"/>
              <w:rPr>
                <w:rFonts w:ascii="細明體" w:eastAsia="細明體" w:hAnsi="細明體"/>
                <w:noProof/>
                <w:sz w:val="18"/>
                <w:szCs w:val="18"/>
              </w:rPr>
            </w:pPr>
          </w:p>
        </w:tc>
        <w:tc>
          <w:tcPr>
            <w:tcW w:w="1526" w:type="dxa"/>
            <w:gridSpan w:val="2"/>
            <w:tcBorders>
              <w:top w:val="nil"/>
              <w:left w:val="single" w:sz="4" w:space="0" w:color="auto"/>
              <w:bottom w:val="nil"/>
              <w:right w:val="single" w:sz="4" w:space="0" w:color="auto"/>
            </w:tcBorders>
            <w:vAlign w:val="center"/>
          </w:tcPr>
          <w:p w14:paraId="07439CC6" w14:textId="77777777" w:rsidR="008838C3" w:rsidRPr="005464F2" w:rsidRDefault="008838C3" w:rsidP="00104D3F">
            <w:pPr>
              <w:snapToGrid w:val="0"/>
              <w:spacing w:line="0" w:lineRule="atLeast"/>
              <w:rPr>
                <w:rFonts w:ascii="細明體" w:eastAsia="細明體" w:hAnsi="細明體"/>
                <w:noProof/>
                <w:sz w:val="18"/>
                <w:szCs w:val="18"/>
              </w:rPr>
            </w:pPr>
          </w:p>
        </w:tc>
        <w:tc>
          <w:tcPr>
            <w:tcW w:w="978" w:type="dxa"/>
            <w:tcBorders>
              <w:top w:val="nil"/>
              <w:left w:val="single" w:sz="4" w:space="0" w:color="auto"/>
              <w:bottom w:val="nil"/>
              <w:right w:val="nil"/>
            </w:tcBorders>
            <w:vAlign w:val="center"/>
          </w:tcPr>
          <w:p w14:paraId="47E20962" w14:textId="77777777" w:rsidR="008838C3" w:rsidRPr="005464F2" w:rsidRDefault="008838C3" w:rsidP="00104D3F">
            <w:pPr>
              <w:snapToGrid w:val="0"/>
              <w:spacing w:line="0" w:lineRule="atLeast"/>
              <w:rPr>
                <w:rFonts w:ascii="細明體" w:eastAsia="細明體" w:hAnsi="細明體"/>
                <w:noProof/>
                <w:sz w:val="18"/>
                <w:szCs w:val="18"/>
              </w:rPr>
            </w:pPr>
          </w:p>
        </w:tc>
      </w:tr>
      <w:tr w:rsidR="008838C3" w:rsidRPr="005464F2" w14:paraId="725BD7F5"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11E61E7C" w14:textId="77777777" w:rsidR="008838C3" w:rsidRPr="005464F2" w:rsidRDefault="008838C3" w:rsidP="00764BD3">
            <w:pPr>
              <w:snapToGrid w:val="0"/>
              <w:ind w:leftChars="100" w:left="160"/>
              <w:jc w:val="distribute"/>
              <w:rPr>
                <w:b/>
                <w:noProof/>
                <w:sz w:val="22"/>
                <w:szCs w:val="22"/>
              </w:rPr>
            </w:pPr>
            <w:r w:rsidRPr="005464F2">
              <w:rPr>
                <w:rFonts w:hint="eastAsia"/>
                <w:noProof/>
                <w:sz w:val="22"/>
                <w:szCs w:val="22"/>
              </w:rPr>
              <w:t>短期債務淨增（淨減）</w:t>
            </w:r>
          </w:p>
        </w:tc>
        <w:tc>
          <w:tcPr>
            <w:tcW w:w="1742" w:type="dxa"/>
            <w:tcBorders>
              <w:top w:val="nil"/>
              <w:left w:val="nil"/>
              <w:bottom w:val="nil"/>
              <w:right w:val="single" w:sz="4" w:space="0" w:color="auto"/>
            </w:tcBorders>
            <w:vAlign w:val="center"/>
          </w:tcPr>
          <w:p w14:paraId="442C3F28"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364,000,000</w:t>
            </w:r>
          </w:p>
        </w:tc>
        <w:tc>
          <w:tcPr>
            <w:tcW w:w="1708" w:type="dxa"/>
            <w:tcBorders>
              <w:top w:val="nil"/>
              <w:left w:val="single" w:sz="4" w:space="0" w:color="auto"/>
              <w:bottom w:val="nil"/>
              <w:right w:val="single" w:sz="4" w:space="0" w:color="auto"/>
            </w:tcBorders>
            <w:vAlign w:val="center"/>
          </w:tcPr>
          <w:p w14:paraId="707FBFA3"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- 562,000,000</w:t>
            </w:r>
          </w:p>
        </w:tc>
        <w:tc>
          <w:tcPr>
            <w:tcW w:w="1526" w:type="dxa"/>
            <w:gridSpan w:val="2"/>
            <w:tcBorders>
              <w:top w:val="nil"/>
              <w:left w:val="single" w:sz="4" w:space="0" w:color="auto"/>
              <w:bottom w:val="nil"/>
              <w:right w:val="single" w:sz="4" w:space="0" w:color="auto"/>
            </w:tcBorders>
            <w:vAlign w:val="center"/>
          </w:tcPr>
          <w:p w14:paraId="6FE7D5C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- 926,000,000</w:t>
            </w:r>
          </w:p>
        </w:tc>
        <w:tc>
          <w:tcPr>
            <w:tcW w:w="978" w:type="dxa"/>
            <w:tcBorders>
              <w:top w:val="nil"/>
              <w:left w:val="single" w:sz="4" w:space="0" w:color="auto"/>
              <w:bottom w:val="nil"/>
              <w:right w:val="nil"/>
            </w:tcBorders>
            <w:vAlign w:val="center"/>
          </w:tcPr>
          <w:p w14:paraId="2C02614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7E6BBCD8"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4878BE0D" w14:textId="77777777" w:rsidR="008838C3" w:rsidRPr="005464F2" w:rsidRDefault="008838C3" w:rsidP="00764BD3">
            <w:pPr>
              <w:snapToGrid w:val="0"/>
              <w:ind w:leftChars="100" w:left="160"/>
              <w:jc w:val="distribute"/>
              <w:rPr>
                <w:sz w:val="22"/>
                <w:szCs w:val="22"/>
              </w:rPr>
            </w:pPr>
            <w:r w:rsidRPr="005464F2">
              <w:rPr>
                <w:rFonts w:hint="eastAsia"/>
                <w:noProof/>
                <w:sz w:val="22"/>
                <w:szCs w:val="22"/>
              </w:rPr>
              <w:t>其他負債淨增（淨減）</w:t>
            </w:r>
          </w:p>
        </w:tc>
        <w:tc>
          <w:tcPr>
            <w:tcW w:w="1742" w:type="dxa"/>
            <w:tcBorders>
              <w:top w:val="nil"/>
              <w:left w:val="nil"/>
              <w:bottom w:val="nil"/>
              <w:right w:val="single" w:sz="4" w:space="0" w:color="auto"/>
            </w:tcBorders>
            <w:vAlign w:val="center"/>
          </w:tcPr>
          <w:p w14:paraId="5B1FCFD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c>
          <w:tcPr>
            <w:tcW w:w="1708" w:type="dxa"/>
            <w:tcBorders>
              <w:top w:val="nil"/>
              <w:left w:val="single" w:sz="4" w:space="0" w:color="auto"/>
              <w:bottom w:val="nil"/>
              <w:right w:val="single" w:sz="4" w:space="0" w:color="auto"/>
            </w:tcBorders>
            <w:vAlign w:val="center"/>
          </w:tcPr>
          <w:p w14:paraId="6E7634A3"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12,111,025</w:t>
            </w:r>
          </w:p>
        </w:tc>
        <w:tc>
          <w:tcPr>
            <w:tcW w:w="1526" w:type="dxa"/>
            <w:gridSpan w:val="2"/>
            <w:tcBorders>
              <w:top w:val="nil"/>
              <w:left w:val="single" w:sz="4" w:space="0" w:color="auto"/>
              <w:bottom w:val="nil"/>
              <w:right w:val="single" w:sz="4" w:space="0" w:color="auto"/>
            </w:tcBorders>
            <w:vAlign w:val="center"/>
          </w:tcPr>
          <w:p w14:paraId="47CE4BD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12,111,025</w:t>
            </w:r>
          </w:p>
        </w:tc>
        <w:tc>
          <w:tcPr>
            <w:tcW w:w="978" w:type="dxa"/>
            <w:tcBorders>
              <w:top w:val="nil"/>
              <w:left w:val="single" w:sz="4" w:space="0" w:color="auto"/>
              <w:bottom w:val="nil"/>
              <w:right w:val="nil"/>
            </w:tcBorders>
            <w:vAlign w:val="center"/>
          </w:tcPr>
          <w:p w14:paraId="50419130"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358A37D7"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0638A594" w14:textId="77777777" w:rsidR="008838C3" w:rsidRPr="005464F2" w:rsidRDefault="008838C3" w:rsidP="00764BD3">
            <w:pPr>
              <w:snapToGrid w:val="0"/>
              <w:ind w:leftChars="100" w:left="160"/>
              <w:jc w:val="distribute"/>
              <w:rPr>
                <w:noProof/>
                <w:sz w:val="22"/>
                <w:szCs w:val="22"/>
              </w:rPr>
            </w:pPr>
            <w:r w:rsidRPr="005464F2">
              <w:rPr>
                <w:rFonts w:hint="eastAsia"/>
                <w:noProof/>
                <w:sz w:val="22"/>
                <w:szCs w:val="22"/>
              </w:rPr>
              <w:t>減少長期負債</w:t>
            </w:r>
          </w:p>
        </w:tc>
        <w:tc>
          <w:tcPr>
            <w:tcW w:w="1742" w:type="dxa"/>
            <w:tcBorders>
              <w:top w:val="nil"/>
              <w:left w:val="nil"/>
              <w:bottom w:val="nil"/>
              <w:right w:val="single" w:sz="4" w:space="0" w:color="auto"/>
            </w:tcBorders>
            <w:vAlign w:val="center"/>
          </w:tcPr>
          <w:p w14:paraId="4634E30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- 872,000</w:t>
            </w:r>
          </w:p>
        </w:tc>
        <w:tc>
          <w:tcPr>
            <w:tcW w:w="1708" w:type="dxa"/>
            <w:tcBorders>
              <w:top w:val="nil"/>
              <w:left w:val="single" w:sz="4" w:space="0" w:color="auto"/>
              <w:bottom w:val="nil"/>
              <w:right w:val="single" w:sz="4" w:space="0" w:color="auto"/>
            </w:tcBorders>
            <w:vAlign w:val="center"/>
          </w:tcPr>
          <w:p w14:paraId="75F64939"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c>
          <w:tcPr>
            <w:tcW w:w="1526" w:type="dxa"/>
            <w:gridSpan w:val="2"/>
            <w:tcBorders>
              <w:top w:val="nil"/>
              <w:left w:val="single" w:sz="4" w:space="0" w:color="auto"/>
              <w:bottom w:val="nil"/>
              <w:right w:val="single" w:sz="4" w:space="0" w:color="auto"/>
            </w:tcBorders>
            <w:vAlign w:val="center"/>
          </w:tcPr>
          <w:p w14:paraId="04640D11"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872,000</w:t>
            </w:r>
          </w:p>
        </w:tc>
        <w:tc>
          <w:tcPr>
            <w:tcW w:w="978" w:type="dxa"/>
            <w:tcBorders>
              <w:top w:val="nil"/>
              <w:left w:val="single" w:sz="4" w:space="0" w:color="auto"/>
              <w:bottom w:val="nil"/>
              <w:right w:val="nil"/>
            </w:tcBorders>
            <w:vAlign w:val="center"/>
          </w:tcPr>
          <w:p w14:paraId="0D55F44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- 100.00</w:t>
            </w:r>
          </w:p>
        </w:tc>
      </w:tr>
      <w:tr w:rsidR="008838C3" w:rsidRPr="005464F2" w14:paraId="0AABEE92"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128D1557" w14:textId="77777777" w:rsidR="008838C3" w:rsidRPr="005464F2" w:rsidRDefault="008838C3" w:rsidP="00764BD3">
            <w:pPr>
              <w:snapToGrid w:val="0"/>
              <w:ind w:leftChars="200" w:left="320" w:right="-57"/>
              <w:jc w:val="distribute"/>
              <w:rPr>
                <w:b/>
                <w:sz w:val="22"/>
                <w:szCs w:val="22"/>
              </w:rPr>
            </w:pPr>
            <w:r w:rsidRPr="005464F2">
              <w:rPr>
                <w:rFonts w:hint="eastAsia"/>
                <w:b/>
                <w:noProof/>
                <w:sz w:val="22"/>
                <w:szCs w:val="22"/>
              </w:rPr>
              <w:t>籌資活動之淨現金流入（流出）</w:t>
            </w:r>
          </w:p>
        </w:tc>
        <w:tc>
          <w:tcPr>
            <w:tcW w:w="1742" w:type="dxa"/>
            <w:tcBorders>
              <w:top w:val="nil"/>
              <w:left w:val="nil"/>
              <w:bottom w:val="nil"/>
              <w:right w:val="single" w:sz="4" w:space="0" w:color="auto"/>
            </w:tcBorders>
            <w:vAlign w:val="center"/>
          </w:tcPr>
          <w:p w14:paraId="4978631A"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363,128,000</w:t>
            </w:r>
          </w:p>
        </w:tc>
        <w:tc>
          <w:tcPr>
            <w:tcW w:w="1708" w:type="dxa"/>
            <w:tcBorders>
              <w:top w:val="nil"/>
              <w:left w:val="single" w:sz="4" w:space="0" w:color="auto"/>
              <w:bottom w:val="nil"/>
              <w:right w:val="single" w:sz="4" w:space="0" w:color="auto"/>
            </w:tcBorders>
            <w:vAlign w:val="center"/>
          </w:tcPr>
          <w:p w14:paraId="2A7EB4A3"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- 549,888,975</w:t>
            </w:r>
          </w:p>
        </w:tc>
        <w:tc>
          <w:tcPr>
            <w:tcW w:w="1526" w:type="dxa"/>
            <w:gridSpan w:val="2"/>
            <w:tcBorders>
              <w:top w:val="nil"/>
              <w:left w:val="single" w:sz="4" w:space="0" w:color="auto"/>
              <w:bottom w:val="nil"/>
              <w:right w:val="single" w:sz="4" w:space="0" w:color="auto"/>
            </w:tcBorders>
            <w:vAlign w:val="center"/>
          </w:tcPr>
          <w:p w14:paraId="59E4A309"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- 913,016,975</w:t>
            </w:r>
          </w:p>
        </w:tc>
        <w:tc>
          <w:tcPr>
            <w:tcW w:w="978" w:type="dxa"/>
            <w:tcBorders>
              <w:top w:val="nil"/>
              <w:left w:val="single" w:sz="4" w:space="0" w:color="auto"/>
              <w:bottom w:val="nil"/>
              <w:right w:val="nil"/>
            </w:tcBorders>
            <w:vAlign w:val="center"/>
          </w:tcPr>
          <w:p w14:paraId="334F7799"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w:t>
            </w:r>
          </w:p>
        </w:tc>
      </w:tr>
      <w:tr w:rsidR="008838C3" w:rsidRPr="005464F2" w14:paraId="26DA38EA"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00EBFD2F" w14:textId="77777777" w:rsidR="008838C3" w:rsidRPr="005464F2" w:rsidRDefault="008838C3" w:rsidP="00764BD3">
            <w:pPr>
              <w:snapToGrid w:val="0"/>
              <w:ind w:right="-57"/>
              <w:jc w:val="distribute"/>
              <w:rPr>
                <w:b/>
                <w:sz w:val="22"/>
                <w:szCs w:val="22"/>
              </w:rPr>
            </w:pPr>
            <w:r w:rsidRPr="005464F2">
              <w:rPr>
                <w:rFonts w:hint="eastAsia"/>
                <w:b/>
                <w:noProof/>
                <w:sz w:val="22"/>
                <w:szCs w:val="22"/>
              </w:rPr>
              <w:t>現金及約當現金之淨增（淨減）</w:t>
            </w:r>
          </w:p>
        </w:tc>
        <w:tc>
          <w:tcPr>
            <w:tcW w:w="1742" w:type="dxa"/>
            <w:tcBorders>
              <w:top w:val="nil"/>
              <w:left w:val="nil"/>
              <w:bottom w:val="nil"/>
              <w:right w:val="single" w:sz="4" w:space="0" w:color="auto"/>
            </w:tcBorders>
            <w:vAlign w:val="center"/>
          </w:tcPr>
          <w:p w14:paraId="785C92A4"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77,488,000</w:t>
            </w:r>
          </w:p>
        </w:tc>
        <w:tc>
          <w:tcPr>
            <w:tcW w:w="1708" w:type="dxa"/>
            <w:tcBorders>
              <w:top w:val="nil"/>
              <w:left w:val="single" w:sz="4" w:space="0" w:color="auto"/>
              <w:bottom w:val="nil"/>
              <w:right w:val="single" w:sz="4" w:space="0" w:color="auto"/>
            </w:tcBorders>
            <w:vAlign w:val="center"/>
          </w:tcPr>
          <w:p w14:paraId="1272A1FB"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- 15,222,384</w:t>
            </w:r>
          </w:p>
        </w:tc>
        <w:tc>
          <w:tcPr>
            <w:tcW w:w="1526" w:type="dxa"/>
            <w:gridSpan w:val="2"/>
            <w:tcBorders>
              <w:top w:val="nil"/>
              <w:left w:val="single" w:sz="4" w:space="0" w:color="auto"/>
              <w:bottom w:val="nil"/>
              <w:right w:val="single" w:sz="4" w:space="0" w:color="auto"/>
            </w:tcBorders>
            <w:vAlign w:val="center"/>
          </w:tcPr>
          <w:p w14:paraId="52BCD7B3"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- 92,710,384</w:t>
            </w:r>
          </w:p>
        </w:tc>
        <w:tc>
          <w:tcPr>
            <w:tcW w:w="978" w:type="dxa"/>
            <w:tcBorders>
              <w:top w:val="nil"/>
              <w:left w:val="single" w:sz="4" w:space="0" w:color="auto"/>
              <w:bottom w:val="nil"/>
              <w:right w:val="nil"/>
            </w:tcBorders>
            <w:vAlign w:val="center"/>
          </w:tcPr>
          <w:p w14:paraId="31ABCCBD"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w:t>
            </w:r>
          </w:p>
        </w:tc>
      </w:tr>
      <w:tr w:rsidR="008838C3" w:rsidRPr="005464F2" w14:paraId="7BAFFC9D"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1CC64313" w14:textId="77777777" w:rsidR="008838C3" w:rsidRPr="005464F2" w:rsidRDefault="008838C3" w:rsidP="00764BD3">
            <w:pPr>
              <w:snapToGrid w:val="0"/>
              <w:ind w:right="28"/>
              <w:jc w:val="distribute"/>
              <w:rPr>
                <w:b/>
                <w:sz w:val="22"/>
                <w:szCs w:val="22"/>
              </w:rPr>
            </w:pPr>
            <w:r w:rsidRPr="005464F2">
              <w:rPr>
                <w:rFonts w:hint="eastAsia"/>
                <w:b/>
                <w:noProof/>
                <w:sz w:val="22"/>
                <w:szCs w:val="22"/>
              </w:rPr>
              <w:t>期初現金及約當現金</w:t>
            </w:r>
          </w:p>
        </w:tc>
        <w:tc>
          <w:tcPr>
            <w:tcW w:w="1742" w:type="dxa"/>
            <w:tcBorders>
              <w:top w:val="nil"/>
              <w:left w:val="nil"/>
              <w:bottom w:val="nil"/>
              <w:right w:val="single" w:sz="4" w:space="0" w:color="auto"/>
            </w:tcBorders>
            <w:vAlign w:val="center"/>
          </w:tcPr>
          <w:p w14:paraId="7D07F01D"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24,265,000</w:t>
            </w:r>
          </w:p>
        </w:tc>
        <w:tc>
          <w:tcPr>
            <w:tcW w:w="1708" w:type="dxa"/>
            <w:tcBorders>
              <w:top w:val="nil"/>
              <w:left w:val="single" w:sz="4" w:space="0" w:color="auto"/>
              <w:bottom w:val="nil"/>
              <w:right w:val="single" w:sz="4" w:space="0" w:color="auto"/>
            </w:tcBorders>
            <w:vAlign w:val="center"/>
          </w:tcPr>
          <w:p w14:paraId="34937BED"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215,143,925</w:t>
            </w:r>
          </w:p>
        </w:tc>
        <w:tc>
          <w:tcPr>
            <w:tcW w:w="1526" w:type="dxa"/>
            <w:gridSpan w:val="2"/>
            <w:tcBorders>
              <w:top w:val="nil"/>
              <w:left w:val="single" w:sz="4" w:space="0" w:color="auto"/>
              <w:bottom w:val="nil"/>
              <w:right w:val="single" w:sz="4" w:space="0" w:color="auto"/>
            </w:tcBorders>
            <w:vAlign w:val="center"/>
          </w:tcPr>
          <w:p w14:paraId="19060273"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190,878,925</w:t>
            </w:r>
          </w:p>
        </w:tc>
        <w:tc>
          <w:tcPr>
            <w:tcW w:w="978" w:type="dxa"/>
            <w:tcBorders>
              <w:top w:val="nil"/>
              <w:left w:val="single" w:sz="4" w:space="0" w:color="auto"/>
              <w:bottom w:val="nil"/>
              <w:right w:val="nil"/>
            </w:tcBorders>
            <w:vAlign w:val="center"/>
          </w:tcPr>
          <w:p w14:paraId="1698B6F8"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786.64</w:t>
            </w:r>
          </w:p>
        </w:tc>
      </w:tr>
      <w:tr w:rsidR="008838C3" w:rsidRPr="005464F2" w14:paraId="5EF28F72" w14:textId="77777777" w:rsidTr="00764BD3">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cantSplit/>
          <w:trHeight w:val="284"/>
        </w:trPr>
        <w:tc>
          <w:tcPr>
            <w:tcW w:w="3969" w:type="dxa"/>
            <w:gridSpan w:val="2"/>
            <w:shd w:val="clear" w:color="auto" w:fill="auto"/>
            <w:vAlign w:val="center"/>
          </w:tcPr>
          <w:p w14:paraId="297B1FE7" w14:textId="77777777" w:rsidR="008838C3" w:rsidRPr="005464F2" w:rsidRDefault="008838C3" w:rsidP="00764BD3">
            <w:pPr>
              <w:snapToGrid w:val="0"/>
              <w:ind w:right="28"/>
              <w:jc w:val="distribute"/>
              <w:rPr>
                <w:b/>
                <w:sz w:val="22"/>
                <w:szCs w:val="22"/>
              </w:rPr>
            </w:pPr>
            <w:r w:rsidRPr="005464F2">
              <w:rPr>
                <w:rFonts w:hint="eastAsia"/>
                <w:b/>
                <w:noProof/>
                <w:sz w:val="22"/>
                <w:szCs w:val="22"/>
              </w:rPr>
              <w:t>期末現金及約當現金</w:t>
            </w:r>
          </w:p>
        </w:tc>
        <w:tc>
          <w:tcPr>
            <w:tcW w:w="1742" w:type="dxa"/>
            <w:tcBorders>
              <w:top w:val="nil"/>
              <w:left w:val="nil"/>
              <w:bottom w:val="single" w:sz="8" w:space="0" w:color="auto"/>
              <w:right w:val="single" w:sz="4" w:space="0" w:color="auto"/>
            </w:tcBorders>
            <w:vAlign w:val="center"/>
          </w:tcPr>
          <w:p w14:paraId="7383A6F9"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101,753,000</w:t>
            </w:r>
          </w:p>
        </w:tc>
        <w:tc>
          <w:tcPr>
            <w:tcW w:w="1708" w:type="dxa"/>
            <w:tcBorders>
              <w:top w:val="nil"/>
              <w:left w:val="single" w:sz="4" w:space="0" w:color="auto"/>
              <w:bottom w:val="single" w:sz="8" w:space="0" w:color="auto"/>
              <w:right w:val="single" w:sz="4" w:space="0" w:color="auto"/>
            </w:tcBorders>
            <w:vAlign w:val="center"/>
          </w:tcPr>
          <w:p w14:paraId="1CA9984B"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199,921,541</w:t>
            </w:r>
          </w:p>
        </w:tc>
        <w:tc>
          <w:tcPr>
            <w:tcW w:w="1526" w:type="dxa"/>
            <w:gridSpan w:val="2"/>
            <w:tcBorders>
              <w:top w:val="nil"/>
              <w:left w:val="single" w:sz="4" w:space="0" w:color="auto"/>
              <w:bottom w:val="single" w:sz="8" w:space="0" w:color="auto"/>
              <w:right w:val="single" w:sz="4" w:space="0" w:color="auto"/>
            </w:tcBorders>
            <w:vAlign w:val="center"/>
          </w:tcPr>
          <w:p w14:paraId="31443636"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98,168,541</w:t>
            </w:r>
          </w:p>
        </w:tc>
        <w:tc>
          <w:tcPr>
            <w:tcW w:w="978" w:type="dxa"/>
            <w:tcBorders>
              <w:top w:val="nil"/>
              <w:left w:val="single" w:sz="4" w:space="0" w:color="auto"/>
              <w:bottom w:val="single" w:sz="8" w:space="0" w:color="auto"/>
              <w:right w:val="nil"/>
            </w:tcBorders>
            <w:vAlign w:val="center"/>
          </w:tcPr>
          <w:p w14:paraId="20E07B9A"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hint="eastAsia"/>
                <w:b/>
                <w:noProof/>
                <w:sz w:val="18"/>
                <w:szCs w:val="18"/>
              </w:rPr>
              <w:t>96.48</w:t>
            </w:r>
          </w:p>
        </w:tc>
      </w:tr>
    </w:tbl>
    <w:p w14:paraId="1A75F3B7" w14:textId="77777777" w:rsidR="008838C3" w:rsidRPr="005464F2" w:rsidRDefault="008838C3" w:rsidP="008838C3">
      <w:pPr>
        <w:tabs>
          <w:tab w:val="left" w:pos="408"/>
        </w:tabs>
        <w:adjustRightInd w:val="0"/>
        <w:snapToGrid w:val="0"/>
        <w:spacing w:beforeLines="10" w:before="24" w:line="200" w:lineRule="exact"/>
        <w:jc w:val="both"/>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：1.本表係</w:t>
      </w:r>
      <w:proofErr w:type="gramStart"/>
      <w:r w:rsidRPr="005464F2">
        <w:rPr>
          <w:rFonts w:hAnsi="標楷體" w:hint="eastAsia"/>
          <w:sz w:val="18"/>
          <w:szCs w:val="18"/>
        </w:rPr>
        <w:t>採</w:t>
      </w:r>
      <w:proofErr w:type="gramEnd"/>
      <w:r w:rsidRPr="005464F2">
        <w:rPr>
          <w:rFonts w:hAnsi="標楷體" w:hint="eastAsia"/>
          <w:sz w:val="18"/>
          <w:szCs w:val="18"/>
        </w:rPr>
        <w:t>現金及約當現金基礎，包括現金及自投資日起3個月內到期或清償之債權證券。</w:t>
      </w:r>
    </w:p>
    <w:p w14:paraId="3A136B27" w14:textId="77777777" w:rsidR="008838C3" w:rsidRPr="005464F2" w:rsidRDefault="008838C3" w:rsidP="008838C3">
      <w:pPr>
        <w:tabs>
          <w:tab w:val="left" w:pos="408"/>
        </w:tabs>
        <w:adjustRightInd w:val="0"/>
        <w:snapToGrid w:val="0"/>
        <w:spacing w:line="200" w:lineRule="exact"/>
        <w:ind w:leftChars="230" w:left="548" w:hangingChars="100" w:hanging="180"/>
        <w:jc w:val="both"/>
        <w:rPr>
          <w:rFonts w:hAnsi="標楷體"/>
          <w:sz w:val="18"/>
          <w:szCs w:val="18"/>
        </w:rPr>
      </w:pPr>
      <w:r w:rsidRPr="005464F2">
        <w:rPr>
          <w:rFonts w:hAnsi="標楷體" w:hint="eastAsia"/>
          <w:sz w:val="18"/>
          <w:szCs w:val="18"/>
        </w:rPr>
        <w:t>2.本表「調整項目」欄所列，包括提列備抵呆帳及評價損失、折舊、減損及折耗、攤銷、沖轉遞延負債、其他、</w:t>
      </w:r>
      <w:proofErr w:type="gramStart"/>
      <w:r w:rsidRPr="005464F2">
        <w:rPr>
          <w:rFonts w:hAnsi="標楷體" w:hint="eastAsia"/>
          <w:sz w:val="18"/>
          <w:szCs w:val="18"/>
        </w:rPr>
        <w:t>流動資產淨減</w:t>
      </w:r>
      <w:proofErr w:type="gramEnd"/>
      <w:r w:rsidRPr="005464F2">
        <w:rPr>
          <w:rFonts w:hAnsi="標楷體" w:hint="eastAsia"/>
          <w:sz w:val="18"/>
          <w:szCs w:val="18"/>
        </w:rPr>
        <w:t>（淨增）及流動負債淨增（淨減）。</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212"/>
        <w:gridCol w:w="1489"/>
        <w:gridCol w:w="850"/>
        <w:gridCol w:w="1701"/>
        <w:gridCol w:w="850"/>
        <w:gridCol w:w="71"/>
        <w:gridCol w:w="1545"/>
        <w:gridCol w:w="937"/>
      </w:tblGrid>
      <w:tr w:rsidR="008838C3" w:rsidRPr="005464F2" w14:paraId="7B456E1C" w14:textId="77777777" w:rsidTr="00764BD3">
        <w:trPr>
          <w:trHeight w:val="20"/>
          <w:jc w:val="center"/>
        </w:trPr>
        <w:tc>
          <w:tcPr>
            <w:tcW w:w="9923" w:type="dxa"/>
            <w:gridSpan w:val="9"/>
            <w:tcBorders>
              <w:top w:val="nil"/>
              <w:left w:val="nil"/>
              <w:bottom w:val="nil"/>
              <w:right w:val="nil"/>
            </w:tcBorders>
            <w:vAlign w:val="center"/>
          </w:tcPr>
          <w:p w14:paraId="16028F70" w14:textId="77777777" w:rsidR="008838C3" w:rsidRPr="005464F2" w:rsidRDefault="008838C3" w:rsidP="00764BD3">
            <w:pPr>
              <w:snapToGrid w:val="0"/>
              <w:jc w:val="center"/>
              <w:rPr>
                <w:b/>
                <w:sz w:val="32"/>
                <w:u w:val="single"/>
              </w:rPr>
            </w:pPr>
            <w:r w:rsidRPr="005464F2">
              <w:rPr>
                <w:b/>
                <w:sz w:val="32"/>
                <w:u w:val="single"/>
              </w:rPr>
              <w:lastRenderedPageBreak/>
              <w:t>桃園大眾捷運股份有限公司</w:t>
            </w:r>
            <w:r w:rsidRPr="005464F2">
              <w:rPr>
                <w:rFonts w:hint="eastAsia"/>
                <w:b/>
                <w:sz w:val="32"/>
                <w:u w:val="single"/>
              </w:rPr>
              <w:t>盈虧審定後資產負債表</w:t>
            </w:r>
          </w:p>
        </w:tc>
      </w:tr>
      <w:tr w:rsidR="008838C3" w:rsidRPr="005464F2" w14:paraId="41322ED2" w14:textId="77777777" w:rsidTr="00764BD3">
        <w:trPr>
          <w:trHeight w:val="20"/>
          <w:jc w:val="center"/>
        </w:trPr>
        <w:tc>
          <w:tcPr>
            <w:tcW w:w="2480" w:type="dxa"/>
            <w:gridSpan w:val="2"/>
            <w:tcBorders>
              <w:top w:val="nil"/>
              <w:left w:val="nil"/>
              <w:bottom w:val="nil"/>
              <w:right w:val="nil"/>
            </w:tcBorders>
            <w:vAlign w:val="center"/>
          </w:tcPr>
          <w:p w14:paraId="319E31BE" w14:textId="77777777" w:rsidR="008838C3" w:rsidRPr="005464F2" w:rsidRDefault="008838C3" w:rsidP="00764BD3">
            <w:pPr>
              <w:snapToGrid w:val="0"/>
              <w:spacing w:after="60"/>
              <w:jc w:val="center"/>
              <w:rPr>
                <w:b/>
                <w:sz w:val="32"/>
                <w:u w:val="single"/>
              </w:rPr>
            </w:pPr>
          </w:p>
        </w:tc>
        <w:tc>
          <w:tcPr>
            <w:tcW w:w="4961" w:type="dxa"/>
            <w:gridSpan w:val="5"/>
            <w:tcBorders>
              <w:top w:val="nil"/>
              <w:left w:val="nil"/>
              <w:bottom w:val="nil"/>
              <w:right w:val="nil"/>
            </w:tcBorders>
          </w:tcPr>
          <w:p w14:paraId="1CE70C62" w14:textId="77777777" w:rsidR="008838C3" w:rsidRPr="005464F2" w:rsidRDefault="008838C3" w:rsidP="00764BD3">
            <w:pPr>
              <w:snapToGrid w:val="0"/>
              <w:jc w:val="center"/>
              <w:rPr>
                <w:b/>
                <w:sz w:val="24"/>
                <w:szCs w:val="24"/>
                <w:u w:val="single"/>
              </w:rPr>
            </w:pPr>
            <w:r w:rsidRPr="005464F2">
              <w:rPr>
                <w:rFonts w:hint="eastAsia"/>
                <w:sz w:val="24"/>
                <w:szCs w:val="24"/>
              </w:rPr>
              <w:t>中華民國113年12月31日</w:t>
            </w:r>
          </w:p>
        </w:tc>
        <w:tc>
          <w:tcPr>
            <w:tcW w:w="2482" w:type="dxa"/>
            <w:gridSpan w:val="2"/>
            <w:tcBorders>
              <w:top w:val="nil"/>
              <w:left w:val="nil"/>
              <w:bottom w:val="nil"/>
              <w:right w:val="nil"/>
            </w:tcBorders>
            <w:vAlign w:val="bottom"/>
          </w:tcPr>
          <w:p w14:paraId="66D2D494" w14:textId="77777777" w:rsidR="008838C3" w:rsidRPr="005464F2" w:rsidRDefault="008838C3" w:rsidP="00764BD3">
            <w:pPr>
              <w:snapToGrid w:val="0"/>
              <w:rPr>
                <w:b/>
                <w:sz w:val="24"/>
                <w:szCs w:val="24"/>
                <w:u w:val="single"/>
              </w:rPr>
            </w:pPr>
            <w:r w:rsidRPr="005464F2">
              <w:rPr>
                <w:rFonts w:hint="eastAsia"/>
                <w:sz w:val="24"/>
                <w:szCs w:val="24"/>
              </w:rPr>
              <w:t>單位：新臺幣元</w:t>
            </w:r>
          </w:p>
        </w:tc>
      </w:tr>
      <w:tr w:rsidR="008838C3" w:rsidRPr="005464F2" w14:paraId="234F5D88" w14:textId="77777777" w:rsidTr="00764BD3">
        <w:trPr>
          <w:trHeight w:val="370"/>
          <w:jc w:val="center"/>
        </w:trPr>
        <w:tc>
          <w:tcPr>
            <w:tcW w:w="2268" w:type="dxa"/>
            <w:vMerge w:val="restart"/>
            <w:tcBorders>
              <w:top w:val="single" w:sz="8" w:space="0" w:color="auto"/>
              <w:left w:val="nil"/>
              <w:right w:val="nil"/>
            </w:tcBorders>
            <w:vAlign w:val="center"/>
          </w:tcPr>
          <w:p w14:paraId="3D3B0E33" w14:textId="77777777" w:rsidR="008838C3" w:rsidRPr="005464F2" w:rsidRDefault="008838C3" w:rsidP="00764BD3">
            <w:pPr>
              <w:snapToGrid w:val="0"/>
              <w:ind w:leftChars="50" w:left="80" w:rightChars="50" w:right="80"/>
              <w:jc w:val="distribute"/>
              <w:rPr>
                <w:sz w:val="24"/>
                <w:szCs w:val="24"/>
              </w:rPr>
            </w:pPr>
            <w:r w:rsidRPr="005464F2">
              <w:rPr>
                <w:rFonts w:hint="eastAsia"/>
                <w:sz w:val="24"/>
                <w:szCs w:val="24"/>
              </w:rPr>
              <w:t>科目</w:t>
            </w:r>
          </w:p>
        </w:tc>
        <w:tc>
          <w:tcPr>
            <w:tcW w:w="2551" w:type="dxa"/>
            <w:gridSpan w:val="3"/>
            <w:tcBorders>
              <w:top w:val="single" w:sz="8" w:space="0" w:color="auto"/>
              <w:left w:val="single" w:sz="4" w:space="0" w:color="auto"/>
              <w:bottom w:val="single" w:sz="4" w:space="0" w:color="auto"/>
              <w:right w:val="single" w:sz="4" w:space="0" w:color="auto"/>
            </w:tcBorders>
            <w:vAlign w:val="center"/>
          </w:tcPr>
          <w:p w14:paraId="1D9C8130" w14:textId="77777777" w:rsidR="008838C3" w:rsidRPr="005464F2" w:rsidRDefault="008838C3" w:rsidP="00764BD3">
            <w:pPr>
              <w:snapToGrid w:val="0"/>
              <w:ind w:leftChars="50" w:left="80" w:rightChars="50" w:right="80"/>
              <w:jc w:val="distribute"/>
              <w:rPr>
                <w:rFonts w:hAnsi="標楷體"/>
                <w:sz w:val="24"/>
                <w:szCs w:val="24"/>
              </w:rPr>
            </w:pPr>
            <w:r w:rsidRPr="005464F2">
              <w:rPr>
                <w:rFonts w:hAnsi="標楷體" w:hint="eastAsia"/>
                <w:sz w:val="24"/>
                <w:szCs w:val="24"/>
              </w:rPr>
              <w:t>113年12月31日</w:t>
            </w:r>
          </w:p>
        </w:tc>
        <w:tc>
          <w:tcPr>
            <w:tcW w:w="2551" w:type="dxa"/>
            <w:gridSpan w:val="2"/>
            <w:tcBorders>
              <w:top w:val="single" w:sz="8" w:space="0" w:color="auto"/>
              <w:left w:val="single" w:sz="4" w:space="0" w:color="auto"/>
              <w:bottom w:val="single" w:sz="4" w:space="0" w:color="auto"/>
              <w:right w:val="single" w:sz="4" w:space="0" w:color="auto"/>
            </w:tcBorders>
            <w:vAlign w:val="center"/>
          </w:tcPr>
          <w:p w14:paraId="1814CCEE" w14:textId="77777777" w:rsidR="008838C3" w:rsidRPr="005464F2" w:rsidRDefault="008838C3" w:rsidP="00764BD3">
            <w:pPr>
              <w:snapToGrid w:val="0"/>
              <w:ind w:leftChars="50" w:left="80" w:rightChars="50" w:right="80"/>
              <w:jc w:val="distribute"/>
              <w:rPr>
                <w:rFonts w:hAnsi="標楷體"/>
                <w:sz w:val="24"/>
                <w:szCs w:val="24"/>
              </w:rPr>
            </w:pPr>
            <w:r w:rsidRPr="005464F2">
              <w:rPr>
                <w:rFonts w:hAnsi="標楷體" w:hint="eastAsia"/>
                <w:sz w:val="24"/>
                <w:szCs w:val="24"/>
              </w:rPr>
              <w:t>112年12月31日</w:t>
            </w:r>
          </w:p>
        </w:tc>
        <w:tc>
          <w:tcPr>
            <w:tcW w:w="2553" w:type="dxa"/>
            <w:gridSpan w:val="3"/>
            <w:tcBorders>
              <w:top w:val="single" w:sz="8" w:space="0" w:color="auto"/>
              <w:left w:val="nil"/>
              <w:bottom w:val="single" w:sz="4" w:space="0" w:color="auto"/>
              <w:right w:val="nil"/>
            </w:tcBorders>
            <w:vAlign w:val="center"/>
          </w:tcPr>
          <w:p w14:paraId="71068CAB" w14:textId="77777777" w:rsidR="008838C3" w:rsidRPr="005464F2" w:rsidRDefault="008838C3" w:rsidP="00764BD3">
            <w:pPr>
              <w:snapToGrid w:val="0"/>
              <w:ind w:leftChars="50" w:left="80" w:rightChars="50" w:right="80"/>
              <w:jc w:val="distribute"/>
              <w:rPr>
                <w:rFonts w:hAnsi="標楷體"/>
                <w:sz w:val="24"/>
                <w:szCs w:val="24"/>
              </w:rPr>
            </w:pPr>
            <w:r w:rsidRPr="005464F2">
              <w:rPr>
                <w:rFonts w:hAnsi="標楷體" w:hint="eastAsia"/>
                <w:sz w:val="24"/>
                <w:szCs w:val="24"/>
              </w:rPr>
              <w:t>比較增減</w:t>
            </w:r>
          </w:p>
        </w:tc>
      </w:tr>
      <w:tr w:rsidR="008838C3" w:rsidRPr="005464F2" w14:paraId="5CA40DB7" w14:textId="77777777" w:rsidTr="00764BD3">
        <w:trPr>
          <w:trHeight w:val="272"/>
          <w:jc w:val="center"/>
        </w:trPr>
        <w:tc>
          <w:tcPr>
            <w:tcW w:w="2268" w:type="dxa"/>
            <w:vMerge/>
            <w:tcBorders>
              <w:left w:val="nil"/>
              <w:bottom w:val="single" w:sz="8" w:space="0" w:color="auto"/>
              <w:right w:val="nil"/>
            </w:tcBorders>
            <w:vAlign w:val="center"/>
          </w:tcPr>
          <w:p w14:paraId="36C3E2FA" w14:textId="77777777" w:rsidR="008838C3" w:rsidRPr="005464F2" w:rsidRDefault="008838C3" w:rsidP="00764BD3">
            <w:pPr>
              <w:snapToGrid w:val="0"/>
              <w:jc w:val="center"/>
              <w:rPr>
                <w:sz w:val="24"/>
                <w:szCs w:val="24"/>
              </w:rPr>
            </w:pPr>
          </w:p>
        </w:tc>
        <w:tc>
          <w:tcPr>
            <w:tcW w:w="1701" w:type="dxa"/>
            <w:gridSpan w:val="2"/>
            <w:tcBorders>
              <w:left w:val="single" w:sz="4" w:space="0" w:color="auto"/>
              <w:bottom w:val="single" w:sz="8" w:space="0" w:color="auto"/>
              <w:right w:val="single" w:sz="4" w:space="0" w:color="auto"/>
            </w:tcBorders>
            <w:vAlign w:val="center"/>
          </w:tcPr>
          <w:p w14:paraId="13E76FFB" w14:textId="77777777" w:rsidR="008838C3" w:rsidRPr="005464F2" w:rsidRDefault="008838C3" w:rsidP="00764BD3">
            <w:pPr>
              <w:snapToGrid w:val="0"/>
              <w:ind w:leftChars="50" w:left="80" w:rightChars="50" w:right="80"/>
              <w:jc w:val="distribute"/>
              <w:rPr>
                <w:sz w:val="24"/>
                <w:szCs w:val="24"/>
              </w:rPr>
            </w:pPr>
            <w:r w:rsidRPr="005464F2">
              <w:rPr>
                <w:rFonts w:hint="eastAsia"/>
                <w:sz w:val="24"/>
                <w:szCs w:val="24"/>
              </w:rPr>
              <w:t>金額</w:t>
            </w:r>
          </w:p>
        </w:tc>
        <w:tc>
          <w:tcPr>
            <w:tcW w:w="850" w:type="dxa"/>
            <w:tcBorders>
              <w:left w:val="single" w:sz="4" w:space="0" w:color="auto"/>
              <w:bottom w:val="single" w:sz="8" w:space="0" w:color="auto"/>
              <w:right w:val="single" w:sz="4" w:space="0" w:color="auto"/>
            </w:tcBorders>
            <w:vAlign w:val="center"/>
          </w:tcPr>
          <w:p w14:paraId="30BFBDE3" w14:textId="77777777" w:rsidR="008838C3" w:rsidRPr="005464F2" w:rsidRDefault="008838C3" w:rsidP="00764BD3">
            <w:pPr>
              <w:snapToGrid w:val="0"/>
              <w:ind w:left="50" w:right="50"/>
              <w:jc w:val="center"/>
              <w:rPr>
                <w:sz w:val="24"/>
                <w:szCs w:val="24"/>
              </w:rPr>
            </w:pPr>
            <w:r w:rsidRPr="005464F2">
              <w:rPr>
                <w:rFonts w:hint="eastAsia"/>
                <w:sz w:val="24"/>
                <w:szCs w:val="24"/>
              </w:rPr>
              <w:t>％</w:t>
            </w:r>
          </w:p>
        </w:tc>
        <w:tc>
          <w:tcPr>
            <w:tcW w:w="1701" w:type="dxa"/>
            <w:tcBorders>
              <w:left w:val="single" w:sz="4" w:space="0" w:color="auto"/>
              <w:bottom w:val="single" w:sz="8" w:space="0" w:color="auto"/>
              <w:right w:val="single" w:sz="4" w:space="0" w:color="auto"/>
            </w:tcBorders>
            <w:vAlign w:val="center"/>
          </w:tcPr>
          <w:p w14:paraId="46E46ECD" w14:textId="77777777" w:rsidR="008838C3" w:rsidRPr="005464F2" w:rsidRDefault="008838C3" w:rsidP="00764BD3">
            <w:pPr>
              <w:snapToGrid w:val="0"/>
              <w:ind w:leftChars="50" w:left="80" w:rightChars="50" w:right="80"/>
              <w:jc w:val="distribute"/>
              <w:rPr>
                <w:sz w:val="24"/>
                <w:szCs w:val="24"/>
              </w:rPr>
            </w:pPr>
            <w:r w:rsidRPr="005464F2">
              <w:rPr>
                <w:rFonts w:hint="eastAsia"/>
                <w:sz w:val="24"/>
                <w:szCs w:val="24"/>
              </w:rPr>
              <w:t>金額</w:t>
            </w:r>
          </w:p>
        </w:tc>
        <w:tc>
          <w:tcPr>
            <w:tcW w:w="850" w:type="dxa"/>
            <w:tcBorders>
              <w:left w:val="single" w:sz="4" w:space="0" w:color="auto"/>
              <w:bottom w:val="single" w:sz="8" w:space="0" w:color="auto"/>
              <w:right w:val="single" w:sz="4" w:space="0" w:color="auto"/>
            </w:tcBorders>
            <w:vAlign w:val="center"/>
          </w:tcPr>
          <w:p w14:paraId="447B974C" w14:textId="77777777" w:rsidR="008838C3" w:rsidRPr="005464F2" w:rsidRDefault="008838C3" w:rsidP="00764BD3">
            <w:pPr>
              <w:snapToGrid w:val="0"/>
              <w:ind w:left="50" w:right="50"/>
              <w:jc w:val="center"/>
              <w:rPr>
                <w:sz w:val="24"/>
                <w:szCs w:val="24"/>
              </w:rPr>
            </w:pPr>
            <w:r w:rsidRPr="005464F2">
              <w:rPr>
                <w:rFonts w:hint="eastAsia"/>
                <w:sz w:val="24"/>
                <w:szCs w:val="24"/>
              </w:rPr>
              <w:t>％</w:t>
            </w:r>
          </w:p>
        </w:tc>
        <w:tc>
          <w:tcPr>
            <w:tcW w:w="1616" w:type="dxa"/>
            <w:gridSpan w:val="2"/>
            <w:tcBorders>
              <w:left w:val="nil"/>
              <w:bottom w:val="single" w:sz="8" w:space="0" w:color="auto"/>
              <w:right w:val="single" w:sz="4" w:space="0" w:color="auto"/>
            </w:tcBorders>
            <w:vAlign w:val="center"/>
          </w:tcPr>
          <w:p w14:paraId="54681CDE" w14:textId="77777777" w:rsidR="008838C3" w:rsidRPr="005464F2" w:rsidRDefault="008838C3" w:rsidP="00764BD3">
            <w:pPr>
              <w:snapToGrid w:val="0"/>
              <w:ind w:leftChars="50" w:left="80" w:rightChars="50" w:right="80"/>
              <w:jc w:val="distribute"/>
              <w:rPr>
                <w:sz w:val="24"/>
                <w:szCs w:val="24"/>
              </w:rPr>
            </w:pPr>
            <w:r w:rsidRPr="005464F2">
              <w:rPr>
                <w:rFonts w:hint="eastAsia"/>
                <w:sz w:val="24"/>
                <w:szCs w:val="24"/>
              </w:rPr>
              <w:t>金額</w:t>
            </w:r>
          </w:p>
        </w:tc>
        <w:tc>
          <w:tcPr>
            <w:tcW w:w="937" w:type="dxa"/>
            <w:tcBorders>
              <w:left w:val="nil"/>
              <w:bottom w:val="single" w:sz="8" w:space="0" w:color="auto"/>
              <w:right w:val="nil"/>
            </w:tcBorders>
            <w:vAlign w:val="center"/>
          </w:tcPr>
          <w:p w14:paraId="39285DD2" w14:textId="77777777" w:rsidR="008838C3" w:rsidRPr="005464F2" w:rsidRDefault="008838C3" w:rsidP="00764BD3">
            <w:pPr>
              <w:snapToGrid w:val="0"/>
              <w:ind w:left="50" w:right="50"/>
              <w:jc w:val="center"/>
              <w:rPr>
                <w:sz w:val="24"/>
                <w:szCs w:val="24"/>
              </w:rPr>
            </w:pPr>
            <w:r w:rsidRPr="005464F2">
              <w:rPr>
                <w:rFonts w:hint="eastAsia"/>
                <w:sz w:val="24"/>
                <w:szCs w:val="24"/>
              </w:rPr>
              <w:t>％</w:t>
            </w:r>
          </w:p>
        </w:tc>
      </w:tr>
      <w:tr w:rsidR="008838C3" w:rsidRPr="005464F2" w14:paraId="04787CD3"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2268" w:type="dxa"/>
            <w:shd w:val="clear" w:color="auto" w:fill="auto"/>
            <w:vAlign w:val="center"/>
          </w:tcPr>
          <w:p w14:paraId="1CAF09D0" w14:textId="77777777" w:rsidR="008838C3" w:rsidRPr="005464F2" w:rsidRDefault="008838C3" w:rsidP="00764BD3">
            <w:pPr>
              <w:snapToGrid w:val="0"/>
              <w:spacing w:line="0" w:lineRule="atLeast"/>
              <w:jc w:val="distribute"/>
              <w:rPr>
                <w:b/>
                <w:sz w:val="22"/>
                <w:szCs w:val="22"/>
              </w:rPr>
            </w:pPr>
            <w:r w:rsidRPr="005464F2">
              <w:rPr>
                <w:rFonts w:hint="eastAsia"/>
                <w:b/>
                <w:noProof/>
                <w:sz w:val="22"/>
                <w:szCs w:val="22"/>
              </w:rPr>
              <w:t>資產</w:t>
            </w:r>
          </w:p>
        </w:tc>
        <w:tc>
          <w:tcPr>
            <w:tcW w:w="1701" w:type="dxa"/>
            <w:gridSpan w:val="2"/>
            <w:shd w:val="clear" w:color="auto" w:fill="auto"/>
            <w:vAlign w:val="center"/>
          </w:tcPr>
          <w:p w14:paraId="02182C5C"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958,162,426</w:t>
            </w:r>
          </w:p>
        </w:tc>
        <w:tc>
          <w:tcPr>
            <w:tcW w:w="850" w:type="dxa"/>
            <w:shd w:val="clear" w:color="auto" w:fill="auto"/>
            <w:vAlign w:val="center"/>
          </w:tcPr>
          <w:p w14:paraId="746A76F2"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100.00</w:t>
            </w:r>
          </w:p>
        </w:tc>
        <w:tc>
          <w:tcPr>
            <w:tcW w:w="1701" w:type="dxa"/>
            <w:shd w:val="clear" w:color="auto" w:fill="auto"/>
            <w:vAlign w:val="center"/>
          </w:tcPr>
          <w:p w14:paraId="33622498"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941,836,161</w:t>
            </w:r>
          </w:p>
        </w:tc>
        <w:tc>
          <w:tcPr>
            <w:tcW w:w="850" w:type="dxa"/>
            <w:shd w:val="clear" w:color="auto" w:fill="auto"/>
            <w:vAlign w:val="center"/>
          </w:tcPr>
          <w:p w14:paraId="57229D61"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100.00</w:t>
            </w:r>
          </w:p>
        </w:tc>
        <w:tc>
          <w:tcPr>
            <w:tcW w:w="1616" w:type="dxa"/>
            <w:gridSpan w:val="2"/>
            <w:shd w:val="clear" w:color="auto" w:fill="auto"/>
            <w:vAlign w:val="center"/>
          </w:tcPr>
          <w:p w14:paraId="65FC7AFC"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16,326,265</w:t>
            </w:r>
          </w:p>
        </w:tc>
        <w:tc>
          <w:tcPr>
            <w:tcW w:w="937" w:type="dxa"/>
            <w:shd w:val="clear" w:color="auto" w:fill="auto"/>
            <w:vAlign w:val="center"/>
          </w:tcPr>
          <w:p w14:paraId="22071334"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1.73</w:t>
            </w:r>
          </w:p>
        </w:tc>
      </w:tr>
      <w:tr w:rsidR="008838C3" w:rsidRPr="005464F2" w14:paraId="2AD3354E"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2268" w:type="dxa"/>
            <w:shd w:val="clear" w:color="auto" w:fill="auto"/>
            <w:vAlign w:val="center"/>
          </w:tcPr>
          <w:p w14:paraId="1D595058" w14:textId="77777777" w:rsidR="008838C3" w:rsidRPr="005464F2" w:rsidRDefault="008838C3" w:rsidP="00764BD3">
            <w:pPr>
              <w:snapToGrid w:val="0"/>
              <w:spacing w:line="0" w:lineRule="atLeast"/>
              <w:jc w:val="distribute"/>
              <w:rPr>
                <w:sz w:val="22"/>
                <w:szCs w:val="22"/>
              </w:rPr>
            </w:pPr>
            <w:r w:rsidRPr="005464F2">
              <w:rPr>
                <w:rFonts w:hint="eastAsia"/>
                <w:noProof/>
                <w:sz w:val="22"/>
                <w:szCs w:val="22"/>
              </w:rPr>
              <w:t>流動資產</w:t>
            </w:r>
          </w:p>
        </w:tc>
        <w:tc>
          <w:tcPr>
            <w:tcW w:w="1701" w:type="dxa"/>
            <w:gridSpan w:val="2"/>
            <w:shd w:val="clear" w:color="auto" w:fill="auto"/>
            <w:vAlign w:val="center"/>
          </w:tcPr>
          <w:p w14:paraId="066C017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617,939,071</w:t>
            </w:r>
          </w:p>
        </w:tc>
        <w:tc>
          <w:tcPr>
            <w:tcW w:w="850" w:type="dxa"/>
            <w:shd w:val="clear" w:color="auto" w:fill="auto"/>
            <w:vAlign w:val="center"/>
          </w:tcPr>
          <w:p w14:paraId="7880B5E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64.49</w:t>
            </w:r>
          </w:p>
        </w:tc>
        <w:tc>
          <w:tcPr>
            <w:tcW w:w="1701" w:type="dxa"/>
            <w:shd w:val="clear" w:color="auto" w:fill="auto"/>
            <w:vAlign w:val="center"/>
          </w:tcPr>
          <w:p w14:paraId="7CCF34E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660,791,141</w:t>
            </w:r>
          </w:p>
        </w:tc>
        <w:tc>
          <w:tcPr>
            <w:tcW w:w="850" w:type="dxa"/>
            <w:shd w:val="clear" w:color="auto" w:fill="auto"/>
            <w:vAlign w:val="center"/>
          </w:tcPr>
          <w:p w14:paraId="342EA2B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70.16</w:t>
            </w:r>
          </w:p>
        </w:tc>
        <w:tc>
          <w:tcPr>
            <w:tcW w:w="1616" w:type="dxa"/>
            <w:gridSpan w:val="2"/>
            <w:shd w:val="clear" w:color="auto" w:fill="auto"/>
            <w:vAlign w:val="center"/>
          </w:tcPr>
          <w:p w14:paraId="7C263ED8"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- 42,852,070</w:t>
            </w:r>
          </w:p>
        </w:tc>
        <w:tc>
          <w:tcPr>
            <w:tcW w:w="937" w:type="dxa"/>
            <w:shd w:val="clear" w:color="auto" w:fill="auto"/>
            <w:vAlign w:val="center"/>
          </w:tcPr>
          <w:p w14:paraId="6245CCE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- 6.48</w:t>
            </w:r>
          </w:p>
        </w:tc>
      </w:tr>
      <w:tr w:rsidR="008838C3" w:rsidRPr="005464F2" w14:paraId="13F6B58E"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2268" w:type="dxa"/>
            <w:shd w:val="clear" w:color="auto" w:fill="auto"/>
            <w:vAlign w:val="center"/>
          </w:tcPr>
          <w:p w14:paraId="03B0B453" w14:textId="77777777" w:rsidR="008838C3" w:rsidRPr="005464F2" w:rsidRDefault="008838C3" w:rsidP="00764BD3">
            <w:pPr>
              <w:snapToGrid w:val="0"/>
              <w:spacing w:line="0" w:lineRule="atLeast"/>
              <w:ind w:leftChars="100" w:left="160"/>
              <w:jc w:val="distribute"/>
              <w:rPr>
                <w:sz w:val="22"/>
                <w:szCs w:val="22"/>
              </w:rPr>
            </w:pPr>
            <w:r w:rsidRPr="005464F2">
              <w:rPr>
                <w:rFonts w:hint="eastAsia"/>
                <w:noProof/>
                <w:sz w:val="22"/>
                <w:szCs w:val="22"/>
              </w:rPr>
              <w:t>現金</w:t>
            </w:r>
          </w:p>
        </w:tc>
        <w:tc>
          <w:tcPr>
            <w:tcW w:w="1701" w:type="dxa"/>
            <w:gridSpan w:val="2"/>
            <w:shd w:val="clear" w:color="auto" w:fill="auto"/>
            <w:vAlign w:val="center"/>
          </w:tcPr>
          <w:p w14:paraId="2D02967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199,921,541</w:t>
            </w:r>
          </w:p>
        </w:tc>
        <w:tc>
          <w:tcPr>
            <w:tcW w:w="850" w:type="dxa"/>
            <w:shd w:val="clear" w:color="auto" w:fill="auto"/>
            <w:vAlign w:val="center"/>
          </w:tcPr>
          <w:p w14:paraId="5753238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20.87</w:t>
            </w:r>
          </w:p>
        </w:tc>
        <w:tc>
          <w:tcPr>
            <w:tcW w:w="1701" w:type="dxa"/>
            <w:shd w:val="clear" w:color="auto" w:fill="auto"/>
            <w:vAlign w:val="center"/>
          </w:tcPr>
          <w:p w14:paraId="2B87CDA3"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215,143,925</w:t>
            </w:r>
          </w:p>
        </w:tc>
        <w:tc>
          <w:tcPr>
            <w:tcW w:w="850" w:type="dxa"/>
            <w:shd w:val="clear" w:color="auto" w:fill="auto"/>
            <w:vAlign w:val="center"/>
          </w:tcPr>
          <w:p w14:paraId="13E8B1E5"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22.84</w:t>
            </w:r>
          </w:p>
        </w:tc>
        <w:tc>
          <w:tcPr>
            <w:tcW w:w="1616" w:type="dxa"/>
            <w:gridSpan w:val="2"/>
            <w:shd w:val="clear" w:color="auto" w:fill="auto"/>
            <w:vAlign w:val="center"/>
          </w:tcPr>
          <w:p w14:paraId="60FD6333"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- 15,222,384</w:t>
            </w:r>
          </w:p>
        </w:tc>
        <w:tc>
          <w:tcPr>
            <w:tcW w:w="937" w:type="dxa"/>
            <w:shd w:val="clear" w:color="auto" w:fill="auto"/>
            <w:vAlign w:val="center"/>
          </w:tcPr>
          <w:p w14:paraId="73D3808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- 7.08</w:t>
            </w:r>
          </w:p>
        </w:tc>
      </w:tr>
      <w:tr w:rsidR="008838C3" w:rsidRPr="005464F2" w14:paraId="0462A926"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2268" w:type="dxa"/>
            <w:shd w:val="clear" w:color="auto" w:fill="auto"/>
            <w:vAlign w:val="center"/>
          </w:tcPr>
          <w:p w14:paraId="7A9FBB76" w14:textId="77777777" w:rsidR="008838C3" w:rsidRPr="005464F2" w:rsidRDefault="008838C3" w:rsidP="00764BD3">
            <w:pPr>
              <w:snapToGrid w:val="0"/>
              <w:spacing w:line="0" w:lineRule="atLeast"/>
              <w:ind w:leftChars="100" w:left="160"/>
              <w:jc w:val="distribute"/>
              <w:rPr>
                <w:sz w:val="22"/>
                <w:szCs w:val="22"/>
              </w:rPr>
            </w:pPr>
            <w:r w:rsidRPr="005464F2">
              <w:rPr>
                <w:rFonts w:hint="eastAsia"/>
                <w:noProof/>
                <w:sz w:val="22"/>
                <w:szCs w:val="22"/>
              </w:rPr>
              <w:t>應收款項</w:t>
            </w:r>
          </w:p>
        </w:tc>
        <w:tc>
          <w:tcPr>
            <w:tcW w:w="1701" w:type="dxa"/>
            <w:gridSpan w:val="2"/>
            <w:shd w:val="clear" w:color="auto" w:fill="auto"/>
            <w:vAlign w:val="center"/>
          </w:tcPr>
          <w:p w14:paraId="5CE7848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62,292,985</w:t>
            </w:r>
          </w:p>
        </w:tc>
        <w:tc>
          <w:tcPr>
            <w:tcW w:w="850" w:type="dxa"/>
            <w:shd w:val="clear" w:color="auto" w:fill="auto"/>
            <w:vAlign w:val="center"/>
          </w:tcPr>
          <w:p w14:paraId="38D3B67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6.50</w:t>
            </w:r>
          </w:p>
        </w:tc>
        <w:tc>
          <w:tcPr>
            <w:tcW w:w="1701" w:type="dxa"/>
            <w:shd w:val="clear" w:color="auto" w:fill="auto"/>
            <w:vAlign w:val="center"/>
          </w:tcPr>
          <w:p w14:paraId="2D0BA609"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108,666,022</w:t>
            </w:r>
          </w:p>
        </w:tc>
        <w:tc>
          <w:tcPr>
            <w:tcW w:w="850" w:type="dxa"/>
            <w:shd w:val="clear" w:color="auto" w:fill="auto"/>
            <w:vAlign w:val="center"/>
          </w:tcPr>
          <w:p w14:paraId="32ED609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11.54</w:t>
            </w:r>
          </w:p>
        </w:tc>
        <w:tc>
          <w:tcPr>
            <w:tcW w:w="1616" w:type="dxa"/>
            <w:gridSpan w:val="2"/>
            <w:shd w:val="clear" w:color="auto" w:fill="auto"/>
            <w:vAlign w:val="center"/>
          </w:tcPr>
          <w:p w14:paraId="579F58F8"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- 46,373,037</w:t>
            </w:r>
          </w:p>
        </w:tc>
        <w:tc>
          <w:tcPr>
            <w:tcW w:w="937" w:type="dxa"/>
            <w:shd w:val="clear" w:color="auto" w:fill="auto"/>
            <w:vAlign w:val="center"/>
          </w:tcPr>
          <w:p w14:paraId="17251350"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- 42.67</w:t>
            </w:r>
          </w:p>
        </w:tc>
      </w:tr>
      <w:tr w:rsidR="008838C3" w:rsidRPr="005464F2" w14:paraId="222974B5"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2268" w:type="dxa"/>
            <w:shd w:val="clear" w:color="auto" w:fill="auto"/>
            <w:vAlign w:val="center"/>
          </w:tcPr>
          <w:p w14:paraId="57FFDC69" w14:textId="77777777" w:rsidR="008838C3" w:rsidRPr="005464F2" w:rsidRDefault="008838C3" w:rsidP="00764BD3">
            <w:pPr>
              <w:snapToGrid w:val="0"/>
              <w:spacing w:line="0" w:lineRule="atLeast"/>
              <w:ind w:leftChars="100" w:left="160"/>
              <w:jc w:val="distribute"/>
              <w:rPr>
                <w:sz w:val="22"/>
                <w:szCs w:val="22"/>
              </w:rPr>
            </w:pPr>
            <w:r w:rsidRPr="005464F2">
              <w:rPr>
                <w:rFonts w:hint="eastAsia"/>
                <w:noProof/>
                <w:sz w:val="22"/>
                <w:szCs w:val="22"/>
              </w:rPr>
              <w:t>本期所得稅資產</w:t>
            </w:r>
          </w:p>
        </w:tc>
        <w:tc>
          <w:tcPr>
            <w:tcW w:w="1701" w:type="dxa"/>
            <w:gridSpan w:val="2"/>
            <w:shd w:val="clear" w:color="auto" w:fill="auto"/>
            <w:vAlign w:val="center"/>
          </w:tcPr>
          <w:p w14:paraId="0DB79E89"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149,051</w:t>
            </w:r>
          </w:p>
        </w:tc>
        <w:tc>
          <w:tcPr>
            <w:tcW w:w="850" w:type="dxa"/>
            <w:shd w:val="clear" w:color="auto" w:fill="auto"/>
            <w:vAlign w:val="center"/>
          </w:tcPr>
          <w:p w14:paraId="5849A0F2"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0.02</w:t>
            </w:r>
          </w:p>
        </w:tc>
        <w:tc>
          <w:tcPr>
            <w:tcW w:w="1701" w:type="dxa"/>
            <w:shd w:val="clear" w:color="auto" w:fill="auto"/>
            <w:vAlign w:val="center"/>
          </w:tcPr>
          <w:p w14:paraId="1BB0401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8,063</w:t>
            </w:r>
          </w:p>
        </w:tc>
        <w:tc>
          <w:tcPr>
            <w:tcW w:w="850" w:type="dxa"/>
            <w:shd w:val="clear" w:color="auto" w:fill="auto"/>
            <w:vAlign w:val="center"/>
          </w:tcPr>
          <w:p w14:paraId="539702C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0.00</w:t>
            </w:r>
          </w:p>
        </w:tc>
        <w:tc>
          <w:tcPr>
            <w:tcW w:w="1616" w:type="dxa"/>
            <w:gridSpan w:val="2"/>
            <w:shd w:val="clear" w:color="auto" w:fill="auto"/>
            <w:vAlign w:val="center"/>
          </w:tcPr>
          <w:p w14:paraId="63525905"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140,988</w:t>
            </w:r>
          </w:p>
        </w:tc>
        <w:tc>
          <w:tcPr>
            <w:tcW w:w="937" w:type="dxa"/>
            <w:shd w:val="clear" w:color="auto" w:fill="auto"/>
            <w:vAlign w:val="center"/>
          </w:tcPr>
          <w:p w14:paraId="692DEEA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1,748.58</w:t>
            </w:r>
          </w:p>
        </w:tc>
      </w:tr>
      <w:tr w:rsidR="008838C3" w:rsidRPr="005464F2" w14:paraId="76779CB4"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2268" w:type="dxa"/>
            <w:shd w:val="clear" w:color="auto" w:fill="auto"/>
            <w:vAlign w:val="center"/>
          </w:tcPr>
          <w:p w14:paraId="2B6EF6C8" w14:textId="77777777" w:rsidR="008838C3" w:rsidRPr="005464F2" w:rsidRDefault="008838C3" w:rsidP="00764BD3">
            <w:pPr>
              <w:snapToGrid w:val="0"/>
              <w:spacing w:line="0" w:lineRule="atLeast"/>
              <w:ind w:leftChars="100" w:left="160"/>
              <w:jc w:val="distribute"/>
              <w:rPr>
                <w:sz w:val="22"/>
                <w:szCs w:val="22"/>
              </w:rPr>
            </w:pPr>
            <w:r w:rsidRPr="005464F2">
              <w:rPr>
                <w:rFonts w:hint="eastAsia"/>
                <w:noProof/>
                <w:sz w:val="22"/>
                <w:szCs w:val="22"/>
              </w:rPr>
              <w:t>存貨</w:t>
            </w:r>
          </w:p>
        </w:tc>
        <w:tc>
          <w:tcPr>
            <w:tcW w:w="1701" w:type="dxa"/>
            <w:gridSpan w:val="2"/>
            <w:shd w:val="clear" w:color="auto" w:fill="auto"/>
            <w:vAlign w:val="center"/>
          </w:tcPr>
          <w:p w14:paraId="5AFE24E1"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349,814,077</w:t>
            </w:r>
          </w:p>
        </w:tc>
        <w:tc>
          <w:tcPr>
            <w:tcW w:w="850" w:type="dxa"/>
            <w:shd w:val="clear" w:color="auto" w:fill="auto"/>
            <w:vAlign w:val="center"/>
          </w:tcPr>
          <w:p w14:paraId="62D9BDDA"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36.51</w:t>
            </w:r>
          </w:p>
        </w:tc>
        <w:tc>
          <w:tcPr>
            <w:tcW w:w="1701" w:type="dxa"/>
            <w:shd w:val="clear" w:color="auto" w:fill="auto"/>
            <w:vAlign w:val="center"/>
          </w:tcPr>
          <w:p w14:paraId="56554689"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331,693,634</w:t>
            </w:r>
          </w:p>
        </w:tc>
        <w:tc>
          <w:tcPr>
            <w:tcW w:w="850" w:type="dxa"/>
            <w:shd w:val="clear" w:color="auto" w:fill="auto"/>
            <w:vAlign w:val="center"/>
          </w:tcPr>
          <w:p w14:paraId="207FD6A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35.22</w:t>
            </w:r>
          </w:p>
        </w:tc>
        <w:tc>
          <w:tcPr>
            <w:tcW w:w="1616" w:type="dxa"/>
            <w:gridSpan w:val="2"/>
            <w:shd w:val="clear" w:color="auto" w:fill="auto"/>
            <w:vAlign w:val="center"/>
          </w:tcPr>
          <w:p w14:paraId="635A992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18,120,443</w:t>
            </w:r>
          </w:p>
        </w:tc>
        <w:tc>
          <w:tcPr>
            <w:tcW w:w="937" w:type="dxa"/>
            <w:shd w:val="clear" w:color="auto" w:fill="auto"/>
            <w:vAlign w:val="center"/>
          </w:tcPr>
          <w:p w14:paraId="25B39C15"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5.46</w:t>
            </w:r>
          </w:p>
        </w:tc>
      </w:tr>
      <w:tr w:rsidR="008838C3" w:rsidRPr="005464F2" w14:paraId="484AC4E0"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2268" w:type="dxa"/>
            <w:shd w:val="clear" w:color="auto" w:fill="auto"/>
            <w:vAlign w:val="center"/>
          </w:tcPr>
          <w:p w14:paraId="65C3A5BE" w14:textId="77777777" w:rsidR="008838C3" w:rsidRPr="005464F2" w:rsidRDefault="008838C3" w:rsidP="00764BD3">
            <w:pPr>
              <w:snapToGrid w:val="0"/>
              <w:spacing w:line="0" w:lineRule="atLeast"/>
              <w:ind w:leftChars="100" w:left="160"/>
              <w:jc w:val="distribute"/>
              <w:rPr>
                <w:sz w:val="22"/>
                <w:szCs w:val="22"/>
              </w:rPr>
            </w:pPr>
            <w:r w:rsidRPr="005464F2">
              <w:rPr>
                <w:rFonts w:hint="eastAsia"/>
                <w:noProof/>
                <w:sz w:val="22"/>
                <w:szCs w:val="22"/>
              </w:rPr>
              <w:t>預付款項</w:t>
            </w:r>
          </w:p>
        </w:tc>
        <w:tc>
          <w:tcPr>
            <w:tcW w:w="1701" w:type="dxa"/>
            <w:gridSpan w:val="2"/>
            <w:shd w:val="clear" w:color="auto" w:fill="auto"/>
            <w:vAlign w:val="center"/>
          </w:tcPr>
          <w:p w14:paraId="1DBA49B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5,758,858</w:t>
            </w:r>
          </w:p>
        </w:tc>
        <w:tc>
          <w:tcPr>
            <w:tcW w:w="850" w:type="dxa"/>
            <w:shd w:val="clear" w:color="auto" w:fill="auto"/>
            <w:vAlign w:val="center"/>
          </w:tcPr>
          <w:p w14:paraId="0EAA7CD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0.60</w:t>
            </w:r>
          </w:p>
        </w:tc>
        <w:tc>
          <w:tcPr>
            <w:tcW w:w="1701" w:type="dxa"/>
            <w:shd w:val="clear" w:color="auto" w:fill="auto"/>
            <w:vAlign w:val="center"/>
          </w:tcPr>
          <w:p w14:paraId="3D8541DE"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5,279,497</w:t>
            </w:r>
          </w:p>
        </w:tc>
        <w:tc>
          <w:tcPr>
            <w:tcW w:w="850" w:type="dxa"/>
            <w:shd w:val="clear" w:color="auto" w:fill="auto"/>
            <w:vAlign w:val="center"/>
          </w:tcPr>
          <w:p w14:paraId="3C3CA6BC"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0.56</w:t>
            </w:r>
          </w:p>
        </w:tc>
        <w:tc>
          <w:tcPr>
            <w:tcW w:w="1616" w:type="dxa"/>
            <w:gridSpan w:val="2"/>
            <w:shd w:val="clear" w:color="auto" w:fill="auto"/>
            <w:vAlign w:val="center"/>
          </w:tcPr>
          <w:p w14:paraId="7DD53FE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479,361</w:t>
            </w:r>
          </w:p>
        </w:tc>
        <w:tc>
          <w:tcPr>
            <w:tcW w:w="937" w:type="dxa"/>
            <w:shd w:val="clear" w:color="auto" w:fill="auto"/>
            <w:vAlign w:val="center"/>
          </w:tcPr>
          <w:p w14:paraId="7901774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9.08</w:t>
            </w:r>
          </w:p>
        </w:tc>
      </w:tr>
      <w:tr w:rsidR="008838C3" w:rsidRPr="005464F2" w14:paraId="757C5944"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2268" w:type="dxa"/>
            <w:shd w:val="clear" w:color="auto" w:fill="auto"/>
            <w:vAlign w:val="center"/>
          </w:tcPr>
          <w:p w14:paraId="776FA19C" w14:textId="77777777" w:rsidR="008838C3" w:rsidRPr="005464F2" w:rsidRDefault="008838C3" w:rsidP="00764BD3">
            <w:pPr>
              <w:snapToGrid w:val="0"/>
              <w:spacing w:line="0" w:lineRule="atLeast"/>
              <w:ind w:leftChars="100" w:left="160"/>
              <w:jc w:val="distribute"/>
              <w:rPr>
                <w:noProof/>
                <w:sz w:val="22"/>
                <w:szCs w:val="22"/>
              </w:rPr>
            </w:pPr>
            <w:r w:rsidRPr="005464F2">
              <w:rPr>
                <w:rFonts w:hint="eastAsia"/>
                <w:noProof/>
                <w:sz w:val="22"/>
                <w:szCs w:val="22"/>
              </w:rPr>
              <w:t>短期墊款</w:t>
            </w:r>
          </w:p>
        </w:tc>
        <w:tc>
          <w:tcPr>
            <w:tcW w:w="1701" w:type="dxa"/>
            <w:gridSpan w:val="2"/>
            <w:shd w:val="clear" w:color="auto" w:fill="auto"/>
            <w:vAlign w:val="center"/>
          </w:tcPr>
          <w:p w14:paraId="1097CE8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2,559</w:t>
            </w:r>
          </w:p>
        </w:tc>
        <w:tc>
          <w:tcPr>
            <w:tcW w:w="850" w:type="dxa"/>
            <w:shd w:val="clear" w:color="auto" w:fill="auto"/>
            <w:vAlign w:val="center"/>
          </w:tcPr>
          <w:p w14:paraId="2ADA66B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0.00</w:t>
            </w:r>
          </w:p>
        </w:tc>
        <w:tc>
          <w:tcPr>
            <w:tcW w:w="1701" w:type="dxa"/>
            <w:shd w:val="clear" w:color="auto" w:fill="auto"/>
            <w:vAlign w:val="center"/>
          </w:tcPr>
          <w:p w14:paraId="17A315E8"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c>
          <w:tcPr>
            <w:tcW w:w="850" w:type="dxa"/>
            <w:shd w:val="clear" w:color="auto" w:fill="auto"/>
            <w:vAlign w:val="center"/>
          </w:tcPr>
          <w:p w14:paraId="668C2B30"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c>
          <w:tcPr>
            <w:tcW w:w="1616" w:type="dxa"/>
            <w:gridSpan w:val="2"/>
            <w:shd w:val="clear" w:color="auto" w:fill="auto"/>
            <w:vAlign w:val="center"/>
          </w:tcPr>
          <w:p w14:paraId="2A61BC5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2,559</w:t>
            </w:r>
          </w:p>
        </w:tc>
        <w:tc>
          <w:tcPr>
            <w:tcW w:w="937" w:type="dxa"/>
            <w:shd w:val="clear" w:color="auto" w:fill="auto"/>
            <w:vAlign w:val="center"/>
          </w:tcPr>
          <w:p w14:paraId="0282F84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w:t>
            </w:r>
          </w:p>
        </w:tc>
      </w:tr>
      <w:tr w:rsidR="008838C3" w:rsidRPr="005464F2" w14:paraId="4FB4C0DB"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2268" w:type="dxa"/>
            <w:shd w:val="clear" w:color="auto" w:fill="auto"/>
            <w:vAlign w:val="center"/>
          </w:tcPr>
          <w:p w14:paraId="3E7987DB" w14:textId="77777777" w:rsidR="008838C3" w:rsidRPr="005464F2" w:rsidRDefault="008838C3" w:rsidP="00764BD3">
            <w:pPr>
              <w:snapToGrid w:val="0"/>
              <w:spacing w:line="0" w:lineRule="atLeast"/>
              <w:jc w:val="distribute"/>
              <w:rPr>
                <w:sz w:val="22"/>
                <w:szCs w:val="22"/>
              </w:rPr>
            </w:pPr>
            <w:r w:rsidRPr="005464F2">
              <w:rPr>
                <w:rFonts w:hint="eastAsia"/>
                <w:noProof/>
                <w:sz w:val="22"/>
                <w:szCs w:val="22"/>
              </w:rPr>
              <w:t>不動產、廠房及設備</w:t>
            </w:r>
          </w:p>
        </w:tc>
        <w:tc>
          <w:tcPr>
            <w:tcW w:w="1701" w:type="dxa"/>
            <w:gridSpan w:val="2"/>
            <w:shd w:val="clear" w:color="auto" w:fill="auto"/>
            <w:vAlign w:val="center"/>
          </w:tcPr>
          <w:p w14:paraId="575DBA98"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180,115,542</w:t>
            </w:r>
          </w:p>
        </w:tc>
        <w:tc>
          <w:tcPr>
            <w:tcW w:w="850" w:type="dxa"/>
            <w:shd w:val="clear" w:color="auto" w:fill="auto"/>
            <w:vAlign w:val="center"/>
          </w:tcPr>
          <w:p w14:paraId="41CC317C"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18.80</w:t>
            </w:r>
          </w:p>
        </w:tc>
        <w:tc>
          <w:tcPr>
            <w:tcW w:w="1701" w:type="dxa"/>
            <w:shd w:val="clear" w:color="auto" w:fill="auto"/>
            <w:vAlign w:val="center"/>
          </w:tcPr>
          <w:p w14:paraId="51933AD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190,584,657</w:t>
            </w:r>
          </w:p>
        </w:tc>
        <w:tc>
          <w:tcPr>
            <w:tcW w:w="850" w:type="dxa"/>
            <w:shd w:val="clear" w:color="auto" w:fill="auto"/>
            <w:vAlign w:val="center"/>
          </w:tcPr>
          <w:p w14:paraId="184506F3"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20.24</w:t>
            </w:r>
          </w:p>
        </w:tc>
        <w:tc>
          <w:tcPr>
            <w:tcW w:w="1616" w:type="dxa"/>
            <w:gridSpan w:val="2"/>
            <w:shd w:val="clear" w:color="auto" w:fill="auto"/>
            <w:vAlign w:val="center"/>
          </w:tcPr>
          <w:p w14:paraId="2B285EA3"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- 10,469,115</w:t>
            </w:r>
          </w:p>
        </w:tc>
        <w:tc>
          <w:tcPr>
            <w:tcW w:w="937" w:type="dxa"/>
            <w:shd w:val="clear" w:color="auto" w:fill="auto"/>
            <w:vAlign w:val="center"/>
          </w:tcPr>
          <w:p w14:paraId="46C35C32"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- 5.49</w:t>
            </w:r>
          </w:p>
        </w:tc>
      </w:tr>
      <w:tr w:rsidR="008838C3" w:rsidRPr="005464F2" w14:paraId="58363902"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2268" w:type="dxa"/>
            <w:shd w:val="clear" w:color="auto" w:fill="auto"/>
            <w:vAlign w:val="center"/>
          </w:tcPr>
          <w:p w14:paraId="64577177" w14:textId="77777777" w:rsidR="008838C3" w:rsidRPr="005464F2" w:rsidRDefault="008838C3" w:rsidP="00764BD3">
            <w:pPr>
              <w:snapToGrid w:val="0"/>
              <w:spacing w:line="0" w:lineRule="atLeast"/>
              <w:ind w:leftChars="100" w:left="160"/>
              <w:jc w:val="distribute"/>
              <w:rPr>
                <w:sz w:val="22"/>
                <w:szCs w:val="22"/>
              </w:rPr>
            </w:pPr>
            <w:r w:rsidRPr="005464F2">
              <w:rPr>
                <w:rFonts w:hint="eastAsia"/>
                <w:noProof/>
                <w:sz w:val="22"/>
                <w:szCs w:val="22"/>
              </w:rPr>
              <w:t>機械及設備</w:t>
            </w:r>
          </w:p>
        </w:tc>
        <w:tc>
          <w:tcPr>
            <w:tcW w:w="1701" w:type="dxa"/>
            <w:gridSpan w:val="2"/>
            <w:shd w:val="clear" w:color="auto" w:fill="auto"/>
            <w:vAlign w:val="center"/>
          </w:tcPr>
          <w:p w14:paraId="09A8CF41"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122,140,895</w:t>
            </w:r>
          </w:p>
        </w:tc>
        <w:tc>
          <w:tcPr>
            <w:tcW w:w="850" w:type="dxa"/>
            <w:shd w:val="clear" w:color="auto" w:fill="auto"/>
            <w:vAlign w:val="center"/>
          </w:tcPr>
          <w:p w14:paraId="2C23AF1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12.75</w:t>
            </w:r>
          </w:p>
        </w:tc>
        <w:tc>
          <w:tcPr>
            <w:tcW w:w="1701" w:type="dxa"/>
            <w:shd w:val="clear" w:color="auto" w:fill="auto"/>
            <w:vAlign w:val="center"/>
          </w:tcPr>
          <w:p w14:paraId="7001650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131,181,110</w:t>
            </w:r>
          </w:p>
        </w:tc>
        <w:tc>
          <w:tcPr>
            <w:tcW w:w="850" w:type="dxa"/>
            <w:shd w:val="clear" w:color="auto" w:fill="auto"/>
            <w:vAlign w:val="center"/>
          </w:tcPr>
          <w:p w14:paraId="008D2BD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13.93</w:t>
            </w:r>
          </w:p>
        </w:tc>
        <w:tc>
          <w:tcPr>
            <w:tcW w:w="1616" w:type="dxa"/>
            <w:gridSpan w:val="2"/>
            <w:shd w:val="clear" w:color="auto" w:fill="auto"/>
            <w:vAlign w:val="center"/>
          </w:tcPr>
          <w:p w14:paraId="42D875D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- 9,040,215</w:t>
            </w:r>
          </w:p>
        </w:tc>
        <w:tc>
          <w:tcPr>
            <w:tcW w:w="937" w:type="dxa"/>
            <w:shd w:val="clear" w:color="auto" w:fill="auto"/>
            <w:vAlign w:val="center"/>
          </w:tcPr>
          <w:p w14:paraId="052E31B9"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- 6.89</w:t>
            </w:r>
          </w:p>
        </w:tc>
      </w:tr>
      <w:tr w:rsidR="008838C3" w:rsidRPr="005464F2" w14:paraId="0C639F61"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2268" w:type="dxa"/>
            <w:shd w:val="clear" w:color="auto" w:fill="auto"/>
            <w:vAlign w:val="center"/>
          </w:tcPr>
          <w:p w14:paraId="3335E169" w14:textId="77777777" w:rsidR="008838C3" w:rsidRPr="005464F2" w:rsidRDefault="008838C3" w:rsidP="00764BD3">
            <w:pPr>
              <w:snapToGrid w:val="0"/>
              <w:spacing w:line="0" w:lineRule="atLeast"/>
              <w:ind w:leftChars="100" w:left="160"/>
              <w:jc w:val="distribute"/>
              <w:rPr>
                <w:sz w:val="22"/>
                <w:szCs w:val="22"/>
              </w:rPr>
            </w:pPr>
            <w:r w:rsidRPr="005464F2">
              <w:rPr>
                <w:rFonts w:hint="eastAsia"/>
                <w:noProof/>
                <w:sz w:val="22"/>
                <w:szCs w:val="22"/>
              </w:rPr>
              <w:t>交通及運輸設備</w:t>
            </w:r>
          </w:p>
        </w:tc>
        <w:tc>
          <w:tcPr>
            <w:tcW w:w="1701" w:type="dxa"/>
            <w:gridSpan w:val="2"/>
            <w:shd w:val="clear" w:color="auto" w:fill="auto"/>
            <w:vAlign w:val="center"/>
          </w:tcPr>
          <w:p w14:paraId="35155143"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22,508,312</w:t>
            </w:r>
          </w:p>
        </w:tc>
        <w:tc>
          <w:tcPr>
            <w:tcW w:w="850" w:type="dxa"/>
            <w:shd w:val="clear" w:color="auto" w:fill="auto"/>
            <w:vAlign w:val="center"/>
          </w:tcPr>
          <w:p w14:paraId="0DDB4232"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2.35</w:t>
            </w:r>
          </w:p>
        </w:tc>
        <w:tc>
          <w:tcPr>
            <w:tcW w:w="1701" w:type="dxa"/>
            <w:shd w:val="clear" w:color="auto" w:fill="auto"/>
            <w:vAlign w:val="center"/>
          </w:tcPr>
          <w:p w14:paraId="2F873D40"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18,175,281</w:t>
            </w:r>
          </w:p>
        </w:tc>
        <w:tc>
          <w:tcPr>
            <w:tcW w:w="850" w:type="dxa"/>
            <w:shd w:val="clear" w:color="auto" w:fill="auto"/>
            <w:vAlign w:val="center"/>
          </w:tcPr>
          <w:p w14:paraId="724585D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1.93</w:t>
            </w:r>
          </w:p>
        </w:tc>
        <w:tc>
          <w:tcPr>
            <w:tcW w:w="1616" w:type="dxa"/>
            <w:gridSpan w:val="2"/>
            <w:shd w:val="clear" w:color="auto" w:fill="auto"/>
            <w:vAlign w:val="center"/>
          </w:tcPr>
          <w:p w14:paraId="702D18F1"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4,333,031</w:t>
            </w:r>
          </w:p>
        </w:tc>
        <w:tc>
          <w:tcPr>
            <w:tcW w:w="937" w:type="dxa"/>
            <w:shd w:val="clear" w:color="auto" w:fill="auto"/>
            <w:vAlign w:val="center"/>
          </w:tcPr>
          <w:p w14:paraId="0D22D575"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23.84</w:t>
            </w:r>
          </w:p>
        </w:tc>
      </w:tr>
      <w:tr w:rsidR="008838C3" w:rsidRPr="005464F2" w14:paraId="4C560FC1"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2268" w:type="dxa"/>
            <w:shd w:val="clear" w:color="auto" w:fill="auto"/>
            <w:vAlign w:val="center"/>
          </w:tcPr>
          <w:p w14:paraId="64E616B7" w14:textId="77777777" w:rsidR="008838C3" w:rsidRPr="005464F2" w:rsidRDefault="008838C3" w:rsidP="00764BD3">
            <w:pPr>
              <w:snapToGrid w:val="0"/>
              <w:spacing w:line="0" w:lineRule="atLeast"/>
              <w:ind w:leftChars="100" w:left="160"/>
              <w:jc w:val="distribute"/>
              <w:rPr>
                <w:sz w:val="22"/>
                <w:szCs w:val="22"/>
              </w:rPr>
            </w:pPr>
            <w:r w:rsidRPr="005464F2">
              <w:rPr>
                <w:rFonts w:hint="eastAsia"/>
                <w:noProof/>
                <w:sz w:val="22"/>
                <w:szCs w:val="22"/>
              </w:rPr>
              <w:t>什項設備</w:t>
            </w:r>
          </w:p>
        </w:tc>
        <w:tc>
          <w:tcPr>
            <w:tcW w:w="1701" w:type="dxa"/>
            <w:gridSpan w:val="2"/>
            <w:shd w:val="clear" w:color="auto" w:fill="auto"/>
            <w:vAlign w:val="center"/>
          </w:tcPr>
          <w:p w14:paraId="6A025972"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7,107,052</w:t>
            </w:r>
          </w:p>
        </w:tc>
        <w:tc>
          <w:tcPr>
            <w:tcW w:w="850" w:type="dxa"/>
            <w:shd w:val="clear" w:color="auto" w:fill="auto"/>
            <w:vAlign w:val="center"/>
          </w:tcPr>
          <w:p w14:paraId="772E6AF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0.74</w:t>
            </w:r>
          </w:p>
        </w:tc>
        <w:tc>
          <w:tcPr>
            <w:tcW w:w="1701" w:type="dxa"/>
            <w:shd w:val="clear" w:color="auto" w:fill="auto"/>
            <w:vAlign w:val="center"/>
          </w:tcPr>
          <w:p w14:paraId="4ACB606C"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6,170,273</w:t>
            </w:r>
          </w:p>
        </w:tc>
        <w:tc>
          <w:tcPr>
            <w:tcW w:w="850" w:type="dxa"/>
            <w:shd w:val="clear" w:color="auto" w:fill="auto"/>
            <w:vAlign w:val="center"/>
          </w:tcPr>
          <w:p w14:paraId="773EFA7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0.66</w:t>
            </w:r>
          </w:p>
        </w:tc>
        <w:tc>
          <w:tcPr>
            <w:tcW w:w="1616" w:type="dxa"/>
            <w:gridSpan w:val="2"/>
            <w:shd w:val="clear" w:color="auto" w:fill="auto"/>
            <w:vAlign w:val="center"/>
          </w:tcPr>
          <w:p w14:paraId="461B3192"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936,779</w:t>
            </w:r>
          </w:p>
        </w:tc>
        <w:tc>
          <w:tcPr>
            <w:tcW w:w="937" w:type="dxa"/>
            <w:shd w:val="clear" w:color="auto" w:fill="auto"/>
            <w:vAlign w:val="center"/>
          </w:tcPr>
          <w:p w14:paraId="1C498A9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15.18</w:t>
            </w:r>
          </w:p>
        </w:tc>
      </w:tr>
      <w:tr w:rsidR="008838C3" w:rsidRPr="005464F2" w14:paraId="0A0706A8"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2268" w:type="dxa"/>
            <w:shd w:val="clear" w:color="auto" w:fill="auto"/>
            <w:vAlign w:val="center"/>
          </w:tcPr>
          <w:p w14:paraId="1CA73D9A" w14:textId="77777777" w:rsidR="008838C3" w:rsidRPr="005464F2" w:rsidRDefault="008838C3" w:rsidP="00764BD3">
            <w:pPr>
              <w:snapToGrid w:val="0"/>
              <w:spacing w:line="0" w:lineRule="atLeast"/>
              <w:ind w:leftChars="100" w:left="160"/>
              <w:jc w:val="distribute"/>
              <w:rPr>
                <w:sz w:val="22"/>
                <w:szCs w:val="22"/>
              </w:rPr>
            </w:pPr>
            <w:r w:rsidRPr="005464F2">
              <w:rPr>
                <w:rFonts w:hint="eastAsia"/>
                <w:noProof/>
                <w:sz w:val="22"/>
                <w:szCs w:val="22"/>
              </w:rPr>
              <w:t>租賃權益改良</w:t>
            </w:r>
          </w:p>
        </w:tc>
        <w:tc>
          <w:tcPr>
            <w:tcW w:w="1701" w:type="dxa"/>
            <w:gridSpan w:val="2"/>
            <w:shd w:val="clear" w:color="auto" w:fill="auto"/>
            <w:vAlign w:val="center"/>
          </w:tcPr>
          <w:p w14:paraId="56F2F24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13,675,628</w:t>
            </w:r>
          </w:p>
        </w:tc>
        <w:tc>
          <w:tcPr>
            <w:tcW w:w="850" w:type="dxa"/>
            <w:shd w:val="clear" w:color="auto" w:fill="auto"/>
            <w:vAlign w:val="center"/>
          </w:tcPr>
          <w:p w14:paraId="41460DAC"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1.43</w:t>
            </w:r>
          </w:p>
        </w:tc>
        <w:tc>
          <w:tcPr>
            <w:tcW w:w="1701" w:type="dxa"/>
            <w:shd w:val="clear" w:color="auto" w:fill="auto"/>
            <w:vAlign w:val="center"/>
          </w:tcPr>
          <w:p w14:paraId="378764F0"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23,335,179</w:t>
            </w:r>
          </w:p>
        </w:tc>
        <w:tc>
          <w:tcPr>
            <w:tcW w:w="850" w:type="dxa"/>
            <w:shd w:val="clear" w:color="auto" w:fill="auto"/>
            <w:vAlign w:val="center"/>
          </w:tcPr>
          <w:p w14:paraId="603822C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2.48</w:t>
            </w:r>
          </w:p>
        </w:tc>
        <w:tc>
          <w:tcPr>
            <w:tcW w:w="1616" w:type="dxa"/>
            <w:gridSpan w:val="2"/>
            <w:shd w:val="clear" w:color="auto" w:fill="auto"/>
            <w:vAlign w:val="center"/>
          </w:tcPr>
          <w:p w14:paraId="649B1318"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- 9,659,551</w:t>
            </w:r>
          </w:p>
        </w:tc>
        <w:tc>
          <w:tcPr>
            <w:tcW w:w="937" w:type="dxa"/>
            <w:shd w:val="clear" w:color="auto" w:fill="auto"/>
            <w:vAlign w:val="center"/>
          </w:tcPr>
          <w:p w14:paraId="2C3861A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- 41.39</w:t>
            </w:r>
          </w:p>
        </w:tc>
      </w:tr>
      <w:tr w:rsidR="008838C3" w:rsidRPr="005464F2" w14:paraId="36EE3AD8"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2268" w:type="dxa"/>
            <w:shd w:val="clear" w:color="auto" w:fill="auto"/>
            <w:vAlign w:val="center"/>
          </w:tcPr>
          <w:p w14:paraId="4A971D58" w14:textId="77777777" w:rsidR="008838C3" w:rsidRPr="005464F2" w:rsidRDefault="008838C3" w:rsidP="00764BD3">
            <w:pPr>
              <w:snapToGrid w:val="0"/>
              <w:spacing w:line="0" w:lineRule="atLeast"/>
              <w:ind w:leftChars="100" w:left="160"/>
              <w:jc w:val="distribute"/>
              <w:rPr>
                <w:sz w:val="22"/>
                <w:szCs w:val="22"/>
              </w:rPr>
            </w:pPr>
            <w:r w:rsidRPr="005464F2">
              <w:rPr>
                <w:rFonts w:hint="eastAsia"/>
                <w:noProof/>
                <w:sz w:val="22"/>
                <w:szCs w:val="22"/>
              </w:rPr>
              <w:t>購建中固定資產</w:t>
            </w:r>
          </w:p>
        </w:tc>
        <w:tc>
          <w:tcPr>
            <w:tcW w:w="1701" w:type="dxa"/>
            <w:gridSpan w:val="2"/>
            <w:shd w:val="clear" w:color="auto" w:fill="auto"/>
            <w:vAlign w:val="center"/>
          </w:tcPr>
          <w:p w14:paraId="224D894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10,274,280</w:t>
            </w:r>
          </w:p>
        </w:tc>
        <w:tc>
          <w:tcPr>
            <w:tcW w:w="850" w:type="dxa"/>
            <w:shd w:val="clear" w:color="auto" w:fill="auto"/>
            <w:vAlign w:val="center"/>
          </w:tcPr>
          <w:p w14:paraId="1398D14C"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1.07</w:t>
            </w:r>
          </w:p>
        </w:tc>
        <w:tc>
          <w:tcPr>
            <w:tcW w:w="1701" w:type="dxa"/>
            <w:shd w:val="clear" w:color="auto" w:fill="auto"/>
            <w:vAlign w:val="center"/>
          </w:tcPr>
          <w:p w14:paraId="68A21C49"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8,582,700</w:t>
            </w:r>
          </w:p>
        </w:tc>
        <w:tc>
          <w:tcPr>
            <w:tcW w:w="850" w:type="dxa"/>
            <w:shd w:val="clear" w:color="auto" w:fill="auto"/>
            <w:vAlign w:val="center"/>
          </w:tcPr>
          <w:p w14:paraId="2E2407E5"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0.91</w:t>
            </w:r>
          </w:p>
        </w:tc>
        <w:tc>
          <w:tcPr>
            <w:tcW w:w="1616" w:type="dxa"/>
            <w:gridSpan w:val="2"/>
            <w:shd w:val="clear" w:color="auto" w:fill="auto"/>
            <w:vAlign w:val="center"/>
          </w:tcPr>
          <w:p w14:paraId="374F9AD5"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1,691,580</w:t>
            </w:r>
          </w:p>
        </w:tc>
        <w:tc>
          <w:tcPr>
            <w:tcW w:w="937" w:type="dxa"/>
            <w:shd w:val="clear" w:color="auto" w:fill="auto"/>
            <w:vAlign w:val="center"/>
          </w:tcPr>
          <w:p w14:paraId="03F3B18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19.71</w:t>
            </w:r>
          </w:p>
        </w:tc>
      </w:tr>
      <w:tr w:rsidR="008838C3" w:rsidRPr="005464F2" w14:paraId="73B02E41"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2268" w:type="dxa"/>
            <w:shd w:val="clear" w:color="auto" w:fill="auto"/>
            <w:vAlign w:val="center"/>
          </w:tcPr>
          <w:p w14:paraId="6C545026" w14:textId="77777777" w:rsidR="008838C3" w:rsidRPr="005464F2" w:rsidRDefault="008838C3" w:rsidP="00764BD3">
            <w:pPr>
              <w:snapToGrid w:val="0"/>
              <w:spacing w:line="0" w:lineRule="atLeast"/>
              <w:ind w:leftChars="100" w:left="160"/>
              <w:jc w:val="distribute"/>
              <w:rPr>
                <w:noProof/>
                <w:sz w:val="22"/>
                <w:szCs w:val="22"/>
              </w:rPr>
            </w:pPr>
            <w:r w:rsidRPr="005464F2">
              <w:rPr>
                <w:rFonts w:hint="eastAsia"/>
                <w:noProof/>
                <w:sz w:val="22"/>
                <w:szCs w:val="22"/>
              </w:rPr>
              <w:t>租賃資產</w:t>
            </w:r>
          </w:p>
        </w:tc>
        <w:tc>
          <w:tcPr>
            <w:tcW w:w="1701" w:type="dxa"/>
            <w:gridSpan w:val="2"/>
            <w:shd w:val="clear" w:color="auto" w:fill="auto"/>
            <w:vAlign w:val="center"/>
          </w:tcPr>
          <w:p w14:paraId="7993C048"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4,409,375</w:t>
            </w:r>
          </w:p>
        </w:tc>
        <w:tc>
          <w:tcPr>
            <w:tcW w:w="850" w:type="dxa"/>
            <w:shd w:val="clear" w:color="auto" w:fill="auto"/>
            <w:vAlign w:val="center"/>
          </w:tcPr>
          <w:p w14:paraId="34447B60"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0.46</w:t>
            </w:r>
          </w:p>
        </w:tc>
        <w:tc>
          <w:tcPr>
            <w:tcW w:w="1701" w:type="dxa"/>
            <w:shd w:val="clear" w:color="auto" w:fill="auto"/>
            <w:vAlign w:val="center"/>
          </w:tcPr>
          <w:p w14:paraId="423DD709"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3,140,114</w:t>
            </w:r>
          </w:p>
        </w:tc>
        <w:tc>
          <w:tcPr>
            <w:tcW w:w="850" w:type="dxa"/>
            <w:shd w:val="clear" w:color="auto" w:fill="auto"/>
            <w:vAlign w:val="center"/>
          </w:tcPr>
          <w:p w14:paraId="596F40D8"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0.33</w:t>
            </w:r>
          </w:p>
        </w:tc>
        <w:tc>
          <w:tcPr>
            <w:tcW w:w="1616" w:type="dxa"/>
            <w:gridSpan w:val="2"/>
            <w:shd w:val="clear" w:color="auto" w:fill="auto"/>
            <w:vAlign w:val="center"/>
          </w:tcPr>
          <w:p w14:paraId="1C1790B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1,269,261</w:t>
            </w:r>
          </w:p>
        </w:tc>
        <w:tc>
          <w:tcPr>
            <w:tcW w:w="937" w:type="dxa"/>
            <w:shd w:val="clear" w:color="auto" w:fill="auto"/>
            <w:vAlign w:val="center"/>
          </w:tcPr>
          <w:p w14:paraId="4F18563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40.42</w:t>
            </w:r>
          </w:p>
        </w:tc>
      </w:tr>
      <w:tr w:rsidR="008838C3" w:rsidRPr="005464F2" w14:paraId="72EB788C"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2268" w:type="dxa"/>
            <w:shd w:val="clear" w:color="auto" w:fill="auto"/>
            <w:vAlign w:val="center"/>
          </w:tcPr>
          <w:p w14:paraId="48EB6F3F" w14:textId="77777777" w:rsidR="008838C3" w:rsidRPr="005464F2" w:rsidRDefault="008838C3" w:rsidP="00764BD3">
            <w:pPr>
              <w:snapToGrid w:val="0"/>
              <w:spacing w:line="0" w:lineRule="atLeast"/>
              <w:jc w:val="distribute"/>
              <w:rPr>
                <w:sz w:val="22"/>
                <w:szCs w:val="22"/>
              </w:rPr>
            </w:pPr>
            <w:r w:rsidRPr="005464F2">
              <w:rPr>
                <w:rFonts w:hint="eastAsia"/>
                <w:noProof/>
                <w:sz w:val="22"/>
                <w:szCs w:val="22"/>
              </w:rPr>
              <w:t>無形資產及礦產資源</w:t>
            </w:r>
          </w:p>
        </w:tc>
        <w:tc>
          <w:tcPr>
            <w:tcW w:w="1701" w:type="dxa"/>
            <w:gridSpan w:val="2"/>
            <w:shd w:val="clear" w:color="auto" w:fill="auto"/>
            <w:vAlign w:val="center"/>
          </w:tcPr>
          <w:p w14:paraId="0B1792A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70,924,890</w:t>
            </w:r>
          </w:p>
        </w:tc>
        <w:tc>
          <w:tcPr>
            <w:tcW w:w="850" w:type="dxa"/>
            <w:shd w:val="clear" w:color="auto" w:fill="auto"/>
            <w:vAlign w:val="center"/>
          </w:tcPr>
          <w:p w14:paraId="22614D62"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7.40</w:t>
            </w:r>
          </w:p>
        </w:tc>
        <w:tc>
          <w:tcPr>
            <w:tcW w:w="1701" w:type="dxa"/>
            <w:shd w:val="clear" w:color="auto" w:fill="auto"/>
            <w:vAlign w:val="center"/>
          </w:tcPr>
          <w:p w14:paraId="09E27E19"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61,330,284</w:t>
            </w:r>
          </w:p>
        </w:tc>
        <w:tc>
          <w:tcPr>
            <w:tcW w:w="850" w:type="dxa"/>
            <w:shd w:val="clear" w:color="auto" w:fill="auto"/>
            <w:vAlign w:val="center"/>
          </w:tcPr>
          <w:p w14:paraId="510C4239"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6.51</w:t>
            </w:r>
          </w:p>
        </w:tc>
        <w:tc>
          <w:tcPr>
            <w:tcW w:w="1616" w:type="dxa"/>
            <w:gridSpan w:val="2"/>
            <w:shd w:val="clear" w:color="auto" w:fill="auto"/>
            <w:vAlign w:val="center"/>
          </w:tcPr>
          <w:p w14:paraId="5E5566F0"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9,594,606</w:t>
            </w:r>
          </w:p>
        </w:tc>
        <w:tc>
          <w:tcPr>
            <w:tcW w:w="937" w:type="dxa"/>
            <w:shd w:val="clear" w:color="auto" w:fill="auto"/>
            <w:vAlign w:val="center"/>
          </w:tcPr>
          <w:p w14:paraId="0D5AE40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15.64</w:t>
            </w:r>
          </w:p>
        </w:tc>
      </w:tr>
      <w:tr w:rsidR="008838C3" w:rsidRPr="005464F2" w14:paraId="73FFC6D0"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2268" w:type="dxa"/>
            <w:shd w:val="clear" w:color="auto" w:fill="auto"/>
            <w:vAlign w:val="center"/>
          </w:tcPr>
          <w:p w14:paraId="4E7C8B0B" w14:textId="77777777" w:rsidR="008838C3" w:rsidRPr="005464F2" w:rsidRDefault="008838C3" w:rsidP="00764BD3">
            <w:pPr>
              <w:snapToGrid w:val="0"/>
              <w:spacing w:line="0" w:lineRule="atLeast"/>
              <w:ind w:leftChars="100" w:left="160"/>
              <w:jc w:val="distribute"/>
              <w:rPr>
                <w:spacing w:val="-2"/>
                <w:sz w:val="22"/>
                <w:szCs w:val="22"/>
              </w:rPr>
            </w:pPr>
            <w:r w:rsidRPr="005464F2">
              <w:rPr>
                <w:rFonts w:hint="eastAsia"/>
                <w:noProof/>
                <w:spacing w:val="-2"/>
                <w:sz w:val="22"/>
                <w:szCs w:val="22"/>
              </w:rPr>
              <w:t>無形資產及礦產資源</w:t>
            </w:r>
          </w:p>
        </w:tc>
        <w:tc>
          <w:tcPr>
            <w:tcW w:w="1701" w:type="dxa"/>
            <w:gridSpan w:val="2"/>
            <w:shd w:val="clear" w:color="auto" w:fill="auto"/>
            <w:vAlign w:val="center"/>
          </w:tcPr>
          <w:p w14:paraId="1AEF0C53"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70,924,890</w:t>
            </w:r>
          </w:p>
        </w:tc>
        <w:tc>
          <w:tcPr>
            <w:tcW w:w="850" w:type="dxa"/>
            <w:shd w:val="clear" w:color="auto" w:fill="auto"/>
            <w:vAlign w:val="center"/>
          </w:tcPr>
          <w:p w14:paraId="5FB89222"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7.40</w:t>
            </w:r>
          </w:p>
        </w:tc>
        <w:tc>
          <w:tcPr>
            <w:tcW w:w="1701" w:type="dxa"/>
            <w:shd w:val="clear" w:color="auto" w:fill="auto"/>
            <w:vAlign w:val="center"/>
          </w:tcPr>
          <w:p w14:paraId="46CB153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61,330,284</w:t>
            </w:r>
          </w:p>
        </w:tc>
        <w:tc>
          <w:tcPr>
            <w:tcW w:w="850" w:type="dxa"/>
            <w:shd w:val="clear" w:color="auto" w:fill="auto"/>
            <w:vAlign w:val="center"/>
          </w:tcPr>
          <w:p w14:paraId="77F9CA4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6.51</w:t>
            </w:r>
          </w:p>
        </w:tc>
        <w:tc>
          <w:tcPr>
            <w:tcW w:w="1616" w:type="dxa"/>
            <w:gridSpan w:val="2"/>
            <w:shd w:val="clear" w:color="auto" w:fill="auto"/>
            <w:vAlign w:val="center"/>
          </w:tcPr>
          <w:p w14:paraId="44D1E3D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9,594,606</w:t>
            </w:r>
          </w:p>
        </w:tc>
        <w:tc>
          <w:tcPr>
            <w:tcW w:w="937" w:type="dxa"/>
            <w:shd w:val="clear" w:color="auto" w:fill="auto"/>
            <w:vAlign w:val="center"/>
          </w:tcPr>
          <w:p w14:paraId="431E145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15.64</w:t>
            </w:r>
          </w:p>
        </w:tc>
      </w:tr>
      <w:tr w:rsidR="008838C3" w:rsidRPr="005464F2" w14:paraId="165DAF21"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17"/>
          <w:jc w:val="center"/>
        </w:trPr>
        <w:tc>
          <w:tcPr>
            <w:tcW w:w="2268" w:type="dxa"/>
            <w:shd w:val="clear" w:color="auto" w:fill="auto"/>
            <w:vAlign w:val="center"/>
          </w:tcPr>
          <w:p w14:paraId="367B1F03" w14:textId="77777777" w:rsidR="008838C3" w:rsidRPr="005464F2" w:rsidRDefault="008838C3" w:rsidP="00764BD3">
            <w:pPr>
              <w:snapToGrid w:val="0"/>
              <w:spacing w:line="0" w:lineRule="atLeast"/>
              <w:jc w:val="distribute"/>
              <w:rPr>
                <w:sz w:val="22"/>
                <w:szCs w:val="22"/>
              </w:rPr>
            </w:pPr>
            <w:r w:rsidRPr="005464F2">
              <w:rPr>
                <w:rFonts w:hint="eastAsia"/>
                <w:noProof/>
                <w:sz w:val="22"/>
                <w:szCs w:val="22"/>
              </w:rPr>
              <w:t>其他資產</w:t>
            </w:r>
          </w:p>
        </w:tc>
        <w:tc>
          <w:tcPr>
            <w:tcW w:w="1701" w:type="dxa"/>
            <w:gridSpan w:val="2"/>
            <w:shd w:val="clear" w:color="auto" w:fill="auto"/>
            <w:vAlign w:val="center"/>
          </w:tcPr>
          <w:p w14:paraId="2C617CE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89,182,923</w:t>
            </w:r>
          </w:p>
        </w:tc>
        <w:tc>
          <w:tcPr>
            <w:tcW w:w="850" w:type="dxa"/>
            <w:shd w:val="clear" w:color="auto" w:fill="auto"/>
            <w:vAlign w:val="center"/>
          </w:tcPr>
          <w:p w14:paraId="33014FFC"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9.31</w:t>
            </w:r>
          </w:p>
        </w:tc>
        <w:tc>
          <w:tcPr>
            <w:tcW w:w="1701" w:type="dxa"/>
            <w:shd w:val="clear" w:color="auto" w:fill="auto"/>
            <w:vAlign w:val="center"/>
          </w:tcPr>
          <w:p w14:paraId="54663483"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29,130,079</w:t>
            </w:r>
          </w:p>
        </w:tc>
        <w:tc>
          <w:tcPr>
            <w:tcW w:w="850" w:type="dxa"/>
            <w:shd w:val="clear" w:color="auto" w:fill="auto"/>
            <w:vAlign w:val="center"/>
          </w:tcPr>
          <w:p w14:paraId="6FF967BE"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3.09</w:t>
            </w:r>
          </w:p>
        </w:tc>
        <w:tc>
          <w:tcPr>
            <w:tcW w:w="1616" w:type="dxa"/>
            <w:gridSpan w:val="2"/>
            <w:shd w:val="clear" w:color="auto" w:fill="auto"/>
            <w:vAlign w:val="center"/>
          </w:tcPr>
          <w:p w14:paraId="4E0DE24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60,052,844</w:t>
            </w:r>
          </w:p>
        </w:tc>
        <w:tc>
          <w:tcPr>
            <w:tcW w:w="937" w:type="dxa"/>
            <w:shd w:val="clear" w:color="auto" w:fill="auto"/>
            <w:vAlign w:val="center"/>
          </w:tcPr>
          <w:p w14:paraId="05AE9A2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206.15</w:t>
            </w:r>
          </w:p>
        </w:tc>
      </w:tr>
      <w:tr w:rsidR="008838C3" w:rsidRPr="005464F2" w14:paraId="310DB704"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2268" w:type="dxa"/>
            <w:shd w:val="clear" w:color="auto" w:fill="auto"/>
            <w:vAlign w:val="center"/>
          </w:tcPr>
          <w:p w14:paraId="2314455B" w14:textId="77777777" w:rsidR="008838C3" w:rsidRPr="005464F2" w:rsidRDefault="008838C3" w:rsidP="00764BD3">
            <w:pPr>
              <w:snapToGrid w:val="0"/>
              <w:spacing w:line="0" w:lineRule="atLeast"/>
              <w:ind w:leftChars="100" w:left="160"/>
              <w:jc w:val="distribute"/>
              <w:rPr>
                <w:sz w:val="22"/>
                <w:szCs w:val="22"/>
              </w:rPr>
            </w:pPr>
            <w:r w:rsidRPr="005464F2">
              <w:rPr>
                <w:rFonts w:hint="eastAsia"/>
                <w:noProof/>
                <w:sz w:val="22"/>
                <w:szCs w:val="22"/>
              </w:rPr>
              <w:t>遞延資產</w:t>
            </w:r>
          </w:p>
        </w:tc>
        <w:tc>
          <w:tcPr>
            <w:tcW w:w="1701" w:type="dxa"/>
            <w:gridSpan w:val="2"/>
            <w:shd w:val="clear" w:color="auto" w:fill="auto"/>
            <w:vAlign w:val="center"/>
          </w:tcPr>
          <w:p w14:paraId="5BB568A8"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87,044,175</w:t>
            </w:r>
          </w:p>
        </w:tc>
        <w:tc>
          <w:tcPr>
            <w:tcW w:w="850" w:type="dxa"/>
            <w:shd w:val="clear" w:color="auto" w:fill="auto"/>
            <w:vAlign w:val="center"/>
          </w:tcPr>
          <w:p w14:paraId="597CE280"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9.08</w:t>
            </w:r>
          </w:p>
        </w:tc>
        <w:tc>
          <w:tcPr>
            <w:tcW w:w="1701" w:type="dxa"/>
            <w:shd w:val="clear" w:color="auto" w:fill="auto"/>
            <w:vAlign w:val="center"/>
          </w:tcPr>
          <w:p w14:paraId="270A30C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27,206,315</w:t>
            </w:r>
          </w:p>
        </w:tc>
        <w:tc>
          <w:tcPr>
            <w:tcW w:w="850" w:type="dxa"/>
            <w:shd w:val="clear" w:color="auto" w:fill="auto"/>
            <w:vAlign w:val="center"/>
          </w:tcPr>
          <w:p w14:paraId="4CFEFC51"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2.89</w:t>
            </w:r>
          </w:p>
        </w:tc>
        <w:tc>
          <w:tcPr>
            <w:tcW w:w="1616" w:type="dxa"/>
            <w:gridSpan w:val="2"/>
            <w:shd w:val="clear" w:color="auto" w:fill="auto"/>
            <w:vAlign w:val="center"/>
          </w:tcPr>
          <w:p w14:paraId="6D22931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59,837,860</w:t>
            </w:r>
          </w:p>
        </w:tc>
        <w:tc>
          <w:tcPr>
            <w:tcW w:w="937" w:type="dxa"/>
            <w:shd w:val="clear" w:color="auto" w:fill="auto"/>
            <w:vAlign w:val="center"/>
          </w:tcPr>
          <w:p w14:paraId="6271566E"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219.94</w:t>
            </w:r>
          </w:p>
        </w:tc>
      </w:tr>
      <w:tr w:rsidR="008838C3" w:rsidRPr="005464F2" w14:paraId="7482D83C"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2268" w:type="dxa"/>
            <w:shd w:val="clear" w:color="auto" w:fill="auto"/>
            <w:vAlign w:val="center"/>
          </w:tcPr>
          <w:p w14:paraId="7632F45C" w14:textId="77777777" w:rsidR="008838C3" w:rsidRPr="005464F2" w:rsidRDefault="008838C3" w:rsidP="00764BD3">
            <w:pPr>
              <w:snapToGrid w:val="0"/>
              <w:spacing w:line="0" w:lineRule="atLeast"/>
              <w:ind w:leftChars="100" w:left="160"/>
              <w:jc w:val="distribute"/>
              <w:rPr>
                <w:sz w:val="22"/>
                <w:szCs w:val="22"/>
              </w:rPr>
            </w:pPr>
            <w:r w:rsidRPr="005464F2">
              <w:rPr>
                <w:rFonts w:hint="eastAsia"/>
                <w:noProof/>
                <w:sz w:val="22"/>
                <w:szCs w:val="22"/>
              </w:rPr>
              <w:t>什項資產</w:t>
            </w:r>
          </w:p>
        </w:tc>
        <w:tc>
          <w:tcPr>
            <w:tcW w:w="1701" w:type="dxa"/>
            <w:gridSpan w:val="2"/>
            <w:shd w:val="clear" w:color="auto" w:fill="auto"/>
            <w:vAlign w:val="center"/>
          </w:tcPr>
          <w:p w14:paraId="1BD55A72"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2,138,748</w:t>
            </w:r>
          </w:p>
        </w:tc>
        <w:tc>
          <w:tcPr>
            <w:tcW w:w="850" w:type="dxa"/>
            <w:shd w:val="clear" w:color="auto" w:fill="auto"/>
            <w:vAlign w:val="center"/>
          </w:tcPr>
          <w:p w14:paraId="62FB85FA"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0.22</w:t>
            </w:r>
          </w:p>
        </w:tc>
        <w:tc>
          <w:tcPr>
            <w:tcW w:w="1701" w:type="dxa"/>
            <w:shd w:val="clear" w:color="auto" w:fill="auto"/>
            <w:vAlign w:val="center"/>
          </w:tcPr>
          <w:p w14:paraId="664FBB5C"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1,923,764</w:t>
            </w:r>
          </w:p>
        </w:tc>
        <w:tc>
          <w:tcPr>
            <w:tcW w:w="850" w:type="dxa"/>
            <w:shd w:val="clear" w:color="auto" w:fill="auto"/>
            <w:vAlign w:val="center"/>
          </w:tcPr>
          <w:p w14:paraId="1BD395B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0.20</w:t>
            </w:r>
          </w:p>
        </w:tc>
        <w:tc>
          <w:tcPr>
            <w:tcW w:w="1616" w:type="dxa"/>
            <w:gridSpan w:val="2"/>
            <w:shd w:val="clear" w:color="auto" w:fill="auto"/>
            <w:vAlign w:val="center"/>
          </w:tcPr>
          <w:p w14:paraId="1F232011"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214,984</w:t>
            </w:r>
          </w:p>
        </w:tc>
        <w:tc>
          <w:tcPr>
            <w:tcW w:w="937" w:type="dxa"/>
            <w:shd w:val="clear" w:color="auto" w:fill="auto"/>
            <w:vAlign w:val="center"/>
          </w:tcPr>
          <w:p w14:paraId="2191E17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11.18</w:t>
            </w:r>
          </w:p>
        </w:tc>
      </w:tr>
      <w:tr w:rsidR="008838C3" w:rsidRPr="005464F2" w14:paraId="0F409CC9"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2268" w:type="dxa"/>
            <w:shd w:val="clear" w:color="auto" w:fill="auto"/>
            <w:vAlign w:val="center"/>
          </w:tcPr>
          <w:p w14:paraId="5AAE5F5F" w14:textId="77777777" w:rsidR="008838C3" w:rsidRPr="005464F2" w:rsidRDefault="008838C3" w:rsidP="00764BD3">
            <w:pPr>
              <w:snapToGrid w:val="0"/>
              <w:spacing w:line="0" w:lineRule="atLeast"/>
              <w:jc w:val="distribute"/>
              <w:rPr>
                <w:b/>
                <w:sz w:val="22"/>
                <w:szCs w:val="22"/>
              </w:rPr>
            </w:pPr>
            <w:r w:rsidRPr="005464F2">
              <w:rPr>
                <w:rFonts w:hint="eastAsia"/>
                <w:b/>
                <w:noProof/>
                <w:sz w:val="22"/>
                <w:szCs w:val="22"/>
              </w:rPr>
              <w:t>資產總額</w:t>
            </w:r>
          </w:p>
        </w:tc>
        <w:tc>
          <w:tcPr>
            <w:tcW w:w="1701" w:type="dxa"/>
            <w:gridSpan w:val="2"/>
            <w:shd w:val="clear" w:color="auto" w:fill="auto"/>
            <w:vAlign w:val="center"/>
          </w:tcPr>
          <w:p w14:paraId="6E8D96CD"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958,162,426</w:t>
            </w:r>
          </w:p>
        </w:tc>
        <w:tc>
          <w:tcPr>
            <w:tcW w:w="850" w:type="dxa"/>
            <w:shd w:val="clear" w:color="auto" w:fill="auto"/>
            <w:vAlign w:val="center"/>
          </w:tcPr>
          <w:p w14:paraId="48DF27C4"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100.00</w:t>
            </w:r>
          </w:p>
        </w:tc>
        <w:tc>
          <w:tcPr>
            <w:tcW w:w="1701" w:type="dxa"/>
            <w:shd w:val="clear" w:color="auto" w:fill="auto"/>
            <w:vAlign w:val="center"/>
          </w:tcPr>
          <w:p w14:paraId="34055642"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941,836,161</w:t>
            </w:r>
          </w:p>
        </w:tc>
        <w:tc>
          <w:tcPr>
            <w:tcW w:w="850" w:type="dxa"/>
            <w:shd w:val="clear" w:color="auto" w:fill="auto"/>
            <w:vAlign w:val="center"/>
          </w:tcPr>
          <w:p w14:paraId="4BCAE377"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100.00</w:t>
            </w:r>
          </w:p>
        </w:tc>
        <w:tc>
          <w:tcPr>
            <w:tcW w:w="1616" w:type="dxa"/>
            <w:gridSpan w:val="2"/>
            <w:shd w:val="clear" w:color="auto" w:fill="auto"/>
            <w:vAlign w:val="center"/>
          </w:tcPr>
          <w:p w14:paraId="41851CA1"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16,326,265</w:t>
            </w:r>
          </w:p>
        </w:tc>
        <w:tc>
          <w:tcPr>
            <w:tcW w:w="937" w:type="dxa"/>
            <w:shd w:val="clear" w:color="auto" w:fill="auto"/>
            <w:vAlign w:val="center"/>
          </w:tcPr>
          <w:p w14:paraId="2AA82282"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1.73</w:t>
            </w:r>
          </w:p>
        </w:tc>
      </w:tr>
      <w:tr w:rsidR="008838C3" w:rsidRPr="005464F2" w14:paraId="4CCD2F72"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2268" w:type="dxa"/>
            <w:shd w:val="clear" w:color="auto" w:fill="auto"/>
            <w:vAlign w:val="center"/>
          </w:tcPr>
          <w:p w14:paraId="3CCB9067" w14:textId="77777777" w:rsidR="008838C3" w:rsidRPr="005464F2" w:rsidRDefault="008838C3" w:rsidP="00764BD3">
            <w:pPr>
              <w:snapToGrid w:val="0"/>
              <w:spacing w:line="0" w:lineRule="atLeast"/>
              <w:jc w:val="distribute"/>
              <w:rPr>
                <w:b/>
                <w:sz w:val="22"/>
                <w:szCs w:val="22"/>
              </w:rPr>
            </w:pPr>
            <w:r w:rsidRPr="005464F2">
              <w:rPr>
                <w:rFonts w:hint="eastAsia"/>
                <w:b/>
                <w:noProof/>
                <w:sz w:val="22"/>
                <w:szCs w:val="22"/>
              </w:rPr>
              <w:t>負債</w:t>
            </w:r>
          </w:p>
        </w:tc>
        <w:tc>
          <w:tcPr>
            <w:tcW w:w="1701" w:type="dxa"/>
            <w:gridSpan w:val="2"/>
            <w:shd w:val="clear" w:color="auto" w:fill="auto"/>
            <w:vAlign w:val="center"/>
          </w:tcPr>
          <w:p w14:paraId="686FA0E6"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1,016,647,968</w:t>
            </w:r>
          </w:p>
        </w:tc>
        <w:tc>
          <w:tcPr>
            <w:tcW w:w="850" w:type="dxa"/>
            <w:shd w:val="clear" w:color="auto" w:fill="auto"/>
            <w:vAlign w:val="center"/>
          </w:tcPr>
          <w:p w14:paraId="1D7C7D76"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106.10</w:t>
            </w:r>
          </w:p>
        </w:tc>
        <w:tc>
          <w:tcPr>
            <w:tcW w:w="1701" w:type="dxa"/>
            <w:shd w:val="clear" w:color="auto" w:fill="auto"/>
            <w:vAlign w:val="center"/>
          </w:tcPr>
          <w:p w14:paraId="4BE5CC8B"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1,523,020,513</w:t>
            </w:r>
          </w:p>
        </w:tc>
        <w:tc>
          <w:tcPr>
            <w:tcW w:w="850" w:type="dxa"/>
            <w:shd w:val="clear" w:color="auto" w:fill="auto"/>
            <w:vAlign w:val="center"/>
          </w:tcPr>
          <w:p w14:paraId="49E4BE92"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161.71</w:t>
            </w:r>
          </w:p>
        </w:tc>
        <w:tc>
          <w:tcPr>
            <w:tcW w:w="1616" w:type="dxa"/>
            <w:gridSpan w:val="2"/>
            <w:shd w:val="clear" w:color="auto" w:fill="auto"/>
            <w:vAlign w:val="center"/>
          </w:tcPr>
          <w:p w14:paraId="676FCB37"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- 506,372,545</w:t>
            </w:r>
          </w:p>
        </w:tc>
        <w:tc>
          <w:tcPr>
            <w:tcW w:w="937" w:type="dxa"/>
            <w:shd w:val="clear" w:color="auto" w:fill="auto"/>
            <w:vAlign w:val="center"/>
          </w:tcPr>
          <w:p w14:paraId="46D3F790"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- 33.25</w:t>
            </w:r>
          </w:p>
        </w:tc>
      </w:tr>
      <w:tr w:rsidR="008838C3" w:rsidRPr="005464F2" w14:paraId="1281A1C5"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2268" w:type="dxa"/>
            <w:shd w:val="clear" w:color="auto" w:fill="auto"/>
            <w:vAlign w:val="center"/>
          </w:tcPr>
          <w:p w14:paraId="76A203F9" w14:textId="77777777" w:rsidR="008838C3" w:rsidRPr="005464F2" w:rsidRDefault="008838C3" w:rsidP="00764BD3">
            <w:pPr>
              <w:snapToGrid w:val="0"/>
              <w:spacing w:line="0" w:lineRule="atLeast"/>
              <w:jc w:val="distribute"/>
              <w:rPr>
                <w:sz w:val="22"/>
                <w:szCs w:val="22"/>
              </w:rPr>
            </w:pPr>
            <w:r w:rsidRPr="005464F2">
              <w:rPr>
                <w:rFonts w:hint="eastAsia"/>
                <w:noProof/>
                <w:sz w:val="22"/>
                <w:szCs w:val="22"/>
              </w:rPr>
              <w:t>流動負債</w:t>
            </w:r>
          </w:p>
        </w:tc>
        <w:tc>
          <w:tcPr>
            <w:tcW w:w="1701" w:type="dxa"/>
            <w:gridSpan w:val="2"/>
            <w:shd w:val="clear" w:color="auto" w:fill="auto"/>
            <w:vAlign w:val="center"/>
          </w:tcPr>
          <w:p w14:paraId="407F6650"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796,785,741</w:t>
            </w:r>
          </w:p>
        </w:tc>
        <w:tc>
          <w:tcPr>
            <w:tcW w:w="850" w:type="dxa"/>
            <w:shd w:val="clear" w:color="auto" w:fill="auto"/>
            <w:vAlign w:val="center"/>
          </w:tcPr>
          <w:p w14:paraId="7284D27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83.16</w:t>
            </w:r>
          </w:p>
        </w:tc>
        <w:tc>
          <w:tcPr>
            <w:tcW w:w="1701" w:type="dxa"/>
            <w:shd w:val="clear" w:color="auto" w:fill="auto"/>
            <w:vAlign w:val="center"/>
          </w:tcPr>
          <w:p w14:paraId="6C8B236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1,331,226,394</w:t>
            </w:r>
          </w:p>
        </w:tc>
        <w:tc>
          <w:tcPr>
            <w:tcW w:w="850" w:type="dxa"/>
            <w:shd w:val="clear" w:color="auto" w:fill="auto"/>
            <w:vAlign w:val="center"/>
          </w:tcPr>
          <w:p w14:paraId="30DA1025"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141.34</w:t>
            </w:r>
          </w:p>
        </w:tc>
        <w:tc>
          <w:tcPr>
            <w:tcW w:w="1616" w:type="dxa"/>
            <w:gridSpan w:val="2"/>
            <w:shd w:val="clear" w:color="auto" w:fill="auto"/>
            <w:vAlign w:val="center"/>
          </w:tcPr>
          <w:p w14:paraId="38AA1A4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- 534,440,653</w:t>
            </w:r>
          </w:p>
        </w:tc>
        <w:tc>
          <w:tcPr>
            <w:tcW w:w="937" w:type="dxa"/>
            <w:shd w:val="clear" w:color="auto" w:fill="auto"/>
            <w:vAlign w:val="center"/>
          </w:tcPr>
          <w:p w14:paraId="70C00B62"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- 40.15</w:t>
            </w:r>
          </w:p>
        </w:tc>
      </w:tr>
      <w:tr w:rsidR="008838C3" w:rsidRPr="005464F2" w14:paraId="65800A86"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2268" w:type="dxa"/>
            <w:shd w:val="clear" w:color="auto" w:fill="auto"/>
            <w:vAlign w:val="center"/>
          </w:tcPr>
          <w:p w14:paraId="1227BD17" w14:textId="77777777" w:rsidR="008838C3" w:rsidRPr="005464F2" w:rsidRDefault="008838C3" w:rsidP="00764BD3">
            <w:pPr>
              <w:snapToGrid w:val="0"/>
              <w:spacing w:line="0" w:lineRule="atLeast"/>
              <w:ind w:leftChars="100" w:left="160"/>
              <w:jc w:val="distribute"/>
              <w:rPr>
                <w:noProof/>
                <w:sz w:val="22"/>
                <w:szCs w:val="22"/>
              </w:rPr>
            </w:pPr>
            <w:r w:rsidRPr="005464F2">
              <w:rPr>
                <w:rFonts w:hint="eastAsia"/>
                <w:noProof/>
                <w:sz w:val="22"/>
                <w:szCs w:val="22"/>
              </w:rPr>
              <w:t>短期債務</w:t>
            </w:r>
          </w:p>
        </w:tc>
        <w:tc>
          <w:tcPr>
            <w:tcW w:w="1701" w:type="dxa"/>
            <w:gridSpan w:val="2"/>
            <w:shd w:val="clear" w:color="auto" w:fill="auto"/>
            <w:vAlign w:val="center"/>
          </w:tcPr>
          <w:p w14:paraId="198DC98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270,000,000</w:t>
            </w:r>
          </w:p>
        </w:tc>
        <w:tc>
          <w:tcPr>
            <w:tcW w:w="850" w:type="dxa"/>
            <w:shd w:val="clear" w:color="auto" w:fill="auto"/>
            <w:vAlign w:val="center"/>
          </w:tcPr>
          <w:p w14:paraId="6F787C3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28.18</w:t>
            </w:r>
          </w:p>
        </w:tc>
        <w:tc>
          <w:tcPr>
            <w:tcW w:w="1701" w:type="dxa"/>
            <w:shd w:val="clear" w:color="auto" w:fill="auto"/>
            <w:vAlign w:val="center"/>
          </w:tcPr>
          <w:p w14:paraId="7C42D4D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832,000,000</w:t>
            </w:r>
          </w:p>
        </w:tc>
        <w:tc>
          <w:tcPr>
            <w:tcW w:w="850" w:type="dxa"/>
            <w:shd w:val="clear" w:color="auto" w:fill="auto"/>
            <w:vAlign w:val="center"/>
          </w:tcPr>
          <w:p w14:paraId="2AED6F8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88.34</w:t>
            </w:r>
          </w:p>
        </w:tc>
        <w:tc>
          <w:tcPr>
            <w:tcW w:w="1616" w:type="dxa"/>
            <w:gridSpan w:val="2"/>
            <w:shd w:val="clear" w:color="auto" w:fill="auto"/>
            <w:vAlign w:val="center"/>
          </w:tcPr>
          <w:p w14:paraId="71DBE235"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- 562,000,000</w:t>
            </w:r>
          </w:p>
        </w:tc>
        <w:tc>
          <w:tcPr>
            <w:tcW w:w="937" w:type="dxa"/>
            <w:shd w:val="clear" w:color="auto" w:fill="auto"/>
            <w:vAlign w:val="center"/>
          </w:tcPr>
          <w:p w14:paraId="1B82017E"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- 67.55</w:t>
            </w:r>
          </w:p>
        </w:tc>
      </w:tr>
      <w:tr w:rsidR="008838C3" w:rsidRPr="005464F2" w14:paraId="4E213814"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2268" w:type="dxa"/>
            <w:shd w:val="clear" w:color="auto" w:fill="auto"/>
            <w:vAlign w:val="center"/>
          </w:tcPr>
          <w:p w14:paraId="7C20A904" w14:textId="77777777" w:rsidR="008838C3" w:rsidRPr="005464F2" w:rsidRDefault="008838C3" w:rsidP="00764BD3">
            <w:pPr>
              <w:snapToGrid w:val="0"/>
              <w:spacing w:line="0" w:lineRule="atLeast"/>
              <w:ind w:leftChars="100" w:left="160"/>
              <w:jc w:val="distribute"/>
              <w:rPr>
                <w:sz w:val="22"/>
                <w:szCs w:val="22"/>
              </w:rPr>
            </w:pPr>
            <w:r w:rsidRPr="005464F2">
              <w:rPr>
                <w:rFonts w:hint="eastAsia"/>
                <w:noProof/>
                <w:sz w:val="22"/>
                <w:szCs w:val="22"/>
              </w:rPr>
              <w:t>應付款項</w:t>
            </w:r>
          </w:p>
        </w:tc>
        <w:tc>
          <w:tcPr>
            <w:tcW w:w="1701" w:type="dxa"/>
            <w:gridSpan w:val="2"/>
            <w:shd w:val="clear" w:color="auto" w:fill="auto"/>
            <w:vAlign w:val="center"/>
          </w:tcPr>
          <w:p w14:paraId="0C0105B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502,036,454</w:t>
            </w:r>
          </w:p>
        </w:tc>
        <w:tc>
          <w:tcPr>
            <w:tcW w:w="850" w:type="dxa"/>
            <w:shd w:val="clear" w:color="auto" w:fill="auto"/>
            <w:vAlign w:val="center"/>
          </w:tcPr>
          <w:p w14:paraId="1E4478A0"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52.40</w:t>
            </w:r>
          </w:p>
        </w:tc>
        <w:tc>
          <w:tcPr>
            <w:tcW w:w="1701" w:type="dxa"/>
            <w:shd w:val="clear" w:color="auto" w:fill="auto"/>
            <w:vAlign w:val="center"/>
          </w:tcPr>
          <w:p w14:paraId="43D44860"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472,311,167</w:t>
            </w:r>
          </w:p>
        </w:tc>
        <w:tc>
          <w:tcPr>
            <w:tcW w:w="850" w:type="dxa"/>
            <w:shd w:val="clear" w:color="auto" w:fill="auto"/>
            <w:vAlign w:val="center"/>
          </w:tcPr>
          <w:p w14:paraId="41E951D5"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50.15</w:t>
            </w:r>
          </w:p>
        </w:tc>
        <w:tc>
          <w:tcPr>
            <w:tcW w:w="1616" w:type="dxa"/>
            <w:gridSpan w:val="2"/>
            <w:shd w:val="clear" w:color="auto" w:fill="auto"/>
            <w:vAlign w:val="center"/>
          </w:tcPr>
          <w:p w14:paraId="2EF532BE"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29,725,287</w:t>
            </w:r>
          </w:p>
        </w:tc>
        <w:tc>
          <w:tcPr>
            <w:tcW w:w="937" w:type="dxa"/>
            <w:shd w:val="clear" w:color="auto" w:fill="auto"/>
            <w:vAlign w:val="center"/>
          </w:tcPr>
          <w:p w14:paraId="0FA87F1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6.29</w:t>
            </w:r>
          </w:p>
        </w:tc>
      </w:tr>
      <w:tr w:rsidR="008838C3" w:rsidRPr="005464F2" w14:paraId="60F4D807"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2268" w:type="dxa"/>
            <w:shd w:val="clear" w:color="auto" w:fill="auto"/>
            <w:vAlign w:val="center"/>
          </w:tcPr>
          <w:p w14:paraId="6B71281C" w14:textId="77777777" w:rsidR="008838C3" w:rsidRPr="005464F2" w:rsidRDefault="008838C3" w:rsidP="00764BD3">
            <w:pPr>
              <w:snapToGrid w:val="0"/>
              <w:spacing w:line="0" w:lineRule="atLeast"/>
              <w:ind w:leftChars="100" w:left="160"/>
              <w:jc w:val="distribute"/>
              <w:rPr>
                <w:sz w:val="22"/>
                <w:szCs w:val="22"/>
              </w:rPr>
            </w:pPr>
            <w:r w:rsidRPr="005464F2">
              <w:rPr>
                <w:rFonts w:hint="eastAsia"/>
                <w:noProof/>
                <w:sz w:val="22"/>
                <w:szCs w:val="22"/>
              </w:rPr>
              <w:t>預收款項</w:t>
            </w:r>
          </w:p>
        </w:tc>
        <w:tc>
          <w:tcPr>
            <w:tcW w:w="1701" w:type="dxa"/>
            <w:gridSpan w:val="2"/>
            <w:shd w:val="clear" w:color="auto" w:fill="auto"/>
            <w:vAlign w:val="center"/>
          </w:tcPr>
          <w:p w14:paraId="6F1CB9F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24,749,287</w:t>
            </w:r>
          </w:p>
        </w:tc>
        <w:tc>
          <w:tcPr>
            <w:tcW w:w="850" w:type="dxa"/>
            <w:shd w:val="clear" w:color="auto" w:fill="auto"/>
            <w:vAlign w:val="center"/>
          </w:tcPr>
          <w:p w14:paraId="3C186758"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2.58</w:t>
            </w:r>
          </w:p>
        </w:tc>
        <w:tc>
          <w:tcPr>
            <w:tcW w:w="1701" w:type="dxa"/>
            <w:shd w:val="clear" w:color="auto" w:fill="auto"/>
            <w:vAlign w:val="center"/>
          </w:tcPr>
          <w:p w14:paraId="0F41709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26,915,227</w:t>
            </w:r>
          </w:p>
        </w:tc>
        <w:tc>
          <w:tcPr>
            <w:tcW w:w="850" w:type="dxa"/>
            <w:shd w:val="clear" w:color="auto" w:fill="auto"/>
            <w:vAlign w:val="center"/>
          </w:tcPr>
          <w:p w14:paraId="5C8A021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2.86</w:t>
            </w:r>
          </w:p>
        </w:tc>
        <w:tc>
          <w:tcPr>
            <w:tcW w:w="1616" w:type="dxa"/>
            <w:gridSpan w:val="2"/>
            <w:shd w:val="clear" w:color="auto" w:fill="auto"/>
            <w:vAlign w:val="center"/>
          </w:tcPr>
          <w:p w14:paraId="357FEC8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- 2,165,940</w:t>
            </w:r>
          </w:p>
        </w:tc>
        <w:tc>
          <w:tcPr>
            <w:tcW w:w="937" w:type="dxa"/>
            <w:shd w:val="clear" w:color="auto" w:fill="auto"/>
            <w:vAlign w:val="center"/>
          </w:tcPr>
          <w:p w14:paraId="07A1B04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- 8.05</w:t>
            </w:r>
          </w:p>
        </w:tc>
      </w:tr>
      <w:tr w:rsidR="008838C3" w:rsidRPr="005464F2" w14:paraId="062D606E"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2268" w:type="dxa"/>
            <w:shd w:val="clear" w:color="auto" w:fill="auto"/>
            <w:vAlign w:val="center"/>
          </w:tcPr>
          <w:p w14:paraId="2C1079E2" w14:textId="77777777" w:rsidR="008838C3" w:rsidRPr="005464F2" w:rsidRDefault="008838C3" w:rsidP="00764BD3">
            <w:pPr>
              <w:snapToGrid w:val="0"/>
              <w:spacing w:line="0" w:lineRule="atLeast"/>
              <w:jc w:val="distribute"/>
              <w:rPr>
                <w:noProof/>
                <w:sz w:val="22"/>
                <w:szCs w:val="22"/>
              </w:rPr>
            </w:pPr>
            <w:r w:rsidRPr="005464F2">
              <w:rPr>
                <w:rFonts w:hint="eastAsia"/>
                <w:noProof/>
                <w:sz w:val="22"/>
                <w:szCs w:val="22"/>
              </w:rPr>
              <w:t>長期負債</w:t>
            </w:r>
          </w:p>
        </w:tc>
        <w:tc>
          <w:tcPr>
            <w:tcW w:w="1701" w:type="dxa"/>
            <w:gridSpan w:val="2"/>
            <w:shd w:val="clear" w:color="auto" w:fill="auto"/>
            <w:vAlign w:val="center"/>
          </w:tcPr>
          <w:p w14:paraId="0F2097D0"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4,486,813</w:t>
            </w:r>
          </w:p>
        </w:tc>
        <w:tc>
          <w:tcPr>
            <w:tcW w:w="850" w:type="dxa"/>
            <w:shd w:val="clear" w:color="auto" w:fill="auto"/>
            <w:vAlign w:val="center"/>
          </w:tcPr>
          <w:p w14:paraId="706CCFB1"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0.47</w:t>
            </w:r>
          </w:p>
        </w:tc>
        <w:tc>
          <w:tcPr>
            <w:tcW w:w="1701" w:type="dxa"/>
            <w:shd w:val="clear" w:color="auto" w:fill="auto"/>
            <w:vAlign w:val="center"/>
          </w:tcPr>
          <w:p w14:paraId="19689DE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3,189,988</w:t>
            </w:r>
          </w:p>
        </w:tc>
        <w:tc>
          <w:tcPr>
            <w:tcW w:w="850" w:type="dxa"/>
            <w:shd w:val="clear" w:color="auto" w:fill="auto"/>
            <w:vAlign w:val="center"/>
          </w:tcPr>
          <w:p w14:paraId="5D7F8B33"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0.34</w:t>
            </w:r>
          </w:p>
        </w:tc>
        <w:tc>
          <w:tcPr>
            <w:tcW w:w="1616" w:type="dxa"/>
            <w:gridSpan w:val="2"/>
            <w:shd w:val="clear" w:color="auto" w:fill="auto"/>
            <w:vAlign w:val="center"/>
          </w:tcPr>
          <w:p w14:paraId="010C1845"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1,296,825</w:t>
            </w:r>
          </w:p>
        </w:tc>
        <w:tc>
          <w:tcPr>
            <w:tcW w:w="937" w:type="dxa"/>
            <w:shd w:val="clear" w:color="auto" w:fill="auto"/>
            <w:vAlign w:val="center"/>
          </w:tcPr>
          <w:p w14:paraId="480BC26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40.65</w:t>
            </w:r>
          </w:p>
        </w:tc>
      </w:tr>
      <w:tr w:rsidR="008838C3" w:rsidRPr="005464F2" w14:paraId="233E9AD5"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2268" w:type="dxa"/>
            <w:shd w:val="clear" w:color="auto" w:fill="auto"/>
            <w:vAlign w:val="center"/>
          </w:tcPr>
          <w:p w14:paraId="15D922B2" w14:textId="77777777" w:rsidR="008838C3" w:rsidRPr="005464F2" w:rsidRDefault="008838C3" w:rsidP="00764BD3">
            <w:pPr>
              <w:snapToGrid w:val="0"/>
              <w:spacing w:line="0" w:lineRule="atLeast"/>
              <w:ind w:leftChars="100" w:left="160"/>
              <w:jc w:val="distribute"/>
              <w:rPr>
                <w:noProof/>
                <w:sz w:val="22"/>
                <w:szCs w:val="22"/>
              </w:rPr>
            </w:pPr>
            <w:r w:rsidRPr="005464F2">
              <w:rPr>
                <w:rFonts w:hint="eastAsia"/>
                <w:noProof/>
                <w:sz w:val="22"/>
                <w:szCs w:val="22"/>
              </w:rPr>
              <w:t>長期債務</w:t>
            </w:r>
          </w:p>
        </w:tc>
        <w:tc>
          <w:tcPr>
            <w:tcW w:w="1701" w:type="dxa"/>
            <w:gridSpan w:val="2"/>
            <w:shd w:val="clear" w:color="auto" w:fill="auto"/>
            <w:vAlign w:val="center"/>
          </w:tcPr>
          <w:p w14:paraId="4614CC1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4,486,813</w:t>
            </w:r>
          </w:p>
        </w:tc>
        <w:tc>
          <w:tcPr>
            <w:tcW w:w="850" w:type="dxa"/>
            <w:shd w:val="clear" w:color="auto" w:fill="auto"/>
            <w:vAlign w:val="center"/>
          </w:tcPr>
          <w:p w14:paraId="26E7A9B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0.47</w:t>
            </w:r>
          </w:p>
        </w:tc>
        <w:tc>
          <w:tcPr>
            <w:tcW w:w="1701" w:type="dxa"/>
            <w:shd w:val="clear" w:color="auto" w:fill="auto"/>
            <w:vAlign w:val="center"/>
          </w:tcPr>
          <w:p w14:paraId="20668CE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3,189,988</w:t>
            </w:r>
          </w:p>
        </w:tc>
        <w:tc>
          <w:tcPr>
            <w:tcW w:w="850" w:type="dxa"/>
            <w:shd w:val="clear" w:color="auto" w:fill="auto"/>
            <w:vAlign w:val="center"/>
          </w:tcPr>
          <w:p w14:paraId="19382EF8"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0.34</w:t>
            </w:r>
          </w:p>
        </w:tc>
        <w:tc>
          <w:tcPr>
            <w:tcW w:w="1616" w:type="dxa"/>
            <w:gridSpan w:val="2"/>
            <w:shd w:val="clear" w:color="auto" w:fill="auto"/>
            <w:vAlign w:val="center"/>
          </w:tcPr>
          <w:p w14:paraId="1B6EAAA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1,296,825</w:t>
            </w:r>
          </w:p>
        </w:tc>
        <w:tc>
          <w:tcPr>
            <w:tcW w:w="937" w:type="dxa"/>
            <w:shd w:val="clear" w:color="auto" w:fill="auto"/>
            <w:vAlign w:val="center"/>
          </w:tcPr>
          <w:p w14:paraId="7F9571E0"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40.65</w:t>
            </w:r>
          </w:p>
        </w:tc>
      </w:tr>
      <w:tr w:rsidR="008838C3" w:rsidRPr="005464F2" w14:paraId="04982A8A"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2268" w:type="dxa"/>
            <w:shd w:val="clear" w:color="auto" w:fill="auto"/>
            <w:vAlign w:val="center"/>
          </w:tcPr>
          <w:p w14:paraId="33C6ABFB" w14:textId="77777777" w:rsidR="008838C3" w:rsidRPr="005464F2" w:rsidRDefault="008838C3" w:rsidP="00764BD3">
            <w:pPr>
              <w:snapToGrid w:val="0"/>
              <w:spacing w:line="0" w:lineRule="atLeast"/>
              <w:jc w:val="distribute"/>
              <w:rPr>
                <w:sz w:val="22"/>
                <w:szCs w:val="22"/>
              </w:rPr>
            </w:pPr>
            <w:r w:rsidRPr="005464F2">
              <w:rPr>
                <w:rFonts w:hint="eastAsia"/>
                <w:noProof/>
                <w:sz w:val="22"/>
                <w:szCs w:val="22"/>
              </w:rPr>
              <w:t>其他負債</w:t>
            </w:r>
          </w:p>
        </w:tc>
        <w:tc>
          <w:tcPr>
            <w:tcW w:w="1701" w:type="dxa"/>
            <w:gridSpan w:val="2"/>
            <w:shd w:val="clear" w:color="auto" w:fill="auto"/>
            <w:vAlign w:val="center"/>
          </w:tcPr>
          <w:p w14:paraId="67C0846A"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215,375,414</w:t>
            </w:r>
          </w:p>
        </w:tc>
        <w:tc>
          <w:tcPr>
            <w:tcW w:w="850" w:type="dxa"/>
            <w:shd w:val="clear" w:color="auto" w:fill="auto"/>
            <w:vAlign w:val="center"/>
          </w:tcPr>
          <w:p w14:paraId="5FA4B43E"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22.48</w:t>
            </w:r>
          </w:p>
        </w:tc>
        <w:tc>
          <w:tcPr>
            <w:tcW w:w="1701" w:type="dxa"/>
            <w:shd w:val="clear" w:color="auto" w:fill="auto"/>
            <w:vAlign w:val="center"/>
          </w:tcPr>
          <w:p w14:paraId="4CA3914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188,604,131</w:t>
            </w:r>
          </w:p>
        </w:tc>
        <w:tc>
          <w:tcPr>
            <w:tcW w:w="850" w:type="dxa"/>
            <w:shd w:val="clear" w:color="auto" w:fill="auto"/>
            <w:vAlign w:val="center"/>
          </w:tcPr>
          <w:p w14:paraId="3A093A11"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20.03</w:t>
            </w:r>
          </w:p>
        </w:tc>
        <w:tc>
          <w:tcPr>
            <w:tcW w:w="1616" w:type="dxa"/>
            <w:gridSpan w:val="2"/>
            <w:shd w:val="clear" w:color="auto" w:fill="auto"/>
            <w:vAlign w:val="center"/>
          </w:tcPr>
          <w:p w14:paraId="0F057FE3"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26,771,283</w:t>
            </w:r>
          </w:p>
        </w:tc>
        <w:tc>
          <w:tcPr>
            <w:tcW w:w="937" w:type="dxa"/>
            <w:shd w:val="clear" w:color="auto" w:fill="auto"/>
            <w:vAlign w:val="center"/>
          </w:tcPr>
          <w:p w14:paraId="6107D58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14.19</w:t>
            </w:r>
          </w:p>
        </w:tc>
      </w:tr>
      <w:tr w:rsidR="008838C3" w:rsidRPr="005464F2" w14:paraId="693CD21F"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2268" w:type="dxa"/>
            <w:shd w:val="clear" w:color="auto" w:fill="auto"/>
            <w:vAlign w:val="center"/>
          </w:tcPr>
          <w:p w14:paraId="5CA498F8" w14:textId="77777777" w:rsidR="008838C3" w:rsidRPr="005464F2" w:rsidRDefault="008838C3" w:rsidP="00764BD3">
            <w:pPr>
              <w:snapToGrid w:val="0"/>
              <w:spacing w:line="0" w:lineRule="atLeast"/>
              <w:ind w:leftChars="100" w:left="160"/>
              <w:jc w:val="distribute"/>
              <w:rPr>
                <w:sz w:val="22"/>
                <w:szCs w:val="22"/>
              </w:rPr>
            </w:pPr>
            <w:r w:rsidRPr="005464F2">
              <w:rPr>
                <w:rFonts w:hint="eastAsia"/>
                <w:noProof/>
                <w:sz w:val="22"/>
                <w:szCs w:val="22"/>
              </w:rPr>
              <w:t>遞延負債</w:t>
            </w:r>
          </w:p>
        </w:tc>
        <w:tc>
          <w:tcPr>
            <w:tcW w:w="1701" w:type="dxa"/>
            <w:gridSpan w:val="2"/>
            <w:shd w:val="clear" w:color="auto" w:fill="auto"/>
            <w:vAlign w:val="center"/>
          </w:tcPr>
          <w:p w14:paraId="318D3BB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122,826,777</w:t>
            </w:r>
          </w:p>
        </w:tc>
        <w:tc>
          <w:tcPr>
            <w:tcW w:w="850" w:type="dxa"/>
            <w:shd w:val="clear" w:color="auto" w:fill="auto"/>
            <w:vAlign w:val="center"/>
          </w:tcPr>
          <w:p w14:paraId="123871E3"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12.82</w:t>
            </w:r>
          </w:p>
        </w:tc>
        <w:tc>
          <w:tcPr>
            <w:tcW w:w="1701" w:type="dxa"/>
            <w:shd w:val="clear" w:color="auto" w:fill="auto"/>
            <w:vAlign w:val="center"/>
          </w:tcPr>
          <w:p w14:paraId="1A75D0D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110,773,129</w:t>
            </w:r>
          </w:p>
        </w:tc>
        <w:tc>
          <w:tcPr>
            <w:tcW w:w="850" w:type="dxa"/>
            <w:shd w:val="clear" w:color="auto" w:fill="auto"/>
            <w:vAlign w:val="center"/>
          </w:tcPr>
          <w:p w14:paraId="34DA2EA9"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11.76</w:t>
            </w:r>
          </w:p>
        </w:tc>
        <w:tc>
          <w:tcPr>
            <w:tcW w:w="1616" w:type="dxa"/>
            <w:gridSpan w:val="2"/>
            <w:shd w:val="clear" w:color="auto" w:fill="auto"/>
            <w:vAlign w:val="center"/>
          </w:tcPr>
          <w:p w14:paraId="313CDFB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12,053,648</w:t>
            </w:r>
          </w:p>
        </w:tc>
        <w:tc>
          <w:tcPr>
            <w:tcW w:w="937" w:type="dxa"/>
            <w:shd w:val="clear" w:color="auto" w:fill="auto"/>
            <w:vAlign w:val="center"/>
          </w:tcPr>
          <w:p w14:paraId="075F2C8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10.88</w:t>
            </w:r>
          </w:p>
        </w:tc>
      </w:tr>
      <w:tr w:rsidR="008838C3" w:rsidRPr="005464F2" w14:paraId="77811B27"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2268" w:type="dxa"/>
            <w:shd w:val="clear" w:color="auto" w:fill="auto"/>
            <w:vAlign w:val="center"/>
          </w:tcPr>
          <w:p w14:paraId="5D55D23E" w14:textId="77777777" w:rsidR="008838C3" w:rsidRPr="005464F2" w:rsidRDefault="008838C3" w:rsidP="00764BD3">
            <w:pPr>
              <w:snapToGrid w:val="0"/>
              <w:spacing w:line="0" w:lineRule="atLeast"/>
              <w:ind w:leftChars="100" w:left="160"/>
              <w:jc w:val="distribute"/>
              <w:rPr>
                <w:sz w:val="22"/>
                <w:szCs w:val="22"/>
              </w:rPr>
            </w:pPr>
            <w:r w:rsidRPr="005464F2">
              <w:rPr>
                <w:rFonts w:hint="eastAsia"/>
                <w:noProof/>
                <w:sz w:val="22"/>
                <w:szCs w:val="22"/>
              </w:rPr>
              <w:t>什項負債</w:t>
            </w:r>
          </w:p>
        </w:tc>
        <w:tc>
          <w:tcPr>
            <w:tcW w:w="1701" w:type="dxa"/>
            <w:gridSpan w:val="2"/>
            <w:shd w:val="clear" w:color="auto" w:fill="auto"/>
            <w:vAlign w:val="center"/>
          </w:tcPr>
          <w:p w14:paraId="406F6C5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92,548,637</w:t>
            </w:r>
          </w:p>
        </w:tc>
        <w:tc>
          <w:tcPr>
            <w:tcW w:w="850" w:type="dxa"/>
            <w:shd w:val="clear" w:color="auto" w:fill="auto"/>
            <w:vAlign w:val="center"/>
          </w:tcPr>
          <w:p w14:paraId="0D9C1AF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9.66</w:t>
            </w:r>
          </w:p>
        </w:tc>
        <w:tc>
          <w:tcPr>
            <w:tcW w:w="1701" w:type="dxa"/>
            <w:shd w:val="clear" w:color="auto" w:fill="auto"/>
            <w:vAlign w:val="center"/>
          </w:tcPr>
          <w:p w14:paraId="38C2B1D9"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77,831,002</w:t>
            </w:r>
          </w:p>
        </w:tc>
        <w:tc>
          <w:tcPr>
            <w:tcW w:w="850" w:type="dxa"/>
            <w:shd w:val="clear" w:color="auto" w:fill="auto"/>
            <w:vAlign w:val="center"/>
          </w:tcPr>
          <w:p w14:paraId="202D95F2"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8.26</w:t>
            </w:r>
          </w:p>
        </w:tc>
        <w:tc>
          <w:tcPr>
            <w:tcW w:w="1616" w:type="dxa"/>
            <w:gridSpan w:val="2"/>
            <w:shd w:val="clear" w:color="auto" w:fill="auto"/>
            <w:vAlign w:val="center"/>
          </w:tcPr>
          <w:p w14:paraId="0FDE1CAA"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14,717,635</w:t>
            </w:r>
          </w:p>
        </w:tc>
        <w:tc>
          <w:tcPr>
            <w:tcW w:w="937" w:type="dxa"/>
            <w:shd w:val="clear" w:color="auto" w:fill="auto"/>
            <w:vAlign w:val="center"/>
          </w:tcPr>
          <w:p w14:paraId="56FE5EA1"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18.91</w:t>
            </w:r>
          </w:p>
        </w:tc>
      </w:tr>
      <w:tr w:rsidR="008838C3" w:rsidRPr="005464F2" w14:paraId="5CC5C95B"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2268" w:type="dxa"/>
            <w:shd w:val="clear" w:color="auto" w:fill="auto"/>
            <w:vAlign w:val="center"/>
          </w:tcPr>
          <w:p w14:paraId="2EFBB11D" w14:textId="77777777" w:rsidR="008838C3" w:rsidRPr="005464F2" w:rsidRDefault="008838C3" w:rsidP="00764BD3">
            <w:pPr>
              <w:snapToGrid w:val="0"/>
              <w:spacing w:line="0" w:lineRule="atLeast"/>
              <w:jc w:val="distribute"/>
              <w:rPr>
                <w:b/>
                <w:sz w:val="22"/>
                <w:szCs w:val="22"/>
              </w:rPr>
            </w:pPr>
            <w:r w:rsidRPr="005464F2">
              <w:rPr>
                <w:rFonts w:hint="eastAsia"/>
                <w:b/>
                <w:noProof/>
                <w:sz w:val="22"/>
                <w:szCs w:val="22"/>
              </w:rPr>
              <w:t>權益</w:t>
            </w:r>
          </w:p>
        </w:tc>
        <w:tc>
          <w:tcPr>
            <w:tcW w:w="1701" w:type="dxa"/>
            <w:gridSpan w:val="2"/>
            <w:shd w:val="clear" w:color="auto" w:fill="auto"/>
            <w:vAlign w:val="center"/>
          </w:tcPr>
          <w:p w14:paraId="08C66873"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- 58,485,542</w:t>
            </w:r>
          </w:p>
        </w:tc>
        <w:tc>
          <w:tcPr>
            <w:tcW w:w="850" w:type="dxa"/>
            <w:shd w:val="clear" w:color="auto" w:fill="auto"/>
            <w:vAlign w:val="center"/>
          </w:tcPr>
          <w:p w14:paraId="3EA1BF1F"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- 6.10</w:t>
            </w:r>
          </w:p>
        </w:tc>
        <w:tc>
          <w:tcPr>
            <w:tcW w:w="1701" w:type="dxa"/>
            <w:shd w:val="clear" w:color="auto" w:fill="auto"/>
            <w:vAlign w:val="center"/>
          </w:tcPr>
          <w:p w14:paraId="5E2DDCB4"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- 581,184,352</w:t>
            </w:r>
          </w:p>
        </w:tc>
        <w:tc>
          <w:tcPr>
            <w:tcW w:w="850" w:type="dxa"/>
            <w:shd w:val="clear" w:color="auto" w:fill="auto"/>
            <w:vAlign w:val="center"/>
          </w:tcPr>
          <w:p w14:paraId="2078DA6E"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- 61.71</w:t>
            </w:r>
          </w:p>
        </w:tc>
        <w:tc>
          <w:tcPr>
            <w:tcW w:w="1616" w:type="dxa"/>
            <w:gridSpan w:val="2"/>
            <w:shd w:val="clear" w:color="auto" w:fill="auto"/>
            <w:vAlign w:val="center"/>
          </w:tcPr>
          <w:p w14:paraId="57607D29"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522,698,810</w:t>
            </w:r>
          </w:p>
        </w:tc>
        <w:tc>
          <w:tcPr>
            <w:tcW w:w="937" w:type="dxa"/>
            <w:shd w:val="clear" w:color="auto" w:fill="auto"/>
            <w:vAlign w:val="center"/>
          </w:tcPr>
          <w:p w14:paraId="2BAE6783"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- 89.94</w:t>
            </w:r>
          </w:p>
        </w:tc>
      </w:tr>
      <w:tr w:rsidR="008838C3" w:rsidRPr="005464F2" w14:paraId="425F360C"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2268" w:type="dxa"/>
            <w:shd w:val="clear" w:color="auto" w:fill="auto"/>
            <w:vAlign w:val="center"/>
          </w:tcPr>
          <w:p w14:paraId="2ACA8DD0" w14:textId="77777777" w:rsidR="008838C3" w:rsidRPr="005464F2" w:rsidRDefault="008838C3" w:rsidP="00764BD3">
            <w:pPr>
              <w:snapToGrid w:val="0"/>
              <w:spacing w:line="0" w:lineRule="atLeast"/>
              <w:jc w:val="distribute"/>
              <w:rPr>
                <w:sz w:val="22"/>
                <w:szCs w:val="22"/>
              </w:rPr>
            </w:pPr>
            <w:r w:rsidRPr="005464F2">
              <w:rPr>
                <w:rFonts w:hint="eastAsia"/>
                <w:noProof/>
                <w:sz w:val="22"/>
                <w:szCs w:val="22"/>
              </w:rPr>
              <w:t>資本</w:t>
            </w:r>
          </w:p>
        </w:tc>
        <w:tc>
          <w:tcPr>
            <w:tcW w:w="1701" w:type="dxa"/>
            <w:gridSpan w:val="2"/>
            <w:shd w:val="clear" w:color="auto" w:fill="auto"/>
            <w:vAlign w:val="center"/>
          </w:tcPr>
          <w:p w14:paraId="37AF31AA"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3,000,000,000</w:t>
            </w:r>
          </w:p>
        </w:tc>
        <w:tc>
          <w:tcPr>
            <w:tcW w:w="850" w:type="dxa"/>
            <w:shd w:val="clear" w:color="auto" w:fill="auto"/>
            <w:vAlign w:val="center"/>
          </w:tcPr>
          <w:p w14:paraId="57111D13"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313.10</w:t>
            </w:r>
          </w:p>
        </w:tc>
        <w:tc>
          <w:tcPr>
            <w:tcW w:w="1701" w:type="dxa"/>
            <w:shd w:val="clear" w:color="auto" w:fill="auto"/>
            <w:vAlign w:val="center"/>
          </w:tcPr>
          <w:p w14:paraId="46954555"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3,000,000,000</w:t>
            </w:r>
          </w:p>
        </w:tc>
        <w:tc>
          <w:tcPr>
            <w:tcW w:w="850" w:type="dxa"/>
            <w:shd w:val="clear" w:color="auto" w:fill="auto"/>
            <w:vAlign w:val="center"/>
          </w:tcPr>
          <w:p w14:paraId="6791A92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318.53</w:t>
            </w:r>
          </w:p>
        </w:tc>
        <w:tc>
          <w:tcPr>
            <w:tcW w:w="1616" w:type="dxa"/>
            <w:gridSpan w:val="2"/>
            <w:shd w:val="clear" w:color="auto" w:fill="auto"/>
            <w:vAlign w:val="center"/>
          </w:tcPr>
          <w:p w14:paraId="5A12AD0F"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c>
          <w:tcPr>
            <w:tcW w:w="937" w:type="dxa"/>
            <w:shd w:val="clear" w:color="auto" w:fill="auto"/>
            <w:vAlign w:val="center"/>
          </w:tcPr>
          <w:p w14:paraId="1985F045"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7EE101F8"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2268" w:type="dxa"/>
            <w:shd w:val="clear" w:color="auto" w:fill="auto"/>
            <w:vAlign w:val="center"/>
          </w:tcPr>
          <w:p w14:paraId="59A93FED" w14:textId="77777777" w:rsidR="008838C3" w:rsidRPr="005464F2" w:rsidRDefault="008838C3" w:rsidP="00764BD3">
            <w:pPr>
              <w:snapToGrid w:val="0"/>
              <w:spacing w:line="0" w:lineRule="atLeast"/>
              <w:ind w:leftChars="100" w:left="160"/>
              <w:jc w:val="distribute"/>
              <w:rPr>
                <w:sz w:val="22"/>
                <w:szCs w:val="22"/>
              </w:rPr>
            </w:pPr>
            <w:r w:rsidRPr="005464F2">
              <w:rPr>
                <w:rFonts w:hint="eastAsia"/>
                <w:noProof/>
                <w:sz w:val="22"/>
                <w:szCs w:val="22"/>
              </w:rPr>
              <w:t>資本</w:t>
            </w:r>
          </w:p>
        </w:tc>
        <w:tc>
          <w:tcPr>
            <w:tcW w:w="1701" w:type="dxa"/>
            <w:gridSpan w:val="2"/>
            <w:shd w:val="clear" w:color="auto" w:fill="auto"/>
            <w:vAlign w:val="center"/>
          </w:tcPr>
          <w:p w14:paraId="4D065192"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3,000,000,000</w:t>
            </w:r>
          </w:p>
        </w:tc>
        <w:tc>
          <w:tcPr>
            <w:tcW w:w="850" w:type="dxa"/>
            <w:shd w:val="clear" w:color="auto" w:fill="auto"/>
            <w:vAlign w:val="center"/>
          </w:tcPr>
          <w:p w14:paraId="06742C27"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313.10</w:t>
            </w:r>
          </w:p>
        </w:tc>
        <w:tc>
          <w:tcPr>
            <w:tcW w:w="1701" w:type="dxa"/>
            <w:shd w:val="clear" w:color="auto" w:fill="auto"/>
            <w:vAlign w:val="center"/>
          </w:tcPr>
          <w:p w14:paraId="31CE8D0A"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3,000,000,000</w:t>
            </w:r>
          </w:p>
        </w:tc>
        <w:tc>
          <w:tcPr>
            <w:tcW w:w="850" w:type="dxa"/>
            <w:shd w:val="clear" w:color="auto" w:fill="auto"/>
            <w:vAlign w:val="center"/>
          </w:tcPr>
          <w:p w14:paraId="5C058D4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318.53</w:t>
            </w:r>
          </w:p>
        </w:tc>
        <w:tc>
          <w:tcPr>
            <w:tcW w:w="1616" w:type="dxa"/>
            <w:gridSpan w:val="2"/>
            <w:shd w:val="clear" w:color="auto" w:fill="auto"/>
            <w:vAlign w:val="center"/>
          </w:tcPr>
          <w:p w14:paraId="5C0AA68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c>
          <w:tcPr>
            <w:tcW w:w="937" w:type="dxa"/>
            <w:shd w:val="clear" w:color="auto" w:fill="auto"/>
            <w:vAlign w:val="center"/>
          </w:tcPr>
          <w:p w14:paraId="1FA4586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5993BF41"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2268" w:type="dxa"/>
            <w:shd w:val="clear" w:color="auto" w:fill="auto"/>
            <w:vAlign w:val="center"/>
          </w:tcPr>
          <w:p w14:paraId="19158606" w14:textId="77777777" w:rsidR="008838C3" w:rsidRPr="005464F2" w:rsidRDefault="008838C3" w:rsidP="00764BD3">
            <w:pPr>
              <w:snapToGrid w:val="0"/>
              <w:spacing w:line="0" w:lineRule="atLeast"/>
              <w:ind w:rightChars="10" w:right="16"/>
              <w:jc w:val="distribute"/>
              <w:rPr>
                <w:spacing w:val="-2"/>
                <w:sz w:val="22"/>
                <w:szCs w:val="22"/>
              </w:rPr>
            </w:pPr>
            <w:r w:rsidRPr="005464F2">
              <w:rPr>
                <w:rFonts w:hint="eastAsia"/>
                <w:noProof/>
                <w:spacing w:val="-2"/>
                <w:sz w:val="22"/>
                <w:szCs w:val="22"/>
              </w:rPr>
              <w:t>保留盈餘（或累積虧損）</w:t>
            </w:r>
          </w:p>
        </w:tc>
        <w:tc>
          <w:tcPr>
            <w:tcW w:w="1701" w:type="dxa"/>
            <w:gridSpan w:val="2"/>
            <w:shd w:val="clear" w:color="auto" w:fill="auto"/>
            <w:vAlign w:val="center"/>
          </w:tcPr>
          <w:p w14:paraId="69C362A1"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- 3,058,485,542</w:t>
            </w:r>
          </w:p>
        </w:tc>
        <w:tc>
          <w:tcPr>
            <w:tcW w:w="850" w:type="dxa"/>
            <w:shd w:val="clear" w:color="auto" w:fill="auto"/>
            <w:vAlign w:val="center"/>
          </w:tcPr>
          <w:p w14:paraId="07AB9B26"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- 319.20</w:t>
            </w:r>
          </w:p>
        </w:tc>
        <w:tc>
          <w:tcPr>
            <w:tcW w:w="1701" w:type="dxa"/>
            <w:shd w:val="clear" w:color="auto" w:fill="auto"/>
            <w:vAlign w:val="center"/>
          </w:tcPr>
          <w:p w14:paraId="5D6BC06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- 3,581,184,352</w:t>
            </w:r>
          </w:p>
        </w:tc>
        <w:tc>
          <w:tcPr>
            <w:tcW w:w="850" w:type="dxa"/>
            <w:shd w:val="clear" w:color="auto" w:fill="auto"/>
            <w:vAlign w:val="center"/>
          </w:tcPr>
          <w:p w14:paraId="09C1AAE2"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- 380.23</w:t>
            </w:r>
          </w:p>
        </w:tc>
        <w:tc>
          <w:tcPr>
            <w:tcW w:w="1616" w:type="dxa"/>
            <w:gridSpan w:val="2"/>
            <w:shd w:val="clear" w:color="auto" w:fill="auto"/>
            <w:vAlign w:val="center"/>
          </w:tcPr>
          <w:p w14:paraId="65C543B1"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522,698,810</w:t>
            </w:r>
          </w:p>
        </w:tc>
        <w:tc>
          <w:tcPr>
            <w:tcW w:w="937" w:type="dxa"/>
            <w:shd w:val="clear" w:color="auto" w:fill="auto"/>
            <w:vAlign w:val="center"/>
          </w:tcPr>
          <w:p w14:paraId="5BC2C1DA"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- 14.60</w:t>
            </w:r>
          </w:p>
        </w:tc>
      </w:tr>
      <w:tr w:rsidR="008838C3" w:rsidRPr="005464F2" w14:paraId="618EA970"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2268" w:type="dxa"/>
            <w:shd w:val="clear" w:color="auto" w:fill="auto"/>
            <w:vAlign w:val="center"/>
          </w:tcPr>
          <w:p w14:paraId="141D1282" w14:textId="77777777" w:rsidR="008838C3" w:rsidRPr="005464F2" w:rsidRDefault="008838C3" w:rsidP="00764BD3">
            <w:pPr>
              <w:snapToGrid w:val="0"/>
              <w:spacing w:line="0" w:lineRule="atLeast"/>
              <w:ind w:leftChars="100" w:left="160"/>
              <w:jc w:val="distribute"/>
              <w:rPr>
                <w:sz w:val="22"/>
                <w:szCs w:val="22"/>
              </w:rPr>
            </w:pPr>
            <w:r w:rsidRPr="005464F2">
              <w:rPr>
                <w:rFonts w:hint="eastAsia"/>
                <w:noProof/>
                <w:sz w:val="22"/>
                <w:szCs w:val="22"/>
              </w:rPr>
              <w:t>累積虧損</w:t>
            </w:r>
          </w:p>
        </w:tc>
        <w:tc>
          <w:tcPr>
            <w:tcW w:w="1701" w:type="dxa"/>
            <w:gridSpan w:val="2"/>
            <w:shd w:val="clear" w:color="auto" w:fill="auto"/>
            <w:vAlign w:val="center"/>
          </w:tcPr>
          <w:p w14:paraId="3A5BBC4D"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- 3,058,485,542</w:t>
            </w:r>
          </w:p>
        </w:tc>
        <w:tc>
          <w:tcPr>
            <w:tcW w:w="850" w:type="dxa"/>
            <w:shd w:val="clear" w:color="auto" w:fill="auto"/>
            <w:vAlign w:val="center"/>
          </w:tcPr>
          <w:p w14:paraId="6C539CDA"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- 319.20</w:t>
            </w:r>
          </w:p>
        </w:tc>
        <w:tc>
          <w:tcPr>
            <w:tcW w:w="1701" w:type="dxa"/>
            <w:shd w:val="clear" w:color="auto" w:fill="auto"/>
            <w:vAlign w:val="center"/>
          </w:tcPr>
          <w:p w14:paraId="5EB550F4"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- 3,581,184,352</w:t>
            </w:r>
          </w:p>
        </w:tc>
        <w:tc>
          <w:tcPr>
            <w:tcW w:w="850" w:type="dxa"/>
            <w:shd w:val="clear" w:color="auto" w:fill="auto"/>
            <w:vAlign w:val="center"/>
          </w:tcPr>
          <w:p w14:paraId="6CEF80EC"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- 380.23</w:t>
            </w:r>
          </w:p>
        </w:tc>
        <w:tc>
          <w:tcPr>
            <w:tcW w:w="1616" w:type="dxa"/>
            <w:gridSpan w:val="2"/>
            <w:shd w:val="clear" w:color="auto" w:fill="auto"/>
            <w:vAlign w:val="center"/>
          </w:tcPr>
          <w:p w14:paraId="3B31C73C"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522,698,810</w:t>
            </w:r>
          </w:p>
        </w:tc>
        <w:tc>
          <w:tcPr>
            <w:tcW w:w="937" w:type="dxa"/>
            <w:shd w:val="clear" w:color="auto" w:fill="auto"/>
            <w:vAlign w:val="center"/>
          </w:tcPr>
          <w:p w14:paraId="7FB5190B" w14:textId="77777777" w:rsidR="008838C3" w:rsidRPr="005464F2" w:rsidRDefault="008838C3" w:rsidP="00104D3F">
            <w:pPr>
              <w:snapToGrid w:val="0"/>
              <w:spacing w:line="0" w:lineRule="atLeast"/>
              <w:rPr>
                <w:rFonts w:ascii="細明體" w:eastAsia="細明體" w:hAnsi="細明體"/>
                <w:noProof/>
                <w:sz w:val="18"/>
                <w:szCs w:val="18"/>
              </w:rPr>
            </w:pPr>
            <w:r w:rsidRPr="005464F2">
              <w:rPr>
                <w:rFonts w:ascii="細明體" w:eastAsia="細明體" w:hAnsi="細明體"/>
                <w:noProof/>
                <w:sz w:val="18"/>
                <w:szCs w:val="18"/>
              </w:rPr>
              <w:t>- 14.60</w:t>
            </w:r>
          </w:p>
        </w:tc>
      </w:tr>
      <w:tr w:rsidR="008838C3" w:rsidRPr="005464F2" w14:paraId="009B2343" w14:textId="77777777" w:rsidTr="00764BD3">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2268" w:type="dxa"/>
            <w:shd w:val="clear" w:color="auto" w:fill="auto"/>
            <w:vAlign w:val="center"/>
          </w:tcPr>
          <w:p w14:paraId="39072400" w14:textId="77777777" w:rsidR="008838C3" w:rsidRPr="005464F2" w:rsidRDefault="008838C3" w:rsidP="00764BD3">
            <w:pPr>
              <w:snapToGrid w:val="0"/>
              <w:spacing w:line="0" w:lineRule="atLeast"/>
              <w:jc w:val="distribute"/>
              <w:rPr>
                <w:b/>
                <w:sz w:val="22"/>
                <w:szCs w:val="22"/>
              </w:rPr>
            </w:pPr>
            <w:r w:rsidRPr="005464F2">
              <w:rPr>
                <w:rFonts w:hint="eastAsia"/>
                <w:b/>
                <w:noProof/>
                <w:sz w:val="22"/>
                <w:szCs w:val="22"/>
              </w:rPr>
              <w:t>負債及權益總額</w:t>
            </w:r>
          </w:p>
        </w:tc>
        <w:tc>
          <w:tcPr>
            <w:tcW w:w="1701" w:type="dxa"/>
            <w:gridSpan w:val="2"/>
            <w:shd w:val="clear" w:color="auto" w:fill="auto"/>
            <w:vAlign w:val="center"/>
          </w:tcPr>
          <w:p w14:paraId="61FCE692"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958,162,426</w:t>
            </w:r>
          </w:p>
        </w:tc>
        <w:tc>
          <w:tcPr>
            <w:tcW w:w="850" w:type="dxa"/>
            <w:shd w:val="clear" w:color="auto" w:fill="auto"/>
            <w:vAlign w:val="center"/>
          </w:tcPr>
          <w:p w14:paraId="3E264F53"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100.00</w:t>
            </w:r>
          </w:p>
        </w:tc>
        <w:tc>
          <w:tcPr>
            <w:tcW w:w="1701" w:type="dxa"/>
            <w:shd w:val="clear" w:color="auto" w:fill="auto"/>
            <w:vAlign w:val="center"/>
          </w:tcPr>
          <w:p w14:paraId="5EBDE649"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941,836,161</w:t>
            </w:r>
          </w:p>
        </w:tc>
        <w:tc>
          <w:tcPr>
            <w:tcW w:w="850" w:type="dxa"/>
            <w:shd w:val="clear" w:color="auto" w:fill="auto"/>
            <w:vAlign w:val="center"/>
          </w:tcPr>
          <w:p w14:paraId="36387522"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100.00</w:t>
            </w:r>
          </w:p>
        </w:tc>
        <w:tc>
          <w:tcPr>
            <w:tcW w:w="1616" w:type="dxa"/>
            <w:gridSpan w:val="2"/>
            <w:shd w:val="clear" w:color="auto" w:fill="auto"/>
            <w:vAlign w:val="center"/>
          </w:tcPr>
          <w:p w14:paraId="2EF2616F"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16,326,265</w:t>
            </w:r>
          </w:p>
        </w:tc>
        <w:tc>
          <w:tcPr>
            <w:tcW w:w="937" w:type="dxa"/>
            <w:shd w:val="clear" w:color="auto" w:fill="auto"/>
            <w:vAlign w:val="center"/>
          </w:tcPr>
          <w:p w14:paraId="2390AF20" w14:textId="77777777" w:rsidR="008838C3" w:rsidRPr="005464F2" w:rsidRDefault="008838C3" w:rsidP="00104D3F">
            <w:pPr>
              <w:snapToGrid w:val="0"/>
              <w:spacing w:line="0" w:lineRule="atLeast"/>
              <w:rPr>
                <w:rFonts w:ascii="細明體" w:eastAsia="細明體" w:hAnsi="細明體"/>
                <w:b/>
                <w:noProof/>
                <w:sz w:val="18"/>
                <w:szCs w:val="18"/>
              </w:rPr>
            </w:pPr>
            <w:r w:rsidRPr="005464F2">
              <w:rPr>
                <w:rFonts w:ascii="細明體" w:eastAsia="細明體" w:hAnsi="細明體"/>
                <w:b/>
                <w:noProof/>
                <w:sz w:val="18"/>
                <w:szCs w:val="18"/>
              </w:rPr>
              <w:t>1.73</w:t>
            </w:r>
          </w:p>
        </w:tc>
      </w:tr>
    </w:tbl>
    <w:p w14:paraId="5AA48380" w14:textId="77777777" w:rsidR="008838C3" w:rsidRPr="005464F2" w:rsidRDefault="008838C3" w:rsidP="008838C3">
      <w:pPr>
        <w:snapToGrid w:val="0"/>
        <w:spacing w:beforeLines="10" w:before="24" w:line="220" w:lineRule="exact"/>
        <w:ind w:left="360" w:hangingChars="200" w:hanging="360"/>
        <w:jc w:val="both"/>
        <w:rPr>
          <w:sz w:val="18"/>
          <w:szCs w:val="18"/>
        </w:rPr>
      </w:pPr>
      <w:proofErr w:type="gramStart"/>
      <w:r w:rsidRPr="005464F2">
        <w:rPr>
          <w:rFonts w:hint="eastAsia"/>
          <w:sz w:val="18"/>
          <w:szCs w:val="18"/>
        </w:rPr>
        <w:t>註</w:t>
      </w:r>
      <w:proofErr w:type="gramEnd"/>
      <w:r w:rsidRPr="005464F2">
        <w:rPr>
          <w:rFonts w:hint="eastAsia"/>
          <w:sz w:val="18"/>
          <w:szCs w:val="18"/>
        </w:rPr>
        <w:t>：1.信託代理與保證之或有資產與或有負債，113年底及112年底各有</w:t>
      </w:r>
      <w:r w:rsidRPr="005464F2">
        <w:rPr>
          <w:sz w:val="18"/>
          <w:szCs w:val="18"/>
        </w:rPr>
        <w:t>1</w:t>
      </w:r>
      <w:r w:rsidRPr="005464F2">
        <w:rPr>
          <w:rFonts w:hint="eastAsia"/>
          <w:sz w:val="18"/>
          <w:szCs w:val="18"/>
        </w:rPr>
        <w:t>38</w:t>
      </w:r>
      <w:r w:rsidRPr="005464F2">
        <w:rPr>
          <w:sz w:val="18"/>
          <w:szCs w:val="18"/>
        </w:rPr>
        <w:t>,</w:t>
      </w:r>
      <w:r w:rsidRPr="005464F2">
        <w:rPr>
          <w:rFonts w:hint="eastAsia"/>
          <w:sz w:val="18"/>
          <w:szCs w:val="18"/>
        </w:rPr>
        <w:t>627</w:t>
      </w:r>
      <w:r w:rsidRPr="005464F2">
        <w:rPr>
          <w:sz w:val="18"/>
          <w:szCs w:val="18"/>
        </w:rPr>
        <w:t>,</w:t>
      </w:r>
      <w:r w:rsidRPr="005464F2">
        <w:rPr>
          <w:rFonts w:hint="eastAsia"/>
          <w:sz w:val="18"/>
          <w:szCs w:val="18"/>
        </w:rPr>
        <w:t>832元及</w:t>
      </w:r>
      <w:r w:rsidRPr="005464F2">
        <w:rPr>
          <w:sz w:val="18"/>
          <w:szCs w:val="18"/>
        </w:rPr>
        <w:t>16</w:t>
      </w:r>
      <w:r w:rsidRPr="005464F2">
        <w:rPr>
          <w:rFonts w:hint="eastAsia"/>
          <w:sz w:val="18"/>
          <w:szCs w:val="18"/>
        </w:rPr>
        <w:t>6</w:t>
      </w:r>
      <w:r w:rsidRPr="005464F2">
        <w:rPr>
          <w:sz w:val="18"/>
          <w:szCs w:val="18"/>
        </w:rPr>
        <w:t>,</w:t>
      </w:r>
      <w:r w:rsidRPr="005464F2">
        <w:rPr>
          <w:rFonts w:hint="eastAsia"/>
          <w:sz w:val="18"/>
          <w:szCs w:val="18"/>
        </w:rPr>
        <w:t>959</w:t>
      </w:r>
      <w:r w:rsidRPr="005464F2">
        <w:rPr>
          <w:sz w:val="18"/>
          <w:szCs w:val="18"/>
        </w:rPr>
        <w:t>,</w:t>
      </w:r>
      <w:r w:rsidRPr="005464F2">
        <w:rPr>
          <w:rFonts w:hint="eastAsia"/>
          <w:sz w:val="18"/>
          <w:szCs w:val="18"/>
        </w:rPr>
        <w:t>425元。</w:t>
      </w:r>
    </w:p>
    <w:p w14:paraId="7455AE40" w14:textId="77777777" w:rsidR="008838C3" w:rsidRPr="005464F2" w:rsidRDefault="008838C3" w:rsidP="008838C3">
      <w:pPr>
        <w:tabs>
          <w:tab w:val="left" w:pos="408"/>
        </w:tabs>
        <w:adjustRightInd w:val="0"/>
        <w:snapToGrid w:val="0"/>
        <w:spacing w:line="220" w:lineRule="exact"/>
        <w:ind w:leftChars="230" w:left="368"/>
        <w:jc w:val="both"/>
        <w:rPr>
          <w:rFonts w:hAnsi="標楷體"/>
          <w:sz w:val="18"/>
          <w:szCs w:val="18"/>
        </w:rPr>
      </w:pPr>
      <w:r w:rsidRPr="005464F2">
        <w:rPr>
          <w:rFonts w:hint="eastAsia"/>
          <w:sz w:val="18"/>
          <w:szCs w:val="18"/>
        </w:rPr>
        <w:t>2.不動產、</w:t>
      </w:r>
      <w:r w:rsidRPr="005464F2">
        <w:rPr>
          <w:rFonts w:hAnsi="標楷體" w:hint="eastAsia"/>
          <w:sz w:val="18"/>
          <w:szCs w:val="18"/>
        </w:rPr>
        <w:t>廠房</w:t>
      </w:r>
      <w:r w:rsidRPr="005464F2">
        <w:rPr>
          <w:rFonts w:hint="eastAsia"/>
          <w:sz w:val="18"/>
          <w:szCs w:val="18"/>
        </w:rPr>
        <w:t>及設備之折舊係</w:t>
      </w:r>
      <w:proofErr w:type="gramStart"/>
      <w:r w:rsidRPr="005464F2">
        <w:rPr>
          <w:rFonts w:hint="eastAsia"/>
          <w:sz w:val="18"/>
          <w:szCs w:val="18"/>
        </w:rPr>
        <w:t>採</w:t>
      </w:r>
      <w:proofErr w:type="gramEnd"/>
      <w:r w:rsidRPr="005464F2">
        <w:rPr>
          <w:rFonts w:hint="eastAsia"/>
          <w:sz w:val="18"/>
          <w:szCs w:val="18"/>
        </w:rPr>
        <w:t>平均法計算。</w:t>
      </w:r>
    </w:p>
    <w:p w14:paraId="160AB002" w14:textId="77777777" w:rsidR="008838C3" w:rsidRPr="005464F2" w:rsidRDefault="008838C3" w:rsidP="008838C3">
      <w:pPr>
        <w:spacing w:line="0" w:lineRule="atLeast"/>
        <w:rPr>
          <w:rFonts w:hAnsi="標楷體"/>
          <w:sz w:val="2"/>
          <w:szCs w:val="2"/>
        </w:rPr>
      </w:pPr>
    </w:p>
    <w:p w14:paraId="6C4DADA7" w14:textId="77777777" w:rsidR="008838C3" w:rsidRPr="005464F2" w:rsidRDefault="008838C3" w:rsidP="008838C3">
      <w:pPr>
        <w:pStyle w:val="123"/>
        <w:ind w:leftChars="325" w:left="520" w:firstLine="280"/>
        <w:rPr>
          <w:color w:val="auto"/>
          <w:sz w:val="28"/>
        </w:rPr>
      </w:pPr>
      <w:bookmarkStart w:id="31" w:name="_Toc75276444"/>
      <w:bookmarkStart w:id="32" w:name="_Toc75276729"/>
      <w:bookmarkStart w:id="33" w:name="_Toc106893508"/>
      <w:bookmarkStart w:id="34" w:name="_Toc170311594"/>
      <w:bookmarkEnd w:id="27"/>
      <w:bookmarkEnd w:id="28"/>
      <w:bookmarkEnd w:id="29"/>
      <w:bookmarkEnd w:id="30"/>
      <w:r w:rsidRPr="005464F2">
        <w:rPr>
          <w:rFonts w:hAnsi="標楷體" w:hint="eastAsia"/>
          <w:color w:val="auto"/>
          <w:sz w:val="28"/>
        </w:rPr>
        <w:lastRenderedPageBreak/>
        <w:t>（三）</w:t>
      </w:r>
      <w:r w:rsidRPr="005464F2">
        <w:rPr>
          <w:rFonts w:hint="eastAsia"/>
          <w:color w:val="auto"/>
          <w:sz w:val="28"/>
        </w:rPr>
        <w:t>桃園果菜市場股份有限公司</w:t>
      </w:r>
    </w:p>
    <w:p w14:paraId="7B0BDF6B" w14:textId="77777777" w:rsidR="008838C3" w:rsidRPr="005464F2" w:rsidRDefault="008838C3" w:rsidP="00FC76E8">
      <w:pPr>
        <w:pStyle w:val="a0"/>
        <w:overflowPunct w:val="0"/>
        <w:autoSpaceDE w:val="0"/>
        <w:autoSpaceDN w:val="0"/>
        <w:adjustRightInd w:val="0"/>
        <w:spacing w:line="460" w:lineRule="exact"/>
        <w:ind w:firstLineChars="200" w:firstLine="496"/>
        <w:jc w:val="both"/>
        <w:rPr>
          <w:rFonts w:ascii="標楷體" w:eastAsia="標楷體" w:hAnsi="標楷體"/>
          <w:snapToGrid w:val="0"/>
          <w:spacing w:val="4"/>
          <w:kern w:val="0"/>
          <w:sz w:val="24"/>
        </w:rPr>
      </w:pPr>
      <w:r w:rsidRPr="005464F2">
        <w:rPr>
          <w:rFonts w:ascii="標楷體" w:eastAsia="標楷體" w:hAnsi="標楷體" w:hint="eastAsia"/>
          <w:snapToGrid w:val="0"/>
          <w:spacing w:val="4"/>
          <w:kern w:val="0"/>
          <w:sz w:val="24"/>
        </w:rPr>
        <w:t>桃園果菜市場股份有限公司係依照農產品市場交易法設立，主要業務為確立農產品運銷秩序，調節產銷供需，促進公平交易，集中進行農產品交易，以維護生產者與消費者之利益。該公司</w:t>
      </w:r>
      <w:proofErr w:type="gramStart"/>
      <w:r w:rsidRPr="005464F2">
        <w:rPr>
          <w:rFonts w:ascii="標楷體" w:eastAsia="標楷體" w:hAnsi="標楷體" w:hint="eastAsia"/>
          <w:snapToGrid w:val="0"/>
          <w:spacing w:val="4"/>
          <w:kern w:val="0"/>
          <w:sz w:val="24"/>
        </w:rPr>
        <w:t>113</w:t>
      </w:r>
      <w:proofErr w:type="gramEnd"/>
      <w:r w:rsidRPr="005464F2">
        <w:rPr>
          <w:rFonts w:ascii="標楷體" w:eastAsia="標楷體" w:hAnsi="標楷體" w:hint="eastAsia"/>
          <w:snapToGrid w:val="0"/>
          <w:spacing w:val="4"/>
          <w:kern w:val="0"/>
          <w:sz w:val="24"/>
        </w:rPr>
        <w:t>年度決算經予書面審核，茲將審核結果說明如次：</w:t>
      </w:r>
    </w:p>
    <w:p w14:paraId="1187008A" w14:textId="77777777" w:rsidR="008838C3" w:rsidRPr="005464F2" w:rsidRDefault="008838C3" w:rsidP="00FC76E8">
      <w:pPr>
        <w:pStyle w:val="1230"/>
        <w:spacing w:line="460" w:lineRule="exact"/>
        <w:ind w:left="800" w:firstLineChars="21" w:firstLine="50"/>
        <w:rPr>
          <w:b/>
        </w:rPr>
      </w:pPr>
      <w:r w:rsidRPr="005464F2">
        <w:rPr>
          <w:rFonts w:hint="eastAsia"/>
          <w:b/>
        </w:rPr>
        <w:t>1. 業務計畫實施情形之查核</w:t>
      </w:r>
    </w:p>
    <w:p w14:paraId="032C5A92" w14:textId="77777777" w:rsidR="008838C3" w:rsidRPr="005464F2" w:rsidRDefault="008838C3" w:rsidP="00FC76E8">
      <w:pPr>
        <w:pStyle w:val="a0"/>
        <w:kinsoku w:val="0"/>
        <w:overflowPunct w:val="0"/>
        <w:autoSpaceDE w:val="0"/>
        <w:autoSpaceDN w:val="0"/>
        <w:adjustRightInd w:val="0"/>
        <w:spacing w:line="460" w:lineRule="exact"/>
        <w:ind w:firstLineChars="413" w:firstLine="991"/>
        <w:jc w:val="both"/>
        <w:rPr>
          <w:rFonts w:ascii="標楷體" w:eastAsia="標楷體" w:hAnsi="標楷體"/>
          <w:snapToGrid w:val="0"/>
          <w:spacing w:val="4"/>
          <w:kern w:val="0"/>
          <w:sz w:val="24"/>
        </w:rPr>
      </w:pPr>
      <w:r w:rsidRPr="005464F2">
        <w:rPr>
          <w:rFonts w:ascii="標楷體" w:eastAsia="標楷體" w:hAnsi="標楷體" w:hint="eastAsia"/>
          <w:snapToGrid w:val="0"/>
          <w:kern w:val="0"/>
          <w:sz w:val="24"/>
        </w:rPr>
        <w:t xml:space="preserve">(1) 營運計畫 </w:t>
      </w:r>
      <w:proofErr w:type="gramStart"/>
      <w:r w:rsidRPr="005464F2">
        <w:rPr>
          <w:rFonts w:ascii="標楷體" w:eastAsia="標楷體" w:hAnsi="標楷體" w:hint="eastAsia"/>
          <w:snapToGrid w:val="0"/>
          <w:kern w:val="0"/>
          <w:sz w:val="24"/>
        </w:rPr>
        <w:t>113</w:t>
      </w:r>
      <w:proofErr w:type="gramEnd"/>
      <w:r w:rsidRPr="005464F2">
        <w:rPr>
          <w:rFonts w:ascii="標楷體" w:eastAsia="標楷體" w:hAnsi="標楷體" w:hint="eastAsia"/>
          <w:snapToGrid w:val="0"/>
          <w:kern w:val="0"/>
          <w:sz w:val="24"/>
        </w:rPr>
        <w:t>年度</w:t>
      </w:r>
      <w:r w:rsidRPr="005464F2">
        <w:rPr>
          <w:rFonts w:ascii="標楷體" w:eastAsia="標楷體" w:hAnsi="標楷體" w:hint="eastAsia"/>
          <w:snapToGrid w:val="0"/>
          <w:spacing w:val="4"/>
          <w:kern w:val="0"/>
          <w:sz w:val="24"/>
        </w:rPr>
        <w:t>營運計畫，主要有</w:t>
      </w:r>
      <w:r w:rsidRPr="005464F2">
        <w:rPr>
          <w:rFonts w:ascii="標楷體" w:eastAsia="標楷體" w:hAnsi="標楷體" w:hint="eastAsia"/>
          <w:snapToGrid w:val="0"/>
          <w:kern w:val="0"/>
          <w:sz w:val="24"/>
        </w:rPr>
        <w:t>青果及蔬菜銷售2項，</w:t>
      </w:r>
      <w:proofErr w:type="gramStart"/>
      <w:r w:rsidRPr="005464F2">
        <w:rPr>
          <w:rFonts w:ascii="標楷體" w:eastAsia="標楷體" w:hAnsi="標楷體" w:hint="eastAsia"/>
          <w:snapToGrid w:val="0"/>
          <w:kern w:val="0"/>
          <w:sz w:val="24"/>
        </w:rPr>
        <w:t>均未達</w:t>
      </w:r>
      <w:proofErr w:type="gramEnd"/>
      <w:r w:rsidRPr="005464F2">
        <w:rPr>
          <w:rFonts w:ascii="標楷體" w:eastAsia="標楷體" w:hAnsi="標楷體" w:hint="eastAsia"/>
          <w:snapToGrid w:val="0"/>
          <w:kern w:val="0"/>
          <w:sz w:val="24"/>
        </w:rPr>
        <w:t>預計目標，其</w:t>
      </w:r>
      <w:r w:rsidRPr="005464F2">
        <w:rPr>
          <w:rFonts w:ascii="標楷體" w:eastAsia="標楷體" w:hAnsi="標楷體" w:hint="eastAsia"/>
          <w:snapToGrid w:val="0"/>
          <w:spacing w:val="4"/>
          <w:kern w:val="0"/>
          <w:sz w:val="24"/>
        </w:rPr>
        <w:t>原因列表分析如次：</w:t>
      </w:r>
    </w:p>
    <w:p w14:paraId="579B3B80" w14:textId="77777777" w:rsidR="008838C3" w:rsidRPr="005464F2" w:rsidRDefault="008838C3" w:rsidP="008838C3">
      <w:pPr>
        <w:pStyle w:val="11P"/>
        <w:ind w:left="16" w:right="16"/>
        <w:jc w:val="right"/>
        <w:rPr>
          <w:sz w:val="20"/>
          <w:szCs w:val="20"/>
        </w:rPr>
      </w:pPr>
      <w:r w:rsidRPr="005464F2">
        <w:rPr>
          <w:rFonts w:hint="eastAsia"/>
          <w:sz w:val="20"/>
          <w:szCs w:val="20"/>
        </w:rPr>
        <w:t>單位：公噸</w:t>
      </w:r>
    </w:p>
    <w:tbl>
      <w:tblPr>
        <w:tblW w:w="9979" w:type="dxa"/>
        <w:jc w:val="center"/>
        <w:tblBorders>
          <w:top w:val="single" w:sz="8" w:space="0" w:color="auto"/>
          <w:bottom w:val="single" w:sz="8" w:space="0" w:color="auto"/>
          <w:insideV w:val="single" w:sz="4" w:space="0" w:color="auto"/>
        </w:tblBorders>
        <w:tblLayout w:type="fixed"/>
        <w:tblCellMar>
          <w:left w:w="28" w:type="dxa"/>
          <w:right w:w="28" w:type="dxa"/>
        </w:tblCellMar>
        <w:tblLook w:val="0000" w:firstRow="0" w:lastRow="0" w:firstColumn="0" w:lastColumn="0" w:noHBand="0" w:noVBand="0"/>
      </w:tblPr>
      <w:tblGrid>
        <w:gridCol w:w="1792"/>
        <w:gridCol w:w="1159"/>
        <w:gridCol w:w="1160"/>
        <w:gridCol w:w="1418"/>
        <w:gridCol w:w="876"/>
        <w:gridCol w:w="3574"/>
      </w:tblGrid>
      <w:tr w:rsidR="008838C3" w:rsidRPr="005464F2" w14:paraId="7F206AEA" w14:textId="77777777" w:rsidTr="00764BD3">
        <w:trPr>
          <w:cantSplit/>
          <w:trHeight w:hRule="exact" w:val="369"/>
          <w:jc w:val="center"/>
        </w:trPr>
        <w:tc>
          <w:tcPr>
            <w:tcW w:w="1792" w:type="dxa"/>
            <w:vMerge w:val="restart"/>
            <w:tcBorders>
              <w:top w:val="single" w:sz="8" w:space="0" w:color="auto"/>
              <w:bottom w:val="single" w:sz="4" w:space="0" w:color="auto"/>
            </w:tcBorders>
            <w:vAlign w:val="center"/>
          </w:tcPr>
          <w:p w14:paraId="79467AA3" w14:textId="77777777" w:rsidR="008838C3" w:rsidRPr="005464F2" w:rsidRDefault="008838C3" w:rsidP="00764BD3">
            <w:pPr>
              <w:pStyle w:val="11P"/>
              <w:ind w:left="16" w:right="16"/>
              <w:rPr>
                <w:sz w:val="20"/>
                <w:szCs w:val="20"/>
              </w:rPr>
            </w:pPr>
            <w:r w:rsidRPr="005464F2">
              <w:rPr>
                <w:sz w:val="20"/>
                <w:szCs w:val="20"/>
              </w:rPr>
              <w:br w:type="page"/>
            </w:r>
            <w:r w:rsidRPr="005464F2">
              <w:rPr>
                <w:rFonts w:hint="eastAsia"/>
                <w:sz w:val="20"/>
                <w:szCs w:val="20"/>
              </w:rPr>
              <w:t>計畫名稱</w:t>
            </w:r>
          </w:p>
        </w:tc>
        <w:tc>
          <w:tcPr>
            <w:tcW w:w="1159" w:type="dxa"/>
            <w:vMerge w:val="restart"/>
            <w:tcBorders>
              <w:top w:val="single" w:sz="8" w:space="0" w:color="auto"/>
              <w:bottom w:val="single" w:sz="4" w:space="0" w:color="auto"/>
            </w:tcBorders>
            <w:vAlign w:val="center"/>
          </w:tcPr>
          <w:p w14:paraId="1FDBA798" w14:textId="77777777" w:rsidR="008838C3" w:rsidRPr="005464F2" w:rsidRDefault="008838C3" w:rsidP="00764BD3">
            <w:pPr>
              <w:pStyle w:val="11P"/>
              <w:ind w:left="16" w:right="16"/>
              <w:rPr>
                <w:sz w:val="20"/>
                <w:szCs w:val="20"/>
              </w:rPr>
            </w:pPr>
            <w:r w:rsidRPr="005464F2">
              <w:rPr>
                <w:rFonts w:hint="eastAsia"/>
                <w:sz w:val="20"/>
                <w:szCs w:val="20"/>
              </w:rPr>
              <w:t>預計數</w:t>
            </w:r>
          </w:p>
        </w:tc>
        <w:tc>
          <w:tcPr>
            <w:tcW w:w="1160" w:type="dxa"/>
            <w:vMerge w:val="restart"/>
            <w:tcBorders>
              <w:top w:val="single" w:sz="8" w:space="0" w:color="auto"/>
              <w:bottom w:val="single" w:sz="4" w:space="0" w:color="auto"/>
            </w:tcBorders>
            <w:vAlign w:val="center"/>
          </w:tcPr>
          <w:p w14:paraId="48B926BE" w14:textId="77777777" w:rsidR="008838C3" w:rsidRPr="005464F2" w:rsidRDefault="008838C3" w:rsidP="00764BD3">
            <w:pPr>
              <w:pStyle w:val="11P"/>
              <w:ind w:left="16" w:right="16"/>
              <w:rPr>
                <w:sz w:val="20"/>
                <w:szCs w:val="20"/>
              </w:rPr>
            </w:pPr>
            <w:r w:rsidRPr="005464F2">
              <w:rPr>
                <w:rFonts w:hint="eastAsia"/>
                <w:sz w:val="20"/>
                <w:szCs w:val="20"/>
              </w:rPr>
              <w:t>實際數</w:t>
            </w:r>
          </w:p>
        </w:tc>
        <w:tc>
          <w:tcPr>
            <w:tcW w:w="2294" w:type="dxa"/>
            <w:gridSpan w:val="2"/>
            <w:tcBorders>
              <w:top w:val="single" w:sz="8" w:space="0" w:color="auto"/>
              <w:bottom w:val="single" w:sz="4" w:space="0" w:color="auto"/>
            </w:tcBorders>
            <w:vAlign w:val="center"/>
          </w:tcPr>
          <w:p w14:paraId="02102D88" w14:textId="77777777" w:rsidR="008838C3" w:rsidRPr="005464F2" w:rsidRDefault="008838C3" w:rsidP="00764BD3">
            <w:pPr>
              <w:pStyle w:val="11P"/>
              <w:ind w:left="16" w:right="16"/>
              <w:rPr>
                <w:sz w:val="20"/>
                <w:szCs w:val="20"/>
              </w:rPr>
            </w:pPr>
            <w:r w:rsidRPr="005464F2">
              <w:rPr>
                <w:rFonts w:hint="eastAsia"/>
                <w:sz w:val="20"/>
                <w:szCs w:val="20"/>
              </w:rPr>
              <w:t>比較增減</w:t>
            </w:r>
          </w:p>
        </w:tc>
        <w:tc>
          <w:tcPr>
            <w:tcW w:w="3574" w:type="dxa"/>
            <w:vMerge w:val="restart"/>
            <w:tcBorders>
              <w:top w:val="single" w:sz="8" w:space="0" w:color="auto"/>
              <w:bottom w:val="single" w:sz="4" w:space="0" w:color="auto"/>
            </w:tcBorders>
            <w:vAlign w:val="center"/>
          </w:tcPr>
          <w:p w14:paraId="41AF5A1A" w14:textId="77777777" w:rsidR="008838C3" w:rsidRPr="005464F2" w:rsidRDefault="008838C3" w:rsidP="00764BD3">
            <w:pPr>
              <w:pStyle w:val="11P"/>
              <w:ind w:left="16" w:right="16"/>
              <w:rPr>
                <w:sz w:val="20"/>
                <w:szCs w:val="20"/>
              </w:rPr>
            </w:pPr>
            <w:r w:rsidRPr="005464F2">
              <w:rPr>
                <w:rFonts w:hint="eastAsia"/>
                <w:sz w:val="20"/>
                <w:szCs w:val="20"/>
              </w:rPr>
              <w:t>增減原因說明</w:t>
            </w:r>
          </w:p>
        </w:tc>
      </w:tr>
      <w:tr w:rsidR="008838C3" w:rsidRPr="005464F2" w14:paraId="5455A4C1" w14:textId="77777777" w:rsidTr="00764BD3">
        <w:trPr>
          <w:cantSplit/>
          <w:trHeight w:hRule="exact" w:val="369"/>
          <w:jc w:val="center"/>
        </w:trPr>
        <w:tc>
          <w:tcPr>
            <w:tcW w:w="1792" w:type="dxa"/>
            <w:vMerge/>
            <w:tcBorders>
              <w:top w:val="single" w:sz="4" w:space="0" w:color="auto"/>
              <w:bottom w:val="single" w:sz="8" w:space="0" w:color="auto"/>
            </w:tcBorders>
            <w:vAlign w:val="center"/>
          </w:tcPr>
          <w:p w14:paraId="19B29131" w14:textId="77777777" w:rsidR="008838C3" w:rsidRPr="005464F2" w:rsidRDefault="008838C3" w:rsidP="00764BD3">
            <w:pPr>
              <w:pStyle w:val="11P"/>
              <w:ind w:left="16" w:right="16"/>
              <w:rPr>
                <w:sz w:val="20"/>
                <w:szCs w:val="20"/>
              </w:rPr>
            </w:pPr>
          </w:p>
        </w:tc>
        <w:tc>
          <w:tcPr>
            <w:tcW w:w="1159" w:type="dxa"/>
            <w:vMerge/>
            <w:tcBorders>
              <w:top w:val="single" w:sz="4" w:space="0" w:color="auto"/>
              <w:bottom w:val="single" w:sz="8" w:space="0" w:color="auto"/>
            </w:tcBorders>
            <w:vAlign w:val="center"/>
          </w:tcPr>
          <w:p w14:paraId="7278B3C7" w14:textId="77777777" w:rsidR="008838C3" w:rsidRPr="005464F2" w:rsidRDefault="008838C3" w:rsidP="00764BD3">
            <w:pPr>
              <w:pStyle w:val="11P"/>
              <w:ind w:left="16" w:right="16"/>
              <w:rPr>
                <w:sz w:val="20"/>
                <w:szCs w:val="20"/>
              </w:rPr>
            </w:pPr>
          </w:p>
        </w:tc>
        <w:tc>
          <w:tcPr>
            <w:tcW w:w="1160" w:type="dxa"/>
            <w:vMerge/>
            <w:tcBorders>
              <w:top w:val="single" w:sz="4" w:space="0" w:color="auto"/>
              <w:bottom w:val="single" w:sz="8" w:space="0" w:color="auto"/>
            </w:tcBorders>
            <w:vAlign w:val="center"/>
          </w:tcPr>
          <w:p w14:paraId="1B95D53A" w14:textId="77777777" w:rsidR="008838C3" w:rsidRPr="005464F2" w:rsidRDefault="008838C3" w:rsidP="00764BD3">
            <w:pPr>
              <w:pStyle w:val="11P"/>
              <w:ind w:left="16" w:right="16"/>
              <w:rPr>
                <w:sz w:val="20"/>
                <w:szCs w:val="20"/>
              </w:rPr>
            </w:pPr>
          </w:p>
        </w:tc>
        <w:tc>
          <w:tcPr>
            <w:tcW w:w="1418" w:type="dxa"/>
            <w:tcBorders>
              <w:top w:val="single" w:sz="4" w:space="0" w:color="auto"/>
              <w:bottom w:val="single" w:sz="8" w:space="0" w:color="auto"/>
            </w:tcBorders>
            <w:vAlign w:val="center"/>
          </w:tcPr>
          <w:p w14:paraId="5E21D654" w14:textId="77777777" w:rsidR="008838C3" w:rsidRPr="005464F2" w:rsidRDefault="008838C3" w:rsidP="00764BD3">
            <w:pPr>
              <w:pStyle w:val="11P"/>
              <w:ind w:left="16" w:right="16"/>
              <w:rPr>
                <w:sz w:val="20"/>
                <w:szCs w:val="20"/>
              </w:rPr>
            </w:pPr>
            <w:r w:rsidRPr="005464F2">
              <w:rPr>
                <w:rFonts w:hint="eastAsia"/>
                <w:sz w:val="20"/>
                <w:szCs w:val="20"/>
              </w:rPr>
              <w:t>增減數</w:t>
            </w:r>
          </w:p>
        </w:tc>
        <w:tc>
          <w:tcPr>
            <w:tcW w:w="876" w:type="dxa"/>
            <w:tcBorders>
              <w:top w:val="single" w:sz="4" w:space="0" w:color="auto"/>
              <w:bottom w:val="single" w:sz="8" w:space="0" w:color="auto"/>
            </w:tcBorders>
            <w:vAlign w:val="center"/>
          </w:tcPr>
          <w:p w14:paraId="53284090" w14:textId="77777777" w:rsidR="008838C3" w:rsidRPr="005464F2" w:rsidRDefault="008838C3" w:rsidP="00764BD3">
            <w:pPr>
              <w:pStyle w:val="11P"/>
              <w:ind w:left="16" w:right="16"/>
              <w:rPr>
                <w:sz w:val="20"/>
                <w:szCs w:val="20"/>
              </w:rPr>
            </w:pPr>
            <w:r w:rsidRPr="005464F2">
              <w:rPr>
                <w:rFonts w:hint="eastAsia"/>
                <w:sz w:val="20"/>
                <w:szCs w:val="20"/>
              </w:rPr>
              <w:t>％</w:t>
            </w:r>
          </w:p>
        </w:tc>
        <w:tc>
          <w:tcPr>
            <w:tcW w:w="3574" w:type="dxa"/>
            <w:vMerge/>
            <w:tcBorders>
              <w:top w:val="single" w:sz="4" w:space="0" w:color="auto"/>
              <w:bottom w:val="single" w:sz="8" w:space="0" w:color="auto"/>
            </w:tcBorders>
            <w:vAlign w:val="center"/>
          </w:tcPr>
          <w:p w14:paraId="4A41AB4E" w14:textId="77777777" w:rsidR="008838C3" w:rsidRPr="005464F2" w:rsidRDefault="008838C3" w:rsidP="00764BD3">
            <w:pPr>
              <w:pStyle w:val="11P"/>
              <w:ind w:left="16" w:right="16"/>
              <w:rPr>
                <w:sz w:val="20"/>
              </w:rPr>
            </w:pPr>
          </w:p>
        </w:tc>
      </w:tr>
      <w:tr w:rsidR="008838C3" w:rsidRPr="005464F2" w14:paraId="7C5468B4" w14:textId="77777777" w:rsidTr="00764BD3">
        <w:trPr>
          <w:cantSplit/>
          <w:trHeight w:hRule="exact" w:val="567"/>
          <w:jc w:val="center"/>
        </w:trPr>
        <w:tc>
          <w:tcPr>
            <w:tcW w:w="1792" w:type="dxa"/>
            <w:tcBorders>
              <w:top w:val="single" w:sz="8" w:space="0" w:color="auto"/>
            </w:tcBorders>
          </w:tcPr>
          <w:p w14:paraId="3A4A1C03" w14:textId="77777777" w:rsidR="00A57DD5" w:rsidRDefault="008838C3" w:rsidP="00A57DD5">
            <w:pPr>
              <w:pStyle w:val="0411P"/>
              <w:spacing w:line="240" w:lineRule="exact"/>
              <w:ind w:firstLineChars="100" w:firstLine="200"/>
              <w:rPr>
                <w:sz w:val="20"/>
                <w:szCs w:val="20"/>
              </w:rPr>
            </w:pPr>
            <w:r w:rsidRPr="005464F2">
              <w:rPr>
                <w:rFonts w:hint="eastAsia"/>
                <w:sz w:val="20"/>
                <w:szCs w:val="20"/>
              </w:rPr>
              <w:t>A</w:t>
            </w:r>
            <w:r w:rsidR="006B2B40">
              <w:rPr>
                <w:rFonts w:hint="eastAsia"/>
                <w:sz w:val="20"/>
                <w:szCs w:val="20"/>
              </w:rPr>
              <w:t xml:space="preserve">  </w:t>
            </w:r>
            <w:r w:rsidRPr="005464F2">
              <w:rPr>
                <w:rFonts w:hint="eastAsia"/>
                <w:sz w:val="20"/>
                <w:szCs w:val="20"/>
              </w:rPr>
              <w:t>銷售計畫</w:t>
            </w:r>
          </w:p>
          <w:p w14:paraId="7A5532A7" w14:textId="7AA8D6EC" w:rsidR="008838C3" w:rsidRPr="005464F2" w:rsidRDefault="008838C3" w:rsidP="00A57DD5">
            <w:pPr>
              <w:pStyle w:val="0411P"/>
              <w:spacing w:line="240" w:lineRule="exact"/>
              <w:ind w:firstLineChars="250" w:firstLine="500"/>
              <w:rPr>
                <w:sz w:val="20"/>
                <w:szCs w:val="20"/>
              </w:rPr>
            </w:pPr>
            <w:r w:rsidRPr="005464F2">
              <w:rPr>
                <w:rFonts w:hint="eastAsia"/>
                <w:sz w:val="20"/>
                <w:szCs w:val="20"/>
              </w:rPr>
              <w:t>青果收入</w:t>
            </w:r>
          </w:p>
        </w:tc>
        <w:tc>
          <w:tcPr>
            <w:tcW w:w="1159" w:type="dxa"/>
            <w:tcBorders>
              <w:top w:val="single" w:sz="8" w:space="0" w:color="auto"/>
            </w:tcBorders>
            <w:vAlign w:val="center"/>
          </w:tcPr>
          <w:p w14:paraId="318535AB" w14:textId="77777777" w:rsidR="008838C3" w:rsidRPr="005464F2" w:rsidRDefault="008838C3" w:rsidP="005B5389">
            <w:pPr>
              <w:pStyle w:val="0510P"/>
              <w:spacing w:line="240" w:lineRule="exact"/>
              <w:ind w:right="0"/>
              <w:rPr>
                <w:rFonts w:ascii="細明體" w:eastAsia="細明體" w:hAnsi="細明體"/>
                <w:sz w:val="18"/>
                <w:szCs w:val="18"/>
              </w:rPr>
            </w:pPr>
            <w:r w:rsidRPr="005464F2">
              <w:rPr>
                <w:rFonts w:ascii="細明體" w:eastAsia="細明體" w:hAnsi="細明體" w:hint="eastAsia"/>
                <w:sz w:val="18"/>
                <w:szCs w:val="18"/>
              </w:rPr>
              <w:t>7</w:t>
            </w:r>
            <w:r w:rsidRPr="005464F2">
              <w:rPr>
                <w:rFonts w:ascii="細明體" w:eastAsia="細明體" w:hAnsi="細明體"/>
                <w:sz w:val="18"/>
                <w:szCs w:val="18"/>
              </w:rPr>
              <w:t>,</w:t>
            </w:r>
            <w:r w:rsidRPr="005464F2">
              <w:rPr>
                <w:rFonts w:ascii="細明體" w:eastAsia="細明體" w:hAnsi="細明體" w:hint="eastAsia"/>
                <w:sz w:val="18"/>
                <w:szCs w:val="18"/>
              </w:rPr>
              <w:t>7</w:t>
            </w:r>
            <w:r w:rsidRPr="005464F2">
              <w:rPr>
                <w:rFonts w:ascii="細明體" w:eastAsia="細明體" w:hAnsi="細明體"/>
                <w:sz w:val="18"/>
                <w:szCs w:val="18"/>
              </w:rPr>
              <w:t>00</w:t>
            </w:r>
          </w:p>
        </w:tc>
        <w:tc>
          <w:tcPr>
            <w:tcW w:w="1160" w:type="dxa"/>
            <w:tcBorders>
              <w:top w:val="single" w:sz="8" w:space="0" w:color="auto"/>
            </w:tcBorders>
            <w:vAlign w:val="center"/>
          </w:tcPr>
          <w:p w14:paraId="5E68A47B" w14:textId="77777777" w:rsidR="008838C3" w:rsidRPr="005464F2" w:rsidRDefault="008838C3" w:rsidP="005B5389">
            <w:pPr>
              <w:pStyle w:val="0510P"/>
              <w:spacing w:line="240" w:lineRule="exact"/>
              <w:ind w:right="0"/>
              <w:rPr>
                <w:rFonts w:ascii="細明體" w:eastAsia="細明體" w:hAnsi="細明體"/>
                <w:sz w:val="18"/>
                <w:szCs w:val="18"/>
              </w:rPr>
            </w:pPr>
            <w:r w:rsidRPr="005464F2">
              <w:rPr>
                <w:rFonts w:ascii="細明體" w:eastAsia="細明體" w:hAnsi="細明體" w:hint="eastAsia"/>
                <w:sz w:val="18"/>
                <w:szCs w:val="18"/>
              </w:rPr>
              <w:t>5</w:t>
            </w:r>
            <w:r w:rsidRPr="005464F2">
              <w:rPr>
                <w:rFonts w:ascii="細明體" w:eastAsia="細明體" w:hAnsi="細明體"/>
                <w:sz w:val="18"/>
                <w:szCs w:val="18"/>
              </w:rPr>
              <w:t>,</w:t>
            </w:r>
            <w:r w:rsidRPr="005464F2">
              <w:rPr>
                <w:rFonts w:ascii="細明體" w:eastAsia="細明體" w:hAnsi="細明體" w:hint="eastAsia"/>
                <w:sz w:val="18"/>
                <w:szCs w:val="18"/>
              </w:rPr>
              <w:t>549.77</w:t>
            </w:r>
          </w:p>
        </w:tc>
        <w:tc>
          <w:tcPr>
            <w:tcW w:w="1418" w:type="dxa"/>
            <w:tcBorders>
              <w:top w:val="single" w:sz="8" w:space="0" w:color="auto"/>
            </w:tcBorders>
            <w:vAlign w:val="center"/>
          </w:tcPr>
          <w:p w14:paraId="6F7AE7D6" w14:textId="77777777" w:rsidR="008838C3" w:rsidRPr="005464F2" w:rsidRDefault="008838C3" w:rsidP="005B5389">
            <w:pPr>
              <w:pStyle w:val="0510P"/>
              <w:spacing w:line="240" w:lineRule="exact"/>
              <w:ind w:right="0"/>
              <w:rPr>
                <w:rFonts w:ascii="細明體" w:eastAsia="細明體" w:hAnsi="細明體"/>
                <w:sz w:val="18"/>
                <w:szCs w:val="18"/>
              </w:rPr>
            </w:pPr>
            <w:r w:rsidRPr="005464F2">
              <w:rPr>
                <w:rFonts w:ascii="細明體" w:eastAsia="細明體" w:hAnsi="細明體" w:hint="eastAsia"/>
                <w:sz w:val="18"/>
                <w:szCs w:val="18"/>
              </w:rPr>
              <w:t>- 2</w:t>
            </w:r>
            <w:r w:rsidRPr="005464F2">
              <w:rPr>
                <w:rFonts w:ascii="細明體" w:eastAsia="細明體" w:hAnsi="細明體"/>
                <w:sz w:val="18"/>
                <w:szCs w:val="18"/>
              </w:rPr>
              <w:t>,150</w:t>
            </w:r>
            <w:r w:rsidRPr="005464F2">
              <w:rPr>
                <w:rFonts w:ascii="細明體" w:eastAsia="細明體" w:hAnsi="細明體" w:hint="eastAsia"/>
                <w:sz w:val="18"/>
                <w:szCs w:val="18"/>
              </w:rPr>
              <w:t>.23</w:t>
            </w:r>
          </w:p>
        </w:tc>
        <w:tc>
          <w:tcPr>
            <w:tcW w:w="876" w:type="dxa"/>
            <w:tcBorders>
              <w:top w:val="single" w:sz="8" w:space="0" w:color="auto"/>
            </w:tcBorders>
            <w:vAlign w:val="center"/>
          </w:tcPr>
          <w:p w14:paraId="591CDED2" w14:textId="77777777" w:rsidR="008838C3" w:rsidRPr="005464F2" w:rsidRDefault="008838C3" w:rsidP="005B5389">
            <w:pPr>
              <w:pStyle w:val="0510P"/>
              <w:spacing w:line="240" w:lineRule="exact"/>
              <w:ind w:right="0"/>
              <w:rPr>
                <w:rFonts w:ascii="細明體" w:eastAsia="細明體" w:hAnsi="細明體"/>
                <w:sz w:val="18"/>
                <w:szCs w:val="18"/>
              </w:rPr>
            </w:pPr>
            <w:r w:rsidRPr="005464F2">
              <w:rPr>
                <w:rFonts w:ascii="細明體" w:eastAsia="細明體" w:hAnsi="細明體" w:hint="eastAsia"/>
                <w:sz w:val="18"/>
                <w:szCs w:val="18"/>
              </w:rPr>
              <w:t xml:space="preserve">- </w:t>
            </w:r>
            <w:r w:rsidRPr="005464F2">
              <w:rPr>
                <w:rFonts w:ascii="細明體" w:eastAsia="細明體" w:hAnsi="細明體"/>
                <w:sz w:val="18"/>
                <w:szCs w:val="18"/>
              </w:rPr>
              <w:t>27.9</w:t>
            </w:r>
            <w:r w:rsidRPr="005464F2">
              <w:rPr>
                <w:rFonts w:ascii="細明體" w:eastAsia="細明體" w:hAnsi="細明體" w:hint="eastAsia"/>
                <w:sz w:val="18"/>
                <w:szCs w:val="18"/>
              </w:rPr>
              <w:t>3</w:t>
            </w:r>
          </w:p>
        </w:tc>
        <w:tc>
          <w:tcPr>
            <w:tcW w:w="3574" w:type="dxa"/>
            <w:vMerge w:val="restart"/>
            <w:tcBorders>
              <w:top w:val="single" w:sz="8" w:space="0" w:color="auto"/>
            </w:tcBorders>
            <w:vAlign w:val="center"/>
          </w:tcPr>
          <w:p w14:paraId="439D15A6" w14:textId="77777777" w:rsidR="008838C3" w:rsidRPr="005464F2" w:rsidRDefault="008838C3" w:rsidP="00764BD3">
            <w:pPr>
              <w:pStyle w:val="0411P"/>
              <w:spacing w:line="240" w:lineRule="exact"/>
              <w:jc w:val="both"/>
              <w:rPr>
                <w:spacing w:val="-4"/>
                <w:sz w:val="20"/>
                <w:szCs w:val="20"/>
              </w:rPr>
            </w:pPr>
            <w:r w:rsidRPr="005464F2">
              <w:rPr>
                <w:rFonts w:hint="eastAsia"/>
                <w:spacing w:val="-4"/>
                <w:sz w:val="20"/>
                <w:szCs w:val="20"/>
              </w:rPr>
              <w:t>受中南部水、風災影響，果菜</w:t>
            </w:r>
            <w:proofErr w:type="gramStart"/>
            <w:r w:rsidRPr="005464F2">
              <w:rPr>
                <w:rFonts w:hint="eastAsia"/>
                <w:spacing w:val="-4"/>
                <w:sz w:val="20"/>
                <w:szCs w:val="20"/>
              </w:rPr>
              <w:t>欠收</w:t>
            </w:r>
            <w:proofErr w:type="gramEnd"/>
            <w:r w:rsidRPr="005464F2">
              <w:rPr>
                <w:rFonts w:hint="eastAsia"/>
                <w:spacing w:val="-4"/>
                <w:sz w:val="20"/>
                <w:szCs w:val="20"/>
              </w:rPr>
              <w:t>，致交易量較預計減少。</w:t>
            </w:r>
          </w:p>
        </w:tc>
      </w:tr>
      <w:tr w:rsidR="008838C3" w:rsidRPr="005464F2" w14:paraId="38E416DD" w14:textId="77777777" w:rsidTr="00764BD3">
        <w:trPr>
          <w:cantSplit/>
          <w:trHeight w:hRule="exact" w:val="527"/>
          <w:jc w:val="center"/>
        </w:trPr>
        <w:tc>
          <w:tcPr>
            <w:tcW w:w="1792" w:type="dxa"/>
          </w:tcPr>
          <w:p w14:paraId="759AEC18" w14:textId="77777777" w:rsidR="00A57DD5" w:rsidRDefault="008838C3" w:rsidP="00A57DD5">
            <w:pPr>
              <w:pStyle w:val="0411P"/>
              <w:spacing w:line="240" w:lineRule="exact"/>
              <w:ind w:firstLineChars="100" w:firstLine="200"/>
              <w:rPr>
                <w:sz w:val="20"/>
                <w:szCs w:val="20"/>
              </w:rPr>
            </w:pPr>
            <w:r w:rsidRPr="005464F2">
              <w:rPr>
                <w:rFonts w:hint="eastAsia"/>
                <w:sz w:val="20"/>
                <w:szCs w:val="20"/>
              </w:rPr>
              <w:t>B</w:t>
            </w:r>
            <w:r w:rsidR="006B2B40">
              <w:rPr>
                <w:rFonts w:hint="eastAsia"/>
                <w:sz w:val="20"/>
                <w:szCs w:val="20"/>
              </w:rPr>
              <w:t xml:space="preserve">  </w:t>
            </w:r>
            <w:r w:rsidRPr="005464F2">
              <w:rPr>
                <w:rFonts w:hint="eastAsia"/>
                <w:sz w:val="20"/>
                <w:szCs w:val="20"/>
              </w:rPr>
              <w:t>銷售計畫</w:t>
            </w:r>
          </w:p>
          <w:p w14:paraId="6CBE4C35" w14:textId="701BCD2B" w:rsidR="008838C3" w:rsidRPr="005464F2" w:rsidRDefault="008838C3" w:rsidP="00A57DD5">
            <w:pPr>
              <w:pStyle w:val="0411P"/>
              <w:spacing w:line="240" w:lineRule="exact"/>
              <w:ind w:firstLineChars="250" w:firstLine="500"/>
              <w:rPr>
                <w:sz w:val="20"/>
                <w:szCs w:val="20"/>
              </w:rPr>
            </w:pPr>
            <w:r w:rsidRPr="005464F2">
              <w:rPr>
                <w:rFonts w:hint="eastAsia"/>
                <w:sz w:val="20"/>
                <w:szCs w:val="20"/>
              </w:rPr>
              <w:t>蔬菜收入</w:t>
            </w:r>
          </w:p>
        </w:tc>
        <w:tc>
          <w:tcPr>
            <w:tcW w:w="1159" w:type="dxa"/>
            <w:vAlign w:val="center"/>
          </w:tcPr>
          <w:p w14:paraId="5B7E7FE5" w14:textId="77777777" w:rsidR="008838C3" w:rsidRPr="005464F2" w:rsidRDefault="008838C3" w:rsidP="005B5389">
            <w:pPr>
              <w:pStyle w:val="0510P"/>
              <w:spacing w:line="240" w:lineRule="exact"/>
              <w:ind w:right="0"/>
              <w:rPr>
                <w:rFonts w:ascii="細明體" w:eastAsia="細明體" w:hAnsi="細明體"/>
                <w:sz w:val="18"/>
                <w:szCs w:val="18"/>
              </w:rPr>
            </w:pPr>
            <w:r w:rsidRPr="005464F2">
              <w:rPr>
                <w:rFonts w:ascii="細明體" w:eastAsia="細明體" w:hAnsi="細明體"/>
                <w:sz w:val="18"/>
                <w:szCs w:val="18"/>
              </w:rPr>
              <w:t>4</w:t>
            </w:r>
            <w:r w:rsidRPr="005464F2">
              <w:rPr>
                <w:rFonts w:ascii="細明體" w:eastAsia="細明體" w:hAnsi="細明體" w:hint="eastAsia"/>
                <w:sz w:val="18"/>
                <w:szCs w:val="18"/>
              </w:rPr>
              <w:t>0</w:t>
            </w:r>
            <w:r w:rsidRPr="005464F2">
              <w:rPr>
                <w:rFonts w:ascii="細明體" w:eastAsia="細明體" w:hAnsi="細明體"/>
                <w:sz w:val="18"/>
                <w:szCs w:val="18"/>
              </w:rPr>
              <w:t>,</w:t>
            </w:r>
            <w:r w:rsidRPr="005464F2">
              <w:rPr>
                <w:rFonts w:ascii="細明體" w:eastAsia="細明體" w:hAnsi="細明體" w:hint="eastAsia"/>
                <w:sz w:val="18"/>
                <w:szCs w:val="18"/>
              </w:rPr>
              <w:t>800</w:t>
            </w:r>
          </w:p>
        </w:tc>
        <w:tc>
          <w:tcPr>
            <w:tcW w:w="1160" w:type="dxa"/>
            <w:vAlign w:val="center"/>
          </w:tcPr>
          <w:p w14:paraId="1EFD4ABC" w14:textId="77777777" w:rsidR="008838C3" w:rsidRPr="005464F2" w:rsidRDefault="008838C3" w:rsidP="005B5389">
            <w:pPr>
              <w:pStyle w:val="0510P"/>
              <w:spacing w:line="240" w:lineRule="exact"/>
              <w:ind w:right="0"/>
              <w:rPr>
                <w:rFonts w:ascii="細明體" w:eastAsia="細明體" w:hAnsi="細明體"/>
                <w:sz w:val="18"/>
                <w:szCs w:val="18"/>
              </w:rPr>
            </w:pPr>
            <w:r w:rsidRPr="005464F2">
              <w:rPr>
                <w:rFonts w:ascii="細明體" w:eastAsia="細明體" w:hAnsi="細明體" w:hint="eastAsia"/>
                <w:sz w:val="18"/>
                <w:szCs w:val="18"/>
              </w:rPr>
              <w:t>22,776.12</w:t>
            </w:r>
          </w:p>
        </w:tc>
        <w:tc>
          <w:tcPr>
            <w:tcW w:w="1418" w:type="dxa"/>
            <w:vAlign w:val="center"/>
          </w:tcPr>
          <w:p w14:paraId="7628E044" w14:textId="77777777" w:rsidR="008838C3" w:rsidRPr="005464F2" w:rsidRDefault="008838C3" w:rsidP="005B5389">
            <w:pPr>
              <w:pStyle w:val="0510P"/>
              <w:spacing w:line="240" w:lineRule="exact"/>
              <w:ind w:right="0"/>
              <w:rPr>
                <w:rFonts w:ascii="細明體" w:eastAsia="細明體" w:hAnsi="細明體"/>
                <w:sz w:val="18"/>
                <w:szCs w:val="18"/>
              </w:rPr>
            </w:pPr>
            <w:r w:rsidRPr="005464F2">
              <w:rPr>
                <w:rFonts w:ascii="細明體" w:eastAsia="細明體" w:hAnsi="細明體" w:hint="eastAsia"/>
                <w:sz w:val="18"/>
                <w:szCs w:val="18"/>
              </w:rPr>
              <w:t>-</w:t>
            </w:r>
            <w:r w:rsidRPr="005464F2">
              <w:rPr>
                <w:rFonts w:ascii="細明體" w:eastAsia="細明體" w:hAnsi="細明體"/>
                <w:sz w:val="18"/>
                <w:szCs w:val="18"/>
              </w:rPr>
              <w:t xml:space="preserve"> 18,02</w:t>
            </w:r>
            <w:r w:rsidRPr="005464F2">
              <w:rPr>
                <w:rFonts w:ascii="細明體" w:eastAsia="細明體" w:hAnsi="細明體" w:hint="eastAsia"/>
                <w:sz w:val="18"/>
                <w:szCs w:val="18"/>
              </w:rPr>
              <w:t>3.88</w:t>
            </w:r>
          </w:p>
        </w:tc>
        <w:tc>
          <w:tcPr>
            <w:tcW w:w="876" w:type="dxa"/>
            <w:vAlign w:val="center"/>
          </w:tcPr>
          <w:p w14:paraId="193085F8" w14:textId="77777777" w:rsidR="008838C3" w:rsidRPr="005464F2" w:rsidRDefault="008838C3" w:rsidP="005B5389">
            <w:pPr>
              <w:pStyle w:val="0510P"/>
              <w:spacing w:line="240" w:lineRule="exact"/>
              <w:ind w:right="0"/>
              <w:rPr>
                <w:rFonts w:ascii="細明體" w:eastAsia="細明體" w:hAnsi="細明體"/>
                <w:sz w:val="18"/>
                <w:szCs w:val="18"/>
              </w:rPr>
            </w:pPr>
            <w:r w:rsidRPr="005464F2">
              <w:rPr>
                <w:rFonts w:ascii="細明體" w:eastAsia="細明體" w:hAnsi="細明體"/>
                <w:sz w:val="18"/>
                <w:szCs w:val="18"/>
              </w:rPr>
              <w:t>- 44.18</w:t>
            </w:r>
          </w:p>
        </w:tc>
        <w:tc>
          <w:tcPr>
            <w:tcW w:w="3574" w:type="dxa"/>
            <w:vMerge/>
            <w:vAlign w:val="center"/>
          </w:tcPr>
          <w:p w14:paraId="759038E8" w14:textId="77777777" w:rsidR="008838C3" w:rsidRPr="005464F2" w:rsidRDefault="008838C3" w:rsidP="00764BD3">
            <w:pPr>
              <w:pStyle w:val="0411P"/>
              <w:spacing w:line="240" w:lineRule="exact"/>
              <w:jc w:val="both"/>
              <w:rPr>
                <w:spacing w:val="-4"/>
                <w:sz w:val="20"/>
                <w:szCs w:val="20"/>
              </w:rPr>
            </w:pPr>
          </w:p>
        </w:tc>
      </w:tr>
    </w:tbl>
    <w:p w14:paraId="214DFC6C" w14:textId="77DD4F2B" w:rsidR="008838C3" w:rsidRPr="005464F2" w:rsidRDefault="008838C3" w:rsidP="00FC76E8">
      <w:pPr>
        <w:pStyle w:val="a0"/>
        <w:kinsoku w:val="0"/>
        <w:overflowPunct w:val="0"/>
        <w:autoSpaceDE w:val="0"/>
        <w:autoSpaceDN w:val="0"/>
        <w:adjustRightInd w:val="0"/>
        <w:spacing w:line="480" w:lineRule="exact"/>
        <w:ind w:firstLineChars="413" w:firstLine="826"/>
        <w:jc w:val="both"/>
        <w:rPr>
          <w:rFonts w:ascii="標楷體" w:eastAsia="標楷體" w:hAnsi="標楷體"/>
          <w:snapToGrid w:val="0"/>
          <w:spacing w:val="4"/>
          <w:kern w:val="0"/>
          <w:sz w:val="24"/>
        </w:rPr>
      </w:pPr>
      <w:r w:rsidRPr="005464F2">
        <w:rPr>
          <w:rFonts w:hAnsi="標楷體" w:hint="eastAsia"/>
        </w:rPr>
        <w:t xml:space="preserve"> </w:t>
      </w:r>
      <w:r w:rsidRPr="005464F2">
        <w:rPr>
          <w:rFonts w:ascii="標楷體" w:eastAsia="標楷體" w:hAnsi="標楷體"/>
          <w:snapToGrid w:val="0"/>
          <w:kern w:val="0"/>
          <w:sz w:val="24"/>
        </w:rPr>
        <w:t>(</w:t>
      </w:r>
      <w:r w:rsidRPr="005464F2">
        <w:rPr>
          <w:rFonts w:ascii="標楷體" w:eastAsia="標楷體" w:hAnsi="標楷體" w:hint="eastAsia"/>
          <w:snapToGrid w:val="0"/>
          <w:kern w:val="0"/>
          <w:sz w:val="24"/>
        </w:rPr>
        <w:t>2</w:t>
      </w:r>
      <w:r w:rsidRPr="005464F2">
        <w:rPr>
          <w:rFonts w:ascii="標楷體" w:eastAsia="標楷體" w:hAnsi="標楷體"/>
          <w:snapToGrid w:val="0"/>
          <w:kern w:val="0"/>
          <w:sz w:val="24"/>
        </w:rPr>
        <w:t>)</w:t>
      </w:r>
      <w:r w:rsidRPr="005464F2">
        <w:rPr>
          <w:rFonts w:ascii="標楷體" w:eastAsia="標楷體" w:hAnsi="標楷體" w:hint="eastAsia"/>
          <w:snapToGrid w:val="0"/>
          <w:spacing w:val="4"/>
          <w:kern w:val="0"/>
          <w:sz w:val="24"/>
        </w:rPr>
        <w:t xml:space="preserve"> </w:t>
      </w:r>
      <w:r w:rsidRPr="005464F2">
        <w:rPr>
          <w:rFonts w:ascii="標楷體" w:eastAsia="標楷體" w:hAnsi="標楷體" w:hint="eastAsia"/>
          <w:snapToGrid w:val="0"/>
          <w:kern w:val="0"/>
          <w:sz w:val="24"/>
        </w:rPr>
        <w:t>固定資產</w:t>
      </w:r>
      <w:r w:rsidRPr="005464F2">
        <w:rPr>
          <w:rFonts w:ascii="標楷體" w:eastAsia="標楷體" w:hAnsi="標楷體" w:hint="eastAsia"/>
          <w:snapToGrid w:val="0"/>
          <w:spacing w:val="4"/>
          <w:kern w:val="0"/>
          <w:sz w:val="24"/>
        </w:rPr>
        <w:t>之建設改良擴充計畫</w:t>
      </w:r>
      <w:r w:rsidRPr="005464F2">
        <w:rPr>
          <w:rFonts w:ascii="標楷體" w:eastAsia="標楷體" w:hAnsi="標楷體" w:hint="eastAsia"/>
          <w:snapToGrid w:val="0"/>
          <w:spacing w:val="4"/>
          <w:kern w:val="0"/>
        </w:rPr>
        <w:t xml:space="preserve"> </w:t>
      </w:r>
      <w:proofErr w:type="gramStart"/>
      <w:r w:rsidRPr="005464F2">
        <w:rPr>
          <w:rFonts w:ascii="標楷體" w:eastAsia="標楷體" w:hAnsi="標楷體" w:hint="eastAsia"/>
          <w:snapToGrid w:val="0"/>
          <w:kern w:val="0"/>
          <w:sz w:val="24"/>
        </w:rPr>
        <w:t>113</w:t>
      </w:r>
      <w:proofErr w:type="gramEnd"/>
      <w:r w:rsidRPr="005464F2">
        <w:rPr>
          <w:rFonts w:ascii="標楷體" w:eastAsia="標楷體" w:hAnsi="標楷體" w:hint="eastAsia"/>
          <w:snapToGrid w:val="0"/>
          <w:kern w:val="0"/>
          <w:sz w:val="24"/>
        </w:rPr>
        <w:t>年度固定資產建設改良擴充預算數</w:t>
      </w:r>
      <w:r w:rsidRPr="005464F2">
        <w:rPr>
          <w:rFonts w:ascii="標楷體" w:eastAsia="標楷體" w:hAnsi="標楷體"/>
          <w:snapToGrid w:val="0"/>
          <w:kern w:val="0"/>
          <w:sz w:val="24"/>
        </w:rPr>
        <w:t>1</w:t>
      </w:r>
      <w:r w:rsidRPr="005464F2">
        <w:rPr>
          <w:rFonts w:ascii="標楷體" w:eastAsia="標楷體" w:hAnsi="標楷體" w:hint="eastAsia"/>
          <w:snapToGrid w:val="0"/>
          <w:kern w:val="0"/>
          <w:sz w:val="24"/>
        </w:rPr>
        <w:t>31萬餘元</w:t>
      </w:r>
      <w:r w:rsidR="00D76730">
        <w:rPr>
          <w:rFonts w:ascii="標楷體" w:eastAsia="標楷體" w:hAnsi="標楷體" w:hint="eastAsia"/>
          <w:snapToGrid w:val="0"/>
          <w:kern w:val="0"/>
          <w:sz w:val="24"/>
        </w:rPr>
        <w:t xml:space="preserve"> </w:t>
      </w:r>
      <w:r w:rsidRPr="005464F2">
        <w:rPr>
          <w:rFonts w:ascii="標楷體" w:eastAsia="標楷體" w:hAnsi="標楷體" w:hint="eastAsia"/>
          <w:snapToGrid w:val="0"/>
          <w:kern w:val="0"/>
          <w:sz w:val="24"/>
        </w:rPr>
        <w:t>（含以後年度補辦預算，報准先行辦理115萬元），</w:t>
      </w:r>
      <w:proofErr w:type="gramStart"/>
      <w:r w:rsidRPr="005464F2">
        <w:rPr>
          <w:rFonts w:ascii="標楷體" w:eastAsia="標楷體" w:hAnsi="標楷體" w:hint="eastAsia"/>
          <w:snapToGrid w:val="0"/>
          <w:kern w:val="0"/>
          <w:sz w:val="24"/>
        </w:rPr>
        <w:t>均屬一般</w:t>
      </w:r>
      <w:proofErr w:type="gramEnd"/>
      <w:r w:rsidRPr="005464F2">
        <w:rPr>
          <w:rFonts w:ascii="標楷體" w:eastAsia="標楷體" w:hAnsi="標楷體" w:hint="eastAsia"/>
          <w:snapToGrid w:val="0"/>
          <w:kern w:val="0"/>
          <w:sz w:val="24"/>
        </w:rPr>
        <w:t>建築及設備。決算支用數128萬餘元，較可用預算數減少2萬餘元，約2.20％，主要係計畫結餘。</w:t>
      </w:r>
    </w:p>
    <w:p w14:paraId="47D9706F" w14:textId="77777777" w:rsidR="008838C3" w:rsidRPr="005464F2" w:rsidRDefault="008838C3" w:rsidP="00FC76E8">
      <w:pPr>
        <w:pStyle w:val="1230"/>
        <w:spacing w:line="480" w:lineRule="exact"/>
        <w:ind w:left="800" w:firstLineChars="21" w:firstLine="50"/>
        <w:rPr>
          <w:b/>
        </w:rPr>
      </w:pPr>
      <w:r w:rsidRPr="005464F2">
        <w:rPr>
          <w:rFonts w:hint="eastAsia"/>
          <w:b/>
        </w:rPr>
        <w:t>2. 預算執行情形之審核</w:t>
      </w:r>
    </w:p>
    <w:p w14:paraId="7BBB2AD0" w14:textId="77777777" w:rsidR="008838C3" w:rsidRPr="005464F2" w:rsidRDefault="008838C3" w:rsidP="00FC76E8">
      <w:pPr>
        <w:pStyle w:val="a0"/>
        <w:autoSpaceDE w:val="0"/>
        <w:autoSpaceDN w:val="0"/>
        <w:adjustRightInd w:val="0"/>
        <w:spacing w:line="480" w:lineRule="exact"/>
        <w:ind w:firstLineChars="200" w:firstLine="496"/>
        <w:jc w:val="both"/>
        <w:rPr>
          <w:rFonts w:ascii="標楷體" w:eastAsia="標楷體" w:hAnsi="標楷體"/>
          <w:snapToGrid w:val="0"/>
          <w:spacing w:val="4"/>
          <w:kern w:val="0"/>
          <w:sz w:val="24"/>
        </w:rPr>
      </w:pPr>
      <w:proofErr w:type="gramStart"/>
      <w:r w:rsidRPr="005464F2">
        <w:rPr>
          <w:rFonts w:ascii="標楷體" w:eastAsia="標楷體" w:hAnsi="標楷體" w:hint="eastAsia"/>
          <w:snapToGrid w:val="0"/>
          <w:spacing w:val="4"/>
          <w:kern w:val="0"/>
          <w:sz w:val="24"/>
        </w:rPr>
        <w:t>113</w:t>
      </w:r>
      <w:proofErr w:type="gramEnd"/>
      <w:r w:rsidRPr="005464F2">
        <w:rPr>
          <w:rFonts w:ascii="標楷體" w:eastAsia="標楷體" w:hAnsi="標楷體" w:hint="eastAsia"/>
          <w:snapToGrid w:val="0"/>
          <w:spacing w:val="4"/>
          <w:kern w:val="0"/>
          <w:sz w:val="24"/>
        </w:rPr>
        <w:t>年度決算審核結果，營業利益177萬餘元，營業外利益92萬餘元，稅前淨利270萬餘元，減除所得稅費用54萬餘元後，審定決算本期淨利為216萬餘元。</w:t>
      </w:r>
    </w:p>
    <w:p w14:paraId="56665B42" w14:textId="77777777" w:rsidR="008838C3" w:rsidRPr="005464F2" w:rsidRDefault="008838C3" w:rsidP="00FC76E8">
      <w:pPr>
        <w:pStyle w:val="a0"/>
        <w:autoSpaceDE w:val="0"/>
        <w:autoSpaceDN w:val="0"/>
        <w:adjustRightInd w:val="0"/>
        <w:spacing w:beforeLines="10" w:before="24" w:line="480" w:lineRule="exact"/>
        <w:ind w:firstLineChars="200" w:firstLine="496"/>
        <w:jc w:val="both"/>
        <w:rPr>
          <w:rFonts w:ascii="標楷體" w:eastAsia="標楷體" w:hAnsi="標楷體"/>
          <w:snapToGrid w:val="0"/>
          <w:spacing w:val="4"/>
          <w:kern w:val="0"/>
          <w:sz w:val="24"/>
        </w:rPr>
      </w:pPr>
      <w:r w:rsidRPr="005464F2">
        <w:rPr>
          <w:rFonts w:ascii="標楷體" w:eastAsia="標楷體" w:hAnsi="標楷體" w:hint="eastAsia"/>
          <w:snapToGrid w:val="0"/>
          <w:spacing w:val="4"/>
          <w:kern w:val="0"/>
          <w:sz w:val="24"/>
        </w:rPr>
        <w:t>上述營業利益與預算營業損失相距183萬餘元，稅前淨利亦較預算數增加221萬餘元，主要係人員未足額進用，用人費用較預計減少所致。</w:t>
      </w:r>
    </w:p>
    <w:p w14:paraId="2FC7C9D2" w14:textId="77777777" w:rsidR="008838C3" w:rsidRPr="005464F2" w:rsidRDefault="008838C3" w:rsidP="00FC76E8">
      <w:pPr>
        <w:pStyle w:val="1230"/>
        <w:spacing w:line="480" w:lineRule="exact"/>
        <w:ind w:left="800" w:firstLineChars="21" w:firstLine="50"/>
        <w:rPr>
          <w:b/>
        </w:rPr>
      </w:pPr>
      <w:r w:rsidRPr="005464F2">
        <w:rPr>
          <w:rFonts w:hint="eastAsia"/>
          <w:b/>
        </w:rPr>
        <w:t>3. 盈虧撥補之審定</w:t>
      </w:r>
    </w:p>
    <w:p w14:paraId="1E9644C6" w14:textId="77777777" w:rsidR="008838C3" w:rsidRPr="005464F2" w:rsidRDefault="008838C3" w:rsidP="00FC76E8">
      <w:pPr>
        <w:pStyle w:val="a0"/>
        <w:kinsoku w:val="0"/>
        <w:overflowPunct w:val="0"/>
        <w:autoSpaceDE w:val="0"/>
        <w:autoSpaceDN w:val="0"/>
        <w:adjustRightInd w:val="0"/>
        <w:spacing w:line="480" w:lineRule="exact"/>
        <w:ind w:firstLineChars="413" w:firstLine="1024"/>
        <w:jc w:val="both"/>
        <w:rPr>
          <w:rFonts w:ascii="標楷體" w:eastAsia="標楷體" w:hAnsi="標楷體"/>
          <w:snapToGrid w:val="0"/>
          <w:spacing w:val="4"/>
          <w:kern w:val="0"/>
          <w:sz w:val="24"/>
        </w:rPr>
      </w:pPr>
      <w:r w:rsidRPr="005464F2">
        <w:rPr>
          <w:rFonts w:ascii="標楷體" w:eastAsia="標楷體" w:hAnsi="標楷體"/>
          <w:snapToGrid w:val="0"/>
          <w:spacing w:val="4"/>
          <w:kern w:val="0"/>
          <w:sz w:val="24"/>
        </w:rPr>
        <w:t>(1)</w:t>
      </w:r>
      <w:r w:rsidRPr="005464F2">
        <w:rPr>
          <w:rFonts w:ascii="標楷體" w:eastAsia="標楷體" w:hAnsi="標楷體" w:hint="eastAsia"/>
          <w:snapToGrid w:val="0"/>
          <w:spacing w:val="4"/>
          <w:kern w:val="0"/>
          <w:sz w:val="24"/>
        </w:rPr>
        <w:t xml:space="preserve"> 盈虧之審定 </w:t>
      </w:r>
      <w:proofErr w:type="gramStart"/>
      <w:r w:rsidRPr="005464F2">
        <w:rPr>
          <w:rFonts w:ascii="標楷體" w:eastAsia="標楷體" w:hAnsi="標楷體" w:hint="eastAsia"/>
          <w:snapToGrid w:val="0"/>
          <w:spacing w:val="4"/>
          <w:kern w:val="0"/>
          <w:sz w:val="24"/>
        </w:rPr>
        <w:t>113</w:t>
      </w:r>
      <w:proofErr w:type="gramEnd"/>
      <w:r w:rsidRPr="005464F2">
        <w:rPr>
          <w:rFonts w:ascii="標楷體" w:eastAsia="標楷體" w:hAnsi="標楷體" w:hint="eastAsia"/>
          <w:snapToGrid w:val="0"/>
          <w:spacing w:val="4"/>
          <w:kern w:val="0"/>
          <w:sz w:val="24"/>
        </w:rPr>
        <w:t>年度原編決算稅前淨利270萬1</w:t>
      </w:r>
      <w:r w:rsidRPr="005464F2">
        <w:rPr>
          <w:rFonts w:ascii="標楷體" w:eastAsia="標楷體" w:hAnsi="標楷體"/>
          <w:snapToGrid w:val="0"/>
          <w:spacing w:val="4"/>
          <w:kern w:val="0"/>
          <w:sz w:val="24"/>
        </w:rPr>
        <w:t>,</w:t>
      </w:r>
      <w:r w:rsidRPr="005464F2">
        <w:rPr>
          <w:rFonts w:ascii="標楷體" w:eastAsia="標楷體" w:hAnsi="標楷體" w:hint="eastAsia"/>
          <w:snapToGrid w:val="0"/>
          <w:spacing w:val="4"/>
          <w:kern w:val="0"/>
          <w:sz w:val="24"/>
        </w:rPr>
        <w:t>170元，桃園市政府彙編決算照數核定，經本處審核結果，尚無不合，審定</w:t>
      </w:r>
      <w:proofErr w:type="gramStart"/>
      <w:r w:rsidRPr="005464F2">
        <w:rPr>
          <w:rFonts w:ascii="標楷體" w:eastAsia="標楷體" w:hAnsi="標楷體" w:hint="eastAsia"/>
          <w:snapToGrid w:val="0"/>
          <w:spacing w:val="4"/>
          <w:kern w:val="0"/>
          <w:sz w:val="24"/>
        </w:rPr>
        <w:t>113</w:t>
      </w:r>
      <w:proofErr w:type="gramEnd"/>
      <w:r w:rsidRPr="005464F2">
        <w:rPr>
          <w:rFonts w:ascii="標楷體" w:eastAsia="標楷體" w:hAnsi="標楷體" w:hint="eastAsia"/>
          <w:snapToGrid w:val="0"/>
          <w:spacing w:val="4"/>
          <w:kern w:val="0"/>
          <w:sz w:val="24"/>
        </w:rPr>
        <w:t>年度決算稅前淨利為270萬1</w:t>
      </w:r>
      <w:r w:rsidRPr="005464F2">
        <w:rPr>
          <w:rFonts w:ascii="標楷體" w:eastAsia="標楷體" w:hAnsi="標楷體"/>
          <w:snapToGrid w:val="0"/>
          <w:spacing w:val="4"/>
          <w:kern w:val="0"/>
          <w:sz w:val="24"/>
        </w:rPr>
        <w:t>,</w:t>
      </w:r>
      <w:r w:rsidRPr="005464F2">
        <w:rPr>
          <w:rFonts w:ascii="標楷體" w:eastAsia="標楷體" w:hAnsi="標楷體" w:hint="eastAsia"/>
          <w:snapToGrid w:val="0"/>
          <w:spacing w:val="4"/>
          <w:kern w:val="0"/>
          <w:sz w:val="24"/>
        </w:rPr>
        <w:t>170元，減除所得稅費用54萬234元，</w:t>
      </w:r>
      <w:proofErr w:type="gramStart"/>
      <w:r w:rsidRPr="005464F2">
        <w:rPr>
          <w:rFonts w:ascii="標楷體" w:eastAsia="標楷體" w:hAnsi="標楷體"/>
          <w:snapToGrid w:val="0"/>
          <w:spacing w:val="4"/>
          <w:kern w:val="0"/>
          <w:sz w:val="24"/>
        </w:rPr>
        <w:t>113</w:t>
      </w:r>
      <w:proofErr w:type="gramEnd"/>
      <w:r w:rsidRPr="005464F2">
        <w:rPr>
          <w:rFonts w:ascii="標楷體" w:eastAsia="標楷體" w:hAnsi="標楷體"/>
          <w:snapToGrid w:val="0"/>
          <w:spacing w:val="4"/>
          <w:kern w:val="0"/>
          <w:sz w:val="24"/>
        </w:rPr>
        <w:t>年度</w:t>
      </w:r>
      <w:r w:rsidRPr="005464F2">
        <w:rPr>
          <w:rFonts w:ascii="標楷體" w:eastAsia="標楷體" w:hAnsi="標楷體" w:hint="eastAsia"/>
          <w:snapToGrid w:val="0"/>
          <w:spacing w:val="4"/>
          <w:kern w:val="0"/>
          <w:sz w:val="24"/>
        </w:rPr>
        <w:t>審定本期淨利216萬936元。</w:t>
      </w:r>
    </w:p>
    <w:p w14:paraId="05D91E59" w14:textId="77777777" w:rsidR="008838C3" w:rsidRPr="005464F2" w:rsidRDefault="008838C3" w:rsidP="00FC76E8">
      <w:pPr>
        <w:pStyle w:val="a0"/>
        <w:kinsoku w:val="0"/>
        <w:overflowPunct w:val="0"/>
        <w:autoSpaceDE w:val="0"/>
        <w:autoSpaceDN w:val="0"/>
        <w:adjustRightInd w:val="0"/>
        <w:spacing w:line="480" w:lineRule="exact"/>
        <w:ind w:firstLineChars="413" w:firstLine="1024"/>
        <w:jc w:val="both"/>
        <w:rPr>
          <w:rFonts w:ascii="標楷體" w:eastAsia="標楷體" w:hAnsi="標楷體"/>
          <w:snapToGrid w:val="0"/>
          <w:spacing w:val="4"/>
          <w:kern w:val="0"/>
          <w:sz w:val="24"/>
        </w:rPr>
      </w:pPr>
      <w:r w:rsidRPr="005464F2">
        <w:rPr>
          <w:rFonts w:ascii="標楷體" w:eastAsia="標楷體" w:hAnsi="標楷體"/>
          <w:snapToGrid w:val="0"/>
          <w:spacing w:val="4"/>
          <w:kern w:val="0"/>
          <w:sz w:val="24"/>
        </w:rPr>
        <w:t>(</w:t>
      </w:r>
      <w:r w:rsidRPr="005464F2">
        <w:rPr>
          <w:rFonts w:ascii="標楷體" w:eastAsia="標楷體" w:hAnsi="標楷體" w:hint="eastAsia"/>
          <w:snapToGrid w:val="0"/>
          <w:spacing w:val="4"/>
          <w:kern w:val="0"/>
          <w:sz w:val="24"/>
        </w:rPr>
        <w:t>2</w:t>
      </w:r>
      <w:r w:rsidRPr="005464F2">
        <w:rPr>
          <w:rFonts w:ascii="標楷體" w:eastAsia="標楷體" w:hAnsi="標楷體"/>
          <w:snapToGrid w:val="0"/>
          <w:spacing w:val="4"/>
          <w:kern w:val="0"/>
          <w:sz w:val="24"/>
        </w:rPr>
        <w:t>)</w:t>
      </w:r>
      <w:r w:rsidRPr="005464F2">
        <w:rPr>
          <w:rFonts w:ascii="標楷體" w:eastAsia="標楷體" w:hAnsi="標楷體" w:hint="eastAsia"/>
          <w:snapToGrid w:val="0"/>
          <w:spacing w:val="4"/>
          <w:kern w:val="0"/>
          <w:sz w:val="24"/>
        </w:rPr>
        <w:t xml:space="preserve"> 課稅所得之審定 上列稅前淨利，依桃園市政府核定及本處審核結果，照稅法規定，課稅所得為270萬1</w:t>
      </w:r>
      <w:r w:rsidRPr="005464F2">
        <w:rPr>
          <w:rFonts w:ascii="標楷體" w:eastAsia="標楷體" w:hAnsi="標楷體"/>
          <w:snapToGrid w:val="0"/>
          <w:spacing w:val="4"/>
          <w:kern w:val="0"/>
          <w:sz w:val="24"/>
        </w:rPr>
        <w:t>,</w:t>
      </w:r>
      <w:r w:rsidRPr="005464F2">
        <w:rPr>
          <w:rFonts w:ascii="標楷體" w:eastAsia="標楷體" w:hAnsi="標楷體" w:hint="eastAsia"/>
          <w:snapToGrid w:val="0"/>
          <w:spacing w:val="4"/>
          <w:kern w:val="0"/>
          <w:sz w:val="24"/>
        </w:rPr>
        <w:t>170元，應繳納所得稅為54萬234元。</w:t>
      </w:r>
    </w:p>
    <w:p w14:paraId="756DFB92" w14:textId="0CD319DC" w:rsidR="008838C3" w:rsidRPr="005464F2" w:rsidRDefault="008838C3" w:rsidP="00FC76E8">
      <w:pPr>
        <w:pStyle w:val="a0"/>
        <w:kinsoku w:val="0"/>
        <w:overflowPunct w:val="0"/>
        <w:autoSpaceDE w:val="0"/>
        <w:autoSpaceDN w:val="0"/>
        <w:adjustRightInd w:val="0"/>
        <w:spacing w:line="480" w:lineRule="exact"/>
        <w:ind w:firstLineChars="413" w:firstLine="1024"/>
        <w:jc w:val="both"/>
        <w:rPr>
          <w:rFonts w:ascii="標楷體" w:eastAsia="標楷體" w:hAnsi="標楷體"/>
          <w:snapToGrid w:val="0"/>
          <w:spacing w:val="4"/>
          <w:kern w:val="0"/>
          <w:sz w:val="24"/>
        </w:rPr>
      </w:pPr>
      <w:r w:rsidRPr="005464F2">
        <w:rPr>
          <w:rFonts w:ascii="標楷體" w:eastAsia="標楷體" w:hAnsi="標楷體"/>
          <w:snapToGrid w:val="0"/>
          <w:spacing w:val="4"/>
          <w:kern w:val="0"/>
          <w:sz w:val="24"/>
        </w:rPr>
        <w:t>(</w:t>
      </w:r>
      <w:r w:rsidRPr="005464F2">
        <w:rPr>
          <w:rFonts w:ascii="標楷體" w:eastAsia="標楷體" w:hAnsi="標楷體" w:hint="eastAsia"/>
          <w:snapToGrid w:val="0"/>
          <w:spacing w:val="4"/>
          <w:kern w:val="0"/>
          <w:sz w:val="24"/>
        </w:rPr>
        <w:t>3</w:t>
      </w:r>
      <w:r w:rsidRPr="005464F2">
        <w:rPr>
          <w:rFonts w:ascii="標楷體" w:eastAsia="標楷體" w:hAnsi="標楷體"/>
          <w:snapToGrid w:val="0"/>
          <w:spacing w:val="4"/>
          <w:kern w:val="0"/>
          <w:sz w:val="24"/>
        </w:rPr>
        <w:t>)</w:t>
      </w:r>
      <w:r w:rsidRPr="005464F2">
        <w:rPr>
          <w:rFonts w:ascii="標楷體" w:eastAsia="標楷體" w:hAnsi="標楷體" w:hint="eastAsia"/>
          <w:snapToGrid w:val="0"/>
          <w:spacing w:val="4"/>
          <w:kern w:val="0"/>
          <w:sz w:val="24"/>
        </w:rPr>
        <w:t xml:space="preserve"> 盈虧撥補 </w:t>
      </w:r>
      <w:proofErr w:type="gramStart"/>
      <w:r w:rsidRPr="005464F2">
        <w:rPr>
          <w:rFonts w:ascii="標楷體" w:eastAsia="標楷體" w:hAnsi="標楷體" w:hint="eastAsia"/>
          <w:snapToGrid w:val="0"/>
          <w:spacing w:val="4"/>
          <w:kern w:val="0"/>
          <w:sz w:val="24"/>
        </w:rPr>
        <w:t>113</w:t>
      </w:r>
      <w:proofErr w:type="gramEnd"/>
      <w:r w:rsidRPr="005464F2">
        <w:rPr>
          <w:rFonts w:ascii="標楷體" w:eastAsia="標楷體" w:hAnsi="標楷體" w:hint="eastAsia"/>
          <w:snapToGrid w:val="0"/>
          <w:spacing w:val="4"/>
          <w:kern w:val="0"/>
          <w:sz w:val="24"/>
        </w:rPr>
        <w:t>年度審定稅後淨利216萬936元，連同累積盈餘</w:t>
      </w:r>
      <w:r w:rsidRPr="005464F2">
        <w:rPr>
          <w:rFonts w:ascii="標楷體" w:eastAsia="標楷體" w:hAnsi="標楷體"/>
          <w:snapToGrid w:val="0"/>
          <w:spacing w:val="4"/>
          <w:kern w:val="0"/>
          <w:sz w:val="24"/>
        </w:rPr>
        <w:t>6,</w:t>
      </w:r>
      <w:r w:rsidRPr="005464F2">
        <w:rPr>
          <w:rFonts w:ascii="標楷體" w:eastAsia="標楷體" w:hAnsi="標楷體" w:hint="eastAsia"/>
          <w:snapToGrid w:val="0"/>
          <w:spacing w:val="4"/>
          <w:kern w:val="0"/>
          <w:sz w:val="24"/>
        </w:rPr>
        <w:t>966萬8</w:t>
      </w:r>
      <w:r w:rsidRPr="005464F2">
        <w:rPr>
          <w:rFonts w:ascii="標楷體" w:eastAsia="標楷體" w:hAnsi="標楷體"/>
          <w:snapToGrid w:val="0"/>
          <w:spacing w:val="4"/>
          <w:kern w:val="0"/>
          <w:sz w:val="24"/>
        </w:rPr>
        <w:t>,</w:t>
      </w:r>
      <w:r w:rsidRPr="005464F2">
        <w:rPr>
          <w:rFonts w:ascii="標楷體" w:eastAsia="標楷體" w:hAnsi="標楷體" w:hint="eastAsia"/>
          <w:snapToGrid w:val="0"/>
          <w:spacing w:val="4"/>
          <w:kern w:val="0"/>
          <w:sz w:val="24"/>
        </w:rPr>
        <w:t>678元，合計7</w:t>
      </w:r>
      <w:r w:rsidRPr="005464F2">
        <w:rPr>
          <w:rFonts w:ascii="標楷體" w:eastAsia="標楷體" w:hAnsi="標楷體"/>
          <w:snapToGrid w:val="0"/>
          <w:spacing w:val="4"/>
          <w:kern w:val="0"/>
          <w:sz w:val="24"/>
        </w:rPr>
        <w:t>,</w:t>
      </w:r>
      <w:r w:rsidRPr="005464F2">
        <w:rPr>
          <w:rFonts w:ascii="標楷體" w:eastAsia="標楷體" w:hAnsi="標楷體" w:hint="eastAsia"/>
          <w:snapToGrid w:val="0"/>
          <w:spacing w:val="4"/>
          <w:kern w:val="0"/>
          <w:sz w:val="24"/>
        </w:rPr>
        <w:t>182萬9</w:t>
      </w:r>
      <w:r w:rsidRPr="005464F2">
        <w:rPr>
          <w:rFonts w:ascii="標楷體" w:eastAsia="標楷體" w:hAnsi="標楷體"/>
          <w:snapToGrid w:val="0"/>
          <w:spacing w:val="4"/>
          <w:kern w:val="0"/>
          <w:sz w:val="24"/>
        </w:rPr>
        <w:t>,</w:t>
      </w:r>
      <w:r w:rsidRPr="005464F2">
        <w:rPr>
          <w:rFonts w:ascii="標楷體" w:eastAsia="標楷體" w:hAnsi="標楷體" w:hint="eastAsia"/>
          <w:snapToGrid w:val="0"/>
          <w:spacing w:val="4"/>
          <w:kern w:val="0"/>
          <w:sz w:val="24"/>
        </w:rPr>
        <w:t>614元，依法分配如次：</w:t>
      </w:r>
      <w:r w:rsidR="00D76730">
        <w:rPr>
          <w:rFonts w:ascii="標楷體" w:eastAsia="標楷體" w:hAnsi="標楷體" w:hint="eastAsia"/>
          <w:snapToGrid w:val="0"/>
          <w:spacing w:val="4"/>
          <w:kern w:val="0"/>
          <w:sz w:val="24"/>
        </w:rPr>
        <w:t>A</w:t>
      </w:r>
      <w:r w:rsidR="00D76730">
        <w:rPr>
          <w:rFonts w:ascii="標楷體" w:eastAsia="標楷體" w:hAnsi="標楷體"/>
          <w:snapToGrid w:val="0"/>
          <w:spacing w:val="4"/>
          <w:kern w:val="0"/>
          <w:sz w:val="24"/>
        </w:rPr>
        <w:t>.</w:t>
      </w:r>
      <w:r w:rsidRPr="005464F2">
        <w:rPr>
          <w:rFonts w:ascii="標楷體" w:eastAsia="標楷體" w:hAnsi="標楷體" w:hint="eastAsia"/>
          <w:snapToGrid w:val="0"/>
          <w:spacing w:val="4"/>
          <w:kern w:val="0"/>
          <w:sz w:val="24"/>
        </w:rPr>
        <w:t>提列法定公積42萬9</w:t>
      </w:r>
      <w:r w:rsidRPr="005464F2">
        <w:rPr>
          <w:rFonts w:ascii="標楷體" w:eastAsia="標楷體" w:hAnsi="標楷體"/>
          <w:snapToGrid w:val="0"/>
          <w:spacing w:val="4"/>
          <w:kern w:val="0"/>
          <w:sz w:val="24"/>
        </w:rPr>
        <w:t>,96</w:t>
      </w:r>
      <w:r w:rsidRPr="005464F2">
        <w:rPr>
          <w:rFonts w:ascii="標楷體" w:eastAsia="標楷體" w:hAnsi="標楷體" w:hint="eastAsia"/>
          <w:snapToGrid w:val="0"/>
          <w:spacing w:val="4"/>
          <w:kern w:val="0"/>
          <w:sz w:val="24"/>
        </w:rPr>
        <w:t>7元；</w:t>
      </w:r>
      <w:r w:rsidR="00D76730">
        <w:rPr>
          <w:rFonts w:ascii="標楷體" w:eastAsia="標楷體" w:hAnsi="標楷體" w:hint="eastAsia"/>
          <w:snapToGrid w:val="0"/>
          <w:spacing w:val="4"/>
          <w:kern w:val="0"/>
          <w:sz w:val="24"/>
        </w:rPr>
        <w:t>B</w:t>
      </w:r>
      <w:r w:rsidR="00D76730">
        <w:rPr>
          <w:rFonts w:ascii="標楷體" w:eastAsia="標楷體" w:hAnsi="標楷體"/>
          <w:snapToGrid w:val="0"/>
          <w:spacing w:val="4"/>
          <w:kern w:val="0"/>
          <w:sz w:val="24"/>
        </w:rPr>
        <w:t>.</w:t>
      </w:r>
      <w:r w:rsidRPr="005464F2">
        <w:rPr>
          <w:rFonts w:ascii="標楷體" w:eastAsia="標楷體" w:hAnsi="標楷體" w:hint="eastAsia"/>
          <w:snapToGrid w:val="0"/>
          <w:spacing w:val="4"/>
          <w:kern w:val="0"/>
          <w:sz w:val="24"/>
        </w:rPr>
        <w:t>未分配盈餘7</w:t>
      </w:r>
      <w:r w:rsidRPr="005464F2">
        <w:rPr>
          <w:rFonts w:ascii="標楷體" w:eastAsia="標楷體" w:hAnsi="標楷體"/>
          <w:snapToGrid w:val="0"/>
          <w:spacing w:val="4"/>
          <w:kern w:val="0"/>
          <w:sz w:val="24"/>
        </w:rPr>
        <w:t>,</w:t>
      </w:r>
      <w:r w:rsidRPr="005464F2">
        <w:rPr>
          <w:rFonts w:ascii="標楷體" w:eastAsia="標楷體" w:hAnsi="標楷體" w:hint="eastAsia"/>
          <w:snapToGrid w:val="0"/>
          <w:spacing w:val="4"/>
          <w:kern w:val="0"/>
          <w:sz w:val="24"/>
        </w:rPr>
        <w:t>139萬9</w:t>
      </w:r>
      <w:r w:rsidRPr="005464F2">
        <w:rPr>
          <w:rFonts w:ascii="標楷體" w:eastAsia="標楷體" w:hAnsi="標楷體"/>
          <w:snapToGrid w:val="0"/>
          <w:spacing w:val="4"/>
          <w:kern w:val="0"/>
          <w:sz w:val="24"/>
        </w:rPr>
        <w:t>,6</w:t>
      </w:r>
      <w:r w:rsidRPr="005464F2">
        <w:rPr>
          <w:rFonts w:ascii="標楷體" w:eastAsia="標楷體" w:hAnsi="標楷體" w:hint="eastAsia"/>
          <w:snapToGrid w:val="0"/>
          <w:spacing w:val="4"/>
          <w:kern w:val="0"/>
          <w:sz w:val="24"/>
        </w:rPr>
        <w:t>47元，留待以後年度分配。</w:t>
      </w:r>
    </w:p>
    <w:p w14:paraId="1758F592" w14:textId="77777777" w:rsidR="008838C3" w:rsidRPr="005464F2" w:rsidRDefault="008838C3" w:rsidP="008838C3">
      <w:pPr>
        <w:pStyle w:val="1230"/>
        <w:ind w:left="800" w:firstLineChars="21" w:firstLine="50"/>
        <w:rPr>
          <w:b/>
        </w:rPr>
      </w:pPr>
      <w:r w:rsidRPr="005464F2">
        <w:rPr>
          <w:rFonts w:hint="eastAsia"/>
          <w:b/>
        </w:rPr>
        <w:lastRenderedPageBreak/>
        <w:t>4. 現金流量之查核</w:t>
      </w:r>
    </w:p>
    <w:p w14:paraId="4AD19A4F" w14:textId="77777777" w:rsidR="008838C3" w:rsidRPr="005464F2" w:rsidRDefault="008838C3" w:rsidP="008838C3">
      <w:pPr>
        <w:pStyle w:val="a0"/>
        <w:suppressAutoHyphens/>
        <w:overflowPunct w:val="0"/>
        <w:autoSpaceDE w:val="0"/>
        <w:autoSpaceDN w:val="0"/>
        <w:adjustRightInd w:val="0"/>
        <w:spacing w:line="460" w:lineRule="exact"/>
        <w:ind w:firstLineChars="200" w:firstLine="496"/>
        <w:jc w:val="both"/>
        <w:rPr>
          <w:rFonts w:ascii="標楷體" w:eastAsia="標楷體" w:hAnsi="標楷體"/>
          <w:snapToGrid w:val="0"/>
          <w:spacing w:val="4"/>
          <w:kern w:val="0"/>
          <w:sz w:val="24"/>
        </w:rPr>
      </w:pPr>
      <w:proofErr w:type="gramStart"/>
      <w:r w:rsidRPr="005464F2">
        <w:rPr>
          <w:rFonts w:ascii="標楷體" w:eastAsia="標楷體" w:hAnsi="標楷體" w:hint="eastAsia"/>
          <w:snapToGrid w:val="0"/>
          <w:spacing w:val="4"/>
          <w:kern w:val="0"/>
          <w:sz w:val="24"/>
        </w:rPr>
        <w:t>113</w:t>
      </w:r>
      <w:proofErr w:type="gramEnd"/>
      <w:r w:rsidRPr="005464F2">
        <w:rPr>
          <w:rFonts w:ascii="標楷體" w:eastAsia="標楷體" w:hAnsi="標楷體" w:hint="eastAsia"/>
          <w:snapToGrid w:val="0"/>
          <w:spacing w:val="4"/>
          <w:kern w:val="0"/>
          <w:sz w:val="24"/>
        </w:rPr>
        <w:t>年度期初現金及約當現金</w:t>
      </w:r>
      <w:r w:rsidRPr="005464F2">
        <w:rPr>
          <w:rFonts w:ascii="標楷體" w:eastAsia="標楷體" w:hAnsi="標楷體"/>
          <w:snapToGrid w:val="0"/>
          <w:spacing w:val="4"/>
          <w:kern w:val="0"/>
          <w:sz w:val="24"/>
        </w:rPr>
        <w:t>2,</w:t>
      </w:r>
      <w:r w:rsidRPr="005464F2">
        <w:rPr>
          <w:rFonts w:ascii="標楷體" w:eastAsia="標楷體" w:hAnsi="標楷體" w:hint="eastAsia"/>
          <w:snapToGrid w:val="0"/>
          <w:spacing w:val="4"/>
          <w:kern w:val="0"/>
          <w:sz w:val="24"/>
        </w:rPr>
        <w:t>814萬餘元，經營業、投資及籌資活動結果，現金及約當</w:t>
      </w:r>
      <w:proofErr w:type="gramStart"/>
      <w:r w:rsidRPr="005464F2">
        <w:rPr>
          <w:rFonts w:ascii="標楷體" w:eastAsia="標楷體" w:hAnsi="標楷體" w:hint="eastAsia"/>
          <w:snapToGrid w:val="0"/>
          <w:spacing w:val="4"/>
          <w:kern w:val="0"/>
          <w:sz w:val="24"/>
        </w:rPr>
        <w:t>現金淨減</w:t>
      </w:r>
      <w:proofErr w:type="gramEnd"/>
      <w:r w:rsidRPr="005464F2">
        <w:rPr>
          <w:rFonts w:ascii="標楷體" w:eastAsia="標楷體" w:hAnsi="標楷體" w:hint="eastAsia"/>
          <w:snapToGrid w:val="0"/>
          <w:spacing w:val="4"/>
          <w:kern w:val="0"/>
          <w:sz w:val="24"/>
        </w:rPr>
        <w:t>1</w:t>
      </w:r>
      <w:r w:rsidRPr="005464F2">
        <w:rPr>
          <w:rFonts w:ascii="標楷體" w:eastAsia="標楷體" w:hAnsi="標楷體"/>
          <w:snapToGrid w:val="0"/>
          <w:spacing w:val="4"/>
          <w:kern w:val="0"/>
          <w:sz w:val="24"/>
        </w:rPr>
        <w:t>,949</w:t>
      </w:r>
      <w:r w:rsidRPr="005464F2">
        <w:rPr>
          <w:rFonts w:ascii="標楷體" w:eastAsia="標楷體" w:hAnsi="標楷體" w:hint="eastAsia"/>
          <w:snapToGrid w:val="0"/>
          <w:spacing w:val="4"/>
          <w:kern w:val="0"/>
          <w:sz w:val="24"/>
        </w:rPr>
        <w:t>萬餘元，期末現金及約當現金為</w:t>
      </w:r>
      <w:r w:rsidRPr="005464F2">
        <w:rPr>
          <w:rFonts w:ascii="標楷體" w:eastAsia="標楷體" w:hAnsi="標楷體"/>
          <w:snapToGrid w:val="0"/>
          <w:spacing w:val="4"/>
          <w:kern w:val="0"/>
          <w:sz w:val="24"/>
        </w:rPr>
        <w:t>864</w:t>
      </w:r>
      <w:r w:rsidRPr="005464F2">
        <w:rPr>
          <w:rFonts w:ascii="標楷體" w:eastAsia="標楷體" w:hAnsi="標楷體" w:hint="eastAsia"/>
          <w:snapToGrid w:val="0"/>
          <w:spacing w:val="4"/>
          <w:kern w:val="0"/>
          <w:sz w:val="24"/>
        </w:rPr>
        <w:t>萬餘元。其現金及約當現金淨減數與預算</w:t>
      </w:r>
      <w:proofErr w:type="gramStart"/>
      <w:r w:rsidRPr="005464F2">
        <w:rPr>
          <w:rFonts w:ascii="標楷體" w:eastAsia="標楷體" w:hAnsi="標楷體" w:hint="eastAsia"/>
          <w:snapToGrid w:val="0"/>
          <w:spacing w:val="4"/>
          <w:kern w:val="0"/>
          <w:sz w:val="24"/>
        </w:rPr>
        <w:t>淨增數</w:t>
      </w:r>
      <w:proofErr w:type="gramEnd"/>
      <w:r w:rsidRPr="005464F2">
        <w:rPr>
          <w:rFonts w:ascii="標楷體" w:eastAsia="標楷體" w:hAnsi="標楷體" w:hint="eastAsia"/>
          <w:snapToGrid w:val="0"/>
          <w:spacing w:val="4"/>
          <w:kern w:val="0"/>
          <w:sz w:val="24"/>
        </w:rPr>
        <w:t>160萬餘元，相距2</w:t>
      </w:r>
      <w:r w:rsidRPr="005464F2">
        <w:rPr>
          <w:rFonts w:ascii="標楷體" w:eastAsia="標楷體" w:hAnsi="標楷體"/>
          <w:snapToGrid w:val="0"/>
          <w:spacing w:val="4"/>
          <w:kern w:val="0"/>
          <w:sz w:val="24"/>
        </w:rPr>
        <w:t>,109</w:t>
      </w:r>
      <w:r w:rsidRPr="005464F2">
        <w:rPr>
          <w:rFonts w:ascii="標楷體" w:eastAsia="標楷體" w:hAnsi="標楷體" w:hint="eastAsia"/>
          <w:snapToGrid w:val="0"/>
          <w:spacing w:val="4"/>
          <w:kern w:val="0"/>
          <w:sz w:val="24"/>
        </w:rPr>
        <w:t>萬餘元，主要係繳付</w:t>
      </w:r>
      <w:proofErr w:type="gramStart"/>
      <w:r w:rsidRPr="005464F2">
        <w:rPr>
          <w:rFonts w:ascii="標楷體" w:eastAsia="標楷體" w:hAnsi="標楷體" w:hint="eastAsia"/>
          <w:snapToGrid w:val="0"/>
          <w:spacing w:val="4"/>
          <w:kern w:val="0"/>
          <w:sz w:val="24"/>
        </w:rPr>
        <w:t>113</w:t>
      </w:r>
      <w:proofErr w:type="gramEnd"/>
      <w:r w:rsidRPr="005464F2">
        <w:rPr>
          <w:rFonts w:ascii="標楷體" w:eastAsia="標楷體" w:hAnsi="標楷體" w:hint="eastAsia"/>
          <w:snapToGrid w:val="0"/>
          <w:spacing w:val="4"/>
          <w:kern w:val="0"/>
          <w:sz w:val="24"/>
        </w:rPr>
        <w:t>年度桃園市蔬菜儲藏設施委辦計畫代收款所致。又營業活動之淨現金流出</w:t>
      </w:r>
      <w:r w:rsidRPr="005464F2">
        <w:rPr>
          <w:rFonts w:ascii="標楷體" w:eastAsia="標楷體" w:hAnsi="標楷體"/>
          <w:snapToGrid w:val="0"/>
          <w:spacing w:val="4"/>
          <w:kern w:val="0"/>
          <w:sz w:val="24"/>
        </w:rPr>
        <w:t>1,803</w:t>
      </w:r>
      <w:r w:rsidRPr="005464F2">
        <w:rPr>
          <w:rFonts w:ascii="標楷體" w:eastAsia="標楷體" w:hAnsi="標楷體" w:hint="eastAsia"/>
          <w:snapToGrid w:val="0"/>
          <w:spacing w:val="4"/>
          <w:kern w:val="0"/>
          <w:sz w:val="24"/>
        </w:rPr>
        <w:t>萬餘元，主要係繳付</w:t>
      </w:r>
      <w:proofErr w:type="gramStart"/>
      <w:r w:rsidRPr="005464F2">
        <w:rPr>
          <w:rFonts w:ascii="標楷體" w:eastAsia="標楷體" w:hAnsi="標楷體" w:hint="eastAsia"/>
          <w:snapToGrid w:val="0"/>
          <w:spacing w:val="4"/>
          <w:kern w:val="0"/>
          <w:sz w:val="24"/>
        </w:rPr>
        <w:t>113</w:t>
      </w:r>
      <w:proofErr w:type="gramEnd"/>
      <w:r w:rsidRPr="005464F2">
        <w:rPr>
          <w:rFonts w:ascii="標楷體" w:eastAsia="標楷體" w:hAnsi="標楷體" w:hint="eastAsia"/>
          <w:snapToGrid w:val="0"/>
          <w:spacing w:val="4"/>
          <w:kern w:val="0"/>
          <w:sz w:val="24"/>
        </w:rPr>
        <w:t>年度桃園市蔬菜儲藏設施委辦計畫代收款；投資活動之淨現金流出</w:t>
      </w:r>
      <w:r w:rsidRPr="005464F2">
        <w:rPr>
          <w:rFonts w:ascii="標楷體" w:eastAsia="標楷體" w:hAnsi="標楷體"/>
          <w:snapToGrid w:val="0"/>
          <w:spacing w:val="4"/>
          <w:kern w:val="0"/>
          <w:sz w:val="24"/>
        </w:rPr>
        <w:t>152</w:t>
      </w:r>
      <w:r w:rsidRPr="005464F2">
        <w:rPr>
          <w:rFonts w:ascii="標楷體" w:eastAsia="標楷體" w:hAnsi="標楷體" w:hint="eastAsia"/>
          <w:snapToGrid w:val="0"/>
          <w:spacing w:val="4"/>
          <w:kern w:val="0"/>
          <w:sz w:val="24"/>
        </w:rPr>
        <w:t>萬餘元，主要係增加不動產、廠房及設備；籌資活動之淨現金流入5萬餘元，主要係收取存入保證金。</w:t>
      </w:r>
    </w:p>
    <w:p w14:paraId="6619B259" w14:textId="77777777" w:rsidR="008838C3" w:rsidRPr="005464F2" w:rsidRDefault="008838C3" w:rsidP="008838C3">
      <w:pPr>
        <w:pStyle w:val="a0"/>
        <w:kinsoku w:val="0"/>
        <w:overflowPunct w:val="0"/>
        <w:autoSpaceDE w:val="0"/>
        <w:autoSpaceDN w:val="0"/>
        <w:adjustRightInd w:val="0"/>
        <w:spacing w:line="460" w:lineRule="exact"/>
        <w:ind w:firstLineChars="200" w:firstLine="496"/>
        <w:jc w:val="both"/>
        <w:rPr>
          <w:rFonts w:ascii="標楷體" w:eastAsia="標楷體" w:hAnsi="標楷體"/>
          <w:snapToGrid w:val="0"/>
          <w:spacing w:val="4"/>
          <w:kern w:val="0"/>
          <w:sz w:val="24"/>
        </w:rPr>
      </w:pPr>
      <w:r w:rsidRPr="005464F2">
        <w:rPr>
          <w:rFonts w:ascii="標楷體" w:eastAsia="標楷體" w:hAnsi="標楷體" w:hint="eastAsia"/>
          <w:snapToGrid w:val="0"/>
          <w:spacing w:val="4"/>
          <w:kern w:val="0"/>
          <w:sz w:val="24"/>
        </w:rPr>
        <w:t>茲將該公司</w:t>
      </w:r>
      <w:proofErr w:type="gramStart"/>
      <w:r w:rsidRPr="005464F2">
        <w:rPr>
          <w:rFonts w:ascii="標楷體" w:eastAsia="標楷體" w:hAnsi="標楷體" w:hint="eastAsia"/>
          <w:snapToGrid w:val="0"/>
          <w:spacing w:val="4"/>
          <w:kern w:val="0"/>
          <w:sz w:val="24"/>
        </w:rPr>
        <w:t>113</w:t>
      </w:r>
      <w:proofErr w:type="gramEnd"/>
      <w:r w:rsidRPr="005464F2">
        <w:rPr>
          <w:rFonts w:ascii="標楷體" w:eastAsia="標楷體" w:hAnsi="標楷體" w:hint="eastAsia"/>
          <w:snapToGrid w:val="0"/>
          <w:spacing w:val="4"/>
          <w:kern w:val="0"/>
          <w:sz w:val="24"/>
        </w:rPr>
        <w:t>年度損益計算、盈虧撥補審定數額、盈虧審定後現金流量與資產負債情形，分別列表如次：</w:t>
      </w:r>
    </w:p>
    <w:p w14:paraId="02DBDE85" w14:textId="77777777" w:rsidR="008838C3" w:rsidRPr="005464F2" w:rsidRDefault="008838C3" w:rsidP="008838C3">
      <w:pPr>
        <w:pStyle w:val="a0"/>
        <w:autoSpaceDE w:val="0"/>
        <w:autoSpaceDN w:val="0"/>
        <w:adjustRightInd w:val="0"/>
        <w:spacing w:beforeLines="10" w:before="24" w:line="60" w:lineRule="exact"/>
        <w:ind w:firstLineChars="200" w:firstLine="416"/>
        <w:jc w:val="both"/>
        <w:rPr>
          <w:rFonts w:ascii="標楷體" w:eastAsia="標楷體" w:hAnsi="標楷體"/>
          <w:snapToGrid w:val="0"/>
          <w:spacing w:val="4"/>
          <w:kern w:val="0"/>
          <w:szCs w:val="20"/>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8"/>
        <w:gridCol w:w="2128"/>
        <w:gridCol w:w="127"/>
        <w:gridCol w:w="194"/>
        <w:gridCol w:w="191"/>
        <w:gridCol w:w="724"/>
        <w:gridCol w:w="592"/>
        <w:gridCol w:w="194"/>
        <w:gridCol w:w="134"/>
        <w:gridCol w:w="854"/>
        <w:gridCol w:w="527"/>
        <w:gridCol w:w="186"/>
        <w:gridCol w:w="742"/>
        <w:gridCol w:w="317"/>
        <w:gridCol w:w="456"/>
        <w:gridCol w:w="29"/>
        <w:gridCol w:w="108"/>
        <w:gridCol w:w="104"/>
        <w:gridCol w:w="406"/>
        <w:gridCol w:w="598"/>
        <w:gridCol w:w="244"/>
        <w:gridCol w:w="70"/>
        <w:gridCol w:w="10"/>
        <w:gridCol w:w="810"/>
      </w:tblGrid>
      <w:tr w:rsidR="008838C3" w:rsidRPr="005464F2" w14:paraId="034D5316" w14:textId="77777777" w:rsidTr="00764BD3">
        <w:trPr>
          <w:cantSplit/>
          <w:trHeight w:val="510"/>
        </w:trPr>
        <w:tc>
          <w:tcPr>
            <w:tcW w:w="9923" w:type="dxa"/>
            <w:gridSpan w:val="24"/>
            <w:tcBorders>
              <w:top w:val="nil"/>
              <w:left w:val="nil"/>
              <w:bottom w:val="nil"/>
              <w:right w:val="nil"/>
            </w:tcBorders>
            <w:vAlign w:val="center"/>
          </w:tcPr>
          <w:p w14:paraId="47F45428" w14:textId="77777777" w:rsidR="008838C3" w:rsidRPr="005464F2" w:rsidRDefault="008838C3" w:rsidP="00764BD3">
            <w:pPr>
              <w:spacing w:beforeLines="20" w:before="48"/>
              <w:jc w:val="center"/>
              <w:rPr>
                <w:b/>
                <w:sz w:val="32"/>
                <w:u w:val="single"/>
              </w:rPr>
            </w:pPr>
            <w:r w:rsidRPr="005464F2">
              <w:rPr>
                <w:rFonts w:hint="eastAsia"/>
                <w:b/>
                <w:sz w:val="32"/>
              </w:rPr>
              <w:t xml:space="preserve">　</w:t>
            </w:r>
            <w:r w:rsidRPr="005464F2">
              <w:rPr>
                <w:b/>
                <w:sz w:val="32"/>
                <w:u w:val="single"/>
              </w:rPr>
              <w:t>桃園果菜市場股份有限公司</w:t>
            </w:r>
            <w:r w:rsidRPr="005464F2">
              <w:rPr>
                <w:rFonts w:hint="eastAsia"/>
                <w:b/>
                <w:sz w:val="32"/>
                <w:u w:val="single"/>
              </w:rPr>
              <w:t>損益計算審定表</w:t>
            </w:r>
            <w:r w:rsidRPr="005464F2">
              <w:rPr>
                <w:rFonts w:hint="eastAsia"/>
                <w:b/>
                <w:sz w:val="32"/>
              </w:rPr>
              <w:t xml:space="preserve">　</w:t>
            </w:r>
          </w:p>
        </w:tc>
      </w:tr>
      <w:tr w:rsidR="008838C3" w:rsidRPr="005464F2" w14:paraId="5815460C" w14:textId="77777777" w:rsidTr="00FF0663">
        <w:trPr>
          <w:cantSplit/>
          <w:trHeight w:val="510"/>
        </w:trPr>
        <w:tc>
          <w:tcPr>
            <w:tcW w:w="2433" w:type="dxa"/>
            <w:gridSpan w:val="3"/>
            <w:tcBorders>
              <w:top w:val="nil"/>
              <w:left w:val="nil"/>
              <w:bottom w:val="single" w:sz="8" w:space="0" w:color="auto"/>
              <w:right w:val="nil"/>
            </w:tcBorders>
          </w:tcPr>
          <w:p w14:paraId="48792139" w14:textId="77777777" w:rsidR="008838C3" w:rsidRPr="005464F2" w:rsidRDefault="008838C3" w:rsidP="00764BD3">
            <w:pPr>
              <w:jc w:val="center"/>
              <w:rPr>
                <w:sz w:val="20"/>
              </w:rPr>
            </w:pPr>
          </w:p>
        </w:tc>
        <w:tc>
          <w:tcPr>
            <w:tcW w:w="5248" w:type="dxa"/>
            <w:gridSpan w:val="14"/>
            <w:tcBorders>
              <w:top w:val="nil"/>
              <w:left w:val="nil"/>
              <w:bottom w:val="single" w:sz="8" w:space="0" w:color="auto"/>
              <w:right w:val="nil"/>
            </w:tcBorders>
          </w:tcPr>
          <w:p w14:paraId="69FC6452" w14:textId="77777777" w:rsidR="008838C3" w:rsidRPr="005464F2" w:rsidRDefault="008838C3" w:rsidP="00764BD3">
            <w:pPr>
              <w:spacing w:line="240" w:lineRule="exact"/>
              <w:ind w:left="567" w:right="567"/>
              <w:jc w:val="center"/>
              <w:rPr>
                <w:sz w:val="24"/>
                <w:szCs w:val="24"/>
              </w:rPr>
            </w:pPr>
            <w:r w:rsidRPr="005464F2">
              <w:rPr>
                <w:rFonts w:hint="eastAsia"/>
                <w:sz w:val="24"/>
                <w:szCs w:val="24"/>
              </w:rPr>
              <w:t>中華民國</w:t>
            </w:r>
            <w:proofErr w:type="gramStart"/>
            <w:r w:rsidRPr="005464F2">
              <w:rPr>
                <w:rFonts w:hint="eastAsia"/>
                <w:sz w:val="24"/>
                <w:szCs w:val="24"/>
              </w:rPr>
              <w:t>113</w:t>
            </w:r>
            <w:proofErr w:type="gramEnd"/>
            <w:r w:rsidRPr="005464F2">
              <w:rPr>
                <w:rFonts w:hint="eastAsia"/>
                <w:sz w:val="24"/>
                <w:szCs w:val="24"/>
              </w:rPr>
              <w:t>年度</w:t>
            </w:r>
          </w:p>
        </w:tc>
        <w:tc>
          <w:tcPr>
            <w:tcW w:w="2242" w:type="dxa"/>
            <w:gridSpan w:val="7"/>
            <w:tcBorders>
              <w:top w:val="nil"/>
              <w:left w:val="nil"/>
              <w:bottom w:val="single" w:sz="8" w:space="0" w:color="auto"/>
              <w:right w:val="nil"/>
            </w:tcBorders>
            <w:vAlign w:val="bottom"/>
          </w:tcPr>
          <w:p w14:paraId="12A17BC1" w14:textId="77777777" w:rsidR="008838C3" w:rsidRPr="005464F2" w:rsidRDefault="008838C3" w:rsidP="00764BD3">
            <w:pPr>
              <w:spacing w:line="420" w:lineRule="exact"/>
              <w:ind w:left="57" w:right="57"/>
              <w:rPr>
                <w:sz w:val="24"/>
                <w:szCs w:val="24"/>
              </w:rPr>
            </w:pPr>
            <w:r w:rsidRPr="005464F2">
              <w:rPr>
                <w:rFonts w:hint="eastAsia"/>
                <w:sz w:val="24"/>
                <w:szCs w:val="24"/>
              </w:rPr>
              <w:t>單位：新臺幣元</w:t>
            </w:r>
          </w:p>
        </w:tc>
      </w:tr>
      <w:tr w:rsidR="008838C3" w:rsidRPr="005464F2" w14:paraId="3475378F" w14:textId="77777777" w:rsidTr="00FF0663">
        <w:trPr>
          <w:cantSplit/>
          <w:trHeight w:val="686"/>
        </w:trPr>
        <w:tc>
          <w:tcPr>
            <w:tcW w:w="2627" w:type="dxa"/>
            <w:gridSpan w:val="4"/>
            <w:vMerge w:val="restart"/>
            <w:tcBorders>
              <w:top w:val="single" w:sz="8" w:space="0" w:color="auto"/>
              <w:left w:val="nil"/>
              <w:bottom w:val="single" w:sz="8" w:space="0" w:color="auto"/>
              <w:right w:val="single" w:sz="4" w:space="0" w:color="auto"/>
            </w:tcBorders>
            <w:vAlign w:val="center"/>
          </w:tcPr>
          <w:p w14:paraId="432D1745" w14:textId="77777777" w:rsidR="008838C3" w:rsidRPr="005464F2" w:rsidRDefault="008838C3" w:rsidP="00764BD3">
            <w:pPr>
              <w:ind w:left="170" w:right="170"/>
              <w:jc w:val="distribute"/>
              <w:rPr>
                <w:sz w:val="24"/>
                <w:szCs w:val="24"/>
              </w:rPr>
            </w:pPr>
            <w:r w:rsidRPr="005464F2">
              <w:rPr>
                <w:rFonts w:hint="eastAsia"/>
                <w:sz w:val="24"/>
                <w:szCs w:val="24"/>
              </w:rPr>
              <w:t>科目</w:t>
            </w:r>
          </w:p>
        </w:tc>
        <w:tc>
          <w:tcPr>
            <w:tcW w:w="1701" w:type="dxa"/>
            <w:gridSpan w:val="4"/>
            <w:vMerge w:val="restart"/>
            <w:tcBorders>
              <w:top w:val="single" w:sz="8" w:space="0" w:color="auto"/>
              <w:left w:val="nil"/>
              <w:bottom w:val="single" w:sz="8" w:space="0" w:color="auto"/>
              <w:right w:val="single" w:sz="4" w:space="0" w:color="auto"/>
            </w:tcBorders>
            <w:vAlign w:val="center"/>
          </w:tcPr>
          <w:p w14:paraId="33E294E6" w14:textId="77777777" w:rsidR="008838C3" w:rsidRPr="005464F2" w:rsidRDefault="008838C3" w:rsidP="00764BD3">
            <w:pPr>
              <w:jc w:val="distribute"/>
              <w:rPr>
                <w:sz w:val="24"/>
                <w:szCs w:val="24"/>
              </w:rPr>
            </w:pPr>
            <w:r w:rsidRPr="005464F2">
              <w:rPr>
                <w:rFonts w:hint="eastAsia"/>
                <w:sz w:val="24"/>
                <w:szCs w:val="24"/>
              </w:rPr>
              <w:t>預算數</w:t>
            </w:r>
          </w:p>
        </w:tc>
        <w:tc>
          <w:tcPr>
            <w:tcW w:w="1701" w:type="dxa"/>
            <w:gridSpan w:val="4"/>
            <w:vMerge w:val="restart"/>
            <w:tcBorders>
              <w:top w:val="single" w:sz="8" w:space="0" w:color="auto"/>
              <w:left w:val="nil"/>
              <w:bottom w:val="single" w:sz="8" w:space="0" w:color="auto"/>
            </w:tcBorders>
            <w:vAlign w:val="center"/>
          </w:tcPr>
          <w:p w14:paraId="16770570" w14:textId="77777777" w:rsidR="008838C3" w:rsidRPr="005464F2" w:rsidRDefault="008838C3" w:rsidP="00764BD3">
            <w:pPr>
              <w:ind w:left="57" w:right="57"/>
              <w:jc w:val="distribute"/>
              <w:rPr>
                <w:spacing w:val="-20"/>
                <w:sz w:val="24"/>
                <w:szCs w:val="24"/>
              </w:rPr>
            </w:pPr>
            <w:r w:rsidRPr="005464F2">
              <w:rPr>
                <w:rFonts w:hint="eastAsia"/>
                <w:spacing w:val="-20"/>
                <w:sz w:val="24"/>
                <w:szCs w:val="24"/>
              </w:rPr>
              <w:t>決算數</w:t>
            </w:r>
          </w:p>
        </w:tc>
        <w:tc>
          <w:tcPr>
            <w:tcW w:w="1544" w:type="dxa"/>
            <w:gridSpan w:val="4"/>
            <w:vMerge w:val="restart"/>
            <w:tcBorders>
              <w:top w:val="single" w:sz="8" w:space="0" w:color="auto"/>
              <w:bottom w:val="single" w:sz="8" w:space="0" w:color="auto"/>
            </w:tcBorders>
            <w:vAlign w:val="center"/>
          </w:tcPr>
          <w:p w14:paraId="6F1850E8" w14:textId="77777777" w:rsidR="008838C3" w:rsidRPr="005464F2" w:rsidRDefault="008838C3" w:rsidP="00764BD3">
            <w:pPr>
              <w:jc w:val="distribute"/>
              <w:rPr>
                <w:sz w:val="24"/>
                <w:szCs w:val="24"/>
              </w:rPr>
            </w:pPr>
            <w:r w:rsidRPr="005464F2">
              <w:rPr>
                <w:rFonts w:hint="eastAsia"/>
                <w:sz w:val="24"/>
                <w:szCs w:val="24"/>
              </w:rPr>
              <w:t>審定數</w:t>
            </w:r>
          </w:p>
        </w:tc>
        <w:tc>
          <w:tcPr>
            <w:tcW w:w="2350" w:type="dxa"/>
            <w:gridSpan w:val="8"/>
            <w:tcBorders>
              <w:top w:val="single" w:sz="8" w:space="0" w:color="auto"/>
              <w:bottom w:val="single" w:sz="8" w:space="0" w:color="auto"/>
              <w:right w:val="nil"/>
            </w:tcBorders>
            <w:vAlign w:val="center"/>
          </w:tcPr>
          <w:p w14:paraId="12E4CF77" w14:textId="77777777" w:rsidR="008838C3" w:rsidRPr="005464F2" w:rsidRDefault="008838C3" w:rsidP="00764BD3">
            <w:pPr>
              <w:spacing w:line="300" w:lineRule="exact"/>
              <w:ind w:right="57"/>
              <w:jc w:val="distribute"/>
              <w:rPr>
                <w:spacing w:val="-16"/>
                <w:sz w:val="24"/>
                <w:szCs w:val="24"/>
              </w:rPr>
            </w:pPr>
            <w:r w:rsidRPr="005464F2">
              <w:rPr>
                <w:rFonts w:hint="eastAsia"/>
                <w:spacing w:val="-16"/>
                <w:sz w:val="24"/>
                <w:szCs w:val="24"/>
              </w:rPr>
              <w:t>審定數與預算數</w:t>
            </w:r>
          </w:p>
          <w:p w14:paraId="6EF7D362" w14:textId="77777777" w:rsidR="008838C3" w:rsidRPr="005464F2" w:rsidRDefault="008838C3" w:rsidP="00764BD3">
            <w:pPr>
              <w:spacing w:line="300" w:lineRule="exact"/>
              <w:ind w:right="57"/>
              <w:jc w:val="distribute"/>
              <w:rPr>
                <w:spacing w:val="-16"/>
                <w:sz w:val="24"/>
                <w:szCs w:val="24"/>
              </w:rPr>
            </w:pPr>
            <w:r w:rsidRPr="005464F2">
              <w:rPr>
                <w:rFonts w:hint="eastAsia"/>
                <w:spacing w:val="-16"/>
                <w:sz w:val="24"/>
                <w:szCs w:val="24"/>
              </w:rPr>
              <w:t>比較增減</w:t>
            </w:r>
          </w:p>
        </w:tc>
      </w:tr>
      <w:tr w:rsidR="008838C3" w:rsidRPr="005464F2" w14:paraId="73FD918C" w14:textId="77777777" w:rsidTr="00FF0663">
        <w:trPr>
          <w:cantSplit/>
          <w:trHeight w:val="431"/>
        </w:trPr>
        <w:tc>
          <w:tcPr>
            <w:tcW w:w="2627" w:type="dxa"/>
            <w:gridSpan w:val="4"/>
            <w:vMerge/>
            <w:tcBorders>
              <w:top w:val="single" w:sz="4" w:space="0" w:color="auto"/>
              <w:left w:val="nil"/>
              <w:bottom w:val="single" w:sz="8" w:space="0" w:color="auto"/>
              <w:right w:val="single" w:sz="4" w:space="0" w:color="auto"/>
            </w:tcBorders>
            <w:vAlign w:val="center"/>
          </w:tcPr>
          <w:p w14:paraId="0FE14497" w14:textId="77777777" w:rsidR="008838C3" w:rsidRPr="005464F2" w:rsidRDefault="008838C3" w:rsidP="00764BD3">
            <w:pPr>
              <w:jc w:val="distribute"/>
              <w:rPr>
                <w:sz w:val="24"/>
                <w:szCs w:val="24"/>
              </w:rPr>
            </w:pPr>
          </w:p>
        </w:tc>
        <w:tc>
          <w:tcPr>
            <w:tcW w:w="1701" w:type="dxa"/>
            <w:gridSpan w:val="4"/>
            <w:vMerge/>
            <w:tcBorders>
              <w:top w:val="single" w:sz="4" w:space="0" w:color="auto"/>
              <w:left w:val="nil"/>
              <w:bottom w:val="single" w:sz="8" w:space="0" w:color="auto"/>
              <w:right w:val="single" w:sz="4" w:space="0" w:color="auto"/>
            </w:tcBorders>
            <w:vAlign w:val="center"/>
          </w:tcPr>
          <w:p w14:paraId="50110DF3" w14:textId="77777777" w:rsidR="008838C3" w:rsidRPr="005464F2" w:rsidRDefault="008838C3" w:rsidP="00764BD3">
            <w:pPr>
              <w:rPr>
                <w:sz w:val="24"/>
                <w:szCs w:val="24"/>
              </w:rPr>
            </w:pPr>
          </w:p>
        </w:tc>
        <w:tc>
          <w:tcPr>
            <w:tcW w:w="1701" w:type="dxa"/>
            <w:gridSpan w:val="4"/>
            <w:vMerge/>
            <w:tcBorders>
              <w:top w:val="single" w:sz="4" w:space="0" w:color="auto"/>
              <w:left w:val="nil"/>
              <w:bottom w:val="single" w:sz="8" w:space="0" w:color="auto"/>
            </w:tcBorders>
            <w:vAlign w:val="center"/>
          </w:tcPr>
          <w:p w14:paraId="39510CDA" w14:textId="77777777" w:rsidR="008838C3" w:rsidRPr="005464F2" w:rsidRDefault="008838C3" w:rsidP="00764BD3">
            <w:pPr>
              <w:rPr>
                <w:sz w:val="24"/>
                <w:szCs w:val="24"/>
              </w:rPr>
            </w:pPr>
          </w:p>
        </w:tc>
        <w:tc>
          <w:tcPr>
            <w:tcW w:w="1544" w:type="dxa"/>
            <w:gridSpan w:val="4"/>
            <w:vMerge/>
            <w:tcBorders>
              <w:top w:val="single" w:sz="4" w:space="0" w:color="auto"/>
              <w:bottom w:val="single" w:sz="8" w:space="0" w:color="auto"/>
              <w:right w:val="nil"/>
            </w:tcBorders>
            <w:vAlign w:val="center"/>
          </w:tcPr>
          <w:p w14:paraId="7566DE69" w14:textId="77777777" w:rsidR="008838C3" w:rsidRPr="005464F2" w:rsidRDefault="008838C3" w:rsidP="00764BD3">
            <w:pPr>
              <w:rPr>
                <w:sz w:val="24"/>
                <w:szCs w:val="24"/>
              </w:rPr>
            </w:pPr>
          </w:p>
        </w:tc>
        <w:tc>
          <w:tcPr>
            <w:tcW w:w="1460" w:type="dxa"/>
            <w:gridSpan w:val="5"/>
            <w:tcBorders>
              <w:top w:val="single" w:sz="8" w:space="0" w:color="auto"/>
              <w:left w:val="single" w:sz="4" w:space="0" w:color="auto"/>
              <w:bottom w:val="single" w:sz="8" w:space="0" w:color="auto"/>
              <w:right w:val="single" w:sz="4" w:space="0" w:color="auto"/>
            </w:tcBorders>
            <w:vAlign w:val="center"/>
          </w:tcPr>
          <w:p w14:paraId="066F4C79" w14:textId="77777777" w:rsidR="008838C3" w:rsidRPr="005464F2" w:rsidRDefault="008838C3" w:rsidP="00764BD3">
            <w:pPr>
              <w:spacing w:line="300" w:lineRule="exact"/>
              <w:ind w:left="113" w:right="113"/>
              <w:jc w:val="distribute"/>
              <w:rPr>
                <w:sz w:val="24"/>
                <w:szCs w:val="24"/>
              </w:rPr>
            </w:pPr>
            <w:r w:rsidRPr="005464F2">
              <w:rPr>
                <w:rFonts w:hint="eastAsia"/>
                <w:sz w:val="24"/>
                <w:szCs w:val="24"/>
              </w:rPr>
              <w:t>金額</w:t>
            </w:r>
          </w:p>
        </w:tc>
        <w:tc>
          <w:tcPr>
            <w:tcW w:w="890" w:type="dxa"/>
            <w:gridSpan w:val="3"/>
            <w:tcBorders>
              <w:top w:val="single" w:sz="8" w:space="0" w:color="auto"/>
              <w:left w:val="nil"/>
              <w:bottom w:val="single" w:sz="8" w:space="0" w:color="auto"/>
              <w:right w:val="nil"/>
            </w:tcBorders>
            <w:vAlign w:val="center"/>
          </w:tcPr>
          <w:p w14:paraId="76D567D7" w14:textId="77777777" w:rsidR="008838C3" w:rsidRPr="005464F2" w:rsidRDefault="008838C3" w:rsidP="00764BD3">
            <w:pPr>
              <w:spacing w:line="300" w:lineRule="exact"/>
              <w:ind w:left="113" w:right="113"/>
              <w:jc w:val="center"/>
              <w:rPr>
                <w:sz w:val="24"/>
                <w:szCs w:val="24"/>
              </w:rPr>
            </w:pPr>
            <w:r w:rsidRPr="005464F2">
              <w:rPr>
                <w:rFonts w:hint="eastAsia"/>
                <w:sz w:val="24"/>
                <w:szCs w:val="24"/>
              </w:rPr>
              <w:t>％</w:t>
            </w:r>
          </w:p>
        </w:tc>
      </w:tr>
      <w:tr w:rsidR="008838C3" w:rsidRPr="005464F2" w14:paraId="394940BC" w14:textId="77777777" w:rsidTr="00FF0663">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627" w:type="dxa"/>
            <w:gridSpan w:val="4"/>
            <w:tcBorders>
              <w:top w:val="single" w:sz="8" w:space="0" w:color="auto"/>
              <w:bottom w:val="nil"/>
            </w:tcBorders>
            <w:shd w:val="clear" w:color="auto" w:fill="auto"/>
            <w:vAlign w:val="center"/>
          </w:tcPr>
          <w:p w14:paraId="61C59E2B" w14:textId="77777777" w:rsidR="008838C3" w:rsidRPr="005464F2" w:rsidRDefault="008838C3" w:rsidP="00764BD3">
            <w:pPr>
              <w:autoSpaceDE w:val="0"/>
              <w:autoSpaceDN w:val="0"/>
              <w:adjustRightInd w:val="0"/>
              <w:spacing w:line="240" w:lineRule="exact"/>
              <w:ind w:left="57" w:right="57"/>
              <w:jc w:val="distribute"/>
              <w:rPr>
                <w:b/>
                <w:kern w:val="0"/>
                <w:sz w:val="22"/>
              </w:rPr>
            </w:pPr>
            <w:r w:rsidRPr="005464F2">
              <w:rPr>
                <w:rFonts w:hint="eastAsia"/>
                <w:b/>
                <w:noProof/>
                <w:kern w:val="0"/>
                <w:sz w:val="22"/>
              </w:rPr>
              <w:t>營業收入</w:t>
            </w:r>
          </w:p>
        </w:tc>
        <w:tc>
          <w:tcPr>
            <w:tcW w:w="1701" w:type="dxa"/>
            <w:gridSpan w:val="4"/>
            <w:tcBorders>
              <w:top w:val="single" w:sz="8" w:space="0" w:color="auto"/>
              <w:left w:val="nil"/>
              <w:bottom w:val="nil"/>
              <w:right w:val="single" w:sz="4" w:space="0" w:color="auto"/>
            </w:tcBorders>
            <w:vAlign w:val="center"/>
          </w:tcPr>
          <w:p w14:paraId="7551D0A1"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23,900,000</w:t>
            </w:r>
          </w:p>
        </w:tc>
        <w:tc>
          <w:tcPr>
            <w:tcW w:w="1701" w:type="dxa"/>
            <w:gridSpan w:val="4"/>
            <w:tcBorders>
              <w:top w:val="single" w:sz="8" w:space="0" w:color="auto"/>
              <w:left w:val="single" w:sz="4" w:space="0" w:color="auto"/>
              <w:bottom w:val="nil"/>
              <w:right w:val="single" w:sz="4" w:space="0" w:color="auto"/>
            </w:tcBorders>
            <w:vAlign w:val="center"/>
          </w:tcPr>
          <w:p w14:paraId="5EBD97BD"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21,305,350</w:t>
            </w:r>
          </w:p>
        </w:tc>
        <w:tc>
          <w:tcPr>
            <w:tcW w:w="1544" w:type="dxa"/>
            <w:gridSpan w:val="4"/>
            <w:tcBorders>
              <w:top w:val="single" w:sz="8" w:space="0" w:color="auto"/>
              <w:left w:val="single" w:sz="4" w:space="0" w:color="auto"/>
              <w:bottom w:val="nil"/>
              <w:right w:val="single" w:sz="4" w:space="0" w:color="auto"/>
            </w:tcBorders>
            <w:vAlign w:val="center"/>
          </w:tcPr>
          <w:p w14:paraId="2A731331"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21,305,350</w:t>
            </w:r>
          </w:p>
        </w:tc>
        <w:tc>
          <w:tcPr>
            <w:tcW w:w="1460" w:type="dxa"/>
            <w:gridSpan w:val="5"/>
            <w:tcBorders>
              <w:top w:val="single" w:sz="8" w:space="0" w:color="auto"/>
              <w:left w:val="single" w:sz="4" w:space="0" w:color="auto"/>
              <w:bottom w:val="nil"/>
              <w:right w:val="single" w:sz="4" w:space="0" w:color="auto"/>
            </w:tcBorders>
            <w:vAlign w:val="center"/>
          </w:tcPr>
          <w:p w14:paraId="1BB3F700"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- 2,594,650</w:t>
            </w:r>
          </w:p>
        </w:tc>
        <w:tc>
          <w:tcPr>
            <w:tcW w:w="890" w:type="dxa"/>
            <w:gridSpan w:val="3"/>
            <w:tcBorders>
              <w:top w:val="single" w:sz="8" w:space="0" w:color="auto"/>
              <w:left w:val="single" w:sz="4" w:space="0" w:color="auto"/>
              <w:bottom w:val="nil"/>
              <w:right w:val="nil"/>
            </w:tcBorders>
            <w:vAlign w:val="center"/>
          </w:tcPr>
          <w:p w14:paraId="62177751"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- 10.86</w:t>
            </w:r>
          </w:p>
        </w:tc>
      </w:tr>
      <w:tr w:rsidR="008838C3" w:rsidRPr="005464F2" w14:paraId="4D3A1B4B" w14:textId="77777777" w:rsidTr="006E18D6">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627" w:type="dxa"/>
            <w:gridSpan w:val="4"/>
            <w:tcBorders>
              <w:top w:val="nil"/>
              <w:bottom w:val="nil"/>
            </w:tcBorders>
            <w:shd w:val="clear" w:color="auto" w:fill="auto"/>
            <w:vAlign w:val="center"/>
          </w:tcPr>
          <w:p w14:paraId="4A452BC3" w14:textId="77777777" w:rsidR="008838C3" w:rsidRPr="005464F2" w:rsidRDefault="008838C3" w:rsidP="00764BD3">
            <w:pPr>
              <w:autoSpaceDE w:val="0"/>
              <w:autoSpaceDN w:val="0"/>
              <w:adjustRightInd w:val="0"/>
              <w:spacing w:line="240" w:lineRule="exact"/>
              <w:ind w:leftChars="100" w:left="160" w:right="57"/>
              <w:jc w:val="distribute"/>
              <w:rPr>
                <w:bCs/>
                <w:noProof/>
                <w:kern w:val="0"/>
                <w:sz w:val="22"/>
              </w:rPr>
            </w:pPr>
            <w:r w:rsidRPr="005464F2">
              <w:rPr>
                <w:rFonts w:hint="eastAsia"/>
                <w:bCs/>
                <w:noProof/>
                <w:kern w:val="0"/>
                <w:sz w:val="22"/>
              </w:rPr>
              <w:t>銷貨收入</w:t>
            </w:r>
          </w:p>
        </w:tc>
        <w:tc>
          <w:tcPr>
            <w:tcW w:w="1701" w:type="dxa"/>
            <w:gridSpan w:val="4"/>
            <w:tcBorders>
              <w:top w:val="nil"/>
              <w:left w:val="nil"/>
              <w:bottom w:val="nil"/>
              <w:right w:val="single" w:sz="4" w:space="0" w:color="auto"/>
            </w:tcBorders>
            <w:vAlign w:val="center"/>
          </w:tcPr>
          <w:p w14:paraId="5AACABE8"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120,000</w:t>
            </w:r>
          </w:p>
        </w:tc>
        <w:tc>
          <w:tcPr>
            <w:tcW w:w="1701" w:type="dxa"/>
            <w:gridSpan w:val="4"/>
            <w:tcBorders>
              <w:top w:val="nil"/>
              <w:left w:val="single" w:sz="4" w:space="0" w:color="auto"/>
              <w:bottom w:val="nil"/>
              <w:right w:val="single" w:sz="4" w:space="0" w:color="auto"/>
            </w:tcBorders>
            <w:vAlign w:val="center"/>
          </w:tcPr>
          <w:p w14:paraId="2D4BDBD8"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144,000</w:t>
            </w:r>
          </w:p>
        </w:tc>
        <w:tc>
          <w:tcPr>
            <w:tcW w:w="1544" w:type="dxa"/>
            <w:gridSpan w:val="4"/>
            <w:tcBorders>
              <w:top w:val="nil"/>
              <w:left w:val="single" w:sz="4" w:space="0" w:color="auto"/>
              <w:bottom w:val="nil"/>
              <w:right w:val="single" w:sz="4" w:space="0" w:color="auto"/>
            </w:tcBorders>
            <w:vAlign w:val="center"/>
          </w:tcPr>
          <w:p w14:paraId="523DAAE9"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144,000</w:t>
            </w:r>
          </w:p>
        </w:tc>
        <w:tc>
          <w:tcPr>
            <w:tcW w:w="1460" w:type="dxa"/>
            <w:gridSpan w:val="5"/>
            <w:tcBorders>
              <w:top w:val="nil"/>
              <w:left w:val="single" w:sz="4" w:space="0" w:color="auto"/>
              <w:bottom w:val="nil"/>
              <w:right w:val="single" w:sz="4" w:space="0" w:color="auto"/>
            </w:tcBorders>
            <w:vAlign w:val="center"/>
          </w:tcPr>
          <w:p w14:paraId="22D28463"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24,000</w:t>
            </w:r>
          </w:p>
        </w:tc>
        <w:tc>
          <w:tcPr>
            <w:tcW w:w="890" w:type="dxa"/>
            <w:gridSpan w:val="3"/>
            <w:tcBorders>
              <w:top w:val="nil"/>
              <w:left w:val="single" w:sz="4" w:space="0" w:color="auto"/>
              <w:bottom w:val="nil"/>
              <w:right w:val="nil"/>
            </w:tcBorders>
            <w:vAlign w:val="center"/>
          </w:tcPr>
          <w:p w14:paraId="012D9858"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20.00</w:t>
            </w:r>
          </w:p>
        </w:tc>
      </w:tr>
      <w:tr w:rsidR="008838C3" w:rsidRPr="005464F2" w14:paraId="482B3E99" w14:textId="77777777" w:rsidTr="006E18D6">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627" w:type="dxa"/>
            <w:gridSpan w:val="4"/>
            <w:tcBorders>
              <w:top w:val="nil"/>
              <w:bottom w:val="nil"/>
            </w:tcBorders>
            <w:shd w:val="clear" w:color="auto" w:fill="auto"/>
            <w:vAlign w:val="center"/>
          </w:tcPr>
          <w:p w14:paraId="4935F658" w14:textId="77777777" w:rsidR="008838C3" w:rsidRPr="005464F2" w:rsidRDefault="008838C3" w:rsidP="00764BD3">
            <w:pPr>
              <w:autoSpaceDE w:val="0"/>
              <w:autoSpaceDN w:val="0"/>
              <w:adjustRightInd w:val="0"/>
              <w:spacing w:line="240" w:lineRule="exact"/>
              <w:ind w:leftChars="100" w:left="160" w:right="57"/>
              <w:jc w:val="distribute"/>
              <w:rPr>
                <w:bCs/>
                <w:kern w:val="0"/>
                <w:sz w:val="22"/>
              </w:rPr>
            </w:pPr>
            <w:r w:rsidRPr="005464F2">
              <w:rPr>
                <w:rFonts w:hint="eastAsia"/>
                <w:bCs/>
                <w:noProof/>
                <w:kern w:val="0"/>
                <w:sz w:val="22"/>
              </w:rPr>
              <w:t>勞務收入</w:t>
            </w:r>
          </w:p>
        </w:tc>
        <w:tc>
          <w:tcPr>
            <w:tcW w:w="1701" w:type="dxa"/>
            <w:gridSpan w:val="4"/>
            <w:tcBorders>
              <w:top w:val="nil"/>
              <w:left w:val="nil"/>
              <w:bottom w:val="nil"/>
              <w:right w:val="single" w:sz="4" w:space="0" w:color="auto"/>
            </w:tcBorders>
            <w:vAlign w:val="center"/>
          </w:tcPr>
          <w:p w14:paraId="36387B11"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23,673,000</w:t>
            </w:r>
          </w:p>
        </w:tc>
        <w:tc>
          <w:tcPr>
            <w:tcW w:w="1701" w:type="dxa"/>
            <w:gridSpan w:val="4"/>
            <w:tcBorders>
              <w:top w:val="nil"/>
              <w:left w:val="single" w:sz="4" w:space="0" w:color="auto"/>
              <w:bottom w:val="nil"/>
              <w:right w:val="single" w:sz="4" w:space="0" w:color="auto"/>
            </w:tcBorders>
            <w:vAlign w:val="center"/>
          </w:tcPr>
          <w:p w14:paraId="2FD600A3"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21,054,890</w:t>
            </w:r>
          </w:p>
        </w:tc>
        <w:tc>
          <w:tcPr>
            <w:tcW w:w="1544" w:type="dxa"/>
            <w:gridSpan w:val="4"/>
            <w:tcBorders>
              <w:top w:val="nil"/>
              <w:left w:val="single" w:sz="4" w:space="0" w:color="auto"/>
              <w:bottom w:val="nil"/>
              <w:right w:val="single" w:sz="4" w:space="0" w:color="auto"/>
            </w:tcBorders>
            <w:vAlign w:val="center"/>
          </w:tcPr>
          <w:p w14:paraId="3FE32F4D"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21,054,890</w:t>
            </w:r>
          </w:p>
        </w:tc>
        <w:tc>
          <w:tcPr>
            <w:tcW w:w="1460" w:type="dxa"/>
            <w:gridSpan w:val="5"/>
            <w:tcBorders>
              <w:top w:val="nil"/>
              <w:left w:val="single" w:sz="4" w:space="0" w:color="auto"/>
              <w:bottom w:val="nil"/>
              <w:right w:val="single" w:sz="4" w:space="0" w:color="auto"/>
            </w:tcBorders>
            <w:vAlign w:val="center"/>
          </w:tcPr>
          <w:p w14:paraId="099A7EC2"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- 2,618,110</w:t>
            </w:r>
          </w:p>
        </w:tc>
        <w:tc>
          <w:tcPr>
            <w:tcW w:w="890" w:type="dxa"/>
            <w:gridSpan w:val="3"/>
            <w:tcBorders>
              <w:top w:val="nil"/>
              <w:left w:val="single" w:sz="4" w:space="0" w:color="auto"/>
              <w:bottom w:val="nil"/>
              <w:right w:val="nil"/>
            </w:tcBorders>
            <w:vAlign w:val="center"/>
          </w:tcPr>
          <w:p w14:paraId="06FD8D88"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- 11.06</w:t>
            </w:r>
          </w:p>
        </w:tc>
      </w:tr>
      <w:tr w:rsidR="008838C3" w:rsidRPr="005464F2" w14:paraId="750882A1" w14:textId="77777777" w:rsidTr="006E18D6">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627" w:type="dxa"/>
            <w:gridSpan w:val="4"/>
            <w:tcBorders>
              <w:top w:val="nil"/>
              <w:bottom w:val="nil"/>
            </w:tcBorders>
            <w:shd w:val="clear" w:color="auto" w:fill="auto"/>
            <w:vAlign w:val="center"/>
          </w:tcPr>
          <w:p w14:paraId="3E0D4328" w14:textId="77777777" w:rsidR="008838C3" w:rsidRPr="005464F2" w:rsidRDefault="008838C3" w:rsidP="00764BD3">
            <w:pPr>
              <w:autoSpaceDE w:val="0"/>
              <w:autoSpaceDN w:val="0"/>
              <w:adjustRightInd w:val="0"/>
              <w:spacing w:line="240" w:lineRule="exact"/>
              <w:ind w:leftChars="100" w:left="160" w:right="57"/>
              <w:jc w:val="distribute"/>
              <w:rPr>
                <w:bCs/>
                <w:kern w:val="0"/>
                <w:sz w:val="22"/>
              </w:rPr>
            </w:pPr>
            <w:r w:rsidRPr="005464F2">
              <w:rPr>
                <w:rFonts w:hint="eastAsia"/>
                <w:bCs/>
                <w:noProof/>
                <w:kern w:val="0"/>
                <w:sz w:val="22"/>
              </w:rPr>
              <w:t>其他營業收入</w:t>
            </w:r>
          </w:p>
        </w:tc>
        <w:tc>
          <w:tcPr>
            <w:tcW w:w="1701" w:type="dxa"/>
            <w:gridSpan w:val="4"/>
            <w:tcBorders>
              <w:top w:val="nil"/>
              <w:left w:val="nil"/>
              <w:bottom w:val="nil"/>
              <w:right w:val="single" w:sz="4" w:space="0" w:color="auto"/>
            </w:tcBorders>
            <w:vAlign w:val="center"/>
          </w:tcPr>
          <w:p w14:paraId="1DD62BA0"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107,000</w:t>
            </w:r>
          </w:p>
        </w:tc>
        <w:tc>
          <w:tcPr>
            <w:tcW w:w="1701" w:type="dxa"/>
            <w:gridSpan w:val="4"/>
            <w:tcBorders>
              <w:top w:val="nil"/>
              <w:left w:val="single" w:sz="4" w:space="0" w:color="auto"/>
              <w:bottom w:val="nil"/>
              <w:right w:val="single" w:sz="4" w:space="0" w:color="auto"/>
            </w:tcBorders>
            <w:vAlign w:val="center"/>
          </w:tcPr>
          <w:p w14:paraId="3C5467A7"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106,460</w:t>
            </w:r>
          </w:p>
        </w:tc>
        <w:tc>
          <w:tcPr>
            <w:tcW w:w="1544" w:type="dxa"/>
            <w:gridSpan w:val="4"/>
            <w:tcBorders>
              <w:top w:val="nil"/>
              <w:left w:val="single" w:sz="4" w:space="0" w:color="auto"/>
              <w:bottom w:val="nil"/>
              <w:right w:val="single" w:sz="4" w:space="0" w:color="auto"/>
            </w:tcBorders>
            <w:vAlign w:val="center"/>
          </w:tcPr>
          <w:p w14:paraId="0D1932EF"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106,460</w:t>
            </w:r>
          </w:p>
        </w:tc>
        <w:tc>
          <w:tcPr>
            <w:tcW w:w="1460" w:type="dxa"/>
            <w:gridSpan w:val="5"/>
            <w:tcBorders>
              <w:top w:val="nil"/>
              <w:left w:val="single" w:sz="4" w:space="0" w:color="auto"/>
              <w:bottom w:val="nil"/>
              <w:right w:val="single" w:sz="4" w:space="0" w:color="auto"/>
            </w:tcBorders>
            <w:vAlign w:val="center"/>
          </w:tcPr>
          <w:p w14:paraId="1AC3B652"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- 540</w:t>
            </w:r>
          </w:p>
        </w:tc>
        <w:tc>
          <w:tcPr>
            <w:tcW w:w="890" w:type="dxa"/>
            <w:gridSpan w:val="3"/>
            <w:tcBorders>
              <w:top w:val="nil"/>
              <w:left w:val="single" w:sz="4" w:space="0" w:color="auto"/>
              <w:bottom w:val="nil"/>
              <w:right w:val="nil"/>
            </w:tcBorders>
            <w:vAlign w:val="center"/>
          </w:tcPr>
          <w:p w14:paraId="613623CE"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- 0.50</w:t>
            </w:r>
          </w:p>
        </w:tc>
      </w:tr>
      <w:tr w:rsidR="008838C3" w:rsidRPr="005464F2" w14:paraId="107BE20D" w14:textId="77777777" w:rsidTr="006E18D6">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627" w:type="dxa"/>
            <w:gridSpan w:val="4"/>
            <w:tcBorders>
              <w:top w:val="nil"/>
              <w:bottom w:val="nil"/>
            </w:tcBorders>
            <w:shd w:val="clear" w:color="auto" w:fill="auto"/>
            <w:vAlign w:val="center"/>
          </w:tcPr>
          <w:p w14:paraId="628850CC" w14:textId="77777777" w:rsidR="008838C3" w:rsidRPr="005464F2" w:rsidRDefault="008838C3" w:rsidP="00764BD3">
            <w:pPr>
              <w:autoSpaceDE w:val="0"/>
              <w:autoSpaceDN w:val="0"/>
              <w:adjustRightInd w:val="0"/>
              <w:spacing w:line="240" w:lineRule="exact"/>
              <w:ind w:left="57" w:right="57"/>
              <w:jc w:val="distribute"/>
              <w:rPr>
                <w:b/>
                <w:noProof/>
                <w:kern w:val="0"/>
                <w:sz w:val="22"/>
              </w:rPr>
            </w:pPr>
            <w:r w:rsidRPr="005464F2">
              <w:rPr>
                <w:rFonts w:hint="eastAsia"/>
                <w:b/>
                <w:noProof/>
                <w:kern w:val="0"/>
                <w:sz w:val="22"/>
              </w:rPr>
              <w:t>營業成本</w:t>
            </w:r>
          </w:p>
        </w:tc>
        <w:tc>
          <w:tcPr>
            <w:tcW w:w="1701" w:type="dxa"/>
            <w:gridSpan w:val="4"/>
            <w:tcBorders>
              <w:top w:val="nil"/>
              <w:left w:val="nil"/>
              <w:bottom w:val="nil"/>
              <w:right w:val="single" w:sz="4" w:space="0" w:color="auto"/>
            </w:tcBorders>
            <w:vAlign w:val="center"/>
          </w:tcPr>
          <w:p w14:paraId="22909B1F"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100,000</w:t>
            </w:r>
          </w:p>
        </w:tc>
        <w:tc>
          <w:tcPr>
            <w:tcW w:w="1701" w:type="dxa"/>
            <w:gridSpan w:val="4"/>
            <w:tcBorders>
              <w:top w:val="nil"/>
              <w:left w:val="single" w:sz="4" w:space="0" w:color="auto"/>
              <w:bottom w:val="nil"/>
              <w:right w:val="single" w:sz="4" w:space="0" w:color="auto"/>
            </w:tcBorders>
            <w:vAlign w:val="center"/>
          </w:tcPr>
          <w:p w14:paraId="209BB527"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120,040</w:t>
            </w:r>
          </w:p>
        </w:tc>
        <w:tc>
          <w:tcPr>
            <w:tcW w:w="1544" w:type="dxa"/>
            <w:gridSpan w:val="4"/>
            <w:tcBorders>
              <w:top w:val="nil"/>
              <w:left w:val="single" w:sz="4" w:space="0" w:color="auto"/>
              <w:bottom w:val="nil"/>
              <w:right w:val="single" w:sz="4" w:space="0" w:color="auto"/>
            </w:tcBorders>
            <w:vAlign w:val="center"/>
          </w:tcPr>
          <w:p w14:paraId="10815830"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120,040</w:t>
            </w:r>
          </w:p>
        </w:tc>
        <w:tc>
          <w:tcPr>
            <w:tcW w:w="1460" w:type="dxa"/>
            <w:gridSpan w:val="5"/>
            <w:tcBorders>
              <w:top w:val="nil"/>
              <w:left w:val="single" w:sz="4" w:space="0" w:color="auto"/>
              <w:bottom w:val="nil"/>
              <w:right w:val="single" w:sz="4" w:space="0" w:color="auto"/>
            </w:tcBorders>
            <w:vAlign w:val="center"/>
          </w:tcPr>
          <w:p w14:paraId="4D20D3B2"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20,040</w:t>
            </w:r>
          </w:p>
        </w:tc>
        <w:tc>
          <w:tcPr>
            <w:tcW w:w="890" w:type="dxa"/>
            <w:gridSpan w:val="3"/>
            <w:tcBorders>
              <w:top w:val="nil"/>
              <w:left w:val="single" w:sz="4" w:space="0" w:color="auto"/>
              <w:bottom w:val="nil"/>
              <w:right w:val="nil"/>
            </w:tcBorders>
            <w:vAlign w:val="center"/>
          </w:tcPr>
          <w:p w14:paraId="7F663E95"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20.04</w:t>
            </w:r>
          </w:p>
        </w:tc>
      </w:tr>
      <w:tr w:rsidR="008838C3" w:rsidRPr="005464F2" w14:paraId="6AB31381" w14:textId="77777777" w:rsidTr="006E18D6">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627" w:type="dxa"/>
            <w:gridSpan w:val="4"/>
            <w:tcBorders>
              <w:top w:val="nil"/>
              <w:bottom w:val="nil"/>
            </w:tcBorders>
            <w:shd w:val="clear" w:color="auto" w:fill="auto"/>
            <w:vAlign w:val="center"/>
          </w:tcPr>
          <w:p w14:paraId="7B9BD360" w14:textId="77777777" w:rsidR="008838C3" w:rsidRPr="005464F2" w:rsidRDefault="008838C3" w:rsidP="00764BD3">
            <w:pPr>
              <w:autoSpaceDE w:val="0"/>
              <w:autoSpaceDN w:val="0"/>
              <w:adjustRightInd w:val="0"/>
              <w:spacing w:line="240" w:lineRule="exact"/>
              <w:ind w:leftChars="100" w:left="160" w:right="57"/>
              <w:jc w:val="distribute"/>
              <w:rPr>
                <w:noProof/>
                <w:kern w:val="0"/>
                <w:sz w:val="22"/>
              </w:rPr>
            </w:pPr>
            <w:r w:rsidRPr="005464F2">
              <w:rPr>
                <w:rFonts w:hint="eastAsia"/>
                <w:noProof/>
                <w:kern w:val="0"/>
                <w:sz w:val="22"/>
              </w:rPr>
              <w:t>銷貨成本</w:t>
            </w:r>
          </w:p>
        </w:tc>
        <w:tc>
          <w:tcPr>
            <w:tcW w:w="1701" w:type="dxa"/>
            <w:gridSpan w:val="4"/>
            <w:tcBorders>
              <w:top w:val="nil"/>
              <w:left w:val="nil"/>
              <w:bottom w:val="nil"/>
              <w:right w:val="single" w:sz="4" w:space="0" w:color="auto"/>
            </w:tcBorders>
            <w:vAlign w:val="center"/>
          </w:tcPr>
          <w:p w14:paraId="24091518"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100,000</w:t>
            </w:r>
          </w:p>
        </w:tc>
        <w:tc>
          <w:tcPr>
            <w:tcW w:w="1701" w:type="dxa"/>
            <w:gridSpan w:val="4"/>
            <w:tcBorders>
              <w:top w:val="nil"/>
              <w:left w:val="single" w:sz="4" w:space="0" w:color="auto"/>
              <w:bottom w:val="nil"/>
              <w:right w:val="single" w:sz="4" w:space="0" w:color="auto"/>
            </w:tcBorders>
            <w:vAlign w:val="center"/>
          </w:tcPr>
          <w:p w14:paraId="0B7B0014"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120,040</w:t>
            </w:r>
          </w:p>
        </w:tc>
        <w:tc>
          <w:tcPr>
            <w:tcW w:w="1544" w:type="dxa"/>
            <w:gridSpan w:val="4"/>
            <w:tcBorders>
              <w:top w:val="nil"/>
              <w:left w:val="single" w:sz="4" w:space="0" w:color="auto"/>
              <w:bottom w:val="nil"/>
              <w:right w:val="single" w:sz="4" w:space="0" w:color="auto"/>
            </w:tcBorders>
            <w:vAlign w:val="center"/>
          </w:tcPr>
          <w:p w14:paraId="08BEC840"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120,040</w:t>
            </w:r>
          </w:p>
        </w:tc>
        <w:tc>
          <w:tcPr>
            <w:tcW w:w="1460" w:type="dxa"/>
            <w:gridSpan w:val="5"/>
            <w:tcBorders>
              <w:top w:val="nil"/>
              <w:left w:val="single" w:sz="4" w:space="0" w:color="auto"/>
              <w:bottom w:val="nil"/>
              <w:right w:val="single" w:sz="4" w:space="0" w:color="auto"/>
            </w:tcBorders>
            <w:vAlign w:val="center"/>
          </w:tcPr>
          <w:p w14:paraId="1A14EF95"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20,040</w:t>
            </w:r>
          </w:p>
        </w:tc>
        <w:tc>
          <w:tcPr>
            <w:tcW w:w="890" w:type="dxa"/>
            <w:gridSpan w:val="3"/>
            <w:tcBorders>
              <w:top w:val="nil"/>
              <w:left w:val="single" w:sz="4" w:space="0" w:color="auto"/>
              <w:bottom w:val="nil"/>
              <w:right w:val="nil"/>
            </w:tcBorders>
            <w:vAlign w:val="center"/>
          </w:tcPr>
          <w:p w14:paraId="3037E0AD"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20.04</w:t>
            </w:r>
          </w:p>
        </w:tc>
      </w:tr>
      <w:tr w:rsidR="008838C3" w:rsidRPr="005464F2" w14:paraId="628694E5" w14:textId="77777777" w:rsidTr="006E18D6">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627" w:type="dxa"/>
            <w:gridSpan w:val="4"/>
            <w:tcBorders>
              <w:top w:val="nil"/>
              <w:bottom w:val="nil"/>
            </w:tcBorders>
            <w:shd w:val="clear" w:color="auto" w:fill="auto"/>
            <w:vAlign w:val="center"/>
          </w:tcPr>
          <w:p w14:paraId="730020B7" w14:textId="77777777" w:rsidR="008838C3" w:rsidRPr="005464F2" w:rsidRDefault="008838C3" w:rsidP="00764BD3">
            <w:pPr>
              <w:autoSpaceDE w:val="0"/>
              <w:autoSpaceDN w:val="0"/>
              <w:adjustRightInd w:val="0"/>
              <w:spacing w:line="240" w:lineRule="exact"/>
              <w:ind w:left="57" w:right="57"/>
              <w:jc w:val="distribute"/>
              <w:rPr>
                <w:b/>
                <w:kern w:val="0"/>
                <w:sz w:val="22"/>
              </w:rPr>
            </w:pPr>
            <w:r w:rsidRPr="005464F2">
              <w:rPr>
                <w:rFonts w:hint="eastAsia"/>
                <w:b/>
                <w:noProof/>
                <w:kern w:val="0"/>
                <w:sz w:val="22"/>
              </w:rPr>
              <w:t>營業毛利（毛損）</w:t>
            </w:r>
          </w:p>
        </w:tc>
        <w:tc>
          <w:tcPr>
            <w:tcW w:w="1701" w:type="dxa"/>
            <w:gridSpan w:val="4"/>
            <w:tcBorders>
              <w:top w:val="nil"/>
              <w:left w:val="nil"/>
              <w:bottom w:val="nil"/>
              <w:right w:val="single" w:sz="4" w:space="0" w:color="auto"/>
            </w:tcBorders>
            <w:vAlign w:val="center"/>
          </w:tcPr>
          <w:p w14:paraId="66F3F90D"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23,800,000</w:t>
            </w:r>
          </w:p>
        </w:tc>
        <w:tc>
          <w:tcPr>
            <w:tcW w:w="1701" w:type="dxa"/>
            <w:gridSpan w:val="4"/>
            <w:tcBorders>
              <w:top w:val="nil"/>
              <w:left w:val="single" w:sz="4" w:space="0" w:color="auto"/>
              <w:bottom w:val="nil"/>
              <w:right w:val="single" w:sz="4" w:space="0" w:color="auto"/>
            </w:tcBorders>
            <w:vAlign w:val="center"/>
          </w:tcPr>
          <w:p w14:paraId="38A64935"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21,185,310</w:t>
            </w:r>
          </w:p>
        </w:tc>
        <w:tc>
          <w:tcPr>
            <w:tcW w:w="1544" w:type="dxa"/>
            <w:gridSpan w:val="4"/>
            <w:tcBorders>
              <w:top w:val="nil"/>
              <w:left w:val="single" w:sz="4" w:space="0" w:color="auto"/>
              <w:bottom w:val="nil"/>
              <w:right w:val="single" w:sz="4" w:space="0" w:color="auto"/>
            </w:tcBorders>
            <w:vAlign w:val="center"/>
          </w:tcPr>
          <w:p w14:paraId="5E5335CB"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21,185,310</w:t>
            </w:r>
          </w:p>
        </w:tc>
        <w:tc>
          <w:tcPr>
            <w:tcW w:w="1460" w:type="dxa"/>
            <w:gridSpan w:val="5"/>
            <w:tcBorders>
              <w:top w:val="nil"/>
              <w:left w:val="single" w:sz="4" w:space="0" w:color="auto"/>
              <w:bottom w:val="nil"/>
              <w:right w:val="single" w:sz="4" w:space="0" w:color="auto"/>
            </w:tcBorders>
            <w:vAlign w:val="center"/>
          </w:tcPr>
          <w:p w14:paraId="394387C9"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- 2,614,690</w:t>
            </w:r>
          </w:p>
        </w:tc>
        <w:tc>
          <w:tcPr>
            <w:tcW w:w="890" w:type="dxa"/>
            <w:gridSpan w:val="3"/>
            <w:tcBorders>
              <w:top w:val="nil"/>
              <w:left w:val="single" w:sz="4" w:space="0" w:color="auto"/>
              <w:bottom w:val="nil"/>
              <w:right w:val="nil"/>
            </w:tcBorders>
            <w:vAlign w:val="center"/>
          </w:tcPr>
          <w:p w14:paraId="6EBCF818"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- 10.99</w:t>
            </w:r>
          </w:p>
        </w:tc>
      </w:tr>
      <w:tr w:rsidR="008838C3" w:rsidRPr="005464F2" w14:paraId="7050779C" w14:textId="77777777" w:rsidTr="006E18D6">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627" w:type="dxa"/>
            <w:gridSpan w:val="4"/>
            <w:tcBorders>
              <w:top w:val="nil"/>
              <w:bottom w:val="nil"/>
            </w:tcBorders>
            <w:shd w:val="clear" w:color="auto" w:fill="auto"/>
            <w:vAlign w:val="center"/>
          </w:tcPr>
          <w:p w14:paraId="600B0FD9" w14:textId="77777777" w:rsidR="008838C3" w:rsidRPr="005464F2" w:rsidRDefault="008838C3" w:rsidP="00764BD3">
            <w:pPr>
              <w:autoSpaceDE w:val="0"/>
              <w:autoSpaceDN w:val="0"/>
              <w:adjustRightInd w:val="0"/>
              <w:spacing w:line="240" w:lineRule="exact"/>
              <w:ind w:left="57" w:right="57"/>
              <w:jc w:val="distribute"/>
              <w:rPr>
                <w:b/>
                <w:kern w:val="0"/>
                <w:sz w:val="22"/>
              </w:rPr>
            </w:pPr>
            <w:r w:rsidRPr="005464F2">
              <w:rPr>
                <w:rFonts w:hint="eastAsia"/>
                <w:b/>
                <w:noProof/>
                <w:kern w:val="0"/>
                <w:sz w:val="22"/>
              </w:rPr>
              <w:t>營業費用</w:t>
            </w:r>
          </w:p>
        </w:tc>
        <w:tc>
          <w:tcPr>
            <w:tcW w:w="1701" w:type="dxa"/>
            <w:gridSpan w:val="4"/>
            <w:tcBorders>
              <w:top w:val="nil"/>
              <w:left w:val="nil"/>
              <w:bottom w:val="nil"/>
              <w:right w:val="single" w:sz="4" w:space="0" w:color="auto"/>
            </w:tcBorders>
            <w:vAlign w:val="center"/>
          </w:tcPr>
          <w:p w14:paraId="236BDEEF"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23,861,000</w:t>
            </w:r>
          </w:p>
        </w:tc>
        <w:tc>
          <w:tcPr>
            <w:tcW w:w="1701" w:type="dxa"/>
            <w:gridSpan w:val="4"/>
            <w:tcBorders>
              <w:top w:val="nil"/>
              <w:left w:val="single" w:sz="4" w:space="0" w:color="auto"/>
              <w:bottom w:val="nil"/>
              <w:right w:val="single" w:sz="4" w:space="0" w:color="auto"/>
            </w:tcBorders>
            <w:vAlign w:val="center"/>
          </w:tcPr>
          <w:p w14:paraId="7C544E43"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19,411,157</w:t>
            </w:r>
          </w:p>
        </w:tc>
        <w:tc>
          <w:tcPr>
            <w:tcW w:w="1544" w:type="dxa"/>
            <w:gridSpan w:val="4"/>
            <w:tcBorders>
              <w:top w:val="nil"/>
              <w:left w:val="single" w:sz="4" w:space="0" w:color="auto"/>
              <w:bottom w:val="nil"/>
              <w:right w:val="single" w:sz="4" w:space="0" w:color="auto"/>
            </w:tcBorders>
            <w:vAlign w:val="center"/>
          </w:tcPr>
          <w:p w14:paraId="494B5F91"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19,411,157</w:t>
            </w:r>
          </w:p>
        </w:tc>
        <w:tc>
          <w:tcPr>
            <w:tcW w:w="1460" w:type="dxa"/>
            <w:gridSpan w:val="5"/>
            <w:tcBorders>
              <w:top w:val="nil"/>
              <w:left w:val="single" w:sz="4" w:space="0" w:color="auto"/>
              <w:bottom w:val="nil"/>
              <w:right w:val="single" w:sz="4" w:space="0" w:color="auto"/>
            </w:tcBorders>
            <w:vAlign w:val="center"/>
          </w:tcPr>
          <w:p w14:paraId="6B9E27FF"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- 4,449,843</w:t>
            </w:r>
          </w:p>
        </w:tc>
        <w:tc>
          <w:tcPr>
            <w:tcW w:w="890" w:type="dxa"/>
            <w:gridSpan w:val="3"/>
            <w:tcBorders>
              <w:top w:val="nil"/>
              <w:left w:val="single" w:sz="4" w:space="0" w:color="auto"/>
              <w:bottom w:val="nil"/>
              <w:right w:val="nil"/>
            </w:tcBorders>
            <w:vAlign w:val="center"/>
          </w:tcPr>
          <w:p w14:paraId="2D71582D"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- 18.65</w:t>
            </w:r>
          </w:p>
        </w:tc>
      </w:tr>
      <w:tr w:rsidR="008838C3" w:rsidRPr="005464F2" w14:paraId="19C1C875" w14:textId="77777777" w:rsidTr="006E18D6">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627" w:type="dxa"/>
            <w:gridSpan w:val="4"/>
            <w:tcBorders>
              <w:top w:val="nil"/>
              <w:bottom w:val="nil"/>
            </w:tcBorders>
            <w:shd w:val="clear" w:color="auto" w:fill="auto"/>
            <w:vAlign w:val="center"/>
          </w:tcPr>
          <w:p w14:paraId="5A097D87" w14:textId="77777777" w:rsidR="008838C3" w:rsidRPr="005464F2" w:rsidRDefault="008838C3" w:rsidP="00764BD3">
            <w:pPr>
              <w:autoSpaceDE w:val="0"/>
              <w:autoSpaceDN w:val="0"/>
              <w:adjustRightInd w:val="0"/>
              <w:spacing w:line="240" w:lineRule="exact"/>
              <w:ind w:leftChars="100" w:left="160" w:right="57"/>
              <w:jc w:val="distribute"/>
              <w:rPr>
                <w:kern w:val="0"/>
                <w:sz w:val="22"/>
              </w:rPr>
            </w:pPr>
            <w:r w:rsidRPr="005464F2">
              <w:rPr>
                <w:rFonts w:hint="eastAsia"/>
                <w:noProof/>
                <w:kern w:val="0"/>
                <w:sz w:val="22"/>
              </w:rPr>
              <w:t>業務費用</w:t>
            </w:r>
          </w:p>
        </w:tc>
        <w:tc>
          <w:tcPr>
            <w:tcW w:w="1701" w:type="dxa"/>
            <w:gridSpan w:val="4"/>
            <w:tcBorders>
              <w:top w:val="nil"/>
              <w:left w:val="nil"/>
              <w:bottom w:val="nil"/>
              <w:right w:val="single" w:sz="4" w:space="0" w:color="auto"/>
            </w:tcBorders>
            <w:vAlign w:val="center"/>
          </w:tcPr>
          <w:p w14:paraId="39218693"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8,709,000</w:t>
            </w:r>
          </w:p>
        </w:tc>
        <w:tc>
          <w:tcPr>
            <w:tcW w:w="1701" w:type="dxa"/>
            <w:gridSpan w:val="4"/>
            <w:tcBorders>
              <w:top w:val="nil"/>
              <w:left w:val="single" w:sz="4" w:space="0" w:color="auto"/>
              <w:bottom w:val="nil"/>
              <w:right w:val="single" w:sz="4" w:space="0" w:color="auto"/>
            </w:tcBorders>
            <w:vAlign w:val="center"/>
          </w:tcPr>
          <w:p w14:paraId="563489C5"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6,383,143</w:t>
            </w:r>
          </w:p>
        </w:tc>
        <w:tc>
          <w:tcPr>
            <w:tcW w:w="1544" w:type="dxa"/>
            <w:gridSpan w:val="4"/>
            <w:tcBorders>
              <w:top w:val="nil"/>
              <w:left w:val="single" w:sz="4" w:space="0" w:color="auto"/>
              <w:bottom w:val="nil"/>
              <w:right w:val="single" w:sz="4" w:space="0" w:color="auto"/>
            </w:tcBorders>
            <w:vAlign w:val="center"/>
          </w:tcPr>
          <w:p w14:paraId="389638A3"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6,383,143</w:t>
            </w:r>
          </w:p>
        </w:tc>
        <w:tc>
          <w:tcPr>
            <w:tcW w:w="1460" w:type="dxa"/>
            <w:gridSpan w:val="5"/>
            <w:tcBorders>
              <w:top w:val="nil"/>
              <w:left w:val="single" w:sz="4" w:space="0" w:color="auto"/>
              <w:bottom w:val="nil"/>
              <w:right w:val="single" w:sz="4" w:space="0" w:color="auto"/>
            </w:tcBorders>
            <w:vAlign w:val="center"/>
          </w:tcPr>
          <w:p w14:paraId="76079888"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- 2,325,857</w:t>
            </w:r>
          </w:p>
        </w:tc>
        <w:tc>
          <w:tcPr>
            <w:tcW w:w="890" w:type="dxa"/>
            <w:gridSpan w:val="3"/>
            <w:tcBorders>
              <w:top w:val="nil"/>
              <w:left w:val="single" w:sz="4" w:space="0" w:color="auto"/>
              <w:bottom w:val="nil"/>
              <w:right w:val="nil"/>
            </w:tcBorders>
            <w:vAlign w:val="center"/>
          </w:tcPr>
          <w:p w14:paraId="1C739903"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- 26.71</w:t>
            </w:r>
          </w:p>
        </w:tc>
      </w:tr>
      <w:tr w:rsidR="008838C3" w:rsidRPr="005464F2" w14:paraId="2FBE7E26" w14:textId="77777777" w:rsidTr="006E18D6">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627" w:type="dxa"/>
            <w:gridSpan w:val="4"/>
            <w:tcBorders>
              <w:top w:val="nil"/>
              <w:bottom w:val="nil"/>
            </w:tcBorders>
            <w:shd w:val="clear" w:color="auto" w:fill="auto"/>
            <w:vAlign w:val="center"/>
          </w:tcPr>
          <w:p w14:paraId="3A33E51B" w14:textId="77777777" w:rsidR="008838C3" w:rsidRPr="005464F2" w:rsidRDefault="008838C3" w:rsidP="00764BD3">
            <w:pPr>
              <w:autoSpaceDE w:val="0"/>
              <w:autoSpaceDN w:val="0"/>
              <w:adjustRightInd w:val="0"/>
              <w:spacing w:line="240" w:lineRule="exact"/>
              <w:ind w:leftChars="100" w:left="160" w:right="57"/>
              <w:jc w:val="distribute"/>
              <w:rPr>
                <w:kern w:val="0"/>
                <w:sz w:val="22"/>
              </w:rPr>
            </w:pPr>
            <w:r w:rsidRPr="005464F2">
              <w:rPr>
                <w:rFonts w:hint="eastAsia"/>
                <w:noProof/>
                <w:kern w:val="0"/>
                <w:sz w:val="22"/>
              </w:rPr>
              <w:t>管理費用</w:t>
            </w:r>
          </w:p>
        </w:tc>
        <w:tc>
          <w:tcPr>
            <w:tcW w:w="1701" w:type="dxa"/>
            <w:gridSpan w:val="4"/>
            <w:tcBorders>
              <w:top w:val="nil"/>
              <w:left w:val="nil"/>
              <w:bottom w:val="nil"/>
              <w:right w:val="single" w:sz="4" w:space="0" w:color="auto"/>
            </w:tcBorders>
            <w:vAlign w:val="center"/>
          </w:tcPr>
          <w:p w14:paraId="73E903EA"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15,152,000</w:t>
            </w:r>
          </w:p>
        </w:tc>
        <w:tc>
          <w:tcPr>
            <w:tcW w:w="1701" w:type="dxa"/>
            <w:gridSpan w:val="4"/>
            <w:tcBorders>
              <w:top w:val="nil"/>
              <w:left w:val="single" w:sz="4" w:space="0" w:color="auto"/>
              <w:bottom w:val="nil"/>
              <w:right w:val="single" w:sz="4" w:space="0" w:color="auto"/>
            </w:tcBorders>
            <w:vAlign w:val="center"/>
          </w:tcPr>
          <w:p w14:paraId="4D48104F"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13,028,014</w:t>
            </w:r>
          </w:p>
        </w:tc>
        <w:tc>
          <w:tcPr>
            <w:tcW w:w="1544" w:type="dxa"/>
            <w:gridSpan w:val="4"/>
            <w:tcBorders>
              <w:top w:val="nil"/>
              <w:left w:val="single" w:sz="4" w:space="0" w:color="auto"/>
              <w:bottom w:val="nil"/>
              <w:right w:val="single" w:sz="4" w:space="0" w:color="auto"/>
            </w:tcBorders>
            <w:vAlign w:val="center"/>
          </w:tcPr>
          <w:p w14:paraId="60A67A8B"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13,028,014</w:t>
            </w:r>
          </w:p>
        </w:tc>
        <w:tc>
          <w:tcPr>
            <w:tcW w:w="1460" w:type="dxa"/>
            <w:gridSpan w:val="5"/>
            <w:tcBorders>
              <w:top w:val="nil"/>
              <w:left w:val="single" w:sz="4" w:space="0" w:color="auto"/>
              <w:bottom w:val="nil"/>
              <w:right w:val="single" w:sz="4" w:space="0" w:color="auto"/>
            </w:tcBorders>
            <w:vAlign w:val="center"/>
          </w:tcPr>
          <w:p w14:paraId="6DB80A26"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- 2,123,986</w:t>
            </w:r>
          </w:p>
        </w:tc>
        <w:tc>
          <w:tcPr>
            <w:tcW w:w="890" w:type="dxa"/>
            <w:gridSpan w:val="3"/>
            <w:tcBorders>
              <w:top w:val="nil"/>
              <w:left w:val="single" w:sz="4" w:space="0" w:color="auto"/>
              <w:bottom w:val="nil"/>
              <w:right w:val="nil"/>
            </w:tcBorders>
            <w:vAlign w:val="center"/>
          </w:tcPr>
          <w:p w14:paraId="486A43F9"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- 14.02</w:t>
            </w:r>
          </w:p>
        </w:tc>
      </w:tr>
      <w:tr w:rsidR="008838C3" w:rsidRPr="005464F2" w14:paraId="0FE4DDE0" w14:textId="77777777" w:rsidTr="006E18D6">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627" w:type="dxa"/>
            <w:gridSpan w:val="4"/>
            <w:tcBorders>
              <w:top w:val="nil"/>
              <w:bottom w:val="nil"/>
            </w:tcBorders>
            <w:shd w:val="clear" w:color="auto" w:fill="auto"/>
            <w:vAlign w:val="center"/>
          </w:tcPr>
          <w:p w14:paraId="39FA57B7" w14:textId="77777777" w:rsidR="008838C3" w:rsidRPr="005464F2" w:rsidRDefault="008838C3" w:rsidP="00764BD3">
            <w:pPr>
              <w:autoSpaceDE w:val="0"/>
              <w:autoSpaceDN w:val="0"/>
              <w:adjustRightInd w:val="0"/>
              <w:spacing w:line="240" w:lineRule="exact"/>
              <w:ind w:left="57" w:right="57"/>
              <w:jc w:val="distribute"/>
              <w:rPr>
                <w:b/>
                <w:kern w:val="0"/>
                <w:sz w:val="22"/>
              </w:rPr>
            </w:pPr>
            <w:r w:rsidRPr="005464F2">
              <w:rPr>
                <w:rFonts w:hint="eastAsia"/>
                <w:b/>
                <w:noProof/>
                <w:kern w:val="0"/>
                <w:sz w:val="22"/>
              </w:rPr>
              <w:t>營業利益（損失）</w:t>
            </w:r>
          </w:p>
        </w:tc>
        <w:tc>
          <w:tcPr>
            <w:tcW w:w="1701" w:type="dxa"/>
            <w:gridSpan w:val="4"/>
            <w:tcBorders>
              <w:top w:val="nil"/>
              <w:left w:val="nil"/>
              <w:bottom w:val="nil"/>
              <w:right w:val="single" w:sz="4" w:space="0" w:color="auto"/>
            </w:tcBorders>
            <w:vAlign w:val="center"/>
          </w:tcPr>
          <w:p w14:paraId="5403CE23"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- 61,000</w:t>
            </w:r>
          </w:p>
        </w:tc>
        <w:tc>
          <w:tcPr>
            <w:tcW w:w="1701" w:type="dxa"/>
            <w:gridSpan w:val="4"/>
            <w:tcBorders>
              <w:top w:val="nil"/>
              <w:left w:val="single" w:sz="4" w:space="0" w:color="auto"/>
              <w:bottom w:val="nil"/>
              <w:right w:val="single" w:sz="4" w:space="0" w:color="auto"/>
            </w:tcBorders>
            <w:vAlign w:val="center"/>
          </w:tcPr>
          <w:p w14:paraId="3107F992"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1,774,153</w:t>
            </w:r>
          </w:p>
        </w:tc>
        <w:tc>
          <w:tcPr>
            <w:tcW w:w="1544" w:type="dxa"/>
            <w:gridSpan w:val="4"/>
            <w:tcBorders>
              <w:top w:val="nil"/>
              <w:left w:val="single" w:sz="4" w:space="0" w:color="auto"/>
              <w:bottom w:val="nil"/>
              <w:right w:val="single" w:sz="4" w:space="0" w:color="auto"/>
            </w:tcBorders>
            <w:vAlign w:val="center"/>
          </w:tcPr>
          <w:p w14:paraId="19FE1C40"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1,774,153</w:t>
            </w:r>
          </w:p>
        </w:tc>
        <w:tc>
          <w:tcPr>
            <w:tcW w:w="1460" w:type="dxa"/>
            <w:gridSpan w:val="5"/>
            <w:tcBorders>
              <w:top w:val="nil"/>
              <w:left w:val="single" w:sz="4" w:space="0" w:color="auto"/>
              <w:bottom w:val="nil"/>
              <w:right w:val="single" w:sz="4" w:space="0" w:color="auto"/>
            </w:tcBorders>
            <w:vAlign w:val="center"/>
          </w:tcPr>
          <w:p w14:paraId="448E7E4B"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1,835,153</w:t>
            </w:r>
          </w:p>
        </w:tc>
        <w:tc>
          <w:tcPr>
            <w:tcW w:w="890" w:type="dxa"/>
            <w:gridSpan w:val="3"/>
            <w:tcBorders>
              <w:top w:val="nil"/>
              <w:left w:val="single" w:sz="4" w:space="0" w:color="auto"/>
              <w:bottom w:val="nil"/>
              <w:right w:val="nil"/>
            </w:tcBorders>
            <w:vAlign w:val="center"/>
          </w:tcPr>
          <w:p w14:paraId="298FE22F"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w:t>
            </w:r>
          </w:p>
        </w:tc>
      </w:tr>
      <w:tr w:rsidR="008838C3" w:rsidRPr="005464F2" w14:paraId="4FEF3D4B" w14:textId="77777777" w:rsidTr="006E18D6">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627" w:type="dxa"/>
            <w:gridSpan w:val="4"/>
            <w:tcBorders>
              <w:top w:val="nil"/>
              <w:bottom w:val="nil"/>
            </w:tcBorders>
            <w:shd w:val="clear" w:color="auto" w:fill="auto"/>
            <w:vAlign w:val="center"/>
          </w:tcPr>
          <w:p w14:paraId="5A2081B6" w14:textId="77777777" w:rsidR="008838C3" w:rsidRPr="005464F2" w:rsidRDefault="008838C3" w:rsidP="00764BD3">
            <w:pPr>
              <w:autoSpaceDE w:val="0"/>
              <w:autoSpaceDN w:val="0"/>
              <w:adjustRightInd w:val="0"/>
              <w:spacing w:line="240" w:lineRule="exact"/>
              <w:ind w:left="57" w:right="57"/>
              <w:jc w:val="distribute"/>
              <w:rPr>
                <w:b/>
                <w:kern w:val="0"/>
                <w:sz w:val="22"/>
              </w:rPr>
            </w:pPr>
            <w:r w:rsidRPr="005464F2">
              <w:rPr>
                <w:rFonts w:hint="eastAsia"/>
                <w:b/>
                <w:noProof/>
                <w:kern w:val="0"/>
                <w:sz w:val="22"/>
              </w:rPr>
              <w:t>營業外收入</w:t>
            </w:r>
          </w:p>
        </w:tc>
        <w:tc>
          <w:tcPr>
            <w:tcW w:w="1701" w:type="dxa"/>
            <w:gridSpan w:val="4"/>
            <w:tcBorders>
              <w:top w:val="nil"/>
              <w:left w:val="nil"/>
              <w:bottom w:val="nil"/>
              <w:right w:val="single" w:sz="4" w:space="0" w:color="auto"/>
            </w:tcBorders>
            <w:vAlign w:val="center"/>
          </w:tcPr>
          <w:p w14:paraId="2C1D0AD2"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550,000</w:t>
            </w:r>
          </w:p>
        </w:tc>
        <w:tc>
          <w:tcPr>
            <w:tcW w:w="1701" w:type="dxa"/>
            <w:gridSpan w:val="4"/>
            <w:tcBorders>
              <w:top w:val="nil"/>
              <w:left w:val="single" w:sz="4" w:space="0" w:color="auto"/>
              <w:bottom w:val="nil"/>
              <w:right w:val="single" w:sz="4" w:space="0" w:color="auto"/>
            </w:tcBorders>
            <w:vAlign w:val="center"/>
          </w:tcPr>
          <w:p w14:paraId="7134DCBF"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927,017</w:t>
            </w:r>
          </w:p>
        </w:tc>
        <w:tc>
          <w:tcPr>
            <w:tcW w:w="1544" w:type="dxa"/>
            <w:gridSpan w:val="4"/>
            <w:tcBorders>
              <w:top w:val="nil"/>
              <w:left w:val="single" w:sz="4" w:space="0" w:color="auto"/>
              <w:bottom w:val="nil"/>
              <w:right w:val="single" w:sz="4" w:space="0" w:color="auto"/>
            </w:tcBorders>
            <w:vAlign w:val="center"/>
          </w:tcPr>
          <w:p w14:paraId="14059003"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927,017</w:t>
            </w:r>
          </w:p>
        </w:tc>
        <w:tc>
          <w:tcPr>
            <w:tcW w:w="1460" w:type="dxa"/>
            <w:gridSpan w:val="5"/>
            <w:tcBorders>
              <w:top w:val="nil"/>
              <w:left w:val="single" w:sz="4" w:space="0" w:color="auto"/>
              <w:bottom w:val="nil"/>
              <w:right w:val="single" w:sz="4" w:space="0" w:color="auto"/>
            </w:tcBorders>
            <w:vAlign w:val="center"/>
          </w:tcPr>
          <w:p w14:paraId="34728A0C"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377,017</w:t>
            </w:r>
          </w:p>
        </w:tc>
        <w:tc>
          <w:tcPr>
            <w:tcW w:w="890" w:type="dxa"/>
            <w:gridSpan w:val="3"/>
            <w:tcBorders>
              <w:top w:val="nil"/>
              <w:left w:val="single" w:sz="4" w:space="0" w:color="auto"/>
              <w:bottom w:val="nil"/>
              <w:right w:val="nil"/>
            </w:tcBorders>
            <w:vAlign w:val="center"/>
          </w:tcPr>
          <w:p w14:paraId="2926C8BA"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68.55</w:t>
            </w:r>
          </w:p>
        </w:tc>
      </w:tr>
      <w:tr w:rsidR="008838C3" w:rsidRPr="005464F2" w14:paraId="003D5D3C" w14:textId="77777777" w:rsidTr="006E18D6">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627" w:type="dxa"/>
            <w:gridSpan w:val="4"/>
            <w:tcBorders>
              <w:top w:val="nil"/>
              <w:bottom w:val="nil"/>
            </w:tcBorders>
            <w:shd w:val="clear" w:color="auto" w:fill="auto"/>
            <w:vAlign w:val="center"/>
          </w:tcPr>
          <w:p w14:paraId="280F4927" w14:textId="77777777" w:rsidR="008838C3" w:rsidRPr="005464F2" w:rsidRDefault="008838C3" w:rsidP="00764BD3">
            <w:pPr>
              <w:autoSpaceDE w:val="0"/>
              <w:autoSpaceDN w:val="0"/>
              <w:adjustRightInd w:val="0"/>
              <w:spacing w:line="240" w:lineRule="exact"/>
              <w:ind w:leftChars="100" w:left="160" w:right="57"/>
              <w:jc w:val="distribute"/>
              <w:rPr>
                <w:kern w:val="0"/>
                <w:sz w:val="22"/>
              </w:rPr>
            </w:pPr>
            <w:r w:rsidRPr="005464F2">
              <w:rPr>
                <w:rFonts w:hint="eastAsia"/>
                <w:noProof/>
                <w:kern w:val="0"/>
                <w:sz w:val="22"/>
              </w:rPr>
              <w:t>財務收入</w:t>
            </w:r>
          </w:p>
        </w:tc>
        <w:tc>
          <w:tcPr>
            <w:tcW w:w="1701" w:type="dxa"/>
            <w:gridSpan w:val="4"/>
            <w:tcBorders>
              <w:top w:val="nil"/>
              <w:left w:val="nil"/>
              <w:bottom w:val="nil"/>
              <w:right w:val="single" w:sz="4" w:space="0" w:color="auto"/>
            </w:tcBorders>
            <w:vAlign w:val="center"/>
          </w:tcPr>
          <w:p w14:paraId="6D762E03"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550,000</w:t>
            </w:r>
          </w:p>
        </w:tc>
        <w:tc>
          <w:tcPr>
            <w:tcW w:w="1701" w:type="dxa"/>
            <w:gridSpan w:val="4"/>
            <w:tcBorders>
              <w:top w:val="nil"/>
              <w:left w:val="single" w:sz="4" w:space="0" w:color="auto"/>
              <w:bottom w:val="nil"/>
              <w:right w:val="single" w:sz="4" w:space="0" w:color="auto"/>
            </w:tcBorders>
            <w:vAlign w:val="center"/>
          </w:tcPr>
          <w:p w14:paraId="69D028EA"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911,212</w:t>
            </w:r>
          </w:p>
        </w:tc>
        <w:tc>
          <w:tcPr>
            <w:tcW w:w="1544" w:type="dxa"/>
            <w:gridSpan w:val="4"/>
            <w:tcBorders>
              <w:top w:val="nil"/>
              <w:left w:val="single" w:sz="4" w:space="0" w:color="auto"/>
              <w:bottom w:val="nil"/>
              <w:right w:val="single" w:sz="4" w:space="0" w:color="auto"/>
            </w:tcBorders>
            <w:vAlign w:val="center"/>
          </w:tcPr>
          <w:p w14:paraId="71BE94B6"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911,212</w:t>
            </w:r>
          </w:p>
        </w:tc>
        <w:tc>
          <w:tcPr>
            <w:tcW w:w="1460" w:type="dxa"/>
            <w:gridSpan w:val="5"/>
            <w:tcBorders>
              <w:top w:val="nil"/>
              <w:left w:val="single" w:sz="4" w:space="0" w:color="auto"/>
              <w:bottom w:val="nil"/>
              <w:right w:val="single" w:sz="4" w:space="0" w:color="auto"/>
            </w:tcBorders>
            <w:vAlign w:val="center"/>
          </w:tcPr>
          <w:p w14:paraId="375C060D"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361,212</w:t>
            </w:r>
          </w:p>
        </w:tc>
        <w:tc>
          <w:tcPr>
            <w:tcW w:w="890" w:type="dxa"/>
            <w:gridSpan w:val="3"/>
            <w:tcBorders>
              <w:top w:val="nil"/>
              <w:left w:val="single" w:sz="4" w:space="0" w:color="auto"/>
              <w:bottom w:val="nil"/>
              <w:right w:val="nil"/>
            </w:tcBorders>
            <w:vAlign w:val="center"/>
          </w:tcPr>
          <w:p w14:paraId="6060E4FB"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noProof/>
                <w:kern w:val="0"/>
                <w:sz w:val="18"/>
                <w:szCs w:val="18"/>
              </w:rPr>
              <w:t>65.67</w:t>
            </w:r>
          </w:p>
        </w:tc>
      </w:tr>
      <w:tr w:rsidR="008838C3" w:rsidRPr="005464F2" w14:paraId="572DADD7" w14:textId="77777777" w:rsidTr="006E18D6">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627" w:type="dxa"/>
            <w:gridSpan w:val="4"/>
            <w:tcBorders>
              <w:top w:val="nil"/>
              <w:bottom w:val="nil"/>
            </w:tcBorders>
            <w:shd w:val="clear" w:color="auto" w:fill="auto"/>
            <w:vAlign w:val="center"/>
          </w:tcPr>
          <w:p w14:paraId="4D2E776D" w14:textId="77777777" w:rsidR="008838C3" w:rsidRPr="005464F2" w:rsidRDefault="008838C3" w:rsidP="00764BD3">
            <w:pPr>
              <w:autoSpaceDE w:val="0"/>
              <w:autoSpaceDN w:val="0"/>
              <w:adjustRightInd w:val="0"/>
              <w:spacing w:line="240" w:lineRule="exact"/>
              <w:ind w:leftChars="100" w:left="160" w:right="57"/>
              <w:jc w:val="distribute"/>
              <w:rPr>
                <w:kern w:val="0"/>
                <w:sz w:val="22"/>
              </w:rPr>
            </w:pPr>
            <w:r w:rsidRPr="005464F2">
              <w:rPr>
                <w:rFonts w:hint="eastAsia"/>
                <w:noProof/>
                <w:kern w:val="0"/>
                <w:sz w:val="22"/>
              </w:rPr>
              <w:t>其他營業外收入</w:t>
            </w:r>
          </w:p>
        </w:tc>
        <w:tc>
          <w:tcPr>
            <w:tcW w:w="1701" w:type="dxa"/>
            <w:gridSpan w:val="4"/>
            <w:tcBorders>
              <w:top w:val="nil"/>
              <w:left w:val="nil"/>
              <w:bottom w:val="nil"/>
              <w:right w:val="single" w:sz="4" w:space="0" w:color="auto"/>
            </w:tcBorders>
            <w:vAlign w:val="center"/>
          </w:tcPr>
          <w:p w14:paraId="0AA86605"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noProof/>
                <w:kern w:val="0"/>
                <w:sz w:val="18"/>
                <w:szCs w:val="18"/>
              </w:rPr>
              <w:t>－</w:t>
            </w:r>
          </w:p>
        </w:tc>
        <w:tc>
          <w:tcPr>
            <w:tcW w:w="1701" w:type="dxa"/>
            <w:gridSpan w:val="4"/>
            <w:tcBorders>
              <w:top w:val="nil"/>
              <w:left w:val="single" w:sz="4" w:space="0" w:color="auto"/>
              <w:bottom w:val="nil"/>
              <w:right w:val="single" w:sz="4" w:space="0" w:color="auto"/>
            </w:tcBorders>
            <w:vAlign w:val="center"/>
          </w:tcPr>
          <w:p w14:paraId="795E925F"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noProof/>
                <w:kern w:val="0"/>
                <w:sz w:val="18"/>
                <w:szCs w:val="18"/>
              </w:rPr>
              <w:t>15,805</w:t>
            </w:r>
          </w:p>
        </w:tc>
        <w:tc>
          <w:tcPr>
            <w:tcW w:w="1544" w:type="dxa"/>
            <w:gridSpan w:val="4"/>
            <w:tcBorders>
              <w:top w:val="nil"/>
              <w:left w:val="single" w:sz="4" w:space="0" w:color="auto"/>
              <w:bottom w:val="nil"/>
              <w:right w:val="single" w:sz="4" w:space="0" w:color="auto"/>
            </w:tcBorders>
            <w:vAlign w:val="center"/>
          </w:tcPr>
          <w:p w14:paraId="3C224E6F"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noProof/>
                <w:kern w:val="0"/>
                <w:sz w:val="18"/>
                <w:szCs w:val="18"/>
              </w:rPr>
              <w:t>15,805</w:t>
            </w:r>
          </w:p>
        </w:tc>
        <w:tc>
          <w:tcPr>
            <w:tcW w:w="1460" w:type="dxa"/>
            <w:gridSpan w:val="5"/>
            <w:tcBorders>
              <w:top w:val="nil"/>
              <w:left w:val="single" w:sz="4" w:space="0" w:color="auto"/>
              <w:bottom w:val="nil"/>
              <w:right w:val="single" w:sz="4" w:space="0" w:color="auto"/>
            </w:tcBorders>
            <w:vAlign w:val="center"/>
          </w:tcPr>
          <w:p w14:paraId="0B27BEFC"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noProof/>
                <w:kern w:val="0"/>
                <w:sz w:val="18"/>
                <w:szCs w:val="18"/>
              </w:rPr>
              <w:t>15,805</w:t>
            </w:r>
          </w:p>
        </w:tc>
        <w:tc>
          <w:tcPr>
            <w:tcW w:w="890" w:type="dxa"/>
            <w:gridSpan w:val="3"/>
            <w:tcBorders>
              <w:top w:val="nil"/>
              <w:left w:val="single" w:sz="4" w:space="0" w:color="auto"/>
              <w:bottom w:val="nil"/>
              <w:right w:val="nil"/>
            </w:tcBorders>
            <w:vAlign w:val="center"/>
          </w:tcPr>
          <w:p w14:paraId="0ED6880A" w14:textId="77777777" w:rsidR="008838C3" w:rsidRPr="005464F2" w:rsidRDefault="008838C3" w:rsidP="00104D3F">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noProof/>
                <w:kern w:val="0"/>
                <w:sz w:val="18"/>
                <w:szCs w:val="18"/>
              </w:rPr>
              <w:t>--</w:t>
            </w:r>
          </w:p>
        </w:tc>
      </w:tr>
      <w:tr w:rsidR="008838C3" w:rsidRPr="005464F2" w14:paraId="717309E2" w14:textId="77777777" w:rsidTr="006E18D6">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627" w:type="dxa"/>
            <w:gridSpan w:val="4"/>
            <w:tcBorders>
              <w:top w:val="nil"/>
              <w:bottom w:val="nil"/>
            </w:tcBorders>
            <w:shd w:val="clear" w:color="auto" w:fill="auto"/>
            <w:vAlign w:val="center"/>
          </w:tcPr>
          <w:p w14:paraId="0E72F284" w14:textId="77777777" w:rsidR="008838C3" w:rsidRPr="005464F2" w:rsidRDefault="008838C3" w:rsidP="00764BD3">
            <w:pPr>
              <w:autoSpaceDE w:val="0"/>
              <w:autoSpaceDN w:val="0"/>
              <w:adjustRightInd w:val="0"/>
              <w:spacing w:line="240" w:lineRule="exact"/>
              <w:ind w:left="57" w:right="57"/>
              <w:jc w:val="distribute"/>
              <w:rPr>
                <w:b/>
                <w:kern w:val="0"/>
                <w:sz w:val="22"/>
              </w:rPr>
            </w:pPr>
            <w:r w:rsidRPr="005464F2">
              <w:rPr>
                <w:rFonts w:hint="eastAsia"/>
                <w:b/>
                <w:noProof/>
                <w:kern w:val="0"/>
                <w:sz w:val="22"/>
              </w:rPr>
              <w:t>營業外利益（損失）</w:t>
            </w:r>
          </w:p>
        </w:tc>
        <w:tc>
          <w:tcPr>
            <w:tcW w:w="1701" w:type="dxa"/>
            <w:gridSpan w:val="4"/>
            <w:tcBorders>
              <w:top w:val="nil"/>
              <w:left w:val="nil"/>
              <w:bottom w:val="nil"/>
              <w:right w:val="single" w:sz="4" w:space="0" w:color="auto"/>
            </w:tcBorders>
            <w:vAlign w:val="center"/>
          </w:tcPr>
          <w:p w14:paraId="6ACE6A86"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550,000</w:t>
            </w:r>
          </w:p>
        </w:tc>
        <w:tc>
          <w:tcPr>
            <w:tcW w:w="1701" w:type="dxa"/>
            <w:gridSpan w:val="4"/>
            <w:tcBorders>
              <w:top w:val="nil"/>
              <w:left w:val="single" w:sz="4" w:space="0" w:color="auto"/>
              <w:bottom w:val="nil"/>
              <w:right w:val="single" w:sz="4" w:space="0" w:color="auto"/>
            </w:tcBorders>
            <w:vAlign w:val="center"/>
          </w:tcPr>
          <w:p w14:paraId="0BD975D8"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927,017</w:t>
            </w:r>
          </w:p>
        </w:tc>
        <w:tc>
          <w:tcPr>
            <w:tcW w:w="1544" w:type="dxa"/>
            <w:gridSpan w:val="4"/>
            <w:tcBorders>
              <w:top w:val="nil"/>
              <w:left w:val="single" w:sz="4" w:space="0" w:color="auto"/>
              <w:bottom w:val="nil"/>
              <w:right w:val="single" w:sz="4" w:space="0" w:color="auto"/>
            </w:tcBorders>
            <w:vAlign w:val="center"/>
          </w:tcPr>
          <w:p w14:paraId="308A86F5"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927,017</w:t>
            </w:r>
          </w:p>
        </w:tc>
        <w:tc>
          <w:tcPr>
            <w:tcW w:w="1460" w:type="dxa"/>
            <w:gridSpan w:val="5"/>
            <w:tcBorders>
              <w:top w:val="nil"/>
              <w:left w:val="single" w:sz="4" w:space="0" w:color="auto"/>
              <w:bottom w:val="nil"/>
              <w:right w:val="single" w:sz="4" w:space="0" w:color="auto"/>
            </w:tcBorders>
            <w:vAlign w:val="center"/>
          </w:tcPr>
          <w:p w14:paraId="4D683447"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377,017</w:t>
            </w:r>
          </w:p>
        </w:tc>
        <w:tc>
          <w:tcPr>
            <w:tcW w:w="890" w:type="dxa"/>
            <w:gridSpan w:val="3"/>
            <w:tcBorders>
              <w:top w:val="nil"/>
              <w:left w:val="single" w:sz="4" w:space="0" w:color="auto"/>
              <w:bottom w:val="nil"/>
              <w:right w:val="nil"/>
            </w:tcBorders>
            <w:vAlign w:val="center"/>
          </w:tcPr>
          <w:p w14:paraId="31AA6860"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68.55</w:t>
            </w:r>
          </w:p>
        </w:tc>
      </w:tr>
      <w:tr w:rsidR="008838C3" w:rsidRPr="005464F2" w14:paraId="54F3E804" w14:textId="77777777" w:rsidTr="006E18D6">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627" w:type="dxa"/>
            <w:gridSpan w:val="4"/>
            <w:tcBorders>
              <w:top w:val="nil"/>
              <w:bottom w:val="nil"/>
            </w:tcBorders>
            <w:shd w:val="clear" w:color="auto" w:fill="auto"/>
            <w:vAlign w:val="center"/>
          </w:tcPr>
          <w:p w14:paraId="654F093A" w14:textId="77777777" w:rsidR="008838C3" w:rsidRPr="005464F2" w:rsidRDefault="008838C3" w:rsidP="00764BD3">
            <w:pPr>
              <w:autoSpaceDE w:val="0"/>
              <w:autoSpaceDN w:val="0"/>
              <w:adjustRightInd w:val="0"/>
              <w:spacing w:line="240" w:lineRule="exact"/>
              <w:ind w:left="57" w:right="57"/>
              <w:jc w:val="distribute"/>
              <w:rPr>
                <w:b/>
                <w:kern w:val="0"/>
                <w:sz w:val="22"/>
              </w:rPr>
            </w:pPr>
            <w:r w:rsidRPr="005464F2">
              <w:rPr>
                <w:rFonts w:hint="eastAsia"/>
                <w:b/>
                <w:noProof/>
                <w:kern w:val="0"/>
                <w:sz w:val="22"/>
              </w:rPr>
              <w:t>稅前淨利（淨損）</w:t>
            </w:r>
          </w:p>
        </w:tc>
        <w:tc>
          <w:tcPr>
            <w:tcW w:w="1701" w:type="dxa"/>
            <w:gridSpan w:val="4"/>
            <w:tcBorders>
              <w:top w:val="nil"/>
              <w:left w:val="nil"/>
              <w:bottom w:val="nil"/>
              <w:right w:val="single" w:sz="4" w:space="0" w:color="auto"/>
            </w:tcBorders>
            <w:vAlign w:val="center"/>
          </w:tcPr>
          <w:p w14:paraId="2421E617"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489,000</w:t>
            </w:r>
          </w:p>
        </w:tc>
        <w:tc>
          <w:tcPr>
            <w:tcW w:w="1701" w:type="dxa"/>
            <w:gridSpan w:val="4"/>
            <w:tcBorders>
              <w:top w:val="nil"/>
              <w:left w:val="single" w:sz="4" w:space="0" w:color="auto"/>
              <w:bottom w:val="nil"/>
              <w:right w:val="single" w:sz="4" w:space="0" w:color="auto"/>
            </w:tcBorders>
            <w:vAlign w:val="center"/>
          </w:tcPr>
          <w:p w14:paraId="4384C909"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2,701,170</w:t>
            </w:r>
          </w:p>
        </w:tc>
        <w:tc>
          <w:tcPr>
            <w:tcW w:w="1544" w:type="dxa"/>
            <w:gridSpan w:val="4"/>
            <w:tcBorders>
              <w:top w:val="nil"/>
              <w:left w:val="single" w:sz="4" w:space="0" w:color="auto"/>
              <w:bottom w:val="nil"/>
              <w:right w:val="single" w:sz="4" w:space="0" w:color="auto"/>
            </w:tcBorders>
            <w:vAlign w:val="center"/>
          </w:tcPr>
          <w:p w14:paraId="58213F73"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2,701,170</w:t>
            </w:r>
          </w:p>
        </w:tc>
        <w:tc>
          <w:tcPr>
            <w:tcW w:w="1460" w:type="dxa"/>
            <w:gridSpan w:val="5"/>
            <w:tcBorders>
              <w:top w:val="nil"/>
              <w:left w:val="single" w:sz="4" w:space="0" w:color="auto"/>
              <w:bottom w:val="nil"/>
              <w:right w:val="single" w:sz="4" w:space="0" w:color="auto"/>
            </w:tcBorders>
            <w:vAlign w:val="center"/>
          </w:tcPr>
          <w:p w14:paraId="0E8C0F2C"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2,212,170</w:t>
            </w:r>
          </w:p>
        </w:tc>
        <w:tc>
          <w:tcPr>
            <w:tcW w:w="890" w:type="dxa"/>
            <w:gridSpan w:val="3"/>
            <w:tcBorders>
              <w:top w:val="nil"/>
              <w:left w:val="single" w:sz="4" w:space="0" w:color="auto"/>
              <w:bottom w:val="nil"/>
              <w:right w:val="nil"/>
            </w:tcBorders>
            <w:vAlign w:val="center"/>
          </w:tcPr>
          <w:p w14:paraId="2E2ED025"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452.39</w:t>
            </w:r>
          </w:p>
        </w:tc>
      </w:tr>
      <w:tr w:rsidR="008838C3" w:rsidRPr="005464F2" w14:paraId="60CDF4EC" w14:textId="77777777" w:rsidTr="006E18D6">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627" w:type="dxa"/>
            <w:gridSpan w:val="4"/>
            <w:tcBorders>
              <w:top w:val="nil"/>
              <w:bottom w:val="nil"/>
            </w:tcBorders>
            <w:shd w:val="clear" w:color="auto" w:fill="auto"/>
            <w:vAlign w:val="center"/>
          </w:tcPr>
          <w:p w14:paraId="2C18D3B8" w14:textId="77777777" w:rsidR="008838C3" w:rsidRPr="005464F2" w:rsidRDefault="008838C3" w:rsidP="00764BD3">
            <w:pPr>
              <w:autoSpaceDE w:val="0"/>
              <w:autoSpaceDN w:val="0"/>
              <w:adjustRightInd w:val="0"/>
              <w:spacing w:line="240" w:lineRule="exact"/>
              <w:ind w:left="57" w:right="57"/>
              <w:jc w:val="distribute"/>
              <w:rPr>
                <w:b/>
                <w:kern w:val="0"/>
                <w:sz w:val="22"/>
              </w:rPr>
            </w:pPr>
            <w:r w:rsidRPr="005464F2">
              <w:rPr>
                <w:rFonts w:hint="eastAsia"/>
                <w:b/>
                <w:noProof/>
                <w:kern w:val="0"/>
                <w:sz w:val="22"/>
              </w:rPr>
              <w:t>所得稅費用（利益）</w:t>
            </w:r>
          </w:p>
        </w:tc>
        <w:tc>
          <w:tcPr>
            <w:tcW w:w="1701" w:type="dxa"/>
            <w:gridSpan w:val="4"/>
            <w:tcBorders>
              <w:top w:val="nil"/>
              <w:left w:val="nil"/>
              <w:bottom w:val="nil"/>
              <w:right w:val="single" w:sz="4" w:space="0" w:color="auto"/>
            </w:tcBorders>
            <w:vAlign w:val="center"/>
          </w:tcPr>
          <w:p w14:paraId="4F7F13C2"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98,000</w:t>
            </w:r>
          </w:p>
        </w:tc>
        <w:tc>
          <w:tcPr>
            <w:tcW w:w="1701" w:type="dxa"/>
            <w:gridSpan w:val="4"/>
            <w:tcBorders>
              <w:top w:val="nil"/>
              <w:left w:val="single" w:sz="4" w:space="0" w:color="auto"/>
              <w:bottom w:val="nil"/>
              <w:right w:val="single" w:sz="4" w:space="0" w:color="auto"/>
            </w:tcBorders>
            <w:vAlign w:val="center"/>
          </w:tcPr>
          <w:p w14:paraId="5925D21E"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540,234</w:t>
            </w:r>
          </w:p>
        </w:tc>
        <w:tc>
          <w:tcPr>
            <w:tcW w:w="1544" w:type="dxa"/>
            <w:gridSpan w:val="4"/>
            <w:tcBorders>
              <w:top w:val="nil"/>
              <w:left w:val="single" w:sz="4" w:space="0" w:color="auto"/>
              <w:bottom w:val="nil"/>
              <w:right w:val="single" w:sz="4" w:space="0" w:color="auto"/>
            </w:tcBorders>
            <w:vAlign w:val="center"/>
          </w:tcPr>
          <w:p w14:paraId="1AFA9E2B"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540,234</w:t>
            </w:r>
          </w:p>
        </w:tc>
        <w:tc>
          <w:tcPr>
            <w:tcW w:w="1460" w:type="dxa"/>
            <w:gridSpan w:val="5"/>
            <w:tcBorders>
              <w:top w:val="nil"/>
              <w:left w:val="single" w:sz="4" w:space="0" w:color="auto"/>
              <w:bottom w:val="nil"/>
              <w:right w:val="single" w:sz="4" w:space="0" w:color="auto"/>
            </w:tcBorders>
            <w:vAlign w:val="center"/>
          </w:tcPr>
          <w:p w14:paraId="1B92A639"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442,234</w:t>
            </w:r>
          </w:p>
        </w:tc>
        <w:tc>
          <w:tcPr>
            <w:tcW w:w="890" w:type="dxa"/>
            <w:gridSpan w:val="3"/>
            <w:tcBorders>
              <w:top w:val="nil"/>
              <w:left w:val="single" w:sz="4" w:space="0" w:color="auto"/>
              <w:bottom w:val="nil"/>
              <w:right w:val="nil"/>
            </w:tcBorders>
            <w:vAlign w:val="center"/>
          </w:tcPr>
          <w:p w14:paraId="63FFA0F0"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451.26</w:t>
            </w:r>
          </w:p>
        </w:tc>
      </w:tr>
      <w:tr w:rsidR="008838C3" w:rsidRPr="005464F2" w14:paraId="39E53BFB" w14:textId="77777777" w:rsidTr="006E18D6">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627" w:type="dxa"/>
            <w:gridSpan w:val="4"/>
            <w:tcBorders>
              <w:top w:val="nil"/>
              <w:bottom w:val="nil"/>
            </w:tcBorders>
            <w:shd w:val="clear" w:color="auto" w:fill="auto"/>
            <w:vAlign w:val="center"/>
          </w:tcPr>
          <w:p w14:paraId="5839E47D" w14:textId="77777777" w:rsidR="008838C3" w:rsidRPr="005464F2" w:rsidRDefault="008838C3" w:rsidP="00764BD3">
            <w:pPr>
              <w:autoSpaceDE w:val="0"/>
              <w:autoSpaceDN w:val="0"/>
              <w:adjustRightInd w:val="0"/>
              <w:spacing w:line="240" w:lineRule="exact"/>
              <w:ind w:left="57" w:right="57"/>
              <w:jc w:val="distribute"/>
              <w:rPr>
                <w:b/>
                <w:spacing w:val="-36"/>
                <w:w w:val="90"/>
                <w:kern w:val="0"/>
                <w:sz w:val="22"/>
              </w:rPr>
            </w:pPr>
            <w:r w:rsidRPr="005464F2">
              <w:rPr>
                <w:rFonts w:hint="eastAsia"/>
                <w:b/>
                <w:noProof/>
                <w:spacing w:val="-36"/>
                <w:w w:val="90"/>
                <w:kern w:val="0"/>
                <w:sz w:val="22"/>
              </w:rPr>
              <w:t>繼續營業單位本期淨利（淨損）</w:t>
            </w:r>
          </w:p>
        </w:tc>
        <w:tc>
          <w:tcPr>
            <w:tcW w:w="1701" w:type="dxa"/>
            <w:gridSpan w:val="4"/>
            <w:tcBorders>
              <w:top w:val="nil"/>
              <w:left w:val="nil"/>
              <w:bottom w:val="nil"/>
              <w:right w:val="single" w:sz="4" w:space="0" w:color="auto"/>
            </w:tcBorders>
            <w:vAlign w:val="center"/>
          </w:tcPr>
          <w:p w14:paraId="3FFF78AF"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391,000</w:t>
            </w:r>
          </w:p>
        </w:tc>
        <w:tc>
          <w:tcPr>
            <w:tcW w:w="1701" w:type="dxa"/>
            <w:gridSpan w:val="4"/>
            <w:tcBorders>
              <w:top w:val="nil"/>
              <w:left w:val="single" w:sz="4" w:space="0" w:color="auto"/>
              <w:bottom w:val="nil"/>
              <w:right w:val="single" w:sz="4" w:space="0" w:color="auto"/>
            </w:tcBorders>
            <w:vAlign w:val="center"/>
          </w:tcPr>
          <w:p w14:paraId="46C5B348"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2,160,936</w:t>
            </w:r>
          </w:p>
        </w:tc>
        <w:tc>
          <w:tcPr>
            <w:tcW w:w="1544" w:type="dxa"/>
            <w:gridSpan w:val="4"/>
            <w:tcBorders>
              <w:top w:val="nil"/>
              <w:left w:val="single" w:sz="4" w:space="0" w:color="auto"/>
              <w:bottom w:val="nil"/>
              <w:right w:val="single" w:sz="4" w:space="0" w:color="auto"/>
            </w:tcBorders>
            <w:vAlign w:val="center"/>
          </w:tcPr>
          <w:p w14:paraId="297BA59A"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2,160,936</w:t>
            </w:r>
          </w:p>
        </w:tc>
        <w:tc>
          <w:tcPr>
            <w:tcW w:w="1460" w:type="dxa"/>
            <w:gridSpan w:val="5"/>
            <w:tcBorders>
              <w:top w:val="nil"/>
              <w:left w:val="single" w:sz="4" w:space="0" w:color="auto"/>
              <w:bottom w:val="nil"/>
              <w:right w:val="single" w:sz="4" w:space="0" w:color="auto"/>
            </w:tcBorders>
            <w:vAlign w:val="center"/>
          </w:tcPr>
          <w:p w14:paraId="078CD3A0"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1,769,936</w:t>
            </w:r>
          </w:p>
        </w:tc>
        <w:tc>
          <w:tcPr>
            <w:tcW w:w="890" w:type="dxa"/>
            <w:gridSpan w:val="3"/>
            <w:tcBorders>
              <w:top w:val="nil"/>
              <w:left w:val="single" w:sz="4" w:space="0" w:color="auto"/>
              <w:bottom w:val="nil"/>
              <w:right w:val="nil"/>
            </w:tcBorders>
            <w:vAlign w:val="center"/>
          </w:tcPr>
          <w:p w14:paraId="409F49F6"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452.67</w:t>
            </w:r>
          </w:p>
        </w:tc>
      </w:tr>
      <w:tr w:rsidR="008838C3" w:rsidRPr="005464F2" w14:paraId="0DA371FD" w14:textId="77777777" w:rsidTr="006E18D6">
        <w:tblPrEx>
          <w:tblBorders>
            <w:top w:val="single" w:sz="8" w:space="0" w:color="auto"/>
            <w:left w:val="none" w:sz="0" w:space="0" w:color="auto"/>
            <w:bottom w:val="single" w:sz="8" w:space="0" w:color="auto"/>
            <w:right w:val="none" w:sz="0" w:space="0" w:color="auto"/>
            <w:insideH w:val="none" w:sz="0" w:space="0" w:color="auto"/>
          </w:tblBorders>
        </w:tblPrEx>
        <w:trPr>
          <w:trHeight w:val="369"/>
        </w:trPr>
        <w:tc>
          <w:tcPr>
            <w:tcW w:w="2627" w:type="dxa"/>
            <w:gridSpan w:val="4"/>
            <w:tcBorders>
              <w:top w:val="nil"/>
              <w:bottom w:val="single" w:sz="8" w:space="0" w:color="auto"/>
            </w:tcBorders>
            <w:shd w:val="clear" w:color="auto" w:fill="auto"/>
            <w:vAlign w:val="center"/>
          </w:tcPr>
          <w:p w14:paraId="2A3AEF51" w14:textId="77777777" w:rsidR="008838C3" w:rsidRPr="005464F2" w:rsidRDefault="008838C3" w:rsidP="00764BD3">
            <w:pPr>
              <w:autoSpaceDE w:val="0"/>
              <w:autoSpaceDN w:val="0"/>
              <w:adjustRightInd w:val="0"/>
              <w:spacing w:line="240" w:lineRule="exact"/>
              <w:ind w:left="57" w:right="57"/>
              <w:jc w:val="distribute"/>
              <w:rPr>
                <w:b/>
                <w:kern w:val="0"/>
                <w:sz w:val="22"/>
              </w:rPr>
            </w:pPr>
            <w:r w:rsidRPr="005464F2">
              <w:rPr>
                <w:rFonts w:hint="eastAsia"/>
                <w:b/>
                <w:noProof/>
                <w:kern w:val="0"/>
                <w:sz w:val="22"/>
              </w:rPr>
              <w:t>本期淨利（淨損）</w:t>
            </w:r>
          </w:p>
        </w:tc>
        <w:tc>
          <w:tcPr>
            <w:tcW w:w="1701" w:type="dxa"/>
            <w:gridSpan w:val="4"/>
            <w:tcBorders>
              <w:top w:val="nil"/>
              <w:left w:val="nil"/>
              <w:bottom w:val="single" w:sz="8" w:space="0" w:color="auto"/>
              <w:right w:val="single" w:sz="4" w:space="0" w:color="auto"/>
            </w:tcBorders>
            <w:vAlign w:val="center"/>
          </w:tcPr>
          <w:p w14:paraId="31FBB5D1"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391,000</w:t>
            </w:r>
          </w:p>
        </w:tc>
        <w:tc>
          <w:tcPr>
            <w:tcW w:w="1701" w:type="dxa"/>
            <w:gridSpan w:val="4"/>
            <w:tcBorders>
              <w:top w:val="nil"/>
              <w:left w:val="single" w:sz="4" w:space="0" w:color="auto"/>
              <w:bottom w:val="single" w:sz="8" w:space="0" w:color="auto"/>
              <w:right w:val="single" w:sz="4" w:space="0" w:color="auto"/>
            </w:tcBorders>
            <w:vAlign w:val="center"/>
          </w:tcPr>
          <w:p w14:paraId="207AE007"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2,160,936</w:t>
            </w:r>
          </w:p>
        </w:tc>
        <w:tc>
          <w:tcPr>
            <w:tcW w:w="1544" w:type="dxa"/>
            <w:gridSpan w:val="4"/>
            <w:tcBorders>
              <w:top w:val="nil"/>
              <w:left w:val="single" w:sz="4" w:space="0" w:color="auto"/>
              <w:bottom w:val="single" w:sz="8" w:space="0" w:color="auto"/>
              <w:right w:val="single" w:sz="4" w:space="0" w:color="auto"/>
            </w:tcBorders>
            <w:vAlign w:val="center"/>
          </w:tcPr>
          <w:p w14:paraId="24F142DD"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2,160,936</w:t>
            </w:r>
          </w:p>
        </w:tc>
        <w:tc>
          <w:tcPr>
            <w:tcW w:w="1460" w:type="dxa"/>
            <w:gridSpan w:val="5"/>
            <w:tcBorders>
              <w:top w:val="nil"/>
              <w:left w:val="single" w:sz="4" w:space="0" w:color="auto"/>
              <w:bottom w:val="single" w:sz="8" w:space="0" w:color="auto"/>
              <w:right w:val="single" w:sz="4" w:space="0" w:color="auto"/>
            </w:tcBorders>
            <w:vAlign w:val="center"/>
          </w:tcPr>
          <w:p w14:paraId="569ED55A"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1,769,936</w:t>
            </w:r>
          </w:p>
        </w:tc>
        <w:tc>
          <w:tcPr>
            <w:tcW w:w="890" w:type="dxa"/>
            <w:gridSpan w:val="3"/>
            <w:tcBorders>
              <w:top w:val="nil"/>
              <w:left w:val="single" w:sz="4" w:space="0" w:color="auto"/>
              <w:bottom w:val="single" w:sz="8" w:space="0" w:color="auto"/>
              <w:right w:val="nil"/>
            </w:tcBorders>
            <w:vAlign w:val="center"/>
          </w:tcPr>
          <w:p w14:paraId="266BB8F6" w14:textId="77777777" w:rsidR="008838C3" w:rsidRPr="005464F2" w:rsidRDefault="008838C3" w:rsidP="00104D3F">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b/>
                <w:noProof/>
                <w:kern w:val="0"/>
                <w:sz w:val="18"/>
                <w:szCs w:val="18"/>
              </w:rPr>
              <w:t>452.67</w:t>
            </w:r>
          </w:p>
        </w:tc>
      </w:tr>
      <w:tr w:rsidR="008838C3" w:rsidRPr="005464F2" w14:paraId="60AD408E" w14:textId="77777777" w:rsidTr="006E1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9923" w:type="dxa"/>
            <w:gridSpan w:val="24"/>
            <w:tcBorders>
              <w:top w:val="single" w:sz="8" w:space="0" w:color="auto"/>
              <w:left w:val="nil"/>
              <w:bottom w:val="nil"/>
              <w:right w:val="nil"/>
            </w:tcBorders>
            <w:shd w:val="clear" w:color="auto" w:fill="auto"/>
            <w:noWrap/>
          </w:tcPr>
          <w:p w14:paraId="5258A85D" w14:textId="77777777" w:rsidR="008838C3" w:rsidRPr="005464F2" w:rsidRDefault="008838C3" w:rsidP="00764BD3">
            <w:pPr>
              <w:widowControl/>
              <w:snapToGrid w:val="0"/>
              <w:spacing w:line="280" w:lineRule="exact"/>
              <w:ind w:left="277" w:hangingChars="154" w:hanging="277"/>
              <w:jc w:val="left"/>
              <w:rPr>
                <w:rFonts w:hAnsi="標楷體" w:cs="新細明體"/>
                <w:kern w:val="0"/>
                <w:sz w:val="18"/>
                <w:szCs w:val="18"/>
              </w:rPr>
            </w:pPr>
            <w:proofErr w:type="gramStart"/>
            <w:r w:rsidRPr="005464F2">
              <w:rPr>
                <w:rFonts w:hAnsi="標楷體" w:cs="新細明體" w:hint="eastAsia"/>
                <w:kern w:val="0"/>
                <w:sz w:val="18"/>
                <w:szCs w:val="18"/>
              </w:rPr>
              <w:t>註</w:t>
            </w:r>
            <w:proofErr w:type="gramEnd"/>
            <w:r w:rsidRPr="005464F2">
              <w:rPr>
                <w:rFonts w:hAnsi="標楷體" w:cs="新細明體" w:hint="eastAsia"/>
                <w:kern w:val="0"/>
                <w:sz w:val="18"/>
                <w:szCs w:val="18"/>
              </w:rPr>
              <w:t>：1.該公司本期淨利</w:t>
            </w:r>
            <w:r w:rsidRPr="005464F2">
              <w:rPr>
                <w:rFonts w:hAnsi="標楷體" w:cs="新細明體"/>
                <w:kern w:val="0"/>
                <w:sz w:val="18"/>
                <w:szCs w:val="18"/>
              </w:rPr>
              <w:t>2,160,936</w:t>
            </w:r>
            <w:r w:rsidRPr="005464F2">
              <w:rPr>
                <w:rFonts w:hAnsi="標楷體" w:cs="新細明體" w:hint="eastAsia"/>
                <w:kern w:val="0"/>
                <w:sz w:val="18"/>
                <w:szCs w:val="18"/>
              </w:rPr>
              <w:t>元，除以加權平均流通在外普通股股數100,000股後，基本每股盈餘</w:t>
            </w:r>
            <w:r w:rsidRPr="005464F2">
              <w:rPr>
                <w:rFonts w:hAnsi="標楷體" w:cs="新細明體"/>
                <w:kern w:val="0"/>
                <w:sz w:val="18"/>
                <w:szCs w:val="18"/>
              </w:rPr>
              <w:t>21.60</w:t>
            </w:r>
            <w:r w:rsidRPr="005464F2">
              <w:rPr>
                <w:rFonts w:hAnsi="標楷體" w:cs="新細明體" w:hint="eastAsia"/>
                <w:kern w:val="0"/>
                <w:sz w:val="18"/>
                <w:szCs w:val="18"/>
              </w:rPr>
              <w:t>元。</w:t>
            </w:r>
          </w:p>
          <w:p w14:paraId="2E3FCD21" w14:textId="77777777" w:rsidR="008838C3" w:rsidRPr="005464F2" w:rsidRDefault="008838C3" w:rsidP="00764BD3">
            <w:pPr>
              <w:widowControl/>
              <w:snapToGrid w:val="0"/>
              <w:spacing w:line="240" w:lineRule="atLeast"/>
              <w:ind w:leftChars="173" w:left="277" w:firstLineChars="43" w:firstLine="77"/>
              <w:jc w:val="left"/>
              <w:rPr>
                <w:rFonts w:hAnsi="標楷體" w:cs="新細明體"/>
                <w:kern w:val="0"/>
                <w:sz w:val="18"/>
                <w:szCs w:val="18"/>
              </w:rPr>
            </w:pPr>
            <w:r w:rsidRPr="005464F2">
              <w:rPr>
                <w:rFonts w:hAnsi="標楷體" w:cs="新細明體" w:hint="eastAsia"/>
                <w:kern w:val="0"/>
                <w:sz w:val="18"/>
                <w:szCs w:val="18"/>
              </w:rPr>
              <w:t>2</w:t>
            </w:r>
            <w:r w:rsidRPr="005464F2">
              <w:rPr>
                <w:rFonts w:hAnsi="標楷體" w:cs="新細明體"/>
                <w:kern w:val="0"/>
                <w:sz w:val="18"/>
                <w:szCs w:val="18"/>
              </w:rPr>
              <w:t>.</w:t>
            </w:r>
            <w:r w:rsidRPr="005464F2">
              <w:rPr>
                <w:rFonts w:hAnsi="標楷體" w:cs="新細明體" w:hint="eastAsia"/>
                <w:kern w:val="0"/>
                <w:sz w:val="18"/>
                <w:szCs w:val="18"/>
              </w:rPr>
              <w:t>稅前淨利、課稅</w:t>
            </w:r>
            <w:proofErr w:type="gramStart"/>
            <w:r w:rsidRPr="005464F2">
              <w:rPr>
                <w:rFonts w:hAnsi="標楷體" w:cs="新細明體" w:hint="eastAsia"/>
                <w:kern w:val="0"/>
                <w:sz w:val="18"/>
                <w:szCs w:val="18"/>
              </w:rPr>
              <w:t>所得均為</w:t>
            </w:r>
            <w:proofErr w:type="gramEnd"/>
            <w:r w:rsidRPr="005464F2">
              <w:rPr>
                <w:rFonts w:hAnsi="標楷體" w:cs="新細明體"/>
                <w:kern w:val="0"/>
                <w:sz w:val="18"/>
                <w:szCs w:val="18"/>
              </w:rPr>
              <w:t>2,701,170</w:t>
            </w:r>
            <w:r w:rsidRPr="005464F2">
              <w:rPr>
                <w:rFonts w:hAnsi="標楷體" w:cs="新細明體" w:hint="eastAsia"/>
                <w:kern w:val="0"/>
                <w:sz w:val="18"/>
                <w:szCs w:val="18"/>
              </w:rPr>
              <w:t>元，應繳納所得稅、所得稅</w:t>
            </w:r>
            <w:proofErr w:type="gramStart"/>
            <w:r w:rsidRPr="005464F2">
              <w:rPr>
                <w:rFonts w:hAnsi="標楷體" w:cs="新細明體" w:hint="eastAsia"/>
                <w:kern w:val="0"/>
                <w:sz w:val="18"/>
                <w:szCs w:val="18"/>
              </w:rPr>
              <w:t>費用均為</w:t>
            </w:r>
            <w:proofErr w:type="gramEnd"/>
            <w:r w:rsidRPr="005464F2">
              <w:rPr>
                <w:rFonts w:hAnsi="標楷體" w:cs="新細明體"/>
                <w:kern w:val="0"/>
                <w:sz w:val="18"/>
                <w:szCs w:val="18"/>
              </w:rPr>
              <w:t>540,234</w:t>
            </w:r>
            <w:r w:rsidRPr="005464F2">
              <w:rPr>
                <w:rFonts w:hAnsi="標楷體" w:cs="新細明體" w:hint="eastAsia"/>
                <w:kern w:val="0"/>
                <w:sz w:val="18"/>
                <w:szCs w:val="18"/>
              </w:rPr>
              <w:t>元。</w:t>
            </w:r>
          </w:p>
        </w:tc>
      </w:tr>
      <w:tr w:rsidR="008838C3" w:rsidRPr="005464F2" w14:paraId="1A2E8790" w14:textId="77777777" w:rsidTr="00764B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9923" w:type="dxa"/>
            <w:gridSpan w:val="24"/>
            <w:tcBorders>
              <w:top w:val="nil"/>
              <w:left w:val="nil"/>
              <w:bottom w:val="nil"/>
              <w:right w:val="nil"/>
            </w:tcBorders>
            <w:shd w:val="clear" w:color="auto" w:fill="auto"/>
            <w:noWrap/>
            <w:vAlign w:val="center"/>
          </w:tcPr>
          <w:p w14:paraId="7192720E" w14:textId="5C437288" w:rsidR="008838C3" w:rsidRPr="005464F2" w:rsidRDefault="008838C3" w:rsidP="00764BD3">
            <w:pPr>
              <w:widowControl/>
              <w:jc w:val="center"/>
              <w:rPr>
                <w:rFonts w:hAnsi="標楷體" w:cs="新細明體"/>
                <w:b/>
                <w:bCs/>
                <w:kern w:val="0"/>
                <w:sz w:val="32"/>
                <w:szCs w:val="32"/>
                <w:u w:val="single"/>
              </w:rPr>
            </w:pPr>
            <w:r w:rsidRPr="005464F2">
              <w:rPr>
                <w:rFonts w:hAnsi="標楷體" w:cs="新細明體" w:hint="eastAsia"/>
                <w:b/>
                <w:bCs/>
                <w:kern w:val="0"/>
                <w:sz w:val="32"/>
                <w:szCs w:val="32"/>
                <w:u w:val="single"/>
              </w:rPr>
              <w:lastRenderedPageBreak/>
              <w:t>桃園果菜市場股份有限公司盈虧撥補審定表</w:t>
            </w:r>
          </w:p>
        </w:tc>
      </w:tr>
      <w:tr w:rsidR="008838C3" w:rsidRPr="005464F2" w14:paraId="67E6BE2D" w14:textId="77777777" w:rsidTr="00764B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7"/>
        </w:trPr>
        <w:tc>
          <w:tcPr>
            <w:tcW w:w="178" w:type="dxa"/>
            <w:tcBorders>
              <w:top w:val="nil"/>
              <w:left w:val="nil"/>
              <w:bottom w:val="single" w:sz="2" w:space="0" w:color="auto"/>
              <w:right w:val="nil"/>
            </w:tcBorders>
            <w:shd w:val="clear" w:color="auto" w:fill="auto"/>
            <w:noWrap/>
            <w:vAlign w:val="center"/>
          </w:tcPr>
          <w:p w14:paraId="06135830" w14:textId="77777777" w:rsidR="008838C3" w:rsidRPr="005464F2" w:rsidRDefault="008838C3" w:rsidP="00764BD3">
            <w:pPr>
              <w:widowControl/>
              <w:rPr>
                <w:rFonts w:hAnsi="標楷體" w:cs="新細明體"/>
                <w:kern w:val="0"/>
              </w:rPr>
            </w:pPr>
          </w:p>
        </w:tc>
        <w:tc>
          <w:tcPr>
            <w:tcW w:w="2255" w:type="dxa"/>
            <w:gridSpan w:val="2"/>
            <w:tcBorders>
              <w:top w:val="nil"/>
              <w:left w:val="nil"/>
              <w:bottom w:val="single" w:sz="8" w:space="0" w:color="auto"/>
              <w:right w:val="nil"/>
            </w:tcBorders>
            <w:shd w:val="clear" w:color="auto" w:fill="auto"/>
            <w:noWrap/>
            <w:vAlign w:val="center"/>
          </w:tcPr>
          <w:p w14:paraId="2F2AD7BF" w14:textId="77777777" w:rsidR="008838C3" w:rsidRPr="005464F2" w:rsidRDefault="008838C3" w:rsidP="00764BD3">
            <w:pPr>
              <w:widowControl/>
              <w:rPr>
                <w:rFonts w:hAnsi="標楷體" w:cs="新細明體"/>
                <w:kern w:val="0"/>
              </w:rPr>
            </w:pPr>
          </w:p>
        </w:tc>
        <w:tc>
          <w:tcPr>
            <w:tcW w:w="5352" w:type="dxa"/>
            <w:gridSpan w:val="15"/>
            <w:tcBorders>
              <w:top w:val="nil"/>
              <w:left w:val="nil"/>
              <w:bottom w:val="single" w:sz="8" w:space="0" w:color="auto"/>
              <w:right w:val="nil"/>
            </w:tcBorders>
            <w:shd w:val="clear" w:color="auto" w:fill="auto"/>
            <w:noWrap/>
          </w:tcPr>
          <w:p w14:paraId="19A3779B" w14:textId="77777777" w:rsidR="008838C3" w:rsidRPr="005464F2" w:rsidRDefault="008838C3" w:rsidP="00764BD3">
            <w:pPr>
              <w:widowControl/>
              <w:tabs>
                <w:tab w:val="left" w:pos="1733"/>
              </w:tabs>
              <w:spacing w:beforeLines="20" w:before="48" w:afterLines="50" w:after="120"/>
              <w:jc w:val="center"/>
              <w:rPr>
                <w:rFonts w:hAnsi="標楷體" w:cs="新細明體"/>
                <w:kern w:val="0"/>
                <w:sz w:val="24"/>
                <w:szCs w:val="24"/>
              </w:rPr>
            </w:pPr>
            <w:r w:rsidRPr="005464F2">
              <w:rPr>
                <w:rFonts w:hAnsi="標楷體" w:cs="新細明體" w:hint="eastAsia"/>
                <w:kern w:val="0"/>
                <w:sz w:val="24"/>
                <w:szCs w:val="24"/>
              </w:rPr>
              <w:t>中華民國</w:t>
            </w:r>
            <w:proofErr w:type="gramStart"/>
            <w:r w:rsidRPr="005464F2">
              <w:rPr>
                <w:rFonts w:hAnsi="標楷體" w:cs="新細明體" w:hint="eastAsia"/>
                <w:kern w:val="0"/>
                <w:sz w:val="24"/>
                <w:szCs w:val="24"/>
              </w:rPr>
              <w:t>113</w:t>
            </w:r>
            <w:proofErr w:type="gramEnd"/>
            <w:r w:rsidRPr="005464F2">
              <w:rPr>
                <w:rFonts w:hAnsi="標楷體" w:cs="新細明體" w:hint="eastAsia"/>
                <w:kern w:val="0"/>
                <w:sz w:val="24"/>
                <w:szCs w:val="24"/>
              </w:rPr>
              <w:t>年度</w:t>
            </w:r>
          </w:p>
        </w:tc>
        <w:tc>
          <w:tcPr>
            <w:tcW w:w="2138" w:type="dxa"/>
            <w:gridSpan w:val="6"/>
            <w:tcBorders>
              <w:top w:val="nil"/>
              <w:left w:val="nil"/>
              <w:bottom w:val="single" w:sz="8" w:space="0" w:color="auto"/>
              <w:right w:val="nil"/>
            </w:tcBorders>
            <w:shd w:val="clear" w:color="auto" w:fill="auto"/>
            <w:noWrap/>
            <w:vAlign w:val="bottom"/>
          </w:tcPr>
          <w:p w14:paraId="2F303825" w14:textId="77777777" w:rsidR="008838C3" w:rsidRPr="005464F2" w:rsidRDefault="008838C3" w:rsidP="00764BD3">
            <w:pPr>
              <w:widowControl/>
              <w:snapToGrid w:val="0"/>
              <w:spacing w:line="260" w:lineRule="exact"/>
              <w:rPr>
                <w:rFonts w:hAnsi="標楷體" w:cs="新細明體"/>
                <w:kern w:val="0"/>
                <w:sz w:val="24"/>
                <w:szCs w:val="24"/>
              </w:rPr>
            </w:pPr>
            <w:r w:rsidRPr="005464F2">
              <w:rPr>
                <w:rFonts w:hAnsi="標楷體" w:cs="新細明體" w:hint="eastAsia"/>
                <w:kern w:val="0"/>
                <w:sz w:val="24"/>
                <w:szCs w:val="24"/>
              </w:rPr>
              <w:t>單位：新臺幣元</w:t>
            </w:r>
          </w:p>
        </w:tc>
      </w:tr>
      <w:tr w:rsidR="008838C3" w:rsidRPr="005464F2" w14:paraId="46870621" w14:textId="77777777" w:rsidTr="00FC76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6"/>
        </w:trPr>
        <w:tc>
          <w:tcPr>
            <w:tcW w:w="2433" w:type="dxa"/>
            <w:gridSpan w:val="3"/>
            <w:vMerge w:val="restart"/>
            <w:tcBorders>
              <w:top w:val="single" w:sz="8" w:space="0" w:color="auto"/>
              <w:left w:val="nil"/>
              <w:bottom w:val="single" w:sz="4" w:space="0" w:color="000000"/>
              <w:right w:val="single" w:sz="4" w:space="0" w:color="000000"/>
            </w:tcBorders>
            <w:shd w:val="clear" w:color="auto" w:fill="auto"/>
            <w:noWrap/>
            <w:vAlign w:val="center"/>
          </w:tcPr>
          <w:p w14:paraId="1A1AC347" w14:textId="77777777" w:rsidR="008838C3" w:rsidRPr="005464F2" w:rsidRDefault="008838C3" w:rsidP="00764BD3">
            <w:pPr>
              <w:widowControl/>
              <w:snapToGrid w:val="0"/>
              <w:spacing w:line="240" w:lineRule="exact"/>
              <w:ind w:leftChars="20" w:left="32" w:rightChars="20" w:right="32"/>
              <w:jc w:val="distribute"/>
              <w:rPr>
                <w:rFonts w:hAnsi="標楷體" w:cs="新細明體"/>
                <w:kern w:val="0"/>
                <w:sz w:val="24"/>
                <w:szCs w:val="24"/>
              </w:rPr>
            </w:pPr>
            <w:r w:rsidRPr="005464F2">
              <w:rPr>
                <w:rFonts w:hAnsi="標楷體" w:cs="新細明體" w:hint="eastAsia"/>
                <w:kern w:val="0"/>
                <w:sz w:val="24"/>
                <w:szCs w:val="24"/>
              </w:rPr>
              <w:t>項目</w:t>
            </w:r>
          </w:p>
        </w:tc>
        <w:tc>
          <w:tcPr>
            <w:tcW w:w="1701" w:type="dxa"/>
            <w:gridSpan w:val="4"/>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14:paraId="0FC24919" w14:textId="77777777" w:rsidR="008838C3" w:rsidRPr="005464F2" w:rsidRDefault="008838C3" w:rsidP="00764BD3">
            <w:pPr>
              <w:widowControl/>
              <w:snapToGrid w:val="0"/>
              <w:spacing w:line="240" w:lineRule="exact"/>
              <w:jc w:val="distribute"/>
              <w:rPr>
                <w:rFonts w:hAnsi="標楷體" w:cs="新細明體"/>
                <w:kern w:val="0"/>
                <w:sz w:val="24"/>
                <w:szCs w:val="24"/>
              </w:rPr>
            </w:pPr>
            <w:r w:rsidRPr="005464F2">
              <w:rPr>
                <w:rFonts w:hAnsi="標楷體" w:cs="新細明體" w:hint="eastAsia"/>
                <w:kern w:val="0"/>
                <w:sz w:val="24"/>
                <w:szCs w:val="24"/>
              </w:rPr>
              <w:t>預</w:t>
            </w:r>
            <w:r w:rsidRPr="005464F2">
              <w:rPr>
                <w:rFonts w:hAnsi="標楷體"/>
                <w:kern w:val="0"/>
                <w:sz w:val="24"/>
                <w:szCs w:val="24"/>
              </w:rPr>
              <w:t xml:space="preserve"> </w:t>
            </w:r>
            <w:r w:rsidRPr="005464F2">
              <w:rPr>
                <w:rFonts w:hAnsi="標楷體" w:cs="新細明體" w:hint="eastAsia"/>
                <w:kern w:val="0"/>
                <w:sz w:val="24"/>
                <w:szCs w:val="24"/>
              </w:rPr>
              <w:t>算</w:t>
            </w:r>
            <w:r w:rsidRPr="005464F2">
              <w:rPr>
                <w:rFonts w:hAnsi="標楷體"/>
                <w:kern w:val="0"/>
                <w:sz w:val="24"/>
                <w:szCs w:val="24"/>
              </w:rPr>
              <w:t xml:space="preserve"> </w:t>
            </w:r>
            <w:r w:rsidRPr="005464F2">
              <w:rPr>
                <w:rFonts w:hAnsi="標楷體" w:cs="新細明體" w:hint="eastAsia"/>
                <w:kern w:val="0"/>
                <w:sz w:val="24"/>
                <w:szCs w:val="24"/>
              </w:rPr>
              <w:t>數</w:t>
            </w:r>
          </w:p>
        </w:tc>
        <w:tc>
          <w:tcPr>
            <w:tcW w:w="1709" w:type="dxa"/>
            <w:gridSpan w:val="4"/>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14:paraId="2B7AF071" w14:textId="77777777" w:rsidR="008838C3" w:rsidRPr="005464F2" w:rsidRDefault="008838C3" w:rsidP="00764BD3">
            <w:pPr>
              <w:widowControl/>
              <w:snapToGrid w:val="0"/>
              <w:spacing w:line="240" w:lineRule="exact"/>
              <w:jc w:val="distribute"/>
              <w:rPr>
                <w:rFonts w:hAnsi="標楷體" w:cs="新細明體"/>
                <w:kern w:val="0"/>
                <w:sz w:val="24"/>
                <w:szCs w:val="24"/>
              </w:rPr>
            </w:pPr>
            <w:r w:rsidRPr="005464F2">
              <w:rPr>
                <w:rFonts w:hAnsi="標楷體" w:cs="新細明體" w:hint="eastAsia"/>
                <w:kern w:val="0"/>
                <w:sz w:val="24"/>
                <w:szCs w:val="24"/>
              </w:rPr>
              <w:t>決</w:t>
            </w:r>
            <w:r w:rsidRPr="005464F2">
              <w:rPr>
                <w:rFonts w:hAnsi="標楷體"/>
                <w:kern w:val="0"/>
                <w:sz w:val="24"/>
                <w:szCs w:val="24"/>
              </w:rPr>
              <w:t xml:space="preserve"> </w:t>
            </w:r>
            <w:r w:rsidRPr="005464F2">
              <w:rPr>
                <w:rFonts w:hAnsi="標楷體" w:cs="新細明體" w:hint="eastAsia"/>
                <w:kern w:val="0"/>
                <w:sz w:val="24"/>
                <w:szCs w:val="24"/>
              </w:rPr>
              <w:t>算</w:t>
            </w:r>
            <w:r w:rsidRPr="005464F2">
              <w:rPr>
                <w:rFonts w:hAnsi="標楷體"/>
                <w:kern w:val="0"/>
                <w:sz w:val="24"/>
                <w:szCs w:val="24"/>
              </w:rPr>
              <w:t xml:space="preserve"> </w:t>
            </w:r>
            <w:r w:rsidRPr="005464F2">
              <w:rPr>
                <w:rFonts w:hAnsi="標楷體" w:cs="新細明體" w:hint="eastAsia"/>
                <w:kern w:val="0"/>
                <w:sz w:val="24"/>
                <w:szCs w:val="24"/>
              </w:rPr>
              <w:t>數</w:t>
            </w:r>
          </w:p>
        </w:tc>
        <w:tc>
          <w:tcPr>
            <w:tcW w:w="1701" w:type="dxa"/>
            <w:gridSpan w:val="4"/>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14:paraId="2666E6E9" w14:textId="77777777" w:rsidR="008838C3" w:rsidRPr="005464F2" w:rsidRDefault="008838C3" w:rsidP="00764BD3">
            <w:pPr>
              <w:widowControl/>
              <w:snapToGrid w:val="0"/>
              <w:spacing w:line="240" w:lineRule="exact"/>
              <w:jc w:val="distribute"/>
              <w:rPr>
                <w:rFonts w:hAnsi="標楷體" w:cs="新細明體"/>
                <w:kern w:val="0"/>
                <w:sz w:val="24"/>
                <w:szCs w:val="24"/>
              </w:rPr>
            </w:pPr>
            <w:r w:rsidRPr="005464F2">
              <w:rPr>
                <w:rFonts w:hAnsi="標楷體" w:cs="新細明體" w:hint="eastAsia"/>
                <w:kern w:val="0"/>
                <w:sz w:val="24"/>
                <w:szCs w:val="24"/>
              </w:rPr>
              <w:t>審定數</w:t>
            </w:r>
          </w:p>
        </w:tc>
        <w:tc>
          <w:tcPr>
            <w:tcW w:w="2379" w:type="dxa"/>
            <w:gridSpan w:val="9"/>
            <w:tcBorders>
              <w:top w:val="single" w:sz="8" w:space="0" w:color="auto"/>
              <w:left w:val="nil"/>
              <w:bottom w:val="single" w:sz="4" w:space="0" w:color="auto"/>
              <w:right w:val="nil"/>
            </w:tcBorders>
            <w:shd w:val="clear" w:color="auto" w:fill="auto"/>
            <w:vAlign w:val="center"/>
          </w:tcPr>
          <w:p w14:paraId="54B5338A" w14:textId="77777777" w:rsidR="008838C3" w:rsidRPr="005464F2" w:rsidRDefault="008838C3" w:rsidP="00764BD3">
            <w:pPr>
              <w:widowControl/>
              <w:snapToGrid w:val="0"/>
              <w:spacing w:line="240" w:lineRule="exact"/>
              <w:jc w:val="distribute"/>
              <w:rPr>
                <w:rFonts w:hAnsi="標楷體" w:cs="新細明體"/>
                <w:kern w:val="0"/>
                <w:sz w:val="24"/>
                <w:szCs w:val="24"/>
              </w:rPr>
            </w:pPr>
            <w:r w:rsidRPr="005464F2">
              <w:rPr>
                <w:rFonts w:hAnsi="標楷體" w:cs="新細明體" w:hint="eastAsia"/>
                <w:kern w:val="0"/>
                <w:sz w:val="24"/>
                <w:szCs w:val="24"/>
              </w:rPr>
              <w:t>審定數與預算數</w:t>
            </w:r>
            <w:r w:rsidRPr="005464F2">
              <w:rPr>
                <w:rFonts w:hAnsi="標楷體" w:cs="新細明體" w:hint="eastAsia"/>
                <w:kern w:val="0"/>
                <w:sz w:val="24"/>
                <w:szCs w:val="24"/>
              </w:rPr>
              <w:br/>
              <w:t>比較增減</w:t>
            </w:r>
          </w:p>
        </w:tc>
      </w:tr>
      <w:tr w:rsidR="008838C3" w:rsidRPr="005464F2" w14:paraId="14E989E9" w14:textId="77777777" w:rsidTr="00FC76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1"/>
        </w:trPr>
        <w:tc>
          <w:tcPr>
            <w:tcW w:w="2433" w:type="dxa"/>
            <w:gridSpan w:val="3"/>
            <w:vMerge/>
            <w:tcBorders>
              <w:top w:val="single" w:sz="4" w:space="0" w:color="auto"/>
              <w:left w:val="nil"/>
              <w:bottom w:val="single" w:sz="8" w:space="0" w:color="auto"/>
              <w:right w:val="single" w:sz="4" w:space="0" w:color="000000"/>
            </w:tcBorders>
            <w:vAlign w:val="center"/>
          </w:tcPr>
          <w:p w14:paraId="45030764" w14:textId="77777777" w:rsidR="008838C3" w:rsidRPr="005464F2" w:rsidRDefault="008838C3" w:rsidP="00764BD3">
            <w:pPr>
              <w:widowControl/>
              <w:snapToGrid w:val="0"/>
              <w:spacing w:line="240" w:lineRule="exact"/>
              <w:rPr>
                <w:rFonts w:hAnsi="標楷體" w:cs="新細明體"/>
                <w:kern w:val="0"/>
                <w:sz w:val="24"/>
                <w:szCs w:val="24"/>
              </w:rPr>
            </w:pPr>
          </w:p>
        </w:tc>
        <w:tc>
          <w:tcPr>
            <w:tcW w:w="1701" w:type="dxa"/>
            <w:gridSpan w:val="4"/>
            <w:vMerge/>
            <w:tcBorders>
              <w:top w:val="single" w:sz="4" w:space="0" w:color="auto"/>
              <w:left w:val="single" w:sz="4" w:space="0" w:color="auto"/>
              <w:bottom w:val="single" w:sz="8" w:space="0" w:color="auto"/>
              <w:right w:val="single" w:sz="4" w:space="0" w:color="auto"/>
            </w:tcBorders>
            <w:vAlign w:val="center"/>
          </w:tcPr>
          <w:p w14:paraId="203F5448" w14:textId="77777777" w:rsidR="008838C3" w:rsidRPr="005464F2" w:rsidRDefault="008838C3" w:rsidP="00764BD3">
            <w:pPr>
              <w:widowControl/>
              <w:snapToGrid w:val="0"/>
              <w:spacing w:line="240" w:lineRule="exact"/>
              <w:rPr>
                <w:rFonts w:hAnsi="標楷體" w:cs="新細明體"/>
                <w:kern w:val="0"/>
                <w:sz w:val="24"/>
                <w:szCs w:val="24"/>
              </w:rPr>
            </w:pPr>
          </w:p>
        </w:tc>
        <w:tc>
          <w:tcPr>
            <w:tcW w:w="1709" w:type="dxa"/>
            <w:gridSpan w:val="4"/>
            <w:vMerge/>
            <w:tcBorders>
              <w:top w:val="single" w:sz="4" w:space="0" w:color="auto"/>
              <w:left w:val="single" w:sz="4" w:space="0" w:color="auto"/>
              <w:bottom w:val="single" w:sz="8" w:space="0" w:color="auto"/>
              <w:right w:val="single" w:sz="4" w:space="0" w:color="auto"/>
            </w:tcBorders>
            <w:vAlign w:val="center"/>
          </w:tcPr>
          <w:p w14:paraId="3891168A" w14:textId="77777777" w:rsidR="008838C3" w:rsidRPr="005464F2" w:rsidRDefault="008838C3" w:rsidP="00764BD3">
            <w:pPr>
              <w:widowControl/>
              <w:snapToGrid w:val="0"/>
              <w:spacing w:line="240" w:lineRule="exact"/>
              <w:rPr>
                <w:rFonts w:hAnsi="標楷體" w:cs="新細明體"/>
                <w:kern w:val="0"/>
                <w:sz w:val="24"/>
                <w:szCs w:val="24"/>
              </w:rPr>
            </w:pPr>
          </w:p>
        </w:tc>
        <w:tc>
          <w:tcPr>
            <w:tcW w:w="1701" w:type="dxa"/>
            <w:gridSpan w:val="4"/>
            <w:vMerge/>
            <w:tcBorders>
              <w:top w:val="single" w:sz="4" w:space="0" w:color="auto"/>
              <w:left w:val="single" w:sz="4" w:space="0" w:color="auto"/>
              <w:bottom w:val="single" w:sz="8" w:space="0" w:color="auto"/>
              <w:right w:val="single" w:sz="4" w:space="0" w:color="auto"/>
            </w:tcBorders>
            <w:vAlign w:val="center"/>
          </w:tcPr>
          <w:p w14:paraId="311A7171" w14:textId="77777777" w:rsidR="008838C3" w:rsidRPr="005464F2" w:rsidRDefault="008838C3" w:rsidP="00764BD3">
            <w:pPr>
              <w:widowControl/>
              <w:snapToGrid w:val="0"/>
              <w:spacing w:line="240" w:lineRule="exact"/>
              <w:rPr>
                <w:rFonts w:hAnsi="標楷體" w:cs="新細明體"/>
                <w:kern w:val="0"/>
                <w:sz w:val="24"/>
                <w:szCs w:val="24"/>
              </w:rPr>
            </w:pPr>
          </w:p>
        </w:tc>
        <w:tc>
          <w:tcPr>
            <w:tcW w:w="1559" w:type="dxa"/>
            <w:gridSpan w:val="7"/>
            <w:tcBorders>
              <w:top w:val="nil"/>
              <w:left w:val="nil"/>
              <w:bottom w:val="single" w:sz="8" w:space="0" w:color="auto"/>
              <w:right w:val="single" w:sz="4" w:space="0" w:color="auto"/>
            </w:tcBorders>
            <w:shd w:val="clear" w:color="auto" w:fill="auto"/>
            <w:noWrap/>
            <w:vAlign w:val="center"/>
          </w:tcPr>
          <w:p w14:paraId="5E7ED690" w14:textId="77777777" w:rsidR="008838C3" w:rsidRPr="005464F2" w:rsidRDefault="008838C3" w:rsidP="00764BD3">
            <w:pPr>
              <w:widowControl/>
              <w:snapToGrid w:val="0"/>
              <w:spacing w:line="300" w:lineRule="exact"/>
              <w:ind w:leftChars="50" w:left="80" w:rightChars="50" w:right="80"/>
              <w:jc w:val="center"/>
              <w:rPr>
                <w:rFonts w:hAnsi="標楷體" w:cs="新細明體"/>
                <w:kern w:val="0"/>
                <w:sz w:val="24"/>
                <w:szCs w:val="24"/>
              </w:rPr>
            </w:pPr>
            <w:r w:rsidRPr="005464F2">
              <w:rPr>
                <w:rFonts w:hAnsi="標楷體" w:cs="新細明體" w:hint="eastAsia"/>
                <w:kern w:val="0"/>
                <w:sz w:val="24"/>
                <w:szCs w:val="24"/>
              </w:rPr>
              <w:t>金</w:t>
            </w:r>
            <w:r w:rsidRPr="005464F2">
              <w:rPr>
                <w:rFonts w:hAnsi="標楷體"/>
                <w:kern w:val="0"/>
                <w:sz w:val="24"/>
                <w:szCs w:val="24"/>
              </w:rPr>
              <w:t xml:space="preserve">      </w:t>
            </w:r>
            <w:r w:rsidRPr="005464F2">
              <w:rPr>
                <w:rFonts w:hAnsi="標楷體" w:cs="新細明體" w:hint="eastAsia"/>
                <w:kern w:val="0"/>
                <w:sz w:val="24"/>
                <w:szCs w:val="24"/>
              </w:rPr>
              <w:t>額</w:t>
            </w:r>
          </w:p>
        </w:tc>
        <w:tc>
          <w:tcPr>
            <w:tcW w:w="820" w:type="dxa"/>
            <w:gridSpan w:val="2"/>
            <w:tcBorders>
              <w:top w:val="nil"/>
              <w:left w:val="nil"/>
              <w:bottom w:val="single" w:sz="8" w:space="0" w:color="auto"/>
              <w:right w:val="nil"/>
            </w:tcBorders>
            <w:shd w:val="clear" w:color="auto" w:fill="auto"/>
            <w:noWrap/>
            <w:vAlign w:val="center"/>
          </w:tcPr>
          <w:p w14:paraId="42FA3C56" w14:textId="77777777" w:rsidR="008838C3" w:rsidRPr="005464F2" w:rsidRDefault="008838C3" w:rsidP="00764BD3">
            <w:pPr>
              <w:widowControl/>
              <w:snapToGrid w:val="0"/>
              <w:spacing w:line="240" w:lineRule="exact"/>
              <w:jc w:val="center"/>
              <w:rPr>
                <w:rFonts w:hAnsi="標楷體" w:cs="新細明體"/>
                <w:kern w:val="0"/>
                <w:sz w:val="24"/>
                <w:szCs w:val="24"/>
              </w:rPr>
            </w:pPr>
            <w:r w:rsidRPr="005464F2">
              <w:rPr>
                <w:rFonts w:hAnsi="標楷體" w:cs="新細明體" w:hint="eastAsia"/>
                <w:kern w:val="0"/>
                <w:sz w:val="24"/>
                <w:szCs w:val="24"/>
              </w:rPr>
              <w:t>％</w:t>
            </w:r>
          </w:p>
        </w:tc>
      </w:tr>
      <w:tr w:rsidR="008838C3" w:rsidRPr="005464F2" w14:paraId="43925548" w14:textId="77777777" w:rsidTr="00764B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2433" w:type="dxa"/>
            <w:gridSpan w:val="3"/>
            <w:tcBorders>
              <w:top w:val="single" w:sz="8" w:space="0" w:color="auto"/>
              <w:left w:val="nil"/>
              <w:bottom w:val="nil"/>
              <w:right w:val="single" w:sz="4" w:space="0" w:color="auto"/>
            </w:tcBorders>
            <w:shd w:val="clear" w:color="auto" w:fill="auto"/>
            <w:noWrap/>
            <w:vAlign w:val="center"/>
          </w:tcPr>
          <w:p w14:paraId="5E5C5AE0" w14:textId="77777777" w:rsidR="008838C3" w:rsidRPr="005464F2" w:rsidRDefault="008838C3" w:rsidP="00764BD3">
            <w:pPr>
              <w:autoSpaceDE w:val="0"/>
              <w:autoSpaceDN w:val="0"/>
              <w:adjustRightInd w:val="0"/>
              <w:snapToGrid w:val="0"/>
              <w:spacing w:line="300" w:lineRule="exact"/>
              <w:ind w:leftChars="10" w:left="16" w:rightChars="10" w:right="16"/>
              <w:jc w:val="distribute"/>
              <w:rPr>
                <w:rFonts w:hAnsi="標楷體" w:cs="新細明體"/>
                <w:b/>
                <w:bCs/>
                <w:kern w:val="0"/>
                <w:sz w:val="22"/>
                <w:szCs w:val="22"/>
              </w:rPr>
            </w:pPr>
            <w:r w:rsidRPr="005464F2">
              <w:rPr>
                <w:rFonts w:hAnsi="標楷體" w:cs="新細明體" w:hint="eastAsia"/>
                <w:b/>
                <w:bCs/>
                <w:kern w:val="0"/>
                <w:sz w:val="22"/>
                <w:szCs w:val="22"/>
              </w:rPr>
              <w:t>盈餘之部</w:t>
            </w:r>
          </w:p>
        </w:tc>
        <w:tc>
          <w:tcPr>
            <w:tcW w:w="1701" w:type="dxa"/>
            <w:gridSpan w:val="4"/>
            <w:tcBorders>
              <w:top w:val="single" w:sz="8" w:space="0" w:color="auto"/>
              <w:left w:val="nil"/>
              <w:bottom w:val="nil"/>
              <w:right w:val="nil"/>
            </w:tcBorders>
            <w:noWrap/>
            <w:vAlign w:val="center"/>
          </w:tcPr>
          <w:p w14:paraId="18173C2A" w14:textId="77777777" w:rsidR="008838C3" w:rsidRPr="005464F2" w:rsidRDefault="008838C3" w:rsidP="00FC76E8">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noProof/>
                <w:kern w:val="0"/>
                <w:sz w:val="18"/>
                <w:szCs w:val="18"/>
              </w:rPr>
              <w:t>66,758,000</w:t>
            </w:r>
          </w:p>
        </w:tc>
        <w:tc>
          <w:tcPr>
            <w:tcW w:w="1709" w:type="dxa"/>
            <w:gridSpan w:val="4"/>
            <w:tcBorders>
              <w:top w:val="single" w:sz="8" w:space="0" w:color="auto"/>
              <w:left w:val="single" w:sz="4" w:space="0" w:color="auto"/>
              <w:right w:val="single" w:sz="4" w:space="0" w:color="auto"/>
            </w:tcBorders>
            <w:shd w:val="clear" w:color="auto" w:fill="auto"/>
            <w:noWrap/>
            <w:vAlign w:val="center"/>
          </w:tcPr>
          <w:p w14:paraId="4E6BC33D" w14:textId="77777777" w:rsidR="008838C3" w:rsidRPr="005464F2" w:rsidRDefault="008838C3" w:rsidP="00FC76E8">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noProof/>
                <w:kern w:val="0"/>
                <w:sz w:val="18"/>
                <w:szCs w:val="18"/>
              </w:rPr>
              <w:t>71,829,614</w:t>
            </w:r>
          </w:p>
        </w:tc>
        <w:tc>
          <w:tcPr>
            <w:tcW w:w="1701" w:type="dxa"/>
            <w:gridSpan w:val="4"/>
            <w:tcBorders>
              <w:top w:val="single" w:sz="8" w:space="0" w:color="auto"/>
              <w:left w:val="single" w:sz="4" w:space="0" w:color="auto"/>
              <w:right w:val="single" w:sz="4" w:space="0" w:color="auto"/>
            </w:tcBorders>
            <w:shd w:val="clear" w:color="auto" w:fill="auto"/>
            <w:noWrap/>
            <w:vAlign w:val="center"/>
          </w:tcPr>
          <w:p w14:paraId="172DECE7" w14:textId="77777777" w:rsidR="008838C3" w:rsidRPr="005464F2" w:rsidRDefault="008838C3" w:rsidP="00FC76E8">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noProof/>
                <w:kern w:val="0"/>
                <w:sz w:val="18"/>
                <w:szCs w:val="18"/>
              </w:rPr>
              <w:t>71,829,614</w:t>
            </w:r>
          </w:p>
        </w:tc>
        <w:tc>
          <w:tcPr>
            <w:tcW w:w="1559" w:type="dxa"/>
            <w:gridSpan w:val="7"/>
            <w:tcBorders>
              <w:top w:val="single" w:sz="8" w:space="0" w:color="auto"/>
              <w:left w:val="single" w:sz="4" w:space="0" w:color="auto"/>
              <w:right w:val="single" w:sz="4" w:space="0" w:color="auto"/>
            </w:tcBorders>
            <w:shd w:val="clear" w:color="auto" w:fill="auto"/>
            <w:noWrap/>
            <w:vAlign w:val="center"/>
          </w:tcPr>
          <w:p w14:paraId="57E6296A" w14:textId="77777777" w:rsidR="008838C3" w:rsidRPr="005464F2" w:rsidRDefault="008838C3" w:rsidP="00FC76E8">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noProof/>
                <w:kern w:val="0"/>
                <w:sz w:val="18"/>
                <w:szCs w:val="18"/>
              </w:rPr>
              <w:t>5,071,614</w:t>
            </w:r>
          </w:p>
        </w:tc>
        <w:tc>
          <w:tcPr>
            <w:tcW w:w="820" w:type="dxa"/>
            <w:gridSpan w:val="2"/>
            <w:tcBorders>
              <w:top w:val="single" w:sz="8" w:space="0" w:color="auto"/>
              <w:left w:val="single" w:sz="4" w:space="0" w:color="auto"/>
            </w:tcBorders>
            <w:shd w:val="clear" w:color="auto" w:fill="auto"/>
            <w:noWrap/>
            <w:vAlign w:val="center"/>
          </w:tcPr>
          <w:p w14:paraId="33CFBCFF" w14:textId="77777777" w:rsidR="008838C3" w:rsidRPr="005464F2" w:rsidRDefault="008838C3" w:rsidP="00FC76E8">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noProof/>
                <w:kern w:val="0"/>
                <w:sz w:val="18"/>
                <w:szCs w:val="18"/>
              </w:rPr>
              <w:t>7.60</w:t>
            </w:r>
          </w:p>
        </w:tc>
      </w:tr>
      <w:tr w:rsidR="008838C3" w:rsidRPr="005464F2" w14:paraId="30A0508A" w14:textId="77777777" w:rsidTr="00764B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2433" w:type="dxa"/>
            <w:gridSpan w:val="3"/>
            <w:tcBorders>
              <w:top w:val="nil"/>
              <w:left w:val="nil"/>
              <w:bottom w:val="nil"/>
              <w:right w:val="single" w:sz="4" w:space="0" w:color="auto"/>
            </w:tcBorders>
            <w:shd w:val="clear" w:color="auto" w:fill="auto"/>
            <w:noWrap/>
            <w:vAlign w:val="center"/>
          </w:tcPr>
          <w:p w14:paraId="5FDE9268" w14:textId="77777777" w:rsidR="008838C3" w:rsidRPr="005464F2" w:rsidRDefault="008838C3" w:rsidP="00764BD3">
            <w:pPr>
              <w:autoSpaceDE w:val="0"/>
              <w:autoSpaceDN w:val="0"/>
              <w:adjustRightInd w:val="0"/>
              <w:snapToGrid w:val="0"/>
              <w:spacing w:line="300" w:lineRule="exact"/>
              <w:ind w:leftChars="110" w:left="176" w:rightChars="10" w:right="16"/>
              <w:jc w:val="distribute"/>
              <w:rPr>
                <w:rFonts w:hAnsi="標楷體" w:cs="新細明體"/>
                <w:kern w:val="0"/>
                <w:sz w:val="22"/>
                <w:szCs w:val="22"/>
              </w:rPr>
            </w:pPr>
            <w:r w:rsidRPr="005464F2">
              <w:rPr>
                <w:rFonts w:hAnsi="標楷體" w:cs="新細明體" w:hint="eastAsia"/>
                <w:kern w:val="0"/>
                <w:sz w:val="22"/>
                <w:szCs w:val="22"/>
              </w:rPr>
              <w:t>本期淨利</w:t>
            </w:r>
          </w:p>
        </w:tc>
        <w:tc>
          <w:tcPr>
            <w:tcW w:w="1701" w:type="dxa"/>
            <w:gridSpan w:val="4"/>
            <w:tcBorders>
              <w:top w:val="nil"/>
              <w:left w:val="nil"/>
              <w:bottom w:val="nil"/>
              <w:right w:val="nil"/>
            </w:tcBorders>
            <w:noWrap/>
            <w:vAlign w:val="center"/>
          </w:tcPr>
          <w:p w14:paraId="78A38528"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391,000</w:t>
            </w:r>
          </w:p>
        </w:tc>
        <w:tc>
          <w:tcPr>
            <w:tcW w:w="1709" w:type="dxa"/>
            <w:gridSpan w:val="4"/>
            <w:tcBorders>
              <w:left w:val="single" w:sz="4" w:space="0" w:color="auto"/>
              <w:right w:val="single" w:sz="4" w:space="0" w:color="auto"/>
            </w:tcBorders>
            <w:shd w:val="clear" w:color="auto" w:fill="auto"/>
            <w:noWrap/>
            <w:vAlign w:val="center"/>
          </w:tcPr>
          <w:p w14:paraId="34384685"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2,160,936</w:t>
            </w:r>
          </w:p>
        </w:tc>
        <w:tc>
          <w:tcPr>
            <w:tcW w:w="1701" w:type="dxa"/>
            <w:gridSpan w:val="4"/>
            <w:tcBorders>
              <w:left w:val="single" w:sz="4" w:space="0" w:color="auto"/>
              <w:right w:val="single" w:sz="4" w:space="0" w:color="auto"/>
            </w:tcBorders>
            <w:shd w:val="clear" w:color="auto" w:fill="auto"/>
            <w:noWrap/>
            <w:vAlign w:val="center"/>
          </w:tcPr>
          <w:p w14:paraId="6DF620E0"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2,160,936</w:t>
            </w:r>
          </w:p>
        </w:tc>
        <w:tc>
          <w:tcPr>
            <w:tcW w:w="1559" w:type="dxa"/>
            <w:gridSpan w:val="7"/>
            <w:tcBorders>
              <w:left w:val="single" w:sz="4" w:space="0" w:color="auto"/>
              <w:right w:val="single" w:sz="4" w:space="0" w:color="auto"/>
            </w:tcBorders>
            <w:shd w:val="clear" w:color="auto" w:fill="auto"/>
            <w:noWrap/>
            <w:vAlign w:val="center"/>
          </w:tcPr>
          <w:p w14:paraId="165812EF"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1,769,936</w:t>
            </w:r>
          </w:p>
        </w:tc>
        <w:tc>
          <w:tcPr>
            <w:tcW w:w="820" w:type="dxa"/>
            <w:gridSpan w:val="2"/>
            <w:tcBorders>
              <w:left w:val="single" w:sz="4" w:space="0" w:color="auto"/>
            </w:tcBorders>
            <w:shd w:val="clear" w:color="auto" w:fill="auto"/>
            <w:noWrap/>
            <w:vAlign w:val="center"/>
          </w:tcPr>
          <w:p w14:paraId="4BDB217B"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452.67</w:t>
            </w:r>
          </w:p>
        </w:tc>
      </w:tr>
      <w:tr w:rsidR="008838C3" w:rsidRPr="005464F2" w14:paraId="7C175B06" w14:textId="77777777" w:rsidTr="00764B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2433" w:type="dxa"/>
            <w:gridSpan w:val="3"/>
            <w:tcBorders>
              <w:top w:val="nil"/>
              <w:left w:val="nil"/>
              <w:bottom w:val="nil"/>
              <w:right w:val="single" w:sz="4" w:space="0" w:color="auto"/>
            </w:tcBorders>
            <w:shd w:val="clear" w:color="auto" w:fill="auto"/>
            <w:noWrap/>
            <w:vAlign w:val="center"/>
          </w:tcPr>
          <w:p w14:paraId="113E8458" w14:textId="77777777" w:rsidR="008838C3" w:rsidRPr="005464F2" w:rsidRDefault="008838C3" w:rsidP="00764BD3">
            <w:pPr>
              <w:autoSpaceDE w:val="0"/>
              <w:autoSpaceDN w:val="0"/>
              <w:adjustRightInd w:val="0"/>
              <w:snapToGrid w:val="0"/>
              <w:spacing w:line="300" w:lineRule="exact"/>
              <w:ind w:leftChars="110" w:left="176" w:rightChars="10" w:right="16"/>
              <w:jc w:val="distribute"/>
              <w:rPr>
                <w:rFonts w:hAnsi="標楷體" w:cs="新細明體"/>
                <w:kern w:val="0"/>
                <w:sz w:val="22"/>
                <w:szCs w:val="22"/>
              </w:rPr>
            </w:pPr>
            <w:r w:rsidRPr="005464F2">
              <w:rPr>
                <w:rFonts w:hAnsi="標楷體" w:cs="新細明體" w:hint="eastAsia"/>
                <w:kern w:val="0"/>
                <w:sz w:val="22"/>
                <w:szCs w:val="22"/>
              </w:rPr>
              <w:t>累積盈餘</w:t>
            </w:r>
          </w:p>
        </w:tc>
        <w:tc>
          <w:tcPr>
            <w:tcW w:w="1701" w:type="dxa"/>
            <w:gridSpan w:val="4"/>
            <w:tcBorders>
              <w:top w:val="nil"/>
              <w:left w:val="nil"/>
              <w:bottom w:val="nil"/>
              <w:right w:val="nil"/>
            </w:tcBorders>
            <w:noWrap/>
            <w:vAlign w:val="center"/>
          </w:tcPr>
          <w:p w14:paraId="2667DF04"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66,367,000</w:t>
            </w:r>
          </w:p>
        </w:tc>
        <w:tc>
          <w:tcPr>
            <w:tcW w:w="1709" w:type="dxa"/>
            <w:gridSpan w:val="4"/>
            <w:tcBorders>
              <w:left w:val="single" w:sz="4" w:space="0" w:color="auto"/>
              <w:right w:val="single" w:sz="4" w:space="0" w:color="auto"/>
            </w:tcBorders>
            <w:shd w:val="clear" w:color="auto" w:fill="auto"/>
            <w:noWrap/>
            <w:vAlign w:val="center"/>
          </w:tcPr>
          <w:p w14:paraId="79E35505"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69,668,678</w:t>
            </w:r>
          </w:p>
        </w:tc>
        <w:tc>
          <w:tcPr>
            <w:tcW w:w="1701" w:type="dxa"/>
            <w:gridSpan w:val="4"/>
            <w:tcBorders>
              <w:left w:val="single" w:sz="4" w:space="0" w:color="auto"/>
              <w:right w:val="single" w:sz="4" w:space="0" w:color="auto"/>
            </w:tcBorders>
            <w:shd w:val="clear" w:color="auto" w:fill="auto"/>
            <w:noWrap/>
            <w:vAlign w:val="center"/>
          </w:tcPr>
          <w:p w14:paraId="2141A657"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69,668,678</w:t>
            </w:r>
          </w:p>
        </w:tc>
        <w:tc>
          <w:tcPr>
            <w:tcW w:w="1559" w:type="dxa"/>
            <w:gridSpan w:val="7"/>
            <w:tcBorders>
              <w:left w:val="single" w:sz="4" w:space="0" w:color="auto"/>
              <w:right w:val="single" w:sz="4" w:space="0" w:color="auto"/>
            </w:tcBorders>
            <w:shd w:val="clear" w:color="auto" w:fill="auto"/>
            <w:noWrap/>
            <w:vAlign w:val="center"/>
          </w:tcPr>
          <w:p w14:paraId="6E972574"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3,301,678</w:t>
            </w:r>
          </w:p>
        </w:tc>
        <w:tc>
          <w:tcPr>
            <w:tcW w:w="820" w:type="dxa"/>
            <w:gridSpan w:val="2"/>
            <w:tcBorders>
              <w:left w:val="single" w:sz="4" w:space="0" w:color="auto"/>
            </w:tcBorders>
            <w:shd w:val="clear" w:color="auto" w:fill="auto"/>
            <w:noWrap/>
            <w:vAlign w:val="center"/>
          </w:tcPr>
          <w:p w14:paraId="3784C8C7"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4.97</w:t>
            </w:r>
          </w:p>
        </w:tc>
      </w:tr>
      <w:tr w:rsidR="008838C3" w:rsidRPr="005464F2" w14:paraId="483F3CEF" w14:textId="77777777" w:rsidTr="00764B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2433" w:type="dxa"/>
            <w:gridSpan w:val="3"/>
            <w:tcBorders>
              <w:top w:val="nil"/>
              <w:left w:val="nil"/>
              <w:right w:val="single" w:sz="4" w:space="0" w:color="auto"/>
            </w:tcBorders>
            <w:shd w:val="clear" w:color="auto" w:fill="auto"/>
            <w:noWrap/>
            <w:vAlign w:val="center"/>
          </w:tcPr>
          <w:p w14:paraId="270BE221" w14:textId="77777777" w:rsidR="008838C3" w:rsidRPr="005464F2" w:rsidRDefault="008838C3" w:rsidP="00764BD3">
            <w:pPr>
              <w:autoSpaceDE w:val="0"/>
              <w:autoSpaceDN w:val="0"/>
              <w:adjustRightInd w:val="0"/>
              <w:snapToGrid w:val="0"/>
              <w:spacing w:line="300" w:lineRule="exact"/>
              <w:ind w:leftChars="10" w:left="16" w:rightChars="10" w:right="16"/>
              <w:jc w:val="distribute"/>
              <w:rPr>
                <w:rFonts w:hAnsi="標楷體" w:cs="新細明體"/>
                <w:b/>
                <w:bCs/>
                <w:kern w:val="0"/>
                <w:sz w:val="22"/>
                <w:szCs w:val="22"/>
              </w:rPr>
            </w:pPr>
            <w:r w:rsidRPr="005464F2">
              <w:rPr>
                <w:rFonts w:hAnsi="標楷體" w:cs="新細明體" w:hint="eastAsia"/>
                <w:b/>
                <w:bCs/>
                <w:kern w:val="0"/>
                <w:sz w:val="22"/>
                <w:szCs w:val="22"/>
              </w:rPr>
              <w:t>分配之部</w:t>
            </w:r>
          </w:p>
        </w:tc>
        <w:tc>
          <w:tcPr>
            <w:tcW w:w="1701" w:type="dxa"/>
            <w:gridSpan w:val="4"/>
            <w:tcBorders>
              <w:top w:val="nil"/>
              <w:left w:val="nil"/>
              <w:bottom w:val="nil"/>
              <w:right w:val="nil"/>
            </w:tcBorders>
            <w:noWrap/>
            <w:vAlign w:val="center"/>
          </w:tcPr>
          <w:p w14:paraId="0DEEC3AA" w14:textId="77777777" w:rsidR="008838C3" w:rsidRPr="005464F2" w:rsidRDefault="008838C3" w:rsidP="00FC76E8">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noProof/>
                <w:kern w:val="0"/>
                <w:sz w:val="18"/>
                <w:szCs w:val="18"/>
              </w:rPr>
              <w:t>66,758,000</w:t>
            </w:r>
          </w:p>
        </w:tc>
        <w:tc>
          <w:tcPr>
            <w:tcW w:w="1709" w:type="dxa"/>
            <w:gridSpan w:val="4"/>
            <w:tcBorders>
              <w:left w:val="single" w:sz="4" w:space="0" w:color="auto"/>
              <w:right w:val="single" w:sz="4" w:space="0" w:color="auto"/>
            </w:tcBorders>
            <w:shd w:val="clear" w:color="auto" w:fill="auto"/>
            <w:noWrap/>
            <w:vAlign w:val="center"/>
          </w:tcPr>
          <w:p w14:paraId="1BD502AA" w14:textId="77777777" w:rsidR="008838C3" w:rsidRPr="005464F2" w:rsidRDefault="008838C3" w:rsidP="00FC76E8">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noProof/>
                <w:kern w:val="0"/>
                <w:sz w:val="18"/>
                <w:szCs w:val="18"/>
              </w:rPr>
              <w:t>71,829,614</w:t>
            </w:r>
          </w:p>
        </w:tc>
        <w:tc>
          <w:tcPr>
            <w:tcW w:w="1701" w:type="dxa"/>
            <w:gridSpan w:val="4"/>
            <w:tcBorders>
              <w:left w:val="single" w:sz="4" w:space="0" w:color="auto"/>
              <w:right w:val="single" w:sz="4" w:space="0" w:color="auto"/>
            </w:tcBorders>
            <w:shd w:val="clear" w:color="auto" w:fill="auto"/>
            <w:noWrap/>
            <w:vAlign w:val="center"/>
          </w:tcPr>
          <w:p w14:paraId="55D3E62F" w14:textId="77777777" w:rsidR="008838C3" w:rsidRPr="005464F2" w:rsidRDefault="008838C3" w:rsidP="00FC76E8">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noProof/>
                <w:kern w:val="0"/>
                <w:sz w:val="18"/>
                <w:szCs w:val="18"/>
              </w:rPr>
              <w:t>71,829,614</w:t>
            </w:r>
          </w:p>
        </w:tc>
        <w:tc>
          <w:tcPr>
            <w:tcW w:w="1559" w:type="dxa"/>
            <w:gridSpan w:val="7"/>
            <w:tcBorders>
              <w:left w:val="single" w:sz="4" w:space="0" w:color="auto"/>
              <w:right w:val="single" w:sz="4" w:space="0" w:color="auto"/>
            </w:tcBorders>
            <w:shd w:val="clear" w:color="auto" w:fill="auto"/>
            <w:noWrap/>
            <w:vAlign w:val="center"/>
          </w:tcPr>
          <w:p w14:paraId="3D327C48" w14:textId="77777777" w:rsidR="008838C3" w:rsidRPr="005464F2" w:rsidRDefault="008838C3" w:rsidP="00FC76E8">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noProof/>
                <w:kern w:val="0"/>
                <w:sz w:val="18"/>
                <w:szCs w:val="18"/>
              </w:rPr>
              <w:t>5,071,614</w:t>
            </w:r>
          </w:p>
        </w:tc>
        <w:tc>
          <w:tcPr>
            <w:tcW w:w="820" w:type="dxa"/>
            <w:gridSpan w:val="2"/>
            <w:tcBorders>
              <w:left w:val="single" w:sz="4" w:space="0" w:color="auto"/>
            </w:tcBorders>
            <w:shd w:val="clear" w:color="auto" w:fill="auto"/>
            <w:noWrap/>
            <w:vAlign w:val="center"/>
          </w:tcPr>
          <w:p w14:paraId="54D69C83" w14:textId="77777777" w:rsidR="008838C3" w:rsidRPr="005464F2" w:rsidRDefault="008838C3" w:rsidP="00FC76E8">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noProof/>
                <w:kern w:val="0"/>
                <w:sz w:val="18"/>
                <w:szCs w:val="18"/>
              </w:rPr>
              <w:t>7.60</w:t>
            </w:r>
          </w:p>
        </w:tc>
      </w:tr>
      <w:tr w:rsidR="008838C3" w:rsidRPr="005464F2" w14:paraId="1C690C25" w14:textId="77777777" w:rsidTr="00764B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2433" w:type="dxa"/>
            <w:gridSpan w:val="3"/>
            <w:tcBorders>
              <w:top w:val="nil"/>
              <w:left w:val="nil"/>
              <w:right w:val="single" w:sz="4" w:space="0" w:color="auto"/>
            </w:tcBorders>
            <w:shd w:val="clear" w:color="auto" w:fill="auto"/>
            <w:noWrap/>
            <w:vAlign w:val="center"/>
          </w:tcPr>
          <w:p w14:paraId="3D117384" w14:textId="77777777" w:rsidR="008838C3" w:rsidRPr="005464F2" w:rsidRDefault="008838C3" w:rsidP="00764BD3">
            <w:pPr>
              <w:autoSpaceDE w:val="0"/>
              <w:autoSpaceDN w:val="0"/>
              <w:adjustRightInd w:val="0"/>
              <w:snapToGrid w:val="0"/>
              <w:spacing w:line="300" w:lineRule="exact"/>
              <w:ind w:leftChars="110" w:left="176" w:rightChars="10" w:right="16"/>
              <w:jc w:val="distribute"/>
              <w:rPr>
                <w:rFonts w:hAnsi="標楷體" w:cs="新細明體"/>
                <w:kern w:val="0"/>
                <w:sz w:val="22"/>
                <w:szCs w:val="22"/>
              </w:rPr>
            </w:pPr>
            <w:r w:rsidRPr="005464F2">
              <w:rPr>
                <w:rFonts w:hAnsi="標楷體" w:cs="新細明體" w:hint="eastAsia"/>
                <w:kern w:val="0"/>
                <w:sz w:val="22"/>
                <w:szCs w:val="22"/>
              </w:rPr>
              <w:t>留存事業機關者</w:t>
            </w:r>
          </w:p>
        </w:tc>
        <w:tc>
          <w:tcPr>
            <w:tcW w:w="1701" w:type="dxa"/>
            <w:gridSpan w:val="4"/>
            <w:tcBorders>
              <w:top w:val="nil"/>
              <w:left w:val="nil"/>
              <w:bottom w:val="nil"/>
              <w:right w:val="nil"/>
            </w:tcBorders>
            <w:noWrap/>
            <w:vAlign w:val="center"/>
          </w:tcPr>
          <w:p w14:paraId="61896EDC"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66,758,000</w:t>
            </w:r>
          </w:p>
        </w:tc>
        <w:tc>
          <w:tcPr>
            <w:tcW w:w="1709" w:type="dxa"/>
            <w:gridSpan w:val="4"/>
            <w:tcBorders>
              <w:left w:val="single" w:sz="4" w:space="0" w:color="auto"/>
              <w:right w:val="single" w:sz="4" w:space="0" w:color="auto"/>
            </w:tcBorders>
            <w:shd w:val="clear" w:color="auto" w:fill="auto"/>
            <w:noWrap/>
            <w:vAlign w:val="center"/>
          </w:tcPr>
          <w:p w14:paraId="706EDAF1"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71,829,614</w:t>
            </w:r>
          </w:p>
        </w:tc>
        <w:tc>
          <w:tcPr>
            <w:tcW w:w="1701" w:type="dxa"/>
            <w:gridSpan w:val="4"/>
            <w:tcBorders>
              <w:left w:val="single" w:sz="4" w:space="0" w:color="auto"/>
              <w:right w:val="single" w:sz="4" w:space="0" w:color="auto"/>
            </w:tcBorders>
            <w:shd w:val="clear" w:color="auto" w:fill="auto"/>
            <w:noWrap/>
            <w:vAlign w:val="center"/>
          </w:tcPr>
          <w:p w14:paraId="67D23467"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71,829,614</w:t>
            </w:r>
          </w:p>
        </w:tc>
        <w:tc>
          <w:tcPr>
            <w:tcW w:w="1559" w:type="dxa"/>
            <w:gridSpan w:val="7"/>
            <w:tcBorders>
              <w:left w:val="single" w:sz="4" w:space="0" w:color="auto"/>
              <w:right w:val="single" w:sz="4" w:space="0" w:color="auto"/>
            </w:tcBorders>
            <w:shd w:val="clear" w:color="auto" w:fill="auto"/>
            <w:noWrap/>
            <w:vAlign w:val="center"/>
          </w:tcPr>
          <w:p w14:paraId="06314025"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5,071,614</w:t>
            </w:r>
          </w:p>
        </w:tc>
        <w:tc>
          <w:tcPr>
            <w:tcW w:w="820" w:type="dxa"/>
            <w:gridSpan w:val="2"/>
            <w:tcBorders>
              <w:left w:val="single" w:sz="4" w:space="0" w:color="auto"/>
            </w:tcBorders>
            <w:shd w:val="clear" w:color="auto" w:fill="auto"/>
            <w:noWrap/>
            <w:vAlign w:val="center"/>
          </w:tcPr>
          <w:p w14:paraId="2A766E0F"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7.60</w:t>
            </w:r>
          </w:p>
        </w:tc>
      </w:tr>
      <w:tr w:rsidR="008838C3" w:rsidRPr="005464F2" w14:paraId="3D95CFE0" w14:textId="77777777" w:rsidTr="00764B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2433" w:type="dxa"/>
            <w:gridSpan w:val="3"/>
            <w:tcBorders>
              <w:top w:val="nil"/>
              <w:left w:val="nil"/>
              <w:right w:val="single" w:sz="4" w:space="0" w:color="auto"/>
            </w:tcBorders>
            <w:shd w:val="clear" w:color="auto" w:fill="auto"/>
            <w:noWrap/>
            <w:vAlign w:val="center"/>
          </w:tcPr>
          <w:p w14:paraId="0503A0FE" w14:textId="77777777" w:rsidR="008838C3" w:rsidRPr="005464F2" w:rsidRDefault="008838C3" w:rsidP="00764BD3">
            <w:pPr>
              <w:autoSpaceDE w:val="0"/>
              <w:autoSpaceDN w:val="0"/>
              <w:adjustRightInd w:val="0"/>
              <w:snapToGrid w:val="0"/>
              <w:spacing w:line="300" w:lineRule="exact"/>
              <w:ind w:leftChars="210" w:left="336" w:rightChars="10" w:right="16"/>
              <w:jc w:val="distribute"/>
              <w:rPr>
                <w:rFonts w:hAnsi="標楷體" w:cs="新細明體"/>
                <w:kern w:val="0"/>
                <w:sz w:val="22"/>
                <w:szCs w:val="22"/>
              </w:rPr>
            </w:pPr>
            <w:r w:rsidRPr="005464F2">
              <w:rPr>
                <w:rFonts w:hAnsi="標楷體" w:cs="新細明體" w:hint="eastAsia"/>
                <w:kern w:val="0"/>
                <w:sz w:val="22"/>
                <w:szCs w:val="22"/>
              </w:rPr>
              <w:t>法定公積</w:t>
            </w:r>
          </w:p>
        </w:tc>
        <w:tc>
          <w:tcPr>
            <w:tcW w:w="1701" w:type="dxa"/>
            <w:gridSpan w:val="4"/>
            <w:tcBorders>
              <w:top w:val="nil"/>
              <w:left w:val="nil"/>
              <w:bottom w:val="nil"/>
              <w:right w:val="nil"/>
            </w:tcBorders>
            <w:noWrap/>
            <w:vAlign w:val="center"/>
          </w:tcPr>
          <w:p w14:paraId="7743D091"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100,000</w:t>
            </w:r>
          </w:p>
        </w:tc>
        <w:tc>
          <w:tcPr>
            <w:tcW w:w="1709" w:type="dxa"/>
            <w:gridSpan w:val="4"/>
            <w:tcBorders>
              <w:left w:val="single" w:sz="4" w:space="0" w:color="auto"/>
              <w:right w:val="single" w:sz="4" w:space="0" w:color="auto"/>
            </w:tcBorders>
            <w:shd w:val="clear" w:color="auto" w:fill="auto"/>
            <w:noWrap/>
            <w:vAlign w:val="center"/>
          </w:tcPr>
          <w:p w14:paraId="7FA52F87"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429,967</w:t>
            </w:r>
          </w:p>
        </w:tc>
        <w:tc>
          <w:tcPr>
            <w:tcW w:w="1701" w:type="dxa"/>
            <w:gridSpan w:val="4"/>
            <w:tcBorders>
              <w:left w:val="single" w:sz="4" w:space="0" w:color="auto"/>
              <w:right w:val="single" w:sz="4" w:space="0" w:color="auto"/>
            </w:tcBorders>
            <w:shd w:val="clear" w:color="auto" w:fill="auto"/>
            <w:noWrap/>
            <w:vAlign w:val="center"/>
          </w:tcPr>
          <w:p w14:paraId="7F1D3AC3"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429,967</w:t>
            </w:r>
          </w:p>
        </w:tc>
        <w:tc>
          <w:tcPr>
            <w:tcW w:w="1559" w:type="dxa"/>
            <w:gridSpan w:val="7"/>
            <w:tcBorders>
              <w:left w:val="single" w:sz="4" w:space="0" w:color="auto"/>
              <w:right w:val="single" w:sz="4" w:space="0" w:color="auto"/>
            </w:tcBorders>
            <w:shd w:val="clear" w:color="auto" w:fill="auto"/>
            <w:noWrap/>
            <w:vAlign w:val="center"/>
          </w:tcPr>
          <w:p w14:paraId="1F643A43"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329,967</w:t>
            </w:r>
          </w:p>
        </w:tc>
        <w:tc>
          <w:tcPr>
            <w:tcW w:w="820" w:type="dxa"/>
            <w:gridSpan w:val="2"/>
            <w:tcBorders>
              <w:left w:val="single" w:sz="4" w:space="0" w:color="auto"/>
            </w:tcBorders>
            <w:shd w:val="clear" w:color="auto" w:fill="auto"/>
            <w:noWrap/>
            <w:vAlign w:val="center"/>
          </w:tcPr>
          <w:p w14:paraId="631BD3B6"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329.97</w:t>
            </w:r>
          </w:p>
        </w:tc>
      </w:tr>
      <w:tr w:rsidR="008838C3" w:rsidRPr="005464F2" w14:paraId="3B687C5A" w14:textId="77777777" w:rsidTr="00764B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2433" w:type="dxa"/>
            <w:gridSpan w:val="3"/>
            <w:tcBorders>
              <w:top w:val="nil"/>
              <w:left w:val="nil"/>
              <w:bottom w:val="single" w:sz="8" w:space="0" w:color="auto"/>
              <w:right w:val="single" w:sz="4" w:space="0" w:color="auto"/>
            </w:tcBorders>
            <w:shd w:val="clear" w:color="auto" w:fill="auto"/>
            <w:noWrap/>
            <w:vAlign w:val="center"/>
          </w:tcPr>
          <w:p w14:paraId="37548749" w14:textId="77777777" w:rsidR="008838C3" w:rsidRPr="005464F2" w:rsidRDefault="008838C3" w:rsidP="00764BD3">
            <w:pPr>
              <w:autoSpaceDE w:val="0"/>
              <w:autoSpaceDN w:val="0"/>
              <w:adjustRightInd w:val="0"/>
              <w:snapToGrid w:val="0"/>
              <w:spacing w:line="300" w:lineRule="exact"/>
              <w:ind w:leftChars="210" w:left="336" w:rightChars="10" w:right="16"/>
              <w:jc w:val="distribute"/>
              <w:rPr>
                <w:rFonts w:hAnsi="標楷體" w:cs="新細明體"/>
                <w:kern w:val="0"/>
                <w:sz w:val="22"/>
                <w:szCs w:val="22"/>
              </w:rPr>
            </w:pPr>
            <w:r w:rsidRPr="005464F2">
              <w:rPr>
                <w:rFonts w:hAnsi="標楷體" w:cs="新細明體" w:hint="eastAsia"/>
                <w:kern w:val="0"/>
                <w:sz w:val="22"/>
                <w:szCs w:val="22"/>
              </w:rPr>
              <w:t>未分配盈餘</w:t>
            </w:r>
          </w:p>
        </w:tc>
        <w:tc>
          <w:tcPr>
            <w:tcW w:w="1701" w:type="dxa"/>
            <w:gridSpan w:val="4"/>
            <w:tcBorders>
              <w:top w:val="nil"/>
              <w:left w:val="nil"/>
              <w:bottom w:val="single" w:sz="8" w:space="0" w:color="auto"/>
              <w:right w:val="nil"/>
            </w:tcBorders>
            <w:noWrap/>
            <w:vAlign w:val="center"/>
          </w:tcPr>
          <w:p w14:paraId="40D6DD3A"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66,658,000</w:t>
            </w:r>
          </w:p>
        </w:tc>
        <w:tc>
          <w:tcPr>
            <w:tcW w:w="1709" w:type="dxa"/>
            <w:gridSpan w:val="4"/>
            <w:tcBorders>
              <w:left w:val="single" w:sz="4" w:space="0" w:color="auto"/>
              <w:bottom w:val="single" w:sz="8" w:space="0" w:color="auto"/>
              <w:right w:val="single" w:sz="4" w:space="0" w:color="auto"/>
            </w:tcBorders>
            <w:shd w:val="clear" w:color="auto" w:fill="auto"/>
            <w:noWrap/>
            <w:vAlign w:val="center"/>
          </w:tcPr>
          <w:p w14:paraId="0DF1CE85"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71,399,647</w:t>
            </w:r>
          </w:p>
        </w:tc>
        <w:tc>
          <w:tcPr>
            <w:tcW w:w="1701" w:type="dxa"/>
            <w:gridSpan w:val="4"/>
            <w:tcBorders>
              <w:left w:val="single" w:sz="4" w:space="0" w:color="auto"/>
              <w:bottom w:val="single" w:sz="8" w:space="0" w:color="auto"/>
              <w:right w:val="single" w:sz="4" w:space="0" w:color="auto"/>
            </w:tcBorders>
            <w:shd w:val="clear" w:color="auto" w:fill="auto"/>
            <w:noWrap/>
            <w:vAlign w:val="center"/>
          </w:tcPr>
          <w:p w14:paraId="108C6CA2"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71,399,647</w:t>
            </w:r>
          </w:p>
        </w:tc>
        <w:tc>
          <w:tcPr>
            <w:tcW w:w="1559" w:type="dxa"/>
            <w:gridSpan w:val="7"/>
            <w:tcBorders>
              <w:left w:val="single" w:sz="4" w:space="0" w:color="auto"/>
              <w:bottom w:val="single" w:sz="8" w:space="0" w:color="auto"/>
              <w:right w:val="single" w:sz="4" w:space="0" w:color="auto"/>
            </w:tcBorders>
            <w:shd w:val="clear" w:color="auto" w:fill="auto"/>
            <w:noWrap/>
            <w:vAlign w:val="center"/>
          </w:tcPr>
          <w:p w14:paraId="76302BAF"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4,741,647</w:t>
            </w:r>
          </w:p>
        </w:tc>
        <w:tc>
          <w:tcPr>
            <w:tcW w:w="820" w:type="dxa"/>
            <w:gridSpan w:val="2"/>
            <w:tcBorders>
              <w:left w:val="single" w:sz="4" w:space="0" w:color="auto"/>
              <w:bottom w:val="single" w:sz="8" w:space="0" w:color="auto"/>
            </w:tcBorders>
            <w:shd w:val="clear" w:color="auto" w:fill="auto"/>
            <w:noWrap/>
            <w:vAlign w:val="center"/>
          </w:tcPr>
          <w:p w14:paraId="3108D88E" w14:textId="77777777" w:rsidR="008838C3" w:rsidRPr="005464F2" w:rsidRDefault="008838C3" w:rsidP="00FC76E8">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noProof/>
                <w:kern w:val="0"/>
                <w:sz w:val="18"/>
                <w:szCs w:val="18"/>
              </w:rPr>
              <w:t>7.11</w:t>
            </w:r>
          </w:p>
        </w:tc>
      </w:tr>
      <w:tr w:rsidR="008838C3" w:rsidRPr="005464F2" w14:paraId="2AD4FEE1" w14:textId="77777777" w:rsidTr="00764B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9"/>
        </w:trPr>
        <w:tc>
          <w:tcPr>
            <w:tcW w:w="9923" w:type="dxa"/>
            <w:gridSpan w:val="24"/>
            <w:tcBorders>
              <w:top w:val="single" w:sz="8" w:space="0" w:color="auto"/>
              <w:left w:val="nil"/>
              <w:right w:val="nil"/>
            </w:tcBorders>
            <w:shd w:val="clear" w:color="auto" w:fill="auto"/>
            <w:noWrap/>
          </w:tcPr>
          <w:p w14:paraId="32776E73" w14:textId="77777777" w:rsidR="008838C3" w:rsidRPr="005464F2" w:rsidRDefault="008838C3" w:rsidP="00764BD3">
            <w:pPr>
              <w:widowControl/>
              <w:spacing w:beforeLines="30" w:before="72" w:line="220" w:lineRule="exact"/>
              <w:rPr>
                <w:rFonts w:hAnsi="標楷體" w:cs="新細明體"/>
                <w:kern w:val="0"/>
                <w:sz w:val="20"/>
              </w:rPr>
            </w:pPr>
          </w:p>
        </w:tc>
      </w:tr>
      <w:tr w:rsidR="008838C3" w:rsidRPr="005464F2" w14:paraId="46CE0084" w14:textId="77777777" w:rsidTr="00764BD3">
        <w:trPr>
          <w:cantSplit/>
          <w:trHeight w:val="253"/>
          <w:tblHeader/>
        </w:trPr>
        <w:tc>
          <w:tcPr>
            <w:tcW w:w="9923" w:type="dxa"/>
            <w:gridSpan w:val="24"/>
            <w:tcBorders>
              <w:top w:val="nil"/>
              <w:left w:val="nil"/>
              <w:bottom w:val="nil"/>
              <w:right w:val="nil"/>
            </w:tcBorders>
            <w:vAlign w:val="center"/>
          </w:tcPr>
          <w:p w14:paraId="4842D40E" w14:textId="77777777" w:rsidR="008838C3" w:rsidRPr="005464F2" w:rsidRDefault="008838C3" w:rsidP="00764BD3">
            <w:pPr>
              <w:spacing w:beforeLines="30" w:before="72"/>
              <w:jc w:val="center"/>
              <w:rPr>
                <w:b/>
                <w:sz w:val="32"/>
                <w:u w:val="single"/>
              </w:rPr>
            </w:pPr>
            <w:r w:rsidRPr="005464F2">
              <w:rPr>
                <w:b/>
                <w:sz w:val="32"/>
                <w:u w:val="single"/>
              </w:rPr>
              <w:t>桃園果菜市場股份有限公司</w:t>
            </w:r>
            <w:r w:rsidRPr="005464F2">
              <w:rPr>
                <w:rFonts w:hint="eastAsia"/>
                <w:b/>
                <w:sz w:val="32"/>
                <w:u w:val="single"/>
              </w:rPr>
              <w:t>盈虧審定後現金流量表</w:t>
            </w:r>
          </w:p>
        </w:tc>
      </w:tr>
      <w:tr w:rsidR="008838C3" w:rsidRPr="005464F2" w14:paraId="295FF06B" w14:textId="77777777" w:rsidTr="00764BD3">
        <w:trPr>
          <w:cantSplit/>
          <w:trHeight w:val="75"/>
          <w:tblHeader/>
        </w:trPr>
        <w:tc>
          <w:tcPr>
            <w:tcW w:w="2306" w:type="dxa"/>
            <w:gridSpan w:val="2"/>
            <w:tcBorders>
              <w:top w:val="nil"/>
              <w:left w:val="nil"/>
              <w:bottom w:val="nil"/>
              <w:right w:val="nil"/>
            </w:tcBorders>
            <w:vAlign w:val="center"/>
          </w:tcPr>
          <w:p w14:paraId="67F6A337" w14:textId="77777777" w:rsidR="008838C3" w:rsidRPr="005464F2" w:rsidRDefault="008838C3" w:rsidP="00764BD3">
            <w:pPr>
              <w:spacing w:line="400" w:lineRule="exact"/>
              <w:jc w:val="center"/>
              <w:rPr>
                <w:spacing w:val="100"/>
              </w:rPr>
            </w:pPr>
          </w:p>
        </w:tc>
        <w:tc>
          <w:tcPr>
            <w:tcW w:w="5885" w:type="dxa"/>
            <w:gridSpan w:val="17"/>
            <w:tcBorders>
              <w:top w:val="nil"/>
              <w:left w:val="nil"/>
              <w:bottom w:val="nil"/>
              <w:right w:val="nil"/>
            </w:tcBorders>
            <w:vAlign w:val="center"/>
          </w:tcPr>
          <w:p w14:paraId="7BE057F5" w14:textId="77777777" w:rsidR="008838C3" w:rsidRPr="005464F2" w:rsidRDefault="008838C3" w:rsidP="00764BD3">
            <w:pPr>
              <w:tabs>
                <w:tab w:val="left" w:pos="1826"/>
                <w:tab w:val="left" w:pos="1854"/>
              </w:tabs>
              <w:spacing w:line="240" w:lineRule="exact"/>
              <w:ind w:leftChars="50" w:left="80"/>
              <w:jc w:val="left"/>
              <w:rPr>
                <w:sz w:val="24"/>
                <w:szCs w:val="24"/>
              </w:rPr>
            </w:pPr>
            <w:r w:rsidRPr="005464F2">
              <w:rPr>
                <w:rFonts w:hint="eastAsia"/>
                <w:sz w:val="24"/>
                <w:szCs w:val="24"/>
              </w:rPr>
              <w:t xml:space="preserve">　　　　　　　中華民國</w:t>
            </w:r>
            <w:proofErr w:type="gramStart"/>
            <w:r w:rsidRPr="005464F2">
              <w:rPr>
                <w:rFonts w:hint="eastAsia"/>
                <w:sz w:val="24"/>
                <w:szCs w:val="24"/>
              </w:rPr>
              <w:t>113</w:t>
            </w:r>
            <w:proofErr w:type="gramEnd"/>
            <w:r w:rsidRPr="005464F2">
              <w:rPr>
                <w:rFonts w:hint="eastAsia"/>
                <w:sz w:val="24"/>
                <w:szCs w:val="24"/>
              </w:rPr>
              <w:t>年度</w:t>
            </w:r>
          </w:p>
        </w:tc>
        <w:tc>
          <w:tcPr>
            <w:tcW w:w="1732" w:type="dxa"/>
            <w:gridSpan w:val="5"/>
            <w:tcBorders>
              <w:top w:val="nil"/>
              <w:left w:val="nil"/>
              <w:bottom w:val="nil"/>
              <w:right w:val="nil"/>
            </w:tcBorders>
            <w:vAlign w:val="center"/>
          </w:tcPr>
          <w:p w14:paraId="689B502E" w14:textId="77777777" w:rsidR="008838C3" w:rsidRPr="005464F2" w:rsidRDefault="008838C3" w:rsidP="00764BD3">
            <w:pPr>
              <w:spacing w:line="240" w:lineRule="exact"/>
              <w:ind w:left="135"/>
            </w:pPr>
          </w:p>
        </w:tc>
      </w:tr>
      <w:tr w:rsidR="008838C3" w:rsidRPr="005464F2" w14:paraId="77C2ED98" w14:textId="77777777" w:rsidTr="00764BD3">
        <w:trPr>
          <w:cantSplit/>
          <w:trHeight w:val="75"/>
          <w:tblHeader/>
        </w:trPr>
        <w:tc>
          <w:tcPr>
            <w:tcW w:w="2306" w:type="dxa"/>
            <w:gridSpan w:val="2"/>
            <w:tcBorders>
              <w:top w:val="nil"/>
              <w:left w:val="nil"/>
              <w:bottom w:val="single" w:sz="8" w:space="0" w:color="auto"/>
              <w:right w:val="nil"/>
            </w:tcBorders>
            <w:vAlign w:val="center"/>
          </w:tcPr>
          <w:p w14:paraId="60970E70" w14:textId="77777777" w:rsidR="008838C3" w:rsidRPr="005464F2" w:rsidRDefault="008838C3" w:rsidP="00764BD3">
            <w:pPr>
              <w:spacing w:line="260" w:lineRule="exact"/>
              <w:jc w:val="center"/>
              <w:rPr>
                <w:spacing w:val="100"/>
                <w:sz w:val="22"/>
              </w:rPr>
            </w:pPr>
          </w:p>
        </w:tc>
        <w:tc>
          <w:tcPr>
            <w:tcW w:w="5885" w:type="dxa"/>
            <w:gridSpan w:val="17"/>
            <w:tcBorders>
              <w:top w:val="nil"/>
              <w:left w:val="nil"/>
              <w:bottom w:val="single" w:sz="8" w:space="0" w:color="auto"/>
              <w:right w:val="nil"/>
            </w:tcBorders>
            <w:vAlign w:val="center"/>
          </w:tcPr>
          <w:p w14:paraId="1E11C92A" w14:textId="77777777" w:rsidR="008838C3" w:rsidRPr="005464F2" w:rsidRDefault="008838C3" w:rsidP="00764BD3">
            <w:pPr>
              <w:spacing w:line="240" w:lineRule="exact"/>
              <w:jc w:val="center"/>
              <w:rPr>
                <w:spacing w:val="100"/>
                <w:sz w:val="22"/>
              </w:rPr>
            </w:pPr>
          </w:p>
        </w:tc>
        <w:tc>
          <w:tcPr>
            <w:tcW w:w="1732" w:type="dxa"/>
            <w:gridSpan w:val="5"/>
            <w:tcBorders>
              <w:top w:val="nil"/>
              <w:left w:val="nil"/>
              <w:bottom w:val="single" w:sz="8" w:space="0" w:color="auto"/>
              <w:right w:val="nil"/>
            </w:tcBorders>
            <w:vAlign w:val="center"/>
          </w:tcPr>
          <w:p w14:paraId="2B5F0802" w14:textId="77777777" w:rsidR="008838C3" w:rsidRPr="005464F2" w:rsidRDefault="008838C3" w:rsidP="00764BD3">
            <w:pPr>
              <w:spacing w:line="240" w:lineRule="exact"/>
              <w:ind w:leftChars="-85" w:left="-136"/>
              <w:rPr>
                <w:sz w:val="24"/>
                <w:szCs w:val="24"/>
              </w:rPr>
            </w:pPr>
            <w:r w:rsidRPr="005464F2">
              <w:rPr>
                <w:rFonts w:hint="eastAsia"/>
                <w:sz w:val="24"/>
                <w:szCs w:val="24"/>
              </w:rPr>
              <w:t>單位：新臺幣元</w:t>
            </w:r>
          </w:p>
        </w:tc>
      </w:tr>
      <w:tr w:rsidR="008838C3" w:rsidRPr="005464F2" w14:paraId="4A068ED0" w14:textId="77777777" w:rsidTr="00764BD3">
        <w:trPr>
          <w:cantSplit/>
          <w:trHeight w:val="374"/>
          <w:tblHeader/>
        </w:trPr>
        <w:tc>
          <w:tcPr>
            <w:tcW w:w="3542" w:type="dxa"/>
            <w:gridSpan w:val="6"/>
            <w:vMerge w:val="restart"/>
            <w:tcBorders>
              <w:top w:val="single" w:sz="8" w:space="0" w:color="auto"/>
              <w:left w:val="nil"/>
              <w:bottom w:val="single" w:sz="8" w:space="0" w:color="auto"/>
            </w:tcBorders>
            <w:vAlign w:val="center"/>
          </w:tcPr>
          <w:p w14:paraId="0C21DB41" w14:textId="77777777" w:rsidR="008838C3" w:rsidRPr="005464F2" w:rsidRDefault="008838C3" w:rsidP="00764BD3">
            <w:pPr>
              <w:ind w:leftChars="100" w:left="160" w:rightChars="100" w:right="160"/>
              <w:jc w:val="distribute"/>
              <w:rPr>
                <w:sz w:val="24"/>
                <w:szCs w:val="24"/>
              </w:rPr>
            </w:pPr>
            <w:r w:rsidRPr="005464F2">
              <w:rPr>
                <w:rFonts w:hint="eastAsia"/>
                <w:sz w:val="24"/>
                <w:szCs w:val="24"/>
              </w:rPr>
              <w:t>項目</w:t>
            </w:r>
          </w:p>
        </w:tc>
        <w:tc>
          <w:tcPr>
            <w:tcW w:w="1774" w:type="dxa"/>
            <w:gridSpan w:val="4"/>
            <w:vMerge w:val="restart"/>
            <w:tcBorders>
              <w:top w:val="single" w:sz="8" w:space="0" w:color="auto"/>
              <w:bottom w:val="single" w:sz="8" w:space="0" w:color="auto"/>
            </w:tcBorders>
            <w:vAlign w:val="center"/>
          </w:tcPr>
          <w:p w14:paraId="09E509FC" w14:textId="77777777" w:rsidR="008838C3" w:rsidRPr="005464F2" w:rsidRDefault="008838C3" w:rsidP="00764BD3">
            <w:pPr>
              <w:jc w:val="distribute"/>
              <w:rPr>
                <w:sz w:val="24"/>
                <w:szCs w:val="24"/>
              </w:rPr>
            </w:pPr>
            <w:r w:rsidRPr="005464F2">
              <w:rPr>
                <w:rFonts w:hint="eastAsia"/>
                <w:sz w:val="24"/>
                <w:szCs w:val="24"/>
              </w:rPr>
              <w:t>預算數</w:t>
            </w:r>
          </w:p>
        </w:tc>
        <w:tc>
          <w:tcPr>
            <w:tcW w:w="1772" w:type="dxa"/>
            <w:gridSpan w:val="4"/>
            <w:vMerge w:val="restart"/>
            <w:tcBorders>
              <w:top w:val="single" w:sz="8" w:space="0" w:color="auto"/>
              <w:bottom w:val="single" w:sz="8" w:space="0" w:color="auto"/>
            </w:tcBorders>
            <w:vAlign w:val="center"/>
          </w:tcPr>
          <w:p w14:paraId="32BCB2F5" w14:textId="77777777" w:rsidR="008838C3" w:rsidRPr="005464F2" w:rsidRDefault="008838C3" w:rsidP="00764BD3">
            <w:pPr>
              <w:jc w:val="distribute"/>
              <w:rPr>
                <w:sz w:val="24"/>
                <w:szCs w:val="24"/>
              </w:rPr>
            </w:pPr>
            <w:r w:rsidRPr="005464F2">
              <w:rPr>
                <w:rFonts w:hint="eastAsia"/>
                <w:sz w:val="24"/>
                <w:szCs w:val="24"/>
              </w:rPr>
              <w:t>決算數</w:t>
            </w:r>
          </w:p>
        </w:tc>
        <w:tc>
          <w:tcPr>
            <w:tcW w:w="2835" w:type="dxa"/>
            <w:gridSpan w:val="10"/>
            <w:tcBorders>
              <w:top w:val="single" w:sz="8" w:space="0" w:color="auto"/>
              <w:bottom w:val="single" w:sz="4" w:space="0" w:color="auto"/>
              <w:right w:val="nil"/>
            </w:tcBorders>
            <w:vAlign w:val="center"/>
          </w:tcPr>
          <w:p w14:paraId="0C2A3381" w14:textId="77777777" w:rsidR="008838C3" w:rsidRPr="005464F2" w:rsidRDefault="008838C3" w:rsidP="00764BD3">
            <w:pPr>
              <w:jc w:val="distribute"/>
              <w:rPr>
                <w:sz w:val="24"/>
                <w:szCs w:val="24"/>
              </w:rPr>
            </w:pPr>
            <w:r w:rsidRPr="005464F2">
              <w:rPr>
                <w:rFonts w:hint="eastAsia"/>
                <w:sz w:val="24"/>
                <w:szCs w:val="24"/>
              </w:rPr>
              <w:t>比較增減</w:t>
            </w:r>
          </w:p>
        </w:tc>
      </w:tr>
      <w:tr w:rsidR="008838C3" w:rsidRPr="005464F2" w14:paraId="1E6E80F6" w14:textId="77777777" w:rsidTr="008268C7">
        <w:trPr>
          <w:cantSplit/>
          <w:trHeight w:val="374"/>
          <w:tblHeader/>
        </w:trPr>
        <w:tc>
          <w:tcPr>
            <w:tcW w:w="3542" w:type="dxa"/>
            <w:gridSpan w:val="6"/>
            <w:vMerge/>
            <w:tcBorders>
              <w:left w:val="nil"/>
              <w:bottom w:val="single" w:sz="8" w:space="0" w:color="auto"/>
            </w:tcBorders>
          </w:tcPr>
          <w:p w14:paraId="78A1AF2E" w14:textId="77777777" w:rsidR="008838C3" w:rsidRPr="005464F2" w:rsidRDefault="008838C3" w:rsidP="00764BD3">
            <w:pPr>
              <w:rPr>
                <w:sz w:val="24"/>
                <w:szCs w:val="24"/>
              </w:rPr>
            </w:pPr>
          </w:p>
        </w:tc>
        <w:tc>
          <w:tcPr>
            <w:tcW w:w="1774" w:type="dxa"/>
            <w:gridSpan w:val="4"/>
            <w:vMerge/>
            <w:tcBorders>
              <w:bottom w:val="single" w:sz="8" w:space="0" w:color="auto"/>
            </w:tcBorders>
          </w:tcPr>
          <w:p w14:paraId="6DCA6DF2" w14:textId="77777777" w:rsidR="008838C3" w:rsidRPr="005464F2" w:rsidRDefault="008838C3" w:rsidP="00764BD3">
            <w:pPr>
              <w:rPr>
                <w:sz w:val="24"/>
                <w:szCs w:val="24"/>
              </w:rPr>
            </w:pPr>
          </w:p>
        </w:tc>
        <w:tc>
          <w:tcPr>
            <w:tcW w:w="1772" w:type="dxa"/>
            <w:gridSpan w:val="4"/>
            <w:vMerge/>
            <w:tcBorders>
              <w:bottom w:val="single" w:sz="8" w:space="0" w:color="auto"/>
            </w:tcBorders>
          </w:tcPr>
          <w:p w14:paraId="09E8CF09" w14:textId="77777777" w:rsidR="008838C3" w:rsidRPr="005464F2" w:rsidRDefault="008838C3" w:rsidP="00764BD3">
            <w:pPr>
              <w:rPr>
                <w:sz w:val="24"/>
                <w:szCs w:val="24"/>
              </w:rPr>
            </w:pPr>
          </w:p>
        </w:tc>
        <w:tc>
          <w:tcPr>
            <w:tcW w:w="1701" w:type="dxa"/>
            <w:gridSpan w:val="6"/>
            <w:tcBorders>
              <w:bottom w:val="single" w:sz="8" w:space="0" w:color="auto"/>
            </w:tcBorders>
            <w:vAlign w:val="center"/>
          </w:tcPr>
          <w:p w14:paraId="435B31F5" w14:textId="77777777" w:rsidR="008838C3" w:rsidRPr="005464F2" w:rsidRDefault="008838C3" w:rsidP="00764BD3">
            <w:pPr>
              <w:spacing w:line="300" w:lineRule="exact"/>
              <w:jc w:val="center"/>
              <w:rPr>
                <w:sz w:val="24"/>
                <w:szCs w:val="24"/>
              </w:rPr>
            </w:pPr>
            <w:r w:rsidRPr="005464F2">
              <w:rPr>
                <w:rFonts w:hint="eastAsia"/>
                <w:spacing w:val="200"/>
                <w:sz w:val="24"/>
                <w:szCs w:val="24"/>
              </w:rPr>
              <w:t xml:space="preserve">金 </w:t>
            </w:r>
            <w:r w:rsidRPr="005464F2">
              <w:rPr>
                <w:rFonts w:hint="eastAsia"/>
                <w:sz w:val="24"/>
                <w:szCs w:val="24"/>
              </w:rPr>
              <w:t>額</w:t>
            </w:r>
          </w:p>
        </w:tc>
        <w:tc>
          <w:tcPr>
            <w:tcW w:w="1134" w:type="dxa"/>
            <w:gridSpan w:val="4"/>
            <w:tcBorders>
              <w:bottom w:val="single" w:sz="8" w:space="0" w:color="auto"/>
              <w:right w:val="nil"/>
            </w:tcBorders>
            <w:vAlign w:val="center"/>
          </w:tcPr>
          <w:p w14:paraId="1C986BDB" w14:textId="77777777" w:rsidR="008838C3" w:rsidRPr="005464F2" w:rsidRDefault="008838C3" w:rsidP="00764BD3">
            <w:pPr>
              <w:spacing w:line="300" w:lineRule="exact"/>
              <w:jc w:val="center"/>
              <w:rPr>
                <w:sz w:val="24"/>
                <w:szCs w:val="24"/>
              </w:rPr>
            </w:pPr>
            <w:r w:rsidRPr="005464F2">
              <w:rPr>
                <w:rFonts w:hint="eastAsia"/>
                <w:sz w:val="24"/>
                <w:szCs w:val="24"/>
              </w:rPr>
              <w:t>％</w:t>
            </w:r>
          </w:p>
        </w:tc>
      </w:tr>
      <w:tr w:rsidR="008838C3" w:rsidRPr="005464F2" w14:paraId="0FD8D8C0" w14:textId="77777777" w:rsidTr="008268C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10560D06" w14:textId="77777777" w:rsidR="008838C3" w:rsidRPr="005464F2" w:rsidRDefault="008838C3" w:rsidP="00764BD3">
            <w:pPr>
              <w:spacing w:line="240" w:lineRule="exact"/>
              <w:jc w:val="distribute"/>
              <w:rPr>
                <w:b/>
                <w:sz w:val="22"/>
                <w:szCs w:val="22"/>
              </w:rPr>
            </w:pPr>
            <w:r w:rsidRPr="005464F2">
              <w:rPr>
                <w:rFonts w:hint="eastAsia"/>
                <w:b/>
                <w:noProof/>
                <w:sz w:val="22"/>
                <w:szCs w:val="22"/>
              </w:rPr>
              <w:t>營業活動之現金流量</w:t>
            </w:r>
          </w:p>
        </w:tc>
        <w:tc>
          <w:tcPr>
            <w:tcW w:w="1774" w:type="dxa"/>
            <w:gridSpan w:val="4"/>
            <w:tcBorders>
              <w:top w:val="single" w:sz="8" w:space="0" w:color="auto"/>
              <w:bottom w:val="nil"/>
              <w:right w:val="single" w:sz="4" w:space="0" w:color="auto"/>
            </w:tcBorders>
            <w:shd w:val="clear" w:color="auto" w:fill="auto"/>
            <w:vAlign w:val="center"/>
          </w:tcPr>
          <w:p w14:paraId="503E66BC" w14:textId="77777777" w:rsidR="008838C3" w:rsidRPr="005464F2" w:rsidRDefault="008838C3" w:rsidP="00764BD3">
            <w:pPr>
              <w:spacing w:line="240" w:lineRule="exact"/>
              <w:rPr>
                <w:rFonts w:ascii="新細明體" w:hAnsi="新細明體"/>
                <w:b/>
                <w:sz w:val="20"/>
              </w:rPr>
            </w:pPr>
          </w:p>
        </w:tc>
        <w:tc>
          <w:tcPr>
            <w:tcW w:w="1772" w:type="dxa"/>
            <w:gridSpan w:val="4"/>
            <w:tcBorders>
              <w:top w:val="single" w:sz="8" w:space="0" w:color="auto"/>
              <w:left w:val="single" w:sz="4" w:space="0" w:color="auto"/>
              <w:bottom w:val="nil"/>
              <w:right w:val="single" w:sz="4" w:space="0" w:color="auto"/>
            </w:tcBorders>
            <w:shd w:val="clear" w:color="auto" w:fill="auto"/>
            <w:vAlign w:val="center"/>
          </w:tcPr>
          <w:p w14:paraId="04F8260C" w14:textId="77777777" w:rsidR="008838C3" w:rsidRPr="005464F2" w:rsidRDefault="008838C3" w:rsidP="00764BD3">
            <w:pPr>
              <w:spacing w:line="240" w:lineRule="exact"/>
              <w:rPr>
                <w:rFonts w:ascii="細明體" w:eastAsia="細明體" w:hAnsi="細明體"/>
                <w:noProof/>
                <w:sz w:val="18"/>
                <w:szCs w:val="18"/>
              </w:rPr>
            </w:pPr>
          </w:p>
        </w:tc>
        <w:tc>
          <w:tcPr>
            <w:tcW w:w="1701" w:type="dxa"/>
            <w:gridSpan w:val="6"/>
            <w:tcBorders>
              <w:top w:val="single" w:sz="8" w:space="0" w:color="auto"/>
              <w:left w:val="single" w:sz="4" w:space="0" w:color="auto"/>
              <w:bottom w:val="nil"/>
            </w:tcBorders>
            <w:shd w:val="clear" w:color="auto" w:fill="auto"/>
            <w:vAlign w:val="center"/>
          </w:tcPr>
          <w:p w14:paraId="3ED8557A" w14:textId="77777777" w:rsidR="008838C3" w:rsidRPr="005464F2" w:rsidRDefault="008838C3" w:rsidP="00764BD3">
            <w:pPr>
              <w:spacing w:line="240" w:lineRule="exact"/>
              <w:rPr>
                <w:rFonts w:ascii="細明體" w:eastAsia="細明體" w:hAnsi="細明體"/>
                <w:noProof/>
                <w:sz w:val="18"/>
                <w:szCs w:val="18"/>
              </w:rPr>
            </w:pPr>
          </w:p>
        </w:tc>
        <w:tc>
          <w:tcPr>
            <w:tcW w:w="1134" w:type="dxa"/>
            <w:gridSpan w:val="4"/>
            <w:tcBorders>
              <w:bottom w:val="nil"/>
            </w:tcBorders>
            <w:shd w:val="clear" w:color="auto" w:fill="auto"/>
            <w:vAlign w:val="center"/>
          </w:tcPr>
          <w:p w14:paraId="0C540F3A" w14:textId="77777777" w:rsidR="008838C3" w:rsidRPr="005464F2" w:rsidRDefault="008838C3" w:rsidP="00764BD3">
            <w:pPr>
              <w:spacing w:line="240" w:lineRule="exact"/>
              <w:rPr>
                <w:rFonts w:ascii="細明體" w:eastAsia="細明體" w:hAnsi="細明體"/>
                <w:noProof/>
                <w:sz w:val="18"/>
                <w:szCs w:val="18"/>
              </w:rPr>
            </w:pPr>
          </w:p>
        </w:tc>
      </w:tr>
      <w:tr w:rsidR="008838C3" w:rsidRPr="005464F2" w14:paraId="242CB743" w14:textId="77777777" w:rsidTr="00007BD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0CFFE577" w14:textId="77777777" w:rsidR="008838C3" w:rsidRPr="005464F2" w:rsidRDefault="008838C3" w:rsidP="00764BD3">
            <w:pPr>
              <w:spacing w:line="240" w:lineRule="exact"/>
              <w:ind w:leftChars="100" w:left="160"/>
              <w:jc w:val="distribute"/>
              <w:rPr>
                <w:sz w:val="22"/>
                <w:szCs w:val="22"/>
              </w:rPr>
            </w:pPr>
            <w:r w:rsidRPr="005464F2">
              <w:rPr>
                <w:rFonts w:hint="eastAsia"/>
                <w:noProof/>
                <w:sz w:val="22"/>
                <w:szCs w:val="22"/>
              </w:rPr>
              <w:t>繼續營業單位稅前淨利（淨損）</w:t>
            </w:r>
          </w:p>
        </w:tc>
        <w:tc>
          <w:tcPr>
            <w:tcW w:w="1774" w:type="dxa"/>
            <w:gridSpan w:val="4"/>
            <w:tcBorders>
              <w:top w:val="nil"/>
              <w:left w:val="nil"/>
              <w:bottom w:val="nil"/>
              <w:right w:val="single" w:sz="4" w:space="0" w:color="auto"/>
            </w:tcBorders>
            <w:vAlign w:val="center"/>
          </w:tcPr>
          <w:p w14:paraId="5012C40C"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489,000</w:t>
            </w:r>
          </w:p>
        </w:tc>
        <w:tc>
          <w:tcPr>
            <w:tcW w:w="1772" w:type="dxa"/>
            <w:gridSpan w:val="4"/>
            <w:tcBorders>
              <w:top w:val="nil"/>
              <w:left w:val="single" w:sz="4" w:space="0" w:color="auto"/>
              <w:bottom w:val="nil"/>
              <w:right w:val="single" w:sz="4" w:space="0" w:color="auto"/>
            </w:tcBorders>
            <w:vAlign w:val="center"/>
          </w:tcPr>
          <w:p w14:paraId="7AF7D493"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2,701,170</w:t>
            </w:r>
          </w:p>
        </w:tc>
        <w:tc>
          <w:tcPr>
            <w:tcW w:w="1701" w:type="dxa"/>
            <w:gridSpan w:val="6"/>
            <w:tcBorders>
              <w:top w:val="nil"/>
              <w:left w:val="single" w:sz="4" w:space="0" w:color="auto"/>
              <w:bottom w:val="nil"/>
              <w:right w:val="single" w:sz="4" w:space="0" w:color="auto"/>
            </w:tcBorders>
            <w:vAlign w:val="center"/>
          </w:tcPr>
          <w:p w14:paraId="10A311E7"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2,212,170</w:t>
            </w:r>
          </w:p>
        </w:tc>
        <w:tc>
          <w:tcPr>
            <w:tcW w:w="1134" w:type="dxa"/>
            <w:gridSpan w:val="4"/>
            <w:tcBorders>
              <w:top w:val="nil"/>
              <w:left w:val="single" w:sz="4" w:space="0" w:color="auto"/>
              <w:bottom w:val="nil"/>
              <w:right w:val="nil"/>
            </w:tcBorders>
            <w:vAlign w:val="center"/>
          </w:tcPr>
          <w:p w14:paraId="5AF28031"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452.39</w:t>
            </w:r>
          </w:p>
        </w:tc>
      </w:tr>
      <w:tr w:rsidR="008838C3" w:rsidRPr="005464F2" w14:paraId="0DCDECEC" w14:textId="77777777" w:rsidTr="00007BD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627F488C" w14:textId="77777777" w:rsidR="008838C3" w:rsidRPr="005464F2" w:rsidRDefault="008838C3" w:rsidP="00764BD3">
            <w:pPr>
              <w:spacing w:line="240" w:lineRule="exact"/>
              <w:ind w:leftChars="100" w:left="160"/>
              <w:jc w:val="distribute"/>
              <w:rPr>
                <w:sz w:val="22"/>
                <w:szCs w:val="22"/>
              </w:rPr>
            </w:pPr>
            <w:r w:rsidRPr="005464F2">
              <w:rPr>
                <w:rFonts w:hint="eastAsia"/>
                <w:noProof/>
                <w:sz w:val="22"/>
                <w:szCs w:val="22"/>
              </w:rPr>
              <w:t>稅前淨利（淨損）</w:t>
            </w:r>
          </w:p>
        </w:tc>
        <w:tc>
          <w:tcPr>
            <w:tcW w:w="1774" w:type="dxa"/>
            <w:gridSpan w:val="4"/>
            <w:tcBorders>
              <w:top w:val="nil"/>
              <w:left w:val="nil"/>
              <w:bottom w:val="nil"/>
              <w:right w:val="single" w:sz="4" w:space="0" w:color="auto"/>
            </w:tcBorders>
            <w:vAlign w:val="center"/>
          </w:tcPr>
          <w:p w14:paraId="480F2070"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489,000</w:t>
            </w:r>
          </w:p>
        </w:tc>
        <w:tc>
          <w:tcPr>
            <w:tcW w:w="1772" w:type="dxa"/>
            <w:gridSpan w:val="4"/>
            <w:tcBorders>
              <w:top w:val="nil"/>
              <w:left w:val="single" w:sz="4" w:space="0" w:color="auto"/>
              <w:bottom w:val="nil"/>
              <w:right w:val="single" w:sz="4" w:space="0" w:color="auto"/>
            </w:tcBorders>
            <w:vAlign w:val="center"/>
          </w:tcPr>
          <w:p w14:paraId="075C5304"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2,701,170</w:t>
            </w:r>
          </w:p>
        </w:tc>
        <w:tc>
          <w:tcPr>
            <w:tcW w:w="1701" w:type="dxa"/>
            <w:gridSpan w:val="6"/>
            <w:tcBorders>
              <w:top w:val="nil"/>
              <w:left w:val="single" w:sz="4" w:space="0" w:color="auto"/>
              <w:bottom w:val="nil"/>
              <w:right w:val="single" w:sz="4" w:space="0" w:color="auto"/>
            </w:tcBorders>
            <w:vAlign w:val="center"/>
          </w:tcPr>
          <w:p w14:paraId="7BE96A43"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2,212,170</w:t>
            </w:r>
          </w:p>
        </w:tc>
        <w:tc>
          <w:tcPr>
            <w:tcW w:w="1134" w:type="dxa"/>
            <w:gridSpan w:val="4"/>
            <w:tcBorders>
              <w:top w:val="nil"/>
              <w:left w:val="single" w:sz="4" w:space="0" w:color="auto"/>
              <w:bottom w:val="nil"/>
              <w:right w:val="nil"/>
            </w:tcBorders>
            <w:vAlign w:val="center"/>
          </w:tcPr>
          <w:p w14:paraId="449E73D1"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452.39</w:t>
            </w:r>
          </w:p>
        </w:tc>
      </w:tr>
      <w:tr w:rsidR="008838C3" w:rsidRPr="005464F2" w14:paraId="29B07157" w14:textId="77777777" w:rsidTr="00007BD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3006E4F7" w14:textId="77777777" w:rsidR="008838C3" w:rsidRPr="005464F2" w:rsidRDefault="008838C3" w:rsidP="00764BD3">
            <w:pPr>
              <w:spacing w:line="240" w:lineRule="exact"/>
              <w:ind w:leftChars="100" w:left="160"/>
              <w:jc w:val="distribute"/>
              <w:rPr>
                <w:sz w:val="22"/>
                <w:szCs w:val="22"/>
              </w:rPr>
            </w:pPr>
            <w:r w:rsidRPr="005464F2">
              <w:rPr>
                <w:rFonts w:hint="eastAsia"/>
                <w:noProof/>
                <w:sz w:val="22"/>
                <w:szCs w:val="22"/>
              </w:rPr>
              <w:t>利息股利之調整</w:t>
            </w:r>
          </w:p>
        </w:tc>
        <w:tc>
          <w:tcPr>
            <w:tcW w:w="1774" w:type="dxa"/>
            <w:gridSpan w:val="4"/>
            <w:tcBorders>
              <w:top w:val="nil"/>
              <w:left w:val="nil"/>
              <w:bottom w:val="nil"/>
              <w:right w:val="single" w:sz="4" w:space="0" w:color="auto"/>
            </w:tcBorders>
            <w:vAlign w:val="center"/>
          </w:tcPr>
          <w:p w14:paraId="138A994C"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- 550,000</w:t>
            </w:r>
          </w:p>
        </w:tc>
        <w:tc>
          <w:tcPr>
            <w:tcW w:w="1772" w:type="dxa"/>
            <w:gridSpan w:val="4"/>
            <w:tcBorders>
              <w:top w:val="nil"/>
              <w:left w:val="single" w:sz="4" w:space="0" w:color="auto"/>
              <w:bottom w:val="nil"/>
              <w:right w:val="single" w:sz="4" w:space="0" w:color="auto"/>
            </w:tcBorders>
            <w:vAlign w:val="center"/>
          </w:tcPr>
          <w:p w14:paraId="4727A99D"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- 911,212</w:t>
            </w:r>
          </w:p>
        </w:tc>
        <w:tc>
          <w:tcPr>
            <w:tcW w:w="1701" w:type="dxa"/>
            <w:gridSpan w:val="6"/>
            <w:tcBorders>
              <w:top w:val="nil"/>
              <w:left w:val="single" w:sz="4" w:space="0" w:color="auto"/>
              <w:bottom w:val="nil"/>
              <w:right w:val="single" w:sz="4" w:space="0" w:color="auto"/>
            </w:tcBorders>
            <w:vAlign w:val="center"/>
          </w:tcPr>
          <w:p w14:paraId="57A2BDEE"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- 361,212</w:t>
            </w:r>
          </w:p>
        </w:tc>
        <w:tc>
          <w:tcPr>
            <w:tcW w:w="1134" w:type="dxa"/>
            <w:gridSpan w:val="4"/>
            <w:tcBorders>
              <w:top w:val="nil"/>
              <w:left w:val="single" w:sz="4" w:space="0" w:color="auto"/>
              <w:bottom w:val="nil"/>
              <w:right w:val="nil"/>
            </w:tcBorders>
            <w:vAlign w:val="center"/>
          </w:tcPr>
          <w:p w14:paraId="195D41C2"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65.67</w:t>
            </w:r>
          </w:p>
        </w:tc>
      </w:tr>
      <w:tr w:rsidR="008838C3" w:rsidRPr="005464F2" w14:paraId="3A135FEF" w14:textId="77777777" w:rsidTr="00007BD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70F8E37B" w14:textId="77777777" w:rsidR="008838C3" w:rsidRPr="005464F2" w:rsidRDefault="008838C3" w:rsidP="00764BD3">
            <w:pPr>
              <w:spacing w:line="240" w:lineRule="exact"/>
              <w:ind w:leftChars="100" w:left="160"/>
              <w:jc w:val="distribute"/>
              <w:rPr>
                <w:spacing w:val="-8"/>
                <w:sz w:val="22"/>
                <w:szCs w:val="22"/>
              </w:rPr>
            </w:pPr>
            <w:r w:rsidRPr="005464F2">
              <w:rPr>
                <w:rFonts w:hint="eastAsia"/>
                <w:noProof/>
                <w:spacing w:val="-8"/>
                <w:sz w:val="22"/>
                <w:szCs w:val="22"/>
              </w:rPr>
              <w:t>未計利息股利之稅前淨利（淨損）</w:t>
            </w:r>
          </w:p>
        </w:tc>
        <w:tc>
          <w:tcPr>
            <w:tcW w:w="1774" w:type="dxa"/>
            <w:gridSpan w:val="4"/>
            <w:tcBorders>
              <w:top w:val="nil"/>
              <w:left w:val="nil"/>
              <w:bottom w:val="nil"/>
              <w:right w:val="single" w:sz="4" w:space="0" w:color="auto"/>
            </w:tcBorders>
            <w:vAlign w:val="center"/>
          </w:tcPr>
          <w:p w14:paraId="173BCD76"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- 61,000</w:t>
            </w:r>
          </w:p>
        </w:tc>
        <w:tc>
          <w:tcPr>
            <w:tcW w:w="1772" w:type="dxa"/>
            <w:gridSpan w:val="4"/>
            <w:tcBorders>
              <w:top w:val="nil"/>
              <w:left w:val="single" w:sz="4" w:space="0" w:color="auto"/>
              <w:bottom w:val="nil"/>
              <w:right w:val="single" w:sz="4" w:space="0" w:color="auto"/>
            </w:tcBorders>
            <w:vAlign w:val="center"/>
          </w:tcPr>
          <w:p w14:paraId="6C45F15F"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1,789,958</w:t>
            </w:r>
          </w:p>
        </w:tc>
        <w:tc>
          <w:tcPr>
            <w:tcW w:w="1701" w:type="dxa"/>
            <w:gridSpan w:val="6"/>
            <w:tcBorders>
              <w:top w:val="nil"/>
              <w:left w:val="single" w:sz="4" w:space="0" w:color="auto"/>
              <w:bottom w:val="nil"/>
              <w:right w:val="single" w:sz="4" w:space="0" w:color="auto"/>
            </w:tcBorders>
            <w:vAlign w:val="center"/>
          </w:tcPr>
          <w:p w14:paraId="5249AA9E"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1,850,958</w:t>
            </w:r>
          </w:p>
        </w:tc>
        <w:tc>
          <w:tcPr>
            <w:tcW w:w="1134" w:type="dxa"/>
            <w:gridSpan w:val="4"/>
            <w:tcBorders>
              <w:top w:val="nil"/>
              <w:left w:val="single" w:sz="4" w:space="0" w:color="auto"/>
              <w:bottom w:val="nil"/>
              <w:right w:val="nil"/>
            </w:tcBorders>
            <w:vAlign w:val="center"/>
          </w:tcPr>
          <w:p w14:paraId="6F2358D2"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3ABE721F" w14:textId="77777777" w:rsidTr="00007BD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1454202E" w14:textId="77777777" w:rsidR="008838C3" w:rsidRPr="005464F2" w:rsidRDefault="008838C3" w:rsidP="00764BD3">
            <w:pPr>
              <w:spacing w:line="240" w:lineRule="exact"/>
              <w:ind w:leftChars="100" w:left="160"/>
              <w:jc w:val="distribute"/>
              <w:rPr>
                <w:sz w:val="22"/>
                <w:szCs w:val="22"/>
              </w:rPr>
            </w:pPr>
            <w:r w:rsidRPr="005464F2">
              <w:rPr>
                <w:rFonts w:hint="eastAsia"/>
                <w:noProof/>
                <w:sz w:val="22"/>
                <w:szCs w:val="22"/>
              </w:rPr>
              <w:t>調整項目</w:t>
            </w:r>
          </w:p>
        </w:tc>
        <w:tc>
          <w:tcPr>
            <w:tcW w:w="1774" w:type="dxa"/>
            <w:gridSpan w:val="4"/>
            <w:tcBorders>
              <w:top w:val="nil"/>
              <w:left w:val="nil"/>
              <w:bottom w:val="nil"/>
              <w:right w:val="single" w:sz="4" w:space="0" w:color="auto"/>
            </w:tcBorders>
            <w:vAlign w:val="center"/>
          </w:tcPr>
          <w:p w14:paraId="7A633BB4"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1,691,000</w:t>
            </w:r>
          </w:p>
        </w:tc>
        <w:tc>
          <w:tcPr>
            <w:tcW w:w="1772" w:type="dxa"/>
            <w:gridSpan w:val="4"/>
            <w:tcBorders>
              <w:top w:val="nil"/>
              <w:left w:val="single" w:sz="4" w:space="0" w:color="auto"/>
              <w:bottom w:val="nil"/>
              <w:right w:val="single" w:sz="4" w:space="0" w:color="auto"/>
            </w:tcBorders>
            <w:vAlign w:val="center"/>
          </w:tcPr>
          <w:p w14:paraId="4BF67508"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- 19,499,433</w:t>
            </w:r>
          </w:p>
        </w:tc>
        <w:tc>
          <w:tcPr>
            <w:tcW w:w="1701" w:type="dxa"/>
            <w:gridSpan w:val="6"/>
            <w:tcBorders>
              <w:top w:val="nil"/>
              <w:left w:val="single" w:sz="4" w:space="0" w:color="auto"/>
              <w:bottom w:val="nil"/>
              <w:right w:val="single" w:sz="4" w:space="0" w:color="auto"/>
            </w:tcBorders>
            <w:vAlign w:val="center"/>
          </w:tcPr>
          <w:p w14:paraId="48F48B7F"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- 21,190,433</w:t>
            </w:r>
          </w:p>
        </w:tc>
        <w:tc>
          <w:tcPr>
            <w:tcW w:w="1134" w:type="dxa"/>
            <w:gridSpan w:val="4"/>
            <w:tcBorders>
              <w:top w:val="nil"/>
              <w:left w:val="single" w:sz="4" w:space="0" w:color="auto"/>
              <w:bottom w:val="nil"/>
              <w:right w:val="nil"/>
            </w:tcBorders>
            <w:vAlign w:val="center"/>
          </w:tcPr>
          <w:p w14:paraId="68986DF0"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34F5239D" w14:textId="77777777" w:rsidTr="00007BD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372CD240" w14:textId="77777777" w:rsidR="008838C3" w:rsidRPr="005464F2" w:rsidRDefault="008838C3" w:rsidP="00764BD3">
            <w:pPr>
              <w:spacing w:line="240" w:lineRule="exact"/>
              <w:ind w:leftChars="100" w:left="160"/>
              <w:jc w:val="distribute"/>
              <w:rPr>
                <w:spacing w:val="-8"/>
                <w:sz w:val="22"/>
                <w:szCs w:val="22"/>
              </w:rPr>
            </w:pPr>
            <w:r w:rsidRPr="005464F2">
              <w:rPr>
                <w:rFonts w:hint="eastAsia"/>
                <w:noProof/>
                <w:spacing w:val="-8"/>
                <w:sz w:val="22"/>
                <w:szCs w:val="22"/>
              </w:rPr>
              <w:t>未計利息股利之現金流入（流出）</w:t>
            </w:r>
          </w:p>
        </w:tc>
        <w:tc>
          <w:tcPr>
            <w:tcW w:w="1774" w:type="dxa"/>
            <w:gridSpan w:val="4"/>
            <w:tcBorders>
              <w:top w:val="nil"/>
              <w:left w:val="nil"/>
              <w:bottom w:val="nil"/>
              <w:right w:val="single" w:sz="4" w:space="0" w:color="auto"/>
            </w:tcBorders>
            <w:vAlign w:val="center"/>
          </w:tcPr>
          <w:p w14:paraId="4D8AA390"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1,630,000</w:t>
            </w:r>
          </w:p>
        </w:tc>
        <w:tc>
          <w:tcPr>
            <w:tcW w:w="1772" w:type="dxa"/>
            <w:gridSpan w:val="4"/>
            <w:tcBorders>
              <w:top w:val="nil"/>
              <w:left w:val="single" w:sz="4" w:space="0" w:color="auto"/>
              <w:bottom w:val="nil"/>
              <w:right w:val="single" w:sz="4" w:space="0" w:color="auto"/>
            </w:tcBorders>
            <w:vAlign w:val="center"/>
          </w:tcPr>
          <w:p w14:paraId="5AB19BA2"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- 17,709,475</w:t>
            </w:r>
          </w:p>
        </w:tc>
        <w:tc>
          <w:tcPr>
            <w:tcW w:w="1701" w:type="dxa"/>
            <w:gridSpan w:val="6"/>
            <w:tcBorders>
              <w:top w:val="nil"/>
              <w:left w:val="single" w:sz="4" w:space="0" w:color="auto"/>
              <w:bottom w:val="nil"/>
              <w:right w:val="single" w:sz="4" w:space="0" w:color="auto"/>
            </w:tcBorders>
            <w:vAlign w:val="center"/>
          </w:tcPr>
          <w:p w14:paraId="6AAC8B43"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- 19,339,475</w:t>
            </w:r>
          </w:p>
        </w:tc>
        <w:tc>
          <w:tcPr>
            <w:tcW w:w="1134" w:type="dxa"/>
            <w:gridSpan w:val="4"/>
            <w:tcBorders>
              <w:top w:val="nil"/>
              <w:left w:val="single" w:sz="4" w:space="0" w:color="auto"/>
              <w:bottom w:val="nil"/>
              <w:right w:val="nil"/>
            </w:tcBorders>
            <w:vAlign w:val="center"/>
          </w:tcPr>
          <w:p w14:paraId="78677B61"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1433F340" w14:textId="77777777" w:rsidTr="00007BD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3B63FCC0" w14:textId="77777777" w:rsidR="008838C3" w:rsidRPr="005464F2" w:rsidRDefault="008838C3" w:rsidP="00764BD3">
            <w:pPr>
              <w:spacing w:line="240" w:lineRule="exact"/>
              <w:ind w:leftChars="100" w:left="160"/>
              <w:jc w:val="distribute"/>
              <w:rPr>
                <w:sz w:val="22"/>
                <w:szCs w:val="22"/>
              </w:rPr>
            </w:pPr>
            <w:r w:rsidRPr="005464F2">
              <w:rPr>
                <w:rFonts w:hint="eastAsia"/>
                <w:noProof/>
                <w:sz w:val="22"/>
                <w:szCs w:val="22"/>
              </w:rPr>
              <w:t>收取利息</w:t>
            </w:r>
          </w:p>
        </w:tc>
        <w:tc>
          <w:tcPr>
            <w:tcW w:w="1774" w:type="dxa"/>
            <w:gridSpan w:val="4"/>
            <w:tcBorders>
              <w:top w:val="nil"/>
              <w:left w:val="nil"/>
              <w:bottom w:val="nil"/>
              <w:right w:val="single" w:sz="4" w:space="0" w:color="auto"/>
            </w:tcBorders>
            <w:vAlign w:val="center"/>
          </w:tcPr>
          <w:p w14:paraId="05E42CDE"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550,000</w:t>
            </w:r>
          </w:p>
        </w:tc>
        <w:tc>
          <w:tcPr>
            <w:tcW w:w="1772" w:type="dxa"/>
            <w:gridSpan w:val="4"/>
            <w:tcBorders>
              <w:top w:val="nil"/>
              <w:left w:val="single" w:sz="4" w:space="0" w:color="auto"/>
              <w:bottom w:val="nil"/>
              <w:right w:val="single" w:sz="4" w:space="0" w:color="auto"/>
            </w:tcBorders>
            <w:vAlign w:val="center"/>
          </w:tcPr>
          <w:p w14:paraId="1D99EF55"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911,212</w:t>
            </w:r>
          </w:p>
        </w:tc>
        <w:tc>
          <w:tcPr>
            <w:tcW w:w="1701" w:type="dxa"/>
            <w:gridSpan w:val="6"/>
            <w:tcBorders>
              <w:top w:val="nil"/>
              <w:left w:val="single" w:sz="4" w:space="0" w:color="auto"/>
              <w:bottom w:val="nil"/>
              <w:right w:val="single" w:sz="4" w:space="0" w:color="auto"/>
            </w:tcBorders>
            <w:vAlign w:val="center"/>
          </w:tcPr>
          <w:p w14:paraId="357F4993"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361,212</w:t>
            </w:r>
          </w:p>
        </w:tc>
        <w:tc>
          <w:tcPr>
            <w:tcW w:w="1134" w:type="dxa"/>
            <w:gridSpan w:val="4"/>
            <w:tcBorders>
              <w:top w:val="nil"/>
              <w:left w:val="single" w:sz="4" w:space="0" w:color="auto"/>
              <w:bottom w:val="nil"/>
              <w:right w:val="nil"/>
            </w:tcBorders>
            <w:vAlign w:val="center"/>
          </w:tcPr>
          <w:p w14:paraId="6F3660FE"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65.67</w:t>
            </w:r>
          </w:p>
        </w:tc>
      </w:tr>
      <w:tr w:rsidR="008838C3" w:rsidRPr="005464F2" w14:paraId="49AA69E0" w14:textId="77777777" w:rsidTr="00007BD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2807A535" w14:textId="77777777" w:rsidR="008838C3" w:rsidRPr="005464F2" w:rsidRDefault="008838C3" w:rsidP="00764BD3">
            <w:pPr>
              <w:spacing w:line="240" w:lineRule="exact"/>
              <w:ind w:leftChars="100" w:left="160"/>
              <w:jc w:val="distribute"/>
              <w:rPr>
                <w:sz w:val="22"/>
                <w:szCs w:val="22"/>
              </w:rPr>
            </w:pPr>
            <w:r w:rsidRPr="005464F2">
              <w:rPr>
                <w:rFonts w:hint="eastAsia"/>
                <w:noProof/>
                <w:sz w:val="22"/>
                <w:szCs w:val="22"/>
              </w:rPr>
              <w:t>支付所得稅</w:t>
            </w:r>
          </w:p>
        </w:tc>
        <w:tc>
          <w:tcPr>
            <w:tcW w:w="1774" w:type="dxa"/>
            <w:gridSpan w:val="4"/>
            <w:tcBorders>
              <w:top w:val="nil"/>
              <w:left w:val="nil"/>
              <w:bottom w:val="nil"/>
              <w:right w:val="single" w:sz="4" w:space="0" w:color="auto"/>
            </w:tcBorders>
            <w:vAlign w:val="center"/>
          </w:tcPr>
          <w:p w14:paraId="4859BC9E"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- 98,000</w:t>
            </w:r>
          </w:p>
        </w:tc>
        <w:tc>
          <w:tcPr>
            <w:tcW w:w="1772" w:type="dxa"/>
            <w:gridSpan w:val="4"/>
            <w:tcBorders>
              <w:top w:val="nil"/>
              <w:left w:val="single" w:sz="4" w:space="0" w:color="auto"/>
              <w:bottom w:val="nil"/>
              <w:right w:val="single" w:sz="4" w:space="0" w:color="auto"/>
            </w:tcBorders>
            <w:vAlign w:val="center"/>
          </w:tcPr>
          <w:p w14:paraId="35A5D57C"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- 1,232,062</w:t>
            </w:r>
          </w:p>
        </w:tc>
        <w:tc>
          <w:tcPr>
            <w:tcW w:w="1701" w:type="dxa"/>
            <w:gridSpan w:val="6"/>
            <w:tcBorders>
              <w:top w:val="nil"/>
              <w:left w:val="single" w:sz="4" w:space="0" w:color="auto"/>
              <w:bottom w:val="nil"/>
              <w:right w:val="single" w:sz="4" w:space="0" w:color="auto"/>
            </w:tcBorders>
            <w:vAlign w:val="center"/>
          </w:tcPr>
          <w:p w14:paraId="35FBD8F4"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- 1,134,062</w:t>
            </w:r>
          </w:p>
        </w:tc>
        <w:tc>
          <w:tcPr>
            <w:tcW w:w="1134" w:type="dxa"/>
            <w:gridSpan w:val="4"/>
            <w:tcBorders>
              <w:top w:val="nil"/>
              <w:left w:val="single" w:sz="4" w:space="0" w:color="auto"/>
              <w:bottom w:val="nil"/>
              <w:right w:val="nil"/>
            </w:tcBorders>
            <w:vAlign w:val="center"/>
          </w:tcPr>
          <w:p w14:paraId="19BED97E"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1,157.21</w:t>
            </w:r>
          </w:p>
        </w:tc>
      </w:tr>
      <w:tr w:rsidR="008838C3" w:rsidRPr="005464F2" w14:paraId="1FA96778" w14:textId="77777777" w:rsidTr="00007BD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29AC8B92" w14:textId="77777777" w:rsidR="008838C3" w:rsidRPr="005464F2" w:rsidRDefault="008838C3" w:rsidP="00764BD3">
            <w:pPr>
              <w:spacing w:line="240" w:lineRule="exact"/>
              <w:ind w:leftChars="200" w:left="320"/>
              <w:jc w:val="distribute"/>
              <w:rPr>
                <w:b/>
                <w:spacing w:val="-8"/>
                <w:sz w:val="22"/>
                <w:szCs w:val="22"/>
              </w:rPr>
            </w:pPr>
            <w:r w:rsidRPr="005464F2">
              <w:rPr>
                <w:rFonts w:hint="eastAsia"/>
                <w:b/>
                <w:noProof/>
                <w:spacing w:val="-8"/>
                <w:sz w:val="22"/>
                <w:szCs w:val="22"/>
              </w:rPr>
              <w:t>營業活動之淨現金流入（流出）</w:t>
            </w:r>
          </w:p>
        </w:tc>
        <w:tc>
          <w:tcPr>
            <w:tcW w:w="1774" w:type="dxa"/>
            <w:gridSpan w:val="4"/>
            <w:tcBorders>
              <w:top w:val="nil"/>
              <w:left w:val="nil"/>
              <w:bottom w:val="nil"/>
              <w:right w:val="single" w:sz="4" w:space="0" w:color="auto"/>
            </w:tcBorders>
            <w:vAlign w:val="center"/>
          </w:tcPr>
          <w:p w14:paraId="5B7327AB"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2,082,000</w:t>
            </w:r>
          </w:p>
        </w:tc>
        <w:tc>
          <w:tcPr>
            <w:tcW w:w="1772" w:type="dxa"/>
            <w:gridSpan w:val="4"/>
            <w:tcBorders>
              <w:top w:val="nil"/>
              <w:left w:val="single" w:sz="4" w:space="0" w:color="auto"/>
              <w:bottom w:val="nil"/>
              <w:right w:val="single" w:sz="4" w:space="0" w:color="auto"/>
            </w:tcBorders>
            <w:vAlign w:val="center"/>
          </w:tcPr>
          <w:p w14:paraId="6BC5BDD5"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- 18,030,325</w:t>
            </w:r>
          </w:p>
        </w:tc>
        <w:tc>
          <w:tcPr>
            <w:tcW w:w="1701" w:type="dxa"/>
            <w:gridSpan w:val="6"/>
            <w:tcBorders>
              <w:top w:val="nil"/>
              <w:left w:val="single" w:sz="4" w:space="0" w:color="auto"/>
              <w:bottom w:val="nil"/>
              <w:right w:val="single" w:sz="4" w:space="0" w:color="auto"/>
            </w:tcBorders>
            <w:vAlign w:val="center"/>
          </w:tcPr>
          <w:p w14:paraId="1C10981B"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- 20,112,325</w:t>
            </w:r>
          </w:p>
        </w:tc>
        <w:tc>
          <w:tcPr>
            <w:tcW w:w="1134" w:type="dxa"/>
            <w:gridSpan w:val="4"/>
            <w:tcBorders>
              <w:top w:val="nil"/>
              <w:left w:val="single" w:sz="4" w:space="0" w:color="auto"/>
              <w:bottom w:val="nil"/>
              <w:right w:val="nil"/>
            </w:tcBorders>
            <w:vAlign w:val="center"/>
          </w:tcPr>
          <w:p w14:paraId="43A803DF"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w:t>
            </w:r>
          </w:p>
        </w:tc>
      </w:tr>
      <w:tr w:rsidR="008838C3" w:rsidRPr="005464F2" w14:paraId="53D0788D" w14:textId="77777777" w:rsidTr="00007BD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40F317D2" w14:textId="77777777" w:rsidR="008838C3" w:rsidRPr="005464F2" w:rsidRDefault="008838C3" w:rsidP="00764BD3">
            <w:pPr>
              <w:spacing w:line="240" w:lineRule="exact"/>
              <w:jc w:val="distribute"/>
              <w:rPr>
                <w:b/>
                <w:sz w:val="22"/>
                <w:szCs w:val="22"/>
              </w:rPr>
            </w:pPr>
            <w:r w:rsidRPr="005464F2">
              <w:rPr>
                <w:rFonts w:hint="eastAsia"/>
                <w:b/>
                <w:noProof/>
                <w:sz w:val="22"/>
                <w:szCs w:val="22"/>
              </w:rPr>
              <w:t>投資活動之現金流量</w:t>
            </w:r>
          </w:p>
        </w:tc>
        <w:tc>
          <w:tcPr>
            <w:tcW w:w="1774" w:type="dxa"/>
            <w:gridSpan w:val="4"/>
            <w:tcBorders>
              <w:top w:val="nil"/>
              <w:left w:val="nil"/>
              <w:bottom w:val="nil"/>
              <w:right w:val="single" w:sz="4" w:space="0" w:color="auto"/>
            </w:tcBorders>
            <w:vAlign w:val="center"/>
          </w:tcPr>
          <w:p w14:paraId="48E5BA17" w14:textId="77777777" w:rsidR="008838C3" w:rsidRPr="005464F2" w:rsidRDefault="008838C3" w:rsidP="00FC76E8">
            <w:pPr>
              <w:spacing w:line="240" w:lineRule="exact"/>
              <w:rPr>
                <w:rFonts w:ascii="細明體" w:eastAsia="細明體" w:hAnsi="細明體"/>
                <w:noProof/>
                <w:sz w:val="18"/>
                <w:szCs w:val="18"/>
              </w:rPr>
            </w:pPr>
          </w:p>
        </w:tc>
        <w:tc>
          <w:tcPr>
            <w:tcW w:w="1772" w:type="dxa"/>
            <w:gridSpan w:val="4"/>
            <w:tcBorders>
              <w:top w:val="nil"/>
              <w:left w:val="single" w:sz="4" w:space="0" w:color="auto"/>
              <w:bottom w:val="nil"/>
              <w:right w:val="single" w:sz="4" w:space="0" w:color="auto"/>
            </w:tcBorders>
            <w:vAlign w:val="center"/>
          </w:tcPr>
          <w:p w14:paraId="3020E64A" w14:textId="77777777" w:rsidR="008838C3" w:rsidRPr="005464F2" w:rsidRDefault="008838C3" w:rsidP="00FC76E8">
            <w:pPr>
              <w:spacing w:line="240" w:lineRule="exact"/>
              <w:rPr>
                <w:rFonts w:ascii="細明體" w:eastAsia="細明體" w:hAnsi="細明體"/>
                <w:noProof/>
                <w:sz w:val="18"/>
                <w:szCs w:val="18"/>
              </w:rPr>
            </w:pPr>
          </w:p>
        </w:tc>
        <w:tc>
          <w:tcPr>
            <w:tcW w:w="1701" w:type="dxa"/>
            <w:gridSpan w:val="6"/>
            <w:tcBorders>
              <w:top w:val="nil"/>
              <w:left w:val="single" w:sz="4" w:space="0" w:color="auto"/>
              <w:bottom w:val="nil"/>
              <w:right w:val="single" w:sz="4" w:space="0" w:color="auto"/>
            </w:tcBorders>
            <w:vAlign w:val="center"/>
          </w:tcPr>
          <w:p w14:paraId="792F67DE" w14:textId="77777777" w:rsidR="008838C3" w:rsidRPr="005464F2" w:rsidRDefault="008838C3" w:rsidP="00FC76E8">
            <w:pPr>
              <w:spacing w:line="240" w:lineRule="exact"/>
              <w:rPr>
                <w:rFonts w:ascii="細明體" w:eastAsia="細明體" w:hAnsi="細明體"/>
                <w:noProof/>
                <w:sz w:val="18"/>
                <w:szCs w:val="18"/>
              </w:rPr>
            </w:pPr>
          </w:p>
        </w:tc>
        <w:tc>
          <w:tcPr>
            <w:tcW w:w="1134" w:type="dxa"/>
            <w:gridSpan w:val="4"/>
            <w:tcBorders>
              <w:top w:val="nil"/>
              <w:left w:val="single" w:sz="4" w:space="0" w:color="auto"/>
              <w:bottom w:val="nil"/>
              <w:right w:val="nil"/>
            </w:tcBorders>
            <w:vAlign w:val="center"/>
          </w:tcPr>
          <w:p w14:paraId="2AB09853" w14:textId="77777777" w:rsidR="008838C3" w:rsidRPr="005464F2" w:rsidRDefault="008838C3" w:rsidP="00FC76E8">
            <w:pPr>
              <w:spacing w:line="240" w:lineRule="exact"/>
              <w:rPr>
                <w:rFonts w:ascii="細明體" w:eastAsia="細明體" w:hAnsi="細明體"/>
                <w:noProof/>
                <w:sz w:val="18"/>
                <w:szCs w:val="18"/>
              </w:rPr>
            </w:pPr>
          </w:p>
        </w:tc>
      </w:tr>
      <w:tr w:rsidR="008838C3" w:rsidRPr="005464F2" w14:paraId="24D9D6CB" w14:textId="77777777" w:rsidTr="00007BD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7FAD8F3D" w14:textId="77777777" w:rsidR="008838C3" w:rsidRPr="005464F2" w:rsidRDefault="008838C3" w:rsidP="00764BD3">
            <w:pPr>
              <w:spacing w:line="240" w:lineRule="exact"/>
              <w:ind w:leftChars="100" w:left="160"/>
              <w:jc w:val="distribute"/>
              <w:rPr>
                <w:noProof/>
                <w:spacing w:val="-10"/>
                <w:sz w:val="22"/>
                <w:szCs w:val="22"/>
              </w:rPr>
            </w:pPr>
            <w:r w:rsidRPr="005464F2">
              <w:rPr>
                <w:rFonts w:hint="eastAsia"/>
                <w:noProof/>
                <w:spacing w:val="-10"/>
                <w:sz w:val="22"/>
                <w:szCs w:val="22"/>
              </w:rPr>
              <w:t>無形資產及其他資產淨減（淨增）</w:t>
            </w:r>
          </w:p>
        </w:tc>
        <w:tc>
          <w:tcPr>
            <w:tcW w:w="1774" w:type="dxa"/>
            <w:gridSpan w:val="4"/>
            <w:tcBorders>
              <w:top w:val="nil"/>
              <w:left w:val="nil"/>
              <w:bottom w:val="nil"/>
              <w:right w:val="single" w:sz="4" w:space="0" w:color="auto"/>
            </w:tcBorders>
            <w:vAlign w:val="center"/>
          </w:tcPr>
          <w:p w14:paraId="405D0515"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- 512,000</w:t>
            </w:r>
          </w:p>
        </w:tc>
        <w:tc>
          <w:tcPr>
            <w:tcW w:w="1772" w:type="dxa"/>
            <w:gridSpan w:val="4"/>
            <w:tcBorders>
              <w:top w:val="nil"/>
              <w:left w:val="single" w:sz="4" w:space="0" w:color="auto"/>
              <w:bottom w:val="nil"/>
              <w:right w:val="single" w:sz="4" w:space="0" w:color="auto"/>
            </w:tcBorders>
            <w:vAlign w:val="center"/>
          </w:tcPr>
          <w:p w14:paraId="4B98BC16"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- 237,460</w:t>
            </w:r>
          </w:p>
        </w:tc>
        <w:tc>
          <w:tcPr>
            <w:tcW w:w="1701" w:type="dxa"/>
            <w:gridSpan w:val="6"/>
            <w:tcBorders>
              <w:top w:val="nil"/>
              <w:left w:val="single" w:sz="4" w:space="0" w:color="auto"/>
              <w:bottom w:val="nil"/>
              <w:right w:val="single" w:sz="4" w:space="0" w:color="auto"/>
            </w:tcBorders>
            <w:vAlign w:val="center"/>
          </w:tcPr>
          <w:p w14:paraId="3D748071"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274,540</w:t>
            </w:r>
          </w:p>
        </w:tc>
        <w:tc>
          <w:tcPr>
            <w:tcW w:w="1134" w:type="dxa"/>
            <w:gridSpan w:val="4"/>
            <w:tcBorders>
              <w:top w:val="nil"/>
              <w:left w:val="single" w:sz="4" w:space="0" w:color="auto"/>
              <w:bottom w:val="nil"/>
              <w:right w:val="nil"/>
            </w:tcBorders>
            <w:vAlign w:val="center"/>
          </w:tcPr>
          <w:p w14:paraId="397050D5"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- 53.62</w:t>
            </w:r>
          </w:p>
        </w:tc>
      </w:tr>
      <w:tr w:rsidR="008838C3" w:rsidRPr="005464F2" w14:paraId="41221DF5" w14:textId="77777777" w:rsidTr="00007BD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5411F44D" w14:textId="77777777" w:rsidR="008838C3" w:rsidRPr="005464F2" w:rsidRDefault="008838C3" w:rsidP="00764BD3">
            <w:pPr>
              <w:spacing w:line="240" w:lineRule="exact"/>
              <w:ind w:leftChars="100" w:left="160"/>
              <w:jc w:val="distribute"/>
              <w:rPr>
                <w:spacing w:val="-10"/>
                <w:w w:val="98"/>
                <w:sz w:val="22"/>
                <w:szCs w:val="22"/>
              </w:rPr>
            </w:pPr>
            <w:r w:rsidRPr="005464F2">
              <w:rPr>
                <w:rFonts w:hint="eastAsia"/>
                <w:noProof/>
                <w:spacing w:val="-10"/>
                <w:w w:val="98"/>
                <w:sz w:val="22"/>
                <w:szCs w:val="22"/>
              </w:rPr>
              <w:t>增加不動產、廠房及設備、礦產資源</w:t>
            </w:r>
          </w:p>
        </w:tc>
        <w:tc>
          <w:tcPr>
            <w:tcW w:w="1774" w:type="dxa"/>
            <w:gridSpan w:val="4"/>
            <w:tcBorders>
              <w:top w:val="nil"/>
              <w:left w:val="nil"/>
              <w:bottom w:val="nil"/>
              <w:right w:val="single" w:sz="4" w:space="0" w:color="auto"/>
            </w:tcBorders>
            <w:vAlign w:val="center"/>
          </w:tcPr>
          <w:p w14:paraId="4FD5FD8C"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- 162,000</w:t>
            </w:r>
          </w:p>
        </w:tc>
        <w:tc>
          <w:tcPr>
            <w:tcW w:w="1772" w:type="dxa"/>
            <w:gridSpan w:val="4"/>
            <w:tcBorders>
              <w:top w:val="nil"/>
              <w:left w:val="single" w:sz="4" w:space="0" w:color="auto"/>
              <w:bottom w:val="nil"/>
              <w:right w:val="single" w:sz="4" w:space="0" w:color="auto"/>
            </w:tcBorders>
            <w:vAlign w:val="center"/>
          </w:tcPr>
          <w:p w14:paraId="5F6CB9F3"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- 1,283,182</w:t>
            </w:r>
          </w:p>
        </w:tc>
        <w:tc>
          <w:tcPr>
            <w:tcW w:w="1701" w:type="dxa"/>
            <w:gridSpan w:val="6"/>
            <w:tcBorders>
              <w:top w:val="nil"/>
              <w:left w:val="single" w:sz="4" w:space="0" w:color="auto"/>
              <w:bottom w:val="nil"/>
              <w:right w:val="single" w:sz="4" w:space="0" w:color="auto"/>
            </w:tcBorders>
            <w:vAlign w:val="center"/>
          </w:tcPr>
          <w:p w14:paraId="6926942A"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- 1,121,182</w:t>
            </w:r>
          </w:p>
        </w:tc>
        <w:tc>
          <w:tcPr>
            <w:tcW w:w="1134" w:type="dxa"/>
            <w:gridSpan w:val="4"/>
            <w:tcBorders>
              <w:top w:val="nil"/>
              <w:left w:val="single" w:sz="4" w:space="0" w:color="auto"/>
              <w:bottom w:val="nil"/>
              <w:right w:val="nil"/>
            </w:tcBorders>
            <w:vAlign w:val="center"/>
          </w:tcPr>
          <w:p w14:paraId="080EF6E3"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692.09</w:t>
            </w:r>
          </w:p>
        </w:tc>
      </w:tr>
      <w:tr w:rsidR="008838C3" w:rsidRPr="005464F2" w14:paraId="1DE20D0D" w14:textId="77777777" w:rsidTr="00007BD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54E42262" w14:textId="77777777" w:rsidR="008838C3" w:rsidRPr="005464F2" w:rsidRDefault="008838C3" w:rsidP="00764BD3">
            <w:pPr>
              <w:spacing w:line="240" w:lineRule="exact"/>
              <w:ind w:leftChars="200" w:left="320"/>
              <w:jc w:val="distribute"/>
              <w:rPr>
                <w:b/>
                <w:spacing w:val="-8"/>
                <w:sz w:val="22"/>
                <w:szCs w:val="22"/>
              </w:rPr>
            </w:pPr>
            <w:r w:rsidRPr="005464F2">
              <w:rPr>
                <w:rFonts w:hint="eastAsia"/>
                <w:b/>
                <w:noProof/>
                <w:spacing w:val="-8"/>
                <w:sz w:val="22"/>
                <w:szCs w:val="22"/>
              </w:rPr>
              <w:t>投資活動之淨現金流入（流出）</w:t>
            </w:r>
          </w:p>
        </w:tc>
        <w:tc>
          <w:tcPr>
            <w:tcW w:w="1774" w:type="dxa"/>
            <w:gridSpan w:val="4"/>
            <w:tcBorders>
              <w:top w:val="nil"/>
              <w:left w:val="nil"/>
              <w:bottom w:val="nil"/>
              <w:right w:val="single" w:sz="4" w:space="0" w:color="auto"/>
            </w:tcBorders>
            <w:vAlign w:val="center"/>
          </w:tcPr>
          <w:p w14:paraId="4F07F666"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- 674,000</w:t>
            </w:r>
          </w:p>
        </w:tc>
        <w:tc>
          <w:tcPr>
            <w:tcW w:w="1772" w:type="dxa"/>
            <w:gridSpan w:val="4"/>
            <w:tcBorders>
              <w:top w:val="nil"/>
              <w:left w:val="single" w:sz="4" w:space="0" w:color="auto"/>
              <w:bottom w:val="nil"/>
              <w:right w:val="single" w:sz="4" w:space="0" w:color="auto"/>
            </w:tcBorders>
            <w:vAlign w:val="center"/>
          </w:tcPr>
          <w:p w14:paraId="7F847700"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- 1,520,642</w:t>
            </w:r>
          </w:p>
        </w:tc>
        <w:tc>
          <w:tcPr>
            <w:tcW w:w="1701" w:type="dxa"/>
            <w:gridSpan w:val="6"/>
            <w:tcBorders>
              <w:top w:val="nil"/>
              <w:left w:val="single" w:sz="4" w:space="0" w:color="auto"/>
              <w:bottom w:val="nil"/>
              <w:right w:val="single" w:sz="4" w:space="0" w:color="auto"/>
            </w:tcBorders>
            <w:vAlign w:val="center"/>
          </w:tcPr>
          <w:p w14:paraId="17D633F0"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- 846,642</w:t>
            </w:r>
          </w:p>
        </w:tc>
        <w:tc>
          <w:tcPr>
            <w:tcW w:w="1134" w:type="dxa"/>
            <w:gridSpan w:val="4"/>
            <w:tcBorders>
              <w:top w:val="nil"/>
              <w:left w:val="single" w:sz="4" w:space="0" w:color="auto"/>
              <w:bottom w:val="nil"/>
              <w:right w:val="nil"/>
            </w:tcBorders>
            <w:vAlign w:val="center"/>
          </w:tcPr>
          <w:p w14:paraId="0F933843"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125.61</w:t>
            </w:r>
          </w:p>
        </w:tc>
      </w:tr>
      <w:tr w:rsidR="008838C3" w:rsidRPr="005464F2" w14:paraId="69BA2795" w14:textId="77777777" w:rsidTr="00007BD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041B73BC" w14:textId="77777777" w:rsidR="008838C3" w:rsidRPr="005464F2" w:rsidRDefault="008838C3" w:rsidP="00764BD3">
            <w:pPr>
              <w:spacing w:line="240" w:lineRule="exact"/>
              <w:jc w:val="distribute"/>
              <w:rPr>
                <w:b/>
                <w:sz w:val="22"/>
                <w:szCs w:val="22"/>
              </w:rPr>
            </w:pPr>
            <w:r w:rsidRPr="005464F2">
              <w:rPr>
                <w:rFonts w:hint="eastAsia"/>
                <w:b/>
                <w:noProof/>
                <w:sz w:val="22"/>
                <w:szCs w:val="22"/>
              </w:rPr>
              <w:t>籌資活動之現金流量</w:t>
            </w:r>
          </w:p>
        </w:tc>
        <w:tc>
          <w:tcPr>
            <w:tcW w:w="1774" w:type="dxa"/>
            <w:gridSpan w:val="4"/>
            <w:tcBorders>
              <w:top w:val="nil"/>
              <w:left w:val="nil"/>
              <w:bottom w:val="nil"/>
              <w:right w:val="single" w:sz="4" w:space="0" w:color="auto"/>
            </w:tcBorders>
            <w:vAlign w:val="center"/>
          </w:tcPr>
          <w:p w14:paraId="2C3395C4" w14:textId="77777777" w:rsidR="008838C3" w:rsidRPr="005464F2" w:rsidRDefault="008838C3" w:rsidP="00FC76E8">
            <w:pPr>
              <w:spacing w:line="240" w:lineRule="exact"/>
              <w:rPr>
                <w:rFonts w:ascii="細明體" w:eastAsia="細明體" w:hAnsi="細明體"/>
                <w:noProof/>
                <w:sz w:val="18"/>
                <w:szCs w:val="18"/>
              </w:rPr>
            </w:pPr>
          </w:p>
        </w:tc>
        <w:tc>
          <w:tcPr>
            <w:tcW w:w="1772" w:type="dxa"/>
            <w:gridSpan w:val="4"/>
            <w:tcBorders>
              <w:top w:val="nil"/>
              <w:left w:val="single" w:sz="4" w:space="0" w:color="auto"/>
              <w:bottom w:val="nil"/>
              <w:right w:val="single" w:sz="4" w:space="0" w:color="auto"/>
            </w:tcBorders>
            <w:vAlign w:val="center"/>
          </w:tcPr>
          <w:p w14:paraId="520548F5" w14:textId="77777777" w:rsidR="008838C3" w:rsidRPr="005464F2" w:rsidRDefault="008838C3" w:rsidP="00FC76E8">
            <w:pPr>
              <w:spacing w:line="240" w:lineRule="exact"/>
              <w:rPr>
                <w:rFonts w:ascii="細明體" w:eastAsia="細明體" w:hAnsi="細明體"/>
                <w:noProof/>
                <w:sz w:val="18"/>
                <w:szCs w:val="18"/>
              </w:rPr>
            </w:pPr>
          </w:p>
        </w:tc>
        <w:tc>
          <w:tcPr>
            <w:tcW w:w="1701" w:type="dxa"/>
            <w:gridSpan w:val="6"/>
            <w:tcBorders>
              <w:top w:val="nil"/>
              <w:left w:val="single" w:sz="4" w:space="0" w:color="auto"/>
              <w:bottom w:val="nil"/>
              <w:right w:val="single" w:sz="4" w:space="0" w:color="auto"/>
            </w:tcBorders>
            <w:vAlign w:val="center"/>
          </w:tcPr>
          <w:p w14:paraId="2FCCC728" w14:textId="77777777" w:rsidR="008838C3" w:rsidRPr="005464F2" w:rsidRDefault="008838C3" w:rsidP="00FC76E8">
            <w:pPr>
              <w:spacing w:line="240" w:lineRule="exact"/>
              <w:rPr>
                <w:rFonts w:ascii="細明體" w:eastAsia="細明體" w:hAnsi="細明體"/>
                <w:noProof/>
                <w:sz w:val="18"/>
                <w:szCs w:val="18"/>
              </w:rPr>
            </w:pPr>
          </w:p>
        </w:tc>
        <w:tc>
          <w:tcPr>
            <w:tcW w:w="1134" w:type="dxa"/>
            <w:gridSpan w:val="4"/>
            <w:tcBorders>
              <w:top w:val="nil"/>
              <w:left w:val="single" w:sz="4" w:space="0" w:color="auto"/>
              <w:bottom w:val="nil"/>
              <w:right w:val="nil"/>
            </w:tcBorders>
            <w:vAlign w:val="center"/>
          </w:tcPr>
          <w:p w14:paraId="5E010F70" w14:textId="77777777" w:rsidR="008838C3" w:rsidRPr="005464F2" w:rsidRDefault="008838C3" w:rsidP="00FC76E8">
            <w:pPr>
              <w:spacing w:line="240" w:lineRule="exact"/>
              <w:rPr>
                <w:rFonts w:ascii="細明體" w:eastAsia="細明體" w:hAnsi="細明體"/>
                <w:noProof/>
                <w:sz w:val="18"/>
                <w:szCs w:val="18"/>
              </w:rPr>
            </w:pPr>
          </w:p>
        </w:tc>
      </w:tr>
      <w:tr w:rsidR="008838C3" w:rsidRPr="005464F2" w14:paraId="5228B7A7" w14:textId="77777777" w:rsidTr="00007BD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258D6E8D" w14:textId="77777777" w:rsidR="008838C3" w:rsidRPr="005464F2" w:rsidRDefault="008838C3" w:rsidP="00764BD3">
            <w:pPr>
              <w:spacing w:line="240" w:lineRule="exact"/>
              <w:ind w:leftChars="100" w:left="160"/>
              <w:jc w:val="distribute"/>
              <w:rPr>
                <w:noProof/>
                <w:spacing w:val="-10"/>
                <w:sz w:val="22"/>
                <w:szCs w:val="22"/>
              </w:rPr>
            </w:pPr>
            <w:r w:rsidRPr="005464F2">
              <w:rPr>
                <w:rFonts w:hint="eastAsia"/>
                <w:noProof/>
                <w:spacing w:val="-10"/>
                <w:sz w:val="22"/>
                <w:szCs w:val="22"/>
              </w:rPr>
              <w:t>其他負債淨增（淨減）</w:t>
            </w:r>
          </w:p>
        </w:tc>
        <w:tc>
          <w:tcPr>
            <w:tcW w:w="1774" w:type="dxa"/>
            <w:gridSpan w:val="4"/>
            <w:tcBorders>
              <w:top w:val="nil"/>
              <w:left w:val="nil"/>
              <w:bottom w:val="nil"/>
              <w:right w:val="single" w:sz="4" w:space="0" w:color="auto"/>
            </w:tcBorders>
            <w:vAlign w:val="center"/>
          </w:tcPr>
          <w:p w14:paraId="3DD6CE85"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193,000</w:t>
            </w:r>
          </w:p>
        </w:tc>
        <w:tc>
          <w:tcPr>
            <w:tcW w:w="1772" w:type="dxa"/>
            <w:gridSpan w:val="4"/>
            <w:tcBorders>
              <w:top w:val="nil"/>
              <w:left w:val="single" w:sz="4" w:space="0" w:color="auto"/>
              <w:bottom w:val="nil"/>
              <w:right w:val="single" w:sz="4" w:space="0" w:color="auto"/>
            </w:tcBorders>
            <w:vAlign w:val="center"/>
          </w:tcPr>
          <w:p w14:paraId="74BDA01A"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57,846</w:t>
            </w:r>
          </w:p>
        </w:tc>
        <w:tc>
          <w:tcPr>
            <w:tcW w:w="1701" w:type="dxa"/>
            <w:gridSpan w:val="6"/>
            <w:tcBorders>
              <w:top w:val="nil"/>
              <w:left w:val="single" w:sz="4" w:space="0" w:color="auto"/>
              <w:bottom w:val="nil"/>
              <w:right w:val="single" w:sz="4" w:space="0" w:color="auto"/>
            </w:tcBorders>
            <w:vAlign w:val="center"/>
          </w:tcPr>
          <w:p w14:paraId="29B3F2D8"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- 135,154</w:t>
            </w:r>
          </w:p>
        </w:tc>
        <w:tc>
          <w:tcPr>
            <w:tcW w:w="1134" w:type="dxa"/>
            <w:gridSpan w:val="4"/>
            <w:tcBorders>
              <w:top w:val="nil"/>
              <w:left w:val="single" w:sz="4" w:space="0" w:color="auto"/>
              <w:bottom w:val="nil"/>
              <w:right w:val="nil"/>
            </w:tcBorders>
            <w:vAlign w:val="center"/>
          </w:tcPr>
          <w:p w14:paraId="7778036F" w14:textId="77777777" w:rsidR="008838C3" w:rsidRPr="005464F2" w:rsidRDefault="008838C3" w:rsidP="00FC76E8">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- 70.03</w:t>
            </w:r>
          </w:p>
        </w:tc>
      </w:tr>
      <w:tr w:rsidR="008838C3" w:rsidRPr="005464F2" w14:paraId="520C38C9" w14:textId="77777777" w:rsidTr="00007BD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7F1A6518" w14:textId="77777777" w:rsidR="008838C3" w:rsidRPr="005464F2" w:rsidRDefault="008838C3" w:rsidP="00764BD3">
            <w:pPr>
              <w:spacing w:line="240" w:lineRule="exact"/>
              <w:ind w:leftChars="200" w:left="320"/>
              <w:jc w:val="distribute"/>
              <w:rPr>
                <w:b/>
                <w:spacing w:val="-8"/>
                <w:sz w:val="22"/>
                <w:szCs w:val="22"/>
              </w:rPr>
            </w:pPr>
            <w:r w:rsidRPr="005464F2">
              <w:rPr>
                <w:rFonts w:hint="eastAsia"/>
                <w:b/>
                <w:noProof/>
                <w:spacing w:val="-8"/>
                <w:sz w:val="22"/>
                <w:szCs w:val="22"/>
              </w:rPr>
              <w:t>籌資活動之淨現金流入（流出）</w:t>
            </w:r>
          </w:p>
        </w:tc>
        <w:tc>
          <w:tcPr>
            <w:tcW w:w="1774" w:type="dxa"/>
            <w:gridSpan w:val="4"/>
            <w:tcBorders>
              <w:top w:val="nil"/>
              <w:left w:val="nil"/>
              <w:bottom w:val="nil"/>
              <w:right w:val="single" w:sz="4" w:space="0" w:color="auto"/>
            </w:tcBorders>
            <w:vAlign w:val="center"/>
          </w:tcPr>
          <w:p w14:paraId="32A54B59"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193,000</w:t>
            </w:r>
          </w:p>
        </w:tc>
        <w:tc>
          <w:tcPr>
            <w:tcW w:w="1772" w:type="dxa"/>
            <w:gridSpan w:val="4"/>
            <w:tcBorders>
              <w:top w:val="nil"/>
              <w:left w:val="single" w:sz="4" w:space="0" w:color="auto"/>
              <w:bottom w:val="nil"/>
              <w:right w:val="single" w:sz="4" w:space="0" w:color="auto"/>
            </w:tcBorders>
            <w:vAlign w:val="center"/>
          </w:tcPr>
          <w:p w14:paraId="0A48521A"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57,846</w:t>
            </w:r>
          </w:p>
        </w:tc>
        <w:tc>
          <w:tcPr>
            <w:tcW w:w="1701" w:type="dxa"/>
            <w:gridSpan w:val="6"/>
            <w:tcBorders>
              <w:top w:val="nil"/>
              <w:left w:val="single" w:sz="4" w:space="0" w:color="auto"/>
              <w:bottom w:val="nil"/>
              <w:right w:val="single" w:sz="4" w:space="0" w:color="auto"/>
            </w:tcBorders>
            <w:vAlign w:val="center"/>
          </w:tcPr>
          <w:p w14:paraId="13826ED6"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- 135,154</w:t>
            </w:r>
          </w:p>
        </w:tc>
        <w:tc>
          <w:tcPr>
            <w:tcW w:w="1134" w:type="dxa"/>
            <w:gridSpan w:val="4"/>
            <w:tcBorders>
              <w:top w:val="nil"/>
              <w:left w:val="single" w:sz="4" w:space="0" w:color="auto"/>
              <w:bottom w:val="nil"/>
              <w:right w:val="nil"/>
            </w:tcBorders>
            <w:vAlign w:val="center"/>
          </w:tcPr>
          <w:p w14:paraId="0DE2D4D9"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- 70.03</w:t>
            </w:r>
          </w:p>
        </w:tc>
      </w:tr>
      <w:tr w:rsidR="008838C3" w:rsidRPr="005464F2" w14:paraId="5040D4B3" w14:textId="77777777" w:rsidTr="00007BD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39EB5A73" w14:textId="77777777" w:rsidR="008838C3" w:rsidRPr="005464F2" w:rsidRDefault="008838C3" w:rsidP="00764BD3">
            <w:pPr>
              <w:spacing w:line="240" w:lineRule="exact"/>
              <w:jc w:val="distribute"/>
              <w:rPr>
                <w:b/>
                <w:sz w:val="22"/>
                <w:szCs w:val="22"/>
              </w:rPr>
            </w:pPr>
            <w:r w:rsidRPr="005464F2">
              <w:rPr>
                <w:rFonts w:hint="eastAsia"/>
                <w:b/>
                <w:noProof/>
                <w:sz w:val="22"/>
                <w:szCs w:val="22"/>
              </w:rPr>
              <w:t>現金及約當現金之淨增（淨減）</w:t>
            </w:r>
          </w:p>
        </w:tc>
        <w:tc>
          <w:tcPr>
            <w:tcW w:w="1774" w:type="dxa"/>
            <w:gridSpan w:val="4"/>
            <w:tcBorders>
              <w:top w:val="nil"/>
              <w:left w:val="nil"/>
              <w:bottom w:val="nil"/>
              <w:right w:val="single" w:sz="4" w:space="0" w:color="auto"/>
            </w:tcBorders>
            <w:vAlign w:val="center"/>
          </w:tcPr>
          <w:p w14:paraId="14F9C90B"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1,601,000</w:t>
            </w:r>
          </w:p>
        </w:tc>
        <w:tc>
          <w:tcPr>
            <w:tcW w:w="1772" w:type="dxa"/>
            <w:gridSpan w:val="4"/>
            <w:tcBorders>
              <w:top w:val="nil"/>
              <w:left w:val="single" w:sz="4" w:space="0" w:color="auto"/>
              <w:bottom w:val="nil"/>
              <w:right w:val="single" w:sz="4" w:space="0" w:color="auto"/>
            </w:tcBorders>
            <w:vAlign w:val="center"/>
          </w:tcPr>
          <w:p w14:paraId="4DA2679D"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- 19,493,121</w:t>
            </w:r>
          </w:p>
        </w:tc>
        <w:tc>
          <w:tcPr>
            <w:tcW w:w="1701" w:type="dxa"/>
            <w:gridSpan w:val="6"/>
            <w:tcBorders>
              <w:top w:val="nil"/>
              <w:left w:val="single" w:sz="4" w:space="0" w:color="auto"/>
              <w:bottom w:val="nil"/>
              <w:right w:val="single" w:sz="4" w:space="0" w:color="auto"/>
            </w:tcBorders>
            <w:vAlign w:val="center"/>
          </w:tcPr>
          <w:p w14:paraId="6A6DC9D9"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- 21,094,121</w:t>
            </w:r>
          </w:p>
        </w:tc>
        <w:tc>
          <w:tcPr>
            <w:tcW w:w="1134" w:type="dxa"/>
            <w:gridSpan w:val="4"/>
            <w:tcBorders>
              <w:top w:val="nil"/>
              <w:left w:val="single" w:sz="4" w:space="0" w:color="auto"/>
              <w:bottom w:val="nil"/>
              <w:right w:val="nil"/>
            </w:tcBorders>
            <w:vAlign w:val="center"/>
          </w:tcPr>
          <w:p w14:paraId="10E5858B"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w:t>
            </w:r>
          </w:p>
        </w:tc>
      </w:tr>
      <w:tr w:rsidR="008838C3" w:rsidRPr="005464F2" w14:paraId="7030BFC1" w14:textId="77777777" w:rsidTr="00007BD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622CC180" w14:textId="77777777" w:rsidR="008838C3" w:rsidRPr="005464F2" w:rsidRDefault="008838C3" w:rsidP="00764BD3">
            <w:pPr>
              <w:spacing w:line="240" w:lineRule="exact"/>
              <w:jc w:val="distribute"/>
              <w:rPr>
                <w:b/>
                <w:sz w:val="22"/>
                <w:szCs w:val="22"/>
              </w:rPr>
            </w:pPr>
            <w:r w:rsidRPr="005464F2">
              <w:rPr>
                <w:rFonts w:hint="eastAsia"/>
                <w:b/>
                <w:noProof/>
                <w:sz w:val="22"/>
                <w:szCs w:val="22"/>
              </w:rPr>
              <w:t>期初現金及約當現金</w:t>
            </w:r>
          </w:p>
        </w:tc>
        <w:tc>
          <w:tcPr>
            <w:tcW w:w="1774" w:type="dxa"/>
            <w:gridSpan w:val="4"/>
            <w:tcBorders>
              <w:top w:val="nil"/>
              <w:left w:val="nil"/>
              <w:bottom w:val="nil"/>
              <w:right w:val="single" w:sz="4" w:space="0" w:color="auto"/>
            </w:tcBorders>
            <w:vAlign w:val="center"/>
          </w:tcPr>
          <w:p w14:paraId="6A08299C"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7,659,000</w:t>
            </w:r>
          </w:p>
        </w:tc>
        <w:tc>
          <w:tcPr>
            <w:tcW w:w="1772" w:type="dxa"/>
            <w:gridSpan w:val="4"/>
            <w:tcBorders>
              <w:top w:val="nil"/>
              <w:left w:val="single" w:sz="4" w:space="0" w:color="auto"/>
              <w:bottom w:val="nil"/>
              <w:right w:val="single" w:sz="4" w:space="0" w:color="auto"/>
            </w:tcBorders>
            <w:vAlign w:val="center"/>
          </w:tcPr>
          <w:p w14:paraId="563124E8"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28,142,512</w:t>
            </w:r>
          </w:p>
        </w:tc>
        <w:tc>
          <w:tcPr>
            <w:tcW w:w="1701" w:type="dxa"/>
            <w:gridSpan w:val="6"/>
            <w:tcBorders>
              <w:top w:val="nil"/>
              <w:left w:val="single" w:sz="4" w:space="0" w:color="auto"/>
              <w:bottom w:val="nil"/>
              <w:right w:val="single" w:sz="4" w:space="0" w:color="auto"/>
            </w:tcBorders>
            <w:vAlign w:val="center"/>
          </w:tcPr>
          <w:p w14:paraId="3661ACF3"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20,483,512</w:t>
            </w:r>
          </w:p>
        </w:tc>
        <w:tc>
          <w:tcPr>
            <w:tcW w:w="1134" w:type="dxa"/>
            <w:gridSpan w:val="4"/>
            <w:tcBorders>
              <w:top w:val="nil"/>
              <w:left w:val="single" w:sz="4" w:space="0" w:color="auto"/>
              <w:bottom w:val="nil"/>
              <w:right w:val="nil"/>
            </w:tcBorders>
            <w:vAlign w:val="center"/>
          </w:tcPr>
          <w:p w14:paraId="5C34C9DB"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267.44</w:t>
            </w:r>
          </w:p>
        </w:tc>
      </w:tr>
      <w:tr w:rsidR="008838C3" w:rsidRPr="005464F2" w14:paraId="3323D93E" w14:textId="77777777" w:rsidTr="00007BD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3542" w:type="dxa"/>
            <w:gridSpan w:val="6"/>
            <w:shd w:val="clear" w:color="auto" w:fill="auto"/>
            <w:vAlign w:val="center"/>
          </w:tcPr>
          <w:p w14:paraId="19395038" w14:textId="77777777" w:rsidR="008838C3" w:rsidRPr="005464F2" w:rsidRDefault="008838C3" w:rsidP="00764BD3">
            <w:pPr>
              <w:spacing w:line="240" w:lineRule="exact"/>
              <w:jc w:val="distribute"/>
              <w:rPr>
                <w:b/>
                <w:sz w:val="22"/>
                <w:szCs w:val="22"/>
              </w:rPr>
            </w:pPr>
            <w:r w:rsidRPr="005464F2">
              <w:rPr>
                <w:rFonts w:hint="eastAsia"/>
                <w:b/>
                <w:noProof/>
                <w:sz w:val="22"/>
                <w:szCs w:val="22"/>
              </w:rPr>
              <w:t>期末現金及約當現金</w:t>
            </w:r>
          </w:p>
        </w:tc>
        <w:tc>
          <w:tcPr>
            <w:tcW w:w="1774" w:type="dxa"/>
            <w:gridSpan w:val="4"/>
            <w:tcBorders>
              <w:top w:val="nil"/>
              <w:left w:val="nil"/>
              <w:bottom w:val="single" w:sz="8" w:space="0" w:color="auto"/>
              <w:right w:val="single" w:sz="4" w:space="0" w:color="auto"/>
            </w:tcBorders>
            <w:vAlign w:val="center"/>
          </w:tcPr>
          <w:p w14:paraId="46C7269F"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9,260,000</w:t>
            </w:r>
          </w:p>
        </w:tc>
        <w:tc>
          <w:tcPr>
            <w:tcW w:w="1772" w:type="dxa"/>
            <w:gridSpan w:val="4"/>
            <w:tcBorders>
              <w:top w:val="nil"/>
              <w:left w:val="single" w:sz="4" w:space="0" w:color="auto"/>
              <w:bottom w:val="single" w:sz="8" w:space="0" w:color="auto"/>
              <w:right w:val="single" w:sz="4" w:space="0" w:color="auto"/>
            </w:tcBorders>
            <w:vAlign w:val="center"/>
          </w:tcPr>
          <w:p w14:paraId="61217707"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8,649,391</w:t>
            </w:r>
          </w:p>
        </w:tc>
        <w:tc>
          <w:tcPr>
            <w:tcW w:w="1701" w:type="dxa"/>
            <w:gridSpan w:val="6"/>
            <w:tcBorders>
              <w:top w:val="nil"/>
              <w:left w:val="single" w:sz="4" w:space="0" w:color="auto"/>
              <w:bottom w:val="single" w:sz="8" w:space="0" w:color="auto"/>
              <w:right w:val="single" w:sz="4" w:space="0" w:color="auto"/>
            </w:tcBorders>
            <w:vAlign w:val="center"/>
          </w:tcPr>
          <w:p w14:paraId="5BE03C81"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- 610,609</w:t>
            </w:r>
          </w:p>
        </w:tc>
        <w:tc>
          <w:tcPr>
            <w:tcW w:w="1134" w:type="dxa"/>
            <w:gridSpan w:val="4"/>
            <w:tcBorders>
              <w:top w:val="nil"/>
              <w:left w:val="single" w:sz="4" w:space="0" w:color="auto"/>
              <w:bottom w:val="single" w:sz="8" w:space="0" w:color="auto"/>
              <w:right w:val="nil"/>
            </w:tcBorders>
            <w:vAlign w:val="center"/>
          </w:tcPr>
          <w:p w14:paraId="447E0F75" w14:textId="77777777" w:rsidR="008838C3" w:rsidRPr="005464F2" w:rsidRDefault="008838C3" w:rsidP="00FC76E8">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- 6.59</w:t>
            </w:r>
          </w:p>
        </w:tc>
      </w:tr>
      <w:tr w:rsidR="008838C3" w:rsidRPr="005464F2" w14:paraId="779570DC" w14:textId="77777777" w:rsidTr="00764B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3"/>
        </w:trPr>
        <w:tc>
          <w:tcPr>
            <w:tcW w:w="9923" w:type="dxa"/>
            <w:gridSpan w:val="24"/>
            <w:tcBorders>
              <w:top w:val="single" w:sz="8" w:space="0" w:color="auto"/>
              <w:left w:val="nil"/>
              <w:bottom w:val="nil"/>
              <w:right w:val="nil"/>
            </w:tcBorders>
            <w:shd w:val="clear" w:color="auto" w:fill="auto"/>
            <w:noWrap/>
            <w:vAlign w:val="center"/>
          </w:tcPr>
          <w:p w14:paraId="0151DBEB" w14:textId="77777777" w:rsidR="008838C3" w:rsidRPr="005464F2" w:rsidRDefault="008838C3" w:rsidP="00764BD3">
            <w:pPr>
              <w:widowControl/>
              <w:snapToGrid w:val="0"/>
              <w:jc w:val="both"/>
              <w:rPr>
                <w:rFonts w:hAnsi="標楷體" w:cs="新細明體"/>
                <w:kern w:val="0"/>
                <w:sz w:val="18"/>
                <w:szCs w:val="18"/>
              </w:rPr>
            </w:pPr>
            <w:proofErr w:type="gramStart"/>
            <w:r w:rsidRPr="005464F2">
              <w:rPr>
                <w:rFonts w:hAnsi="標楷體" w:cs="新細明體" w:hint="eastAsia"/>
                <w:kern w:val="0"/>
                <w:sz w:val="18"/>
                <w:szCs w:val="18"/>
              </w:rPr>
              <w:t>註</w:t>
            </w:r>
            <w:proofErr w:type="gramEnd"/>
            <w:r w:rsidRPr="005464F2">
              <w:rPr>
                <w:rFonts w:hAnsi="標楷體" w:cs="新細明體" w:hint="eastAsia"/>
                <w:kern w:val="0"/>
                <w:sz w:val="18"/>
                <w:szCs w:val="18"/>
              </w:rPr>
              <w:t>：1.本表係</w:t>
            </w:r>
            <w:proofErr w:type="gramStart"/>
            <w:r w:rsidRPr="005464F2">
              <w:rPr>
                <w:rFonts w:hAnsi="標楷體" w:cs="新細明體" w:hint="eastAsia"/>
                <w:kern w:val="0"/>
                <w:sz w:val="18"/>
                <w:szCs w:val="18"/>
              </w:rPr>
              <w:t>採</w:t>
            </w:r>
            <w:proofErr w:type="gramEnd"/>
            <w:r w:rsidRPr="005464F2">
              <w:rPr>
                <w:rFonts w:hAnsi="標楷體" w:cs="新細明體" w:hint="eastAsia"/>
                <w:kern w:val="0"/>
                <w:sz w:val="18"/>
                <w:szCs w:val="18"/>
              </w:rPr>
              <w:t>現金及約當現金基礎，包括現金及自投資日起3個月內到期或清償之債權證券。</w:t>
            </w:r>
          </w:p>
          <w:p w14:paraId="3C6E8948" w14:textId="77777777" w:rsidR="008838C3" w:rsidRPr="005464F2" w:rsidRDefault="008838C3" w:rsidP="00764BD3">
            <w:pPr>
              <w:widowControl/>
              <w:snapToGrid w:val="0"/>
              <w:jc w:val="both"/>
              <w:rPr>
                <w:rFonts w:hAnsi="標楷體" w:cs="新細明體"/>
                <w:spacing w:val="-6"/>
                <w:kern w:val="0"/>
                <w:sz w:val="20"/>
              </w:rPr>
            </w:pPr>
            <w:r w:rsidRPr="005464F2">
              <w:rPr>
                <w:rFonts w:hAnsi="標楷體" w:cs="新細明體" w:hint="eastAsia"/>
                <w:kern w:val="0"/>
                <w:sz w:val="18"/>
                <w:szCs w:val="18"/>
              </w:rPr>
              <w:t xml:space="preserve">    2.</w:t>
            </w:r>
            <w:r w:rsidRPr="005464F2">
              <w:rPr>
                <w:rFonts w:hAnsi="標楷體" w:cs="新細明體" w:hint="eastAsia"/>
                <w:spacing w:val="-6"/>
                <w:kern w:val="0"/>
                <w:sz w:val="18"/>
                <w:szCs w:val="18"/>
              </w:rPr>
              <w:t>本表「調整項目」欄所列，包括折舊、減損及折耗、攤銷、沖轉遞延負債、</w:t>
            </w:r>
            <w:proofErr w:type="gramStart"/>
            <w:r w:rsidRPr="005464F2">
              <w:rPr>
                <w:rFonts w:hAnsi="標楷體" w:cs="新細明體" w:hint="eastAsia"/>
                <w:spacing w:val="-6"/>
                <w:kern w:val="0"/>
                <w:sz w:val="18"/>
                <w:szCs w:val="18"/>
              </w:rPr>
              <w:t>流動資產淨減</w:t>
            </w:r>
            <w:proofErr w:type="gramEnd"/>
            <w:r w:rsidRPr="005464F2">
              <w:rPr>
                <w:rFonts w:hAnsi="標楷體" w:cs="新細明體" w:hint="eastAsia"/>
                <w:spacing w:val="-6"/>
                <w:kern w:val="0"/>
                <w:sz w:val="18"/>
                <w:szCs w:val="18"/>
              </w:rPr>
              <w:t>（淨增）及流動負債淨增（淨減）。</w:t>
            </w:r>
          </w:p>
        </w:tc>
      </w:tr>
      <w:tr w:rsidR="008838C3" w:rsidRPr="005464F2" w14:paraId="16827AD3" w14:textId="77777777" w:rsidTr="00764B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9923" w:type="dxa"/>
            <w:gridSpan w:val="24"/>
            <w:tcBorders>
              <w:top w:val="nil"/>
              <w:left w:val="nil"/>
              <w:bottom w:val="nil"/>
              <w:right w:val="nil"/>
            </w:tcBorders>
            <w:shd w:val="clear" w:color="auto" w:fill="auto"/>
            <w:noWrap/>
          </w:tcPr>
          <w:p w14:paraId="3B17AE32" w14:textId="77777777" w:rsidR="008838C3" w:rsidRPr="005464F2" w:rsidRDefault="008838C3" w:rsidP="00764BD3">
            <w:pPr>
              <w:widowControl/>
              <w:spacing w:line="380" w:lineRule="exact"/>
              <w:ind w:left="53"/>
              <w:jc w:val="center"/>
              <w:rPr>
                <w:rFonts w:hAnsi="標楷體" w:cs="新細明體"/>
                <w:b/>
                <w:bCs/>
                <w:kern w:val="0"/>
                <w:sz w:val="32"/>
                <w:szCs w:val="32"/>
                <w:u w:val="single"/>
              </w:rPr>
            </w:pPr>
            <w:r w:rsidRPr="005464F2">
              <w:rPr>
                <w:rFonts w:hAnsi="標楷體" w:cs="新細明體" w:hint="eastAsia"/>
                <w:b/>
                <w:bCs/>
                <w:kern w:val="0"/>
                <w:sz w:val="32"/>
                <w:szCs w:val="32"/>
                <w:u w:val="single"/>
              </w:rPr>
              <w:lastRenderedPageBreak/>
              <w:t>桃園果菜市場股份有限公司盈虧審定後資產負債表</w:t>
            </w:r>
          </w:p>
        </w:tc>
      </w:tr>
      <w:tr w:rsidR="008838C3" w:rsidRPr="005464F2" w14:paraId="102D95B7" w14:textId="77777777" w:rsidTr="00764B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8"/>
        </w:trPr>
        <w:tc>
          <w:tcPr>
            <w:tcW w:w="7573" w:type="dxa"/>
            <w:gridSpan w:val="16"/>
            <w:tcBorders>
              <w:top w:val="nil"/>
              <w:left w:val="nil"/>
              <w:bottom w:val="single" w:sz="8" w:space="0" w:color="auto"/>
              <w:right w:val="nil"/>
            </w:tcBorders>
            <w:shd w:val="clear" w:color="auto" w:fill="auto"/>
            <w:noWrap/>
          </w:tcPr>
          <w:p w14:paraId="26AEAF25" w14:textId="77777777" w:rsidR="008838C3" w:rsidRPr="005464F2" w:rsidRDefault="008838C3" w:rsidP="00764BD3">
            <w:pPr>
              <w:tabs>
                <w:tab w:val="left" w:pos="3972"/>
              </w:tabs>
              <w:snapToGrid w:val="0"/>
              <w:spacing w:afterLines="80" w:after="192" w:line="320" w:lineRule="exact"/>
              <w:ind w:rightChars="-985" w:right="-1576"/>
              <w:jc w:val="center"/>
              <w:rPr>
                <w:rFonts w:hAnsi="標楷體" w:cs="新細明體"/>
                <w:kern w:val="0"/>
                <w:sz w:val="24"/>
                <w:szCs w:val="24"/>
              </w:rPr>
            </w:pPr>
            <w:r w:rsidRPr="005464F2">
              <w:rPr>
                <w:rFonts w:hAnsi="標楷體" w:hint="eastAsia"/>
                <w:sz w:val="24"/>
                <w:szCs w:val="24"/>
              </w:rPr>
              <w:t xml:space="preserve">　　　　中華民國11</w:t>
            </w:r>
            <w:r w:rsidRPr="005464F2">
              <w:rPr>
                <w:rFonts w:hAnsi="標楷體"/>
                <w:sz w:val="24"/>
                <w:szCs w:val="24"/>
              </w:rPr>
              <w:t>3</w:t>
            </w:r>
            <w:r w:rsidRPr="005464F2">
              <w:rPr>
                <w:rFonts w:hAnsi="標楷體" w:hint="eastAsia"/>
                <w:sz w:val="24"/>
                <w:szCs w:val="24"/>
              </w:rPr>
              <w:t>年12月31日</w:t>
            </w:r>
          </w:p>
        </w:tc>
        <w:tc>
          <w:tcPr>
            <w:tcW w:w="2350" w:type="dxa"/>
            <w:gridSpan w:val="8"/>
            <w:tcBorders>
              <w:top w:val="nil"/>
              <w:left w:val="nil"/>
              <w:bottom w:val="single" w:sz="8" w:space="0" w:color="auto"/>
              <w:right w:val="nil"/>
            </w:tcBorders>
            <w:shd w:val="clear" w:color="auto" w:fill="auto"/>
            <w:vAlign w:val="bottom"/>
          </w:tcPr>
          <w:p w14:paraId="1681E4A7" w14:textId="77777777" w:rsidR="008838C3" w:rsidRPr="005464F2" w:rsidRDefault="008838C3" w:rsidP="00764BD3">
            <w:pPr>
              <w:widowControl/>
              <w:tabs>
                <w:tab w:val="left" w:pos="2282"/>
              </w:tabs>
              <w:snapToGrid w:val="0"/>
              <w:spacing w:line="420" w:lineRule="exact"/>
              <w:ind w:rightChars="-11" w:right="-18"/>
              <w:rPr>
                <w:rFonts w:hAnsi="標楷體" w:cs="新細明體"/>
                <w:kern w:val="0"/>
                <w:sz w:val="24"/>
                <w:szCs w:val="24"/>
              </w:rPr>
            </w:pPr>
            <w:r w:rsidRPr="005464F2">
              <w:rPr>
                <w:rFonts w:hAnsi="標楷體" w:cs="新細明體" w:hint="eastAsia"/>
                <w:kern w:val="0"/>
                <w:sz w:val="24"/>
                <w:szCs w:val="24"/>
              </w:rPr>
              <w:t>單位：新臺幣元</w:t>
            </w:r>
          </w:p>
        </w:tc>
      </w:tr>
      <w:tr w:rsidR="008838C3" w:rsidRPr="005464F2" w14:paraId="5E6CFEC1" w14:textId="77777777" w:rsidTr="00E26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8"/>
        </w:trPr>
        <w:tc>
          <w:tcPr>
            <w:tcW w:w="2818" w:type="dxa"/>
            <w:gridSpan w:val="5"/>
            <w:vMerge w:val="restart"/>
            <w:tcBorders>
              <w:top w:val="single" w:sz="8" w:space="0" w:color="auto"/>
              <w:left w:val="nil"/>
              <w:bottom w:val="single" w:sz="4" w:space="0" w:color="000000"/>
              <w:right w:val="single" w:sz="4" w:space="0" w:color="000000"/>
            </w:tcBorders>
            <w:shd w:val="clear" w:color="auto" w:fill="auto"/>
            <w:noWrap/>
            <w:vAlign w:val="center"/>
          </w:tcPr>
          <w:p w14:paraId="3FD5460D" w14:textId="77777777" w:rsidR="008838C3" w:rsidRPr="005464F2" w:rsidRDefault="008838C3" w:rsidP="00764BD3">
            <w:pPr>
              <w:widowControl/>
              <w:snapToGrid w:val="0"/>
              <w:spacing w:line="380" w:lineRule="exact"/>
              <w:ind w:leftChars="58" w:left="93"/>
              <w:jc w:val="center"/>
              <w:rPr>
                <w:rFonts w:hAnsi="標楷體" w:cs="新細明體"/>
                <w:kern w:val="0"/>
                <w:sz w:val="22"/>
                <w:szCs w:val="22"/>
              </w:rPr>
            </w:pPr>
            <w:r w:rsidRPr="005464F2">
              <w:rPr>
                <w:rFonts w:hAnsi="標楷體" w:cs="新細明體" w:hint="eastAsia"/>
                <w:kern w:val="0"/>
                <w:sz w:val="22"/>
                <w:szCs w:val="22"/>
              </w:rPr>
              <w:t>科</w:t>
            </w:r>
            <w:r w:rsidRPr="005464F2">
              <w:rPr>
                <w:rFonts w:hAnsi="標楷體"/>
                <w:kern w:val="0"/>
                <w:sz w:val="22"/>
                <w:szCs w:val="22"/>
              </w:rPr>
              <w:t xml:space="preserve">                </w:t>
            </w:r>
            <w:r w:rsidRPr="005464F2">
              <w:rPr>
                <w:rFonts w:hAnsi="標楷體" w:cs="新細明體" w:hint="eastAsia"/>
                <w:kern w:val="0"/>
                <w:sz w:val="22"/>
                <w:szCs w:val="22"/>
              </w:rPr>
              <w:t>目</w:t>
            </w:r>
          </w:p>
        </w:tc>
        <w:tc>
          <w:tcPr>
            <w:tcW w:w="2498" w:type="dxa"/>
            <w:gridSpan w:val="5"/>
            <w:tcBorders>
              <w:top w:val="single" w:sz="8" w:space="0" w:color="auto"/>
              <w:left w:val="nil"/>
              <w:bottom w:val="single" w:sz="4" w:space="0" w:color="auto"/>
              <w:right w:val="single" w:sz="4" w:space="0" w:color="000000"/>
            </w:tcBorders>
            <w:shd w:val="clear" w:color="auto" w:fill="auto"/>
            <w:noWrap/>
            <w:vAlign w:val="center"/>
          </w:tcPr>
          <w:p w14:paraId="73ED3FE1" w14:textId="77777777" w:rsidR="008838C3" w:rsidRPr="005464F2" w:rsidRDefault="008838C3" w:rsidP="00764BD3">
            <w:pPr>
              <w:widowControl/>
              <w:snapToGrid w:val="0"/>
              <w:jc w:val="distribute"/>
              <w:rPr>
                <w:rFonts w:hAnsi="標楷體" w:cs="新細明體"/>
                <w:kern w:val="0"/>
                <w:sz w:val="24"/>
                <w:szCs w:val="24"/>
              </w:rPr>
            </w:pPr>
            <w:r w:rsidRPr="005464F2">
              <w:rPr>
                <w:rFonts w:hAnsi="標楷體" w:cs="新細明體" w:hint="eastAsia"/>
                <w:kern w:val="0"/>
                <w:sz w:val="24"/>
                <w:szCs w:val="24"/>
              </w:rPr>
              <w:t>11</w:t>
            </w:r>
            <w:r w:rsidRPr="005464F2">
              <w:rPr>
                <w:rFonts w:hAnsi="標楷體" w:cs="新細明體"/>
                <w:kern w:val="0"/>
                <w:sz w:val="24"/>
                <w:szCs w:val="24"/>
              </w:rPr>
              <w:t>3</w:t>
            </w:r>
            <w:r w:rsidRPr="005464F2">
              <w:rPr>
                <w:rFonts w:hAnsi="標楷體" w:cs="新細明體" w:hint="eastAsia"/>
                <w:kern w:val="0"/>
                <w:sz w:val="24"/>
                <w:szCs w:val="24"/>
              </w:rPr>
              <w:t>年12月31日</w:t>
            </w:r>
          </w:p>
        </w:tc>
        <w:tc>
          <w:tcPr>
            <w:tcW w:w="2257" w:type="dxa"/>
            <w:gridSpan w:val="6"/>
            <w:tcBorders>
              <w:top w:val="single" w:sz="8" w:space="0" w:color="auto"/>
              <w:left w:val="nil"/>
              <w:bottom w:val="single" w:sz="4" w:space="0" w:color="auto"/>
              <w:right w:val="single" w:sz="4" w:space="0" w:color="000000"/>
            </w:tcBorders>
            <w:shd w:val="clear" w:color="auto" w:fill="auto"/>
            <w:noWrap/>
            <w:vAlign w:val="center"/>
          </w:tcPr>
          <w:p w14:paraId="6FB88ECD" w14:textId="77777777" w:rsidR="008838C3" w:rsidRPr="005464F2" w:rsidRDefault="008838C3" w:rsidP="00764BD3">
            <w:pPr>
              <w:widowControl/>
              <w:snapToGrid w:val="0"/>
              <w:jc w:val="distribute"/>
              <w:rPr>
                <w:rFonts w:hAnsi="標楷體" w:cs="新細明體"/>
                <w:kern w:val="0"/>
                <w:sz w:val="24"/>
                <w:szCs w:val="24"/>
              </w:rPr>
            </w:pPr>
            <w:r w:rsidRPr="005464F2">
              <w:rPr>
                <w:rFonts w:hAnsi="標楷體" w:cs="新細明體" w:hint="eastAsia"/>
                <w:kern w:val="0"/>
                <w:sz w:val="24"/>
                <w:szCs w:val="24"/>
              </w:rPr>
              <w:t>11</w:t>
            </w:r>
            <w:r w:rsidRPr="005464F2">
              <w:rPr>
                <w:rFonts w:hAnsi="標楷體" w:cs="新細明體"/>
                <w:kern w:val="0"/>
                <w:sz w:val="24"/>
                <w:szCs w:val="24"/>
              </w:rPr>
              <w:t>2</w:t>
            </w:r>
            <w:r w:rsidRPr="005464F2">
              <w:rPr>
                <w:rFonts w:hAnsi="標楷體" w:cs="新細明體" w:hint="eastAsia"/>
                <w:kern w:val="0"/>
                <w:sz w:val="24"/>
                <w:szCs w:val="24"/>
              </w:rPr>
              <w:t>年12月31日</w:t>
            </w:r>
          </w:p>
        </w:tc>
        <w:tc>
          <w:tcPr>
            <w:tcW w:w="2350" w:type="dxa"/>
            <w:gridSpan w:val="8"/>
            <w:tcBorders>
              <w:top w:val="single" w:sz="8" w:space="0" w:color="auto"/>
              <w:left w:val="nil"/>
              <w:bottom w:val="single" w:sz="4" w:space="0" w:color="auto"/>
              <w:right w:val="nil"/>
            </w:tcBorders>
            <w:shd w:val="clear" w:color="auto" w:fill="auto"/>
            <w:noWrap/>
            <w:vAlign w:val="center"/>
          </w:tcPr>
          <w:p w14:paraId="164B3640" w14:textId="77777777" w:rsidR="008838C3" w:rsidRPr="005464F2" w:rsidRDefault="008838C3" w:rsidP="00764BD3">
            <w:pPr>
              <w:widowControl/>
              <w:snapToGrid w:val="0"/>
              <w:jc w:val="distribute"/>
              <w:rPr>
                <w:rFonts w:hAnsi="標楷體" w:cs="新細明體"/>
                <w:kern w:val="0"/>
                <w:sz w:val="24"/>
                <w:szCs w:val="24"/>
              </w:rPr>
            </w:pPr>
            <w:r w:rsidRPr="005464F2">
              <w:rPr>
                <w:rFonts w:hAnsi="標楷體" w:cs="新細明體" w:hint="eastAsia"/>
                <w:kern w:val="0"/>
                <w:sz w:val="24"/>
                <w:szCs w:val="24"/>
              </w:rPr>
              <w:t>比</w:t>
            </w:r>
            <w:r w:rsidRPr="005464F2">
              <w:rPr>
                <w:rFonts w:hAnsi="標楷體" w:cs="新細明體"/>
                <w:kern w:val="0"/>
                <w:sz w:val="24"/>
                <w:szCs w:val="24"/>
              </w:rPr>
              <w:t xml:space="preserve">   </w:t>
            </w:r>
            <w:r w:rsidRPr="005464F2">
              <w:rPr>
                <w:rFonts w:hAnsi="標楷體" w:cs="新細明體" w:hint="eastAsia"/>
                <w:kern w:val="0"/>
                <w:sz w:val="24"/>
                <w:szCs w:val="24"/>
              </w:rPr>
              <w:t>較</w:t>
            </w:r>
            <w:r w:rsidRPr="005464F2">
              <w:rPr>
                <w:rFonts w:hAnsi="標楷體" w:cs="新細明體"/>
                <w:kern w:val="0"/>
                <w:sz w:val="24"/>
                <w:szCs w:val="24"/>
              </w:rPr>
              <w:t xml:space="preserve">   </w:t>
            </w:r>
            <w:r w:rsidRPr="005464F2">
              <w:rPr>
                <w:rFonts w:hAnsi="標楷體" w:cs="新細明體" w:hint="eastAsia"/>
                <w:kern w:val="0"/>
                <w:sz w:val="24"/>
                <w:szCs w:val="24"/>
              </w:rPr>
              <w:t>增</w:t>
            </w:r>
            <w:r w:rsidRPr="005464F2">
              <w:rPr>
                <w:rFonts w:hAnsi="標楷體" w:cs="新細明體"/>
                <w:kern w:val="0"/>
                <w:sz w:val="24"/>
                <w:szCs w:val="24"/>
              </w:rPr>
              <w:t xml:space="preserve"> </w:t>
            </w:r>
            <w:r w:rsidRPr="005464F2">
              <w:rPr>
                <w:rFonts w:hAnsi="標楷體" w:cs="新細明體" w:hint="eastAsia"/>
                <w:kern w:val="0"/>
                <w:sz w:val="24"/>
                <w:szCs w:val="24"/>
              </w:rPr>
              <w:t xml:space="preserve"> </w:t>
            </w:r>
            <w:r w:rsidRPr="005464F2">
              <w:rPr>
                <w:rFonts w:hAnsi="標楷體" w:cs="新細明體"/>
                <w:kern w:val="0"/>
                <w:sz w:val="24"/>
                <w:szCs w:val="24"/>
              </w:rPr>
              <w:t xml:space="preserve"> </w:t>
            </w:r>
            <w:r w:rsidRPr="005464F2">
              <w:rPr>
                <w:rFonts w:hAnsi="標楷體" w:cs="新細明體" w:hint="eastAsia"/>
                <w:kern w:val="0"/>
                <w:sz w:val="24"/>
                <w:szCs w:val="24"/>
              </w:rPr>
              <w:t>減</w:t>
            </w:r>
          </w:p>
        </w:tc>
      </w:tr>
      <w:tr w:rsidR="008838C3" w:rsidRPr="005464F2" w14:paraId="1E3FF9F7"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9"/>
        </w:trPr>
        <w:tc>
          <w:tcPr>
            <w:tcW w:w="2818" w:type="dxa"/>
            <w:gridSpan w:val="5"/>
            <w:vMerge/>
            <w:tcBorders>
              <w:top w:val="single" w:sz="4" w:space="0" w:color="auto"/>
              <w:left w:val="nil"/>
              <w:bottom w:val="single" w:sz="8" w:space="0" w:color="auto"/>
              <w:right w:val="single" w:sz="4" w:space="0" w:color="000000"/>
            </w:tcBorders>
            <w:vAlign w:val="center"/>
          </w:tcPr>
          <w:p w14:paraId="16761339" w14:textId="77777777" w:rsidR="008838C3" w:rsidRPr="005464F2" w:rsidRDefault="008838C3" w:rsidP="00764BD3">
            <w:pPr>
              <w:widowControl/>
              <w:spacing w:line="380" w:lineRule="exact"/>
              <w:ind w:left="53"/>
              <w:rPr>
                <w:rFonts w:hAnsi="標楷體" w:cs="新細明體"/>
                <w:kern w:val="0"/>
                <w:sz w:val="22"/>
                <w:szCs w:val="22"/>
              </w:rPr>
            </w:pPr>
          </w:p>
        </w:tc>
        <w:tc>
          <w:tcPr>
            <w:tcW w:w="1644" w:type="dxa"/>
            <w:gridSpan w:val="4"/>
            <w:tcBorders>
              <w:top w:val="nil"/>
              <w:left w:val="nil"/>
              <w:bottom w:val="single" w:sz="8" w:space="0" w:color="auto"/>
              <w:right w:val="single" w:sz="4" w:space="0" w:color="auto"/>
            </w:tcBorders>
            <w:shd w:val="clear" w:color="auto" w:fill="auto"/>
            <w:noWrap/>
            <w:vAlign w:val="center"/>
          </w:tcPr>
          <w:p w14:paraId="4ACC34C4" w14:textId="77777777" w:rsidR="008838C3" w:rsidRPr="005464F2" w:rsidRDefault="008838C3" w:rsidP="00764BD3">
            <w:pPr>
              <w:widowControl/>
              <w:snapToGrid w:val="0"/>
              <w:jc w:val="distribute"/>
              <w:rPr>
                <w:rFonts w:hAnsi="標楷體" w:cs="新細明體"/>
                <w:kern w:val="0"/>
                <w:sz w:val="24"/>
                <w:szCs w:val="24"/>
              </w:rPr>
            </w:pPr>
            <w:r w:rsidRPr="005464F2">
              <w:rPr>
                <w:rFonts w:hAnsi="標楷體" w:cs="新細明體" w:hint="eastAsia"/>
                <w:kern w:val="0"/>
                <w:sz w:val="24"/>
                <w:szCs w:val="24"/>
              </w:rPr>
              <w:t>金</w:t>
            </w:r>
            <w:r w:rsidRPr="005464F2">
              <w:rPr>
                <w:rFonts w:hAnsi="標楷體" w:cs="新細明體"/>
                <w:kern w:val="0"/>
                <w:sz w:val="24"/>
                <w:szCs w:val="24"/>
              </w:rPr>
              <w:t xml:space="preserve">     </w:t>
            </w:r>
            <w:r w:rsidRPr="005464F2">
              <w:rPr>
                <w:rFonts w:hAnsi="標楷體" w:cs="新細明體" w:hint="eastAsia"/>
                <w:kern w:val="0"/>
                <w:sz w:val="24"/>
                <w:szCs w:val="24"/>
              </w:rPr>
              <w:t>額</w:t>
            </w:r>
          </w:p>
        </w:tc>
        <w:tc>
          <w:tcPr>
            <w:tcW w:w="854" w:type="dxa"/>
            <w:tcBorders>
              <w:top w:val="nil"/>
              <w:left w:val="nil"/>
              <w:bottom w:val="single" w:sz="8" w:space="0" w:color="auto"/>
              <w:right w:val="nil"/>
            </w:tcBorders>
            <w:shd w:val="clear" w:color="auto" w:fill="auto"/>
            <w:noWrap/>
            <w:vAlign w:val="center"/>
          </w:tcPr>
          <w:p w14:paraId="171132D9" w14:textId="77777777" w:rsidR="008838C3" w:rsidRPr="005464F2" w:rsidRDefault="008838C3" w:rsidP="00764BD3">
            <w:pPr>
              <w:widowControl/>
              <w:snapToGrid w:val="0"/>
              <w:jc w:val="distribute"/>
              <w:rPr>
                <w:rFonts w:hAnsi="標楷體" w:cs="新細明體"/>
                <w:kern w:val="0"/>
                <w:sz w:val="24"/>
                <w:szCs w:val="24"/>
              </w:rPr>
            </w:pPr>
            <w:r w:rsidRPr="005464F2">
              <w:rPr>
                <w:rFonts w:hAnsi="標楷體" w:cs="新細明體" w:hint="eastAsia"/>
                <w:kern w:val="0"/>
                <w:sz w:val="24"/>
                <w:szCs w:val="24"/>
              </w:rPr>
              <w:t>％</w:t>
            </w:r>
          </w:p>
        </w:tc>
        <w:tc>
          <w:tcPr>
            <w:tcW w:w="1455" w:type="dxa"/>
            <w:gridSpan w:val="3"/>
            <w:tcBorders>
              <w:top w:val="nil"/>
              <w:left w:val="single" w:sz="4" w:space="0" w:color="auto"/>
              <w:bottom w:val="single" w:sz="8" w:space="0" w:color="auto"/>
              <w:right w:val="single" w:sz="4" w:space="0" w:color="auto"/>
            </w:tcBorders>
            <w:shd w:val="clear" w:color="auto" w:fill="auto"/>
            <w:noWrap/>
            <w:vAlign w:val="center"/>
          </w:tcPr>
          <w:p w14:paraId="09D87B0A" w14:textId="77777777" w:rsidR="008838C3" w:rsidRPr="005464F2" w:rsidRDefault="008838C3" w:rsidP="00764BD3">
            <w:pPr>
              <w:widowControl/>
              <w:snapToGrid w:val="0"/>
              <w:ind w:leftChars="51" w:left="82" w:rightChars="51" w:right="82"/>
              <w:jc w:val="distribute"/>
              <w:rPr>
                <w:rFonts w:hAnsi="標楷體" w:cs="新細明體"/>
                <w:kern w:val="0"/>
                <w:sz w:val="24"/>
                <w:szCs w:val="24"/>
              </w:rPr>
            </w:pPr>
            <w:r w:rsidRPr="005464F2">
              <w:rPr>
                <w:rFonts w:hAnsi="標楷體" w:cs="新細明體" w:hint="eastAsia"/>
                <w:kern w:val="0"/>
                <w:sz w:val="24"/>
                <w:szCs w:val="24"/>
              </w:rPr>
              <w:t>金</w:t>
            </w:r>
            <w:r w:rsidRPr="005464F2">
              <w:rPr>
                <w:rFonts w:hAnsi="標楷體" w:cs="新細明體"/>
                <w:kern w:val="0"/>
                <w:sz w:val="24"/>
                <w:szCs w:val="24"/>
              </w:rPr>
              <w:t xml:space="preserve">     </w:t>
            </w:r>
            <w:r w:rsidRPr="005464F2">
              <w:rPr>
                <w:rFonts w:hAnsi="標楷體" w:cs="新細明體" w:hint="eastAsia"/>
                <w:kern w:val="0"/>
                <w:sz w:val="24"/>
                <w:szCs w:val="24"/>
              </w:rPr>
              <w:t>額</w:t>
            </w:r>
          </w:p>
        </w:tc>
        <w:tc>
          <w:tcPr>
            <w:tcW w:w="802" w:type="dxa"/>
            <w:gridSpan w:val="3"/>
            <w:tcBorders>
              <w:top w:val="nil"/>
              <w:left w:val="nil"/>
              <w:bottom w:val="single" w:sz="8" w:space="0" w:color="auto"/>
              <w:right w:val="nil"/>
            </w:tcBorders>
            <w:shd w:val="clear" w:color="auto" w:fill="auto"/>
            <w:noWrap/>
            <w:vAlign w:val="center"/>
          </w:tcPr>
          <w:p w14:paraId="50F4D7B1" w14:textId="77777777" w:rsidR="008838C3" w:rsidRPr="005464F2" w:rsidRDefault="008838C3" w:rsidP="00764BD3">
            <w:pPr>
              <w:widowControl/>
              <w:snapToGrid w:val="0"/>
              <w:jc w:val="distribute"/>
              <w:rPr>
                <w:rFonts w:hAnsi="標楷體" w:cs="新細明體"/>
                <w:kern w:val="0"/>
                <w:sz w:val="24"/>
                <w:szCs w:val="24"/>
              </w:rPr>
            </w:pPr>
            <w:r w:rsidRPr="005464F2">
              <w:rPr>
                <w:rFonts w:hAnsi="標楷體" w:cs="新細明體" w:hint="eastAsia"/>
                <w:kern w:val="0"/>
                <w:sz w:val="24"/>
                <w:szCs w:val="24"/>
              </w:rPr>
              <w:t>％</w:t>
            </w:r>
          </w:p>
        </w:tc>
        <w:tc>
          <w:tcPr>
            <w:tcW w:w="1540" w:type="dxa"/>
            <w:gridSpan w:val="7"/>
            <w:tcBorders>
              <w:top w:val="nil"/>
              <w:left w:val="single" w:sz="4" w:space="0" w:color="auto"/>
              <w:bottom w:val="single" w:sz="8" w:space="0" w:color="auto"/>
              <w:right w:val="single" w:sz="4" w:space="0" w:color="auto"/>
            </w:tcBorders>
            <w:shd w:val="clear" w:color="auto" w:fill="auto"/>
            <w:noWrap/>
            <w:vAlign w:val="center"/>
          </w:tcPr>
          <w:p w14:paraId="5C038FD2" w14:textId="77777777" w:rsidR="008838C3" w:rsidRPr="005464F2" w:rsidRDefault="008838C3" w:rsidP="00764BD3">
            <w:pPr>
              <w:widowControl/>
              <w:snapToGrid w:val="0"/>
              <w:ind w:leftChars="51" w:left="82" w:rightChars="38" w:right="61"/>
              <w:jc w:val="distribute"/>
              <w:rPr>
                <w:rFonts w:hAnsi="標楷體" w:cs="新細明體"/>
                <w:kern w:val="0"/>
                <w:sz w:val="24"/>
                <w:szCs w:val="24"/>
              </w:rPr>
            </w:pPr>
            <w:r w:rsidRPr="005464F2">
              <w:rPr>
                <w:rFonts w:hAnsi="標楷體" w:cs="新細明體" w:hint="eastAsia"/>
                <w:kern w:val="0"/>
                <w:sz w:val="24"/>
                <w:szCs w:val="24"/>
              </w:rPr>
              <w:t>金</w:t>
            </w:r>
            <w:r w:rsidRPr="005464F2">
              <w:rPr>
                <w:rFonts w:hAnsi="標楷體" w:cs="新細明體"/>
                <w:kern w:val="0"/>
                <w:sz w:val="24"/>
                <w:szCs w:val="24"/>
              </w:rPr>
              <w:t xml:space="preserve">      </w:t>
            </w:r>
            <w:r w:rsidRPr="005464F2">
              <w:rPr>
                <w:rFonts w:hAnsi="標楷體" w:cs="新細明體" w:hint="eastAsia"/>
                <w:kern w:val="0"/>
                <w:sz w:val="24"/>
                <w:szCs w:val="24"/>
              </w:rPr>
              <w:t>額</w:t>
            </w:r>
          </w:p>
        </w:tc>
        <w:tc>
          <w:tcPr>
            <w:tcW w:w="810" w:type="dxa"/>
            <w:tcBorders>
              <w:top w:val="nil"/>
              <w:left w:val="nil"/>
              <w:bottom w:val="single" w:sz="8" w:space="0" w:color="auto"/>
              <w:right w:val="nil"/>
            </w:tcBorders>
            <w:shd w:val="clear" w:color="auto" w:fill="auto"/>
            <w:noWrap/>
            <w:vAlign w:val="center"/>
          </w:tcPr>
          <w:p w14:paraId="0FB1420F" w14:textId="77777777" w:rsidR="008838C3" w:rsidRPr="005464F2" w:rsidRDefault="008838C3" w:rsidP="00764BD3">
            <w:pPr>
              <w:widowControl/>
              <w:snapToGrid w:val="0"/>
              <w:jc w:val="distribute"/>
              <w:rPr>
                <w:rFonts w:hAnsi="標楷體" w:cs="新細明體"/>
                <w:kern w:val="0"/>
                <w:sz w:val="24"/>
                <w:szCs w:val="24"/>
              </w:rPr>
            </w:pPr>
            <w:r w:rsidRPr="005464F2">
              <w:rPr>
                <w:rFonts w:hAnsi="標楷體" w:cs="新細明體" w:hint="eastAsia"/>
                <w:kern w:val="0"/>
                <w:sz w:val="24"/>
                <w:szCs w:val="24"/>
              </w:rPr>
              <w:t>％</w:t>
            </w:r>
          </w:p>
        </w:tc>
      </w:tr>
      <w:tr w:rsidR="008838C3" w:rsidRPr="005464F2" w14:paraId="07FC3E81"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single" w:sz="8" w:space="0" w:color="auto"/>
              <w:left w:val="nil"/>
              <w:bottom w:val="nil"/>
              <w:right w:val="single" w:sz="4" w:space="0" w:color="auto"/>
            </w:tcBorders>
            <w:shd w:val="clear" w:color="auto" w:fill="auto"/>
            <w:noWrap/>
            <w:vAlign w:val="center"/>
          </w:tcPr>
          <w:p w14:paraId="17653B45" w14:textId="77777777" w:rsidR="008838C3" w:rsidRPr="005464F2" w:rsidRDefault="008838C3" w:rsidP="00764BD3">
            <w:pPr>
              <w:snapToGrid w:val="0"/>
              <w:spacing w:line="240" w:lineRule="exact"/>
              <w:ind w:leftChars="10" w:left="16" w:rightChars="10" w:right="16"/>
              <w:jc w:val="distribute"/>
              <w:rPr>
                <w:b/>
                <w:sz w:val="22"/>
                <w:szCs w:val="22"/>
              </w:rPr>
            </w:pPr>
            <w:r w:rsidRPr="005464F2">
              <w:rPr>
                <w:rFonts w:hint="eastAsia"/>
                <w:b/>
                <w:noProof/>
                <w:sz w:val="22"/>
                <w:szCs w:val="22"/>
              </w:rPr>
              <w:t>資產</w:t>
            </w:r>
          </w:p>
        </w:tc>
        <w:tc>
          <w:tcPr>
            <w:tcW w:w="1644" w:type="dxa"/>
            <w:gridSpan w:val="4"/>
            <w:tcBorders>
              <w:top w:val="single" w:sz="8" w:space="0" w:color="auto"/>
              <w:left w:val="single" w:sz="4" w:space="0" w:color="auto"/>
              <w:bottom w:val="nil"/>
              <w:right w:val="single" w:sz="4" w:space="0" w:color="auto"/>
            </w:tcBorders>
            <w:noWrap/>
            <w:vAlign w:val="center"/>
          </w:tcPr>
          <w:p w14:paraId="219F84EF"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83,687,441</w:t>
            </w:r>
          </w:p>
        </w:tc>
        <w:tc>
          <w:tcPr>
            <w:tcW w:w="854" w:type="dxa"/>
            <w:tcBorders>
              <w:top w:val="single" w:sz="8" w:space="0" w:color="auto"/>
              <w:left w:val="single" w:sz="4" w:space="0" w:color="auto"/>
              <w:bottom w:val="nil"/>
              <w:right w:val="single" w:sz="4" w:space="0" w:color="auto"/>
            </w:tcBorders>
            <w:noWrap/>
            <w:vAlign w:val="center"/>
          </w:tcPr>
          <w:p w14:paraId="7FBB8782"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100.00</w:t>
            </w:r>
          </w:p>
        </w:tc>
        <w:tc>
          <w:tcPr>
            <w:tcW w:w="1455" w:type="dxa"/>
            <w:gridSpan w:val="3"/>
            <w:tcBorders>
              <w:top w:val="single" w:sz="8" w:space="0" w:color="auto"/>
              <w:left w:val="single" w:sz="4" w:space="0" w:color="auto"/>
              <w:bottom w:val="nil"/>
              <w:right w:val="single" w:sz="4" w:space="0" w:color="auto"/>
            </w:tcBorders>
            <w:noWrap/>
            <w:vAlign w:val="center"/>
          </w:tcPr>
          <w:p w14:paraId="584A7964"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94,908,492</w:t>
            </w:r>
          </w:p>
        </w:tc>
        <w:tc>
          <w:tcPr>
            <w:tcW w:w="802" w:type="dxa"/>
            <w:gridSpan w:val="3"/>
            <w:tcBorders>
              <w:top w:val="single" w:sz="8" w:space="0" w:color="auto"/>
              <w:left w:val="single" w:sz="4" w:space="0" w:color="auto"/>
              <w:bottom w:val="nil"/>
              <w:right w:val="single" w:sz="4" w:space="0" w:color="auto"/>
            </w:tcBorders>
            <w:noWrap/>
            <w:vAlign w:val="center"/>
          </w:tcPr>
          <w:p w14:paraId="3C1FD236"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100.00</w:t>
            </w:r>
          </w:p>
        </w:tc>
        <w:tc>
          <w:tcPr>
            <w:tcW w:w="1540" w:type="dxa"/>
            <w:gridSpan w:val="7"/>
            <w:tcBorders>
              <w:top w:val="single" w:sz="8" w:space="0" w:color="auto"/>
              <w:left w:val="single" w:sz="4" w:space="0" w:color="auto"/>
              <w:bottom w:val="nil"/>
              <w:right w:val="single" w:sz="4" w:space="0" w:color="auto"/>
            </w:tcBorders>
            <w:noWrap/>
            <w:vAlign w:val="center"/>
          </w:tcPr>
          <w:p w14:paraId="2BD03623"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- 11,221,051</w:t>
            </w:r>
          </w:p>
        </w:tc>
        <w:tc>
          <w:tcPr>
            <w:tcW w:w="810" w:type="dxa"/>
            <w:tcBorders>
              <w:top w:val="single" w:sz="8" w:space="0" w:color="auto"/>
              <w:left w:val="single" w:sz="4" w:space="0" w:color="auto"/>
              <w:bottom w:val="nil"/>
              <w:right w:val="nil"/>
            </w:tcBorders>
            <w:noWrap/>
            <w:vAlign w:val="center"/>
          </w:tcPr>
          <w:p w14:paraId="6DB9B25B"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- 11.82</w:t>
            </w:r>
          </w:p>
        </w:tc>
      </w:tr>
      <w:tr w:rsidR="008838C3" w:rsidRPr="005464F2" w14:paraId="3C42C46B"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72F68EA3" w14:textId="77777777" w:rsidR="008838C3" w:rsidRPr="005464F2" w:rsidRDefault="008838C3" w:rsidP="00764BD3">
            <w:pPr>
              <w:snapToGrid w:val="0"/>
              <w:spacing w:line="240" w:lineRule="exact"/>
              <w:ind w:leftChars="110" w:left="176" w:rightChars="10" w:right="16"/>
              <w:jc w:val="distribute"/>
              <w:rPr>
                <w:sz w:val="22"/>
                <w:szCs w:val="22"/>
              </w:rPr>
            </w:pPr>
            <w:r w:rsidRPr="005464F2">
              <w:rPr>
                <w:rFonts w:hint="eastAsia"/>
                <w:noProof/>
                <w:sz w:val="22"/>
                <w:szCs w:val="22"/>
              </w:rPr>
              <w:t>流動資產</w:t>
            </w:r>
          </w:p>
        </w:tc>
        <w:tc>
          <w:tcPr>
            <w:tcW w:w="1644" w:type="dxa"/>
            <w:gridSpan w:val="4"/>
            <w:tcBorders>
              <w:top w:val="nil"/>
              <w:left w:val="single" w:sz="4" w:space="0" w:color="auto"/>
              <w:bottom w:val="nil"/>
              <w:right w:val="single" w:sz="4" w:space="0" w:color="auto"/>
            </w:tcBorders>
            <w:noWrap/>
            <w:vAlign w:val="center"/>
          </w:tcPr>
          <w:p w14:paraId="77CAF0C2"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71,697,210</w:t>
            </w:r>
          </w:p>
        </w:tc>
        <w:tc>
          <w:tcPr>
            <w:tcW w:w="854" w:type="dxa"/>
            <w:tcBorders>
              <w:top w:val="nil"/>
              <w:left w:val="single" w:sz="4" w:space="0" w:color="auto"/>
              <w:bottom w:val="nil"/>
              <w:right w:val="single" w:sz="4" w:space="0" w:color="auto"/>
            </w:tcBorders>
            <w:noWrap/>
            <w:vAlign w:val="center"/>
          </w:tcPr>
          <w:p w14:paraId="3F8331E5"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85.67</w:t>
            </w:r>
          </w:p>
        </w:tc>
        <w:tc>
          <w:tcPr>
            <w:tcW w:w="1455" w:type="dxa"/>
            <w:gridSpan w:val="3"/>
            <w:tcBorders>
              <w:top w:val="nil"/>
              <w:left w:val="single" w:sz="4" w:space="0" w:color="auto"/>
              <w:bottom w:val="nil"/>
              <w:right w:val="single" w:sz="4" w:space="0" w:color="auto"/>
            </w:tcBorders>
            <w:noWrap/>
            <w:vAlign w:val="center"/>
          </w:tcPr>
          <w:p w14:paraId="271DFBEE"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83,063,907</w:t>
            </w:r>
          </w:p>
        </w:tc>
        <w:tc>
          <w:tcPr>
            <w:tcW w:w="802" w:type="dxa"/>
            <w:gridSpan w:val="3"/>
            <w:tcBorders>
              <w:top w:val="nil"/>
              <w:left w:val="single" w:sz="4" w:space="0" w:color="auto"/>
              <w:bottom w:val="nil"/>
              <w:right w:val="single" w:sz="4" w:space="0" w:color="auto"/>
            </w:tcBorders>
            <w:noWrap/>
            <w:vAlign w:val="center"/>
          </w:tcPr>
          <w:p w14:paraId="445695DA"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87.52</w:t>
            </w:r>
          </w:p>
        </w:tc>
        <w:tc>
          <w:tcPr>
            <w:tcW w:w="1540" w:type="dxa"/>
            <w:gridSpan w:val="7"/>
            <w:tcBorders>
              <w:top w:val="nil"/>
              <w:left w:val="single" w:sz="4" w:space="0" w:color="auto"/>
              <w:bottom w:val="nil"/>
              <w:right w:val="single" w:sz="4" w:space="0" w:color="auto"/>
            </w:tcBorders>
            <w:noWrap/>
            <w:vAlign w:val="center"/>
          </w:tcPr>
          <w:p w14:paraId="48BFB578"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- 11,366,697</w:t>
            </w:r>
          </w:p>
        </w:tc>
        <w:tc>
          <w:tcPr>
            <w:tcW w:w="810" w:type="dxa"/>
            <w:tcBorders>
              <w:top w:val="nil"/>
              <w:left w:val="single" w:sz="4" w:space="0" w:color="auto"/>
              <w:bottom w:val="nil"/>
              <w:right w:val="nil"/>
            </w:tcBorders>
            <w:noWrap/>
            <w:vAlign w:val="center"/>
          </w:tcPr>
          <w:p w14:paraId="7DA19E4C"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- 13.68</w:t>
            </w:r>
          </w:p>
        </w:tc>
      </w:tr>
      <w:tr w:rsidR="008838C3" w:rsidRPr="005464F2" w14:paraId="66D8A59B"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68760B9E" w14:textId="77777777" w:rsidR="008838C3" w:rsidRPr="005464F2" w:rsidRDefault="008838C3" w:rsidP="00764BD3">
            <w:pPr>
              <w:snapToGrid w:val="0"/>
              <w:spacing w:line="240" w:lineRule="exact"/>
              <w:ind w:leftChars="210" w:left="336" w:rightChars="10" w:right="16"/>
              <w:jc w:val="distribute"/>
              <w:rPr>
                <w:noProof/>
                <w:sz w:val="22"/>
                <w:szCs w:val="22"/>
              </w:rPr>
            </w:pPr>
            <w:r w:rsidRPr="005464F2">
              <w:rPr>
                <w:rFonts w:hint="eastAsia"/>
                <w:noProof/>
                <w:sz w:val="22"/>
                <w:szCs w:val="22"/>
              </w:rPr>
              <w:t>現金</w:t>
            </w:r>
          </w:p>
        </w:tc>
        <w:tc>
          <w:tcPr>
            <w:tcW w:w="1644" w:type="dxa"/>
            <w:gridSpan w:val="4"/>
            <w:tcBorders>
              <w:top w:val="nil"/>
              <w:left w:val="single" w:sz="4" w:space="0" w:color="auto"/>
              <w:bottom w:val="nil"/>
              <w:right w:val="single" w:sz="4" w:space="0" w:color="auto"/>
            </w:tcBorders>
            <w:noWrap/>
            <w:vAlign w:val="center"/>
          </w:tcPr>
          <w:p w14:paraId="13A8A8EF"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8,649,391</w:t>
            </w:r>
          </w:p>
        </w:tc>
        <w:tc>
          <w:tcPr>
            <w:tcW w:w="854" w:type="dxa"/>
            <w:tcBorders>
              <w:top w:val="nil"/>
              <w:left w:val="single" w:sz="4" w:space="0" w:color="auto"/>
              <w:bottom w:val="nil"/>
              <w:right w:val="single" w:sz="4" w:space="0" w:color="auto"/>
            </w:tcBorders>
            <w:noWrap/>
            <w:vAlign w:val="center"/>
          </w:tcPr>
          <w:p w14:paraId="486587F4"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10.34</w:t>
            </w:r>
          </w:p>
        </w:tc>
        <w:tc>
          <w:tcPr>
            <w:tcW w:w="1455" w:type="dxa"/>
            <w:gridSpan w:val="3"/>
            <w:tcBorders>
              <w:top w:val="nil"/>
              <w:left w:val="single" w:sz="4" w:space="0" w:color="auto"/>
              <w:bottom w:val="nil"/>
              <w:right w:val="single" w:sz="4" w:space="0" w:color="auto"/>
            </w:tcBorders>
            <w:noWrap/>
            <w:vAlign w:val="center"/>
          </w:tcPr>
          <w:p w14:paraId="7A1D7F24"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28,142,512</w:t>
            </w:r>
          </w:p>
        </w:tc>
        <w:tc>
          <w:tcPr>
            <w:tcW w:w="802" w:type="dxa"/>
            <w:gridSpan w:val="3"/>
            <w:tcBorders>
              <w:top w:val="nil"/>
              <w:left w:val="single" w:sz="4" w:space="0" w:color="auto"/>
              <w:bottom w:val="nil"/>
              <w:right w:val="single" w:sz="4" w:space="0" w:color="auto"/>
            </w:tcBorders>
            <w:noWrap/>
            <w:vAlign w:val="center"/>
          </w:tcPr>
          <w:p w14:paraId="58A390AC"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29.65</w:t>
            </w:r>
          </w:p>
        </w:tc>
        <w:tc>
          <w:tcPr>
            <w:tcW w:w="1540" w:type="dxa"/>
            <w:gridSpan w:val="7"/>
            <w:tcBorders>
              <w:top w:val="nil"/>
              <w:left w:val="single" w:sz="4" w:space="0" w:color="auto"/>
              <w:bottom w:val="nil"/>
              <w:right w:val="single" w:sz="4" w:space="0" w:color="auto"/>
            </w:tcBorders>
            <w:noWrap/>
            <w:vAlign w:val="center"/>
          </w:tcPr>
          <w:p w14:paraId="15F1F56C"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- 19,493,121</w:t>
            </w:r>
          </w:p>
        </w:tc>
        <w:tc>
          <w:tcPr>
            <w:tcW w:w="810" w:type="dxa"/>
            <w:tcBorders>
              <w:top w:val="nil"/>
              <w:left w:val="single" w:sz="4" w:space="0" w:color="auto"/>
              <w:bottom w:val="nil"/>
              <w:right w:val="nil"/>
            </w:tcBorders>
            <w:noWrap/>
            <w:vAlign w:val="center"/>
          </w:tcPr>
          <w:p w14:paraId="7E60E907"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- 69.27</w:t>
            </w:r>
          </w:p>
        </w:tc>
      </w:tr>
      <w:tr w:rsidR="008838C3" w:rsidRPr="005464F2" w14:paraId="459197A0"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20561316" w14:textId="77777777" w:rsidR="008838C3" w:rsidRPr="005464F2" w:rsidRDefault="008838C3" w:rsidP="00764BD3">
            <w:pPr>
              <w:snapToGrid w:val="0"/>
              <w:spacing w:line="240" w:lineRule="exact"/>
              <w:ind w:leftChars="210" w:left="336" w:rightChars="10" w:right="16"/>
              <w:jc w:val="distribute"/>
              <w:rPr>
                <w:noProof/>
                <w:sz w:val="22"/>
                <w:szCs w:val="22"/>
              </w:rPr>
            </w:pPr>
            <w:r w:rsidRPr="005464F2">
              <w:rPr>
                <w:rFonts w:hint="eastAsia"/>
                <w:noProof/>
                <w:sz w:val="22"/>
                <w:szCs w:val="22"/>
              </w:rPr>
              <w:t>流動金融資產</w:t>
            </w:r>
          </w:p>
        </w:tc>
        <w:tc>
          <w:tcPr>
            <w:tcW w:w="1644" w:type="dxa"/>
            <w:gridSpan w:val="4"/>
            <w:tcBorders>
              <w:top w:val="nil"/>
              <w:left w:val="single" w:sz="4" w:space="0" w:color="auto"/>
              <w:bottom w:val="nil"/>
              <w:right w:val="single" w:sz="4" w:space="0" w:color="auto"/>
            </w:tcBorders>
            <w:noWrap/>
            <w:vAlign w:val="center"/>
          </w:tcPr>
          <w:p w14:paraId="2126FC6D"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62,500,000</w:t>
            </w:r>
          </w:p>
        </w:tc>
        <w:tc>
          <w:tcPr>
            <w:tcW w:w="854" w:type="dxa"/>
            <w:tcBorders>
              <w:top w:val="nil"/>
              <w:left w:val="single" w:sz="4" w:space="0" w:color="auto"/>
              <w:bottom w:val="nil"/>
              <w:right w:val="single" w:sz="4" w:space="0" w:color="auto"/>
            </w:tcBorders>
            <w:noWrap/>
            <w:vAlign w:val="center"/>
          </w:tcPr>
          <w:p w14:paraId="6FAE955F"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74.68</w:t>
            </w:r>
          </w:p>
        </w:tc>
        <w:tc>
          <w:tcPr>
            <w:tcW w:w="1455" w:type="dxa"/>
            <w:gridSpan w:val="3"/>
            <w:tcBorders>
              <w:top w:val="nil"/>
              <w:left w:val="single" w:sz="4" w:space="0" w:color="auto"/>
              <w:bottom w:val="nil"/>
              <w:right w:val="single" w:sz="4" w:space="0" w:color="auto"/>
            </w:tcBorders>
            <w:noWrap/>
            <w:vAlign w:val="center"/>
          </w:tcPr>
          <w:p w14:paraId="17A54B0F"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54,500,000</w:t>
            </w:r>
          </w:p>
        </w:tc>
        <w:tc>
          <w:tcPr>
            <w:tcW w:w="802" w:type="dxa"/>
            <w:gridSpan w:val="3"/>
            <w:tcBorders>
              <w:top w:val="nil"/>
              <w:left w:val="single" w:sz="4" w:space="0" w:color="auto"/>
              <w:bottom w:val="nil"/>
              <w:right w:val="single" w:sz="4" w:space="0" w:color="auto"/>
            </w:tcBorders>
            <w:noWrap/>
            <w:vAlign w:val="center"/>
          </w:tcPr>
          <w:p w14:paraId="3B3D4781"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57.42</w:t>
            </w:r>
          </w:p>
        </w:tc>
        <w:tc>
          <w:tcPr>
            <w:tcW w:w="1540" w:type="dxa"/>
            <w:gridSpan w:val="7"/>
            <w:tcBorders>
              <w:top w:val="nil"/>
              <w:left w:val="single" w:sz="4" w:space="0" w:color="auto"/>
              <w:bottom w:val="nil"/>
              <w:right w:val="single" w:sz="4" w:space="0" w:color="auto"/>
            </w:tcBorders>
            <w:noWrap/>
            <w:vAlign w:val="center"/>
          </w:tcPr>
          <w:p w14:paraId="38ECFD86"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8,000,000</w:t>
            </w:r>
          </w:p>
        </w:tc>
        <w:tc>
          <w:tcPr>
            <w:tcW w:w="810" w:type="dxa"/>
            <w:tcBorders>
              <w:top w:val="nil"/>
              <w:left w:val="single" w:sz="4" w:space="0" w:color="auto"/>
              <w:bottom w:val="nil"/>
              <w:right w:val="nil"/>
            </w:tcBorders>
            <w:noWrap/>
            <w:vAlign w:val="center"/>
          </w:tcPr>
          <w:p w14:paraId="76C6D977"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14.68</w:t>
            </w:r>
          </w:p>
        </w:tc>
      </w:tr>
      <w:tr w:rsidR="008838C3" w:rsidRPr="005464F2" w14:paraId="6AA1DD16"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7D72B674" w14:textId="77777777" w:rsidR="008838C3" w:rsidRPr="005464F2" w:rsidRDefault="008838C3" w:rsidP="00764BD3">
            <w:pPr>
              <w:snapToGrid w:val="0"/>
              <w:spacing w:line="240" w:lineRule="exact"/>
              <w:ind w:leftChars="210" w:left="336" w:rightChars="10" w:right="16"/>
              <w:jc w:val="distribute"/>
              <w:rPr>
                <w:noProof/>
                <w:sz w:val="22"/>
                <w:szCs w:val="22"/>
              </w:rPr>
            </w:pPr>
            <w:r w:rsidRPr="005464F2">
              <w:rPr>
                <w:rFonts w:hint="eastAsia"/>
                <w:noProof/>
                <w:sz w:val="22"/>
                <w:szCs w:val="22"/>
              </w:rPr>
              <w:t>本期所得稅資產</w:t>
            </w:r>
          </w:p>
        </w:tc>
        <w:tc>
          <w:tcPr>
            <w:tcW w:w="1644" w:type="dxa"/>
            <w:gridSpan w:val="4"/>
            <w:tcBorders>
              <w:top w:val="nil"/>
              <w:left w:val="single" w:sz="4" w:space="0" w:color="auto"/>
              <w:bottom w:val="nil"/>
              <w:right w:val="single" w:sz="4" w:space="0" w:color="auto"/>
            </w:tcBorders>
            <w:noWrap/>
            <w:vAlign w:val="center"/>
          </w:tcPr>
          <w:p w14:paraId="34CE7E79"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547,819</w:t>
            </w:r>
          </w:p>
        </w:tc>
        <w:tc>
          <w:tcPr>
            <w:tcW w:w="854" w:type="dxa"/>
            <w:tcBorders>
              <w:top w:val="nil"/>
              <w:left w:val="single" w:sz="4" w:space="0" w:color="auto"/>
              <w:bottom w:val="nil"/>
              <w:right w:val="single" w:sz="4" w:space="0" w:color="auto"/>
            </w:tcBorders>
            <w:noWrap/>
            <w:vAlign w:val="center"/>
          </w:tcPr>
          <w:p w14:paraId="70D6A505"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0.65</w:t>
            </w:r>
          </w:p>
        </w:tc>
        <w:tc>
          <w:tcPr>
            <w:tcW w:w="1455" w:type="dxa"/>
            <w:gridSpan w:val="3"/>
            <w:tcBorders>
              <w:top w:val="nil"/>
              <w:left w:val="single" w:sz="4" w:space="0" w:color="auto"/>
              <w:bottom w:val="nil"/>
              <w:right w:val="single" w:sz="4" w:space="0" w:color="auto"/>
            </w:tcBorders>
            <w:noWrap/>
            <w:vAlign w:val="center"/>
          </w:tcPr>
          <w:p w14:paraId="7585B270"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w:t>
            </w:r>
          </w:p>
        </w:tc>
        <w:tc>
          <w:tcPr>
            <w:tcW w:w="802" w:type="dxa"/>
            <w:gridSpan w:val="3"/>
            <w:tcBorders>
              <w:top w:val="nil"/>
              <w:left w:val="single" w:sz="4" w:space="0" w:color="auto"/>
              <w:bottom w:val="nil"/>
              <w:right w:val="single" w:sz="4" w:space="0" w:color="auto"/>
            </w:tcBorders>
            <w:noWrap/>
            <w:vAlign w:val="center"/>
          </w:tcPr>
          <w:p w14:paraId="251B7C2F"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w:t>
            </w:r>
          </w:p>
        </w:tc>
        <w:tc>
          <w:tcPr>
            <w:tcW w:w="1540" w:type="dxa"/>
            <w:gridSpan w:val="7"/>
            <w:tcBorders>
              <w:top w:val="nil"/>
              <w:left w:val="single" w:sz="4" w:space="0" w:color="auto"/>
              <w:bottom w:val="nil"/>
              <w:right w:val="single" w:sz="4" w:space="0" w:color="auto"/>
            </w:tcBorders>
            <w:noWrap/>
            <w:vAlign w:val="center"/>
          </w:tcPr>
          <w:p w14:paraId="2A77D68A"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547,819</w:t>
            </w:r>
          </w:p>
        </w:tc>
        <w:tc>
          <w:tcPr>
            <w:tcW w:w="810" w:type="dxa"/>
            <w:tcBorders>
              <w:top w:val="nil"/>
              <w:left w:val="single" w:sz="4" w:space="0" w:color="auto"/>
              <w:bottom w:val="nil"/>
              <w:right w:val="nil"/>
            </w:tcBorders>
            <w:noWrap/>
            <w:vAlign w:val="center"/>
          </w:tcPr>
          <w:p w14:paraId="526E4034"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191A8564"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5EAB78CC" w14:textId="77777777" w:rsidR="008838C3" w:rsidRPr="005464F2" w:rsidRDefault="008838C3" w:rsidP="00764BD3">
            <w:pPr>
              <w:snapToGrid w:val="0"/>
              <w:spacing w:line="240" w:lineRule="exact"/>
              <w:ind w:leftChars="210" w:left="336" w:rightChars="10" w:right="16"/>
              <w:jc w:val="distribute"/>
              <w:rPr>
                <w:noProof/>
                <w:sz w:val="22"/>
                <w:szCs w:val="22"/>
              </w:rPr>
            </w:pPr>
            <w:r w:rsidRPr="005464F2">
              <w:rPr>
                <w:rFonts w:hint="eastAsia"/>
                <w:noProof/>
                <w:sz w:val="22"/>
                <w:szCs w:val="22"/>
              </w:rPr>
              <w:t>預付款項</w:t>
            </w:r>
          </w:p>
        </w:tc>
        <w:tc>
          <w:tcPr>
            <w:tcW w:w="1644" w:type="dxa"/>
            <w:gridSpan w:val="4"/>
            <w:tcBorders>
              <w:top w:val="nil"/>
              <w:left w:val="single" w:sz="4" w:space="0" w:color="auto"/>
              <w:bottom w:val="nil"/>
              <w:right w:val="single" w:sz="4" w:space="0" w:color="auto"/>
            </w:tcBorders>
            <w:noWrap/>
            <w:vAlign w:val="center"/>
          </w:tcPr>
          <w:p w14:paraId="734601D9"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w:t>
            </w:r>
          </w:p>
        </w:tc>
        <w:tc>
          <w:tcPr>
            <w:tcW w:w="854" w:type="dxa"/>
            <w:tcBorders>
              <w:top w:val="nil"/>
              <w:left w:val="single" w:sz="4" w:space="0" w:color="auto"/>
              <w:bottom w:val="nil"/>
              <w:right w:val="single" w:sz="4" w:space="0" w:color="auto"/>
            </w:tcBorders>
            <w:noWrap/>
            <w:vAlign w:val="center"/>
          </w:tcPr>
          <w:p w14:paraId="5FC1D692"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w:t>
            </w:r>
          </w:p>
        </w:tc>
        <w:tc>
          <w:tcPr>
            <w:tcW w:w="1455" w:type="dxa"/>
            <w:gridSpan w:val="3"/>
            <w:tcBorders>
              <w:top w:val="nil"/>
              <w:left w:val="single" w:sz="4" w:space="0" w:color="auto"/>
              <w:bottom w:val="nil"/>
              <w:right w:val="single" w:sz="4" w:space="0" w:color="auto"/>
            </w:tcBorders>
            <w:noWrap/>
            <w:vAlign w:val="center"/>
          </w:tcPr>
          <w:p w14:paraId="2A5178E1"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421,395</w:t>
            </w:r>
          </w:p>
        </w:tc>
        <w:tc>
          <w:tcPr>
            <w:tcW w:w="802" w:type="dxa"/>
            <w:gridSpan w:val="3"/>
            <w:tcBorders>
              <w:top w:val="nil"/>
              <w:left w:val="single" w:sz="4" w:space="0" w:color="auto"/>
              <w:bottom w:val="nil"/>
              <w:right w:val="single" w:sz="4" w:space="0" w:color="auto"/>
            </w:tcBorders>
            <w:noWrap/>
            <w:vAlign w:val="center"/>
          </w:tcPr>
          <w:p w14:paraId="1297216A"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0.44</w:t>
            </w:r>
          </w:p>
        </w:tc>
        <w:tc>
          <w:tcPr>
            <w:tcW w:w="1540" w:type="dxa"/>
            <w:gridSpan w:val="7"/>
            <w:tcBorders>
              <w:top w:val="nil"/>
              <w:left w:val="single" w:sz="4" w:space="0" w:color="auto"/>
              <w:bottom w:val="nil"/>
              <w:right w:val="single" w:sz="4" w:space="0" w:color="auto"/>
            </w:tcBorders>
            <w:noWrap/>
            <w:vAlign w:val="center"/>
          </w:tcPr>
          <w:p w14:paraId="4AE99289"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- 421,395</w:t>
            </w:r>
          </w:p>
        </w:tc>
        <w:tc>
          <w:tcPr>
            <w:tcW w:w="810" w:type="dxa"/>
            <w:tcBorders>
              <w:top w:val="nil"/>
              <w:left w:val="single" w:sz="4" w:space="0" w:color="auto"/>
              <w:bottom w:val="nil"/>
              <w:right w:val="nil"/>
            </w:tcBorders>
            <w:noWrap/>
            <w:vAlign w:val="center"/>
          </w:tcPr>
          <w:p w14:paraId="7DA75FFE"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- 100.00</w:t>
            </w:r>
          </w:p>
        </w:tc>
      </w:tr>
      <w:tr w:rsidR="008838C3" w:rsidRPr="005464F2" w14:paraId="16715F29"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297C1962" w14:textId="77777777" w:rsidR="008838C3" w:rsidRPr="005464F2" w:rsidRDefault="008838C3" w:rsidP="00764BD3">
            <w:pPr>
              <w:snapToGrid w:val="0"/>
              <w:spacing w:line="240" w:lineRule="exact"/>
              <w:ind w:leftChars="110" w:left="176" w:rightChars="10" w:right="16"/>
              <w:jc w:val="distribute"/>
              <w:rPr>
                <w:noProof/>
                <w:sz w:val="22"/>
                <w:szCs w:val="22"/>
              </w:rPr>
            </w:pPr>
            <w:r w:rsidRPr="005464F2">
              <w:rPr>
                <w:rFonts w:hint="eastAsia"/>
                <w:noProof/>
                <w:sz w:val="22"/>
                <w:szCs w:val="22"/>
              </w:rPr>
              <w:t>不動產、廠房及設備</w:t>
            </w:r>
          </w:p>
        </w:tc>
        <w:tc>
          <w:tcPr>
            <w:tcW w:w="1644" w:type="dxa"/>
            <w:gridSpan w:val="4"/>
            <w:tcBorders>
              <w:top w:val="nil"/>
              <w:left w:val="single" w:sz="4" w:space="0" w:color="auto"/>
              <w:bottom w:val="nil"/>
              <w:right w:val="single" w:sz="4" w:space="0" w:color="auto"/>
            </w:tcBorders>
            <w:noWrap/>
            <w:vAlign w:val="center"/>
          </w:tcPr>
          <w:p w14:paraId="18E68617"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11,518,503</w:t>
            </w:r>
          </w:p>
        </w:tc>
        <w:tc>
          <w:tcPr>
            <w:tcW w:w="854" w:type="dxa"/>
            <w:tcBorders>
              <w:top w:val="nil"/>
              <w:left w:val="single" w:sz="4" w:space="0" w:color="auto"/>
              <w:bottom w:val="nil"/>
              <w:right w:val="single" w:sz="4" w:space="0" w:color="auto"/>
            </w:tcBorders>
            <w:noWrap/>
            <w:vAlign w:val="center"/>
          </w:tcPr>
          <w:p w14:paraId="5EB2F0C1"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13.76</w:t>
            </w:r>
          </w:p>
        </w:tc>
        <w:tc>
          <w:tcPr>
            <w:tcW w:w="1455" w:type="dxa"/>
            <w:gridSpan w:val="3"/>
            <w:tcBorders>
              <w:top w:val="nil"/>
              <w:left w:val="single" w:sz="4" w:space="0" w:color="auto"/>
              <w:bottom w:val="nil"/>
              <w:right w:val="single" w:sz="4" w:space="0" w:color="auto"/>
            </w:tcBorders>
            <w:noWrap/>
            <w:vAlign w:val="center"/>
          </w:tcPr>
          <w:p w14:paraId="11CAF222"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11,465,303</w:t>
            </w:r>
          </w:p>
        </w:tc>
        <w:tc>
          <w:tcPr>
            <w:tcW w:w="802" w:type="dxa"/>
            <w:gridSpan w:val="3"/>
            <w:tcBorders>
              <w:top w:val="nil"/>
              <w:left w:val="single" w:sz="4" w:space="0" w:color="auto"/>
              <w:bottom w:val="nil"/>
              <w:right w:val="single" w:sz="4" w:space="0" w:color="auto"/>
            </w:tcBorders>
            <w:noWrap/>
            <w:vAlign w:val="center"/>
          </w:tcPr>
          <w:p w14:paraId="31B7C9E9"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12.08</w:t>
            </w:r>
          </w:p>
        </w:tc>
        <w:tc>
          <w:tcPr>
            <w:tcW w:w="1540" w:type="dxa"/>
            <w:gridSpan w:val="7"/>
            <w:tcBorders>
              <w:top w:val="nil"/>
              <w:left w:val="single" w:sz="4" w:space="0" w:color="auto"/>
              <w:bottom w:val="nil"/>
              <w:right w:val="single" w:sz="4" w:space="0" w:color="auto"/>
            </w:tcBorders>
            <w:noWrap/>
            <w:vAlign w:val="center"/>
          </w:tcPr>
          <w:p w14:paraId="72C9B506"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53,200</w:t>
            </w:r>
          </w:p>
        </w:tc>
        <w:tc>
          <w:tcPr>
            <w:tcW w:w="810" w:type="dxa"/>
            <w:tcBorders>
              <w:top w:val="nil"/>
              <w:left w:val="single" w:sz="4" w:space="0" w:color="auto"/>
              <w:bottom w:val="nil"/>
              <w:right w:val="nil"/>
            </w:tcBorders>
            <w:noWrap/>
            <w:vAlign w:val="center"/>
          </w:tcPr>
          <w:p w14:paraId="3F32AF06"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0.46</w:t>
            </w:r>
          </w:p>
        </w:tc>
      </w:tr>
      <w:tr w:rsidR="008838C3" w:rsidRPr="005464F2" w14:paraId="19244C8F"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165C638A" w14:textId="77777777" w:rsidR="008838C3" w:rsidRPr="005464F2" w:rsidRDefault="008838C3" w:rsidP="00764BD3">
            <w:pPr>
              <w:snapToGrid w:val="0"/>
              <w:spacing w:line="240" w:lineRule="exact"/>
              <w:ind w:leftChars="210" w:left="336" w:rightChars="10" w:right="16"/>
              <w:jc w:val="distribute"/>
              <w:rPr>
                <w:noProof/>
                <w:sz w:val="22"/>
                <w:szCs w:val="22"/>
              </w:rPr>
            </w:pPr>
            <w:r w:rsidRPr="005464F2">
              <w:rPr>
                <w:rFonts w:hint="eastAsia"/>
                <w:noProof/>
                <w:sz w:val="22"/>
                <w:szCs w:val="22"/>
              </w:rPr>
              <w:t>機械及設備</w:t>
            </w:r>
          </w:p>
        </w:tc>
        <w:tc>
          <w:tcPr>
            <w:tcW w:w="1644" w:type="dxa"/>
            <w:gridSpan w:val="4"/>
            <w:tcBorders>
              <w:top w:val="nil"/>
              <w:left w:val="single" w:sz="4" w:space="0" w:color="auto"/>
              <w:bottom w:val="nil"/>
              <w:right w:val="single" w:sz="4" w:space="0" w:color="auto"/>
            </w:tcBorders>
            <w:noWrap/>
            <w:vAlign w:val="center"/>
          </w:tcPr>
          <w:p w14:paraId="71636F16"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266,975</w:t>
            </w:r>
          </w:p>
        </w:tc>
        <w:tc>
          <w:tcPr>
            <w:tcW w:w="854" w:type="dxa"/>
            <w:tcBorders>
              <w:top w:val="nil"/>
              <w:left w:val="single" w:sz="4" w:space="0" w:color="auto"/>
              <w:bottom w:val="nil"/>
              <w:right w:val="single" w:sz="4" w:space="0" w:color="auto"/>
            </w:tcBorders>
            <w:noWrap/>
            <w:vAlign w:val="center"/>
          </w:tcPr>
          <w:p w14:paraId="0EA9838D"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0.32</w:t>
            </w:r>
          </w:p>
        </w:tc>
        <w:tc>
          <w:tcPr>
            <w:tcW w:w="1455" w:type="dxa"/>
            <w:gridSpan w:val="3"/>
            <w:tcBorders>
              <w:top w:val="nil"/>
              <w:left w:val="single" w:sz="4" w:space="0" w:color="auto"/>
              <w:bottom w:val="nil"/>
              <w:right w:val="single" w:sz="4" w:space="0" w:color="auto"/>
            </w:tcBorders>
            <w:noWrap/>
            <w:vAlign w:val="center"/>
          </w:tcPr>
          <w:p w14:paraId="182862B6"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287,186</w:t>
            </w:r>
          </w:p>
        </w:tc>
        <w:tc>
          <w:tcPr>
            <w:tcW w:w="802" w:type="dxa"/>
            <w:gridSpan w:val="3"/>
            <w:tcBorders>
              <w:top w:val="nil"/>
              <w:left w:val="single" w:sz="4" w:space="0" w:color="auto"/>
              <w:bottom w:val="nil"/>
              <w:right w:val="single" w:sz="4" w:space="0" w:color="auto"/>
            </w:tcBorders>
            <w:noWrap/>
            <w:vAlign w:val="center"/>
          </w:tcPr>
          <w:p w14:paraId="605F9337"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0.30</w:t>
            </w:r>
          </w:p>
        </w:tc>
        <w:tc>
          <w:tcPr>
            <w:tcW w:w="1540" w:type="dxa"/>
            <w:gridSpan w:val="7"/>
            <w:tcBorders>
              <w:top w:val="nil"/>
              <w:left w:val="single" w:sz="4" w:space="0" w:color="auto"/>
              <w:bottom w:val="nil"/>
              <w:right w:val="single" w:sz="4" w:space="0" w:color="auto"/>
            </w:tcBorders>
            <w:noWrap/>
            <w:vAlign w:val="center"/>
          </w:tcPr>
          <w:p w14:paraId="4D9FA089"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- 20,211</w:t>
            </w:r>
          </w:p>
        </w:tc>
        <w:tc>
          <w:tcPr>
            <w:tcW w:w="810" w:type="dxa"/>
            <w:tcBorders>
              <w:top w:val="nil"/>
              <w:left w:val="single" w:sz="4" w:space="0" w:color="auto"/>
              <w:bottom w:val="nil"/>
              <w:right w:val="nil"/>
            </w:tcBorders>
            <w:noWrap/>
            <w:vAlign w:val="center"/>
          </w:tcPr>
          <w:p w14:paraId="7FDE95C3"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- 7.04</w:t>
            </w:r>
          </w:p>
        </w:tc>
      </w:tr>
      <w:tr w:rsidR="008838C3" w:rsidRPr="005464F2" w14:paraId="24BB107F"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2099C106" w14:textId="77777777" w:rsidR="008838C3" w:rsidRPr="005464F2" w:rsidRDefault="008838C3" w:rsidP="00764BD3">
            <w:pPr>
              <w:snapToGrid w:val="0"/>
              <w:spacing w:line="240" w:lineRule="exact"/>
              <w:ind w:leftChars="210" w:left="336" w:rightChars="10" w:right="16"/>
              <w:jc w:val="distribute"/>
              <w:rPr>
                <w:noProof/>
                <w:sz w:val="22"/>
                <w:szCs w:val="22"/>
              </w:rPr>
            </w:pPr>
            <w:r w:rsidRPr="005464F2">
              <w:rPr>
                <w:rFonts w:hint="eastAsia"/>
                <w:noProof/>
                <w:sz w:val="22"/>
                <w:szCs w:val="22"/>
              </w:rPr>
              <w:t>交通及運輸設備</w:t>
            </w:r>
          </w:p>
        </w:tc>
        <w:tc>
          <w:tcPr>
            <w:tcW w:w="1644" w:type="dxa"/>
            <w:gridSpan w:val="4"/>
            <w:tcBorders>
              <w:top w:val="nil"/>
              <w:left w:val="single" w:sz="4" w:space="0" w:color="auto"/>
              <w:bottom w:val="nil"/>
              <w:right w:val="single" w:sz="4" w:space="0" w:color="auto"/>
            </w:tcBorders>
            <w:noWrap/>
            <w:vAlign w:val="center"/>
          </w:tcPr>
          <w:p w14:paraId="458ECA10"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490,166</w:t>
            </w:r>
          </w:p>
        </w:tc>
        <w:tc>
          <w:tcPr>
            <w:tcW w:w="854" w:type="dxa"/>
            <w:tcBorders>
              <w:top w:val="nil"/>
              <w:left w:val="single" w:sz="4" w:space="0" w:color="auto"/>
              <w:bottom w:val="nil"/>
              <w:right w:val="single" w:sz="4" w:space="0" w:color="auto"/>
            </w:tcBorders>
            <w:noWrap/>
            <w:vAlign w:val="center"/>
          </w:tcPr>
          <w:p w14:paraId="11EA9B36"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0.59</w:t>
            </w:r>
          </w:p>
        </w:tc>
        <w:tc>
          <w:tcPr>
            <w:tcW w:w="1455" w:type="dxa"/>
            <w:gridSpan w:val="3"/>
            <w:tcBorders>
              <w:top w:val="nil"/>
              <w:left w:val="single" w:sz="4" w:space="0" w:color="auto"/>
              <w:bottom w:val="nil"/>
              <w:right w:val="single" w:sz="4" w:space="0" w:color="auto"/>
            </w:tcBorders>
            <w:noWrap/>
            <w:vAlign w:val="center"/>
          </w:tcPr>
          <w:p w14:paraId="70512076"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660,654</w:t>
            </w:r>
          </w:p>
        </w:tc>
        <w:tc>
          <w:tcPr>
            <w:tcW w:w="802" w:type="dxa"/>
            <w:gridSpan w:val="3"/>
            <w:tcBorders>
              <w:top w:val="nil"/>
              <w:left w:val="single" w:sz="4" w:space="0" w:color="auto"/>
              <w:bottom w:val="nil"/>
              <w:right w:val="single" w:sz="4" w:space="0" w:color="auto"/>
            </w:tcBorders>
            <w:noWrap/>
            <w:vAlign w:val="center"/>
          </w:tcPr>
          <w:p w14:paraId="73573165"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0.70</w:t>
            </w:r>
          </w:p>
        </w:tc>
        <w:tc>
          <w:tcPr>
            <w:tcW w:w="1540" w:type="dxa"/>
            <w:gridSpan w:val="7"/>
            <w:tcBorders>
              <w:top w:val="nil"/>
              <w:left w:val="single" w:sz="4" w:space="0" w:color="auto"/>
              <w:bottom w:val="nil"/>
              <w:right w:val="single" w:sz="4" w:space="0" w:color="auto"/>
            </w:tcBorders>
            <w:noWrap/>
            <w:vAlign w:val="center"/>
          </w:tcPr>
          <w:p w14:paraId="730EEA7F"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- 170,488</w:t>
            </w:r>
          </w:p>
        </w:tc>
        <w:tc>
          <w:tcPr>
            <w:tcW w:w="810" w:type="dxa"/>
            <w:tcBorders>
              <w:top w:val="nil"/>
              <w:left w:val="single" w:sz="4" w:space="0" w:color="auto"/>
              <w:bottom w:val="nil"/>
              <w:right w:val="nil"/>
            </w:tcBorders>
            <w:noWrap/>
            <w:vAlign w:val="center"/>
          </w:tcPr>
          <w:p w14:paraId="1E46FF41"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- 25.81</w:t>
            </w:r>
          </w:p>
        </w:tc>
      </w:tr>
      <w:tr w:rsidR="008838C3" w:rsidRPr="005464F2" w14:paraId="1439B899"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right w:val="single" w:sz="4" w:space="0" w:color="auto"/>
            </w:tcBorders>
            <w:shd w:val="clear" w:color="auto" w:fill="auto"/>
            <w:noWrap/>
            <w:vAlign w:val="center"/>
          </w:tcPr>
          <w:p w14:paraId="37748E3C" w14:textId="77777777" w:rsidR="008838C3" w:rsidRPr="005464F2" w:rsidRDefault="008838C3" w:rsidP="00764BD3">
            <w:pPr>
              <w:snapToGrid w:val="0"/>
              <w:spacing w:line="240" w:lineRule="exact"/>
              <w:ind w:leftChars="210" w:left="336" w:rightChars="10" w:right="16"/>
              <w:jc w:val="distribute"/>
              <w:rPr>
                <w:noProof/>
                <w:sz w:val="22"/>
                <w:szCs w:val="22"/>
              </w:rPr>
            </w:pPr>
            <w:r w:rsidRPr="005464F2">
              <w:rPr>
                <w:rFonts w:hint="eastAsia"/>
                <w:noProof/>
                <w:sz w:val="22"/>
                <w:szCs w:val="22"/>
              </w:rPr>
              <w:t>什項設備</w:t>
            </w:r>
          </w:p>
        </w:tc>
        <w:tc>
          <w:tcPr>
            <w:tcW w:w="1644" w:type="dxa"/>
            <w:gridSpan w:val="4"/>
            <w:tcBorders>
              <w:top w:val="nil"/>
              <w:left w:val="single" w:sz="4" w:space="0" w:color="auto"/>
              <w:bottom w:val="nil"/>
              <w:right w:val="single" w:sz="4" w:space="0" w:color="auto"/>
            </w:tcBorders>
            <w:noWrap/>
            <w:vAlign w:val="center"/>
          </w:tcPr>
          <w:p w14:paraId="0D81732F"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68,057</w:t>
            </w:r>
          </w:p>
        </w:tc>
        <w:tc>
          <w:tcPr>
            <w:tcW w:w="854" w:type="dxa"/>
            <w:tcBorders>
              <w:top w:val="nil"/>
              <w:left w:val="single" w:sz="4" w:space="0" w:color="auto"/>
              <w:bottom w:val="nil"/>
              <w:right w:val="single" w:sz="4" w:space="0" w:color="auto"/>
            </w:tcBorders>
            <w:noWrap/>
            <w:vAlign w:val="center"/>
          </w:tcPr>
          <w:p w14:paraId="3A2C8E51"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0.08</w:t>
            </w:r>
          </w:p>
        </w:tc>
        <w:tc>
          <w:tcPr>
            <w:tcW w:w="1455" w:type="dxa"/>
            <w:gridSpan w:val="3"/>
            <w:tcBorders>
              <w:top w:val="nil"/>
              <w:left w:val="single" w:sz="4" w:space="0" w:color="auto"/>
              <w:bottom w:val="nil"/>
              <w:right w:val="single" w:sz="4" w:space="0" w:color="auto"/>
            </w:tcBorders>
            <w:noWrap/>
            <w:vAlign w:val="center"/>
          </w:tcPr>
          <w:p w14:paraId="5A5C94C3"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39,238</w:t>
            </w:r>
          </w:p>
        </w:tc>
        <w:tc>
          <w:tcPr>
            <w:tcW w:w="802" w:type="dxa"/>
            <w:gridSpan w:val="3"/>
            <w:tcBorders>
              <w:top w:val="nil"/>
              <w:left w:val="single" w:sz="4" w:space="0" w:color="auto"/>
              <w:bottom w:val="nil"/>
              <w:right w:val="single" w:sz="4" w:space="0" w:color="auto"/>
            </w:tcBorders>
            <w:noWrap/>
            <w:vAlign w:val="center"/>
          </w:tcPr>
          <w:p w14:paraId="2CC3E6CA"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0.04</w:t>
            </w:r>
          </w:p>
        </w:tc>
        <w:tc>
          <w:tcPr>
            <w:tcW w:w="1540" w:type="dxa"/>
            <w:gridSpan w:val="7"/>
            <w:tcBorders>
              <w:top w:val="nil"/>
              <w:left w:val="single" w:sz="4" w:space="0" w:color="auto"/>
              <w:bottom w:val="nil"/>
              <w:right w:val="single" w:sz="4" w:space="0" w:color="auto"/>
            </w:tcBorders>
            <w:noWrap/>
            <w:vAlign w:val="center"/>
          </w:tcPr>
          <w:p w14:paraId="7279A713"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28,819</w:t>
            </w:r>
          </w:p>
        </w:tc>
        <w:tc>
          <w:tcPr>
            <w:tcW w:w="810" w:type="dxa"/>
            <w:tcBorders>
              <w:top w:val="nil"/>
              <w:left w:val="single" w:sz="4" w:space="0" w:color="auto"/>
              <w:bottom w:val="nil"/>
              <w:right w:val="nil"/>
            </w:tcBorders>
            <w:noWrap/>
            <w:vAlign w:val="center"/>
          </w:tcPr>
          <w:p w14:paraId="400B7FFC"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73.45</w:t>
            </w:r>
          </w:p>
        </w:tc>
      </w:tr>
      <w:tr w:rsidR="008838C3" w:rsidRPr="005464F2" w14:paraId="5A60CF95"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right w:val="single" w:sz="4" w:space="0" w:color="auto"/>
            </w:tcBorders>
            <w:shd w:val="clear" w:color="auto" w:fill="auto"/>
            <w:noWrap/>
            <w:vAlign w:val="center"/>
          </w:tcPr>
          <w:p w14:paraId="056B7517" w14:textId="77777777" w:rsidR="008838C3" w:rsidRPr="005464F2" w:rsidRDefault="008838C3" w:rsidP="00764BD3">
            <w:pPr>
              <w:snapToGrid w:val="0"/>
              <w:spacing w:line="240" w:lineRule="exact"/>
              <w:ind w:leftChars="210" w:left="336" w:rightChars="10" w:right="16"/>
              <w:jc w:val="distribute"/>
              <w:rPr>
                <w:noProof/>
                <w:sz w:val="22"/>
                <w:szCs w:val="22"/>
              </w:rPr>
            </w:pPr>
            <w:r w:rsidRPr="005464F2">
              <w:rPr>
                <w:rFonts w:hint="eastAsia"/>
                <w:noProof/>
                <w:sz w:val="22"/>
                <w:szCs w:val="22"/>
              </w:rPr>
              <w:t>租賃權益改良</w:t>
            </w:r>
          </w:p>
        </w:tc>
        <w:tc>
          <w:tcPr>
            <w:tcW w:w="1644" w:type="dxa"/>
            <w:gridSpan w:val="4"/>
            <w:tcBorders>
              <w:top w:val="nil"/>
              <w:left w:val="single" w:sz="4" w:space="0" w:color="auto"/>
              <w:bottom w:val="nil"/>
              <w:right w:val="single" w:sz="4" w:space="0" w:color="auto"/>
            </w:tcBorders>
            <w:noWrap/>
            <w:vAlign w:val="center"/>
          </w:tcPr>
          <w:p w14:paraId="0677ACFB"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10,693,305</w:t>
            </w:r>
          </w:p>
        </w:tc>
        <w:tc>
          <w:tcPr>
            <w:tcW w:w="854" w:type="dxa"/>
            <w:tcBorders>
              <w:top w:val="nil"/>
              <w:left w:val="single" w:sz="4" w:space="0" w:color="auto"/>
              <w:bottom w:val="nil"/>
              <w:right w:val="single" w:sz="4" w:space="0" w:color="auto"/>
            </w:tcBorders>
            <w:noWrap/>
            <w:vAlign w:val="center"/>
          </w:tcPr>
          <w:p w14:paraId="3833C072"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12.78</w:t>
            </w:r>
          </w:p>
        </w:tc>
        <w:tc>
          <w:tcPr>
            <w:tcW w:w="1455" w:type="dxa"/>
            <w:gridSpan w:val="3"/>
            <w:tcBorders>
              <w:top w:val="nil"/>
              <w:left w:val="single" w:sz="4" w:space="0" w:color="auto"/>
              <w:bottom w:val="nil"/>
              <w:right w:val="single" w:sz="4" w:space="0" w:color="auto"/>
            </w:tcBorders>
            <w:noWrap/>
            <w:vAlign w:val="center"/>
          </w:tcPr>
          <w:p w14:paraId="346AB626"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10,478,225</w:t>
            </w:r>
          </w:p>
        </w:tc>
        <w:tc>
          <w:tcPr>
            <w:tcW w:w="802" w:type="dxa"/>
            <w:gridSpan w:val="3"/>
            <w:tcBorders>
              <w:top w:val="nil"/>
              <w:left w:val="single" w:sz="4" w:space="0" w:color="auto"/>
              <w:bottom w:val="nil"/>
              <w:right w:val="single" w:sz="4" w:space="0" w:color="auto"/>
            </w:tcBorders>
            <w:noWrap/>
            <w:vAlign w:val="center"/>
          </w:tcPr>
          <w:p w14:paraId="7CDA9662"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11.04</w:t>
            </w:r>
          </w:p>
        </w:tc>
        <w:tc>
          <w:tcPr>
            <w:tcW w:w="1540" w:type="dxa"/>
            <w:gridSpan w:val="7"/>
            <w:tcBorders>
              <w:top w:val="nil"/>
              <w:left w:val="single" w:sz="4" w:space="0" w:color="auto"/>
              <w:bottom w:val="nil"/>
              <w:right w:val="single" w:sz="4" w:space="0" w:color="auto"/>
            </w:tcBorders>
            <w:noWrap/>
            <w:vAlign w:val="center"/>
          </w:tcPr>
          <w:p w14:paraId="68C831D9"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215,080</w:t>
            </w:r>
          </w:p>
        </w:tc>
        <w:tc>
          <w:tcPr>
            <w:tcW w:w="810" w:type="dxa"/>
            <w:tcBorders>
              <w:top w:val="nil"/>
              <w:left w:val="single" w:sz="4" w:space="0" w:color="auto"/>
              <w:bottom w:val="nil"/>
              <w:right w:val="nil"/>
            </w:tcBorders>
            <w:noWrap/>
            <w:vAlign w:val="center"/>
          </w:tcPr>
          <w:p w14:paraId="632D4299"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2.05</w:t>
            </w:r>
          </w:p>
        </w:tc>
      </w:tr>
      <w:tr w:rsidR="008838C3" w:rsidRPr="005464F2" w14:paraId="373EF0E1"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left w:val="nil"/>
              <w:bottom w:val="nil"/>
              <w:right w:val="single" w:sz="4" w:space="0" w:color="auto"/>
            </w:tcBorders>
            <w:noWrap/>
            <w:vAlign w:val="center"/>
          </w:tcPr>
          <w:p w14:paraId="4F086577" w14:textId="77777777" w:rsidR="008838C3" w:rsidRPr="005464F2" w:rsidRDefault="008838C3" w:rsidP="00764BD3">
            <w:pPr>
              <w:snapToGrid w:val="0"/>
              <w:spacing w:line="240" w:lineRule="exact"/>
              <w:ind w:leftChars="110" w:left="176" w:rightChars="10" w:right="16"/>
              <w:jc w:val="distribute"/>
              <w:rPr>
                <w:sz w:val="20"/>
              </w:rPr>
            </w:pPr>
            <w:r w:rsidRPr="005464F2">
              <w:rPr>
                <w:rFonts w:hint="eastAsia"/>
                <w:noProof/>
                <w:sz w:val="22"/>
                <w:szCs w:val="22"/>
              </w:rPr>
              <w:t>無形資產及礦產資源</w:t>
            </w:r>
          </w:p>
        </w:tc>
        <w:tc>
          <w:tcPr>
            <w:tcW w:w="1644" w:type="dxa"/>
            <w:gridSpan w:val="4"/>
            <w:tcBorders>
              <w:top w:val="nil"/>
              <w:left w:val="single" w:sz="4" w:space="0" w:color="auto"/>
              <w:bottom w:val="nil"/>
              <w:right w:val="single" w:sz="4" w:space="0" w:color="auto"/>
            </w:tcBorders>
            <w:noWrap/>
            <w:vAlign w:val="center"/>
          </w:tcPr>
          <w:p w14:paraId="10295402"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466,728</w:t>
            </w:r>
          </w:p>
        </w:tc>
        <w:tc>
          <w:tcPr>
            <w:tcW w:w="854" w:type="dxa"/>
            <w:tcBorders>
              <w:top w:val="nil"/>
              <w:left w:val="single" w:sz="4" w:space="0" w:color="auto"/>
              <w:bottom w:val="nil"/>
              <w:right w:val="single" w:sz="4" w:space="0" w:color="auto"/>
            </w:tcBorders>
            <w:noWrap/>
            <w:vAlign w:val="center"/>
          </w:tcPr>
          <w:p w14:paraId="1C889909"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0.56</w:t>
            </w:r>
          </w:p>
        </w:tc>
        <w:tc>
          <w:tcPr>
            <w:tcW w:w="1455" w:type="dxa"/>
            <w:gridSpan w:val="3"/>
            <w:tcBorders>
              <w:top w:val="nil"/>
              <w:left w:val="single" w:sz="4" w:space="0" w:color="auto"/>
              <w:bottom w:val="nil"/>
              <w:right w:val="single" w:sz="4" w:space="0" w:color="auto"/>
            </w:tcBorders>
            <w:noWrap/>
            <w:vAlign w:val="center"/>
          </w:tcPr>
          <w:p w14:paraId="3F63AC9C"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374,282</w:t>
            </w:r>
          </w:p>
        </w:tc>
        <w:tc>
          <w:tcPr>
            <w:tcW w:w="802" w:type="dxa"/>
            <w:gridSpan w:val="3"/>
            <w:tcBorders>
              <w:top w:val="nil"/>
              <w:left w:val="single" w:sz="4" w:space="0" w:color="auto"/>
              <w:bottom w:val="nil"/>
              <w:right w:val="single" w:sz="4" w:space="0" w:color="auto"/>
            </w:tcBorders>
            <w:noWrap/>
            <w:vAlign w:val="center"/>
          </w:tcPr>
          <w:p w14:paraId="6DE1BB4E"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0.39</w:t>
            </w:r>
          </w:p>
        </w:tc>
        <w:tc>
          <w:tcPr>
            <w:tcW w:w="1540" w:type="dxa"/>
            <w:gridSpan w:val="7"/>
            <w:tcBorders>
              <w:top w:val="nil"/>
              <w:left w:val="single" w:sz="4" w:space="0" w:color="auto"/>
              <w:bottom w:val="nil"/>
              <w:right w:val="single" w:sz="4" w:space="0" w:color="auto"/>
            </w:tcBorders>
            <w:noWrap/>
            <w:vAlign w:val="center"/>
          </w:tcPr>
          <w:p w14:paraId="07DB88FD"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92,446</w:t>
            </w:r>
          </w:p>
        </w:tc>
        <w:tc>
          <w:tcPr>
            <w:tcW w:w="810" w:type="dxa"/>
            <w:tcBorders>
              <w:top w:val="nil"/>
              <w:left w:val="single" w:sz="4" w:space="0" w:color="auto"/>
              <w:bottom w:val="nil"/>
              <w:right w:val="nil"/>
            </w:tcBorders>
            <w:noWrap/>
            <w:vAlign w:val="center"/>
          </w:tcPr>
          <w:p w14:paraId="0C2309E3"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24.70</w:t>
            </w:r>
          </w:p>
        </w:tc>
      </w:tr>
      <w:tr w:rsidR="008838C3" w:rsidRPr="005464F2" w14:paraId="1E6FAA8B"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right w:val="single" w:sz="4" w:space="0" w:color="auto"/>
            </w:tcBorders>
            <w:noWrap/>
            <w:vAlign w:val="center"/>
          </w:tcPr>
          <w:p w14:paraId="04ABB00C" w14:textId="77777777" w:rsidR="008838C3" w:rsidRPr="005464F2" w:rsidRDefault="008838C3" w:rsidP="00764BD3">
            <w:pPr>
              <w:snapToGrid w:val="0"/>
              <w:spacing w:line="240" w:lineRule="exact"/>
              <w:ind w:leftChars="210" w:left="336" w:rightChars="10" w:right="16"/>
              <w:jc w:val="distribute"/>
              <w:rPr>
                <w:sz w:val="20"/>
              </w:rPr>
            </w:pPr>
            <w:r w:rsidRPr="005464F2">
              <w:rPr>
                <w:rFonts w:hint="eastAsia"/>
                <w:noProof/>
                <w:sz w:val="22"/>
                <w:szCs w:val="22"/>
              </w:rPr>
              <w:t>無形資產及礦產資源</w:t>
            </w:r>
          </w:p>
        </w:tc>
        <w:tc>
          <w:tcPr>
            <w:tcW w:w="1644" w:type="dxa"/>
            <w:gridSpan w:val="4"/>
            <w:tcBorders>
              <w:top w:val="nil"/>
              <w:left w:val="single" w:sz="4" w:space="0" w:color="auto"/>
              <w:bottom w:val="nil"/>
              <w:right w:val="single" w:sz="4" w:space="0" w:color="auto"/>
            </w:tcBorders>
            <w:noWrap/>
            <w:vAlign w:val="center"/>
          </w:tcPr>
          <w:p w14:paraId="498D7AB3"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466,728</w:t>
            </w:r>
          </w:p>
        </w:tc>
        <w:tc>
          <w:tcPr>
            <w:tcW w:w="854" w:type="dxa"/>
            <w:tcBorders>
              <w:top w:val="nil"/>
              <w:left w:val="single" w:sz="4" w:space="0" w:color="auto"/>
              <w:bottom w:val="nil"/>
              <w:right w:val="single" w:sz="4" w:space="0" w:color="auto"/>
            </w:tcBorders>
            <w:noWrap/>
            <w:vAlign w:val="center"/>
          </w:tcPr>
          <w:p w14:paraId="53A903A9"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0.56</w:t>
            </w:r>
          </w:p>
        </w:tc>
        <w:tc>
          <w:tcPr>
            <w:tcW w:w="1455" w:type="dxa"/>
            <w:gridSpan w:val="3"/>
            <w:tcBorders>
              <w:top w:val="nil"/>
              <w:left w:val="single" w:sz="4" w:space="0" w:color="auto"/>
              <w:right w:val="single" w:sz="4" w:space="0" w:color="auto"/>
            </w:tcBorders>
            <w:noWrap/>
            <w:vAlign w:val="center"/>
          </w:tcPr>
          <w:p w14:paraId="15FE540C"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374,282</w:t>
            </w:r>
          </w:p>
        </w:tc>
        <w:tc>
          <w:tcPr>
            <w:tcW w:w="802" w:type="dxa"/>
            <w:gridSpan w:val="3"/>
            <w:tcBorders>
              <w:top w:val="nil"/>
              <w:left w:val="single" w:sz="4" w:space="0" w:color="auto"/>
              <w:right w:val="single" w:sz="4" w:space="0" w:color="auto"/>
            </w:tcBorders>
            <w:noWrap/>
            <w:vAlign w:val="center"/>
          </w:tcPr>
          <w:p w14:paraId="58EB082E"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0.39</w:t>
            </w:r>
          </w:p>
        </w:tc>
        <w:tc>
          <w:tcPr>
            <w:tcW w:w="1540" w:type="dxa"/>
            <w:gridSpan w:val="7"/>
            <w:tcBorders>
              <w:top w:val="nil"/>
              <w:left w:val="single" w:sz="4" w:space="0" w:color="auto"/>
              <w:bottom w:val="nil"/>
              <w:right w:val="single" w:sz="4" w:space="0" w:color="auto"/>
            </w:tcBorders>
            <w:noWrap/>
            <w:vAlign w:val="center"/>
          </w:tcPr>
          <w:p w14:paraId="4BA5B2EA"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92,446</w:t>
            </w:r>
          </w:p>
        </w:tc>
        <w:tc>
          <w:tcPr>
            <w:tcW w:w="810" w:type="dxa"/>
            <w:tcBorders>
              <w:top w:val="nil"/>
              <w:left w:val="single" w:sz="4" w:space="0" w:color="auto"/>
              <w:bottom w:val="nil"/>
              <w:right w:val="nil"/>
            </w:tcBorders>
            <w:noWrap/>
            <w:vAlign w:val="center"/>
          </w:tcPr>
          <w:p w14:paraId="2ECD8B8F"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24.70</w:t>
            </w:r>
          </w:p>
        </w:tc>
      </w:tr>
      <w:tr w:rsidR="008838C3" w:rsidRPr="005464F2" w14:paraId="137CCFC3"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right w:val="single" w:sz="4" w:space="0" w:color="auto"/>
            </w:tcBorders>
            <w:noWrap/>
            <w:vAlign w:val="center"/>
          </w:tcPr>
          <w:p w14:paraId="3CEE55D0" w14:textId="77777777" w:rsidR="008838C3" w:rsidRPr="005464F2" w:rsidRDefault="008838C3" w:rsidP="00764BD3">
            <w:pPr>
              <w:snapToGrid w:val="0"/>
              <w:spacing w:line="240" w:lineRule="exact"/>
              <w:ind w:leftChars="110" w:left="176" w:rightChars="10" w:right="16"/>
              <w:jc w:val="distribute"/>
              <w:rPr>
                <w:sz w:val="20"/>
              </w:rPr>
            </w:pPr>
            <w:r w:rsidRPr="005464F2">
              <w:rPr>
                <w:rFonts w:hint="eastAsia"/>
                <w:noProof/>
                <w:sz w:val="22"/>
                <w:szCs w:val="22"/>
              </w:rPr>
              <w:t>其他</w:t>
            </w:r>
            <w:r w:rsidRPr="005464F2">
              <w:rPr>
                <w:rFonts w:hint="eastAsia"/>
                <w:noProof/>
                <w:sz w:val="20"/>
              </w:rPr>
              <w:t>資產</w:t>
            </w:r>
          </w:p>
        </w:tc>
        <w:tc>
          <w:tcPr>
            <w:tcW w:w="1644" w:type="dxa"/>
            <w:gridSpan w:val="4"/>
            <w:tcBorders>
              <w:top w:val="nil"/>
              <w:left w:val="single" w:sz="4" w:space="0" w:color="auto"/>
              <w:bottom w:val="nil"/>
              <w:right w:val="single" w:sz="4" w:space="0" w:color="auto"/>
            </w:tcBorders>
            <w:noWrap/>
            <w:vAlign w:val="center"/>
          </w:tcPr>
          <w:p w14:paraId="1E5ED2B3"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5,000</w:t>
            </w:r>
          </w:p>
        </w:tc>
        <w:tc>
          <w:tcPr>
            <w:tcW w:w="854" w:type="dxa"/>
            <w:tcBorders>
              <w:top w:val="nil"/>
              <w:left w:val="single" w:sz="4" w:space="0" w:color="auto"/>
              <w:bottom w:val="nil"/>
              <w:right w:val="single" w:sz="4" w:space="0" w:color="auto"/>
            </w:tcBorders>
            <w:noWrap/>
            <w:vAlign w:val="center"/>
          </w:tcPr>
          <w:p w14:paraId="36C5D11A"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0.01</w:t>
            </w:r>
          </w:p>
        </w:tc>
        <w:tc>
          <w:tcPr>
            <w:tcW w:w="1455" w:type="dxa"/>
            <w:gridSpan w:val="3"/>
            <w:tcBorders>
              <w:top w:val="nil"/>
              <w:left w:val="single" w:sz="4" w:space="0" w:color="auto"/>
              <w:right w:val="single" w:sz="4" w:space="0" w:color="auto"/>
            </w:tcBorders>
            <w:noWrap/>
            <w:vAlign w:val="center"/>
          </w:tcPr>
          <w:p w14:paraId="5DF3B580"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5,000</w:t>
            </w:r>
          </w:p>
        </w:tc>
        <w:tc>
          <w:tcPr>
            <w:tcW w:w="802" w:type="dxa"/>
            <w:gridSpan w:val="3"/>
            <w:tcBorders>
              <w:top w:val="nil"/>
              <w:left w:val="single" w:sz="4" w:space="0" w:color="auto"/>
              <w:right w:val="single" w:sz="4" w:space="0" w:color="auto"/>
            </w:tcBorders>
            <w:noWrap/>
            <w:vAlign w:val="center"/>
          </w:tcPr>
          <w:p w14:paraId="6986CE48"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0.01</w:t>
            </w:r>
          </w:p>
        </w:tc>
        <w:tc>
          <w:tcPr>
            <w:tcW w:w="1540" w:type="dxa"/>
            <w:gridSpan w:val="7"/>
            <w:tcBorders>
              <w:top w:val="nil"/>
              <w:left w:val="single" w:sz="4" w:space="0" w:color="auto"/>
              <w:bottom w:val="nil"/>
              <w:right w:val="single" w:sz="4" w:space="0" w:color="auto"/>
            </w:tcBorders>
            <w:noWrap/>
            <w:vAlign w:val="center"/>
          </w:tcPr>
          <w:p w14:paraId="73A497BD"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w:t>
            </w:r>
          </w:p>
        </w:tc>
        <w:tc>
          <w:tcPr>
            <w:tcW w:w="810" w:type="dxa"/>
            <w:tcBorders>
              <w:top w:val="nil"/>
              <w:left w:val="single" w:sz="4" w:space="0" w:color="auto"/>
              <w:bottom w:val="nil"/>
              <w:right w:val="nil"/>
            </w:tcBorders>
            <w:noWrap/>
            <w:vAlign w:val="center"/>
          </w:tcPr>
          <w:p w14:paraId="0C5E29F8"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064C4EAB"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right w:val="single" w:sz="4" w:space="0" w:color="auto"/>
            </w:tcBorders>
            <w:noWrap/>
            <w:vAlign w:val="center"/>
          </w:tcPr>
          <w:p w14:paraId="363B15F3" w14:textId="77777777" w:rsidR="008838C3" w:rsidRPr="005464F2" w:rsidRDefault="008838C3" w:rsidP="00764BD3">
            <w:pPr>
              <w:snapToGrid w:val="0"/>
              <w:spacing w:line="240" w:lineRule="exact"/>
              <w:ind w:leftChars="210" w:left="336" w:rightChars="10" w:right="16"/>
              <w:jc w:val="distribute"/>
              <w:rPr>
                <w:sz w:val="20"/>
              </w:rPr>
            </w:pPr>
            <w:r w:rsidRPr="005464F2">
              <w:rPr>
                <w:rFonts w:hint="eastAsia"/>
                <w:noProof/>
                <w:sz w:val="20"/>
              </w:rPr>
              <w:t>什項資產</w:t>
            </w:r>
          </w:p>
        </w:tc>
        <w:tc>
          <w:tcPr>
            <w:tcW w:w="1644" w:type="dxa"/>
            <w:gridSpan w:val="4"/>
            <w:tcBorders>
              <w:top w:val="nil"/>
              <w:left w:val="single" w:sz="4" w:space="0" w:color="auto"/>
              <w:right w:val="single" w:sz="4" w:space="0" w:color="auto"/>
            </w:tcBorders>
            <w:noWrap/>
            <w:vAlign w:val="center"/>
          </w:tcPr>
          <w:p w14:paraId="13C5E844"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5,000</w:t>
            </w:r>
          </w:p>
        </w:tc>
        <w:tc>
          <w:tcPr>
            <w:tcW w:w="854" w:type="dxa"/>
            <w:tcBorders>
              <w:top w:val="nil"/>
              <w:left w:val="single" w:sz="4" w:space="0" w:color="auto"/>
              <w:right w:val="single" w:sz="4" w:space="0" w:color="auto"/>
            </w:tcBorders>
            <w:noWrap/>
            <w:vAlign w:val="center"/>
          </w:tcPr>
          <w:p w14:paraId="2A6C3C24"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0.01</w:t>
            </w:r>
          </w:p>
        </w:tc>
        <w:tc>
          <w:tcPr>
            <w:tcW w:w="1455" w:type="dxa"/>
            <w:gridSpan w:val="3"/>
            <w:tcBorders>
              <w:top w:val="nil"/>
              <w:left w:val="single" w:sz="4" w:space="0" w:color="auto"/>
              <w:right w:val="single" w:sz="4" w:space="0" w:color="auto"/>
            </w:tcBorders>
            <w:noWrap/>
            <w:vAlign w:val="center"/>
          </w:tcPr>
          <w:p w14:paraId="154BF6D7"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5,000</w:t>
            </w:r>
          </w:p>
        </w:tc>
        <w:tc>
          <w:tcPr>
            <w:tcW w:w="802" w:type="dxa"/>
            <w:gridSpan w:val="3"/>
            <w:tcBorders>
              <w:top w:val="nil"/>
              <w:left w:val="single" w:sz="4" w:space="0" w:color="auto"/>
              <w:right w:val="single" w:sz="4" w:space="0" w:color="auto"/>
            </w:tcBorders>
            <w:noWrap/>
            <w:vAlign w:val="center"/>
          </w:tcPr>
          <w:p w14:paraId="1E494DB4"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0.01</w:t>
            </w:r>
          </w:p>
        </w:tc>
        <w:tc>
          <w:tcPr>
            <w:tcW w:w="1540" w:type="dxa"/>
            <w:gridSpan w:val="7"/>
            <w:tcBorders>
              <w:top w:val="nil"/>
              <w:left w:val="single" w:sz="4" w:space="0" w:color="auto"/>
              <w:bottom w:val="nil"/>
              <w:right w:val="single" w:sz="4" w:space="0" w:color="auto"/>
            </w:tcBorders>
            <w:noWrap/>
            <w:vAlign w:val="center"/>
          </w:tcPr>
          <w:p w14:paraId="7D36C3AF"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w:t>
            </w:r>
          </w:p>
        </w:tc>
        <w:tc>
          <w:tcPr>
            <w:tcW w:w="810" w:type="dxa"/>
            <w:tcBorders>
              <w:top w:val="nil"/>
              <w:left w:val="single" w:sz="4" w:space="0" w:color="auto"/>
              <w:bottom w:val="nil"/>
              <w:right w:val="nil"/>
            </w:tcBorders>
            <w:noWrap/>
            <w:vAlign w:val="center"/>
          </w:tcPr>
          <w:p w14:paraId="38FE13D9"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37236D56"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left w:val="nil"/>
              <w:right w:val="single" w:sz="4" w:space="0" w:color="auto"/>
            </w:tcBorders>
            <w:shd w:val="clear" w:color="auto" w:fill="auto"/>
            <w:noWrap/>
            <w:vAlign w:val="center"/>
          </w:tcPr>
          <w:p w14:paraId="387299A3" w14:textId="77777777" w:rsidR="008838C3" w:rsidRPr="005464F2" w:rsidRDefault="008838C3" w:rsidP="00764BD3">
            <w:pPr>
              <w:spacing w:line="240" w:lineRule="exact"/>
              <w:jc w:val="distribute"/>
              <w:rPr>
                <w:b/>
                <w:sz w:val="22"/>
                <w:szCs w:val="22"/>
              </w:rPr>
            </w:pPr>
            <w:r w:rsidRPr="005464F2">
              <w:rPr>
                <w:rFonts w:hint="eastAsia"/>
                <w:b/>
                <w:noProof/>
                <w:sz w:val="22"/>
                <w:szCs w:val="22"/>
              </w:rPr>
              <w:t>資產總額</w:t>
            </w:r>
          </w:p>
        </w:tc>
        <w:tc>
          <w:tcPr>
            <w:tcW w:w="1644" w:type="dxa"/>
            <w:gridSpan w:val="4"/>
            <w:tcBorders>
              <w:left w:val="single" w:sz="4" w:space="0" w:color="auto"/>
              <w:right w:val="single" w:sz="4" w:space="0" w:color="auto"/>
            </w:tcBorders>
            <w:noWrap/>
            <w:vAlign w:val="center"/>
          </w:tcPr>
          <w:p w14:paraId="1F7CDFCD" w14:textId="77777777" w:rsidR="008838C3" w:rsidRPr="005464F2" w:rsidRDefault="008838C3" w:rsidP="00E26EC7">
            <w:pPr>
              <w:spacing w:line="240" w:lineRule="exact"/>
              <w:rPr>
                <w:rFonts w:ascii="細明體" w:eastAsia="細明體" w:hAnsi="細明體"/>
                <w:b/>
                <w:sz w:val="18"/>
                <w:szCs w:val="18"/>
              </w:rPr>
            </w:pPr>
            <w:r w:rsidRPr="005464F2">
              <w:rPr>
                <w:rFonts w:ascii="細明體" w:eastAsia="細明體" w:hAnsi="細明體" w:hint="eastAsia"/>
                <w:b/>
                <w:noProof/>
                <w:sz w:val="18"/>
                <w:szCs w:val="18"/>
              </w:rPr>
              <w:t>83,687,441</w:t>
            </w:r>
          </w:p>
        </w:tc>
        <w:tc>
          <w:tcPr>
            <w:tcW w:w="854" w:type="dxa"/>
            <w:tcBorders>
              <w:left w:val="single" w:sz="4" w:space="0" w:color="auto"/>
              <w:right w:val="single" w:sz="4" w:space="0" w:color="auto"/>
            </w:tcBorders>
            <w:noWrap/>
            <w:vAlign w:val="center"/>
          </w:tcPr>
          <w:p w14:paraId="14A2904B" w14:textId="77777777" w:rsidR="008838C3" w:rsidRPr="005464F2" w:rsidRDefault="008838C3" w:rsidP="00E26EC7">
            <w:pPr>
              <w:spacing w:line="240" w:lineRule="exact"/>
              <w:rPr>
                <w:rFonts w:ascii="細明體" w:eastAsia="細明體" w:hAnsi="細明體"/>
                <w:b/>
                <w:sz w:val="18"/>
                <w:szCs w:val="18"/>
              </w:rPr>
            </w:pPr>
            <w:r w:rsidRPr="005464F2">
              <w:rPr>
                <w:rFonts w:ascii="細明體" w:eastAsia="細明體" w:hAnsi="細明體" w:hint="eastAsia"/>
                <w:b/>
                <w:noProof/>
                <w:sz w:val="18"/>
                <w:szCs w:val="18"/>
              </w:rPr>
              <w:t>100.00</w:t>
            </w:r>
          </w:p>
        </w:tc>
        <w:tc>
          <w:tcPr>
            <w:tcW w:w="1455" w:type="dxa"/>
            <w:gridSpan w:val="3"/>
            <w:tcBorders>
              <w:top w:val="nil"/>
              <w:left w:val="single" w:sz="4" w:space="0" w:color="auto"/>
              <w:right w:val="single" w:sz="4" w:space="0" w:color="auto"/>
            </w:tcBorders>
            <w:noWrap/>
            <w:vAlign w:val="center"/>
          </w:tcPr>
          <w:p w14:paraId="3B865866" w14:textId="77777777" w:rsidR="008838C3" w:rsidRPr="005464F2" w:rsidRDefault="008838C3" w:rsidP="00E26EC7">
            <w:pPr>
              <w:spacing w:line="240" w:lineRule="exact"/>
              <w:rPr>
                <w:rFonts w:ascii="細明體" w:eastAsia="細明體" w:hAnsi="細明體"/>
                <w:b/>
                <w:sz w:val="18"/>
                <w:szCs w:val="18"/>
              </w:rPr>
            </w:pPr>
            <w:r w:rsidRPr="005464F2">
              <w:rPr>
                <w:rFonts w:ascii="細明體" w:eastAsia="細明體" w:hAnsi="細明體" w:hint="eastAsia"/>
                <w:b/>
                <w:noProof/>
                <w:sz w:val="18"/>
                <w:szCs w:val="18"/>
              </w:rPr>
              <w:t>94,908,492</w:t>
            </w:r>
          </w:p>
        </w:tc>
        <w:tc>
          <w:tcPr>
            <w:tcW w:w="802" w:type="dxa"/>
            <w:gridSpan w:val="3"/>
            <w:tcBorders>
              <w:top w:val="nil"/>
              <w:left w:val="single" w:sz="4" w:space="0" w:color="auto"/>
              <w:right w:val="single" w:sz="4" w:space="0" w:color="auto"/>
            </w:tcBorders>
            <w:noWrap/>
            <w:vAlign w:val="center"/>
          </w:tcPr>
          <w:p w14:paraId="2BFA2203" w14:textId="77777777" w:rsidR="008838C3" w:rsidRPr="005464F2" w:rsidRDefault="008838C3" w:rsidP="00E26EC7">
            <w:pPr>
              <w:spacing w:line="240" w:lineRule="exact"/>
              <w:rPr>
                <w:rFonts w:ascii="細明體" w:eastAsia="細明體" w:hAnsi="細明體"/>
                <w:b/>
                <w:sz w:val="18"/>
                <w:szCs w:val="18"/>
              </w:rPr>
            </w:pPr>
            <w:r w:rsidRPr="005464F2">
              <w:rPr>
                <w:rFonts w:ascii="細明體" w:eastAsia="細明體" w:hAnsi="細明體" w:hint="eastAsia"/>
                <w:b/>
                <w:noProof/>
                <w:sz w:val="18"/>
                <w:szCs w:val="18"/>
              </w:rPr>
              <w:t>100.00</w:t>
            </w:r>
          </w:p>
        </w:tc>
        <w:tc>
          <w:tcPr>
            <w:tcW w:w="1540" w:type="dxa"/>
            <w:gridSpan w:val="7"/>
            <w:tcBorders>
              <w:top w:val="nil"/>
              <w:left w:val="single" w:sz="4" w:space="0" w:color="auto"/>
              <w:bottom w:val="nil"/>
              <w:right w:val="single" w:sz="4" w:space="0" w:color="auto"/>
            </w:tcBorders>
            <w:noWrap/>
            <w:vAlign w:val="center"/>
          </w:tcPr>
          <w:p w14:paraId="35F7A894"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- 11,221,051</w:t>
            </w:r>
          </w:p>
        </w:tc>
        <w:tc>
          <w:tcPr>
            <w:tcW w:w="810" w:type="dxa"/>
            <w:tcBorders>
              <w:top w:val="nil"/>
              <w:left w:val="single" w:sz="4" w:space="0" w:color="auto"/>
              <w:bottom w:val="nil"/>
              <w:right w:val="nil"/>
            </w:tcBorders>
            <w:noWrap/>
            <w:vAlign w:val="center"/>
          </w:tcPr>
          <w:p w14:paraId="790B0749"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- 11.82</w:t>
            </w:r>
          </w:p>
        </w:tc>
      </w:tr>
      <w:tr w:rsidR="008838C3" w:rsidRPr="005464F2" w14:paraId="7B73FF82"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left w:val="nil"/>
              <w:bottom w:val="nil"/>
              <w:right w:val="single" w:sz="4" w:space="0" w:color="auto"/>
            </w:tcBorders>
            <w:shd w:val="clear" w:color="auto" w:fill="auto"/>
            <w:noWrap/>
            <w:vAlign w:val="center"/>
          </w:tcPr>
          <w:p w14:paraId="652652C8" w14:textId="77777777" w:rsidR="008838C3" w:rsidRPr="005464F2" w:rsidRDefault="008838C3" w:rsidP="00764BD3">
            <w:pPr>
              <w:snapToGrid w:val="0"/>
              <w:spacing w:line="240" w:lineRule="exact"/>
              <w:ind w:leftChars="10" w:left="16" w:rightChars="10" w:right="16"/>
              <w:jc w:val="distribute"/>
              <w:rPr>
                <w:b/>
                <w:sz w:val="22"/>
                <w:szCs w:val="22"/>
              </w:rPr>
            </w:pPr>
            <w:r w:rsidRPr="005464F2">
              <w:rPr>
                <w:rFonts w:hint="eastAsia"/>
                <w:b/>
                <w:noProof/>
                <w:sz w:val="22"/>
                <w:szCs w:val="22"/>
              </w:rPr>
              <w:t>負債</w:t>
            </w:r>
          </w:p>
        </w:tc>
        <w:tc>
          <w:tcPr>
            <w:tcW w:w="1644" w:type="dxa"/>
            <w:gridSpan w:val="4"/>
            <w:tcBorders>
              <w:left w:val="single" w:sz="4" w:space="0" w:color="auto"/>
              <w:bottom w:val="nil"/>
              <w:right w:val="single" w:sz="4" w:space="0" w:color="auto"/>
            </w:tcBorders>
            <w:noWrap/>
            <w:vAlign w:val="center"/>
          </w:tcPr>
          <w:p w14:paraId="0A42BAFF"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3,480,930</w:t>
            </w:r>
          </w:p>
        </w:tc>
        <w:tc>
          <w:tcPr>
            <w:tcW w:w="854" w:type="dxa"/>
            <w:tcBorders>
              <w:left w:val="single" w:sz="4" w:space="0" w:color="auto"/>
              <w:bottom w:val="nil"/>
              <w:right w:val="single" w:sz="4" w:space="0" w:color="auto"/>
            </w:tcBorders>
            <w:noWrap/>
            <w:vAlign w:val="center"/>
          </w:tcPr>
          <w:p w14:paraId="3D0C712C"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4.16</w:t>
            </w:r>
          </w:p>
        </w:tc>
        <w:tc>
          <w:tcPr>
            <w:tcW w:w="1455" w:type="dxa"/>
            <w:gridSpan w:val="3"/>
            <w:tcBorders>
              <w:left w:val="single" w:sz="4" w:space="0" w:color="auto"/>
              <w:bottom w:val="nil"/>
              <w:right w:val="single" w:sz="4" w:space="0" w:color="auto"/>
            </w:tcBorders>
            <w:noWrap/>
            <w:vAlign w:val="center"/>
          </w:tcPr>
          <w:p w14:paraId="215E8917"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16,862,917</w:t>
            </w:r>
          </w:p>
        </w:tc>
        <w:tc>
          <w:tcPr>
            <w:tcW w:w="802" w:type="dxa"/>
            <w:gridSpan w:val="3"/>
            <w:tcBorders>
              <w:left w:val="single" w:sz="4" w:space="0" w:color="auto"/>
              <w:bottom w:val="nil"/>
              <w:right w:val="single" w:sz="4" w:space="0" w:color="auto"/>
            </w:tcBorders>
            <w:noWrap/>
            <w:vAlign w:val="center"/>
          </w:tcPr>
          <w:p w14:paraId="42BE049B"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17.77</w:t>
            </w:r>
          </w:p>
        </w:tc>
        <w:tc>
          <w:tcPr>
            <w:tcW w:w="1540" w:type="dxa"/>
            <w:gridSpan w:val="7"/>
            <w:tcBorders>
              <w:top w:val="nil"/>
              <w:left w:val="single" w:sz="4" w:space="0" w:color="auto"/>
              <w:bottom w:val="nil"/>
              <w:right w:val="single" w:sz="4" w:space="0" w:color="auto"/>
            </w:tcBorders>
            <w:noWrap/>
            <w:vAlign w:val="center"/>
          </w:tcPr>
          <w:p w14:paraId="0EC39291"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- 13,381,987</w:t>
            </w:r>
          </w:p>
        </w:tc>
        <w:tc>
          <w:tcPr>
            <w:tcW w:w="810" w:type="dxa"/>
            <w:tcBorders>
              <w:top w:val="nil"/>
              <w:left w:val="single" w:sz="4" w:space="0" w:color="auto"/>
              <w:bottom w:val="nil"/>
              <w:right w:val="nil"/>
            </w:tcBorders>
            <w:noWrap/>
            <w:vAlign w:val="center"/>
          </w:tcPr>
          <w:p w14:paraId="7FDA797F"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- 79.36</w:t>
            </w:r>
          </w:p>
        </w:tc>
      </w:tr>
      <w:tr w:rsidR="008838C3" w:rsidRPr="005464F2" w14:paraId="4998486E"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2C1E2087" w14:textId="77777777" w:rsidR="008838C3" w:rsidRPr="005464F2" w:rsidRDefault="008838C3" w:rsidP="00764BD3">
            <w:pPr>
              <w:snapToGrid w:val="0"/>
              <w:spacing w:line="240" w:lineRule="exact"/>
              <w:ind w:leftChars="110" w:left="176" w:rightChars="10" w:right="16"/>
              <w:jc w:val="distribute"/>
              <w:rPr>
                <w:sz w:val="22"/>
                <w:szCs w:val="22"/>
              </w:rPr>
            </w:pPr>
            <w:r w:rsidRPr="005464F2">
              <w:rPr>
                <w:rFonts w:hint="eastAsia"/>
                <w:noProof/>
                <w:sz w:val="22"/>
                <w:szCs w:val="22"/>
              </w:rPr>
              <w:t>流動負債</w:t>
            </w:r>
          </w:p>
        </w:tc>
        <w:tc>
          <w:tcPr>
            <w:tcW w:w="1644" w:type="dxa"/>
            <w:gridSpan w:val="4"/>
            <w:tcBorders>
              <w:top w:val="nil"/>
              <w:left w:val="single" w:sz="4" w:space="0" w:color="auto"/>
              <w:bottom w:val="nil"/>
              <w:right w:val="single" w:sz="4" w:space="0" w:color="auto"/>
            </w:tcBorders>
            <w:noWrap/>
            <w:vAlign w:val="center"/>
          </w:tcPr>
          <w:p w14:paraId="1AD2B017"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2,898,864</w:t>
            </w:r>
          </w:p>
        </w:tc>
        <w:tc>
          <w:tcPr>
            <w:tcW w:w="854" w:type="dxa"/>
            <w:tcBorders>
              <w:top w:val="nil"/>
              <w:left w:val="single" w:sz="4" w:space="0" w:color="auto"/>
              <w:bottom w:val="nil"/>
              <w:right w:val="single" w:sz="4" w:space="0" w:color="auto"/>
            </w:tcBorders>
            <w:noWrap/>
            <w:vAlign w:val="center"/>
          </w:tcPr>
          <w:p w14:paraId="1FBA1C0D"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3.46</w:t>
            </w:r>
          </w:p>
        </w:tc>
        <w:tc>
          <w:tcPr>
            <w:tcW w:w="1455" w:type="dxa"/>
            <w:gridSpan w:val="3"/>
            <w:tcBorders>
              <w:top w:val="nil"/>
              <w:left w:val="single" w:sz="4" w:space="0" w:color="auto"/>
              <w:bottom w:val="nil"/>
              <w:right w:val="single" w:sz="4" w:space="0" w:color="auto"/>
            </w:tcBorders>
            <w:noWrap/>
            <w:vAlign w:val="center"/>
          </w:tcPr>
          <w:p w14:paraId="41D2F351"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16,232,237</w:t>
            </w:r>
          </w:p>
        </w:tc>
        <w:tc>
          <w:tcPr>
            <w:tcW w:w="802" w:type="dxa"/>
            <w:gridSpan w:val="3"/>
            <w:tcBorders>
              <w:top w:val="nil"/>
              <w:left w:val="single" w:sz="4" w:space="0" w:color="auto"/>
              <w:bottom w:val="nil"/>
              <w:right w:val="single" w:sz="4" w:space="0" w:color="auto"/>
            </w:tcBorders>
            <w:noWrap/>
            <w:vAlign w:val="center"/>
          </w:tcPr>
          <w:p w14:paraId="54CD4709"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17.10</w:t>
            </w:r>
          </w:p>
        </w:tc>
        <w:tc>
          <w:tcPr>
            <w:tcW w:w="1540" w:type="dxa"/>
            <w:gridSpan w:val="7"/>
            <w:tcBorders>
              <w:top w:val="nil"/>
              <w:left w:val="single" w:sz="4" w:space="0" w:color="auto"/>
              <w:bottom w:val="nil"/>
              <w:right w:val="single" w:sz="4" w:space="0" w:color="auto"/>
            </w:tcBorders>
            <w:noWrap/>
            <w:vAlign w:val="center"/>
          </w:tcPr>
          <w:p w14:paraId="622B1197"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- 13,333,373</w:t>
            </w:r>
          </w:p>
        </w:tc>
        <w:tc>
          <w:tcPr>
            <w:tcW w:w="810" w:type="dxa"/>
            <w:tcBorders>
              <w:top w:val="nil"/>
              <w:left w:val="single" w:sz="4" w:space="0" w:color="auto"/>
              <w:bottom w:val="nil"/>
              <w:right w:val="nil"/>
            </w:tcBorders>
            <w:noWrap/>
            <w:vAlign w:val="center"/>
          </w:tcPr>
          <w:p w14:paraId="294EA838"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- 82.14</w:t>
            </w:r>
          </w:p>
        </w:tc>
      </w:tr>
      <w:tr w:rsidR="008838C3" w:rsidRPr="005464F2" w14:paraId="6CA6C0E6"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721F86DD" w14:textId="77777777" w:rsidR="008838C3" w:rsidRPr="005464F2" w:rsidRDefault="008838C3" w:rsidP="00764BD3">
            <w:pPr>
              <w:snapToGrid w:val="0"/>
              <w:spacing w:line="240" w:lineRule="exact"/>
              <w:ind w:leftChars="210" w:left="336" w:rightChars="10" w:right="16"/>
              <w:jc w:val="distribute"/>
              <w:rPr>
                <w:sz w:val="22"/>
                <w:szCs w:val="22"/>
              </w:rPr>
            </w:pPr>
            <w:r w:rsidRPr="005464F2">
              <w:rPr>
                <w:rFonts w:hint="eastAsia"/>
                <w:noProof/>
                <w:sz w:val="22"/>
                <w:szCs w:val="22"/>
              </w:rPr>
              <w:t>應付款項</w:t>
            </w:r>
          </w:p>
        </w:tc>
        <w:tc>
          <w:tcPr>
            <w:tcW w:w="1644" w:type="dxa"/>
            <w:gridSpan w:val="4"/>
            <w:tcBorders>
              <w:top w:val="nil"/>
              <w:left w:val="single" w:sz="4" w:space="0" w:color="auto"/>
              <w:bottom w:val="nil"/>
              <w:right w:val="single" w:sz="4" w:space="0" w:color="auto"/>
            </w:tcBorders>
            <w:noWrap/>
            <w:vAlign w:val="center"/>
          </w:tcPr>
          <w:p w14:paraId="3E85C37F"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2,358,630</w:t>
            </w:r>
          </w:p>
        </w:tc>
        <w:tc>
          <w:tcPr>
            <w:tcW w:w="854" w:type="dxa"/>
            <w:tcBorders>
              <w:top w:val="nil"/>
              <w:left w:val="single" w:sz="4" w:space="0" w:color="auto"/>
              <w:bottom w:val="nil"/>
              <w:right w:val="single" w:sz="4" w:space="0" w:color="auto"/>
            </w:tcBorders>
            <w:noWrap/>
            <w:vAlign w:val="center"/>
          </w:tcPr>
          <w:p w14:paraId="2CA9B8AD"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2.82</w:t>
            </w:r>
          </w:p>
        </w:tc>
        <w:tc>
          <w:tcPr>
            <w:tcW w:w="1455" w:type="dxa"/>
            <w:gridSpan w:val="3"/>
            <w:tcBorders>
              <w:top w:val="nil"/>
              <w:left w:val="single" w:sz="4" w:space="0" w:color="auto"/>
              <w:bottom w:val="nil"/>
              <w:right w:val="single" w:sz="4" w:space="0" w:color="auto"/>
            </w:tcBorders>
            <w:noWrap/>
            <w:vAlign w:val="center"/>
          </w:tcPr>
          <w:p w14:paraId="061EA103"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15,136,599</w:t>
            </w:r>
          </w:p>
        </w:tc>
        <w:tc>
          <w:tcPr>
            <w:tcW w:w="802" w:type="dxa"/>
            <w:gridSpan w:val="3"/>
            <w:tcBorders>
              <w:top w:val="nil"/>
              <w:left w:val="single" w:sz="4" w:space="0" w:color="auto"/>
              <w:bottom w:val="nil"/>
              <w:right w:val="single" w:sz="4" w:space="0" w:color="auto"/>
            </w:tcBorders>
            <w:noWrap/>
            <w:vAlign w:val="center"/>
          </w:tcPr>
          <w:p w14:paraId="6013B399"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15.95</w:t>
            </w:r>
          </w:p>
        </w:tc>
        <w:tc>
          <w:tcPr>
            <w:tcW w:w="1540" w:type="dxa"/>
            <w:gridSpan w:val="7"/>
            <w:tcBorders>
              <w:top w:val="nil"/>
              <w:left w:val="single" w:sz="4" w:space="0" w:color="auto"/>
              <w:bottom w:val="nil"/>
              <w:right w:val="single" w:sz="4" w:space="0" w:color="auto"/>
            </w:tcBorders>
            <w:noWrap/>
            <w:vAlign w:val="center"/>
          </w:tcPr>
          <w:p w14:paraId="6EDDE7AB"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- 12,777,969</w:t>
            </w:r>
          </w:p>
        </w:tc>
        <w:tc>
          <w:tcPr>
            <w:tcW w:w="810" w:type="dxa"/>
            <w:tcBorders>
              <w:top w:val="nil"/>
              <w:left w:val="single" w:sz="4" w:space="0" w:color="auto"/>
              <w:bottom w:val="nil"/>
              <w:right w:val="nil"/>
            </w:tcBorders>
            <w:noWrap/>
            <w:vAlign w:val="center"/>
          </w:tcPr>
          <w:p w14:paraId="520D8B53"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- 84.42</w:t>
            </w:r>
          </w:p>
        </w:tc>
      </w:tr>
      <w:tr w:rsidR="008838C3" w:rsidRPr="005464F2" w14:paraId="3F5EC467"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544317E9" w14:textId="77777777" w:rsidR="008838C3" w:rsidRPr="005464F2" w:rsidRDefault="008838C3" w:rsidP="00764BD3">
            <w:pPr>
              <w:snapToGrid w:val="0"/>
              <w:spacing w:line="240" w:lineRule="exact"/>
              <w:ind w:leftChars="210" w:left="336" w:rightChars="10" w:right="16"/>
              <w:jc w:val="distribute"/>
              <w:rPr>
                <w:noProof/>
                <w:sz w:val="22"/>
                <w:szCs w:val="22"/>
              </w:rPr>
            </w:pPr>
            <w:r w:rsidRPr="005464F2">
              <w:rPr>
                <w:rFonts w:hint="eastAsia"/>
                <w:noProof/>
                <w:sz w:val="22"/>
                <w:szCs w:val="22"/>
              </w:rPr>
              <w:t>本期所得稅負債</w:t>
            </w:r>
          </w:p>
        </w:tc>
        <w:tc>
          <w:tcPr>
            <w:tcW w:w="1644" w:type="dxa"/>
            <w:gridSpan w:val="4"/>
            <w:tcBorders>
              <w:top w:val="nil"/>
              <w:left w:val="single" w:sz="4" w:space="0" w:color="auto"/>
              <w:bottom w:val="nil"/>
              <w:right w:val="single" w:sz="4" w:space="0" w:color="auto"/>
            </w:tcBorders>
            <w:noWrap/>
            <w:vAlign w:val="center"/>
          </w:tcPr>
          <w:p w14:paraId="2CF93643"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540,234</w:t>
            </w:r>
          </w:p>
        </w:tc>
        <w:tc>
          <w:tcPr>
            <w:tcW w:w="854" w:type="dxa"/>
            <w:tcBorders>
              <w:top w:val="nil"/>
              <w:left w:val="single" w:sz="4" w:space="0" w:color="auto"/>
              <w:bottom w:val="nil"/>
              <w:right w:val="single" w:sz="4" w:space="0" w:color="auto"/>
            </w:tcBorders>
            <w:noWrap/>
            <w:vAlign w:val="center"/>
          </w:tcPr>
          <w:p w14:paraId="6FA38267"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0.65</w:t>
            </w:r>
          </w:p>
        </w:tc>
        <w:tc>
          <w:tcPr>
            <w:tcW w:w="1455" w:type="dxa"/>
            <w:gridSpan w:val="3"/>
            <w:tcBorders>
              <w:top w:val="nil"/>
              <w:left w:val="single" w:sz="4" w:space="0" w:color="auto"/>
              <w:bottom w:val="nil"/>
              <w:right w:val="single" w:sz="4" w:space="0" w:color="auto"/>
            </w:tcBorders>
            <w:noWrap/>
            <w:vAlign w:val="center"/>
          </w:tcPr>
          <w:p w14:paraId="6ECE8FFE"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1,095,638</w:t>
            </w:r>
          </w:p>
        </w:tc>
        <w:tc>
          <w:tcPr>
            <w:tcW w:w="802" w:type="dxa"/>
            <w:gridSpan w:val="3"/>
            <w:tcBorders>
              <w:top w:val="nil"/>
              <w:left w:val="single" w:sz="4" w:space="0" w:color="auto"/>
              <w:bottom w:val="nil"/>
              <w:right w:val="single" w:sz="4" w:space="0" w:color="auto"/>
            </w:tcBorders>
            <w:noWrap/>
            <w:vAlign w:val="center"/>
          </w:tcPr>
          <w:p w14:paraId="0576F6BE"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1.15</w:t>
            </w:r>
          </w:p>
        </w:tc>
        <w:tc>
          <w:tcPr>
            <w:tcW w:w="1540" w:type="dxa"/>
            <w:gridSpan w:val="7"/>
            <w:tcBorders>
              <w:top w:val="nil"/>
              <w:left w:val="single" w:sz="4" w:space="0" w:color="auto"/>
              <w:bottom w:val="nil"/>
              <w:right w:val="single" w:sz="4" w:space="0" w:color="auto"/>
            </w:tcBorders>
            <w:noWrap/>
            <w:vAlign w:val="center"/>
          </w:tcPr>
          <w:p w14:paraId="3FE4870E"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- 555,404</w:t>
            </w:r>
          </w:p>
        </w:tc>
        <w:tc>
          <w:tcPr>
            <w:tcW w:w="810" w:type="dxa"/>
            <w:tcBorders>
              <w:top w:val="nil"/>
              <w:left w:val="single" w:sz="4" w:space="0" w:color="auto"/>
              <w:bottom w:val="nil"/>
              <w:right w:val="nil"/>
            </w:tcBorders>
            <w:noWrap/>
            <w:vAlign w:val="center"/>
          </w:tcPr>
          <w:p w14:paraId="3D1DE81F"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- 50.69</w:t>
            </w:r>
          </w:p>
        </w:tc>
      </w:tr>
      <w:tr w:rsidR="008838C3" w:rsidRPr="005464F2" w14:paraId="23305526"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31A186C6" w14:textId="77777777" w:rsidR="008838C3" w:rsidRPr="005464F2" w:rsidRDefault="008838C3" w:rsidP="00764BD3">
            <w:pPr>
              <w:snapToGrid w:val="0"/>
              <w:spacing w:line="240" w:lineRule="exact"/>
              <w:ind w:leftChars="110" w:left="176" w:rightChars="10" w:right="16"/>
              <w:jc w:val="distribute"/>
              <w:rPr>
                <w:sz w:val="22"/>
                <w:szCs w:val="22"/>
              </w:rPr>
            </w:pPr>
            <w:r w:rsidRPr="005464F2">
              <w:rPr>
                <w:rFonts w:hint="eastAsia"/>
                <w:noProof/>
                <w:sz w:val="22"/>
                <w:szCs w:val="22"/>
              </w:rPr>
              <w:t>其他負債</w:t>
            </w:r>
          </w:p>
        </w:tc>
        <w:tc>
          <w:tcPr>
            <w:tcW w:w="1644" w:type="dxa"/>
            <w:gridSpan w:val="4"/>
            <w:tcBorders>
              <w:top w:val="nil"/>
              <w:left w:val="single" w:sz="4" w:space="0" w:color="auto"/>
              <w:bottom w:val="nil"/>
              <w:right w:val="single" w:sz="4" w:space="0" w:color="auto"/>
            </w:tcBorders>
            <w:noWrap/>
            <w:vAlign w:val="center"/>
          </w:tcPr>
          <w:p w14:paraId="1CBC2E3A"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582,066</w:t>
            </w:r>
          </w:p>
        </w:tc>
        <w:tc>
          <w:tcPr>
            <w:tcW w:w="854" w:type="dxa"/>
            <w:tcBorders>
              <w:top w:val="nil"/>
              <w:left w:val="single" w:sz="4" w:space="0" w:color="auto"/>
              <w:bottom w:val="nil"/>
              <w:right w:val="single" w:sz="4" w:space="0" w:color="auto"/>
            </w:tcBorders>
            <w:noWrap/>
            <w:vAlign w:val="center"/>
          </w:tcPr>
          <w:p w14:paraId="7A4627CE"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0.70</w:t>
            </w:r>
          </w:p>
        </w:tc>
        <w:tc>
          <w:tcPr>
            <w:tcW w:w="1455" w:type="dxa"/>
            <w:gridSpan w:val="3"/>
            <w:tcBorders>
              <w:top w:val="nil"/>
              <w:left w:val="single" w:sz="4" w:space="0" w:color="auto"/>
              <w:bottom w:val="nil"/>
              <w:right w:val="single" w:sz="4" w:space="0" w:color="auto"/>
            </w:tcBorders>
            <w:noWrap/>
            <w:vAlign w:val="center"/>
          </w:tcPr>
          <w:p w14:paraId="707207A3"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630,680</w:t>
            </w:r>
          </w:p>
        </w:tc>
        <w:tc>
          <w:tcPr>
            <w:tcW w:w="802" w:type="dxa"/>
            <w:gridSpan w:val="3"/>
            <w:tcBorders>
              <w:top w:val="nil"/>
              <w:left w:val="single" w:sz="4" w:space="0" w:color="auto"/>
              <w:bottom w:val="nil"/>
              <w:right w:val="single" w:sz="4" w:space="0" w:color="auto"/>
            </w:tcBorders>
            <w:noWrap/>
            <w:vAlign w:val="center"/>
          </w:tcPr>
          <w:p w14:paraId="619BF784"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0.66</w:t>
            </w:r>
          </w:p>
        </w:tc>
        <w:tc>
          <w:tcPr>
            <w:tcW w:w="1540" w:type="dxa"/>
            <w:gridSpan w:val="7"/>
            <w:tcBorders>
              <w:top w:val="nil"/>
              <w:left w:val="single" w:sz="4" w:space="0" w:color="auto"/>
              <w:bottom w:val="nil"/>
              <w:right w:val="single" w:sz="4" w:space="0" w:color="auto"/>
            </w:tcBorders>
            <w:noWrap/>
            <w:vAlign w:val="center"/>
          </w:tcPr>
          <w:p w14:paraId="3773742C"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- 48,614</w:t>
            </w:r>
          </w:p>
        </w:tc>
        <w:tc>
          <w:tcPr>
            <w:tcW w:w="810" w:type="dxa"/>
            <w:tcBorders>
              <w:top w:val="nil"/>
              <w:left w:val="single" w:sz="4" w:space="0" w:color="auto"/>
              <w:bottom w:val="nil"/>
              <w:right w:val="nil"/>
            </w:tcBorders>
            <w:noWrap/>
            <w:vAlign w:val="center"/>
          </w:tcPr>
          <w:p w14:paraId="633C8111"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- 7.71</w:t>
            </w:r>
          </w:p>
        </w:tc>
      </w:tr>
      <w:tr w:rsidR="008838C3" w:rsidRPr="005464F2" w14:paraId="18258504"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103F62D5" w14:textId="77777777" w:rsidR="008838C3" w:rsidRPr="005464F2" w:rsidRDefault="008838C3" w:rsidP="00764BD3">
            <w:pPr>
              <w:snapToGrid w:val="0"/>
              <w:spacing w:line="240" w:lineRule="exact"/>
              <w:ind w:leftChars="210" w:left="336" w:rightChars="10" w:right="16"/>
              <w:jc w:val="distribute"/>
              <w:rPr>
                <w:noProof/>
                <w:sz w:val="22"/>
                <w:szCs w:val="22"/>
              </w:rPr>
            </w:pPr>
            <w:r w:rsidRPr="005464F2">
              <w:rPr>
                <w:rFonts w:hint="eastAsia"/>
                <w:noProof/>
                <w:sz w:val="22"/>
                <w:szCs w:val="22"/>
              </w:rPr>
              <w:t>遞延負債</w:t>
            </w:r>
          </w:p>
        </w:tc>
        <w:tc>
          <w:tcPr>
            <w:tcW w:w="1644" w:type="dxa"/>
            <w:gridSpan w:val="4"/>
            <w:tcBorders>
              <w:top w:val="nil"/>
              <w:left w:val="single" w:sz="4" w:space="0" w:color="auto"/>
              <w:bottom w:val="nil"/>
              <w:right w:val="single" w:sz="4" w:space="0" w:color="auto"/>
            </w:tcBorders>
            <w:noWrap/>
            <w:vAlign w:val="center"/>
          </w:tcPr>
          <w:p w14:paraId="6ABF388D"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w:t>
            </w:r>
          </w:p>
        </w:tc>
        <w:tc>
          <w:tcPr>
            <w:tcW w:w="854" w:type="dxa"/>
            <w:tcBorders>
              <w:top w:val="nil"/>
              <w:left w:val="single" w:sz="4" w:space="0" w:color="auto"/>
              <w:bottom w:val="nil"/>
              <w:right w:val="single" w:sz="4" w:space="0" w:color="auto"/>
            </w:tcBorders>
            <w:noWrap/>
            <w:vAlign w:val="center"/>
          </w:tcPr>
          <w:p w14:paraId="44E97BBF"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w:t>
            </w:r>
          </w:p>
        </w:tc>
        <w:tc>
          <w:tcPr>
            <w:tcW w:w="1455" w:type="dxa"/>
            <w:gridSpan w:val="3"/>
            <w:tcBorders>
              <w:top w:val="nil"/>
              <w:left w:val="single" w:sz="4" w:space="0" w:color="auto"/>
              <w:bottom w:val="nil"/>
              <w:right w:val="single" w:sz="4" w:space="0" w:color="auto"/>
            </w:tcBorders>
            <w:noWrap/>
            <w:vAlign w:val="center"/>
          </w:tcPr>
          <w:p w14:paraId="4C3D3843"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106,460</w:t>
            </w:r>
          </w:p>
        </w:tc>
        <w:tc>
          <w:tcPr>
            <w:tcW w:w="802" w:type="dxa"/>
            <w:gridSpan w:val="3"/>
            <w:tcBorders>
              <w:top w:val="nil"/>
              <w:left w:val="single" w:sz="4" w:space="0" w:color="auto"/>
              <w:bottom w:val="nil"/>
              <w:right w:val="single" w:sz="4" w:space="0" w:color="auto"/>
            </w:tcBorders>
            <w:noWrap/>
            <w:vAlign w:val="center"/>
          </w:tcPr>
          <w:p w14:paraId="63A42F11"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0.11</w:t>
            </w:r>
          </w:p>
        </w:tc>
        <w:tc>
          <w:tcPr>
            <w:tcW w:w="1540" w:type="dxa"/>
            <w:gridSpan w:val="7"/>
            <w:tcBorders>
              <w:top w:val="nil"/>
              <w:left w:val="single" w:sz="4" w:space="0" w:color="auto"/>
              <w:bottom w:val="nil"/>
              <w:right w:val="single" w:sz="4" w:space="0" w:color="auto"/>
            </w:tcBorders>
            <w:noWrap/>
            <w:vAlign w:val="center"/>
          </w:tcPr>
          <w:p w14:paraId="2CAE7904"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- 106,460</w:t>
            </w:r>
          </w:p>
        </w:tc>
        <w:tc>
          <w:tcPr>
            <w:tcW w:w="810" w:type="dxa"/>
            <w:tcBorders>
              <w:top w:val="nil"/>
              <w:left w:val="single" w:sz="4" w:space="0" w:color="auto"/>
              <w:bottom w:val="nil"/>
              <w:right w:val="nil"/>
            </w:tcBorders>
            <w:noWrap/>
            <w:vAlign w:val="center"/>
          </w:tcPr>
          <w:p w14:paraId="3C656020"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- 100.00</w:t>
            </w:r>
          </w:p>
        </w:tc>
      </w:tr>
      <w:tr w:rsidR="008838C3" w:rsidRPr="005464F2" w14:paraId="4BD7FC62"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726CB8AD" w14:textId="77777777" w:rsidR="008838C3" w:rsidRPr="005464F2" w:rsidRDefault="008838C3" w:rsidP="00764BD3">
            <w:pPr>
              <w:snapToGrid w:val="0"/>
              <w:spacing w:line="240" w:lineRule="exact"/>
              <w:ind w:leftChars="210" w:left="336" w:rightChars="10" w:right="16"/>
              <w:jc w:val="distribute"/>
              <w:rPr>
                <w:noProof/>
                <w:sz w:val="22"/>
                <w:szCs w:val="22"/>
              </w:rPr>
            </w:pPr>
            <w:r w:rsidRPr="005464F2">
              <w:rPr>
                <w:rFonts w:hint="eastAsia"/>
                <w:noProof/>
                <w:sz w:val="22"/>
                <w:szCs w:val="22"/>
              </w:rPr>
              <w:t>什項負債</w:t>
            </w:r>
          </w:p>
        </w:tc>
        <w:tc>
          <w:tcPr>
            <w:tcW w:w="1644" w:type="dxa"/>
            <w:gridSpan w:val="4"/>
            <w:tcBorders>
              <w:top w:val="nil"/>
              <w:left w:val="single" w:sz="4" w:space="0" w:color="auto"/>
              <w:bottom w:val="nil"/>
              <w:right w:val="single" w:sz="4" w:space="0" w:color="auto"/>
            </w:tcBorders>
            <w:noWrap/>
            <w:vAlign w:val="center"/>
          </w:tcPr>
          <w:p w14:paraId="4FF5B6F6"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582,066</w:t>
            </w:r>
          </w:p>
        </w:tc>
        <w:tc>
          <w:tcPr>
            <w:tcW w:w="854" w:type="dxa"/>
            <w:tcBorders>
              <w:top w:val="nil"/>
              <w:left w:val="single" w:sz="4" w:space="0" w:color="auto"/>
              <w:bottom w:val="nil"/>
              <w:right w:val="single" w:sz="4" w:space="0" w:color="auto"/>
            </w:tcBorders>
            <w:noWrap/>
            <w:vAlign w:val="center"/>
          </w:tcPr>
          <w:p w14:paraId="2078EDC9"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0.70</w:t>
            </w:r>
          </w:p>
        </w:tc>
        <w:tc>
          <w:tcPr>
            <w:tcW w:w="1455" w:type="dxa"/>
            <w:gridSpan w:val="3"/>
            <w:tcBorders>
              <w:top w:val="nil"/>
              <w:left w:val="single" w:sz="4" w:space="0" w:color="auto"/>
              <w:bottom w:val="nil"/>
              <w:right w:val="single" w:sz="4" w:space="0" w:color="auto"/>
            </w:tcBorders>
            <w:noWrap/>
            <w:vAlign w:val="center"/>
          </w:tcPr>
          <w:p w14:paraId="5A46F981"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524,220</w:t>
            </w:r>
          </w:p>
        </w:tc>
        <w:tc>
          <w:tcPr>
            <w:tcW w:w="802" w:type="dxa"/>
            <w:gridSpan w:val="3"/>
            <w:tcBorders>
              <w:top w:val="nil"/>
              <w:left w:val="single" w:sz="4" w:space="0" w:color="auto"/>
              <w:bottom w:val="nil"/>
              <w:right w:val="single" w:sz="4" w:space="0" w:color="auto"/>
            </w:tcBorders>
            <w:noWrap/>
            <w:vAlign w:val="center"/>
          </w:tcPr>
          <w:p w14:paraId="6FDEC09F"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0.55</w:t>
            </w:r>
          </w:p>
        </w:tc>
        <w:tc>
          <w:tcPr>
            <w:tcW w:w="1540" w:type="dxa"/>
            <w:gridSpan w:val="7"/>
            <w:tcBorders>
              <w:top w:val="nil"/>
              <w:left w:val="single" w:sz="4" w:space="0" w:color="auto"/>
              <w:bottom w:val="nil"/>
              <w:right w:val="single" w:sz="4" w:space="0" w:color="auto"/>
            </w:tcBorders>
            <w:noWrap/>
            <w:vAlign w:val="center"/>
          </w:tcPr>
          <w:p w14:paraId="4F909024"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57,846</w:t>
            </w:r>
          </w:p>
        </w:tc>
        <w:tc>
          <w:tcPr>
            <w:tcW w:w="810" w:type="dxa"/>
            <w:tcBorders>
              <w:top w:val="nil"/>
              <w:left w:val="single" w:sz="4" w:space="0" w:color="auto"/>
              <w:bottom w:val="nil"/>
              <w:right w:val="nil"/>
            </w:tcBorders>
            <w:noWrap/>
            <w:vAlign w:val="center"/>
          </w:tcPr>
          <w:p w14:paraId="77F6A2FF"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11.03</w:t>
            </w:r>
          </w:p>
        </w:tc>
      </w:tr>
      <w:tr w:rsidR="008838C3" w:rsidRPr="005464F2" w14:paraId="6DF00EAD"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37FA1D3C" w14:textId="77777777" w:rsidR="008838C3" w:rsidRPr="005464F2" w:rsidRDefault="008838C3" w:rsidP="00764BD3">
            <w:pPr>
              <w:snapToGrid w:val="0"/>
              <w:spacing w:line="240" w:lineRule="exact"/>
              <w:ind w:leftChars="10" w:left="16" w:rightChars="10" w:right="16"/>
              <w:jc w:val="distribute"/>
              <w:rPr>
                <w:b/>
                <w:sz w:val="22"/>
                <w:szCs w:val="22"/>
              </w:rPr>
            </w:pPr>
            <w:r w:rsidRPr="005464F2">
              <w:rPr>
                <w:rFonts w:hint="eastAsia"/>
                <w:b/>
                <w:noProof/>
                <w:sz w:val="22"/>
                <w:szCs w:val="22"/>
              </w:rPr>
              <w:t>權益</w:t>
            </w:r>
          </w:p>
        </w:tc>
        <w:tc>
          <w:tcPr>
            <w:tcW w:w="1644" w:type="dxa"/>
            <w:gridSpan w:val="4"/>
            <w:tcBorders>
              <w:top w:val="nil"/>
              <w:left w:val="single" w:sz="4" w:space="0" w:color="auto"/>
              <w:bottom w:val="nil"/>
              <w:right w:val="single" w:sz="4" w:space="0" w:color="auto"/>
            </w:tcBorders>
            <w:noWrap/>
            <w:vAlign w:val="center"/>
          </w:tcPr>
          <w:p w14:paraId="11405447"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80,206,511</w:t>
            </w:r>
          </w:p>
        </w:tc>
        <w:tc>
          <w:tcPr>
            <w:tcW w:w="854" w:type="dxa"/>
            <w:tcBorders>
              <w:top w:val="nil"/>
              <w:left w:val="single" w:sz="4" w:space="0" w:color="auto"/>
              <w:bottom w:val="nil"/>
              <w:right w:val="single" w:sz="4" w:space="0" w:color="auto"/>
            </w:tcBorders>
            <w:noWrap/>
            <w:vAlign w:val="center"/>
          </w:tcPr>
          <w:p w14:paraId="6BEDD439"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95.84</w:t>
            </w:r>
          </w:p>
        </w:tc>
        <w:tc>
          <w:tcPr>
            <w:tcW w:w="1455" w:type="dxa"/>
            <w:gridSpan w:val="3"/>
            <w:tcBorders>
              <w:top w:val="nil"/>
              <w:left w:val="single" w:sz="4" w:space="0" w:color="auto"/>
              <w:bottom w:val="nil"/>
              <w:right w:val="single" w:sz="4" w:space="0" w:color="auto"/>
            </w:tcBorders>
            <w:noWrap/>
            <w:vAlign w:val="center"/>
          </w:tcPr>
          <w:p w14:paraId="1DF383E6"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78,045,575</w:t>
            </w:r>
          </w:p>
        </w:tc>
        <w:tc>
          <w:tcPr>
            <w:tcW w:w="802" w:type="dxa"/>
            <w:gridSpan w:val="3"/>
            <w:tcBorders>
              <w:top w:val="nil"/>
              <w:left w:val="single" w:sz="4" w:space="0" w:color="auto"/>
              <w:bottom w:val="nil"/>
              <w:right w:val="single" w:sz="4" w:space="0" w:color="auto"/>
            </w:tcBorders>
            <w:noWrap/>
            <w:vAlign w:val="center"/>
          </w:tcPr>
          <w:p w14:paraId="2217C554"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82.23</w:t>
            </w:r>
          </w:p>
        </w:tc>
        <w:tc>
          <w:tcPr>
            <w:tcW w:w="1540" w:type="dxa"/>
            <w:gridSpan w:val="7"/>
            <w:tcBorders>
              <w:top w:val="nil"/>
              <w:left w:val="single" w:sz="4" w:space="0" w:color="auto"/>
              <w:bottom w:val="nil"/>
              <w:right w:val="single" w:sz="4" w:space="0" w:color="auto"/>
            </w:tcBorders>
            <w:noWrap/>
            <w:vAlign w:val="center"/>
          </w:tcPr>
          <w:p w14:paraId="04F9F8E4"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2,160,936</w:t>
            </w:r>
          </w:p>
        </w:tc>
        <w:tc>
          <w:tcPr>
            <w:tcW w:w="810" w:type="dxa"/>
            <w:tcBorders>
              <w:top w:val="nil"/>
              <w:left w:val="single" w:sz="4" w:space="0" w:color="auto"/>
              <w:bottom w:val="nil"/>
              <w:right w:val="nil"/>
            </w:tcBorders>
            <w:noWrap/>
            <w:vAlign w:val="center"/>
          </w:tcPr>
          <w:p w14:paraId="04CE0059"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2.77</w:t>
            </w:r>
          </w:p>
        </w:tc>
      </w:tr>
      <w:tr w:rsidR="008838C3" w:rsidRPr="005464F2" w14:paraId="3EE9B09F"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2D6FF377" w14:textId="77777777" w:rsidR="008838C3" w:rsidRPr="005464F2" w:rsidRDefault="008838C3" w:rsidP="00764BD3">
            <w:pPr>
              <w:snapToGrid w:val="0"/>
              <w:spacing w:line="240" w:lineRule="exact"/>
              <w:ind w:leftChars="110" w:left="176" w:rightChars="10" w:right="16"/>
              <w:jc w:val="distribute"/>
              <w:rPr>
                <w:sz w:val="22"/>
                <w:szCs w:val="22"/>
              </w:rPr>
            </w:pPr>
            <w:r w:rsidRPr="005464F2">
              <w:rPr>
                <w:rFonts w:hint="eastAsia"/>
                <w:noProof/>
                <w:sz w:val="22"/>
                <w:szCs w:val="22"/>
              </w:rPr>
              <w:t>資本</w:t>
            </w:r>
          </w:p>
        </w:tc>
        <w:tc>
          <w:tcPr>
            <w:tcW w:w="1644" w:type="dxa"/>
            <w:gridSpan w:val="4"/>
            <w:tcBorders>
              <w:top w:val="nil"/>
              <w:left w:val="single" w:sz="4" w:space="0" w:color="auto"/>
              <w:bottom w:val="nil"/>
              <w:right w:val="single" w:sz="4" w:space="0" w:color="auto"/>
            </w:tcBorders>
            <w:noWrap/>
            <w:vAlign w:val="center"/>
          </w:tcPr>
          <w:p w14:paraId="3ADBF65F"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1,000,000</w:t>
            </w:r>
          </w:p>
        </w:tc>
        <w:tc>
          <w:tcPr>
            <w:tcW w:w="854" w:type="dxa"/>
            <w:tcBorders>
              <w:top w:val="nil"/>
              <w:left w:val="single" w:sz="4" w:space="0" w:color="auto"/>
              <w:bottom w:val="nil"/>
              <w:right w:val="single" w:sz="4" w:space="0" w:color="auto"/>
            </w:tcBorders>
            <w:noWrap/>
            <w:vAlign w:val="center"/>
          </w:tcPr>
          <w:p w14:paraId="238761B2"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1.19</w:t>
            </w:r>
          </w:p>
        </w:tc>
        <w:tc>
          <w:tcPr>
            <w:tcW w:w="1455" w:type="dxa"/>
            <w:gridSpan w:val="3"/>
            <w:tcBorders>
              <w:top w:val="nil"/>
              <w:left w:val="single" w:sz="4" w:space="0" w:color="auto"/>
              <w:bottom w:val="nil"/>
              <w:right w:val="single" w:sz="4" w:space="0" w:color="auto"/>
            </w:tcBorders>
            <w:noWrap/>
            <w:vAlign w:val="center"/>
          </w:tcPr>
          <w:p w14:paraId="1BBBB292"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1,000,000</w:t>
            </w:r>
          </w:p>
        </w:tc>
        <w:tc>
          <w:tcPr>
            <w:tcW w:w="802" w:type="dxa"/>
            <w:gridSpan w:val="3"/>
            <w:tcBorders>
              <w:top w:val="nil"/>
              <w:left w:val="single" w:sz="4" w:space="0" w:color="auto"/>
              <w:bottom w:val="nil"/>
              <w:right w:val="single" w:sz="4" w:space="0" w:color="auto"/>
            </w:tcBorders>
            <w:noWrap/>
            <w:vAlign w:val="center"/>
          </w:tcPr>
          <w:p w14:paraId="0ABE5AC4"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1.05</w:t>
            </w:r>
          </w:p>
        </w:tc>
        <w:tc>
          <w:tcPr>
            <w:tcW w:w="1540" w:type="dxa"/>
            <w:gridSpan w:val="7"/>
            <w:tcBorders>
              <w:top w:val="nil"/>
              <w:left w:val="single" w:sz="4" w:space="0" w:color="auto"/>
              <w:bottom w:val="nil"/>
              <w:right w:val="single" w:sz="4" w:space="0" w:color="auto"/>
            </w:tcBorders>
            <w:noWrap/>
            <w:vAlign w:val="center"/>
          </w:tcPr>
          <w:p w14:paraId="43ACCEDF"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w:t>
            </w:r>
          </w:p>
        </w:tc>
        <w:tc>
          <w:tcPr>
            <w:tcW w:w="810" w:type="dxa"/>
            <w:tcBorders>
              <w:top w:val="nil"/>
              <w:left w:val="single" w:sz="4" w:space="0" w:color="auto"/>
              <w:bottom w:val="nil"/>
              <w:right w:val="nil"/>
            </w:tcBorders>
            <w:noWrap/>
            <w:vAlign w:val="center"/>
          </w:tcPr>
          <w:p w14:paraId="5789074B"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19C8690B"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26299E94" w14:textId="77777777" w:rsidR="008838C3" w:rsidRPr="005464F2" w:rsidRDefault="008838C3" w:rsidP="00764BD3">
            <w:pPr>
              <w:snapToGrid w:val="0"/>
              <w:spacing w:line="240" w:lineRule="exact"/>
              <w:ind w:leftChars="210" w:left="336" w:rightChars="10" w:right="16"/>
              <w:jc w:val="distribute"/>
              <w:rPr>
                <w:sz w:val="22"/>
                <w:szCs w:val="22"/>
              </w:rPr>
            </w:pPr>
            <w:r w:rsidRPr="005464F2">
              <w:rPr>
                <w:rFonts w:hint="eastAsia"/>
                <w:noProof/>
                <w:sz w:val="22"/>
                <w:szCs w:val="22"/>
              </w:rPr>
              <w:t>資本</w:t>
            </w:r>
          </w:p>
        </w:tc>
        <w:tc>
          <w:tcPr>
            <w:tcW w:w="1644" w:type="dxa"/>
            <w:gridSpan w:val="4"/>
            <w:tcBorders>
              <w:top w:val="nil"/>
              <w:left w:val="single" w:sz="4" w:space="0" w:color="auto"/>
              <w:bottom w:val="nil"/>
              <w:right w:val="single" w:sz="4" w:space="0" w:color="auto"/>
            </w:tcBorders>
            <w:noWrap/>
            <w:vAlign w:val="center"/>
          </w:tcPr>
          <w:p w14:paraId="25B54CF0"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1,000,000</w:t>
            </w:r>
          </w:p>
        </w:tc>
        <w:tc>
          <w:tcPr>
            <w:tcW w:w="854" w:type="dxa"/>
            <w:tcBorders>
              <w:top w:val="nil"/>
              <w:left w:val="single" w:sz="4" w:space="0" w:color="auto"/>
              <w:bottom w:val="nil"/>
              <w:right w:val="single" w:sz="4" w:space="0" w:color="auto"/>
            </w:tcBorders>
            <w:noWrap/>
            <w:vAlign w:val="center"/>
          </w:tcPr>
          <w:p w14:paraId="37555D5E"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1.19</w:t>
            </w:r>
          </w:p>
        </w:tc>
        <w:tc>
          <w:tcPr>
            <w:tcW w:w="1455" w:type="dxa"/>
            <w:gridSpan w:val="3"/>
            <w:tcBorders>
              <w:top w:val="nil"/>
              <w:left w:val="single" w:sz="4" w:space="0" w:color="auto"/>
              <w:bottom w:val="nil"/>
              <w:right w:val="single" w:sz="4" w:space="0" w:color="auto"/>
            </w:tcBorders>
            <w:noWrap/>
            <w:vAlign w:val="center"/>
          </w:tcPr>
          <w:p w14:paraId="60EBB23E"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1,000,000</w:t>
            </w:r>
          </w:p>
        </w:tc>
        <w:tc>
          <w:tcPr>
            <w:tcW w:w="802" w:type="dxa"/>
            <w:gridSpan w:val="3"/>
            <w:tcBorders>
              <w:top w:val="nil"/>
              <w:left w:val="single" w:sz="4" w:space="0" w:color="auto"/>
              <w:bottom w:val="nil"/>
              <w:right w:val="single" w:sz="4" w:space="0" w:color="auto"/>
            </w:tcBorders>
            <w:noWrap/>
            <w:vAlign w:val="center"/>
          </w:tcPr>
          <w:p w14:paraId="4D21DF39"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1.05</w:t>
            </w:r>
          </w:p>
        </w:tc>
        <w:tc>
          <w:tcPr>
            <w:tcW w:w="1540" w:type="dxa"/>
            <w:gridSpan w:val="7"/>
            <w:tcBorders>
              <w:top w:val="nil"/>
              <w:left w:val="single" w:sz="4" w:space="0" w:color="auto"/>
              <w:bottom w:val="nil"/>
              <w:right w:val="single" w:sz="4" w:space="0" w:color="auto"/>
            </w:tcBorders>
            <w:noWrap/>
            <w:vAlign w:val="center"/>
          </w:tcPr>
          <w:p w14:paraId="277D5A5C"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w:t>
            </w:r>
          </w:p>
        </w:tc>
        <w:tc>
          <w:tcPr>
            <w:tcW w:w="810" w:type="dxa"/>
            <w:tcBorders>
              <w:top w:val="nil"/>
              <w:left w:val="single" w:sz="4" w:space="0" w:color="auto"/>
              <w:bottom w:val="nil"/>
              <w:right w:val="nil"/>
            </w:tcBorders>
            <w:noWrap/>
            <w:vAlign w:val="center"/>
          </w:tcPr>
          <w:p w14:paraId="0F004E4C"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w:t>
            </w:r>
          </w:p>
        </w:tc>
      </w:tr>
      <w:tr w:rsidR="008838C3" w:rsidRPr="005464F2" w14:paraId="342F762E"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38727DA6" w14:textId="77777777" w:rsidR="008838C3" w:rsidRPr="005464F2" w:rsidRDefault="008838C3" w:rsidP="00764BD3">
            <w:pPr>
              <w:snapToGrid w:val="0"/>
              <w:spacing w:line="240" w:lineRule="exact"/>
              <w:ind w:leftChars="110" w:left="176" w:rightChars="10" w:right="16"/>
              <w:jc w:val="distribute"/>
              <w:rPr>
                <w:sz w:val="22"/>
                <w:szCs w:val="22"/>
              </w:rPr>
            </w:pPr>
            <w:r w:rsidRPr="005464F2">
              <w:rPr>
                <w:rFonts w:hint="eastAsia"/>
                <w:noProof/>
                <w:sz w:val="22"/>
                <w:szCs w:val="22"/>
              </w:rPr>
              <w:t>保留盈餘（或累積虧損）</w:t>
            </w:r>
          </w:p>
        </w:tc>
        <w:tc>
          <w:tcPr>
            <w:tcW w:w="1644" w:type="dxa"/>
            <w:gridSpan w:val="4"/>
            <w:tcBorders>
              <w:top w:val="nil"/>
              <w:left w:val="single" w:sz="4" w:space="0" w:color="auto"/>
              <w:bottom w:val="nil"/>
              <w:right w:val="single" w:sz="4" w:space="0" w:color="auto"/>
            </w:tcBorders>
            <w:noWrap/>
            <w:vAlign w:val="center"/>
          </w:tcPr>
          <w:p w14:paraId="1B4B1B0E"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79,206,511</w:t>
            </w:r>
          </w:p>
        </w:tc>
        <w:tc>
          <w:tcPr>
            <w:tcW w:w="854" w:type="dxa"/>
            <w:tcBorders>
              <w:top w:val="nil"/>
              <w:left w:val="single" w:sz="4" w:space="0" w:color="auto"/>
              <w:bottom w:val="nil"/>
              <w:right w:val="single" w:sz="4" w:space="0" w:color="auto"/>
            </w:tcBorders>
            <w:noWrap/>
            <w:vAlign w:val="center"/>
          </w:tcPr>
          <w:p w14:paraId="2B59A215"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94.65</w:t>
            </w:r>
          </w:p>
        </w:tc>
        <w:tc>
          <w:tcPr>
            <w:tcW w:w="1455" w:type="dxa"/>
            <w:gridSpan w:val="3"/>
            <w:tcBorders>
              <w:top w:val="nil"/>
              <w:left w:val="single" w:sz="4" w:space="0" w:color="auto"/>
              <w:bottom w:val="nil"/>
              <w:right w:val="single" w:sz="4" w:space="0" w:color="auto"/>
            </w:tcBorders>
            <w:noWrap/>
            <w:vAlign w:val="center"/>
          </w:tcPr>
          <w:p w14:paraId="28ABC9BC"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77,045,575</w:t>
            </w:r>
          </w:p>
        </w:tc>
        <w:tc>
          <w:tcPr>
            <w:tcW w:w="802" w:type="dxa"/>
            <w:gridSpan w:val="3"/>
            <w:tcBorders>
              <w:top w:val="nil"/>
              <w:left w:val="single" w:sz="4" w:space="0" w:color="auto"/>
              <w:bottom w:val="nil"/>
              <w:right w:val="single" w:sz="4" w:space="0" w:color="auto"/>
            </w:tcBorders>
            <w:noWrap/>
            <w:vAlign w:val="center"/>
          </w:tcPr>
          <w:p w14:paraId="6166FD6C"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81.18</w:t>
            </w:r>
          </w:p>
        </w:tc>
        <w:tc>
          <w:tcPr>
            <w:tcW w:w="1540" w:type="dxa"/>
            <w:gridSpan w:val="7"/>
            <w:tcBorders>
              <w:top w:val="nil"/>
              <w:left w:val="single" w:sz="4" w:space="0" w:color="auto"/>
              <w:bottom w:val="nil"/>
              <w:right w:val="single" w:sz="4" w:space="0" w:color="auto"/>
            </w:tcBorders>
            <w:noWrap/>
            <w:vAlign w:val="center"/>
          </w:tcPr>
          <w:p w14:paraId="4715070E"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2,160,936</w:t>
            </w:r>
          </w:p>
        </w:tc>
        <w:tc>
          <w:tcPr>
            <w:tcW w:w="810" w:type="dxa"/>
            <w:tcBorders>
              <w:top w:val="nil"/>
              <w:left w:val="single" w:sz="4" w:space="0" w:color="auto"/>
              <w:bottom w:val="nil"/>
              <w:right w:val="nil"/>
            </w:tcBorders>
            <w:noWrap/>
            <w:vAlign w:val="center"/>
          </w:tcPr>
          <w:p w14:paraId="0CBC705E"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2.80</w:t>
            </w:r>
          </w:p>
        </w:tc>
      </w:tr>
      <w:tr w:rsidR="008838C3" w:rsidRPr="005464F2" w14:paraId="1673F75A"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1BD586C0" w14:textId="77777777" w:rsidR="008838C3" w:rsidRPr="005464F2" w:rsidRDefault="008838C3" w:rsidP="00764BD3">
            <w:pPr>
              <w:snapToGrid w:val="0"/>
              <w:spacing w:line="240" w:lineRule="exact"/>
              <w:ind w:leftChars="210" w:left="336" w:rightChars="10" w:right="16"/>
              <w:jc w:val="distribute"/>
              <w:rPr>
                <w:noProof/>
                <w:sz w:val="22"/>
                <w:szCs w:val="22"/>
              </w:rPr>
            </w:pPr>
            <w:r w:rsidRPr="005464F2">
              <w:rPr>
                <w:rFonts w:hint="eastAsia"/>
                <w:noProof/>
                <w:sz w:val="22"/>
                <w:szCs w:val="22"/>
              </w:rPr>
              <w:t>已指撥保留盈餘</w:t>
            </w:r>
          </w:p>
        </w:tc>
        <w:tc>
          <w:tcPr>
            <w:tcW w:w="1644" w:type="dxa"/>
            <w:gridSpan w:val="4"/>
            <w:tcBorders>
              <w:top w:val="nil"/>
              <w:left w:val="single" w:sz="4" w:space="0" w:color="auto"/>
              <w:bottom w:val="nil"/>
              <w:right w:val="single" w:sz="4" w:space="0" w:color="auto"/>
            </w:tcBorders>
            <w:noWrap/>
            <w:vAlign w:val="center"/>
          </w:tcPr>
          <w:p w14:paraId="699F2487"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7,806,864</w:t>
            </w:r>
          </w:p>
        </w:tc>
        <w:tc>
          <w:tcPr>
            <w:tcW w:w="854" w:type="dxa"/>
            <w:tcBorders>
              <w:top w:val="nil"/>
              <w:left w:val="single" w:sz="4" w:space="0" w:color="auto"/>
              <w:bottom w:val="nil"/>
              <w:right w:val="single" w:sz="4" w:space="0" w:color="auto"/>
            </w:tcBorders>
            <w:noWrap/>
            <w:vAlign w:val="center"/>
          </w:tcPr>
          <w:p w14:paraId="19493267"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9.33</w:t>
            </w:r>
          </w:p>
        </w:tc>
        <w:tc>
          <w:tcPr>
            <w:tcW w:w="1455" w:type="dxa"/>
            <w:gridSpan w:val="3"/>
            <w:tcBorders>
              <w:top w:val="nil"/>
              <w:left w:val="single" w:sz="4" w:space="0" w:color="auto"/>
              <w:bottom w:val="nil"/>
              <w:right w:val="single" w:sz="4" w:space="0" w:color="auto"/>
            </w:tcBorders>
            <w:noWrap/>
            <w:vAlign w:val="center"/>
          </w:tcPr>
          <w:p w14:paraId="281F475A"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7,376,897</w:t>
            </w:r>
          </w:p>
        </w:tc>
        <w:tc>
          <w:tcPr>
            <w:tcW w:w="802" w:type="dxa"/>
            <w:gridSpan w:val="3"/>
            <w:tcBorders>
              <w:top w:val="nil"/>
              <w:left w:val="single" w:sz="4" w:space="0" w:color="auto"/>
              <w:bottom w:val="nil"/>
              <w:right w:val="single" w:sz="4" w:space="0" w:color="auto"/>
            </w:tcBorders>
            <w:noWrap/>
            <w:vAlign w:val="center"/>
          </w:tcPr>
          <w:p w14:paraId="5301086F"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7.77</w:t>
            </w:r>
          </w:p>
        </w:tc>
        <w:tc>
          <w:tcPr>
            <w:tcW w:w="1540" w:type="dxa"/>
            <w:gridSpan w:val="7"/>
            <w:tcBorders>
              <w:top w:val="nil"/>
              <w:left w:val="single" w:sz="4" w:space="0" w:color="auto"/>
              <w:bottom w:val="nil"/>
              <w:right w:val="single" w:sz="4" w:space="0" w:color="auto"/>
            </w:tcBorders>
            <w:noWrap/>
            <w:vAlign w:val="center"/>
          </w:tcPr>
          <w:p w14:paraId="69AD61C3"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429,967</w:t>
            </w:r>
          </w:p>
        </w:tc>
        <w:tc>
          <w:tcPr>
            <w:tcW w:w="810" w:type="dxa"/>
            <w:tcBorders>
              <w:top w:val="nil"/>
              <w:left w:val="single" w:sz="4" w:space="0" w:color="auto"/>
              <w:bottom w:val="nil"/>
              <w:right w:val="nil"/>
            </w:tcBorders>
            <w:noWrap/>
            <w:vAlign w:val="center"/>
          </w:tcPr>
          <w:p w14:paraId="3B8C7512"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5.83</w:t>
            </w:r>
          </w:p>
        </w:tc>
      </w:tr>
      <w:tr w:rsidR="008838C3" w:rsidRPr="005464F2" w14:paraId="1A06CAAB"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nil"/>
              <w:right w:val="single" w:sz="4" w:space="0" w:color="auto"/>
            </w:tcBorders>
            <w:shd w:val="clear" w:color="auto" w:fill="auto"/>
            <w:noWrap/>
            <w:vAlign w:val="center"/>
          </w:tcPr>
          <w:p w14:paraId="79E4F9EE" w14:textId="77777777" w:rsidR="008838C3" w:rsidRPr="005464F2" w:rsidRDefault="008838C3" w:rsidP="00764BD3">
            <w:pPr>
              <w:snapToGrid w:val="0"/>
              <w:spacing w:line="240" w:lineRule="exact"/>
              <w:ind w:leftChars="210" w:left="336" w:rightChars="10" w:right="16"/>
              <w:jc w:val="distribute"/>
              <w:rPr>
                <w:noProof/>
                <w:sz w:val="22"/>
                <w:szCs w:val="22"/>
              </w:rPr>
            </w:pPr>
            <w:r w:rsidRPr="005464F2">
              <w:rPr>
                <w:rFonts w:hint="eastAsia"/>
                <w:noProof/>
                <w:sz w:val="22"/>
                <w:szCs w:val="22"/>
              </w:rPr>
              <w:t>未指撥保留盈餘</w:t>
            </w:r>
          </w:p>
        </w:tc>
        <w:tc>
          <w:tcPr>
            <w:tcW w:w="1644" w:type="dxa"/>
            <w:gridSpan w:val="4"/>
            <w:tcBorders>
              <w:top w:val="nil"/>
              <w:left w:val="single" w:sz="4" w:space="0" w:color="auto"/>
              <w:bottom w:val="nil"/>
              <w:right w:val="single" w:sz="4" w:space="0" w:color="auto"/>
            </w:tcBorders>
            <w:noWrap/>
            <w:vAlign w:val="center"/>
          </w:tcPr>
          <w:p w14:paraId="60550F2D"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71,399,647</w:t>
            </w:r>
          </w:p>
        </w:tc>
        <w:tc>
          <w:tcPr>
            <w:tcW w:w="854" w:type="dxa"/>
            <w:tcBorders>
              <w:top w:val="nil"/>
              <w:left w:val="single" w:sz="4" w:space="0" w:color="auto"/>
              <w:bottom w:val="nil"/>
              <w:right w:val="single" w:sz="4" w:space="0" w:color="auto"/>
            </w:tcBorders>
            <w:noWrap/>
            <w:vAlign w:val="center"/>
          </w:tcPr>
          <w:p w14:paraId="3A342AF5"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85.32</w:t>
            </w:r>
          </w:p>
        </w:tc>
        <w:tc>
          <w:tcPr>
            <w:tcW w:w="1455" w:type="dxa"/>
            <w:gridSpan w:val="3"/>
            <w:tcBorders>
              <w:top w:val="nil"/>
              <w:left w:val="single" w:sz="4" w:space="0" w:color="auto"/>
              <w:bottom w:val="nil"/>
              <w:right w:val="single" w:sz="4" w:space="0" w:color="auto"/>
            </w:tcBorders>
            <w:noWrap/>
            <w:vAlign w:val="center"/>
          </w:tcPr>
          <w:p w14:paraId="7E60CB46"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69,668,678</w:t>
            </w:r>
          </w:p>
        </w:tc>
        <w:tc>
          <w:tcPr>
            <w:tcW w:w="802" w:type="dxa"/>
            <w:gridSpan w:val="3"/>
            <w:tcBorders>
              <w:top w:val="nil"/>
              <w:left w:val="single" w:sz="4" w:space="0" w:color="auto"/>
              <w:bottom w:val="nil"/>
              <w:right w:val="single" w:sz="4" w:space="0" w:color="auto"/>
            </w:tcBorders>
            <w:noWrap/>
            <w:vAlign w:val="center"/>
          </w:tcPr>
          <w:p w14:paraId="62632733"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73.41</w:t>
            </w:r>
          </w:p>
        </w:tc>
        <w:tc>
          <w:tcPr>
            <w:tcW w:w="1540" w:type="dxa"/>
            <w:gridSpan w:val="7"/>
            <w:tcBorders>
              <w:top w:val="nil"/>
              <w:left w:val="single" w:sz="4" w:space="0" w:color="auto"/>
              <w:bottom w:val="nil"/>
              <w:right w:val="single" w:sz="4" w:space="0" w:color="auto"/>
            </w:tcBorders>
            <w:noWrap/>
            <w:vAlign w:val="center"/>
          </w:tcPr>
          <w:p w14:paraId="10E3C997"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1,730,969</w:t>
            </w:r>
          </w:p>
        </w:tc>
        <w:tc>
          <w:tcPr>
            <w:tcW w:w="810" w:type="dxa"/>
            <w:tcBorders>
              <w:top w:val="nil"/>
              <w:left w:val="single" w:sz="4" w:space="0" w:color="auto"/>
              <w:bottom w:val="nil"/>
              <w:right w:val="nil"/>
            </w:tcBorders>
            <w:noWrap/>
            <w:vAlign w:val="center"/>
          </w:tcPr>
          <w:p w14:paraId="0DB95537" w14:textId="77777777" w:rsidR="008838C3" w:rsidRPr="005464F2" w:rsidRDefault="008838C3" w:rsidP="00E26EC7">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2.48</w:t>
            </w:r>
          </w:p>
        </w:tc>
      </w:tr>
      <w:tr w:rsidR="008838C3" w:rsidRPr="005464F2" w14:paraId="5A6450D0" w14:textId="77777777" w:rsidTr="009A7E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86"/>
        </w:trPr>
        <w:tc>
          <w:tcPr>
            <w:tcW w:w="2818" w:type="dxa"/>
            <w:gridSpan w:val="5"/>
            <w:tcBorders>
              <w:top w:val="nil"/>
              <w:left w:val="nil"/>
              <w:bottom w:val="single" w:sz="8" w:space="0" w:color="auto"/>
              <w:right w:val="single" w:sz="4" w:space="0" w:color="auto"/>
            </w:tcBorders>
            <w:shd w:val="clear" w:color="auto" w:fill="auto"/>
            <w:noWrap/>
            <w:vAlign w:val="center"/>
          </w:tcPr>
          <w:p w14:paraId="1199B1A1" w14:textId="77777777" w:rsidR="008838C3" w:rsidRPr="005464F2" w:rsidRDefault="008838C3" w:rsidP="00764BD3">
            <w:pPr>
              <w:spacing w:line="240" w:lineRule="exact"/>
              <w:jc w:val="distribute"/>
              <w:rPr>
                <w:b/>
                <w:sz w:val="22"/>
                <w:szCs w:val="22"/>
              </w:rPr>
            </w:pPr>
            <w:r w:rsidRPr="005464F2">
              <w:rPr>
                <w:rFonts w:hint="eastAsia"/>
                <w:b/>
                <w:noProof/>
                <w:sz w:val="22"/>
                <w:szCs w:val="22"/>
              </w:rPr>
              <w:t>負債及權益總額</w:t>
            </w:r>
          </w:p>
        </w:tc>
        <w:tc>
          <w:tcPr>
            <w:tcW w:w="1644" w:type="dxa"/>
            <w:gridSpan w:val="4"/>
            <w:tcBorders>
              <w:top w:val="nil"/>
              <w:left w:val="single" w:sz="4" w:space="0" w:color="auto"/>
              <w:bottom w:val="single" w:sz="8" w:space="0" w:color="auto"/>
              <w:right w:val="single" w:sz="4" w:space="0" w:color="auto"/>
            </w:tcBorders>
            <w:noWrap/>
            <w:vAlign w:val="center"/>
          </w:tcPr>
          <w:p w14:paraId="5040271C"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83,687,441</w:t>
            </w:r>
          </w:p>
        </w:tc>
        <w:tc>
          <w:tcPr>
            <w:tcW w:w="854" w:type="dxa"/>
            <w:tcBorders>
              <w:top w:val="nil"/>
              <w:left w:val="single" w:sz="4" w:space="0" w:color="auto"/>
              <w:bottom w:val="single" w:sz="8" w:space="0" w:color="auto"/>
              <w:right w:val="single" w:sz="4" w:space="0" w:color="auto"/>
            </w:tcBorders>
            <w:noWrap/>
            <w:vAlign w:val="center"/>
          </w:tcPr>
          <w:p w14:paraId="48292ACC"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100.00</w:t>
            </w:r>
          </w:p>
        </w:tc>
        <w:tc>
          <w:tcPr>
            <w:tcW w:w="1455" w:type="dxa"/>
            <w:gridSpan w:val="3"/>
            <w:tcBorders>
              <w:top w:val="nil"/>
              <w:left w:val="single" w:sz="4" w:space="0" w:color="auto"/>
              <w:bottom w:val="single" w:sz="8" w:space="0" w:color="auto"/>
              <w:right w:val="single" w:sz="4" w:space="0" w:color="auto"/>
            </w:tcBorders>
            <w:noWrap/>
            <w:vAlign w:val="center"/>
          </w:tcPr>
          <w:p w14:paraId="6E5BB4D7"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94,908,492</w:t>
            </w:r>
          </w:p>
        </w:tc>
        <w:tc>
          <w:tcPr>
            <w:tcW w:w="802" w:type="dxa"/>
            <w:gridSpan w:val="3"/>
            <w:tcBorders>
              <w:top w:val="nil"/>
              <w:left w:val="single" w:sz="4" w:space="0" w:color="auto"/>
              <w:bottom w:val="single" w:sz="8" w:space="0" w:color="auto"/>
              <w:right w:val="single" w:sz="4" w:space="0" w:color="auto"/>
            </w:tcBorders>
            <w:noWrap/>
            <w:vAlign w:val="center"/>
          </w:tcPr>
          <w:p w14:paraId="4F35890D"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100.00</w:t>
            </w:r>
          </w:p>
        </w:tc>
        <w:tc>
          <w:tcPr>
            <w:tcW w:w="1540" w:type="dxa"/>
            <w:gridSpan w:val="7"/>
            <w:tcBorders>
              <w:top w:val="nil"/>
              <w:left w:val="single" w:sz="4" w:space="0" w:color="auto"/>
              <w:bottom w:val="single" w:sz="8" w:space="0" w:color="auto"/>
              <w:right w:val="single" w:sz="4" w:space="0" w:color="auto"/>
            </w:tcBorders>
            <w:noWrap/>
            <w:vAlign w:val="center"/>
          </w:tcPr>
          <w:p w14:paraId="53D795C2"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- 11,221,051</w:t>
            </w:r>
          </w:p>
        </w:tc>
        <w:tc>
          <w:tcPr>
            <w:tcW w:w="810" w:type="dxa"/>
            <w:tcBorders>
              <w:top w:val="nil"/>
              <w:left w:val="single" w:sz="4" w:space="0" w:color="auto"/>
              <w:bottom w:val="single" w:sz="8" w:space="0" w:color="auto"/>
              <w:right w:val="nil"/>
            </w:tcBorders>
            <w:noWrap/>
            <w:vAlign w:val="center"/>
          </w:tcPr>
          <w:p w14:paraId="10990BBF" w14:textId="77777777" w:rsidR="008838C3" w:rsidRPr="005464F2" w:rsidRDefault="008838C3" w:rsidP="00E26EC7">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- 11.82</w:t>
            </w:r>
          </w:p>
        </w:tc>
      </w:tr>
      <w:tr w:rsidR="008838C3" w:rsidRPr="005464F2" w14:paraId="3C1231ED" w14:textId="77777777" w:rsidTr="00764B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9923" w:type="dxa"/>
            <w:gridSpan w:val="24"/>
            <w:tcBorders>
              <w:top w:val="single" w:sz="8" w:space="0" w:color="auto"/>
              <w:left w:val="nil"/>
              <w:bottom w:val="nil"/>
              <w:right w:val="nil"/>
            </w:tcBorders>
            <w:shd w:val="clear" w:color="auto" w:fill="auto"/>
            <w:noWrap/>
          </w:tcPr>
          <w:p w14:paraId="557D1EC4" w14:textId="77777777" w:rsidR="008838C3" w:rsidRPr="005464F2" w:rsidRDefault="008838C3" w:rsidP="00764BD3">
            <w:pPr>
              <w:widowControl/>
              <w:snapToGrid w:val="0"/>
              <w:spacing w:beforeLines="10" w:before="24" w:line="240" w:lineRule="exact"/>
              <w:jc w:val="both"/>
              <w:rPr>
                <w:rFonts w:hAnsi="標楷體"/>
                <w:b/>
                <w:bCs/>
                <w:kern w:val="0"/>
                <w:sz w:val="18"/>
                <w:szCs w:val="18"/>
              </w:rPr>
            </w:pPr>
            <w:proofErr w:type="gramStart"/>
            <w:r w:rsidRPr="005464F2">
              <w:rPr>
                <w:rFonts w:hAnsi="標楷體" w:cs="新細明體" w:hint="eastAsia"/>
                <w:kern w:val="0"/>
                <w:sz w:val="18"/>
                <w:szCs w:val="18"/>
              </w:rPr>
              <w:t>註</w:t>
            </w:r>
            <w:proofErr w:type="gramEnd"/>
            <w:r w:rsidRPr="005464F2">
              <w:rPr>
                <w:rFonts w:hAnsi="標楷體" w:cs="新細明體" w:hint="eastAsia"/>
                <w:kern w:val="0"/>
                <w:sz w:val="18"/>
                <w:szCs w:val="18"/>
              </w:rPr>
              <w:t>：不動產、廠房及設備之折舊係</w:t>
            </w:r>
            <w:proofErr w:type="gramStart"/>
            <w:r w:rsidRPr="005464F2">
              <w:rPr>
                <w:rFonts w:hAnsi="標楷體" w:cs="新細明體" w:hint="eastAsia"/>
                <w:kern w:val="0"/>
                <w:sz w:val="18"/>
                <w:szCs w:val="18"/>
              </w:rPr>
              <w:t>採</w:t>
            </w:r>
            <w:proofErr w:type="gramEnd"/>
            <w:r w:rsidRPr="005464F2">
              <w:rPr>
                <w:rFonts w:hAnsi="標楷體" w:cs="新細明體" w:hint="eastAsia"/>
                <w:kern w:val="0"/>
                <w:sz w:val="18"/>
                <w:szCs w:val="18"/>
              </w:rPr>
              <w:t>直線法計算。</w:t>
            </w:r>
          </w:p>
        </w:tc>
      </w:tr>
      <w:bookmarkEnd w:id="31"/>
      <w:bookmarkEnd w:id="32"/>
      <w:bookmarkEnd w:id="33"/>
      <w:bookmarkEnd w:id="34"/>
    </w:tbl>
    <w:p w14:paraId="7A461494" w14:textId="77777777" w:rsidR="00024230" w:rsidRPr="005464F2" w:rsidRDefault="00024230" w:rsidP="00553AF5">
      <w:pPr>
        <w:pStyle w:val="a8"/>
        <w:spacing w:afterLines="20" w:after="48"/>
        <w:jc w:val="center"/>
        <w:outlineLvl w:val="9"/>
        <w:rPr>
          <w:rFonts w:hAnsi="標楷體"/>
          <w:color w:val="auto"/>
          <w:sz w:val="2"/>
          <w:szCs w:val="2"/>
        </w:rPr>
      </w:pPr>
    </w:p>
    <w:p w14:paraId="6D906048" w14:textId="77777777" w:rsidR="004A5F12" w:rsidRPr="005464F2" w:rsidRDefault="004A5F12" w:rsidP="004A5F12">
      <w:pPr>
        <w:pStyle w:val="a8"/>
        <w:spacing w:before="60" w:after="60"/>
        <w:rPr>
          <w:color w:val="auto"/>
        </w:rPr>
      </w:pPr>
      <w:bookmarkStart w:id="35" w:name="_Toc170311595"/>
      <w:r w:rsidRPr="005464F2">
        <w:rPr>
          <w:rFonts w:hint="eastAsia"/>
          <w:color w:val="auto"/>
        </w:rPr>
        <w:t>貳、非營業部分</w:t>
      </w:r>
      <w:bookmarkEnd w:id="35"/>
    </w:p>
    <w:p w14:paraId="56CAA75C" w14:textId="77777777" w:rsidR="004A5F12" w:rsidRPr="005464F2" w:rsidRDefault="004A5F12" w:rsidP="004A5F12">
      <w:pPr>
        <w:pStyle w:val="aa"/>
        <w:spacing w:before="60" w:after="60" w:line="460" w:lineRule="exact"/>
        <w:ind w:left="160"/>
      </w:pPr>
      <w:bookmarkStart w:id="36" w:name="_Toc170311596"/>
      <w:r w:rsidRPr="005464F2">
        <w:rPr>
          <w:rFonts w:hint="eastAsia"/>
        </w:rPr>
        <w:t>一、作業基金</w:t>
      </w:r>
      <w:bookmarkEnd w:id="36"/>
    </w:p>
    <w:p w14:paraId="37836258" w14:textId="77777777" w:rsidR="004A5F12" w:rsidRPr="005464F2" w:rsidRDefault="004A5F12" w:rsidP="004A5F12">
      <w:pPr>
        <w:pStyle w:val="ab"/>
        <w:spacing w:before="60" w:line="420" w:lineRule="exact"/>
        <w:ind w:firstLine="420"/>
      </w:pPr>
      <w:bookmarkStart w:id="37" w:name="_Toc517445922"/>
      <w:bookmarkStart w:id="38" w:name="_Toc12094813"/>
      <w:bookmarkStart w:id="39" w:name="_Toc12543569"/>
      <w:bookmarkStart w:id="40" w:name="_Toc12547811"/>
      <w:bookmarkStart w:id="41" w:name="_Toc12551355"/>
      <w:bookmarkStart w:id="42" w:name="_Toc12551588"/>
      <w:bookmarkStart w:id="43" w:name="_Toc43911058"/>
      <w:bookmarkStart w:id="44" w:name="_Toc75276446"/>
      <w:bookmarkStart w:id="45" w:name="_Toc75276731"/>
      <w:bookmarkStart w:id="46" w:name="_Toc106893510"/>
      <w:bookmarkStart w:id="47" w:name="_Toc170311597"/>
      <w:r w:rsidRPr="005464F2">
        <w:rPr>
          <w:rFonts w:hint="eastAsia"/>
        </w:rPr>
        <w:t>（一）市政府主管</w:t>
      </w:r>
      <w:bookmarkEnd w:id="37"/>
      <w:bookmarkEnd w:id="38"/>
      <w:bookmarkEnd w:id="39"/>
      <w:bookmarkEnd w:id="40"/>
      <w:bookmarkEnd w:id="41"/>
      <w:bookmarkEnd w:id="42"/>
      <w:bookmarkEnd w:id="43"/>
      <w:bookmarkEnd w:id="44"/>
      <w:bookmarkEnd w:id="45"/>
      <w:bookmarkEnd w:id="46"/>
      <w:bookmarkEnd w:id="47"/>
    </w:p>
    <w:p w14:paraId="2A0E7101" w14:textId="77777777" w:rsidR="00205AAD" w:rsidRPr="005464F2" w:rsidRDefault="00205AAD" w:rsidP="00205AAD">
      <w:pPr>
        <w:pStyle w:val="123"/>
        <w:ind w:left="480" w:firstLine="280"/>
        <w:rPr>
          <w:color w:val="auto"/>
          <w:sz w:val="28"/>
        </w:rPr>
      </w:pPr>
      <w:bookmarkStart w:id="48" w:name="_Toc517445923"/>
      <w:bookmarkStart w:id="49" w:name="_Toc12094814"/>
      <w:bookmarkStart w:id="50" w:name="_Toc12543570"/>
      <w:bookmarkStart w:id="51" w:name="_Toc12547812"/>
      <w:bookmarkStart w:id="52" w:name="_Toc12551356"/>
      <w:bookmarkStart w:id="53" w:name="_Toc12551589"/>
      <w:bookmarkStart w:id="54" w:name="_Toc43911059"/>
      <w:bookmarkStart w:id="55" w:name="_Toc75276447"/>
      <w:bookmarkStart w:id="56" w:name="_Toc75276732"/>
      <w:bookmarkStart w:id="57" w:name="_Toc106893511"/>
      <w:bookmarkStart w:id="58" w:name="_Toc170311598"/>
      <w:r w:rsidRPr="005464F2">
        <w:rPr>
          <w:rFonts w:hint="eastAsia"/>
          <w:color w:val="auto"/>
          <w:sz w:val="28"/>
        </w:rPr>
        <w:t>桃園市公教人員住宅貸款及急難貸款基金</w:t>
      </w:r>
    </w:p>
    <w:p w14:paraId="0711F53B" w14:textId="77777777" w:rsidR="00205AAD" w:rsidRPr="005464F2" w:rsidRDefault="00205AAD" w:rsidP="00205AAD">
      <w:pPr>
        <w:overflowPunct w:val="0"/>
        <w:autoSpaceDE w:val="0"/>
        <w:adjustRightInd w:val="0"/>
        <w:spacing w:line="400" w:lineRule="exact"/>
        <w:ind w:firstLineChars="200" w:firstLine="480"/>
        <w:jc w:val="both"/>
        <w:rPr>
          <w:rFonts w:hAnsi="標楷體" w:cs="Courier New"/>
          <w:snapToGrid w:val="0"/>
          <w:kern w:val="0"/>
          <w:sz w:val="24"/>
          <w:szCs w:val="24"/>
        </w:rPr>
      </w:pPr>
      <w:r w:rsidRPr="005464F2">
        <w:rPr>
          <w:rFonts w:hAnsi="標楷體" w:cs="Courier New" w:hint="eastAsia"/>
          <w:snapToGrid w:val="0"/>
          <w:kern w:val="0"/>
          <w:sz w:val="24"/>
          <w:szCs w:val="24"/>
        </w:rPr>
        <w:t>桃園市政府為安定所屬公教人員生活，輔助其購置住宅及紓解急難，設立桃園市公教人員住宅貸款及急難貸款基金，</w:t>
      </w:r>
      <w:proofErr w:type="gramStart"/>
      <w:r w:rsidRPr="005464F2">
        <w:rPr>
          <w:rFonts w:hAnsi="標楷體" w:cs="Courier New" w:hint="eastAsia"/>
          <w:snapToGrid w:val="0"/>
          <w:kern w:val="0"/>
          <w:sz w:val="24"/>
          <w:szCs w:val="24"/>
        </w:rPr>
        <w:t>嗣</w:t>
      </w:r>
      <w:proofErr w:type="gramEnd"/>
      <w:r w:rsidRPr="005464F2">
        <w:rPr>
          <w:rFonts w:hAnsi="標楷體" w:cs="Courier New" w:hint="eastAsia"/>
          <w:snapToGrid w:val="0"/>
          <w:kern w:val="0"/>
          <w:sz w:val="24"/>
          <w:szCs w:val="24"/>
        </w:rPr>
        <w:t>配合行政院整體住宅政策，自97年起暫停辦理購置住宅新核定貸款案件。該基金</w:t>
      </w:r>
      <w:proofErr w:type="gramStart"/>
      <w:r w:rsidRPr="005464F2">
        <w:rPr>
          <w:rFonts w:hAnsi="標楷體" w:cs="Courier New"/>
          <w:snapToGrid w:val="0"/>
          <w:kern w:val="0"/>
          <w:sz w:val="24"/>
          <w:szCs w:val="24"/>
        </w:rPr>
        <w:t>1</w:t>
      </w:r>
      <w:r w:rsidRPr="005464F2">
        <w:rPr>
          <w:rFonts w:hAnsi="標楷體" w:cs="Courier New" w:hint="eastAsia"/>
          <w:snapToGrid w:val="0"/>
          <w:kern w:val="0"/>
          <w:sz w:val="24"/>
          <w:szCs w:val="24"/>
        </w:rPr>
        <w:t>13</w:t>
      </w:r>
      <w:proofErr w:type="gramEnd"/>
      <w:r w:rsidRPr="005464F2">
        <w:rPr>
          <w:rFonts w:hAnsi="標楷體" w:cs="Courier New" w:hint="eastAsia"/>
          <w:snapToGrid w:val="0"/>
          <w:kern w:val="0"/>
          <w:sz w:val="24"/>
          <w:szCs w:val="24"/>
        </w:rPr>
        <w:t>年度各項營運計畫及預算之執行等，經予書面審核</w:t>
      </w:r>
      <w:r w:rsidRPr="005464F2">
        <w:rPr>
          <w:rFonts w:hAnsi="標楷體" w:hint="eastAsia"/>
          <w:snapToGrid w:val="0"/>
          <w:spacing w:val="2"/>
          <w:kern w:val="0"/>
          <w:sz w:val="24"/>
          <w:szCs w:val="24"/>
        </w:rPr>
        <w:t>，並派員就地抽查</w:t>
      </w:r>
      <w:r w:rsidRPr="005464F2">
        <w:rPr>
          <w:rFonts w:hAnsi="標楷體" w:cs="Courier New" w:hint="eastAsia"/>
          <w:snapToGrid w:val="0"/>
          <w:kern w:val="0"/>
          <w:sz w:val="24"/>
          <w:szCs w:val="24"/>
        </w:rPr>
        <w:t>，茲將查核結果說明如次：</w:t>
      </w:r>
    </w:p>
    <w:p w14:paraId="56F97EF2" w14:textId="77777777" w:rsidR="00205AAD" w:rsidRPr="005464F2" w:rsidRDefault="00205AAD" w:rsidP="00205AAD">
      <w:pPr>
        <w:pStyle w:val="1230"/>
        <w:spacing w:before="80" w:after="0" w:line="360" w:lineRule="exact"/>
        <w:ind w:left="800"/>
        <w:rPr>
          <w:b/>
        </w:rPr>
      </w:pPr>
      <w:r w:rsidRPr="005464F2">
        <w:rPr>
          <w:rFonts w:hint="eastAsia"/>
          <w:b/>
        </w:rPr>
        <w:t>（1）營運計畫實施情形之查核</w:t>
      </w:r>
    </w:p>
    <w:p w14:paraId="3C87F1B1" w14:textId="77777777" w:rsidR="00205AAD" w:rsidRPr="005464F2" w:rsidRDefault="00205AAD" w:rsidP="00205AAD">
      <w:pPr>
        <w:overflowPunct w:val="0"/>
        <w:autoSpaceDE w:val="0"/>
        <w:autoSpaceDN w:val="0"/>
        <w:adjustRightInd w:val="0"/>
        <w:spacing w:line="400" w:lineRule="exact"/>
        <w:ind w:firstLineChars="200" w:firstLine="480"/>
        <w:jc w:val="both"/>
        <w:rPr>
          <w:rFonts w:hAnsi="標楷體" w:cs="Courier New"/>
          <w:snapToGrid w:val="0"/>
          <w:kern w:val="0"/>
          <w:sz w:val="24"/>
          <w:szCs w:val="24"/>
        </w:rPr>
      </w:pPr>
      <w:r w:rsidRPr="005464F2">
        <w:rPr>
          <w:rFonts w:hAnsi="標楷體" w:cs="Courier New" w:hint="eastAsia"/>
          <w:snapToGrid w:val="0"/>
          <w:kern w:val="0"/>
          <w:sz w:val="24"/>
          <w:szCs w:val="24"/>
        </w:rPr>
        <w:t>該基金主要營運計畫係紓解公教人員急難需要，以安定其生活等。</w:t>
      </w:r>
      <w:proofErr w:type="gramStart"/>
      <w:r w:rsidRPr="005464F2">
        <w:rPr>
          <w:rFonts w:hAnsi="標楷體" w:cs="Courier New"/>
          <w:snapToGrid w:val="0"/>
          <w:kern w:val="0"/>
          <w:sz w:val="24"/>
          <w:szCs w:val="24"/>
        </w:rPr>
        <w:t>1</w:t>
      </w:r>
      <w:r w:rsidRPr="005464F2">
        <w:rPr>
          <w:rFonts w:hAnsi="標楷體" w:cs="Courier New" w:hint="eastAsia"/>
          <w:snapToGrid w:val="0"/>
          <w:kern w:val="0"/>
          <w:sz w:val="24"/>
          <w:szCs w:val="24"/>
        </w:rPr>
        <w:t>13</w:t>
      </w:r>
      <w:proofErr w:type="gramEnd"/>
      <w:r w:rsidRPr="005464F2">
        <w:rPr>
          <w:rFonts w:hAnsi="標楷體" w:cs="Courier New" w:hint="eastAsia"/>
          <w:snapToGrid w:val="0"/>
          <w:kern w:val="0"/>
          <w:sz w:val="24"/>
          <w:szCs w:val="24"/>
        </w:rPr>
        <w:t>年度營運項目2項，實施結果，實際數較原預計增加者1項，減少者1項，其執行情形如次：</w:t>
      </w:r>
    </w:p>
    <w:p w14:paraId="464FDCBB" w14:textId="5BCB76A2" w:rsidR="00205AAD" w:rsidRPr="005464F2" w:rsidRDefault="00205AAD" w:rsidP="00205AAD">
      <w:pPr>
        <w:tabs>
          <w:tab w:val="left" w:pos="4032"/>
        </w:tabs>
        <w:overflowPunct w:val="0"/>
        <w:autoSpaceDE w:val="0"/>
        <w:autoSpaceDN w:val="0"/>
        <w:adjustRightInd w:val="0"/>
        <w:spacing w:line="400" w:lineRule="exact"/>
        <w:ind w:firstLineChars="661" w:firstLine="1613"/>
        <w:jc w:val="both"/>
        <w:rPr>
          <w:rFonts w:hAnsi="標楷體"/>
          <w:spacing w:val="-2"/>
          <w:kern w:val="0"/>
          <w:sz w:val="24"/>
          <w:szCs w:val="24"/>
          <w:highlight w:val="yellow"/>
        </w:rPr>
      </w:pPr>
      <w:r w:rsidRPr="005464F2">
        <w:rPr>
          <w:rFonts w:hAnsi="標楷體" w:hint="eastAsia"/>
          <w:spacing w:val="2"/>
          <w:kern w:val="0"/>
          <w:sz w:val="24"/>
          <w:szCs w:val="24"/>
        </w:rPr>
        <w:t>A. 投融資業務收入</w:t>
      </w:r>
      <w:r w:rsidRPr="005464F2">
        <w:rPr>
          <w:rFonts w:hAnsi="標楷體" w:hint="eastAsia"/>
          <w:spacing w:val="2"/>
          <w:kern w:val="0"/>
          <w:sz w:val="24"/>
          <w:szCs w:val="24"/>
        </w:rPr>
        <w:tab/>
        <w:t>預計收回住宅貸款利息23萬元，實際收回15萬餘元，較預計減少7萬餘元，約31.81％，</w:t>
      </w:r>
      <w:r w:rsidRPr="005464F2">
        <w:rPr>
          <w:rFonts w:hAnsi="標楷體" w:cs="Courier New" w:hint="eastAsia"/>
          <w:snapToGrid w:val="0"/>
          <w:spacing w:val="-2"/>
          <w:kern w:val="0"/>
          <w:sz w:val="24"/>
          <w:szCs w:val="24"/>
        </w:rPr>
        <w:t>主要</w:t>
      </w:r>
      <w:r w:rsidRPr="005464F2">
        <w:rPr>
          <w:rFonts w:hAnsi="標楷體" w:hint="eastAsia"/>
          <w:spacing w:val="-2"/>
          <w:kern w:val="0"/>
          <w:sz w:val="24"/>
          <w:szCs w:val="24"/>
        </w:rPr>
        <w:t>係住宅貸款</w:t>
      </w:r>
      <w:r w:rsidR="00665113">
        <w:rPr>
          <w:rFonts w:hAnsi="標楷體" w:hint="eastAsia"/>
          <w:spacing w:val="-2"/>
          <w:kern w:val="0"/>
          <w:sz w:val="24"/>
          <w:szCs w:val="24"/>
        </w:rPr>
        <w:t>戶</w:t>
      </w:r>
      <w:r w:rsidRPr="005464F2">
        <w:rPr>
          <w:rFonts w:hAnsi="標楷體" w:hint="eastAsia"/>
          <w:spacing w:val="-2"/>
          <w:kern w:val="0"/>
          <w:sz w:val="24"/>
          <w:szCs w:val="24"/>
        </w:rPr>
        <w:t>提前清償，</w:t>
      </w:r>
      <w:r w:rsidRPr="005464F2">
        <w:rPr>
          <w:rFonts w:hAnsi="標楷體" w:cs="Courier New" w:hint="eastAsia"/>
          <w:snapToGrid w:val="0"/>
          <w:spacing w:val="-2"/>
          <w:kern w:val="0"/>
          <w:sz w:val="24"/>
          <w:szCs w:val="24"/>
        </w:rPr>
        <w:t>利息較預計減少</w:t>
      </w:r>
      <w:r w:rsidRPr="005464F2">
        <w:rPr>
          <w:rFonts w:hAnsi="標楷體" w:hint="eastAsia"/>
          <w:spacing w:val="-2"/>
          <w:kern w:val="0"/>
          <w:sz w:val="24"/>
          <w:szCs w:val="24"/>
        </w:rPr>
        <w:t>所致。</w:t>
      </w:r>
    </w:p>
    <w:p w14:paraId="00D3CC14" w14:textId="77777777" w:rsidR="00205AAD" w:rsidRPr="005464F2" w:rsidRDefault="00205AAD" w:rsidP="00205AAD">
      <w:pPr>
        <w:tabs>
          <w:tab w:val="left" w:pos="3696"/>
        </w:tabs>
        <w:overflowPunct w:val="0"/>
        <w:autoSpaceDE w:val="0"/>
        <w:autoSpaceDN w:val="0"/>
        <w:adjustRightInd w:val="0"/>
        <w:spacing w:line="400" w:lineRule="exact"/>
        <w:ind w:firstLineChars="661" w:firstLine="1586"/>
        <w:jc w:val="both"/>
        <w:rPr>
          <w:rFonts w:hAnsi="標楷體"/>
          <w:kern w:val="0"/>
          <w:sz w:val="24"/>
          <w:szCs w:val="24"/>
        </w:rPr>
      </w:pPr>
      <w:r w:rsidRPr="005464F2">
        <w:rPr>
          <w:rFonts w:hAnsi="標楷體" w:hint="eastAsia"/>
          <w:kern w:val="0"/>
          <w:sz w:val="24"/>
          <w:szCs w:val="24"/>
        </w:rPr>
        <w:t>B. 急難貸款業務</w:t>
      </w:r>
      <w:r w:rsidRPr="005464F2">
        <w:rPr>
          <w:rFonts w:hAnsi="標楷體" w:hint="eastAsia"/>
          <w:kern w:val="0"/>
          <w:sz w:val="24"/>
          <w:szCs w:val="24"/>
        </w:rPr>
        <w:tab/>
        <w:t>預計核貸360萬元，實際核貸960萬元，較預計增加600萬元，</w:t>
      </w:r>
      <w:r w:rsidRPr="005464F2">
        <w:rPr>
          <w:rFonts w:hAnsi="標楷體" w:hint="eastAsia"/>
          <w:spacing w:val="2"/>
          <w:kern w:val="0"/>
          <w:sz w:val="24"/>
          <w:szCs w:val="24"/>
        </w:rPr>
        <w:t>約166.67％，</w:t>
      </w:r>
      <w:r w:rsidRPr="005464F2">
        <w:rPr>
          <w:rFonts w:hAnsi="標楷體" w:hint="eastAsia"/>
          <w:kern w:val="0"/>
          <w:sz w:val="24"/>
          <w:szCs w:val="24"/>
        </w:rPr>
        <w:t>主要係實際申請急難貸款之需求較預計增加所致。</w:t>
      </w:r>
    </w:p>
    <w:p w14:paraId="5848BC15" w14:textId="77777777" w:rsidR="00205AAD" w:rsidRPr="005464F2" w:rsidRDefault="00205AAD" w:rsidP="00205AAD">
      <w:pPr>
        <w:tabs>
          <w:tab w:val="left" w:pos="3696"/>
        </w:tabs>
        <w:overflowPunct w:val="0"/>
        <w:autoSpaceDE w:val="0"/>
        <w:autoSpaceDN w:val="0"/>
        <w:adjustRightInd w:val="0"/>
        <w:spacing w:line="400" w:lineRule="exact"/>
        <w:ind w:firstLineChars="200" w:firstLine="480"/>
        <w:jc w:val="both"/>
        <w:rPr>
          <w:rFonts w:hAnsi="標楷體"/>
          <w:kern w:val="0"/>
          <w:sz w:val="24"/>
          <w:szCs w:val="24"/>
        </w:rPr>
      </w:pPr>
      <w:r w:rsidRPr="005464F2">
        <w:rPr>
          <w:rFonts w:hAnsi="標楷體" w:cs="Courier New" w:hint="eastAsia"/>
          <w:snapToGrid w:val="0"/>
          <w:kern w:val="0"/>
          <w:sz w:val="24"/>
          <w:szCs w:val="24"/>
        </w:rPr>
        <w:t>有關該基金部分營運計畫執行率欠佳情形，本處已函請桃園市政府督促檢討改善，</w:t>
      </w:r>
      <w:proofErr w:type="gramStart"/>
      <w:r w:rsidRPr="005464F2">
        <w:rPr>
          <w:rFonts w:hAnsi="標楷體" w:cs="Courier New" w:hint="eastAsia"/>
          <w:snapToGrid w:val="0"/>
          <w:kern w:val="0"/>
          <w:sz w:val="24"/>
          <w:szCs w:val="24"/>
        </w:rPr>
        <w:t>俾</w:t>
      </w:r>
      <w:proofErr w:type="gramEnd"/>
      <w:r w:rsidRPr="005464F2">
        <w:rPr>
          <w:rFonts w:hAnsi="標楷體" w:cs="Courier New" w:hint="eastAsia"/>
          <w:snapToGrid w:val="0"/>
          <w:kern w:val="0"/>
          <w:sz w:val="24"/>
          <w:szCs w:val="24"/>
        </w:rPr>
        <w:t>達成預計目標。</w:t>
      </w:r>
    </w:p>
    <w:p w14:paraId="796460E5" w14:textId="77777777" w:rsidR="00205AAD" w:rsidRPr="005464F2" w:rsidRDefault="00205AAD" w:rsidP="00205AAD">
      <w:pPr>
        <w:pStyle w:val="1230"/>
        <w:spacing w:before="80" w:after="0" w:line="360" w:lineRule="exact"/>
        <w:ind w:left="800"/>
        <w:rPr>
          <w:b/>
        </w:rPr>
      </w:pPr>
      <w:r w:rsidRPr="005464F2">
        <w:rPr>
          <w:rFonts w:hint="eastAsia"/>
          <w:b/>
        </w:rPr>
        <w:t>（2）預算執行情形之審核</w:t>
      </w:r>
    </w:p>
    <w:p w14:paraId="1AE632BF" w14:textId="77777777" w:rsidR="00205AAD" w:rsidRPr="005464F2" w:rsidRDefault="00205AAD" w:rsidP="00205AAD">
      <w:pPr>
        <w:kinsoku w:val="0"/>
        <w:overflowPunct w:val="0"/>
        <w:autoSpaceDE w:val="0"/>
        <w:autoSpaceDN w:val="0"/>
        <w:adjustRightInd w:val="0"/>
        <w:spacing w:line="400" w:lineRule="exact"/>
        <w:ind w:firstLineChars="200" w:firstLine="480"/>
        <w:jc w:val="both"/>
        <w:rPr>
          <w:rFonts w:hAnsi="標楷體" w:cs="Courier New"/>
          <w:snapToGrid w:val="0"/>
          <w:kern w:val="0"/>
          <w:sz w:val="24"/>
          <w:szCs w:val="24"/>
          <w:highlight w:val="yellow"/>
        </w:rPr>
      </w:pP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年度決算審核結果，業務賸餘31萬餘元，業務外賸餘152萬餘元，審定本期賸餘183萬餘元，較預算賸餘101萬餘元，增加82萬餘元，約81.53％，主要係依銀行利率</w:t>
      </w:r>
      <w:proofErr w:type="gramStart"/>
      <w:r w:rsidRPr="005464F2">
        <w:rPr>
          <w:rFonts w:hAnsi="標楷體" w:cs="Courier New" w:hint="eastAsia"/>
          <w:snapToGrid w:val="0"/>
          <w:kern w:val="0"/>
          <w:sz w:val="24"/>
          <w:szCs w:val="24"/>
        </w:rPr>
        <w:t>覈實認</w:t>
      </w:r>
      <w:proofErr w:type="gramEnd"/>
      <w:r w:rsidRPr="005464F2">
        <w:rPr>
          <w:rFonts w:hAnsi="標楷體" w:cs="Courier New" w:hint="eastAsia"/>
          <w:snapToGrid w:val="0"/>
          <w:kern w:val="0"/>
          <w:sz w:val="24"/>
          <w:szCs w:val="24"/>
        </w:rPr>
        <w:t>列利息收入，及因公訴訟委託律師之法律事務費實際未發生所致。</w:t>
      </w:r>
    </w:p>
    <w:p w14:paraId="0C357F1D" w14:textId="77777777" w:rsidR="00205AAD" w:rsidRPr="005464F2" w:rsidRDefault="00205AAD" w:rsidP="00205AAD">
      <w:pPr>
        <w:pStyle w:val="1230"/>
        <w:spacing w:before="80" w:after="0" w:line="360" w:lineRule="exact"/>
        <w:ind w:left="800"/>
        <w:rPr>
          <w:b/>
        </w:rPr>
      </w:pPr>
      <w:r w:rsidRPr="005464F2">
        <w:rPr>
          <w:rFonts w:hint="eastAsia"/>
          <w:b/>
        </w:rPr>
        <w:t>（3）餘</w:t>
      </w:r>
      <w:proofErr w:type="gramStart"/>
      <w:r w:rsidRPr="005464F2">
        <w:rPr>
          <w:rFonts w:hint="eastAsia"/>
          <w:b/>
        </w:rPr>
        <w:t>絀</w:t>
      </w:r>
      <w:proofErr w:type="gramEnd"/>
      <w:r w:rsidRPr="005464F2">
        <w:rPr>
          <w:rFonts w:hint="eastAsia"/>
          <w:b/>
        </w:rPr>
        <w:t>及撥補之審定</w:t>
      </w:r>
    </w:p>
    <w:p w14:paraId="7B5A3813" w14:textId="77777777" w:rsidR="00205AAD" w:rsidRPr="005464F2" w:rsidRDefault="00205AAD" w:rsidP="00205AAD">
      <w:pPr>
        <w:tabs>
          <w:tab w:val="left" w:pos="3119"/>
        </w:tabs>
        <w:autoSpaceDE w:val="0"/>
        <w:autoSpaceDN w:val="0"/>
        <w:adjustRightInd w:val="0"/>
        <w:spacing w:line="380" w:lineRule="exact"/>
        <w:ind w:firstLineChars="661" w:firstLine="1586"/>
        <w:jc w:val="both"/>
        <w:rPr>
          <w:rFonts w:hAnsi="標楷體"/>
          <w:kern w:val="0"/>
          <w:sz w:val="24"/>
          <w:szCs w:val="24"/>
        </w:rPr>
      </w:pPr>
      <w:r w:rsidRPr="005464F2">
        <w:rPr>
          <w:rFonts w:hAnsi="標楷體" w:hint="eastAsia"/>
          <w:kern w:val="0"/>
          <w:sz w:val="24"/>
          <w:szCs w:val="24"/>
        </w:rPr>
        <w:t>A. 餘絀審定</w:t>
      </w:r>
      <w:r w:rsidRPr="005464F2">
        <w:rPr>
          <w:rFonts w:hAnsi="標楷體" w:hint="eastAsia"/>
          <w:kern w:val="0"/>
          <w:sz w:val="24"/>
          <w:szCs w:val="24"/>
        </w:rPr>
        <w:tab/>
        <w:t>113年度決算經桃園市政府核定賸餘1,837,065元，經核尚無不合，予以照數審定。</w:t>
      </w:r>
    </w:p>
    <w:p w14:paraId="4F26281D" w14:textId="77777777" w:rsidR="00205AAD" w:rsidRPr="005464F2" w:rsidRDefault="00205AAD" w:rsidP="00205AAD">
      <w:pPr>
        <w:tabs>
          <w:tab w:val="left" w:pos="3122"/>
        </w:tabs>
        <w:autoSpaceDE w:val="0"/>
        <w:autoSpaceDN w:val="0"/>
        <w:adjustRightInd w:val="0"/>
        <w:spacing w:line="380" w:lineRule="exact"/>
        <w:ind w:firstLineChars="661" w:firstLine="1586"/>
        <w:jc w:val="both"/>
        <w:rPr>
          <w:rFonts w:hAnsi="標楷體"/>
          <w:kern w:val="0"/>
          <w:sz w:val="24"/>
          <w:szCs w:val="24"/>
        </w:rPr>
      </w:pPr>
      <w:r w:rsidRPr="005464F2">
        <w:rPr>
          <w:rFonts w:hAnsi="標楷體" w:hint="eastAsia"/>
          <w:kern w:val="0"/>
          <w:sz w:val="24"/>
          <w:szCs w:val="24"/>
        </w:rPr>
        <w:t>B. 餘絀撥補</w:t>
      </w:r>
      <w:r w:rsidRPr="005464F2">
        <w:rPr>
          <w:rFonts w:hAnsi="標楷體" w:hint="eastAsia"/>
          <w:kern w:val="0"/>
          <w:sz w:val="24"/>
          <w:szCs w:val="24"/>
        </w:rPr>
        <w:tab/>
        <w:t>113年度決算審定賸餘1</w:t>
      </w:r>
      <w:r w:rsidRPr="005464F2">
        <w:rPr>
          <w:rFonts w:hAnsi="標楷體"/>
          <w:kern w:val="0"/>
          <w:sz w:val="24"/>
          <w:szCs w:val="24"/>
        </w:rPr>
        <w:t>,</w:t>
      </w:r>
      <w:r w:rsidRPr="005464F2">
        <w:rPr>
          <w:rFonts w:hAnsi="標楷體" w:hint="eastAsia"/>
          <w:kern w:val="0"/>
          <w:sz w:val="24"/>
          <w:szCs w:val="24"/>
        </w:rPr>
        <w:t>837,065元，連同前期未分配賸</w:t>
      </w:r>
      <w:r w:rsidRPr="005464F2">
        <w:rPr>
          <w:rFonts w:hAnsi="標楷體" w:hint="eastAsia"/>
          <w:snapToGrid w:val="0"/>
          <w:kern w:val="0"/>
          <w:sz w:val="24"/>
          <w:szCs w:val="24"/>
        </w:rPr>
        <w:t>餘2</w:t>
      </w:r>
      <w:r w:rsidRPr="005464F2">
        <w:rPr>
          <w:rFonts w:hAnsi="標楷體"/>
          <w:snapToGrid w:val="0"/>
          <w:kern w:val="0"/>
          <w:sz w:val="24"/>
          <w:szCs w:val="24"/>
        </w:rPr>
        <w:t>4</w:t>
      </w:r>
      <w:r w:rsidRPr="005464F2">
        <w:rPr>
          <w:rFonts w:hAnsi="標楷體" w:hint="eastAsia"/>
          <w:snapToGrid w:val="0"/>
          <w:kern w:val="0"/>
          <w:sz w:val="24"/>
          <w:szCs w:val="24"/>
        </w:rPr>
        <w:t>,</w:t>
      </w:r>
      <w:r w:rsidRPr="005464F2">
        <w:rPr>
          <w:rFonts w:hAnsi="標楷體"/>
          <w:snapToGrid w:val="0"/>
          <w:kern w:val="0"/>
          <w:sz w:val="24"/>
          <w:szCs w:val="24"/>
        </w:rPr>
        <w:t>163</w:t>
      </w:r>
      <w:r w:rsidRPr="005464F2">
        <w:rPr>
          <w:rFonts w:hAnsi="標楷體" w:hint="eastAsia"/>
          <w:snapToGrid w:val="0"/>
          <w:kern w:val="0"/>
          <w:sz w:val="24"/>
          <w:szCs w:val="24"/>
        </w:rPr>
        <w:t>,</w:t>
      </w:r>
      <w:r w:rsidRPr="005464F2">
        <w:rPr>
          <w:rFonts w:hAnsi="標楷體"/>
          <w:snapToGrid w:val="0"/>
          <w:kern w:val="0"/>
          <w:sz w:val="24"/>
          <w:szCs w:val="24"/>
        </w:rPr>
        <w:t>2</w:t>
      </w:r>
      <w:r w:rsidRPr="005464F2">
        <w:rPr>
          <w:rFonts w:hAnsi="標楷體" w:hint="eastAsia"/>
          <w:snapToGrid w:val="0"/>
          <w:kern w:val="0"/>
          <w:sz w:val="24"/>
          <w:szCs w:val="24"/>
        </w:rPr>
        <w:t>2</w:t>
      </w:r>
      <w:r w:rsidRPr="005464F2">
        <w:rPr>
          <w:rFonts w:hAnsi="標楷體"/>
          <w:snapToGrid w:val="0"/>
          <w:kern w:val="0"/>
          <w:sz w:val="24"/>
          <w:szCs w:val="24"/>
        </w:rPr>
        <w:t>3</w:t>
      </w:r>
      <w:r w:rsidRPr="005464F2">
        <w:rPr>
          <w:rFonts w:hAnsi="標楷體" w:hint="eastAsia"/>
          <w:snapToGrid w:val="0"/>
          <w:kern w:val="0"/>
          <w:sz w:val="24"/>
          <w:szCs w:val="24"/>
        </w:rPr>
        <w:t>元，合計賸餘26,000,</w:t>
      </w:r>
      <w:r w:rsidRPr="005464F2">
        <w:rPr>
          <w:rFonts w:hAnsi="標楷體"/>
          <w:snapToGrid w:val="0"/>
          <w:kern w:val="0"/>
          <w:sz w:val="24"/>
          <w:szCs w:val="24"/>
        </w:rPr>
        <w:t>2</w:t>
      </w:r>
      <w:r w:rsidRPr="005464F2">
        <w:rPr>
          <w:rFonts w:hAnsi="標楷體" w:hint="eastAsia"/>
          <w:snapToGrid w:val="0"/>
          <w:kern w:val="0"/>
          <w:sz w:val="24"/>
          <w:szCs w:val="24"/>
        </w:rPr>
        <w:t>88元</w:t>
      </w:r>
      <w:r w:rsidRPr="005464F2">
        <w:rPr>
          <w:rFonts w:hAnsi="標楷體" w:hint="eastAsia"/>
          <w:kern w:val="0"/>
          <w:sz w:val="24"/>
          <w:szCs w:val="24"/>
        </w:rPr>
        <w:t>，</w:t>
      </w:r>
      <w:r w:rsidRPr="005464F2">
        <w:rPr>
          <w:rFonts w:hAnsi="標楷體" w:hint="eastAsia"/>
          <w:snapToGrid w:val="0"/>
          <w:kern w:val="0"/>
          <w:sz w:val="24"/>
          <w:szCs w:val="24"/>
        </w:rPr>
        <w:t>全數列為未分配賸餘。</w:t>
      </w:r>
    </w:p>
    <w:p w14:paraId="05DDBA14" w14:textId="77777777" w:rsidR="00205AAD" w:rsidRPr="005464F2" w:rsidRDefault="00205AAD" w:rsidP="00205AAD">
      <w:pPr>
        <w:pStyle w:val="1230"/>
        <w:spacing w:before="80" w:after="0" w:line="360" w:lineRule="exact"/>
        <w:ind w:left="800"/>
        <w:rPr>
          <w:b/>
        </w:rPr>
      </w:pPr>
      <w:r w:rsidRPr="005464F2">
        <w:rPr>
          <w:rFonts w:hint="eastAsia"/>
          <w:b/>
        </w:rPr>
        <w:t>（4）現金流量之查核</w:t>
      </w:r>
    </w:p>
    <w:p w14:paraId="26384711" w14:textId="77777777" w:rsidR="00205AAD" w:rsidRPr="005464F2" w:rsidRDefault="00205AAD" w:rsidP="00205AAD">
      <w:pPr>
        <w:overflowPunct w:val="0"/>
        <w:adjustRightInd w:val="0"/>
        <w:spacing w:line="380" w:lineRule="exact"/>
        <w:ind w:firstLineChars="200" w:firstLine="480"/>
        <w:jc w:val="both"/>
        <w:rPr>
          <w:rFonts w:hAnsi="標楷體" w:cs="Courier New"/>
          <w:snapToGrid w:val="0"/>
          <w:kern w:val="0"/>
          <w:sz w:val="24"/>
          <w:szCs w:val="24"/>
        </w:rPr>
      </w:pP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年度期初現金及約當現金1億2</w:t>
      </w:r>
      <w:r w:rsidRPr="005464F2">
        <w:rPr>
          <w:rFonts w:hAnsi="標楷體" w:cs="Courier New"/>
          <w:snapToGrid w:val="0"/>
          <w:kern w:val="0"/>
          <w:sz w:val="24"/>
          <w:szCs w:val="24"/>
        </w:rPr>
        <w:t>,</w:t>
      </w:r>
      <w:r w:rsidRPr="005464F2">
        <w:rPr>
          <w:rFonts w:hAnsi="標楷體" w:cs="Courier New" w:hint="eastAsia"/>
          <w:snapToGrid w:val="0"/>
          <w:kern w:val="0"/>
          <w:sz w:val="24"/>
          <w:szCs w:val="24"/>
        </w:rPr>
        <w:t>311萬餘元，</w:t>
      </w:r>
      <w:r w:rsidRPr="005464F2">
        <w:rPr>
          <w:rFonts w:hAnsi="標楷體" w:cs="Courier New"/>
          <w:snapToGrid w:val="0"/>
          <w:kern w:val="0"/>
          <w:sz w:val="24"/>
          <w:szCs w:val="24"/>
        </w:rPr>
        <w:t>經業務</w:t>
      </w:r>
      <w:r w:rsidRPr="005464F2">
        <w:rPr>
          <w:rFonts w:hAnsi="標楷體" w:cs="Courier New" w:hint="eastAsia"/>
          <w:snapToGrid w:val="0"/>
          <w:kern w:val="0"/>
          <w:sz w:val="24"/>
          <w:szCs w:val="24"/>
        </w:rPr>
        <w:t>及投資活動結果，現金及約當</w:t>
      </w:r>
      <w:proofErr w:type="gramStart"/>
      <w:r w:rsidRPr="005464F2">
        <w:rPr>
          <w:rFonts w:hAnsi="標楷體" w:cs="Courier New" w:hint="eastAsia"/>
          <w:snapToGrid w:val="0"/>
          <w:kern w:val="0"/>
          <w:sz w:val="24"/>
          <w:szCs w:val="24"/>
        </w:rPr>
        <w:t>現金淨減</w:t>
      </w:r>
      <w:proofErr w:type="gramEnd"/>
      <w:r w:rsidRPr="005464F2">
        <w:rPr>
          <w:rFonts w:hAnsi="標楷體" w:cs="Courier New" w:hint="eastAsia"/>
          <w:snapToGrid w:val="0"/>
          <w:kern w:val="0"/>
          <w:sz w:val="24"/>
          <w:szCs w:val="24"/>
        </w:rPr>
        <w:t>9</w:t>
      </w:r>
      <w:r w:rsidRPr="005464F2">
        <w:rPr>
          <w:rFonts w:hAnsi="標楷體" w:cs="Courier New"/>
          <w:snapToGrid w:val="0"/>
          <w:kern w:val="0"/>
          <w:sz w:val="24"/>
          <w:szCs w:val="24"/>
        </w:rPr>
        <w:t>,044</w:t>
      </w:r>
      <w:r w:rsidRPr="005464F2">
        <w:rPr>
          <w:rFonts w:hAnsi="標楷體" w:cs="Courier New" w:hint="eastAsia"/>
          <w:snapToGrid w:val="0"/>
          <w:kern w:val="0"/>
          <w:sz w:val="24"/>
          <w:szCs w:val="24"/>
        </w:rPr>
        <w:t>萬餘元，期末現金及約當現金為</w:t>
      </w:r>
      <w:r w:rsidRPr="005464F2">
        <w:rPr>
          <w:rFonts w:hAnsi="標楷體" w:cs="Courier New"/>
          <w:snapToGrid w:val="0"/>
          <w:kern w:val="0"/>
          <w:sz w:val="24"/>
          <w:szCs w:val="24"/>
        </w:rPr>
        <w:t>3,266</w:t>
      </w:r>
      <w:r w:rsidRPr="005464F2">
        <w:rPr>
          <w:rFonts w:hAnsi="標楷體" w:cs="Courier New" w:hint="eastAsia"/>
          <w:snapToGrid w:val="0"/>
          <w:kern w:val="0"/>
          <w:sz w:val="24"/>
          <w:szCs w:val="24"/>
        </w:rPr>
        <w:t>萬餘元；其現金及約當現金淨減數與預算</w:t>
      </w:r>
      <w:proofErr w:type="gramStart"/>
      <w:r w:rsidRPr="005464F2">
        <w:rPr>
          <w:rFonts w:hAnsi="標楷體" w:cs="Courier New" w:hint="eastAsia"/>
          <w:snapToGrid w:val="0"/>
          <w:kern w:val="0"/>
          <w:sz w:val="24"/>
          <w:szCs w:val="24"/>
        </w:rPr>
        <w:t>淨增數</w:t>
      </w:r>
      <w:proofErr w:type="gramEnd"/>
      <w:r w:rsidRPr="005464F2">
        <w:rPr>
          <w:rFonts w:hAnsi="標楷體" w:cs="Courier New"/>
          <w:snapToGrid w:val="0"/>
          <w:kern w:val="0"/>
          <w:sz w:val="24"/>
          <w:szCs w:val="24"/>
        </w:rPr>
        <w:t>261</w:t>
      </w:r>
      <w:r w:rsidRPr="005464F2">
        <w:rPr>
          <w:rFonts w:hAnsi="標楷體" w:cs="Courier New" w:hint="eastAsia"/>
          <w:snapToGrid w:val="0"/>
          <w:kern w:val="0"/>
          <w:sz w:val="24"/>
          <w:szCs w:val="24"/>
        </w:rPr>
        <w:t>萬餘元，相距9</w:t>
      </w:r>
      <w:r w:rsidRPr="005464F2">
        <w:rPr>
          <w:rFonts w:hAnsi="標楷體" w:cs="Courier New"/>
          <w:snapToGrid w:val="0"/>
          <w:kern w:val="0"/>
          <w:sz w:val="24"/>
          <w:szCs w:val="24"/>
        </w:rPr>
        <w:t>,</w:t>
      </w:r>
      <w:r w:rsidRPr="005464F2">
        <w:rPr>
          <w:rFonts w:hAnsi="標楷體" w:cs="Courier New" w:hint="eastAsia"/>
          <w:snapToGrid w:val="0"/>
          <w:kern w:val="0"/>
          <w:sz w:val="24"/>
          <w:szCs w:val="24"/>
        </w:rPr>
        <w:t>306萬餘元，主要係將現金辦理定期存款，原預算未編列，投資活動產生淨現金流出所致。</w:t>
      </w:r>
    </w:p>
    <w:p w14:paraId="580B1AAF" w14:textId="77777777" w:rsidR="00205AAD" w:rsidRPr="005464F2" w:rsidRDefault="00205AAD" w:rsidP="00205AAD">
      <w:pPr>
        <w:kinsoku w:val="0"/>
        <w:overflowPunct w:val="0"/>
        <w:spacing w:afterLines="50" w:after="120" w:line="420" w:lineRule="exact"/>
        <w:ind w:firstLineChars="200" w:firstLine="480"/>
        <w:jc w:val="both"/>
        <w:rPr>
          <w:rFonts w:hAnsi="標楷體"/>
          <w:kern w:val="0"/>
          <w:sz w:val="24"/>
          <w:szCs w:val="24"/>
        </w:rPr>
      </w:pPr>
      <w:r w:rsidRPr="005464F2">
        <w:rPr>
          <w:rFonts w:hAnsi="標楷體" w:hint="eastAsia"/>
          <w:kern w:val="0"/>
          <w:sz w:val="24"/>
          <w:szCs w:val="24"/>
        </w:rPr>
        <w:t>茲將該基金收支餘</w:t>
      </w:r>
      <w:proofErr w:type="gramStart"/>
      <w:r w:rsidRPr="005464F2">
        <w:rPr>
          <w:rFonts w:hAnsi="標楷體" w:hint="eastAsia"/>
          <w:kern w:val="0"/>
          <w:sz w:val="24"/>
          <w:szCs w:val="24"/>
        </w:rPr>
        <w:t>絀</w:t>
      </w:r>
      <w:proofErr w:type="gramEnd"/>
      <w:r w:rsidRPr="005464F2">
        <w:rPr>
          <w:rFonts w:hAnsi="標楷體" w:hint="eastAsia"/>
          <w:kern w:val="0"/>
          <w:sz w:val="24"/>
          <w:szCs w:val="24"/>
        </w:rPr>
        <w:t>與餘</w:t>
      </w:r>
      <w:proofErr w:type="gramStart"/>
      <w:r w:rsidRPr="005464F2">
        <w:rPr>
          <w:rFonts w:hAnsi="標楷體" w:hint="eastAsia"/>
          <w:kern w:val="0"/>
          <w:sz w:val="24"/>
          <w:szCs w:val="24"/>
        </w:rPr>
        <w:t>絀</w:t>
      </w:r>
      <w:proofErr w:type="gramEnd"/>
      <w:r w:rsidRPr="005464F2">
        <w:rPr>
          <w:rFonts w:hAnsi="標楷體" w:hint="eastAsia"/>
          <w:kern w:val="0"/>
          <w:sz w:val="24"/>
          <w:szCs w:val="24"/>
        </w:rPr>
        <w:t>撥補之審定，暨餘</w:t>
      </w:r>
      <w:proofErr w:type="gramStart"/>
      <w:r w:rsidRPr="005464F2">
        <w:rPr>
          <w:rFonts w:hAnsi="標楷體" w:hint="eastAsia"/>
          <w:kern w:val="0"/>
          <w:sz w:val="24"/>
          <w:szCs w:val="24"/>
        </w:rPr>
        <w:t>絀</w:t>
      </w:r>
      <w:proofErr w:type="gramEnd"/>
      <w:r w:rsidRPr="005464F2">
        <w:rPr>
          <w:rFonts w:hAnsi="標楷體" w:hint="eastAsia"/>
          <w:kern w:val="0"/>
          <w:sz w:val="24"/>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124"/>
        <w:gridCol w:w="916"/>
      </w:tblGrid>
      <w:tr w:rsidR="00205AAD" w:rsidRPr="005464F2" w14:paraId="4D753B01" w14:textId="77777777" w:rsidTr="00540C3C">
        <w:trPr>
          <w:tblHeader/>
        </w:trPr>
        <w:tc>
          <w:tcPr>
            <w:tcW w:w="9988" w:type="dxa"/>
            <w:gridSpan w:val="7"/>
            <w:tcBorders>
              <w:bottom w:val="single" w:sz="8" w:space="0" w:color="auto"/>
            </w:tcBorders>
          </w:tcPr>
          <w:p w14:paraId="3D0B9EAA" w14:textId="77777777" w:rsidR="00205AAD" w:rsidRPr="005464F2" w:rsidRDefault="00205AAD" w:rsidP="00540C3C">
            <w:pPr>
              <w:snapToGrid w:val="0"/>
              <w:spacing w:after="60"/>
              <w:jc w:val="center"/>
              <w:rPr>
                <w:rFonts w:hAnsi="標楷體"/>
                <w:b/>
                <w:sz w:val="32"/>
                <w:u w:val="single"/>
              </w:rPr>
            </w:pPr>
            <w:r w:rsidRPr="005464F2">
              <w:rPr>
                <w:rFonts w:hAnsi="標楷體" w:hint="eastAsia"/>
                <w:b/>
                <w:sz w:val="32"/>
                <w:u w:val="single"/>
              </w:rPr>
              <w:lastRenderedPageBreak/>
              <w:t>桃園市公教人員住宅貸款及急難貸款基金收支餘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p w14:paraId="01D2B99A" w14:textId="77777777" w:rsidR="00205AAD" w:rsidRPr="005464F2" w:rsidRDefault="00205AAD" w:rsidP="00540C3C">
            <w:pPr>
              <w:tabs>
                <w:tab w:val="left" w:pos="4085"/>
                <w:tab w:val="left" w:pos="8520"/>
              </w:tabs>
              <w:snapToGrid w:val="0"/>
              <w:spacing w:line="240" w:lineRule="exact"/>
              <w:jc w:val="center"/>
              <w:rPr>
                <w:rFonts w:hAnsi="標楷體"/>
                <w:sz w:val="24"/>
              </w:rPr>
            </w:pPr>
            <w:r w:rsidRPr="005464F2">
              <w:rPr>
                <w:rFonts w:hAnsi="標楷體" w:hint="eastAsia"/>
                <w:sz w:val="24"/>
              </w:rPr>
              <w:t>中華民國</w:t>
            </w:r>
            <w:proofErr w:type="gramStart"/>
            <w:r w:rsidRPr="005464F2">
              <w:rPr>
                <w:rFonts w:hAnsi="標楷體" w:hint="eastAsia"/>
                <w:sz w:val="24"/>
              </w:rPr>
              <w:t>1</w:t>
            </w:r>
            <w:r w:rsidRPr="005464F2">
              <w:rPr>
                <w:rFonts w:hAnsi="標楷體"/>
                <w:sz w:val="24"/>
              </w:rPr>
              <w:t>1</w:t>
            </w:r>
            <w:r w:rsidRPr="005464F2">
              <w:rPr>
                <w:rFonts w:hAnsi="標楷體" w:hint="eastAsia"/>
                <w:sz w:val="24"/>
              </w:rPr>
              <w:t>3</w:t>
            </w:r>
            <w:proofErr w:type="gramEnd"/>
            <w:r w:rsidRPr="005464F2">
              <w:rPr>
                <w:rFonts w:hAnsi="標楷體" w:hint="eastAsia"/>
                <w:sz w:val="24"/>
              </w:rPr>
              <w:t>年度</w:t>
            </w:r>
          </w:p>
          <w:p w14:paraId="0C26F442" w14:textId="77777777" w:rsidR="00205AAD" w:rsidRPr="005464F2" w:rsidRDefault="00205AAD" w:rsidP="00540C3C">
            <w:pPr>
              <w:tabs>
                <w:tab w:val="left" w:pos="4085"/>
                <w:tab w:val="left" w:pos="8520"/>
              </w:tabs>
              <w:snapToGrid w:val="0"/>
              <w:spacing w:line="240" w:lineRule="exact"/>
              <w:rPr>
                <w:rFonts w:hAnsi="標楷體"/>
                <w:b/>
                <w:sz w:val="32"/>
                <w:u w:val="single"/>
              </w:rPr>
            </w:pPr>
            <w:r w:rsidRPr="005464F2">
              <w:rPr>
                <w:rFonts w:hAnsi="標楷體" w:hint="eastAsia"/>
                <w:spacing w:val="-20"/>
                <w:kern w:val="0"/>
                <w:sz w:val="24"/>
              </w:rPr>
              <w:t>單位：新臺幣元</w:t>
            </w:r>
          </w:p>
        </w:tc>
      </w:tr>
      <w:tr w:rsidR="00205AAD" w:rsidRPr="005464F2" w14:paraId="505E0720"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25657A95" w14:textId="77777777" w:rsidR="00205AAD" w:rsidRPr="005464F2" w:rsidRDefault="00205AAD" w:rsidP="00540C3C">
            <w:pPr>
              <w:ind w:left="113" w:right="113"/>
              <w:jc w:val="distribute"/>
              <w:rPr>
                <w:rFonts w:hAnsi="標楷體"/>
                <w:sz w:val="24"/>
              </w:rPr>
            </w:pPr>
            <w:r w:rsidRPr="005464F2">
              <w:rPr>
                <w:rFonts w:hAnsi="標楷體" w:hint="eastAsia"/>
                <w:sz w:val="24"/>
              </w:rPr>
              <w:t>科目</w:t>
            </w:r>
          </w:p>
        </w:tc>
        <w:tc>
          <w:tcPr>
            <w:tcW w:w="1320" w:type="dxa"/>
            <w:vMerge w:val="restart"/>
            <w:tcBorders>
              <w:top w:val="single" w:sz="8" w:space="0" w:color="auto"/>
            </w:tcBorders>
            <w:vAlign w:val="center"/>
          </w:tcPr>
          <w:p w14:paraId="411C7FE5" w14:textId="77777777" w:rsidR="00205AAD" w:rsidRPr="005464F2" w:rsidRDefault="00205AAD" w:rsidP="00540C3C">
            <w:pPr>
              <w:ind w:left="113" w:right="113"/>
              <w:jc w:val="distribute"/>
              <w:rPr>
                <w:rFonts w:hAnsi="標楷體"/>
                <w:spacing w:val="-20"/>
                <w:sz w:val="24"/>
              </w:rPr>
            </w:pPr>
            <w:r w:rsidRPr="005464F2">
              <w:rPr>
                <w:rFonts w:hAnsi="標楷體" w:hint="eastAsia"/>
                <w:spacing w:val="-20"/>
                <w:sz w:val="24"/>
              </w:rPr>
              <w:t>預算數</w:t>
            </w:r>
          </w:p>
        </w:tc>
        <w:tc>
          <w:tcPr>
            <w:tcW w:w="1440" w:type="dxa"/>
            <w:vMerge w:val="restart"/>
            <w:tcBorders>
              <w:top w:val="single" w:sz="8" w:space="0" w:color="auto"/>
            </w:tcBorders>
            <w:vAlign w:val="center"/>
          </w:tcPr>
          <w:p w14:paraId="7D633EE4" w14:textId="77777777" w:rsidR="00205AAD" w:rsidRPr="005464F2" w:rsidRDefault="00205AAD" w:rsidP="00540C3C">
            <w:pPr>
              <w:ind w:left="113" w:right="113"/>
              <w:jc w:val="distribute"/>
              <w:rPr>
                <w:rFonts w:hAnsi="標楷體"/>
                <w:sz w:val="24"/>
              </w:rPr>
            </w:pPr>
            <w:r w:rsidRPr="005464F2">
              <w:rPr>
                <w:rFonts w:hAnsi="標楷體" w:hint="eastAsia"/>
                <w:sz w:val="24"/>
              </w:rPr>
              <w:t>決算數</w:t>
            </w:r>
          </w:p>
        </w:tc>
        <w:tc>
          <w:tcPr>
            <w:tcW w:w="1320" w:type="dxa"/>
            <w:vMerge w:val="restart"/>
            <w:tcBorders>
              <w:top w:val="single" w:sz="8" w:space="0" w:color="auto"/>
            </w:tcBorders>
            <w:vAlign w:val="center"/>
          </w:tcPr>
          <w:p w14:paraId="6370B4B3" w14:textId="77777777" w:rsidR="00205AAD" w:rsidRPr="005464F2" w:rsidRDefault="00205AAD" w:rsidP="00540C3C">
            <w:pPr>
              <w:ind w:leftChars="20" w:left="32" w:rightChars="20" w:right="32"/>
              <w:jc w:val="distribute"/>
              <w:rPr>
                <w:rFonts w:hAnsi="標楷體"/>
                <w:sz w:val="24"/>
              </w:rPr>
            </w:pPr>
            <w:r w:rsidRPr="005464F2">
              <w:rPr>
                <w:rFonts w:hAnsi="標楷體" w:hint="eastAsia"/>
                <w:sz w:val="24"/>
              </w:rPr>
              <w:t>修正數</w:t>
            </w:r>
          </w:p>
        </w:tc>
        <w:tc>
          <w:tcPr>
            <w:tcW w:w="1440" w:type="dxa"/>
            <w:vMerge w:val="restart"/>
            <w:tcBorders>
              <w:top w:val="single" w:sz="8" w:space="0" w:color="auto"/>
            </w:tcBorders>
            <w:vAlign w:val="center"/>
          </w:tcPr>
          <w:p w14:paraId="75D12B3D" w14:textId="77777777" w:rsidR="00205AAD" w:rsidRPr="005464F2" w:rsidRDefault="00205AAD" w:rsidP="00540C3C">
            <w:pPr>
              <w:ind w:left="113" w:right="113"/>
              <w:jc w:val="distribute"/>
              <w:rPr>
                <w:rFonts w:hAnsi="標楷體"/>
                <w:spacing w:val="-10"/>
                <w:sz w:val="24"/>
              </w:rPr>
            </w:pPr>
            <w:r w:rsidRPr="005464F2">
              <w:rPr>
                <w:rFonts w:hAnsi="標楷體" w:hint="eastAsia"/>
                <w:spacing w:val="-10"/>
                <w:sz w:val="24"/>
              </w:rPr>
              <w:t>決算審定數</w:t>
            </w:r>
          </w:p>
        </w:tc>
        <w:tc>
          <w:tcPr>
            <w:tcW w:w="2040" w:type="dxa"/>
            <w:gridSpan w:val="2"/>
            <w:tcBorders>
              <w:top w:val="single" w:sz="8" w:space="0" w:color="auto"/>
              <w:bottom w:val="nil"/>
              <w:right w:val="nil"/>
            </w:tcBorders>
            <w:vAlign w:val="center"/>
          </w:tcPr>
          <w:p w14:paraId="7474B8CB" w14:textId="77777777" w:rsidR="00205AAD" w:rsidRPr="005464F2" w:rsidRDefault="00205AAD" w:rsidP="00540C3C">
            <w:pPr>
              <w:spacing w:line="240" w:lineRule="exact"/>
              <w:jc w:val="distribute"/>
              <w:rPr>
                <w:rFonts w:hAnsi="標楷體"/>
                <w:spacing w:val="-20"/>
                <w:sz w:val="24"/>
              </w:rPr>
            </w:pPr>
            <w:r w:rsidRPr="005464F2">
              <w:rPr>
                <w:rFonts w:hAnsi="標楷體" w:hint="eastAsia"/>
                <w:spacing w:val="-20"/>
                <w:sz w:val="24"/>
              </w:rPr>
              <w:t>審定數與預算數</w:t>
            </w:r>
          </w:p>
          <w:p w14:paraId="3CE24AD8" w14:textId="77777777" w:rsidR="00205AAD" w:rsidRPr="005464F2" w:rsidRDefault="00205AAD" w:rsidP="00540C3C">
            <w:pPr>
              <w:spacing w:line="240" w:lineRule="exact"/>
              <w:jc w:val="distribute"/>
              <w:rPr>
                <w:rFonts w:hAnsi="標楷體"/>
                <w:sz w:val="24"/>
              </w:rPr>
            </w:pPr>
            <w:r w:rsidRPr="005464F2">
              <w:rPr>
                <w:rFonts w:hAnsi="標楷體" w:hint="eastAsia"/>
                <w:sz w:val="24"/>
              </w:rPr>
              <w:t>比較增減</w:t>
            </w:r>
          </w:p>
        </w:tc>
      </w:tr>
      <w:tr w:rsidR="00205AAD" w:rsidRPr="005464F2" w14:paraId="38FD2BDD"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42443B7B" w14:textId="77777777" w:rsidR="00205AAD" w:rsidRPr="005464F2" w:rsidRDefault="00205AAD" w:rsidP="00540C3C">
            <w:pPr>
              <w:ind w:left="113" w:right="113"/>
              <w:jc w:val="distribute"/>
              <w:rPr>
                <w:rFonts w:hAnsi="標楷體"/>
                <w:sz w:val="24"/>
              </w:rPr>
            </w:pPr>
          </w:p>
        </w:tc>
        <w:tc>
          <w:tcPr>
            <w:tcW w:w="1320" w:type="dxa"/>
            <w:vMerge/>
            <w:tcBorders>
              <w:bottom w:val="single" w:sz="8" w:space="0" w:color="auto"/>
            </w:tcBorders>
            <w:vAlign w:val="center"/>
          </w:tcPr>
          <w:p w14:paraId="4EAAA3E4" w14:textId="77777777" w:rsidR="00205AAD" w:rsidRPr="005464F2" w:rsidRDefault="00205AAD" w:rsidP="00540C3C">
            <w:pPr>
              <w:ind w:left="113" w:right="113"/>
              <w:jc w:val="distribute"/>
              <w:rPr>
                <w:rFonts w:hAnsi="標楷體"/>
                <w:sz w:val="24"/>
              </w:rPr>
            </w:pPr>
          </w:p>
        </w:tc>
        <w:tc>
          <w:tcPr>
            <w:tcW w:w="1440" w:type="dxa"/>
            <w:vMerge/>
            <w:tcBorders>
              <w:bottom w:val="single" w:sz="8" w:space="0" w:color="auto"/>
            </w:tcBorders>
            <w:vAlign w:val="center"/>
          </w:tcPr>
          <w:p w14:paraId="035E433D" w14:textId="77777777" w:rsidR="00205AAD" w:rsidRPr="005464F2" w:rsidRDefault="00205AAD" w:rsidP="00540C3C">
            <w:pPr>
              <w:ind w:left="113" w:right="113"/>
              <w:jc w:val="distribute"/>
              <w:rPr>
                <w:rFonts w:hAnsi="標楷體"/>
                <w:sz w:val="24"/>
              </w:rPr>
            </w:pPr>
          </w:p>
        </w:tc>
        <w:tc>
          <w:tcPr>
            <w:tcW w:w="1320" w:type="dxa"/>
            <w:vMerge/>
            <w:tcBorders>
              <w:bottom w:val="single" w:sz="8" w:space="0" w:color="auto"/>
            </w:tcBorders>
            <w:vAlign w:val="center"/>
          </w:tcPr>
          <w:p w14:paraId="524633BB" w14:textId="77777777" w:rsidR="00205AAD" w:rsidRPr="005464F2" w:rsidRDefault="00205AAD" w:rsidP="00540C3C">
            <w:pPr>
              <w:ind w:left="113" w:right="113"/>
              <w:jc w:val="distribute"/>
              <w:rPr>
                <w:rFonts w:hAnsi="標楷體"/>
                <w:sz w:val="24"/>
              </w:rPr>
            </w:pPr>
          </w:p>
        </w:tc>
        <w:tc>
          <w:tcPr>
            <w:tcW w:w="1440" w:type="dxa"/>
            <w:vMerge/>
            <w:tcBorders>
              <w:bottom w:val="single" w:sz="8" w:space="0" w:color="auto"/>
            </w:tcBorders>
            <w:vAlign w:val="center"/>
          </w:tcPr>
          <w:p w14:paraId="6A3B6C17" w14:textId="77777777" w:rsidR="00205AAD" w:rsidRPr="005464F2" w:rsidRDefault="00205AAD" w:rsidP="00540C3C">
            <w:pPr>
              <w:ind w:left="113" w:right="113"/>
              <w:jc w:val="distribute"/>
              <w:rPr>
                <w:rFonts w:hAnsi="標楷體"/>
                <w:sz w:val="24"/>
              </w:rPr>
            </w:pPr>
          </w:p>
        </w:tc>
        <w:tc>
          <w:tcPr>
            <w:tcW w:w="1124" w:type="dxa"/>
            <w:tcBorders>
              <w:bottom w:val="single" w:sz="8" w:space="0" w:color="auto"/>
            </w:tcBorders>
            <w:vAlign w:val="center"/>
          </w:tcPr>
          <w:p w14:paraId="04AEA26C" w14:textId="77777777" w:rsidR="00205AAD" w:rsidRPr="005464F2" w:rsidRDefault="00205AAD" w:rsidP="00540C3C">
            <w:pPr>
              <w:ind w:left="113" w:right="113"/>
              <w:jc w:val="distribute"/>
              <w:rPr>
                <w:rFonts w:hAnsi="標楷體"/>
                <w:sz w:val="24"/>
              </w:rPr>
            </w:pPr>
            <w:r w:rsidRPr="005464F2">
              <w:rPr>
                <w:rFonts w:hAnsi="標楷體" w:hint="eastAsia"/>
                <w:sz w:val="24"/>
              </w:rPr>
              <w:t>金額</w:t>
            </w:r>
          </w:p>
        </w:tc>
        <w:tc>
          <w:tcPr>
            <w:tcW w:w="916" w:type="dxa"/>
            <w:tcBorders>
              <w:bottom w:val="single" w:sz="8" w:space="0" w:color="auto"/>
              <w:right w:val="nil"/>
            </w:tcBorders>
            <w:vAlign w:val="center"/>
          </w:tcPr>
          <w:p w14:paraId="3A99CA93" w14:textId="77777777" w:rsidR="00205AAD" w:rsidRPr="005464F2" w:rsidRDefault="00205AAD" w:rsidP="00540C3C">
            <w:pPr>
              <w:ind w:left="113" w:right="113"/>
              <w:jc w:val="distribute"/>
              <w:rPr>
                <w:rFonts w:hAnsi="標楷體"/>
                <w:sz w:val="24"/>
              </w:rPr>
            </w:pPr>
            <w:r w:rsidRPr="005464F2">
              <w:rPr>
                <w:rFonts w:hAnsi="標楷體" w:hint="eastAsia"/>
                <w:sz w:val="24"/>
              </w:rPr>
              <w:t>％</w:t>
            </w:r>
          </w:p>
        </w:tc>
      </w:tr>
      <w:tr w:rsidR="00205AAD" w:rsidRPr="005464F2" w14:paraId="27644D7F"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63889B8B" w14:textId="77777777" w:rsidR="00205AAD" w:rsidRPr="005464F2" w:rsidRDefault="00205AAD" w:rsidP="00540C3C">
            <w:pPr>
              <w:jc w:val="distribute"/>
              <w:rPr>
                <w:rFonts w:hAnsi="標楷體"/>
                <w:kern w:val="0"/>
                <w:sz w:val="22"/>
              </w:rPr>
            </w:pPr>
            <w:r w:rsidRPr="005464F2">
              <w:rPr>
                <w:rFonts w:hAnsi="標楷體" w:hint="eastAsia"/>
                <w:b/>
                <w:kern w:val="0"/>
                <w:sz w:val="22"/>
              </w:rPr>
              <w:t>業務收入</w:t>
            </w:r>
          </w:p>
        </w:tc>
        <w:tc>
          <w:tcPr>
            <w:tcW w:w="1320" w:type="dxa"/>
            <w:tcBorders>
              <w:top w:val="nil"/>
              <w:bottom w:val="nil"/>
            </w:tcBorders>
            <w:vAlign w:val="center"/>
          </w:tcPr>
          <w:p w14:paraId="0AC410AC"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330,000</w:t>
            </w:r>
          </w:p>
        </w:tc>
        <w:tc>
          <w:tcPr>
            <w:tcW w:w="1440" w:type="dxa"/>
            <w:tcBorders>
              <w:top w:val="nil"/>
              <w:bottom w:val="nil"/>
            </w:tcBorders>
            <w:vAlign w:val="center"/>
          </w:tcPr>
          <w:p w14:paraId="1EC03C8D"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367,673</w:t>
            </w:r>
          </w:p>
        </w:tc>
        <w:tc>
          <w:tcPr>
            <w:tcW w:w="1320" w:type="dxa"/>
            <w:tcBorders>
              <w:top w:val="nil"/>
              <w:bottom w:val="nil"/>
            </w:tcBorders>
            <w:vAlign w:val="center"/>
          </w:tcPr>
          <w:p w14:paraId="4FDFAB30"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w:t>
            </w:r>
          </w:p>
        </w:tc>
        <w:tc>
          <w:tcPr>
            <w:tcW w:w="1440" w:type="dxa"/>
            <w:tcBorders>
              <w:top w:val="nil"/>
              <w:bottom w:val="nil"/>
            </w:tcBorders>
            <w:vAlign w:val="center"/>
          </w:tcPr>
          <w:p w14:paraId="52B73298"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367,673</w:t>
            </w:r>
          </w:p>
        </w:tc>
        <w:tc>
          <w:tcPr>
            <w:tcW w:w="1124" w:type="dxa"/>
            <w:tcBorders>
              <w:top w:val="nil"/>
              <w:bottom w:val="nil"/>
            </w:tcBorders>
            <w:vAlign w:val="center"/>
          </w:tcPr>
          <w:p w14:paraId="591CC91C"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37,673</w:t>
            </w:r>
          </w:p>
        </w:tc>
        <w:tc>
          <w:tcPr>
            <w:tcW w:w="916" w:type="dxa"/>
            <w:tcBorders>
              <w:top w:val="nil"/>
              <w:bottom w:val="nil"/>
              <w:right w:val="nil"/>
            </w:tcBorders>
            <w:vAlign w:val="center"/>
          </w:tcPr>
          <w:p w14:paraId="405C137C"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11.42</w:t>
            </w:r>
          </w:p>
        </w:tc>
      </w:tr>
      <w:tr w:rsidR="00205AAD" w:rsidRPr="005464F2" w14:paraId="102F1709"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4DFDC59F" w14:textId="77777777" w:rsidR="00205AAD" w:rsidRPr="005464F2" w:rsidRDefault="00205AAD" w:rsidP="00540C3C">
            <w:pPr>
              <w:ind w:leftChars="100" w:left="160"/>
              <w:jc w:val="distribute"/>
              <w:rPr>
                <w:rFonts w:hAnsi="標楷體"/>
                <w:kern w:val="0"/>
                <w:sz w:val="22"/>
              </w:rPr>
            </w:pPr>
            <w:r w:rsidRPr="005464F2">
              <w:rPr>
                <w:rFonts w:hAnsi="標楷體" w:hint="eastAsia"/>
                <w:kern w:val="0"/>
                <w:sz w:val="22"/>
              </w:rPr>
              <w:t>投融資業務收入</w:t>
            </w:r>
          </w:p>
        </w:tc>
        <w:tc>
          <w:tcPr>
            <w:tcW w:w="1320" w:type="dxa"/>
            <w:tcBorders>
              <w:top w:val="nil"/>
              <w:bottom w:val="nil"/>
            </w:tcBorders>
            <w:vAlign w:val="center"/>
          </w:tcPr>
          <w:p w14:paraId="1B933F5A"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330,000</w:t>
            </w:r>
          </w:p>
        </w:tc>
        <w:tc>
          <w:tcPr>
            <w:tcW w:w="1440" w:type="dxa"/>
            <w:tcBorders>
              <w:top w:val="nil"/>
              <w:bottom w:val="nil"/>
            </w:tcBorders>
            <w:vAlign w:val="center"/>
          </w:tcPr>
          <w:p w14:paraId="7AF22A52"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367,673</w:t>
            </w:r>
          </w:p>
        </w:tc>
        <w:tc>
          <w:tcPr>
            <w:tcW w:w="1320" w:type="dxa"/>
            <w:tcBorders>
              <w:top w:val="nil"/>
              <w:bottom w:val="nil"/>
            </w:tcBorders>
            <w:vAlign w:val="center"/>
          </w:tcPr>
          <w:p w14:paraId="374E88B2"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w:t>
            </w:r>
          </w:p>
        </w:tc>
        <w:tc>
          <w:tcPr>
            <w:tcW w:w="1440" w:type="dxa"/>
            <w:tcBorders>
              <w:top w:val="nil"/>
              <w:bottom w:val="nil"/>
            </w:tcBorders>
            <w:vAlign w:val="center"/>
          </w:tcPr>
          <w:p w14:paraId="5ADEE6B6"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367,673</w:t>
            </w:r>
          </w:p>
        </w:tc>
        <w:tc>
          <w:tcPr>
            <w:tcW w:w="1124" w:type="dxa"/>
            <w:tcBorders>
              <w:top w:val="nil"/>
              <w:bottom w:val="nil"/>
            </w:tcBorders>
            <w:vAlign w:val="center"/>
          </w:tcPr>
          <w:p w14:paraId="3445A9FC"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37,673</w:t>
            </w:r>
          </w:p>
        </w:tc>
        <w:tc>
          <w:tcPr>
            <w:tcW w:w="916" w:type="dxa"/>
            <w:tcBorders>
              <w:top w:val="nil"/>
              <w:bottom w:val="nil"/>
              <w:right w:val="nil"/>
            </w:tcBorders>
            <w:vAlign w:val="center"/>
          </w:tcPr>
          <w:p w14:paraId="6F970887"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11.42</w:t>
            </w:r>
          </w:p>
        </w:tc>
      </w:tr>
      <w:tr w:rsidR="00205AAD" w:rsidRPr="005464F2" w14:paraId="50FA4BD0"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79936EA3" w14:textId="77777777" w:rsidR="00205AAD" w:rsidRPr="005464F2" w:rsidRDefault="00205AAD" w:rsidP="00540C3C">
            <w:pPr>
              <w:jc w:val="distribute"/>
              <w:rPr>
                <w:rFonts w:hAnsi="標楷體"/>
                <w:kern w:val="0"/>
                <w:sz w:val="22"/>
              </w:rPr>
            </w:pPr>
            <w:r w:rsidRPr="005464F2">
              <w:rPr>
                <w:rFonts w:hAnsi="標楷體" w:hint="eastAsia"/>
                <w:b/>
                <w:kern w:val="0"/>
                <w:sz w:val="22"/>
              </w:rPr>
              <w:t>業務成本與費用</w:t>
            </w:r>
          </w:p>
        </w:tc>
        <w:tc>
          <w:tcPr>
            <w:tcW w:w="1320" w:type="dxa"/>
            <w:tcBorders>
              <w:top w:val="nil"/>
              <w:bottom w:val="nil"/>
            </w:tcBorders>
            <w:vAlign w:val="center"/>
          </w:tcPr>
          <w:p w14:paraId="2808502A"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121,000</w:t>
            </w:r>
          </w:p>
        </w:tc>
        <w:tc>
          <w:tcPr>
            <w:tcW w:w="1440" w:type="dxa"/>
            <w:tcBorders>
              <w:top w:val="nil"/>
              <w:bottom w:val="nil"/>
            </w:tcBorders>
            <w:vAlign w:val="center"/>
          </w:tcPr>
          <w:p w14:paraId="61F812EE"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50,864</w:t>
            </w:r>
          </w:p>
        </w:tc>
        <w:tc>
          <w:tcPr>
            <w:tcW w:w="1320" w:type="dxa"/>
            <w:tcBorders>
              <w:top w:val="nil"/>
              <w:bottom w:val="nil"/>
            </w:tcBorders>
            <w:vAlign w:val="center"/>
          </w:tcPr>
          <w:p w14:paraId="04FB0CBB"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w:t>
            </w:r>
          </w:p>
        </w:tc>
        <w:tc>
          <w:tcPr>
            <w:tcW w:w="1440" w:type="dxa"/>
            <w:tcBorders>
              <w:top w:val="nil"/>
              <w:bottom w:val="nil"/>
            </w:tcBorders>
            <w:vAlign w:val="center"/>
          </w:tcPr>
          <w:p w14:paraId="2E24145D"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50,864</w:t>
            </w:r>
          </w:p>
        </w:tc>
        <w:tc>
          <w:tcPr>
            <w:tcW w:w="1124" w:type="dxa"/>
            <w:tcBorders>
              <w:top w:val="nil"/>
              <w:bottom w:val="nil"/>
            </w:tcBorders>
            <w:vAlign w:val="center"/>
          </w:tcPr>
          <w:p w14:paraId="392DF0A1"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- 70,136</w:t>
            </w:r>
          </w:p>
        </w:tc>
        <w:tc>
          <w:tcPr>
            <w:tcW w:w="916" w:type="dxa"/>
            <w:tcBorders>
              <w:top w:val="nil"/>
              <w:bottom w:val="nil"/>
              <w:right w:val="nil"/>
            </w:tcBorders>
            <w:vAlign w:val="center"/>
          </w:tcPr>
          <w:p w14:paraId="327516D9"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- 57.96</w:t>
            </w:r>
          </w:p>
        </w:tc>
      </w:tr>
      <w:tr w:rsidR="00205AAD" w:rsidRPr="005464F2" w14:paraId="3BD63416"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2D3B4142" w14:textId="77777777" w:rsidR="00205AAD" w:rsidRPr="005464F2" w:rsidRDefault="00205AAD" w:rsidP="00540C3C">
            <w:pPr>
              <w:ind w:leftChars="100" w:left="160"/>
              <w:jc w:val="distribute"/>
              <w:rPr>
                <w:rFonts w:hAnsi="標楷體"/>
                <w:kern w:val="0"/>
                <w:sz w:val="22"/>
              </w:rPr>
            </w:pPr>
            <w:r w:rsidRPr="005464F2">
              <w:rPr>
                <w:rFonts w:hAnsi="標楷體" w:hint="eastAsia"/>
                <w:kern w:val="0"/>
                <w:sz w:val="22"/>
              </w:rPr>
              <w:t>管理及總務費用</w:t>
            </w:r>
          </w:p>
        </w:tc>
        <w:tc>
          <w:tcPr>
            <w:tcW w:w="1320" w:type="dxa"/>
            <w:tcBorders>
              <w:top w:val="nil"/>
              <w:bottom w:val="nil"/>
            </w:tcBorders>
            <w:vAlign w:val="center"/>
          </w:tcPr>
          <w:p w14:paraId="55433A85"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120,000</w:t>
            </w:r>
          </w:p>
        </w:tc>
        <w:tc>
          <w:tcPr>
            <w:tcW w:w="1440" w:type="dxa"/>
            <w:tcBorders>
              <w:top w:val="nil"/>
              <w:bottom w:val="nil"/>
            </w:tcBorders>
            <w:vAlign w:val="center"/>
          </w:tcPr>
          <w:p w14:paraId="0F28ED57"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50,864</w:t>
            </w:r>
          </w:p>
        </w:tc>
        <w:tc>
          <w:tcPr>
            <w:tcW w:w="1320" w:type="dxa"/>
            <w:tcBorders>
              <w:top w:val="nil"/>
              <w:bottom w:val="nil"/>
            </w:tcBorders>
            <w:vAlign w:val="center"/>
          </w:tcPr>
          <w:p w14:paraId="3025E119"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w:t>
            </w:r>
          </w:p>
        </w:tc>
        <w:tc>
          <w:tcPr>
            <w:tcW w:w="1440" w:type="dxa"/>
            <w:tcBorders>
              <w:top w:val="nil"/>
              <w:bottom w:val="nil"/>
            </w:tcBorders>
            <w:vAlign w:val="center"/>
          </w:tcPr>
          <w:p w14:paraId="3839424A"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50,864</w:t>
            </w:r>
          </w:p>
        </w:tc>
        <w:tc>
          <w:tcPr>
            <w:tcW w:w="1124" w:type="dxa"/>
            <w:tcBorders>
              <w:top w:val="nil"/>
              <w:bottom w:val="nil"/>
            </w:tcBorders>
            <w:vAlign w:val="center"/>
          </w:tcPr>
          <w:p w14:paraId="07B0F24B"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- 69,136</w:t>
            </w:r>
          </w:p>
        </w:tc>
        <w:tc>
          <w:tcPr>
            <w:tcW w:w="916" w:type="dxa"/>
            <w:tcBorders>
              <w:top w:val="nil"/>
              <w:bottom w:val="nil"/>
              <w:right w:val="nil"/>
            </w:tcBorders>
            <w:vAlign w:val="center"/>
          </w:tcPr>
          <w:p w14:paraId="2A4BDFD2"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- 57.61</w:t>
            </w:r>
          </w:p>
        </w:tc>
      </w:tr>
      <w:tr w:rsidR="00205AAD" w:rsidRPr="005464F2" w14:paraId="0DB3E9BF"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2398FDB2" w14:textId="77777777" w:rsidR="00205AAD" w:rsidRPr="005464F2" w:rsidRDefault="00205AAD" w:rsidP="00540C3C">
            <w:pPr>
              <w:ind w:leftChars="100" w:left="160"/>
              <w:jc w:val="distribute"/>
              <w:rPr>
                <w:rFonts w:hAnsi="標楷體"/>
                <w:kern w:val="0"/>
                <w:sz w:val="22"/>
              </w:rPr>
            </w:pPr>
            <w:r w:rsidRPr="005464F2">
              <w:rPr>
                <w:rFonts w:hAnsi="標楷體" w:hint="eastAsia"/>
                <w:kern w:val="0"/>
                <w:sz w:val="22"/>
              </w:rPr>
              <w:t>其他業務費用</w:t>
            </w:r>
          </w:p>
        </w:tc>
        <w:tc>
          <w:tcPr>
            <w:tcW w:w="1320" w:type="dxa"/>
            <w:tcBorders>
              <w:top w:val="nil"/>
              <w:bottom w:val="nil"/>
            </w:tcBorders>
            <w:vAlign w:val="center"/>
          </w:tcPr>
          <w:p w14:paraId="3F495700"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1,000</w:t>
            </w:r>
          </w:p>
        </w:tc>
        <w:tc>
          <w:tcPr>
            <w:tcW w:w="1440" w:type="dxa"/>
            <w:tcBorders>
              <w:top w:val="nil"/>
              <w:bottom w:val="nil"/>
            </w:tcBorders>
            <w:vAlign w:val="center"/>
          </w:tcPr>
          <w:p w14:paraId="7B9B83D2"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w:t>
            </w:r>
          </w:p>
        </w:tc>
        <w:tc>
          <w:tcPr>
            <w:tcW w:w="1320" w:type="dxa"/>
            <w:tcBorders>
              <w:top w:val="nil"/>
              <w:bottom w:val="nil"/>
            </w:tcBorders>
            <w:vAlign w:val="center"/>
          </w:tcPr>
          <w:p w14:paraId="181D13EA"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w:t>
            </w:r>
          </w:p>
        </w:tc>
        <w:tc>
          <w:tcPr>
            <w:tcW w:w="1440" w:type="dxa"/>
            <w:tcBorders>
              <w:top w:val="nil"/>
              <w:bottom w:val="nil"/>
            </w:tcBorders>
            <w:vAlign w:val="center"/>
          </w:tcPr>
          <w:p w14:paraId="2E91BEF7"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w:t>
            </w:r>
          </w:p>
        </w:tc>
        <w:tc>
          <w:tcPr>
            <w:tcW w:w="1124" w:type="dxa"/>
            <w:tcBorders>
              <w:top w:val="nil"/>
              <w:bottom w:val="nil"/>
            </w:tcBorders>
            <w:vAlign w:val="center"/>
          </w:tcPr>
          <w:p w14:paraId="2857E419"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- 1,000</w:t>
            </w:r>
          </w:p>
        </w:tc>
        <w:tc>
          <w:tcPr>
            <w:tcW w:w="916" w:type="dxa"/>
            <w:tcBorders>
              <w:top w:val="nil"/>
              <w:bottom w:val="nil"/>
              <w:right w:val="nil"/>
            </w:tcBorders>
            <w:vAlign w:val="center"/>
          </w:tcPr>
          <w:p w14:paraId="4ED648CE"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- 100.00</w:t>
            </w:r>
          </w:p>
        </w:tc>
      </w:tr>
      <w:tr w:rsidR="00205AAD" w:rsidRPr="005464F2" w14:paraId="53111C31"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4A1AEEDF" w14:textId="77777777" w:rsidR="00205AAD" w:rsidRPr="005464F2" w:rsidRDefault="00205AAD" w:rsidP="00540C3C">
            <w:pPr>
              <w:jc w:val="distribute"/>
              <w:rPr>
                <w:rFonts w:hAnsi="標楷體"/>
                <w:kern w:val="0"/>
                <w:sz w:val="22"/>
              </w:rPr>
            </w:pPr>
            <w:r w:rsidRPr="005464F2">
              <w:rPr>
                <w:rFonts w:hAnsi="標楷體" w:hint="eastAsia"/>
                <w:b/>
                <w:kern w:val="0"/>
                <w:sz w:val="22"/>
              </w:rPr>
              <w:t>業務賸餘（短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20" w:type="dxa"/>
            <w:tcBorders>
              <w:top w:val="nil"/>
              <w:bottom w:val="nil"/>
            </w:tcBorders>
            <w:vAlign w:val="center"/>
          </w:tcPr>
          <w:p w14:paraId="064ABA7B"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209,000</w:t>
            </w:r>
          </w:p>
        </w:tc>
        <w:tc>
          <w:tcPr>
            <w:tcW w:w="1440" w:type="dxa"/>
            <w:tcBorders>
              <w:top w:val="nil"/>
              <w:bottom w:val="nil"/>
            </w:tcBorders>
            <w:vAlign w:val="center"/>
          </w:tcPr>
          <w:p w14:paraId="7BE0AF83"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316,809</w:t>
            </w:r>
          </w:p>
        </w:tc>
        <w:tc>
          <w:tcPr>
            <w:tcW w:w="1320" w:type="dxa"/>
            <w:tcBorders>
              <w:top w:val="nil"/>
              <w:bottom w:val="nil"/>
            </w:tcBorders>
            <w:vAlign w:val="center"/>
          </w:tcPr>
          <w:p w14:paraId="75BA2295"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w:t>
            </w:r>
          </w:p>
        </w:tc>
        <w:tc>
          <w:tcPr>
            <w:tcW w:w="1440" w:type="dxa"/>
            <w:tcBorders>
              <w:top w:val="nil"/>
              <w:bottom w:val="nil"/>
            </w:tcBorders>
            <w:vAlign w:val="center"/>
          </w:tcPr>
          <w:p w14:paraId="00CDA0D9"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316,809</w:t>
            </w:r>
          </w:p>
        </w:tc>
        <w:tc>
          <w:tcPr>
            <w:tcW w:w="1124" w:type="dxa"/>
            <w:tcBorders>
              <w:top w:val="nil"/>
              <w:bottom w:val="nil"/>
            </w:tcBorders>
            <w:vAlign w:val="center"/>
          </w:tcPr>
          <w:p w14:paraId="6BA05BE7"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107,809</w:t>
            </w:r>
          </w:p>
        </w:tc>
        <w:tc>
          <w:tcPr>
            <w:tcW w:w="916" w:type="dxa"/>
            <w:tcBorders>
              <w:top w:val="nil"/>
              <w:bottom w:val="nil"/>
              <w:right w:val="nil"/>
            </w:tcBorders>
            <w:vAlign w:val="center"/>
          </w:tcPr>
          <w:p w14:paraId="01F29A2B"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51.58</w:t>
            </w:r>
          </w:p>
        </w:tc>
      </w:tr>
      <w:tr w:rsidR="00205AAD" w:rsidRPr="005464F2" w14:paraId="3887DCD2"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527362F6" w14:textId="77777777" w:rsidR="00205AAD" w:rsidRPr="005464F2" w:rsidRDefault="00205AAD" w:rsidP="00540C3C">
            <w:pPr>
              <w:jc w:val="distribute"/>
              <w:rPr>
                <w:rFonts w:hAnsi="標楷體"/>
                <w:kern w:val="0"/>
                <w:sz w:val="22"/>
              </w:rPr>
            </w:pPr>
            <w:r w:rsidRPr="005464F2">
              <w:rPr>
                <w:rFonts w:hAnsi="標楷體" w:hint="eastAsia"/>
                <w:b/>
                <w:kern w:val="0"/>
                <w:sz w:val="22"/>
              </w:rPr>
              <w:t>業務外收入</w:t>
            </w:r>
          </w:p>
        </w:tc>
        <w:tc>
          <w:tcPr>
            <w:tcW w:w="1320" w:type="dxa"/>
            <w:tcBorders>
              <w:top w:val="nil"/>
              <w:bottom w:val="nil"/>
            </w:tcBorders>
            <w:vAlign w:val="center"/>
          </w:tcPr>
          <w:p w14:paraId="2FA85C12"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803,000</w:t>
            </w:r>
          </w:p>
        </w:tc>
        <w:tc>
          <w:tcPr>
            <w:tcW w:w="1440" w:type="dxa"/>
            <w:tcBorders>
              <w:top w:val="nil"/>
              <w:bottom w:val="nil"/>
            </w:tcBorders>
            <w:vAlign w:val="center"/>
          </w:tcPr>
          <w:p w14:paraId="68E0FD2C"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1,520,256</w:t>
            </w:r>
          </w:p>
        </w:tc>
        <w:tc>
          <w:tcPr>
            <w:tcW w:w="1320" w:type="dxa"/>
            <w:tcBorders>
              <w:top w:val="nil"/>
              <w:bottom w:val="nil"/>
            </w:tcBorders>
            <w:vAlign w:val="center"/>
          </w:tcPr>
          <w:p w14:paraId="1A5D6AA3"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w:t>
            </w:r>
          </w:p>
        </w:tc>
        <w:tc>
          <w:tcPr>
            <w:tcW w:w="1440" w:type="dxa"/>
            <w:tcBorders>
              <w:top w:val="nil"/>
              <w:bottom w:val="nil"/>
            </w:tcBorders>
            <w:vAlign w:val="center"/>
          </w:tcPr>
          <w:p w14:paraId="0CD0A70A"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1,520,256</w:t>
            </w:r>
          </w:p>
        </w:tc>
        <w:tc>
          <w:tcPr>
            <w:tcW w:w="1124" w:type="dxa"/>
            <w:tcBorders>
              <w:top w:val="nil"/>
              <w:bottom w:val="nil"/>
            </w:tcBorders>
            <w:vAlign w:val="center"/>
          </w:tcPr>
          <w:p w14:paraId="3BA4EA79"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717,256</w:t>
            </w:r>
          </w:p>
        </w:tc>
        <w:tc>
          <w:tcPr>
            <w:tcW w:w="916" w:type="dxa"/>
            <w:tcBorders>
              <w:top w:val="nil"/>
              <w:bottom w:val="nil"/>
              <w:right w:val="nil"/>
            </w:tcBorders>
            <w:vAlign w:val="center"/>
          </w:tcPr>
          <w:p w14:paraId="40C3F481"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89.32</w:t>
            </w:r>
          </w:p>
        </w:tc>
      </w:tr>
      <w:tr w:rsidR="00205AAD" w:rsidRPr="005464F2" w14:paraId="6915C039"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4F2F239A" w14:textId="77777777" w:rsidR="00205AAD" w:rsidRPr="005464F2" w:rsidRDefault="00205AAD" w:rsidP="00540C3C">
            <w:pPr>
              <w:ind w:leftChars="100" w:left="160"/>
              <w:jc w:val="distribute"/>
              <w:rPr>
                <w:rFonts w:hAnsi="標楷體"/>
                <w:kern w:val="0"/>
                <w:sz w:val="22"/>
              </w:rPr>
            </w:pPr>
            <w:r w:rsidRPr="005464F2">
              <w:rPr>
                <w:rFonts w:hAnsi="標楷體" w:hint="eastAsia"/>
                <w:kern w:val="0"/>
                <w:sz w:val="22"/>
              </w:rPr>
              <w:t>財務收入</w:t>
            </w:r>
          </w:p>
        </w:tc>
        <w:tc>
          <w:tcPr>
            <w:tcW w:w="1320" w:type="dxa"/>
            <w:tcBorders>
              <w:top w:val="nil"/>
              <w:bottom w:val="nil"/>
            </w:tcBorders>
            <w:vAlign w:val="center"/>
          </w:tcPr>
          <w:p w14:paraId="5E75B771"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800,000</w:t>
            </w:r>
          </w:p>
        </w:tc>
        <w:tc>
          <w:tcPr>
            <w:tcW w:w="1440" w:type="dxa"/>
            <w:tcBorders>
              <w:top w:val="nil"/>
              <w:bottom w:val="nil"/>
            </w:tcBorders>
            <w:vAlign w:val="center"/>
          </w:tcPr>
          <w:p w14:paraId="650B447D"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1,516,111</w:t>
            </w:r>
          </w:p>
        </w:tc>
        <w:tc>
          <w:tcPr>
            <w:tcW w:w="1320" w:type="dxa"/>
            <w:tcBorders>
              <w:top w:val="nil"/>
              <w:bottom w:val="nil"/>
            </w:tcBorders>
            <w:vAlign w:val="center"/>
          </w:tcPr>
          <w:p w14:paraId="7C4F5276"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w:t>
            </w:r>
          </w:p>
        </w:tc>
        <w:tc>
          <w:tcPr>
            <w:tcW w:w="1440" w:type="dxa"/>
            <w:tcBorders>
              <w:top w:val="nil"/>
              <w:bottom w:val="nil"/>
            </w:tcBorders>
            <w:vAlign w:val="center"/>
          </w:tcPr>
          <w:p w14:paraId="0A1B7E05"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1,516,111</w:t>
            </w:r>
          </w:p>
        </w:tc>
        <w:tc>
          <w:tcPr>
            <w:tcW w:w="1124" w:type="dxa"/>
            <w:tcBorders>
              <w:top w:val="nil"/>
              <w:bottom w:val="nil"/>
            </w:tcBorders>
            <w:vAlign w:val="center"/>
          </w:tcPr>
          <w:p w14:paraId="5BBE30C0"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716,111</w:t>
            </w:r>
          </w:p>
        </w:tc>
        <w:tc>
          <w:tcPr>
            <w:tcW w:w="916" w:type="dxa"/>
            <w:tcBorders>
              <w:top w:val="nil"/>
              <w:bottom w:val="nil"/>
              <w:right w:val="nil"/>
            </w:tcBorders>
            <w:vAlign w:val="center"/>
          </w:tcPr>
          <w:p w14:paraId="2A6112AA"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89.51</w:t>
            </w:r>
          </w:p>
        </w:tc>
      </w:tr>
      <w:tr w:rsidR="00205AAD" w:rsidRPr="005464F2" w14:paraId="3438768D"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027C3AF4" w14:textId="77777777" w:rsidR="00205AAD" w:rsidRPr="005464F2" w:rsidRDefault="00205AAD" w:rsidP="00540C3C">
            <w:pPr>
              <w:ind w:leftChars="100" w:left="160"/>
              <w:jc w:val="distribute"/>
              <w:rPr>
                <w:rFonts w:hAnsi="標楷體"/>
                <w:kern w:val="0"/>
                <w:sz w:val="22"/>
              </w:rPr>
            </w:pPr>
            <w:r w:rsidRPr="005464F2">
              <w:rPr>
                <w:rFonts w:hAnsi="標楷體" w:hint="eastAsia"/>
                <w:kern w:val="0"/>
                <w:sz w:val="22"/>
              </w:rPr>
              <w:t>其他業務外收入</w:t>
            </w:r>
          </w:p>
        </w:tc>
        <w:tc>
          <w:tcPr>
            <w:tcW w:w="1320" w:type="dxa"/>
            <w:tcBorders>
              <w:top w:val="nil"/>
              <w:bottom w:val="nil"/>
            </w:tcBorders>
            <w:vAlign w:val="center"/>
          </w:tcPr>
          <w:p w14:paraId="72EE59DC"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3,000</w:t>
            </w:r>
          </w:p>
        </w:tc>
        <w:tc>
          <w:tcPr>
            <w:tcW w:w="1440" w:type="dxa"/>
            <w:tcBorders>
              <w:top w:val="nil"/>
              <w:bottom w:val="nil"/>
            </w:tcBorders>
            <w:vAlign w:val="center"/>
          </w:tcPr>
          <w:p w14:paraId="3CFA481B"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4,145</w:t>
            </w:r>
          </w:p>
        </w:tc>
        <w:tc>
          <w:tcPr>
            <w:tcW w:w="1320" w:type="dxa"/>
            <w:tcBorders>
              <w:top w:val="nil"/>
              <w:bottom w:val="nil"/>
            </w:tcBorders>
            <w:vAlign w:val="center"/>
          </w:tcPr>
          <w:p w14:paraId="68AD160A"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w:t>
            </w:r>
          </w:p>
        </w:tc>
        <w:tc>
          <w:tcPr>
            <w:tcW w:w="1440" w:type="dxa"/>
            <w:tcBorders>
              <w:top w:val="nil"/>
              <w:bottom w:val="nil"/>
            </w:tcBorders>
            <w:vAlign w:val="center"/>
          </w:tcPr>
          <w:p w14:paraId="53335C7E"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4,145</w:t>
            </w:r>
          </w:p>
        </w:tc>
        <w:tc>
          <w:tcPr>
            <w:tcW w:w="1124" w:type="dxa"/>
            <w:tcBorders>
              <w:top w:val="nil"/>
              <w:bottom w:val="nil"/>
            </w:tcBorders>
            <w:vAlign w:val="center"/>
          </w:tcPr>
          <w:p w14:paraId="747025F6"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1,145</w:t>
            </w:r>
          </w:p>
        </w:tc>
        <w:tc>
          <w:tcPr>
            <w:tcW w:w="916" w:type="dxa"/>
            <w:tcBorders>
              <w:top w:val="nil"/>
              <w:bottom w:val="nil"/>
              <w:right w:val="nil"/>
            </w:tcBorders>
            <w:vAlign w:val="center"/>
          </w:tcPr>
          <w:p w14:paraId="0D6D468E" w14:textId="77777777" w:rsidR="00205AAD" w:rsidRPr="005464F2" w:rsidRDefault="00205AAD" w:rsidP="00540C3C">
            <w:pPr>
              <w:rPr>
                <w:rFonts w:ascii="細明體" w:eastAsia="細明體" w:hAnsi="細明體"/>
                <w:sz w:val="18"/>
                <w:szCs w:val="18"/>
              </w:rPr>
            </w:pPr>
            <w:r w:rsidRPr="005464F2">
              <w:rPr>
                <w:rFonts w:ascii="細明體" w:eastAsia="細明體" w:hAnsi="細明體" w:hint="eastAsia"/>
                <w:sz w:val="18"/>
                <w:szCs w:val="18"/>
              </w:rPr>
              <w:t>38.17</w:t>
            </w:r>
          </w:p>
        </w:tc>
      </w:tr>
      <w:tr w:rsidR="00205AAD" w:rsidRPr="005464F2" w14:paraId="3E77EDD2"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nil"/>
            </w:tcBorders>
            <w:vAlign w:val="center"/>
          </w:tcPr>
          <w:p w14:paraId="7528C534" w14:textId="77777777" w:rsidR="00205AAD" w:rsidRPr="005464F2" w:rsidRDefault="00205AAD" w:rsidP="00540C3C">
            <w:pPr>
              <w:jc w:val="distribute"/>
              <w:rPr>
                <w:rFonts w:hAnsi="標楷體"/>
                <w:kern w:val="0"/>
                <w:sz w:val="22"/>
              </w:rPr>
            </w:pPr>
            <w:r w:rsidRPr="005464F2">
              <w:rPr>
                <w:rFonts w:hAnsi="標楷體" w:hint="eastAsia"/>
                <w:b/>
                <w:kern w:val="0"/>
                <w:sz w:val="22"/>
              </w:rPr>
              <w:t>業務外賸餘（短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20" w:type="dxa"/>
            <w:tcBorders>
              <w:top w:val="nil"/>
              <w:bottom w:val="nil"/>
            </w:tcBorders>
            <w:vAlign w:val="center"/>
          </w:tcPr>
          <w:p w14:paraId="38224EC2"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803,000</w:t>
            </w:r>
          </w:p>
        </w:tc>
        <w:tc>
          <w:tcPr>
            <w:tcW w:w="1440" w:type="dxa"/>
            <w:tcBorders>
              <w:top w:val="nil"/>
              <w:bottom w:val="nil"/>
            </w:tcBorders>
            <w:vAlign w:val="center"/>
          </w:tcPr>
          <w:p w14:paraId="17342D7D"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1,520,256</w:t>
            </w:r>
          </w:p>
        </w:tc>
        <w:tc>
          <w:tcPr>
            <w:tcW w:w="1320" w:type="dxa"/>
            <w:tcBorders>
              <w:top w:val="nil"/>
              <w:bottom w:val="nil"/>
            </w:tcBorders>
            <w:vAlign w:val="center"/>
          </w:tcPr>
          <w:p w14:paraId="47C1D30D"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w:t>
            </w:r>
          </w:p>
        </w:tc>
        <w:tc>
          <w:tcPr>
            <w:tcW w:w="1440" w:type="dxa"/>
            <w:tcBorders>
              <w:top w:val="nil"/>
              <w:bottom w:val="nil"/>
            </w:tcBorders>
            <w:vAlign w:val="center"/>
          </w:tcPr>
          <w:p w14:paraId="71CA6DDD"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1,520,256</w:t>
            </w:r>
          </w:p>
        </w:tc>
        <w:tc>
          <w:tcPr>
            <w:tcW w:w="1124" w:type="dxa"/>
            <w:tcBorders>
              <w:top w:val="nil"/>
              <w:bottom w:val="nil"/>
            </w:tcBorders>
            <w:vAlign w:val="center"/>
          </w:tcPr>
          <w:p w14:paraId="7DE5B6CF"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717,256</w:t>
            </w:r>
          </w:p>
        </w:tc>
        <w:tc>
          <w:tcPr>
            <w:tcW w:w="916" w:type="dxa"/>
            <w:tcBorders>
              <w:top w:val="nil"/>
              <w:bottom w:val="nil"/>
              <w:right w:val="nil"/>
            </w:tcBorders>
            <w:vAlign w:val="center"/>
          </w:tcPr>
          <w:p w14:paraId="70A32965"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89.32</w:t>
            </w:r>
          </w:p>
        </w:tc>
      </w:tr>
      <w:tr w:rsidR="00205AAD" w:rsidRPr="005464F2" w14:paraId="2B38F5F7"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2428" w:type="dxa"/>
            <w:tcBorders>
              <w:top w:val="nil"/>
              <w:left w:val="nil"/>
              <w:bottom w:val="single" w:sz="8" w:space="0" w:color="auto"/>
            </w:tcBorders>
            <w:vAlign w:val="center"/>
          </w:tcPr>
          <w:p w14:paraId="19EB5AF2" w14:textId="77777777" w:rsidR="00205AAD" w:rsidRPr="005464F2" w:rsidRDefault="00205AAD" w:rsidP="00540C3C">
            <w:pPr>
              <w:jc w:val="distribute"/>
              <w:rPr>
                <w:rFonts w:hAnsi="標楷體"/>
                <w:kern w:val="0"/>
                <w:sz w:val="22"/>
              </w:rPr>
            </w:pPr>
            <w:r w:rsidRPr="005464F2">
              <w:rPr>
                <w:rFonts w:hAnsi="標楷體" w:hint="eastAsia"/>
                <w:b/>
                <w:kern w:val="0"/>
                <w:sz w:val="22"/>
              </w:rPr>
              <w:t>本期賸餘（短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20" w:type="dxa"/>
            <w:tcBorders>
              <w:top w:val="nil"/>
              <w:bottom w:val="single" w:sz="8" w:space="0" w:color="auto"/>
            </w:tcBorders>
            <w:vAlign w:val="center"/>
          </w:tcPr>
          <w:p w14:paraId="750CBE97"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1,012,000</w:t>
            </w:r>
          </w:p>
        </w:tc>
        <w:tc>
          <w:tcPr>
            <w:tcW w:w="1440" w:type="dxa"/>
            <w:tcBorders>
              <w:top w:val="nil"/>
              <w:bottom w:val="single" w:sz="8" w:space="0" w:color="auto"/>
            </w:tcBorders>
            <w:vAlign w:val="center"/>
          </w:tcPr>
          <w:p w14:paraId="04F8AE68"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1,837,065</w:t>
            </w:r>
          </w:p>
        </w:tc>
        <w:tc>
          <w:tcPr>
            <w:tcW w:w="1320" w:type="dxa"/>
            <w:tcBorders>
              <w:top w:val="nil"/>
              <w:bottom w:val="single" w:sz="8" w:space="0" w:color="auto"/>
            </w:tcBorders>
            <w:vAlign w:val="center"/>
          </w:tcPr>
          <w:p w14:paraId="53476F85"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w:t>
            </w:r>
          </w:p>
        </w:tc>
        <w:tc>
          <w:tcPr>
            <w:tcW w:w="1440" w:type="dxa"/>
            <w:tcBorders>
              <w:top w:val="nil"/>
              <w:bottom w:val="single" w:sz="8" w:space="0" w:color="auto"/>
            </w:tcBorders>
            <w:vAlign w:val="center"/>
          </w:tcPr>
          <w:p w14:paraId="768E33CE"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1,837,065</w:t>
            </w:r>
          </w:p>
        </w:tc>
        <w:tc>
          <w:tcPr>
            <w:tcW w:w="1124" w:type="dxa"/>
            <w:tcBorders>
              <w:top w:val="nil"/>
              <w:bottom w:val="single" w:sz="8" w:space="0" w:color="auto"/>
            </w:tcBorders>
            <w:vAlign w:val="center"/>
          </w:tcPr>
          <w:p w14:paraId="486654A8"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825,065</w:t>
            </w:r>
          </w:p>
        </w:tc>
        <w:tc>
          <w:tcPr>
            <w:tcW w:w="916" w:type="dxa"/>
            <w:tcBorders>
              <w:top w:val="nil"/>
              <w:bottom w:val="single" w:sz="8" w:space="0" w:color="auto"/>
              <w:right w:val="nil"/>
            </w:tcBorders>
            <w:vAlign w:val="center"/>
          </w:tcPr>
          <w:p w14:paraId="18CA7D63" w14:textId="77777777" w:rsidR="00205AAD" w:rsidRPr="005464F2" w:rsidRDefault="00205AAD" w:rsidP="00540C3C">
            <w:pPr>
              <w:rPr>
                <w:rFonts w:ascii="細明體" w:eastAsia="細明體" w:hAnsi="細明體"/>
                <w:b/>
                <w:sz w:val="18"/>
                <w:szCs w:val="18"/>
              </w:rPr>
            </w:pPr>
            <w:r w:rsidRPr="005464F2">
              <w:rPr>
                <w:rFonts w:ascii="細明體" w:eastAsia="細明體" w:hAnsi="細明體" w:hint="eastAsia"/>
                <w:b/>
                <w:sz w:val="18"/>
                <w:szCs w:val="18"/>
              </w:rPr>
              <w:t>81.53</w:t>
            </w:r>
          </w:p>
        </w:tc>
      </w:tr>
    </w:tbl>
    <w:p w14:paraId="4340C4A5" w14:textId="77777777" w:rsidR="00205AAD" w:rsidRPr="005464F2" w:rsidRDefault="00205AAD" w:rsidP="00205AAD">
      <w:pPr>
        <w:jc w:val="both"/>
        <w:rPr>
          <w:rFonts w:hAnsi="標楷體"/>
          <w:sz w:val="20"/>
          <w:highlight w:val="yellow"/>
        </w:rPr>
      </w:pPr>
    </w:p>
    <w:tbl>
      <w:tblPr>
        <w:tblW w:w="9976" w:type="dxa"/>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277"/>
        <w:gridCol w:w="730"/>
        <w:gridCol w:w="21"/>
      </w:tblGrid>
      <w:tr w:rsidR="00205AAD" w:rsidRPr="005464F2" w14:paraId="77B3AC38" w14:textId="77777777" w:rsidTr="00540C3C">
        <w:trPr>
          <w:tblHeader/>
        </w:trPr>
        <w:tc>
          <w:tcPr>
            <w:tcW w:w="9976" w:type="dxa"/>
            <w:gridSpan w:val="8"/>
          </w:tcPr>
          <w:p w14:paraId="26C4C576" w14:textId="77777777" w:rsidR="00205AAD" w:rsidRPr="005464F2" w:rsidRDefault="00205AAD" w:rsidP="00540C3C">
            <w:pPr>
              <w:snapToGrid w:val="0"/>
              <w:spacing w:after="60"/>
              <w:jc w:val="center"/>
              <w:rPr>
                <w:rFonts w:hAnsi="標楷體"/>
                <w:b/>
                <w:sz w:val="32"/>
                <w:u w:val="single"/>
              </w:rPr>
            </w:pPr>
            <w:r w:rsidRPr="005464F2">
              <w:rPr>
                <w:rFonts w:hAnsi="標楷體"/>
                <w:b/>
                <w:sz w:val="32"/>
                <w:u w:val="single"/>
              </w:rPr>
              <w:t>桃園市公教人員住宅貸款及急難貸款基金</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撥補審定表</w:t>
            </w:r>
          </w:p>
          <w:p w14:paraId="65D7F956" w14:textId="77777777" w:rsidR="00205AAD" w:rsidRPr="005464F2" w:rsidRDefault="00205AAD" w:rsidP="00540C3C">
            <w:pPr>
              <w:tabs>
                <w:tab w:val="left" w:pos="4111"/>
                <w:tab w:val="left" w:pos="4440"/>
                <w:tab w:val="left" w:pos="8520"/>
              </w:tabs>
              <w:snapToGrid w:val="0"/>
              <w:spacing w:line="240" w:lineRule="exact"/>
              <w:jc w:val="center"/>
              <w:rPr>
                <w:rFonts w:hAnsi="標楷體"/>
                <w:sz w:val="24"/>
              </w:rPr>
            </w:pPr>
            <w:r w:rsidRPr="005464F2">
              <w:rPr>
                <w:rFonts w:hAnsi="標楷體" w:hint="eastAsia"/>
                <w:sz w:val="24"/>
              </w:rPr>
              <w:t>中華民國</w:t>
            </w:r>
            <w:proofErr w:type="gramStart"/>
            <w:r w:rsidRPr="005464F2">
              <w:rPr>
                <w:rFonts w:hAnsi="標楷體"/>
                <w:sz w:val="24"/>
              </w:rPr>
              <w:t>1</w:t>
            </w:r>
            <w:r w:rsidRPr="005464F2">
              <w:rPr>
                <w:rFonts w:hAnsi="標楷體" w:hint="eastAsia"/>
                <w:sz w:val="24"/>
              </w:rPr>
              <w:t>13</w:t>
            </w:r>
            <w:proofErr w:type="gramEnd"/>
            <w:r w:rsidRPr="005464F2">
              <w:rPr>
                <w:rFonts w:hAnsi="標楷體" w:hint="eastAsia"/>
                <w:sz w:val="24"/>
              </w:rPr>
              <w:t>年度</w:t>
            </w:r>
          </w:p>
          <w:p w14:paraId="29853E4C" w14:textId="77777777" w:rsidR="00205AAD" w:rsidRPr="005464F2" w:rsidRDefault="00205AAD" w:rsidP="00540C3C">
            <w:pPr>
              <w:tabs>
                <w:tab w:val="left" w:pos="4111"/>
                <w:tab w:val="left" w:pos="4440"/>
                <w:tab w:val="left" w:pos="8520"/>
              </w:tabs>
              <w:snapToGrid w:val="0"/>
              <w:spacing w:line="240" w:lineRule="exact"/>
              <w:rPr>
                <w:rFonts w:hAnsi="標楷體"/>
                <w:b/>
                <w:sz w:val="32"/>
                <w:u w:val="single"/>
              </w:rPr>
            </w:pPr>
            <w:r w:rsidRPr="005464F2">
              <w:rPr>
                <w:rFonts w:hAnsi="標楷體" w:hint="eastAsia"/>
                <w:spacing w:val="-20"/>
                <w:kern w:val="0"/>
                <w:sz w:val="24"/>
              </w:rPr>
              <w:t>單位：新臺幣元</w:t>
            </w:r>
          </w:p>
        </w:tc>
      </w:tr>
      <w:tr w:rsidR="00205AAD" w:rsidRPr="005464F2" w14:paraId="427E726C"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val="restart"/>
            <w:tcBorders>
              <w:top w:val="single" w:sz="8" w:space="0" w:color="auto"/>
              <w:left w:val="nil"/>
              <w:bottom w:val="nil"/>
            </w:tcBorders>
            <w:vAlign w:val="center"/>
          </w:tcPr>
          <w:p w14:paraId="42E2CC8A" w14:textId="77777777" w:rsidR="00205AAD" w:rsidRPr="005464F2" w:rsidRDefault="00205AAD" w:rsidP="00540C3C">
            <w:pPr>
              <w:ind w:left="113" w:right="113"/>
              <w:jc w:val="distribute"/>
              <w:rPr>
                <w:rFonts w:ascii="Times New Roman"/>
                <w:sz w:val="24"/>
              </w:rPr>
            </w:pPr>
            <w:r w:rsidRPr="005464F2">
              <w:rPr>
                <w:rFonts w:ascii="Times New Roman" w:hint="eastAsia"/>
                <w:sz w:val="24"/>
              </w:rPr>
              <w:t>項目</w:t>
            </w:r>
          </w:p>
        </w:tc>
        <w:tc>
          <w:tcPr>
            <w:tcW w:w="1440" w:type="dxa"/>
            <w:vMerge w:val="restart"/>
            <w:tcBorders>
              <w:top w:val="single" w:sz="8" w:space="0" w:color="auto"/>
            </w:tcBorders>
            <w:vAlign w:val="center"/>
          </w:tcPr>
          <w:p w14:paraId="11CDAF10" w14:textId="77777777" w:rsidR="00205AAD" w:rsidRPr="005464F2" w:rsidRDefault="00205AAD" w:rsidP="00540C3C">
            <w:pPr>
              <w:ind w:left="113" w:right="113"/>
              <w:jc w:val="distribute"/>
              <w:rPr>
                <w:rFonts w:ascii="Times New Roman"/>
                <w:sz w:val="24"/>
              </w:rPr>
            </w:pPr>
            <w:r w:rsidRPr="005464F2">
              <w:rPr>
                <w:rFonts w:ascii="Times New Roman" w:hint="eastAsia"/>
                <w:sz w:val="24"/>
              </w:rPr>
              <w:t>預算數</w:t>
            </w:r>
          </w:p>
        </w:tc>
        <w:tc>
          <w:tcPr>
            <w:tcW w:w="1320" w:type="dxa"/>
            <w:vMerge w:val="restart"/>
            <w:tcBorders>
              <w:top w:val="single" w:sz="8" w:space="0" w:color="auto"/>
            </w:tcBorders>
            <w:vAlign w:val="center"/>
          </w:tcPr>
          <w:p w14:paraId="1AC1C5FE" w14:textId="77777777" w:rsidR="00205AAD" w:rsidRPr="005464F2" w:rsidRDefault="00205AAD" w:rsidP="00540C3C">
            <w:pPr>
              <w:ind w:left="113" w:right="113"/>
              <w:jc w:val="distribute"/>
              <w:rPr>
                <w:rFonts w:ascii="Times New Roman"/>
                <w:spacing w:val="-20"/>
                <w:sz w:val="24"/>
              </w:rPr>
            </w:pPr>
            <w:r w:rsidRPr="005464F2">
              <w:rPr>
                <w:rFonts w:ascii="Times New Roman" w:hint="eastAsia"/>
                <w:spacing w:val="-20"/>
                <w:sz w:val="24"/>
              </w:rPr>
              <w:t>決算數</w:t>
            </w:r>
          </w:p>
        </w:tc>
        <w:tc>
          <w:tcPr>
            <w:tcW w:w="1440" w:type="dxa"/>
            <w:vMerge w:val="restart"/>
            <w:tcBorders>
              <w:top w:val="single" w:sz="8" w:space="0" w:color="auto"/>
              <w:bottom w:val="nil"/>
            </w:tcBorders>
            <w:vAlign w:val="center"/>
          </w:tcPr>
          <w:p w14:paraId="16D55833" w14:textId="77777777" w:rsidR="00205AAD" w:rsidRPr="005464F2" w:rsidRDefault="00205AAD" w:rsidP="00540C3C">
            <w:pPr>
              <w:ind w:leftChars="20" w:left="32" w:rightChars="20" w:right="32"/>
              <w:jc w:val="distribute"/>
              <w:rPr>
                <w:rFonts w:ascii="Times New Roman"/>
                <w:spacing w:val="-30"/>
                <w:sz w:val="24"/>
              </w:rPr>
            </w:pPr>
            <w:r w:rsidRPr="005464F2">
              <w:rPr>
                <w:rFonts w:hAnsi="標楷體" w:hint="eastAsia"/>
                <w:bCs/>
                <w:sz w:val="24"/>
              </w:rPr>
              <w:t>修正數</w:t>
            </w:r>
          </w:p>
        </w:tc>
        <w:tc>
          <w:tcPr>
            <w:tcW w:w="1320" w:type="dxa"/>
            <w:vMerge w:val="restart"/>
            <w:tcBorders>
              <w:top w:val="single" w:sz="8" w:space="0" w:color="auto"/>
            </w:tcBorders>
            <w:vAlign w:val="center"/>
          </w:tcPr>
          <w:p w14:paraId="11A5557A" w14:textId="77777777" w:rsidR="00205AAD" w:rsidRPr="005464F2" w:rsidRDefault="00205AAD" w:rsidP="00540C3C">
            <w:pPr>
              <w:ind w:leftChars="25" w:left="40"/>
              <w:jc w:val="center"/>
              <w:rPr>
                <w:rFonts w:ascii="Times New Roman"/>
                <w:spacing w:val="-10"/>
                <w:sz w:val="24"/>
              </w:rPr>
            </w:pPr>
            <w:r w:rsidRPr="005464F2">
              <w:rPr>
                <w:rFonts w:ascii="Times New Roman" w:hint="eastAsia"/>
                <w:spacing w:val="-10"/>
                <w:sz w:val="24"/>
              </w:rPr>
              <w:t>決算審定數</w:t>
            </w:r>
          </w:p>
        </w:tc>
        <w:tc>
          <w:tcPr>
            <w:tcW w:w="2007" w:type="dxa"/>
            <w:gridSpan w:val="2"/>
            <w:tcBorders>
              <w:top w:val="single" w:sz="8" w:space="0" w:color="auto"/>
              <w:bottom w:val="nil"/>
              <w:right w:val="nil"/>
            </w:tcBorders>
            <w:vAlign w:val="center"/>
          </w:tcPr>
          <w:p w14:paraId="0ECCDE99" w14:textId="77777777" w:rsidR="00205AAD" w:rsidRPr="005464F2" w:rsidRDefault="00205AAD" w:rsidP="00540C3C">
            <w:pPr>
              <w:spacing w:line="240" w:lineRule="exact"/>
              <w:jc w:val="distribute"/>
              <w:rPr>
                <w:rFonts w:hAnsi="標楷體"/>
                <w:sz w:val="24"/>
              </w:rPr>
            </w:pPr>
            <w:r w:rsidRPr="005464F2">
              <w:rPr>
                <w:rFonts w:hAnsi="標楷體" w:hint="eastAsia"/>
                <w:sz w:val="24"/>
              </w:rPr>
              <w:t>審定數與預算數</w:t>
            </w:r>
          </w:p>
          <w:p w14:paraId="64844CAD" w14:textId="77777777" w:rsidR="00205AAD" w:rsidRPr="005464F2" w:rsidRDefault="00205AAD" w:rsidP="00540C3C">
            <w:pPr>
              <w:spacing w:line="240" w:lineRule="exact"/>
              <w:jc w:val="distribute"/>
              <w:rPr>
                <w:rFonts w:hAnsi="標楷體"/>
                <w:sz w:val="24"/>
              </w:rPr>
            </w:pPr>
            <w:r w:rsidRPr="005464F2">
              <w:rPr>
                <w:rFonts w:hAnsi="標楷體" w:hint="eastAsia"/>
                <w:sz w:val="24"/>
              </w:rPr>
              <w:t>比較增減</w:t>
            </w:r>
          </w:p>
        </w:tc>
      </w:tr>
      <w:tr w:rsidR="00205AAD" w:rsidRPr="005464F2" w14:paraId="7E2FD6A7"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tcBorders>
              <w:top w:val="nil"/>
              <w:left w:val="nil"/>
              <w:bottom w:val="single" w:sz="8" w:space="0" w:color="auto"/>
            </w:tcBorders>
            <w:vAlign w:val="center"/>
          </w:tcPr>
          <w:p w14:paraId="07F87074" w14:textId="77777777" w:rsidR="00205AAD" w:rsidRPr="005464F2" w:rsidRDefault="00205AAD" w:rsidP="00540C3C">
            <w:pPr>
              <w:ind w:left="113" w:right="113"/>
              <w:jc w:val="distribute"/>
              <w:rPr>
                <w:rFonts w:ascii="Times New Roman"/>
                <w:sz w:val="24"/>
              </w:rPr>
            </w:pPr>
          </w:p>
        </w:tc>
        <w:tc>
          <w:tcPr>
            <w:tcW w:w="1440" w:type="dxa"/>
            <w:vMerge/>
            <w:tcBorders>
              <w:bottom w:val="single" w:sz="8" w:space="0" w:color="auto"/>
            </w:tcBorders>
            <w:vAlign w:val="center"/>
          </w:tcPr>
          <w:p w14:paraId="60FED619" w14:textId="77777777" w:rsidR="00205AAD" w:rsidRPr="005464F2" w:rsidRDefault="00205AAD" w:rsidP="00540C3C">
            <w:pPr>
              <w:ind w:left="113" w:right="113"/>
              <w:jc w:val="distribute"/>
              <w:rPr>
                <w:rFonts w:ascii="Times New Roman"/>
                <w:sz w:val="24"/>
              </w:rPr>
            </w:pPr>
          </w:p>
        </w:tc>
        <w:tc>
          <w:tcPr>
            <w:tcW w:w="1320" w:type="dxa"/>
            <w:vMerge/>
            <w:tcBorders>
              <w:bottom w:val="single" w:sz="8" w:space="0" w:color="auto"/>
            </w:tcBorders>
            <w:vAlign w:val="center"/>
          </w:tcPr>
          <w:p w14:paraId="2B68739F" w14:textId="77777777" w:rsidR="00205AAD" w:rsidRPr="005464F2" w:rsidRDefault="00205AAD" w:rsidP="00540C3C">
            <w:pPr>
              <w:ind w:left="113" w:right="113"/>
              <w:jc w:val="distribute"/>
              <w:rPr>
                <w:rFonts w:ascii="Times New Roman"/>
                <w:sz w:val="24"/>
              </w:rPr>
            </w:pPr>
          </w:p>
        </w:tc>
        <w:tc>
          <w:tcPr>
            <w:tcW w:w="1440" w:type="dxa"/>
            <w:vMerge/>
            <w:tcBorders>
              <w:top w:val="nil"/>
              <w:bottom w:val="single" w:sz="8" w:space="0" w:color="auto"/>
            </w:tcBorders>
            <w:vAlign w:val="center"/>
          </w:tcPr>
          <w:p w14:paraId="61285BDF" w14:textId="77777777" w:rsidR="00205AAD" w:rsidRPr="005464F2" w:rsidRDefault="00205AAD" w:rsidP="00540C3C">
            <w:pPr>
              <w:ind w:left="113" w:right="113"/>
              <w:jc w:val="distribute"/>
              <w:rPr>
                <w:rFonts w:ascii="Times New Roman"/>
                <w:sz w:val="24"/>
              </w:rPr>
            </w:pPr>
          </w:p>
        </w:tc>
        <w:tc>
          <w:tcPr>
            <w:tcW w:w="1320" w:type="dxa"/>
            <w:vMerge/>
            <w:tcBorders>
              <w:bottom w:val="single" w:sz="8" w:space="0" w:color="auto"/>
            </w:tcBorders>
            <w:vAlign w:val="center"/>
          </w:tcPr>
          <w:p w14:paraId="6459744B" w14:textId="77777777" w:rsidR="00205AAD" w:rsidRPr="005464F2" w:rsidRDefault="00205AAD" w:rsidP="00540C3C">
            <w:pPr>
              <w:ind w:left="113" w:right="113"/>
              <w:jc w:val="distribute"/>
              <w:rPr>
                <w:rFonts w:ascii="Times New Roman"/>
                <w:sz w:val="24"/>
              </w:rPr>
            </w:pPr>
          </w:p>
        </w:tc>
        <w:tc>
          <w:tcPr>
            <w:tcW w:w="1277" w:type="dxa"/>
            <w:tcBorders>
              <w:bottom w:val="single" w:sz="8" w:space="0" w:color="auto"/>
            </w:tcBorders>
            <w:vAlign w:val="center"/>
          </w:tcPr>
          <w:p w14:paraId="56CF4BDE" w14:textId="77777777" w:rsidR="00205AAD" w:rsidRPr="005464F2" w:rsidRDefault="00205AAD" w:rsidP="00540C3C">
            <w:pPr>
              <w:ind w:left="113" w:right="113"/>
              <w:jc w:val="distribute"/>
              <w:rPr>
                <w:rFonts w:hAnsi="標楷體"/>
                <w:sz w:val="24"/>
                <w:szCs w:val="24"/>
              </w:rPr>
            </w:pPr>
            <w:r w:rsidRPr="005464F2">
              <w:rPr>
                <w:rFonts w:hAnsi="標楷體" w:hint="eastAsia"/>
                <w:sz w:val="24"/>
                <w:szCs w:val="24"/>
              </w:rPr>
              <w:t>金額</w:t>
            </w:r>
          </w:p>
        </w:tc>
        <w:tc>
          <w:tcPr>
            <w:tcW w:w="730" w:type="dxa"/>
            <w:tcBorders>
              <w:bottom w:val="single" w:sz="8" w:space="0" w:color="auto"/>
              <w:right w:val="nil"/>
            </w:tcBorders>
            <w:vAlign w:val="center"/>
          </w:tcPr>
          <w:p w14:paraId="699E6FB1" w14:textId="77777777" w:rsidR="00205AAD" w:rsidRPr="005464F2" w:rsidRDefault="00205AAD" w:rsidP="00540C3C">
            <w:pPr>
              <w:jc w:val="center"/>
              <w:rPr>
                <w:rFonts w:hAnsi="標楷體"/>
                <w:sz w:val="24"/>
                <w:szCs w:val="24"/>
              </w:rPr>
            </w:pPr>
            <w:r w:rsidRPr="005464F2">
              <w:rPr>
                <w:rFonts w:hAnsi="標楷體" w:hint="eastAsia"/>
                <w:sz w:val="24"/>
                <w:szCs w:val="24"/>
              </w:rPr>
              <w:t>％</w:t>
            </w:r>
          </w:p>
        </w:tc>
      </w:tr>
      <w:tr w:rsidR="00205AAD" w:rsidRPr="005464F2" w14:paraId="756DB08F"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28" w:type="dxa"/>
            <w:tcBorders>
              <w:top w:val="nil"/>
              <w:left w:val="nil"/>
              <w:bottom w:val="nil"/>
            </w:tcBorders>
            <w:vAlign w:val="center"/>
          </w:tcPr>
          <w:p w14:paraId="0C4AC074" w14:textId="77777777" w:rsidR="00205AAD" w:rsidRPr="005464F2" w:rsidRDefault="00205AAD" w:rsidP="00540C3C">
            <w:pPr>
              <w:jc w:val="distribute"/>
              <w:rPr>
                <w:rFonts w:hAnsi="標楷體"/>
                <w:kern w:val="0"/>
                <w:sz w:val="22"/>
              </w:rPr>
            </w:pPr>
            <w:r w:rsidRPr="005464F2">
              <w:rPr>
                <w:rFonts w:hAnsi="標楷體"/>
                <w:b/>
                <w:kern w:val="0"/>
                <w:sz w:val="22"/>
              </w:rPr>
              <w:t>賸餘之部</w:t>
            </w:r>
          </w:p>
        </w:tc>
        <w:tc>
          <w:tcPr>
            <w:tcW w:w="1440" w:type="dxa"/>
            <w:tcBorders>
              <w:top w:val="nil"/>
              <w:bottom w:val="nil"/>
            </w:tcBorders>
            <w:vAlign w:val="center"/>
          </w:tcPr>
          <w:p w14:paraId="2AC5D851" w14:textId="77777777" w:rsidR="00205AAD" w:rsidRPr="005464F2" w:rsidRDefault="00205AAD" w:rsidP="00540C3C">
            <w:pPr>
              <w:rPr>
                <w:rFonts w:ascii="細明體" w:eastAsia="細明體" w:hAnsi="細明體"/>
                <w:b/>
                <w:sz w:val="18"/>
                <w:szCs w:val="18"/>
              </w:rPr>
            </w:pPr>
            <w:r w:rsidRPr="005464F2">
              <w:rPr>
                <w:rFonts w:ascii="細明體" w:eastAsia="細明體" w:hAnsi="細明體"/>
                <w:b/>
                <w:sz w:val="18"/>
                <w:szCs w:val="18"/>
              </w:rPr>
              <w:t>24,478,000</w:t>
            </w:r>
          </w:p>
        </w:tc>
        <w:tc>
          <w:tcPr>
            <w:tcW w:w="1320" w:type="dxa"/>
            <w:tcBorders>
              <w:top w:val="nil"/>
              <w:bottom w:val="nil"/>
            </w:tcBorders>
            <w:vAlign w:val="center"/>
          </w:tcPr>
          <w:p w14:paraId="03085B6B" w14:textId="77777777" w:rsidR="00205AAD" w:rsidRPr="005464F2" w:rsidRDefault="00205AAD" w:rsidP="00540C3C">
            <w:pPr>
              <w:rPr>
                <w:rFonts w:ascii="細明體" w:eastAsia="細明體" w:hAnsi="細明體"/>
                <w:b/>
                <w:sz w:val="18"/>
                <w:szCs w:val="18"/>
              </w:rPr>
            </w:pPr>
            <w:r w:rsidRPr="005464F2">
              <w:rPr>
                <w:rFonts w:ascii="細明體" w:eastAsia="細明體" w:hAnsi="細明體"/>
                <w:b/>
                <w:sz w:val="18"/>
                <w:szCs w:val="18"/>
              </w:rPr>
              <w:t>26,000,288</w:t>
            </w:r>
          </w:p>
        </w:tc>
        <w:tc>
          <w:tcPr>
            <w:tcW w:w="1440" w:type="dxa"/>
            <w:tcBorders>
              <w:top w:val="nil"/>
              <w:bottom w:val="nil"/>
            </w:tcBorders>
            <w:vAlign w:val="center"/>
          </w:tcPr>
          <w:p w14:paraId="72A7CFFD" w14:textId="77777777" w:rsidR="00205AAD" w:rsidRPr="005464F2" w:rsidRDefault="00205AAD" w:rsidP="00540C3C">
            <w:pPr>
              <w:rPr>
                <w:rFonts w:ascii="細明體" w:eastAsia="細明體" w:hAnsi="細明體"/>
                <w:b/>
                <w:sz w:val="18"/>
                <w:szCs w:val="18"/>
              </w:rPr>
            </w:pPr>
            <w:r w:rsidRPr="005464F2">
              <w:rPr>
                <w:rFonts w:ascii="細明體" w:eastAsia="細明體" w:hAnsi="細明體"/>
                <w:b/>
                <w:sz w:val="18"/>
                <w:szCs w:val="18"/>
              </w:rPr>
              <w:t>－</w:t>
            </w:r>
          </w:p>
        </w:tc>
        <w:tc>
          <w:tcPr>
            <w:tcW w:w="1320" w:type="dxa"/>
            <w:tcBorders>
              <w:top w:val="nil"/>
              <w:bottom w:val="nil"/>
            </w:tcBorders>
            <w:vAlign w:val="center"/>
          </w:tcPr>
          <w:p w14:paraId="2AE31EFD" w14:textId="77777777" w:rsidR="00205AAD" w:rsidRPr="005464F2" w:rsidRDefault="00205AAD" w:rsidP="00540C3C">
            <w:pPr>
              <w:rPr>
                <w:rFonts w:ascii="細明體" w:eastAsia="細明體" w:hAnsi="細明體"/>
                <w:b/>
                <w:sz w:val="18"/>
                <w:szCs w:val="18"/>
              </w:rPr>
            </w:pPr>
            <w:r w:rsidRPr="005464F2">
              <w:rPr>
                <w:rFonts w:ascii="細明體" w:eastAsia="細明體" w:hAnsi="細明體"/>
                <w:b/>
                <w:sz w:val="18"/>
                <w:szCs w:val="18"/>
              </w:rPr>
              <w:t>26,000,288</w:t>
            </w:r>
          </w:p>
        </w:tc>
        <w:tc>
          <w:tcPr>
            <w:tcW w:w="1277" w:type="dxa"/>
            <w:tcBorders>
              <w:top w:val="nil"/>
              <w:bottom w:val="nil"/>
            </w:tcBorders>
            <w:vAlign w:val="center"/>
          </w:tcPr>
          <w:p w14:paraId="6628A70D" w14:textId="77777777" w:rsidR="00205AAD" w:rsidRPr="005464F2" w:rsidRDefault="00205AAD" w:rsidP="00540C3C">
            <w:pPr>
              <w:rPr>
                <w:rFonts w:ascii="細明體" w:eastAsia="細明體" w:hAnsi="細明體"/>
                <w:b/>
                <w:sz w:val="18"/>
                <w:szCs w:val="18"/>
              </w:rPr>
            </w:pPr>
            <w:r w:rsidRPr="005464F2">
              <w:rPr>
                <w:rFonts w:ascii="細明體" w:eastAsia="細明體" w:hAnsi="細明體"/>
                <w:b/>
                <w:sz w:val="18"/>
                <w:szCs w:val="18"/>
              </w:rPr>
              <w:t>1,522,288</w:t>
            </w:r>
          </w:p>
        </w:tc>
        <w:tc>
          <w:tcPr>
            <w:tcW w:w="730" w:type="dxa"/>
            <w:tcBorders>
              <w:top w:val="nil"/>
              <w:bottom w:val="nil"/>
              <w:right w:val="nil"/>
            </w:tcBorders>
            <w:vAlign w:val="center"/>
          </w:tcPr>
          <w:p w14:paraId="409D8114" w14:textId="77777777" w:rsidR="00205AAD" w:rsidRPr="005464F2" w:rsidRDefault="00205AAD" w:rsidP="00540C3C">
            <w:pPr>
              <w:rPr>
                <w:rFonts w:ascii="細明體" w:eastAsia="細明體" w:hAnsi="細明體"/>
                <w:b/>
                <w:sz w:val="18"/>
                <w:szCs w:val="18"/>
              </w:rPr>
            </w:pPr>
            <w:r w:rsidRPr="005464F2">
              <w:rPr>
                <w:rFonts w:ascii="細明體" w:eastAsia="細明體" w:hAnsi="細明體"/>
                <w:b/>
                <w:sz w:val="18"/>
                <w:szCs w:val="18"/>
              </w:rPr>
              <w:t>6.22</w:t>
            </w:r>
          </w:p>
        </w:tc>
      </w:tr>
      <w:tr w:rsidR="00205AAD" w:rsidRPr="005464F2" w14:paraId="6339A65D"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28" w:type="dxa"/>
            <w:tcBorders>
              <w:top w:val="nil"/>
              <w:left w:val="nil"/>
              <w:bottom w:val="nil"/>
            </w:tcBorders>
            <w:vAlign w:val="center"/>
          </w:tcPr>
          <w:p w14:paraId="0C1B450E" w14:textId="77777777" w:rsidR="00205AAD" w:rsidRPr="005464F2" w:rsidRDefault="00205AAD" w:rsidP="00540C3C">
            <w:pPr>
              <w:ind w:leftChars="100" w:left="160"/>
              <w:jc w:val="distribute"/>
              <w:rPr>
                <w:rFonts w:hAnsi="標楷體"/>
                <w:kern w:val="0"/>
                <w:sz w:val="22"/>
              </w:rPr>
            </w:pPr>
            <w:r w:rsidRPr="005464F2">
              <w:rPr>
                <w:rFonts w:hAnsi="標楷體"/>
                <w:kern w:val="0"/>
                <w:sz w:val="22"/>
              </w:rPr>
              <w:t>本期賸餘</w:t>
            </w:r>
          </w:p>
        </w:tc>
        <w:tc>
          <w:tcPr>
            <w:tcW w:w="1440" w:type="dxa"/>
            <w:tcBorders>
              <w:top w:val="nil"/>
              <w:bottom w:val="nil"/>
            </w:tcBorders>
            <w:vAlign w:val="center"/>
          </w:tcPr>
          <w:p w14:paraId="0D34DB2B" w14:textId="77777777" w:rsidR="00205AAD" w:rsidRPr="005464F2" w:rsidRDefault="00205AAD" w:rsidP="00540C3C">
            <w:pPr>
              <w:rPr>
                <w:rFonts w:ascii="細明體" w:eastAsia="細明體" w:hAnsi="細明體"/>
                <w:sz w:val="18"/>
                <w:szCs w:val="18"/>
              </w:rPr>
            </w:pPr>
            <w:r w:rsidRPr="005464F2">
              <w:rPr>
                <w:rFonts w:ascii="細明體" w:eastAsia="細明體" w:hAnsi="細明體"/>
                <w:sz w:val="18"/>
                <w:szCs w:val="18"/>
              </w:rPr>
              <w:t>1,012,000</w:t>
            </w:r>
          </w:p>
        </w:tc>
        <w:tc>
          <w:tcPr>
            <w:tcW w:w="1320" w:type="dxa"/>
            <w:tcBorders>
              <w:top w:val="nil"/>
              <w:bottom w:val="nil"/>
            </w:tcBorders>
            <w:vAlign w:val="center"/>
          </w:tcPr>
          <w:p w14:paraId="3FC8B320" w14:textId="77777777" w:rsidR="00205AAD" w:rsidRPr="005464F2" w:rsidRDefault="00205AAD" w:rsidP="00540C3C">
            <w:pPr>
              <w:rPr>
                <w:rFonts w:ascii="細明體" w:eastAsia="細明體" w:hAnsi="細明體"/>
                <w:sz w:val="18"/>
                <w:szCs w:val="18"/>
              </w:rPr>
            </w:pPr>
            <w:r w:rsidRPr="005464F2">
              <w:rPr>
                <w:rFonts w:ascii="細明體" w:eastAsia="細明體" w:hAnsi="細明體"/>
                <w:sz w:val="18"/>
                <w:szCs w:val="18"/>
              </w:rPr>
              <w:t>1,837,065</w:t>
            </w:r>
          </w:p>
        </w:tc>
        <w:tc>
          <w:tcPr>
            <w:tcW w:w="1440" w:type="dxa"/>
            <w:tcBorders>
              <w:top w:val="nil"/>
              <w:bottom w:val="nil"/>
            </w:tcBorders>
            <w:vAlign w:val="center"/>
          </w:tcPr>
          <w:p w14:paraId="118C9670" w14:textId="77777777" w:rsidR="00205AAD" w:rsidRPr="005464F2" w:rsidRDefault="00205AAD" w:rsidP="00540C3C">
            <w:pPr>
              <w:rPr>
                <w:rFonts w:ascii="細明體" w:eastAsia="細明體" w:hAnsi="細明體"/>
                <w:sz w:val="18"/>
                <w:szCs w:val="18"/>
              </w:rPr>
            </w:pPr>
            <w:r w:rsidRPr="005464F2">
              <w:rPr>
                <w:rFonts w:ascii="細明體" w:eastAsia="細明體" w:hAnsi="細明體"/>
                <w:sz w:val="18"/>
                <w:szCs w:val="18"/>
              </w:rPr>
              <w:t>－</w:t>
            </w:r>
          </w:p>
        </w:tc>
        <w:tc>
          <w:tcPr>
            <w:tcW w:w="1320" w:type="dxa"/>
            <w:tcBorders>
              <w:top w:val="nil"/>
              <w:bottom w:val="nil"/>
            </w:tcBorders>
            <w:vAlign w:val="center"/>
          </w:tcPr>
          <w:p w14:paraId="597408EC" w14:textId="77777777" w:rsidR="00205AAD" w:rsidRPr="005464F2" w:rsidRDefault="00205AAD" w:rsidP="00540C3C">
            <w:pPr>
              <w:rPr>
                <w:rFonts w:ascii="細明體" w:eastAsia="細明體" w:hAnsi="細明體"/>
                <w:sz w:val="18"/>
                <w:szCs w:val="18"/>
              </w:rPr>
            </w:pPr>
            <w:r w:rsidRPr="005464F2">
              <w:rPr>
                <w:rFonts w:ascii="細明體" w:eastAsia="細明體" w:hAnsi="細明體"/>
                <w:sz w:val="18"/>
                <w:szCs w:val="18"/>
              </w:rPr>
              <w:t>1,837,065</w:t>
            </w:r>
          </w:p>
        </w:tc>
        <w:tc>
          <w:tcPr>
            <w:tcW w:w="1277" w:type="dxa"/>
            <w:tcBorders>
              <w:top w:val="nil"/>
              <w:bottom w:val="nil"/>
            </w:tcBorders>
            <w:vAlign w:val="center"/>
          </w:tcPr>
          <w:p w14:paraId="53873574" w14:textId="77777777" w:rsidR="00205AAD" w:rsidRPr="005464F2" w:rsidRDefault="00205AAD" w:rsidP="00540C3C">
            <w:pPr>
              <w:rPr>
                <w:rFonts w:ascii="細明體" w:eastAsia="細明體" w:hAnsi="細明體"/>
                <w:sz w:val="18"/>
                <w:szCs w:val="18"/>
              </w:rPr>
            </w:pPr>
            <w:r w:rsidRPr="005464F2">
              <w:rPr>
                <w:rFonts w:ascii="細明體" w:eastAsia="細明體" w:hAnsi="細明體"/>
                <w:sz w:val="18"/>
                <w:szCs w:val="18"/>
              </w:rPr>
              <w:t>825,065</w:t>
            </w:r>
          </w:p>
        </w:tc>
        <w:tc>
          <w:tcPr>
            <w:tcW w:w="730" w:type="dxa"/>
            <w:tcBorders>
              <w:top w:val="nil"/>
              <w:bottom w:val="nil"/>
              <w:right w:val="nil"/>
            </w:tcBorders>
            <w:vAlign w:val="center"/>
          </w:tcPr>
          <w:p w14:paraId="051A7651" w14:textId="77777777" w:rsidR="00205AAD" w:rsidRPr="005464F2" w:rsidRDefault="00205AAD" w:rsidP="00540C3C">
            <w:pPr>
              <w:rPr>
                <w:rFonts w:ascii="細明體" w:eastAsia="細明體" w:hAnsi="細明體"/>
                <w:sz w:val="18"/>
                <w:szCs w:val="18"/>
              </w:rPr>
            </w:pPr>
            <w:r w:rsidRPr="005464F2">
              <w:rPr>
                <w:rFonts w:ascii="細明體" w:eastAsia="細明體" w:hAnsi="細明體"/>
                <w:sz w:val="18"/>
                <w:szCs w:val="18"/>
              </w:rPr>
              <w:t>81.53</w:t>
            </w:r>
          </w:p>
        </w:tc>
      </w:tr>
      <w:tr w:rsidR="00205AAD" w:rsidRPr="005464F2" w14:paraId="6CE14CEC"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28" w:type="dxa"/>
            <w:tcBorders>
              <w:top w:val="nil"/>
              <w:left w:val="nil"/>
              <w:bottom w:val="nil"/>
            </w:tcBorders>
            <w:vAlign w:val="center"/>
          </w:tcPr>
          <w:p w14:paraId="35B02CAE" w14:textId="77777777" w:rsidR="00205AAD" w:rsidRPr="005464F2" w:rsidRDefault="00205AAD" w:rsidP="00540C3C">
            <w:pPr>
              <w:ind w:leftChars="100" w:left="160"/>
              <w:jc w:val="distribute"/>
              <w:rPr>
                <w:rFonts w:hAnsi="標楷體"/>
                <w:kern w:val="0"/>
                <w:sz w:val="22"/>
              </w:rPr>
            </w:pPr>
            <w:r w:rsidRPr="005464F2">
              <w:rPr>
                <w:rFonts w:hAnsi="標楷體"/>
                <w:kern w:val="0"/>
                <w:sz w:val="22"/>
              </w:rPr>
              <w:t>前期未分配賸餘</w:t>
            </w:r>
          </w:p>
        </w:tc>
        <w:tc>
          <w:tcPr>
            <w:tcW w:w="1440" w:type="dxa"/>
            <w:tcBorders>
              <w:top w:val="nil"/>
              <w:bottom w:val="nil"/>
            </w:tcBorders>
            <w:vAlign w:val="center"/>
          </w:tcPr>
          <w:p w14:paraId="42AEE275" w14:textId="77777777" w:rsidR="00205AAD" w:rsidRPr="005464F2" w:rsidRDefault="00205AAD" w:rsidP="00540C3C">
            <w:pPr>
              <w:rPr>
                <w:rFonts w:ascii="細明體" w:eastAsia="細明體" w:hAnsi="細明體"/>
                <w:sz w:val="18"/>
                <w:szCs w:val="18"/>
              </w:rPr>
            </w:pPr>
            <w:r w:rsidRPr="005464F2">
              <w:rPr>
                <w:rFonts w:ascii="細明體" w:eastAsia="細明體" w:hAnsi="細明體"/>
                <w:sz w:val="18"/>
                <w:szCs w:val="18"/>
              </w:rPr>
              <w:t>23,466,000</w:t>
            </w:r>
          </w:p>
        </w:tc>
        <w:tc>
          <w:tcPr>
            <w:tcW w:w="1320" w:type="dxa"/>
            <w:tcBorders>
              <w:top w:val="nil"/>
              <w:bottom w:val="nil"/>
            </w:tcBorders>
            <w:vAlign w:val="center"/>
          </w:tcPr>
          <w:p w14:paraId="4A3274C6" w14:textId="77777777" w:rsidR="00205AAD" w:rsidRPr="005464F2" w:rsidRDefault="00205AAD" w:rsidP="00540C3C">
            <w:pPr>
              <w:rPr>
                <w:rFonts w:ascii="細明體" w:eastAsia="細明體" w:hAnsi="細明體"/>
                <w:sz w:val="18"/>
                <w:szCs w:val="18"/>
              </w:rPr>
            </w:pPr>
            <w:r w:rsidRPr="005464F2">
              <w:rPr>
                <w:rFonts w:ascii="細明體" w:eastAsia="細明體" w:hAnsi="細明體"/>
                <w:sz w:val="18"/>
                <w:szCs w:val="18"/>
              </w:rPr>
              <w:t>24,163,223</w:t>
            </w:r>
          </w:p>
        </w:tc>
        <w:tc>
          <w:tcPr>
            <w:tcW w:w="1440" w:type="dxa"/>
            <w:tcBorders>
              <w:top w:val="nil"/>
              <w:bottom w:val="nil"/>
            </w:tcBorders>
            <w:vAlign w:val="center"/>
          </w:tcPr>
          <w:p w14:paraId="0CB6BAB5" w14:textId="77777777" w:rsidR="00205AAD" w:rsidRPr="005464F2" w:rsidRDefault="00205AAD" w:rsidP="00540C3C">
            <w:pPr>
              <w:rPr>
                <w:rFonts w:ascii="細明體" w:eastAsia="細明體" w:hAnsi="細明體"/>
                <w:sz w:val="18"/>
                <w:szCs w:val="18"/>
              </w:rPr>
            </w:pPr>
            <w:r w:rsidRPr="005464F2">
              <w:rPr>
                <w:rFonts w:ascii="細明體" w:eastAsia="細明體" w:hAnsi="細明體"/>
                <w:sz w:val="18"/>
                <w:szCs w:val="18"/>
              </w:rPr>
              <w:t>－</w:t>
            </w:r>
          </w:p>
        </w:tc>
        <w:tc>
          <w:tcPr>
            <w:tcW w:w="1320" w:type="dxa"/>
            <w:tcBorders>
              <w:top w:val="nil"/>
              <w:bottom w:val="nil"/>
            </w:tcBorders>
            <w:vAlign w:val="center"/>
          </w:tcPr>
          <w:p w14:paraId="59255F02" w14:textId="77777777" w:rsidR="00205AAD" w:rsidRPr="005464F2" w:rsidRDefault="00205AAD" w:rsidP="00540C3C">
            <w:pPr>
              <w:rPr>
                <w:rFonts w:ascii="細明體" w:eastAsia="細明體" w:hAnsi="細明體"/>
                <w:sz w:val="18"/>
                <w:szCs w:val="18"/>
              </w:rPr>
            </w:pPr>
            <w:r w:rsidRPr="005464F2">
              <w:rPr>
                <w:rFonts w:ascii="細明體" w:eastAsia="細明體" w:hAnsi="細明體"/>
                <w:sz w:val="18"/>
                <w:szCs w:val="18"/>
              </w:rPr>
              <w:t>24,163,223</w:t>
            </w:r>
          </w:p>
        </w:tc>
        <w:tc>
          <w:tcPr>
            <w:tcW w:w="1277" w:type="dxa"/>
            <w:tcBorders>
              <w:top w:val="nil"/>
              <w:bottom w:val="nil"/>
            </w:tcBorders>
            <w:vAlign w:val="center"/>
          </w:tcPr>
          <w:p w14:paraId="09BAC4D8" w14:textId="77777777" w:rsidR="00205AAD" w:rsidRPr="005464F2" w:rsidRDefault="00205AAD" w:rsidP="00540C3C">
            <w:pPr>
              <w:rPr>
                <w:rFonts w:ascii="細明體" w:eastAsia="細明體" w:hAnsi="細明體"/>
                <w:sz w:val="18"/>
                <w:szCs w:val="18"/>
              </w:rPr>
            </w:pPr>
            <w:r w:rsidRPr="005464F2">
              <w:rPr>
                <w:rFonts w:ascii="細明體" w:eastAsia="細明體" w:hAnsi="細明體"/>
                <w:sz w:val="18"/>
                <w:szCs w:val="18"/>
              </w:rPr>
              <w:t>697,223</w:t>
            </w:r>
          </w:p>
        </w:tc>
        <w:tc>
          <w:tcPr>
            <w:tcW w:w="730" w:type="dxa"/>
            <w:tcBorders>
              <w:top w:val="nil"/>
              <w:bottom w:val="nil"/>
              <w:right w:val="nil"/>
            </w:tcBorders>
            <w:vAlign w:val="center"/>
          </w:tcPr>
          <w:p w14:paraId="5D1E4246" w14:textId="77777777" w:rsidR="00205AAD" w:rsidRPr="005464F2" w:rsidRDefault="00205AAD" w:rsidP="00540C3C">
            <w:pPr>
              <w:rPr>
                <w:rFonts w:ascii="細明體" w:eastAsia="細明體" w:hAnsi="細明體"/>
                <w:sz w:val="18"/>
                <w:szCs w:val="18"/>
              </w:rPr>
            </w:pPr>
            <w:r w:rsidRPr="005464F2">
              <w:rPr>
                <w:rFonts w:ascii="細明體" w:eastAsia="細明體" w:hAnsi="細明體"/>
                <w:sz w:val="18"/>
                <w:szCs w:val="18"/>
              </w:rPr>
              <w:t>2.97</w:t>
            </w:r>
          </w:p>
        </w:tc>
      </w:tr>
      <w:tr w:rsidR="00205AAD" w:rsidRPr="005464F2" w14:paraId="0CD7A283"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24"/>
        </w:trPr>
        <w:tc>
          <w:tcPr>
            <w:tcW w:w="2428" w:type="dxa"/>
            <w:tcBorders>
              <w:top w:val="nil"/>
              <w:left w:val="nil"/>
              <w:bottom w:val="single" w:sz="8" w:space="0" w:color="auto"/>
            </w:tcBorders>
            <w:vAlign w:val="center"/>
          </w:tcPr>
          <w:p w14:paraId="1A50DD3E" w14:textId="77777777" w:rsidR="00205AAD" w:rsidRPr="005464F2" w:rsidRDefault="00205AAD" w:rsidP="00540C3C">
            <w:pPr>
              <w:jc w:val="distribute"/>
              <w:rPr>
                <w:rFonts w:hAnsi="標楷體"/>
                <w:kern w:val="0"/>
                <w:sz w:val="22"/>
              </w:rPr>
            </w:pPr>
            <w:r w:rsidRPr="005464F2">
              <w:rPr>
                <w:rFonts w:hAnsi="標楷體"/>
                <w:b/>
                <w:kern w:val="0"/>
                <w:sz w:val="22"/>
              </w:rPr>
              <w:t>未分配賸餘</w:t>
            </w:r>
          </w:p>
        </w:tc>
        <w:tc>
          <w:tcPr>
            <w:tcW w:w="1440" w:type="dxa"/>
            <w:tcBorders>
              <w:top w:val="nil"/>
              <w:bottom w:val="single" w:sz="8" w:space="0" w:color="auto"/>
            </w:tcBorders>
            <w:vAlign w:val="center"/>
          </w:tcPr>
          <w:p w14:paraId="2B444F65" w14:textId="77777777" w:rsidR="00205AAD" w:rsidRPr="005464F2" w:rsidRDefault="00205AAD" w:rsidP="00540C3C">
            <w:pPr>
              <w:rPr>
                <w:rFonts w:ascii="細明體" w:eastAsia="細明體" w:hAnsi="細明體"/>
                <w:b/>
                <w:sz w:val="18"/>
                <w:szCs w:val="18"/>
              </w:rPr>
            </w:pPr>
            <w:r w:rsidRPr="005464F2">
              <w:rPr>
                <w:rFonts w:ascii="細明體" w:eastAsia="細明體" w:hAnsi="細明體"/>
                <w:b/>
                <w:sz w:val="18"/>
                <w:szCs w:val="18"/>
              </w:rPr>
              <w:t>24,478,000</w:t>
            </w:r>
          </w:p>
        </w:tc>
        <w:tc>
          <w:tcPr>
            <w:tcW w:w="1320" w:type="dxa"/>
            <w:tcBorders>
              <w:top w:val="nil"/>
              <w:bottom w:val="single" w:sz="8" w:space="0" w:color="auto"/>
            </w:tcBorders>
            <w:vAlign w:val="center"/>
          </w:tcPr>
          <w:p w14:paraId="76A68E2F" w14:textId="77777777" w:rsidR="00205AAD" w:rsidRPr="005464F2" w:rsidRDefault="00205AAD" w:rsidP="00540C3C">
            <w:pPr>
              <w:rPr>
                <w:rFonts w:ascii="細明體" w:eastAsia="細明體" w:hAnsi="細明體"/>
                <w:b/>
                <w:sz w:val="18"/>
                <w:szCs w:val="18"/>
              </w:rPr>
            </w:pPr>
            <w:r w:rsidRPr="005464F2">
              <w:rPr>
                <w:rFonts w:ascii="細明體" w:eastAsia="細明體" w:hAnsi="細明體"/>
                <w:b/>
                <w:sz w:val="18"/>
                <w:szCs w:val="18"/>
              </w:rPr>
              <w:t>26,000,288</w:t>
            </w:r>
          </w:p>
        </w:tc>
        <w:tc>
          <w:tcPr>
            <w:tcW w:w="1440" w:type="dxa"/>
            <w:tcBorders>
              <w:top w:val="nil"/>
              <w:bottom w:val="single" w:sz="8" w:space="0" w:color="auto"/>
            </w:tcBorders>
            <w:vAlign w:val="center"/>
          </w:tcPr>
          <w:p w14:paraId="6EA99FA0" w14:textId="77777777" w:rsidR="00205AAD" w:rsidRPr="005464F2" w:rsidRDefault="00205AAD" w:rsidP="00540C3C">
            <w:pPr>
              <w:rPr>
                <w:rFonts w:ascii="細明體" w:eastAsia="細明體" w:hAnsi="細明體"/>
                <w:b/>
                <w:sz w:val="18"/>
                <w:szCs w:val="18"/>
              </w:rPr>
            </w:pPr>
            <w:r w:rsidRPr="005464F2">
              <w:rPr>
                <w:rFonts w:ascii="細明體" w:eastAsia="細明體" w:hAnsi="細明體"/>
                <w:b/>
                <w:sz w:val="18"/>
                <w:szCs w:val="18"/>
              </w:rPr>
              <w:t>－</w:t>
            </w:r>
          </w:p>
        </w:tc>
        <w:tc>
          <w:tcPr>
            <w:tcW w:w="1320" w:type="dxa"/>
            <w:tcBorders>
              <w:top w:val="nil"/>
              <w:bottom w:val="single" w:sz="8" w:space="0" w:color="auto"/>
            </w:tcBorders>
            <w:vAlign w:val="center"/>
          </w:tcPr>
          <w:p w14:paraId="7C5DB562" w14:textId="77777777" w:rsidR="00205AAD" w:rsidRPr="005464F2" w:rsidRDefault="00205AAD" w:rsidP="00540C3C">
            <w:pPr>
              <w:rPr>
                <w:rFonts w:ascii="細明體" w:eastAsia="細明體" w:hAnsi="細明體"/>
                <w:b/>
                <w:sz w:val="18"/>
                <w:szCs w:val="18"/>
              </w:rPr>
            </w:pPr>
            <w:r w:rsidRPr="005464F2">
              <w:rPr>
                <w:rFonts w:ascii="細明體" w:eastAsia="細明體" w:hAnsi="細明體"/>
                <w:b/>
                <w:sz w:val="18"/>
                <w:szCs w:val="18"/>
              </w:rPr>
              <w:t>26,000,288</w:t>
            </w:r>
          </w:p>
        </w:tc>
        <w:tc>
          <w:tcPr>
            <w:tcW w:w="1277" w:type="dxa"/>
            <w:tcBorders>
              <w:top w:val="nil"/>
              <w:bottom w:val="single" w:sz="8" w:space="0" w:color="auto"/>
            </w:tcBorders>
            <w:vAlign w:val="center"/>
          </w:tcPr>
          <w:p w14:paraId="32045EF9" w14:textId="77777777" w:rsidR="00205AAD" w:rsidRPr="005464F2" w:rsidRDefault="00205AAD" w:rsidP="00540C3C">
            <w:pPr>
              <w:rPr>
                <w:rFonts w:ascii="細明體" w:eastAsia="細明體" w:hAnsi="細明體"/>
                <w:b/>
                <w:sz w:val="18"/>
                <w:szCs w:val="18"/>
              </w:rPr>
            </w:pPr>
            <w:r w:rsidRPr="005464F2">
              <w:rPr>
                <w:rFonts w:ascii="細明體" w:eastAsia="細明體" w:hAnsi="細明體"/>
                <w:b/>
                <w:sz w:val="18"/>
                <w:szCs w:val="18"/>
              </w:rPr>
              <w:t>1,522,288</w:t>
            </w:r>
          </w:p>
        </w:tc>
        <w:tc>
          <w:tcPr>
            <w:tcW w:w="730" w:type="dxa"/>
            <w:tcBorders>
              <w:top w:val="nil"/>
              <w:bottom w:val="single" w:sz="8" w:space="0" w:color="auto"/>
              <w:right w:val="nil"/>
            </w:tcBorders>
            <w:vAlign w:val="center"/>
          </w:tcPr>
          <w:p w14:paraId="6CBC3F5C" w14:textId="77777777" w:rsidR="00205AAD" w:rsidRPr="005464F2" w:rsidRDefault="00205AAD" w:rsidP="00540C3C">
            <w:pPr>
              <w:rPr>
                <w:rFonts w:ascii="細明體" w:eastAsia="細明體" w:hAnsi="細明體"/>
                <w:b/>
                <w:sz w:val="18"/>
                <w:szCs w:val="18"/>
              </w:rPr>
            </w:pPr>
            <w:r w:rsidRPr="005464F2">
              <w:rPr>
                <w:rFonts w:ascii="細明體" w:eastAsia="細明體" w:hAnsi="細明體"/>
                <w:b/>
                <w:sz w:val="18"/>
                <w:szCs w:val="18"/>
              </w:rPr>
              <w:t>6.22</w:t>
            </w:r>
          </w:p>
        </w:tc>
      </w:tr>
    </w:tbl>
    <w:p w14:paraId="47823941" w14:textId="77777777" w:rsidR="00205AAD" w:rsidRPr="005464F2" w:rsidRDefault="00205AAD" w:rsidP="00205AAD">
      <w:pPr>
        <w:jc w:val="both"/>
        <w:rPr>
          <w:rFonts w:hAnsi="標楷體"/>
          <w:sz w:val="2"/>
          <w:szCs w:val="2"/>
          <w:highlight w:val="yellow"/>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43"/>
        <w:gridCol w:w="916"/>
      </w:tblGrid>
      <w:tr w:rsidR="00205AAD" w:rsidRPr="005464F2" w14:paraId="6A9EFCC2" w14:textId="77777777" w:rsidTr="00540C3C">
        <w:trPr>
          <w:tblHeader/>
        </w:trPr>
        <w:tc>
          <w:tcPr>
            <w:tcW w:w="9960" w:type="dxa"/>
            <w:gridSpan w:val="5"/>
            <w:tcBorders>
              <w:bottom w:val="single" w:sz="8" w:space="0" w:color="auto"/>
            </w:tcBorders>
          </w:tcPr>
          <w:p w14:paraId="69DB5F42" w14:textId="77777777" w:rsidR="00205AAD" w:rsidRPr="005464F2" w:rsidRDefault="00205AAD" w:rsidP="00540C3C">
            <w:pPr>
              <w:snapToGrid w:val="0"/>
              <w:spacing w:afterLines="50" w:after="120"/>
              <w:jc w:val="center"/>
              <w:rPr>
                <w:rFonts w:hAnsi="標楷體"/>
                <w:b/>
                <w:sz w:val="32"/>
                <w:u w:val="single"/>
              </w:rPr>
            </w:pPr>
            <w:r w:rsidRPr="005464F2">
              <w:rPr>
                <w:rFonts w:hAnsi="標楷體" w:hint="eastAsia"/>
                <w:b/>
                <w:sz w:val="32"/>
                <w:u w:val="single"/>
              </w:rPr>
              <w:t>桃園市公教人員住宅貸款及急難貸款基金餘</w:t>
            </w:r>
            <w:proofErr w:type="gramStart"/>
            <w:r w:rsidRPr="005464F2">
              <w:rPr>
                <w:rFonts w:hAnsi="標楷體" w:hint="eastAsia"/>
                <w:b/>
                <w:sz w:val="32"/>
                <w:u w:val="single"/>
              </w:rPr>
              <w:t>絀</w:t>
            </w:r>
            <w:proofErr w:type="gramEnd"/>
            <w:r w:rsidRPr="005464F2">
              <w:rPr>
                <w:rFonts w:hAnsi="標楷體" w:hint="eastAsia"/>
                <w:b/>
                <w:sz w:val="32"/>
                <w:u w:val="single"/>
              </w:rPr>
              <w:t>審定後現金流量表</w:t>
            </w:r>
          </w:p>
          <w:p w14:paraId="1FE24F5B" w14:textId="77777777" w:rsidR="00205AAD" w:rsidRPr="005464F2" w:rsidRDefault="00205AAD" w:rsidP="00540C3C">
            <w:pPr>
              <w:tabs>
                <w:tab w:val="left" w:pos="4508"/>
                <w:tab w:val="left" w:pos="8520"/>
              </w:tabs>
              <w:snapToGrid w:val="0"/>
              <w:spacing w:line="240" w:lineRule="exact"/>
              <w:jc w:val="center"/>
              <w:rPr>
                <w:rFonts w:hAnsi="標楷體"/>
                <w:sz w:val="24"/>
              </w:rPr>
            </w:pPr>
            <w:r w:rsidRPr="005464F2">
              <w:rPr>
                <w:rFonts w:hAnsi="標楷體" w:hint="eastAsia"/>
                <w:sz w:val="24"/>
              </w:rPr>
              <w:t>中華民國</w:t>
            </w:r>
            <w:proofErr w:type="gramStart"/>
            <w:r w:rsidRPr="005464F2">
              <w:rPr>
                <w:rFonts w:hAnsi="標楷體" w:hint="eastAsia"/>
                <w:sz w:val="24"/>
              </w:rPr>
              <w:t>113</w:t>
            </w:r>
            <w:proofErr w:type="gramEnd"/>
            <w:r w:rsidRPr="005464F2">
              <w:rPr>
                <w:rFonts w:hAnsi="標楷體" w:hint="eastAsia"/>
                <w:sz w:val="24"/>
              </w:rPr>
              <w:t>年度</w:t>
            </w:r>
          </w:p>
          <w:p w14:paraId="480B0A82" w14:textId="77777777" w:rsidR="00205AAD" w:rsidRPr="005464F2" w:rsidRDefault="00205AAD" w:rsidP="00540C3C">
            <w:pPr>
              <w:tabs>
                <w:tab w:val="left" w:pos="4508"/>
                <w:tab w:val="left" w:pos="8520"/>
              </w:tabs>
              <w:snapToGrid w:val="0"/>
              <w:spacing w:line="240" w:lineRule="exact"/>
              <w:rPr>
                <w:rFonts w:hAnsi="標楷體"/>
                <w:b/>
                <w:sz w:val="32"/>
                <w:u w:val="single"/>
              </w:rPr>
            </w:pPr>
            <w:r w:rsidRPr="005464F2">
              <w:rPr>
                <w:rFonts w:hAnsi="標楷體" w:hint="eastAsia"/>
                <w:spacing w:val="-20"/>
                <w:kern w:val="0"/>
                <w:sz w:val="24"/>
              </w:rPr>
              <w:t>單位：新臺幣元</w:t>
            </w:r>
          </w:p>
        </w:tc>
      </w:tr>
      <w:tr w:rsidR="00205AAD" w:rsidRPr="005464F2" w14:paraId="7B277285"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8" w:space="0" w:color="auto"/>
              <w:left w:val="nil"/>
              <w:bottom w:val="nil"/>
            </w:tcBorders>
            <w:vAlign w:val="center"/>
          </w:tcPr>
          <w:p w14:paraId="70538F04" w14:textId="77777777" w:rsidR="00205AAD" w:rsidRPr="005464F2" w:rsidRDefault="00205AAD" w:rsidP="00540C3C">
            <w:pPr>
              <w:ind w:left="113" w:right="113"/>
              <w:jc w:val="distribute"/>
              <w:rPr>
                <w:rFonts w:ascii="Times New Roman"/>
                <w:spacing w:val="60"/>
                <w:sz w:val="24"/>
              </w:rPr>
            </w:pPr>
            <w:r w:rsidRPr="005464F2">
              <w:rPr>
                <w:rFonts w:ascii="Times New Roman" w:hint="eastAsia"/>
                <w:spacing w:val="60"/>
                <w:sz w:val="24"/>
              </w:rPr>
              <w:t>項目</w:t>
            </w:r>
          </w:p>
        </w:tc>
        <w:tc>
          <w:tcPr>
            <w:tcW w:w="1692" w:type="dxa"/>
            <w:vMerge w:val="restart"/>
            <w:tcBorders>
              <w:top w:val="single" w:sz="8" w:space="0" w:color="auto"/>
              <w:bottom w:val="nil"/>
            </w:tcBorders>
            <w:vAlign w:val="center"/>
          </w:tcPr>
          <w:p w14:paraId="50A285E9" w14:textId="77777777" w:rsidR="00205AAD" w:rsidRPr="005464F2" w:rsidRDefault="00205AAD" w:rsidP="00540C3C">
            <w:pPr>
              <w:jc w:val="center"/>
              <w:rPr>
                <w:rFonts w:ascii="Times New Roman"/>
                <w:spacing w:val="60"/>
                <w:sz w:val="24"/>
              </w:rPr>
            </w:pPr>
            <w:r w:rsidRPr="00275C15">
              <w:rPr>
                <w:rFonts w:ascii="Times New Roman" w:hint="eastAsia"/>
                <w:spacing w:val="150"/>
                <w:kern w:val="0"/>
                <w:sz w:val="24"/>
                <w:fitText w:val="1320" w:id="-694495488"/>
              </w:rPr>
              <w:t>預算</w:t>
            </w:r>
            <w:r w:rsidRPr="00275C15">
              <w:rPr>
                <w:rFonts w:ascii="Times New Roman" w:hint="eastAsia"/>
                <w:kern w:val="0"/>
                <w:sz w:val="24"/>
                <w:fitText w:val="1320" w:id="-694495488"/>
              </w:rPr>
              <w:t>數</w:t>
            </w:r>
          </w:p>
        </w:tc>
        <w:tc>
          <w:tcPr>
            <w:tcW w:w="1692" w:type="dxa"/>
            <w:vMerge w:val="restart"/>
            <w:tcBorders>
              <w:top w:val="single" w:sz="8" w:space="0" w:color="auto"/>
            </w:tcBorders>
            <w:vAlign w:val="center"/>
          </w:tcPr>
          <w:p w14:paraId="05F8266C" w14:textId="77777777" w:rsidR="00205AAD" w:rsidRPr="005464F2" w:rsidRDefault="00205AAD" w:rsidP="00540C3C">
            <w:pPr>
              <w:jc w:val="center"/>
              <w:rPr>
                <w:rFonts w:ascii="Times New Roman"/>
                <w:spacing w:val="60"/>
                <w:sz w:val="24"/>
              </w:rPr>
            </w:pPr>
            <w:r w:rsidRPr="004042B8">
              <w:rPr>
                <w:rFonts w:ascii="Times New Roman" w:hint="eastAsia"/>
                <w:spacing w:val="150"/>
                <w:kern w:val="0"/>
                <w:sz w:val="24"/>
                <w:fitText w:val="1320" w:id="-694495487"/>
              </w:rPr>
              <w:t>決算</w:t>
            </w:r>
            <w:r w:rsidRPr="004042B8">
              <w:rPr>
                <w:rFonts w:ascii="Times New Roman" w:hint="eastAsia"/>
                <w:kern w:val="0"/>
                <w:sz w:val="24"/>
                <w:fitText w:val="1320" w:id="-694495487"/>
              </w:rPr>
              <w:t>數</w:t>
            </w:r>
          </w:p>
        </w:tc>
        <w:tc>
          <w:tcPr>
            <w:tcW w:w="2359" w:type="dxa"/>
            <w:gridSpan w:val="2"/>
            <w:tcBorders>
              <w:top w:val="single" w:sz="8" w:space="0" w:color="auto"/>
              <w:bottom w:val="nil"/>
              <w:right w:val="nil"/>
            </w:tcBorders>
            <w:vAlign w:val="center"/>
          </w:tcPr>
          <w:p w14:paraId="1BE6AA7E" w14:textId="77777777" w:rsidR="00205AAD" w:rsidRPr="005464F2" w:rsidRDefault="00205AAD" w:rsidP="00540C3C">
            <w:pPr>
              <w:ind w:left="113" w:right="113"/>
              <w:jc w:val="center"/>
              <w:rPr>
                <w:rFonts w:hAnsi="標楷體"/>
                <w:spacing w:val="60"/>
                <w:sz w:val="24"/>
              </w:rPr>
            </w:pPr>
            <w:r w:rsidRPr="005464F2">
              <w:rPr>
                <w:rFonts w:hAnsi="標楷體" w:hint="eastAsia"/>
                <w:spacing w:val="200"/>
                <w:kern w:val="0"/>
                <w:sz w:val="24"/>
                <w:fitText w:val="2160" w:id="-694495486"/>
              </w:rPr>
              <w:t>比較增</w:t>
            </w:r>
            <w:r w:rsidRPr="005464F2">
              <w:rPr>
                <w:rFonts w:hAnsi="標楷體" w:hint="eastAsia"/>
                <w:kern w:val="0"/>
                <w:sz w:val="24"/>
                <w:fitText w:val="2160" w:id="-694495486"/>
              </w:rPr>
              <w:t>減</w:t>
            </w:r>
          </w:p>
        </w:tc>
      </w:tr>
      <w:tr w:rsidR="00205AAD" w:rsidRPr="005464F2" w14:paraId="0C917476"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336154D9" w14:textId="77777777" w:rsidR="00205AAD" w:rsidRPr="005464F2" w:rsidRDefault="00205AAD" w:rsidP="00540C3C">
            <w:pPr>
              <w:ind w:left="113" w:right="113"/>
              <w:jc w:val="distribute"/>
              <w:rPr>
                <w:rFonts w:ascii="Times New Roman"/>
                <w:spacing w:val="60"/>
                <w:sz w:val="24"/>
              </w:rPr>
            </w:pPr>
          </w:p>
        </w:tc>
        <w:tc>
          <w:tcPr>
            <w:tcW w:w="1692" w:type="dxa"/>
            <w:vMerge/>
            <w:tcBorders>
              <w:top w:val="nil"/>
              <w:bottom w:val="single" w:sz="8" w:space="0" w:color="auto"/>
            </w:tcBorders>
            <w:vAlign w:val="center"/>
          </w:tcPr>
          <w:p w14:paraId="3800DE7A" w14:textId="77777777" w:rsidR="00205AAD" w:rsidRPr="005464F2" w:rsidRDefault="00205AAD" w:rsidP="00540C3C">
            <w:pPr>
              <w:ind w:left="113" w:right="113"/>
              <w:jc w:val="distribute"/>
              <w:rPr>
                <w:rFonts w:ascii="Times New Roman"/>
                <w:spacing w:val="60"/>
                <w:sz w:val="24"/>
              </w:rPr>
            </w:pPr>
          </w:p>
        </w:tc>
        <w:tc>
          <w:tcPr>
            <w:tcW w:w="1692" w:type="dxa"/>
            <w:vMerge/>
            <w:tcBorders>
              <w:bottom w:val="single" w:sz="8" w:space="0" w:color="auto"/>
            </w:tcBorders>
            <w:vAlign w:val="center"/>
          </w:tcPr>
          <w:p w14:paraId="1463B967" w14:textId="77777777" w:rsidR="00205AAD" w:rsidRPr="005464F2" w:rsidRDefault="00205AAD" w:rsidP="00540C3C">
            <w:pPr>
              <w:ind w:left="113" w:right="113"/>
              <w:jc w:val="distribute"/>
              <w:rPr>
                <w:rFonts w:ascii="Times New Roman"/>
                <w:spacing w:val="60"/>
                <w:sz w:val="24"/>
              </w:rPr>
            </w:pPr>
          </w:p>
        </w:tc>
        <w:tc>
          <w:tcPr>
            <w:tcW w:w="1443" w:type="dxa"/>
            <w:tcBorders>
              <w:top w:val="single" w:sz="4" w:space="0" w:color="auto"/>
              <w:bottom w:val="single" w:sz="8" w:space="0" w:color="auto"/>
            </w:tcBorders>
            <w:vAlign w:val="center"/>
          </w:tcPr>
          <w:p w14:paraId="50CC580B" w14:textId="77777777" w:rsidR="00205AAD" w:rsidRPr="005464F2" w:rsidRDefault="00205AAD" w:rsidP="00540C3C">
            <w:pPr>
              <w:jc w:val="center"/>
              <w:rPr>
                <w:rFonts w:hAnsi="標楷體"/>
                <w:spacing w:val="60"/>
                <w:sz w:val="24"/>
              </w:rPr>
            </w:pPr>
            <w:r w:rsidRPr="005464F2">
              <w:rPr>
                <w:rFonts w:hAnsi="標楷體" w:hint="eastAsia"/>
                <w:spacing w:val="360"/>
                <w:kern w:val="0"/>
                <w:sz w:val="24"/>
                <w:fitText w:val="1200" w:id="-694495485"/>
              </w:rPr>
              <w:t>金</w:t>
            </w:r>
            <w:r w:rsidRPr="005464F2">
              <w:rPr>
                <w:rFonts w:hAnsi="標楷體" w:hint="eastAsia"/>
                <w:kern w:val="0"/>
                <w:sz w:val="24"/>
                <w:fitText w:val="1200" w:id="-694495485"/>
              </w:rPr>
              <w:t>額</w:t>
            </w:r>
          </w:p>
        </w:tc>
        <w:tc>
          <w:tcPr>
            <w:tcW w:w="916" w:type="dxa"/>
            <w:tcBorders>
              <w:top w:val="single" w:sz="4" w:space="0" w:color="auto"/>
              <w:bottom w:val="single" w:sz="8" w:space="0" w:color="auto"/>
              <w:right w:val="nil"/>
            </w:tcBorders>
            <w:vAlign w:val="center"/>
          </w:tcPr>
          <w:p w14:paraId="4A5A7D9B" w14:textId="77777777" w:rsidR="00205AAD" w:rsidRPr="005464F2" w:rsidRDefault="00205AAD" w:rsidP="00540C3C">
            <w:pPr>
              <w:ind w:left="113" w:right="113"/>
              <w:jc w:val="center"/>
              <w:rPr>
                <w:rFonts w:hAnsi="標楷體"/>
                <w:spacing w:val="60"/>
                <w:sz w:val="24"/>
              </w:rPr>
            </w:pPr>
            <w:r w:rsidRPr="005464F2">
              <w:rPr>
                <w:rFonts w:hAnsi="標楷體" w:hint="eastAsia"/>
                <w:spacing w:val="60"/>
                <w:sz w:val="24"/>
              </w:rPr>
              <w:t>％</w:t>
            </w:r>
          </w:p>
        </w:tc>
      </w:tr>
      <w:tr w:rsidR="00205AAD" w:rsidRPr="005464F2" w14:paraId="230E0F0B"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217" w:type="dxa"/>
            <w:tcBorders>
              <w:top w:val="nil"/>
              <w:left w:val="nil"/>
              <w:bottom w:val="nil"/>
            </w:tcBorders>
            <w:vAlign w:val="center"/>
          </w:tcPr>
          <w:p w14:paraId="432D7B7A" w14:textId="77777777" w:rsidR="00205AAD" w:rsidRPr="005464F2" w:rsidRDefault="00205AAD" w:rsidP="00540C3C">
            <w:pPr>
              <w:jc w:val="distribute"/>
              <w:rPr>
                <w:rFonts w:hAnsi="標楷體"/>
                <w:w w:val="90"/>
                <w:kern w:val="0"/>
                <w:sz w:val="22"/>
                <w:szCs w:val="22"/>
              </w:rPr>
            </w:pPr>
            <w:r w:rsidRPr="005464F2">
              <w:rPr>
                <w:rFonts w:hAnsi="標楷體" w:hint="eastAsia"/>
                <w:b/>
                <w:w w:val="90"/>
                <w:kern w:val="0"/>
                <w:sz w:val="22"/>
                <w:szCs w:val="22"/>
              </w:rPr>
              <w:t>業務活動之現金流量</w:t>
            </w:r>
          </w:p>
        </w:tc>
        <w:tc>
          <w:tcPr>
            <w:tcW w:w="1692" w:type="dxa"/>
            <w:tcBorders>
              <w:top w:val="nil"/>
              <w:bottom w:val="nil"/>
            </w:tcBorders>
            <w:vAlign w:val="center"/>
          </w:tcPr>
          <w:p w14:paraId="42E6E265" w14:textId="77777777" w:rsidR="00205AAD" w:rsidRPr="005464F2" w:rsidRDefault="00205AAD" w:rsidP="00540C3C">
            <w:pPr>
              <w:autoSpaceDE w:val="0"/>
              <w:autoSpaceDN w:val="0"/>
              <w:adjustRightInd w:val="0"/>
              <w:rPr>
                <w:rFonts w:ascii="新細明體" w:eastAsia="新細明體" w:hAnsi="新細明體"/>
                <w:kern w:val="0"/>
                <w:sz w:val="18"/>
              </w:rPr>
            </w:pPr>
          </w:p>
        </w:tc>
        <w:tc>
          <w:tcPr>
            <w:tcW w:w="1692" w:type="dxa"/>
            <w:tcBorders>
              <w:top w:val="nil"/>
              <w:bottom w:val="nil"/>
            </w:tcBorders>
            <w:vAlign w:val="center"/>
          </w:tcPr>
          <w:p w14:paraId="2E8805D3" w14:textId="77777777" w:rsidR="00205AAD" w:rsidRPr="005464F2" w:rsidRDefault="00205AAD" w:rsidP="00540C3C">
            <w:pPr>
              <w:autoSpaceDE w:val="0"/>
              <w:autoSpaceDN w:val="0"/>
              <w:adjustRightInd w:val="0"/>
              <w:rPr>
                <w:rFonts w:ascii="新細明體" w:eastAsia="新細明體" w:hAnsi="新細明體"/>
                <w:kern w:val="0"/>
                <w:sz w:val="18"/>
              </w:rPr>
            </w:pPr>
          </w:p>
        </w:tc>
        <w:tc>
          <w:tcPr>
            <w:tcW w:w="1443" w:type="dxa"/>
            <w:tcBorders>
              <w:top w:val="nil"/>
              <w:bottom w:val="nil"/>
            </w:tcBorders>
            <w:vAlign w:val="center"/>
          </w:tcPr>
          <w:p w14:paraId="33542DEB" w14:textId="77777777" w:rsidR="00205AAD" w:rsidRPr="005464F2" w:rsidRDefault="00205AAD" w:rsidP="00540C3C">
            <w:pPr>
              <w:autoSpaceDE w:val="0"/>
              <w:autoSpaceDN w:val="0"/>
              <w:adjustRightInd w:val="0"/>
              <w:rPr>
                <w:rFonts w:ascii="新細明體" w:eastAsia="新細明體" w:hAnsi="新細明體"/>
                <w:kern w:val="0"/>
                <w:sz w:val="18"/>
              </w:rPr>
            </w:pPr>
          </w:p>
        </w:tc>
        <w:tc>
          <w:tcPr>
            <w:tcW w:w="916" w:type="dxa"/>
            <w:tcBorders>
              <w:top w:val="nil"/>
              <w:bottom w:val="nil"/>
              <w:right w:val="nil"/>
            </w:tcBorders>
            <w:vAlign w:val="center"/>
          </w:tcPr>
          <w:p w14:paraId="3F72680A" w14:textId="77777777" w:rsidR="00205AAD" w:rsidRPr="005464F2" w:rsidRDefault="00205AAD" w:rsidP="00540C3C">
            <w:pPr>
              <w:autoSpaceDE w:val="0"/>
              <w:autoSpaceDN w:val="0"/>
              <w:adjustRightInd w:val="0"/>
              <w:rPr>
                <w:rFonts w:ascii="新細明體" w:eastAsia="新細明體" w:hAnsi="新細明體"/>
                <w:kern w:val="0"/>
                <w:sz w:val="18"/>
              </w:rPr>
            </w:pPr>
          </w:p>
        </w:tc>
      </w:tr>
      <w:tr w:rsidR="00205AAD" w:rsidRPr="005464F2" w14:paraId="209F4745"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217" w:type="dxa"/>
            <w:tcBorders>
              <w:top w:val="nil"/>
              <w:left w:val="nil"/>
              <w:bottom w:val="nil"/>
            </w:tcBorders>
            <w:vAlign w:val="center"/>
          </w:tcPr>
          <w:p w14:paraId="6D63D071" w14:textId="77777777" w:rsidR="00205AAD" w:rsidRPr="005464F2" w:rsidRDefault="00205AAD" w:rsidP="00540C3C">
            <w:pPr>
              <w:ind w:leftChars="200" w:left="320"/>
              <w:jc w:val="distribute"/>
              <w:rPr>
                <w:rFonts w:hAnsi="標楷體"/>
                <w:w w:val="90"/>
                <w:kern w:val="0"/>
                <w:sz w:val="22"/>
                <w:szCs w:val="22"/>
              </w:rPr>
            </w:pPr>
            <w:r w:rsidRPr="005464F2">
              <w:rPr>
                <w:rFonts w:hAnsi="標楷體" w:hint="eastAsia"/>
                <w:w w:val="90"/>
                <w:kern w:val="0"/>
                <w:sz w:val="22"/>
                <w:szCs w:val="22"/>
              </w:rPr>
              <w:t>本期賸餘（短</w:t>
            </w:r>
            <w:proofErr w:type="gramStart"/>
            <w:r w:rsidRPr="005464F2">
              <w:rPr>
                <w:rFonts w:hAnsi="標楷體" w:hint="eastAsia"/>
                <w:w w:val="90"/>
                <w:kern w:val="0"/>
                <w:sz w:val="22"/>
                <w:szCs w:val="22"/>
              </w:rPr>
              <w:t>絀</w:t>
            </w:r>
            <w:proofErr w:type="gramEnd"/>
            <w:r w:rsidRPr="005464F2">
              <w:rPr>
                <w:rFonts w:hAnsi="標楷體" w:hint="eastAsia"/>
                <w:w w:val="90"/>
                <w:kern w:val="0"/>
                <w:sz w:val="22"/>
                <w:szCs w:val="22"/>
              </w:rPr>
              <w:t>）</w:t>
            </w:r>
          </w:p>
        </w:tc>
        <w:tc>
          <w:tcPr>
            <w:tcW w:w="1692" w:type="dxa"/>
            <w:tcBorders>
              <w:top w:val="nil"/>
              <w:bottom w:val="nil"/>
            </w:tcBorders>
            <w:vAlign w:val="center"/>
          </w:tcPr>
          <w:p w14:paraId="294068C7"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1,012,000</w:t>
            </w:r>
          </w:p>
        </w:tc>
        <w:tc>
          <w:tcPr>
            <w:tcW w:w="1692" w:type="dxa"/>
            <w:tcBorders>
              <w:top w:val="nil"/>
              <w:bottom w:val="nil"/>
            </w:tcBorders>
            <w:vAlign w:val="center"/>
          </w:tcPr>
          <w:p w14:paraId="27005929"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1,837,065</w:t>
            </w:r>
          </w:p>
        </w:tc>
        <w:tc>
          <w:tcPr>
            <w:tcW w:w="1443" w:type="dxa"/>
            <w:tcBorders>
              <w:top w:val="nil"/>
              <w:bottom w:val="nil"/>
            </w:tcBorders>
            <w:vAlign w:val="center"/>
          </w:tcPr>
          <w:p w14:paraId="53693C94"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825,065</w:t>
            </w:r>
          </w:p>
        </w:tc>
        <w:tc>
          <w:tcPr>
            <w:tcW w:w="916" w:type="dxa"/>
            <w:tcBorders>
              <w:top w:val="nil"/>
              <w:bottom w:val="nil"/>
              <w:right w:val="nil"/>
            </w:tcBorders>
            <w:vAlign w:val="center"/>
          </w:tcPr>
          <w:p w14:paraId="0745ECEF"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81.53</w:t>
            </w:r>
          </w:p>
        </w:tc>
      </w:tr>
      <w:tr w:rsidR="00205AAD" w:rsidRPr="005464F2" w14:paraId="3A29AE21"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217" w:type="dxa"/>
            <w:tcBorders>
              <w:top w:val="nil"/>
              <w:left w:val="nil"/>
              <w:bottom w:val="nil"/>
            </w:tcBorders>
            <w:vAlign w:val="center"/>
          </w:tcPr>
          <w:p w14:paraId="197DEF9F" w14:textId="77777777" w:rsidR="00205AAD" w:rsidRPr="005464F2" w:rsidRDefault="00205AAD" w:rsidP="00540C3C">
            <w:pPr>
              <w:ind w:leftChars="200" w:left="320"/>
              <w:jc w:val="distribute"/>
              <w:rPr>
                <w:rFonts w:hAnsi="標楷體"/>
                <w:w w:val="90"/>
                <w:kern w:val="0"/>
                <w:sz w:val="22"/>
                <w:szCs w:val="22"/>
              </w:rPr>
            </w:pPr>
            <w:r w:rsidRPr="005464F2">
              <w:rPr>
                <w:rFonts w:hAnsi="標楷體" w:hint="eastAsia"/>
                <w:w w:val="90"/>
                <w:kern w:val="0"/>
                <w:sz w:val="22"/>
                <w:szCs w:val="22"/>
              </w:rPr>
              <w:t>利息股利之調整</w:t>
            </w:r>
          </w:p>
        </w:tc>
        <w:tc>
          <w:tcPr>
            <w:tcW w:w="1692" w:type="dxa"/>
            <w:tcBorders>
              <w:top w:val="nil"/>
              <w:bottom w:val="nil"/>
            </w:tcBorders>
            <w:vAlign w:val="center"/>
          </w:tcPr>
          <w:p w14:paraId="0F5E5A2A"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- 800,000</w:t>
            </w:r>
          </w:p>
        </w:tc>
        <w:tc>
          <w:tcPr>
            <w:tcW w:w="1692" w:type="dxa"/>
            <w:tcBorders>
              <w:top w:val="nil"/>
              <w:bottom w:val="nil"/>
            </w:tcBorders>
            <w:vAlign w:val="center"/>
          </w:tcPr>
          <w:p w14:paraId="31B5C7F6"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- 1,516,111</w:t>
            </w:r>
          </w:p>
        </w:tc>
        <w:tc>
          <w:tcPr>
            <w:tcW w:w="1443" w:type="dxa"/>
            <w:tcBorders>
              <w:top w:val="nil"/>
              <w:bottom w:val="nil"/>
            </w:tcBorders>
            <w:vAlign w:val="center"/>
          </w:tcPr>
          <w:p w14:paraId="25C505E1"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- 716,111</w:t>
            </w:r>
          </w:p>
        </w:tc>
        <w:tc>
          <w:tcPr>
            <w:tcW w:w="916" w:type="dxa"/>
            <w:tcBorders>
              <w:top w:val="nil"/>
              <w:bottom w:val="nil"/>
              <w:right w:val="nil"/>
            </w:tcBorders>
            <w:vAlign w:val="center"/>
          </w:tcPr>
          <w:p w14:paraId="127F5698"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89.51</w:t>
            </w:r>
          </w:p>
        </w:tc>
      </w:tr>
      <w:tr w:rsidR="00205AAD" w:rsidRPr="005464F2" w14:paraId="4202DBDA"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217" w:type="dxa"/>
            <w:tcBorders>
              <w:top w:val="nil"/>
              <w:left w:val="nil"/>
              <w:bottom w:val="nil"/>
            </w:tcBorders>
            <w:vAlign w:val="center"/>
          </w:tcPr>
          <w:p w14:paraId="6C0A0892" w14:textId="77777777" w:rsidR="00205AAD" w:rsidRPr="005464F2" w:rsidRDefault="00205AAD" w:rsidP="00540C3C">
            <w:pPr>
              <w:ind w:leftChars="200" w:left="320"/>
              <w:jc w:val="distribute"/>
              <w:rPr>
                <w:rFonts w:hAnsi="標楷體"/>
                <w:w w:val="90"/>
                <w:kern w:val="0"/>
                <w:sz w:val="22"/>
                <w:szCs w:val="22"/>
              </w:rPr>
            </w:pPr>
            <w:r w:rsidRPr="005464F2">
              <w:rPr>
                <w:rFonts w:hAnsi="標楷體" w:hint="eastAsia"/>
                <w:spacing w:val="-24"/>
                <w:w w:val="90"/>
                <w:kern w:val="0"/>
                <w:sz w:val="22"/>
                <w:szCs w:val="22"/>
              </w:rPr>
              <w:t>未計利息股利之本期賸餘（短</w:t>
            </w:r>
            <w:proofErr w:type="gramStart"/>
            <w:r w:rsidRPr="005464F2">
              <w:rPr>
                <w:rFonts w:hAnsi="標楷體" w:hint="eastAsia"/>
                <w:spacing w:val="-24"/>
                <w:w w:val="90"/>
                <w:kern w:val="0"/>
                <w:sz w:val="22"/>
                <w:szCs w:val="22"/>
              </w:rPr>
              <w:t>絀</w:t>
            </w:r>
            <w:proofErr w:type="gramEnd"/>
            <w:r w:rsidRPr="005464F2">
              <w:rPr>
                <w:rFonts w:hAnsi="標楷體" w:hint="eastAsia"/>
                <w:spacing w:val="-24"/>
                <w:w w:val="90"/>
                <w:kern w:val="0"/>
                <w:sz w:val="22"/>
                <w:szCs w:val="22"/>
              </w:rPr>
              <w:t>）</w:t>
            </w:r>
          </w:p>
        </w:tc>
        <w:tc>
          <w:tcPr>
            <w:tcW w:w="1692" w:type="dxa"/>
            <w:tcBorders>
              <w:top w:val="nil"/>
              <w:bottom w:val="nil"/>
            </w:tcBorders>
            <w:vAlign w:val="center"/>
          </w:tcPr>
          <w:p w14:paraId="57F7A80C"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212,000</w:t>
            </w:r>
          </w:p>
        </w:tc>
        <w:tc>
          <w:tcPr>
            <w:tcW w:w="1692" w:type="dxa"/>
            <w:tcBorders>
              <w:top w:val="nil"/>
              <w:bottom w:val="nil"/>
            </w:tcBorders>
            <w:vAlign w:val="center"/>
          </w:tcPr>
          <w:p w14:paraId="52F6BA7C"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320,954</w:t>
            </w:r>
          </w:p>
        </w:tc>
        <w:tc>
          <w:tcPr>
            <w:tcW w:w="1443" w:type="dxa"/>
            <w:tcBorders>
              <w:top w:val="nil"/>
              <w:bottom w:val="nil"/>
            </w:tcBorders>
            <w:vAlign w:val="center"/>
          </w:tcPr>
          <w:p w14:paraId="5E5D16FD"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108,954</w:t>
            </w:r>
          </w:p>
        </w:tc>
        <w:tc>
          <w:tcPr>
            <w:tcW w:w="916" w:type="dxa"/>
            <w:tcBorders>
              <w:top w:val="nil"/>
              <w:bottom w:val="nil"/>
              <w:right w:val="nil"/>
            </w:tcBorders>
            <w:vAlign w:val="center"/>
          </w:tcPr>
          <w:p w14:paraId="3447CFFD"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51.39</w:t>
            </w:r>
          </w:p>
        </w:tc>
      </w:tr>
      <w:tr w:rsidR="00205AAD" w:rsidRPr="005464F2" w14:paraId="5CB0A5FA"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217" w:type="dxa"/>
            <w:tcBorders>
              <w:top w:val="nil"/>
              <w:left w:val="nil"/>
              <w:bottom w:val="nil"/>
            </w:tcBorders>
            <w:vAlign w:val="center"/>
          </w:tcPr>
          <w:p w14:paraId="02B903DB" w14:textId="77777777" w:rsidR="00205AAD" w:rsidRPr="005464F2" w:rsidRDefault="00205AAD" w:rsidP="00540C3C">
            <w:pPr>
              <w:ind w:leftChars="200" w:left="320"/>
              <w:jc w:val="distribute"/>
              <w:rPr>
                <w:rFonts w:hAnsi="標楷體"/>
                <w:w w:val="90"/>
                <w:kern w:val="0"/>
                <w:sz w:val="22"/>
                <w:szCs w:val="22"/>
              </w:rPr>
            </w:pPr>
            <w:r w:rsidRPr="005464F2">
              <w:rPr>
                <w:rFonts w:hAnsi="標楷體" w:hint="eastAsia"/>
                <w:w w:val="90"/>
                <w:kern w:val="0"/>
                <w:sz w:val="22"/>
                <w:szCs w:val="22"/>
              </w:rPr>
              <w:t>調整項目</w:t>
            </w:r>
          </w:p>
        </w:tc>
        <w:tc>
          <w:tcPr>
            <w:tcW w:w="1692" w:type="dxa"/>
            <w:tcBorders>
              <w:top w:val="nil"/>
              <w:bottom w:val="nil"/>
            </w:tcBorders>
            <w:vAlign w:val="center"/>
          </w:tcPr>
          <w:p w14:paraId="0ED58AE1"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- 1,607,000</w:t>
            </w:r>
          </w:p>
        </w:tc>
        <w:tc>
          <w:tcPr>
            <w:tcW w:w="1692" w:type="dxa"/>
            <w:tcBorders>
              <w:top w:val="nil"/>
              <w:bottom w:val="nil"/>
            </w:tcBorders>
            <w:vAlign w:val="center"/>
          </w:tcPr>
          <w:p w14:paraId="313D9490"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- 6,519,618</w:t>
            </w:r>
          </w:p>
        </w:tc>
        <w:tc>
          <w:tcPr>
            <w:tcW w:w="1443" w:type="dxa"/>
            <w:tcBorders>
              <w:top w:val="nil"/>
              <w:bottom w:val="nil"/>
            </w:tcBorders>
            <w:vAlign w:val="center"/>
          </w:tcPr>
          <w:p w14:paraId="227912FC"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- 4,912,618</w:t>
            </w:r>
          </w:p>
        </w:tc>
        <w:tc>
          <w:tcPr>
            <w:tcW w:w="916" w:type="dxa"/>
            <w:tcBorders>
              <w:top w:val="nil"/>
              <w:bottom w:val="nil"/>
              <w:right w:val="nil"/>
            </w:tcBorders>
            <w:vAlign w:val="center"/>
          </w:tcPr>
          <w:p w14:paraId="19DA09A4"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305.70</w:t>
            </w:r>
          </w:p>
        </w:tc>
      </w:tr>
      <w:tr w:rsidR="00205AAD" w:rsidRPr="005464F2" w14:paraId="737A1B41"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217" w:type="dxa"/>
            <w:tcBorders>
              <w:top w:val="nil"/>
              <w:left w:val="nil"/>
              <w:bottom w:val="nil"/>
            </w:tcBorders>
            <w:vAlign w:val="center"/>
          </w:tcPr>
          <w:p w14:paraId="7FDC5A02" w14:textId="77777777" w:rsidR="00205AAD" w:rsidRPr="005464F2" w:rsidRDefault="00205AAD" w:rsidP="00540C3C">
            <w:pPr>
              <w:ind w:leftChars="200" w:left="320"/>
              <w:jc w:val="distribute"/>
              <w:rPr>
                <w:rFonts w:hAnsi="標楷體"/>
                <w:w w:val="90"/>
                <w:kern w:val="0"/>
                <w:sz w:val="22"/>
                <w:szCs w:val="22"/>
              </w:rPr>
            </w:pPr>
            <w:r w:rsidRPr="005464F2">
              <w:rPr>
                <w:rFonts w:hAnsi="標楷體" w:hint="eastAsia"/>
                <w:spacing w:val="-24"/>
                <w:w w:val="90"/>
                <w:kern w:val="0"/>
                <w:sz w:val="22"/>
                <w:szCs w:val="22"/>
              </w:rPr>
              <w:t>未計利息股利之現金流入（流出）</w:t>
            </w:r>
          </w:p>
        </w:tc>
        <w:tc>
          <w:tcPr>
            <w:tcW w:w="1692" w:type="dxa"/>
            <w:tcBorders>
              <w:top w:val="nil"/>
              <w:bottom w:val="nil"/>
            </w:tcBorders>
            <w:vAlign w:val="center"/>
          </w:tcPr>
          <w:p w14:paraId="4375F809"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- 1,395,000</w:t>
            </w:r>
          </w:p>
        </w:tc>
        <w:tc>
          <w:tcPr>
            <w:tcW w:w="1692" w:type="dxa"/>
            <w:tcBorders>
              <w:top w:val="nil"/>
              <w:bottom w:val="nil"/>
            </w:tcBorders>
            <w:vAlign w:val="center"/>
          </w:tcPr>
          <w:p w14:paraId="1FB94E1C"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- 6,198,664</w:t>
            </w:r>
          </w:p>
        </w:tc>
        <w:tc>
          <w:tcPr>
            <w:tcW w:w="1443" w:type="dxa"/>
            <w:tcBorders>
              <w:top w:val="nil"/>
              <w:bottom w:val="nil"/>
            </w:tcBorders>
            <w:vAlign w:val="center"/>
          </w:tcPr>
          <w:p w14:paraId="22F63DAC"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- 4,803,664</w:t>
            </w:r>
          </w:p>
        </w:tc>
        <w:tc>
          <w:tcPr>
            <w:tcW w:w="916" w:type="dxa"/>
            <w:tcBorders>
              <w:top w:val="nil"/>
              <w:bottom w:val="nil"/>
              <w:right w:val="nil"/>
            </w:tcBorders>
            <w:vAlign w:val="center"/>
          </w:tcPr>
          <w:p w14:paraId="5BA8BD7C"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344.35</w:t>
            </w:r>
          </w:p>
        </w:tc>
      </w:tr>
      <w:tr w:rsidR="00205AAD" w:rsidRPr="005464F2" w14:paraId="1C5D6BBC"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217" w:type="dxa"/>
            <w:tcBorders>
              <w:top w:val="nil"/>
              <w:left w:val="nil"/>
              <w:bottom w:val="nil"/>
            </w:tcBorders>
            <w:vAlign w:val="center"/>
          </w:tcPr>
          <w:p w14:paraId="2E748B52" w14:textId="77777777" w:rsidR="00205AAD" w:rsidRPr="005464F2" w:rsidRDefault="00205AAD" w:rsidP="00540C3C">
            <w:pPr>
              <w:ind w:leftChars="200" w:left="320"/>
              <w:jc w:val="distribute"/>
              <w:rPr>
                <w:rFonts w:hAnsi="標楷體"/>
                <w:w w:val="90"/>
                <w:kern w:val="0"/>
                <w:sz w:val="22"/>
                <w:szCs w:val="22"/>
              </w:rPr>
            </w:pPr>
            <w:r w:rsidRPr="005464F2">
              <w:rPr>
                <w:rFonts w:hAnsi="標楷體" w:hint="eastAsia"/>
                <w:w w:val="90"/>
                <w:kern w:val="0"/>
                <w:sz w:val="22"/>
                <w:szCs w:val="22"/>
              </w:rPr>
              <w:t>收取利息</w:t>
            </w:r>
          </w:p>
        </w:tc>
        <w:tc>
          <w:tcPr>
            <w:tcW w:w="1692" w:type="dxa"/>
            <w:tcBorders>
              <w:top w:val="nil"/>
              <w:bottom w:val="nil"/>
            </w:tcBorders>
            <w:vAlign w:val="center"/>
          </w:tcPr>
          <w:p w14:paraId="48118242"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800,000</w:t>
            </w:r>
          </w:p>
        </w:tc>
        <w:tc>
          <w:tcPr>
            <w:tcW w:w="1692" w:type="dxa"/>
            <w:tcBorders>
              <w:top w:val="nil"/>
              <w:bottom w:val="nil"/>
            </w:tcBorders>
            <w:vAlign w:val="center"/>
          </w:tcPr>
          <w:p w14:paraId="62BF0407"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1,516,111</w:t>
            </w:r>
          </w:p>
        </w:tc>
        <w:tc>
          <w:tcPr>
            <w:tcW w:w="1443" w:type="dxa"/>
            <w:tcBorders>
              <w:top w:val="nil"/>
              <w:bottom w:val="nil"/>
            </w:tcBorders>
            <w:vAlign w:val="center"/>
          </w:tcPr>
          <w:p w14:paraId="550A6984"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716,111</w:t>
            </w:r>
          </w:p>
        </w:tc>
        <w:tc>
          <w:tcPr>
            <w:tcW w:w="916" w:type="dxa"/>
            <w:tcBorders>
              <w:top w:val="nil"/>
              <w:bottom w:val="nil"/>
              <w:right w:val="nil"/>
            </w:tcBorders>
            <w:vAlign w:val="center"/>
          </w:tcPr>
          <w:p w14:paraId="0B7ED927"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89.51</w:t>
            </w:r>
          </w:p>
        </w:tc>
      </w:tr>
      <w:tr w:rsidR="00205AAD" w:rsidRPr="005464F2" w14:paraId="292F9F38"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217" w:type="dxa"/>
            <w:tcBorders>
              <w:top w:val="nil"/>
              <w:left w:val="nil"/>
              <w:bottom w:val="nil"/>
            </w:tcBorders>
            <w:vAlign w:val="center"/>
          </w:tcPr>
          <w:p w14:paraId="46FAD879" w14:textId="77777777" w:rsidR="00205AAD" w:rsidRPr="005464F2" w:rsidRDefault="00205AAD" w:rsidP="00540C3C">
            <w:pPr>
              <w:ind w:leftChars="100" w:left="160"/>
              <w:jc w:val="distribute"/>
              <w:rPr>
                <w:rFonts w:hAnsi="標楷體"/>
                <w:w w:val="90"/>
                <w:kern w:val="0"/>
                <w:sz w:val="22"/>
                <w:szCs w:val="22"/>
              </w:rPr>
            </w:pPr>
            <w:r w:rsidRPr="005464F2">
              <w:rPr>
                <w:rFonts w:hAnsi="標楷體" w:hint="eastAsia"/>
                <w:b/>
                <w:spacing w:val="-24"/>
                <w:w w:val="90"/>
                <w:kern w:val="0"/>
                <w:sz w:val="22"/>
                <w:szCs w:val="22"/>
              </w:rPr>
              <w:t>業務活動之淨現金流入（流出）</w:t>
            </w:r>
          </w:p>
        </w:tc>
        <w:tc>
          <w:tcPr>
            <w:tcW w:w="1692" w:type="dxa"/>
            <w:tcBorders>
              <w:top w:val="nil"/>
              <w:bottom w:val="nil"/>
            </w:tcBorders>
            <w:vAlign w:val="center"/>
          </w:tcPr>
          <w:p w14:paraId="204F773F"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hint="eastAsia"/>
                <w:b/>
                <w:kern w:val="0"/>
                <w:sz w:val="18"/>
                <w:szCs w:val="18"/>
              </w:rPr>
              <w:t>- 595,000</w:t>
            </w:r>
          </w:p>
        </w:tc>
        <w:tc>
          <w:tcPr>
            <w:tcW w:w="1692" w:type="dxa"/>
            <w:tcBorders>
              <w:top w:val="nil"/>
              <w:bottom w:val="nil"/>
            </w:tcBorders>
            <w:vAlign w:val="center"/>
          </w:tcPr>
          <w:p w14:paraId="239E64D6"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- 4,682,553</w:t>
            </w:r>
          </w:p>
        </w:tc>
        <w:tc>
          <w:tcPr>
            <w:tcW w:w="1443" w:type="dxa"/>
            <w:tcBorders>
              <w:top w:val="nil"/>
              <w:bottom w:val="nil"/>
            </w:tcBorders>
            <w:vAlign w:val="center"/>
          </w:tcPr>
          <w:p w14:paraId="0E8F1B05"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- 4,087,553</w:t>
            </w:r>
          </w:p>
        </w:tc>
        <w:tc>
          <w:tcPr>
            <w:tcW w:w="916" w:type="dxa"/>
            <w:tcBorders>
              <w:top w:val="nil"/>
              <w:bottom w:val="nil"/>
              <w:right w:val="nil"/>
            </w:tcBorders>
            <w:vAlign w:val="center"/>
          </w:tcPr>
          <w:p w14:paraId="230C47EA"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686.98</w:t>
            </w:r>
          </w:p>
        </w:tc>
      </w:tr>
      <w:tr w:rsidR="00205AAD" w:rsidRPr="005464F2" w14:paraId="287E6BCB"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217" w:type="dxa"/>
            <w:tcBorders>
              <w:top w:val="nil"/>
              <w:left w:val="nil"/>
              <w:bottom w:val="nil"/>
            </w:tcBorders>
            <w:vAlign w:val="center"/>
          </w:tcPr>
          <w:p w14:paraId="22FBFE90" w14:textId="77777777" w:rsidR="00205AAD" w:rsidRPr="005464F2" w:rsidRDefault="00205AAD" w:rsidP="00540C3C">
            <w:pPr>
              <w:jc w:val="distribute"/>
              <w:rPr>
                <w:rFonts w:hAnsi="標楷體"/>
                <w:w w:val="90"/>
                <w:kern w:val="0"/>
                <w:sz w:val="22"/>
                <w:szCs w:val="22"/>
              </w:rPr>
            </w:pPr>
            <w:r w:rsidRPr="005464F2">
              <w:rPr>
                <w:rFonts w:hAnsi="標楷體" w:hint="eastAsia"/>
                <w:b/>
                <w:w w:val="90"/>
                <w:kern w:val="0"/>
                <w:sz w:val="22"/>
                <w:szCs w:val="22"/>
              </w:rPr>
              <w:t>投資活動之現金流量</w:t>
            </w:r>
          </w:p>
        </w:tc>
        <w:tc>
          <w:tcPr>
            <w:tcW w:w="1692" w:type="dxa"/>
            <w:tcBorders>
              <w:top w:val="nil"/>
              <w:bottom w:val="nil"/>
            </w:tcBorders>
            <w:vAlign w:val="center"/>
          </w:tcPr>
          <w:p w14:paraId="38619E46" w14:textId="77777777" w:rsidR="00205AAD" w:rsidRPr="005464F2" w:rsidRDefault="00205AAD" w:rsidP="005B5389">
            <w:pPr>
              <w:autoSpaceDE w:val="0"/>
              <w:autoSpaceDN w:val="0"/>
              <w:adjustRightInd w:val="0"/>
              <w:rPr>
                <w:rFonts w:ascii="細明體" w:eastAsia="細明體" w:hAnsi="細明體"/>
                <w:kern w:val="0"/>
                <w:sz w:val="18"/>
                <w:szCs w:val="18"/>
                <w:highlight w:val="yellow"/>
              </w:rPr>
            </w:pPr>
          </w:p>
        </w:tc>
        <w:tc>
          <w:tcPr>
            <w:tcW w:w="1692" w:type="dxa"/>
            <w:tcBorders>
              <w:top w:val="nil"/>
              <w:bottom w:val="nil"/>
            </w:tcBorders>
            <w:vAlign w:val="center"/>
          </w:tcPr>
          <w:p w14:paraId="1401B39B" w14:textId="77777777" w:rsidR="00205AAD" w:rsidRPr="005464F2" w:rsidRDefault="00205AAD" w:rsidP="005B5389">
            <w:pPr>
              <w:autoSpaceDE w:val="0"/>
              <w:autoSpaceDN w:val="0"/>
              <w:adjustRightInd w:val="0"/>
              <w:rPr>
                <w:rFonts w:ascii="細明體" w:eastAsia="細明體" w:hAnsi="細明體"/>
                <w:kern w:val="0"/>
                <w:sz w:val="18"/>
                <w:szCs w:val="18"/>
                <w:highlight w:val="yellow"/>
              </w:rPr>
            </w:pPr>
          </w:p>
        </w:tc>
        <w:tc>
          <w:tcPr>
            <w:tcW w:w="1443" w:type="dxa"/>
            <w:tcBorders>
              <w:top w:val="nil"/>
              <w:bottom w:val="nil"/>
            </w:tcBorders>
            <w:vAlign w:val="center"/>
          </w:tcPr>
          <w:p w14:paraId="2054026C" w14:textId="77777777" w:rsidR="00205AAD" w:rsidRPr="005464F2" w:rsidRDefault="00205AAD" w:rsidP="005B5389">
            <w:pPr>
              <w:autoSpaceDE w:val="0"/>
              <w:autoSpaceDN w:val="0"/>
              <w:adjustRightInd w:val="0"/>
              <w:rPr>
                <w:rFonts w:ascii="細明體" w:eastAsia="細明體" w:hAnsi="細明體"/>
                <w:kern w:val="0"/>
                <w:sz w:val="18"/>
                <w:szCs w:val="18"/>
                <w:highlight w:val="yellow"/>
              </w:rPr>
            </w:pPr>
          </w:p>
        </w:tc>
        <w:tc>
          <w:tcPr>
            <w:tcW w:w="916" w:type="dxa"/>
            <w:tcBorders>
              <w:top w:val="nil"/>
              <w:bottom w:val="nil"/>
              <w:right w:val="nil"/>
            </w:tcBorders>
            <w:vAlign w:val="center"/>
          </w:tcPr>
          <w:p w14:paraId="51EDBD27" w14:textId="77777777" w:rsidR="00205AAD" w:rsidRPr="005464F2" w:rsidRDefault="00205AAD" w:rsidP="005B5389">
            <w:pPr>
              <w:autoSpaceDE w:val="0"/>
              <w:autoSpaceDN w:val="0"/>
              <w:adjustRightInd w:val="0"/>
              <w:rPr>
                <w:rFonts w:ascii="細明體" w:eastAsia="細明體" w:hAnsi="細明體"/>
                <w:kern w:val="0"/>
                <w:sz w:val="18"/>
                <w:szCs w:val="18"/>
                <w:highlight w:val="yellow"/>
              </w:rPr>
            </w:pPr>
          </w:p>
        </w:tc>
      </w:tr>
      <w:tr w:rsidR="00205AAD" w:rsidRPr="005464F2" w14:paraId="5C4DAE0A"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217" w:type="dxa"/>
            <w:tcBorders>
              <w:top w:val="nil"/>
              <w:left w:val="nil"/>
              <w:bottom w:val="nil"/>
            </w:tcBorders>
            <w:vAlign w:val="center"/>
          </w:tcPr>
          <w:p w14:paraId="14FA106F" w14:textId="77777777" w:rsidR="00205AAD" w:rsidRPr="005464F2" w:rsidRDefault="00205AAD" w:rsidP="00940F7C">
            <w:pPr>
              <w:ind w:leftChars="200" w:left="320" w:rightChars="28" w:right="45"/>
              <w:jc w:val="distribute"/>
              <w:rPr>
                <w:rFonts w:hAnsi="標楷體"/>
                <w:w w:val="90"/>
                <w:kern w:val="0"/>
                <w:sz w:val="22"/>
                <w:szCs w:val="22"/>
              </w:rPr>
            </w:pPr>
            <w:r w:rsidRPr="005464F2">
              <w:rPr>
                <w:rFonts w:hAnsi="標楷體" w:hint="eastAsia"/>
                <w:spacing w:val="-24"/>
                <w:w w:val="90"/>
                <w:kern w:val="0"/>
                <w:sz w:val="22"/>
                <w:szCs w:val="22"/>
              </w:rPr>
              <w:t>減少投資、長期應收款、貸墊款及準備金</w:t>
            </w:r>
          </w:p>
        </w:tc>
        <w:tc>
          <w:tcPr>
            <w:tcW w:w="1692" w:type="dxa"/>
            <w:tcBorders>
              <w:top w:val="nil"/>
              <w:bottom w:val="nil"/>
            </w:tcBorders>
            <w:vAlign w:val="center"/>
          </w:tcPr>
          <w:p w14:paraId="585522F4"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3,210,000</w:t>
            </w:r>
          </w:p>
        </w:tc>
        <w:tc>
          <w:tcPr>
            <w:tcW w:w="1692" w:type="dxa"/>
            <w:tcBorders>
              <w:top w:val="nil"/>
              <w:bottom w:val="nil"/>
            </w:tcBorders>
            <w:vAlign w:val="center"/>
          </w:tcPr>
          <w:p w14:paraId="552AC00F"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4,237,056</w:t>
            </w:r>
          </w:p>
        </w:tc>
        <w:tc>
          <w:tcPr>
            <w:tcW w:w="1443" w:type="dxa"/>
            <w:tcBorders>
              <w:top w:val="nil"/>
              <w:bottom w:val="nil"/>
            </w:tcBorders>
            <w:vAlign w:val="center"/>
          </w:tcPr>
          <w:p w14:paraId="6416DBFC"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1,027,056</w:t>
            </w:r>
          </w:p>
        </w:tc>
        <w:tc>
          <w:tcPr>
            <w:tcW w:w="916" w:type="dxa"/>
            <w:tcBorders>
              <w:top w:val="nil"/>
              <w:bottom w:val="nil"/>
              <w:right w:val="nil"/>
            </w:tcBorders>
            <w:vAlign w:val="center"/>
          </w:tcPr>
          <w:p w14:paraId="5C0238E6"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32.00</w:t>
            </w:r>
          </w:p>
        </w:tc>
      </w:tr>
      <w:tr w:rsidR="00205AAD" w:rsidRPr="005464F2" w14:paraId="158D0C8F"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217" w:type="dxa"/>
            <w:tcBorders>
              <w:top w:val="nil"/>
              <w:left w:val="nil"/>
              <w:bottom w:val="nil"/>
            </w:tcBorders>
            <w:vAlign w:val="center"/>
          </w:tcPr>
          <w:p w14:paraId="2B1A9159" w14:textId="77777777" w:rsidR="00205AAD" w:rsidRPr="005464F2" w:rsidRDefault="00205AAD" w:rsidP="00940F7C">
            <w:pPr>
              <w:ind w:leftChars="200" w:left="320" w:rightChars="28" w:right="45"/>
              <w:jc w:val="distribute"/>
              <w:rPr>
                <w:rFonts w:hAnsi="標楷體"/>
                <w:w w:val="90"/>
                <w:kern w:val="0"/>
                <w:sz w:val="22"/>
                <w:szCs w:val="22"/>
              </w:rPr>
            </w:pPr>
            <w:r w:rsidRPr="005464F2">
              <w:rPr>
                <w:rFonts w:hAnsi="標楷體" w:hint="eastAsia"/>
                <w:spacing w:val="-24"/>
                <w:w w:val="90"/>
                <w:kern w:val="0"/>
                <w:sz w:val="22"/>
                <w:szCs w:val="22"/>
              </w:rPr>
              <w:t>增加投資、長期應收款、貸墊款及準備金</w:t>
            </w:r>
          </w:p>
        </w:tc>
        <w:tc>
          <w:tcPr>
            <w:tcW w:w="1692" w:type="dxa"/>
            <w:tcBorders>
              <w:top w:val="nil"/>
              <w:bottom w:val="nil"/>
            </w:tcBorders>
            <w:vAlign w:val="center"/>
          </w:tcPr>
          <w:p w14:paraId="3546C366"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w:t>
            </w:r>
          </w:p>
        </w:tc>
        <w:tc>
          <w:tcPr>
            <w:tcW w:w="1692" w:type="dxa"/>
            <w:tcBorders>
              <w:top w:val="nil"/>
              <w:bottom w:val="nil"/>
            </w:tcBorders>
            <w:vAlign w:val="center"/>
          </w:tcPr>
          <w:p w14:paraId="76C2DF24"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- 90,000,000</w:t>
            </w:r>
          </w:p>
        </w:tc>
        <w:tc>
          <w:tcPr>
            <w:tcW w:w="1443" w:type="dxa"/>
            <w:tcBorders>
              <w:top w:val="nil"/>
              <w:bottom w:val="nil"/>
            </w:tcBorders>
            <w:vAlign w:val="center"/>
          </w:tcPr>
          <w:p w14:paraId="2CF76609"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- 90,000,000</w:t>
            </w:r>
          </w:p>
        </w:tc>
        <w:tc>
          <w:tcPr>
            <w:tcW w:w="916" w:type="dxa"/>
            <w:tcBorders>
              <w:top w:val="nil"/>
              <w:bottom w:val="nil"/>
              <w:right w:val="nil"/>
            </w:tcBorders>
            <w:vAlign w:val="center"/>
          </w:tcPr>
          <w:p w14:paraId="2A1227C9"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w:t>
            </w:r>
          </w:p>
        </w:tc>
      </w:tr>
      <w:tr w:rsidR="00205AAD" w:rsidRPr="005464F2" w14:paraId="5ED4D8C4"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217" w:type="dxa"/>
            <w:tcBorders>
              <w:top w:val="nil"/>
              <w:left w:val="nil"/>
              <w:bottom w:val="nil"/>
            </w:tcBorders>
            <w:vAlign w:val="center"/>
          </w:tcPr>
          <w:p w14:paraId="5F2788D0" w14:textId="77777777" w:rsidR="00205AAD" w:rsidRPr="005464F2" w:rsidRDefault="00205AAD" w:rsidP="00540C3C">
            <w:pPr>
              <w:ind w:leftChars="100" w:left="160"/>
              <w:jc w:val="distribute"/>
              <w:rPr>
                <w:rFonts w:hAnsi="標楷體"/>
                <w:w w:val="90"/>
                <w:kern w:val="0"/>
                <w:sz w:val="22"/>
                <w:szCs w:val="22"/>
              </w:rPr>
            </w:pPr>
            <w:r w:rsidRPr="005464F2">
              <w:rPr>
                <w:rFonts w:hAnsi="標楷體" w:hint="eastAsia"/>
                <w:b/>
                <w:spacing w:val="-24"/>
                <w:w w:val="90"/>
                <w:kern w:val="0"/>
                <w:sz w:val="22"/>
                <w:szCs w:val="22"/>
              </w:rPr>
              <w:t>投資活動之淨現金流入（流出）</w:t>
            </w:r>
          </w:p>
        </w:tc>
        <w:tc>
          <w:tcPr>
            <w:tcW w:w="1692" w:type="dxa"/>
            <w:tcBorders>
              <w:top w:val="nil"/>
              <w:bottom w:val="nil"/>
            </w:tcBorders>
            <w:vAlign w:val="center"/>
          </w:tcPr>
          <w:p w14:paraId="0AB87C9E"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hint="eastAsia"/>
                <w:b/>
                <w:kern w:val="0"/>
                <w:sz w:val="18"/>
                <w:szCs w:val="18"/>
              </w:rPr>
              <w:t>3,210,000</w:t>
            </w:r>
          </w:p>
        </w:tc>
        <w:tc>
          <w:tcPr>
            <w:tcW w:w="1692" w:type="dxa"/>
            <w:tcBorders>
              <w:top w:val="nil"/>
              <w:bottom w:val="nil"/>
            </w:tcBorders>
            <w:vAlign w:val="center"/>
          </w:tcPr>
          <w:p w14:paraId="62915FD6"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- 85,762,944</w:t>
            </w:r>
          </w:p>
        </w:tc>
        <w:tc>
          <w:tcPr>
            <w:tcW w:w="1443" w:type="dxa"/>
            <w:tcBorders>
              <w:top w:val="nil"/>
              <w:bottom w:val="nil"/>
            </w:tcBorders>
            <w:vAlign w:val="center"/>
          </w:tcPr>
          <w:p w14:paraId="7E16758C"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- 88,972,944</w:t>
            </w:r>
          </w:p>
        </w:tc>
        <w:tc>
          <w:tcPr>
            <w:tcW w:w="916" w:type="dxa"/>
            <w:tcBorders>
              <w:top w:val="nil"/>
              <w:bottom w:val="nil"/>
              <w:right w:val="nil"/>
            </w:tcBorders>
            <w:vAlign w:val="center"/>
          </w:tcPr>
          <w:p w14:paraId="3EA86FC6"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w:t>
            </w:r>
          </w:p>
        </w:tc>
      </w:tr>
      <w:tr w:rsidR="00205AAD" w:rsidRPr="005464F2" w14:paraId="7C87BBC7"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217" w:type="dxa"/>
            <w:tcBorders>
              <w:top w:val="nil"/>
              <w:left w:val="nil"/>
              <w:bottom w:val="nil"/>
            </w:tcBorders>
            <w:vAlign w:val="center"/>
          </w:tcPr>
          <w:p w14:paraId="268CCF3D" w14:textId="77777777" w:rsidR="00205AAD" w:rsidRPr="005464F2" w:rsidRDefault="00205AAD" w:rsidP="00540C3C">
            <w:pPr>
              <w:jc w:val="distribute"/>
              <w:rPr>
                <w:rFonts w:hAnsi="標楷體"/>
                <w:w w:val="90"/>
                <w:kern w:val="0"/>
                <w:sz w:val="22"/>
                <w:szCs w:val="22"/>
              </w:rPr>
            </w:pPr>
            <w:r w:rsidRPr="005464F2">
              <w:rPr>
                <w:rFonts w:hAnsi="標楷體" w:hint="eastAsia"/>
                <w:b/>
                <w:spacing w:val="-24"/>
                <w:w w:val="90"/>
                <w:kern w:val="0"/>
                <w:sz w:val="22"/>
                <w:szCs w:val="22"/>
              </w:rPr>
              <w:t>現金及約當現金之淨增（淨減）</w:t>
            </w:r>
          </w:p>
        </w:tc>
        <w:tc>
          <w:tcPr>
            <w:tcW w:w="1692" w:type="dxa"/>
            <w:tcBorders>
              <w:top w:val="nil"/>
              <w:bottom w:val="nil"/>
            </w:tcBorders>
            <w:vAlign w:val="center"/>
          </w:tcPr>
          <w:p w14:paraId="02F7308E"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hint="eastAsia"/>
                <w:b/>
                <w:kern w:val="0"/>
                <w:sz w:val="18"/>
                <w:szCs w:val="18"/>
              </w:rPr>
              <w:t>2,615,000</w:t>
            </w:r>
          </w:p>
        </w:tc>
        <w:tc>
          <w:tcPr>
            <w:tcW w:w="1692" w:type="dxa"/>
            <w:tcBorders>
              <w:top w:val="nil"/>
              <w:bottom w:val="nil"/>
            </w:tcBorders>
            <w:vAlign w:val="center"/>
          </w:tcPr>
          <w:p w14:paraId="600E5F72"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- 90,445,497</w:t>
            </w:r>
          </w:p>
        </w:tc>
        <w:tc>
          <w:tcPr>
            <w:tcW w:w="1443" w:type="dxa"/>
            <w:tcBorders>
              <w:top w:val="nil"/>
              <w:bottom w:val="nil"/>
            </w:tcBorders>
            <w:vAlign w:val="center"/>
          </w:tcPr>
          <w:p w14:paraId="22708A89"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- 93,060,497</w:t>
            </w:r>
          </w:p>
        </w:tc>
        <w:tc>
          <w:tcPr>
            <w:tcW w:w="916" w:type="dxa"/>
            <w:tcBorders>
              <w:top w:val="nil"/>
              <w:bottom w:val="nil"/>
              <w:right w:val="nil"/>
            </w:tcBorders>
            <w:vAlign w:val="center"/>
          </w:tcPr>
          <w:p w14:paraId="527F6663"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w:t>
            </w:r>
          </w:p>
        </w:tc>
      </w:tr>
      <w:tr w:rsidR="00205AAD" w:rsidRPr="005464F2" w14:paraId="720ED4C3"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217" w:type="dxa"/>
            <w:tcBorders>
              <w:top w:val="nil"/>
              <w:left w:val="nil"/>
              <w:bottom w:val="nil"/>
            </w:tcBorders>
            <w:vAlign w:val="center"/>
          </w:tcPr>
          <w:p w14:paraId="7E3BBCFF" w14:textId="77777777" w:rsidR="00205AAD" w:rsidRPr="005464F2" w:rsidRDefault="00205AAD" w:rsidP="00540C3C">
            <w:pPr>
              <w:jc w:val="distribute"/>
              <w:rPr>
                <w:rFonts w:hAnsi="標楷體"/>
                <w:w w:val="90"/>
                <w:kern w:val="0"/>
                <w:sz w:val="22"/>
                <w:szCs w:val="22"/>
              </w:rPr>
            </w:pPr>
            <w:r w:rsidRPr="005464F2">
              <w:rPr>
                <w:rFonts w:hAnsi="標楷體" w:hint="eastAsia"/>
                <w:b/>
                <w:w w:val="90"/>
                <w:kern w:val="0"/>
                <w:sz w:val="22"/>
                <w:szCs w:val="22"/>
              </w:rPr>
              <w:t>期初現金及約當現金</w:t>
            </w:r>
          </w:p>
        </w:tc>
        <w:tc>
          <w:tcPr>
            <w:tcW w:w="1692" w:type="dxa"/>
            <w:tcBorders>
              <w:top w:val="nil"/>
              <w:bottom w:val="nil"/>
            </w:tcBorders>
            <w:vAlign w:val="center"/>
          </w:tcPr>
          <w:p w14:paraId="54CE7EA4"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hint="eastAsia"/>
                <w:b/>
                <w:kern w:val="0"/>
                <w:sz w:val="18"/>
                <w:szCs w:val="18"/>
              </w:rPr>
              <w:t>124,506,000</w:t>
            </w:r>
          </w:p>
        </w:tc>
        <w:tc>
          <w:tcPr>
            <w:tcW w:w="1692" w:type="dxa"/>
            <w:tcBorders>
              <w:top w:val="nil"/>
              <w:bottom w:val="nil"/>
            </w:tcBorders>
            <w:vAlign w:val="center"/>
          </w:tcPr>
          <w:p w14:paraId="10DD4B19"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123,111,867</w:t>
            </w:r>
          </w:p>
        </w:tc>
        <w:tc>
          <w:tcPr>
            <w:tcW w:w="1443" w:type="dxa"/>
            <w:tcBorders>
              <w:top w:val="nil"/>
              <w:bottom w:val="nil"/>
            </w:tcBorders>
            <w:vAlign w:val="center"/>
          </w:tcPr>
          <w:p w14:paraId="1496B8AE"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- 1,394,133</w:t>
            </w:r>
          </w:p>
        </w:tc>
        <w:tc>
          <w:tcPr>
            <w:tcW w:w="916" w:type="dxa"/>
            <w:tcBorders>
              <w:top w:val="nil"/>
              <w:bottom w:val="nil"/>
              <w:right w:val="nil"/>
            </w:tcBorders>
            <w:vAlign w:val="center"/>
          </w:tcPr>
          <w:p w14:paraId="7537A055"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- 1.12</w:t>
            </w:r>
          </w:p>
        </w:tc>
      </w:tr>
      <w:tr w:rsidR="00205AAD" w:rsidRPr="005464F2" w14:paraId="23751578"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217" w:type="dxa"/>
            <w:tcBorders>
              <w:top w:val="nil"/>
              <w:left w:val="nil"/>
              <w:bottom w:val="single" w:sz="8" w:space="0" w:color="auto"/>
            </w:tcBorders>
            <w:vAlign w:val="center"/>
          </w:tcPr>
          <w:p w14:paraId="3E052EA8" w14:textId="77777777" w:rsidR="00205AAD" w:rsidRPr="005464F2" w:rsidRDefault="00205AAD" w:rsidP="00540C3C">
            <w:pPr>
              <w:jc w:val="distribute"/>
              <w:rPr>
                <w:rFonts w:hAnsi="標楷體"/>
                <w:w w:val="90"/>
                <w:kern w:val="0"/>
                <w:sz w:val="22"/>
                <w:szCs w:val="22"/>
              </w:rPr>
            </w:pPr>
            <w:r w:rsidRPr="005464F2">
              <w:rPr>
                <w:rFonts w:hAnsi="標楷體" w:hint="eastAsia"/>
                <w:b/>
                <w:w w:val="90"/>
                <w:kern w:val="0"/>
                <w:sz w:val="22"/>
                <w:szCs w:val="22"/>
              </w:rPr>
              <w:t>期末現金及約當現金</w:t>
            </w:r>
          </w:p>
        </w:tc>
        <w:tc>
          <w:tcPr>
            <w:tcW w:w="1692" w:type="dxa"/>
            <w:tcBorders>
              <w:top w:val="nil"/>
              <w:bottom w:val="single" w:sz="8" w:space="0" w:color="auto"/>
            </w:tcBorders>
            <w:vAlign w:val="center"/>
          </w:tcPr>
          <w:p w14:paraId="67DBB992"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hint="eastAsia"/>
                <w:b/>
                <w:kern w:val="0"/>
                <w:sz w:val="18"/>
                <w:szCs w:val="18"/>
              </w:rPr>
              <w:t>127,121,000</w:t>
            </w:r>
          </w:p>
        </w:tc>
        <w:tc>
          <w:tcPr>
            <w:tcW w:w="1692" w:type="dxa"/>
            <w:tcBorders>
              <w:top w:val="nil"/>
              <w:bottom w:val="single" w:sz="8" w:space="0" w:color="auto"/>
            </w:tcBorders>
            <w:vAlign w:val="center"/>
          </w:tcPr>
          <w:p w14:paraId="736B0E5F"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32,666,370</w:t>
            </w:r>
          </w:p>
        </w:tc>
        <w:tc>
          <w:tcPr>
            <w:tcW w:w="1443" w:type="dxa"/>
            <w:tcBorders>
              <w:top w:val="nil"/>
              <w:bottom w:val="single" w:sz="8" w:space="0" w:color="auto"/>
            </w:tcBorders>
            <w:vAlign w:val="center"/>
          </w:tcPr>
          <w:p w14:paraId="6D1347C6"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- 94,454,630</w:t>
            </w:r>
          </w:p>
        </w:tc>
        <w:tc>
          <w:tcPr>
            <w:tcW w:w="916" w:type="dxa"/>
            <w:tcBorders>
              <w:top w:val="nil"/>
              <w:bottom w:val="single" w:sz="8" w:space="0" w:color="auto"/>
              <w:right w:val="nil"/>
            </w:tcBorders>
            <w:vAlign w:val="center"/>
          </w:tcPr>
          <w:p w14:paraId="17B55B1D"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- 74.30</w:t>
            </w:r>
          </w:p>
        </w:tc>
      </w:tr>
    </w:tbl>
    <w:p w14:paraId="5DC55D55" w14:textId="77777777" w:rsidR="00205AAD" w:rsidRPr="005464F2" w:rsidRDefault="00205AAD" w:rsidP="00205AAD">
      <w:pPr>
        <w:tabs>
          <w:tab w:val="left" w:pos="408"/>
        </w:tabs>
        <w:adjustRightInd w:val="0"/>
        <w:snapToGrid w:val="0"/>
        <w:spacing w:line="240" w:lineRule="exact"/>
        <w:ind w:left="360" w:hangingChars="200" w:hanging="360"/>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：1.本表係</w:t>
      </w:r>
      <w:proofErr w:type="gramStart"/>
      <w:r w:rsidRPr="005464F2">
        <w:rPr>
          <w:rFonts w:hAnsi="標楷體" w:hint="eastAsia"/>
          <w:sz w:val="18"/>
          <w:szCs w:val="18"/>
        </w:rPr>
        <w:t>採</w:t>
      </w:r>
      <w:proofErr w:type="gramEnd"/>
      <w:r w:rsidRPr="005464F2">
        <w:rPr>
          <w:rFonts w:hAnsi="標楷體" w:hint="eastAsia"/>
          <w:sz w:val="18"/>
          <w:szCs w:val="18"/>
        </w:rPr>
        <w:t>現金及約當現金基礎，包括現金及自投資日起3個月內到期或清償之債權證券。</w:t>
      </w:r>
      <w:r w:rsidRPr="005464F2">
        <w:rPr>
          <w:rFonts w:hAnsi="標楷體" w:hint="eastAsia"/>
          <w:sz w:val="18"/>
          <w:szCs w:val="18"/>
        </w:rPr>
        <w:br/>
        <w:t>2.本表「調整項目」欄所列，包括</w:t>
      </w:r>
      <w:proofErr w:type="gramStart"/>
      <w:r w:rsidRPr="005464F2">
        <w:rPr>
          <w:rFonts w:hAnsi="標楷體" w:hint="eastAsia"/>
          <w:sz w:val="18"/>
          <w:szCs w:val="18"/>
        </w:rPr>
        <w:t>流動資產淨減</w:t>
      </w:r>
      <w:proofErr w:type="gramEnd"/>
      <w:r w:rsidRPr="005464F2">
        <w:rPr>
          <w:rFonts w:hAnsi="標楷體" w:hint="eastAsia"/>
          <w:sz w:val="18"/>
          <w:szCs w:val="18"/>
        </w:rPr>
        <w:t>（淨增）及流動負債淨增（淨減）。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3261"/>
        <w:gridCol w:w="1389"/>
        <w:gridCol w:w="908"/>
        <w:gridCol w:w="1413"/>
        <w:gridCol w:w="938"/>
        <w:gridCol w:w="1274"/>
        <w:gridCol w:w="777"/>
      </w:tblGrid>
      <w:tr w:rsidR="00205AAD" w:rsidRPr="005464F2" w14:paraId="621C9385" w14:textId="77777777" w:rsidTr="00540C3C">
        <w:trPr>
          <w:tblHeader/>
        </w:trPr>
        <w:tc>
          <w:tcPr>
            <w:tcW w:w="9960" w:type="dxa"/>
            <w:gridSpan w:val="7"/>
            <w:tcBorders>
              <w:bottom w:val="single" w:sz="8" w:space="0" w:color="auto"/>
            </w:tcBorders>
          </w:tcPr>
          <w:p w14:paraId="779A5D51" w14:textId="77777777" w:rsidR="00205AAD" w:rsidRPr="005464F2" w:rsidRDefault="00205AAD" w:rsidP="00540C3C">
            <w:pPr>
              <w:snapToGrid w:val="0"/>
              <w:spacing w:afterLines="50" w:after="120"/>
              <w:jc w:val="center"/>
              <w:rPr>
                <w:rFonts w:hAnsi="標楷體"/>
                <w:b/>
                <w:sz w:val="32"/>
                <w:u w:val="single"/>
              </w:rPr>
            </w:pPr>
            <w:r w:rsidRPr="005464F2">
              <w:rPr>
                <w:rFonts w:hAnsi="標楷體"/>
                <w:b/>
                <w:sz w:val="32"/>
                <w:u w:val="single"/>
              </w:rPr>
              <w:t>桃園市公教人員住宅貸款及急難貸款基金</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p w14:paraId="77FAEBA7" w14:textId="77777777" w:rsidR="00205AAD" w:rsidRPr="005464F2" w:rsidRDefault="00205AAD" w:rsidP="00540C3C">
            <w:pPr>
              <w:tabs>
                <w:tab w:val="left" w:pos="4992"/>
              </w:tabs>
              <w:snapToGrid w:val="0"/>
              <w:spacing w:line="240" w:lineRule="exact"/>
              <w:jc w:val="center"/>
              <w:rPr>
                <w:rFonts w:hAnsi="標楷體"/>
                <w:sz w:val="24"/>
              </w:rPr>
            </w:pPr>
            <w:r w:rsidRPr="005464F2">
              <w:rPr>
                <w:rFonts w:hAnsi="標楷體" w:hint="eastAsia"/>
                <w:sz w:val="24"/>
              </w:rPr>
              <w:t>中華民國</w:t>
            </w:r>
            <w:r w:rsidRPr="005464F2">
              <w:rPr>
                <w:rFonts w:hAnsi="標楷體"/>
                <w:sz w:val="24"/>
              </w:rPr>
              <w:t>1</w:t>
            </w:r>
            <w:r w:rsidRPr="005464F2">
              <w:rPr>
                <w:rFonts w:hAnsi="標楷體" w:hint="eastAsia"/>
                <w:sz w:val="24"/>
              </w:rPr>
              <w:t>13年12月31日</w:t>
            </w:r>
          </w:p>
          <w:p w14:paraId="702F4FFD" w14:textId="77777777" w:rsidR="00205AAD" w:rsidRPr="005464F2" w:rsidRDefault="00205AAD" w:rsidP="00540C3C">
            <w:pPr>
              <w:tabs>
                <w:tab w:val="left" w:pos="4992"/>
              </w:tabs>
              <w:snapToGrid w:val="0"/>
              <w:spacing w:line="240" w:lineRule="exact"/>
              <w:rPr>
                <w:rFonts w:hAnsi="標楷體"/>
                <w:b/>
                <w:sz w:val="32"/>
                <w:u w:val="single"/>
              </w:rPr>
            </w:pPr>
            <w:r w:rsidRPr="005464F2">
              <w:rPr>
                <w:rFonts w:hAnsi="標楷體" w:hint="eastAsia"/>
                <w:spacing w:val="-20"/>
                <w:kern w:val="0"/>
                <w:sz w:val="24"/>
              </w:rPr>
              <w:t>單位：新臺幣元</w:t>
            </w:r>
          </w:p>
        </w:tc>
      </w:tr>
      <w:tr w:rsidR="00205AAD" w:rsidRPr="005464F2" w14:paraId="0BFCEBFB"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70"/>
          <w:tblHeader/>
        </w:trPr>
        <w:tc>
          <w:tcPr>
            <w:tcW w:w="3261" w:type="dxa"/>
            <w:vMerge w:val="restart"/>
            <w:tcBorders>
              <w:top w:val="single" w:sz="8" w:space="0" w:color="auto"/>
              <w:left w:val="nil"/>
              <w:bottom w:val="nil"/>
            </w:tcBorders>
            <w:vAlign w:val="center"/>
          </w:tcPr>
          <w:p w14:paraId="7D5443D5" w14:textId="77777777" w:rsidR="00205AAD" w:rsidRPr="005464F2" w:rsidRDefault="00205AAD" w:rsidP="00540C3C">
            <w:pPr>
              <w:ind w:left="113" w:right="113"/>
              <w:jc w:val="distribute"/>
              <w:rPr>
                <w:rFonts w:hAnsi="標楷體"/>
                <w:sz w:val="24"/>
              </w:rPr>
            </w:pPr>
            <w:r w:rsidRPr="005464F2">
              <w:rPr>
                <w:rFonts w:hAnsi="標楷體" w:hint="eastAsia"/>
                <w:sz w:val="24"/>
              </w:rPr>
              <w:t>科目</w:t>
            </w:r>
          </w:p>
        </w:tc>
        <w:tc>
          <w:tcPr>
            <w:tcW w:w="2297" w:type="dxa"/>
            <w:gridSpan w:val="2"/>
            <w:tcBorders>
              <w:top w:val="single" w:sz="8" w:space="0" w:color="auto"/>
              <w:bottom w:val="nil"/>
            </w:tcBorders>
            <w:vAlign w:val="center"/>
          </w:tcPr>
          <w:p w14:paraId="24BB3F83" w14:textId="77777777" w:rsidR="00205AAD" w:rsidRPr="005464F2" w:rsidRDefault="00205AAD" w:rsidP="00540C3C">
            <w:pPr>
              <w:ind w:left="70" w:right="42"/>
              <w:jc w:val="distribute"/>
              <w:rPr>
                <w:rFonts w:hAnsi="標楷體"/>
                <w:spacing w:val="-20"/>
                <w:sz w:val="24"/>
              </w:rPr>
            </w:pPr>
            <w:r w:rsidRPr="005464F2">
              <w:rPr>
                <w:rFonts w:hAnsi="標楷體"/>
                <w:sz w:val="24"/>
              </w:rPr>
              <w:t>1</w:t>
            </w:r>
            <w:r w:rsidRPr="005464F2">
              <w:rPr>
                <w:rFonts w:hAnsi="標楷體" w:hint="eastAsia"/>
                <w:sz w:val="24"/>
              </w:rPr>
              <w:t>13</w:t>
            </w:r>
            <w:r w:rsidRPr="005464F2">
              <w:rPr>
                <w:rFonts w:hAnsi="標楷體" w:hint="eastAsia"/>
                <w:spacing w:val="-20"/>
                <w:sz w:val="24"/>
              </w:rPr>
              <w:t>年12月31日</w:t>
            </w:r>
          </w:p>
        </w:tc>
        <w:tc>
          <w:tcPr>
            <w:tcW w:w="2351" w:type="dxa"/>
            <w:gridSpan w:val="2"/>
            <w:tcBorders>
              <w:top w:val="single" w:sz="8" w:space="0" w:color="auto"/>
              <w:bottom w:val="nil"/>
            </w:tcBorders>
            <w:vAlign w:val="center"/>
          </w:tcPr>
          <w:p w14:paraId="3E804541" w14:textId="77777777" w:rsidR="00205AAD" w:rsidRPr="005464F2" w:rsidRDefault="00205AAD" w:rsidP="00540C3C">
            <w:pPr>
              <w:ind w:left="1" w:right="42" w:firstLineChars="27" w:firstLine="65"/>
              <w:jc w:val="distribute"/>
              <w:rPr>
                <w:rFonts w:hAnsi="標楷體"/>
                <w:spacing w:val="-20"/>
                <w:sz w:val="24"/>
              </w:rPr>
            </w:pPr>
            <w:r w:rsidRPr="005464F2">
              <w:rPr>
                <w:rFonts w:hAnsi="標楷體"/>
                <w:sz w:val="24"/>
              </w:rPr>
              <w:t>1</w:t>
            </w:r>
            <w:r w:rsidRPr="005464F2">
              <w:rPr>
                <w:rFonts w:hAnsi="標楷體" w:hint="eastAsia"/>
                <w:sz w:val="24"/>
              </w:rPr>
              <w:t>12</w:t>
            </w:r>
            <w:r w:rsidRPr="005464F2">
              <w:rPr>
                <w:rFonts w:hAnsi="標楷體" w:hint="eastAsia"/>
                <w:spacing w:val="-20"/>
                <w:sz w:val="24"/>
              </w:rPr>
              <w:t>年12月31日</w:t>
            </w:r>
          </w:p>
        </w:tc>
        <w:tc>
          <w:tcPr>
            <w:tcW w:w="2051" w:type="dxa"/>
            <w:gridSpan w:val="2"/>
            <w:tcBorders>
              <w:top w:val="single" w:sz="8" w:space="0" w:color="auto"/>
              <w:bottom w:val="nil"/>
              <w:right w:val="nil"/>
            </w:tcBorders>
            <w:vAlign w:val="center"/>
          </w:tcPr>
          <w:p w14:paraId="59ED9F16" w14:textId="77777777" w:rsidR="00205AAD" w:rsidRPr="005464F2" w:rsidRDefault="00205AAD" w:rsidP="00540C3C">
            <w:pPr>
              <w:spacing w:line="240" w:lineRule="exact"/>
              <w:jc w:val="distribute"/>
              <w:rPr>
                <w:rFonts w:hAnsi="標楷體"/>
                <w:sz w:val="24"/>
              </w:rPr>
            </w:pPr>
            <w:r w:rsidRPr="005464F2">
              <w:rPr>
                <w:rFonts w:hAnsi="標楷體" w:hint="eastAsia"/>
                <w:sz w:val="24"/>
              </w:rPr>
              <w:t>比較增減</w:t>
            </w:r>
          </w:p>
        </w:tc>
      </w:tr>
      <w:tr w:rsidR="00205AAD" w:rsidRPr="005464F2" w14:paraId="15992CB8"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70"/>
          <w:tblHeader/>
        </w:trPr>
        <w:tc>
          <w:tcPr>
            <w:tcW w:w="3261" w:type="dxa"/>
            <w:vMerge/>
            <w:tcBorders>
              <w:top w:val="nil"/>
              <w:left w:val="nil"/>
              <w:bottom w:val="single" w:sz="8" w:space="0" w:color="auto"/>
            </w:tcBorders>
            <w:vAlign w:val="center"/>
          </w:tcPr>
          <w:p w14:paraId="00F5BFA0" w14:textId="77777777" w:rsidR="00205AAD" w:rsidRPr="005464F2" w:rsidRDefault="00205AAD" w:rsidP="00540C3C">
            <w:pPr>
              <w:ind w:left="113" w:right="113"/>
              <w:jc w:val="distribute"/>
              <w:rPr>
                <w:rFonts w:hAnsi="標楷體"/>
                <w:sz w:val="24"/>
              </w:rPr>
            </w:pPr>
          </w:p>
        </w:tc>
        <w:tc>
          <w:tcPr>
            <w:tcW w:w="1389" w:type="dxa"/>
            <w:tcBorders>
              <w:bottom w:val="single" w:sz="8" w:space="0" w:color="auto"/>
            </w:tcBorders>
            <w:vAlign w:val="center"/>
          </w:tcPr>
          <w:p w14:paraId="6EC4FC84" w14:textId="77777777" w:rsidR="00205AAD" w:rsidRPr="005464F2" w:rsidRDefault="00205AAD" w:rsidP="00540C3C">
            <w:pPr>
              <w:ind w:left="113" w:right="113"/>
              <w:jc w:val="distribute"/>
              <w:rPr>
                <w:rFonts w:hAnsi="標楷體"/>
                <w:sz w:val="24"/>
              </w:rPr>
            </w:pPr>
            <w:r w:rsidRPr="005464F2">
              <w:rPr>
                <w:rFonts w:hAnsi="標楷體" w:hint="eastAsia"/>
                <w:sz w:val="24"/>
              </w:rPr>
              <w:t>金額</w:t>
            </w:r>
          </w:p>
        </w:tc>
        <w:tc>
          <w:tcPr>
            <w:tcW w:w="908" w:type="dxa"/>
            <w:tcBorders>
              <w:bottom w:val="single" w:sz="8" w:space="0" w:color="auto"/>
            </w:tcBorders>
            <w:vAlign w:val="center"/>
          </w:tcPr>
          <w:p w14:paraId="16185848" w14:textId="77777777" w:rsidR="00205AAD" w:rsidRPr="005464F2" w:rsidRDefault="00205AAD" w:rsidP="00540C3C">
            <w:pPr>
              <w:ind w:left="113" w:right="113"/>
              <w:jc w:val="distribute"/>
              <w:rPr>
                <w:rFonts w:hAnsi="標楷體"/>
                <w:sz w:val="24"/>
              </w:rPr>
            </w:pPr>
            <w:r w:rsidRPr="005464F2">
              <w:rPr>
                <w:rFonts w:hAnsi="標楷體" w:hint="eastAsia"/>
                <w:sz w:val="24"/>
              </w:rPr>
              <w:t>％</w:t>
            </w:r>
          </w:p>
        </w:tc>
        <w:tc>
          <w:tcPr>
            <w:tcW w:w="1413" w:type="dxa"/>
            <w:tcBorders>
              <w:bottom w:val="single" w:sz="8" w:space="0" w:color="auto"/>
            </w:tcBorders>
            <w:vAlign w:val="center"/>
          </w:tcPr>
          <w:p w14:paraId="3EFF78A1" w14:textId="77777777" w:rsidR="00205AAD" w:rsidRPr="005464F2" w:rsidRDefault="00205AAD" w:rsidP="00540C3C">
            <w:pPr>
              <w:ind w:left="113" w:right="113"/>
              <w:jc w:val="distribute"/>
              <w:rPr>
                <w:rFonts w:hAnsi="標楷體"/>
                <w:sz w:val="24"/>
              </w:rPr>
            </w:pPr>
            <w:r w:rsidRPr="005464F2">
              <w:rPr>
                <w:rFonts w:hAnsi="標楷體" w:hint="eastAsia"/>
                <w:sz w:val="24"/>
              </w:rPr>
              <w:t>金額</w:t>
            </w:r>
          </w:p>
        </w:tc>
        <w:tc>
          <w:tcPr>
            <w:tcW w:w="938" w:type="dxa"/>
            <w:tcBorders>
              <w:bottom w:val="single" w:sz="8" w:space="0" w:color="auto"/>
            </w:tcBorders>
            <w:vAlign w:val="center"/>
          </w:tcPr>
          <w:p w14:paraId="69C39459" w14:textId="77777777" w:rsidR="00205AAD" w:rsidRPr="005464F2" w:rsidRDefault="00205AAD" w:rsidP="00540C3C">
            <w:pPr>
              <w:ind w:left="113" w:right="113"/>
              <w:jc w:val="distribute"/>
              <w:rPr>
                <w:rFonts w:hAnsi="標楷體"/>
                <w:sz w:val="24"/>
              </w:rPr>
            </w:pPr>
            <w:r w:rsidRPr="005464F2">
              <w:rPr>
                <w:rFonts w:hAnsi="標楷體" w:hint="eastAsia"/>
                <w:sz w:val="24"/>
              </w:rPr>
              <w:t>％</w:t>
            </w:r>
          </w:p>
        </w:tc>
        <w:tc>
          <w:tcPr>
            <w:tcW w:w="1274" w:type="dxa"/>
            <w:tcBorders>
              <w:bottom w:val="single" w:sz="8" w:space="0" w:color="auto"/>
            </w:tcBorders>
            <w:vAlign w:val="center"/>
          </w:tcPr>
          <w:p w14:paraId="0F1F0EB3" w14:textId="77777777" w:rsidR="00205AAD" w:rsidRPr="005464F2" w:rsidRDefault="00205AAD" w:rsidP="00540C3C">
            <w:pPr>
              <w:ind w:left="113" w:right="113"/>
              <w:jc w:val="distribute"/>
              <w:rPr>
                <w:rFonts w:hAnsi="標楷體"/>
                <w:sz w:val="24"/>
              </w:rPr>
            </w:pPr>
            <w:r w:rsidRPr="005464F2">
              <w:rPr>
                <w:rFonts w:hAnsi="標楷體" w:hint="eastAsia"/>
                <w:sz w:val="24"/>
              </w:rPr>
              <w:t>金額</w:t>
            </w:r>
          </w:p>
        </w:tc>
        <w:tc>
          <w:tcPr>
            <w:tcW w:w="777" w:type="dxa"/>
            <w:tcBorders>
              <w:bottom w:val="single" w:sz="8" w:space="0" w:color="auto"/>
              <w:right w:val="nil"/>
            </w:tcBorders>
            <w:vAlign w:val="center"/>
          </w:tcPr>
          <w:p w14:paraId="35839FE0" w14:textId="77777777" w:rsidR="00205AAD" w:rsidRPr="005464F2" w:rsidRDefault="00205AAD" w:rsidP="00540C3C">
            <w:pPr>
              <w:ind w:left="113" w:right="113"/>
              <w:jc w:val="distribute"/>
              <w:rPr>
                <w:rFonts w:hAnsi="標楷體"/>
                <w:sz w:val="24"/>
              </w:rPr>
            </w:pPr>
            <w:r w:rsidRPr="005464F2">
              <w:rPr>
                <w:rFonts w:hAnsi="標楷體" w:hint="eastAsia"/>
                <w:sz w:val="24"/>
              </w:rPr>
              <w:t>％</w:t>
            </w:r>
          </w:p>
        </w:tc>
      </w:tr>
      <w:tr w:rsidR="00205AAD" w:rsidRPr="005464F2" w14:paraId="153C490F"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3055483D" w14:textId="77777777" w:rsidR="00205AAD" w:rsidRPr="005464F2" w:rsidRDefault="00205AAD" w:rsidP="00540C3C">
            <w:pPr>
              <w:jc w:val="distribute"/>
              <w:rPr>
                <w:rFonts w:hAnsi="標楷體"/>
                <w:spacing w:val="-6"/>
                <w:kern w:val="0"/>
                <w:sz w:val="22"/>
                <w:szCs w:val="22"/>
              </w:rPr>
            </w:pPr>
            <w:r w:rsidRPr="005464F2">
              <w:rPr>
                <w:rFonts w:hAnsi="標楷體"/>
                <w:b/>
                <w:spacing w:val="-6"/>
                <w:kern w:val="0"/>
                <w:sz w:val="22"/>
                <w:szCs w:val="22"/>
              </w:rPr>
              <w:t>資產</w:t>
            </w:r>
          </w:p>
        </w:tc>
        <w:tc>
          <w:tcPr>
            <w:tcW w:w="1389" w:type="dxa"/>
            <w:tcBorders>
              <w:top w:val="nil"/>
              <w:bottom w:val="nil"/>
            </w:tcBorders>
            <w:vAlign w:val="center"/>
          </w:tcPr>
          <w:p w14:paraId="52C12B3E"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144,580,863</w:t>
            </w:r>
          </w:p>
        </w:tc>
        <w:tc>
          <w:tcPr>
            <w:tcW w:w="908" w:type="dxa"/>
            <w:tcBorders>
              <w:top w:val="nil"/>
              <w:bottom w:val="nil"/>
            </w:tcBorders>
            <w:vAlign w:val="center"/>
          </w:tcPr>
          <w:p w14:paraId="57A4D69E"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100.00</w:t>
            </w:r>
          </w:p>
        </w:tc>
        <w:tc>
          <w:tcPr>
            <w:tcW w:w="1413" w:type="dxa"/>
            <w:tcBorders>
              <w:top w:val="nil"/>
              <w:bottom w:val="nil"/>
            </w:tcBorders>
            <w:vAlign w:val="center"/>
          </w:tcPr>
          <w:p w14:paraId="69CA5738"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142,745,920</w:t>
            </w:r>
          </w:p>
        </w:tc>
        <w:tc>
          <w:tcPr>
            <w:tcW w:w="938" w:type="dxa"/>
            <w:tcBorders>
              <w:top w:val="nil"/>
              <w:bottom w:val="nil"/>
            </w:tcBorders>
            <w:vAlign w:val="center"/>
          </w:tcPr>
          <w:p w14:paraId="1280E7CC"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100.00</w:t>
            </w:r>
          </w:p>
        </w:tc>
        <w:tc>
          <w:tcPr>
            <w:tcW w:w="1274" w:type="dxa"/>
            <w:tcBorders>
              <w:top w:val="nil"/>
              <w:bottom w:val="nil"/>
            </w:tcBorders>
            <w:vAlign w:val="center"/>
          </w:tcPr>
          <w:p w14:paraId="76493886"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1,834,943</w:t>
            </w:r>
          </w:p>
        </w:tc>
        <w:tc>
          <w:tcPr>
            <w:tcW w:w="777" w:type="dxa"/>
            <w:tcBorders>
              <w:top w:val="nil"/>
              <w:bottom w:val="nil"/>
              <w:right w:val="nil"/>
            </w:tcBorders>
            <w:vAlign w:val="center"/>
          </w:tcPr>
          <w:p w14:paraId="720A6E74"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1.29</w:t>
            </w:r>
          </w:p>
        </w:tc>
      </w:tr>
      <w:tr w:rsidR="00205AAD" w:rsidRPr="005464F2" w14:paraId="616F8BD3"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44CB9419" w14:textId="77777777" w:rsidR="00205AAD" w:rsidRPr="005464F2" w:rsidRDefault="00205AAD" w:rsidP="00540C3C">
            <w:pPr>
              <w:ind w:leftChars="100" w:left="160"/>
              <w:jc w:val="distribute"/>
              <w:rPr>
                <w:rFonts w:hAnsi="標楷體"/>
                <w:spacing w:val="-6"/>
                <w:kern w:val="0"/>
                <w:sz w:val="22"/>
                <w:szCs w:val="22"/>
              </w:rPr>
            </w:pPr>
            <w:r w:rsidRPr="005464F2">
              <w:rPr>
                <w:rFonts w:hAnsi="標楷體"/>
                <w:b/>
                <w:spacing w:val="-6"/>
                <w:kern w:val="0"/>
                <w:sz w:val="22"/>
                <w:szCs w:val="22"/>
              </w:rPr>
              <w:t>流動資產</w:t>
            </w:r>
          </w:p>
        </w:tc>
        <w:tc>
          <w:tcPr>
            <w:tcW w:w="1389" w:type="dxa"/>
            <w:tcBorders>
              <w:top w:val="nil"/>
              <w:bottom w:val="nil"/>
            </w:tcBorders>
            <w:vAlign w:val="center"/>
          </w:tcPr>
          <w:p w14:paraId="50FD6024"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52,120,043</w:t>
            </w:r>
          </w:p>
        </w:tc>
        <w:tc>
          <w:tcPr>
            <w:tcW w:w="908" w:type="dxa"/>
            <w:tcBorders>
              <w:top w:val="nil"/>
              <w:bottom w:val="nil"/>
            </w:tcBorders>
            <w:vAlign w:val="center"/>
          </w:tcPr>
          <w:p w14:paraId="235E35D9"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36.05</w:t>
            </w:r>
          </w:p>
        </w:tc>
        <w:tc>
          <w:tcPr>
            <w:tcW w:w="1413" w:type="dxa"/>
            <w:tcBorders>
              <w:top w:val="nil"/>
              <w:bottom w:val="nil"/>
            </w:tcBorders>
            <w:vAlign w:val="center"/>
          </w:tcPr>
          <w:p w14:paraId="70448777"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136,048,044</w:t>
            </w:r>
          </w:p>
        </w:tc>
        <w:tc>
          <w:tcPr>
            <w:tcW w:w="938" w:type="dxa"/>
            <w:tcBorders>
              <w:top w:val="nil"/>
              <w:bottom w:val="nil"/>
            </w:tcBorders>
            <w:vAlign w:val="center"/>
          </w:tcPr>
          <w:p w14:paraId="100DE4EF"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95.31</w:t>
            </w:r>
          </w:p>
        </w:tc>
        <w:tc>
          <w:tcPr>
            <w:tcW w:w="1274" w:type="dxa"/>
            <w:tcBorders>
              <w:top w:val="nil"/>
              <w:bottom w:val="nil"/>
            </w:tcBorders>
            <w:vAlign w:val="center"/>
          </w:tcPr>
          <w:p w14:paraId="00144C51"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- 83,928,001</w:t>
            </w:r>
          </w:p>
        </w:tc>
        <w:tc>
          <w:tcPr>
            <w:tcW w:w="777" w:type="dxa"/>
            <w:tcBorders>
              <w:top w:val="nil"/>
              <w:bottom w:val="nil"/>
              <w:right w:val="nil"/>
            </w:tcBorders>
            <w:vAlign w:val="center"/>
          </w:tcPr>
          <w:p w14:paraId="25C06857"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- 61.69</w:t>
            </w:r>
          </w:p>
        </w:tc>
      </w:tr>
      <w:tr w:rsidR="00205AAD" w:rsidRPr="005464F2" w14:paraId="0A94C851"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0F540A4D" w14:textId="77777777" w:rsidR="00205AAD" w:rsidRPr="005464F2" w:rsidRDefault="00205AAD" w:rsidP="00540C3C">
            <w:pPr>
              <w:ind w:leftChars="200" w:left="320"/>
              <w:jc w:val="distribute"/>
              <w:rPr>
                <w:rFonts w:hAnsi="標楷體"/>
                <w:spacing w:val="-6"/>
                <w:kern w:val="0"/>
                <w:sz w:val="22"/>
                <w:szCs w:val="22"/>
              </w:rPr>
            </w:pPr>
            <w:r w:rsidRPr="005464F2">
              <w:rPr>
                <w:rFonts w:hAnsi="標楷體"/>
                <w:spacing w:val="-6"/>
                <w:kern w:val="0"/>
                <w:sz w:val="22"/>
                <w:szCs w:val="22"/>
              </w:rPr>
              <w:t>現金</w:t>
            </w:r>
          </w:p>
        </w:tc>
        <w:tc>
          <w:tcPr>
            <w:tcW w:w="1389" w:type="dxa"/>
            <w:tcBorders>
              <w:top w:val="nil"/>
              <w:bottom w:val="nil"/>
            </w:tcBorders>
            <w:vAlign w:val="center"/>
          </w:tcPr>
          <w:p w14:paraId="261BEDFD"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32,666,370</w:t>
            </w:r>
          </w:p>
        </w:tc>
        <w:tc>
          <w:tcPr>
            <w:tcW w:w="908" w:type="dxa"/>
            <w:tcBorders>
              <w:top w:val="nil"/>
              <w:bottom w:val="nil"/>
            </w:tcBorders>
            <w:vAlign w:val="center"/>
          </w:tcPr>
          <w:p w14:paraId="1885B75D"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22.59</w:t>
            </w:r>
          </w:p>
        </w:tc>
        <w:tc>
          <w:tcPr>
            <w:tcW w:w="1413" w:type="dxa"/>
            <w:tcBorders>
              <w:top w:val="nil"/>
              <w:bottom w:val="nil"/>
            </w:tcBorders>
            <w:vAlign w:val="center"/>
          </w:tcPr>
          <w:p w14:paraId="5CD823F4"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123,111,867</w:t>
            </w:r>
          </w:p>
        </w:tc>
        <w:tc>
          <w:tcPr>
            <w:tcW w:w="938" w:type="dxa"/>
            <w:tcBorders>
              <w:top w:val="nil"/>
              <w:bottom w:val="nil"/>
            </w:tcBorders>
            <w:vAlign w:val="center"/>
          </w:tcPr>
          <w:p w14:paraId="6AE8382E"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86.25</w:t>
            </w:r>
          </w:p>
        </w:tc>
        <w:tc>
          <w:tcPr>
            <w:tcW w:w="1274" w:type="dxa"/>
            <w:tcBorders>
              <w:top w:val="nil"/>
              <w:bottom w:val="nil"/>
            </w:tcBorders>
            <w:vAlign w:val="center"/>
          </w:tcPr>
          <w:p w14:paraId="69C0362B"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- 90,445,497</w:t>
            </w:r>
          </w:p>
        </w:tc>
        <w:tc>
          <w:tcPr>
            <w:tcW w:w="777" w:type="dxa"/>
            <w:tcBorders>
              <w:top w:val="nil"/>
              <w:bottom w:val="nil"/>
              <w:right w:val="nil"/>
            </w:tcBorders>
            <w:vAlign w:val="center"/>
          </w:tcPr>
          <w:p w14:paraId="0DEAFA66"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- 73.47</w:t>
            </w:r>
          </w:p>
        </w:tc>
      </w:tr>
      <w:tr w:rsidR="00205AAD" w:rsidRPr="005464F2" w14:paraId="09ADBE1C"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08D573D1" w14:textId="77777777" w:rsidR="00205AAD" w:rsidRPr="005464F2" w:rsidRDefault="00205AAD" w:rsidP="00540C3C">
            <w:pPr>
              <w:ind w:leftChars="200" w:left="320"/>
              <w:jc w:val="distribute"/>
              <w:rPr>
                <w:rFonts w:hAnsi="標楷體"/>
                <w:spacing w:val="-6"/>
                <w:kern w:val="0"/>
                <w:sz w:val="22"/>
                <w:szCs w:val="22"/>
              </w:rPr>
            </w:pPr>
            <w:r w:rsidRPr="005464F2">
              <w:rPr>
                <w:rFonts w:hAnsi="標楷體"/>
                <w:spacing w:val="-6"/>
                <w:kern w:val="0"/>
                <w:sz w:val="22"/>
                <w:szCs w:val="22"/>
              </w:rPr>
              <w:t>應收款項</w:t>
            </w:r>
          </w:p>
        </w:tc>
        <w:tc>
          <w:tcPr>
            <w:tcW w:w="1389" w:type="dxa"/>
            <w:tcBorders>
              <w:top w:val="nil"/>
              <w:bottom w:val="nil"/>
            </w:tcBorders>
            <w:vAlign w:val="center"/>
          </w:tcPr>
          <w:p w14:paraId="7FC8C8BA"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19,453,673</w:t>
            </w:r>
          </w:p>
        </w:tc>
        <w:tc>
          <w:tcPr>
            <w:tcW w:w="908" w:type="dxa"/>
            <w:tcBorders>
              <w:top w:val="nil"/>
              <w:bottom w:val="nil"/>
            </w:tcBorders>
            <w:vAlign w:val="center"/>
          </w:tcPr>
          <w:p w14:paraId="54C9836D"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13.46</w:t>
            </w:r>
          </w:p>
        </w:tc>
        <w:tc>
          <w:tcPr>
            <w:tcW w:w="1413" w:type="dxa"/>
            <w:tcBorders>
              <w:top w:val="nil"/>
              <w:bottom w:val="nil"/>
            </w:tcBorders>
            <w:vAlign w:val="center"/>
          </w:tcPr>
          <w:p w14:paraId="51C3D02D"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12,936,177</w:t>
            </w:r>
          </w:p>
        </w:tc>
        <w:tc>
          <w:tcPr>
            <w:tcW w:w="938" w:type="dxa"/>
            <w:tcBorders>
              <w:top w:val="nil"/>
              <w:bottom w:val="nil"/>
            </w:tcBorders>
            <w:vAlign w:val="center"/>
          </w:tcPr>
          <w:p w14:paraId="6016378C"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9.06</w:t>
            </w:r>
          </w:p>
        </w:tc>
        <w:tc>
          <w:tcPr>
            <w:tcW w:w="1274" w:type="dxa"/>
            <w:tcBorders>
              <w:top w:val="nil"/>
              <w:bottom w:val="nil"/>
            </w:tcBorders>
            <w:vAlign w:val="center"/>
          </w:tcPr>
          <w:p w14:paraId="4F5DD099"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6,517,496</w:t>
            </w:r>
          </w:p>
        </w:tc>
        <w:tc>
          <w:tcPr>
            <w:tcW w:w="777" w:type="dxa"/>
            <w:tcBorders>
              <w:top w:val="nil"/>
              <w:bottom w:val="nil"/>
              <w:right w:val="nil"/>
            </w:tcBorders>
            <w:vAlign w:val="center"/>
          </w:tcPr>
          <w:p w14:paraId="5D185625"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50.38</w:t>
            </w:r>
          </w:p>
        </w:tc>
      </w:tr>
      <w:tr w:rsidR="00205AAD" w:rsidRPr="005464F2" w14:paraId="13F49055"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6962E487" w14:textId="77777777" w:rsidR="00205AAD" w:rsidRPr="005464F2" w:rsidRDefault="00205AAD" w:rsidP="009651CC">
            <w:pPr>
              <w:ind w:leftChars="100" w:left="160" w:rightChars="25" w:right="40"/>
              <w:jc w:val="distribute"/>
              <w:rPr>
                <w:rFonts w:hAnsi="標楷體"/>
                <w:spacing w:val="-6"/>
                <w:kern w:val="0"/>
                <w:sz w:val="22"/>
                <w:szCs w:val="22"/>
              </w:rPr>
            </w:pPr>
            <w:r w:rsidRPr="005464F2">
              <w:rPr>
                <w:rFonts w:hAnsi="標楷體"/>
                <w:b/>
                <w:spacing w:val="-24"/>
                <w:kern w:val="0"/>
                <w:sz w:val="22"/>
                <w:szCs w:val="22"/>
              </w:rPr>
              <w:t>投資、長期應收款、貸墊款及準備金</w:t>
            </w:r>
          </w:p>
        </w:tc>
        <w:tc>
          <w:tcPr>
            <w:tcW w:w="1389" w:type="dxa"/>
            <w:tcBorders>
              <w:top w:val="nil"/>
              <w:bottom w:val="nil"/>
            </w:tcBorders>
            <w:vAlign w:val="center"/>
          </w:tcPr>
          <w:p w14:paraId="11E5FD44"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92,460,820</w:t>
            </w:r>
          </w:p>
        </w:tc>
        <w:tc>
          <w:tcPr>
            <w:tcW w:w="908" w:type="dxa"/>
            <w:tcBorders>
              <w:top w:val="nil"/>
              <w:bottom w:val="nil"/>
            </w:tcBorders>
            <w:vAlign w:val="center"/>
          </w:tcPr>
          <w:p w14:paraId="3F31D499"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63.95</w:t>
            </w:r>
          </w:p>
        </w:tc>
        <w:tc>
          <w:tcPr>
            <w:tcW w:w="1413" w:type="dxa"/>
            <w:tcBorders>
              <w:top w:val="nil"/>
              <w:bottom w:val="nil"/>
            </w:tcBorders>
            <w:vAlign w:val="center"/>
          </w:tcPr>
          <w:p w14:paraId="75B5C294"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6,697,876</w:t>
            </w:r>
          </w:p>
        </w:tc>
        <w:tc>
          <w:tcPr>
            <w:tcW w:w="938" w:type="dxa"/>
            <w:tcBorders>
              <w:top w:val="nil"/>
              <w:bottom w:val="nil"/>
            </w:tcBorders>
            <w:vAlign w:val="center"/>
          </w:tcPr>
          <w:p w14:paraId="58F68F2A"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4.69</w:t>
            </w:r>
          </w:p>
        </w:tc>
        <w:tc>
          <w:tcPr>
            <w:tcW w:w="1274" w:type="dxa"/>
            <w:tcBorders>
              <w:top w:val="nil"/>
              <w:bottom w:val="nil"/>
            </w:tcBorders>
            <w:vAlign w:val="center"/>
          </w:tcPr>
          <w:p w14:paraId="05DF3194"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85,762,944</w:t>
            </w:r>
          </w:p>
        </w:tc>
        <w:tc>
          <w:tcPr>
            <w:tcW w:w="777" w:type="dxa"/>
            <w:tcBorders>
              <w:top w:val="nil"/>
              <w:bottom w:val="nil"/>
              <w:right w:val="nil"/>
            </w:tcBorders>
            <w:vAlign w:val="center"/>
          </w:tcPr>
          <w:p w14:paraId="5E7D9CC8" w14:textId="77777777" w:rsidR="00205AAD" w:rsidRPr="005464F2" w:rsidRDefault="00205AAD" w:rsidP="005B5389">
            <w:pPr>
              <w:autoSpaceDE w:val="0"/>
              <w:autoSpaceDN w:val="0"/>
              <w:adjustRightInd w:val="0"/>
              <w:rPr>
                <w:rFonts w:ascii="細明體" w:eastAsia="細明體" w:hAnsi="細明體"/>
                <w:b/>
                <w:spacing w:val="-2"/>
                <w:kern w:val="0"/>
                <w:sz w:val="18"/>
                <w:szCs w:val="18"/>
              </w:rPr>
            </w:pPr>
            <w:r w:rsidRPr="005464F2">
              <w:rPr>
                <w:rFonts w:ascii="細明體" w:eastAsia="細明體" w:hAnsi="細明體"/>
                <w:b/>
                <w:spacing w:val="-2"/>
                <w:kern w:val="0"/>
                <w:sz w:val="18"/>
                <w:szCs w:val="18"/>
              </w:rPr>
              <w:t>1,280.45</w:t>
            </w:r>
          </w:p>
        </w:tc>
      </w:tr>
      <w:tr w:rsidR="00205AAD" w:rsidRPr="005464F2" w14:paraId="4710FE0D"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2851C108" w14:textId="77777777" w:rsidR="00205AAD" w:rsidRPr="005464F2" w:rsidRDefault="00205AAD" w:rsidP="00540C3C">
            <w:pPr>
              <w:ind w:leftChars="200" w:left="320"/>
              <w:jc w:val="distribute"/>
              <w:rPr>
                <w:rFonts w:hAnsi="標楷體"/>
                <w:spacing w:val="-6"/>
                <w:kern w:val="0"/>
                <w:sz w:val="22"/>
                <w:szCs w:val="22"/>
              </w:rPr>
            </w:pPr>
            <w:r w:rsidRPr="005464F2">
              <w:rPr>
                <w:rFonts w:hAnsi="標楷體" w:hint="eastAsia"/>
                <w:spacing w:val="-6"/>
                <w:kern w:val="0"/>
                <w:sz w:val="22"/>
                <w:szCs w:val="22"/>
              </w:rPr>
              <w:t>非流動金融資產</w:t>
            </w:r>
          </w:p>
        </w:tc>
        <w:tc>
          <w:tcPr>
            <w:tcW w:w="1389" w:type="dxa"/>
            <w:tcBorders>
              <w:top w:val="nil"/>
              <w:bottom w:val="nil"/>
            </w:tcBorders>
            <w:vAlign w:val="center"/>
          </w:tcPr>
          <w:p w14:paraId="63671391"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90,000,000</w:t>
            </w:r>
          </w:p>
        </w:tc>
        <w:tc>
          <w:tcPr>
            <w:tcW w:w="908" w:type="dxa"/>
            <w:tcBorders>
              <w:top w:val="nil"/>
              <w:bottom w:val="nil"/>
            </w:tcBorders>
            <w:vAlign w:val="center"/>
          </w:tcPr>
          <w:p w14:paraId="04667C58"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62.25</w:t>
            </w:r>
          </w:p>
        </w:tc>
        <w:tc>
          <w:tcPr>
            <w:tcW w:w="1413" w:type="dxa"/>
            <w:tcBorders>
              <w:top w:val="nil"/>
              <w:bottom w:val="nil"/>
            </w:tcBorders>
            <w:vAlign w:val="center"/>
          </w:tcPr>
          <w:p w14:paraId="6ABCE733"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w:t>
            </w:r>
          </w:p>
        </w:tc>
        <w:tc>
          <w:tcPr>
            <w:tcW w:w="938" w:type="dxa"/>
            <w:tcBorders>
              <w:top w:val="nil"/>
              <w:bottom w:val="nil"/>
            </w:tcBorders>
            <w:vAlign w:val="center"/>
          </w:tcPr>
          <w:p w14:paraId="6BFE884F"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w:t>
            </w:r>
          </w:p>
        </w:tc>
        <w:tc>
          <w:tcPr>
            <w:tcW w:w="1274" w:type="dxa"/>
            <w:tcBorders>
              <w:top w:val="nil"/>
              <w:bottom w:val="nil"/>
            </w:tcBorders>
            <w:vAlign w:val="center"/>
          </w:tcPr>
          <w:p w14:paraId="1EC03769"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90,000,000</w:t>
            </w:r>
          </w:p>
        </w:tc>
        <w:tc>
          <w:tcPr>
            <w:tcW w:w="777" w:type="dxa"/>
            <w:tcBorders>
              <w:top w:val="nil"/>
              <w:bottom w:val="nil"/>
              <w:right w:val="nil"/>
            </w:tcBorders>
            <w:vAlign w:val="center"/>
          </w:tcPr>
          <w:p w14:paraId="4F1A8299"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w:t>
            </w:r>
          </w:p>
        </w:tc>
      </w:tr>
      <w:tr w:rsidR="00205AAD" w:rsidRPr="005464F2" w14:paraId="49C83BD0"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71EF03B9" w14:textId="77777777" w:rsidR="00205AAD" w:rsidRPr="005464F2" w:rsidRDefault="00205AAD" w:rsidP="00540C3C">
            <w:pPr>
              <w:ind w:leftChars="200" w:left="320"/>
              <w:jc w:val="distribute"/>
              <w:rPr>
                <w:rFonts w:hAnsi="標楷體"/>
                <w:spacing w:val="-6"/>
                <w:kern w:val="0"/>
                <w:sz w:val="22"/>
                <w:szCs w:val="22"/>
              </w:rPr>
            </w:pPr>
            <w:r w:rsidRPr="005464F2">
              <w:rPr>
                <w:rFonts w:hAnsi="標楷體"/>
                <w:spacing w:val="-6"/>
                <w:kern w:val="0"/>
                <w:sz w:val="22"/>
                <w:szCs w:val="22"/>
              </w:rPr>
              <w:t>長期應收款</w:t>
            </w:r>
          </w:p>
        </w:tc>
        <w:tc>
          <w:tcPr>
            <w:tcW w:w="1389" w:type="dxa"/>
            <w:tcBorders>
              <w:top w:val="nil"/>
              <w:bottom w:val="nil"/>
            </w:tcBorders>
            <w:vAlign w:val="center"/>
          </w:tcPr>
          <w:p w14:paraId="796EC996"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2,460,820</w:t>
            </w:r>
          </w:p>
        </w:tc>
        <w:tc>
          <w:tcPr>
            <w:tcW w:w="908" w:type="dxa"/>
            <w:tcBorders>
              <w:top w:val="nil"/>
              <w:bottom w:val="nil"/>
            </w:tcBorders>
            <w:vAlign w:val="center"/>
          </w:tcPr>
          <w:p w14:paraId="2A388996"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1.70</w:t>
            </w:r>
          </w:p>
        </w:tc>
        <w:tc>
          <w:tcPr>
            <w:tcW w:w="1413" w:type="dxa"/>
            <w:tcBorders>
              <w:top w:val="nil"/>
              <w:bottom w:val="nil"/>
            </w:tcBorders>
            <w:vAlign w:val="center"/>
          </w:tcPr>
          <w:p w14:paraId="56031057"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6,697,876</w:t>
            </w:r>
          </w:p>
        </w:tc>
        <w:tc>
          <w:tcPr>
            <w:tcW w:w="938" w:type="dxa"/>
            <w:tcBorders>
              <w:top w:val="nil"/>
              <w:bottom w:val="nil"/>
            </w:tcBorders>
            <w:vAlign w:val="center"/>
          </w:tcPr>
          <w:p w14:paraId="4E96B312"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4.69</w:t>
            </w:r>
          </w:p>
        </w:tc>
        <w:tc>
          <w:tcPr>
            <w:tcW w:w="1274" w:type="dxa"/>
            <w:tcBorders>
              <w:top w:val="nil"/>
              <w:bottom w:val="nil"/>
            </w:tcBorders>
            <w:vAlign w:val="center"/>
          </w:tcPr>
          <w:p w14:paraId="06608EBD"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- 4,237,056</w:t>
            </w:r>
          </w:p>
        </w:tc>
        <w:tc>
          <w:tcPr>
            <w:tcW w:w="777" w:type="dxa"/>
            <w:tcBorders>
              <w:top w:val="nil"/>
              <w:bottom w:val="nil"/>
              <w:right w:val="nil"/>
            </w:tcBorders>
            <w:vAlign w:val="center"/>
          </w:tcPr>
          <w:p w14:paraId="415089EE"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- 63.26</w:t>
            </w:r>
          </w:p>
        </w:tc>
      </w:tr>
      <w:tr w:rsidR="00205AAD" w:rsidRPr="005464F2" w14:paraId="03999273"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21AB77ED" w14:textId="77777777" w:rsidR="00205AAD" w:rsidRPr="005464F2" w:rsidRDefault="00205AAD" w:rsidP="00540C3C">
            <w:pPr>
              <w:jc w:val="distribute"/>
              <w:rPr>
                <w:rFonts w:hAnsi="標楷體"/>
                <w:spacing w:val="-6"/>
                <w:kern w:val="0"/>
                <w:sz w:val="22"/>
                <w:szCs w:val="22"/>
              </w:rPr>
            </w:pPr>
            <w:r w:rsidRPr="005464F2">
              <w:rPr>
                <w:rFonts w:hAnsi="標楷體"/>
                <w:b/>
                <w:spacing w:val="-6"/>
                <w:kern w:val="0"/>
                <w:sz w:val="22"/>
                <w:szCs w:val="22"/>
              </w:rPr>
              <w:t>合計</w:t>
            </w:r>
          </w:p>
        </w:tc>
        <w:tc>
          <w:tcPr>
            <w:tcW w:w="1389" w:type="dxa"/>
            <w:tcBorders>
              <w:top w:val="nil"/>
              <w:bottom w:val="nil"/>
            </w:tcBorders>
            <w:vAlign w:val="center"/>
          </w:tcPr>
          <w:p w14:paraId="4A247F03"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144,580,863</w:t>
            </w:r>
          </w:p>
        </w:tc>
        <w:tc>
          <w:tcPr>
            <w:tcW w:w="908" w:type="dxa"/>
            <w:tcBorders>
              <w:top w:val="nil"/>
              <w:bottom w:val="nil"/>
            </w:tcBorders>
            <w:vAlign w:val="center"/>
          </w:tcPr>
          <w:p w14:paraId="75296D9A"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100.00</w:t>
            </w:r>
          </w:p>
        </w:tc>
        <w:tc>
          <w:tcPr>
            <w:tcW w:w="1413" w:type="dxa"/>
            <w:tcBorders>
              <w:top w:val="nil"/>
              <w:bottom w:val="nil"/>
            </w:tcBorders>
            <w:vAlign w:val="center"/>
          </w:tcPr>
          <w:p w14:paraId="515EB324"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142,745,920</w:t>
            </w:r>
          </w:p>
        </w:tc>
        <w:tc>
          <w:tcPr>
            <w:tcW w:w="938" w:type="dxa"/>
            <w:tcBorders>
              <w:top w:val="nil"/>
              <w:bottom w:val="nil"/>
            </w:tcBorders>
            <w:vAlign w:val="center"/>
          </w:tcPr>
          <w:p w14:paraId="390B5235"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100.00</w:t>
            </w:r>
          </w:p>
        </w:tc>
        <w:tc>
          <w:tcPr>
            <w:tcW w:w="1274" w:type="dxa"/>
            <w:tcBorders>
              <w:top w:val="nil"/>
              <w:bottom w:val="nil"/>
            </w:tcBorders>
            <w:vAlign w:val="center"/>
          </w:tcPr>
          <w:p w14:paraId="025D84D6"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1,834,943</w:t>
            </w:r>
          </w:p>
        </w:tc>
        <w:tc>
          <w:tcPr>
            <w:tcW w:w="777" w:type="dxa"/>
            <w:tcBorders>
              <w:top w:val="nil"/>
              <w:bottom w:val="nil"/>
              <w:right w:val="nil"/>
            </w:tcBorders>
            <w:vAlign w:val="center"/>
          </w:tcPr>
          <w:p w14:paraId="58BDC774"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1.29</w:t>
            </w:r>
          </w:p>
        </w:tc>
      </w:tr>
      <w:tr w:rsidR="00205AAD" w:rsidRPr="005464F2" w14:paraId="211126BE"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35940013" w14:textId="77777777" w:rsidR="00205AAD" w:rsidRPr="005464F2" w:rsidRDefault="00205AAD" w:rsidP="00540C3C">
            <w:pPr>
              <w:jc w:val="distribute"/>
              <w:rPr>
                <w:rFonts w:hAnsi="標楷體"/>
                <w:spacing w:val="-6"/>
                <w:kern w:val="0"/>
                <w:sz w:val="22"/>
                <w:szCs w:val="22"/>
              </w:rPr>
            </w:pPr>
            <w:r w:rsidRPr="005464F2">
              <w:rPr>
                <w:rFonts w:hAnsi="標楷體"/>
                <w:b/>
                <w:spacing w:val="-6"/>
                <w:kern w:val="0"/>
                <w:sz w:val="22"/>
                <w:szCs w:val="22"/>
              </w:rPr>
              <w:t>負債</w:t>
            </w:r>
          </w:p>
        </w:tc>
        <w:tc>
          <w:tcPr>
            <w:tcW w:w="1389" w:type="dxa"/>
            <w:tcBorders>
              <w:top w:val="nil"/>
              <w:bottom w:val="nil"/>
            </w:tcBorders>
            <w:vAlign w:val="center"/>
          </w:tcPr>
          <w:p w14:paraId="09D39885"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2,733</w:t>
            </w:r>
          </w:p>
        </w:tc>
        <w:tc>
          <w:tcPr>
            <w:tcW w:w="908" w:type="dxa"/>
            <w:tcBorders>
              <w:top w:val="nil"/>
              <w:bottom w:val="nil"/>
            </w:tcBorders>
            <w:vAlign w:val="center"/>
          </w:tcPr>
          <w:p w14:paraId="158EE1F6"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0.00</w:t>
            </w:r>
          </w:p>
        </w:tc>
        <w:tc>
          <w:tcPr>
            <w:tcW w:w="1413" w:type="dxa"/>
            <w:tcBorders>
              <w:top w:val="nil"/>
              <w:bottom w:val="nil"/>
            </w:tcBorders>
            <w:vAlign w:val="center"/>
          </w:tcPr>
          <w:p w14:paraId="257F6453"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4,855</w:t>
            </w:r>
          </w:p>
        </w:tc>
        <w:tc>
          <w:tcPr>
            <w:tcW w:w="938" w:type="dxa"/>
            <w:tcBorders>
              <w:top w:val="nil"/>
              <w:bottom w:val="nil"/>
            </w:tcBorders>
            <w:vAlign w:val="center"/>
          </w:tcPr>
          <w:p w14:paraId="23388258"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0.00</w:t>
            </w:r>
          </w:p>
        </w:tc>
        <w:tc>
          <w:tcPr>
            <w:tcW w:w="1274" w:type="dxa"/>
            <w:tcBorders>
              <w:top w:val="nil"/>
              <w:bottom w:val="nil"/>
            </w:tcBorders>
            <w:vAlign w:val="center"/>
          </w:tcPr>
          <w:p w14:paraId="49ED3AAB"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- 2,122</w:t>
            </w:r>
          </w:p>
        </w:tc>
        <w:tc>
          <w:tcPr>
            <w:tcW w:w="777" w:type="dxa"/>
            <w:tcBorders>
              <w:top w:val="nil"/>
              <w:bottom w:val="nil"/>
              <w:right w:val="nil"/>
            </w:tcBorders>
            <w:vAlign w:val="center"/>
          </w:tcPr>
          <w:p w14:paraId="2CF07DA6"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- 43.71</w:t>
            </w:r>
          </w:p>
        </w:tc>
      </w:tr>
      <w:tr w:rsidR="00205AAD" w:rsidRPr="005464F2" w14:paraId="73C40CDC"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2A080DE8" w14:textId="77777777" w:rsidR="00205AAD" w:rsidRPr="005464F2" w:rsidRDefault="00205AAD" w:rsidP="00540C3C">
            <w:pPr>
              <w:ind w:leftChars="100" w:left="160"/>
              <w:jc w:val="distribute"/>
              <w:rPr>
                <w:rFonts w:hAnsi="標楷體"/>
                <w:spacing w:val="-6"/>
                <w:kern w:val="0"/>
                <w:sz w:val="22"/>
                <w:szCs w:val="22"/>
              </w:rPr>
            </w:pPr>
            <w:r w:rsidRPr="005464F2">
              <w:rPr>
                <w:rFonts w:hAnsi="標楷體"/>
                <w:b/>
                <w:spacing w:val="-6"/>
                <w:kern w:val="0"/>
                <w:sz w:val="22"/>
                <w:szCs w:val="22"/>
              </w:rPr>
              <w:t>流動負債</w:t>
            </w:r>
          </w:p>
        </w:tc>
        <w:tc>
          <w:tcPr>
            <w:tcW w:w="1389" w:type="dxa"/>
            <w:tcBorders>
              <w:top w:val="nil"/>
              <w:bottom w:val="nil"/>
            </w:tcBorders>
            <w:vAlign w:val="center"/>
          </w:tcPr>
          <w:p w14:paraId="120A50AE"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2,733</w:t>
            </w:r>
          </w:p>
        </w:tc>
        <w:tc>
          <w:tcPr>
            <w:tcW w:w="908" w:type="dxa"/>
            <w:tcBorders>
              <w:top w:val="nil"/>
              <w:bottom w:val="nil"/>
            </w:tcBorders>
            <w:vAlign w:val="center"/>
          </w:tcPr>
          <w:p w14:paraId="30C5DD0F"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0.00</w:t>
            </w:r>
          </w:p>
        </w:tc>
        <w:tc>
          <w:tcPr>
            <w:tcW w:w="1413" w:type="dxa"/>
            <w:tcBorders>
              <w:top w:val="nil"/>
              <w:bottom w:val="nil"/>
            </w:tcBorders>
            <w:vAlign w:val="center"/>
          </w:tcPr>
          <w:p w14:paraId="31BE449E"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4,855</w:t>
            </w:r>
          </w:p>
        </w:tc>
        <w:tc>
          <w:tcPr>
            <w:tcW w:w="938" w:type="dxa"/>
            <w:tcBorders>
              <w:top w:val="nil"/>
              <w:bottom w:val="nil"/>
            </w:tcBorders>
            <w:vAlign w:val="center"/>
          </w:tcPr>
          <w:p w14:paraId="6B5B35C4"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0.00</w:t>
            </w:r>
          </w:p>
        </w:tc>
        <w:tc>
          <w:tcPr>
            <w:tcW w:w="1274" w:type="dxa"/>
            <w:tcBorders>
              <w:top w:val="nil"/>
              <w:bottom w:val="nil"/>
            </w:tcBorders>
            <w:vAlign w:val="center"/>
          </w:tcPr>
          <w:p w14:paraId="252A8E46"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- 2,122</w:t>
            </w:r>
          </w:p>
        </w:tc>
        <w:tc>
          <w:tcPr>
            <w:tcW w:w="777" w:type="dxa"/>
            <w:tcBorders>
              <w:top w:val="nil"/>
              <w:bottom w:val="nil"/>
              <w:right w:val="nil"/>
            </w:tcBorders>
            <w:vAlign w:val="center"/>
          </w:tcPr>
          <w:p w14:paraId="6CA0E6D3"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- 43.71</w:t>
            </w:r>
          </w:p>
        </w:tc>
      </w:tr>
      <w:tr w:rsidR="00205AAD" w:rsidRPr="005464F2" w14:paraId="3AFAAF02"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432E3674" w14:textId="77777777" w:rsidR="00205AAD" w:rsidRPr="005464F2" w:rsidRDefault="00205AAD" w:rsidP="00540C3C">
            <w:pPr>
              <w:ind w:leftChars="200" w:left="320"/>
              <w:jc w:val="distribute"/>
              <w:rPr>
                <w:rFonts w:hAnsi="標楷體"/>
                <w:spacing w:val="-6"/>
                <w:kern w:val="0"/>
                <w:sz w:val="22"/>
                <w:szCs w:val="22"/>
              </w:rPr>
            </w:pPr>
            <w:r w:rsidRPr="005464F2">
              <w:rPr>
                <w:rFonts w:hAnsi="標楷體"/>
                <w:spacing w:val="-6"/>
                <w:kern w:val="0"/>
                <w:sz w:val="22"/>
                <w:szCs w:val="22"/>
              </w:rPr>
              <w:t>應付款項</w:t>
            </w:r>
          </w:p>
        </w:tc>
        <w:tc>
          <w:tcPr>
            <w:tcW w:w="1389" w:type="dxa"/>
            <w:tcBorders>
              <w:top w:val="nil"/>
              <w:bottom w:val="nil"/>
            </w:tcBorders>
            <w:vAlign w:val="center"/>
          </w:tcPr>
          <w:p w14:paraId="5EEBD495"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2,733</w:t>
            </w:r>
          </w:p>
        </w:tc>
        <w:tc>
          <w:tcPr>
            <w:tcW w:w="908" w:type="dxa"/>
            <w:tcBorders>
              <w:top w:val="nil"/>
              <w:bottom w:val="nil"/>
            </w:tcBorders>
            <w:vAlign w:val="center"/>
          </w:tcPr>
          <w:p w14:paraId="18474D2B"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0.00</w:t>
            </w:r>
          </w:p>
        </w:tc>
        <w:tc>
          <w:tcPr>
            <w:tcW w:w="1413" w:type="dxa"/>
            <w:tcBorders>
              <w:top w:val="nil"/>
              <w:bottom w:val="nil"/>
            </w:tcBorders>
            <w:vAlign w:val="center"/>
          </w:tcPr>
          <w:p w14:paraId="026839D3"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4,855</w:t>
            </w:r>
          </w:p>
        </w:tc>
        <w:tc>
          <w:tcPr>
            <w:tcW w:w="938" w:type="dxa"/>
            <w:tcBorders>
              <w:top w:val="nil"/>
              <w:bottom w:val="nil"/>
            </w:tcBorders>
            <w:vAlign w:val="center"/>
          </w:tcPr>
          <w:p w14:paraId="737F06E7"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0.00</w:t>
            </w:r>
          </w:p>
        </w:tc>
        <w:tc>
          <w:tcPr>
            <w:tcW w:w="1274" w:type="dxa"/>
            <w:tcBorders>
              <w:top w:val="nil"/>
              <w:bottom w:val="nil"/>
            </w:tcBorders>
            <w:vAlign w:val="center"/>
          </w:tcPr>
          <w:p w14:paraId="6B38AF0C"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- 2,122</w:t>
            </w:r>
          </w:p>
        </w:tc>
        <w:tc>
          <w:tcPr>
            <w:tcW w:w="777" w:type="dxa"/>
            <w:tcBorders>
              <w:top w:val="nil"/>
              <w:bottom w:val="nil"/>
              <w:right w:val="nil"/>
            </w:tcBorders>
            <w:vAlign w:val="center"/>
          </w:tcPr>
          <w:p w14:paraId="78A05C1D"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- 43.71</w:t>
            </w:r>
          </w:p>
        </w:tc>
      </w:tr>
      <w:tr w:rsidR="00205AAD" w:rsidRPr="005464F2" w14:paraId="164852D8"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3E18BDE9" w14:textId="77777777" w:rsidR="00205AAD" w:rsidRPr="005464F2" w:rsidRDefault="00205AAD" w:rsidP="00540C3C">
            <w:pPr>
              <w:jc w:val="distribute"/>
              <w:rPr>
                <w:rFonts w:hAnsi="標楷體"/>
                <w:spacing w:val="-6"/>
                <w:kern w:val="0"/>
                <w:sz w:val="22"/>
                <w:szCs w:val="22"/>
              </w:rPr>
            </w:pPr>
            <w:r w:rsidRPr="005464F2">
              <w:rPr>
                <w:rFonts w:hAnsi="標楷體"/>
                <w:b/>
                <w:spacing w:val="-6"/>
                <w:kern w:val="0"/>
                <w:sz w:val="22"/>
                <w:szCs w:val="22"/>
              </w:rPr>
              <w:t>淨值</w:t>
            </w:r>
          </w:p>
        </w:tc>
        <w:tc>
          <w:tcPr>
            <w:tcW w:w="1389" w:type="dxa"/>
            <w:tcBorders>
              <w:top w:val="nil"/>
              <w:bottom w:val="nil"/>
            </w:tcBorders>
            <w:vAlign w:val="center"/>
          </w:tcPr>
          <w:p w14:paraId="563A79D8"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144,578,130</w:t>
            </w:r>
          </w:p>
        </w:tc>
        <w:tc>
          <w:tcPr>
            <w:tcW w:w="908" w:type="dxa"/>
            <w:tcBorders>
              <w:top w:val="nil"/>
              <w:bottom w:val="nil"/>
            </w:tcBorders>
            <w:vAlign w:val="center"/>
          </w:tcPr>
          <w:p w14:paraId="1C614A62"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100.00</w:t>
            </w:r>
          </w:p>
        </w:tc>
        <w:tc>
          <w:tcPr>
            <w:tcW w:w="1413" w:type="dxa"/>
            <w:tcBorders>
              <w:top w:val="nil"/>
              <w:bottom w:val="nil"/>
            </w:tcBorders>
            <w:vAlign w:val="center"/>
          </w:tcPr>
          <w:p w14:paraId="5B6F4F31"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142,741,065</w:t>
            </w:r>
          </w:p>
        </w:tc>
        <w:tc>
          <w:tcPr>
            <w:tcW w:w="938" w:type="dxa"/>
            <w:tcBorders>
              <w:top w:val="nil"/>
              <w:bottom w:val="nil"/>
            </w:tcBorders>
            <w:vAlign w:val="center"/>
          </w:tcPr>
          <w:p w14:paraId="583DF07A"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100.00</w:t>
            </w:r>
          </w:p>
        </w:tc>
        <w:tc>
          <w:tcPr>
            <w:tcW w:w="1274" w:type="dxa"/>
            <w:tcBorders>
              <w:top w:val="nil"/>
              <w:bottom w:val="nil"/>
            </w:tcBorders>
            <w:vAlign w:val="center"/>
          </w:tcPr>
          <w:p w14:paraId="5B3F64D1"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1,837,065</w:t>
            </w:r>
          </w:p>
        </w:tc>
        <w:tc>
          <w:tcPr>
            <w:tcW w:w="777" w:type="dxa"/>
            <w:tcBorders>
              <w:top w:val="nil"/>
              <w:bottom w:val="nil"/>
              <w:right w:val="nil"/>
            </w:tcBorders>
            <w:vAlign w:val="center"/>
          </w:tcPr>
          <w:p w14:paraId="2A0B805E"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1.29</w:t>
            </w:r>
          </w:p>
        </w:tc>
      </w:tr>
      <w:tr w:rsidR="00205AAD" w:rsidRPr="005464F2" w14:paraId="1CE27B42"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6F9EE0E3" w14:textId="77777777" w:rsidR="00205AAD" w:rsidRPr="005464F2" w:rsidRDefault="00205AAD" w:rsidP="00540C3C">
            <w:pPr>
              <w:ind w:leftChars="100" w:left="160"/>
              <w:jc w:val="distribute"/>
              <w:rPr>
                <w:rFonts w:hAnsi="標楷體"/>
                <w:spacing w:val="-6"/>
                <w:kern w:val="0"/>
                <w:sz w:val="22"/>
                <w:szCs w:val="22"/>
              </w:rPr>
            </w:pPr>
            <w:r w:rsidRPr="005464F2">
              <w:rPr>
                <w:rFonts w:hAnsi="標楷體"/>
                <w:b/>
                <w:spacing w:val="-6"/>
                <w:kern w:val="0"/>
                <w:sz w:val="22"/>
                <w:szCs w:val="22"/>
              </w:rPr>
              <w:t>基金</w:t>
            </w:r>
          </w:p>
        </w:tc>
        <w:tc>
          <w:tcPr>
            <w:tcW w:w="1389" w:type="dxa"/>
            <w:tcBorders>
              <w:top w:val="nil"/>
              <w:bottom w:val="nil"/>
            </w:tcBorders>
            <w:vAlign w:val="center"/>
          </w:tcPr>
          <w:p w14:paraId="3D265C0D"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118,577,842</w:t>
            </w:r>
          </w:p>
        </w:tc>
        <w:tc>
          <w:tcPr>
            <w:tcW w:w="908" w:type="dxa"/>
            <w:tcBorders>
              <w:top w:val="nil"/>
              <w:bottom w:val="nil"/>
            </w:tcBorders>
            <w:vAlign w:val="center"/>
          </w:tcPr>
          <w:p w14:paraId="03A634AB"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82.01</w:t>
            </w:r>
          </w:p>
        </w:tc>
        <w:tc>
          <w:tcPr>
            <w:tcW w:w="1413" w:type="dxa"/>
            <w:tcBorders>
              <w:top w:val="nil"/>
              <w:bottom w:val="nil"/>
            </w:tcBorders>
            <w:vAlign w:val="center"/>
          </w:tcPr>
          <w:p w14:paraId="1A3F44B6"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118,577,842</w:t>
            </w:r>
          </w:p>
        </w:tc>
        <w:tc>
          <w:tcPr>
            <w:tcW w:w="938" w:type="dxa"/>
            <w:tcBorders>
              <w:top w:val="nil"/>
              <w:bottom w:val="nil"/>
            </w:tcBorders>
            <w:vAlign w:val="center"/>
          </w:tcPr>
          <w:p w14:paraId="083BC3A0"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83.07</w:t>
            </w:r>
          </w:p>
        </w:tc>
        <w:tc>
          <w:tcPr>
            <w:tcW w:w="1274" w:type="dxa"/>
            <w:tcBorders>
              <w:top w:val="nil"/>
              <w:bottom w:val="nil"/>
            </w:tcBorders>
            <w:vAlign w:val="center"/>
          </w:tcPr>
          <w:p w14:paraId="77CC8BDE"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w:t>
            </w:r>
          </w:p>
        </w:tc>
        <w:tc>
          <w:tcPr>
            <w:tcW w:w="777" w:type="dxa"/>
            <w:tcBorders>
              <w:top w:val="nil"/>
              <w:bottom w:val="nil"/>
              <w:right w:val="nil"/>
            </w:tcBorders>
            <w:vAlign w:val="center"/>
          </w:tcPr>
          <w:p w14:paraId="7D1EAD12"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w:t>
            </w:r>
          </w:p>
        </w:tc>
      </w:tr>
      <w:tr w:rsidR="00205AAD" w:rsidRPr="005464F2" w14:paraId="37560B30"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379F6639" w14:textId="77777777" w:rsidR="00205AAD" w:rsidRPr="005464F2" w:rsidRDefault="00205AAD" w:rsidP="00540C3C">
            <w:pPr>
              <w:ind w:leftChars="200" w:left="320"/>
              <w:jc w:val="distribute"/>
              <w:rPr>
                <w:rFonts w:hAnsi="標楷體"/>
                <w:spacing w:val="-6"/>
                <w:kern w:val="0"/>
                <w:sz w:val="22"/>
                <w:szCs w:val="22"/>
              </w:rPr>
            </w:pPr>
            <w:r w:rsidRPr="005464F2">
              <w:rPr>
                <w:rFonts w:hAnsi="標楷體"/>
                <w:spacing w:val="-6"/>
                <w:kern w:val="0"/>
                <w:sz w:val="22"/>
                <w:szCs w:val="22"/>
              </w:rPr>
              <w:t>基金</w:t>
            </w:r>
          </w:p>
        </w:tc>
        <w:tc>
          <w:tcPr>
            <w:tcW w:w="1389" w:type="dxa"/>
            <w:tcBorders>
              <w:top w:val="nil"/>
              <w:bottom w:val="nil"/>
            </w:tcBorders>
            <w:vAlign w:val="center"/>
          </w:tcPr>
          <w:p w14:paraId="79216AFA"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118,577,842</w:t>
            </w:r>
          </w:p>
        </w:tc>
        <w:tc>
          <w:tcPr>
            <w:tcW w:w="908" w:type="dxa"/>
            <w:tcBorders>
              <w:top w:val="nil"/>
              <w:bottom w:val="nil"/>
            </w:tcBorders>
            <w:vAlign w:val="center"/>
          </w:tcPr>
          <w:p w14:paraId="1211E399"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82.01</w:t>
            </w:r>
          </w:p>
        </w:tc>
        <w:tc>
          <w:tcPr>
            <w:tcW w:w="1413" w:type="dxa"/>
            <w:tcBorders>
              <w:top w:val="nil"/>
              <w:bottom w:val="nil"/>
            </w:tcBorders>
            <w:vAlign w:val="center"/>
          </w:tcPr>
          <w:p w14:paraId="535511EA"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118,577,842</w:t>
            </w:r>
          </w:p>
        </w:tc>
        <w:tc>
          <w:tcPr>
            <w:tcW w:w="938" w:type="dxa"/>
            <w:tcBorders>
              <w:top w:val="nil"/>
              <w:bottom w:val="nil"/>
            </w:tcBorders>
            <w:vAlign w:val="center"/>
          </w:tcPr>
          <w:p w14:paraId="019D13BB"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83.07</w:t>
            </w:r>
          </w:p>
        </w:tc>
        <w:tc>
          <w:tcPr>
            <w:tcW w:w="1274" w:type="dxa"/>
            <w:tcBorders>
              <w:top w:val="nil"/>
              <w:bottom w:val="nil"/>
            </w:tcBorders>
            <w:vAlign w:val="center"/>
          </w:tcPr>
          <w:p w14:paraId="020A989F"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w:t>
            </w:r>
          </w:p>
        </w:tc>
        <w:tc>
          <w:tcPr>
            <w:tcW w:w="777" w:type="dxa"/>
            <w:tcBorders>
              <w:top w:val="nil"/>
              <w:bottom w:val="nil"/>
              <w:right w:val="nil"/>
            </w:tcBorders>
            <w:vAlign w:val="center"/>
          </w:tcPr>
          <w:p w14:paraId="6B8DBB44"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w:t>
            </w:r>
          </w:p>
        </w:tc>
      </w:tr>
      <w:tr w:rsidR="00205AAD" w:rsidRPr="005464F2" w14:paraId="272DD94D"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7AF7F5BE" w14:textId="77777777" w:rsidR="00205AAD" w:rsidRPr="005464F2" w:rsidRDefault="00205AAD" w:rsidP="00540C3C">
            <w:pPr>
              <w:ind w:leftChars="100" w:left="160"/>
              <w:jc w:val="distribute"/>
              <w:rPr>
                <w:rFonts w:hAnsi="標楷體"/>
                <w:spacing w:val="-6"/>
                <w:kern w:val="0"/>
                <w:sz w:val="22"/>
                <w:szCs w:val="22"/>
              </w:rPr>
            </w:pPr>
            <w:r w:rsidRPr="005464F2">
              <w:rPr>
                <w:rFonts w:hAnsi="標楷體"/>
                <w:b/>
                <w:spacing w:val="-6"/>
                <w:kern w:val="0"/>
                <w:sz w:val="22"/>
                <w:szCs w:val="22"/>
              </w:rPr>
              <w:t>累積餘</w:t>
            </w:r>
            <w:proofErr w:type="gramStart"/>
            <w:r w:rsidRPr="005464F2">
              <w:rPr>
                <w:rFonts w:hAnsi="標楷體"/>
                <w:b/>
                <w:spacing w:val="-6"/>
                <w:kern w:val="0"/>
                <w:sz w:val="22"/>
                <w:szCs w:val="22"/>
              </w:rPr>
              <w:t>絀</w:t>
            </w:r>
            <w:proofErr w:type="gramEnd"/>
          </w:p>
        </w:tc>
        <w:tc>
          <w:tcPr>
            <w:tcW w:w="1389" w:type="dxa"/>
            <w:tcBorders>
              <w:top w:val="nil"/>
              <w:bottom w:val="nil"/>
            </w:tcBorders>
            <w:vAlign w:val="center"/>
          </w:tcPr>
          <w:p w14:paraId="159B7AE7"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26,000,288</w:t>
            </w:r>
          </w:p>
        </w:tc>
        <w:tc>
          <w:tcPr>
            <w:tcW w:w="908" w:type="dxa"/>
            <w:tcBorders>
              <w:top w:val="nil"/>
              <w:bottom w:val="nil"/>
            </w:tcBorders>
            <w:vAlign w:val="center"/>
          </w:tcPr>
          <w:p w14:paraId="08C6B395"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17.98</w:t>
            </w:r>
          </w:p>
        </w:tc>
        <w:tc>
          <w:tcPr>
            <w:tcW w:w="1413" w:type="dxa"/>
            <w:tcBorders>
              <w:top w:val="nil"/>
              <w:bottom w:val="nil"/>
            </w:tcBorders>
            <w:vAlign w:val="center"/>
          </w:tcPr>
          <w:p w14:paraId="49E40F6E"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24,163,223</w:t>
            </w:r>
          </w:p>
        </w:tc>
        <w:tc>
          <w:tcPr>
            <w:tcW w:w="938" w:type="dxa"/>
            <w:tcBorders>
              <w:top w:val="nil"/>
              <w:bottom w:val="nil"/>
            </w:tcBorders>
            <w:vAlign w:val="center"/>
          </w:tcPr>
          <w:p w14:paraId="4D30C08F"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16.93</w:t>
            </w:r>
          </w:p>
        </w:tc>
        <w:tc>
          <w:tcPr>
            <w:tcW w:w="1274" w:type="dxa"/>
            <w:tcBorders>
              <w:top w:val="nil"/>
              <w:bottom w:val="nil"/>
            </w:tcBorders>
            <w:vAlign w:val="center"/>
          </w:tcPr>
          <w:p w14:paraId="6258005E"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1,837,065</w:t>
            </w:r>
          </w:p>
        </w:tc>
        <w:tc>
          <w:tcPr>
            <w:tcW w:w="777" w:type="dxa"/>
            <w:tcBorders>
              <w:top w:val="nil"/>
              <w:bottom w:val="nil"/>
              <w:right w:val="nil"/>
            </w:tcBorders>
            <w:vAlign w:val="center"/>
          </w:tcPr>
          <w:p w14:paraId="65130EDB"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7.60</w:t>
            </w:r>
          </w:p>
        </w:tc>
      </w:tr>
      <w:tr w:rsidR="00205AAD" w:rsidRPr="005464F2" w14:paraId="1F37CF15"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vAlign w:val="center"/>
          </w:tcPr>
          <w:p w14:paraId="24F62E79" w14:textId="77777777" w:rsidR="00205AAD" w:rsidRPr="005464F2" w:rsidRDefault="00205AAD" w:rsidP="00540C3C">
            <w:pPr>
              <w:ind w:leftChars="200" w:left="320"/>
              <w:jc w:val="distribute"/>
              <w:rPr>
                <w:rFonts w:hAnsi="標楷體"/>
                <w:spacing w:val="-6"/>
                <w:kern w:val="0"/>
                <w:sz w:val="22"/>
                <w:szCs w:val="22"/>
              </w:rPr>
            </w:pPr>
            <w:r w:rsidRPr="005464F2">
              <w:rPr>
                <w:rFonts w:hAnsi="標楷體"/>
                <w:spacing w:val="-6"/>
                <w:kern w:val="0"/>
                <w:sz w:val="22"/>
                <w:szCs w:val="22"/>
              </w:rPr>
              <w:t>累積賸餘</w:t>
            </w:r>
          </w:p>
        </w:tc>
        <w:tc>
          <w:tcPr>
            <w:tcW w:w="1389" w:type="dxa"/>
            <w:tcBorders>
              <w:top w:val="nil"/>
              <w:bottom w:val="nil"/>
            </w:tcBorders>
            <w:vAlign w:val="center"/>
          </w:tcPr>
          <w:p w14:paraId="1361A716"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26,000,288</w:t>
            </w:r>
          </w:p>
        </w:tc>
        <w:tc>
          <w:tcPr>
            <w:tcW w:w="908" w:type="dxa"/>
            <w:tcBorders>
              <w:top w:val="nil"/>
              <w:bottom w:val="nil"/>
            </w:tcBorders>
            <w:vAlign w:val="center"/>
          </w:tcPr>
          <w:p w14:paraId="2453A347"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17.98</w:t>
            </w:r>
          </w:p>
        </w:tc>
        <w:tc>
          <w:tcPr>
            <w:tcW w:w="1413" w:type="dxa"/>
            <w:tcBorders>
              <w:top w:val="nil"/>
              <w:bottom w:val="nil"/>
            </w:tcBorders>
            <w:vAlign w:val="center"/>
          </w:tcPr>
          <w:p w14:paraId="37AB9BAF"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24,163,223</w:t>
            </w:r>
          </w:p>
        </w:tc>
        <w:tc>
          <w:tcPr>
            <w:tcW w:w="938" w:type="dxa"/>
            <w:tcBorders>
              <w:top w:val="nil"/>
              <w:bottom w:val="nil"/>
            </w:tcBorders>
            <w:vAlign w:val="center"/>
          </w:tcPr>
          <w:p w14:paraId="4D804797"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16.93</w:t>
            </w:r>
          </w:p>
        </w:tc>
        <w:tc>
          <w:tcPr>
            <w:tcW w:w="1274" w:type="dxa"/>
            <w:tcBorders>
              <w:top w:val="nil"/>
              <w:bottom w:val="nil"/>
            </w:tcBorders>
            <w:vAlign w:val="center"/>
          </w:tcPr>
          <w:p w14:paraId="4D473C7A"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1,837,065</w:t>
            </w:r>
          </w:p>
        </w:tc>
        <w:tc>
          <w:tcPr>
            <w:tcW w:w="777" w:type="dxa"/>
            <w:tcBorders>
              <w:top w:val="nil"/>
              <w:bottom w:val="nil"/>
              <w:right w:val="nil"/>
            </w:tcBorders>
            <w:vAlign w:val="center"/>
          </w:tcPr>
          <w:p w14:paraId="40E7FF3E" w14:textId="77777777" w:rsidR="00205AAD" w:rsidRPr="005464F2" w:rsidRDefault="00205AAD" w:rsidP="005B5389">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7.60</w:t>
            </w:r>
          </w:p>
        </w:tc>
      </w:tr>
      <w:tr w:rsidR="00205AAD" w:rsidRPr="005464F2" w14:paraId="06AECA55"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single" w:sz="8" w:space="0" w:color="auto"/>
            </w:tcBorders>
            <w:vAlign w:val="center"/>
          </w:tcPr>
          <w:p w14:paraId="3B101F23" w14:textId="77777777" w:rsidR="00205AAD" w:rsidRPr="005464F2" w:rsidRDefault="00205AAD" w:rsidP="00540C3C">
            <w:pPr>
              <w:jc w:val="distribute"/>
              <w:rPr>
                <w:rFonts w:hAnsi="標楷體"/>
                <w:spacing w:val="-6"/>
                <w:kern w:val="0"/>
                <w:sz w:val="22"/>
                <w:szCs w:val="22"/>
              </w:rPr>
            </w:pPr>
            <w:r w:rsidRPr="005464F2">
              <w:rPr>
                <w:rFonts w:hAnsi="標楷體"/>
                <w:b/>
                <w:spacing w:val="-6"/>
                <w:kern w:val="0"/>
                <w:sz w:val="22"/>
                <w:szCs w:val="22"/>
              </w:rPr>
              <w:t>合計</w:t>
            </w:r>
          </w:p>
        </w:tc>
        <w:tc>
          <w:tcPr>
            <w:tcW w:w="1389" w:type="dxa"/>
            <w:tcBorders>
              <w:top w:val="nil"/>
              <w:bottom w:val="single" w:sz="8" w:space="0" w:color="auto"/>
            </w:tcBorders>
            <w:vAlign w:val="center"/>
          </w:tcPr>
          <w:p w14:paraId="748758A1"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144,580,863</w:t>
            </w:r>
          </w:p>
        </w:tc>
        <w:tc>
          <w:tcPr>
            <w:tcW w:w="908" w:type="dxa"/>
            <w:tcBorders>
              <w:top w:val="nil"/>
              <w:bottom w:val="single" w:sz="8" w:space="0" w:color="auto"/>
            </w:tcBorders>
            <w:vAlign w:val="center"/>
          </w:tcPr>
          <w:p w14:paraId="07600D4E"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100.00</w:t>
            </w:r>
          </w:p>
        </w:tc>
        <w:tc>
          <w:tcPr>
            <w:tcW w:w="1413" w:type="dxa"/>
            <w:tcBorders>
              <w:top w:val="nil"/>
              <w:bottom w:val="single" w:sz="8" w:space="0" w:color="auto"/>
            </w:tcBorders>
            <w:vAlign w:val="center"/>
          </w:tcPr>
          <w:p w14:paraId="0AEB23B5"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142,745,920</w:t>
            </w:r>
          </w:p>
        </w:tc>
        <w:tc>
          <w:tcPr>
            <w:tcW w:w="938" w:type="dxa"/>
            <w:tcBorders>
              <w:top w:val="nil"/>
              <w:bottom w:val="single" w:sz="8" w:space="0" w:color="auto"/>
            </w:tcBorders>
            <w:vAlign w:val="center"/>
          </w:tcPr>
          <w:p w14:paraId="79C59D55"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100.00</w:t>
            </w:r>
          </w:p>
        </w:tc>
        <w:tc>
          <w:tcPr>
            <w:tcW w:w="1274" w:type="dxa"/>
            <w:tcBorders>
              <w:top w:val="nil"/>
              <w:bottom w:val="single" w:sz="8" w:space="0" w:color="auto"/>
            </w:tcBorders>
            <w:vAlign w:val="center"/>
          </w:tcPr>
          <w:p w14:paraId="2D31CA21"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1,834,943</w:t>
            </w:r>
          </w:p>
        </w:tc>
        <w:tc>
          <w:tcPr>
            <w:tcW w:w="777" w:type="dxa"/>
            <w:tcBorders>
              <w:top w:val="nil"/>
              <w:bottom w:val="single" w:sz="8" w:space="0" w:color="auto"/>
              <w:right w:val="nil"/>
            </w:tcBorders>
            <w:vAlign w:val="center"/>
          </w:tcPr>
          <w:p w14:paraId="6A241E64" w14:textId="77777777" w:rsidR="00205AAD" w:rsidRPr="005464F2" w:rsidRDefault="00205AAD" w:rsidP="005B5389">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1.29</w:t>
            </w:r>
          </w:p>
        </w:tc>
      </w:tr>
    </w:tbl>
    <w:p w14:paraId="7A94D6D9" w14:textId="77777777" w:rsidR="00205AAD" w:rsidRPr="005464F2" w:rsidRDefault="00205AAD" w:rsidP="00205AAD">
      <w:pPr>
        <w:jc w:val="both"/>
        <w:rPr>
          <w:rFonts w:hAnsi="標楷體"/>
          <w:sz w:val="2"/>
          <w:szCs w:val="2"/>
          <w:highlight w:val="yellow"/>
        </w:rPr>
      </w:pPr>
    </w:p>
    <w:bookmarkEnd w:id="48"/>
    <w:bookmarkEnd w:id="49"/>
    <w:bookmarkEnd w:id="50"/>
    <w:bookmarkEnd w:id="51"/>
    <w:bookmarkEnd w:id="52"/>
    <w:bookmarkEnd w:id="53"/>
    <w:bookmarkEnd w:id="54"/>
    <w:bookmarkEnd w:id="55"/>
    <w:bookmarkEnd w:id="56"/>
    <w:bookmarkEnd w:id="57"/>
    <w:bookmarkEnd w:id="58"/>
    <w:p w14:paraId="172A66A6" w14:textId="77777777" w:rsidR="004A5F12" w:rsidRPr="005464F2" w:rsidRDefault="004A5F12" w:rsidP="004A5F12">
      <w:pPr>
        <w:jc w:val="both"/>
        <w:rPr>
          <w:rFonts w:hAnsi="標楷體"/>
          <w:sz w:val="2"/>
          <w:szCs w:val="2"/>
          <w:highlight w:val="yellow"/>
        </w:rPr>
      </w:pPr>
    </w:p>
    <w:p w14:paraId="50B099B0" w14:textId="77777777" w:rsidR="00790AE5" w:rsidRPr="005464F2" w:rsidRDefault="00790AE5" w:rsidP="00790AE5">
      <w:pPr>
        <w:pStyle w:val="ab"/>
        <w:spacing w:before="60" w:line="420" w:lineRule="exact"/>
        <w:ind w:firstLine="420"/>
      </w:pPr>
      <w:bookmarkStart w:id="59" w:name="_Toc328729560"/>
      <w:bookmarkStart w:id="60" w:name="_Toc43911060"/>
      <w:bookmarkStart w:id="61" w:name="_Toc75276448"/>
      <w:bookmarkStart w:id="62" w:name="_Toc75276733"/>
      <w:bookmarkStart w:id="63" w:name="_Toc106893512"/>
      <w:bookmarkStart w:id="64" w:name="_Toc170311599"/>
      <w:r w:rsidRPr="005464F2">
        <w:rPr>
          <w:rFonts w:hint="eastAsia"/>
        </w:rPr>
        <w:t>（二）地政局主管</w:t>
      </w:r>
      <w:bookmarkEnd w:id="59"/>
      <w:bookmarkEnd w:id="60"/>
      <w:bookmarkEnd w:id="61"/>
      <w:bookmarkEnd w:id="62"/>
      <w:bookmarkEnd w:id="63"/>
      <w:bookmarkEnd w:id="64"/>
    </w:p>
    <w:p w14:paraId="2204D54C" w14:textId="77777777" w:rsidR="00790AE5" w:rsidRPr="005464F2" w:rsidRDefault="00790AE5" w:rsidP="00FE12B4">
      <w:pPr>
        <w:pStyle w:val="123"/>
        <w:spacing w:line="400" w:lineRule="exact"/>
        <w:ind w:leftChars="500" w:left="800" w:firstLineChars="0" w:firstLine="0"/>
        <w:rPr>
          <w:color w:val="auto"/>
          <w:sz w:val="28"/>
        </w:rPr>
      </w:pPr>
      <w:bookmarkStart w:id="65" w:name="_Toc328729561"/>
      <w:bookmarkStart w:id="66" w:name="_Toc43911061"/>
      <w:bookmarkStart w:id="67" w:name="_Toc75276449"/>
      <w:bookmarkStart w:id="68" w:name="_Toc75276734"/>
      <w:bookmarkStart w:id="69" w:name="_Toc106893513"/>
      <w:bookmarkStart w:id="70" w:name="_Toc170311600"/>
      <w:r w:rsidRPr="005464F2">
        <w:rPr>
          <w:rFonts w:hint="eastAsia"/>
          <w:color w:val="auto"/>
          <w:sz w:val="28"/>
        </w:rPr>
        <w:t>1.桃園市土地重劃基金</w:t>
      </w:r>
      <w:bookmarkEnd w:id="65"/>
      <w:bookmarkEnd w:id="66"/>
      <w:bookmarkEnd w:id="67"/>
      <w:bookmarkEnd w:id="68"/>
      <w:bookmarkEnd w:id="69"/>
      <w:bookmarkEnd w:id="70"/>
    </w:p>
    <w:p w14:paraId="0C1676AB" w14:textId="77777777" w:rsidR="00205AAD" w:rsidRPr="005464F2" w:rsidRDefault="00205AAD" w:rsidP="00C20B99">
      <w:pPr>
        <w:autoSpaceDE w:val="0"/>
        <w:autoSpaceDN w:val="0"/>
        <w:adjustRightInd w:val="0"/>
        <w:spacing w:line="460" w:lineRule="exact"/>
        <w:ind w:firstLineChars="200" w:firstLine="480"/>
        <w:jc w:val="both"/>
        <w:rPr>
          <w:rFonts w:hAnsi="標楷體" w:cs="Courier New"/>
          <w:snapToGrid w:val="0"/>
          <w:kern w:val="0"/>
          <w:sz w:val="24"/>
          <w:szCs w:val="24"/>
        </w:rPr>
      </w:pPr>
      <w:bookmarkStart w:id="71" w:name="_Toc328729562"/>
      <w:r w:rsidRPr="005464F2">
        <w:rPr>
          <w:rFonts w:hAnsi="標楷體" w:cs="Courier New" w:hint="eastAsia"/>
          <w:snapToGrid w:val="0"/>
          <w:kern w:val="0"/>
          <w:sz w:val="24"/>
          <w:szCs w:val="24"/>
        </w:rPr>
        <w:t>桃園市政府為推動土地重劃業務需要及規範財務收支管理，參照平均地權條例、市地重劃實施辦法等規定，設立桃園市土地重劃基金。該基金</w:t>
      </w: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年度各項營運計畫及預算之執行等，經予書面審核，並派員就地抽查，茲將查核結果說明如次</w:t>
      </w:r>
      <w:r w:rsidRPr="005464F2">
        <w:rPr>
          <w:rFonts w:hAnsi="Courier New" w:cs="Courier New" w:hint="eastAsia"/>
          <w:snapToGrid w:val="0"/>
          <w:kern w:val="0"/>
          <w:sz w:val="24"/>
          <w:szCs w:val="24"/>
        </w:rPr>
        <w:t>：</w:t>
      </w:r>
    </w:p>
    <w:p w14:paraId="54D3271B" w14:textId="77777777" w:rsidR="00205AAD" w:rsidRPr="005464F2" w:rsidRDefault="00205AAD" w:rsidP="005B5389">
      <w:pPr>
        <w:pStyle w:val="1230"/>
        <w:spacing w:line="480" w:lineRule="exact"/>
        <w:ind w:left="800"/>
        <w:outlineLvl w:val="9"/>
        <w:rPr>
          <w:b/>
        </w:rPr>
      </w:pPr>
      <w:r w:rsidRPr="005464F2">
        <w:rPr>
          <w:rFonts w:hint="eastAsia"/>
          <w:b/>
        </w:rPr>
        <w:t>（1）營運計畫實施情形之查核</w:t>
      </w:r>
    </w:p>
    <w:p w14:paraId="43901E5C" w14:textId="77777777" w:rsidR="00205AAD" w:rsidRPr="005464F2" w:rsidRDefault="00205AAD" w:rsidP="00C20B99">
      <w:pPr>
        <w:autoSpaceDE w:val="0"/>
        <w:autoSpaceDN w:val="0"/>
        <w:adjustRightInd w:val="0"/>
        <w:spacing w:line="460" w:lineRule="exact"/>
        <w:ind w:firstLineChars="200" w:firstLine="480"/>
        <w:jc w:val="both"/>
        <w:rPr>
          <w:rFonts w:hAnsi="標楷體" w:cs="Courier New"/>
          <w:snapToGrid w:val="0"/>
          <w:kern w:val="0"/>
          <w:sz w:val="24"/>
          <w:szCs w:val="24"/>
        </w:rPr>
      </w:pPr>
      <w:r w:rsidRPr="005464F2">
        <w:rPr>
          <w:rFonts w:hAnsi="標楷體" w:cs="Courier New" w:hint="eastAsia"/>
          <w:snapToGrid w:val="0"/>
          <w:kern w:val="0"/>
          <w:sz w:val="24"/>
          <w:szCs w:val="24"/>
        </w:rPr>
        <w:t>該基金主要營運計畫係辦理市地重劃。</w:t>
      </w: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年度主要營運項目</w:t>
      </w:r>
      <w:r w:rsidRPr="005464F2">
        <w:rPr>
          <w:rFonts w:hAnsi="標楷體" w:cs="Courier New"/>
          <w:snapToGrid w:val="0"/>
          <w:kern w:val="0"/>
          <w:sz w:val="24"/>
          <w:szCs w:val="24"/>
        </w:rPr>
        <w:t>14</w:t>
      </w:r>
      <w:r w:rsidRPr="005464F2">
        <w:rPr>
          <w:rFonts w:hAnsi="標楷體" w:cs="Courier New" w:hint="eastAsia"/>
          <w:snapToGrid w:val="0"/>
          <w:kern w:val="0"/>
          <w:sz w:val="24"/>
          <w:szCs w:val="24"/>
        </w:rPr>
        <w:t>項，實施結果，實際數較原預計增加者</w:t>
      </w:r>
      <w:r w:rsidRPr="005464F2">
        <w:rPr>
          <w:rFonts w:hAnsi="標楷體" w:cs="Courier New"/>
          <w:snapToGrid w:val="0"/>
          <w:kern w:val="0"/>
          <w:sz w:val="24"/>
          <w:szCs w:val="24"/>
        </w:rPr>
        <w:t>5</w:t>
      </w:r>
      <w:r w:rsidRPr="005464F2">
        <w:rPr>
          <w:rFonts w:hAnsi="標楷體" w:cs="Courier New" w:hint="eastAsia"/>
          <w:snapToGrid w:val="0"/>
          <w:kern w:val="0"/>
          <w:sz w:val="24"/>
          <w:szCs w:val="24"/>
        </w:rPr>
        <w:t>項，減少者8項，未執行者1項，其執行情形列表如次：</w:t>
      </w:r>
    </w:p>
    <w:p w14:paraId="0AE98A50" w14:textId="77777777" w:rsidR="00205AAD" w:rsidRPr="005464F2" w:rsidRDefault="00205AAD" w:rsidP="00205AAD">
      <w:pPr>
        <w:kinsoku w:val="0"/>
        <w:overflowPunct w:val="0"/>
        <w:topLinePunct/>
        <w:autoSpaceDE w:val="0"/>
        <w:autoSpaceDN w:val="0"/>
        <w:snapToGrid w:val="0"/>
        <w:ind w:rightChars="5" w:right="8" w:firstLineChars="200" w:firstLine="200"/>
        <w:rPr>
          <w:rFonts w:hAnsi="Courier New" w:cs="Courier New"/>
          <w:bCs/>
          <w:snapToGrid w:val="0"/>
          <w:kern w:val="24"/>
          <w:sz w:val="10"/>
          <w:szCs w:val="10"/>
          <w:highlight w:val="yellow"/>
        </w:rPr>
      </w:pP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69"/>
        <w:gridCol w:w="570"/>
        <w:gridCol w:w="706"/>
        <w:gridCol w:w="708"/>
        <w:gridCol w:w="849"/>
        <w:gridCol w:w="851"/>
        <w:gridCol w:w="3969"/>
      </w:tblGrid>
      <w:tr w:rsidR="00205AAD" w:rsidRPr="005464F2" w14:paraId="6B1C41E5" w14:textId="77777777" w:rsidTr="00540C3C">
        <w:trPr>
          <w:trHeight w:hRule="exact" w:val="397"/>
        </w:trPr>
        <w:tc>
          <w:tcPr>
            <w:tcW w:w="1143" w:type="pct"/>
            <w:vMerge w:val="restart"/>
            <w:tcBorders>
              <w:top w:val="single" w:sz="8" w:space="0" w:color="auto"/>
              <w:bottom w:val="single" w:sz="8" w:space="0" w:color="auto"/>
            </w:tcBorders>
            <w:tcMar>
              <w:left w:w="28" w:type="dxa"/>
              <w:right w:w="28" w:type="dxa"/>
            </w:tcMar>
            <w:vAlign w:val="center"/>
          </w:tcPr>
          <w:p w14:paraId="3C6BDF34" w14:textId="77777777" w:rsidR="00205AAD" w:rsidRPr="005464F2" w:rsidRDefault="00205AAD" w:rsidP="00540C3C">
            <w:pPr>
              <w:spacing w:line="240" w:lineRule="exact"/>
              <w:jc w:val="distribute"/>
              <w:rPr>
                <w:rFonts w:hAnsi="標楷體"/>
                <w:sz w:val="20"/>
              </w:rPr>
            </w:pPr>
            <w:r w:rsidRPr="005464F2">
              <w:rPr>
                <w:rFonts w:hAnsi="標楷體" w:hint="eastAsia"/>
                <w:sz w:val="20"/>
              </w:rPr>
              <w:t>項目</w:t>
            </w:r>
          </w:p>
        </w:tc>
        <w:tc>
          <w:tcPr>
            <w:tcW w:w="287" w:type="pct"/>
            <w:vMerge w:val="restart"/>
            <w:tcBorders>
              <w:top w:val="single" w:sz="8" w:space="0" w:color="auto"/>
              <w:bottom w:val="single" w:sz="8" w:space="0" w:color="auto"/>
            </w:tcBorders>
            <w:tcMar>
              <w:left w:w="28" w:type="dxa"/>
              <w:right w:w="28" w:type="dxa"/>
            </w:tcMar>
            <w:vAlign w:val="center"/>
          </w:tcPr>
          <w:p w14:paraId="115E93F4" w14:textId="77777777" w:rsidR="00205AAD" w:rsidRPr="005464F2" w:rsidRDefault="00205AAD" w:rsidP="00540C3C">
            <w:pPr>
              <w:spacing w:line="240" w:lineRule="exact"/>
              <w:jc w:val="distribute"/>
              <w:rPr>
                <w:rFonts w:hAnsi="標楷體"/>
                <w:sz w:val="20"/>
              </w:rPr>
            </w:pPr>
            <w:r w:rsidRPr="005464F2">
              <w:rPr>
                <w:rFonts w:hAnsi="標楷體" w:hint="eastAsia"/>
                <w:sz w:val="20"/>
              </w:rPr>
              <w:t>單位</w:t>
            </w:r>
          </w:p>
        </w:tc>
        <w:tc>
          <w:tcPr>
            <w:tcW w:w="356" w:type="pct"/>
            <w:vMerge w:val="restart"/>
            <w:tcBorders>
              <w:top w:val="single" w:sz="8" w:space="0" w:color="auto"/>
              <w:bottom w:val="single" w:sz="8" w:space="0" w:color="auto"/>
            </w:tcBorders>
            <w:tcMar>
              <w:top w:w="0" w:type="dxa"/>
              <w:left w:w="28" w:type="dxa"/>
              <w:bottom w:w="0" w:type="dxa"/>
              <w:right w:w="28" w:type="dxa"/>
            </w:tcMar>
            <w:vAlign w:val="center"/>
          </w:tcPr>
          <w:p w14:paraId="745EA4BF" w14:textId="77777777" w:rsidR="00205AAD" w:rsidRPr="005464F2" w:rsidRDefault="00205AAD" w:rsidP="00540C3C">
            <w:pPr>
              <w:spacing w:line="240" w:lineRule="exact"/>
              <w:jc w:val="distribute"/>
              <w:rPr>
                <w:rFonts w:hAnsi="標楷體"/>
                <w:sz w:val="20"/>
              </w:rPr>
            </w:pPr>
            <w:r w:rsidRPr="005464F2">
              <w:rPr>
                <w:rFonts w:hAnsi="標楷體" w:hint="eastAsia"/>
                <w:sz w:val="20"/>
              </w:rPr>
              <w:t>預計數</w:t>
            </w:r>
          </w:p>
        </w:tc>
        <w:tc>
          <w:tcPr>
            <w:tcW w:w="357" w:type="pct"/>
            <w:vMerge w:val="restart"/>
            <w:tcBorders>
              <w:top w:val="single" w:sz="8" w:space="0" w:color="auto"/>
              <w:bottom w:val="single" w:sz="8" w:space="0" w:color="auto"/>
            </w:tcBorders>
            <w:tcMar>
              <w:left w:w="28" w:type="dxa"/>
              <w:right w:w="28" w:type="dxa"/>
            </w:tcMar>
            <w:vAlign w:val="center"/>
          </w:tcPr>
          <w:p w14:paraId="6DE31A8F" w14:textId="77777777" w:rsidR="00205AAD" w:rsidRPr="005464F2" w:rsidRDefault="00205AAD" w:rsidP="00540C3C">
            <w:pPr>
              <w:spacing w:line="240" w:lineRule="exact"/>
              <w:jc w:val="distribute"/>
              <w:rPr>
                <w:rFonts w:hAnsi="標楷體"/>
                <w:sz w:val="20"/>
              </w:rPr>
            </w:pPr>
            <w:r w:rsidRPr="005464F2">
              <w:rPr>
                <w:rFonts w:hAnsi="標楷體" w:hint="eastAsia"/>
                <w:sz w:val="20"/>
              </w:rPr>
              <w:t>實際數</w:t>
            </w:r>
          </w:p>
        </w:tc>
        <w:tc>
          <w:tcPr>
            <w:tcW w:w="2857" w:type="pct"/>
            <w:gridSpan w:val="3"/>
            <w:tcBorders>
              <w:top w:val="single" w:sz="8" w:space="0" w:color="auto"/>
              <w:bottom w:val="single" w:sz="4" w:space="0" w:color="auto"/>
              <w:right w:val="nil"/>
            </w:tcBorders>
            <w:tcMar>
              <w:left w:w="28" w:type="dxa"/>
              <w:bottom w:w="28" w:type="dxa"/>
              <w:right w:w="28" w:type="dxa"/>
            </w:tcMar>
            <w:vAlign w:val="center"/>
          </w:tcPr>
          <w:p w14:paraId="3C7EE4CC" w14:textId="77777777" w:rsidR="00205AAD" w:rsidRPr="005464F2" w:rsidRDefault="00205AAD" w:rsidP="00540C3C">
            <w:pPr>
              <w:snapToGrid w:val="0"/>
              <w:spacing w:line="240" w:lineRule="exact"/>
              <w:jc w:val="distribute"/>
              <w:rPr>
                <w:rFonts w:hAnsi="標楷體"/>
                <w:sz w:val="20"/>
              </w:rPr>
            </w:pPr>
            <w:r w:rsidRPr="005464F2">
              <w:rPr>
                <w:rFonts w:hAnsi="標楷體" w:hint="eastAsia"/>
                <w:sz w:val="20"/>
              </w:rPr>
              <w:t>比   較   增   減</w:t>
            </w:r>
          </w:p>
        </w:tc>
      </w:tr>
      <w:tr w:rsidR="00205AAD" w:rsidRPr="005464F2" w14:paraId="533C59EF" w14:textId="77777777" w:rsidTr="00540C3C">
        <w:trPr>
          <w:trHeight w:hRule="exact" w:val="397"/>
        </w:trPr>
        <w:tc>
          <w:tcPr>
            <w:tcW w:w="1143" w:type="pct"/>
            <w:vMerge/>
            <w:tcBorders>
              <w:bottom w:val="single" w:sz="8" w:space="0" w:color="auto"/>
            </w:tcBorders>
            <w:vAlign w:val="center"/>
          </w:tcPr>
          <w:p w14:paraId="3618DB96" w14:textId="77777777" w:rsidR="00205AAD" w:rsidRPr="005464F2" w:rsidRDefault="00205AAD" w:rsidP="00540C3C">
            <w:pPr>
              <w:widowControl/>
              <w:spacing w:line="240" w:lineRule="exact"/>
              <w:jc w:val="distribute"/>
              <w:rPr>
                <w:rFonts w:hAnsi="標楷體"/>
                <w:sz w:val="20"/>
              </w:rPr>
            </w:pPr>
          </w:p>
        </w:tc>
        <w:tc>
          <w:tcPr>
            <w:tcW w:w="287" w:type="pct"/>
            <w:vMerge/>
            <w:tcBorders>
              <w:bottom w:val="single" w:sz="8" w:space="0" w:color="auto"/>
            </w:tcBorders>
            <w:vAlign w:val="center"/>
          </w:tcPr>
          <w:p w14:paraId="72ACEAD2" w14:textId="77777777" w:rsidR="00205AAD" w:rsidRPr="005464F2" w:rsidRDefault="00205AAD" w:rsidP="00540C3C">
            <w:pPr>
              <w:widowControl/>
              <w:spacing w:line="240" w:lineRule="exact"/>
              <w:jc w:val="distribute"/>
              <w:rPr>
                <w:rFonts w:hAnsi="標楷體"/>
                <w:sz w:val="20"/>
              </w:rPr>
            </w:pPr>
          </w:p>
        </w:tc>
        <w:tc>
          <w:tcPr>
            <w:tcW w:w="356" w:type="pct"/>
            <w:vMerge/>
            <w:tcBorders>
              <w:bottom w:val="single" w:sz="8" w:space="0" w:color="auto"/>
            </w:tcBorders>
            <w:tcMar>
              <w:left w:w="28" w:type="dxa"/>
              <w:right w:w="28" w:type="dxa"/>
            </w:tcMar>
            <w:vAlign w:val="center"/>
          </w:tcPr>
          <w:p w14:paraId="6EB9789E" w14:textId="77777777" w:rsidR="00205AAD" w:rsidRPr="005464F2" w:rsidRDefault="00205AAD" w:rsidP="00540C3C">
            <w:pPr>
              <w:widowControl/>
              <w:spacing w:line="240" w:lineRule="exact"/>
              <w:jc w:val="distribute"/>
              <w:rPr>
                <w:rFonts w:hAnsi="標楷體"/>
                <w:sz w:val="20"/>
              </w:rPr>
            </w:pPr>
          </w:p>
        </w:tc>
        <w:tc>
          <w:tcPr>
            <w:tcW w:w="357" w:type="pct"/>
            <w:vMerge/>
            <w:tcBorders>
              <w:bottom w:val="single" w:sz="8" w:space="0" w:color="auto"/>
            </w:tcBorders>
            <w:tcMar>
              <w:left w:w="28" w:type="dxa"/>
              <w:right w:w="28" w:type="dxa"/>
            </w:tcMar>
            <w:vAlign w:val="center"/>
          </w:tcPr>
          <w:p w14:paraId="5C5528D4" w14:textId="77777777" w:rsidR="00205AAD" w:rsidRPr="005464F2" w:rsidRDefault="00205AAD" w:rsidP="00540C3C">
            <w:pPr>
              <w:widowControl/>
              <w:spacing w:line="240" w:lineRule="exact"/>
              <w:jc w:val="distribute"/>
              <w:rPr>
                <w:rFonts w:hAnsi="標楷體"/>
                <w:sz w:val="20"/>
              </w:rPr>
            </w:pPr>
          </w:p>
        </w:tc>
        <w:tc>
          <w:tcPr>
            <w:tcW w:w="428" w:type="pct"/>
            <w:tcBorders>
              <w:bottom w:val="single" w:sz="8" w:space="0" w:color="auto"/>
            </w:tcBorders>
            <w:tcMar>
              <w:top w:w="0" w:type="dxa"/>
              <w:left w:w="28" w:type="dxa"/>
              <w:bottom w:w="57" w:type="dxa"/>
              <w:right w:w="28" w:type="dxa"/>
            </w:tcMar>
            <w:vAlign w:val="center"/>
          </w:tcPr>
          <w:p w14:paraId="4A0C285A" w14:textId="77777777" w:rsidR="00205AAD" w:rsidRPr="005464F2" w:rsidRDefault="00205AAD" w:rsidP="00540C3C">
            <w:pPr>
              <w:spacing w:line="240" w:lineRule="exact"/>
              <w:jc w:val="distribute"/>
              <w:rPr>
                <w:rFonts w:hAnsi="標楷體"/>
                <w:sz w:val="20"/>
              </w:rPr>
            </w:pPr>
            <w:r w:rsidRPr="005464F2">
              <w:rPr>
                <w:rFonts w:hAnsi="標楷體" w:hint="eastAsia"/>
                <w:sz w:val="20"/>
              </w:rPr>
              <w:t>增減數</w:t>
            </w:r>
          </w:p>
        </w:tc>
        <w:tc>
          <w:tcPr>
            <w:tcW w:w="429" w:type="pct"/>
            <w:tcBorders>
              <w:bottom w:val="single" w:sz="8" w:space="0" w:color="auto"/>
            </w:tcBorders>
            <w:tcMar>
              <w:top w:w="0" w:type="dxa"/>
              <w:left w:w="28" w:type="dxa"/>
              <w:right w:w="28" w:type="dxa"/>
            </w:tcMar>
            <w:vAlign w:val="center"/>
          </w:tcPr>
          <w:p w14:paraId="4F74EEA5" w14:textId="77777777" w:rsidR="00205AAD" w:rsidRPr="005464F2" w:rsidRDefault="00205AAD" w:rsidP="00540C3C">
            <w:pPr>
              <w:spacing w:line="240" w:lineRule="exact"/>
              <w:jc w:val="distribute"/>
              <w:rPr>
                <w:rFonts w:hAnsi="標楷體"/>
                <w:sz w:val="20"/>
              </w:rPr>
            </w:pPr>
            <w:r w:rsidRPr="005464F2">
              <w:rPr>
                <w:rFonts w:hAnsi="標楷體" w:hint="eastAsia"/>
                <w:sz w:val="20"/>
              </w:rPr>
              <w:t>％</w:t>
            </w:r>
          </w:p>
        </w:tc>
        <w:tc>
          <w:tcPr>
            <w:tcW w:w="2000" w:type="pct"/>
            <w:tcBorders>
              <w:bottom w:val="single" w:sz="8" w:space="0" w:color="auto"/>
              <w:right w:val="nil"/>
            </w:tcBorders>
            <w:tcMar>
              <w:left w:w="28" w:type="dxa"/>
              <w:right w:w="28" w:type="dxa"/>
            </w:tcMar>
            <w:vAlign w:val="center"/>
          </w:tcPr>
          <w:p w14:paraId="53F403A3" w14:textId="77777777" w:rsidR="00205AAD" w:rsidRPr="005464F2" w:rsidRDefault="00205AAD" w:rsidP="00540C3C">
            <w:pPr>
              <w:widowControl/>
              <w:spacing w:line="240" w:lineRule="exact"/>
              <w:jc w:val="distribute"/>
              <w:rPr>
                <w:rFonts w:hAnsi="標楷體"/>
                <w:sz w:val="20"/>
              </w:rPr>
            </w:pPr>
            <w:r w:rsidRPr="005464F2">
              <w:rPr>
                <w:rFonts w:hAnsi="標楷體" w:hint="eastAsia"/>
                <w:sz w:val="20"/>
              </w:rPr>
              <w:t>原因</w:t>
            </w:r>
          </w:p>
        </w:tc>
      </w:tr>
      <w:tr w:rsidR="00205AAD" w:rsidRPr="005464F2" w14:paraId="1C33E9A6" w14:textId="77777777" w:rsidTr="00540C3C">
        <w:tblPrEx>
          <w:tblLook w:val="0000" w:firstRow="0" w:lastRow="0" w:firstColumn="0" w:lastColumn="0" w:noHBand="0" w:noVBand="0"/>
        </w:tblPrEx>
        <w:trPr>
          <w:trHeight w:val="539"/>
        </w:trPr>
        <w:tc>
          <w:tcPr>
            <w:tcW w:w="1143" w:type="pct"/>
            <w:tcBorders>
              <w:top w:val="single" w:sz="8" w:space="0" w:color="auto"/>
              <w:bottom w:val="nil"/>
            </w:tcBorders>
            <w:vAlign w:val="center"/>
          </w:tcPr>
          <w:p w14:paraId="02FBFBE2" w14:textId="55A13BAB" w:rsidR="00205AAD" w:rsidRPr="000800E3" w:rsidRDefault="00205AAD" w:rsidP="00DE6E73">
            <w:pPr>
              <w:kinsoku w:val="0"/>
              <w:overflowPunct w:val="0"/>
              <w:autoSpaceDE w:val="0"/>
              <w:autoSpaceDN w:val="0"/>
              <w:spacing w:line="200" w:lineRule="exact"/>
              <w:ind w:rightChars="-106" w:right="-170"/>
              <w:jc w:val="both"/>
              <w:textAlignment w:val="center"/>
              <w:rPr>
                <w:rFonts w:hAnsi="標楷體" w:cs="Courier New"/>
                <w:spacing w:val="25"/>
                <w:sz w:val="20"/>
                <w:highlight w:val="yellow"/>
              </w:rPr>
            </w:pPr>
            <w:r w:rsidRPr="000800E3">
              <w:rPr>
                <w:rFonts w:hAnsi="標楷體" w:hint="eastAsia"/>
                <w:spacing w:val="25"/>
                <w:sz w:val="20"/>
              </w:rPr>
              <w:t>八德</w:t>
            </w:r>
            <w:proofErr w:type="gramStart"/>
            <w:r w:rsidRPr="000800E3">
              <w:rPr>
                <w:rFonts w:hAnsi="標楷體" w:hint="eastAsia"/>
                <w:spacing w:val="25"/>
                <w:sz w:val="20"/>
              </w:rPr>
              <w:t>大勇市地</w:t>
            </w:r>
            <w:proofErr w:type="gramEnd"/>
            <w:r w:rsidRPr="000800E3">
              <w:rPr>
                <w:rFonts w:hAnsi="標楷體" w:hint="eastAsia"/>
                <w:spacing w:val="25"/>
                <w:sz w:val="20"/>
              </w:rPr>
              <w:t>重劃區</w:t>
            </w:r>
          </w:p>
        </w:tc>
        <w:tc>
          <w:tcPr>
            <w:tcW w:w="287" w:type="pct"/>
            <w:tcBorders>
              <w:top w:val="single" w:sz="8" w:space="0" w:color="auto"/>
              <w:bottom w:val="nil"/>
            </w:tcBorders>
            <w:vAlign w:val="center"/>
          </w:tcPr>
          <w:p w14:paraId="17FAC6B9" w14:textId="77777777" w:rsidR="00205AAD" w:rsidRPr="005464F2" w:rsidRDefault="00205AAD" w:rsidP="00540C3C">
            <w:pPr>
              <w:autoSpaceDE w:val="0"/>
              <w:autoSpaceDN w:val="0"/>
              <w:spacing w:line="240" w:lineRule="exact"/>
              <w:jc w:val="center"/>
              <w:rPr>
                <w:rFonts w:hAnsi="標楷體" w:cs="Courier New"/>
                <w:sz w:val="20"/>
              </w:rPr>
            </w:pPr>
            <w:r w:rsidRPr="005464F2">
              <w:rPr>
                <w:rFonts w:hAnsi="標楷體" w:hint="eastAsia"/>
                <w:noProof/>
                <w:sz w:val="20"/>
              </w:rPr>
              <w:t>千元</w:t>
            </w:r>
          </w:p>
        </w:tc>
        <w:tc>
          <w:tcPr>
            <w:tcW w:w="356" w:type="pct"/>
            <w:tcBorders>
              <w:top w:val="single" w:sz="8" w:space="0" w:color="auto"/>
              <w:left w:val="single" w:sz="4" w:space="0" w:color="auto"/>
              <w:bottom w:val="nil"/>
              <w:right w:val="single" w:sz="4" w:space="0" w:color="auto"/>
            </w:tcBorders>
            <w:vAlign w:val="center"/>
          </w:tcPr>
          <w:p w14:paraId="0AA674D7"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264,003</w:t>
            </w:r>
          </w:p>
        </w:tc>
        <w:tc>
          <w:tcPr>
            <w:tcW w:w="357" w:type="pct"/>
            <w:tcBorders>
              <w:top w:val="single" w:sz="8" w:space="0" w:color="auto"/>
              <w:left w:val="single" w:sz="4" w:space="0" w:color="auto"/>
              <w:bottom w:val="nil"/>
              <w:right w:val="single" w:sz="4" w:space="0" w:color="auto"/>
            </w:tcBorders>
            <w:vAlign w:val="center"/>
          </w:tcPr>
          <w:p w14:paraId="2EDD071E"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287,741</w:t>
            </w:r>
          </w:p>
        </w:tc>
        <w:tc>
          <w:tcPr>
            <w:tcW w:w="428" w:type="pct"/>
            <w:tcBorders>
              <w:top w:val="single" w:sz="8" w:space="0" w:color="auto"/>
              <w:left w:val="single" w:sz="4" w:space="0" w:color="auto"/>
              <w:bottom w:val="nil"/>
              <w:right w:val="single" w:sz="4" w:space="0" w:color="auto"/>
            </w:tcBorders>
            <w:vAlign w:val="center"/>
          </w:tcPr>
          <w:p w14:paraId="7066C769"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pacing w:val="-6"/>
                <w:sz w:val="18"/>
                <w:szCs w:val="18"/>
              </w:rPr>
              <w:t>23,738</w:t>
            </w:r>
          </w:p>
        </w:tc>
        <w:tc>
          <w:tcPr>
            <w:tcW w:w="429" w:type="pct"/>
            <w:tcBorders>
              <w:top w:val="single" w:sz="8" w:space="0" w:color="auto"/>
              <w:left w:val="single" w:sz="4" w:space="0" w:color="auto"/>
              <w:bottom w:val="nil"/>
              <w:right w:val="single" w:sz="4" w:space="0" w:color="auto"/>
            </w:tcBorders>
            <w:vAlign w:val="center"/>
          </w:tcPr>
          <w:p w14:paraId="31FD0C38"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8.99</w:t>
            </w:r>
          </w:p>
        </w:tc>
        <w:tc>
          <w:tcPr>
            <w:tcW w:w="2000" w:type="pct"/>
            <w:tcBorders>
              <w:top w:val="single" w:sz="8" w:space="0" w:color="auto"/>
              <w:bottom w:val="nil"/>
              <w:right w:val="nil"/>
            </w:tcBorders>
            <w:shd w:val="clear" w:color="auto" w:fill="auto"/>
            <w:vAlign w:val="center"/>
          </w:tcPr>
          <w:p w14:paraId="53CA8A99" w14:textId="77777777" w:rsidR="00205AAD" w:rsidRPr="005464F2" w:rsidRDefault="00205AAD" w:rsidP="00540C3C">
            <w:pPr>
              <w:autoSpaceDE w:val="0"/>
              <w:autoSpaceDN w:val="0"/>
              <w:spacing w:line="220" w:lineRule="exact"/>
              <w:jc w:val="both"/>
              <w:rPr>
                <w:rFonts w:hAnsi="標楷體" w:cs="Courier New"/>
                <w:sz w:val="20"/>
              </w:rPr>
            </w:pPr>
            <w:r w:rsidRPr="005464F2">
              <w:rPr>
                <w:rFonts w:hAnsi="標楷體" w:hint="eastAsia"/>
                <w:noProof/>
                <w:sz w:val="20"/>
              </w:rPr>
              <w:t>代辦機關核銷經費超支併入決算辦理。</w:t>
            </w:r>
          </w:p>
        </w:tc>
      </w:tr>
      <w:tr w:rsidR="00205AAD" w:rsidRPr="005464F2" w14:paraId="63888293" w14:textId="77777777" w:rsidTr="00540C3C">
        <w:tblPrEx>
          <w:tblLook w:val="0000" w:firstRow="0" w:lastRow="0" w:firstColumn="0" w:lastColumn="0" w:noHBand="0" w:noVBand="0"/>
        </w:tblPrEx>
        <w:trPr>
          <w:trHeight w:val="539"/>
        </w:trPr>
        <w:tc>
          <w:tcPr>
            <w:tcW w:w="1143" w:type="pct"/>
            <w:tcBorders>
              <w:top w:val="nil"/>
              <w:bottom w:val="nil"/>
            </w:tcBorders>
            <w:vAlign w:val="center"/>
          </w:tcPr>
          <w:p w14:paraId="5C52CC57" w14:textId="403A1BC5" w:rsidR="00205AAD" w:rsidRPr="000800E3" w:rsidRDefault="00205AAD" w:rsidP="00DE6E73">
            <w:pPr>
              <w:kinsoku w:val="0"/>
              <w:overflowPunct w:val="0"/>
              <w:autoSpaceDE w:val="0"/>
              <w:autoSpaceDN w:val="0"/>
              <w:spacing w:line="200" w:lineRule="exact"/>
              <w:ind w:rightChars="-106" w:right="-170"/>
              <w:jc w:val="both"/>
              <w:textAlignment w:val="center"/>
              <w:rPr>
                <w:rFonts w:hAnsi="標楷體" w:cs="Courier New"/>
                <w:spacing w:val="25"/>
                <w:sz w:val="20"/>
                <w:highlight w:val="yellow"/>
              </w:rPr>
            </w:pPr>
            <w:r w:rsidRPr="000800E3">
              <w:rPr>
                <w:rFonts w:hAnsi="標楷體" w:hint="eastAsia"/>
                <w:spacing w:val="25"/>
                <w:sz w:val="20"/>
              </w:rPr>
              <w:t>大園菓林市地重劃區</w:t>
            </w:r>
          </w:p>
        </w:tc>
        <w:tc>
          <w:tcPr>
            <w:tcW w:w="287" w:type="pct"/>
            <w:tcBorders>
              <w:top w:val="nil"/>
              <w:bottom w:val="nil"/>
            </w:tcBorders>
            <w:vAlign w:val="center"/>
          </w:tcPr>
          <w:p w14:paraId="6F761B51" w14:textId="77777777" w:rsidR="00205AAD" w:rsidRPr="005464F2" w:rsidRDefault="00205AAD" w:rsidP="00540C3C">
            <w:pPr>
              <w:autoSpaceDE w:val="0"/>
              <w:autoSpaceDN w:val="0"/>
              <w:spacing w:line="240" w:lineRule="exact"/>
              <w:jc w:val="center"/>
              <w:rPr>
                <w:rFonts w:hAnsi="標楷體" w:cs="Courier New"/>
                <w:sz w:val="20"/>
              </w:rPr>
            </w:pPr>
            <w:r w:rsidRPr="005464F2">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2102D9FB"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294,644</w:t>
            </w:r>
          </w:p>
        </w:tc>
        <w:tc>
          <w:tcPr>
            <w:tcW w:w="357" w:type="pct"/>
            <w:tcBorders>
              <w:top w:val="nil"/>
              <w:left w:val="single" w:sz="4" w:space="0" w:color="auto"/>
              <w:bottom w:val="nil"/>
              <w:right w:val="single" w:sz="4" w:space="0" w:color="auto"/>
            </w:tcBorders>
            <w:vAlign w:val="center"/>
          </w:tcPr>
          <w:p w14:paraId="057126DD"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268,473</w:t>
            </w:r>
          </w:p>
        </w:tc>
        <w:tc>
          <w:tcPr>
            <w:tcW w:w="428" w:type="pct"/>
            <w:tcBorders>
              <w:top w:val="nil"/>
              <w:left w:val="single" w:sz="4" w:space="0" w:color="auto"/>
              <w:bottom w:val="nil"/>
              <w:right w:val="single" w:sz="4" w:space="0" w:color="auto"/>
            </w:tcBorders>
            <w:vAlign w:val="center"/>
          </w:tcPr>
          <w:p w14:paraId="60EC93FF"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pacing w:val="-6"/>
                <w:sz w:val="18"/>
                <w:szCs w:val="18"/>
              </w:rPr>
              <w:t>- 26,170</w:t>
            </w:r>
          </w:p>
        </w:tc>
        <w:tc>
          <w:tcPr>
            <w:tcW w:w="429" w:type="pct"/>
            <w:tcBorders>
              <w:top w:val="nil"/>
              <w:left w:val="single" w:sz="4" w:space="0" w:color="auto"/>
              <w:bottom w:val="nil"/>
              <w:right w:val="single" w:sz="4" w:space="0" w:color="auto"/>
            </w:tcBorders>
            <w:vAlign w:val="center"/>
          </w:tcPr>
          <w:p w14:paraId="6EF681D0"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- 8.88</w:t>
            </w:r>
          </w:p>
        </w:tc>
        <w:tc>
          <w:tcPr>
            <w:tcW w:w="2000" w:type="pct"/>
            <w:tcBorders>
              <w:top w:val="nil"/>
              <w:bottom w:val="nil"/>
              <w:right w:val="nil"/>
            </w:tcBorders>
            <w:vAlign w:val="center"/>
          </w:tcPr>
          <w:p w14:paraId="01DF0326" w14:textId="77777777" w:rsidR="00205AAD" w:rsidRPr="005464F2" w:rsidRDefault="00205AAD" w:rsidP="00540C3C">
            <w:pPr>
              <w:autoSpaceDE w:val="0"/>
              <w:autoSpaceDN w:val="0"/>
              <w:spacing w:line="220" w:lineRule="exact"/>
              <w:jc w:val="both"/>
              <w:rPr>
                <w:rFonts w:hAnsi="標楷體" w:cs="Courier New"/>
                <w:sz w:val="20"/>
              </w:rPr>
            </w:pPr>
            <w:r w:rsidRPr="005464F2">
              <w:rPr>
                <w:rFonts w:hAnsi="標楷體" w:cs="Courier New" w:hint="eastAsia"/>
                <w:sz w:val="20"/>
              </w:rPr>
              <w:t>土地分配尚未公告，致差額地價未支付。</w:t>
            </w:r>
          </w:p>
        </w:tc>
      </w:tr>
      <w:tr w:rsidR="00205AAD" w:rsidRPr="005464F2" w14:paraId="2E913B29" w14:textId="77777777" w:rsidTr="00540C3C">
        <w:tblPrEx>
          <w:tblLook w:val="0000" w:firstRow="0" w:lastRow="0" w:firstColumn="0" w:lastColumn="0" w:noHBand="0" w:noVBand="0"/>
        </w:tblPrEx>
        <w:trPr>
          <w:trHeight w:val="539"/>
        </w:trPr>
        <w:tc>
          <w:tcPr>
            <w:tcW w:w="1143" w:type="pct"/>
            <w:tcBorders>
              <w:top w:val="nil"/>
              <w:bottom w:val="nil"/>
            </w:tcBorders>
            <w:vAlign w:val="center"/>
          </w:tcPr>
          <w:p w14:paraId="10921F3A" w14:textId="55D33532" w:rsidR="00205AAD" w:rsidRPr="000800E3" w:rsidRDefault="00205AAD" w:rsidP="000800E3">
            <w:pPr>
              <w:kinsoku w:val="0"/>
              <w:overflowPunct w:val="0"/>
              <w:autoSpaceDE w:val="0"/>
              <w:autoSpaceDN w:val="0"/>
              <w:spacing w:line="200" w:lineRule="exact"/>
              <w:ind w:rightChars="-106" w:right="-170"/>
              <w:jc w:val="both"/>
              <w:textAlignment w:val="center"/>
              <w:rPr>
                <w:rFonts w:hAnsi="標楷體" w:cs="Courier New"/>
                <w:spacing w:val="-9"/>
                <w:sz w:val="20"/>
                <w:highlight w:val="yellow"/>
              </w:rPr>
            </w:pPr>
            <w:r w:rsidRPr="000800E3">
              <w:rPr>
                <w:rFonts w:hAnsi="標楷體" w:hint="eastAsia"/>
                <w:spacing w:val="-9"/>
                <w:sz w:val="20"/>
              </w:rPr>
              <w:t>觀音草</w:t>
            </w:r>
            <w:proofErr w:type="gramStart"/>
            <w:r w:rsidRPr="000800E3">
              <w:rPr>
                <w:rFonts w:hAnsi="標楷體" w:hint="eastAsia"/>
                <w:spacing w:val="-9"/>
                <w:sz w:val="20"/>
              </w:rPr>
              <w:t>漯</w:t>
            </w:r>
            <w:proofErr w:type="gramEnd"/>
            <w:r w:rsidR="00933DC2" w:rsidRPr="000800E3">
              <w:rPr>
                <w:rFonts w:hAnsi="標楷體" w:hint="eastAsia"/>
                <w:spacing w:val="-9"/>
                <w:sz w:val="20"/>
              </w:rPr>
              <w:t>（</w:t>
            </w:r>
            <w:r w:rsidRPr="000800E3">
              <w:rPr>
                <w:rFonts w:hAnsi="標楷體" w:hint="eastAsia"/>
                <w:spacing w:val="-9"/>
                <w:sz w:val="20"/>
              </w:rPr>
              <w:t>三</w:t>
            </w:r>
            <w:r w:rsidR="00933DC2" w:rsidRPr="000800E3">
              <w:rPr>
                <w:rFonts w:hAnsi="標楷體" w:hint="eastAsia"/>
                <w:spacing w:val="-9"/>
                <w:sz w:val="20"/>
              </w:rPr>
              <w:t>）</w:t>
            </w:r>
            <w:r w:rsidRPr="000800E3">
              <w:rPr>
                <w:rFonts w:hAnsi="標楷體" w:hint="eastAsia"/>
                <w:spacing w:val="-9"/>
                <w:sz w:val="20"/>
              </w:rPr>
              <w:t>市地重劃區</w:t>
            </w:r>
          </w:p>
        </w:tc>
        <w:tc>
          <w:tcPr>
            <w:tcW w:w="287" w:type="pct"/>
            <w:tcBorders>
              <w:top w:val="nil"/>
              <w:bottom w:val="nil"/>
            </w:tcBorders>
            <w:vAlign w:val="center"/>
          </w:tcPr>
          <w:p w14:paraId="50C4B256" w14:textId="77777777" w:rsidR="00205AAD" w:rsidRPr="005464F2" w:rsidRDefault="00205AAD" w:rsidP="00540C3C">
            <w:pPr>
              <w:autoSpaceDE w:val="0"/>
              <w:autoSpaceDN w:val="0"/>
              <w:spacing w:line="240" w:lineRule="exact"/>
              <w:jc w:val="center"/>
              <w:rPr>
                <w:rFonts w:hAnsi="標楷體" w:cs="Courier New"/>
                <w:sz w:val="20"/>
              </w:rPr>
            </w:pPr>
            <w:r w:rsidRPr="005464F2">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24FA64E9"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w:t>
            </w:r>
          </w:p>
        </w:tc>
        <w:tc>
          <w:tcPr>
            <w:tcW w:w="357" w:type="pct"/>
            <w:tcBorders>
              <w:top w:val="nil"/>
              <w:left w:val="single" w:sz="4" w:space="0" w:color="auto"/>
              <w:bottom w:val="nil"/>
              <w:right w:val="single" w:sz="4" w:space="0" w:color="auto"/>
            </w:tcBorders>
            <w:vAlign w:val="center"/>
          </w:tcPr>
          <w:p w14:paraId="34FE060D"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27,945</w:t>
            </w:r>
          </w:p>
        </w:tc>
        <w:tc>
          <w:tcPr>
            <w:tcW w:w="428" w:type="pct"/>
            <w:tcBorders>
              <w:top w:val="nil"/>
              <w:left w:val="single" w:sz="4" w:space="0" w:color="auto"/>
              <w:bottom w:val="nil"/>
              <w:right w:val="single" w:sz="4" w:space="0" w:color="auto"/>
            </w:tcBorders>
            <w:vAlign w:val="center"/>
          </w:tcPr>
          <w:p w14:paraId="103AFE89"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pacing w:val="-6"/>
                <w:sz w:val="18"/>
                <w:szCs w:val="18"/>
              </w:rPr>
              <w:t>27,945</w:t>
            </w:r>
          </w:p>
        </w:tc>
        <w:tc>
          <w:tcPr>
            <w:tcW w:w="429" w:type="pct"/>
            <w:tcBorders>
              <w:top w:val="nil"/>
              <w:left w:val="single" w:sz="4" w:space="0" w:color="auto"/>
              <w:bottom w:val="nil"/>
              <w:right w:val="single" w:sz="4" w:space="0" w:color="auto"/>
            </w:tcBorders>
            <w:vAlign w:val="center"/>
          </w:tcPr>
          <w:p w14:paraId="42439121"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w:t>
            </w:r>
          </w:p>
        </w:tc>
        <w:tc>
          <w:tcPr>
            <w:tcW w:w="2000" w:type="pct"/>
            <w:tcBorders>
              <w:top w:val="nil"/>
              <w:bottom w:val="nil"/>
              <w:right w:val="nil"/>
            </w:tcBorders>
            <w:shd w:val="clear" w:color="auto" w:fill="auto"/>
            <w:vAlign w:val="center"/>
          </w:tcPr>
          <w:p w14:paraId="35238424" w14:textId="77777777" w:rsidR="00205AAD" w:rsidRPr="005464F2" w:rsidRDefault="00205AAD" w:rsidP="00540C3C">
            <w:pPr>
              <w:autoSpaceDE w:val="0"/>
              <w:autoSpaceDN w:val="0"/>
              <w:spacing w:line="220" w:lineRule="exact"/>
              <w:jc w:val="both"/>
              <w:rPr>
                <w:rFonts w:hAnsi="標楷體" w:cs="Courier New"/>
                <w:sz w:val="20"/>
              </w:rPr>
            </w:pPr>
            <w:r w:rsidRPr="005464F2">
              <w:rPr>
                <w:rFonts w:hAnsi="標楷體" w:hint="eastAsia"/>
                <w:noProof/>
                <w:sz w:val="20"/>
              </w:rPr>
              <w:t>代辦機關核銷經費超支併入決算辦理。</w:t>
            </w:r>
          </w:p>
        </w:tc>
      </w:tr>
      <w:tr w:rsidR="00205AAD" w:rsidRPr="005464F2" w14:paraId="5D6ACD1A" w14:textId="77777777" w:rsidTr="00540C3C">
        <w:tblPrEx>
          <w:tblLook w:val="0000" w:firstRow="0" w:lastRow="0" w:firstColumn="0" w:lastColumn="0" w:noHBand="0" w:noVBand="0"/>
        </w:tblPrEx>
        <w:trPr>
          <w:trHeight w:val="539"/>
        </w:trPr>
        <w:tc>
          <w:tcPr>
            <w:tcW w:w="1143" w:type="pct"/>
            <w:tcBorders>
              <w:top w:val="nil"/>
              <w:bottom w:val="nil"/>
            </w:tcBorders>
            <w:vAlign w:val="center"/>
          </w:tcPr>
          <w:p w14:paraId="64A4D5EC" w14:textId="77777777" w:rsidR="000800E3" w:rsidRDefault="00205AAD" w:rsidP="000800E3">
            <w:pPr>
              <w:kinsoku w:val="0"/>
              <w:overflowPunct w:val="0"/>
              <w:autoSpaceDE w:val="0"/>
              <w:autoSpaceDN w:val="0"/>
              <w:spacing w:beforeLines="20" w:before="48" w:afterLines="20" w:after="48" w:line="200" w:lineRule="exact"/>
              <w:jc w:val="distribute"/>
              <w:textAlignment w:val="center"/>
              <w:rPr>
                <w:rFonts w:hAnsi="標楷體"/>
                <w:spacing w:val="10"/>
                <w:sz w:val="20"/>
              </w:rPr>
            </w:pPr>
            <w:r w:rsidRPr="00DE6E73">
              <w:rPr>
                <w:rFonts w:hAnsi="標楷體" w:hint="eastAsia"/>
                <w:spacing w:val="10"/>
                <w:sz w:val="20"/>
              </w:rPr>
              <w:t>觀音草</w:t>
            </w:r>
            <w:proofErr w:type="gramStart"/>
            <w:r w:rsidRPr="00DE6E73">
              <w:rPr>
                <w:rFonts w:hAnsi="標楷體" w:hint="eastAsia"/>
                <w:spacing w:val="10"/>
                <w:sz w:val="20"/>
              </w:rPr>
              <w:t>漯</w:t>
            </w:r>
            <w:r w:rsidR="00933DC2" w:rsidRPr="00DE6E73">
              <w:rPr>
                <w:rFonts w:hAnsi="標楷體" w:hint="eastAsia"/>
                <w:spacing w:val="10"/>
                <w:sz w:val="20"/>
              </w:rPr>
              <w:t>（</w:t>
            </w:r>
            <w:proofErr w:type="gramEnd"/>
            <w:r w:rsidRPr="00DE6E73">
              <w:rPr>
                <w:rFonts w:hAnsi="標楷體" w:hint="eastAsia"/>
                <w:spacing w:val="10"/>
                <w:sz w:val="20"/>
              </w:rPr>
              <w:t>第6區整體</w:t>
            </w:r>
          </w:p>
          <w:p w14:paraId="1546487F" w14:textId="30A624EF" w:rsidR="00205AAD" w:rsidRPr="00933DC2" w:rsidRDefault="00205AAD" w:rsidP="000800E3">
            <w:pPr>
              <w:kinsoku w:val="0"/>
              <w:overflowPunct w:val="0"/>
              <w:autoSpaceDE w:val="0"/>
              <w:autoSpaceDN w:val="0"/>
              <w:spacing w:beforeLines="20" w:before="48" w:afterLines="20" w:after="48" w:line="200" w:lineRule="exact"/>
              <w:jc w:val="distribute"/>
              <w:textAlignment w:val="center"/>
              <w:rPr>
                <w:rFonts w:hAnsi="標楷體" w:cs="Courier New"/>
                <w:spacing w:val="6"/>
                <w:sz w:val="20"/>
                <w:highlight w:val="yellow"/>
              </w:rPr>
            </w:pPr>
            <w:r w:rsidRPr="00DE6E73">
              <w:rPr>
                <w:rFonts w:hAnsi="標楷體" w:hint="eastAsia"/>
                <w:spacing w:val="10"/>
                <w:sz w:val="20"/>
              </w:rPr>
              <w:t>開發單元</w:t>
            </w:r>
            <w:proofErr w:type="gramStart"/>
            <w:r w:rsidR="00933DC2" w:rsidRPr="00DE6E73">
              <w:rPr>
                <w:rFonts w:hAnsi="標楷體" w:hint="eastAsia"/>
                <w:spacing w:val="10"/>
                <w:sz w:val="20"/>
              </w:rPr>
              <w:t>）</w:t>
            </w:r>
            <w:proofErr w:type="gramEnd"/>
            <w:r w:rsidRPr="00DE6E73">
              <w:rPr>
                <w:rFonts w:hAnsi="標楷體" w:hint="eastAsia"/>
                <w:spacing w:val="10"/>
                <w:sz w:val="20"/>
              </w:rPr>
              <w:t>市地重劃區</w:t>
            </w:r>
          </w:p>
        </w:tc>
        <w:tc>
          <w:tcPr>
            <w:tcW w:w="287" w:type="pct"/>
            <w:tcBorders>
              <w:top w:val="nil"/>
              <w:bottom w:val="nil"/>
            </w:tcBorders>
            <w:vAlign w:val="center"/>
          </w:tcPr>
          <w:p w14:paraId="4457F825" w14:textId="77777777" w:rsidR="00205AAD" w:rsidRPr="005464F2" w:rsidRDefault="00205AAD" w:rsidP="00540C3C">
            <w:pPr>
              <w:autoSpaceDE w:val="0"/>
              <w:autoSpaceDN w:val="0"/>
              <w:spacing w:line="240" w:lineRule="exact"/>
              <w:jc w:val="center"/>
              <w:rPr>
                <w:rFonts w:hAnsi="標楷體" w:cs="Courier New"/>
                <w:sz w:val="20"/>
              </w:rPr>
            </w:pPr>
            <w:r w:rsidRPr="005464F2">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7DD76C45"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w:t>
            </w:r>
          </w:p>
        </w:tc>
        <w:tc>
          <w:tcPr>
            <w:tcW w:w="357" w:type="pct"/>
            <w:tcBorders>
              <w:top w:val="nil"/>
              <w:left w:val="single" w:sz="4" w:space="0" w:color="auto"/>
              <w:bottom w:val="nil"/>
              <w:right w:val="single" w:sz="4" w:space="0" w:color="auto"/>
            </w:tcBorders>
            <w:vAlign w:val="center"/>
          </w:tcPr>
          <w:p w14:paraId="4C61822F"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32,571</w:t>
            </w:r>
          </w:p>
        </w:tc>
        <w:tc>
          <w:tcPr>
            <w:tcW w:w="428" w:type="pct"/>
            <w:tcBorders>
              <w:top w:val="nil"/>
              <w:left w:val="single" w:sz="4" w:space="0" w:color="auto"/>
              <w:bottom w:val="nil"/>
              <w:right w:val="single" w:sz="4" w:space="0" w:color="auto"/>
            </w:tcBorders>
            <w:vAlign w:val="center"/>
          </w:tcPr>
          <w:p w14:paraId="53CC2D4C"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pacing w:val="-6"/>
                <w:sz w:val="18"/>
                <w:szCs w:val="18"/>
              </w:rPr>
              <w:t>32,571</w:t>
            </w:r>
          </w:p>
        </w:tc>
        <w:tc>
          <w:tcPr>
            <w:tcW w:w="429" w:type="pct"/>
            <w:tcBorders>
              <w:top w:val="nil"/>
              <w:left w:val="single" w:sz="4" w:space="0" w:color="auto"/>
              <w:bottom w:val="nil"/>
              <w:right w:val="single" w:sz="4" w:space="0" w:color="auto"/>
            </w:tcBorders>
            <w:vAlign w:val="center"/>
          </w:tcPr>
          <w:p w14:paraId="5AF2AFD9"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w:t>
            </w:r>
          </w:p>
        </w:tc>
        <w:tc>
          <w:tcPr>
            <w:tcW w:w="2000" w:type="pct"/>
            <w:tcBorders>
              <w:top w:val="nil"/>
              <w:bottom w:val="nil"/>
              <w:right w:val="nil"/>
            </w:tcBorders>
            <w:vAlign w:val="center"/>
          </w:tcPr>
          <w:p w14:paraId="2B50FF9C" w14:textId="77777777" w:rsidR="00205AAD" w:rsidRPr="005464F2" w:rsidRDefault="00205AAD" w:rsidP="00540C3C">
            <w:pPr>
              <w:autoSpaceDE w:val="0"/>
              <w:autoSpaceDN w:val="0"/>
              <w:spacing w:line="220" w:lineRule="exact"/>
              <w:jc w:val="both"/>
              <w:rPr>
                <w:rFonts w:hAnsi="標楷體" w:cs="Courier New"/>
                <w:sz w:val="20"/>
              </w:rPr>
            </w:pPr>
            <w:r w:rsidRPr="005464F2">
              <w:rPr>
                <w:rFonts w:hAnsi="標楷體" w:hint="eastAsia"/>
                <w:noProof/>
                <w:sz w:val="20"/>
              </w:rPr>
              <w:t>代辦機關核銷經費超支併入決算辦理。</w:t>
            </w:r>
          </w:p>
        </w:tc>
      </w:tr>
      <w:tr w:rsidR="00205AAD" w:rsidRPr="005464F2" w14:paraId="46373197" w14:textId="77777777" w:rsidTr="00540C3C">
        <w:tblPrEx>
          <w:tblLook w:val="0000" w:firstRow="0" w:lastRow="0" w:firstColumn="0" w:lastColumn="0" w:noHBand="0" w:noVBand="0"/>
        </w:tblPrEx>
        <w:trPr>
          <w:trHeight w:val="539"/>
        </w:trPr>
        <w:tc>
          <w:tcPr>
            <w:tcW w:w="1143" w:type="pct"/>
            <w:tcBorders>
              <w:top w:val="nil"/>
              <w:bottom w:val="nil"/>
            </w:tcBorders>
            <w:vAlign w:val="center"/>
          </w:tcPr>
          <w:p w14:paraId="0526FAA5" w14:textId="77777777" w:rsidR="000800E3" w:rsidRDefault="00205AAD" w:rsidP="000800E3">
            <w:pPr>
              <w:kinsoku w:val="0"/>
              <w:overflowPunct w:val="0"/>
              <w:autoSpaceDE w:val="0"/>
              <w:autoSpaceDN w:val="0"/>
              <w:spacing w:beforeLines="50" w:before="120" w:afterLines="20" w:after="48" w:line="200" w:lineRule="exact"/>
              <w:jc w:val="distribute"/>
              <w:textAlignment w:val="center"/>
              <w:rPr>
                <w:rFonts w:hAnsi="標楷體"/>
                <w:spacing w:val="10"/>
                <w:sz w:val="20"/>
              </w:rPr>
            </w:pPr>
            <w:r w:rsidRPr="00DE6E73">
              <w:rPr>
                <w:rFonts w:hAnsi="標楷體" w:hint="eastAsia"/>
                <w:spacing w:val="10"/>
                <w:sz w:val="20"/>
              </w:rPr>
              <w:t>觀音草</w:t>
            </w:r>
            <w:proofErr w:type="gramStart"/>
            <w:r w:rsidRPr="00DE6E73">
              <w:rPr>
                <w:rFonts w:hAnsi="標楷體" w:hint="eastAsia"/>
                <w:spacing w:val="10"/>
                <w:sz w:val="20"/>
              </w:rPr>
              <w:t>漯</w:t>
            </w:r>
            <w:r w:rsidR="00933DC2" w:rsidRPr="00DE6E73">
              <w:rPr>
                <w:rFonts w:hAnsi="標楷體" w:hint="eastAsia"/>
                <w:spacing w:val="10"/>
                <w:sz w:val="20"/>
              </w:rPr>
              <w:t>（</w:t>
            </w:r>
            <w:proofErr w:type="gramEnd"/>
            <w:r w:rsidRPr="00DE6E73">
              <w:rPr>
                <w:rFonts w:hAnsi="標楷體" w:hint="eastAsia"/>
                <w:spacing w:val="10"/>
                <w:sz w:val="20"/>
              </w:rPr>
              <w:t>第3區整體</w:t>
            </w:r>
          </w:p>
          <w:p w14:paraId="0B024AC2" w14:textId="65138AD1" w:rsidR="00205AAD" w:rsidRPr="00933DC2" w:rsidRDefault="00205AAD" w:rsidP="000800E3">
            <w:pPr>
              <w:kinsoku w:val="0"/>
              <w:overflowPunct w:val="0"/>
              <w:autoSpaceDE w:val="0"/>
              <w:autoSpaceDN w:val="0"/>
              <w:spacing w:beforeLines="50" w:before="120" w:afterLines="20" w:after="48" w:line="200" w:lineRule="exact"/>
              <w:jc w:val="distribute"/>
              <w:textAlignment w:val="center"/>
              <w:rPr>
                <w:rFonts w:hAnsi="標楷體" w:cs="Courier New"/>
                <w:spacing w:val="6"/>
                <w:sz w:val="20"/>
                <w:highlight w:val="yellow"/>
              </w:rPr>
            </w:pPr>
            <w:r w:rsidRPr="00DE6E73">
              <w:rPr>
                <w:rFonts w:hAnsi="標楷體" w:hint="eastAsia"/>
                <w:spacing w:val="10"/>
                <w:sz w:val="20"/>
              </w:rPr>
              <w:t>開發單元)市地重劃區</w:t>
            </w:r>
          </w:p>
        </w:tc>
        <w:tc>
          <w:tcPr>
            <w:tcW w:w="287" w:type="pct"/>
            <w:tcBorders>
              <w:top w:val="nil"/>
              <w:bottom w:val="nil"/>
            </w:tcBorders>
            <w:vAlign w:val="center"/>
          </w:tcPr>
          <w:p w14:paraId="71FA9DD6" w14:textId="77777777" w:rsidR="00205AAD" w:rsidRPr="005464F2" w:rsidRDefault="00205AAD" w:rsidP="00540C3C">
            <w:pPr>
              <w:autoSpaceDE w:val="0"/>
              <w:autoSpaceDN w:val="0"/>
              <w:spacing w:line="240" w:lineRule="exact"/>
              <w:jc w:val="center"/>
              <w:rPr>
                <w:rFonts w:hAnsi="標楷體" w:cs="Courier New"/>
                <w:sz w:val="20"/>
              </w:rPr>
            </w:pPr>
            <w:r w:rsidRPr="005464F2">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3685FEC6"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w:t>
            </w:r>
          </w:p>
        </w:tc>
        <w:tc>
          <w:tcPr>
            <w:tcW w:w="357" w:type="pct"/>
            <w:tcBorders>
              <w:top w:val="nil"/>
              <w:left w:val="single" w:sz="4" w:space="0" w:color="auto"/>
              <w:bottom w:val="nil"/>
              <w:right w:val="single" w:sz="4" w:space="0" w:color="auto"/>
            </w:tcBorders>
            <w:vAlign w:val="center"/>
          </w:tcPr>
          <w:p w14:paraId="4D8BB849"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111,067</w:t>
            </w:r>
          </w:p>
        </w:tc>
        <w:tc>
          <w:tcPr>
            <w:tcW w:w="428" w:type="pct"/>
            <w:tcBorders>
              <w:top w:val="nil"/>
              <w:left w:val="single" w:sz="4" w:space="0" w:color="auto"/>
              <w:bottom w:val="nil"/>
              <w:right w:val="single" w:sz="4" w:space="0" w:color="auto"/>
            </w:tcBorders>
            <w:vAlign w:val="center"/>
          </w:tcPr>
          <w:p w14:paraId="0429B7DE"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pacing w:val="-6"/>
                <w:sz w:val="18"/>
                <w:szCs w:val="18"/>
              </w:rPr>
              <w:t>111,067</w:t>
            </w:r>
          </w:p>
        </w:tc>
        <w:tc>
          <w:tcPr>
            <w:tcW w:w="429" w:type="pct"/>
            <w:tcBorders>
              <w:top w:val="nil"/>
              <w:left w:val="single" w:sz="4" w:space="0" w:color="auto"/>
              <w:bottom w:val="nil"/>
              <w:right w:val="single" w:sz="4" w:space="0" w:color="auto"/>
            </w:tcBorders>
            <w:vAlign w:val="center"/>
          </w:tcPr>
          <w:p w14:paraId="4F7F6FFA"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w:t>
            </w:r>
          </w:p>
        </w:tc>
        <w:tc>
          <w:tcPr>
            <w:tcW w:w="2000" w:type="pct"/>
            <w:tcBorders>
              <w:top w:val="nil"/>
              <w:bottom w:val="nil"/>
              <w:right w:val="nil"/>
            </w:tcBorders>
            <w:vAlign w:val="center"/>
          </w:tcPr>
          <w:p w14:paraId="66F7A9BA" w14:textId="77777777" w:rsidR="00205AAD" w:rsidRPr="005464F2" w:rsidRDefault="00205AAD" w:rsidP="00540C3C">
            <w:pPr>
              <w:autoSpaceDE w:val="0"/>
              <w:autoSpaceDN w:val="0"/>
              <w:spacing w:line="220" w:lineRule="exact"/>
              <w:jc w:val="both"/>
              <w:rPr>
                <w:rFonts w:hAnsi="標楷體" w:cs="Courier New"/>
                <w:sz w:val="20"/>
              </w:rPr>
            </w:pPr>
            <w:r w:rsidRPr="005464F2">
              <w:rPr>
                <w:rFonts w:hAnsi="標楷體" w:hint="eastAsia"/>
                <w:noProof/>
                <w:sz w:val="20"/>
              </w:rPr>
              <w:t>代辦機關核銷經費超支併入決算辦理。</w:t>
            </w:r>
          </w:p>
        </w:tc>
      </w:tr>
      <w:tr w:rsidR="00205AAD" w:rsidRPr="005464F2" w14:paraId="0B25FFA7" w14:textId="77777777" w:rsidTr="00540C3C">
        <w:tblPrEx>
          <w:tblLook w:val="0000" w:firstRow="0" w:lastRow="0" w:firstColumn="0" w:lastColumn="0" w:noHBand="0" w:noVBand="0"/>
        </w:tblPrEx>
        <w:trPr>
          <w:trHeight w:val="539"/>
        </w:trPr>
        <w:tc>
          <w:tcPr>
            <w:tcW w:w="1143" w:type="pct"/>
            <w:tcBorders>
              <w:top w:val="nil"/>
              <w:bottom w:val="nil"/>
            </w:tcBorders>
            <w:vAlign w:val="center"/>
          </w:tcPr>
          <w:p w14:paraId="2C4FD654" w14:textId="4D345C1E" w:rsidR="00205AAD" w:rsidRPr="000800E3" w:rsidRDefault="00205AAD" w:rsidP="00DE6E73">
            <w:pPr>
              <w:kinsoku w:val="0"/>
              <w:overflowPunct w:val="0"/>
              <w:autoSpaceDE w:val="0"/>
              <w:autoSpaceDN w:val="0"/>
              <w:spacing w:line="200" w:lineRule="exact"/>
              <w:ind w:rightChars="-106" w:right="-170"/>
              <w:jc w:val="both"/>
              <w:textAlignment w:val="center"/>
              <w:rPr>
                <w:rFonts w:hAnsi="標楷體"/>
                <w:spacing w:val="25"/>
                <w:sz w:val="20"/>
              </w:rPr>
            </w:pPr>
            <w:r w:rsidRPr="000800E3">
              <w:rPr>
                <w:rFonts w:hAnsi="標楷體" w:hint="eastAsia"/>
                <w:spacing w:val="25"/>
                <w:sz w:val="20"/>
              </w:rPr>
              <w:t>蘆竹五福市地重劃區</w:t>
            </w:r>
          </w:p>
        </w:tc>
        <w:tc>
          <w:tcPr>
            <w:tcW w:w="287" w:type="pct"/>
            <w:tcBorders>
              <w:top w:val="nil"/>
              <w:bottom w:val="nil"/>
            </w:tcBorders>
            <w:vAlign w:val="center"/>
          </w:tcPr>
          <w:p w14:paraId="0DDE0F90" w14:textId="77777777" w:rsidR="00205AAD" w:rsidRPr="005464F2" w:rsidRDefault="00205AAD" w:rsidP="00540C3C">
            <w:pPr>
              <w:autoSpaceDE w:val="0"/>
              <w:autoSpaceDN w:val="0"/>
              <w:spacing w:line="240" w:lineRule="exact"/>
              <w:jc w:val="center"/>
              <w:rPr>
                <w:rFonts w:hAnsi="標楷體" w:cs="Courier New"/>
                <w:sz w:val="20"/>
              </w:rPr>
            </w:pPr>
            <w:r w:rsidRPr="005464F2">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1B07BFE3"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95,817</w:t>
            </w:r>
          </w:p>
        </w:tc>
        <w:tc>
          <w:tcPr>
            <w:tcW w:w="357" w:type="pct"/>
            <w:tcBorders>
              <w:top w:val="nil"/>
              <w:left w:val="single" w:sz="4" w:space="0" w:color="auto"/>
              <w:bottom w:val="nil"/>
              <w:right w:val="single" w:sz="4" w:space="0" w:color="auto"/>
            </w:tcBorders>
            <w:vAlign w:val="center"/>
          </w:tcPr>
          <w:p w14:paraId="13592043"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627</w:t>
            </w:r>
          </w:p>
        </w:tc>
        <w:tc>
          <w:tcPr>
            <w:tcW w:w="428" w:type="pct"/>
            <w:tcBorders>
              <w:top w:val="nil"/>
              <w:left w:val="single" w:sz="4" w:space="0" w:color="auto"/>
              <w:bottom w:val="nil"/>
              <w:right w:val="single" w:sz="4" w:space="0" w:color="auto"/>
            </w:tcBorders>
            <w:vAlign w:val="center"/>
          </w:tcPr>
          <w:p w14:paraId="5D37780A"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pacing w:val="-6"/>
                <w:sz w:val="18"/>
                <w:szCs w:val="18"/>
              </w:rPr>
              <w:t>- 95,189</w:t>
            </w:r>
          </w:p>
        </w:tc>
        <w:tc>
          <w:tcPr>
            <w:tcW w:w="429" w:type="pct"/>
            <w:tcBorders>
              <w:top w:val="nil"/>
              <w:left w:val="single" w:sz="4" w:space="0" w:color="auto"/>
              <w:bottom w:val="nil"/>
              <w:right w:val="single" w:sz="4" w:space="0" w:color="auto"/>
            </w:tcBorders>
            <w:vAlign w:val="center"/>
          </w:tcPr>
          <w:p w14:paraId="3404FF56"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- 99.34</w:t>
            </w:r>
          </w:p>
        </w:tc>
        <w:tc>
          <w:tcPr>
            <w:tcW w:w="2000" w:type="pct"/>
            <w:tcBorders>
              <w:top w:val="nil"/>
              <w:bottom w:val="nil"/>
              <w:right w:val="nil"/>
            </w:tcBorders>
            <w:vAlign w:val="center"/>
          </w:tcPr>
          <w:p w14:paraId="3EC448B4" w14:textId="77777777" w:rsidR="00205AAD" w:rsidRPr="005464F2" w:rsidRDefault="00205AAD" w:rsidP="00540C3C">
            <w:pPr>
              <w:autoSpaceDE w:val="0"/>
              <w:autoSpaceDN w:val="0"/>
              <w:spacing w:line="220" w:lineRule="exact"/>
              <w:jc w:val="both"/>
              <w:rPr>
                <w:rFonts w:hAnsi="標楷體" w:cs="Courier New"/>
                <w:sz w:val="20"/>
              </w:rPr>
            </w:pPr>
            <w:r w:rsidRPr="005464F2">
              <w:rPr>
                <w:rFonts w:hAnsi="標楷體" w:cs="Courier New" w:hint="eastAsia"/>
                <w:sz w:val="20"/>
              </w:rPr>
              <w:t>地上物查估尚未完成，致補償費未支付。</w:t>
            </w:r>
          </w:p>
        </w:tc>
      </w:tr>
      <w:tr w:rsidR="00205AAD" w:rsidRPr="005464F2" w14:paraId="4CFF36B7" w14:textId="77777777" w:rsidTr="00540C3C">
        <w:tblPrEx>
          <w:tblLook w:val="0000" w:firstRow="0" w:lastRow="0" w:firstColumn="0" w:lastColumn="0" w:noHBand="0" w:noVBand="0"/>
        </w:tblPrEx>
        <w:trPr>
          <w:trHeight w:val="539"/>
        </w:trPr>
        <w:tc>
          <w:tcPr>
            <w:tcW w:w="1143" w:type="pct"/>
            <w:tcBorders>
              <w:top w:val="nil"/>
              <w:bottom w:val="nil"/>
            </w:tcBorders>
            <w:vAlign w:val="center"/>
          </w:tcPr>
          <w:p w14:paraId="2360C4C0" w14:textId="049BDC92" w:rsidR="00205AAD" w:rsidRPr="000800E3" w:rsidRDefault="00205AAD" w:rsidP="00DE6E73">
            <w:pPr>
              <w:kinsoku w:val="0"/>
              <w:overflowPunct w:val="0"/>
              <w:autoSpaceDE w:val="0"/>
              <w:autoSpaceDN w:val="0"/>
              <w:spacing w:line="200" w:lineRule="exact"/>
              <w:ind w:rightChars="-106" w:right="-170"/>
              <w:jc w:val="both"/>
              <w:textAlignment w:val="center"/>
              <w:rPr>
                <w:rFonts w:hAnsi="標楷體"/>
                <w:spacing w:val="25"/>
                <w:sz w:val="20"/>
              </w:rPr>
            </w:pPr>
            <w:r w:rsidRPr="000800E3">
              <w:rPr>
                <w:rFonts w:hAnsi="標楷體" w:hint="eastAsia"/>
                <w:spacing w:val="25"/>
                <w:sz w:val="20"/>
              </w:rPr>
              <w:t>楊梅仁美市地重劃區</w:t>
            </w:r>
          </w:p>
        </w:tc>
        <w:tc>
          <w:tcPr>
            <w:tcW w:w="287" w:type="pct"/>
            <w:tcBorders>
              <w:top w:val="nil"/>
              <w:bottom w:val="nil"/>
            </w:tcBorders>
            <w:vAlign w:val="center"/>
          </w:tcPr>
          <w:p w14:paraId="5268B7B7" w14:textId="77777777" w:rsidR="00205AAD" w:rsidRPr="005464F2" w:rsidRDefault="00205AAD" w:rsidP="00540C3C">
            <w:pPr>
              <w:autoSpaceDE w:val="0"/>
              <w:autoSpaceDN w:val="0"/>
              <w:spacing w:line="240" w:lineRule="exact"/>
              <w:jc w:val="center"/>
              <w:rPr>
                <w:rFonts w:hAnsi="標楷體" w:cs="Courier New"/>
                <w:sz w:val="20"/>
              </w:rPr>
            </w:pPr>
            <w:r w:rsidRPr="005464F2">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165CC9A4"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20,354</w:t>
            </w:r>
          </w:p>
        </w:tc>
        <w:tc>
          <w:tcPr>
            <w:tcW w:w="357" w:type="pct"/>
            <w:tcBorders>
              <w:top w:val="nil"/>
              <w:left w:val="single" w:sz="4" w:space="0" w:color="auto"/>
              <w:bottom w:val="nil"/>
              <w:right w:val="single" w:sz="4" w:space="0" w:color="auto"/>
            </w:tcBorders>
            <w:vAlign w:val="center"/>
          </w:tcPr>
          <w:p w14:paraId="00B04A1C"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38,427</w:t>
            </w:r>
          </w:p>
        </w:tc>
        <w:tc>
          <w:tcPr>
            <w:tcW w:w="428" w:type="pct"/>
            <w:tcBorders>
              <w:top w:val="nil"/>
              <w:left w:val="single" w:sz="4" w:space="0" w:color="auto"/>
              <w:bottom w:val="nil"/>
              <w:right w:val="single" w:sz="4" w:space="0" w:color="auto"/>
            </w:tcBorders>
            <w:vAlign w:val="center"/>
          </w:tcPr>
          <w:p w14:paraId="0617CA20"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pacing w:val="-6"/>
                <w:sz w:val="18"/>
                <w:szCs w:val="18"/>
              </w:rPr>
              <w:t>18,073</w:t>
            </w:r>
          </w:p>
        </w:tc>
        <w:tc>
          <w:tcPr>
            <w:tcW w:w="429" w:type="pct"/>
            <w:tcBorders>
              <w:top w:val="nil"/>
              <w:left w:val="single" w:sz="4" w:space="0" w:color="auto"/>
              <w:bottom w:val="nil"/>
              <w:right w:val="single" w:sz="4" w:space="0" w:color="auto"/>
            </w:tcBorders>
            <w:vAlign w:val="center"/>
          </w:tcPr>
          <w:p w14:paraId="59B1D8B5"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88.80</w:t>
            </w:r>
          </w:p>
        </w:tc>
        <w:tc>
          <w:tcPr>
            <w:tcW w:w="2000" w:type="pct"/>
            <w:tcBorders>
              <w:top w:val="nil"/>
              <w:bottom w:val="nil"/>
              <w:right w:val="nil"/>
            </w:tcBorders>
            <w:vAlign w:val="center"/>
          </w:tcPr>
          <w:p w14:paraId="16D38E1A" w14:textId="77777777" w:rsidR="00205AAD" w:rsidRPr="005464F2" w:rsidRDefault="00205AAD" w:rsidP="00540C3C">
            <w:pPr>
              <w:autoSpaceDE w:val="0"/>
              <w:autoSpaceDN w:val="0"/>
              <w:spacing w:line="220" w:lineRule="exact"/>
              <w:jc w:val="both"/>
              <w:rPr>
                <w:rFonts w:hAnsi="標楷體" w:cs="Courier New"/>
                <w:sz w:val="20"/>
              </w:rPr>
            </w:pPr>
            <w:r w:rsidRPr="005464F2">
              <w:rPr>
                <w:rFonts w:hAnsi="標楷體" w:hint="eastAsia"/>
                <w:noProof/>
                <w:sz w:val="20"/>
              </w:rPr>
              <w:t>代辦機關核銷經費超支併入決算辦理。</w:t>
            </w:r>
          </w:p>
        </w:tc>
      </w:tr>
      <w:tr w:rsidR="00205AAD" w:rsidRPr="005464F2" w14:paraId="181B0F61" w14:textId="77777777" w:rsidTr="00540C3C">
        <w:tblPrEx>
          <w:tblLook w:val="0000" w:firstRow="0" w:lastRow="0" w:firstColumn="0" w:lastColumn="0" w:noHBand="0" w:noVBand="0"/>
        </w:tblPrEx>
        <w:trPr>
          <w:trHeight w:val="539"/>
        </w:trPr>
        <w:tc>
          <w:tcPr>
            <w:tcW w:w="1143" w:type="pct"/>
            <w:tcBorders>
              <w:top w:val="nil"/>
              <w:bottom w:val="nil"/>
            </w:tcBorders>
            <w:vAlign w:val="center"/>
          </w:tcPr>
          <w:p w14:paraId="1A83A4CD" w14:textId="4D1ED8EF" w:rsidR="00205AAD" w:rsidRPr="000800E3" w:rsidRDefault="00205AAD" w:rsidP="00DE6E73">
            <w:pPr>
              <w:kinsoku w:val="0"/>
              <w:overflowPunct w:val="0"/>
              <w:autoSpaceDE w:val="0"/>
              <w:autoSpaceDN w:val="0"/>
              <w:spacing w:line="200" w:lineRule="exact"/>
              <w:ind w:rightChars="-106" w:right="-170"/>
              <w:jc w:val="both"/>
              <w:textAlignment w:val="center"/>
              <w:rPr>
                <w:rFonts w:hAnsi="標楷體"/>
                <w:spacing w:val="25"/>
                <w:sz w:val="20"/>
              </w:rPr>
            </w:pPr>
            <w:r w:rsidRPr="000800E3">
              <w:rPr>
                <w:rFonts w:hAnsi="標楷體" w:hint="eastAsia"/>
                <w:spacing w:val="25"/>
                <w:sz w:val="20"/>
              </w:rPr>
              <w:t>平鎮永豐市地重劃區</w:t>
            </w:r>
          </w:p>
        </w:tc>
        <w:tc>
          <w:tcPr>
            <w:tcW w:w="287" w:type="pct"/>
            <w:tcBorders>
              <w:top w:val="nil"/>
              <w:bottom w:val="nil"/>
            </w:tcBorders>
            <w:vAlign w:val="center"/>
          </w:tcPr>
          <w:p w14:paraId="47561B5F" w14:textId="77777777" w:rsidR="00205AAD" w:rsidRPr="005464F2" w:rsidRDefault="00205AAD" w:rsidP="00540C3C">
            <w:pPr>
              <w:autoSpaceDE w:val="0"/>
              <w:autoSpaceDN w:val="0"/>
              <w:spacing w:line="240" w:lineRule="exact"/>
              <w:jc w:val="center"/>
              <w:rPr>
                <w:rFonts w:hAnsi="標楷體" w:cs="Courier New"/>
                <w:sz w:val="20"/>
              </w:rPr>
            </w:pPr>
            <w:r w:rsidRPr="005464F2">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4D64EF9E"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31,902</w:t>
            </w:r>
          </w:p>
        </w:tc>
        <w:tc>
          <w:tcPr>
            <w:tcW w:w="357" w:type="pct"/>
            <w:tcBorders>
              <w:top w:val="nil"/>
              <w:left w:val="single" w:sz="4" w:space="0" w:color="auto"/>
              <w:bottom w:val="nil"/>
              <w:right w:val="single" w:sz="4" w:space="0" w:color="auto"/>
            </w:tcBorders>
            <w:vAlign w:val="center"/>
          </w:tcPr>
          <w:p w14:paraId="34494DA7"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4,470</w:t>
            </w:r>
          </w:p>
        </w:tc>
        <w:tc>
          <w:tcPr>
            <w:tcW w:w="428" w:type="pct"/>
            <w:tcBorders>
              <w:top w:val="nil"/>
              <w:left w:val="single" w:sz="4" w:space="0" w:color="auto"/>
              <w:bottom w:val="nil"/>
              <w:right w:val="single" w:sz="4" w:space="0" w:color="auto"/>
            </w:tcBorders>
            <w:vAlign w:val="center"/>
          </w:tcPr>
          <w:p w14:paraId="7B34BD8E"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pacing w:val="-6"/>
                <w:sz w:val="18"/>
                <w:szCs w:val="18"/>
              </w:rPr>
              <w:t>- 27,431</w:t>
            </w:r>
          </w:p>
        </w:tc>
        <w:tc>
          <w:tcPr>
            <w:tcW w:w="429" w:type="pct"/>
            <w:tcBorders>
              <w:top w:val="nil"/>
              <w:left w:val="single" w:sz="4" w:space="0" w:color="auto"/>
              <w:bottom w:val="nil"/>
              <w:right w:val="single" w:sz="4" w:space="0" w:color="auto"/>
            </w:tcBorders>
            <w:vAlign w:val="center"/>
          </w:tcPr>
          <w:p w14:paraId="3158F223"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- 85.99</w:t>
            </w:r>
          </w:p>
        </w:tc>
        <w:tc>
          <w:tcPr>
            <w:tcW w:w="2000" w:type="pct"/>
            <w:tcBorders>
              <w:top w:val="nil"/>
              <w:bottom w:val="nil"/>
              <w:right w:val="nil"/>
            </w:tcBorders>
            <w:vAlign w:val="center"/>
          </w:tcPr>
          <w:p w14:paraId="3C4E04CD" w14:textId="77777777" w:rsidR="00205AAD" w:rsidRPr="005464F2" w:rsidRDefault="00205AAD" w:rsidP="00540C3C">
            <w:pPr>
              <w:autoSpaceDE w:val="0"/>
              <w:autoSpaceDN w:val="0"/>
              <w:spacing w:line="220" w:lineRule="exact"/>
              <w:jc w:val="both"/>
              <w:rPr>
                <w:rFonts w:hAnsi="標楷體" w:cs="Courier New"/>
                <w:sz w:val="20"/>
              </w:rPr>
            </w:pPr>
            <w:r w:rsidRPr="005464F2">
              <w:rPr>
                <w:rFonts w:hAnsi="標楷體" w:cs="Courier New" w:hint="eastAsia"/>
                <w:sz w:val="20"/>
              </w:rPr>
              <w:t>廢棄物無法清理，廢止重劃。</w:t>
            </w:r>
          </w:p>
        </w:tc>
      </w:tr>
      <w:tr w:rsidR="00205AAD" w:rsidRPr="005464F2" w14:paraId="43638F43" w14:textId="77777777" w:rsidTr="00540C3C">
        <w:tblPrEx>
          <w:tblLook w:val="0000" w:firstRow="0" w:lastRow="0" w:firstColumn="0" w:lastColumn="0" w:noHBand="0" w:noVBand="0"/>
        </w:tblPrEx>
        <w:trPr>
          <w:trHeight w:val="539"/>
        </w:trPr>
        <w:tc>
          <w:tcPr>
            <w:tcW w:w="1143" w:type="pct"/>
            <w:tcBorders>
              <w:top w:val="nil"/>
              <w:bottom w:val="nil"/>
            </w:tcBorders>
            <w:vAlign w:val="center"/>
          </w:tcPr>
          <w:p w14:paraId="1BAD9E76" w14:textId="1B8CCD05" w:rsidR="00205AAD" w:rsidRPr="000800E3" w:rsidRDefault="00205AAD" w:rsidP="00DE6E73">
            <w:pPr>
              <w:kinsoku w:val="0"/>
              <w:overflowPunct w:val="0"/>
              <w:autoSpaceDE w:val="0"/>
              <w:autoSpaceDN w:val="0"/>
              <w:spacing w:line="200" w:lineRule="exact"/>
              <w:ind w:rightChars="-106" w:right="-170"/>
              <w:jc w:val="both"/>
              <w:textAlignment w:val="center"/>
              <w:rPr>
                <w:rFonts w:hAnsi="標楷體"/>
                <w:spacing w:val="25"/>
                <w:sz w:val="20"/>
              </w:rPr>
            </w:pPr>
            <w:r w:rsidRPr="000800E3">
              <w:rPr>
                <w:rFonts w:hAnsi="標楷體" w:hint="eastAsia"/>
                <w:spacing w:val="25"/>
                <w:sz w:val="20"/>
              </w:rPr>
              <w:t>龍潭</w:t>
            </w:r>
            <w:proofErr w:type="gramStart"/>
            <w:r w:rsidRPr="000800E3">
              <w:rPr>
                <w:rFonts w:hAnsi="標楷體" w:hint="eastAsia"/>
                <w:spacing w:val="25"/>
                <w:sz w:val="20"/>
              </w:rPr>
              <w:t>龍星市地</w:t>
            </w:r>
            <w:proofErr w:type="gramEnd"/>
            <w:r w:rsidRPr="000800E3">
              <w:rPr>
                <w:rFonts w:hAnsi="標楷體" w:hint="eastAsia"/>
                <w:spacing w:val="25"/>
                <w:sz w:val="20"/>
              </w:rPr>
              <w:t>重劃區</w:t>
            </w:r>
          </w:p>
        </w:tc>
        <w:tc>
          <w:tcPr>
            <w:tcW w:w="287" w:type="pct"/>
            <w:tcBorders>
              <w:top w:val="nil"/>
              <w:bottom w:val="nil"/>
            </w:tcBorders>
            <w:vAlign w:val="center"/>
          </w:tcPr>
          <w:p w14:paraId="6EA4C3B2" w14:textId="77777777" w:rsidR="00205AAD" w:rsidRPr="005464F2" w:rsidRDefault="00205AAD" w:rsidP="00540C3C">
            <w:pPr>
              <w:autoSpaceDE w:val="0"/>
              <w:autoSpaceDN w:val="0"/>
              <w:spacing w:line="240" w:lineRule="exact"/>
              <w:jc w:val="center"/>
              <w:rPr>
                <w:rFonts w:hAnsi="標楷體" w:cs="Courier New"/>
                <w:sz w:val="20"/>
              </w:rPr>
            </w:pPr>
            <w:r w:rsidRPr="005464F2">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41F471A9"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6,230</w:t>
            </w:r>
          </w:p>
        </w:tc>
        <w:tc>
          <w:tcPr>
            <w:tcW w:w="357" w:type="pct"/>
            <w:tcBorders>
              <w:top w:val="nil"/>
              <w:left w:val="single" w:sz="4" w:space="0" w:color="auto"/>
              <w:bottom w:val="nil"/>
              <w:right w:val="single" w:sz="4" w:space="0" w:color="auto"/>
            </w:tcBorders>
            <w:vAlign w:val="center"/>
          </w:tcPr>
          <w:p w14:paraId="59B92CBF"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891</w:t>
            </w:r>
          </w:p>
        </w:tc>
        <w:tc>
          <w:tcPr>
            <w:tcW w:w="428" w:type="pct"/>
            <w:tcBorders>
              <w:top w:val="nil"/>
              <w:left w:val="single" w:sz="4" w:space="0" w:color="auto"/>
              <w:bottom w:val="nil"/>
              <w:right w:val="single" w:sz="4" w:space="0" w:color="auto"/>
            </w:tcBorders>
            <w:vAlign w:val="center"/>
          </w:tcPr>
          <w:p w14:paraId="2FF678C0"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pacing w:val="-6"/>
                <w:sz w:val="18"/>
                <w:szCs w:val="18"/>
              </w:rPr>
              <w:t>- 5,338</w:t>
            </w:r>
          </w:p>
        </w:tc>
        <w:tc>
          <w:tcPr>
            <w:tcW w:w="429" w:type="pct"/>
            <w:tcBorders>
              <w:top w:val="nil"/>
              <w:left w:val="single" w:sz="4" w:space="0" w:color="auto"/>
              <w:bottom w:val="nil"/>
              <w:right w:val="single" w:sz="4" w:space="0" w:color="auto"/>
            </w:tcBorders>
            <w:vAlign w:val="center"/>
          </w:tcPr>
          <w:p w14:paraId="1D831DAB"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- 85.70</w:t>
            </w:r>
          </w:p>
        </w:tc>
        <w:tc>
          <w:tcPr>
            <w:tcW w:w="2000" w:type="pct"/>
            <w:tcBorders>
              <w:top w:val="nil"/>
              <w:bottom w:val="nil"/>
              <w:right w:val="nil"/>
            </w:tcBorders>
            <w:vAlign w:val="center"/>
          </w:tcPr>
          <w:p w14:paraId="4A15DA46" w14:textId="77777777" w:rsidR="00205AAD" w:rsidRPr="005464F2" w:rsidRDefault="00205AAD" w:rsidP="00540C3C">
            <w:pPr>
              <w:autoSpaceDE w:val="0"/>
              <w:autoSpaceDN w:val="0"/>
              <w:spacing w:line="220" w:lineRule="exact"/>
              <w:jc w:val="both"/>
              <w:rPr>
                <w:rFonts w:hAnsi="標楷體" w:cs="Courier New"/>
                <w:sz w:val="20"/>
              </w:rPr>
            </w:pPr>
            <w:r w:rsidRPr="005464F2">
              <w:rPr>
                <w:rFonts w:hAnsi="標楷體" w:cs="Courier New" w:hint="eastAsia"/>
                <w:sz w:val="20"/>
              </w:rPr>
              <w:t>地上物查估尚未完成，致補償費未支付。</w:t>
            </w:r>
          </w:p>
        </w:tc>
      </w:tr>
      <w:tr w:rsidR="00205AAD" w:rsidRPr="005464F2" w14:paraId="1AA03967" w14:textId="77777777" w:rsidTr="00540C3C">
        <w:tblPrEx>
          <w:tblLook w:val="0000" w:firstRow="0" w:lastRow="0" w:firstColumn="0" w:lastColumn="0" w:noHBand="0" w:noVBand="0"/>
        </w:tblPrEx>
        <w:trPr>
          <w:trHeight w:val="539"/>
        </w:trPr>
        <w:tc>
          <w:tcPr>
            <w:tcW w:w="1143" w:type="pct"/>
            <w:tcBorders>
              <w:top w:val="nil"/>
              <w:bottom w:val="nil"/>
            </w:tcBorders>
            <w:vAlign w:val="center"/>
          </w:tcPr>
          <w:p w14:paraId="74CF5C4D" w14:textId="34E18800" w:rsidR="00205AAD" w:rsidRPr="000800E3" w:rsidRDefault="00205AAD" w:rsidP="00DE6E73">
            <w:pPr>
              <w:kinsoku w:val="0"/>
              <w:overflowPunct w:val="0"/>
              <w:autoSpaceDE w:val="0"/>
              <w:autoSpaceDN w:val="0"/>
              <w:spacing w:line="200" w:lineRule="exact"/>
              <w:ind w:rightChars="-106" w:right="-170"/>
              <w:jc w:val="both"/>
              <w:textAlignment w:val="center"/>
              <w:rPr>
                <w:rFonts w:hAnsi="標楷體"/>
                <w:spacing w:val="25"/>
                <w:sz w:val="20"/>
              </w:rPr>
            </w:pPr>
            <w:r w:rsidRPr="000800E3">
              <w:rPr>
                <w:rFonts w:hAnsi="標楷體" w:hint="eastAsia"/>
                <w:spacing w:val="25"/>
                <w:sz w:val="20"/>
              </w:rPr>
              <w:t>桃園</w:t>
            </w:r>
            <w:proofErr w:type="gramStart"/>
            <w:r w:rsidRPr="000800E3">
              <w:rPr>
                <w:rFonts w:hAnsi="標楷體" w:hint="eastAsia"/>
                <w:spacing w:val="25"/>
                <w:sz w:val="20"/>
              </w:rPr>
              <w:t>國強市地</w:t>
            </w:r>
            <w:proofErr w:type="gramEnd"/>
            <w:r w:rsidRPr="000800E3">
              <w:rPr>
                <w:rFonts w:hAnsi="標楷體" w:hint="eastAsia"/>
                <w:spacing w:val="25"/>
                <w:sz w:val="20"/>
              </w:rPr>
              <w:t>重劃區</w:t>
            </w:r>
          </w:p>
        </w:tc>
        <w:tc>
          <w:tcPr>
            <w:tcW w:w="287" w:type="pct"/>
            <w:tcBorders>
              <w:top w:val="nil"/>
              <w:bottom w:val="nil"/>
            </w:tcBorders>
            <w:vAlign w:val="center"/>
          </w:tcPr>
          <w:p w14:paraId="5214E22B" w14:textId="77777777" w:rsidR="00205AAD" w:rsidRPr="005464F2" w:rsidRDefault="00205AAD" w:rsidP="00540C3C">
            <w:pPr>
              <w:autoSpaceDE w:val="0"/>
              <w:autoSpaceDN w:val="0"/>
              <w:spacing w:line="240" w:lineRule="exact"/>
              <w:jc w:val="center"/>
              <w:rPr>
                <w:rFonts w:hAnsi="標楷體" w:cs="Courier New"/>
                <w:sz w:val="20"/>
              </w:rPr>
            </w:pPr>
            <w:r w:rsidRPr="005464F2">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0635708E"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83,936</w:t>
            </w:r>
          </w:p>
        </w:tc>
        <w:tc>
          <w:tcPr>
            <w:tcW w:w="357" w:type="pct"/>
            <w:tcBorders>
              <w:top w:val="nil"/>
              <w:left w:val="single" w:sz="4" w:space="0" w:color="auto"/>
              <w:bottom w:val="nil"/>
              <w:right w:val="single" w:sz="4" w:space="0" w:color="auto"/>
            </w:tcBorders>
            <w:vAlign w:val="center"/>
          </w:tcPr>
          <w:p w14:paraId="4B2B9E66"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1,714</w:t>
            </w:r>
          </w:p>
        </w:tc>
        <w:tc>
          <w:tcPr>
            <w:tcW w:w="428" w:type="pct"/>
            <w:tcBorders>
              <w:top w:val="nil"/>
              <w:left w:val="single" w:sz="4" w:space="0" w:color="auto"/>
              <w:bottom w:val="nil"/>
              <w:right w:val="single" w:sz="4" w:space="0" w:color="auto"/>
            </w:tcBorders>
            <w:vAlign w:val="center"/>
          </w:tcPr>
          <w:p w14:paraId="63688C57"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pacing w:val="-6"/>
                <w:sz w:val="18"/>
                <w:szCs w:val="18"/>
              </w:rPr>
              <w:t>- 82,221</w:t>
            </w:r>
          </w:p>
        </w:tc>
        <w:tc>
          <w:tcPr>
            <w:tcW w:w="429" w:type="pct"/>
            <w:tcBorders>
              <w:top w:val="nil"/>
              <w:left w:val="single" w:sz="4" w:space="0" w:color="auto"/>
              <w:bottom w:val="nil"/>
              <w:right w:val="single" w:sz="4" w:space="0" w:color="auto"/>
            </w:tcBorders>
            <w:vAlign w:val="center"/>
          </w:tcPr>
          <w:p w14:paraId="3CDCC4EA"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- 97.96</w:t>
            </w:r>
          </w:p>
        </w:tc>
        <w:tc>
          <w:tcPr>
            <w:tcW w:w="2000" w:type="pct"/>
            <w:tcBorders>
              <w:top w:val="nil"/>
              <w:bottom w:val="nil"/>
              <w:right w:val="nil"/>
            </w:tcBorders>
            <w:vAlign w:val="center"/>
          </w:tcPr>
          <w:p w14:paraId="7C7B20A4" w14:textId="77777777" w:rsidR="00205AAD" w:rsidRPr="005464F2" w:rsidRDefault="00205AAD" w:rsidP="00540C3C">
            <w:pPr>
              <w:autoSpaceDE w:val="0"/>
              <w:autoSpaceDN w:val="0"/>
              <w:spacing w:line="220" w:lineRule="exact"/>
              <w:jc w:val="both"/>
              <w:rPr>
                <w:rFonts w:hAnsi="標楷體" w:cs="Courier New"/>
                <w:sz w:val="20"/>
              </w:rPr>
            </w:pPr>
            <w:r w:rsidRPr="005464F2">
              <w:rPr>
                <w:rFonts w:hAnsi="標楷體" w:cs="Courier New" w:hint="eastAsia"/>
                <w:sz w:val="20"/>
              </w:rPr>
              <w:t>地上物查估尚未完成，致補償費未支付。</w:t>
            </w:r>
          </w:p>
        </w:tc>
      </w:tr>
      <w:tr w:rsidR="00205AAD" w:rsidRPr="005464F2" w14:paraId="16CD1096" w14:textId="77777777" w:rsidTr="00540C3C">
        <w:tblPrEx>
          <w:tblLook w:val="0000" w:firstRow="0" w:lastRow="0" w:firstColumn="0" w:lastColumn="0" w:noHBand="0" w:noVBand="0"/>
        </w:tblPrEx>
        <w:trPr>
          <w:trHeight w:val="539"/>
        </w:trPr>
        <w:tc>
          <w:tcPr>
            <w:tcW w:w="1143" w:type="pct"/>
            <w:tcBorders>
              <w:top w:val="nil"/>
              <w:bottom w:val="nil"/>
            </w:tcBorders>
            <w:vAlign w:val="center"/>
          </w:tcPr>
          <w:p w14:paraId="5CB6A272" w14:textId="312B5DD0" w:rsidR="00205AAD" w:rsidRPr="000800E3" w:rsidRDefault="00205AAD" w:rsidP="00DE6E73">
            <w:pPr>
              <w:kinsoku w:val="0"/>
              <w:overflowPunct w:val="0"/>
              <w:autoSpaceDE w:val="0"/>
              <w:autoSpaceDN w:val="0"/>
              <w:spacing w:line="200" w:lineRule="exact"/>
              <w:ind w:rightChars="-106" w:right="-170"/>
              <w:jc w:val="both"/>
              <w:textAlignment w:val="center"/>
              <w:rPr>
                <w:rFonts w:hAnsi="標楷體"/>
                <w:spacing w:val="25"/>
                <w:sz w:val="20"/>
              </w:rPr>
            </w:pPr>
            <w:r w:rsidRPr="000800E3">
              <w:rPr>
                <w:rFonts w:hAnsi="標楷體" w:hint="eastAsia"/>
                <w:spacing w:val="25"/>
                <w:sz w:val="20"/>
              </w:rPr>
              <w:t>桃園中平市地重劃區</w:t>
            </w:r>
          </w:p>
        </w:tc>
        <w:tc>
          <w:tcPr>
            <w:tcW w:w="287" w:type="pct"/>
            <w:tcBorders>
              <w:top w:val="nil"/>
              <w:bottom w:val="nil"/>
            </w:tcBorders>
            <w:vAlign w:val="center"/>
          </w:tcPr>
          <w:p w14:paraId="6582D17E" w14:textId="77777777" w:rsidR="00205AAD" w:rsidRPr="005464F2" w:rsidRDefault="00205AAD" w:rsidP="00540C3C">
            <w:pPr>
              <w:autoSpaceDE w:val="0"/>
              <w:autoSpaceDN w:val="0"/>
              <w:spacing w:line="240" w:lineRule="exact"/>
              <w:jc w:val="center"/>
              <w:rPr>
                <w:rFonts w:hAnsi="標楷體" w:cs="Courier New"/>
                <w:sz w:val="20"/>
              </w:rPr>
            </w:pPr>
            <w:r w:rsidRPr="005464F2">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66ABC60F"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15,387</w:t>
            </w:r>
          </w:p>
        </w:tc>
        <w:tc>
          <w:tcPr>
            <w:tcW w:w="357" w:type="pct"/>
            <w:tcBorders>
              <w:top w:val="nil"/>
              <w:left w:val="single" w:sz="4" w:space="0" w:color="auto"/>
              <w:bottom w:val="nil"/>
              <w:right w:val="single" w:sz="4" w:space="0" w:color="auto"/>
            </w:tcBorders>
            <w:vAlign w:val="center"/>
          </w:tcPr>
          <w:p w14:paraId="66DA0DE1"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1,017</w:t>
            </w:r>
          </w:p>
        </w:tc>
        <w:tc>
          <w:tcPr>
            <w:tcW w:w="428" w:type="pct"/>
            <w:tcBorders>
              <w:top w:val="nil"/>
              <w:left w:val="single" w:sz="4" w:space="0" w:color="auto"/>
              <w:bottom w:val="nil"/>
              <w:right w:val="single" w:sz="4" w:space="0" w:color="auto"/>
            </w:tcBorders>
            <w:vAlign w:val="center"/>
          </w:tcPr>
          <w:p w14:paraId="5653682C"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pacing w:val="-6"/>
                <w:sz w:val="18"/>
                <w:szCs w:val="18"/>
              </w:rPr>
              <w:t>- 14,369</w:t>
            </w:r>
          </w:p>
        </w:tc>
        <w:tc>
          <w:tcPr>
            <w:tcW w:w="429" w:type="pct"/>
            <w:tcBorders>
              <w:top w:val="nil"/>
              <w:left w:val="single" w:sz="4" w:space="0" w:color="auto"/>
              <w:bottom w:val="nil"/>
              <w:right w:val="single" w:sz="4" w:space="0" w:color="auto"/>
            </w:tcBorders>
            <w:vAlign w:val="center"/>
          </w:tcPr>
          <w:p w14:paraId="58D04E5A"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- 93.39</w:t>
            </w:r>
          </w:p>
        </w:tc>
        <w:tc>
          <w:tcPr>
            <w:tcW w:w="2000" w:type="pct"/>
            <w:tcBorders>
              <w:top w:val="nil"/>
              <w:bottom w:val="nil"/>
              <w:right w:val="nil"/>
            </w:tcBorders>
            <w:vAlign w:val="center"/>
          </w:tcPr>
          <w:p w14:paraId="4A5AC1E3" w14:textId="77777777" w:rsidR="00205AAD" w:rsidRPr="005464F2" w:rsidRDefault="00205AAD" w:rsidP="00540C3C">
            <w:pPr>
              <w:autoSpaceDE w:val="0"/>
              <w:autoSpaceDN w:val="0"/>
              <w:spacing w:line="220" w:lineRule="exact"/>
              <w:jc w:val="both"/>
              <w:rPr>
                <w:rFonts w:hAnsi="標楷體" w:cs="Courier New"/>
                <w:sz w:val="20"/>
              </w:rPr>
            </w:pPr>
            <w:r w:rsidRPr="005464F2">
              <w:rPr>
                <w:rFonts w:hAnsi="標楷體" w:cs="Courier New" w:hint="eastAsia"/>
                <w:sz w:val="20"/>
              </w:rPr>
              <w:t>地上物查估尚未完成，致補償費未支付。</w:t>
            </w:r>
          </w:p>
        </w:tc>
      </w:tr>
      <w:tr w:rsidR="00205AAD" w:rsidRPr="005464F2" w14:paraId="66FB3B13" w14:textId="77777777" w:rsidTr="00540C3C">
        <w:tblPrEx>
          <w:tblLook w:val="0000" w:firstRow="0" w:lastRow="0" w:firstColumn="0" w:lastColumn="0" w:noHBand="0" w:noVBand="0"/>
        </w:tblPrEx>
        <w:trPr>
          <w:trHeight w:val="539"/>
        </w:trPr>
        <w:tc>
          <w:tcPr>
            <w:tcW w:w="1143" w:type="pct"/>
            <w:tcBorders>
              <w:top w:val="nil"/>
              <w:bottom w:val="nil"/>
            </w:tcBorders>
            <w:vAlign w:val="center"/>
          </w:tcPr>
          <w:p w14:paraId="582B32D9" w14:textId="77777777" w:rsidR="000800E3" w:rsidRPr="000800E3" w:rsidRDefault="00205AAD" w:rsidP="000800E3">
            <w:pPr>
              <w:kinsoku w:val="0"/>
              <w:overflowPunct w:val="0"/>
              <w:autoSpaceDE w:val="0"/>
              <w:autoSpaceDN w:val="0"/>
              <w:spacing w:beforeLines="20" w:before="48" w:afterLines="20" w:after="48" w:line="200" w:lineRule="exact"/>
              <w:ind w:rightChars="8" w:right="13"/>
              <w:jc w:val="distribute"/>
              <w:textAlignment w:val="center"/>
              <w:rPr>
                <w:rFonts w:hAnsi="標楷體"/>
                <w:spacing w:val="12"/>
                <w:sz w:val="20"/>
              </w:rPr>
            </w:pPr>
            <w:r w:rsidRPr="000800E3">
              <w:rPr>
                <w:rFonts w:hAnsi="標楷體" w:hint="eastAsia"/>
                <w:spacing w:val="12"/>
                <w:sz w:val="20"/>
              </w:rPr>
              <w:t>龍壽</w:t>
            </w:r>
            <w:proofErr w:type="gramStart"/>
            <w:r w:rsidR="00933DC2" w:rsidRPr="000800E3">
              <w:rPr>
                <w:rFonts w:hAnsi="標楷體" w:hint="eastAsia"/>
                <w:spacing w:val="12"/>
                <w:sz w:val="20"/>
              </w:rPr>
              <w:t>（</w:t>
            </w:r>
            <w:proofErr w:type="gramEnd"/>
            <w:r w:rsidRPr="000800E3">
              <w:rPr>
                <w:rFonts w:hAnsi="標楷體" w:hint="eastAsia"/>
                <w:spacing w:val="12"/>
                <w:sz w:val="20"/>
              </w:rPr>
              <w:t>桃園、八德、</w:t>
            </w:r>
          </w:p>
          <w:p w14:paraId="6D9DEC10" w14:textId="22740687" w:rsidR="00205AAD" w:rsidRPr="005464F2" w:rsidRDefault="00205AAD" w:rsidP="000800E3">
            <w:pPr>
              <w:kinsoku w:val="0"/>
              <w:overflowPunct w:val="0"/>
              <w:autoSpaceDE w:val="0"/>
              <w:autoSpaceDN w:val="0"/>
              <w:spacing w:beforeLines="20" w:before="48" w:afterLines="20" w:after="48" w:line="200" w:lineRule="exact"/>
              <w:ind w:rightChars="-9" w:right="-14"/>
              <w:jc w:val="distribute"/>
              <w:textAlignment w:val="center"/>
              <w:rPr>
                <w:rFonts w:hAnsi="標楷體" w:cs="Courier New"/>
                <w:sz w:val="20"/>
                <w:highlight w:val="yellow"/>
              </w:rPr>
            </w:pPr>
            <w:r w:rsidRPr="000800E3">
              <w:rPr>
                <w:rFonts w:hAnsi="標楷體" w:hint="eastAsia"/>
                <w:spacing w:val="12"/>
                <w:sz w:val="20"/>
              </w:rPr>
              <w:t>蘆竹</w:t>
            </w:r>
            <w:proofErr w:type="gramStart"/>
            <w:r w:rsidR="00933DC2" w:rsidRPr="000800E3">
              <w:rPr>
                <w:rFonts w:hAnsi="標楷體" w:hint="eastAsia"/>
                <w:spacing w:val="12"/>
                <w:sz w:val="20"/>
              </w:rPr>
              <w:t>）</w:t>
            </w:r>
            <w:proofErr w:type="gramEnd"/>
            <w:r w:rsidRPr="000800E3">
              <w:rPr>
                <w:rFonts w:hAnsi="標楷體" w:hint="eastAsia"/>
                <w:spacing w:val="12"/>
                <w:sz w:val="20"/>
              </w:rPr>
              <w:t>市地重劃區</w:t>
            </w:r>
          </w:p>
        </w:tc>
        <w:tc>
          <w:tcPr>
            <w:tcW w:w="287" w:type="pct"/>
            <w:tcBorders>
              <w:top w:val="nil"/>
              <w:bottom w:val="nil"/>
            </w:tcBorders>
            <w:vAlign w:val="center"/>
          </w:tcPr>
          <w:p w14:paraId="5E760DB5" w14:textId="77777777" w:rsidR="00205AAD" w:rsidRPr="005464F2" w:rsidRDefault="00205AAD" w:rsidP="00540C3C">
            <w:pPr>
              <w:autoSpaceDE w:val="0"/>
              <w:autoSpaceDN w:val="0"/>
              <w:spacing w:line="240" w:lineRule="exact"/>
              <w:jc w:val="center"/>
              <w:rPr>
                <w:rFonts w:hAnsi="標楷體" w:cs="Courier New"/>
                <w:sz w:val="20"/>
              </w:rPr>
            </w:pPr>
            <w:r w:rsidRPr="005464F2">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71F8C82B"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32,998</w:t>
            </w:r>
          </w:p>
        </w:tc>
        <w:tc>
          <w:tcPr>
            <w:tcW w:w="357" w:type="pct"/>
            <w:tcBorders>
              <w:top w:val="nil"/>
              <w:left w:val="single" w:sz="4" w:space="0" w:color="auto"/>
              <w:bottom w:val="nil"/>
              <w:right w:val="single" w:sz="4" w:space="0" w:color="auto"/>
            </w:tcBorders>
            <w:vAlign w:val="center"/>
          </w:tcPr>
          <w:p w14:paraId="70241DA4"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1,849</w:t>
            </w:r>
          </w:p>
        </w:tc>
        <w:tc>
          <w:tcPr>
            <w:tcW w:w="428" w:type="pct"/>
            <w:tcBorders>
              <w:top w:val="nil"/>
              <w:left w:val="single" w:sz="4" w:space="0" w:color="auto"/>
              <w:bottom w:val="nil"/>
              <w:right w:val="single" w:sz="4" w:space="0" w:color="auto"/>
            </w:tcBorders>
            <w:vAlign w:val="center"/>
          </w:tcPr>
          <w:p w14:paraId="34921EE1"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pacing w:val="-6"/>
                <w:sz w:val="18"/>
                <w:szCs w:val="18"/>
              </w:rPr>
              <w:t>- 31,148</w:t>
            </w:r>
          </w:p>
        </w:tc>
        <w:tc>
          <w:tcPr>
            <w:tcW w:w="429" w:type="pct"/>
            <w:tcBorders>
              <w:top w:val="nil"/>
              <w:left w:val="single" w:sz="4" w:space="0" w:color="auto"/>
              <w:bottom w:val="nil"/>
              <w:right w:val="single" w:sz="4" w:space="0" w:color="auto"/>
            </w:tcBorders>
            <w:vAlign w:val="center"/>
          </w:tcPr>
          <w:p w14:paraId="64B772C8"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- 94.40</w:t>
            </w:r>
          </w:p>
        </w:tc>
        <w:tc>
          <w:tcPr>
            <w:tcW w:w="2000" w:type="pct"/>
            <w:tcBorders>
              <w:top w:val="nil"/>
              <w:bottom w:val="nil"/>
              <w:right w:val="nil"/>
            </w:tcBorders>
            <w:vAlign w:val="center"/>
          </w:tcPr>
          <w:p w14:paraId="6CBB42B6" w14:textId="77777777" w:rsidR="00205AAD" w:rsidRPr="005464F2" w:rsidRDefault="00205AAD" w:rsidP="00540C3C">
            <w:pPr>
              <w:autoSpaceDE w:val="0"/>
              <w:autoSpaceDN w:val="0"/>
              <w:spacing w:line="220" w:lineRule="exact"/>
              <w:jc w:val="both"/>
              <w:rPr>
                <w:rFonts w:hAnsi="標楷體" w:cs="Courier New"/>
                <w:sz w:val="20"/>
              </w:rPr>
            </w:pPr>
            <w:r w:rsidRPr="005464F2">
              <w:rPr>
                <w:rFonts w:hAnsi="標楷體" w:cs="Courier New" w:hint="eastAsia"/>
                <w:sz w:val="20"/>
              </w:rPr>
              <w:t>地上物查估尚未完成，致補償費未支付。</w:t>
            </w:r>
          </w:p>
        </w:tc>
      </w:tr>
      <w:tr w:rsidR="00205AAD" w:rsidRPr="005464F2" w14:paraId="3246693C" w14:textId="77777777" w:rsidTr="00540C3C">
        <w:tblPrEx>
          <w:tblLook w:val="0000" w:firstRow="0" w:lastRow="0" w:firstColumn="0" w:lastColumn="0" w:noHBand="0" w:noVBand="0"/>
        </w:tblPrEx>
        <w:trPr>
          <w:trHeight w:val="539"/>
        </w:trPr>
        <w:tc>
          <w:tcPr>
            <w:tcW w:w="1143" w:type="pct"/>
            <w:tcBorders>
              <w:top w:val="nil"/>
              <w:bottom w:val="nil"/>
            </w:tcBorders>
            <w:vAlign w:val="center"/>
          </w:tcPr>
          <w:p w14:paraId="1F8682C8" w14:textId="4B0FEFF2" w:rsidR="00205AAD" w:rsidRPr="000800E3" w:rsidRDefault="00205AAD" w:rsidP="00DE6E73">
            <w:pPr>
              <w:kinsoku w:val="0"/>
              <w:overflowPunct w:val="0"/>
              <w:autoSpaceDE w:val="0"/>
              <w:autoSpaceDN w:val="0"/>
              <w:spacing w:line="200" w:lineRule="exact"/>
              <w:ind w:rightChars="-106" w:right="-170"/>
              <w:jc w:val="both"/>
              <w:textAlignment w:val="center"/>
              <w:rPr>
                <w:rFonts w:hAnsi="標楷體"/>
                <w:spacing w:val="25"/>
                <w:sz w:val="20"/>
              </w:rPr>
            </w:pPr>
            <w:r w:rsidRPr="000800E3">
              <w:rPr>
                <w:rFonts w:hAnsi="標楷體" w:hint="eastAsia"/>
                <w:spacing w:val="25"/>
                <w:sz w:val="20"/>
              </w:rPr>
              <w:t>八德</w:t>
            </w:r>
            <w:proofErr w:type="gramStart"/>
            <w:r w:rsidRPr="000800E3">
              <w:rPr>
                <w:rFonts w:hAnsi="標楷體" w:hint="eastAsia"/>
                <w:spacing w:val="25"/>
                <w:sz w:val="20"/>
              </w:rPr>
              <w:t>大福市地</w:t>
            </w:r>
            <w:proofErr w:type="gramEnd"/>
            <w:r w:rsidRPr="000800E3">
              <w:rPr>
                <w:rFonts w:hAnsi="標楷體" w:hint="eastAsia"/>
                <w:spacing w:val="25"/>
                <w:sz w:val="20"/>
              </w:rPr>
              <w:t>重劃區</w:t>
            </w:r>
          </w:p>
        </w:tc>
        <w:tc>
          <w:tcPr>
            <w:tcW w:w="287" w:type="pct"/>
            <w:tcBorders>
              <w:top w:val="nil"/>
              <w:bottom w:val="nil"/>
            </w:tcBorders>
            <w:vAlign w:val="center"/>
          </w:tcPr>
          <w:p w14:paraId="065408E7" w14:textId="77777777" w:rsidR="00205AAD" w:rsidRPr="005464F2" w:rsidRDefault="00205AAD" w:rsidP="00540C3C">
            <w:pPr>
              <w:autoSpaceDE w:val="0"/>
              <w:autoSpaceDN w:val="0"/>
              <w:spacing w:line="240" w:lineRule="exact"/>
              <w:jc w:val="center"/>
              <w:rPr>
                <w:rFonts w:hAnsi="標楷體" w:cs="Courier New"/>
                <w:sz w:val="20"/>
              </w:rPr>
            </w:pPr>
            <w:r w:rsidRPr="005464F2">
              <w:rPr>
                <w:rFonts w:hAnsi="標楷體" w:hint="eastAsia"/>
                <w:noProof/>
                <w:sz w:val="20"/>
              </w:rPr>
              <w:t>千元</w:t>
            </w:r>
          </w:p>
        </w:tc>
        <w:tc>
          <w:tcPr>
            <w:tcW w:w="356" w:type="pct"/>
            <w:tcBorders>
              <w:top w:val="nil"/>
              <w:left w:val="single" w:sz="4" w:space="0" w:color="auto"/>
              <w:bottom w:val="nil"/>
              <w:right w:val="single" w:sz="4" w:space="0" w:color="auto"/>
            </w:tcBorders>
            <w:vAlign w:val="center"/>
          </w:tcPr>
          <w:p w14:paraId="60E63C04"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57,962</w:t>
            </w:r>
          </w:p>
        </w:tc>
        <w:tc>
          <w:tcPr>
            <w:tcW w:w="357" w:type="pct"/>
            <w:tcBorders>
              <w:top w:val="nil"/>
              <w:left w:val="single" w:sz="4" w:space="0" w:color="auto"/>
              <w:bottom w:val="nil"/>
              <w:right w:val="single" w:sz="4" w:space="0" w:color="auto"/>
            </w:tcBorders>
            <w:vAlign w:val="center"/>
          </w:tcPr>
          <w:p w14:paraId="7B9944D5"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1,088</w:t>
            </w:r>
          </w:p>
        </w:tc>
        <w:tc>
          <w:tcPr>
            <w:tcW w:w="428" w:type="pct"/>
            <w:tcBorders>
              <w:top w:val="nil"/>
              <w:left w:val="single" w:sz="4" w:space="0" w:color="auto"/>
              <w:bottom w:val="nil"/>
              <w:right w:val="single" w:sz="4" w:space="0" w:color="auto"/>
            </w:tcBorders>
            <w:vAlign w:val="center"/>
          </w:tcPr>
          <w:p w14:paraId="41F2A859"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pacing w:val="-6"/>
                <w:sz w:val="18"/>
                <w:szCs w:val="18"/>
              </w:rPr>
              <w:t>- 56,873</w:t>
            </w:r>
          </w:p>
        </w:tc>
        <w:tc>
          <w:tcPr>
            <w:tcW w:w="429" w:type="pct"/>
            <w:tcBorders>
              <w:top w:val="nil"/>
              <w:left w:val="single" w:sz="4" w:space="0" w:color="auto"/>
              <w:bottom w:val="nil"/>
              <w:right w:val="single" w:sz="4" w:space="0" w:color="auto"/>
            </w:tcBorders>
            <w:vAlign w:val="center"/>
          </w:tcPr>
          <w:p w14:paraId="153139AC"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- 98.12</w:t>
            </w:r>
          </w:p>
        </w:tc>
        <w:tc>
          <w:tcPr>
            <w:tcW w:w="2000" w:type="pct"/>
            <w:tcBorders>
              <w:top w:val="nil"/>
              <w:bottom w:val="nil"/>
              <w:right w:val="nil"/>
            </w:tcBorders>
            <w:vAlign w:val="center"/>
          </w:tcPr>
          <w:p w14:paraId="1C7E3F12" w14:textId="77777777" w:rsidR="00205AAD" w:rsidRPr="005464F2" w:rsidRDefault="00205AAD" w:rsidP="00540C3C">
            <w:pPr>
              <w:autoSpaceDE w:val="0"/>
              <w:autoSpaceDN w:val="0"/>
              <w:spacing w:line="220" w:lineRule="exact"/>
              <w:jc w:val="both"/>
              <w:rPr>
                <w:rFonts w:hAnsi="標楷體" w:cs="Courier New"/>
                <w:sz w:val="20"/>
              </w:rPr>
            </w:pPr>
            <w:r w:rsidRPr="005464F2">
              <w:rPr>
                <w:rFonts w:hAnsi="標楷體" w:cs="Courier New" w:hint="eastAsia"/>
                <w:sz w:val="20"/>
              </w:rPr>
              <w:t>地上物查估尚未完成，致補償費未支付。</w:t>
            </w:r>
          </w:p>
        </w:tc>
      </w:tr>
      <w:tr w:rsidR="00205AAD" w:rsidRPr="005464F2" w14:paraId="0BF455F2" w14:textId="77777777" w:rsidTr="00540C3C">
        <w:tblPrEx>
          <w:tblLook w:val="0000" w:firstRow="0" w:lastRow="0" w:firstColumn="0" w:lastColumn="0" w:noHBand="0" w:noVBand="0"/>
        </w:tblPrEx>
        <w:trPr>
          <w:trHeight w:val="539"/>
        </w:trPr>
        <w:tc>
          <w:tcPr>
            <w:tcW w:w="1143" w:type="pct"/>
            <w:tcBorders>
              <w:top w:val="nil"/>
              <w:bottom w:val="single" w:sz="8" w:space="0" w:color="auto"/>
            </w:tcBorders>
            <w:vAlign w:val="center"/>
          </w:tcPr>
          <w:p w14:paraId="7B2DB1FF" w14:textId="2D880597" w:rsidR="00205AAD" w:rsidRPr="000800E3" w:rsidRDefault="00205AAD" w:rsidP="00DE6E73">
            <w:pPr>
              <w:kinsoku w:val="0"/>
              <w:overflowPunct w:val="0"/>
              <w:autoSpaceDE w:val="0"/>
              <w:autoSpaceDN w:val="0"/>
              <w:spacing w:line="200" w:lineRule="exact"/>
              <w:ind w:rightChars="-106" w:right="-170"/>
              <w:jc w:val="both"/>
              <w:textAlignment w:val="center"/>
              <w:rPr>
                <w:rFonts w:hAnsi="標楷體"/>
                <w:spacing w:val="25"/>
                <w:sz w:val="20"/>
              </w:rPr>
            </w:pPr>
            <w:r w:rsidRPr="000800E3">
              <w:rPr>
                <w:rFonts w:hAnsi="標楷體" w:hint="eastAsia"/>
                <w:spacing w:val="25"/>
                <w:sz w:val="20"/>
              </w:rPr>
              <w:t>八德三元市地重劃區</w:t>
            </w:r>
          </w:p>
        </w:tc>
        <w:tc>
          <w:tcPr>
            <w:tcW w:w="287" w:type="pct"/>
            <w:tcBorders>
              <w:top w:val="nil"/>
              <w:bottom w:val="single" w:sz="8" w:space="0" w:color="auto"/>
            </w:tcBorders>
            <w:vAlign w:val="center"/>
          </w:tcPr>
          <w:p w14:paraId="23127FDF" w14:textId="77777777" w:rsidR="00205AAD" w:rsidRPr="005464F2" w:rsidRDefault="00205AAD" w:rsidP="00540C3C">
            <w:pPr>
              <w:autoSpaceDE w:val="0"/>
              <w:autoSpaceDN w:val="0"/>
              <w:spacing w:line="240" w:lineRule="exact"/>
              <w:jc w:val="center"/>
              <w:rPr>
                <w:rFonts w:hAnsi="標楷體" w:cs="Courier New"/>
                <w:sz w:val="20"/>
              </w:rPr>
            </w:pPr>
            <w:r w:rsidRPr="005464F2">
              <w:rPr>
                <w:rFonts w:hAnsi="標楷體" w:hint="eastAsia"/>
                <w:noProof/>
                <w:sz w:val="20"/>
              </w:rPr>
              <w:t>千元</w:t>
            </w:r>
          </w:p>
        </w:tc>
        <w:tc>
          <w:tcPr>
            <w:tcW w:w="356" w:type="pct"/>
            <w:tcBorders>
              <w:top w:val="nil"/>
              <w:left w:val="single" w:sz="4" w:space="0" w:color="auto"/>
              <w:bottom w:val="single" w:sz="8" w:space="0" w:color="auto"/>
              <w:right w:val="single" w:sz="4" w:space="0" w:color="auto"/>
            </w:tcBorders>
            <w:vAlign w:val="center"/>
          </w:tcPr>
          <w:p w14:paraId="17C047C9"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1,801</w:t>
            </w:r>
          </w:p>
        </w:tc>
        <w:tc>
          <w:tcPr>
            <w:tcW w:w="357" w:type="pct"/>
            <w:tcBorders>
              <w:top w:val="nil"/>
              <w:left w:val="single" w:sz="4" w:space="0" w:color="auto"/>
              <w:bottom w:val="single" w:sz="8" w:space="0" w:color="auto"/>
              <w:right w:val="single" w:sz="4" w:space="0" w:color="auto"/>
            </w:tcBorders>
            <w:vAlign w:val="center"/>
          </w:tcPr>
          <w:p w14:paraId="468E9F38"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w:t>
            </w:r>
          </w:p>
        </w:tc>
        <w:tc>
          <w:tcPr>
            <w:tcW w:w="428" w:type="pct"/>
            <w:tcBorders>
              <w:top w:val="nil"/>
              <w:left w:val="single" w:sz="4" w:space="0" w:color="auto"/>
              <w:bottom w:val="single" w:sz="8" w:space="0" w:color="auto"/>
              <w:right w:val="single" w:sz="4" w:space="0" w:color="auto"/>
            </w:tcBorders>
            <w:vAlign w:val="center"/>
          </w:tcPr>
          <w:p w14:paraId="687EFFD5"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pacing w:val="-6"/>
                <w:sz w:val="18"/>
                <w:szCs w:val="18"/>
              </w:rPr>
              <w:t>- 1,801</w:t>
            </w:r>
          </w:p>
        </w:tc>
        <w:tc>
          <w:tcPr>
            <w:tcW w:w="429" w:type="pct"/>
            <w:tcBorders>
              <w:top w:val="nil"/>
              <w:left w:val="single" w:sz="4" w:space="0" w:color="auto"/>
              <w:bottom w:val="single" w:sz="8" w:space="0" w:color="auto"/>
              <w:right w:val="single" w:sz="4" w:space="0" w:color="auto"/>
            </w:tcBorders>
            <w:vAlign w:val="center"/>
          </w:tcPr>
          <w:p w14:paraId="6B297C12" w14:textId="77777777" w:rsidR="00205AAD" w:rsidRPr="005464F2" w:rsidRDefault="00205AAD" w:rsidP="005B5389">
            <w:pPr>
              <w:rPr>
                <w:rFonts w:ascii="細明體" w:eastAsia="細明體" w:hAnsi="細明體"/>
                <w:snapToGrid w:val="0"/>
                <w:kern w:val="0"/>
                <w:sz w:val="18"/>
                <w:szCs w:val="18"/>
                <w:highlight w:val="yellow"/>
              </w:rPr>
            </w:pPr>
            <w:r w:rsidRPr="005464F2">
              <w:rPr>
                <w:rFonts w:ascii="細明體" w:eastAsia="細明體" w:hAnsi="細明體" w:hint="eastAsia"/>
                <w:sz w:val="18"/>
                <w:szCs w:val="18"/>
              </w:rPr>
              <w:t>- 100.00</w:t>
            </w:r>
          </w:p>
        </w:tc>
        <w:tc>
          <w:tcPr>
            <w:tcW w:w="2000" w:type="pct"/>
            <w:tcBorders>
              <w:top w:val="nil"/>
              <w:bottom w:val="single" w:sz="8" w:space="0" w:color="auto"/>
              <w:right w:val="nil"/>
            </w:tcBorders>
            <w:vAlign w:val="center"/>
          </w:tcPr>
          <w:p w14:paraId="3189BBBF" w14:textId="77777777" w:rsidR="00205AAD" w:rsidRPr="005464F2" w:rsidRDefault="00205AAD" w:rsidP="00540C3C">
            <w:pPr>
              <w:autoSpaceDE w:val="0"/>
              <w:autoSpaceDN w:val="0"/>
              <w:spacing w:line="220" w:lineRule="exact"/>
              <w:jc w:val="both"/>
              <w:rPr>
                <w:rFonts w:hAnsi="標楷體"/>
                <w:noProof/>
                <w:sz w:val="20"/>
              </w:rPr>
            </w:pPr>
            <w:r w:rsidRPr="005464F2">
              <w:rPr>
                <w:rFonts w:hAnsi="標楷體" w:hint="eastAsia"/>
                <w:noProof/>
                <w:sz w:val="20"/>
              </w:rPr>
              <w:t>都市計畫配合土地所有權人研修，展辦重劃。</w:t>
            </w:r>
          </w:p>
        </w:tc>
      </w:tr>
    </w:tbl>
    <w:p w14:paraId="3791EA4C" w14:textId="77777777" w:rsidR="00205AAD" w:rsidRPr="005464F2" w:rsidRDefault="00205AAD" w:rsidP="00205AAD">
      <w:pPr>
        <w:autoSpaceDE w:val="0"/>
        <w:autoSpaceDN w:val="0"/>
        <w:adjustRightInd w:val="0"/>
        <w:snapToGrid w:val="0"/>
        <w:spacing w:line="240" w:lineRule="exact"/>
        <w:jc w:val="both"/>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w:t>
      </w:r>
      <w:r w:rsidRPr="005464F2">
        <w:rPr>
          <w:rFonts w:hint="eastAsia"/>
          <w:sz w:val="18"/>
          <w:szCs w:val="18"/>
        </w:rPr>
        <w:t>本表係就營運項目實際數與預計</w:t>
      </w:r>
      <w:r w:rsidRPr="005464F2">
        <w:rPr>
          <w:rFonts w:hAnsi="標楷體" w:hint="eastAsia"/>
          <w:sz w:val="18"/>
          <w:szCs w:val="18"/>
        </w:rPr>
        <w:t>數差異達</w:t>
      </w:r>
      <w:r w:rsidRPr="005464F2">
        <w:rPr>
          <w:rFonts w:hAnsi="標楷體"/>
          <w:sz w:val="18"/>
          <w:szCs w:val="18"/>
        </w:rPr>
        <w:t>10％，或金額達</w:t>
      </w:r>
      <w:r w:rsidRPr="005464F2">
        <w:rPr>
          <w:rFonts w:hAnsi="標楷體" w:hint="eastAsia"/>
          <w:sz w:val="18"/>
          <w:szCs w:val="18"/>
        </w:rPr>
        <w:t>1</w:t>
      </w:r>
      <w:proofErr w:type="gramStart"/>
      <w:r w:rsidRPr="005464F2">
        <w:rPr>
          <w:rFonts w:hAnsi="標楷體"/>
          <w:sz w:val="18"/>
          <w:szCs w:val="18"/>
        </w:rPr>
        <w:t>千萬</w:t>
      </w:r>
      <w:proofErr w:type="gramEnd"/>
      <w:r w:rsidRPr="005464F2">
        <w:rPr>
          <w:rFonts w:hAnsi="標楷體"/>
          <w:sz w:val="18"/>
          <w:szCs w:val="18"/>
        </w:rPr>
        <w:t>元以上者，說明差異原因。</w:t>
      </w:r>
    </w:p>
    <w:p w14:paraId="73D64717" w14:textId="77777777" w:rsidR="00205AAD" w:rsidRPr="005464F2" w:rsidRDefault="00205AAD" w:rsidP="00C20B99">
      <w:pPr>
        <w:autoSpaceDE w:val="0"/>
        <w:autoSpaceDN w:val="0"/>
        <w:adjustRightInd w:val="0"/>
        <w:snapToGrid w:val="0"/>
        <w:spacing w:beforeLines="30" w:before="72" w:line="440" w:lineRule="exact"/>
        <w:ind w:firstLineChars="200" w:firstLine="480"/>
        <w:jc w:val="both"/>
        <w:rPr>
          <w:rFonts w:hAnsi="標楷體"/>
          <w:snapToGrid w:val="0"/>
          <w:kern w:val="0"/>
          <w:sz w:val="24"/>
          <w:szCs w:val="24"/>
        </w:rPr>
      </w:pPr>
      <w:r w:rsidRPr="005464F2">
        <w:rPr>
          <w:rFonts w:hint="eastAsia"/>
          <w:sz w:val="24"/>
          <w:szCs w:val="24"/>
        </w:rPr>
        <w:t>有關該基金部分營運計畫執行率欠佳情形，本處已函請桃園市政府督促檢討改善，</w:t>
      </w:r>
      <w:proofErr w:type="gramStart"/>
      <w:r w:rsidRPr="005464F2">
        <w:rPr>
          <w:rFonts w:hint="eastAsia"/>
          <w:sz w:val="24"/>
          <w:szCs w:val="24"/>
        </w:rPr>
        <w:t>俾</w:t>
      </w:r>
      <w:proofErr w:type="gramEnd"/>
      <w:r w:rsidRPr="005464F2">
        <w:rPr>
          <w:rFonts w:hint="eastAsia"/>
          <w:sz w:val="24"/>
          <w:szCs w:val="24"/>
        </w:rPr>
        <w:t>達成預計目標。</w:t>
      </w:r>
    </w:p>
    <w:p w14:paraId="7E722341" w14:textId="77777777" w:rsidR="00205AAD" w:rsidRPr="005464F2" w:rsidRDefault="00205AAD" w:rsidP="00205AAD">
      <w:pPr>
        <w:pStyle w:val="1230"/>
        <w:ind w:left="800"/>
        <w:outlineLvl w:val="9"/>
        <w:rPr>
          <w:b/>
        </w:rPr>
      </w:pPr>
      <w:r w:rsidRPr="005464F2">
        <w:rPr>
          <w:rFonts w:hint="eastAsia"/>
          <w:b/>
        </w:rPr>
        <w:lastRenderedPageBreak/>
        <w:t>（2）預算執行情形之審核</w:t>
      </w:r>
    </w:p>
    <w:p w14:paraId="7BBF7603" w14:textId="77777777" w:rsidR="00205AAD" w:rsidRPr="005464F2" w:rsidRDefault="00205AAD" w:rsidP="00205AAD">
      <w:pPr>
        <w:autoSpaceDE w:val="0"/>
        <w:autoSpaceDN w:val="0"/>
        <w:adjustRightInd w:val="0"/>
        <w:spacing w:line="400" w:lineRule="exact"/>
        <w:ind w:firstLineChars="200" w:firstLine="480"/>
        <w:jc w:val="both"/>
        <w:rPr>
          <w:rFonts w:hAnsi="標楷體" w:cs="Courier New"/>
          <w:snapToGrid w:val="0"/>
          <w:kern w:val="0"/>
          <w:sz w:val="24"/>
          <w:szCs w:val="24"/>
        </w:rPr>
      </w:pPr>
      <w:proofErr w:type="gramStart"/>
      <w:r w:rsidRPr="005464F2">
        <w:rPr>
          <w:rFonts w:hAnsi="標楷體" w:cs="Courier New"/>
          <w:snapToGrid w:val="0"/>
          <w:kern w:val="0"/>
          <w:sz w:val="24"/>
          <w:szCs w:val="24"/>
        </w:rPr>
        <w:t>113</w:t>
      </w:r>
      <w:proofErr w:type="gramEnd"/>
      <w:r w:rsidRPr="005464F2">
        <w:rPr>
          <w:rFonts w:hAnsi="標楷體" w:cs="Courier New" w:hint="eastAsia"/>
          <w:snapToGrid w:val="0"/>
          <w:kern w:val="0"/>
          <w:sz w:val="24"/>
          <w:szCs w:val="24"/>
        </w:rPr>
        <w:t>年度決算審核結果，業務賸餘6億</w:t>
      </w:r>
      <w:r w:rsidRPr="005464F2">
        <w:rPr>
          <w:rFonts w:hAnsi="標楷體" w:cs="Courier New"/>
          <w:snapToGrid w:val="0"/>
          <w:kern w:val="0"/>
          <w:sz w:val="24"/>
          <w:szCs w:val="24"/>
        </w:rPr>
        <w:t>3,874</w:t>
      </w:r>
      <w:r w:rsidRPr="005464F2">
        <w:rPr>
          <w:rFonts w:hAnsi="標楷體" w:cs="Courier New" w:hint="eastAsia"/>
          <w:snapToGrid w:val="0"/>
          <w:kern w:val="0"/>
          <w:sz w:val="24"/>
          <w:szCs w:val="24"/>
        </w:rPr>
        <w:t>萬餘元，業務外賸餘</w:t>
      </w:r>
      <w:r w:rsidRPr="005464F2">
        <w:rPr>
          <w:rFonts w:hAnsi="標楷體" w:cs="Courier New"/>
          <w:snapToGrid w:val="0"/>
          <w:kern w:val="0"/>
          <w:sz w:val="24"/>
          <w:szCs w:val="24"/>
        </w:rPr>
        <w:t>4,710</w:t>
      </w:r>
      <w:r w:rsidRPr="005464F2">
        <w:rPr>
          <w:rFonts w:hAnsi="標楷體" w:cs="Courier New" w:hint="eastAsia"/>
          <w:snapToGrid w:val="0"/>
          <w:kern w:val="0"/>
          <w:sz w:val="24"/>
          <w:szCs w:val="24"/>
        </w:rPr>
        <w:t>萬餘元，審定本期賸餘</w:t>
      </w:r>
      <w:r w:rsidRPr="005464F2">
        <w:rPr>
          <w:rFonts w:hAnsi="標楷體" w:cs="Courier New"/>
          <w:snapToGrid w:val="0"/>
          <w:kern w:val="0"/>
          <w:sz w:val="24"/>
          <w:szCs w:val="24"/>
        </w:rPr>
        <w:t>6</w:t>
      </w:r>
      <w:r w:rsidRPr="005464F2">
        <w:rPr>
          <w:rFonts w:hAnsi="標楷體" w:cs="Courier New" w:hint="eastAsia"/>
          <w:snapToGrid w:val="0"/>
          <w:kern w:val="0"/>
          <w:sz w:val="24"/>
          <w:szCs w:val="24"/>
        </w:rPr>
        <w:t>億</w:t>
      </w:r>
      <w:r w:rsidRPr="005464F2">
        <w:rPr>
          <w:rFonts w:hAnsi="標楷體" w:cs="Courier New"/>
          <w:snapToGrid w:val="0"/>
          <w:kern w:val="0"/>
          <w:sz w:val="24"/>
          <w:szCs w:val="24"/>
        </w:rPr>
        <w:t>8,585</w:t>
      </w:r>
      <w:r w:rsidRPr="005464F2">
        <w:rPr>
          <w:rFonts w:hAnsi="標楷體" w:cs="Courier New" w:hint="eastAsia"/>
          <w:snapToGrid w:val="0"/>
          <w:kern w:val="0"/>
          <w:sz w:val="24"/>
          <w:szCs w:val="24"/>
        </w:rPr>
        <w:t>萬餘元，較預算賸餘</w:t>
      </w:r>
      <w:r w:rsidRPr="005464F2">
        <w:rPr>
          <w:rFonts w:hAnsi="標楷體" w:cs="Courier New"/>
          <w:snapToGrid w:val="0"/>
          <w:kern w:val="0"/>
          <w:sz w:val="24"/>
          <w:szCs w:val="24"/>
        </w:rPr>
        <w:t>5,543</w:t>
      </w:r>
      <w:r w:rsidRPr="005464F2">
        <w:rPr>
          <w:rFonts w:hAnsi="標楷體" w:cs="Courier New" w:hint="eastAsia"/>
          <w:snapToGrid w:val="0"/>
          <w:kern w:val="0"/>
          <w:sz w:val="24"/>
          <w:szCs w:val="24"/>
        </w:rPr>
        <w:t>萬餘元，增加6億</w:t>
      </w:r>
      <w:r w:rsidRPr="005464F2">
        <w:rPr>
          <w:rFonts w:hAnsi="標楷體" w:cs="Courier New"/>
          <w:snapToGrid w:val="0"/>
          <w:kern w:val="0"/>
          <w:sz w:val="24"/>
          <w:szCs w:val="24"/>
        </w:rPr>
        <w:t>3,041</w:t>
      </w:r>
      <w:r w:rsidRPr="005464F2">
        <w:rPr>
          <w:rFonts w:hAnsi="標楷體" w:cs="Courier New" w:hint="eastAsia"/>
          <w:snapToGrid w:val="0"/>
          <w:kern w:val="0"/>
          <w:sz w:val="24"/>
          <w:szCs w:val="24"/>
        </w:rPr>
        <w:t>萬餘元，約</w:t>
      </w:r>
      <w:r w:rsidRPr="005464F2">
        <w:rPr>
          <w:rFonts w:hAnsi="標楷體" w:cs="Courier New"/>
          <w:snapToGrid w:val="0"/>
          <w:kern w:val="0"/>
          <w:sz w:val="24"/>
          <w:szCs w:val="24"/>
        </w:rPr>
        <w:t>1,137.21</w:t>
      </w:r>
      <w:r w:rsidRPr="005464F2">
        <w:rPr>
          <w:rFonts w:hAnsi="標楷體" w:cs="Courier New" w:hint="eastAsia"/>
          <w:snapToGrid w:val="0"/>
          <w:kern w:val="0"/>
          <w:sz w:val="24"/>
          <w:szCs w:val="24"/>
        </w:rPr>
        <w:t>％，主要係市地重劃抵費地標售及讓售收入較預計增加所致。</w:t>
      </w:r>
    </w:p>
    <w:p w14:paraId="7B1F459A" w14:textId="77777777" w:rsidR="00205AAD" w:rsidRPr="005464F2" w:rsidRDefault="00205AAD" w:rsidP="00205AAD">
      <w:pPr>
        <w:pStyle w:val="1230"/>
        <w:ind w:left="800"/>
        <w:outlineLvl w:val="9"/>
        <w:rPr>
          <w:b/>
        </w:rPr>
      </w:pPr>
      <w:r w:rsidRPr="005464F2">
        <w:rPr>
          <w:rFonts w:hint="eastAsia"/>
          <w:b/>
        </w:rPr>
        <w:t>（3）餘</w:t>
      </w:r>
      <w:proofErr w:type="gramStart"/>
      <w:r w:rsidRPr="005464F2">
        <w:rPr>
          <w:rFonts w:hint="eastAsia"/>
          <w:b/>
        </w:rPr>
        <w:t>絀</w:t>
      </w:r>
      <w:proofErr w:type="gramEnd"/>
      <w:r w:rsidRPr="005464F2">
        <w:rPr>
          <w:rFonts w:hint="eastAsia"/>
          <w:b/>
        </w:rPr>
        <w:t>及撥補之審定</w:t>
      </w:r>
    </w:p>
    <w:p w14:paraId="79BE102A" w14:textId="77777777" w:rsidR="00205AAD" w:rsidRPr="005464F2" w:rsidRDefault="00205AAD" w:rsidP="00205AAD">
      <w:pPr>
        <w:kinsoku w:val="0"/>
        <w:overflowPunct w:val="0"/>
        <w:topLinePunct/>
        <w:autoSpaceDE w:val="0"/>
        <w:autoSpaceDN w:val="0"/>
        <w:spacing w:line="400" w:lineRule="exact"/>
        <w:ind w:rightChars="5" w:right="8" w:firstLineChars="600" w:firstLine="1440"/>
        <w:jc w:val="both"/>
        <w:rPr>
          <w:rFonts w:hAnsi="標楷體" w:cs="Courier New"/>
          <w:bCs/>
          <w:snapToGrid w:val="0"/>
          <w:kern w:val="0"/>
          <w:sz w:val="24"/>
          <w:szCs w:val="24"/>
        </w:rPr>
      </w:pPr>
      <w:r w:rsidRPr="005464F2">
        <w:rPr>
          <w:rFonts w:hAnsi="標楷體" w:cs="Courier New" w:hint="eastAsia"/>
          <w:bCs/>
          <w:snapToGrid w:val="0"/>
          <w:kern w:val="0"/>
          <w:sz w:val="24"/>
          <w:szCs w:val="24"/>
        </w:rPr>
        <w:t>A.</w:t>
      </w:r>
      <w:r w:rsidRPr="005464F2">
        <w:rPr>
          <w:rFonts w:hAnsi="標楷體" w:cs="Courier New" w:hint="eastAsia"/>
          <w:bCs/>
          <w:snapToGrid w:val="0"/>
          <w:spacing w:val="8"/>
          <w:kern w:val="0"/>
          <w:sz w:val="24"/>
          <w:szCs w:val="24"/>
        </w:rPr>
        <w:t xml:space="preserve"> 餘絀審定　113</w:t>
      </w:r>
      <w:r w:rsidRPr="005464F2">
        <w:rPr>
          <w:rFonts w:hAnsi="標楷體" w:cs="Courier New" w:hint="eastAsia"/>
          <w:bCs/>
          <w:snapToGrid w:val="0"/>
          <w:spacing w:val="4"/>
          <w:kern w:val="0"/>
          <w:sz w:val="24"/>
          <w:szCs w:val="24"/>
        </w:rPr>
        <w:t>年度決算經桃園市政府核定賸餘685,850,077元，經核尚無</w:t>
      </w:r>
      <w:r w:rsidRPr="005464F2">
        <w:rPr>
          <w:rFonts w:hAnsi="標楷體" w:cs="Courier New" w:hint="eastAsia"/>
          <w:bCs/>
          <w:snapToGrid w:val="0"/>
          <w:kern w:val="0"/>
          <w:sz w:val="24"/>
          <w:szCs w:val="24"/>
        </w:rPr>
        <w:t>不合，予以照數審定。</w:t>
      </w:r>
    </w:p>
    <w:p w14:paraId="0B7F18C4" w14:textId="77777777" w:rsidR="00205AAD" w:rsidRPr="005464F2" w:rsidRDefault="00205AAD" w:rsidP="00205AAD">
      <w:pPr>
        <w:kinsoku w:val="0"/>
        <w:overflowPunct w:val="0"/>
        <w:topLinePunct/>
        <w:autoSpaceDE w:val="0"/>
        <w:autoSpaceDN w:val="0"/>
        <w:spacing w:line="400" w:lineRule="exact"/>
        <w:ind w:rightChars="5" w:right="8" w:firstLineChars="600" w:firstLine="1440"/>
        <w:jc w:val="both"/>
        <w:rPr>
          <w:rFonts w:hAnsi="標楷體" w:cs="Courier New"/>
          <w:bCs/>
          <w:snapToGrid w:val="0"/>
          <w:kern w:val="0"/>
          <w:sz w:val="24"/>
          <w:szCs w:val="24"/>
        </w:rPr>
      </w:pPr>
      <w:r w:rsidRPr="005464F2">
        <w:rPr>
          <w:rFonts w:hAnsi="標楷體" w:cs="Courier New" w:hint="eastAsia"/>
          <w:bCs/>
          <w:snapToGrid w:val="0"/>
          <w:kern w:val="0"/>
          <w:sz w:val="24"/>
          <w:szCs w:val="24"/>
        </w:rPr>
        <w:t>B. 餘絀撥補　113年度決算審定賸餘</w:t>
      </w:r>
      <w:r w:rsidRPr="005464F2">
        <w:rPr>
          <w:rFonts w:hAnsi="標楷體" w:cs="Courier New" w:hint="eastAsia"/>
          <w:bCs/>
          <w:snapToGrid w:val="0"/>
          <w:spacing w:val="4"/>
          <w:kern w:val="0"/>
          <w:sz w:val="24"/>
          <w:szCs w:val="24"/>
        </w:rPr>
        <w:t>685,850,077</w:t>
      </w:r>
      <w:r w:rsidRPr="005464F2">
        <w:rPr>
          <w:rFonts w:hAnsi="標楷體" w:cs="Courier New" w:hint="eastAsia"/>
          <w:bCs/>
          <w:snapToGrid w:val="0"/>
          <w:kern w:val="0"/>
          <w:sz w:val="24"/>
          <w:szCs w:val="24"/>
        </w:rPr>
        <w:t>元，連同前期未分配賸餘6,349,259,874元，合計賸餘7,035,109,951元，經依</w:t>
      </w:r>
      <w:r w:rsidR="00A52219">
        <w:fldChar w:fldCharType="begin"/>
      </w:r>
      <w:r w:rsidR="00A52219">
        <w:instrText xml:space="preserve"> HYPERLINK "https://law.moj.gov.tw/LawClass/LawAll.aspx?pcode=D0060011" </w:instrText>
      </w:r>
      <w:r w:rsidR="00A52219">
        <w:fldChar w:fldCharType="separate"/>
      </w:r>
      <w:r w:rsidRPr="005464F2">
        <w:rPr>
          <w:rFonts w:hAnsi="標楷體" w:cs="Courier New" w:hint="eastAsia"/>
          <w:bCs/>
          <w:snapToGrid w:val="0"/>
          <w:kern w:val="0"/>
          <w:sz w:val="24"/>
          <w:szCs w:val="24"/>
        </w:rPr>
        <w:t>市地重劃實施辦法</w:t>
      </w:r>
      <w:r w:rsidR="00A52219">
        <w:rPr>
          <w:rFonts w:hAnsi="標楷體" w:cs="Courier New"/>
          <w:bCs/>
          <w:snapToGrid w:val="0"/>
          <w:kern w:val="0"/>
          <w:sz w:val="24"/>
          <w:szCs w:val="24"/>
        </w:rPr>
        <w:fldChar w:fldCharType="end"/>
      </w:r>
      <w:r w:rsidRPr="005464F2">
        <w:rPr>
          <w:rFonts w:hAnsi="標楷體" w:cs="Courier New" w:hint="eastAsia"/>
          <w:bCs/>
          <w:snapToGrid w:val="0"/>
          <w:kern w:val="0"/>
          <w:sz w:val="24"/>
          <w:szCs w:val="24"/>
        </w:rPr>
        <w:t>規定提列其他依法分配數558,975,281元後，尚有未分配賸餘6,476,134,670元。</w:t>
      </w:r>
    </w:p>
    <w:p w14:paraId="25E5D446" w14:textId="77777777" w:rsidR="00205AAD" w:rsidRPr="005464F2" w:rsidRDefault="00205AAD" w:rsidP="00205AAD">
      <w:pPr>
        <w:pStyle w:val="1230"/>
        <w:ind w:left="800"/>
        <w:outlineLvl w:val="9"/>
        <w:rPr>
          <w:b/>
        </w:rPr>
      </w:pPr>
      <w:r w:rsidRPr="005464F2">
        <w:rPr>
          <w:rFonts w:hint="eastAsia"/>
          <w:b/>
        </w:rPr>
        <w:t>（4）現金流量之查核</w:t>
      </w:r>
    </w:p>
    <w:p w14:paraId="7D0D3653" w14:textId="77777777" w:rsidR="00205AAD" w:rsidRPr="005464F2" w:rsidRDefault="00205AAD" w:rsidP="00205AAD">
      <w:pPr>
        <w:autoSpaceDE w:val="0"/>
        <w:autoSpaceDN w:val="0"/>
        <w:adjustRightInd w:val="0"/>
        <w:spacing w:line="400" w:lineRule="exact"/>
        <w:ind w:firstLineChars="200" w:firstLine="480"/>
        <w:jc w:val="both"/>
        <w:rPr>
          <w:rFonts w:hAnsi="標楷體" w:cs="Courier New"/>
          <w:snapToGrid w:val="0"/>
          <w:kern w:val="0"/>
          <w:sz w:val="24"/>
          <w:szCs w:val="24"/>
        </w:rPr>
      </w:pPr>
      <w:proofErr w:type="gramStart"/>
      <w:r w:rsidRPr="005464F2">
        <w:rPr>
          <w:rFonts w:hAnsi="標楷體" w:cs="Courier New"/>
          <w:snapToGrid w:val="0"/>
          <w:kern w:val="0"/>
          <w:sz w:val="24"/>
          <w:szCs w:val="24"/>
        </w:rPr>
        <w:t>113</w:t>
      </w:r>
      <w:proofErr w:type="gramEnd"/>
      <w:r w:rsidRPr="005464F2">
        <w:rPr>
          <w:rFonts w:hAnsi="標楷體" w:cs="Courier New" w:hint="eastAsia"/>
          <w:snapToGrid w:val="0"/>
          <w:kern w:val="0"/>
          <w:sz w:val="24"/>
          <w:szCs w:val="24"/>
        </w:rPr>
        <w:t>年度期初現金及約當現金30億5,790萬餘元，經業務、投資及籌資活動結果，現金及約當</w:t>
      </w:r>
      <w:proofErr w:type="gramStart"/>
      <w:r w:rsidRPr="005464F2">
        <w:rPr>
          <w:rFonts w:hAnsi="標楷體" w:cs="Courier New" w:hint="eastAsia"/>
          <w:snapToGrid w:val="0"/>
          <w:kern w:val="0"/>
          <w:sz w:val="24"/>
          <w:szCs w:val="24"/>
        </w:rPr>
        <w:t>現金淨減</w:t>
      </w:r>
      <w:r w:rsidRPr="005464F2">
        <w:rPr>
          <w:rFonts w:hAnsi="標楷體" w:cs="Courier New"/>
          <w:snapToGrid w:val="0"/>
          <w:kern w:val="0"/>
          <w:sz w:val="24"/>
          <w:szCs w:val="24"/>
        </w:rPr>
        <w:t>5</w:t>
      </w:r>
      <w:r w:rsidRPr="005464F2">
        <w:rPr>
          <w:rFonts w:hAnsi="標楷體" w:cs="Courier New" w:hint="eastAsia"/>
          <w:snapToGrid w:val="0"/>
          <w:kern w:val="0"/>
          <w:sz w:val="24"/>
          <w:szCs w:val="24"/>
        </w:rPr>
        <w:t>億</w:t>
      </w:r>
      <w:proofErr w:type="gramEnd"/>
      <w:r w:rsidRPr="005464F2">
        <w:rPr>
          <w:rFonts w:hAnsi="標楷體" w:cs="Courier New" w:hint="eastAsia"/>
          <w:snapToGrid w:val="0"/>
          <w:kern w:val="0"/>
          <w:sz w:val="24"/>
          <w:szCs w:val="24"/>
        </w:rPr>
        <w:t>2</w:t>
      </w:r>
      <w:r w:rsidRPr="005464F2">
        <w:rPr>
          <w:rFonts w:hAnsi="標楷體" w:cs="Courier New"/>
          <w:snapToGrid w:val="0"/>
          <w:kern w:val="0"/>
          <w:sz w:val="24"/>
          <w:szCs w:val="24"/>
        </w:rPr>
        <w:t>,520</w:t>
      </w:r>
      <w:r w:rsidRPr="005464F2">
        <w:rPr>
          <w:rFonts w:hAnsi="標楷體" w:cs="Courier New" w:hint="eastAsia"/>
          <w:snapToGrid w:val="0"/>
          <w:kern w:val="0"/>
          <w:sz w:val="24"/>
          <w:szCs w:val="24"/>
        </w:rPr>
        <w:t>萬餘元，期末現金及約當現金為</w:t>
      </w:r>
      <w:r w:rsidRPr="005464F2">
        <w:rPr>
          <w:rFonts w:hAnsi="標楷體" w:cs="Courier New"/>
          <w:snapToGrid w:val="0"/>
          <w:kern w:val="0"/>
          <w:sz w:val="24"/>
          <w:szCs w:val="24"/>
        </w:rPr>
        <w:t>25</w:t>
      </w:r>
      <w:r w:rsidRPr="005464F2">
        <w:rPr>
          <w:rFonts w:hAnsi="標楷體" w:cs="Courier New" w:hint="eastAsia"/>
          <w:snapToGrid w:val="0"/>
          <w:kern w:val="0"/>
          <w:sz w:val="24"/>
          <w:szCs w:val="24"/>
        </w:rPr>
        <w:t>億</w:t>
      </w:r>
      <w:r w:rsidRPr="005464F2">
        <w:rPr>
          <w:rFonts w:hAnsi="標楷體" w:cs="Courier New"/>
          <w:snapToGrid w:val="0"/>
          <w:kern w:val="0"/>
          <w:sz w:val="24"/>
          <w:szCs w:val="24"/>
        </w:rPr>
        <w:t>3,269</w:t>
      </w:r>
      <w:r w:rsidRPr="005464F2">
        <w:rPr>
          <w:rFonts w:hAnsi="標楷體" w:cs="Courier New" w:hint="eastAsia"/>
          <w:snapToGrid w:val="0"/>
          <w:kern w:val="0"/>
          <w:sz w:val="24"/>
          <w:szCs w:val="24"/>
        </w:rPr>
        <w:t>萬餘元；其現金及約當現金淨減數較預算淨減數9億4,381萬餘元，減少4億1,860萬餘元，主要係抵費地標售及讓售收入較預計增加，業務活動淨現金流入較預算增加所致。</w:t>
      </w:r>
    </w:p>
    <w:p w14:paraId="7EEA177E" w14:textId="77777777" w:rsidR="00205AAD" w:rsidRPr="005464F2" w:rsidRDefault="00205AAD" w:rsidP="00205AAD">
      <w:pPr>
        <w:autoSpaceDE w:val="0"/>
        <w:autoSpaceDN w:val="0"/>
        <w:adjustRightInd w:val="0"/>
        <w:spacing w:line="400" w:lineRule="exact"/>
        <w:ind w:firstLineChars="200" w:firstLine="480"/>
        <w:jc w:val="both"/>
        <w:rPr>
          <w:rFonts w:hAnsi="標楷體" w:cs="Courier New"/>
          <w:snapToGrid w:val="0"/>
          <w:kern w:val="0"/>
          <w:sz w:val="24"/>
          <w:szCs w:val="24"/>
        </w:rPr>
      </w:pPr>
      <w:r w:rsidRPr="005464F2">
        <w:rPr>
          <w:rFonts w:hAnsi="標楷體" w:cs="Courier New" w:hint="eastAsia"/>
          <w:snapToGrid w:val="0"/>
          <w:kern w:val="0"/>
          <w:sz w:val="24"/>
          <w:szCs w:val="24"/>
        </w:rPr>
        <w:t>茲將該基金收支餘</w:t>
      </w:r>
      <w:proofErr w:type="gramStart"/>
      <w:r w:rsidRPr="005464F2">
        <w:rPr>
          <w:rFonts w:hAnsi="標楷體" w:cs="Courier New" w:hint="eastAsia"/>
          <w:snapToGrid w:val="0"/>
          <w:kern w:val="0"/>
          <w:sz w:val="24"/>
          <w:szCs w:val="24"/>
        </w:rPr>
        <w:t>絀</w:t>
      </w:r>
      <w:proofErr w:type="gramEnd"/>
      <w:r w:rsidRPr="005464F2">
        <w:rPr>
          <w:rFonts w:hAnsi="標楷體" w:cs="Courier New" w:hint="eastAsia"/>
          <w:snapToGrid w:val="0"/>
          <w:kern w:val="0"/>
          <w:sz w:val="24"/>
          <w:szCs w:val="24"/>
        </w:rPr>
        <w:t>與餘</w:t>
      </w:r>
      <w:proofErr w:type="gramStart"/>
      <w:r w:rsidRPr="005464F2">
        <w:rPr>
          <w:rFonts w:hAnsi="標楷體" w:cs="Courier New" w:hint="eastAsia"/>
          <w:snapToGrid w:val="0"/>
          <w:kern w:val="0"/>
          <w:sz w:val="24"/>
          <w:szCs w:val="24"/>
        </w:rPr>
        <w:t>絀</w:t>
      </w:r>
      <w:proofErr w:type="gramEnd"/>
      <w:r w:rsidRPr="005464F2">
        <w:rPr>
          <w:rFonts w:hAnsi="標楷體" w:cs="Courier New" w:hint="eastAsia"/>
          <w:snapToGrid w:val="0"/>
          <w:kern w:val="0"/>
          <w:sz w:val="24"/>
          <w:szCs w:val="24"/>
        </w:rPr>
        <w:t>撥補之審定，暨餘</w:t>
      </w:r>
      <w:proofErr w:type="gramStart"/>
      <w:r w:rsidRPr="005464F2">
        <w:rPr>
          <w:rFonts w:hAnsi="標楷體" w:cs="Courier New" w:hint="eastAsia"/>
          <w:snapToGrid w:val="0"/>
          <w:kern w:val="0"/>
          <w:sz w:val="24"/>
          <w:szCs w:val="24"/>
        </w:rPr>
        <w:t>絀</w:t>
      </w:r>
      <w:proofErr w:type="gramEnd"/>
      <w:r w:rsidRPr="005464F2">
        <w:rPr>
          <w:rFonts w:hAnsi="標楷體" w:cs="Courier New" w:hint="eastAsia"/>
          <w:snapToGrid w:val="0"/>
          <w:kern w:val="0"/>
          <w:sz w:val="24"/>
          <w:szCs w:val="24"/>
        </w:rPr>
        <w:t>審定後現金流量及資產負債狀況，分別列表如次：</w:t>
      </w:r>
    </w:p>
    <w:tbl>
      <w:tblPr>
        <w:tblW w:w="5000" w:type="pct"/>
        <w:tblLayout w:type="fixed"/>
        <w:tblCellMar>
          <w:left w:w="28" w:type="dxa"/>
          <w:right w:w="28" w:type="dxa"/>
        </w:tblCellMar>
        <w:tblLook w:val="0000" w:firstRow="0" w:lastRow="0" w:firstColumn="0" w:lastColumn="0" w:noHBand="0" w:noVBand="0"/>
      </w:tblPr>
      <w:tblGrid>
        <w:gridCol w:w="2122"/>
        <w:gridCol w:w="1417"/>
        <w:gridCol w:w="1417"/>
        <w:gridCol w:w="1276"/>
        <w:gridCol w:w="1173"/>
        <w:gridCol w:w="246"/>
        <w:gridCol w:w="1463"/>
        <w:gridCol w:w="808"/>
      </w:tblGrid>
      <w:tr w:rsidR="00205AAD" w:rsidRPr="005464F2" w14:paraId="52A957EE" w14:textId="77777777" w:rsidTr="00540C3C">
        <w:trPr>
          <w:trHeight w:val="20"/>
          <w:tblHeader/>
        </w:trPr>
        <w:tc>
          <w:tcPr>
            <w:tcW w:w="5000" w:type="pct"/>
            <w:gridSpan w:val="8"/>
          </w:tcPr>
          <w:p w14:paraId="75943B06" w14:textId="77777777" w:rsidR="00205AAD" w:rsidRPr="005464F2" w:rsidRDefault="00205AAD" w:rsidP="00540C3C">
            <w:pPr>
              <w:jc w:val="center"/>
              <w:rPr>
                <w:rFonts w:hAnsi="標楷體"/>
                <w:b/>
                <w:sz w:val="32"/>
                <w:szCs w:val="24"/>
                <w:u w:val="single"/>
              </w:rPr>
            </w:pPr>
            <w:r w:rsidRPr="005464F2">
              <w:rPr>
                <w:snapToGrid w:val="0"/>
                <w:kern w:val="0"/>
                <w:sz w:val="24"/>
                <w:szCs w:val="24"/>
              </w:rPr>
              <w:br w:type="page"/>
            </w:r>
            <w:r w:rsidRPr="005464F2">
              <w:rPr>
                <w:sz w:val="24"/>
                <w:szCs w:val="24"/>
              </w:rPr>
              <w:br w:type="page"/>
            </w:r>
            <w:r w:rsidRPr="005464F2">
              <w:rPr>
                <w:snapToGrid w:val="0"/>
                <w:kern w:val="0"/>
                <w:sz w:val="24"/>
                <w:szCs w:val="24"/>
              </w:rPr>
              <w:br w:type="page"/>
            </w:r>
            <w:r w:rsidRPr="005464F2">
              <w:rPr>
                <w:snapToGrid w:val="0"/>
                <w:kern w:val="0"/>
                <w:sz w:val="24"/>
                <w:szCs w:val="24"/>
              </w:rPr>
              <w:br w:type="page"/>
            </w:r>
            <w:r w:rsidRPr="005464F2">
              <w:rPr>
                <w:sz w:val="24"/>
                <w:szCs w:val="24"/>
              </w:rPr>
              <w:br w:type="page"/>
            </w:r>
            <w:r w:rsidRPr="005464F2">
              <w:rPr>
                <w:rFonts w:hAnsi="標楷體" w:hint="eastAsia"/>
                <w:b/>
                <w:sz w:val="32"/>
                <w:szCs w:val="24"/>
                <w:u w:val="single"/>
              </w:rPr>
              <w:t>桃園市土地重劃基金收支餘</w:t>
            </w:r>
            <w:proofErr w:type="gramStart"/>
            <w:r w:rsidRPr="005464F2">
              <w:rPr>
                <w:rFonts w:hAnsi="標楷體" w:hint="eastAsia"/>
                <w:b/>
                <w:sz w:val="32"/>
                <w:szCs w:val="24"/>
                <w:u w:val="single"/>
              </w:rPr>
              <w:t>絀</w:t>
            </w:r>
            <w:proofErr w:type="gramEnd"/>
            <w:r w:rsidRPr="005464F2">
              <w:rPr>
                <w:rFonts w:hAnsi="標楷體" w:hint="eastAsia"/>
                <w:b/>
                <w:sz w:val="32"/>
                <w:szCs w:val="24"/>
                <w:u w:val="single"/>
              </w:rPr>
              <w:t>審定表</w:t>
            </w:r>
          </w:p>
        </w:tc>
      </w:tr>
      <w:tr w:rsidR="00205AAD" w:rsidRPr="005464F2" w14:paraId="145F874D" w14:textId="77777777" w:rsidTr="00540C3C">
        <w:tblPrEx>
          <w:tblLook w:val="04A0" w:firstRow="1" w:lastRow="0" w:firstColumn="1" w:lastColumn="0" w:noHBand="0" w:noVBand="1"/>
        </w:tblPrEx>
        <w:trPr>
          <w:trHeight w:val="454"/>
        </w:trPr>
        <w:tc>
          <w:tcPr>
            <w:tcW w:w="3732" w:type="pct"/>
            <w:gridSpan w:val="5"/>
            <w:tcBorders>
              <w:top w:val="nil"/>
              <w:left w:val="nil"/>
              <w:bottom w:val="single" w:sz="8" w:space="0" w:color="auto"/>
              <w:right w:val="nil"/>
            </w:tcBorders>
            <w:shd w:val="clear" w:color="auto" w:fill="auto"/>
            <w:noWrap/>
            <w:vAlign w:val="center"/>
          </w:tcPr>
          <w:p w14:paraId="459F1DF4" w14:textId="77777777" w:rsidR="00205AAD" w:rsidRPr="005464F2" w:rsidRDefault="00205AAD" w:rsidP="00540C3C">
            <w:pPr>
              <w:widowControl/>
              <w:tabs>
                <w:tab w:val="left" w:pos="3955"/>
              </w:tabs>
              <w:spacing w:afterLines="60" w:after="144"/>
              <w:jc w:val="left"/>
              <w:rPr>
                <w:rFonts w:hAnsi="標楷體" w:cs="新細明體"/>
                <w:kern w:val="0"/>
                <w:sz w:val="24"/>
                <w:szCs w:val="24"/>
              </w:rPr>
            </w:pPr>
            <w:r w:rsidRPr="005464F2">
              <w:rPr>
                <w:rFonts w:hAnsi="標楷體" w:hint="eastAsia"/>
                <w:snapToGrid w:val="0"/>
                <w:kern w:val="0"/>
                <w:sz w:val="24"/>
                <w:szCs w:val="24"/>
              </w:rPr>
              <w:tab/>
              <w:t>中華民國</w:t>
            </w:r>
            <w:proofErr w:type="gramStart"/>
            <w:r w:rsidRPr="005464F2">
              <w:rPr>
                <w:rFonts w:hAnsi="標楷體" w:hint="eastAsia"/>
                <w:snapToGrid w:val="0"/>
                <w:kern w:val="0"/>
                <w:sz w:val="24"/>
                <w:szCs w:val="24"/>
              </w:rPr>
              <w:t>113</w:t>
            </w:r>
            <w:proofErr w:type="gramEnd"/>
            <w:r w:rsidRPr="005464F2">
              <w:rPr>
                <w:rFonts w:hAnsi="標楷體" w:hint="eastAsia"/>
                <w:snapToGrid w:val="0"/>
                <w:kern w:val="0"/>
                <w:sz w:val="24"/>
                <w:szCs w:val="24"/>
              </w:rPr>
              <w:t>年度</w:t>
            </w:r>
          </w:p>
        </w:tc>
        <w:tc>
          <w:tcPr>
            <w:tcW w:w="1268" w:type="pct"/>
            <w:gridSpan w:val="3"/>
            <w:tcBorders>
              <w:top w:val="nil"/>
              <w:left w:val="nil"/>
              <w:bottom w:val="single" w:sz="8" w:space="0" w:color="auto"/>
            </w:tcBorders>
            <w:shd w:val="clear" w:color="auto" w:fill="auto"/>
            <w:noWrap/>
            <w:vAlign w:val="bottom"/>
          </w:tcPr>
          <w:p w14:paraId="044CE0FA" w14:textId="77777777" w:rsidR="00205AAD" w:rsidRPr="005464F2" w:rsidRDefault="00205AAD" w:rsidP="00540C3C">
            <w:pPr>
              <w:widowControl/>
              <w:snapToGrid w:val="0"/>
              <w:spacing w:line="260" w:lineRule="exact"/>
              <w:rPr>
                <w:rFonts w:hAnsi="標楷體" w:cs="新細明體"/>
                <w:kern w:val="0"/>
                <w:sz w:val="24"/>
                <w:szCs w:val="24"/>
              </w:rPr>
            </w:pPr>
            <w:r w:rsidRPr="005464F2">
              <w:rPr>
                <w:rFonts w:hAnsi="標楷體" w:cs="新細明體" w:hint="eastAsia"/>
                <w:snapToGrid w:val="0"/>
                <w:kern w:val="0"/>
                <w:sz w:val="24"/>
                <w:szCs w:val="24"/>
              </w:rPr>
              <w:t>單位：新臺幣元</w:t>
            </w:r>
          </w:p>
        </w:tc>
      </w:tr>
      <w:tr w:rsidR="00205AAD" w:rsidRPr="005464F2" w14:paraId="54B8F64F"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070" w:type="pct"/>
            <w:vMerge w:val="restart"/>
            <w:tcBorders>
              <w:top w:val="single" w:sz="8" w:space="0" w:color="auto"/>
              <w:left w:val="nil"/>
              <w:bottom w:val="nil"/>
            </w:tcBorders>
            <w:vAlign w:val="center"/>
          </w:tcPr>
          <w:p w14:paraId="2FD65C75" w14:textId="77777777" w:rsidR="00205AAD" w:rsidRPr="005464F2" w:rsidRDefault="00205AAD" w:rsidP="00540C3C">
            <w:pPr>
              <w:spacing w:line="240" w:lineRule="exact"/>
              <w:ind w:left="113" w:right="113"/>
              <w:jc w:val="distribute"/>
              <w:rPr>
                <w:rFonts w:hAnsi="標楷體"/>
                <w:sz w:val="24"/>
                <w:szCs w:val="24"/>
              </w:rPr>
            </w:pPr>
            <w:r w:rsidRPr="005464F2">
              <w:rPr>
                <w:rFonts w:hAnsi="標楷體" w:hint="eastAsia"/>
                <w:sz w:val="24"/>
                <w:szCs w:val="24"/>
              </w:rPr>
              <w:t>科目</w:t>
            </w:r>
          </w:p>
        </w:tc>
        <w:tc>
          <w:tcPr>
            <w:tcW w:w="714" w:type="pct"/>
            <w:vMerge w:val="restart"/>
            <w:tcBorders>
              <w:top w:val="single" w:sz="8" w:space="0" w:color="auto"/>
            </w:tcBorders>
            <w:vAlign w:val="center"/>
          </w:tcPr>
          <w:p w14:paraId="4DA5B2EB" w14:textId="77777777" w:rsidR="00205AAD" w:rsidRPr="005464F2" w:rsidRDefault="00205AAD" w:rsidP="00540C3C">
            <w:pPr>
              <w:spacing w:line="240" w:lineRule="exact"/>
              <w:ind w:left="113" w:right="113"/>
              <w:jc w:val="distribute"/>
              <w:rPr>
                <w:rFonts w:hAnsi="標楷體"/>
                <w:sz w:val="24"/>
                <w:szCs w:val="24"/>
              </w:rPr>
            </w:pPr>
            <w:r w:rsidRPr="005464F2">
              <w:rPr>
                <w:rFonts w:hAnsi="標楷體" w:hint="eastAsia"/>
                <w:sz w:val="24"/>
                <w:szCs w:val="24"/>
              </w:rPr>
              <w:t>預算數</w:t>
            </w:r>
          </w:p>
        </w:tc>
        <w:tc>
          <w:tcPr>
            <w:tcW w:w="714" w:type="pct"/>
            <w:vMerge w:val="restart"/>
            <w:tcBorders>
              <w:top w:val="single" w:sz="8" w:space="0" w:color="auto"/>
            </w:tcBorders>
            <w:vAlign w:val="center"/>
          </w:tcPr>
          <w:p w14:paraId="68CDC6F9" w14:textId="77777777" w:rsidR="00205AAD" w:rsidRPr="005464F2" w:rsidRDefault="00205AAD" w:rsidP="00540C3C">
            <w:pPr>
              <w:spacing w:line="240" w:lineRule="exact"/>
              <w:ind w:left="113" w:right="113"/>
              <w:jc w:val="distribute"/>
              <w:rPr>
                <w:rFonts w:hAnsi="標楷體"/>
                <w:sz w:val="24"/>
                <w:szCs w:val="24"/>
              </w:rPr>
            </w:pPr>
            <w:r w:rsidRPr="005464F2">
              <w:rPr>
                <w:rFonts w:hAnsi="標楷體" w:hint="eastAsia"/>
                <w:sz w:val="24"/>
                <w:szCs w:val="24"/>
              </w:rPr>
              <w:t>決算數</w:t>
            </w:r>
          </w:p>
        </w:tc>
        <w:tc>
          <w:tcPr>
            <w:tcW w:w="643" w:type="pct"/>
            <w:vMerge w:val="restart"/>
            <w:tcBorders>
              <w:top w:val="single" w:sz="8" w:space="0" w:color="auto"/>
            </w:tcBorders>
            <w:vAlign w:val="center"/>
          </w:tcPr>
          <w:p w14:paraId="395723FC" w14:textId="77777777" w:rsidR="00205AAD" w:rsidRPr="005464F2" w:rsidRDefault="00205AAD" w:rsidP="00540C3C">
            <w:pPr>
              <w:spacing w:line="240" w:lineRule="exact"/>
              <w:ind w:left="113" w:right="113"/>
              <w:jc w:val="distribute"/>
              <w:rPr>
                <w:rFonts w:hAnsi="標楷體"/>
                <w:sz w:val="24"/>
                <w:szCs w:val="24"/>
              </w:rPr>
            </w:pPr>
            <w:r w:rsidRPr="005464F2">
              <w:rPr>
                <w:rFonts w:hAnsi="標楷體" w:hint="eastAsia"/>
                <w:sz w:val="24"/>
                <w:szCs w:val="24"/>
              </w:rPr>
              <w:t>修正數</w:t>
            </w:r>
          </w:p>
        </w:tc>
        <w:tc>
          <w:tcPr>
            <w:tcW w:w="715" w:type="pct"/>
            <w:gridSpan w:val="2"/>
            <w:vMerge w:val="restart"/>
            <w:tcBorders>
              <w:top w:val="single" w:sz="8" w:space="0" w:color="auto"/>
            </w:tcBorders>
            <w:vAlign w:val="center"/>
          </w:tcPr>
          <w:p w14:paraId="5F0C591B" w14:textId="77777777" w:rsidR="00205AAD" w:rsidRPr="005464F2" w:rsidRDefault="00205AAD" w:rsidP="00540C3C">
            <w:pPr>
              <w:spacing w:line="240" w:lineRule="exact"/>
              <w:ind w:leftChars="10" w:left="16" w:right="57"/>
              <w:jc w:val="distribute"/>
              <w:rPr>
                <w:rFonts w:hAnsi="標楷體"/>
                <w:sz w:val="24"/>
                <w:szCs w:val="24"/>
              </w:rPr>
            </w:pPr>
            <w:r w:rsidRPr="005464F2">
              <w:rPr>
                <w:rFonts w:hAnsi="標楷體" w:hint="eastAsia"/>
                <w:sz w:val="24"/>
                <w:szCs w:val="24"/>
              </w:rPr>
              <w:t>決算</w:t>
            </w:r>
            <w:r w:rsidRPr="005464F2">
              <w:rPr>
                <w:rFonts w:hint="eastAsia"/>
                <w:sz w:val="24"/>
                <w:szCs w:val="24"/>
              </w:rPr>
              <w:t>審定</w:t>
            </w:r>
            <w:r w:rsidRPr="005464F2">
              <w:rPr>
                <w:rFonts w:hAnsi="標楷體" w:hint="eastAsia"/>
                <w:sz w:val="24"/>
                <w:szCs w:val="24"/>
              </w:rPr>
              <w:t>數</w:t>
            </w:r>
          </w:p>
        </w:tc>
        <w:tc>
          <w:tcPr>
            <w:tcW w:w="1143" w:type="pct"/>
            <w:gridSpan w:val="2"/>
            <w:tcBorders>
              <w:top w:val="single" w:sz="8" w:space="0" w:color="auto"/>
              <w:bottom w:val="nil"/>
              <w:right w:val="nil"/>
            </w:tcBorders>
            <w:vAlign w:val="center"/>
          </w:tcPr>
          <w:p w14:paraId="77C3437C" w14:textId="77777777" w:rsidR="00205AAD" w:rsidRPr="005464F2" w:rsidRDefault="00205AAD" w:rsidP="00540C3C">
            <w:pPr>
              <w:spacing w:line="240" w:lineRule="exact"/>
              <w:jc w:val="distribute"/>
              <w:rPr>
                <w:rFonts w:hAnsi="標楷體"/>
                <w:sz w:val="24"/>
                <w:szCs w:val="24"/>
              </w:rPr>
            </w:pPr>
            <w:r w:rsidRPr="005464F2">
              <w:rPr>
                <w:rFonts w:hAnsi="標楷體" w:hint="eastAsia"/>
                <w:sz w:val="24"/>
                <w:szCs w:val="24"/>
              </w:rPr>
              <w:t>審定數與預算數</w:t>
            </w:r>
          </w:p>
          <w:p w14:paraId="1900F4B8" w14:textId="77777777" w:rsidR="00205AAD" w:rsidRPr="005464F2" w:rsidRDefault="00205AAD" w:rsidP="00540C3C">
            <w:pPr>
              <w:spacing w:line="240" w:lineRule="exact"/>
              <w:jc w:val="distribute"/>
              <w:rPr>
                <w:rFonts w:hAnsi="標楷體"/>
                <w:sz w:val="24"/>
                <w:szCs w:val="24"/>
              </w:rPr>
            </w:pPr>
            <w:r w:rsidRPr="005464F2">
              <w:rPr>
                <w:rFonts w:hAnsi="標楷體" w:hint="eastAsia"/>
                <w:sz w:val="24"/>
                <w:szCs w:val="24"/>
              </w:rPr>
              <w:t>比較增減</w:t>
            </w:r>
          </w:p>
        </w:tc>
      </w:tr>
      <w:tr w:rsidR="00205AAD" w:rsidRPr="005464F2" w14:paraId="4C328B9C"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070" w:type="pct"/>
            <w:vMerge/>
            <w:tcBorders>
              <w:top w:val="nil"/>
              <w:left w:val="nil"/>
              <w:bottom w:val="single" w:sz="8" w:space="0" w:color="auto"/>
            </w:tcBorders>
            <w:vAlign w:val="center"/>
          </w:tcPr>
          <w:p w14:paraId="56CE08C5" w14:textId="77777777" w:rsidR="00205AAD" w:rsidRPr="005464F2" w:rsidRDefault="00205AAD" w:rsidP="00540C3C">
            <w:pPr>
              <w:spacing w:line="240" w:lineRule="exact"/>
              <w:ind w:left="113" w:right="113"/>
              <w:jc w:val="distribute"/>
              <w:rPr>
                <w:rFonts w:hAnsi="標楷體"/>
                <w:sz w:val="24"/>
                <w:szCs w:val="24"/>
              </w:rPr>
            </w:pPr>
          </w:p>
        </w:tc>
        <w:tc>
          <w:tcPr>
            <w:tcW w:w="714" w:type="pct"/>
            <w:vMerge/>
            <w:tcBorders>
              <w:bottom w:val="single" w:sz="8" w:space="0" w:color="auto"/>
            </w:tcBorders>
            <w:vAlign w:val="center"/>
          </w:tcPr>
          <w:p w14:paraId="39333FC3" w14:textId="77777777" w:rsidR="00205AAD" w:rsidRPr="005464F2" w:rsidRDefault="00205AAD" w:rsidP="00540C3C">
            <w:pPr>
              <w:spacing w:line="240" w:lineRule="exact"/>
              <w:ind w:left="113" w:right="113"/>
              <w:jc w:val="distribute"/>
              <w:rPr>
                <w:rFonts w:hAnsi="標楷體"/>
                <w:sz w:val="24"/>
                <w:szCs w:val="24"/>
              </w:rPr>
            </w:pPr>
          </w:p>
        </w:tc>
        <w:tc>
          <w:tcPr>
            <w:tcW w:w="714" w:type="pct"/>
            <w:vMerge/>
            <w:tcBorders>
              <w:bottom w:val="single" w:sz="8" w:space="0" w:color="auto"/>
            </w:tcBorders>
            <w:vAlign w:val="center"/>
          </w:tcPr>
          <w:p w14:paraId="7E21FFA4" w14:textId="77777777" w:rsidR="00205AAD" w:rsidRPr="005464F2" w:rsidRDefault="00205AAD" w:rsidP="00540C3C">
            <w:pPr>
              <w:spacing w:line="240" w:lineRule="exact"/>
              <w:ind w:left="113" w:right="113"/>
              <w:jc w:val="distribute"/>
              <w:rPr>
                <w:rFonts w:hAnsi="標楷體"/>
                <w:sz w:val="24"/>
                <w:szCs w:val="24"/>
              </w:rPr>
            </w:pPr>
          </w:p>
        </w:tc>
        <w:tc>
          <w:tcPr>
            <w:tcW w:w="643" w:type="pct"/>
            <w:vMerge/>
            <w:tcBorders>
              <w:bottom w:val="single" w:sz="8" w:space="0" w:color="auto"/>
            </w:tcBorders>
            <w:vAlign w:val="center"/>
          </w:tcPr>
          <w:p w14:paraId="795934AE" w14:textId="77777777" w:rsidR="00205AAD" w:rsidRPr="005464F2" w:rsidRDefault="00205AAD" w:rsidP="00540C3C">
            <w:pPr>
              <w:spacing w:line="240" w:lineRule="exact"/>
              <w:ind w:left="113" w:right="113"/>
              <w:jc w:val="distribute"/>
              <w:rPr>
                <w:rFonts w:hAnsi="標楷體"/>
                <w:sz w:val="24"/>
                <w:szCs w:val="24"/>
              </w:rPr>
            </w:pPr>
          </w:p>
        </w:tc>
        <w:tc>
          <w:tcPr>
            <w:tcW w:w="715" w:type="pct"/>
            <w:gridSpan w:val="2"/>
            <w:vMerge/>
            <w:tcBorders>
              <w:bottom w:val="single" w:sz="8" w:space="0" w:color="auto"/>
            </w:tcBorders>
            <w:vAlign w:val="center"/>
          </w:tcPr>
          <w:p w14:paraId="6E46EC06" w14:textId="77777777" w:rsidR="00205AAD" w:rsidRPr="005464F2" w:rsidRDefault="00205AAD" w:rsidP="00540C3C">
            <w:pPr>
              <w:spacing w:line="240" w:lineRule="exact"/>
              <w:ind w:left="113" w:right="113"/>
              <w:jc w:val="distribute"/>
              <w:rPr>
                <w:rFonts w:hAnsi="標楷體"/>
                <w:sz w:val="24"/>
                <w:szCs w:val="24"/>
              </w:rPr>
            </w:pPr>
          </w:p>
        </w:tc>
        <w:tc>
          <w:tcPr>
            <w:tcW w:w="737" w:type="pct"/>
            <w:tcBorders>
              <w:bottom w:val="single" w:sz="8" w:space="0" w:color="auto"/>
            </w:tcBorders>
            <w:vAlign w:val="center"/>
          </w:tcPr>
          <w:p w14:paraId="31D982EA" w14:textId="77777777" w:rsidR="00205AAD" w:rsidRPr="005464F2" w:rsidRDefault="00205AAD" w:rsidP="00540C3C">
            <w:pPr>
              <w:spacing w:line="240" w:lineRule="exact"/>
              <w:ind w:left="113" w:right="113"/>
              <w:jc w:val="distribute"/>
              <w:rPr>
                <w:rFonts w:hAnsi="標楷體"/>
                <w:sz w:val="24"/>
                <w:szCs w:val="24"/>
              </w:rPr>
            </w:pPr>
            <w:r w:rsidRPr="005464F2">
              <w:rPr>
                <w:rFonts w:hAnsi="標楷體" w:hint="eastAsia"/>
                <w:sz w:val="24"/>
                <w:szCs w:val="24"/>
              </w:rPr>
              <w:t>金額</w:t>
            </w:r>
          </w:p>
        </w:tc>
        <w:tc>
          <w:tcPr>
            <w:tcW w:w="406" w:type="pct"/>
            <w:tcBorders>
              <w:bottom w:val="single" w:sz="8" w:space="0" w:color="auto"/>
              <w:right w:val="nil"/>
            </w:tcBorders>
            <w:vAlign w:val="center"/>
          </w:tcPr>
          <w:p w14:paraId="008011AB" w14:textId="77777777" w:rsidR="00205AAD" w:rsidRPr="005464F2" w:rsidRDefault="00205AAD" w:rsidP="00540C3C">
            <w:pPr>
              <w:spacing w:line="240" w:lineRule="exact"/>
              <w:ind w:left="113" w:right="113"/>
              <w:jc w:val="distribute"/>
              <w:rPr>
                <w:rFonts w:hAnsi="標楷體"/>
                <w:sz w:val="24"/>
                <w:szCs w:val="24"/>
              </w:rPr>
            </w:pPr>
            <w:r w:rsidRPr="005464F2">
              <w:rPr>
                <w:rFonts w:hAnsi="標楷體" w:hint="eastAsia"/>
                <w:sz w:val="24"/>
                <w:szCs w:val="24"/>
              </w:rPr>
              <w:t>％</w:t>
            </w:r>
          </w:p>
        </w:tc>
      </w:tr>
      <w:tr w:rsidR="00205AAD" w:rsidRPr="005464F2" w14:paraId="3F3E888F"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070" w:type="pct"/>
            <w:tcBorders>
              <w:top w:val="single" w:sz="8" w:space="0" w:color="auto"/>
              <w:left w:val="nil"/>
              <w:bottom w:val="nil"/>
              <w:right w:val="single" w:sz="4" w:space="0" w:color="auto"/>
            </w:tcBorders>
            <w:shd w:val="clear" w:color="auto" w:fill="auto"/>
            <w:vAlign w:val="center"/>
          </w:tcPr>
          <w:p w14:paraId="4A22CC3E" w14:textId="77777777" w:rsidR="00205AAD" w:rsidRPr="005464F2" w:rsidRDefault="00205AAD" w:rsidP="00540C3C">
            <w:pPr>
              <w:jc w:val="distribute"/>
              <w:rPr>
                <w:rFonts w:hAnsi="標楷體"/>
                <w:b/>
                <w:kern w:val="0"/>
                <w:sz w:val="22"/>
              </w:rPr>
            </w:pPr>
            <w:r w:rsidRPr="005464F2">
              <w:rPr>
                <w:rFonts w:hAnsi="標楷體" w:hint="eastAsia"/>
                <w:b/>
                <w:kern w:val="0"/>
                <w:sz w:val="22"/>
              </w:rPr>
              <w:t>業務收入</w:t>
            </w:r>
          </w:p>
        </w:tc>
        <w:tc>
          <w:tcPr>
            <w:tcW w:w="714" w:type="pct"/>
            <w:tcBorders>
              <w:top w:val="single" w:sz="8" w:space="0" w:color="auto"/>
              <w:bottom w:val="nil"/>
            </w:tcBorders>
            <w:vAlign w:val="center"/>
          </w:tcPr>
          <w:p w14:paraId="34025365"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70,366,000</w:t>
            </w:r>
          </w:p>
        </w:tc>
        <w:tc>
          <w:tcPr>
            <w:tcW w:w="714" w:type="pct"/>
            <w:tcBorders>
              <w:top w:val="single" w:sz="8" w:space="0" w:color="auto"/>
              <w:bottom w:val="nil"/>
            </w:tcBorders>
            <w:vAlign w:val="center"/>
          </w:tcPr>
          <w:p w14:paraId="5846209B"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705,232,059</w:t>
            </w:r>
          </w:p>
        </w:tc>
        <w:tc>
          <w:tcPr>
            <w:tcW w:w="643" w:type="pct"/>
            <w:tcBorders>
              <w:top w:val="single" w:sz="8" w:space="0" w:color="auto"/>
              <w:bottom w:val="nil"/>
            </w:tcBorders>
            <w:vAlign w:val="center"/>
          </w:tcPr>
          <w:p w14:paraId="155DCF20"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w:t>
            </w:r>
          </w:p>
        </w:tc>
        <w:tc>
          <w:tcPr>
            <w:tcW w:w="715" w:type="pct"/>
            <w:gridSpan w:val="2"/>
            <w:tcBorders>
              <w:top w:val="single" w:sz="8" w:space="0" w:color="auto"/>
              <w:bottom w:val="nil"/>
            </w:tcBorders>
            <w:vAlign w:val="center"/>
          </w:tcPr>
          <w:p w14:paraId="4ADFB8EB"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705,232,059</w:t>
            </w:r>
          </w:p>
        </w:tc>
        <w:tc>
          <w:tcPr>
            <w:tcW w:w="737" w:type="pct"/>
            <w:tcBorders>
              <w:top w:val="single" w:sz="8" w:space="0" w:color="auto"/>
              <w:bottom w:val="nil"/>
            </w:tcBorders>
            <w:vAlign w:val="center"/>
          </w:tcPr>
          <w:p w14:paraId="03C5F55A"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noProof/>
                <w:sz w:val="18"/>
                <w:szCs w:val="18"/>
              </w:rPr>
              <w:t>634,866,059</w:t>
            </w:r>
          </w:p>
        </w:tc>
        <w:tc>
          <w:tcPr>
            <w:tcW w:w="406" w:type="pct"/>
            <w:tcBorders>
              <w:top w:val="single" w:sz="8" w:space="0" w:color="auto"/>
              <w:bottom w:val="nil"/>
              <w:right w:val="nil"/>
            </w:tcBorders>
            <w:vAlign w:val="center"/>
          </w:tcPr>
          <w:p w14:paraId="5C623956"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902.23</w:t>
            </w:r>
          </w:p>
        </w:tc>
      </w:tr>
      <w:tr w:rsidR="00205AAD" w:rsidRPr="005464F2" w14:paraId="024C3AA3"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070" w:type="pct"/>
            <w:tcBorders>
              <w:top w:val="nil"/>
              <w:left w:val="nil"/>
              <w:bottom w:val="nil"/>
              <w:right w:val="single" w:sz="4" w:space="0" w:color="auto"/>
            </w:tcBorders>
            <w:shd w:val="clear" w:color="auto" w:fill="auto"/>
            <w:vAlign w:val="center"/>
          </w:tcPr>
          <w:p w14:paraId="5D09BA80" w14:textId="77777777" w:rsidR="00205AAD" w:rsidRPr="005464F2" w:rsidRDefault="00205AAD" w:rsidP="00540C3C">
            <w:pPr>
              <w:ind w:leftChars="100" w:left="160"/>
              <w:jc w:val="distribute"/>
              <w:rPr>
                <w:rFonts w:hAnsi="標楷體"/>
                <w:kern w:val="0"/>
                <w:sz w:val="22"/>
              </w:rPr>
            </w:pPr>
            <w:r w:rsidRPr="005464F2">
              <w:rPr>
                <w:rFonts w:hAnsi="標楷體" w:hint="eastAsia"/>
                <w:kern w:val="0"/>
                <w:sz w:val="22"/>
              </w:rPr>
              <w:t>投融資業務收入</w:t>
            </w:r>
          </w:p>
        </w:tc>
        <w:tc>
          <w:tcPr>
            <w:tcW w:w="714" w:type="pct"/>
            <w:tcBorders>
              <w:top w:val="nil"/>
              <w:bottom w:val="nil"/>
            </w:tcBorders>
            <w:vAlign w:val="center"/>
          </w:tcPr>
          <w:p w14:paraId="5944B78F"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70,366,000</w:t>
            </w:r>
          </w:p>
        </w:tc>
        <w:tc>
          <w:tcPr>
            <w:tcW w:w="714" w:type="pct"/>
            <w:tcBorders>
              <w:top w:val="nil"/>
              <w:bottom w:val="nil"/>
            </w:tcBorders>
            <w:vAlign w:val="center"/>
          </w:tcPr>
          <w:p w14:paraId="3C42DAD7"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705,232,059</w:t>
            </w:r>
          </w:p>
        </w:tc>
        <w:tc>
          <w:tcPr>
            <w:tcW w:w="643" w:type="pct"/>
            <w:tcBorders>
              <w:top w:val="nil"/>
              <w:bottom w:val="nil"/>
            </w:tcBorders>
            <w:vAlign w:val="center"/>
          </w:tcPr>
          <w:p w14:paraId="6BD2478A"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w:t>
            </w:r>
          </w:p>
        </w:tc>
        <w:tc>
          <w:tcPr>
            <w:tcW w:w="715" w:type="pct"/>
            <w:gridSpan w:val="2"/>
            <w:tcBorders>
              <w:top w:val="nil"/>
              <w:bottom w:val="nil"/>
            </w:tcBorders>
            <w:vAlign w:val="center"/>
          </w:tcPr>
          <w:p w14:paraId="7D0F6660"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705,232,059</w:t>
            </w:r>
          </w:p>
        </w:tc>
        <w:tc>
          <w:tcPr>
            <w:tcW w:w="737" w:type="pct"/>
            <w:tcBorders>
              <w:top w:val="nil"/>
              <w:bottom w:val="nil"/>
            </w:tcBorders>
            <w:vAlign w:val="center"/>
          </w:tcPr>
          <w:p w14:paraId="52D76AC8"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noProof/>
                <w:sz w:val="18"/>
                <w:szCs w:val="18"/>
              </w:rPr>
              <w:t>634,866,059</w:t>
            </w:r>
          </w:p>
        </w:tc>
        <w:tc>
          <w:tcPr>
            <w:tcW w:w="406" w:type="pct"/>
            <w:tcBorders>
              <w:top w:val="nil"/>
              <w:bottom w:val="nil"/>
              <w:right w:val="nil"/>
            </w:tcBorders>
            <w:vAlign w:val="center"/>
          </w:tcPr>
          <w:p w14:paraId="2D2868E1"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kern w:val="0"/>
                <w:sz w:val="18"/>
                <w:szCs w:val="18"/>
              </w:rPr>
              <w:t>902.23</w:t>
            </w:r>
          </w:p>
        </w:tc>
      </w:tr>
      <w:tr w:rsidR="00205AAD" w:rsidRPr="005464F2" w14:paraId="6427CC7A"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070" w:type="pct"/>
            <w:tcBorders>
              <w:top w:val="nil"/>
              <w:left w:val="nil"/>
              <w:bottom w:val="nil"/>
              <w:right w:val="single" w:sz="4" w:space="0" w:color="auto"/>
            </w:tcBorders>
            <w:shd w:val="clear" w:color="auto" w:fill="auto"/>
            <w:vAlign w:val="center"/>
          </w:tcPr>
          <w:p w14:paraId="417229D9" w14:textId="77777777" w:rsidR="00205AAD" w:rsidRPr="005464F2" w:rsidRDefault="00205AAD" w:rsidP="00540C3C">
            <w:pPr>
              <w:jc w:val="distribute"/>
              <w:rPr>
                <w:rFonts w:hAnsi="標楷體"/>
                <w:b/>
                <w:kern w:val="0"/>
                <w:sz w:val="22"/>
              </w:rPr>
            </w:pPr>
            <w:r w:rsidRPr="005464F2">
              <w:rPr>
                <w:rFonts w:hAnsi="標楷體" w:hint="eastAsia"/>
                <w:b/>
                <w:kern w:val="0"/>
                <w:sz w:val="22"/>
              </w:rPr>
              <w:t>業務成本與費用</w:t>
            </w:r>
          </w:p>
        </w:tc>
        <w:tc>
          <w:tcPr>
            <w:tcW w:w="714" w:type="pct"/>
            <w:tcBorders>
              <w:top w:val="nil"/>
              <w:bottom w:val="nil"/>
            </w:tcBorders>
            <w:vAlign w:val="center"/>
          </w:tcPr>
          <w:p w14:paraId="53BC513C"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40,921,000</w:t>
            </w:r>
          </w:p>
        </w:tc>
        <w:tc>
          <w:tcPr>
            <w:tcW w:w="714" w:type="pct"/>
            <w:tcBorders>
              <w:top w:val="nil"/>
              <w:bottom w:val="nil"/>
            </w:tcBorders>
            <w:vAlign w:val="center"/>
          </w:tcPr>
          <w:p w14:paraId="7A854EBF"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66,489,929</w:t>
            </w:r>
          </w:p>
        </w:tc>
        <w:tc>
          <w:tcPr>
            <w:tcW w:w="643" w:type="pct"/>
            <w:tcBorders>
              <w:top w:val="nil"/>
              <w:bottom w:val="nil"/>
            </w:tcBorders>
            <w:vAlign w:val="center"/>
          </w:tcPr>
          <w:p w14:paraId="672B016D"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w:t>
            </w:r>
          </w:p>
        </w:tc>
        <w:tc>
          <w:tcPr>
            <w:tcW w:w="715" w:type="pct"/>
            <w:gridSpan w:val="2"/>
            <w:tcBorders>
              <w:top w:val="nil"/>
              <w:bottom w:val="nil"/>
            </w:tcBorders>
            <w:vAlign w:val="center"/>
          </w:tcPr>
          <w:p w14:paraId="77E29F2A"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66,489,929</w:t>
            </w:r>
          </w:p>
        </w:tc>
        <w:tc>
          <w:tcPr>
            <w:tcW w:w="737" w:type="pct"/>
            <w:tcBorders>
              <w:top w:val="nil"/>
              <w:bottom w:val="nil"/>
            </w:tcBorders>
            <w:vAlign w:val="center"/>
          </w:tcPr>
          <w:p w14:paraId="4C011607"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noProof/>
                <w:sz w:val="18"/>
                <w:szCs w:val="18"/>
              </w:rPr>
              <w:t>25,568,929</w:t>
            </w:r>
          </w:p>
        </w:tc>
        <w:tc>
          <w:tcPr>
            <w:tcW w:w="406" w:type="pct"/>
            <w:tcBorders>
              <w:top w:val="nil"/>
              <w:bottom w:val="nil"/>
              <w:right w:val="nil"/>
            </w:tcBorders>
            <w:vAlign w:val="center"/>
          </w:tcPr>
          <w:p w14:paraId="60B6E97A"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62.48</w:t>
            </w:r>
          </w:p>
        </w:tc>
      </w:tr>
      <w:tr w:rsidR="00205AAD" w:rsidRPr="005464F2" w14:paraId="711E58DA"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070" w:type="pct"/>
            <w:tcBorders>
              <w:top w:val="nil"/>
              <w:left w:val="nil"/>
              <w:bottom w:val="nil"/>
              <w:right w:val="single" w:sz="4" w:space="0" w:color="auto"/>
            </w:tcBorders>
            <w:shd w:val="clear" w:color="auto" w:fill="auto"/>
            <w:vAlign w:val="center"/>
          </w:tcPr>
          <w:p w14:paraId="65DC5862" w14:textId="77777777" w:rsidR="00205AAD" w:rsidRPr="005464F2" w:rsidRDefault="00205AAD" w:rsidP="00540C3C">
            <w:pPr>
              <w:ind w:leftChars="100" w:left="160"/>
              <w:jc w:val="distribute"/>
              <w:rPr>
                <w:rFonts w:hAnsi="標楷體"/>
                <w:kern w:val="0"/>
                <w:sz w:val="22"/>
              </w:rPr>
            </w:pPr>
            <w:r w:rsidRPr="005464F2">
              <w:rPr>
                <w:rFonts w:hAnsi="標楷體" w:hint="eastAsia"/>
                <w:kern w:val="0"/>
                <w:sz w:val="22"/>
              </w:rPr>
              <w:t>投融資業務成本</w:t>
            </w:r>
          </w:p>
        </w:tc>
        <w:tc>
          <w:tcPr>
            <w:tcW w:w="714" w:type="pct"/>
            <w:tcBorders>
              <w:top w:val="nil"/>
              <w:bottom w:val="nil"/>
            </w:tcBorders>
            <w:vAlign w:val="center"/>
          </w:tcPr>
          <w:p w14:paraId="51378F4D"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21,265,000</w:t>
            </w:r>
          </w:p>
        </w:tc>
        <w:tc>
          <w:tcPr>
            <w:tcW w:w="714" w:type="pct"/>
            <w:tcBorders>
              <w:top w:val="nil"/>
              <w:bottom w:val="nil"/>
            </w:tcBorders>
            <w:vAlign w:val="center"/>
          </w:tcPr>
          <w:p w14:paraId="5B8165CC"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45,208,077</w:t>
            </w:r>
          </w:p>
        </w:tc>
        <w:tc>
          <w:tcPr>
            <w:tcW w:w="643" w:type="pct"/>
            <w:tcBorders>
              <w:top w:val="nil"/>
              <w:bottom w:val="nil"/>
            </w:tcBorders>
            <w:vAlign w:val="center"/>
          </w:tcPr>
          <w:p w14:paraId="0E2B215F"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w:t>
            </w:r>
          </w:p>
        </w:tc>
        <w:tc>
          <w:tcPr>
            <w:tcW w:w="715" w:type="pct"/>
            <w:gridSpan w:val="2"/>
            <w:tcBorders>
              <w:top w:val="nil"/>
              <w:bottom w:val="nil"/>
            </w:tcBorders>
            <w:vAlign w:val="center"/>
          </w:tcPr>
          <w:p w14:paraId="27AC0052"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45,208,077</w:t>
            </w:r>
          </w:p>
        </w:tc>
        <w:tc>
          <w:tcPr>
            <w:tcW w:w="737" w:type="pct"/>
            <w:tcBorders>
              <w:top w:val="nil"/>
              <w:bottom w:val="nil"/>
            </w:tcBorders>
            <w:vAlign w:val="center"/>
          </w:tcPr>
          <w:p w14:paraId="0C951638"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noProof/>
                <w:sz w:val="18"/>
                <w:szCs w:val="18"/>
              </w:rPr>
              <w:t>23,943,077</w:t>
            </w:r>
          </w:p>
        </w:tc>
        <w:tc>
          <w:tcPr>
            <w:tcW w:w="406" w:type="pct"/>
            <w:tcBorders>
              <w:top w:val="nil"/>
              <w:bottom w:val="nil"/>
              <w:right w:val="nil"/>
            </w:tcBorders>
            <w:vAlign w:val="center"/>
          </w:tcPr>
          <w:p w14:paraId="4E82204F"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kern w:val="0"/>
                <w:sz w:val="18"/>
                <w:szCs w:val="18"/>
              </w:rPr>
              <w:t>112.59</w:t>
            </w:r>
          </w:p>
        </w:tc>
      </w:tr>
      <w:tr w:rsidR="00205AAD" w:rsidRPr="005464F2" w14:paraId="25D73B5D"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070" w:type="pct"/>
            <w:tcBorders>
              <w:top w:val="nil"/>
              <w:left w:val="nil"/>
              <w:bottom w:val="nil"/>
              <w:right w:val="single" w:sz="4" w:space="0" w:color="auto"/>
            </w:tcBorders>
            <w:shd w:val="clear" w:color="auto" w:fill="auto"/>
            <w:vAlign w:val="center"/>
          </w:tcPr>
          <w:p w14:paraId="3443A173" w14:textId="77777777" w:rsidR="00205AAD" w:rsidRPr="005464F2" w:rsidRDefault="00205AAD" w:rsidP="00540C3C">
            <w:pPr>
              <w:ind w:leftChars="100" w:left="160"/>
              <w:jc w:val="distribute"/>
              <w:rPr>
                <w:rFonts w:hAnsi="標楷體"/>
                <w:kern w:val="0"/>
                <w:sz w:val="22"/>
              </w:rPr>
            </w:pPr>
            <w:r w:rsidRPr="005464F2">
              <w:rPr>
                <w:rFonts w:hAnsi="標楷體" w:hint="eastAsia"/>
                <w:kern w:val="0"/>
                <w:sz w:val="22"/>
              </w:rPr>
              <w:t>管理及總務費用</w:t>
            </w:r>
          </w:p>
        </w:tc>
        <w:tc>
          <w:tcPr>
            <w:tcW w:w="714" w:type="pct"/>
            <w:tcBorders>
              <w:top w:val="nil"/>
              <w:bottom w:val="nil"/>
            </w:tcBorders>
            <w:vAlign w:val="center"/>
          </w:tcPr>
          <w:p w14:paraId="2195952B"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19,656,000</w:t>
            </w:r>
          </w:p>
        </w:tc>
        <w:tc>
          <w:tcPr>
            <w:tcW w:w="714" w:type="pct"/>
            <w:tcBorders>
              <w:top w:val="nil"/>
              <w:bottom w:val="nil"/>
            </w:tcBorders>
            <w:vAlign w:val="center"/>
          </w:tcPr>
          <w:p w14:paraId="028844AD"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21,281,852</w:t>
            </w:r>
          </w:p>
        </w:tc>
        <w:tc>
          <w:tcPr>
            <w:tcW w:w="643" w:type="pct"/>
            <w:tcBorders>
              <w:top w:val="nil"/>
              <w:bottom w:val="nil"/>
            </w:tcBorders>
            <w:vAlign w:val="center"/>
          </w:tcPr>
          <w:p w14:paraId="40BF6136"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w:t>
            </w:r>
          </w:p>
        </w:tc>
        <w:tc>
          <w:tcPr>
            <w:tcW w:w="715" w:type="pct"/>
            <w:gridSpan w:val="2"/>
            <w:tcBorders>
              <w:top w:val="nil"/>
              <w:bottom w:val="nil"/>
            </w:tcBorders>
            <w:vAlign w:val="center"/>
          </w:tcPr>
          <w:p w14:paraId="09012F96"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21,281,852</w:t>
            </w:r>
          </w:p>
        </w:tc>
        <w:tc>
          <w:tcPr>
            <w:tcW w:w="737" w:type="pct"/>
            <w:tcBorders>
              <w:top w:val="nil"/>
              <w:bottom w:val="nil"/>
            </w:tcBorders>
            <w:vAlign w:val="center"/>
          </w:tcPr>
          <w:p w14:paraId="0D8B453E"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noProof/>
                <w:sz w:val="18"/>
                <w:szCs w:val="18"/>
              </w:rPr>
              <w:t>1,625,852</w:t>
            </w:r>
          </w:p>
        </w:tc>
        <w:tc>
          <w:tcPr>
            <w:tcW w:w="406" w:type="pct"/>
            <w:tcBorders>
              <w:top w:val="nil"/>
              <w:bottom w:val="nil"/>
              <w:right w:val="nil"/>
            </w:tcBorders>
            <w:vAlign w:val="center"/>
          </w:tcPr>
          <w:p w14:paraId="32EC1465"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kern w:val="0"/>
                <w:sz w:val="18"/>
                <w:szCs w:val="18"/>
              </w:rPr>
              <w:t>8.27</w:t>
            </w:r>
          </w:p>
        </w:tc>
      </w:tr>
      <w:tr w:rsidR="00205AAD" w:rsidRPr="005464F2" w14:paraId="1D6193CC"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070" w:type="pct"/>
            <w:tcBorders>
              <w:top w:val="nil"/>
              <w:left w:val="nil"/>
              <w:bottom w:val="nil"/>
              <w:right w:val="single" w:sz="4" w:space="0" w:color="auto"/>
            </w:tcBorders>
            <w:shd w:val="clear" w:color="auto" w:fill="auto"/>
            <w:vAlign w:val="center"/>
          </w:tcPr>
          <w:p w14:paraId="4D0D1C00" w14:textId="77777777" w:rsidR="00205AAD" w:rsidRPr="005464F2" w:rsidRDefault="00205AAD" w:rsidP="00540C3C">
            <w:pPr>
              <w:jc w:val="distribute"/>
              <w:rPr>
                <w:rFonts w:hAnsi="標楷體"/>
                <w:b/>
                <w:kern w:val="0"/>
                <w:sz w:val="22"/>
              </w:rPr>
            </w:pPr>
            <w:r w:rsidRPr="005464F2">
              <w:rPr>
                <w:rFonts w:hAnsi="標楷體" w:hint="eastAsia"/>
                <w:b/>
                <w:kern w:val="0"/>
                <w:sz w:val="22"/>
              </w:rPr>
              <w:t>業務賸餘（短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714" w:type="pct"/>
            <w:tcBorders>
              <w:top w:val="nil"/>
              <w:bottom w:val="nil"/>
            </w:tcBorders>
            <w:vAlign w:val="center"/>
          </w:tcPr>
          <w:p w14:paraId="0AF81534"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29,445,000</w:t>
            </w:r>
          </w:p>
        </w:tc>
        <w:tc>
          <w:tcPr>
            <w:tcW w:w="714" w:type="pct"/>
            <w:tcBorders>
              <w:top w:val="nil"/>
              <w:bottom w:val="nil"/>
            </w:tcBorders>
            <w:vAlign w:val="center"/>
          </w:tcPr>
          <w:p w14:paraId="6A522043"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638,742,130</w:t>
            </w:r>
          </w:p>
        </w:tc>
        <w:tc>
          <w:tcPr>
            <w:tcW w:w="643" w:type="pct"/>
            <w:tcBorders>
              <w:top w:val="nil"/>
              <w:bottom w:val="nil"/>
            </w:tcBorders>
            <w:vAlign w:val="center"/>
          </w:tcPr>
          <w:p w14:paraId="6BACA944"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w:t>
            </w:r>
          </w:p>
        </w:tc>
        <w:tc>
          <w:tcPr>
            <w:tcW w:w="715" w:type="pct"/>
            <w:gridSpan w:val="2"/>
            <w:tcBorders>
              <w:top w:val="nil"/>
              <w:bottom w:val="nil"/>
            </w:tcBorders>
            <w:vAlign w:val="center"/>
          </w:tcPr>
          <w:p w14:paraId="59E68A5D"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638,742,130</w:t>
            </w:r>
          </w:p>
        </w:tc>
        <w:tc>
          <w:tcPr>
            <w:tcW w:w="737" w:type="pct"/>
            <w:tcBorders>
              <w:top w:val="nil"/>
              <w:bottom w:val="nil"/>
            </w:tcBorders>
            <w:vAlign w:val="center"/>
          </w:tcPr>
          <w:p w14:paraId="7C570AF1"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noProof/>
                <w:sz w:val="18"/>
                <w:szCs w:val="18"/>
              </w:rPr>
              <w:t>609,297,130</w:t>
            </w:r>
          </w:p>
        </w:tc>
        <w:tc>
          <w:tcPr>
            <w:tcW w:w="406" w:type="pct"/>
            <w:tcBorders>
              <w:top w:val="nil"/>
              <w:bottom w:val="nil"/>
              <w:right w:val="nil"/>
            </w:tcBorders>
            <w:vAlign w:val="center"/>
          </w:tcPr>
          <w:p w14:paraId="324BB4BD"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2,069.27</w:t>
            </w:r>
          </w:p>
        </w:tc>
      </w:tr>
      <w:tr w:rsidR="00205AAD" w:rsidRPr="005464F2" w14:paraId="26CA2408"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070" w:type="pct"/>
            <w:tcBorders>
              <w:top w:val="nil"/>
              <w:left w:val="nil"/>
              <w:bottom w:val="nil"/>
              <w:right w:val="single" w:sz="4" w:space="0" w:color="auto"/>
            </w:tcBorders>
            <w:shd w:val="clear" w:color="auto" w:fill="auto"/>
            <w:vAlign w:val="center"/>
          </w:tcPr>
          <w:p w14:paraId="436FCA7B" w14:textId="77777777" w:rsidR="00205AAD" w:rsidRPr="005464F2" w:rsidRDefault="00205AAD" w:rsidP="00540C3C">
            <w:pPr>
              <w:jc w:val="distribute"/>
              <w:rPr>
                <w:rFonts w:hAnsi="標楷體"/>
                <w:b/>
                <w:kern w:val="0"/>
                <w:sz w:val="22"/>
              </w:rPr>
            </w:pPr>
            <w:r w:rsidRPr="005464F2">
              <w:rPr>
                <w:rFonts w:hAnsi="標楷體" w:hint="eastAsia"/>
                <w:b/>
                <w:kern w:val="0"/>
                <w:sz w:val="22"/>
              </w:rPr>
              <w:t>業務外收入</w:t>
            </w:r>
          </w:p>
        </w:tc>
        <w:tc>
          <w:tcPr>
            <w:tcW w:w="714" w:type="pct"/>
            <w:tcBorders>
              <w:top w:val="nil"/>
              <w:bottom w:val="nil"/>
            </w:tcBorders>
            <w:vAlign w:val="center"/>
          </w:tcPr>
          <w:p w14:paraId="32B7B490"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25,990,000</w:t>
            </w:r>
          </w:p>
        </w:tc>
        <w:tc>
          <w:tcPr>
            <w:tcW w:w="714" w:type="pct"/>
            <w:tcBorders>
              <w:top w:val="nil"/>
              <w:bottom w:val="nil"/>
            </w:tcBorders>
            <w:vAlign w:val="center"/>
          </w:tcPr>
          <w:p w14:paraId="4C96D705"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47,107,947</w:t>
            </w:r>
          </w:p>
        </w:tc>
        <w:tc>
          <w:tcPr>
            <w:tcW w:w="643" w:type="pct"/>
            <w:tcBorders>
              <w:top w:val="nil"/>
              <w:bottom w:val="nil"/>
            </w:tcBorders>
            <w:vAlign w:val="center"/>
          </w:tcPr>
          <w:p w14:paraId="51C3CB6F"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w:t>
            </w:r>
          </w:p>
        </w:tc>
        <w:tc>
          <w:tcPr>
            <w:tcW w:w="715" w:type="pct"/>
            <w:gridSpan w:val="2"/>
            <w:tcBorders>
              <w:top w:val="nil"/>
              <w:bottom w:val="nil"/>
            </w:tcBorders>
            <w:vAlign w:val="center"/>
          </w:tcPr>
          <w:p w14:paraId="5F603B63"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47,107,947</w:t>
            </w:r>
          </w:p>
        </w:tc>
        <w:tc>
          <w:tcPr>
            <w:tcW w:w="737" w:type="pct"/>
            <w:tcBorders>
              <w:top w:val="nil"/>
              <w:bottom w:val="nil"/>
            </w:tcBorders>
            <w:vAlign w:val="center"/>
          </w:tcPr>
          <w:p w14:paraId="09D32B8C"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noProof/>
                <w:sz w:val="18"/>
                <w:szCs w:val="18"/>
              </w:rPr>
              <w:t>21,117,947</w:t>
            </w:r>
          </w:p>
        </w:tc>
        <w:tc>
          <w:tcPr>
            <w:tcW w:w="406" w:type="pct"/>
            <w:tcBorders>
              <w:top w:val="nil"/>
              <w:bottom w:val="nil"/>
              <w:right w:val="nil"/>
            </w:tcBorders>
            <w:vAlign w:val="center"/>
          </w:tcPr>
          <w:p w14:paraId="053A4087"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81.25</w:t>
            </w:r>
          </w:p>
        </w:tc>
      </w:tr>
      <w:tr w:rsidR="00205AAD" w:rsidRPr="005464F2" w14:paraId="5EE1925F"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070" w:type="pct"/>
            <w:tcBorders>
              <w:top w:val="nil"/>
              <w:left w:val="nil"/>
              <w:bottom w:val="nil"/>
              <w:right w:val="single" w:sz="4" w:space="0" w:color="auto"/>
            </w:tcBorders>
            <w:shd w:val="clear" w:color="auto" w:fill="auto"/>
            <w:vAlign w:val="center"/>
          </w:tcPr>
          <w:p w14:paraId="33D50818" w14:textId="77777777" w:rsidR="00205AAD" w:rsidRPr="005464F2" w:rsidRDefault="00205AAD" w:rsidP="00540C3C">
            <w:pPr>
              <w:ind w:leftChars="100" w:left="160"/>
              <w:jc w:val="distribute"/>
              <w:rPr>
                <w:rFonts w:hAnsi="標楷體"/>
                <w:kern w:val="0"/>
                <w:sz w:val="22"/>
              </w:rPr>
            </w:pPr>
            <w:r w:rsidRPr="005464F2">
              <w:rPr>
                <w:rFonts w:hAnsi="標楷體" w:hint="eastAsia"/>
                <w:kern w:val="0"/>
                <w:sz w:val="22"/>
              </w:rPr>
              <w:t>財務收入</w:t>
            </w:r>
          </w:p>
        </w:tc>
        <w:tc>
          <w:tcPr>
            <w:tcW w:w="714" w:type="pct"/>
            <w:tcBorders>
              <w:top w:val="nil"/>
              <w:bottom w:val="nil"/>
            </w:tcBorders>
            <w:vAlign w:val="center"/>
          </w:tcPr>
          <w:p w14:paraId="0EA45B9C"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25,990,000</w:t>
            </w:r>
          </w:p>
        </w:tc>
        <w:tc>
          <w:tcPr>
            <w:tcW w:w="714" w:type="pct"/>
            <w:tcBorders>
              <w:top w:val="nil"/>
              <w:bottom w:val="nil"/>
            </w:tcBorders>
            <w:vAlign w:val="center"/>
          </w:tcPr>
          <w:p w14:paraId="525B2FCF"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47,063,893</w:t>
            </w:r>
          </w:p>
        </w:tc>
        <w:tc>
          <w:tcPr>
            <w:tcW w:w="643" w:type="pct"/>
            <w:tcBorders>
              <w:top w:val="nil"/>
              <w:bottom w:val="nil"/>
            </w:tcBorders>
            <w:vAlign w:val="center"/>
          </w:tcPr>
          <w:p w14:paraId="0F4604A0"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w:t>
            </w:r>
          </w:p>
        </w:tc>
        <w:tc>
          <w:tcPr>
            <w:tcW w:w="715" w:type="pct"/>
            <w:gridSpan w:val="2"/>
            <w:tcBorders>
              <w:top w:val="nil"/>
              <w:bottom w:val="nil"/>
            </w:tcBorders>
            <w:vAlign w:val="center"/>
          </w:tcPr>
          <w:p w14:paraId="0C2C1B3C"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47,063,893</w:t>
            </w:r>
          </w:p>
        </w:tc>
        <w:tc>
          <w:tcPr>
            <w:tcW w:w="737" w:type="pct"/>
            <w:tcBorders>
              <w:top w:val="nil"/>
              <w:bottom w:val="nil"/>
            </w:tcBorders>
            <w:vAlign w:val="center"/>
          </w:tcPr>
          <w:p w14:paraId="131D8D9D"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noProof/>
                <w:sz w:val="18"/>
                <w:szCs w:val="18"/>
              </w:rPr>
              <w:t>21,073,893</w:t>
            </w:r>
          </w:p>
        </w:tc>
        <w:tc>
          <w:tcPr>
            <w:tcW w:w="406" w:type="pct"/>
            <w:tcBorders>
              <w:top w:val="nil"/>
              <w:bottom w:val="nil"/>
              <w:right w:val="nil"/>
            </w:tcBorders>
            <w:vAlign w:val="center"/>
          </w:tcPr>
          <w:p w14:paraId="6FCE7814"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kern w:val="0"/>
                <w:sz w:val="18"/>
                <w:szCs w:val="18"/>
              </w:rPr>
              <w:t>81.08</w:t>
            </w:r>
          </w:p>
        </w:tc>
      </w:tr>
      <w:tr w:rsidR="00205AAD" w:rsidRPr="005464F2" w14:paraId="7EC01122"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070" w:type="pct"/>
            <w:tcBorders>
              <w:top w:val="nil"/>
              <w:left w:val="nil"/>
              <w:bottom w:val="nil"/>
              <w:right w:val="single" w:sz="4" w:space="0" w:color="auto"/>
            </w:tcBorders>
            <w:shd w:val="clear" w:color="auto" w:fill="auto"/>
            <w:vAlign w:val="center"/>
          </w:tcPr>
          <w:p w14:paraId="0EB93123" w14:textId="77777777" w:rsidR="00205AAD" w:rsidRPr="005464F2" w:rsidRDefault="00205AAD" w:rsidP="00540C3C">
            <w:pPr>
              <w:ind w:leftChars="100" w:left="160"/>
              <w:jc w:val="distribute"/>
              <w:rPr>
                <w:rFonts w:hAnsi="標楷體"/>
                <w:kern w:val="0"/>
                <w:sz w:val="22"/>
              </w:rPr>
            </w:pPr>
            <w:r w:rsidRPr="005464F2">
              <w:rPr>
                <w:rFonts w:hAnsi="標楷體" w:hint="eastAsia"/>
                <w:kern w:val="0"/>
                <w:sz w:val="22"/>
              </w:rPr>
              <w:t>其他業務外收入</w:t>
            </w:r>
          </w:p>
        </w:tc>
        <w:tc>
          <w:tcPr>
            <w:tcW w:w="714" w:type="pct"/>
            <w:tcBorders>
              <w:top w:val="nil"/>
              <w:bottom w:val="nil"/>
            </w:tcBorders>
            <w:vAlign w:val="center"/>
          </w:tcPr>
          <w:p w14:paraId="719ED165"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w:t>
            </w:r>
          </w:p>
        </w:tc>
        <w:tc>
          <w:tcPr>
            <w:tcW w:w="714" w:type="pct"/>
            <w:tcBorders>
              <w:top w:val="nil"/>
              <w:bottom w:val="nil"/>
            </w:tcBorders>
            <w:vAlign w:val="center"/>
          </w:tcPr>
          <w:p w14:paraId="74D40D0B"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44,054</w:t>
            </w:r>
          </w:p>
        </w:tc>
        <w:tc>
          <w:tcPr>
            <w:tcW w:w="643" w:type="pct"/>
            <w:tcBorders>
              <w:top w:val="nil"/>
              <w:bottom w:val="nil"/>
            </w:tcBorders>
            <w:vAlign w:val="center"/>
          </w:tcPr>
          <w:p w14:paraId="06055ADB"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w:t>
            </w:r>
          </w:p>
        </w:tc>
        <w:tc>
          <w:tcPr>
            <w:tcW w:w="715" w:type="pct"/>
            <w:gridSpan w:val="2"/>
            <w:tcBorders>
              <w:top w:val="nil"/>
              <w:bottom w:val="nil"/>
            </w:tcBorders>
            <w:vAlign w:val="center"/>
          </w:tcPr>
          <w:p w14:paraId="167B40C7"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sz w:val="18"/>
                <w:szCs w:val="18"/>
              </w:rPr>
              <w:t>44,054</w:t>
            </w:r>
          </w:p>
        </w:tc>
        <w:tc>
          <w:tcPr>
            <w:tcW w:w="737" w:type="pct"/>
            <w:tcBorders>
              <w:top w:val="nil"/>
              <w:bottom w:val="nil"/>
            </w:tcBorders>
            <w:vAlign w:val="center"/>
          </w:tcPr>
          <w:p w14:paraId="1170D522"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noProof/>
                <w:sz w:val="18"/>
                <w:szCs w:val="18"/>
              </w:rPr>
              <w:t>44,054</w:t>
            </w:r>
          </w:p>
        </w:tc>
        <w:tc>
          <w:tcPr>
            <w:tcW w:w="406" w:type="pct"/>
            <w:tcBorders>
              <w:top w:val="nil"/>
              <w:bottom w:val="nil"/>
              <w:right w:val="nil"/>
            </w:tcBorders>
            <w:vAlign w:val="center"/>
          </w:tcPr>
          <w:p w14:paraId="30AD2DBA"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kern w:val="0"/>
                <w:sz w:val="18"/>
                <w:szCs w:val="18"/>
              </w:rPr>
              <w:t>--</w:t>
            </w:r>
          </w:p>
        </w:tc>
      </w:tr>
      <w:tr w:rsidR="00205AAD" w:rsidRPr="005464F2" w14:paraId="2EC96E0D"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070" w:type="pct"/>
            <w:tcBorders>
              <w:top w:val="nil"/>
              <w:left w:val="nil"/>
              <w:bottom w:val="nil"/>
              <w:right w:val="single" w:sz="4" w:space="0" w:color="auto"/>
            </w:tcBorders>
            <w:shd w:val="clear" w:color="auto" w:fill="auto"/>
            <w:vAlign w:val="center"/>
          </w:tcPr>
          <w:p w14:paraId="295E3A04" w14:textId="77777777" w:rsidR="00205AAD" w:rsidRPr="005464F2" w:rsidRDefault="00205AAD" w:rsidP="00540C3C">
            <w:pPr>
              <w:jc w:val="distribute"/>
              <w:rPr>
                <w:rFonts w:hAnsi="標楷體"/>
                <w:b/>
                <w:kern w:val="0"/>
                <w:sz w:val="22"/>
              </w:rPr>
            </w:pPr>
            <w:r w:rsidRPr="005464F2">
              <w:rPr>
                <w:rFonts w:hAnsi="標楷體" w:hint="eastAsia"/>
                <w:b/>
                <w:kern w:val="0"/>
                <w:sz w:val="22"/>
              </w:rPr>
              <w:t>業務外賸餘（短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714" w:type="pct"/>
            <w:tcBorders>
              <w:top w:val="nil"/>
              <w:bottom w:val="nil"/>
            </w:tcBorders>
            <w:vAlign w:val="center"/>
          </w:tcPr>
          <w:p w14:paraId="1EE47E40"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25,990,000</w:t>
            </w:r>
          </w:p>
        </w:tc>
        <w:tc>
          <w:tcPr>
            <w:tcW w:w="714" w:type="pct"/>
            <w:tcBorders>
              <w:top w:val="nil"/>
              <w:bottom w:val="nil"/>
            </w:tcBorders>
            <w:vAlign w:val="center"/>
          </w:tcPr>
          <w:p w14:paraId="3ECC2C13"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47,107,947</w:t>
            </w:r>
          </w:p>
        </w:tc>
        <w:tc>
          <w:tcPr>
            <w:tcW w:w="643" w:type="pct"/>
            <w:tcBorders>
              <w:top w:val="nil"/>
              <w:bottom w:val="nil"/>
            </w:tcBorders>
            <w:vAlign w:val="center"/>
          </w:tcPr>
          <w:p w14:paraId="39C3B20A"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w:t>
            </w:r>
          </w:p>
        </w:tc>
        <w:tc>
          <w:tcPr>
            <w:tcW w:w="715" w:type="pct"/>
            <w:gridSpan w:val="2"/>
            <w:tcBorders>
              <w:top w:val="nil"/>
              <w:bottom w:val="nil"/>
            </w:tcBorders>
            <w:vAlign w:val="center"/>
          </w:tcPr>
          <w:p w14:paraId="2391FB02"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47,107,947</w:t>
            </w:r>
          </w:p>
        </w:tc>
        <w:tc>
          <w:tcPr>
            <w:tcW w:w="737" w:type="pct"/>
            <w:tcBorders>
              <w:top w:val="nil"/>
              <w:bottom w:val="nil"/>
            </w:tcBorders>
            <w:vAlign w:val="center"/>
          </w:tcPr>
          <w:p w14:paraId="3257393E"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noProof/>
                <w:sz w:val="18"/>
                <w:szCs w:val="18"/>
              </w:rPr>
              <w:t>21,117,947</w:t>
            </w:r>
          </w:p>
        </w:tc>
        <w:tc>
          <w:tcPr>
            <w:tcW w:w="406" w:type="pct"/>
            <w:tcBorders>
              <w:top w:val="nil"/>
              <w:bottom w:val="nil"/>
              <w:right w:val="nil"/>
            </w:tcBorders>
            <w:vAlign w:val="center"/>
          </w:tcPr>
          <w:p w14:paraId="573BDE3B"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81.25</w:t>
            </w:r>
          </w:p>
        </w:tc>
      </w:tr>
      <w:tr w:rsidR="00205AAD" w:rsidRPr="005464F2" w14:paraId="3E42882F"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1070" w:type="pct"/>
            <w:tcBorders>
              <w:top w:val="nil"/>
              <w:left w:val="nil"/>
              <w:bottom w:val="single" w:sz="8" w:space="0" w:color="auto"/>
              <w:right w:val="single" w:sz="4" w:space="0" w:color="auto"/>
            </w:tcBorders>
            <w:vAlign w:val="center"/>
          </w:tcPr>
          <w:p w14:paraId="008FC2CA" w14:textId="77777777" w:rsidR="00205AAD" w:rsidRPr="005464F2" w:rsidRDefault="00205AAD" w:rsidP="00540C3C">
            <w:pPr>
              <w:jc w:val="distribute"/>
              <w:rPr>
                <w:rFonts w:hAnsi="標楷體"/>
                <w:b/>
                <w:kern w:val="0"/>
                <w:sz w:val="22"/>
              </w:rPr>
            </w:pPr>
            <w:r w:rsidRPr="005464F2">
              <w:rPr>
                <w:rFonts w:hAnsi="標楷體" w:hint="eastAsia"/>
                <w:b/>
                <w:kern w:val="0"/>
                <w:sz w:val="22"/>
              </w:rPr>
              <w:t>本期賸餘（短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714" w:type="pct"/>
            <w:tcBorders>
              <w:top w:val="nil"/>
              <w:bottom w:val="single" w:sz="8" w:space="0" w:color="auto"/>
            </w:tcBorders>
            <w:vAlign w:val="center"/>
          </w:tcPr>
          <w:p w14:paraId="26307F99"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55,435,000</w:t>
            </w:r>
          </w:p>
        </w:tc>
        <w:tc>
          <w:tcPr>
            <w:tcW w:w="714" w:type="pct"/>
            <w:tcBorders>
              <w:top w:val="nil"/>
              <w:bottom w:val="single" w:sz="8" w:space="0" w:color="auto"/>
            </w:tcBorders>
            <w:vAlign w:val="center"/>
          </w:tcPr>
          <w:p w14:paraId="2D9BDD9C"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685,850,077</w:t>
            </w:r>
          </w:p>
        </w:tc>
        <w:tc>
          <w:tcPr>
            <w:tcW w:w="643" w:type="pct"/>
            <w:tcBorders>
              <w:top w:val="nil"/>
              <w:bottom w:val="single" w:sz="8" w:space="0" w:color="auto"/>
            </w:tcBorders>
            <w:vAlign w:val="center"/>
          </w:tcPr>
          <w:p w14:paraId="4F918486"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w:t>
            </w:r>
          </w:p>
        </w:tc>
        <w:tc>
          <w:tcPr>
            <w:tcW w:w="715" w:type="pct"/>
            <w:gridSpan w:val="2"/>
            <w:tcBorders>
              <w:top w:val="nil"/>
              <w:bottom w:val="single" w:sz="8" w:space="0" w:color="auto"/>
            </w:tcBorders>
            <w:vAlign w:val="center"/>
          </w:tcPr>
          <w:p w14:paraId="1C95D885"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sz w:val="18"/>
                <w:szCs w:val="18"/>
              </w:rPr>
              <w:t>685,850,077</w:t>
            </w:r>
          </w:p>
        </w:tc>
        <w:tc>
          <w:tcPr>
            <w:tcW w:w="737" w:type="pct"/>
            <w:tcBorders>
              <w:top w:val="nil"/>
              <w:bottom w:val="single" w:sz="8" w:space="0" w:color="auto"/>
            </w:tcBorders>
            <w:vAlign w:val="center"/>
          </w:tcPr>
          <w:p w14:paraId="3BA01B37"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noProof/>
                <w:sz w:val="18"/>
                <w:szCs w:val="18"/>
              </w:rPr>
              <w:t>630,415,077</w:t>
            </w:r>
          </w:p>
        </w:tc>
        <w:tc>
          <w:tcPr>
            <w:tcW w:w="406" w:type="pct"/>
            <w:tcBorders>
              <w:top w:val="nil"/>
              <w:bottom w:val="single" w:sz="8" w:space="0" w:color="auto"/>
              <w:right w:val="nil"/>
            </w:tcBorders>
            <w:vAlign w:val="center"/>
          </w:tcPr>
          <w:p w14:paraId="0840EFF7"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1,137.21</w:t>
            </w:r>
          </w:p>
        </w:tc>
      </w:tr>
    </w:tbl>
    <w:p w14:paraId="196F486C" w14:textId="77777777" w:rsidR="00205AAD" w:rsidRPr="005464F2" w:rsidRDefault="00205AAD" w:rsidP="00205AAD">
      <w:pPr>
        <w:rPr>
          <w:sz w:val="20"/>
          <w:highlight w:val="yellow"/>
        </w:rPr>
      </w:pPr>
    </w:p>
    <w:tbl>
      <w:tblPr>
        <w:tblW w:w="4996" w:type="pct"/>
        <w:tblCellMar>
          <w:left w:w="28" w:type="dxa"/>
          <w:right w:w="28" w:type="dxa"/>
        </w:tblCellMar>
        <w:tblLook w:val="0000" w:firstRow="0" w:lastRow="0" w:firstColumn="0" w:lastColumn="0" w:noHBand="0" w:noVBand="0"/>
      </w:tblPr>
      <w:tblGrid>
        <w:gridCol w:w="2323"/>
        <w:gridCol w:w="1340"/>
        <w:gridCol w:w="1340"/>
        <w:gridCol w:w="1340"/>
        <w:gridCol w:w="1144"/>
        <w:gridCol w:w="186"/>
        <w:gridCol w:w="1426"/>
        <w:gridCol w:w="815"/>
      </w:tblGrid>
      <w:tr w:rsidR="00205AAD" w:rsidRPr="005464F2" w14:paraId="1615E12A" w14:textId="77777777" w:rsidTr="00540C3C">
        <w:trPr>
          <w:trHeight w:val="20"/>
          <w:tblHeader/>
        </w:trPr>
        <w:tc>
          <w:tcPr>
            <w:tcW w:w="5000" w:type="pct"/>
            <w:gridSpan w:val="8"/>
            <w:vAlign w:val="bottom"/>
          </w:tcPr>
          <w:p w14:paraId="5D3A0670" w14:textId="77777777" w:rsidR="00205AAD" w:rsidRPr="005464F2" w:rsidRDefault="00205AAD" w:rsidP="00540C3C">
            <w:pPr>
              <w:jc w:val="center"/>
              <w:rPr>
                <w:rFonts w:hAnsi="標楷體"/>
                <w:b/>
                <w:sz w:val="32"/>
                <w:szCs w:val="24"/>
                <w:u w:val="single"/>
              </w:rPr>
            </w:pPr>
            <w:r w:rsidRPr="005464F2">
              <w:rPr>
                <w:rFonts w:hAnsi="標楷體" w:hint="eastAsia"/>
                <w:b/>
                <w:sz w:val="32"/>
                <w:szCs w:val="24"/>
                <w:u w:val="single"/>
              </w:rPr>
              <w:t>桃園市土地重劃基金餘</w:t>
            </w:r>
            <w:proofErr w:type="gramStart"/>
            <w:r w:rsidRPr="005464F2">
              <w:rPr>
                <w:rFonts w:hAnsi="標楷體" w:hint="eastAsia"/>
                <w:b/>
                <w:sz w:val="32"/>
                <w:szCs w:val="24"/>
                <w:u w:val="single"/>
              </w:rPr>
              <w:t>絀</w:t>
            </w:r>
            <w:proofErr w:type="gramEnd"/>
            <w:r w:rsidRPr="005464F2">
              <w:rPr>
                <w:rFonts w:hAnsi="標楷體" w:hint="eastAsia"/>
                <w:b/>
                <w:sz w:val="32"/>
                <w:szCs w:val="24"/>
                <w:u w:val="single"/>
              </w:rPr>
              <w:t>撥補審定表</w:t>
            </w:r>
          </w:p>
        </w:tc>
      </w:tr>
      <w:tr w:rsidR="00205AAD" w:rsidRPr="005464F2" w14:paraId="5EF65340" w14:textId="77777777" w:rsidTr="00540C3C">
        <w:trPr>
          <w:trHeight w:val="466"/>
          <w:tblHeader/>
        </w:trPr>
        <w:tc>
          <w:tcPr>
            <w:tcW w:w="3776" w:type="pct"/>
            <w:gridSpan w:val="5"/>
            <w:tcBorders>
              <w:bottom w:val="single" w:sz="8" w:space="0" w:color="auto"/>
            </w:tcBorders>
          </w:tcPr>
          <w:p w14:paraId="606BC001" w14:textId="77777777" w:rsidR="00205AAD" w:rsidRPr="005464F2" w:rsidRDefault="00205AAD" w:rsidP="00540C3C">
            <w:pPr>
              <w:widowControl/>
              <w:tabs>
                <w:tab w:val="left" w:pos="3976"/>
              </w:tabs>
              <w:jc w:val="left"/>
              <w:rPr>
                <w:rFonts w:hAnsi="標楷體"/>
                <w:b/>
                <w:sz w:val="32"/>
                <w:szCs w:val="24"/>
                <w:u w:val="single"/>
              </w:rPr>
            </w:pPr>
            <w:r w:rsidRPr="005464F2">
              <w:rPr>
                <w:rFonts w:hAnsi="標楷體"/>
                <w:spacing w:val="60"/>
                <w:sz w:val="24"/>
                <w:szCs w:val="24"/>
              </w:rPr>
              <w:tab/>
            </w:r>
            <w:r w:rsidRPr="005464F2">
              <w:rPr>
                <w:rFonts w:hAnsi="標楷體" w:cs="新細明體" w:hint="eastAsia"/>
                <w:kern w:val="0"/>
                <w:sz w:val="24"/>
                <w:szCs w:val="24"/>
              </w:rPr>
              <w:t>中華民國</w:t>
            </w:r>
            <w:proofErr w:type="gramStart"/>
            <w:r w:rsidRPr="005464F2">
              <w:rPr>
                <w:rFonts w:hAnsi="標楷體" w:cs="新細明體"/>
                <w:kern w:val="0"/>
                <w:sz w:val="24"/>
                <w:szCs w:val="24"/>
              </w:rPr>
              <w:t>113</w:t>
            </w:r>
            <w:proofErr w:type="gramEnd"/>
            <w:r w:rsidRPr="005464F2">
              <w:rPr>
                <w:rFonts w:hAnsi="標楷體" w:hint="eastAsia"/>
                <w:sz w:val="24"/>
                <w:szCs w:val="24"/>
              </w:rPr>
              <w:t>年度</w:t>
            </w:r>
          </w:p>
        </w:tc>
        <w:tc>
          <w:tcPr>
            <w:tcW w:w="1224" w:type="pct"/>
            <w:gridSpan w:val="3"/>
            <w:tcBorders>
              <w:bottom w:val="single" w:sz="8" w:space="0" w:color="auto"/>
            </w:tcBorders>
            <w:vAlign w:val="bottom"/>
          </w:tcPr>
          <w:p w14:paraId="20B1C599" w14:textId="77777777" w:rsidR="00205AAD" w:rsidRPr="005464F2" w:rsidRDefault="00205AAD" w:rsidP="00540C3C">
            <w:pPr>
              <w:widowControl/>
              <w:snapToGrid w:val="0"/>
              <w:spacing w:line="260" w:lineRule="exact"/>
              <w:rPr>
                <w:rFonts w:hAnsi="標楷體" w:cs="新細明體"/>
                <w:kern w:val="0"/>
                <w:sz w:val="24"/>
                <w:szCs w:val="24"/>
              </w:rPr>
            </w:pPr>
            <w:r w:rsidRPr="005464F2">
              <w:rPr>
                <w:rFonts w:hAnsi="標楷體" w:cs="新細明體" w:hint="eastAsia"/>
                <w:kern w:val="0"/>
                <w:sz w:val="24"/>
                <w:szCs w:val="24"/>
              </w:rPr>
              <w:t>單位：新臺幣元</w:t>
            </w:r>
          </w:p>
        </w:tc>
      </w:tr>
      <w:tr w:rsidR="00205AAD" w:rsidRPr="005464F2" w14:paraId="4215905F" w14:textId="77777777" w:rsidTr="00C301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0"/>
          <w:tblHeader/>
        </w:trPr>
        <w:tc>
          <w:tcPr>
            <w:tcW w:w="1171" w:type="pct"/>
            <w:vMerge w:val="restart"/>
            <w:tcBorders>
              <w:top w:val="single" w:sz="8" w:space="0" w:color="auto"/>
              <w:left w:val="nil"/>
              <w:bottom w:val="nil"/>
            </w:tcBorders>
            <w:vAlign w:val="center"/>
          </w:tcPr>
          <w:p w14:paraId="2AE4A1D5" w14:textId="77777777" w:rsidR="00205AAD" w:rsidRPr="005464F2" w:rsidRDefault="00205AAD" w:rsidP="00540C3C">
            <w:pPr>
              <w:spacing w:line="240" w:lineRule="exact"/>
              <w:ind w:left="113" w:right="113"/>
              <w:jc w:val="distribute"/>
              <w:rPr>
                <w:sz w:val="24"/>
                <w:szCs w:val="24"/>
              </w:rPr>
            </w:pPr>
            <w:r w:rsidRPr="005464F2">
              <w:rPr>
                <w:rFonts w:hint="eastAsia"/>
                <w:sz w:val="24"/>
                <w:szCs w:val="24"/>
              </w:rPr>
              <w:t>項目</w:t>
            </w:r>
          </w:p>
        </w:tc>
        <w:tc>
          <w:tcPr>
            <w:tcW w:w="676" w:type="pct"/>
            <w:vMerge w:val="restart"/>
            <w:tcBorders>
              <w:top w:val="single" w:sz="8" w:space="0" w:color="auto"/>
            </w:tcBorders>
            <w:vAlign w:val="center"/>
          </w:tcPr>
          <w:p w14:paraId="20212B38" w14:textId="77777777" w:rsidR="00205AAD" w:rsidRPr="005464F2" w:rsidRDefault="00205AAD" w:rsidP="00540C3C">
            <w:pPr>
              <w:spacing w:line="240" w:lineRule="exact"/>
              <w:ind w:left="113" w:right="113"/>
              <w:jc w:val="distribute"/>
              <w:rPr>
                <w:sz w:val="24"/>
                <w:szCs w:val="24"/>
              </w:rPr>
            </w:pPr>
            <w:r w:rsidRPr="005464F2">
              <w:rPr>
                <w:rFonts w:hint="eastAsia"/>
                <w:sz w:val="24"/>
                <w:szCs w:val="24"/>
              </w:rPr>
              <w:t>預算數</w:t>
            </w:r>
          </w:p>
        </w:tc>
        <w:tc>
          <w:tcPr>
            <w:tcW w:w="676" w:type="pct"/>
            <w:vMerge w:val="restart"/>
            <w:tcBorders>
              <w:top w:val="single" w:sz="8" w:space="0" w:color="auto"/>
            </w:tcBorders>
            <w:vAlign w:val="center"/>
          </w:tcPr>
          <w:p w14:paraId="3383B7B8" w14:textId="77777777" w:rsidR="00205AAD" w:rsidRPr="005464F2" w:rsidRDefault="00205AAD" w:rsidP="00540C3C">
            <w:pPr>
              <w:spacing w:line="240" w:lineRule="exact"/>
              <w:ind w:left="113" w:right="113"/>
              <w:jc w:val="distribute"/>
              <w:rPr>
                <w:sz w:val="24"/>
                <w:szCs w:val="24"/>
              </w:rPr>
            </w:pPr>
            <w:r w:rsidRPr="005464F2">
              <w:rPr>
                <w:rFonts w:hint="eastAsia"/>
                <w:sz w:val="24"/>
                <w:szCs w:val="24"/>
              </w:rPr>
              <w:t>決算數</w:t>
            </w:r>
          </w:p>
        </w:tc>
        <w:tc>
          <w:tcPr>
            <w:tcW w:w="676" w:type="pct"/>
            <w:vMerge w:val="restart"/>
            <w:tcBorders>
              <w:top w:val="single" w:sz="8" w:space="0" w:color="auto"/>
              <w:bottom w:val="nil"/>
            </w:tcBorders>
            <w:vAlign w:val="center"/>
          </w:tcPr>
          <w:p w14:paraId="5F2BE668" w14:textId="77777777" w:rsidR="00205AAD" w:rsidRPr="005464F2" w:rsidRDefault="00205AAD" w:rsidP="00540C3C">
            <w:pPr>
              <w:spacing w:line="240" w:lineRule="exact"/>
              <w:ind w:left="113" w:right="113"/>
              <w:jc w:val="distribute"/>
              <w:rPr>
                <w:sz w:val="24"/>
                <w:szCs w:val="24"/>
              </w:rPr>
            </w:pPr>
            <w:r w:rsidRPr="005464F2">
              <w:rPr>
                <w:rFonts w:hAnsi="標楷體" w:hint="eastAsia"/>
                <w:sz w:val="24"/>
                <w:szCs w:val="24"/>
              </w:rPr>
              <w:t>修正數</w:t>
            </w:r>
          </w:p>
        </w:tc>
        <w:tc>
          <w:tcPr>
            <w:tcW w:w="671" w:type="pct"/>
            <w:gridSpan w:val="2"/>
            <w:vMerge w:val="restart"/>
            <w:tcBorders>
              <w:top w:val="single" w:sz="8" w:space="0" w:color="auto"/>
            </w:tcBorders>
            <w:vAlign w:val="center"/>
          </w:tcPr>
          <w:p w14:paraId="32331872" w14:textId="77777777" w:rsidR="00205AAD" w:rsidRPr="005464F2" w:rsidRDefault="00205AAD" w:rsidP="00540C3C">
            <w:pPr>
              <w:spacing w:line="240" w:lineRule="exact"/>
              <w:ind w:leftChars="10" w:left="16" w:right="57"/>
              <w:jc w:val="distribute"/>
              <w:rPr>
                <w:sz w:val="24"/>
                <w:szCs w:val="24"/>
              </w:rPr>
            </w:pPr>
            <w:r w:rsidRPr="005464F2">
              <w:rPr>
                <w:rFonts w:hint="eastAsia"/>
                <w:sz w:val="24"/>
                <w:szCs w:val="24"/>
              </w:rPr>
              <w:t>決算審定數</w:t>
            </w:r>
          </w:p>
        </w:tc>
        <w:tc>
          <w:tcPr>
            <w:tcW w:w="1131" w:type="pct"/>
            <w:gridSpan w:val="2"/>
            <w:tcBorders>
              <w:top w:val="single" w:sz="8" w:space="0" w:color="auto"/>
              <w:bottom w:val="nil"/>
              <w:right w:val="nil"/>
            </w:tcBorders>
            <w:vAlign w:val="center"/>
          </w:tcPr>
          <w:p w14:paraId="6D3DA022" w14:textId="77777777" w:rsidR="00205AAD" w:rsidRPr="005464F2" w:rsidRDefault="00205AAD" w:rsidP="00540C3C">
            <w:pPr>
              <w:spacing w:line="240" w:lineRule="exact"/>
              <w:jc w:val="distribute"/>
              <w:rPr>
                <w:rFonts w:hAnsi="標楷體"/>
                <w:sz w:val="24"/>
                <w:szCs w:val="24"/>
              </w:rPr>
            </w:pPr>
            <w:r w:rsidRPr="005464F2">
              <w:rPr>
                <w:rFonts w:hAnsi="標楷體" w:hint="eastAsia"/>
                <w:sz w:val="24"/>
                <w:szCs w:val="24"/>
              </w:rPr>
              <w:t>審定數與預算數</w:t>
            </w:r>
          </w:p>
          <w:p w14:paraId="70352692" w14:textId="77777777" w:rsidR="00205AAD" w:rsidRPr="005464F2" w:rsidRDefault="00205AAD" w:rsidP="00540C3C">
            <w:pPr>
              <w:spacing w:line="240" w:lineRule="exact"/>
              <w:jc w:val="distribute"/>
              <w:rPr>
                <w:rFonts w:hAnsi="標楷體"/>
                <w:sz w:val="24"/>
                <w:szCs w:val="24"/>
              </w:rPr>
            </w:pPr>
            <w:r w:rsidRPr="005464F2">
              <w:rPr>
                <w:rFonts w:hAnsi="標楷體" w:hint="eastAsia"/>
                <w:sz w:val="24"/>
                <w:szCs w:val="24"/>
              </w:rPr>
              <w:t>比較增減</w:t>
            </w:r>
          </w:p>
        </w:tc>
      </w:tr>
      <w:tr w:rsidR="00205AAD" w:rsidRPr="005464F2" w14:paraId="3BEC8C87"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5"/>
          <w:tblHeader/>
        </w:trPr>
        <w:tc>
          <w:tcPr>
            <w:tcW w:w="1171" w:type="pct"/>
            <w:vMerge/>
            <w:tcBorders>
              <w:top w:val="nil"/>
              <w:left w:val="nil"/>
              <w:bottom w:val="single" w:sz="8" w:space="0" w:color="auto"/>
            </w:tcBorders>
            <w:vAlign w:val="center"/>
          </w:tcPr>
          <w:p w14:paraId="5050648D" w14:textId="77777777" w:rsidR="00205AAD" w:rsidRPr="005464F2" w:rsidRDefault="00205AAD" w:rsidP="00540C3C">
            <w:pPr>
              <w:spacing w:line="240" w:lineRule="exact"/>
              <w:ind w:left="113" w:right="113"/>
              <w:jc w:val="distribute"/>
              <w:rPr>
                <w:sz w:val="24"/>
                <w:szCs w:val="24"/>
              </w:rPr>
            </w:pPr>
          </w:p>
        </w:tc>
        <w:tc>
          <w:tcPr>
            <w:tcW w:w="676" w:type="pct"/>
            <w:vMerge/>
            <w:tcBorders>
              <w:bottom w:val="single" w:sz="8" w:space="0" w:color="auto"/>
            </w:tcBorders>
            <w:vAlign w:val="center"/>
          </w:tcPr>
          <w:p w14:paraId="372E5F79" w14:textId="77777777" w:rsidR="00205AAD" w:rsidRPr="005464F2" w:rsidRDefault="00205AAD" w:rsidP="00540C3C">
            <w:pPr>
              <w:spacing w:line="240" w:lineRule="exact"/>
              <w:ind w:left="113" w:right="113"/>
              <w:jc w:val="distribute"/>
              <w:rPr>
                <w:sz w:val="24"/>
                <w:szCs w:val="24"/>
              </w:rPr>
            </w:pPr>
          </w:p>
        </w:tc>
        <w:tc>
          <w:tcPr>
            <w:tcW w:w="676" w:type="pct"/>
            <w:vMerge/>
            <w:tcBorders>
              <w:bottom w:val="single" w:sz="8" w:space="0" w:color="auto"/>
            </w:tcBorders>
            <w:vAlign w:val="center"/>
          </w:tcPr>
          <w:p w14:paraId="09116E2A" w14:textId="77777777" w:rsidR="00205AAD" w:rsidRPr="005464F2" w:rsidRDefault="00205AAD" w:rsidP="00540C3C">
            <w:pPr>
              <w:spacing w:line="240" w:lineRule="exact"/>
              <w:ind w:left="113" w:right="113"/>
              <w:jc w:val="distribute"/>
              <w:rPr>
                <w:sz w:val="24"/>
                <w:szCs w:val="24"/>
              </w:rPr>
            </w:pPr>
          </w:p>
        </w:tc>
        <w:tc>
          <w:tcPr>
            <w:tcW w:w="676" w:type="pct"/>
            <w:vMerge/>
            <w:tcBorders>
              <w:top w:val="nil"/>
              <w:bottom w:val="single" w:sz="8" w:space="0" w:color="auto"/>
            </w:tcBorders>
            <w:vAlign w:val="center"/>
          </w:tcPr>
          <w:p w14:paraId="7CBC067D" w14:textId="77777777" w:rsidR="00205AAD" w:rsidRPr="005464F2" w:rsidRDefault="00205AAD" w:rsidP="00540C3C">
            <w:pPr>
              <w:spacing w:line="240" w:lineRule="exact"/>
              <w:ind w:left="113" w:right="113"/>
              <w:jc w:val="distribute"/>
              <w:rPr>
                <w:sz w:val="24"/>
                <w:szCs w:val="24"/>
              </w:rPr>
            </w:pPr>
          </w:p>
        </w:tc>
        <w:tc>
          <w:tcPr>
            <w:tcW w:w="671" w:type="pct"/>
            <w:gridSpan w:val="2"/>
            <w:vMerge/>
            <w:tcBorders>
              <w:bottom w:val="single" w:sz="8" w:space="0" w:color="auto"/>
            </w:tcBorders>
            <w:vAlign w:val="center"/>
          </w:tcPr>
          <w:p w14:paraId="5451E351" w14:textId="77777777" w:rsidR="00205AAD" w:rsidRPr="005464F2" w:rsidRDefault="00205AAD" w:rsidP="00540C3C">
            <w:pPr>
              <w:spacing w:line="240" w:lineRule="exact"/>
              <w:ind w:left="113" w:right="113"/>
              <w:jc w:val="distribute"/>
              <w:rPr>
                <w:sz w:val="24"/>
                <w:szCs w:val="24"/>
              </w:rPr>
            </w:pPr>
          </w:p>
        </w:tc>
        <w:tc>
          <w:tcPr>
            <w:tcW w:w="719" w:type="pct"/>
            <w:tcBorders>
              <w:bottom w:val="single" w:sz="8" w:space="0" w:color="auto"/>
            </w:tcBorders>
            <w:vAlign w:val="center"/>
          </w:tcPr>
          <w:p w14:paraId="648A88A5" w14:textId="77777777" w:rsidR="00205AAD" w:rsidRPr="005464F2" w:rsidRDefault="00205AAD" w:rsidP="00540C3C">
            <w:pPr>
              <w:spacing w:line="240" w:lineRule="exact"/>
              <w:ind w:left="113" w:right="113"/>
              <w:jc w:val="distribute"/>
              <w:rPr>
                <w:rFonts w:hAnsi="標楷體"/>
                <w:sz w:val="24"/>
                <w:szCs w:val="24"/>
              </w:rPr>
            </w:pPr>
            <w:r w:rsidRPr="005464F2">
              <w:rPr>
                <w:rFonts w:hAnsi="標楷體" w:hint="eastAsia"/>
                <w:sz w:val="24"/>
                <w:szCs w:val="24"/>
              </w:rPr>
              <w:t>金額</w:t>
            </w:r>
          </w:p>
        </w:tc>
        <w:tc>
          <w:tcPr>
            <w:tcW w:w="412" w:type="pct"/>
            <w:tcBorders>
              <w:bottom w:val="single" w:sz="8" w:space="0" w:color="auto"/>
              <w:right w:val="nil"/>
            </w:tcBorders>
            <w:vAlign w:val="center"/>
          </w:tcPr>
          <w:p w14:paraId="31A90333" w14:textId="77777777" w:rsidR="00205AAD" w:rsidRPr="005464F2" w:rsidRDefault="00205AAD" w:rsidP="00540C3C">
            <w:pPr>
              <w:spacing w:line="240" w:lineRule="exact"/>
              <w:jc w:val="center"/>
              <w:rPr>
                <w:rFonts w:hAnsi="標楷體"/>
                <w:sz w:val="24"/>
                <w:szCs w:val="24"/>
              </w:rPr>
            </w:pPr>
            <w:r w:rsidRPr="005464F2">
              <w:rPr>
                <w:rFonts w:hAnsi="標楷體" w:hint="eastAsia"/>
                <w:sz w:val="24"/>
                <w:szCs w:val="24"/>
              </w:rPr>
              <w:t>％</w:t>
            </w:r>
          </w:p>
        </w:tc>
      </w:tr>
      <w:tr w:rsidR="00205AAD" w:rsidRPr="005464F2" w14:paraId="1FBF32AD"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171" w:type="pct"/>
            <w:tcBorders>
              <w:top w:val="single" w:sz="8" w:space="0" w:color="auto"/>
              <w:left w:val="nil"/>
              <w:bottom w:val="nil"/>
              <w:right w:val="single" w:sz="4" w:space="0" w:color="auto"/>
            </w:tcBorders>
            <w:shd w:val="clear" w:color="auto" w:fill="auto"/>
            <w:vAlign w:val="center"/>
          </w:tcPr>
          <w:p w14:paraId="7CD7D814" w14:textId="77777777" w:rsidR="00205AAD" w:rsidRPr="005464F2" w:rsidRDefault="00205AAD" w:rsidP="00540C3C">
            <w:pPr>
              <w:jc w:val="distribute"/>
              <w:rPr>
                <w:rFonts w:hAnsi="標楷體"/>
                <w:b/>
                <w:kern w:val="0"/>
                <w:sz w:val="22"/>
              </w:rPr>
            </w:pPr>
            <w:r w:rsidRPr="005464F2">
              <w:rPr>
                <w:rFonts w:hAnsi="標楷體"/>
                <w:b/>
                <w:kern w:val="0"/>
                <w:sz w:val="22"/>
              </w:rPr>
              <w:t>賸餘之部</w:t>
            </w:r>
          </w:p>
        </w:tc>
        <w:tc>
          <w:tcPr>
            <w:tcW w:w="676" w:type="pct"/>
            <w:tcBorders>
              <w:top w:val="nil"/>
              <w:bottom w:val="nil"/>
            </w:tcBorders>
            <w:vAlign w:val="center"/>
          </w:tcPr>
          <w:p w14:paraId="7F896A94" w14:textId="77777777" w:rsidR="00205AAD" w:rsidRPr="005464F2" w:rsidRDefault="00205AAD" w:rsidP="005B5389">
            <w:pPr>
              <w:rPr>
                <w:rFonts w:ascii="細明體" w:eastAsia="細明體" w:hAnsi="細明體"/>
                <w:b/>
                <w:sz w:val="18"/>
                <w:szCs w:val="18"/>
              </w:rPr>
            </w:pPr>
            <w:r w:rsidRPr="005464F2">
              <w:rPr>
                <w:rFonts w:ascii="細明體" w:eastAsia="細明體" w:hAnsi="細明體"/>
                <w:b/>
                <w:sz w:val="18"/>
                <w:szCs w:val="18"/>
              </w:rPr>
              <w:t>5,870,695,000</w:t>
            </w:r>
          </w:p>
        </w:tc>
        <w:tc>
          <w:tcPr>
            <w:tcW w:w="676" w:type="pct"/>
            <w:tcBorders>
              <w:top w:val="nil"/>
              <w:bottom w:val="nil"/>
            </w:tcBorders>
            <w:vAlign w:val="center"/>
          </w:tcPr>
          <w:p w14:paraId="55CA9E95" w14:textId="77777777" w:rsidR="00205AAD" w:rsidRPr="005464F2" w:rsidRDefault="00205AAD" w:rsidP="005B5389">
            <w:pPr>
              <w:rPr>
                <w:rFonts w:ascii="細明體" w:eastAsia="細明體" w:hAnsi="細明體"/>
                <w:b/>
                <w:sz w:val="18"/>
                <w:szCs w:val="18"/>
              </w:rPr>
            </w:pPr>
            <w:r w:rsidRPr="005464F2">
              <w:rPr>
                <w:rFonts w:ascii="細明體" w:eastAsia="細明體" w:hAnsi="細明體"/>
                <w:b/>
                <w:sz w:val="18"/>
                <w:szCs w:val="18"/>
              </w:rPr>
              <w:t>7,035,109,951</w:t>
            </w:r>
          </w:p>
        </w:tc>
        <w:tc>
          <w:tcPr>
            <w:tcW w:w="676" w:type="pct"/>
            <w:tcBorders>
              <w:top w:val="nil"/>
              <w:bottom w:val="nil"/>
            </w:tcBorders>
            <w:vAlign w:val="center"/>
          </w:tcPr>
          <w:p w14:paraId="5932ACD8" w14:textId="77777777" w:rsidR="00205AAD" w:rsidRPr="005464F2" w:rsidRDefault="00205AAD" w:rsidP="005B5389">
            <w:pPr>
              <w:rPr>
                <w:rFonts w:ascii="細明體" w:eastAsia="細明體" w:hAnsi="細明體"/>
                <w:b/>
                <w:sz w:val="18"/>
                <w:szCs w:val="18"/>
              </w:rPr>
            </w:pPr>
            <w:r w:rsidRPr="005464F2">
              <w:rPr>
                <w:rFonts w:ascii="細明體" w:eastAsia="細明體" w:hAnsi="細明體"/>
                <w:b/>
                <w:sz w:val="18"/>
                <w:szCs w:val="18"/>
              </w:rPr>
              <w:t>－</w:t>
            </w:r>
          </w:p>
        </w:tc>
        <w:tc>
          <w:tcPr>
            <w:tcW w:w="671" w:type="pct"/>
            <w:gridSpan w:val="2"/>
            <w:tcBorders>
              <w:top w:val="nil"/>
              <w:bottom w:val="nil"/>
            </w:tcBorders>
            <w:vAlign w:val="center"/>
          </w:tcPr>
          <w:p w14:paraId="081DB7D5" w14:textId="77777777" w:rsidR="00205AAD" w:rsidRPr="005464F2" w:rsidRDefault="00205AAD" w:rsidP="005B5389">
            <w:pPr>
              <w:rPr>
                <w:rFonts w:ascii="細明體" w:eastAsia="細明體" w:hAnsi="細明體"/>
                <w:b/>
                <w:sz w:val="18"/>
                <w:szCs w:val="18"/>
              </w:rPr>
            </w:pPr>
            <w:r w:rsidRPr="005464F2">
              <w:rPr>
                <w:rFonts w:ascii="細明體" w:eastAsia="細明體" w:hAnsi="細明體"/>
                <w:b/>
                <w:sz w:val="18"/>
                <w:szCs w:val="18"/>
              </w:rPr>
              <w:t>7,035,109,951</w:t>
            </w:r>
          </w:p>
        </w:tc>
        <w:tc>
          <w:tcPr>
            <w:tcW w:w="719" w:type="pct"/>
            <w:tcBorders>
              <w:top w:val="nil"/>
              <w:bottom w:val="nil"/>
            </w:tcBorders>
            <w:vAlign w:val="center"/>
          </w:tcPr>
          <w:p w14:paraId="7722264A" w14:textId="77777777" w:rsidR="00205AAD" w:rsidRPr="005464F2" w:rsidRDefault="00205AAD" w:rsidP="005B5389">
            <w:pPr>
              <w:rPr>
                <w:rFonts w:ascii="細明體" w:eastAsia="細明體" w:hAnsi="細明體"/>
                <w:b/>
                <w:sz w:val="18"/>
                <w:szCs w:val="18"/>
              </w:rPr>
            </w:pPr>
            <w:r w:rsidRPr="005464F2">
              <w:rPr>
                <w:rFonts w:ascii="細明體" w:eastAsia="細明體" w:hAnsi="細明體"/>
                <w:b/>
                <w:sz w:val="18"/>
                <w:szCs w:val="18"/>
              </w:rPr>
              <w:t>1,164,414,951</w:t>
            </w:r>
          </w:p>
        </w:tc>
        <w:tc>
          <w:tcPr>
            <w:tcW w:w="412" w:type="pct"/>
            <w:tcBorders>
              <w:top w:val="nil"/>
              <w:bottom w:val="nil"/>
              <w:right w:val="nil"/>
            </w:tcBorders>
            <w:vAlign w:val="center"/>
          </w:tcPr>
          <w:p w14:paraId="7423E2C2" w14:textId="77777777" w:rsidR="00205AAD" w:rsidRPr="005464F2" w:rsidRDefault="00205AAD" w:rsidP="005B5389">
            <w:pPr>
              <w:rPr>
                <w:rFonts w:ascii="細明體" w:eastAsia="細明體" w:hAnsi="細明體"/>
                <w:b/>
                <w:sz w:val="18"/>
                <w:szCs w:val="18"/>
              </w:rPr>
            </w:pPr>
            <w:r w:rsidRPr="005464F2">
              <w:rPr>
                <w:rFonts w:ascii="細明體" w:eastAsia="細明體" w:hAnsi="細明體"/>
                <w:b/>
                <w:sz w:val="18"/>
                <w:szCs w:val="18"/>
              </w:rPr>
              <w:t>19.83</w:t>
            </w:r>
          </w:p>
        </w:tc>
      </w:tr>
      <w:tr w:rsidR="00205AAD" w:rsidRPr="005464F2" w14:paraId="358E2A9B"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171" w:type="pct"/>
            <w:tcBorders>
              <w:top w:val="nil"/>
              <w:left w:val="nil"/>
              <w:bottom w:val="nil"/>
              <w:right w:val="single" w:sz="4" w:space="0" w:color="auto"/>
            </w:tcBorders>
            <w:shd w:val="clear" w:color="auto" w:fill="auto"/>
            <w:vAlign w:val="center"/>
          </w:tcPr>
          <w:p w14:paraId="0507D69E" w14:textId="77777777" w:rsidR="00205AAD" w:rsidRPr="005464F2" w:rsidRDefault="00205AAD" w:rsidP="00540C3C">
            <w:pPr>
              <w:ind w:leftChars="100" w:left="160"/>
              <w:jc w:val="distribute"/>
              <w:rPr>
                <w:rFonts w:hAnsi="標楷體"/>
                <w:kern w:val="0"/>
                <w:sz w:val="22"/>
              </w:rPr>
            </w:pPr>
            <w:r w:rsidRPr="005464F2">
              <w:rPr>
                <w:rFonts w:hAnsi="標楷體"/>
                <w:kern w:val="0"/>
                <w:sz w:val="22"/>
              </w:rPr>
              <w:t>本期賸餘</w:t>
            </w:r>
          </w:p>
        </w:tc>
        <w:tc>
          <w:tcPr>
            <w:tcW w:w="676" w:type="pct"/>
            <w:tcBorders>
              <w:top w:val="nil"/>
              <w:bottom w:val="nil"/>
            </w:tcBorders>
            <w:vAlign w:val="center"/>
          </w:tcPr>
          <w:p w14:paraId="18C10E9E" w14:textId="77777777" w:rsidR="00205AAD" w:rsidRPr="005464F2" w:rsidRDefault="00205AAD" w:rsidP="005B5389">
            <w:pPr>
              <w:rPr>
                <w:rFonts w:ascii="細明體" w:eastAsia="細明體" w:hAnsi="細明體"/>
                <w:sz w:val="18"/>
                <w:szCs w:val="18"/>
              </w:rPr>
            </w:pPr>
            <w:r w:rsidRPr="005464F2">
              <w:rPr>
                <w:rFonts w:ascii="細明體" w:eastAsia="細明體" w:hAnsi="細明體"/>
                <w:sz w:val="18"/>
                <w:szCs w:val="18"/>
              </w:rPr>
              <w:t>55,435,000</w:t>
            </w:r>
          </w:p>
        </w:tc>
        <w:tc>
          <w:tcPr>
            <w:tcW w:w="676" w:type="pct"/>
            <w:tcBorders>
              <w:top w:val="nil"/>
              <w:bottom w:val="nil"/>
            </w:tcBorders>
            <w:vAlign w:val="center"/>
          </w:tcPr>
          <w:p w14:paraId="415A851C" w14:textId="77777777" w:rsidR="00205AAD" w:rsidRPr="005464F2" w:rsidRDefault="00205AAD" w:rsidP="005B5389">
            <w:pPr>
              <w:rPr>
                <w:rFonts w:ascii="細明體" w:eastAsia="細明體" w:hAnsi="細明體"/>
                <w:sz w:val="18"/>
                <w:szCs w:val="18"/>
              </w:rPr>
            </w:pPr>
            <w:r w:rsidRPr="005464F2">
              <w:rPr>
                <w:rFonts w:ascii="細明體" w:eastAsia="細明體" w:hAnsi="細明體"/>
                <w:sz w:val="18"/>
                <w:szCs w:val="18"/>
              </w:rPr>
              <w:t>685,850,077</w:t>
            </w:r>
          </w:p>
        </w:tc>
        <w:tc>
          <w:tcPr>
            <w:tcW w:w="676" w:type="pct"/>
            <w:tcBorders>
              <w:top w:val="nil"/>
              <w:bottom w:val="nil"/>
            </w:tcBorders>
            <w:vAlign w:val="center"/>
          </w:tcPr>
          <w:p w14:paraId="48B1687A" w14:textId="77777777" w:rsidR="00205AAD" w:rsidRPr="005464F2" w:rsidRDefault="00205AAD" w:rsidP="005B5389">
            <w:pPr>
              <w:rPr>
                <w:rFonts w:ascii="細明體" w:eastAsia="細明體" w:hAnsi="細明體"/>
                <w:sz w:val="18"/>
                <w:szCs w:val="18"/>
              </w:rPr>
            </w:pPr>
            <w:r w:rsidRPr="005464F2">
              <w:rPr>
                <w:rFonts w:ascii="細明體" w:eastAsia="細明體" w:hAnsi="細明體"/>
                <w:sz w:val="18"/>
                <w:szCs w:val="18"/>
              </w:rPr>
              <w:t>－</w:t>
            </w:r>
          </w:p>
        </w:tc>
        <w:tc>
          <w:tcPr>
            <w:tcW w:w="671" w:type="pct"/>
            <w:gridSpan w:val="2"/>
            <w:tcBorders>
              <w:top w:val="nil"/>
              <w:bottom w:val="nil"/>
            </w:tcBorders>
            <w:vAlign w:val="center"/>
          </w:tcPr>
          <w:p w14:paraId="5901D9F9" w14:textId="77777777" w:rsidR="00205AAD" w:rsidRPr="005464F2" w:rsidRDefault="00205AAD" w:rsidP="005B5389">
            <w:pPr>
              <w:rPr>
                <w:rFonts w:ascii="細明體" w:eastAsia="細明體" w:hAnsi="細明體"/>
                <w:sz w:val="18"/>
                <w:szCs w:val="18"/>
              </w:rPr>
            </w:pPr>
            <w:r w:rsidRPr="005464F2">
              <w:rPr>
                <w:rFonts w:ascii="細明體" w:eastAsia="細明體" w:hAnsi="細明體"/>
                <w:sz w:val="18"/>
                <w:szCs w:val="18"/>
              </w:rPr>
              <w:t>685,850,077</w:t>
            </w:r>
          </w:p>
        </w:tc>
        <w:tc>
          <w:tcPr>
            <w:tcW w:w="719" w:type="pct"/>
            <w:tcBorders>
              <w:top w:val="nil"/>
              <w:bottom w:val="nil"/>
            </w:tcBorders>
            <w:vAlign w:val="center"/>
          </w:tcPr>
          <w:p w14:paraId="37141480" w14:textId="77777777" w:rsidR="00205AAD" w:rsidRPr="005464F2" w:rsidRDefault="00205AAD" w:rsidP="005B5389">
            <w:pPr>
              <w:rPr>
                <w:rFonts w:ascii="細明體" w:eastAsia="細明體" w:hAnsi="細明體"/>
                <w:sz w:val="18"/>
                <w:szCs w:val="18"/>
              </w:rPr>
            </w:pPr>
            <w:r w:rsidRPr="005464F2">
              <w:rPr>
                <w:rFonts w:ascii="細明體" w:eastAsia="細明體" w:hAnsi="細明體"/>
                <w:sz w:val="18"/>
                <w:szCs w:val="18"/>
              </w:rPr>
              <w:t>630,415,077</w:t>
            </w:r>
          </w:p>
        </w:tc>
        <w:tc>
          <w:tcPr>
            <w:tcW w:w="412" w:type="pct"/>
            <w:tcBorders>
              <w:top w:val="nil"/>
              <w:bottom w:val="nil"/>
              <w:right w:val="nil"/>
            </w:tcBorders>
            <w:vAlign w:val="center"/>
          </w:tcPr>
          <w:p w14:paraId="186353AF" w14:textId="77777777" w:rsidR="00205AAD" w:rsidRPr="005464F2" w:rsidRDefault="00205AAD" w:rsidP="005B5389">
            <w:pPr>
              <w:rPr>
                <w:rFonts w:ascii="細明體" w:eastAsia="細明體" w:hAnsi="細明體"/>
                <w:sz w:val="18"/>
                <w:szCs w:val="18"/>
              </w:rPr>
            </w:pPr>
            <w:r w:rsidRPr="005464F2">
              <w:rPr>
                <w:rFonts w:ascii="細明體" w:eastAsia="細明體" w:hAnsi="細明體"/>
                <w:sz w:val="18"/>
                <w:szCs w:val="18"/>
              </w:rPr>
              <w:t>1,137.21</w:t>
            </w:r>
          </w:p>
        </w:tc>
      </w:tr>
      <w:tr w:rsidR="00205AAD" w:rsidRPr="005464F2" w14:paraId="2E0F89BF"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171" w:type="pct"/>
            <w:tcBorders>
              <w:top w:val="nil"/>
              <w:left w:val="nil"/>
              <w:bottom w:val="nil"/>
              <w:right w:val="single" w:sz="4" w:space="0" w:color="auto"/>
            </w:tcBorders>
            <w:shd w:val="clear" w:color="auto" w:fill="auto"/>
            <w:vAlign w:val="center"/>
          </w:tcPr>
          <w:p w14:paraId="2A054178" w14:textId="77777777" w:rsidR="00205AAD" w:rsidRPr="005464F2" w:rsidRDefault="00205AAD" w:rsidP="00540C3C">
            <w:pPr>
              <w:ind w:leftChars="100" w:left="160"/>
              <w:jc w:val="distribute"/>
              <w:rPr>
                <w:rFonts w:hAnsi="標楷體"/>
                <w:kern w:val="0"/>
                <w:sz w:val="22"/>
              </w:rPr>
            </w:pPr>
            <w:r w:rsidRPr="005464F2">
              <w:rPr>
                <w:rFonts w:hAnsi="標楷體"/>
                <w:kern w:val="0"/>
                <w:sz w:val="22"/>
              </w:rPr>
              <w:t>前期未分配賸餘</w:t>
            </w:r>
          </w:p>
        </w:tc>
        <w:tc>
          <w:tcPr>
            <w:tcW w:w="676" w:type="pct"/>
            <w:tcBorders>
              <w:top w:val="nil"/>
              <w:bottom w:val="nil"/>
            </w:tcBorders>
            <w:vAlign w:val="center"/>
          </w:tcPr>
          <w:p w14:paraId="26AD652C" w14:textId="77777777" w:rsidR="00205AAD" w:rsidRPr="005464F2" w:rsidRDefault="00205AAD" w:rsidP="005B5389">
            <w:pPr>
              <w:rPr>
                <w:rFonts w:ascii="細明體" w:eastAsia="細明體" w:hAnsi="細明體"/>
                <w:sz w:val="18"/>
                <w:szCs w:val="18"/>
              </w:rPr>
            </w:pPr>
            <w:r w:rsidRPr="005464F2">
              <w:rPr>
                <w:rFonts w:ascii="細明體" w:eastAsia="細明體" w:hAnsi="細明體"/>
                <w:sz w:val="18"/>
                <w:szCs w:val="18"/>
              </w:rPr>
              <w:t>5,815,260,000</w:t>
            </w:r>
          </w:p>
        </w:tc>
        <w:tc>
          <w:tcPr>
            <w:tcW w:w="676" w:type="pct"/>
            <w:tcBorders>
              <w:top w:val="nil"/>
              <w:bottom w:val="nil"/>
            </w:tcBorders>
            <w:vAlign w:val="center"/>
          </w:tcPr>
          <w:p w14:paraId="650F14E3" w14:textId="77777777" w:rsidR="00205AAD" w:rsidRPr="005464F2" w:rsidRDefault="00205AAD" w:rsidP="005B5389">
            <w:pPr>
              <w:rPr>
                <w:rFonts w:ascii="細明體" w:eastAsia="細明體" w:hAnsi="細明體"/>
                <w:sz w:val="18"/>
                <w:szCs w:val="18"/>
              </w:rPr>
            </w:pPr>
            <w:r w:rsidRPr="005464F2">
              <w:rPr>
                <w:rFonts w:ascii="細明體" w:eastAsia="細明體" w:hAnsi="細明體"/>
                <w:sz w:val="18"/>
                <w:szCs w:val="18"/>
              </w:rPr>
              <w:t>6,349,259,874</w:t>
            </w:r>
          </w:p>
        </w:tc>
        <w:tc>
          <w:tcPr>
            <w:tcW w:w="676" w:type="pct"/>
            <w:tcBorders>
              <w:top w:val="nil"/>
              <w:bottom w:val="nil"/>
            </w:tcBorders>
            <w:vAlign w:val="center"/>
          </w:tcPr>
          <w:p w14:paraId="0EA12262" w14:textId="77777777" w:rsidR="00205AAD" w:rsidRPr="005464F2" w:rsidRDefault="00205AAD" w:rsidP="005B5389">
            <w:pPr>
              <w:rPr>
                <w:rFonts w:ascii="細明體" w:eastAsia="細明體" w:hAnsi="細明體"/>
                <w:sz w:val="18"/>
                <w:szCs w:val="18"/>
              </w:rPr>
            </w:pPr>
            <w:r w:rsidRPr="005464F2">
              <w:rPr>
                <w:rFonts w:ascii="細明體" w:eastAsia="細明體" w:hAnsi="細明體"/>
                <w:sz w:val="18"/>
                <w:szCs w:val="18"/>
              </w:rPr>
              <w:t>－</w:t>
            </w:r>
          </w:p>
        </w:tc>
        <w:tc>
          <w:tcPr>
            <w:tcW w:w="671" w:type="pct"/>
            <w:gridSpan w:val="2"/>
            <w:tcBorders>
              <w:top w:val="nil"/>
              <w:bottom w:val="nil"/>
            </w:tcBorders>
            <w:vAlign w:val="center"/>
          </w:tcPr>
          <w:p w14:paraId="56B0BBE1" w14:textId="77777777" w:rsidR="00205AAD" w:rsidRPr="005464F2" w:rsidRDefault="00205AAD" w:rsidP="005B5389">
            <w:pPr>
              <w:rPr>
                <w:rFonts w:ascii="細明體" w:eastAsia="細明體" w:hAnsi="細明體"/>
                <w:sz w:val="18"/>
                <w:szCs w:val="18"/>
              </w:rPr>
            </w:pPr>
            <w:r w:rsidRPr="005464F2">
              <w:rPr>
                <w:rFonts w:ascii="細明體" w:eastAsia="細明體" w:hAnsi="細明體"/>
                <w:sz w:val="18"/>
                <w:szCs w:val="18"/>
              </w:rPr>
              <w:t>6,349,259,874</w:t>
            </w:r>
          </w:p>
        </w:tc>
        <w:tc>
          <w:tcPr>
            <w:tcW w:w="719" w:type="pct"/>
            <w:tcBorders>
              <w:top w:val="nil"/>
              <w:bottom w:val="nil"/>
            </w:tcBorders>
            <w:vAlign w:val="center"/>
          </w:tcPr>
          <w:p w14:paraId="55247C01" w14:textId="77777777" w:rsidR="00205AAD" w:rsidRPr="005464F2" w:rsidRDefault="00205AAD" w:rsidP="005B5389">
            <w:pPr>
              <w:rPr>
                <w:rFonts w:ascii="細明體" w:eastAsia="細明體" w:hAnsi="細明體"/>
                <w:sz w:val="18"/>
                <w:szCs w:val="18"/>
              </w:rPr>
            </w:pPr>
            <w:r w:rsidRPr="005464F2">
              <w:rPr>
                <w:rFonts w:ascii="細明體" w:eastAsia="細明體" w:hAnsi="細明體"/>
                <w:sz w:val="18"/>
                <w:szCs w:val="18"/>
              </w:rPr>
              <w:t>533,999,874</w:t>
            </w:r>
          </w:p>
        </w:tc>
        <w:tc>
          <w:tcPr>
            <w:tcW w:w="412" w:type="pct"/>
            <w:tcBorders>
              <w:top w:val="nil"/>
              <w:bottom w:val="nil"/>
              <w:right w:val="nil"/>
            </w:tcBorders>
            <w:vAlign w:val="center"/>
          </w:tcPr>
          <w:p w14:paraId="73B62753" w14:textId="77777777" w:rsidR="00205AAD" w:rsidRPr="005464F2" w:rsidRDefault="00205AAD" w:rsidP="005B5389">
            <w:pPr>
              <w:rPr>
                <w:rFonts w:ascii="細明體" w:eastAsia="細明體" w:hAnsi="細明體"/>
                <w:sz w:val="18"/>
                <w:szCs w:val="18"/>
              </w:rPr>
            </w:pPr>
            <w:r w:rsidRPr="005464F2">
              <w:rPr>
                <w:rFonts w:ascii="細明體" w:eastAsia="細明體" w:hAnsi="細明體"/>
                <w:sz w:val="18"/>
                <w:szCs w:val="18"/>
              </w:rPr>
              <w:t>9.18</w:t>
            </w:r>
          </w:p>
        </w:tc>
      </w:tr>
      <w:tr w:rsidR="00205AAD" w:rsidRPr="005464F2" w14:paraId="41ED2589"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171" w:type="pct"/>
            <w:tcBorders>
              <w:top w:val="nil"/>
              <w:left w:val="nil"/>
              <w:bottom w:val="nil"/>
              <w:right w:val="single" w:sz="4" w:space="0" w:color="auto"/>
            </w:tcBorders>
            <w:shd w:val="clear" w:color="auto" w:fill="auto"/>
            <w:vAlign w:val="center"/>
          </w:tcPr>
          <w:p w14:paraId="25244220" w14:textId="77777777" w:rsidR="00205AAD" w:rsidRPr="005464F2" w:rsidRDefault="00205AAD" w:rsidP="00540C3C">
            <w:pPr>
              <w:jc w:val="distribute"/>
              <w:rPr>
                <w:rFonts w:hAnsi="標楷體"/>
                <w:b/>
                <w:kern w:val="0"/>
                <w:sz w:val="22"/>
              </w:rPr>
            </w:pPr>
            <w:r w:rsidRPr="005464F2">
              <w:rPr>
                <w:rFonts w:hAnsi="標楷體"/>
                <w:b/>
                <w:kern w:val="0"/>
                <w:sz w:val="22"/>
              </w:rPr>
              <w:t>分配之部</w:t>
            </w:r>
          </w:p>
        </w:tc>
        <w:tc>
          <w:tcPr>
            <w:tcW w:w="676" w:type="pct"/>
            <w:tcBorders>
              <w:top w:val="nil"/>
              <w:bottom w:val="nil"/>
            </w:tcBorders>
            <w:vAlign w:val="center"/>
          </w:tcPr>
          <w:p w14:paraId="7B098204" w14:textId="77777777" w:rsidR="00205AAD" w:rsidRPr="005464F2" w:rsidRDefault="00205AAD" w:rsidP="005B5389">
            <w:pPr>
              <w:rPr>
                <w:rFonts w:ascii="細明體" w:eastAsia="細明體" w:hAnsi="細明體"/>
                <w:b/>
                <w:sz w:val="18"/>
                <w:szCs w:val="18"/>
              </w:rPr>
            </w:pPr>
            <w:r w:rsidRPr="005464F2">
              <w:rPr>
                <w:rFonts w:ascii="細明體" w:eastAsia="細明體" w:hAnsi="細明體"/>
                <w:b/>
                <w:sz w:val="18"/>
                <w:szCs w:val="18"/>
              </w:rPr>
              <w:t>399,912,000</w:t>
            </w:r>
          </w:p>
        </w:tc>
        <w:tc>
          <w:tcPr>
            <w:tcW w:w="676" w:type="pct"/>
            <w:tcBorders>
              <w:top w:val="nil"/>
              <w:bottom w:val="nil"/>
            </w:tcBorders>
            <w:vAlign w:val="center"/>
          </w:tcPr>
          <w:p w14:paraId="36CDBCBA" w14:textId="77777777" w:rsidR="00205AAD" w:rsidRPr="005464F2" w:rsidRDefault="00205AAD" w:rsidP="005B5389">
            <w:pPr>
              <w:rPr>
                <w:rFonts w:ascii="細明體" w:eastAsia="細明體" w:hAnsi="細明體"/>
                <w:b/>
                <w:sz w:val="18"/>
                <w:szCs w:val="18"/>
              </w:rPr>
            </w:pPr>
            <w:r w:rsidRPr="005464F2">
              <w:rPr>
                <w:rFonts w:ascii="細明體" w:eastAsia="細明體" w:hAnsi="細明體"/>
                <w:b/>
                <w:sz w:val="18"/>
                <w:szCs w:val="18"/>
              </w:rPr>
              <w:t>558,975,281</w:t>
            </w:r>
          </w:p>
        </w:tc>
        <w:tc>
          <w:tcPr>
            <w:tcW w:w="676" w:type="pct"/>
            <w:tcBorders>
              <w:top w:val="nil"/>
              <w:bottom w:val="nil"/>
            </w:tcBorders>
            <w:vAlign w:val="center"/>
          </w:tcPr>
          <w:p w14:paraId="0DCE0D5B" w14:textId="77777777" w:rsidR="00205AAD" w:rsidRPr="005464F2" w:rsidRDefault="00205AAD" w:rsidP="005B5389">
            <w:pPr>
              <w:rPr>
                <w:rFonts w:ascii="細明體" w:eastAsia="細明體" w:hAnsi="細明體"/>
                <w:b/>
                <w:sz w:val="18"/>
                <w:szCs w:val="18"/>
              </w:rPr>
            </w:pPr>
            <w:r w:rsidRPr="005464F2">
              <w:rPr>
                <w:rFonts w:ascii="細明體" w:eastAsia="細明體" w:hAnsi="細明體"/>
                <w:b/>
                <w:sz w:val="18"/>
                <w:szCs w:val="18"/>
              </w:rPr>
              <w:t>－</w:t>
            </w:r>
          </w:p>
        </w:tc>
        <w:tc>
          <w:tcPr>
            <w:tcW w:w="671" w:type="pct"/>
            <w:gridSpan w:val="2"/>
            <w:tcBorders>
              <w:top w:val="nil"/>
              <w:bottom w:val="nil"/>
            </w:tcBorders>
            <w:vAlign w:val="center"/>
          </w:tcPr>
          <w:p w14:paraId="34E3111C" w14:textId="77777777" w:rsidR="00205AAD" w:rsidRPr="005464F2" w:rsidRDefault="00205AAD" w:rsidP="005B5389">
            <w:pPr>
              <w:rPr>
                <w:rFonts w:ascii="細明體" w:eastAsia="細明體" w:hAnsi="細明體"/>
                <w:b/>
                <w:sz w:val="18"/>
                <w:szCs w:val="18"/>
              </w:rPr>
            </w:pPr>
            <w:r w:rsidRPr="005464F2">
              <w:rPr>
                <w:rFonts w:ascii="細明體" w:eastAsia="細明體" w:hAnsi="細明體"/>
                <w:b/>
                <w:sz w:val="18"/>
                <w:szCs w:val="18"/>
              </w:rPr>
              <w:t>558,975,281</w:t>
            </w:r>
          </w:p>
        </w:tc>
        <w:tc>
          <w:tcPr>
            <w:tcW w:w="719" w:type="pct"/>
            <w:tcBorders>
              <w:top w:val="nil"/>
              <w:bottom w:val="nil"/>
            </w:tcBorders>
            <w:vAlign w:val="center"/>
          </w:tcPr>
          <w:p w14:paraId="061429BB" w14:textId="77777777" w:rsidR="00205AAD" w:rsidRPr="005464F2" w:rsidRDefault="00205AAD" w:rsidP="005B5389">
            <w:pPr>
              <w:rPr>
                <w:rFonts w:ascii="細明體" w:eastAsia="細明體" w:hAnsi="細明體"/>
                <w:b/>
                <w:sz w:val="18"/>
                <w:szCs w:val="18"/>
              </w:rPr>
            </w:pPr>
            <w:r w:rsidRPr="005464F2">
              <w:rPr>
                <w:rFonts w:ascii="細明體" w:eastAsia="細明體" w:hAnsi="細明體"/>
                <w:b/>
                <w:sz w:val="18"/>
                <w:szCs w:val="18"/>
              </w:rPr>
              <w:t>159,063,281</w:t>
            </w:r>
          </w:p>
        </w:tc>
        <w:tc>
          <w:tcPr>
            <w:tcW w:w="412" w:type="pct"/>
            <w:tcBorders>
              <w:top w:val="nil"/>
              <w:bottom w:val="nil"/>
              <w:right w:val="nil"/>
            </w:tcBorders>
            <w:vAlign w:val="center"/>
          </w:tcPr>
          <w:p w14:paraId="4E919425" w14:textId="77777777" w:rsidR="00205AAD" w:rsidRPr="005464F2" w:rsidRDefault="00205AAD" w:rsidP="005B5389">
            <w:pPr>
              <w:rPr>
                <w:rFonts w:ascii="細明體" w:eastAsia="細明體" w:hAnsi="細明體"/>
                <w:b/>
                <w:sz w:val="18"/>
                <w:szCs w:val="18"/>
              </w:rPr>
            </w:pPr>
            <w:r w:rsidRPr="005464F2">
              <w:rPr>
                <w:rFonts w:ascii="細明體" w:eastAsia="細明體" w:hAnsi="細明體"/>
                <w:b/>
                <w:sz w:val="18"/>
                <w:szCs w:val="18"/>
              </w:rPr>
              <w:t>39.77</w:t>
            </w:r>
          </w:p>
        </w:tc>
      </w:tr>
      <w:tr w:rsidR="00205AAD" w:rsidRPr="005464F2" w14:paraId="4EE998D0"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171" w:type="pct"/>
            <w:tcBorders>
              <w:top w:val="nil"/>
              <w:left w:val="nil"/>
              <w:bottom w:val="nil"/>
              <w:right w:val="single" w:sz="4" w:space="0" w:color="auto"/>
            </w:tcBorders>
            <w:shd w:val="clear" w:color="auto" w:fill="auto"/>
            <w:vAlign w:val="center"/>
          </w:tcPr>
          <w:p w14:paraId="41C5C74B" w14:textId="77777777" w:rsidR="00205AAD" w:rsidRPr="005464F2" w:rsidRDefault="00205AAD" w:rsidP="00540C3C">
            <w:pPr>
              <w:ind w:leftChars="100" w:left="160"/>
              <w:jc w:val="distribute"/>
              <w:rPr>
                <w:rFonts w:hAnsi="標楷體"/>
                <w:kern w:val="0"/>
                <w:sz w:val="22"/>
              </w:rPr>
            </w:pPr>
            <w:r w:rsidRPr="005464F2">
              <w:rPr>
                <w:rFonts w:hAnsi="標楷體"/>
                <w:kern w:val="0"/>
                <w:sz w:val="22"/>
              </w:rPr>
              <w:t>其他依法分配數</w:t>
            </w:r>
          </w:p>
        </w:tc>
        <w:tc>
          <w:tcPr>
            <w:tcW w:w="676" w:type="pct"/>
            <w:tcBorders>
              <w:top w:val="nil"/>
              <w:bottom w:val="nil"/>
            </w:tcBorders>
            <w:vAlign w:val="center"/>
          </w:tcPr>
          <w:p w14:paraId="5B7B6FDF" w14:textId="77777777" w:rsidR="00205AAD" w:rsidRPr="005464F2" w:rsidRDefault="00205AAD" w:rsidP="005B5389">
            <w:pPr>
              <w:rPr>
                <w:rFonts w:ascii="細明體" w:eastAsia="細明體" w:hAnsi="細明體"/>
                <w:sz w:val="18"/>
                <w:szCs w:val="18"/>
              </w:rPr>
            </w:pPr>
            <w:r w:rsidRPr="005464F2">
              <w:rPr>
                <w:rFonts w:ascii="細明體" w:eastAsia="細明體" w:hAnsi="細明體"/>
                <w:sz w:val="18"/>
                <w:szCs w:val="18"/>
              </w:rPr>
              <w:t>399,912,000</w:t>
            </w:r>
          </w:p>
        </w:tc>
        <w:tc>
          <w:tcPr>
            <w:tcW w:w="676" w:type="pct"/>
            <w:tcBorders>
              <w:top w:val="nil"/>
              <w:bottom w:val="nil"/>
            </w:tcBorders>
            <w:vAlign w:val="center"/>
          </w:tcPr>
          <w:p w14:paraId="297F9FDF" w14:textId="77777777" w:rsidR="00205AAD" w:rsidRPr="005464F2" w:rsidRDefault="00205AAD" w:rsidP="005B5389">
            <w:pPr>
              <w:rPr>
                <w:rFonts w:ascii="細明體" w:eastAsia="細明體" w:hAnsi="細明體"/>
                <w:sz w:val="18"/>
                <w:szCs w:val="18"/>
              </w:rPr>
            </w:pPr>
            <w:r w:rsidRPr="005464F2">
              <w:rPr>
                <w:rFonts w:ascii="細明體" w:eastAsia="細明體" w:hAnsi="細明體"/>
                <w:sz w:val="18"/>
                <w:szCs w:val="18"/>
              </w:rPr>
              <w:t>558,975,281</w:t>
            </w:r>
          </w:p>
        </w:tc>
        <w:tc>
          <w:tcPr>
            <w:tcW w:w="676" w:type="pct"/>
            <w:tcBorders>
              <w:top w:val="nil"/>
              <w:bottom w:val="nil"/>
            </w:tcBorders>
            <w:vAlign w:val="center"/>
          </w:tcPr>
          <w:p w14:paraId="2024EA08" w14:textId="77777777" w:rsidR="00205AAD" w:rsidRPr="005464F2" w:rsidRDefault="00205AAD" w:rsidP="005B5389">
            <w:pPr>
              <w:rPr>
                <w:rFonts w:ascii="細明體" w:eastAsia="細明體" w:hAnsi="細明體"/>
                <w:sz w:val="18"/>
                <w:szCs w:val="18"/>
              </w:rPr>
            </w:pPr>
            <w:r w:rsidRPr="005464F2">
              <w:rPr>
                <w:rFonts w:ascii="細明體" w:eastAsia="細明體" w:hAnsi="細明體"/>
                <w:sz w:val="18"/>
                <w:szCs w:val="18"/>
              </w:rPr>
              <w:t>－</w:t>
            </w:r>
          </w:p>
        </w:tc>
        <w:tc>
          <w:tcPr>
            <w:tcW w:w="671" w:type="pct"/>
            <w:gridSpan w:val="2"/>
            <w:tcBorders>
              <w:top w:val="nil"/>
              <w:bottom w:val="nil"/>
            </w:tcBorders>
            <w:vAlign w:val="center"/>
          </w:tcPr>
          <w:p w14:paraId="4332FB57" w14:textId="77777777" w:rsidR="00205AAD" w:rsidRPr="005464F2" w:rsidRDefault="00205AAD" w:rsidP="005B5389">
            <w:pPr>
              <w:rPr>
                <w:rFonts w:ascii="細明體" w:eastAsia="細明體" w:hAnsi="細明體"/>
                <w:sz w:val="18"/>
                <w:szCs w:val="18"/>
              </w:rPr>
            </w:pPr>
            <w:r w:rsidRPr="005464F2">
              <w:rPr>
                <w:rFonts w:ascii="細明體" w:eastAsia="細明體" w:hAnsi="細明體"/>
                <w:sz w:val="18"/>
                <w:szCs w:val="18"/>
              </w:rPr>
              <w:t>558,975,281</w:t>
            </w:r>
          </w:p>
        </w:tc>
        <w:tc>
          <w:tcPr>
            <w:tcW w:w="719" w:type="pct"/>
            <w:tcBorders>
              <w:top w:val="nil"/>
              <w:bottom w:val="nil"/>
            </w:tcBorders>
            <w:vAlign w:val="center"/>
          </w:tcPr>
          <w:p w14:paraId="15E1088F" w14:textId="77777777" w:rsidR="00205AAD" w:rsidRPr="005464F2" w:rsidRDefault="00205AAD" w:rsidP="005B5389">
            <w:pPr>
              <w:rPr>
                <w:rFonts w:ascii="細明體" w:eastAsia="細明體" w:hAnsi="細明體"/>
                <w:sz w:val="18"/>
                <w:szCs w:val="18"/>
              </w:rPr>
            </w:pPr>
            <w:r w:rsidRPr="005464F2">
              <w:rPr>
                <w:rFonts w:ascii="細明體" w:eastAsia="細明體" w:hAnsi="細明體"/>
                <w:sz w:val="18"/>
                <w:szCs w:val="18"/>
              </w:rPr>
              <w:t>159,063,281</w:t>
            </w:r>
          </w:p>
        </w:tc>
        <w:tc>
          <w:tcPr>
            <w:tcW w:w="412" w:type="pct"/>
            <w:tcBorders>
              <w:top w:val="nil"/>
              <w:bottom w:val="nil"/>
              <w:right w:val="nil"/>
            </w:tcBorders>
            <w:vAlign w:val="center"/>
          </w:tcPr>
          <w:p w14:paraId="75120227" w14:textId="77777777" w:rsidR="00205AAD" w:rsidRPr="005464F2" w:rsidRDefault="00205AAD" w:rsidP="005B5389">
            <w:pPr>
              <w:rPr>
                <w:rFonts w:ascii="細明體" w:eastAsia="細明體" w:hAnsi="細明體"/>
                <w:sz w:val="18"/>
                <w:szCs w:val="18"/>
              </w:rPr>
            </w:pPr>
            <w:r w:rsidRPr="005464F2">
              <w:rPr>
                <w:rFonts w:ascii="細明體" w:eastAsia="細明體" w:hAnsi="細明體"/>
                <w:sz w:val="18"/>
                <w:szCs w:val="18"/>
              </w:rPr>
              <w:t>39.77</w:t>
            </w:r>
          </w:p>
        </w:tc>
      </w:tr>
      <w:tr w:rsidR="00205AAD" w:rsidRPr="005464F2" w14:paraId="07547A1E"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1171" w:type="pct"/>
            <w:tcBorders>
              <w:top w:val="nil"/>
              <w:left w:val="nil"/>
              <w:bottom w:val="single" w:sz="8" w:space="0" w:color="auto"/>
              <w:right w:val="single" w:sz="4" w:space="0" w:color="auto"/>
            </w:tcBorders>
            <w:shd w:val="clear" w:color="auto" w:fill="auto"/>
            <w:vAlign w:val="center"/>
          </w:tcPr>
          <w:p w14:paraId="72984D22" w14:textId="77777777" w:rsidR="00205AAD" w:rsidRPr="005464F2" w:rsidRDefault="00205AAD" w:rsidP="00540C3C">
            <w:pPr>
              <w:jc w:val="distribute"/>
              <w:rPr>
                <w:rFonts w:hAnsi="標楷體"/>
                <w:b/>
                <w:kern w:val="0"/>
                <w:sz w:val="22"/>
              </w:rPr>
            </w:pPr>
            <w:r w:rsidRPr="005464F2">
              <w:rPr>
                <w:rFonts w:hAnsi="標楷體"/>
                <w:b/>
                <w:kern w:val="0"/>
                <w:sz w:val="22"/>
              </w:rPr>
              <w:t>未分配賸餘</w:t>
            </w:r>
          </w:p>
        </w:tc>
        <w:tc>
          <w:tcPr>
            <w:tcW w:w="676" w:type="pct"/>
            <w:tcBorders>
              <w:top w:val="nil"/>
              <w:bottom w:val="single" w:sz="8" w:space="0" w:color="auto"/>
            </w:tcBorders>
            <w:vAlign w:val="center"/>
          </w:tcPr>
          <w:p w14:paraId="57D40EEE" w14:textId="77777777" w:rsidR="00205AAD" w:rsidRPr="005464F2" w:rsidRDefault="00205AAD" w:rsidP="005B5389">
            <w:pPr>
              <w:rPr>
                <w:rFonts w:ascii="細明體" w:eastAsia="細明體" w:hAnsi="細明體"/>
                <w:b/>
                <w:sz w:val="18"/>
                <w:szCs w:val="18"/>
              </w:rPr>
            </w:pPr>
            <w:r w:rsidRPr="005464F2">
              <w:rPr>
                <w:rFonts w:ascii="細明體" w:eastAsia="細明體" w:hAnsi="細明體"/>
                <w:b/>
                <w:sz w:val="18"/>
                <w:szCs w:val="18"/>
              </w:rPr>
              <w:t>5,470,783,000</w:t>
            </w:r>
          </w:p>
        </w:tc>
        <w:tc>
          <w:tcPr>
            <w:tcW w:w="676" w:type="pct"/>
            <w:tcBorders>
              <w:top w:val="nil"/>
              <w:bottom w:val="single" w:sz="8" w:space="0" w:color="auto"/>
            </w:tcBorders>
            <w:vAlign w:val="center"/>
          </w:tcPr>
          <w:p w14:paraId="7D4DAAC8" w14:textId="77777777" w:rsidR="00205AAD" w:rsidRPr="005464F2" w:rsidRDefault="00205AAD" w:rsidP="005B5389">
            <w:pPr>
              <w:rPr>
                <w:rFonts w:ascii="細明體" w:eastAsia="細明體" w:hAnsi="細明體"/>
                <w:b/>
                <w:sz w:val="18"/>
                <w:szCs w:val="18"/>
              </w:rPr>
            </w:pPr>
            <w:r w:rsidRPr="005464F2">
              <w:rPr>
                <w:rFonts w:ascii="細明體" w:eastAsia="細明體" w:hAnsi="細明體"/>
                <w:b/>
                <w:sz w:val="18"/>
                <w:szCs w:val="18"/>
              </w:rPr>
              <w:t>6,476,134,670</w:t>
            </w:r>
          </w:p>
        </w:tc>
        <w:tc>
          <w:tcPr>
            <w:tcW w:w="676" w:type="pct"/>
            <w:tcBorders>
              <w:top w:val="nil"/>
              <w:bottom w:val="single" w:sz="8" w:space="0" w:color="auto"/>
            </w:tcBorders>
            <w:vAlign w:val="center"/>
          </w:tcPr>
          <w:p w14:paraId="279DB132" w14:textId="77777777" w:rsidR="00205AAD" w:rsidRPr="005464F2" w:rsidRDefault="00205AAD" w:rsidP="005B5389">
            <w:pPr>
              <w:rPr>
                <w:rFonts w:ascii="細明體" w:eastAsia="細明體" w:hAnsi="細明體"/>
                <w:b/>
                <w:sz w:val="18"/>
                <w:szCs w:val="18"/>
              </w:rPr>
            </w:pPr>
            <w:r w:rsidRPr="005464F2">
              <w:rPr>
                <w:rFonts w:ascii="細明體" w:eastAsia="細明體" w:hAnsi="細明體"/>
                <w:b/>
                <w:sz w:val="18"/>
                <w:szCs w:val="18"/>
              </w:rPr>
              <w:t>－</w:t>
            </w:r>
          </w:p>
        </w:tc>
        <w:tc>
          <w:tcPr>
            <w:tcW w:w="671" w:type="pct"/>
            <w:gridSpan w:val="2"/>
            <w:tcBorders>
              <w:top w:val="nil"/>
              <w:bottom w:val="single" w:sz="8" w:space="0" w:color="auto"/>
            </w:tcBorders>
            <w:vAlign w:val="center"/>
          </w:tcPr>
          <w:p w14:paraId="67A38C6D" w14:textId="77777777" w:rsidR="00205AAD" w:rsidRPr="005464F2" w:rsidRDefault="00205AAD" w:rsidP="005B5389">
            <w:pPr>
              <w:rPr>
                <w:rFonts w:ascii="細明體" w:eastAsia="細明體" w:hAnsi="細明體"/>
                <w:b/>
                <w:sz w:val="18"/>
                <w:szCs w:val="18"/>
              </w:rPr>
            </w:pPr>
            <w:r w:rsidRPr="005464F2">
              <w:rPr>
                <w:rFonts w:ascii="細明體" w:eastAsia="細明體" w:hAnsi="細明體"/>
                <w:b/>
                <w:sz w:val="18"/>
                <w:szCs w:val="18"/>
              </w:rPr>
              <w:t>6,476,134,670</w:t>
            </w:r>
          </w:p>
        </w:tc>
        <w:tc>
          <w:tcPr>
            <w:tcW w:w="719" w:type="pct"/>
            <w:tcBorders>
              <w:top w:val="nil"/>
              <w:bottom w:val="single" w:sz="8" w:space="0" w:color="auto"/>
            </w:tcBorders>
            <w:vAlign w:val="center"/>
          </w:tcPr>
          <w:p w14:paraId="084F1375" w14:textId="77777777" w:rsidR="00205AAD" w:rsidRPr="005464F2" w:rsidRDefault="00205AAD" w:rsidP="005B5389">
            <w:pPr>
              <w:rPr>
                <w:rFonts w:ascii="細明體" w:eastAsia="細明體" w:hAnsi="細明體"/>
                <w:b/>
                <w:sz w:val="18"/>
                <w:szCs w:val="18"/>
              </w:rPr>
            </w:pPr>
            <w:r w:rsidRPr="005464F2">
              <w:rPr>
                <w:rFonts w:ascii="細明體" w:eastAsia="細明體" w:hAnsi="細明體"/>
                <w:b/>
                <w:sz w:val="18"/>
                <w:szCs w:val="18"/>
              </w:rPr>
              <w:t>1,005,351,670</w:t>
            </w:r>
          </w:p>
        </w:tc>
        <w:tc>
          <w:tcPr>
            <w:tcW w:w="412" w:type="pct"/>
            <w:tcBorders>
              <w:top w:val="nil"/>
              <w:bottom w:val="single" w:sz="8" w:space="0" w:color="auto"/>
              <w:right w:val="nil"/>
            </w:tcBorders>
            <w:vAlign w:val="center"/>
          </w:tcPr>
          <w:p w14:paraId="5CAA2B85" w14:textId="77777777" w:rsidR="00205AAD" w:rsidRPr="005464F2" w:rsidRDefault="00205AAD" w:rsidP="005B5389">
            <w:pPr>
              <w:rPr>
                <w:rFonts w:ascii="細明體" w:eastAsia="細明體" w:hAnsi="細明體"/>
                <w:b/>
                <w:sz w:val="18"/>
                <w:szCs w:val="18"/>
              </w:rPr>
            </w:pPr>
            <w:r w:rsidRPr="005464F2">
              <w:rPr>
                <w:rFonts w:ascii="細明體" w:eastAsia="細明體" w:hAnsi="細明體"/>
                <w:b/>
                <w:sz w:val="18"/>
                <w:szCs w:val="18"/>
              </w:rPr>
              <w:t>18.38</w:t>
            </w:r>
          </w:p>
        </w:tc>
      </w:tr>
    </w:tbl>
    <w:p w14:paraId="4EDD7A7C" w14:textId="77777777" w:rsidR="00205AAD" w:rsidRPr="005464F2" w:rsidRDefault="00205AAD" w:rsidP="00205AAD">
      <w:pPr>
        <w:rPr>
          <w:sz w:val="2"/>
          <w:szCs w:val="2"/>
          <w:highlight w:val="yellow"/>
        </w:rPr>
      </w:pPr>
    </w:p>
    <w:tbl>
      <w:tblPr>
        <w:tblW w:w="5000" w:type="pct"/>
        <w:tblCellMar>
          <w:left w:w="28" w:type="dxa"/>
          <w:right w:w="28" w:type="dxa"/>
        </w:tblCellMar>
        <w:tblLook w:val="0000" w:firstRow="0" w:lastRow="0" w:firstColumn="0" w:lastColumn="0" w:noHBand="0" w:noVBand="0"/>
      </w:tblPr>
      <w:tblGrid>
        <w:gridCol w:w="4253"/>
        <w:gridCol w:w="1617"/>
        <w:gridCol w:w="1617"/>
        <w:gridCol w:w="1474"/>
        <w:gridCol w:w="953"/>
        <w:gridCol w:w="8"/>
      </w:tblGrid>
      <w:tr w:rsidR="00205AAD" w:rsidRPr="005464F2" w14:paraId="13CDC2AF" w14:textId="77777777" w:rsidTr="00540C3C">
        <w:trPr>
          <w:trHeight w:val="312"/>
          <w:tblHeader/>
        </w:trPr>
        <w:tc>
          <w:tcPr>
            <w:tcW w:w="5000" w:type="pct"/>
            <w:gridSpan w:val="6"/>
            <w:tcBorders>
              <w:bottom w:val="nil"/>
            </w:tcBorders>
          </w:tcPr>
          <w:p w14:paraId="21B0B99F" w14:textId="77777777" w:rsidR="00205AAD" w:rsidRPr="005464F2" w:rsidRDefault="00205AAD" w:rsidP="005B5389">
            <w:pPr>
              <w:snapToGrid w:val="0"/>
              <w:spacing w:beforeLines="100" w:before="240"/>
              <w:jc w:val="center"/>
              <w:rPr>
                <w:rFonts w:hAnsi="標楷體"/>
                <w:b/>
                <w:sz w:val="32"/>
                <w:szCs w:val="24"/>
                <w:u w:val="single"/>
              </w:rPr>
            </w:pPr>
            <w:r w:rsidRPr="005464F2">
              <w:rPr>
                <w:sz w:val="24"/>
                <w:szCs w:val="24"/>
              </w:rPr>
              <w:br w:type="page"/>
            </w:r>
            <w:r w:rsidRPr="005464F2">
              <w:rPr>
                <w:rFonts w:hAnsi="標楷體" w:hint="eastAsia"/>
                <w:b/>
                <w:sz w:val="32"/>
                <w:szCs w:val="24"/>
                <w:u w:val="single"/>
              </w:rPr>
              <w:t>桃園市土地重劃基金餘</w:t>
            </w:r>
            <w:proofErr w:type="gramStart"/>
            <w:r w:rsidRPr="005464F2">
              <w:rPr>
                <w:rFonts w:hAnsi="標楷體" w:hint="eastAsia"/>
                <w:b/>
                <w:sz w:val="32"/>
                <w:szCs w:val="24"/>
                <w:u w:val="single"/>
              </w:rPr>
              <w:t>絀</w:t>
            </w:r>
            <w:proofErr w:type="gramEnd"/>
            <w:r w:rsidRPr="005464F2">
              <w:rPr>
                <w:rFonts w:hAnsi="標楷體" w:hint="eastAsia"/>
                <w:b/>
                <w:sz w:val="32"/>
                <w:szCs w:val="24"/>
                <w:u w:val="single"/>
              </w:rPr>
              <w:t>審定後現金流量表</w:t>
            </w:r>
          </w:p>
        </w:tc>
      </w:tr>
      <w:tr w:rsidR="00205AAD" w:rsidRPr="005464F2" w14:paraId="122B823C" w14:textId="77777777" w:rsidTr="00540C3C">
        <w:trPr>
          <w:gridAfter w:val="1"/>
          <w:wAfter w:w="4" w:type="pct"/>
          <w:trHeight w:val="466"/>
          <w:tblHeader/>
        </w:trPr>
        <w:tc>
          <w:tcPr>
            <w:tcW w:w="3773" w:type="pct"/>
            <w:gridSpan w:val="3"/>
            <w:tcBorders>
              <w:bottom w:val="single" w:sz="8" w:space="0" w:color="auto"/>
            </w:tcBorders>
          </w:tcPr>
          <w:p w14:paraId="57B276B5" w14:textId="77777777" w:rsidR="00205AAD" w:rsidRPr="005464F2" w:rsidRDefault="00205AAD" w:rsidP="00540C3C">
            <w:pPr>
              <w:widowControl/>
              <w:tabs>
                <w:tab w:val="left" w:pos="3976"/>
              </w:tabs>
              <w:jc w:val="left"/>
              <w:rPr>
                <w:rFonts w:hAnsi="標楷體"/>
                <w:b/>
                <w:sz w:val="32"/>
                <w:szCs w:val="24"/>
                <w:u w:val="single"/>
              </w:rPr>
            </w:pPr>
            <w:r w:rsidRPr="005464F2">
              <w:rPr>
                <w:rFonts w:hAnsi="標楷體"/>
                <w:spacing w:val="60"/>
                <w:sz w:val="24"/>
                <w:szCs w:val="24"/>
              </w:rPr>
              <w:tab/>
            </w:r>
            <w:r w:rsidRPr="005464F2">
              <w:rPr>
                <w:rFonts w:hAnsi="標楷體" w:cs="新細明體" w:hint="eastAsia"/>
                <w:kern w:val="0"/>
                <w:sz w:val="24"/>
                <w:szCs w:val="24"/>
              </w:rPr>
              <w:t>中華民國</w:t>
            </w:r>
            <w:proofErr w:type="gramStart"/>
            <w:r w:rsidRPr="005464F2">
              <w:rPr>
                <w:rFonts w:hAnsi="標楷體" w:cs="新細明體"/>
                <w:kern w:val="0"/>
                <w:sz w:val="24"/>
                <w:szCs w:val="24"/>
              </w:rPr>
              <w:t>113</w:t>
            </w:r>
            <w:proofErr w:type="gramEnd"/>
            <w:r w:rsidRPr="005464F2">
              <w:rPr>
                <w:rFonts w:hAnsi="標楷體" w:hint="eastAsia"/>
                <w:sz w:val="24"/>
                <w:szCs w:val="24"/>
              </w:rPr>
              <w:t>年度</w:t>
            </w:r>
          </w:p>
        </w:tc>
        <w:tc>
          <w:tcPr>
            <w:tcW w:w="1223" w:type="pct"/>
            <w:gridSpan w:val="2"/>
            <w:tcBorders>
              <w:bottom w:val="single" w:sz="8" w:space="0" w:color="auto"/>
            </w:tcBorders>
            <w:vAlign w:val="bottom"/>
          </w:tcPr>
          <w:p w14:paraId="7480F45D" w14:textId="77777777" w:rsidR="00205AAD" w:rsidRPr="005464F2" w:rsidRDefault="00205AAD" w:rsidP="00540C3C">
            <w:pPr>
              <w:widowControl/>
              <w:snapToGrid w:val="0"/>
              <w:spacing w:line="260" w:lineRule="exact"/>
              <w:rPr>
                <w:rFonts w:hAnsi="標楷體" w:cs="新細明體"/>
                <w:kern w:val="0"/>
                <w:sz w:val="24"/>
                <w:szCs w:val="24"/>
              </w:rPr>
            </w:pPr>
            <w:r w:rsidRPr="005464F2">
              <w:rPr>
                <w:rFonts w:hAnsi="標楷體" w:cs="新細明體" w:hint="eastAsia"/>
                <w:kern w:val="0"/>
                <w:sz w:val="24"/>
                <w:szCs w:val="24"/>
              </w:rPr>
              <w:t>單位：新臺幣元</w:t>
            </w:r>
          </w:p>
        </w:tc>
      </w:tr>
      <w:tr w:rsidR="00205AAD" w:rsidRPr="005464F2" w14:paraId="09ED8024"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25"/>
          <w:tblHeader/>
        </w:trPr>
        <w:tc>
          <w:tcPr>
            <w:tcW w:w="2143" w:type="pct"/>
            <w:vMerge w:val="restart"/>
            <w:tcBorders>
              <w:top w:val="single" w:sz="8" w:space="0" w:color="auto"/>
              <w:left w:val="nil"/>
              <w:bottom w:val="nil"/>
            </w:tcBorders>
            <w:vAlign w:val="center"/>
          </w:tcPr>
          <w:p w14:paraId="2A2FE162" w14:textId="77777777" w:rsidR="00205AAD" w:rsidRPr="005464F2" w:rsidRDefault="00205AAD" w:rsidP="00540C3C">
            <w:pPr>
              <w:spacing w:line="240" w:lineRule="exact"/>
              <w:ind w:left="57"/>
              <w:jc w:val="distribute"/>
              <w:rPr>
                <w:snapToGrid w:val="0"/>
                <w:kern w:val="0"/>
                <w:sz w:val="24"/>
                <w:szCs w:val="24"/>
              </w:rPr>
            </w:pPr>
            <w:r w:rsidRPr="005464F2">
              <w:rPr>
                <w:rFonts w:hint="eastAsia"/>
                <w:snapToGrid w:val="0"/>
                <w:kern w:val="0"/>
                <w:sz w:val="24"/>
                <w:szCs w:val="24"/>
              </w:rPr>
              <w:t>項目</w:t>
            </w:r>
          </w:p>
        </w:tc>
        <w:tc>
          <w:tcPr>
            <w:tcW w:w="815" w:type="pct"/>
            <w:vMerge w:val="restart"/>
            <w:tcBorders>
              <w:top w:val="single" w:sz="8" w:space="0" w:color="auto"/>
              <w:bottom w:val="nil"/>
            </w:tcBorders>
            <w:vAlign w:val="center"/>
          </w:tcPr>
          <w:p w14:paraId="09E63F2D" w14:textId="77777777" w:rsidR="00205AAD" w:rsidRPr="005464F2" w:rsidRDefault="00205AAD" w:rsidP="00540C3C">
            <w:pPr>
              <w:spacing w:line="240" w:lineRule="exact"/>
              <w:ind w:left="57"/>
              <w:jc w:val="distribute"/>
              <w:rPr>
                <w:snapToGrid w:val="0"/>
                <w:kern w:val="0"/>
                <w:sz w:val="24"/>
                <w:szCs w:val="24"/>
              </w:rPr>
            </w:pPr>
            <w:r w:rsidRPr="005464F2">
              <w:rPr>
                <w:rFonts w:hint="eastAsia"/>
                <w:snapToGrid w:val="0"/>
                <w:kern w:val="0"/>
                <w:sz w:val="24"/>
                <w:szCs w:val="24"/>
              </w:rPr>
              <w:t>預算數</w:t>
            </w:r>
          </w:p>
        </w:tc>
        <w:tc>
          <w:tcPr>
            <w:tcW w:w="815" w:type="pct"/>
            <w:vMerge w:val="restart"/>
            <w:tcBorders>
              <w:top w:val="single" w:sz="8" w:space="0" w:color="auto"/>
            </w:tcBorders>
            <w:vAlign w:val="center"/>
          </w:tcPr>
          <w:p w14:paraId="61125B44" w14:textId="77777777" w:rsidR="00205AAD" w:rsidRPr="005464F2" w:rsidRDefault="00205AAD" w:rsidP="00540C3C">
            <w:pPr>
              <w:spacing w:line="240" w:lineRule="exact"/>
              <w:ind w:left="57"/>
              <w:jc w:val="distribute"/>
              <w:rPr>
                <w:snapToGrid w:val="0"/>
                <w:kern w:val="0"/>
                <w:sz w:val="24"/>
                <w:szCs w:val="24"/>
              </w:rPr>
            </w:pPr>
            <w:r w:rsidRPr="005464F2">
              <w:rPr>
                <w:rFonts w:hint="eastAsia"/>
                <w:snapToGrid w:val="0"/>
                <w:kern w:val="0"/>
                <w:sz w:val="24"/>
                <w:szCs w:val="24"/>
              </w:rPr>
              <w:t>決算數</w:t>
            </w:r>
          </w:p>
        </w:tc>
        <w:tc>
          <w:tcPr>
            <w:tcW w:w="1227" w:type="pct"/>
            <w:gridSpan w:val="3"/>
            <w:tcBorders>
              <w:top w:val="single" w:sz="8" w:space="0" w:color="auto"/>
              <w:bottom w:val="nil"/>
              <w:right w:val="nil"/>
            </w:tcBorders>
            <w:vAlign w:val="center"/>
          </w:tcPr>
          <w:p w14:paraId="18442934" w14:textId="77777777" w:rsidR="00205AAD" w:rsidRPr="005464F2" w:rsidRDefault="00205AAD" w:rsidP="00540C3C">
            <w:pPr>
              <w:spacing w:line="240" w:lineRule="exact"/>
              <w:ind w:left="57"/>
              <w:jc w:val="distribute"/>
              <w:rPr>
                <w:rFonts w:hAnsi="標楷體"/>
                <w:snapToGrid w:val="0"/>
                <w:kern w:val="0"/>
                <w:sz w:val="24"/>
                <w:szCs w:val="24"/>
              </w:rPr>
            </w:pPr>
            <w:r w:rsidRPr="005464F2">
              <w:rPr>
                <w:rFonts w:hAnsi="標楷體" w:hint="eastAsia"/>
                <w:snapToGrid w:val="0"/>
                <w:kern w:val="0"/>
                <w:sz w:val="24"/>
                <w:szCs w:val="24"/>
              </w:rPr>
              <w:t>比較增減</w:t>
            </w:r>
          </w:p>
        </w:tc>
      </w:tr>
      <w:tr w:rsidR="00205AAD" w:rsidRPr="005464F2" w14:paraId="2F00A7F1"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25"/>
          <w:tblHeader/>
        </w:trPr>
        <w:tc>
          <w:tcPr>
            <w:tcW w:w="2143" w:type="pct"/>
            <w:vMerge/>
            <w:tcBorders>
              <w:top w:val="nil"/>
              <w:left w:val="nil"/>
              <w:bottom w:val="single" w:sz="8" w:space="0" w:color="auto"/>
            </w:tcBorders>
            <w:vAlign w:val="center"/>
          </w:tcPr>
          <w:p w14:paraId="7759AD28" w14:textId="77777777" w:rsidR="00205AAD" w:rsidRPr="005464F2" w:rsidRDefault="00205AAD" w:rsidP="00540C3C">
            <w:pPr>
              <w:spacing w:line="240" w:lineRule="exact"/>
              <w:ind w:left="57"/>
              <w:jc w:val="distribute"/>
              <w:rPr>
                <w:snapToGrid w:val="0"/>
                <w:kern w:val="0"/>
                <w:sz w:val="24"/>
                <w:szCs w:val="24"/>
              </w:rPr>
            </w:pPr>
          </w:p>
        </w:tc>
        <w:tc>
          <w:tcPr>
            <w:tcW w:w="815" w:type="pct"/>
            <w:vMerge/>
            <w:tcBorders>
              <w:top w:val="nil"/>
              <w:bottom w:val="single" w:sz="8" w:space="0" w:color="auto"/>
            </w:tcBorders>
            <w:vAlign w:val="center"/>
          </w:tcPr>
          <w:p w14:paraId="4654CDB1" w14:textId="77777777" w:rsidR="00205AAD" w:rsidRPr="005464F2" w:rsidRDefault="00205AAD" w:rsidP="00540C3C">
            <w:pPr>
              <w:spacing w:line="240" w:lineRule="exact"/>
              <w:ind w:left="57"/>
              <w:jc w:val="distribute"/>
              <w:rPr>
                <w:snapToGrid w:val="0"/>
                <w:kern w:val="0"/>
                <w:sz w:val="24"/>
                <w:szCs w:val="24"/>
              </w:rPr>
            </w:pPr>
          </w:p>
        </w:tc>
        <w:tc>
          <w:tcPr>
            <w:tcW w:w="815" w:type="pct"/>
            <w:vMerge/>
            <w:tcBorders>
              <w:bottom w:val="single" w:sz="8" w:space="0" w:color="auto"/>
            </w:tcBorders>
            <w:vAlign w:val="center"/>
          </w:tcPr>
          <w:p w14:paraId="3E63EA60" w14:textId="77777777" w:rsidR="00205AAD" w:rsidRPr="005464F2" w:rsidRDefault="00205AAD" w:rsidP="00540C3C">
            <w:pPr>
              <w:spacing w:line="240" w:lineRule="exact"/>
              <w:ind w:left="57"/>
              <w:jc w:val="distribute"/>
              <w:rPr>
                <w:snapToGrid w:val="0"/>
                <w:kern w:val="0"/>
                <w:sz w:val="24"/>
                <w:szCs w:val="24"/>
              </w:rPr>
            </w:pPr>
          </w:p>
        </w:tc>
        <w:tc>
          <w:tcPr>
            <w:tcW w:w="743" w:type="pct"/>
            <w:tcBorders>
              <w:top w:val="single" w:sz="4" w:space="0" w:color="auto"/>
              <w:bottom w:val="single" w:sz="8" w:space="0" w:color="auto"/>
            </w:tcBorders>
            <w:vAlign w:val="center"/>
          </w:tcPr>
          <w:p w14:paraId="1A232E02" w14:textId="77777777" w:rsidR="00205AAD" w:rsidRPr="005464F2" w:rsidRDefault="00205AAD" w:rsidP="00540C3C">
            <w:pPr>
              <w:spacing w:line="240" w:lineRule="exact"/>
              <w:ind w:left="57"/>
              <w:jc w:val="distribute"/>
              <w:rPr>
                <w:rFonts w:hAnsi="標楷體"/>
                <w:snapToGrid w:val="0"/>
                <w:kern w:val="0"/>
                <w:sz w:val="24"/>
                <w:szCs w:val="24"/>
              </w:rPr>
            </w:pPr>
            <w:r w:rsidRPr="005464F2">
              <w:rPr>
                <w:rFonts w:hAnsi="標楷體" w:hint="eastAsia"/>
                <w:snapToGrid w:val="0"/>
                <w:kern w:val="0"/>
                <w:sz w:val="24"/>
                <w:szCs w:val="24"/>
              </w:rPr>
              <w:t>金額</w:t>
            </w:r>
          </w:p>
        </w:tc>
        <w:tc>
          <w:tcPr>
            <w:tcW w:w="484" w:type="pct"/>
            <w:gridSpan w:val="2"/>
            <w:tcBorders>
              <w:top w:val="single" w:sz="4" w:space="0" w:color="auto"/>
              <w:bottom w:val="single" w:sz="8" w:space="0" w:color="auto"/>
              <w:right w:val="nil"/>
            </w:tcBorders>
            <w:vAlign w:val="center"/>
          </w:tcPr>
          <w:p w14:paraId="52A8C0FE" w14:textId="77777777" w:rsidR="00205AAD" w:rsidRPr="005464F2" w:rsidRDefault="00205AAD" w:rsidP="00540C3C">
            <w:pPr>
              <w:spacing w:line="240" w:lineRule="exact"/>
              <w:ind w:left="57"/>
              <w:jc w:val="distribute"/>
              <w:rPr>
                <w:rFonts w:hAnsi="標楷體"/>
                <w:snapToGrid w:val="0"/>
                <w:kern w:val="0"/>
                <w:sz w:val="24"/>
                <w:szCs w:val="24"/>
              </w:rPr>
            </w:pPr>
            <w:r w:rsidRPr="005464F2">
              <w:rPr>
                <w:rFonts w:hAnsi="標楷體" w:hint="eastAsia"/>
                <w:snapToGrid w:val="0"/>
                <w:kern w:val="0"/>
                <w:sz w:val="24"/>
                <w:szCs w:val="24"/>
              </w:rPr>
              <w:t>％</w:t>
            </w:r>
          </w:p>
        </w:tc>
      </w:tr>
      <w:tr w:rsidR="00205AAD" w:rsidRPr="005464F2" w14:paraId="58D83057"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single" w:sz="8" w:space="0" w:color="auto"/>
              <w:left w:val="nil"/>
              <w:bottom w:val="nil"/>
            </w:tcBorders>
            <w:shd w:val="clear" w:color="auto" w:fill="auto"/>
            <w:vAlign w:val="center"/>
          </w:tcPr>
          <w:p w14:paraId="47378FF5" w14:textId="77777777" w:rsidR="00205AAD" w:rsidRPr="005464F2" w:rsidRDefault="00205AAD" w:rsidP="00540C3C">
            <w:pPr>
              <w:jc w:val="distribute"/>
              <w:rPr>
                <w:rFonts w:hAnsi="標楷體"/>
                <w:b/>
                <w:snapToGrid w:val="0"/>
                <w:kern w:val="0"/>
              </w:rPr>
            </w:pPr>
            <w:r w:rsidRPr="005464F2">
              <w:rPr>
                <w:rFonts w:hAnsi="標楷體" w:hint="eastAsia"/>
                <w:b/>
                <w:snapToGrid w:val="0"/>
                <w:kern w:val="0"/>
                <w:sz w:val="22"/>
                <w:szCs w:val="22"/>
              </w:rPr>
              <w:t>業務活動之現金流量</w:t>
            </w:r>
          </w:p>
        </w:tc>
        <w:tc>
          <w:tcPr>
            <w:tcW w:w="815" w:type="pct"/>
            <w:tcBorders>
              <w:top w:val="single" w:sz="8" w:space="0" w:color="auto"/>
              <w:bottom w:val="nil"/>
            </w:tcBorders>
            <w:shd w:val="clear" w:color="auto" w:fill="auto"/>
            <w:vAlign w:val="center"/>
          </w:tcPr>
          <w:p w14:paraId="399A87D1" w14:textId="77777777" w:rsidR="00205AAD" w:rsidRPr="005464F2" w:rsidRDefault="00205AAD" w:rsidP="00540C3C">
            <w:pPr>
              <w:rPr>
                <w:rFonts w:ascii="細明體" w:eastAsia="細明體" w:hAnsi="細明體"/>
                <w:b/>
                <w:snapToGrid w:val="0"/>
                <w:kern w:val="0"/>
                <w:sz w:val="18"/>
                <w:szCs w:val="18"/>
              </w:rPr>
            </w:pPr>
          </w:p>
        </w:tc>
        <w:tc>
          <w:tcPr>
            <w:tcW w:w="815" w:type="pct"/>
            <w:tcBorders>
              <w:top w:val="single" w:sz="8" w:space="0" w:color="auto"/>
              <w:bottom w:val="nil"/>
            </w:tcBorders>
            <w:shd w:val="clear" w:color="auto" w:fill="auto"/>
            <w:vAlign w:val="center"/>
          </w:tcPr>
          <w:p w14:paraId="78592049" w14:textId="77777777" w:rsidR="00205AAD" w:rsidRPr="005464F2" w:rsidRDefault="00205AAD" w:rsidP="00540C3C">
            <w:pPr>
              <w:rPr>
                <w:rFonts w:ascii="細明體" w:eastAsia="細明體" w:hAnsi="細明體"/>
                <w:b/>
                <w:snapToGrid w:val="0"/>
                <w:kern w:val="0"/>
                <w:sz w:val="18"/>
                <w:szCs w:val="18"/>
              </w:rPr>
            </w:pPr>
          </w:p>
        </w:tc>
        <w:tc>
          <w:tcPr>
            <w:tcW w:w="743" w:type="pct"/>
            <w:tcBorders>
              <w:top w:val="single" w:sz="8" w:space="0" w:color="auto"/>
              <w:bottom w:val="nil"/>
            </w:tcBorders>
            <w:shd w:val="clear" w:color="auto" w:fill="auto"/>
            <w:vAlign w:val="center"/>
          </w:tcPr>
          <w:p w14:paraId="0E3875AD" w14:textId="77777777" w:rsidR="00205AAD" w:rsidRPr="005464F2" w:rsidRDefault="00205AAD" w:rsidP="00540C3C">
            <w:pPr>
              <w:rPr>
                <w:rFonts w:ascii="細明體" w:eastAsia="細明體" w:hAnsi="細明體"/>
                <w:b/>
                <w:snapToGrid w:val="0"/>
                <w:kern w:val="0"/>
                <w:sz w:val="18"/>
                <w:szCs w:val="18"/>
              </w:rPr>
            </w:pPr>
          </w:p>
        </w:tc>
        <w:tc>
          <w:tcPr>
            <w:tcW w:w="484" w:type="pct"/>
            <w:gridSpan w:val="2"/>
            <w:tcBorders>
              <w:top w:val="single" w:sz="8" w:space="0" w:color="auto"/>
              <w:bottom w:val="nil"/>
              <w:right w:val="nil"/>
            </w:tcBorders>
            <w:shd w:val="clear" w:color="auto" w:fill="auto"/>
            <w:vAlign w:val="center"/>
          </w:tcPr>
          <w:p w14:paraId="270729B8" w14:textId="77777777" w:rsidR="00205AAD" w:rsidRPr="005464F2" w:rsidRDefault="00205AAD" w:rsidP="00540C3C">
            <w:pPr>
              <w:rPr>
                <w:rFonts w:ascii="細明體" w:eastAsia="細明體" w:hAnsi="細明體"/>
                <w:b/>
                <w:snapToGrid w:val="0"/>
                <w:kern w:val="0"/>
                <w:sz w:val="18"/>
                <w:szCs w:val="18"/>
              </w:rPr>
            </w:pPr>
          </w:p>
        </w:tc>
      </w:tr>
      <w:tr w:rsidR="00205AAD" w:rsidRPr="005464F2" w14:paraId="7A70977D"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78C351CB" w14:textId="77777777" w:rsidR="00205AAD" w:rsidRPr="005464F2" w:rsidRDefault="00205AAD" w:rsidP="00540C3C">
            <w:pPr>
              <w:ind w:leftChars="100" w:left="160"/>
              <w:jc w:val="distribute"/>
              <w:rPr>
                <w:rFonts w:hAnsi="標楷體"/>
                <w:snapToGrid w:val="0"/>
                <w:kern w:val="0"/>
              </w:rPr>
            </w:pPr>
            <w:r w:rsidRPr="005464F2">
              <w:rPr>
                <w:rFonts w:hAnsi="標楷體" w:hint="eastAsia"/>
                <w:snapToGrid w:val="0"/>
                <w:kern w:val="0"/>
                <w:sz w:val="22"/>
                <w:szCs w:val="22"/>
              </w:rPr>
              <w:t>本期賸餘（短</w:t>
            </w:r>
            <w:proofErr w:type="gramStart"/>
            <w:r w:rsidRPr="005464F2">
              <w:rPr>
                <w:rFonts w:hAnsi="標楷體" w:hint="eastAsia"/>
                <w:snapToGrid w:val="0"/>
                <w:kern w:val="0"/>
                <w:sz w:val="22"/>
                <w:szCs w:val="22"/>
              </w:rPr>
              <w:t>絀</w:t>
            </w:r>
            <w:proofErr w:type="gramEnd"/>
            <w:r w:rsidRPr="005464F2">
              <w:rPr>
                <w:rFonts w:hAnsi="標楷體" w:hint="eastAsia"/>
                <w:snapToGrid w:val="0"/>
                <w:kern w:val="0"/>
                <w:sz w:val="22"/>
                <w:szCs w:val="22"/>
              </w:rPr>
              <w:t>）</w:t>
            </w:r>
          </w:p>
        </w:tc>
        <w:tc>
          <w:tcPr>
            <w:tcW w:w="815" w:type="pct"/>
            <w:tcBorders>
              <w:top w:val="nil"/>
              <w:bottom w:val="nil"/>
            </w:tcBorders>
            <w:vAlign w:val="center"/>
          </w:tcPr>
          <w:p w14:paraId="7825D0EE"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kern w:val="0"/>
                <w:sz w:val="18"/>
                <w:szCs w:val="18"/>
              </w:rPr>
              <w:t>55,435,000</w:t>
            </w:r>
          </w:p>
        </w:tc>
        <w:tc>
          <w:tcPr>
            <w:tcW w:w="815" w:type="pct"/>
            <w:tcBorders>
              <w:top w:val="nil"/>
              <w:bottom w:val="nil"/>
            </w:tcBorders>
            <w:vAlign w:val="center"/>
          </w:tcPr>
          <w:p w14:paraId="5DCD21C9"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685,850,077</w:t>
            </w:r>
          </w:p>
        </w:tc>
        <w:tc>
          <w:tcPr>
            <w:tcW w:w="743" w:type="pct"/>
            <w:tcBorders>
              <w:top w:val="nil"/>
              <w:bottom w:val="nil"/>
            </w:tcBorders>
            <w:vAlign w:val="center"/>
          </w:tcPr>
          <w:p w14:paraId="21960871"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630,415,077</w:t>
            </w:r>
          </w:p>
        </w:tc>
        <w:tc>
          <w:tcPr>
            <w:tcW w:w="484" w:type="pct"/>
            <w:gridSpan w:val="2"/>
            <w:tcBorders>
              <w:top w:val="nil"/>
              <w:bottom w:val="nil"/>
              <w:right w:val="nil"/>
            </w:tcBorders>
            <w:vAlign w:val="center"/>
          </w:tcPr>
          <w:p w14:paraId="13CEAA86"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1,137.21</w:t>
            </w:r>
          </w:p>
        </w:tc>
      </w:tr>
      <w:tr w:rsidR="00205AAD" w:rsidRPr="005464F2" w14:paraId="4C46A1A5"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4C709B2F" w14:textId="77777777" w:rsidR="00205AAD" w:rsidRPr="005464F2" w:rsidRDefault="00205AAD" w:rsidP="00540C3C">
            <w:pPr>
              <w:ind w:leftChars="100" w:left="160"/>
              <w:jc w:val="distribute"/>
              <w:rPr>
                <w:rFonts w:hAnsi="標楷體"/>
                <w:snapToGrid w:val="0"/>
                <w:kern w:val="0"/>
              </w:rPr>
            </w:pPr>
            <w:r w:rsidRPr="005464F2">
              <w:rPr>
                <w:rFonts w:hAnsi="標楷體" w:hint="eastAsia"/>
                <w:snapToGrid w:val="0"/>
                <w:kern w:val="0"/>
                <w:sz w:val="22"/>
                <w:szCs w:val="22"/>
              </w:rPr>
              <w:t>利息股利之調整</w:t>
            </w:r>
          </w:p>
        </w:tc>
        <w:tc>
          <w:tcPr>
            <w:tcW w:w="815" w:type="pct"/>
            <w:tcBorders>
              <w:top w:val="nil"/>
              <w:bottom w:val="nil"/>
            </w:tcBorders>
            <w:vAlign w:val="center"/>
          </w:tcPr>
          <w:p w14:paraId="16FE2ED2"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kern w:val="0"/>
                <w:sz w:val="18"/>
                <w:szCs w:val="18"/>
              </w:rPr>
              <w:t>- 25,990,000</w:t>
            </w:r>
          </w:p>
        </w:tc>
        <w:tc>
          <w:tcPr>
            <w:tcW w:w="815" w:type="pct"/>
            <w:tcBorders>
              <w:top w:val="nil"/>
              <w:bottom w:val="nil"/>
            </w:tcBorders>
            <w:vAlign w:val="center"/>
          </w:tcPr>
          <w:p w14:paraId="3056F27A"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- 47,063,893</w:t>
            </w:r>
          </w:p>
        </w:tc>
        <w:tc>
          <w:tcPr>
            <w:tcW w:w="743" w:type="pct"/>
            <w:tcBorders>
              <w:top w:val="nil"/>
              <w:bottom w:val="nil"/>
            </w:tcBorders>
            <w:vAlign w:val="center"/>
          </w:tcPr>
          <w:p w14:paraId="12A0F10A"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- 21,073,893</w:t>
            </w:r>
          </w:p>
        </w:tc>
        <w:tc>
          <w:tcPr>
            <w:tcW w:w="484" w:type="pct"/>
            <w:gridSpan w:val="2"/>
            <w:tcBorders>
              <w:top w:val="nil"/>
              <w:bottom w:val="nil"/>
              <w:right w:val="nil"/>
            </w:tcBorders>
            <w:vAlign w:val="center"/>
          </w:tcPr>
          <w:p w14:paraId="434BC162"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81.08</w:t>
            </w:r>
          </w:p>
        </w:tc>
      </w:tr>
      <w:tr w:rsidR="00205AAD" w:rsidRPr="005464F2" w14:paraId="457A0F65"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4CB41700" w14:textId="77777777" w:rsidR="00205AAD" w:rsidRPr="005464F2" w:rsidRDefault="00205AAD" w:rsidP="00540C3C">
            <w:pPr>
              <w:ind w:leftChars="100" w:left="160"/>
              <w:jc w:val="distribute"/>
              <w:rPr>
                <w:rFonts w:hAnsi="標楷體"/>
                <w:snapToGrid w:val="0"/>
                <w:kern w:val="0"/>
              </w:rPr>
            </w:pPr>
            <w:r w:rsidRPr="005464F2">
              <w:rPr>
                <w:rFonts w:hAnsi="標楷體" w:hint="eastAsia"/>
                <w:snapToGrid w:val="0"/>
                <w:kern w:val="0"/>
                <w:sz w:val="22"/>
                <w:szCs w:val="22"/>
              </w:rPr>
              <w:t>未計利息股利之本期賸餘（短</w:t>
            </w:r>
            <w:proofErr w:type="gramStart"/>
            <w:r w:rsidRPr="005464F2">
              <w:rPr>
                <w:rFonts w:hAnsi="標楷體" w:hint="eastAsia"/>
                <w:snapToGrid w:val="0"/>
                <w:kern w:val="0"/>
                <w:sz w:val="22"/>
                <w:szCs w:val="22"/>
              </w:rPr>
              <w:t>絀</w:t>
            </w:r>
            <w:proofErr w:type="gramEnd"/>
            <w:r w:rsidRPr="005464F2">
              <w:rPr>
                <w:rFonts w:hAnsi="標楷體" w:hint="eastAsia"/>
                <w:snapToGrid w:val="0"/>
                <w:kern w:val="0"/>
                <w:sz w:val="22"/>
                <w:szCs w:val="22"/>
              </w:rPr>
              <w:t>）</w:t>
            </w:r>
          </w:p>
        </w:tc>
        <w:tc>
          <w:tcPr>
            <w:tcW w:w="815" w:type="pct"/>
            <w:tcBorders>
              <w:top w:val="nil"/>
              <w:bottom w:val="nil"/>
            </w:tcBorders>
            <w:vAlign w:val="center"/>
          </w:tcPr>
          <w:p w14:paraId="33E32F98"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kern w:val="0"/>
                <w:sz w:val="18"/>
                <w:szCs w:val="18"/>
              </w:rPr>
              <w:t>29,445,000</w:t>
            </w:r>
          </w:p>
        </w:tc>
        <w:tc>
          <w:tcPr>
            <w:tcW w:w="815" w:type="pct"/>
            <w:tcBorders>
              <w:top w:val="nil"/>
              <w:bottom w:val="nil"/>
            </w:tcBorders>
            <w:vAlign w:val="center"/>
          </w:tcPr>
          <w:p w14:paraId="2DA5B6D5"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638,786,184</w:t>
            </w:r>
          </w:p>
        </w:tc>
        <w:tc>
          <w:tcPr>
            <w:tcW w:w="743" w:type="pct"/>
            <w:tcBorders>
              <w:top w:val="nil"/>
              <w:bottom w:val="nil"/>
            </w:tcBorders>
            <w:vAlign w:val="center"/>
          </w:tcPr>
          <w:p w14:paraId="4963D056"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609,341,184</w:t>
            </w:r>
          </w:p>
        </w:tc>
        <w:tc>
          <w:tcPr>
            <w:tcW w:w="484" w:type="pct"/>
            <w:gridSpan w:val="2"/>
            <w:tcBorders>
              <w:top w:val="nil"/>
              <w:bottom w:val="nil"/>
              <w:right w:val="nil"/>
            </w:tcBorders>
            <w:vAlign w:val="center"/>
          </w:tcPr>
          <w:p w14:paraId="153C4D9C"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2,069.42</w:t>
            </w:r>
          </w:p>
        </w:tc>
      </w:tr>
      <w:tr w:rsidR="00205AAD" w:rsidRPr="005464F2" w14:paraId="1A2C6FB0"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76AD7898" w14:textId="77777777" w:rsidR="00205AAD" w:rsidRPr="005464F2" w:rsidRDefault="00205AAD" w:rsidP="00540C3C">
            <w:pPr>
              <w:ind w:leftChars="100" w:left="160"/>
              <w:jc w:val="distribute"/>
              <w:rPr>
                <w:rFonts w:hAnsi="標楷體"/>
                <w:snapToGrid w:val="0"/>
                <w:kern w:val="0"/>
              </w:rPr>
            </w:pPr>
            <w:r w:rsidRPr="005464F2">
              <w:rPr>
                <w:rFonts w:hAnsi="標楷體" w:hint="eastAsia"/>
                <w:snapToGrid w:val="0"/>
                <w:kern w:val="0"/>
                <w:sz w:val="22"/>
                <w:szCs w:val="22"/>
              </w:rPr>
              <w:t>調整項目</w:t>
            </w:r>
          </w:p>
        </w:tc>
        <w:tc>
          <w:tcPr>
            <w:tcW w:w="815" w:type="pct"/>
            <w:tcBorders>
              <w:top w:val="nil"/>
              <w:bottom w:val="nil"/>
            </w:tcBorders>
            <w:vAlign w:val="center"/>
          </w:tcPr>
          <w:p w14:paraId="77F8566D"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kern w:val="0"/>
                <w:sz w:val="18"/>
                <w:szCs w:val="18"/>
              </w:rPr>
              <w:t>21,265,000</w:t>
            </w:r>
          </w:p>
        </w:tc>
        <w:tc>
          <w:tcPr>
            <w:tcW w:w="815" w:type="pct"/>
            <w:tcBorders>
              <w:top w:val="nil"/>
              <w:bottom w:val="nil"/>
            </w:tcBorders>
            <w:vAlign w:val="center"/>
          </w:tcPr>
          <w:p w14:paraId="0D189381"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272,062,636</w:t>
            </w:r>
          </w:p>
        </w:tc>
        <w:tc>
          <w:tcPr>
            <w:tcW w:w="743" w:type="pct"/>
            <w:tcBorders>
              <w:top w:val="nil"/>
              <w:bottom w:val="nil"/>
            </w:tcBorders>
            <w:vAlign w:val="center"/>
          </w:tcPr>
          <w:p w14:paraId="02DF71BE"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250,797,636</w:t>
            </w:r>
          </w:p>
        </w:tc>
        <w:tc>
          <w:tcPr>
            <w:tcW w:w="484" w:type="pct"/>
            <w:gridSpan w:val="2"/>
            <w:tcBorders>
              <w:top w:val="nil"/>
              <w:bottom w:val="nil"/>
              <w:right w:val="nil"/>
            </w:tcBorders>
            <w:vAlign w:val="center"/>
          </w:tcPr>
          <w:p w14:paraId="511B2A23"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1,179.39</w:t>
            </w:r>
          </w:p>
        </w:tc>
      </w:tr>
      <w:tr w:rsidR="00205AAD" w:rsidRPr="005464F2" w14:paraId="4D4591D7"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35C57DCB" w14:textId="77777777" w:rsidR="00205AAD" w:rsidRPr="005464F2" w:rsidRDefault="00205AAD" w:rsidP="00540C3C">
            <w:pPr>
              <w:ind w:leftChars="100" w:left="160"/>
              <w:jc w:val="distribute"/>
              <w:rPr>
                <w:rFonts w:hAnsi="標楷體"/>
                <w:snapToGrid w:val="0"/>
                <w:kern w:val="0"/>
              </w:rPr>
            </w:pPr>
            <w:r w:rsidRPr="005464F2">
              <w:rPr>
                <w:rFonts w:hAnsi="標楷體" w:hint="eastAsia"/>
                <w:snapToGrid w:val="0"/>
                <w:kern w:val="0"/>
                <w:sz w:val="22"/>
                <w:szCs w:val="22"/>
              </w:rPr>
              <w:t>未計利息股利之現金流入（流出）</w:t>
            </w:r>
          </w:p>
        </w:tc>
        <w:tc>
          <w:tcPr>
            <w:tcW w:w="815" w:type="pct"/>
            <w:tcBorders>
              <w:top w:val="nil"/>
              <w:bottom w:val="nil"/>
            </w:tcBorders>
            <w:vAlign w:val="center"/>
          </w:tcPr>
          <w:p w14:paraId="747799D4"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kern w:val="0"/>
                <w:sz w:val="18"/>
                <w:szCs w:val="18"/>
              </w:rPr>
              <w:t>50,710,000</w:t>
            </w:r>
          </w:p>
        </w:tc>
        <w:tc>
          <w:tcPr>
            <w:tcW w:w="815" w:type="pct"/>
            <w:tcBorders>
              <w:top w:val="nil"/>
              <w:bottom w:val="nil"/>
            </w:tcBorders>
            <w:vAlign w:val="center"/>
          </w:tcPr>
          <w:p w14:paraId="2B5545FD"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910,848,820</w:t>
            </w:r>
          </w:p>
        </w:tc>
        <w:tc>
          <w:tcPr>
            <w:tcW w:w="743" w:type="pct"/>
            <w:tcBorders>
              <w:top w:val="nil"/>
              <w:bottom w:val="nil"/>
            </w:tcBorders>
            <w:vAlign w:val="center"/>
          </w:tcPr>
          <w:p w14:paraId="016ACB03"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860,138,820</w:t>
            </w:r>
          </w:p>
        </w:tc>
        <w:tc>
          <w:tcPr>
            <w:tcW w:w="484" w:type="pct"/>
            <w:gridSpan w:val="2"/>
            <w:tcBorders>
              <w:top w:val="nil"/>
              <w:bottom w:val="nil"/>
              <w:right w:val="nil"/>
            </w:tcBorders>
            <w:vAlign w:val="center"/>
          </w:tcPr>
          <w:p w14:paraId="78FAEC3B"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1,696.19</w:t>
            </w:r>
          </w:p>
        </w:tc>
      </w:tr>
      <w:tr w:rsidR="00205AAD" w:rsidRPr="005464F2" w14:paraId="0B528B1A"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00F8B49C" w14:textId="77777777" w:rsidR="00205AAD" w:rsidRPr="005464F2" w:rsidRDefault="00205AAD" w:rsidP="00540C3C">
            <w:pPr>
              <w:ind w:leftChars="100" w:left="160"/>
              <w:jc w:val="distribute"/>
              <w:rPr>
                <w:rFonts w:hAnsi="標楷體"/>
                <w:snapToGrid w:val="0"/>
                <w:kern w:val="0"/>
              </w:rPr>
            </w:pPr>
            <w:r w:rsidRPr="005464F2">
              <w:rPr>
                <w:rFonts w:hAnsi="標楷體" w:hint="eastAsia"/>
                <w:snapToGrid w:val="0"/>
                <w:kern w:val="0"/>
                <w:sz w:val="22"/>
                <w:szCs w:val="22"/>
              </w:rPr>
              <w:t>收取利息</w:t>
            </w:r>
          </w:p>
        </w:tc>
        <w:tc>
          <w:tcPr>
            <w:tcW w:w="815" w:type="pct"/>
            <w:tcBorders>
              <w:top w:val="nil"/>
              <w:bottom w:val="nil"/>
            </w:tcBorders>
            <w:vAlign w:val="center"/>
          </w:tcPr>
          <w:p w14:paraId="60356D6E"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kern w:val="0"/>
                <w:sz w:val="18"/>
                <w:szCs w:val="18"/>
              </w:rPr>
              <w:t>25,990,000</w:t>
            </w:r>
          </w:p>
        </w:tc>
        <w:tc>
          <w:tcPr>
            <w:tcW w:w="815" w:type="pct"/>
            <w:tcBorders>
              <w:top w:val="nil"/>
              <w:bottom w:val="nil"/>
            </w:tcBorders>
            <w:vAlign w:val="center"/>
          </w:tcPr>
          <w:p w14:paraId="7CB40DF8"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47,063,893</w:t>
            </w:r>
          </w:p>
        </w:tc>
        <w:tc>
          <w:tcPr>
            <w:tcW w:w="743" w:type="pct"/>
            <w:tcBorders>
              <w:top w:val="nil"/>
              <w:bottom w:val="nil"/>
            </w:tcBorders>
            <w:vAlign w:val="center"/>
          </w:tcPr>
          <w:p w14:paraId="2288D5D0"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21,073,893</w:t>
            </w:r>
          </w:p>
        </w:tc>
        <w:tc>
          <w:tcPr>
            <w:tcW w:w="484" w:type="pct"/>
            <w:gridSpan w:val="2"/>
            <w:tcBorders>
              <w:top w:val="nil"/>
              <w:bottom w:val="nil"/>
              <w:right w:val="nil"/>
            </w:tcBorders>
            <w:vAlign w:val="center"/>
          </w:tcPr>
          <w:p w14:paraId="767F43A2"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81.08</w:t>
            </w:r>
          </w:p>
        </w:tc>
      </w:tr>
      <w:tr w:rsidR="00205AAD" w:rsidRPr="005464F2" w14:paraId="0EBF80A6"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78AF11A0" w14:textId="77777777" w:rsidR="00205AAD" w:rsidRPr="005464F2" w:rsidRDefault="00205AAD" w:rsidP="00540C3C">
            <w:pPr>
              <w:ind w:leftChars="100" w:left="160"/>
              <w:jc w:val="distribute"/>
              <w:rPr>
                <w:rFonts w:hAnsi="標楷體"/>
                <w:b/>
                <w:snapToGrid w:val="0"/>
                <w:kern w:val="0"/>
              </w:rPr>
            </w:pPr>
            <w:r w:rsidRPr="005464F2">
              <w:rPr>
                <w:rFonts w:hAnsi="標楷體" w:hint="eastAsia"/>
                <w:b/>
                <w:snapToGrid w:val="0"/>
                <w:kern w:val="0"/>
                <w:sz w:val="22"/>
                <w:szCs w:val="22"/>
              </w:rPr>
              <w:t>業務活動之淨現金流入（流出）</w:t>
            </w:r>
          </w:p>
        </w:tc>
        <w:tc>
          <w:tcPr>
            <w:tcW w:w="815" w:type="pct"/>
            <w:tcBorders>
              <w:top w:val="nil"/>
              <w:bottom w:val="nil"/>
            </w:tcBorders>
            <w:vAlign w:val="center"/>
          </w:tcPr>
          <w:p w14:paraId="6F441544"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76,700,000</w:t>
            </w:r>
          </w:p>
        </w:tc>
        <w:tc>
          <w:tcPr>
            <w:tcW w:w="815" w:type="pct"/>
            <w:tcBorders>
              <w:top w:val="nil"/>
              <w:bottom w:val="nil"/>
            </w:tcBorders>
            <w:vAlign w:val="center"/>
          </w:tcPr>
          <w:p w14:paraId="21F0D282"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b/>
                <w:kern w:val="0"/>
                <w:sz w:val="18"/>
                <w:szCs w:val="18"/>
              </w:rPr>
              <w:t>957,912,713</w:t>
            </w:r>
          </w:p>
        </w:tc>
        <w:tc>
          <w:tcPr>
            <w:tcW w:w="743" w:type="pct"/>
            <w:tcBorders>
              <w:top w:val="nil"/>
              <w:bottom w:val="nil"/>
            </w:tcBorders>
            <w:vAlign w:val="center"/>
          </w:tcPr>
          <w:p w14:paraId="2EC881FF"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b/>
                <w:kern w:val="0"/>
                <w:sz w:val="18"/>
                <w:szCs w:val="18"/>
              </w:rPr>
              <w:t>881,212,713</w:t>
            </w:r>
          </w:p>
        </w:tc>
        <w:tc>
          <w:tcPr>
            <w:tcW w:w="484" w:type="pct"/>
            <w:gridSpan w:val="2"/>
            <w:tcBorders>
              <w:top w:val="nil"/>
              <w:bottom w:val="nil"/>
              <w:right w:val="nil"/>
            </w:tcBorders>
            <w:vAlign w:val="center"/>
          </w:tcPr>
          <w:p w14:paraId="5D2FD306"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b/>
                <w:kern w:val="0"/>
                <w:sz w:val="18"/>
                <w:szCs w:val="18"/>
              </w:rPr>
              <w:t>1,148.91</w:t>
            </w:r>
          </w:p>
        </w:tc>
      </w:tr>
      <w:tr w:rsidR="00205AAD" w:rsidRPr="005464F2" w14:paraId="1141A8C6"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63B71042" w14:textId="77777777" w:rsidR="00205AAD" w:rsidRPr="005464F2" w:rsidRDefault="00205AAD" w:rsidP="00540C3C">
            <w:pPr>
              <w:jc w:val="distribute"/>
              <w:rPr>
                <w:rFonts w:hAnsi="標楷體"/>
                <w:b/>
                <w:snapToGrid w:val="0"/>
                <w:kern w:val="0"/>
              </w:rPr>
            </w:pPr>
            <w:r w:rsidRPr="005464F2">
              <w:rPr>
                <w:rFonts w:hAnsi="標楷體" w:hint="eastAsia"/>
                <w:b/>
                <w:snapToGrid w:val="0"/>
                <w:kern w:val="0"/>
                <w:sz w:val="22"/>
                <w:szCs w:val="22"/>
              </w:rPr>
              <w:t>投資活動之現金流量</w:t>
            </w:r>
          </w:p>
        </w:tc>
        <w:tc>
          <w:tcPr>
            <w:tcW w:w="815" w:type="pct"/>
            <w:tcBorders>
              <w:top w:val="nil"/>
              <w:bottom w:val="nil"/>
            </w:tcBorders>
            <w:vAlign w:val="center"/>
          </w:tcPr>
          <w:p w14:paraId="00F79769" w14:textId="77777777" w:rsidR="00205AAD" w:rsidRPr="005464F2" w:rsidRDefault="00205AAD" w:rsidP="005B5389">
            <w:pPr>
              <w:rPr>
                <w:rFonts w:ascii="細明體" w:eastAsia="細明體" w:hAnsi="細明體"/>
                <w:b/>
                <w:snapToGrid w:val="0"/>
                <w:kern w:val="0"/>
                <w:sz w:val="18"/>
                <w:szCs w:val="18"/>
              </w:rPr>
            </w:pPr>
          </w:p>
        </w:tc>
        <w:tc>
          <w:tcPr>
            <w:tcW w:w="815" w:type="pct"/>
            <w:tcBorders>
              <w:top w:val="nil"/>
              <w:bottom w:val="nil"/>
            </w:tcBorders>
            <w:vAlign w:val="center"/>
          </w:tcPr>
          <w:p w14:paraId="35784C0B" w14:textId="77777777" w:rsidR="00205AAD" w:rsidRPr="005464F2" w:rsidRDefault="00205AAD" w:rsidP="005B5389">
            <w:pPr>
              <w:rPr>
                <w:rFonts w:ascii="細明體" w:eastAsia="細明體" w:hAnsi="細明體"/>
                <w:b/>
                <w:snapToGrid w:val="0"/>
                <w:kern w:val="0"/>
                <w:sz w:val="18"/>
                <w:szCs w:val="18"/>
              </w:rPr>
            </w:pPr>
          </w:p>
        </w:tc>
        <w:tc>
          <w:tcPr>
            <w:tcW w:w="743" w:type="pct"/>
            <w:tcBorders>
              <w:top w:val="nil"/>
              <w:bottom w:val="nil"/>
            </w:tcBorders>
            <w:vAlign w:val="center"/>
          </w:tcPr>
          <w:p w14:paraId="630A24FA" w14:textId="77777777" w:rsidR="00205AAD" w:rsidRPr="005464F2" w:rsidRDefault="00205AAD" w:rsidP="005B5389">
            <w:pPr>
              <w:rPr>
                <w:rFonts w:ascii="細明體" w:eastAsia="細明體" w:hAnsi="細明體"/>
                <w:b/>
                <w:snapToGrid w:val="0"/>
                <w:kern w:val="0"/>
                <w:sz w:val="18"/>
                <w:szCs w:val="18"/>
              </w:rPr>
            </w:pPr>
          </w:p>
        </w:tc>
        <w:tc>
          <w:tcPr>
            <w:tcW w:w="484" w:type="pct"/>
            <w:gridSpan w:val="2"/>
            <w:tcBorders>
              <w:top w:val="nil"/>
              <w:bottom w:val="nil"/>
              <w:right w:val="nil"/>
            </w:tcBorders>
            <w:vAlign w:val="center"/>
          </w:tcPr>
          <w:p w14:paraId="17396E1A" w14:textId="77777777" w:rsidR="00205AAD" w:rsidRPr="005464F2" w:rsidRDefault="00205AAD" w:rsidP="005B5389">
            <w:pPr>
              <w:rPr>
                <w:rFonts w:ascii="細明體" w:eastAsia="細明體" w:hAnsi="細明體"/>
                <w:b/>
                <w:snapToGrid w:val="0"/>
                <w:kern w:val="0"/>
                <w:sz w:val="18"/>
                <w:szCs w:val="18"/>
              </w:rPr>
            </w:pPr>
          </w:p>
        </w:tc>
      </w:tr>
      <w:tr w:rsidR="00205AAD" w:rsidRPr="005464F2" w14:paraId="4EECB2A8"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1EF478CB" w14:textId="77777777" w:rsidR="00205AAD" w:rsidRPr="005464F2" w:rsidRDefault="00205AAD"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減少投資、長期應收款、貸墊款及準備金</w:t>
            </w:r>
          </w:p>
        </w:tc>
        <w:tc>
          <w:tcPr>
            <w:tcW w:w="815" w:type="pct"/>
            <w:tcBorders>
              <w:top w:val="nil"/>
              <w:bottom w:val="nil"/>
            </w:tcBorders>
            <w:vAlign w:val="center"/>
          </w:tcPr>
          <w:p w14:paraId="23CAB474"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kern w:val="0"/>
                <w:sz w:val="18"/>
                <w:szCs w:val="18"/>
              </w:rPr>
              <w:t>－</w:t>
            </w:r>
          </w:p>
        </w:tc>
        <w:tc>
          <w:tcPr>
            <w:tcW w:w="815" w:type="pct"/>
            <w:tcBorders>
              <w:top w:val="nil"/>
              <w:bottom w:val="nil"/>
            </w:tcBorders>
            <w:vAlign w:val="center"/>
          </w:tcPr>
          <w:p w14:paraId="32797C2A"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74,303,853</w:t>
            </w:r>
          </w:p>
        </w:tc>
        <w:tc>
          <w:tcPr>
            <w:tcW w:w="743" w:type="pct"/>
            <w:tcBorders>
              <w:top w:val="nil"/>
              <w:bottom w:val="nil"/>
            </w:tcBorders>
            <w:vAlign w:val="center"/>
          </w:tcPr>
          <w:p w14:paraId="799D2FAC"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74,303,853</w:t>
            </w:r>
          </w:p>
        </w:tc>
        <w:tc>
          <w:tcPr>
            <w:tcW w:w="484" w:type="pct"/>
            <w:gridSpan w:val="2"/>
            <w:tcBorders>
              <w:top w:val="nil"/>
              <w:bottom w:val="nil"/>
              <w:right w:val="nil"/>
            </w:tcBorders>
            <w:vAlign w:val="center"/>
          </w:tcPr>
          <w:p w14:paraId="1E3AC037"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w:t>
            </w:r>
          </w:p>
        </w:tc>
      </w:tr>
      <w:tr w:rsidR="00205AAD" w:rsidRPr="005464F2" w14:paraId="50346F24"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698EA51B" w14:textId="77777777" w:rsidR="00205AAD" w:rsidRPr="005464F2" w:rsidRDefault="00205AAD"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增加投資、長期應收款、貸墊款及準備金</w:t>
            </w:r>
          </w:p>
        </w:tc>
        <w:tc>
          <w:tcPr>
            <w:tcW w:w="815" w:type="pct"/>
            <w:tcBorders>
              <w:top w:val="nil"/>
              <w:bottom w:val="nil"/>
            </w:tcBorders>
            <w:vAlign w:val="center"/>
          </w:tcPr>
          <w:p w14:paraId="2060E0FD"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kern w:val="0"/>
                <w:sz w:val="18"/>
                <w:szCs w:val="18"/>
              </w:rPr>
              <w:t>- 904,938,000</w:t>
            </w:r>
          </w:p>
        </w:tc>
        <w:tc>
          <w:tcPr>
            <w:tcW w:w="815" w:type="pct"/>
            <w:tcBorders>
              <w:top w:val="nil"/>
              <w:bottom w:val="nil"/>
            </w:tcBorders>
            <w:vAlign w:val="center"/>
          </w:tcPr>
          <w:p w14:paraId="3FA41E21"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- 777,798,115</w:t>
            </w:r>
          </w:p>
        </w:tc>
        <w:tc>
          <w:tcPr>
            <w:tcW w:w="743" w:type="pct"/>
            <w:tcBorders>
              <w:top w:val="nil"/>
              <w:bottom w:val="nil"/>
            </w:tcBorders>
            <w:vAlign w:val="center"/>
          </w:tcPr>
          <w:p w14:paraId="1624B820"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127,139,885</w:t>
            </w:r>
          </w:p>
        </w:tc>
        <w:tc>
          <w:tcPr>
            <w:tcW w:w="484" w:type="pct"/>
            <w:gridSpan w:val="2"/>
            <w:tcBorders>
              <w:top w:val="nil"/>
              <w:bottom w:val="nil"/>
              <w:right w:val="nil"/>
            </w:tcBorders>
            <w:vAlign w:val="center"/>
          </w:tcPr>
          <w:p w14:paraId="19B858D4"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- 14.05</w:t>
            </w:r>
          </w:p>
        </w:tc>
      </w:tr>
      <w:tr w:rsidR="00205AAD" w:rsidRPr="005464F2" w14:paraId="4E58E1C5"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0698A5C7" w14:textId="77777777" w:rsidR="00205AAD" w:rsidRPr="005464F2" w:rsidRDefault="00205AAD"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增加</w:t>
            </w:r>
            <w:r w:rsidRPr="005464F2">
              <w:rPr>
                <w:rFonts w:hAnsi="標楷體" w:hint="eastAsia"/>
                <w:w w:val="90"/>
                <w:kern w:val="0"/>
                <w:sz w:val="22"/>
                <w:szCs w:val="22"/>
              </w:rPr>
              <w:t>無形資產及其他資產</w:t>
            </w:r>
          </w:p>
        </w:tc>
        <w:tc>
          <w:tcPr>
            <w:tcW w:w="815" w:type="pct"/>
            <w:tcBorders>
              <w:top w:val="nil"/>
              <w:bottom w:val="nil"/>
            </w:tcBorders>
            <w:vAlign w:val="center"/>
          </w:tcPr>
          <w:p w14:paraId="291C73C6"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kern w:val="0"/>
                <w:sz w:val="18"/>
                <w:szCs w:val="18"/>
              </w:rPr>
              <w:t>－</w:t>
            </w:r>
          </w:p>
        </w:tc>
        <w:tc>
          <w:tcPr>
            <w:tcW w:w="815" w:type="pct"/>
            <w:tcBorders>
              <w:top w:val="nil"/>
              <w:bottom w:val="nil"/>
            </w:tcBorders>
            <w:vAlign w:val="center"/>
          </w:tcPr>
          <w:p w14:paraId="43923A69"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- 210,344,800</w:t>
            </w:r>
          </w:p>
        </w:tc>
        <w:tc>
          <w:tcPr>
            <w:tcW w:w="743" w:type="pct"/>
            <w:tcBorders>
              <w:top w:val="nil"/>
              <w:bottom w:val="nil"/>
            </w:tcBorders>
            <w:vAlign w:val="center"/>
          </w:tcPr>
          <w:p w14:paraId="5BD7B2EC"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- 210,344,800</w:t>
            </w:r>
          </w:p>
        </w:tc>
        <w:tc>
          <w:tcPr>
            <w:tcW w:w="484" w:type="pct"/>
            <w:gridSpan w:val="2"/>
            <w:tcBorders>
              <w:top w:val="nil"/>
              <w:bottom w:val="nil"/>
              <w:right w:val="nil"/>
            </w:tcBorders>
            <w:vAlign w:val="center"/>
          </w:tcPr>
          <w:p w14:paraId="7CF7ED55"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w:t>
            </w:r>
          </w:p>
        </w:tc>
      </w:tr>
      <w:tr w:rsidR="00205AAD" w:rsidRPr="005464F2" w14:paraId="3E655B4C"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42DA2133" w14:textId="77777777" w:rsidR="00205AAD" w:rsidRPr="005464F2" w:rsidRDefault="00205AAD" w:rsidP="00540C3C">
            <w:pPr>
              <w:ind w:leftChars="100" w:left="160"/>
              <w:jc w:val="distribute"/>
              <w:rPr>
                <w:rFonts w:hAnsi="標楷體"/>
                <w:b/>
                <w:snapToGrid w:val="0"/>
                <w:kern w:val="0"/>
              </w:rPr>
            </w:pPr>
            <w:r w:rsidRPr="005464F2">
              <w:rPr>
                <w:rFonts w:hAnsi="標楷體" w:hint="eastAsia"/>
                <w:b/>
                <w:snapToGrid w:val="0"/>
                <w:kern w:val="0"/>
                <w:sz w:val="22"/>
                <w:szCs w:val="22"/>
              </w:rPr>
              <w:t>投資活動之淨現金流入（流出）</w:t>
            </w:r>
          </w:p>
        </w:tc>
        <w:tc>
          <w:tcPr>
            <w:tcW w:w="815" w:type="pct"/>
            <w:tcBorders>
              <w:top w:val="nil"/>
              <w:bottom w:val="nil"/>
            </w:tcBorders>
            <w:vAlign w:val="center"/>
          </w:tcPr>
          <w:p w14:paraId="45388B2D"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- 904,938,000</w:t>
            </w:r>
          </w:p>
        </w:tc>
        <w:tc>
          <w:tcPr>
            <w:tcW w:w="815" w:type="pct"/>
            <w:tcBorders>
              <w:top w:val="nil"/>
              <w:bottom w:val="nil"/>
            </w:tcBorders>
            <w:vAlign w:val="center"/>
          </w:tcPr>
          <w:p w14:paraId="25401B89"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b/>
                <w:kern w:val="0"/>
                <w:sz w:val="18"/>
                <w:szCs w:val="18"/>
              </w:rPr>
              <w:t>- 913,839,062</w:t>
            </w:r>
          </w:p>
        </w:tc>
        <w:tc>
          <w:tcPr>
            <w:tcW w:w="743" w:type="pct"/>
            <w:tcBorders>
              <w:top w:val="nil"/>
              <w:bottom w:val="nil"/>
            </w:tcBorders>
            <w:vAlign w:val="center"/>
          </w:tcPr>
          <w:p w14:paraId="276D169C"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b/>
                <w:kern w:val="0"/>
                <w:sz w:val="18"/>
                <w:szCs w:val="18"/>
              </w:rPr>
              <w:t>- 8,901,062</w:t>
            </w:r>
          </w:p>
        </w:tc>
        <w:tc>
          <w:tcPr>
            <w:tcW w:w="484" w:type="pct"/>
            <w:gridSpan w:val="2"/>
            <w:tcBorders>
              <w:top w:val="nil"/>
              <w:bottom w:val="nil"/>
              <w:right w:val="nil"/>
            </w:tcBorders>
            <w:vAlign w:val="center"/>
          </w:tcPr>
          <w:p w14:paraId="1F092F39"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b/>
                <w:kern w:val="0"/>
                <w:sz w:val="18"/>
                <w:szCs w:val="18"/>
              </w:rPr>
              <w:t>0.98</w:t>
            </w:r>
          </w:p>
        </w:tc>
      </w:tr>
      <w:tr w:rsidR="00205AAD" w:rsidRPr="005464F2" w14:paraId="1F0A7AC4"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516C5849" w14:textId="77777777" w:rsidR="00205AAD" w:rsidRPr="005464F2" w:rsidRDefault="00205AAD" w:rsidP="00540C3C">
            <w:pPr>
              <w:jc w:val="distribute"/>
              <w:rPr>
                <w:rFonts w:hAnsi="標楷體"/>
                <w:b/>
                <w:snapToGrid w:val="0"/>
                <w:kern w:val="0"/>
              </w:rPr>
            </w:pPr>
            <w:r w:rsidRPr="005464F2">
              <w:rPr>
                <w:rFonts w:hAnsi="標楷體" w:hint="eastAsia"/>
                <w:b/>
                <w:snapToGrid w:val="0"/>
                <w:kern w:val="0"/>
                <w:sz w:val="22"/>
                <w:szCs w:val="22"/>
              </w:rPr>
              <w:t>籌資活動之現金流量</w:t>
            </w:r>
          </w:p>
        </w:tc>
        <w:tc>
          <w:tcPr>
            <w:tcW w:w="815" w:type="pct"/>
            <w:tcBorders>
              <w:top w:val="nil"/>
              <w:bottom w:val="nil"/>
            </w:tcBorders>
            <w:vAlign w:val="center"/>
          </w:tcPr>
          <w:p w14:paraId="4483D504" w14:textId="77777777" w:rsidR="00205AAD" w:rsidRPr="005464F2" w:rsidRDefault="00205AAD" w:rsidP="005B5389">
            <w:pPr>
              <w:rPr>
                <w:rFonts w:ascii="細明體" w:eastAsia="細明體" w:hAnsi="細明體"/>
                <w:b/>
                <w:snapToGrid w:val="0"/>
                <w:kern w:val="0"/>
                <w:sz w:val="18"/>
                <w:szCs w:val="18"/>
              </w:rPr>
            </w:pPr>
          </w:p>
        </w:tc>
        <w:tc>
          <w:tcPr>
            <w:tcW w:w="815" w:type="pct"/>
            <w:tcBorders>
              <w:top w:val="nil"/>
              <w:bottom w:val="nil"/>
            </w:tcBorders>
            <w:vAlign w:val="center"/>
          </w:tcPr>
          <w:p w14:paraId="108FD4E5" w14:textId="77777777" w:rsidR="00205AAD" w:rsidRPr="005464F2" w:rsidRDefault="00205AAD" w:rsidP="005B5389">
            <w:pPr>
              <w:rPr>
                <w:rFonts w:ascii="細明體" w:eastAsia="細明體" w:hAnsi="細明體"/>
                <w:b/>
                <w:snapToGrid w:val="0"/>
                <w:kern w:val="0"/>
                <w:sz w:val="18"/>
                <w:szCs w:val="18"/>
              </w:rPr>
            </w:pPr>
          </w:p>
        </w:tc>
        <w:tc>
          <w:tcPr>
            <w:tcW w:w="743" w:type="pct"/>
            <w:tcBorders>
              <w:top w:val="nil"/>
              <w:bottom w:val="nil"/>
            </w:tcBorders>
            <w:vAlign w:val="center"/>
          </w:tcPr>
          <w:p w14:paraId="78E711E1" w14:textId="77777777" w:rsidR="00205AAD" w:rsidRPr="005464F2" w:rsidRDefault="00205AAD" w:rsidP="005B5389">
            <w:pPr>
              <w:rPr>
                <w:rFonts w:ascii="細明體" w:eastAsia="細明體" w:hAnsi="細明體"/>
                <w:b/>
                <w:snapToGrid w:val="0"/>
                <w:kern w:val="0"/>
                <w:sz w:val="18"/>
                <w:szCs w:val="18"/>
              </w:rPr>
            </w:pPr>
          </w:p>
        </w:tc>
        <w:tc>
          <w:tcPr>
            <w:tcW w:w="484" w:type="pct"/>
            <w:gridSpan w:val="2"/>
            <w:tcBorders>
              <w:top w:val="nil"/>
              <w:bottom w:val="nil"/>
              <w:right w:val="nil"/>
            </w:tcBorders>
            <w:vAlign w:val="center"/>
          </w:tcPr>
          <w:p w14:paraId="53A5E9E3" w14:textId="77777777" w:rsidR="00205AAD" w:rsidRPr="005464F2" w:rsidRDefault="00205AAD" w:rsidP="005B5389">
            <w:pPr>
              <w:rPr>
                <w:rFonts w:ascii="細明體" w:eastAsia="細明體" w:hAnsi="細明體"/>
                <w:b/>
                <w:snapToGrid w:val="0"/>
                <w:kern w:val="0"/>
                <w:sz w:val="18"/>
                <w:szCs w:val="18"/>
              </w:rPr>
            </w:pPr>
          </w:p>
        </w:tc>
      </w:tr>
      <w:tr w:rsidR="00205AAD" w:rsidRPr="005464F2" w14:paraId="521DF975"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701467C0" w14:textId="77777777" w:rsidR="00205AAD" w:rsidRPr="005464F2" w:rsidRDefault="00205AAD"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增加長期負債</w:t>
            </w:r>
          </w:p>
        </w:tc>
        <w:tc>
          <w:tcPr>
            <w:tcW w:w="815" w:type="pct"/>
            <w:tcBorders>
              <w:top w:val="nil"/>
              <w:bottom w:val="nil"/>
            </w:tcBorders>
            <w:vAlign w:val="center"/>
          </w:tcPr>
          <w:p w14:paraId="59DD1394"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kern w:val="0"/>
                <w:sz w:val="18"/>
                <w:szCs w:val="18"/>
              </w:rPr>
              <w:t>294,644,000</w:t>
            </w:r>
          </w:p>
        </w:tc>
        <w:tc>
          <w:tcPr>
            <w:tcW w:w="815" w:type="pct"/>
            <w:tcBorders>
              <w:top w:val="nil"/>
              <w:bottom w:val="nil"/>
            </w:tcBorders>
            <w:vAlign w:val="center"/>
          </w:tcPr>
          <w:p w14:paraId="11450516"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w:t>
            </w:r>
          </w:p>
        </w:tc>
        <w:tc>
          <w:tcPr>
            <w:tcW w:w="743" w:type="pct"/>
            <w:tcBorders>
              <w:top w:val="nil"/>
              <w:bottom w:val="nil"/>
            </w:tcBorders>
            <w:vAlign w:val="center"/>
          </w:tcPr>
          <w:p w14:paraId="1FE0DB2F"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- 294,644,000</w:t>
            </w:r>
          </w:p>
        </w:tc>
        <w:tc>
          <w:tcPr>
            <w:tcW w:w="484" w:type="pct"/>
            <w:gridSpan w:val="2"/>
            <w:tcBorders>
              <w:top w:val="nil"/>
              <w:bottom w:val="nil"/>
              <w:right w:val="nil"/>
            </w:tcBorders>
            <w:vAlign w:val="center"/>
          </w:tcPr>
          <w:p w14:paraId="10456AC6"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- 100.00</w:t>
            </w:r>
          </w:p>
        </w:tc>
      </w:tr>
      <w:tr w:rsidR="00205AAD" w:rsidRPr="005464F2" w14:paraId="47EF7CFB"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62F7DAF0" w14:textId="77777777" w:rsidR="00205AAD" w:rsidRPr="00E835E8" w:rsidRDefault="00205AAD" w:rsidP="00C129E9">
            <w:pPr>
              <w:ind w:leftChars="100" w:left="160"/>
              <w:jc w:val="distribute"/>
              <w:rPr>
                <w:rFonts w:hAnsi="標楷體"/>
                <w:snapToGrid w:val="0"/>
                <w:spacing w:val="2"/>
                <w:kern w:val="0"/>
                <w:sz w:val="22"/>
                <w:szCs w:val="22"/>
              </w:rPr>
            </w:pPr>
            <w:r w:rsidRPr="00E835E8">
              <w:rPr>
                <w:rFonts w:hAnsi="標楷體" w:hint="eastAsia"/>
                <w:snapToGrid w:val="0"/>
                <w:spacing w:val="2"/>
                <w:kern w:val="0"/>
                <w:sz w:val="22"/>
                <w:szCs w:val="22"/>
              </w:rPr>
              <w:t>減少短期債務、流動金融負債及其他負債</w:t>
            </w:r>
          </w:p>
        </w:tc>
        <w:tc>
          <w:tcPr>
            <w:tcW w:w="815" w:type="pct"/>
            <w:tcBorders>
              <w:top w:val="nil"/>
              <w:bottom w:val="nil"/>
            </w:tcBorders>
            <w:vAlign w:val="center"/>
          </w:tcPr>
          <w:p w14:paraId="5997166F"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kern w:val="0"/>
                <w:sz w:val="18"/>
                <w:szCs w:val="18"/>
              </w:rPr>
              <w:t>－</w:t>
            </w:r>
          </w:p>
        </w:tc>
        <w:tc>
          <w:tcPr>
            <w:tcW w:w="815" w:type="pct"/>
            <w:tcBorders>
              <w:top w:val="nil"/>
              <w:bottom w:val="nil"/>
            </w:tcBorders>
            <w:vAlign w:val="center"/>
          </w:tcPr>
          <w:p w14:paraId="144473B9"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- 10,306,041</w:t>
            </w:r>
          </w:p>
        </w:tc>
        <w:tc>
          <w:tcPr>
            <w:tcW w:w="743" w:type="pct"/>
            <w:tcBorders>
              <w:top w:val="nil"/>
              <w:bottom w:val="nil"/>
            </w:tcBorders>
            <w:vAlign w:val="center"/>
          </w:tcPr>
          <w:p w14:paraId="21183A0E"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- 10,306,041</w:t>
            </w:r>
          </w:p>
        </w:tc>
        <w:tc>
          <w:tcPr>
            <w:tcW w:w="484" w:type="pct"/>
            <w:gridSpan w:val="2"/>
            <w:tcBorders>
              <w:top w:val="nil"/>
              <w:bottom w:val="nil"/>
              <w:right w:val="nil"/>
            </w:tcBorders>
            <w:vAlign w:val="center"/>
          </w:tcPr>
          <w:p w14:paraId="3977E741"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w:t>
            </w:r>
          </w:p>
        </w:tc>
      </w:tr>
      <w:tr w:rsidR="00205AAD" w:rsidRPr="005464F2" w14:paraId="698E3A4C"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499A9741" w14:textId="77777777" w:rsidR="00205AAD" w:rsidRPr="005464F2" w:rsidRDefault="00205AAD"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減少長期負債</w:t>
            </w:r>
          </w:p>
        </w:tc>
        <w:tc>
          <w:tcPr>
            <w:tcW w:w="815" w:type="pct"/>
            <w:tcBorders>
              <w:top w:val="nil"/>
              <w:bottom w:val="nil"/>
            </w:tcBorders>
            <w:vAlign w:val="center"/>
          </w:tcPr>
          <w:p w14:paraId="4AA96BEF"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kern w:val="0"/>
                <w:sz w:val="18"/>
                <w:szCs w:val="18"/>
              </w:rPr>
              <w:t>- 10,306,000</w:t>
            </w:r>
          </w:p>
        </w:tc>
        <w:tc>
          <w:tcPr>
            <w:tcW w:w="815" w:type="pct"/>
            <w:tcBorders>
              <w:top w:val="nil"/>
              <w:bottom w:val="nil"/>
            </w:tcBorders>
            <w:vAlign w:val="center"/>
          </w:tcPr>
          <w:p w14:paraId="609E8910"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w:t>
            </w:r>
          </w:p>
        </w:tc>
        <w:tc>
          <w:tcPr>
            <w:tcW w:w="743" w:type="pct"/>
            <w:tcBorders>
              <w:top w:val="nil"/>
              <w:bottom w:val="nil"/>
            </w:tcBorders>
            <w:vAlign w:val="center"/>
          </w:tcPr>
          <w:p w14:paraId="3CFD1177"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10,306,000</w:t>
            </w:r>
          </w:p>
        </w:tc>
        <w:tc>
          <w:tcPr>
            <w:tcW w:w="484" w:type="pct"/>
            <w:gridSpan w:val="2"/>
            <w:tcBorders>
              <w:top w:val="nil"/>
              <w:bottom w:val="nil"/>
              <w:right w:val="nil"/>
            </w:tcBorders>
            <w:vAlign w:val="center"/>
          </w:tcPr>
          <w:p w14:paraId="5393D639"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- 100.00</w:t>
            </w:r>
          </w:p>
        </w:tc>
      </w:tr>
      <w:tr w:rsidR="00205AAD" w:rsidRPr="005464F2" w14:paraId="623418E1"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105F5D8A" w14:textId="77777777" w:rsidR="00205AAD" w:rsidRPr="005464F2" w:rsidRDefault="00205AAD"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賸餘分配款</w:t>
            </w:r>
          </w:p>
        </w:tc>
        <w:tc>
          <w:tcPr>
            <w:tcW w:w="815" w:type="pct"/>
            <w:tcBorders>
              <w:top w:val="nil"/>
              <w:bottom w:val="nil"/>
            </w:tcBorders>
            <w:vAlign w:val="center"/>
          </w:tcPr>
          <w:p w14:paraId="35942823"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hint="eastAsia"/>
                <w:kern w:val="0"/>
                <w:sz w:val="18"/>
                <w:szCs w:val="18"/>
              </w:rPr>
              <w:t>- 399,912,000</w:t>
            </w:r>
          </w:p>
        </w:tc>
        <w:tc>
          <w:tcPr>
            <w:tcW w:w="815" w:type="pct"/>
            <w:tcBorders>
              <w:top w:val="nil"/>
              <w:bottom w:val="nil"/>
            </w:tcBorders>
            <w:vAlign w:val="center"/>
          </w:tcPr>
          <w:p w14:paraId="0FD4989D"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- 558,975,281</w:t>
            </w:r>
          </w:p>
        </w:tc>
        <w:tc>
          <w:tcPr>
            <w:tcW w:w="743" w:type="pct"/>
            <w:tcBorders>
              <w:top w:val="nil"/>
              <w:bottom w:val="nil"/>
            </w:tcBorders>
            <w:vAlign w:val="center"/>
          </w:tcPr>
          <w:p w14:paraId="69EF86F7"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- 159,063,281</w:t>
            </w:r>
          </w:p>
        </w:tc>
        <w:tc>
          <w:tcPr>
            <w:tcW w:w="484" w:type="pct"/>
            <w:gridSpan w:val="2"/>
            <w:tcBorders>
              <w:top w:val="nil"/>
              <w:bottom w:val="nil"/>
              <w:right w:val="nil"/>
            </w:tcBorders>
            <w:vAlign w:val="center"/>
          </w:tcPr>
          <w:p w14:paraId="251999F5" w14:textId="77777777" w:rsidR="00205AAD" w:rsidRPr="005464F2" w:rsidRDefault="00205AAD" w:rsidP="005B5389">
            <w:pPr>
              <w:rPr>
                <w:rFonts w:ascii="細明體" w:eastAsia="細明體" w:hAnsi="細明體"/>
                <w:snapToGrid w:val="0"/>
                <w:kern w:val="0"/>
                <w:sz w:val="18"/>
                <w:szCs w:val="18"/>
              </w:rPr>
            </w:pPr>
            <w:r w:rsidRPr="005464F2">
              <w:rPr>
                <w:rFonts w:ascii="細明體" w:eastAsia="細明體" w:hAnsi="細明體"/>
                <w:kern w:val="0"/>
                <w:sz w:val="18"/>
                <w:szCs w:val="18"/>
              </w:rPr>
              <w:t>39.77</w:t>
            </w:r>
          </w:p>
        </w:tc>
      </w:tr>
      <w:tr w:rsidR="00205AAD" w:rsidRPr="005464F2" w14:paraId="3DDC5F9E"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03AB5785" w14:textId="77777777" w:rsidR="00205AAD" w:rsidRPr="005464F2" w:rsidRDefault="00205AAD" w:rsidP="00540C3C">
            <w:pPr>
              <w:ind w:leftChars="100" w:left="160"/>
              <w:jc w:val="distribute"/>
              <w:rPr>
                <w:rFonts w:hAnsi="標楷體"/>
                <w:b/>
                <w:snapToGrid w:val="0"/>
                <w:kern w:val="0"/>
              </w:rPr>
            </w:pPr>
            <w:r w:rsidRPr="005464F2">
              <w:rPr>
                <w:rFonts w:hAnsi="標楷體" w:hint="eastAsia"/>
                <w:b/>
                <w:snapToGrid w:val="0"/>
                <w:kern w:val="0"/>
                <w:sz w:val="22"/>
                <w:szCs w:val="22"/>
              </w:rPr>
              <w:t>籌資活動之淨現金流入（流出）</w:t>
            </w:r>
          </w:p>
        </w:tc>
        <w:tc>
          <w:tcPr>
            <w:tcW w:w="815" w:type="pct"/>
            <w:tcBorders>
              <w:top w:val="nil"/>
              <w:bottom w:val="nil"/>
            </w:tcBorders>
            <w:vAlign w:val="center"/>
          </w:tcPr>
          <w:p w14:paraId="5F492C62"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- 115,574,000</w:t>
            </w:r>
          </w:p>
        </w:tc>
        <w:tc>
          <w:tcPr>
            <w:tcW w:w="815" w:type="pct"/>
            <w:tcBorders>
              <w:top w:val="nil"/>
              <w:bottom w:val="nil"/>
            </w:tcBorders>
            <w:vAlign w:val="center"/>
          </w:tcPr>
          <w:p w14:paraId="153885BE"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b/>
                <w:kern w:val="0"/>
                <w:sz w:val="18"/>
                <w:szCs w:val="18"/>
              </w:rPr>
              <w:t>- 569,281,322</w:t>
            </w:r>
          </w:p>
        </w:tc>
        <w:tc>
          <w:tcPr>
            <w:tcW w:w="743" w:type="pct"/>
            <w:tcBorders>
              <w:top w:val="nil"/>
              <w:bottom w:val="nil"/>
            </w:tcBorders>
            <w:vAlign w:val="center"/>
          </w:tcPr>
          <w:p w14:paraId="346F9135"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b/>
                <w:kern w:val="0"/>
                <w:sz w:val="18"/>
                <w:szCs w:val="18"/>
              </w:rPr>
              <w:t>- 453,707,322</w:t>
            </w:r>
          </w:p>
        </w:tc>
        <w:tc>
          <w:tcPr>
            <w:tcW w:w="484" w:type="pct"/>
            <w:gridSpan w:val="2"/>
            <w:tcBorders>
              <w:top w:val="nil"/>
              <w:bottom w:val="nil"/>
              <w:right w:val="nil"/>
            </w:tcBorders>
            <w:vAlign w:val="center"/>
          </w:tcPr>
          <w:p w14:paraId="37226729"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b/>
                <w:kern w:val="0"/>
                <w:sz w:val="18"/>
                <w:szCs w:val="18"/>
              </w:rPr>
              <w:t>392.57</w:t>
            </w:r>
          </w:p>
        </w:tc>
      </w:tr>
      <w:tr w:rsidR="00205AAD" w:rsidRPr="005464F2" w14:paraId="22FCC6C1"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4A4D146D" w14:textId="77777777" w:rsidR="00205AAD" w:rsidRPr="005464F2" w:rsidRDefault="00205AAD" w:rsidP="00540C3C">
            <w:pPr>
              <w:jc w:val="distribute"/>
              <w:rPr>
                <w:rFonts w:hAnsi="標楷體"/>
                <w:b/>
                <w:snapToGrid w:val="0"/>
                <w:kern w:val="0"/>
              </w:rPr>
            </w:pPr>
            <w:r w:rsidRPr="005464F2">
              <w:rPr>
                <w:rFonts w:hAnsi="標楷體" w:hint="eastAsia"/>
                <w:b/>
                <w:snapToGrid w:val="0"/>
                <w:kern w:val="0"/>
                <w:sz w:val="22"/>
                <w:szCs w:val="22"/>
              </w:rPr>
              <w:t>現金及約當現金之淨增（淨減）</w:t>
            </w:r>
          </w:p>
        </w:tc>
        <w:tc>
          <w:tcPr>
            <w:tcW w:w="815" w:type="pct"/>
            <w:tcBorders>
              <w:top w:val="nil"/>
              <w:bottom w:val="nil"/>
            </w:tcBorders>
            <w:vAlign w:val="center"/>
          </w:tcPr>
          <w:p w14:paraId="0A15863F"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- 943,812,000</w:t>
            </w:r>
          </w:p>
        </w:tc>
        <w:tc>
          <w:tcPr>
            <w:tcW w:w="815" w:type="pct"/>
            <w:tcBorders>
              <w:top w:val="nil"/>
              <w:bottom w:val="nil"/>
            </w:tcBorders>
            <w:vAlign w:val="center"/>
          </w:tcPr>
          <w:p w14:paraId="76CBE0E5"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b/>
                <w:kern w:val="0"/>
                <w:sz w:val="18"/>
                <w:szCs w:val="18"/>
              </w:rPr>
              <w:t>- 525,207,671</w:t>
            </w:r>
          </w:p>
        </w:tc>
        <w:tc>
          <w:tcPr>
            <w:tcW w:w="743" w:type="pct"/>
            <w:tcBorders>
              <w:top w:val="nil"/>
              <w:bottom w:val="nil"/>
            </w:tcBorders>
            <w:vAlign w:val="center"/>
          </w:tcPr>
          <w:p w14:paraId="067FB25F"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b/>
                <w:kern w:val="0"/>
                <w:sz w:val="18"/>
                <w:szCs w:val="18"/>
              </w:rPr>
              <w:t>418,604,329</w:t>
            </w:r>
          </w:p>
        </w:tc>
        <w:tc>
          <w:tcPr>
            <w:tcW w:w="484" w:type="pct"/>
            <w:gridSpan w:val="2"/>
            <w:tcBorders>
              <w:top w:val="nil"/>
              <w:bottom w:val="nil"/>
              <w:right w:val="nil"/>
            </w:tcBorders>
            <w:vAlign w:val="center"/>
          </w:tcPr>
          <w:p w14:paraId="6BEA9FAE"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b/>
                <w:kern w:val="0"/>
                <w:sz w:val="18"/>
                <w:szCs w:val="18"/>
              </w:rPr>
              <w:t>- 44.35</w:t>
            </w:r>
          </w:p>
        </w:tc>
      </w:tr>
      <w:tr w:rsidR="00205AAD" w:rsidRPr="005464F2" w14:paraId="64EE2804"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nil"/>
              <w:right w:val="single" w:sz="4" w:space="0" w:color="auto"/>
            </w:tcBorders>
            <w:shd w:val="clear" w:color="auto" w:fill="auto"/>
            <w:vAlign w:val="center"/>
          </w:tcPr>
          <w:p w14:paraId="5661AD5C" w14:textId="77777777" w:rsidR="00205AAD" w:rsidRPr="005464F2" w:rsidRDefault="00205AAD" w:rsidP="00540C3C">
            <w:pPr>
              <w:jc w:val="distribute"/>
              <w:rPr>
                <w:rFonts w:hAnsi="標楷體"/>
                <w:b/>
                <w:snapToGrid w:val="0"/>
                <w:kern w:val="0"/>
              </w:rPr>
            </w:pPr>
            <w:r w:rsidRPr="005464F2">
              <w:rPr>
                <w:rFonts w:hAnsi="標楷體" w:hint="eastAsia"/>
                <w:b/>
                <w:snapToGrid w:val="0"/>
                <w:kern w:val="0"/>
                <w:sz w:val="22"/>
                <w:szCs w:val="22"/>
              </w:rPr>
              <w:t>期初現金及約當現金</w:t>
            </w:r>
          </w:p>
        </w:tc>
        <w:tc>
          <w:tcPr>
            <w:tcW w:w="815" w:type="pct"/>
            <w:tcBorders>
              <w:top w:val="nil"/>
              <w:bottom w:val="nil"/>
            </w:tcBorders>
            <w:vAlign w:val="center"/>
          </w:tcPr>
          <w:p w14:paraId="7C4474B1"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2,694,866,000</w:t>
            </w:r>
          </w:p>
        </w:tc>
        <w:tc>
          <w:tcPr>
            <w:tcW w:w="815" w:type="pct"/>
            <w:tcBorders>
              <w:top w:val="nil"/>
              <w:bottom w:val="nil"/>
            </w:tcBorders>
            <w:vAlign w:val="center"/>
          </w:tcPr>
          <w:p w14:paraId="693D9512"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b/>
                <w:kern w:val="0"/>
                <w:sz w:val="18"/>
                <w:szCs w:val="18"/>
              </w:rPr>
              <w:t>3,057,902,611</w:t>
            </w:r>
          </w:p>
        </w:tc>
        <w:tc>
          <w:tcPr>
            <w:tcW w:w="743" w:type="pct"/>
            <w:tcBorders>
              <w:top w:val="nil"/>
              <w:bottom w:val="nil"/>
            </w:tcBorders>
            <w:vAlign w:val="center"/>
          </w:tcPr>
          <w:p w14:paraId="7A8CCD98"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b/>
                <w:kern w:val="0"/>
                <w:sz w:val="18"/>
                <w:szCs w:val="18"/>
              </w:rPr>
              <w:t>363,036,611</w:t>
            </w:r>
          </w:p>
        </w:tc>
        <w:tc>
          <w:tcPr>
            <w:tcW w:w="484" w:type="pct"/>
            <w:gridSpan w:val="2"/>
            <w:tcBorders>
              <w:top w:val="nil"/>
              <w:bottom w:val="nil"/>
              <w:right w:val="nil"/>
            </w:tcBorders>
            <w:vAlign w:val="center"/>
          </w:tcPr>
          <w:p w14:paraId="06B83C4E"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b/>
                <w:kern w:val="0"/>
                <w:sz w:val="18"/>
                <w:szCs w:val="18"/>
              </w:rPr>
              <w:t>13.47</w:t>
            </w:r>
          </w:p>
        </w:tc>
      </w:tr>
      <w:tr w:rsidR="00205AAD" w:rsidRPr="005464F2" w14:paraId="2490A37F"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4"/>
        </w:trPr>
        <w:tc>
          <w:tcPr>
            <w:tcW w:w="2143" w:type="pct"/>
            <w:tcBorders>
              <w:top w:val="nil"/>
              <w:left w:val="nil"/>
              <w:bottom w:val="single" w:sz="8" w:space="0" w:color="auto"/>
              <w:right w:val="single" w:sz="4" w:space="0" w:color="auto"/>
            </w:tcBorders>
            <w:vAlign w:val="center"/>
          </w:tcPr>
          <w:p w14:paraId="1F821DB0" w14:textId="77777777" w:rsidR="00205AAD" w:rsidRPr="005464F2" w:rsidRDefault="00205AAD" w:rsidP="00540C3C">
            <w:pPr>
              <w:jc w:val="distribute"/>
              <w:rPr>
                <w:rFonts w:hAnsi="標楷體"/>
                <w:b/>
                <w:snapToGrid w:val="0"/>
                <w:kern w:val="0"/>
              </w:rPr>
            </w:pPr>
            <w:r w:rsidRPr="005464F2">
              <w:rPr>
                <w:rFonts w:hAnsi="標楷體" w:hint="eastAsia"/>
                <w:b/>
                <w:snapToGrid w:val="0"/>
                <w:kern w:val="0"/>
                <w:sz w:val="22"/>
                <w:szCs w:val="22"/>
              </w:rPr>
              <w:t>期末現金及約當現金</w:t>
            </w:r>
          </w:p>
        </w:tc>
        <w:tc>
          <w:tcPr>
            <w:tcW w:w="815" w:type="pct"/>
            <w:tcBorders>
              <w:top w:val="nil"/>
              <w:bottom w:val="single" w:sz="8" w:space="0" w:color="auto"/>
            </w:tcBorders>
            <w:vAlign w:val="center"/>
          </w:tcPr>
          <w:p w14:paraId="5DB9A28E"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1,751,054,000</w:t>
            </w:r>
          </w:p>
        </w:tc>
        <w:tc>
          <w:tcPr>
            <w:tcW w:w="815" w:type="pct"/>
            <w:tcBorders>
              <w:top w:val="nil"/>
              <w:bottom w:val="single" w:sz="8" w:space="0" w:color="auto"/>
            </w:tcBorders>
            <w:vAlign w:val="center"/>
          </w:tcPr>
          <w:p w14:paraId="359E1593"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b/>
                <w:kern w:val="0"/>
                <w:sz w:val="18"/>
                <w:szCs w:val="18"/>
              </w:rPr>
              <w:t>2,532,694,940</w:t>
            </w:r>
          </w:p>
        </w:tc>
        <w:tc>
          <w:tcPr>
            <w:tcW w:w="743" w:type="pct"/>
            <w:tcBorders>
              <w:top w:val="nil"/>
              <w:bottom w:val="single" w:sz="8" w:space="0" w:color="auto"/>
            </w:tcBorders>
            <w:vAlign w:val="center"/>
          </w:tcPr>
          <w:p w14:paraId="0CAE8923"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b/>
                <w:kern w:val="0"/>
                <w:sz w:val="18"/>
                <w:szCs w:val="18"/>
              </w:rPr>
              <w:t>781,640,940</w:t>
            </w:r>
          </w:p>
        </w:tc>
        <w:tc>
          <w:tcPr>
            <w:tcW w:w="484" w:type="pct"/>
            <w:gridSpan w:val="2"/>
            <w:tcBorders>
              <w:top w:val="nil"/>
              <w:bottom w:val="single" w:sz="8" w:space="0" w:color="auto"/>
              <w:right w:val="nil"/>
            </w:tcBorders>
            <w:vAlign w:val="center"/>
          </w:tcPr>
          <w:p w14:paraId="1ECFCA4D" w14:textId="77777777" w:rsidR="00205AAD" w:rsidRPr="005464F2" w:rsidRDefault="00205AAD" w:rsidP="005B5389">
            <w:pPr>
              <w:rPr>
                <w:rFonts w:ascii="細明體" w:eastAsia="細明體" w:hAnsi="細明體"/>
                <w:b/>
                <w:snapToGrid w:val="0"/>
                <w:kern w:val="0"/>
                <w:sz w:val="18"/>
                <w:szCs w:val="18"/>
              </w:rPr>
            </w:pPr>
            <w:r w:rsidRPr="005464F2">
              <w:rPr>
                <w:rFonts w:ascii="細明體" w:eastAsia="細明體" w:hAnsi="細明體"/>
                <w:b/>
                <w:kern w:val="0"/>
                <w:sz w:val="18"/>
                <w:szCs w:val="18"/>
              </w:rPr>
              <w:t>44.64</w:t>
            </w:r>
          </w:p>
        </w:tc>
      </w:tr>
    </w:tbl>
    <w:p w14:paraId="5BDD0977" w14:textId="77777777" w:rsidR="00205AAD" w:rsidRPr="005464F2" w:rsidRDefault="00205AAD" w:rsidP="00205AAD">
      <w:pPr>
        <w:tabs>
          <w:tab w:val="left" w:pos="408"/>
        </w:tabs>
        <w:adjustRightInd w:val="0"/>
        <w:snapToGrid w:val="0"/>
        <w:spacing w:line="220" w:lineRule="exact"/>
        <w:ind w:left="500" w:hangingChars="278" w:hanging="500"/>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：1.本表係</w:t>
      </w:r>
      <w:proofErr w:type="gramStart"/>
      <w:r w:rsidRPr="005464F2">
        <w:rPr>
          <w:rFonts w:hAnsi="標楷體" w:hint="eastAsia"/>
          <w:sz w:val="18"/>
          <w:szCs w:val="18"/>
        </w:rPr>
        <w:t>採</w:t>
      </w:r>
      <w:proofErr w:type="gramEnd"/>
      <w:r w:rsidRPr="005464F2">
        <w:rPr>
          <w:rFonts w:hAnsi="標楷體" w:hint="eastAsia"/>
          <w:sz w:val="18"/>
          <w:szCs w:val="18"/>
        </w:rPr>
        <w:t>現金及約當現金基礎，包括現金及自投資日起3個月內到期或清償之債權證券。</w:t>
      </w:r>
    </w:p>
    <w:p w14:paraId="49C0FB43" w14:textId="77777777" w:rsidR="00205AAD" w:rsidRPr="005464F2" w:rsidRDefault="00205AAD" w:rsidP="00205AAD">
      <w:pPr>
        <w:tabs>
          <w:tab w:val="left" w:pos="408"/>
        </w:tabs>
        <w:adjustRightInd w:val="0"/>
        <w:snapToGrid w:val="0"/>
        <w:spacing w:line="220" w:lineRule="exact"/>
        <w:ind w:leftChars="230" w:left="638" w:hangingChars="150" w:hanging="270"/>
        <w:jc w:val="left"/>
        <w:rPr>
          <w:sz w:val="18"/>
          <w:szCs w:val="18"/>
        </w:rPr>
      </w:pPr>
      <w:r w:rsidRPr="005464F2">
        <w:rPr>
          <w:rFonts w:hAnsi="標楷體" w:hint="eastAsia"/>
          <w:sz w:val="18"/>
          <w:szCs w:val="18"/>
        </w:rPr>
        <w:t>2.本表「調整項目」欄所列，包括其他、</w:t>
      </w:r>
      <w:proofErr w:type="gramStart"/>
      <w:r w:rsidRPr="005464F2">
        <w:rPr>
          <w:rFonts w:hAnsi="標楷體" w:hint="eastAsia"/>
          <w:sz w:val="18"/>
          <w:szCs w:val="18"/>
        </w:rPr>
        <w:t>流動資產淨減</w:t>
      </w:r>
      <w:proofErr w:type="gramEnd"/>
      <w:r w:rsidRPr="005464F2">
        <w:rPr>
          <w:rFonts w:hAnsi="標楷體" w:hint="eastAsia"/>
          <w:sz w:val="18"/>
          <w:szCs w:val="18"/>
        </w:rPr>
        <w:t>（淨增）及流動負債淨增（淨減）。</w:t>
      </w:r>
    </w:p>
    <w:tbl>
      <w:tblPr>
        <w:tblW w:w="5000" w:type="pct"/>
        <w:tblLayout w:type="fixed"/>
        <w:tblCellMar>
          <w:left w:w="28" w:type="dxa"/>
          <w:right w:w="28" w:type="dxa"/>
        </w:tblCellMar>
        <w:tblLook w:val="04A0" w:firstRow="1" w:lastRow="0" w:firstColumn="1" w:lastColumn="0" w:noHBand="0" w:noVBand="1"/>
      </w:tblPr>
      <w:tblGrid>
        <w:gridCol w:w="4005"/>
        <w:gridCol w:w="1274"/>
        <w:gridCol w:w="601"/>
        <w:gridCol w:w="1238"/>
        <w:gridCol w:w="397"/>
        <w:gridCol w:w="204"/>
        <w:gridCol w:w="1413"/>
        <w:gridCol w:w="790"/>
      </w:tblGrid>
      <w:tr w:rsidR="00205AAD" w:rsidRPr="005464F2" w14:paraId="005B2E84" w14:textId="77777777" w:rsidTr="00540C3C">
        <w:trPr>
          <w:trHeight w:val="330"/>
          <w:tblHeader/>
        </w:trPr>
        <w:tc>
          <w:tcPr>
            <w:tcW w:w="5000" w:type="pct"/>
            <w:gridSpan w:val="8"/>
            <w:tcBorders>
              <w:top w:val="nil"/>
              <w:left w:val="nil"/>
              <w:bottom w:val="nil"/>
            </w:tcBorders>
          </w:tcPr>
          <w:p w14:paraId="0B741BCD" w14:textId="77777777" w:rsidR="00205AAD" w:rsidRPr="005464F2" w:rsidRDefault="00205AAD" w:rsidP="00540C3C">
            <w:pPr>
              <w:snapToGrid w:val="0"/>
              <w:spacing w:afterLines="50" w:after="120"/>
              <w:jc w:val="center"/>
              <w:rPr>
                <w:rFonts w:hAnsi="標楷體"/>
                <w:b/>
                <w:sz w:val="32"/>
                <w:szCs w:val="24"/>
                <w:u w:val="single"/>
              </w:rPr>
            </w:pPr>
            <w:r w:rsidRPr="005464F2">
              <w:rPr>
                <w:rFonts w:hAnsi="標楷體"/>
                <w:sz w:val="20"/>
                <w:szCs w:val="24"/>
              </w:rPr>
              <w:lastRenderedPageBreak/>
              <w:br w:type="page"/>
            </w:r>
            <w:r w:rsidRPr="005464F2">
              <w:rPr>
                <w:rFonts w:hAnsi="標楷體" w:hint="eastAsia"/>
                <w:b/>
                <w:sz w:val="32"/>
                <w:szCs w:val="24"/>
                <w:u w:val="single"/>
              </w:rPr>
              <w:t>桃園市土地重劃基金餘</w:t>
            </w:r>
            <w:proofErr w:type="gramStart"/>
            <w:r w:rsidRPr="005464F2">
              <w:rPr>
                <w:rFonts w:hAnsi="標楷體" w:hint="eastAsia"/>
                <w:b/>
                <w:sz w:val="32"/>
                <w:szCs w:val="24"/>
                <w:u w:val="single"/>
              </w:rPr>
              <w:t>絀</w:t>
            </w:r>
            <w:proofErr w:type="gramEnd"/>
            <w:r w:rsidRPr="005464F2">
              <w:rPr>
                <w:rFonts w:hAnsi="標楷體" w:hint="eastAsia"/>
                <w:b/>
                <w:sz w:val="32"/>
                <w:szCs w:val="24"/>
                <w:u w:val="single"/>
              </w:rPr>
              <w:t>審定後平衡表</w:t>
            </w:r>
          </w:p>
        </w:tc>
      </w:tr>
      <w:tr w:rsidR="00205AAD" w:rsidRPr="005464F2" w14:paraId="74D04712" w14:textId="77777777" w:rsidTr="00540C3C">
        <w:tblPrEx>
          <w:tblLook w:val="0000" w:firstRow="0" w:lastRow="0" w:firstColumn="0" w:lastColumn="0" w:noHBand="0" w:noVBand="0"/>
        </w:tblPrEx>
        <w:trPr>
          <w:trHeight w:val="284"/>
        </w:trPr>
        <w:tc>
          <w:tcPr>
            <w:tcW w:w="3787" w:type="pct"/>
            <w:gridSpan w:val="5"/>
            <w:tcBorders>
              <w:bottom w:val="single" w:sz="8" w:space="0" w:color="auto"/>
            </w:tcBorders>
          </w:tcPr>
          <w:p w14:paraId="4514236B" w14:textId="77777777" w:rsidR="00205AAD" w:rsidRPr="005464F2" w:rsidRDefault="00205AAD" w:rsidP="00540C3C">
            <w:pPr>
              <w:tabs>
                <w:tab w:val="left" w:pos="3520"/>
                <w:tab w:val="left" w:pos="8520"/>
              </w:tabs>
              <w:snapToGrid w:val="0"/>
              <w:spacing w:after="180" w:line="300" w:lineRule="exact"/>
              <w:ind w:rightChars="-4" w:right="-6"/>
              <w:jc w:val="left"/>
              <w:rPr>
                <w:snapToGrid w:val="0"/>
                <w:kern w:val="0"/>
                <w:sz w:val="24"/>
                <w:szCs w:val="24"/>
              </w:rPr>
            </w:pPr>
            <w:r w:rsidRPr="005464F2">
              <w:rPr>
                <w:rFonts w:hAnsi="標楷體"/>
                <w:snapToGrid w:val="0"/>
                <w:kern w:val="0"/>
                <w:sz w:val="24"/>
                <w:szCs w:val="24"/>
              </w:rPr>
              <w:tab/>
            </w:r>
            <w:r w:rsidRPr="005464F2">
              <w:rPr>
                <w:rFonts w:hAnsi="標楷體" w:hint="eastAsia"/>
                <w:snapToGrid w:val="0"/>
                <w:kern w:val="0"/>
                <w:sz w:val="24"/>
                <w:szCs w:val="24"/>
              </w:rPr>
              <w:t>中華民國113年12月31日</w:t>
            </w:r>
          </w:p>
        </w:tc>
        <w:tc>
          <w:tcPr>
            <w:tcW w:w="1213" w:type="pct"/>
            <w:gridSpan w:val="3"/>
            <w:tcBorders>
              <w:bottom w:val="single" w:sz="8" w:space="0" w:color="auto"/>
            </w:tcBorders>
            <w:vAlign w:val="bottom"/>
          </w:tcPr>
          <w:p w14:paraId="309F92D2" w14:textId="77777777" w:rsidR="00205AAD" w:rsidRPr="005464F2" w:rsidRDefault="00205AAD" w:rsidP="00540C3C">
            <w:pPr>
              <w:widowControl/>
              <w:snapToGrid w:val="0"/>
              <w:spacing w:line="260" w:lineRule="exact"/>
              <w:rPr>
                <w:rFonts w:hAnsi="標楷體" w:cs="新細明體"/>
                <w:snapToGrid w:val="0"/>
                <w:kern w:val="0"/>
                <w:sz w:val="24"/>
                <w:szCs w:val="24"/>
              </w:rPr>
            </w:pPr>
            <w:r w:rsidRPr="005464F2">
              <w:rPr>
                <w:rFonts w:hAnsi="標楷體" w:cs="新細明體" w:hint="eastAsia"/>
                <w:snapToGrid w:val="0"/>
                <w:kern w:val="0"/>
                <w:sz w:val="24"/>
                <w:szCs w:val="24"/>
              </w:rPr>
              <w:t>單位：新臺幣元</w:t>
            </w:r>
          </w:p>
        </w:tc>
      </w:tr>
      <w:tr w:rsidR="00205AAD" w:rsidRPr="005464F2" w14:paraId="7EAAC4EF" w14:textId="77777777" w:rsidTr="00540C3C">
        <w:trPr>
          <w:cantSplit/>
          <w:trHeight w:hRule="exact" w:val="426"/>
        </w:trPr>
        <w:tc>
          <w:tcPr>
            <w:tcW w:w="2018" w:type="pct"/>
            <w:vMerge w:val="restart"/>
            <w:tcBorders>
              <w:top w:val="single" w:sz="8" w:space="0" w:color="auto"/>
              <w:left w:val="nil"/>
              <w:right w:val="single" w:sz="4" w:space="0" w:color="auto"/>
            </w:tcBorders>
            <w:vAlign w:val="center"/>
          </w:tcPr>
          <w:p w14:paraId="754373FF" w14:textId="77777777" w:rsidR="00205AAD" w:rsidRPr="005464F2" w:rsidRDefault="00205AAD" w:rsidP="00540C3C">
            <w:pPr>
              <w:snapToGrid w:val="0"/>
              <w:spacing w:line="240" w:lineRule="exact"/>
              <w:ind w:right="18"/>
              <w:jc w:val="distribute"/>
              <w:rPr>
                <w:rFonts w:hAnsi="標楷體"/>
                <w:sz w:val="24"/>
                <w:szCs w:val="24"/>
              </w:rPr>
            </w:pPr>
            <w:r w:rsidRPr="005464F2">
              <w:rPr>
                <w:rFonts w:hAnsi="標楷體" w:hint="eastAsia"/>
                <w:sz w:val="24"/>
                <w:szCs w:val="24"/>
              </w:rPr>
              <w:t>科目</w:t>
            </w:r>
          </w:p>
        </w:tc>
        <w:tc>
          <w:tcPr>
            <w:tcW w:w="945" w:type="pct"/>
            <w:gridSpan w:val="2"/>
            <w:tcBorders>
              <w:top w:val="single" w:sz="8" w:space="0" w:color="auto"/>
              <w:left w:val="single" w:sz="4" w:space="0" w:color="auto"/>
              <w:bottom w:val="nil"/>
              <w:right w:val="single" w:sz="4" w:space="0" w:color="auto"/>
            </w:tcBorders>
            <w:vAlign w:val="center"/>
          </w:tcPr>
          <w:p w14:paraId="37C60495" w14:textId="77777777" w:rsidR="00205AAD" w:rsidRPr="005464F2" w:rsidRDefault="00205AAD" w:rsidP="00540C3C">
            <w:pPr>
              <w:snapToGrid w:val="0"/>
              <w:spacing w:line="240" w:lineRule="exact"/>
              <w:ind w:left="70" w:right="42"/>
              <w:jc w:val="distribute"/>
              <w:rPr>
                <w:rFonts w:hAnsi="標楷體"/>
                <w:spacing w:val="-20"/>
                <w:sz w:val="24"/>
                <w:szCs w:val="24"/>
              </w:rPr>
            </w:pPr>
            <w:r w:rsidRPr="005464F2">
              <w:rPr>
                <w:rFonts w:hAnsi="標楷體" w:hint="eastAsia"/>
                <w:spacing w:val="-20"/>
                <w:sz w:val="24"/>
                <w:szCs w:val="24"/>
              </w:rPr>
              <w:t>113年12月31日</w:t>
            </w:r>
          </w:p>
        </w:tc>
        <w:tc>
          <w:tcPr>
            <w:tcW w:w="927" w:type="pct"/>
            <w:gridSpan w:val="3"/>
            <w:tcBorders>
              <w:top w:val="single" w:sz="8" w:space="0" w:color="auto"/>
              <w:left w:val="single" w:sz="4" w:space="0" w:color="auto"/>
              <w:bottom w:val="nil"/>
              <w:right w:val="single" w:sz="4" w:space="0" w:color="auto"/>
            </w:tcBorders>
            <w:vAlign w:val="center"/>
          </w:tcPr>
          <w:p w14:paraId="42AAA737" w14:textId="77777777" w:rsidR="00205AAD" w:rsidRPr="005464F2" w:rsidRDefault="00205AAD" w:rsidP="00540C3C">
            <w:pPr>
              <w:snapToGrid w:val="0"/>
              <w:spacing w:line="240" w:lineRule="exact"/>
              <w:ind w:left="1" w:right="42" w:firstLineChars="27" w:firstLine="54"/>
              <w:jc w:val="distribute"/>
              <w:rPr>
                <w:rFonts w:hAnsi="標楷體"/>
                <w:spacing w:val="-20"/>
                <w:sz w:val="24"/>
                <w:szCs w:val="24"/>
              </w:rPr>
            </w:pPr>
            <w:r w:rsidRPr="005464F2">
              <w:rPr>
                <w:rFonts w:hAnsi="標楷體" w:hint="eastAsia"/>
                <w:spacing w:val="-20"/>
                <w:sz w:val="24"/>
                <w:szCs w:val="24"/>
              </w:rPr>
              <w:t>112年12月31日</w:t>
            </w:r>
          </w:p>
        </w:tc>
        <w:tc>
          <w:tcPr>
            <w:tcW w:w="1110" w:type="pct"/>
            <w:gridSpan w:val="2"/>
            <w:tcBorders>
              <w:top w:val="single" w:sz="8" w:space="0" w:color="auto"/>
              <w:left w:val="single" w:sz="4" w:space="0" w:color="auto"/>
              <w:bottom w:val="nil"/>
            </w:tcBorders>
            <w:vAlign w:val="center"/>
          </w:tcPr>
          <w:p w14:paraId="27DDAFB7" w14:textId="77777777" w:rsidR="00205AAD" w:rsidRPr="005464F2" w:rsidRDefault="00205AAD" w:rsidP="00540C3C">
            <w:pPr>
              <w:snapToGrid w:val="0"/>
              <w:spacing w:line="240" w:lineRule="exact"/>
              <w:jc w:val="distribute"/>
              <w:rPr>
                <w:rFonts w:hAnsi="標楷體"/>
                <w:sz w:val="24"/>
                <w:szCs w:val="24"/>
              </w:rPr>
            </w:pPr>
            <w:r w:rsidRPr="005464F2">
              <w:rPr>
                <w:rFonts w:hAnsi="標楷體" w:hint="eastAsia"/>
                <w:sz w:val="24"/>
                <w:szCs w:val="24"/>
              </w:rPr>
              <w:t>比較增減</w:t>
            </w:r>
          </w:p>
        </w:tc>
      </w:tr>
      <w:tr w:rsidR="00205AAD" w:rsidRPr="005464F2" w14:paraId="1CD91292" w14:textId="77777777" w:rsidTr="00540C3C">
        <w:trPr>
          <w:cantSplit/>
          <w:trHeight w:hRule="exact" w:val="393"/>
        </w:trPr>
        <w:tc>
          <w:tcPr>
            <w:tcW w:w="2018" w:type="pct"/>
            <w:vMerge/>
            <w:tcBorders>
              <w:left w:val="nil"/>
              <w:bottom w:val="single" w:sz="8" w:space="0" w:color="auto"/>
              <w:right w:val="single" w:sz="4" w:space="0" w:color="auto"/>
            </w:tcBorders>
            <w:vAlign w:val="center"/>
          </w:tcPr>
          <w:p w14:paraId="785213A2" w14:textId="77777777" w:rsidR="00205AAD" w:rsidRPr="005464F2" w:rsidRDefault="00205AAD" w:rsidP="00540C3C">
            <w:pPr>
              <w:widowControl/>
              <w:spacing w:line="240" w:lineRule="exact"/>
              <w:jc w:val="left"/>
              <w:rPr>
                <w:rFonts w:hAnsi="標楷體"/>
                <w:sz w:val="24"/>
                <w:szCs w:val="24"/>
              </w:rPr>
            </w:pPr>
          </w:p>
        </w:tc>
        <w:tc>
          <w:tcPr>
            <w:tcW w:w="642" w:type="pct"/>
            <w:tcBorders>
              <w:top w:val="single" w:sz="4" w:space="0" w:color="auto"/>
              <w:left w:val="single" w:sz="4" w:space="0" w:color="auto"/>
              <w:bottom w:val="single" w:sz="8" w:space="0" w:color="auto"/>
              <w:right w:val="single" w:sz="4" w:space="0" w:color="auto"/>
            </w:tcBorders>
            <w:vAlign w:val="center"/>
          </w:tcPr>
          <w:p w14:paraId="7FC83624" w14:textId="77777777" w:rsidR="00205AAD" w:rsidRPr="005464F2" w:rsidRDefault="00205AAD" w:rsidP="00540C3C">
            <w:pPr>
              <w:spacing w:line="240" w:lineRule="exact"/>
              <w:ind w:left="113" w:right="113"/>
              <w:jc w:val="distribute"/>
              <w:rPr>
                <w:rFonts w:hAnsi="標楷體"/>
                <w:sz w:val="24"/>
                <w:szCs w:val="24"/>
              </w:rPr>
            </w:pPr>
            <w:r w:rsidRPr="005464F2">
              <w:rPr>
                <w:rFonts w:hAnsi="標楷體" w:hint="eastAsia"/>
                <w:sz w:val="24"/>
                <w:szCs w:val="24"/>
              </w:rPr>
              <w:t>金額</w:t>
            </w:r>
          </w:p>
        </w:tc>
        <w:tc>
          <w:tcPr>
            <w:tcW w:w="303" w:type="pct"/>
            <w:tcBorders>
              <w:top w:val="single" w:sz="4" w:space="0" w:color="auto"/>
              <w:left w:val="single" w:sz="4" w:space="0" w:color="auto"/>
              <w:bottom w:val="single" w:sz="8" w:space="0" w:color="auto"/>
              <w:right w:val="single" w:sz="4" w:space="0" w:color="auto"/>
            </w:tcBorders>
            <w:vAlign w:val="center"/>
          </w:tcPr>
          <w:p w14:paraId="3ED212DE" w14:textId="77777777" w:rsidR="00205AAD" w:rsidRPr="005464F2" w:rsidRDefault="00205AAD" w:rsidP="00540C3C">
            <w:pPr>
              <w:spacing w:line="240" w:lineRule="exact"/>
              <w:ind w:left="113" w:right="113"/>
              <w:jc w:val="distribute"/>
              <w:rPr>
                <w:rFonts w:hAnsi="標楷體"/>
                <w:sz w:val="24"/>
                <w:szCs w:val="24"/>
              </w:rPr>
            </w:pPr>
            <w:r w:rsidRPr="005464F2">
              <w:rPr>
                <w:rFonts w:hAnsi="標楷體" w:hint="eastAsia"/>
                <w:sz w:val="24"/>
                <w:szCs w:val="24"/>
              </w:rPr>
              <w:t>％</w:t>
            </w:r>
          </w:p>
        </w:tc>
        <w:tc>
          <w:tcPr>
            <w:tcW w:w="624" w:type="pct"/>
            <w:tcBorders>
              <w:top w:val="single" w:sz="4" w:space="0" w:color="auto"/>
              <w:left w:val="single" w:sz="4" w:space="0" w:color="auto"/>
              <w:bottom w:val="single" w:sz="8" w:space="0" w:color="auto"/>
              <w:right w:val="single" w:sz="4" w:space="0" w:color="auto"/>
            </w:tcBorders>
            <w:vAlign w:val="center"/>
          </w:tcPr>
          <w:p w14:paraId="1C2A9801" w14:textId="77777777" w:rsidR="00205AAD" w:rsidRPr="005464F2" w:rsidRDefault="00205AAD" w:rsidP="00540C3C">
            <w:pPr>
              <w:spacing w:line="240" w:lineRule="exact"/>
              <w:ind w:left="113" w:right="113"/>
              <w:jc w:val="distribute"/>
              <w:rPr>
                <w:rFonts w:hAnsi="標楷體"/>
                <w:sz w:val="24"/>
                <w:szCs w:val="24"/>
              </w:rPr>
            </w:pPr>
            <w:r w:rsidRPr="005464F2">
              <w:rPr>
                <w:rFonts w:hAnsi="標楷體" w:hint="eastAsia"/>
                <w:sz w:val="24"/>
                <w:szCs w:val="24"/>
              </w:rPr>
              <w:t>金額</w:t>
            </w:r>
          </w:p>
        </w:tc>
        <w:tc>
          <w:tcPr>
            <w:tcW w:w="303" w:type="pct"/>
            <w:gridSpan w:val="2"/>
            <w:tcBorders>
              <w:top w:val="single" w:sz="4" w:space="0" w:color="auto"/>
              <w:left w:val="single" w:sz="4" w:space="0" w:color="auto"/>
              <w:bottom w:val="single" w:sz="8" w:space="0" w:color="auto"/>
              <w:right w:val="single" w:sz="4" w:space="0" w:color="auto"/>
            </w:tcBorders>
            <w:vAlign w:val="center"/>
          </w:tcPr>
          <w:p w14:paraId="29163189" w14:textId="77777777" w:rsidR="00205AAD" w:rsidRPr="005464F2" w:rsidRDefault="00205AAD" w:rsidP="00540C3C">
            <w:pPr>
              <w:spacing w:line="240" w:lineRule="exact"/>
              <w:ind w:left="113" w:right="113"/>
              <w:jc w:val="distribute"/>
              <w:rPr>
                <w:rFonts w:hAnsi="標楷體"/>
                <w:sz w:val="24"/>
                <w:szCs w:val="24"/>
              </w:rPr>
            </w:pPr>
            <w:r w:rsidRPr="005464F2">
              <w:rPr>
                <w:rFonts w:hAnsi="標楷體" w:hint="eastAsia"/>
                <w:sz w:val="24"/>
                <w:szCs w:val="24"/>
              </w:rPr>
              <w:t>％</w:t>
            </w:r>
          </w:p>
        </w:tc>
        <w:tc>
          <w:tcPr>
            <w:tcW w:w="712" w:type="pct"/>
            <w:tcBorders>
              <w:top w:val="single" w:sz="4" w:space="0" w:color="auto"/>
              <w:left w:val="single" w:sz="4" w:space="0" w:color="auto"/>
              <w:bottom w:val="single" w:sz="8" w:space="0" w:color="auto"/>
              <w:right w:val="single" w:sz="4" w:space="0" w:color="auto"/>
            </w:tcBorders>
            <w:vAlign w:val="center"/>
          </w:tcPr>
          <w:p w14:paraId="53772012" w14:textId="77777777" w:rsidR="00205AAD" w:rsidRPr="005464F2" w:rsidRDefault="00205AAD" w:rsidP="00540C3C">
            <w:pPr>
              <w:spacing w:line="240" w:lineRule="exact"/>
              <w:ind w:left="113" w:right="113"/>
              <w:jc w:val="distribute"/>
              <w:rPr>
                <w:rFonts w:hAnsi="標楷體"/>
                <w:sz w:val="24"/>
                <w:szCs w:val="24"/>
              </w:rPr>
            </w:pPr>
            <w:r w:rsidRPr="005464F2">
              <w:rPr>
                <w:rFonts w:hAnsi="標楷體" w:hint="eastAsia"/>
                <w:sz w:val="24"/>
                <w:szCs w:val="24"/>
              </w:rPr>
              <w:t>金額</w:t>
            </w:r>
          </w:p>
        </w:tc>
        <w:tc>
          <w:tcPr>
            <w:tcW w:w="398" w:type="pct"/>
            <w:tcBorders>
              <w:top w:val="single" w:sz="4" w:space="0" w:color="auto"/>
              <w:left w:val="single" w:sz="4" w:space="0" w:color="auto"/>
              <w:bottom w:val="single" w:sz="8" w:space="0" w:color="auto"/>
            </w:tcBorders>
            <w:vAlign w:val="center"/>
          </w:tcPr>
          <w:p w14:paraId="1C16416F" w14:textId="77777777" w:rsidR="00205AAD" w:rsidRPr="005464F2" w:rsidRDefault="00205AAD" w:rsidP="00540C3C">
            <w:pPr>
              <w:spacing w:line="240" w:lineRule="exact"/>
              <w:ind w:left="113" w:right="113"/>
              <w:jc w:val="distribute"/>
              <w:rPr>
                <w:rFonts w:hAnsi="標楷體"/>
                <w:sz w:val="24"/>
                <w:szCs w:val="24"/>
              </w:rPr>
            </w:pPr>
            <w:r w:rsidRPr="005464F2">
              <w:rPr>
                <w:rFonts w:hAnsi="標楷體" w:hint="eastAsia"/>
                <w:sz w:val="24"/>
                <w:szCs w:val="24"/>
              </w:rPr>
              <w:t>％</w:t>
            </w:r>
          </w:p>
        </w:tc>
      </w:tr>
      <w:tr w:rsidR="00205AAD" w:rsidRPr="005464F2" w14:paraId="357A09A1" w14:textId="77777777" w:rsidTr="00540C3C">
        <w:trPr>
          <w:cantSplit/>
          <w:trHeight w:val="420"/>
        </w:trPr>
        <w:tc>
          <w:tcPr>
            <w:tcW w:w="2018" w:type="pct"/>
            <w:tcBorders>
              <w:top w:val="single" w:sz="8" w:space="0" w:color="auto"/>
              <w:left w:val="nil"/>
              <w:bottom w:val="nil"/>
              <w:right w:val="single" w:sz="4" w:space="0" w:color="auto"/>
            </w:tcBorders>
            <w:vAlign w:val="center"/>
          </w:tcPr>
          <w:p w14:paraId="4EAA3D4F" w14:textId="77777777" w:rsidR="00205AAD" w:rsidRPr="005464F2" w:rsidRDefault="00205AAD" w:rsidP="00540C3C">
            <w:pPr>
              <w:spacing w:line="240" w:lineRule="exact"/>
              <w:jc w:val="distribute"/>
              <w:rPr>
                <w:rFonts w:hAnsi="標楷體"/>
                <w:b/>
                <w:snapToGrid w:val="0"/>
                <w:kern w:val="0"/>
                <w:sz w:val="22"/>
                <w:szCs w:val="22"/>
              </w:rPr>
            </w:pPr>
            <w:r w:rsidRPr="005464F2">
              <w:rPr>
                <w:rFonts w:hAnsi="標楷體"/>
                <w:b/>
                <w:snapToGrid w:val="0"/>
                <w:kern w:val="0"/>
                <w:sz w:val="22"/>
                <w:szCs w:val="22"/>
              </w:rPr>
              <w:t>資產</w:t>
            </w:r>
          </w:p>
        </w:tc>
        <w:tc>
          <w:tcPr>
            <w:tcW w:w="642" w:type="pct"/>
            <w:tcBorders>
              <w:top w:val="single" w:sz="8" w:space="0" w:color="auto"/>
              <w:bottom w:val="nil"/>
              <w:right w:val="single" w:sz="4" w:space="0" w:color="auto"/>
            </w:tcBorders>
            <w:vAlign w:val="center"/>
          </w:tcPr>
          <w:p w14:paraId="73FEEA78"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7,018,317,042</w:t>
            </w:r>
          </w:p>
        </w:tc>
        <w:tc>
          <w:tcPr>
            <w:tcW w:w="303" w:type="pct"/>
            <w:tcBorders>
              <w:top w:val="single" w:sz="8" w:space="0" w:color="auto"/>
              <w:left w:val="single" w:sz="4" w:space="0" w:color="auto"/>
              <w:bottom w:val="nil"/>
              <w:right w:val="single" w:sz="4" w:space="0" w:color="auto"/>
            </w:tcBorders>
            <w:vAlign w:val="center"/>
          </w:tcPr>
          <w:p w14:paraId="1575F794"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100.00</w:t>
            </w:r>
          </w:p>
        </w:tc>
        <w:tc>
          <w:tcPr>
            <w:tcW w:w="624" w:type="pct"/>
            <w:tcBorders>
              <w:top w:val="single" w:sz="8" w:space="0" w:color="auto"/>
              <w:left w:val="single" w:sz="4" w:space="0" w:color="auto"/>
              <w:bottom w:val="nil"/>
              <w:right w:val="single" w:sz="4" w:space="0" w:color="auto"/>
            </w:tcBorders>
            <w:vAlign w:val="center"/>
          </w:tcPr>
          <w:p w14:paraId="69A7B783"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7,137,242,444</w:t>
            </w:r>
          </w:p>
        </w:tc>
        <w:tc>
          <w:tcPr>
            <w:tcW w:w="303" w:type="pct"/>
            <w:gridSpan w:val="2"/>
            <w:tcBorders>
              <w:top w:val="single" w:sz="8" w:space="0" w:color="auto"/>
              <w:left w:val="single" w:sz="4" w:space="0" w:color="auto"/>
              <w:bottom w:val="nil"/>
              <w:right w:val="single" w:sz="4" w:space="0" w:color="auto"/>
            </w:tcBorders>
            <w:vAlign w:val="center"/>
          </w:tcPr>
          <w:p w14:paraId="6238191E"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100.00</w:t>
            </w:r>
          </w:p>
        </w:tc>
        <w:tc>
          <w:tcPr>
            <w:tcW w:w="712" w:type="pct"/>
            <w:tcBorders>
              <w:top w:val="single" w:sz="8" w:space="0" w:color="auto"/>
              <w:left w:val="single" w:sz="4" w:space="0" w:color="auto"/>
              <w:bottom w:val="nil"/>
              <w:right w:val="single" w:sz="4" w:space="0" w:color="auto"/>
            </w:tcBorders>
            <w:vAlign w:val="center"/>
          </w:tcPr>
          <w:p w14:paraId="1D288FC2"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noProof/>
                <w:sz w:val="18"/>
                <w:szCs w:val="18"/>
              </w:rPr>
              <w:t>- 118,925,402</w:t>
            </w:r>
          </w:p>
        </w:tc>
        <w:tc>
          <w:tcPr>
            <w:tcW w:w="398" w:type="pct"/>
            <w:tcBorders>
              <w:top w:val="single" w:sz="8" w:space="0" w:color="auto"/>
              <w:left w:val="single" w:sz="4" w:space="0" w:color="auto"/>
              <w:bottom w:val="nil"/>
              <w:right w:val="nil"/>
            </w:tcBorders>
            <w:vAlign w:val="center"/>
          </w:tcPr>
          <w:p w14:paraId="381FC29E"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- 1.67</w:t>
            </w:r>
          </w:p>
        </w:tc>
      </w:tr>
      <w:tr w:rsidR="00205AAD" w:rsidRPr="005464F2" w14:paraId="7AAD6D03" w14:textId="77777777" w:rsidTr="00540C3C">
        <w:trPr>
          <w:cantSplit/>
          <w:trHeight w:val="420"/>
        </w:trPr>
        <w:tc>
          <w:tcPr>
            <w:tcW w:w="2018" w:type="pct"/>
            <w:tcBorders>
              <w:top w:val="nil"/>
              <w:left w:val="nil"/>
              <w:bottom w:val="nil"/>
              <w:right w:val="single" w:sz="4" w:space="0" w:color="auto"/>
            </w:tcBorders>
            <w:vAlign w:val="center"/>
          </w:tcPr>
          <w:p w14:paraId="25D04459" w14:textId="77777777" w:rsidR="00205AAD" w:rsidRPr="005464F2" w:rsidRDefault="00205AAD" w:rsidP="00540C3C">
            <w:pPr>
              <w:spacing w:line="240" w:lineRule="exact"/>
              <w:ind w:leftChars="100" w:left="160"/>
              <w:jc w:val="distribute"/>
              <w:rPr>
                <w:rFonts w:hAnsi="標楷體"/>
                <w:b/>
                <w:snapToGrid w:val="0"/>
                <w:kern w:val="0"/>
                <w:sz w:val="22"/>
                <w:szCs w:val="22"/>
              </w:rPr>
            </w:pPr>
            <w:r w:rsidRPr="005464F2">
              <w:rPr>
                <w:rFonts w:hAnsi="標楷體"/>
                <w:b/>
                <w:snapToGrid w:val="0"/>
                <w:kern w:val="0"/>
                <w:sz w:val="22"/>
                <w:szCs w:val="22"/>
              </w:rPr>
              <w:t>流動資產</w:t>
            </w:r>
          </w:p>
        </w:tc>
        <w:tc>
          <w:tcPr>
            <w:tcW w:w="642" w:type="pct"/>
            <w:tcBorders>
              <w:top w:val="nil"/>
              <w:bottom w:val="nil"/>
              <w:right w:val="single" w:sz="4" w:space="0" w:color="auto"/>
            </w:tcBorders>
            <w:vAlign w:val="center"/>
          </w:tcPr>
          <w:p w14:paraId="41DAE286"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2,934,009,266</w:t>
            </w:r>
          </w:p>
        </w:tc>
        <w:tc>
          <w:tcPr>
            <w:tcW w:w="303" w:type="pct"/>
            <w:tcBorders>
              <w:top w:val="nil"/>
              <w:left w:val="single" w:sz="4" w:space="0" w:color="auto"/>
              <w:bottom w:val="nil"/>
              <w:right w:val="single" w:sz="4" w:space="0" w:color="auto"/>
            </w:tcBorders>
            <w:vAlign w:val="center"/>
          </w:tcPr>
          <w:p w14:paraId="05310081"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41.81</w:t>
            </w:r>
          </w:p>
        </w:tc>
        <w:tc>
          <w:tcPr>
            <w:tcW w:w="624" w:type="pct"/>
            <w:tcBorders>
              <w:top w:val="nil"/>
              <w:left w:val="single" w:sz="4" w:space="0" w:color="auto"/>
              <w:bottom w:val="nil"/>
              <w:right w:val="single" w:sz="4" w:space="0" w:color="auto"/>
            </w:tcBorders>
            <w:vAlign w:val="center"/>
          </w:tcPr>
          <w:p w14:paraId="43ED15D4"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3,921,965,613</w:t>
            </w:r>
          </w:p>
        </w:tc>
        <w:tc>
          <w:tcPr>
            <w:tcW w:w="303" w:type="pct"/>
            <w:gridSpan w:val="2"/>
            <w:tcBorders>
              <w:top w:val="nil"/>
              <w:left w:val="single" w:sz="4" w:space="0" w:color="auto"/>
              <w:bottom w:val="nil"/>
              <w:right w:val="single" w:sz="4" w:space="0" w:color="auto"/>
            </w:tcBorders>
            <w:vAlign w:val="center"/>
          </w:tcPr>
          <w:p w14:paraId="796B2BFF"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54.95</w:t>
            </w:r>
          </w:p>
        </w:tc>
        <w:tc>
          <w:tcPr>
            <w:tcW w:w="712" w:type="pct"/>
            <w:tcBorders>
              <w:top w:val="nil"/>
              <w:left w:val="single" w:sz="4" w:space="0" w:color="auto"/>
              <w:bottom w:val="nil"/>
              <w:right w:val="single" w:sz="4" w:space="0" w:color="auto"/>
            </w:tcBorders>
            <w:vAlign w:val="center"/>
          </w:tcPr>
          <w:p w14:paraId="1F83C881"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noProof/>
                <w:sz w:val="18"/>
                <w:szCs w:val="18"/>
              </w:rPr>
              <w:t>- 987,956,347</w:t>
            </w:r>
          </w:p>
        </w:tc>
        <w:tc>
          <w:tcPr>
            <w:tcW w:w="398" w:type="pct"/>
            <w:tcBorders>
              <w:top w:val="nil"/>
              <w:left w:val="single" w:sz="4" w:space="0" w:color="auto"/>
              <w:bottom w:val="nil"/>
              <w:right w:val="nil"/>
            </w:tcBorders>
            <w:vAlign w:val="center"/>
          </w:tcPr>
          <w:p w14:paraId="1DAFC1E0"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- 25.19</w:t>
            </w:r>
          </w:p>
        </w:tc>
      </w:tr>
      <w:tr w:rsidR="00205AAD" w:rsidRPr="005464F2" w14:paraId="652878A6" w14:textId="77777777" w:rsidTr="00540C3C">
        <w:trPr>
          <w:cantSplit/>
          <w:trHeight w:val="420"/>
        </w:trPr>
        <w:tc>
          <w:tcPr>
            <w:tcW w:w="2018" w:type="pct"/>
            <w:tcBorders>
              <w:top w:val="nil"/>
              <w:left w:val="nil"/>
              <w:bottom w:val="nil"/>
              <w:right w:val="single" w:sz="4" w:space="0" w:color="auto"/>
            </w:tcBorders>
            <w:vAlign w:val="center"/>
          </w:tcPr>
          <w:p w14:paraId="6A3C0698" w14:textId="77777777" w:rsidR="00205AAD" w:rsidRPr="005464F2" w:rsidRDefault="00205AAD" w:rsidP="00540C3C">
            <w:pPr>
              <w:spacing w:line="240" w:lineRule="exact"/>
              <w:ind w:leftChars="200" w:left="320"/>
              <w:jc w:val="distribute"/>
              <w:rPr>
                <w:rFonts w:hAnsi="標楷體"/>
                <w:snapToGrid w:val="0"/>
                <w:kern w:val="0"/>
                <w:sz w:val="22"/>
                <w:szCs w:val="22"/>
              </w:rPr>
            </w:pPr>
            <w:r w:rsidRPr="005464F2">
              <w:rPr>
                <w:rFonts w:hAnsi="標楷體"/>
                <w:snapToGrid w:val="0"/>
                <w:kern w:val="0"/>
                <w:sz w:val="22"/>
                <w:szCs w:val="22"/>
              </w:rPr>
              <w:t>現金</w:t>
            </w:r>
          </w:p>
        </w:tc>
        <w:tc>
          <w:tcPr>
            <w:tcW w:w="642" w:type="pct"/>
            <w:tcBorders>
              <w:top w:val="nil"/>
              <w:bottom w:val="nil"/>
              <w:right w:val="single" w:sz="4" w:space="0" w:color="auto"/>
            </w:tcBorders>
            <w:vAlign w:val="center"/>
          </w:tcPr>
          <w:p w14:paraId="1BD5F4D3"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2,532,694,940</w:t>
            </w:r>
          </w:p>
        </w:tc>
        <w:tc>
          <w:tcPr>
            <w:tcW w:w="303" w:type="pct"/>
            <w:tcBorders>
              <w:top w:val="nil"/>
              <w:left w:val="single" w:sz="4" w:space="0" w:color="auto"/>
              <w:bottom w:val="nil"/>
              <w:right w:val="single" w:sz="4" w:space="0" w:color="auto"/>
            </w:tcBorders>
            <w:vAlign w:val="center"/>
          </w:tcPr>
          <w:p w14:paraId="7A1E02F0"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36.09</w:t>
            </w:r>
          </w:p>
        </w:tc>
        <w:tc>
          <w:tcPr>
            <w:tcW w:w="624" w:type="pct"/>
            <w:tcBorders>
              <w:top w:val="nil"/>
              <w:left w:val="single" w:sz="4" w:space="0" w:color="auto"/>
              <w:bottom w:val="nil"/>
              <w:right w:val="single" w:sz="4" w:space="0" w:color="auto"/>
            </w:tcBorders>
            <w:vAlign w:val="center"/>
          </w:tcPr>
          <w:p w14:paraId="6C63AB8B"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3,057,902,611</w:t>
            </w:r>
          </w:p>
        </w:tc>
        <w:tc>
          <w:tcPr>
            <w:tcW w:w="303" w:type="pct"/>
            <w:gridSpan w:val="2"/>
            <w:tcBorders>
              <w:top w:val="nil"/>
              <w:left w:val="single" w:sz="4" w:space="0" w:color="auto"/>
              <w:bottom w:val="nil"/>
              <w:right w:val="single" w:sz="4" w:space="0" w:color="auto"/>
            </w:tcBorders>
            <w:vAlign w:val="center"/>
          </w:tcPr>
          <w:p w14:paraId="46B8E52A"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42.84</w:t>
            </w:r>
          </w:p>
        </w:tc>
        <w:tc>
          <w:tcPr>
            <w:tcW w:w="712" w:type="pct"/>
            <w:tcBorders>
              <w:top w:val="nil"/>
              <w:left w:val="single" w:sz="4" w:space="0" w:color="auto"/>
              <w:bottom w:val="nil"/>
              <w:right w:val="single" w:sz="4" w:space="0" w:color="auto"/>
            </w:tcBorders>
            <w:vAlign w:val="center"/>
          </w:tcPr>
          <w:p w14:paraId="3E3C44DD"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noProof/>
                <w:sz w:val="18"/>
                <w:szCs w:val="18"/>
              </w:rPr>
              <w:t>- 525,207,671</w:t>
            </w:r>
          </w:p>
        </w:tc>
        <w:tc>
          <w:tcPr>
            <w:tcW w:w="398" w:type="pct"/>
            <w:tcBorders>
              <w:top w:val="nil"/>
              <w:left w:val="single" w:sz="4" w:space="0" w:color="auto"/>
              <w:bottom w:val="nil"/>
              <w:right w:val="nil"/>
            </w:tcBorders>
            <w:vAlign w:val="center"/>
          </w:tcPr>
          <w:p w14:paraId="292AAC80"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kern w:val="0"/>
                <w:sz w:val="18"/>
                <w:szCs w:val="18"/>
              </w:rPr>
              <w:t>- 17.18</w:t>
            </w:r>
          </w:p>
        </w:tc>
      </w:tr>
      <w:tr w:rsidR="00205AAD" w:rsidRPr="005464F2" w14:paraId="6ED25EAD" w14:textId="77777777" w:rsidTr="00540C3C">
        <w:trPr>
          <w:cantSplit/>
          <w:trHeight w:val="420"/>
        </w:trPr>
        <w:tc>
          <w:tcPr>
            <w:tcW w:w="2018" w:type="pct"/>
            <w:tcBorders>
              <w:top w:val="nil"/>
              <w:left w:val="nil"/>
              <w:bottom w:val="nil"/>
              <w:right w:val="single" w:sz="4" w:space="0" w:color="auto"/>
            </w:tcBorders>
            <w:vAlign w:val="center"/>
          </w:tcPr>
          <w:p w14:paraId="5CA96373" w14:textId="77777777" w:rsidR="00205AAD" w:rsidRPr="005464F2" w:rsidRDefault="00205AAD" w:rsidP="00540C3C">
            <w:pPr>
              <w:spacing w:line="240" w:lineRule="exact"/>
              <w:ind w:leftChars="200" w:left="320"/>
              <w:jc w:val="distribute"/>
              <w:rPr>
                <w:rFonts w:hAnsi="標楷體"/>
                <w:snapToGrid w:val="0"/>
                <w:kern w:val="0"/>
                <w:sz w:val="22"/>
                <w:szCs w:val="22"/>
              </w:rPr>
            </w:pPr>
            <w:r w:rsidRPr="005464F2">
              <w:rPr>
                <w:rFonts w:hAnsi="標楷體"/>
                <w:snapToGrid w:val="0"/>
                <w:kern w:val="0"/>
                <w:sz w:val="22"/>
                <w:szCs w:val="22"/>
              </w:rPr>
              <w:t>應收款項</w:t>
            </w:r>
          </w:p>
        </w:tc>
        <w:tc>
          <w:tcPr>
            <w:tcW w:w="642" w:type="pct"/>
            <w:tcBorders>
              <w:top w:val="nil"/>
              <w:bottom w:val="nil"/>
              <w:right w:val="single" w:sz="4" w:space="0" w:color="auto"/>
            </w:tcBorders>
            <w:vAlign w:val="center"/>
          </w:tcPr>
          <w:p w14:paraId="6959293D"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55,429,120</w:t>
            </w:r>
          </w:p>
        </w:tc>
        <w:tc>
          <w:tcPr>
            <w:tcW w:w="303" w:type="pct"/>
            <w:tcBorders>
              <w:top w:val="nil"/>
              <w:left w:val="single" w:sz="4" w:space="0" w:color="auto"/>
              <w:bottom w:val="nil"/>
              <w:right w:val="single" w:sz="4" w:space="0" w:color="auto"/>
            </w:tcBorders>
            <w:vAlign w:val="center"/>
          </w:tcPr>
          <w:p w14:paraId="1C8FE9AC"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0.79</w:t>
            </w:r>
          </w:p>
        </w:tc>
        <w:tc>
          <w:tcPr>
            <w:tcW w:w="624" w:type="pct"/>
            <w:tcBorders>
              <w:top w:val="nil"/>
              <w:left w:val="single" w:sz="4" w:space="0" w:color="auto"/>
              <w:bottom w:val="nil"/>
              <w:right w:val="single" w:sz="4" w:space="0" w:color="auto"/>
            </w:tcBorders>
            <w:vAlign w:val="center"/>
          </w:tcPr>
          <w:p w14:paraId="58041D29"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43,659,460</w:t>
            </w:r>
          </w:p>
        </w:tc>
        <w:tc>
          <w:tcPr>
            <w:tcW w:w="303" w:type="pct"/>
            <w:gridSpan w:val="2"/>
            <w:tcBorders>
              <w:top w:val="nil"/>
              <w:left w:val="single" w:sz="4" w:space="0" w:color="auto"/>
              <w:bottom w:val="nil"/>
              <w:right w:val="single" w:sz="4" w:space="0" w:color="auto"/>
            </w:tcBorders>
            <w:vAlign w:val="center"/>
          </w:tcPr>
          <w:p w14:paraId="30DF9825"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0.61</w:t>
            </w:r>
          </w:p>
        </w:tc>
        <w:tc>
          <w:tcPr>
            <w:tcW w:w="712" w:type="pct"/>
            <w:tcBorders>
              <w:top w:val="nil"/>
              <w:left w:val="single" w:sz="4" w:space="0" w:color="auto"/>
              <w:bottom w:val="nil"/>
              <w:right w:val="single" w:sz="4" w:space="0" w:color="auto"/>
            </w:tcBorders>
            <w:vAlign w:val="center"/>
          </w:tcPr>
          <w:p w14:paraId="0CDC8CA6"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noProof/>
                <w:sz w:val="18"/>
                <w:szCs w:val="18"/>
              </w:rPr>
              <w:t>11,769,660</w:t>
            </w:r>
          </w:p>
        </w:tc>
        <w:tc>
          <w:tcPr>
            <w:tcW w:w="398" w:type="pct"/>
            <w:tcBorders>
              <w:top w:val="nil"/>
              <w:left w:val="single" w:sz="4" w:space="0" w:color="auto"/>
              <w:bottom w:val="nil"/>
              <w:right w:val="nil"/>
            </w:tcBorders>
            <w:vAlign w:val="center"/>
          </w:tcPr>
          <w:p w14:paraId="040C818B"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kern w:val="0"/>
                <w:sz w:val="18"/>
                <w:szCs w:val="18"/>
              </w:rPr>
              <w:t>26.96</w:t>
            </w:r>
          </w:p>
        </w:tc>
      </w:tr>
      <w:tr w:rsidR="00205AAD" w:rsidRPr="005464F2" w14:paraId="5ECD7676" w14:textId="77777777" w:rsidTr="00540C3C">
        <w:trPr>
          <w:cantSplit/>
          <w:trHeight w:val="420"/>
        </w:trPr>
        <w:tc>
          <w:tcPr>
            <w:tcW w:w="2018" w:type="pct"/>
            <w:tcBorders>
              <w:top w:val="nil"/>
              <w:left w:val="nil"/>
              <w:bottom w:val="nil"/>
              <w:right w:val="single" w:sz="4" w:space="0" w:color="auto"/>
            </w:tcBorders>
            <w:vAlign w:val="center"/>
          </w:tcPr>
          <w:p w14:paraId="178700FF" w14:textId="77777777" w:rsidR="00205AAD" w:rsidRPr="005464F2" w:rsidRDefault="00205AAD" w:rsidP="00540C3C">
            <w:pPr>
              <w:spacing w:line="240" w:lineRule="exact"/>
              <w:ind w:leftChars="200" w:left="320"/>
              <w:jc w:val="distribute"/>
              <w:rPr>
                <w:rFonts w:hAnsi="標楷體"/>
                <w:snapToGrid w:val="0"/>
                <w:kern w:val="0"/>
                <w:sz w:val="22"/>
                <w:szCs w:val="22"/>
              </w:rPr>
            </w:pPr>
            <w:r w:rsidRPr="005464F2">
              <w:rPr>
                <w:rFonts w:hAnsi="標楷體"/>
                <w:snapToGrid w:val="0"/>
                <w:kern w:val="0"/>
                <w:sz w:val="22"/>
                <w:szCs w:val="22"/>
              </w:rPr>
              <w:t>預付款項</w:t>
            </w:r>
          </w:p>
        </w:tc>
        <w:tc>
          <w:tcPr>
            <w:tcW w:w="642" w:type="pct"/>
            <w:tcBorders>
              <w:top w:val="nil"/>
              <w:bottom w:val="nil"/>
              <w:right w:val="single" w:sz="4" w:space="0" w:color="auto"/>
            </w:tcBorders>
            <w:vAlign w:val="center"/>
          </w:tcPr>
          <w:p w14:paraId="313DEAB7"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345,885,206</w:t>
            </w:r>
          </w:p>
        </w:tc>
        <w:tc>
          <w:tcPr>
            <w:tcW w:w="303" w:type="pct"/>
            <w:tcBorders>
              <w:top w:val="nil"/>
              <w:left w:val="single" w:sz="4" w:space="0" w:color="auto"/>
              <w:bottom w:val="nil"/>
              <w:right w:val="single" w:sz="4" w:space="0" w:color="auto"/>
            </w:tcBorders>
            <w:vAlign w:val="center"/>
          </w:tcPr>
          <w:p w14:paraId="2F622B2C"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4.93</w:t>
            </w:r>
          </w:p>
        </w:tc>
        <w:tc>
          <w:tcPr>
            <w:tcW w:w="624" w:type="pct"/>
            <w:tcBorders>
              <w:top w:val="nil"/>
              <w:left w:val="single" w:sz="4" w:space="0" w:color="auto"/>
              <w:bottom w:val="nil"/>
              <w:right w:val="single" w:sz="4" w:space="0" w:color="auto"/>
            </w:tcBorders>
            <w:vAlign w:val="center"/>
          </w:tcPr>
          <w:p w14:paraId="641F15C4"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820,403,542</w:t>
            </w:r>
          </w:p>
        </w:tc>
        <w:tc>
          <w:tcPr>
            <w:tcW w:w="303" w:type="pct"/>
            <w:gridSpan w:val="2"/>
            <w:tcBorders>
              <w:top w:val="nil"/>
              <w:left w:val="single" w:sz="4" w:space="0" w:color="auto"/>
              <w:bottom w:val="nil"/>
              <w:right w:val="single" w:sz="4" w:space="0" w:color="auto"/>
            </w:tcBorders>
            <w:vAlign w:val="center"/>
          </w:tcPr>
          <w:p w14:paraId="1792F7CB"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11.49</w:t>
            </w:r>
          </w:p>
        </w:tc>
        <w:tc>
          <w:tcPr>
            <w:tcW w:w="712" w:type="pct"/>
            <w:tcBorders>
              <w:top w:val="nil"/>
              <w:left w:val="single" w:sz="4" w:space="0" w:color="auto"/>
              <w:bottom w:val="nil"/>
              <w:right w:val="single" w:sz="4" w:space="0" w:color="auto"/>
            </w:tcBorders>
            <w:vAlign w:val="center"/>
          </w:tcPr>
          <w:p w14:paraId="7C38D652"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noProof/>
                <w:sz w:val="18"/>
                <w:szCs w:val="18"/>
              </w:rPr>
              <w:t>- 474,518,336</w:t>
            </w:r>
          </w:p>
        </w:tc>
        <w:tc>
          <w:tcPr>
            <w:tcW w:w="398" w:type="pct"/>
            <w:tcBorders>
              <w:top w:val="nil"/>
              <w:left w:val="single" w:sz="4" w:space="0" w:color="auto"/>
              <w:bottom w:val="nil"/>
              <w:right w:val="nil"/>
            </w:tcBorders>
            <w:vAlign w:val="center"/>
          </w:tcPr>
          <w:p w14:paraId="2B83151B"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kern w:val="0"/>
                <w:sz w:val="18"/>
                <w:szCs w:val="18"/>
              </w:rPr>
              <w:t>- 57.84</w:t>
            </w:r>
          </w:p>
        </w:tc>
      </w:tr>
      <w:tr w:rsidR="00205AAD" w:rsidRPr="005464F2" w14:paraId="523C9E7E" w14:textId="77777777" w:rsidTr="00540C3C">
        <w:trPr>
          <w:cantSplit/>
          <w:trHeight w:val="420"/>
        </w:trPr>
        <w:tc>
          <w:tcPr>
            <w:tcW w:w="2018" w:type="pct"/>
            <w:tcBorders>
              <w:top w:val="nil"/>
              <w:left w:val="nil"/>
              <w:bottom w:val="nil"/>
              <w:right w:val="single" w:sz="4" w:space="0" w:color="auto"/>
            </w:tcBorders>
            <w:vAlign w:val="center"/>
          </w:tcPr>
          <w:p w14:paraId="0B467BEA" w14:textId="77777777" w:rsidR="00205AAD" w:rsidRPr="005464F2" w:rsidRDefault="00205AAD" w:rsidP="00540C3C">
            <w:pPr>
              <w:spacing w:line="240" w:lineRule="exact"/>
              <w:ind w:leftChars="100" w:left="160"/>
              <w:jc w:val="distribute"/>
              <w:rPr>
                <w:rFonts w:hAnsi="標楷體"/>
                <w:b/>
                <w:snapToGrid w:val="0"/>
                <w:kern w:val="0"/>
                <w:sz w:val="22"/>
                <w:szCs w:val="22"/>
              </w:rPr>
            </w:pPr>
            <w:r w:rsidRPr="005464F2">
              <w:rPr>
                <w:rFonts w:hAnsi="標楷體"/>
                <w:b/>
                <w:snapToGrid w:val="0"/>
                <w:kern w:val="0"/>
                <w:sz w:val="22"/>
                <w:szCs w:val="22"/>
              </w:rPr>
              <w:t>投資、長期應收款、貸墊款及準備金</w:t>
            </w:r>
          </w:p>
        </w:tc>
        <w:tc>
          <w:tcPr>
            <w:tcW w:w="642" w:type="pct"/>
            <w:tcBorders>
              <w:top w:val="nil"/>
              <w:bottom w:val="nil"/>
              <w:right w:val="single" w:sz="4" w:space="0" w:color="auto"/>
            </w:tcBorders>
            <w:vAlign w:val="center"/>
          </w:tcPr>
          <w:p w14:paraId="2A0C7AD4"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3,952,885,335</w:t>
            </w:r>
          </w:p>
        </w:tc>
        <w:tc>
          <w:tcPr>
            <w:tcW w:w="303" w:type="pct"/>
            <w:tcBorders>
              <w:top w:val="nil"/>
              <w:left w:val="single" w:sz="4" w:space="0" w:color="auto"/>
              <w:bottom w:val="nil"/>
              <w:right w:val="single" w:sz="4" w:space="0" w:color="auto"/>
            </w:tcBorders>
            <w:vAlign w:val="center"/>
          </w:tcPr>
          <w:p w14:paraId="3BD0E10C"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56.32</w:t>
            </w:r>
          </w:p>
        </w:tc>
        <w:tc>
          <w:tcPr>
            <w:tcW w:w="624" w:type="pct"/>
            <w:tcBorders>
              <w:top w:val="nil"/>
              <w:left w:val="single" w:sz="4" w:space="0" w:color="auto"/>
              <w:bottom w:val="nil"/>
              <w:right w:val="single" w:sz="4" w:space="0" w:color="auto"/>
            </w:tcBorders>
            <w:vAlign w:val="center"/>
          </w:tcPr>
          <w:p w14:paraId="57564E84"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3,083,766,066</w:t>
            </w:r>
          </w:p>
        </w:tc>
        <w:tc>
          <w:tcPr>
            <w:tcW w:w="303" w:type="pct"/>
            <w:gridSpan w:val="2"/>
            <w:tcBorders>
              <w:top w:val="nil"/>
              <w:left w:val="single" w:sz="4" w:space="0" w:color="auto"/>
              <w:bottom w:val="nil"/>
              <w:right w:val="single" w:sz="4" w:space="0" w:color="auto"/>
            </w:tcBorders>
            <w:vAlign w:val="center"/>
          </w:tcPr>
          <w:p w14:paraId="250F10E5"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43.21</w:t>
            </w:r>
          </w:p>
        </w:tc>
        <w:tc>
          <w:tcPr>
            <w:tcW w:w="712" w:type="pct"/>
            <w:tcBorders>
              <w:top w:val="nil"/>
              <w:left w:val="single" w:sz="4" w:space="0" w:color="auto"/>
              <w:bottom w:val="nil"/>
              <w:right w:val="single" w:sz="4" w:space="0" w:color="auto"/>
            </w:tcBorders>
            <w:vAlign w:val="center"/>
          </w:tcPr>
          <w:p w14:paraId="4E07ED18"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noProof/>
                <w:sz w:val="18"/>
                <w:szCs w:val="18"/>
              </w:rPr>
              <w:t>869,119,269</w:t>
            </w:r>
          </w:p>
        </w:tc>
        <w:tc>
          <w:tcPr>
            <w:tcW w:w="398" w:type="pct"/>
            <w:tcBorders>
              <w:top w:val="nil"/>
              <w:left w:val="single" w:sz="4" w:space="0" w:color="auto"/>
              <w:bottom w:val="nil"/>
              <w:right w:val="nil"/>
            </w:tcBorders>
            <w:vAlign w:val="center"/>
          </w:tcPr>
          <w:p w14:paraId="211F8BA3"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28.18</w:t>
            </w:r>
          </w:p>
        </w:tc>
      </w:tr>
      <w:tr w:rsidR="00205AAD" w:rsidRPr="005464F2" w14:paraId="030970E3" w14:textId="77777777" w:rsidTr="00540C3C">
        <w:trPr>
          <w:cantSplit/>
          <w:trHeight w:val="420"/>
        </w:trPr>
        <w:tc>
          <w:tcPr>
            <w:tcW w:w="2018" w:type="pct"/>
            <w:tcBorders>
              <w:top w:val="nil"/>
              <w:left w:val="nil"/>
              <w:bottom w:val="nil"/>
              <w:right w:val="single" w:sz="4" w:space="0" w:color="auto"/>
            </w:tcBorders>
            <w:vAlign w:val="center"/>
          </w:tcPr>
          <w:p w14:paraId="7A991D0A" w14:textId="77777777" w:rsidR="00205AAD" w:rsidRPr="005464F2" w:rsidRDefault="00205AAD" w:rsidP="00540C3C">
            <w:pPr>
              <w:spacing w:line="240" w:lineRule="exact"/>
              <w:ind w:leftChars="200" w:left="320"/>
              <w:jc w:val="distribute"/>
              <w:rPr>
                <w:rFonts w:hAnsi="標楷體"/>
                <w:snapToGrid w:val="0"/>
                <w:kern w:val="0"/>
                <w:sz w:val="22"/>
                <w:szCs w:val="22"/>
              </w:rPr>
            </w:pPr>
            <w:r w:rsidRPr="005464F2">
              <w:rPr>
                <w:rFonts w:hAnsi="標楷體"/>
                <w:snapToGrid w:val="0"/>
                <w:kern w:val="0"/>
                <w:sz w:val="22"/>
                <w:szCs w:val="22"/>
              </w:rPr>
              <w:t>其他長期投資</w:t>
            </w:r>
          </w:p>
        </w:tc>
        <w:tc>
          <w:tcPr>
            <w:tcW w:w="642" w:type="pct"/>
            <w:tcBorders>
              <w:top w:val="nil"/>
              <w:bottom w:val="nil"/>
              <w:right w:val="single" w:sz="4" w:space="0" w:color="auto"/>
            </w:tcBorders>
            <w:vAlign w:val="center"/>
          </w:tcPr>
          <w:p w14:paraId="5EFBFD98"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3,742,540,535</w:t>
            </w:r>
          </w:p>
        </w:tc>
        <w:tc>
          <w:tcPr>
            <w:tcW w:w="303" w:type="pct"/>
            <w:tcBorders>
              <w:top w:val="nil"/>
              <w:left w:val="single" w:sz="4" w:space="0" w:color="auto"/>
              <w:bottom w:val="nil"/>
              <w:right w:val="single" w:sz="4" w:space="0" w:color="auto"/>
            </w:tcBorders>
            <w:vAlign w:val="center"/>
          </w:tcPr>
          <w:p w14:paraId="043C9EE4"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53.33</w:t>
            </w:r>
          </w:p>
        </w:tc>
        <w:tc>
          <w:tcPr>
            <w:tcW w:w="624" w:type="pct"/>
            <w:tcBorders>
              <w:top w:val="nil"/>
              <w:left w:val="single" w:sz="4" w:space="0" w:color="auto"/>
              <w:bottom w:val="nil"/>
              <w:right w:val="single" w:sz="4" w:space="0" w:color="auto"/>
            </w:tcBorders>
            <w:vAlign w:val="center"/>
          </w:tcPr>
          <w:p w14:paraId="24A84F2C"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3,083,766,066</w:t>
            </w:r>
          </w:p>
        </w:tc>
        <w:tc>
          <w:tcPr>
            <w:tcW w:w="303" w:type="pct"/>
            <w:gridSpan w:val="2"/>
            <w:tcBorders>
              <w:top w:val="nil"/>
              <w:left w:val="single" w:sz="4" w:space="0" w:color="auto"/>
              <w:bottom w:val="nil"/>
              <w:right w:val="single" w:sz="4" w:space="0" w:color="auto"/>
            </w:tcBorders>
            <w:vAlign w:val="center"/>
          </w:tcPr>
          <w:p w14:paraId="67F20341"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43.21</w:t>
            </w:r>
          </w:p>
        </w:tc>
        <w:tc>
          <w:tcPr>
            <w:tcW w:w="712" w:type="pct"/>
            <w:tcBorders>
              <w:top w:val="nil"/>
              <w:left w:val="single" w:sz="4" w:space="0" w:color="auto"/>
              <w:bottom w:val="nil"/>
              <w:right w:val="single" w:sz="4" w:space="0" w:color="auto"/>
            </w:tcBorders>
            <w:vAlign w:val="center"/>
          </w:tcPr>
          <w:p w14:paraId="4A73BE43"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noProof/>
                <w:sz w:val="18"/>
                <w:szCs w:val="18"/>
              </w:rPr>
              <w:t>658,774,469</w:t>
            </w:r>
          </w:p>
        </w:tc>
        <w:tc>
          <w:tcPr>
            <w:tcW w:w="398" w:type="pct"/>
            <w:tcBorders>
              <w:top w:val="nil"/>
              <w:left w:val="single" w:sz="4" w:space="0" w:color="auto"/>
              <w:bottom w:val="nil"/>
              <w:right w:val="nil"/>
            </w:tcBorders>
            <w:vAlign w:val="center"/>
          </w:tcPr>
          <w:p w14:paraId="5556EE86"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kern w:val="0"/>
                <w:sz w:val="18"/>
                <w:szCs w:val="18"/>
              </w:rPr>
              <w:t>21.36</w:t>
            </w:r>
          </w:p>
        </w:tc>
      </w:tr>
      <w:tr w:rsidR="00205AAD" w:rsidRPr="005464F2" w14:paraId="49154715" w14:textId="77777777" w:rsidTr="00540C3C">
        <w:trPr>
          <w:cantSplit/>
          <w:trHeight w:val="420"/>
        </w:trPr>
        <w:tc>
          <w:tcPr>
            <w:tcW w:w="2018" w:type="pct"/>
            <w:tcBorders>
              <w:top w:val="nil"/>
              <w:left w:val="nil"/>
              <w:bottom w:val="nil"/>
              <w:right w:val="single" w:sz="4" w:space="0" w:color="auto"/>
            </w:tcBorders>
            <w:vAlign w:val="center"/>
          </w:tcPr>
          <w:p w14:paraId="1C3C5EA7" w14:textId="77777777" w:rsidR="00205AAD" w:rsidRPr="005464F2" w:rsidRDefault="00205AAD" w:rsidP="00540C3C">
            <w:pPr>
              <w:spacing w:line="240" w:lineRule="exact"/>
              <w:ind w:leftChars="200" w:left="320"/>
              <w:jc w:val="distribute"/>
              <w:rPr>
                <w:rFonts w:hAnsi="標楷體"/>
                <w:snapToGrid w:val="0"/>
                <w:kern w:val="0"/>
                <w:sz w:val="22"/>
                <w:szCs w:val="22"/>
              </w:rPr>
            </w:pPr>
            <w:r w:rsidRPr="005464F2">
              <w:rPr>
                <w:rFonts w:hAnsi="標楷體"/>
                <w:spacing w:val="-6"/>
                <w:kern w:val="0"/>
                <w:sz w:val="22"/>
              </w:rPr>
              <w:t>長期應收款</w:t>
            </w:r>
          </w:p>
        </w:tc>
        <w:tc>
          <w:tcPr>
            <w:tcW w:w="642" w:type="pct"/>
            <w:tcBorders>
              <w:top w:val="nil"/>
              <w:bottom w:val="nil"/>
              <w:right w:val="single" w:sz="4" w:space="0" w:color="auto"/>
            </w:tcBorders>
            <w:vAlign w:val="center"/>
          </w:tcPr>
          <w:p w14:paraId="5307EA43"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210,344,800</w:t>
            </w:r>
          </w:p>
        </w:tc>
        <w:tc>
          <w:tcPr>
            <w:tcW w:w="303" w:type="pct"/>
            <w:tcBorders>
              <w:top w:val="nil"/>
              <w:left w:val="single" w:sz="4" w:space="0" w:color="auto"/>
              <w:bottom w:val="nil"/>
              <w:right w:val="single" w:sz="4" w:space="0" w:color="auto"/>
            </w:tcBorders>
            <w:vAlign w:val="center"/>
          </w:tcPr>
          <w:p w14:paraId="71B2E2A8"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3.00</w:t>
            </w:r>
          </w:p>
        </w:tc>
        <w:tc>
          <w:tcPr>
            <w:tcW w:w="624" w:type="pct"/>
            <w:tcBorders>
              <w:top w:val="nil"/>
              <w:left w:val="single" w:sz="4" w:space="0" w:color="auto"/>
              <w:bottom w:val="nil"/>
              <w:right w:val="single" w:sz="4" w:space="0" w:color="auto"/>
            </w:tcBorders>
            <w:vAlign w:val="center"/>
          </w:tcPr>
          <w:p w14:paraId="76AE2A75"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w:t>
            </w:r>
          </w:p>
        </w:tc>
        <w:tc>
          <w:tcPr>
            <w:tcW w:w="303" w:type="pct"/>
            <w:gridSpan w:val="2"/>
            <w:tcBorders>
              <w:top w:val="nil"/>
              <w:left w:val="single" w:sz="4" w:space="0" w:color="auto"/>
              <w:bottom w:val="nil"/>
              <w:right w:val="single" w:sz="4" w:space="0" w:color="auto"/>
            </w:tcBorders>
            <w:vAlign w:val="center"/>
          </w:tcPr>
          <w:p w14:paraId="129FCC35"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w:t>
            </w:r>
          </w:p>
        </w:tc>
        <w:tc>
          <w:tcPr>
            <w:tcW w:w="712" w:type="pct"/>
            <w:tcBorders>
              <w:top w:val="nil"/>
              <w:left w:val="single" w:sz="4" w:space="0" w:color="auto"/>
              <w:bottom w:val="nil"/>
              <w:right w:val="single" w:sz="4" w:space="0" w:color="auto"/>
            </w:tcBorders>
            <w:vAlign w:val="center"/>
          </w:tcPr>
          <w:p w14:paraId="1769D0EB"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noProof/>
                <w:sz w:val="18"/>
                <w:szCs w:val="18"/>
              </w:rPr>
              <w:t>210,344,800</w:t>
            </w:r>
          </w:p>
        </w:tc>
        <w:tc>
          <w:tcPr>
            <w:tcW w:w="398" w:type="pct"/>
            <w:tcBorders>
              <w:top w:val="nil"/>
              <w:left w:val="single" w:sz="4" w:space="0" w:color="auto"/>
              <w:bottom w:val="nil"/>
              <w:right w:val="nil"/>
            </w:tcBorders>
            <w:vAlign w:val="center"/>
          </w:tcPr>
          <w:p w14:paraId="51807BAC"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kern w:val="0"/>
                <w:sz w:val="18"/>
                <w:szCs w:val="18"/>
              </w:rPr>
              <w:t>--</w:t>
            </w:r>
          </w:p>
        </w:tc>
      </w:tr>
      <w:tr w:rsidR="00205AAD" w:rsidRPr="005464F2" w14:paraId="084FF1DE" w14:textId="77777777" w:rsidTr="00540C3C">
        <w:trPr>
          <w:cantSplit/>
          <w:trHeight w:val="420"/>
        </w:trPr>
        <w:tc>
          <w:tcPr>
            <w:tcW w:w="2018" w:type="pct"/>
            <w:tcBorders>
              <w:top w:val="nil"/>
              <w:left w:val="nil"/>
              <w:bottom w:val="nil"/>
              <w:right w:val="single" w:sz="4" w:space="0" w:color="auto"/>
            </w:tcBorders>
            <w:vAlign w:val="center"/>
          </w:tcPr>
          <w:p w14:paraId="5054C30D" w14:textId="77777777" w:rsidR="00205AAD" w:rsidRPr="005464F2" w:rsidRDefault="00205AAD" w:rsidP="00540C3C">
            <w:pPr>
              <w:spacing w:line="240" w:lineRule="exact"/>
              <w:ind w:leftChars="100" w:left="160"/>
              <w:jc w:val="distribute"/>
              <w:rPr>
                <w:rFonts w:hAnsi="標楷體"/>
                <w:b/>
                <w:snapToGrid w:val="0"/>
                <w:kern w:val="0"/>
                <w:sz w:val="22"/>
                <w:szCs w:val="22"/>
              </w:rPr>
            </w:pPr>
            <w:r w:rsidRPr="005464F2">
              <w:rPr>
                <w:rFonts w:hAnsi="標楷體"/>
                <w:b/>
                <w:snapToGrid w:val="0"/>
                <w:kern w:val="0"/>
                <w:sz w:val="22"/>
                <w:szCs w:val="22"/>
              </w:rPr>
              <w:t>不動產、廠房及設備</w:t>
            </w:r>
          </w:p>
        </w:tc>
        <w:tc>
          <w:tcPr>
            <w:tcW w:w="642" w:type="pct"/>
            <w:tcBorders>
              <w:top w:val="nil"/>
              <w:bottom w:val="nil"/>
              <w:right w:val="single" w:sz="4" w:space="0" w:color="auto"/>
            </w:tcBorders>
            <w:vAlign w:val="center"/>
          </w:tcPr>
          <w:p w14:paraId="5ECB9C11"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75,108</w:t>
            </w:r>
          </w:p>
        </w:tc>
        <w:tc>
          <w:tcPr>
            <w:tcW w:w="303" w:type="pct"/>
            <w:tcBorders>
              <w:top w:val="nil"/>
              <w:left w:val="single" w:sz="4" w:space="0" w:color="auto"/>
              <w:bottom w:val="nil"/>
              <w:right w:val="single" w:sz="4" w:space="0" w:color="auto"/>
            </w:tcBorders>
            <w:vAlign w:val="center"/>
          </w:tcPr>
          <w:p w14:paraId="442F29EB"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0.00</w:t>
            </w:r>
          </w:p>
        </w:tc>
        <w:tc>
          <w:tcPr>
            <w:tcW w:w="624" w:type="pct"/>
            <w:tcBorders>
              <w:top w:val="nil"/>
              <w:left w:val="single" w:sz="4" w:space="0" w:color="auto"/>
              <w:bottom w:val="nil"/>
              <w:right w:val="single" w:sz="4" w:space="0" w:color="auto"/>
            </w:tcBorders>
            <w:vAlign w:val="center"/>
          </w:tcPr>
          <w:p w14:paraId="6067EBDE"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158,704</w:t>
            </w:r>
          </w:p>
        </w:tc>
        <w:tc>
          <w:tcPr>
            <w:tcW w:w="303" w:type="pct"/>
            <w:gridSpan w:val="2"/>
            <w:tcBorders>
              <w:top w:val="nil"/>
              <w:left w:val="single" w:sz="4" w:space="0" w:color="auto"/>
              <w:bottom w:val="nil"/>
              <w:right w:val="single" w:sz="4" w:space="0" w:color="auto"/>
            </w:tcBorders>
            <w:vAlign w:val="center"/>
          </w:tcPr>
          <w:p w14:paraId="0DD09924"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0.00</w:t>
            </w:r>
          </w:p>
        </w:tc>
        <w:tc>
          <w:tcPr>
            <w:tcW w:w="712" w:type="pct"/>
            <w:tcBorders>
              <w:top w:val="nil"/>
              <w:left w:val="single" w:sz="4" w:space="0" w:color="auto"/>
              <w:bottom w:val="nil"/>
              <w:right w:val="single" w:sz="4" w:space="0" w:color="auto"/>
            </w:tcBorders>
            <w:vAlign w:val="center"/>
          </w:tcPr>
          <w:p w14:paraId="168FA65D"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noProof/>
                <w:sz w:val="18"/>
                <w:szCs w:val="18"/>
              </w:rPr>
              <w:t>- 83,596</w:t>
            </w:r>
          </w:p>
        </w:tc>
        <w:tc>
          <w:tcPr>
            <w:tcW w:w="398" w:type="pct"/>
            <w:tcBorders>
              <w:top w:val="nil"/>
              <w:left w:val="single" w:sz="4" w:space="0" w:color="auto"/>
              <w:bottom w:val="nil"/>
              <w:right w:val="nil"/>
            </w:tcBorders>
            <w:vAlign w:val="center"/>
          </w:tcPr>
          <w:p w14:paraId="1FEDFEAD"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- 52.67</w:t>
            </w:r>
          </w:p>
        </w:tc>
      </w:tr>
      <w:tr w:rsidR="00205AAD" w:rsidRPr="005464F2" w14:paraId="22C42666" w14:textId="77777777" w:rsidTr="00540C3C">
        <w:trPr>
          <w:cantSplit/>
          <w:trHeight w:val="420"/>
        </w:trPr>
        <w:tc>
          <w:tcPr>
            <w:tcW w:w="2018" w:type="pct"/>
            <w:tcBorders>
              <w:top w:val="nil"/>
              <w:left w:val="nil"/>
              <w:bottom w:val="nil"/>
              <w:right w:val="single" w:sz="4" w:space="0" w:color="auto"/>
            </w:tcBorders>
            <w:vAlign w:val="center"/>
          </w:tcPr>
          <w:p w14:paraId="7DFE7BE8" w14:textId="77777777" w:rsidR="00205AAD" w:rsidRPr="005464F2" w:rsidRDefault="00205AAD" w:rsidP="00540C3C">
            <w:pPr>
              <w:spacing w:line="240" w:lineRule="exact"/>
              <w:ind w:leftChars="200" w:left="320"/>
              <w:jc w:val="distribute"/>
              <w:rPr>
                <w:rFonts w:hAnsi="標楷體"/>
                <w:snapToGrid w:val="0"/>
                <w:kern w:val="0"/>
                <w:sz w:val="22"/>
                <w:szCs w:val="22"/>
              </w:rPr>
            </w:pPr>
            <w:r w:rsidRPr="005464F2">
              <w:rPr>
                <w:rFonts w:hAnsi="標楷體"/>
                <w:snapToGrid w:val="0"/>
                <w:kern w:val="0"/>
                <w:sz w:val="22"/>
                <w:szCs w:val="22"/>
              </w:rPr>
              <w:t>機械及設備</w:t>
            </w:r>
          </w:p>
        </w:tc>
        <w:tc>
          <w:tcPr>
            <w:tcW w:w="642" w:type="pct"/>
            <w:tcBorders>
              <w:top w:val="nil"/>
              <w:bottom w:val="nil"/>
              <w:right w:val="single" w:sz="4" w:space="0" w:color="auto"/>
            </w:tcBorders>
            <w:vAlign w:val="center"/>
          </w:tcPr>
          <w:p w14:paraId="26E45E35"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47,563</w:t>
            </w:r>
          </w:p>
        </w:tc>
        <w:tc>
          <w:tcPr>
            <w:tcW w:w="303" w:type="pct"/>
            <w:tcBorders>
              <w:top w:val="nil"/>
              <w:left w:val="single" w:sz="4" w:space="0" w:color="auto"/>
              <w:bottom w:val="nil"/>
              <w:right w:val="single" w:sz="4" w:space="0" w:color="auto"/>
            </w:tcBorders>
            <w:vAlign w:val="center"/>
          </w:tcPr>
          <w:p w14:paraId="21FED286"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0.00</w:t>
            </w:r>
          </w:p>
        </w:tc>
        <w:tc>
          <w:tcPr>
            <w:tcW w:w="624" w:type="pct"/>
            <w:tcBorders>
              <w:top w:val="nil"/>
              <w:left w:val="single" w:sz="4" w:space="0" w:color="auto"/>
              <w:bottom w:val="nil"/>
              <w:right w:val="single" w:sz="4" w:space="0" w:color="auto"/>
            </w:tcBorders>
            <w:vAlign w:val="center"/>
          </w:tcPr>
          <w:p w14:paraId="47DF2C28"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82,479</w:t>
            </w:r>
          </w:p>
        </w:tc>
        <w:tc>
          <w:tcPr>
            <w:tcW w:w="303" w:type="pct"/>
            <w:gridSpan w:val="2"/>
            <w:tcBorders>
              <w:top w:val="nil"/>
              <w:left w:val="single" w:sz="4" w:space="0" w:color="auto"/>
              <w:bottom w:val="nil"/>
              <w:right w:val="single" w:sz="4" w:space="0" w:color="auto"/>
            </w:tcBorders>
            <w:vAlign w:val="center"/>
          </w:tcPr>
          <w:p w14:paraId="57ADCD53"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0.00</w:t>
            </w:r>
          </w:p>
        </w:tc>
        <w:tc>
          <w:tcPr>
            <w:tcW w:w="712" w:type="pct"/>
            <w:tcBorders>
              <w:top w:val="nil"/>
              <w:left w:val="single" w:sz="4" w:space="0" w:color="auto"/>
              <w:bottom w:val="nil"/>
              <w:right w:val="single" w:sz="4" w:space="0" w:color="auto"/>
            </w:tcBorders>
            <w:vAlign w:val="center"/>
          </w:tcPr>
          <w:p w14:paraId="41AADE57"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noProof/>
                <w:sz w:val="18"/>
                <w:szCs w:val="18"/>
              </w:rPr>
              <w:t>- 34,916</w:t>
            </w:r>
          </w:p>
        </w:tc>
        <w:tc>
          <w:tcPr>
            <w:tcW w:w="398" w:type="pct"/>
            <w:tcBorders>
              <w:top w:val="nil"/>
              <w:left w:val="single" w:sz="4" w:space="0" w:color="auto"/>
              <w:bottom w:val="nil"/>
              <w:right w:val="nil"/>
            </w:tcBorders>
            <w:vAlign w:val="center"/>
          </w:tcPr>
          <w:p w14:paraId="53208CBE"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kern w:val="0"/>
                <w:sz w:val="18"/>
                <w:szCs w:val="18"/>
              </w:rPr>
              <w:t>- 42.33</w:t>
            </w:r>
          </w:p>
        </w:tc>
      </w:tr>
      <w:tr w:rsidR="00205AAD" w:rsidRPr="005464F2" w14:paraId="1FCA4643" w14:textId="77777777" w:rsidTr="00540C3C">
        <w:trPr>
          <w:cantSplit/>
          <w:trHeight w:val="420"/>
        </w:trPr>
        <w:tc>
          <w:tcPr>
            <w:tcW w:w="2018" w:type="pct"/>
            <w:tcBorders>
              <w:top w:val="nil"/>
              <w:left w:val="nil"/>
              <w:bottom w:val="nil"/>
              <w:right w:val="single" w:sz="4" w:space="0" w:color="auto"/>
            </w:tcBorders>
            <w:vAlign w:val="center"/>
          </w:tcPr>
          <w:p w14:paraId="5A01D492" w14:textId="77777777" w:rsidR="00205AAD" w:rsidRPr="005464F2" w:rsidRDefault="00205AAD" w:rsidP="00540C3C">
            <w:pPr>
              <w:spacing w:line="240" w:lineRule="exact"/>
              <w:ind w:leftChars="200" w:left="320"/>
              <w:jc w:val="distribute"/>
              <w:rPr>
                <w:rFonts w:hAnsi="標楷體"/>
                <w:snapToGrid w:val="0"/>
                <w:kern w:val="0"/>
                <w:sz w:val="22"/>
                <w:szCs w:val="22"/>
              </w:rPr>
            </w:pPr>
            <w:r w:rsidRPr="005464F2">
              <w:rPr>
                <w:rFonts w:hAnsi="標楷體"/>
                <w:snapToGrid w:val="0"/>
                <w:kern w:val="0"/>
                <w:sz w:val="22"/>
                <w:szCs w:val="22"/>
              </w:rPr>
              <w:t>交通及運輸設備</w:t>
            </w:r>
          </w:p>
        </w:tc>
        <w:tc>
          <w:tcPr>
            <w:tcW w:w="642" w:type="pct"/>
            <w:tcBorders>
              <w:top w:val="nil"/>
              <w:bottom w:val="nil"/>
              <w:right w:val="single" w:sz="4" w:space="0" w:color="auto"/>
            </w:tcBorders>
            <w:vAlign w:val="center"/>
          </w:tcPr>
          <w:p w14:paraId="1344C3C0"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26,371</w:t>
            </w:r>
          </w:p>
        </w:tc>
        <w:tc>
          <w:tcPr>
            <w:tcW w:w="303" w:type="pct"/>
            <w:tcBorders>
              <w:top w:val="nil"/>
              <w:left w:val="single" w:sz="4" w:space="0" w:color="auto"/>
              <w:bottom w:val="nil"/>
              <w:right w:val="single" w:sz="4" w:space="0" w:color="auto"/>
            </w:tcBorders>
            <w:vAlign w:val="center"/>
          </w:tcPr>
          <w:p w14:paraId="50166701"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0.00</w:t>
            </w:r>
          </w:p>
        </w:tc>
        <w:tc>
          <w:tcPr>
            <w:tcW w:w="624" w:type="pct"/>
            <w:tcBorders>
              <w:top w:val="nil"/>
              <w:left w:val="single" w:sz="4" w:space="0" w:color="auto"/>
              <w:bottom w:val="nil"/>
              <w:right w:val="single" w:sz="4" w:space="0" w:color="auto"/>
            </w:tcBorders>
            <w:vAlign w:val="center"/>
          </w:tcPr>
          <w:p w14:paraId="067A6B6E"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75,051</w:t>
            </w:r>
          </w:p>
        </w:tc>
        <w:tc>
          <w:tcPr>
            <w:tcW w:w="303" w:type="pct"/>
            <w:gridSpan w:val="2"/>
            <w:tcBorders>
              <w:top w:val="nil"/>
              <w:left w:val="single" w:sz="4" w:space="0" w:color="auto"/>
              <w:bottom w:val="nil"/>
              <w:right w:val="single" w:sz="4" w:space="0" w:color="auto"/>
            </w:tcBorders>
            <w:vAlign w:val="center"/>
          </w:tcPr>
          <w:p w14:paraId="21781B2D"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0.00</w:t>
            </w:r>
          </w:p>
        </w:tc>
        <w:tc>
          <w:tcPr>
            <w:tcW w:w="712" w:type="pct"/>
            <w:tcBorders>
              <w:top w:val="nil"/>
              <w:left w:val="single" w:sz="4" w:space="0" w:color="auto"/>
              <w:bottom w:val="nil"/>
              <w:right w:val="single" w:sz="4" w:space="0" w:color="auto"/>
            </w:tcBorders>
            <w:vAlign w:val="center"/>
          </w:tcPr>
          <w:p w14:paraId="17B75A60"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noProof/>
                <w:sz w:val="18"/>
                <w:szCs w:val="18"/>
              </w:rPr>
              <w:t>- 48,680</w:t>
            </w:r>
          </w:p>
        </w:tc>
        <w:tc>
          <w:tcPr>
            <w:tcW w:w="398" w:type="pct"/>
            <w:tcBorders>
              <w:top w:val="nil"/>
              <w:left w:val="single" w:sz="4" w:space="0" w:color="auto"/>
              <w:bottom w:val="nil"/>
              <w:right w:val="nil"/>
            </w:tcBorders>
            <w:vAlign w:val="center"/>
          </w:tcPr>
          <w:p w14:paraId="7012E439"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kern w:val="0"/>
                <w:sz w:val="18"/>
                <w:szCs w:val="18"/>
              </w:rPr>
              <w:t>- 64.86</w:t>
            </w:r>
          </w:p>
        </w:tc>
      </w:tr>
      <w:tr w:rsidR="00205AAD" w:rsidRPr="005464F2" w14:paraId="29221352" w14:textId="77777777" w:rsidTr="00540C3C">
        <w:trPr>
          <w:cantSplit/>
          <w:trHeight w:val="420"/>
        </w:trPr>
        <w:tc>
          <w:tcPr>
            <w:tcW w:w="2018" w:type="pct"/>
            <w:tcBorders>
              <w:top w:val="nil"/>
              <w:left w:val="nil"/>
              <w:bottom w:val="nil"/>
              <w:right w:val="single" w:sz="4" w:space="0" w:color="auto"/>
            </w:tcBorders>
            <w:vAlign w:val="center"/>
          </w:tcPr>
          <w:p w14:paraId="2DF62D04" w14:textId="77777777" w:rsidR="00205AAD" w:rsidRPr="005464F2" w:rsidRDefault="00205AAD" w:rsidP="00540C3C">
            <w:pPr>
              <w:spacing w:line="240" w:lineRule="exact"/>
              <w:ind w:leftChars="200" w:left="320"/>
              <w:jc w:val="distribute"/>
              <w:rPr>
                <w:rFonts w:hAnsi="標楷體"/>
                <w:snapToGrid w:val="0"/>
                <w:kern w:val="0"/>
                <w:sz w:val="22"/>
                <w:szCs w:val="22"/>
              </w:rPr>
            </w:pPr>
            <w:r w:rsidRPr="005464F2">
              <w:rPr>
                <w:rFonts w:hAnsi="標楷體"/>
                <w:snapToGrid w:val="0"/>
                <w:kern w:val="0"/>
                <w:sz w:val="22"/>
                <w:szCs w:val="22"/>
              </w:rPr>
              <w:t>什項設備</w:t>
            </w:r>
          </w:p>
        </w:tc>
        <w:tc>
          <w:tcPr>
            <w:tcW w:w="642" w:type="pct"/>
            <w:tcBorders>
              <w:top w:val="nil"/>
              <w:bottom w:val="nil"/>
              <w:right w:val="single" w:sz="4" w:space="0" w:color="auto"/>
            </w:tcBorders>
            <w:vAlign w:val="center"/>
          </w:tcPr>
          <w:p w14:paraId="5829C087"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1,174</w:t>
            </w:r>
          </w:p>
        </w:tc>
        <w:tc>
          <w:tcPr>
            <w:tcW w:w="303" w:type="pct"/>
            <w:tcBorders>
              <w:top w:val="nil"/>
              <w:left w:val="single" w:sz="4" w:space="0" w:color="auto"/>
              <w:bottom w:val="nil"/>
              <w:right w:val="single" w:sz="4" w:space="0" w:color="auto"/>
            </w:tcBorders>
            <w:vAlign w:val="center"/>
          </w:tcPr>
          <w:p w14:paraId="54CBDF39"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0.00</w:t>
            </w:r>
          </w:p>
        </w:tc>
        <w:tc>
          <w:tcPr>
            <w:tcW w:w="624" w:type="pct"/>
            <w:tcBorders>
              <w:top w:val="nil"/>
              <w:left w:val="single" w:sz="4" w:space="0" w:color="auto"/>
              <w:bottom w:val="nil"/>
              <w:right w:val="single" w:sz="4" w:space="0" w:color="auto"/>
            </w:tcBorders>
            <w:vAlign w:val="center"/>
          </w:tcPr>
          <w:p w14:paraId="2C3F61EE"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1,174</w:t>
            </w:r>
          </w:p>
        </w:tc>
        <w:tc>
          <w:tcPr>
            <w:tcW w:w="303" w:type="pct"/>
            <w:gridSpan w:val="2"/>
            <w:tcBorders>
              <w:top w:val="nil"/>
              <w:left w:val="single" w:sz="4" w:space="0" w:color="auto"/>
              <w:bottom w:val="nil"/>
              <w:right w:val="single" w:sz="4" w:space="0" w:color="auto"/>
            </w:tcBorders>
            <w:vAlign w:val="center"/>
          </w:tcPr>
          <w:p w14:paraId="169CA13C"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0.00</w:t>
            </w:r>
          </w:p>
        </w:tc>
        <w:tc>
          <w:tcPr>
            <w:tcW w:w="712" w:type="pct"/>
            <w:tcBorders>
              <w:top w:val="nil"/>
              <w:left w:val="single" w:sz="4" w:space="0" w:color="auto"/>
              <w:bottom w:val="nil"/>
              <w:right w:val="single" w:sz="4" w:space="0" w:color="auto"/>
            </w:tcBorders>
            <w:vAlign w:val="center"/>
          </w:tcPr>
          <w:p w14:paraId="11E23000"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noProof/>
                <w:sz w:val="18"/>
                <w:szCs w:val="18"/>
              </w:rPr>
              <w:t>－</w:t>
            </w:r>
          </w:p>
        </w:tc>
        <w:tc>
          <w:tcPr>
            <w:tcW w:w="398" w:type="pct"/>
            <w:tcBorders>
              <w:top w:val="nil"/>
              <w:left w:val="single" w:sz="4" w:space="0" w:color="auto"/>
              <w:bottom w:val="nil"/>
              <w:right w:val="nil"/>
            </w:tcBorders>
            <w:vAlign w:val="center"/>
          </w:tcPr>
          <w:p w14:paraId="2D582221"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kern w:val="0"/>
                <w:sz w:val="18"/>
                <w:szCs w:val="18"/>
              </w:rPr>
              <w:t>－</w:t>
            </w:r>
          </w:p>
        </w:tc>
      </w:tr>
      <w:tr w:rsidR="00205AAD" w:rsidRPr="005464F2" w14:paraId="6D81B6B0" w14:textId="77777777" w:rsidTr="00540C3C">
        <w:trPr>
          <w:cantSplit/>
          <w:trHeight w:val="420"/>
        </w:trPr>
        <w:tc>
          <w:tcPr>
            <w:tcW w:w="2018" w:type="pct"/>
            <w:tcBorders>
              <w:top w:val="nil"/>
              <w:left w:val="nil"/>
              <w:bottom w:val="nil"/>
              <w:right w:val="single" w:sz="4" w:space="0" w:color="auto"/>
            </w:tcBorders>
            <w:vAlign w:val="center"/>
          </w:tcPr>
          <w:p w14:paraId="1B4C07A2" w14:textId="77777777" w:rsidR="00205AAD" w:rsidRPr="005464F2" w:rsidRDefault="00205AAD" w:rsidP="00540C3C">
            <w:pPr>
              <w:spacing w:line="240" w:lineRule="exact"/>
              <w:ind w:leftChars="100" w:left="160"/>
              <w:jc w:val="distribute"/>
              <w:rPr>
                <w:rFonts w:hAnsi="標楷體"/>
                <w:b/>
                <w:snapToGrid w:val="0"/>
                <w:kern w:val="0"/>
                <w:sz w:val="22"/>
                <w:szCs w:val="22"/>
              </w:rPr>
            </w:pPr>
            <w:r w:rsidRPr="005464F2">
              <w:rPr>
                <w:rFonts w:hAnsi="標楷體"/>
                <w:b/>
                <w:snapToGrid w:val="0"/>
                <w:kern w:val="0"/>
                <w:sz w:val="22"/>
                <w:szCs w:val="22"/>
              </w:rPr>
              <w:t>無形資產</w:t>
            </w:r>
          </w:p>
        </w:tc>
        <w:tc>
          <w:tcPr>
            <w:tcW w:w="642" w:type="pct"/>
            <w:tcBorders>
              <w:top w:val="nil"/>
              <w:bottom w:val="nil"/>
              <w:right w:val="single" w:sz="4" w:space="0" w:color="auto"/>
            </w:tcBorders>
            <w:vAlign w:val="center"/>
          </w:tcPr>
          <w:p w14:paraId="4ECD9955"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18,498</w:t>
            </w:r>
          </w:p>
        </w:tc>
        <w:tc>
          <w:tcPr>
            <w:tcW w:w="303" w:type="pct"/>
            <w:tcBorders>
              <w:top w:val="nil"/>
              <w:left w:val="single" w:sz="4" w:space="0" w:color="auto"/>
              <w:bottom w:val="nil"/>
              <w:right w:val="single" w:sz="4" w:space="0" w:color="auto"/>
            </w:tcBorders>
            <w:vAlign w:val="center"/>
          </w:tcPr>
          <w:p w14:paraId="408036A8"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0.00</w:t>
            </w:r>
          </w:p>
        </w:tc>
        <w:tc>
          <w:tcPr>
            <w:tcW w:w="624" w:type="pct"/>
            <w:tcBorders>
              <w:top w:val="nil"/>
              <w:left w:val="single" w:sz="4" w:space="0" w:color="auto"/>
              <w:bottom w:val="nil"/>
              <w:right w:val="single" w:sz="4" w:space="0" w:color="auto"/>
            </w:tcBorders>
            <w:vAlign w:val="center"/>
          </w:tcPr>
          <w:p w14:paraId="11BDB0A3"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23,226</w:t>
            </w:r>
          </w:p>
        </w:tc>
        <w:tc>
          <w:tcPr>
            <w:tcW w:w="303" w:type="pct"/>
            <w:gridSpan w:val="2"/>
            <w:tcBorders>
              <w:top w:val="nil"/>
              <w:left w:val="single" w:sz="4" w:space="0" w:color="auto"/>
              <w:bottom w:val="nil"/>
              <w:right w:val="single" w:sz="4" w:space="0" w:color="auto"/>
            </w:tcBorders>
            <w:vAlign w:val="center"/>
          </w:tcPr>
          <w:p w14:paraId="352E1C61"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0.00</w:t>
            </w:r>
          </w:p>
        </w:tc>
        <w:tc>
          <w:tcPr>
            <w:tcW w:w="712" w:type="pct"/>
            <w:tcBorders>
              <w:top w:val="nil"/>
              <w:left w:val="single" w:sz="4" w:space="0" w:color="auto"/>
              <w:bottom w:val="nil"/>
              <w:right w:val="single" w:sz="4" w:space="0" w:color="auto"/>
            </w:tcBorders>
            <w:vAlign w:val="center"/>
          </w:tcPr>
          <w:p w14:paraId="450393CC"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noProof/>
                <w:sz w:val="18"/>
                <w:szCs w:val="18"/>
              </w:rPr>
              <w:t>- 4,728</w:t>
            </w:r>
          </w:p>
        </w:tc>
        <w:tc>
          <w:tcPr>
            <w:tcW w:w="398" w:type="pct"/>
            <w:tcBorders>
              <w:top w:val="nil"/>
              <w:left w:val="single" w:sz="4" w:space="0" w:color="auto"/>
              <w:bottom w:val="nil"/>
              <w:right w:val="nil"/>
            </w:tcBorders>
            <w:vAlign w:val="center"/>
          </w:tcPr>
          <w:p w14:paraId="3549DBCA"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- 20.36</w:t>
            </w:r>
          </w:p>
        </w:tc>
      </w:tr>
      <w:tr w:rsidR="00205AAD" w:rsidRPr="005464F2" w14:paraId="6C809D94" w14:textId="77777777" w:rsidTr="00540C3C">
        <w:trPr>
          <w:cantSplit/>
          <w:trHeight w:val="420"/>
        </w:trPr>
        <w:tc>
          <w:tcPr>
            <w:tcW w:w="2018" w:type="pct"/>
            <w:tcBorders>
              <w:top w:val="nil"/>
              <w:left w:val="nil"/>
              <w:bottom w:val="nil"/>
              <w:right w:val="single" w:sz="4" w:space="0" w:color="auto"/>
            </w:tcBorders>
            <w:vAlign w:val="center"/>
          </w:tcPr>
          <w:p w14:paraId="244A63C4" w14:textId="77777777" w:rsidR="00205AAD" w:rsidRPr="005464F2" w:rsidRDefault="00205AAD" w:rsidP="00540C3C">
            <w:pPr>
              <w:spacing w:line="240" w:lineRule="exact"/>
              <w:ind w:leftChars="200" w:left="320"/>
              <w:jc w:val="distribute"/>
              <w:rPr>
                <w:rFonts w:hAnsi="標楷體"/>
                <w:snapToGrid w:val="0"/>
                <w:kern w:val="0"/>
                <w:sz w:val="22"/>
                <w:szCs w:val="22"/>
              </w:rPr>
            </w:pPr>
            <w:r w:rsidRPr="005464F2">
              <w:rPr>
                <w:rFonts w:hAnsi="標楷體"/>
                <w:snapToGrid w:val="0"/>
                <w:kern w:val="0"/>
                <w:sz w:val="22"/>
                <w:szCs w:val="22"/>
              </w:rPr>
              <w:t>無形資產</w:t>
            </w:r>
          </w:p>
        </w:tc>
        <w:tc>
          <w:tcPr>
            <w:tcW w:w="642" w:type="pct"/>
            <w:tcBorders>
              <w:top w:val="nil"/>
              <w:bottom w:val="nil"/>
              <w:right w:val="single" w:sz="4" w:space="0" w:color="auto"/>
            </w:tcBorders>
            <w:vAlign w:val="center"/>
          </w:tcPr>
          <w:p w14:paraId="54E22A59"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18,498</w:t>
            </w:r>
          </w:p>
        </w:tc>
        <w:tc>
          <w:tcPr>
            <w:tcW w:w="303" w:type="pct"/>
            <w:tcBorders>
              <w:top w:val="nil"/>
              <w:left w:val="single" w:sz="4" w:space="0" w:color="auto"/>
              <w:bottom w:val="nil"/>
              <w:right w:val="single" w:sz="4" w:space="0" w:color="auto"/>
            </w:tcBorders>
            <w:vAlign w:val="center"/>
          </w:tcPr>
          <w:p w14:paraId="037F7180"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0.00</w:t>
            </w:r>
          </w:p>
        </w:tc>
        <w:tc>
          <w:tcPr>
            <w:tcW w:w="624" w:type="pct"/>
            <w:tcBorders>
              <w:top w:val="nil"/>
              <w:left w:val="single" w:sz="4" w:space="0" w:color="auto"/>
              <w:bottom w:val="nil"/>
              <w:right w:val="single" w:sz="4" w:space="0" w:color="auto"/>
            </w:tcBorders>
            <w:vAlign w:val="center"/>
          </w:tcPr>
          <w:p w14:paraId="4B31F4D2"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23,226</w:t>
            </w:r>
          </w:p>
        </w:tc>
        <w:tc>
          <w:tcPr>
            <w:tcW w:w="303" w:type="pct"/>
            <w:gridSpan w:val="2"/>
            <w:tcBorders>
              <w:top w:val="nil"/>
              <w:left w:val="single" w:sz="4" w:space="0" w:color="auto"/>
              <w:bottom w:val="nil"/>
              <w:right w:val="single" w:sz="4" w:space="0" w:color="auto"/>
            </w:tcBorders>
            <w:vAlign w:val="center"/>
          </w:tcPr>
          <w:p w14:paraId="5689F467"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0.00</w:t>
            </w:r>
          </w:p>
        </w:tc>
        <w:tc>
          <w:tcPr>
            <w:tcW w:w="712" w:type="pct"/>
            <w:tcBorders>
              <w:top w:val="nil"/>
              <w:left w:val="single" w:sz="4" w:space="0" w:color="auto"/>
              <w:bottom w:val="nil"/>
              <w:right w:val="single" w:sz="4" w:space="0" w:color="auto"/>
            </w:tcBorders>
            <w:vAlign w:val="center"/>
          </w:tcPr>
          <w:p w14:paraId="057204A3"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noProof/>
                <w:sz w:val="18"/>
                <w:szCs w:val="18"/>
              </w:rPr>
              <w:t>- 4,728</w:t>
            </w:r>
          </w:p>
        </w:tc>
        <w:tc>
          <w:tcPr>
            <w:tcW w:w="398" w:type="pct"/>
            <w:tcBorders>
              <w:top w:val="nil"/>
              <w:left w:val="single" w:sz="4" w:space="0" w:color="auto"/>
              <w:bottom w:val="nil"/>
              <w:right w:val="nil"/>
            </w:tcBorders>
            <w:vAlign w:val="center"/>
          </w:tcPr>
          <w:p w14:paraId="0228A64E"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kern w:val="0"/>
                <w:sz w:val="18"/>
                <w:szCs w:val="18"/>
              </w:rPr>
              <w:t>- 20.36</w:t>
            </w:r>
          </w:p>
        </w:tc>
      </w:tr>
      <w:tr w:rsidR="00205AAD" w:rsidRPr="005464F2" w14:paraId="32909923" w14:textId="77777777" w:rsidTr="00540C3C">
        <w:trPr>
          <w:cantSplit/>
          <w:trHeight w:val="420"/>
        </w:trPr>
        <w:tc>
          <w:tcPr>
            <w:tcW w:w="2018" w:type="pct"/>
            <w:tcBorders>
              <w:top w:val="nil"/>
              <w:left w:val="nil"/>
              <w:bottom w:val="nil"/>
              <w:right w:val="single" w:sz="4" w:space="0" w:color="auto"/>
            </w:tcBorders>
            <w:vAlign w:val="center"/>
          </w:tcPr>
          <w:p w14:paraId="1D2A2D28" w14:textId="77777777" w:rsidR="00205AAD" w:rsidRPr="005464F2" w:rsidRDefault="00205AAD" w:rsidP="00540C3C">
            <w:pPr>
              <w:spacing w:line="240" w:lineRule="exact"/>
              <w:ind w:leftChars="100" w:left="160"/>
              <w:jc w:val="distribute"/>
              <w:rPr>
                <w:rFonts w:hAnsi="標楷體"/>
                <w:b/>
                <w:snapToGrid w:val="0"/>
                <w:kern w:val="0"/>
                <w:sz w:val="22"/>
                <w:szCs w:val="22"/>
              </w:rPr>
            </w:pPr>
            <w:r w:rsidRPr="005464F2">
              <w:rPr>
                <w:rFonts w:hAnsi="標楷體"/>
                <w:b/>
                <w:snapToGrid w:val="0"/>
                <w:kern w:val="0"/>
                <w:sz w:val="22"/>
                <w:szCs w:val="22"/>
              </w:rPr>
              <w:t>其他資產</w:t>
            </w:r>
          </w:p>
        </w:tc>
        <w:tc>
          <w:tcPr>
            <w:tcW w:w="642" w:type="pct"/>
            <w:tcBorders>
              <w:top w:val="nil"/>
              <w:bottom w:val="nil"/>
              <w:right w:val="single" w:sz="4" w:space="0" w:color="auto"/>
            </w:tcBorders>
            <w:vAlign w:val="center"/>
          </w:tcPr>
          <w:p w14:paraId="761321C8"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131,328,835</w:t>
            </w:r>
          </w:p>
        </w:tc>
        <w:tc>
          <w:tcPr>
            <w:tcW w:w="303" w:type="pct"/>
            <w:tcBorders>
              <w:top w:val="nil"/>
              <w:left w:val="single" w:sz="4" w:space="0" w:color="auto"/>
              <w:bottom w:val="nil"/>
              <w:right w:val="single" w:sz="4" w:space="0" w:color="auto"/>
            </w:tcBorders>
            <w:vAlign w:val="center"/>
          </w:tcPr>
          <w:p w14:paraId="5703F615"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1.87</w:t>
            </w:r>
          </w:p>
        </w:tc>
        <w:tc>
          <w:tcPr>
            <w:tcW w:w="624" w:type="pct"/>
            <w:tcBorders>
              <w:top w:val="nil"/>
              <w:left w:val="single" w:sz="4" w:space="0" w:color="auto"/>
              <w:bottom w:val="nil"/>
              <w:right w:val="single" w:sz="4" w:space="0" w:color="auto"/>
            </w:tcBorders>
            <w:vAlign w:val="center"/>
          </w:tcPr>
          <w:p w14:paraId="4E046A5B"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131,328,835</w:t>
            </w:r>
          </w:p>
        </w:tc>
        <w:tc>
          <w:tcPr>
            <w:tcW w:w="303" w:type="pct"/>
            <w:gridSpan w:val="2"/>
            <w:tcBorders>
              <w:top w:val="nil"/>
              <w:left w:val="single" w:sz="4" w:space="0" w:color="auto"/>
              <w:bottom w:val="nil"/>
              <w:right w:val="single" w:sz="4" w:space="0" w:color="auto"/>
            </w:tcBorders>
            <w:vAlign w:val="center"/>
          </w:tcPr>
          <w:p w14:paraId="1A710006"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1.84</w:t>
            </w:r>
          </w:p>
        </w:tc>
        <w:tc>
          <w:tcPr>
            <w:tcW w:w="712" w:type="pct"/>
            <w:tcBorders>
              <w:top w:val="nil"/>
              <w:left w:val="single" w:sz="4" w:space="0" w:color="auto"/>
              <w:bottom w:val="nil"/>
              <w:right w:val="single" w:sz="4" w:space="0" w:color="auto"/>
            </w:tcBorders>
            <w:vAlign w:val="center"/>
          </w:tcPr>
          <w:p w14:paraId="7C1AAD49"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noProof/>
                <w:sz w:val="18"/>
                <w:szCs w:val="18"/>
              </w:rPr>
              <w:t>－</w:t>
            </w:r>
          </w:p>
        </w:tc>
        <w:tc>
          <w:tcPr>
            <w:tcW w:w="398" w:type="pct"/>
            <w:tcBorders>
              <w:top w:val="nil"/>
              <w:left w:val="single" w:sz="4" w:space="0" w:color="auto"/>
              <w:bottom w:val="nil"/>
              <w:right w:val="nil"/>
            </w:tcBorders>
            <w:vAlign w:val="center"/>
          </w:tcPr>
          <w:p w14:paraId="2676B1D2"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w:t>
            </w:r>
          </w:p>
        </w:tc>
      </w:tr>
      <w:tr w:rsidR="00205AAD" w:rsidRPr="005464F2" w14:paraId="3E1A2342" w14:textId="77777777" w:rsidTr="00540C3C">
        <w:trPr>
          <w:cantSplit/>
          <w:trHeight w:val="420"/>
        </w:trPr>
        <w:tc>
          <w:tcPr>
            <w:tcW w:w="2018" w:type="pct"/>
            <w:tcBorders>
              <w:top w:val="nil"/>
              <w:left w:val="nil"/>
              <w:bottom w:val="nil"/>
              <w:right w:val="single" w:sz="4" w:space="0" w:color="auto"/>
            </w:tcBorders>
            <w:vAlign w:val="center"/>
          </w:tcPr>
          <w:p w14:paraId="704F9101" w14:textId="77777777" w:rsidR="00205AAD" w:rsidRPr="005464F2" w:rsidRDefault="00205AAD" w:rsidP="00540C3C">
            <w:pPr>
              <w:spacing w:line="240" w:lineRule="exact"/>
              <w:ind w:leftChars="200" w:left="320"/>
              <w:jc w:val="distribute"/>
              <w:rPr>
                <w:rFonts w:hAnsi="標楷體"/>
                <w:snapToGrid w:val="0"/>
                <w:kern w:val="0"/>
                <w:sz w:val="22"/>
                <w:szCs w:val="22"/>
              </w:rPr>
            </w:pPr>
            <w:r w:rsidRPr="005464F2">
              <w:rPr>
                <w:rFonts w:hAnsi="標楷體"/>
                <w:snapToGrid w:val="0"/>
                <w:kern w:val="0"/>
                <w:sz w:val="22"/>
                <w:szCs w:val="22"/>
              </w:rPr>
              <w:t>什項資產</w:t>
            </w:r>
          </w:p>
        </w:tc>
        <w:tc>
          <w:tcPr>
            <w:tcW w:w="642" w:type="pct"/>
            <w:tcBorders>
              <w:top w:val="nil"/>
              <w:bottom w:val="nil"/>
              <w:right w:val="single" w:sz="4" w:space="0" w:color="auto"/>
            </w:tcBorders>
            <w:vAlign w:val="center"/>
          </w:tcPr>
          <w:p w14:paraId="377AC388"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131,328,835</w:t>
            </w:r>
          </w:p>
        </w:tc>
        <w:tc>
          <w:tcPr>
            <w:tcW w:w="303" w:type="pct"/>
            <w:tcBorders>
              <w:top w:val="nil"/>
              <w:left w:val="single" w:sz="4" w:space="0" w:color="auto"/>
              <w:bottom w:val="nil"/>
              <w:right w:val="single" w:sz="4" w:space="0" w:color="auto"/>
            </w:tcBorders>
            <w:vAlign w:val="center"/>
          </w:tcPr>
          <w:p w14:paraId="7BAC0F18"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1.87</w:t>
            </w:r>
          </w:p>
        </w:tc>
        <w:tc>
          <w:tcPr>
            <w:tcW w:w="624" w:type="pct"/>
            <w:tcBorders>
              <w:top w:val="nil"/>
              <w:left w:val="single" w:sz="4" w:space="0" w:color="auto"/>
              <w:bottom w:val="nil"/>
              <w:right w:val="single" w:sz="4" w:space="0" w:color="auto"/>
            </w:tcBorders>
            <w:vAlign w:val="center"/>
          </w:tcPr>
          <w:p w14:paraId="12CC11FE"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131,328,835</w:t>
            </w:r>
          </w:p>
        </w:tc>
        <w:tc>
          <w:tcPr>
            <w:tcW w:w="303" w:type="pct"/>
            <w:gridSpan w:val="2"/>
            <w:tcBorders>
              <w:top w:val="nil"/>
              <w:left w:val="single" w:sz="4" w:space="0" w:color="auto"/>
              <w:bottom w:val="nil"/>
              <w:right w:val="single" w:sz="4" w:space="0" w:color="auto"/>
            </w:tcBorders>
            <w:vAlign w:val="center"/>
          </w:tcPr>
          <w:p w14:paraId="39DB03EE"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1.84</w:t>
            </w:r>
          </w:p>
        </w:tc>
        <w:tc>
          <w:tcPr>
            <w:tcW w:w="712" w:type="pct"/>
            <w:tcBorders>
              <w:top w:val="nil"/>
              <w:left w:val="single" w:sz="4" w:space="0" w:color="auto"/>
              <w:bottom w:val="nil"/>
              <w:right w:val="single" w:sz="4" w:space="0" w:color="auto"/>
            </w:tcBorders>
            <w:vAlign w:val="center"/>
          </w:tcPr>
          <w:p w14:paraId="2232A651"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noProof/>
                <w:sz w:val="18"/>
                <w:szCs w:val="18"/>
              </w:rPr>
              <w:t>－</w:t>
            </w:r>
          </w:p>
        </w:tc>
        <w:tc>
          <w:tcPr>
            <w:tcW w:w="398" w:type="pct"/>
            <w:tcBorders>
              <w:top w:val="nil"/>
              <w:left w:val="single" w:sz="4" w:space="0" w:color="auto"/>
              <w:bottom w:val="nil"/>
              <w:right w:val="nil"/>
            </w:tcBorders>
            <w:vAlign w:val="center"/>
          </w:tcPr>
          <w:p w14:paraId="0C2337A3"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kern w:val="0"/>
                <w:sz w:val="18"/>
                <w:szCs w:val="18"/>
              </w:rPr>
              <w:t>－</w:t>
            </w:r>
          </w:p>
        </w:tc>
      </w:tr>
      <w:tr w:rsidR="00205AAD" w:rsidRPr="005464F2" w14:paraId="36A407B1" w14:textId="77777777" w:rsidTr="00540C3C">
        <w:trPr>
          <w:cantSplit/>
          <w:trHeight w:val="420"/>
        </w:trPr>
        <w:tc>
          <w:tcPr>
            <w:tcW w:w="2018" w:type="pct"/>
            <w:tcBorders>
              <w:top w:val="nil"/>
              <w:left w:val="nil"/>
              <w:bottom w:val="nil"/>
              <w:right w:val="single" w:sz="4" w:space="0" w:color="auto"/>
            </w:tcBorders>
            <w:vAlign w:val="center"/>
          </w:tcPr>
          <w:p w14:paraId="0BC779EA" w14:textId="77777777" w:rsidR="00205AAD" w:rsidRPr="005464F2" w:rsidRDefault="00205AAD" w:rsidP="00540C3C">
            <w:pPr>
              <w:spacing w:line="240" w:lineRule="exact"/>
              <w:jc w:val="distribute"/>
              <w:rPr>
                <w:rFonts w:hAnsi="標楷體"/>
                <w:b/>
                <w:snapToGrid w:val="0"/>
                <w:kern w:val="0"/>
                <w:sz w:val="22"/>
                <w:szCs w:val="22"/>
              </w:rPr>
            </w:pPr>
            <w:r w:rsidRPr="005464F2">
              <w:rPr>
                <w:rFonts w:hAnsi="標楷體"/>
                <w:b/>
                <w:snapToGrid w:val="0"/>
                <w:kern w:val="0"/>
                <w:sz w:val="22"/>
                <w:szCs w:val="22"/>
              </w:rPr>
              <w:t>合計</w:t>
            </w:r>
          </w:p>
        </w:tc>
        <w:tc>
          <w:tcPr>
            <w:tcW w:w="642" w:type="pct"/>
            <w:tcBorders>
              <w:top w:val="nil"/>
              <w:right w:val="single" w:sz="4" w:space="0" w:color="auto"/>
            </w:tcBorders>
            <w:vAlign w:val="center"/>
          </w:tcPr>
          <w:p w14:paraId="7E9CBECD"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7,018,317,042</w:t>
            </w:r>
          </w:p>
        </w:tc>
        <w:tc>
          <w:tcPr>
            <w:tcW w:w="303" w:type="pct"/>
            <w:tcBorders>
              <w:top w:val="nil"/>
              <w:left w:val="single" w:sz="4" w:space="0" w:color="auto"/>
              <w:right w:val="single" w:sz="4" w:space="0" w:color="auto"/>
            </w:tcBorders>
            <w:vAlign w:val="center"/>
          </w:tcPr>
          <w:p w14:paraId="5E50B289"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100.00</w:t>
            </w:r>
          </w:p>
        </w:tc>
        <w:tc>
          <w:tcPr>
            <w:tcW w:w="624" w:type="pct"/>
            <w:tcBorders>
              <w:top w:val="nil"/>
              <w:left w:val="single" w:sz="4" w:space="0" w:color="auto"/>
              <w:right w:val="single" w:sz="4" w:space="0" w:color="auto"/>
            </w:tcBorders>
            <w:vAlign w:val="center"/>
          </w:tcPr>
          <w:p w14:paraId="58DE198B"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7,137,242,444</w:t>
            </w:r>
          </w:p>
        </w:tc>
        <w:tc>
          <w:tcPr>
            <w:tcW w:w="303" w:type="pct"/>
            <w:gridSpan w:val="2"/>
            <w:tcBorders>
              <w:top w:val="nil"/>
              <w:left w:val="single" w:sz="4" w:space="0" w:color="auto"/>
              <w:right w:val="single" w:sz="4" w:space="0" w:color="auto"/>
            </w:tcBorders>
            <w:vAlign w:val="center"/>
          </w:tcPr>
          <w:p w14:paraId="5B86D94A"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100.00</w:t>
            </w:r>
          </w:p>
        </w:tc>
        <w:tc>
          <w:tcPr>
            <w:tcW w:w="712" w:type="pct"/>
            <w:tcBorders>
              <w:top w:val="nil"/>
              <w:left w:val="single" w:sz="4" w:space="0" w:color="auto"/>
              <w:right w:val="single" w:sz="4" w:space="0" w:color="auto"/>
            </w:tcBorders>
            <w:vAlign w:val="center"/>
          </w:tcPr>
          <w:p w14:paraId="5F4AC605"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noProof/>
                <w:sz w:val="18"/>
                <w:szCs w:val="18"/>
              </w:rPr>
              <w:t>- 118,925,402</w:t>
            </w:r>
          </w:p>
        </w:tc>
        <w:tc>
          <w:tcPr>
            <w:tcW w:w="398" w:type="pct"/>
            <w:tcBorders>
              <w:top w:val="nil"/>
              <w:left w:val="single" w:sz="4" w:space="0" w:color="auto"/>
              <w:right w:val="nil"/>
            </w:tcBorders>
            <w:vAlign w:val="center"/>
          </w:tcPr>
          <w:p w14:paraId="529B9B5C"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- 1.67</w:t>
            </w:r>
          </w:p>
        </w:tc>
      </w:tr>
      <w:tr w:rsidR="00205AAD" w:rsidRPr="005464F2" w14:paraId="30EEB305" w14:textId="77777777" w:rsidTr="00540C3C">
        <w:trPr>
          <w:cantSplit/>
          <w:trHeight w:val="420"/>
        </w:trPr>
        <w:tc>
          <w:tcPr>
            <w:tcW w:w="2018" w:type="pct"/>
            <w:tcBorders>
              <w:top w:val="nil"/>
              <w:left w:val="nil"/>
              <w:bottom w:val="nil"/>
              <w:right w:val="single" w:sz="4" w:space="0" w:color="auto"/>
            </w:tcBorders>
            <w:vAlign w:val="center"/>
          </w:tcPr>
          <w:p w14:paraId="4DC7E106" w14:textId="77777777" w:rsidR="00205AAD" w:rsidRPr="005464F2" w:rsidRDefault="00205AAD" w:rsidP="00540C3C">
            <w:pPr>
              <w:adjustRightInd w:val="0"/>
              <w:snapToGrid w:val="0"/>
              <w:spacing w:line="240" w:lineRule="exact"/>
              <w:ind w:left="14" w:right="42"/>
              <w:jc w:val="distribute"/>
              <w:rPr>
                <w:rFonts w:hAnsi="標楷體"/>
                <w:b/>
                <w:snapToGrid w:val="0"/>
                <w:kern w:val="0"/>
                <w:sz w:val="22"/>
                <w:szCs w:val="22"/>
              </w:rPr>
            </w:pPr>
            <w:r w:rsidRPr="005464F2">
              <w:rPr>
                <w:rFonts w:hAnsi="標楷體" w:hint="eastAsia"/>
                <w:b/>
                <w:noProof/>
                <w:snapToGrid w:val="0"/>
                <w:kern w:val="0"/>
                <w:sz w:val="22"/>
                <w:szCs w:val="22"/>
              </w:rPr>
              <w:t>負債</w:t>
            </w:r>
          </w:p>
        </w:tc>
        <w:tc>
          <w:tcPr>
            <w:tcW w:w="642" w:type="pct"/>
            <w:tcBorders>
              <w:top w:val="nil"/>
              <w:bottom w:val="nil"/>
              <w:right w:val="single" w:sz="4" w:space="0" w:color="auto"/>
            </w:tcBorders>
            <w:vAlign w:val="center"/>
          </w:tcPr>
          <w:p w14:paraId="08108736"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542,182,372</w:t>
            </w:r>
          </w:p>
        </w:tc>
        <w:tc>
          <w:tcPr>
            <w:tcW w:w="303" w:type="pct"/>
            <w:tcBorders>
              <w:top w:val="nil"/>
              <w:left w:val="single" w:sz="4" w:space="0" w:color="auto"/>
              <w:bottom w:val="nil"/>
              <w:right w:val="single" w:sz="4" w:space="0" w:color="auto"/>
            </w:tcBorders>
            <w:vAlign w:val="center"/>
          </w:tcPr>
          <w:p w14:paraId="7D1FE8E6"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7.73</w:t>
            </w:r>
          </w:p>
        </w:tc>
        <w:tc>
          <w:tcPr>
            <w:tcW w:w="624" w:type="pct"/>
            <w:tcBorders>
              <w:top w:val="nil"/>
              <w:left w:val="single" w:sz="4" w:space="0" w:color="auto"/>
              <w:bottom w:val="nil"/>
              <w:right w:val="single" w:sz="4" w:space="0" w:color="auto"/>
            </w:tcBorders>
            <w:vAlign w:val="center"/>
          </w:tcPr>
          <w:p w14:paraId="4C36A7EE"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787,982,570</w:t>
            </w:r>
          </w:p>
        </w:tc>
        <w:tc>
          <w:tcPr>
            <w:tcW w:w="303" w:type="pct"/>
            <w:gridSpan w:val="2"/>
            <w:tcBorders>
              <w:top w:val="nil"/>
              <w:left w:val="single" w:sz="4" w:space="0" w:color="auto"/>
              <w:bottom w:val="nil"/>
              <w:right w:val="single" w:sz="4" w:space="0" w:color="auto"/>
            </w:tcBorders>
            <w:vAlign w:val="center"/>
          </w:tcPr>
          <w:p w14:paraId="67D53059"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11.04</w:t>
            </w:r>
          </w:p>
        </w:tc>
        <w:tc>
          <w:tcPr>
            <w:tcW w:w="712" w:type="pct"/>
            <w:tcBorders>
              <w:top w:val="nil"/>
              <w:left w:val="single" w:sz="4" w:space="0" w:color="auto"/>
              <w:bottom w:val="nil"/>
              <w:right w:val="single" w:sz="4" w:space="0" w:color="auto"/>
            </w:tcBorders>
            <w:vAlign w:val="center"/>
          </w:tcPr>
          <w:p w14:paraId="78ACACD5"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noProof/>
                <w:sz w:val="18"/>
                <w:szCs w:val="18"/>
              </w:rPr>
              <w:t>- 245,800,198</w:t>
            </w:r>
          </w:p>
        </w:tc>
        <w:tc>
          <w:tcPr>
            <w:tcW w:w="398" w:type="pct"/>
            <w:tcBorders>
              <w:top w:val="nil"/>
              <w:left w:val="single" w:sz="4" w:space="0" w:color="auto"/>
              <w:bottom w:val="nil"/>
              <w:right w:val="nil"/>
            </w:tcBorders>
            <w:vAlign w:val="center"/>
          </w:tcPr>
          <w:p w14:paraId="136F53CE"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- 31.19</w:t>
            </w:r>
          </w:p>
        </w:tc>
      </w:tr>
      <w:tr w:rsidR="00205AAD" w:rsidRPr="005464F2" w14:paraId="3EE04897" w14:textId="77777777" w:rsidTr="00540C3C">
        <w:trPr>
          <w:cantSplit/>
          <w:trHeight w:val="420"/>
        </w:trPr>
        <w:tc>
          <w:tcPr>
            <w:tcW w:w="2018" w:type="pct"/>
            <w:tcBorders>
              <w:top w:val="nil"/>
              <w:left w:val="nil"/>
              <w:bottom w:val="nil"/>
              <w:right w:val="single" w:sz="4" w:space="0" w:color="auto"/>
            </w:tcBorders>
            <w:vAlign w:val="center"/>
          </w:tcPr>
          <w:p w14:paraId="50568E99" w14:textId="77777777" w:rsidR="00205AAD" w:rsidRPr="005464F2" w:rsidRDefault="00205AAD" w:rsidP="00540C3C">
            <w:pPr>
              <w:adjustRightInd w:val="0"/>
              <w:snapToGrid w:val="0"/>
              <w:spacing w:line="240" w:lineRule="exact"/>
              <w:ind w:leftChars="100" w:left="160" w:right="42"/>
              <w:jc w:val="distribute"/>
              <w:rPr>
                <w:rFonts w:hAnsi="標楷體"/>
                <w:b/>
                <w:snapToGrid w:val="0"/>
                <w:kern w:val="0"/>
                <w:sz w:val="22"/>
                <w:szCs w:val="22"/>
              </w:rPr>
            </w:pPr>
            <w:r w:rsidRPr="005464F2">
              <w:rPr>
                <w:rFonts w:hAnsi="標楷體" w:hint="eastAsia"/>
                <w:b/>
                <w:noProof/>
                <w:snapToGrid w:val="0"/>
                <w:kern w:val="0"/>
                <w:sz w:val="22"/>
                <w:szCs w:val="22"/>
              </w:rPr>
              <w:t>流動負債</w:t>
            </w:r>
          </w:p>
        </w:tc>
        <w:tc>
          <w:tcPr>
            <w:tcW w:w="642" w:type="pct"/>
            <w:tcBorders>
              <w:top w:val="nil"/>
              <w:bottom w:val="nil"/>
              <w:right w:val="single" w:sz="4" w:space="0" w:color="auto"/>
            </w:tcBorders>
            <w:vAlign w:val="center"/>
          </w:tcPr>
          <w:p w14:paraId="23A95DDF"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542,182,372</w:t>
            </w:r>
          </w:p>
        </w:tc>
        <w:tc>
          <w:tcPr>
            <w:tcW w:w="303" w:type="pct"/>
            <w:tcBorders>
              <w:top w:val="nil"/>
              <w:left w:val="single" w:sz="4" w:space="0" w:color="auto"/>
              <w:bottom w:val="nil"/>
              <w:right w:val="single" w:sz="4" w:space="0" w:color="auto"/>
            </w:tcBorders>
            <w:vAlign w:val="center"/>
          </w:tcPr>
          <w:p w14:paraId="33830922"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7.73</w:t>
            </w:r>
          </w:p>
        </w:tc>
        <w:tc>
          <w:tcPr>
            <w:tcW w:w="624" w:type="pct"/>
            <w:tcBorders>
              <w:top w:val="nil"/>
              <w:left w:val="single" w:sz="4" w:space="0" w:color="auto"/>
              <w:bottom w:val="nil"/>
              <w:right w:val="single" w:sz="4" w:space="0" w:color="auto"/>
            </w:tcBorders>
            <w:vAlign w:val="center"/>
          </w:tcPr>
          <w:p w14:paraId="45021E04"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787,982,355</w:t>
            </w:r>
          </w:p>
        </w:tc>
        <w:tc>
          <w:tcPr>
            <w:tcW w:w="303" w:type="pct"/>
            <w:gridSpan w:val="2"/>
            <w:tcBorders>
              <w:top w:val="nil"/>
              <w:left w:val="single" w:sz="4" w:space="0" w:color="auto"/>
              <w:bottom w:val="nil"/>
              <w:right w:val="single" w:sz="4" w:space="0" w:color="auto"/>
            </w:tcBorders>
            <w:vAlign w:val="center"/>
          </w:tcPr>
          <w:p w14:paraId="7D464FEC"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11.04</w:t>
            </w:r>
          </w:p>
        </w:tc>
        <w:tc>
          <w:tcPr>
            <w:tcW w:w="712" w:type="pct"/>
            <w:tcBorders>
              <w:top w:val="nil"/>
              <w:left w:val="single" w:sz="4" w:space="0" w:color="auto"/>
              <w:bottom w:val="nil"/>
              <w:right w:val="single" w:sz="4" w:space="0" w:color="auto"/>
            </w:tcBorders>
            <w:vAlign w:val="center"/>
          </w:tcPr>
          <w:p w14:paraId="0D751416"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noProof/>
                <w:sz w:val="18"/>
                <w:szCs w:val="18"/>
              </w:rPr>
              <w:t>- 245,799,983</w:t>
            </w:r>
          </w:p>
        </w:tc>
        <w:tc>
          <w:tcPr>
            <w:tcW w:w="398" w:type="pct"/>
            <w:tcBorders>
              <w:top w:val="nil"/>
              <w:left w:val="single" w:sz="4" w:space="0" w:color="auto"/>
              <w:bottom w:val="nil"/>
              <w:right w:val="nil"/>
            </w:tcBorders>
            <w:vAlign w:val="center"/>
          </w:tcPr>
          <w:p w14:paraId="5F905380"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- 31.19</w:t>
            </w:r>
          </w:p>
        </w:tc>
      </w:tr>
      <w:tr w:rsidR="00205AAD" w:rsidRPr="005464F2" w14:paraId="31837402" w14:textId="77777777" w:rsidTr="00540C3C">
        <w:trPr>
          <w:cantSplit/>
          <w:trHeight w:val="420"/>
        </w:trPr>
        <w:tc>
          <w:tcPr>
            <w:tcW w:w="2018" w:type="pct"/>
            <w:tcBorders>
              <w:top w:val="nil"/>
              <w:left w:val="nil"/>
              <w:bottom w:val="nil"/>
              <w:right w:val="single" w:sz="4" w:space="0" w:color="auto"/>
            </w:tcBorders>
            <w:vAlign w:val="center"/>
          </w:tcPr>
          <w:p w14:paraId="3D4DA2B2" w14:textId="77777777" w:rsidR="00205AAD" w:rsidRPr="005464F2" w:rsidRDefault="00205AAD" w:rsidP="00C129E9">
            <w:pPr>
              <w:adjustRightInd w:val="0"/>
              <w:snapToGrid w:val="0"/>
              <w:spacing w:line="240" w:lineRule="exact"/>
              <w:ind w:leftChars="200" w:left="320" w:right="42"/>
              <w:jc w:val="distribute"/>
              <w:rPr>
                <w:rFonts w:hAnsi="標楷體"/>
                <w:snapToGrid w:val="0"/>
                <w:kern w:val="0"/>
                <w:sz w:val="22"/>
                <w:szCs w:val="22"/>
              </w:rPr>
            </w:pPr>
            <w:r w:rsidRPr="005464F2">
              <w:rPr>
                <w:rFonts w:hAnsi="標楷體"/>
                <w:snapToGrid w:val="0"/>
                <w:kern w:val="0"/>
                <w:sz w:val="22"/>
                <w:szCs w:val="22"/>
              </w:rPr>
              <w:t>短期債務</w:t>
            </w:r>
          </w:p>
        </w:tc>
        <w:tc>
          <w:tcPr>
            <w:tcW w:w="642" w:type="pct"/>
            <w:tcBorders>
              <w:top w:val="nil"/>
              <w:bottom w:val="nil"/>
              <w:right w:val="single" w:sz="4" w:space="0" w:color="auto"/>
            </w:tcBorders>
            <w:vAlign w:val="center"/>
          </w:tcPr>
          <w:p w14:paraId="66675855"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w:t>
            </w:r>
          </w:p>
        </w:tc>
        <w:tc>
          <w:tcPr>
            <w:tcW w:w="303" w:type="pct"/>
            <w:tcBorders>
              <w:top w:val="nil"/>
              <w:left w:val="single" w:sz="4" w:space="0" w:color="auto"/>
              <w:bottom w:val="nil"/>
              <w:right w:val="single" w:sz="4" w:space="0" w:color="auto"/>
            </w:tcBorders>
            <w:vAlign w:val="center"/>
          </w:tcPr>
          <w:p w14:paraId="25B4B4A2"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w:t>
            </w:r>
          </w:p>
        </w:tc>
        <w:tc>
          <w:tcPr>
            <w:tcW w:w="624" w:type="pct"/>
            <w:tcBorders>
              <w:top w:val="nil"/>
              <w:left w:val="single" w:sz="4" w:space="0" w:color="auto"/>
              <w:bottom w:val="nil"/>
              <w:right w:val="single" w:sz="4" w:space="0" w:color="auto"/>
            </w:tcBorders>
            <w:vAlign w:val="center"/>
          </w:tcPr>
          <w:p w14:paraId="20827914"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10,305,826</w:t>
            </w:r>
          </w:p>
        </w:tc>
        <w:tc>
          <w:tcPr>
            <w:tcW w:w="303" w:type="pct"/>
            <w:gridSpan w:val="2"/>
            <w:tcBorders>
              <w:top w:val="nil"/>
              <w:left w:val="single" w:sz="4" w:space="0" w:color="auto"/>
              <w:bottom w:val="nil"/>
              <w:right w:val="single" w:sz="4" w:space="0" w:color="auto"/>
            </w:tcBorders>
            <w:vAlign w:val="center"/>
          </w:tcPr>
          <w:p w14:paraId="486BC005"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0.14</w:t>
            </w:r>
          </w:p>
        </w:tc>
        <w:tc>
          <w:tcPr>
            <w:tcW w:w="712" w:type="pct"/>
            <w:tcBorders>
              <w:top w:val="nil"/>
              <w:left w:val="single" w:sz="4" w:space="0" w:color="auto"/>
              <w:bottom w:val="nil"/>
              <w:right w:val="single" w:sz="4" w:space="0" w:color="auto"/>
            </w:tcBorders>
            <w:vAlign w:val="center"/>
          </w:tcPr>
          <w:p w14:paraId="68B24BCB"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noProof/>
                <w:sz w:val="18"/>
                <w:szCs w:val="18"/>
              </w:rPr>
              <w:t>- 10,305,826</w:t>
            </w:r>
          </w:p>
        </w:tc>
        <w:tc>
          <w:tcPr>
            <w:tcW w:w="398" w:type="pct"/>
            <w:tcBorders>
              <w:top w:val="nil"/>
              <w:left w:val="single" w:sz="4" w:space="0" w:color="auto"/>
              <w:bottom w:val="nil"/>
              <w:right w:val="nil"/>
            </w:tcBorders>
            <w:vAlign w:val="center"/>
          </w:tcPr>
          <w:p w14:paraId="1B128BA2"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kern w:val="0"/>
                <w:sz w:val="18"/>
                <w:szCs w:val="18"/>
              </w:rPr>
              <w:t>- 100.00</w:t>
            </w:r>
          </w:p>
        </w:tc>
      </w:tr>
      <w:tr w:rsidR="00205AAD" w:rsidRPr="005464F2" w14:paraId="188EF65A" w14:textId="77777777" w:rsidTr="00540C3C">
        <w:trPr>
          <w:cantSplit/>
          <w:trHeight w:val="420"/>
        </w:trPr>
        <w:tc>
          <w:tcPr>
            <w:tcW w:w="2018" w:type="pct"/>
            <w:tcBorders>
              <w:top w:val="nil"/>
              <w:left w:val="nil"/>
              <w:bottom w:val="nil"/>
              <w:right w:val="single" w:sz="4" w:space="0" w:color="auto"/>
            </w:tcBorders>
            <w:vAlign w:val="center"/>
          </w:tcPr>
          <w:p w14:paraId="1B06465F" w14:textId="77777777" w:rsidR="00205AAD" w:rsidRPr="005464F2" w:rsidRDefault="00205AAD" w:rsidP="00540C3C">
            <w:pPr>
              <w:adjustRightInd w:val="0"/>
              <w:snapToGrid w:val="0"/>
              <w:spacing w:line="240" w:lineRule="exact"/>
              <w:ind w:leftChars="200" w:left="320" w:right="42"/>
              <w:jc w:val="distribute"/>
              <w:rPr>
                <w:rFonts w:hAnsi="標楷體"/>
                <w:snapToGrid w:val="0"/>
                <w:kern w:val="0"/>
                <w:sz w:val="22"/>
                <w:szCs w:val="22"/>
              </w:rPr>
            </w:pPr>
            <w:r w:rsidRPr="005464F2">
              <w:rPr>
                <w:rFonts w:hAnsi="標楷體" w:hint="eastAsia"/>
                <w:noProof/>
                <w:snapToGrid w:val="0"/>
                <w:kern w:val="0"/>
                <w:sz w:val="22"/>
                <w:szCs w:val="22"/>
              </w:rPr>
              <w:t>應付款項</w:t>
            </w:r>
          </w:p>
        </w:tc>
        <w:tc>
          <w:tcPr>
            <w:tcW w:w="642" w:type="pct"/>
            <w:tcBorders>
              <w:top w:val="nil"/>
              <w:bottom w:val="nil"/>
              <w:right w:val="single" w:sz="4" w:space="0" w:color="auto"/>
            </w:tcBorders>
            <w:vAlign w:val="center"/>
          </w:tcPr>
          <w:p w14:paraId="5AC67597"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42,150,262</w:t>
            </w:r>
          </w:p>
        </w:tc>
        <w:tc>
          <w:tcPr>
            <w:tcW w:w="303" w:type="pct"/>
            <w:tcBorders>
              <w:top w:val="nil"/>
              <w:left w:val="single" w:sz="4" w:space="0" w:color="auto"/>
              <w:bottom w:val="nil"/>
              <w:right w:val="single" w:sz="4" w:space="0" w:color="auto"/>
            </w:tcBorders>
            <w:vAlign w:val="center"/>
          </w:tcPr>
          <w:p w14:paraId="0A99FBD9"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0.60</w:t>
            </w:r>
          </w:p>
        </w:tc>
        <w:tc>
          <w:tcPr>
            <w:tcW w:w="624" w:type="pct"/>
            <w:tcBorders>
              <w:top w:val="nil"/>
              <w:left w:val="single" w:sz="4" w:space="0" w:color="auto"/>
              <w:bottom w:val="nil"/>
              <w:right w:val="single" w:sz="4" w:space="0" w:color="auto"/>
            </w:tcBorders>
            <w:vAlign w:val="center"/>
          </w:tcPr>
          <w:p w14:paraId="505F6D14"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14,783,763</w:t>
            </w:r>
          </w:p>
        </w:tc>
        <w:tc>
          <w:tcPr>
            <w:tcW w:w="303" w:type="pct"/>
            <w:gridSpan w:val="2"/>
            <w:tcBorders>
              <w:top w:val="nil"/>
              <w:left w:val="single" w:sz="4" w:space="0" w:color="auto"/>
              <w:bottom w:val="nil"/>
              <w:right w:val="single" w:sz="4" w:space="0" w:color="auto"/>
            </w:tcBorders>
            <w:vAlign w:val="center"/>
          </w:tcPr>
          <w:p w14:paraId="77E86969"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0.21</w:t>
            </w:r>
          </w:p>
        </w:tc>
        <w:tc>
          <w:tcPr>
            <w:tcW w:w="712" w:type="pct"/>
            <w:tcBorders>
              <w:top w:val="nil"/>
              <w:left w:val="single" w:sz="4" w:space="0" w:color="auto"/>
              <w:bottom w:val="nil"/>
              <w:right w:val="single" w:sz="4" w:space="0" w:color="auto"/>
            </w:tcBorders>
            <w:vAlign w:val="center"/>
          </w:tcPr>
          <w:p w14:paraId="2A20D67C"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noProof/>
                <w:sz w:val="18"/>
                <w:szCs w:val="18"/>
              </w:rPr>
              <w:t>27,366,499</w:t>
            </w:r>
          </w:p>
        </w:tc>
        <w:tc>
          <w:tcPr>
            <w:tcW w:w="398" w:type="pct"/>
            <w:tcBorders>
              <w:top w:val="nil"/>
              <w:left w:val="single" w:sz="4" w:space="0" w:color="auto"/>
              <w:bottom w:val="nil"/>
              <w:right w:val="nil"/>
            </w:tcBorders>
            <w:vAlign w:val="center"/>
          </w:tcPr>
          <w:p w14:paraId="48D117E8"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kern w:val="0"/>
                <w:sz w:val="18"/>
                <w:szCs w:val="18"/>
              </w:rPr>
              <w:t>185.11</w:t>
            </w:r>
          </w:p>
        </w:tc>
      </w:tr>
      <w:tr w:rsidR="00205AAD" w:rsidRPr="005464F2" w14:paraId="59816266" w14:textId="77777777" w:rsidTr="00540C3C">
        <w:trPr>
          <w:cantSplit/>
          <w:trHeight w:val="420"/>
        </w:trPr>
        <w:tc>
          <w:tcPr>
            <w:tcW w:w="2018" w:type="pct"/>
            <w:tcBorders>
              <w:top w:val="nil"/>
              <w:left w:val="nil"/>
              <w:bottom w:val="nil"/>
              <w:right w:val="single" w:sz="4" w:space="0" w:color="auto"/>
            </w:tcBorders>
            <w:vAlign w:val="center"/>
          </w:tcPr>
          <w:p w14:paraId="3F8D90B8" w14:textId="77777777" w:rsidR="00205AAD" w:rsidRPr="005464F2" w:rsidRDefault="00205AAD" w:rsidP="00540C3C">
            <w:pPr>
              <w:adjustRightInd w:val="0"/>
              <w:snapToGrid w:val="0"/>
              <w:spacing w:line="240" w:lineRule="exact"/>
              <w:ind w:leftChars="200" w:left="320" w:right="42"/>
              <w:jc w:val="distribute"/>
              <w:rPr>
                <w:rFonts w:hAnsi="標楷體"/>
                <w:noProof/>
                <w:snapToGrid w:val="0"/>
                <w:kern w:val="0"/>
                <w:sz w:val="22"/>
                <w:szCs w:val="22"/>
              </w:rPr>
            </w:pPr>
            <w:r w:rsidRPr="005464F2">
              <w:rPr>
                <w:rFonts w:hAnsi="標楷體" w:hint="eastAsia"/>
                <w:noProof/>
                <w:snapToGrid w:val="0"/>
                <w:kern w:val="0"/>
                <w:sz w:val="22"/>
                <w:szCs w:val="22"/>
              </w:rPr>
              <w:t>預收款項</w:t>
            </w:r>
          </w:p>
        </w:tc>
        <w:tc>
          <w:tcPr>
            <w:tcW w:w="642" w:type="pct"/>
            <w:tcBorders>
              <w:top w:val="nil"/>
              <w:bottom w:val="nil"/>
              <w:right w:val="single" w:sz="4" w:space="0" w:color="auto"/>
            </w:tcBorders>
            <w:vAlign w:val="center"/>
          </w:tcPr>
          <w:p w14:paraId="34F5BB43"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500,032,110</w:t>
            </w:r>
          </w:p>
        </w:tc>
        <w:tc>
          <w:tcPr>
            <w:tcW w:w="303" w:type="pct"/>
            <w:tcBorders>
              <w:top w:val="nil"/>
              <w:left w:val="single" w:sz="4" w:space="0" w:color="auto"/>
              <w:bottom w:val="nil"/>
              <w:right w:val="single" w:sz="4" w:space="0" w:color="auto"/>
            </w:tcBorders>
            <w:vAlign w:val="center"/>
          </w:tcPr>
          <w:p w14:paraId="521DB9B4"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7.12</w:t>
            </w:r>
          </w:p>
        </w:tc>
        <w:tc>
          <w:tcPr>
            <w:tcW w:w="624" w:type="pct"/>
            <w:tcBorders>
              <w:top w:val="nil"/>
              <w:left w:val="single" w:sz="4" w:space="0" w:color="auto"/>
              <w:bottom w:val="nil"/>
              <w:right w:val="single" w:sz="4" w:space="0" w:color="auto"/>
            </w:tcBorders>
            <w:vAlign w:val="center"/>
          </w:tcPr>
          <w:p w14:paraId="596A095A"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762,892,766</w:t>
            </w:r>
          </w:p>
        </w:tc>
        <w:tc>
          <w:tcPr>
            <w:tcW w:w="303" w:type="pct"/>
            <w:gridSpan w:val="2"/>
            <w:tcBorders>
              <w:top w:val="nil"/>
              <w:left w:val="single" w:sz="4" w:space="0" w:color="auto"/>
              <w:bottom w:val="nil"/>
              <w:right w:val="single" w:sz="4" w:space="0" w:color="auto"/>
            </w:tcBorders>
            <w:vAlign w:val="center"/>
          </w:tcPr>
          <w:p w14:paraId="53F5AF2A"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10.69</w:t>
            </w:r>
          </w:p>
        </w:tc>
        <w:tc>
          <w:tcPr>
            <w:tcW w:w="712" w:type="pct"/>
            <w:tcBorders>
              <w:top w:val="nil"/>
              <w:left w:val="single" w:sz="4" w:space="0" w:color="auto"/>
              <w:bottom w:val="nil"/>
              <w:right w:val="single" w:sz="4" w:space="0" w:color="auto"/>
            </w:tcBorders>
            <w:vAlign w:val="center"/>
          </w:tcPr>
          <w:p w14:paraId="134DC690"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noProof/>
                <w:sz w:val="18"/>
                <w:szCs w:val="18"/>
              </w:rPr>
              <w:t>- 262,860,656</w:t>
            </w:r>
          </w:p>
        </w:tc>
        <w:tc>
          <w:tcPr>
            <w:tcW w:w="398" w:type="pct"/>
            <w:tcBorders>
              <w:top w:val="nil"/>
              <w:left w:val="single" w:sz="4" w:space="0" w:color="auto"/>
              <w:bottom w:val="nil"/>
              <w:right w:val="nil"/>
            </w:tcBorders>
            <w:vAlign w:val="center"/>
          </w:tcPr>
          <w:p w14:paraId="29C72FCC"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kern w:val="0"/>
                <w:sz w:val="18"/>
                <w:szCs w:val="18"/>
              </w:rPr>
              <w:t>- 34.46</w:t>
            </w:r>
          </w:p>
        </w:tc>
      </w:tr>
      <w:tr w:rsidR="00205AAD" w:rsidRPr="005464F2" w14:paraId="48D1A247" w14:textId="77777777" w:rsidTr="00540C3C">
        <w:trPr>
          <w:cantSplit/>
          <w:trHeight w:val="420"/>
        </w:trPr>
        <w:tc>
          <w:tcPr>
            <w:tcW w:w="2018" w:type="pct"/>
            <w:tcBorders>
              <w:top w:val="nil"/>
              <w:left w:val="nil"/>
              <w:bottom w:val="nil"/>
              <w:right w:val="single" w:sz="4" w:space="0" w:color="auto"/>
            </w:tcBorders>
            <w:vAlign w:val="center"/>
          </w:tcPr>
          <w:p w14:paraId="53A8D339" w14:textId="77777777" w:rsidR="00205AAD" w:rsidRPr="005464F2" w:rsidRDefault="00205AAD" w:rsidP="00540C3C">
            <w:pPr>
              <w:adjustRightInd w:val="0"/>
              <w:snapToGrid w:val="0"/>
              <w:spacing w:line="240" w:lineRule="exact"/>
              <w:ind w:leftChars="100" w:left="160" w:right="42"/>
              <w:jc w:val="distribute"/>
              <w:rPr>
                <w:rFonts w:hAnsi="標楷體"/>
                <w:b/>
                <w:snapToGrid w:val="0"/>
                <w:kern w:val="0"/>
                <w:sz w:val="22"/>
                <w:szCs w:val="22"/>
              </w:rPr>
            </w:pPr>
            <w:r w:rsidRPr="005464F2">
              <w:rPr>
                <w:rFonts w:hAnsi="標楷體" w:hint="eastAsia"/>
                <w:b/>
                <w:noProof/>
                <w:snapToGrid w:val="0"/>
                <w:kern w:val="0"/>
                <w:sz w:val="22"/>
                <w:szCs w:val="22"/>
              </w:rPr>
              <w:t>其他負債</w:t>
            </w:r>
          </w:p>
        </w:tc>
        <w:tc>
          <w:tcPr>
            <w:tcW w:w="642" w:type="pct"/>
            <w:tcBorders>
              <w:top w:val="nil"/>
              <w:bottom w:val="nil"/>
              <w:right w:val="single" w:sz="4" w:space="0" w:color="auto"/>
            </w:tcBorders>
            <w:vAlign w:val="center"/>
          </w:tcPr>
          <w:p w14:paraId="0EBC0854"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w:t>
            </w:r>
          </w:p>
        </w:tc>
        <w:tc>
          <w:tcPr>
            <w:tcW w:w="303" w:type="pct"/>
            <w:tcBorders>
              <w:top w:val="nil"/>
              <w:left w:val="single" w:sz="4" w:space="0" w:color="auto"/>
              <w:bottom w:val="nil"/>
              <w:right w:val="single" w:sz="4" w:space="0" w:color="auto"/>
            </w:tcBorders>
            <w:vAlign w:val="center"/>
          </w:tcPr>
          <w:p w14:paraId="5E983117"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w:t>
            </w:r>
          </w:p>
        </w:tc>
        <w:tc>
          <w:tcPr>
            <w:tcW w:w="624" w:type="pct"/>
            <w:tcBorders>
              <w:top w:val="nil"/>
              <w:left w:val="single" w:sz="4" w:space="0" w:color="auto"/>
              <w:bottom w:val="nil"/>
              <w:right w:val="single" w:sz="4" w:space="0" w:color="auto"/>
            </w:tcBorders>
            <w:vAlign w:val="center"/>
          </w:tcPr>
          <w:p w14:paraId="0FA03080"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215</w:t>
            </w:r>
          </w:p>
        </w:tc>
        <w:tc>
          <w:tcPr>
            <w:tcW w:w="303" w:type="pct"/>
            <w:gridSpan w:val="2"/>
            <w:tcBorders>
              <w:top w:val="nil"/>
              <w:left w:val="single" w:sz="4" w:space="0" w:color="auto"/>
              <w:bottom w:val="nil"/>
              <w:right w:val="single" w:sz="4" w:space="0" w:color="auto"/>
            </w:tcBorders>
            <w:vAlign w:val="center"/>
          </w:tcPr>
          <w:p w14:paraId="0F715C9E"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0.00</w:t>
            </w:r>
          </w:p>
        </w:tc>
        <w:tc>
          <w:tcPr>
            <w:tcW w:w="712" w:type="pct"/>
            <w:tcBorders>
              <w:top w:val="nil"/>
              <w:left w:val="single" w:sz="4" w:space="0" w:color="auto"/>
              <w:bottom w:val="nil"/>
              <w:right w:val="single" w:sz="4" w:space="0" w:color="auto"/>
            </w:tcBorders>
            <w:vAlign w:val="center"/>
          </w:tcPr>
          <w:p w14:paraId="0AFAE322"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noProof/>
                <w:sz w:val="18"/>
                <w:szCs w:val="18"/>
              </w:rPr>
              <w:t>- 215</w:t>
            </w:r>
          </w:p>
        </w:tc>
        <w:tc>
          <w:tcPr>
            <w:tcW w:w="398" w:type="pct"/>
            <w:tcBorders>
              <w:top w:val="nil"/>
              <w:left w:val="single" w:sz="4" w:space="0" w:color="auto"/>
              <w:bottom w:val="nil"/>
              <w:right w:val="nil"/>
            </w:tcBorders>
            <w:vAlign w:val="center"/>
          </w:tcPr>
          <w:p w14:paraId="55E838A3"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- 100.00</w:t>
            </w:r>
          </w:p>
        </w:tc>
      </w:tr>
      <w:tr w:rsidR="00205AAD" w:rsidRPr="005464F2" w14:paraId="2D8C3589" w14:textId="77777777" w:rsidTr="00540C3C">
        <w:trPr>
          <w:cantSplit/>
          <w:trHeight w:val="420"/>
        </w:trPr>
        <w:tc>
          <w:tcPr>
            <w:tcW w:w="2018" w:type="pct"/>
            <w:tcBorders>
              <w:top w:val="nil"/>
              <w:left w:val="nil"/>
              <w:bottom w:val="nil"/>
              <w:right w:val="single" w:sz="4" w:space="0" w:color="auto"/>
            </w:tcBorders>
            <w:vAlign w:val="center"/>
          </w:tcPr>
          <w:p w14:paraId="2D4B4833" w14:textId="77777777" w:rsidR="00205AAD" w:rsidRPr="005464F2" w:rsidRDefault="00205AAD" w:rsidP="00540C3C">
            <w:pPr>
              <w:adjustRightInd w:val="0"/>
              <w:snapToGrid w:val="0"/>
              <w:spacing w:line="240" w:lineRule="exact"/>
              <w:ind w:leftChars="200" w:left="320" w:right="42"/>
              <w:jc w:val="distribute"/>
              <w:rPr>
                <w:rFonts w:hAnsi="標楷體"/>
                <w:snapToGrid w:val="0"/>
                <w:kern w:val="0"/>
                <w:sz w:val="22"/>
                <w:szCs w:val="22"/>
              </w:rPr>
            </w:pPr>
            <w:r w:rsidRPr="005464F2">
              <w:rPr>
                <w:rFonts w:hAnsi="標楷體" w:hint="eastAsia"/>
                <w:noProof/>
                <w:snapToGrid w:val="0"/>
                <w:kern w:val="0"/>
                <w:sz w:val="22"/>
                <w:szCs w:val="22"/>
              </w:rPr>
              <w:t>什項負債</w:t>
            </w:r>
          </w:p>
        </w:tc>
        <w:tc>
          <w:tcPr>
            <w:tcW w:w="642" w:type="pct"/>
            <w:tcBorders>
              <w:top w:val="nil"/>
              <w:bottom w:val="nil"/>
              <w:right w:val="single" w:sz="4" w:space="0" w:color="auto"/>
            </w:tcBorders>
            <w:vAlign w:val="center"/>
          </w:tcPr>
          <w:p w14:paraId="3C1D8E2A"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w:t>
            </w:r>
          </w:p>
        </w:tc>
        <w:tc>
          <w:tcPr>
            <w:tcW w:w="303" w:type="pct"/>
            <w:tcBorders>
              <w:top w:val="nil"/>
              <w:left w:val="single" w:sz="4" w:space="0" w:color="auto"/>
              <w:bottom w:val="nil"/>
              <w:right w:val="single" w:sz="4" w:space="0" w:color="auto"/>
            </w:tcBorders>
            <w:vAlign w:val="center"/>
          </w:tcPr>
          <w:p w14:paraId="54E3BF97"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w:t>
            </w:r>
          </w:p>
        </w:tc>
        <w:tc>
          <w:tcPr>
            <w:tcW w:w="624" w:type="pct"/>
            <w:tcBorders>
              <w:top w:val="nil"/>
              <w:left w:val="single" w:sz="4" w:space="0" w:color="auto"/>
              <w:bottom w:val="nil"/>
              <w:right w:val="single" w:sz="4" w:space="0" w:color="auto"/>
            </w:tcBorders>
            <w:vAlign w:val="center"/>
          </w:tcPr>
          <w:p w14:paraId="4039F7FF"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215</w:t>
            </w:r>
          </w:p>
        </w:tc>
        <w:tc>
          <w:tcPr>
            <w:tcW w:w="303" w:type="pct"/>
            <w:gridSpan w:val="2"/>
            <w:tcBorders>
              <w:top w:val="nil"/>
              <w:left w:val="single" w:sz="4" w:space="0" w:color="auto"/>
              <w:bottom w:val="nil"/>
              <w:right w:val="single" w:sz="4" w:space="0" w:color="auto"/>
            </w:tcBorders>
            <w:vAlign w:val="center"/>
          </w:tcPr>
          <w:p w14:paraId="0AEBB9F2"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0.00</w:t>
            </w:r>
          </w:p>
        </w:tc>
        <w:tc>
          <w:tcPr>
            <w:tcW w:w="712" w:type="pct"/>
            <w:tcBorders>
              <w:top w:val="nil"/>
              <w:left w:val="single" w:sz="4" w:space="0" w:color="auto"/>
              <w:bottom w:val="nil"/>
              <w:right w:val="single" w:sz="4" w:space="0" w:color="auto"/>
            </w:tcBorders>
            <w:vAlign w:val="center"/>
          </w:tcPr>
          <w:p w14:paraId="10493742"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noProof/>
                <w:sz w:val="18"/>
                <w:szCs w:val="18"/>
              </w:rPr>
              <w:t>- 215</w:t>
            </w:r>
          </w:p>
        </w:tc>
        <w:tc>
          <w:tcPr>
            <w:tcW w:w="398" w:type="pct"/>
            <w:tcBorders>
              <w:top w:val="nil"/>
              <w:left w:val="single" w:sz="4" w:space="0" w:color="auto"/>
              <w:bottom w:val="nil"/>
              <w:right w:val="nil"/>
            </w:tcBorders>
            <w:vAlign w:val="center"/>
          </w:tcPr>
          <w:p w14:paraId="63D9973F"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kern w:val="0"/>
                <w:sz w:val="18"/>
                <w:szCs w:val="18"/>
              </w:rPr>
              <w:t>- 100.00</w:t>
            </w:r>
          </w:p>
        </w:tc>
      </w:tr>
      <w:tr w:rsidR="00205AAD" w:rsidRPr="005464F2" w14:paraId="0B3ED5BF" w14:textId="77777777" w:rsidTr="00540C3C">
        <w:trPr>
          <w:cantSplit/>
          <w:trHeight w:val="420"/>
        </w:trPr>
        <w:tc>
          <w:tcPr>
            <w:tcW w:w="2018" w:type="pct"/>
            <w:tcBorders>
              <w:top w:val="nil"/>
              <w:left w:val="nil"/>
              <w:bottom w:val="nil"/>
              <w:right w:val="single" w:sz="4" w:space="0" w:color="auto"/>
            </w:tcBorders>
            <w:vAlign w:val="center"/>
          </w:tcPr>
          <w:p w14:paraId="76EEA6F4" w14:textId="77777777" w:rsidR="00205AAD" w:rsidRPr="005464F2" w:rsidRDefault="00205AAD" w:rsidP="00540C3C">
            <w:pPr>
              <w:adjustRightInd w:val="0"/>
              <w:snapToGrid w:val="0"/>
              <w:spacing w:line="240" w:lineRule="exact"/>
              <w:ind w:left="14" w:right="42"/>
              <w:jc w:val="distribute"/>
              <w:rPr>
                <w:rFonts w:hAnsi="標楷體"/>
                <w:b/>
                <w:snapToGrid w:val="0"/>
                <w:kern w:val="0"/>
                <w:sz w:val="22"/>
                <w:szCs w:val="22"/>
              </w:rPr>
            </w:pPr>
            <w:r w:rsidRPr="005464F2">
              <w:rPr>
                <w:rFonts w:hAnsi="標楷體" w:hint="eastAsia"/>
                <w:b/>
                <w:noProof/>
                <w:snapToGrid w:val="0"/>
                <w:kern w:val="0"/>
                <w:sz w:val="22"/>
                <w:szCs w:val="22"/>
              </w:rPr>
              <w:t>淨值</w:t>
            </w:r>
          </w:p>
        </w:tc>
        <w:tc>
          <w:tcPr>
            <w:tcW w:w="642" w:type="pct"/>
            <w:tcBorders>
              <w:top w:val="nil"/>
              <w:bottom w:val="nil"/>
              <w:right w:val="single" w:sz="4" w:space="0" w:color="auto"/>
            </w:tcBorders>
            <w:vAlign w:val="center"/>
          </w:tcPr>
          <w:p w14:paraId="3C87C4D8"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6,476,134,670</w:t>
            </w:r>
          </w:p>
        </w:tc>
        <w:tc>
          <w:tcPr>
            <w:tcW w:w="303" w:type="pct"/>
            <w:tcBorders>
              <w:top w:val="nil"/>
              <w:left w:val="single" w:sz="4" w:space="0" w:color="auto"/>
              <w:bottom w:val="nil"/>
              <w:right w:val="single" w:sz="4" w:space="0" w:color="auto"/>
            </w:tcBorders>
            <w:vAlign w:val="center"/>
          </w:tcPr>
          <w:p w14:paraId="3F976304"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92.27</w:t>
            </w:r>
          </w:p>
        </w:tc>
        <w:tc>
          <w:tcPr>
            <w:tcW w:w="624" w:type="pct"/>
            <w:tcBorders>
              <w:top w:val="nil"/>
              <w:left w:val="single" w:sz="4" w:space="0" w:color="auto"/>
              <w:bottom w:val="nil"/>
              <w:right w:val="single" w:sz="4" w:space="0" w:color="auto"/>
            </w:tcBorders>
            <w:vAlign w:val="center"/>
          </w:tcPr>
          <w:p w14:paraId="2DBE7469"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6,349,259,874</w:t>
            </w:r>
          </w:p>
        </w:tc>
        <w:tc>
          <w:tcPr>
            <w:tcW w:w="303" w:type="pct"/>
            <w:gridSpan w:val="2"/>
            <w:tcBorders>
              <w:top w:val="nil"/>
              <w:left w:val="single" w:sz="4" w:space="0" w:color="auto"/>
              <w:bottom w:val="nil"/>
              <w:right w:val="single" w:sz="4" w:space="0" w:color="auto"/>
            </w:tcBorders>
            <w:vAlign w:val="center"/>
          </w:tcPr>
          <w:p w14:paraId="7E849F75"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88.96</w:t>
            </w:r>
          </w:p>
        </w:tc>
        <w:tc>
          <w:tcPr>
            <w:tcW w:w="712" w:type="pct"/>
            <w:tcBorders>
              <w:top w:val="nil"/>
              <w:left w:val="single" w:sz="4" w:space="0" w:color="auto"/>
              <w:bottom w:val="nil"/>
              <w:right w:val="single" w:sz="4" w:space="0" w:color="auto"/>
            </w:tcBorders>
            <w:vAlign w:val="center"/>
          </w:tcPr>
          <w:p w14:paraId="40E63800"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noProof/>
                <w:sz w:val="18"/>
                <w:szCs w:val="18"/>
              </w:rPr>
              <w:t>126,874,796</w:t>
            </w:r>
          </w:p>
        </w:tc>
        <w:tc>
          <w:tcPr>
            <w:tcW w:w="398" w:type="pct"/>
            <w:tcBorders>
              <w:top w:val="nil"/>
              <w:left w:val="single" w:sz="4" w:space="0" w:color="auto"/>
              <w:bottom w:val="nil"/>
              <w:right w:val="nil"/>
            </w:tcBorders>
            <w:vAlign w:val="center"/>
          </w:tcPr>
          <w:p w14:paraId="5AFF3270"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2.00</w:t>
            </w:r>
          </w:p>
        </w:tc>
      </w:tr>
      <w:tr w:rsidR="00205AAD" w:rsidRPr="005464F2" w14:paraId="25ACB676" w14:textId="77777777" w:rsidTr="00540C3C">
        <w:trPr>
          <w:cantSplit/>
          <w:trHeight w:val="420"/>
        </w:trPr>
        <w:tc>
          <w:tcPr>
            <w:tcW w:w="2018" w:type="pct"/>
            <w:tcBorders>
              <w:top w:val="nil"/>
              <w:left w:val="nil"/>
              <w:bottom w:val="nil"/>
              <w:right w:val="single" w:sz="4" w:space="0" w:color="auto"/>
            </w:tcBorders>
            <w:vAlign w:val="center"/>
          </w:tcPr>
          <w:p w14:paraId="049AB8D0" w14:textId="77777777" w:rsidR="00205AAD" w:rsidRPr="005464F2" w:rsidRDefault="00205AAD" w:rsidP="00540C3C">
            <w:pPr>
              <w:adjustRightInd w:val="0"/>
              <w:snapToGrid w:val="0"/>
              <w:spacing w:line="240" w:lineRule="exact"/>
              <w:ind w:leftChars="100" w:left="160" w:right="42"/>
              <w:jc w:val="distribute"/>
              <w:rPr>
                <w:rFonts w:hAnsi="標楷體"/>
                <w:b/>
                <w:snapToGrid w:val="0"/>
                <w:kern w:val="0"/>
                <w:sz w:val="22"/>
                <w:szCs w:val="22"/>
              </w:rPr>
            </w:pPr>
            <w:r w:rsidRPr="005464F2">
              <w:rPr>
                <w:rFonts w:hAnsi="標楷體" w:hint="eastAsia"/>
                <w:b/>
                <w:noProof/>
                <w:snapToGrid w:val="0"/>
                <w:kern w:val="0"/>
                <w:sz w:val="22"/>
                <w:szCs w:val="22"/>
              </w:rPr>
              <w:t>累積餘絀</w:t>
            </w:r>
          </w:p>
        </w:tc>
        <w:tc>
          <w:tcPr>
            <w:tcW w:w="642" w:type="pct"/>
            <w:tcBorders>
              <w:top w:val="nil"/>
              <w:bottom w:val="nil"/>
              <w:right w:val="single" w:sz="4" w:space="0" w:color="auto"/>
            </w:tcBorders>
            <w:vAlign w:val="center"/>
          </w:tcPr>
          <w:p w14:paraId="3EB0AE6C"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6,476,134,670</w:t>
            </w:r>
          </w:p>
        </w:tc>
        <w:tc>
          <w:tcPr>
            <w:tcW w:w="303" w:type="pct"/>
            <w:tcBorders>
              <w:top w:val="nil"/>
              <w:left w:val="single" w:sz="4" w:space="0" w:color="auto"/>
              <w:bottom w:val="nil"/>
              <w:right w:val="single" w:sz="4" w:space="0" w:color="auto"/>
            </w:tcBorders>
            <w:vAlign w:val="center"/>
          </w:tcPr>
          <w:p w14:paraId="1B203B2E"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92.27</w:t>
            </w:r>
          </w:p>
        </w:tc>
        <w:tc>
          <w:tcPr>
            <w:tcW w:w="624" w:type="pct"/>
            <w:tcBorders>
              <w:top w:val="nil"/>
              <w:left w:val="single" w:sz="4" w:space="0" w:color="auto"/>
              <w:bottom w:val="nil"/>
              <w:right w:val="single" w:sz="4" w:space="0" w:color="auto"/>
            </w:tcBorders>
            <w:vAlign w:val="center"/>
          </w:tcPr>
          <w:p w14:paraId="3E8B144D"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6,349,259,874</w:t>
            </w:r>
          </w:p>
        </w:tc>
        <w:tc>
          <w:tcPr>
            <w:tcW w:w="303" w:type="pct"/>
            <w:gridSpan w:val="2"/>
            <w:tcBorders>
              <w:top w:val="nil"/>
              <w:left w:val="single" w:sz="4" w:space="0" w:color="auto"/>
              <w:bottom w:val="nil"/>
              <w:right w:val="single" w:sz="4" w:space="0" w:color="auto"/>
            </w:tcBorders>
            <w:vAlign w:val="center"/>
          </w:tcPr>
          <w:p w14:paraId="78969779"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88.96</w:t>
            </w:r>
          </w:p>
        </w:tc>
        <w:tc>
          <w:tcPr>
            <w:tcW w:w="712" w:type="pct"/>
            <w:tcBorders>
              <w:top w:val="nil"/>
              <w:left w:val="single" w:sz="4" w:space="0" w:color="auto"/>
              <w:bottom w:val="nil"/>
              <w:right w:val="single" w:sz="4" w:space="0" w:color="auto"/>
            </w:tcBorders>
            <w:vAlign w:val="center"/>
          </w:tcPr>
          <w:p w14:paraId="443E046D"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noProof/>
                <w:sz w:val="18"/>
                <w:szCs w:val="18"/>
              </w:rPr>
              <w:t>126,874,796</w:t>
            </w:r>
          </w:p>
        </w:tc>
        <w:tc>
          <w:tcPr>
            <w:tcW w:w="398" w:type="pct"/>
            <w:tcBorders>
              <w:top w:val="nil"/>
              <w:left w:val="single" w:sz="4" w:space="0" w:color="auto"/>
              <w:bottom w:val="nil"/>
              <w:right w:val="nil"/>
            </w:tcBorders>
            <w:vAlign w:val="center"/>
          </w:tcPr>
          <w:p w14:paraId="1A3CB306"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2.00</w:t>
            </w:r>
          </w:p>
        </w:tc>
      </w:tr>
      <w:tr w:rsidR="00205AAD" w:rsidRPr="005464F2" w14:paraId="31C365A8" w14:textId="77777777" w:rsidTr="00540C3C">
        <w:trPr>
          <w:cantSplit/>
          <w:trHeight w:val="420"/>
        </w:trPr>
        <w:tc>
          <w:tcPr>
            <w:tcW w:w="2018" w:type="pct"/>
            <w:tcBorders>
              <w:top w:val="nil"/>
              <w:left w:val="nil"/>
              <w:right w:val="single" w:sz="4" w:space="0" w:color="auto"/>
            </w:tcBorders>
            <w:vAlign w:val="center"/>
          </w:tcPr>
          <w:p w14:paraId="6DE09911" w14:textId="77777777" w:rsidR="00205AAD" w:rsidRPr="005464F2" w:rsidRDefault="00205AAD" w:rsidP="00540C3C">
            <w:pPr>
              <w:adjustRightInd w:val="0"/>
              <w:snapToGrid w:val="0"/>
              <w:spacing w:line="240" w:lineRule="exact"/>
              <w:ind w:leftChars="200" w:left="320" w:right="42"/>
              <w:jc w:val="distribute"/>
              <w:rPr>
                <w:rFonts w:hAnsi="標楷體"/>
                <w:snapToGrid w:val="0"/>
                <w:kern w:val="0"/>
                <w:sz w:val="22"/>
                <w:szCs w:val="22"/>
              </w:rPr>
            </w:pPr>
            <w:r w:rsidRPr="005464F2">
              <w:rPr>
                <w:rFonts w:hAnsi="標楷體" w:hint="eastAsia"/>
                <w:noProof/>
                <w:snapToGrid w:val="0"/>
                <w:kern w:val="0"/>
                <w:sz w:val="22"/>
                <w:szCs w:val="22"/>
              </w:rPr>
              <w:t>累積賸餘</w:t>
            </w:r>
          </w:p>
        </w:tc>
        <w:tc>
          <w:tcPr>
            <w:tcW w:w="642" w:type="pct"/>
            <w:tcBorders>
              <w:top w:val="nil"/>
              <w:right w:val="single" w:sz="4" w:space="0" w:color="auto"/>
            </w:tcBorders>
            <w:vAlign w:val="center"/>
          </w:tcPr>
          <w:p w14:paraId="5C5D16F6"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6,476,134,670</w:t>
            </w:r>
          </w:p>
        </w:tc>
        <w:tc>
          <w:tcPr>
            <w:tcW w:w="303" w:type="pct"/>
            <w:tcBorders>
              <w:top w:val="nil"/>
              <w:left w:val="single" w:sz="4" w:space="0" w:color="auto"/>
              <w:right w:val="single" w:sz="4" w:space="0" w:color="auto"/>
            </w:tcBorders>
            <w:vAlign w:val="center"/>
          </w:tcPr>
          <w:p w14:paraId="7A46C9E2"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92.27</w:t>
            </w:r>
          </w:p>
        </w:tc>
        <w:tc>
          <w:tcPr>
            <w:tcW w:w="624" w:type="pct"/>
            <w:tcBorders>
              <w:top w:val="nil"/>
              <w:left w:val="single" w:sz="4" w:space="0" w:color="auto"/>
              <w:right w:val="single" w:sz="4" w:space="0" w:color="auto"/>
            </w:tcBorders>
            <w:vAlign w:val="center"/>
          </w:tcPr>
          <w:p w14:paraId="08BBE03C"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6,349,259,874</w:t>
            </w:r>
          </w:p>
        </w:tc>
        <w:tc>
          <w:tcPr>
            <w:tcW w:w="303" w:type="pct"/>
            <w:gridSpan w:val="2"/>
            <w:tcBorders>
              <w:top w:val="nil"/>
              <w:left w:val="single" w:sz="4" w:space="0" w:color="auto"/>
              <w:right w:val="single" w:sz="4" w:space="0" w:color="auto"/>
            </w:tcBorders>
            <w:vAlign w:val="center"/>
          </w:tcPr>
          <w:p w14:paraId="2A961E76"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sz w:val="18"/>
                <w:szCs w:val="18"/>
              </w:rPr>
              <w:t>88.96</w:t>
            </w:r>
          </w:p>
        </w:tc>
        <w:tc>
          <w:tcPr>
            <w:tcW w:w="712" w:type="pct"/>
            <w:tcBorders>
              <w:top w:val="nil"/>
              <w:left w:val="single" w:sz="4" w:space="0" w:color="auto"/>
              <w:right w:val="single" w:sz="4" w:space="0" w:color="auto"/>
            </w:tcBorders>
            <w:vAlign w:val="center"/>
          </w:tcPr>
          <w:p w14:paraId="5C1B6557"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noProof/>
                <w:sz w:val="18"/>
                <w:szCs w:val="18"/>
              </w:rPr>
              <w:t>126,874,796</w:t>
            </w:r>
          </w:p>
        </w:tc>
        <w:tc>
          <w:tcPr>
            <w:tcW w:w="398" w:type="pct"/>
            <w:tcBorders>
              <w:top w:val="nil"/>
              <w:left w:val="single" w:sz="4" w:space="0" w:color="auto"/>
              <w:right w:val="nil"/>
            </w:tcBorders>
            <w:vAlign w:val="center"/>
          </w:tcPr>
          <w:p w14:paraId="220B9798" w14:textId="77777777" w:rsidR="00205AAD" w:rsidRPr="005464F2" w:rsidRDefault="00205AAD" w:rsidP="00C3017C">
            <w:pPr>
              <w:rPr>
                <w:rFonts w:ascii="細明體" w:eastAsia="細明體" w:hAnsi="細明體"/>
                <w:snapToGrid w:val="0"/>
                <w:kern w:val="0"/>
                <w:sz w:val="18"/>
                <w:szCs w:val="18"/>
              </w:rPr>
            </w:pPr>
            <w:r w:rsidRPr="005464F2">
              <w:rPr>
                <w:rFonts w:ascii="細明體" w:eastAsia="細明體" w:hAnsi="細明體"/>
                <w:kern w:val="0"/>
                <w:sz w:val="18"/>
                <w:szCs w:val="18"/>
              </w:rPr>
              <w:t>2.00</w:t>
            </w:r>
          </w:p>
        </w:tc>
      </w:tr>
      <w:tr w:rsidR="00205AAD" w:rsidRPr="005464F2" w14:paraId="285F0C50" w14:textId="77777777" w:rsidTr="00540C3C">
        <w:trPr>
          <w:cantSplit/>
          <w:trHeight w:val="420"/>
        </w:trPr>
        <w:tc>
          <w:tcPr>
            <w:tcW w:w="2018" w:type="pct"/>
            <w:tcBorders>
              <w:top w:val="nil"/>
              <w:left w:val="nil"/>
              <w:bottom w:val="single" w:sz="8" w:space="0" w:color="auto"/>
              <w:right w:val="single" w:sz="4" w:space="0" w:color="auto"/>
            </w:tcBorders>
            <w:vAlign w:val="center"/>
          </w:tcPr>
          <w:p w14:paraId="301FA3CA" w14:textId="77777777" w:rsidR="00205AAD" w:rsidRPr="005464F2" w:rsidRDefault="00205AAD" w:rsidP="00540C3C">
            <w:pPr>
              <w:adjustRightInd w:val="0"/>
              <w:snapToGrid w:val="0"/>
              <w:spacing w:line="240" w:lineRule="exact"/>
              <w:ind w:left="14" w:right="42"/>
              <w:jc w:val="distribute"/>
              <w:rPr>
                <w:rFonts w:hAnsi="標楷體"/>
                <w:b/>
                <w:snapToGrid w:val="0"/>
                <w:kern w:val="0"/>
                <w:sz w:val="22"/>
                <w:szCs w:val="22"/>
              </w:rPr>
            </w:pPr>
            <w:r w:rsidRPr="005464F2">
              <w:rPr>
                <w:rFonts w:hAnsi="標楷體" w:hint="eastAsia"/>
                <w:b/>
                <w:noProof/>
                <w:snapToGrid w:val="0"/>
                <w:kern w:val="0"/>
                <w:sz w:val="22"/>
                <w:szCs w:val="22"/>
              </w:rPr>
              <w:t>合計</w:t>
            </w:r>
          </w:p>
        </w:tc>
        <w:tc>
          <w:tcPr>
            <w:tcW w:w="642" w:type="pct"/>
            <w:tcBorders>
              <w:top w:val="nil"/>
              <w:bottom w:val="single" w:sz="8" w:space="0" w:color="auto"/>
              <w:right w:val="single" w:sz="4" w:space="0" w:color="auto"/>
            </w:tcBorders>
            <w:vAlign w:val="center"/>
          </w:tcPr>
          <w:p w14:paraId="48DB5A58"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7,018,317,042</w:t>
            </w:r>
          </w:p>
        </w:tc>
        <w:tc>
          <w:tcPr>
            <w:tcW w:w="303" w:type="pct"/>
            <w:tcBorders>
              <w:top w:val="nil"/>
              <w:left w:val="single" w:sz="4" w:space="0" w:color="auto"/>
              <w:bottom w:val="single" w:sz="8" w:space="0" w:color="auto"/>
              <w:right w:val="single" w:sz="4" w:space="0" w:color="auto"/>
            </w:tcBorders>
            <w:vAlign w:val="center"/>
          </w:tcPr>
          <w:p w14:paraId="2225B345"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100.00</w:t>
            </w:r>
          </w:p>
        </w:tc>
        <w:tc>
          <w:tcPr>
            <w:tcW w:w="624" w:type="pct"/>
            <w:tcBorders>
              <w:top w:val="nil"/>
              <w:left w:val="single" w:sz="4" w:space="0" w:color="auto"/>
              <w:bottom w:val="single" w:sz="8" w:space="0" w:color="auto"/>
              <w:right w:val="single" w:sz="4" w:space="0" w:color="auto"/>
            </w:tcBorders>
            <w:vAlign w:val="center"/>
          </w:tcPr>
          <w:p w14:paraId="1B5B149E"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7,137,242,444</w:t>
            </w:r>
          </w:p>
        </w:tc>
        <w:tc>
          <w:tcPr>
            <w:tcW w:w="303" w:type="pct"/>
            <w:gridSpan w:val="2"/>
            <w:tcBorders>
              <w:top w:val="nil"/>
              <w:left w:val="single" w:sz="4" w:space="0" w:color="auto"/>
              <w:bottom w:val="single" w:sz="8" w:space="0" w:color="auto"/>
              <w:right w:val="single" w:sz="4" w:space="0" w:color="auto"/>
            </w:tcBorders>
            <w:vAlign w:val="center"/>
          </w:tcPr>
          <w:p w14:paraId="1032ADDE"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sz w:val="18"/>
                <w:szCs w:val="18"/>
              </w:rPr>
              <w:t>100.00</w:t>
            </w:r>
          </w:p>
        </w:tc>
        <w:tc>
          <w:tcPr>
            <w:tcW w:w="712" w:type="pct"/>
            <w:tcBorders>
              <w:top w:val="nil"/>
              <w:left w:val="single" w:sz="4" w:space="0" w:color="auto"/>
              <w:bottom w:val="single" w:sz="8" w:space="0" w:color="auto"/>
              <w:right w:val="single" w:sz="4" w:space="0" w:color="auto"/>
            </w:tcBorders>
            <w:vAlign w:val="center"/>
          </w:tcPr>
          <w:p w14:paraId="0344E788"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noProof/>
                <w:sz w:val="18"/>
                <w:szCs w:val="18"/>
              </w:rPr>
              <w:t>- 118,925,402</w:t>
            </w:r>
          </w:p>
        </w:tc>
        <w:tc>
          <w:tcPr>
            <w:tcW w:w="398" w:type="pct"/>
            <w:tcBorders>
              <w:top w:val="nil"/>
              <w:left w:val="single" w:sz="4" w:space="0" w:color="auto"/>
              <w:bottom w:val="single" w:sz="8" w:space="0" w:color="auto"/>
              <w:right w:val="nil"/>
            </w:tcBorders>
            <w:vAlign w:val="center"/>
          </w:tcPr>
          <w:p w14:paraId="057303A2" w14:textId="77777777" w:rsidR="00205AAD" w:rsidRPr="005464F2" w:rsidRDefault="00205AAD"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- 1.67</w:t>
            </w:r>
          </w:p>
        </w:tc>
      </w:tr>
    </w:tbl>
    <w:p w14:paraId="616814D8" w14:textId="77777777" w:rsidR="00205AAD" w:rsidRPr="005464F2" w:rsidRDefault="00205AAD" w:rsidP="00205AAD">
      <w:pPr>
        <w:tabs>
          <w:tab w:val="left" w:pos="408"/>
        </w:tabs>
        <w:adjustRightInd w:val="0"/>
        <w:snapToGrid w:val="0"/>
        <w:spacing w:line="260" w:lineRule="exact"/>
        <w:ind w:left="500" w:hangingChars="278" w:hanging="500"/>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w:t>
      </w:r>
      <w:r w:rsidRPr="005464F2">
        <w:rPr>
          <w:rFonts w:hAnsi="標楷體"/>
          <w:sz w:val="18"/>
          <w:szCs w:val="18"/>
        </w:rPr>
        <w:t>公共用土地</w:t>
      </w:r>
      <w:r w:rsidRPr="005464F2">
        <w:rPr>
          <w:rFonts w:hAnsi="標楷體" w:hint="eastAsia"/>
          <w:sz w:val="18"/>
          <w:szCs w:val="18"/>
        </w:rPr>
        <w:t>18,317,202</w:t>
      </w:r>
      <w:r w:rsidRPr="005464F2">
        <w:rPr>
          <w:rFonts w:hAnsi="標楷體"/>
          <w:sz w:val="18"/>
          <w:szCs w:val="18"/>
        </w:rPr>
        <w:t>元及非公用土地</w:t>
      </w:r>
      <w:r w:rsidRPr="005464F2">
        <w:rPr>
          <w:rFonts w:hAnsi="標楷體" w:hint="eastAsia"/>
          <w:sz w:val="18"/>
          <w:szCs w:val="18"/>
        </w:rPr>
        <w:t>707,716,358</w:t>
      </w:r>
      <w:r w:rsidRPr="005464F2">
        <w:rPr>
          <w:rFonts w:hAnsi="標楷體"/>
          <w:sz w:val="18"/>
          <w:szCs w:val="18"/>
        </w:rPr>
        <w:t>元</w:t>
      </w:r>
      <w:r w:rsidRPr="005464F2">
        <w:rPr>
          <w:rFonts w:hAnsi="標楷體" w:hint="eastAsia"/>
          <w:sz w:val="18"/>
          <w:szCs w:val="18"/>
        </w:rPr>
        <w:t>，係以其他長期投資－政策性開發不動產科目處理</w:t>
      </w:r>
      <w:r w:rsidRPr="005464F2">
        <w:rPr>
          <w:rFonts w:hAnsi="標楷體"/>
          <w:sz w:val="18"/>
          <w:szCs w:val="18"/>
        </w:rPr>
        <w:t>。</w:t>
      </w:r>
    </w:p>
    <w:p w14:paraId="79E14D89" w14:textId="77777777" w:rsidR="00790AE5" w:rsidRPr="005464F2" w:rsidRDefault="00790AE5" w:rsidP="00FE12B4">
      <w:pPr>
        <w:pStyle w:val="123"/>
        <w:spacing w:line="400" w:lineRule="exact"/>
        <w:ind w:leftChars="500" w:left="800" w:firstLineChars="0" w:firstLine="0"/>
        <w:rPr>
          <w:color w:val="auto"/>
          <w:sz w:val="28"/>
        </w:rPr>
      </w:pPr>
      <w:bookmarkStart w:id="72" w:name="_Toc43911062"/>
      <w:bookmarkStart w:id="73" w:name="_Toc75276450"/>
      <w:bookmarkStart w:id="74" w:name="_Toc75276735"/>
      <w:bookmarkStart w:id="75" w:name="_Toc106893514"/>
      <w:bookmarkStart w:id="76" w:name="_Toc170311601"/>
      <w:bookmarkEnd w:id="71"/>
      <w:r w:rsidRPr="005464F2">
        <w:rPr>
          <w:rFonts w:hint="eastAsia"/>
          <w:color w:val="auto"/>
          <w:sz w:val="28"/>
        </w:rPr>
        <w:lastRenderedPageBreak/>
        <w:t>2.桃園市實施平均地權基金</w:t>
      </w:r>
      <w:bookmarkEnd w:id="72"/>
      <w:bookmarkEnd w:id="73"/>
      <w:bookmarkEnd w:id="74"/>
      <w:bookmarkEnd w:id="75"/>
      <w:bookmarkEnd w:id="76"/>
    </w:p>
    <w:p w14:paraId="5E30ABAA" w14:textId="77777777" w:rsidR="00540C3C" w:rsidRPr="005464F2" w:rsidRDefault="00540C3C" w:rsidP="00540C3C">
      <w:pPr>
        <w:autoSpaceDE w:val="0"/>
        <w:autoSpaceDN w:val="0"/>
        <w:adjustRightInd w:val="0"/>
        <w:spacing w:line="400" w:lineRule="exact"/>
        <w:ind w:firstLineChars="200" w:firstLine="480"/>
        <w:jc w:val="both"/>
        <w:rPr>
          <w:rFonts w:hAnsi="標楷體" w:cs="Courier New"/>
          <w:snapToGrid w:val="0"/>
          <w:kern w:val="0"/>
          <w:sz w:val="24"/>
          <w:szCs w:val="24"/>
        </w:rPr>
      </w:pPr>
      <w:r w:rsidRPr="005464F2">
        <w:rPr>
          <w:rFonts w:hAnsi="標楷體" w:cs="Courier New" w:hint="eastAsia"/>
          <w:snapToGrid w:val="0"/>
          <w:kern w:val="0"/>
          <w:sz w:val="24"/>
          <w:szCs w:val="24"/>
        </w:rPr>
        <w:t>桃園市政府為</w:t>
      </w:r>
      <w:r w:rsidRPr="005464F2">
        <w:rPr>
          <w:rFonts w:hAnsi="標楷體" w:cs="Courier New"/>
          <w:snapToGrid w:val="0"/>
          <w:kern w:val="0"/>
          <w:sz w:val="24"/>
          <w:szCs w:val="24"/>
        </w:rPr>
        <w:t>實施平均地權，辦理照價收買、區段徵收及市地重劃，依平均地權條例施行細則規定</w:t>
      </w:r>
      <w:r w:rsidRPr="005464F2">
        <w:rPr>
          <w:rFonts w:hAnsi="標楷體" w:cs="Courier New" w:hint="eastAsia"/>
          <w:snapToGrid w:val="0"/>
          <w:kern w:val="0"/>
          <w:sz w:val="24"/>
          <w:szCs w:val="24"/>
        </w:rPr>
        <w:t>，設立桃園市實施平均地權基金。該基金</w:t>
      </w: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年度各項營運計畫及預算之執行等，經予書面審核，並派員就地抽查，茲將查核結果說明如次：</w:t>
      </w:r>
    </w:p>
    <w:p w14:paraId="0C36869B" w14:textId="77777777" w:rsidR="00540C3C" w:rsidRPr="005464F2" w:rsidRDefault="00540C3C" w:rsidP="00540C3C">
      <w:pPr>
        <w:pStyle w:val="1230"/>
        <w:ind w:left="800"/>
        <w:outlineLvl w:val="9"/>
        <w:rPr>
          <w:b/>
        </w:rPr>
      </w:pPr>
      <w:r w:rsidRPr="005464F2">
        <w:rPr>
          <w:rFonts w:hint="eastAsia"/>
          <w:b/>
        </w:rPr>
        <w:t>（1）營運計畫實施情形之查核</w:t>
      </w:r>
    </w:p>
    <w:p w14:paraId="22D6A6BA" w14:textId="77777777" w:rsidR="00540C3C" w:rsidRPr="005464F2" w:rsidRDefault="00540C3C" w:rsidP="00540C3C">
      <w:pPr>
        <w:autoSpaceDE w:val="0"/>
        <w:autoSpaceDN w:val="0"/>
        <w:adjustRightInd w:val="0"/>
        <w:spacing w:afterLines="20" w:after="48" w:line="400" w:lineRule="exact"/>
        <w:ind w:firstLineChars="200" w:firstLine="480"/>
        <w:jc w:val="both"/>
        <w:rPr>
          <w:rFonts w:hAnsi="標楷體" w:cs="Courier New"/>
          <w:snapToGrid w:val="0"/>
          <w:kern w:val="0"/>
          <w:sz w:val="24"/>
          <w:szCs w:val="24"/>
        </w:rPr>
      </w:pPr>
      <w:r w:rsidRPr="005464F2">
        <w:rPr>
          <w:rFonts w:hAnsi="標楷體" w:cs="Courier New" w:hint="eastAsia"/>
          <w:snapToGrid w:val="0"/>
          <w:kern w:val="0"/>
          <w:sz w:val="24"/>
          <w:szCs w:val="24"/>
        </w:rPr>
        <w:t>該基金主要營運計畫係辦理區段徵收開發案。</w:t>
      </w: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年度主要營運項目12項，實施結果，實際數較原預計增加者3項，減少者8項，未執行者1項，其執行情形列表如次：</w:t>
      </w:r>
    </w:p>
    <w:tbl>
      <w:tblPr>
        <w:tblW w:w="5000" w:type="pct"/>
        <w:jc w:val="center"/>
        <w:tblCellMar>
          <w:left w:w="28" w:type="dxa"/>
          <w:right w:w="28" w:type="dxa"/>
        </w:tblCellMar>
        <w:tblLook w:val="0000" w:firstRow="0" w:lastRow="0" w:firstColumn="0" w:lastColumn="0" w:noHBand="0" w:noVBand="0"/>
      </w:tblPr>
      <w:tblGrid>
        <w:gridCol w:w="2129"/>
        <w:gridCol w:w="566"/>
        <w:gridCol w:w="1135"/>
        <w:gridCol w:w="1133"/>
        <w:gridCol w:w="1278"/>
        <w:gridCol w:w="859"/>
        <w:gridCol w:w="2822"/>
      </w:tblGrid>
      <w:tr w:rsidR="00540C3C" w:rsidRPr="005464F2" w14:paraId="3E9E256D" w14:textId="77777777" w:rsidTr="00540C3C">
        <w:trPr>
          <w:cantSplit/>
          <w:trHeight w:val="397"/>
          <w:jc w:val="center"/>
        </w:trPr>
        <w:tc>
          <w:tcPr>
            <w:tcW w:w="1073" w:type="pct"/>
            <w:vMerge w:val="restart"/>
            <w:tcBorders>
              <w:top w:val="single" w:sz="8" w:space="0" w:color="auto"/>
              <w:bottom w:val="single" w:sz="8" w:space="0" w:color="auto"/>
              <w:right w:val="single" w:sz="4" w:space="0" w:color="auto"/>
            </w:tcBorders>
            <w:vAlign w:val="center"/>
          </w:tcPr>
          <w:p w14:paraId="1FC6ECD0" w14:textId="77777777" w:rsidR="00540C3C" w:rsidRPr="005464F2" w:rsidRDefault="00540C3C" w:rsidP="00540C3C">
            <w:pPr>
              <w:spacing w:line="0" w:lineRule="atLeast"/>
              <w:jc w:val="distribute"/>
              <w:rPr>
                <w:rFonts w:ascii="Times New Roman"/>
                <w:bCs/>
                <w:sz w:val="20"/>
              </w:rPr>
            </w:pPr>
            <w:r w:rsidRPr="005464F2">
              <w:rPr>
                <w:rFonts w:ascii="Times New Roman" w:hint="eastAsia"/>
                <w:bCs/>
                <w:sz w:val="20"/>
              </w:rPr>
              <w:t>項目</w:t>
            </w:r>
          </w:p>
        </w:tc>
        <w:tc>
          <w:tcPr>
            <w:tcW w:w="285" w:type="pct"/>
            <w:vMerge w:val="restart"/>
            <w:tcBorders>
              <w:top w:val="single" w:sz="8" w:space="0" w:color="auto"/>
              <w:left w:val="single" w:sz="4" w:space="0" w:color="auto"/>
              <w:bottom w:val="single" w:sz="8" w:space="0" w:color="auto"/>
              <w:right w:val="single" w:sz="4" w:space="0" w:color="auto"/>
            </w:tcBorders>
            <w:vAlign w:val="center"/>
          </w:tcPr>
          <w:p w14:paraId="2D77A6BA" w14:textId="77777777" w:rsidR="00540C3C" w:rsidRPr="005464F2" w:rsidRDefault="00540C3C" w:rsidP="00540C3C">
            <w:pPr>
              <w:spacing w:line="0" w:lineRule="atLeast"/>
              <w:jc w:val="distribute"/>
              <w:rPr>
                <w:rFonts w:ascii="Times New Roman"/>
                <w:bCs/>
                <w:sz w:val="20"/>
              </w:rPr>
            </w:pPr>
            <w:r w:rsidRPr="005464F2">
              <w:rPr>
                <w:rFonts w:ascii="Times New Roman" w:hint="eastAsia"/>
                <w:bCs/>
                <w:sz w:val="20"/>
              </w:rPr>
              <w:t>單位</w:t>
            </w:r>
          </w:p>
        </w:tc>
        <w:tc>
          <w:tcPr>
            <w:tcW w:w="572" w:type="pct"/>
            <w:vMerge w:val="restart"/>
            <w:tcBorders>
              <w:top w:val="single" w:sz="8" w:space="0" w:color="auto"/>
              <w:left w:val="single" w:sz="4" w:space="0" w:color="auto"/>
              <w:bottom w:val="single" w:sz="8" w:space="0" w:color="auto"/>
              <w:right w:val="single" w:sz="4" w:space="0" w:color="auto"/>
            </w:tcBorders>
            <w:vAlign w:val="center"/>
          </w:tcPr>
          <w:p w14:paraId="62440C21" w14:textId="77777777" w:rsidR="00540C3C" w:rsidRPr="005464F2" w:rsidRDefault="00540C3C" w:rsidP="00540C3C">
            <w:pPr>
              <w:spacing w:line="0" w:lineRule="atLeast"/>
              <w:jc w:val="distribute"/>
              <w:rPr>
                <w:rFonts w:ascii="Times New Roman"/>
                <w:bCs/>
                <w:sz w:val="20"/>
              </w:rPr>
            </w:pPr>
            <w:r w:rsidRPr="005464F2">
              <w:rPr>
                <w:rFonts w:ascii="Times New Roman" w:hint="eastAsia"/>
                <w:bCs/>
                <w:sz w:val="20"/>
              </w:rPr>
              <w:t>預計數</w:t>
            </w:r>
          </w:p>
        </w:tc>
        <w:tc>
          <w:tcPr>
            <w:tcW w:w="571" w:type="pct"/>
            <w:vMerge w:val="restart"/>
            <w:tcBorders>
              <w:top w:val="single" w:sz="8" w:space="0" w:color="auto"/>
              <w:left w:val="single" w:sz="4" w:space="0" w:color="auto"/>
              <w:bottom w:val="single" w:sz="8" w:space="0" w:color="auto"/>
              <w:right w:val="single" w:sz="4" w:space="0" w:color="auto"/>
            </w:tcBorders>
            <w:vAlign w:val="center"/>
          </w:tcPr>
          <w:p w14:paraId="679230AB" w14:textId="77777777" w:rsidR="00540C3C" w:rsidRPr="005464F2" w:rsidRDefault="00540C3C" w:rsidP="00540C3C">
            <w:pPr>
              <w:spacing w:line="0" w:lineRule="atLeast"/>
              <w:jc w:val="distribute"/>
              <w:rPr>
                <w:rFonts w:ascii="Times New Roman"/>
                <w:bCs/>
                <w:sz w:val="20"/>
              </w:rPr>
            </w:pPr>
            <w:r w:rsidRPr="005464F2">
              <w:rPr>
                <w:rFonts w:ascii="Times New Roman" w:hint="eastAsia"/>
                <w:bCs/>
                <w:sz w:val="20"/>
              </w:rPr>
              <w:t>實際數</w:t>
            </w:r>
          </w:p>
        </w:tc>
        <w:tc>
          <w:tcPr>
            <w:tcW w:w="2499" w:type="pct"/>
            <w:gridSpan w:val="3"/>
            <w:tcBorders>
              <w:top w:val="single" w:sz="8" w:space="0" w:color="auto"/>
              <w:left w:val="single" w:sz="4" w:space="0" w:color="auto"/>
              <w:bottom w:val="single" w:sz="4" w:space="0" w:color="auto"/>
            </w:tcBorders>
            <w:vAlign w:val="center"/>
          </w:tcPr>
          <w:p w14:paraId="6E61F26D" w14:textId="77777777" w:rsidR="00540C3C" w:rsidRPr="005464F2" w:rsidRDefault="00540C3C" w:rsidP="00540C3C">
            <w:pPr>
              <w:spacing w:line="0" w:lineRule="atLeast"/>
              <w:jc w:val="distribute"/>
              <w:rPr>
                <w:rFonts w:ascii="Times New Roman"/>
                <w:bCs/>
                <w:sz w:val="20"/>
              </w:rPr>
            </w:pPr>
            <w:r w:rsidRPr="005464F2">
              <w:rPr>
                <w:rFonts w:ascii="Times New Roman" w:hint="eastAsia"/>
                <w:bCs/>
                <w:sz w:val="20"/>
              </w:rPr>
              <w:t>比較增減</w:t>
            </w:r>
          </w:p>
        </w:tc>
      </w:tr>
      <w:tr w:rsidR="00540C3C" w:rsidRPr="005464F2" w14:paraId="2204502E" w14:textId="77777777" w:rsidTr="00540C3C">
        <w:trPr>
          <w:cantSplit/>
          <w:trHeight w:val="397"/>
          <w:jc w:val="center"/>
        </w:trPr>
        <w:tc>
          <w:tcPr>
            <w:tcW w:w="1073" w:type="pct"/>
            <w:vMerge/>
            <w:tcBorders>
              <w:top w:val="single" w:sz="4" w:space="0" w:color="auto"/>
              <w:bottom w:val="single" w:sz="8" w:space="0" w:color="auto"/>
              <w:right w:val="single" w:sz="4" w:space="0" w:color="auto"/>
            </w:tcBorders>
          </w:tcPr>
          <w:p w14:paraId="540E9ABE" w14:textId="77777777" w:rsidR="00540C3C" w:rsidRPr="005464F2" w:rsidRDefault="00540C3C" w:rsidP="00540C3C">
            <w:pPr>
              <w:spacing w:line="0" w:lineRule="atLeast"/>
              <w:jc w:val="distribute"/>
              <w:rPr>
                <w:rFonts w:ascii="Times New Roman"/>
                <w:bCs/>
                <w:sz w:val="20"/>
              </w:rPr>
            </w:pPr>
          </w:p>
        </w:tc>
        <w:tc>
          <w:tcPr>
            <w:tcW w:w="285" w:type="pct"/>
            <w:vMerge/>
            <w:tcBorders>
              <w:top w:val="single" w:sz="4" w:space="0" w:color="auto"/>
              <w:left w:val="single" w:sz="4" w:space="0" w:color="auto"/>
              <w:bottom w:val="single" w:sz="8" w:space="0" w:color="auto"/>
              <w:right w:val="single" w:sz="4" w:space="0" w:color="auto"/>
            </w:tcBorders>
          </w:tcPr>
          <w:p w14:paraId="4F534430" w14:textId="77777777" w:rsidR="00540C3C" w:rsidRPr="005464F2" w:rsidRDefault="00540C3C" w:rsidP="00540C3C">
            <w:pPr>
              <w:spacing w:line="0" w:lineRule="atLeast"/>
              <w:jc w:val="distribute"/>
              <w:rPr>
                <w:rFonts w:ascii="Times New Roman"/>
                <w:bCs/>
                <w:sz w:val="20"/>
              </w:rPr>
            </w:pPr>
          </w:p>
        </w:tc>
        <w:tc>
          <w:tcPr>
            <w:tcW w:w="572" w:type="pct"/>
            <w:vMerge/>
            <w:tcBorders>
              <w:top w:val="single" w:sz="4" w:space="0" w:color="auto"/>
              <w:left w:val="single" w:sz="4" w:space="0" w:color="auto"/>
              <w:bottom w:val="single" w:sz="8" w:space="0" w:color="auto"/>
              <w:right w:val="single" w:sz="4" w:space="0" w:color="auto"/>
            </w:tcBorders>
          </w:tcPr>
          <w:p w14:paraId="486BC51F" w14:textId="77777777" w:rsidR="00540C3C" w:rsidRPr="005464F2" w:rsidRDefault="00540C3C" w:rsidP="00540C3C">
            <w:pPr>
              <w:spacing w:line="0" w:lineRule="atLeast"/>
              <w:jc w:val="distribute"/>
              <w:rPr>
                <w:rFonts w:ascii="Times New Roman"/>
                <w:bCs/>
                <w:sz w:val="20"/>
              </w:rPr>
            </w:pPr>
          </w:p>
        </w:tc>
        <w:tc>
          <w:tcPr>
            <w:tcW w:w="571" w:type="pct"/>
            <w:vMerge/>
            <w:tcBorders>
              <w:top w:val="single" w:sz="4" w:space="0" w:color="auto"/>
              <w:left w:val="single" w:sz="4" w:space="0" w:color="auto"/>
              <w:bottom w:val="single" w:sz="8" w:space="0" w:color="auto"/>
              <w:right w:val="single" w:sz="4" w:space="0" w:color="auto"/>
            </w:tcBorders>
          </w:tcPr>
          <w:p w14:paraId="69760E60" w14:textId="77777777" w:rsidR="00540C3C" w:rsidRPr="005464F2" w:rsidRDefault="00540C3C" w:rsidP="00540C3C">
            <w:pPr>
              <w:spacing w:line="0" w:lineRule="atLeast"/>
              <w:jc w:val="distribute"/>
              <w:rPr>
                <w:rFonts w:ascii="Times New Roman"/>
                <w:bCs/>
                <w:sz w:val="20"/>
              </w:rPr>
            </w:pPr>
          </w:p>
        </w:tc>
        <w:tc>
          <w:tcPr>
            <w:tcW w:w="644" w:type="pct"/>
            <w:tcBorders>
              <w:top w:val="single" w:sz="4" w:space="0" w:color="auto"/>
              <w:left w:val="single" w:sz="4" w:space="0" w:color="auto"/>
              <w:bottom w:val="single" w:sz="8" w:space="0" w:color="auto"/>
              <w:right w:val="single" w:sz="4" w:space="0" w:color="auto"/>
            </w:tcBorders>
            <w:vAlign w:val="center"/>
          </w:tcPr>
          <w:p w14:paraId="71126A17" w14:textId="77777777" w:rsidR="00540C3C" w:rsidRPr="005464F2" w:rsidRDefault="00540C3C" w:rsidP="00540C3C">
            <w:pPr>
              <w:spacing w:line="0" w:lineRule="atLeast"/>
              <w:jc w:val="distribute"/>
              <w:rPr>
                <w:rFonts w:ascii="Times New Roman"/>
                <w:bCs/>
                <w:sz w:val="20"/>
              </w:rPr>
            </w:pPr>
            <w:r w:rsidRPr="005464F2">
              <w:rPr>
                <w:rFonts w:ascii="Times New Roman" w:hint="eastAsia"/>
                <w:bCs/>
                <w:sz w:val="20"/>
              </w:rPr>
              <w:t>增減數</w:t>
            </w:r>
          </w:p>
        </w:tc>
        <w:tc>
          <w:tcPr>
            <w:tcW w:w="433" w:type="pct"/>
            <w:tcBorders>
              <w:top w:val="single" w:sz="4" w:space="0" w:color="auto"/>
              <w:left w:val="single" w:sz="4" w:space="0" w:color="auto"/>
              <w:bottom w:val="single" w:sz="8" w:space="0" w:color="auto"/>
              <w:right w:val="single" w:sz="4" w:space="0" w:color="auto"/>
            </w:tcBorders>
            <w:vAlign w:val="center"/>
          </w:tcPr>
          <w:p w14:paraId="6A7CDFCD" w14:textId="77777777" w:rsidR="00540C3C" w:rsidRPr="005464F2" w:rsidRDefault="00540C3C" w:rsidP="00540C3C">
            <w:pPr>
              <w:spacing w:line="0" w:lineRule="atLeast"/>
              <w:jc w:val="distribute"/>
              <w:rPr>
                <w:rFonts w:ascii="Times New Roman"/>
                <w:bCs/>
                <w:sz w:val="20"/>
              </w:rPr>
            </w:pPr>
            <w:r w:rsidRPr="005464F2">
              <w:rPr>
                <w:rFonts w:ascii="Times New Roman" w:hint="eastAsia"/>
                <w:bCs/>
                <w:sz w:val="20"/>
              </w:rPr>
              <w:t>％</w:t>
            </w:r>
          </w:p>
        </w:tc>
        <w:tc>
          <w:tcPr>
            <w:tcW w:w="1422" w:type="pct"/>
            <w:tcBorders>
              <w:top w:val="single" w:sz="4" w:space="0" w:color="auto"/>
              <w:left w:val="single" w:sz="4" w:space="0" w:color="auto"/>
              <w:bottom w:val="single" w:sz="8" w:space="0" w:color="auto"/>
            </w:tcBorders>
            <w:vAlign w:val="center"/>
          </w:tcPr>
          <w:p w14:paraId="53A2A798" w14:textId="77777777" w:rsidR="00540C3C" w:rsidRPr="005464F2" w:rsidRDefault="00540C3C" w:rsidP="00540C3C">
            <w:pPr>
              <w:spacing w:line="0" w:lineRule="atLeast"/>
              <w:jc w:val="distribute"/>
              <w:rPr>
                <w:rFonts w:ascii="Times New Roman"/>
                <w:bCs/>
                <w:sz w:val="20"/>
              </w:rPr>
            </w:pPr>
            <w:r w:rsidRPr="005464F2">
              <w:rPr>
                <w:rFonts w:ascii="Times New Roman" w:hint="eastAsia"/>
                <w:bCs/>
                <w:sz w:val="20"/>
              </w:rPr>
              <w:t>原因</w:t>
            </w:r>
          </w:p>
        </w:tc>
      </w:tr>
      <w:tr w:rsidR="00540C3C" w:rsidRPr="005464F2" w14:paraId="04D1B8B4" w14:textId="77777777" w:rsidTr="00540C3C">
        <w:trPr>
          <w:cantSplit/>
          <w:trHeight w:val="20"/>
          <w:jc w:val="center"/>
        </w:trPr>
        <w:tc>
          <w:tcPr>
            <w:tcW w:w="1073" w:type="pct"/>
            <w:tcBorders>
              <w:top w:val="single" w:sz="8" w:space="0" w:color="auto"/>
              <w:right w:val="single" w:sz="4" w:space="0" w:color="auto"/>
            </w:tcBorders>
            <w:shd w:val="clear" w:color="auto" w:fill="auto"/>
            <w:vAlign w:val="center"/>
          </w:tcPr>
          <w:p w14:paraId="1A84C603" w14:textId="77777777" w:rsidR="00540C3C" w:rsidRPr="005464F2" w:rsidRDefault="00540C3C" w:rsidP="00540C3C">
            <w:pPr>
              <w:pStyle w:val="af6"/>
              <w:kinsoku w:val="0"/>
              <w:spacing w:line="240" w:lineRule="exact"/>
              <w:jc w:val="distribute"/>
              <w:rPr>
                <w:szCs w:val="20"/>
              </w:rPr>
            </w:pPr>
            <w:r w:rsidRPr="005464F2">
              <w:rPr>
                <w:rFonts w:hint="eastAsia"/>
                <w:szCs w:val="20"/>
              </w:rPr>
              <w:t>A10站區</w:t>
            </w:r>
          </w:p>
          <w:p w14:paraId="72AD17A3" w14:textId="77777777" w:rsidR="00540C3C" w:rsidRPr="005464F2" w:rsidRDefault="00540C3C" w:rsidP="00540C3C">
            <w:pPr>
              <w:pStyle w:val="af6"/>
              <w:kinsoku w:val="0"/>
              <w:spacing w:line="240" w:lineRule="exact"/>
              <w:jc w:val="distribute"/>
              <w:rPr>
                <w:szCs w:val="20"/>
              </w:rPr>
            </w:pPr>
            <w:r w:rsidRPr="005464F2">
              <w:rPr>
                <w:rFonts w:hint="eastAsia"/>
                <w:szCs w:val="20"/>
              </w:rPr>
              <w:t>區段徵收開發案</w:t>
            </w:r>
          </w:p>
        </w:tc>
        <w:tc>
          <w:tcPr>
            <w:tcW w:w="285" w:type="pct"/>
            <w:tcBorders>
              <w:top w:val="single" w:sz="8" w:space="0" w:color="auto"/>
              <w:left w:val="single" w:sz="4" w:space="0" w:color="auto"/>
              <w:right w:val="single" w:sz="4" w:space="0" w:color="auto"/>
            </w:tcBorders>
            <w:vAlign w:val="center"/>
          </w:tcPr>
          <w:p w14:paraId="7570AB0B" w14:textId="77777777" w:rsidR="00540C3C" w:rsidRPr="005464F2" w:rsidRDefault="00540C3C" w:rsidP="00540C3C">
            <w:pPr>
              <w:pStyle w:val="af6"/>
              <w:kinsoku w:val="0"/>
              <w:spacing w:beforeLines="15" w:before="36" w:line="240" w:lineRule="exact"/>
              <w:jc w:val="center"/>
              <w:rPr>
                <w:rFonts w:ascii="新細明體" w:hAnsi="新細明體"/>
                <w:noProof/>
                <w:szCs w:val="20"/>
              </w:rPr>
            </w:pPr>
            <w:r w:rsidRPr="005464F2">
              <w:rPr>
                <w:rFonts w:ascii="新細明體" w:hAnsi="新細明體" w:hint="eastAsia"/>
                <w:noProof/>
                <w:szCs w:val="20"/>
              </w:rPr>
              <w:t>千元</w:t>
            </w:r>
          </w:p>
        </w:tc>
        <w:tc>
          <w:tcPr>
            <w:tcW w:w="572" w:type="pct"/>
            <w:tcBorders>
              <w:top w:val="single" w:sz="8" w:space="0" w:color="auto"/>
              <w:left w:val="single" w:sz="4" w:space="0" w:color="auto"/>
              <w:right w:val="single" w:sz="4" w:space="0" w:color="auto"/>
            </w:tcBorders>
            <w:vAlign w:val="center"/>
          </w:tcPr>
          <w:p w14:paraId="7E5EB54F"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6,328</w:t>
            </w:r>
          </w:p>
        </w:tc>
        <w:tc>
          <w:tcPr>
            <w:tcW w:w="571" w:type="pct"/>
            <w:tcBorders>
              <w:top w:val="single" w:sz="8" w:space="0" w:color="auto"/>
              <w:left w:val="single" w:sz="4" w:space="0" w:color="auto"/>
              <w:right w:val="single" w:sz="4" w:space="0" w:color="auto"/>
            </w:tcBorders>
            <w:vAlign w:val="center"/>
          </w:tcPr>
          <w:p w14:paraId="125EA2B2"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3,292</w:t>
            </w:r>
          </w:p>
        </w:tc>
        <w:tc>
          <w:tcPr>
            <w:tcW w:w="644" w:type="pct"/>
            <w:tcBorders>
              <w:top w:val="single" w:sz="8" w:space="0" w:color="auto"/>
              <w:left w:val="single" w:sz="4" w:space="0" w:color="auto"/>
              <w:right w:val="single" w:sz="4" w:space="0" w:color="auto"/>
            </w:tcBorders>
            <w:vAlign w:val="center"/>
          </w:tcPr>
          <w:p w14:paraId="5394380A"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pacing w:val="-6"/>
                <w:sz w:val="18"/>
                <w:szCs w:val="18"/>
              </w:rPr>
              <w:t>- 3,035</w:t>
            </w:r>
          </w:p>
        </w:tc>
        <w:tc>
          <w:tcPr>
            <w:tcW w:w="433" w:type="pct"/>
            <w:tcBorders>
              <w:top w:val="single" w:sz="8" w:space="0" w:color="auto"/>
              <w:left w:val="single" w:sz="4" w:space="0" w:color="auto"/>
              <w:right w:val="single" w:sz="4" w:space="0" w:color="auto"/>
            </w:tcBorders>
            <w:vAlign w:val="center"/>
          </w:tcPr>
          <w:p w14:paraId="7836CC5E"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- 47.97</w:t>
            </w:r>
          </w:p>
        </w:tc>
        <w:tc>
          <w:tcPr>
            <w:tcW w:w="1422" w:type="pct"/>
            <w:tcBorders>
              <w:top w:val="single" w:sz="8" w:space="0" w:color="auto"/>
              <w:left w:val="single" w:sz="4" w:space="0" w:color="auto"/>
            </w:tcBorders>
            <w:shd w:val="clear" w:color="auto" w:fill="auto"/>
            <w:vAlign w:val="center"/>
          </w:tcPr>
          <w:p w14:paraId="694B3233" w14:textId="77777777" w:rsidR="00540C3C" w:rsidRPr="005464F2" w:rsidRDefault="00540C3C" w:rsidP="00540C3C">
            <w:pPr>
              <w:pStyle w:val="af6"/>
              <w:kinsoku w:val="0"/>
              <w:spacing w:line="240" w:lineRule="exact"/>
              <w:rPr>
                <w:szCs w:val="20"/>
              </w:rPr>
            </w:pPr>
            <w:r w:rsidRPr="005464F2">
              <w:rPr>
                <w:rFonts w:hint="eastAsia"/>
                <w:szCs w:val="20"/>
              </w:rPr>
              <w:t>廠商變更契約</w:t>
            </w:r>
            <w:proofErr w:type="gramStart"/>
            <w:r w:rsidRPr="005464F2">
              <w:rPr>
                <w:rFonts w:hint="eastAsia"/>
                <w:szCs w:val="20"/>
              </w:rPr>
              <w:t>影響工進</w:t>
            </w:r>
            <w:proofErr w:type="gramEnd"/>
            <w:r w:rsidRPr="005464F2">
              <w:rPr>
                <w:rFonts w:hint="eastAsia"/>
                <w:szCs w:val="20"/>
              </w:rPr>
              <w:t>。</w:t>
            </w:r>
          </w:p>
        </w:tc>
      </w:tr>
      <w:tr w:rsidR="00540C3C" w:rsidRPr="005464F2" w14:paraId="79403A5D" w14:textId="77777777" w:rsidTr="00540C3C">
        <w:trPr>
          <w:cantSplit/>
          <w:trHeight w:val="20"/>
          <w:jc w:val="center"/>
        </w:trPr>
        <w:tc>
          <w:tcPr>
            <w:tcW w:w="1073" w:type="pct"/>
            <w:tcBorders>
              <w:right w:val="single" w:sz="4" w:space="0" w:color="auto"/>
            </w:tcBorders>
            <w:shd w:val="clear" w:color="auto" w:fill="auto"/>
            <w:vAlign w:val="center"/>
          </w:tcPr>
          <w:p w14:paraId="7CA793A0"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A20站區</w:t>
            </w:r>
          </w:p>
          <w:p w14:paraId="43D750D8"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區段徵收開發案</w:t>
            </w:r>
          </w:p>
        </w:tc>
        <w:tc>
          <w:tcPr>
            <w:tcW w:w="285" w:type="pct"/>
            <w:tcBorders>
              <w:left w:val="single" w:sz="4" w:space="0" w:color="auto"/>
              <w:right w:val="single" w:sz="4" w:space="0" w:color="auto"/>
            </w:tcBorders>
            <w:vAlign w:val="center"/>
          </w:tcPr>
          <w:p w14:paraId="364541B7" w14:textId="77777777" w:rsidR="00540C3C" w:rsidRPr="005464F2" w:rsidRDefault="00540C3C" w:rsidP="00540C3C">
            <w:pPr>
              <w:pStyle w:val="af6"/>
              <w:kinsoku w:val="0"/>
              <w:spacing w:beforeLines="15" w:before="36" w:line="240" w:lineRule="exact"/>
              <w:jc w:val="center"/>
              <w:rPr>
                <w:rFonts w:ascii="新細明體" w:hAnsi="新細明體"/>
                <w:noProof/>
                <w:szCs w:val="20"/>
              </w:rPr>
            </w:pPr>
            <w:r w:rsidRPr="005464F2">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19F6DBC1"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110,273</w:t>
            </w:r>
          </w:p>
        </w:tc>
        <w:tc>
          <w:tcPr>
            <w:tcW w:w="571" w:type="pct"/>
            <w:tcBorders>
              <w:left w:val="single" w:sz="4" w:space="0" w:color="auto"/>
              <w:right w:val="single" w:sz="4" w:space="0" w:color="auto"/>
            </w:tcBorders>
            <w:vAlign w:val="center"/>
          </w:tcPr>
          <w:p w14:paraId="2E593F86"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58,663</w:t>
            </w:r>
          </w:p>
        </w:tc>
        <w:tc>
          <w:tcPr>
            <w:tcW w:w="644" w:type="pct"/>
            <w:tcBorders>
              <w:left w:val="single" w:sz="4" w:space="0" w:color="auto"/>
              <w:right w:val="single" w:sz="4" w:space="0" w:color="auto"/>
            </w:tcBorders>
            <w:vAlign w:val="center"/>
          </w:tcPr>
          <w:p w14:paraId="30E6CB4D"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pacing w:val="-6"/>
                <w:sz w:val="18"/>
                <w:szCs w:val="18"/>
              </w:rPr>
              <w:t>- 51,609</w:t>
            </w:r>
          </w:p>
        </w:tc>
        <w:tc>
          <w:tcPr>
            <w:tcW w:w="433" w:type="pct"/>
            <w:tcBorders>
              <w:left w:val="single" w:sz="4" w:space="0" w:color="auto"/>
              <w:right w:val="single" w:sz="4" w:space="0" w:color="auto"/>
            </w:tcBorders>
            <w:vAlign w:val="center"/>
          </w:tcPr>
          <w:p w14:paraId="211217B9"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- 46.80</w:t>
            </w:r>
          </w:p>
        </w:tc>
        <w:tc>
          <w:tcPr>
            <w:tcW w:w="1422" w:type="pct"/>
            <w:tcBorders>
              <w:left w:val="single" w:sz="4" w:space="0" w:color="auto"/>
            </w:tcBorders>
            <w:shd w:val="clear" w:color="auto" w:fill="auto"/>
            <w:vAlign w:val="center"/>
          </w:tcPr>
          <w:p w14:paraId="4E24EA60" w14:textId="77777777" w:rsidR="00540C3C" w:rsidRPr="005464F2" w:rsidRDefault="00540C3C" w:rsidP="00540C3C">
            <w:pPr>
              <w:pStyle w:val="af6"/>
              <w:kinsoku w:val="0"/>
              <w:spacing w:line="240" w:lineRule="exact"/>
              <w:rPr>
                <w:szCs w:val="20"/>
              </w:rPr>
            </w:pPr>
            <w:r w:rsidRPr="005464F2">
              <w:rPr>
                <w:rFonts w:hint="eastAsia"/>
                <w:szCs w:val="20"/>
              </w:rPr>
              <w:t>代辦機關結算尚未完成。</w:t>
            </w:r>
          </w:p>
        </w:tc>
      </w:tr>
      <w:tr w:rsidR="00540C3C" w:rsidRPr="005464F2" w14:paraId="68AB1FD3" w14:textId="77777777" w:rsidTr="00540C3C">
        <w:trPr>
          <w:cantSplit/>
          <w:trHeight w:val="20"/>
          <w:jc w:val="center"/>
        </w:trPr>
        <w:tc>
          <w:tcPr>
            <w:tcW w:w="1073" w:type="pct"/>
            <w:tcBorders>
              <w:right w:val="single" w:sz="4" w:space="0" w:color="auto"/>
            </w:tcBorders>
            <w:shd w:val="clear" w:color="auto" w:fill="auto"/>
            <w:vAlign w:val="center"/>
          </w:tcPr>
          <w:p w14:paraId="300C0BA8"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A21站區</w:t>
            </w:r>
          </w:p>
          <w:p w14:paraId="5927E7E6"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區段徵收開發案</w:t>
            </w:r>
          </w:p>
        </w:tc>
        <w:tc>
          <w:tcPr>
            <w:tcW w:w="285" w:type="pct"/>
            <w:tcBorders>
              <w:left w:val="single" w:sz="4" w:space="0" w:color="auto"/>
              <w:right w:val="single" w:sz="4" w:space="0" w:color="auto"/>
            </w:tcBorders>
            <w:vAlign w:val="center"/>
          </w:tcPr>
          <w:p w14:paraId="6AF84169" w14:textId="77777777" w:rsidR="00540C3C" w:rsidRPr="005464F2" w:rsidRDefault="00540C3C" w:rsidP="00540C3C">
            <w:pPr>
              <w:pStyle w:val="af6"/>
              <w:kinsoku w:val="0"/>
              <w:spacing w:beforeLines="15" w:before="36" w:line="240" w:lineRule="exact"/>
              <w:jc w:val="center"/>
              <w:rPr>
                <w:rFonts w:ascii="新細明體" w:hAnsi="新細明體"/>
                <w:noProof/>
                <w:szCs w:val="20"/>
              </w:rPr>
            </w:pPr>
            <w:r w:rsidRPr="005464F2">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50F257B3"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806,516</w:t>
            </w:r>
          </w:p>
        </w:tc>
        <w:tc>
          <w:tcPr>
            <w:tcW w:w="571" w:type="pct"/>
            <w:tcBorders>
              <w:left w:val="single" w:sz="4" w:space="0" w:color="auto"/>
              <w:right w:val="single" w:sz="4" w:space="0" w:color="auto"/>
            </w:tcBorders>
            <w:vAlign w:val="center"/>
          </w:tcPr>
          <w:p w14:paraId="7C1B3FEC"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227,458</w:t>
            </w:r>
          </w:p>
        </w:tc>
        <w:tc>
          <w:tcPr>
            <w:tcW w:w="644" w:type="pct"/>
            <w:tcBorders>
              <w:left w:val="single" w:sz="4" w:space="0" w:color="auto"/>
              <w:right w:val="single" w:sz="4" w:space="0" w:color="auto"/>
            </w:tcBorders>
            <w:vAlign w:val="center"/>
          </w:tcPr>
          <w:p w14:paraId="3C702F08"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pacing w:val="-6"/>
                <w:sz w:val="18"/>
                <w:szCs w:val="18"/>
              </w:rPr>
              <w:t>- 579,057</w:t>
            </w:r>
          </w:p>
        </w:tc>
        <w:tc>
          <w:tcPr>
            <w:tcW w:w="433" w:type="pct"/>
            <w:tcBorders>
              <w:left w:val="single" w:sz="4" w:space="0" w:color="auto"/>
              <w:right w:val="single" w:sz="4" w:space="0" w:color="auto"/>
            </w:tcBorders>
            <w:vAlign w:val="center"/>
          </w:tcPr>
          <w:p w14:paraId="36C907C5"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- 71.80</w:t>
            </w:r>
          </w:p>
        </w:tc>
        <w:tc>
          <w:tcPr>
            <w:tcW w:w="1422" w:type="pct"/>
            <w:tcBorders>
              <w:left w:val="single" w:sz="4" w:space="0" w:color="auto"/>
            </w:tcBorders>
            <w:shd w:val="clear" w:color="auto" w:fill="auto"/>
            <w:vAlign w:val="center"/>
          </w:tcPr>
          <w:p w14:paraId="593BDD71" w14:textId="77777777" w:rsidR="00540C3C" w:rsidRPr="005464F2" w:rsidRDefault="00540C3C" w:rsidP="00540C3C">
            <w:pPr>
              <w:pStyle w:val="af6"/>
              <w:kinsoku w:val="0"/>
              <w:spacing w:line="240" w:lineRule="exact"/>
              <w:rPr>
                <w:szCs w:val="20"/>
              </w:rPr>
            </w:pPr>
            <w:proofErr w:type="gramStart"/>
            <w:r w:rsidRPr="005464F2">
              <w:rPr>
                <w:rFonts w:hint="eastAsia"/>
                <w:szCs w:val="20"/>
              </w:rPr>
              <w:t>出流管制</w:t>
            </w:r>
            <w:proofErr w:type="gramEnd"/>
            <w:r w:rsidRPr="005464F2">
              <w:rPr>
                <w:rFonts w:hint="eastAsia"/>
                <w:szCs w:val="20"/>
              </w:rPr>
              <w:t>計畫及農田水利設施範圍調整核定程序</w:t>
            </w:r>
            <w:proofErr w:type="gramStart"/>
            <w:r w:rsidRPr="005464F2">
              <w:rPr>
                <w:rFonts w:hint="eastAsia"/>
                <w:szCs w:val="20"/>
              </w:rPr>
              <w:t>影響工進</w:t>
            </w:r>
            <w:proofErr w:type="gramEnd"/>
            <w:r w:rsidRPr="005464F2">
              <w:rPr>
                <w:rFonts w:hint="eastAsia"/>
                <w:szCs w:val="20"/>
              </w:rPr>
              <w:t>。</w:t>
            </w:r>
          </w:p>
        </w:tc>
      </w:tr>
      <w:tr w:rsidR="00540C3C" w:rsidRPr="005464F2" w14:paraId="5DC4016E" w14:textId="77777777" w:rsidTr="00540C3C">
        <w:trPr>
          <w:cantSplit/>
          <w:trHeight w:val="20"/>
          <w:jc w:val="center"/>
        </w:trPr>
        <w:tc>
          <w:tcPr>
            <w:tcW w:w="1073" w:type="pct"/>
            <w:tcBorders>
              <w:right w:val="single" w:sz="4" w:space="0" w:color="auto"/>
            </w:tcBorders>
            <w:shd w:val="clear" w:color="auto" w:fill="auto"/>
            <w:vAlign w:val="center"/>
          </w:tcPr>
          <w:p w14:paraId="07F0D173"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中壢運動公園</w:t>
            </w:r>
          </w:p>
          <w:p w14:paraId="3C9FDC8E"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區段徵收開發案</w:t>
            </w:r>
          </w:p>
        </w:tc>
        <w:tc>
          <w:tcPr>
            <w:tcW w:w="285" w:type="pct"/>
            <w:tcBorders>
              <w:left w:val="single" w:sz="4" w:space="0" w:color="auto"/>
              <w:right w:val="single" w:sz="4" w:space="0" w:color="auto"/>
            </w:tcBorders>
            <w:vAlign w:val="center"/>
          </w:tcPr>
          <w:p w14:paraId="5BDCFAC4" w14:textId="77777777" w:rsidR="00540C3C" w:rsidRPr="005464F2" w:rsidRDefault="00540C3C" w:rsidP="00540C3C">
            <w:pPr>
              <w:pStyle w:val="af6"/>
              <w:kinsoku w:val="0"/>
              <w:spacing w:beforeLines="15" w:before="36" w:line="240" w:lineRule="exact"/>
              <w:jc w:val="center"/>
              <w:rPr>
                <w:rFonts w:ascii="新細明體" w:hAnsi="新細明體"/>
                <w:noProof/>
                <w:szCs w:val="20"/>
              </w:rPr>
            </w:pPr>
            <w:r w:rsidRPr="005464F2">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478D2079"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1,107,231</w:t>
            </w:r>
          </w:p>
        </w:tc>
        <w:tc>
          <w:tcPr>
            <w:tcW w:w="571" w:type="pct"/>
            <w:tcBorders>
              <w:left w:val="single" w:sz="4" w:space="0" w:color="auto"/>
              <w:right w:val="single" w:sz="4" w:space="0" w:color="auto"/>
            </w:tcBorders>
            <w:vAlign w:val="center"/>
          </w:tcPr>
          <w:p w14:paraId="0C2391AF"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590,071</w:t>
            </w:r>
          </w:p>
        </w:tc>
        <w:tc>
          <w:tcPr>
            <w:tcW w:w="644" w:type="pct"/>
            <w:tcBorders>
              <w:left w:val="single" w:sz="4" w:space="0" w:color="auto"/>
              <w:right w:val="single" w:sz="4" w:space="0" w:color="auto"/>
            </w:tcBorders>
            <w:vAlign w:val="center"/>
          </w:tcPr>
          <w:p w14:paraId="4B98A43D"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pacing w:val="-6"/>
                <w:sz w:val="18"/>
                <w:szCs w:val="18"/>
              </w:rPr>
              <w:t>- 517,159</w:t>
            </w:r>
          </w:p>
        </w:tc>
        <w:tc>
          <w:tcPr>
            <w:tcW w:w="433" w:type="pct"/>
            <w:tcBorders>
              <w:left w:val="single" w:sz="4" w:space="0" w:color="auto"/>
              <w:right w:val="single" w:sz="4" w:space="0" w:color="auto"/>
            </w:tcBorders>
            <w:vAlign w:val="center"/>
          </w:tcPr>
          <w:p w14:paraId="39E1A4CF"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- 46.71</w:t>
            </w:r>
          </w:p>
        </w:tc>
        <w:tc>
          <w:tcPr>
            <w:tcW w:w="1422" w:type="pct"/>
            <w:tcBorders>
              <w:left w:val="single" w:sz="4" w:space="0" w:color="auto"/>
            </w:tcBorders>
            <w:shd w:val="clear" w:color="auto" w:fill="auto"/>
            <w:vAlign w:val="center"/>
          </w:tcPr>
          <w:p w14:paraId="207C5B37" w14:textId="23E53081" w:rsidR="00540C3C" w:rsidRPr="005464F2" w:rsidRDefault="00540C3C" w:rsidP="00540C3C">
            <w:pPr>
              <w:pStyle w:val="af6"/>
              <w:kinsoku w:val="0"/>
              <w:spacing w:line="240" w:lineRule="exact"/>
              <w:rPr>
                <w:szCs w:val="20"/>
              </w:rPr>
            </w:pPr>
            <w:proofErr w:type="gramStart"/>
            <w:r w:rsidRPr="005464F2">
              <w:rPr>
                <w:rFonts w:hint="eastAsia"/>
                <w:szCs w:val="20"/>
              </w:rPr>
              <w:t>滯洪池工程</w:t>
            </w:r>
            <w:proofErr w:type="gramEnd"/>
            <w:r w:rsidRPr="005464F2">
              <w:rPr>
                <w:rFonts w:hint="eastAsia"/>
                <w:szCs w:val="20"/>
              </w:rPr>
              <w:t>變更設計</w:t>
            </w:r>
            <w:proofErr w:type="gramStart"/>
            <w:r w:rsidRPr="005464F2">
              <w:rPr>
                <w:rFonts w:hint="eastAsia"/>
                <w:szCs w:val="20"/>
              </w:rPr>
              <w:t>影響工進</w:t>
            </w:r>
            <w:proofErr w:type="gramEnd"/>
            <w:r w:rsidR="00C129E9" w:rsidRPr="005464F2">
              <w:rPr>
                <w:rFonts w:hint="eastAsia"/>
                <w:szCs w:val="20"/>
              </w:rPr>
              <w:t>。</w:t>
            </w:r>
          </w:p>
        </w:tc>
      </w:tr>
      <w:tr w:rsidR="00540C3C" w:rsidRPr="005464F2" w14:paraId="130867FD" w14:textId="77777777" w:rsidTr="00540C3C">
        <w:trPr>
          <w:cantSplit/>
          <w:trHeight w:val="20"/>
          <w:jc w:val="center"/>
        </w:trPr>
        <w:tc>
          <w:tcPr>
            <w:tcW w:w="1073" w:type="pct"/>
            <w:tcBorders>
              <w:right w:val="single" w:sz="4" w:space="0" w:color="auto"/>
            </w:tcBorders>
            <w:shd w:val="clear" w:color="auto" w:fill="auto"/>
            <w:vAlign w:val="center"/>
          </w:tcPr>
          <w:p w14:paraId="4377B87F"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桃園航空城</w:t>
            </w:r>
          </w:p>
          <w:p w14:paraId="62EDAA50"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區段徵收開發計畫</w:t>
            </w:r>
          </w:p>
        </w:tc>
        <w:tc>
          <w:tcPr>
            <w:tcW w:w="285" w:type="pct"/>
            <w:tcBorders>
              <w:left w:val="single" w:sz="4" w:space="0" w:color="auto"/>
              <w:right w:val="single" w:sz="4" w:space="0" w:color="auto"/>
            </w:tcBorders>
            <w:vAlign w:val="center"/>
          </w:tcPr>
          <w:p w14:paraId="52ABB885" w14:textId="77777777" w:rsidR="00540C3C" w:rsidRPr="005464F2" w:rsidRDefault="00540C3C" w:rsidP="00540C3C">
            <w:pPr>
              <w:pStyle w:val="af6"/>
              <w:kinsoku w:val="0"/>
              <w:spacing w:beforeLines="15" w:before="36" w:line="240" w:lineRule="exact"/>
              <w:jc w:val="center"/>
              <w:rPr>
                <w:rFonts w:ascii="新細明體" w:hAnsi="新細明體"/>
                <w:noProof/>
                <w:szCs w:val="20"/>
              </w:rPr>
            </w:pPr>
            <w:r w:rsidRPr="005464F2">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20D2B104"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14,157,383</w:t>
            </w:r>
          </w:p>
        </w:tc>
        <w:tc>
          <w:tcPr>
            <w:tcW w:w="571" w:type="pct"/>
            <w:tcBorders>
              <w:left w:val="single" w:sz="4" w:space="0" w:color="auto"/>
              <w:right w:val="single" w:sz="4" w:space="0" w:color="auto"/>
            </w:tcBorders>
            <w:vAlign w:val="center"/>
          </w:tcPr>
          <w:p w14:paraId="4DDDB31B"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14,701,587</w:t>
            </w:r>
          </w:p>
        </w:tc>
        <w:tc>
          <w:tcPr>
            <w:tcW w:w="644" w:type="pct"/>
            <w:tcBorders>
              <w:left w:val="single" w:sz="4" w:space="0" w:color="auto"/>
              <w:right w:val="single" w:sz="4" w:space="0" w:color="auto"/>
            </w:tcBorders>
            <w:vAlign w:val="center"/>
          </w:tcPr>
          <w:p w14:paraId="4D2CE5AE"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pacing w:val="-6"/>
                <w:sz w:val="18"/>
                <w:szCs w:val="18"/>
              </w:rPr>
              <w:t>544,204</w:t>
            </w:r>
          </w:p>
        </w:tc>
        <w:tc>
          <w:tcPr>
            <w:tcW w:w="433" w:type="pct"/>
            <w:tcBorders>
              <w:left w:val="single" w:sz="4" w:space="0" w:color="auto"/>
              <w:right w:val="single" w:sz="4" w:space="0" w:color="auto"/>
            </w:tcBorders>
            <w:vAlign w:val="center"/>
          </w:tcPr>
          <w:p w14:paraId="4E741A01"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3.84</w:t>
            </w:r>
          </w:p>
        </w:tc>
        <w:tc>
          <w:tcPr>
            <w:tcW w:w="1422" w:type="pct"/>
            <w:tcBorders>
              <w:left w:val="single" w:sz="4" w:space="0" w:color="auto"/>
            </w:tcBorders>
            <w:shd w:val="clear" w:color="auto" w:fill="auto"/>
            <w:vAlign w:val="center"/>
          </w:tcPr>
          <w:p w14:paraId="57167161" w14:textId="77777777" w:rsidR="00540C3C" w:rsidRPr="005464F2" w:rsidRDefault="00540C3C" w:rsidP="00540C3C">
            <w:pPr>
              <w:pStyle w:val="af6"/>
              <w:kinsoku w:val="0"/>
              <w:spacing w:line="240" w:lineRule="exact"/>
              <w:rPr>
                <w:szCs w:val="20"/>
              </w:rPr>
            </w:pPr>
            <w:r w:rsidRPr="005464F2">
              <w:rPr>
                <w:rFonts w:hint="eastAsia"/>
                <w:szCs w:val="20"/>
              </w:rPr>
              <w:t>依實際</w:t>
            </w:r>
            <w:proofErr w:type="gramStart"/>
            <w:r w:rsidRPr="005464F2">
              <w:rPr>
                <w:rFonts w:hint="eastAsia"/>
                <w:szCs w:val="20"/>
              </w:rPr>
              <w:t>工進超支併</w:t>
            </w:r>
            <w:proofErr w:type="gramEnd"/>
            <w:r w:rsidRPr="005464F2">
              <w:rPr>
                <w:rFonts w:hint="eastAsia"/>
                <w:szCs w:val="20"/>
              </w:rPr>
              <w:t>決算。</w:t>
            </w:r>
          </w:p>
        </w:tc>
      </w:tr>
      <w:tr w:rsidR="00540C3C" w:rsidRPr="005464F2" w14:paraId="2EEAAB19" w14:textId="77777777" w:rsidTr="00540C3C">
        <w:trPr>
          <w:cantSplit/>
          <w:trHeight w:val="20"/>
          <w:jc w:val="center"/>
        </w:trPr>
        <w:tc>
          <w:tcPr>
            <w:tcW w:w="1073" w:type="pct"/>
            <w:tcBorders>
              <w:right w:val="single" w:sz="4" w:space="0" w:color="auto"/>
            </w:tcBorders>
            <w:shd w:val="clear" w:color="auto" w:fill="auto"/>
            <w:vAlign w:val="center"/>
          </w:tcPr>
          <w:p w14:paraId="448A0EE8"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中原營區</w:t>
            </w:r>
          </w:p>
          <w:p w14:paraId="7F6AA462"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區段徵收開發案</w:t>
            </w:r>
          </w:p>
        </w:tc>
        <w:tc>
          <w:tcPr>
            <w:tcW w:w="285" w:type="pct"/>
            <w:tcBorders>
              <w:left w:val="single" w:sz="4" w:space="0" w:color="auto"/>
              <w:right w:val="single" w:sz="4" w:space="0" w:color="auto"/>
            </w:tcBorders>
            <w:vAlign w:val="center"/>
          </w:tcPr>
          <w:p w14:paraId="39313618" w14:textId="77777777" w:rsidR="00540C3C" w:rsidRPr="005464F2" w:rsidRDefault="00540C3C" w:rsidP="00540C3C">
            <w:pPr>
              <w:pStyle w:val="af6"/>
              <w:kinsoku w:val="0"/>
              <w:spacing w:beforeLines="15" w:before="36" w:line="240" w:lineRule="exact"/>
              <w:jc w:val="center"/>
              <w:rPr>
                <w:rFonts w:ascii="新細明體" w:hAnsi="新細明體"/>
                <w:noProof/>
                <w:szCs w:val="20"/>
              </w:rPr>
            </w:pPr>
            <w:r w:rsidRPr="005464F2">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2FF4FF2D"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43,299</w:t>
            </w:r>
          </w:p>
        </w:tc>
        <w:tc>
          <w:tcPr>
            <w:tcW w:w="571" w:type="pct"/>
            <w:tcBorders>
              <w:left w:val="single" w:sz="4" w:space="0" w:color="auto"/>
              <w:right w:val="single" w:sz="4" w:space="0" w:color="auto"/>
            </w:tcBorders>
            <w:vAlign w:val="center"/>
          </w:tcPr>
          <w:p w14:paraId="64EE2D9F"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113,750</w:t>
            </w:r>
          </w:p>
        </w:tc>
        <w:tc>
          <w:tcPr>
            <w:tcW w:w="644" w:type="pct"/>
            <w:tcBorders>
              <w:left w:val="single" w:sz="4" w:space="0" w:color="auto"/>
              <w:right w:val="single" w:sz="4" w:space="0" w:color="auto"/>
            </w:tcBorders>
            <w:vAlign w:val="center"/>
          </w:tcPr>
          <w:p w14:paraId="20592985"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pacing w:val="-6"/>
                <w:sz w:val="18"/>
                <w:szCs w:val="18"/>
              </w:rPr>
              <w:t>70,451</w:t>
            </w:r>
          </w:p>
        </w:tc>
        <w:tc>
          <w:tcPr>
            <w:tcW w:w="433" w:type="pct"/>
            <w:tcBorders>
              <w:left w:val="single" w:sz="4" w:space="0" w:color="auto"/>
              <w:right w:val="single" w:sz="4" w:space="0" w:color="auto"/>
            </w:tcBorders>
            <w:vAlign w:val="center"/>
          </w:tcPr>
          <w:p w14:paraId="179A975B"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162.71</w:t>
            </w:r>
          </w:p>
        </w:tc>
        <w:tc>
          <w:tcPr>
            <w:tcW w:w="1422" w:type="pct"/>
            <w:tcBorders>
              <w:left w:val="single" w:sz="4" w:space="0" w:color="auto"/>
            </w:tcBorders>
            <w:shd w:val="clear" w:color="auto" w:fill="auto"/>
            <w:vAlign w:val="center"/>
          </w:tcPr>
          <w:p w14:paraId="20AD2ED7" w14:textId="77777777" w:rsidR="00540C3C" w:rsidRPr="005464F2" w:rsidRDefault="00540C3C" w:rsidP="00540C3C">
            <w:pPr>
              <w:pStyle w:val="af6"/>
              <w:kinsoku w:val="0"/>
              <w:spacing w:line="240" w:lineRule="exact"/>
              <w:rPr>
                <w:szCs w:val="20"/>
              </w:rPr>
            </w:pPr>
            <w:r w:rsidRPr="005464F2">
              <w:rPr>
                <w:rFonts w:hint="eastAsia"/>
                <w:szCs w:val="20"/>
              </w:rPr>
              <w:t>工程變更設計超支</w:t>
            </w:r>
            <w:proofErr w:type="gramStart"/>
            <w:r w:rsidRPr="005464F2">
              <w:rPr>
                <w:rFonts w:hint="eastAsia"/>
                <w:szCs w:val="20"/>
              </w:rPr>
              <w:t>併</w:t>
            </w:r>
            <w:proofErr w:type="gramEnd"/>
            <w:r w:rsidRPr="005464F2">
              <w:rPr>
                <w:rFonts w:hint="eastAsia"/>
                <w:szCs w:val="20"/>
              </w:rPr>
              <w:t>決算。</w:t>
            </w:r>
          </w:p>
        </w:tc>
      </w:tr>
      <w:tr w:rsidR="00540C3C" w:rsidRPr="005464F2" w14:paraId="7ED122F4" w14:textId="77777777" w:rsidTr="00540C3C">
        <w:trPr>
          <w:cantSplit/>
          <w:trHeight w:val="20"/>
          <w:jc w:val="center"/>
        </w:trPr>
        <w:tc>
          <w:tcPr>
            <w:tcW w:w="1073" w:type="pct"/>
            <w:tcBorders>
              <w:right w:val="single" w:sz="4" w:space="0" w:color="auto"/>
            </w:tcBorders>
            <w:shd w:val="clear" w:color="auto" w:fill="auto"/>
            <w:vAlign w:val="center"/>
          </w:tcPr>
          <w:p w14:paraId="7BB2B25F"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大溪埔頂營區</w:t>
            </w:r>
          </w:p>
          <w:p w14:paraId="1171F3FB"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區段徵收開發案</w:t>
            </w:r>
          </w:p>
        </w:tc>
        <w:tc>
          <w:tcPr>
            <w:tcW w:w="285" w:type="pct"/>
            <w:tcBorders>
              <w:left w:val="single" w:sz="4" w:space="0" w:color="auto"/>
              <w:right w:val="single" w:sz="4" w:space="0" w:color="auto"/>
            </w:tcBorders>
            <w:vAlign w:val="center"/>
          </w:tcPr>
          <w:p w14:paraId="5BA99543" w14:textId="77777777" w:rsidR="00540C3C" w:rsidRPr="005464F2" w:rsidRDefault="00540C3C" w:rsidP="00540C3C">
            <w:pPr>
              <w:pStyle w:val="af6"/>
              <w:kinsoku w:val="0"/>
              <w:spacing w:beforeLines="15" w:before="36" w:line="240" w:lineRule="exact"/>
              <w:jc w:val="center"/>
              <w:rPr>
                <w:rFonts w:ascii="新細明體" w:hAnsi="新細明體"/>
                <w:noProof/>
                <w:szCs w:val="20"/>
              </w:rPr>
            </w:pPr>
            <w:r w:rsidRPr="005464F2">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13D00435"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2,646,637</w:t>
            </w:r>
          </w:p>
        </w:tc>
        <w:tc>
          <w:tcPr>
            <w:tcW w:w="571" w:type="pct"/>
            <w:tcBorders>
              <w:left w:val="single" w:sz="4" w:space="0" w:color="auto"/>
              <w:right w:val="single" w:sz="4" w:space="0" w:color="auto"/>
            </w:tcBorders>
            <w:vAlign w:val="center"/>
          </w:tcPr>
          <w:p w14:paraId="2E3E2911"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4,783,733</w:t>
            </w:r>
          </w:p>
        </w:tc>
        <w:tc>
          <w:tcPr>
            <w:tcW w:w="644" w:type="pct"/>
            <w:tcBorders>
              <w:left w:val="single" w:sz="4" w:space="0" w:color="auto"/>
              <w:right w:val="single" w:sz="4" w:space="0" w:color="auto"/>
            </w:tcBorders>
            <w:vAlign w:val="center"/>
          </w:tcPr>
          <w:p w14:paraId="21BA336A"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pacing w:val="-6"/>
                <w:sz w:val="18"/>
                <w:szCs w:val="18"/>
              </w:rPr>
              <w:t>2,137,096</w:t>
            </w:r>
          </w:p>
        </w:tc>
        <w:tc>
          <w:tcPr>
            <w:tcW w:w="433" w:type="pct"/>
            <w:tcBorders>
              <w:left w:val="single" w:sz="4" w:space="0" w:color="auto"/>
              <w:right w:val="single" w:sz="4" w:space="0" w:color="auto"/>
            </w:tcBorders>
            <w:vAlign w:val="center"/>
          </w:tcPr>
          <w:p w14:paraId="7F5332DC"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80.75</w:t>
            </w:r>
          </w:p>
        </w:tc>
        <w:tc>
          <w:tcPr>
            <w:tcW w:w="1422" w:type="pct"/>
            <w:tcBorders>
              <w:left w:val="single" w:sz="4" w:space="0" w:color="auto"/>
            </w:tcBorders>
            <w:shd w:val="clear" w:color="auto" w:fill="auto"/>
            <w:vAlign w:val="center"/>
          </w:tcPr>
          <w:p w14:paraId="35D31B75" w14:textId="77777777" w:rsidR="00540C3C" w:rsidRPr="005464F2" w:rsidRDefault="00540C3C" w:rsidP="00540C3C">
            <w:pPr>
              <w:pStyle w:val="af6"/>
              <w:kinsoku w:val="0"/>
              <w:spacing w:line="240" w:lineRule="exact"/>
              <w:rPr>
                <w:szCs w:val="20"/>
              </w:rPr>
            </w:pPr>
            <w:r w:rsidRPr="005464F2">
              <w:rPr>
                <w:rFonts w:hint="eastAsia"/>
                <w:szCs w:val="20"/>
              </w:rPr>
              <w:t>國防部軍備局營區作價款超支</w:t>
            </w:r>
            <w:proofErr w:type="gramStart"/>
            <w:r w:rsidRPr="005464F2">
              <w:rPr>
                <w:rFonts w:hint="eastAsia"/>
                <w:szCs w:val="20"/>
              </w:rPr>
              <w:t>併</w:t>
            </w:r>
            <w:proofErr w:type="gramEnd"/>
            <w:r w:rsidRPr="005464F2">
              <w:rPr>
                <w:rFonts w:hint="eastAsia"/>
                <w:szCs w:val="20"/>
              </w:rPr>
              <w:t>決算。</w:t>
            </w:r>
          </w:p>
        </w:tc>
      </w:tr>
      <w:tr w:rsidR="00540C3C" w:rsidRPr="005464F2" w14:paraId="3B56E766" w14:textId="77777777" w:rsidTr="00540C3C">
        <w:trPr>
          <w:cantSplit/>
          <w:trHeight w:val="20"/>
          <w:jc w:val="center"/>
        </w:trPr>
        <w:tc>
          <w:tcPr>
            <w:tcW w:w="1073" w:type="pct"/>
            <w:tcBorders>
              <w:right w:val="single" w:sz="4" w:space="0" w:color="auto"/>
            </w:tcBorders>
            <w:shd w:val="clear" w:color="auto" w:fill="auto"/>
            <w:vAlign w:val="center"/>
          </w:tcPr>
          <w:p w14:paraId="3836E779"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大溪行政園區</w:t>
            </w:r>
          </w:p>
          <w:p w14:paraId="2D5AD81D"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區段徵收開發案</w:t>
            </w:r>
          </w:p>
        </w:tc>
        <w:tc>
          <w:tcPr>
            <w:tcW w:w="285" w:type="pct"/>
            <w:tcBorders>
              <w:left w:val="single" w:sz="4" w:space="0" w:color="auto"/>
              <w:right w:val="single" w:sz="4" w:space="0" w:color="auto"/>
            </w:tcBorders>
            <w:vAlign w:val="center"/>
          </w:tcPr>
          <w:p w14:paraId="11218B22" w14:textId="77777777" w:rsidR="00540C3C" w:rsidRPr="005464F2" w:rsidRDefault="00540C3C" w:rsidP="00540C3C">
            <w:pPr>
              <w:pStyle w:val="af6"/>
              <w:kinsoku w:val="0"/>
              <w:spacing w:beforeLines="15" w:before="36" w:line="240" w:lineRule="exact"/>
              <w:jc w:val="center"/>
              <w:rPr>
                <w:rFonts w:ascii="新細明體" w:hAnsi="新細明體"/>
                <w:noProof/>
                <w:szCs w:val="20"/>
              </w:rPr>
            </w:pPr>
            <w:r w:rsidRPr="005464F2">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4EE34C7A"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16,725</w:t>
            </w:r>
          </w:p>
        </w:tc>
        <w:tc>
          <w:tcPr>
            <w:tcW w:w="571" w:type="pct"/>
            <w:tcBorders>
              <w:left w:val="single" w:sz="4" w:space="0" w:color="auto"/>
              <w:right w:val="single" w:sz="4" w:space="0" w:color="auto"/>
            </w:tcBorders>
            <w:vAlign w:val="center"/>
          </w:tcPr>
          <w:p w14:paraId="00F9B5D9"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8,216</w:t>
            </w:r>
          </w:p>
        </w:tc>
        <w:tc>
          <w:tcPr>
            <w:tcW w:w="644" w:type="pct"/>
            <w:tcBorders>
              <w:left w:val="single" w:sz="4" w:space="0" w:color="auto"/>
              <w:right w:val="single" w:sz="4" w:space="0" w:color="auto"/>
            </w:tcBorders>
            <w:vAlign w:val="center"/>
          </w:tcPr>
          <w:p w14:paraId="06C1EAED"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pacing w:val="-6"/>
                <w:sz w:val="18"/>
                <w:szCs w:val="18"/>
              </w:rPr>
              <w:t>- 8,508</w:t>
            </w:r>
          </w:p>
        </w:tc>
        <w:tc>
          <w:tcPr>
            <w:tcW w:w="433" w:type="pct"/>
            <w:tcBorders>
              <w:left w:val="single" w:sz="4" w:space="0" w:color="auto"/>
              <w:right w:val="single" w:sz="4" w:space="0" w:color="auto"/>
            </w:tcBorders>
            <w:vAlign w:val="center"/>
          </w:tcPr>
          <w:p w14:paraId="585E3634"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- 50.87</w:t>
            </w:r>
          </w:p>
        </w:tc>
        <w:tc>
          <w:tcPr>
            <w:tcW w:w="1422" w:type="pct"/>
            <w:tcBorders>
              <w:left w:val="single" w:sz="4" w:space="0" w:color="auto"/>
            </w:tcBorders>
            <w:shd w:val="clear" w:color="auto" w:fill="auto"/>
            <w:vAlign w:val="center"/>
          </w:tcPr>
          <w:p w14:paraId="31523F66" w14:textId="77777777" w:rsidR="00540C3C" w:rsidRPr="005464F2" w:rsidRDefault="00540C3C" w:rsidP="00540C3C">
            <w:pPr>
              <w:pStyle w:val="af6"/>
              <w:kinsoku w:val="0"/>
              <w:spacing w:line="240" w:lineRule="exact"/>
              <w:rPr>
                <w:szCs w:val="20"/>
              </w:rPr>
            </w:pPr>
            <w:r w:rsidRPr="005464F2">
              <w:rPr>
                <w:rFonts w:hint="eastAsia"/>
                <w:szCs w:val="20"/>
              </w:rPr>
              <w:t>三板橋遺址</w:t>
            </w:r>
            <w:proofErr w:type="gramStart"/>
            <w:r w:rsidRPr="005464F2">
              <w:rPr>
                <w:rFonts w:hint="eastAsia"/>
                <w:szCs w:val="20"/>
              </w:rPr>
              <w:t>影響工進</w:t>
            </w:r>
            <w:proofErr w:type="gramEnd"/>
            <w:r w:rsidRPr="005464F2">
              <w:rPr>
                <w:rFonts w:hint="eastAsia"/>
                <w:szCs w:val="20"/>
              </w:rPr>
              <w:t>。</w:t>
            </w:r>
          </w:p>
        </w:tc>
      </w:tr>
      <w:tr w:rsidR="00540C3C" w:rsidRPr="005464F2" w14:paraId="2E429344" w14:textId="77777777" w:rsidTr="00540C3C">
        <w:trPr>
          <w:cantSplit/>
          <w:trHeight w:val="20"/>
          <w:jc w:val="center"/>
        </w:trPr>
        <w:tc>
          <w:tcPr>
            <w:tcW w:w="1073" w:type="pct"/>
            <w:tcBorders>
              <w:right w:val="single" w:sz="4" w:space="0" w:color="auto"/>
            </w:tcBorders>
            <w:vAlign w:val="center"/>
          </w:tcPr>
          <w:p w14:paraId="0FF80881" w14:textId="77777777" w:rsidR="00540C3C" w:rsidRPr="005464F2" w:rsidRDefault="00540C3C" w:rsidP="00540C3C">
            <w:pPr>
              <w:pStyle w:val="af6"/>
              <w:kinsoku w:val="0"/>
              <w:spacing w:line="240" w:lineRule="exact"/>
              <w:jc w:val="distribute"/>
              <w:rPr>
                <w:szCs w:val="20"/>
              </w:rPr>
            </w:pPr>
            <w:r w:rsidRPr="005464F2">
              <w:rPr>
                <w:rFonts w:hint="eastAsia"/>
                <w:szCs w:val="20"/>
              </w:rPr>
              <w:t>大園都市計畫</w:t>
            </w:r>
          </w:p>
          <w:p w14:paraId="396AE52D" w14:textId="77777777" w:rsidR="00540C3C" w:rsidRPr="005464F2" w:rsidRDefault="00540C3C" w:rsidP="00540C3C">
            <w:pPr>
              <w:pStyle w:val="af6"/>
              <w:kinsoku w:val="0"/>
              <w:spacing w:line="240" w:lineRule="exact"/>
              <w:jc w:val="distribute"/>
              <w:rPr>
                <w:szCs w:val="20"/>
              </w:rPr>
            </w:pPr>
            <w:r w:rsidRPr="005464F2">
              <w:rPr>
                <w:rFonts w:hint="eastAsia"/>
                <w:szCs w:val="20"/>
              </w:rPr>
              <w:t>民生南路西側</w:t>
            </w:r>
          </w:p>
          <w:p w14:paraId="54E6BE8C" w14:textId="77777777" w:rsidR="00540C3C" w:rsidRPr="005464F2" w:rsidRDefault="00540C3C" w:rsidP="00540C3C">
            <w:pPr>
              <w:pStyle w:val="af6"/>
              <w:kinsoku w:val="0"/>
              <w:spacing w:line="240" w:lineRule="exact"/>
              <w:jc w:val="distribute"/>
              <w:rPr>
                <w:szCs w:val="20"/>
              </w:rPr>
            </w:pPr>
            <w:r w:rsidRPr="005464F2">
              <w:rPr>
                <w:rFonts w:hint="eastAsia"/>
                <w:szCs w:val="20"/>
              </w:rPr>
              <w:t>區段徵收開發案</w:t>
            </w:r>
          </w:p>
        </w:tc>
        <w:tc>
          <w:tcPr>
            <w:tcW w:w="285" w:type="pct"/>
            <w:tcBorders>
              <w:left w:val="single" w:sz="4" w:space="0" w:color="auto"/>
              <w:right w:val="single" w:sz="4" w:space="0" w:color="auto"/>
            </w:tcBorders>
            <w:vAlign w:val="center"/>
          </w:tcPr>
          <w:p w14:paraId="3328DA7A" w14:textId="77777777" w:rsidR="00540C3C" w:rsidRPr="005464F2" w:rsidRDefault="00540C3C" w:rsidP="00540C3C">
            <w:pPr>
              <w:pStyle w:val="af6"/>
              <w:kinsoku w:val="0"/>
              <w:spacing w:beforeLines="15" w:before="36" w:line="240" w:lineRule="exact"/>
              <w:jc w:val="center"/>
              <w:rPr>
                <w:rFonts w:ascii="新細明體" w:hAnsi="新細明體"/>
                <w:noProof/>
                <w:szCs w:val="20"/>
              </w:rPr>
            </w:pPr>
            <w:r w:rsidRPr="005464F2">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41523716"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16,646</w:t>
            </w:r>
          </w:p>
        </w:tc>
        <w:tc>
          <w:tcPr>
            <w:tcW w:w="571" w:type="pct"/>
            <w:tcBorders>
              <w:left w:val="single" w:sz="4" w:space="0" w:color="auto"/>
              <w:right w:val="single" w:sz="4" w:space="0" w:color="auto"/>
            </w:tcBorders>
            <w:vAlign w:val="center"/>
          </w:tcPr>
          <w:p w14:paraId="0A182CC0"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1,539</w:t>
            </w:r>
          </w:p>
        </w:tc>
        <w:tc>
          <w:tcPr>
            <w:tcW w:w="644" w:type="pct"/>
            <w:tcBorders>
              <w:left w:val="single" w:sz="4" w:space="0" w:color="auto"/>
              <w:right w:val="single" w:sz="4" w:space="0" w:color="auto"/>
            </w:tcBorders>
            <w:vAlign w:val="center"/>
          </w:tcPr>
          <w:p w14:paraId="5C79687D"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pacing w:val="-6"/>
                <w:sz w:val="18"/>
                <w:szCs w:val="18"/>
              </w:rPr>
              <w:t>- 15,106</w:t>
            </w:r>
          </w:p>
        </w:tc>
        <w:tc>
          <w:tcPr>
            <w:tcW w:w="433" w:type="pct"/>
            <w:tcBorders>
              <w:left w:val="single" w:sz="4" w:space="0" w:color="auto"/>
              <w:right w:val="single" w:sz="4" w:space="0" w:color="auto"/>
            </w:tcBorders>
            <w:vAlign w:val="center"/>
          </w:tcPr>
          <w:p w14:paraId="38AA59BA"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- 90.75</w:t>
            </w:r>
          </w:p>
        </w:tc>
        <w:tc>
          <w:tcPr>
            <w:tcW w:w="1422" w:type="pct"/>
            <w:tcBorders>
              <w:left w:val="single" w:sz="4" w:space="0" w:color="auto"/>
            </w:tcBorders>
            <w:shd w:val="clear" w:color="auto" w:fill="auto"/>
            <w:vAlign w:val="center"/>
          </w:tcPr>
          <w:p w14:paraId="7A4117FF" w14:textId="77777777" w:rsidR="00540C3C" w:rsidRPr="005464F2" w:rsidRDefault="00540C3C" w:rsidP="00540C3C">
            <w:pPr>
              <w:pStyle w:val="af6"/>
              <w:kinsoku w:val="0"/>
              <w:spacing w:line="240" w:lineRule="exact"/>
              <w:rPr>
                <w:szCs w:val="20"/>
              </w:rPr>
            </w:pPr>
            <w:r w:rsidRPr="005464F2">
              <w:rPr>
                <w:rFonts w:hint="eastAsia"/>
                <w:noProof/>
                <w:szCs w:val="20"/>
              </w:rPr>
              <w:t>開發期限已屆，都市計畫須重新審議。</w:t>
            </w:r>
          </w:p>
        </w:tc>
      </w:tr>
      <w:tr w:rsidR="00540C3C" w:rsidRPr="005464F2" w14:paraId="75998848" w14:textId="77777777" w:rsidTr="00540C3C">
        <w:trPr>
          <w:cantSplit/>
          <w:trHeight w:val="20"/>
          <w:jc w:val="center"/>
        </w:trPr>
        <w:tc>
          <w:tcPr>
            <w:tcW w:w="1073" w:type="pct"/>
            <w:tcBorders>
              <w:right w:val="single" w:sz="4" w:space="0" w:color="auto"/>
            </w:tcBorders>
            <w:shd w:val="clear" w:color="auto" w:fill="auto"/>
            <w:vAlign w:val="center"/>
          </w:tcPr>
          <w:p w14:paraId="4B185478"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大園都市計畫</w:t>
            </w:r>
          </w:p>
          <w:p w14:paraId="7F6D6558"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國際路南側</w:t>
            </w:r>
          </w:p>
          <w:p w14:paraId="22D5D46F"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區段徵收開發案</w:t>
            </w:r>
          </w:p>
        </w:tc>
        <w:tc>
          <w:tcPr>
            <w:tcW w:w="285" w:type="pct"/>
            <w:tcBorders>
              <w:left w:val="single" w:sz="4" w:space="0" w:color="auto"/>
              <w:right w:val="single" w:sz="4" w:space="0" w:color="auto"/>
            </w:tcBorders>
            <w:vAlign w:val="center"/>
          </w:tcPr>
          <w:p w14:paraId="00437CB9" w14:textId="77777777" w:rsidR="00540C3C" w:rsidRPr="005464F2" w:rsidRDefault="00540C3C" w:rsidP="00540C3C">
            <w:pPr>
              <w:pStyle w:val="af6"/>
              <w:kinsoku w:val="0"/>
              <w:spacing w:beforeLines="15" w:before="36" w:line="240" w:lineRule="exact"/>
              <w:jc w:val="center"/>
              <w:rPr>
                <w:rFonts w:ascii="新細明體" w:hAnsi="新細明體"/>
                <w:noProof/>
                <w:szCs w:val="20"/>
              </w:rPr>
            </w:pPr>
            <w:r w:rsidRPr="005464F2">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381462E1"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17,514</w:t>
            </w:r>
          </w:p>
        </w:tc>
        <w:tc>
          <w:tcPr>
            <w:tcW w:w="571" w:type="pct"/>
            <w:tcBorders>
              <w:left w:val="single" w:sz="4" w:space="0" w:color="auto"/>
              <w:right w:val="single" w:sz="4" w:space="0" w:color="auto"/>
            </w:tcBorders>
            <w:vAlign w:val="center"/>
          </w:tcPr>
          <w:p w14:paraId="012228E3"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1,559</w:t>
            </w:r>
          </w:p>
        </w:tc>
        <w:tc>
          <w:tcPr>
            <w:tcW w:w="644" w:type="pct"/>
            <w:tcBorders>
              <w:left w:val="single" w:sz="4" w:space="0" w:color="auto"/>
              <w:right w:val="single" w:sz="4" w:space="0" w:color="auto"/>
            </w:tcBorders>
            <w:vAlign w:val="center"/>
          </w:tcPr>
          <w:p w14:paraId="1687317B"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pacing w:val="-6"/>
                <w:sz w:val="18"/>
                <w:szCs w:val="18"/>
              </w:rPr>
              <w:t>- 15,954</w:t>
            </w:r>
          </w:p>
        </w:tc>
        <w:tc>
          <w:tcPr>
            <w:tcW w:w="433" w:type="pct"/>
            <w:tcBorders>
              <w:left w:val="single" w:sz="4" w:space="0" w:color="auto"/>
              <w:right w:val="single" w:sz="4" w:space="0" w:color="auto"/>
            </w:tcBorders>
            <w:vAlign w:val="center"/>
          </w:tcPr>
          <w:p w14:paraId="5B820B2F"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- 91.10</w:t>
            </w:r>
          </w:p>
        </w:tc>
        <w:tc>
          <w:tcPr>
            <w:tcW w:w="1422" w:type="pct"/>
            <w:tcBorders>
              <w:left w:val="single" w:sz="4" w:space="0" w:color="auto"/>
            </w:tcBorders>
            <w:shd w:val="clear" w:color="auto" w:fill="auto"/>
            <w:vAlign w:val="center"/>
          </w:tcPr>
          <w:p w14:paraId="26F3E4B4" w14:textId="77777777" w:rsidR="00540C3C" w:rsidRPr="005464F2" w:rsidRDefault="00540C3C" w:rsidP="00540C3C">
            <w:pPr>
              <w:pStyle w:val="af6"/>
              <w:kinsoku w:val="0"/>
              <w:spacing w:line="240" w:lineRule="exact"/>
              <w:rPr>
                <w:szCs w:val="20"/>
              </w:rPr>
            </w:pPr>
            <w:r w:rsidRPr="005464F2">
              <w:rPr>
                <w:rFonts w:hint="eastAsia"/>
                <w:noProof/>
                <w:szCs w:val="20"/>
              </w:rPr>
              <w:t>開發期限已屆，都市計畫須重新審議。</w:t>
            </w:r>
          </w:p>
        </w:tc>
      </w:tr>
      <w:tr w:rsidR="00540C3C" w:rsidRPr="005464F2" w14:paraId="68DD7C36" w14:textId="77777777" w:rsidTr="00540C3C">
        <w:trPr>
          <w:cantSplit/>
          <w:trHeight w:val="20"/>
          <w:jc w:val="center"/>
        </w:trPr>
        <w:tc>
          <w:tcPr>
            <w:tcW w:w="1073" w:type="pct"/>
            <w:tcBorders>
              <w:right w:val="single" w:sz="4" w:space="0" w:color="auto"/>
            </w:tcBorders>
            <w:shd w:val="clear" w:color="auto" w:fill="auto"/>
            <w:vAlign w:val="center"/>
          </w:tcPr>
          <w:p w14:paraId="1E0E2985"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大湳森林公園</w:t>
            </w:r>
          </w:p>
          <w:p w14:paraId="205B946E"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區段徵收開發案</w:t>
            </w:r>
          </w:p>
        </w:tc>
        <w:tc>
          <w:tcPr>
            <w:tcW w:w="285" w:type="pct"/>
            <w:tcBorders>
              <w:left w:val="single" w:sz="4" w:space="0" w:color="auto"/>
              <w:right w:val="single" w:sz="4" w:space="0" w:color="auto"/>
            </w:tcBorders>
            <w:vAlign w:val="center"/>
          </w:tcPr>
          <w:p w14:paraId="745A13E1" w14:textId="77777777" w:rsidR="00540C3C" w:rsidRPr="005464F2" w:rsidRDefault="00540C3C" w:rsidP="00540C3C">
            <w:pPr>
              <w:pStyle w:val="af6"/>
              <w:kinsoku w:val="0"/>
              <w:spacing w:beforeLines="15" w:before="36" w:line="240" w:lineRule="exact"/>
              <w:jc w:val="center"/>
              <w:rPr>
                <w:rFonts w:ascii="新細明體" w:hAnsi="新細明體"/>
                <w:noProof/>
                <w:szCs w:val="20"/>
              </w:rPr>
            </w:pPr>
            <w:r w:rsidRPr="005464F2">
              <w:rPr>
                <w:rFonts w:ascii="新細明體" w:hAnsi="新細明體" w:hint="eastAsia"/>
                <w:noProof/>
                <w:szCs w:val="20"/>
              </w:rPr>
              <w:t>千元</w:t>
            </w:r>
          </w:p>
        </w:tc>
        <w:tc>
          <w:tcPr>
            <w:tcW w:w="572" w:type="pct"/>
            <w:tcBorders>
              <w:left w:val="single" w:sz="4" w:space="0" w:color="auto"/>
              <w:right w:val="single" w:sz="4" w:space="0" w:color="auto"/>
            </w:tcBorders>
            <w:vAlign w:val="center"/>
          </w:tcPr>
          <w:p w14:paraId="3EB9895D"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200,928</w:t>
            </w:r>
          </w:p>
        </w:tc>
        <w:tc>
          <w:tcPr>
            <w:tcW w:w="571" w:type="pct"/>
            <w:tcBorders>
              <w:left w:val="single" w:sz="4" w:space="0" w:color="auto"/>
              <w:right w:val="single" w:sz="4" w:space="0" w:color="auto"/>
            </w:tcBorders>
            <w:vAlign w:val="center"/>
          </w:tcPr>
          <w:p w14:paraId="6ED77A8A"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3,070</w:t>
            </w:r>
          </w:p>
        </w:tc>
        <w:tc>
          <w:tcPr>
            <w:tcW w:w="644" w:type="pct"/>
            <w:tcBorders>
              <w:left w:val="single" w:sz="4" w:space="0" w:color="auto"/>
              <w:right w:val="single" w:sz="4" w:space="0" w:color="auto"/>
            </w:tcBorders>
            <w:vAlign w:val="center"/>
          </w:tcPr>
          <w:p w14:paraId="5B850474"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pacing w:val="-6"/>
                <w:sz w:val="18"/>
                <w:szCs w:val="18"/>
              </w:rPr>
              <w:t>- 197,857</w:t>
            </w:r>
          </w:p>
        </w:tc>
        <w:tc>
          <w:tcPr>
            <w:tcW w:w="433" w:type="pct"/>
            <w:tcBorders>
              <w:left w:val="single" w:sz="4" w:space="0" w:color="auto"/>
              <w:right w:val="single" w:sz="4" w:space="0" w:color="auto"/>
            </w:tcBorders>
            <w:vAlign w:val="center"/>
          </w:tcPr>
          <w:p w14:paraId="1908CDF4"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- 98.47</w:t>
            </w:r>
          </w:p>
        </w:tc>
        <w:tc>
          <w:tcPr>
            <w:tcW w:w="1422" w:type="pct"/>
            <w:tcBorders>
              <w:left w:val="single" w:sz="4" w:space="0" w:color="auto"/>
            </w:tcBorders>
            <w:shd w:val="clear" w:color="auto" w:fill="auto"/>
            <w:vAlign w:val="center"/>
          </w:tcPr>
          <w:p w14:paraId="01D1CE21" w14:textId="77777777" w:rsidR="00540C3C" w:rsidRPr="005464F2" w:rsidRDefault="00540C3C" w:rsidP="00540C3C">
            <w:pPr>
              <w:pStyle w:val="af6"/>
              <w:kinsoku w:val="0"/>
              <w:spacing w:line="240" w:lineRule="exact"/>
              <w:rPr>
                <w:szCs w:val="20"/>
              </w:rPr>
            </w:pPr>
            <w:r w:rsidRPr="005464F2">
              <w:rPr>
                <w:rFonts w:hint="eastAsia"/>
                <w:szCs w:val="20"/>
              </w:rPr>
              <w:t>都市計畫變更</w:t>
            </w:r>
            <w:proofErr w:type="gramStart"/>
            <w:r w:rsidRPr="005464F2">
              <w:rPr>
                <w:rFonts w:hint="eastAsia"/>
                <w:szCs w:val="20"/>
              </w:rPr>
              <w:t>影響工進</w:t>
            </w:r>
            <w:proofErr w:type="gramEnd"/>
            <w:r w:rsidRPr="005464F2">
              <w:rPr>
                <w:rFonts w:hint="eastAsia"/>
                <w:szCs w:val="20"/>
              </w:rPr>
              <w:t>。</w:t>
            </w:r>
          </w:p>
        </w:tc>
      </w:tr>
      <w:tr w:rsidR="00540C3C" w:rsidRPr="005464F2" w14:paraId="7CB7E4D5" w14:textId="77777777" w:rsidTr="00540C3C">
        <w:trPr>
          <w:cantSplit/>
          <w:trHeight w:val="20"/>
          <w:jc w:val="center"/>
        </w:trPr>
        <w:tc>
          <w:tcPr>
            <w:tcW w:w="1073" w:type="pct"/>
            <w:tcBorders>
              <w:bottom w:val="single" w:sz="8" w:space="0" w:color="auto"/>
              <w:right w:val="single" w:sz="4" w:space="0" w:color="auto"/>
            </w:tcBorders>
            <w:shd w:val="clear" w:color="auto" w:fill="auto"/>
            <w:vAlign w:val="center"/>
          </w:tcPr>
          <w:p w14:paraId="13F3149D"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林口工五</w:t>
            </w:r>
          </w:p>
          <w:p w14:paraId="6F6A9237" w14:textId="77777777" w:rsidR="00540C3C" w:rsidRPr="005464F2" w:rsidRDefault="00540C3C" w:rsidP="00540C3C">
            <w:pPr>
              <w:pStyle w:val="af6"/>
              <w:kinsoku w:val="0"/>
              <w:spacing w:beforeLines="15" w:before="36" w:line="240" w:lineRule="exact"/>
              <w:jc w:val="distribute"/>
              <w:rPr>
                <w:szCs w:val="20"/>
              </w:rPr>
            </w:pPr>
            <w:r w:rsidRPr="005464F2">
              <w:rPr>
                <w:rFonts w:hint="eastAsia"/>
                <w:szCs w:val="20"/>
              </w:rPr>
              <w:t>區段徵收開發案</w:t>
            </w:r>
          </w:p>
        </w:tc>
        <w:tc>
          <w:tcPr>
            <w:tcW w:w="285" w:type="pct"/>
            <w:tcBorders>
              <w:left w:val="single" w:sz="4" w:space="0" w:color="auto"/>
              <w:bottom w:val="single" w:sz="8" w:space="0" w:color="auto"/>
              <w:right w:val="single" w:sz="4" w:space="0" w:color="auto"/>
            </w:tcBorders>
            <w:vAlign w:val="center"/>
          </w:tcPr>
          <w:p w14:paraId="6678373F" w14:textId="77777777" w:rsidR="00540C3C" w:rsidRPr="005464F2" w:rsidRDefault="00540C3C" w:rsidP="00540C3C">
            <w:pPr>
              <w:pStyle w:val="af6"/>
              <w:kinsoku w:val="0"/>
              <w:spacing w:beforeLines="15" w:before="36" w:line="240" w:lineRule="exact"/>
              <w:jc w:val="center"/>
              <w:rPr>
                <w:rFonts w:ascii="新細明體" w:hAnsi="新細明體"/>
                <w:noProof/>
                <w:szCs w:val="20"/>
              </w:rPr>
            </w:pPr>
            <w:r w:rsidRPr="005464F2">
              <w:rPr>
                <w:rFonts w:ascii="新細明體" w:hAnsi="新細明體" w:hint="eastAsia"/>
                <w:noProof/>
                <w:szCs w:val="20"/>
              </w:rPr>
              <w:t>千元</w:t>
            </w:r>
          </w:p>
        </w:tc>
        <w:tc>
          <w:tcPr>
            <w:tcW w:w="572" w:type="pct"/>
            <w:tcBorders>
              <w:left w:val="single" w:sz="4" w:space="0" w:color="auto"/>
              <w:bottom w:val="single" w:sz="8" w:space="0" w:color="auto"/>
              <w:right w:val="single" w:sz="4" w:space="0" w:color="auto"/>
            </w:tcBorders>
            <w:vAlign w:val="center"/>
          </w:tcPr>
          <w:p w14:paraId="2CEC620D"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40,998</w:t>
            </w:r>
          </w:p>
        </w:tc>
        <w:tc>
          <w:tcPr>
            <w:tcW w:w="571" w:type="pct"/>
            <w:tcBorders>
              <w:left w:val="single" w:sz="4" w:space="0" w:color="auto"/>
              <w:bottom w:val="single" w:sz="8" w:space="0" w:color="auto"/>
              <w:right w:val="single" w:sz="4" w:space="0" w:color="auto"/>
            </w:tcBorders>
            <w:vAlign w:val="center"/>
          </w:tcPr>
          <w:p w14:paraId="037A515C"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w:t>
            </w:r>
          </w:p>
        </w:tc>
        <w:tc>
          <w:tcPr>
            <w:tcW w:w="644" w:type="pct"/>
            <w:tcBorders>
              <w:left w:val="single" w:sz="4" w:space="0" w:color="auto"/>
              <w:bottom w:val="single" w:sz="8" w:space="0" w:color="auto"/>
              <w:right w:val="single" w:sz="4" w:space="0" w:color="auto"/>
            </w:tcBorders>
            <w:vAlign w:val="center"/>
          </w:tcPr>
          <w:p w14:paraId="068FF896"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pacing w:val="-6"/>
                <w:sz w:val="18"/>
                <w:szCs w:val="18"/>
              </w:rPr>
              <w:t>- 40,998</w:t>
            </w:r>
          </w:p>
        </w:tc>
        <w:tc>
          <w:tcPr>
            <w:tcW w:w="433" w:type="pct"/>
            <w:tcBorders>
              <w:left w:val="single" w:sz="4" w:space="0" w:color="auto"/>
              <w:bottom w:val="single" w:sz="8" w:space="0" w:color="auto"/>
              <w:right w:val="single" w:sz="4" w:space="0" w:color="auto"/>
            </w:tcBorders>
            <w:vAlign w:val="center"/>
          </w:tcPr>
          <w:p w14:paraId="5C4054E1" w14:textId="77777777" w:rsidR="00540C3C" w:rsidRPr="005464F2" w:rsidRDefault="00540C3C" w:rsidP="00C3017C">
            <w:pPr>
              <w:spacing w:line="240" w:lineRule="exact"/>
              <w:rPr>
                <w:rFonts w:ascii="細明體" w:eastAsia="細明體" w:hAnsi="細明體"/>
                <w:snapToGrid w:val="0"/>
                <w:kern w:val="0"/>
                <w:sz w:val="18"/>
                <w:szCs w:val="18"/>
              </w:rPr>
            </w:pPr>
            <w:r w:rsidRPr="005464F2">
              <w:rPr>
                <w:rFonts w:ascii="細明體" w:eastAsia="細明體" w:hAnsi="細明體" w:hint="eastAsia"/>
                <w:sz w:val="18"/>
                <w:szCs w:val="18"/>
              </w:rPr>
              <w:t>- 100.00</w:t>
            </w:r>
          </w:p>
        </w:tc>
        <w:tc>
          <w:tcPr>
            <w:tcW w:w="1422" w:type="pct"/>
            <w:tcBorders>
              <w:left w:val="single" w:sz="4" w:space="0" w:color="auto"/>
              <w:bottom w:val="single" w:sz="8" w:space="0" w:color="auto"/>
            </w:tcBorders>
            <w:shd w:val="clear" w:color="auto" w:fill="auto"/>
            <w:vAlign w:val="center"/>
          </w:tcPr>
          <w:p w14:paraId="2B051308" w14:textId="77777777" w:rsidR="00540C3C" w:rsidRPr="005464F2" w:rsidRDefault="00540C3C" w:rsidP="00540C3C">
            <w:pPr>
              <w:pStyle w:val="af6"/>
              <w:kinsoku w:val="0"/>
              <w:spacing w:line="240" w:lineRule="exact"/>
              <w:rPr>
                <w:szCs w:val="20"/>
              </w:rPr>
            </w:pPr>
            <w:r w:rsidRPr="005464F2">
              <w:rPr>
                <w:rFonts w:hint="eastAsia"/>
                <w:szCs w:val="20"/>
              </w:rPr>
              <w:t>檢調單位</w:t>
            </w:r>
            <w:proofErr w:type="gramStart"/>
            <w:r w:rsidRPr="005464F2">
              <w:rPr>
                <w:rFonts w:hint="eastAsia"/>
                <w:szCs w:val="20"/>
              </w:rPr>
              <w:t>釐</w:t>
            </w:r>
            <w:proofErr w:type="gramEnd"/>
            <w:r w:rsidRPr="005464F2">
              <w:rPr>
                <w:rFonts w:hint="eastAsia"/>
                <w:szCs w:val="20"/>
              </w:rPr>
              <w:t>清地主參與意願中，致都市計畫暫緩審議。</w:t>
            </w:r>
          </w:p>
        </w:tc>
      </w:tr>
    </w:tbl>
    <w:p w14:paraId="35D2B1CC" w14:textId="77777777" w:rsidR="00540C3C" w:rsidRPr="005464F2" w:rsidRDefault="00540C3C" w:rsidP="00540C3C">
      <w:pPr>
        <w:autoSpaceDE w:val="0"/>
        <w:autoSpaceDN w:val="0"/>
        <w:adjustRightInd w:val="0"/>
        <w:snapToGrid w:val="0"/>
        <w:spacing w:line="240" w:lineRule="exact"/>
        <w:jc w:val="both"/>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：本表係就營運項目實際數與預計數差異達10％，或金額達1</w:t>
      </w:r>
      <w:proofErr w:type="gramStart"/>
      <w:r w:rsidRPr="005464F2">
        <w:rPr>
          <w:rFonts w:hAnsi="標楷體" w:hint="eastAsia"/>
          <w:sz w:val="18"/>
          <w:szCs w:val="18"/>
        </w:rPr>
        <w:t>千萬</w:t>
      </w:r>
      <w:proofErr w:type="gramEnd"/>
      <w:r w:rsidRPr="005464F2">
        <w:rPr>
          <w:rFonts w:hAnsi="標楷體" w:hint="eastAsia"/>
          <w:sz w:val="18"/>
          <w:szCs w:val="18"/>
        </w:rPr>
        <w:t>元以上者，說明差異原因。</w:t>
      </w:r>
    </w:p>
    <w:p w14:paraId="6EFBA0AB" w14:textId="77777777" w:rsidR="00540C3C" w:rsidRPr="005464F2" w:rsidRDefault="00540C3C" w:rsidP="00540C3C">
      <w:pPr>
        <w:autoSpaceDE w:val="0"/>
        <w:autoSpaceDN w:val="0"/>
        <w:adjustRightInd w:val="0"/>
        <w:snapToGrid w:val="0"/>
        <w:spacing w:beforeLines="20" w:before="48" w:line="400" w:lineRule="exact"/>
        <w:ind w:firstLineChars="200" w:firstLine="480"/>
        <w:jc w:val="both"/>
        <w:rPr>
          <w:rFonts w:hAnsi="標楷體"/>
          <w:snapToGrid w:val="0"/>
          <w:kern w:val="0"/>
          <w:sz w:val="24"/>
          <w:szCs w:val="24"/>
        </w:rPr>
      </w:pPr>
      <w:r w:rsidRPr="005464F2">
        <w:rPr>
          <w:rFonts w:hint="eastAsia"/>
          <w:sz w:val="24"/>
          <w:szCs w:val="24"/>
        </w:rPr>
        <w:t>有關該基金部分營運計畫執行率欠佳情形，本處已函請桃園市政府督促檢討改善，</w:t>
      </w:r>
      <w:proofErr w:type="gramStart"/>
      <w:r w:rsidRPr="005464F2">
        <w:rPr>
          <w:rFonts w:hint="eastAsia"/>
          <w:sz w:val="24"/>
          <w:szCs w:val="24"/>
        </w:rPr>
        <w:t>俾</w:t>
      </w:r>
      <w:proofErr w:type="gramEnd"/>
      <w:r w:rsidRPr="005464F2">
        <w:rPr>
          <w:rFonts w:hint="eastAsia"/>
          <w:sz w:val="24"/>
          <w:szCs w:val="24"/>
        </w:rPr>
        <w:t>達成預計目標。</w:t>
      </w:r>
    </w:p>
    <w:p w14:paraId="464FBDDA" w14:textId="77777777" w:rsidR="00540C3C" w:rsidRPr="005464F2" w:rsidRDefault="00540C3C" w:rsidP="00540C3C">
      <w:pPr>
        <w:pStyle w:val="1230"/>
        <w:ind w:left="800"/>
        <w:outlineLvl w:val="9"/>
        <w:rPr>
          <w:b/>
        </w:rPr>
      </w:pPr>
      <w:r w:rsidRPr="005464F2">
        <w:rPr>
          <w:rFonts w:hint="eastAsia"/>
          <w:b/>
        </w:rPr>
        <w:t>（2）預算執行情形之審核</w:t>
      </w:r>
    </w:p>
    <w:p w14:paraId="7C33263D" w14:textId="77777777" w:rsidR="00540C3C" w:rsidRPr="005464F2" w:rsidRDefault="00540C3C" w:rsidP="00540C3C">
      <w:pPr>
        <w:autoSpaceDE w:val="0"/>
        <w:autoSpaceDN w:val="0"/>
        <w:adjustRightInd w:val="0"/>
        <w:spacing w:afterLines="20" w:after="48" w:line="400" w:lineRule="exact"/>
        <w:ind w:firstLineChars="200" w:firstLine="480"/>
        <w:jc w:val="both"/>
        <w:rPr>
          <w:rFonts w:hAnsi="標楷體" w:cs="Courier New"/>
          <w:snapToGrid w:val="0"/>
          <w:kern w:val="0"/>
          <w:sz w:val="24"/>
          <w:szCs w:val="24"/>
        </w:rPr>
      </w:pPr>
      <w:proofErr w:type="gramStart"/>
      <w:r w:rsidRPr="005464F2">
        <w:rPr>
          <w:rFonts w:hAnsi="標楷體" w:cs="Courier New"/>
          <w:snapToGrid w:val="0"/>
          <w:kern w:val="0"/>
          <w:sz w:val="24"/>
          <w:szCs w:val="24"/>
        </w:rPr>
        <w:t>113</w:t>
      </w:r>
      <w:proofErr w:type="gramEnd"/>
      <w:r w:rsidRPr="005464F2">
        <w:rPr>
          <w:rFonts w:hAnsi="標楷體" w:cs="Courier New" w:hint="eastAsia"/>
          <w:snapToGrid w:val="0"/>
          <w:kern w:val="0"/>
          <w:sz w:val="24"/>
          <w:szCs w:val="24"/>
        </w:rPr>
        <w:t>年度決算審核結果，業務賸餘</w:t>
      </w:r>
      <w:r w:rsidRPr="005464F2">
        <w:rPr>
          <w:rFonts w:hAnsi="標楷體" w:cs="Courier New"/>
          <w:snapToGrid w:val="0"/>
          <w:kern w:val="0"/>
          <w:sz w:val="24"/>
          <w:szCs w:val="24"/>
        </w:rPr>
        <w:t>92</w:t>
      </w:r>
      <w:r w:rsidRPr="005464F2">
        <w:rPr>
          <w:rFonts w:hAnsi="標楷體" w:cs="Courier New" w:hint="eastAsia"/>
          <w:snapToGrid w:val="0"/>
          <w:kern w:val="0"/>
          <w:sz w:val="24"/>
          <w:szCs w:val="24"/>
        </w:rPr>
        <w:t>億</w:t>
      </w:r>
      <w:r w:rsidRPr="005464F2">
        <w:rPr>
          <w:rFonts w:hAnsi="標楷體" w:cs="Courier New"/>
          <w:snapToGrid w:val="0"/>
          <w:kern w:val="0"/>
          <w:sz w:val="24"/>
          <w:szCs w:val="24"/>
        </w:rPr>
        <w:t>3,371</w:t>
      </w:r>
      <w:r w:rsidRPr="005464F2">
        <w:rPr>
          <w:rFonts w:hAnsi="標楷體" w:cs="Courier New" w:hint="eastAsia"/>
          <w:snapToGrid w:val="0"/>
          <w:kern w:val="0"/>
          <w:sz w:val="24"/>
          <w:szCs w:val="24"/>
        </w:rPr>
        <w:t>萬餘元，業務外賸餘2億</w:t>
      </w:r>
      <w:r w:rsidRPr="005464F2">
        <w:rPr>
          <w:rFonts w:hAnsi="標楷體" w:cs="Courier New"/>
          <w:snapToGrid w:val="0"/>
          <w:kern w:val="0"/>
          <w:sz w:val="24"/>
          <w:szCs w:val="24"/>
        </w:rPr>
        <w:t>1,801</w:t>
      </w:r>
      <w:r w:rsidRPr="005464F2">
        <w:rPr>
          <w:rFonts w:hAnsi="標楷體" w:cs="Courier New" w:hint="eastAsia"/>
          <w:snapToGrid w:val="0"/>
          <w:kern w:val="0"/>
          <w:sz w:val="24"/>
          <w:szCs w:val="24"/>
        </w:rPr>
        <w:t>萬餘元，審定本期賸餘</w:t>
      </w:r>
      <w:r w:rsidRPr="005464F2">
        <w:rPr>
          <w:rFonts w:hAnsi="標楷體" w:cs="Courier New"/>
          <w:snapToGrid w:val="0"/>
          <w:kern w:val="0"/>
          <w:sz w:val="24"/>
          <w:szCs w:val="24"/>
        </w:rPr>
        <w:t>94</w:t>
      </w:r>
      <w:r w:rsidRPr="005464F2">
        <w:rPr>
          <w:rFonts w:hAnsi="標楷體" w:cs="Courier New" w:hint="eastAsia"/>
          <w:snapToGrid w:val="0"/>
          <w:kern w:val="0"/>
          <w:sz w:val="24"/>
          <w:szCs w:val="24"/>
        </w:rPr>
        <w:t>億</w:t>
      </w:r>
      <w:r w:rsidRPr="005464F2">
        <w:rPr>
          <w:rFonts w:hAnsi="標楷體" w:cs="Courier New"/>
          <w:snapToGrid w:val="0"/>
          <w:kern w:val="0"/>
          <w:sz w:val="24"/>
          <w:szCs w:val="24"/>
        </w:rPr>
        <w:t>5,172</w:t>
      </w:r>
      <w:r w:rsidRPr="005464F2">
        <w:rPr>
          <w:rFonts w:hAnsi="標楷體" w:cs="Courier New" w:hint="eastAsia"/>
          <w:snapToGrid w:val="0"/>
          <w:kern w:val="0"/>
          <w:sz w:val="24"/>
          <w:szCs w:val="24"/>
        </w:rPr>
        <w:t>萬餘元，較預算賸餘</w:t>
      </w:r>
      <w:r w:rsidRPr="005464F2">
        <w:rPr>
          <w:rFonts w:hAnsi="標楷體" w:cs="Courier New"/>
          <w:snapToGrid w:val="0"/>
          <w:kern w:val="0"/>
          <w:sz w:val="24"/>
          <w:szCs w:val="24"/>
        </w:rPr>
        <w:t>47</w:t>
      </w:r>
      <w:r w:rsidRPr="005464F2">
        <w:rPr>
          <w:rFonts w:hAnsi="標楷體" w:cs="Courier New" w:hint="eastAsia"/>
          <w:snapToGrid w:val="0"/>
          <w:kern w:val="0"/>
          <w:sz w:val="24"/>
          <w:szCs w:val="24"/>
        </w:rPr>
        <w:t>億</w:t>
      </w:r>
      <w:r w:rsidRPr="005464F2">
        <w:rPr>
          <w:rFonts w:hAnsi="標楷體" w:cs="Courier New"/>
          <w:snapToGrid w:val="0"/>
          <w:kern w:val="0"/>
          <w:sz w:val="24"/>
          <w:szCs w:val="24"/>
        </w:rPr>
        <w:t>8,465</w:t>
      </w:r>
      <w:r w:rsidRPr="005464F2">
        <w:rPr>
          <w:rFonts w:hAnsi="標楷體" w:cs="Courier New" w:hint="eastAsia"/>
          <w:snapToGrid w:val="0"/>
          <w:kern w:val="0"/>
          <w:sz w:val="24"/>
          <w:szCs w:val="24"/>
        </w:rPr>
        <w:t>萬餘元，增加</w:t>
      </w:r>
      <w:r w:rsidRPr="005464F2">
        <w:rPr>
          <w:rFonts w:hAnsi="標楷體" w:cs="Courier New"/>
          <w:snapToGrid w:val="0"/>
          <w:kern w:val="0"/>
          <w:sz w:val="24"/>
          <w:szCs w:val="24"/>
        </w:rPr>
        <w:t>46</w:t>
      </w:r>
      <w:r w:rsidRPr="005464F2">
        <w:rPr>
          <w:rFonts w:hAnsi="標楷體" w:cs="Courier New" w:hint="eastAsia"/>
          <w:snapToGrid w:val="0"/>
          <w:kern w:val="0"/>
          <w:sz w:val="24"/>
          <w:szCs w:val="24"/>
        </w:rPr>
        <w:t>億</w:t>
      </w:r>
      <w:r w:rsidRPr="005464F2">
        <w:rPr>
          <w:rFonts w:hAnsi="標楷體" w:cs="Courier New"/>
          <w:snapToGrid w:val="0"/>
          <w:kern w:val="0"/>
          <w:sz w:val="24"/>
          <w:szCs w:val="24"/>
        </w:rPr>
        <w:t>6,707</w:t>
      </w:r>
      <w:r w:rsidRPr="005464F2">
        <w:rPr>
          <w:rFonts w:hAnsi="標楷體" w:cs="Courier New" w:hint="eastAsia"/>
          <w:snapToGrid w:val="0"/>
          <w:kern w:val="0"/>
          <w:sz w:val="24"/>
          <w:szCs w:val="24"/>
        </w:rPr>
        <w:t>萬餘元，約</w:t>
      </w:r>
      <w:r w:rsidRPr="005464F2">
        <w:rPr>
          <w:rFonts w:hAnsi="標楷體" w:cs="Courier New"/>
          <w:snapToGrid w:val="0"/>
          <w:kern w:val="0"/>
          <w:sz w:val="24"/>
          <w:szCs w:val="24"/>
        </w:rPr>
        <w:t>97.54</w:t>
      </w:r>
      <w:r w:rsidRPr="005464F2">
        <w:rPr>
          <w:rFonts w:hAnsi="標楷體" w:cs="Courier New" w:hint="eastAsia"/>
          <w:snapToGrid w:val="0"/>
          <w:kern w:val="0"/>
          <w:sz w:val="24"/>
          <w:szCs w:val="24"/>
        </w:rPr>
        <w:t>％，主要係桃園航空城計畫優先產業專用區</w:t>
      </w:r>
      <w:r w:rsidRPr="005464F2">
        <w:rPr>
          <w:rFonts w:hAnsi="標楷體" w:cs="Courier New"/>
          <w:snapToGrid w:val="0"/>
          <w:kern w:val="0"/>
          <w:sz w:val="24"/>
          <w:szCs w:val="24"/>
        </w:rPr>
        <w:t>H</w:t>
      </w:r>
      <w:r w:rsidRPr="005464F2">
        <w:rPr>
          <w:rFonts w:hAnsi="標楷體" w:cs="Courier New" w:hint="eastAsia"/>
          <w:snapToGrid w:val="0"/>
          <w:kern w:val="0"/>
          <w:sz w:val="24"/>
          <w:szCs w:val="24"/>
        </w:rPr>
        <w:t>基地標售收入較預計增加所致。</w:t>
      </w:r>
    </w:p>
    <w:p w14:paraId="514EEE64" w14:textId="77777777" w:rsidR="00540C3C" w:rsidRPr="005464F2" w:rsidRDefault="00540C3C" w:rsidP="00540C3C">
      <w:pPr>
        <w:pStyle w:val="1230"/>
        <w:spacing w:before="0" w:after="0"/>
        <w:ind w:left="800"/>
        <w:outlineLvl w:val="9"/>
        <w:rPr>
          <w:b/>
        </w:rPr>
      </w:pPr>
      <w:r w:rsidRPr="005464F2">
        <w:rPr>
          <w:rFonts w:hint="eastAsia"/>
          <w:b/>
        </w:rPr>
        <w:lastRenderedPageBreak/>
        <w:t>（3）餘</w:t>
      </w:r>
      <w:proofErr w:type="gramStart"/>
      <w:r w:rsidRPr="005464F2">
        <w:rPr>
          <w:rFonts w:hint="eastAsia"/>
          <w:b/>
        </w:rPr>
        <w:t>絀</w:t>
      </w:r>
      <w:proofErr w:type="gramEnd"/>
      <w:r w:rsidRPr="005464F2">
        <w:rPr>
          <w:rFonts w:hint="eastAsia"/>
          <w:b/>
        </w:rPr>
        <w:t>及撥補之審定</w:t>
      </w:r>
    </w:p>
    <w:p w14:paraId="5C1C5276" w14:textId="77777777" w:rsidR="00540C3C" w:rsidRPr="005464F2" w:rsidRDefault="00540C3C" w:rsidP="00540C3C">
      <w:pPr>
        <w:overflowPunct w:val="0"/>
        <w:topLinePunct/>
        <w:autoSpaceDE w:val="0"/>
        <w:autoSpaceDN w:val="0"/>
        <w:spacing w:line="400" w:lineRule="exact"/>
        <w:ind w:rightChars="5" w:right="8" w:firstLineChars="600" w:firstLine="1440"/>
        <w:jc w:val="both"/>
        <w:rPr>
          <w:rFonts w:hAnsi="標楷體" w:cs="Courier New"/>
          <w:bCs/>
          <w:snapToGrid w:val="0"/>
          <w:kern w:val="0"/>
          <w:sz w:val="24"/>
          <w:szCs w:val="24"/>
        </w:rPr>
      </w:pPr>
      <w:r w:rsidRPr="005464F2">
        <w:rPr>
          <w:rFonts w:hAnsi="標楷體" w:cs="Courier New" w:hint="eastAsia"/>
          <w:bCs/>
          <w:snapToGrid w:val="0"/>
          <w:kern w:val="0"/>
          <w:sz w:val="24"/>
          <w:szCs w:val="24"/>
        </w:rPr>
        <w:t>A.</w:t>
      </w:r>
      <w:r w:rsidRPr="005464F2">
        <w:rPr>
          <w:rFonts w:hAnsi="標楷體" w:cs="Courier New" w:hint="eastAsia"/>
          <w:bCs/>
          <w:snapToGrid w:val="0"/>
          <w:spacing w:val="8"/>
          <w:kern w:val="0"/>
          <w:sz w:val="24"/>
          <w:szCs w:val="24"/>
        </w:rPr>
        <w:t xml:space="preserve"> 餘絀審定</w:t>
      </w:r>
      <w:r w:rsidRPr="005464F2">
        <w:rPr>
          <w:rFonts w:hAnsi="標楷體" w:cs="Courier New" w:hint="eastAsia"/>
          <w:bCs/>
          <w:snapToGrid w:val="0"/>
          <w:kern w:val="0"/>
          <w:sz w:val="24"/>
          <w:szCs w:val="24"/>
        </w:rPr>
        <w:t xml:space="preserve">　113年度決算經桃園市政府核定賸餘9,451,729,010元，經核尚無不合，予以照數審定。</w:t>
      </w:r>
    </w:p>
    <w:p w14:paraId="4594546E" w14:textId="77777777" w:rsidR="00540C3C" w:rsidRPr="005464F2" w:rsidRDefault="00540C3C" w:rsidP="00540C3C">
      <w:pPr>
        <w:kinsoku w:val="0"/>
        <w:overflowPunct w:val="0"/>
        <w:topLinePunct/>
        <w:autoSpaceDE w:val="0"/>
        <w:autoSpaceDN w:val="0"/>
        <w:spacing w:line="400" w:lineRule="exact"/>
        <w:ind w:rightChars="5" w:right="8" w:firstLineChars="600" w:firstLine="1440"/>
        <w:jc w:val="both"/>
        <w:rPr>
          <w:rFonts w:hAnsi="標楷體" w:cs="Courier New"/>
          <w:bCs/>
          <w:snapToGrid w:val="0"/>
          <w:kern w:val="0"/>
          <w:sz w:val="24"/>
          <w:szCs w:val="24"/>
        </w:rPr>
      </w:pPr>
      <w:r w:rsidRPr="005464F2">
        <w:rPr>
          <w:rFonts w:hAnsi="標楷體" w:cs="Courier New" w:hint="eastAsia"/>
          <w:bCs/>
          <w:snapToGrid w:val="0"/>
          <w:kern w:val="0"/>
          <w:sz w:val="24"/>
          <w:szCs w:val="24"/>
        </w:rPr>
        <w:t>B. 餘絀撥補　113年度決算審定賸餘9,451,729,010元，連同前期未分配賸餘13</w:t>
      </w:r>
      <w:r w:rsidRPr="005464F2">
        <w:rPr>
          <w:rFonts w:hAnsi="標楷體" w:cs="Courier New"/>
          <w:bCs/>
          <w:snapToGrid w:val="0"/>
          <w:kern w:val="0"/>
          <w:sz w:val="24"/>
          <w:szCs w:val="24"/>
        </w:rPr>
        <w:t>,</w:t>
      </w:r>
      <w:r w:rsidRPr="005464F2">
        <w:rPr>
          <w:rFonts w:hAnsi="標楷體" w:cs="Courier New" w:hint="eastAsia"/>
          <w:bCs/>
          <w:snapToGrid w:val="0"/>
          <w:kern w:val="0"/>
          <w:sz w:val="24"/>
          <w:szCs w:val="24"/>
        </w:rPr>
        <w:t>274</w:t>
      </w:r>
      <w:r w:rsidRPr="005464F2">
        <w:rPr>
          <w:rFonts w:hAnsi="標楷體" w:cs="Courier New"/>
          <w:bCs/>
          <w:snapToGrid w:val="0"/>
          <w:kern w:val="0"/>
          <w:sz w:val="24"/>
          <w:szCs w:val="24"/>
        </w:rPr>
        <w:t>,</w:t>
      </w:r>
      <w:r w:rsidRPr="005464F2">
        <w:rPr>
          <w:rFonts w:hAnsi="標楷體" w:cs="Courier New" w:hint="eastAsia"/>
          <w:bCs/>
          <w:snapToGrid w:val="0"/>
          <w:kern w:val="0"/>
          <w:sz w:val="24"/>
          <w:szCs w:val="24"/>
        </w:rPr>
        <w:t>986</w:t>
      </w:r>
      <w:r w:rsidRPr="005464F2">
        <w:rPr>
          <w:rFonts w:hAnsi="標楷體" w:cs="Courier New"/>
          <w:bCs/>
          <w:snapToGrid w:val="0"/>
          <w:kern w:val="0"/>
          <w:sz w:val="24"/>
          <w:szCs w:val="24"/>
        </w:rPr>
        <w:t>,</w:t>
      </w:r>
      <w:r w:rsidRPr="005464F2">
        <w:rPr>
          <w:rFonts w:hAnsi="標楷體" w:cs="Courier New" w:hint="eastAsia"/>
          <w:bCs/>
          <w:snapToGrid w:val="0"/>
          <w:kern w:val="0"/>
          <w:sz w:val="24"/>
          <w:szCs w:val="24"/>
        </w:rPr>
        <w:t>600元，合計賸餘</w:t>
      </w:r>
      <w:r w:rsidRPr="005464F2">
        <w:rPr>
          <w:rFonts w:hAnsi="標楷體" w:cs="Courier New"/>
          <w:bCs/>
          <w:snapToGrid w:val="0"/>
          <w:kern w:val="0"/>
          <w:sz w:val="24"/>
          <w:szCs w:val="24"/>
        </w:rPr>
        <w:t>22</w:t>
      </w:r>
      <w:r w:rsidRPr="005464F2">
        <w:rPr>
          <w:rFonts w:hAnsi="標楷體" w:cs="Courier New" w:hint="eastAsia"/>
          <w:bCs/>
          <w:snapToGrid w:val="0"/>
          <w:kern w:val="0"/>
          <w:sz w:val="24"/>
          <w:szCs w:val="24"/>
        </w:rPr>
        <w:t>,</w:t>
      </w:r>
      <w:r w:rsidRPr="005464F2">
        <w:rPr>
          <w:rFonts w:hAnsi="標楷體" w:cs="Courier New"/>
          <w:bCs/>
          <w:snapToGrid w:val="0"/>
          <w:kern w:val="0"/>
          <w:sz w:val="24"/>
          <w:szCs w:val="24"/>
        </w:rPr>
        <w:t>726</w:t>
      </w:r>
      <w:r w:rsidRPr="005464F2">
        <w:rPr>
          <w:rFonts w:hAnsi="標楷體" w:cs="Courier New" w:hint="eastAsia"/>
          <w:bCs/>
          <w:snapToGrid w:val="0"/>
          <w:kern w:val="0"/>
          <w:sz w:val="24"/>
          <w:szCs w:val="24"/>
        </w:rPr>
        <w:t>,</w:t>
      </w:r>
      <w:r w:rsidRPr="005464F2">
        <w:rPr>
          <w:rFonts w:hAnsi="標楷體" w:cs="Courier New"/>
          <w:bCs/>
          <w:snapToGrid w:val="0"/>
          <w:kern w:val="0"/>
          <w:sz w:val="24"/>
          <w:szCs w:val="24"/>
        </w:rPr>
        <w:t>715</w:t>
      </w:r>
      <w:r w:rsidRPr="005464F2">
        <w:rPr>
          <w:rFonts w:hAnsi="標楷體" w:cs="Courier New" w:hint="eastAsia"/>
          <w:bCs/>
          <w:snapToGrid w:val="0"/>
          <w:kern w:val="0"/>
          <w:sz w:val="24"/>
          <w:szCs w:val="24"/>
        </w:rPr>
        <w:t>,</w:t>
      </w:r>
      <w:r w:rsidRPr="005464F2">
        <w:rPr>
          <w:rFonts w:hAnsi="標楷體" w:cs="Courier New"/>
          <w:bCs/>
          <w:snapToGrid w:val="0"/>
          <w:kern w:val="0"/>
          <w:sz w:val="24"/>
          <w:szCs w:val="24"/>
        </w:rPr>
        <w:t>610</w:t>
      </w:r>
      <w:r w:rsidRPr="005464F2">
        <w:rPr>
          <w:rFonts w:hAnsi="標楷體" w:cs="Courier New" w:hint="eastAsia"/>
          <w:bCs/>
          <w:snapToGrid w:val="0"/>
          <w:kern w:val="0"/>
          <w:sz w:val="24"/>
          <w:szCs w:val="24"/>
        </w:rPr>
        <w:t>元，經依預算解繳公庫</w:t>
      </w:r>
      <w:r w:rsidRPr="005464F2">
        <w:rPr>
          <w:rFonts w:hAnsi="標楷體" w:cs="Courier New"/>
          <w:bCs/>
          <w:snapToGrid w:val="0"/>
          <w:kern w:val="0"/>
          <w:sz w:val="24"/>
          <w:szCs w:val="24"/>
        </w:rPr>
        <w:t>3,000,000,000</w:t>
      </w:r>
      <w:r w:rsidRPr="005464F2">
        <w:rPr>
          <w:rFonts w:hAnsi="標楷體" w:cs="Courier New" w:hint="eastAsia"/>
          <w:bCs/>
          <w:snapToGrid w:val="0"/>
          <w:kern w:val="0"/>
          <w:sz w:val="24"/>
          <w:szCs w:val="24"/>
        </w:rPr>
        <w:t>元後，尚有未分配賸餘</w:t>
      </w:r>
      <w:r w:rsidRPr="005464F2">
        <w:rPr>
          <w:rFonts w:hAnsi="標楷體" w:cs="Courier New"/>
          <w:bCs/>
          <w:snapToGrid w:val="0"/>
          <w:kern w:val="0"/>
          <w:sz w:val="24"/>
          <w:szCs w:val="24"/>
        </w:rPr>
        <w:t>19,726,715,610</w:t>
      </w:r>
      <w:r w:rsidRPr="005464F2">
        <w:rPr>
          <w:rFonts w:hAnsi="標楷體" w:cs="Courier New" w:hint="eastAsia"/>
          <w:bCs/>
          <w:snapToGrid w:val="0"/>
          <w:kern w:val="0"/>
          <w:sz w:val="24"/>
          <w:szCs w:val="24"/>
        </w:rPr>
        <w:t>元。</w:t>
      </w:r>
    </w:p>
    <w:p w14:paraId="6677D873" w14:textId="77777777" w:rsidR="00540C3C" w:rsidRPr="005464F2" w:rsidRDefault="00540C3C" w:rsidP="00540C3C">
      <w:pPr>
        <w:pStyle w:val="1230"/>
        <w:spacing w:before="0" w:after="0"/>
        <w:ind w:left="800"/>
        <w:outlineLvl w:val="9"/>
        <w:rPr>
          <w:b/>
        </w:rPr>
      </w:pPr>
      <w:r w:rsidRPr="005464F2">
        <w:rPr>
          <w:rFonts w:hint="eastAsia"/>
          <w:b/>
        </w:rPr>
        <w:t>（4）現金流量之查核</w:t>
      </w:r>
    </w:p>
    <w:p w14:paraId="1EB7A17A" w14:textId="77777777" w:rsidR="00540C3C" w:rsidRPr="005464F2" w:rsidRDefault="00540C3C" w:rsidP="00540C3C">
      <w:pPr>
        <w:autoSpaceDE w:val="0"/>
        <w:autoSpaceDN w:val="0"/>
        <w:adjustRightInd w:val="0"/>
        <w:spacing w:line="400" w:lineRule="exact"/>
        <w:ind w:firstLineChars="200" w:firstLine="480"/>
        <w:jc w:val="both"/>
        <w:rPr>
          <w:rFonts w:hAnsi="標楷體" w:cs="Courier New"/>
          <w:snapToGrid w:val="0"/>
          <w:kern w:val="0"/>
          <w:sz w:val="24"/>
          <w:szCs w:val="24"/>
        </w:rPr>
      </w:pPr>
      <w:proofErr w:type="gramStart"/>
      <w:r w:rsidRPr="005464F2">
        <w:rPr>
          <w:rFonts w:hAnsi="標楷體" w:cs="Courier New"/>
          <w:snapToGrid w:val="0"/>
          <w:kern w:val="0"/>
          <w:sz w:val="24"/>
          <w:szCs w:val="24"/>
        </w:rPr>
        <w:t>113</w:t>
      </w:r>
      <w:proofErr w:type="gramEnd"/>
      <w:r w:rsidRPr="005464F2">
        <w:rPr>
          <w:rFonts w:hAnsi="標楷體" w:cs="Courier New" w:hint="eastAsia"/>
          <w:snapToGrid w:val="0"/>
          <w:kern w:val="0"/>
          <w:sz w:val="24"/>
          <w:szCs w:val="24"/>
        </w:rPr>
        <w:t>年度期初現金及約當現金70億1,605萬餘元，經業務、投資及籌資活動結果，現金及約當現金淨增</w:t>
      </w:r>
      <w:r w:rsidRPr="005464F2">
        <w:rPr>
          <w:rFonts w:hAnsi="標楷體" w:cs="Courier New"/>
          <w:snapToGrid w:val="0"/>
          <w:kern w:val="0"/>
          <w:sz w:val="24"/>
          <w:szCs w:val="24"/>
        </w:rPr>
        <w:t>41</w:t>
      </w:r>
      <w:r w:rsidRPr="005464F2">
        <w:rPr>
          <w:rFonts w:hAnsi="標楷體" w:cs="Courier New" w:hint="eastAsia"/>
          <w:snapToGrid w:val="0"/>
          <w:kern w:val="0"/>
          <w:sz w:val="24"/>
          <w:szCs w:val="24"/>
        </w:rPr>
        <w:t>億</w:t>
      </w:r>
      <w:r w:rsidRPr="005464F2">
        <w:rPr>
          <w:rFonts w:hAnsi="標楷體" w:cs="Courier New"/>
          <w:snapToGrid w:val="0"/>
          <w:kern w:val="0"/>
          <w:sz w:val="24"/>
          <w:szCs w:val="24"/>
        </w:rPr>
        <w:t>3,172</w:t>
      </w:r>
      <w:r w:rsidRPr="005464F2">
        <w:rPr>
          <w:rFonts w:hAnsi="標楷體" w:cs="Courier New" w:hint="eastAsia"/>
          <w:snapToGrid w:val="0"/>
          <w:kern w:val="0"/>
          <w:sz w:val="24"/>
          <w:szCs w:val="24"/>
        </w:rPr>
        <w:t>萬餘元，期末現金及約當現金為</w:t>
      </w:r>
      <w:r w:rsidRPr="005464F2">
        <w:rPr>
          <w:rFonts w:hAnsi="標楷體" w:cs="Courier New"/>
          <w:snapToGrid w:val="0"/>
          <w:kern w:val="0"/>
          <w:sz w:val="24"/>
          <w:szCs w:val="24"/>
        </w:rPr>
        <w:t>111</w:t>
      </w:r>
      <w:r w:rsidRPr="005464F2">
        <w:rPr>
          <w:rFonts w:hAnsi="標楷體" w:cs="Courier New" w:hint="eastAsia"/>
          <w:snapToGrid w:val="0"/>
          <w:kern w:val="0"/>
          <w:sz w:val="24"/>
          <w:szCs w:val="24"/>
        </w:rPr>
        <w:t>億</w:t>
      </w:r>
      <w:r w:rsidRPr="005464F2">
        <w:rPr>
          <w:rFonts w:hAnsi="標楷體" w:cs="Courier New"/>
          <w:snapToGrid w:val="0"/>
          <w:kern w:val="0"/>
          <w:sz w:val="24"/>
          <w:szCs w:val="24"/>
        </w:rPr>
        <w:t>4,778</w:t>
      </w:r>
      <w:r w:rsidRPr="005464F2">
        <w:rPr>
          <w:rFonts w:hAnsi="標楷體" w:cs="Courier New" w:hint="eastAsia"/>
          <w:snapToGrid w:val="0"/>
          <w:kern w:val="0"/>
          <w:sz w:val="24"/>
          <w:szCs w:val="24"/>
        </w:rPr>
        <w:t>萬餘元；其現金及約當現金</w:t>
      </w:r>
      <w:proofErr w:type="gramStart"/>
      <w:r w:rsidRPr="005464F2">
        <w:rPr>
          <w:rFonts w:hAnsi="標楷體" w:cs="Courier New" w:hint="eastAsia"/>
          <w:snapToGrid w:val="0"/>
          <w:kern w:val="0"/>
          <w:sz w:val="24"/>
          <w:szCs w:val="24"/>
        </w:rPr>
        <w:t>淨增數較</w:t>
      </w:r>
      <w:proofErr w:type="gramEnd"/>
      <w:r w:rsidRPr="005464F2">
        <w:rPr>
          <w:rFonts w:hAnsi="標楷體" w:cs="Courier New" w:hint="eastAsia"/>
          <w:snapToGrid w:val="0"/>
          <w:kern w:val="0"/>
          <w:sz w:val="24"/>
          <w:szCs w:val="24"/>
        </w:rPr>
        <w:t>預算</w:t>
      </w:r>
      <w:proofErr w:type="gramStart"/>
      <w:r w:rsidRPr="005464F2">
        <w:rPr>
          <w:rFonts w:hAnsi="標楷體" w:cs="Courier New" w:hint="eastAsia"/>
          <w:snapToGrid w:val="0"/>
          <w:kern w:val="0"/>
          <w:sz w:val="24"/>
          <w:szCs w:val="24"/>
        </w:rPr>
        <w:t>淨增數15億</w:t>
      </w:r>
      <w:proofErr w:type="gramEnd"/>
      <w:r w:rsidRPr="005464F2">
        <w:rPr>
          <w:rFonts w:hAnsi="標楷體" w:cs="Courier New" w:hint="eastAsia"/>
          <w:snapToGrid w:val="0"/>
          <w:kern w:val="0"/>
          <w:sz w:val="24"/>
          <w:szCs w:val="24"/>
        </w:rPr>
        <w:t>4,770萬餘元，增加25億8,402萬餘元，主要係中央選擇性信用管制影響土地標脫，賸餘</w:t>
      </w:r>
      <w:proofErr w:type="gramStart"/>
      <w:r w:rsidRPr="005464F2">
        <w:rPr>
          <w:rFonts w:hAnsi="標楷體" w:cs="Courier New" w:hint="eastAsia"/>
          <w:snapToGrid w:val="0"/>
          <w:kern w:val="0"/>
          <w:sz w:val="24"/>
          <w:szCs w:val="24"/>
        </w:rPr>
        <w:t>短繳公庫</w:t>
      </w:r>
      <w:proofErr w:type="gramEnd"/>
      <w:r w:rsidRPr="005464F2">
        <w:rPr>
          <w:rFonts w:hAnsi="標楷體" w:cs="Courier New" w:hint="eastAsia"/>
          <w:snapToGrid w:val="0"/>
          <w:kern w:val="0"/>
          <w:sz w:val="24"/>
          <w:szCs w:val="24"/>
        </w:rPr>
        <w:t>30億元，籌資活動之淨現金流入較預計增加所致。</w:t>
      </w:r>
    </w:p>
    <w:p w14:paraId="05BA75CE" w14:textId="77777777" w:rsidR="00540C3C" w:rsidRPr="005464F2" w:rsidRDefault="00540C3C" w:rsidP="00540C3C">
      <w:pPr>
        <w:autoSpaceDE w:val="0"/>
        <w:autoSpaceDN w:val="0"/>
        <w:adjustRightInd w:val="0"/>
        <w:spacing w:line="400" w:lineRule="exact"/>
        <w:ind w:firstLineChars="200" w:firstLine="480"/>
        <w:jc w:val="both"/>
        <w:rPr>
          <w:rFonts w:hAnsi="標楷體" w:cs="Courier New"/>
          <w:snapToGrid w:val="0"/>
          <w:kern w:val="0"/>
          <w:sz w:val="24"/>
          <w:szCs w:val="24"/>
        </w:rPr>
      </w:pPr>
      <w:r w:rsidRPr="005464F2">
        <w:rPr>
          <w:rFonts w:hAnsi="標楷體" w:cs="Courier New" w:hint="eastAsia"/>
          <w:snapToGrid w:val="0"/>
          <w:kern w:val="0"/>
          <w:sz w:val="24"/>
          <w:szCs w:val="24"/>
        </w:rPr>
        <w:t>茲將該基金收支餘</w:t>
      </w:r>
      <w:proofErr w:type="gramStart"/>
      <w:r w:rsidRPr="005464F2">
        <w:rPr>
          <w:rFonts w:hAnsi="標楷體" w:cs="Courier New" w:hint="eastAsia"/>
          <w:snapToGrid w:val="0"/>
          <w:kern w:val="0"/>
          <w:sz w:val="24"/>
          <w:szCs w:val="24"/>
        </w:rPr>
        <w:t>絀</w:t>
      </w:r>
      <w:proofErr w:type="gramEnd"/>
      <w:r w:rsidRPr="005464F2">
        <w:rPr>
          <w:rFonts w:hAnsi="標楷體" w:cs="Courier New" w:hint="eastAsia"/>
          <w:snapToGrid w:val="0"/>
          <w:kern w:val="0"/>
          <w:sz w:val="24"/>
          <w:szCs w:val="24"/>
        </w:rPr>
        <w:t>與餘</w:t>
      </w:r>
      <w:proofErr w:type="gramStart"/>
      <w:r w:rsidRPr="005464F2">
        <w:rPr>
          <w:rFonts w:hAnsi="標楷體" w:cs="Courier New" w:hint="eastAsia"/>
          <w:snapToGrid w:val="0"/>
          <w:kern w:val="0"/>
          <w:sz w:val="24"/>
          <w:szCs w:val="24"/>
        </w:rPr>
        <w:t>絀</w:t>
      </w:r>
      <w:proofErr w:type="gramEnd"/>
      <w:r w:rsidRPr="005464F2">
        <w:rPr>
          <w:rFonts w:hAnsi="標楷體" w:cs="Courier New" w:hint="eastAsia"/>
          <w:snapToGrid w:val="0"/>
          <w:kern w:val="0"/>
          <w:sz w:val="24"/>
          <w:szCs w:val="24"/>
        </w:rPr>
        <w:t>撥補之審定，暨餘</w:t>
      </w:r>
      <w:proofErr w:type="gramStart"/>
      <w:r w:rsidRPr="005464F2">
        <w:rPr>
          <w:rFonts w:hAnsi="標楷體" w:cs="Courier New" w:hint="eastAsia"/>
          <w:snapToGrid w:val="0"/>
          <w:kern w:val="0"/>
          <w:sz w:val="24"/>
          <w:szCs w:val="24"/>
        </w:rPr>
        <w:t>絀</w:t>
      </w:r>
      <w:proofErr w:type="gramEnd"/>
      <w:r w:rsidRPr="005464F2">
        <w:rPr>
          <w:rFonts w:hAnsi="標楷體" w:cs="Courier New" w:hint="eastAsia"/>
          <w:snapToGrid w:val="0"/>
          <w:kern w:val="0"/>
          <w:sz w:val="24"/>
          <w:szCs w:val="24"/>
        </w:rPr>
        <w:t>審定後現金流量及資產負債狀況，分別列表如次：</w:t>
      </w:r>
    </w:p>
    <w:tbl>
      <w:tblPr>
        <w:tblW w:w="9991" w:type="dxa"/>
        <w:tblInd w:w="28" w:type="dxa"/>
        <w:tblLayout w:type="fixed"/>
        <w:tblCellMar>
          <w:left w:w="28" w:type="dxa"/>
          <w:right w:w="28" w:type="dxa"/>
        </w:tblCellMar>
        <w:tblLook w:val="04A0" w:firstRow="1" w:lastRow="0" w:firstColumn="1" w:lastColumn="0" w:noHBand="0" w:noVBand="1"/>
      </w:tblPr>
      <w:tblGrid>
        <w:gridCol w:w="1957"/>
        <w:gridCol w:w="1382"/>
        <w:gridCol w:w="1382"/>
        <w:gridCol w:w="1382"/>
        <w:gridCol w:w="1382"/>
        <w:gridCol w:w="1559"/>
        <w:gridCol w:w="947"/>
      </w:tblGrid>
      <w:tr w:rsidR="00540C3C" w:rsidRPr="005464F2" w14:paraId="619F756B" w14:textId="77777777" w:rsidTr="00540C3C">
        <w:trPr>
          <w:trHeight w:val="378"/>
        </w:trPr>
        <w:tc>
          <w:tcPr>
            <w:tcW w:w="9991" w:type="dxa"/>
            <w:gridSpan w:val="7"/>
            <w:tcBorders>
              <w:top w:val="nil"/>
              <w:left w:val="nil"/>
              <w:bottom w:val="nil"/>
            </w:tcBorders>
          </w:tcPr>
          <w:p w14:paraId="5D4600F4" w14:textId="77777777" w:rsidR="00540C3C" w:rsidRPr="005464F2" w:rsidRDefault="00540C3C" w:rsidP="00540C3C">
            <w:pPr>
              <w:snapToGrid w:val="0"/>
              <w:spacing w:line="320" w:lineRule="exact"/>
              <w:jc w:val="center"/>
              <w:rPr>
                <w:rFonts w:hAnsi="標楷體"/>
                <w:b/>
                <w:snapToGrid w:val="0"/>
                <w:kern w:val="0"/>
                <w:sz w:val="32"/>
                <w:szCs w:val="24"/>
                <w:u w:val="single"/>
              </w:rPr>
            </w:pPr>
            <w:r w:rsidRPr="005464F2">
              <w:rPr>
                <w:rFonts w:hAnsi="標楷體" w:hint="eastAsia"/>
                <w:b/>
                <w:snapToGrid w:val="0"/>
                <w:kern w:val="0"/>
                <w:sz w:val="32"/>
                <w:szCs w:val="24"/>
                <w:u w:val="single"/>
              </w:rPr>
              <w:t>桃園市實施平均地權基金收支餘</w:t>
            </w:r>
            <w:proofErr w:type="gramStart"/>
            <w:r w:rsidRPr="005464F2">
              <w:rPr>
                <w:rFonts w:hAnsi="標楷體" w:hint="eastAsia"/>
                <w:b/>
                <w:snapToGrid w:val="0"/>
                <w:kern w:val="0"/>
                <w:sz w:val="32"/>
                <w:szCs w:val="24"/>
                <w:u w:val="single"/>
              </w:rPr>
              <w:t>絀</w:t>
            </w:r>
            <w:proofErr w:type="gramEnd"/>
            <w:r w:rsidRPr="005464F2">
              <w:rPr>
                <w:rFonts w:hAnsi="標楷體" w:hint="eastAsia"/>
                <w:b/>
                <w:snapToGrid w:val="0"/>
                <w:kern w:val="0"/>
                <w:sz w:val="32"/>
                <w:szCs w:val="24"/>
                <w:u w:val="single"/>
              </w:rPr>
              <w:t>審定表</w:t>
            </w:r>
          </w:p>
        </w:tc>
      </w:tr>
      <w:tr w:rsidR="00540C3C" w:rsidRPr="005464F2" w14:paraId="3261259C" w14:textId="77777777" w:rsidTr="00540C3C">
        <w:trPr>
          <w:trHeight w:val="347"/>
        </w:trPr>
        <w:tc>
          <w:tcPr>
            <w:tcW w:w="7485" w:type="dxa"/>
            <w:gridSpan w:val="5"/>
            <w:tcBorders>
              <w:top w:val="nil"/>
              <w:left w:val="nil"/>
              <w:bottom w:val="single" w:sz="8" w:space="0" w:color="auto"/>
              <w:right w:val="nil"/>
            </w:tcBorders>
            <w:vAlign w:val="center"/>
          </w:tcPr>
          <w:p w14:paraId="3D686F79" w14:textId="77777777" w:rsidR="00540C3C" w:rsidRPr="005464F2" w:rsidRDefault="00540C3C" w:rsidP="00540C3C">
            <w:pPr>
              <w:tabs>
                <w:tab w:val="left" w:pos="3976"/>
                <w:tab w:val="left" w:pos="8336"/>
              </w:tabs>
              <w:snapToGrid w:val="0"/>
              <w:spacing w:after="200" w:line="240" w:lineRule="exact"/>
              <w:jc w:val="both"/>
              <w:rPr>
                <w:rFonts w:hAnsi="標楷體"/>
                <w:b/>
                <w:snapToGrid w:val="0"/>
                <w:kern w:val="0"/>
                <w:sz w:val="32"/>
                <w:szCs w:val="24"/>
                <w:u w:val="single"/>
              </w:rPr>
            </w:pPr>
            <w:r w:rsidRPr="005464F2">
              <w:rPr>
                <w:rFonts w:hAnsi="標楷體" w:hint="eastAsia"/>
                <w:snapToGrid w:val="0"/>
                <w:kern w:val="0"/>
                <w:sz w:val="24"/>
                <w:szCs w:val="24"/>
              </w:rPr>
              <w:tab/>
              <w:t>中華民國</w:t>
            </w:r>
            <w:proofErr w:type="gramStart"/>
            <w:r w:rsidRPr="005464F2">
              <w:rPr>
                <w:rFonts w:hAnsi="標楷體" w:hint="eastAsia"/>
                <w:snapToGrid w:val="0"/>
                <w:kern w:val="0"/>
                <w:sz w:val="24"/>
                <w:szCs w:val="24"/>
              </w:rPr>
              <w:t>113</w:t>
            </w:r>
            <w:proofErr w:type="gramEnd"/>
            <w:r w:rsidRPr="005464F2">
              <w:rPr>
                <w:rFonts w:hAnsi="標楷體" w:hint="eastAsia"/>
                <w:snapToGrid w:val="0"/>
                <w:kern w:val="0"/>
                <w:sz w:val="24"/>
                <w:szCs w:val="24"/>
              </w:rPr>
              <w:t>年度</w:t>
            </w:r>
          </w:p>
        </w:tc>
        <w:tc>
          <w:tcPr>
            <w:tcW w:w="2506" w:type="dxa"/>
            <w:gridSpan w:val="2"/>
            <w:tcBorders>
              <w:top w:val="nil"/>
              <w:left w:val="nil"/>
              <w:bottom w:val="single" w:sz="8" w:space="0" w:color="auto"/>
            </w:tcBorders>
            <w:vAlign w:val="bottom"/>
          </w:tcPr>
          <w:p w14:paraId="6A895A7C" w14:textId="77777777" w:rsidR="00540C3C" w:rsidRPr="005464F2" w:rsidRDefault="00540C3C" w:rsidP="00540C3C">
            <w:pPr>
              <w:widowControl/>
              <w:snapToGrid w:val="0"/>
              <w:spacing w:line="260" w:lineRule="exact"/>
              <w:rPr>
                <w:rFonts w:hAnsi="標楷體" w:cs="新細明體"/>
                <w:snapToGrid w:val="0"/>
                <w:kern w:val="0"/>
                <w:sz w:val="24"/>
                <w:szCs w:val="24"/>
              </w:rPr>
            </w:pPr>
            <w:r w:rsidRPr="005464F2">
              <w:rPr>
                <w:rFonts w:hAnsi="標楷體" w:cs="新細明體" w:hint="eastAsia"/>
                <w:snapToGrid w:val="0"/>
                <w:kern w:val="0"/>
                <w:sz w:val="24"/>
                <w:szCs w:val="24"/>
              </w:rPr>
              <w:t>單位：新臺幣元</w:t>
            </w:r>
          </w:p>
        </w:tc>
      </w:tr>
      <w:tr w:rsidR="00540C3C" w:rsidRPr="005464F2" w14:paraId="7BA78872" w14:textId="77777777" w:rsidTr="00540C3C">
        <w:trPr>
          <w:cantSplit/>
          <w:trHeight w:val="227"/>
        </w:trPr>
        <w:tc>
          <w:tcPr>
            <w:tcW w:w="1957" w:type="dxa"/>
            <w:vMerge w:val="restart"/>
            <w:tcBorders>
              <w:top w:val="single" w:sz="8" w:space="0" w:color="auto"/>
              <w:left w:val="nil"/>
              <w:bottom w:val="nil"/>
              <w:right w:val="single" w:sz="4" w:space="0" w:color="auto"/>
            </w:tcBorders>
            <w:vAlign w:val="center"/>
          </w:tcPr>
          <w:p w14:paraId="53EC8DFD" w14:textId="77777777" w:rsidR="00540C3C" w:rsidRPr="005464F2" w:rsidRDefault="00540C3C" w:rsidP="00540C3C">
            <w:pPr>
              <w:spacing w:line="240" w:lineRule="exact"/>
              <w:ind w:left="57" w:rightChars="10" w:right="16"/>
              <w:jc w:val="distribute"/>
              <w:rPr>
                <w:rFonts w:hAnsi="標楷體"/>
                <w:snapToGrid w:val="0"/>
                <w:kern w:val="0"/>
                <w:sz w:val="24"/>
                <w:szCs w:val="24"/>
              </w:rPr>
            </w:pPr>
            <w:r w:rsidRPr="005464F2">
              <w:rPr>
                <w:rFonts w:hAnsi="標楷體" w:hint="eastAsia"/>
                <w:snapToGrid w:val="0"/>
                <w:kern w:val="0"/>
                <w:sz w:val="24"/>
                <w:szCs w:val="24"/>
              </w:rPr>
              <w:t>科目</w:t>
            </w:r>
          </w:p>
        </w:tc>
        <w:tc>
          <w:tcPr>
            <w:tcW w:w="1382" w:type="dxa"/>
            <w:vMerge w:val="restart"/>
            <w:tcBorders>
              <w:top w:val="single" w:sz="8" w:space="0" w:color="auto"/>
              <w:left w:val="single" w:sz="4" w:space="0" w:color="auto"/>
              <w:bottom w:val="single" w:sz="8" w:space="0" w:color="auto"/>
              <w:right w:val="single" w:sz="4" w:space="0" w:color="auto"/>
            </w:tcBorders>
            <w:vAlign w:val="center"/>
          </w:tcPr>
          <w:p w14:paraId="35100538" w14:textId="77777777" w:rsidR="00540C3C" w:rsidRPr="005464F2" w:rsidRDefault="00540C3C" w:rsidP="00540C3C">
            <w:pPr>
              <w:spacing w:line="240" w:lineRule="exact"/>
              <w:ind w:left="113" w:right="113"/>
              <w:jc w:val="distribute"/>
              <w:rPr>
                <w:rFonts w:hAnsi="標楷體"/>
                <w:snapToGrid w:val="0"/>
                <w:kern w:val="0"/>
                <w:sz w:val="24"/>
                <w:szCs w:val="24"/>
              </w:rPr>
            </w:pPr>
            <w:r w:rsidRPr="005464F2">
              <w:rPr>
                <w:rFonts w:hAnsi="標楷體" w:hint="eastAsia"/>
                <w:snapToGrid w:val="0"/>
                <w:kern w:val="0"/>
                <w:sz w:val="24"/>
                <w:szCs w:val="24"/>
              </w:rPr>
              <w:t>預算數</w:t>
            </w:r>
          </w:p>
        </w:tc>
        <w:tc>
          <w:tcPr>
            <w:tcW w:w="1382" w:type="dxa"/>
            <w:vMerge w:val="restart"/>
            <w:tcBorders>
              <w:top w:val="single" w:sz="8" w:space="0" w:color="auto"/>
              <w:left w:val="single" w:sz="4" w:space="0" w:color="auto"/>
              <w:bottom w:val="single" w:sz="8" w:space="0" w:color="auto"/>
              <w:right w:val="single" w:sz="4" w:space="0" w:color="auto"/>
            </w:tcBorders>
            <w:vAlign w:val="center"/>
          </w:tcPr>
          <w:p w14:paraId="42A4F4CF" w14:textId="77777777" w:rsidR="00540C3C" w:rsidRPr="005464F2" w:rsidRDefault="00540C3C" w:rsidP="00540C3C">
            <w:pPr>
              <w:spacing w:line="240" w:lineRule="exact"/>
              <w:ind w:left="113" w:right="113"/>
              <w:jc w:val="distribute"/>
              <w:rPr>
                <w:rFonts w:hAnsi="標楷體"/>
                <w:snapToGrid w:val="0"/>
                <w:kern w:val="0"/>
                <w:sz w:val="24"/>
                <w:szCs w:val="24"/>
              </w:rPr>
            </w:pPr>
            <w:r w:rsidRPr="005464F2">
              <w:rPr>
                <w:rFonts w:hAnsi="標楷體" w:hint="eastAsia"/>
                <w:snapToGrid w:val="0"/>
                <w:kern w:val="0"/>
                <w:sz w:val="24"/>
                <w:szCs w:val="24"/>
              </w:rPr>
              <w:t>決算數</w:t>
            </w:r>
          </w:p>
        </w:tc>
        <w:tc>
          <w:tcPr>
            <w:tcW w:w="1382" w:type="dxa"/>
            <w:vMerge w:val="restart"/>
            <w:tcBorders>
              <w:top w:val="single" w:sz="8" w:space="0" w:color="auto"/>
              <w:left w:val="single" w:sz="4" w:space="0" w:color="auto"/>
              <w:bottom w:val="single" w:sz="8" w:space="0" w:color="auto"/>
              <w:right w:val="single" w:sz="4" w:space="0" w:color="auto"/>
            </w:tcBorders>
            <w:vAlign w:val="center"/>
          </w:tcPr>
          <w:p w14:paraId="4D507D45" w14:textId="77777777" w:rsidR="00540C3C" w:rsidRPr="005464F2" w:rsidRDefault="00540C3C" w:rsidP="00540C3C">
            <w:pPr>
              <w:spacing w:line="240" w:lineRule="exact"/>
              <w:ind w:left="113" w:right="113"/>
              <w:jc w:val="distribute"/>
              <w:rPr>
                <w:rFonts w:hAnsi="標楷體"/>
                <w:snapToGrid w:val="0"/>
                <w:kern w:val="0"/>
                <w:sz w:val="24"/>
                <w:szCs w:val="24"/>
              </w:rPr>
            </w:pPr>
            <w:r w:rsidRPr="005464F2">
              <w:rPr>
                <w:rFonts w:hAnsi="標楷體" w:hint="eastAsia"/>
                <w:snapToGrid w:val="0"/>
                <w:kern w:val="0"/>
                <w:sz w:val="24"/>
                <w:szCs w:val="24"/>
              </w:rPr>
              <w:t>修正數</w:t>
            </w:r>
          </w:p>
        </w:tc>
        <w:tc>
          <w:tcPr>
            <w:tcW w:w="1382" w:type="dxa"/>
            <w:vMerge w:val="restart"/>
            <w:tcBorders>
              <w:top w:val="single" w:sz="8" w:space="0" w:color="auto"/>
              <w:left w:val="single" w:sz="4" w:space="0" w:color="auto"/>
              <w:bottom w:val="single" w:sz="8" w:space="0" w:color="auto"/>
              <w:right w:val="single" w:sz="4" w:space="0" w:color="auto"/>
            </w:tcBorders>
            <w:vAlign w:val="center"/>
          </w:tcPr>
          <w:p w14:paraId="23E29244" w14:textId="77777777" w:rsidR="00540C3C" w:rsidRPr="005464F2" w:rsidRDefault="00540C3C" w:rsidP="00540C3C">
            <w:pPr>
              <w:spacing w:line="240" w:lineRule="exact"/>
              <w:ind w:leftChars="10" w:left="16" w:right="57" w:firstLineChars="11" w:firstLine="26"/>
              <w:jc w:val="distribute"/>
              <w:rPr>
                <w:rFonts w:hAnsi="標楷體"/>
                <w:snapToGrid w:val="0"/>
                <w:kern w:val="0"/>
                <w:sz w:val="24"/>
                <w:szCs w:val="24"/>
              </w:rPr>
            </w:pPr>
            <w:r w:rsidRPr="005464F2">
              <w:rPr>
                <w:rFonts w:hint="eastAsia"/>
                <w:snapToGrid w:val="0"/>
                <w:kern w:val="0"/>
                <w:sz w:val="24"/>
                <w:szCs w:val="24"/>
              </w:rPr>
              <w:t>決算審定數</w:t>
            </w:r>
          </w:p>
        </w:tc>
        <w:tc>
          <w:tcPr>
            <w:tcW w:w="2506" w:type="dxa"/>
            <w:gridSpan w:val="2"/>
            <w:tcBorders>
              <w:top w:val="single" w:sz="8" w:space="0" w:color="auto"/>
              <w:left w:val="single" w:sz="4" w:space="0" w:color="auto"/>
              <w:bottom w:val="nil"/>
            </w:tcBorders>
            <w:vAlign w:val="center"/>
          </w:tcPr>
          <w:p w14:paraId="4611F825" w14:textId="77777777" w:rsidR="00540C3C" w:rsidRPr="005464F2" w:rsidRDefault="00540C3C" w:rsidP="00540C3C">
            <w:pPr>
              <w:spacing w:line="240" w:lineRule="exact"/>
              <w:ind w:leftChars="10" w:left="16" w:rightChars="10" w:right="16"/>
              <w:jc w:val="distribute"/>
              <w:rPr>
                <w:rFonts w:hAnsi="標楷體"/>
                <w:snapToGrid w:val="0"/>
                <w:kern w:val="0"/>
                <w:sz w:val="24"/>
                <w:szCs w:val="24"/>
              </w:rPr>
            </w:pPr>
            <w:r w:rsidRPr="005464F2">
              <w:rPr>
                <w:rFonts w:hAnsi="標楷體" w:hint="eastAsia"/>
                <w:snapToGrid w:val="0"/>
                <w:kern w:val="0"/>
                <w:sz w:val="24"/>
                <w:szCs w:val="24"/>
              </w:rPr>
              <w:t>審定數與預算數</w:t>
            </w:r>
          </w:p>
          <w:p w14:paraId="3A697B2F" w14:textId="77777777" w:rsidR="00540C3C" w:rsidRPr="005464F2" w:rsidRDefault="00540C3C" w:rsidP="00540C3C">
            <w:pPr>
              <w:spacing w:line="240" w:lineRule="exact"/>
              <w:ind w:leftChars="10" w:left="16" w:rightChars="10" w:right="16"/>
              <w:jc w:val="distribute"/>
              <w:rPr>
                <w:rFonts w:hAnsi="標楷體"/>
                <w:snapToGrid w:val="0"/>
                <w:kern w:val="0"/>
                <w:sz w:val="24"/>
                <w:szCs w:val="24"/>
              </w:rPr>
            </w:pPr>
            <w:r w:rsidRPr="005464F2">
              <w:rPr>
                <w:rFonts w:hAnsi="標楷體" w:hint="eastAsia"/>
                <w:snapToGrid w:val="0"/>
                <w:kern w:val="0"/>
                <w:sz w:val="24"/>
                <w:szCs w:val="24"/>
              </w:rPr>
              <w:t>比較增減</w:t>
            </w:r>
          </w:p>
        </w:tc>
      </w:tr>
      <w:tr w:rsidR="00540C3C" w:rsidRPr="005464F2" w14:paraId="4525A3AD" w14:textId="77777777" w:rsidTr="00540C3C">
        <w:trPr>
          <w:cantSplit/>
          <w:trHeight w:val="227"/>
        </w:trPr>
        <w:tc>
          <w:tcPr>
            <w:tcW w:w="1957" w:type="dxa"/>
            <w:vMerge/>
            <w:tcBorders>
              <w:top w:val="single" w:sz="8" w:space="0" w:color="auto"/>
              <w:left w:val="nil"/>
              <w:bottom w:val="single" w:sz="8" w:space="0" w:color="auto"/>
              <w:right w:val="single" w:sz="4" w:space="0" w:color="auto"/>
            </w:tcBorders>
            <w:vAlign w:val="center"/>
          </w:tcPr>
          <w:p w14:paraId="652A7D77" w14:textId="77777777" w:rsidR="00540C3C" w:rsidRPr="005464F2" w:rsidRDefault="00540C3C" w:rsidP="00540C3C">
            <w:pPr>
              <w:widowControl/>
              <w:spacing w:line="240" w:lineRule="exact"/>
              <w:ind w:rightChars="10" w:right="16"/>
              <w:jc w:val="left"/>
              <w:rPr>
                <w:rFonts w:hAnsi="標楷體"/>
                <w:snapToGrid w:val="0"/>
                <w:kern w:val="0"/>
                <w:sz w:val="24"/>
                <w:szCs w:val="24"/>
              </w:rPr>
            </w:pPr>
          </w:p>
        </w:tc>
        <w:tc>
          <w:tcPr>
            <w:tcW w:w="1382" w:type="dxa"/>
            <w:vMerge/>
            <w:tcBorders>
              <w:top w:val="single" w:sz="8" w:space="0" w:color="auto"/>
              <w:left w:val="single" w:sz="4" w:space="0" w:color="auto"/>
              <w:bottom w:val="single" w:sz="8" w:space="0" w:color="auto"/>
              <w:right w:val="single" w:sz="4" w:space="0" w:color="auto"/>
            </w:tcBorders>
            <w:vAlign w:val="center"/>
          </w:tcPr>
          <w:p w14:paraId="2A1C2868" w14:textId="77777777" w:rsidR="00540C3C" w:rsidRPr="005464F2" w:rsidRDefault="00540C3C" w:rsidP="00540C3C">
            <w:pPr>
              <w:widowControl/>
              <w:spacing w:line="240" w:lineRule="exact"/>
              <w:jc w:val="left"/>
              <w:rPr>
                <w:rFonts w:hAnsi="標楷體"/>
                <w:snapToGrid w:val="0"/>
                <w:kern w:val="0"/>
                <w:sz w:val="24"/>
                <w:szCs w:val="24"/>
              </w:rPr>
            </w:pPr>
          </w:p>
        </w:tc>
        <w:tc>
          <w:tcPr>
            <w:tcW w:w="1382" w:type="dxa"/>
            <w:vMerge/>
            <w:tcBorders>
              <w:top w:val="single" w:sz="8" w:space="0" w:color="auto"/>
              <w:left w:val="single" w:sz="4" w:space="0" w:color="auto"/>
              <w:bottom w:val="single" w:sz="8" w:space="0" w:color="auto"/>
              <w:right w:val="single" w:sz="4" w:space="0" w:color="auto"/>
            </w:tcBorders>
            <w:vAlign w:val="center"/>
          </w:tcPr>
          <w:p w14:paraId="1546E005" w14:textId="77777777" w:rsidR="00540C3C" w:rsidRPr="005464F2" w:rsidRDefault="00540C3C" w:rsidP="00540C3C">
            <w:pPr>
              <w:widowControl/>
              <w:spacing w:line="240" w:lineRule="exact"/>
              <w:jc w:val="left"/>
              <w:rPr>
                <w:rFonts w:hAnsi="標楷體"/>
                <w:snapToGrid w:val="0"/>
                <w:kern w:val="0"/>
                <w:sz w:val="24"/>
                <w:szCs w:val="24"/>
              </w:rPr>
            </w:pPr>
          </w:p>
        </w:tc>
        <w:tc>
          <w:tcPr>
            <w:tcW w:w="1382" w:type="dxa"/>
            <w:vMerge/>
            <w:tcBorders>
              <w:top w:val="single" w:sz="8" w:space="0" w:color="auto"/>
              <w:left w:val="single" w:sz="4" w:space="0" w:color="auto"/>
              <w:bottom w:val="single" w:sz="8" w:space="0" w:color="auto"/>
              <w:right w:val="single" w:sz="4" w:space="0" w:color="auto"/>
            </w:tcBorders>
            <w:vAlign w:val="center"/>
          </w:tcPr>
          <w:p w14:paraId="5B0CE92B" w14:textId="77777777" w:rsidR="00540C3C" w:rsidRPr="005464F2" w:rsidRDefault="00540C3C" w:rsidP="00540C3C">
            <w:pPr>
              <w:widowControl/>
              <w:spacing w:line="240" w:lineRule="exact"/>
              <w:jc w:val="left"/>
              <w:rPr>
                <w:rFonts w:hAnsi="標楷體"/>
                <w:snapToGrid w:val="0"/>
                <w:kern w:val="0"/>
                <w:sz w:val="24"/>
                <w:szCs w:val="24"/>
              </w:rPr>
            </w:pPr>
          </w:p>
        </w:tc>
        <w:tc>
          <w:tcPr>
            <w:tcW w:w="1382" w:type="dxa"/>
            <w:vMerge/>
            <w:tcBorders>
              <w:top w:val="single" w:sz="8" w:space="0" w:color="auto"/>
              <w:left w:val="single" w:sz="4" w:space="0" w:color="auto"/>
              <w:bottom w:val="single" w:sz="8" w:space="0" w:color="auto"/>
              <w:right w:val="single" w:sz="4" w:space="0" w:color="auto"/>
            </w:tcBorders>
            <w:vAlign w:val="center"/>
          </w:tcPr>
          <w:p w14:paraId="195A1028" w14:textId="77777777" w:rsidR="00540C3C" w:rsidRPr="005464F2" w:rsidRDefault="00540C3C" w:rsidP="00540C3C">
            <w:pPr>
              <w:widowControl/>
              <w:spacing w:line="240" w:lineRule="exact"/>
              <w:jc w:val="left"/>
              <w:rPr>
                <w:rFonts w:hAnsi="標楷體"/>
                <w:snapToGrid w:val="0"/>
                <w:kern w:val="0"/>
                <w:sz w:val="24"/>
                <w:szCs w:val="24"/>
              </w:rPr>
            </w:pPr>
          </w:p>
        </w:tc>
        <w:tc>
          <w:tcPr>
            <w:tcW w:w="1559" w:type="dxa"/>
            <w:tcBorders>
              <w:top w:val="single" w:sz="4" w:space="0" w:color="auto"/>
              <w:left w:val="single" w:sz="4" w:space="0" w:color="auto"/>
              <w:bottom w:val="single" w:sz="8" w:space="0" w:color="auto"/>
              <w:right w:val="single" w:sz="4" w:space="0" w:color="auto"/>
            </w:tcBorders>
            <w:vAlign w:val="center"/>
          </w:tcPr>
          <w:p w14:paraId="2F2A99D6" w14:textId="77777777" w:rsidR="00540C3C" w:rsidRPr="005464F2" w:rsidRDefault="00540C3C" w:rsidP="00540C3C">
            <w:pPr>
              <w:spacing w:line="240" w:lineRule="exact"/>
              <w:ind w:left="113" w:right="113"/>
              <w:jc w:val="distribute"/>
              <w:rPr>
                <w:rFonts w:hAnsi="標楷體"/>
                <w:snapToGrid w:val="0"/>
                <w:kern w:val="0"/>
                <w:sz w:val="24"/>
                <w:szCs w:val="24"/>
              </w:rPr>
            </w:pPr>
            <w:r w:rsidRPr="005464F2">
              <w:rPr>
                <w:rFonts w:hAnsi="標楷體" w:hint="eastAsia"/>
                <w:snapToGrid w:val="0"/>
                <w:kern w:val="0"/>
                <w:sz w:val="24"/>
                <w:szCs w:val="24"/>
              </w:rPr>
              <w:t>金額</w:t>
            </w:r>
          </w:p>
        </w:tc>
        <w:tc>
          <w:tcPr>
            <w:tcW w:w="947" w:type="dxa"/>
            <w:tcBorders>
              <w:top w:val="single" w:sz="4" w:space="0" w:color="auto"/>
              <w:left w:val="single" w:sz="4" w:space="0" w:color="auto"/>
              <w:bottom w:val="single" w:sz="8" w:space="0" w:color="auto"/>
            </w:tcBorders>
            <w:vAlign w:val="center"/>
          </w:tcPr>
          <w:p w14:paraId="105C6F47" w14:textId="77777777" w:rsidR="00540C3C" w:rsidRPr="005464F2" w:rsidRDefault="00540C3C" w:rsidP="00540C3C">
            <w:pPr>
              <w:spacing w:line="240" w:lineRule="exact"/>
              <w:ind w:left="113" w:right="113"/>
              <w:jc w:val="distribute"/>
              <w:rPr>
                <w:rFonts w:hAnsi="標楷體"/>
                <w:snapToGrid w:val="0"/>
                <w:kern w:val="0"/>
                <w:sz w:val="24"/>
                <w:szCs w:val="24"/>
              </w:rPr>
            </w:pPr>
            <w:r w:rsidRPr="005464F2">
              <w:rPr>
                <w:rFonts w:hAnsi="標楷體" w:hint="eastAsia"/>
                <w:snapToGrid w:val="0"/>
                <w:kern w:val="0"/>
                <w:sz w:val="24"/>
                <w:szCs w:val="24"/>
              </w:rPr>
              <w:t>％</w:t>
            </w:r>
          </w:p>
        </w:tc>
      </w:tr>
      <w:tr w:rsidR="00540C3C" w:rsidRPr="005464F2" w14:paraId="5F73139C" w14:textId="77777777" w:rsidTr="00540C3C">
        <w:trPr>
          <w:cantSplit/>
          <w:trHeight w:hRule="exact" w:val="283"/>
        </w:trPr>
        <w:tc>
          <w:tcPr>
            <w:tcW w:w="1957" w:type="dxa"/>
            <w:tcBorders>
              <w:top w:val="single" w:sz="8" w:space="0" w:color="auto"/>
              <w:left w:val="nil"/>
              <w:bottom w:val="nil"/>
              <w:right w:val="single" w:sz="4" w:space="0" w:color="auto"/>
            </w:tcBorders>
            <w:vAlign w:val="center"/>
          </w:tcPr>
          <w:p w14:paraId="5004F61E" w14:textId="77777777" w:rsidR="00540C3C" w:rsidRPr="005464F2" w:rsidRDefault="00540C3C" w:rsidP="00540C3C">
            <w:pPr>
              <w:jc w:val="distribute"/>
              <w:rPr>
                <w:rFonts w:hAnsi="標楷體"/>
                <w:b/>
                <w:snapToGrid w:val="0"/>
                <w:kern w:val="0"/>
                <w:sz w:val="22"/>
              </w:rPr>
            </w:pPr>
            <w:r w:rsidRPr="005464F2">
              <w:rPr>
                <w:rFonts w:hAnsi="標楷體" w:hint="eastAsia"/>
                <w:b/>
                <w:snapToGrid w:val="0"/>
                <w:kern w:val="0"/>
                <w:sz w:val="22"/>
              </w:rPr>
              <w:t>業務收入</w:t>
            </w:r>
          </w:p>
        </w:tc>
        <w:tc>
          <w:tcPr>
            <w:tcW w:w="1382" w:type="dxa"/>
            <w:tcBorders>
              <w:top w:val="single" w:sz="8" w:space="0" w:color="auto"/>
              <w:bottom w:val="nil"/>
              <w:right w:val="single" w:sz="4" w:space="0" w:color="auto"/>
            </w:tcBorders>
            <w:vAlign w:val="center"/>
          </w:tcPr>
          <w:p w14:paraId="6962C7AB"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16,162,720,000</w:t>
            </w:r>
          </w:p>
        </w:tc>
        <w:tc>
          <w:tcPr>
            <w:tcW w:w="1382" w:type="dxa"/>
            <w:tcBorders>
              <w:top w:val="single" w:sz="8" w:space="0" w:color="auto"/>
              <w:left w:val="single" w:sz="4" w:space="0" w:color="auto"/>
              <w:bottom w:val="nil"/>
              <w:right w:val="single" w:sz="4" w:space="0" w:color="auto"/>
            </w:tcBorders>
            <w:vAlign w:val="center"/>
          </w:tcPr>
          <w:p w14:paraId="0D92E51C"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15,620,483,678</w:t>
            </w:r>
          </w:p>
        </w:tc>
        <w:tc>
          <w:tcPr>
            <w:tcW w:w="1382" w:type="dxa"/>
            <w:tcBorders>
              <w:top w:val="single" w:sz="8" w:space="0" w:color="auto"/>
              <w:left w:val="single" w:sz="4" w:space="0" w:color="auto"/>
              <w:bottom w:val="nil"/>
              <w:right w:val="single" w:sz="4" w:space="0" w:color="auto"/>
            </w:tcBorders>
            <w:vAlign w:val="center"/>
          </w:tcPr>
          <w:p w14:paraId="576C0B8F"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w:t>
            </w:r>
          </w:p>
        </w:tc>
        <w:tc>
          <w:tcPr>
            <w:tcW w:w="1382" w:type="dxa"/>
            <w:tcBorders>
              <w:top w:val="single" w:sz="8" w:space="0" w:color="auto"/>
              <w:left w:val="single" w:sz="4" w:space="0" w:color="auto"/>
              <w:bottom w:val="nil"/>
              <w:right w:val="single" w:sz="4" w:space="0" w:color="auto"/>
            </w:tcBorders>
            <w:vAlign w:val="center"/>
          </w:tcPr>
          <w:p w14:paraId="6704431D"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15,620,483,678</w:t>
            </w:r>
          </w:p>
        </w:tc>
        <w:tc>
          <w:tcPr>
            <w:tcW w:w="1559" w:type="dxa"/>
            <w:tcBorders>
              <w:top w:val="single" w:sz="8" w:space="0" w:color="auto"/>
              <w:left w:val="single" w:sz="4" w:space="0" w:color="auto"/>
              <w:bottom w:val="nil"/>
              <w:right w:val="single" w:sz="4" w:space="0" w:color="auto"/>
            </w:tcBorders>
            <w:vAlign w:val="center"/>
          </w:tcPr>
          <w:p w14:paraId="298FAB65"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noProof/>
                <w:sz w:val="18"/>
                <w:szCs w:val="18"/>
              </w:rPr>
              <w:t>- 542,236,322</w:t>
            </w:r>
          </w:p>
        </w:tc>
        <w:tc>
          <w:tcPr>
            <w:tcW w:w="947" w:type="dxa"/>
            <w:tcBorders>
              <w:top w:val="single" w:sz="8" w:space="0" w:color="auto"/>
              <w:left w:val="single" w:sz="4" w:space="0" w:color="auto"/>
              <w:bottom w:val="nil"/>
              <w:right w:val="nil"/>
            </w:tcBorders>
            <w:vAlign w:val="center"/>
          </w:tcPr>
          <w:p w14:paraId="07AEFED6"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- 3.35</w:t>
            </w:r>
          </w:p>
        </w:tc>
      </w:tr>
      <w:tr w:rsidR="00540C3C" w:rsidRPr="005464F2" w14:paraId="6020832B" w14:textId="77777777" w:rsidTr="00540C3C">
        <w:trPr>
          <w:cantSplit/>
          <w:trHeight w:hRule="exact" w:val="283"/>
        </w:trPr>
        <w:tc>
          <w:tcPr>
            <w:tcW w:w="1957" w:type="dxa"/>
            <w:tcBorders>
              <w:top w:val="nil"/>
              <w:left w:val="nil"/>
              <w:bottom w:val="nil"/>
              <w:right w:val="single" w:sz="4" w:space="0" w:color="auto"/>
            </w:tcBorders>
            <w:vAlign w:val="center"/>
          </w:tcPr>
          <w:p w14:paraId="5CC42688" w14:textId="77777777" w:rsidR="00540C3C" w:rsidRPr="005464F2" w:rsidRDefault="00540C3C" w:rsidP="00540C3C">
            <w:pPr>
              <w:ind w:leftChars="100" w:left="160"/>
              <w:jc w:val="distribute"/>
              <w:rPr>
                <w:rFonts w:hAnsi="標楷體"/>
                <w:snapToGrid w:val="0"/>
                <w:kern w:val="0"/>
                <w:sz w:val="22"/>
              </w:rPr>
            </w:pPr>
            <w:r w:rsidRPr="005464F2">
              <w:rPr>
                <w:rFonts w:hAnsi="標楷體" w:hint="eastAsia"/>
                <w:snapToGrid w:val="0"/>
                <w:kern w:val="0"/>
                <w:sz w:val="22"/>
              </w:rPr>
              <w:t>投融資業務收入</w:t>
            </w:r>
          </w:p>
        </w:tc>
        <w:tc>
          <w:tcPr>
            <w:tcW w:w="1382" w:type="dxa"/>
            <w:tcBorders>
              <w:top w:val="nil"/>
              <w:bottom w:val="nil"/>
              <w:right w:val="single" w:sz="4" w:space="0" w:color="auto"/>
            </w:tcBorders>
            <w:vAlign w:val="center"/>
          </w:tcPr>
          <w:p w14:paraId="6C070798"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15,762,808,000</w:t>
            </w:r>
          </w:p>
        </w:tc>
        <w:tc>
          <w:tcPr>
            <w:tcW w:w="1382" w:type="dxa"/>
            <w:tcBorders>
              <w:top w:val="nil"/>
              <w:left w:val="single" w:sz="4" w:space="0" w:color="auto"/>
              <w:bottom w:val="nil"/>
              <w:right w:val="single" w:sz="4" w:space="0" w:color="auto"/>
            </w:tcBorders>
            <w:vAlign w:val="center"/>
          </w:tcPr>
          <w:p w14:paraId="64BB4A67"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15,061,508,397</w:t>
            </w:r>
          </w:p>
        </w:tc>
        <w:tc>
          <w:tcPr>
            <w:tcW w:w="1382" w:type="dxa"/>
            <w:tcBorders>
              <w:top w:val="nil"/>
              <w:left w:val="single" w:sz="4" w:space="0" w:color="auto"/>
              <w:bottom w:val="nil"/>
              <w:right w:val="single" w:sz="4" w:space="0" w:color="auto"/>
            </w:tcBorders>
            <w:vAlign w:val="center"/>
          </w:tcPr>
          <w:p w14:paraId="002238C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w:t>
            </w:r>
          </w:p>
        </w:tc>
        <w:tc>
          <w:tcPr>
            <w:tcW w:w="1382" w:type="dxa"/>
            <w:tcBorders>
              <w:top w:val="nil"/>
              <w:left w:val="single" w:sz="4" w:space="0" w:color="auto"/>
              <w:bottom w:val="nil"/>
              <w:right w:val="single" w:sz="4" w:space="0" w:color="auto"/>
            </w:tcBorders>
            <w:vAlign w:val="center"/>
          </w:tcPr>
          <w:p w14:paraId="3BE7BD5F"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15,061,508,397</w:t>
            </w:r>
          </w:p>
        </w:tc>
        <w:tc>
          <w:tcPr>
            <w:tcW w:w="1559" w:type="dxa"/>
            <w:tcBorders>
              <w:top w:val="nil"/>
              <w:left w:val="single" w:sz="4" w:space="0" w:color="auto"/>
              <w:bottom w:val="nil"/>
              <w:right w:val="single" w:sz="4" w:space="0" w:color="auto"/>
            </w:tcBorders>
            <w:vAlign w:val="center"/>
          </w:tcPr>
          <w:p w14:paraId="4458B204"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noProof/>
                <w:sz w:val="18"/>
                <w:szCs w:val="18"/>
              </w:rPr>
              <w:t>- 701,299,603</w:t>
            </w:r>
          </w:p>
        </w:tc>
        <w:tc>
          <w:tcPr>
            <w:tcW w:w="947" w:type="dxa"/>
            <w:tcBorders>
              <w:top w:val="nil"/>
              <w:left w:val="single" w:sz="4" w:space="0" w:color="auto"/>
              <w:bottom w:val="nil"/>
              <w:right w:val="nil"/>
            </w:tcBorders>
            <w:vAlign w:val="center"/>
          </w:tcPr>
          <w:p w14:paraId="19B216C7"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- 4.45</w:t>
            </w:r>
          </w:p>
        </w:tc>
      </w:tr>
      <w:tr w:rsidR="00540C3C" w:rsidRPr="005464F2" w14:paraId="3941ACF0" w14:textId="77777777" w:rsidTr="00540C3C">
        <w:trPr>
          <w:cantSplit/>
          <w:trHeight w:hRule="exact" w:val="283"/>
        </w:trPr>
        <w:tc>
          <w:tcPr>
            <w:tcW w:w="1957" w:type="dxa"/>
            <w:tcBorders>
              <w:top w:val="nil"/>
              <w:left w:val="nil"/>
              <w:bottom w:val="nil"/>
              <w:right w:val="single" w:sz="4" w:space="0" w:color="auto"/>
            </w:tcBorders>
            <w:vAlign w:val="center"/>
          </w:tcPr>
          <w:p w14:paraId="5A54EF46" w14:textId="77777777" w:rsidR="00540C3C" w:rsidRPr="005464F2" w:rsidRDefault="00540C3C" w:rsidP="00540C3C">
            <w:pPr>
              <w:ind w:leftChars="100" w:left="160"/>
              <w:jc w:val="distribute"/>
              <w:rPr>
                <w:rFonts w:hAnsi="標楷體"/>
                <w:snapToGrid w:val="0"/>
                <w:kern w:val="0"/>
                <w:sz w:val="22"/>
              </w:rPr>
            </w:pPr>
            <w:r w:rsidRPr="005464F2">
              <w:rPr>
                <w:rFonts w:hAnsi="標楷體" w:hint="eastAsia"/>
                <w:snapToGrid w:val="0"/>
                <w:kern w:val="0"/>
                <w:sz w:val="22"/>
              </w:rPr>
              <w:t>其他業務收入</w:t>
            </w:r>
          </w:p>
        </w:tc>
        <w:tc>
          <w:tcPr>
            <w:tcW w:w="1382" w:type="dxa"/>
            <w:tcBorders>
              <w:top w:val="nil"/>
              <w:bottom w:val="nil"/>
              <w:right w:val="single" w:sz="4" w:space="0" w:color="auto"/>
            </w:tcBorders>
            <w:vAlign w:val="center"/>
          </w:tcPr>
          <w:p w14:paraId="076C246E"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399,912,000</w:t>
            </w:r>
          </w:p>
        </w:tc>
        <w:tc>
          <w:tcPr>
            <w:tcW w:w="1382" w:type="dxa"/>
            <w:tcBorders>
              <w:top w:val="nil"/>
              <w:left w:val="single" w:sz="4" w:space="0" w:color="auto"/>
              <w:bottom w:val="nil"/>
              <w:right w:val="single" w:sz="4" w:space="0" w:color="auto"/>
            </w:tcBorders>
            <w:vAlign w:val="center"/>
          </w:tcPr>
          <w:p w14:paraId="5ABE34D3"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558,975,281</w:t>
            </w:r>
          </w:p>
        </w:tc>
        <w:tc>
          <w:tcPr>
            <w:tcW w:w="1382" w:type="dxa"/>
            <w:tcBorders>
              <w:top w:val="nil"/>
              <w:left w:val="single" w:sz="4" w:space="0" w:color="auto"/>
              <w:bottom w:val="nil"/>
              <w:right w:val="single" w:sz="4" w:space="0" w:color="auto"/>
            </w:tcBorders>
            <w:vAlign w:val="center"/>
          </w:tcPr>
          <w:p w14:paraId="4DFD6A94"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w:t>
            </w:r>
          </w:p>
        </w:tc>
        <w:tc>
          <w:tcPr>
            <w:tcW w:w="1382" w:type="dxa"/>
            <w:tcBorders>
              <w:top w:val="nil"/>
              <w:left w:val="single" w:sz="4" w:space="0" w:color="auto"/>
              <w:bottom w:val="nil"/>
              <w:right w:val="single" w:sz="4" w:space="0" w:color="auto"/>
            </w:tcBorders>
            <w:vAlign w:val="center"/>
          </w:tcPr>
          <w:p w14:paraId="0DEE8723"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558,975,281</w:t>
            </w:r>
          </w:p>
        </w:tc>
        <w:tc>
          <w:tcPr>
            <w:tcW w:w="1559" w:type="dxa"/>
            <w:tcBorders>
              <w:top w:val="nil"/>
              <w:left w:val="single" w:sz="4" w:space="0" w:color="auto"/>
              <w:bottom w:val="nil"/>
              <w:right w:val="single" w:sz="4" w:space="0" w:color="auto"/>
            </w:tcBorders>
            <w:vAlign w:val="center"/>
          </w:tcPr>
          <w:p w14:paraId="12C2F54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noProof/>
                <w:sz w:val="18"/>
                <w:szCs w:val="18"/>
              </w:rPr>
              <w:t>159,063,281</w:t>
            </w:r>
          </w:p>
        </w:tc>
        <w:tc>
          <w:tcPr>
            <w:tcW w:w="947" w:type="dxa"/>
            <w:tcBorders>
              <w:top w:val="nil"/>
              <w:left w:val="single" w:sz="4" w:space="0" w:color="auto"/>
              <w:bottom w:val="nil"/>
              <w:right w:val="nil"/>
            </w:tcBorders>
            <w:vAlign w:val="center"/>
          </w:tcPr>
          <w:p w14:paraId="5C47602E"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39.77</w:t>
            </w:r>
          </w:p>
        </w:tc>
      </w:tr>
      <w:tr w:rsidR="00540C3C" w:rsidRPr="005464F2" w14:paraId="4919DC3A" w14:textId="77777777" w:rsidTr="00540C3C">
        <w:trPr>
          <w:cantSplit/>
          <w:trHeight w:hRule="exact" w:val="283"/>
        </w:trPr>
        <w:tc>
          <w:tcPr>
            <w:tcW w:w="1957" w:type="dxa"/>
            <w:tcBorders>
              <w:top w:val="nil"/>
              <w:left w:val="nil"/>
              <w:bottom w:val="nil"/>
              <w:right w:val="single" w:sz="4" w:space="0" w:color="auto"/>
            </w:tcBorders>
            <w:vAlign w:val="center"/>
          </w:tcPr>
          <w:p w14:paraId="27944011" w14:textId="77777777" w:rsidR="00540C3C" w:rsidRPr="005464F2" w:rsidRDefault="00540C3C" w:rsidP="00540C3C">
            <w:pPr>
              <w:jc w:val="distribute"/>
              <w:rPr>
                <w:rFonts w:hAnsi="標楷體"/>
                <w:b/>
                <w:snapToGrid w:val="0"/>
                <w:kern w:val="0"/>
                <w:sz w:val="22"/>
              </w:rPr>
            </w:pPr>
            <w:r w:rsidRPr="005464F2">
              <w:rPr>
                <w:rFonts w:hAnsi="標楷體" w:hint="eastAsia"/>
                <w:b/>
                <w:snapToGrid w:val="0"/>
                <w:kern w:val="0"/>
                <w:sz w:val="22"/>
              </w:rPr>
              <w:t>業務成本與費用</w:t>
            </w:r>
          </w:p>
        </w:tc>
        <w:tc>
          <w:tcPr>
            <w:tcW w:w="1382" w:type="dxa"/>
            <w:tcBorders>
              <w:top w:val="nil"/>
              <w:bottom w:val="nil"/>
              <w:right w:val="single" w:sz="4" w:space="0" w:color="auto"/>
            </w:tcBorders>
            <w:vAlign w:val="center"/>
          </w:tcPr>
          <w:p w14:paraId="7D6A8D96"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11,444,730,000</w:t>
            </w:r>
          </w:p>
        </w:tc>
        <w:tc>
          <w:tcPr>
            <w:tcW w:w="1382" w:type="dxa"/>
            <w:tcBorders>
              <w:top w:val="nil"/>
              <w:left w:val="single" w:sz="4" w:space="0" w:color="auto"/>
              <w:bottom w:val="nil"/>
              <w:right w:val="single" w:sz="4" w:space="0" w:color="auto"/>
            </w:tcBorders>
            <w:vAlign w:val="center"/>
          </w:tcPr>
          <w:p w14:paraId="7BC6A348"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6,386,771,364</w:t>
            </w:r>
          </w:p>
        </w:tc>
        <w:tc>
          <w:tcPr>
            <w:tcW w:w="1382" w:type="dxa"/>
            <w:tcBorders>
              <w:top w:val="nil"/>
              <w:left w:val="single" w:sz="4" w:space="0" w:color="auto"/>
              <w:bottom w:val="nil"/>
              <w:right w:val="single" w:sz="4" w:space="0" w:color="auto"/>
            </w:tcBorders>
            <w:vAlign w:val="center"/>
          </w:tcPr>
          <w:p w14:paraId="0E7301A9"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w:t>
            </w:r>
          </w:p>
        </w:tc>
        <w:tc>
          <w:tcPr>
            <w:tcW w:w="1382" w:type="dxa"/>
            <w:tcBorders>
              <w:top w:val="nil"/>
              <w:left w:val="single" w:sz="4" w:space="0" w:color="auto"/>
              <w:bottom w:val="nil"/>
              <w:right w:val="single" w:sz="4" w:space="0" w:color="auto"/>
            </w:tcBorders>
            <w:vAlign w:val="center"/>
          </w:tcPr>
          <w:p w14:paraId="6D1377A6"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6,386,771,364</w:t>
            </w:r>
          </w:p>
        </w:tc>
        <w:tc>
          <w:tcPr>
            <w:tcW w:w="1559" w:type="dxa"/>
            <w:tcBorders>
              <w:top w:val="nil"/>
              <w:left w:val="single" w:sz="4" w:space="0" w:color="auto"/>
              <w:bottom w:val="nil"/>
              <w:right w:val="single" w:sz="4" w:space="0" w:color="auto"/>
            </w:tcBorders>
            <w:vAlign w:val="center"/>
          </w:tcPr>
          <w:p w14:paraId="1EE2118B"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noProof/>
                <w:sz w:val="18"/>
                <w:szCs w:val="18"/>
              </w:rPr>
              <w:t>- 5,057,958,636</w:t>
            </w:r>
          </w:p>
        </w:tc>
        <w:tc>
          <w:tcPr>
            <w:tcW w:w="947" w:type="dxa"/>
            <w:tcBorders>
              <w:top w:val="nil"/>
              <w:left w:val="single" w:sz="4" w:space="0" w:color="auto"/>
              <w:bottom w:val="nil"/>
              <w:right w:val="nil"/>
            </w:tcBorders>
            <w:vAlign w:val="center"/>
          </w:tcPr>
          <w:p w14:paraId="61C7CD3F"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- 44.19</w:t>
            </w:r>
          </w:p>
        </w:tc>
      </w:tr>
      <w:tr w:rsidR="00540C3C" w:rsidRPr="005464F2" w14:paraId="4D58DB23" w14:textId="77777777" w:rsidTr="00540C3C">
        <w:trPr>
          <w:cantSplit/>
          <w:trHeight w:hRule="exact" w:val="283"/>
        </w:trPr>
        <w:tc>
          <w:tcPr>
            <w:tcW w:w="1957" w:type="dxa"/>
            <w:tcBorders>
              <w:top w:val="nil"/>
              <w:left w:val="nil"/>
              <w:bottom w:val="nil"/>
              <w:right w:val="single" w:sz="4" w:space="0" w:color="auto"/>
            </w:tcBorders>
            <w:vAlign w:val="center"/>
          </w:tcPr>
          <w:p w14:paraId="00227DF5" w14:textId="77777777" w:rsidR="00540C3C" w:rsidRPr="005464F2" w:rsidRDefault="00540C3C" w:rsidP="00540C3C">
            <w:pPr>
              <w:ind w:leftChars="100" w:left="160"/>
              <w:jc w:val="distribute"/>
              <w:rPr>
                <w:rFonts w:hAnsi="標楷體"/>
                <w:snapToGrid w:val="0"/>
                <w:kern w:val="0"/>
                <w:sz w:val="22"/>
              </w:rPr>
            </w:pPr>
            <w:r w:rsidRPr="005464F2">
              <w:rPr>
                <w:rFonts w:hAnsi="標楷體" w:hint="eastAsia"/>
                <w:snapToGrid w:val="0"/>
                <w:kern w:val="0"/>
                <w:sz w:val="22"/>
              </w:rPr>
              <w:t>投融資業務成本</w:t>
            </w:r>
          </w:p>
        </w:tc>
        <w:tc>
          <w:tcPr>
            <w:tcW w:w="1382" w:type="dxa"/>
            <w:tcBorders>
              <w:top w:val="nil"/>
              <w:bottom w:val="nil"/>
              <w:right w:val="single" w:sz="4" w:space="0" w:color="auto"/>
            </w:tcBorders>
            <w:vAlign w:val="center"/>
          </w:tcPr>
          <w:p w14:paraId="4646CE29"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11,404,219,000</w:t>
            </w:r>
          </w:p>
        </w:tc>
        <w:tc>
          <w:tcPr>
            <w:tcW w:w="1382" w:type="dxa"/>
            <w:tcBorders>
              <w:top w:val="nil"/>
              <w:left w:val="single" w:sz="4" w:space="0" w:color="auto"/>
              <w:bottom w:val="nil"/>
              <w:right w:val="single" w:sz="4" w:space="0" w:color="auto"/>
            </w:tcBorders>
            <w:vAlign w:val="center"/>
          </w:tcPr>
          <w:p w14:paraId="255FD08A"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6,339,186,532</w:t>
            </w:r>
          </w:p>
        </w:tc>
        <w:tc>
          <w:tcPr>
            <w:tcW w:w="1382" w:type="dxa"/>
            <w:tcBorders>
              <w:top w:val="nil"/>
              <w:left w:val="single" w:sz="4" w:space="0" w:color="auto"/>
              <w:bottom w:val="nil"/>
              <w:right w:val="single" w:sz="4" w:space="0" w:color="auto"/>
            </w:tcBorders>
            <w:vAlign w:val="center"/>
          </w:tcPr>
          <w:p w14:paraId="67D01798"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w:t>
            </w:r>
          </w:p>
        </w:tc>
        <w:tc>
          <w:tcPr>
            <w:tcW w:w="1382" w:type="dxa"/>
            <w:tcBorders>
              <w:top w:val="nil"/>
              <w:left w:val="single" w:sz="4" w:space="0" w:color="auto"/>
              <w:bottom w:val="nil"/>
              <w:right w:val="single" w:sz="4" w:space="0" w:color="auto"/>
            </w:tcBorders>
            <w:vAlign w:val="center"/>
          </w:tcPr>
          <w:p w14:paraId="35261DC7"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6,339,186,532</w:t>
            </w:r>
          </w:p>
        </w:tc>
        <w:tc>
          <w:tcPr>
            <w:tcW w:w="1559" w:type="dxa"/>
            <w:tcBorders>
              <w:top w:val="nil"/>
              <w:left w:val="single" w:sz="4" w:space="0" w:color="auto"/>
              <w:bottom w:val="nil"/>
              <w:right w:val="single" w:sz="4" w:space="0" w:color="auto"/>
            </w:tcBorders>
            <w:vAlign w:val="center"/>
          </w:tcPr>
          <w:p w14:paraId="125122ED"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noProof/>
                <w:sz w:val="18"/>
                <w:szCs w:val="18"/>
              </w:rPr>
              <w:t>- 5,065,032,468</w:t>
            </w:r>
          </w:p>
        </w:tc>
        <w:tc>
          <w:tcPr>
            <w:tcW w:w="947" w:type="dxa"/>
            <w:tcBorders>
              <w:top w:val="nil"/>
              <w:left w:val="single" w:sz="4" w:space="0" w:color="auto"/>
              <w:bottom w:val="nil"/>
              <w:right w:val="nil"/>
            </w:tcBorders>
            <w:vAlign w:val="center"/>
          </w:tcPr>
          <w:p w14:paraId="4DB5AA73"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- 44.41</w:t>
            </w:r>
          </w:p>
        </w:tc>
      </w:tr>
      <w:tr w:rsidR="00540C3C" w:rsidRPr="005464F2" w14:paraId="206C7FC6" w14:textId="77777777" w:rsidTr="00540C3C">
        <w:trPr>
          <w:cantSplit/>
          <w:trHeight w:hRule="exact" w:val="283"/>
        </w:trPr>
        <w:tc>
          <w:tcPr>
            <w:tcW w:w="1957" w:type="dxa"/>
            <w:tcBorders>
              <w:top w:val="nil"/>
              <w:left w:val="nil"/>
              <w:bottom w:val="nil"/>
              <w:right w:val="single" w:sz="4" w:space="0" w:color="auto"/>
            </w:tcBorders>
            <w:vAlign w:val="center"/>
          </w:tcPr>
          <w:p w14:paraId="64DBB3FD" w14:textId="77777777" w:rsidR="00540C3C" w:rsidRPr="005464F2" w:rsidRDefault="00540C3C" w:rsidP="00540C3C">
            <w:pPr>
              <w:ind w:leftChars="100" w:left="160"/>
              <w:jc w:val="distribute"/>
              <w:rPr>
                <w:rFonts w:hAnsi="標楷體"/>
                <w:snapToGrid w:val="0"/>
                <w:kern w:val="0"/>
                <w:sz w:val="22"/>
              </w:rPr>
            </w:pPr>
            <w:r w:rsidRPr="005464F2">
              <w:rPr>
                <w:rFonts w:hAnsi="標楷體" w:hint="eastAsia"/>
                <w:snapToGrid w:val="0"/>
                <w:kern w:val="0"/>
                <w:sz w:val="22"/>
              </w:rPr>
              <w:t>管理及總務費用</w:t>
            </w:r>
          </w:p>
        </w:tc>
        <w:tc>
          <w:tcPr>
            <w:tcW w:w="1382" w:type="dxa"/>
            <w:tcBorders>
              <w:top w:val="nil"/>
              <w:bottom w:val="nil"/>
              <w:right w:val="single" w:sz="4" w:space="0" w:color="auto"/>
            </w:tcBorders>
            <w:vAlign w:val="center"/>
          </w:tcPr>
          <w:p w14:paraId="5B94EECA"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40,511,000</w:t>
            </w:r>
          </w:p>
        </w:tc>
        <w:tc>
          <w:tcPr>
            <w:tcW w:w="1382" w:type="dxa"/>
            <w:tcBorders>
              <w:top w:val="nil"/>
              <w:left w:val="single" w:sz="4" w:space="0" w:color="auto"/>
              <w:bottom w:val="nil"/>
              <w:right w:val="single" w:sz="4" w:space="0" w:color="auto"/>
            </w:tcBorders>
            <w:vAlign w:val="center"/>
          </w:tcPr>
          <w:p w14:paraId="7B999B36"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47,584,832</w:t>
            </w:r>
          </w:p>
        </w:tc>
        <w:tc>
          <w:tcPr>
            <w:tcW w:w="1382" w:type="dxa"/>
            <w:tcBorders>
              <w:top w:val="nil"/>
              <w:left w:val="single" w:sz="4" w:space="0" w:color="auto"/>
              <w:bottom w:val="nil"/>
              <w:right w:val="single" w:sz="4" w:space="0" w:color="auto"/>
            </w:tcBorders>
            <w:vAlign w:val="center"/>
          </w:tcPr>
          <w:p w14:paraId="4EE47308"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w:t>
            </w:r>
          </w:p>
        </w:tc>
        <w:tc>
          <w:tcPr>
            <w:tcW w:w="1382" w:type="dxa"/>
            <w:tcBorders>
              <w:top w:val="nil"/>
              <w:left w:val="single" w:sz="4" w:space="0" w:color="auto"/>
              <w:bottom w:val="nil"/>
              <w:right w:val="single" w:sz="4" w:space="0" w:color="auto"/>
            </w:tcBorders>
            <w:vAlign w:val="center"/>
          </w:tcPr>
          <w:p w14:paraId="2D1DE308"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47,584,832</w:t>
            </w:r>
          </w:p>
        </w:tc>
        <w:tc>
          <w:tcPr>
            <w:tcW w:w="1559" w:type="dxa"/>
            <w:tcBorders>
              <w:top w:val="nil"/>
              <w:left w:val="single" w:sz="4" w:space="0" w:color="auto"/>
              <w:bottom w:val="nil"/>
              <w:right w:val="single" w:sz="4" w:space="0" w:color="auto"/>
            </w:tcBorders>
            <w:vAlign w:val="center"/>
          </w:tcPr>
          <w:p w14:paraId="6E9B7DAC"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noProof/>
                <w:sz w:val="18"/>
                <w:szCs w:val="18"/>
              </w:rPr>
              <w:t>7,073,832</w:t>
            </w:r>
          </w:p>
        </w:tc>
        <w:tc>
          <w:tcPr>
            <w:tcW w:w="947" w:type="dxa"/>
            <w:tcBorders>
              <w:top w:val="nil"/>
              <w:left w:val="single" w:sz="4" w:space="0" w:color="auto"/>
              <w:bottom w:val="nil"/>
              <w:right w:val="nil"/>
            </w:tcBorders>
            <w:vAlign w:val="center"/>
          </w:tcPr>
          <w:p w14:paraId="5E313288"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17.46</w:t>
            </w:r>
          </w:p>
        </w:tc>
      </w:tr>
      <w:tr w:rsidR="00540C3C" w:rsidRPr="005464F2" w14:paraId="1466A076" w14:textId="77777777" w:rsidTr="00540C3C">
        <w:trPr>
          <w:cantSplit/>
          <w:trHeight w:hRule="exact" w:val="283"/>
        </w:trPr>
        <w:tc>
          <w:tcPr>
            <w:tcW w:w="1957" w:type="dxa"/>
            <w:tcBorders>
              <w:top w:val="nil"/>
              <w:left w:val="nil"/>
              <w:bottom w:val="nil"/>
              <w:right w:val="single" w:sz="4" w:space="0" w:color="auto"/>
            </w:tcBorders>
            <w:vAlign w:val="center"/>
          </w:tcPr>
          <w:p w14:paraId="7D6E85C6" w14:textId="77777777" w:rsidR="00540C3C" w:rsidRPr="005464F2" w:rsidRDefault="00540C3C" w:rsidP="00540C3C">
            <w:pPr>
              <w:jc w:val="distribute"/>
              <w:rPr>
                <w:rFonts w:hAnsi="標楷體"/>
                <w:b/>
                <w:snapToGrid w:val="0"/>
                <w:kern w:val="0"/>
                <w:sz w:val="22"/>
              </w:rPr>
            </w:pPr>
            <w:r w:rsidRPr="00C129E9">
              <w:rPr>
                <w:rFonts w:hAnsi="標楷體" w:hint="eastAsia"/>
                <w:b/>
                <w:snapToGrid w:val="0"/>
                <w:spacing w:val="28"/>
                <w:kern w:val="0"/>
                <w:sz w:val="22"/>
              </w:rPr>
              <w:t>業務賸餘</w:t>
            </w:r>
            <w:r w:rsidRPr="005464F2">
              <w:rPr>
                <w:rFonts w:hAnsi="標楷體" w:hint="eastAsia"/>
                <w:b/>
                <w:snapToGrid w:val="0"/>
                <w:kern w:val="0"/>
                <w:sz w:val="22"/>
              </w:rPr>
              <w:t>（短</w:t>
            </w:r>
            <w:proofErr w:type="gramStart"/>
            <w:r w:rsidRPr="005464F2">
              <w:rPr>
                <w:rFonts w:hAnsi="標楷體" w:hint="eastAsia"/>
                <w:b/>
                <w:snapToGrid w:val="0"/>
                <w:kern w:val="0"/>
                <w:sz w:val="22"/>
              </w:rPr>
              <w:t>絀</w:t>
            </w:r>
            <w:proofErr w:type="gramEnd"/>
            <w:r w:rsidRPr="005464F2">
              <w:rPr>
                <w:rFonts w:hAnsi="標楷體" w:hint="eastAsia"/>
                <w:b/>
                <w:snapToGrid w:val="0"/>
                <w:kern w:val="0"/>
                <w:sz w:val="22"/>
              </w:rPr>
              <w:t>）</w:t>
            </w:r>
          </w:p>
        </w:tc>
        <w:tc>
          <w:tcPr>
            <w:tcW w:w="1382" w:type="dxa"/>
            <w:tcBorders>
              <w:top w:val="nil"/>
              <w:bottom w:val="nil"/>
              <w:right w:val="single" w:sz="4" w:space="0" w:color="auto"/>
            </w:tcBorders>
            <w:vAlign w:val="center"/>
          </w:tcPr>
          <w:p w14:paraId="140EFBA3"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4,717,990,000</w:t>
            </w:r>
          </w:p>
        </w:tc>
        <w:tc>
          <w:tcPr>
            <w:tcW w:w="1382" w:type="dxa"/>
            <w:tcBorders>
              <w:top w:val="nil"/>
              <w:left w:val="single" w:sz="4" w:space="0" w:color="auto"/>
              <w:bottom w:val="nil"/>
              <w:right w:val="single" w:sz="4" w:space="0" w:color="auto"/>
            </w:tcBorders>
            <w:vAlign w:val="center"/>
          </w:tcPr>
          <w:p w14:paraId="1DD855B0"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9,233,712,314</w:t>
            </w:r>
          </w:p>
        </w:tc>
        <w:tc>
          <w:tcPr>
            <w:tcW w:w="1382" w:type="dxa"/>
            <w:tcBorders>
              <w:top w:val="nil"/>
              <w:left w:val="single" w:sz="4" w:space="0" w:color="auto"/>
              <w:bottom w:val="nil"/>
              <w:right w:val="single" w:sz="4" w:space="0" w:color="auto"/>
            </w:tcBorders>
            <w:vAlign w:val="center"/>
          </w:tcPr>
          <w:p w14:paraId="0F5C00A1"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w:t>
            </w:r>
          </w:p>
        </w:tc>
        <w:tc>
          <w:tcPr>
            <w:tcW w:w="1382" w:type="dxa"/>
            <w:tcBorders>
              <w:top w:val="nil"/>
              <w:left w:val="single" w:sz="4" w:space="0" w:color="auto"/>
              <w:bottom w:val="nil"/>
              <w:right w:val="single" w:sz="4" w:space="0" w:color="auto"/>
            </w:tcBorders>
            <w:vAlign w:val="center"/>
          </w:tcPr>
          <w:p w14:paraId="5790E319"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9,233,712,314</w:t>
            </w:r>
          </w:p>
        </w:tc>
        <w:tc>
          <w:tcPr>
            <w:tcW w:w="1559" w:type="dxa"/>
            <w:tcBorders>
              <w:top w:val="nil"/>
              <w:left w:val="single" w:sz="4" w:space="0" w:color="auto"/>
              <w:bottom w:val="nil"/>
              <w:right w:val="single" w:sz="4" w:space="0" w:color="auto"/>
            </w:tcBorders>
            <w:vAlign w:val="center"/>
          </w:tcPr>
          <w:p w14:paraId="6C652247"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noProof/>
                <w:sz w:val="18"/>
                <w:szCs w:val="18"/>
              </w:rPr>
              <w:t>4,515,722,314</w:t>
            </w:r>
          </w:p>
        </w:tc>
        <w:tc>
          <w:tcPr>
            <w:tcW w:w="947" w:type="dxa"/>
            <w:tcBorders>
              <w:top w:val="nil"/>
              <w:left w:val="single" w:sz="4" w:space="0" w:color="auto"/>
              <w:bottom w:val="nil"/>
              <w:right w:val="nil"/>
            </w:tcBorders>
            <w:vAlign w:val="center"/>
          </w:tcPr>
          <w:p w14:paraId="7EE0E2B8"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95.71</w:t>
            </w:r>
          </w:p>
        </w:tc>
      </w:tr>
      <w:tr w:rsidR="00540C3C" w:rsidRPr="005464F2" w14:paraId="4FE497DC" w14:textId="77777777" w:rsidTr="00540C3C">
        <w:trPr>
          <w:cantSplit/>
          <w:trHeight w:hRule="exact" w:val="283"/>
        </w:trPr>
        <w:tc>
          <w:tcPr>
            <w:tcW w:w="1957" w:type="dxa"/>
            <w:tcBorders>
              <w:top w:val="nil"/>
              <w:left w:val="nil"/>
              <w:bottom w:val="nil"/>
              <w:right w:val="single" w:sz="4" w:space="0" w:color="auto"/>
            </w:tcBorders>
            <w:vAlign w:val="center"/>
          </w:tcPr>
          <w:p w14:paraId="40268CD5" w14:textId="77777777" w:rsidR="00540C3C" w:rsidRPr="005464F2" w:rsidRDefault="00540C3C" w:rsidP="00540C3C">
            <w:pPr>
              <w:jc w:val="distribute"/>
              <w:rPr>
                <w:rFonts w:hAnsi="標楷體"/>
                <w:b/>
                <w:snapToGrid w:val="0"/>
                <w:kern w:val="0"/>
                <w:sz w:val="22"/>
              </w:rPr>
            </w:pPr>
            <w:r w:rsidRPr="005464F2">
              <w:rPr>
                <w:rFonts w:hAnsi="標楷體" w:hint="eastAsia"/>
                <w:b/>
                <w:snapToGrid w:val="0"/>
                <w:kern w:val="0"/>
                <w:sz w:val="22"/>
              </w:rPr>
              <w:t>業務外收入</w:t>
            </w:r>
          </w:p>
        </w:tc>
        <w:tc>
          <w:tcPr>
            <w:tcW w:w="1382" w:type="dxa"/>
            <w:tcBorders>
              <w:top w:val="nil"/>
              <w:bottom w:val="nil"/>
              <w:right w:val="single" w:sz="4" w:space="0" w:color="auto"/>
            </w:tcBorders>
            <w:vAlign w:val="center"/>
          </w:tcPr>
          <w:p w14:paraId="21F5A98A"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66,665,000</w:t>
            </w:r>
          </w:p>
        </w:tc>
        <w:tc>
          <w:tcPr>
            <w:tcW w:w="1382" w:type="dxa"/>
            <w:tcBorders>
              <w:top w:val="nil"/>
              <w:left w:val="single" w:sz="4" w:space="0" w:color="auto"/>
              <w:bottom w:val="nil"/>
              <w:right w:val="single" w:sz="4" w:space="0" w:color="auto"/>
            </w:tcBorders>
            <w:vAlign w:val="center"/>
          </w:tcPr>
          <w:p w14:paraId="6875C4A9"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218,016,696</w:t>
            </w:r>
          </w:p>
        </w:tc>
        <w:tc>
          <w:tcPr>
            <w:tcW w:w="1382" w:type="dxa"/>
            <w:tcBorders>
              <w:top w:val="nil"/>
              <w:left w:val="single" w:sz="4" w:space="0" w:color="auto"/>
              <w:bottom w:val="nil"/>
              <w:right w:val="single" w:sz="4" w:space="0" w:color="auto"/>
            </w:tcBorders>
            <w:vAlign w:val="center"/>
          </w:tcPr>
          <w:p w14:paraId="090663B6"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w:t>
            </w:r>
          </w:p>
        </w:tc>
        <w:tc>
          <w:tcPr>
            <w:tcW w:w="1382" w:type="dxa"/>
            <w:tcBorders>
              <w:top w:val="nil"/>
              <w:left w:val="single" w:sz="4" w:space="0" w:color="auto"/>
              <w:bottom w:val="nil"/>
              <w:right w:val="single" w:sz="4" w:space="0" w:color="auto"/>
            </w:tcBorders>
            <w:vAlign w:val="center"/>
          </w:tcPr>
          <w:p w14:paraId="552BE833"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218,016,696</w:t>
            </w:r>
          </w:p>
        </w:tc>
        <w:tc>
          <w:tcPr>
            <w:tcW w:w="1559" w:type="dxa"/>
            <w:tcBorders>
              <w:top w:val="nil"/>
              <w:left w:val="single" w:sz="4" w:space="0" w:color="auto"/>
              <w:bottom w:val="nil"/>
              <w:right w:val="single" w:sz="4" w:space="0" w:color="auto"/>
            </w:tcBorders>
            <w:vAlign w:val="center"/>
          </w:tcPr>
          <w:p w14:paraId="1077D761"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noProof/>
                <w:sz w:val="18"/>
                <w:szCs w:val="18"/>
              </w:rPr>
              <w:t>151,351,696</w:t>
            </w:r>
          </w:p>
        </w:tc>
        <w:tc>
          <w:tcPr>
            <w:tcW w:w="947" w:type="dxa"/>
            <w:tcBorders>
              <w:top w:val="nil"/>
              <w:left w:val="single" w:sz="4" w:space="0" w:color="auto"/>
              <w:bottom w:val="nil"/>
              <w:right w:val="nil"/>
            </w:tcBorders>
            <w:vAlign w:val="center"/>
          </w:tcPr>
          <w:p w14:paraId="608E5876"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227.03</w:t>
            </w:r>
          </w:p>
        </w:tc>
      </w:tr>
      <w:tr w:rsidR="00540C3C" w:rsidRPr="005464F2" w14:paraId="1553F55C" w14:textId="77777777" w:rsidTr="00540C3C">
        <w:trPr>
          <w:cantSplit/>
          <w:trHeight w:hRule="exact" w:val="283"/>
        </w:trPr>
        <w:tc>
          <w:tcPr>
            <w:tcW w:w="1957" w:type="dxa"/>
            <w:tcBorders>
              <w:top w:val="nil"/>
              <w:left w:val="nil"/>
              <w:bottom w:val="nil"/>
              <w:right w:val="single" w:sz="4" w:space="0" w:color="auto"/>
            </w:tcBorders>
            <w:vAlign w:val="center"/>
          </w:tcPr>
          <w:p w14:paraId="0FA2A978" w14:textId="77777777" w:rsidR="00540C3C" w:rsidRPr="005464F2" w:rsidRDefault="00540C3C" w:rsidP="00540C3C">
            <w:pPr>
              <w:ind w:leftChars="100" w:left="160"/>
              <w:jc w:val="distribute"/>
              <w:rPr>
                <w:rFonts w:hAnsi="標楷體"/>
                <w:snapToGrid w:val="0"/>
                <w:kern w:val="0"/>
                <w:sz w:val="22"/>
              </w:rPr>
            </w:pPr>
            <w:r w:rsidRPr="005464F2">
              <w:rPr>
                <w:rFonts w:hAnsi="標楷體" w:hint="eastAsia"/>
                <w:snapToGrid w:val="0"/>
                <w:kern w:val="0"/>
                <w:sz w:val="22"/>
              </w:rPr>
              <w:t>財務收入</w:t>
            </w:r>
          </w:p>
        </w:tc>
        <w:tc>
          <w:tcPr>
            <w:tcW w:w="1382" w:type="dxa"/>
            <w:tcBorders>
              <w:top w:val="nil"/>
              <w:bottom w:val="nil"/>
              <w:right w:val="single" w:sz="4" w:space="0" w:color="auto"/>
            </w:tcBorders>
            <w:vAlign w:val="center"/>
          </w:tcPr>
          <w:p w14:paraId="6E4C0C33"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9,952,000</w:t>
            </w:r>
          </w:p>
        </w:tc>
        <w:tc>
          <w:tcPr>
            <w:tcW w:w="1382" w:type="dxa"/>
            <w:tcBorders>
              <w:top w:val="nil"/>
              <w:left w:val="single" w:sz="4" w:space="0" w:color="auto"/>
              <w:bottom w:val="nil"/>
              <w:right w:val="single" w:sz="4" w:space="0" w:color="auto"/>
            </w:tcBorders>
            <w:vAlign w:val="center"/>
          </w:tcPr>
          <w:p w14:paraId="767CF5CA"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103,934,877</w:t>
            </w:r>
          </w:p>
        </w:tc>
        <w:tc>
          <w:tcPr>
            <w:tcW w:w="1382" w:type="dxa"/>
            <w:tcBorders>
              <w:top w:val="nil"/>
              <w:left w:val="single" w:sz="4" w:space="0" w:color="auto"/>
              <w:bottom w:val="nil"/>
              <w:right w:val="single" w:sz="4" w:space="0" w:color="auto"/>
            </w:tcBorders>
            <w:vAlign w:val="center"/>
          </w:tcPr>
          <w:p w14:paraId="32EE2A9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w:t>
            </w:r>
          </w:p>
        </w:tc>
        <w:tc>
          <w:tcPr>
            <w:tcW w:w="1382" w:type="dxa"/>
            <w:tcBorders>
              <w:top w:val="nil"/>
              <w:left w:val="single" w:sz="4" w:space="0" w:color="auto"/>
              <w:bottom w:val="nil"/>
              <w:right w:val="single" w:sz="4" w:space="0" w:color="auto"/>
            </w:tcBorders>
            <w:vAlign w:val="center"/>
          </w:tcPr>
          <w:p w14:paraId="75E3AA9B"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103,934,877</w:t>
            </w:r>
          </w:p>
        </w:tc>
        <w:tc>
          <w:tcPr>
            <w:tcW w:w="1559" w:type="dxa"/>
            <w:tcBorders>
              <w:top w:val="nil"/>
              <w:left w:val="single" w:sz="4" w:space="0" w:color="auto"/>
              <w:bottom w:val="nil"/>
              <w:right w:val="single" w:sz="4" w:space="0" w:color="auto"/>
            </w:tcBorders>
            <w:vAlign w:val="center"/>
          </w:tcPr>
          <w:p w14:paraId="3A14E369"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noProof/>
                <w:sz w:val="18"/>
                <w:szCs w:val="18"/>
              </w:rPr>
              <w:t>93,982,877</w:t>
            </w:r>
          </w:p>
        </w:tc>
        <w:tc>
          <w:tcPr>
            <w:tcW w:w="947" w:type="dxa"/>
            <w:tcBorders>
              <w:top w:val="nil"/>
              <w:left w:val="single" w:sz="4" w:space="0" w:color="auto"/>
              <w:bottom w:val="nil"/>
              <w:right w:val="nil"/>
            </w:tcBorders>
            <w:vAlign w:val="center"/>
          </w:tcPr>
          <w:p w14:paraId="4E650A96"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944.36</w:t>
            </w:r>
          </w:p>
        </w:tc>
      </w:tr>
      <w:tr w:rsidR="00540C3C" w:rsidRPr="005464F2" w14:paraId="6185BC95" w14:textId="77777777" w:rsidTr="00540C3C">
        <w:trPr>
          <w:cantSplit/>
          <w:trHeight w:hRule="exact" w:val="283"/>
        </w:trPr>
        <w:tc>
          <w:tcPr>
            <w:tcW w:w="1957" w:type="dxa"/>
            <w:tcBorders>
              <w:top w:val="nil"/>
              <w:left w:val="nil"/>
              <w:bottom w:val="nil"/>
              <w:right w:val="single" w:sz="4" w:space="0" w:color="auto"/>
            </w:tcBorders>
            <w:vAlign w:val="center"/>
          </w:tcPr>
          <w:p w14:paraId="50F88E3B" w14:textId="77777777" w:rsidR="00540C3C" w:rsidRPr="005464F2" w:rsidRDefault="00540C3C" w:rsidP="00540C3C">
            <w:pPr>
              <w:ind w:leftChars="100" w:left="160"/>
              <w:jc w:val="distribute"/>
              <w:rPr>
                <w:rFonts w:hAnsi="標楷體"/>
                <w:snapToGrid w:val="0"/>
                <w:kern w:val="0"/>
                <w:sz w:val="22"/>
              </w:rPr>
            </w:pPr>
            <w:r w:rsidRPr="005464F2">
              <w:rPr>
                <w:rFonts w:hAnsi="標楷體" w:hint="eastAsia"/>
                <w:snapToGrid w:val="0"/>
                <w:kern w:val="0"/>
                <w:sz w:val="22"/>
              </w:rPr>
              <w:t>其他業務外收入</w:t>
            </w:r>
          </w:p>
        </w:tc>
        <w:tc>
          <w:tcPr>
            <w:tcW w:w="1382" w:type="dxa"/>
            <w:tcBorders>
              <w:top w:val="nil"/>
              <w:bottom w:val="nil"/>
              <w:right w:val="single" w:sz="4" w:space="0" w:color="auto"/>
            </w:tcBorders>
            <w:vAlign w:val="center"/>
          </w:tcPr>
          <w:p w14:paraId="6A755608"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56,713,000</w:t>
            </w:r>
          </w:p>
        </w:tc>
        <w:tc>
          <w:tcPr>
            <w:tcW w:w="1382" w:type="dxa"/>
            <w:tcBorders>
              <w:top w:val="nil"/>
              <w:left w:val="single" w:sz="4" w:space="0" w:color="auto"/>
              <w:bottom w:val="nil"/>
              <w:right w:val="single" w:sz="4" w:space="0" w:color="auto"/>
            </w:tcBorders>
            <w:vAlign w:val="center"/>
          </w:tcPr>
          <w:p w14:paraId="327260A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114,081,819</w:t>
            </w:r>
          </w:p>
        </w:tc>
        <w:tc>
          <w:tcPr>
            <w:tcW w:w="1382" w:type="dxa"/>
            <w:tcBorders>
              <w:top w:val="nil"/>
              <w:left w:val="single" w:sz="4" w:space="0" w:color="auto"/>
              <w:bottom w:val="nil"/>
              <w:right w:val="single" w:sz="4" w:space="0" w:color="auto"/>
            </w:tcBorders>
            <w:vAlign w:val="center"/>
          </w:tcPr>
          <w:p w14:paraId="68F1AD4B"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w:t>
            </w:r>
          </w:p>
        </w:tc>
        <w:tc>
          <w:tcPr>
            <w:tcW w:w="1382" w:type="dxa"/>
            <w:tcBorders>
              <w:top w:val="nil"/>
              <w:left w:val="single" w:sz="4" w:space="0" w:color="auto"/>
              <w:bottom w:val="nil"/>
              <w:right w:val="single" w:sz="4" w:space="0" w:color="auto"/>
            </w:tcBorders>
            <w:vAlign w:val="center"/>
          </w:tcPr>
          <w:p w14:paraId="1A9207EA"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sz w:val="18"/>
                <w:szCs w:val="18"/>
              </w:rPr>
              <w:t>114,081,819</w:t>
            </w:r>
          </w:p>
        </w:tc>
        <w:tc>
          <w:tcPr>
            <w:tcW w:w="1559" w:type="dxa"/>
            <w:tcBorders>
              <w:top w:val="nil"/>
              <w:left w:val="single" w:sz="4" w:space="0" w:color="auto"/>
              <w:bottom w:val="nil"/>
              <w:right w:val="single" w:sz="4" w:space="0" w:color="auto"/>
            </w:tcBorders>
            <w:vAlign w:val="center"/>
          </w:tcPr>
          <w:p w14:paraId="6F466489"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noProof/>
                <w:sz w:val="18"/>
                <w:szCs w:val="18"/>
              </w:rPr>
              <w:t>57,368,819</w:t>
            </w:r>
          </w:p>
        </w:tc>
        <w:tc>
          <w:tcPr>
            <w:tcW w:w="947" w:type="dxa"/>
            <w:tcBorders>
              <w:top w:val="nil"/>
              <w:left w:val="single" w:sz="4" w:space="0" w:color="auto"/>
              <w:bottom w:val="nil"/>
              <w:right w:val="nil"/>
            </w:tcBorders>
            <w:vAlign w:val="center"/>
          </w:tcPr>
          <w:p w14:paraId="7A8BD56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101.16</w:t>
            </w:r>
          </w:p>
        </w:tc>
      </w:tr>
      <w:tr w:rsidR="00540C3C" w:rsidRPr="005464F2" w14:paraId="7E5B9DE1" w14:textId="77777777" w:rsidTr="00540C3C">
        <w:trPr>
          <w:cantSplit/>
          <w:trHeight w:hRule="exact" w:val="283"/>
        </w:trPr>
        <w:tc>
          <w:tcPr>
            <w:tcW w:w="1957" w:type="dxa"/>
            <w:tcBorders>
              <w:top w:val="nil"/>
              <w:left w:val="nil"/>
              <w:right w:val="single" w:sz="4" w:space="0" w:color="auto"/>
            </w:tcBorders>
            <w:vAlign w:val="center"/>
          </w:tcPr>
          <w:p w14:paraId="62A091F1" w14:textId="77777777" w:rsidR="00540C3C" w:rsidRPr="005464F2" w:rsidRDefault="00540C3C" w:rsidP="00540C3C">
            <w:pPr>
              <w:jc w:val="distribute"/>
              <w:rPr>
                <w:rFonts w:hAnsi="標楷體"/>
                <w:b/>
                <w:snapToGrid w:val="0"/>
                <w:kern w:val="0"/>
                <w:sz w:val="22"/>
              </w:rPr>
            </w:pPr>
            <w:r w:rsidRPr="005464F2">
              <w:rPr>
                <w:rFonts w:hAnsi="標楷體" w:hint="eastAsia"/>
                <w:b/>
                <w:snapToGrid w:val="0"/>
                <w:kern w:val="0"/>
                <w:sz w:val="22"/>
              </w:rPr>
              <w:t>業務外賸餘（短</w:t>
            </w:r>
            <w:proofErr w:type="gramStart"/>
            <w:r w:rsidRPr="005464F2">
              <w:rPr>
                <w:rFonts w:hAnsi="標楷體" w:hint="eastAsia"/>
                <w:b/>
                <w:snapToGrid w:val="0"/>
                <w:kern w:val="0"/>
                <w:sz w:val="22"/>
              </w:rPr>
              <w:t>絀</w:t>
            </w:r>
            <w:proofErr w:type="gramEnd"/>
            <w:r w:rsidRPr="005464F2">
              <w:rPr>
                <w:rFonts w:hAnsi="標楷體" w:hint="eastAsia"/>
                <w:b/>
                <w:snapToGrid w:val="0"/>
                <w:kern w:val="0"/>
                <w:sz w:val="22"/>
              </w:rPr>
              <w:t>）</w:t>
            </w:r>
          </w:p>
        </w:tc>
        <w:tc>
          <w:tcPr>
            <w:tcW w:w="1382" w:type="dxa"/>
            <w:tcBorders>
              <w:top w:val="nil"/>
              <w:right w:val="single" w:sz="4" w:space="0" w:color="auto"/>
            </w:tcBorders>
            <w:vAlign w:val="center"/>
          </w:tcPr>
          <w:p w14:paraId="450BC762"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66,665,000</w:t>
            </w:r>
          </w:p>
        </w:tc>
        <w:tc>
          <w:tcPr>
            <w:tcW w:w="1382" w:type="dxa"/>
            <w:tcBorders>
              <w:top w:val="nil"/>
              <w:left w:val="single" w:sz="4" w:space="0" w:color="auto"/>
              <w:right w:val="single" w:sz="4" w:space="0" w:color="auto"/>
            </w:tcBorders>
            <w:vAlign w:val="center"/>
          </w:tcPr>
          <w:p w14:paraId="6FECC59A"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218,016,696</w:t>
            </w:r>
          </w:p>
        </w:tc>
        <w:tc>
          <w:tcPr>
            <w:tcW w:w="1382" w:type="dxa"/>
            <w:tcBorders>
              <w:top w:val="nil"/>
              <w:left w:val="single" w:sz="4" w:space="0" w:color="auto"/>
              <w:right w:val="single" w:sz="4" w:space="0" w:color="auto"/>
            </w:tcBorders>
            <w:vAlign w:val="center"/>
          </w:tcPr>
          <w:p w14:paraId="69659E54"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w:t>
            </w:r>
          </w:p>
        </w:tc>
        <w:tc>
          <w:tcPr>
            <w:tcW w:w="1382" w:type="dxa"/>
            <w:tcBorders>
              <w:top w:val="nil"/>
              <w:left w:val="single" w:sz="4" w:space="0" w:color="auto"/>
              <w:right w:val="single" w:sz="4" w:space="0" w:color="auto"/>
            </w:tcBorders>
            <w:vAlign w:val="center"/>
          </w:tcPr>
          <w:p w14:paraId="7A77E03E"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218,016,696</w:t>
            </w:r>
          </w:p>
        </w:tc>
        <w:tc>
          <w:tcPr>
            <w:tcW w:w="1559" w:type="dxa"/>
            <w:tcBorders>
              <w:top w:val="nil"/>
              <w:left w:val="single" w:sz="4" w:space="0" w:color="auto"/>
              <w:right w:val="single" w:sz="4" w:space="0" w:color="auto"/>
            </w:tcBorders>
            <w:vAlign w:val="center"/>
          </w:tcPr>
          <w:p w14:paraId="63E2A1A8"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noProof/>
                <w:sz w:val="18"/>
                <w:szCs w:val="18"/>
              </w:rPr>
              <w:t>151,351,696</w:t>
            </w:r>
          </w:p>
        </w:tc>
        <w:tc>
          <w:tcPr>
            <w:tcW w:w="947" w:type="dxa"/>
            <w:tcBorders>
              <w:top w:val="nil"/>
              <w:left w:val="single" w:sz="4" w:space="0" w:color="auto"/>
              <w:right w:val="nil"/>
            </w:tcBorders>
            <w:vAlign w:val="center"/>
          </w:tcPr>
          <w:p w14:paraId="0860A30B"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227.03</w:t>
            </w:r>
          </w:p>
        </w:tc>
      </w:tr>
      <w:tr w:rsidR="00540C3C" w:rsidRPr="005464F2" w14:paraId="0CA1267E" w14:textId="77777777" w:rsidTr="00540C3C">
        <w:trPr>
          <w:cantSplit/>
          <w:trHeight w:hRule="exact" w:val="283"/>
        </w:trPr>
        <w:tc>
          <w:tcPr>
            <w:tcW w:w="1957" w:type="dxa"/>
            <w:tcBorders>
              <w:top w:val="nil"/>
              <w:left w:val="nil"/>
              <w:bottom w:val="single" w:sz="8" w:space="0" w:color="auto"/>
              <w:right w:val="single" w:sz="4" w:space="0" w:color="auto"/>
            </w:tcBorders>
            <w:vAlign w:val="center"/>
          </w:tcPr>
          <w:p w14:paraId="1BC4CC7B" w14:textId="77777777" w:rsidR="00540C3C" w:rsidRPr="005464F2" w:rsidRDefault="00540C3C" w:rsidP="00540C3C">
            <w:pPr>
              <w:jc w:val="distribute"/>
              <w:rPr>
                <w:rFonts w:hAnsi="標楷體"/>
                <w:b/>
                <w:snapToGrid w:val="0"/>
                <w:kern w:val="0"/>
                <w:sz w:val="22"/>
              </w:rPr>
            </w:pPr>
            <w:r w:rsidRPr="00C129E9">
              <w:rPr>
                <w:rFonts w:hAnsi="標楷體" w:hint="eastAsia"/>
                <w:b/>
                <w:snapToGrid w:val="0"/>
                <w:spacing w:val="28"/>
                <w:kern w:val="0"/>
                <w:sz w:val="22"/>
              </w:rPr>
              <w:t>本期賸餘</w:t>
            </w:r>
            <w:r w:rsidRPr="005464F2">
              <w:rPr>
                <w:rFonts w:hAnsi="標楷體" w:hint="eastAsia"/>
                <w:b/>
                <w:snapToGrid w:val="0"/>
                <w:kern w:val="0"/>
                <w:sz w:val="22"/>
              </w:rPr>
              <w:t>（短</w:t>
            </w:r>
            <w:proofErr w:type="gramStart"/>
            <w:r w:rsidRPr="005464F2">
              <w:rPr>
                <w:rFonts w:hAnsi="標楷體" w:hint="eastAsia"/>
                <w:b/>
                <w:snapToGrid w:val="0"/>
                <w:kern w:val="0"/>
                <w:sz w:val="22"/>
              </w:rPr>
              <w:t>絀</w:t>
            </w:r>
            <w:proofErr w:type="gramEnd"/>
            <w:r w:rsidRPr="005464F2">
              <w:rPr>
                <w:rFonts w:hAnsi="標楷體" w:hint="eastAsia"/>
                <w:b/>
                <w:snapToGrid w:val="0"/>
                <w:kern w:val="0"/>
                <w:sz w:val="22"/>
              </w:rPr>
              <w:t>）</w:t>
            </w:r>
          </w:p>
        </w:tc>
        <w:tc>
          <w:tcPr>
            <w:tcW w:w="1382" w:type="dxa"/>
            <w:tcBorders>
              <w:top w:val="nil"/>
              <w:bottom w:val="single" w:sz="8" w:space="0" w:color="auto"/>
              <w:right w:val="single" w:sz="4" w:space="0" w:color="auto"/>
            </w:tcBorders>
            <w:vAlign w:val="center"/>
          </w:tcPr>
          <w:p w14:paraId="67E55B61"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4,784,655,000</w:t>
            </w:r>
          </w:p>
        </w:tc>
        <w:tc>
          <w:tcPr>
            <w:tcW w:w="1382" w:type="dxa"/>
            <w:tcBorders>
              <w:top w:val="nil"/>
              <w:left w:val="single" w:sz="4" w:space="0" w:color="auto"/>
              <w:bottom w:val="single" w:sz="8" w:space="0" w:color="auto"/>
              <w:right w:val="single" w:sz="4" w:space="0" w:color="auto"/>
            </w:tcBorders>
            <w:vAlign w:val="center"/>
          </w:tcPr>
          <w:p w14:paraId="64EF8A21"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9,451,729,010</w:t>
            </w:r>
          </w:p>
        </w:tc>
        <w:tc>
          <w:tcPr>
            <w:tcW w:w="1382" w:type="dxa"/>
            <w:tcBorders>
              <w:top w:val="nil"/>
              <w:left w:val="single" w:sz="4" w:space="0" w:color="auto"/>
              <w:bottom w:val="single" w:sz="8" w:space="0" w:color="auto"/>
              <w:right w:val="single" w:sz="4" w:space="0" w:color="auto"/>
            </w:tcBorders>
            <w:vAlign w:val="center"/>
          </w:tcPr>
          <w:p w14:paraId="5492F16C"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w:t>
            </w:r>
          </w:p>
        </w:tc>
        <w:tc>
          <w:tcPr>
            <w:tcW w:w="1382" w:type="dxa"/>
            <w:tcBorders>
              <w:top w:val="nil"/>
              <w:left w:val="single" w:sz="4" w:space="0" w:color="auto"/>
              <w:bottom w:val="single" w:sz="8" w:space="0" w:color="auto"/>
              <w:right w:val="single" w:sz="4" w:space="0" w:color="auto"/>
            </w:tcBorders>
            <w:vAlign w:val="center"/>
          </w:tcPr>
          <w:p w14:paraId="2444A97B"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sz w:val="18"/>
                <w:szCs w:val="18"/>
              </w:rPr>
              <w:t>9,451,729,010</w:t>
            </w:r>
          </w:p>
        </w:tc>
        <w:tc>
          <w:tcPr>
            <w:tcW w:w="1559" w:type="dxa"/>
            <w:tcBorders>
              <w:top w:val="nil"/>
              <w:left w:val="single" w:sz="4" w:space="0" w:color="auto"/>
              <w:bottom w:val="single" w:sz="8" w:space="0" w:color="auto"/>
              <w:right w:val="single" w:sz="4" w:space="0" w:color="auto"/>
            </w:tcBorders>
            <w:vAlign w:val="center"/>
          </w:tcPr>
          <w:p w14:paraId="7926A713"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noProof/>
                <w:sz w:val="18"/>
                <w:szCs w:val="18"/>
              </w:rPr>
              <w:t>4,667,074,010</w:t>
            </w:r>
          </w:p>
        </w:tc>
        <w:tc>
          <w:tcPr>
            <w:tcW w:w="947" w:type="dxa"/>
            <w:tcBorders>
              <w:top w:val="nil"/>
              <w:left w:val="single" w:sz="4" w:space="0" w:color="auto"/>
              <w:bottom w:val="single" w:sz="8" w:space="0" w:color="auto"/>
              <w:right w:val="nil"/>
            </w:tcBorders>
            <w:vAlign w:val="center"/>
          </w:tcPr>
          <w:p w14:paraId="5AE48A79"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97.54</w:t>
            </w:r>
          </w:p>
        </w:tc>
      </w:tr>
    </w:tbl>
    <w:p w14:paraId="1D4E5DC8" w14:textId="77777777" w:rsidR="00540C3C" w:rsidRPr="005464F2" w:rsidRDefault="00540C3C" w:rsidP="00540C3C">
      <w:pPr>
        <w:rPr>
          <w:sz w:val="10"/>
          <w:szCs w:val="10"/>
          <w:highlight w:val="yellow"/>
        </w:rPr>
      </w:pPr>
    </w:p>
    <w:tbl>
      <w:tblPr>
        <w:tblW w:w="9991" w:type="dxa"/>
        <w:tblInd w:w="28" w:type="dxa"/>
        <w:tblLayout w:type="fixed"/>
        <w:tblCellMar>
          <w:left w:w="28" w:type="dxa"/>
          <w:right w:w="28" w:type="dxa"/>
        </w:tblCellMar>
        <w:tblLook w:val="04A0" w:firstRow="1" w:lastRow="0" w:firstColumn="1" w:lastColumn="0" w:noHBand="0" w:noVBand="1"/>
      </w:tblPr>
      <w:tblGrid>
        <w:gridCol w:w="2081"/>
        <w:gridCol w:w="1407"/>
        <w:gridCol w:w="1407"/>
        <w:gridCol w:w="1407"/>
        <w:gridCol w:w="1407"/>
        <w:gridCol w:w="1564"/>
        <w:gridCol w:w="718"/>
      </w:tblGrid>
      <w:tr w:rsidR="00540C3C" w:rsidRPr="005464F2" w14:paraId="1252881C" w14:textId="77777777" w:rsidTr="00540C3C">
        <w:trPr>
          <w:trHeight w:val="573"/>
        </w:trPr>
        <w:tc>
          <w:tcPr>
            <w:tcW w:w="9991" w:type="dxa"/>
            <w:gridSpan w:val="7"/>
            <w:shd w:val="clear" w:color="auto" w:fill="auto"/>
            <w:vAlign w:val="center"/>
          </w:tcPr>
          <w:p w14:paraId="6270895C" w14:textId="77777777" w:rsidR="00540C3C" w:rsidRPr="005464F2" w:rsidRDefault="00540C3C" w:rsidP="00540C3C">
            <w:pPr>
              <w:snapToGrid w:val="0"/>
              <w:spacing w:beforeLines="20" w:before="48" w:line="320" w:lineRule="exact"/>
              <w:jc w:val="center"/>
              <w:rPr>
                <w:rFonts w:hAnsi="標楷體"/>
                <w:b/>
                <w:snapToGrid w:val="0"/>
                <w:kern w:val="0"/>
                <w:sz w:val="32"/>
                <w:szCs w:val="24"/>
                <w:u w:val="single"/>
              </w:rPr>
            </w:pPr>
            <w:r w:rsidRPr="005464F2">
              <w:rPr>
                <w:rFonts w:hAnsi="標楷體" w:hint="eastAsia"/>
                <w:b/>
                <w:snapToGrid w:val="0"/>
                <w:kern w:val="0"/>
                <w:sz w:val="32"/>
                <w:szCs w:val="24"/>
                <w:u w:val="single"/>
              </w:rPr>
              <w:t>桃園市實施平均地權基金餘</w:t>
            </w:r>
            <w:proofErr w:type="gramStart"/>
            <w:r w:rsidRPr="005464F2">
              <w:rPr>
                <w:rFonts w:hAnsi="標楷體" w:hint="eastAsia"/>
                <w:b/>
                <w:snapToGrid w:val="0"/>
                <w:kern w:val="0"/>
                <w:sz w:val="32"/>
                <w:szCs w:val="24"/>
                <w:u w:val="single"/>
              </w:rPr>
              <w:t>絀</w:t>
            </w:r>
            <w:proofErr w:type="gramEnd"/>
            <w:r w:rsidRPr="005464F2">
              <w:rPr>
                <w:rFonts w:hAnsi="標楷體" w:hint="eastAsia"/>
                <w:b/>
                <w:snapToGrid w:val="0"/>
                <w:kern w:val="0"/>
                <w:sz w:val="32"/>
                <w:szCs w:val="24"/>
                <w:u w:val="single"/>
              </w:rPr>
              <w:t>撥補審定表</w:t>
            </w:r>
          </w:p>
        </w:tc>
      </w:tr>
      <w:tr w:rsidR="00540C3C" w:rsidRPr="005464F2" w14:paraId="2027C317" w14:textId="77777777" w:rsidTr="00540C3C">
        <w:trPr>
          <w:trHeight w:val="263"/>
        </w:trPr>
        <w:tc>
          <w:tcPr>
            <w:tcW w:w="7709" w:type="dxa"/>
            <w:gridSpan w:val="5"/>
            <w:tcBorders>
              <w:bottom w:val="single" w:sz="8" w:space="0" w:color="auto"/>
            </w:tcBorders>
            <w:shd w:val="clear" w:color="auto" w:fill="auto"/>
          </w:tcPr>
          <w:p w14:paraId="033C4D0D" w14:textId="77777777" w:rsidR="00540C3C" w:rsidRPr="005464F2" w:rsidRDefault="00540C3C" w:rsidP="00540C3C">
            <w:pPr>
              <w:tabs>
                <w:tab w:val="left" w:pos="3976"/>
                <w:tab w:val="left" w:pos="8336"/>
              </w:tabs>
              <w:snapToGrid w:val="0"/>
              <w:spacing w:after="200" w:line="0" w:lineRule="atLeast"/>
              <w:jc w:val="both"/>
              <w:rPr>
                <w:rFonts w:hAnsi="標楷體"/>
                <w:b/>
                <w:snapToGrid w:val="0"/>
                <w:kern w:val="0"/>
                <w:sz w:val="32"/>
                <w:szCs w:val="24"/>
                <w:u w:val="single"/>
              </w:rPr>
            </w:pPr>
            <w:r w:rsidRPr="005464F2">
              <w:rPr>
                <w:rFonts w:hAnsi="標楷體" w:hint="eastAsia"/>
                <w:snapToGrid w:val="0"/>
                <w:kern w:val="0"/>
                <w:sz w:val="24"/>
                <w:szCs w:val="24"/>
              </w:rPr>
              <w:tab/>
              <w:t>中華民國</w:t>
            </w:r>
            <w:proofErr w:type="gramStart"/>
            <w:r w:rsidRPr="005464F2">
              <w:rPr>
                <w:rFonts w:hAnsi="標楷體" w:hint="eastAsia"/>
                <w:snapToGrid w:val="0"/>
                <w:kern w:val="0"/>
                <w:sz w:val="24"/>
                <w:szCs w:val="24"/>
              </w:rPr>
              <w:t>113</w:t>
            </w:r>
            <w:proofErr w:type="gramEnd"/>
            <w:r w:rsidRPr="005464F2">
              <w:rPr>
                <w:rFonts w:hAnsi="標楷體" w:hint="eastAsia"/>
                <w:snapToGrid w:val="0"/>
                <w:kern w:val="0"/>
                <w:sz w:val="24"/>
                <w:szCs w:val="24"/>
              </w:rPr>
              <w:t>年度</w:t>
            </w:r>
          </w:p>
        </w:tc>
        <w:tc>
          <w:tcPr>
            <w:tcW w:w="2282" w:type="dxa"/>
            <w:gridSpan w:val="2"/>
            <w:tcBorders>
              <w:bottom w:val="single" w:sz="8" w:space="0" w:color="auto"/>
            </w:tcBorders>
            <w:shd w:val="clear" w:color="auto" w:fill="auto"/>
            <w:vAlign w:val="bottom"/>
          </w:tcPr>
          <w:p w14:paraId="3B64AC03" w14:textId="77777777" w:rsidR="00540C3C" w:rsidRPr="005464F2" w:rsidRDefault="00540C3C" w:rsidP="00540C3C">
            <w:pPr>
              <w:widowControl/>
              <w:snapToGrid w:val="0"/>
              <w:spacing w:line="260" w:lineRule="exact"/>
              <w:rPr>
                <w:rFonts w:hAnsi="標楷體" w:cs="新細明體"/>
                <w:snapToGrid w:val="0"/>
                <w:kern w:val="0"/>
                <w:sz w:val="24"/>
                <w:szCs w:val="24"/>
              </w:rPr>
            </w:pPr>
            <w:r w:rsidRPr="005464F2">
              <w:rPr>
                <w:rFonts w:hAnsi="標楷體" w:cs="新細明體" w:hint="eastAsia"/>
                <w:snapToGrid w:val="0"/>
                <w:kern w:val="0"/>
                <w:sz w:val="24"/>
                <w:szCs w:val="24"/>
              </w:rPr>
              <w:t>單位：新臺幣元</w:t>
            </w:r>
          </w:p>
        </w:tc>
      </w:tr>
      <w:tr w:rsidR="00540C3C" w:rsidRPr="005464F2" w14:paraId="037624CA" w14:textId="77777777" w:rsidTr="00540C3C">
        <w:trPr>
          <w:cantSplit/>
          <w:trHeight w:val="227"/>
        </w:trPr>
        <w:tc>
          <w:tcPr>
            <w:tcW w:w="2081" w:type="dxa"/>
            <w:vMerge w:val="restart"/>
            <w:tcBorders>
              <w:top w:val="single" w:sz="8" w:space="0" w:color="auto"/>
              <w:left w:val="nil"/>
              <w:bottom w:val="nil"/>
              <w:right w:val="single" w:sz="4" w:space="0" w:color="auto"/>
            </w:tcBorders>
            <w:shd w:val="clear" w:color="auto" w:fill="auto"/>
            <w:vAlign w:val="center"/>
          </w:tcPr>
          <w:p w14:paraId="30740539" w14:textId="77777777" w:rsidR="00540C3C" w:rsidRPr="005464F2" w:rsidRDefault="00540C3C" w:rsidP="00540C3C">
            <w:pPr>
              <w:spacing w:line="0" w:lineRule="atLeast"/>
              <w:ind w:left="113" w:right="113"/>
              <w:jc w:val="distribute"/>
              <w:rPr>
                <w:snapToGrid w:val="0"/>
                <w:kern w:val="0"/>
                <w:sz w:val="24"/>
                <w:szCs w:val="24"/>
              </w:rPr>
            </w:pPr>
            <w:r w:rsidRPr="005464F2">
              <w:rPr>
                <w:rFonts w:hint="eastAsia"/>
                <w:snapToGrid w:val="0"/>
                <w:kern w:val="0"/>
                <w:sz w:val="24"/>
                <w:szCs w:val="24"/>
              </w:rPr>
              <w:t>項目</w:t>
            </w:r>
          </w:p>
        </w:tc>
        <w:tc>
          <w:tcPr>
            <w:tcW w:w="1407" w:type="dxa"/>
            <w:vMerge w:val="restart"/>
            <w:tcBorders>
              <w:top w:val="single" w:sz="8" w:space="0" w:color="auto"/>
              <w:left w:val="single" w:sz="4" w:space="0" w:color="auto"/>
              <w:bottom w:val="nil"/>
              <w:right w:val="single" w:sz="4" w:space="0" w:color="auto"/>
            </w:tcBorders>
            <w:shd w:val="clear" w:color="auto" w:fill="auto"/>
            <w:vAlign w:val="center"/>
          </w:tcPr>
          <w:p w14:paraId="6DF93A90" w14:textId="77777777" w:rsidR="00540C3C" w:rsidRPr="005464F2" w:rsidRDefault="00540C3C" w:rsidP="00540C3C">
            <w:pPr>
              <w:spacing w:line="0" w:lineRule="atLeast"/>
              <w:ind w:left="113" w:right="113"/>
              <w:jc w:val="distribute"/>
              <w:rPr>
                <w:snapToGrid w:val="0"/>
                <w:kern w:val="0"/>
                <w:sz w:val="24"/>
                <w:szCs w:val="24"/>
              </w:rPr>
            </w:pPr>
            <w:r w:rsidRPr="005464F2">
              <w:rPr>
                <w:rFonts w:hint="eastAsia"/>
                <w:snapToGrid w:val="0"/>
                <w:kern w:val="0"/>
                <w:sz w:val="24"/>
                <w:szCs w:val="24"/>
              </w:rPr>
              <w:t>預算數</w:t>
            </w:r>
          </w:p>
        </w:tc>
        <w:tc>
          <w:tcPr>
            <w:tcW w:w="1407" w:type="dxa"/>
            <w:vMerge w:val="restart"/>
            <w:tcBorders>
              <w:top w:val="single" w:sz="8" w:space="0" w:color="auto"/>
              <w:left w:val="single" w:sz="4" w:space="0" w:color="auto"/>
              <w:bottom w:val="nil"/>
              <w:right w:val="single" w:sz="4" w:space="0" w:color="auto"/>
            </w:tcBorders>
            <w:shd w:val="clear" w:color="auto" w:fill="auto"/>
            <w:vAlign w:val="center"/>
          </w:tcPr>
          <w:p w14:paraId="0D48A4DF" w14:textId="77777777" w:rsidR="00540C3C" w:rsidRPr="005464F2" w:rsidRDefault="00540C3C" w:rsidP="00540C3C">
            <w:pPr>
              <w:spacing w:line="0" w:lineRule="atLeast"/>
              <w:ind w:left="113" w:right="113"/>
              <w:jc w:val="distribute"/>
              <w:rPr>
                <w:snapToGrid w:val="0"/>
                <w:kern w:val="0"/>
                <w:sz w:val="24"/>
                <w:szCs w:val="24"/>
              </w:rPr>
            </w:pPr>
            <w:r w:rsidRPr="005464F2">
              <w:rPr>
                <w:rFonts w:hint="eastAsia"/>
                <w:snapToGrid w:val="0"/>
                <w:kern w:val="0"/>
                <w:sz w:val="24"/>
                <w:szCs w:val="24"/>
              </w:rPr>
              <w:t>決算數</w:t>
            </w:r>
          </w:p>
        </w:tc>
        <w:tc>
          <w:tcPr>
            <w:tcW w:w="1407" w:type="dxa"/>
            <w:vMerge w:val="restart"/>
            <w:tcBorders>
              <w:top w:val="single" w:sz="8" w:space="0" w:color="auto"/>
              <w:left w:val="single" w:sz="4" w:space="0" w:color="auto"/>
              <w:bottom w:val="nil"/>
              <w:right w:val="single" w:sz="4" w:space="0" w:color="auto"/>
            </w:tcBorders>
            <w:shd w:val="clear" w:color="auto" w:fill="auto"/>
            <w:vAlign w:val="center"/>
          </w:tcPr>
          <w:p w14:paraId="36E9AA8C" w14:textId="77777777" w:rsidR="00540C3C" w:rsidRPr="005464F2" w:rsidRDefault="00540C3C" w:rsidP="00540C3C">
            <w:pPr>
              <w:spacing w:line="0" w:lineRule="atLeast"/>
              <w:ind w:left="113" w:right="113"/>
              <w:jc w:val="distribute"/>
              <w:rPr>
                <w:snapToGrid w:val="0"/>
                <w:kern w:val="0"/>
                <w:sz w:val="24"/>
                <w:szCs w:val="24"/>
              </w:rPr>
            </w:pPr>
            <w:r w:rsidRPr="005464F2">
              <w:rPr>
                <w:rFonts w:hint="eastAsia"/>
                <w:snapToGrid w:val="0"/>
                <w:kern w:val="0"/>
                <w:sz w:val="24"/>
                <w:szCs w:val="24"/>
              </w:rPr>
              <w:t>修正數</w:t>
            </w:r>
          </w:p>
        </w:tc>
        <w:tc>
          <w:tcPr>
            <w:tcW w:w="1407" w:type="dxa"/>
            <w:vMerge w:val="restart"/>
            <w:tcBorders>
              <w:top w:val="single" w:sz="8" w:space="0" w:color="auto"/>
              <w:left w:val="single" w:sz="4" w:space="0" w:color="auto"/>
              <w:bottom w:val="nil"/>
              <w:right w:val="single" w:sz="4" w:space="0" w:color="auto"/>
            </w:tcBorders>
            <w:shd w:val="clear" w:color="auto" w:fill="auto"/>
            <w:vAlign w:val="center"/>
          </w:tcPr>
          <w:p w14:paraId="3D4084CB" w14:textId="77777777" w:rsidR="00540C3C" w:rsidRPr="005464F2" w:rsidRDefault="00540C3C" w:rsidP="00540C3C">
            <w:pPr>
              <w:spacing w:line="0" w:lineRule="atLeast"/>
              <w:ind w:leftChars="10" w:left="16" w:right="57" w:firstLineChars="11" w:firstLine="26"/>
              <w:jc w:val="center"/>
              <w:rPr>
                <w:snapToGrid w:val="0"/>
                <w:kern w:val="0"/>
                <w:sz w:val="24"/>
                <w:szCs w:val="24"/>
              </w:rPr>
            </w:pPr>
            <w:r w:rsidRPr="005464F2">
              <w:rPr>
                <w:rFonts w:hint="eastAsia"/>
                <w:snapToGrid w:val="0"/>
                <w:kern w:val="0"/>
                <w:sz w:val="24"/>
                <w:szCs w:val="24"/>
              </w:rPr>
              <w:t>決算審定數</w:t>
            </w:r>
          </w:p>
        </w:tc>
        <w:tc>
          <w:tcPr>
            <w:tcW w:w="2282" w:type="dxa"/>
            <w:gridSpan w:val="2"/>
            <w:tcBorders>
              <w:top w:val="single" w:sz="8" w:space="0" w:color="auto"/>
              <w:left w:val="single" w:sz="4" w:space="0" w:color="auto"/>
              <w:bottom w:val="nil"/>
            </w:tcBorders>
            <w:shd w:val="clear" w:color="auto" w:fill="auto"/>
            <w:vAlign w:val="center"/>
          </w:tcPr>
          <w:p w14:paraId="6F33219B" w14:textId="77777777" w:rsidR="00540C3C" w:rsidRPr="005464F2" w:rsidRDefault="00540C3C" w:rsidP="00540C3C">
            <w:pPr>
              <w:spacing w:line="240" w:lineRule="exact"/>
              <w:ind w:leftChars="10" w:left="16" w:rightChars="10" w:right="16"/>
              <w:jc w:val="distribute"/>
              <w:rPr>
                <w:rFonts w:hAnsi="標楷體"/>
                <w:snapToGrid w:val="0"/>
                <w:kern w:val="0"/>
                <w:sz w:val="24"/>
                <w:szCs w:val="24"/>
              </w:rPr>
            </w:pPr>
            <w:r w:rsidRPr="005464F2">
              <w:rPr>
                <w:rFonts w:hAnsi="標楷體" w:hint="eastAsia"/>
                <w:snapToGrid w:val="0"/>
                <w:kern w:val="0"/>
                <w:sz w:val="24"/>
                <w:szCs w:val="24"/>
              </w:rPr>
              <w:t>審定數與預算數</w:t>
            </w:r>
          </w:p>
          <w:p w14:paraId="179D2A8D" w14:textId="77777777" w:rsidR="00540C3C" w:rsidRPr="005464F2" w:rsidRDefault="00540C3C" w:rsidP="00540C3C">
            <w:pPr>
              <w:spacing w:line="240" w:lineRule="exact"/>
              <w:ind w:leftChars="10" w:left="16" w:rightChars="10" w:right="16"/>
              <w:jc w:val="distribute"/>
              <w:rPr>
                <w:rFonts w:hAnsi="標楷體"/>
                <w:snapToGrid w:val="0"/>
                <w:kern w:val="0"/>
                <w:sz w:val="24"/>
                <w:szCs w:val="24"/>
              </w:rPr>
            </w:pPr>
            <w:r w:rsidRPr="005464F2">
              <w:rPr>
                <w:rFonts w:hAnsi="標楷體" w:hint="eastAsia"/>
                <w:snapToGrid w:val="0"/>
                <w:kern w:val="0"/>
                <w:sz w:val="24"/>
                <w:szCs w:val="24"/>
              </w:rPr>
              <w:t>比較增減</w:t>
            </w:r>
          </w:p>
        </w:tc>
      </w:tr>
      <w:tr w:rsidR="00540C3C" w:rsidRPr="005464F2" w14:paraId="33E9D4FE" w14:textId="77777777" w:rsidTr="00540C3C">
        <w:trPr>
          <w:cantSplit/>
          <w:trHeight w:val="281"/>
        </w:trPr>
        <w:tc>
          <w:tcPr>
            <w:tcW w:w="2081" w:type="dxa"/>
            <w:vMerge/>
            <w:tcBorders>
              <w:top w:val="single" w:sz="8" w:space="0" w:color="auto"/>
              <w:left w:val="nil"/>
              <w:bottom w:val="single" w:sz="8" w:space="0" w:color="auto"/>
              <w:right w:val="single" w:sz="4" w:space="0" w:color="auto"/>
            </w:tcBorders>
            <w:shd w:val="clear" w:color="auto" w:fill="auto"/>
            <w:vAlign w:val="center"/>
          </w:tcPr>
          <w:p w14:paraId="666E0A62" w14:textId="77777777" w:rsidR="00540C3C" w:rsidRPr="005464F2" w:rsidRDefault="00540C3C" w:rsidP="00540C3C">
            <w:pPr>
              <w:widowControl/>
              <w:spacing w:line="0" w:lineRule="atLeast"/>
              <w:jc w:val="left"/>
              <w:rPr>
                <w:snapToGrid w:val="0"/>
                <w:kern w:val="0"/>
                <w:sz w:val="24"/>
                <w:szCs w:val="24"/>
              </w:rPr>
            </w:pPr>
          </w:p>
        </w:tc>
        <w:tc>
          <w:tcPr>
            <w:tcW w:w="1407" w:type="dxa"/>
            <w:vMerge/>
            <w:tcBorders>
              <w:top w:val="single" w:sz="8" w:space="0" w:color="auto"/>
              <w:left w:val="single" w:sz="4" w:space="0" w:color="auto"/>
              <w:bottom w:val="single" w:sz="8" w:space="0" w:color="auto"/>
              <w:right w:val="single" w:sz="4" w:space="0" w:color="auto"/>
            </w:tcBorders>
            <w:shd w:val="clear" w:color="auto" w:fill="auto"/>
            <w:vAlign w:val="center"/>
          </w:tcPr>
          <w:p w14:paraId="269149DD" w14:textId="77777777" w:rsidR="00540C3C" w:rsidRPr="005464F2" w:rsidRDefault="00540C3C" w:rsidP="00540C3C">
            <w:pPr>
              <w:widowControl/>
              <w:spacing w:line="0" w:lineRule="atLeast"/>
              <w:jc w:val="left"/>
              <w:rPr>
                <w:snapToGrid w:val="0"/>
                <w:kern w:val="0"/>
                <w:sz w:val="24"/>
                <w:szCs w:val="24"/>
              </w:rPr>
            </w:pPr>
          </w:p>
        </w:tc>
        <w:tc>
          <w:tcPr>
            <w:tcW w:w="1407" w:type="dxa"/>
            <w:vMerge/>
            <w:tcBorders>
              <w:top w:val="single" w:sz="8" w:space="0" w:color="auto"/>
              <w:left w:val="single" w:sz="4" w:space="0" w:color="auto"/>
              <w:bottom w:val="single" w:sz="8" w:space="0" w:color="auto"/>
              <w:right w:val="single" w:sz="4" w:space="0" w:color="auto"/>
            </w:tcBorders>
            <w:shd w:val="clear" w:color="auto" w:fill="auto"/>
            <w:vAlign w:val="center"/>
          </w:tcPr>
          <w:p w14:paraId="2ECB6B38" w14:textId="77777777" w:rsidR="00540C3C" w:rsidRPr="005464F2" w:rsidRDefault="00540C3C" w:rsidP="00540C3C">
            <w:pPr>
              <w:widowControl/>
              <w:spacing w:line="0" w:lineRule="atLeast"/>
              <w:jc w:val="left"/>
              <w:rPr>
                <w:snapToGrid w:val="0"/>
                <w:kern w:val="0"/>
                <w:sz w:val="24"/>
                <w:szCs w:val="24"/>
              </w:rPr>
            </w:pPr>
          </w:p>
        </w:tc>
        <w:tc>
          <w:tcPr>
            <w:tcW w:w="1407" w:type="dxa"/>
            <w:vMerge/>
            <w:tcBorders>
              <w:top w:val="single" w:sz="8" w:space="0" w:color="auto"/>
              <w:left w:val="single" w:sz="4" w:space="0" w:color="auto"/>
              <w:bottom w:val="single" w:sz="8" w:space="0" w:color="auto"/>
              <w:right w:val="single" w:sz="4" w:space="0" w:color="auto"/>
            </w:tcBorders>
            <w:shd w:val="clear" w:color="auto" w:fill="auto"/>
            <w:vAlign w:val="center"/>
          </w:tcPr>
          <w:p w14:paraId="4CDD0535" w14:textId="77777777" w:rsidR="00540C3C" w:rsidRPr="005464F2" w:rsidRDefault="00540C3C" w:rsidP="00540C3C">
            <w:pPr>
              <w:widowControl/>
              <w:spacing w:line="0" w:lineRule="atLeast"/>
              <w:jc w:val="left"/>
              <w:rPr>
                <w:snapToGrid w:val="0"/>
                <w:kern w:val="0"/>
                <w:sz w:val="24"/>
                <w:szCs w:val="24"/>
              </w:rPr>
            </w:pPr>
          </w:p>
        </w:tc>
        <w:tc>
          <w:tcPr>
            <w:tcW w:w="1407" w:type="dxa"/>
            <w:vMerge/>
            <w:tcBorders>
              <w:top w:val="single" w:sz="8" w:space="0" w:color="auto"/>
              <w:left w:val="single" w:sz="4" w:space="0" w:color="auto"/>
              <w:bottom w:val="single" w:sz="8" w:space="0" w:color="auto"/>
              <w:right w:val="single" w:sz="4" w:space="0" w:color="auto"/>
            </w:tcBorders>
            <w:shd w:val="clear" w:color="auto" w:fill="auto"/>
            <w:vAlign w:val="center"/>
          </w:tcPr>
          <w:p w14:paraId="561D8F21" w14:textId="77777777" w:rsidR="00540C3C" w:rsidRPr="005464F2" w:rsidRDefault="00540C3C" w:rsidP="00540C3C">
            <w:pPr>
              <w:widowControl/>
              <w:spacing w:line="0" w:lineRule="atLeast"/>
              <w:jc w:val="left"/>
              <w:rPr>
                <w:snapToGrid w:val="0"/>
                <w:kern w:val="0"/>
                <w:sz w:val="24"/>
                <w:szCs w:val="24"/>
              </w:rPr>
            </w:pPr>
          </w:p>
        </w:tc>
        <w:tc>
          <w:tcPr>
            <w:tcW w:w="1564" w:type="dxa"/>
            <w:tcBorders>
              <w:top w:val="single" w:sz="4" w:space="0" w:color="auto"/>
              <w:left w:val="single" w:sz="4" w:space="0" w:color="auto"/>
              <w:bottom w:val="single" w:sz="8" w:space="0" w:color="auto"/>
              <w:right w:val="single" w:sz="4" w:space="0" w:color="auto"/>
            </w:tcBorders>
            <w:shd w:val="clear" w:color="auto" w:fill="auto"/>
            <w:vAlign w:val="center"/>
          </w:tcPr>
          <w:p w14:paraId="4708CCC4" w14:textId="77777777" w:rsidR="00540C3C" w:rsidRPr="005464F2" w:rsidRDefault="00540C3C" w:rsidP="00540C3C">
            <w:pPr>
              <w:spacing w:line="240" w:lineRule="exact"/>
              <w:ind w:left="113" w:right="113"/>
              <w:jc w:val="distribute"/>
              <w:rPr>
                <w:rFonts w:hAnsi="標楷體"/>
                <w:snapToGrid w:val="0"/>
                <w:kern w:val="0"/>
                <w:sz w:val="24"/>
                <w:szCs w:val="24"/>
              </w:rPr>
            </w:pPr>
            <w:r w:rsidRPr="005464F2">
              <w:rPr>
                <w:rFonts w:hAnsi="標楷體" w:hint="eastAsia"/>
                <w:snapToGrid w:val="0"/>
                <w:kern w:val="0"/>
                <w:sz w:val="24"/>
                <w:szCs w:val="24"/>
              </w:rPr>
              <w:t>金額</w:t>
            </w:r>
          </w:p>
        </w:tc>
        <w:tc>
          <w:tcPr>
            <w:tcW w:w="718" w:type="dxa"/>
            <w:tcBorders>
              <w:top w:val="single" w:sz="4" w:space="0" w:color="auto"/>
              <w:left w:val="single" w:sz="4" w:space="0" w:color="auto"/>
              <w:bottom w:val="single" w:sz="8" w:space="0" w:color="auto"/>
            </w:tcBorders>
            <w:shd w:val="clear" w:color="auto" w:fill="auto"/>
            <w:vAlign w:val="center"/>
          </w:tcPr>
          <w:p w14:paraId="37A444A2" w14:textId="77777777" w:rsidR="00540C3C" w:rsidRPr="005464F2" w:rsidRDefault="00540C3C" w:rsidP="00540C3C">
            <w:pPr>
              <w:spacing w:line="240" w:lineRule="exact"/>
              <w:ind w:left="113" w:right="113"/>
              <w:jc w:val="distribute"/>
              <w:rPr>
                <w:rFonts w:hAnsi="標楷體"/>
                <w:snapToGrid w:val="0"/>
                <w:kern w:val="0"/>
                <w:sz w:val="24"/>
                <w:szCs w:val="24"/>
              </w:rPr>
            </w:pPr>
            <w:r w:rsidRPr="005464F2">
              <w:rPr>
                <w:rFonts w:hAnsi="標楷體" w:hint="eastAsia"/>
                <w:snapToGrid w:val="0"/>
                <w:kern w:val="0"/>
                <w:sz w:val="24"/>
                <w:szCs w:val="24"/>
              </w:rPr>
              <w:t>％</w:t>
            </w:r>
          </w:p>
        </w:tc>
      </w:tr>
      <w:tr w:rsidR="00540C3C" w:rsidRPr="005464F2" w14:paraId="218B76EF" w14:textId="77777777" w:rsidTr="00540C3C">
        <w:trPr>
          <w:cantSplit/>
          <w:trHeight w:val="283"/>
        </w:trPr>
        <w:tc>
          <w:tcPr>
            <w:tcW w:w="2081" w:type="dxa"/>
            <w:tcBorders>
              <w:top w:val="single" w:sz="8" w:space="0" w:color="auto"/>
              <w:left w:val="nil"/>
              <w:bottom w:val="nil"/>
              <w:right w:val="single" w:sz="4" w:space="0" w:color="auto"/>
            </w:tcBorders>
            <w:shd w:val="clear" w:color="auto" w:fill="auto"/>
            <w:vAlign w:val="center"/>
          </w:tcPr>
          <w:p w14:paraId="2C9CDB75" w14:textId="77777777" w:rsidR="00540C3C" w:rsidRPr="005464F2" w:rsidRDefault="00540C3C" w:rsidP="00540C3C">
            <w:pPr>
              <w:jc w:val="distribute"/>
              <w:rPr>
                <w:rFonts w:hAnsi="標楷體"/>
                <w:b/>
                <w:snapToGrid w:val="0"/>
                <w:kern w:val="0"/>
                <w:sz w:val="22"/>
              </w:rPr>
            </w:pPr>
            <w:r w:rsidRPr="005464F2">
              <w:rPr>
                <w:rFonts w:hAnsi="標楷體"/>
                <w:b/>
                <w:snapToGrid w:val="0"/>
                <w:kern w:val="0"/>
                <w:sz w:val="22"/>
              </w:rPr>
              <w:t>賸餘之部</w:t>
            </w:r>
          </w:p>
        </w:tc>
        <w:tc>
          <w:tcPr>
            <w:tcW w:w="1407" w:type="dxa"/>
            <w:tcBorders>
              <w:top w:val="single" w:sz="8" w:space="0" w:color="auto"/>
              <w:bottom w:val="nil"/>
              <w:right w:val="single" w:sz="4" w:space="0" w:color="auto"/>
            </w:tcBorders>
            <w:shd w:val="clear" w:color="auto" w:fill="auto"/>
            <w:vAlign w:val="center"/>
          </w:tcPr>
          <w:p w14:paraId="189BE069"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12,415,873,000</w:t>
            </w:r>
          </w:p>
        </w:tc>
        <w:tc>
          <w:tcPr>
            <w:tcW w:w="1407" w:type="dxa"/>
            <w:tcBorders>
              <w:top w:val="single" w:sz="8" w:space="0" w:color="auto"/>
              <w:left w:val="single" w:sz="4" w:space="0" w:color="auto"/>
              <w:bottom w:val="nil"/>
              <w:right w:val="single" w:sz="4" w:space="0" w:color="auto"/>
            </w:tcBorders>
            <w:shd w:val="clear" w:color="auto" w:fill="auto"/>
            <w:vAlign w:val="center"/>
          </w:tcPr>
          <w:p w14:paraId="2EFCEBDF"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22,726,715,610</w:t>
            </w:r>
          </w:p>
        </w:tc>
        <w:tc>
          <w:tcPr>
            <w:tcW w:w="1407" w:type="dxa"/>
            <w:tcBorders>
              <w:top w:val="single" w:sz="8" w:space="0" w:color="auto"/>
              <w:left w:val="single" w:sz="4" w:space="0" w:color="auto"/>
              <w:bottom w:val="nil"/>
              <w:right w:val="single" w:sz="4" w:space="0" w:color="auto"/>
            </w:tcBorders>
            <w:shd w:val="clear" w:color="auto" w:fill="auto"/>
            <w:vAlign w:val="center"/>
          </w:tcPr>
          <w:p w14:paraId="37F187AE"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w:t>
            </w:r>
          </w:p>
        </w:tc>
        <w:tc>
          <w:tcPr>
            <w:tcW w:w="1407" w:type="dxa"/>
            <w:tcBorders>
              <w:top w:val="single" w:sz="8" w:space="0" w:color="auto"/>
              <w:left w:val="single" w:sz="4" w:space="0" w:color="auto"/>
              <w:bottom w:val="nil"/>
              <w:right w:val="single" w:sz="4" w:space="0" w:color="auto"/>
            </w:tcBorders>
            <w:shd w:val="clear" w:color="auto" w:fill="auto"/>
            <w:vAlign w:val="center"/>
          </w:tcPr>
          <w:p w14:paraId="47EEE47E"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22,726,715,610</w:t>
            </w:r>
          </w:p>
        </w:tc>
        <w:tc>
          <w:tcPr>
            <w:tcW w:w="1564" w:type="dxa"/>
            <w:tcBorders>
              <w:top w:val="single" w:sz="8" w:space="0" w:color="auto"/>
              <w:left w:val="single" w:sz="4" w:space="0" w:color="auto"/>
              <w:bottom w:val="nil"/>
              <w:right w:val="single" w:sz="4" w:space="0" w:color="auto"/>
            </w:tcBorders>
            <w:shd w:val="clear" w:color="auto" w:fill="auto"/>
            <w:vAlign w:val="center"/>
          </w:tcPr>
          <w:p w14:paraId="32C09E26"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10,310,842,610</w:t>
            </w:r>
          </w:p>
        </w:tc>
        <w:tc>
          <w:tcPr>
            <w:tcW w:w="718" w:type="dxa"/>
            <w:tcBorders>
              <w:top w:val="single" w:sz="8" w:space="0" w:color="auto"/>
              <w:left w:val="single" w:sz="4" w:space="0" w:color="auto"/>
              <w:bottom w:val="nil"/>
              <w:right w:val="nil"/>
            </w:tcBorders>
            <w:shd w:val="clear" w:color="auto" w:fill="auto"/>
            <w:vAlign w:val="center"/>
          </w:tcPr>
          <w:p w14:paraId="227FF29F"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83.05</w:t>
            </w:r>
          </w:p>
        </w:tc>
      </w:tr>
      <w:tr w:rsidR="00540C3C" w:rsidRPr="005464F2" w14:paraId="7377EF54" w14:textId="77777777" w:rsidTr="00540C3C">
        <w:trPr>
          <w:cantSplit/>
          <w:trHeight w:val="283"/>
        </w:trPr>
        <w:tc>
          <w:tcPr>
            <w:tcW w:w="2081" w:type="dxa"/>
            <w:tcBorders>
              <w:top w:val="nil"/>
              <w:left w:val="nil"/>
              <w:bottom w:val="nil"/>
              <w:right w:val="single" w:sz="4" w:space="0" w:color="auto"/>
            </w:tcBorders>
            <w:shd w:val="clear" w:color="auto" w:fill="auto"/>
            <w:vAlign w:val="center"/>
          </w:tcPr>
          <w:p w14:paraId="7E5E7900" w14:textId="77777777" w:rsidR="00540C3C" w:rsidRPr="005464F2" w:rsidRDefault="00540C3C" w:rsidP="00540C3C">
            <w:pPr>
              <w:ind w:leftChars="100" w:left="160"/>
              <w:jc w:val="distribute"/>
              <w:rPr>
                <w:rFonts w:hAnsi="標楷體"/>
                <w:snapToGrid w:val="0"/>
                <w:kern w:val="0"/>
                <w:sz w:val="22"/>
              </w:rPr>
            </w:pPr>
            <w:r w:rsidRPr="005464F2">
              <w:rPr>
                <w:rFonts w:hAnsi="標楷體"/>
                <w:snapToGrid w:val="0"/>
                <w:kern w:val="0"/>
                <w:sz w:val="22"/>
              </w:rPr>
              <w:t>本期賸餘</w:t>
            </w:r>
          </w:p>
        </w:tc>
        <w:tc>
          <w:tcPr>
            <w:tcW w:w="1407" w:type="dxa"/>
            <w:tcBorders>
              <w:top w:val="nil"/>
              <w:bottom w:val="nil"/>
              <w:right w:val="single" w:sz="4" w:space="0" w:color="auto"/>
            </w:tcBorders>
            <w:shd w:val="clear" w:color="auto" w:fill="auto"/>
            <w:vAlign w:val="center"/>
          </w:tcPr>
          <w:p w14:paraId="0954EE76"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4,784,655,000</w:t>
            </w:r>
          </w:p>
        </w:tc>
        <w:tc>
          <w:tcPr>
            <w:tcW w:w="1407" w:type="dxa"/>
            <w:tcBorders>
              <w:top w:val="nil"/>
              <w:left w:val="single" w:sz="4" w:space="0" w:color="auto"/>
              <w:bottom w:val="nil"/>
              <w:right w:val="single" w:sz="4" w:space="0" w:color="auto"/>
            </w:tcBorders>
            <w:shd w:val="clear" w:color="auto" w:fill="auto"/>
            <w:vAlign w:val="center"/>
          </w:tcPr>
          <w:p w14:paraId="1A4CE948"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9,451,729,010</w:t>
            </w:r>
          </w:p>
        </w:tc>
        <w:tc>
          <w:tcPr>
            <w:tcW w:w="1407" w:type="dxa"/>
            <w:tcBorders>
              <w:top w:val="nil"/>
              <w:left w:val="single" w:sz="4" w:space="0" w:color="auto"/>
              <w:bottom w:val="nil"/>
              <w:right w:val="single" w:sz="4" w:space="0" w:color="auto"/>
            </w:tcBorders>
            <w:shd w:val="clear" w:color="auto" w:fill="auto"/>
            <w:vAlign w:val="center"/>
          </w:tcPr>
          <w:p w14:paraId="139E1C6A"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w:t>
            </w:r>
          </w:p>
        </w:tc>
        <w:tc>
          <w:tcPr>
            <w:tcW w:w="1407" w:type="dxa"/>
            <w:tcBorders>
              <w:top w:val="nil"/>
              <w:left w:val="single" w:sz="4" w:space="0" w:color="auto"/>
              <w:bottom w:val="nil"/>
              <w:right w:val="single" w:sz="4" w:space="0" w:color="auto"/>
            </w:tcBorders>
            <w:shd w:val="clear" w:color="auto" w:fill="auto"/>
            <w:vAlign w:val="center"/>
          </w:tcPr>
          <w:p w14:paraId="33B4DD42"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9,451,729,010</w:t>
            </w:r>
          </w:p>
        </w:tc>
        <w:tc>
          <w:tcPr>
            <w:tcW w:w="1564" w:type="dxa"/>
            <w:tcBorders>
              <w:top w:val="nil"/>
              <w:left w:val="single" w:sz="4" w:space="0" w:color="auto"/>
              <w:bottom w:val="nil"/>
              <w:right w:val="single" w:sz="4" w:space="0" w:color="auto"/>
            </w:tcBorders>
            <w:shd w:val="clear" w:color="auto" w:fill="auto"/>
            <w:vAlign w:val="center"/>
          </w:tcPr>
          <w:p w14:paraId="3C990325"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4,667,074,010</w:t>
            </w:r>
          </w:p>
        </w:tc>
        <w:tc>
          <w:tcPr>
            <w:tcW w:w="718" w:type="dxa"/>
            <w:tcBorders>
              <w:top w:val="nil"/>
              <w:left w:val="single" w:sz="4" w:space="0" w:color="auto"/>
              <w:bottom w:val="nil"/>
              <w:right w:val="nil"/>
            </w:tcBorders>
            <w:shd w:val="clear" w:color="auto" w:fill="auto"/>
            <w:vAlign w:val="center"/>
          </w:tcPr>
          <w:p w14:paraId="551A77EF"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97.54</w:t>
            </w:r>
          </w:p>
        </w:tc>
      </w:tr>
      <w:tr w:rsidR="00540C3C" w:rsidRPr="005464F2" w14:paraId="66383069" w14:textId="77777777" w:rsidTr="00540C3C">
        <w:trPr>
          <w:cantSplit/>
          <w:trHeight w:val="283"/>
        </w:trPr>
        <w:tc>
          <w:tcPr>
            <w:tcW w:w="2081" w:type="dxa"/>
            <w:tcBorders>
              <w:top w:val="nil"/>
              <w:left w:val="nil"/>
              <w:bottom w:val="nil"/>
              <w:right w:val="single" w:sz="4" w:space="0" w:color="auto"/>
            </w:tcBorders>
            <w:shd w:val="clear" w:color="auto" w:fill="auto"/>
            <w:vAlign w:val="center"/>
          </w:tcPr>
          <w:p w14:paraId="5B254BBF" w14:textId="77777777" w:rsidR="00540C3C" w:rsidRPr="005464F2" w:rsidRDefault="00540C3C" w:rsidP="00540C3C">
            <w:pPr>
              <w:ind w:leftChars="100" w:left="160"/>
              <w:jc w:val="distribute"/>
              <w:rPr>
                <w:rFonts w:hAnsi="標楷體"/>
                <w:snapToGrid w:val="0"/>
                <w:kern w:val="0"/>
                <w:sz w:val="22"/>
              </w:rPr>
            </w:pPr>
            <w:r w:rsidRPr="005464F2">
              <w:rPr>
                <w:rFonts w:hAnsi="標楷體"/>
                <w:snapToGrid w:val="0"/>
                <w:kern w:val="0"/>
                <w:sz w:val="22"/>
              </w:rPr>
              <w:t>前期未分配賸餘</w:t>
            </w:r>
          </w:p>
        </w:tc>
        <w:tc>
          <w:tcPr>
            <w:tcW w:w="1407" w:type="dxa"/>
            <w:tcBorders>
              <w:top w:val="nil"/>
              <w:bottom w:val="nil"/>
              <w:right w:val="single" w:sz="4" w:space="0" w:color="auto"/>
            </w:tcBorders>
            <w:shd w:val="clear" w:color="auto" w:fill="auto"/>
            <w:vAlign w:val="center"/>
          </w:tcPr>
          <w:p w14:paraId="40D7BD52"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7,631,218,000</w:t>
            </w:r>
          </w:p>
        </w:tc>
        <w:tc>
          <w:tcPr>
            <w:tcW w:w="1407" w:type="dxa"/>
            <w:tcBorders>
              <w:top w:val="nil"/>
              <w:left w:val="single" w:sz="4" w:space="0" w:color="auto"/>
              <w:bottom w:val="nil"/>
              <w:right w:val="single" w:sz="4" w:space="0" w:color="auto"/>
            </w:tcBorders>
            <w:shd w:val="clear" w:color="auto" w:fill="auto"/>
            <w:vAlign w:val="center"/>
          </w:tcPr>
          <w:p w14:paraId="2F86D1F3"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13,274,986,600</w:t>
            </w:r>
          </w:p>
        </w:tc>
        <w:tc>
          <w:tcPr>
            <w:tcW w:w="1407" w:type="dxa"/>
            <w:tcBorders>
              <w:top w:val="nil"/>
              <w:left w:val="single" w:sz="4" w:space="0" w:color="auto"/>
              <w:bottom w:val="nil"/>
              <w:right w:val="single" w:sz="4" w:space="0" w:color="auto"/>
            </w:tcBorders>
            <w:shd w:val="clear" w:color="auto" w:fill="auto"/>
            <w:vAlign w:val="center"/>
          </w:tcPr>
          <w:p w14:paraId="623124FA"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w:t>
            </w:r>
          </w:p>
        </w:tc>
        <w:tc>
          <w:tcPr>
            <w:tcW w:w="1407" w:type="dxa"/>
            <w:tcBorders>
              <w:top w:val="nil"/>
              <w:left w:val="single" w:sz="4" w:space="0" w:color="auto"/>
              <w:bottom w:val="nil"/>
              <w:right w:val="single" w:sz="4" w:space="0" w:color="auto"/>
            </w:tcBorders>
            <w:shd w:val="clear" w:color="auto" w:fill="auto"/>
            <w:vAlign w:val="center"/>
          </w:tcPr>
          <w:p w14:paraId="12647286"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13,274,986,600</w:t>
            </w:r>
          </w:p>
        </w:tc>
        <w:tc>
          <w:tcPr>
            <w:tcW w:w="1564" w:type="dxa"/>
            <w:tcBorders>
              <w:top w:val="nil"/>
              <w:left w:val="single" w:sz="4" w:space="0" w:color="auto"/>
              <w:bottom w:val="nil"/>
              <w:right w:val="single" w:sz="4" w:space="0" w:color="auto"/>
            </w:tcBorders>
            <w:shd w:val="clear" w:color="auto" w:fill="auto"/>
            <w:vAlign w:val="center"/>
          </w:tcPr>
          <w:p w14:paraId="328A4124"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5,643,768,600</w:t>
            </w:r>
          </w:p>
        </w:tc>
        <w:tc>
          <w:tcPr>
            <w:tcW w:w="718" w:type="dxa"/>
            <w:tcBorders>
              <w:top w:val="nil"/>
              <w:left w:val="single" w:sz="4" w:space="0" w:color="auto"/>
              <w:bottom w:val="nil"/>
              <w:right w:val="nil"/>
            </w:tcBorders>
            <w:shd w:val="clear" w:color="auto" w:fill="auto"/>
            <w:vAlign w:val="center"/>
          </w:tcPr>
          <w:p w14:paraId="7CF1E056"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73.96</w:t>
            </w:r>
          </w:p>
        </w:tc>
      </w:tr>
      <w:tr w:rsidR="00540C3C" w:rsidRPr="005464F2" w14:paraId="7E217548" w14:textId="77777777" w:rsidTr="00540C3C">
        <w:trPr>
          <w:cantSplit/>
          <w:trHeight w:val="283"/>
        </w:trPr>
        <w:tc>
          <w:tcPr>
            <w:tcW w:w="2081" w:type="dxa"/>
            <w:tcBorders>
              <w:top w:val="nil"/>
              <w:left w:val="nil"/>
              <w:right w:val="single" w:sz="4" w:space="0" w:color="auto"/>
            </w:tcBorders>
            <w:shd w:val="clear" w:color="auto" w:fill="auto"/>
            <w:vAlign w:val="center"/>
          </w:tcPr>
          <w:p w14:paraId="14A61F03" w14:textId="77777777" w:rsidR="00540C3C" w:rsidRPr="005464F2" w:rsidRDefault="00540C3C" w:rsidP="00540C3C">
            <w:pPr>
              <w:jc w:val="distribute"/>
              <w:rPr>
                <w:rFonts w:hAnsi="標楷體"/>
                <w:b/>
                <w:snapToGrid w:val="0"/>
                <w:kern w:val="0"/>
                <w:sz w:val="22"/>
              </w:rPr>
            </w:pPr>
            <w:r w:rsidRPr="005464F2">
              <w:rPr>
                <w:rFonts w:hAnsi="標楷體"/>
                <w:b/>
                <w:snapToGrid w:val="0"/>
                <w:kern w:val="0"/>
                <w:sz w:val="22"/>
              </w:rPr>
              <w:t>分配之部</w:t>
            </w:r>
          </w:p>
        </w:tc>
        <w:tc>
          <w:tcPr>
            <w:tcW w:w="1407" w:type="dxa"/>
            <w:tcBorders>
              <w:top w:val="nil"/>
              <w:bottom w:val="nil"/>
              <w:right w:val="single" w:sz="4" w:space="0" w:color="auto"/>
            </w:tcBorders>
            <w:shd w:val="clear" w:color="auto" w:fill="auto"/>
            <w:vAlign w:val="center"/>
          </w:tcPr>
          <w:p w14:paraId="44007B06"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6,000,000,000</w:t>
            </w:r>
          </w:p>
        </w:tc>
        <w:tc>
          <w:tcPr>
            <w:tcW w:w="1407" w:type="dxa"/>
            <w:tcBorders>
              <w:top w:val="nil"/>
              <w:left w:val="single" w:sz="4" w:space="0" w:color="auto"/>
              <w:bottom w:val="nil"/>
              <w:right w:val="single" w:sz="4" w:space="0" w:color="auto"/>
            </w:tcBorders>
            <w:shd w:val="clear" w:color="auto" w:fill="auto"/>
            <w:vAlign w:val="center"/>
          </w:tcPr>
          <w:p w14:paraId="617C7337"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3,000,000,000</w:t>
            </w:r>
          </w:p>
        </w:tc>
        <w:tc>
          <w:tcPr>
            <w:tcW w:w="1407" w:type="dxa"/>
            <w:tcBorders>
              <w:top w:val="nil"/>
              <w:left w:val="single" w:sz="4" w:space="0" w:color="auto"/>
              <w:bottom w:val="nil"/>
              <w:right w:val="single" w:sz="4" w:space="0" w:color="auto"/>
            </w:tcBorders>
            <w:shd w:val="clear" w:color="auto" w:fill="auto"/>
            <w:vAlign w:val="center"/>
          </w:tcPr>
          <w:p w14:paraId="7E5CDD3E"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w:t>
            </w:r>
          </w:p>
        </w:tc>
        <w:tc>
          <w:tcPr>
            <w:tcW w:w="1407" w:type="dxa"/>
            <w:tcBorders>
              <w:top w:val="nil"/>
              <w:left w:val="single" w:sz="4" w:space="0" w:color="auto"/>
              <w:bottom w:val="nil"/>
              <w:right w:val="single" w:sz="4" w:space="0" w:color="auto"/>
            </w:tcBorders>
            <w:shd w:val="clear" w:color="auto" w:fill="auto"/>
            <w:vAlign w:val="center"/>
          </w:tcPr>
          <w:p w14:paraId="4BA092AD"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3,000,000,000</w:t>
            </w:r>
          </w:p>
        </w:tc>
        <w:tc>
          <w:tcPr>
            <w:tcW w:w="1564" w:type="dxa"/>
            <w:tcBorders>
              <w:top w:val="nil"/>
              <w:left w:val="single" w:sz="4" w:space="0" w:color="auto"/>
              <w:bottom w:val="nil"/>
              <w:right w:val="single" w:sz="4" w:space="0" w:color="auto"/>
            </w:tcBorders>
            <w:shd w:val="clear" w:color="auto" w:fill="auto"/>
            <w:vAlign w:val="center"/>
          </w:tcPr>
          <w:p w14:paraId="6A27DA20"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- 3,000,000,000</w:t>
            </w:r>
          </w:p>
        </w:tc>
        <w:tc>
          <w:tcPr>
            <w:tcW w:w="718" w:type="dxa"/>
            <w:tcBorders>
              <w:top w:val="nil"/>
              <w:left w:val="single" w:sz="4" w:space="0" w:color="auto"/>
              <w:bottom w:val="nil"/>
              <w:right w:val="nil"/>
            </w:tcBorders>
            <w:shd w:val="clear" w:color="auto" w:fill="auto"/>
            <w:vAlign w:val="center"/>
          </w:tcPr>
          <w:p w14:paraId="15E7F151"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- 50.00</w:t>
            </w:r>
          </w:p>
        </w:tc>
      </w:tr>
      <w:tr w:rsidR="00540C3C" w:rsidRPr="005464F2" w14:paraId="1D638E2E" w14:textId="77777777" w:rsidTr="00540C3C">
        <w:trPr>
          <w:cantSplit/>
          <w:trHeight w:val="283"/>
        </w:trPr>
        <w:tc>
          <w:tcPr>
            <w:tcW w:w="2081" w:type="dxa"/>
            <w:tcBorders>
              <w:top w:val="nil"/>
              <w:left w:val="nil"/>
              <w:right w:val="single" w:sz="4" w:space="0" w:color="auto"/>
            </w:tcBorders>
            <w:shd w:val="clear" w:color="auto" w:fill="auto"/>
            <w:vAlign w:val="center"/>
          </w:tcPr>
          <w:p w14:paraId="649D4896" w14:textId="77777777" w:rsidR="00540C3C" w:rsidRPr="005464F2" w:rsidRDefault="00540C3C" w:rsidP="00540C3C">
            <w:pPr>
              <w:ind w:leftChars="100" w:left="160"/>
              <w:jc w:val="distribute"/>
              <w:rPr>
                <w:rFonts w:hAnsi="標楷體"/>
                <w:snapToGrid w:val="0"/>
                <w:kern w:val="0"/>
                <w:sz w:val="22"/>
              </w:rPr>
            </w:pPr>
            <w:proofErr w:type="gramStart"/>
            <w:r w:rsidRPr="005464F2">
              <w:rPr>
                <w:rFonts w:hAnsi="標楷體"/>
                <w:snapToGrid w:val="0"/>
                <w:kern w:val="0"/>
                <w:sz w:val="22"/>
              </w:rPr>
              <w:t>解繳公庫</w:t>
            </w:r>
            <w:proofErr w:type="gramEnd"/>
            <w:r w:rsidRPr="005464F2">
              <w:rPr>
                <w:rFonts w:hAnsi="標楷體"/>
                <w:snapToGrid w:val="0"/>
                <w:kern w:val="0"/>
                <w:sz w:val="22"/>
              </w:rPr>
              <w:t>淨額</w:t>
            </w:r>
          </w:p>
        </w:tc>
        <w:tc>
          <w:tcPr>
            <w:tcW w:w="1407" w:type="dxa"/>
            <w:tcBorders>
              <w:top w:val="nil"/>
              <w:right w:val="single" w:sz="4" w:space="0" w:color="auto"/>
            </w:tcBorders>
            <w:shd w:val="clear" w:color="auto" w:fill="auto"/>
            <w:vAlign w:val="center"/>
          </w:tcPr>
          <w:p w14:paraId="00F67F08"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6,000,000,000</w:t>
            </w:r>
          </w:p>
        </w:tc>
        <w:tc>
          <w:tcPr>
            <w:tcW w:w="1407" w:type="dxa"/>
            <w:tcBorders>
              <w:top w:val="nil"/>
              <w:left w:val="single" w:sz="4" w:space="0" w:color="auto"/>
              <w:right w:val="single" w:sz="4" w:space="0" w:color="auto"/>
            </w:tcBorders>
            <w:shd w:val="clear" w:color="auto" w:fill="auto"/>
            <w:vAlign w:val="center"/>
          </w:tcPr>
          <w:p w14:paraId="0B7415E6"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3,000,000,000</w:t>
            </w:r>
          </w:p>
        </w:tc>
        <w:tc>
          <w:tcPr>
            <w:tcW w:w="1407" w:type="dxa"/>
            <w:tcBorders>
              <w:top w:val="nil"/>
              <w:left w:val="single" w:sz="4" w:space="0" w:color="auto"/>
              <w:right w:val="single" w:sz="4" w:space="0" w:color="auto"/>
            </w:tcBorders>
            <w:shd w:val="clear" w:color="auto" w:fill="auto"/>
            <w:vAlign w:val="center"/>
          </w:tcPr>
          <w:p w14:paraId="7F78D0AC"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w:t>
            </w:r>
          </w:p>
        </w:tc>
        <w:tc>
          <w:tcPr>
            <w:tcW w:w="1407" w:type="dxa"/>
            <w:tcBorders>
              <w:top w:val="nil"/>
              <w:left w:val="single" w:sz="4" w:space="0" w:color="auto"/>
              <w:right w:val="single" w:sz="4" w:space="0" w:color="auto"/>
            </w:tcBorders>
            <w:shd w:val="clear" w:color="auto" w:fill="auto"/>
            <w:vAlign w:val="center"/>
          </w:tcPr>
          <w:p w14:paraId="58EA640F"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3,000,000,000</w:t>
            </w:r>
          </w:p>
        </w:tc>
        <w:tc>
          <w:tcPr>
            <w:tcW w:w="1564" w:type="dxa"/>
            <w:tcBorders>
              <w:top w:val="nil"/>
              <w:left w:val="single" w:sz="4" w:space="0" w:color="auto"/>
              <w:right w:val="single" w:sz="4" w:space="0" w:color="auto"/>
            </w:tcBorders>
            <w:shd w:val="clear" w:color="auto" w:fill="auto"/>
            <w:vAlign w:val="center"/>
          </w:tcPr>
          <w:p w14:paraId="330D889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- 3,000,000,000</w:t>
            </w:r>
          </w:p>
        </w:tc>
        <w:tc>
          <w:tcPr>
            <w:tcW w:w="718" w:type="dxa"/>
            <w:tcBorders>
              <w:top w:val="nil"/>
              <w:left w:val="single" w:sz="4" w:space="0" w:color="auto"/>
              <w:right w:val="nil"/>
            </w:tcBorders>
            <w:shd w:val="clear" w:color="auto" w:fill="auto"/>
            <w:vAlign w:val="center"/>
          </w:tcPr>
          <w:p w14:paraId="293CD27B"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- 50.00</w:t>
            </w:r>
          </w:p>
        </w:tc>
      </w:tr>
      <w:tr w:rsidR="00540C3C" w:rsidRPr="005464F2" w14:paraId="7AEA33C4" w14:textId="77777777" w:rsidTr="00540C3C">
        <w:trPr>
          <w:cantSplit/>
          <w:trHeight w:val="283"/>
        </w:trPr>
        <w:tc>
          <w:tcPr>
            <w:tcW w:w="2081" w:type="dxa"/>
            <w:tcBorders>
              <w:left w:val="nil"/>
              <w:bottom w:val="single" w:sz="8" w:space="0" w:color="auto"/>
              <w:right w:val="single" w:sz="4" w:space="0" w:color="auto"/>
            </w:tcBorders>
            <w:shd w:val="clear" w:color="auto" w:fill="auto"/>
            <w:vAlign w:val="center"/>
          </w:tcPr>
          <w:p w14:paraId="0F5237DB" w14:textId="77777777" w:rsidR="00540C3C" w:rsidRPr="005464F2" w:rsidRDefault="00540C3C" w:rsidP="00540C3C">
            <w:pPr>
              <w:jc w:val="distribute"/>
              <w:rPr>
                <w:rFonts w:hAnsi="標楷體"/>
                <w:b/>
                <w:snapToGrid w:val="0"/>
                <w:kern w:val="0"/>
                <w:sz w:val="22"/>
              </w:rPr>
            </w:pPr>
            <w:r w:rsidRPr="005464F2">
              <w:rPr>
                <w:rFonts w:hAnsi="標楷體"/>
                <w:b/>
                <w:snapToGrid w:val="0"/>
                <w:kern w:val="0"/>
                <w:sz w:val="22"/>
              </w:rPr>
              <w:t>未分配賸餘</w:t>
            </w:r>
          </w:p>
        </w:tc>
        <w:tc>
          <w:tcPr>
            <w:tcW w:w="1407" w:type="dxa"/>
            <w:tcBorders>
              <w:top w:val="nil"/>
              <w:bottom w:val="single" w:sz="8" w:space="0" w:color="auto"/>
              <w:right w:val="single" w:sz="4" w:space="0" w:color="auto"/>
            </w:tcBorders>
            <w:shd w:val="clear" w:color="auto" w:fill="auto"/>
            <w:vAlign w:val="center"/>
          </w:tcPr>
          <w:p w14:paraId="6035886D"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6,415,873,000</w:t>
            </w:r>
          </w:p>
        </w:tc>
        <w:tc>
          <w:tcPr>
            <w:tcW w:w="1407" w:type="dxa"/>
            <w:tcBorders>
              <w:top w:val="nil"/>
              <w:left w:val="single" w:sz="4" w:space="0" w:color="auto"/>
              <w:bottom w:val="single" w:sz="8" w:space="0" w:color="auto"/>
              <w:right w:val="single" w:sz="4" w:space="0" w:color="auto"/>
            </w:tcBorders>
            <w:shd w:val="clear" w:color="auto" w:fill="auto"/>
            <w:vAlign w:val="center"/>
          </w:tcPr>
          <w:p w14:paraId="00BF9C76"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19,726,715,610</w:t>
            </w:r>
          </w:p>
        </w:tc>
        <w:tc>
          <w:tcPr>
            <w:tcW w:w="1407" w:type="dxa"/>
            <w:tcBorders>
              <w:top w:val="nil"/>
              <w:left w:val="single" w:sz="4" w:space="0" w:color="auto"/>
              <w:bottom w:val="single" w:sz="8" w:space="0" w:color="auto"/>
              <w:right w:val="single" w:sz="4" w:space="0" w:color="auto"/>
            </w:tcBorders>
            <w:shd w:val="clear" w:color="auto" w:fill="auto"/>
            <w:vAlign w:val="center"/>
          </w:tcPr>
          <w:p w14:paraId="51E20CB2"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w:t>
            </w:r>
          </w:p>
        </w:tc>
        <w:tc>
          <w:tcPr>
            <w:tcW w:w="1407" w:type="dxa"/>
            <w:tcBorders>
              <w:top w:val="nil"/>
              <w:left w:val="single" w:sz="4" w:space="0" w:color="auto"/>
              <w:bottom w:val="single" w:sz="8" w:space="0" w:color="auto"/>
              <w:right w:val="single" w:sz="4" w:space="0" w:color="auto"/>
            </w:tcBorders>
            <w:shd w:val="clear" w:color="auto" w:fill="auto"/>
            <w:vAlign w:val="center"/>
          </w:tcPr>
          <w:p w14:paraId="680DDA7C"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19,726,715,610</w:t>
            </w:r>
          </w:p>
        </w:tc>
        <w:tc>
          <w:tcPr>
            <w:tcW w:w="1564" w:type="dxa"/>
            <w:tcBorders>
              <w:top w:val="nil"/>
              <w:left w:val="single" w:sz="4" w:space="0" w:color="auto"/>
              <w:bottom w:val="single" w:sz="8" w:space="0" w:color="auto"/>
              <w:right w:val="single" w:sz="4" w:space="0" w:color="auto"/>
            </w:tcBorders>
            <w:shd w:val="clear" w:color="auto" w:fill="auto"/>
            <w:vAlign w:val="center"/>
          </w:tcPr>
          <w:p w14:paraId="7683B9D6"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13,310,842,610</w:t>
            </w:r>
          </w:p>
        </w:tc>
        <w:tc>
          <w:tcPr>
            <w:tcW w:w="718" w:type="dxa"/>
            <w:tcBorders>
              <w:top w:val="nil"/>
              <w:left w:val="single" w:sz="4" w:space="0" w:color="auto"/>
              <w:bottom w:val="single" w:sz="8" w:space="0" w:color="auto"/>
              <w:right w:val="nil"/>
            </w:tcBorders>
            <w:shd w:val="clear" w:color="auto" w:fill="auto"/>
            <w:vAlign w:val="center"/>
          </w:tcPr>
          <w:p w14:paraId="367D2B12"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207.47</w:t>
            </w:r>
          </w:p>
        </w:tc>
      </w:tr>
    </w:tbl>
    <w:p w14:paraId="05D0EB6E" w14:textId="77777777" w:rsidR="00540C3C" w:rsidRPr="005464F2" w:rsidRDefault="00540C3C" w:rsidP="00540C3C">
      <w:pPr>
        <w:rPr>
          <w:sz w:val="2"/>
          <w:szCs w:val="2"/>
          <w:highlight w:val="yellow"/>
        </w:rPr>
      </w:pPr>
    </w:p>
    <w:tbl>
      <w:tblPr>
        <w:tblW w:w="9991" w:type="dxa"/>
        <w:tblInd w:w="28" w:type="dxa"/>
        <w:tblLayout w:type="fixed"/>
        <w:tblCellMar>
          <w:left w:w="28" w:type="dxa"/>
          <w:right w:w="28" w:type="dxa"/>
        </w:tblCellMar>
        <w:tblLook w:val="04A0" w:firstRow="1" w:lastRow="0" w:firstColumn="1" w:lastColumn="0" w:noHBand="0" w:noVBand="1"/>
      </w:tblPr>
      <w:tblGrid>
        <w:gridCol w:w="4536"/>
        <w:gridCol w:w="1560"/>
        <w:gridCol w:w="1547"/>
        <w:gridCol w:w="1543"/>
        <w:gridCol w:w="805"/>
      </w:tblGrid>
      <w:tr w:rsidR="00540C3C" w:rsidRPr="005464F2" w14:paraId="6CFFB2F2" w14:textId="77777777" w:rsidTr="00540C3C">
        <w:trPr>
          <w:trHeight w:val="470"/>
        </w:trPr>
        <w:tc>
          <w:tcPr>
            <w:tcW w:w="9991" w:type="dxa"/>
            <w:gridSpan w:val="5"/>
            <w:tcBorders>
              <w:top w:val="nil"/>
              <w:left w:val="nil"/>
              <w:bottom w:val="nil"/>
            </w:tcBorders>
            <w:shd w:val="clear" w:color="auto" w:fill="auto"/>
          </w:tcPr>
          <w:p w14:paraId="3AE48CF0" w14:textId="77777777" w:rsidR="00540C3C" w:rsidRPr="005464F2" w:rsidRDefault="00540C3C" w:rsidP="00540C3C">
            <w:pPr>
              <w:snapToGrid w:val="0"/>
              <w:jc w:val="center"/>
              <w:rPr>
                <w:rFonts w:hAnsi="標楷體"/>
                <w:b/>
                <w:snapToGrid w:val="0"/>
                <w:kern w:val="0"/>
                <w:sz w:val="32"/>
                <w:szCs w:val="24"/>
                <w:u w:val="single"/>
              </w:rPr>
            </w:pPr>
            <w:r w:rsidRPr="005464F2">
              <w:rPr>
                <w:snapToGrid w:val="0"/>
                <w:kern w:val="0"/>
                <w:sz w:val="24"/>
                <w:szCs w:val="24"/>
              </w:rPr>
              <w:lastRenderedPageBreak/>
              <w:br w:type="page"/>
            </w:r>
            <w:r w:rsidRPr="005464F2">
              <w:rPr>
                <w:rFonts w:hAnsi="標楷體" w:hint="eastAsia"/>
                <w:b/>
                <w:snapToGrid w:val="0"/>
                <w:kern w:val="0"/>
                <w:sz w:val="32"/>
                <w:szCs w:val="24"/>
                <w:u w:val="single"/>
              </w:rPr>
              <w:t>桃園市實施平均地權基金餘</w:t>
            </w:r>
            <w:proofErr w:type="gramStart"/>
            <w:r w:rsidRPr="005464F2">
              <w:rPr>
                <w:rFonts w:hAnsi="標楷體" w:hint="eastAsia"/>
                <w:b/>
                <w:snapToGrid w:val="0"/>
                <w:kern w:val="0"/>
                <w:sz w:val="32"/>
                <w:szCs w:val="24"/>
                <w:u w:val="single"/>
              </w:rPr>
              <w:t>絀</w:t>
            </w:r>
            <w:proofErr w:type="gramEnd"/>
            <w:r w:rsidRPr="005464F2">
              <w:rPr>
                <w:rFonts w:hAnsi="標楷體" w:hint="eastAsia"/>
                <w:b/>
                <w:snapToGrid w:val="0"/>
                <w:kern w:val="0"/>
                <w:sz w:val="32"/>
                <w:szCs w:val="24"/>
                <w:u w:val="single"/>
              </w:rPr>
              <w:t>審定後現金流量表</w:t>
            </w:r>
          </w:p>
        </w:tc>
      </w:tr>
      <w:tr w:rsidR="00540C3C" w:rsidRPr="005464F2" w14:paraId="2BADB4A1" w14:textId="77777777" w:rsidTr="00540C3C">
        <w:trPr>
          <w:trHeight w:val="20"/>
        </w:trPr>
        <w:tc>
          <w:tcPr>
            <w:tcW w:w="7643" w:type="dxa"/>
            <w:gridSpan w:val="3"/>
            <w:tcBorders>
              <w:top w:val="nil"/>
              <w:left w:val="nil"/>
              <w:bottom w:val="single" w:sz="8" w:space="0" w:color="auto"/>
              <w:right w:val="nil"/>
            </w:tcBorders>
            <w:shd w:val="clear" w:color="auto" w:fill="auto"/>
            <w:vAlign w:val="center"/>
          </w:tcPr>
          <w:p w14:paraId="2880CD00" w14:textId="77777777" w:rsidR="00540C3C" w:rsidRPr="005464F2" w:rsidRDefault="00540C3C" w:rsidP="00540C3C">
            <w:pPr>
              <w:tabs>
                <w:tab w:val="left" w:pos="3976"/>
                <w:tab w:val="left" w:pos="8520"/>
              </w:tabs>
              <w:snapToGrid w:val="0"/>
              <w:spacing w:after="160"/>
              <w:jc w:val="both"/>
              <w:rPr>
                <w:rFonts w:hAnsi="標楷體"/>
                <w:b/>
                <w:snapToGrid w:val="0"/>
                <w:kern w:val="0"/>
                <w:sz w:val="32"/>
                <w:szCs w:val="24"/>
                <w:u w:val="single"/>
              </w:rPr>
            </w:pPr>
            <w:r w:rsidRPr="005464F2">
              <w:rPr>
                <w:rFonts w:hAnsi="標楷體" w:hint="eastAsia"/>
                <w:snapToGrid w:val="0"/>
                <w:kern w:val="0"/>
                <w:sz w:val="24"/>
                <w:szCs w:val="24"/>
              </w:rPr>
              <w:tab/>
              <w:t>中華民國</w:t>
            </w:r>
            <w:proofErr w:type="gramStart"/>
            <w:r w:rsidRPr="005464F2">
              <w:rPr>
                <w:rFonts w:hAnsi="標楷體" w:hint="eastAsia"/>
                <w:snapToGrid w:val="0"/>
                <w:kern w:val="0"/>
                <w:sz w:val="24"/>
                <w:szCs w:val="24"/>
              </w:rPr>
              <w:t>113</w:t>
            </w:r>
            <w:proofErr w:type="gramEnd"/>
            <w:r w:rsidRPr="005464F2">
              <w:rPr>
                <w:rFonts w:hAnsi="標楷體" w:hint="eastAsia"/>
                <w:snapToGrid w:val="0"/>
                <w:kern w:val="0"/>
                <w:sz w:val="24"/>
                <w:szCs w:val="24"/>
              </w:rPr>
              <w:t>年度</w:t>
            </w:r>
          </w:p>
        </w:tc>
        <w:tc>
          <w:tcPr>
            <w:tcW w:w="2348" w:type="dxa"/>
            <w:gridSpan w:val="2"/>
            <w:tcBorders>
              <w:top w:val="nil"/>
              <w:left w:val="nil"/>
              <w:bottom w:val="single" w:sz="8" w:space="0" w:color="auto"/>
            </w:tcBorders>
            <w:shd w:val="clear" w:color="auto" w:fill="auto"/>
            <w:vAlign w:val="bottom"/>
          </w:tcPr>
          <w:p w14:paraId="70453FCE" w14:textId="77777777" w:rsidR="00540C3C" w:rsidRPr="005464F2" w:rsidRDefault="00540C3C" w:rsidP="00540C3C">
            <w:pPr>
              <w:widowControl/>
              <w:snapToGrid w:val="0"/>
              <w:spacing w:line="260" w:lineRule="exact"/>
              <w:rPr>
                <w:rFonts w:hAnsi="標楷體" w:cs="新細明體"/>
                <w:snapToGrid w:val="0"/>
                <w:kern w:val="0"/>
                <w:sz w:val="24"/>
                <w:szCs w:val="24"/>
              </w:rPr>
            </w:pPr>
            <w:r w:rsidRPr="005464F2">
              <w:rPr>
                <w:rFonts w:hAnsi="標楷體" w:cs="新細明體" w:hint="eastAsia"/>
                <w:snapToGrid w:val="0"/>
                <w:kern w:val="0"/>
                <w:sz w:val="24"/>
                <w:szCs w:val="24"/>
              </w:rPr>
              <w:t>單位：新臺幣元</w:t>
            </w:r>
          </w:p>
        </w:tc>
      </w:tr>
      <w:tr w:rsidR="00540C3C" w:rsidRPr="005464F2" w14:paraId="35032803" w14:textId="77777777" w:rsidTr="00C3017C">
        <w:trPr>
          <w:cantSplit/>
          <w:trHeight w:val="394"/>
        </w:trPr>
        <w:tc>
          <w:tcPr>
            <w:tcW w:w="4536" w:type="dxa"/>
            <w:vMerge w:val="restart"/>
            <w:tcBorders>
              <w:top w:val="single" w:sz="8" w:space="0" w:color="auto"/>
              <w:left w:val="nil"/>
              <w:bottom w:val="nil"/>
              <w:right w:val="single" w:sz="4" w:space="0" w:color="auto"/>
            </w:tcBorders>
            <w:shd w:val="clear" w:color="auto" w:fill="auto"/>
            <w:vAlign w:val="center"/>
          </w:tcPr>
          <w:p w14:paraId="41F74274" w14:textId="77777777" w:rsidR="00540C3C" w:rsidRPr="005464F2" w:rsidRDefault="00540C3C" w:rsidP="00540C3C">
            <w:pPr>
              <w:ind w:left="113" w:right="113"/>
              <w:jc w:val="distribute"/>
              <w:rPr>
                <w:snapToGrid w:val="0"/>
                <w:kern w:val="0"/>
                <w:sz w:val="24"/>
                <w:szCs w:val="24"/>
              </w:rPr>
            </w:pPr>
            <w:r w:rsidRPr="005464F2">
              <w:rPr>
                <w:rFonts w:hint="eastAsia"/>
                <w:snapToGrid w:val="0"/>
                <w:kern w:val="0"/>
                <w:sz w:val="24"/>
                <w:szCs w:val="24"/>
              </w:rPr>
              <w:t>項目</w:t>
            </w:r>
          </w:p>
        </w:tc>
        <w:tc>
          <w:tcPr>
            <w:tcW w:w="1560" w:type="dxa"/>
            <w:vMerge w:val="restart"/>
            <w:tcBorders>
              <w:top w:val="single" w:sz="8" w:space="0" w:color="auto"/>
              <w:left w:val="single" w:sz="4" w:space="0" w:color="auto"/>
              <w:bottom w:val="nil"/>
              <w:right w:val="single" w:sz="4" w:space="0" w:color="auto"/>
            </w:tcBorders>
            <w:shd w:val="clear" w:color="auto" w:fill="auto"/>
            <w:vAlign w:val="center"/>
          </w:tcPr>
          <w:p w14:paraId="45BD3E4C" w14:textId="77777777" w:rsidR="00540C3C" w:rsidRPr="005464F2" w:rsidRDefault="00540C3C" w:rsidP="00540C3C">
            <w:pPr>
              <w:ind w:left="113" w:right="42"/>
              <w:jc w:val="distribute"/>
              <w:rPr>
                <w:snapToGrid w:val="0"/>
                <w:kern w:val="0"/>
                <w:sz w:val="24"/>
                <w:szCs w:val="24"/>
              </w:rPr>
            </w:pPr>
            <w:r w:rsidRPr="005464F2">
              <w:rPr>
                <w:rFonts w:hint="eastAsia"/>
                <w:snapToGrid w:val="0"/>
                <w:kern w:val="0"/>
                <w:sz w:val="24"/>
                <w:szCs w:val="24"/>
              </w:rPr>
              <w:t>預算數</w:t>
            </w:r>
          </w:p>
        </w:tc>
        <w:tc>
          <w:tcPr>
            <w:tcW w:w="1547" w:type="dxa"/>
            <w:vMerge w:val="restart"/>
            <w:tcBorders>
              <w:top w:val="single" w:sz="8" w:space="0" w:color="auto"/>
              <w:left w:val="single" w:sz="4" w:space="0" w:color="auto"/>
              <w:bottom w:val="nil"/>
              <w:right w:val="single" w:sz="4" w:space="0" w:color="auto"/>
            </w:tcBorders>
            <w:shd w:val="clear" w:color="auto" w:fill="auto"/>
            <w:vAlign w:val="center"/>
          </w:tcPr>
          <w:p w14:paraId="080BC181" w14:textId="77777777" w:rsidR="00540C3C" w:rsidRPr="005464F2" w:rsidRDefault="00540C3C" w:rsidP="00540C3C">
            <w:pPr>
              <w:ind w:left="113" w:right="26"/>
              <w:jc w:val="distribute"/>
              <w:rPr>
                <w:snapToGrid w:val="0"/>
                <w:kern w:val="0"/>
                <w:sz w:val="24"/>
                <w:szCs w:val="24"/>
              </w:rPr>
            </w:pPr>
            <w:r w:rsidRPr="005464F2">
              <w:rPr>
                <w:rFonts w:hint="eastAsia"/>
                <w:snapToGrid w:val="0"/>
                <w:kern w:val="0"/>
                <w:sz w:val="24"/>
                <w:szCs w:val="24"/>
              </w:rPr>
              <w:t>決算數</w:t>
            </w:r>
          </w:p>
        </w:tc>
        <w:tc>
          <w:tcPr>
            <w:tcW w:w="2348" w:type="dxa"/>
            <w:gridSpan w:val="2"/>
            <w:tcBorders>
              <w:top w:val="single" w:sz="8" w:space="0" w:color="auto"/>
              <w:left w:val="single" w:sz="4" w:space="0" w:color="auto"/>
              <w:bottom w:val="nil"/>
            </w:tcBorders>
            <w:shd w:val="clear" w:color="auto" w:fill="auto"/>
            <w:vAlign w:val="center"/>
          </w:tcPr>
          <w:p w14:paraId="460B27D0" w14:textId="77777777" w:rsidR="00540C3C" w:rsidRPr="005464F2" w:rsidRDefault="00540C3C" w:rsidP="00540C3C">
            <w:pPr>
              <w:ind w:left="113" w:right="113"/>
              <w:jc w:val="distribute"/>
              <w:rPr>
                <w:rFonts w:hAnsi="標楷體"/>
                <w:snapToGrid w:val="0"/>
                <w:kern w:val="0"/>
                <w:sz w:val="24"/>
                <w:szCs w:val="24"/>
              </w:rPr>
            </w:pPr>
            <w:r w:rsidRPr="005464F2">
              <w:rPr>
                <w:rFonts w:hAnsi="標楷體" w:hint="eastAsia"/>
                <w:snapToGrid w:val="0"/>
                <w:kern w:val="0"/>
                <w:sz w:val="24"/>
                <w:szCs w:val="24"/>
              </w:rPr>
              <w:t>比較增減</w:t>
            </w:r>
          </w:p>
        </w:tc>
      </w:tr>
      <w:tr w:rsidR="00540C3C" w:rsidRPr="005464F2" w14:paraId="50E56101" w14:textId="77777777" w:rsidTr="00C3017C">
        <w:trPr>
          <w:cantSplit/>
          <w:trHeight w:val="491"/>
        </w:trPr>
        <w:tc>
          <w:tcPr>
            <w:tcW w:w="4536" w:type="dxa"/>
            <w:vMerge/>
            <w:tcBorders>
              <w:top w:val="single" w:sz="8" w:space="0" w:color="auto"/>
              <w:left w:val="nil"/>
              <w:bottom w:val="single" w:sz="8" w:space="0" w:color="auto"/>
              <w:right w:val="single" w:sz="4" w:space="0" w:color="auto"/>
            </w:tcBorders>
            <w:shd w:val="clear" w:color="auto" w:fill="auto"/>
            <w:vAlign w:val="center"/>
          </w:tcPr>
          <w:p w14:paraId="5522BF93" w14:textId="77777777" w:rsidR="00540C3C" w:rsidRPr="005464F2" w:rsidRDefault="00540C3C" w:rsidP="00540C3C">
            <w:pPr>
              <w:widowControl/>
              <w:jc w:val="left"/>
              <w:rPr>
                <w:snapToGrid w:val="0"/>
                <w:kern w:val="0"/>
                <w:sz w:val="24"/>
                <w:szCs w:val="24"/>
              </w:rPr>
            </w:pPr>
          </w:p>
        </w:tc>
        <w:tc>
          <w:tcPr>
            <w:tcW w:w="1560" w:type="dxa"/>
            <w:vMerge/>
            <w:tcBorders>
              <w:top w:val="single" w:sz="8" w:space="0" w:color="auto"/>
              <w:left w:val="single" w:sz="4" w:space="0" w:color="auto"/>
              <w:bottom w:val="single" w:sz="8" w:space="0" w:color="auto"/>
              <w:right w:val="single" w:sz="4" w:space="0" w:color="auto"/>
            </w:tcBorders>
            <w:shd w:val="clear" w:color="auto" w:fill="auto"/>
            <w:vAlign w:val="center"/>
          </w:tcPr>
          <w:p w14:paraId="311C44FE" w14:textId="77777777" w:rsidR="00540C3C" w:rsidRPr="005464F2" w:rsidRDefault="00540C3C" w:rsidP="00540C3C">
            <w:pPr>
              <w:widowControl/>
              <w:jc w:val="left"/>
              <w:rPr>
                <w:snapToGrid w:val="0"/>
                <w:kern w:val="0"/>
                <w:sz w:val="24"/>
                <w:szCs w:val="24"/>
              </w:rPr>
            </w:pPr>
          </w:p>
        </w:tc>
        <w:tc>
          <w:tcPr>
            <w:tcW w:w="1547" w:type="dxa"/>
            <w:vMerge/>
            <w:tcBorders>
              <w:top w:val="single" w:sz="8" w:space="0" w:color="auto"/>
              <w:left w:val="single" w:sz="4" w:space="0" w:color="auto"/>
              <w:bottom w:val="single" w:sz="8" w:space="0" w:color="auto"/>
              <w:right w:val="single" w:sz="4" w:space="0" w:color="auto"/>
            </w:tcBorders>
            <w:shd w:val="clear" w:color="auto" w:fill="auto"/>
            <w:vAlign w:val="center"/>
          </w:tcPr>
          <w:p w14:paraId="248F8EE7" w14:textId="77777777" w:rsidR="00540C3C" w:rsidRPr="005464F2" w:rsidRDefault="00540C3C" w:rsidP="00540C3C">
            <w:pPr>
              <w:widowControl/>
              <w:jc w:val="left"/>
              <w:rPr>
                <w:snapToGrid w:val="0"/>
                <w:kern w:val="0"/>
                <w:sz w:val="24"/>
                <w:szCs w:val="24"/>
              </w:rPr>
            </w:pPr>
          </w:p>
        </w:tc>
        <w:tc>
          <w:tcPr>
            <w:tcW w:w="1543" w:type="dxa"/>
            <w:tcBorders>
              <w:top w:val="single" w:sz="4" w:space="0" w:color="auto"/>
              <w:left w:val="single" w:sz="4" w:space="0" w:color="auto"/>
              <w:bottom w:val="single" w:sz="8" w:space="0" w:color="auto"/>
              <w:right w:val="single" w:sz="4" w:space="0" w:color="auto"/>
            </w:tcBorders>
            <w:shd w:val="clear" w:color="auto" w:fill="auto"/>
            <w:vAlign w:val="center"/>
          </w:tcPr>
          <w:p w14:paraId="326A0A76" w14:textId="77777777" w:rsidR="00540C3C" w:rsidRPr="005464F2" w:rsidRDefault="00540C3C" w:rsidP="00540C3C">
            <w:pPr>
              <w:ind w:left="113" w:right="113"/>
              <w:jc w:val="distribute"/>
              <w:rPr>
                <w:rFonts w:hAnsi="標楷體"/>
                <w:snapToGrid w:val="0"/>
                <w:kern w:val="0"/>
                <w:sz w:val="24"/>
                <w:szCs w:val="24"/>
              </w:rPr>
            </w:pPr>
            <w:r w:rsidRPr="005464F2">
              <w:rPr>
                <w:rFonts w:hAnsi="標楷體" w:hint="eastAsia"/>
                <w:snapToGrid w:val="0"/>
                <w:kern w:val="0"/>
                <w:sz w:val="24"/>
                <w:szCs w:val="24"/>
              </w:rPr>
              <w:t>金額</w:t>
            </w:r>
          </w:p>
        </w:tc>
        <w:tc>
          <w:tcPr>
            <w:tcW w:w="805" w:type="dxa"/>
            <w:tcBorders>
              <w:top w:val="single" w:sz="4" w:space="0" w:color="auto"/>
              <w:left w:val="single" w:sz="4" w:space="0" w:color="auto"/>
              <w:bottom w:val="single" w:sz="8" w:space="0" w:color="auto"/>
            </w:tcBorders>
            <w:shd w:val="clear" w:color="auto" w:fill="auto"/>
            <w:vAlign w:val="center"/>
          </w:tcPr>
          <w:p w14:paraId="292022D7" w14:textId="77777777" w:rsidR="00540C3C" w:rsidRPr="005464F2" w:rsidRDefault="00540C3C" w:rsidP="00540C3C">
            <w:pPr>
              <w:ind w:left="113" w:right="7"/>
              <w:jc w:val="distribute"/>
              <w:rPr>
                <w:rFonts w:hAnsi="標楷體"/>
                <w:snapToGrid w:val="0"/>
                <w:kern w:val="0"/>
                <w:sz w:val="24"/>
                <w:szCs w:val="24"/>
              </w:rPr>
            </w:pPr>
            <w:r w:rsidRPr="005464F2">
              <w:rPr>
                <w:rFonts w:hAnsi="標楷體" w:hint="eastAsia"/>
                <w:snapToGrid w:val="0"/>
                <w:kern w:val="0"/>
                <w:sz w:val="24"/>
                <w:szCs w:val="24"/>
              </w:rPr>
              <w:t>％</w:t>
            </w:r>
          </w:p>
        </w:tc>
      </w:tr>
      <w:tr w:rsidR="00540C3C" w:rsidRPr="005464F2" w14:paraId="34D39C54" w14:textId="77777777" w:rsidTr="00540C3C">
        <w:trPr>
          <w:cantSplit/>
          <w:trHeight w:val="465"/>
        </w:trPr>
        <w:tc>
          <w:tcPr>
            <w:tcW w:w="4536" w:type="dxa"/>
            <w:tcBorders>
              <w:top w:val="single" w:sz="8" w:space="0" w:color="auto"/>
              <w:left w:val="nil"/>
              <w:bottom w:val="nil"/>
              <w:right w:val="single" w:sz="4" w:space="0" w:color="auto"/>
            </w:tcBorders>
            <w:shd w:val="clear" w:color="auto" w:fill="auto"/>
            <w:vAlign w:val="center"/>
          </w:tcPr>
          <w:p w14:paraId="0AC74779" w14:textId="77777777" w:rsidR="00540C3C" w:rsidRPr="005464F2" w:rsidRDefault="00540C3C" w:rsidP="00540C3C">
            <w:pPr>
              <w:jc w:val="distribute"/>
              <w:rPr>
                <w:rFonts w:hAnsi="標楷體"/>
                <w:b/>
                <w:noProof/>
                <w:snapToGrid w:val="0"/>
                <w:kern w:val="0"/>
                <w:sz w:val="22"/>
                <w:szCs w:val="22"/>
              </w:rPr>
            </w:pPr>
            <w:r w:rsidRPr="005464F2">
              <w:rPr>
                <w:rFonts w:hAnsi="標楷體" w:hint="eastAsia"/>
                <w:b/>
                <w:snapToGrid w:val="0"/>
                <w:kern w:val="0"/>
                <w:sz w:val="22"/>
                <w:szCs w:val="22"/>
              </w:rPr>
              <w:t>業務活動之現金流量</w:t>
            </w:r>
          </w:p>
        </w:tc>
        <w:tc>
          <w:tcPr>
            <w:tcW w:w="1560" w:type="dxa"/>
            <w:tcBorders>
              <w:top w:val="single" w:sz="8" w:space="0" w:color="auto"/>
              <w:left w:val="single" w:sz="4" w:space="0" w:color="auto"/>
              <w:right w:val="single" w:sz="4" w:space="0" w:color="auto"/>
            </w:tcBorders>
            <w:shd w:val="clear" w:color="auto" w:fill="auto"/>
            <w:vAlign w:val="center"/>
          </w:tcPr>
          <w:p w14:paraId="1A0D93D9" w14:textId="77777777" w:rsidR="00540C3C" w:rsidRPr="005464F2" w:rsidRDefault="00540C3C" w:rsidP="00540C3C">
            <w:pPr>
              <w:rPr>
                <w:rFonts w:ascii="細明體" w:eastAsia="細明體" w:hAnsi="細明體"/>
                <w:b/>
                <w:snapToGrid w:val="0"/>
                <w:kern w:val="0"/>
                <w:sz w:val="18"/>
                <w:szCs w:val="18"/>
              </w:rPr>
            </w:pPr>
          </w:p>
        </w:tc>
        <w:tc>
          <w:tcPr>
            <w:tcW w:w="1547" w:type="dxa"/>
            <w:tcBorders>
              <w:top w:val="single" w:sz="8" w:space="0" w:color="auto"/>
              <w:left w:val="single" w:sz="4" w:space="0" w:color="auto"/>
              <w:right w:val="single" w:sz="4" w:space="0" w:color="auto"/>
            </w:tcBorders>
            <w:shd w:val="clear" w:color="auto" w:fill="auto"/>
            <w:vAlign w:val="center"/>
          </w:tcPr>
          <w:p w14:paraId="15EDA9BA" w14:textId="77777777" w:rsidR="00540C3C" w:rsidRPr="005464F2" w:rsidRDefault="00540C3C" w:rsidP="00540C3C">
            <w:pPr>
              <w:rPr>
                <w:rFonts w:ascii="細明體" w:eastAsia="細明體" w:hAnsi="細明體"/>
                <w:b/>
                <w:snapToGrid w:val="0"/>
                <w:kern w:val="0"/>
                <w:sz w:val="18"/>
                <w:szCs w:val="18"/>
              </w:rPr>
            </w:pPr>
          </w:p>
        </w:tc>
        <w:tc>
          <w:tcPr>
            <w:tcW w:w="1543" w:type="dxa"/>
            <w:tcBorders>
              <w:top w:val="single" w:sz="8" w:space="0" w:color="auto"/>
              <w:left w:val="single" w:sz="4" w:space="0" w:color="auto"/>
              <w:right w:val="single" w:sz="4" w:space="0" w:color="auto"/>
            </w:tcBorders>
            <w:shd w:val="clear" w:color="auto" w:fill="auto"/>
            <w:vAlign w:val="center"/>
          </w:tcPr>
          <w:p w14:paraId="5994F965" w14:textId="77777777" w:rsidR="00540C3C" w:rsidRPr="005464F2" w:rsidRDefault="00540C3C" w:rsidP="00540C3C">
            <w:pPr>
              <w:rPr>
                <w:rFonts w:ascii="細明體" w:eastAsia="細明體" w:hAnsi="細明體"/>
                <w:b/>
                <w:snapToGrid w:val="0"/>
                <w:kern w:val="0"/>
                <w:sz w:val="18"/>
                <w:szCs w:val="18"/>
              </w:rPr>
            </w:pPr>
          </w:p>
        </w:tc>
        <w:tc>
          <w:tcPr>
            <w:tcW w:w="805" w:type="dxa"/>
            <w:tcBorders>
              <w:top w:val="single" w:sz="8" w:space="0" w:color="auto"/>
              <w:left w:val="single" w:sz="4" w:space="0" w:color="auto"/>
            </w:tcBorders>
            <w:shd w:val="clear" w:color="auto" w:fill="auto"/>
            <w:vAlign w:val="center"/>
          </w:tcPr>
          <w:p w14:paraId="433073B4" w14:textId="77777777" w:rsidR="00540C3C" w:rsidRPr="005464F2" w:rsidRDefault="00540C3C" w:rsidP="00540C3C">
            <w:pPr>
              <w:rPr>
                <w:rFonts w:ascii="細明體" w:eastAsia="細明體" w:hAnsi="細明體"/>
                <w:b/>
                <w:snapToGrid w:val="0"/>
                <w:kern w:val="0"/>
                <w:sz w:val="18"/>
                <w:szCs w:val="18"/>
              </w:rPr>
            </w:pPr>
          </w:p>
        </w:tc>
      </w:tr>
      <w:tr w:rsidR="00540C3C" w:rsidRPr="005464F2" w14:paraId="5CBBEC34" w14:textId="77777777" w:rsidTr="00540C3C">
        <w:trPr>
          <w:cantSplit/>
          <w:trHeight w:val="465"/>
        </w:trPr>
        <w:tc>
          <w:tcPr>
            <w:tcW w:w="4536" w:type="dxa"/>
            <w:tcBorders>
              <w:top w:val="nil"/>
              <w:left w:val="nil"/>
              <w:bottom w:val="nil"/>
              <w:right w:val="single" w:sz="4" w:space="0" w:color="auto"/>
            </w:tcBorders>
            <w:shd w:val="clear" w:color="auto" w:fill="auto"/>
            <w:vAlign w:val="center"/>
          </w:tcPr>
          <w:p w14:paraId="3521177C" w14:textId="77777777" w:rsidR="00540C3C" w:rsidRPr="005464F2" w:rsidRDefault="00540C3C"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本期賸餘（短</w:t>
            </w:r>
            <w:proofErr w:type="gramStart"/>
            <w:r w:rsidRPr="005464F2">
              <w:rPr>
                <w:rFonts w:hAnsi="標楷體" w:hint="eastAsia"/>
                <w:snapToGrid w:val="0"/>
                <w:kern w:val="0"/>
                <w:sz w:val="22"/>
                <w:szCs w:val="22"/>
              </w:rPr>
              <w:t>絀</w:t>
            </w:r>
            <w:proofErr w:type="gramEnd"/>
            <w:r w:rsidRPr="005464F2">
              <w:rPr>
                <w:rFonts w:hAnsi="標楷體" w:hint="eastAsia"/>
                <w:snapToGrid w:val="0"/>
                <w:kern w:val="0"/>
                <w:sz w:val="22"/>
                <w:szCs w:val="22"/>
              </w:rPr>
              <w:t>）</w:t>
            </w:r>
          </w:p>
        </w:tc>
        <w:tc>
          <w:tcPr>
            <w:tcW w:w="1560" w:type="dxa"/>
            <w:tcBorders>
              <w:top w:val="nil"/>
              <w:bottom w:val="nil"/>
              <w:right w:val="single" w:sz="4" w:space="0" w:color="auto"/>
            </w:tcBorders>
            <w:vAlign w:val="center"/>
          </w:tcPr>
          <w:p w14:paraId="518EC923"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4,784,655,000</w:t>
            </w:r>
          </w:p>
        </w:tc>
        <w:tc>
          <w:tcPr>
            <w:tcW w:w="1547" w:type="dxa"/>
            <w:tcBorders>
              <w:top w:val="nil"/>
              <w:left w:val="single" w:sz="4" w:space="0" w:color="auto"/>
              <w:bottom w:val="nil"/>
              <w:right w:val="single" w:sz="4" w:space="0" w:color="auto"/>
            </w:tcBorders>
            <w:vAlign w:val="center"/>
          </w:tcPr>
          <w:p w14:paraId="6DC71C6D"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9,451,729,010</w:t>
            </w:r>
          </w:p>
        </w:tc>
        <w:tc>
          <w:tcPr>
            <w:tcW w:w="1543" w:type="dxa"/>
            <w:tcBorders>
              <w:top w:val="nil"/>
              <w:left w:val="single" w:sz="4" w:space="0" w:color="auto"/>
              <w:bottom w:val="nil"/>
              <w:right w:val="single" w:sz="4" w:space="0" w:color="auto"/>
            </w:tcBorders>
            <w:vAlign w:val="center"/>
          </w:tcPr>
          <w:p w14:paraId="0A9A8434"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4,667,074,010</w:t>
            </w:r>
          </w:p>
        </w:tc>
        <w:tc>
          <w:tcPr>
            <w:tcW w:w="805" w:type="dxa"/>
            <w:tcBorders>
              <w:top w:val="nil"/>
              <w:left w:val="single" w:sz="4" w:space="0" w:color="auto"/>
              <w:bottom w:val="nil"/>
              <w:right w:val="nil"/>
            </w:tcBorders>
            <w:vAlign w:val="center"/>
          </w:tcPr>
          <w:p w14:paraId="64CE6314"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97.54</w:t>
            </w:r>
          </w:p>
        </w:tc>
      </w:tr>
      <w:tr w:rsidR="00540C3C" w:rsidRPr="005464F2" w14:paraId="40B2848C" w14:textId="77777777" w:rsidTr="00540C3C">
        <w:trPr>
          <w:cantSplit/>
          <w:trHeight w:val="465"/>
        </w:trPr>
        <w:tc>
          <w:tcPr>
            <w:tcW w:w="4536" w:type="dxa"/>
            <w:tcBorders>
              <w:top w:val="nil"/>
              <w:left w:val="nil"/>
              <w:bottom w:val="nil"/>
              <w:right w:val="single" w:sz="4" w:space="0" w:color="auto"/>
            </w:tcBorders>
            <w:shd w:val="clear" w:color="auto" w:fill="auto"/>
            <w:vAlign w:val="center"/>
          </w:tcPr>
          <w:p w14:paraId="30615CFC" w14:textId="77777777" w:rsidR="00540C3C" w:rsidRPr="005464F2" w:rsidRDefault="00540C3C"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利息股利之調整</w:t>
            </w:r>
          </w:p>
        </w:tc>
        <w:tc>
          <w:tcPr>
            <w:tcW w:w="1560" w:type="dxa"/>
            <w:tcBorders>
              <w:top w:val="nil"/>
              <w:bottom w:val="nil"/>
              <w:right w:val="single" w:sz="4" w:space="0" w:color="auto"/>
            </w:tcBorders>
            <w:vAlign w:val="center"/>
          </w:tcPr>
          <w:p w14:paraId="2238FE13"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- 9,952,000</w:t>
            </w:r>
          </w:p>
        </w:tc>
        <w:tc>
          <w:tcPr>
            <w:tcW w:w="1547" w:type="dxa"/>
            <w:tcBorders>
              <w:top w:val="nil"/>
              <w:left w:val="single" w:sz="4" w:space="0" w:color="auto"/>
              <w:bottom w:val="nil"/>
              <w:right w:val="single" w:sz="4" w:space="0" w:color="auto"/>
            </w:tcBorders>
            <w:vAlign w:val="center"/>
          </w:tcPr>
          <w:p w14:paraId="7F77E029"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- 103,934,877</w:t>
            </w:r>
          </w:p>
        </w:tc>
        <w:tc>
          <w:tcPr>
            <w:tcW w:w="1543" w:type="dxa"/>
            <w:tcBorders>
              <w:top w:val="nil"/>
              <w:left w:val="single" w:sz="4" w:space="0" w:color="auto"/>
              <w:bottom w:val="nil"/>
              <w:right w:val="single" w:sz="4" w:space="0" w:color="auto"/>
            </w:tcBorders>
            <w:vAlign w:val="center"/>
          </w:tcPr>
          <w:p w14:paraId="34DF8D1D"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- 93,982,877</w:t>
            </w:r>
          </w:p>
        </w:tc>
        <w:tc>
          <w:tcPr>
            <w:tcW w:w="805" w:type="dxa"/>
            <w:tcBorders>
              <w:top w:val="nil"/>
              <w:left w:val="single" w:sz="4" w:space="0" w:color="auto"/>
              <w:bottom w:val="nil"/>
              <w:right w:val="nil"/>
            </w:tcBorders>
            <w:vAlign w:val="center"/>
          </w:tcPr>
          <w:p w14:paraId="7F35741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944.36</w:t>
            </w:r>
          </w:p>
        </w:tc>
      </w:tr>
      <w:tr w:rsidR="00540C3C" w:rsidRPr="005464F2" w14:paraId="695B7D2C" w14:textId="77777777" w:rsidTr="00540C3C">
        <w:trPr>
          <w:cantSplit/>
          <w:trHeight w:val="465"/>
        </w:trPr>
        <w:tc>
          <w:tcPr>
            <w:tcW w:w="4536" w:type="dxa"/>
            <w:tcBorders>
              <w:top w:val="nil"/>
              <w:left w:val="nil"/>
              <w:bottom w:val="nil"/>
              <w:right w:val="single" w:sz="4" w:space="0" w:color="auto"/>
            </w:tcBorders>
            <w:shd w:val="clear" w:color="auto" w:fill="auto"/>
            <w:vAlign w:val="center"/>
          </w:tcPr>
          <w:p w14:paraId="1B93B6B8" w14:textId="77777777" w:rsidR="00540C3C" w:rsidRPr="005464F2" w:rsidRDefault="00540C3C"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未計利息股利之本期賸餘（短</w:t>
            </w:r>
            <w:proofErr w:type="gramStart"/>
            <w:r w:rsidRPr="005464F2">
              <w:rPr>
                <w:rFonts w:hAnsi="標楷體" w:hint="eastAsia"/>
                <w:snapToGrid w:val="0"/>
                <w:kern w:val="0"/>
                <w:sz w:val="22"/>
                <w:szCs w:val="22"/>
              </w:rPr>
              <w:t>絀</w:t>
            </w:r>
            <w:proofErr w:type="gramEnd"/>
            <w:r w:rsidRPr="005464F2">
              <w:rPr>
                <w:rFonts w:hAnsi="標楷體" w:hint="eastAsia"/>
                <w:snapToGrid w:val="0"/>
                <w:kern w:val="0"/>
                <w:sz w:val="22"/>
                <w:szCs w:val="22"/>
              </w:rPr>
              <w:t>）</w:t>
            </w:r>
          </w:p>
        </w:tc>
        <w:tc>
          <w:tcPr>
            <w:tcW w:w="1560" w:type="dxa"/>
            <w:tcBorders>
              <w:top w:val="nil"/>
              <w:bottom w:val="nil"/>
              <w:right w:val="single" w:sz="4" w:space="0" w:color="auto"/>
            </w:tcBorders>
            <w:vAlign w:val="center"/>
          </w:tcPr>
          <w:p w14:paraId="0CD56BBE"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4,774,703,000</w:t>
            </w:r>
          </w:p>
        </w:tc>
        <w:tc>
          <w:tcPr>
            <w:tcW w:w="1547" w:type="dxa"/>
            <w:tcBorders>
              <w:top w:val="nil"/>
              <w:left w:val="single" w:sz="4" w:space="0" w:color="auto"/>
              <w:bottom w:val="nil"/>
              <w:right w:val="single" w:sz="4" w:space="0" w:color="auto"/>
            </w:tcBorders>
            <w:vAlign w:val="center"/>
          </w:tcPr>
          <w:p w14:paraId="729302A8"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9,347,794,133</w:t>
            </w:r>
          </w:p>
        </w:tc>
        <w:tc>
          <w:tcPr>
            <w:tcW w:w="1543" w:type="dxa"/>
            <w:tcBorders>
              <w:top w:val="nil"/>
              <w:left w:val="single" w:sz="4" w:space="0" w:color="auto"/>
              <w:bottom w:val="nil"/>
              <w:right w:val="single" w:sz="4" w:space="0" w:color="auto"/>
            </w:tcBorders>
            <w:vAlign w:val="center"/>
          </w:tcPr>
          <w:p w14:paraId="0CD9CE7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4,573,091,133</w:t>
            </w:r>
          </w:p>
        </w:tc>
        <w:tc>
          <w:tcPr>
            <w:tcW w:w="805" w:type="dxa"/>
            <w:tcBorders>
              <w:top w:val="nil"/>
              <w:left w:val="single" w:sz="4" w:space="0" w:color="auto"/>
              <w:bottom w:val="nil"/>
              <w:right w:val="nil"/>
            </w:tcBorders>
            <w:vAlign w:val="center"/>
          </w:tcPr>
          <w:p w14:paraId="1AD14547"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95.78</w:t>
            </w:r>
          </w:p>
        </w:tc>
      </w:tr>
      <w:tr w:rsidR="00540C3C" w:rsidRPr="005464F2" w14:paraId="05EEB215" w14:textId="77777777" w:rsidTr="00540C3C">
        <w:trPr>
          <w:cantSplit/>
          <w:trHeight w:val="465"/>
        </w:trPr>
        <w:tc>
          <w:tcPr>
            <w:tcW w:w="4536" w:type="dxa"/>
            <w:tcBorders>
              <w:top w:val="nil"/>
              <w:left w:val="nil"/>
              <w:bottom w:val="nil"/>
              <w:right w:val="single" w:sz="4" w:space="0" w:color="auto"/>
            </w:tcBorders>
            <w:shd w:val="clear" w:color="auto" w:fill="auto"/>
            <w:vAlign w:val="center"/>
          </w:tcPr>
          <w:p w14:paraId="75DDECA7" w14:textId="77777777" w:rsidR="00540C3C" w:rsidRPr="005464F2" w:rsidRDefault="00540C3C"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調整項目</w:t>
            </w:r>
          </w:p>
        </w:tc>
        <w:tc>
          <w:tcPr>
            <w:tcW w:w="1560" w:type="dxa"/>
            <w:tcBorders>
              <w:top w:val="nil"/>
              <w:bottom w:val="nil"/>
              <w:right w:val="single" w:sz="4" w:space="0" w:color="auto"/>
            </w:tcBorders>
            <w:vAlign w:val="center"/>
          </w:tcPr>
          <w:p w14:paraId="5DCCC38B"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13,128,053,000</w:t>
            </w:r>
          </w:p>
        </w:tc>
        <w:tc>
          <w:tcPr>
            <w:tcW w:w="1547" w:type="dxa"/>
            <w:tcBorders>
              <w:top w:val="nil"/>
              <w:left w:val="single" w:sz="4" w:space="0" w:color="auto"/>
              <w:bottom w:val="nil"/>
              <w:right w:val="single" w:sz="4" w:space="0" w:color="auto"/>
            </w:tcBorders>
            <w:vAlign w:val="center"/>
          </w:tcPr>
          <w:p w14:paraId="13769586"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9,482,357,352</w:t>
            </w:r>
          </w:p>
        </w:tc>
        <w:tc>
          <w:tcPr>
            <w:tcW w:w="1543" w:type="dxa"/>
            <w:tcBorders>
              <w:top w:val="nil"/>
              <w:left w:val="single" w:sz="4" w:space="0" w:color="auto"/>
              <w:bottom w:val="nil"/>
              <w:right w:val="single" w:sz="4" w:space="0" w:color="auto"/>
            </w:tcBorders>
            <w:vAlign w:val="center"/>
          </w:tcPr>
          <w:p w14:paraId="4752E9FB"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- 3,645,695,648</w:t>
            </w:r>
          </w:p>
        </w:tc>
        <w:tc>
          <w:tcPr>
            <w:tcW w:w="805" w:type="dxa"/>
            <w:tcBorders>
              <w:top w:val="nil"/>
              <w:left w:val="single" w:sz="4" w:space="0" w:color="auto"/>
              <w:bottom w:val="nil"/>
              <w:right w:val="nil"/>
            </w:tcBorders>
            <w:vAlign w:val="center"/>
          </w:tcPr>
          <w:p w14:paraId="52E713C8"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- 27.77</w:t>
            </w:r>
          </w:p>
        </w:tc>
      </w:tr>
      <w:tr w:rsidR="00540C3C" w:rsidRPr="005464F2" w14:paraId="1F157040" w14:textId="77777777" w:rsidTr="00540C3C">
        <w:trPr>
          <w:cantSplit/>
          <w:trHeight w:val="465"/>
        </w:trPr>
        <w:tc>
          <w:tcPr>
            <w:tcW w:w="4536" w:type="dxa"/>
            <w:tcBorders>
              <w:top w:val="nil"/>
              <w:left w:val="nil"/>
              <w:bottom w:val="nil"/>
              <w:right w:val="single" w:sz="4" w:space="0" w:color="auto"/>
            </w:tcBorders>
            <w:shd w:val="clear" w:color="auto" w:fill="auto"/>
            <w:vAlign w:val="center"/>
          </w:tcPr>
          <w:p w14:paraId="31327B9D" w14:textId="77777777" w:rsidR="00540C3C" w:rsidRPr="005464F2" w:rsidRDefault="00540C3C"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未計利息股利之現金流入（流出）</w:t>
            </w:r>
          </w:p>
        </w:tc>
        <w:tc>
          <w:tcPr>
            <w:tcW w:w="1560" w:type="dxa"/>
            <w:tcBorders>
              <w:top w:val="nil"/>
              <w:bottom w:val="nil"/>
              <w:right w:val="single" w:sz="4" w:space="0" w:color="auto"/>
            </w:tcBorders>
            <w:vAlign w:val="center"/>
          </w:tcPr>
          <w:p w14:paraId="78BD0169"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17,902,756,000</w:t>
            </w:r>
          </w:p>
        </w:tc>
        <w:tc>
          <w:tcPr>
            <w:tcW w:w="1547" w:type="dxa"/>
            <w:tcBorders>
              <w:top w:val="nil"/>
              <w:left w:val="single" w:sz="4" w:space="0" w:color="auto"/>
              <w:bottom w:val="nil"/>
              <w:right w:val="single" w:sz="4" w:space="0" w:color="auto"/>
            </w:tcBorders>
            <w:vAlign w:val="center"/>
          </w:tcPr>
          <w:p w14:paraId="05EC0F03"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18,830,151,485</w:t>
            </w:r>
          </w:p>
        </w:tc>
        <w:tc>
          <w:tcPr>
            <w:tcW w:w="1543" w:type="dxa"/>
            <w:tcBorders>
              <w:top w:val="nil"/>
              <w:left w:val="single" w:sz="4" w:space="0" w:color="auto"/>
              <w:bottom w:val="nil"/>
              <w:right w:val="single" w:sz="4" w:space="0" w:color="auto"/>
            </w:tcBorders>
            <w:vAlign w:val="center"/>
          </w:tcPr>
          <w:p w14:paraId="4C088EED"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927,395,485</w:t>
            </w:r>
          </w:p>
        </w:tc>
        <w:tc>
          <w:tcPr>
            <w:tcW w:w="805" w:type="dxa"/>
            <w:tcBorders>
              <w:top w:val="nil"/>
              <w:left w:val="single" w:sz="4" w:space="0" w:color="auto"/>
              <w:bottom w:val="nil"/>
              <w:right w:val="nil"/>
            </w:tcBorders>
            <w:vAlign w:val="center"/>
          </w:tcPr>
          <w:p w14:paraId="7F5FF3B5"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5.18</w:t>
            </w:r>
          </w:p>
        </w:tc>
      </w:tr>
      <w:tr w:rsidR="00540C3C" w:rsidRPr="005464F2" w14:paraId="384D7C3B" w14:textId="77777777" w:rsidTr="00540C3C">
        <w:trPr>
          <w:cantSplit/>
          <w:trHeight w:val="465"/>
        </w:trPr>
        <w:tc>
          <w:tcPr>
            <w:tcW w:w="4536" w:type="dxa"/>
            <w:tcBorders>
              <w:top w:val="nil"/>
              <w:left w:val="nil"/>
              <w:bottom w:val="nil"/>
              <w:right w:val="single" w:sz="4" w:space="0" w:color="auto"/>
            </w:tcBorders>
            <w:shd w:val="clear" w:color="auto" w:fill="auto"/>
            <w:vAlign w:val="center"/>
          </w:tcPr>
          <w:p w14:paraId="148006B8" w14:textId="77777777" w:rsidR="00540C3C" w:rsidRPr="005464F2" w:rsidRDefault="00540C3C"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收取利息</w:t>
            </w:r>
          </w:p>
        </w:tc>
        <w:tc>
          <w:tcPr>
            <w:tcW w:w="1560" w:type="dxa"/>
            <w:tcBorders>
              <w:top w:val="nil"/>
              <w:bottom w:val="nil"/>
              <w:right w:val="single" w:sz="4" w:space="0" w:color="auto"/>
            </w:tcBorders>
            <w:vAlign w:val="center"/>
          </w:tcPr>
          <w:p w14:paraId="0E8E6E8E"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9,952,000</w:t>
            </w:r>
          </w:p>
        </w:tc>
        <w:tc>
          <w:tcPr>
            <w:tcW w:w="1547" w:type="dxa"/>
            <w:tcBorders>
              <w:top w:val="nil"/>
              <w:left w:val="single" w:sz="4" w:space="0" w:color="auto"/>
              <w:bottom w:val="nil"/>
              <w:right w:val="single" w:sz="4" w:space="0" w:color="auto"/>
            </w:tcBorders>
            <w:vAlign w:val="center"/>
          </w:tcPr>
          <w:p w14:paraId="0933E96C"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103,934,877</w:t>
            </w:r>
          </w:p>
        </w:tc>
        <w:tc>
          <w:tcPr>
            <w:tcW w:w="1543" w:type="dxa"/>
            <w:tcBorders>
              <w:top w:val="nil"/>
              <w:left w:val="single" w:sz="4" w:space="0" w:color="auto"/>
              <w:bottom w:val="nil"/>
              <w:right w:val="single" w:sz="4" w:space="0" w:color="auto"/>
            </w:tcBorders>
            <w:vAlign w:val="center"/>
          </w:tcPr>
          <w:p w14:paraId="278E91AD"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93,982,877</w:t>
            </w:r>
          </w:p>
        </w:tc>
        <w:tc>
          <w:tcPr>
            <w:tcW w:w="805" w:type="dxa"/>
            <w:tcBorders>
              <w:top w:val="nil"/>
              <w:left w:val="single" w:sz="4" w:space="0" w:color="auto"/>
              <w:bottom w:val="nil"/>
              <w:right w:val="nil"/>
            </w:tcBorders>
            <w:vAlign w:val="center"/>
          </w:tcPr>
          <w:p w14:paraId="23777197"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944.36</w:t>
            </w:r>
          </w:p>
        </w:tc>
      </w:tr>
      <w:tr w:rsidR="00540C3C" w:rsidRPr="005464F2" w14:paraId="71B910FE" w14:textId="77777777" w:rsidTr="00540C3C">
        <w:trPr>
          <w:cantSplit/>
          <w:trHeight w:val="465"/>
        </w:trPr>
        <w:tc>
          <w:tcPr>
            <w:tcW w:w="4536" w:type="dxa"/>
            <w:tcBorders>
              <w:top w:val="nil"/>
              <w:left w:val="nil"/>
              <w:bottom w:val="nil"/>
              <w:right w:val="single" w:sz="4" w:space="0" w:color="auto"/>
            </w:tcBorders>
            <w:vAlign w:val="center"/>
          </w:tcPr>
          <w:p w14:paraId="0FA3BD20" w14:textId="77777777" w:rsidR="00540C3C" w:rsidRPr="005464F2" w:rsidRDefault="00540C3C" w:rsidP="00540C3C">
            <w:pPr>
              <w:ind w:leftChars="100" w:left="160"/>
              <w:jc w:val="distribute"/>
              <w:rPr>
                <w:rFonts w:hAnsi="標楷體"/>
                <w:b/>
                <w:noProof/>
                <w:snapToGrid w:val="0"/>
                <w:kern w:val="0"/>
                <w:sz w:val="22"/>
                <w:szCs w:val="22"/>
              </w:rPr>
            </w:pPr>
            <w:r w:rsidRPr="005464F2">
              <w:rPr>
                <w:rFonts w:hAnsi="標楷體" w:hint="eastAsia"/>
                <w:b/>
                <w:snapToGrid w:val="0"/>
                <w:kern w:val="0"/>
                <w:sz w:val="22"/>
                <w:szCs w:val="22"/>
              </w:rPr>
              <w:t>業務活動之淨現金流入（流出）</w:t>
            </w:r>
          </w:p>
        </w:tc>
        <w:tc>
          <w:tcPr>
            <w:tcW w:w="1560" w:type="dxa"/>
            <w:tcBorders>
              <w:top w:val="nil"/>
              <w:bottom w:val="nil"/>
              <w:right w:val="single" w:sz="4" w:space="0" w:color="auto"/>
            </w:tcBorders>
            <w:vAlign w:val="center"/>
          </w:tcPr>
          <w:p w14:paraId="179B385D"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17,912,708,000</w:t>
            </w:r>
          </w:p>
        </w:tc>
        <w:tc>
          <w:tcPr>
            <w:tcW w:w="1547" w:type="dxa"/>
            <w:tcBorders>
              <w:top w:val="nil"/>
              <w:left w:val="single" w:sz="4" w:space="0" w:color="auto"/>
              <w:bottom w:val="nil"/>
              <w:right w:val="single" w:sz="4" w:space="0" w:color="auto"/>
            </w:tcBorders>
            <w:vAlign w:val="center"/>
          </w:tcPr>
          <w:p w14:paraId="38CE030E"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18,934,086,362</w:t>
            </w:r>
          </w:p>
        </w:tc>
        <w:tc>
          <w:tcPr>
            <w:tcW w:w="1543" w:type="dxa"/>
            <w:tcBorders>
              <w:top w:val="nil"/>
              <w:left w:val="single" w:sz="4" w:space="0" w:color="auto"/>
              <w:bottom w:val="nil"/>
              <w:right w:val="single" w:sz="4" w:space="0" w:color="auto"/>
            </w:tcBorders>
            <w:vAlign w:val="center"/>
          </w:tcPr>
          <w:p w14:paraId="5257FD90"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1,021,378,362</w:t>
            </w:r>
          </w:p>
        </w:tc>
        <w:tc>
          <w:tcPr>
            <w:tcW w:w="805" w:type="dxa"/>
            <w:tcBorders>
              <w:top w:val="nil"/>
              <w:left w:val="single" w:sz="4" w:space="0" w:color="auto"/>
              <w:bottom w:val="nil"/>
              <w:right w:val="nil"/>
            </w:tcBorders>
            <w:vAlign w:val="center"/>
          </w:tcPr>
          <w:p w14:paraId="14A7501C"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5.70</w:t>
            </w:r>
          </w:p>
        </w:tc>
      </w:tr>
      <w:tr w:rsidR="00540C3C" w:rsidRPr="005464F2" w14:paraId="557B9FFC" w14:textId="77777777" w:rsidTr="00540C3C">
        <w:trPr>
          <w:cantSplit/>
          <w:trHeight w:val="465"/>
        </w:trPr>
        <w:tc>
          <w:tcPr>
            <w:tcW w:w="4536" w:type="dxa"/>
            <w:tcBorders>
              <w:top w:val="nil"/>
              <w:left w:val="nil"/>
              <w:bottom w:val="nil"/>
              <w:right w:val="single" w:sz="4" w:space="0" w:color="auto"/>
            </w:tcBorders>
            <w:vAlign w:val="center"/>
          </w:tcPr>
          <w:p w14:paraId="63CDE3C5" w14:textId="77777777" w:rsidR="00540C3C" w:rsidRPr="005464F2" w:rsidRDefault="00540C3C" w:rsidP="00540C3C">
            <w:pPr>
              <w:jc w:val="distribute"/>
              <w:rPr>
                <w:rFonts w:hAnsi="標楷體"/>
                <w:b/>
                <w:snapToGrid w:val="0"/>
                <w:kern w:val="0"/>
                <w:sz w:val="22"/>
                <w:szCs w:val="22"/>
              </w:rPr>
            </w:pPr>
            <w:r w:rsidRPr="005464F2">
              <w:rPr>
                <w:rFonts w:hAnsi="標楷體" w:hint="eastAsia"/>
                <w:b/>
                <w:snapToGrid w:val="0"/>
                <w:kern w:val="0"/>
                <w:sz w:val="22"/>
                <w:szCs w:val="22"/>
              </w:rPr>
              <w:t>投資活動之現金流量</w:t>
            </w:r>
          </w:p>
        </w:tc>
        <w:tc>
          <w:tcPr>
            <w:tcW w:w="1560" w:type="dxa"/>
            <w:tcBorders>
              <w:top w:val="nil"/>
              <w:bottom w:val="nil"/>
              <w:right w:val="single" w:sz="4" w:space="0" w:color="auto"/>
            </w:tcBorders>
            <w:vAlign w:val="center"/>
          </w:tcPr>
          <w:p w14:paraId="6CA7F460" w14:textId="77777777" w:rsidR="00540C3C" w:rsidRPr="005464F2" w:rsidRDefault="00540C3C" w:rsidP="00C3017C">
            <w:pPr>
              <w:rPr>
                <w:rFonts w:ascii="細明體" w:eastAsia="細明體" w:hAnsi="細明體"/>
                <w:b/>
                <w:snapToGrid w:val="0"/>
                <w:kern w:val="0"/>
                <w:sz w:val="18"/>
                <w:szCs w:val="18"/>
              </w:rPr>
            </w:pPr>
          </w:p>
        </w:tc>
        <w:tc>
          <w:tcPr>
            <w:tcW w:w="1547" w:type="dxa"/>
            <w:tcBorders>
              <w:top w:val="nil"/>
              <w:left w:val="single" w:sz="4" w:space="0" w:color="auto"/>
              <w:bottom w:val="nil"/>
              <w:right w:val="single" w:sz="4" w:space="0" w:color="auto"/>
            </w:tcBorders>
            <w:vAlign w:val="center"/>
          </w:tcPr>
          <w:p w14:paraId="0256F1BA" w14:textId="77777777" w:rsidR="00540C3C" w:rsidRPr="005464F2" w:rsidRDefault="00540C3C" w:rsidP="00C3017C">
            <w:pPr>
              <w:rPr>
                <w:rFonts w:ascii="細明體" w:eastAsia="細明體" w:hAnsi="細明體"/>
                <w:b/>
                <w:snapToGrid w:val="0"/>
                <w:kern w:val="0"/>
                <w:sz w:val="18"/>
                <w:szCs w:val="18"/>
              </w:rPr>
            </w:pPr>
          </w:p>
        </w:tc>
        <w:tc>
          <w:tcPr>
            <w:tcW w:w="1543" w:type="dxa"/>
            <w:tcBorders>
              <w:top w:val="nil"/>
              <w:left w:val="single" w:sz="4" w:space="0" w:color="auto"/>
              <w:bottom w:val="nil"/>
              <w:right w:val="single" w:sz="4" w:space="0" w:color="auto"/>
            </w:tcBorders>
            <w:vAlign w:val="center"/>
          </w:tcPr>
          <w:p w14:paraId="5C8420F2" w14:textId="77777777" w:rsidR="00540C3C" w:rsidRPr="005464F2" w:rsidRDefault="00540C3C" w:rsidP="00C3017C">
            <w:pPr>
              <w:rPr>
                <w:rFonts w:ascii="細明體" w:eastAsia="細明體" w:hAnsi="細明體"/>
                <w:b/>
                <w:snapToGrid w:val="0"/>
                <w:kern w:val="0"/>
                <w:sz w:val="18"/>
                <w:szCs w:val="18"/>
              </w:rPr>
            </w:pPr>
          </w:p>
        </w:tc>
        <w:tc>
          <w:tcPr>
            <w:tcW w:w="805" w:type="dxa"/>
            <w:tcBorders>
              <w:top w:val="nil"/>
              <w:left w:val="single" w:sz="4" w:space="0" w:color="auto"/>
              <w:bottom w:val="nil"/>
              <w:right w:val="nil"/>
            </w:tcBorders>
            <w:vAlign w:val="center"/>
          </w:tcPr>
          <w:p w14:paraId="53F0BC7B" w14:textId="77777777" w:rsidR="00540C3C" w:rsidRPr="005464F2" w:rsidRDefault="00540C3C" w:rsidP="00C3017C">
            <w:pPr>
              <w:rPr>
                <w:rFonts w:ascii="細明體" w:eastAsia="細明體" w:hAnsi="細明體"/>
                <w:b/>
                <w:snapToGrid w:val="0"/>
                <w:kern w:val="0"/>
                <w:sz w:val="18"/>
                <w:szCs w:val="18"/>
              </w:rPr>
            </w:pPr>
          </w:p>
        </w:tc>
      </w:tr>
      <w:tr w:rsidR="00540C3C" w:rsidRPr="005464F2" w14:paraId="1F3D5C5D" w14:textId="77777777" w:rsidTr="00540C3C">
        <w:trPr>
          <w:cantSplit/>
          <w:trHeight w:val="465"/>
        </w:trPr>
        <w:tc>
          <w:tcPr>
            <w:tcW w:w="4536" w:type="dxa"/>
            <w:tcBorders>
              <w:top w:val="nil"/>
              <w:left w:val="nil"/>
              <w:bottom w:val="nil"/>
              <w:right w:val="single" w:sz="4" w:space="0" w:color="auto"/>
            </w:tcBorders>
            <w:vAlign w:val="center"/>
          </w:tcPr>
          <w:p w14:paraId="02B57692" w14:textId="77777777" w:rsidR="00540C3C" w:rsidRPr="005464F2" w:rsidRDefault="00540C3C"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減少投資、長期應收款、貸墊款及準備金</w:t>
            </w:r>
          </w:p>
        </w:tc>
        <w:tc>
          <w:tcPr>
            <w:tcW w:w="1560" w:type="dxa"/>
            <w:tcBorders>
              <w:top w:val="nil"/>
              <w:bottom w:val="nil"/>
              <w:right w:val="single" w:sz="4" w:space="0" w:color="auto"/>
            </w:tcBorders>
            <w:vAlign w:val="center"/>
          </w:tcPr>
          <w:p w14:paraId="0692615C"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36,500,000</w:t>
            </w:r>
          </w:p>
        </w:tc>
        <w:tc>
          <w:tcPr>
            <w:tcW w:w="1547" w:type="dxa"/>
            <w:tcBorders>
              <w:top w:val="nil"/>
              <w:left w:val="single" w:sz="4" w:space="0" w:color="auto"/>
              <w:bottom w:val="nil"/>
              <w:right w:val="single" w:sz="4" w:space="0" w:color="auto"/>
            </w:tcBorders>
            <w:vAlign w:val="center"/>
          </w:tcPr>
          <w:p w14:paraId="38ADC13E"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10,311,067</w:t>
            </w:r>
          </w:p>
        </w:tc>
        <w:tc>
          <w:tcPr>
            <w:tcW w:w="1543" w:type="dxa"/>
            <w:tcBorders>
              <w:top w:val="nil"/>
              <w:left w:val="single" w:sz="4" w:space="0" w:color="auto"/>
              <w:bottom w:val="nil"/>
              <w:right w:val="single" w:sz="4" w:space="0" w:color="auto"/>
            </w:tcBorders>
            <w:vAlign w:val="center"/>
          </w:tcPr>
          <w:p w14:paraId="7CDB488B"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- 26,188,933</w:t>
            </w:r>
          </w:p>
        </w:tc>
        <w:tc>
          <w:tcPr>
            <w:tcW w:w="805" w:type="dxa"/>
            <w:tcBorders>
              <w:top w:val="nil"/>
              <w:left w:val="single" w:sz="4" w:space="0" w:color="auto"/>
              <w:bottom w:val="nil"/>
              <w:right w:val="nil"/>
            </w:tcBorders>
            <w:vAlign w:val="center"/>
          </w:tcPr>
          <w:p w14:paraId="037AF609"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- 71.75</w:t>
            </w:r>
          </w:p>
        </w:tc>
      </w:tr>
      <w:tr w:rsidR="00540C3C" w:rsidRPr="005464F2" w14:paraId="79388764" w14:textId="77777777" w:rsidTr="00540C3C">
        <w:trPr>
          <w:cantSplit/>
          <w:trHeight w:val="465"/>
        </w:trPr>
        <w:tc>
          <w:tcPr>
            <w:tcW w:w="4536" w:type="dxa"/>
            <w:tcBorders>
              <w:top w:val="nil"/>
              <w:left w:val="nil"/>
              <w:bottom w:val="nil"/>
              <w:right w:val="single" w:sz="4" w:space="0" w:color="auto"/>
            </w:tcBorders>
            <w:vAlign w:val="center"/>
          </w:tcPr>
          <w:p w14:paraId="100D0BE4" w14:textId="77777777" w:rsidR="00540C3C" w:rsidRPr="005464F2" w:rsidRDefault="00540C3C"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減少無形資產及其他資產</w:t>
            </w:r>
          </w:p>
        </w:tc>
        <w:tc>
          <w:tcPr>
            <w:tcW w:w="1560" w:type="dxa"/>
            <w:tcBorders>
              <w:top w:val="nil"/>
              <w:bottom w:val="nil"/>
              <w:right w:val="single" w:sz="4" w:space="0" w:color="auto"/>
            </w:tcBorders>
            <w:vAlign w:val="center"/>
          </w:tcPr>
          <w:p w14:paraId="5F8DF4D4"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w:t>
            </w:r>
          </w:p>
        </w:tc>
        <w:tc>
          <w:tcPr>
            <w:tcW w:w="1547" w:type="dxa"/>
            <w:tcBorders>
              <w:top w:val="nil"/>
              <w:left w:val="single" w:sz="4" w:space="0" w:color="auto"/>
              <w:bottom w:val="nil"/>
              <w:right w:val="single" w:sz="4" w:space="0" w:color="auto"/>
            </w:tcBorders>
            <w:vAlign w:val="center"/>
          </w:tcPr>
          <w:p w14:paraId="63F66266"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9,438,079</w:t>
            </w:r>
          </w:p>
        </w:tc>
        <w:tc>
          <w:tcPr>
            <w:tcW w:w="1543" w:type="dxa"/>
            <w:tcBorders>
              <w:top w:val="nil"/>
              <w:left w:val="single" w:sz="4" w:space="0" w:color="auto"/>
              <w:bottom w:val="nil"/>
              <w:right w:val="single" w:sz="4" w:space="0" w:color="auto"/>
            </w:tcBorders>
            <w:vAlign w:val="center"/>
          </w:tcPr>
          <w:p w14:paraId="7E29C6C8"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9,438,079</w:t>
            </w:r>
          </w:p>
        </w:tc>
        <w:tc>
          <w:tcPr>
            <w:tcW w:w="805" w:type="dxa"/>
            <w:tcBorders>
              <w:top w:val="nil"/>
              <w:left w:val="single" w:sz="4" w:space="0" w:color="auto"/>
              <w:bottom w:val="nil"/>
              <w:right w:val="nil"/>
            </w:tcBorders>
            <w:vAlign w:val="center"/>
          </w:tcPr>
          <w:p w14:paraId="23BBDDCB"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w:t>
            </w:r>
          </w:p>
        </w:tc>
      </w:tr>
      <w:tr w:rsidR="00540C3C" w:rsidRPr="005464F2" w14:paraId="779A74CD" w14:textId="77777777" w:rsidTr="00540C3C">
        <w:trPr>
          <w:cantSplit/>
          <w:trHeight w:val="465"/>
        </w:trPr>
        <w:tc>
          <w:tcPr>
            <w:tcW w:w="4536" w:type="dxa"/>
            <w:tcBorders>
              <w:top w:val="nil"/>
              <w:left w:val="nil"/>
              <w:bottom w:val="nil"/>
              <w:right w:val="single" w:sz="4" w:space="0" w:color="auto"/>
            </w:tcBorders>
            <w:vAlign w:val="center"/>
          </w:tcPr>
          <w:p w14:paraId="08AEEE95" w14:textId="77777777" w:rsidR="00540C3C" w:rsidRPr="005464F2" w:rsidRDefault="00540C3C"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增加投資、長期應收款、貸墊款及準備金</w:t>
            </w:r>
          </w:p>
        </w:tc>
        <w:tc>
          <w:tcPr>
            <w:tcW w:w="1560" w:type="dxa"/>
            <w:tcBorders>
              <w:top w:val="nil"/>
              <w:bottom w:val="nil"/>
              <w:right w:val="single" w:sz="4" w:space="0" w:color="auto"/>
            </w:tcBorders>
            <w:vAlign w:val="center"/>
          </w:tcPr>
          <w:p w14:paraId="3A03894B"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- 19,150,455,000</w:t>
            </w:r>
          </w:p>
        </w:tc>
        <w:tc>
          <w:tcPr>
            <w:tcW w:w="1547" w:type="dxa"/>
            <w:tcBorders>
              <w:top w:val="nil"/>
              <w:left w:val="single" w:sz="4" w:space="0" w:color="auto"/>
              <w:bottom w:val="nil"/>
              <w:right w:val="single" w:sz="4" w:space="0" w:color="auto"/>
            </w:tcBorders>
            <w:vAlign w:val="center"/>
          </w:tcPr>
          <w:p w14:paraId="34B6E0CE"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- 20,589,360,464</w:t>
            </w:r>
          </w:p>
        </w:tc>
        <w:tc>
          <w:tcPr>
            <w:tcW w:w="1543" w:type="dxa"/>
            <w:tcBorders>
              <w:top w:val="nil"/>
              <w:left w:val="single" w:sz="4" w:space="0" w:color="auto"/>
              <w:bottom w:val="nil"/>
              <w:right w:val="single" w:sz="4" w:space="0" w:color="auto"/>
            </w:tcBorders>
            <w:vAlign w:val="center"/>
          </w:tcPr>
          <w:p w14:paraId="66DB2184"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- 1,438,905,464</w:t>
            </w:r>
          </w:p>
        </w:tc>
        <w:tc>
          <w:tcPr>
            <w:tcW w:w="805" w:type="dxa"/>
            <w:tcBorders>
              <w:top w:val="nil"/>
              <w:left w:val="single" w:sz="4" w:space="0" w:color="auto"/>
              <w:bottom w:val="nil"/>
              <w:right w:val="nil"/>
            </w:tcBorders>
            <w:vAlign w:val="center"/>
          </w:tcPr>
          <w:p w14:paraId="7FA1A741"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7.51</w:t>
            </w:r>
          </w:p>
        </w:tc>
      </w:tr>
      <w:tr w:rsidR="00540C3C" w:rsidRPr="005464F2" w14:paraId="7D3AE19B" w14:textId="77777777" w:rsidTr="00540C3C">
        <w:trPr>
          <w:cantSplit/>
          <w:trHeight w:val="465"/>
        </w:trPr>
        <w:tc>
          <w:tcPr>
            <w:tcW w:w="4536" w:type="dxa"/>
            <w:tcBorders>
              <w:top w:val="nil"/>
              <w:left w:val="nil"/>
              <w:bottom w:val="nil"/>
              <w:right w:val="single" w:sz="4" w:space="0" w:color="auto"/>
            </w:tcBorders>
            <w:vAlign w:val="center"/>
          </w:tcPr>
          <w:p w14:paraId="7B7FD6FA" w14:textId="77777777" w:rsidR="00540C3C" w:rsidRPr="005464F2" w:rsidRDefault="00540C3C"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增加不動產、廠房及設備、礦產資源</w:t>
            </w:r>
          </w:p>
        </w:tc>
        <w:tc>
          <w:tcPr>
            <w:tcW w:w="1560" w:type="dxa"/>
            <w:tcBorders>
              <w:top w:val="nil"/>
              <w:bottom w:val="nil"/>
              <w:right w:val="single" w:sz="4" w:space="0" w:color="auto"/>
            </w:tcBorders>
            <w:vAlign w:val="center"/>
          </w:tcPr>
          <w:p w14:paraId="7267346C"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- 1,166,000</w:t>
            </w:r>
          </w:p>
        </w:tc>
        <w:tc>
          <w:tcPr>
            <w:tcW w:w="1547" w:type="dxa"/>
            <w:tcBorders>
              <w:top w:val="nil"/>
              <w:left w:val="single" w:sz="4" w:space="0" w:color="auto"/>
              <w:bottom w:val="nil"/>
              <w:right w:val="single" w:sz="4" w:space="0" w:color="auto"/>
            </w:tcBorders>
            <w:vAlign w:val="center"/>
          </w:tcPr>
          <w:p w14:paraId="7C52F9F5"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- 718,618</w:t>
            </w:r>
          </w:p>
        </w:tc>
        <w:tc>
          <w:tcPr>
            <w:tcW w:w="1543" w:type="dxa"/>
            <w:tcBorders>
              <w:top w:val="nil"/>
              <w:left w:val="single" w:sz="4" w:space="0" w:color="auto"/>
              <w:bottom w:val="nil"/>
              <w:right w:val="single" w:sz="4" w:space="0" w:color="auto"/>
            </w:tcBorders>
            <w:vAlign w:val="center"/>
          </w:tcPr>
          <w:p w14:paraId="164C2D68"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447,382</w:t>
            </w:r>
          </w:p>
        </w:tc>
        <w:tc>
          <w:tcPr>
            <w:tcW w:w="805" w:type="dxa"/>
            <w:tcBorders>
              <w:top w:val="nil"/>
              <w:left w:val="single" w:sz="4" w:space="0" w:color="auto"/>
              <w:bottom w:val="nil"/>
              <w:right w:val="nil"/>
            </w:tcBorders>
            <w:vAlign w:val="center"/>
          </w:tcPr>
          <w:p w14:paraId="0376BCEF"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- 38.37</w:t>
            </w:r>
          </w:p>
        </w:tc>
      </w:tr>
      <w:tr w:rsidR="00540C3C" w:rsidRPr="005464F2" w14:paraId="5BE452D8" w14:textId="77777777" w:rsidTr="00540C3C">
        <w:trPr>
          <w:cantSplit/>
          <w:trHeight w:val="465"/>
        </w:trPr>
        <w:tc>
          <w:tcPr>
            <w:tcW w:w="4536" w:type="dxa"/>
            <w:tcBorders>
              <w:top w:val="nil"/>
              <w:left w:val="nil"/>
              <w:bottom w:val="nil"/>
              <w:right w:val="single" w:sz="4" w:space="0" w:color="auto"/>
            </w:tcBorders>
            <w:vAlign w:val="center"/>
          </w:tcPr>
          <w:p w14:paraId="56EDEDC5" w14:textId="77777777" w:rsidR="00540C3C" w:rsidRPr="005464F2" w:rsidRDefault="00540C3C"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增加無形資產及其他資產</w:t>
            </w:r>
          </w:p>
        </w:tc>
        <w:tc>
          <w:tcPr>
            <w:tcW w:w="1560" w:type="dxa"/>
            <w:tcBorders>
              <w:top w:val="nil"/>
              <w:bottom w:val="nil"/>
              <w:right w:val="single" w:sz="4" w:space="0" w:color="auto"/>
            </w:tcBorders>
            <w:vAlign w:val="center"/>
          </w:tcPr>
          <w:p w14:paraId="00C77F27"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- 90,000</w:t>
            </w:r>
          </w:p>
        </w:tc>
        <w:tc>
          <w:tcPr>
            <w:tcW w:w="1547" w:type="dxa"/>
            <w:tcBorders>
              <w:top w:val="nil"/>
              <w:left w:val="single" w:sz="4" w:space="0" w:color="auto"/>
              <w:bottom w:val="nil"/>
              <w:right w:val="single" w:sz="4" w:space="0" w:color="auto"/>
            </w:tcBorders>
            <w:vAlign w:val="center"/>
          </w:tcPr>
          <w:p w14:paraId="0065B3D1"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w:t>
            </w:r>
          </w:p>
        </w:tc>
        <w:tc>
          <w:tcPr>
            <w:tcW w:w="1543" w:type="dxa"/>
            <w:tcBorders>
              <w:top w:val="nil"/>
              <w:left w:val="single" w:sz="4" w:space="0" w:color="auto"/>
              <w:bottom w:val="nil"/>
              <w:right w:val="single" w:sz="4" w:space="0" w:color="auto"/>
            </w:tcBorders>
            <w:vAlign w:val="center"/>
          </w:tcPr>
          <w:p w14:paraId="58B018B1"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90,000</w:t>
            </w:r>
          </w:p>
        </w:tc>
        <w:tc>
          <w:tcPr>
            <w:tcW w:w="805" w:type="dxa"/>
            <w:tcBorders>
              <w:top w:val="nil"/>
              <w:left w:val="single" w:sz="4" w:space="0" w:color="auto"/>
              <w:bottom w:val="nil"/>
              <w:right w:val="nil"/>
            </w:tcBorders>
            <w:vAlign w:val="center"/>
          </w:tcPr>
          <w:p w14:paraId="76B0136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- 100.00</w:t>
            </w:r>
          </w:p>
        </w:tc>
      </w:tr>
      <w:tr w:rsidR="00540C3C" w:rsidRPr="005464F2" w14:paraId="4E2E5645" w14:textId="77777777" w:rsidTr="00540C3C">
        <w:trPr>
          <w:cantSplit/>
          <w:trHeight w:val="465"/>
        </w:trPr>
        <w:tc>
          <w:tcPr>
            <w:tcW w:w="4536" w:type="dxa"/>
            <w:tcBorders>
              <w:top w:val="nil"/>
              <w:left w:val="nil"/>
              <w:bottom w:val="nil"/>
              <w:right w:val="single" w:sz="4" w:space="0" w:color="auto"/>
            </w:tcBorders>
            <w:vAlign w:val="center"/>
          </w:tcPr>
          <w:p w14:paraId="614B03CE" w14:textId="77777777" w:rsidR="00540C3C" w:rsidRPr="005464F2" w:rsidRDefault="00540C3C" w:rsidP="00540C3C">
            <w:pPr>
              <w:ind w:leftChars="100" w:left="160"/>
              <w:jc w:val="distribute"/>
              <w:rPr>
                <w:rFonts w:hAnsi="標楷體"/>
                <w:b/>
                <w:snapToGrid w:val="0"/>
                <w:kern w:val="0"/>
                <w:sz w:val="22"/>
                <w:szCs w:val="22"/>
              </w:rPr>
            </w:pPr>
            <w:r w:rsidRPr="005464F2">
              <w:rPr>
                <w:rFonts w:hAnsi="標楷體" w:hint="eastAsia"/>
                <w:b/>
                <w:snapToGrid w:val="0"/>
                <w:kern w:val="0"/>
                <w:sz w:val="22"/>
                <w:szCs w:val="22"/>
              </w:rPr>
              <w:t>投資活動之淨現金流入（流出）</w:t>
            </w:r>
          </w:p>
        </w:tc>
        <w:tc>
          <w:tcPr>
            <w:tcW w:w="1560" w:type="dxa"/>
            <w:tcBorders>
              <w:top w:val="nil"/>
              <w:bottom w:val="nil"/>
              <w:right w:val="single" w:sz="4" w:space="0" w:color="auto"/>
            </w:tcBorders>
            <w:vAlign w:val="center"/>
          </w:tcPr>
          <w:p w14:paraId="15DDDFCA"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- 19,115,211,000</w:t>
            </w:r>
          </w:p>
        </w:tc>
        <w:tc>
          <w:tcPr>
            <w:tcW w:w="1547" w:type="dxa"/>
            <w:tcBorders>
              <w:top w:val="nil"/>
              <w:left w:val="single" w:sz="4" w:space="0" w:color="auto"/>
              <w:bottom w:val="nil"/>
              <w:right w:val="single" w:sz="4" w:space="0" w:color="auto"/>
            </w:tcBorders>
            <w:vAlign w:val="center"/>
          </w:tcPr>
          <w:p w14:paraId="7BDEF5B6"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- 20,570,329,936</w:t>
            </w:r>
          </w:p>
        </w:tc>
        <w:tc>
          <w:tcPr>
            <w:tcW w:w="1543" w:type="dxa"/>
            <w:tcBorders>
              <w:top w:val="nil"/>
              <w:left w:val="single" w:sz="4" w:space="0" w:color="auto"/>
              <w:bottom w:val="nil"/>
              <w:right w:val="single" w:sz="4" w:space="0" w:color="auto"/>
            </w:tcBorders>
            <w:vAlign w:val="center"/>
          </w:tcPr>
          <w:p w14:paraId="33854333"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- 1,455,118,936</w:t>
            </w:r>
          </w:p>
        </w:tc>
        <w:tc>
          <w:tcPr>
            <w:tcW w:w="805" w:type="dxa"/>
            <w:tcBorders>
              <w:top w:val="nil"/>
              <w:left w:val="single" w:sz="4" w:space="0" w:color="auto"/>
              <w:bottom w:val="nil"/>
              <w:right w:val="nil"/>
            </w:tcBorders>
            <w:vAlign w:val="center"/>
          </w:tcPr>
          <w:p w14:paraId="1A6FCD94"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7.61</w:t>
            </w:r>
          </w:p>
        </w:tc>
      </w:tr>
      <w:tr w:rsidR="00540C3C" w:rsidRPr="005464F2" w14:paraId="46967030" w14:textId="77777777" w:rsidTr="00540C3C">
        <w:trPr>
          <w:cantSplit/>
          <w:trHeight w:val="465"/>
        </w:trPr>
        <w:tc>
          <w:tcPr>
            <w:tcW w:w="4536" w:type="dxa"/>
            <w:tcBorders>
              <w:top w:val="nil"/>
              <w:left w:val="nil"/>
              <w:bottom w:val="nil"/>
              <w:right w:val="single" w:sz="4" w:space="0" w:color="auto"/>
            </w:tcBorders>
            <w:vAlign w:val="center"/>
          </w:tcPr>
          <w:p w14:paraId="62B0750C" w14:textId="77777777" w:rsidR="00540C3C" w:rsidRPr="005464F2" w:rsidRDefault="00540C3C" w:rsidP="00540C3C">
            <w:pPr>
              <w:jc w:val="distribute"/>
              <w:rPr>
                <w:rFonts w:hAnsi="標楷體"/>
                <w:b/>
                <w:snapToGrid w:val="0"/>
                <w:kern w:val="0"/>
              </w:rPr>
            </w:pPr>
            <w:r w:rsidRPr="005464F2">
              <w:rPr>
                <w:rFonts w:hAnsi="標楷體" w:hint="eastAsia"/>
                <w:b/>
                <w:snapToGrid w:val="0"/>
                <w:kern w:val="0"/>
                <w:sz w:val="22"/>
                <w:szCs w:val="22"/>
              </w:rPr>
              <w:t>籌資活動之現金流量</w:t>
            </w:r>
          </w:p>
        </w:tc>
        <w:tc>
          <w:tcPr>
            <w:tcW w:w="1560" w:type="dxa"/>
            <w:tcBorders>
              <w:top w:val="nil"/>
              <w:bottom w:val="nil"/>
              <w:right w:val="single" w:sz="4" w:space="0" w:color="auto"/>
            </w:tcBorders>
            <w:vAlign w:val="center"/>
          </w:tcPr>
          <w:p w14:paraId="2687415A" w14:textId="77777777" w:rsidR="00540C3C" w:rsidRPr="005464F2" w:rsidRDefault="00540C3C" w:rsidP="00C3017C">
            <w:pPr>
              <w:rPr>
                <w:rFonts w:ascii="細明體" w:eastAsia="細明體" w:hAnsi="細明體"/>
                <w:b/>
                <w:snapToGrid w:val="0"/>
                <w:kern w:val="0"/>
                <w:sz w:val="18"/>
                <w:szCs w:val="18"/>
              </w:rPr>
            </w:pPr>
          </w:p>
        </w:tc>
        <w:tc>
          <w:tcPr>
            <w:tcW w:w="1547" w:type="dxa"/>
            <w:tcBorders>
              <w:top w:val="nil"/>
              <w:left w:val="single" w:sz="4" w:space="0" w:color="auto"/>
              <w:bottom w:val="nil"/>
              <w:right w:val="single" w:sz="4" w:space="0" w:color="auto"/>
            </w:tcBorders>
            <w:vAlign w:val="center"/>
          </w:tcPr>
          <w:p w14:paraId="2DE2D411" w14:textId="77777777" w:rsidR="00540C3C" w:rsidRPr="005464F2" w:rsidRDefault="00540C3C" w:rsidP="00C3017C">
            <w:pPr>
              <w:rPr>
                <w:rFonts w:ascii="細明體" w:eastAsia="細明體" w:hAnsi="細明體"/>
                <w:b/>
                <w:snapToGrid w:val="0"/>
                <w:kern w:val="0"/>
                <w:sz w:val="18"/>
                <w:szCs w:val="18"/>
              </w:rPr>
            </w:pPr>
          </w:p>
        </w:tc>
        <w:tc>
          <w:tcPr>
            <w:tcW w:w="1543" w:type="dxa"/>
            <w:tcBorders>
              <w:top w:val="nil"/>
              <w:left w:val="single" w:sz="4" w:space="0" w:color="auto"/>
              <w:bottom w:val="nil"/>
              <w:right w:val="single" w:sz="4" w:space="0" w:color="auto"/>
            </w:tcBorders>
            <w:vAlign w:val="center"/>
          </w:tcPr>
          <w:p w14:paraId="71EE56C1" w14:textId="77777777" w:rsidR="00540C3C" w:rsidRPr="005464F2" w:rsidRDefault="00540C3C" w:rsidP="00C3017C">
            <w:pPr>
              <w:rPr>
                <w:rFonts w:ascii="細明體" w:eastAsia="細明體" w:hAnsi="細明體"/>
                <w:b/>
                <w:snapToGrid w:val="0"/>
                <w:kern w:val="0"/>
                <w:sz w:val="18"/>
                <w:szCs w:val="18"/>
              </w:rPr>
            </w:pPr>
          </w:p>
        </w:tc>
        <w:tc>
          <w:tcPr>
            <w:tcW w:w="805" w:type="dxa"/>
            <w:tcBorders>
              <w:top w:val="nil"/>
              <w:left w:val="single" w:sz="4" w:space="0" w:color="auto"/>
              <w:bottom w:val="nil"/>
              <w:right w:val="nil"/>
            </w:tcBorders>
            <w:vAlign w:val="center"/>
          </w:tcPr>
          <w:p w14:paraId="5F832E5C" w14:textId="77777777" w:rsidR="00540C3C" w:rsidRPr="005464F2" w:rsidRDefault="00540C3C" w:rsidP="00C3017C">
            <w:pPr>
              <w:rPr>
                <w:rFonts w:ascii="細明體" w:eastAsia="細明體" w:hAnsi="細明體"/>
                <w:b/>
                <w:snapToGrid w:val="0"/>
                <w:kern w:val="0"/>
                <w:sz w:val="18"/>
                <w:szCs w:val="18"/>
              </w:rPr>
            </w:pPr>
          </w:p>
        </w:tc>
      </w:tr>
      <w:tr w:rsidR="00540C3C" w:rsidRPr="005464F2" w14:paraId="7831B2D5" w14:textId="77777777" w:rsidTr="00540C3C">
        <w:trPr>
          <w:cantSplit/>
          <w:trHeight w:val="465"/>
        </w:trPr>
        <w:tc>
          <w:tcPr>
            <w:tcW w:w="4536" w:type="dxa"/>
            <w:tcBorders>
              <w:top w:val="nil"/>
              <w:left w:val="nil"/>
              <w:bottom w:val="nil"/>
              <w:right w:val="single" w:sz="4" w:space="0" w:color="auto"/>
            </w:tcBorders>
            <w:vAlign w:val="center"/>
          </w:tcPr>
          <w:p w14:paraId="145AC971" w14:textId="77777777" w:rsidR="00540C3C" w:rsidRPr="005464F2" w:rsidRDefault="00540C3C"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增加長期負債</w:t>
            </w:r>
          </w:p>
        </w:tc>
        <w:tc>
          <w:tcPr>
            <w:tcW w:w="1560" w:type="dxa"/>
            <w:tcBorders>
              <w:top w:val="nil"/>
              <w:bottom w:val="nil"/>
              <w:right w:val="single" w:sz="4" w:space="0" w:color="auto"/>
            </w:tcBorders>
            <w:vAlign w:val="center"/>
          </w:tcPr>
          <w:p w14:paraId="79EEAC05"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19,014,135,000</w:t>
            </w:r>
          </w:p>
        </w:tc>
        <w:tc>
          <w:tcPr>
            <w:tcW w:w="1547" w:type="dxa"/>
            <w:tcBorders>
              <w:top w:val="nil"/>
              <w:left w:val="single" w:sz="4" w:space="0" w:color="auto"/>
              <w:bottom w:val="nil"/>
              <w:right w:val="single" w:sz="4" w:space="0" w:color="auto"/>
            </w:tcBorders>
            <w:vAlign w:val="center"/>
          </w:tcPr>
          <w:p w14:paraId="544A2FF4"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10,862,600,000</w:t>
            </w:r>
          </w:p>
        </w:tc>
        <w:tc>
          <w:tcPr>
            <w:tcW w:w="1543" w:type="dxa"/>
            <w:tcBorders>
              <w:top w:val="nil"/>
              <w:left w:val="single" w:sz="4" w:space="0" w:color="auto"/>
              <w:bottom w:val="nil"/>
              <w:right w:val="single" w:sz="4" w:space="0" w:color="auto"/>
            </w:tcBorders>
            <w:vAlign w:val="center"/>
          </w:tcPr>
          <w:p w14:paraId="3D1E9276"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- 8,151,535,000</w:t>
            </w:r>
          </w:p>
        </w:tc>
        <w:tc>
          <w:tcPr>
            <w:tcW w:w="805" w:type="dxa"/>
            <w:tcBorders>
              <w:top w:val="nil"/>
              <w:left w:val="single" w:sz="4" w:space="0" w:color="auto"/>
              <w:bottom w:val="nil"/>
              <w:right w:val="nil"/>
            </w:tcBorders>
            <w:vAlign w:val="center"/>
          </w:tcPr>
          <w:p w14:paraId="58E58525"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- 42.87</w:t>
            </w:r>
          </w:p>
        </w:tc>
      </w:tr>
      <w:tr w:rsidR="00540C3C" w:rsidRPr="005464F2" w14:paraId="1F02A1F5" w14:textId="77777777" w:rsidTr="00540C3C">
        <w:trPr>
          <w:cantSplit/>
          <w:trHeight w:val="465"/>
        </w:trPr>
        <w:tc>
          <w:tcPr>
            <w:tcW w:w="4536" w:type="dxa"/>
            <w:tcBorders>
              <w:top w:val="nil"/>
              <w:left w:val="nil"/>
              <w:bottom w:val="nil"/>
              <w:right w:val="single" w:sz="4" w:space="0" w:color="auto"/>
            </w:tcBorders>
            <w:vAlign w:val="center"/>
          </w:tcPr>
          <w:p w14:paraId="25A67FC7" w14:textId="77777777" w:rsidR="00540C3C" w:rsidRPr="005464F2" w:rsidRDefault="00540C3C"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減少短期債務、流動金融負債及其他負債</w:t>
            </w:r>
          </w:p>
        </w:tc>
        <w:tc>
          <w:tcPr>
            <w:tcW w:w="1560" w:type="dxa"/>
            <w:tcBorders>
              <w:top w:val="nil"/>
              <w:bottom w:val="nil"/>
              <w:right w:val="single" w:sz="4" w:space="0" w:color="auto"/>
            </w:tcBorders>
            <w:vAlign w:val="center"/>
          </w:tcPr>
          <w:p w14:paraId="7F80CC6E"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w:t>
            </w:r>
          </w:p>
        </w:tc>
        <w:tc>
          <w:tcPr>
            <w:tcW w:w="1547" w:type="dxa"/>
            <w:tcBorders>
              <w:top w:val="nil"/>
              <w:left w:val="single" w:sz="4" w:space="0" w:color="auto"/>
              <w:bottom w:val="nil"/>
              <w:right w:val="single" w:sz="4" w:space="0" w:color="auto"/>
            </w:tcBorders>
            <w:vAlign w:val="center"/>
          </w:tcPr>
          <w:p w14:paraId="0B2FA1AF"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- 2,094,631,598</w:t>
            </w:r>
          </w:p>
        </w:tc>
        <w:tc>
          <w:tcPr>
            <w:tcW w:w="1543" w:type="dxa"/>
            <w:tcBorders>
              <w:top w:val="nil"/>
              <w:left w:val="single" w:sz="4" w:space="0" w:color="auto"/>
              <w:bottom w:val="nil"/>
              <w:right w:val="single" w:sz="4" w:space="0" w:color="auto"/>
            </w:tcBorders>
            <w:vAlign w:val="center"/>
          </w:tcPr>
          <w:p w14:paraId="3D5A64A8"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- 2,094,631,598</w:t>
            </w:r>
          </w:p>
        </w:tc>
        <w:tc>
          <w:tcPr>
            <w:tcW w:w="805" w:type="dxa"/>
            <w:tcBorders>
              <w:top w:val="nil"/>
              <w:left w:val="single" w:sz="4" w:space="0" w:color="auto"/>
              <w:bottom w:val="nil"/>
              <w:right w:val="nil"/>
            </w:tcBorders>
            <w:vAlign w:val="center"/>
          </w:tcPr>
          <w:p w14:paraId="4FD44FB5"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w:t>
            </w:r>
          </w:p>
        </w:tc>
      </w:tr>
      <w:tr w:rsidR="00540C3C" w:rsidRPr="005464F2" w14:paraId="64C6CD28" w14:textId="77777777" w:rsidTr="00540C3C">
        <w:trPr>
          <w:cantSplit/>
          <w:trHeight w:val="465"/>
        </w:trPr>
        <w:tc>
          <w:tcPr>
            <w:tcW w:w="4536" w:type="dxa"/>
            <w:tcBorders>
              <w:top w:val="nil"/>
              <w:left w:val="nil"/>
              <w:bottom w:val="nil"/>
              <w:right w:val="single" w:sz="4" w:space="0" w:color="auto"/>
            </w:tcBorders>
            <w:vAlign w:val="center"/>
          </w:tcPr>
          <w:p w14:paraId="430BE741" w14:textId="77777777" w:rsidR="00540C3C" w:rsidRPr="005464F2" w:rsidRDefault="00540C3C"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減少長期負債</w:t>
            </w:r>
          </w:p>
        </w:tc>
        <w:tc>
          <w:tcPr>
            <w:tcW w:w="1560" w:type="dxa"/>
            <w:tcBorders>
              <w:top w:val="nil"/>
              <w:bottom w:val="nil"/>
              <w:right w:val="single" w:sz="4" w:space="0" w:color="auto"/>
            </w:tcBorders>
            <w:vAlign w:val="center"/>
          </w:tcPr>
          <w:p w14:paraId="3AB38BBE"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- 10,263,931,000</w:t>
            </w:r>
          </w:p>
        </w:tc>
        <w:tc>
          <w:tcPr>
            <w:tcW w:w="1547" w:type="dxa"/>
            <w:tcBorders>
              <w:top w:val="nil"/>
              <w:left w:val="single" w:sz="4" w:space="0" w:color="auto"/>
              <w:bottom w:val="nil"/>
              <w:right w:val="single" w:sz="4" w:space="0" w:color="auto"/>
            </w:tcBorders>
            <w:vAlign w:val="center"/>
          </w:tcPr>
          <w:p w14:paraId="1504DDC7"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w:t>
            </w:r>
          </w:p>
        </w:tc>
        <w:tc>
          <w:tcPr>
            <w:tcW w:w="1543" w:type="dxa"/>
            <w:tcBorders>
              <w:top w:val="nil"/>
              <w:left w:val="single" w:sz="4" w:space="0" w:color="auto"/>
              <w:bottom w:val="nil"/>
              <w:right w:val="single" w:sz="4" w:space="0" w:color="auto"/>
            </w:tcBorders>
            <w:vAlign w:val="center"/>
          </w:tcPr>
          <w:p w14:paraId="76BCE864"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10,263,931,000</w:t>
            </w:r>
          </w:p>
        </w:tc>
        <w:tc>
          <w:tcPr>
            <w:tcW w:w="805" w:type="dxa"/>
            <w:tcBorders>
              <w:top w:val="nil"/>
              <w:left w:val="single" w:sz="4" w:space="0" w:color="auto"/>
              <w:bottom w:val="nil"/>
              <w:right w:val="nil"/>
            </w:tcBorders>
            <w:vAlign w:val="center"/>
          </w:tcPr>
          <w:p w14:paraId="482C4102"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- 100.00</w:t>
            </w:r>
          </w:p>
        </w:tc>
      </w:tr>
      <w:tr w:rsidR="00540C3C" w:rsidRPr="005464F2" w14:paraId="32D7052E" w14:textId="77777777" w:rsidTr="00540C3C">
        <w:trPr>
          <w:cantSplit/>
          <w:trHeight w:val="465"/>
        </w:trPr>
        <w:tc>
          <w:tcPr>
            <w:tcW w:w="4536" w:type="dxa"/>
            <w:tcBorders>
              <w:top w:val="nil"/>
              <w:left w:val="nil"/>
              <w:bottom w:val="nil"/>
              <w:right w:val="single" w:sz="4" w:space="0" w:color="auto"/>
            </w:tcBorders>
            <w:vAlign w:val="center"/>
          </w:tcPr>
          <w:p w14:paraId="39B952CB" w14:textId="77777777" w:rsidR="00540C3C" w:rsidRPr="005464F2" w:rsidRDefault="00540C3C" w:rsidP="00540C3C">
            <w:pPr>
              <w:ind w:leftChars="100" w:left="160"/>
              <w:jc w:val="distribute"/>
              <w:rPr>
                <w:rFonts w:hAnsi="標楷體"/>
                <w:snapToGrid w:val="0"/>
                <w:kern w:val="0"/>
                <w:sz w:val="22"/>
                <w:szCs w:val="22"/>
              </w:rPr>
            </w:pPr>
            <w:r w:rsidRPr="005464F2">
              <w:rPr>
                <w:rFonts w:hAnsi="標楷體" w:hint="eastAsia"/>
                <w:snapToGrid w:val="0"/>
                <w:kern w:val="0"/>
                <w:sz w:val="22"/>
                <w:szCs w:val="22"/>
              </w:rPr>
              <w:t>賸餘分配款</w:t>
            </w:r>
          </w:p>
        </w:tc>
        <w:tc>
          <w:tcPr>
            <w:tcW w:w="1560" w:type="dxa"/>
            <w:tcBorders>
              <w:top w:val="nil"/>
              <w:bottom w:val="nil"/>
              <w:right w:val="single" w:sz="4" w:space="0" w:color="auto"/>
            </w:tcBorders>
            <w:vAlign w:val="center"/>
          </w:tcPr>
          <w:p w14:paraId="15AA18BB"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hint="eastAsia"/>
                <w:kern w:val="0"/>
                <w:sz w:val="18"/>
                <w:szCs w:val="18"/>
              </w:rPr>
              <w:t>- 6,000,000,000</w:t>
            </w:r>
          </w:p>
        </w:tc>
        <w:tc>
          <w:tcPr>
            <w:tcW w:w="1547" w:type="dxa"/>
            <w:tcBorders>
              <w:top w:val="nil"/>
              <w:left w:val="single" w:sz="4" w:space="0" w:color="auto"/>
              <w:bottom w:val="nil"/>
              <w:right w:val="single" w:sz="4" w:space="0" w:color="auto"/>
            </w:tcBorders>
            <w:vAlign w:val="center"/>
          </w:tcPr>
          <w:p w14:paraId="39836F63"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- 3,000,000,000</w:t>
            </w:r>
          </w:p>
        </w:tc>
        <w:tc>
          <w:tcPr>
            <w:tcW w:w="1543" w:type="dxa"/>
            <w:tcBorders>
              <w:top w:val="nil"/>
              <w:left w:val="single" w:sz="4" w:space="0" w:color="auto"/>
              <w:bottom w:val="nil"/>
              <w:right w:val="single" w:sz="4" w:space="0" w:color="auto"/>
            </w:tcBorders>
            <w:vAlign w:val="center"/>
          </w:tcPr>
          <w:p w14:paraId="0254FE5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3,000,000,000</w:t>
            </w:r>
          </w:p>
        </w:tc>
        <w:tc>
          <w:tcPr>
            <w:tcW w:w="805" w:type="dxa"/>
            <w:tcBorders>
              <w:top w:val="nil"/>
              <w:left w:val="single" w:sz="4" w:space="0" w:color="auto"/>
              <w:bottom w:val="nil"/>
              <w:right w:val="nil"/>
            </w:tcBorders>
            <w:vAlign w:val="center"/>
          </w:tcPr>
          <w:p w14:paraId="11ACF245"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- 50.00</w:t>
            </w:r>
          </w:p>
        </w:tc>
      </w:tr>
      <w:tr w:rsidR="00540C3C" w:rsidRPr="005464F2" w14:paraId="2EF81889" w14:textId="77777777" w:rsidTr="00540C3C">
        <w:trPr>
          <w:cantSplit/>
          <w:trHeight w:val="465"/>
        </w:trPr>
        <w:tc>
          <w:tcPr>
            <w:tcW w:w="4536" w:type="dxa"/>
            <w:tcBorders>
              <w:top w:val="nil"/>
              <w:left w:val="nil"/>
              <w:bottom w:val="nil"/>
              <w:right w:val="single" w:sz="4" w:space="0" w:color="auto"/>
            </w:tcBorders>
            <w:vAlign w:val="center"/>
          </w:tcPr>
          <w:p w14:paraId="7DEE8475" w14:textId="77777777" w:rsidR="00540C3C" w:rsidRPr="005464F2" w:rsidRDefault="00540C3C" w:rsidP="00540C3C">
            <w:pPr>
              <w:ind w:leftChars="100" w:left="160"/>
              <w:jc w:val="distribute"/>
              <w:rPr>
                <w:rFonts w:hAnsi="標楷體"/>
                <w:b/>
                <w:snapToGrid w:val="0"/>
                <w:kern w:val="0"/>
                <w:sz w:val="22"/>
                <w:szCs w:val="22"/>
              </w:rPr>
            </w:pPr>
            <w:r w:rsidRPr="005464F2">
              <w:rPr>
                <w:rFonts w:hAnsi="標楷體" w:hint="eastAsia"/>
                <w:b/>
                <w:snapToGrid w:val="0"/>
                <w:kern w:val="0"/>
                <w:sz w:val="22"/>
                <w:szCs w:val="22"/>
              </w:rPr>
              <w:t>籌資活動之淨現金流入（流出）</w:t>
            </w:r>
          </w:p>
        </w:tc>
        <w:tc>
          <w:tcPr>
            <w:tcW w:w="1560" w:type="dxa"/>
            <w:tcBorders>
              <w:top w:val="nil"/>
              <w:bottom w:val="nil"/>
              <w:right w:val="single" w:sz="4" w:space="0" w:color="auto"/>
            </w:tcBorders>
            <w:vAlign w:val="center"/>
          </w:tcPr>
          <w:p w14:paraId="425C7909"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2,750,204,000</w:t>
            </w:r>
          </w:p>
        </w:tc>
        <w:tc>
          <w:tcPr>
            <w:tcW w:w="1547" w:type="dxa"/>
            <w:tcBorders>
              <w:top w:val="nil"/>
              <w:left w:val="single" w:sz="4" w:space="0" w:color="auto"/>
              <w:bottom w:val="nil"/>
              <w:right w:val="single" w:sz="4" w:space="0" w:color="auto"/>
            </w:tcBorders>
            <w:vAlign w:val="center"/>
          </w:tcPr>
          <w:p w14:paraId="709C23E9"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5,767,968,402</w:t>
            </w:r>
          </w:p>
        </w:tc>
        <w:tc>
          <w:tcPr>
            <w:tcW w:w="1543" w:type="dxa"/>
            <w:tcBorders>
              <w:top w:val="nil"/>
              <w:left w:val="single" w:sz="4" w:space="0" w:color="auto"/>
              <w:bottom w:val="nil"/>
              <w:right w:val="single" w:sz="4" w:space="0" w:color="auto"/>
            </w:tcBorders>
            <w:vAlign w:val="center"/>
          </w:tcPr>
          <w:p w14:paraId="311A9316"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3,017,764,402</w:t>
            </w:r>
          </w:p>
        </w:tc>
        <w:tc>
          <w:tcPr>
            <w:tcW w:w="805" w:type="dxa"/>
            <w:tcBorders>
              <w:top w:val="nil"/>
              <w:left w:val="single" w:sz="4" w:space="0" w:color="auto"/>
              <w:bottom w:val="nil"/>
              <w:right w:val="nil"/>
            </w:tcBorders>
            <w:vAlign w:val="center"/>
          </w:tcPr>
          <w:p w14:paraId="63898D21"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109.73</w:t>
            </w:r>
          </w:p>
        </w:tc>
      </w:tr>
      <w:tr w:rsidR="00540C3C" w:rsidRPr="005464F2" w14:paraId="2A6D29A6" w14:textId="77777777" w:rsidTr="00540C3C">
        <w:trPr>
          <w:cantSplit/>
          <w:trHeight w:val="465"/>
        </w:trPr>
        <w:tc>
          <w:tcPr>
            <w:tcW w:w="4536" w:type="dxa"/>
            <w:tcBorders>
              <w:top w:val="nil"/>
              <w:left w:val="nil"/>
              <w:bottom w:val="nil"/>
              <w:right w:val="single" w:sz="4" w:space="0" w:color="auto"/>
            </w:tcBorders>
            <w:vAlign w:val="center"/>
          </w:tcPr>
          <w:p w14:paraId="7ED208AC" w14:textId="77777777" w:rsidR="00540C3C" w:rsidRPr="005464F2" w:rsidRDefault="00540C3C" w:rsidP="00540C3C">
            <w:pPr>
              <w:jc w:val="distribute"/>
              <w:rPr>
                <w:rFonts w:hAnsi="標楷體"/>
                <w:b/>
                <w:snapToGrid w:val="0"/>
                <w:kern w:val="0"/>
                <w:sz w:val="22"/>
                <w:szCs w:val="22"/>
              </w:rPr>
            </w:pPr>
            <w:r w:rsidRPr="005464F2">
              <w:rPr>
                <w:rFonts w:hAnsi="標楷體" w:hint="eastAsia"/>
                <w:b/>
                <w:snapToGrid w:val="0"/>
                <w:kern w:val="0"/>
                <w:sz w:val="22"/>
                <w:szCs w:val="22"/>
              </w:rPr>
              <w:t>現金及約當現金之淨增（淨減）</w:t>
            </w:r>
          </w:p>
        </w:tc>
        <w:tc>
          <w:tcPr>
            <w:tcW w:w="1560" w:type="dxa"/>
            <w:tcBorders>
              <w:top w:val="nil"/>
              <w:bottom w:val="nil"/>
              <w:right w:val="single" w:sz="4" w:space="0" w:color="auto"/>
            </w:tcBorders>
            <w:vAlign w:val="center"/>
          </w:tcPr>
          <w:p w14:paraId="5AA3A492"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1,547,701,000</w:t>
            </w:r>
          </w:p>
        </w:tc>
        <w:tc>
          <w:tcPr>
            <w:tcW w:w="1547" w:type="dxa"/>
            <w:tcBorders>
              <w:top w:val="nil"/>
              <w:left w:val="single" w:sz="4" w:space="0" w:color="auto"/>
              <w:bottom w:val="nil"/>
              <w:right w:val="single" w:sz="4" w:space="0" w:color="auto"/>
            </w:tcBorders>
            <w:vAlign w:val="center"/>
          </w:tcPr>
          <w:p w14:paraId="52ED5911"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4,131,724,828</w:t>
            </w:r>
          </w:p>
        </w:tc>
        <w:tc>
          <w:tcPr>
            <w:tcW w:w="1543" w:type="dxa"/>
            <w:tcBorders>
              <w:top w:val="nil"/>
              <w:left w:val="single" w:sz="4" w:space="0" w:color="auto"/>
              <w:bottom w:val="nil"/>
              <w:right w:val="single" w:sz="4" w:space="0" w:color="auto"/>
            </w:tcBorders>
            <w:vAlign w:val="center"/>
          </w:tcPr>
          <w:p w14:paraId="767ECDD2"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2,584,023,828</w:t>
            </w:r>
          </w:p>
        </w:tc>
        <w:tc>
          <w:tcPr>
            <w:tcW w:w="805" w:type="dxa"/>
            <w:tcBorders>
              <w:top w:val="nil"/>
              <w:left w:val="single" w:sz="4" w:space="0" w:color="auto"/>
              <w:bottom w:val="nil"/>
              <w:right w:val="nil"/>
            </w:tcBorders>
            <w:vAlign w:val="center"/>
          </w:tcPr>
          <w:p w14:paraId="79AAD9A9"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166.96</w:t>
            </w:r>
          </w:p>
        </w:tc>
      </w:tr>
      <w:tr w:rsidR="00540C3C" w:rsidRPr="005464F2" w14:paraId="087E1442" w14:textId="77777777" w:rsidTr="00540C3C">
        <w:trPr>
          <w:cantSplit/>
          <w:trHeight w:val="465"/>
        </w:trPr>
        <w:tc>
          <w:tcPr>
            <w:tcW w:w="4536" w:type="dxa"/>
            <w:tcBorders>
              <w:top w:val="nil"/>
              <w:left w:val="nil"/>
              <w:right w:val="single" w:sz="4" w:space="0" w:color="auto"/>
            </w:tcBorders>
            <w:vAlign w:val="center"/>
          </w:tcPr>
          <w:p w14:paraId="38E38585" w14:textId="77777777" w:rsidR="00540C3C" w:rsidRPr="005464F2" w:rsidRDefault="00540C3C" w:rsidP="00540C3C">
            <w:pPr>
              <w:jc w:val="distribute"/>
              <w:rPr>
                <w:rFonts w:hAnsi="標楷體"/>
                <w:b/>
                <w:snapToGrid w:val="0"/>
                <w:kern w:val="0"/>
                <w:sz w:val="22"/>
                <w:szCs w:val="22"/>
              </w:rPr>
            </w:pPr>
            <w:r w:rsidRPr="005464F2">
              <w:rPr>
                <w:rFonts w:hAnsi="標楷體" w:hint="eastAsia"/>
                <w:b/>
                <w:snapToGrid w:val="0"/>
                <w:kern w:val="0"/>
                <w:sz w:val="22"/>
                <w:szCs w:val="22"/>
              </w:rPr>
              <w:t>期初現金及約當現金</w:t>
            </w:r>
          </w:p>
        </w:tc>
        <w:tc>
          <w:tcPr>
            <w:tcW w:w="1560" w:type="dxa"/>
            <w:tcBorders>
              <w:top w:val="nil"/>
              <w:right w:val="single" w:sz="4" w:space="0" w:color="auto"/>
            </w:tcBorders>
            <w:vAlign w:val="center"/>
          </w:tcPr>
          <w:p w14:paraId="0B860C59"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5,393,136,000</w:t>
            </w:r>
          </w:p>
        </w:tc>
        <w:tc>
          <w:tcPr>
            <w:tcW w:w="1547" w:type="dxa"/>
            <w:tcBorders>
              <w:top w:val="nil"/>
              <w:left w:val="single" w:sz="4" w:space="0" w:color="auto"/>
              <w:right w:val="single" w:sz="4" w:space="0" w:color="auto"/>
            </w:tcBorders>
            <w:vAlign w:val="center"/>
          </w:tcPr>
          <w:p w14:paraId="30945B52"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7,016,059,584</w:t>
            </w:r>
          </w:p>
        </w:tc>
        <w:tc>
          <w:tcPr>
            <w:tcW w:w="1543" w:type="dxa"/>
            <w:tcBorders>
              <w:top w:val="nil"/>
              <w:left w:val="single" w:sz="4" w:space="0" w:color="auto"/>
              <w:right w:val="single" w:sz="4" w:space="0" w:color="auto"/>
            </w:tcBorders>
            <w:vAlign w:val="center"/>
          </w:tcPr>
          <w:p w14:paraId="468019FA"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1,622,923,584</w:t>
            </w:r>
          </w:p>
        </w:tc>
        <w:tc>
          <w:tcPr>
            <w:tcW w:w="805" w:type="dxa"/>
            <w:tcBorders>
              <w:top w:val="nil"/>
              <w:left w:val="single" w:sz="4" w:space="0" w:color="auto"/>
              <w:right w:val="nil"/>
            </w:tcBorders>
            <w:vAlign w:val="center"/>
          </w:tcPr>
          <w:p w14:paraId="3B7166B5"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30.09</w:t>
            </w:r>
          </w:p>
        </w:tc>
      </w:tr>
      <w:tr w:rsidR="00540C3C" w:rsidRPr="005464F2" w14:paraId="273E8A16" w14:textId="77777777" w:rsidTr="00540C3C">
        <w:trPr>
          <w:cantSplit/>
          <w:trHeight w:val="465"/>
        </w:trPr>
        <w:tc>
          <w:tcPr>
            <w:tcW w:w="4536" w:type="dxa"/>
            <w:tcBorders>
              <w:top w:val="nil"/>
              <w:left w:val="nil"/>
              <w:bottom w:val="single" w:sz="8" w:space="0" w:color="auto"/>
              <w:right w:val="single" w:sz="4" w:space="0" w:color="auto"/>
            </w:tcBorders>
            <w:vAlign w:val="center"/>
          </w:tcPr>
          <w:p w14:paraId="67DBEE08" w14:textId="77777777" w:rsidR="00540C3C" w:rsidRPr="005464F2" w:rsidRDefault="00540C3C" w:rsidP="00540C3C">
            <w:pPr>
              <w:jc w:val="distribute"/>
              <w:rPr>
                <w:rFonts w:hAnsi="標楷體"/>
                <w:b/>
                <w:snapToGrid w:val="0"/>
                <w:kern w:val="0"/>
                <w:sz w:val="22"/>
                <w:szCs w:val="22"/>
              </w:rPr>
            </w:pPr>
            <w:r w:rsidRPr="005464F2">
              <w:rPr>
                <w:rFonts w:hAnsi="標楷體" w:hint="eastAsia"/>
                <w:b/>
                <w:snapToGrid w:val="0"/>
                <w:kern w:val="0"/>
                <w:sz w:val="22"/>
                <w:szCs w:val="22"/>
              </w:rPr>
              <w:t>期末現金及約當現金</w:t>
            </w:r>
          </w:p>
        </w:tc>
        <w:tc>
          <w:tcPr>
            <w:tcW w:w="1560" w:type="dxa"/>
            <w:tcBorders>
              <w:top w:val="nil"/>
              <w:bottom w:val="single" w:sz="8" w:space="0" w:color="auto"/>
              <w:right w:val="single" w:sz="4" w:space="0" w:color="auto"/>
            </w:tcBorders>
            <w:vAlign w:val="center"/>
          </w:tcPr>
          <w:p w14:paraId="7B47A2BD"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hint="eastAsia"/>
                <w:b/>
                <w:kern w:val="0"/>
                <w:sz w:val="18"/>
                <w:szCs w:val="18"/>
              </w:rPr>
              <w:t>6,940,837,000</w:t>
            </w:r>
          </w:p>
        </w:tc>
        <w:tc>
          <w:tcPr>
            <w:tcW w:w="1547" w:type="dxa"/>
            <w:tcBorders>
              <w:top w:val="nil"/>
              <w:left w:val="single" w:sz="4" w:space="0" w:color="auto"/>
              <w:bottom w:val="single" w:sz="8" w:space="0" w:color="auto"/>
              <w:right w:val="single" w:sz="4" w:space="0" w:color="auto"/>
            </w:tcBorders>
            <w:vAlign w:val="center"/>
          </w:tcPr>
          <w:p w14:paraId="063B13D7"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11,147,784,412</w:t>
            </w:r>
          </w:p>
        </w:tc>
        <w:tc>
          <w:tcPr>
            <w:tcW w:w="1543" w:type="dxa"/>
            <w:tcBorders>
              <w:top w:val="nil"/>
              <w:left w:val="single" w:sz="4" w:space="0" w:color="auto"/>
              <w:bottom w:val="single" w:sz="8" w:space="0" w:color="auto"/>
              <w:right w:val="single" w:sz="4" w:space="0" w:color="auto"/>
            </w:tcBorders>
            <w:vAlign w:val="center"/>
          </w:tcPr>
          <w:p w14:paraId="2374D73B"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4,206,947,412</w:t>
            </w:r>
          </w:p>
        </w:tc>
        <w:tc>
          <w:tcPr>
            <w:tcW w:w="805" w:type="dxa"/>
            <w:tcBorders>
              <w:top w:val="nil"/>
              <w:left w:val="single" w:sz="4" w:space="0" w:color="auto"/>
              <w:bottom w:val="single" w:sz="8" w:space="0" w:color="auto"/>
              <w:right w:val="nil"/>
            </w:tcBorders>
            <w:vAlign w:val="center"/>
          </w:tcPr>
          <w:p w14:paraId="5471A7C8"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60.61</w:t>
            </w:r>
          </w:p>
        </w:tc>
      </w:tr>
    </w:tbl>
    <w:p w14:paraId="25442D15" w14:textId="77777777" w:rsidR="00540C3C" w:rsidRPr="005464F2" w:rsidRDefault="00540C3C" w:rsidP="00540C3C">
      <w:pPr>
        <w:tabs>
          <w:tab w:val="left" w:pos="408"/>
        </w:tabs>
        <w:adjustRightInd w:val="0"/>
        <w:snapToGrid w:val="0"/>
        <w:spacing w:beforeLines="10" w:before="24" w:line="220" w:lineRule="exact"/>
        <w:ind w:left="500" w:hangingChars="278" w:hanging="500"/>
        <w:jc w:val="left"/>
        <w:rPr>
          <w:rFonts w:hAnsi="標楷體"/>
          <w:snapToGrid w:val="0"/>
          <w:kern w:val="0"/>
          <w:sz w:val="18"/>
          <w:szCs w:val="18"/>
        </w:rPr>
      </w:pPr>
      <w:proofErr w:type="gramStart"/>
      <w:r w:rsidRPr="005464F2">
        <w:rPr>
          <w:rFonts w:hAnsi="標楷體" w:hint="eastAsia"/>
          <w:snapToGrid w:val="0"/>
          <w:kern w:val="0"/>
          <w:sz w:val="18"/>
          <w:szCs w:val="18"/>
        </w:rPr>
        <w:t>註</w:t>
      </w:r>
      <w:proofErr w:type="gramEnd"/>
      <w:r w:rsidRPr="005464F2">
        <w:rPr>
          <w:rFonts w:hAnsi="標楷體" w:hint="eastAsia"/>
          <w:snapToGrid w:val="0"/>
          <w:kern w:val="0"/>
          <w:sz w:val="18"/>
          <w:szCs w:val="18"/>
        </w:rPr>
        <w:t>：1.本表係</w:t>
      </w:r>
      <w:proofErr w:type="gramStart"/>
      <w:r w:rsidRPr="005464F2">
        <w:rPr>
          <w:rFonts w:hAnsi="標楷體" w:hint="eastAsia"/>
          <w:snapToGrid w:val="0"/>
          <w:kern w:val="0"/>
          <w:sz w:val="18"/>
          <w:szCs w:val="18"/>
        </w:rPr>
        <w:t>採</w:t>
      </w:r>
      <w:proofErr w:type="gramEnd"/>
      <w:r w:rsidRPr="005464F2">
        <w:rPr>
          <w:rFonts w:hAnsi="標楷體" w:hint="eastAsia"/>
          <w:snapToGrid w:val="0"/>
          <w:kern w:val="0"/>
          <w:sz w:val="18"/>
          <w:szCs w:val="18"/>
        </w:rPr>
        <w:t>現金及約當現金基礎，包括現金及自投資日起3個月內到期或清償之債權證券。</w:t>
      </w:r>
    </w:p>
    <w:p w14:paraId="43825638" w14:textId="77777777" w:rsidR="00540C3C" w:rsidRPr="005464F2" w:rsidRDefault="00540C3C" w:rsidP="00540C3C">
      <w:pPr>
        <w:tabs>
          <w:tab w:val="left" w:pos="408"/>
        </w:tabs>
        <w:adjustRightInd w:val="0"/>
        <w:snapToGrid w:val="0"/>
        <w:spacing w:line="220" w:lineRule="exact"/>
        <w:ind w:leftChars="220" w:left="532" w:hangingChars="100" w:hanging="180"/>
        <w:jc w:val="both"/>
        <w:rPr>
          <w:rFonts w:hAnsi="標楷體"/>
          <w:snapToGrid w:val="0"/>
          <w:kern w:val="0"/>
          <w:sz w:val="18"/>
          <w:szCs w:val="18"/>
        </w:rPr>
      </w:pPr>
      <w:r w:rsidRPr="005464F2">
        <w:rPr>
          <w:rFonts w:hAnsi="標楷體" w:hint="eastAsia"/>
          <w:snapToGrid w:val="0"/>
          <w:kern w:val="0"/>
          <w:sz w:val="18"/>
          <w:szCs w:val="18"/>
        </w:rPr>
        <w:t>2.本表「調整項目」欄所列，包括折舊、減損及折耗、攤銷、其他、</w:t>
      </w:r>
      <w:proofErr w:type="gramStart"/>
      <w:r w:rsidRPr="005464F2">
        <w:rPr>
          <w:rFonts w:hAnsi="標楷體" w:hint="eastAsia"/>
          <w:snapToGrid w:val="0"/>
          <w:kern w:val="0"/>
          <w:sz w:val="18"/>
          <w:szCs w:val="18"/>
        </w:rPr>
        <w:t>流動資產淨減</w:t>
      </w:r>
      <w:proofErr w:type="gramEnd"/>
      <w:r w:rsidRPr="005464F2">
        <w:rPr>
          <w:rFonts w:hAnsi="標楷體" w:hint="eastAsia"/>
          <w:snapToGrid w:val="0"/>
          <w:kern w:val="0"/>
          <w:sz w:val="18"/>
          <w:szCs w:val="18"/>
        </w:rPr>
        <w:t>（淨增）及流動負債淨增（淨減）。</w:t>
      </w:r>
    </w:p>
    <w:p w14:paraId="7A328924" w14:textId="77777777" w:rsidR="00540C3C" w:rsidRPr="005464F2" w:rsidRDefault="00540C3C" w:rsidP="00540C3C">
      <w:pPr>
        <w:tabs>
          <w:tab w:val="left" w:pos="408"/>
        </w:tabs>
        <w:adjustRightInd w:val="0"/>
        <w:snapToGrid w:val="0"/>
        <w:spacing w:line="220" w:lineRule="exact"/>
        <w:ind w:leftChars="220" w:left="532" w:hangingChars="100" w:hanging="180"/>
        <w:jc w:val="both"/>
        <w:rPr>
          <w:rFonts w:hAnsi="標楷體"/>
          <w:snapToGrid w:val="0"/>
          <w:spacing w:val="-6"/>
          <w:kern w:val="0"/>
          <w:sz w:val="18"/>
          <w:szCs w:val="18"/>
        </w:rPr>
      </w:pPr>
      <w:r w:rsidRPr="005464F2">
        <w:rPr>
          <w:rFonts w:hAnsi="標楷體" w:hint="eastAsia"/>
          <w:snapToGrid w:val="0"/>
          <w:kern w:val="0"/>
          <w:sz w:val="18"/>
          <w:szCs w:val="18"/>
        </w:rPr>
        <w:t>3.不影響現金流量之投資活動：「投資、長期應收款、貸墊款及準備金－政策性開發不動產」提列「流動負債－應付款項」77,762,733元。</w:t>
      </w:r>
    </w:p>
    <w:tbl>
      <w:tblPr>
        <w:tblW w:w="5000" w:type="pct"/>
        <w:tblLayout w:type="fixed"/>
        <w:tblCellMar>
          <w:left w:w="28" w:type="dxa"/>
          <w:right w:w="28" w:type="dxa"/>
        </w:tblCellMar>
        <w:tblLook w:val="0000" w:firstRow="0" w:lastRow="0" w:firstColumn="0" w:lastColumn="0" w:noHBand="0" w:noVBand="0"/>
      </w:tblPr>
      <w:tblGrid>
        <w:gridCol w:w="3624"/>
        <w:gridCol w:w="1431"/>
        <w:gridCol w:w="615"/>
        <w:gridCol w:w="1371"/>
        <w:gridCol w:w="474"/>
        <w:gridCol w:w="129"/>
        <w:gridCol w:w="1500"/>
        <w:gridCol w:w="778"/>
      </w:tblGrid>
      <w:tr w:rsidR="00540C3C" w:rsidRPr="005464F2" w14:paraId="24CD4FF0" w14:textId="77777777" w:rsidTr="00540C3C">
        <w:trPr>
          <w:trHeight w:val="442"/>
        </w:trPr>
        <w:tc>
          <w:tcPr>
            <w:tcW w:w="5000" w:type="pct"/>
            <w:gridSpan w:val="8"/>
            <w:tcBorders>
              <w:bottom w:val="nil"/>
            </w:tcBorders>
          </w:tcPr>
          <w:p w14:paraId="7FC4325E" w14:textId="77777777" w:rsidR="00540C3C" w:rsidRPr="005464F2" w:rsidRDefault="00540C3C" w:rsidP="00540C3C">
            <w:pPr>
              <w:snapToGrid w:val="0"/>
              <w:spacing w:line="320" w:lineRule="exact"/>
              <w:jc w:val="center"/>
              <w:rPr>
                <w:rFonts w:hAnsi="標楷體"/>
                <w:b/>
                <w:snapToGrid w:val="0"/>
                <w:kern w:val="0"/>
                <w:sz w:val="32"/>
                <w:szCs w:val="24"/>
                <w:u w:val="single"/>
              </w:rPr>
            </w:pPr>
            <w:r w:rsidRPr="005464F2">
              <w:rPr>
                <w:rFonts w:hAnsi="標楷體"/>
                <w:b/>
                <w:snapToGrid w:val="0"/>
                <w:kern w:val="0"/>
                <w:sz w:val="32"/>
                <w:szCs w:val="24"/>
                <w:u w:val="single"/>
              </w:rPr>
              <w:lastRenderedPageBreak/>
              <w:br w:type="page"/>
            </w:r>
            <w:r w:rsidRPr="005464F2">
              <w:rPr>
                <w:rFonts w:hAnsi="標楷體" w:hint="eastAsia"/>
                <w:b/>
                <w:snapToGrid w:val="0"/>
                <w:kern w:val="0"/>
                <w:sz w:val="32"/>
                <w:szCs w:val="24"/>
                <w:u w:val="single"/>
              </w:rPr>
              <w:t>桃園市實施平均地權基金餘</w:t>
            </w:r>
            <w:proofErr w:type="gramStart"/>
            <w:r w:rsidRPr="005464F2">
              <w:rPr>
                <w:rFonts w:hAnsi="標楷體" w:hint="eastAsia"/>
                <w:b/>
                <w:snapToGrid w:val="0"/>
                <w:kern w:val="0"/>
                <w:sz w:val="32"/>
                <w:szCs w:val="24"/>
                <w:u w:val="single"/>
              </w:rPr>
              <w:t>絀</w:t>
            </w:r>
            <w:proofErr w:type="gramEnd"/>
            <w:r w:rsidRPr="005464F2">
              <w:rPr>
                <w:rFonts w:hAnsi="標楷體" w:hint="eastAsia"/>
                <w:b/>
                <w:snapToGrid w:val="0"/>
                <w:kern w:val="0"/>
                <w:sz w:val="32"/>
                <w:szCs w:val="24"/>
                <w:u w:val="single"/>
              </w:rPr>
              <w:t>審定後平衡表</w:t>
            </w:r>
          </w:p>
        </w:tc>
      </w:tr>
      <w:tr w:rsidR="00540C3C" w:rsidRPr="005464F2" w14:paraId="46EB6193" w14:textId="77777777" w:rsidTr="00540C3C">
        <w:trPr>
          <w:trHeight w:val="284"/>
        </w:trPr>
        <w:tc>
          <w:tcPr>
            <w:tcW w:w="3787" w:type="pct"/>
            <w:gridSpan w:val="5"/>
            <w:tcBorders>
              <w:bottom w:val="single" w:sz="8" w:space="0" w:color="auto"/>
            </w:tcBorders>
          </w:tcPr>
          <w:p w14:paraId="7380738A" w14:textId="77777777" w:rsidR="00540C3C" w:rsidRPr="005464F2" w:rsidRDefault="00540C3C" w:rsidP="00540C3C">
            <w:pPr>
              <w:tabs>
                <w:tab w:val="left" w:pos="3600"/>
                <w:tab w:val="left" w:pos="8520"/>
              </w:tabs>
              <w:snapToGrid w:val="0"/>
              <w:spacing w:after="180" w:line="300" w:lineRule="exact"/>
              <w:ind w:rightChars="-4" w:right="-6"/>
              <w:jc w:val="left"/>
              <w:rPr>
                <w:snapToGrid w:val="0"/>
                <w:kern w:val="0"/>
                <w:sz w:val="24"/>
                <w:szCs w:val="24"/>
              </w:rPr>
            </w:pPr>
            <w:r w:rsidRPr="005464F2">
              <w:rPr>
                <w:rFonts w:hAnsi="標楷體"/>
                <w:snapToGrid w:val="0"/>
                <w:kern w:val="0"/>
                <w:sz w:val="24"/>
                <w:szCs w:val="24"/>
              </w:rPr>
              <w:tab/>
            </w:r>
            <w:r w:rsidRPr="005464F2">
              <w:rPr>
                <w:rFonts w:hAnsi="標楷體" w:hint="eastAsia"/>
                <w:snapToGrid w:val="0"/>
                <w:kern w:val="0"/>
                <w:sz w:val="24"/>
                <w:szCs w:val="24"/>
              </w:rPr>
              <w:t>中華民國</w:t>
            </w:r>
            <w:r w:rsidRPr="005464F2">
              <w:rPr>
                <w:rFonts w:hAnsi="標楷體"/>
                <w:snapToGrid w:val="0"/>
                <w:kern w:val="0"/>
                <w:sz w:val="24"/>
                <w:szCs w:val="24"/>
              </w:rPr>
              <w:t>113</w:t>
            </w:r>
            <w:r w:rsidRPr="005464F2">
              <w:rPr>
                <w:rFonts w:hAnsi="標楷體" w:hint="eastAsia"/>
                <w:snapToGrid w:val="0"/>
                <w:kern w:val="0"/>
                <w:sz w:val="24"/>
                <w:szCs w:val="24"/>
              </w:rPr>
              <w:t>年12月31日</w:t>
            </w:r>
          </w:p>
        </w:tc>
        <w:tc>
          <w:tcPr>
            <w:tcW w:w="1213" w:type="pct"/>
            <w:gridSpan w:val="3"/>
            <w:tcBorders>
              <w:bottom w:val="single" w:sz="8" w:space="0" w:color="auto"/>
            </w:tcBorders>
            <w:vAlign w:val="bottom"/>
          </w:tcPr>
          <w:p w14:paraId="21DD6EAB" w14:textId="77777777" w:rsidR="00540C3C" w:rsidRPr="005464F2" w:rsidRDefault="00540C3C" w:rsidP="00540C3C">
            <w:pPr>
              <w:widowControl/>
              <w:snapToGrid w:val="0"/>
              <w:spacing w:line="260" w:lineRule="exact"/>
              <w:rPr>
                <w:rFonts w:hAnsi="標楷體" w:cs="新細明體"/>
                <w:snapToGrid w:val="0"/>
                <w:kern w:val="0"/>
                <w:sz w:val="24"/>
                <w:szCs w:val="24"/>
              </w:rPr>
            </w:pPr>
            <w:r w:rsidRPr="005464F2">
              <w:rPr>
                <w:rFonts w:hAnsi="標楷體" w:cs="新細明體" w:hint="eastAsia"/>
                <w:snapToGrid w:val="0"/>
                <w:kern w:val="0"/>
                <w:sz w:val="24"/>
                <w:szCs w:val="24"/>
              </w:rPr>
              <w:t>單位：新臺幣元</w:t>
            </w:r>
          </w:p>
        </w:tc>
      </w:tr>
      <w:tr w:rsidR="00540C3C" w:rsidRPr="005464F2" w14:paraId="2E0D15C9"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64"/>
        </w:trPr>
        <w:tc>
          <w:tcPr>
            <w:tcW w:w="1826" w:type="pct"/>
            <w:vMerge w:val="restart"/>
            <w:tcBorders>
              <w:top w:val="single" w:sz="8" w:space="0" w:color="auto"/>
              <w:left w:val="nil"/>
              <w:right w:val="single" w:sz="4" w:space="0" w:color="auto"/>
            </w:tcBorders>
            <w:vAlign w:val="center"/>
          </w:tcPr>
          <w:p w14:paraId="4F0B1ADE" w14:textId="77777777" w:rsidR="00540C3C" w:rsidRPr="005464F2" w:rsidRDefault="00540C3C" w:rsidP="00540C3C">
            <w:pPr>
              <w:spacing w:line="240" w:lineRule="atLeast"/>
              <w:ind w:left="113" w:rightChars="10" w:right="16"/>
              <w:jc w:val="distribute"/>
              <w:rPr>
                <w:rFonts w:hAnsi="標楷體"/>
                <w:snapToGrid w:val="0"/>
                <w:kern w:val="0"/>
                <w:sz w:val="24"/>
                <w:szCs w:val="24"/>
              </w:rPr>
            </w:pPr>
            <w:r w:rsidRPr="005464F2">
              <w:rPr>
                <w:rFonts w:hAnsi="標楷體" w:hint="eastAsia"/>
                <w:snapToGrid w:val="0"/>
                <w:kern w:val="0"/>
                <w:sz w:val="24"/>
                <w:szCs w:val="24"/>
              </w:rPr>
              <w:t>科目</w:t>
            </w:r>
          </w:p>
        </w:tc>
        <w:tc>
          <w:tcPr>
            <w:tcW w:w="1031" w:type="pct"/>
            <w:gridSpan w:val="2"/>
            <w:tcBorders>
              <w:top w:val="single" w:sz="8" w:space="0" w:color="auto"/>
              <w:left w:val="single" w:sz="4" w:space="0" w:color="auto"/>
              <w:bottom w:val="nil"/>
            </w:tcBorders>
            <w:vAlign w:val="center"/>
          </w:tcPr>
          <w:p w14:paraId="7812A803" w14:textId="77777777" w:rsidR="00540C3C" w:rsidRPr="005464F2" w:rsidRDefault="00540C3C" w:rsidP="00540C3C">
            <w:pPr>
              <w:spacing w:line="240" w:lineRule="atLeast"/>
              <w:ind w:left="70" w:right="42"/>
              <w:jc w:val="distribute"/>
              <w:rPr>
                <w:rFonts w:hAnsi="標楷體"/>
                <w:snapToGrid w:val="0"/>
                <w:kern w:val="0"/>
                <w:sz w:val="24"/>
                <w:szCs w:val="24"/>
              </w:rPr>
            </w:pPr>
            <w:r w:rsidRPr="005464F2">
              <w:rPr>
                <w:rFonts w:hAnsi="標楷體"/>
                <w:snapToGrid w:val="0"/>
                <w:kern w:val="0"/>
                <w:sz w:val="24"/>
                <w:szCs w:val="24"/>
              </w:rPr>
              <w:t>113</w:t>
            </w:r>
            <w:r w:rsidRPr="005464F2">
              <w:rPr>
                <w:rFonts w:hAnsi="標楷體" w:hint="eastAsia"/>
                <w:snapToGrid w:val="0"/>
                <w:kern w:val="0"/>
                <w:sz w:val="24"/>
                <w:szCs w:val="24"/>
              </w:rPr>
              <w:t>年12月31日</w:t>
            </w:r>
          </w:p>
        </w:tc>
        <w:tc>
          <w:tcPr>
            <w:tcW w:w="995" w:type="pct"/>
            <w:gridSpan w:val="3"/>
            <w:tcBorders>
              <w:top w:val="single" w:sz="8" w:space="0" w:color="auto"/>
              <w:bottom w:val="nil"/>
            </w:tcBorders>
            <w:vAlign w:val="center"/>
          </w:tcPr>
          <w:p w14:paraId="7EC47478" w14:textId="77777777" w:rsidR="00540C3C" w:rsidRPr="005464F2" w:rsidRDefault="00540C3C" w:rsidP="00540C3C">
            <w:pPr>
              <w:spacing w:line="240" w:lineRule="atLeast"/>
              <w:ind w:left="1" w:right="42" w:firstLineChars="27" w:firstLine="65"/>
              <w:jc w:val="distribute"/>
              <w:rPr>
                <w:rFonts w:hAnsi="標楷體"/>
                <w:snapToGrid w:val="0"/>
                <w:kern w:val="0"/>
                <w:sz w:val="24"/>
                <w:szCs w:val="24"/>
              </w:rPr>
            </w:pPr>
            <w:r w:rsidRPr="005464F2">
              <w:rPr>
                <w:rFonts w:hAnsi="標楷體"/>
                <w:snapToGrid w:val="0"/>
                <w:kern w:val="0"/>
                <w:sz w:val="24"/>
                <w:szCs w:val="24"/>
              </w:rPr>
              <w:t>112</w:t>
            </w:r>
            <w:r w:rsidRPr="005464F2">
              <w:rPr>
                <w:rFonts w:hAnsi="標楷體" w:hint="eastAsia"/>
                <w:snapToGrid w:val="0"/>
                <w:kern w:val="0"/>
                <w:sz w:val="24"/>
                <w:szCs w:val="24"/>
              </w:rPr>
              <w:t>年12月31日</w:t>
            </w:r>
          </w:p>
        </w:tc>
        <w:tc>
          <w:tcPr>
            <w:tcW w:w="1148" w:type="pct"/>
            <w:gridSpan w:val="2"/>
            <w:tcBorders>
              <w:top w:val="single" w:sz="8" w:space="0" w:color="auto"/>
              <w:bottom w:val="nil"/>
              <w:right w:val="nil"/>
            </w:tcBorders>
            <w:vAlign w:val="center"/>
          </w:tcPr>
          <w:p w14:paraId="51B529B0" w14:textId="77777777" w:rsidR="00540C3C" w:rsidRPr="005464F2" w:rsidRDefault="00540C3C" w:rsidP="00540C3C">
            <w:pPr>
              <w:spacing w:line="240" w:lineRule="atLeast"/>
              <w:jc w:val="distribute"/>
              <w:rPr>
                <w:rFonts w:hAnsi="標楷體"/>
                <w:snapToGrid w:val="0"/>
                <w:kern w:val="0"/>
                <w:sz w:val="24"/>
                <w:szCs w:val="24"/>
              </w:rPr>
            </w:pPr>
            <w:r w:rsidRPr="005464F2">
              <w:rPr>
                <w:rFonts w:hAnsi="標楷體" w:hint="eastAsia"/>
                <w:snapToGrid w:val="0"/>
                <w:kern w:val="0"/>
                <w:sz w:val="24"/>
                <w:szCs w:val="24"/>
              </w:rPr>
              <w:t>比較增減</w:t>
            </w:r>
          </w:p>
        </w:tc>
      </w:tr>
      <w:tr w:rsidR="00540C3C" w:rsidRPr="005464F2" w14:paraId="56E64FD6"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69"/>
        </w:trPr>
        <w:tc>
          <w:tcPr>
            <w:tcW w:w="1826" w:type="pct"/>
            <w:vMerge/>
            <w:tcBorders>
              <w:left w:val="nil"/>
              <w:bottom w:val="single" w:sz="8" w:space="0" w:color="auto"/>
              <w:right w:val="single" w:sz="4" w:space="0" w:color="auto"/>
            </w:tcBorders>
            <w:vAlign w:val="center"/>
          </w:tcPr>
          <w:p w14:paraId="4709997C" w14:textId="77777777" w:rsidR="00540C3C" w:rsidRPr="005464F2" w:rsidRDefault="00540C3C" w:rsidP="00540C3C">
            <w:pPr>
              <w:spacing w:line="240" w:lineRule="atLeast"/>
              <w:ind w:left="113" w:rightChars="10" w:right="16"/>
              <w:jc w:val="distribute"/>
              <w:rPr>
                <w:rFonts w:hAnsi="標楷體"/>
                <w:snapToGrid w:val="0"/>
                <w:kern w:val="0"/>
                <w:sz w:val="24"/>
                <w:szCs w:val="24"/>
              </w:rPr>
            </w:pPr>
          </w:p>
        </w:tc>
        <w:tc>
          <w:tcPr>
            <w:tcW w:w="721" w:type="pct"/>
            <w:tcBorders>
              <w:left w:val="single" w:sz="4" w:space="0" w:color="auto"/>
              <w:bottom w:val="single" w:sz="8" w:space="0" w:color="auto"/>
            </w:tcBorders>
            <w:vAlign w:val="center"/>
          </w:tcPr>
          <w:p w14:paraId="5651FF3D" w14:textId="77777777" w:rsidR="00540C3C" w:rsidRPr="005464F2" w:rsidRDefault="00540C3C" w:rsidP="00540C3C">
            <w:pPr>
              <w:spacing w:line="240" w:lineRule="atLeast"/>
              <w:ind w:left="113" w:right="113"/>
              <w:jc w:val="distribute"/>
              <w:rPr>
                <w:rFonts w:hAnsi="標楷體"/>
                <w:snapToGrid w:val="0"/>
                <w:kern w:val="0"/>
                <w:sz w:val="24"/>
                <w:szCs w:val="24"/>
              </w:rPr>
            </w:pPr>
            <w:r w:rsidRPr="005464F2">
              <w:rPr>
                <w:rFonts w:hAnsi="標楷體" w:hint="eastAsia"/>
                <w:snapToGrid w:val="0"/>
                <w:kern w:val="0"/>
                <w:sz w:val="24"/>
                <w:szCs w:val="24"/>
              </w:rPr>
              <w:t>金額</w:t>
            </w:r>
          </w:p>
        </w:tc>
        <w:tc>
          <w:tcPr>
            <w:tcW w:w="310" w:type="pct"/>
            <w:tcBorders>
              <w:bottom w:val="single" w:sz="8" w:space="0" w:color="auto"/>
            </w:tcBorders>
            <w:vAlign w:val="center"/>
          </w:tcPr>
          <w:p w14:paraId="22B9B528" w14:textId="77777777" w:rsidR="00540C3C" w:rsidRPr="005464F2" w:rsidRDefault="00540C3C" w:rsidP="00540C3C">
            <w:pPr>
              <w:spacing w:line="240" w:lineRule="atLeast"/>
              <w:ind w:left="113" w:right="113"/>
              <w:jc w:val="distribute"/>
              <w:rPr>
                <w:rFonts w:hAnsi="標楷體"/>
                <w:snapToGrid w:val="0"/>
                <w:kern w:val="0"/>
                <w:sz w:val="24"/>
                <w:szCs w:val="24"/>
              </w:rPr>
            </w:pPr>
            <w:r w:rsidRPr="005464F2">
              <w:rPr>
                <w:rFonts w:hAnsi="標楷體" w:hint="eastAsia"/>
                <w:snapToGrid w:val="0"/>
                <w:kern w:val="0"/>
                <w:sz w:val="24"/>
                <w:szCs w:val="24"/>
              </w:rPr>
              <w:t>％</w:t>
            </w:r>
          </w:p>
        </w:tc>
        <w:tc>
          <w:tcPr>
            <w:tcW w:w="691" w:type="pct"/>
            <w:tcBorders>
              <w:bottom w:val="single" w:sz="8" w:space="0" w:color="auto"/>
            </w:tcBorders>
            <w:vAlign w:val="center"/>
          </w:tcPr>
          <w:p w14:paraId="49678BE2" w14:textId="77777777" w:rsidR="00540C3C" w:rsidRPr="005464F2" w:rsidRDefault="00540C3C" w:rsidP="00540C3C">
            <w:pPr>
              <w:spacing w:line="240" w:lineRule="atLeast"/>
              <w:ind w:left="113" w:right="113"/>
              <w:jc w:val="distribute"/>
              <w:rPr>
                <w:rFonts w:hAnsi="標楷體"/>
                <w:snapToGrid w:val="0"/>
                <w:kern w:val="0"/>
                <w:sz w:val="24"/>
                <w:szCs w:val="24"/>
              </w:rPr>
            </w:pPr>
            <w:r w:rsidRPr="005464F2">
              <w:rPr>
                <w:rFonts w:hAnsi="標楷體" w:hint="eastAsia"/>
                <w:snapToGrid w:val="0"/>
                <w:kern w:val="0"/>
                <w:sz w:val="24"/>
                <w:szCs w:val="24"/>
              </w:rPr>
              <w:t>金額</w:t>
            </w:r>
          </w:p>
        </w:tc>
        <w:tc>
          <w:tcPr>
            <w:tcW w:w="304" w:type="pct"/>
            <w:gridSpan w:val="2"/>
            <w:tcBorders>
              <w:bottom w:val="single" w:sz="8" w:space="0" w:color="auto"/>
            </w:tcBorders>
            <w:vAlign w:val="center"/>
          </w:tcPr>
          <w:p w14:paraId="246E3A77" w14:textId="77777777" w:rsidR="00540C3C" w:rsidRPr="005464F2" w:rsidRDefault="00540C3C" w:rsidP="00540C3C">
            <w:pPr>
              <w:spacing w:line="240" w:lineRule="atLeast"/>
              <w:ind w:left="113" w:right="113"/>
              <w:jc w:val="distribute"/>
              <w:rPr>
                <w:rFonts w:hAnsi="標楷體"/>
                <w:snapToGrid w:val="0"/>
                <w:kern w:val="0"/>
                <w:sz w:val="24"/>
                <w:szCs w:val="24"/>
              </w:rPr>
            </w:pPr>
            <w:r w:rsidRPr="005464F2">
              <w:rPr>
                <w:rFonts w:hAnsi="標楷體" w:hint="eastAsia"/>
                <w:snapToGrid w:val="0"/>
                <w:kern w:val="0"/>
                <w:sz w:val="24"/>
                <w:szCs w:val="24"/>
              </w:rPr>
              <w:t>％</w:t>
            </w:r>
          </w:p>
        </w:tc>
        <w:tc>
          <w:tcPr>
            <w:tcW w:w="756" w:type="pct"/>
            <w:tcBorders>
              <w:bottom w:val="single" w:sz="8" w:space="0" w:color="auto"/>
            </w:tcBorders>
            <w:vAlign w:val="center"/>
          </w:tcPr>
          <w:p w14:paraId="33C5A725" w14:textId="77777777" w:rsidR="00540C3C" w:rsidRPr="005464F2" w:rsidRDefault="00540C3C" w:rsidP="00540C3C">
            <w:pPr>
              <w:spacing w:line="240" w:lineRule="atLeast"/>
              <w:ind w:left="113" w:right="113"/>
              <w:jc w:val="distribute"/>
              <w:rPr>
                <w:rFonts w:hAnsi="標楷體"/>
                <w:snapToGrid w:val="0"/>
                <w:kern w:val="0"/>
                <w:sz w:val="24"/>
                <w:szCs w:val="24"/>
              </w:rPr>
            </w:pPr>
            <w:r w:rsidRPr="005464F2">
              <w:rPr>
                <w:rFonts w:hAnsi="標楷體" w:hint="eastAsia"/>
                <w:snapToGrid w:val="0"/>
                <w:kern w:val="0"/>
                <w:sz w:val="24"/>
                <w:szCs w:val="24"/>
              </w:rPr>
              <w:t>金額</w:t>
            </w:r>
          </w:p>
        </w:tc>
        <w:tc>
          <w:tcPr>
            <w:tcW w:w="392" w:type="pct"/>
            <w:tcBorders>
              <w:bottom w:val="single" w:sz="8" w:space="0" w:color="auto"/>
              <w:right w:val="nil"/>
            </w:tcBorders>
            <w:vAlign w:val="center"/>
          </w:tcPr>
          <w:p w14:paraId="40AA0DF5" w14:textId="77777777" w:rsidR="00540C3C" w:rsidRPr="005464F2" w:rsidRDefault="00540C3C" w:rsidP="00540C3C">
            <w:pPr>
              <w:spacing w:line="240" w:lineRule="atLeast"/>
              <w:ind w:left="113" w:right="113"/>
              <w:jc w:val="distribute"/>
              <w:rPr>
                <w:rFonts w:hAnsi="標楷體"/>
                <w:snapToGrid w:val="0"/>
                <w:kern w:val="0"/>
                <w:sz w:val="24"/>
                <w:szCs w:val="24"/>
              </w:rPr>
            </w:pPr>
            <w:r w:rsidRPr="005464F2">
              <w:rPr>
                <w:rFonts w:hAnsi="標楷體" w:hint="eastAsia"/>
                <w:snapToGrid w:val="0"/>
                <w:kern w:val="0"/>
                <w:sz w:val="24"/>
                <w:szCs w:val="24"/>
              </w:rPr>
              <w:t>％</w:t>
            </w:r>
          </w:p>
        </w:tc>
      </w:tr>
      <w:tr w:rsidR="00540C3C" w:rsidRPr="005464F2" w14:paraId="5799954C"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single" w:sz="8" w:space="0" w:color="auto"/>
              <w:left w:val="nil"/>
              <w:bottom w:val="nil"/>
              <w:right w:val="single" w:sz="4" w:space="0" w:color="auto"/>
            </w:tcBorders>
            <w:shd w:val="clear" w:color="auto" w:fill="auto"/>
            <w:vAlign w:val="center"/>
          </w:tcPr>
          <w:p w14:paraId="5C91AACB" w14:textId="77777777" w:rsidR="00540C3C" w:rsidRPr="005464F2" w:rsidRDefault="00540C3C" w:rsidP="00540C3C">
            <w:pPr>
              <w:jc w:val="distribute"/>
              <w:rPr>
                <w:rFonts w:hAnsi="標楷體"/>
                <w:b/>
                <w:snapToGrid w:val="0"/>
                <w:kern w:val="0"/>
                <w:sz w:val="22"/>
              </w:rPr>
            </w:pPr>
            <w:r w:rsidRPr="005464F2">
              <w:rPr>
                <w:rFonts w:hAnsi="標楷體"/>
                <w:b/>
                <w:snapToGrid w:val="0"/>
                <w:kern w:val="0"/>
                <w:sz w:val="22"/>
              </w:rPr>
              <w:t>資產</w:t>
            </w:r>
          </w:p>
        </w:tc>
        <w:tc>
          <w:tcPr>
            <w:tcW w:w="721" w:type="pct"/>
            <w:tcBorders>
              <w:top w:val="single" w:sz="8" w:space="0" w:color="auto"/>
              <w:bottom w:val="nil"/>
            </w:tcBorders>
            <w:vAlign w:val="center"/>
          </w:tcPr>
          <w:p w14:paraId="5B5216B8"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84,564,679,564</w:t>
            </w:r>
          </w:p>
        </w:tc>
        <w:tc>
          <w:tcPr>
            <w:tcW w:w="310" w:type="pct"/>
            <w:tcBorders>
              <w:top w:val="single" w:sz="8" w:space="0" w:color="auto"/>
              <w:bottom w:val="nil"/>
            </w:tcBorders>
            <w:vAlign w:val="center"/>
          </w:tcPr>
          <w:p w14:paraId="773E7D0A"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100.00</w:t>
            </w:r>
          </w:p>
        </w:tc>
        <w:tc>
          <w:tcPr>
            <w:tcW w:w="691" w:type="pct"/>
            <w:tcBorders>
              <w:top w:val="single" w:sz="8" w:space="0" w:color="auto"/>
              <w:bottom w:val="nil"/>
            </w:tcBorders>
            <w:vAlign w:val="center"/>
          </w:tcPr>
          <w:p w14:paraId="334FCD90"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65,654,364,146</w:t>
            </w:r>
          </w:p>
        </w:tc>
        <w:tc>
          <w:tcPr>
            <w:tcW w:w="304" w:type="pct"/>
            <w:gridSpan w:val="2"/>
            <w:tcBorders>
              <w:top w:val="single" w:sz="8" w:space="0" w:color="auto"/>
              <w:bottom w:val="nil"/>
            </w:tcBorders>
            <w:vAlign w:val="center"/>
          </w:tcPr>
          <w:p w14:paraId="178DDA91"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100.00</w:t>
            </w:r>
          </w:p>
        </w:tc>
        <w:tc>
          <w:tcPr>
            <w:tcW w:w="756" w:type="pct"/>
            <w:tcBorders>
              <w:top w:val="single" w:sz="8" w:space="0" w:color="auto"/>
              <w:bottom w:val="nil"/>
            </w:tcBorders>
            <w:vAlign w:val="center"/>
          </w:tcPr>
          <w:p w14:paraId="3806AA91"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noProof/>
                <w:sz w:val="18"/>
                <w:szCs w:val="18"/>
              </w:rPr>
              <w:t>18,910,315,418</w:t>
            </w:r>
          </w:p>
        </w:tc>
        <w:tc>
          <w:tcPr>
            <w:tcW w:w="392" w:type="pct"/>
            <w:tcBorders>
              <w:top w:val="single" w:sz="8" w:space="0" w:color="auto"/>
              <w:bottom w:val="nil"/>
              <w:right w:val="nil"/>
            </w:tcBorders>
            <w:vAlign w:val="center"/>
          </w:tcPr>
          <w:p w14:paraId="72CA57DC"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28.80</w:t>
            </w:r>
          </w:p>
        </w:tc>
      </w:tr>
      <w:tr w:rsidR="00540C3C" w:rsidRPr="005464F2" w14:paraId="626953AF"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3A01608C" w14:textId="77777777" w:rsidR="00540C3C" w:rsidRPr="005464F2" w:rsidRDefault="00540C3C" w:rsidP="00540C3C">
            <w:pPr>
              <w:ind w:leftChars="100" w:left="160"/>
              <w:jc w:val="distribute"/>
              <w:rPr>
                <w:rFonts w:hAnsi="標楷體"/>
                <w:b/>
                <w:snapToGrid w:val="0"/>
                <w:kern w:val="0"/>
                <w:sz w:val="22"/>
              </w:rPr>
            </w:pPr>
            <w:r w:rsidRPr="005464F2">
              <w:rPr>
                <w:rFonts w:hAnsi="標楷體"/>
                <w:b/>
                <w:snapToGrid w:val="0"/>
                <w:kern w:val="0"/>
                <w:sz w:val="22"/>
              </w:rPr>
              <w:t>流動資產</w:t>
            </w:r>
          </w:p>
        </w:tc>
        <w:tc>
          <w:tcPr>
            <w:tcW w:w="721" w:type="pct"/>
            <w:tcBorders>
              <w:top w:val="nil"/>
              <w:bottom w:val="nil"/>
            </w:tcBorders>
            <w:vAlign w:val="center"/>
          </w:tcPr>
          <w:p w14:paraId="61E1AFD4"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16,199,792,568</w:t>
            </w:r>
          </w:p>
        </w:tc>
        <w:tc>
          <w:tcPr>
            <w:tcW w:w="310" w:type="pct"/>
            <w:tcBorders>
              <w:top w:val="nil"/>
              <w:bottom w:val="nil"/>
            </w:tcBorders>
            <w:vAlign w:val="center"/>
          </w:tcPr>
          <w:p w14:paraId="2A23311B"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19.16</w:t>
            </w:r>
          </w:p>
        </w:tc>
        <w:tc>
          <w:tcPr>
            <w:tcW w:w="691" w:type="pct"/>
            <w:tcBorders>
              <w:top w:val="nil"/>
              <w:bottom w:val="nil"/>
            </w:tcBorders>
            <w:vAlign w:val="center"/>
          </w:tcPr>
          <w:p w14:paraId="231FB187"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11,597,861,078</w:t>
            </w:r>
          </w:p>
        </w:tc>
        <w:tc>
          <w:tcPr>
            <w:tcW w:w="304" w:type="pct"/>
            <w:gridSpan w:val="2"/>
            <w:tcBorders>
              <w:top w:val="nil"/>
              <w:bottom w:val="nil"/>
            </w:tcBorders>
            <w:vAlign w:val="center"/>
          </w:tcPr>
          <w:p w14:paraId="11EA3DEB"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17.67</w:t>
            </w:r>
          </w:p>
        </w:tc>
        <w:tc>
          <w:tcPr>
            <w:tcW w:w="756" w:type="pct"/>
            <w:tcBorders>
              <w:top w:val="nil"/>
              <w:bottom w:val="nil"/>
            </w:tcBorders>
            <w:vAlign w:val="center"/>
          </w:tcPr>
          <w:p w14:paraId="62562AD9"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noProof/>
                <w:sz w:val="18"/>
                <w:szCs w:val="18"/>
              </w:rPr>
              <w:t>4,601,931,490</w:t>
            </w:r>
          </w:p>
        </w:tc>
        <w:tc>
          <w:tcPr>
            <w:tcW w:w="392" w:type="pct"/>
            <w:tcBorders>
              <w:top w:val="nil"/>
              <w:bottom w:val="nil"/>
              <w:right w:val="nil"/>
            </w:tcBorders>
            <w:vAlign w:val="center"/>
          </w:tcPr>
          <w:p w14:paraId="1EB6B5CE"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39.68</w:t>
            </w:r>
          </w:p>
        </w:tc>
      </w:tr>
      <w:tr w:rsidR="00540C3C" w:rsidRPr="005464F2" w14:paraId="6200AC89"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7DBC5516" w14:textId="77777777" w:rsidR="00540C3C" w:rsidRPr="005464F2" w:rsidRDefault="00540C3C" w:rsidP="00540C3C">
            <w:pPr>
              <w:ind w:leftChars="200" w:left="320"/>
              <w:jc w:val="distribute"/>
              <w:rPr>
                <w:rFonts w:hAnsi="標楷體"/>
                <w:snapToGrid w:val="0"/>
                <w:kern w:val="0"/>
                <w:sz w:val="22"/>
              </w:rPr>
            </w:pPr>
            <w:r w:rsidRPr="005464F2">
              <w:rPr>
                <w:rFonts w:hAnsi="標楷體"/>
                <w:snapToGrid w:val="0"/>
                <w:kern w:val="0"/>
                <w:sz w:val="22"/>
              </w:rPr>
              <w:t>現金</w:t>
            </w:r>
          </w:p>
        </w:tc>
        <w:tc>
          <w:tcPr>
            <w:tcW w:w="721" w:type="pct"/>
            <w:tcBorders>
              <w:top w:val="nil"/>
              <w:bottom w:val="nil"/>
            </w:tcBorders>
            <w:vAlign w:val="center"/>
          </w:tcPr>
          <w:p w14:paraId="3D191824"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11,147,784,412</w:t>
            </w:r>
          </w:p>
        </w:tc>
        <w:tc>
          <w:tcPr>
            <w:tcW w:w="310" w:type="pct"/>
            <w:tcBorders>
              <w:top w:val="nil"/>
              <w:bottom w:val="nil"/>
            </w:tcBorders>
            <w:vAlign w:val="center"/>
          </w:tcPr>
          <w:p w14:paraId="06BFED55"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13.18</w:t>
            </w:r>
          </w:p>
        </w:tc>
        <w:tc>
          <w:tcPr>
            <w:tcW w:w="691" w:type="pct"/>
            <w:tcBorders>
              <w:top w:val="nil"/>
              <w:bottom w:val="nil"/>
            </w:tcBorders>
            <w:vAlign w:val="center"/>
          </w:tcPr>
          <w:p w14:paraId="0C00779A"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7,016,059,584</w:t>
            </w:r>
          </w:p>
        </w:tc>
        <w:tc>
          <w:tcPr>
            <w:tcW w:w="304" w:type="pct"/>
            <w:gridSpan w:val="2"/>
            <w:tcBorders>
              <w:top w:val="nil"/>
              <w:bottom w:val="nil"/>
            </w:tcBorders>
            <w:vAlign w:val="center"/>
          </w:tcPr>
          <w:p w14:paraId="08F8F862"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10.69</w:t>
            </w:r>
          </w:p>
        </w:tc>
        <w:tc>
          <w:tcPr>
            <w:tcW w:w="756" w:type="pct"/>
            <w:tcBorders>
              <w:top w:val="nil"/>
              <w:bottom w:val="nil"/>
            </w:tcBorders>
            <w:vAlign w:val="center"/>
          </w:tcPr>
          <w:p w14:paraId="525D8C3C"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noProof/>
                <w:sz w:val="18"/>
                <w:szCs w:val="18"/>
              </w:rPr>
              <w:t>4,131,724,828</w:t>
            </w:r>
          </w:p>
        </w:tc>
        <w:tc>
          <w:tcPr>
            <w:tcW w:w="392" w:type="pct"/>
            <w:tcBorders>
              <w:top w:val="nil"/>
              <w:bottom w:val="nil"/>
              <w:right w:val="nil"/>
            </w:tcBorders>
            <w:vAlign w:val="center"/>
          </w:tcPr>
          <w:p w14:paraId="69D9C252"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58.89</w:t>
            </w:r>
          </w:p>
        </w:tc>
      </w:tr>
      <w:tr w:rsidR="00540C3C" w:rsidRPr="005464F2" w14:paraId="519D6072"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4EE8016C" w14:textId="77777777" w:rsidR="00540C3C" w:rsidRPr="005464F2" w:rsidRDefault="00540C3C" w:rsidP="00540C3C">
            <w:pPr>
              <w:ind w:leftChars="200" w:left="320"/>
              <w:jc w:val="distribute"/>
              <w:rPr>
                <w:rFonts w:hAnsi="標楷體"/>
                <w:snapToGrid w:val="0"/>
                <w:kern w:val="0"/>
                <w:sz w:val="22"/>
              </w:rPr>
            </w:pPr>
            <w:r w:rsidRPr="005464F2">
              <w:rPr>
                <w:rFonts w:hAnsi="標楷體"/>
                <w:snapToGrid w:val="0"/>
                <w:kern w:val="0"/>
                <w:sz w:val="22"/>
              </w:rPr>
              <w:t>應收款項</w:t>
            </w:r>
          </w:p>
        </w:tc>
        <w:tc>
          <w:tcPr>
            <w:tcW w:w="721" w:type="pct"/>
            <w:tcBorders>
              <w:top w:val="nil"/>
              <w:bottom w:val="nil"/>
            </w:tcBorders>
            <w:vAlign w:val="center"/>
          </w:tcPr>
          <w:p w14:paraId="358B7D87"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173,443,685</w:t>
            </w:r>
          </w:p>
        </w:tc>
        <w:tc>
          <w:tcPr>
            <w:tcW w:w="310" w:type="pct"/>
            <w:tcBorders>
              <w:top w:val="nil"/>
              <w:bottom w:val="nil"/>
            </w:tcBorders>
            <w:vAlign w:val="center"/>
          </w:tcPr>
          <w:p w14:paraId="435B7018"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0.21</w:t>
            </w:r>
          </w:p>
        </w:tc>
        <w:tc>
          <w:tcPr>
            <w:tcW w:w="691" w:type="pct"/>
            <w:tcBorders>
              <w:top w:val="nil"/>
              <w:bottom w:val="nil"/>
            </w:tcBorders>
            <w:vAlign w:val="center"/>
          </w:tcPr>
          <w:p w14:paraId="25E83092"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57,521,091</w:t>
            </w:r>
          </w:p>
        </w:tc>
        <w:tc>
          <w:tcPr>
            <w:tcW w:w="304" w:type="pct"/>
            <w:gridSpan w:val="2"/>
            <w:tcBorders>
              <w:top w:val="nil"/>
              <w:bottom w:val="nil"/>
            </w:tcBorders>
            <w:vAlign w:val="center"/>
          </w:tcPr>
          <w:p w14:paraId="579C217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0.09</w:t>
            </w:r>
          </w:p>
        </w:tc>
        <w:tc>
          <w:tcPr>
            <w:tcW w:w="756" w:type="pct"/>
            <w:tcBorders>
              <w:top w:val="nil"/>
              <w:bottom w:val="nil"/>
            </w:tcBorders>
            <w:vAlign w:val="center"/>
          </w:tcPr>
          <w:p w14:paraId="1BBB9BB5"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noProof/>
                <w:sz w:val="18"/>
                <w:szCs w:val="18"/>
              </w:rPr>
              <w:t>115,922,594</w:t>
            </w:r>
          </w:p>
        </w:tc>
        <w:tc>
          <w:tcPr>
            <w:tcW w:w="392" w:type="pct"/>
            <w:tcBorders>
              <w:top w:val="nil"/>
              <w:bottom w:val="nil"/>
              <w:right w:val="nil"/>
            </w:tcBorders>
            <w:vAlign w:val="center"/>
          </w:tcPr>
          <w:p w14:paraId="0751365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201.53</w:t>
            </w:r>
          </w:p>
        </w:tc>
      </w:tr>
      <w:tr w:rsidR="00540C3C" w:rsidRPr="005464F2" w14:paraId="3EF222E5"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1D89D6E6" w14:textId="77777777" w:rsidR="00540C3C" w:rsidRPr="005464F2" w:rsidRDefault="00540C3C" w:rsidP="00540C3C">
            <w:pPr>
              <w:ind w:leftChars="200" w:left="320"/>
              <w:jc w:val="distribute"/>
              <w:rPr>
                <w:rFonts w:hAnsi="標楷體"/>
                <w:snapToGrid w:val="0"/>
                <w:kern w:val="0"/>
                <w:sz w:val="22"/>
              </w:rPr>
            </w:pPr>
            <w:r w:rsidRPr="005464F2">
              <w:rPr>
                <w:rFonts w:hAnsi="標楷體"/>
                <w:snapToGrid w:val="0"/>
                <w:kern w:val="0"/>
                <w:sz w:val="22"/>
              </w:rPr>
              <w:t>預付款項</w:t>
            </w:r>
          </w:p>
        </w:tc>
        <w:tc>
          <w:tcPr>
            <w:tcW w:w="721" w:type="pct"/>
            <w:tcBorders>
              <w:top w:val="nil"/>
              <w:bottom w:val="nil"/>
            </w:tcBorders>
            <w:vAlign w:val="center"/>
          </w:tcPr>
          <w:p w14:paraId="4C05F518"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4,878,564,471</w:t>
            </w:r>
          </w:p>
        </w:tc>
        <w:tc>
          <w:tcPr>
            <w:tcW w:w="310" w:type="pct"/>
            <w:tcBorders>
              <w:top w:val="nil"/>
              <w:bottom w:val="nil"/>
            </w:tcBorders>
            <w:vAlign w:val="center"/>
          </w:tcPr>
          <w:p w14:paraId="1B9874C2"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5.77</w:t>
            </w:r>
          </w:p>
        </w:tc>
        <w:tc>
          <w:tcPr>
            <w:tcW w:w="691" w:type="pct"/>
            <w:tcBorders>
              <w:top w:val="nil"/>
              <w:bottom w:val="nil"/>
            </w:tcBorders>
            <w:vAlign w:val="center"/>
          </w:tcPr>
          <w:p w14:paraId="42C4048D"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4,524,280,403</w:t>
            </w:r>
          </w:p>
        </w:tc>
        <w:tc>
          <w:tcPr>
            <w:tcW w:w="304" w:type="pct"/>
            <w:gridSpan w:val="2"/>
            <w:tcBorders>
              <w:top w:val="nil"/>
              <w:bottom w:val="nil"/>
            </w:tcBorders>
            <w:vAlign w:val="center"/>
          </w:tcPr>
          <w:p w14:paraId="74EF7966"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6.89</w:t>
            </w:r>
          </w:p>
        </w:tc>
        <w:tc>
          <w:tcPr>
            <w:tcW w:w="756" w:type="pct"/>
            <w:tcBorders>
              <w:top w:val="nil"/>
              <w:bottom w:val="nil"/>
            </w:tcBorders>
            <w:vAlign w:val="center"/>
          </w:tcPr>
          <w:p w14:paraId="221138A4"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noProof/>
                <w:sz w:val="18"/>
                <w:szCs w:val="18"/>
              </w:rPr>
              <w:t>354,284,068</w:t>
            </w:r>
          </w:p>
        </w:tc>
        <w:tc>
          <w:tcPr>
            <w:tcW w:w="392" w:type="pct"/>
            <w:tcBorders>
              <w:top w:val="nil"/>
              <w:bottom w:val="nil"/>
              <w:right w:val="nil"/>
            </w:tcBorders>
            <w:vAlign w:val="center"/>
          </w:tcPr>
          <w:p w14:paraId="09B6A55A"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7.83</w:t>
            </w:r>
          </w:p>
        </w:tc>
      </w:tr>
      <w:tr w:rsidR="00540C3C" w:rsidRPr="005464F2" w14:paraId="638C06DA"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6A3183AE" w14:textId="77777777" w:rsidR="00540C3C" w:rsidRPr="005464F2" w:rsidRDefault="00540C3C" w:rsidP="00540C3C">
            <w:pPr>
              <w:ind w:leftChars="100" w:left="160"/>
              <w:jc w:val="distribute"/>
              <w:rPr>
                <w:rFonts w:hAnsi="標楷體"/>
                <w:b/>
                <w:snapToGrid w:val="0"/>
                <w:kern w:val="0"/>
                <w:sz w:val="22"/>
              </w:rPr>
            </w:pPr>
            <w:r w:rsidRPr="005464F2">
              <w:rPr>
                <w:rFonts w:hAnsi="標楷體"/>
                <w:b/>
                <w:snapToGrid w:val="0"/>
                <w:kern w:val="0"/>
                <w:sz w:val="22"/>
              </w:rPr>
              <w:t>投資、長期應收款、貸墊款及準備金</w:t>
            </w:r>
          </w:p>
        </w:tc>
        <w:tc>
          <w:tcPr>
            <w:tcW w:w="721" w:type="pct"/>
            <w:tcBorders>
              <w:top w:val="nil"/>
              <w:bottom w:val="nil"/>
            </w:tcBorders>
            <w:vAlign w:val="center"/>
          </w:tcPr>
          <w:p w14:paraId="089597E9"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68,290,172,150</w:t>
            </w:r>
          </w:p>
        </w:tc>
        <w:tc>
          <w:tcPr>
            <w:tcW w:w="310" w:type="pct"/>
            <w:tcBorders>
              <w:top w:val="nil"/>
              <w:bottom w:val="nil"/>
            </w:tcBorders>
            <w:vAlign w:val="center"/>
          </w:tcPr>
          <w:p w14:paraId="6DF1761F"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80.75</w:t>
            </w:r>
          </w:p>
        </w:tc>
        <w:tc>
          <w:tcPr>
            <w:tcW w:w="691" w:type="pct"/>
            <w:tcBorders>
              <w:top w:val="nil"/>
              <w:bottom w:val="nil"/>
            </w:tcBorders>
            <w:vAlign w:val="center"/>
          </w:tcPr>
          <w:p w14:paraId="634D711B"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53,949,055,225</w:t>
            </w:r>
          </w:p>
        </w:tc>
        <w:tc>
          <w:tcPr>
            <w:tcW w:w="304" w:type="pct"/>
            <w:gridSpan w:val="2"/>
            <w:tcBorders>
              <w:top w:val="nil"/>
              <w:bottom w:val="nil"/>
            </w:tcBorders>
            <w:vAlign w:val="center"/>
          </w:tcPr>
          <w:p w14:paraId="2CF8FDBD"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82.17</w:t>
            </w:r>
          </w:p>
        </w:tc>
        <w:tc>
          <w:tcPr>
            <w:tcW w:w="756" w:type="pct"/>
            <w:tcBorders>
              <w:top w:val="nil"/>
              <w:bottom w:val="nil"/>
            </w:tcBorders>
            <w:vAlign w:val="center"/>
          </w:tcPr>
          <w:p w14:paraId="672B08D6"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noProof/>
                <w:sz w:val="18"/>
                <w:szCs w:val="18"/>
              </w:rPr>
              <w:t>14,341,116,925</w:t>
            </w:r>
          </w:p>
        </w:tc>
        <w:tc>
          <w:tcPr>
            <w:tcW w:w="392" w:type="pct"/>
            <w:tcBorders>
              <w:top w:val="nil"/>
              <w:bottom w:val="nil"/>
              <w:right w:val="nil"/>
            </w:tcBorders>
            <w:vAlign w:val="center"/>
          </w:tcPr>
          <w:p w14:paraId="78FED706"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26.58</w:t>
            </w:r>
          </w:p>
        </w:tc>
      </w:tr>
      <w:tr w:rsidR="00540C3C" w:rsidRPr="005464F2" w14:paraId="75D1DA4C"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0DEFB4D6" w14:textId="77777777" w:rsidR="00540C3C" w:rsidRPr="005464F2" w:rsidRDefault="00540C3C" w:rsidP="00540C3C">
            <w:pPr>
              <w:ind w:leftChars="200" w:left="320"/>
              <w:jc w:val="distribute"/>
              <w:rPr>
                <w:rFonts w:hAnsi="標楷體"/>
                <w:snapToGrid w:val="0"/>
                <w:kern w:val="0"/>
                <w:sz w:val="22"/>
              </w:rPr>
            </w:pPr>
            <w:r w:rsidRPr="005464F2">
              <w:rPr>
                <w:rFonts w:hAnsi="標楷體"/>
                <w:snapToGrid w:val="0"/>
                <w:kern w:val="0"/>
                <w:sz w:val="22"/>
              </w:rPr>
              <w:t>其他長期投資</w:t>
            </w:r>
          </w:p>
        </w:tc>
        <w:tc>
          <w:tcPr>
            <w:tcW w:w="721" w:type="pct"/>
            <w:tcBorders>
              <w:top w:val="nil"/>
              <w:bottom w:val="nil"/>
            </w:tcBorders>
            <w:vAlign w:val="center"/>
          </w:tcPr>
          <w:p w14:paraId="3FF92ED6"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67,944,062,023</w:t>
            </w:r>
          </w:p>
        </w:tc>
        <w:tc>
          <w:tcPr>
            <w:tcW w:w="310" w:type="pct"/>
            <w:tcBorders>
              <w:top w:val="nil"/>
              <w:bottom w:val="nil"/>
            </w:tcBorders>
            <w:vAlign w:val="center"/>
          </w:tcPr>
          <w:p w14:paraId="5586B151"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80.35</w:t>
            </w:r>
          </w:p>
        </w:tc>
        <w:tc>
          <w:tcPr>
            <w:tcW w:w="691" w:type="pct"/>
            <w:tcBorders>
              <w:top w:val="nil"/>
              <w:bottom w:val="nil"/>
            </w:tcBorders>
            <w:vAlign w:val="center"/>
          </w:tcPr>
          <w:p w14:paraId="2B4D47A5"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53,800,616,276</w:t>
            </w:r>
          </w:p>
        </w:tc>
        <w:tc>
          <w:tcPr>
            <w:tcW w:w="304" w:type="pct"/>
            <w:gridSpan w:val="2"/>
            <w:tcBorders>
              <w:top w:val="nil"/>
              <w:bottom w:val="nil"/>
            </w:tcBorders>
            <w:vAlign w:val="center"/>
          </w:tcPr>
          <w:p w14:paraId="4EC248E7"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81.95</w:t>
            </w:r>
          </w:p>
        </w:tc>
        <w:tc>
          <w:tcPr>
            <w:tcW w:w="756" w:type="pct"/>
            <w:tcBorders>
              <w:top w:val="nil"/>
              <w:bottom w:val="nil"/>
            </w:tcBorders>
            <w:vAlign w:val="center"/>
          </w:tcPr>
          <w:p w14:paraId="0E739618"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noProof/>
                <w:sz w:val="18"/>
                <w:szCs w:val="18"/>
              </w:rPr>
              <w:t>14,143,445,747</w:t>
            </w:r>
          </w:p>
        </w:tc>
        <w:tc>
          <w:tcPr>
            <w:tcW w:w="392" w:type="pct"/>
            <w:tcBorders>
              <w:top w:val="nil"/>
              <w:bottom w:val="nil"/>
              <w:right w:val="nil"/>
            </w:tcBorders>
            <w:vAlign w:val="center"/>
          </w:tcPr>
          <w:p w14:paraId="0351D7D6"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26.29</w:t>
            </w:r>
          </w:p>
        </w:tc>
      </w:tr>
      <w:tr w:rsidR="00540C3C" w:rsidRPr="005464F2" w14:paraId="6CE78D08"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0EB0803D" w14:textId="77777777" w:rsidR="00540C3C" w:rsidRPr="005464F2" w:rsidRDefault="00540C3C" w:rsidP="00540C3C">
            <w:pPr>
              <w:ind w:leftChars="200" w:left="320"/>
              <w:jc w:val="distribute"/>
              <w:rPr>
                <w:rFonts w:hAnsi="標楷體"/>
                <w:snapToGrid w:val="0"/>
                <w:kern w:val="0"/>
                <w:sz w:val="22"/>
              </w:rPr>
            </w:pPr>
            <w:r w:rsidRPr="005464F2">
              <w:rPr>
                <w:rFonts w:hAnsi="標楷體"/>
                <w:snapToGrid w:val="0"/>
                <w:kern w:val="0"/>
                <w:sz w:val="22"/>
              </w:rPr>
              <w:t>長期應收款</w:t>
            </w:r>
          </w:p>
        </w:tc>
        <w:tc>
          <w:tcPr>
            <w:tcW w:w="721" w:type="pct"/>
            <w:tcBorders>
              <w:top w:val="nil"/>
              <w:bottom w:val="nil"/>
            </w:tcBorders>
            <w:vAlign w:val="center"/>
          </w:tcPr>
          <w:p w14:paraId="24345A7C"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346,110,127</w:t>
            </w:r>
          </w:p>
        </w:tc>
        <w:tc>
          <w:tcPr>
            <w:tcW w:w="310" w:type="pct"/>
            <w:tcBorders>
              <w:top w:val="nil"/>
              <w:bottom w:val="nil"/>
            </w:tcBorders>
            <w:vAlign w:val="center"/>
          </w:tcPr>
          <w:p w14:paraId="078014FA"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0.41</w:t>
            </w:r>
          </w:p>
        </w:tc>
        <w:tc>
          <w:tcPr>
            <w:tcW w:w="691" w:type="pct"/>
            <w:tcBorders>
              <w:top w:val="nil"/>
              <w:bottom w:val="nil"/>
            </w:tcBorders>
            <w:vAlign w:val="center"/>
          </w:tcPr>
          <w:p w14:paraId="57B16AB3"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148,438,949</w:t>
            </w:r>
          </w:p>
        </w:tc>
        <w:tc>
          <w:tcPr>
            <w:tcW w:w="304" w:type="pct"/>
            <w:gridSpan w:val="2"/>
            <w:tcBorders>
              <w:top w:val="nil"/>
              <w:bottom w:val="nil"/>
            </w:tcBorders>
            <w:vAlign w:val="center"/>
          </w:tcPr>
          <w:p w14:paraId="4C57317D"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0.23</w:t>
            </w:r>
          </w:p>
        </w:tc>
        <w:tc>
          <w:tcPr>
            <w:tcW w:w="756" w:type="pct"/>
            <w:tcBorders>
              <w:top w:val="nil"/>
              <w:bottom w:val="nil"/>
            </w:tcBorders>
            <w:vAlign w:val="center"/>
          </w:tcPr>
          <w:p w14:paraId="481267CB"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noProof/>
                <w:sz w:val="18"/>
                <w:szCs w:val="18"/>
              </w:rPr>
              <w:t>197,671,178</w:t>
            </w:r>
          </w:p>
        </w:tc>
        <w:tc>
          <w:tcPr>
            <w:tcW w:w="392" w:type="pct"/>
            <w:tcBorders>
              <w:top w:val="nil"/>
              <w:bottom w:val="nil"/>
              <w:right w:val="nil"/>
            </w:tcBorders>
            <w:vAlign w:val="center"/>
          </w:tcPr>
          <w:p w14:paraId="0524B95B"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133.17</w:t>
            </w:r>
          </w:p>
        </w:tc>
      </w:tr>
      <w:tr w:rsidR="00540C3C" w:rsidRPr="005464F2" w14:paraId="407191DA"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0A1A55DC" w14:textId="77777777" w:rsidR="00540C3C" w:rsidRPr="005464F2" w:rsidRDefault="00540C3C" w:rsidP="00540C3C">
            <w:pPr>
              <w:ind w:leftChars="100" w:left="160"/>
              <w:jc w:val="distribute"/>
              <w:rPr>
                <w:rFonts w:hAnsi="標楷體"/>
                <w:b/>
                <w:snapToGrid w:val="0"/>
                <w:kern w:val="0"/>
                <w:sz w:val="22"/>
              </w:rPr>
            </w:pPr>
            <w:r w:rsidRPr="005464F2">
              <w:rPr>
                <w:rFonts w:hAnsi="標楷體"/>
                <w:b/>
                <w:snapToGrid w:val="0"/>
                <w:kern w:val="0"/>
                <w:sz w:val="22"/>
              </w:rPr>
              <w:t>不動產、廠房及設備</w:t>
            </w:r>
          </w:p>
        </w:tc>
        <w:tc>
          <w:tcPr>
            <w:tcW w:w="721" w:type="pct"/>
            <w:tcBorders>
              <w:top w:val="nil"/>
              <w:bottom w:val="nil"/>
            </w:tcBorders>
            <w:vAlign w:val="center"/>
          </w:tcPr>
          <w:p w14:paraId="2F5C8668"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25,331,735</w:t>
            </w:r>
          </w:p>
        </w:tc>
        <w:tc>
          <w:tcPr>
            <w:tcW w:w="310" w:type="pct"/>
            <w:tcBorders>
              <w:top w:val="nil"/>
              <w:bottom w:val="nil"/>
            </w:tcBorders>
            <w:vAlign w:val="center"/>
          </w:tcPr>
          <w:p w14:paraId="0B9D0113"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0.03</w:t>
            </w:r>
          </w:p>
        </w:tc>
        <w:tc>
          <w:tcPr>
            <w:tcW w:w="691" w:type="pct"/>
            <w:tcBorders>
              <w:top w:val="nil"/>
              <w:bottom w:val="nil"/>
            </w:tcBorders>
            <w:vAlign w:val="center"/>
          </w:tcPr>
          <w:p w14:paraId="213EFFB5"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35,896,675</w:t>
            </w:r>
          </w:p>
        </w:tc>
        <w:tc>
          <w:tcPr>
            <w:tcW w:w="304" w:type="pct"/>
            <w:gridSpan w:val="2"/>
            <w:tcBorders>
              <w:top w:val="nil"/>
              <w:bottom w:val="nil"/>
            </w:tcBorders>
            <w:vAlign w:val="center"/>
          </w:tcPr>
          <w:p w14:paraId="08E49960"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0.05</w:t>
            </w:r>
          </w:p>
        </w:tc>
        <w:tc>
          <w:tcPr>
            <w:tcW w:w="756" w:type="pct"/>
            <w:tcBorders>
              <w:top w:val="nil"/>
              <w:bottom w:val="nil"/>
            </w:tcBorders>
            <w:vAlign w:val="center"/>
          </w:tcPr>
          <w:p w14:paraId="44DCAA74"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noProof/>
                <w:sz w:val="18"/>
                <w:szCs w:val="18"/>
              </w:rPr>
              <w:t>- 10,564,940</w:t>
            </w:r>
          </w:p>
        </w:tc>
        <w:tc>
          <w:tcPr>
            <w:tcW w:w="392" w:type="pct"/>
            <w:tcBorders>
              <w:top w:val="nil"/>
              <w:bottom w:val="nil"/>
              <w:right w:val="nil"/>
            </w:tcBorders>
            <w:vAlign w:val="center"/>
          </w:tcPr>
          <w:p w14:paraId="6083EEEB"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- 29.43</w:t>
            </w:r>
          </w:p>
        </w:tc>
      </w:tr>
      <w:tr w:rsidR="00540C3C" w:rsidRPr="005464F2" w14:paraId="4ED3D4AD"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5FF521EC" w14:textId="77777777" w:rsidR="00540C3C" w:rsidRPr="005464F2" w:rsidRDefault="00540C3C" w:rsidP="00540C3C">
            <w:pPr>
              <w:ind w:leftChars="200" w:left="320"/>
              <w:jc w:val="distribute"/>
              <w:rPr>
                <w:rFonts w:hAnsi="標楷體"/>
                <w:snapToGrid w:val="0"/>
                <w:kern w:val="0"/>
                <w:sz w:val="22"/>
              </w:rPr>
            </w:pPr>
            <w:r w:rsidRPr="005464F2">
              <w:rPr>
                <w:rFonts w:hAnsi="標楷體"/>
                <w:snapToGrid w:val="0"/>
                <w:kern w:val="0"/>
                <w:sz w:val="22"/>
              </w:rPr>
              <w:t>機械及設備</w:t>
            </w:r>
          </w:p>
        </w:tc>
        <w:tc>
          <w:tcPr>
            <w:tcW w:w="721" w:type="pct"/>
            <w:tcBorders>
              <w:top w:val="nil"/>
              <w:bottom w:val="nil"/>
            </w:tcBorders>
            <w:vAlign w:val="center"/>
          </w:tcPr>
          <w:p w14:paraId="5A2350BF"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8,336,364</w:t>
            </w:r>
          </w:p>
        </w:tc>
        <w:tc>
          <w:tcPr>
            <w:tcW w:w="310" w:type="pct"/>
            <w:tcBorders>
              <w:top w:val="nil"/>
              <w:bottom w:val="nil"/>
            </w:tcBorders>
            <w:vAlign w:val="center"/>
          </w:tcPr>
          <w:p w14:paraId="17DD8C73"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0.01</w:t>
            </w:r>
          </w:p>
        </w:tc>
        <w:tc>
          <w:tcPr>
            <w:tcW w:w="691" w:type="pct"/>
            <w:tcBorders>
              <w:top w:val="nil"/>
              <w:bottom w:val="nil"/>
            </w:tcBorders>
            <w:vAlign w:val="center"/>
          </w:tcPr>
          <w:p w14:paraId="2961E22F"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12,702,361</w:t>
            </w:r>
          </w:p>
        </w:tc>
        <w:tc>
          <w:tcPr>
            <w:tcW w:w="304" w:type="pct"/>
            <w:gridSpan w:val="2"/>
            <w:tcBorders>
              <w:top w:val="nil"/>
              <w:bottom w:val="nil"/>
            </w:tcBorders>
            <w:vAlign w:val="center"/>
          </w:tcPr>
          <w:p w14:paraId="2B2EE6B7"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0.02</w:t>
            </w:r>
          </w:p>
        </w:tc>
        <w:tc>
          <w:tcPr>
            <w:tcW w:w="756" w:type="pct"/>
            <w:tcBorders>
              <w:top w:val="nil"/>
              <w:bottom w:val="nil"/>
            </w:tcBorders>
            <w:vAlign w:val="center"/>
          </w:tcPr>
          <w:p w14:paraId="4155B274"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noProof/>
                <w:sz w:val="18"/>
                <w:szCs w:val="18"/>
              </w:rPr>
              <w:t>- 4,365,997</w:t>
            </w:r>
          </w:p>
        </w:tc>
        <w:tc>
          <w:tcPr>
            <w:tcW w:w="392" w:type="pct"/>
            <w:tcBorders>
              <w:top w:val="nil"/>
              <w:bottom w:val="nil"/>
              <w:right w:val="nil"/>
            </w:tcBorders>
            <w:vAlign w:val="center"/>
          </w:tcPr>
          <w:p w14:paraId="0FABD9EB"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- 34.37</w:t>
            </w:r>
          </w:p>
        </w:tc>
      </w:tr>
      <w:tr w:rsidR="00540C3C" w:rsidRPr="005464F2" w14:paraId="196AEF91"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2F92D58D" w14:textId="77777777" w:rsidR="00540C3C" w:rsidRPr="005464F2" w:rsidRDefault="00540C3C" w:rsidP="00540C3C">
            <w:pPr>
              <w:ind w:leftChars="200" w:left="320"/>
              <w:jc w:val="distribute"/>
              <w:rPr>
                <w:rFonts w:hAnsi="標楷體"/>
                <w:snapToGrid w:val="0"/>
                <w:kern w:val="0"/>
                <w:sz w:val="22"/>
              </w:rPr>
            </w:pPr>
            <w:r w:rsidRPr="005464F2">
              <w:rPr>
                <w:rFonts w:hAnsi="標楷體"/>
                <w:snapToGrid w:val="0"/>
                <w:kern w:val="0"/>
                <w:sz w:val="22"/>
              </w:rPr>
              <w:t>交通及運輸設備</w:t>
            </w:r>
          </w:p>
        </w:tc>
        <w:tc>
          <w:tcPr>
            <w:tcW w:w="721" w:type="pct"/>
            <w:tcBorders>
              <w:top w:val="nil"/>
              <w:bottom w:val="nil"/>
            </w:tcBorders>
            <w:vAlign w:val="center"/>
          </w:tcPr>
          <w:p w14:paraId="2F1760DC"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10,493,921</w:t>
            </w:r>
          </w:p>
        </w:tc>
        <w:tc>
          <w:tcPr>
            <w:tcW w:w="310" w:type="pct"/>
            <w:tcBorders>
              <w:top w:val="nil"/>
              <w:bottom w:val="nil"/>
            </w:tcBorders>
            <w:vAlign w:val="center"/>
          </w:tcPr>
          <w:p w14:paraId="2EEB9B35"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0.01</w:t>
            </w:r>
          </w:p>
        </w:tc>
        <w:tc>
          <w:tcPr>
            <w:tcW w:w="691" w:type="pct"/>
            <w:tcBorders>
              <w:top w:val="nil"/>
              <w:bottom w:val="nil"/>
            </w:tcBorders>
            <w:vAlign w:val="center"/>
          </w:tcPr>
          <w:p w14:paraId="1FAE1E71"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14,747,097</w:t>
            </w:r>
          </w:p>
        </w:tc>
        <w:tc>
          <w:tcPr>
            <w:tcW w:w="304" w:type="pct"/>
            <w:gridSpan w:val="2"/>
            <w:tcBorders>
              <w:top w:val="nil"/>
              <w:bottom w:val="nil"/>
            </w:tcBorders>
            <w:vAlign w:val="center"/>
          </w:tcPr>
          <w:p w14:paraId="75D294E3"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0.02</w:t>
            </w:r>
          </w:p>
        </w:tc>
        <w:tc>
          <w:tcPr>
            <w:tcW w:w="756" w:type="pct"/>
            <w:tcBorders>
              <w:top w:val="nil"/>
              <w:bottom w:val="nil"/>
            </w:tcBorders>
            <w:vAlign w:val="center"/>
          </w:tcPr>
          <w:p w14:paraId="2AA6BF61"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noProof/>
                <w:sz w:val="18"/>
                <w:szCs w:val="18"/>
              </w:rPr>
              <w:t>- 4,253,176</w:t>
            </w:r>
          </w:p>
        </w:tc>
        <w:tc>
          <w:tcPr>
            <w:tcW w:w="392" w:type="pct"/>
            <w:tcBorders>
              <w:top w:val="nil"/>
              <w:bottom w:val="nil"/>
              <w:right w:val="nil"/>
            </w:tcBorders>
            <w:vAlign w:val="center"/>
          </w:tcPr>
          <w:p w14:paraId="5A08A9E7"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- 28.84</w:t>
            </w:r>
          </w:p>
        </w:tc>
      </w:tr>
      <w:tr w:rsidR="00540C3C" w:rsidRPr="005464F2" w14:paraId="350A99C3"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36754FB0" w14:textId="77777777" w:rsidR="00540C3C" w:rsidRPr="005464F2" w:rsidRDefault="00540C3C" w:rsidP="00540C3C">
            <w:pPr>
              <w:ind w:leftChars="200" w:left="320"/>
              <w:jc w:val="distribute"/>
              <w:rPr>
                <w:rFonts w:hAnsi="標楷體"/>
                <w:snapToGrid w:val="0"/>
                <w:kern w:val="0"/>
                <w:sz w:val="22"/>
              </w:rPr>
            </w:pPr>
            <w:r w:rsidRPr="005464F2">
              <w:rPr>
                <w:rFonts w:hAnsi="標楷體"/>
                <w:snapToGrid w:val="0"/>
                <w:kern w:val="0"/>
                <w:sz w:val="22"/>
              </w:rPr>
              <w:t>什項設備</w:t>
            </w:r>
          </w:p>
        </w:tc>
        <w:tc>
          <w:tcPr>
            <w:tcW w:w="721" w:type="pct"/>
            <w:tcBorders>
              <w:top w:val="nil"/>
              <w:bottom w:val="nil"/>
            </w:tcBorders>
            <w:vAlign w:val="center"/>
          </w:tcPr>
          <w:p w14:paraId="4D7EEDC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6,501,450</w:t>
            </w:r>
          </w:p>
        </w:tc>
        <w:tc>
          <w:tcPr>
            <w:tcW w:w="310" w:type="pct"/>
            <w:tcBorders>
              <w:top w:val="nil"/>
              <w:bottom w:val="nil"/>
            </w:tcBorders>
            <w:vAlign w:val="center"/>
          </w:tcPr>
          <w:p w14:paraId="1973BE49"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0.01</w:t>
            </w:r>
          </w:p>
        </w:tc>
        <w:tc>
          <w:tcPr>
            <w:tcW w:w="691" w:type="pct"/>
            <w:tcBorders>
              <w:top w:val="nil"/>
              <w:bottom w:val="nil"/>
            </w:tcBorders>
            <w:vAlign w:val="center"/>
          </w:tcPr>
          <w:p w14:paraId="0857C0B4"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8,447,217</w:t>
            </w:r>
          </w:p>
        </w:tc>
        <w:tc>
          <w:tcPr>
            <w:tcW w:w="304" w:type="pct"/>
            <w:gridSpan w:val="2"/>
            <w:tcBorders>
              <w:top w:val="nil"/>
              <w:bottom w:val="nil"/>
            </w:tcBorders>
            <w:vAlign w:val="center"/>
          </w:tcPr>
          <w:p w14:paraId="2988662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0.01</w:t>
            </w:r>
          </w:p>
        </w:tc>
        <w:tc>
          <w:tcPr>
            <w:tcW w:w="756" w:type="pct"/>
            <w:tcBorders>
              <w:top w:val="nil"/>
              <w:bottom w:val="nil"/>
            </w:tcBorders>
            <w:vAlign w:val="center"/>
          </w:tcPr>
          <w:p w14:paraId="70C29DF5"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noProof/>
                <w:sz w:val="18"/>
                <w:szCs w:val="18"/>
              </w:rPr>
              <w:t>- 1,945,767</w:t>
            </w:r>
          </w:p>
        </w:tc>
        <w:tc>
          <w:tcPr>
            <w:tcW w:w="392" w:type="pct"/>
            <w:tcBorders>
              <w:top w:val="nil"/>
              <w:bottom w:val="nil"/>
              <w:right w:val="nil"/>
            </w:tcBorders>
            <w:vAlign w:val="center"/>
          </w:tcPr>
          <w:p w14:paraId="7532B304"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- 23.03</w:t>
            </w:r>
          </w:p>
        </w:tc>
      </w:tr>
      <w:tr w:rsidR="00540C3C" w:rsidRPr="005464F2" w14:paraId="7C72752D"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72B9AAAC" w14:textId="77777777" w:rsidR="00540C3C" w:rsidRPr="005464F2" w:rsidRDefault="00540C3C" w:rsidP="00540C3C">
            <w:pPr>
              <w:ind w:leftChars="100" w:left="160"/>
              <w:jc w:val="distribute"/>
              <w:rPr>
                <w:rFonts w:hAnsi="標楷體"/>
                <w:b/>
                <w:snapToGrid w:val="0"/>
                <w:kern w:val="0"/>
                <w:sz w:val="22"/>
              </w:rPr>
            </w:pPr>
            <w:r w:rsidRPr="005464F2">
              <w:rPr>
                <w:rFonts w:hAnsi="標楷體"/>
                <w:b/>
                <w:snapToGrid w:val="0"/>
                <w:kern w:val="0"/>
                <w:sz w:val="22"/>
              </w:rPr>
              <w:t>無形資產</w:t>
            </w:r>
          </w:p>
        </w:tc>
        <w:tc>
          <w:tcPr>
            <w:tcW w:w="721" w:type="pct"/>
            <w:tcBorders>
              <w:top w:val="nil"/>
              <w:bottom w:val="nil"/>
            </w:tcBorders>
            <w:vAlign w:val="center"/>
          </w:tcPr>
          <w:p w14:paraId="57D58AB5"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6,604,053</w:t>
            </w:r>
          </w:p>
        </w:tc>
        <w:tc>
          <w:tcPr>
            <w:tcW w:w="310" w:type="pct"/>
            <w:tcBorders>
              <w:top w:val="nil"/>
              <w:bottom w:val="nil"/>
            </w:tcBorders>
            <w:vAlign w:val="center"/>
          </w:tcPr>
          <w:p w14:paraId="36373645"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0.01</w:t>
            </w:r>
          </w:p>
        </w:tc>
        <w:tc>
          <w:tcPr>
            <w:tcW w:w="691" w:type="pct"/>
            <w:tcBorders>
              <w:top w:val="nil"/>
              <w:bottom w:val="nil"/>
            </w:tcBorders>
            <w:vAlign w:val="center"/>
          </w:tcPr>
          <w:p w14:paraId="7F29B9D9"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9,172,932</w:t>
            </w:r>
          </w:p>
        </w:tc>
        <w:tc>
          <w:tcPr>
            <w:tcW w:w="304" w:type="pct"/>
            <w:gridSpan w:val="2"/>
            <w:tcBorders>
              <w:top w:val="nil"/>
              <w:bottom w:val="nil"/>
            </w:tcBorders>
            <w:vAlign w:val="center"/>
          </w:tcPr>
          <w:p w14:paraId="7ECBB04A"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0.01</w:t>
            </w:r>
          </w:p>
        </w:tc>
        <w:tc>
          <w:tcPr>
            <w:tcW w:w="756" w:type="pct"/>
            <w:tcBorders>
              <w:top w:val="nil"/>
              <w:bottom w:val="nil"/>
            </w:tcBorders>
            <w:vAlign w:val="center"/>
          </w:tcPr>
          <w:p w14:paraId="67370DD4"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noProof/>
                <w:sz w:val="18"/>
                <w:szCs w:val="18"/>
              </w:rPr>
              <w:t>- 2,568,879</w:t>
            </w:r>
          </w:p>
        </w:tc>
        <w:tc>
          <w:tcPr>
            <w:tcW w:w="392" w:type="pct"/>
            <w:tcBorders>
              <w:top w:val="nil"/>
              <w:bottom w:val="nil"/>
              <w:right w:val="nil"/>
            </w:tcBorders>
            <w:vAlign w:val="center"/>
          </w:tcPr>
          <w:p w14:paraId="461A5D19"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- 28.00</w:t>
            </w:r>
          </w:p>
        </w:tc>
      </w:tr>
      <w:tr w:rsidR="00540C3C" w:rsidRPr="005464F2" w14:paraId="43FCEC0B"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4E062B2B" w14:textId="77777777" w:rsidR="00540C3C" w:rsidRPr="005464F2" w:rsidRDefault="00540C3C" w:rsidP="00540C3C">
            <w:pPr>
              <w:ind w:leftChars="200" w:left="320"/>
              <w:jc w:val="distribute"/>
              <w:rPr>
                <w:rFonts w:hAnsi="標楷體"/>
                <w:snapToGrid w:val="0"/>
                <w:kern w:val="0"/>
                <w:sz w:val="22"/>
              </w:rPr>
            </w:pPr>
            <w:r w:rsidRPr="005464F2">
              <w:rPr>
                <w:rFonts w:hAnsi="標楷體"/>
                <w:snapToGrid w:val="0"/>
                <w:kern w:val="0"/>
                <w:sz w:val="22"/>
              </w:rPr>
              <w:t>無形資產</w:t>
            </w:r>
          </w:p>
        </w:tc>
        <w:tc>
          <w:tcPr>
            <w:tcW w:w="721" w:type="pct"/>
            <w:tcBorders>
              <w:top w:val="nil"/>
              <w:bottom w:val="nil"/>
            </w:tcBorders>
            <w:vAlign w:val="center"/>
          </w:tcPr>
          <w:p w14:paraId="5DB2F925"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6,604,053</w:t>
            </w:r>
          </w:p>
        </w:tc>
        <w:tc>
          <w:tcPr>
            <w:tcW w:w="310" w:type="pct"/>
            <w:tcBorders>
              <w:top w:val="nil"/>
              <w:bottom w:val="nil"/>
            </w:tcBorders>
            <w:vAlign w:val="center"/>
          </w:tcPr>
          <w:p w14:paraId="360CE931"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0.01</w:t>
            </w:r>
          </w:p>
        </w:tc>
        <w:tc>
          <w:tcPr>
            <w:tcW w:w="691" w:type="pct"/>
            <w:tcBorders>
              <w:top w:val="nil"/>
              <w:bottom w:val="nil"/>
            </w:tcBorders>
            <w:vAlign w:val="center"/>
          </w:tcPr>
          <w:p w14:paraId="285AD418"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9,172,932</w:t>
            </w:r>
          </w:p>
        </w:tc>
        <w:tc>
          <w:tcPr>
            <w:tcW w:w="304" w:type="pct"/>
            <w:gridSpan w:val="2"/>
            <w:tcBorders>
              <w:top w:val="nil"/>
              <w:bottom w:val="nil"/>
            </w:tcBorders>
            <w:vAlign w:val="center"/>
          </w:tcPr>
          <w:p w14:paraId="3F8767A6"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0.01</w:t>
            </w:r>
          </w:p>
        </w:tc>
        <w:tc>
          <w:tcPr>
            <w:tcW w:w="756" w:type="pct"/>
            <w:tcBorders>
              <w:top w:val="nil"/>
              <w:bottom w:val="nil"/>
            </w:tcBorders>
            <w:vAlign w:val="center"/>
          </w:tcPr>
          <w:p w14:paraId="48A0175B"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noProof/>
                <w:sz w:val="18"/>
                <w:szCs w:val="18"/>
              </w:rPr>
              <w:t>- 2,568,879</w:t>
            </w:r>
          </w:p>
        </w:tc>
        <w:tc>
          <w:tcPr>
            <w:tcW w:w="392" w:type="pct"/>
            <w:tcBorders>
              <w:top w:val="nil"/>
              <w:bottom w:val="nil"/>
              <w:right w:val="nil"/>
            </w:tcBorders>
            <w:vAlign w:val="center"/>
          </w:tcPr>
          <w:p w14:paraId="40ACE5E9"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- 28.00</w:t>
            </w:r>
          </w:p>
        </w:tc>
      </w:tr>
      <w:tr w:rsidR="00540C3C" w:rsidRPr="005464F2" w14:paraId="7DA4ACE1"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58F83803" w14:textId="77777777" w:rsidR="00540C3C" w:rsidRPr="005464F2" w:rsidRDefault="00540C3C" w:rsidP="00540C3C">
            <w:pPr>
              <w:ind w:leftChars="100" w:left="160"/>
              <w:jc w:val="distribute"/>
              <w:rPr>
                <w:rFonts w:hAnsi="標楷體"/>
                <w:b/>
                <w:snapToGrid w:val="0"/>
                <w:kern w:val="0"/>
                <w:sz w:val="22"/>
              </w:rPr>
            </w:pPr>
            <w:r w:rsidRPr="005464F2">
              <w:rPr>
                <w:rFonts w:hAnsi="標楷體"/>
                <w:b/>
                <w:snapToGrid w:val="0"/>
                <w:kern w:val="0"/>
                <w:sz w:val="22"/>
              </w:rPr>
              <w:t>其他資產</w:t>
            </w:r>
          </w:p>
        </w:tc>
        <w:tc>
          <w:tcPr>
            <w:tcW w:w="721" w:type="pct"/>
            <w:tcBorders>
              <w:top w:val="nil"/>
              <w:bottom w:val="nil"/>
            </w:tcBorders>
            <w:vAlign w:val="center"/>
          </w:tcPr>
          <w:p w14:paraId="4589B902"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42,779,058</w:t>
            </w:r>
          </w:p>
        </w:tc>
        <w:tc>
          <w:tcPr>
            <w:tcW w:w="310" w:type="pct"/>
            <w:tcBorders>
              <w:top w:val="nil"/>
              <w:bottom w:val="nil"/>
            </w:tcBorders>
            <w:vAlign w:val="center"/>
          </w:tcPr>
          <w:p w14:paraId="4F8B6D79"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0.05</w:t>
            </w:r>
          </w:p>
        </w:tc>
        <w:tc>
          <w:tcPr>
            <w:tcW w:w="691" w:type="pct"/>
            <w:tcBorders>
              <w:top w:val="nil"/>
              <w:bottom w:val="nil"/>
            </w:tcBorders>
            <w:vAlign w:val="center"/>
          </w:tcPr>
          <w:p w14:paraId="32F39C71"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62,378,236</w:t>
            </w:r>
          </w:p>
        </w:tc>
        <w:tc>
          <w:tcPr>
            <w:tcW w:w="304" w:type="pct"/>
            <w:gridSpan w:val="2"/>
            <w:tcBorders>
              <w:top w:val="nil"/>
              <w:bottom w:val="nil"/>
            </w:tcBorders>
            <w:vAlign w:val="center"/>
          </w:tcPr>
          <w:p w14:paraId="46C55A97"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0.10</w:t>
            </w:r>
          </w:p>
        </w:tc>
        <w:tc>
          <w:tcPr>
            <w:tcW w:w="756" w:type="pct"/>
            <w:tcBorders>
              <w:top w:val="nil"/>
              <w:bottom w:val="nil"/>
            </w:tcBorders>
            <w:vAlign w:val="center"/>
          </w:tcPr>
          <w:p w14:paraId="1C312DE5"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noProof/>
                <w:sz w:val="18"/>
                <w:szCs w:val="18"/>
              </w:rPr>
              <w:t>- 19,599,178</w:t>
            </w:r>
          </w:p>
        </w:tc>
        <w:tc>
          <w:tcPr>
            <w:tcW w:w="392" w:type="pct"/>
            <w:tcBorders>
              <w:top w:val="nil"/>
              <w:bottom w:val="nil"/>
              <w:right w:val="nil"/>
            </w:tcBorders>
            <w:vAlign w:val="center"/>
          </w:tcPr>
          <w:p w14:paraId="25BA7845"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- 31.42</w:t>
            </w:r>
          </w:p>
        </w:tc>
      </w:tr>
      <w:tr w:rsidR="00540C3C" w:rsidRPr="005464F2" w14:paraId="6262D4AE"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31892E52" w14:textId="77777777" w:rsidR="00540C3C" w:rsidRPr="005464F2" w:rsidRDefault="00540C3C" w:rsidP="00540C3C">
            <w:pPr>
              <w:ind w:leftChars="200" w:left="320"/>
              <w:jc w:val="distribute"/>
              <w:rPr>
                <w:rFonts w:hAnsi="標楷體"/>
                <w:snapToGrid w:val="0"/>
                <w:kern w:val="0"/>
                <w:sz w:val="22"/>
              </w:rPr>
            </w:pPr>
            <w:r w:rsidRPr="005464F2">
              <w:rPr>
                <w:rFonts w:hAnsi="標楷體"/>
                <w:snapToGrid w:val="0"/>
                <w:kern w:val="0"/>
                <w:sz w:val="22"/>
              </w:rPr>
              <w:t>遞延資產</w:t>
            </w:r>
          </w:p>
        </w:tc>
        <w:tc>
          <w:tcPr>
            <w:tcW w:w="721" w:type="pct"/>
            <w:tcBorders>
              <w:top w:val="nil"/>
              <w:bottom w:val="nil"/>
            </w:tcBorders>
            <w:vAlign w:val="center"/>
          </w:tcPr>
          <w:p w14:paraId="76C2DFEB"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42,244,104</w:t>
            </w:r>
          </w:p>
        </w:tc>
        <w:tc>
          <w:tcPr>
            <w:tcW w:w="310" w:type="pct"/>
            <w:tcBorders>
              <w:top w:val="nil"/>
              <w:bottom w:val="nil"/>
            </w:tcBorders>
            <w:vAlign w:val="center"/>
          </w:tcPr>
          <w:p w14:paraId="2D153C4C"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0.05</w:t>
            </w:r>
          </w:p>
        </w:tc>
        <w:tc>
          <w:tcPr>
            <w:tcW w:w="691" w:type="pct"/>
            <w:tcBorders>
              <w:top w:val="nil"/>
              <w:bottom w:val="nil"/>
            </w:tcBorders>
            <w:vAlign w:val="center"/>
          </w:tcPr>
          <w:p w14:paraId="22B7084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52,405,203</w:t>
            </w:r>
          </w:p>
        </w:tc>
        <w:tc>
          <w:tcPr>
            <w:tcW w:w="304" w:type="pct"/>
            <w:gridSpan w:val="2"/>
            <w:tcBorders>
              <w:top w:val="nil"/>
              <w:bottom w:val="nil"/>
            </w:tcBorders>
            <w:vAlign w:val="center"/>
          </w:tcPr>
          <w:p w14:paraId="62C45484"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0.08</w:t>
            </w:r>
          </w:p>
        </w:tc>
        <w:tc>
          <w:tcPr>
            <w:tcW w:w="756" w:type="pct"/>
            <w:tcBorders>
              <w:top w:val="nil"/>
              <w:bottom w:val="nil"/>
            </w:tcBorders>
            <w:vAlign w:val="center"/>
          </w:tcPr>
          <w:p w14:paraId="20EB40EB"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noProof/>
                <w:sz w:val="18"/>
                <w:szCs w:val="18"/>
              </w:rPr>
              <w:t>- 10,161,099</w:t>
            </w:r>
          </w:p>
        </w:tc>
        <w:tc>
          <w:tcPr>
            <w:tcW w:w="392" w:type="pct"/>
            <w:tcBorders>
              <w:top w:val="nil"/>
              <w:bottom w:val="nil"/>
              <w:right w:val="nil"/>
            </w:tcBorders>
            <w:vAlign w:val="center"/>
          </w:tcPr>
          <w:p w14:paraId="7C263F99"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- 19.39</w:t>
            </w:r>
          </w:p>
        </w:tc>
      </w:tr>
      <w:tr w:rsidR="00540C3C" w:rsidRPr="005464F2" w14:paraId="59290551"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0485FA0C" w14:textId="77777777" w:rsidR="00540C3C" w:rsidRPr="005464F2" w:rsidRDefault="00540C3C" w:rsidP="00540C3C">
            <w:pPr>
              <w:ind w:leftChars="200" w:left="320"/>
              <w:jc w:val="distribute"/>
              <w:rPr>
                <w:rFonts w:hAnsi="標楷體"/>
                <w:snapToGrid w:val="0"/>
                <w:kern w:val="0"/>
                <w:sz w:val="22"/>
              </w:rPr>
            </w:pPr>
            <w:r w:rsidRPr="005464F2">
              <w:rPr>
                <w:rFonts w:hAnsi="標楷體"/>
                <w:snapToGrid w:val="0"/>
                <w:kern w:val="0"/>
                <w:sz w:val="22"/>
              </w:rPr>
              <w:t>什項資產</w:t>
            </w:r>
          </w:p>
        </w:tc>
        <w:tc>
          <w:tcPr>
            <w:tcW w:w="721" w:type="pct"/>
            <w:tcBorders>
              <w:top w:val="nil"/>
              <w:bottom w:val="nil"/>
            </w:tcBorders>
            <w:vAlign w:val="center"/>
          </w:tcPr>
          <w:p w14:paraId="22D641E1"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534,954</w:t>
            </w:r>
          </w:p>
        </w:tc>
        <w:tc>
          <w:tcPr>
            <w:tcW w:w="310" w:type="pct"/>
            <w:tcBorders>
              <w:top w:val="nil"/>
              <w:bottom w:val="nil"/>
            </w:tcBorders>
            <w:vAlign w:val="center"/>
          </w:tcPr>
          <w:p w14:paraId="10AA0BF7"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0.00</w:t>
            </w:r>
          </w:p>
        </w:tc>
        <w:tc>
          <w:tcPr>
            <w:tcW w:w="691" w:type="pct"/>
            <w:tcBorders>
              <w:top w:val="nil"/>
              <w:bottom w:val="nil"/>
            </w:tcBorders>
            <w:vAlign w:val="center"/>
          </w:tcPr>
          <w:p w14:paraId="6699B12F"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9,973,033</w:t>
            </w:r>
          </w:p>
        </w:tc>
        <w:tc>
          <w:tcPr>
            <w:tcW w:w="304" w:type="pct"/>
            <w:gridSpan w:val="2"/>
            <w:tcBorders>
              <w:top w:val="nil"/>
              <w:bottom w:val="nil"/>
            </w:tcBorders>
            <w:vAlign w:val="center"/>
          </w:tcPr>
          <w:p w14:paraId="312F4998"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0.02</w:t>
            </w:r>
          </w:p>
        </w:tc>
        <w:tc>
          <w:tcPr>
            <w:tcW w:w="756" w:type="pct"/>
            <w:tcBorders>
              <w:top w:val="nil"/>
              <w:bottom w:val="nil"/>
            </w:tcBorders>
            <w:vAlign w:val="center"/>
          </w:tcPr>
          <w:p w14:paraId="7E2706CF"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noProof/>
                <w:sz w:val="18"/>
                <w:szCs w:val="18"/>
              </w:rPr>
              <w:t>- 9,438,079</w:t>
            </w:r>
          </w:p>
        </w:tc>
        <w:tc>
          <w:tcPr>
            <w:tcW w:w="392" w:type="pct"/>
            <w:tcBorders>
              <w:top w:val="nil"/>
              <w:bottom w:val="nil"/>
              <w:right w:val="nil"/>
            </w:tcBorders>
            <w:vAlign w:val="center"/>
          </w:tcPr>
          <w:p w14:paraId="3A3D350D"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- 94.64</w:t>
            </w:r>
          </w:p>
        </w:tc>
      </w:tr>
      <w:tr w:rsidR="00540C3C" w:rsidRPr="005464F2" w14:paraId="53730E3A"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15BDED37" w14:textId="77777777" w:rsidR="00540C3C" w:rsidRPr="005464F2" w:rsidRDefault="00540C3C" w:rsidP="00540C3C">
            <w:pPr>
              <w:jc w:val="distribute"/>
              <w:rPr>
                <w:rFonts w:hAnsi="標楷體"/>
                <w:b/>
                <w:snapToGrid w:val="0"/>
                <w:kern w:val="0"/>
                <w:sz w:val="22"/>
              </w:rPr>
            </w:pPr>
            <w:r w:rsidRPr="005464F2">
              <w:rPr>
                <w:rFonts w:hAnsi="標楷體"/>
                <w:b/>
                <w:snapToGrid w:val="0"/>
                <w:kern w:val="0"/>
                <w:sz w:val="22"/>
              </w:rPr>
              <w:t>合計</w:t>
            </w:r>
          </w:p>
        </w:tc>
        <w:tc>
          <w:tcPr>
            <w:tcW w:w="721" w:type="pct"/>
            <w:tcBorders>
              <w:top w:val="nil"/>
              <w:bottom w:val="nil"/>
            </w:tcBorders>
            <w:vAlign w:val="center"/>
          </w:tcPr>
          <w:p w14:paraId="324202F7"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84,564,679,564</w:t>
            </w:r>
          </w:p>
        </w:tc>
        <w:tc>
          <w:tcPr>
            <w:tcW w:w="310" w:type="pct"/>
            <w:tcBorders>
              <w:top w:val="nil"/>
              <w:bottom w:val="nil"/>
            </w:tcBorders>
            <w:vAlign w:val="center"/>
          </w:tcPr>
          <w:p w14:paraId="2978891C"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100.00</w:t>
            </w:r>
          </w:p>
        </w:tc>
        <w:tc>
          <w:tcPr>
            <w:tcW w:w="691" w:type="pct"/>
            <w:tcBorders>
              <w:top w:val="nil"/>
              <w:bottom w:val="nil"/>
            </w:tcBorders>
            <w:vAlign w:val="center"/>
          </w:tcPr>
          <w:p w14:paraId="1030C6AD"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65,654,364,146</w:t>
            </w:r>
          </w:p>
        </w:tc>
        <w:tc>
          <w:tcPr>
            <w:tcW w:w="304" w:type="pct"/>
            <w:gridSpan w:val="2"/>
            <w:tcBorders>
              <w:top w:val="nil"/>
              <w:bottom w:val="nil"/>
            </w:tcBorders>
            <w:vAlign w:val="center"/>
          </w:tcPr>
          <w:p w14:paraId="3A42839C"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100.00</w:t>
            </w:r>
          </w:p>
        </w:tc>
        <w:tc>
          <w:tcPr>
            <w:tcW w:w="756" w:type="pct"/>
            <w:tcBorders>
              <w:top w:val="nil"/>
              <w:bottom w:val="nil"/>
            </w:tcBorders>
            <w:vAlign w:val="center"/>
          </w:tcPr>
          <w:p w14:paraId="24BFCA52"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noProof/>
                <w:sz w:val="18"/>
                <w:szCs w:val="18"/>
              </w:rPr>
              <w:t>18,910,315,418</w:t>
            </w:r>
          </w:p>
        </w:tc>
        <w:tc>
          <w:tcPr>
            <w:tcW w:w="392" w:type="pct"/>
            <w:tcBorders>
              <w:top w:val="nil"/>
              <w:bottom w:val="nil"/>
              <w:right w:val="nil"/>
            </w:tcBorders>
            <w:vAlign w:val="center"/>
          </w:tcPr>
          <w:p w14:paraId="6CC16CAD"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28.80</w:t>
            </w:r>
          </w:p>
        </w:tc>
      </w:tr>
      <w:tr w:rsidR="00540C3C" w:rsidRPr="005464F2" w14:paraId="25C5DEE7"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7FF597C4" w14:textId="77777777" w:rsidR="00540C3C" w:rsidRPr="005464F2" w:rsidRDefault="00540C3C" w:rsidP="00540C3C">
            <w:pPr>
              <w:jc w:val="distribute"/>
              <w:rPr>
                <w:rFonts w:hAnsi="標楷體"/>
                <w:b/>
                <w:snapToGrid w:val="0"/>
                <w:kern w:val="0"/>
                <w:sz w:val="22"/>
              </w:rPr>
            </w:pPr>
            <w:r w:rsidRPr="005464F2">
              <w:rPr>
                <w:rFonts w:hAnsi="標楷體"/>
                <w:b/>
                <w:snapToGrid w:val="0"/>
                <w:kern w:val="0"/>
                <w:sz w:val="22"/>
              </w:rPr>
              <w:t>負債</w:t>
            </w:r>
          </w:p>
        </w:tc>
        <w:tc>
          <w:tcPr>
            <w:tcW w:w="721" w:type="pct"/>
            <w:tcBorders>
              <w:top w:val="nil"/>
              <w:bottom w:val="nil"/>
            </w:tcBorders>
            <w:vAlign w:val="center"/>
          </w:tcPr>
          <w:p w14:paraId="0BCC2C19"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64,346,132,456</w:t>
            </w:r>
          </w:p>
        </w:tc>
        <w:tc>
          <w:tcPr>
            <w:tcW w:w="310" w:type="pct"/>
            <w:tcBorders>
              <w:top w:val="nil"/>
              <w:bottom w:val="nil"/>
            </w:tcBorders>
            <w:vAlign w:val="center"/>
          </w:tcPr>
          <w:p w14:paraId="32C47228"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76.09</w:t>
            </w:r>
          </w:p>
        </w:tc>
        <w:tc>
          <w:tcPr>
            <w:tcW w:w="691" w:type="pct"/>
            <w:tcBorders>
              <w:top w:val="nil"/>
              <w:bottom w:val="nil"/>
            </w:tcBorders>
            <w:vAlign w:val="center"/>
          </w:tcPr>
          <w:p w14:paraId="355C2F6A"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51,887,546,048</w:t>
            </w:r>
          </w:p>
        </w:tc>
        <w:tc>
          <w:tcPr>
            <w:tcW w:w="304" w:type="pct"/>
            <w:gridSpan w:val="2"/>
            <w:tcBorders>
              <w:top w:val="nil"/>
              <w:bottom w:val="nil"/>
            </w:tcBorders>
            <w:vAlign w:val="center"/>
          </w:tcPr>
          <w:p w14:paraId="2C93C8E8"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79.03</w:t>
            </w:r>
          </w:p>
        </w:tc>
        <w:tc>
          <w:tcPr>
            <w:tcW w:w="756" w:type="pct"/>
            <w:tcBorders>
              <w:top w:val="nil"/>
              <w:bottom w:val="nil"/>
            </w:tcBorders>
            <w:vAlign w:val="center"/>
          </w:tcPr>
          <w:p w14:paraId="3C8F2620"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noProof/>
                <w:sz w:val="18"/>
                <w:szCs w:val="18"/>
              </w:rPr>
              <w:t>12,458,586,408</w:t>
            </w:r>
          </w:p>
        </w:tc>
        <w:tc>
          <w:tcPr>
            <w:tcW w:w="392" w:type="pct"/>
            <w:tcBorders>
              <w:top w:val="nil"/>
              <w:bottom w:val="nil"/>
              <w:right w:val="nil"/>
            </w:tcBorders>
            <w:vAlign w:val="center"/>
          </w:tcPr>
          <w:p w14:paraId="5AB67C28"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24.01</w:t>
            </w:r>
          </w:p>
        </w:tc>
      </w:tr>
      <w:tr w:rsidR="00540C3C" w:rsidRPr="005464F2" w14:paraId="2251A556"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33050BA0" w14:textId="77777777" w:rsidR="00540C3C" w:rsidRPr="005464F2" w:rsidRDefault="00540C3C" w:rsidP="00540C3C">
            <w:pPr>
              <w:ind w:leftChars="100" w:left="160"/>
              <w:jc w:val="distribute"/>
              <w:rPr>
                <w:rFonts w:hAnsi="標楷體"/>
                <w:b/>
                <w:snapToGrid w:val="0"/>
                <w:kern w:val="0"/>
                <w:sz w:val="22"/>
              </w:rPr>
            </w:pPr>
            <w:r w:rsidRPr="005464F2">
              <w:rPr>
                <w:rFonts w:hAnsi="標楷體"/>
                <w:b/>
                <w:snapToGrid w:val="0"/>
                <w:kern w:val="0"/>
                <w:sz w:val="22"/>
              </w:rPr>
              <w:t>流動負債</w:t>
            </w:r>
          </w:p>
        </w:tc>
        <w:tc>
          <w:tcPr>
            <w:tcW w:w="721" w:type="pct"/>
            <w:tcBorders>
              <w:top w:val="nil"/>
              <w:bottom w:val="nil"/>
            </w:tcBorders>
            <w:vAlign w:val="center"/>
          </w:tcPr>
          <w:p w14:paraId="639BCC72"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9,301,736,079</w:t>
            </w:r>
          </w:p>
        </w:tc>
        <w:tc>
          <w:tcPr>
            <w:tcW w:w="310" w:type="pct"/>
            <w:tcBorders>
              <w:top w:val="nil"/>
              <w:bottom w:val="nil"/>
            </w:tcBorders>
            <w:vAlign w:val="center"/>
          </w:tcPr>
          <w:p w14:paraId="6AFF0AA7"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11.00</w:t>
            </w:r>
          </w:p>
        </w:tc>
        <w:tc>
          <w:tcPr>
            <w:tcW w:w="691" w:type="pct"/>
            <w:tcBorders>
              <w:top w:val="nil"/>
              <w:bottom w:val="nil"/>
            </w:tcBorders>
            <w:vAlign w:val="center"/>
          </w:tcPr>
          <w:p w14:paraId="55488F52"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7,141,268,073</w:t>
            </w:r>
          </w:p>
        </w:tc>
        <w:tc>
          <w:tcPr>
            <w:tcW w:w="304" w:type="pct"/>
            <w:gridSpan w:val="2"/>
            <w:tcBorders>
              <w:top w:val="nil"/>
              <w:bottom w:val="nil"/>
            </w:tcBorders>
            <w:vAlign w:val="center"/>
          </w:tcPr>
          <w:p w14:paraId="5BAF10EF"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10.88</w:t>
            </w:r>
          </w:p>
        </w:tc>
        <w:tc>
          <w:tcPr>
            <w:tcW w:w="756" w:type="pct"/>
            <w:tcBorders>
              <w:top w:val="nil"/>
              <w:bottom w:val="nil"/>
            </w:tcBorders>
            <w:vAlign w:val="center"/>
          </w:tcPr>
          <w:p w14:paraId="662979FD"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noProof/>
                <w:sz w:val="18"/>
                <w:szCs w:val="18"/>
              </w:rPr>
              <w:t>2,160,468,006</w:t>
            </w:r>
          </w:p>
        </w:tc>
        <w:tc>
          <w:tcPr>
            <w:tcW w:w="392" w:type="pct"/>
            <w:tcBorders>
              <w:top w:val="nil"/>
              <w:bottom w:val="nil"/>
              <w:right w:val="nil"/>
            </w:tcBorders>
            <w:vAlign w:val="center"/>
          </w:tcPr>
          <w:p w14:paraId="6039BE98"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30.25</w:t>
            </w:r>
          </w:p>
        </w:tc>
      </w:tr>
      <w:tr w:rsidR="00540C3C" w:rsidRPr="005464F2" w14:paraId="1D3D9740"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31409F19" w14:textId="77777777" w:rsidR="00540C3C" w:rsidRPr="005464F2" w:rsidRDefault="00540C3C" w:rsidP="00540C3C">
            <w:pPr>
              <w:ind w:leftChars="200" w:left="320"/>
              <w:jc w:val="distribute"/>
              <w:rPr>
                <w:rFonts w:hAnsi="標楷體"/>
                <w:snapToGrid w:val="0"/>
                <w:kern w:val="0"/>
                <w:sz w:val="22"/>
              </w:rPr>
            </w:pPr>
            <w:r w:rsidRPr="005464F2">
              <w:rPr>
                <w:rFonts w:hAnsi="標楷體"/>
                <w:snapToGrid w:val="0"/>
                <w:kern w:val="0"/>
                <w:sz w:val="22"/>
              </w:rPr>
              <w:t>應付款項</w:t>
            </w:r>
          </w:p>
        </w:tc>
        <w:tc>
          <w:tcPr>
            <w:tcW w:w="721" w:type="pct"/>
            <w:tcBorders>
              <w:top w:val="nil"/>
              <w:bottom w:val="nil"/>
            </w:tcBorders>
            <w:vAlign w:val="center"/>
          </w:tcPr>
          <w:p w14:paraId="1724472B"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359,941,170</w:t>
            </w:r>
          </w:p>
        </w:tc>
        <w:tc>
          <w:tcPr>
            <w:tcW w:w="310" w:type="pct"/>
            <w:tcBorders>
              <w:top w:val="nil"/>
              <w:bottom w:val="nil"/>
            </w:tcBorders>
            <w:vAlign w:val="center"/>
          </w:tcPr>
          <w:p w14:paraId="65CB023A"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0.43</w:t>
            </w:r>
          </w:p>
        </w:tc>
        <w:tc>
          <w:tcPr>
            <w:tcW w:w="691" w:type="pct"/>
            <w:tcBorders>
              <w:top w:val="nil"/>
              <w:bottom w:val="nil"/>
            </w:tcBorders>
            <w:vAlign w:val="center"/>
          </w:tcPr>
          <w:p w14:paraId="38216175"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1,811,971,352</w:t>
            </w:r>
          </w:p>
        </w:tc>
        <w:tc>
          <w:tcPr>
            <w:tcW w:w="304" w:type="pct"/>
            <w:gridSpan w:val="2"/>
            <w:tcBorders>
              <w:top w:val="nil"/>
              <w:bottom w:val="nil"/>
            </w:tcBorders>
            <w:vAlign w:val="center"/>
          </w:tcPr>
          <w:p w14:paraId="73A49F0A"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2.76</w:t>
            </w:r>
          </w:p>
        </w:tc>
        <w:tc>
          <w:tcPr>
            <w:tcW w:w="756" w:type="pct"/>
            <w:tcBorders>
              <w:top w:val="nil"/>
              <w:bottom w:val="nil"/>
            </w:tcBorders>
            <w:vAlign w:val="center"/>
          </w:tcPr>
          <w:p w14:paraId="0D764529"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noProof/>
                <w:sz w:val="18"/>
                <w:szCs w:val="18"/>
              </w:rPr>
              <w:t>- 1,452,030,182</w:t>
            </w:r>
          </w:p>
        </w:tc>
        <w:tc>
          <w:tcPr>
            <w:tcW w:w="392" w:type="pct"/>
            <w:tcBorders>
              <w:top w:val="nil"/>
              <w:bottom w:val="nil"/>
              <w:right w:val="nil"/>
            </w:tcBorders>
            <w:vAlign w:val="center"/>
          </w:tcPr>
          <w:p w14:paraId="0D47F98F"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- 80.14</w:t>
            </w:r>
          </w:p>
        </w:tc>
      </w:tr>
      <w:tr w:rsidR="00540C3C" w:rsidRPr="005464F2" w14:paraId="539536C0"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5EE043D8" w14:textId="77777777" w:rsidR="00540C3C" w:rsidRPr="005464F2" w:rsidRDefault="00540C3C" w:rsidP="00540C3C">
            <w:pPr>
              <w:ind w:leftChars="200" w:left="320"/>
              <w:jc w:val="distribute"/>
              <w:rPr>
                <w:rFonts w:hAnsi="標楷體"/>
                <w:snapToGrid w:val="0"/>
                <w:kern w:val="0"/>
                <w:sz w:val="22"/>
              </w:rPr>
            </w:pPr>
            <w:r w:rsidRPr="005464F2">
              <w:rPr>
                <w:rFonts w:hAnsi="標楷體"/>
                <w:snapToGrid w:val="0"/>
                <w:kern w:val="0"/>
                <w:sz w:val="22"/>
              </w:rPr>
              <w:t>預收款項</w:t>
            </w:r>
          </w:p>
        </w:tc>
        <w:tc>
          <w:tcPr>
            <w:tcW w:w="721" w:type="pct"/>
            <w:tcBorders>
              <w:top w:val="nil"/>
              <w:bottom w:val="nil"/>
            </w:tcBorders>
            <w:vAlign w:val="center"/>
          </w:tcPr>
          <w:p w14:paraId="5C97AE4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8,941,794,909</w:t>
            </w:r>
          </w:p>
        </w:tc>
        <w:tc>
          <w:tcPr>
            <w:tcW w:w="310" w:type="pct"/>
            <w:tcBorders>
              <w:top w:val="nil"/>
              <w:bottom w:val="nil"/>
            </w:tcBorders>
            <w:vAlign w:val="center"/>
          </w:tcPr>
          <w:p w14:paraId="4204C5F6"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10.57</w:t>
            </w:r>
          </w:p>
        </w:tc>
        <w:tc>
          <w:tcPr>
            <w:tcW w:w="691" w:type="pct"/>
            <w:tcBorders>
              <w:top w:val="nil"/>
              <w:bottom w:val="nil"/>
            </w:tcBorders>
            <w:vAlign w:val="center"/>
          </w:tcPr>
          <w:p w14:paraId="4C2B39BF"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5,329,296,721</w:t>
            </w:r>
          </w:p>
        </w:tc>
        <w:tc>
          <w:tcPr>
            <w:tcW w:w="304" w:type="pct"/>
            <w:gridSpan w:val="2"/>
            <w:tcBorders>
              <w:top w:val="nil"/>
              <w:bottom w:val="nil"/>
            </w:tcBorders>
            <w:vAlign w:val="center"/>
          </w:tcPr>
          <w:p w14:paraId="315323E3"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8.12</w:t>
            </w:r>
          </w:p>
        </w:tc>
        <w:tc>
          <w:tcPr>
            <w:tcW w:w="756" w:type="pct"/>
            <w:tcBorders>
              <w:top w:val="nil"/>
              <w:bottom w:val="nil"/>
            </w:tcBorders>
            <w:vAlign w:val="center"/>
          </w:tcPr>
          <w:p w14:paraId="5D948A96"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noProof/>
                <w:sz w:val="18"/>
                <w:szCs w:val="18"/>
              </w:rPr>
              <w:t>3,612,498,188</w:t>
            </w:r>
          </w:p>
        </w:tc>
        <w:tc>
          <w:tcPr>
            <w:tcW w:w="392" w:type="pct"/>
            <w:tcBorders>
              <w:top w:val="nil"/>
              <w:bottom w:val="nil"/>
              <w:right w:val="nil"/>
            </w:tcBorders>
            <w:vAlign w:val="center"/>
          </w:tcPr>
          <w:p w14:paraId="26959581"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67.79</w:t>
            </w:r>
          </w:p>
        </w:tc>
      </w:tr>
      <w:tr w:rsidR="00540C3C" w:rsidRPr="005464F2" w14:paraId="5340B68B"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1E624921" w14:textId="77777777" w:rsidR="00540C3C" w:rsidRPr="005464F2" w:rsidRDefault="00540C3C" w:rsidP="00540C3C">
            <w:pPr>
              <w:ind w:leftChars="100" w:left="160"/>
              <w:jc w:val="distribute"/>
              <w:rPr>
                <w:rFonts w:hAnsi="標楷體"/>
                <w:b/>
                <w:snapToGrid w:val="0"/>
                <w:kern w:val="0"/>
                <w:sz w:val="22"/>
              </w:rPr>
            </w:pPr>
            <w:r w:rsidRPr="005464F2">
              <w:rPr>
                <w:rFonts w:hAnsi="標楷體"/>
                <w:b/>
                <w:snapToGrid w:val="0"/>
                <w:kern w:val="0"/>
                <w:sz w:val="22"/>
              </w:rPr>
              <w:t>長期負債</w:t>
            </w:r>
          </w:p>
        </w:tc>
        <w:tc>
          <w:tcPr>
            <w:tcW w:w="721" w:type="pct"/>
            <w:tcBorders>
              <w:top w:val="nil"/>
              <w:bottom w:val="nil"/>
            </w:tcBorders>
            <w:vAlign w:val="center"/>
          </w:tcPr>
          <w:p w14:paraId="3B9C479D"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55,031,689,247</w:t>
            </w:r>
          </w:p>
        </w:tc>
        <w:tc>
          <w:tcPr>
            <w:tcW w:w="310" w:type="pct"/>
            <w:tcBorders>
              <w:top w:val="nil"/>
              <w:bottom w:val="nil"/>
            </w:tcBorders>
            <w:vAlign w:val="center"/>
          </w:tcPr>
          <w:p w14:paraId="75741697"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65.08</w:t>
            </w:r>
          </w:p>
        </w:tc>
        <w:tc>
          <w:tcPr>
            <w:tcW w:w="691" w:type="pct"/>
            <w:tcBorders>
              <w:top w:val="nil"/>
              <w:bottom w:val="nil"/>
            </w:tcBorders>
            <w:vAlign w:val="center"/>
          </w:tcPr>
          <w:p w14:paraId="0193A6C8"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44,169,089,247</w:t>
            </w:r>
          </w:p>
        </w:tc>
        <w:tc>
          <w:tcPr>
            <w:tcW w:w="304" w:type="pct"/>
            <w:gridSpan w:val="2"/>
            <w:tcBorders>
              <w:top w:val="nil"/>
              <w:bottom w:val="nil"/>
            </w:tcBorders>
            <w:vAlign w:val="center"/>
          </w:tcPr>
          <w:p w14:paraId="1871E6F4"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67.28</w:t>
            </w:r>
          </w:p>
        </w:tc>
        <w:tc>
          <w:tcPr>
            <w:tcW w:w="756" w:type="pct"/>
            <w:tcBorders>
              <w:top w:val="nil"/>
              <w:bottom w:val="nil"/>
            </w:tcBorders>
            <w:vAlign w:val="center"/>
          </w:tcPr>
          <w:p w14:paraId="64B5DD21"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noProof/>
                <w:sz w:val="18"/>
                <w:szCs w:val="18"/>
              </w:rPr>
              <w:t>10,862,600,000</w:t>
            </w:r>
          </w:p>
        </w:tc>
        <w:tc>
          <w:tcPr>
            <w:tcW w:w="392" w:type="pct"/>
            <w:tcBorders>
              <w:top w:val="nil"/>
              <w:bottom w:val="nil"/>
              <w:right w:val="nil"/>
            </w:tcBorders>
            <w:vAlign w:val="center"/>
          </w:tcPr>
          <w:p w14:paraId="2FF13310"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24.59</w:t>
            </w:r>
          </w:p>
        </w:tc>
      </w:tr>
      <w:tr w:rsidR="00540C3C" w:rsidRPr="005464F2" w14:paraId="553B22BB"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74A7C224" w14:textId="77777777" w:rsidR="00540C3C" w:rsidRPr="005464F2" w:rsidRDefault="00540C3C" w:rsidP="00540C3C">
            <w:pPr>
              <w:ind w:leftChars="200" w:left="320"/>
              <w:jc w:val="distribute"/>
              <w:rPr>
                <w:rFonts w:hAnsi="標楷體"/>
                <w:snapToGrid w:val="0"/>
                <w:kern w:val="0"/>
                <w:sz w:val="22"/>
              </w:rPr>
            </w:pPr>
            <w:r w:rsidRPr="005464F2">
              <w:rPr>
                <w:rFonts w:hAnsi="標楷體"/>
                <w:snapToGrid w:val="0"/>
                <w:kern w:val="0"/>
                <w:sz w:val="22"/>
              </w:rPr>
              <w:t>長期債務</w:t>
            </w:r>
          </w:p>
        </w:tc>
        <w:tc>
          <w:tcPr>
            <w:tcW w:w="721" w:type="pct"/>
            <w:tcBorders>
              <w:top w:val="nil"/>
              <w:bottom w:val="nil"/>
            </w:tcBorders>
            <w:vAlign w:val="center"/>
          </w:tcPr>
          <w:p w14:paraId="62CFE28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55,031,689,247</w:t>
            </w:r>
          </w:p>
        </w:tc>
        <w:tc>
          <w:tcPr>
            <w:tcW w:w="310" w:type="pct"/>
            <w:tcBorders>
              <w:top w:val="nil"/>
              <w:bottom w:val="nil"/>
            </w:tcBorders>
            <w:vAlign w:val="center"/>
          </w:tcPr>
          <w:p w14:paraId="5C31396A"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65.08</w:t>
            </w:r>
          </w:p>
        </w:tc>
        <w:tc>
          <w:tcPr>
            <w:tcW w:w="691" w:type="pct"/>
            <w:tcBorders>
              <w:top w:val="nil"/>
              <w:bottom w:val="nil"/>
            </w:tcBorders>
            <w:vAlign w:val="center"/>
          </w:tcPr>
          <w:p w14:paraId="67748D71"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44,169,089,247</w:t>
            </w:r>
          </w:p>
        </w:tc>
        <w:tc>
          <w:tcPr>
            <w:tcW w:w="304" w:type="pct"/>
            <w:gridSpan w:val="2"/>
            <w:tcBorders>
              <w:top w:val="nil"/>
              <w:bottom w:val="nil"/>
            </w:tcBorders>
            <w:vAlign w:val="center"/>
          </w:tcPr>
          <w:p w14:paraId="7D632481"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67.28</w:t>
            </w:r>
          </w:p>
        </w:tc>
        <w:tc>
          <w:tcPr>
            <w:tcW w:w="756" w:type="pct"/>
            <w:tcBorders>
              <w:top w:val="nil"/>
              <w:bottom w:val="nil"/>
            </w:tcBorders>
            <w:vAlign w:val="center"/>
          </w:tcPr>
          <w:p w14:paraId="5F7C5DC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noProof/>
                <w:sz w:val="18"/>
                <w:szCs w:val="18"/>
              </w:rPr>
              <w:t>10,862,600,000</w:t>
            </w:r>
          </w:p>
        </w:tc>
        <w:tc>
          <w:tcPr>
            <w:tcW w:w="392" w:type="pct"/>
            <w:tcBorders>
              <w:top w:val="nil"/>
              <w:bottom w:val="nil"/>
              <w:right w:val="nil"/>
            </w:tcBorders>
            <w:vAlign w:val="center"/>
          </w:tcPr>
          <w:p w14:paraId="4125766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24.59</w:t>
            </w:r>
          </w:p>
        </w:tc>
      </w:tr>
      <w:tr w:rsidR="00540C3C" w:rsidRPr="005464F2" w14:paraId="0ED4DD41"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58B04250" w14:textId="77777777" w:rsidR="00540C3C" w:rsidRPr="005464F2" w:rsidRDefault="00540C3C" w:rsidP="00540C3C">
            <w:pPr>
              <w:ind w:leftChars="100" w:left="160"/>
              <w:jc w:val="distribute"/>
              <w:rPr>
                <w:rFonts w:hAnsi="標楷體"/>
                <w:b/>
                <w:snapToGrid w:val="0"/>
                <w:kern w:val="0"/>
                <w:sz w:val="22"/>
              </w:rPr>
            </w:pPr>
            <w:r w:rsidRPr="005464F2">
              <w:rPr>
                <w:rFonts w:hAnsi="標楷體"/>
                <w:b/>
                <w:snapToGrid w:val="0"/>
                <w:kern w:val="0"/>
                <w:sz w:val="22"/>
              </w:rPr>
              <w:t>其他負債</w:t>
            </w:r>
          </w:p>
        </w:tc>
        <w:tc>
          <w:tcPr>
            <w:tcW w:w="721" w:type="pct"/>
            <w:tcBorders>
              <w:top w:val="nil"/>
              <w:bottom w:val="nil"/>
            </w:tcBorders>
            <w:vAlign w:val="center"/>
          </w:tcPr>
          <w:p w14:paraId="7CECE3DB"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12,707,130</w:t>
            </w:r>
          </w:p>
        </w:tc>
        <w:tc>
          <w:tcPr>
            <w:tcW w:w="310" w:type="pct"/>
            <w:tcBorders>
              <w:top w:val="nil"/>
              <w:bottom w:val="nil"/>
            </w:tcBorders>
            <w:vAlign w:val="center"/>
          </w:tcPr>
          <w:p w14:paraId="26EE3EDF"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0.02</w:t>
            </w:r>
          </w:p>
        </w:tc>
        <w:tc>
          <w:tcPr>
            <w:tcW w:w="691" w:type="pct"/>
            <w:tcBorders>
              <w:top w:val="nil"/>
              <w:bottom w:val="nil"/>
            </w:tcBorders>
            <w:vAlign w:val="center"/>
          </w:tcPr>
          <w:p w14:paraId="1CEEC3A9"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577,188,728</w:t>
            </w:r>
          </w:p>
        </w:tc>
        <w:tc>
          <w:tcPr>
            <w:tcW w:w="304" w:type="pct"/>
            <w:gridSpan w:val="2"/>
            <w:tcBorders>
              <w:top w:val="nil"/>
              <w:bottom w:val="nil"/>
            </w:tcBorders>
            <w:vAlign w:val="center"/>
          </w:tcPr>
          <w:p w14:paraId="0ED4EB49"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0.88</w:t>
            </w:r>
          </w:p>
        </w:tc>
        <w:tc>
          <w:tcPr>
            <w:tcW w:w="756" w:type="pct"/>
            <w:tcBorders>
              <w:top w:val="nil"/>
              <w:bottom w:val="nil"/>
            </w:tcBorders>
            <w:vAlign w:val="center"/>
          </w:tcPr>
          <w:p w14:paraId="19530E89"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noProof/>
                <w:sz w:val="18"/>
                <w:szCs w:val="18"/>
              </w:rPr>
              <w:t>- 564,481,598</w:t>
            </w:r>
          </w:p>
        </w:tc>
        <w:tc>
          <w:tcPr>
            <w:tcW w:w="392" w:type="pct"/>
            <w:tcBorders>
              <w:top w:val="nil"/>
              <w:bottom w:val="nil"/>
              <w:right w:val="nil"/>
            </w:tcBorders>
            <w:vAlign w:val="center"/>
          </w:tcPr>
          <w:p w14:paraId="22616E65"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- 97.80</w:t>
            </w:r>
          </w:p>
        </w:tc>
      </w:tr>
      <w:tr w:rsidR="00540C3C" w:rsidRPr="005464F2" w14:paraId="30D31D60"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1738C1CF" w14:textId="77777777" w:rsidR="00540C3C" w:rsidRPr="005464F2" w:rsidRDefault="00540C3C" w:rsidP="00540C3C">
            <w:pPr>
              <w:ind w:leftChars="200" w:left="320"/>
              <w:jc w:val="distribute"/>
              <w:rPr>
                <w:rFonts w:hAnsi="標楷體"/>
                <w:snapToGrid w:val="0"/>
                <w:kern w:val="0"/>
                <w:sz w:val="22"/>
              </w:rPr>
            </w:pPr>
            <w:r w:rsidRPr="005464F2">
              <w:rPr>
                <w:rFonts w:hAnsi="標楷體"/>
                <w:snapToGrid w:val="0"/>
                <w:kern w:val="0"/>
                <w:sz w:val="22"/>
              </w:rPr>
              <w:t>什項負債</w:t>
            </w:r>
          </w:p>
        </w:tc>
        <w:tc>
          <w:tcPr>
            <w:tcW w:w="721" w:type="pct"/>
            <w:tcBorders>
              <w:top w:val="nil"/>
              <w:bottom w:val="nil"/>
            </w:tcBorders>
            <w:vAlign w:val="center"/>
          </w:tcPr>
          <w:p w14:paraId="776FE8B4"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12,707,130</w:t>
            </w:r>
          </w:p>
        </w:tc>
        <w:tc>
          <w:tcPr>
            <w:tcW w:w="310" w:type="pct"/>
            <w:tcBorders>
              <w:top w:val="nil"/>
              <w:bottom w:val="nil"/>
            </w:tcBorders>
            <w:vAlign w:val="center"/>
          </w:tcPr>
          <w:p w14:paraId="1B3F3EAC"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0.02</w:t>
            </w:r>
          </w:p>
        </w:tc>
        <w:tc>
          <w:tcPr>
            <w:tcW w:w="691" w:type="pct"/>
            <w:tcBorders>
              <w:top w:val="nil"/>
              <w:bottom w:val="nil"/>
            </w:tcBorders>
            <w:vAlign w:val="center"/>
          </w:tcPr>
          <w:p w14:paraId="64541AEF"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577,188,728</w:t>
            </w:r>
          </w:p>
        </w:tc>
        <w:tc>
          <w:tcPr>
            <w:tcW w:w="304" w:type="pct"/>
            <w:gridSpan w:val="2"/>
            <w:tcBorders>
              <w:top w:val="nil"/>
              <w:bottom w:val="nil"/>
            </w:tcBorders>
            <w:vAlign w:val="center"/>
          </w:tcPr>
          <w:p w14:paraId="099A237C"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0.88</w:t>
            </w:r>
          </w:p>
        </w:tc>
        <w:tc>
          <w:tcPr>
            <w:tcW w:w="756" w:type="pct"/>
            <w:tcBorders>
              <w:top w:val="nil"/>
              <w:bottom w:val="nil"/>
            </w:tcBorders>
            <w:vAlign w:val="center"/>
          </w:tcPr>
          <w:p w14:paraId="79500BA8"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noProof/>
                <w:sz w:val="18"/>
                <w:szCs w:val="18"/>
              </w:rPr>
              <w:t>- 564,481,598</w:t>
            </w:r>
          </w:p>
        </w:tc>
        <w:tc>
          <w:tcPr>
            <w:tcW w:w="392" w:type="pct"/>
            <w:tcBorders>
              <w:top w:val="nil"/>
              <w:bottom w:val="nil"/>
              <w:right w:val="nil"/>
            </w:tcBorders>
            <w:vAlign w:val="center"/>
          </w:tcPr>
          <w:p w14:paraId="0EDC3467"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- 97.80</w:t>
            </w:r>
          </w:p>
        </w:tc>
      </w:tr>
      <w:tr w:rsidR="00540C3C" w:rsidRPr="005464F2" w14:paraId="4FA057E3"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2E1AAA11" w14:textId="77777777" w:rsidR="00540C3C" w:rsidRPr="005464F2" w:rsidRDefault="00540C3C" w:rsidP="00540C3C">
            <w:pPr>
              <w:jc w:val="distribute"/>
              <w:rPr>
                <w:rFonts w:hAnsi="標楷體"/>
                <w:b/>
                <w:snapToGrid w:val="0"/>
                <w:kern w:val="0"/>
                <w:sz w:val="22"/>
              </w:rPr>
            </w:pPr>
            <w:r w:rsidRPr="005464F2">
              <w:rPr>
                <w:rFonts w:hAnsi="標楷體"/>
                <w:b/>
                <w:snapToGrid w:val="0"/>
                <w:kern w:val="0"/>
                <w:sz w:val="22"/>
              </w:rPr>
              <w:t>淨值</w:t>
            </w:r>
          </w:p>
        </w:tc>
        <w:tc>
          <w:tcPr>
            <w:tcW w:w="721" w:type="pct"/>
            <w:tcBorders>
              <w:top w:val="nil"/>
              <w:bottom w:val="nil"/>
            </w:tcBorders>
            <w:vAlign w:val="center"/>
          </w:tcPr>
          <w:p w14:paraId="4FFB1EDF"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20,218,547,108</w:t>
            </w:r>
          </w:p>
        </w:tc>
        <w:tc>
          <w:tcPr>
            <w:tcW w:w="310" w:type="pct"/>
            <w:tcBorders>
              <w:top w:val="nil"/>
              <w:bottom w:val="nil"/>
            </w:tcBorders>
            <w:vAlign w:val="center"/>
          </w:tcPr>
          <w:p w14:paraId="6FDC42E6"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23.91</w:t>
            </w:r>
          </w:p>
        </w:tc>
        <w:tc>
          <w:tcPr>
            <w:tcW w:w="691" w:type="pct"/>
            <w:tcBorders>
              <w:top w:val="nil"/>
              <w:bottom w:val="nil"/>
            </w:tcBorders>
            <w:vAlign w:val="center"/>
          </w:tcPr>
          <w:p w14:paraId="6FFF755A"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13,766,818,098</w:t>
            </w:r>
          </w:p>
        </w:tc>
        <w:tc>
          <w:tcPr>
            <w:tcW w:w="304" w:type="pct"/>
            <w:gridSpan w:val="2"/>
            <w:tcBorders>
              <w:top w:val="nil"/>
              <w:bottom w:val="nil"/>
            </w:tcBorders>
            <w:vAlign w:val="center"/>
          </w:tcPr>
          <w:p w14:paraId="3645EB04"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20.97</w:t>
            </w:r>
          </w:p>
        </w:tc>
        <w:tc>
          <w:tcPr>
            <w:tcW w:w="756" w:type="pct"/>
            <w:tcBorders>
              <w:top w:val="nil"/>
              <w:bottom w:val="nil"/>
            </w:tcBorders>
            <w:vAlign w:val="center"/>
          </w:tcPr>
          <w:p w14:paraId="3355D2E5"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noProof/>
                <w:sz w:val="18"/>
                <w:szCs w:val="18"/>
              </w:rPr>
              <w:t>6,451,729,010</w:t>
            </w:r>
          </w:p>
        </w:tc>
        <w:tc>
          <w:tcPr>
            <w:tcW w:w="392" w:type="pct"/>
            <w:tcBorders>
              <w:top w:val="nil"/>
              <w:bottom w:val="nil"/>
              <w:right w:val="nil"/>
            </w:tcBorders>
            <w:vAlign w:val="center"/>
          </w:tcPr>
          <w:p w14:paraId="7E8857E1"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46.86</w:t>
            </w:r>
          </w:p>
        </w:tc>
      </w:tr>
      <w:tr w:rsidR="00540C3C" w:rsidRPr="005464F2" w14:paraId="5FA63192"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555870C3" w14:textId="77777777" w:rsidR="00540C3C" w:rsidRPr="005464F2" w:rsidRDefault="00540C3C" w:rsidP="00540C3C">
            <w:pPr>
              <w:ind w:leftChars="100" w:left="160"/>
              <w:jc w:val="distribute"/>
              <w:rPr>
                <w:rFonts w:hAnsi="標楷體"/>
                <w:b/>
                <w:snapToGrid w:val="0"/>
                <w:kern w:val="0"/>
                <w:sz w:val="22"/>
              </w:rPr>
            </w:pPr>
            <w:r w:rsidRPr="005464F2">
              <w:rPr>
                <w:rFonts w:hAnsi="標楷體"/>
                <w:b/>
                <w:snapToGrid w:val="0"/>
                <w:kern w:val="0"/>
                <w:sz w:val="22"/>
              </w:rPr>
              <w:t>基金</w:t>
            </w:r>
          </w:p>
        </w:tc>
        <w:tc>
          <w:tcPr>
            <w:tcW w:w="721" w:type="pct"/>
            <w:tcBorders>
              <w:top w:val="nil"/>
              <w:bottom w:val="nil"/>
            </w:tcBorders>
            <w:vAlign w:val="center"/>
          </w:tcPr>
          <w:p w14:paraId="3CEAC5C0"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491,831,498</w:t>
            </w:r>
          </w:p>
        </w:tc>
        <w:tc>
          <w:tcPr>
            <w:tcW w:w="310" w:type="pct"/>
            <w:tcBorders>
              <w:top w:val="nil"/>
              <w:bottom w:val="nil"/>
            </w:tcBorders>
            <w:vAlign w:val="center"/>
          </w:tcPr>
          <w:p w14:paraId="15B13995"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0.58</w:t>
            </w:r>
          </w:p>
        </w:tc>
        <w:tc>
          <w:tcPr>
            <w:tcW w:w="691" w:type="pct"/>
            <w:tcBorders>
              <w:top w:val="nil"/>
              <w:bottom w:val="nil"/>
            </w:tcBorders>
            <w:vAlign w:val="center"/>
          </w:tcPr>
          <w:p w14:paraId="4AFAD302"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491,831,498</w:t>
            </w:r>
          </w:p>
        </w:tc>
        <w:tc>
          <w:tcPr>
            <w:tcW w:w="304" w:type="pct"/>
            <w:gridSpan w:val="2"/>
            <w:tcBorders>
              <w:top w:val="nil"/>
              <w:bottom w:val="nil"/>
            </w:tcBorders>
            <w:vAlign w:val="center"/>
          </w:tcPr>
          <w:p w14:paraId="137DD151"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0.75</w:t>
            </w:r>
          </w:p>
        </w:tc>
        <w:tc>
          <w:tcPr>
            <w:tcW w:w="756" w:type="pct"/>
            <w:tcBorders>
              <w:top w:val="nil"/>
              <w:bottom w:val="nil"/>
            </w:tcBorders>
            <w:vAlign w:val="center"/>
          </w:tcPr>
          <w:p w14:paraId="5CD3BEE1"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noProof/>
                <w:sz w:val="18"/>
                <w:szCs w:val="18"/>
              </w:rPr>
              <w:t>－</w:t>
            </w:r>
          </w:p>
        </w:tc>
        <w:tc>
          <w:tcPr>
            <w:tcW w:w="392" w:type="pct"/>
            <w:tcBorders>
              <w:top w:val="nil"/>
              <w:bottom w:val="nil"/>
              <w:right w:val="nil"/>
            </w:tcBorders>
            <w:vAlign w:val="center"/>
          </w:tcPr>
          <w:p w14:paraId="424EAF41"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w:t>
            </w:r>
          </w:p>
        </w:tc>
      </w:tr>
      <w:tr w:rsidR="00540C3C" w:rsidRPr="005464F2" w14:paraId="05584953"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05C88988" w14:textId="77777777" w:rsidR="00540C3C" w:rsidRPr="005464F2" w:rsidRDefault="00540C3C" w:rsidP="00540C3C">
            <w:pPr>
              <w:ind w:leftChars="200" w:left="320"/>
              <w:jc w:val="distribute"/>
              <w:rPr>
                <w:rFonts w:hAnsi="標楷體"/>
                <w:snapToGrid w:val="0"/>
                <w:kern w:val="0"/>
                <w:sz w:val="22"/>
              </w:rPr>
            </w:pPr>
            <w:r w:rsidRPr="005464F2">
              <w:rPr>
                <w:rFonts w:hAnsi="標楷體"/>
                <w:snapToGrid w:val="0"/>
                <w:kern w:val="0"/>
                <w:sz w:val="22"/>
              </w:rPr>
              <w:t>基金</w:t>
            </w:r>
          </w:p>
        </w:tc>
        <w:tc>
          <w:tcPr>
            <w:tcW w:w="721" w:type="pct"/>
            <w:tcBorders>
              <w:top w:val="nil"/>
              <w:bottom w:val="nil"/>
            </w:tcBorders>
            <w:vAlign w:val="center"/>
          </w:tcPr>
          <w:p w14:paraId="7950D19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491,831,498</w:t>
            </w:r>
          </w:p>
        </w:tc>
        <w:tc>
          <w:tcPr>
            <w:tcW w:w="310" w:type="pct"/>
            <w:tcBorders>
              <w:top w:val="nil"/>
              <w:bottom w:val="nil"/>
            </w:tcBorders>
            <w:vAlign w:val="center"/>
          </w:tcPr>
          <w:p w14:paraId="2C847321"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0.58</w:t>
            </w:r>
          </w:p>
        </w:tc>
        <w:tc>
          <w:tcPr>
            <w:tcW w:w="691" w:type="pct"/>
            <w:tcBorders>
              <w:top w:val="nil"/>
              <w:bottom w:val="nil"/>
            </w:tcBorders>
            <w:vAlign w:val="center"/>
          </w:tcPr>
          <w:p w14:paraId="70418F87"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491,831,498</w:t>
            </w:r>
          </w:p>
        </w:tc>
        <w:tc>
          <w:tcPr>
            <w:tcW w:w="304" w:type="pct"/>
            <w:gridSpan w:val="2"/>
            <w:tcBorders>
              <w:top w:val="nil"/>
              <w:bottom w:val="nil"/>
            </w:tcBorders>
            <w:vAlign w:val="center"/>
          </w:tcPr>
          <w:p w14:paraId="1E2C2661"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0.75</w:t>
            </w:r>
          </w:p>
        </w:tc>
        <w:tc>
          <w:tcPr>
            <w:tcW w:w="756" w:type="pct"/>
            <w:tcBorders>
              <w:top w:val="nil"/>
              <w:bottom w:val="nil"/>
            </w:tcBorders>
            <w:vAlign w:val="center"/>
          </w:tcPr>
          <w:p w14:paraId="1EC9264A"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noProof/>
                <w:sz w:val="18"/>
                <w:szCs w:val="18"/>
              </w:rPr>
              <w:t>－</w:t>
            </w:r>
          </w:p>
        </w:tc>
        <w:tc>
          <w:tcPr>
            <w:tcW w:w="392" w:type="pct"/>
            <w:tcBorders>
              <w:top w:val="nil"/>
              <w:bottom w:val="nil"/>
              <w:right w:val="nil"/>
            </w:tcBorders>
            <w:vAlign w:val="center"/>
          </w:tcPr>
          <w:p w14:paraId="25CEB09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w:t>
            </w:r>
          </w:p>
        </w:tc>
      </w:tr>
      <w:tr w:rsidR="00540C3C" w:rsidRPr="005464F2" w14:paraId="59BF3706"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2701B3CB" w14:textId="77777777" w:rsidR="00540C3C" w:rsidRPr="005464F2" w:rsidRDefault="00540C3C" w:rsidP="00540C3C">
            <w:pPr>
              <w:ind w:leftChars="100" w:left="160"/>
              <w:jc w:val="distribute"/>
              <w:rPr>
                <w:rFonts w:hAnsi="標楷體"/>
                <w:b/>
                <w:snapToGrid w:val="0"/>
                <w:kern w:val="0"/>
                <w:sz w:val="22"/>
              </w:rPr>
            </w:pPr>
            <w:r w:rsidRPr="005464F2">
              <w:rPr>
                <w:rFonts w:hAnsi="標楷體"/>
                <w:b/>
                <w:snapToGrid w:val="0"/>
                <w:kern w:val="0"/>
                <w:sz w:val="22"/>
              </w:rPr>
              <w:t>累積餘</w:t>
            </w:r>
            <w:proofErr w:type="gramStart"/>
            <w:r w:rsidRPr="005464F2">
              <w:rPr>
                <w:rFonts w:hAnsi="標楷體"/>
                <w:b/>
                <w:snapToGrid w:val="0"/>
                <w:kern w:val="0"/>
                <w:sz w:val="22"/>
              </w:rPr>
              <w:t>絀</w:t>
            </w:r>
            <w:proofErr w:type="gramEnd"/>
          </w:p>
        </w:tc>
        <w:tc>
          <w:tcPr>
            <w:tcW w:w="721" w:type="pct"/>
            <w:tcBorders>
              <w:top w:val="nil"/>
              <w:bottom w:val="nil"/>
            </w:tcBorders>
            <w:vAlign w:val="center"/>
          </w:tcPr>
          <w:p w14:paraId="075B46E5"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19,726,715,610</w:t>
            </w:r>
          </w:p>
        </w:tc>
        <w:tc>
          <w:tcPr>
            <w:tcW w:w="310" w:type="pct"/>
            <w:tcBorders>
              <w:top w:val="nil"/>
              <w:bottom w:val="nil"/>
            </w:tcBorders>
            <w:vAlign w:val="center"/>
          </w:tcPr>
          <w:p w14:paraId="53BB71FE"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23.33</w:t>
            </w:r>
          </w:p>
        </w:tc>
        <w:tc>
          <w:tcPr>
            <w:tcW w:w="691" w:type="pct"/>
            <w:tcBorders>
              <w:top w:val="nil"/>
              <w:bottom w:val="nil"/>
            </w:tcBorders>
            <w:vAlign w:val="center"/>
          </w:tcPr>
          <w:p w14:paraId="5910FCF5"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13,274,986,600</w:t>
            </w:r>
          </w:p>
        </w:tc>
        <w:tc>
          <w:tcPr>
            <w:tcW w:w="304" w:type="pct"/>
            <w:gridSpan w:val="2"/>
            <w:tcBorders>
              <w:top w:val="nil"/>
              <w:bottom w:val="nil"/>
            </w:tcBorders>
            <w:vAlign w:val="center"/>
          </w:tcPr>
          <w:p w14:paraId="7BC51B1E"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20.22</w:t>
            </w:r>
          </w:p>
        </w:tc>
        <w:tc>
          <w:tcPr>
            <w:tcW w:w="756" w:type="pct"/>
            <w:tcBorders>
              <w:top w:val="nil"/>
              <w:bottom w:val="nil"/>
            </w:tcBorders>
            <w:vAlign w:val="center"/>
          </w:tcPr>
          <w:p w14:paraId="53AE3F1D"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noProof/>
                <w:sz w:val="18"/>
                <w:szCs w:val="18"/>
              </w:rPr>
              <w:t>6,451,729,010</w:t>
            </w:r>
          </w:p>
        </w:tc>
        <w:tc>
          <w:tcPr>
            <w:tcW w:w="392" w:type="pct"/>
            <w:tcBorders>
              <w:top w:val="nil"/>
              <w:bottom w:val="nil"/>
              <w:right w:val="nil"/>
            </w:tcBorders>
            <w:vAlign w:val="center"/>
          </w:tcPr>
          <w:p w14:paraId="5EB8270E"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48.60</w:t>
            </w:r>
          </w:p>
        </w:tc>
      </w:tr>
      <w:tr w:rsidR="00540C3C" w:rsidRPr="005464F2" w14:paraId="230AE528"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nil"/>
              <w:right w:val="single" w:sz="4" w:space="0" w:color="auto"/>
            </w:tcBorders>
            <w:shd w:val="clear" w:color="auto" w:fill="auto"/>
            <w:vAlign w:val="center"/>
          </w:tcPr>
          <w:p w14:paraId="17AED373" w14:textId="77777777" w:rsidR="00540C3C" w:rsidRPr="005464F2" w:rsidRDefault="00540C3C" w:rsidP="00540C3C">
            <w:pPr>
              <w:ind w:leftChars="200" w:left="320"/>
              <w:jc w:val="distribute"/>
              <w:rPr>
                <w:rFonts w:hAnsi="標楷體"/>
                <w:snapToGrid w:val="0"/>
                <w:kern w:val="0"/>
                <w:sz w:val="22"/>
              </w:rPr>
            </w:pPr>
            <w:r w:rsidRPr="005464F2">
              <w:rPr>
                <w:rFonts w:hAnsi="標楷體"/>
                <w:snapToGrid w:val="0"/>
                <w:kern w:val="0"/>
                <w:sz w:val="22"/>
              </w:rPr>
              <w:t>累積賸餘</w:t>
            </w:r>
          </w:p>
        </w:tc>
        <w:tc>
          <w:tcPr>
            <w:tcW w:w="721" w:type="pct"/>
            <w:tcBorders>
              <w:top w:val="nil"/>
              <w:bottom w:val="nil"/>
            </w:tcBorders>
            <w:vAlign w:val="center"/>
          </w:tcPr>
          <w:p w14:paraId="28F29654"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19,726,715,610</w:t>
            </w:r>
          </w:p>
        </w:tc>
        <w:tc>
          <w:tcPr>
            <w:tcW w:w="310" w:type="pct"/>
            <w:tcBorders>
              <w:top w:val="nil"/>
              <w:bottom w:val="nil"/>
            </w:tcBorders>
            <w:vAlign w:val="center"/>
          </w:tcPr>
          <w:p w14:paraId="7D7DED27"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23.33</w:t>
            </w:r>
          </w:p>
        </w:tc>
        <w:tc>
          <w:tcPr>
            <w:tcW w:w="691" w:type="pct"/>
            <w:tcBorders>
              <w:top w:val="nil"/>
              <w:bottom w:val="nil"/>
            </w:tcBorders>
            <w:vAlign w:val="center"/>
          </w:tcPr>
          <w:p w14:paraId="62FFECCC"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13,274,986,600</w:t>
            </w:r>
          </w:p>
        </w:tc>
        <w:tc>
          <w:tcPr>
            <w:tcW w:w="304" w:type="pct"/>
            <w:gridSpan w:val="2"/>
            <w:tcBorders>
              <w:top w:val="nil"/>
              <w:bottom w:val="nil"/>
            </w:tcBorders>
            <w:vAlign w:val="center"/>
          </w:tcPr>
          <w:p w14:paraId="0F2C433A"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sz w:val="18"/>
                <w:szCs w:val="18"/>
              </w:rPr>
              <w:t>20.22</w:t>
            </w:r>
          </w:p>
        </w:tc>
        <w:tc>
          <w:tcPr>
            <w:tcW w:w="756" w:type="pct"/>
            <w:tcBorders>
              <w:top w:val="nil"/>
              <w:bottom w:val="nil"/>
            </w:tcBorders>
            <w:vAlign w:val="center"/>
          </w:tcPr>
          <w:p w14:paraId="301BB7E0"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noProof/>
                <w:sz w:val="18"/>
                <w:szCs w:val="18"/>
              </w:rPr>
              <w:t>6,451,729,010</w:t>
            </w:r>
          </w:p>
        </w:tc>
        <w:tc>
          <w:tcPr>
            <w:tcW w:w="392" w:type="pct"/>
            <w:tcBorders>
              <w:top w:val="nil"/>
              <w:bottom w:val="nil"/>
              <w:right w:val="nil"/>
            </w:tcBorders>
            <w:vAlign w:val="center"/>
          </w:tcPr>
          <w:p w14:paraId="3269E1DF" w14:textId="77777777" w:rsidR="00540C3C" w:rsidRPr="005464F2" w:rsidRDefault="00540C3C" w:rsidP="00C3017C">
            <w:pPr>
              <w:rPr>
                <w:rFonts w:ascii="細明體" w:eastAsia="細明體" w:hAnsi="細明體"/>
                <w:snapToGrid w:val="0"/>
                <w:kern w:val="0"/>
                <w:sz w:val="18"/>
                <w:szCs w:val="18"/>
              </w:rPr>
            </w:pPr>
            <w:r w:rsidRPr="005464F2">
              <w:rPr>
                <w:rFonts w:ascii="細明體" w:eastAsia="細明體" w:hAnsi="細明體"/>
                <w:kern w:val="0"/>
                <w:sz w:val="18"/>
                <w:szCs w:val="18"/>
              </w:rPr>
              <w:t>48.60</w:t>
            </w:r>
          </w:p>
        </w:tc>
      </w:tr>
      <w:tr w:rsidR="00540C3C" w:rsidRPr="005464F2" w14:paraId="70BA382C" w14:textId="77777777" w:rsidTr="00540C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rPr>
        <w:tc>
          <w:tcPr>
            <w:tcW w:w="1826" w:type="pct"/>
            <w:tcBorders>
              <w:top w:val="nil"/>
              <w:left w:val="nil"/>
              <w:bottom w:val="single" w:sz="8" w:space="0" w:color="auto"/>
              <w:right w:val="single" w:sz="4" w:space="0" w:color="auto"/>
            </w:tcBorders>
            <w:vAlign w:val="center"/>
          </w:tcPr>
          <w:p w14:paraId="7405EB65" w14:textId="77777777" w:rsidR="00540C3C" w:rsidRPr="005464F2" w:rsidRDefault="00540C3C" w:rsidP="00540C3C">
            <w:pPr>
              <w:jc w:val="distribute"/>
              <w:rPr>
                <w:rFonts w:hAnsi="標楷體"/>
                <w:b/>
                <w:snapToGrid w:val="0"/>
                <w:kern w:val="0"/>
                <w:sz w:val="22"/>
              </w:rPr>
            </w:pPr>
            <w:r w:rsidRPr="005464F2">
              <w:rPr>
                <w:rFonts w:hAnsi="標楷體"/>
                <w:b/>
                <w:snapToGrid w:val="0"/>
                <w:kern w:val="0"/>
                <w:sz w:val="22"/>
              </w:rPr>
              <w:t>合計</w:t>
            </w:r>
          </w:p>
        </w:tc>
        <w:tc>
          <w:tcPr>
            <w:tcW w:w="721" w:type="pct"/>
            <w:tcBorders>
              <w:top w:val="nil"/>
              <w:bottom w:val="single" w:sz="8" w:space="0" w:color="auto"/>
            </w:tcBorders>
            <w:vAlign w:val="center"/>
          </w:tcPr>
          <w:p w14:paraId="222486EB"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84,564,679,564</w:t>
            </w:r>
          </w:p>
        </w:tc>
        <w:tc>
          <w:tcPr>
            <w:tcW w:w="310" w:type="pct"/>
            <w:tcBorders>
              <w:top w:val="nil"/>
              <w:bottom w:val="single" w:sz="8" w:space="0" w:color="auto"/>
            </w:tcBorders>
            <w:vAlign w:val="center"/>
          </w:tcPr>
          <w:p w14:paraId="6E589759"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100.00</w:t>
            </w:r>
          </w:p>
        </w:tc>
        <w:tc>
          <w:tcPr>
            <w:tcW w:w="691" w:type="pct"/>
            <w:tcBorders>
              <w:top w:val="nil"/>
              <w:bottom w:val="single" w:sz="8" w:space="0" w:color="auto"/>
            </w:tcBorders>
            <w:vAlign w:val="center"/>
          </w:tcPr>
          <w:p w14:paraId="57B31117"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65,654,364,146</w:t>
            </w:r>
          </w:p>
        </w:tc>
        <w:tc>
          <w:tcPr>
            <w:tcW w:w="304" w:type="pct"/>
            <w:gridSpan w:val="2"/>
            <w:tcBorders>
              <w:top w:val="nil"/>
              <w:bottom w:val="single" w:sz="8" w:space="0" w:color="auto"/>
            </w:tcBorders>
            <w:vAlign w:val="center"/>
          </w:tcPr>
          <w:p w14:paraId="0BA37E98"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sz w:val="18"/>
                <w:szCs w:val="18"/>
              </w:rPr>
              <w:t>100.00</w:t>
            </w:r>
          </w:p>
        </w:tc>
        <w:tc>
          <w:tcPr>
            <w:tcW w:w="756" w:type="pct"/>
            <w:tcBorders>
              <w:top w:val="nil"/>
              <w:bottom w:val="single" w:sz="8" w:space="0" w:color="auto"/>
            </w:tcBorders>
            <w:vAlign w:val="center"/>
          </w:tcPr>
          <w:p w14:paraId="1A3C3B87"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noProof/>
                <w:sz w:val="18"/>
                <w:szCs w:val="18"/>
              </w:rPr>
              <w:t>18,910,315,418</w:t>
            </w:r>
          </w:p>
        </w:tc>
        <w:tc>
          <w:tcPr>
            <w:tcW w:w="392" w:type="pct"/>
            <w:tcBorders>
              <w:top w:val="nil"/>
              <w:bottom w:val="single" w:sz="8" w:space="0" w:color="auto"/>
              <w:right w:val="nil"/>
            </w:tcBorders>
            <w:vAlign w:val="center"/>
          </w:tcPr>
          <w:p w14:paraId="13C46743" w14:textId="77777777" w:rsidR="00540C3C" w:rsidRPr="005464F2" w:rsidRDefault="00540C3C" w:rsidP="00C3017C">
            <w:pPr>
              <w:rPr>
                <w:rFonts w:ascii="細明體" w:eastAsia="細明體" w:hAnsi="細明體"/>
                <w:b/>
                <w:snapToGrid w:val="0"/>
                <w:kern w:val="0"/>
                <w:sz w:val="18"/>
                <w:szCs w:val="18"/>
              </w:rPr>
            </w:pPr>
            <w:r w:rsidRPr="005464F2">
              <w:rPr>
                <w:rFonts w:ascii="細明體" w:eastAsia="細明體" w:hAnsi="細明體"/>
                <w:b/>
                <w:kern w:val="0"/>
                <w:sz w:val="18"/>
                <w:szCs w:val="18"/>
              </w:rPr>
              <w:t>28.80</w:t>
            </w:r>
          </w:p>
        </w:tc>
      </w:tr>
    </w:tbl>
    <w:p w14:paraId="3309F116" w14:textId="77777777" w:rsidR="00540C3C" w:rsidRPr="005464F2" w:rsidRDefault="00540C3C" w:rsidP="00631FC1">
      <w:pPr>
        <w:tabs>
          <w:tab w:val="left" w:pos="408"/>
        </w:tabs>
        <w:adjustRightInd w:val="0"/>
        <w:snapToGrid w:val="0"/>
        <w:spacing w:line="220" w:lineRule="exact"/>
        <w:ind w:left="500" w:hangingChars="278" w:hanging="500"/>
        <w:jc w:val="left"/>
        <w:rPr>
          <w:rFonts w:hAnsi="標楷體"/>
          <w:snapToGrid w:val="0"/>
          <w:kern w:val="0"/>
          <w:sz w:val="18"/>
          <w:szCs w:val="18"/>
        </w:rPr>
      </w:pPr>
      <w:proofErr w:type="gramStart"/>
      <w:r w:rsidRPr="005464F2">
        <w:rPr>
          <w:rFonts w:hAnsi="標楷體" w:hint="eastAsia"/>
          <w:snapToGrid w:val="0"/>
          <w:kern w:val="0"/>
          <w:sz w:val="18"/>
          <w:szCs w:val="18"/>
        </w:rPr>
        <w:t>註</w:t>
      </w:r>
      <w:proofErr w:type="gramEnd"/>
      <w:r w:rsidRPr="005464F2">
        <w:rPr>
          <w:rFonts w:hAnsi="標楷體" w:hint="eastAsia"/>
          <w:snapToGrid w:val="0"/>
          <w:kern w:val="0"/>
          <w:sz w:val="18"/>
          <w:szCs w:val="18"/>
        </w:rPr>
        <w:t>：1</w:t>
      </w:r>
      <w:r w:rsidRPr="005464F2">
        <w:rPr>
          <w:rFonts w:hAnsi="標楷體"/>
          <w:snapToGrid w:val="0"/>
          <w:kern w:val="0"/>
          <w:sz w:val="18"/>
          <w:szCs w:val="18"/>
        </w:rPr>
        <w:t>.</w:t>
      </w:r>
      <w:r w:rsidRPr="005464F2">
        <w:rPr>
          <w:rFonts w:hAnsi="標楷體" w:hint="eastAsia"/>
          <w:snapToGrid w:val="0"/>
          <w:kern w:val="0"/>
          <w:sz w:val="18"/>
          <w:szCs w:val="18"/>
        </w:rPr>
        <w:t>信託代理與保證資產（負債），113年底及112年底各有172,888,000</w:t>
      </w:r>
      <w:r w:rsidRPr="005464F2">
        <w:rPr>
          <w:rFonts w:hAnsi="標楷體"/>
          <w:snapToGrid w:val="0"/>
          <w:kern w:val="0"/>
          <w:sz w:val="18"/>
          <w:szCs w:val="18"/>
        </w:rPr>
        <w:t>元及174,133,000元</w:t>
      </w:r>
      <w:r w:rsidRPr="005464F2">
        <w:rPr>
          <w:rFonts w:hAnsi="標楷體" w:hint="eastAsia"/>
          <w:snapToGrid w:val="0"/>
          <w:kern w:val="0"/>
          <w:sz w:val="18"/>
          <w:szCs w:val="18"/>
        </w:rPr>
        <w:t>。</w:t>
      </w:r>
    </w:p>
    <w:p w14:paraId="3A8166B0" w14:textId="77777777" w:rsidR="00C3017C" w:rsidRPr="005464F2" w:rsidRDefault="00540C3C" w:rsidP="00631FC1">
      <w:pPr>
        <w:autoSpaceDE w:val="0"/>
        <w:autoSpaceDN w:val="0"/>
        <w:adjustRightInd w:val="0"/>
        <w:spacing w:line="220" w:lineRule="exact"/>
        <w:ind w:firstLineChars="200" w:firstLine="360"/>
        <w:jc w:val="both"/>
        <w:rPr>
          <w:rFonts w:hAnsi="標楷體"/>
          <w:snapToGrid w:val="0"/>
          <w:kern w:val="0"/>
          <w:sz w:val="18"/>
          <w:szCs w:val="18"/>
        </w:rPr>
      </w:pPr>
      <w:r w:rsidRPr="005464F2">
        <w:rPr>
          <w:rFonts w:hAnsi="標楷體" w:hint="eastAsia"/>
          <w:snapToGrid w:val="0"/>
          <w:kern w:val="0"/>
          <w:sz w:val="18"/>
          <w:szCs w:val="18"/>
        </w:rPr>
        <w:t>2</w:t>
      </w:r>
      <w:r w:rsidRPr="005464F2">
        <w:rPr>
          <w:rFonts w:hAnsi="標楷體"/>
          <w:snapToGrid w:val="0"/>
          <w:kern w:val="0"/>
          <w:sz w:val="18"/>
          <w:szCs w:val="18"/>
        </w:rPr>
        <w:t>.公共用土地</w:t>
      </w:r>
      <w:r w:rsidRPr="005464F2">
        <w:rPr>
          <w:rFonts w:hAnsi="標楷體" w:hint="eastAsia"/>
          <w:snapToGrid w:val="0"/>
          <w:kern w:val="0"/>
          <w:sz w:val="18"/>
          <w:szCs w:val="18"/>
        </w:rPr>
        <w:t>975,761,268</w:t>
      </w:r>
      <w:r w:rsidRPr="005464F2">
        <w:rPr>
          <w:rFonts w:hAnsi="標楷體"/>
          <w:snapToGrid w:val="0"/>
          <w:kern w:val="0"/>
          <w:sz w:val="18"/>
          <w:szCs w:val="18"/>
        </w:rPr>
        <w:t>元、非公用土地</w:t>
      </w:r>
      <w:r w:rsidRPr="005464F2">
        <w:rPr>
          <w:rFonts w:hAnsi="標楷體" w:hint="eastAsia"/>
          <w:snapToGrid w:val="0"/>
          <w:kern w:val="0"/>
          <w:sz w:val="18"/>
          <w:szCs w:val="18"/>
        </w:rPr>
        <w:t>168,856,955,669</w:t>
      </w:r>
      <w:r w:rsidRPr="005464F2">
        <w:rPr>
          <w:rFonts w:hAnsi="標楷體"/>
          <w:snapToGrid w:val="0"/>
          <w:kern w:val="0"/>
          <w:sz w:val="18"/>
          <w:szCs w:val="18"/>
        </w:rPr>
        <w:t>元、非公用辦公房屋</w:t>
      </w:r>
      <w:r w:rsidRPr="005464F2">
        <w:rPr>
          <w:rFonts w:hAnsi="標楷體" w:hint="eastAsia"/>
          <w:snapToGrid w:val="0"/>
          <w:kern w:val="0"/>
          <w:sz w:val="18"/>
          <w:szCs w:val="18"/>
        </w:rPr>
        <w:t>644,005,432</w:t>
      </w:r>
      <w:r w:rsidRPr="005464F2">
        <w:rPr>
          <w:rFonts w:hAnsi="標楷體"/>
          <w:snapToGrid w:val="0"/>
          <w:kern w:val="0"/>
          <w:sz w:val="18"/>
          <w:szCs w:val="18"/>
        </w:rPr>
        <w:t>元</w:t>
      </w:r>
      <w:r w:rsidRPr="005464F2">
        <w:rPr>
          <w:rFonts w:hAnsi="標楷體" w:hint="eastAsia"/>
          <w:snapToGrid w:val="0"/>
          <w:kern w:val="0"/>
          <w:sz w:val="18"/>
          <w:szCs w:val="18"/>
        </w:rPr>
        <w:t>，係以其他長期投資－政策</w:t>
      </w:r>
      <w:r w:rsidR="00C3017C" w:rsidRPr="005464F2">
        <w:rPr>
          <w:rFonts w:hAnsi="標楷體" w:hint="eastAsia"/>
          <w:snapToGrid w:val="0"/>
          <w:kern w:val="0"/>
          <w:sz w:val="18"/>
          <w:szCs w:val="18"/>
        </w:rPr>
        <w:t xml:space="preserve"> </w:t>
      </w:r>
    </w:p>
    <w:p w14:paraId="4690BD93" w14:textId="51346B32" w:rsidR="00540C3C" w:rsidRPr="005464F2" w:rsidRDefault="00C3017C" w:rsidP="00631FC1">
      <w:pPr>
        <w:autoSpaceDE w:val="0"/>
        <w:autoSpaceDN w:val="0"/>
        <w:adjustRightInd w:val="0"/>
        <w:spacing w:line="220" w:lineRule="exact"/>
        <w:ind w:firstLineChars="200" w:firstLine="360"/>
        <w:jc w:val="both"/>
        <w:rPr>
          <w:rFonts w:hAnsi="標楷體" w:cs="Courier New"/>
          <w:snapToGrid w:val="0"/>
          <w:kern w:val="0"/>
          <w:sz w:val="24"/>
          <w:szCs w:val="24"/>
        </w:rPr>
      </w:pPr>
      <w:r w:rsidRPr="005464F2">
        <w:rPr>
          <w:rFonts w:hAnsi="標楷體" w:hint="eastAsia"/>
          <w:snapToGrid w:val="0"/>
          <w:kern w:val="0"/>
          <w:sz w:val="18"/>
          <w:szCs w:val="18"/>
        </w:rPr>
        <w:t xml:space="preserve">  </w:t>
      </w:r>
      <w:r w:rsidR="00540C3C" w:rsidRPr="005464F2">
        <w:rPr>
          <w:rFonts w:hAnsi="標楷體" w:hint="eastAsia"/>
          <w:snapToGrid w:val="0"/>
          <w:kern w:val="0"/>
          <w:sz w:val="18"/>
          <w:szCs w:val="18"/>
        </w:rPr>
        <w:t>性開發不動產科目處理</w:t>
      </w:r>
      <w:r w:rsidR="00540C3C" w:rsidRPr="005464F2">
        <w:rPr>
          <w:rFonts w:hAnsi="標楷體"/>
          <w:snapToGrid w:val="0"/>
          <w:kern w:val="0"/>
          <w:sz w:val="18"/>
          <w:szCs w:val="18"/>
        </w:rPr>
        <w:t>。</w:t>
      </w:r>
    </w:p>
    <w:p w14:paraId="0C48EB3F" w14:textId="77777777" w:rsidR="00790AE5" w:rsidRPr="005464F2" w:rsidRDefault="00790AE5" w:rsidP="00016CA2">
      <w:pPr>
        <w:jc w:val="left"/>
        <w:rPr>
          <w:sz w:val="2"/>
          <w:szCs w:val="2"/>
        </w:rPr>
      </w:pPr>
    </w:p>
    <w:p w14:paraId="647597F7" w14:textId="77777777" w:rsidR="00A05E1F" w:rsidRPr="005464F2" w:rsidRDefault="00A05E1F" w:rsidP="00A05E1F">
      <w:pPr>
        <w:pStyle w:val="ab"/>
        <w:spacing w:before="60" w:line="420" w:lineRule="exact"/>
        <w:ind w:firstLine="420"/>
        <w:rPr>
          <w:b w:val="0"/>
        </w:rPr>
      </w:pPr>
      <w:bookmarkStart w:id="77" w:name="_Toc43911063"/>
      <w:bookmarkStart w:id="78" w:name="_Toc170311602"/>
      <w:r w:rsidRPr="005464F2">
        <w:rPr>
          <w:rFonts w:hint="eastAsia"/>
        </w:rPr>
        <w:lastRenderedPageBreak/>
        <w:t>（三）交通局主管</w:t>
      </w:r>
      <w:bookmarkEnd w:id="77"/>
      <w:bookmarkEnd w:id="78"/>
    </w:p>
    <w:p w14:paraId="0E53D4E5" w14:textId="77777777" w:rsidR="00A05E1F" w:rsidRPr="005464F2" w:rsidRDefault="00A05E1F" w:rsidP="00FE12B4">
      <w:pPr>
        <w:pStyle w:val="123"/>
        <w:spacing w:line="400" w:lineRule="exact"/>
        <w:ind w:left="480" w:firstLine="280"/>
        <w:rPr>
          <w:b w:val="0"/>
          <w:snapToGrid w:val="0"/>
          <w:color w:val="auto"/>
          <w:sz w:val="28"/>
        </w:rPr>
      </w:pPr>
      <w:bookmarkStart w:id="79" w:name="_Toc43911064"/>
      <w:bookmarkStart w:id="80" w:name="_Toc170311603"/>
      <w:r w:rsidRPr="005464F2">
        <w:rPr>
          <w:rFonts w:hint="eastAsia"/>
          <w:snapToGrid w:val="0"/>
          <w:color w:val="auto"/>
          <w:sz w:val="28"/>
        </w:rPr>
        <w:t>桃園市停車場作業基金</w:t>
      </w:r>
      <w:bookmarkEnd w:id="79"/>
      <w:bookmarkEnd w:id="80"/>
    </w:p>
    <w:p w14:paraId="74AA339E" w14:textId="77777777" w:rsidR="006D2E14" w:rsidRPr="005464F2" w:rsidRDefault="006D2E14" w:rsidP="006D2E14">
      <w:pPr>
        <w:overflowPunct w:val="0"/>
        <w:autoSpaceDE w:val="0"/>
        <w:adjustRightInd w:val="0"/>
        <w:spacing w:line="400" w:lineRule="exact"/>
        <w:ind w:firstLineChars="200" w:firstLine="480"/>
        <w:jc w:val="both"/>
        <w:rPr>
          <w:rFonts w:hAnsi="標楷體"/>
          <w:sz w:val="24"/>
          <w:szCs w:val="24"/>
        </w:rPr>
      </w:pPr>
      <w:r w:rsidRPr="005464F2">
        <w:rPr>
          <w:rFonts w:hAnsi="標楷體" w:hint="eastAsia"/>
          <w:sz w:val="24"/>
          <w:szCs w:val="24"/>
        </w:rPr>
        <w:t>桃園市政府為加強路邊及路外公有停車場之規劃設置及經營管理，以增進交通流暢，改善停車秩序，依據停車場法第</w:t>
      </w:r>
      <w:r w:rsidRPr="005464F2">
        <w:rPr>
          <w:rFonts w:hAnsi="標楷體"/>
          <w:sz w:val="24"/>
          <w:szCs w:val="24"/>
        </w:rPr>
        <w:t>4</w:t>
      </w:r>
      <w:r w:rsidRPr="005464F2">
        <w:rPr>
          <w:rFonts w:hAnsi="標楷體" w:hint="eastAsia"/>
          <w:sz w:val="24"/>
          <w:szCs w:val="24"/>
        </w:rPr>
        <w:t>條規定，設立桃園市停車場作業基金。該基金</w:t>
      </w:r>
      <w:proofErr w:type="gramStart"/>
      <w:r w:rsidRPr="005464F2">
        <w:rPr>
          <w:rFonts w:hAnsi="標楷體" w:hint="eastAsia"/>
          <w:sz w:val="24"/>
          <w:szCs w:val="24"/>
        </w:rPr>
        <w:t>113</w:t>
      </w:r>
      <w:proofErr w:type="gramEnd"/>
      <w:r w:rsidRPr="005464F2">
        <w:rPr>
          <w:rFonts w:hAnsi="標楷體" w:hint="eastAsia"/>
          <w:sz w:val="24"/>
          <w:szCs w:val="24"/>
        </w:rPr>
        <w:t>年度各項營運計畫及預算之執行等，經予書面審核，並派員就地抽查，茲將查核結果說明如次：</w:t>
      </w:r>
    </w:p>
    <w:p w14:paraId="408B2744" w14:textId="77777777" w:rsidR="006D2E14" w:rsidRPr="005464F2" w:rsidRDefault="006D2E14" w:rsidP="006D2E14">
      <w:pPr>
        <w:pStyle w:val="1230"/>
        <w:spacing w:before="0" w:after="0"/>
        <w:ind w:left="800"/>
        <w:outlineLvl w:val="9"/>
        <w:rPr>
          <w:b/>
        </w:rPr>
      </w:pPr>
      <w:r w:rsidRPr="005464F2">
        <w:rPr>
          <w:rFonts w:hint="eastAsia"/>
          <w:b/>
        </w:rPr>
        <w:t>（</w:t>
      </w:r>
      <w:r w:rsidRPr="005464F2">
        <w:rPr>
          <w:b/>
        </w:rPr>
        <w:t>1</w:t>
      </w:r>
      <w:r w:rsidRPr="005464F2">
        <w:rPr>
          <w:rFonts w:hint="eastAsia"/>
          <w:b/>
        </w:rPr>
        <w:t>）營運計畫實施情形之查核</w:t>
      </w:r>
    </w:p>
    <w:p w14:paraId="356E20B7" w14:textId="77777777" w:rsidR="006D2E14" w:rsidRPr="005464F2" w:rsidRDefault="006D2E14" w:rsidP="006D2E14">
      <w:pPr>
        <w:kinsoku w:val="0"/>
        <w:overflowPunct w:val="0"/>
        <w:autoSpaceDE w:val="0"/>
        <w:autoSpaceDN w:val="0"/>
        <w:spacing w:afterLines="30" w:after="72" w:line="400" w:lineRule="exact"/>
        <w:ind w:firstLineChars="200" w:firstLine="480"/>
        <w:jc w:val="both"/>
        <w:rPr>
          <w:rFonts w:hAnsi="標楷體"/>
          <w:sz w:val="24"/>
          <w:szCs w:val="24"/>
        </w:rPr>
      </w:pPr>
      <w:r w:rsidRPr="005464F2">
        <w:rPr>
          <w:rFonts w:hAnsi="標楷體" w:hint="eastAsia"/>
          <w:sz w:val="24"/>
          <w:szCs w:val="24"/>
        </w:rPr>
        <w:t>該基金主要營運計畫係辦理停車業務之管理等。</w:t>
      </w:r>
      <w:proofErr w:type="gramStart"/>
      <w:r w:rsidRPr="005464F2">
        <w:rPr>
          <w:rFonts w:hAnsi="標楷體" w:hint="eastAsia"/>
          <w:sz w:val="24"/>
          <w:szCs w:val="24"/>
        </w:rPr>
        <w:t>113</w:t>
      </w:r>
      <w:proofErr w:type="gramEnd"/>
      <w:r w:rsidRPr="005464F2">
        <w:rPr>
          <w:rFonts w:hAnsi="標楷體" w:hint="eastAsia"/>
          <w:sz w:val="24"/>
          <w:szCs w:val="24"/>
        </w:rPr>
        <w:t>年度主要營運項目</w:t>
      </w:r>
      <w:r w:rsidRPr="005464F2">
        <w:rPr>
          <w:rFonts w:hAnsi="標楷體"/>
          <w:sz w:val="24"/>
          <w:szCs w:val="24"/>
        </w:rPr>
        <w:t>6</w:t>
      </w:r>
      <w:r w:rsidRPr="005464F2">
        <w:rPr>
          <w:rFonts w:hAnsi="標楷體" w:hint="eastAsia"/>
          <w:sz w:val="24"/>
          <w:szCs w:val="24"/>
        </w:rPr>
        <w:t>項，實施結果，實際數較原預計增加者3項，減少者3項，其執行情形列表如次：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7"/>
        <w:gridCol w:w="565"/>
        <w:gridCol w:w="774"/>
        <w:gridCol w:w="774"/>
        <w:gridCol w:w="841"/>
        <w:gridCol w:w="798"/>
        <w:gridCol w:w="2221"/>
      </w:tblGrid>
      <w:tr w:rsidR="006D2E14" w:rsidRPr="005464F2" w14:paraId="5BC587E1" w14:textId="77777777" w:rsidTr="002B5A7E">
        <w:trPr>
          <w:trHeight w:val="20"/>
          <w:jc w:val="center"/>
        </w:trPr>
        <w:tc>
          <w:tcPr>
            <w:tcW w:w="3947" w:type="dxa"/>
            <w:vMerge w:val="restart"/>
            <w:tcBorders>
              <w:top w:val="single" w:sz="8" w:space="0" w:color="auto"/>
              <w:left w:val="nil"/>
              <w:bottom w:val="single" w:sz="8" w:space="0" w:color="auto"/>
            </w:tcBorders>
            <w:tcMar>
              <w:left w:w="28" w:type="dxa"/>
              <w:right w:w="28" w:type="dxa"/>
            </w:tcMar>
            <w:vAlign w:val="center"/>
          </w:tcPr>
          <w:p w14:paraId="5CE9CB1E" w14:textId="77777777" w:rsidR="006D2E14" w:rsidRPr="005464F2" w:rsidRDefault="006D2E14" w:rsidP="002B5A7E">
            <w:pPr>
              <w:snapToGrid w:val="0"/>
              <w:ind w:leftChars="10" w:left="16" w:rightChars="10" w:right="16"/>
              <w:jc w:val="distribute"/>
              <w:rPr>
                <w:rFonts w:hAnsi="標楷體"/>
                <w:sz w:val="20"/>
                <w:szCs w:val="24"/>
              </w:rPr>
            </w:pPr>
            <w:r w:rsidRPr="005464F2">
              <w:rPr>
                <w:rFonts w:hAnsi="標楷體" w:hint="eastAsia"/>
                <w:sz w:val="20"/>
                <w:szCs w:val="24"/>
              </w:rPr>
              <w:t>項目</w:t>
            </w:r>
          </w:p>
        </w:tc>
        <w:tc>
          <w:tcPr>
            <w:tcW w:w="565" w:type="dxa"/>
            <w:vMerge w:val="restart"/>
            <w:tcBorders>
              <w:top w:val="single" w:sz="8" w:space="0" w:color="auto"/>
              <w:left w:val="nil"/>
              <w:bottom w:val="single" w:sz="8" w:space="0" w:color="auto"/>
            </w:tcBorders>
            <w:tcMar>
              <w:left w:w="28" w:type="dxa"/>
              <w:right w:w="28" w:type="dxa"/>
            </w:tcMar>
            <w:vAlign w:val="center"/>
          </w:tcPr>
          <w:p w14:paraId="10223869" w14:textId="77777777" w:rsidR="006D2E14" w:rsidRPr="005464F2" w:rsidRDefault="006D2E14" w:rsidP="002B5A7E">
            <w:pPr>
              <w:snapToGrid w:val="0"/>
              <w:ind w:leftChars="10" w:left="16" w:rightChars="10" w:right="16"/>
              <w:jc w:val="distribute"/>
              <w:rPr>
                <w:rFonts w:hAnsi="標楷體"/>
                <w:sz w:val="20"/>
                <w:szCs w:val="24"/>
              </w:rPr>
            </w:pPr>
            <w:r w:rsidRPr="005464F2">
              <w:rPr>
                <w:rFonts w:hAnsi="標楷體" w:hint="eastAsia"/>
                <w:sz w:val="20"/>
                <w:szCs w:val="24"/>
              </w:rPr>
              <w:t>單位</w:t>
            </w:r>
          </w:p>
        </w:tc>
        <w:tc>
          <w:tcPr>
            <w:tcW w:w="774" w:type="dxa"/>
            <w:vMerge w:val="restart"/>
            <w:tcBorders>
              <w:top w:val="single" w:sz="8" w:space="0" w:color="auto"/>
              <w:bottom w:val="single" w:sz="8" w:space="0" w:color="auto"/>
            </w:tcBorders>
            <w:tcMar>
              <w:top w:w="0" w:type="dxa"/>
              <w:left w:w="28" w:type="dxa"/>
              <w:bottom w:w="0" w:type="dxa"/>
              <w:right w:w="28" w:type="dxa"/>
            </w:tcMar>
            <w:vAlign w:val="center"/>
          </w:tcPr>
          <w:p w14:paraId="0BDAC6F3" w14:textId="77777777" w:rsidR="006D2E14" w:rsidRPr="005464F2" w:rsidRDefault="006D2E14" w:rsidP="002B5A7E">
            <w:pPr>
              <w:snapToGrid w:val="0"/>
              <w:ind w:leftChars="10" w:left="16" w:rightChars="10" w:right="16"/>
              <w:jc w:val="distribute"/>
              <w:rPr>
                <w:rFonts w:hAnsi="標楷體"/>
                <w:sz w:val="20"/>
                <w:szCs w:val="24"/>
              </w:rPr>
            </w:pPr>
            <w:r w:rsidRPr="005464F2">
              <w:rPr>
                <w:rFonts w:hAnsi="標楷體" w:hint="eastAsia"/>
                <w:sz w:val="20"/>
                <w:szCs w:val="24"/>
              </w:rPr>
              <w:t>預計數</w:t>
            </w:r>
          </w:p>
        </w:tc>
        <w:tc>
          <w:tcPr>
            <w:tcW w:w="774" w:type="dxa"/>
            <w:vMerge w:val="restart"/>
            <w:tcBorders>
              <w:top w:val="single" w:sz="8" w:space="0" w:color="auto"/>
              <w:bottom w:val="single" w:sz="8" w:space="0" w:color="auto"/>
            </w:tcBorders>
            <w:tcMar>
              <w:left w:w="28" w:type="dxa"/>
              <w:right w:w="28" w:type="dxa"/>
            </w:tcMar>
            <w:vAlign w:val="center"/>
          </w:tcPr>
          <w:p w14:paraId="630F1198" w14:textId="77777777" w:rsidR="006D2E14" w:rsidRPr="005464F2" w:rsidRDefault="006D2E14" w:rsidP="002B5A7E">
            <w:pPr>
              <w:snapToGrid w:val="0"/>
              <w:ind w:leftChars="10" w:left="16" w:rightChars="10" w:right="16"/>
              <w:jc w:val="distribute"/>
              <w:rPr>
                <w:rFonts w:hAnsi="標楷體"/>
                <w:sz w:val="20"/>
                <w:szCs w:val="24"/>
              </w:rPr>
            </w:pPr>
            <w:r w:rsidRPr="005464F2">
              <w:rPr>
                <w:rFonts w:hAnsi="標楷體" w:hint="eastAsia"/>
                <w:sz w:val="20"/>
                <w:szCs w:val="24"/>
              </w:rPr>
              <w:t>實際數</w:t>
            </w:r>
          </w:p>
        </w:tc>
        <w:tc>
          <w:tcPr>
            <w:tcW w:w="3860" w:type="dxa"/>
            <w:gridSpan w:val="3"/>
            <w:tcBorders>
              <w:top w:val="single" w:sz="8" w:space="0" w:color="auto"/>
              <w:bottom w:val="single" w:sz="4" w:space="0" w:color="auto"/>
              <w:right w:val="nil"/>
            </w:tcBorders>
            <w:tcMar>
              <w:left w:w="28" w:type="dxa"/>
              <w:right w:w="28" w:type="dxa"/>
            </w:tcMar>
            <w:vAlign w:val="center"/>
          </w:tcPr>
          <w:p w14:paraId="5422F2B2" w14:textId="77777777" w:rsidR="006D2E14" w:rsidRPr="005464F2" w:rsidRDefault="006D2E14" w:rsidP="002B5A7E">
            <w:pPr>
              <w:snapToGrid w:val="0"/>
              <w:ind w:leftChars="10" w:left="16" w:rightChars="10" w:right="16"/>
              <w:jc w:val="distribute"/>
              <w:rPr>
                <w:rFonts w:hAnsi="標楷體"/>
                <w:sz w:val="20"/>
                <w:szCs w:val="24"/>
              </w:rPr>
            </w:pPr>
            <w:r w:rsidRPr="005464F2">
              <w:rPr>
                <w:rFonts w:hAnsi="標楷體" w:hint="eastAsia"/>
                <w:sz w:val="20"/>
                <w:szCs w:val="24"/>
              </w:rPr>
              <w:t>比</w:t>
            </w:r>
            <w:r w:rsidRPr="005464F2">
              <w:rPr>
                <w:rFonts w:hAnsi="標楷體"/>
                <w:sz w:val="20"/>
                <w:szCs w:val="24"/>
              </w:rPr>
              <w:t xml:space="preserve">   </w:t>
            </w:r>
            <w:r w:rsidRPr="005464F2">
              <w:rPr>
                <w:rFonts w:hAnsi="標楷體" w:hint="eastAsia"/>
                <w:sz w:val="20"/>
                <w:szCs w:val="24"/>
              </w:rPr>
              <w:t>較</w:t>
            </w:r>
            <w:r w:rsidRPr="005464F2">
              <w:rPr>
                <w:rFonts w:hAnsi="標楷體"/>
                <w:sz w:val="20"/>
                <w:szCs w:val="24"/>
              </w:rPr>
              <w:t xml:space="preserve">   </w:t>
            </w:r>
            <w:r w:rsidRPr="005464F2">
              <w:rPr>
                <w:rFonts w:hAnsi="標楷體" w:hint="eastAsia"/>
                <w:sz w:val="20"/>
                <w:szCs w:val="24"/>
              </w:rPr>
              <w:t>增</w:t>
            </w:r>
            <w:r w:rsidRPr="005464F2">
              <w:rPr>
                <w:rFonts w:hAnsi="標楷體"/>
                <w:sz w:val="20"/>
                <w:szCs w:val="24"/>
              </w:rPr>
              <w:t xml:space="preserve">   </w:t>
            </w:r>
            <w:r w:rsidRPr="005464F2">
              <w:rPr>
                <w:rFonts w:hAnsi="標楷體" w:hint="eastAsia"/>
                <w:sz w:val="20"/>
                <w:szCs w:val="24"/>
              </w:rPr>
              <w:t>減</w:t>
            </w:r>
          </w:p>
        </w:tc>
      </w:tr>
      <w:tr w:rsidR="006D2E14" w:rsidRPr="005464F2" w14:paraId="0BFF069F" w14:textId="77777777" w:rsidTr="002B5A7E">
        <w:trPr>
          <w:trHeight w:val="20"/>
          <w:jc w:val="center"/>
        </w:trPr>
        <w:tc>
          <w:tcPr>
            <w:tcW w:w="3947" w:type="dxa"/>
            <w:vMerge/>
            <w:tcBorders>
              <w:left w:val="nil"/>
              <w:bottom w:val="single" w:sz="8" w:space="0" w:color="auto"/>
            </w:tcBorders>
            <w:tcMar>
              <w:left w:w="28" w:type="dxa"/>
              <w:right w:w="28" w:type="dxa"/>
            </w:tcMar>
            <w:vAlign w:val="center"/>
          </w:tcPr>
          <w:p w14:paraId="43FAAE2F" w14:textId="77777777" w:rsidR="006D2E14" w:rsidRPr="005464F2" w:rsidRDefault="006D2E14" w:rsidP="002B5A7E">
            <w:pPr>
              <w:widowControl/>
              <w:snapToGrid w:val="0"/>
              <w:ind w:leftChars="10" w:left="16" w:rightChars="10" w:right="16"/>
              <w:jc w:val="distribute"/>
              <w:rPr>
                <w:rFonts w:hAnsi="標楷體"/>
                <w:sz w:val="20"/>
                <w:szCs w:val="24"/>
              </w:rPr>
            </w:pPr>
          </w:p>
        </w:tc>
        <w:tc>
          <w:tcPr>
            <w:tcW w:w="565" w:type="dxa"/>
            <w:vMerge/>
            <w:tcBorders>
              <w:left w:val="nil"/>
              <w:bottom w:val="single" w:sz="8" w:space="0" w:color="auto"/>
            </w:tcBorders>
            <w:tcMar>
              <w:left w:w="28" w:type="dxa"/>
              <w:right w:w="28" w:type="dxa"/>
            </w:tcMar>
            <w:vAlign w:val="center"/>
          </w:tcPr>
          <w:p w14:paraId="02F92D0D" w14:textId="77777777" w:rsidR="006D2E14" w:rsidRPr="005464F2" w:rsidRDefault="006D2E14" w:rsidP="002B5A7E">
            <w:pPr>
              <w:widowControl/>
              <w:snapToGrid w:val="0"/>
              <w:ind w:leftChars="10" w:left="16" w:rightChars="10" w:right="16"/>
              <w:jc w:val="distribute"/>
              <w:rPr>
                <w:rFonts w:hAnsi="標楷體"/>
                <w:sz w:val="20"/>
                <w:szCs w:val="24"/>
              </w:rPr>
            </w:pPr>
          </w:p>
        </w:tc>
        <w:tc>
          <w:tcPr>
            <w:tcW w:w="774" w:type="dxa"/>
            <w:vMerge/>
            <w:tcBorders>
              <w:bottom w:val="single" w:sz="8" w:space="0" w:color="auto"/>
            </w:tcBorders>
            <w:tcMar>
              <w:left w:w="28" w:type="dxa"/>
              <w:right w:w="28" w:type="dxa"/>
            </w:tcMar>
            <w:vAlign w:val="center"/>
          </w:tcPr>
          <w:p w14:paraId="2C41F562" w14:textId="77777777" w:rsidR="006D2E14" w:rsidRPr="005464F2" w:rsidRDefault="006D2E14" w:rsidP="002B5A7E">
            <w:pPr>
              <w:widowControl/>
              <w:snapToGrid w:val="0"/>
              <w:ind w:leftChars="10" w:left="16" w:rightChars="10" w:right="16"/>
              <w:jc w:val="distribute"/>
              <w:rPr>
                <w:rFonts w:hAnsi="標楷體"/>
                <w:sz w:val="20"/>
                <w:szCs w:val="24"/>
              </w:rPr>
            </w:pPr>
          </w:p>
        </w:tc>
        <w:tc>
          <w:tcPr>
            <w:tcW w:w="774" w:type="dxa"/>
            <w:vMerge/>
            <w:tcBorders>
              <w:bottom w:val="single" w:sz="8" w:space="0" w:color="auto"/>
            </w:tcBorders>
            <w:tcMar>
              <w:left w:w="28" w:type="dxa"/>
              <w:right w:w="28" w:type="dxa"/>
            </w:tcMar>
            <w:vAlign w:val="center"/>
          </w:tcPr>
          <w:p w14:paraId="796F8A24" w14:textId="77777777" w:rsidR="006D2E14" w:rsidRPr="005464F2" w:rsidRDefault="006D2E14" w:rsidP="002B5A7E">
            <w:pPr>
              <w:widowControl/>
              <w:snapToGrid w:val="0"/>
              <w:ind w:leftChars="10" w:left="16" w:rightChars="10" w:right="16"/>
              <w:jc w:val="distribute"/>
              <w:rPr>
                <w:rFonts w:hAnsi="標楷體"/>
                <w:sz w:val="20"/>
                <w:szCs w:val="24"/>
              </w:rPr>
            </w:pPr>
          </w:p>
        </w:tc>
        <w:tc>
          <w:tcPr>
            <w:tcW w:w="841" w:type="dxa"/>
            <w:tcBorders>
              <w:bottom w:val="single" w:sz="8" w:space="0" w:color="auto"/>
            </w:tcBorders>
            <w:tcMar>
              <w:top w:w="0" w:type="dxa"/>
              <w:left w:w="28" w:type="dxa"/>
              <w:bottom w:w="0" w:type="dxa"/>
              <w:right w:w="28" w:type="dxa"/>
            </w:tcMar>
            <w:vAlign w:val="center"/>
          </w:tcPr>
          <w:p w14:paraId="47137A3E" w14:textId="77777777" w:rsidR="006D2E14" w:rsidRPr="005464F2" w:rsidRDefault="006D2E14" w:rsidP="002B5A7E">
            <w:pPr>
              <w:snapToGrid w:val="0"/>
              <w:ind w:leftChars="10" w:left="16" w:rightChars="10" w:right="16"/>
              <w:jc w:val="distribute"/>
              <w:rPr>
                <w:rFonts w:hAnsi="標楷體"/>
                <w:sz w:val="20"/>
                <w:szCs w:val="24"/>
              </w:rPr>
            </w:pPr>
            <w:r w:rsidRPr="005464F2">
              <w:rPr>
                <w:rFonts w:hAnsi="標楷體" w:hint="eastAsia"/>
                <w:sz w:val="20"/>
                <w:szCs w:val="24"/>
              </w:rPr>
              <w:t>增減數</w:t>
            </w:r>
          </w:p>
        </w:tc>
        <w:tc>
          <w:tcPr>
            <w:tcW w:w="798" w:type="dxa"/>
            <w:tcBorders>
              <w:bottom w:val="single" w:sz="8" w:space="0" w:color="auto"/>
            </w:tcBorders>
            <w:tcMar>
              <w:left w:w="28" w:type="dxa"/>
              <w:right w:w="28" w:type="dxa"/>
            </w:tcMar>
            <w:vAlign w:val="center"/>
          </w:tcPr>
          <w:p w14:paraId="51457D68" w14:textId="77777777" w:rsidR="006D2E14" w:rsidRPr="005464F2" w:rsidRDefault="006D2E14" w:rsidP="002B5A7E">
            <w:pPr>
              <w:snapToGrid w:val="0"/>
              <w:ind w:leftChars="10" w:left="16" w:rightChars="10" w:right="16"/>
              <w:jc w:val="distribute"/>
              <w:rPr>
                <w:rFonts w:hAnsi="標楷體"/>
                <w:sz w:val="20"/>
                <w:szCs w:val="24"/>
              </w:rPr>
            </w:pPr>
            <w:r w:rsidRPr="005464F2">
              <w:rPr>
                <w:rFonts w:hAnsi="標楷體" w:hint="eastAsia"/>
                <w:sz w:val="20"/>
                <w:szCs w:val="24"/>
              </w:rPr>
              <w:t>％</w:t>
            </w:r>
          </w:p>
        </w:tc>
        <w:tc>
          <w:tcPr>
            <w:tcW w:w="2221" w:type="dxa"/>
            <w:tcBorders>
              <w:bottom w:val="single" w:sz="8" w:space="0" w:color="auto"/>
              <w:right w:val="nil"/>
            </w:tcBorders>
            <w:tcMar>
              <w:left w:w="28" w:type="dxa"/>
              <w:right w:w="28" w:type="dxa"/>
            </w:tcMar>
            <w:vAlign w:val="center"/>
          </w:tcPr>
          <w:p w14:paraId="71E8D34C" w14:textId="77777777" w:rsidR="006D2E14" w:rsidRPr="005464F2" w:rsidRDefault="006D2E14" w:rsidP="002B5A7E">
            <w:pPr>
              <w:widowControl/>
              <w:snapToGrid w:val="0"/>
              <w:ind w:leftChars="10" w:left="16" w:rightChars="10" w:right="16"/>
              <w:jc w:val="distribute"/>
              <w:rPr>
                <w:rFonts w:hAnsi="標楷體"/>
                <w:sz w:val="20"/>
                <w:szCs w:val="24"/>
              </w:rPr>
            </w:pPr>
            <w:r w:rsidRPr="005464F2">
              <w:rPr>
                <w:rFonts w:hAnsi="標楷體" w:hint="eastAsia"/>
                <w:sz w:val="20"/>
                <w:szCs w:val="24"/>
              </w:rPr>
              <w:t>原因</w:t>
            </w:r>
          </w:p>
        </w:tc>
      </w:tr>
      <w:tr w:rsidR="006D2E14" w:rsidRPr="005464F2" w14:paraId="139D797C" w14:textId="77777777" w:rsidTr="002B5A7E">
        <w:trPr>
          <w:trHeight w:val="170"/>
          <w:jc w:val="center"/>
        </w:trPr>
        <w:tc>
          <w:tcPr>
            <w:tcW w:w="3947" w:type="dxa"/>
            <w:tcBorders>
              <w:top w:val="single" w:sz="8" w:space="0" w:color="auto"/>
              <w:left w:val="nil"/>
              <w:bottom w:val="nil"/>
            </w:tcBorders>
            <w:tcMar>
              <w:left w:w="28" w:type="dxa"/>
              <w:right w:w="28" w:type="dxa"/>
            </w:tcMar>
            <w:vAlign w:val="center"/>
          </w:tcPr>
          <w:p w14:paraId="51ADA68D" w14:textId="77777777" w:rsidR="006D2E14" w:rsidRPr="005464F2" w:rsidRDefault="006D2E14" w:rsidP="002B5A7E">
            <w:pPr>
              <w:snapToGrid w:val="0"/>
              <w:jc w:val="distribute"/>
              <w:rPr>
                <w:rFonts w:hAnsi="標楷體"/>
                <w:sz w:val="20"/>
              </w:rPr>
            </w:pPr>
            <w:r w:rsidRPr="005464F2">
              <w:rPr>
                <w:rFonts w:hAnsi="標楷體" w:hint="eastAsia"/>
                <w:sz w:val="20"/>
              </w:rPr>
              <w:t>新</w:t>
            </w:r>
            <w:proofErr w:type="gramStart"/>
            <w:r w:rsidRPr="005464F2">
              <w:rPr>
                <w:rFonts w:hAnsi="標楷體" w:hint="eastAsia"/>
                <w:sz w:val="20"/>
              </w:rPr>
              <w:t>闢</w:t>
            </w:r>
            <w:proofErr w:type="gramEnd"/>
            <w:r w:rsidRPr="005464F2">
              <w:rPr>
                <w:rFonts w:hAnsi="標楷體" w:hint="eastAsia"/>
                <w:sz w:val="20"/>
              </w:rPr>
              <w:t>路外停車場整地及維護改善工程計畫</w:t>
            </w:r>
          </w:p>
        </w:tc>
        <w:tc>
          <w:tcPr>
            <w:tcW w:w="565" w:type="dxa"/>
            <w:tcBorders>
              <w:top w:val="single" w:sz="8" w:space="0" w:color="auto"/>
              <w:left w:val="nil"/>
              <w:bottom w:val="nil"/>
            </w:tcBorders>
            <w:tcMar>
              <w:left w:w="28" w:type="dxa"/>
              <w:right w:w="28" w:type="dxa"/>
            </w:tcMar>
            <w:vAlign w:val="center"/>
          </w:tcPr>
          <w:p w14:paraId="0DDB502F" w14:textId="77777777" w:rsidR="006D2E14" w:rsidRPr="005464F2" w:rsidRDefault="006D2E14" w:rsidP="002B5A7E">
            <w:pPr>
              <w:snapToGrid w:val="0"/>
              <w:jc w:val="center"/>
              <w:rPr>
                <w:rFonts w:hAnsi="標楷體"/>
                <w:sz w:val="20"/>
              </w:rPr>
            </w:pPr>
            <w:r w:rsidRPr="005464F2">
              <w:rPr>
                <w:rFonts w:hAnsi="標楷體" w:hint="eastAsia"/>
                <w:sz w:val="20"/>
              </w:rPr>
              <w:t>千元</w:t>
            </w:r>
          </w:p>
        </w:tc>
        <w:tc>
          <w:tcPr>
            <w:tcW w:w="774" w:type="dxa"/>
            <w:tcBorders>
              <w:top w:val="single" w:sz="8" w:space="0" w:color="auto"/>
              <w:bottom w:val="nil"/>
            </w:tcBorders>
            <w:tcMar>
              <w:top w:w="0" w:type="dxa"/>
              <w:left w:w="28" w:type="dxa"/>
              <w:bottom w:w="0" w:type="dxa"/>
              <w:right w:w="28" w:type="dxa"/>
            </w:tcMar>
            <w:vAlign w:val="center"/>
          </w:tcPr>
          <w:p w14:paraId="319FD033" w14:textId="77777777" w:rsidR="006D2E14" w:rsidRPr="005464F2" w:rsidRDefault="006D2E14" w:rsidP="00C3017C">
            <w:pPr>
              <w:snapToGrid w:val="0"/>
              <w:rPr>
                <w:rFonts w:ascii="細明體" w:eastAsia="細明體" w:hAnsi="細明體"/>
                <w:sz w:val="18"/>
                <w:szCs w:val="18"/>
              </w:rPr>
            </w:pPr>
            <w:r w:rsidRPr="005464F2">
              <w:rPr>
                <w:rFonts w:ascii="細明體" w:eastAsia="細明體" w:hAnsi="細明體" w:hint="eastAsia"/>
                <w:sz w:val="18"/>
                <w:szCs w:val="18"/>
              </w:rPr>
              <w:t>25,000</w:t>
            </w:r>
          </w:p>
        </w:tc>
        <w:tc>
          <w:tcPr>
            <w:tcW w:w="774" w:type="dxa"/>
            <w:tcBorders>
              <w:top w:val="single" w:sz="8" w:space="0" w:color="auto"/>
              <w:bottom w:val="nil"/>
            </w:tcBorders>
            <w:tcMar>
              <w:left w:w="28" w:type="dxa"/>
              <w:right w:w="28" w:type="dxa"/>
            </w:tcMar>
            <w:vAlign w:val="center"/>
          </w:tcPr>
          <w:p w14:paraId="5B03060C" w14:textId="77777777" w:rsidR="006D2E14" w:rsidRPr="005464F2" w:rsidRDefault="006D2E14" w:rsidP="00C3017C">
            <w:pPr>
              <w:snapToGrid w:val="0"/>
              <w:rPr>
                <w:rFonts w:ascii="細明體" w:eastAsia="細明體" w:hAnsi="細明體"/>
                <w:sz w:val="18"/>
                <w:szCs w:val="18"/>
              </w:rPr>
            </w:pPr>
            <w:r w:rsidRPr="005464F2">
              <w:rPr>
                <w:rFonts w:ascii="細明體" w:eastAsia="細明體" w:hAnsi="細明體" w:hint="eastAsia"/>
                <w:sz w:val="18"/>
                <w:szCs w:val="18"/>
              </w:rPr>
              <w:t>13,949</w:t>
            </w:r>
          </w:p>
        </w:tc>
        <w:tc>
          <w:tcPr>
            <w:tcW w:w="841" w:type="dxa"/>
            <w:tcBorders>
              <w:top w:val="single" w:sz="8" w:space="0" w:color="auto"/>
              <w:bottom w:val="nil"/>
            </w:tcBorders>
            <w:tcMar>
              <w:left w:w="28" w:type="dxa"/>
              <w:right w:w="28" w:type="dxa"/>
            </w:tcMar>
            <w:vAlign w:val="center"/>
          </w:tcPr>
          <w:p w14:paraId="1E0BEC2E" w14:textId="77777777" w:rsidR="006D2E14" w:rsidRPr="005464F2" w:rsidRDefault="006D2E14" w:rsidP="00C3017C">
            <w:pPr>
              <w:snapToGrid w:val="0"/>
              <w:rPr>
                <w:rFonts w:ascii="細明體" w:eastAsia="細明體" w:hAnsi="細明體"/>
                <w:sz w:val="18"/>
                <w:szCs w:val="18"/>
              </w:rPr>
            </w:pPr>
            <w:r w:rsidRPr="005464F2">
              <w:rPr>
                <w:rFonts w:ascii="細明體" w:eastAsia="細明體" w:hAnsi="細明體" w:hint="eastAsia"/>
                <w:sz w:val="18"/>
                <w:szCs w:val="18"/>
              </w:rPr>
              <w:t xml:space="preserve">- </w:t>
            </w:r>
            <w:r w:rsidRPr="005464F2">
              <w:rPr>
                <w:rFonts w:ascii="細明體" w:eastAsia="細明體" w:hAnsi="細明體"/>
                <w:sz w:val="18"/>
                <w:szCs w:val="18"/>
              </w:rPr>
              <w:t>1</w:t>
            </w:r>
            <w:r w:rsidRPr="005464F2">
              <w:rPr>
                <w:rFonts w:ascii="細明體" w:eastAsia="細明體" w:hAnsi="細明體" w:hint="eastAsia"/>
                <w:sz w:val="18"/>
                <w:szCs w:val="18"/>
              </w:rPr>
              <w:t>1</w:t>
            </w:r>
            <w:r w:rsidRPr="005464F2">
              <w:rPr>
                <w:rFonts w:ascii="細明體" w:eastAsia="細明體" w:hAnsi="細明體"/>
                <w:sz w:val="18"/>
                <w:szCs w:val="18"/>
              </w:rPr>
              <w:t>,</w:t>
            </w:r>
            <w:r w:rsidRPr="005464F2">
              <w:rPr>
                <w:rFonts w:ascii="細明體" w:eastAsia="細明體" w:hAnsi="細明體" w:hint="eastAsia"/>
                <w:sz w:val="18"/>
                <w:szCs w:val="18"/>
              </w:rPr>
              <w:t>050</w:t>
            </w:r>
          </w:p>
        </w:tc>
        <w:tc>
          <w:tcPr>
            <w:tcW w:w="798" w:type="dxa"/>
            <w:tcBorders>
              <w:top w:val="single" w:sz="8" w:space="0" w:color="auto"/>
              <w:bottom w:val="nil"/>
            </w:tcBorders>
            <w:tcMar>
              <w:left w:w="28" w:type="dxa"/>
              <w:right w:w="28" w:type="dxa"/>
            </w:tcMar>
            <w:vAlign w:val="center"/>
          </w:tcPr>
          <w:p w14:paraId="4A7050D1" w14:textId="77777777" w:rsidR="006D2E14" w:rsidRPr="005464F2" w:rsidRDefault="006D2E14" w:rsidP="00C3017C">
            <w:pPr>
              <w:snapToGrid w:val="0"/>
              <w:rPr>
                <w:rFonts w:ascii="細明體" w:eastAsia="細明體" w:hAnsi="細明體"/>
                <w:sz w:val="18"/>
                <w:szCs w:val="18"/>
              </w:rPr>
            </w:pPr>
            <w:r w:rsidRPr="005464F2">
              <w:rPr>
                <w:rFonts w:ascii="細明體" w:eastAsia="細明體" w:hAnsi="細明體" w:hint="eastAsia"/>
                <w:sz w:val="18"/>
                <w:szCs w:val="18"/>
              </w:rPr>
              <w:t>- 44</w:t>
            </w:r>
            <w:r w:rsidRPr="005464F2">
              <w:rPr>
                <w:rFonts w:ascii="細明體" w:eastAsia="細明體" w:hAnsi="細明體"/>
                <w:sz w:val="18"/>
                <w:szCs w:val="18"/>
              </w:rPr>
              <w:t>.</w:t>
            </w:r>
            <w:r w:rsidRPr="005464F2">
              <w:rPr>
                <w:rFonts w:ascii="細明體" w:eastAsia="細明體" w:hAnsi="細明體" w:hint="eastAsia"/>
                <w:sz w:val="18"/>
                <w:szCs w:val="18"/>
              </w:rPr>
              <w:t>20</w:t>
            </w:r>
          </w:p>
        </w:tc>
        <w:tc>
          <w:tcPr>
            <w:tcW w:w="2221" w:type="dxa"/>
            <w:tcBorders>
              <w:top w:val="single" w:sz="8" w:space="0" w:color="auto"/>
              <w:bottom w:val="nil"/>
              <w:right w:val="nil"/>
            </w:tcBorders>
            <w:tcMar>
              <w:left w:w="28" w:type="dxa"/>
              <w:right w:w="28" w:type="dxa"/>
            </w:tcMar>
            <w:vAlign w:val="center"/>
          </w:tcPr>
          <w:p w14:paraId="51D92CEE" w14:textId="77777777" w:rsidR="006D2E14" w:rsidRPr="005464F2" w:rsidRDefault="006D2E14" w:rsidP="002B5A7E">
            <w:pPr>
              <w:snapToGrid w:val="0"/>
              <w:jc w:val="both"/>
              <w:rPr>
                <w:rFonts w:hAnsi="標楷體"/>
                <w:sz w:val="20"/>
              </w:rPr>
            </w:pPr>
            <w:r w:rsidRPr="005464F2">
              <w:rPr>
                <w:rFonts w:hAnsi="標楷體" w:hint="eastAsia"/>
                <w:sz w:val="20"/>
              </w:rPr>
              <w:t>配合活動整地及改善工程需求數減少。</w:t>
            </w:r>
          </w:p>
        </w:tc>
      </w:tr>
      <w:tr w:rsidR="006D2E14" w:rsidRPr="005464F2" w14:paraId="6D18BD3F" w14:textId="77777777" w:rsidTr="002B5A7E">
        <w:trPr>
          <w:trHeight w:val="170"/>
          <w:jc w:val="center"/>
        </w:trPr>
        <w:tc>
          <w:tcPr>
            <w:tcW w:w="3947" w:type="dxa"/>
            <w:tcBorders>
              <w:top w:val="nil"/>
              <w:left w:val="nil"/>
              <w:bottom w:val="nil"/>
            </w:tcBorders>
            <w:tcMar>
              <w:left w:w="28" w:type="dxa"/>
              <w:right w:w="28" w:type="dxa"/>
            </w:tcMar>
            <w:vAlign w:val="center"/>
          </w:tcPr>
          <w:p w14:paraId="1B4A476A" w14:textId="77777777" w:rsidR="006D2E14" w:rsidRPr="005464F2" w:rsidRDefault="006D2E14" w:rsidP="002B5A7E">
            <w:pPr>
              <w:snapToGrid w:val="0"/>
              <w:jc w:val="distribute"/>
              <w:rPr>
                <w:rFonts w:hAnsi="標楷體"/>
                <w:sz w:val="20"/>
              </w:rPr>
            </w:pPr>
            <w:r w:rsidRPr="005464F2">
              <w:rPr>
                <w:rFonts w:hAnsi="標楷體" w:hint="eastAsia"/>
                <w:sz w:val="20"/>
              </w:rPr>
              <w:t>路邊停車單超商及金融業者代收計畫</w:t>
            </w:r>
          </w:p>
        </w:tc>
        <w:tc>
          <w:tcPr>
            <w:tcW w:w="565" w:type="dxa"/>
            <w:tcBorders>
              <w:top w:val="nil"/>
              <w:left w:val="nil"/>
              <w:bottom w:val="nil"/>
            </w:tcBorders>
            <w:tcMar>
              <w:left w:w="28" w:type="dxa"/>
              <w:right w:w="28" w:type="dxa"/>
            </w:tcMar>
            <w:vAlign w:val="center"/>
          </w:tcPr>
          <w:p w14:paraId="0BA27E49" w14:textId="77777777" w:rsidR="006D2E14" w:rsidRPr="005464F2" w:rsidRDefault="006D2E14" w:rsidP="002B5A7E">
            <w:pPr>
              <w:snapToGrid w:val="0"/>
              <w:jc w:val="center"/>
              <w:rPr>
                <w:rFonts w:hAnsi="標楷體"/>
                <w:sz w:val="20"/>
              </w:rPr>
            </w:pPr>
            <w:r w:rsidRPr="005464F2">
              <w:rPr>
                <w:rFonts w:hAnsi="標楷體" w:hint="eastAsia"/>
                <w:sz w:val="20"/>
              </w:rPr>
              <w:t>千元</w:t>
            </w:r>
          </w:p>
        </w:tc>
        <w:tc>
          <w:tcPr>
            <w:tcW w:w="774" w:type="dxa"/>
            <w:tcBorders>
              <w:top w:val="nil"/>
              <w:bottom w:val="nil"/>
            </w:tcBorders>
            <w:tcMar>
              <w:top w:w="0" w:type="dxa"/>
              <w:left w:w="28" w:type="dxa"/>
              <w:bottom w:w="0" w:type="dxa"/>
              <w:right w:w="28" w:type="dxa"/>
            </w:tcMar>
            <w:vAlign w:val="center"/>
          </w:tcPr>
          <w:p w14:paraId="73D362A6" w14:textId="77777777" w:rsidR="006D2E14" w:rsidRPr="005464F2" w:rsidRDefault="006D2E14" w:rsidP="00C3017C">
            <w:pPr>
              <w:snapToGrid w:val="0"/>
              <w:rPr>
                <w:rFonts w:ascii="細明體" w:eastAsia="細明體" w:hAnsi="細明體"/>
                <w:sz w:val="18"/>
                <w:szCs w:val="18"/>
              </w:rPr>
            </w:pPr>
            <w:r w:rsidRPr="005464F2">
              <w:rPr>
                <w:rFonts w:ascii="細明體" w:eastAsia="細明體" w:hAnsi="細明體" w:hint="eastAsia"/>
                <w:sz w:val="18"/>
                <w:szCs w:val="18"/>
              </w:rPr>
              <w:t>33</w:t>
            </w:r>
            <w:r w:rsidRPr="005464F2">
              <w:rPr>
                <w:rFonts w:ascii="細明體" w:eastAsia="細明體" w:hAnsi="細明體"/>
                <w:sz w:val="18"/>
                <w:szCs w:val="18"/>
              </w:rPr>
              <w:t>,</w:t>
            </w:r>
            <w:r w:rsidRPr="005464F2">
              <w:rPr>
                <w:rFonts w:ascii="細明體" w:eastAsia="細明體" w:hAnsi="細明體" w:hint="eastAsia"/>
                <w:sz w:val="18"/>
                <w:szCs w:val="18"/>
              </w:rPr>
              <w:t>781</w:t>
            </w:r>
          </w:p>
        </w:tc>
        <w:tc>
          <w:tcPr>
            <w:tcW w:w="774" w:type="dxa"/>
            <w:tcBorders>
              <w:top w:val="nil"/>
              <w:bottom w:val="nil"/>
            </w:tcBorders>
            <w:tcMar>
              <w:left w:w="28" w:type="dxa"/>
              <w:right w:w="28" w:type="dxa"/>
            </w:tcMar>
            <w:vAlign w:val="center"/>
          </w:tcPr>
          <w:p w14:paraId="0F7C79FC" w14:textId="77777777" w:rsidR="006D2E14" w:rsidRPr="005464F2" w:rsidRDefault="006D2E14" w:rsidP="00C3017C">
            <w:pPr>
              <w:snapToGrid w:val="0"/>
              <w:rPr>
                <w:rFonts w:ascii="細明體" w:eastAsia="細明體" w:hAnsi="細明體"/>
                <w:sz w:val="18"/>
                <w:szCs w:val="18"/>
              </w:rPr>
            </w:pPr>
            <w:r w:rsidRPr="005464F2">
              <w:rPr>
                <w:rFonts w:ascii="細明體" w:eastAsia="細明體" w:hAnsi="細明體" w:hint="eastAsia"/>
                <w:sz w:val="18"/>
                <w:szCs w:val="18"/>
              </w:rPr>
              <w:t>35</w:t>
            </w:r>
            <w:r w:rsidRPr="005464F2">
              <w:rPr>
                <w:rFonts w:ascii="細明體" w:eastAsia="細明體" w:hAnsi="細明體"/>
                <w:sz w:val="18"/>
                <w:szCs w:val="18"/>
              </w:rPr>
              <w:t>,</w:t>
            </w:r>
            <w:r w:rsidRPr="005464F2">
              <w:rPr>
                <w:rFonts w:ascii="細明體" w:eastAsia="細明體" w:hAnsi="細明體" w:hint="eastAsia"/>
                <w:sz w:val="18"/>
                <w:szCs w:val="18"/>
              </w:rPr>
              <w:t>660</w:t>
            </w:r>
          </w:p>
        </w:tc>
        <w:tc>
          <w:tcPr>
            <w:tcW w:w="841" w:type="dxa"/>
            <w:tcBorders>
              <w:top w:val="nil"/>
              <w:bottom w:val="nil"/>
            </w:tcBorders>
            <w:tcMar>
              <w:left w:w="28" w:type="dxa"/>
              <w:right w:w="28" w:type="dxa"/>
            </w:tcMar>
            <w:vAlign w:val="center"/>
          </w:tcPr>
          <w:p w14:paraId="35607FCE" w14:textId="77777777" w:rsidR="006D2E14" w:rsidRPr="005464F2" w:rsidRDefault="006D2E14" w:rsidP="00C3017C">
            <w:pPr>
              <w:snapToGrid w:val="0"/>
              <w:rPr>
                <w:rFonts w:ascii="細明體" w:eastAsia="細明體" w:hAnsi="細明體"/>
                <w:sz w:val="18"/>
                <w:szCs w:val="18"/>
              </w:rPr>
            </w:pPr>
            <w:r w:rsidRPr="005464F2">
              <w:rPr>
                <w:rFonts w:ascii="細明體" w:eastAsia="細明體" w:hAnsi="細明體" w:hint="eastAsia"/>
                <w:sz w:val="18"/>
                <w:szCs w:val="18"/>
              </w:rPr>
              <w:t>1</w:t>
            </w:r>
            <w:r w:rsidRPr="005464F2">
              <w:rPr>
                <w:rFonts w:ascii="細明體" w:eastAsia="細明體" w:hAnsi="細明體"/>
                <w:sz w:val="18"/>
                <w:szCs w:val="18"/>
              </w:rPr>
              <w:t>,</w:t>
            </w:r>
            <w:r w:rsidRPr="005464F2">
              <w:rPr>
                <w:rFonts w:ascii="細明體" w:eastAsia="細明體" w:hAnsi="細明體" w:hint="eastAsia"/>
                <w:sz w:val="18"/>
                <w:szCs w:val="18"/>
              </w:rPr>
              <w:t>879</w:t>
            </w:r>
          </w:p>
        </w:tc>
        <w:tc>
          <w:tcPr>
            <w:tcW w:w="798" w:type="dxa"/>
            <w:tcBorders>
              <w:top w:val="nil"/>
              <w:bottom w:val="nil"/>
            </w:tcBorders>
            <w:tcMar>
              <w:left w:w="28" w:type="dxa"/>
              <w:right w:w="28" w:type="dxa"/>
            </w:tcMar>
            <w:vAlign w:val="center"/>
          </w:tcPr>
          <w:p w14:paraId="5213D1B5" w14:textId="77777777" w:rsidR="006D2E14" w:rsidRPr="005464F2" w:rsidRDefault="006D2E14" w:rsidP="00C3017C">
            <w:pPr>
              <w:snapToGrid w:val="0"/>
              <w:rPr>
                <w:rFonts w:ascii="細明體" w:eastAsia="細明體" w:hAnsi="細明體"/>
                <w:sz w:val="18"/>
                <w:szCs w:val="18"/>
              </w:rPr>
            </w:pPr>
            <w:r w:rsidRPr="005464F2">
              <w:rPr>
                <w:rFonts w:ascii="細明體" w:eastAsia="細明體" w:hAnsi="細明體" w:hint="eastAsia"/>
                <w:sz w:val="18"/>
                <w:szCs w:val="18"/>
              </w:rPr>
              <w:t>5.56</w:t>
            </w:r>
          </w:p>
        </w:tc>
        <w:tc>
          <w:tcPr>
            <w:tcW w:w="2221" w:type="dxa"/>
            <w:tcBorders>
              <w:top w:val="nil"/>
              <w:bottom w:val="nil"/>
              <w:right w:val="nil"/>
            </w:tcBorders>
            <w:tcMar>
              <w:left w:w="28" w:type="dxa"/>
              <w:right w:w="28" w:type="dxa"/>
            </w:tcMar>
            <w:vAlign w:val="center"/>
          </w:tcPr>
          <w:p w14:paraId="5D60FEB8" w14:textId="77777777" w:rsidR="006D2E14" w:rsidRPr="005464F2" w:rsidRDefault="006D2E14" w:rsidP="002B5A7E">
            <w:pPr>
              <w:snapToGrid w:val="0"/>
              <w:jc w:val="both"/>
              <w:rPr>
                <w:rFonts w:hAnsi="標楷體"/>
                <w:sz w:val="20"/>
              </w:rPr>
            </w:pPr>
          </w:p>
        </w:tc>
      </w:tr>
      <w:tr w:rsidR="006D2E14" w:rsidRPr="005464F2" w14:paraId="176D1E49" w14:textId="77777777" w:rsidTr="002B5A7E">
        <w:trPr>
          <w:trHeight w:val="170"/>
          <w:jc w:val="center"/>
        </w:trPr>
        <w:tc>
          <w:tcPr>
            <w:tcW w:w="3947" w:type="dxa"/>
            <w:tcBorders>
              <w:top w:val="nil"/>
              <w:left w:val="nil"/>
              <w:bottom w:val="nil"/>
            </w:tcBorders>
            <w:tcMar>
              <w:left w:w="28" w:type="dxa"/>
              <w:right w:w="28" w:type="dxa"/>
            </w:tcMar>
            <w:vAlign w:val="center"/>
          </w:tcPr>
          <w:p w14:paraId="69210302" w14:textId="77777777" w:rsidR="006D2E14" w:rsidRPr="005464F2" w:rsidRDefault="006D2E14" w:rsidP="002B5A7E">
            <w:pPr>
              <w:snapToGrid w:val="0"/>
              <w:jc w:val="distribute"/>
              <w:rPr>
                <w:rFonts w:hAnsi="標楷體"/>
                <w:sz w:val="20"/>
              </w:rPr>
            </w:pPr>
            <w:r w:rsidRPr="005464F2">
              <w:rPr>
                <w:rFonts w:hAnsi="標楷體" w:hint="eastAsia"/>
                <w:sz w:val="20"/>
              </w:rPr>
              <w:t>路邊(外)停車委外開單計畫</w:t>
            </w:r>
          </w:p>
        </w:tc>
        <w:tc>
          <w:tcPr>
            <w:tcW w:w="565" w:type="dxa"/>
            <w:tcBorders>
              <w:top w:val="nil"/>
              <w:left w:val="nil"/>
              <w:bottom w:val="nil"/>
            </w:tcBorders>
            <w:tcMar>
              <w:left w:w="28" w:type="dxa"/>
              <w:right w:w="28" w:type="dxa"/>
            </w:tcMar>
            <w:vAlign w:val="center"/>
          </w:tcPr>
          <w:p w14:paraId="327D5DF0" w14:textId="77777777" w:rsidR="006D2E14" w:rsidRPr="005464F2" w:rsidRDefault="006D2E14" w:rsidP="002B5A7E">
            <w:pPr>
              <w:snapToGrid w:val="0"/>
              <w:jc w:val="center"/>
              <w:rPr>
                <w:rFonts w:hAnsi="標楷體"/>
                <w:sz w:val="20"/>
              </w:rPr>
            </w:pPr>
            <w:r w:rsidRPr="005464F2">
              <w:rPr>
                <w:rFonts w:hAnsi="標楷體" w:hint="eastAsia"/>
                <w:sz w:val="20"/>
              </w:rPr>
              <w:t>千元</w:t>
            </w:r>
          </w:p>
        </w:tc>
        <w:tc>
          <w:tcPr>
            <w:tcW w:w="774" w:type="dxa"/>
            <w:tcBorders>
              <w:top w:val="nil"/>
              <w:bottom w:val="nil"/>
            </w:tcBorders>
            <w:tcMar>
              <w:top w:w="0" w:type="dxa"/>
              <w:left w:w="28" w:type="dxa"/>
              <w:bottom w:w="0" w:type="dxa"/>
              <w:right w:w="28" w:type="dxa"/>
            </w:tcMar>
            <w:vAlign w:val="center"/>
          </w:tcPr>
          <w:p w14:paraId="0E897D7B" w14:textId="77777777" w:rsidR="006D2E14" w:rsidRPr="005464F2" w:rsidRDefault="006D2E14" w:rsidP="00C3017C">
            <w:pPr>
              <w:snapToGrid w:val="0"/>
              <w:rPr>
                <w:rFonts w:ascii="細明體" w:eastAsia="細明體" w:hAnsi="細明體"/>
                <w:sz w:val="18"/>
                <w:szCs w:val="18"/>
              </w:rPr>
            </w:pPr>
            <w:r w:rsidRPr="005464F2">
              <w:rPr>
                <w:rFonts w:ascii="細明體" w:eastAsia="細明體" w:hAnsi="細明體"/>
                <w:sz w:val="18"/>
                <w:szCs w:val="18"/>
              </w:rPr>
              <w:t>1</w:t>
            </w:r>
            <w:r w:rsidRPr="005464F2">
              <w:rPr>
                <w:rFonts w:ascii="細明體" w:eastAsia="細明體" w:hAnsi="細明體" w:hint="eastAsia"/>
                <w:sz w:val="18"/>
                <w:szCs w:val="18"/>
              </w:rPr>
              <w:t>69</w:t>
            </w:r>
            <w:r w:rsidRPr="005464F2">
              <w:rPr>
                <w:rFonts w:ascii="細明體" w:eastAsia="細明體" w:hAnsi="細明體"/>
                <w:sz w:val="18"/>
                <w:szCs w:val="18"/>
              </w:rPr>
              <w:t>,</w:t>
            </w:r>
            <w:r w:rsidRPr="005464F2">
              <w:rPr>
                <w:rFonts w:ascii="細明體" w:eastAsia="細明體" w:hAnsi="細明體" w:hint="eastAsia"/>
                <w:sz w:val="18"/>
                <w:szCs w:val="18"/>
              </w:rPr>
              <w:t>911</w:t>
            </w:r>
          </w:p>
        </w:tc>
        <w:tc>
          <w:tcPr>
            <w:tcW w:w="774" w:type="dxa"/>
            <w:tcBorders>
              <w:top w:val="nil"/>
              <w:bottom w:val="nil"/>
            </w:tcBorders>
            <w:tcMar>
              <w:left w:w="28" w:type="dxa"/>
              <w:right w:w="28" w:type="dxa"/>
            </w:tcMar>
            <w:vAlign w:val="center"/>
          </w:tcPr>
          <w:p w14:paraId="4B9FA17D" w14:textId="77777777" w:rsidR="006D2E14" w:rsidRPr="005464F2" w:rsidRDefault="006D2E14" w:rsidP="00C3017C">
            <w:pPr>
              <w:snapToGrid w:val="0"/>
              <w:rPr>
                <w:rFonts w:ascii="細明體" w:eastAsia="細明體" w:hAnsi="細明體"/>
                <w:sz w:val="18"/>
                <w:szCs w:val="18"/>
              </w:rPr>
            </w:pPr>
            <w:r w:rsidRPr="005464F2">
              <w:rPr>
                <w:rFonts w:ascii="細明體" w:eastAsia="細明體" w:hAnsi="細明體"/>
                <w:sz w:val="18"/>
                <w:szCs w:val="18"/>
              </w:rPr>
              <w:t>1</w:t>
            </w:r>
            <w:r w:rsidRPr="005464F2">
              <w:rPr>
                <w:rFonts w:ascii="細明體" w:eastAsia="細明體" w:hAnsi="細明體" w:hint="eastAsia"/>
                <w:sz w:val="18"/>
                <w:szCs w:val="18"/>
              </w:rPr>
              <w:t>86</w:t>
            </w:r>
            <w:r w:rsidRPr="005464F2">
              <w:rPr>
                <w:rFonts w:ascii="細明體" w:eastAsia="細明體" w:hAnsi="細明體"/>
                <w:sz w:val="18"/>
                <w:szCs w:val="18"/>
              </w:rPr>
              <w:t>,</w:t>
            </w:r>
            <w:r w:rsidRPr="005464F2">
              <w:rPr>
                <w:rFonts w:ascii="細明體" w:eastAsia="細明體" w:hAnsi="細明體" w:hint="eastAsia"/>
                <w:sz w:val="18"/>
                <w:szCs w:val="18"/>
              </w:rPr>
              <w:t>218</w:t>
            </w:r>
          </w:p>
        </w:tc>
        <w:tc>
          <w:tcPr>
            <w:tcW w:w="841" w:type="dxa"/>
            <w:tcBorders>
              <w:top w:val="nil"/>
              <w:bottom w:val="nil"/>
            </w:tcBorders>
            <w:tcMar>
              <w:left w:w="28" w:type="dxa"/>
              <w:right w:w="28" w:type="dxa"/>
            </w:tcMar>
            <w:vAlign w:val="center"/>
          </w:tcPr>
          <w:p w14:paraId="46030F07" w14:textId="77777777" w:rsidR="006D2E14" w:rsidRPr="005464F2" w:rsidRDefault="006D2E14" w:rsidP="00C3017C">
            <w:pPr>
              <w:snapToGrid w:val="0"/>
              <w:rPr>
                <w:rFonts w:ascii="細明體" w:eastAsia="細明體" w:hAnsi="細明體"/>
                <w:sz w:val="18"/>
                <w:szCs w:val="18"/>
              </w:rPr>
            </w:pPr>
            <w:r w:rsidRPr="005464F2">
              <w:rPr>
                <w:rFonts w:ascii="細明體" w:eastAsia="細明體" w:hAnsi="細明體" w:hint="eastAsia"/>
                <w:sz w:val="18"/>
                <w:szCs w:val="18"/>
              </w:rPr>
              <w:t>16</w:t>
            </w:r>
            <w:r w:rsidRPr="005464F2">
              <w:rPr>
                <w:rFonts w:ascii="細明體" w:eastAsia="細明體" w:hAnsi="細明體"/>
                <w:sz w:val="18"/>
                <w:szCs w:val="18"/>
              </w:rPr>
              <w:t>,</w:t>
            </w:r>
            <w:r w:rsidRPr="005464F2">
              <w:rPr>
                <w:rFonts w:ascii="細明體" w:eastAsia="細明體" w:hAnsi="細明體" w:hint="eastAsia"/>
                <w:sz w:val="18"/>
                <w:szCs w:val="18"/>
              </w:rPr>
              <w:t>307</w:t>
            </w:r>
          </w:p>
        </w:tc>
        <w:tc>
          <w:tcPr>
            <w:tcW w:w="798" w:type="dxa"/>
            <w:tcBorders>
              <w:top w:val="nil"/>
              <w:bottom w:val="nil"/>
            </w:tcBorders>
            <w:tcMar>
              <w:left w:w="28" w:type="dxa"/>
              <w:right w:w="28" w:type="dxa"/>
            </w:tcMar>
            <w:vAlign w:val="center"/>
          </w:tcPr>
          <w:p w14:paraId="7E64587B" w14:textId="77777777" w:rsidR="006D2E14" w:rsidRPr="005464F2" w:rsidRDefault="006D2E14" w:rsidP="00C3017C">
            <w:pPr>
              <w:snapToGrid w:val="0"/>
              <w:rPr>
                <w:rFonts w:ascii="細明體" w:eastAsia="細明體" w:hAnsi="細明體"/>
                <w:sz w:val="18"/>
                <w:szCs w:val="18"/>
              </w:rPr>
            </w:pPr>
            <w:r w:rsidRPr="005464F2">
              <w:rPr>
                <w:rFonts w:ascii="細明體" w:eastAsia="細明體" w:hAnsi="細明體" w:hint="eastAsia"/>
                <w:sz w:val="18"/>
                <w:szCs w:val="18"/>
              </w:rPr>
              <w:t>9.60</w:t>
            </w:r>
          </w:p>
        </w:tc>
        <w:tc>
          <w:tcPr>
            <w:tcW w:w="2221" w:type="dxa"/>
            <w:tcBorders>
              <w:top w:val="nil"/>
              <w:bottom w:val="nil"/>
              <w:right w:val="nil"/>
            </w:tcBorders>
            <w:tcMar>
              <w:left w:w="28" w:type="dxa"/>
              <w:right w:w="28" w:type="dxa"/>
            </w:tcMar>
            <w:vAlign w:val="center"/>
          </w:tcPr>
          <w:p w14:paraId="6AA357D3" w14:textId="77777777" w:rsidR="006D2E14" w:rsidRPr="005464F2" w:rsidRDefault="006D2E14" w:rsidP="002B5A7E">
            <w:pPr>
              <w:snapToGrid w:val="0"/>
              <w:jc w:val="both"/>
              <w:rPr>
                <w:rFonts w:hAnsi="標楷體"/>
                <w:sz w:val="20"/>
              </w:rPr>
            </w:pPr>
            <w:r w:rsidRPr="005464F2">
              <w:rPr>
                <w:rFonts w:hAnsi="標楷體" w:hint="eastAsia"/>
                <w:sz w:val="20"/>
              </w:rPr>
              <w:t>新增計費停車格數，實際開單次數增加。</w:t>
            </w:r>
          </w:p>
        </w:tc>
      </w:tr>
      <w:tr w:rsidR="006D2E14" w:rsidRPr="005464F2" w14:paraId="6F25998D" w14:textId="77777777" w:rsidTr="002B5A7E">
        <w:trPr>
          <w:trHeight w:val="170"/>
          <w:jc w:val="center"/>
        </w:trPr>
        <w:tc>
          <w:tcPr>
            <w:tcW w:w="3947" w:type="dxa"/>
            <w:tcBorders>
              <w:top w:val="nil"/>
              <w:left w:val="nil"/>
              <w:bottom w:val="nil"/>
            </w:tcBorders>
            <w:tcMar>
              <w:left w:w="28" w:type="dxa"/>
              <w:right w:w="28" w:type="dxa"/>
            </w:tcMar>
            <w:vAlign w:val="center"/>
          </w:tcPr>
          <w:p w14:paraId="502F87D2" w14:textId="77777777" w:rsidR="006D2E14" w:rsidRPr="005464F2" w:rsidRDefault="006D2E14" w:rsidP="002B5A7E">
            <w:pPr>
              <w:snapToGrid w:val="0"/>
              <w:jc w:val="distribute"/>
              <w:rPr>
                <w:rFonts w:hAnsi="標楷體"/>
                <w:sz w:val="20"/>
              </w:rPr>
            </w:pPr>
            <w:r w:rsidRPr="005464F2">
              <w:rPr>
                <w:rFonts w:hAnsi="標楷體" w:hint="eastAsia"/>
                <w:sz w:val="20"/>
              </w:rPr>
              <w:t>桃園市違規停車拖吊移置委託民間經營計畫</w:t>
            </w:r>
          </w:p>
        </w:tc>
        <w:tc>
          <w:tcPr>
            <w:tcW w:w="565" w:type="dxa"/>
            <w:tcBorders>
              <w:top w:val="nil"/>
              <w:left w:val="nil"/>
              <w:bottom w:val="nil"/>
            </w:tcBorders>
            <w:tcMar>
              <w:left w:w="28" w:type="dxa"/>
              <w:right w:w="28" w:type="dxa"/>
            </w:tcMar>
            <w:vAlign w:val="center"/>
          </w:tcPr>
          <w:p w14:paraId="4A7A710F" w14:textId="77777777" w:rsidR="006D2E14" w:rsidRPr="005464F2" w:rsidRDefault="006D2E14" w:rsidP="002B5A7E">
            <w:pPr>
              <w:snapToGrid w:val="0"/>
              <w:jc w:val="center"/>
              <w:rPr>
                <w:rFonts w:hAnsi="標楷體"/>
                <w:sz w:val="20"/>
              </w:rPr>
            </w:pPr>
            <w:r w:rsidRPr="005464F2">
              <w:rPr>
                <w:rFonts w:hAnsi="標楷體" w:hint="eastAsia"/>
                <w:sz w:val="20"/>
              </w:rPr>
              <w:t>千元</w:t>
            </w:r>
          </w:p>
        </w:tc>
        <w:tc>
          <w:tcPr>
            <w:tcW w:w="774" w:type="dxa"/>
            <w:tcBorders>
              <w:top w:val="nil"/>
              <w:bottom w:val="nil"/>
            </w:tcBorders>
            <w:tcMar>
              <w:top w:w="0" w:type="dxa"/>
              <w:left w:w="28" w:type="dxa"/>
              <w:bottom w:w="0" w:type="dxa"/>
              <w:right w:w="28" w:type="dxa"/>
            </w:tcMar>
            <w:vAlign w:val="center"/>
          </w:tcPr>
          <w:p w14:paraId="56502A42" w14:textId="77777777" w:rsidR="006D2E14" w:rsidRPr="005464F2" w:rsidRDefault="006D2E14" w:rsidP="00C3017C">
            <w:pPr>
              <w:snapToGrid w:val="0"/>
              <w:rPr>
                <w:rFonts w:ascii="細明體" w:eastAsia="細明體" w:hAnsi="細明體"/>
                <w:sz w:val="18"/>
                <w:szCs w:val="18"/>
              </w:rPr>
            </w:pPr>
            <w:r w:rsidRPr="005464F2">
              <w:rPr>
                <w:rFonts w:ascii="細明體" w:eastAsia="細明體" w:hAnsi="細明體" w:hint="eastAsia"/>
                <w:sz w:val="18"/>
                <w:szCs w:val="18"/>
              </w:rPr>
              <w:t>40</w:t>
            </w:r>
            <w:r w:rsidRPr="005464F2">
              <w:rPr>
                <w:rFonts w:ascii="細明體" w:eastAsia="細明體" w:hAnsi="細明體"/>
                <w:sz w:val="18"/>
                <w:szCs w:val="18"/>
              </w:rPr>
              <w:t>,</w:t>
            </w:r>
            <w:r w:rsidRPr="005464F2">
              <w:rPr>
                <w:rFonts w:ascii="細明體" w:eastAsia="細明體" w:hAnsi="細明體" w:hint="eastAsia"/>
                <w:sz w:val="18"/>
                <w:szCs w:val="18"/>
              </w:rPr>
              <w:t>303</w:t>
            </w:r>
          </w:p>
        </w:tc>
        <w:tc>
          <w:tcPr>
            <w:tcW w:w="774" w:type="dxa"/>
            <w:tcBorders>
              <w:top w:val="nil"/>
              <w:bottom w:val="nil"/>
            </w:tcBorders>
            <w:tcMar>
              <w:left w:w="28" w:type="dxa"/>
              <w:right w:w="28" w:type="dxa"/>
            </w:tcMar>
            <w:vAlign w:val="center"/>
          </w:tcPr>
          <w:p w14:paraId="5C720FB3" w14:textId="77777777" w:rsidR="006D2E14" w:rsidRPr="005464F2" w:rsidRDefault="006D2E14" w:rsidP="00C3017C">
            <w:pPr>
              <w:snapToGrid w:val="0"/>
              <w:rPr>
                <w:rFonts w:ascii="細明體" w:eastAsia="細明體" w:hAnsi="細明體"/>
                <w:sz w:val="18"/>
                <w:szCs w:val="18"/>
              </w:rPr>
            </w:pPr>
            <w:r w:rsidRPr="005464F2">
              <w:rPr>
                <w:rFonts w:ascii="細明體" w:eastAsia="細明體" w:hAnsi="細明體" w:hint="eastAsia"/>
                <w:sz w:val="18"/>
                <w:szCs w:val="18"/>
              </w:rPr>
              <w:t>27</w:t>
            </w:r>
            <w:r w:rsidRPr="005464F2">
              <w:rPr>
                <w:rFonts w:ascii="細明體" w:eastAsia="細明體" w:hAnsi="細明體"/>
                <w:sz w:val="18"/>
                <w:szCs w:val="18"/>
              </w:rPr>
              <w:t>,</w:t>
            </w:r>
            <w:r w:rsidRPr="005464F2">
              <w:rPr>
                <w:rFonts w:ascii="細明體" w:eastAsia="細明體" w:hAnsi="細明體" w:hint="eastAsia"/>
                <w:sz w:val="18"/>
                <w:szCs w:val="18"/>
              </w:rPr>
              <w:t>550</w:t>
            </w:r>
          </w:p>
        </w:tc>
        <w:tc>
          <w:tcPr>
            <w:tcW w:w="841" w:type="dxa"/>
            <w:tcBorders>
              <w:top w:val="nil"/>
              <w:bottom w:val="nil"/>
            </w:tcBorders>
            <w:tcMar>
              <w:left w:w="28" w:type="dxa"/>
              <w:right w:w="28" w:type="dxa"/>
            </w:tcMar>
            <w:vAlign w:val="center"/>
          </w:tcPr>
          <w:p w14:paraId="1ED12B2F" w14:textId="77777777" w:rsidR="006D2E14" w:rsidRPr="005464F2" w:rsidRDefault="006D2E14" w:rsidP="00C3017C">
            <w:pPr>
              <w:snapToGrid w:val="0"/>
              <w:rPr>
                <w:rFonts w:ascii="細明體" w:eastAsia="細明體" w:hAnsi="細明體"/>
                <w:sz w:val="18"/>
                <w:szCs w:val="18"/>
              </w:rPr>
            </w:pPr>
            <w:r w:rsidRPr="005464F2">
              <w:rPr>
                <w:rFonts w:ascii="細明體" w:eastAsia="細明體" w:hAnsi="細明體" w:hint="eastAsia"/>
                <w:sz w:val="18"/>
                <w:szCs w:val="18"/>
              </w:rPr>
              <w:t xml:space="preserve">- </w:t>
            </w:r>
            <w:r w:rsidRPr="005464F2">
              <w:rPr>
                <w:rFonts w:ascii="細明體" w:eastAsia="細明體" w:hAnsi="細明體"/>
                <w:sz w:val="18"/>
                <w:szCs w:val="18"/>
              </w:rPr>
              <w:t>1</w:t>
            </w:r>
            <w:r w:rsidRPr="005464F2">
              <w:rPr>
                <w:rFonts w:ascii="細明體" w:eastAsia="細明體" w:hAnsi="細明體" w:hint="eastAsia"/>
                <w:sz w:val="18"/>
                <w:szCs w:val="18"/>
              </w:rPr>
              <w:t>2</w:t>
            </w:r>
            <w:r w:rsidRPr="005464F2">
              <w:rPr>
                <w:rFonts w:ascii="細明體" w:eastAsia="細明體" w:hAnsi="細明體"/>
                <w:sz w:val="18"/>
                <w:szCs w:val="18"/>
              </w:rPr>
              <w:t>,</w:t>
            </w:r>
            <w:r w:rsidRPr="005464F2">
              <w:rPr>
                <w:rFonts w:ascii="細明體" w:eastAsia="細明體" w:hAnsi="細明體" w:hint="eastAsia"/>
                <w:sz w:val="18"/>
                <w:szCs w:val="18"/>
              </w:rPr>
              <w:t>752</w:t>
            </w:r>
          </w:p>
        </w:tc>
        <w:tc>
          <w:tcPr>
            <w:tcW w:w="798" w:type="dxa"/>
            <w:tcBorders>
              <w:top w:val="nil"/>
              <w:bottom w:val="nil"/>
            </w:tcBorders>
            <w:tcMar>
              <w:left w:w="28" w:type="dxa"/>
              <w:right w:w="28" w:type="dxa"/>
            </w:tcMar>
            <w:vAlign w:val="center"/>
          </w:tcPr>
          <w:p w14:paraId="597265CA" w14:textId="77777777" w:rsidR="006D2E14" w:rsidRPr="005464F2" w:rsidRDefault="006D2E14" w:rsidP="00C3017C">
            <w:pPr>
              <w:snapToGrid w:val="0"/>
              <w:rPr>
                <w:rFonts w:ascii="細明體" w:eastAsia="細明體" w:hAnsi="細明體"/>
                <w:sz w:val="18"/>
                <w:szCs w:val="18"/>
              </w:rPr>
            </w:pPr>
            <w:r w:rsidRPr="005464F2">
              <w:rPr>
                <w:rFonts w:ascii="細明體" w:eastAsia="細明體" w:hAnsi="細明體" w:hint="eastAsia"/>
                <w:sz w:val="18"/>
                <w:szCs w:val="18"/>
              </w:rPr>
              <w:t xml:space="preserve">- </w:t>
            </w:r>
            <w:r w:rsidRPr="005464F2">
              <w:rPr>
                <w:rFonts w:ascii="細明體" w:eastAsia="細明體" w:hAnsi="細明體"/>
                <w:sz w:val="18"/>
                <w:szCs w:val="18"/>
              </w:rPr>
              <w:t>3</w:t>
            </w:r>
            <w:r w:rsidRPr="005464F2">
              <w:rPr>
                <w:rFonts w:ascii="細明體" w:eastAsia="細明體" w:hAnsi="細明體" w:hint="eastAsia"/>
                <w:sz w:val="18"/>
                <w:szCs w:val="18"/>
              </w:rPr>
              <w:t>1</w:t>
            </w:r>
            <w:r w:rsidRPr="005464F2">
              <w:rPr>
                <w:rFonts w:ascii="細明體" w:eastAsia="細明體" w:hAnsi="細明體"/>
                <w:sz w:val="18"/>
                <w:szCs w:val="18"/>
              </w:rPr>
              <w:t>.</w:t>
            </w:r>
            <w:r w:rsidRPr="005464F2">
              <w:rPr>
                <w:rFonts w:ascii="細明體" w:eastAsia="細明體" w:hAnsi="細明體" w:hint="eastAsia"/>
                <w:sz w:val="18"/>
                <w:szCs w:val="18"/>
              </w:rPr>
              <w:t>64</w:t>
            </w:r>
          </w:p>
        </w:tc>
        <w:tc>
          <w:tcPr>
            <w:tcW w:w="2221" w:type="dxa"/>
            <w:tcBorders>
              <w:top w:val="nil"/>
              <w:bottom w:val="nil"/>
              <w:right w:val="nil"/>
            </w:tcBorders>
            <w:tcMar>
              <w:left w:w="28" w:type="dxa"/>
              <w:right w:w="28" w:type="dxa"/>
            </w:tcMar>
            <w:vAlign w:val="center"/>
          </w:tcPr>
          <w:p w14:paraId="14B7EDAC" w14:textId="77777777" w:rsidR="006D2E14" w:rsidRPr="005464F2" w:rsidRDefault="006D2E14" w:rsidP="002B5A7E">
            <w:pPr>
              <w:snapToGrid w:val="0"/>
              <w:jc w:val="both"/>
              <w:rPr>
                <w:rFonts w:hAnsi="標楷體"/>
                <w:sz w:val="20"/>
              </w:rPr>
            </w:pPr>
            <w:r w:rsidRPr="005464F2">
              <w:rPr>
                <w:rFonts w:hAnsi="標楷體" w:hint="eastAsia"/>
                <w:sz w:val="20"/>
              </w:rPr>
              <w:t>配合前瞻計畫廣設停車場，違規拖吊情形減少。</w:t>
            </w:r>
          </w:p>
        </w:tc>
      </w:tr>
      <w:tr w:rsidR="006D2E14" w:rsidRPr="005464F2" w14:paraId="404A3FA7" w14:textId="77777777" w:rsidTr="002B5A7E">
        <w:trPr>
          <w:trHeight w:val="170"/>
          <w:jc w:val="center"/>
        </w:trPr>
        <w:tc>
          <w:tcPr>
            <w:tcW w:w="3947" w:type="dxa"/>
            <w:tcBorders>
              <w:top w:val="nil"/>
              <w:left w:val="nil"/>
              <w:bottom w:val="nil"/>
            </w:tcBorders>
            <w:tcMar>
              <w:left w:w="28" w:type="dxa"/>
              <w:right w:w="28" w:type="dxa"/>
            </w:tcMar>
            <w:vAlign w:val="center"/>
          </w:tcPr>
          <w:p w14:paraId="1080ADA9" w14:textId="77777777" w:rsidR="006D2E14" w:rsidRPr="005464F2" w:rsidRDefault="006D2E14" w:rsidP="002B5A7E">
            <w:pPr>
              <w:snapToGrid w:val="0"/>
              <w:spacing w:line="300" w:lineRule="exact"/>
              <w:jc w:val="distribute"/>
              <w:rPr>
                <w:rFonts w:hAnsi="標楷體"/>
                <w:sz w:val="20"/>
              </w:rPr>
            </w:pPr>
            <w:r w:rsidRPr="005464F2">
              <w:rPr>
                <w:rFonts w:hAnsi="標楷體" w:hint="eastAsia"/>
                <w:sz w:val="20"/>
              </w:rPr>
              <w:t>路邊停車資訊系統軟體擴充維護計畫</w:t>
            </w:r>
          </w:p>
        </w:tc>
        <w:tc>
          <w:tcPr>
            <w:tcW w:w="565" w:type="dxa"/>
            <w:tcBorders>
              <w:top w:val="nil"/>
              <w:left w:val="nil"/>
              <w:bottom w:val="nil"/>
            </w:tcBorders>
            <w:tcMar>
              <w:left w:w="28" w:type="dxa"/>
              <w:right w:w="28" w:type="dxa"/>
            </w:tcMar>
            <w:vAlign w:val="center"/>
          </w:tcPr>
          <w:p w14:paraId="3392F48D" w14:textId="77777777" w:rsidR="006D2E14" w:rsidRPr="005464F2" w:rsidRDefault="006D2E14" w:rsidP="002B5A7E">
            <w:pPr>
              <w:snapToGrid w:val="0"/>
              <w:spacing w:line="300" w:lineRule="exact"/>
              <w:jc w:val="center"/>
              <w:rPr>
                <w:rFonts w:hAnsi="標楷體"/>
                <w:sz w:val="20"/>
              </w:rPr>
            </w:pPr>
            <w:r w:rsidRPr="005464F2">
              <w:rPr>
                <w:rFonts w:hAnsi="標楷體" w:hint="eastAsia"/>
                <w:sz w:val="20"/>
              </w:rPr>
              <w:t>千元</w:t>
            </w:r>
          </w:p>
        </w:tc>
        <w:tc>
          <w:tcPr>
            <w:tcW w:w="774" w:type="dxa"/>
            <w:tcBorders>
              <w:top w:val="nil"/>
              <w:bottom w:val="nil"/>
            </w:tcBorders>
            <w:tcMar>
              <w:top w:w="0" w:type="dxa"/>
              <w:left w:w="28" w:type="dxa"/>
              <w:bottom w:w="0" w:type="dxa"/>
              <w:right w:w="28" w:type="dxa"/>
            </w:tcMar>
            <w:vAlign w:val="center"/>
          </w:tcPr>
          <w:p w14:paraId="27BC9BFE" w14:textId="77777777" w:rsidR="006D2E14" w:rsidRPr="005464F2" w:rsidRDefault="006D2E14" w:rsidP="00C3017C">
            <w:pPr>
              <w:snapToGrid w:val="0"/>
              <w:spacing w:line="300" w:lineRule="exact"/>
              <w:rPr>
                <w:rFonts w:ascii="細明體" w:eastAsia="細明體" w:hAnsi="細明體"/>
                <w:sz w:val="18"/>
                <w:szCs w:val="18"/>
              </w:rPr>
            </w:pPr>
            <w:r w:rsidRPr="005464F2">
              <w:rPr>
                <w:rFonts w:ascii="細明體" w:eastAsia="細明體" w:hAnsi="細明體" w:hint="eastAsia"/>
                <w:sz w:val="18"/>
                <w:szCs w:val="18"/>
              </w:rPr>
              <w:t>6,800</w:t>
            </w:r>
          </w:p>
        </w:tc>
        <w:tc>
          <w:tcPr>
            <w:tcW w:w="774" w:type="dxa"/>
            <w:tcBorders>
              <w:top w:val="nil"/>
              <w:bottom w:val="nil"/>
            </w:tcBorders>
            <w:tcMar>
              <w:left w:w="28" w:type="dxa"/>
              <w:right w:w="28" w:type="dxa"/>
            </w:tcMar>
            <w:vAlign w:val="center"/>
          </w:tcPr>
          <w:p w14:paraId="09B91FCA" w14:textId="77777777" w:rsidR="006D2E14" w:rsidRPr="005464F2" w:rsidRDefault="006D2E14" w:rsidP="00C3017C">
            <w:pPr>
              <w:snapToGrid w:val="0"/>
              <w:spacing w:line="300" w:lineRule="exact"/>
              <w:rPr>
                <w:rFonts w:ascii="細明體" w:eastAsia="細明體" w:hAnsi="細明體"/>
                <w:sz w:val="18"/>
                <w:szCs w:val="18"/>
              </w:rPr>
            </w:pPr>
            <w:r w:rsidRPr="005464F2">
              <w:rPr>
                <w:rFonts w:ascii="細明體" w:eastAsia="細明體" w:hAnsi="細明體" w:hint="eastAsia"/>
                <w:sz w:val="18"/>
                <w:szCs w:val="18"/>
              </w:rPr>
              <w:t>5,817</w:t>
            </w:r>
          </w:p>
        </w:tc>
        <w:tc>
          <w:tcPr>
            <w:tcW w:w="841" w:type="dxa"/>
            <w:tcBorders>
              <w:top w:val="nil"/>
              <w:bottom w:val="nil"/>
            </w:tcBorders>
            <w:tcMar>
              <w:left w:w="28" w:type="dxa"/>
              <w:right w:w="28" w:type="dxa"/>
            </w:tcMar>
            <w:vAlign w:val="center"/>
          </w:tcPr>
          <w:p w14:paraId="1E054AEC" w14:textId="77777777" w:rsidR="006D2E14" w:rsidRPr="005464F2" w:rsidRDefault="006D2E14" w:rsidP="00C3017C">
            <w:pPr>
              <w:snapToGrid w:val="0"/>
              <w:spacing w:line="300" w:lineRule="exact"/>
              <w:rPr>
                <w:rFonts w:ascii="細明體" w:eastAsia="細明體" w:hAnsi="細明體"/>
                <w:sz w:val="18"/>
                <w:szCs w:val="18"/>
              </w:rPr>
            </w:pPr>
            <w:r w:rsidRPr="005464F2">
              <w:rPr>
                <w:rFonts w:ascii="細明體" w:eastAsia="細明體" w:hAnsi="細明體" w:hint="eastAsia"/>
                <w:sz w:val="18"/>
                <w:szCs w:val="18"/>
              </w:rPr>
              <w:t>- 982</w:t>
            </w:r>
          </w:p>
        </w:tc>
        <w:tc>
          <w:tcPr>
            <w:tcW w:w="798" w:type="dxa"/>
            <w:tcBorders>
              <w:top w:val="nil"/>
              <w:bottom w:val="nil"/>
            </w:tcBorders>
            <w:tcMar>
              <w:left w:w="28" w:type="dxa"/>
              <w:right w:w="28" w:type="dxa"/>
            </w:tcMar>
            <w:vAlign w:val="center"/>
          </w:tcPr>
          <w:p w14:paraId="4C17FE99" w14:textId="77777777" w:rsidR="006D2E14" w:rsidRPr="005464F2" w:rsidRDefault="006D2E14" w:rsidP="00C3017C">
            <w:pPr>
              <w:snapToGrid w:val="0"/>
              <w:spacing w:line="300" w:lineRule="exact"/>
              <w:rPr>
                <w:rFonts w:ascii="細明體" w:eastAsia="細明體" w:hAnsi="細明體"/>
                <w:sz w:val="18"/>
                <w:szCs w:val="18"/>
              </w:rPr>
            </w:pPr>
            <w:r w:rsidRPr="005464F2">
              <w:rPr>
                <w:rFonts w:ascii="細明體" w:eastAsia="細明體" w:hAnsi="細明體" w:hint="eastAsia"/>
                <w:sz w:val="18"/>
                <w:szCs w:val="18"/>
              </w:rPr>
              <w:t>- 14.45</w:t>
            </w:r>
          </w:p>
        </w:tc>
        <w:tc>
          <w:tcPr>
            <w:tcW w:w="2221" w:type="dxa"/>
            <w:tcBorders>
              <w:top w:val="nil"/>
              <w:bottom w:val="nil"/>
              <w:right w:val="nil"/>
            </w:tcBorders>
            <w:tcMar>
              <w:left w:w="28" w:type="dxa"/>
              <w:right w:w="28" w:type="dxa"/>
            </w:tcMar>
            <w:vAlign w:val="center"/>
          </w:tcPr>
          <w:p w14:paraId="4F8F1CA2" w14:textId="77777777" w:rsidR="006D2E14" w:rsidRPr="005464F2" w:rsidRDefault="006D2E14" w:rsidP="002B5A7E">
            <w:pPr>
              <w:snapToGrid w:val="0"/>
              <w:spacing w:line="300" w:lineRule="exact"/>
              <w:jc w:val="both"/>
              <w:rPr>
                <w:rFonts w:hAnsi="標楷體"/>
                <w:sz w:val="20"/>
              </w:rPr>
            </w:pPr>
            <w:r w:rsidRPr="005464F2">
              <w:rPr>
                <w:rFonts w:hAnsi="標楷體" w:hint="eastAsia"/>
                <w:sz w:val="20"/>
              </w:rPr>
              <w:t>依實際情形支用。</w:t>
            </w:r>
          </w:p>
        </w:tc>
      </w:tr>
      <w:tr w:rsidR="006D2E14" w:rsidRPr="005464F2" w14:paraId="5F4569D3" w14:textId="77777777" w:rsidTr="002B5A7E">
        <w:trPr>
          <w:trHeight w:val="170"/>
          <w:jc w:val="center"/>
        </w:trPr>
        <w:tc>
          <w:tcPr>
            <w:tcW w:w="3947" w:type="dxa"/>
            <w:tcBorders>
              <w:top w:val="nil"/>
              <w:left w:val="nil"/>
              <w:bottom w:val="single" w:sz="8" w:space="0" w:color="auto"/>
            </w:tcBorders>
            <w:tcMar>
              <w:left w:w="28" w:type="dxa"/>
              <w:right w:w="28" w:type="dxa"/>
            </w:tcMar>
            <w:vAlign w:val="center"/>
          </w:tcPr>
          <w:p w14:paraId="7B78CA79" w14:textId="77777777" w:rsidR="006D2E14" w:rsidRPr="005464F2" w:rsidRDefault="006D2E14" w:rsidP="002B5A7E">
            <w:pPr>
              <w:snapToGrid w:val="0"/>
              <w:spacing w:line="300" w:lineRule="exact"/>
              <w:jc w:val="distribute"/>
              <w:rPr>
                <w:rFonts w:hAnsi="標楷體"/>
                <w:sz w:val="20"/>
              </w:rPr>
            </w:pPr>
            <w:r w:rsidRPr="005464F2">
              <w:rPr>
                <w:rFonts w:hAnsi="標楷體" w:hint="eastAsia"/>
                <w:sz w:val="20"/>
              </w:rPr>
              <w:t>都會地區閒置空地</w:t>
            </w:r>
            <w:proofErr w:type="gramStart"/>
            <w:r w:rsidRPr="005464F2">
              <w:rPr>
                <w:rFonts w:hAnsi="標楷體" w:hint="eastAsia"/>
                <w:sz w:val="20"/>
              </w:rPr>
              <w:t>闢</w:t>
            </w:r>
            <w:proofErr w:type="gramEnd"/>
            <w:r w:rsidRPr="005464F2">
              <w:rPr>
                <w:rFonts w:hAnsi="標楷體" w:hint="eastAsia"/>
                <w:sz w:val="20"/>
              </w:rPr>
              <w:t>設停車空間獎助計畫</w:t>
            </w:r>
          </w:p>
        </w:tc>
        <w:tc>
          <w:tcPr>
            <w:tcW w:w="565" w:type="dxa"/>
            <w:tcBorders>
              <w:top w:val="nil"/>
              <w:left w:val="nil"/>
              <w:bottom w:val="single" w:sz="8" w:space="0" w:color="auto"/>
            </w:tcBorders>
            <w:tcMar>
              <w:left w:w="28" w:type="dxa"/>
              <w:right w:w="28" w:type="dxa"/>
            </w:tcMar>
            <w:vAlign w:val="center"/>
          </w:tcPr>
          <w:p w14:paraId="63FC77DF" w14:textId="77777777" w:rsidR="006D2E14" w:rsidRPr="005464F2" w:rsidRDefault="006D2E14" w:rsidP="002B5A7E">
            <w:pPr>
              <w:snapToGrid w:val="0"/>
              <w:spacing w:line="300" w:lineRule="exact"/>
              <w:jc w:val="center"/>
              <w:rPr>
                <w:rFonts w:hAnsi="標楷體"/>
                <w:sz w:val="20"/>
              </w:rPr>
            </w:pPr>
            <w:r w:rsidRPr="005464F2">
              <w:rPr>
                <w:rFonts w:hAnsi="標楷體" w:hint="eastAsia"/>
                <w:sz w:val="20"/>
              </w:rPr>
              <w:t>千元</w:t>
            </w:r>
          </w:p>
        </w:tc>
        <w:tc>
          <w:tcPr>
            <w:tcW w:w="774" w:type="dxa"/>
            <w:tcBorders>
              <w:top w:val="nil"/>
              <w:bottom w:val="single" w:sz="8" w:space="0" w:color="auto"/>
            </w:tcBorders>
            <w:tcMar>
              <w:top w:w="0" w:type="dxa"/>
              <w:left w:w="28" w:type="dxa"/>
              <w:bottom w:w="0" w:type="dxa"/>
              <w:right w:w="28" w:type="dxa"/>
            </w:tcMar>
            <w:vAlign w:val="center"/>
          </w:tcPr>
          <w:p w14:paraId="678F7FD9" w14:textId="77777777" w:rsidR="006D2E14" w:rsidRPr="005464F2" w:rsidRDefault="006D2E14" w:rsidP="00C3017C">
            <w:pPr>
              <w:snapToGrid w:val="0"/>
              <w:spacing w:line="300" w:lineRule="exact"/>
              <w:rPr>
                <w:rFonts w:ascii="細明體" w:eastAsia="細明體" w:hAnsi="細明體"/>
                <w:sz w:val="18"/>
                <w:szCs w:val="18"/>
              </w:rPr>
            </w:pPr>
            <w:r w:rsidRPr="005464F2">
              <w:rPr>
                <w:rFonts w:ascii="細明體" w:eastAsia="細明體" w:hAnsi="細明體" w:hint="eastAsia"/>
                <w:sz w:val="18"/>
                <w:szCs w:val="18"/>
              </w:rPr>
              <w:t>300</w:t>
            </w:r>
          </w:p>
        </w:tc>
        <w:tc>
          <w:tcPr>
            <w:tcW w:w="774" w:type="dxa"/>
            <w:tcBorders>
              <w:top w:val="nil"/>
              <w:bottom w:val="single" w:sz="8" w:space="0" w:color="auto"/>
            </w:tcBorders>
            <w:tcMar>
              <w:left w:w="28" w:type="dxa"/>
              <w:right w:w="28" w:type="dxa"/>
            </w:tcMar>
            <w:vAlign w:val="center"/>
          </w:tcPr>
          <w:p w14:paraId="07289FDF" w14:textId="77777777" w:rsidR="006D2E14" w:rsidRPr="005464F2" w:rsidRDefault="006D2E14" w:rsidP="00C3017C">
            <w:pPr>
              <w:snapToGrid w:val="0"/>
              <w:spacing w:line="300" w:lineRule="exact"/>
              <w:rPr>
                <w:rFonts w:ascii="細明體" w:eastAsia="細明體" w:hAnsi="細明體"/>
                <w:sz w:val="18"/>
                <w:szCs w:val="18"/>
              </w:rPr>
            </w:pPr>
            <w:r w:rsidRPr="005464F2">
              <w:rPr>
                <w:rFonts w:ascii="細明體" w:eastAsia="細明體" w:hAnsi="細明體" w:hint="eastAsia"/>
                <w:sz w:val="18"/>
                <w:szCs w:val="18"/>
              </w:rPr>
              <w:t>342</w:t>
            </w:r>
          </w:p>
        </w:tc>
        <w:tc>
          <w:tcPr>
            <w:tcW w:w="841" w:type="dxa"/>
            <w:tcBorders>
              <w:top w:val="nil"/>
              <w:bottom w:val="single" w:sz="8" w:space="0" w:color="auto"/>
            </w:tcBorders>
            <w:tcMar>
              <w:left w:w="28" w:type="dxa"/>
              <w:right w:w="28" w:type="dxa"/>
            </w:tcMar>
            <w:vAlign w:val="center"/>
          </w:tcPr>
          <w:p w14:paraId="3C89E10A" w14:textId="77777777" w:rsidR="006D2E14" w:rsidRPr="005464F2" w:rsidRDefault="006D2E14" w:rsidP="00C3017C">
            <w:pPr>
              <w:snapToGrid w:val="0"/>
              <w:spacing w:line="300" w:lineRule="exact"/>
              <w:rPr>
                <w:rFonts w:ascii="細明體" w:eastAsia="細明體" w:hAnsi="細明體"/>
                <w:sz w:val="18"/>
                <w:szCs w:val="18"/>
              </w:rPr>
            </w:pPr>
            <w:r w:rsidRPr="005464F2">
              <w:rPr>
                <w:rFonts w:ascii="細明體" w:eastAsia="細明體" w:hAnsi="細明體" w:hint="eastAsia"/>
                <w:sz w:val="18"/>
                <w:szCs w:val="18"/>
              </w:rPr>
              <w:t>42</w:t>
            </w:r>
          </w:p>
        </w:tc>
        <w:tc>
          <w:tcPr>
            <w:tcW w:w="798" w:type="dxa"/>
            <w:tcBorders>
              <w:top w:val="nil"/>
              <w:bottom w:val="single" w:sz="8" w:space="0" w:color="auto"/>
            </w:tcBorders>
            <w:tcMar>
              <w:left w:w="28" w:type="dxa"/>
              <w:right w:w="28" w:type="dxa"/>
            </w:tcMar>
            <w:vAlign w:val="center"/>
          </w:tcPr>
          <w:p w14:paraId="108B0ADC" w14:textId="77777777" w:rsidR="006D2E14" w:rsidRPr="005464F2" w:rsidRDefault="006D2E14" w:rsidP="00C3017C">
            <w:pPr>
              <w:snapToGrid w:val="0"/>
              <w:spacing w:line="300" w:lineRule="exact"/>
              <w:rPr>
                <w:rFonts w:ascii="細明體" w:eastAsia="細明體" w:hAnsi="細明體"/>
                <w:sz w:val="18"/>
                <w:szCs w:val="18"/>
              </w:rPr>
            </w:pPr>
            <w:r w:rsidRPr="005464F2">
              <w:rPr>
                <w:rFonts w:ascii="細明體" w:eastAsia="細明體" w:hAnsi="細明體" w:hint="eastAsia"/>
                <w:sz w:val="18"/>
                <w:szCs w:val="18"/>
              </w:rPr>
              <w:t>14.00</w:t>
            </w:r>
          </w:p>
        </w:tc>
        <w:tc>
          <w:tcPr>
            <w:tcW w:w="2221" w:type="dxa"/>
            <w:tcBorders>
              <w:top w:val="nil"/>
              <w:bottom w:val="single" w:sz="8" w:space="0" w:color="auto"/>
              <w:right w:val="nil"/>
            </w:tcBorders>
            <w:tcMar>
              <w:left w:w="28" w:type="dxa"/>
              <w:right w:w="28" w:type="dxa"/>
            </w:tcMar>
            <w:vAlign w:val="center"/>
          </w:tcPr>
          <w:p w14:paraId="412C65AD" w14:textId="77777777" w:rsidR="006D2E14" w:rsidRPr="005464F2" w:rsidRDefault="006D2E14" w:rsidP="002B5A7E">
            <w:pPr>
              <w:snapToGrid w:val="0"/>
              <w:spacing w:line="300" w:lineRule="exact"/>
              <w:jc w:val="both"/>
              <w:rPr>
                <w:rFonts w:hAnsi="標楷體"/>
                <w:sz w:val="20"/>
              </w:rPr>
            </w:pPr>
            <w:r w:rsidRPr="005464F2">
              <w:rPr>
                <w:rFonts w:hAnsi="標楷體" w:hint="eastAsia"/>
                <w:sz w:val="20"/>
              </w:rPr>
              <w:t>依民眾實際申請案件量</w:t>
            </w:r>
            <w:proofErr w:type="gramStart"/>
            <w:r w:rsidRPr="005464F2">
              <w:rPr>
                <w:rFonts w:hAnsi="標楷體" w:hint="eastAsia"/>
                <w:sz w:val="20"/>
              </w:rPr>
              <w:t>覈</w:t>
            </w:r>
            <w:proofErr w:type="gramEnd"/>
            <w:r w:rsidRPr="005464F2">
              <w:rPr>
                <w:rFonts w:hAnsi="標楷體" w:hint="eastAsia"/>
                <w:sz w:val="20"/>
              </w:rPr>
              <w:t>實支應。</w:t>
            </w:r>
          </w:p>
        </w:tc>
      </w:tr>
      <w:tr w:rsidR="006D2E14" w:rsidRPr="005464F2" w14:paraId="7BF41C86" w14:textId="77777777" w:rsidTr="002B5A7E">
        <w:trPr>
          <w:trHeight w:val="20"/>
          <w:jc w:val="center"/>
        </w:trPr>
        <w:tc>
          <w:tcPr>
            <w:tcW w:w="9920" w:type="dxa"/>
            <w:gridSpan w:val="7"/>
            <w:tcBorders>
              <w:top w:val="single" w:sz="8" w:space="0" w:color="auto"/>
              <w:left w:val="nil"/>
              <w:bottom w:val="nil"/>
              <w:right w:val="nil"/>
            </w:tcBorders>
            <w:tcMar>
              <w:left w:w="28" w:type="dxa"/>
              <w:right w:w="28" w:type="dxa"/>
            </w:tcMar>
            <w:vAlign w:val="center"/>
          </w:tcPr>
          <w:p w14:paraId="04F9A48A" w14:textId="77777777" w:rsidR="006D2E14" w:rsidRPr="005464F2" w:rsidRDefault="006D2E14" w:rsidP="002B5A7E">
            <w:pPr>
              <w:snapToGrid w:val="0"/>
              <w:jc w:val="both"/>
              <w:rPr>
                <w:rFonts w:hAnsi="標楷體"/>
                <w:snapToGrid w:val="0"/>
                <w:kern w:val="0"/>
                <w:sz w:val="18"/>
                <w:szCs w:val="18"/>
              </w:rPr>
            </w:pPr>
            <w:proofErr w:type="gramStart"/>
            <w:r w:rsidRPr="005464F2">
              <w:rPr>
                <w:rFonts w:hAnsi="標楷體" w:hint="eastAsia"/>
                <w:snapToGrid w:val="0"/>
                <w:kern w:val="0"/>
                <w:sz w:val="18"/>
                <w:szCs w:val="18"/>
              </w:rPr>
              <w:t>註</w:t>
            </w:r>
            <w:proofErr w:type="gramEnd"/>
            <w:r w:rsidRPr="005464F2">
              <w:rPr>
                <w:rFonts w:hAnsi="標楷體" w:hint="eastAsia"/>
                <w:snapToGrid w:val="0"/>
                <w:kern w:val="0"/>
                <w:sz w:val="18"/>
                <w:szCs w:val="18"/>
              </w:rPr>
              <w:t>：本表係就營運項目實際數與預計數差異達</w:t>
            </w:r>
            <w:r w:rsidRPr="005464F2">
              <w:rPr>
                <w:rFonts w:hAnsi="標楷體"/>
                <w:snapToGrid w:val="0"/>
                <w:kern w:val="0"/>
                <w:sz w:val="18"/>
                <w:szCs w:val="18"/>
              </w:rPr>
              <w:t>10</w:t>
            </w:r>
            <w:r w:rsidRPr="005464F2">
              <w:rPr>
                <w:rFonts w:hAnsi="標楷體" w:hint="eastAsia"/>
                <w:snapToGrid w:val="0"/>
                <w:kern w:val="0"/>
                <w:sz w:val="18"/>
                <w:szCs w:val="18"/>
              </w:rPr>
              <w:t>％，或金額達</w:t>
            </w:r>
            <w:r w:rsidRPr="005464F2">
              <w:rPr>
                <w:rFonts w:hAnsi="標楷體"/>
                <w:snapToGrid w:val="0"/>
                <w:kern w:val="0"/>
                <w:sz w:val="18"/>
                <w:szCs w:val="18"/>
              </w:rPr>
              <w:t>1</w:t>
            </w:r>
            <w:proofErr w:type="gramStart"/>
            <w:r w:rsidRPr="005464F2">
              <w:rPr>
                <w:rFonts w:hAnsi="標楷體" w:hint="eastAsia"/>
                <w:snapToGrid w:val="0"/>
                <w:kern w:val="0"/>
                <w:sz w:val="18"/>
                <w:szCs w:val="18"/>
              </w:rPr>
              <w:t>千萬</w:t>
            </w:r>
            <w:proofErr w:type="gramEnd"/>
            <w:r w:rsidRPr="005464F2">
              <w:rPr>
                <w:rFonts w:hAnsi="標楷體" w:hint="eastAsia"/>
                <w:snapToGrid w:val="0"/>
                <w:kern w:val="0"/>
                <w:sz w:val="18"/>
                <w:szCs w:val="18"/>
              </w:rPr>
              <w:t>元以上者，說明差異原因。</w:t>
            </w:r>
          </w:p>
          <w:p w14:paraId="7829F049" w14:textId="77777777" w:rsidR="006D2E14" w:rsidRPr="005464F2" w:rsidRDefault="006D2E14" w:rsidP="002B5A7E">
            <w:pPr>
              <w:kinsoku w:val="0"/>
              <w:overflowPunct w:val="0"/>
              <w:autoSpaceDE w:val="0"/>
              <w:autoSpaceDN w:val="0"/>
              <w:spacing w:line="380" w:lineRule="exact"/>
              <w:ind w:firstLineChars="200" w:firstLine="480"/>
              <w:jc w:val="both"/>
              <w:rPr>
                <w:rFonts w:hAnsi="標楷體"/>
                <w:b/>
                <w:szCs w:val="24"/>
              </w:rPr>
            </w:pPr>
            <w:r w:rsidRPr="005464F2">
              <w:rPr>
                <w:rFonts w:hAnsi="標楷體" w:hint="eastAsia"/>
                <w:sz w:val="24"/>
                <w:szCs w:val="24"/>
              </w:rPr>
              <w:t>有關該基金部分營運計畫執行率欠佳情形，本處已函請桃園市政府督促檢討改善，</w:t>
            </w:r>
            <w:proofErr w:type="gramStart"/>
            <w:r w:rsidRPr="005464F2">
              <w:rPr>
                <w:rFonts w:hAnsi="標楷體" w:hint="eastAsia"/>
                <w:sz w:val="24"/>
                <w:szCs w:val="24"/>
              </w:rPr>
              <w:t>俾</w:t>
            </w:r>
            <w:proofErr w:type="gramEnd"/>
            <w:r w:rsidRPr="005464F2">
              <w:rPr>
                <w:rFonts w:hAnsi="標楷體" w:hint="eastAsia"/>
                <w:sz w:val="24"/>
                <w:szCs w:val="24"/>
              </w:rPr>
              <w:t>達成預計目標。</w:t>
            </w:r>
          </w:p>
        </w:tc>
      </w:tr>
    </w:tbl>
    <w:p w14:paraId="5EF73232" w14:textId="77777777" w:rsidR="006D2E14" w:rsidRPr="005464F2" w:rsidRDefault="006D2E14" w:rsidP="006D2E14">
      <w:pPr>
        <w:pStyle w:val="1230"/>
        <w:spacing w:before="0" w:after="0"/>
        <w:ind w:left="800"/>
        <w:outlineLvl w:val="9"/>
        <w:rPr>
          <w:b/>
        </w:rPr>
      </w:pPr>
      <w:r w:rsidRPr="005464F2">
        <w:rPr>
          <w:rFonts w:hint="eastAsia"/>
          <w:b/>
        </w:rPr>
        <w:t>（</w:t>
      </w:r>
      <w:r w:rsidRPr="005464F2">
        <w:rPr>
          <w:b/>
        </w:rPr>
        <w:t>2</w:t>
      </w:r>
      <w:r w:rsidRPr="005464F2">
        <w:rPr>
          <w:rFonts w:hint="eastAsia"/>
          <w:b/>
        </w:rPr>
        <w:t>）預算執行情形之審核</w:t>
      </w:r>
    </w:p>
    <w:p w14:paraId="4C4D8932" w14:textId="77777777" w:rsidR="006D2E14" w:rsidRPr="005464F2" w:rsidRDefault="006D2E14" w:rsidP="006D2E14">
      <w:pPr>
        <w:kinsoku w:val="0"/>
        <w:overflowPunct w:val="0"/>
        <w:autoSpaceDE w:val="0"/>
        <w:autoSpaceDN w:val="0"/>
        <w:spacing w:line="380" w:lineRule="exact"/>
        <w:ind w:firstLineChars="200" w:firstLine="480"/>
        <w:jc w:val="both"/>
        <w:rPr>
          <w:rFonts w:hAnsi="標楷體"/>
          <w:sz w:val="24"/>
          <w:szCs w:val="24"/>
        </w:rPr>
      </w:pPr>
      <w:proofErr w:type="gramStart"/>
      <w:r w:rsidRPr="005464F2">
        <w:rPr>
          <w:rFonts w:hAnsi="標楷體" w:hint="eastAsia"/>
          <w:sz w:val="24"/>
          <w:szCs w:val="24"/>
        </w:rPr>
        <w:t>113</w:t>
      </w:r>
      <w:proofErr w:type="gramEnd"/>
      <w:r w:rsidRPr="005464F2">
        <w:rPr>
          <w:rFonts w:hAnsi="標楷體" w:hint="eastAsia"/>
          <w:sz w:val="24"/>
          <w:szCs w:val="24"/>
        </w:rPr>
        <w:t>年度決算審核結果，業務賸餘8億4,992萬餘元，業務外短</w:t>
      </w:r>
      <w:proofErr w:type="gramStart"/>
      <w:r w:rsidRPr="005464F2">
        <w:rPr>
          <w:rFonts w:hAnsi="標楷體" w:hint="eastAsia"/>
          <w:sz w:val="24"/>
          <w:szCs w:val="24"/>
        </w:rPr>
        <w:t>絀</w:t>
      </w:r>
      <w:proofErr w:type="gramEnd"/>
      <w:r w:rsidRPr="005464F2">
        <w:rPr>
          <w:rFonts w:hAnsi="標楷體" w:hint="eastAsia"/>
          <w:sz w:val="24"/>
          <w:szCs w:val="24"/>
        </w:rPr>
        <w:t>1</w:t>
      </w:r>
      <w:r w:rsidRPr="005464F2">
        <w:rPr>
          <w:rFonts w:hAnsi="標楷體"/>
          <w:sz w:val="24"/>
          <w:szCs w:val="24"/>
        </w:rPr>
        <w:t>,</w:t>
      </w:r>
      <w:r w:rsidRPr="005464F2">
        <w:rPr>
          <w:rFonts w:hAnsi="標楷體" w:hint="eastAsia"/>
          <w:sz w:val="24"/>
          <w:szCs w:val="24"/>
        </w:rPr>
        <w:t>558萬餘元，審定本期賸餘  8億3,433萬餘元，較預算賸餘6億924萬餘元，增加2億2,508萬餘元，約36.95％，主要係中央補助前瞻基礎建設計畫案件達補助請款條件，</w:t>
      </w:r>
      <w:proofErr w:type="gramStart"/>
      <w:r w:rsidRPr="005464F2">
        <w:rPr>
          <w:rFonts w:hAnsi="標楷體" w:hint="eastAsia"/>
          <w:sz w:val="24"/>
          <w:szCs w:val="24"/>
        </w:rPr>
        <w:t>實撥收入</w:t>
      </w:r>
      <w:proofErr w:type="gramEnd"/>
      <w:r w:rsidRPr="005464F2">
        <w:rPr>
          <w:rFonts w:hAnsi="標楷體" w:hint="eastAsia"/>
          <w:sz w:val="24"/>
          <w:szCs w:val="24"/>
        </w:rPr>
        <w:t>較預計增加所致。</w:t>
      </w:r>
    </w:p>
    <w:p w14:paraId="5595259E" w14:textId="77777777" w:rsidR="006D2E14" w:rsidRPr="005464F2" w:rsidRDefault="006D2E14" w:rsidP="006D2E14">
      <w:pPr>
        <w:pStyle w:val="1230"/>
        <w:spacing w:before="0" w:after="0"/>
        <w:ind w:left="800"/>
        <w:outlineLvl w:val="9"/>
        <w:rPr>
          <w:b/>
        </w:rPr>
      </w:pPr>
      <w:r w:rsidRPr="005464F2">
        <w:rPr>
          <w:rFonts w:hint="eastAsia"/>
          <w:b/>
        </w:rPr>
        <w:t>（</w:t>
      </w:r>
      <w:r w:rsidRPr="005464F2">
        <w:rPr>
          <w:b/>
        </w:rPr>
        <w:t>3</w:t>
      </w:r>
      <w:r w:rsidRPr="005464F2">
        <w:rPr>
          <w:rFonts w:hint="eastAsia"/>
          <w:b/>
        </w:rPr>
        <w:t>）餘</w:t>
      </w:r>
      <w:proofErr w:type="gramStart"/>
      <w:r w:rsidRPr="005464F2">
        <w:rPr>
          <w:rFonts w:hint="eastAsia"/>
          <w:b/>
        </w:rPr>
        <w:t>絀</w:t>
      </w:r>
      <w:proofErr w:type="gramEnd"/>
      <w:r w:rsidRPr="005464F2">
        <w:rPr>
          <w:rFonts w:hint="eastAsia"/>
          <w:b/>
        </w:rPr>
        <w:t>及撥補之審定</w:t>
      </w:r>
    </w:p>
    <w:p w14:paraId="55D11229" w14:textId="77777777" w:rsidR="006D2E14" w:rsidRPr="005464F2" w:rsidRDefault="006D2E14" w:rsidP="006D2E14">
      <w:pPr>
        <w:overflowPunct w:val="0"/>
        <w:topLinePunct/>
        <w:autoSpaceDE w:val="0"/>
        <w:autoSpaceDN w:val="0"/>
        <w:spacing w:line="380" w:lineRule="exact"/>
        <w:ind w:rightChars="5" w:right="8" w:firstLineChars="600" w:firstLine="1440"/>
        <w:jc w:val="both"/>
        <w:rPr>
          <w:rFonts w:hAnsi="標楷體" w:cs="Courier New"/>
          <w:bCs/>
          <w:snapToGrid w:val="0"/>
          <w:kern w:val="0"/>
          <w:sz w:val="24"/>
          <w:szCs w:val="24"/>
        </w:rPr>
      </w:pPr>
      <w:r w:rsidRPr="005464F2">
        <w:rPr>
          <w:rFonts w:hAnsi="標楷體" w:cs="Courier New"/>
          <w:bCs/>
          <w:snapToGrid w:val="0"/>
          <w:kern w:val="0"/>
          <w:sz w:val="24"/>
          <w:szCs w:val="24"/>
        </w:rPr>
        <w:t xml:space="preserve">A. </w:t>
      </w:r>
      <w:r w:rsidRPr="005464F2">
        <w:rPr>
          <w:rFonts w:hAnsi="標楷體" w:cs="Courier New" w:hint="eastAsia"/>
          <w:bCs/>
          <w:snapToGrid w:val="0"/>
          <w:kern w:val="0"/>
          <w:sz w:val="24"/>
          <w:szCs w:val="24"/>
        </w:rPr>
        <w:t>餘絀審定 113年度決算經桃園市政府核定賸餘834,338,137元，經核尚無不合，予以照數審定。</w:t>
      </w:r>
    </w:p>
    <w:p w14:paraId="50B2A116" w14:textId="77777777" w:rsidR="006D2E14" w:rsidRPr="005464F2" w:rsidRDefault="006D2E14" w:rsidP="006D2E14">
      <w:pPr>
        <w:overflowPunct w:val="0"/>
        <w:topLinePunct/>
        <w:autoSpaceDE w:val="0"/>
        <w:autoSpaceDN w:val="0"/>
        <w:spacing w:line="380" w:lineRule="exact"/>
        <w:ind w:rightChars="5" w:right="8" w:firstLineChars="600" w:firstLine="1440"/>
        <w:jc w:val="left"/>
        <w:rPr>
          <w:rFonts w:hAnsi="標楷體" w:cs="Courier New"/>
          <w:bCs/>
          <w:snapToGrid w:val="0"/>
          <w:kern w:val="0"/>
          <w:sz w:val="24"/>
          <w:szCs w:val="24"/>
        </w:rPr>
      </w:pPr>
      <w:r w:rsidRPr="005464F2">
        <w:rPr>
          <w:rFonts w:hAnsi="標楷體" w:cs="Courier New"/>
          <w:bCs/>
          <w:snapToGrid w:val="0"/>
          <w:kern w:val="0"/>
          <w:sz w:val="24"/>
          <w:szCs w:val="24"/>
        </w:rPr>
        <w:t xml:space="preserve">B. </w:t>
      </w:r>
      <w:r w:rsidRPr="005464F2">
        <w:rPr>
          <w:rFonts w:hAnsi="標楷體" w:cs="Courier New" w:hint="eastAsia"/>
          <w:bCs/>
          <w:snapToGrid w:val="0"/>
          <w:kern w:val="0"/>
          <w:sz w:val="24"/>
          <w:szCs w:val="24"/>
        </w:rPr>
        <w:t>餘絀撥補 113</w:t>
      </w:r>
      <w:r w:rsidRPr="005464F2">
        <w:rPr>
          <w:rFonts w:hAnsi="標楷體" w:cs="Courier New" w:hint="eastAsia"/>
          <w:bCs/>
          <w:snapToGrid w:val="0"/>
          <w:spacing w:val="14"/>
          <w:kern w:val="0"/>
          <w:sz w:val="24"/>
          <w:szCs w:val="24"/>
        </w:rPr>
        <w:t>年度決算審定賸餘834,338,137元，連同前期未分配賸餘</w:t>
      </w:r>
      <w:r w:rsidRPr="005464F2">
        <w:rPr>
          <w:rFonts w:hAnsi="標楷體" w:cs="Courier New" w:hint="eastAsia"/>
          <w:bCs/>
          <w:snapToGrid w:val="0"/>
          <w:kern w:val="0"/>
          <w:sz w:val="24"/>
          <w:szCs w:val="24"/>
        </w:rPr>
        <w:t>5,880,919,955元，合計賸餘6,715,258,092元，全數列為未分配賸餘。</w:t>
      </w:r>
    </w:p>
    <w:p w14:paraId="6FDA9BEF" w14:textId="77777777" w:rsidR="006D2E14" w:rsidRPr="005464F2" w:rsidRDefault="006D2E14" w:rsidP="006D2E14">
      <w:pPr>
        <w:pStyle w:val="1230"/>
        <w:spacing w:before="0" w:after="0"/>
        <w:ind w:left="800"/>
        <w:outlineLvl w:val="9"/>
        <w:rPr>
          <w:b/>
        </w:rPr>
      </w:pPr>
      <w:r w:rsidRPr="005464F2">
        <w:rPr>
          <w:rFonts w:hint="eastAsia"/>
          <w:b/>
        </w:rPr>
        <w:t>（</w:t>
      </w:r>
      <w:r w:rsidRPr="005464F2">
        <w:rPr>
          <w:b/>
        </w:rPr>
        <w:t>4</w:t>
      </w:r>
      <w:r w:rsidRPr="005464F2">
        <w:rPr>
          <w:rFonts w:hint="eastAsia"/>
          <w:b/>
        </w:rPr>
        <w:t>）現金流量之查核</w:t>
      </w:r>
    </w:p>
    <w:p w14:paraId="309D22F3" w14:textId="77777777" w:rsidR="006D2E14" w:rsidRPr="005464F2" w:rsidRDefault="006D2E14" w:rsidP="006D2E14">
      <w:pPr>
        <w:kinsoku w:val="0"/>
        <w:overflowPunct w:val="0"/>
        <w:autoSpaceDE w:val="0"/>
        <w:autoSpaceDN w:val="0"/>
        <w:spacing w:line="380" w:lineRule="exact"/>
        <w:ind w:firstLineChars="200" w:firstLine="480"/>
        <w:jc w:val="both"/>
        <w:rPr>
          <w:rFonts w:hAnsi="標楷體"/>
          <w:sz w:val="24"/>
          <w:szCs w:val="24"/>
        </w:rPr>
      </w:pPr>
      <w:proofErr w:type="gramStart"/>
      <w:r w:rsidRPr="005464F2">
        <w:rPr>
          <w:rFonts w:hAnsi="標楷體" w:hint="eastAsia"/>
          <w:sz w:val="24"/>
          <w:szCs w:val="24"/>
        </w:rPr>
        <w:t>113</w:t>
      </w:r>
      <w:proofErr w:type="gramEnd"/>
      <w:r w:rsidRPr="005464F2">
        <w:rPr>
          <w:rFonts w:hAnsi="標楷體" w:hint="eastAsia"/>
          <w:sz w:val="24"/>
          <w:szCs w:val="24"/>
        </w:rPr>
        <w:t>年度期初現金及約當現金2億7</w:t>
      </w:r>
      <w:r w:rsidRPr="005464F2">
        <w:rPr>
          <w:rFonts w:hAnsi="標楷體"/>
          <w:sz w:val="24"/>
          <w:szCs w:val="24"/>
        </w:rPr>
        <w:t>,</w:t>
      </w:r>
      <w:r w:rsidRPr="005464F2">
        <w:rPr>
          <w:rFonts w:hAnsi="標楷體" w:hint="eastAsia"/>
          <w:sz w:val="24"/>
          <w:szCs w:val="24"/>
        </w:rPr>
        <w:t>523萬餘元，經業務、投資及籌資活動結果，現金及約當現金淨增5億1,634萬餘元，期末現金及約當現金為7億9,158萬餘元；其現金及約當現金</w:t>
      </w:r>
      <w:proofErr w:type="gramStart"/>
      <w:r w:rsidRPr="005464F2">
        <w:rPr>
          <w:rFonts w:hAnsi="標楷體" w:hint="eastAsia"/>
          <w:sz w:val="24"/>
          <w:szCs w:val="24"/>
        </w:rPr>
        <w:t>淨增數較</w:t>
      </w:r>
      <w:proofErr w:type="gramEnd"/>
      <w:r w:rsidRPr="005464F2">
        <w:rPr>
          <w:rFonts w:hAnsi="標楷體" w:hint="eastAsia"/>
          <w:sz w:val="24"/>
          <w:szCs w:val="24"/>
        </w:rPr>
        <w:t>預算</w:t>
      </w:r>
      <w:proofErr w:type="gramStart"/>
      <w:r w:rsidRPr="005464F2">
        <w:rPr>
          <w:rFonts w:hAnsi="標楷體" w:hint="eastAsia"/>
          <w:sz w:val="24"/>
          <w:szCs w:val="24"/>
        </w:rPr>
        <w:t>淨增數4億</w:t>
      </w:r>
      <w:proofErr w:type="gramEnd"/>
      <w:r w:rsidRPr="005464F2">
        <w:rPr>
          <w:rFonts w:hAnsi="標楷體" w:hint="eastAsia"/>
          <w:sz w:val="24"/>
          <w:szCs w:val="24"/>
        </w:rPr>
        <w:t>2,148萬餘元，增加9,486萬餘元，主要係本期賸餘較預計增加，業務活動之淨現金流入增加所致。</w:t>
      </w:r>
    </w:p>
    <w:p w14:paraId="17529953" w14:textId="77777777" w:rsidR="006D2E14" w:rsidRPr="005464F2" w:rsidRDefault="006D2E14" w:rsidP="006D2E14">
      <w:pPr>
        <w:kinsoku w:val="0"/>
        <w:overflowPunct w:val="0"/>
        <w:autoSpaceDE w:val="0"/>
        <w:autoSpaceDN w:val="0"/>
        <w:spacing w:line="380" w:lineRule="exact"/>
        <w:ind w:firstLineChars="200" w:firstLine="480"/>
        <w:jc w:val="both"/>
        <w:rPr>
          <w:rFonts w:hAnsi="標楷體"/>
          <w:sz w:val="24"/>
          <w:szCs w:val="24"/>
        </w:rPr>
      </w:pPr>
      <w:r w:rsidRPr="005464F2">
        <w:rPr>
          <w:rFonts w:hAnsi="標楷體" w:hint="eastAsia"/>
          <w:sz w:val="24"/>
          <w:szCs w:val="24"/>
        </w:rPr>
        <w:t>茲將該基金收支餘</w:t>
      </w:r>
      <w:proofErr w:type="gramStart"/>
      <w:r w:rsidRPr="005464F2">
        <w:rPr>
          <w:rFonts w:hAnsi="標楷體" w:hint="eastAsia"/>
          <w:sz w:val="24"/>
          <w:szCs w:val="24"/>
        </w:rPr>
        <w:t>絀</w:t>
      </w:r>
      <w:proofErr w:type="gramEnd"/>
      <w:r w:rsidRPr="005464F2">
        <w:rPr>
          <w:rFonts w:hAnsi="標楷體" w:hint="eastAsia"/>
          <w:sz w:val="24"/>
          <w:szCs w:val="24"/>
        </w:rPr>
        <w:t>與餘</w:t>
      </w:r>
      <w:proofErr w:type="gramStart"/>
      <w:r w:rsidRPr="005464F2">
        <w:rPr>
          <w:rFonts w:hAnsi="標楷體" w:hint="eastAsia"/>
          <w:sz w:val="24"/>
          <w:szCs w:val="24"/>
        </w:rPr>
        <w:t>絀</w:t>
      </w:r>
      <w:proofErr w:type="gramEnd"/>
      <w:r w:rsidRPr="005464F2">
        <w:rPr>
          <w:rFonts w:hAnsi="標楷體" w:hint="eastAsia"/>
          <w:sz w:val="24"/>
          <w:szCs w:val="24"/>
        </w:rPr>
        <w:t>撥補之審定，暨餘</w:t>
      </w:r>
      <w:proofErr w:type="gramStart"/>
      <w:r w:rsidRPr="005464F2">
        <w:rPr>
          <w:rFonts w:hAnsi="標楷體" w:hint="eastAsia"/>
          <w:sz w:val="24"/>
          <w:szCs w:val="24"/>
        </w:rPr>
        <w:t>絀</w:t>
      </w:r>
      <w:proofErr w:type="gramEnd"/>
      <w:r w:rsidRPr="005464F2">
        <w:rPr>
          <w:rFonts w:hAnsi="標楷體" w:hint="eastAsia"/>
          <w:sz w:val="24"/>
          <w:szCs w:val="24"/>
        </w:rPr>
        <w:t>審定後現金流量及資產負債狀況，分別列表如次：</w:t>
      </w:r>
    </w:p>
    <w:tbl>
      <w:tblPr>
        <w:tblW w:w="9923" w:type="dxa"/>
        <w:jc w:val="center"/>
        <w:tblLayout w:type="fixed"/>
        <w:tblCellMar>
          <w:left w:w="28" w:type="dxa"/>
          <w:right w:w="28" w:type="dxa"/>
        </w:tblCellMar>
        <w:tblLook w:val="0000" w:firstRow="0" w:lastRow="0" w:firstColumn="0" w:lastColumn="0" w:noHBand="0" w:noVBand="0"/>
      </w:tblPr>
      <w:tblGrid>
        <w:gridCol w:w="28"/>
        <w:gridCol w:w="2383"/>
        <w:gridCol w:w="1311"/>
        <w:gridCol w:w="1430"/>
        <w:gridCol w:w="1311"/>
        <w:gridCol w:w="1274"/>
        <w:gridCol w:w="156"/>
        <w:gridCol w:w="1321"/>
        <w:gridCol w:w="709"/>
      </w:tblGrid>
      <w:tr w:rsidR="006D2E14" w:rsidRPr="005464F2" w14:paraId="21365F6E" w14:textId="77777777" w:rsidTr="00275C15">
        <w:trPr>
          <w:trHeight w:val="20"/>
          <w:jc w:val="center"/>
        </w:trPr>
        <w:tc>
          <w:tcPr>
            <w:tcW w:w="9922" w:type="dxa"/>
            <w:gridSpan w:val="9"/>
          </w:tcPr>
          <w:p w14:paraId="56D0BED9" w14:textId="77777777" w:rsidR="006D2E14" w:rsidRPr="005464F2" w:rsidRDefault="006D2E14" w:rsidP="002B5A7E">
            <w:pPr>
              <w:snapToGrid w:val="0"/>
              <w:spacing w:after="60"/>
              <w:jc w:val="center"/>
              <w:rPr>
                <w:rFonts w:hAnsi="標楷體"/>
                <w:b/>
                <w:sz w:val="32"/>
                <w:u w:val="single"/>
              </w:rPr>
            </w:pPr>
            <w:r w:rsidRPr="005464F2">
              <w:rPr>
                <w:rFonts w:hAnsi="標楷體" w:hint="eastAsia"/>
                <w:b/>
                <w:sz w:val="32"/>
                <w:u w:val="single"/>
              </w:rPr>
              <w:lastRenderedPageBreak/>
              <w:t>桃園市停車場作業基金</w:t>
            </w:r>
            <w:r w:rsidRPr="005464F2">
              <w:rPr>
                <w:rFonts w:hAnsi="標楷體"/>
                <w:b/>
                <w:sz w:val="32"/>
                <w:u w:val="single"/>
              </w:rPr>
              <w:t>收支</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tc>
      </w:tr>
      <w:tr w:rsidR="006D2E14" w:rsidRPr="005464F2" w14:paraId="1DC9A4C5" w14:textId="77777777" w:rsidTr="00275C15">
        <w:tblPrEx>
          <w:jc w:val="left"/>
          <w:tblLook w:val="04A0" w:firstRow="1" w:lastRow="0" w:firstColumn="1" w:lastColumn="0" w:noHBand="0" w:noVBand="1"/>
        </w:tblPrEx>
        <w:trPr>
          <w:gridBefore w:val="1"/>
          <w:wBefore w:w="28" w:type="dxa"/>
          <w:trHeight w:val="20"/>
        </w:trPr>
        <w:tc>
          <w:tcPr>
            <w:tcW w:w="7709" w:type="dxa"/>
            <w:gridSpan w:val="5"/>
            <w:tcBorders>
              <w:top w:val="nil"/>
              <w:left w:val="nil"/>
              <w:bottom w:val="single" w:sz="8" w:space="0" w:color="auto"/>
              <w:right w:val="nil"/>
            </w:tcBorders>
            <w:shd w:val="clear" w:color="auto" w:fill="auto"/>
            <w:vAlign w:val="center"/>
          </w:tcPr>
          <w:p w14:paraId="3DF7B536" w14:textId="77777777" w:rsidR="006D2E14" w:rsidRPr="005464F2" w:rsidRDefault="006D2E14" w:rsidP="002B5A7E">
            <w:pPr>
              <w:tabs>
                <w:tab w:val="left" w:pos="3976"/>
                <w:tab w:val="left" w:pos="8520"/>
              </w:tabs>
              <w:snapToGrid w:val="0"/>
              <w:spacing w:after="160"/>
              <w:jc w:val="both"/>
              <w:rPr>
                <w:rFonts w:hAnsi="標楷體"/>
                <w:b/>
                <w:snapToGrid w:val="0"/>
                <w:kern w:val="0"/>
                <w:sz w:val="32"/>
                <w:szCs w:val="24"/>
                <w:u w:val="single"/>
              </w:rPr>
            </w:pPr>
            <w:r w:rsidRPr="005464F2">
              <w:rPr>
                <w:rFonts w:hAnsi="標楷體" w:hint="eastAsia"/>
                <w:snapToGrid w:val="0"/>
                <w:kern w:val="0"/>
                <w:sz w:val="24"/>
                <w:szCs w:val="24"/>
              </w:rPr>
              <w:tab/>
              <w:t>中華民國</w:t>
            </w:r>
            <w:proofErr w:type="gramStart"/>
            <w:r w:rsidRPr="005464F2">
              <w:rPr>
                <w:rFonts w:hAnsi="標楷體" w:hint="eastAsia"/>
                <w:snapToGrid w:val="0"/>
                <w:kern w:val="0"/>
                <w:sz w:val="24"/>
                <w:szCs w:val="24"/>
              </w:rPr>
              <w:t>113</w:t>
            </w:r>
            <w:proofErr w:type="gramEnd"/>
            <w:r w:rsidRPr="005464F2">
              <w:rPr>
                <w:rFonts w:hAnsi="標楷體" w:hint="eastAsia"/>
                <w:snapToGrid w:val="0"/>
                <w:kern w:val="0"/>
                <w:sz w:val="24"/>
                <w:szCs w:val="24"/>
              </w:rPr>
              <w:t>年度</w:t>
            </w:r>
          </w:p>
        </w:tc>
        <w:tc>
          <w:tcPr>
            <w:tcW w:w="2186" w:type="dxa"/>
            <w:gridSpan w:val="3"/>
            <w:tcBorders>
              <w:top w:val="nil"/>
              <w:left w:val="nil"/>
              <w:bottom w:val="single" w:sz="8" w:space="0" w:color="auto"/>
            </w:tcBorders>
            <w:shd w:val="clear" w:color="auto" w:fill="auto"/>
            <w:vAlign w:val="bottom"/>
          </w:tcPr>
          <w:p w14:paraId="62EF9F93" w14:textId="77777777" w:rsidR="006D2E14" w:rsidRPr="005464F2" w:rsidRDefault="006D2E14" w:rsidP="002B5A7E">
            <w:pPr>
              <w:widowControl/>
              <w:snapToGrid w:val="0"/>
              <w:spacing w:line="260" w:lineRule="exact"/>
              <w:rPr>
                <w:rFonts w:hAnsi="標楷體" w:cs="新細明體"/>
                <w:snapToGrid w:val="0"/>
                <w:kern w:val="0"/>
                <w:sz w:val="24"/>
                <w:szCs w:val="24"/>
              </w:rPr>
            </w:pPr>
            <w:r w:rsidRPr="005464F2">
              <w:rPr>
                <w:rFonts w:hAnsi="標楷體" w:cs="新細明體" w:hint="eastAsia"/>
                <w:snapToGrid w:val="0"/>
                <w:kern w:val="0"/>
                <w:sz w:val="24"/>
                <w:szCs w:val="24"/>
              </w:rPr>
              <w:t>單位：新臺幣元</w:t>
            </w:r>
          </w:p>
        </w:tc>
      </w:tr>
      <w:tr w:rsidR="006D2E14" w:rsidRPr="005464F2" w14:paraId="1287A801"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0"/>
          <w:jc w:val="center"/>
        </w:trPr>
        <w:tc>
          <w:tcPr>
            <w:tcW w:w="2411" w:type="dxa"/>
            <w:gridSpan w:val="2"/>
            <w:vMerge w:val="restart"/>
            <w:tcBorders>
              <w:top w:val="single" w:sz="8" w:space="0" w:color="auto"/>
              <w:left w:val="nil"/>
              <w:bottom w:val="nil"/>
            </w:tcBorders>
            <w:vAlign w:val="center"/>
          </w:tcPr>
          <w:p w14:paraId="5BC2CF4A" w14:textId="77777777" w:rsidR="006D2E14" w:rsidRPr="005464F2" w:rsidRDefault="006D2E14" w:rsidP="002B5A7E">
            <w:pPr>
              <w:ind w:left="113" w:right="113"/>
              <w:jc w:val="distribute"/>
              <w:rPr>
                <w:rFonts w:hAnsi="標楷體"/>
                <w:sz w:val="24"/>
                <w:szCs w:val="24"/>
              </w:rPr>
            </w:pPr>
            <w:r w:rsidRPr="005464F2">
              <w:rPr>
                <w:rFonts w:hAnsi="標楷體" w:hint="eastAsia"/>
                <w:sz w:val="24"/>
                <w:szCs w:val="24"/>
              </w:rPr>
              <w:t>科目</w:t>
            </w:r>
          </w:p>
        </w:tc>
        <w:tc>
          <w:tcPr>
            <w:tcW w:w="1311" w:type="dxa"/>
            <w:vMerge w:val="restart"/>
            <w:tcBorders>
              <w:top w:val="single" w:sz="8" w:space="0" w:color="auto"/>
            </w:tcBorders>
            <w:vAlign w:val="center"/>
          </w:tcPr>
          <w:p w14:paraId="5B972CC9" w14:textId="77777777" w:rsidR="006D2E14" w:rsidRPr="005464F2" w:rsidRDefault="006D2E14" w:rsidP="002B5A7E">
            <w:pPr>
              <w:ind w:left="113" w:right="113"/>
              <w:jc w:val="distribute"/>
              <w:rPr>
                <w:rFonts w:hAnsi="標楷體"/>
                <w:sz w:val="24"/>
                <w:szCs w:val="24"/>
              </w:rPr>
            </w:pPr>
            <w:r w:rsidRPr="005464F2">
              <w:rPr>
                <w:rFonts w:hAnsi="標楷體" w:hint="eastAsia"/>
                <w:sz w:val="24"/>
                <w:szCs w:val="24"/>
              </w:rPr>
              <w:t>預算數</w:t>
            </w:r>
          </w:p>
        </w:tc>
        <w:tc>
          <w:tcPr>
            <w:tcW w:w="1430" w:type="dxa"/>
            <w:vMerge w:val="restart"/>
            <w:tcBorders>
              <w:top w:val="single" w:sz="8" w:space="0" w:color="auto"/>
            </w:tcBorders>
            <w:vAlign w:val="center"/>
          </w:tcPr>
          <w:p w14:paraId="519E123B" w14:textId="77777777" w:rsidR="006D2E14" w:rsidRPr="005464F2" w:rsidRDefault="006D2E14" w:rsidP="002B5A7E">
            <w:pPr>
              <w:ind w:left="113" w:right="113"/>
              <w:jc w:val="distribute"/>
              <w:rPr>
                <w:rFonts w:hAnsi="標楷體"/>
                <w:sz w:val="24"/>
                <w:szCs w:val="24"/>
              </w:rPr>
            </w:pPr>
            <w:r w:rsidRPr="005464F2">
              <w:rPr>
                <w:rFonts w:hAnsi="標楷體" w:hint="eastAsia"/>
                <w:sz w:val="24"/>
                <w:szCs w:val="24"/>
              </w:rPr>
              <w:t>決算數</w:t>
            </w:r>
          </w:p>
        </w:tc>
        <w:tc>
          <w:tcPr>
            <w:tcW w:w="1311" w:type="dxa"/>
            <w:vMerge w:val="restart"/>
            <w:tcBorders>
              <w:top w:val="single" w:sz="8" w:space="0" w:color="auto"/>
            </w:tcBorders>
            <w:vAlign w:val="center"/>
          </w:tcPr>
          <w:p w14:paraId="382E3AE6" w14:textId="77777777" w:rsidR="006D2E14" w:rsidRPr="005464F2" w:rsidRDefault="006D2E14" w:rsidP="002B5A7E">
            <w:pPr>
              <w:ind w:left="113" w:right="113"/>
              <w:jc w:val="distribute"/>
              <w:rPr>
                <w:rFonts w:hAnsi="標楷體"/>
                <w:sz w:val="24"/>
                <w:szCs w:val="24"/>
              </w:rPr>
            </w:pPr>
            <w:r w:rsidRPr="005464F2">
              <w:rPr>
                <w:rFonts w:hAnsi="標楷體" w:hint="eastAsia"/>
                <w:sz w:val="24"/>
                <w:szCs w:val="24"/>
              </w:rPr>
              <w:t>修正數</w:t>
            </w:r>
          </w:p>
        </w:tc>
        <w:tc>
          <w:tcPr>
            <w:tcW w:w="1430" w:type="dxa"/>
            <w:gridSpan w:val="2"/>
            <w:vMerge w:val="restart"/>
            <w:tcBorders>
              <w:top w:val="single" w:sz="8" w:space="0" w:color="auto"/>
            </w:tcBorders>
            <w:vAlign w:val="center"/>
          </w:tcPr>
          <w:p w14:paraId="60965EBF" w14:textId="77777777" w:rsidR="006D2E14" w:rsidRPr="005464F2" w:rsidRDefault="006D2E14" w:rsidP="002B5A7E">
            <w:pPr>
              <w:jc w:val="distribute"/>
              <w:rPr>
                <w:rFonts w:hAnsi="標楷體"/>
                <w:sz w:val="24"/>
                <w:szCs w:val="24"/>
              </w:rPr>
            </w:pPr>
            <w:r w:rsidRPr="005464F2">
              <w:rPr>
                <w:rFonts w:hAnsi="標楷體" w:hint="eastAsia"/>
                <w:sz w:val="24"/>
                <w:szCs w:val="24"/>
              </w:rPr>
              <w:t>決算審定數</w:t>
            </w:r>
          </w:p>
        </w:tc>
        <w:tc>
          <w:tcPr>
            <w:tcW w:w="2029" w:type="dxa"/>
            <w:gridSpan w:val="2"/>
            <w:tcBorders>
              <w:top w:val="single" w:sz="8" w:space="0" w:color="auto"/>
              <w:bottom w:val="nil"/>
              <w:right w:val="nil"/>
            </w:tcBorders>
            <w:vAlign w:val="center"/>
          </w:tcPr>
          <w:p w14:paraId="03BDB363" w14:textId="77777777" w:rsidR="006D2E14" w:rsidRPr="005464F2" w:rsidRDefault="006D2E14" w:rsidP="002B5A7E">
            <w:pPr>
              <w:spacing w:line="240" w:lineRule="exact"/>
              <w:jc w:val="distribute"/>
              <w:rPr>
                <w:rFonts w:hAnsi="標楷體"/>
                <w:sz w:val="24"/>
                <w:szCs w:val="24"/>
              </w:rPr>
            </w:pPr>
            <w:r w:rsidRPr="005464F2">
              <w:rPr>
                <w:rFonts w:hAnsi="標楷體" w:hint="eastAsia"/>
                <w:sz w:val="24"/>
                <w:szCs w:val="24"/>
              </w:rPr>
              <w:t>審定數與預算數</w:t>
            </w:r>
          </w:p>
          <w:p w14:paraId="1F9782F5" w14:textId="77777777" w:rsidR="006D2E14" w:rsidRPr="005464F2" w:rsidRDefault="006D2E14" w:rsidP="002B5A7E">
            <w:pPr>
              <w:spacing w:line="240" w:lineRule="exact"/>
              <w:jc w:val="distribute"/>
              <w:rPr>
                <w:rFonts w:hAnsi="標楷體"/>
                <w:sz w:val="24"/>
                <w:szCs w:val="24"/>
              </w:rPr>
            </w:pPr>
            <w:r w:rsidRPr="005464F2">
              <w:rPr>
                <w:rFonts w:hAnsi="標楷體" w:hint="eastAsia"/>
                <w:sz w:val="24"/>
                <w:szCs w:val="24"/>
              </w:rPr>
              <w:t>比較增減</w:t>
            </w:r>
          </w:p>
        </w:tc>
      </w:tr>
      <w:tr w:rsidR="006D2E14" w:rsidRPr="005464F2" w14:paraId="14F22E48"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2411" w:type="dxa"/>
            <w:gridSpan w:val="2"/>
            <w:vMerge/>
            <w:tcBorders>
              <w:top w:val="nil"/>
              <w:left w:val="nil"/>
              <w:bottom w:val="single" w:sz="8" w:space="0" w:color="auto"/>
            </w:tcBorders>
            <w:vAlign w:val="center"/>
          </w:tcPr>
          <w:p w14:paraId="7944EE46" w14:textId="77777777" w:rsidR="006D2E14" w:rsidRPr="005464F2" w:rsidRDefault="006D2E14" w:rsidP="002B5A7E">
            <w:pPr>
              <w:ind w:left="113" w:right="113"/>
              <w:jc w:val="distribute"/>
              <w:rPr>
                <w:rFonts w:hAnsi="標楷體"/>
                <w:sz w:val="24"/>
                <w:szCs w:val="24"/>
              </w:rPr>
            </w:pPr>
          </w:p>
        </w:tc>
        <w:tc>
          <w:tcPr>
            <w:tcW w:w="1311" w:type="dxa"/>
            <w:vMerge/>
            <w:tcBorders>
              <w:bottom w:val="single" w:sz="8" w:space="0" w:color="auto"/>
            </w:tcBorders>
            <w:vAlign w:val="center"/>
          </w:tcPr>
          <w:p w14:paraId="6475F14F" w14:textId="77777777" w:rsidR="006D2E14" w:rsidRPr="005464F2" w:rsidRDefault="006D2E14" w:rsidP="002B5A7E">
            <w:pPr>
              <w:ind w:left="113" w:right="113"/>
              <w:jc w:val="distribute"/>
              <w:rPr>
                <w:rFonts w:hAnsi="標楷體"/>
                <w:sz w:val="24"/>
                <w:szCs w:val="24"/>
              </w:rPr>
            </w:pPr>
          </w:p>
        </w:tc>
        <w:tc>
          <w:tcPr>
            <w:tcW w:w="1430" w:type="dxa"/>
            <w:vMerge/>
            <w:tcBorders>
              <w:bottom w:val="single" w:sz="8" w:space="0" w:color="auto"/>
            </w:tcBorders>
            <w:vAlign w:val="center"/>
          </w:tcPr>
          <w:p w14:paraId="1BB74389" w14:textId="77777777" w:rsidR="006D2E14" w:rsidRPr="005464F2" w:rsidRDefault="006D2E14" w:rsidP="002B5A7E">
            <w:pPr>
              <w:ind w:left="113" w:right="113"/>
              <w:jc w:val="distribute"/>
              <w:rPr>
                <w:rFonts w:hAnsi="標楷體"/>
                <w:sz w:val="24"/>
                <w:szCs w:val="24"/>
              </w:rPr>
            </w:pPr>
          </w:p>
        </w:tc>
        <w:tc>
          <w:tcPr>
            <w:tcW w:w="1311" w:type="dxa"/>
            <w:vMerge/>
            <w:tcBorders>
              <w:bottom w:val="single" w:sz="8" w:space="0" w:color="auto"/>
            </w:tcBorders>
            <w:vAlign w:val="center"/>
          </w:tcPr>
          <w:p w14:paraId="60A69E75" w14:textId="77777777" w:rsidR="006D2E14" w:rsidRPr="005464F2" w:rsidRDefault="006D2E14" w:rsidP="002B5A7E">
            <w:pPr>
              <w:ind w:left="113" w:right="113"/>
              <w:jc w:val="distribute"/>
              <w:rPr>
                <w:rFonts w:hAnsi="標楷體"/>
                <w:sz w:val="24"/>
                <w:szCs w:val="24"/>
              </w:rPr>
            </w:pPr>
          </w:p>
        </w:tc>
        <w:tc>
          <w:tcPr>
            <w:tcW w:w="1430" w:type="dxa"/>
            <w:gridSpan w:val="2"/>
            <w:vMerge/>
            <w:tcBorders>
              <w:bottom w:val="single" w:sz="8" w:space="0" w:color="auto"/>
            </w:tcBorders>
            <w:vAlign w:val="center"/>
          </w:tcPr>
          <w:p w14:paraId="7319D77A" w14:textId="77777777" w:rsidR="006D2E14" w:rsidRPr="005464F2" w:rsidRDefault="006D2E14" w:rsidP="002B5A7E">
            <w:pPr>
              <w:ind w:left="113" w:right="113"/>
              <w:jc w:val="distribute"/>
              <w:rPr>
                <w:rFonts w:hAnsi="標楷體"/>
                <w:sz w:val="24"/>
                <w:szCs w:val="24"/>
              </w:rPr>
            </w:pPr>
          </w:p>
        </w:tc>
        <w:tc>
          <w:tcPr>
            <w:tcW w:w="1321" w:type="dxa"/>
            <w:tcBorders>
              <w:bottom w:val="single" w:sz="8" w:space="0" w:color="auto"/>
            </w:tcBorders>
            <w:vAlign w:val="center"/>
          </w:tcPr>
          <w:p w14:paraId="416C4F84" w14:textId="77777777" w:rsidR="006D2E14" w:rsidRPr="005464F2" w:rsidRDefault="006D2E14" w:rsidP="002B5A7E">
            <w:pPr>
              <w:ind w:left="113" w:right="113"/>
              <w:jc w:val="distribute"/>
              <w:rPr>
                <w:rFonts w:hAnsi="標楷體"/>
                <w:sz w:val="24"/>
                <w:szCs w:val="24"/>
              </w:rPr>
            </w:pPr>
            <w:r w:rsidRPr="005464F2">
              <w:rPr>
                <w:rFonts w:hAnsi="標楷體" w:hint="eastAsia"/>
                <w:sz w:val="24"/>
                <w:szCs w:val="24"/>
              </w:rPr>
              <w:t>金額</w:t>
            </w:r>
          </w:p>
        </w:tc>
        <w:tc>
          <w:tcPr>
            <w:tcW w:w="708" w:type="dxa"/>
            <w:tcBorders>
              <w:bottom w:val="single" w:sz="8" w:space="0" w:color="auto"/>
              <w:right w:val="nil"/>
            </w:tcBorders>
            <w:vAlign w:val="center"/>
          </w:tcPr>
          <w:p w14:paraId="73335FE1" w14:textId="77777777" w:rsidR="006D2E14" w:rsidRPr="005464F2" w:rsidRDefault="006D2E14" w:rsidP="002B5A7E">
            <w:pPr>
              <w:ind w:left="113" w:right="113"/>
              <w:jc w:val="distribute"/>
              <w:rPr>
                <w:rFonts w:hAnsi="標楷體"/>
                <w:sz w:val="24"/>
                <w:szCs w:val="24"/>
              </w:rPr>
            </w:pPr>
            <w:r w:rsidRPr="005464F2">
              <w:rPr>
                <w:rFonts w:hAnsi="標楷體" w:hint="eastAsia"/>
                <w:sz w:val="24"/>
                <w:szCs w:val="24"/>
              </w:rPr>
              <w:t>％</w:t>
            </w:r>
          </w:p>
        </w:tc>
      </w:tr>
      <w:tr w:rsidR="006D2E14" w:rsidRPr="005464F2" w14:paraId="3052AB86"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29E6373B" w14:textId="77777777" w:rsidR="006D2E14" w:rsidRPr="005464F2" w:rsidRDefault="006D2E14" w:rsidP="002B5A7E">
            <w:pPr>
              <w:jc w:val="distribute"/>
              <w:rPr>
                <w:rFonts w:hAnsi="標楷體"/>
                <w:kern w:val="0"/>
                <w:sz w:val="22"/>
              </w:rPr>
            </w:pPr>
            <w:r w:rsidRPr="005464F2">
              <w:rPr>
                <w:rFonts w:hAnsi="標楷體" w:hint="eastAsia"/>
                <w:b/>
                <w:kern w:val="0"/>
                <w:sz w:val="22"/>
              </w:rPr>
              <w:t>業務收入</w:t>
            </w:r>
          </w:p>
        </w:tc>
        <w:tc>
          <w:tcPr>
            <w:tcW w:w="1311" w:type="dxa"/>
            <w:tcBorders>
              <w:top w:val="nil"/>
              <w:bottom w:val="nil"/>
            </w:tcBorders>
            <w:vAlign w:val="center"/>
          </w:tcPr>
          <w:p w14:paraId="7FE19950"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1,176,197,000</w:t>
            </w:r>
          </w:p>
        </w:tc>
        <w:tc>
          <w:tcPr>
            <w:tcW w:w="1430" w:type="dxa"/>
            <w:tcBorders>
              <w:top w:val="nil"/>
              <w:bottom w:val="nil"/>
            </w:tcBorders>
            <w:vAlign w:val="center"/>
          </w:tcPr>
          <w:p w14:paraId="0CC38BD3"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1,557,333,306</w:t>
            </w:r>
          </w:p>
        </w:tc>
        <w:tc>
          <w:tcPr>
            <w:tcW w:w="1311" w:type="dxa"/>
            <w:tcBorders>
              <w:top w:val="nil"/>
              <w:bottom w:val="nil"/>
            </w:tcBorders>
            <w:vAlign w:val="center"/>
          </w:tcPr>
          <w:p w14:paraId="44D7D792"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w:t>
            </w:r>
          </w:p>
        </w:tc>
        <w:tc>
          <w:tcPr>
            <w:tcW w:w="1430" w:type="dxa"/>
            <w:gridSpan w:val="2"/>
            <w:tcBorders>
              <w:top w:val="nil"/>
              <w:bottom w:val="nil"/>
            </w:tcBorders>
            <w:vAlign w:val="center"/>
          </w:tcPr>
          <w:p w14:paraId="2775E58A"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1,557,333,306</w:t>
            </w:r>
          </w:p>
        </w:tc>
        <w:tc>
          <w:tcPr>
            <w:tcW w:w="1321" w:type="dxa"/>
            <w:tcBorders>
              <w:top w:val="nil"/>
              <w:bottom w:val="nil"/>
            </w:tcBorders>
            <w:vAlign w:val="center"/>
          </w:tcPr>
          <w:p w14:paraId="70F3AF61"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381,136,306</w:t>
            </w:r>
          </w:p>
        </w:tc>
        <w:tc>
          <w:tcPr>
            <w:tcW w:w="708" w:type="dxa"/>
            <w:tcBorders>
              <w:top w:val="nil"/>
              <w:bottom w:val="nil"/>
              <w:right w:val="nil"/>
            </w:tcBorders>
            <w:vAlign w:val="center"/>
          </w:tcPr>
          <w:p w14:paraId="4F9C0AAF"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32.40</w:t>
            </w:r>
          </w:p>
        </w:tc>
      </w:tr>
      <w:tr w:rsidR="006D2E14" w:rsidRPr="005464F2" w14:paraId="3B7A11AF"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6E8B0640" w14:textId="77777777" w:rsidR="006D2E14" w:rsidRPr="005464F2" w:rsidRDefault="006D2E14" w:rsidP="002B5A7E">
            <w:pPr>
              <w:ind w:leftChars="100" w:left="160"/>
              <w:jc w:val="distribute"/>
              <w:rPr>
                <w:rFonts w:hAnsi="標楷體"/>
                <w:kern w:val="0"/>
                <w:sz w:val="22"/>
              </w:rPr>
            </w:pPr>
            <w:r w:rsidRPr="005464F2">
              <w:rPr>
                <w:rFonts w:hAnsi="標楷體" w:hint="eastAsia"/>
                <w:kern w:val="0"/>
                <w:sz w:val="22"/>
              </w:rPr>
              <w:t>勞務收入</w:t>
            </w:r>
          </w:p>
        </w:tc>
        <w:tc>
          <w:tcPr>
            <w:tcW w:w="1311" w:type="dxa"/>
            <w:tcBorders>
              <w:top w:val="nil"/>
              <w:bottom w:val="nil"/>
            </w:tcBorders>
            <w:vAlign w:val="center"/>
          </w:tcPr>
          <w:p w14:paraId="667BA588"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379,074,000</w:t>
            </w:r>
          </w:p>
        </w:tc>
        <w:tc>
          <w:tcPr>
            <w:tcW w:w="1430" w:type="dxa"/>
            <w:tcBorders>
              <w:top w:val="nil"/>
              <w:bottom w:val="nil"/>
            </w:tcBorders>
            <w:vAlign w:val="center"/>
          </w:tcPr>
          <w:p w14:paraId="308A3BFB"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479,614,735</w:t>
            </w:r>
          </w:p>
        </w:tc>
        <w:tc>
          <w:tcPr>
            <w:tcW w:w="1311" w:type="dxa"/>
            <w:tcBorders>
              <w:top w:val="nil"/>
              <w:bottom w:val="nil"/>
            </w:tcBorders>
            <w:vAlign w:val="center"/>
          </w:tcPr>
          <w:p w14:paraId="422BE366"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w:t>
            </w:r>
          </w:p>
        </w:tc>
        <w:tc>
          <w:tcPr>
            <w:tcW w:w="1430" w:type="dxa"/>
            <w:gridSpan w:val="2"/>
            <w:tcBorders>
              <w:top w:val="nil"/>
              <w:bottom w:val="nil"/>
            </w:tcBorders>
            <w:vAlign w:val="center"/>
          </w:tcPr>
          <w:p w14:paraId="28BFAA61"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479,614,735</w:t>
            </w:r>
          </w:p>
        </w:tc>
        <w:tc>
          <w:tcPr>
            <w:tcW w:w="1321" w:type="dxa"/>
            <w:tcBorders>
              <w:top w:val="nil"/>
              <w:bottom w:val="nil"/>
            </w:tcBorders>
            <w:vAlign w:val="center"/>
          </w:tcPr>
          <w:p w14:paraId="5BF81B69"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100,540,735</w:t>
            </w:r>
          </w:p>
        </w:tc>
        <w:tc>
          <w:tcPr>
            <w:tcW w:w="708" w:type="dxa"/>
            <w:tcBorders>
              <w:top w:val="nil"/>
              <w:bottom w:val="nil"/>
              <w:right w:val="nil"/>
            </w:tcBorders>
            <w:vAlign w:val="center"/>
          </w:tcPr>
          <w:p w14:paraId="5840729F"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26.52</w:t>
            </w:r>
          </w:p>
        </w:tc>
      </w:tr>
      <w:tr w:rsidR="006D2E14" w:rsidRPr="005464F2" w14:paraId="1DE30C24"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55052AD5" w14:textId="77777777" w:rsidR="006D2E14" w:rsidRPr="005464F2" w:rsidRDefault="006D2E14" w:rsidP="002B5A7E">
            <w:pPr>
              <w:ind w:leftChars="100" w:left="160"/>
              <w:jc w:val="distribute"/>
              <w:rPr>
                <w:rFonts w:hAnsi="標楷體"/>
                <w:kern w:val="0"/>
                <w:sz w:val="22"/>
              </w:rPr>
            </w:pPr>
            <w:r w:rsidRPr="005464F2">
              <w:rPr>
                <w:rFonts w:hAnsi="標楷體" w:hint="eastAsia"/>
                <w:kern w:val="0"/>
                <w:sz w:val="22"/>
              </w:rPr>
              <w:t>租金及權利金收入</w:t>
            </w:r>
          </w:p>
        </w:tc>
        <w:tc>
          <w:tcPr>
            <w:tcW w:w="1311" w:type="dxa"/>
            <w:tcBorders>
              <w:top w:val="nil"/>
              <w:bottom w:val="nil"/>
            </w:tcBorders>
            <w:vAlign w:val="center"/>
          </w:tcPr>
          <w:p w14:paraId="4249196D"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355,637,000</w:t>
            </w:r>
          </w:p>
        </w:tc>
        <w:tc>
          <w:tcPr>
            <w:tcW w:w="1430" w:type="dxa"/>
            <w:tcBorders>
              <w:top w:val="nil"/>
              <w:bottom w:val="nil"/>
            </w:tcBorders>
            <w:vAlign w:val="center"/>
          </w:tcPr>
          <w:p w14:paraId="09614198"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473,540,052</w:t>
            </w:r>
          </w:p>
        </w:tc>
        <w:tc>
          <w:tcPr>
            <w:tcW w:w="1311" w:type="dxa"/>
            <w:tcBorders>
              <w:top w:val="nil"/>
              <w:bottom w:val="nil"/>
            </w:tcBorders>
            <w:vAlign w:val="center"/>
          </w:tcPr>
          <w:p w14:paraId="731E1345"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w:t>
            </w:r>
          </w:p>
        </w:tc>
        <w:tc>
          <w:tcPr>
            <w:tcW w:w="1430" w:type="dxa"/>
            <w:gridSpan w:val="2"/>
            <w:tcBorders>
              <w:top w:val="nil"/>
              <w:bottom w:val="nil"/>
            </w:tcBorders>
            <w:vAlign w:val="center"/>
          </w:tcPr>
          <w:p w14:paraId="63D640F7"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473,540,052</w:t>
            </w:r>
          </w:p>
        </w:tc>
        <w:tc>
          <w:tcPr>
            <w:tcW w:w="1321" w:type="dxa"/>
            <w:tcBorders>
              <w:top w:val="nil"/>
              <w:bottom w:val="nil"/>
            </w:tcBorders>
            <w:vAlign w:val="center"/>
          </w:tcPr>
          <w:p w14:paraId="2D872A29"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117,903,052</w:t>
            </w:r>
          </w:p>
        </w:tc>
        <w:tc>
          <w:tcPr>
            <w:tcW w:w="708" w:type="dxa"/>
            <w:tcBorders>
              <w:top w:val="nil"/>
              <w:bottom w:val="nil"/>
              <w:right w:val="nil"/>
            </w:tcBorders>
            <w:vAlign w:val="center"/>
          </w:tcPr>
          <w:p w14:paraId="356925FC"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33.15</w:t>
            </w:r>
          </w:p>
        </w:tc>
      </w:tr>
      <w:tr w:rsidR="006D2E14" w:rsidRPr="005464F2" w14:paraId="73CEBAF3"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2A558185" w14:textId="77777777" w:rsidR="006D2E14" w:rsidRPr="005464F2" w:rsidRDefault="006D2E14" w:rsidP="002B5A7E">
            <w:pPr>
              <w:ind w:leftChars="100" w:left="160"/>
              <w:jc w:val="distribute"/>
              <w:rPr>
                <w:rFonts w:hAnsi="標楷體"/>
                <w:kern w:val="0"/>
                <w:sz w:val="22"/>
              </w:rPr>
            </w:pPr>
            <w:r w:rsidRPr="005464F2">
              <w:rPr>
                <w:rFonts w:hAnsi="標楷體" w:hint="eastAsia"/>
                <w:kern w:val="0"/>
                <w:sz w:val="22"/>
              </w:rPr>
              <w:t>徵收收入</w:t>
            </w:r>
          </w:p>
        </w:tc>
        <w:tc>
          <w:tcPr>
            <w:tcW w:w="1311" w:type="dxa"/>
            <w:tcBorders>
              <w:top w:val="nil"/>
              <w:bottom w:val="nil"/>
            </w:tcBorders>
            <w:vAlign w:val="center"/>
          </w:tcPr>
          <w:p w14:paraId="2D5686E3"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10,000,000</w:t>
            </w:r>
          </w:p>
        </w:tc>
        <w:tc>
          <w:tcPr>
            <w:tcW w:w="1430" w:type="dxa"/>
            <w:tcBorders>
              <w:top w:val="nil"/>
              <w:bottom w:val="nil"/>
            </w:tcBorders>
            <w:vAlign w:val="center"/>
          </w:tcPr>
          <w:p w14:paraId="6B817573"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16,217,106</w:t>
            </w:r>
          </w:p>
        </w:tc>
        <w:tc>
          <w:tcPr>
            <w:tcW w:w="1311" w:type="dxa"/>
            <w:tcBorders>
              <w:top w:val="nil"/>
              <w:bottom w:val="nil"/>
            </w:tcBorders>
            <w:vAlign w:val="center"/>
          </w:tcPr>
          <w:p w14:paraId="6083A573"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w:t>
            </w:r>
          </w:p>
        </w:tc>
        <w:tc>
          <w:tcPr>
            <w:tcW w:w="1430" w:type="dxa"/>
            <w:gridSpan w:val="2"/>
            <w:tcBorders>
              <w:top w:val="nil"/>
              <w:bottom w:val="nil"/>
            </w:tcBorders>
            <w:vAlign w:val="center"/>
          </w:tcPr>
          <w:p w14:paraId="356F238A"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16,217,106</w:t>
            </w:r>
          </w:p>
        </w:tc>
        <w:tc>
          <w:tcPr>
            <w:tcW w:w="1321" w:type="dxa"/>
            <w:tcBorders>
              <w:top w:val="nil"/>
              <w:bottom w:val="nil"/>
            </w:tcBorders>
            <w:vAlign w:val="center"/>
          </w:tcPr>
          <w:p w14:paraId="03B33B28"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6,217,106</w:t>
            </w:r>
          </w:p>
        </w:tc>
        <w:tc>
          <w:tcPr>
            <w:tcW w:w="708" w:type="dxa"/>
            <w:tcBorders>
              <w:top w:val="nil"/>
              <w:bottom w:val="nil"/>
              <w:right w:val="nil"/>
            </w:tcBorders>
            <w:vAlign w:val="center"/>
          </w:tcPr>
          <w:p w14:paraId="0DF10EBA"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62.17</w:t>
            </w:r>
          </w:p>
        </w:tc>
      </w:tr>
      <w:tr w:rsidR="006D2E14" w:rsidRPr="005464F2" w14:paraId="14A07ECF"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5CE7041F" w14:textId="77777777" w:rsidR="006D2E14" w:rsidRPr="005464F2" w:rsidRDefault="006D2E14" w:rsidP="002B5A7E">
            <w:pPr>
              <w:ind w:leftChars="100" w:left="160"/>
              <w:jc w:val="distribute"/>
              <w:rPr>
                <w:rFonts w:hAnsi="標楷體"/>
                <w:kern w:val="0"/>
                <w:sz w:val="22"/>
              </w:rPr>
            </w:pPr>
            <w:r w:rsidRPr="005464F2">
              <w:rPr>
                <w:rFonts w:hAnsi="標楷體" w:hint="eastAsia"/>
                <w:kern w:val="0"/>
                <w:sz w:val="22"/>
              </w:rPr>
              <w:t>其他業務收入</w:t>
            </w:r>
          </w:p>
        </w:tc>
        <w:tc>
          <w:tcPr>
            <w:tcW w:w="1311" w:type="dxa"/>
            <w:tcBorders>
              <w:top w:val="nil"/>
              <w:bottom w:val="nil"/>
            </w:tcBorders>
            <w:vAlign w:val="center"/>
          </w:tcPr>
          <w:p w14:paraId="2595FF3E"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431,486,000</w:t>
            </w:r>
          </w:p>
        </w:tc>
        <w:tc>
          <w:tcPr>
            <w:tcW w:w="1430" w:type="dxa"/>
            <w:tcBorders>
              <w:top w:val="nil"/>
              <w:bottom w:val="nil"/>
            </w:tcBorders>
            <w:vAlign w:val="center"/>
          </w:tcPr>
          <w:p w14:paraId="066DA92C"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587,961,413</w:t>
            </w:r>
          </w:p>
        </w:tc>
        <w:tc>
          <w:tcPr>
            <w:tcW w:w="1311" w:type="dxa"/>
            <w:tcBorders>
              <w:top w:val="nil"/>
              <w:bottom w:val="nil"/>
            </w:tcBorders>
            <w:vAlign w:val="center"/>
          </w:tcPr>
          <w:p w14:paraId="37FFA093"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w:t>
            </w:r>
          </w:p>
        </w:tc>
        <w:tc>
          <w:tcPr>
            <w:tcW w:w="1430" w:type="dxa"/>
            <w:gridSpan w:val="2"/>
            <w:tcBorders>
              <w:top w:val="nil"/>
              <w:bottom w:val="nil"/>
            </w:tcBorders>
            <w:vAlign w:val="center"/>
          </w:tcPr>
          <w:p w14:paraId="64C00BF4"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587,961,413</w:t>
            </w:r>
          </w:p>
        </w:tc>
        <w:tc>
          <w:tcPr>
            <w:tcW w:w="1321" w:type="dxa"/>
            <w:tcBorders>
              <w:top w:val="nil"/>
              <w:bottom w:val="nil"/>
            </w:tcBorders>
            <w:vAlign w:val="center"/>
          </w:tcPr>
          <w:p w14:paraId="369786B4"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156,475,413</w:t>
            </w:r>
          </w:p>
        </w:tc>
        <w:tc>
          <w:tcPr>
            <w:tcW w:w="708" w:type="dxa"/>
            <w:tcBorders>
              <w:top w:val="nil"/>
              <w:bottom w:val="nil"/>
              <w:right w:val="nil"/>
            </w:tcBorders>
            <w:vAlign w:val="center"/>
          </w:tcPr>
          <w:p w14:paraId="6E1772EA"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36.26</w:t>
            </w:r>
          </w:p>
        </w:tc>
      </w:tr>
      <w:tr w:rsidR="006D2E14" w:rsidRPr="005464F2" w14:paraId="1BFB1A6C"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6C2D9227" w14:textId="77777777" w:rsidR="006D2E14" w:rsidRPr="005464F2" w:rsidRDefault="006D2E14" w:rsidP="002B5A7E">
            <w:pPr>
              <w:jc w:val="distribute"/>
              <w:rPr>
                <w:rFonts w:hAnsi="標楷體"/>
                <w:kern w:val="0"/>
                <w:sz w:val="22"/>
              </w:rPr>
            </w:pPr>
            <w:r w:rsidRPr="005464F2">
              <w:rPr>
                <w:rFonts w:hAnsi="標楷體" w:hint="eastAsia"/>
                <w:b/>
                <w:kern w:val="0"/>
                <w:sz w:val="22"/>
              </w:rPr>
              <w:t>業務成本與費用</w:t>
            </w:r>
          </w:p>
        </w:tc>
        <w:tc>
          <w:tcPr>
            <w:tcW w:w="1311" w:type="dxa"/>
            <w:tcBorders>
              <w:top w:val="nil"/>
              <w:bottom w:val="nil"/>
            </w:tcBorders>
            <w:vAlign w:val="center"/>
          </w:tcPr>
          <w:p w14:paraId="2B4CE2E5"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569,252,000</w:t>
            </w:r>
          </w:p>
        </w:tc>
        <w:tc>
          <w:tcPr>
            <w:tcW w:w="1430" w:type="dxa"/>
            <w:tcBorders>
              <w:top w:val="nil"/>
              <w:bottom w:val="nil"/>
            </w:tcBorders>
            <w:vAlign w:val="center"/>
          </w:tcPr>
          <w:p w14:paraId="3FA9476E"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707,411,616</w:t>
            </w:r>
          </w:p>
        </w:tc>
        <w:tc>
          <w:tcPr>
            <w:tcW w:w="1311" w:type="dxa"/>
            <w:tcBorders>
              <w:top w:val="nil"/>
              <w:bottom w:val="nil"/>
            </w:tcBorders>
            <w:vAlign w:val="center"/>
          </w:tcPr>
          <w:p w14:paraId="5C261170"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w:t>
            </w:r>
          </w:p>
        </w:tc>
        <w:tc>
          <w:tcPr>
            <w:tcW w:w="1430" w:type="dxa"/>
            <w:gridSpan w:val="2"/>
            <w:tcBorders>
              <w:top w:val="nil"/>
              <w:bottom w:val="nil"/>
            </w:tcBorders>
            <w:vAlign w:val="center"/>
          </w:tcPr>
          <w:p w14:paraId="3B77E4A8"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707,411,616</w:t>
            </w:r>
          </w:p>
        </w:tc>
        <w:tc>
          <w:tcPr>
            <w:tcW w:w="1321" w:type="dxa"/>
            <w:tcBorders>
              <w:top w:val="nil"/>
              <w:bottom w:val="nil"/>
            </w:tcBorders>
            <w:vAlign w:val="center"/>
          </w:tcPr>
          <w:p w14:paraId="018BDB40"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138,159,616</w:t>
            </w:r>
          </w:p>
        </w:tc>
        <w:tc>
          <w:tcPr>
            <w:tcW w:w="708" w:type="dxa"/>
            <w:tcBorders>
              <w:top w:val="nil"/>
              <w:bottom w:val="nil"/>
              <w:right w:val="nil"/>
            </w:tcBorders>
            <w:vAlign w:val="center"/>
          </w:tcPr>
          <w:p w14:paraId="6D66CE09"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24.27</w:t>
            </w:r>
          </w:p>
        </w:tc>
      </w:tr>
      <w:tr w:rsidR="006D2E14" w:rsidRPr="005464F2" w14:paraId="0F395803"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0B315683" w14:textId="77777777" w:rsidR="006D2E14" w:rsidRPr="005464F2" w:rsidRDefault="006D2E14" w:rsidP="002B5A7E">
            <w:pPr>
              <w:ind w:leftChars="100" w:left="160"/>
              <w:jc w:val="distribute"/>
              <w:rPr>
                <w:rFonts w:hAnsi="標楷體"/>
                <w:kern w:val="0"/>
                <w:sz w:val="22"/>
              </w:rPr>
            </w:pPr>
            <w:r w:rsidRPr="005464F2">
              <w:rPr>
                <w:rFonts w:hAnsi="標楷體" w:hint="eastAsia"/>
                <w:kern w:val="0"/>
                <w:sz w:val="22"/>
              </w:rPr>
              <w:t>業務費用</w:t>
            </w:r>
          </w:p>
        </w:tc>
        <w:tc>
          <w:tcPr>
            <w:tcW w:w="1311" w:type="dxa"/>
            <w:tcBorders>
              <w:top w:val="nil"/>
              <w:bottom w:val="nil"/>
            </w:tcBorders>
            <w:vAlign w:val="center"/>
          </w:tcPr>
          <w:p w14:paraId="7ED098AF"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569,252,000</w:t>
            </w:r>
          </w:p>
        </w:tc>
        <w:tc>
          <w:tcPr>
            <w:tcW w:w="1430" w:type="dxa"/>
            <w:tcBorders>
              <w:top w:val="nil"/>
              <w:bottom w:val="nil"/>
            </w:tcBorders>
            <w:vAlign w:val="center"/>
          </w:tcPr>
          <w:p w14:paraId="237E5B26"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707,411,616</w:t>
            </w:r>
          </w:p>
        </w:tc>
        <w:tc>
          <w:tcPr>
            <w:tcW w:w="1311" w:type="dxa"/>
            <w:tcBorders>
              <w:top w:val="nil"/>
              <w:bottom w:val="nil"/>
            </w:tcBorders>
            <w:vAlign w:val="center"/>
          </w:tcPr>
          <w:p w14:paraId="417B9819"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w:t>
            </w:r>
          </w:p>
        </w:tc>
        <w:tc>
          <w:tcPr>
            <w:tcW w:w="1430" w:type="dxa"/>
            <w:gridSpan w:val="2"/>
            <w:tcBorders>
              <w:top w:val="nil"/>
              <w:bottom w:val="nil"/>
            </w:tcBorders>
            <w:vAlign w:val="center"/>
          </w:tcPr>
          <w:p w14:paraId="3D86C203"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707,411,616</w:t>
            </w:r>
          </w:p>
        </w:tc>
        <w:tc>
          <w:tcPr>
            <w:tcW w:w="1321" w:type="dxa"/>
            <w:tcBorders>
              <w:top w:val="nil"/>
              <w:bottom w:val="nil"/>
            </w:tcBorders>
            <w:vAlign w:val="center"/>
          </w:tcPr>
          <w:p w14:paraId="75CDB924"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138,159,616</w:t>
            </w:r>
          </w:p>
        </w:tc>
        <w:tc>
          <w:tcPr>
            <w:tcW w:w="708" w:type="dxa"/>
            <w:tcBorders>
              <w:top w:val="nil"/>
              <w:bottom w:val="nil"/>
              <w:right w:val="nil"/>
            </w:tcBorders>
            <w:vAlign w:val="center"/>
          </w:tcPr>
          <w:p w14:paraId="704481ED"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24.27</w:t>
            </w:r>
          </w:p>
        </w:tc>
      </w:tr>
      <w:tr w:rsidR="006D2E14" w:rsidRPr="005464F2" w14:paraId="7E55B5BB"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25F228C2" w14:textId="77777777" w:rsidR="006D2E14" w:rsidRPr="005464F2" w:rsidRDefault="006D2E14" w:rsidP="002B5A7E">
            <w:pPr>
              <w:jc w:val="distribute"/>
              <w:rPr>
                <w:rFonts w:hAnsi="標楷體"/>
                <w:kern w:val="0"/>
                <w:sz w:val="22"/>
              </w:rPr>
            </w:pPr>
            <w:r w:rsidRPr="005464F2">
              <w:rPr>
                <w:rFonts w:hAnsi="標楷體" w:hint="eastAsia"/>
                <w:b/>
                <w:kern w:val="0"/>
                <w:sz w:val="22"/>
              </w:rPr>
              <w:t>業務賸餘（短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11" w:type="dxa"/>
            <w:tcBorders>
              <w:top w:val="nil"/>
              <w:bottom w:val="nil"/>
            </w:tcBorders>
            <w:vAlign w:val="center"/>
          </w:tcPr>
          <w:p w14:paraId="561260C2"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606,945,000</w:t>
            </w:r>
          </w:p>
        </w:tc>
        <w:tc>
          <w:tcPr>
            <w:tcW w:w="1430" w:type="dxa"/>
            <w:tcBorders>
              <w:top w:val="nil"/>
              <w:bottom w:val="nil"/>
            </w:tcBorders>
            <w:vAlign w:val="center"/>
          </w:tcPr>
          <w:p w14:paraId="1A16DADB"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849,921,690</w:t>
            </w:r>
          </w:p>
        </w:tc>
        <w:tc>
          <w:tcPr>
            <w:tcW w:w="1311" w:type="dxa"/>
            <w:tcBorders>
              <w:top w:val="nil"/>
              <w:bottom w:val="nil"/>
            </w:tcBorders>
            <w:vAlign w:val="center"/>
          </w:tcPr>
          <w:p w14:paraId="79D6B801"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w:t>
            </w:r>
          </w:p>
        </w:tc>
        <w:tc>
          <w:tcPr>
            <w:tcW w:w="1430" w:type="dxa"/>
            <w:gridSpan w:val="2"/>
            <w:tcBorders>
              <w:top w:val="nil"/>
              <w:bottom w:val="nil"/>
            </w:tcBorders>
            <w:vAlign w:val="center"/>
          </w:tcPr>
          <w:p w14:paraId="3D5E0443"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849,921,690</w:t>
            </w:r>
          </w:p>
        </w:tc>
        <w:tc>
          <w:tcPr>
            <w:tcW w:w="1321" w:type="dxa"/>
            <w:tcBorders>
              <w:top w:val="nil"/>
              <w:bottom w:val="nil"/>
            </w:tcBorders>
            <w:vAlign w:val="center"/>
          </w:tcPr>
          <w:p w14:paraId="5AD64898"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242,976,690</w:t>
            </w:r>
          </w:p>
        </w:tc>
        <w:tc>
          <w:tcPr>
            <w:tcW w:w="708" w:type="dxa"/>
            <w:tcBorders>
              <w:top w:val="nil"/>
              <w:bottom w:val="nil"/>
              <w:right w:val="nil"/>
            </w:tcBorders>
            <w:vAlign w:val="center"/>
          </w:tcPr>
          <w:p w14:paraId="69ABC948"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40.03</w:t>
            </w:r>
          </w:p>
        </w:tc>
      </w:tr>
      <w:tr w:rsidR="006D2E14" w:rsidRPr="005464F2" w14:paraId="77DBAE4B"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3929BA53" w14:textId="77777777" w:rsidR="006D2E14" w:rsidRPr="005464F2" w:rsidRDefault="006D2E14" w:rsidP="002B5A7E">
            <w:pPr>
              <w:jc w:val="distribute"/>
              <w:rPr>
                <w:rFonts w:hAnsi="標楷體"/>
                <w:kern w:val="0"/>
                <w:sz w:val="22"/>
              </w:rPr>
            </w:pPr>
            <w:r w:rsidRPr="005464F2">
              <w:rPr>
                <w:rFonts w:hAnsi="標楷體" w:hint="eastAsia"/>
                <w:b/>
                <w:kern w:val="0"/>
                <w:sz w:val="22"/>
              </w:rPr>
              <w:t>業務外收入</w:t>
            </w:r>
          </w:p>
        </w:tc>
        <w:tc>
          <w:tcPr>
            <w:tcW w:w="1311" w:type="dxa"/>
            <w:tcBorders>
              <w:top w:val="nil"/>
              <w:bottom w:val="nil"/>
            </w:tcBorders>
            <w:vAlign w:val="center"/>
          </w:tcPr>
          <w:p w14:paraId="10DDD181"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2,304,000</w:t>
            </w:r>
          </w:p>
        </w:tc>
        <w:tc>
          <w:tcPr>
            <w:tcW w:w="1430" w:type="dxa"/>
            <w:tcBorders>
              <w:top w:val="nil"/>
              <w:bottom w:val="nil"/>
            </w:tcBorders>
            <w:vAlign w:val="center"/>
          </w:tcPr>
          <w:p w14:paraId="28BB030D"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9,327,660</w:t>
            </w:r>
          </w:p>
        </w:tc>
        <w:tc>
          <w:tcPr>
            <w:tcW w:w="1311" w:type="dxa"/>
            <w:tcBorders>
              <w:top w:val="nil"/>
              <w:bottom w:val="nil"/>
            </w:tcBorders>
            <w:vAlign w:val="center"/>
          </w:tcPr>
          <w:p w14:paraId="2970E49D"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w:t>
            </w:r>
          </w:p>
        </w:tc>
        <w:tc>
          <w:tcPr>
            <w:tcW w:w="1430" w:type="dxa"/>
            <w:gridSpan w:val="2"/>
            <w:tcBorders>
              <w:top w:val="nil"/>
              <w:bottom w:val="nil"/>
            </w:tcBorders>
            <w:vAlign w:val="center"/>
          </w:tcPr>
          <w:p w14:paraId="6AFF1B2C"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9,327,660</w:t>
            </w:r>
          </w:p>
        </w:tc>
        <w:tc>
          <w:tcPr>
            <w:tcW w:w="1321" w:type="dxa"/>
            <w:tcBorders>
              <w:top w:val="nil"/>
              <w:bottom w:val="nil"/>
            </w:tcBorders>
            <w:vAlign w:val="center"/>
          </w:tcPr>
          <w:p w14:paraId="57C25368"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7,023,660</w:t>
            </w:r>
          </w:p>
        </w:tc>
        <w:tc>
          <w:tcPr>
            <w:tcW w:w="708" w:type="dxa"/>
            <w:tcBorders>
              <w:top w:val="nil"/>
              <w:bottom w:val="nil"/>
              <w:right w:val="nil"/>
            </w:tcBorders>
            <w:vAlign w:val="center"/>
          </w:tcPr>
          <w:p w14:paraId="55069053"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304.85</w:t>
            </w:r>
          </w:p>
        </w:tc>
      </w:tr>
      <w:tr w:rsidR="006D2E14" w:rsidRPr="005464F2" w14:paraId="29CEF089"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41BA73E6" w14:textId="77777777" w:rsidR="006D2E14" w:rsidRPr="005464F2" w:rsidRDefault="006D2E14" w:rsidP="002B5A7E">
            <w:pPr>
              <w:ind w:leftChars="100" w:left="160"/>
              <w:jc w:val="distribute"/>
              <w:rPr>
                <w:rFonts w:hAnsi="標楷體"/>
                <w:kern w:val="0"/>
                <w:sz w:val="22"/>
              </w:rPr>
            </w:pPr>
            <w:r w:rsidRPr="005464F2">
              <w:rPr>
                <w:rFonts w:hAnsi="標楷體" w:hint="eastAsia"/>
                <w:kern w:val="0"/>
                <w:sz w:val="22"/>
              </w:rPr>
              <w:t>財務收入</w:t>
            </w:r>
          </w:p>
        </w:tc>
        <w:tc>
          <w:tcPr>
            <w:tcW w:w="1311" w:type="dxa"/>
            <w:tcBorders>
              <w:top w:val="nil"/>
              <w:bottom w:val="nil"/>
            </w:tcBorders>
            <w:vAlign w:val="center"/>
          </w:tcPr>
          <w:p w14:paraId="28FD13C0"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200,000</w:t>
            </w:r>
          </w:p>
        </w:tc>
        <w:tc>
          <w:tcPr>
            <w:tcW w:w="1430" w:type="dxa"/>
            <w:tcBorders>
              <w:top w:val="nil"/>
              <w:bottom w:val="nil"/>
            </w:tcBorders>
            <w:vAlign w:val="center"/>
          </w:tcPr>
          <w:p w14:paraId="0FEB7462"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1,333,726</w:t>
            </w:r>
          </w:p>
        </w:tc>
        <w:tc>
          <w:tcPr>
            <w:tcW w:w="1311" w:type="dxa"/>
            <w:tcBorders>
              <w:top w:val="nil"/>
              <w:bottom w:val="nil"/>
            </w:tcBorders>
            <w:vAlign w:val="center"/>
          </w:tcPr>
          <w:p w14:paraId="56DC9FF4"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w:t>
            </w:r>
          </w:p>
        </w:tc>
        <w:tc>
          <w:tcPr>
            <w:tcW w:w="1430" w:type="dxa"/>
            <w:gridSpan w:val="2"/>
            <w:tcBorders>
              <w:top w:val="nil"/>
              <w:bottom w:val="nil"/>
            </w:tcBorders>
            <w:vAlign w:val="center"/>
          </w:tcPr>
          <w:p w14:paraId="68F13100"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1,333,726</w:t>
            </w:r>
          </w:p>
        </w:tc>
        <w:tc>
          <w:tcPr>
            <w:tcW w:w="1321" w:type="dxa"/>
            <w:tcBorders>
              <w:top w:val="nil"/>
              <w:bottom w:val="nil"/>
            </w:tcBorders>
            <w:vAlign w:val="center"/>
          </w:tcPr>
          <w:p w14:paraId="07F1B348"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1,133,726</w:t>
            </w:r>
          </w:p>
        </w:tc>
        <w:tc>
          <w:tcPr>
            <w:tcW w:w="708" w:type="dxa"/>
            <w:tcBorders>
              <w:top w:val="nil"/>
              <w:bottom w:val="nil"/>
              <w:right w:val="nil"/>
            </w:tcBorders>
            <w:vAlign w:val="center"/>
          </w:tcPr>
          <w:p w14:paraId="5E77824F"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566.86</w:t>
            </w:r>
          </w:p>
        </w:tc>
      </w:tr>
      <w:tr w:rsidR="006D2E14" w:rsidRPr="005464F2" w14:paraId="1EF4CB53"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02EE7776" w14:textId="77777777" w:rsidR="006D2E14" w:rsidRPr="005464F2" w:rsidRDefault="006D2E14" w:rsidP="002B5A7E">
            <w:pPr>
              <w:ind w:leftChars="100" w:left="160"/>
              <w:jc w:val="distribute"/>
              <w:rPr>
                <w:rFonts w:hAnsi="標楷體"/>
                <w:kern w:val="0"/>
                <w:sz w:val="22"/>
              </w:rPr>
            </w:pPr>
            <w:r w:rsidRPr="005464F2">
              <w:rPr>
                <w:rFonts w:hAnsi="標楷體" w:hint="eastAsia"/>
                <w:kern w:val="0"/>
                <w:sz w:val="22"/>
              </w:rPr>
              <w:t>其他業務外收入</w:t>
            </w:r>
          </w:p>
        </w:tc>
        <w:tc>
          <w:tcPr>
            <w:tcW w:w="1311" w:type="dxa"/>
            <w:tcBorders>
              <w:top w:val="nil"/>
              <w:bottom w:val="nil"/>
            </w:tcBorders>
            <w:vAlign w:val="center"/>
          </w:tcPr>
          <w:p w14:paraId="1169AC7B"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2,104,000</w:t>
            </w:r>
          </w:p>
        </w:tc>
        <w:tc>
          <w:tcPr>
            <w:tcW w:w="1430" w:type="dxa"/>
            <w:tcBorders>
              <w:top w:val="nil"/>
              <w:bottom w:val="nil"/>
            </w:tcBorders>
            <w:vAlign w:val="center"/>
          </w:tcPr>
          <w:p w14:paraId="1E0AB086"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7,993,934</w:t>
            </w:r>
          </w:p>
        </w:tc>
        <w:tc>
          <w:tcPr>
            <w:tcW w:w="1311" w:type="dxa"/>
            <w:tcBorders>
              <w:top w:val="nil"/>
              <w:bottom w:val="nil"/>
            </w:tcBorders>
            <w:vAlign w:val="center"/>
          </w:tcPr>
          <w:p w14:paraId="1B22B3E3"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w:t>
            </w:r>
          </w:p>
        </w:tc>
        <w:tc>
          <w:tcPr>
            <w:tcW w:w="1430" w:type="dxa"/>
            <w:gridSpan w:val="2"/>
            <w:tcBorders>
              <w:top w:val="nil"/>
              <w:bottom w:val="nil"/>
            </w:tcBorders>
            <w:vAlign w:val="center"/>
          </w:tcPr>
          <w:p w14:paraId="1D5BCF94"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7,993,934</w:t>
            </w:r>
          </w:p>
        </w:tc>
        <w:tc>
          <w:tcPr>
            <w:tcW w:w="1321" w:type="dxa"/>
            <w:tcBorders>
              <w:top w:val="nil"/>
              <w:bottom w:val="nil"/>
            </w:tcBorders>
            <w:vAlign w:val="center"/>
          </w:tcPr>
          <w:p w14:paraId="66371883"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5,889,934</w:t>
            </w:r>
          </w:p>
        </w:tc>
        <w:tc>
          <w:tcPr>
            <w:tcW w:w="708" w:type="dxa"/>
            <w:tcBorders>
              <w:top w:val="nil"/>
              <w:bottom w:val="nil"/>
              <w:right w:val="nil"/>
            </w:tcBorders>
            <w:vAlign w:val="center"/>
          </w:tcPr>
          <w:p w14:paraId="6AB438D2"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279.94</w:t>
            </w:r>
          </w:p>
        </w:tc>
      </w:tr>
      <w:tr w:rsidR="006D2E14" w:rsidRPr="005464F2" w14:paraId="22B0439E"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3028EC5F" w14:textId="77777777" w:rsidR="006D2E14" w:rsidRPr="005464F2" w:rsidRDefault="006D2E14" w:rsidP="002B5A7E">
            <w:pPr>
              <w:jc w:val="distribute"/>
              <w:rPr>
                <w:rFonts w:hAnsi="標楷體"/>
                <w:b/>
                <w:kern w:val="0"/>
                <w:sz w:val="22"/>
              </w:rPr>
            </w:pPr>
            <w:r w:rsidRPr="005464F2">
              <w:rPr>
                <w:rFonts w:hAnsi="標楷體" w:hint="eastAsia"/>
                <w:b/>
                <w:kern w:val="0"/>
                <w:sz w:val="22"/>
              </w:rPr>
              <w:t>業務外費用</w:t>
            </w:r>
          </w:p>
        </w:tc>
        <w:tc>
          <w:tcPr>
            <w:tcW w:w="1311" w:type="dxa"/>
            <w:tcBorders>
              <w:top w:val="nil"/>
              <w:bottom w:val="nil"/>
            </w:tcBorders>
            <w:vAlign w:val="center"/>
          </w:tcPr>
          <w:p w14:paraId="2D00BB59"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w:t>
            </w:r>
          </w:p>
        </w:tc>
        <w:tc>
          <w:tcPr>
            <w:tcW w:w="1430" w:type="dxa"/>
            <w:tcBorders>
              <w:top w:val="nil"/>
              <w:bottom w:val="nil"/>
            </w:tcBorders>
            <w:vAlign w:val="center"/>
          </w:tcPr>
          <w:p w14:paraId="10202013"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24,911,213</w:t>
            </w:r>
          </w:p>
        </w:tc>
        <w:tc>
          <w:tcPr>
            <w:tcW w:w="1311" w:type="dxa"/>
            <w:tcBorders>
              <w:top w:val="nil"/>
              <w:bottom w:val="nil"/>
            </w:tcBorders>
            <w:vAlign w:val="center"/>
          </w:tcPr>
          <w:p w14:paraId="3B7B2B1B"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w:t>
            </w:r>
          </w:p>
        </w:tc>
        <w:tc>
          <w:tcPr>
            <w:tcW w:w="1430" w:type="dxa"/>
            <w:gridSpan w:val="2"/>
            <w:tcBorders>
              <w:top w:val="nil"/>
              <w:bottom w:val="nil"/>
            </w:tcBorders>
            <w:vAlign w:val="center"/>
          </w:tcPr>
          <w:p w14:paraId="7F31791B"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24,911,213</w:t>
            </w:r>
          </w:p>
        </w:tc>
        <w:tc>
          <w:tcPr>
            <w:tcW w:w="1321" w:type="dxa"/>
            <w:tcBorders>
              <w:top w:val="nil"/>
              <w:bottom w:val="nil"/>
            </w:tcBorders>
            <w:vAlign w:val="center"/>
          </w:tcPr>
          <w:p w14:paraId="27FFF9E5"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24,911,213</w:t>
            </w:r>
          </w:p>
        </w:tc>
        <w:tc>
          <w:tcPr>
            <w:tcW w:w="708" w:type="dxa"/>
            <w:tcBorders>
              <w:top w:val="nil"/>
              <w:bottom w:val="nil"/>
              <w:right w:val="nil"/>
            </w:tcBorders>
            <w:vAlign w:val="center"/>
          </w:tcPr>
          <w:p w14:paraId="22228E0D"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w:t>
            </w:r>
          </w:p>
        </w:tc>
      </w:tr>
      <w:tr w:rsidR="006D2E14" w:rsidRPr="005464F2" w14:paraId="7EEC26E3"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5F1ED565" w14:textId="77777777" w:rsidR="006D2E14" w:rsidRPr="005464F2" w:rsidRDefault="006D2E14" w:rsidP="002B5A7E">
            <w:pPr>
              <w:jc w:val="distribute"/>
              <w:rPr>
                <w:rFonts w:hAnsi="標楷體"/>
                <w:b/>
                <w:kern w:val="0"/>
                <w:sz w:val="22"/>
              </w:rPr>
            </w:pPr>
            <w:r w:rsidRPr="005464F2">
              <w:rPr>
                <w:rFonts w:hAnsi="標楷體" w:hint="eastAsia"/>
                <w:kern w:val="0"/>
                <w:sz w:val="22"/>
              </w:rPr>
              <w:t xml:space="preserve"> 其他業務外費用</w:t>
            </w:r>
          </w:p>
        </w:tc>
        <w:tc>
          <w:tcPr>
            <w:tcW w:w="1311" w:type="dxa"/>
            <w:tcBorders>
              <w:top w:val="nil"/>
              <w:bottom w:val="nil"/>
            </w:tcBorders>
            <w:vAlign w:val="center"/>
          </w:tcPr>
          <w:p w14:paraId="3CED6B18"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w:t>
            </w:r>
          </w:p>
        </w:tc>
        <w:tc>
          <w:tcPr>
            <w:tcW w:w="1430" w:type="dxa"/>
            <w:tcBorders>
              <w:top w:val="nil"/>
              <w:bottom w:val="nil"/>
            </w:tcBorders>
            <w:vAlign w:val="center"/>
          </w:tcPr>
          <w:p w14:paraId="7B3244AB"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24,911,213</w:t>
            </w:r>
          </w:p>
        </w:tc>
        <w:tc>
          <w:tcPr>
            <w:tcW w:w="1311" w:type="dxa"/>
            <w:tcBorders>
              <w:top w:val="nil"/>
              <w:bottom w:val="nil"/>
            </w:tcBorders>
            <w:vAlign w:val="center"/>
          </w:tcPr>
          <w:p w14:paraId="528142DD"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w:t>
            </w:r>
          </w:p>
        </w:tc>
        <w:tc>
          <w:tcPr>
            <w:tcW w:w="1430" w:type="dxa"/>
            <w:gridSpan w:val="2"/>
            <w:tcBorders>
              <w:top w:val="nil"/>
              <w:bottom w:val="nil"/>
            </w:tcBorders>
            <w:vAlign w:val="center"/>
          </w:tcPr>
          <w:p w14:paraId="43EF041B"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24,911,213</w:t>
            </w:r>
          </w:p>
        </w:tc>
        <w:tc>
          <w:tcPr>
            <w:tcW w:w="1321" w:type="dxa"/>
            <w:tcBorders>
              <w:top w:val="nil"/>
              <w:bottom w:val="nil"/>
            </w:tcBorders>
            <w:vAlign w:val="center"/>
          </w:tcPr>
          <w:p w14:paraId="437D6842"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24,911,213</w:t>
            </w:r>
          </w:p>
        </w:tc>
        <w:tc>
          <w:tcPr>
            <w:tcW w:w="708" w:type="dxa"/>
            <w:tcBorders>
              <w:top w:val="nil"/>
              <w:bottom w:val="nil"/>
              <w:right w:val="nil"/>
            </w:tcBorders>
            <w:vAlign w:val="center"/>
          </w:tcPr>
          <w:p w14:paraId="3D158DC2" w14:textId="77777777" w:rsidR="006D2E14" w:rsidRPr="005464F2" w:rsidRDefault="006D2E14" w:rsidP="00C3017C">
            <w:pPr>
              <w:rPr>
                <w:rFonts w:ascii="細明體" w:eastAsia="細明體" w:hAnsi="細明體"/>
                <w:sz w:val="18"/>
                <w:szCs w:val="18"/>
              </w:rPr>
            </w:pPr>
            <w:r w:rsidRPr="005464F2">
              <w:rPr>
                <w:rFonts w:ascii="細明體" w:eastAsia="細明體" w:hAnsi="細明體" w:hint="eastAsia"/>
                <w:sz w:val="18"/>
                <w:szCs w:val="18"/>
              </w:rPr>
              <w:t>--</w:t>
            </w:r>
          </w:p>
        </w:tc>
      </w:tr>
      <w:tr w:rsidR="006D2E14" w:rsidRPr="005464F2" w14:paraId="42E72E6D"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nil"/>
            </w:tcBorders>
            <w:vAlign w:val="center"/>
          </w:tcPr>
          <w:p w14:paraId="449CC362" w14:textId="77777777" w:rsidR="006D2E14" w:rsidRPr="005464F2" w:rsidRDefault="006D2E14" w:rsidP="002B5A7E">
            <w:pPr>
              <w:jc w:val="distribute"/>
              <w:rPr>
                <w:rFonts w:hAnsi="標楷體"/>
                <w:kern w:val="0"/>
                <w:sz w:val="22"/>
              </w:rPr>
            </w:pPr>
            <w:r w:rsidRPr="005464F2">
              <w:rPr>
                <w:rFonts w:hAnsi="標楷體" w:hint="eastAsia"/>
                <w:b/>
                <w:kern w:val="0"/>
                <w:sz w:val="22"/>
              </w:rPr>
              <w:t>業務外賸餘（短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11" w:type="dxa"/>
            <w:tcBorders>
              <w:top w:val="nil"/>
              <w:bottom w:val="nil"/>
            </w:tcBorders>
            <w:vAlign w:val="center"/>
          </w:tcPr>
          <w:p w14:paraId="4D005640"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2,304,000</w:t>
            </w:r>
          </w:p>
        </w:tc>
        <w:tc>
          <w:tcPr>
            <w:tcW w:w="1430" w:type="dxa"/>
            <w:tcBorders>
              <w:top w:val="nil"/>
              <w:bottom w:val="nil"/>
            </w:tcBorders>
            <w:vAlign w:val="center"/>
          </w:tcPr>
          <w:p w14:paraId="20F9B250"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- 15,583,553</w:t>
            </w:r>
          </w:p>
        </w:tc>
        <w:tc>
          <w:tcPr>
            <w:tcW w:w="1311" w:type="dxa"/>
            <w:tcBorders>
              <w:top w:val="nil"/>
              <w:bottom w:val="nil"/>
            </w:tcBorders>
            <w:vAlign w:val="center"/>
          </w:tcPr>
          <w:p w14:paraId="263A7178"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w:t>
            </w:r>
          </w:p>
        </w:tc>
        <w:tc>
          <w:tcPr>
            <w:tcW w:w="1430" w:type="dxa"/>
            <w:gridSpan w:val="2"/>
            <w:tcBorders>
              <w:top w:val="nil"/>
              <w:bottom w:val="nil"/>
            </w:tcBorders>
            <w:vAlign w:val="center"/>
          </w:tcPr>
          <w:p w14:paraId="2B1FCA3C"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- 15,583,553</w:t>
            </w:r>
          </w:p>
        </w:tc>
        <w:tc>
          <w:tcPr>
            <w:tcW w:w="1321" w:type="dxa"/>
            <w:tcBorders>
              <w:top w:val="nil"/>
              <w:bottom w:val="nil"/>
            </w:tcBorders>
            <w:vAlign w:val="center"/>
          </w:tcPr>
          <w:p w14:paraId="7D9E17C4"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- 17,887,553</w:t>
            </w:r>
          </w:p>
        </w:tc>
        <w:tc>
          <w:tcPr>
            <w:tcW w:w="708" w:type="dxa"/>
            <w:tcBorders>
              <w:top w:val="nil"/>
              <w:bottom w:val="nil"/>
              <w:right w:val="nil"/>
            </w:tcBorders>
            <w:vAlign w:val="center"/>
          </w:tcPr>
          <w:p w14:paraId="3502AE58"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w:t>
            </w:r>
          </w:p>
        </w:tc>
      </w:tr>
      <w:tr w:rsidR="006D2E14" w:rsidRPr="005464F2" w14:paraId="4B1A2C62"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2411" w:type="dxa"/>
            <w:gridSpan w:val="2"/>
            <w:tcBorders>
              <w:top w:val="nil"/>
              <w:left w:val="nil"/>
              <w:bottom w:val="single" w:sz="8" w:space="0" w:color="auto"/>
            </w:tcBorders>
            <w:vAlign w:val="center"/>
          </w:tcPr>
          <w:p w14:paraId="39ECD7E0" w14:textId="77777777" w:rsidR="006D2E14" w:rsidRPr="005464F2" w:rsidRDefault="006D2E14" w:rsidP="002B5A7E">
            <w:pPr>
              <w:jc w:val="distribute"/>
              <w:rPr>
                <w:rFonts w:hAnsi="標楷體"/>
                <w:kern w:val="0"/>
                <w:sz w:val="22"/>
              </w:rPr>
            </w:pPr>
            <w:r w:rsidRPr="005464F2">
              <w:rPr>
                <w:rFonts w:hAnsi="標楷體" w:hint="eastAsia"/>
                <w:b/>
                <w:kern w:val="0"/>
                <w:sz w:val="22"/>
              </w:rPr>
              <w:t>本期賸餘（短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11" w:type="dxa"/>
            <w:tcBorders>
              <w:top w:val="nil"/>
              <w:bottom w:val="single" w:sz="8" w:space="0" w:color="auto"/>
            </w:tcBorders>
            <w:vAlign w:val="center"/>
          </w:tcPr>
          <w:p w14:paraId="4E2282C4"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609,249,000</w:t>
            </w:r>
          </w:p>
        </w:tc>
        <w:tc>
          <w:tcPr>
            <w:tcW w:w="1430" w:type="dxa"/>
            <w:tcBorders>
              <w:top w:val="nil"/>
              <w:bottom w:val="single" w:sz="8" w:space="0" w:color="auto"/>
            </w:tcBorders>
            <w:vAlign w:val="center"/>
          </w:tcPr>
          <w:p w14:paraId="1CFF839B"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834,338,137</w:t>
            </w:r>
          </w:p>
        </w:tc>
        <w:tc>
          <w:tcPr>
            <w:tcW w:w="1311" w:type="dxa"/>
            <w:tcBorders>
              <w:top w:val="nil"/>
              <w:bottom w:val="single" w:sz="8" w:space="0" w:color="auto"/>
            </w:tcBorders>
            <w:vAlign w:val="center"/>
          </w:tcPr>
          <w:p w14:paraId="11688217"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w:t>
            </w:r>
          </w:p>
        </w:tc>
        <w:tc>
          <w:tcPr>
            <w:tcW w:w="1430" w:type="dxa"/>
            <w:gridSpan w:val="2"/>
            <w:tcBorders>
              <w:top w:val="nil"/>
              <w:bottom w:val="single" w:sz="8" w:space="0" w:color="auto"/>
            </w:tcBorders>
            <w:vAlign w:val="center"/>
          </w:tcPr>
          <w:p w14:paraId="71536958"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834,338,137</w:t>
            </w:r>
          </w:p>
        </w:tc>
        <w:tc>
          <w:tcPr>
            <w:tcW w:w="1321" w:type="dxa"/>
            <w:tcBorders>
              <w:top w:val="nil"/>
              <w:bottom w:val="single" w:sz="8" w:space="0" w:color="auto"/>
            </w:tcBorders>
            <w:vAlign w:val="center"/>
          </w:tcPr>
          <w:p w14:paraId="27FD4FA1"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225,089,137</w:t>
            </w:r>
          </w:p>
        </w:tc>
        <w:tc>
          <w:tcPr>
            <w:tcW w:w="708" w:type="dxa"/>
            <w:tcBorders>
              <w:top w:val="nil"/>
              <w:bottom w:val="single" w:sz="8" w:space="0" w:color="auto"/>
              <w:right w:val="nil"/>
            </w:tcBorders>
            <w:vAlign w:val="center"/>
          </w:tcPr>
          <w:p w14:paraId="3BE4944D" w14:textId="77777777" w:rsidR="006D2E14" w:rsidRPr="005464F2" w:rsidRDefault="006D2E14" w:rsidP="00C3017C">
            <w:pPr>
              <w:rPr>
                <w:rFonts w:ascii="細明體" w:eastAsia="細明體" w:hAnsi="細明體"/>
                <w:b/>
                <w:sz w:val="18"/>
                <w:szCs w:val="18"/>
              </w:rPr>
            </w:pPr>
            <w:r w:rsidRPr="005464F2">
              <w:rPr>
                <w:rFonts w:ascii="細明體" w:eastAsia="細明體" w:hAnsi="細明體" w:hint="eastAsia"/>
                <w:b/>
                <w:sz w:val="18"/>
                <w:szCs w:val="18"/>
              </w:rPr>
              <w:t>36.95</w:t>
            </w:r>
          </w:p>
        </w:tc>
      </w:tr>
    </w:tbl>
    <w:p w14:paraId="46258058" w14:textId="77777777" w:rsidR="006D2E14" w:rsidRPr="005464F2" w:rsidRDefault="006D2E14" w:rsidP="006D2E14">
      <w:pPr>
        <w:snapToGrid w:val="0"/>
        <w:spacing w:line="332" w:lineRule="exact"/>
      </w:pPr>
    </w:p>
    <w:tbl>
      <w:tblPr>
        <w:tblW w:w="9923" w:type="dxa"/>
        <w:jc w:val="center"/>
        <w:tblLayout w:type="fixed"/>
        <w:tblCellMar>
          <w:left w:w="28" w:type="dxa"/>
          <w:right w:w="28" w:type="dxa"/>
        </w:tblCellMar>
        <w:tblLook w:val="0000" w:firstRow="0" w:lastRow="0" w:firstColumn="0" w:lastColumn="0" w:noHBand="0" w:noVBand="0"/>
      </w:tblPr>
      <w:tblGrid>
        <w:gridCol w:w="28"/>
        <w:gridCol w:w="2385"/>
        <w:gridCol w:w="1432"/>
        <w:gridCol w:w="355"/>
        <w:gridCol w:w="958"/>
        <w:gridCol w:w="727"/>
        <w:gridCol w:w="705"/>
        <w:gridCol w:w="980"/>
        <w:gridCol w:w="167"/>
        <w:gridCol w:w="166"/>
        <w:gridCol w:w="1131"/>
        <w:gridCol w:w="180"/>
        <w:gridCol w:w="709"/>
      </w:tblGrid>
      <w:tr w:rsidR="006D2E14" w:rsidRPr="005464F2" w14:paraId="16699F09" w14:textId="77777777" w:rsidTr="00275C15">
        <w:trPr>
          <w:trHeight w:val="20"/>
          <w:jc w:val="center"/>
        </w:trPr>
        <w:tc>
          <w:tcPr>
            <w:tcW w:w="9923" w:type="dxa"/>
            <w:gridSpan w:val="13"/>
          </w:tcPr>
          <w:p w14:paraId="27B99A85" w14:textId="77777777" w:rsidR="006D2E14" w:rsidRPr="005464F2" w:rsidRDefault="006D2E14" w:rsidP="002B5A7E">
            <w:pPr>
              <w:snapToGrid w:val="0"/>
              <w:spacing w:after="60"/>
              <w:jc w:val="center"/>
              <w:rPr>
                <w:rFonts w:hAnsi="標楷體"/>
                <w:b/>
                <w:sz w:val="32"/>
                <w:u w:val="single"/>
              </w:rPr>
            </w:pPr>
            <w:r w:rsidRPr="005464F2">
              <w:rPr>
                <w:rFonts w:hAnsi="標楷體"/>
                <w:b/>
                <w:sz w:val="32"/>
                <w:u w:val="single"/>
              </w:rPr>
              <w:t>桃園市停車場作業基金</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撥補審定表</w:t>
            </w:r>
          </w:p>
        </w:tc>
      </w:tr>
      <w:tr w:rsidR="006D2E14" w:rsidRPr="005464F2" w14:paraId="04BBB50F" w14:textId="77777777" w:rsidTr="00275C15">
        <w:tblPrEx>
          <w:jc w:val="left"/>
          <w:tblLook w:val="04A0" w:firstRow="1" w:lastRow="0" w:firstColumn="1" w:lastColumn="0" w:noHBand="0" w:noVBand="1"/>
        </w:tblPrEx>
        <w:trPr>
          <w:gridBefore w:val="1"/>
          <w:wBefore w:w="28" w:type="dxa"/>
          <w:trHeight w:val="20"/>
        </w:trPr>
        <w:tc>
          <w:tcPr>
            <w:tcW w:w="7709" w:type="dxa"/>
            <w:gridSpan w:val="8"/>
            <w:tcBorders>
              <w:top w:val="nil"/>
              <w:left w:val="nil"/>
              <w:bottom w:val="single" w:sz="8" w:space="0" w:color="auto"/>
              <w:right w:val="nil"/>
            </w:tcBorders>
            <w:shd w:val="clear" w:color="auto" w:fill="auto"/>
            <w:vAlign w:val="center"/>
          </w:tcPr>
          <w:p w14:paraId="6D06D104" w14:textId="77777777" w:rsidR="006D2E14" w:rsidRPr="005464F2" w:rsidRDefault="006D2E14" w:rsidP="002B5A7E">
            <w:pPr>
              <w:tabs>
                <w:tab w:val="left" w:pos="3976"/>
                <w:tab w:val="left" w:pos="8520"/>
              </w:tabs>
              <w:snapToGrid w:val="0"/>
              <w:spacing w:after="160"/>
              <w:jc w:val="both"/>
              <w:rPr>
                <w:rFonts w:hAnsi="標楷體"/>
                <w:b/>
                <w:snapToGrid w:val="0"/>
                <w:kern w:val="0"/>
                <w:sz w:val="32"/>
                <w:szCs w:val="24"/>
                <w:u w:val="single"/>
              </w:rPr>
            </w:pPr>
            <w:r w:rsidRPr="005464F2">
              <w:rPr>
                <w:rFonts w:hAnsi="標楷體" w:hint="eastAsia"/>
                <w:snapToGrid w:val="0"/>
                <w:kern w:val="0"/>
                <w:sz w:val="24"/>
                <w:szCs w:val="24"/>
              </w:rPr>
              <w:tab/>
              <w:t>中華民國</w:t>
            </w:r>
            <w:proofErr w:type="gramStart"/>
            <w:r w:rsidRPr="005464F2">
              <w:rPr>
                <w:rFonts w:hAnsi="標楷體" w:hint="eastAsia"/>
                <w:snapToGrid w:val="0"/>
                <w:kern w:val="0"/>
                <w:sz w:val="24"/>
                <w:szCs w:val="24"/>
              </w:rPr>
              <w:t>11</w:t>
            </w:r>
            <w:r w:rsidRPr="005464F2">
              <w:rPr>
                <w:rFonts w:hAnsi="標楷體"/>
                <w:snapToGrid w:val="0"/>
                <w:kern w:val="0"/>
                <w:sz w:val="24"/>
                <w:szCs w:val="24"/>
              </w:rPr>
              <w:t>3</w:t>
            </w:r>
            <w:proofErr w:type="gramEnd"/>
            <w:r w:rsidRPr="005464F2">
              <w:rPr>
                <w:rFonts w:hAnsi="標楷體" w:hint="eastAsia"/>
                <w:snapToGrid w:val="0"/>
                <w:kern w:val="0"/>
                <w:sz w:val="24"/>
                <w:szCs w:val="24"/>
              </w:rPr>
              <w:t>年度</w:t>
            </w:r>
          </w:p>
        </w:tc>
        <w:tc>
          <w:tcPr>
            <w:tcW w:w="2186" w:type="dxa"/>
            <w:gridSpan w:val="4"/>
            <w:tcBorders>
              <w:top w:val="nil"/>
              <w:left w:val="nil"/>
              <w:bottom w:val="single" w:sz="8" w:space="0" w:color="auto"/>
            </w:tcBorders>
            <w:shd w:val="clear" w:color="auto" w:fill="auto"/>
            <w:vAlign w:val="bottom"/>
          </w:tcPr>
          <w:p w14:paraId="398D81DC" w14:textId="77777777" w:rsidR="006D2E14" w:rsidRPr="005464F2" w:rsidRDefault="006D2E14" w:rsidP="002B5A7E">
            <w:pPr>
              <w:widowControl/>
              <w:snapToGrid w:val="0"/>
              <w:spacing w:line="260" w:lineRule="exact"/>
              <w:rPr>
                <w:rFonts w:hAnsi="標楷體" w:cs="新細明體"/>
                <w:snapToGrid w:val="0"/>
                <w:kern w:val="0"/>
                <w:sz w:val="24"/>
                <w:szCs w:val="24"/>
              </w:rPr>
            </w:pPr>
            <w:r w:rsidRPr="005464F2">
              <w:rPr>
                <w:rFonts w:hAnsi="標楷體" w:cs="新細明體" w:hint="eastAsia"/>
                <w:snapToGrid w:val="0"/>
                <w:kern w:val="0"/>
                <w:sz w:val="24"/>
                <w:szCs w:val="24"/>
              </w:rPr>
              <w:t>單位：新臺幣元</w:t>
            </w:r>
          </w:p>
        </w:tc>
      </w:tr>
      <w:tr w:rsidR="006D2E14" w:rsidRPr="005464F2" w14:paraId="20CE9C15"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413" w:type="dxa"/>
            <w:gridSpan w:val="2"/>
            <w:vMerge w:val="restart"/>
            <w:tcBorders>
              <w:top w:val="single" w:sz="8" w:space="0" w:color="auto"/>
              <w:left w:val="nil"/>
              <w:bottom w:val="nil"/>
            </w:tcBorders>
            <w:vAlign w:val="center"/>
          </w:tcPr>
          <w:p w14:paraId="301DB5A6" w14:textId="77777777" w:rsidR="006D2E14" w:rsidRPr="005464F2" w:rsidRDefault="006D2E14" w:rsidP="002B5A7E">
            <w:pPr>
              <w:ind w:left="113" w:right="113"/>
              <w:jc w:val="distribute"/>
              <w:rPr>
                <w:sz w:val="24"/>
                <w:szCs w:val="24"/>
              </w:rPr>
            </w:pPr>
            <w:r w:rsidRPr="005464F2">
              <w:rPr>
                <w:rFonts w:hint="eastAsia"/>
                <w:sz w:val="24"/>
                <w:szCs w:val="24"/>
              </w:rPr>
              <w:t>項目</w:t>
            </w:r>
          </w:p>
        </w:tc>
        <w:tc>
          <w:tcPr>
            <w:tcW w:w="1432" w:type="dxa"/>
            <w:vMerge w:val="restart"/>
            <w:tcBorders>
              <w:top w:val="single" w:sz="8" w:space="0" w:color="auto"/>
            </w:tcBorders>
            <w:vAlign w:val="center"/>
          </w:tcPr>
          <w:p w14:paraId="7ECE79CB" w14:textId="77777777" w:rsidR="006D2E14" w:rsidRPr="005464F2" w:rsidRDefault="006D2E14" w:rsidP="002B5A7E">
            <w:pPr>
              <w:ind w:left="113" w:right="113"/>
              <w:jc w:val="distribute"/>
              <w:rPr>
                <w:sz w:val="24"/>
                <w:szCs w:val="24"/>
              </w:rPr>
            </w:pPr>
            <w:r w:rsidRPr="005464F2">
              <w:rPr>
                <w:rFonts w:hint="eastAsia"/>
                <w:sz w:val="24"/>
                <w:szCs w:val="24"/>
              </w:rPr>
              <w:t>預算數</w:t>
            </w:r>
          </w:p>
        </w:tc>
        <w:tc>
          <w:tcPr>
            <w:tcW w:w="1313" w:type="dxa"/>
            <w:gridSpan w:val="2"/>
            <w:vMerge w:val="restart"/>
            <w:tcBorders>
              <w:top w:val="single" w:sz="8" w:space="0" w:color="auto"/>
            </w:tcBorders>
            <w:vAlign w:val="center"/>
          </w:tcPr>
          <w:p w14:paraId="52234E71" w14:textId="77777777" w:rsidR="006D2E14" w:rsidRPr="005464F2" w:rsidRDefault="006D2E14" w:rsidP="002B5A7E">
            <w:pPr>
              <w:ind w:left="113" w:right="113"/>
              <w:jc w:val="distribute"/>
              <w:rPr>
                <w:sz w:val="24"/>
                <w:szCs w:val="24"/>
              </w:rPr>
            </w:pPr>
            <w:r w:rsidRPr="005464F2">
              <w:rPr>
                <w:rFonts w:hint="eastAsia"/>
                <w:sz w:val="24"/>
                <w:szCs w:val="24"/>
              </w:rPr>
              <w:t>決算數</w:t>
            </w:r>
          </w:p>
        </w:tc>
        <w:tc>
          <w:tcPr>
            <w:tcW w:w="1432" w:type="dxa"/>
            <w:gridSpan w:val="2"/>
            <w:vMerge w:val="restart"/>
            <w:tcBorders>
              <w:top w:val="single" w:sz="8" w:space="0" w:color="auto"/>
              <w:bottom w:val="nil"/>
            </w:tcBorders>
            <w:vAlign w:val="center"/>
          </w:tcPr>
          <w:p w14:paraId="2F851BE5" w14:textId="77777777" w:rsidR="006D2E14" w:rsidRPr="005464F2" w:rsidRDefault="006D2E14" w:rsidP="002B5A7E">
            <w:pPr>
              <w:ind w:left="113" w:right="113"/>
              <w:jc w:val="distribute"/>
              <w:rPr>
                <w:sz w:val="24"/>
                <w:szCs w:val="24"/>
              </w:rPr>
            </w:pPr>
            <w:r w:rsidRPr="005464F2">
              <w:rPr>
                <w:rFonts w:hAnsi="標楷體" w:hint="eastAsia"/>
                <w:bCs/>
                <w:sz w:val="24"/>
                <w:szCs w:val="24"/>
              </w:rPr>
              <w:t>修正數</w:t>
            </w:r>
          </w:p>
        </w:tc>
        <w:tc>
          <w:tcPr>
            <w:tcW w:w="1313" w:type="dxa"/>
            <w:gridSpan w:val="3"/>
            <w:vMerge w:val="restart"/>
            <w:tcBorders>
              <w:top w:val="single" w:sz="8" w:space="0" w:color="auto"/>
            </w:tcBorders>
            <w:vAlign w:val="center"/>
          </w:tcPr>
          <w:p w14:paraId="208BE7AD" w14:textId="77777777" w:rsidR="006D2E14" w:rsidRPr="005464F2" w:rsidRDefault="006D2E14" w:rsidP="002B5A7E">
            <w:pPr>
              <w:jc w:val="center"/>
              <w:rPr>
                <w:sz w:val="24"/>
                <w:szCs w:val="24"/>
              </w:rPr>
            </w:pPr>
            <w:r w:rsidRPr="005464F2">
              <w:rPr>
                <w:rFonts w:hint="eastAsia"/>
                <w:sz w:val="24"/>
                <w:szCs w:val="24"/>
              </w:rPr>
              <w:t>決算審定數</w:t>
            </w:r>
          </w:p>
        </w:tc>
        <w:tc>
          <w:tcPr>
            <w:tcW w:w="2020" w:type="dxa"/>
            <w:gridSpan w:val="3"/>
            <w:tcBorders>
              <w:top w:val="single" w:sz="8" w:space="0" w:color="auto"/>
              <w:bottom w:val="nil"/>
              <w:right w:val="nil"/>
            </w:tcBorders>
            <w:vAlign w:val="center"/>
          </w:tcPr>
          <w:p w14:paraId="32439644" w14:textId="77777777" w:rsidR="006D2E14" w:rsidRPr="005464F2" w:rsidRDefault="006D2E14" w:rsidP="002B5A7E">
            <w:pPr>
              <w:spacing w:line="240" w:lineRule="exact"/>
              <w:jc w:val="distribute"/>
              <w:rPr>
                <w:rFonts w:hAnsi="標楷體"/>
                <w:sz w:val="24"/>
                <w:szCs w:val="24"/>
              </w:rPr>
            </w:pPr>
            <w:r w:rsidRPr="005464F2">
              <w:rPr>
                <w:rFonts w:hAnsi="標楷體" w:hint="eastAsia"/>
                <w:sz w:val="24"/>
                <w:szCs w:val="24"/>
              </w:rPr>
              <w:t>審定數與預算數</w:t>
            </w:r>
          </w:p>
          <w:p w14:paraId="65E86DF1" w14:textId="77777777" w:rsidR="006D2E14" w:rsidRPr="005464F2" w:rsidRDefault="006D2E14" w:rsidP="002B5A7E">
            <w:pPr>
              <w:spacing w:line="240" w:lineRule="exact"/>
              <w:jc w:val="distribute"/>
              <w:rPr>
                <w:rFonts w:hAnsi="標楷體"/>
                <w:sz w:val="24"/>
                <w:szCs w:val="24"/>
              </w:rPr>
            </w:pPr>
            <w:r w:rsidRPr="005464F2">
              <w:rPr>
                <w:rFonts w:hAnsi="標楷體" w:hint="eastAsia"/>
                <w:sz w:val="24"/>
                <w:szCs w:val="24"/>
              </w:rPr>
              <w:t>比較增減</w:t>
            </w:r>
          </w:p>
        </w:tc>
      </w:tr>
      <w:tr w:rsidR="006D2E14" w:rsidRPr="005464F2" w14:paraId="0127FBC8"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2413" w:type="dxa"/>
            <w:gridSpan w:val="2"/>
            <w:vMerge/>
            <w:tcBorders>
              <w:top w:val="nil"/>
              <w:left w:val="nil"/>
              <w:bottom w:val="single" w:sz="8" w:space="0" w:color="auto"/>
            </w:tcBorders>
            <w:vAlign w:val="center"/>
          </w:tcPr>
          <w:p w14:paraId="314689D4" w14:textId="77777777" w:rsidR="006D2E14" w:rsidRPr="005464F2" w:rsidRDefault="006D2E14" w:rsidP="002B5A7E">
            <w:pPr>
              <w:ind w:left="113" w:right="113"/>
              <w:jc w:val="distribute"/>
              <w:rPr>
                <w:sz w:val="24"/>
                <w:szCs w:val="24"/>
              </w:rPr>
            </w:pPr>
          </w:p>
        </w:tc>
        <w:tc>
          <w:tcPr>
            <w:tcW w:w="1432" w:type="dxa"/>
            <w:vMerge/>
            <w:tcBorders>
              <w:bottom w:val="single" w:sz="8" w:space="0" w:color="auto"/>
            </w:tcBorders>
            <w:vAlign w:val="center"/>
          </w:tcPr>
          <w:p w14:paraId="7A224654" w14:textId="77777777" w:rsidR="006D2E14" w:rsidRPr="005464F2" w:rsidRDefault="006D2E14" w:rsidP="002B5A7E">
            <w:pPr>
              <w:ind w:left="113" w:right="113"/>
              <w:jc w:val="distribute"/>
              <w:rPr>
                <w:sz w:val="24"/>
                <w:szCs w:val="24"/>
              </w:rPr>
            </w:pPr>
          </w:p>
        </w:tc>
        <w:tc>
          <w:tcPr>
            <w:tcW w:w="1313" w:type="dxa"/>
            <w:gridSpan w:val="2"/>
            <w:vMerge/>
            <w:tcBorders>
              <w:bottom w:val="single" w:sz="8" w:space="0" w:color="auto"/>
            </w:tcBorders>
            <w:vAlign w:val="center"/>
          </w:tcPr>
          <w:p w14:paraId="0FF10D30" w14:textId="77777777" w:rsidR="006D2E14" w:rsidRPr="005464F2" w:rsidRDefault="006D2E14" w:rsidP="002B5A7E">
            <w:pPr>
              <w:ind w:left="113" w:right="113"/>
              <w:jc w:val="distribute"/>
              <w:rPr>
                <w:sz w:val="24"/>
                <w:szCs w:val="24"/>
              </w:rPr>
            </w:pPr>
          </w:p>
        </w:tc>
        <w:tc>
          <w:tcPr>
            <w:tcW w:w="1432" w:type="dxa"/>
            <w:gridSpan w:val="2"/>
            <w:vMerge/>
            <w:tcBorders>
              <w:top w:val="nil"/>
              <w:bottom w:val="single" w:sz="8" w:space="0" w:color="auto"/>
            </w:tcBorders>
            <w:vAlign w:val="center"/>
          </w:tcPr>
          <w:p w14:paraId="2D93A9E7" w14:textId="77777777" w:rsidR="006D2E14" w:rsidRPr="005464F2" w:rsidRDefault="006D2E14" w:rsidP="002B5A7E">
            <w:pPr>
              <w:ind w:left="113" w:right="113"/>
              <w:jc w:val="distribute"/>
              <w:rPr>
                <w:sz w:val="24"/>
                <w:szCs w:val="24"/>
              </w:rPr>
            </w:pPr>
          </w:p>
        </w:tc>
        <w:tc>
          <w:tcPr>
            <w:tcW w:w="1313" w:type="dxa"/>
            <w:gridSpan w:val="3"/>
            <w:vMerge/>
            <w:tcBorders>
              <w:bottom w:val="single" w:sz="8" w:space="0" w:color="auto"/>
            </w:tcBorders>
            <w:vAlign w:val="center"/>
          </w:tcPr>
          <w:p w14:paraId="14E9D6FE" w14:textId="77777777" w:rsidR="006D2E14" w:rsidRPr="005464F2" w:rsidRDefault="006D2E14" w:rsidP="002B5A7E">
            <w:pPr>
              <w:ind w:left="113" w:right="113"/>
              <w:jc w:val="distribute"/>
              <w:rPr>
                <w:sz w:val="24"/>
                <w:szCs w:val="24"/>
              </w:rPr>
            </w:pPr>
          </w:p>
        </w:tc>
        <w:tc>
          <w:tcPr>
            <w:tcW w:w="1311" w:type="dxa"/>
            <w:gridSpan w:val="2"/>
            <w:tcBorders>
              <w:bottom w:val="single" w:sz="8" w:space="0" w:color="auto"/>
            </w:tcBorders>
            <w:vAlign w:val="center"/>
          </w:tcPr>
          <w:p w14:paraId="69E97A1B" w14:textId="77777777" w:rsidR="006D2E14" w:rsidRPr="005464F2" w:rsidRDefault="006D2E14" w:rsidP="002B5A7E">
            <w:pPr>
              <w:ind w:left="113" w:right="113"/>
              <w:jc w:val="distribute"/>
              <w:rPr>
                <w:rFonts w:hAnsi="標楷體"/>
                <w:sz w:val="24"/>
                <w:szCs w:val="24"/>
              </w:rPr>
            </w:pPr>
            <w:r w:rsidRPr="005464F2">
              <w:rPr>
                <w:rFonts w:hAnsi="標楷體" w:hint="eastAsia"/>
                <w:sz w:val="24"/>
                <w:szCs w:val="24"/>
              </w:rPr>
              <w:t>金額</w:t>
            </w:r>
          </w:p>
        </w:tc>
        <w:tc>
          <w:tcPr>
            <w:tcW w:w="709" w:type="dxa"/>
            <w:tcBorders>
              <w:bottom w:val="single" w:sz="8" w:space="0" w:color="auto"/>
              <w:right w:val="nil"/>
            </w:tcBorders>
            <w:vAlign w:val="center"/>
          </w:tcPr>
          <w:p w14:paraId="3CFE419D" w14:textId="77777777" w:rsidR="006D2E14" w:rsidRPr="005464F2" w:rsidRDefault="006D2E14" w:rsidP="002B5A7E">
            <w:pPr>
              <w:ind w:left="113" w:right="113"/>
              <w:jc w:val="center"/>
              <w:rPr>
                <w:rFonts w:hAnsi="標楷體"/>
                <w:sz w:val="24"/>
                <w:szCs w:val="24"/>
              </w:rPr>
            </w:pPr>
            <w:r w:rsidRPr="005464F2">
              <w:rPr>
                <w:rFonts w:hAnsi="標楷體" w:hint="eastAsia"/>
                <w:sz w:val="24"/>
                <w:szCs w:val="24"/>
              </w:rPr>
              <w:t>％</w:t>
            </w:r>
          </w:p>
        </w:tc>
      </w:tr>
      <w:tr w:rsidR="006D2E14" w:rsidRPr="005464F2" w14:paraId="7EF4F607"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3" w:type="dxa"/>
            <w:gridSpan w:val="2"/>
            <w:tcBorders>
              <w:top w:val="nil"/>
              <w:left w:val="nil"/>
              <w:bottom w:val="nil"/>
            </w:tcBorders>
            <w:vAlign w:val="center"/>
          </w:tcPr>
          <w:p w14:paraId="75F2CFAA" w14:textId="77777777" w:rsidR="006D2E14" w:rsidRPr="005464F2" w:rsidRDefault="006D2E14" w:rsidP="002B5A7E">
            <w:pPr>
              <w:jc w:val="distribute"/>
              <w:rPr>
                <w:rFonts w:hAnsi="標楷體"/>
                <w:kern w:val="0"/>
                <w:sz w:val="22"/>
              </w:rPr>
            </w:pPr>
            <w:r w:rsidRPr="005464F2">
              <w:rPr>
                <w:rFonts w:hAnsi="標楷體"/>
                <w:b/>
                <w:kern w:val="0"/>
                <w:sz w:val="22"/>
              </w:rPr>
              <w:t>賸餘之部</w:t>
            </w:r>
          </w:p>
        </w:tc>
        <w:tc>
          <w:tcPr>
            <w:tcW w:w="1432" w:type="dxa"/>
            <w:tcBorders>
              <w:top w:val="nil"/>
              <w:bottom w:val="nil"/>
            </w:tcBorders>
            <w:vAlign w:val="center"/>
          </w:tcPr>
          <w:p w14:paraId="7F15ACCF" w14:textId="77777777" w:rsidR="006D2E14" w:rsidRPr="005464F2" w:rsidRDefault="006D2E14" w:rsidP="00C3017C">
            <w:pPr>
              <w:rPr>
                <w:rFonts w:ascii="細明體" w:eastAsia="細明體" w:hAnsi="細明體"/>
                <w:b/>
                <w:sz w:val="18"/>
                <w:szCs w:val="18"/>
              </w:rPr>
            </w:pPr>
            <w:r w:rsidRPr="005464F2">
              <w:rPr>
                <w:rFonts w:ascii="細明體" w:eastAsia="細明體" w:hAnsi="細明體"/>
                <w:b/>
                <w:sz w:val="18"/>
                <w:szCs w:val="18"/>
              </w:rPr>
              <w:t>6,141,362,000</w:t>
            </w:r>
          </w:p>
        </w:tc>
        <w:tc>
          <w:tcPr>
            <w:tcW w:w="1313" w:type="dxa"/>
            <w:gridSpan w:val="2"/>
            <w:tcBorders>
              <w:top w:val="nil"/>
              <w:bottom w:val="nil"/>
            </w:tcBorders>
            <w:vAlign w:val="center"/>
          </w:tcPr>
          <w:p w14:paraId="7D9376E8" w14:textId="77777777" w:rsidR="006D2E14" w:rsidRPr="005464F2" w:rsidRDefault="006D2E14" w:rsidP="00C3017C">
            <w:pPr>
              <w:rPr>
                <w:rFonts w:ascii="細明體" w:eastAsia="細明體" w:hAnsi="細明體"/>
                <w:b/>
                <w:sz w:val="18"/>
                <w:szCs w:val="18"/>
              </w:rPr>
            </w:pPr>
            <w:r w:rsidRPr="005464F2">
              <w:rPr>
                <w:rFonts w:ascii="細明體" w:eastAsia="細明體" w:hAnsi="細明體"/>
                <w:b/>
                <w:sz w:val="18"/>
                <w:szCs w:val="18"/>
              </w:rPr>
              <w:t>6,715,258,092</w:t>
            </w:r>
          </w:p>
        </w:tc>
        <w:tc>
          <w:tcPr>
            <w:tcW w:w="1432" w:type="dxa"/>
            <w:gridSpan w:val="2"/>
            <w:tcBorders>
              <w:top w:val="nil"/>
              <w:bottom w:val="nil"/>
            </w:tcBorders>
            <w:vAlign w:val="center"/>
          </w:tcPr>
          <w:p w14:paraId="1D45B046" w14:textId="77777777" w:rsidR="006D2E14" w:rsidRPr="005464F2" w:rsidRDefault="006D2E14" w:rsidP="00C3017C">
            <w:pPr>
              <w:rPr>
                <w:rFonts w:ascii="細明體" w:eastAsia="細明體" w:hAnsi="細明體"/>
                <w:b/>
                <w:sz w:val="18"/>
                <w:szCs w:val="18"/>
              </w:rPr>
            </w:pPr>
            <w:r w:rsidRPr="005464F2">
              <w:rPr>
                <w:rFonts w:ascii="細明體" w:eastAsia="細明體" w:hAnsi="細明體"/>
                <w:b/>
                <w:sz w:val="18"/>
                <w:szCs w:val="18"/>
              </w:rPr>
              <w:t>－</w:t>
            </w:r>
          </w:p>
        </w:tc>
        <w:tc>
          <w:tcPr>
            <w:tcW w:w="1313" w:type="dxa"/>
            <w:gridSpan w:val="3"/>
            <w:tcBorders>
              <w:top w:val="nil"/>
              <w:bottom w:val="nil"/>
            </w:tcBorders>
            <w:vAlign w:val="center"/>
          </w:tcPr>
          <w:p w14:paraId="15882900" w14:textId="77777777" w:rsidR="006D2E14" w:rsidRPr="005464F2" w:rsidRDefault="006D2E14" w:rsidP="00C3017C">
            <w:pPr>
              <w:rPr>
                <w:rFonts w:ascii="細明體" w:eastAsia="細明體" w:hAnsi="細明體"/>
                <w:b/>
                <w:sz w:val="18"/>
                <w:szCs w:val="18"/>
              </w:rPr>
            </w:pPr>
            <w:r w:rsidRPr="005464F2">
              <w:rPr>
                <w:rFonts w:ascii="細明體" w:eastAsia="細明體" w:hAnsi="細明體"/>
                <w:b/>
                <w:sz w:val="18"/>
                <w:szCs w:val="18"/>
              </w:rPr>
              <w:t>6,715,258,092</w:t>
            </w:r>
          </w:p>
        </w:tc>
        <w:tc>
          <w:tcPr>
            <w:tcW w:w="1311" w:type="dxa"/>
            <w:gridSpan w:val="2"/>
            <w:tcBorders>
              <w:top w:val="nil"/>
              <w:bottom w:val="nil"/>
            </w:tcBorders>
            <w:vAlign w:val="center"/>
          </w:tcPr>
          <w:p w14:paraId="2399A7FD" w14:textId="77777777" w:rsidR="006D2E14" w:rsidRPr="005464F2" w:rsidRDefault="006D2E14" w:rsidP="00C3017C">
            <w:pPr>
              <w:rPr>
                <w:rFonts w:ascii="細明體" w:eastAsia="細明體" w:hAnsi="細明體"/>
                <w:b/>
                <w:sz w:val="18"/>
                <w:szCs w:val="18"/>
              </w:rPr>
            </w:pPr>
            <w:r w:rsidRPr="005464F2">
              <w:rPr>
                <w:rFonts w:ascii="細明體" w:eastAsia="細明體" w:hAnsi="細明體"/>
                <w:b/>
                <w:sz w:val="18"/>
                <w:szCs w:val="18"/>
              </w:rPr>
              <w:t>573,896,092</w:t>
            </w:r>
          </w:p>
        </w:tc>
        <w:tc>
          <w:tcPr>
            <w:tcW w:w="709" w:type="dxa"/>
            <w:tcBorders>
              <w:top w:val="nil"/>
              <w:bottom w:val="nil"/>
              <w:right w:val="nil"/>
            </w:tcBorders>
            <w:vAlign w:val="center"/>
          </w:tcPr>
          <w:p w14:paraId="58CE5738" w14:textId="77777777" w:rsidR="006D2E14" w:rsidRPr="005464F2" w:rsidRDefault="006D2E14" w:rsidP="00C3017C">
            <w:pPr>
              <w:rPr>
                <w:rFonts w:ascii="細明體" w:eastAsia="細明體" w:hAnsi="細明體"/>
                <w:b/>
                <w:sz w:val="18"/>
                <w:szCs w:val="18"/>
              </w:rPr>
            </w:pPr>
            <w:r w:rsidRPr="005464F2">
              <w:rPr>
                <w:rFonts w:ascii="細明體" w:eastAsia="細明體" w:hAnsi="細明體"/>
                <w:b/>
                <w:sz w:val="18"/>
                <w:szCs w:val="18"/>
              </w:rPr>
              <w:t>9.34</w:t>
            </w:r>
          </w:p>
        </w:tc>
      </w:tr>
      <w:tr w:rsidR="006D2E14" w:rsidRPr="005464F2" w14:paraId="2E685B74"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3" w:type="dxa"/>
            <w:gridSpan w:val="2"/>
            <w:tcBorders>
              <w:top w:val="nil"/>
              <w:left w:val="nil"/>
              <w:bottom w:val="nil"/>
            </w:tcBorders>
            <w:vAlign w:val="center"/>
          </w:tcPr>
          <w:p w14:paraId="168F5FF5" w14:textId="77777777" w:rsidR="006D2E14" w:rsidRPr="005464F2" w:rsidRDefault="006D2E14" w:rsidP="002B5A7E">
            <w:pPr>
              <w:ind w:leftChars="100" w:left="160"/>
              <w:jc w:val="distribute"/>
              <w:rPr>
                <w:rFonts w:hAnsi="標楷體"/>
                <w:kern w:val="0"/>
                <w:sz w:val="22"/>
              </w:rPr>
            </w:pPr>
            <w:r w:rsidRPr="005464F2">
              <w:rPr>
                <w:rFonts w:hAnsi="標楷體"/>
                <w:kern w:val="0"/>
                <w:sz w:val="22"/>
              </w:rPr>
              <w:t>本期賸餘</w:t>
            </w:r>
          </w:p>
        </w:tc>
        <w:tc>
          <w:tcPr>
            <w:tcW w:w="1432" w:type="dxa"/>
            <w:tcBorders>
              <w:top w:val="nil"/>
              <w:bottom w:val="nil"/>
            </w:tcBorders>
            <w:vAlign w:val="center"/>
          </w:tcPr>
          <w:p w14:paraId="156105C2" w14:textId="77777777" w:rsidR="006D2E14" w:rsidRPr="005464F2" w:rsidRDefault="006D2E14" w:rsidP="00C3017C">
            <w:pPr>
              <w:rPr>
                <w:rFonts w:ascii="細明體" w:eastAsia="細明體" w:hAnsi="細明體"/>
                <w:sz w:val="18"/>
                <w:szCs w:val="18"/>
              </w:rPr>
            </w:pPr>
            <w:r w:rsidRPr="005464F2">
              <w:rPr>
                <w:rFonts w:ascii="細明體" w:eastAsia="細明體" w:hAnsi="細明體"/>
                <w:sz w:val="18"/>
                <w:szCs w:val="18"/>
              </w:rPr>
              <w:t>609,249,000</w:t>
            </w:r>
          </w:p>
        </w:tc>
        <w:tc>
          <w:tcPr>
            <w:tcW w:w="1313" w:type="dxa"/>
            <w:gridSpan w:val="2"/>
            <w:tcBorders>
              <w:top w:val="nil"/>
              <w:bottom w:val="nil"/>
            </w:tcBorders>
            <w:vAlign w:val="center"/>
          </w:tcPr>
          <w:p w14:paraId="4626AF74" w14:textId="77777777" w:rsidR="006D2E14" w:rsidRPr="005464F2" w:rsidRDefault="006D2E14" w:rsidP="00C3017C">
            <w:pPr>
              <w:rPr>
                <w:rFonts w:ascii="細明體" w:eastAsia="細明體" w:hAnsi="細明體"/>
                <w:sz w:val="18"/>
                <w:szCs w:val="18"/>
              </w:rPr>
            </w:pPr>
            <w:r w:rsidRPr="005464F2">
              <w:rPr>
                <w:rFonts w:ascii="細明體" w:eastAsia="細明體" w:hAnsi="細明體"/>
                <w:sz w:val="18"/>
                <w:szCs w:val="18"/>
              </w:rPr>
              <w:t>834,338,137</w:t>
            </w:r>
          </w:p>
        </w:tc>
        <w:tc>
          <w:tcPr>
            <w:tcW w:w="1432" w:type="dxa"/>
            <w:gridSpan w:val="2"/>
            <w:tcBorders>
              <w:top w:val="nil"/>
              <w:bottom w:val="nil"/>
            </w:tcBorders>
            <w:vAlign w:val="center"/>
          </w:tcPr>
          <w:p w14:paraId="5525D606" w14:textId="77777777" w:rsidR="006D2E14" w:rsidRPr="005464F2" w:rsidRDefault="006D2E14" w:rsidP="00C3017C">
            <w:pPr>
              <w:rPr>
                <w:rFonts w:ascii="細明體" w:eastAsia="細明體" w:hAnsi="細明體"/>
                <w:sz w:val="18"/>
                <w:szCs w:val="18"/>
              </w:rPr>
            </w:pPr>
            <w:r w:rsidRPr="005464F2">
              <w:rPr>
                <w:rFonts w:ascii="細明體" w:eastAsia="細明體" w:hAnsi="細明體"/>
                <w:sz w:val="18"/>
                <w:szCs w:val="18"/>
              </w:rPr>
              <w:t>－</w:t>
            </w:r>
          </w:p>
        </w:tc>
        <w:tc>
          <w:tcPr>
            <w:tcW w:w="1313" w:type="dxa"/>
            <w:gridSpan w:val="3"/>
            <w:tcBorders>
              <w:top w:val="nil"/>
              <w:bottom w:val="nil"/>
            </w:tcBorders>
            <w:vAlign w:val="center"/>
          </w:tcPr>
          <w:p w14:paraId="279078B3" w14:textId="77777777" w:rsidR="006D2E14" w:rsidRPr="005464F2" w:rsidRDefault="006D2E14" w:rsidP="00C3017C">
            <w:pPr>
              <w:rPr>
                <w:rFonts w:ascii="細明體" w:eastAsia="細明體" w:hAnsi="細明體"/>
                <w:sz w:val="18"/>
                <w:szCs w:val="18"/>
              </w:rPr>
            </w:pPr>
            <w:r w:rsidRPr="005464F2">
              <w:rPr>
                <w:rFonts w:ascii="細明體" w:eastAsia="細明體" w:hAnsi="細明體"/>
                <w:sz w:val="18"/>
                <w:szCs w:val="18"/>
              </w:rPr>
              <w:t>834,338,137</w:t>
            </w:r>
          </w:p>
        </w:tc>
        <w:tc>
          <w:tcPr>
            <w:tcW w:w="1311" w:type="dxa"/>
            <w:gridSpan w:val="2"/>
            <w:tcBorders>
              <w:top w:val="nil"/>
              <w:bottom w:val="nil"/>
            </w:tcBorders>
            <w:vAlign w:val="center"/>
          </w:tcPr>
          <w:p w14:paraId="6C7340AB" w14:textId="77777777" w:rsidR="006D2E14" w:rsidRPr="005464F2" w:rsidRDefault="006D2E14" w:rsidP="00C3017C">
            <w:pPr>
              <w:rPr>
                <w:rFonts w:ascii="細明體" w:eastAsia="細明體" w:hAnsi="細明體"/>
                <w:sz w:val="18"/>
                <w:szCs w:val="18"/>
              </w:rPr>
            </w:pPr>
            <w:r w:rsidRPr="005464F2">
              <w:rPr>
                <w:rFonts w:ascii="細明體" w:eastAsia="細明體" w:hAnsi="細明體"/>
                <w:sz w:val="18"/>
                <w:szCs w:val="18"/>
              </w:rPr>
              <w:t>225,089,137</w:t>
            </w:r>
          </w:p>
        </w:tc>
        <w:tc>
          <w:tcPr>
            <w:tcW w:w="709" w:type="dxa"/>
            <w:tcBorders>
              <w:top w:val="nil"/>
              <w:bottom w:val="nil"/>
              <w:right w:val="nil"/>
            </w:tcBorders>
            <w:vAlign w:val="center"/>
          </w:tcPr>
          <w:p w14:paraId="1C84D191" w14:textId="77777777" w:rsidR="006D2E14" w:rsidRPr="005464F2" w:rsidRDefault="006D2E14" w:rsidP="00C3017C">
            <w:pPr>
              <w:rPr>
                <w:rFonts w:ascii="細明體" w:eastAsia="細明體" w:hAnsi="細明體"/>
                <w:sz w:val="18"/>
                <w:szCs w:val="18"/>
              </w:rPr>
            </w:pPr>
            <w:r w:rsidRPr="005464F2">
              <w:rPr>
                <w:rFonts w:ascii="細明體" w:eastAsia="細明體" w:hAnsi="細明體"/>
                <w:sz w:val="18"/>
                <w:szCs w:val="18"/>
              </w:rPr>
              <w:t>36.95</w:t>
            </w:r>
          </w:p>
        </w:tc>
      </w:tr>
      <w:tr w:rsidR="006D2E14" w:rsidRPr="005464F2" w14:paraId="3DFDDA0D"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3" w:type="dxa"/>
            <w:gridSpan w:val="2"/>
            <w:tcBorders>
              <w:top w:val="nil"/>
              <w:left w:val="nil"/>
              <w:bottom w:val="nil"/>
            </w:tcBorders>
            <w:vAlign w:val="center"/>
          </w:tcPr>
          <w:p w14:paraId="74893852" w14:textId="77777777" w:rsidR="006D2E14" w:rsidRPr="005464F2" w:rsidRDefault="006D2E14" w:rsidP="002B5A7E">
            <w:pPr>
              <w:ind w:leftChars="100" w:left="160"/>
              <w:jc w:val="distribute"/>
              <w:rPr>
                <w:rFonts w:hAnsi="標楷體"/>
                <w:kern w:val="0"/>
                <w:sz w:val="22"/>
              </w:rPr>
            </w:pPr>
            <w:r w:rsidRPr="005464F2">
              <w:rPr>
                <w:rFonts w:hAnsi="標楷體"/>
                <w:kern w:val="0"/>
                <w:sz w:val="22"/>
              </w:rPr>
              <w:t>前期未分配賸餘</w:t>
            </w:r>
          </w:p>
        </w:tc>
        <w:tc>
          <w:tcPr>
            <w:tcW w:w="1432" w:type="dxa"/>
            <w:tcBorders>
              <w:top w:val="nil"/>
              <w:bottom w:val="nil"/>
            </w:tcBorders>
            <w:vAlign w:val="center"/>
          </w:tcPr>
          <w:p w14:paraId="4F42910F" w14:textId="77777777" w:rsidR="006D2E14" w:rsidRPr="005464F2" w:rsidRDefault="006D2E14" w:rsidP="00C3017C">
            <w:pPr>
              <w:rPr>
                <w:rFonts w:ascii="細明體" w:eastAsia="細明體" w:hAnsi="細明體"/>
                <w:sz w:val="18"/>
                <w:szCs w:val="18"/>
              </w:rPr>
            </w:pPr>
            <w:r w:rsidRPr="005464F2">
              <w:rPr>
                <w:rFonts w:ascii="細明體" w:eastAsia="細明體" w:hAnsi="細明體"/>
                <w:sz w:val="18"/>
                <w:szCs w:val="18"/>
              </w:rPr>
              <w:t>5,532,113,000</w:t>
            </w:r>
          </w:p>
        </w:tc>
        <w:tc>
          <w:tcPr>
            <w:tcW w:w="1313" w:type="dxa"/>
            <w:gridSpan w:val="2"/>
            <w:tcBorders>
              <w:top w:val="nil"/>
              <w:bottom w:val="nil"/>
            </w:tcBorders>
            <w:vAlign w:val="center"/>
          </w:tcPr>
          <w:p w14:paraId="47C3BC3F" w14:textId="77777777" w:rsidR="006D2E14" w:rsidRPr="005464F2" w:rsidRDefault="006D2E14" w:rsidP="00C3017C">
            <w:pPr>
              <w:rPr>
                <w:rFonts w:ascii="細明體" w:eastAsia="細明體" w:hAnsi="細明體"/>
                <w:sz w:val="18"/>
                <w:szCs w:val="18"/>
              </w:rPr>
            </w:pPr>
            <w:r w:rsidRPr="005464F2">
              <w:rPr>
                <w:rFonts w:ascii="細明體" w:eastAsia="細明體" w:hAnsi="細明體"/>
                <w:sz w:val="18"/>
                <w:szCs w:val="18"/>
              </w:rPr>
              <w:t>5,880,919,955</w:t>
            </w:r>
          </w:p>
        </w:tc>
        <w:tc>
          <w:tcPr>
            <w:tcW w:w="1432" w:type="dxa"/>
            <w:gridSpan w:val="2"/>
            <w:tcBorders>
              <w:top w:val="nil"/>
              <w:bottom w:val="nil"/>
            </w:tcBorders>
            <w:vAlign w:val="center"/>
          </w:tcPr>
          <w:p w14:paraId="3B19A7E3" w14:textId="77777777" w:rsidR="006D2E14" w:rsidRPr="005464F2" w:rsidRDefault="006D2E14" w:rsidP="00C3017C">
            <w:pPr>
              <w:rPr>
                <w:rFonts w:ascii="細明體" w:eastAsia="細明體" w:hAnsi="細明體"/>
                <w:sz w:val="18"/>
                <w:szCs w:val="18"/>
              </w:rPr>
            </w:pPr>
            <w:r w:rsidRPr="005464F2">
              <w:rPr>
                <w:rFonts w:ascii="細明體" w:eastAsia="細明體" w:hAnsi="細明體"/>
                <w:sz w:val="18"/>
                <w:szCs w:val="18"/>
              </w:rPr>
              <w:t>－</w:t>
            </w:r>
          </w:p>
        </w:tc>
        <w:tc>
          <w:tcPr>
            <w:tcW w:w="1313" w:type="dxa"/>
            <w:gridSpan w:val="3"/>
            <w:tcBorders>
              <w:top w:val="nil"/>
              <w:bottom w:val="nil"/>
            </w:tcBorders>
            <w:vAlign w:val="center"/>
          </w:tcPr>
          <w:p w14:paraId="624A71A0" w14:textId="77777777" w:rsidR="006D2E14" w:rsidRPr="005464F2" w:rsidRDefault="006D2E14" w:rsidP="00C3017C">
            <w:pPr>
              <w:rPr>
                <w:rFonts w:ascii="細明體" w:eastAsia="細明體" w:hAnsi="細明體"/>
                <w:sz w:val="18"/>
                <w:szCs w:val="18"/>
              </w:rPr>
            </w:pPr>
            <w:r w:rsidRPr="005464F2">
              <w:rPr>
                <w:rFonts w:ascii="細明體" w:eastAsia="細明體" w:hAnsi="細明體"/>
                <w:sz w:val="18"/>
                <w:szCs w:val="18"/>
              </w:rPr>
              <w:t>5,880,919,955</w:t>
            </w:r>
          </w:p>
        </w:tc>
        <w:tc>
          <w:tcPr>
            <w:tcW w:w="1311" w:type="dxa"/>
            <w:gridSpan w:val="2"/>
            <w:tcBorders>
              <w:top w:val="nil"/>
              <w:bottom w:val="nil"/>
            </w:tcBorders>
            <w:vAlign w:val="center"/>
          </w:tcPr>
          <w:p w14:paraId="5CF5EFE0" w14:textId="77777777" w:rsidR="006D2E14" w:rsidRPr="005464F2" w:rsidRDefault="006D2E14" w:rsidP="00C3017C">
            <w:pPr>
              <w:rPr>
                <w:rFonts w:ascii="細明體" w:eastAsia="細明體" w:hAnsi="細明體"/>
                <w:sz w:val="18"/>
                <w:szCs w:val="18"/>
              </w:rPr>
            </w:pPr>
            <w:r w:rsidRPr="005464F2">
              <w:rPr>
                <w:rFonts w:ascii="細明體" w:eastAsia="細明體" w:hAnsi="細明體"/>
                <w:sz w:val="18"/>
                <w:szCs w:val="18"/>
              </w:rPr>
              <w:t>348,806,955</w:t>
            </w:r>
          </w:p>
        </w:tc>
        <w:tc>
          <w:tcPr>
            <w:tcW w:w="709" w:type="dxa"/>
            <w:tcBorders>
              <w:top w:val="nil"/>
              <w:bottom w:val="nil"/>
              <w:right w:val="nil"/>
            </w:tcBorders>
            <w:vAlign w:val="center"/>
          </w:tcPr>
          <w:p w14:paraId="62003BAA" w14:textId="77777777" w:rsidR="006D2E14" w:rsidRPr="005464F2" w:rsidRDefault="006D2E14" w:rsidP="00C3017C">
            <w:pPr>
              <w:rPr>
                <w:rFonts w:ascii="細明體" w:eastAsia="細明體" w:hAnsi="細明體"/>
                <w:sz w:val="18"/>
                <w:szCs w:val="18"/>
              </w:rPr>
            </w:pPr>
            <w:r w:rsidRPr="005464F2">
              <w:rPr>
                <w:rFonts w:ascii="細明體" w:eastAsia="細明體" w:hAnsi="細明體"/>
                <w:sz w:val="18"/>
                <w:szCs w:val="18"/>
              </w:rPr>
              <w:t>6.31</w:t>
            </w:r>
          </w:p>
        </w:tc>
      </w:tr>
      <w:tr w:rsidR="006D2E14" w:rsidRPr="005464F2" w14:paraId="7E99355D"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3" w:type="dxa"/>
            <w:gridSpan w:val="2"/>
            <w:tcBorders>
              <w:top w:val="nil"/>
              <w:left w:val="nil"/>
              <w:bottom w:val="single" w:sz="8" w:space="0" w:color="auto"/>
            </w:tcBorders>
            <w:vAlign w:val="center"/>
          </w:tcPr>
          <w:p w14:paraId="4EA2F0C6" w14:textId="77777777" w:rsidR="006D2E14" w:rsidRPr="005464F2" w:rsidRDefault="006D2E14" w:rsidP="002B5A7E">
            <w:pPr>
              <w:jc w:val="distribute"/>
              <w:rPr>
                <w:rFonts w:hAnsi="標楷體"/>
                <w:kern w:val="0"/>
                <w:sz w:val="22"/>
              </w:rPr>
            </w:pPr>
            <w:r w:rsidRPr="005464F2">
              <w:rPr>
                <w:rFonts w:hAnsi="標楷體"/>
                <w:b/>
                <w:kern w:val="0"/>
                <w:sz w:val="22"/>
              </w:rPr>
              <w:t>未分配賸餘</w:t>
            </w:r>
          </w:p>
        </w:tc>
        <w:tc>
          <w:tcPr>
            <w:tcW w:w="1432" w:type="dxa"/>
            <w:tcBorders>
              <w:top w:val="nil"/>
              <w:bottom w:val="single" w:sz="8" w:space="0" w:color="auto"/>
            </w:tcBorders>
            <w:vAlign w:val="center"/>
          </w:tcPr>
          <w:p w14:paraId="5BFBC3C7" w14:textId="77777777" w:rsidR="006D2E14" w:rsidRPr="005464F2" w:rsidRDefault="006D2E14" w:rsidP="00C3017C">
            <w:pPr>
              <w:rPr>
                <w:rFonts w:ascii="細明體" w:eastAsia="細明體" w:hAnsi="細明體"/>
                <w:b/>
                <w:sz w:val="18"/>
                <w:szCs w:val="18"/>
              </w:rPr>
            </w:pPr>
            <w:r w:rsidRPr="005464F2">
              <w:rPr>
                <w:rFonts w:ascii="細明體" w:eastAsia="細明體" w:hAnsi="細明體"/>
                <w:b/>
                <w:sz w:val="18"/>
                <w:szCs w:val="18"/>
              </w:rPr>
              <w:t>6,141,362,000</w:t>
            </w:r>
          </w:p>
        </w:tc>
        <w:tc>
          <w:tcPr>
            <w:tcW w:w="1313" w:type="dxa"/>
            <w:gridSpan w:val="2"/>
            <w:tcBorders>
              <w:top w:val="nil"/>
              <w:bottom w:val="single" w:sz="8" w:space="0" w:color="auto"/>
            </w:tcBorders>
            <w:vAlign w:val="center"/>
          </w:tcPr>
          <w:p w14:paraId="6492A00D" w14:textId="77777777" w:rsidR="006D2E14" w:rsidRPr="005464F2" w:rsidRDefault="006D2E14" w:rsidP="00C3017C">
            <w:pPr>
              <w:rPr>
                <w:rFonts w:ascii="細明體" w:eastAsia="細明體" w:hAnsi="細明體"/>
                <w:b/>
                <w:sz w:val="18"/>
                <w:szCs w:val="18"/>
              </w:rPr>
            </w:pPr>
            <w:r w:rsidRPr="005464F2">
              <w:rPr>
                <w:rFonts w:ascii="細明體" w:eastAsia="細明體" w:hAnsi="細明體"/>
                <w:b/>
                <w:sz w:val="18"/>
                <w:szCs w:val="18"/>
              </w:rPr>
              <w:t>6,715,258,092</w:t>
            </w:r>
          </w:p>
        </w:tc>
        <w:tc>
          <w:tcPr>
            <w:tcW w:w="1432" w:type="dxa"/>
            <w:gridSpan w:val="2"/>
            <w:tcBorders>
              <w:top w:val="nil"/>
              <w:bottom w:val="single" w:sz="8" w:space="0" w:color="auto"/>
            </w:tcBorders>
            <w:vAlign w:val="center"/>
          </w:tcPr>
          <w:p w14:paraId="68130F1A" w14:textId="77777777" w:rsidR="006D2E14" w:rsidRPr="005464F2" w:rsidRDefault="006D2E14" w:rsidP="00C3017C">
            <w:pPr>
              <w:rPr>
                <w:rFonts w:ascii="細明體" w:eastAsia="細明體" w:hAnsi="細明體"/>
                <w:b/>
                <w:sz w:val="18"/>
                <w:szCs w:val="18"/>
              </w:rPr>
            </w:pPr>
            <w:r w:rsidRPr="005464F2">
              <w:rPr>
                <w:rFonts w:ascii="細明體" w:eastAsia="細明體" w:hAnsi="細明體"/>
                <w:b/>
                <w:sz w:val="18"/>
                <w:szCs w:val="18"/>
              </w:rPr>
              <w:t>－</w:t>
            </w:r>
          </w:p>
        </w:tc>
        <w:tc>
          <w:tcPr>
            <w:tcW w:w="1313" w:type="dxa"/>
            <w:gridSpan w:val="3"/>
            <w:tcBorders>
              <w:top w:val="nil"/>
              <w:bottom w:val="single" w:sz="8" w:space="0" w:color="auto"/>
            </w:tcBorders>
            <w:vAlign w:val="center"/>
          </w:tcPr>
          <w:p w14:paraId="3E37465E" w14:textId="77777777" w:rsidR="006D2E14" w:rsidRPr="005464F2" w:rsidRDefault="006D2E14" w:rsidP="00C3017C">
            <w:pPr>
              <w:rPr>
                <w:rFonts w:ascii="細明體" w:eastAsia="細明體" w:hAnsi="細明體"/>
                <w:b/>
                <w:sz w:val="18"/>
                <w:szCs w:val="18"/>
              </w:rPr>
            </w:pPr>
            <w:r w:rsidRPr="005464F2">
              <w:rPr>
                <w:rFonts w:ascii="細明體" w:eastAsia="細明體" w:hAnsi="細明體"/>
                <w:b/>
                <w:sz w:val="18"/>
                <w:szCs w:val="18"/>
              </w:rPr>
              <w:t>6,715,258,092</w:t>
            </w:r>
          </w:p>
        </w:tc>
        <w:tc>
          <w:tcPr>
            <w:tcW w:w="1311" w:type="dxa"/>
            <w:gridSpan w:val="2"/>
            <w:tcBorders>
              <w:top w:val="nil"/>
              <w:bottom w:val="single" w:sz="8" w:space="0" w:color="auto"/>
            </w:tcBorders>
            <w:vAlign w:val="center"/>
          </w:tcPr>
          <w:p w14:paraId="69934988" w14:textId="77777777" w:rsidR="006D2E14" w:rsidRPr="005464F2" w:rsidRDefault="006D2E14" w:rsidP="00C3017C">
            <w:pPr>
              <w:rPr>
                <w:rFonts w:ascii="細明體" w:eastAsia="細明體" w:hAnsi="細明體"/>
                <w:b/>
                <w:sz w:val="18"/>
                <w:szCs w:val="18"/>
              </w:rPr>
            </w:pPr>
            <w:r w:rsidRPr="005464F2">
              <w:rPr>
                <w:rFonts w:ascii="細明體" w:eastAsia="細明體" w:hAnsi="細明體"/>
                <w:b/>
                <w:sz w:val="18"/>
                <w:szCs w:val="18"/>
              </w:rPr>
              <w:t>573,896,092</w:t>
            </w:r>
          </w:p>
        </w:tc>
        <w:tc>
          <w:tcPr>
            <w:tcW w:w="709" w:type="dxa"/>
            <w:tcBorders>
              <w:top w:val="nil"/>
              <w:bottom w:val="single" w:sz="8" w:space="0" w:color="auto"/>
              <w:right w:val="nil"/>
            </w:tcBorders>
            <w:vAlign w:val="center"/>
          </w:tcPr>
          <w:p w14:paraId="5278C7E3" w14:textId="77777777" w:rsidR="006D2E14" w:rsidRPr="005464F2" w:rsidRDefault="006D2E14" w:rsidP="00C3017C">
            <w:pPr>
              <w:rPr>
                <w:rFonts w:ascii="細明體" w:eastAsia="細明體" w:hAnsi="細明體"/>
                <w:b/>
                <w:sz w:val="18"/>
                <w:szCs w:val="18"/>
              </w:rPr>
            </w:pPr>
            <w:r w:rsidRPr="005464F2">
              <w:rPr>
                <w:rFonts w:ascii="細明體" w:eastAsia="細明體" w:hAnsi="細明體"/>
                <w:b/>
                <w:sz w:val="18"/>
                <w:szCs w:val="18"/>
              </w:rPr>
              <w:t>9.34</w:t>
            </w:r>
          </w:p>
        </w:tc>
      </w:tr>
      <w:tr w:rsidR="006D2E14" w:rsidRPr="005464F2" w14:paraId="010F2998" w14:textId="77777777" w:rsidTr="00275C15">
        <w:trPr>
          <w:trHeight w:val="20"/>
          <w:jc w:val="center"/>
        </w:trPr>
        <w:tc>
          <w:tcPr>
            <w:tcW w:w="9923" w:type="dxa"/>
            <w:gridSpan w:val="13"/>
            <w:vAlign w:val="center"/>
          </w:tcPr>
          <w:p w14:paraId="56A1322F" w14:textId="77777777" w:rsidR="006D2E14" w:rsidRPr="005464F2" w:rsidRDefault="006D2E14" w:rsidP="002B5A7E">
            <w:pPr>
              <w:snapToGrid w:val="0"/>
              <w:spacing w:after="60"/>
              <w:jc w:val="center"/>
              <w:rPr>
                <w:rFonts w:hAnsi="標楷體"/>
                <w:b/>
                <w:sz w:val="32"/>
                <w:u w:val="single"/>
              </w:rPr>
            </w:pPr>
            <w:r w:rsidRPr="005464F2">
              <w:rPr>
                <w:rFonts w:hAnsi="標楷體" w:hint="eastAsia"/>
                <w:b/>
                <w:sz w:val="32"/>
                <w:u w:val="single"/>
              </w:rPr>
              <w:lastRenderedPageBreak/>
              <w:t>桃園市停車場作業基金餘</w:t>
            </w:r>
            <w:proofErr w:type="gramStart"/>
            <w:r w:rsidRPr="005464F2">
              <w:rPr>
                <w:rFonts w:hAnsi="標楷體" w:hint="eastAsia"/>
                <w:b/>
                <w:sz w:val="32"/>
                <w:u w:val="single"/>
              </w:rPr>
              <w:t>絀</w:t>
            </w:r>
            <w:proofErr w:type="gramEnd"/>
            <w:r w:rsidRPr="005464F2">
              <w:rPr>
                <w:rFonts w:hAnsi="標楷體" w:hint="eastAsia"/>
                <w:b/>
                <w:sz w:val="32"/>
                <w:u w:val="single"/>
              </w:rPr>
              <w:t>審定後現金流量表</w:t>
            </w:r>
          </w:p>
        </w:tc>
      </w:tr>
      <w:tr w:rsidR="006D2E14" w:rsidRPr="005464F2" w14:paraId="781CE9D1" w14:textId="77777777" w:rsidTr="00275C15">
        <w:tblPrEx>
          <w:jc w:val="left"/>
          <w:tblLook w:val="04A0" w:firstRow="1" w:lastRow="0" w:firstColumn="1" w:lastColumn="0" w:noHBand="0" w:noVBand="1"/>
        </w:tblPrEx>
        <w:trPr>
          <w:gridBefore w:val="1"/>
          <w:wBefore w:w="28" w:type="dxa"/>
          <w:trHeight w:val="20"/>
        </w:trPr>
        <w:tc>
          <w:tcPr>
            <w:tcW w:w="7709" w:type="dxa"/>
            <w:gridSpan w:val="8"/>
            <w:tcBorders>
              <w:top w:val="nil"/>
              <w:left w:val="nil"/>
              <w:bottom w:val="single" w:sz="8" w:space="0" w:color="auto"/>
              <w:right w:val="nil"/>
            </w:tcBorders>
            <w:shd w:val="clear" w:color="auto" w:fill="auto"/>
            <w:vAlign w:val="center"/>
          </w:tcPr>
          <w:p w14:paraId="3DBB4AA4" w14:textId="77777777" w:rsidR="006D2E14" w:rsidRPr="005464F2" w:rsidRDefault="006D2E14" w:rsidP="002B5A7E">
            <w:pPr>
              <w:tabs>
                <w:tab w:val="left" w:pos="3976"/>
                <w:tab w:val="left" w:pos="8520"/>
              </w:tabs>
              <w:snapToGrid w:val="0"/>
              <w:spacing w:after="160"/>
              <w:jc w:val="both"/>
              <w:rPr>
                <w:rFonts w:hAnsi="標楷體"/>
                <w:b/>
                <w:snapToGrid w:val="0"/>
                <w:kern w:val="0"/>
                <w:sz w:val="32"/>
                <w:szCs w:val="24"/>
                <w:u w:val="single"/>
              </w:rPr>
            </w:pPr>
            <w:r w:rsidRPr="005464F2">
              <w:rPr>
                <w:rFonts w:hAnsi="標楷體" w:hint="eastAsia"/>
                <w:snapToGrid w:val="0"/>
                <w:kern w:val="0"/>
                <w:sz w:val="24"/>
                <w:szCs w:val="24"/>
              </w:rPr>
              <w:tab/>
              <w:t>中華民國</w:t>
            </w:r>
            <w:proofErr w:type="gramStart"/>
            <w:r w:rsidRPr="005464F2">
              <w:rPr>
                <w:rFonts w:hAnsi="標楷體" w:hint="eastAsia"/>
                <w:snapToGrid w:val="0"/>
                <w:kern w:val="0"/>
                <w:sz w:val="24"/>
                <w:szCs w:val="24"/>
              </w:rPr>
              <w:t>11</w:t>
            </w:r>
            <w:r w:rsidRPr="005464F2">
              <w:rPr>
                <w:rFonts w:hAnsi="標楷體"/>
                <w:snapToGrid w:val="0"/>
                <w:kern w:val="0"/>
                <w:sz w:val="24"/>
                <w:szCs w:val="24"/>
              </w:rPr>
              <w:t>3</w:t>
            </w:r>
            <w:proofErr w:type="gramEnd"/>
            <w:r w:rsidRPr="005464F2">
              <w:rPr>
                <w:rFonts w:hAnsi="標楷體" w:hint="eastAsia"/>
                <w:snapToGrid w:val="0"/>
                <w:kern w:val="0"/>
                <w:sz w:val="24"/>
                <w:szCs w:val="24"/>
              </w:rPr>
              <w:t>年度</w:t>
            </w:r>
          </w:p>
        </w:tc>
        <w:tc>
          <w:tcPr>
            <w:tcW w:w="2186" w:type="dxa"/>
            <w:gridSpan w:val="4"/>
            <w:tcBorders>
              <w:top w:val="nil"/>
              <w:left w:val="nil"/>
              <w:bottom w:val="single" w:sz="8" w:space="0" w:color="auto"/>
            </w:tcBorders>
            <w:shd w:val="clear" w:color="auto" w:fill="auto"/>
            <w:vAlign w:val="bottom"/>
          </w:tcPr>
          <w:p w14:paraId="552B45AD" w14:textId="77777777" w:rsidR="006D2E14" w:rsidRPr="005464F2" w:rsidRDefault="006D2E14" w:rsidP="002B5A7E">
            <w:pPr>
              <w:widowControl/>
              <w:snapToGrid w:val="0"/>
              <w:spacing w:line="260" w:lineRule="exact"/>
              <w:rPr>
                <w:rFonts w:hAnsi="標楷體" w:cs="新細明體"/>
                <w:snapToGrid w:val="0"/>
                <w:kern w:val="0"/>
                <w:sz w:val="24"/>
                <w:szCs w:val="24"/>
              </w:rPr>
            </w:pPr>
            <w:r w:rsidRPr="005464F2">
              <w:rPr>
                <w:rFonts w:hAnsi="標楷體" w:cs="新細明體" w:hint="eastAsia"/>
                <w:snapToGrid w:val="0"/>
                <w:kern w:val="0"/>
                <w:sz w:val="24"/>
                <w:szCs w:val="24"/>
              </w:rPr>
              <w:t>單位：新臺幣元</w:t>
            </w:r>
          </w:p>
        </w:tc>
      </w:tr>
      <w:tr w:rsidR="006D2E14" w:rsidRPr="005464F2" w14:paraId="78C0224C"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4200" w:type="dxa"/>
            <w:gridSpan w:val="4"/>
            <w:vMerge w:val="restart"/>
            <w:tcBorders>
              <w:top w:val="single" w:sz="8" w:space="0" w:color="auto"/>
              <w:left w:val="nil"/>
              <w:bottom w:val="nil"/>
            </w:tcBorders>
            <w:vAlign w:val="center"/>
          </w:tcPr>
          <w:p w14:paraId="0842ED51" w14:textId="77777777" w:rsidR="006D2E14" w:rsidRPr="005464F2" w:rsidRDefault="006D2E14" w:rsidP="002B5A7E">
            <w:pPr>
              <w:ind w:left="113" w:right="113"/>
              <w:jc w:val="distribute"/>
              <w:rPr>
                <w:sz w:val="24"/>
                <w:szCs w:val="24"/>
              </w:rPr>
            </w:pPr>
            <w:r w:rsidRPr="005464F2">
              <w:rPr>
                <w:rFonts w:hint="eastAsia"/>
                <w:sz w:val="24"/>
                <w:szCs w:val="24"/>
              </w:rPr>
              <w:t>項目</w:t>
            </w:r>
          </w:p>
        </w:tc>
        <w:tc>
          <w:tcPr>
            <w:tcW w:w="1685" w:type="dxa"/>
            <w:gridSpan w:val="2"/>
            <w:vMerge w:val="restart"/>
            <w:tcBorders>
              <w:top w:val="single" w:sz="8" w:space="0" w:color="auto"/>
              <w:bottom w:val="nil"/>
            </w:tcBorders>
            <w:vAlign w:val="center"/>
          </w:tcPr>
          <w:p w14:paraId="0A96EF9B" w14:textId="77777777" w:rsidR="006D2E14" w:rsidRPr="005464F2" w:rsidRDefault="006D2E14" w:rsidP="002B5A7E">
            <w:pPr>
              <w:ind w:left="113" w:right="113"/>
              <w:jc w:val="distribute"/>
              <w:rPr>
                <w:sz w:val="24"/>
                <w:szCs w:val="24"/>
              </w:rPr>
            </w:pPr>
            <w:r w:rsidRPr="005464F2">
              <w:rPr>
                <w:rFonts w:hint="eastAsia"/>
                <w:sz w:val="24"/>
                <w:szCs w:val="24"/>
              </w:rPr>
              <w:t>預算數</w:t>
            </w:r>
          </w:p>
        </w:tc>
        <w:tc>
          <w:tcPr>
            <w:tcW w:w="1685" w:type="dxa"/>
            <w:gridSpan w:val="2"/>
            <w:vMerge w:val="restart"/>
            <w:tcBorders>
              <w:top w:val="single" w:sz="8" w:space="0" w:color="auto"/>
            </w:tcBorders>
            <w:vAlign w:val="center"/>
          </w:tcPr>
          <w:p w14:paraId="5B72C31B" w14:textId="77777777" w:rsidR="006D2E14" w:rsidRPr="005464F2" w:rsidRDefault="006D2E14" w:rsidP="002B5A7E">
            <w:pPr>
              <w:ind w:left="113" w:right="113"/>
              <w:jc w:val="distribute"/>
              <w:rPr>
                <w:sz w:val="24"/>
                <w:szCs w:val="24"/>
              </w:rPr>
            </w:pPr>
            <w:r w:rsidRPr="005464F2">
              <w:rPr>
                <w:rFonts w:hint="eastAsia"/>
                <w:sz w:val="24"/>
                <w:szCs w:val="24"/>
              </w:rPr>
              <w:t>決算數</w:t>
            </w:r>
          </w:p>
        </w:tc>
        <w:tc>
          <w:tcPr>
            <w:tcW w:w="2353" w:type="dxa"/>
            <w:gridSpan w:val="5"/>
            <w:tcBorders>
              <w:top w:val="single" w:sz="8" w:space="0" w:color="auto"/>
              <w:bottom w:val="nil"/>
              <w:right w:val="nil"/>
            </w:tcBorders>
            <w:vAlign w:val="center"/>
          </w:tcPr>
          <w:p w14:paraId="5CB3CCAE" w14:textId="77777777" w:rsidR="006D2E14" w:rsidRPr="005464F2" w:rsidRDefault="006D2E14" w:rsidP="002B5A7E">
            <w:pPr>
              <w:ind w:left="113" w:right="113"/>
              <w:jc w:val="distribute"/>
              <w:rPr>
                <w:rFonts w:hAnsi="標楷體"/>
                <w:sz w:val="24"/>
                <w:szCs w:val="24"/>
              </w:rPr>
            </w:pPr>
            <w:r w:rsidRPr="005464F2">
              <w:rPr>
                <w:rFonts w:hAnsi="標楷體" w:hint="eastAsia"/>
                <w:sz w:val="24"/>
                <w:szCs w:val="24"/>
              </w:rPr>
              <w:t>比較增減</w:t>
            </w:r>
          </w:p>
        </w:tc>
      </w:tr>
      <w:tr w:rsidR="006D2E14" w:rsidRPr="005464F2" w14:paraId="1DED9624"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4200" w:type="dxa"/>
            <w:gridSpan w:val="4"/>
            <w:vMerge/>
            <w:tcBorders>
              <w:top w:val="nil"/>
              <w:left w:val="nil"/>
              <w:bottom w:val="single" w:sz="8" w:space="0" w:color="auto"/>
            </w:tcBorders>
            <w:vAlign w:val="center"/>
          </w:tcPr>
          <w:p w14:paraId="7DF0BDCF" w14:textId="77777777" w:rsidR="006D2E14" w:rsidRPr="005464F2" w:rsidRDefault="006D2E14" w:rsidP="002B5A7E">
            <w:pPr>
              <w:ind w:left="113" w:right="113"/>
              <w:jc w:val="distribute"/>
              <w:rPr>
                <w:sz w:val="24"/>
                <w:szCs w:val="24"/>
              </w:rPr>
            </w:pPr>
          </w:p>
        </w:tc>
        <w:tc>
          <w:tcPr>
            <w:tcW w:w="1685" w:type="dxa"/>
            <w:gridSpan w:val="2"/>
            <w:vMerge/>
            <w:tcBorders>
              <w:top w:val="nil"/>
              <w:bottom w:val="single" w:sz="8" w:space="0" w:color="auto"/>
            </w:tcBorders>
            <w:vAlign w:val="center"/>
          </w:tcPr>
          <w:p w14:paraId="17AEA650" w14:textId="77777777" w:rsidR="006D2E14" w:rsidRPr="005464F2" w:rsidRDefault="006D2E14" w:rsidP="002B5A7E">
            <w:pPr>
              <w:ind w:left="113" w:right="113"/>
              <w:jc w:val="distribute"/>
              <w:rPr>
                <w:sz w:val="24"/>
                <w:szCs w:val="24"/>
              </w:rPr>
            </w:pPr>
          </w:p>
        </w:tc>
        <w:tc>
          <w:tcPr>
            <w:tcW w:w="1685" w:type="dxa"/>
            <w:gridSpan w:val="2"/>
            <w:vMerge/>
            <w:tcBorders>
              <w:bottom w:val="single" w:sz="8" w:space="0" w:color="auto"/>
            </w:tcBorders>
            <w:vAlign w:val="center"/>
          </w:tcPr>
          <w:p w14:paraId="222F0522" w14:textId="77777777" w:rsidR="006D2E14" w:rsidRPr="005464F2" w:rsidRDefault="006D2E14" w:rsidP="002B5A7E">
            <w:pPr>
              <w:ind w:left="113" w:right="113"/>
              <w:jc w:val="distribute"/>
              <w:rPr>
                <w:sz w:val="24"/>
                <w:szCs w:val="24"/>
              </w:rPr>
            </w:pPr>
          </w:p>
        </w:tc>
        <w:tc>
          <w:tcPr>
            <w:tcW w:w="1464" w:type="dxa"/>
            <w:gridSpan w:val="3"/>
            <w:tcBorders>
              <w:top w:val="single" w:sz="4" w:space="0" w:color="auto"/>
              <w:bottom w:val="single" w:sz="8" w:space="0" w:color="auto"/>
            </w:tcBorders>
            <w:vAlign w:val="center"/>
          </w:tcPr>
          <w:p w14:paraId="00E4BA6E" w14:textId="77777777" w:rsidR="006D2E14" w:rsidRPr="005464F2" w:rsidRDefault="006D2E14" w:rsidP="002B5A7E">
            <w:pPr>
              <w:ind w:left="113" w:right="113"/>
              <w:jc w:val="distribute"/>
              <w:rPr>
                <w:rFonts w:hAnsi="標楷體"/>
                <w:sz w:val="24"/>
                <w:szCs w:val="24"/>
              </w:rPr>
            </w:pPr>
            <w:r w:rsidRPr="005464F2">
              <w:rPr>
                <w:rFonts w:hAnsi="標楷體" w:hint="eastAsia"/>
                <w:sz w:val="24"/>
                <w:szCs w:val="24"/>
              </w:rPr>
              <w:t>金額</w:t>
            </w:r>
          </w:p>
        </w:tc>
        <w:tc>
          <w:tcPr>
            <w:tcW w:w="889" w:type="dxa"/>
            <w:gridSpan w:val="2"/>
            <w:tcBorders>
              <w:top w:val="single" w:sz="4" w:space="0" w:color="auto"/>
              <w:bottom w:val="single" w:sz="8" w:space="0" w:color="auto"/>
              <w:right w:val="nil"/>
            </w:tcBorders>
            <w:vAlign w:val="center"/>
          </w:tcPr>
          <w:p w14:paraId="61D0AF9A" w14:textId="77777777" w:rsidR="006D2E14" w:rsidRPr="005464F2" w:rsidRDefault="006D2E14" w:rsidP="002B5A7E">
            <w:pPr>
              <w:ind w:left="113" w:right="113"/>
              <w:jc w:val="distribute"/>
              <w:rPr>
                <w:rFonts w:hAnsi="標楷體"/>
                <w:sz w:val="24"/>
                <w:szCs w:val="24"/>
              </w:rPr>
            </w:pPr>
            <w:r w:rsidRPr="005464F2">
              <w:rPr>
                <w:rFonts w:hAnsi="標楷體" w:hint="eastAsia"/>
                <w:sz w:val="24"/>
                <w:szCs w:val="24"/>
              </w:rPr>
              <w:t>％</w:t>
            </w:r>
          </w:p>
        </w:tc>
      </w:tr>
      <w:tr w:rsidR="006D2E14" w:rsidRPr="005464F2" w14:paraId="4CD9A85C"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nil"/>
            </w:tcBorders>
            <w:vAlign w:val="center"/>
          </w:tcPr>
          <w:p w14:paraId="3EA5B74C" w14:textId="77777777" w:rsidR="006D2E14" w:rsidRPr="005464F2" w:rsidRDefault="006D2E14" w:rsidP="002B5A7E">
            <w:pPr>
              <w:jc w:val="distribute"/>
              <w:rPr>
                <w:rFonts w:hAnsi="標楷體"/>
                <w:w w:val="90"/>
                <w:kern w:val="0"/>
                <w:sz w:val="22"/>
                <w:szCs w:val="22"/>
              </w:rPr>
            </w:pPr>
            <w:r w:rsidRPr="005464F2">
              <w:rPr>
                <w:rFonts w:hAnsi="標楷體" w:hint="eastAsia"/>
                <w:b/>
                <w:kern w:val="0"/>
                <w:sz w:val="22"/>
                <w:szCs w:val="22"/>
              </w:rPr>
              <w:t>業務活動之現金流量</w:t>
            </w:r>
          </w:p>
        </w:tc>
        <w:tc>
          <w:tcPr>
            <w:tcW w:w="1685" w:type="dxa"/>
            <w:gridSpan w:val="2"/>
            <w:tcBorders>
              <w:top w:val="nil"/>
              <w:bottom w:val="nil"/>
            </w:tcBorders>
            <w:vAlign w:val="center"/>
          </w:tcPr>
          <w:p w14:paraId="7675BEBD" w14:textId="77777777" w:rsidR="006D2E14" w:rsidRPr="005464F2" w:rsidRDefault="006D2E14" w:rsidP="00C3017C">
            <w:pPr>
              <w:autoSpaceDE w:val="0"/>
              <w:autoSpaceDN w:val="0"/>
              <w:adjustRightInd w:val="0"/>
              <w:rPr>
                <w:rFonts w:ascii="細明體" w:eastAsia="細明體" w:hAnsi="細明體"/>
                <w:kern w:val="0"/>
                <w:sz w:val="18"/>
                <w:szCs w:val="18"/>
              </w:rPr>
            </w:pPr>
          </w:p>
        </w:tc>
        <w:tc>
          <w:tcPr>
            <w:tcW w:w="1685" w:type="dxa"/>
            <w:gridSpan w:val="2"/>
            <w:tcBorders>
              <w:top w:val="nil"/>
              <w:bottom w:val="nil"/>
            </w:tcBorders>
            <w:vAlign w:val="center"/>
          </w:tcPr>
          <w:p w14:paraId="1E235A97" w14:textId="77777777" w:rsidR="006D2E14" w:rsidRPr="005464F2" w:rsidRDefault="006D2E14" w:rsidP="00C3017C">
            <w:pPr>
              <w:autoSpaceDE w:val="0"/>
              <w:autoSpaceDN w:val="0"/>
              <w:adjustRightInd w:val="0"/>
              <w:rPr>
                <w:rFonts w:ascii="細明體" w:eastAsia="細明體" w:hAnsi="細明體"/>
                <w:kern w:val="0"/>
                <w:sz w:val="18"/>
                <w:szCs w:val="18"/>
              </w:rPr>
            </w:pPr>
          </w:p>
        </w:tc>
        <w:tc>
          <w:tcPr>
            <w:tcW w:w="1464" w:type="dxa"/>
            <w:gridSpan w:val="3"/>
            <w:tcBorders>
              <w:top w:val="nil"/>
              <w:bottom w:val="nil"/>
            </w:tcBorders>
            <w:vAlign w:val="center"/>
          </w:tcPr>
          <w:p w14:paraId="4D570522" w14:textId="77777777" w:rsidR="006D2E14" w:rsidRPr="005464F2" w:rsidRDefault="006D2E14" w:rsidP="00C3017C">
            <w:pPr>
              <w:autoSpaceDE w:val="0"/>
              <w:autoSpaceDN w:val="0"/>
              <w:adjustRightInd w:val="0"/>
              <w:rPr>
                <w:rFonts w:ascii="細明體" w:eastAsia="細明體" w:hAnsi="細明體"/>
                <w:kern w:val="0"/>
                <w:sz w:val="18"/>
                <w:szCs w:val="18"/>
              </w:rPr>
            </w:pPr>
          </w:p>
        </w:tc>
        <w:tc>
          <w:tcPr>
            <w:tcW w:w="889" w:type="dxa"/>
            <w:gridSpan w:val="2"/>
            <w:tcBorders>
              <w:top w:val="nil"/>
              <w:bottom w:val="nil"/>
              <w:right w:val="nil"/>
            </w:tcBorders>
            <w:vAlign w:val="center"/>
          </w:tcPr>
          <w:p w14:paraId="1E6CBE9F" w14:textId="77777777" w:rsidR="006D2E14" w:rsidRPr="005464F2" w:rsidRDefault="006D2E14" w:rsidP="00C3017C">
            <w:pPr>
              <w:autoSpaceDE w:val="0"/>
              <w:autoSpaceDN w:val="0"/>
              <w:adjustRightInd w:val="0"/>
              <w:rPr>
                <w:rFonts w:ascii="細明體" w:eastAsia="細明體" w:hAnsi="細明體"/>
                <w:kern w:val="0"/>
                <w:sz w:val="18"/>
                <w:szCs w:val="18"/>
              </w:rPr>
            </w:pPr>
          </w:p>
        </w:tc>
      </w:tr>
      <w:tr w:rsidR="006D2E14" w:rsidRPr="005464F2" w14:paraId="77DC1B1D"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nil"/>
            </w:tcBorders>
            <w:vAlign w:val="center"/>
          </w:tcPr>
          <w:p w14:paraId="551CC004" w14:textId="77777777" w:rsidR="006D2E14" w:rsidRPr="005464F2" w:rsidRDefault="006D2E14" w:rsidP="002B5A7E">
            <w:pPr>
              <w:ind w:leftChars="200" w:left="320"/>
              <w:jc w:val="distribute"/>
              <w:rPr>
                <w:rFonts w:hAnsi="標楷體"/>
                <w:kern w:val="0"/>
                <w:sz w:val="22"/>
                <w:szCs w:val="22"/>
              </w:rPr>
            </w:pPr>
            <w:r w:rsidRPr="005464F2">
              <w:rPr>
                <w:rFonts w:hAnsi="標楷體" w:hint="eastAsia"/>
                <w:kern w:val="0"/>
                <w:sz w:val="22"/>
                <w:szCs w:val="22"/>
              </w:rPr>
              <w:t>本期賸餘（短</w:t>
            </w:r>
            <w:proofErr w:type="gramStart"/>
            <w:r w:rsidRPr="005464F2">
              <w:rPr>
                <w:rFonts w:hAnsi="標楷體" w:hint="eastAsia"/>
                <w:kern w:val="0"/>
                <w:sz w:val="22"/>
                <w:szCs w:val="22"/>
              </w:rPr>
              <w:t>絀</w:t>
            </w:r>
            <w:proofErr w:type="gramEnd"/>
            <w:r w:rsidRPr="005464F2">
              <w:rPr>
                <w:rFonts w:hAnsi="標楷體" w:hint="eastAsia"/>
                <w:kern w:val="0"/>
                <w:sz w:val="22"/>
                <w:szCs w:val="22"/>
              </w:rPr>
              <w:t>）</w:t>
            </w:r>
          </w:p>
        </w:tc>
        <w:tc>
          <w:tcPr>
            <w:tcW w:w="1685" w:type="dxa"/>
            <w:gridSpan w:val="2"/>
            <w:tcBorders>
              <w:top w:val="nil"/>
              <w:bottom w:val="nil"/>
            </w:tcBorders>
            <w:vAlign w:val="center"/>
          </w:tcPr>
          <w:p w14:paraId="4AFF3730"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609,249,000</w:t>
            </w:r>
          </w:p>
        </w:tc>
        <w:tc>
          <w:tcPr>
            <w:tcW w:w="1685" w:type="dxa"/>
            <w:gridSpan w:val="2"/>
            <w:tcBorders>
              <w:top w:val="nil"/>
              <w:bottom w:val="nil"/>
            </w:tcBorders>
            <w:vAlign w:val="center"/>
          </w:tcPr>
          <w:p w14:paraId="3BF50F32"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834,338,137</w:t>
            </w:r>
          </w:p>
        </w:tc>
        <w:tc>
          <w:tcPr>
            <w:tcW w:w="1464" w:type="dxa"/>
            <w:gridSpan w:val="3"/>
            <w:tcBorders>
              <w:top w:val="nil"/>
              <w:bottom w:val="nil"/>
            </w:tcBorders>
            <w:vAlign w:val="center"/>
          </w:tcPr>
          <w:p w14:paraId="4354B413"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225,089,137</w:t>
            </w:r>
          </w:p>
        </w:tc>
        <w:tc>
          <w:tcPr>
            <w:tcW w:w="889" w:type="dxa"/>
            <w:gridSpan w:val="2"/>
            <w:tcBorders>
              <w:top w:val="nil"/>
              <w:bottom w:val="nil"/>
              <w:right w:val="nil"/>
            </w:tcBorders>
            <w:vAlign w:val="center"/>
          </w:tcPr>
          <w:p w14:paraId="238D1E9C"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36.95</w:t>
            </w:r>
          </w:p>
        </w:tc>
      </w:tr>
      <w:tr w:rsidR="006D2E14" w:rsidRPr="005464F2" w14:paraId="723748A7"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nil"/>
            </w:tcBorders>
            <w:vAlign w:val="center"/>
          </w:tcPr>
          <w:p w14:paraId="52091C93" w14:textId="77777777" w:rsidR="006D2E14" w:rsidRPr="005464F2" w:rsidRDefault="006D2E14" w:rsidP="002B5A7E">
            <w:pPr>
              <w:ind w:leftChars="200" w:left="320"/>
              <w:jc w:val="distribute"/>
              <w:rPr>
                <w:rFonts w:hAnsi="標楷體"/>
                <w:kern w:val="0"/>
                <w:sz w:val="22"/>
                <w:szCs w:val="22"/>
              </w:rPr>
            </w:pPr>
            <w:r w:rsidRPr="005464F2">
              <w:rPr>
                <w:rFonts w:hAnsi="標楷體" w:hint="eastAsia"/>
                <w:kern w:val="0"/>
                <w:sz w:val="22"/>
                <w:szCs w:val="22"/>
              </w:rPr>
              <w:t>利息股利之調整</w:t>
            </w:r>
          </w:p>
        </w:tc>
        <w:tc>
          <w:tcPr>
            <w:tcW w:w="1685" w:type="dxa"/>
            <w:gridSpan w:val="2"/>
            <w:tcBorders>
              <w:top w:val="nil"/>
              <w:bottom w:val="nil"/>
            </w:tcBorders>
            <w:vAlign w:val="center"/>
          </w:tcPr>
          <w:p w14:paraId="429A02C0"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35,848,000</w:t>
            </w:r>
          </w:p>
        </w:tc>
        <w:tc>
          <w:tcPr>
            <w:tcW w:w="1685" w:type="dxa"/>
            <w:gridSpan w:val="2"/>
            <w:tcBorders>
              <w:top w:val="nil"/>
              <w:bottom w:val="nil"/>
            </w:tcBorders>
            <w:vAlign w:val="center"/>
          </w:tcPr>
          <w:p w14:paraId="2968674D"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18,625,473</w:t>
            </w:r>
          </w:p>
        </w:tc>
        <w:tc>
          <w:tcPr>
            <w:tcW w:w="1464" w:type="dxa"/>
            <w:gridSpan w:val="3"/>
            <w:tcBorders>
              <w:top w:val="nil"/>
              <w:bottom w:val="nil"/>
            </w:tcBorders>
            <w:vAlign w:val="center"/>
          </w:tcPr>
          <w:p w14:paraId="254FCFDD"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- 17,222,527</w:t>
            </w:r>
          </w:p>
        </w:tc>
        <w:tc>
          <w:tcPr>
            <w:tcW w:w="889" w:type="dxa"/>
            <w:gridSpan w:val="2"/>
            <w:tcBorders>
              <w:top w:val="nil"/>
              <w:bottom w:val="nil"/>
              <w:right w:val="nil"/>
            </w:tcBorders>
            <w:vAlign w:val="center"/>
          </w:tcPr>
          <w:p w14:paraId="01E6116E"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- 48.04</w:t>
            </w:r>
          </w:p>
        </w:tc>
      </w:tr>
      <w:tr w:rsidR="006D2E14" w:rsidRPr="005464F2" w14:paraId="20A3040F"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nil"/>
            </w:tcBorders>
            <w:vAlign w:val="center"/>
          </w:tcPr>
          <w:p w14:paraId="4DEB2881" w14:textId="77777777" w:rsidR="006D2E14" w:rsidRPr="005464F2" w:rsidRDefault="006D2E14" w:rsidP="002B5A7E">
            <w:pPr>
              <w:ind w:leftChars="200" w:left="320"/>
              <w:jc w:val="distribute"/>
              <w:rPr>
                <w:rFonts w:hAnsi="標楷體"/>
                <w:kern w:val="0"/>
                <w:sz w:val="22"/>
                <w:szCs w:val="22"/>
              </w:rPr>
            </w:pPr>
            <w:r w:rsidRPr="005464F2">
              <w:rPr>
                <w:rFonts w:hAnsi="標楷體" w:hint="eastAsia"/>
                <w:kern w:val="0"/>
                <w:sz w:val="22"/>
                <w:szCs w:val="22"/>
              </w:rPr>
              <w:t>未計利息股利之本期賸餘（短</w:t>
            </w:r>
            <w:proofErr w:type="gramStart"/>
            <w:r w:rsidRPr="005464F2">
              <w:rPr>
                <w:rFonts w:hAnsi="標楷體" w:hint="eastAsia"/>
                <w:kern w:val="0"/>
                <w:sz w:val="22"/>
                <w:szCs w:val="22"/>
              </w:rPr>
              <w:t>絀</w:t>
            </w:r>
            <w:proofErr w:type="gramEnd"/>
            <w:r w:rsidRPr="005464F2">
              <w:rPr>
                <w:rFonts w:hAnsi="標楷體" w:hint="eastAsia"/>
                <w:kern w:val="0"/>
                <w:sz w:val="22"/>
                <w:szCs w:val="22"/>
              </w:rPr>
              <w:t>）</w:t>
            </w:r>
          </w:p>
        </w:tc>
        <w:tc>
          <w:tcPr>
            <w:tcW w:w="1685" w:type="dxa"/>
            <w:gridSpan w:val="2"/>
            <w:tcBorders>
              <w:top w:val="nil"/>
              <w:bottom w:val="nil"/>
            </w:tcBorders>
            <w:vAlign w:val="center"/>
          </w:tcPr>
          <w:p w14:paraId="517DB4C1"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645,097,000</w:t>
            </w:r>
          </w:p>
        </w:tc>
        <w:tc>
          <w:tcPr>
            <w:tcW w:w="1685" w:type="dxa"/>
            <w:gridSpan w:val="2"/>
            <w:tcBorders>
              <w:top w:val="nil"/>
              <w:bottom w:val="nil"/>
            </w:tcBorders>
            <w:vAlign w:val="center"/>
          </w:tcPr>
          <w:p w14:paraId="5E8C2C6C"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852,963,610</w:t>
            </w:r>
          </w:p>
        </w:tc>
        <w:tc>
          <w:tcPr>
            <w:tcW w:w="1464" w:type="dxa"/>
            <w:gridSpan w:val="3"/>
            <w:tcBorders>
              <w:top w:val="nil"/>
              <w:bottom w:val="nil"/>
            </w:tcBorders>
            <w:vAlign w:val="center"/>
          </w:tcPr>
          <w:p w14:paraId="4291230B"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207,866,610</w:t>
            </w:r>
          </w:p>
        </w:tc>
        <w:tc>
          <w:tcPr>
            <w:tcW w:w="889" w:type="dxa"/>
            <w:gridSpan w:val="2"/>
            <w:tcBorders>
              <w:top w:val="nil"/>
              <w:bottom w:val="nil"/>
              <w:right w:val="nil"/>
            </w:tcBorders>
            <w:vAlign w:val="center"/>
          </w:tcPr>
          <w:p w14:paraId="54FA47D8"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32.22</w:t>
            </w:r>
          </w:p>
        </w:tc>
      </w:tr>
      <w:tr w:rsidR="006D2E14" w:rsidRPr="005464F2" w14:paraId="49490C81"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nil"/>
            </w:tcBorders>
            <w:vAlign w:val="center"/>
          </w:tcPr>
          <w:p w14:paraId="28DF7E14" w14:textId="77777777" w:rsidR="006D2E14" w:rsidRPr="005464F2" w:rsidRDefault="006D2E14" w:rsidP="002B5A7E">
            <w:pPr>
              <w:ind w:leftChars="200" w:left="320"/>
              <w:jc w:val="distribute"/>
              <w:rPr>
                <w:rFonts w:hAnsi="標楷體"/>
                <w:kern w:val="0"/>
                <w:sz w:val="22"/>
                <w:szCs w:val="22"/>
              </w:rPr>
            </w:pPr>
            <w:r w:rsidRPr="005464F2">
              <w:rPr>
                <w:rFonts w:hAnsi="標楷體" w:hint="eastAsia"/>
                <w:kern w:val="0"/>
                <w:sz w:val="22"/>
                <w:szCs w:val="22"/>
              </w:rPr>
              <w:t>調整項目</w:t>
            </w:r>
          </w:p>
        </w:tc>
        <w:tc>
          <w:tcPr>
            <w:tcW w:w="1685" w:type="dxa"/>
            <w:gridSpan w:val="2"/>
            <w:tcBorders>
              <w:top w:val="nil"/>
              <w:bottom w:val="nil"/>
            </w:tcBorders>
            <w:vAlign w:val="center"/>
          </w:tcPr>
          <w:p w14:paraId="20F49BCF"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88,349,000</w:t>
            </w:r>
          </w:p>
        </w:tc>
        <w:tc>
          <w:tcPr>
            <w:tcW w:w="1685" w:type="dxa"/>
            <w:gridSpan w:val="2"/>
            <w:tcBorders>
              <w:top w:val="nil"/>
              <w:bottom w:val="nil"/>
            </w:tcBorders>
            <w:vAlign w:val="center"/>
          </w:tcPr>
          <w:p w14:paraId="630A262B"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414,891,130</w:t>
            </w:r>
          </w:p>
        </w:tc>
        <w:tc>
          <w:tcPr>
            <w:tcW w:w="1464" w:type="dxa"/>
            <w:gridSpan w:val="3"/>
            <w:tcBorders>
              <w:top w:val="nil"/>
              <w:bottom w:val="nil"/>
            </w:tcBorders>
            <w:vAlign w:val="center"/>
          </w:tcPr>
          <w:p w14:paraId="176734E3"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326,542,130</w:t>
            </w:r>
          </w:p>
        </w:tc>
        <w:tc>
          <w:tcPr>
            <w:tcW w:w="889" w:type="dxa"/>
            <w:gridSpan w:val="2"/>
            <w:tcBorders>
              <w:top w:val="nil"/>
              <w:bottom w:val="nil"/>
              <w:right w:val="nil"/>
            </w:tcBorders>
            <w:vAlign w:val="center"/>
          </w:tcPr>
          <w:p w14:paraId="6D64A634"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369.60</w:t>
            </w:r>
          </w:p>
        </w:tc>
      </w:tr>
      <w:tr w:rsidR="006D2E14" w:rsidRPr="005464F2" w14:paraId="649A249F"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nil"/>
            </w:tcBorders>
            <w:vAlign w:val="center"/>
          </w:tcPr>
          <w:p w14:paraId="12719532" w14:textId="77777777" w:rsidR="006D2E14" w:rsidRPr="005464F2" w:rsidRDefault="006D2E14" w:rsidP="002B5A7E">
            <w:pPr>
              <w:ind w:leftChars="200" w:left="320"/>
              <w:jc w:val="distribute"/>
              <w:rPr>
                <w:rFonts w:hAnsi="標楷體"/>
                <w:kern w:val="0"/>
                <w:sz w:val="22"/>
                <w:szCs w:val="22"/>
              </w:rPr>
            </w:pPr>
            <w:r w:rsidRPr="005464F2">
              <w:rPr>
                <w:rFonts w:hAnsi="標楷體" w:hint="eastAsia"/>
                <w:kern w:val="0"/>
                <w:sz w:val="22"/>
                <w:szCs w:val="22"/>
              </w:rPr>
              <w:t>未計利息股利之現金流入（流出）</w:t>
            </w:r>
          </w:p>
        </w:tc>
        <w:tc>
          <w:tcPr>
            <w:tcW w:w="1685" w:type="dxa"/>
            <w:gridSpan w:val="2"/>
            <w:tcBorders>
              <w:top w:val="nil"/>
              <w:bottom w:val="nil"/>
            </w:tcBorders>
            <w:vAlign w:val="center"/>
          </w:tcPr>
          <w:p w14:paraId="2A755AF5"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733,446,000</w:t>
            </w:r>
          </w:p>
        </w:tc>
        <w:tc>
          <w:tcPr>
            <w:tcW w:w="1685" w:type="dxa"/>
            <w:gridSpan w:val="2"/>
            <w:tcBorders>
              <w:top w:val="nil"/>
              <w:bottom w:val="nil"/>
            </w:tcBorders>
            <w:vAlign w:val="center"/>
          </w:tcPr>
          <w:p w14:paraId="732F40E4"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1,267,854,740</w:t>
            </w:r>
          </w:p>
        </w:tc>
        <w:tc>
          <w:tcPr>
            <w:tcW w:w="1464" w:type="dxa"/>
            <w:gridSpan w:val="3"/>
            <w:tcBorders>
              <w:top w:val="nil"/>
              <w:bottom w:val="nil"/>
            </w:tcBorders>
            <w:vAlign w:val="center"/>
          </w:tcPr>
          <w:p w14:paraId="76D96D80"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534,408,740</w:t>
            </w:r>
          </w:p>
        </w:tc>
        <w:tc>
          <w:tcPr>
            <w:tcW w:w="889" w:type="dxa"/>
            <w:gridSpan w:val="2"/>
            <w:tcBorders>
              <w:top w:val="nil"/>
              <w:bottom w:val="nil"/>
              <w:right w:val="nil"/>
            </w:tcBorders>
            <w:vAlign w:val="center"/>
          </w:tcPr>
          <w:p w14:paraId="0E4ABF50"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72.86</w:t>
            </w:r>
          </w:p>
        </w:tc>
      </w:tr>
      <w:tr w:rsidR="006D2E14" w:rsidRPr="005464F2" w14:paraId="6BEC33F0"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nil"/>
            </w:tcBorders>
            <w:vAlign w:val="center"/>
          </w:tcPr>
          <w:p w14:paraId="087BC952" w14:textId="77777777" w:rsidR="006D2E14" w:rsidRPr="005464F2" w:rsidRDefault="006D2E14" w:rsidP="002B5A7E">
            <w:pPr>
              <w:ind w:leftChars="200" w:left="320"/>
              <w:jc w:val="distribute"/>
              <w:rPr>
                <w:rFonts w:hAnsi="標楷體"/>
                <w:kern w:val="0"/>
                <w:sz w:val="22"/>
                <w:szCs w:val="22"/>
              </w:rPr>
            </w:pPr>
            <w:r w:rsidRPr="005464F2">
              <w:rPr>
                <w:rFonts w:hAnsi="標楷體" w:hint="eastAsia"/>
                <w:kern w:val="0"/>
                <w:sz w:val="22"/>
                <w:szCs w:val="22"/>
              </w:rPr>
              <w:t>收取利息</w:t>
            </w:r>
          </w:p>
        </w:tc>
        <w:tc>
          <w:tcPr>
            <w:tcW w:w="1685" w:type="dxa"/>
            <w:gridSpan w:val="2"/>
            <w:tcBorders>
              <w:top w:val="nil"/>
              <w:bottom w:val="nil"/>
            </w:tcBorders>
            <w:vAlign w:val="center"/>
          </w:tcPr>
          <w:p w14:paraId="0FE7154D"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200,000</w:t>
            </w:r>
          </w:p>
        </w:tc>
        <w:tc>
          <w:tcPr>
            <w:tcW w:w="1685" w:type="dxa"/>
            <w:gridSpan w:val="2"/>
            <w:tcBorders>
              <w:top w:val="nil"/>
              <w:bottom w:val="nil"/>
            </w:tcBorders>
            <w:vAlign w:val="center"/>
          </w:tcPr>
          <w:p w14:paraId="2F28DB87"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1,333,726</w:t>
            </w:r>
          </w:p>
        </w:tc>
        <w:tc>
          <w:tcPr>
            <w:tcW w:w="1464" w:type="dxa"/>
            <w:gridSpan w:val="3"/>
            <w:tcBorders>
              <w:top w:val="nil"/>
              <w:bottom w:val="nil"/>
            </w:tcBorders>
            <w:vAlign w:val="center"/>
          </w:tcPr>
          <w:p w14:paraId="4D7A987E"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1,133,726</w:t>
            </w:r>
          </w:p>
        </w:tc>
        <w:tc>
          <w:tcPr>
            <w:tcW w:w="889" w:type="dxa"/>
            <w:gridSpan w:val="2"/>
            <w:tcBorders>
              <w:top w:val="nil"/>
              <w:bottom w:val="nil"/>
              <w:right w:val="nil"/>
            </w:tcBorders>
            <w:vAlign w:val="center"/>
          </w:tcPr>
          <w:p w14:paraId="7338FA6E"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566.86</w:t>
            </w:r>
          </w:p>
        </w:tc>
      </w:tr>
      <w:tr w:rsidR="006D2E14" w:rsidRPr="005464F2" w14:paraId="51E32EB6"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nil"/>
            </w:tcBorders>
            <w:vAlign w:val="center"/>
          </w:tcPr>
          <w:p w14:paraId="5F916044" w14:textId="77777777" w:rsidR="006D2E14" w:rsidRPr="005464F2" w:rsidRDefault="006D2E14" w:rsidP="002B5A7E">
            <w:pPr>
              <w:ind w:leftChars="200" w:left="320"/>
              <w:jc w:val="distribute"/>
              <w:rPr>
                <w:rFonts w:hAnsi="標楷體"/>
                <w:kern w:val="0"/>
                <w:sz w:val="22"/>
                <w:szCs w:val="22"/>
              </w:rPr>
            </w:pPr>
            <w:r w:rsidRPr="005464F2">
              <w:rPr>
                <w:rFonts w:hAnsi="標楷體" w:hint="eastAsia"/>
                <w:kern w:val="0"/>
                <w:sz w:val="22"/>
                <w:szCs w:val="22"/>
              </w:rPr>
              <w:t>支付利息</w:t>
            </w:r>
          </w:p>
        </w:tc>
        <w:tc>
          <w:tcPr>
            <w:tcW w:w="1685" w:type="dxa"/>
            <w:gridSpan w:val="2"/>
            <w:tcBorders>
              <w:top w:val="nil"/>
              <w:bottom w:val="nil"/>
            </w:tcBorders>
            <w:vAlign w:val="center"/>
          </w:tcPr>
          <w:p w14:paraId="67270810"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- 36,048,000</w:t>
            </w:r>
          </w:p>
        </w:tc>
        <w:tc>
          <w:tcPr>
            <w:tcW w:w="1685" w:type="dxa"/>
            <w:gridSpan w:val="2"/>
            <w:tcBorders>
              <w:top w:val="nil"/>
              <w:bottom w:val="nil"/>
            </w:tcBorders>
            <w:vAlign w:val="center"/>
          </w:tcPr>
          <w:p w14:paraId="5F6D3536"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- 19,959,199</w:t>
            </w:r>
          </w:p>
        </w:tc>
        <w:tc>
          <w:tcPr>
            <w:tcW w:w="1464" w:type="dxa"/>
            <w:gridSpan w:val="3"/>
            <w:tcBorders>
              <w:top w:val="nil"/>
              <w:bottom w:val="nil"/>
            </w:tcBorders>
            <w:vAlign w:val="center"/>
          </w:tcPr>
          <w:p w14:paraId="7B9F4BEE"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16,088,801</w:t>
            </w:r>
          </w:p>
        </w:tc>
        <w:tc>
          <w:tcPr>
            <w:tcW w:w="889" w:type="dxa"/>
            <w:gridSpan w:val="2"/>
            <w:tcBorders>
              <w:top w:val="nil"/>
              <w:bottom w:val="nil"/>
              <w:right w:val="nil"/>
            </w:tcBorders>
            <w:vAlign w:val="center"/>
          </w:tcPr>
          <w:p w14:paraId="2930D835"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- 44.63</w:t>
            </w:r>
          </w:p>
        </w:tc>
      </w:tr>
      <w:tr w:rsidR="006D2E14" w:rsidRPr="005464F2" w14:paraId="06F3EB95"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nil"/>
            </w:tcBorders>
            <w:vAlign w:val="center"/>
          </w:tcPr>
          <w:p w14:paraId="1383E492" w14:textId="77777777" w:rsidR="006D2E14" w:rsidRPr="005464F2" w:rsidRDefault="006D2E14" w:rsidP="002B5A7E">
            <w:pPr>
              <w:ind w:leftChars="100" w:left="160"/>
              <w:jc w:val="distribute"/>
              <w:rPr>
                <w:rFonts w:hAnsi="標楷體"/>
                <w:w w:val="90"/>
                <w:kern w:val="0"/>
                <w:sz w:val="22"/>
                <w:szCs w:val="22"/>
              </w:rPr>
            </w:pPr>
            <w:r w:rsidRPr="005464F2">
              <w:rPr>
                <w:rFonts w:hAnsi="標楷體" w:hint="eastAsia"/>
                <w:b/>
                <w:kern w:val="0"/>
                <w:sz w:val="22"/>
                <w:szCs w:val="22"/>
              </w:rPr>
              <w:t>業務活動之淨現金流入（流出）</w:t>
            </w:r>
          </w:p>
        </w:tc>
        <w:tc>
          <w:tcPr>
            <w:tcW w:w="1685" w:type="dxa"/>
            <w:gridSpan w:val="2"/>
            <w:tcBorders>
              <w:top w:val="nil"/>
              <w:bottom w:val="nil"/>
            </w:tcBorders>
            <w:vAlign w:val="center"/>
          </w:tcPr>
          <w:p w14:paraId="45E47075"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hint="eastAsia"/>
                <w:b/>
                <w:kern w:val="0"/>
                <w:sz w:val="18"/>
                <w:szCs w:val="18"/>
              </w:rPr>
              <w:t>697,598,000</w:t>
            </w:r>
          </w:p>
        </w:tc>
        <w:tc>
          <w:tcPr>
            <w:tcW w:w="1685" w:type="dxa"/>
            <w:gridSpan w:val="2"/>
            <w:tcBorders>
              <w:top w:val="nil"/>
              <w:bottom w:val="nil"/>
            </w:tcBorders>
            <w:vAlign w:val="center"/>
          </w:tcPr>
          <w:p w14:paraId="67BB13EA"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1,249,229,267</w:t>
            </w:r>
          </w:p>
        </w:tc>
        <w:tc>
          <w:tcPr>
            <w:tcW w:w="1464" w:type="dxa"/>
            <w:gridSpan w:val="3"/>
            <w:tcBorders>
              <w:top w:val="nil"/>
              <w:bottom w:val="nil"/>
            </w:tcBorders>
            <w:vAlign w:val="center"/>
          </w:tcPr>
          <w:p w14:paraId="0EF7E8EE"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551,631,267</w:t>
            </w:r>
          </w:p>
        </w:tc>
        <w:tc>
          <w:tcPr>
            <w:tcW w:w="889" w:type="dxa"/>
            <w:gridSpan w:val="2"/>
            <w:tcBorders>
              <w:top w:val="nil"/>
              <w:bottom w:val="nil"/>
              <w:right w:val="nil"/>
            </w:tcBorders>
            <w:vAlign w:val="center"/>
          </w:tcPr>
          <w:p w14:paraId="57AF9BAC"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79.08</w:t>
            </w:r>
          </w:p>
        </w:tc>
      </w:tr>
      <w:tr w:rsidR="006D2E14" w:rsidRPr="005464F2" w14:paraId="7C2A4FA1"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nil"/>
            </w:tcBorders>
            <w:vAlign w:val="center"/>
          </w:tcPr>
          <w:p w14:paraId="56A15B4A" w14:textId="77777777" w:rsidR="006D2E14" w:rsidRPr="005464F2" w:rsidRDefault="006D2E14" w:rsidP="002B5A7E">
            <w:pPr>
              <w:jc w:val="distribute"/>
              <w:rPr>
                <w:rFonts w:hAnsi="標楷體"/>
                <w:w w:val="90"/>
                <w:kern w:val="0"/>
                <w:sz w:val="22"/>
                <w:szCs w:val="22"/>
              </w:rPr>
            </w:pPr>
            <w:r w:rsidRPr="005464F2">
              <w:rPr>
                <w:rFonts w:hAnsi="標楷體" w:hint="eastAsia"/>
                <w:b/>
                <w:kern w:val="0"/>
                <w:sz w:val="22"/>
                <w:szCs w:val="22"/>
              </w:rPr>
              <w:t>投資活動之現金流量</w:t>
            </w:r>
          </w:p>
        </w:tc>
        <w:tc>
          <w:tcPr>
            <w:tcW w:w="1685" w:type="dxa"/>
            <w:gridSpan w:val="2"/>
            <w:tcBorders>
              <w:top w:val="nil"/>
              <w:bottom w:val="nil"/>
            </w:tcBorders>
            <w:vAlign w:val="center"/>
          </w:tcPr>
          <w:p w14:paraId="07380D83" w14:textId="77777777" w:rsidR="006D2E14" w:rsidRPr="005464F2" w:rsidRDefault="006D2E14" w:rsidP="00C3017C">
            <w:pPr>
              <w:autoSpaceDE w:val="0"/>
              <w:autoSpaceDN w:val="0"/>
              <w:adjustRightInd w:val="0"/>
              <w:rPr>
                <w:rFonts w:ascii="細明體" w:eastAsia="細明體" w:hAnsi="細明體"/>
                <w:kern w:val="0"/>
                <w:sz w:val="18"/>
                <w:szCs w:val="18"/>
              </w:rPr>
            </w:pPr>
          </w:p>
        </w:tc>
        <w:tc>
          <w:tcPr>
            <w:tcW w:w="1685" w:type="dxa"/>
            <w:gridSpan w:val="2"/>
            <w:tcBorders>
              <w:top w:val="nil"/>
              <w:bottom w:val="nil"/>
            </w:tcBorders>
            <w:vAlign w:val="center"/>
          </w:tcPr>
          <w:p w14:paraId="0C6B1616" w14:textId="77777777" w:rsidR="006D2E14" w:rsidRPr="005464F2" w:rsidRDefault="006D2E14" w:rsidP="00C3017C">
            <w:pPr>
              <w:autoSpaceDE w:val="0"/>
              <w:autoSpaceDN w:val="0"/>
              <w:adjustRightInd w:val="0"/>
              <w:rPr>
                <w:rFonts w:ascii="細明體" w:eastAsia="細明體" w:hAnsi="細明體"/>
                <w:kern w:val="0"/>
                <w:sz w:val="18"/>
                <w:szCs w:val="18"/>
              </w:rPr>
            </w:pPr>
          </w:p>
        </w:tc>
        <w:tc>
          <w:tcPr>
            <w:tcW w:w="1464" w:type="dxa"/>
            <w:gridSpan w:val="3"/>
            <w:tcBorders>
              <w:top w:val="nil"/>
              <w:bottom w:val="nil"/>
            </w:tcBorders>
            <w:vAlign w:val="center"/>
          </w:tcPr>
          <w:p w14:paraId="033B0604" w14:textId="77777777" w:rsidR="006D2E14" w:rsidRPr="005464F2" w:rsidRDefault="006D2E14" w:rsidP="00C3017C">
            <w:pPr>
              <w:autoSpaceDE w:val="0"/>
              <w:autoSpaceDN w:val="0"/>
              <w:adjustRightInd w:val="0"/>
              <w:rPr>
                <w:rFonts w:ascii="細明體" w:eastAsia="細明體" w:hAnsi="細明體"/>
                <w:kern w:val="0"/>
                <w:sz w:val="18"/>
                <w:szCs w:val="18"/>
              </w:rPr>
            </w:pPr>
          </w:p>
        </w:tc>
        <w:tc>
          <w:tcPr>
            <w:tcW w:w="889" w:type="dxa"/>
            <w:gridSpan w:val="2"/>
            <w:tcBorders>
              <w:top w:val="nil"/>
              <w:bottom w:val="nil"/>
              <w:right w:val="nil"/>
            </w:tcBorders>
            <w:vAlign w:val="center"/>
          </w:tcPr>
          <w:p w14:paraId="0A626787" w14:textId="77777777" w:rsidR="006D2E14" w:rsidRPr="005464F2" w:rsidRDefault="006D2E14" w:rsidP="00C3017C">
            <w:pPr>
              <w:autoSpaceDE w:val="0"/>
              <w:autoSpaceDN w:val="0"/>
              <w:adjustRightInd w:val="0"/>
              <w:rPr>
                <w:rFonts w:ascii="細明體" w:eastAsia="細明體" w:hAnsi="細明體"/>
                <w:kern w:val="0"/>
                <w:sz w:val="18"/>
                <w:szCs w:val="18"/>
              </w:rPr>
            </w:pPr>
          </w:p>
        </w:tc>
      </w:tr>
      <w:tr w:rsidR="006D2E14" w:rsidRPr="005464F2" w14:paraId="4D1E0CA4"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nil"/>
            </w:tcBorders>
            <w:vAlign w:val="center"/>
          </w:tcPr>
          <w:p w14:paraId="7E3DBD0D" w14:textId="77777777" w:rsidR="006D2E14" w:rsidRPr="005464F2" w:rsidRDefault="006D2E14" w:rsidP="002B5A7E">
            <w:pPr>
              <w:ind w:leftChars="200" w:left="320"/>
              <w:jc w:val="distribute"/>
              <w:rPr>
                <w:rFonts w:hAnsi="標楷體"/>
                <w:kern w:val="0"/>
                <w:sz w:val="22"/>
                <w:szCs w:val="22"/>
              </w:rPr>
            </w:pPr>
            <w:r w:rsidRPr="005464F2">
              <w:rPr>
                <w:rFonts w:hAnsi="標楷體" w:hint="eastAsia"/>
                <w:kern w:val="0"/>
                <w:sz w:val="22"/>
                <w:szCs w:val="22"/>
              </w:rPr>
              <w:t>增加不動產、廠房及設備、礦產資源</w:t>
            </w:r>
          </w:p>
        </w:tc>
        <w:tc>
          <w:tcPr>
            <w:tcW w:w="1685" w:type="dxa"/>
            <w:gridSpan w:val="2"/>
            <w:tcBorders>
              <w:top w:val="nil"/>
              <w:bottom w:val="nil"/>
            </w:tcBorders>
            <w:vAlign w:val="center"/>
          </w:tcPr>
          <w:p w14:paraId="218A8A18"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- 769,560,000</w:t>
            </w:r>
          </w:p>
        </w:tc>
        <w:tc>
          <w:tcPr>
            <w:tcW w:w="1685" w:type="dxa"/>
            <w:gridSpan w:val="2"/>
            <w:tcBorders>
              <w:top w:val="nil"/>
              <w:bottom w:val="nil"/>
            </w:tcBorders>
            <w:vAlign w:val="center"/>
          </w:tcPr>
          <w:p w14:paraId="5AE0839F"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- 1,003,787,277</w:t>
            </w:r>
          </w:p>
        </w:tc>
        <w:tc>
          <w:tcPr>
            <w:tcW w:w="1464" w:type="dxa"/>
            <w:gridSpan w:val="3"/>
            <w:tcBorders>
              <w:top w:val="nil"/>
              <w:bottom w:val="nil"/>
            </w:tcBorders>
            <w:vAlign w:val="center"/>
          </w:tcPr>
          <w:p w14:paraId="722660D9"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- 234,227,277</w:t>
            </w:r>
          </w:p>
        </w:tc>
        <w:tc>
          <w:tcPr>
            <w:tcW w:w="889" w:type="dxa"/>
            <w:gridSpan w:val="2"/>
            <w:tcBorders>
              <w:top w:val="nil"/>
              <w:bottom w:val="nil"/>
              <w:right w:val="nil"/>
            </w:tcBorders>
            <w:vAlign w:val="center"/>
          </w:tcPr>
          <w:p w14:paraId="455E48DC"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30.44</w:t>
            </w:r>
          </w:p>
        </w:tc>
      </w:tr>
      <w:tr w:rsidR="006D2E14" w:rsidRPr="005464F2" w14:paraId="5D6B1A37"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nil"/>
            </w:tcBorders>
            <w:vAlign w:val="center"/>
          </w:tcPr>
          <w:p w14:paraId="14D7DEED" w14:textId="77777777" w:rsidR="006D2E14" w:rsidRPr="005464F2" w:rsidRDefault="006D2E14" w:rsidP="002B5A7E">
            <w:pPr>
              <w:ind w:leftChars="100" w:left="160"/>
              <w:jc w:val="distribute"/>
              <w:rPr>
                <w:rFonts w:hAnsi="標楷體"/>
                <w:w w:val="90"/>
                <w:kern w:val="0"/>
                <w:sz w:val="22"/>
                <w:szCs w:val="22"/>
              </w:rPr>
            </w:pPr>
            <w:r w:rsidRPr="005464F2">
              <w:rPr>
                <w:rFonts w:hAnsi="標楷體" w:hint="eastAsia"/>
                <w:b/>
                <w:kern w:val="0"/>
                <w:sz w:val="22"/>
                <w:szCs w:val="22"/>
              </w:rPr>
              <w:t>投資活動之淨現金流入（流出）</w:t>
            </w:r>
          </w:p>
        </w:tc>
        <w:tc>
          <w:tcPr>
            <w:tcW w:w="1685" w:type="dxa"/>
            <w:gridSpan w:val="2"/>
            <w:tcBorders>
              <w:top w:val="nil"/>
              <w:bottom w:val="nil"/>
            </w:tcBorders>
            <w:vAlign w:val="center"/>
          </w:tcPr>
          <w:p w14:paraId="388FDA6D"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hint="eastAsia"/>
                <w:b/>
                <w:kern w:val="0"/>
                <w:sz w:val="18"/>
                <w:szCs w:val="18"/>
              </w:rPr>
              <w:t>- 769,560,000</w:t>
            </w:r>
          </w:p>
        </w:tc>
        <w:tc>
          <w:tcPr>
            <w:tcW w:w="1685" w:type="dxa"/>
            <w:gridSpan w:val="2"/>
            <w:tcBorders>
              <w:top w:val="nil"/>
              <w:bottom w:val="nil"/>
            </w:tcBorders>
            <w:vAlign w:val="center"/>
          </w:tcPr>
          <w:p w14:paraId="01BB6783"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- 1,003,787,277</w:t>
            </w:r>
          </w:p>
        </w:tc>
        <w:tc>
          <w:tcPr>
            <w:tcW w:w="1464" w:type="dxa"/>
            <w:gridSpan w:val="3"/>
            <w:tcBorders>
              <w:top w:val="nil"/>
              <w:bottom w:val="nil"/>
            </w:tcBorders>
            <w:vAlign w:val="center"/>
          </w:tcPr>
          <w:p w14:paraId="0D7EACE3"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- 234,227,277</w:t>
            </w:r>
          </w:p>
        </w:tc>
        <w:tc>
          <w:tcPr>
            <w:tcW w:w="889" w:type="dxa"/>
            <w:gridSpan w:val="2"/>
            <w:tcBorders>
              <w:top w:val="nil"/>
              <w:bottom w:val="nil"/>
              <w:right w:val="nil"/>
            </w:tcBorders>
            <w:vAlign w:val="center"/>
          </w:tcPr>
          <w:p w14:paraId="4FBB3EF5"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30.44</w:t>
            </w:r>
          </w:p>
        </w:tc>
      </w:tr>
      <w:tr w:rsidR="006D2E14" w:rsidRPr="005464F2" w14:paraId="754E2AB1"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nil"/>
            </w:tcBorders>
            <w:vAlign w:val="center"/>
          </w:tcPr>
          <w:p w14:paraId="70D98851" w14:textId="77777777" w:rsidR="006D2E14" w:rsidRPr="005464F2" w:rsidRDefault="006D2E14" w:rsidP="002B5A7E">
            <w:pPr>
              <w:jc w:val="distribute"/>
              <w:rPr>
                <w:rFonts w:hAnsi="標楷體"/>
                <w:w w:val="90"/>
                <w:kern w:val="0"/>
                <w:sz w:val="22"/>
                <w:szCs w:val="22"/>
              </w:rPr>
            </w:pPr>
            <w:r w:rsidRPr="005464F2">
              <w:rPr>
                <w:rFonts w:hAnsi="標楷體" w:hint="eastAsia"/>
                <w:b/>
                <w:kern w:val="0"/>
                <w:sz w:val="22"/>
                <w:szCs w:val="22"/>
              </w:rPr>
              <w:t>籌資活動之現金流量</w:t>
            </w:r>
          </w:p>
        </w:tc>
        <w:tc>
          <w:tcPr>
            <w:tcW w:w="1685" w:type="dxa"/>
            <w:gridSpan w:val="2"/>
            <w:tcBorders>
              <w:top w:val="nil"/>
              <w:bottom w:val="nil"/>
            </w:tcBorders>
            <w:vAlign w:val="center"/>
          </w:tcPr>
          <w:p w14:paraId="644F918C" w14:textId="77777777" w:rsidR="006D2E14" w:rsidRPr="005464F2" w:rsidRDefault="006D2E14" w:rsidP="00C3017C">
            <w:pPr>
              <w:autoSpaceDE w:val="0"/>
              <w:autoSpaceDN w:val="0"/>
              <w:adjustRightInd w:val="0"/>
              <w:rPr>
                <w:rFonts w:ascii="細明體" w:eastAsia="細明體" w:hAnsi="細明體"/>
                <w:kern w:val="0"/>
                <w:sz w:val="18"/>
                <w:szCs w:val="18"/>
              </w:rPr>
            </w:pPr>
          </w:p>
        </w:tc>
        <w:tc>
          <w:tcPr>
            <w:tcW w:w="1685" w:type="dxa"/>
            <w:gridSpan w:val="2"/>
            <w:tcBorders>
              <w:top w:val="nil"/>
              <w:bottom w:val="nil"/>
            </w:tcBorders>
            <w:vAlign w:val="center"/>
          </w:tcPr>
          <w:p w14:paraId="5B8F8718" w14:textId="77777777" w:rsidR="006D2E14" w:rsidRPr="005464F2" w:rsidRDefault="006D2E14" w:rsidP="00C3017C">
            <w:pPr>
              <w:autoSpaceDE w:val="0"/>
              <w:autoSpaceDN w:val="0"/>
              <w:adjustRightInd w:val="0"/>
              <w:rPr>
                <w:rFonts w:ascii="細明體" w:eastAsia="細明體" w:hAnsi="細明體"/>
                <w:kern w:val="0"/>
                <w:sz w:val="18"/>
                <w:szCs w:val="18"/>
              </w:rPr>
            </w:pPr>
          </w:p>
        </w:tc>
        <w:tc>
          <w:tcPr>
            <w:tcW w:w="1464" w:type="dxa"/>
            <w:gridSpan w:val="3"/>
            <w:tcBorders>
              <w:top w:val="nil"/>
              <w:bottom w:val="nil"/>
            </w:tcBorders>
            <w:vAlign w:val="center"/>
          </w:tcPr>
          <w:p w14:paraId="2C3E7864" w14:textId="77777777" w:rsidR="006D2E14" w:rsidRPr="005464F2" w:rsidRDefault="006D2E14" w:rsidP="00C3017C">
            <w:pPr>
              <w:autoSpaceDE w:val="0"/>
              <w:autoSpaceDN w:val="0"/>
              <w:adjustRightInd w:val="0"/>
              <w:rPr>
                <w:rFonts w:ascii="細明體" w:eastAsia="細明體" w:hAnsi="細明體"/>
                <w:kern w:val="0"/>
                <w:sz w:val="18"/>
                <w:szCs w:val="18"/>
              </w:rPr>
            </w:pPr>
          </w:p>
        </w:tc>
        <w:tc>
          <w:tcPr>
            <w:tcW w:w="889" w:type="dxa"/>
            <w:gridSpan w:val="2"/>
            <w:tcBorders>
              <w:top w:val="nil"/>
              <w:bottom w:val="nil"/>
              <w:right w:val="nil"/>
            </w:tcBorders>
            <w:vAlign w:val="center"/>
          </w:tcPr>
          <w:p w14:paraId="739D518B" w14:textId="77777777" w:rsidR="006D2E14" w:rsidRPr="005464F2" w:rsidRDefault="006D2E14" w:rsidP="00C3017C">
            <w:pPr>
              <w:autoSpaceDE w:val="0"/>
              <w:autoSpaceDN w:val="0"/>
              <w:adjustRightInd w:val="0"/>
              <w:rPr>
                <w:rFonts w:ascii="細明體" w:eastAsia="細明體" w:hAnsi="細明體"/>
                <w:kern w:val="0"/>
                <w:sz w:val="18"/>
                <w:szCs w:val="18"/>
              </w:rPr>
            </w:pPr>
          </w:p>
        </w:tc>
      </w:tr>
      <w:tr w:rsidR="006D2E14" w:rsidRPr="005464F2" w14:paraId="45231E75"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nil"/>
            </w:tcBorders>
            <w:vAlign w:val="center"/>
          </w:tcPr>
          <w:p w14:paraId="52C8C967" w14:textId="77777777" w:rsidR="006D2E14" w:rsidRPr="005464F2" w:rsidRDefault="006D2E14" w:rsidP="002B5A7E">
            <w:pPr>
              <w:ind w:leftChars="200" w:left="320"/>
              <w:jc w:val="distribute"/>
              <w:rPr>
                <w:rFonts w:hAnsi="標楷體"/>
                <w:spacing w:val="-16"/>
                <w:kern w:val="0"/>
                <w:sz w:val="22"/>
                <w:szCs w:val="22"/>
              </w:rPr>
            </w:pPr>
            <w:r w:rsidRPr="005464F2">
              <w:rPr>
                <w:rFonts w:hAnsi="標楷體" w:hint="eastAsia"/>
                <w:spacing w:val="-16"/>
                <w:kern w:val="0"/>
                <w:sz w:val="22"/>
                <w:szCs w:val="22"/>
              </w:rPr>
              <w:t>增加短期債務、流動金融負債及其他負債</w:t>
            </w:r>
          </w:p>
        </w:tc>
        <w:tc>
          <w:tcPr>
            <w:tcW w:w="1685" w:type="dxa"/>
            <w:gridSpan w:val="2"/>
            <w:tcBorders>
              <w:top w:val="nil"/>
              <w:bottom w:val="nil"/>
            </w:tcBorders>
            <w:vAlign w:val="center"/>
          </w:tcPr>
          <w:p w14:paraId="7BE34D0E"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w:t>
            </w:r>
          </w:p>
        </w:tc>
        <w:tc>
          <w:tcPr>
            <w:tcW w:w="1685" w:type="dxa"/>
            <w:gridSpan w:val="2"/>
            <w:tcBorders>
              <w:top w:val="nil"/>
              <w:bottom w:val="nil"/>
            </w:tcBorders>
            <w:vAlign w:val="center"/>
          </w:tcPr>
          <w:p w14:paraId="5A100DB7"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120,901,016</w:t>
            </w:r>
          </w:p>
        </w:tc>
        <w:tc>
          <w:tcPr>
            <w:tcW w:w="1464" w:type="dxa"/>
            <w:gridSpan w:val="3"/>
            <w:tcBorders>
              <w:top w:val="nil"/>
              <w:bottom w:val="nil"/>
            </w:tcBorders>
            <w:vAlign w:val="center"/>
          </w:tcPr>
          <w:p w14:paraId="34EB1A98"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120,901,016</w:t>
            </w:r>
          </w:p>
        </w:tc>
        <w:tc>
          <w:tcPr>
            <w:tcW w:w="889" w:type="dxa"/>
            <w:gridSpan w:val="2"/>
            <w:tcBorders>
              <w:top w:val="nil"/>
              <w:bottom w:val="nil"/>
              <w:right w:val="nil"/>
            </w:tcBorders>
            <w:vAlign w:val="center"/>
          </w:tcPr>
          <w:p w14:paraId="3A680F63"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w:t>
            </w:r>
          </w:p>
        </w:tc>
      </w:tr>
      <w:tr w:rsidR="006D2E14" w:rsidRPr="005464F2" w14:paraId="5627959B"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nil"/>
            </w:tcBorders>
            <w:vAlign w:val="center"/>
          </w:tcPr>
          <w:p w14:paraId="6F545202" w14:textId="77777777" w:rsidR="006D2E14" w:rsidRPr="005464F2" w:rsidRDefault="006D2E14" w:rsidP="002B5A7E">
            <w:pPr>
              <w:ind w:leftChars="200" w:left="320"/>
              <w:jc w:val="distribute"/>
              <w:rPr>
                <w:rFonts w:hAnsi="標楷體"/>
                <w:w w:val="90"/>
                <w:kern w:val="0"/>
                <w:sz w:val="22"/>
                <w:szCs w:val="22"/>
              </w:rPr>
            </w:pPr>
            <w:r w:rsidRPr="005464F2">
              <w:rPr>
                <w:rFonts w:hAnsi="標楷體" w:hint="eastAsia"/>
                <w:kern w:val="0"/>
                <w:sz w:val="22"/>
                <w:szCs w:val="22"/>
              </w:rPr>
              <w:t>增加長期負債</w:t>
            </w:r>
          </w:p>
        </w:tc>
        <w:tc>
          <w:tcPr>
            <w:tcW w:w="1685" w:type="dxa"/>
            <w:gridSpan w:val="2"/>
            <w:tcBorders>
              <w:top w:val="nil"/>
              <w:bottom w:val="nil"/>
            </w:tcBorders>
            <w:vAlign w:val="center"/>
          </w:tcPr>
          <w:p w14:paraId="10DAF8F6"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522,900,000</w:t>
            </w:r>
          </w:p>
        </w:tc>
        <w:tc>
          <w:tcPr>
            <w:tcW w:w="1685" w:type="dxa"/>
            <w:gridSpan w:val="2"/>
            <w:tcBorders>
              <w:top w:val="nil"/>
              <w:bottom w:val="nil"/>
            </w:tcBorders>
            <w:vAlign w:val="center"/>
          </w:tcPr>
          <w:p w14:paraId="3B8DADF0"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150,000,000</w:t>
            </w:r>
          </w:p>
        </w:tc>
        <w:tc>
          <w:tcPr>
            <w:tcW w:w="1464" w:type="dxa"/>
            <w:gridSpan w:val="3"/>
            <w:tcBorders>
              <w:top w:val="nil"/>
              <w:bottom w:val="nil"/>
            </w:tcBorders>
            <w:vAlign w:val="center"/>
          </w:tcPr>
          <w:p w14:paraId="4556AF59"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- 372,900,000</w:t>
            </w:r>
          </w:p>
        </w:tc>
        <w:tc>
          <w:tcPr>
            <w:tcW w:w="889" w:type="dxa"/>
            <w:gridSpan w:val="2"/>
            <w:tcBorders>
              <w:top w:val="nil"/>
              <w:bottom w:val="nil"/>
              <w:right w:val="nil"/>
            </w:tcBorders>
            <w:vAlign w:val="center"/>
          </w:tcPr>
          <w:p w14:paraId="2991B709"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- 71.31</w:t>
            </w:r>
          </w:p>
        </w:tc>
      </w:tr>
      <w:tr w:rsidR="006D2E14" w:rsidRPr="005464F2" w14:paraId="60345679"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nil"/>
            </w:tcBorders>
            <w:vAlign w:val="center"/>
          </w:tcPr>
          <w:p w14:paraId="47A34422" w14:textId="77777777" w:rsidR="006D2E14" w:rsidRPr="005464F2" w:rsidRDefault="006D2E14" w:rsidP="002B5A7E">
            <w:pPr>
              <w:ind w:leftChars="200" w:left="320"/>
              <w:jc w:val="distribute"/>
              <w:rPr>
                <w:rFonts w:hAnsi="標楷體"/>
                <w:spacing w:val="-16"/>
                <w:kern w:val="0"/>
                <w:sz w:val="22"/>
                <w:szCs w:val="22"/>
              </w:rPr>
            </w:pPr>
            <w:r w:rsidRPr="005464F2">
              <w:rPr>
                <w:rFonts w:hAnsi="標楷體" w:hint="eastAsia"/>
                <w:spacing w:val="-16"/>
                <w:kern w:val="0"/>
                <w:sz w:val="22"/>
                <w:szCs w:val="22"/>
              </w:rPr>
              <w:t>減少短期債務、流動金融負債及其他負債</w:t>
            </w:r>
          </w:p>
        </w:tc>
        <w:tc>
          <w:tcPr>
            <w:tcW w:w="1685" w:type="dxa"/>
            <w:gridSpan w:val="2"/>
            <w:tcBorders>
              <w:top w:val="nil"/>
              <w:bottom w:val="nil"/>
            </w:tcBorders>
            <w:vAlign w:val="center"/>
          </w:tcPr>
          <w:p w14:paraId="5D79AA9C"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- 29,456,000</w:t>
            </w:r>
          </w:p>
        </w:tc>
        <w:tc>
          <w:tcPr>
            <w:tcW w:w="1685" w:type="dxa"/>
            <w:gridSpan w:val="2"/>
            <w:tcBorders>
              <w:top w:val="nil"/>
              <w:bottom w:val="nil"/>
            </w:tcBorders>
            <w:vAlign w:val="center"/>
          </w:tcPr>
          <w:p w14:paraId="1F930FD8"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w:t>
            </w:r>
          </w:p>
        </w:tc>
        <w:tc>
          <w:tcPr>
            <w:tcW w:w="1464" w:type="dxa"/>
            <w:gridSpan w:val="3"/>
            <w:tcBorders>
              <w:top w:val="nil"/>
              <w:bottom w:val="nil"/>
            </w:tcBorders>
            <w:vAlign w:val="center"/>
          </w:tcPr>
          <w:p w14:paraId="67D39DE5"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29,456,000</w:t>
            </w:r>
          </w:p>
        </w:tc>
        <w:tc>
          <w:tcPr>
            <w:tcW w:w="889" w:type="dxa"/>
            <w:gridSpan w:val="2"/>
            <w:tcBorders>
              <w:top w:val="nil"/>
              <w:bottom w:val="nil"/>
              <w:right w:val="nil"/>
            </w:tcBorders>
            <w:vAlign w:val="center"/>
          </w:tcPr>
          <w:p w14:paraId="3C5D3E85" w14:textId="77777777" w:rsidR="006D2E14" w:rsidRPr="005464F2" w:rsidRDefault="006D2E14" w:rsidP="00C3017C">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- 100.00</w:t>
            </w:r>
          </w:p>
        </w:tc>
      </w:tr>
      <w:tr w:rsidR="006D2E14" w:rsidRPr="005464F2" w14:paraId="69367B4B"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nil"/>
            </w:tcBorders>
            <w:vAlign w:val="center"/>
          </w:tcPr>
          <w:p w14:paraId="52E637D9" w14:textId="77777777" w:rsidR="006D2E14" w:rsidRPr="005464F2" w:rsidRDefault="006D2E14" w:rsidP="002B5A7E">
            <w:pPr>
              <w:ind w:leftChars="100" w:left="160"/>
              <w:jc w:val="distribute"/>
              <w:rPr>
                <w:rFonts w:hAnsi="標楷體"/>
                <w:b/>
                <w:kern w:val="0"/>
                <w:sz w:val="22"/>
                <w:szCs w:val="22"/>
              </w:rPr>
            </w:pPr>
            <w:r w:rsidRPr="005464F2">
              <w:rPr>
                <w:rFonts w:hAnsi="標楷體" w:hint="eastAsia"/>
                <w:b/>
                <w:kern w:val="0"/>
                <w:sz w:val="22"/>
                <w:szCs w:val="22"/>
              </w:rPr>
              <w:t>籌資活動之淨現金流入（流出）</w:t>
            </w:r>
          </w:p>
        </w:tc>
        <w:tc>
          <w:tcPr>
            <w:tcW w:w="1685" w:type="dxa"/>
            <w:gridSpan w:val="2"/>
            <w:tcBorders>
              <w:top w:val="nil"/>
              <w:bottom w:val="nil"/>
            </w:tcBorders>
            <w:vAlign w:val="center"/>
          </w:tcPr>
          <w:p w14:paraId="64F95C24"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hint="eastAsia"/>
                <w:b/>
                <w:kern w:val="0"/>
                <w:sz w:val="18"/>
                <w:szCs w:val="18"/>
              </w:rPr>
              <w:t>493,444,000</w:t>
            </w:r>
          </w:p>
        </w:tc>
        <w:tc>
          <w:tcPr>
            <w:tcW w:w="1685" w:type="dxa"/>
            <w:gridSpan w:val="2"/>
            <w:tcBorders>
              <w:top w:val="nil"/>
              <w:bottom w:val="nil"/>
            </w:tcBorders>
            <w:vAlign w:val="center"/>
          </w:tcPr>
          <w:p w14:paraId="4D50C8E3"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270,901,016</w:t>
            </w:r>
          </w:p>
        </w:tc>
        <w:tc>
          <w:tcPr>
            <w:tcW w:w="1464" w:type="dxa"/>
            <w:gridSpan w:val="3"/>
            <w:tcBorders>
              <w:top w:val="nil"/>
              <w:bottom w:val="nil"/>
            </w:tcBorders>
            <w:vAlign w:val="center"/>
          </w:tcPr>
          <w:p w14:paraId="2F379750"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- 222,542,984</w:t>
            </w:r>
          </w:p>
        </w:tc>
        <w:tc>
          <w:tcPr>
            <w:tcW w:w="889" w:type="dxa"/>
            <w:gridSpan w:val="2"/>
            <w:tcBorders>
              <w:top w:val="nil"/>
              <w:bottom w:val="nil"/>
              <w:right w:val="nil"/>
            </w:tcBorders>
            <w:vAlign w:val="center"/>
          </w:tcPr>
          <w:p w14:paraId="02B4B2A8"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- 45.10</w:t>
            </w:r>
          </w:p>
        </w:tc>
      </w:tr>
      <w:tr w:rsidR="006D2E14" w:rsidRPr="005464F2" w14:paraId="29A815DF"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nil"/>
            </w:tcBorders>
            <w:vAlign w:val="center"/>
          </w:tcPr>
          <w:p w14:paraId="6A24E927" w14:textId="77777777" w:rsidR="006D2E14" w:rsidRPr="005464F2" w:rsidRDefault="006D2E14" w:rsidP="002B5A7E">
            <w:pPr>
              <w:jc w:val="distribute"/>
              <w:rPr>
                <w:rFonts w:hAnsi="標楷體"/>
                <w:b/>
                <w:kern w:val="0"/>
                <w:sz w:val="22"/>
                <w:szCs w:val="22"/>
              </w:rPr>
            </w:pPr>
            <w:r w:rsidRPr="005464F2">
              <w:rPr>
                <w:rFonts w:hAnsi="標楷體" w:hint="eastAsia"/>
                <w:b/>
                <w:kern w:val="0"/>
                <w:sz w:val="22"/>
                <w:szCs w:val="22"/>
              </w:rPr>
              <w:t>現金及約當現金之淨增（淨減）</w:t>
            </w:r>
          </w:p>
        </w:tc>
        <w:tc>
          <w:tcPr>
            <w:tcW w:w="1685" w:type="dxa"/>
            <w:gridSpan w:val="2"/>
            <w:tcBorders>
              <w:top w:val="nil"/>
              <w:bottom w:val="nil"/>
            </w:tcBorders>
            <w:vAlign w:val="center"/>
          </w:tcPr>
          <w:p w14:paraId="25116625"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hint="eastAsia"/>
                <w:b/>
                <w:kern w:val="0"/>
                <w:sz w:val="18"/>
                <w:szCs w:val="18"/>
              </w:rPr>
              <w:t>421,482,000</w:t>
            </w:r>
          </w:p>
        </w:tc>
        <w:tc>
          <w:tcPr>
            <w:tcW w:w="1685" w:type="dxa"/>
            <w:gridSpan w:val="2"/>
            <w:tcBorders>
              <w:top w:val="nil"/>
              <w:bottom w:val="nil"/>
            </w:tcBorders>
            <w:vAlign w:val="center"/>
          </w:tcPr>
          <w:p w14:paraId="27885F47"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516,343,006</w:t>
            </w:r>
          </w:p>
        </w:tc>
        <w:tc>
          <w:tcPr>
            <w:tcW w:w="1464" w:type="dxa"/>
            <w:gridSpan w:val="3"/>
            <w:tcBorders>
              <w:top w:val="nil"/>
              <w:bottom w:val="nil"/>
            </w:tcBorders>
            <w:vAlign w:val="center"/>
          </w:tcPr>
          <w:p w14:paraId="35BBE55C"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94,861,006</w:t>
            </w:r>
          </w:p>
        </w:tc>
        <w:tc>
          <w:tcPr>
            <w:tcW w:w="889" w:type="dxa"/>
            <w:gridSpan w:val="2"/>
            <w:tcBorders>
              <w:top w:val="nil"/>
              <w:bottom w:val="nil"/>
              <w:right w:val="nil"/>
            </w:tcBorders>
            <w:vAlign w:val="center"/>
          </w:tcPr>
          <w:p w14:paraId="045AC79A"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22.51</w:t>
            </w:r>
          </w:p>
        </w:tc>
      </w:tr>
      <w:tr w:rsidR="006D2E14" w:rsidRPr="005464F2" w14:paraId="0C0B1BE7"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nil"/>
            </w:tcBorders>
            <w:vAlign w:val="center"/>
          </w:tcPr>
          <w:p w14:paraId="305BC4F5" w14:textId="77777777" w:rsidR="006D2E14" w:rsidRPr="005464F2" w:rsidRDefault="006D2E14" w:rsidP="002B5A7E">
            <w:pPr>
              <w:jc w:val="distribute"/>
              <w:rPr>
                <w:rFonts w:hAnsi="標楷體"/>
                <w:b/>
                <w:kern w:val="0"/>
                <w:sz w:val="22"/>
                <w:szCs w:val="22"/>
              </w:rPr>
            </w:pPr>
            <w:r w:rsidRPr="005464F2">
              <w:rPr>
                <w:rFonts w:hAnsi="標楷體" w:hint="eastAsia"/>
                <w:b/>
                <w:kern w:val="0"/>
                <w:sz w:val="22"/>
                <w:szCs w:val="22"/>
              </w:rPr>
              <w:t>期初現金及約當現金</w:t>
            </w:r>
          </w:p>
        </w:tc>
        <w:tc>
          <w:tcPr>
            <w:tcW w:w="1685" w:type="dxa"/>
            <w:gridSpan w:val="2"/>
            <w:tcBorders>
              <w:top w:val="nil"/>
              <w:bottom w:val="nil"/>
            </w:tcBorders>
            <w:vAlign w:val="center"/>
          </w:tcPr>
          <w:p w14:paraId="4B9FC6A4"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hint="eastAsia"/>
                <w:b/>
                <w:kern w:val="0"/>
                <w:sz w:val="18"/>
                <w:szCs w:val="18"/>
              </w:rPr>
              <w:t>739,190,000</w:t>
            </w:r>
          </w:p>
        </w:tc>
        <w:tc>
          <w:tcPr>
            <w:tcW w:w="1685" w:type="dxa"/>
            <w:gridSpan w:val="2"/>
            <w:tcBorders>
              <w:top w:val="nil"/>
              <w:bottom w:val="nil"/>
            </w:tcBorders>
            <w:vAlign w:val="center"/>
          </w:tcPr>
          <w:p w14:paraId="4B946109"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275,238,606</w:t>
            </w:r>
          </w:p>
        </w:tc>
        <w:tc>
          <w:tcPr>
            <w:tcW w:w="1464" w:type="dxa"/>
            <w:gridSpan w:val="3"/>
            <w:tcBorders>
              <w:top w:val="nil"/>
              <w:bottom w:val="nil"/>
            </w:tcBorders>
            <w:vAlign w:val="center"/>
          </w:tcPr>
          <w:p w14:paraId="165B7FD9"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- 463,951,394</w:t>
            </w:r>
          </w:p>
        </w:tc>
        <w:tc>
          <w:tcPr>
            <w:tcW w:w="889" w:type="dxa"/>
            <w:gridSpan w:val="2"/>
            <w:tcBorders>
              <w:top w:val="nil"/>
              <w:bottom w:val="nil"/>
              <w:right w:val="nil"/>
            </w:tcBorders>
            <w:vAlign w:val="center"/>
          </w:tcPr>
          <w:p w14:paraId="4F4458AF"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- 62.76</w:t>
            </w:r>
          </w:p>
        </w:tc>
      </w:tr>
      <w:tr w:rsidR="006D2E14" w:rsidRPr="005464F2" w14:paraId="7E146793" w14:textId="77777777" w:rsidTr="00275C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8"/>
          <w:jc w:val="center"/>
        </w:trPr>
        <w:tc>
          <w:tcPr>
            <w:tcW w:w="4200" w:type="dxa"/>
            <w:gridSpan w:val="4"/>
            <w:tcBorders>
              <w:top w:val="nil"/>
              <w:left w:val="nil"/>
              <w:bottom w:val="single" w:sz="8" w:space="0" w:color="auto"/>
            </w:tcBorders>
            <w:vAlign w:val="center"/>
          </w:tcPr>
          <w:p w14:paraId="213A16BB" w14:textId="77777777" w:rsidR="006D2E14" w:rsidRPr="005464F2" w:rsidRDefault="006D2E14" w:rsidP="002B5A7E">
            <w:pPr>
              <w:jc w:val="distribute"/>
              <w:rPr>
                <w:rFonts w:hAnsi="標楷體"/>
                <w:b/>
                <w:kern w:val="0"/>
                <w:sz w:val="22"/>
                <w:szCs w:val="22"/>
              </w:rPr>
            </w:pPr>
            <w:r w:rsidRPr="005464F2">
              <w:rPr>
                <w:rFonts w:hAnsi="標楷體" w:hint="eastAsia"/>
                <w:b/>
                <w:kern w:val="0"/>
                <w:sz w:val="22"/>
                <w:szCs w:val="22"/>
              </w:rPr>
              <w:t>期末現金及約當現金</w:t>
            </w:r>
          </w:p>
        </w:tc>
        <w:tc>
          <w:tcPr>
            <w:tcW w:w="1685" w:type="dxa"/>
            <w:gridSpan w:val="2"/>
            <w:tcBorders>
              <w:top w:val="nil"/>
              <w:bottom w:val="single" w:sz="8" w:space="0" w:color="auto"/>
            </w:tcBorders>
            <w:vAlign w:val="center"/>
          </w:tcPr>
          <w:p w14:paraId="4C86C50C"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hint="eastAsia"/>
                <w:b/>
                <w:kern w:val="0"/>
                <w:sz w:val="18"/>
                <w:szCs w:val="18"/>
              </w:rPr>
              <w:t>1,160,672,000</w:t>
            </w:r>
          </w:p>
        </w:tc>
        <w:tc>
          <w:tcPr>
            <w:tcW w:w="1685" w:type="dxa"/>
            <w:gridSpan w:val="2"/>
            <w:tcBorders>
              <w:top w:val="nil"/>
              <w:bottom w:val="single" w:sz="8" w:space="0" w:color="auto"/>
            </w:tcBorders>
            <w:vAlign w:val="center"/>
          </w:tcPr>
          <w:p w14:paraId="69423147"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791,581,612</w:t>
            </w:r>
          </w:p>
        </w:tc>
        <w:tc>
          <w:tcPr>
            <w:tcW w:w="1464" w:type="dxa"/>
            <w:gridSpan w:val="3"/>
            <w:tcBorders>
              <w:top w:val="nil"/>
              <w:bottom w:val="single" w:sz="8" w:space="0" w:color="auto"/>
            </w:tcBorders>
            <w:vAlign w:val="center"/>
          </w:tcPr>
          <w:p w14:paraId="2B695B6B"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- 369,090,388</w:t>
            </w:r>
          </w:p>
        </w:tc>
        <w:tc>
          <w:tcPr>
            <w:tcW w:w="889" w:type="dxa"/>
            <w:gridSpan w:val="2"/>
            <w:tcBorders>
              <w:top w:val="nil"/>
              <w:bottom w:val="single" w:sz="8" w:space="0" w:color="auto"/>
              <w:right w:val="nil"/>
            </w:tcBorders>
            <w:vAlign w:val="center"/>
          </w:tcPr>
          <w:p w14:paraId="03E4DD8F" w14:textId="77777777" w:rsidR="006D2E14" w:rsidRPr="005464F2" w:rsidRDefault="006D2E14" w:rsidP="00C3017C">
            <w:pPr>
              <w:autoSpaceDE w:val="0"/>
              <w:autoSpaceDN w:val="0"/>
              <w:adjustRightInd w:val="0"/>
              <w:rPr>
                <w:rFonts w:ascii="細明體" w:eastAsia="細明體" w:hAnsi="細明體"/>
                <w:b/>
                <w:kern w:val="0"/>
                <w:sz w:val="18"/>
                <w:szCs w:val="18"/>
              </w:rPr>
            </w:pPr>
            <w:r w:rsidRPr="005464F2">
              <w:rPr>
                <w:rFonts w:ascii="細明體" w:eastAsia="細明體" w:hAnsi="細明體"/>
                <w:b/>
                <w:kern w:val="0"/>
                <w:sz w:val="18"/>
                <w:szCs w:val="18"/>
              </w:rPr>
              <w:t>- 31.80</w:t>
            </w:r>
          </w:p>
        </w:tc>
      </w:tr>
    </w:tbl>
    <w:p w14:paraId="6FD66E2E" w14:textId="77777777" w:rsidR="006D2E14" w:rsidRPr="005464F2" w:rsidRDefault="006D2E14" w:rsidP="006D2E14">
      <w:pPr>
        <w:tabs>
          <w:tab w:val="left" w:pos="408"/>
        </w:tabs>
        <w:adjustRightInd w:val="0"/>
        <w:snapToGrid w:val="0"/>
        <w:jc w:val="both"/>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：1.本表係</w:t>
      </w:r>
      <w:proofErr w:type="gramStart"/>
      <w:r w:rsidRPr="005464F2">
        <w:rPr>
          <w:rFonts w:hAnsi="標楷體" w:hint="eastAsia"/>
          <w:sz w:val="18"/>
          <w:szCs w:val="18"/>
        </w:rPr>
        <w:t>採</w:t>
      </w:r>
      <w:proofErr w:type="gramEnd"/>
      <w:r w:rsidRPr="005464F2">
        <w:rPr>
          <w:rFonts w:hAnsi="標楷體" w:hint="eastAsia"/>
          <w:sz w:val="18"/>
          <w:szCs w:val="18"/>
        </w:rPr>
        <w:t>現金及約當現金基礎，包括現金及自投資日起3個月內到期或清償之債權證券。</w:t>
      </w:r>
    </w:p>
    <w:p w14:paraId="104DDD9D" w14:textId="77777777" w:rsidR="006D2E14" w:rsidRPr="005464F2" w:rsidRDefault="006D2E14" w:rsidP="006D2E14">
      <w:pPr>
        <w:tabs>
          <w:tab w:val="left" w:pos="408"/>
        </w:tabs>
        <w:adjustRightInd w:val="0"/>
        <w:snapToGrid w:val="0"/>
        <w:spacing w:line="220" w:lineRule="exact"/>
        <w:ind w:leftChars="170" w:left="542" w:hangingChars="150" w:hanging="270"/>
        <w:jc w:val="both"/>
        <w:rPr>
          <w:rFonts w:hAnsi="標楷體"/>
          <w:sz w:val="18"/>
          <w:szCs w:val="18"/>
        </w:rPr>
      </w:pPr>
      <w:r w:rsidRPr="005464F2">
        <w:rPr>
          <w:rFonts w:hAnsi="標楷體" w:hint="eastAsia"/>
          <w:sz w:val="18"/>
          <w:szCs w:val="18"/>
        </w:rPr>
        <w:t xml:space="preserve"> 2.本表「調整項目」欄所列，包括提存呆帳、</w:t>
      </w:r>
      <w:proofErr w:type="gramStart"/>
      <w:r w:rsidRPr="005464F2">
        <w:rPr>
          <w:rFonts w:hAnsi="標楷體" w:hint="eastAsia"/>
          <w:sz w:val="18"/>
          <w:szCs w:val="18"/>
        </w:rPr>
        <w:t>醫療折</w:t>
      </w:r>
      <w:proofErr w:type="gramEnd"/>
      <w:r w:rsidRPr="005464F2">
        <w:rPr>
          <w:rFonts w:hAnsi="標楷體" w:hint="eastAsia"/>
          <w:sz w:val="18"/>
          <w:szCs w:val="18"/>
        </w:rPr>
        <w:t>讓及評價短</w:t>
      </w:r>
      <w:proofErr w:type="gramStart"/>
      <w:r w:rsidRPr="005464F2">
        <w:rPr>
          <w:rFonts w:hAnsi="標楷體" w:hint="eastAsia"/>
          <w:sz w:val="18"/>
          <w:szCs w:val="18"/>
        </w:rPr>
        <w:t>絀</w:t>
      </w:r>
      <w:proofErr w:type="gramEnd"/>
      <w:r w:rsidRPr="005464F2">
        <w:rPr>
          <w:rFonts w:hAnsi="標楷體" w:hint="eastAsia"/>
          <w:sz w:val="18"/>
          <w:szCs w:val="18"/>
        </w:rPr>
        <w:t>、折舊、減損及折耗、處理資產短</w:t>
      </w:r>
      <w:proofErr w:type="gramStart"/>
      <w:r w:rsidRPr="005464F2">
        <w:rPr>
          <w:rFonts w:hAnsi="標楷體" w:hint="eastAsia"/>
          <w:sz w:val="18"/>
          <w:szCs w:val="18"/>
        </w:rPr>
        <w:t>絀</w:t>
      </w:r>
      <w:proofErr w:type="gramEnd"/>
      <w:r w:rsidRPr="005464F2">
        <w:rPr>
          <w:rFonts w:hAnsi="標楷體" w:hint="eastAsia"/>
          <w:sz w:val="18"/>
          <w:szCs w:val="18"/>
        </w:rPr>
        <w:t>（賸餘）、其他、</w:t>
      </w:r>
      <w:proofErr w:type="gramStart"/>
      <w:r w:rsidRPr="005464F2">
        <w:rPr>
          <w:rFonts w:hAnsi="標楷體" w:hint="eastAsia"/>
          <w:sz w:val="18"/>
          <w:szCs w:val="18"/>
        </w:rPr>
        <w:t>流動資產淨減</w:t>
      </w:r>
      <w:proofErr w:type="gramEnd"/>
      <w:r w:rsidRPr="005464F2">
        <w:rPr>
          <w:rFonts w:hAnsi="標楷體" w:hint="eastAsia"/>
          <w:sz w:val="18"/>
          <w:szCs w:val="18"/>
        </w:rPr>
        <w:t>（淨增）及流動負債淨增（淨減）。</w:t>
      </w:r>
    </w:p>
    <w:tbl>
      <w:tblPr>
        <w:tblW w:w="0" w:type="auto"/>
        <w:jc w:val="center"/>
        <w:tblLayout w:type="fixed"/>
        <w:tblCellMar>
          <w:left w:w="28" w:type="dxa"/>
          <w:right w:w="28" w:type="dxa"/>
        </w:tblCellMar>
        <w:tblLook w:val="0000" w:firstRow="0" w:lastRow="0" w:firstColumn="0" w:lastColumn="0" w:noHBand="0" w:noVBand="0"/>
      </w:tblPr>
      <w:tblGrid>
        <w:gridCol w:w="3010"/>
        <w:gridCol w:w="296"/>
        <w:gridCol w:w="1230"/>
        <w:gridCol w:w="709"/>
        <w:gridCol w:w="1368"/>
        <w:gridCol w:w="333"/>
        <w:gridCol w:w="709"/>
        <w:gridCol w:w="1417"/>
        <w:gridCol w:w="848"/>
      </w:tblGrid>
      <w:tr w:rsidR="006D2E14" w:rsidRPr="005464F2" w14:paraId="0613F48A" w14:textId="77777777" w:rsidTr="002B5A7E">
        <w:trPr>
          <w:trHeight w:val="20"/>
          <w:jc w:val="center"/>
        </w:trPr>
        <w:tc>
          <w:tcPr>
            <w:tcW w:w="9920" w:type="dxa"/>
            <w:gridSpan w:val="9"/>
          </w:tcPr>
          <w:p w14:paraId="163B901A" w14:textId="77777777" w:rsidR="006D2E14" w:rsidRPr="005464F2" w:rsidRDefault="006D2E14" w:rsidP="002B5A7E">
            <w:pPr>
              <w:snapToGrid w:val="0"/>
              <w:spacing w:after="60"/>
              <w:jc w:val="center"/>
              <w:rPr>
                <w:rFonts w:hAnsi="標楷體"/>
                <w:b/>
                <w:sz w:val="32"/>
                <w:u w:val="single"/>
              </w:rPr>
            </w:pPr>
            <w:r w:rsidRPr="005464F2">
              <w:rPr>
                <w:rFonts w:hAnsi="標楷體"/>
                <w:b/>
                <w:sz w:val="32"/>
                <w:u w:val="single"/>
              </w:rPr>
              <w:lastRenderedPageBreak/>
              <w:t>桃園市停車場作業基金</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tc>
      </w:tr>
      <w:tr w:rsidR="006D2E14" w:rsidRPr="005464F2" w14:paraId="502ED1A3" w14:textId="77777777" w:rsidTr="002B5A7E">
        <w:trPr>
          <w:trHeight w:val="20"/>
          <w:jc w:val="center"/>
        </w:trPr>
        <w:tc>
          <w:tcPr>
            <w:tcW w:w="3306" w:type="dxa"/>
            <w:gridSpan w:val="2"/>
            <w:tcBorders>
              <w:bottom w:val="single" w:sz="8" w:space="0" w:color="auto"/>
            </w:tcBorders>
          </w:tcPr>
          <w:p w14:paraId="4699035C" w14:textId="77777777" w:rsidR="006D2E14" w:rsidRPr="005464F2" w:rsidRDefault="006D2E14" w:rsidP="002B5A7E">
            <w:pPr>
              <w:snapToGrid w:val="0"/>
              <w:spacing w:after="60"/>
              <w:rPr>
                <w:rFonts w:hAnsi="標楷體"/>
                <w:b/>
                <w:szCs w:val="24"/>
                <w:u w:val="single"/>
              </w:rPr>
            </w:pPr>
          </w:p>
        </w:tc>
        <w:tc>
          <w:tcPr>
            <w:tcW w:w="3307" w:type="dxa"/>
            <w:gridSpan w:val="3"/>
            <w:tcBorders>
              <w:bottom w:val="single" w:sz="8" w:space="0" w:color="auto"/>
            </w:tcBorders>
          </w:tcPr>
          <w:p w14:paraId="7722C738" w14:textId="77777777" w:rsidR="006D2E14" w:rsidRPr="005464F2" w:rsidRDefault="006D2E14" w:rsidP="002B5A7E">
            <w:pPr>
              <w:tabs>
                <w:tab w:val="left" w:pos="3600"/>
                <w:tab w:val="left" w:pos="8520"/>
              </w:tabs>
              <w:snapToGrid w:val="0"/>
              <w:spacing w:after="180" w:line="300" w:lineRule="exact"/>
              <w:ind w:rightChars="-4" w:right="-6"/>
              <w:jc w:val="left"/>
              <w:rPr>
                <w:snapToGrid w:val="0"/>
                <w:kern w:val="0"/>
                <w:sz w:val="24"/>
                <w:szCs w:val="24"/>
              </w:rPr>
            </w:pPr>
            <w:r w:rsidRPr="005464F2">
              <w:rPr>
                <w:rFonts w:hAnsi="標楷體" w:hint="eastAsia"/>
                <w:snapToGrid w:val="0"/>
                <w:kern w:val="0"/>
                <w:sz w:val="24"/>
                <w:szCs w:val="24"/>
              </w:rPr>
              <w:t>中華民國11</w:t>
            </w:r>
            <w:r w:rsidRPr="005464F2">
              <w:rPr>
                <w:rFonts w:hAnsi="標楷體"/>
                <w:snapToGrid w:val="0"/>
                <w:kern w:val="0"/>
                <w:sz w:val="24"/>
                <w:szCs w:val="24"/>
              </w:rPr>
              <w:t>3</w:t>
            </w:r>
            <w:r w:rsidRPr="005464F2">
              <w:rPr>
                <w:rFonts w:hAnsi="標楷體" w:hint="eastAsia"/>
                <w:snapToGrid w:val="0"/>
                <w:kern w:val="0"/>
                <w:sz w:val="24"/>
                <w:szCs w:val="24"/>
              </w:rPr>
              <w:t>年12月31日</w:t>
            </w:r>
          </w:p>
        </w:tc>
        <w:tc>
          <w:tcPr>
            <w:tcW w:w="3307" w:type="dxa"/>
            <w:gridSpan w:val="4"/>
            <w:tcBorders>
              <w:bottom w:val="single" w:sz="8" w:space="0" w:color="auto"/>
            </w:tcBorders>
            <w:vAlign w:val="bottom"/>
          </w:tcPr>
          <w:p w14:paraId="0C41B7A4" w14:textId="77777777" w:rsidR="006D2E14" w:rsidRPr="005464F2" w:rsidRDefault="006D2E14" w:rsidP="002B5A7E">
            <w:pPr>
              <w:widowControl/>
              <w:snapToGrid w:val="0"/>
              <w:spacing w:line="260" w:lineRule="exact"/>
              <w:rPr>
                <w:rFonts w:hAnsi="標楷體" w:cs="新細明體"/>
                <w:snapToGrid w:val="0"/>
                <w:kern w:val="0"/>
                <w:sz w:val="24"/>
                <w:szCs w:val="24"/>
              </w:rPr>
            </w:pPr>
            <w:r w:rsidRPr="005464F2">
              <w:rPr>
                <w:rFonts w:hAnsi="標楷體" w:cs="新細明體" w:hint="eastAsia"/>
                <w:snapToGrid w:val="0"/>
                <w:kern w:val="0"/>
                <w:sz w:val="24"/>
                <w:szCs w:val="24"/>
              </w:rPr>
              <w:t>單位：新臺幣元</w:t>
            </w:r>
          </w:p>
        </w:tc>
      </w:tr>
      <w:tr w:rsidR="006D2E14" w:rsidRPr="005464F2" w14:paraId="35C24082"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8"/>
          <w:jc w:val="center"/>
        </w:trPr>
        <w:tc>
          <w:tcPr>
            <w:tcW w:w="3010" w:type="dxa"/>
            <w:vMerge w:val="restart"/>
            <w:tcBorders>
              <w:top w:val="single" w:sz="8" w:space="0" w:color="auto"/>
              <w:left w:val="nil"/>
              <w:bottom w:val="nil"/>
            </w:tcBorders>
            <w:vAlign w:val="center"/>
          </w:tcPr>
          <w:p w14:paraId="2F2D49DC" w14:textId="77777777" w:rsidR="006D2E14" w:rsidRPr="005464F2" w:rsidRDefault="006D2E14" w:rsidP="002B5A7E">
            <w:pPr>
              <w:ind w:left="113" w:right="113"/>
              <w:jc w:val="distribute"/>
              <w:rPr>
                <w:rFonts w:hAnsi="標楷體"/>
                <w:sz w:val="24"/>
                <w:szCs w:val="24"/>
              </w:rPr>
            </w:pPr>
            <w:r w:rsidRPr="005464F2">
              <w:rPr>
                <w:rFonts w:hAnsi="標楷體" w:hint="eastAsia"/>
                <w:sz w:val="24"/>
                <w:szCs w:val="24"/>
              </w:rPr>
              <w:t>科目</w:t>
            </w:r>
          </w:p>
        </w:tc>
        <w:tc>
          <w:tcPr>
            <w:tcW w:w="2235" w:type="dxa"/>
            <w:gridSpan w:val="3"/>
            <w:tcBorders>
              <w:top w:val="single" w:sz="8" w:space="0" w:color="auto"/>
              <w:bottom w:val="nil"/>
            </w:tcBorders>
            <w:vAlign w:val="center"/>
          </w:tcPr>
          <w:p w14:paraId="7777491F" w14:textId="77777777" w:rsidR="006D2E14" w:rsidRPr="005464F2" w:rsidRDefault="006D2E14" w:rsidP="002B5A7E">
            <w:pPr>
              <w:jc w:val="distribute"/>
              <w:rPr>
                <w:rFonts w:hAnsi="標楷體"/>
                <w:sz w:val="24"/>
                <w:szCs w:val="24"/>
              </w:rPr>
            </w:pPr>
            <w:r w:rsidRPr="005464F2">
              <w:rPr>
                <w:rFonts w:hAnsi="標楷體" w:hint="eastAsia"/>
                <w:sz w:val="24"/>
                <w:szCs w:val="24"/>
              </w:rPr>
              <w:t>11</w:t>
            </w:r>
            <w:r w:rsidRPr="005464F2">
              <w:rPr>
                <w:rFonts w:hAnsi="標楷體"/>
                <w:sz w:val="24"/>
                <w:szCs w:val="24"/>
              </w:rPr>
              <w:t>3</w:t>
            </w:r>
            <w:r w:rsidRPr="005464F2">
              <w:rPr>
                <w:rFonts w:hAnsi="標楷體" w:hint="eastAsia"/>
                <w:sz w:val="24"/>
                <w:szCs w:val="24"/>
              </w:rPr>
              <w:t>年12月31日</w:t>
            </w:r>
          </w:p>
        </w:tc>
        <w:tc>
          <w:tcPr>
            <w:tcW w:w="2410" w:type="dxa"/>
            <w:gridSpan w:val="3"/>
            <w:tcBorders>
              <w:top w:val="single" w:sz="8" w:space="0" w:color="auto"/>
              <w:bottom w:val="nil"/>
            </w:tcBorders>
            <w:vAlign w:val="center"/>
          </w:tcPr>
          <w:p w14:paraId="363D200D" w14:textId="77777777" w:rsidR="006D2E14" w:rsidRPr="005464F2" w:rsidRDefault="006D2E14" w:rsidP="002B5A7E">
            <w:pPr>
              <w:ind w:firstLineChars="27" w:firstLine="65"/>
              <w:jc w:val="distribute"/>
              <w:rPr>
                <w:rFonts w:hAnsi="標楷體"/>
                <w:sz w:val="24"/>
                <w:szCs w:val="24"/>
              </w:rPr>
            </w:pPr>
            <w:r w:rsidRPr="005464F2">
              <w:rPr>
                <w:rFonts w:hAnsi="標楷體" w:hint="eastAsia"/>
                <w:sz w:val="24"/>
                <w:szCs w:val="24"/>
              </w:rPr>
              <w:t>11</w:t>
            </w:r>
            <w:r w:rsidRPr="005464F2">
              <w:rPr>
                <w:rFonts w:hAnsi="標楷體"/>
                <w:sz w:val="24"/>
                <w:szCs w:val="24"/>
              </w:rPr>
              <w:t>2</w:t>
            </w:r>
            <w:r w:rsidRPr="005464F2">
              <w:rPr>
                <w:rFonts w:hAnsi="標楷體" w:hint="eastAsia"/>
                <w:sz w:val="24"/>
                <w:szCs w:val="24"/>
              </w:rPr>
              <w:t>年12月31日</w:t>
            </w:r>
          </w:p>
        </w:tc>
        <w:tc>
          <w:tcPr>
            <w:tcW w:w="2265" w:type="dxa"/>
            <w:gridSpan w:val="2"/>
            <w:tcBorders>
              <w:top w:val="single" w:sz="8" w:space="0" w:color="auto"/>
              <w:bottom w:val="nil"/>
              <w:right w:val="nil"/>
            </w:tcBorders>
            <w:vAlign w:val="center"/>
          </w:tcPr>
          <w:p w14:paraId="62035AE0" w14:textId="77777777" w:rsidR="006D2E14" w:rsidRPr="005464F2" w:rsidRDefault="006D2E14" w:rsidP="002B5A7E">
            <w:pPr>
              <w:spacing w:line="240" w:lineRule="exact"/>
              <w:jc w:val="distribute"/>
              <w:rPr>
                <w:rFonts w:hAnsi="標楷體"/>
                <w:sz w:val="24"/>
                <w:szCs w:val="24"/>
              </w:rPr>
            </w:pPr>
            <w:r w:rsidRPr="005464F2">
              <w:rPr>
                <w:rFonts w:hAnsi="標楷體" w:hint="eastAsia"/>
                <w:sz w:val="24"/>
                <w:szCs w:val="24"/>
              </w:rPr>
              <w:t>比較增減</w:t>
            </w:r>
          </w:p>
        </w:tc>
      </w:tr>
      <w:tr w:rsidR="006D2E14" w:rsidRPr="005464F2" w14:paraId="29CF56CB"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3010" w:type="dxa"/>
            <w:vMerge/>
            <w:tcBorders>
              <w:top w:val="nil"/>
              <w:left w:val="nil"/>
              <w:bottom w:val="single" w:sz="8" w:space="0" w:color="auto"/>
            </w:tcBorders>
            <w:vAlign w:val="center"/>
          </w:tcPr>
          <w:p w14:paraId="78317BBD" w14:textId="77777777" w:rsidR="006D2E14" w:rsidRPr="005464F2" w:rsidRDefault="006D2E14" w:rsidP="002B5A7E">
            <w:pPr>
              <w:ind w:left="113" w:right="113"/>
              <w:jc w:val="distribute"/>
              <w:rPr>
                <w:rFonts w:hAnsi="標楷體"/>
                <w:sz w:val="24"/>
                <w:szCs w:val="24"/>
              </w:rPr>
            </w:pPr>
          </w:p>
        </w:tc>
        <w:tc>
          <w:tcPr>
            <w:tcW w:w="1526" w:type="dxa"/>
            <w:gridSpan w:val="2"/>
            <w:tcBorders>
              <w:bottom w:val="single" w:sz="8" w:space="0" w:color="auto"/>
            </w:tcBorders>
            <w:vAlign w:val="center"/>
          </w:tcPr>
          <w:p w14:paraId="1D64EA90" w14:textId="77777777" w:rsidR="006D2E14" w:rsidRPr="005464F2" w:rsidRDefault="006D2E14" w:rsidP="002B5A7E">
            <w:pPr>
              <w:ind w:left="113" w:right="113"/>
              <w:jc w:val="distribute"/>
              <w:rPr>
                <w:rFonts w:hAnsi="標楷體"/>
                <w:sz w:val="24"/>
                <w:szCs w:val="24"/>
              </w:rPr>
            </w:pPr>
            <w:r w:rsidRPr="005464F2">
              <w:rPr>
                <w:rFonts w:hAnsi="標楷體" w:hint="eastAsia"/>
                <w:sz w:val="24"/>
                <w:szCs w:val="24"/>
              </w:rPr>
              <w:t>金額</w:t>
            </w:r>
          </w:p>
        </w:tc>
        <w:tc>
          <w:tcPr>
            <w:tcW w:w="709" w:type="dxa"/>
            <w:tcBorders>
              <w:bottom w:val="single" w:sz="8" w:space="0" w:color="auto"/>
            </w:tcBorders>
            <w:vAlign w:val="center"/>
          </w:tcPr>
          <w:p w14:paraId="4387552D" w14:textId="77777777" w:rsidR="006D2E14" w:rsidRPr="005464F2" w:rsidRDefault="006D2E14" w:rsidP="002B5A7E">
            <w:pPr>
              <w:ind w:left="113" w:right="113"/>
              <w:jc w:val="distribute"/>
              <w:rPr>
                <w:rFonts w:hAnsi="標楷體"/>
                <w:sz w:val="24"/>
                <w:szCs w:val="24"/>
              </w:rPr>
            </w:pPr>
            <w:r w:rsidRPr="005464F2">
              <w:rPr>
                <w:rFonts w:hAnsi="標楷體" w:hint="eastAsia"/>
                <w:sz w:val="24"/>
                <w:szCs w:val="24"/>
              </w:rPr>
              <w:t>％</w:t>
            </w:r>
          </w:p>
        </w:tc>
        <w:tc>
          <w:tcPr>
            <w:tcW w:w="1701" w:type="dxa"/>
            <w:gridSpan w:val="2"/>
            <w:tcBorders>
              <w:bottom w:val="single" w:sz="8" w:space="0" w:color="auto"/>
            </w:tcBorders>
            <w:vAlign w:val="center"/>
          </w:tcPr>
          <w:p w14:paraId="39DB8866" w14:textId="77777777" w:rsidR="006D2E14" w:rsidRPr="005464F2" w:rsidRDefault="006D2E14" w:rsidP="002B5A7E">
            <w:pPr>
              <w:ind w:left="113" w:right="113"/>
              <w:jc w:val="distribute"/>
              <w:rPr>
                <w:rFonts w:hAnsi="標楷體"/>
                <w:sz w:val="24"/>
                <w:szCs w:val="24"/>
              </w:rPr>
            </w:pPr>
            <w:r w:rsidRPr="005464F2">
              <w:rPr>
                <w:rFonts w:hAnsi="標楷體" w:hint="eastAsia"/>
                <w:sz w:val="24"/>
                <w:szCs w:val="24"/>
              </w:rPr>
              <w:t>金額</w:t>
            </w:r>
          </w:p>
        </w:tc>
        <w:tc>
          <w:tcPr>
            <w:tcW w:w="709" w:type="dxa"/>
            <w:tcBorders>
              <w:bottom w:val="single" w:sz="8" w:space="0" w:color="auto"/>
            </w:tcBorders>
            <w:vAlign w:val="center"/>
          </w:tcPr>
          <w:p w14:paraId="360C7DDB" w14:textId="77777777" w:rsidR="006D2E14" w:rsidRPr="005464F2" w:rsidRDefault="006D2E14" w:rsidP="002B5A7E">
            <w:pPr>
              <w:ind w:left="113" w:right="113"/>
              <w:jc w:val="distribute"/>
              <w:rPr>
                <w:rFonts w:hAnsi="標楷體"/>
                <w:sz w:val="24"/>
                <w:szCs w:val="24"/>
              </w:rPr>
            </w:pPr>
            <w:r w:rsidRPr="005464F2">
              <w:rPr>
                <w:rFonts w:hAnsi="標楷體" w:hint="eastAsia"/>
                <w:sz w:val="24"/>
                <w:szCs w:val="24"/>
              </w:rPr>
              <w:t>％</w:t>
            </w:r>
          </w:p>
        </w:tc>
        <w:tc>
          <w:tcPr>
            <w:tcW w:w="1417" w:type="dxa"/>
            <w:tcBorders>
              <w:bottom w:val="single" w:sz="8" w:space="0" w:color="auto"/>
            </w:tcBorders>
            <w:vAlign w:val="center"/>
          </w:tcPr>
          <w:p w14:paraId="18451B5E" w14:textId="77777777" w:rsidR="006D2E14" w:rsidRPr="005464F2" w:rsidRDefault="006D2E14" w:rsidP="002B5A7E">
            <w:pPr>
              <w:ind w:left="113" w:right="113"/>
              <w:jc w:val="distribute"/>
              <w:rPr>
                <w:rFonts w:hAnsi="標楷體"/>
                <w:sz w:val="24"/>
                <w:szCs w:val="24"/>
              </w:rPr>
            </w:pPr>
            <w:r w:rsidRPr="005464F2">
              <w:rPr>
                <w:rFonts w:hAnsi="標楷體" w:hint="eastAsia"/>
                <w:sz w:val="24"/>
                <w:szCs w:val="24"/>
              </w:rPr>
              <w:t>金額</w:t>
            </w:r>
          </w:p>
        </w:tc>
        <w:tc>
          <w:tcPr>
            <w:tcW w:w="848" w:type="dxa"/>
            <w:tcBorders>
              <w:bottom w:val="single" w:sz="8" w:space="0" w:color="auto"/>
              <w:right w:val="nil"/>
            </w:tcBorders>
            <w:vAlign w:val="center"/>
          </w:tcPr>
          <w:p w14:paraId="2E37B2B3" w14:textId="77777777" w:rsidR="006D2E14" w:rsidRPr="005464F2" w:rsidRDefault="006D2E14" w:rsidP="002B5A7E">
            <w:pPr>
              <w:ind w:left="113" w:right="113"/>
              <w:jc w:val="distribute"/>
              <w:rPr>
                <w:rFonts w:hAnsi="標楷體"/>
                <w:sz w:val="24"/>
                <w:szCs w:val="24"/>
              </w:rPr>
            </w:pPr>
            <w:r w:rsidRPr="005464F2">
              <w:rPr>
                <w:rFonts w:hAnsi="標楷體" w:hint="eastAsia"/>
                <w:sz w:val="24"/>
                <w:szCs w:val="24"/>
              </w:rPr>
              <w:t>％</w:t>
            </w:r>
          </w:p>
        </w:tc>
      </w:tr>
      <w:tr w:rsidR="006D2E14" w:rsidRPr="005464F2" w14:paraId="2E30877C"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12417474" w14:textId="77777777" w:rsidR="006D2E14" w:rsidRPr="005464F2" w:rsidRDefault="006D2E14" w:rsidP="002B5A7E">
            <w:pPr>
              <w:jc w:val="distribute"/>
              <w:rPr>
                <w:rFonts w:hAnsi="標楷體"/>
                <w:spacing w:val="-6"/>
                <w:kern w:val="0"/>
                <w:sz w:val="22"/>
                <w:szCs w:val="22"/>
              </w:rPr>
            </w:pPr>
            <w:r w:rsidRPr="005464F2">
              <w:rPr>
                <w:rFonts w:hAnsi="標楷體"/>
                <w:b/>
                <w:kern w:val="0"/>
                <w:sz w:val="22"/>
                <w:szCs w:val="22"/>
              </w:rPr>
              <w:t>資產</w:t>
            </w:r>
          </w:p>
        </w:tc>
        <w:tc>
          <w:tcPr>
            <w:tcW w:w="1526" w:type="dxa"/>
            <w:gridSpan w:val="2"/>
            <w:tcBorders>
              <w:top w:val="nil"/>
              <w:bottom w:val="nil"/>
            </w:tcBorders>
            <w:vAlign w:val="center"/>
          </w:tcPr>
          <w:p w14:paraId="741D3D49"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9,067,185,516</w:t>
            </w:r>
          </w:p>
        </w:tc>
        <w:tc>
          <w:tcPr>
            <w:tcW w:w="709" w:type="dxa"/>
            <w:tcBorders>
              <w:top w:val="nil"/>
              <w:bottom w:val="nil"/>
            </w:tcBorders>
            <w:vAlign w:val="center"/>
          </w:tcPr>
          <w:p w14:paraId="20C50DBC"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100.00</w:t>
            </w:r>
          </w:p>
        </w:tc>
        <w:tc>
          <w:tcPr>
            <w:tcW w:w="1701" w:type="dxa"/>
            <w:gridSpan w:val="2"/>
            <w:tcBorders>
              <w:top w:val="nil"/>
              <w:bottom w:val="nil"/>
            </w:tcBorders>
            <w:vAlign w:val="center"/>
          </w:tcPr>
          <w:p w14:paraId="42ACB4A5"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7,915,158,513</w:t>
            </w:r>
          </w:p>
        </w:tc>
        <w:tc>
          <w:tcPr>
            <w:tcW w:w="709" w:type="dxa"/>
            <w:tcBorders>
              <w:top w:val="nil"/>
              <w:bottom w:val="nil"/>
            </w:tcBorders>
            <w:vAlign w:val="center"/>
          </w:tcPr>
          <w:p w14:paraId="769B057D"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100.00</w:t>
            </w:r>
          </w:p>
        </w:tc>
        <w:tc>
          <w:tcPr>
            <w:tcW w:w="1417" w:type="dxa"/>
            <w:tcBorders>
              <w:top w:val="nil"/>
              <w:bottom w:val="nil"/>
            </w:tcBorders>
            <w:vAlign w:val="center"/>
          </w:tcPr>
          <w:p w14:paraId="342E8DAA"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1,152,027,003</w:t>
            </w:r>
          </w:p>
        </w:tc>
        <w:tc>
          <w:tcPr>
            <w:tcW w:w="848" w:type="dxa"/>
            <w:tcBorders>
              <w:top w:val="nil"/>
              <w:bottom w:val="nil"/>
              <w:right w:val="nil"/>
            </w:tcBorders>
            <w:vAlign w:val="center"/>
          </w:tcPr>
          <w:p w14:paraId="78FD72F8"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14.55</w:t>
            </w:r>
          </w:p>
        </w:tc>
      </w:tr>
      <w:tr w:rsidR="006D2E14" w:rsidRPr="005464F2" w14:paraId="7AB7804F"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16CA6F66" w14:textId="77777777" w:rsidR="006D2E14" w:rsidRPr="005464F2" w:rsidRDefault="006D2E14" w:rsidP="002B5A7E">
            <w:pPr>
              <w:ind w:leftChars="100" w:left="160"/>
              <w:jc w:val="distribute"/>
              <w:rPr>
                <w:rFonts w:hAnsi="標楷體"/>
                <w:b/>
                <w:kern w:val="0"/>
                <w:sz w:val="22"/>
                <w:szCs w:val="22"/>
              </w:rPr>
            </w:pPr>
            <w:r w:rsidRPr="005464F2">
              <w:rPr>
                <w:rFonts w:hAnsi="標楷體"/>
                <w:b/>
                <w:kern w:val="0"/>
                <w:sz w:val="22"/>
                <w:szCs w:val="22"/>
              </w:rPr>
              <w:t>流動資產</w:t>
            </w:r>
          </w:p>
        </w:tc>
        <w:tc>
          <w:tcPr>
            <w:tcW w:w="1526" w:type="dxa"/>
            <w:gridSpan w:val="2"/>
            <w:tcBorders>
              <w:top w:val="nil"/>
              <w:bottom w:val="nil"/>
            </w:tcBorders>
            <w:vAlign w:val="center"/>
          </w:tcPr>
          <w:p w14:paraId="6F205D3D"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1,024,809,483</w:t>
            </w:r>
          </w:p>
        </w:tc>
        <w:tc>
          <w:tcPr>
            <w:tcW w:w="709" w:type="dxa"/>
            <w:tcBorders>
              <w:top w:val="nil"/>
              <w:bottom w:val="nil"/>
            </w:tcBorders>
            <w:vAlign w:val="center"/>
          </w:tcPr>
          <w:p w14:paraId="47A5EE69"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11.30</w:t>
            </w:r>
          </w:p>
        </w:tc>
        <w:tc>
          <w:tcPr>
            <w:tcW w:w="1701" w:type="dxa"/>
            <w:gridSpan w:val="2"/>
            <w:tcBorders>
              <w:top w:val="nil"/>
              <w:bottom w:val="nil"/>
            </w:tcBorders>
            <w:vAlign w:val="center"/>
          </w:tcPr>
          <w:p w14:paraId="43B818B9"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618,278,863</w:t>
            </w:r>
          </w:p>
        </w:tc>
        <w:tc>
          <w:tcPr>
            <w:tcW w:w="709" w:type="dxa"/>
            <w:tcBorders>
              <w:top w:val="nil"/>
              <w:bottom w:val="nil"/>
            </w:tcBorders>
            <w:vAlign w:val="center"/>
          </w:tcPr>
          <w:p w14:paraId="08993E3D"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7.81</w:t>
            </w:r>
          </w:p>
        </w:tc>
        <w:tc>
          <w:tcPr>
            <w:tcW w:w="1417" w:type="dxa"/>
            <w:tcBorders>
              <w:top w:val="nil"/>
              <w:bottom w:val="nil"/>
            </w:tcBorders>
            <w:vAlign w:val="center"/>
          </w:tcPr>
          <w:p w14:paraId="79F55325"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406,530,620</w:t>
            </w:r>
          </w:p>
        </w:tc>
        <w:tc>
          <w:tcPr>
            <w:tcW w:w="848" w:type="dxa"/>
            <w:tcBorders>
              <w:top w:val="nil"/>
              <w:bottom w:val="nil"/>
              <w:right w:val="nil"/>
            </w:tcBorders>
            <w:vAlign w:val="center"/>
          </w:tcPr>
          <w:p w14:paraId="538399FE"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65.75</w:t>
            </w:r>
          </w:p>
        </w:tc>
      </w:tr>
      <w:tr w:rsidR="006D2E14" w:rsidRPr="005464F2" w14:paraId="711834F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6CC24B23" w14:textId="77777777" w:rsidR="006D2E14" w:rsidRPr="005464F2" w:rsidRDefault="006D2E14" w:rsidP="002B5A7E">
            <w:pPr>
              <w:ind w:leftChars="200" w:left="320"/>
              <w:jc w:val="distribute"/>
              <w:rPr>
                <w:rFonts w:hAnsi="標楷體"/>
                <w:spacing w:val="-6"/>
                <w:kern w:val="0"/>
                <w:sz w:val="22"/>
                <w:szCs w:val="22"/>
              </w:rPr>
            </w:pPr>
            <w:r w:rsidRPr="005464F2">
              <w:rPr>
                <w:rFonts w:hAnsi="標楷體"/>
                <w:spacing w:val="-6"/>
                <w:kern w:val="0"/>
                <w:sz w:val="22"/>
                <w:szCs w:val="22"/>
              </w:rPr>
              <w:t>現金</w:t>
            </w:r>
          </w:p>
        </w:tc>
        <w:tc>
          <w:tcPr>
            <w:tcW w:w="1526" w:type="dxa"/>
            <w:gridSpan w:val="2"/>
            <w:tcBorders>
              <w:top w:val="nil"/>
              <w:bottom w:val="nil"/>
            </w:tcBorders>
            <w:vAlign w:val="center"/>
          </w:tcPr>
          <w:p w14:paraId="74C9620A"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791,581,612</w:t>
            </w:r>
          </w:p>
        </w:tc>
        <w:tc>
          <w:tcPr>
            <w:tcW w:w="709" w:type="dxa"/>
            <w:tcBorders>
              <w:top w:val="nil"/>
              <w:bottom w:val="nil"/>
            </w:tcBorders>
            <w:vAlign w:val="center"/>
          </w:tcPr>
          <w:p w14:paraId="6CC3223A"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8.73</w:t>
            </w:r>
          </w:p>
        </w:tc>
        <w:tc>
          <w:tcPr>
            <w:tcW w:w="1701" w:type="dxa"/>
            <w:gridSpan w:val="2"/>
            <w:tcBorders>
              <w:top w:val="nil"/>
              <w:bottom w:val="nil"/>
            </w:tcBorders>
            <w:vAlign w:val="center"/>
          </w:tcPr>
          <w:p w14:paraId="1504EA02"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275,238,606</w:t>
            </w:r>
          </w:p>
        </w:tc>
        <w:tc>
          <w:tcPr>
            <w:tcW w:w="709" w:type="dxa"/>
            <w:tcBorders>
              <w:top w:val="nil"/>
              <w:bottom w:val="nil"/>
            </w:tcBorders>
            <w:vAlign w:val="center"/>
          </w:tcPr>
          <w:p w14:paraId="78920798"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3.48</w:t>
            </w:r>
          </w:p>
        </w:tc>
        <w:tc>
          <w:tcPr>
            <w:tcW w:w="1417" w:type="dxa"/>
            <w:tcBorders>
              <w:top w:val="nil"/>
              <w:bottom w:val="nil"/>
            </w:tcBorders>
            <w:vAlign w:val="center"/>
          </w:tcPr>
          <w:p w14:paraId="153A4D41"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516,343,006</w:t>
            </w:r>
          </w:p>
        </w:tc>
        <w:tc>
          <w:tcPr>
            <w:tcW w:w="848" w:type="dxa"/>
            <w:tcBorders>
              <w:top w:val="nil"/>
              <w:bottom w:val="nil"/>
              <w:right w:val="nil"/>
            </w:tcBorders>
            <w:vAlign w:val="center"/>
          </w:tcPr>
          <w:p w14:paraId="78B273FA"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187.60</w:t>
            </w:r>
          </w:p>
        </w:tc>
      </w:tr>
      <w:tr w:rsidR="006D2E14" w:rsidRPr="005464F2" w14:paraId="5A0052A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48B46DA6" w14:textId="77777777" w:rsidR="006D2E14" w:rsidRPr="005464F2" w:rsidRDefault="006D2E14" w:rsidP="002B5A7E">
            <w:pPr>
              <w:ind w:leftChars="200" w:left="320"/>
              <w:jc w:val="distribute"/>
              <w:rPr>
                <w:rFonts w:hAnsi="標楷體"/>
                <w:spacing w:val="-6"/>
                <w:kern w:val="0"/>
                <w:sz w:val="22"/>
                <w:szCs w:val="22"/>
              </w:rPr>
            </w:pPr>
            <w:r w:rsidRPr="005464F2">
              <w:rPr>
                <w:rFonts w:hAnsi="標楷體"/>
                <w:spacing w:val="-6"/>
                <w:kern w:val="0"/>
                <w:sz w:val="22"/>
                <w:szCs w:val="22"/>
              </w:rPr>
              <w:t>應收款項</w:t>
            </w:r>
          </w:p>
        </w:tc>
        <w:tc>
          <w:tcPr>
            <w:tcW w:w="1526" w:type="dxa"/>
            <w:gridSpan w:val="2"/>
            <w:tcBorders>
              <w:top w:val="nil"/>
              <w:bottom w:val="nil"/>
            </w:tcBorders>
            <w:vAlign w:val="center"/>
          </w:tcPr>
          <w:p w14:paraId="4CDF60A1"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106,996,179</w:t>
            </w:r>
          </w:p>
        </w:tc>
        <w:tc>
          <w:tcPr>
            <w:tcW w:w="709" w:type="dxa"/>
            <w:tcBorders>
              <w:top w:val="nil"/>
              <w:bottom w:val="nil"/>
            </w:tcBorders>
            <w:vAlign w:val="center"/>
          </w:tcPr>
          <w:p w14:paraId="308AECD6"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1.18</w:t>
            </w:r>
          </w:p>
        </w:tc>
        <w:tc>
          <w:tcPr>
            <w:tcW w:w="1701" w:type="dxa"/>
            <w:gridSpan w:val="2"/>
            <w:tcBorders>
              <w:top w:val="nil"/>
              <w:bottom w:val="nil"/>
            </w:tcBorders>
            <w:vAlign w:val="center"/>
          </w:tcPr>
          <w:p w14:paraId="5CAC9A3E"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95,406,460</w:t>
            </w:r>
          </w:p>
        </w:tc>
        <w:tc>
          <w:tcPr>
            <w:tcW w:w="709" w:type="dxa"/>
            <w:tcBorders>
              <w:top w:val="nil"/>
              <w:bottom w:val="nil"/>
            </w:tcBorders>
            <w:vAlign w:val="center"/>
          </w:tcPr>
          <w:p w14:paraId="64A627D2"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1.21</w:t>
            </w:r>
          </w:p>
        </w:tc>
        <w:tc>
          <w:tcPr>
            <w:tcW w:w="1417" w:type="dxa"/>
            <w:tcBorders>
              <w:top w:val="nil"/>
              <w:bottom w:val="nil"/>
            </w:tcBorders>
            <w:vAlign w:val="center"/>
          </w:tcPr>
          <w:p w14:paraId="55528153"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11,589,719</w:t>
            </w:r>
          </w:p>
        </w:tc>
        <w:tc>
          <w:tcPr>
            <w:tcW w:w="848" w:type="dxa"/>
            <w:tcBorders>
              <w:top w:val="nil"/>
              <w:bottom w:val="nil"/>
              <w:right w:val="nil"/>
            </w:tcBorders>
            <w:vAlign w:val="center"/>
          </w:tcPr>
          <w:p w14:paraId="5938256B"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12.15</w:t>
            </w:r>
          </w:p>
        </w:tc>
      </w:tr>
      <w:tr w:rsidR="006D2E14" w:rsidRPr="005464F2" w14:paraId="1E1268B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59700099" w14:textId="77777777" w:rsidR="006D2E14" w:rsidRPr="005464F2" w:rsidRDefault="006D2E14" w:rsidP="002B5A7E">
            <w:pPr>
              <w:ind w:leftChars="200" w:left="320"/>
              <w:jc w:val="distribute"/>
              <w:rPr>
                <w:rFonts w:hAnsi="標楷體"/>
                <w:spacing w:val="-6"/>
                <w:kern w:val="0"/>
                <w:sz w:val="22"/>
                <w:szCs w:val="22"/>
              </w:rPr>
            </w:pPr>
            <w:r w:rsidRPr="005464F2">
              <w:rPr>
                <w:rFonts w:hAnsi="標楷體"/>
                <w:spacing w:val="-6"/>
                <w:kern w:val="0"/>
                <w:sz w:val="22"/>
                <w:szCs w:val="22"/>
              </w:rPr>
              <w:t>預付款項</w:t>
            </w:r>
          </w:p>
        </w:tc>
        <w:tc>
          <w:tcPr>
            <w:tcW w:w="1526" w:type="dxa"/>
            <w:gridSpan w:val="2"/>
            <w:tcBorders>
              <w:top w:val="nil"/>
              <w:bottom w:val="nil"/>
            </w:tcBorders>
            <w:vAlign w:val="center"/>
          </w:tcPr>
          <w:p w14:paraId="38D3DA4E"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126,231,692</w:t>
            </w:r>
          </w:p>
        </w:tc>
        <w:tc>
          <w:tcPr>
            <w:tcW w:w="709" w:type="dxa"/>
            <w:tcBorders>
              <w:top w:val="nil"/>
              <w:bottom w:val="nil"/>
            </w:tcBorders>
            <w:vAlign w:val="center"/>
          </w:tcPr>
          <w:p w14:paraId="326AAB51"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1.39</w:t>
            </w:r>
          </w:p>
        </w:tc>
        <w:tc>
          <w:tcPr>
            <w:tcW w:w="1701" w:type="dxa"/>
            <w:gridSpan w:val="2"/>
            <w:tcBorders>
              <w:top w:val="nil"/>
              <w:bottom w:val="nil"/>
            </w:tcBorders>
            <w:vAlign w:val="center"/>
          </w:tcPr>
          <w:p w14:paraId="413B191E"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247,633,797</w:t>
            </w:r>
          </w:p>
        </w:tc>
        <w:tc>
          <w:tcPr>
            <w:tcW w:w="709" w:type="dxa"/>
            <w:tcBorders>
              <w:top w:val="nil"/>
              <w:bottom w:val="nil"/>
            </w:tcBorders>
            <w:vAlign w:val="center"/>
          </w:tcPr>
          <w:p w14:paraId="133F73CF"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3.13</w:t>
            </w:r>
          </w:p>
        </w:tc>
        <w:tc>
          <w:tcPr>
            <w:tcW w:w="1417" w:type="dxa"/>
            <w:tcBorders>
              <w:top w:val="nil"/>
              <w:bottom w:val="nil"/>
            </w:tcBorders>
            <w:vAlign w:val="center"/>
          </w:tcPr>
          <w:p w14:paraId="044A92DC"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- 121,402,105</w:t>
            </w:r>
          </w:p>
        </w:tc>
        <w:tc>
          <w:tcPr>
            <w:tcW w:w="848" w:type="dxa"/>
            <w:tcBorders>
              <w:top w:val="nil"/>
              <w:bottom w:val="nil"/>
              <w:right w:val="nil"/>
            </w:tcBorders>
            <w:vAlign w:val="center"/>
          </w:tcPr>
          <w:p w14:paraId="3BF0C06A"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- 49.02</w:t>
            </w:r>
          </w:p>
        </w:tc>
      </w:tr>
      <w:tr w:rsidR="006D2E14" w:rsidRPr="005464F2" w14:paraId="0373E15F"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434815E3" w14:textId="77777777" w:rsidR="006D2E14" w:rsidRPr="005464F2" w:rsidRDefault="006D2E14" w:rsidP="002B5A7E">
            <w:pPr>
              <w:ind w:leftChars="100" w:left="160"/>
              <w:jc w:val="distribute"/>
              <w:rPr>
                <w:rFonts w:hAnsi="標楷體"/>
                <w:spacing w:val="-6"/>
                <w:kern w:val="0"/>
                <w:sz w:val="22"/>
                <w:szCs w:val="22"/>
              </w:rPr>
            </w:pPr>
            <w:r w:rsidRPr="005464F2">
              <w:rPr>
                <w:rFonts w:hAnsi="標楷體"/>
                <w:b/>
                <w:kern w:val="0"/>
                <w:sz w:val="22"/>
                <w:szCs w:val="22"/>
              </w:rPr>
              <w:t>不動產、廠房及設備</w:t>
            </w:r>
          </w:p>
        </w:tc>
        <w:tc>
          <w:tcPr>
            <w:tcW w:w="1526" w:type="dxa"/>
            <w:gridSpan w:val="2"/>
            <w:tcBorders>
              <w:top w:val="nil"/>
              <w:bottom w:val="nil"/>
            </w:tcBorders>
            <w:vAlign w:val="center"/>
          </w:tcPr>
          <w:p w14:paraId="3F7C8466"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8,033,226,033</w:t>
            </w:r>
          </w:p>
        </w:tc>
        <w:tc>
          <w:tcPr>
            <w:tcW w:w="709" w:type="dxa"/>
            <w:tcBorders>
              <w:top w:val="nil"/>
              <w:bottom w:val="nil"/>
            </w:tcBorders>
            <w:vAlign w:val="center"/>
          </w:tcPr>
          <w:p w14:paraId="26F01C37"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88.60</w:t>
            </w:r>
          </w:p>
        </w:tc>
        <w:tc>
          <w:tcPr>
            <w:tcW w:w="1701" w:type="dxa"/>
            <w:gridSpan w:val="2"/>
            <w:tcBorders>
              <w:top w:val="nil"/>
              <w:bottom w:val="nil"/>
            </w:tcBorders>
            <w:vAlign w:val="center"/>
          </w:tcPr>
          <w:p w14:paraId="647737AE"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7,287,729,650</w:t>
            </w:r>
          </w:p>
        </w:tc>
        <w:tc>
          <w:tcPr>
            <w:tcW w:w="709" w:type="dxa"/>
            <w:tcBorders>
              <w:top w:val="nil"/>
              <w:bottom w:val="nil"/>
            </w:tcBorders>
            <w:vAlign w:val="center"/>
          </w:tcPr>
          <w:p w14:paraId="4C9FF5E9"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92.07</w:t>
            </w:r>
          </w:p>
        </w:tc>
        <w:tc>
          <w:tcPr>
            <w:tcW w:w="1417" w:type="dxa"/>
            <w:tcBorders>
              <w:top w:val="nil"/>
              <w:bottom w:val="nil"/>
            </w:tcBorders>
            <w:vAlign w:val="center"/>
          </w:tcPr>
          <w:p w14:paraId="2FA9D478"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745,496,383</w:t>
            </w:r>
          </w:p>
        </w:tc>
        <w:tc>
          <w:tcPr>
            <w:tcW w:w="848" w:type="dxa"/>
            <w:tcBorders>
              <w:top w:val="nil"/>
              <w:bottom w:val="nil"/>
              <w:right w:val="nil"/>
            </w:tcBorders>
            <w:vAlign w:val="center"/>
          </w:tcPr>
          <w:p w14:paraId="2148DDDB"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10.23</w:t>
            </w:r>
          </w:p>
        </w:tc>
      </w:tr>
      <w:tr w:rsidR="006D2E14" w:rsidRPr="005464F2" w14:paraId="18C3D82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0F999F94" w14:textId="77777777" w:rsidR="006D2E14" w:rsidRPr="005464F2" w:rsidRDefault="006D2E14" w:rsidP="002B5A7E">
            <w:pPr>
              <w:ind w:leftChars="200" w:left="320"/>
              <w:jc w:val="distribute"/>
              <w:rPr>
                <w:rFonts w:hAnsi="標楷體"/>
                <w:spacing w:val="-6"/>
                <w:kern w:val="0"/>
                <w:sz w:val="22"/>
                <w:szCs w:val="22"/>
              </w:rPr>
            </w:pPr>
            <w:r w:rsidRPr="005464F2">
              <w:rPr>
                <w:rFonts w:hAnsi="標楷體"/>
                <w:spacing w:val="-6"/>
                <w:kern w:val="0"/>
                <w:sz w:val="22"/>
                <w:szCs w:val="22"/>
              </w:rPr>
              <w:t>土地</w:t>
            </w:r>
          </w:p>
        </w:tc>
        <w:tc>
          <w:tcPr>
            <w:tcW w:w="1526" w:type="dxa"/>
            <w:gridSpan w:val="2"/>
            <w:tcBorders>
              <w:top w:val="nil"/>
              <w:bottom w:val="nil"/>
            </w:tcBorders>
            <w:vAlign w:val="center"/>
          </w:tcPr>
          <w:p w14:paraId="138BAEBC"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3,746,604</w:t>
            </w:r>
          </w:p>
        </w:tc>
        <w:tc>
          <w:tcPr>
            <w:tcW w:w="709" w:type="dxa"/>
            <w:tcBorders>
              <w:top w:val="nil"/>
              <w:bottom w:val="nil"/>
            </w:tcBorders>
            <w:vAlign w:val="center"/>
          </w:tcPr>
          <w:p w14:paraId="70BB1E16"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0.04</w:t>
            </w:r>
          </w:p>
        </w:tc>
        <w:tc>
          <w:tcPr>
            <w:tcW w:w="1701" w:type="dxa"/>
            <w:gridSpan w:val="2"/>
            <w:tcBorders>
              <w:top w:val="nil"/>
              <w:bottom w:val="nil"/>
            </w:tcBorders>
            <w:vAlign w:val="center"/>
          </w:tcPr>
          <w:p w14:paraId="557E303F"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w:t>
            </w:r>
          </w:p>
        </w:tc>
        <w:tc>
          <w:tcPr>
            <w:tcW w:w="709" w:type="dxa"/>
            <w:tcBorders>
              <w:top w:val="nil"/>
              <w:bottom w:val="nil"/>
            </w:tcBorders>
            <w:vAlign w:val="center"/>
          </w:tcPr>
          <w:p w14:paraId="650DBD45"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w:t>
            </w:r>
          </w:p>
        </w:tc>
        <w:tc>
          <w:tcPr>
            <w:tcW w:w="1417" w:type="dxa"/>
            <w:tcBorders>
              <w:top w:val="nil"/>
              <w:bottom w:val="nil"/>
            </w:tcBorders>
            <w:vAlign w:val="center"/>
          </w:tcPr>
          <w:p w14:paraId="5B22FED8"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3,746,604</w:t>
            </w:r>
          </w:p>
        </w:tc>
        <w:tc>
          <w:tcPr>
            <w:tcW w:w="848" w:type="dxa"/>
            <w:tcBorders>
              <w:top w:val="nil"/>
              <w:bottom w:val="nil"/>
              <w:right w:val="nil"/>
            </w:tcBorders>
            <w:vAlign w:val="center"/>
          </w:tcPr>
          <w:p w14:paraId="68978B31"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w:t>
            </w:r>
          </w:p>
        </w:tc>
      </w:tr>
      <w:tr w:rsidR="006D2E14" w:rsidRPr="005464F2" w14:paraId="78AEB4E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2C473119" w14:textId="77777777" w:rsidR="006D2E14" w:rsidRPr="005464F2" w:rsidRDefault="006D2E14" w:rsidP="002B5A7E">
            <w:pPr>
              <w:ind w:leftChars="200" w:left="320"/>
              <w:jc w:val="distribute"/>
              <w:rPr>
                <w:rFonts w:hAnsi="標楷體"/>
                <w:spacing w:val="-6"/>
                <w:kern w:val="0"/>
                <w:sz w:val="22"/>
                <w:szCs w:val="22"/>
              </w:rPr>
            </w:pPr>
            <w:r w:rsidRPr="005464F2">
              <w:rPr>
                <w:rFonts w:hAnsi="標楷體"/>
                <w:spacing w:val="-6"/>
                <w:kern w:val="0"/>
                <w:sz w:val="22"/>
                <w:szCs w:val="22"/>
              </w:rPr>
              <w:t>土地改良物</w:t>
            </w:r>
          </w:p>
        </w:tc>
        <w:tc>
          <w:tcPr>
            <w:tcW w:w="1526" w:type="dxa"/>
            <w:gridSpan w:val="2"/>
            <w:tcBorders>
              <w:top w:val="nil"/>
              <w:bottom w:val="nil"/>
            </w:tcBorders>
            <w:vAlign w:val="center"/>
          </w:tcPr>
          <w:p w14:paraId="42334E05"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2,768,146</w:t>
            </w:r>
          </w:p>
        </w:tc>
        <w:tc>
          <w:tcPr>
            <w:tcW w:w="709" w:type="dxa"/>
            <w:tcBorders>
              <w:top w:val="nil"/>
              <w:bottom w:val="nil"/>
            </w:tcBorders>
            <w:vAlign w:val="center"/>
          </w:tcPr>
          <w:p w14:paraId="4544E9A9"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0.03</w:t>
            </w:r>
          </w:p>
        </w:tc>
        <w:tc>
          <w:tcPr>
            <w:tcW w:w="1701" w:type="dxa"/>
            <w:gridSpan w:val="2"/>
            <w:tcBorders>
              <w:top w:val="nil"/>
              <w:bottom w:val="nil"/>
            </w:tcBorders>
            <w:vAlign w:val="center"/>
          </w:tcPr>
          <w:p w14:paraId="7FC4DC0C"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3,224,314</w:t>
            </w:r>
          </w:p>
        </w:tc>
        <w:tc>
          <w:tcPr>
            <w:tcW w:w="709" w:type="dxa"/>
            <w:tcBorders>
              <w:top w:val="nil"/>
              <w:bottom w:val="nil"/>
            </w:tcBorders>
            <w:vAlign w:val="center"/>
          </w:tcPr>
          <w:p w14:paraId="3E3AA887"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0.04</w:t>
            </w:r>
          </w:p>
        </w:tc>
        <w:tc>
          <w:tcPr>
            <w:tcW w:w="1417" w:type="dxa"/>
            <w:tcBorders>
              <w:top w:val="nil"/>
              <w:bottom w:val="nil"/>
            </w:tcBorders>
            <w:vAlign w:val="center"/>
          </w:tcPr>
          <w:p w14:paraId="6B6019BC"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- 456,168</w:t>
            </w:r>
          </w:p>
        </w:tc>
        <w:tc>
          <w:tcPr>
            <w:tcW w:w="848" w:type="dxa"/>
            <w:tcBorders>
              <w:top w:val="nil"/>
              <w:bottom w:val="nil"/>
              <w:right w:val="nil"/>
            </w:tcBorders>
            <w:vAlign w:val="center"/>
          </w:tcPr>
          <w:p w14:paraId="60C82134"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- 14.15</w:t>
            </w:r>
          </w:p>
        </w:tc>
      </w:tr>
      <w:tr w:rsidR="006D2E14" w:rsidRPr="005464F2" w14:paraId="61B2DFC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615F337F" w14:textId="77777777" w:rsidR="006D2E14" w:rsidRPr="005464F2" w:rsidRDefault="006D2E14" w:rsidP="002B5A7E">
            <w:pPr>
              <w:ind w:leftChars="200" w:left="320"/>
              <w:jc w:val="distribute"/>
              <w:rPr>
                <w:rFonts w:hAnsi="標楷體"/>
                <w:spacing w:val="-6"/>
                <w:kern w:val="0"/>
                <w:sz w:val="22"/>
                <w:szCs w:val="22"/>
              </w:rPr>
            </w:pPr>
            <w:r w:rsidRPr="005464F2">
              <w:rPr>
                <w:rFonts w:hAnsi="標楷體"/>
                <w:spacing w:val="-6"/>
                <w:kern w:val="0"/>
                <w:sz w:val="22"/>
                <w:szCs w:val="22"/>
              </w:rPr>
              <w:t>房屋及建築</w:t>
            </w:r>
          </w:p>
        </w:tc>
        <w:tc>
          <w:tcPr>
            <w:tcW w:w="1526" w:type="dxa"/>
            <w:gridSpan w:val="2"/>
            <w:tcBorders>
              <w:top w:val="nil"/>
              <w:bottom w:val="nil"/>
            </w:tcBorders>
            <w:vAlign w:val="center"/>
          </w:tcPr>
          <w:p w14:paraId="1C477BDC"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3,326,535,288</w:t>
            </w:r>
          </w:p>
        </w:tc>
        <w:tc>
          <w:tcPr>
            <w:tcW w:w="709" w:type="dxa"/>
            <w:tcBorders>
              <w:top w:val="nil"/>
              <w:bottom w:val="nil"/>
            </w:tcBorders>
            <w:vAlign w:val="center"/>
          </w:tcPr>
          <w:p w14:paraId="7D676FE6"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36.69</w:t>
            </w:r>
          </w:p>
        </w:tc>
        <w:tc>
          <w:tcPr>
            <w:tcW w:w="1701" w:type="dxa"/>
            <w:gridSpan w:val="2"/>
            <w:tcBorders>
              <w:top w:val="nil"/>
              <w:bottom w:val="nil"/>
            </w:tcBorders>
            <w:vAlign w:val="center"/>
          </w:tcPr>
          <w:p w14:paraId="043CC79D"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1,116,327,052</w:t>
            </w:r>
          </w:p>
        </w:tc>
        <w:tc>
          <w:tcPr>
            <w:tcW w:w="709" w:type="dxa"/>
            <w:tcBorders>
              <w:top w:val="nil"/>
              <w:bottom w:val="nil"/>
            </w:tcBorders>
            <w:vAlign w:val="center"/>
          </w:tcPr>
          <w:p w14:paraId="2AC28BA8"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14.10</w:t>
            </w:r>
          </w:p>
        </w:tc>
        <w:tc>
          <w:tcPr>
            <w:tcW w:w="1417" w:type="dxa"/>
            <w:tcBorders>
              <w:top w:val="nil"/>
              <w:bottom w:val="nil"/>
            </w:tcBorders>
            <w:vAlign w:val="center"/>
          </w:tcPr>
          <w:p w14:paraId="047479A9"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2,210,208,236</w:t>
            </w:r>
          </w:p>
        </w:tc>
        <w:tc>
          <w:tcPr>
            <w:tcW w:w="848" w:type="dxa"/>
            <w:tcBorders>
              <w:top w:val="nil"/>
              <w:bottom w:val="nil"/>
              <w:right w:val="nil"/>
            </w:tcBorders>
            <w:vAlign w:val="center"/>
          </w:tcPr>
          <w:p w14:paraId="036C02C5"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197.99</w:t>
            </w:r>
          </w:p>
        </w:tc>
      </w:tr>
      <w:tr w:rsidR="006D2E14" w:rsidRPr="005464F2" w14:paraId="2F31E1A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263FFFE8" w14:textId="77777777" w:rsidR="006D2E14" w:rsidRPr="005464F2" w:rsidRDefault="006D2E14" w:rsidP="002B5A7E">
            <w:pPr>
              <w:ind w:leftChars="200" w:left="320"/>
              <w:jc w:val="distribute"/>
              <w:rPr>
                <w:rFonts w:hAnsi="標楷體"/>
                <w:spacing w:val="-6"/>
                <w:kern w:val="0"/>
                <w:sz w:val="22"/>
                <w:szCs w:val="22"/>
              </w:rPr>
            </w:pPr>
            <w:r w:rsidRPr="005464F2">
              <w:rPr>
                <w:rFonts w:hAnsi="標楷體"/>
                <w:spacing w:val="-6"/>
                <w:kern w:val="0"/>
                <w:sz w:val="22"/>
                <w:szCs w:val="22"/>
              </w:rPr>
              <w:t>機械及設備</w:t>
            </w:r>
          </w:p>
        </w:tc>
        <w:tc>
          <w:tcPr>
            <w:tcW w:w="1526" w:type="dxa"/>
            <w:gridSpan w:val="2"/>
            <w:tcBorders>
              <w:top w:val="nil"/>
              <w:bottom w:val="nil"/>
            </w:tcBorders>
            <w:vAlign w:val="center"/>
          </w:tcPr>
          <w:p w14:paraId="0049319D"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11,837,562</w:t>
            </w:r>
          </w:p>
        </w:tc>
        <w:tc>
          <w:tcPr>
            <w:tcW w:w="709" w:type="dxa"/>
            <w:tcBorders>
              <w:top w:val="nil"/>
              <w:bottom w:val="nil"/>
            </w:tcBorders>
            <w:vAlign w:val="center"/>
          </w:tcPr>
          <w:p w14:paraId="13010EB5"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0.13</w:t>
            </w:r>
          </w:p>
        </w:tc>
        <w:tc>
          <w:tcPr>
            <w:tcW w:w="1701" w:type="dxa"/>
            <w:gridSpan w:val="2"/>
            <w:tcBorders>
              <w:top w:val="nil"/>
              <w:bottom w:val="nil"/>
            </w:tcBorders>
            <w:vAlign w:val="center"/>
          </w:tcPr>
          <w:p w14:paraId="2A9DF1D9"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6,401,534</w:t>
            </w:r>
          </w:p>
        </w:tc>
        <w:tc>
          <w:tcPr>
            <w:tcW w:w="709" w:type="dxa"/>
            <w:tcBorders>
              <w:top w:val="nil"/>
              <w:bottom w:val="nil"/>
            </w:tcBorders>
            <w:vAlign w:val="center"/>
          </w:tcPr>
          <w:p w14:paraId="0853ED9B"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0.08</w:t>
            </w:r>
          </w:p>
        </w:tc>
        <w:tc>
          <w:tcPr>
            <w:tcW w:w="1417" w:type="dxa"/>
            <w:tcBorders>
              <w:top w:val="nil"/>
              <w:bottom w:val="nil"/>
            </w:tcBorders>
            <w:vAlign w:val="center"/>
          </w:tcPr>
          <w:p w14:paraId="16CEFBD9"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5,436,028</w:t>
            </w:r>
          </w:p>
        </w:tc>
        <w:tc>
          <w:tcPr>
            <w:tcW w:w="848" w:type="dxa"/>
            <w:tcBorders>
              <w:top w:val="nil"/>
              <w:bottom w:val="nil"/>
              <w:right w:val="nil"/>
            </w:tcBorders>
            <w:vAlign w:val="center"/>
          </w:tcPr>
          <w:p w14:paraId="1DA07193"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84.92</w:t>
            </w:r>
          </w:p>
        </w:tc>
      </w:tr>
      <w:tr w:rsidR="006D2E14" w:rsidRPr="005464F2" w14:paraId="160D1B62"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27AAA7ED" w14:textId="77777777" w:rsidR="006D2E14" w:rsidRPr="005464F2" w:rsidRDefault="006D2E14" w:rsidP="002B5A7E">
            <w:pPr>
              <w:ind w:leftChars="200" w:left="320"/>
              <w:jc w:val="distribute"/>
              <w:rPr>
                <w:rFonts w:hAnsi="標楷體"/>
                <w:spacing w:val="-6"/>
                <w:kern w:val="0"/>
                <w:sz w:val="22"/>
                <w:szCs w:val="22"/>
              </w:rPr>
            </w:pPr>
            <w:r w:rsidRPr="005464F2">
              <w:rPr>
                <w:rFonts w:hAnsi="標楷體"/>
                <w:spacing w:val="-6"/>
                <w:kern w:val="0"/>
                <w:sz w:val="22"/>
                <w:szCs w:val="22"/>
              </w:rPr>
              <w:t>交通及運輸設備</w:t>
            </w:r>
          </w:p>
        </w:tc>
        <w:tc>
          <w:tcPr>
            <w:tcW w:w="1526" w:type="dxa"/>
            <w:gridSpan w:val="2"/>
            <w:tcBorders>
              <w:top w:val="nil"/>
              <w:bottom w:val="nil"/>
            </w:tcBorders>
            <w:vAlign w:val="center"/>
          </w:tcPr>
          <w:p w14:paraId="58F8E3EC"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4,587,661</w:t>
            </w:r>
          </w:p>
        </w:tc>
        <w:tc>
          <w:tcPr>
            <w:tcW w:w="709" w:type="dxa"/>
            <w:tcBorders>
              <w:top w:val="nil"/>
              <w:bottom w:val="nil"/>
            </w:tcBorders>
            <w:vAlign w:val="center"/>
          </w:tcPr>
          <w:p w14:paraId="5F4CB0BF"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0.05</w:t>
            </w:r>
          </w:p>
        </w:tc>
        <w:tc>
          <w:tcPr>
            <w:tcW w:w="1701" w:type="dxa"/>
            <w:gridSpan w:val="2"/>
            <w:tcBorders>
              <w:top w:val="nil"/>
              <w:bottom w:val="nil"/>
            </w:tcBorders>
            <w:vAlign w:val="center"/>
          </w:tcPr>
          <w:p w14:paraId="1C256B54"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777,209</w:t>
            </w:r>
          </w:p>
        </w:tc>
        <w:tc>
          <w:tcPr>
            <w:tcW w:w="709" w:type="dxa"/>
            <w:tcBorders>
              <w:top w:val="nil"/>
              <w:bottom w:val="nil"/>
            </w:tcBorders>
            <w:vAlign w:val="center"/>
          </w:tcPr>
          <w:p w14:paraId="6293241F"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0.01</w:t>
            </w:r>
          </w:p>
        </w:tc>
        <w:tc>
          <w:tcPr>
            <w:tcW w:w="1417" w:type="dxa"/>
            <w:tcBorders>
              <w:top w:val="nil"/>
              <w:bottom w:val="nil"/>
            </w:tcBorders>
            <w:vAlign w:val="center"/>
          </w:tcPr>
          <w:p w14:paraId="41DD925A"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3,810,452</w:t>
            </w:r>
          </w:p>
        </w:tc>
        <w:tc>
          <w:tcPr>
            <w:tcW w:w="848" w:type="dxa"/>
            <w:tcBorders>
              <w:top w:val="nil"/>
              <w:bottom w:val="nil"/>
              <w:right w:val="nil"/>
            </w:tcBorders>
            <w:vAlign w:val="center"/>
          </w:tcPr>
          <w:p w14:paraId="6C445F68"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490.27</w:t>
            </w:r>
          </w:p>
        </w:tc>
      </w:tr>
      <w:tr w:rsidR="006D2E14" w:rsidRPr="005464F2" w14:paraId="51EDCB33"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0FE04929" w14:textId="77777777" w:rsidR="006D2E14" w:rsidRPr="005464F2" w:rsidRDefault="006D2E14" w:rsidP="002B5A7E">
            <w:pPr>
              <w:ind w:leftChars="200" w:left="320"/>
              <w:jc w:val="distribute"/>
              <w:rPr>
                <w:rFonts w:hAnsi="標楷體"/>
                <w:spacing w:val="-6"/>
                <w:kern w:val="0"/>
                <w:sz w:val="22"/>
                <w:szCs w:val="22"/>
              </w:rPr>
            </w:pPr>
            <w:r w:rsidRPr="005464F2">
              <w:rPr>
                <w:rFonts w:hAnsi="標楷體"/>
                <w:spacing w:val="-6"/>
                <w:kern w:val="0"/>
                <w:sz w:val="22"/>
                <w:szCs w:val="22"/>
              </w:rPr>
              <w:t>什項設備</w:t>
            </w:r>
          </w:p>
        </w:tc>
        <w:tc>
          <w:tcPr>
            <w:tcW w:w="1526" w:type="dxa"/>
            <w:gridSpan w:val="2"/>
            <w:tcBorders>
              <w:top w:val="nil"/>
              <w:bottom w:val="nil"/>
            </w:tcBorders>
            <w:vAlign w:val="center"/>
          </w:tcPr>
          <w:p w14:paraId="2A63531B"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5,485,907</w:t>
            </w:r>
          </w:p>
        </w:tc>
        <w:tc>
          <w:tcPr>
            <w:tcW w:w="709" w:type="dxa"/>
            <w:tcBorders>
              <w:top w:val="nil"/>
              <w:bottom w:val="nil"/>
            </w:tcBorders>
            <w:vAlign w:val="center"/>
          </w:tcPr>
          <w:p w14:paraId="3F7808E7"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0.06</w:t>
            </w:r>
          </w:p>
        </w:tc>
        <w:tc>
          <w:tcPr>
            <w:tcW w:w="1701" w:type="dxa"/>
            <w:gridSpan w:val="2"/>
            <w:tcBorders>
              <w:top w:val="nil"/>
              <w:bottom w:val="nil"/>
            </w:tcBorders>
            <w:vAlign w:val="center"/>
          </w:tcPr>
          <w:p w14:paraId="7AFA5471"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61,360</w:t>
            </w:r>
          </w:p>
        </w:tc>
        <w:tc>
          <w:tcPr>
            <w:tcW w:w="709" w:type="dxa"/>
            <w:tcBorders>
              <w:top w:val="nil"/>
              <w:bottom w:val="nil"/>
            </w:tcBorders>
            <w:vAlign w:val="center"/>
          </w:tcPr>
          <w:p w14:paraId="70865AAD"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0.00</w:t>
            </w:r>
          </w:p>
        </w:tc>
        <w:tc>
          <w:tcPr>
            <w:tcW w:w="1417" w:type="dxa"/>
            <w:tcBorders>
              <w:top w:val="nil"/>
              <w:bottom w:val="nil"/>
            </w:tcBorders>
            <w:vAlign w:val="center"/>
          </w:tcPr>
          <w:p w14:paraId="6D5180C7"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5,424,547</w:t>
            </w:r>
          </w:p>
        </w:tc>
        <w:tc>
          <w:tcPr>
            <w:tcW w:w="848" w:type="dxa"/>
            <w:tcBorders>
              <w:top w:val="nil"/>
              <w:bottom w:val="nil"/>
              <w:right w:val="nil"/>
            </w:tcBorders>
            <w:vAlign w:val="center"/>
          </w:tcPr>
          <w:p w14:paraId="6AC63BB7"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8,840.53</w:t>
            </w:r>
          </w:p>
        </w:tc>
      </w:tr>
      <w:tr w:rsidR="006D2E14" w:rsidRPr="005464F2" w14:paraId="121486A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2A9936C6" w14:textId="77777777" w:rsidR="006D2E14" w:rsidRPr="005464F2" w:rsidRDefault="006D2E14" w:rsidP="002B5A7E">
            <w:pPr>
              <w:ind w:leftChars="200" w:left="320"/>
              <w:jc w:val="distribute"/>
              <w:rPr>
                <w:rFonts w:hAnsi="標楷體"/>
                <w:spacing w:val="-6"/>
                <w:kern w:val="0"/>
                <w:sz w:val="22"/>
                <w:szCs w:val="22"/>
              </w:rPr>
            </w:pPr>
            <w:r w:rsidRPr="005464F2">
              <w:rPr>
                <w:rFonts w:hAnsi="標楷體"/>
                <w:spacing w:val="-6"/>
                <w:kern w:val="0"/>
                <w:sz w:val="22"/>
                <w:szCs w:val="22"/>
              </w:rPr>
              <w:t>購建中固定資產</w:t>
            </w:r>
          </w:p>
        </w:tc>
        <w:tc>
          <w:tcPr>
            <w:tcW w:w="1526" w:type="dxa"/>
            <w:gridSpan w:val="2"/>
            <w:tcBorders>
              <w:top w:val="nil"/>
              <w:bottom w:val="nil"/>
            </w:tcBorders>
            <w:vAlign w:val="center"/>
          </w:tcPr>
          <w:p w14:paraId="52D71C33"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4,678,264,865</w:t>
            </w:r>
          </w:p>
        </w:tc>
        <w:tc>
          <w:tcPr>
            <w:tcW w:w="709" w:type="dxa"/>
            <w:tcBorders>
              <w:top w:val="nil"/>
              <w:bottom w:val="nil"/>
            </w:tcBorders>
            <w:vAlign w:val="center"/>
          </w:tcPr>
          <w:p w14:paraId="2161BB4D"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51.60</w:t>
            </w:r>
          </w:p>
        </w:tc>
        <w:tc>
          <w:tcPr>
            <w:tcW w:w="1701" w:type="dxa"/>
            <w:gridSpan w:val="2"/>
            <w:tcBorders>
              <w:top w:val="nil"/>
              <w:bottom w:val="nil"/>
            </w:tcBorders>
            <w:vAlign w:val="center"/>
          </w:tcPr>
          <w:p w14:paraId="3D5B4C98"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6,160,938,181</w:t>
            </w:r>
          </w:p>
        </w:tc>
        <w:tc>
          <w:tcPr>
            <w:tcW w:w="709" w:type="dxa"/>
            <w:tcBorders>
              <w:top w:val="nil"/>
              <w:bottom w:val="nil"/>
            </w:tcBorders>
            <w:vAlign w:val="center"/>
          </w:tcPr>
          <w:p w14:paraId="729631F7"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77.84</w:t>
            </w:r>
          </w:p>
        </w:tc>
        <w:tc>
          <w:tcPr>
            <w:tcW w:w="1417" w:type="dxa"/>
            <w:tcBorders>
              <w:top w:val="nil"/>
              <w:bottom w:val="nil"/>
            </w:tcBorders>
            <w:vAlign w:val="center"/>
          </w:tcPr>
          <w:p w14:paraId="0707CD44"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- 1,482,673,316</w:t>
            </w:r>
          </w:p>
        </w:tc>
        <w:tc>
          <w:tcPr>
            <w:tcW w:w="848" w:type="dxa"/>
            <w:tcBorders>
              <w:top w:val="nil"/>
              <w:bottom w:val="nil"/>
              <w:right w:val="nil"/>
            </w:tcBorders>
            <w:vAlign w:val="center"/>
          </w:tcPr>
          <w:p w14:paraId="515A58FB"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- 24.07</w:t>
            </w:r>
          </w:p>
        </w:tc>
      </w:tr>
      <w:tr w:rsidR="006D2E14" w:rsidRPr="005464F2" w14:paraId="0CC5D49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387D821D" w14:textId="77777777" w:rsidR="006D2E14" w:rsidRPr="005464F2" w:rsidRDefault="006D2E14" w:rsidP="002B5A7E">
            <w:pPr>
              <w:ind w:leftChars="100" w:left="160"/>
              <w:jc w:val="distribute"/>
              <w:rPr>
                <w:rFonts w:hAnsi="標楷體"/>
                <w:spacing w:val="-6"/>
                <w:kern w:val="0"/>
                <w:sz w:val="22"/>
                <w:szCs w:val="22"/>
              </w:rPr>
            </w:pPr>
            <w:r w:rsidRPr="005464F2">
              <w:rPr>
                <w:rFonts w:hAnsi="標楷體"/>
                <w:b/>
                <w:spacing w:val="-6"/>
                <w:kern w:val="0"/>
                <w:sz w:val="22"/>
                <w:szCs w:val="22"/>
              </w:rPr>
              <w:t>其他資產</w:t>
            </w:r>
          </w:p>
        </w:tc>
        <w:tc>
          <w:tcPr>
            <w:tcW w:w="1526" w:type="dxa"/>
            <w:gridSpan w:val="2"/>
            <w:tcBorders>
              <w:top w:val="nil"/>
              <w:bottom w:val="nil"/>
            </w:tcBorders>
            <w:vAlign w:val="center"/>
          </w:tcPr>
          <w:p w14:paraId="41F57225"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9,150,000</w:t>
            </w:r>
          </w:p>
        </w:tc>
        <w:tc>
          <w:tcPr>
            <w:tcW w:w="709" w:type="dxa"/>
            <w:tcBorders>
              <w:top w:val="nil"/>
              <w:bottom w:val="nil"/>
            </w:tcBorders>
            <w:vAlign w:val="center"/>
          </w:tcPr>
          <w:p w14:paraId="0028C698"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0.10</w:t>
            </w:r>
          </w:p>
        </w:tc>
        <w:tc>
          <w:tcPr>
            <w:tcW w:w="1701" w:type="dxa"/>
            <w:gridSpan w:val="2"/>
            <w:tcBorders>
              <w:top w:val="nil"/>
              <w:bottom w:val="nil"/>
            </w:tcBorders>
            <w:vAlign w:val="center"/>
          </w:tcPr>
          <w:p w14:paraId="37575DD5"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9,150,000</w:t>
            </w:r>
          </w:p>
        </w:tc>
        <w:tc>
          <w:tcPr>
            <w:tcW w:w="709" w:type="dxa"/>
            <w:tcBorders>
              <w:top w:val="nil"/>
              <w:bottom w:val="nil"/>
            </w:tcBorders>
            <w:vAlign w:val="center"/>
          </w:tcPr>
          <w:p w14:paraId="2DB77917"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0.12</w:t>
            </w:r>
          </w:p>
        </w:tc>
        <w:tc>
          <w:tcPr>
            <w:tcW w:w="1417" w:type="dxa"/>
            <w:tcBorders>
              <w:top w:val="nil"/>
              <w:bottom w:val="nil"/>
            </w:tcBorders>
            <w:vAlign w:val="center"/>
          </w:tcPr>
          <w:p w14:paraId="72AD3EDE"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w:t>
            </w:r>
          </w:p>
        </w:tc>
        <w:tc>
          <w:tcPr>
            <w:tcW w:w="848" w:type="dxa"/>
            <w:tcBorders>
              <w:top w:val="nil"/>
              <w:bottom w:val="nil"/>
              <w:right w:val="nil"/>
            </w:tcBorders>
            <w:vAlign w:val="center"/>
          </w:tcPr>
          <w:p w14:paraId="7B51D0D7"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w:t>
            </w:r>
          </w:p>
        </w:tc>
      </w:tr>
      <w:tr w:rsidR="006D2E14" w:rsidRPr="005464F2" w14:paraId="60C0B3C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1C79BB3D" w14:textId="77777777" w:rsidR="006D2E14" w:rsidRPr="005464F2" w:rsidRDefault="006D2E14" w:rsidP="002B5A7E">
            <w:pPr>
              <w:ind w:leftChars="200" w:left="320"/>
              <w:jc w:val="distribute"/>
              <w:rPr>
                <w:rFonts w:hAnsi="標楷體"/>
                <w:spacing w:val="-6"/>
                <w:kern w:val="0"/>
                <w:sz w:val="22"/>
                <w:szCs w:val="22"/>
              </w:rPr>
            </w:pPr>
            <w:r w:rsidRPr="005464F2">
              <w:rPr>
                <w:rFonts w:hAnsi="標楷體"/>
                <w:spacing w:val="-6"/>
                <w:kern w:val="0"/>
                <w:sz w:val="22"/>
                <w:szCs w:val="22"/>
              </w:rPr>
              <w:t>什項資產</w:t>
            </w:r>
          </w:p>
        </w:tc>
        <w:tc>
          <w:tcPr>
            <w:tcW w:w="1526" w:type="dxa"/>
            <w:gridSpan w:val="2"/>
            <w:tcBorders>
              <w:top w:val="nil"/>
              <w:bottom w:val="nil"/>
            </w:tcBorders>
            <w:vAlign w:val="center"/>
          </w:tcPr>
          <w:p w14:paraId="0510DBD8"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9,150,000</w:t>
            </w:r>
          </w:p>
        </w:tc>
        <w:tc>
          <w:tcPr>
            <w:tcW w:w="709" w:type="dxa"/>
            <w:tcBorders>
              <w:top w:val="nil"/>
              <w:bottom w:val="nil"/>
            </w:tcBorders>
            <w:vAlign w:val="center"/>
          </w:tcPr>
          <w:p w14:paraId="72CEA849"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0.10</w:t>
            </w:r>
          </w:p>
        </w:tc>
        <w:tc>
          <w:tcPr>
            <w:tcW w:w="1701" w:type="dxa"/>
            <w:gridSpan w:val="2"/>
            <w:tcBorders>
              <w:top w:val="nil"/>
              <w:bottom w:val="nil"/>
            </w:tcBorders>
            <w:vAlign w:val="center"/>
          </w:tcPr>
          <w:p w14:paraId="7D1AE8E9"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9,150,000</w:t>
            </w:r>
          </w:p>
        </w:tc>
        <w:tc>
          <w:tcPr>
            <w:tcW w:w="709" w:type="dxa"/>
            <w:tcBorders>
              <w:top w:val="nil"/>
              <w:bottom w:val="nil"/>
            </w:tcBorders>
            <w:vAlign w:val="center"/>
          </w:tcPr>
          <w:p w14:paraId="0C661E2C"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0.12</w:t>
            </w:r>
          </w:p>
        </w:tc>
        <w:tc>
          <w:tcPr>
            <w:tcW w:w="1417" w:type="dxa"/>
            <w:tcBorders>
              <w:top w:val="nil"/>
              <w:bottom w:val="nil"/>
            </w:tcBorders>
            <w:vAlign w:val="center"/>
          </w:tcPr>
          <w:p w14:paraId="44A02446"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w:t>
            </w:r>
          </w:p>
        </w:tc>
        <w:tc>
          <w:tcPr>
            <w:tcW w:w="848" w:type="dxa"/>
            <w:tcBorders>
              <w:top w:val="nil"/>
              <w:bottom w:val="nil"/>
              <w:right w:val="nil"/>
            </w:tcBorders>
            <w:vAlign w:val="center"/>
          </w:tcPr>
          <w:p w14:paraId="4E9C644D"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w:t>
            </w:r>
          </w:p>
        </w:tc>
      </w:tr>
      <w:tr w:rsidR="006D2E14" w:rsidRPr="005464F2" w14:paraId="5610451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5BBD3F37" w14:textId="77777777" w:rsidR="006D2E14" w:rsidRPr="005464F2" w:rsidRDefault="006D2E14" w:rsidP="002B5A7E">
            <w:pPr>
              <w:jc w:val="distribute"/>
              <w:rPr>
                <w:rFonts w:hAnsi="標楷體"/>
                <w:spacing w:val="-6"/>
                <w:kern w:val="0"/>
                <w:sz w:val="22"/>
                <w:szCs w:val="22"/>
              </w:rPr>
            </w:pPr>
            <w:r w:rsidRPr="005464F2">
              <w:rPr>
                <w:rFonts w:hAnsi="標楷體"/>
                <w:b/>
                <w:spacing w:val="-6"/>
                <w:kern w:val="0"/>
                <w:sz w:val="22"/>
                <w:szCs w:val="22"/>
              </w:rPr>
              <w:t>合計</w:t>
            </w:r>
          </w:p>
        </w:tc>
        <w:tc>
          <w:tcPr>
            <w:tcW w:w="1526" w:type="dxa"/>
            <w:gridSpan w:val="2"/>
            <w:tcBorders>
              <w:top w:val="nil"/>
              <w:bottom w:val="nil"/>
            </w:tcBorders>
            <w:vAlign w:val="center"/>
          </w:tcPr>
          <w:p w14:paraId="062F1918"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9,067,185,516</w:t>
            </w:r>
          </w:p>
        </w:tc>
        <w:tc>
          <w:tcPr>
            <w:tcW w:w="709" w:type="dxa"/>
            <w:tcBorders>
              <w:top w:val="nil"/>
              <w:bottom w:val="nil"/>
            </w:tcBorders>
            <w:vAlign w:val="center"/>
          </w:tcPr>
          <w:p w14:paraId="57E267B6"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100.00</w:t>
            </w:r>
          </w:p>
        </w:tc>
        <w:tc>
          <w:tcPr>
            <w:tcW w:w="1701" w:type="dxa"/>
            <w:gridSpan w:val="2"/>
            <w:tcBorders>
              <w:top w:val="nil"/>
              <w:bottom w:val="nil"/>
            </w:tcBorders>
            <w:vAlign w:val="center"/>
          </w:tcPr>
          <w:p w14:paraId="23B1A196"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7,915,158,513</w:t>
            </w:r>
          </w:p>
        </w:tc>
        <w:tc>
          <w:tcPr>
            <w:tcW w:w="709" w:type="dxa"/>
            <w:tcBorders>
              <w:top w:val="nil"/>
              <w:bottom w:val="nil"/>
            </w:tcBorders>
            <w:vAlign w:val="center"/>
          </w:tcPr>
          <w:p w14:paraId="7090C39E"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100.00</w:t>
            </w:r>
          </w:p>
        </w:tc>
        <w:tc>
          <w:tcPr>
            <w:tcW w:w="1417" w:type="dxa"/>
            <w:tcBorders>
              <w:top w:val="nil"/>
              <w:bottom w:val="nil"/>
            </w:tcBorders>
            <w:vAlign w:val="center"/>
          </w:tcPr>
          <w:p w14:paraId="7CAD7337"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1,152,027,003</w:t>
            </w:r>
          </w:p>
        </w:tc>
        <w:tc>
          <w:tcPr>
            <w:tcW w:w="848" w:type="dxa"/>
            <w:tcBorders>
              <w:top w:val="nil"/>
              <w:bottom w:val="nil"/>
              <w:right w:val="nil"/>
            </w:tcBorders>
            <w:vAlign w:val="center"/>
          </w:tcPr>
          <w:p w14:paraId="2529F7B3"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14.55</w:t>
            </w:r>
          </w:p>
        </w:tc>
      </w:tr>
      <w:tr w:rsidR="006D2E14" w:rsidRPr="005464F2" w14:paraId="3BCCE4D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4937BD54" w14:textId="77777777" w:rsidR="006D2E14" w:rsidRPr="005464F2" w:rsidRDefault="006D2E14" w:rsidP="002B5A7E">
            <w:pPr>
              <w:jc w:val="distribute"/>
              <w:rPr>
                <w:rFonts w:hAnsi="標楷體"/>
                <w:spacing w:val="-6"/>
                <w:kern w:val="0"/>
                <w:sz w:val="22"/>
                <w:szCs w:val="22"/>
              </w:rPr>
            </w:pPr>
            <w:r w:rsidRPr="005464F2">
              <w:rPr>
                <w:rFonts w:hAnsi="標楷體"/>
                <w:b/>
                <w:spacing w:val="-6"/>
                <w:kern w:val="0"/>
                <w:sz w:val="22"/>
                <w:szCs w:val="22"/>
              </w:rPr>
              <w:t>負債</w:t>
            </w:r>
          </w:p>
        </w:tc>
        <w:tc>
          <w:tcPr>
            <w:tcW w:w="1526" w:type="dxa"/>
            <w:gridSpan w:val="2"/>
            <w:tcBorders>
              <w:top w:val="nil"/>
              <w:bottom w:val="nil"/>
            </w:tcBorders>
            <w:vAlign w:val="center"/>
          </w:tcPr>
          <w:p w14:paraId="7A6712E8"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1,801,169,154</w:t>
            </w:r>
          </w:p>
        </w:tc>
        <w:tc>
          <w:tcPr>
            <w:tcW w:w="709" w:type="dxa"/>
            <w:tcBorders>
              <w:top w:val="nil"/>
              <w:bottom w:val="nil"/>
            </w:tcBorders>
            <w:vAlign w:val="center"/>
          </w:tcPr>
          <w:p w14:paraId="5F4D54DA"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19.86</w:t>
            </w:r>
          </w:p>
        </w:tc>
        <w:tc>
          <w:tcPr>
            <w:tcW w:w="1701" w:type="dxa"/>
            <w:gridSpan w:val="2"/>
            <w:tcBorders>
              <w:top w:val="nil"/>
              <w:bottom w:val="nil"/>
            </w:tcBorders>
            <w:vAlign w:val="center"/>
          </w:tcPr>
          <w:p w14:paraId="34BD11BA"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1,510,497,292</w:t>
            </w:r>
          </w:p>
        </w:tc>
        <w:tc>
          <w:tcPr>
            <w:tcW w:w="709" w:type="dxa"/>
            <w:tcBorders>
              <w:top w:val="nil"/>
              <w:bottom w:val="nil"/>
            </w:tcBorders>
            <w:vAlign w:val="center"/>
          </w:tcPr>
          <w:p w14:paraId="545DE0F0"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19.08</w:t>
            </w:r>
          </w:p>
        </w:tc>
        <w:tc>
          <w:tcPr>
            <w:tcW w:w="1417" w:type="dxa"/>
            <w:tcBorders>
              <w:top w:val="nil"/>
              <w:bottom w:val="nil"/>
            </w:tcBorders>
            <w:vAlign w:val="center"/>
          </w:tcPr>
          <w:p w14:paraId="308B4542"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290,671,862</w:t>
            </w:r>
          </w:p>
        </w:tc>
        <w:tc>
          <w:tcPr>
            <w:tcW w:w="848" w:type="dxa"/>
            <w:tcBorders>
              <w:top w:val="nil"/>
              <w:bottom w:val="nil"/>
              <w:right w:val="nil"/>
            </w:tcBorders>
            <w:vAlign w:val="center"/>
          </w:tcPr>
          <w:p w14:paraId="69ECC84B"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19.24</w:t>
            </w:r>
          </w:p>
        </w:tc>
      </w:tr>
      <w:tr w:rsidR="006D2E14" w:rsidRPr="005464F2" w14:paraId="5DE03BA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3E743F7C" w14:textId="77777777" w:rsidR="006D2E14" w:rsidRPr="005464F2" w:rsidRDefault="006D2E14" w:rsidP="002B5A7E">
            <w:pPr>
              <w:ind w:leftChars="100" w:left="160"/>
              <w:jc w:val="distribute"/>
              <w:rPr>
                <w:rFonts w:hAnsi="標楷體"/>
                <w:spacing w:val="-6"/>
                <w:kern w:val="0"/>
                <w:sz w:val="22"/>
                <w:szCs w:val="22"/>
              </w:rPr>
            </w:pPr>
            <w:r w:rsidRPr="005464F2">
              <w:rPr>
                <w:rFonts w:hAnsi="標楷體"/>
                <w:b/>
                <w:spacing w:val="-6"/>
                <w:kern w:val="0"/>
                <w:sz w:val="22"/>
                <w:szCs w:val="22"/>
              </w:rPr>
              <w:t>流動負債</w:t>
            </w:r>
          </w:p>
        </w:tc>
        <w:tc>
          <w:tcPr>
            <w:tcW w:w="1526" w:type="dxa"/>
            <w:gridSpan w:val="2"/>
            <w:tcBorders>
              <w:top w:val="nil"/>
              <w:bottom w:val="nil"/>
            </w:tcBorders>
            <w:vAlign w:val="center"/>
          </w:tcPr>
          <w:p w14:paraId="0CB44C0C"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134,288,765</w:t>
            </w:r>
          </w:p>
        </w:tc>
        <w:tc>
          <w:tcPr>
            <w:tcW w:w="709" w:type="dxa"/>
            <w:tcBorders>
              <w:top w:val="nil"/>
              <w:bottom w:val="nil"/>
            </w:tcBorders>
            <w:vAlign w:val="center"/>
          </w:tcPr>
          <w:p w14:paraId="7BD60D39"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1.48</w:t>
            </w:r>
          </w:p>
        </w:tc>
        <w:tc>
          <w:tcPr>
            <w:tcW w:w="1701" w:type="dxa"/>
            <w:gridSpan w:val="2"/>
            <w:tcBorders>
              <w:top w:val="nil"/>
              <w:bottom w:val="nil"/>
            </w:tcBorders>
            <w:vAlign w:val="center"/>
          </w:tcPr>
          <w:p w14:paraId="5DC62BA2"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118,192,721</w:t>
            </w:r>
          </w:p>
        </w:tc>
        <w:tc>
          <w:tcPr>
            <w:tcW w:w="709" w:type="dxa"/>
            <w:tcBorders>
              <w:top w:val="nil"/>
              <w:bottom w:val="nil"/>
            </w:tcBorders>
            <w:vAlign w:val="center"/>
          </w:tcPr>
          <w:p w14:paraId="1684BD4C"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1.49</w:t>
            </w:r>
          </w:p>
        </w:tc>
        <w:tc>
          <w:tcPr>
            <w:tcW w:w="1417" w:type="dxa"/>
            <w:tcBorders>
              <w:top w:val="nil"/>
              <w:bottom w:val="nil"/>
            </w:tcBorders>
            <w:vAlign w:val="center"/>
          </w:tcPr>
          <w:p w14:paraId="7D5EBF1C"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16,096,044</w:t>
            </w:r>
          </w:p>
        </w:tc>
        <w:tc>
          <w:tcPr>
            <w:tcW w:w="848" w:type="dxa"/>
            <w:tcBorders>
              <w:top w:val="nil"/>
              <w:bottom w:val="nil"/>
              <w:right w:val="nil"/>
            </w:tcBorders>
            <w:vAlign w:val="center"/>
          </w:tcPr>
          <w:p w14:paraId="36D67F59"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13.62</w:t>
            </w:r>
          </w:p>
        </w:tc>
      </w:tr>
      <w:tr w:rsidR="006D2E14" w:rsidRPr="005464F2" w14:paraId="6BCD2122"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7E5CF943" w14:textId="77777777" w:rsidR="006D2E14" w:rsidRPr="005464F2" w:rsidRDefault="006D2E14" w:rsidP="002B5A7E">
            <w:pPr>
              <w:ind w:leftChars="200" w:left="320"/>
              <w:jc w:val="distribute"/>
              <w:rPr>
                <w:rFonts w:hAnsi="標楷體"/>
                <w:spacing w:val="-6"/>
                <w:kern w:val="0"/>
                <w:sz w:val="22"/>
                <w:szCs w:val="22"/>
              </w:rPr>
            </w:pPr>
            <w:r w:rsidRPr="005464F2">
              <w:rPr>
                <w:rFonts w:hAnsi="標楷體"/>
                <w:spacing w:val="-6"/>
                <w:kern w:val="0"/>
                <w:sz w:val="22"/>
                <w:szCs w:val="22"/>
              </w:rPr>
              <w:t>應付款項</w:t>
            </w:r>
          </w:p>
        </w:tc>
        <w:tc>
          <w:tcPr>
            <w:tcW w:w="1526" w:type="dxa"/>
            <w:gridSpan w:val="2"/>
            <w:tcBorders>
              <w:top w:val="nil"/>
              <w:bottom w:val="nil"/>
            </w:tcBorders>
            <w:vAlign w:val="center"/>
          </w:tcPr>
          <w:p w14:paraId="4FD374C0"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134,288,765</w:t>
            </w:r>
          </w:p>
        </w:tc>
        <w:tc>
          <w:tcPr>
            <w:tcW w:w="709" w:type="dxa"/>
            <w:tcBorders>
              <w:top w:val="nil"/>
              <w:bottom w:val="nil"/>
            </w:tcBorders>
            <w:vAlign w:val="center"/>
          </w:tcPr>
          <w:p w14:paraId="7E32DBDD"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1.48</w:t>
            </w:r>
          </w:p>
        </w:tc>
        <w:tc>
          <w:tcPr>
            <w:tcW w:w="1701" w:type="dxa"/>
            <w:gridSpan w:val="2"/>
            <w:tcBorders>
              <w:top w:val="nil"/>
              <w:bottom w:val="nil"/>
            </w:tcBorders>
            <w:vAlign w:val="center"/>
          </w:tcPr>
          <w:p w14:paraId="00299FA1"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118,192,721</w:t>
            </w:r>
          </w:p>
        </w:tc>
        <w:tc>
          <w:tcPr>
            <w:tcW w:w="709" w:type="dxa"/>
            <w:tcBorders>
              <w:top w:val="nil"/>
              <w:bottom w:val="nil"/>
            </w:tcBorders>
            <w:vAlign w:val="center"/>
          </w:tcPr>
          <w:p w14:paraId="57DD9E28"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1.49</w:t>
            </w:r>
          </w:p>
        </w:tc>
        <w:tc>
          <w:tcPr>
            <w:tcW w:w="1417" w:type="dxa"/>
            <w:tcBorders>
              <w:top w:val="nil"/>
              <w:bottom w:val="nil"/>
            </w:tcBorders>
            <w:vAlign w:val="center"/>
          </w:tcPr>
          <w:p w14:paraId="6C0946FC"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16,096,044</w:t>
            </w:r>
          </w:p>
        </w:tc>
        <w:tc>
          <w:tcPr>
            <w:tcW w:w="848" w:type="dxa"/>
            <w:tcBorders>
              <w:top w:val="nil"/>
              <w:bottom w:val="nil"/>
              <w:right w:val="nil"/>
            </w:tcBorders>
            <w:vAlign w:val="center"/>
          </w:tcPr>
          <w:p w14:paraId="3AF533B3"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13.62</w:t>
            </w:r>
          </w:p>
        </w:tc>
      </w:tr>
      <w:tr w:rsidR="006D2E14" w:rsidRPr="005464F2" w14:paraId="7D514995"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377CFDA7" w14:textId="77777777" w:rsidR="006D2E14" w:rsidRPr="005464F2" w:rsidRDefault="006D2E14" w:rsidP="002B5A7E">
            <w:pPr>
              <w:ind w:leftChars="100" w:left="160"/>
              <w:jc w:val="distribute"/>
              <w:rPr>
                <w:rFonts w:hAnsi="標楷體"/>
                <w:spacing w:val="-6"/>
                <w:kern w:val="0"/>
                <w:sz w:val="22"/>
                <w:szCs w:val="22"/>
              </w:rPr>
            </w:pPr>
            <w:r w:rsidRPr="005464F2">
              <w:rPr>
                <w:rFonts w:hAnsi="標楷體"/>
                <w:b/>
                <w:spacing w:val="-6"/>
                <w:kern w:val="0"/>
                <w:sz w:val="22"/>
                <w:szCs w:val="22"/>
              </w:rPr>
              <w:t>長期負債</w:t>
            </w:r>
          </w:p>
        </w:tc>
        <w:tc>
          <w:tcPr>
            <w:tcW w:w="1526" w:type="dxa"/>
            <w:gridSpan w:val="2"/>
            <w:tcBorders>
              <w:top w:val="nil"/>
              <w:bottom w:val="nil"/>
            </w:tcBorders>
            <w:vAlign w:val="center"/>
          </w:tcPr>
          <w:p w14:paraId="511BC383"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1,486,693,181</w:t>
            </w:r>
          </w:p>
        </w:tc>
        <w:tc>
          <w:tcPr>
            <w:tcW w:w="709" w:type="dxa"/>
            <w:tcBorders>
              <w:top w:val="nil"/>
              <w:bottom w:val="nil"/>
            </w:tcBorders>
            <w:vAlign w:val="center"/>
          </w:tcPr>
          <w:p w14:paraId="31285C3F"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16.40</w:t>
            </w:r>
          </w:p>
        </w:tc>
        <w:tc>
          <w:tcPr>
            <w:tcW w:w="1701" w:type="dxa"/>
            <w:gridSpan w:val="2"/>
            <w:tcBorders>
              <w:top w:val="nil"/>
              <w:bottom w:val="nil"/>
            </w:tcBorders>
            <w:vAlign w:val="center"/>
          </w:tcPr>
          <w:p w14:paraId="7467A6B0"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1,333,018,379</w:t>
            </w:r>
          </w:p>
        </w:tc>
        <w:tc>
          <w:tcPr>
            <w:tcW w:w="709" w:type="dxa"/>
            <w:tcBorders>
              <w:top w:val="nil"/>
              <w:bottom w:val="nil"/>
            </w:tcBorders>
            <w:vAlign w:val="center"/>
          </w:tcPr>
          <w:p w14:paraId="4772AAEB"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16.84</w:t>
            </w:r>
          </w:p>
        </w:tc>
        <w:tc>
          <w:tcPr>
            <w:tcW w:w="1417" w:type="dxa"/>
            <w:tcBorders>
              <w:top w:val="nil"/>
              <w:bottom w:val="nil"/>
            </w:tcBorders>
            <w:vAlign w:val="center"/>
          </w:tcPr>
          <w:p w14:paraId="1513D250"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153,674,802</w:t>
            </w:r>
          </w:p>
        </w:tc>
        <w:tc>
          <w:tcPr>
            <w:tcW w:w="848" w:type="dxa"/>
            <w:tcBorders>
              <w:top w:val="nil"/>
              <w:bottom w:val="nil"/>
              <w:right w:val="nil"/>
            </w:tcBorders>
            <w:vAlign w:val="center"/>
          </w:tcPr>
          <w:p w14:paraId="347811D8"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11.53</w:t>
            </w:r>
          </w:p>
        </w:tc>
      </w:tr>
      <w:tr w:rsidR="006D2E14" w:rsidRPr="005464F2" w14:paraId="7EEBE1C7"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3280C939" w14:textId="77777777" w:rsidR="006D2E14" w:rsidRPr="005464F2" w:rsidRDefault="006D2E14" w:rsidP="002B5A7E">
            <w:pPr>
              <w:ind w:leftChars="200" w:left="320"/>
              <w:jc w:val="distribute"/>
              <w:rPr>
                <w:rFonts w:hAnsi="標楷體"/>
                <w:spacing w:val="-6"/>
                <w:kern w:val="0"/>
                <w:sz w:val="22"/>
                <w:szCs w:val="22"/>
              </w:rPr>
            </w:pPr>
            <w:r w:rsidRPr="005464F2">
              <w:rPr>
                <w:rFonts w:hAnsi="標楷體"/>
                <w:spacing w:val="-6"/>
                <w:kern w:val="0"/>
                <w:sz w:val="22"/>
                <w:szCs w:val="22"/>
              </w:rPr>
              <w:t>長期債務</w:t>
            </w:r>
          </w:p>
        </w:tc>
        <w:tc>
          <w:tcPr>
            <w:tcW w:w="1526" w:type="dxa"/>
            <w:gridSpan w:val="2"/>
            <w:tcBorders>
              <w:top w:val="nil"/>
              <w:bottom w:val="nil"/>
            </w:tcBorders>
            <w:vAlign w:val="center"/>
          </w:tcPr>
          <w:p w14:paraId="11B45F5C"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1,486,693,181</w:t>
            </w:r>
          </w:p>
        </w:tc>
        <w:tc>
          <w:tcPr>
            <w:tcW w:w="709" w:type="dxa"/>
            <w:tcBorders>
              <w:top w:val="nil"/>
              <w:bottom w:val="nil"/>
            </w:tcBorders>
            <w:vAlign w:val="center"/>
          </w:tcPr>
          <w:p w14:paraId="4FBB031E"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16.40</w:t>
            </w:r>
          </w:p>
        </w:tc>
        <w:tc>
          <w:tcPr>
            <w:tcW w:w="1701" w:type="dxa"/>
            <w:gridSpan w:val="2"/>
            <w:tcBorders>
              <w:top w:val="nil"/>
              <w:bottom w:val="nil"/>
            </w:tcBorders>
            <w:vAlign w:val="center"/>
          </w:tcPr>
          <w:p w14:paraId="547386AA"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1,333,018,379</w:t>
            </w:r>
          </w:p>
        </w:tc>
        <w:tc>
          <w:tcPr>
            <w:tcW w:w="709" w:type="dxa"/>
            <w:tcBorders>
              <w:top w:val="nil"/>
              <w:bottom w:val="nil"/>
            </w:tcBorders>
            <w:vAlign w:val="center"/>
          </w:tcPr>
          <w:p w14:paraId="6F020FC1"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16.84</w:t>
            </w:r>
          </w:p>
        </w:tc>
        <w:tc>
          <w:tcPr>
            <w:tcW w:w="1417" w:type="dxa"/>
            <w:tcBorders>
              <w:top w:val="nil"/>
              <w:bottom w:val="nil"/>
            </w:tcBorders>
            <w:vAlign w:val="center"/>
          </w:tcPr>
          <w:p w14:paraId="3D2363D0"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153,674,802</w:t>
            </w:r>
          </w:p>
        </w:tc>
        <w:tc>
          <w:tcPr>
            <w:tcW w:w="848" w:type="dxa"/>
            <w:tcBorders>
              <w:top w:val="nil"/>
              <w:bottom w:val="nil"/>
              <w:right w:val="nil"/>
            </w:tcBorders>
            <w:vAlign w:val="center"/>
          </w:tcPr>
          <w:p w14:paraId="11B8F06B"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11.53</w:t>
            </w:r>
          </w:p>
        </w:tc>
      </w:tr>
      <w:tr w:rsidR="006D2E14" w:rsidRPr="005464F2" w14:paraId="4DC1F63F"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3A41963D" w14:textId="77777777" w:rsidR="006D2E14" w:rsidRPr="005464F2" w:rsidRDefault="006D2E14" w:rsidP="002B5A7E">
            <w:pPr>
              <w:ind w:leftChars="100" w:left="160"/>
              <w:jc w:val="distribute"/>
              <w:rPr>
                <w:rFonts w:hAnsi="標楷體"/>
                <w:spacing w:val="-6"/>
                <w:kern w:val="0"/>
                <w:sz w:val="22"/>
                <w:szCs w:val="22"/>
              </w:rPr>
            </w:pPr>
            <w:r w:rsidRPr="005464F2">
              <w:rPr>
                <w:rFonts w:hAnsi="標楷體"/>
                <w:b/>
                <w:spacing w:val="-6"/>
                <w:kern w:val="0"/>
                <w:sz w:val="22"/>
                <w:szCs w:val="22"/>
              </w:rPr>
              <w:t>其他負債</w:t>
            </w:r>
          </w:p>
        </w:tc>
        <w:tc>
          <w:tcPr>
            <w:tcW w:w="1526" w:type="dxa"/>
            <w:gridSpan w:val="2"/>
            <w:tcBorders>
              <w:top w:val="nil"/>
              <w:bottom w:val="nil"/>
            </w:tcBorders>
            <w:vAlign w:val="center"/>
          </w:tcPr>
          <w:p w14:paraId="012D8140"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180,187,208</w:t>
            </w:r>
          </w:p>
        </w:tc>
        <w:tc>
          <w:tcPr>
            <w:tcW w:w="709" w:type="dxa"/>
            <w:tcBorders>
              <w:top w:val="nil"/>
              <w:bottom w:val="nil"/>
            </w:tcBorders>
            <w:vAlign w:val="center"/>
          </w:tcPr>
          <w:p w14:paraId="49C4149E"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1.99</w:t>
            </w:r>
          </w:p>
        </w:tc>
        <w:tc>
          <w:tcPr>
            <w:tcW w:w="1701" w:type="dxa"/>
            <w:gridSpan w:val="2"/>
            <w:tcBorders>
              <w:top w:val="nil"/>
              <w:bottom w:val="nil"/>
            </w:tcBorders>
            <w:vAlign w:val="center"/>
          </w:tcPr>
          <w:p w14:paraId="0257DD3A"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59,286,192</w:t>
            </w:r>
          </w:p>
        </w:tc>
        <w:tc>
          <w:tcPr>
            <w:tcW w:w="709" w:type="dxa"/>
            <w:tcBorders>
              <w:top w:val="nil"/>
              <w:bottom w:val="nil"/>
            </w:tcBorders>
            <w:vAlign w:val="center"/>
          </w:tcPr>
          <w:p w14:paraId="7FCEA141"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0.75</w:t>
            </w:r>
          </w:p>
        </w:tc>
        <w:tc>
          <w:tcPr>
            <w:tcW w:w="1417" w:type="dxa"/>
            <w:tcBorders>
              <w:top w:val="nil"/>
              <w:bottom w:val="nil"/>
            </w:tcBorders>
            <w:vAlign w:val="center"/>
          </w:tcPr>
          <w:p w14:paraId="350D3ABE"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120,901,016</w:t>
            </w:r>
          </w:p>
        </w:tc>
        <w:tc>
          <w:tcPr>
            <w:tcW w:w="848" w:type="dxa"/>
            <w:tcBorders>
              <w:top w:val="nil"/>
              <w:bottom w:val="nil"/>
              <w:right w:val="nil"/>
            </w:tcBorders>
            <w:vAlign w:val="center"/>
          </w:tcPr>
          <w:p w14:paraId="57936CCE"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203.93</w:t>
            </w:r>
          </w:p>
        </w:tc>
      </w:tr>
      <w:tr w:rsidR="006D2E14" w:rsidRPr="005464F2" w14:paraId="7E4136CB"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2510BFCE" w14:textId="77777777" w:rsidR="006D2E14" w:rsidRPr="005464F2" w:rsidRDefault="006D2E14" w:rsidP="002B5A7E">
            <w:pPr>
              <w:ind w:leftChars="200" w:left="320"/>
              <w:jc w:val="distribute"/>
              <w:rPr>
                <w:rFonts w:hAnsi="標楷體"/>
                <w:spacing w:val="-6"/>
                <w:kern w:val="0"/>
                <w:sz w:val="22"/>
                <w:szCs w:val="22"/>
              </w:rPr>
            </w:pPr>
            <w:r w:rsidRPr="005464F2">
              <w:rPr>
                <w:rFonts w:hAnsi="標楷體"/>
                <w:spacing w:val="-6"/>
                <w:kern w:val="0"/>
                <w:sz w:val="22"/>
                <w:szCs w:val="22"/>
              </w:rPr>
              <w:t>什項負債</w:t>
            </w:r>
          </w:p>
        </w:tc>
        <w:tc>
          <w:tcPr>
            <w:tcW w:w="1526" w:type="dxa"/>
            <w:gridSpan w:val="2"/>
            <w:tcBorders>
              <w:top w:val="nil"/>
              <w:bottom w:val="nil"/>
            </w:tcBorders>
            <w:vAlign w:val="center"/>
          </w:tcPr>
          <w:p w14:paraId="0E9B116A"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180,187,208</w:t>
            </w:r>
          </w:p>
        </w:tc>
        <w:tc>
          <w:tcPr>
            <w:tcW w:w="709" w:type="dxa"/>
            <w:tcBorders>
              <w:top w:val="nil"/>
              <w:bottom w:val="nil"/>
            </w:tcBorders>
            <w:vAlign w:val="center"/>
          </w:tcPr>
          <w:p w14:paraId="6DF7BF3C"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1.99</w:t>
            </w:r>
          </w:p>
        </w:tc>
        <w:tc>
          <w:tcPr>
            <w:tcW w:w="1701" w:type="dxa"/>
            <w:gridSpan w:val="2"/>
            <w:tcBorders>
              <w:top w:val="nil"/>
              <w:bottom w:val="nil"/>
            </w:tcBorders>
            <w:vAlign w:val="center"/>
          </w:tcPr>
          <w:p w14:paraId="547055AF"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59,286,192</w:t>
            </w:r>
          </w:p>
        </w:tc>
        <w:tc>
          <w:tcPr>
            <w:tcW w:w="709" w:type="dxa"/>
            <w:tcBorders>
              <w:top w:val="nil"/>
              <w:bottom w:val="nil"/>
            </w:tcBorders>
            <w:vAlign w:val="center"/>
          </w:tcPr>
          <w:p w14:paraId="74940232"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0.75</w:t>
            </w:r>
          </w:p>
        </w:tc>
        <w:tc>
          <w:tcPr>
            <w:tcW w:w="1417" w:type="dxa"/>
            <w:tcBorders>
              <w:top w:val="nil"/>
              <w:bottom w:val="nil"/>
            </w:tcBorders>
            <w:vAlign w:val="center"/>
          </w:tcPr>
          <w:p w14:paraId="6D254062"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120,901,016</w:t>
            </w:r>
          </w:p>
        </w:tc>
        <w:tc>
          <w:tcPr>
            <w:tcW w:w="848" w:type="dxa"/>
            <w:tcBorders>
              <w:top w:val="nil"/>
              <w:bottom w:val="nil"/>
              <w:right w:val="nil"/>
            </w:tcBorders>
            <w:vAlign w:val="center"/>
          </w:tcPr>
          <w:p w14:paraId="4923D222"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203.93</w:t>
            </w:r>
          </w:p>
        </w:tc>
      </w:tr>
      <w:tr w:rsidR="006D2E14" w:rsidRPr="005464F2" w14:paraId="652E84D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26DFFEC9" w14:textId="77777777" w:rsidR="006D2E14" w:rsidRPr="005464F2" w:rsidRDefault="006D2E14" w:rsidP="002B5A7E">
            <w:pPr>
              <w:jc w:val="distribute"/>
              <w:rPr>
                <w:rFonts w:hAnsi="標楷體"/>
                <w:spacing w:val="-6"/>
                <w:kern w:val="0"/>
                <w:sz w:val="22"/>
                <w:szCs w:val="22"/>
              </w:rPr>
            </w:pPr>
            <w:r w:rsidRPr="005464F2">
              <w:rPr>
                <w:rFonts w:hAnsi="標楷體"/>
                <w:b/>
                <w:spacing w:val="-6"/>
                <w:kern w:val="0"/>
                <w:sz w:val="22"/>
                <w:szCs w:val="22"/>
              </w:rPr>
              <w:t>淨值</w:t>
            </w:r>
          </w:p>
        </w:tc>
        <w:tc>
          <w:tcPr>
            <w:tcW w:w="1526" w:type="dxa"/>
            <w:gridSpan w:val="2"/>
            <w:tcBorders>
              <w:top w:val="nil"/>
              <w:bottom w:val="nil"/>
            </w:tcBorders>
            <w:vAlign w:val="center"/>
          </w:tcPr>
          <w:p w14:paraId="7A3E345E"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7,266,016,362</w:t>
            </w:r>
          </w:p>
        </w:tc>
        <w:tc>
          <w:tcPr>
            <w:tcW w:w="709" w:type="dxa"/>
            <w:tcBorders>
              <w:top w:val="nil"/>
              <w:bottom w:val="nil"/>
            </w:tcBorders>
            <w:vAlign w:val="center"/>
          </w:tcPr>
          <w:p w14:paraId="3F6BE1B3"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80.14</w:t>
            </w:r>
          </w:p>
        </w:tc>
        <w:tc>
          <w:tcPr>
            <w:tcW w:w="1701" w:type="dxa"/>
            <w:gridSpan w:val="2"/>
            <w:tcBorders>
              <w:top w:val="nil"/>
              <w:bottom w:val="nil"/>
            </w:tcBorders>
            <w:vAlign w:val="center"/>
          </w:tcPr>
          <w:p w14:paraId="28BE6B11"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6,404,661,221</w:t>
            </w:r>
          </w:p>
        </w:tc>
        <w:tc>
          <w:tcPr>
            <w:tcW w:w="709" w:type="dxa"/>
            <w:tcBorders>
              <w:top w:val="nil"/>
              <w:bottom w:val="nil"/>
            </w:tcBorders>
            <w:vAlign w:val="center"/>
          </w:tcPr>
          <w:p w14:paraId="2C1E3941"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80.92</w:t>
            </w:r>
          </w:p>
        </w:tc>
        <w:tc>
          <w:tcPr>
            <w:tcW w:w="1417" w:type="dxa"/>
            <w:tcBorders>
              <w:top w:val="nil"/>
              <w:bottom w:val="nil"/>
            </w:tcBorders>
            <w:vAlign w:val="center"/>
          </w:tcPr>
          <w:p w14:paraId="1E87306E"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861,355,141</w:t>
            </w:r>
          </w:p>
        </w:tc>
        <w:tc>
          <w:tcPr>
            <w:tcW w:w="848" w:type="dxa"/>
            <w:tcBorders>
              <w:top w:val="nil"/>
              <w:bottom w:val="nil"/>
              <w:right w:val="nil"/>
            </w:tcBorders>
            <w:vAlign w:val="center"/>
          </w:tcPr>
          <w:p w14:paraId="4359C02E"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13.45</w:t>
            </w:r>
          </w:p>
        </w:tc>
      </w:tr>
      <w:tr w:rsidR="006D2E14" w:rsidRPr="005464F2" w14:paraId="381C8DE6"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44AB2E08" w14:textId="77777777" w:rsidR="006D2E14" w:rsidRPr="005464F2" w:rsidRDefault="006D2E14" w:rsidP="002B5A7E">
            <w:pPr>
              <w:ind w:leftChars="100" w:left="160"/>
              <w:jc w:val="distribute"/>
              <w:rPr>
                <w:rFonts w:hAnsi="標楷體"/>
                <w:spacing w:val="-6"/>
                <w:kern w:val="0"/>
                <w:sz w:val="22"/>
                <w:szCs w:val="22"/>
              </w:rPr>
            </w:pPr>
            <w:r w:rsidRPr="005464F2">
              <w:rPr>
                <w:rFonts w:hAnsi="標楷體"/>
                <w:b/>
                <w:spacing w:val="-6"/>
                <w:kern w:val="0"/>
                <w:sz w:val="22"/>
                <w:szCs w:val="22"/>
              </w:rPr>
              <w:t>基金</w:t>
            </w:r>
          </w:p>
        </w:tc>
        <w:tc>
          <w:tcPr>
            <w:tcW w:w="1526" w:type="dxa"/>
            <w:gridSpan w:val="2"/>
            <w:tcBorders>
              <w:top w:val="nil"/>
              <w:bottom w:val="nil"/>
            </w:tcBorders>
            <w:vAlign w:val="center"/>
          </w:tcPr>
          <w:p w14:paraId="7611C165"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10,000,000</w:t>
            </w:r>
          </w:p>
        </w:tc>
        <w:tc>
          <w:tcPr>
            <w:tcW w:w="709" w:type="dxa"/>
            <w:tcBorders>
              <w:top w:val="nil"/>
              <w:bottom w:val="nil"/>
            </w:tcBorders>
            <w:vAlign w:val="center"/>
          </w:tcPr>
          <w:p w14:paraId="22352D63"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0.11</w:t>
            </w:r>
          </w:p>
        </w:tc>
        <w:tc>
          <w:tcPr>
            <w:tcW w:w="1701" w:type="dxa"/>
            <w:gridSpan w:val="2"/>
            <w:tcBorders>
              <w:top w:val="nil"/>
              <w:bottom w:val="nil"/>
            </w:tcBorders>
            <w:vAlign w:val="center"/>
          </w:tcPr>
          <w:p w14:paraId="6D1B05CE"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10,000,000</w:t>
            </w:r>
          </w:p>
        </w:tc>
        <w:tc>
          <w:tcPr>
            <w:tcW w:w="709" w:type="dxa"/>
            <w:tcBorders>
              <w:top w:val="nil"/>
              <w:bottom w:val="nil"/>
            </w:tcBorders>
            <w:vAlign w:val="center"/>
          </w:tcPr>
          <w:p w14:paraId="40BA9DAE"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0.13</w:t>
            </w:r>
          </w:p>
        </w:tc>
        <w:tc>
          <w:tcPr>
            <w:tcW w:w="1417" w:type="dxa"/>
            <w:tcBorders>
              <w:top w:val="nil"/>
              <w:bottom w:val="nil"/>
            </w:tcBorders>
            <w:vAlign w:val="center"/>
          </w:tcPr>
          <w:p w14:paraId="52400123"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w:t>
            </w:r>
          </w:p>
        </w:tc>
        <w:tc>
          <w:tcPr>
            <w:tcW w:w="848" w:type="dxa"/>
            <w:tcBorders>
              <w:top w:val="nil"/>
              <w:bottom w:val="nil"/>
              <w:right w:val="nil"/>
            </w:tcBorders>
            <w:vAlign w:val="center"/>
          </w:tcPr>
          <w:p w14:paraId="7C788F40"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w:t>
            </w:r>
          </w:p>
        </w:tc>
      </w:tr>
      <w:tr w:rsidR="006D2E14" w:rsidRPr="005464F2" w14:paraId="26E4AF0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3A7C8FF0" w14:textId="77777777" w:rsidR="006D2E14" w:rsidRPr="005464F2" w:rsidRDefault="006D2E14" w:rsidP="002B5A7E">
            <w:pPr>
              <w:ind w:leftChars="200" w:left="320"/>
              <w:jc w:val="distribute"/>
              <w:rPr>
                <w:rFonts w:hAnsi="標楷體"/>
                <w:spacing w:val="-6"/>
                <w:kern w:val="0"/>
                <w:sz w:val="22"/>
                <w:szCs w:val="22"/>
              </w:rPr>
            </w:pPr>
            <w:r w:rsidRPr="005464F2">
              <w:rPr>
                <w:rFonts w:hAnsi="標楷體"/>
                <w:spacing w:val="-6"/>
                <w:kern w:val="0"/>
                <w:sz w:val="22"/>
                <w:szCs w:val="22"/>
              </w:rPr>
              <w:t>基金</w:t>
            </w:r>
          </w:p>
        </w:tc>
        <w:tc>
          <w:tcPr>
            <w:tcW w:w="1526" w:type="dxa"/>
            <w:gridSpan w:val="2"/>
            <w:tcBorders>
              <w:top w:val="nil"/>
              <w:bottom w:val="nil"/>
            </w:tcBorders>
            <w:vAlign w:val="center"/>
          </w:tcPr>
          <w:p w14:paraId="57AACCCB"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10,000,000</w:t>
            </w:r>
          </w:p>
        </w:tc>
        <w:tc>
          <w:tcPr>
            <w:tcW w:w="709" w:type="dxa"/>
            <w:tcBorders>
              <w:top w:val="nil"/>
              <w:bottom w:val="nil"/>
            </w:tcBorders>
            <w:vAlign w:val="center"/>
          </w:tcPr>
          <w:p w14:paraId="4E7F6315"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0.11</w:t>
            </w:r>
          </w:p>
        </w:tc>
        <w:tc>
          <w:tcPr>
            <w:tcW w:w="1701" w:type="dxa"/>
            <w:gridSpan w:val="2"/>
            <w:tcBorders>
              <w:top w:val="nil"/>
              <w:bottom w:val="nil"/>
            </w:tcBorders>
            <w:vAlign w:val="center"/>
          </w:tcPr>
          <w:p w14:paraId="08090695"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10,000,000</w:t>
            </w:r>
          </w:p>
        </w:tc>
        <w:tc>
          <w:tcPr>
            <w:tcW w:w="709" w:type="dxa"/>
            <w:tcBorders>
              <w:top w:val="nil"/>
              <w:bottom w:val="nil"/>
            </w:tcBorders>
            <w:vAlign w:val="center"/>
          </w:tcPr>
          <w:p w14:paraId="5D4E2F76"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0.13</w:t>
            </w:r>
          </w:p>
        </w:tc>
        <w:tc>
          <w:tcPr>
            <w:tcW w:w="1417" w:type="dxa"/>
            <w:tcBorders>
              <w:top w:val="nil"/>
              <w:bottom w:val="nil"/>
            </w:tcBorders>
            <w:vAlign w:val="center"/>
          </w:tcPr>
          <w:p w14:paraId="1B7F9796"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w:t>
            </w:r>
          </w:p>
        </w:tc>
        <w:tc>
          <w:tcPr>
            <w:tcW w:w="848" w:type="dxa"/>
            <w:tcBorders>
              <w:top w:val="nil"/>
              <w:bottom w:val="nil"/>
              <w:right w:val="nil"/>
            </w:tcBorders>
            <w:vAlign w:val="center"/>
          </w:tcPr>
          <w:p w14:paraId="08E7278B"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w:t>
            </w:r>
          </w:p>
        </w:tc>
      </w:tr>
      <w:tr w:rsidR="006D2E14" w:rsidRPr="005464F2" w14:paraId="2F36D7B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2E1A72FC" w14:textId="77777777" w:rsidR="006D2E14" w:rsidRPr="005464F2" w:rsidRDefault="006D2E14" w:rsidP="002B5A7E">
            <w:pPr>
              <w:ind w:leftChars="100" w:left="160"/>
              <w:jc w:val="distribute"/>
              <w:rPr>
                <w:rFonts w:hAnsi="標楷體"/>
                <w:spacing w:val="-6"/>
                <w:kern w:val="0"/>
                <w:sz w:val="22"/>
                <w:szCs w:val="22"/>
              </w:rPr>
            </w:pPr>
            <w:r w:rsidRPr="005464F2">
              <w:rPr>
                <w:rFonts w:hAnsi="標楷體"/>
                <w:b/>
                <w:spacing w:val="-6"/>
                <w:kern w:val="0"/>
                <w:sz w:val="22"/>
                <w:szCs w:val="22"/>
              </w:rPr>
              <w:t>公積</w:t>
            </w:r>
          </w:p>
        </w:tc>
        <w:tc>
          <w:tcPr>
            <w:tcW w:w="1526" w:type="dxa"/>
            <w:gridSpan w:val="2"/>
            <w:tcBorders>
              <w:top w:val="nil"/>
              <w:bottom w:val="nil"/>
            </w:tcBorders>
            <w:vAlign w:val="center"/>
          </w:tcPr>
          <w:p w14:paraId="47B9FB2C"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540,758,270</w:t>
            </w:r>
          </w:p>
        </w:tc>
        <w:tc>
          <w:tcPr>
            <w:tcW w:w="709" w:type="dxa"/>
            <w:tcBorders>
              <w:top w:val="nil"/>
              <w:bottom w:val="nil"/>
            </w:tcBorders>
            <w:vAlign w:val="center"/>
          </w:tcPr>
          <w:p w14:paraId="44E5A7B8"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5.96</w:t>
            </w:r>
          </w:p>
        </w:tc>
        <w:tc>
          <w:tcPr>
            <w:tcW w:w="1701" w:type="dxa"/>
            <w:gridSpan w:val="2"/>
            <w:tcBorders>
              <w:top w:val="nil"/>
              <w:bottom w:val="nil"/>
            </w:tcBorders>
            <w:vAlign w:val="center"/>
          </w:tcPr>
          <w:p w14:paraId="3960046D"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513,741,266</w:t>
            </w:r>
          </w:p>
        </w:tc>
        <w:tc>
          <w:tcPr>
            <w:tcW w:w="709" w:type="dxa"/>
            <w:tcBorders>
              <w:top w:val="nil"/>
              <w:bottom w:val="nil"/>
            </w:tcBorders>
            <w:vAlign w:val="center"/>
          </w:tcPr>
          <w:p w14:paraId="3396A77C"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6.49</w:t>
            </w:r>
          </w:p>
        </w:tc>
        <w:tc>
          <w:tcPr>
            <w:tcW w:w="1417" w:type="dxa"/>
            <w:tcBorders>
              <w:top w:val="nil"/>
              <w:bottom w:val="nil"/>
            </w:tcBorders>
            <w:vAlign w:val="center"/>
          </w:tcPr>
          <w:p w14:paraId="35A40A60"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27,017,004</w:t>
            </w:r>
          </w:p>
        </w:tc>
        <w:tc>
          <w:tcPr>
            <w:tcW w:w="848" w:type="dxa"/>
            <w:tcBorders>
              <w:top w:val="nil"/>
              <w:bottom w:val="nil"/>
              <w:right w:val="nil"/>
            </w:tcBorders>
            <w:vAlign w:val="center"/>
          </w:tcPr>
          <w:p w14:paraId="712EE5E8"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5.26</w:t>
            </w:r>
          </w:p>
        </w:tc>
      </w:tr>
      <w:tr w:rsidR="006D2E14" w:rsidRPr="005464F2" w14:paraId="28E6C39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65FF3B35" w14:textId="77777777" w:rsidR="006D2E14" w:rsidRPr="005464F2" w:rsidRDefault="006D2E14" w:rsidP="002B5A7E">
            <w:pPr>
              <w:ind w:leftChars="200" w:left="320"/>
              <w:jc w:val="distribute"/>
              <w:rPr>
                <w:rFonts w:hAnsi="標楷體"/>
                <w:spacing w:val="-6"/>
                <w:kern w:val="0"/>
                <w:sz w:val="22"/>
                <w:szCs w:val="22"/>
              </w:rPr>
            </w:pPr>
            <w:r w:rsidRPr="005464F2">
              <w:rPr>
                <w:rFonts w:hAnsi="標楷體"/>
                <w:spacing w:val="-6"/>
                <w:kern w:val="0"/>
                <w:sz w:val="22"/>
                <w:szCs w:val="22"/>
              </w:rPr>
              <w:t>資本公積</w:t>
            </w:r>
          </w:p>
        </w:tc>
        <w:tc>
          <w:tcPr>
            <w:tcW w:w="1526" w:type="dxa"/>
            <w:gridSpan w:val="2"/>
            <w:tcBorders>
              <w:top w:val="nil"/>
              <w:bottom w:val="nil"/>
            </w:tcBorders>
            <w:vAlign w:val="center"/>
          </w:tcPr>
          <w:p w14:paraId="0B8F6063"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540,758,270</w:t>
            </w:r>
          </w:p>
        </w:tc>
        <w:tc>
          <w:tcPr>
            <w:tcW w:w="709" w:type="dxa"/>
            <w:tcBorders>
              <w:top w:val="nil"/>
              <w:bottom w:val="nil"/>
            </w:tcBorders>
            <w:vAlign w:val="center"/>
          </w:tcPr>
          <w:p w14:paraId="16715A4F"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5.96</w:t>
            </w:r>
          </w:p>
        </w:tc>
        <w:tc>
          <w:tcPr>
            <w:tcW w:w="1701" w:type="dxa"/>
            <w:gridSpan w:val="2"/>
            <w:tcBorders>
              <w:top w:val="nil"/>
              <w:bottom w:val="nil"/>
            </w:tcBorders>
            <w:vAlign w:val="center"/>
          </w:tcPr>
          <w:p w14:paraId="15A23FD9"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513,741,266</w:t>
            </w:r>
          </w:p>
        </w:tc>
        <w:tc>
          <w:tcPr>
            <w:tcW w:w="709" w:type="dxa"/>
            <w:tcBorders>
              <w:top w:val="nil"/>
              <w:bottom w:val="nil"/>
            </w:tcBorders>
            <w:vAlign w:val="center"/>
          </w:tcPr>
          <w:p w14:paraId="0C7835B0"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6.49</w:t>
            </w:r>
          </w:p>
        </w:tc>
        <w:tc>
          <w:tcPr>
            <w:tcW w:w="1417" w:type="dxa"/>
            <w:tcBorders>
              <w:top w:val="nil"/>
              <w:bottom w:val="nil"/>
            </w:tcBorders>
            <w:vAlign w:val="center"/>
          </w:tcPr>
          <w:p w14:paraId="7AB049D8"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27,017,004</w:t>
            </w:r>
          </w:p>
        </w:tc>
        <w:tc>
          <w:tcPr>
            <w:tcW w:w="848" w:type="dxa"/>
            <w:tcBorders>
              <w:top w:val="nil"/>
              <w:bottom w:val="nil"/>
              <w:right w:val="nil"/>
            </w:tcBorders>
            <w:vAlign w:val="center"/>
          </w:tcPr>
          <w:p w14:paraId="580DEA6A"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5.26</w:t>
            </w:r>
          </w:p>
        </w:tc>
      </w:tr>
      <w:tr w:rsidR="006D2E14" w:rsidRPr="005464F2" w14:paraId="751E481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37EA64F4" w14:textId="77777777" w:rsidR="006D2E14" w:rsidRPr="005464F2" w:rsidRDefault="006D2E14" w:rsidP="002B5A7E">
            <w:pPr>
              <w:ind w:leftChars="100" w:left="160"/>
              <w:jc w:val="distribute"/>
              <w:rPr>
                <w:rFonts w:hAnsi="標楷體"/>
                <w:spacing w:val="-6"/>
                <w:kern w:val="0"/>
                <w:sz w:val="22"/>
                <w:szCs w:val="22"/>
              </w:rPr>
            </w:pPr>
            <w:r w:rsidRPr="005464F2">
              <w:rPr>
                <w:rFonts w:hAnsi="標楷體"/>
                <w:b/>
                <w:spacing w:val="-6"/>
                <w:kern w:val="0"/>
                <w:sz w:val="22"/>
                <w:szCs w:val="22"/>
              </w:rPr>
              <w:t>累積餘</w:t>
            </w:r>
            <w:proofErr w:type="gramStart"/>
            <w:r w:rsidRPr="005464F2">
              <w:rPr>
                <w:rFonts w:hAnsi="標楷體"/>
                <w:b/>
                <w:spacing w:val="-6"/>
                <w:kern w:val="0"/>
                <w:sz w:val="22"/>
                <w:szCs w:val="22"/>
              </w:rPr>
              <w:t>絀</w:t>
            </w:r>
            <w:proofErr w:type="gramEnd"/>
          </w:p>
        </w:tc>
        <w:tc>
          <w:tcPr>
            <w:tcW w:w="1526" w:type="dxa"/>
            <w:gridSpan w:val="2"/>
            <w:tcBorders>
              <w:top w:val="nil"/>
              <w:bottom w:val="nil"/>
            </w:tcBorders>
            <w:vAlign w:val="center"/>
          </w:tcPr>
          <w:p w14:paraId="362FAA1A"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6,715,258,092</w:t>
            </w:r>
          </w:p>
        </w:tc>
        <w:tc>
          <w:tcPr>
            <w:tcW w:w="709" w:type="dxa"/>
            <w:tcBorders>
              <w:top w:val="nil"/>
              <w:bottom w:val="nil"/>
            </w:tcBorders>
            <w:vAlign w:val="center"/>
          </w:tcPr>
          <w:p w14:paraId="5D9D6988"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74.06</w:t>
            </w:r>
          </w:p>
        </w:tc>
        <w:tc>
          <w:tcPr>
            <w:tcW w:w="1701" w:type="dxa"/>
            <w:gridSpan w:val="2"/>
            <w:tcBorders>
              <w:top w:val="nil"/>
              <w:bottom w:val="nil"/>
            </w:tcBorders>
            <w:vAlign w:val="center"/>
          </w:tcPr>
          <w:p w14:paraId="7AE6682F"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5,880,919,955</w:t>
            </w:r>
          </w:p>
        </w:tc>
        <w:tc>
          <w:tcPr>
            <w:tcW w:w="709" w:type="dxa"/>
            <w:tcBorders>
              <w:top w:val="nil"/>
              <w:bottom w:val="nil"/>
            </w:tcBorders>
            <w:vAlign w:val="center"/>
          </w:tcPr>
          <w:p w14:paraId="7437D4D9"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74.30</w:t>
            </w:r>
          </w:p>
        </w:tc>
        <w:tc>
          <w:tcPr>
            <w:tcW w:w="1417" w:type="dxa"/>
            <w:tcBorders>
              <w:top w:val="nil"/>
              <w:bottom w:val="nil"/>
            </w:tcBorders>
            <w:vAlign w:val="center"/>
          </w:tcPr>
          <w:p w14:paraId="1CED79C0"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834,338,137</w:t>
            </w:r>
          </w:p>
        </w:tc>
        <w:tc>
          <w:tcPr>
            <w:tcW w:w="848" w:type="dxa"/>
            <w:tcBorders>
              <w:top w:val="nil"/>
              <w:bottom w:val="nil"/>
              <w:right w:val="nil"/>
            </w:tcBorders>
            <w:vAlign w:val="center"/>
          </w:tcPr>
          <w:p w14:paraId="5D648A66"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14.19</w:t>
            </w:r>
          </w:p>
        </w:tc>
      </w:tr>
      <w:tr w:rsidR="006D2E14" w:rsidRPr="005464F2" w14:paraId="3E0E7DB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nil"/>
            </w:tcBorders>
            <w:vAlign w:val="center"/>
          </w:tcPr>
          <w:p w14:paraId="25C1714E" w14:textId="77777777" w:rsidR="006D2E14" w:rsidRPr="005464F2" w:rsidRDefault="006D2E14" w:rsidP="002B5A7E">
            <w:pPr>
              <w:ind w:leftChars="200" w:left="320"/>
              <w:jc w:val="distribute"/>
              <w:rPr>
                <w:rFonts w:hAnsi="標楷體"/>
                <w:spacing w:val="-6"/>
                <w:kern w:val="0"/>
                <w:sz w:val="22"/>
                <w:szCs w:val="22"/>
              </w:rPr>
            </w:pPr>
            <w:r w:rsidRPr="005464F2">
              <w:rPr>
                <w:rFonts w:hAnsi="標楷體"/>
                <w:spacing w:val="-6"/>
                <w:kern w:val="0"/>
                <w:sz w:val="22"/>
                <w:szCs w:val="22"/>
              </w:rPr>
              <w:t>累積賸餘</w:t>
            </w:r>
          </w:p>
        </w:tc>
        <w:tc>
          <w:tcPr>
            <w:tcW w:w="1526" w:type="dxa"/>
            <w:gridSpan w:val="2"/>
            <w:tcBorders>
              <w:top w:val="nil"/>
              <w:bottom w:val="nil"/>
            </w:tcBorders>
            <w:vAlign w:val="center"/>
          </w:tcPr>
          <w:p w14:paraId="09247F0D"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6,715,258,092</w:t>
            </w:r>
          </w:p>
        </w:tc>
        <w:tc>
          <w:tcPr>
            <w:tcW w:w="709" w:type="dxa"/>
            <w:tcBorders>
              <w:top w:val="nil"/>
              <w:bottom w:val="nil"/>
            </w:tcBorders>
            <w:vAlign w:val="center"/>
          </w:tcPr>
          <w:p w14:paraId="582AD4A9"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74.06</w:t>
            </w:r>
          </w:p>
        </w:tc>
        <w:tc>
          <w:tcPr>
            <w:tcW w:w="1701" w:type="dxa"/>
            <w:gridSpan w:val="2"/>
            <w:tcBorders>
              <w:top w:val="nil"/>
              <w:bottom w:val="nil"/>
            </w:tcBorders>
            <w:vAlign w:val="center"/>
          </w:tcPr>
          <w:p w14:paraId="7E2D4769"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5,880,919,955</w:t>
            </w:r>
          </w:p>
        </w:tc>
        <w:tc>
          <w:tcPr>
            <w:tcW w:w="709" w:type="dxa"/>
            <w:tcBorders>
              <w:top w:val="nil"/>
              <w:bottom w:val="nil"/>
            </w:tcBorders>
            <w:vAlign w:val="center"/>
          </w:tcPr>
          <w:p w14:paraId="2A197631"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74.30</w:t>
            </w:r>
          </w:p>
        </w:tc>
        <w:tc>
          <w:tcPr>
            <w:tcW w:w="1417" w:type="dxa"/>
            <w:tcBorders>
              <w:top w:val="nil"/>
              <w:bottom w:val="nil"/>
            </w:tcBorders>
            <w:vAlign w:val="center"/>
          </w:tcPr>
          <w:p w14:paraId="2DD7F0C5"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834,338,137</w:t>
            </w:r>
          </w:p>
        </w:tc>
        <w:tc>
          <w:tcPr>
            <w:tcW w:w="848" w:type="dxa"/>
            <w:tcBorders>
              <w:top w:val="nil"/>
              <w:bottom w:val="nil"/>
              <w:right w:val="nil"/>
            </w:tcBorders>
            <w:vAlign w:val="center"/>
          </w:tcPr>
          <w:p w14:paraId="503C8D88" w14:textId="77777777" w:rsidR="006D2E14" w:rsidRPr="005464F2" w:rsidRDefault="006D2E14" w:rsidP="00E54E5B">
            <w:pPr>
              <w:rPr>
                <w:rFonts w:ascii="細明體" w:eastAsia="細明體" w:hAnsi="細明體"/>
                <w:sz w:val="18"/>
                <w:szCs w:val="18"/>
              </w:rPr>
            </w:pPr>
            <w:r w:rsidRPr="005464F2">
              <w:rPr>
                <w:rFonts w:ascii="細明體" w:eastAsia="細明體" w:hAnsi="細明體"/>
                <w:sz w:val="18"/>
                <w:szCs w:val="18"/>
              </w:rPr>
              <w:t>14.19</w:t>
            </w:r>
          </w:p>
        </w:tc>
      </w:tr>
      <w:tr w:rsidR="006D2E14" w:rsidRPr="005464F2" w14:paraId="19A5A51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3010" w:type="dxa"/>
            <w:tcBorders>
              <w:top w:val="nil"/>
              <w:left w:val="nil"/>
              <w:bottom w:val="single" w:sz="8" w:space="0" w:color="auto"/>
            </w:tcBorders>
            <w:vAlign w:val="center"/>
          </w:tcPr>
          <w:p w14:paraId="4CF89643" w14:textId="77777777" w:rsidR="006D2E14" w:rsidRPr="005464F2" w:rsidRDefault="006D2E14" w:rsidP="002B5A7E">
            <w:pPr>
              <w:jc w:val="distribute"/>
              <w:rPr>
                <w:rFonts w:hAnsi="標楷體"/>
                <w:spacing w:val="-6"/>
                <w:kern w:val="0"/>
                <w:sz w:val="22"/>
                <w:szCs w:val="22"/>
              </w:rPr>
            </w:pPr>
            <w:r w:rsidRPr="005464F2">
              <w:rPr>
                <w:rFonts w:hAnsi="標楷體"/>
                <w:b/>
                <w:spacing w:val="-6"/>
                <w:kern w:val="0"/>
                <w:sz w:val="22"/>
                <w:szCs w:val="22"/>
              </w:rPr>
              <w:t>合計</w:t>
            </w:r>
          </w:p>
        </w:tc>
        <w:tc>
          <w:tcPr>
            <w:tcW w:w="1526" w:type="dxa"/>
            <w:gridSpan w:val="2"/>
            <w:tcBorders>
              <w:top w:val="nil"/>
              <w:bottom w:val="single" w:sz="8" w:space="0" w:color="auto"/>
            </w:tcBorders>
            <w:vAlign w:val="center"/>
          </w:tcPr>
          <w:p w14:paraId="77A9738F"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9,067,185,516</w:t>
            </w:r>
          </w:p>
        </w:tc>
        <w:tc>
          <w:tcPr>
            <w:tcW w:w="709" w:type="dxa"/>
            <w:tcBorders>
              <w:top w:val="nil"/>
              <w:bottom w:val="single" w:sz="8" w:space="0" w:color="auto"/>
            </w:tcBorders>
            <w:vAlign w:val="center"/>
          </w:tcPr>
          <w:p w14:paraId="3AC33261"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100.00</w:t>
            </w:r>
          </w:p>
        </w:tc>
        <w:tc>
          <w:tcPr>
            <w:tcW w:w="1701" w:type="dxa"/>
            <w:gridSpan w:val="2"/>
            <w:tcBorders>
              <w:top w:val="nil"/>
              <w:bottom w:val="single" w:sz="8" w:space="0" w:color="auto"/>
            </w:tcBorders>
            <w:vAlign w:val="center"/>
          </w:tcPr>
          <w:p w14:paraId="6D708FC6"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7,915,158,513</w:t>
            </w:r>
          </w:p>
        </w:tc>
        <w:tc>
          <w:tcPr>
            <w:tcW w:w="709" w:type="dxa"/>
            <w:tcBorders>
              <w:top w:val="nil"/>
              <w:bottom w:val="single" w:sz="8" w:space="0" w:color="auto"/>
            </w:tcBorders>
            <w:vAlign w:val="center"/>
          </w:tcPr>
          <w:p w14:paraId="12488549"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100.00</w:t>
            </w:r>
          </w:p>
        </w:tc>
        <w:tc>
          <w:tcPr>
            <w:tcW w:w="1417" w:type="dxa"/>
            <w:tcBorders>
              <w:top w:val="nil"/>
              <w:bottom w:val="single" w:sz="8" w:space="0" w:color="auto"/>
            </w:tcBorders>
            <w:vAlign w:val="center"/>
          </w:tcPr>
          <w:p w14:paraId="032DF9CB"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1,152,027,003</w:t>
            </w:r>
          </w:p>
        </w:tc>
        <w:tc>
          <w:tcPr>
            <w:tcW w:w="848" w:type="dxa"/>
            <w:tcBorders>
              <w:top w:val="nil"/>
              <w:bottom w:val="single" w:sz="8" w:space="0" w:color="auto"/>
              <w:right w:val="nil"/>
            </w:tcBorders>
            <w:vAlign w:val="center"/>
          </w:tcPr>
          <w:p w14:paraId="15D4A409" w14:textId="77777777" w:rsidR="006D2E14" w:rsidRPr="005464F2" w:rsidRDefault="006D2E14" w:rsidP="00E54E5B">
            <w:pPr>
              <w:rPr>
                <w:rFonts w:ascii="細明體" w:eastAsia="細明體" w:hAnsi="細明體"/>
                <w:b/>
                <w:sz w:val="18"/>
                <w:szCs w:val="18"/>
              </w:rPr>
            </w:pPr>
            <w:r w:rsidRPr="005464F2">
              <w:rPr>
                <w:rFonts w:ascii="細明體" w:eastAsia="細明體" w:hAnsi="細明體"/>
                <w:b/>
                <w:sz w:val="18"/>
                <w:szCs w:val="18"/>
              </w:rPr>
              <w:t>14.55</w:t>
            </w:r>
          </w:p>
        </w:tc>
      </w:tr>
    </w:tbl>
    <w:p w14:paraId="02BB6091" w14:textId="77777777" w:rsidR="006D2E14" w:rsidRPr="005464F2" w:rsidRDefault="006D2E14" w:rsidP="006D2E14">
      <w:pPr>
        <w:tabs>
          <w:tab w:val="left" w:pos="408"/>
        </w:tabs>
        <w:adjustRightInd w:val="0"/>
        <w:snapToGrid w:val="0"/>
        <w:spacing w:line="240" w:lineRule="exact"/>
        <w:ind w:left="502" w:hangingChars="279" w:hanging="502"/>
        <w:jc w:val="left"/>
        <w:rPr>
          <w:rFonts w:hAnsi="標楷體"/>
          <w:sz w:val="18"/>
          <w:szCs w:val="18"/>
        </w:rPr>
      </w:pPr>
      <w:proofErr w:type="gramStart"/>
      <w:r w:rsidRPr="005464F2">
        <w:rPr>
          <w:rFonts w:hAnsi="標楷體"/>
          <w:sz w:val="18"/>
          <w:szCs w:val="18"/>
        </w:rPr>
        <w:t>註</w:t>
      </w:r>
      <w:proofErr w:type="gramEnd"/>
      <w:r w:rsidRPr="005464F2">
        <w:rPr>
          <w:rFonts w:hAnsi="標楷體"/>
          <w:sz w:val="18"/>
          <w:szCs w:val="18"/>
        </w:rPr>
        <w:t>：</w:t>
      </w:r>
      <w:r w:rsidRPr="005464F2">
        <w:rPr>
          <w:rFonts w:hAnsi="標楷體" w:hint="eastAsia"/>
          <w:sz w:val="18"/>
          <w:szCs w:val="18"/>
        </w:rPr>
        <w:t>1</w:t>
      </w:r>
      <w:r w:rsidRPr="005464F2">
        <w:rPr>
          <w:rFonts w:hAnsi="標楷體"/>
          <w:sz w:val="18"/>
          <w:szCs w:val="18"/>
        </w:rPr>
        <w:t>.信託代理與保證資產（負債），</w:t>
      </w:r>
      <w:r w:rsidRPr="005464F2">
        <w:rPr>
          <w:rFonts w:hAnsi="標楷體" w:hint="eastAsia"/>
          <w:sz w:val="18"/>
          <w:szCs w:val="18"/>
        </w:rPr>
        <w:t>11</w:t>
      </w:r>
      <w:r w:rsidRPr="005464F2">
        <w:rPr>
          <w:rFonts w:hAnsi="標楷體"/>
          <w:sz w:val="18"/>
          <w:szCs w:val="18"/>
        </w:rPr>
        <w:t>3年底及</w:t>
      </w:r>
      <w:r w:rsidRPr="005464F2">
        <w:rPr>
          <w:rFonts w:hAnsi="標楷體" w:hint="eastAsia"/>
          <w:sz w:val="18"/>
          <w:szCs w:val="18"/>
        </w:rPr>
        <w:t>11</w:t>
      </w:r>
      <w:r w:rsidRPr="005464F2">
        <w:rPr>
          <w:rFonts w:hAnsi="標楷體"/>
          <w:sz w:val="18"/>
          <w:szCs w:val="18"/>
        </w:rPr>
        <w:t>2年底</w:t>
      </w:r>
      <w:r w:rsidRPr="005464F2">
        <w:rPr>
          <w:rFonts w:hAnsi="標楷體" w:hint="eastAsia"/>
          <w:sz w:val="18"/>
          <w:szCs w:val="18"/>
        </w:rPr>
        <w:t>各有667,895,976元及436,131,332元</w:t>
      </w:r>
      <w:r w:rsidRPr="005464F2">
        <w:rPr>
          <w:rFonts w:hAnsi="標楷體"/>
          <w:sz w:val="18"/>
          <w:szCs w:val="18"/>
        </w:rPr>
        <w:t>。</w:t>
      </w:r>
    </w:p>
    <w:p w14:paraId="69743BCB" w14:textId="77777777" w:rsidR="006D2E14" w:rsidRPr="005464F2" w:rsidRDefault="006D2E14" w:rsidP="006D2E14">
      <w:pPr>
        <w:tabs>
          <w:tab w:val="left" w:pos="408"/>
        </w:tabs>
        <w:adjustRightInd w:val="0"/>
        <w:snapToGrid w:val="0"/>
        <w:spacing w:line="240" w:lineRule="exact"/>
        <w:ind w:left="540" w:hangingChars="300" w:hanging="540"/>
        <w:jc w:val="left"/>
        <w:rPr>
          <w:rFonts w:hAnsi="標楷體"/>
          <w:sz w:val="18"/>
          <w:szCs w:val="18"/>
        </w:rPr>
      </w:pPr>
      <w:r w:rsidRPr="005464F2">
        <w:rPr>
          <w:rFonts w:hAnsi="標楷體"/>
          <w:sz w:val="18"/>
          <w:szCs w:val="18"/>
        </w:rPr>
        <w:t xml:space="preserve">    2.</w:t>
      </w:r>
      <w:r w:rsidRPr="005464F2">
        <w:rPr>
          <w:rFonts w:hAnsi="標楷體" w:hint="eastAsia"/>
          <w:sz w:val="18"/>
          <w:szCs w:val="18"/>
        </w:rPr>
        <w:t>本表依主計總處核定113年「作業基金</w:t>
      </w:r>
      <w:proofErr w:type="gramStart"/>
      <w:r w:rsidRPr="005464F2">
        <w:rPr>
          <w:rFonts w:hAnsi="標楷體" w:hint="eastAsia"/>
          <w:sz w:val="18"/>
          <w:szCs w:val="18"/>
        </w:rPr>
        <w:t>採</w:t>
      </w:r>
      <w:proofErr w:type="gramEnd"/>
      <w:r w:rsidRPr="005464F2">
        <w:rPr>
          <w:rFonts w:hAnsi="標楷體" w:hint="eastAsia"/>
          <w:sz w:val="18"/>
          <w:szCs w:val="18"/>
        </w:rPr>
        <w:t>企業會計準則適用平衡表科目」修正，其中「應付代管資產」科目由原歸屬什項負債</w:t>
      </w:r>
      <w:proofErr w:type="gramStart"/>
      <w:r w:rsidRPr="005464F2">
        <w:rPr>
          <w:rFonts w:hAnsi="標楷體" w:hint="eastAsia"/>
          <w:sz w:val="18"/>
          <w:szCs w:val="18"/>
        </w:rPr>
        <w:t>移至什項</w:t>
      </w:r>
      <w:proofErr w:type="gramEnd"/>
      <w:r w:rsidRPr="005464F2">
        <w:rPr>
          <w:rFonts w:hAnsi="標楷體" w:hint="eastAsia"/>
          <w:sz w:val="18"/>
          <w:szCs w:val="18"/>
        </w:rPr>
        <w:t>資產項下「代管資產」科目之減項，</w:t>
      </w:r>
      <w:proofErr w:type="gramStart"/>
      <w:r w:rsidRPr="005464F2">
        <w:rPr>
          <w:rFonts w:hAnsi="標楷體" w:hint="eastAsia"/>
          <w:sz w:val="18"/>
          <w:szCs w:val="18"/>
        </w:rPr>
        <w:t>112</w:t>
      </w:r>
      <w:proofErr w:type="gramEnd"/>
      <w:r w:rsidRPr="005464F2">
        <w:rPr>
          <w:rFonts w:hAnsi="標楷體" w:hint="eastAsia"/>
          <w:sz w:val="18"/>
          <w:szCs w:val="18"/>
        </w:rPr>
        <w:t>年度金額769</w:t>
      </w:r>
      <w:r w:rsidRPr="005464F2">
        <w:rPr>
          <w:rFonts w:hAnsi="標楷體"/>
          <w:sz w:val="18"/>
          <w:szCs w:val="18"/>
        </w:rPr>
        <w:t>,</w:t>
      </w:r>
      <w:r w:rsidRPr="005464F2">
        <w:rPr>
          <w:rFonts w:hAnsi="標楷體" w:hint="eastAsia"/>
          <w:sz w:val="18"/>
          <w:szCs w:val="18"/>
        </w:rPr>
        <w:t>417</w:t>
      </w:r>
      <w:r w:rsidRPr="005464F2">
        <w:rPr>
          <w:rFonts w:hAnsi="標楷體"/>
          <w:sz w:val="18"/>
          <w:szCs w:val="18"/>
        </w:rPr>
        <w:t>,</w:t>
      </w:r>
      <w:r w:rsidRPr="005464F2">
        <w:rPr>
          <w:rFonts w:hAnsi="標楷體" w:hint="eastAsia"/>
          <w:sz w:val="18"/>
          <w:szCs w:val="18"/>
        </w:rPr>
        <w:t>551元。</w:t>
      </w:r>
    </w:p>
    <w:p w14:paraId="66F5A0A2" w14:textId="77777777" w:rsidR="00B50810" w:rsidRPr="005464F2" w:rsidRDefault="00B50810" w:rsidP="00196C4B">
      <w:pPr>
        <w:spacing w:line="0" w:lineRule="atLeast"/>
        <w:rPr>
          <w:rFonts w:hAnsi="標楷體"/>
          <w:sz w:val="2"/>
          <w:szCs w:val="2"/>
        </w:rPr>
      </w:pPr>
    </w:p>
    <w:p w14:paraId="78205990" w14:textId="77777777" w:rsidR="00B50810" w:rsidRPr="005464F2" w:rsidRDefault="00B50810" w:rsidP="00196C4B">
      <w:pPr>
        <w:spacing w:line="0" w:lineRule="atLeast"/>
        <w:rPr>
          <w:rFonts w:hAnsi="標楷體"/>
          <w:sz w:val="2"/>
          <w:szCs w:val="2"/>
        </w:rPr>
      </w:pPr>
    </w:p>
    <w:p w14:paraId="0C18ED0A" w14:textId="77777777" w:rsidR="00B50810" w:rsidRPr="005464F2" w:rsidRDefault="00B50810" w:rsidP="00B50810">
      <w:pPr>
        <w:pStyle w:val="ab"/>
        <w:spacing w:before="60" w:line="420" w:lineRule="exact"/>
        <w:ind w:firstLine="420"/>
      </w:pPr>
      <w:bookmarkStart w:id="81" w:name="_Toc485887413"/>
      <w:bookmarkStart w:id="82" w:name="_Toc485888444"/>
      <w:bookmarkStart w:id="83" w:name="_Toc75276453"/>
      <w:bookmarkStart w:id="84" w:name="_Toc75276738"/>
      <w:bookmarkStart w:id="85" w:name="_Toc106893517"/>
      <w:bookmarkStart w:id="86" w:name="_Toc170311604"/>
      <w:r w:rsidRPr="005464F2">
        <w:rPr>
          <w:rFonts w:hint="eastAsia"/>
        </w:rPr>
        <w:lastRenderedPageBreak/>
        <w:t>（四）衛生局主管</w:t>
      </w:r>
      <w:bookmarkEnd w:id="81"/>
      <w:bookmarkEnd w:id="82"/>
      <w:bookmarkEnd w:id="83"/>
      <w:bookmarkEnd w:id="84"/>
      <w:bookmarkEnd w:id="85"/>
      <w:bookmarkEnd w:id="86"/>
    </w:p>
    <w:p w14:paraId="334A58B3" w14:textId="77777777" w:rsidR="00B50810" w:rsidRPr="005464F2" w:rsidRDefault="00B50810" w:rsidP="00B50810">
      <w:pPr>
        <w:pStyle w:val="123"/>
        <w:spacing w:line="400" w:lineRule="exact"/>
        <w:ind w:left="480" w:firstLine="280"/>
        <w:rPr>
          <w:snapToGrid w:val="0"/>
          <w:color w:val="auto"/>
          <w:sz w:val="28"/>
        </w:rPr>
      </w:pPr>
      <w:bookmarkStart w:id="87" w:name="_Toc485887414"/>
      <w:bookmarkStart w:id="88" w:name="_Toc485888445"/>
      <w:bookmarkStart w:id="89" w:name="_Toc75276454"/>
      <w:bookmarkStart w:id="90" w:name="_Toc75276739"/>
      <w:bookmarkStart w:id="91" w:name="_Toc106893518"/>
      <w:bookmarkStart w:id="92" w:name="_Toc170311605"/>
      <w:r w:rsidRPr="005464F2">
        <w:rPr>
          <w:rFonts w:hint="eastAsia"/>
          <w:snapToGrid w:val="0"/>
          <w:color w:val="auto"/>
          <w:sz w:val="28"/>
        </w:rPr>
        <w:t>桃園市醫療作業基金</w:t>
      </w:r>
      <w:bookmarkEnd w:id="87"/>
      <w:bookmarkEnd w:id="88"/>
      <w:bookmarkEnd w:id="89"/>
      <w:bookmarkEnd w:id="90"/>
      <w:bookmarkEnd w:id="91"/>
      <w:bookmarkEnd w:id="92"/>
    </w:p>
    <w:p w14:paraId="4CA439DD" w14:textId="77777777" w:rsidR="00FE463A" w:rsidRPr="005464F2" w:rsidRDefault="00FE463A" w:rsidP="00FE463A">
      <w:pPr>
        <w:kinsoku w:val="0"/>
        <w:overflowPunct w:val="0"/>
        <w:autoSpaceDE w:val="0"/>
        <w:autoSpaceDN w:val="0"/>
        <w:adjustRightInd w:val="0"/>
        <w:spacing w:line="360" w:lineRule="exact"/>
        <w:ind w:firstLineChars="200" w:firstLine="496"/>
        <w:jc w:val="both"/>
        <w:rPr>
          <w:rFonts w:hAnsi="標楷體" w:cs="Courier New"/>
          <w:snapToGrid w:val="0"/>
          <w:spacing w:val="4"/>
          <w:kern w:val="0"/>
          <w:sz w:val="24"/>
          <w:szCs w:val="24"/>
        </w:rPr>
      </w:pPr>
      <w:r w:rsidRPr="005464F2">
        <w:rPr>
          <w:rFonts w:hAnsi="標楷體" w:cs="Courier New" w:hint="eastAsia"/>
          <w:snapToGrid w:val="0"/>
          <w:spacing w:val="4"/>
          <w:kern w:val="0"/>
          <w:sz w:val="24"/>
          <w:szCs w:val="24"/>
        </w:rPr>
        <w:t>桃園市政府為強化衛生醫療水準，提升醫療保健服務，設立桃園市醫療作業基金。該基金</w:t>
      </w:r>
      <w:proofErr w:type="gramStart"/>
      <w:r w:rsidRPr="005464F2">
        <w:rPr>
          <w:rFonts w:hAnsi="標楷體" w:cs="Courier New" w:hint="eastAsia"/>
          <w:snapToGrid w:val="0"/>
          <w:spacing w:val="4"/>
          <w:kern w:val="0"/>
          <w:sz w:val="24"/>
          <w:szCs w:val="24"/>
        </w:rPr>
        <w:t>113</w:t>
      </w:r>
      <w:proofErr w:type="gramEnd"/>
      <w:r w:rsidRPr="005464F2">
        <w:rPr>
          <w:rFonts w:hAnsi="標楷體" w:cs="Courier New" w:hint="eastAsia"/>
          <w:snapToGrid w:val="0"/>
          <w:spacing w:val="4"/>
          <w:kern w:val="0"/>
          <w:sz w:val="24"/>
          <w:szCs w:val="24"/>
        </w:rPr>
        <w:t>年度各項營運計畫及預算之執行等，經予書面審核，茲將審核結果說明如次：</w:t>
      </w:r>
    </w:p>
    <w:p w14:paraId="534CBFA1" w14:textId="77777777" w:rsidR="00FE463A" w:rsidRPr="005464F2" w:rsidRDefault="00FE463A" w:rsidP="00FE463A">
      <w:pPr>
        <w:pStyle w:val="1230"/>
        <w:ind w:left="800"/>
        <w:rPr>
          <w:b/>
        </w:rPr>
      </w:pPr>
      <w:r w:rsidRPr="005464F2">
        <w:rPr>
          <w:rFonts w:hint="eastAsia"/>
          <w:b/>
        </w:rPr>
        <w:t>（1）營運計畫實施情形之查核</w:t>
      </w:r>
    </w:p>
    <w:p w14:paraId="4260765B" w14:textId="77777777" w:rsidR="00FE463A" w:rsidRPr="005464F2" w:rsidRDefault="00FE463A" w:rsidP="00FE463A">
      <w:pPr>
        <w:kinsoku w:val="0"/>
        <w:overflowPunct w:val="0"/>
        <w:autoSpaceDE w:val="0"/>
        <w:autoSpaceDN w:val="0"/>
        <w:adjustRightInd w:val="0"/>
        <w:spacing w:line="360" w:lineRule="exact"/>
        <w:ind w:firstLineChars="200" w:firstLine="496"/>
        <w:jc w:val="both"/>
        <w:rPr>
          <w:rFonts w:hAnsi="標楷體" w:cs="Courier New"/>
          <w:snapToGrid w:val="0"/>
          <w:spacing w:val="4"/>
          <w:kern w:val="0"/>
          <w:sz w:val="24"/>
          <w:szCs w:val="24"/>
        </w:rPr>
      </w:pPr>
      <w:r w:rsidRPr="005464F2">
        <w:rPr>
          <w:rFonts w:hAnsi="標楷體" w:cs="Courier New" w:hint="eastAsia"/>
          <w:snapToGrid w:val="0"/>
          <w:spacing w:val="4"/>
          <w:kern w:val="0"/>
          <w:sz w:val="24"/>
          <w:szCs w:val="24"/>
        </w:rPr>
        <w:t>該基金主要營運計畫係辦理公共衛生及醫療業務等。</w:t>
      </w:r>
      <w:proofErr w:type="gramStart"/>
      <w:r w:rsidRPr="005464F2">
        <w:rPr>
          <w:rFonts w:hAnsi="標楷體" w:cs="Courier New" w:hint="eastAsia"/>
          <w:snapToGrid w:val="0"/>
          <w:spacing w:val="4"/>
          <w:kern w:val="0"/>
          <w:sz w:val="24"/>
          <w:szCs w:val="24"/>
        </w:rPr>
        <w:t>113</w:t>
      </w:r>
      <w:proofErr w:type="gramEnd"/>
      <w:r w:rsidRPr="005464F2">
        <w:rPr>
          <w:rFonts w:hAnsi="標楷體" w:cs="Courier New" w:hint="eastAsia"/>
          <w:snapToGrid w:val="0"/>
          <w:spacing w:val="4"/>
          <w:kern w:val="0"/>
          <w:sz w:val="24"/>
          <w:szCs w:val="24"/>
        </w:rPr>
        <w:t>年度主要營運項目1</w:t>
      </w:r>
      <w:r w:rsidRPr="005464F2">
        <w:rPr>
          <w:rFonts w:hAnsi="標楷體" w:cs="Courier New"/>
          <w:snapToGrid w:val="0"/>
          <w:spacing w:val="4"/>
          <w:kern w:val="0"/>
          <w:sz w:val="24"/>
          <w:szCs w:val="24"/>
        </w:rPr>
        <w:t>2</w:t>
      </w:r>
      <w:r w:rsidRPr="005464F2">
        <w:rPr>
          <w:rFonts w:hAnsi="標楷體" w:cs="Courier New" w:hint="eastAsia"/>
          <w:snapToGrid w:val="0"/>
          <w:spacing w:val="4"/>
          <w:kern w:val="0"/>
          <w:sz w:val="24"/>
          <w:szCs w:val="24"/>
        </w:rPr>
        <w:t>項，實施結果，實際數較原預計增加者7項，減少者5項，其執行情形列表如次：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5"/>
        <w:gridCol w:w="728"/>
        <w:gridCol w:w="986"/>
        <w:gridCol w:w="986"/>
        <w:gridCol w:w="986"/>
        <w:gridCol w:w="845"/>
        <w:gridCol w:w="3316"/>
      </w:tblGrid>
      <w:tr w:rsidR="00FE463A" w:rsidRPr="005464F2" w14:paraId="74C71909" w14:textId="77777777" w:rsidTr="002B5A7E">
        <w:trPr>
          <w:cantSplit/>
          <w:trHeight w:val="340"/>
        </w:trPr>
        <w:tc>
          <w:tcPr>
            <w:tcW w:w="1045" w:type="pct"/>
            <w:vMerge w:val="restart"/>
            <w:tcBorders>
              <w:top w:val="single" w:sz="8" w:space="0" w:color="auto"/>
              <w:left w:val="nil"/>
              <w:bottom w:val="single" w:sz="4" w:space="0" w:color="auto"/>
              <w:right w:val="single" w:sz="4" w:space="0" w:color="auto"/>
            </w:tcBorders>
            <w:tcMar>
              <w:left w:w="28" w:type="dxa"/>
              <w:right w:w="28" w:type="dxa"/>
            </w:tcMar>
            <w:vAlign w:val="center"/>
          </w:tcPr>
          <w:p w14:paraId="09A945FF" w14:textId="77777777" w:rsidR="00FE463A" w:rsidRPr="005464F2" w:rsidRDefault="00FE463A" w:rsidP="002B5A7E">
            <w:pPr>
              <w:spacing w:line="320" w:lineRule="exact"/>
              <w:ind w:leftChars="20" w:left="32" w:rightChars="20" w:right="32"/>
              <w:jc w:val="distribute"/>
              <w:rPr>
                <w:sz w:val="20"/>
              </w:rPr>
            </w:pPr>
            <w:r w:rsidRPr="005464F2">
              <w:rPr>
                <w:rFonts w:hint="eastAsia"/>
                <w:sz w:val="20"/>
              </w:rPr>
              <w:t>項目</w:t>
            </w:r>
          </w:p>
        </w:tc>
        <w:tc>
          <w:tcPr>
            <w:tcW w:w="367" w:type="pct"/>
            <w:vMerge w:val="restart"/>
            <w:tcBorders>
              <w:top w:val="single" w:sz="8" w:space="0" w:color="auto"/>
              <w:left w:val="nil"/>
              <w:bottom w:val="single" w:sz="4" w:space="0" w:color="auto"/>
              <w:right w:val="single" w:sz="4" w:space="0" w:color="auto"/>
            </w:tcBorders>
            <w:tcMar>
              <w:left w:w="28" w:type="dxa"/>
              <w:right w:w="28" w:type="dxa"/>
            </w:tcMar>
            <w:vAlign w:val="center"/>
          </w:tcPr>
          <w:p w14:paraId="3DEEFF4F" w14:textId="77777777" w:rsidR="00FE463A" w:rsidRPr="005464F2" w:rsidRDefault="00FE463A" w:rsidP="002B5A7E">
            <w:pPr>
              <w:spacing w:line="320" w:lineRule="exact"/>
              <w:ind w:leftChars="20" w:left="32" w:rightChars="20" w:right="32"/>
              <w:jc w:val="distribute"/>
              <w:rPr>
                <w:sz w:val="20"/>
              </w:rPr>
            </w:pPr>
            <w:r w:rsidRPr="005464F2">
              <w:rPr>
                <w:rFonts w:hint="eastAsia"/>
                <w:spacing w:val="-20"/>
                <w:sz w:val="20"/>
              </w:rPr>
              <w:t>單位</w:t>
            </w:r>
          </w:p>
        </w:tc>
        <w:tc>
          <w:tcPr>
            <w:tcW w:w="497" w:type="pct"/>
            <w:vMerge w:val="restart"/>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C551F8" w14:textId="77777777" w:rsidR="00FE463A" w:rsidRPr="005464F2" w:rsidRDefault="00FE463A" w:rsidP="002B5A7E">
            <w:pPr>
              <w:spacing w:line="320" w:lineRule="exact"/>
              <w:ind w:leftChars="20" w:left="32" w:rightChars="20" w:right="32"/>
              <w:jc w:val="distribute"/>
              <w:rPr>
                <w:sz w:val="20"/>
              </w:rPr>
            </w:pPr>
            <w:r w:rsidRPr="005464F2">
              <w:rPr>
                <w:rFonts w:hint="eastAsia"/>
                <w:sz w:val="20"/>
              </w:rPr>
              <w:t>預計數</w:t>
            </w:r>
          </w:p>
        </w:tc>
        <w:tc>
          <w:tcPr>
            <w:tcW w:w="497" w:type="pct"/>
            <w:vMerge w:val="restart"/>
            <w:tcBorders>
              <w:top w:val="single" w:sz="8" w:space="0" w:color="auto"/>
              <w:left w:val="single" w:sz="4" w:space="0" w:color="auto"/>
              <w:bottom w:val="single" w:sz="4" w:space="0" w:color="auto"/>
              <w:right w:val="single" w:sz="4" w:space="0" w:color="auto"/>
            </w:tcBorders>
            <w:tcMar>
              <w:left w:w="28" w:type="dxa"/>
              <w:right w:w="28" w:type="dxa"/>
            </w:tcMar>
            <w:vAlign w:val="center"/>
          </w:tcPr>
          <w:p w14:paraId="70E64985" w14:textId="77777777" w:rsidR="00FE463A" w:rsidRPr="005464F2" w:rsidRDefault="00FE463A" w:rsidP="002B5A7E">
            <w:pPr>
              <w:spacing w:line="320" w:lineRule="exact"/>
              <w:ind w:leftChars="20" w:left="32" w:rightChars="20" w:right="32"/>
              <w:jc w:val="distribute"/>
              <w:rPr>
                <w:sz w:val="20"/>
              </w:rPr>
            </w:pPr>
            <w:r w:rsidRPr="005464F2">
              <w:rPr>
                <w:rFonts w:hint="eastAsia"/>
                <w:sz w:val="20"/>
              </w:rPr>
              <w:t>實際數</w:t>
            </w:r>
          </w:p>
        </w:tc>
        <w:tc>
          <w:tcPr>
            <w:tcW w:w="2594" w:type="pct"/>
            <w:gridSpan w:val="3"/>
            <w:tcBorders>
              <w:top w:val="single" w:sz="8" w:space="0" w:color="auto"/>
              <w:left w:val="single" w:sz="4" w:space="0" w:color="auto"/>
              <w:bottom w:val="single" w:sz="4" w:space="0" w:color="auto"/>
              <w:right w:val="nil"/>
            </w:tcBorders>
            <w:tcMar>
              <w:left w:w="28" w:type="dxa"/>
              <w:right w:w="28" w:type="dxa"/>
            </w:tcMar>
            <w:vAlign w:val="center"/>
          </w:tcPr>
          <w:p w14:paraId="4D9F5685" w14:textId="77777777" w:rsidR="00FE463A" w:rsidRPr="005464F2" w:rsidRDefault="00FE463A" w:rsidP="002B5A7E">
            <w:pPr>
              <w:snapToGrid w:val="0"/>
              <w:ind w:leftChars="20" w:left="32" w:rightChars="20" w:right="32"/>
              <w:jc w:val="distribute"/>
              <w:rPr>
                <w:sz w:val="20"/>
              </w:rPr>
            </w:pPr>
            <w:r w:rsidRPr="005464F2">
              <w:rPr>
                <w:rFonts w:hint="eastAsia"/>
                <w:sz w:val="20"/>
              </w:rPr>
              <w:t>比   較   增   減</w:t>
            </w:r>
          </w:p>
        </w:tc>
      </w:tr>
      <w:tr w:rsidR="00FE463A" w:rsidRPr="005464F2" w14:paraId="39EB18F1" w14:textId="77777777" w:rsidTr="002B5A7E">
        <w:trPr>
          <w:cantSplit/>
          <w:trHeight w:val="340"/>
        </w:trPr>
        <w:tc>
          <w:tcPr>
            <w:tcW w:w="1045" w:type="pct"/>
            <w:vMerge/>
            <w:tcBorders>
              <w:top w:val="single" w:sz="4" w:space="0" w:color="auto"/>
              <w:left w:val="nil"/>
              <w:bottom w:val="single" w:sz="8" w:space="0" w:color="auto"/>
              <w:right w:val="single" w:sz="4" w:space="0" w:color="auto"/>
            </w:tcBorders>
            <w:tcMar>
              <w:left w:w="28" w:type="dxa"/>
              <w:right w:w="28" w:type="dxa"/>
            </w:tcMar>
            <w:vAlign w:val="center"/>
          </w:tcPr>
          <w:p w14:paraId="15185D9E" w14:textId="77777777" w:rsidR="00FE463A" w:rsidRPr="005464F2" w:rsidRDefault="00FE463A" w:rsidP="002B5A7E">
            <w:pPr>
              <w:widowControl/>
              <w:spacing w:line="320" w:lineRule="exact"/>
              <w:ind w:leftChars="20" w:left="32" w:rightChars="20" w:right="32"/>
              <w:jc w:val="distribute"/>
              <w:rPr>
                <w:sz w:val="20"/>
              </w:rPr>
            </w:pPr>
          </w:p>
        </w:tc>
        <w:tc>
          <w:tcPr>
            <w:tcW w:w="367" w:type="pct"/>
            <w:vMerge/>
            <w:tcBorders>
              <w:top w:val="single" w:sz="4" w:space="0" w:color="auto"/>
              <w:left w:val="nil"/>
              <w:bottom w:val="single" w:sz="8" w:space="0" w:color="auto"/>
              <w:right w:val="single" w:sz="4" w:space="0" w:color="auto"/>
            </w:tcBorders>
            <w:tcMar>
              <w:left w:w="28" w:type="dxa"/>
              <w:right w:w="28" w:type="dxa"/>
            </w:tcMar>
            <w:vAlign w:val="center"/>
          </w:tcPr>
          <w:p w14:paraId="62CC26E0" w14:textId="77777777" w:rsidR="00FE463A" w:rsidRPr="005464F2" w:rsidRDefault="00FE463A" w:rsidP="002B5A7E">
            <w:pPr>
              <w:widowControl/>
              <w:spacing w:line="320" w:lineRule="exact"/>
              <w:ind w:leftChars="20" w:left="32" w:rightChars="20" w:right="32"/>
              <w:jc w:val="distribute"/>
              <w:rPr>
                <w:sz w:val="20"/>
              </w:rPr>
            </w:pPr>
          </w:p>
        </w:tc>
        <w:tc>
          <w:tcPr>
            <w:tcW w:w="497" w:type="pct"/>
            <w:vMerge/>
            <w:tcBorders>
              <w:top w:val="single" w:sz="4" w:space="0" w:color="auto"/>
              <w:left w:val="single" w:sz="4" w:space="0" w:color="auto"/>
              <w:bottom w:val="single" w:sz="8" w:space="0" w:color="auto"/>
              <w:right w:val="single" w:sz="4" w:space="0" w:color="auto"/>
            </w:tcBorders>
            <w:tcMar>
              <w:left w:w="28" w:type="dxa"/>
              <w:right w:w="28" w:type="dxa"/>
            </w:tcMar>
            <w:vAlign w:val="center"/>
          </w:tcPr>
          <w:p w14:paraId="4CFC4D38" w14:textId="77777777" w:rsidR="00FE463A" w:rsidRPr="005464F2" w:rsidRDefault="00FE463A" w:rsidP="002B5A7E">
            <w:pPr>
              <w:widowControl/>
              <w:spacing w:line="320" w:lineRule="exact"/>
              <w:ind w:leftChars="20" w:left="32" w:rightChars="20" w:right="32"/>
              <w:jc w:val="distribute"/>
              <w:rPr>
                <w:sz w:val="20"/>
              </w:rPr>
            </w:pPr>
          </w:p>
        </w:tc>
        <w:tc>
          <w:tcPr>
            <w:tcW w:w="497" w:type="pct"/>
            <w:vMerge/>
            <w:tcBorders>
              <w:top w:val="single" w:sz="4" w:space="0" w:color="auto"/>
              <w:left w:val="single" w:sz="4" w:space="0" w:color="auto"/>
              <w:bottom w:val="single" w:sz="8" w:space="0" w:color="auto"/>
              <w:right w:val="single" w:sz="4" w:space="0" w:color="auto"/>
            </w:tcBorders>
            <w:tcMar>
              <w:left w:w="28" w:type="dxa"/>
              <w:right w:w="28" w:type="dxa"/>
            </w:tcMar>
            <w:vAlign w:val="center"/>
          </w:tcPr>
          <w:p w14:paraId="062B4220" w14:textId="77777777" w:rsidR="00FE463A" w:rsidRPr="005464F2" w:rsidRDefault="00FE463A" w:rsidP="002B5A7E">
            <w:pPr>
              <w:widowControl/>
              <w:spacing w:line="320" w:lineRule="exact"/>
              <w:ind w:leftChars="20" w:left="32" w:rightChars="20" w:right="32"/>
              <w:jc w:val="distribute"/>
              <w:rPr>
                <w:sz w:val="20"/>
              </w:rPr>
            </w:pPr>
          </w:p>
        </w:tc>
        <w:tc>
          <w:tcPr>
            <w:tcW w:w="497" w:type="pct"/>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449484DD" w14:textId="77777777" w:rsidR="00FE463A" w:rsidRPr="005464F2" w:rsidRDefault="00FE463A" w:rsidP="002B5A7E">
            <w:pPr>
              <w:snapToGrid w:val="0"/>
              <w:ind w:leftChars="20" w:left="32" w:rightChars="20" w:right="32"/>
              <w:jc w:val="distribute"/>
              <w:rPr>
                <w:sz w:val="20"/>
              </w:rPr>
            </w:pPr>
            <w:r w:rsidRPr="005464F2">
              <w:rPr>
                <w:rFonts w:hint="eastAsia"/>
                <w:sz w:val="20"/>
              </w:rPr>
              <w:t>增減數</w:t>
            </w:r>
          </w:p>
        </w:tc>
        <w:tc>
          <w:tcPr>
            <w:tcW w:w="426" w:type="pct"/>
            <w:tcBorders>
              <w:top w:val="single" w:sz="4" w:space="0" w:color="auto"/>
              <w:left w:val="single" w:sz="4" w:space="0" w:color="auto"/>
              <w:bottom w:val="single" w:sz="8" w:space="0" w:color="auto"/>
              <w:right w:val="single" w:sz="4" w:space="0" w:color="auto"/>
            </w:tcBorders>
            <w:tcMar>
              <w:left w:w="28" w:type="dxa"/>
              <w:right w:w="28" w:type="dxa"/>
            </w:tcMar>
            <w:vAlign w:val="center"/>
          </w:tcPr>
          <w:p w14:paraId="10B9F7D1" w14:textId="77777777" w:rsidR="00FE463A" w:rsidRPr="005464F2" w:rsidRDefault="00FE463A" w:rsidP="002B5A7E">
            <w:pPr>
              <w:snapToGrid w:val="0"/>
              <w:ind w:leftChars="20" w:left="32" w:rightChars="20" w:right="32"/>
              <w:jc w:val="distribute"/>
              <w:rPr>
                <w:sz w:val="20"/>
              </w:rPr>
            </w:pPr>
            <w:r w:rsidRPr="005464F2">
              <w:rPr>
                <w:rFonts w:hint="eastAsia"/>
                <w:sz w:val="20"/>
              </w:rPr>
              <w:t>％</w:t>
            </w:r>
          </w:p>
        </w:tc>
        <w:tc>
          <w:tcPr>
            <w:tcW w:w="1671" w:type="pct"/>
            <w:tcBorders>
              <w:top w:val="single" w:sz="4" w:space="0" w:color="auto"/>
              <w:left w:val="single" w:sz="4" w:space="0" w:color="auto"/>
              <w:bottom w:val="single" w:sz="8" w:space="0" w:color="auto"/>
              <w:right w:val="nil"/>
            </w:tcBorders>
            <w:tcMar>
              <w:left w:w="28" w:type="dxa"/>
              <w:right w:w="28" w:type="dxa"/>
            </w:tcMar>
            <w:vAlign w:val="center"/>
          </w:tcPr>
          <w:p w14:paraId="4964C51F" w14:textId="77777777" w:rsidR="00FE463A" w:rsidRPr="005464F2" w:rsidRDefault="00FE463A" w:rsidP="002B5A7E">
            <w:pPr>
              <w:widowControl/>
              <w:snapToGrid w:val="0"/>
              <w:ind w:leftChars="20" w:left="32" w:rightChars="20" w:right="32"/>
              <w:jc w:val="distribute"/>
              <w:rPr>
                <w:sz w:val="20"/>
              </w:rPr>
            </w:pPr>
            <w:r w:rsidRPr="005464F2">
              <w:rPr>
                <w:rFonts w:hint="eastAsia"/>
                <w:sz w:val="20"/>
              </w:rPr>
              <w:t>原因</w:t>
            </w:r>
          </w:p>
        </w:tc>
      </w:tr>
      <w:tr w:rsidR="00FE463A" w:rsidRPr="005464F2" w14:paraId="2A51C0EC" w14:textId="77777777" w:rsidTr="002B5A7E">
        <w:trPr>
          <w:trHeight w:val="374"/>
        </w:trPr>
        <w:tc>
          <w:tcPr>
            <w:tcW w:w="1045" w:type="pct"/>
            <w:tcBorders>
              <w:top w:val="single" w:sz="8" w:space="0" w:color="auto"/>
              <w:left w:val="nil"/>
              <w:bottom w:val="nil"/>
              <w:right w:val="single" w:sz="4" w:space="0" w:color="auto"/>
            </w:tcBorders>
            <w:tcMar>
              <w:left w:w="28" w:type="dxa"/>
              <w:right w:w="28" w:type="dxa"/>
            </w:tcMar>
            <w:vAlign w:val="center"/>
          </w:tcPr>
          <w:p w14:paraId="0B28B7DC" w14:textId="77777777" w:rsidR="00FE463A" w:rsidRPr="005464F2" w:rsidRDefault="00FE463A" w:rsidP="002B5A7E">
            <w:pPr>
              <w:spacing w:line="320" w:lineRule="exact"/>
              <w:jc w:val="distribute"/>
              <w:rPr>
                <w:sz w:val="20"/>
              </w:rPr>
            </w:pPr>
            <w:r w:rsidRPr="005464F2">
              <w:rPr>
                <w:rFonts w:hint="eastAsia"/>
                <w:sz w:val="20"/>
              </w:rPr>
              <w:t>一般門診業務</w:t>
            </w:r>
          </w:p>
        </w:tc>
        <w:tc>
          <w:tcPr>
            <w:tcW w:w="367" w:type="pct"/>
            <w:tcBorders>
              <w:top w:val="single" w:sz="8" w:space="0" w:color="auto"/>
              <w:left w:val="nil"/>
              <w:bottom w:val="nil"/>
              <w:right w:val="single" w:sz="4" w:space="0" w:color="auto"/>
            </w:tcBorders>
            <w:tcMar>
              <w:left w:w="28" w:type="dxa"/>
              <w:right w:w="28" w:type="dxa"/>
            </w:tcMar>
            <w:vAlign w:val="center"/>
          </w:tcPr>
          <w:p w14:paraId="34223263" w14:textId="77777777" w:rsidR="00FE463A" w:rsidRPr="005464F2" w:rsidRDefault="00FE463A" w:rsidP="002B5A7E">
            <w:pPr>
              <w:spacing w:line="320" w:lineRule="exact"/>
              <w:ind w:leftChars="20" w:left="32" w:rightChars="20" w:right="32"/>
              <w:jc w:val="distribute"/>
              <w:rPr>
                <w:spacing w:val="-20"/>
                <w:sz w:val="20"/>
              </w:rPr>
            </w:pPr>
            <w:r w:rsidRPr="005464F2">
              <w:rPr>
                <w:rFonts w:hint="eastAsia"/>
                <w:spacing w:val="-20"/>
                <w:sz w:val="20"/>
              </w:rPr>
              <w:t>人次</w:t>
            </w:r>
          </w:p>
        </w:tc>
        <w:tc>
          <w:tcPr>
            <w:tcW w:w="497" w:type="pct"/>
            <w:tcBorders>
              <w:top w:val="single" w:sz="8" w:space="0" w:color="auto"/>
              <w:left w:val="single" w:sz="4" w:space="0" w:color="auto"/>
              <w:bottom w:val="nil"/>
              <w:right w:val="single" w:sz="4" w:space="0" w:color="auto"/>
            </w:tcBorders>
            <w:tcMar>
              <w:top w:w="0" w:type="dxa"/>
              <w:left w:w="28" w:type="dxa"/>
              <w:bottom w:w="0" w:type="dxa"/>
              <w:right w:w="28" w:type="dxa"/>
            </w:tcMar>
            <w:vAlign w:val="center"/>
          </w:tcPr>
          <w:p w14:paraId="1EF3D409"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16,500</w:t>
            </w:r>
          </w:p>
        </w:tc>
        <w:tc>
          <w:tcPr>
            <w:tcW w:w="497" w:type="pct"/>
            <w:tcBorders>
              <w:top w:val="single" w:sz="8" w:space="0" w:color="auto"/>
              <w:left w:val="single" w:sz="4" w:space="0" w:color="auto"/>
              <w:bottom w:val="nil"/>
              <w:right w:val="single" w:sz="4" w:space="0" w:color="auto"/>
            </w:tcBorders>
            <w:tcMar>
              <w:left w:w="28" w:type="dxa"/>
              <w:right w:w="28" w:type="dxa"/>
            </w:tcMar>
            <w:vAlign w:val="center"/>
          </w:tcPr>
          <w:p w14:paraId="0B1A2F78"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18,026</w:t>
            </w:r>
          </w:p>
        </w:tc>
        <w:tc>
          <w:tcPr>
            <w:tcW w:w="497" w:type="pct"/>
            <w:tcBorders>
              <w:top w:val="single" w:sz="8" w:space="0" w:color="auto"/>
              <w:left w:val="single" w:sz="4" w:space="0" w:color="auto"/>
              <w:bottom w:val="nil"/>
              <w:right w:val="single" w:sz="4" w:space="0" w:color="auto"/>
            </w:tcBorders>
            <w:tcMar>
              <w:left w:w="28" w:type="dxa"/>
              <w:right w:w="28" w:type="dxa"/>
            </w:tcMar>
            <w:vAlign w:val="center"/>
          </w:tcPr>
          <w:p w14:paraId="069BCC0A"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1,526</w:t>
            </w:r>
          </w:p>
        </w:tc>
        <w:tc>
          <w:tcPr>
            <w:tcW w:w="426" w:type="pct"/>
            <w:tcBorders>
              <w:top w:val="single" w:sz="8" w:space="0" w:color="auto"/>
              <w:left w:val="single" w:sz="4" w:space="0" w:color="auto"/>
              <w:bottom w:val="nil"/>
              <w:right w:val="single" w:sz="4" w:space="0" w:color="auto"/>
            </w:tcBorders>
            <w:tcMar>
              <w:left w:w="28" w:type="dxa"/>
              <w:right w:w="28" w:type="dxa"/>
            </w:tcMar>
            <w:vAlign w:val="center"/>
          </w:tcPr>
          <w:p w14:paraId="21EF4D03"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9.25</w:t>
            </w:r>
          </w:p>
        </w:tc>
        <w:tc>
          <w:tcPr>
            <w:tcW w:w="1671" w:type="pct"/>
            <w:tcBorders>
              <w:top w:val="single" w:sz="8" w:space="0" w:color="auto"/>
              <w:left w:val="single" w:sz="4" w:space="0" w:color="auto"/>
              <w:bottom w:val="nil"/>
              <w:right w:val="nil"/>
            </w:tcBorders>
            <w:tcMar>
              <w:left w:w="28" w:type="dxa"/>
              <w:right w:w="28" w:type="dxa"/>
            </w:tcMar>
            <w:vAlign w:val="center"/>
          </w:tcPr>
          <w:p w14:paraId="746A3A76" w14:textId="77777777" w:rsidR="00FE463A" w:rsidRPr="005464F2" w:rsidRDefault="00FE463A" w:rsidP="002B5A7E">
            <w:pPr>
              <w:spacing w:line="320" w:lineRule="exact"/>
              <w:jc w:val="both"/>
              <w:rPr>
                <w:sz w:val="20"/>
              </w:rPr>
            </w:pPr>
          </w:p>
        </w:tc>
      </w:tr>
      <w:tr w:rsidR="00FE463A" w:rsidRPr="005464F2" w14:paraId="74951970" w14:textId="77777777" w:rsidTr="002B5A7E">
        <w:trPr>
          <w:trHeight w:val="374"/>
        </w:trPr>
        <w:tc>
          <w:tcPr>
            <w:tcW w:w="1045" w:type="pct"/>
            <w:tcBorders>
              <w:top w:val="nil"/>
              <w:left w:val="nil"/>
              <w:bottom w:val="nil"/>
              <w:right w:val="single" w:sz="4" w:space="0" w:color="auto"/>
            </w:tcBorders>
            <w:tcMar>
              <w:left w:w="28" w:type="dxa"/>
              <w:right w:w="28" w:type="dxa"/>
            </w:tcMar>
            <w:vAlign w:val="center"/>
          </w:tcPr>
          <w:p w14:paraId="1D62E18C" w14:textId="77777777" w:rsidR="00FE463A" w:rsidRPr="005464F2" w:rsidRDefault="00FE463A" w:rsidP="002B5A7E">
            <w:pPr>
              <w:spacing w:line="320" w:lineRule="exact"/>
              <w:jc w:val="distribute"/>
              <w:rPr>
                <w:sz w:val="20"/>
              </w:rPr>
            </w:pPr>
            <w:r w:rsidRPr="005464F2">
              <w:rPr>
                <w:rFonts w:hint="eastAsia"/>
                <w:sz w:val="20"/>
              </w:rPr>
              <w:t>健保門診業務</w:t>
            </w:r>
          </w:p>
        </w:tc>
        <w:tc>
          <w:tcPr>
            <w:tcW w:w="367" w:type="pct"/>
            <w:tcBorders>
              <w:top w:val="nil"/>
              <w:left w:val="nil"/>
              <w:bottom w:val="nil"/>
              <w:right w:val="single" w:sz="4" w:space="0" w:color="auto"/>
            </w:tcBorders>
            <w:tcMar>
              <w:left w:w="28" w:type="dxa"/>
              <w:right w:w="28" w:type="dxa"/>
            </w:tcMar>
            <w:vAlign w:val="center"/>
          </w:tcPr>
          <w:p w14:paraId="75737A18" w14:textId="77777777" w:rsidR="00FE463A" w:rsidRPr="005464F2" w:rsidRDefault="00FE463A" w:rsidP="002B5A7E">
            <w:pPr>
              <w:spacing w:line="320" w:lineRule="exact"/>
              <w:ind w:leftChars="20" w:left="32" w:rightChars="20" w:right="32"/>
              <w:jc w:val="distribute"/>
            </w:pPr>
            <w:r w:rsidRPr="005464F2">
              <w:rPr>
                <w:rFonts w:hint="eastAsia"/>
                <w:spacing w:val="-20"/>
                <w:sz w:val="20"/>
              </w:rPr>
              <w:t>人次</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6A1FDA6F"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236,892</w:t>
            </w:r>
          </w:p>
        </w:tc>
        <w:tc>
          <w:tcPr>
            <w:tcW w:w="497" w:type="pct"/>
            <w:tcBorders>
              <w:top w:val="nil"/>
              <w:left w:val="single" w:sz="4" w:space="0" w:color="auto"/>
              <w:bottom w:val="nil"/>
              <w:right w:val="single" w:sz="4" w:space="0" w:color="auto"/>
            </w:tcBorders>
            <w:tcMar>
              <w:left w:w="28" w:type="dxa"/>
              <w:right w:w="28" w:type="dxa"/>
            </w:tcMar>
            <w:vAlign w:val="center"/>
          </w:tcPr>
          <w:p w14:paraId="630BCDEE"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320,138</w:t>
            </w:r>
          </w:p>
        </w:tc>
        <w:tc>
          <w:tcPr>
            <w:tcW w:w="497" w:type="pct"/>
            <w:tcBorders>
              <w:top w:val="nil"/>
              <w:left w:val="single" w:sz="4" w:space="0" w:color="auto"/>
              <w:bottom w:val="nil"/>
              <w:right w:val="single" w:sz="4" w:space="0" w:color="auto"/>
            </w:tcBorders>
            <w:tcMar>
              <w:left w:w="28" w:type="dxa"/>
              <w:right w:w="28" w:type="dxa"/>
            </w:tcMar>
            <w:vAlign w:val="center"/>
          </w:tcPr>
          <w:p w14:paraId="56E81C18"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83,246</w:t>
            </w:r>
          </w:p>
        </w:tc>
        <w:tc>
          <w:tcPr>
            <w:tcW w:w="426" w:type="pct"/>
            <w:tcBorders>
              <w:top w:val="nil"/>
              <w:left w:val="single" w:sz="4" w:space="0" w:color="auto"/>
              <w:bottom w:val="nil"/>
              <w:right w:val="single" w:sz="4" w:space="0" w:color="auto"/>
            </w:tcBorders>
            <w:tcMar>
              <w:left w:w="28" w:type="dxa"/>
              <w:right w:w="28" w:type="dxa"/>
            </w:tcMar>
            <w:vAlign w:val="center"/>
          </w:tcPr>
          <w:p w14:paraId="218AAF7E"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35.14</w:t>
            </w:r>
          </w:p>
        </w:tc>
        <w:tc>
          <w:tcPr>
            <w:tcW w:w="1671" w:type="pct"/>
            <w:tcBorders>
              <w:top w:val="nil"/>
              <w:left w:val="single" w:sz="4" w:space="0" w:color="auto"/>
              <w:bottom w:val="nil"/>
              <w:right w:val="nil"/>
            </w:tcBorders>
            <w:tcMar>
              <w:left w:w="28" w:type="dxa"/>
              <w:right w:w="28" w:type="dxa"/>
            </w:tcMar>
            <w:vAlign w:val="center"/>
          </w:tcPr>
          <w:p w14:paraId="607B4864" w14:textId="77777777" w:rsidR="00FE463A" w:rsidRPr="005464F2" w:rsidRDefault="00FE463A" w:rsidP="002B5A7E">
            <w:pPr>
              <w:spacing w:line="320" w:lineRule="exact"/>
              <w:jc w:val="both"/>
              <w:rPr>
                <w:sz w:val="20"/>
              </w:rPr>
            </w:pPr>
            <w:r w:rsidRPr="005464F2">
              <w:rPr>
                <w:rFonts w:hint="eastAsia"/>
                <w:sz w:val="20"/>
              </w:rPr>
              <w:t>健保門診人次較預計增加。</w:t>
            </w:r>
          </w:p>
        </w:tc>
      </w:tr>
      <w:tr w:rsidR="00FE463A" w:rsidRPr="005464F2" w14:paraId="22662456" w14:textId="77777777" w:rsidTr="002B5A7E">
        <w:trPr>
          <w:trHeight w:val="374"/>
        </w:trPr>
        <w:tc>
          <w:tcPr>
            <w:tcW w:w="1045" w:type="pct"/>
            <w:tcBorders>
              <w:top w:val="nil"/>
              <w:left w:val="nil"/>
              <w:bottom w:val="nil"/>
              <w:right w:val="single" w:sz="4" w:space="0" w:color="auto"/>
            </w:tcBorders>
            <w:tcMar>
              <w:left w:w="28" w:type="dxa"/>
              <w:right w:w="28" w:type="dxa"/>
            </w:tcMar>
            <w:vAlign w:val="center"/>
          </w:tcPr>
          <w:p w14:paraId="16FDDA39" w14:textId="77777777" w:rsidR="00FE463A" w:rsidRPr="005464F2" w:rsidRDefault="00FE463A" w:rsidP="002B5A7E">
            <w:pPr>
              <w:spacing w:line="320" w:lineRule="exact"/>
              <w:jc w:val="distribute"/>
              <w:rPr>
                <w:sz w:val="20"/>
              </w:rPr>
            </w:pPr>
            <w:r w:rsidRPr="005464F2">
              <w:rPr>
                <w:rFonts w:hint="eastAsia"/>
                <w:sz w:val="20"/>
              </w:rPr>
              <w:t>體檢業務</w:t>
            </w:r>
          </w:p>
        </w:tc>
        <w:tc>
          <w:tcPr>
            <w:tcW w:w="367" w:type="pct"/>
            <w:tcBorders>
              <w:top w:val="nil"/>
              <w:left w:val="nil"/>
              <w:bottom w:val="nil"/>
              <w:right w:val="single" w:sz="4" w:space="0" w:color="auto"/>
            </w:tcBorders>
            <w:tcMar>
              <w:left w:w="28" w:type="dxa"/>
              <w:right w:w="28" w:type="dxa"/>
            </w:tcMar>
            <w:vAlign w:val="center"/>
          </w:tcPr>
          <w:p w14:paraId="23A96BFD" w14:textId="77777777" w:rsidR="00FE463A" w:rsidRPr="005464F2" w:rsidRDefault="00FE463A" w:rsidP="002B5A7E">
            <w:pPr>
              <w:spacing w:line="320" w:lineRule="exact"/>
              <w:ind w:leftChars="20" w:left="32" w:rightChars="20" w:right="32"/>
              <w:jc w:val="distribute"/>
            </w:pPr>
            <w:r w:rsidRPr="005464F2">
              <w:rPr>
                <w:rFonts w:hint="eastAsia"/>
                <w:spacing w:val="-20"/>
                <w:sz w:val="20"/>
              </w:rPr>
              <w:t>人次</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35A093FD"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23,160</w:t>
            </w:r>
          </w:p>
        </w:tc>
        <w:tc>
          <w:tcPr>
            <w:tcW w:w="497" w:type="pct"/>
            <w:tcBorders>
              <w:top w:val="nil"/>
              <w:left w:val="single" w:sz="4" w:space="0" w:color="auto"/>
              <w:bottom w:val="nil"/>
              <w:right w:val="single" w:sz="4" w:space="0" w:color="auto"/>
            </w:tcBorders>
            <w:tcMar>
              <w:left w:w="28" w:type="dxa"/>
              <w:right w:w="28" w:type="dxa"/>
            </w:tcMar>
            <w:vAlign w:val="center"/>
          </w:tcPr>
          <w:p w14:paraId="6C5A2AE6"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24,756</w:t>
            </w:r>
          </w:p>
        </w:tc>
        <w:tc>
          <w:tcPr>
            <w:tcW w:w="497" w:type="pct"/>
            <w:tcBorders>
              <w:top w:val="nil"/>
              <w:left w:val="single" w:sz="4" w:space="0" w:color="auto"/>
              <w:bottom w:val="nil"/>
              <w:right w:val="single" w:sz="4" w:space="0" w:color="auto"/>
            </w:tcBorders>
            <w:tcMar>
              <w:left w:w="28" w:type="dxa"/>
              <w:right w:w="28" w:type="dxa"/>
            </w:tcMar>
            <w:vAlign w:val="center"/>
          </w:tcPr>
          <w:p w14:paraId="5A2C9929"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1,596</w:t>
            </w:r>
          </w:p>
        </w:tc>
        <w:tc>
          <w:tcPr>
            <w:tcW w:w="426" w:type="pct"/>
            <w:tcBorders>
              <w:top w:val="nil"/>
              <w:left w:val="single" w:sz="4" w:space="0" w:color="auto"/>
              <w:bottom w:val="nil"/>
              <w:right w:val="single" w:sz="4" w:space="0" w:color="auto"/>
            </w:tcBorders>
            <w:tcMar>
              <w:left w:w="28" w:type="dxa"/>
              <w:right w:w="28" w:type="dxa"/>
            </w:tcMar>
            <w:vAlign w:val="center"/>
          </w:tcPr>
          <w:p w14:paraId="7BFCB167"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6.89</w:t>
            </w:r>
          </w:p>
        </w:tc>
        <w:tc>
          <w:tcPr>
            <w:tcW w:w="1671" w:type="pct"/>
            <w:tcBorders>
              <w:top w:val="nil"/>
              <w:left w:val="single" w:sz="4" w:space="0" w:color="auto"/>
              <w:bottom w:val="nil"/>
              <w:right w:val="nil"/>
            </w:tcBorders>
            <w:tcMar>
              <w:left w:w="28" w:type="dxa"/>
              <w:right w:w="28" w:type="dxa"/>
            </w:tcMar>
            <w:vAlign w:val="center"/>
          </w:tcPr>
          <w:p w14:paraId="282EB1C2" w14:textId="77777777" w:rsidR="00FE463A" w:rsidRPr="005464F2" w:rsidRDefault="00FE463A" w:rsidP="002B5A7E">
            <w:pPr>
              <w:spacing w:line="320" w:lineRule="exact"/>
              <w:jc w:val="both"/>
              <w:rPr>
                <w:sz w:val="20"/>
              </w:rPr>
            </w:pPr>
          </w:p>
        </w:tc>
      </w:tr>
      <w:tr w:rsidR="00FE463A" w:rsidRPr="005464F2" w14:paraId="68F80D15" w14:textId="77777777" w:rsidTr="002B5A7E">
        <w:trPr>
          <w:trHeight w:val="374"/>
        </w:trPr>
        <w:tc>
          <w:tcPr>
            <w:tcW w:w="1045" w:type="pct"/>
            <w:tcBorders>
              <w:top w:val="nil"/>
              <w:left w:val="nil"/>
              <w:bottom w:val="nil"/>
              <w:right w:val="single" w:sz="4" w:space="0" w:color="auto"/>
            </w:tcBorders>
            <w:tcMar>
              <w:left w:w="28" w:type="dxa"/>
              <w:right w:w="28" w:type="dxa"/>
            </w:tcMar>
          </w:tcPr>
          <w:p w14:paraId="438CCE4F" w14:textId="77777777" w:rsidR="00FE463A" w:rsidRPr="005464F2" w:rsidRDefault="00FE463A" w:rsidP="002B5A7E">
            <w:pPr>
              <w:spacing w:line="320" w:lineRule="exact"/>
              <w:jc w:val="distribute"/>
              <w:rPr>
                <w:sz w:val="20"/>
              </w:rPr>
            </w:pPr>
            <w:r w:rsidRPr="005464F2">
              <w:rPr>
                <w:sz w:val="20"/>
              </w:rPr>
              <w:t>X</w:t>
            </w:r>
            <w:r w:rsidRPr="005464F2">
              <w:rPr>
                <w:rFonts w:hint="eastAsia"/>
                <w:sz w:val="20"/>
              </w:rPr>
              <w:t>光業務</w:t>
            </w:r>
          </w:p>
        </w:tc>
        <w:tc>
          <w:tcPr>
            <w:tcW w:w="367" w:type="pct"/>
            <w:tcBorders>
              <w:top w:val="nil"/>
              <w:left w:val="nil"/>
              <w:bottom w:val="nil"/>
              <w:right w:val="single" w:sz="4" w:space="0" w:color="auto"/>
            </w:tcBorders>
            <w:tcMar>
              <w:left w:w="28" w:type="dxa"/>
              <w:right w:w="28" w:type="dxa"/>
            </w:tcMar>
          </w:tcPr>
          <w:p w14:paraId="0BD38917" w14:textId="77777777" w:rsidR="00FE463A" w:rsidRPr="005464F2" w:rsidRDefault="00FE463A" w:rsidP="002B5A7E">
            <w:pPr>
              <w:spacing w:line="320" w:lineRule="exact"/>
              <w:ind w:leftChars="20" w:left="32" w:rightChars="20" w:right="32"/>
              <w:jc w:val="distribute"/>
            </w:pPr>
            <w:r w:rsidRPr="005464F2">
              <w:rPr>
                <w:rFonts w:hint="eastAsia"/>
                <w:spacing w:val="-20"/>
                <w:sz w:val="20"/>
              </w:rPr>
              <w:t>人次</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4D3EE968"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11,556</w:t>
            </w:r>
          </w:p>
        </w:tc>
        <w:tc>
          <w:tcPr>
            <w:tcW w:w="497" w:type="pct"/>
            <w:tcBorders>
              <w:top w:val="nil"/>
              <w:left w:val="single" w:sz="4" w:space="0" w:color="auto"/>
              <w:bottom w:val="nil"/>
              <w:right w:val="single" w:sz="4" w:space="0" w:color="auto"/>
            </w:tcBorders>
            <w:tcMar>
              <w:left w:w="28" w:type="dxa"/>
              <w:right w:w="28" w:type="dxa"/>
            </w:tcMar>
            <w:vAlign w:val="center"/>
          </w:tcPr>
          <w:p w14:paraId="018D2183"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11,719</w:t>
            </w:r>
          </w:p>
        </w:tc>
        <w:tc>
          <w:tcPr>
            <w:tcW w:w="497" w:type="pct"/>
            <w:tcBorders>
              <w:top w:val="nil"/>
              <w:left w:val="single" w:sz="4" w:space="0" w:color="auto"/>
              <w:bottom w:val="nil"/>
              <w:right w:val="single" w:sz="4" w:space="0" w:color="auto"/>
            </w:tcBorders>
            <w:tcMar>
              <w:left w:w="28" w:type="dxa"/>
              <w:right w:w="28" w:type="dxa"/>
            </w:tcMar>
            <w:vAlign w:val="center"/>
          </w:tcPr>
          <w:p w14:paraId="1E4B5331"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163</w:t>
            </w:r>
          </w:p>
        </w:tc>
        <w:tc>
          <w:tcPr>
            <w:tcW w:w="426" w:type="pct"/>
            <w:tcBorders>
              <w:top w:val="nil"/>
              <w:left w:val="single" w:sz="4" w:space="0" w:color="auto"/>
              <w:bottom w:val="nil"/>
              <w:right w:val="single" w:sz="4" w:space="0" w:color="auto"/>
            </w:tcBorders>
            <w:tcMar>
              <w:left w:w="28" w:type="dxa"/>
              <w:right w:w="28" w:type="dxa"/>
            </w:tcMar>
            <w:vAlign w:val="center"/>
          </w:tcPr>
          <w:p w14:paraId="4AC345E9"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1.41</w:t>
            </w:r>
          </w:p>
        </w:tc>
        <w:tc>
          <w:tcPr>
            <w:tcW w:w="1671" w:type="pct"/>
            <w:tcBorders>
              <w:top w:val="nil"/>
              <w:left w:val="single" w:sz="4" w:space="0" w:color="auto"/>
              <w:bottom w:val="nil"/>
              <w:right w:val="nil"/>
            </w:tcBorders>
            <w:tcMar>
              <w:left w:w="28" w:type="dxa"/>
              <w:right w:w="28" w:type="dxa"/>
            </w:tcMar>
            <w:vAlign w:val="center"/>
          </w:tcPr>
          <w:p w14:paraId="405DC915" w14:textId="77777777" w:rsidR="00FE463A" w:rsidRPr="005464F2" w:rsidRDefault="00FE463A" w:rsidP="002B5A7E">
            <w:pPr>
              <w:spacing w:line="320" w:lineRule="exact"/>
              <w:jc w:val="both"/>
              <w:rPr>
                <w:sz w:val="20"/>
              </w:rPr>
            </w:pPr>
          </w:p>
        </w:tc>
      </w:tr>
      <w:tr w:rsidR="00FE463A" w:rsidRPr="005464F2" w14:paraId="43D6AF0D" w14:textId="77777777" w:rsidTr="002B5A7E">
        <w:trPr>
          <w:trHeight w:val="374"/>
        </w:trPr>
        <w:tc>
          <w:tcPr>
            <w:tcW w:w="1045" w:type="pct"/>
            <w:tcBorders>
              <w:top w:val="nil"/>
              <w:left w:val="nil"/>
              <w:bottom w:val="nil"/>
              <w:right w:val="single" w:sz="4" w:space="0" w:color="auto"/>
            </w:tcBorders>
            <w:tcMar>
              <w:left w:w="28" w:type="dxa"/>
              <w:right w:w="28" w:type="dxa"/>
            </w:tcMar>
            <w:vAlign w:val="center"/>
          </w:tcPr>
          <w:p w14:paraId="0F1AD265" w14:textId="77777777" w:rsidR="00FE463A" w:rsidRPr="005464F2" w:rsidRDefault="00FE463A" w:rsidP="002B5A7E">
            <w:pPr>
              <w:spacing w:line="320" w:lineRule="exact"/>
              <w:jc w:val="distribute"/>
              <w:rPr>
                <w:sz w:val="20"/>
              </w:rPr>
            </w:pPr>
            <w:r w:rsidRPr="005464F2">
              <w:rPr>
                <w:rFonts w:hint="eastAsia"/>
                <w:sz w:val="20"/>
              </w:rPr>
              <w:t>診察業務</w:t>
            </w:r>
          </w:p>
        </w:tc>
        <w:tc>
          <w:tcPr>
            <w:tcW w:w="367" w:type="pct"/>
            <w:tcBorders>
              <w:top w:val="nil"/>
              <w:left w:val="nil"/>
              <w:bottom w:val="nil"/>
              <w:right w:val="single" w:sz="4" w:space="0" w:color="auto"/>
            </w:tcBorders>
            <w:tcMar>
              <w:left w:w="28" w:type="dxa"/>
              <w:right w:w="28" w:type="dxa"/>
            </w:tcMar>
            <w:vAlign w:val="center"/>
          </w:tcPr>
          <w:p w14:paraId="13063886" w14:textId="77777777" w:rsidR="00FE463A" w:rsidRPr="005464F2" w:rsidRDefault="00FE463A" w:rsidP="002B5A7E">
            <w:pPr>
              <w:spacing w:line="320" w:lineRule="exact"/>
              <w:ind w:leftChars="20" w:left="32" w:rightChars="20" w:right="32"/>
              <w:jc w:val="distribute"/>
            </w:pPr>
            <w:r w:rsidRPr="005464F2">
              <w:rPr>
                <w:rFonts w:hint="eastAsia"/>
                <w:spacing w:val="-20"/>
                <w:sz w:val="20"/>
              </w:rPr>
              <w:t>人次</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70B31942"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238,188</w:t>
            </w:r>
          </w:p>
        </w:tc>
        <w:tc>
          <w:tcPr>
            <w:tcW w:w="497" w:type="pct"/>
            <w:tcBorders>
              <w:top w:val="nil"/>
              <w:left w:val="single" w:sz="4" w:space="0" w:color="auto"/>
              <w:bottom w:val="nil"/>
              <w:right w:val="single" w:sz="4" w:space="0" w:color="auto"/>
            </w:tcBorders>
            <w:tcMar>
              <w:left w:w="28" w:type="dxa"/>
              <w:right w:w="28" w:type="dxa"/>
            </w:tcMar>
            <w:vAlign w:val="center"/>
          </w:tcPr>
          <w:p w14:paraId="21DCFC1A"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247,840</w:t>
            </w:r>
          </w:p>
        </w:tc>
        <w:tc>
          <w:tcPr>
            <w:tcW w:w="497" w:type="pct"/>
            <w:tcBorders>
              <w:top w:val="nil"/>
              <w:left w:val="single" w:sz="4" w:space="0" w:color="auto"/>
              <w:bottom w:val="nil"/>
              <w:right w:val="single" w:sz="4" w:space="0" w:color="auto"/>
            </w:tcBorders>
            <w:tcMar>
              <w:left w:w="28" w:type="dxa"/>
              <w:right w:w="28" w:type="dxa"/>
            </w:tcMar>
            <w:vAlign w:val="center"/>
          </w:tcPr>
          <w:p w14:paraId="35C0467D"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9,652</w:t>
            </w:r>
          </w:p>
        </w:tc>
        <w:tc>
          <w:tcPr>
            <w:tcW w:w="426" w:type="pct"/>
            <w:tcBorders>
              <w:top w:val="nil"/>
              <w:left w:val="single" w:sz="4" w:space="0" w:color="auto"/>
              <w:bottom w:val="nil"/>
              <w:right w:val="single" w:sz="4" w:space="0" w:color="auto"/>
            </w:tcBorders>
            <w:tcMar>
              <w:left w:w="28" w:type="dxa"/>
              <w:right w:w="28" w:type="dxa"/>
            </w:tcMar>
            <w:vAlign w:val="center"/>
          </w:tcPr>
          <w:p w14:paraId="2C5D0978"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4.05</w:t>
            </w:r>
          </w:p>
        </w:tc>
        <w:tc>
          <w:tcPr>
            <w:tcW w:w="1671" w:type="pct"/>
            <w:tcBorders>
              <w:top w:val="nil"/>
              <w:left w:val="single" w:sz="4" w:space="0" w:color="auto"/>
              <w:bottom w:val="nil"/>
              <w:right w:val="nil"/>
            </w:tcBorders>
            <w:tcMar>
              <w:left w:w="28" w:type="dxa"/>
              <w:right w:w="28" w:type="dxa"/>
            </w:tcMar>
            <w:vAlign w:val="center"/>
          </w:tcPr>
          <w:p w14:paraId="08411531" w14:textId="77777777" w:rsidR="00FE463A" w:rsidRPr="005464F2" w:rsidRDefault="00FE463A" w:rsidP="002B5A7E">
            <w:pPr>
              <w:spacing w:line="320" w:lineRule="exact"/>
              <w:jc w:val="both"/>
              <w:rPr>
                <w:sz w:val="20"/>
              </w:rPr>
            </w:pPr>
          </w:p>
        </w:tc>
      </w:tr>
      <w:tr w:rsidR="00FE463A" w:rsidRPr="005464F2" w14:paraId="432612F7" w14:textId="77777777" w:rsidTr="002B5A7E">
        <w:trPr>
          <w:trHeight w:val="374"/>
        </w:trPr>
        <w:tc>
          <w:tcPr>
            <w:tcW w:w="1045" w:type="pct"/>
            <w:tcBorders>
              <w:top w:val="nil"/>
              <w:left w:val="nil"/>
              <w:bottom w:val="nil"/>
              <w:right w:val="single" w:sz="4" w:space="0" w:color="auto"/>
            </w:tcBorders>
            <w:tcMar>
              <w:left w:w="28" w:type="dxa"/>
              <w:right w:w="28" w:type="dxa"/>
            </w:tcMar>
            <w:vAlign w:val="center"/>
          </w:tcPr>
          <w:p w14:paraId="1E064CAF" w14:textId="77777777" w:rsidR="00FE463A" w:rsidRPr="005464F2" w:rsidRDefault="00FE463A" w:rsidP="002B5A7E">
            <w:pPr>
              <w:spacing w:line="320" w:lineRule="exact"/>
              <w:jc w:val="distribute"/>
              <w:rPr>
                <w:sz w:val="20"/>
              </w:rPr>
            </w:pPr>
            <w:r w:rsidRPr="005464F2">
              <w:rPr>
                <w:rFonts w:hint="eastAsia"/>
                <w:sz w:val="20"/>
              </w:rPr>
              <w:t>檢驗業務</w:t>
            </w:r>
          </w:p>
        </w:tc>
        <w:tc>
          <w:tcPr>
            <w:tcW w:w="367" w:type="pct"/>
            <w:tcBorders>
              <w:top w:val="nil"/>
              <w:left w:val="nil"/>
              <w:bottom w:val="nil"/>
              <w:right w:val="single" w:sz="4" w:space="0" w:color="auto"/>
            </w:tcBorders>
            <w:tcMar>
              <w:left w:w="28" w:type="dxa"/>
              <w:right w:w="28" w:type="dxa"/>
            </w:tcMar>
            <w:vAlign w:val="center"/>
          </w:tcPr>
          <w:p w14:paraId="72B88992" w14:textId="77777777" w:rsidR="00FE463A" w:rsidRPr="005464F2" w:rsidRDefault="00FE463A" w:rsidP="002B5A7E">
            <w:pPr>
              <w:spacing w:line="320" w:lineRule="exact"/>
              <w:ind w:leftChars="20" w:left="32" w:rightChars="20" w:right="32"/>
              <w:jc w:val="distribute"/>
              <w:rPr>
                <w:spacing w:val="-20"/>
                <w:sz w:val="20"/>
              </w:rPr>
            </w:pPr>
            <w:r w:rsidRPr="005464F2">
              <w:rPr>
                <w:rFonts w:hint="eastAsia"/>
                <w:spacing w:val="-20"/>
                <w:sz w:val="20"/>
              </w:rPr>
              <w:t>人次</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2C82A87E"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52,248</w:t>
            </w:r>
          </w:p>
        </w:tc>
        <w:tc>
          <w:tcPr>
            <w:tcW w:w="497" w:type="pct"/>
            <w:tcBorders>
              <w:top w:val="nil"/>
              <w:left w:val="single" w:sz="4" w:space="0" w:color="auto"/>
              <w:bottom w:val="nil"/>
              <w:right w:val="single" w:sz="4" w:space="0" w:color="auto"/>
            </w:tcBorders>
            <w:tcMar>
              <w:left w:w="28" w:type="dxa"/>
              <w:right w:w="28" w:type="dxa"/>
            </w:tcMar>
            <w:vAlign w:val="center"/>
          </w:tcPr>
          <w:p w14:paraId="2B86A664"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55,368</w:t>
            </w:r>
          </w:p>
        </w:tc>
        <w:tc>
          <w:tcPr>
            <w:tcW w:w="497" w:type="pct"/>
            <w:tcBorders>
              <w:top w:val="nil"/>
              <w:left w:val="single" w:sz="4" w:space="0" w:color="auto"/>
              <w:bottom w:val="nil"/>
              <w:right w:val="single" w:sz="4" w:space="0" w:color="auto"/>
            </w:tcBorders>
            <w:tcMar>
              <w:left w:w="28" w:type="dxa"/>
              <w:right w:w="28" w:type="dxa"/>
            </w:tcMar>
            <w:vAlign w:val="center"/>
          </w:tcPr>
          <w:p w14:paraId="67AA2224"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3,120</w:t>
            </w:r>
          </w:p>
        </w:tc>
        <w:tc>
          <w:tcPr>
            <w:tcW w:w="426" w:type="pct"/>
            <w:tcBorders>
              <w:top w:val="nil"/>
              <w:left w:val="single" w:sz="4" w:space="0" w:color="auto"/>
              <w:bottom w:val="nil"/>
              <w:right w:val="single" w:sz="4" w:space="0" w:color="auto"/>
            </w:tcBorders>
            <w:tcMar>
              <w:left w:w="28" w:type="dxa"/>
              <w:right w:w="28" w:type="dxa"/>
            </w:tcMar>
            <w:vAlign w:val="center"/>
          </w:tcPr>
          <w:p w14:paraId="04ECBACA"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5.97</w:t>
            </w:r>
          </w:p>
        </w:tc>
        <w:tc>
          <w:tcPr>
            <w:tcW w:w="1671" w:type="pct"/>
            <w:tcBorders>
              <w:top w:val="nil"/>
              <w:left w:val="single" w:sz="4" w:space="0" w:color="auto"/>
              <w:bottom w:val="nil"/>
              <w:right w:val="nil"/>
            </w:tcBorders>
            <w:tcMar>
              <w:left w:w="28" w:type="dxa"/>
              <w:right w:w="28" w:type="dxa"/>
            </w:tcMar>
            <w:vAlign w:val="center"/>
          </w:tcPr>
          <w:p w14:paraId="08C68697" w14:textId="77777777" w:rsidR="00FE463A" w:rsidRPr="005464F2" w:rsidRDefault="00FE463A" w:rsidP="002B5A7E">
            <w:pPr>
              <w:spacing w:line="320" w:lineRule="exact"/>
              <w:jc w:val="both"/>
              <w:rPr>
                <w:sz w:val="20"/>
              </w:rPr>
            </w:pPr>
          </w:p>
        </w:tc>
      </w:tr>
      <w:tr w:rsidR="00FE463A" w:rsidRPr="005464F2" w14:paraId="76063AFF" w14:textId="77777777" w:rsidTr="002B5A7E">
        <w:trPr>
          <w:trHeight w:val="374"/>
        </w:trPr>
        <w:tc>
          <w:tcPr>
            <w:tcW w:w="1045" w:type="pct"/>
            <w:tcBorders>
              <w:top w:val="nil"/>
              <w:left w:val="nil"/>
              <w:bottom w:val="nil"/>
              <w:right w:val="single" w:sz="4" w:space="0" w:color="auto"/>
            </w:tcBorders>
            <w:tcMar>
              <w:left w:w="28" w:type="dxa"/>
              <w:right w:w="28" w:type="dxa"/>
            </w:tcMar>
            <w:vAlign w:val="center"/>
          </w:tcPr>
          <w:p w14:paraId="26B26BD8" w14:textId="77777777" w:rsidR="00FE463A" w:rsidRPr="005464F2" w:rsidRDefault="00FE463A" w:rsidP="002B5A7E">
            <w:pPr>
              <w:spacing w:line="320" w:lineRule="exact"/>
              <w:jc w:val="distribute"/>
              <w:rPr>
                <w:rFonts w:hAnsi="標楷體"/>
                <w:sz w:val="20"/>
              </w:rPr>
            </w:pPr>
            <w:r w:rsidRPr="005464F2">
              <w:rPr>
                <w:rFonts w:hAnsi="標楷體" w:hint="eastAsia"/>
                <w:sz w:val="20"/>
              </w:rPr>
              <w:t>成人健檢業務</w:t>
            </w:r>
          </w:p>
        </w:tc>
        <w:tc>
          <w:tcPr>
            <w:tcW w:w="367" w:type="pct"/>
            <w:tcBorders>
              <w:top w:val="nil"/>
              <w:left w:val="nil"/>
              <w:bottom w:val="nil"/>
              <w:right w:val="single" w:sz="4" w:space="0" w:color="auto"/>
            </w:tcBorders>
            <w:tcMar>
              <w:left w:w="28" w:type="dxa"/>
              <w:right w:w="28" w:type="dxa"/>
            </w:tcMar>
            <w:vAlign w:val="center"/>
          </w:tcPr>
          <w:p w14:paraId="25DFF657" w14:textId="77777777" w:rsidR="00FE463A" w:rsidRPr="005464F2" w:rsidRDefault="00FE463A" w:rsidP="002B5A7E">
            <w:pPr>
              <w:spacing w:line="320" w:lineRule="exact"/>
              <w:ind w:leftChars="20" w:left="32" w:rightChars="20" w:right="32"/>
              <w:jc w:val="distribute"/>
            </w:pPr>
            <w:r w:rsidRPr="005464F2">
              <w:rPr>
                <w:rFonts w:hint="eastAsia"/>
                <w:spacing w:val="-20"/>
                <w:sz w:val="20"/>
              </w:rPr>
              <w:t>人次</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1BFA3C47"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41,410</w:t>
            </w:r>
          </w:p>
        </w:tc>
        <w:tc>
          <w:tcPr>
            <w:tcW w:w="497" w:type="pct"/>
            <w:tcBorders>
              <w:top w:val="nil"/>
              <w:left w:val="single" w:sz="4" w:space="0" w:color="auto"/>
              <w:bottom w:val="nil"/>
              <w:right w:val="single" w:sz="4" w:space="0" w:color="auto"/>
            </w:tcBorders>
            <w:tcMar>
              <w:left w:w="28" w:type="dxa"/>
              <w:right w:w="28" w:type="dxa"/>
            </w:tcMar>
            <w:vAlign w:val="center"/>
          </w:tcPr>
          <w:p w14:paraId="69E72D02"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42,327</w:t>
            </w:r>
          </w:p>
        </w:tc>
        <w:tc>
          <w:tcPr>
            <w:tcW w:w="497" w:type="pct"/>
            <w:tcBorders>
              <w:top w:val="nil"/>
              <w:left w:val="single" w:sz="4" w:space="0" w:color="auto"/>
              <w:bottom w:val="nil"/>
              <w:right w:val="single" w:sz="4" w:space="0" w:color="auto"/>
            </w:tcBorders>
            <w:tcMar>
              <w:left w:w="28" w:type="dxa"/>
              <w:right w:w="28" w:type="dxa"/>
            </w:tcMar>
            <w:vAlign w:val="center"/>
          </w:tcPr>
          <w:p w14:paraId="64B68EED"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917</w:t>
            </w:r>
          </w:p>
        </w:tc>
        <w:tc>
          <w:tcPr>
            <w:tcW w:w="426" w:type="pct"/>
            <w:tcBorders>
              <w:top w:val="nil"/>
              <w:left w:val="single" w:sz="4" w:space="0" w:color="auto"/>
              <w:bottom w:val="nil"/>
              <w:right w:val="single" w:sz="4" w:space="0" w:color="auto"/>
            </w:tcBorders>
            <w:tcMar>
              <w:left w:w="28" w:type="dxa"/>
              <w:right w:w="28" w:type="dxa"/>
            </w:tcMar>
            <w:vAlign w:val="center"/>
          </w:tcPr>
          <w:p w14:paraId="4A95F4D6"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2.21</w:t>
            </w:r>
          </w:p>
        </w:tc>
        <w:tc>
          <w:tcPr>
            <w:tcW w:w="1671" w:type="pct"/>
            <w:tcBorders>
              <w:top w:val="nil"/>
              <w:left w:val="single" w:sz="4" w:space="0" w:color="auto"/>
              <w:bottom w:val="nil"/>
              <w:right w:val="nil"/>
            </w:tcBorders>
            <w:tcMar>
              <w:left w:w="28" w:type="dxa"/>
              <w:right w:w="28" w:type="dxa"/>
            </w:tcMar>
            <w:vAlign w:val="center"/>
          </w:tcPr>
          <w:p w14:paraId="75DE8E4E" w14:textId="77777777" w:rsidR="00FE463A" w:rsidRPr="005464F2" w:rsidRDefault="00FE463A" w:rsidP="002B5A7E">
            <w:pPr>
              <w:spacing w:line="320" w:lineRule="exact"/>
              <w:jc w:val="both"/>
              <w:rPr>
                <w:sz w:val="20"/>
              </w:rPr>
            </w:pPr>
          </w:p>
        </w:tc>
      </w:tr>
      <w:tr w:rsidR="00FE463A" w:rsidRPr="00966543" w14:paraId="2A4A9535" w14:textId="77777777" w:rsidTr="002B5A7E">
        <w:trPr>
          <w:trHeight w:val="374"/>
        </w:trPr>
        <w:tc>
          <w:tcPr>
            <w:tcW w:w="1045" w:type="pct"/>
            <w:tcBorders>
              <w:top w:val="nil"/>
              <w:left w:val="nil"/>
              <w:bottom w:val="nil"/>
              <w:right w:val="single" w:sz="4" w:space="0" w:color="auto"/>
            </w:tcBorders>
            <w:tcMar>
              <w:left w:w="28" w:type="dxa"/>
              <w:right w:w="28" w:type="dxa"/>
            </w:tcMar>
            <w:vAlign w:val="center"/>
          </w:tcPr>
          <w:p w14:paraId="681241CB" w14:textId="77777777" w:rsidR="00FE463A" w:rsidRPr="005464F2" w:rsidRDefault="00FE463A" w:rsidP="002B5A7E">
            <w:pPr>
              <w:spacing w:line="320" w:lineRule="exact"/>
              <w:jc w:val="distribute"/>
              <w:rPr>
                <w:rFonts w:hAnsi="標楷體"/>
                <w:sz w:val="20"/>
              </w:rPr>
            </w:pPr>
            <w:r w:rsidRPr="005464F2">
              <w:rPr>
                <w:rFonts w:hAnsi="標楷體" w:hint="eastAsia"/>
                <w:sz w:val="20"/>
              </w:rPr>
              <w:t>兒童健檢業務</w:t>
            </w:r>
          </w:p>
        </w:tc>
        <w:tc>
          <w:tcPr>
            <w:tcW w:w="367" w:type="pct"/>
            <w:tcBorders>
              <w:top w:val="nil"/>
              <w:left w:val="nil"/>
              <w:bottom w:val="nil"/>
              <w:right w:val="single" w:sz="4" w:space="0" w:color="auto"/>
            </w:tcBorders>
            <w:tcMar>
              <w:left w:w="28" w:type="dxa"/>
              <w:right w:w="28" w:type="dxa"/>
            </w:tcMar>
            <w:vAlign w:val="center"/>
          </w:tcPr>
          <w:p w14:paraId="1F72FE03" w14:textId="77777777" w:rsidR="00FE463A" w:rsidRPr="005464F2" w:rsidRDefault="00FE463A" w:rsidP="002B5A7E">
            <w:pPr>
              <w:spacing w:line="320" w:lineRule="exact"/>
              <w:ind w:leftChars="20" w:left="32" w:rightChars="20" w:right="32"/>
              <w:jc w:val="distribute"/>
            </w:pPr>
            <w:r w:rsidRPr="005464F2">
              <w:rPr>
                <w:rFonts w:hint="eastAsia"/>
                <w:spacing w:val="-20"/>
                <w:sz w:val="20"/>
              </w:rPr>
              <w:t>人次</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198776D5"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32,808</w:t>
            </w:r>
          </w:p>
        </w:tc>
        <w:tc>
          <w:tcPr>
            <w:tcW w:w="497" w:type="pct"/>
            <w:tcBorders>
              <w:top w:val="nil"/>
              <w:left w:val="single" w:sz="4" w:space="0" w:color="auto"/>
              <w:bottom w:val="nil"/>
              <w:right w:val="single" w:sz="4" w:space="0" w:color="auto"/>
            </w:tcBorders>
            <w:tcMar>
              <w:left w:w="28" w:type="dxa"/>
              <w:right w:w="28" w:type="dxa"/>
            </w:tcMar>
            <w:vAlign w:val="center"/>
          </w:tcPr>
          <w:p w14:paraId="7CE696A0"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23,907</w:t>
            </w:r>
          </w:p>
        </w:tc>
        <w:tc>
          <w:tcPr>
            <w:tcW w:w="497" w:type="pct"/>
            <w:tcBorders>
              <w:top w:val="nil"/>
              <w:left w:val="single" w:sz="4" w:space="0" w:color="auto"/>
              <w:bottom w:val="nil"/>
              <w:right w:val="single" w:sz="4" w:space="0" w:color="auto"/>
            </w:tcBorders>
            <w:tcMar>
              <w:left w:w="28" w:type="dxa"/>
              <w:right w:w="28" w:type="dxa"/>
            </w:tcMar>
            <w:vAlign w:val="center"/>
          </w:tcPr>
          <w:p w14:paraId="352D82BE"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- 8,901</w:t>
            </w:r>
          </w:p>
        </w:tc>
        <w:tc>
          <w:tcPr>
            <w:tcW w:w="426" w:type="pct"/>
            <w:tcBorders>
              <w:top w:val="nil"/>
              <w:left w:val="single" w:sz="4" w:space="0" w:color="auto"/>
              <w:bottom w:val="nil"/>
              <w:right w:val="single" w:sz="4" w:space="0" w:color="auto"/>
            </w:tcBorders>
            <w:tcMar>
              <w:left w:w="28" w:type="dxa"/>
              <w:right w:w="28" w:type="dxa"/>
            </w:tcMar>
            <w:vAlign w:val="center"/>
          </w:tcPr>
          <w:p w14:paraId="2DFD8E5D"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- 27.13</w:t>
            </w:r>
          </w:p>
        </w:tc>
        <w:tc>
          <w:tcPr>
            <w:tcW w:w="1671" w:type="pct"/>
            <w:tcBorders>
              <w:top w:val="nil"/>
              <w:left w:val="single" w:sz="4" w:space="0" w:color="auto"/>
              <w:bottom w:val="nil"/>
              <w:right w:val="nil"/>
            </w:tcBorders>
            <w:tcMar>
              <w:left w:w="28" w:type="dxa"/>
              <w:right w:w="28" w:type="dxa"/>
            </w:tcMar>
            <w:vAlign w:val="center"/>
          </w:tcPr>
          <w:p w14:paraId="734B495E" w14:textId="77777777" w:rsidR="00FE463A" w:rsidRPr="005464F2" w:rsidRDefault="00FE463A" w:rsidP="002B5A7E">
            <w:pPr>
              <w:spacing w:line="320" w:lineRule="exact"/>
              <w:jc w:val="both"/>
              <w:rPr>
                <w:sz w:val="20"/>
              </w:rPr>
            </w:pPr>
            <w:r w:rsidRPr="005464F2">
              <w:rPr>
                <w:rFonts w:hint="eastAsia"/>
                <w:sz w:val="20"/>
              </w:rPr>
              <w:t>民眾至婦幼診所施打預防針及接受兒童健檢，致兒童健檢人次較預計減少。</w:t>
            </w:r>
          </w:p>
        </w:tc>
      </w:tr>
      <w:tr w:rsidR="00FE463A" w:rsidRPr="005464F2" w14:paraId="664350E5" w14:textId="77777777" w:rsidTr="002B5A7E">
        <w:trPr>
          <w:trHeight w:val="374"/>
        </w:trPr>
        <w:tc>
          <w:tcPr>
            <w:tcW w:w="1045" w:type="pct"/>
            <w:tcBorders>
              <w:top w:val="nil"/>
              <w:left w:val="nil"/>
              <w:bottom w:val="nil"/>
              <w:right w:val="single" w:sz="4" w:space="0" w:color="auto"/>
            </w:tcBorders>
            <w:tcMar>
              <w:left w:w="28" w:type="dxa"/>
              <w:right w:w="28" w:type="dxa"/>
            </w:tcMar>
          </w:tcPr>
          <w:p w14:paraId="0A4AE80D" w14:textId="77777777" w:rsidR="00FE463A" w:rsidRPr="005464F2" w:rsidRDefault="00FE463A" w:rsidP="00966543">
            <w:pPr>
              <w:spacing w:beforeLines="70" w:before="168" w:line="320" w:lineRule="exact"/>
              <w:jc w:val="distribute"/>
              <w:rPr>
                <w:rFonts w:hAnsi="標楷體"/>
                <w:sz w:val="20"/>
              </w:rPr>
            </w:pPr>
            <w:r w:rsidRPr="005464F2">
              <w:rPr>
                <w:rFonts w:hAnsi="標楷體" w:hint="eastAsia"/>
                <w:sz w:val="20"/>
              </w:rPr>
              <w:t>子宮頸抹片檢查業務</w:t>
            </w:r>
          </w:p>
        </w:tc>
        <w:tc>
          <w:tcPr>
            <w:tcW w:w="367" w:type="pct"/>
            <w:tcBorders>
              <w:top w:val="nil"/>
              <w:left w:val="nil"/>
              <w:bottom w:val="nil"/>
              <w:right w:val="single" w:sz="4" w:space="0" w:color="auto"/>
            </w:tcBorders>
            <w:tcMar>
              <w:left w:w="28" w:type="dxa"/>
              <w:right w:w="28" w:type="dxa"/>
            </w:tcMar>
          </w:tcPr>
          <w:p w14:paraId="76B4ED5F" w14:textId="77777777" w:rsidR="00FE463A" w:rsidRPr="005464F2" w:rsidRDefault="00FE463A" w:rsidP="00966543">
            <w:pPr>
              <w:spacing w:beforeLines="70" w:before="168" w:line="320" w:lineRule="exact"/>
              <w:jc w:val="distribute"/>
              <w:rPr>
                <w:spacing w:val="-20"/>
                <w:sz w:val="20"/>
              </w:rPr>
            </w:pPr>
            <w:r w:rsidRPr="005464F2">
              <w:rPr>
                <w:rFonts w:hint="eastAsia"/>
                <w:spacing w:val="-20"/>
                <w:sz w:val="20"/>
              </w:rPr>
              <w:t>人次</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16034DA0"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41,472</w:t>
            </w:r>
          </w:p>
        </w:tc>
        <w:tc>
          <w:tcPr>
            <w:tcW w:w="497" w:type="pct"/>
            <w:tcBorders>
              <w:top w:val="nil"/>
              <w:left w:val="single" w:sz="4" w:space="0" w:color="auto"/>
              <w:bottom w:val="nil"/>
              <w:right w:val="single" w:sz="4" w:space="0" w:color="auto"/>
            </w:tcBorders>
            <w:tcMar>
              <w:left w:w="28" w:type="dxa"/>
              <w:right w:w="28" w:type="dxa"/>
            </w:tcMar>
            <w:vAlign w:val="center"/>
          </w:tcPr>
          <w:p w14:paraId="17C5AD32"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35,441</w:t>
            </w:r>
          </w:p>
        </w:tc>
        <w:tc>
          <w:tcPr>
            <w:tcW w:w="497" w:type="pct"/>
            <w:tcBorders>
              <w:top w:val="nil"/>
              <w:left w:val="single" w:sz="4" w:space="0" w:color="auto"/>
              <w:bottom w:val="nil"/>
              <w:right w:val="single" w:sz="4" w:space="0" w:color="auto"/>
            </w:tcBorders>
            <w:tcMar>
              <w:left w:w="28" w:type="dxa"/>
              <w:right w:w="28" w:type="dxa"/>
            </w:tcMar>
            <w:vAlign w:val="center"/>
          </w:tcPr>
          <w:p w14:paraId="1592283D"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- 6,031</w:t>
            </w:r>
          </w:p>
        </w:tc>
        <w:tc>
          <w:tcPr>
            <w:tcW w:w="426" w:type="pct"/>
            <w:tcBorders>
              <w:top w:val="nil"/>
              <w:left w:val="single" w:sz="4" w:space="0" w:color="auto"/>
              <w:bottom w:val="nil"/>
              <w:right w:val="single" w:sz="4" w:space="0" w:color="auto"/>
            </w:tcBorders>
            <w:tcMar>
              <w:left w:w="28" w:type="dxa"/>
              <w:right w:w="28" w:type="dxa"/>
            </w:tcMar>
            <w:vAlign w:val="center"/>
          </w:tcPr>
          <w:p w14:paraId="231E742B"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- 14.54</w:t>
            </w:r>
          </w:p>
        </w:tc>
        <w:tc>
          <w:tcPr>
            <w:tcW w:w="1671" w:type="pct"/>
            <w:tcBorders>
              <w:top w:val="nil"/>
              <w:left w:val="single" w:sz="4" w:space="0" w:color="auto"/>
              <w:bottom w:val="nil"/>
              <w:right w:val="nil"/>
            </w:tcBorders>
            <w:tcMar>
              <w:left w:w="28" w:type="dxa"/>
              <w:right w:w="28" w:type="dxa"/>
            </w:tcMar>
            <w:vAlign w:val="center"/>
          </w:tcPr>
          <w:p w14:paraId="625B5E73" w14:textId="77777777" w:rsidR="00FE463A" w:rsidRPr="005464F2" w:rsidRDefault="00FE463A" w:rsidP="002B5A7E">
            <w:pPr>
              <w:spacing w:line="320" w:lineRule="exact"/>
              <w:jc w:val="both"/>
              <w:rPr>
                <w:sz w:val="20"/>
              </w:rPr>
            </w:pPr>
            <w:r w:rsidRPr="005464F2">
              <w:rPr>
                <w:rFonts w:hint="eastAsia"/>
                <w:sz w:val="20"/>
              </w:rPr>
              <w:t>醫療院所協助辦理社區健檢，致子宮頸抹片檢查人次較預計減少。</w:t>
            </w:r>
          </w:p>
        </w:tc>
      </w:tr>
      <w:tr w:rsidR="00FE463A" w:rsidRPr="005464F2" w14:paraId="5B9D8160" w14:textId="77777777" w:rsidTr="002B5A7E">
        <w:trPr>
          <w:trHeight w:val="374"/>
        </w:trPr>
        <w:tc>
          <w:tcPr>
            <w:tcW w:w="1045" w:type="pct"/>
            <w:tcBorders>
              <w:top w:val="nil"/>
              <w:left w:val="nil"/>
              <w:bottom w:val="nil"/>
              <w:right w:val="single" w:sz="4" w:space="0" w:color="auto"/>
            </w:tcBorders>
            <w:tcMar>
              <w:left w:w="28" w:type="dxa"/>
              <w:right w:w="28" w:type="dxa"/>
            </w:tcMar>
            <w:vAlign w:val="center"/>
          </w:tcPr>
          <w:p w14:paraId="3F834958" w14:textId="77777777" w:rsidR="00FE463A" w:rsidRPr="005464F2" w:rsidRDefault="00FE463A" w:rsidP="002B5A7E">
            <w:pPr>
              <w:spacing w:line="320" w:lineRule="exact"/>
              <w:jc w:val="distribute"/>
              <w:rPr>
                <w:rFonts w:hAnsi="標楷體"/>
                <w:sz w:val="20"/>
              </w:rPr>
            </w:pPr>
            <w:r w:rsidRPr="005464F2">
              <w:rPr>
                <w:rFonts w:hAnsi="標楷體" w:hint="eastAsia"/>
                <w:sz w:val="20"/>
              </w:rPr>
              <w:t>社區醫療群</w:t>
            </w:r>
          </w:p>
        </w:tc>
        <w:tc>
          <w:tcPr>
            <w:tcW w:w="367" w:type="pct"/>
            <w:tcBorders>
              <w:top w:val="nil"/>
              <w:left w:val="nil"/>
              <w:bottom w:val="nil"/>
              <w:right w:val="single" w:sz="4" w:space="0" w:color="auto"/>
            </w:tcBorders>
            <w:tcMar>
              <w:left w:w="28" w:type="dxa"/>
              <w:right w:w="28" w:type="dxa"/>
            </w:tcMar>
            <w:vAlign w:val="center"/>
          </w:tcPr>
          <w:p w14:paraId="2AA17AE1" w14:textId="77777777" w:rsidR="00FE463A" w:rsidRPr="005464F2" w:rsidRDefault="00FE463A" w:rsidP="002B5A7E">
            <w:pPr>
              <w:spacing w:line="320" w:lineRule="exact"/>
              <w:ind w:leftChars="20" w:left="32" w:rightChars="20" w:right="32"/>
              <w:jc w:val="distribute"/>
            </w:pPr>
            <w:r w:rsidRPr="005464F2">
              <w:rPr>
                <w:rFonts w:hint="eastAsia"/>
                <w:spacing w:val="-20"/>
                <w:sz w:val="20"/>
              </w:rPr>
              <w:t>人次</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0FF3CF46"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28,896</w:t>
            </w:r>
          </w:p>
        </w:tc>
        <w:tc>
          <w:tcPr>
            <w:tcW w:w="497" w:type="pct"/>
            <w:tcBorders>
              <w:top w:val="nil"/>
              <w:left w:val="single" w:sz="4" w:space="0" w:color="auto"/>
              <w:bottom w:val="nil"/>
              <w:right w:val="single" w:sz="4" w:space="0" w:color="auto"/>
            </w:tcBorders>
            <w:tcMar>
              <w:left w:w="28" w:type="dxa"/>
              <w:right w:w="28" w:type="dxa"/>
            </w:tcMar>
            <w:vAlign w:val="center"/>
          </w:tcPr>
          <w:p w14:paraId="1763797D"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27,106</w:t>
            </w:r>
          </w:p>
        </w:tc>
        <w:tc>
          <w:tcPr>
            <w:tcW w:w="497" w:type="pct"/>
            <w:tcBorders>
              <w:top w:val="nil"/>
              <w:left w:val="single" w:sz="4" w:space="0" w:color="auto"/>
              <w:bottom w:val="nil"/>
              <w:right w:val="single" w:sz="4" w:space="0" w:color="auto"/>
            </w:tcBorders>
            <w:tcMar>
              <w:left w:w="28" w:type="dxa"/>
              <w:right w:w="28" w:type="dxa"/>
            </w:tcMar>
            <w:vAlign w:val="center"/>
          </w:tcPr>
          <w:p w14:paraId="5E3867B5"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- 1,790</w:t>
            </w:r>
          </w:p>
        </w:tc>
        <w:tc>
          <w:tcPr>
            <w:tcW w:w="426" w:type="pct"/>
            <w:tcBorders>
              <w:top w:val="nil"/>
              <w:left w:val="single" w:sz="4" w:space="0" w:color="auto"/>
              <w:bottom w:val="nil"/>
              <w:right w:val="single" w:sz="4" w:space="0" w:color="auto"/>
            </w:tcBorders>
            <w:tcMar>
              <w:left w:w="28" w:type="dxa"/>
              <w:right w:w="28" w:type="dxa"/>
            </w:tcMar>
            <w:vAlign w:val="center"/>
          </w:tcPr>
          <w:p w14:paraId="34EF668B"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sz w:val="18"/>
                <w:szCs w:val="18"/>
              </w:rPr>
              <w:t>- 6.19</w:t>
            </w:r>
          </w:p>
        </w:tc>
        <w:tc>
          <w:tcPr>
            <w:tcW w:w="1671" w:type="pct"/>
            <w:tcBorders>
              <w:top w:val="nil"/>
              <w:left w:val="single" w:sz="4" w:space="0" w:color="auto"/>
              <w:bottom w:val="nil"/>
              <w:right w:val="nil"/>
            </w:tcBorders>
            <w:tcMar>
              <w:left w:w="28" w:type="dxa"/>
              <w:right w:w="28" w:type="dxa"/>
            </w:tcMar>
            <w:vAlign w:val="center"/>
          </w:tcPr>
          <w:p w14:paraId="5F3DA987" w14:textId="77777777" w:rsidR="00FE463A" w:rsidRPr="005464F2" w:rsidRDefault="00FE463A" w:rsidP="002B5A7E">
            <w:pPr>
              <w:spacing w:line="320" w:lineRule="exact"/>
              <w:jc w:val="both"/>
              <w:rPr>
                <w:sz w:val="20"/>
              </w:rPr>
            </w:pPr>
          </w:p>
        </w:tc>
      </w:tr>
      <w:tr w:rsidR="00FE463A" w:rsidRPr="005464F2" w14:paraId="30132F8B" w14:textId="77777777" w:rsidTr="002B5A7E">
        <w:trPr>
          <w:trHeight w:val="374"/>
        </w:trPr>
        <w:tc>
          <w:tcPr>
            <w:tcW w:w="1045" w:type="pct"/>
            <w:tcBorders>
              <w:top w:val="nil"/>
              <w:left w:val="nil"/>
              <w:bottom w:val="nil"/>
              <w:right w:val="single" w:sz="4" w:space="0" w:color="auto"/>
            </w:tcBorders>
            <w:tcMar>
              <w:left w:w="28" w:type="dxa"/>
              <w:right w:w="28" w:type="dxa"/>
            </w:tcMar>
            <w:vAlign w:val="center"/>
          </w:tcPr>
          <w:p w14:paraId="447917D7" w14:textId="77777777" w:rsidR="00FE463A" w:rsidRPr="005464F2" w:rsidRDefault="00FE463A" w:rsidP="002B5A7E">
            <w:pPr>
              <w:spacing w:line="320" w:lineRule="exact"/>
              <w:jc w:val="distribute"/>
              <w:rPr>
                <w:rFonts w:hAnsi="標楷體"/>
                <w:sz w:val="20"/>
              </w:rPr>
            </w:pPr>
            <w:r w:rsidRPr="005464F2">
              <w:rPr>
                <w:rFonts w:hAnsi="標楷體" w:hint="eastAsia"/>
                <w:sz w:val="20"/>
              </w:rPr>
              <w:t>開立死亡證明業務</w:t>
            </w:r>
          </w:p>
        </w:tc>
        <w:tc>
          <w:tcPr>
            <w:tcW w:w="367" w:type="pct"/>
            <w:tcBorders>
              <w:top w:val="nil"/>
              <w:left w:val="nil"/>
              <w:bottom w:val="nil"/>
              <w:right w:val="single" w:sz="4" w:space="0" w:color="auto"/>
            </w:tcBorders>
            <w:tcMar>
              <w:left w:w="28" w:type="dxa"/>
              <w:right w:w="28" w:type="dxa"/>
            </w:tcMar>
            <w:vAlign w:val="center"/>
          </w:tcPr>
          <w:p w14:paraId="74947662" w14:textId="77777777" w:rsidR="00FE463A" w:rsidRPr="005464F2" w:rsidRDefault="00FE463A" w:rsidP="002B5A7E">
            <w:pPr>
              <w:spacing w:line="320" w:lineRule="exact"/>
              <w:ind w:leftChars="20" w:left="32" w:rightChars="20" w:right="32"/>
              <w:jc w:val="distribute"/>
            </w:pPr>
            <w:r w:rsidRPr="005464F2">
              <w:rPr>
                <w:rFonts w:hint="eastAsia"/>
                <w:spacing w:val="-20"/>
                <w:sz w:val="20"/>
              </w:rPr>
              <w:t>人次</w:t>
            </w:r>
          </w:p>
        </w:tc>
        <w:tc>
          <w:tcPr>
            <w:tcW w:w="497" w:type="pct"/>
            <w:tcBorders>
              <w:top w:val="nil"/>
              <w:left w:val="single" w:sz="4" w:space="0" w:color="auto"/>
              <w:bottom w:val="nil"/>
              <w:right w:val="single" w:sz="4" w:space="0" w:color="auto"/>
            </w:tcBorders>
            <w:tcMar>
              <w:top w:w="0" w:type="dxa"/>
              <w:left w:w="28" w:type="dxa"/>
              <w:bottom w:w="0" w:type="dxa"/>
              <w:right w:w="28" w:type="dxa"/>
            </w:tcMar>
            <w:vAlign w:val="center"/>
          </w:tcPr>
          <w:p w14:paraId="7E8E814A"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1,200</w:t>
            </w:r>
          </w:p>
        </w:tc>
        <w:tc>
          <w:tcPr>
            <w:tcW w:w="497" w:type="pct"/>
            <w:tcBorders>
              <w:top w:val="nil"/>
              <w:left w:val="single" w:sz="4" w:space="0" w:color="auto"/>
              <w:bottom w:val="nil"/>
              <w:right w:val="single" w:sz="4" w:space="0" w:color="auto"/>
            </w:tcBorders>
            <w:tcMar>
              <w:left w:w="28" w:type="dxa"/>
              <w:right w:w="28" w:type="dxa"/>
            </w:tcMar>
            <w:vAlign w:val="center"/>
          </w:tcPr>
          <w:p w14:paraId="3C02DF1B"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697</w:t>
            </w:r>
          </w:p>
        </w:tc>
        <w:tc>
          <w:tcPr>
            <w:tcW w:w="497" w:type="pct"/>
            <w:tcBorders>
              <w:top w:val="nil"/>
              <w:left w:val="single" w:sz="4" w:space="0" w:color="auto"/>
              <w:bottom w:val="nil"/>
              <w:right w:val="single" w:sz="4" w:space="0" w:color="auto"/>
            </w:tcBorders>
            <w:tcMar>
              <w:left w:w="28" w:type="dxa"/>
              <w:right w:w="28" w:type="dxa"/>
            </w:tcMar>
            <w:vAlign w:val="center"/>
          </w:tcPr>
          <w:p w14:paraId="5535E5F3"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- 503</w:t>
            </w:r>
          </w:p>
        </w:tc>
        <w:tc>
          <w:tcPr>
            <w:tcW w:w="426" w:type="pct"/>
            <w:tcBorders>
              <w:top w:val="nil"/>
              <w:left w:val="single" w:sz="4" w:space="0" w:color="auto"/>
              <w:bottom w:val="nil"/>
              <w:right w:val="single" w:sz="4" w:space="0" w:color="auto"/>
            </w:tcBorders>
            <w:tcMar>
              <w:left w:w="28" w:type="dxa"/>
              <w:right w:w="28" w:type="dxa"/>
            </w:tcMar>
            <w:vAlign w:val="center"/>
          </w:tcPr>
          <w:p w14:paraId="0FC37EA3"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- 41.92</w:t>
            </w:r>
          </w:p>
        </w:tc>
        <w:tc>
          <w:tcPr>
            <w:tcW w:w="1671" w:type="pct"/>
            <w:tcBorders>
              <w:top w:val="nil"/>
              <w:left w:val="single" w:sz="4" w:space="0" w:color="auto"/>
              <w:bottom w:val="nil"/>
              <w:right w:val="nil"/>
            </w:tcBorders>
            <w:tcMar>
              <w:left w:w="28" w:type="dxa"/>
              <w:right w:w="28" w:type="dxa"/>
            </w:tcMar>
            <w:vAlign w:val="center"/>
          </w:tcPr>
          <w:p w14:paraId="59DDE125" w14:textId="77777777" w:rsidR="00FE463A" w:rsidRPr="005464F2" w:rsidRDefault="00FE463A" w:rsidP="002B5A7E">
            <w:pPr>
              <w:spacing w:line="320" w:lineRule="exact"/>
              <w:jc w:val="both"/>
              <w:rPr>
                <w:sz w:val="20"/>
              </w:rPr>
            </w:pPr>
            <w:r w:rsidRPr="005464F2">
              <w:rPr>
                <w:rFonts w:hint="eastAsia"/>
                <w:sz w:val="20"/>
              </w:rPr>
              <w:t>行政相驗案件較預計減少。</w:t>
            </w:r>
          </w:p>
        </w:tc>
      </w:tr>
      <w:tr w:rsidR="00FE463A" w:rsidRPr="005464F2" w14:paraId="61B332F9" w14:textId="77777777" w:rsidTr="002B5A7E">
        <w:trPr>
          <w:trHeight w:val="374"/>
        </w:trPr>
        <w:tc>
          <w:tcPr>
            <w:tcW w:w="1045" w:type="pct"/>
            <w:tcBorders>
              <w:top w:val="nil"/>
              <w:left w:val="nil"/>
              <w:bottom w:val="single" w:sz="8" w:space="0" w:color="auto"/>
              <w:right w:val="single" w:sz="4" w:space="0" w:color="auto"/>
            </w:tcBorders>
            <w:tcMar>
              <w:left w:w="28" w:type="dxa"/>
              <w:right w:w="28" w:type="dxa"/>
            </w:tcMar>
            <w:vAlign w:val="center"/>
          </w:tcPr>
          <w:p w14:paraId="6B13BEEF" w14:textId="77777777" w:rsidR="00FE463A" w:rsidRPr="005464F2" w:rsidRDefault="00FE463A" w:rsidP="002B5A7E">
            <w:pPr>
              <w:spacing w:line="320" w:lineRule="exact"/>
              <w:jc w:val="distribute"/>
              <w:rPr>
                <w:rFonts w:hAnsi="標楷體"/>
                <w:sz w:val="20"/>
              </w:rPr>
            </w:pPr>
            <w:r w:rsidRPr="005464F2">
              <w:rPr>
                <w:rFonts w:hAnsi="標楷體" w:hint="eastAsia"/>
                <w:sz w:val="20"/>
              </w:rPr>
              <w:t>開立診斷證明業務</w:t>
            </w:r>
          </w:p>
        </w:tc>
        <w:tc>
          <w:tcPr>
            <w:tcW w:w="367" w:type="pct"/>
            <w:tcBorders>
              <w:top w:val="nil"/>
              <w:left w:val="nil"/>
              <w:bottom w:val="single" w:sz="8" w:space="0" w:color="auto"/>
              <w:right w:val="single" w:sz="4" w:space="0" w:color="auto"/>
            </w:tcBorders>
            <w:tcMar>
              <w:left w:w="28" w:type="dxa"/>
              <w:right w:w="28" w:type="dxa"/>
            </w:tcMar>
            <w:vAlign w:val="center"/>
          </w:tcPr>
          <w:p w14:paraId="6F90D60D" w14:textId="77777777" w:rsidR="00FE463A" w:rsidRPr="005464F2" w:rsidRDefault="00FE463A" w:rsidP="002B5A7E">
            <w:pPr>
              <w:spacing w:line="320" w:lineRule="exact"/>
              <w:ind w:leftChars="20" w:left="32" w:rightChars="20" w:right="32"/>
              <w:jc w:val="distribute"/>
            </w:pPr>
            <w:r w:rsidRPr="005464F2">
              <w:rPr>
                <w:rFonts w:hint="eastAsia"/>
                <w:spacing w:val="-20"/>
                <w:sz w:val="20"/>
              </w:rPr>
              <w:t>人次</w:t>
            </w:r>
          </w:p>
        </w:tc>
        <w:tc>
          <w:tcPr>
            <w:tcW w:w="497" w:type="pct"/>
            <w:tcBorders>
              <w:top w:val="nil"/>
              <w:left w:val="single" w:sz="4" w:space="0" w:color="auto"/>
              <w:bottom w:val="single" w:sz="8" w:space="0" w:color="auto"/>
              <w:right w:val="single" w:sz="4" w:space="0" w:color="auto"/>
            </w:tcBorders>
            <w:tcMar>
              <w:top w:w="0" w:type="dxa"/>
              <w:left w:w="28" w:type="dxa"/>
              <w:bottom w:w="0" w:type="dxa"/>
              <w:right w:w="28" w:type="dxa"/>
            </w:tcMar>
            <w:vAlign w:val="center"/>
          </w:tcPr>
          <w:p w14:paraId="22709B0C"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2,136</w:t>
            </w:r>
          </w:p>
        </w:tc>
        <w:tc>
          <w:tcPr>
            <w:tcW w:w="497" w:type="pct"/>
            <w:tcBorders>
              <w:top w:val="nil"/>
              <w:left w:val="single" w:sz="4" w:space="0" w:color="auto"/>
              <w:bottom w:val="single" w:sz="8" w:space="0" w:color="auto"/>
              <w:right w:val="single" w:sz="4" w:space="0" w:color="auto"/>
            </w:tcBorders>
            <w:tcMar>
              <w:left w:w="28" w:type="dxa"/>
              <w:right w:w="28" w:type="dxa"/>
            </w:tcMar>
            <w:vAlign w:val="center"/>
          </w:tcPr>
          <w:p w14:paraId="54F8EB9B"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1,746</w:t>
            </w:r>
          </w:p>
        </w:tc>
        <w:tc>
          <w:tcPr>
            <w:tcW w:w="497" w:type="pct"/>
            <w:tcBorders>
              <w:top w:val="nil"/>
              <w:left w:val="single" w:sz="4" w:space="0" w:color="auto"/>
              <w:bottom w:val="single" w:sz="8" w:space="0" w:color="auto"/>
              <w:right w:val="single" w:sz="4" w:space="0" w:color="auto"/>
            </w:tcBorders>
            <w:tcMar>
              <w:left w:w="28" w:type="dxa"/>
              <w:right w:w="28" w:type="dxa"/>
            </w:tcMar>
            <w:vAlign w:val="center"/>
          </w:tcPr>
          <w:p w14:paraId="6C7387C0"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- 390</w:t>
            </w:r>
          </w:p>
        </w:tc>
        <w:tc>
          <w:tcPr>
            <w:tcW w:w="426" w:type="pct"/>
            <w:tcBorders>
              <w:top w:val="nil"/>
              <w:left w:val="single" w:sz="4" w:space="0" w:color="auto"/>
              <w:bottom w:val="single" w:sz="8" w:space="0" w:color="auto"/>
              <w:right w:val="single" w:sz="4" w:space="0" w:color="auto"/>
            </w:tcBorders>
            <w:tcMar>
              <w:left w:w="28" w:type="dxa"/>
              <w:right w:w="28" w:type="dxa"/>
            </w:tcMar>
            <w:vAlign w:val="center"/>
          </w:tcPr>
          <w:p w14:paraId="272BC6EA" w14:textId="77777777" w:rsidR="00FE463A" w:rsidRPr="005464F2" w:rsidRDefault="00FE463A" w:rsidP="00E54E5B">
            <w:pPr>
              <w:spacing w:line="320" w:lineRule="exact"/>
              <w:rPr>
                <w:rFonts w:ascii="細明體" w:eastAsia="細明體" w:hAnsi="細明體"/>
                <w:sz w:val="18"/>
                <w:szCs w:val="18"/>
              </w:rPr>
            </w:pPr>
            <w:r w:rsidRPr="005464F2">
              <w:rPr>
                <w:rFonts w:ascii="細明體" w:eastAsia="細明體" w:hAnsi="細明體" w:hint="eastAsia"/>
                <w:sz w:val="18"/>
                <w:szCs w:val="18"/>
              </w:rPr>
              <w:t>- 18.26</w:t>
            </w:r>
          </w:p>
        </w:tc>
        <w:tc>
          <w:tcPr>
            <w:tcW w:w="1671" w:type="pct"/>
            <w:tcBorders>
              <w:top w:val="nil"/>
              <w:left w:val="single" w:sz="4" w:space="0" w:color="auto"/>
              <w:bottom w:val="single" w:sz="8" w:space="0" w:color="auto"/>
              <w:right w:val="nil"/>
            </w:tcBorders>
            <w:tcMar>
              <w:left w:w="28" w:type="dxa"/>
              <w:right w:w="28" w:type="dxa"/>
            </w:tcMar>
            <w:vAlign w:val="center"/>
          </w:tcPr>
          <w:p w14:paraId="557AC3B7" w14:textId="77777777" w:rsidR="00FE463A" w:rsidRPr="005464F2" w:rsidRDefault="00FE463A" w:rsidP="002B5A7E">
            <w:pPr>
              <w:spacing w:line="320" w:lineRule="exact"/>
              <w:jc w:val="both"/>
              <w:rPr>
                <w:sz w:val="20"/>
              </w:rPr>
            </w:pPr>
            <w:r w:rsidRPr="005464F2">
              <w:rPr>
                <w:rFonts w:hint="eastAsia"/>
                <w:sz w:val="20"/>
              </w:rPr>
              <w:t>開立診斷證明人次較預計減少。</w:t>
            </w:r>
          </w:p>
        </w:tc>
      </w:tr>
    </w:tbl>
    <w:p w14:paraId="32B75F16" w14:textId="77777777" w:rsidR="00FE463A" w:rsidRPr="005464F2" w:rsidRDefault="00FE463A" w:rsidP="00FE463A">
      <w:pPr>
        <w:ind w:leftChars="-1" w:left="12" w:rightChars="-82" w:right="-131" w:hangingChars="7" w:hanging="14"/>
        <w:jc w:val="both"/>
        <w:rPr>
          <w:rFonts w:hAnsi="標楷體"/>
          <w:sz w:val="20"/>
        </w:rPr>
      </w:pPr>
      <w:proofErr w:type="gramStart"/>
      <w:r w:rsidRPr="005464F2">
        <w:rPr>
          <w:rFonts w:hAnsi="標楷體" w:hint="eastAsia"/>
          <w:sz w:val="20"/>
        </w:rPr>
        <w:t>註</w:t>
      </w:r>
      <w:proofErr w:type="gramEnd"/>
      <w:r w:rsidRPr="005464F2">
        <w:rPr>
          <w:rFonts w:hAnsi="標楷體" w:hint="eastAsia"/>
          <w:sz w:val="20"/>
        </w:rPr>
        <w:t>：本表係就營運項目實際數與預計數差異達10％，或金額達1</w:t>
      </w:r>
      <w:proofErr w:type="gramStart"/>
      <w:r w:rsidRPr="005464F2">
        <w:rPr>
          <w:rFonts w:hAnsi="標楷體" w:hint="eastAsia"/>
          <w:sz w:val="20"/>
        </w:rPr>
        <w:t>千萬</w:t>
      </w:r>
      <w:proofErr w:type="gramEnd"/>
      <w:r w:rsidRPr="005464F2">
        <w:rPr>
          <w:rFonts w:hAnsi="標楷體" w:hint="eastAsia"/>
          <w:sz w:val="20"/>
        </w:rPr>
        <w:t>元以上者，說明差異原因。</w:t>
      </w:r>
    </w:p>
    <w:p w14:paraId="3FC7A6A9" w14:textId="77777777" w:rsidR="00FE463A" w:rsidRPr="005464F2" w:rsidRDefault="00FE463A" w:rsidP="00C466B9">
      <w:pPr>
        <w:pStyle w:val="af6"/>
        <w:spacing w:line="360" w:lineRule="exact"/>
        <w:ind w:firstLineChars="205" w:firstLine="508"/>
        <w:rPr>
          <w:b/>
          <w:snapToGrid w:val="0"/>
          <w:kern w:val="0"/>
          <w:sz w:val="24"/>
        </w:rPr>
      </w:pPr>
      <w:r w:rsidRPr="005464F2">
        <w:rPr>
          <w:rFonts w:cs="Courier New" w:hint="eastAsia"/>
          <w:snapToGrid w:val="0"/>
          <w:spacing w:val="4"/>
          <w:kern w:val="0"/>
          <w:sz w:val="24"/>
        </w:rPr>
        <w:t>有關該基金部分營運計畫執行率欠佳情形，本處已函請桃園市政府督促檢討改善，</w:t>
      </w:r>
      <w:proofErr w:type="gramStart"/>
      <w:r w:rsidRPr="005464F2">
        <w:rPr>
          <w:rFonts w:cs="Courier New" w:hint="eastAsia"/>
          <w:snapToGrid w:val="0"/>
          <w:spacing w:val="4"/>
          <w:kern w:val="0"/>
          <w:sz w:val="24"/>
        </w:rPr>
        <w:t>俾</w:t>
      </w:r>
      <w:proofErr w:type="gramEnd"/>
      <w:r w:rsidRPr="005464F2">
        <w:rPr>
          <w:rFonts w:cs="Courier New" w:hint="eastAsia"/>
          <w:snapToGrid w:val="0"/>
          <w:spacing w:val="4"/>
          <w:kern w:val="0"/>
          <w:sz w:val="24"/>
        </w:rPr>
        <w:t>達成預計目標。</w:t>
      </w:r>
    </w:p>
    <w:p w14:paraId="695168CD" w14:textId="77777777" w:rsidR="00FE463A" w:rsidRPr="005464F2" w:rsidRDefault="00FE463A" w:rsidP="00FE463A">
      <w:pPr>
        <w:pStyle w:val="1230"/>
        <w:ind w:left="800"/>
        <w:rPr>
          <w:b/>
        </w:rPr>
      </w:pPr>
      <w:r w:rsidRPr="005464F2">
        <w:rPr>
          <w:rFonts w:hint="eastAsia"/>
          <w:b/>
        </w:rPr>
        <w:t>（2）預算執行情形之審核</w:t>
      </w:r>
    </w:p>
    <w:p w14:paraId="732E5E48" w14:textId="77777777" w:rsidR="00FE463A" w:rsidRPr="005464F2" w:rsidRDefault="00FE463A" w:rsidP="00C466B9">
      <w:pPr>
        <w:pStyle w:val="af6"/>
        <w:spacing w:line="380" w:lineRule="exact"/>
        <w:ind w:firstLineChars="205" w:firstLine="508"/>
        <w:rPr>
          <w:rFonts w:cs="Courier New"/>
          <w:snapToGrid w:val="0"/>
          <w:spacing w:val="4"/>
          <w:kern w:val="0"/>
          <w:sz w:val="24"/>
        </w:rPr>
      </w:pPr>
      <w:proofErr w:type="gramStart"/>
      <w:r w:rsidRPr="005464F2">
        <w:rPr>
          <w:rFonts w:cs="Courier New" w:hint="eastAsia"/>
          <w:snapToGrid w:val="0"/>
          <w:spacing w:val="4"/>
          <w:kern w:val="0"/>
          <w:sz w:val="24"/>
        </w:rPr>
        <w:t>11</w:t>
      </w:r>
      <w:r w:rsidRPr="005464F2">
        <w:rPr>
          <w:rFonts w:cs="Courier New"/>
          <w:snapToGrid w:val="0"/>
          <w:spacing w:val="4"/>
          <w:kern w:val="0"/>
          <w:sz w:val="24"/>
        </w:rPr>
        <w:t>3</w:t>
      </w:r>
      <w:proofErr w:type="gramEnd"/>
      <w:r w:rsidRPr="005464F2">
        <w:rPr>
          <w:rFonts w:cs="Courier New" w:hint="eastAsia"/>
          <w:snapToGrid w:val="0"/>
          <w:spacing w:val="4"/>
          <w:kern w:val="0"/>
          <w:sz w:val="24"/>
        </w:rPr>
        <w:t>年度決算審核結果，業務賸餘</w:t>
      </w:r>
      <w:r w:rsidRPr="005464F2">
        <w:rPr>
          <w:rFonts w:cs="Courier New"/>
          <w:snapToGrid w:val="0"/>
          <w:spacing w:val="4"/>
          <w:kern w:val="0"/>
          <w:sz w:val="24"/>
        </w:rPr>
        <w:t>1</w:t>
      </w:r>
      <w:r w:rsidRPr="005464F2">
        <w:rPr>
          <w:rFonts w:cs="Courier New" w:hint="eastAsia"/>
          <w:snapToGrid w:val="0"/>
          <w:spacing w:val="4"/>
          <w:kern w:val="0"/>
          <w:sz w:val="24"/>
        </w:rPr>
        <w:t>,5</w:t>
      </w:r>
      <w:r w:rsidRPr="005464F2">
        <w:rPr>
          <w:rFonts w:cs="Courier New"/>
          <w:snapToGrid w:val="0"/>
          <w:spacing w:val="4"/>
          <w:kern w:val="0"/>
          <w:sz w:val="24"/>
        </w:rPr>
        <w:t>49</w:t>
      </w:r>
      <w:r w:rsidRPr="005464F2">
        <w:rPr>
          <w:rFonts w:cs="Courier New" w:hint="eastAsia"/>
          <w:snapToGrid w:val="0"/>
          <w:spacing w:val="4"/>
          <w:kern w:val="0"/>
          <w:sz w:val="24"/>
        </w:rPr>
        <w:t>萬餘元，業務外賸餘3</w:t>
      </w:r>
      <w:r w:rsidRPr="005464F2">
        <w:rPr>
          <w:rFonts w:cs="Courier New"/>
          <w:snapToGrid w:val="0"/>
          <w:spacing w:val="4"/>
          <w:kern w:val="0"/>
          <w:sz w:val="24"/>
        </w:rPr>
        <w:t>9</w:t>
      </w:r>
      <w:r w:rsidRPr="005464F2">
        <w:rPr>
          <w:rFonts w:cs="Courier New" w:hint="eastAsia"/>
          <w:snapToGrid w:val="0"/>
          <w:spacing w:val="4"/>
          <w:kern w:val="0"/>
          <w:sz w:val="24"/>
        </w:rPr>
        <w:t>萬餘元，審定本期賸餘</w:t>
      </w:r>
      <w:r w:rsidRPr="005464F2">
        <w:rPr>
          <w:rFonts w:cs="Courier New"/>
          <w:snapToGrid w:val="0"/>
          <w:spacing w:val="4"/>
          <w:kern w:val="0"/>
          <w:sz w:val="24"/>
        </w:rPr>
        <w:t>1</w:t>
      </w:r>
      <w:r w:rsidRPr="005464F2">
        <w:rPr>
          <w:rFonts w:cs="Courier New" w:hint="eastAsia"/>
          <w:snapToGrid w:val="0"/>
          <w:spacing w:val="4"/>
          <w:kern w:val="0"/>
          <w:sz w:val="24"/>
        </w:rPr>
        <w:t>,58</w:t>
      </w:r>
      <w:r w:rsidRPr="005464F2">
        <w:rPr>
          <w:rFonts w:cs="Courier New"/>
          <w:snapToGrid w:val="0"/>
          <w:spacing w:val="4"/>
          <w:kern w:val="0"/>
          <w:sz w:val="24"/>
        </w:rPr>
        <w:t>8</w:t>
      </w:r>
      <w:r w:rsidRPr="005464F2">
        <w:rPr>
          <w:rFonts w:cs="Courier New" w:hint="eastAsia"/>
          <w:snapToGrid w:val="0"/>
          <w:spacing w:val="4"/>
          <w:kern w:val="0"/>
          <w:sz w:val="24"/>
        </w:rPr>
        <w:t>萬餘元，較預算賸餘1,</w:t>
      </w:r>
      <w:r w:rsidRPr="005464F2">
        <w:rPr>
          <w:rFonts w:cs="Courier New"/>
          <w:snapToGrid w:val="0"/>
          <w:spacing w:val="4"/>
          <w:kern w:val="0"/>
          <w:sz w:val="24"/>
        </w:rPr>
        <w:t>448</w:t>
      </w:r>
      <w:r w:rsidRPr="005464F2">
        <w:rPr>
          <w:rFonts w:cs="Courier New" w:hint="eastAsia"/>
          <w:snapToGrid w:val="0"/>
          <w:spacing w:val="4"/>
          <w:kern w:val="0"/>
          <w:sz w:val="24"/>
        </w:rPr>
        <w:t>萬元，增加</w:t>
      </w:r>
      <w:r w:rsidRPr="005464F2">
        <w:rPr>
          <w:rFonts w:cs="Courier New"/>
          <w:snapToGrid w:val="0"/>
          <w:spacing w:val="4"/>
          <w:kern w:val="0"/>
          <w:sz w:val="24"/>
        </w:rPr>
        <w:t>140</w:t>
      </w:r>
      <w:r w:rsidRPr="005464F2">
        <w:rPr>
          <w:rFonts w:cs="Courier New" w:hint="eastAsia"/>
          <w:snapToGrid w:val="0"/>
          <w:spacing w:val="4"/>
          <w:kern w:val="0"/>
          <w:sz w:val="24"/>
        </w:rPr>
        <w:t>萬餘元，約9</w:t>
      </w:r>
      <w:r w:rsidRPr="005464F2">
        <w:rPr>
          <w:rFonts w:cs="Courier New"/>
          <w:snapToGrid w:val="0"/>
          <w:spacing w:val="4"/>
          <w:kern w:val="0"/>
          <w:sz w:val="24"/>
        </w:rPr>
        <w:t>.69</w:t>
      </w:r>
      <w:r w:rsidRPr="005464F2">
        <w:rPr>
          <w:rFonts w:cs="Courier New" w:hint="eastAsia"/>
          <w:snapToGrid w:val="0"/>
          <w:spacing w:val="4"/>
          <w:kern w:val="0"/>
          <w:sz w:val="24"/>
        </w:rPr>
        <w:t>％，主要係門診醫療收入較預計減少，連帶影響門診醫療成本減少，兩者增減</w:t>
      </w:r>
      <w:proofErr w:type="gramStart"/>
      <w:r w:rsidRPr="005464F2">
        <w:rPr>
          <w:rFonts w:cs="Courier New" w:hint="eastAsia"/>
          <w:snapToGrid w:val="0"/>
          <w:spacing w:val="4"/>
          <w:kern w:val="0"/>
          <w:sz w:val="24"/>
        </w:rPr>
        <w:t>互抵仍有</w:t>
      </w:r>
      <w:proofErr w:type="gramEnd"/>
      <w:r w:rsidRPr="005464F2">
        <w:rPr>
          <w:rFonts w:cs="Courier New" w:hint="eastAsia"/>
          <w:snapToGrid w:val="0"/>
          <w:spacing w:val="4"/>
          <w:kern w:val="0"/>
          <w:sz w:val="24"/>
        </w:rPr>
        <w:t>賸餘所致。</w:t>
      </w:r>
    </w:p>
    <w:p w14:paraId="54E3D9E1" w14:textId="77777777" w:rsidR="00FE463A" w:rsidRPr="005464F2" w:rsidRDefault="00FE463A" w:rsidP="00FE463A">
      <w:pPr>
        <w:pStyle w:val="1230"/>
        <w:ind w:left="800"/>
        <w:rPr>
          <w:b/>
        </w:rPr>
      </w:pPr>
      <w:r w:rsidRPr="005464F2">
        <w:rPr>
          <w:rFonts w:hint="eastAsia"/>
          <w:b/>
        </w:rPr>
        <w:t>（3）餘</w:t>
      </w:r>
      <w:proofErr w:type="gramStart"/>
      <w:r w:rsidRPr="005464F2">
        <w:rPr>
          <w:rFonts w:hint="eastAsia"/>
          <w:b/>
        </w:rPr>
        <w:t>絀</w:t>
      </w:r>
      <w:proofErr w:type="gramEnd"/>
      <w:r w:rsidRPr="005464F2">
        <w:rPr>
          <w:rFonts w:hint="eastAsia"/>
          <w:b/>
        </w:rPr>
        <w:t>及撥補之審定</w:t>
      </w:r>
    </w:p>
    <w:p w14:paraId="442A71F7" w14:textId="77777777" w:rsidR="00FE463A" w:rsidRPr="005464F2" w:rsidRDefault="00FE463A" w:rsidP="00C466B9">
      <w:pPr>
        <w:tabs>
          <w:tab w:val="left" w:pos="3150"/>
        </w:tabs>
        <w:overflowPunct w:val="0"/>
        <w:autoSpaceDE w:val="0"/>
        <w:adjustRightInd w:val="0"/>
        <w:spacing w:line="380" w:lineRule="exact"/>
        <w:ind w:firstLineChars="661" w:firstLine="1586"/>
        <w:jc w:val="both"/>
        <w:rPr>
          <w:rFonts w:hAnsi="標楷體"/>
          <w:kern w:val="0"/>
          <w:sz w:val="24"/>
          <w:szCs w:val="24"/>
        </w:rPr>
      </w:pPr>
      <w:r w:rsidRPr="005464F2">
        <w:rPr>
          <w:rFonts w:hAnsi="標楷體" w:hint="eastAsia"/>
          <w:kern w:val="0"/>
          <w:sz w:val="24"/>
          <w:szCs w:val="24"/>
        </w:rPr>
        <w:t>A. 餘絀審定</w:t>
      </w:r>
      <w:r w:rsidRPr="005464F2">
        <w:rPr>
          <w:rFonts w:hAnsi="標楷體" w:hint="eastAsia"/>
          <w:kern w:val="0"/>
          <w:sz w:val="24"/>
          <w:szCs w:val="24"/>
        </w:rPr>
        <w:tab/>
        <w:t>11</w:t>
      </w:r>
      <w:r w:rsidRPr="005464F2">
        <w:rPr>
          <w:rFonts w:hAnsi="標楷體"/>
          <w:kern w:val="0"/>
          <w:sz w:val="24"/>
          <w:szCs w:val="24"/>
        </w:rPr>
        <w:t>3</w:t>
      </w:r>
      <w:r w:rsidRPr="005464F2">
        <w:rPr>
          <w:rFonts w:hAnsi="標楷體" w:hint="eastAsia"/>
          <w:spacing w:val="2"/>
          <w:kern w:val="0"/>
          <w:sz w:val="24"/>
          <w:szCs w:val="24"/>
        </w:rPr>
        <w:t>年度決算經桃園市政府核定賸餘</w:t>
      </w:r>
      <w:r w:rsidRPr="005464F2">
        <w:rPr>
          <w:rFonts w:hAnsi="標楷體" w:cs="Courier New"/>
          <w:snapToGrid w:val="0"/>
          <w:spacing w:val="10"/>
          <w:kern w:val="0"/>
          <w:sz w:val="24"/>
          <w:szCs w:val="24"/>
        </w:rPr>
        <w:t>1</w:t>
      </w:r>
      <w:r w:rsidRPr="005464F2">
        <w:rPr>
          <w:rFonts w:hAnsi="標楷體" w:cs="Courier New" w:hint="eastAsia"/>
          <w:snapToGrid w:val="0"/>
          <w:spacing w:val="10"/>
          <w:kern w:val="0"/>
          <w:sz w:val="24"/>
          <w:szCs w:val="24"/>
        </w:rPr>
        <w:t>5</w:t>
      </w:r>
      <w:r w:rsidRPr="005464F2">
        <w:rPr>
          <w:rFonts w:hAnsi="標楷體" w:cs="Courier New"/>
          <w:snapToGrid w:val="0"/>
          <w:spacing w:val="10"/>
          <w:kern w:val="0"/>
          <w:sz w:val="24"/>
          <w:szCs w:val="24"/>
        </w:rPr>
        <w:t>,883,253</w:t>
      </w:r>
      <w:r w:rsidRPr="005464F2">
        <w:rPr>
          <w:rFonts w:hAnsi="標楷體" w:cs="Courier New" w:hint="eastAsia"/>
          <w:snapToGrid w:val="0"/>
          <w:spacing w:val="10"/>
          <w:kern w:val="0"/>
          <w:sz w:val="24"/>
          <w:szCs w:val="24"/>
        </w:rPr>
        <w:t>元</w:t>
      </w:r>
      <w:r w:rsidRPr="005464F2">
        <w:rPr>
          <w:rFonts w:hAnsi="標楷體" w:hint="eastAsia"/>
          <w:spacing w:val="2"/>
          <w:kern w:val="0"/>
          <w:sz w:val="24"/>
          <w:szCs w:val="24"/>
        </w:rPr>
        <w:t>，經核尚無不合，予以照數審定。</w:t>
      </w:r>
    </w:p>
    <w:p w14:paraId="2B62F9C8" w14:textId="77777777" w:rsidR="00FE463A" w:rsidRPr="005464F2" w:rsidRDefault="00FE463A" w:rsidP="00C466B9">
      <w:pPr>
        <w:tabs>
          <w:tab w:val="left" w:pos="3150"/>
        </w:tabs>
        <w:overflowPunct w:val="0"/>
        <w:autoSpaceDE w:val="0"/>
        <w:adjustRightInd w:val="0"/>
        <w:spacing w:line="380" w:lineRule="exact"/>
        <w:ind w:firstLineChars="661" w:firstLine="1586"/>
        <w:jc w:val="both"/>
        <w:rPr>
          <w:rFonts w:hAnsi="標楷體" w:cs="Courier New"/>
          <w:snapToGrid w:val="0"/>
          <w:kern w:val="0"/>
          <w:sz w:val="24"/>
          <w:szCs w:val="24"/>
        </w:rPr>
      </w:pPr>
      <w:r w:rsidRPr="005464F2">
        <w:rPr>
          <w:rFonts w:hAnsi="標楷體" w:hint="eastAsia"/>
          <w:kern w:val="0"/>
          <w:sz w:val="24"/>
          <w:szCs w:val="24"/>
        </w:rPr>
        <w:t>B. 餘絀撥補</w:t>
      </w:r>
      <w:r w:rsidRPr="005464F2">
        <w:rPr>
          <w:rFonts w:hAnsi="標楷體" w:hint="eastAsia"/>
          <w:kern w:val="0"/>
          <w:sz w:val="24"/>
          <w:szCs w:val="24"/>
        </w:rPr>
        <w:tab/>
      </w:r>
      <w:r w:rsidRPr="005464F2">
        <w:rPr>
          <w:rFonts w:hAnsi="標楷體" w:hint="eastAsia"/>
          <w:spacing w:val="10"/>
          <w:kern w:val="0"/>
          <w:sz w:val="24"/>
          <w:szCs w:val="24"/>
        </w:rPr>
        <w:t>11</w:t>
      </w:r>
      <w:r w:rsidRPr="005464F2">
        <w:rPr>
          <w:rFonts w:hAnsi="標楷體"/>
          <w:spacing w:val="10"/>
          <w:kern w:val="0"/>
          <w:sz w:val="24"/>
          <w:szCs w:val="24"/>
        </w:rPr>
        <w:t>3</w:t>
      </w:r>
      <w:r w:rsidRPr="005464F2">
        <w:rPr>
          <w:rFonts w:hAnsi="標楷體" w:hint="eastAsia"/>
          <w:spacing w:val="10"/>
          <w:kern w:val="0"/>
          <w:sz w:val="24"/>
          <w:szCs w:val="24"/>
        </w:rPr>
        <w:t>年度</w:t>
      </w:r>
      <w:r w:rsidRPr="005464F2">
        <w:rPr>
          <w:rFonts w:hAnsi="標楷體" w:cs="Courier New" w:hint="eastAsia"/>
          <w:snapToGrid w:val="0"/>
          <w:spacing w:val="10"/>
          <w:kern w:val="0"/>
          <w:sz w:val="24"/>
          <w:szCs w:val="24"/>
        </w:rPr>
        <w:t>決算審定賸餘</w:t>
      </w:r>
      <w:r w:rsidRPr="005464F2">
        <w:rPr>
          <w:rFonts w:hAnsi="標楷體" w:cs="Courier New"/>
          <w:snapToGrid w:val="0"/>
          <w:spacing w:val="10"/>
          <w:kern w:val="0"/>
          <w:sz w:val="24"/>
          <w:szCs w:val="24"/>
        </w:rPr>
        <w:t>1</w:t>
      </w:r>
      <w:r w:rsidRPr="005464F2">
        <w:rPr>
          <w:rFonts w:hAnsi="標楷體" w:cs="Courier New" w:hint="eastAsia"/>
          <w:snapToGrid w:val="0"/>
          <w:spacing w:val="10"/>
          <w:kern w:val="0"/>
          <w:sz w:val="24"/>
          <w:szCs w:val="24"/>
        </w:rPr>
        <w:t>5</w:t>
      </w:r>
      <w:r w:rsidRPr="005464F2">
        <w:rPr>
          <w:rFonts w:hAnsi="標楷體" w:cs="Courier New"/>
          <w:snapToGrid w:val="0"/>
          <w:spacing w:val="10"/>
          <w:kern w:val="0"/>
          <w:sz w:val="24"/>
          <w:szCs w:val="24"/>
        </w:rPr>
        <w:t>,883,253</w:t>
      </w:r>
      <w:r w:rsidRPr="005464F2">
        <w:rPr>
          <w:rFonts w:hAnsi="標楷體" w:cs="Courier New" w:hint="eastAsia"/>
          <w:snapToGrid w:val="0"/>
          <w:spacing w:val="10"/>
          <w:kern w:val="0"/>
          <w:sz w:val="24"/>
          <w:szCs w:val="24"/>
        </w:rPr>
        <w:t>元，連同前期未分配賸餘8</w:t>
      </w:r>
      <w:r w:rsidRPr="005464F2">
        <w:rPr>
          <w:rFonts w:hAnsi="標楷體" w:cs="Courier New"/>
          <w:snapToGrid w:val="0"/>
          <w:spacing w:val="10"/>
          <w:kern w:val="0"/>
          <w:sz w:val="24"/>
          <w:szCs w:val="24"/>
        </w:rPr>
        <w:t>3,048,318</w:t>
      </w:r>
      <w:r w:rsidRPr="005464F2">
        <w:rPr>
          <w:rFonts w:hAnsi="標楷體" w:cs="Courier New" w:hint="eastAsia"/>
          <w:snapToGrid w:val="0"/>
          <w:kern w:val="0"/>
          <w:sz w:val="24"/>
          <w:szCs w:val="24"/>
        </w:rPr>
        <w:t>元，合計賸餘</w:t>
      </w:r>
      <w:r w:rsidRPr="005464F2">
        <w:rPr>
          <w:rFonts w:hAnsi="標楷體" w:cs="Courier New"/>
          <w:snapToGrid w:val="0"/>
          <w:kern w:val="0"/>
          <w:sz w:val="24"/>
          <w:szCs w:val="24"/>
        </w:rPr>
        <w:t>98,931,571</w:t>
      </w:r>
      <w:r w:rsidRPr="005464F2">
        <w:rPr>
          <w:rFonts w:hAnsi="標楷體" w:cs="Courier New" w:hint="eastAsia"/>
          <w:snapToGrid w:val="0"/>
          <w:kern w:val="0"/>
          <w:sz w:val="24"/>
          <w:szCs w:val="24"/>
        </w:rPr>
        <w:t>元，經依預算解繳公庫10,000,000元後，尚有未分配賸餘</w:t>
      </w:r>
      <w:r w:rsidRPr="005464F2">
        <w:rPr>
          <w:rFonts w:hAnsi="標楷體" w:cs="Courier New"/>
          <w:snapToGrid w:val="0"/>
          <w:kern w:val="0"/>
          <w:sz w:val="24"/>
          <w:szCs w:val="24"/>
        </w:rPr>
        <w:t>88,931,571</w:t>
      </w:r>
      <w:r w:rsidRPr="005464F2">
        <w:rPr>
          <w:rFonts w:hAnsi="標楷體" w:cs="Courier New" w:hint="eastAsia"/>
          <w:snapToGrid w:val="0"/>
          <w:kern w:val="0"/>
          <w:sz w:val="24"/>
          <w:szCs w:val="24"/>
        </w:rPr>
        <w:t>元。</w:t>
      </w:r>
    </w:p>
    <w:p w14:paraId="0F153A76" w14:textId="77777777" w:rsidR="00FE463A" w:rsidRPr="005464F2" w:rsidRDefault="00FE463A" w:rsidP="00FE463A">
      <w:pPr>
        <w:pStyle w:val="1230"/>
        <w:ind w:left="800"/>
        <w:rPr>
          <w:b/>
        </w:rPr>
      </w:pPr>
      <w:r w:rsidRPr="005464F2">
        <w:rPr>
          <w:rFonts w:hint="eastAsia"/>
          <w:b/>
        </w:rPr>
        <w:lastRenderedPageBreak/>
        <w:t>（4）現金流量之查核</w:t>
      </w:r>
    </w:p>
    <w:p w14:paraId="3C707B50" w14:textId="77777777" w:rsidR="00FE463A" w:rsidRPr="005464F2" w:rsidRDefault="00FE463A" w:rsidP="00FE463A">
      <w:pPr>
        <w:kinsoku w:val="0"/>
        <w:overflowPunct w:val="0"/>
        <w:autoSpaceDE w:val="0"/>
        <w:autoSpaceDN w:val="0"/>
        <w:adjustRightInd w:val="0"/>
        <w:spacing w:line="440" w:lineRule="exact"/>
        <w:ind w:firstLineChars="200" w:firstLine="496"/>
        <w:jc w:val="both"/>
        <w:rPr>
          <w:rFonts w:hAnsi="標楷體" w:cs="Courier New"/>
          <w:snapToGrid w:val="0"/>
          <w:spacing w:val="2"/>
          <w:kern w:val="0"/>
          <w:sz w:val="24"/>
          <w:szCs w:val="24"/>
        </w:rPr>
      </w:pPr>
      <w:proofErr w:type="gramStart"/>
      <w:r w:rsidRPr="005464F2">
        <w:rPr>
          <w:rFonts w:hAnsi="標楷體" w:cs="Courier New" w:hint="eastAsia"/>
          <w:snapToGrid w:val="0"/>
          <w:spacing w:val="4"/>
          <w:kern w:val="0"/>
          <w:sz w:val="24"/>
          <w:szCs w:val="24"/>
        </w:rPr>
        <w:t>11</w:t>
      </w:r>
      <w:r w:rsidRPr="005464F2">
        <w:rPr>
          <w:rFonts w:hAnsi="標楷體" w:cs="Courier New"/>
          <w:snapToGrid w:val="0"/>
          <w:spacing w:val="4"/>
          <w:kern w:val="0"/>
          <w:sz w:val="24"/>
          <w:szCs w:val="24"/>
        </w:rPr>
        <w:t>3</w:t>
      </w:r>
      <w:proofErr w:type="gramEnd"/>
      <w:r w:rsidRPr="005464F2">
        <w:rPr>
          <w:rFonts w:hAnsi="標楷體" w:cs="Courier New" w:hint="eastAsia"/>
          <w:snapToGrid w:val="0"/>
          <w:spacing w:val="4"/>
          <w:kern w:val="0"/>
          <w:sz w:val="24"/>
          <w:szCs w:val="24"/>
        </w:rPr>
        <w:t>年度期初現金及約當現金1億</w:t>
      </w:r>
      <w:r w:rsidRPr="005464F2">
        <w:rPr>
          <w:rFonts w:hAnsi="標楷體" w:cs="Courier New"/>
          <w:snapToGrid w:val="0"/>
          <w:spacing w:val="4"/>
          <w:kern w:val="0"/>
          <w:sz w:val="24"/>
          <w:szCs w:val="24"/>
        </w:rPr>
        <w:t>1,002</w:t>
      </w:r>
      <w:r w:rsidRPr="005464F2">
        <w:rPr>
          <w:rFonts w:hAnsi="標楷體" w:cs="Courier New" w:hint="eastAsia"/>
          <w:snapToGrid w:val="0"/>
          <w:spacing w:val="4"/>
          <w:kern w:val="0"/>
          <w:sz w:val="24"/>
          <w:szCs w:val="24"/>
        </w:rPr>
        <w:t>萬餘元，經業務、投資及籌資活動結果，現金及約當現金淨增1</w:t>
      </w:r>
      <w:r w:rsidRPr="005464F2">
        <w:rPr>
          <w:rFonts w:hAnsi="標楷體" w:cs="Courier New"/>
          <w:snapToGrid w:val="0"/>
          <w:spacing w:val="4"/>
          <w:kern w:val="0"/>
          <w:sz w:val="24"/>
          <w:szCs w:val="24"/>
        </w:rPr>
        <w:t>,002</w:t>
      </w:r>
      <w:r w:rsidRPr="005464F2">
        <w:rPr>
          <w:rFonts w:hAnsi="標楷體" w:cs="Courier New" w:hint="eastAsia"/>
          <w:snapToGrid w:val="0"/>
          <w:spacing w:val="4"/>
          <w:kern w:val="0"/>
          <w:sz w:val="24"/>
          <w:szCs w:val="24"/>
        </w:rPr>
        <w:t>萬餘元，期末現金及約當現金為1億2</w:t>
      </w:r>
      <w:r w:rsidRPr="005464F2">
        <w:rPr>
          <w:rFonts w:hAnsi="標楷體" w:cs="Courier New"/>
          <w:snapToGrid w:val="0"/>
          <w:spacing w:val="4"/>
          <w:kern w:val="0"/>
          <w:sz w:val="24"/>
          <w:szCs w:val="24"/>
        </w:rPr>
        <w:t>,004</w:t>
      </w:r>
      <w:r w:rsidRPr="005464F2">
        <w:rPr>
          <w:rFonts w:hAnsi="標楷體" w:cs="Courier New" w:hint="eastAsia"/>
          <w:snapToGrid w:val="0"/>
          <w:spacing w:val="4"/>
          <w:kern w:val="0"/>
          <w:sz w:val="24"/>
          <w:szCs w:val="24"/>
        </w:rPr>
        <w:t>萬餘元；其現金及約當現金</w:t>
      </w:r>
      <w:proofErr w:type="gramStart"/>
      <w:r w:rsidRPr="005464F2">
        <w:rPr>
          <w:rFonts w:hAnsi="標楷體" w:cs="Courier New" w:hint="eastAsia"/>
          <w:snapToGrid w:val="0"/>
          <w:spacing w:val="4"/>
          <w:kern w:val="0"/>
          <w:sz w:val="24"/>
          <w:szCs w:val="24"/>
        </w:rPr>
        <w:t>淨增數較</w:t>
      </w:r>
      <w:proofErr w:type="gramEnd"/>
      <w:r w:rsidRPr="005464F2">
        <w:rPr>
          <w:rFonts w:hAnsi="標楷體" w:cs="Courier New" w:hint="eastAsia"/>
          <w:snapToGrid w:val="0"/>
          <w:spacing w:val="4"/>
          <w:kern w:val="0"/>
          <w:sz w:val="24"/>
          <w:szCs w:val="24"/>
        </w:rPr>
        <w:t>預算</w:t>
      </w:r>
      <w:proofErr w:type="gramStart"/>
      <w:r w:rsidRPr="005464F2">
        <w:rPr>
          <w:rFonts w:hAnsi="標楷體" w:cs="Courier New" w:hint="eastAsia"/>
          <w:snapToGrid w:val="0"/>
          <w:spacing w:val="6"/>
          <w:kern w:val="0"/>
          <w:sz w:val="24"/>
          <w:szCs w:val="24"/>
        </w:rPr>
        <w:t>淨增數</w:t>
      </w:r>
      <w:proofErr w:type="gramEnd"/>
      <w:r w:rsidRPr="005464F2">
        <w:rPr>
          <w:rFonts w:hAnsi="標楷體" w:cs="Courier New" w:hint="eastAsia"/>
          <w:snapToGrid w:val="0"/>
          <w:spacing w:val="6"/>
          <w:kern w:val="0"/>
          <w:sz w:val="24"/>
          <w:szCs w:val="24"/>
        </w:rPr>
        <w:t>547萬餘元，增加454萬餘元，主要係應付款項支付數較預計減少，業務活動之淨現金流入增加所致。</w:t>
      </w:r>
    </w:p>
    <w:p w14:paraId="4237799D" w14:textId="77777777" w:rsidR="00FE463A" w:rsidRPr="005464F2" w:rsidRDefault="00FE463A" w:rsidP="00FE463A">
      <w:pPr>
        <w:kinsoku w:val="0"/>
        <w:overflowPunct w:val="0"/>
        <w:autoSpaceDE w:val="0"/>
        <w:autoSpaceDN w:val="0"/>
        <w:adjustRightInd w:val="0"/>
        <w:spacing w:line="440" w:lineRule="exact"/>
        <w:ind w:firstLineChars="200" w:firstLine="496"/>
        <w:jc w:val="both"/>
        <w:rPr>
          <w:rFonts w:hAnsi="標楷體" w:cs="Courier New"/>
          <w:snapToGrid w:val="0"/>
          <w:spacing w:val="4"/>
          <w:kern w:val="0"/>
        </w:rPr>
      </w:pPr>
      <w:r w:rsidRPr="005464F2">
        <w:rPr>
          <w:rFonts w:hAnsi="標楷體" w:cs="Courier New" w:hint="eastAsia"/>
          <w:snapToGrid w:val="0"/>
          <w:spacing w:val="4"/>
          <w:kern w:val="0"/>
          <w:sz w:val="24"/>
          <w:szCs w:val="24"/>
        </w:rPr>
        <w:t>茲將該基金收支餘</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與餘</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撥補之審定，暨餘</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408"/>
        <w:gridCol w:w="1312"/>
        <w:gridCol w:w="1431"/>
        <w:gridCol w:w="1312"/>
        <w:gridCol w:w="1431"/>
        <w:gridCol w:w="1379"/>
        <w:gridCol w:w="649"/>
      </w:tblGrid>
      <w:tr w:rsidR="00FE463A" w:rsidRPr="005464F2" w14:paraId="1FDE98C6" w14:textId="77777777" w:rsidTr="002B5A7E">
        <w:trPr>
          <w:tblHeader/>
        </w:trPr>
        <w:tc>
          <w:tcPr>
            <w:tcW w:w="5000" w:type="pct"/>
            <w:gridSpan w:val="7"/>
            <w:tcBorders>
              <w:bottom w:val="single" w:sz="8" w:space="0" w:color="auto"/>
            </w:tcBorders>
          </w:tcPr>
          <w:p w14:paraId="654155CC" w14:textId="77777777" w:rsidR="00FE463A" w:rsidRPr="005464F2" w:rsidRDefault="00FE463A" w:rsidP="002B5A7E">
            <w:pPr>
              <w:snapToGrid w:val="0"/>
              <w:spacing w:after="60"/>
              <w:jc w:val="center"/>
              <w:rPr>
                <w:rFonts w:hAnsi="標楷體"/>
                <w:b/>
                <w:sz w:val="32"/>
                <w:u w:val="single"/>
              </w:rPr>
            </w:pPr>
            <w:r w:rsidRPr="005464F2">
              <w:br w:type="page"/>
            </w:r>
            <w:r w:rsidRPr="005464F2">
              <w:rPr>
                <w:rFonts w:hAnsi="標楷體" w:hint="eastAsia"/>
                <w:b/>
                <w:sz w:val="32"/>
              </w:rPr>
              <w:t xml:space="preserve">　</w:t>
            </w:r>
            <w:r w:rsidRPr="005464F2">
              <w:rPr>
                <w:rFonts w:hAnsi="標楷體" w:hint="eastAsia"/>
                <w:b/>
                <w:sz w:val="32"/>
                <w:u w:val="single"/>
              </w:rPr>
              <w:t>桃園市醫療作業基金收支餘</w:t>
            </w:r>
            <w:proofErr w:type="gramStart"/>
            <w:r w:rsidRPr="005464F2">
              <w:rPr>
                <w:rFonts w:hAnsi="標楷體" w:hint="eastAsia"/>
                <w:b/>
                <w:sz w:val="32"/>
                <w:u w:val="single"/>
              </w:rPr>
              <w:t>絀</w:t>
            </w:r>
            <w:proofErr w:type="gramEnd"/>
            <w:r w:rsidRPr="005464F2">
              <w:rPr>
                <w:rFonts w:hAnsi="標楷體" w:hint="eastAsia"/>
                <w:b/>
                <w:sz w:val="32"/>
                <w:u w:val="single"/>
              </w:rPr>
              <w:t>審定表</w:t>
            </w:r>
            <w:r w:rsidRPr="005464F2">
              <w:rPr>
                <w:rFonts w:hAnsi="標楷體" w:hint="eastAsia"/>
                <w:b/>
                <w:sz w:val="32"/>
              </w:rPr>
              <w:t xml:space="preserve">　</w:t>
            </w:r>
          </w:p>
          <w:p w14:paraId="1685642E" w14:textId="77777777" w:rsidR="00FE463A" w:rsidRPr="005464F2" w:rsidRDefault="00FE463A" w:rsidP="002B5A7E">
            <w:pPr>
              <w:tabs>
                <w:tab w:val="left" w:pos="4253"/>
                <w:tab w:val="left" w:pos="8520"/>
              </w:tabs>
              <w:snapToGrid w:val="0"/>
              <w:spacing w:line="240" w:lineRule="exact"/>
              <w:jc w:val="both"/>
              <w:rPr>
                <w:rFonts w:hAnsi="標楷體"/>
                <w:sz w:val="24"/>
                <w:szCs w:val="24"/>
              </w:rPr>
            </w:pPr>
            <w:r w:rsidRPr="005464F2">
              <w:rPr>
                <w:rFonts w:hAnsi="標楷體"/>
                <w:spacing w:val="60"/>
              </w:rPr>
              <w:tab/>
            </w:r>
            <w:r w:rsidRPr="005464F2">
              <w:rPr>
                <w:rFonts w:hAnsi="標楷體" w:hint="eastAsia"/>
                <w:sz w:val="24"/>
                <w:szCs w:val="24"/>
              </w:rPr>
              <w:t>中華民國</w:t>
            </w:r>
            <w:proofErr w:type="gramStart"/>
            <w:r w:rsidRPr="005464F2">
              <w:rPr>
                <w:rFonts w:hAnsi="標楷體" w:hint="eastAsia"/>
                <w:sz w:val="24"/>
                <w:szCs w:val="24"/>
              </w:rPr>
              <w:t>113</w:t>
            </w:r>
            <w:proofErr w:type="gramEnd"/>
            <w:r w:rsidRPr="005464F2">
              <w:rPr>
                <w:rFonts w:hAnsi="標楷體" w:hint="eastAsia"/>
                <w:sz w:val="24"/>
                <w:szCs w:val="24"/>
              </w:rPr>
              <w:t>年度</w:t>
            </w:r>
            <w:r w:rsidRPr="005464F2">
              <w:rPr>
                <w:rFonts w:hAnsi="標楷體" w:hint="eastAsia"/>
                <w:sz w:val="24"/>
                <w:szCs w:val="24"/>
              </w:rPr>
              <w:tab/>
            </w:r>
          </w:p>
          <w:p w14:paraId="1660EFDC" w14:textId="77777777" w:rsidR="00FE463A" w:rsidRPr="005464F2" w:rsidRDefault="00FE463A" w:rsidP="002B5A7E">
            <w:pPr>
              <w:tabs>
                <w:tab w:val="left" w:pos="4253"/>
                <w:tab w:val="left" w:pos="8520"/>
              </w:tabs>
              <w:snapToGrid w:val="0"/>
              <w:spacing w:line="240" w:lineRule="exact"/>
              <w:jc w:val="both"/>
              <w:rPr>
                <w:rFonts w:hAnsi="標楷體"/>
                <w:b/>
                <w:sz w:val="24"/>
                <w:szCs w:val="24"/>
                <w:u w:val="single"/>
              </w:rPr>
            </w:pPr>
            <w:r w:rsidRPr="005464F2">
              <w:rPr>
                <w:rFonts w:hAnsi="標楷體" w:hint="eastAsia"/>
                <w:spacing w:val="-20"/>
                <w:kern w:val="0"/>
                <w:sz w:val="24"/>
                <w:szCs w:val="24"/>
              </w:rPr>
              <w:t xml:space="preserve">                                                                                                          單位：新臺幣元</w:t>
            </w:r>
          </w:p>
        </w:tc>
      </w:tr>
      <w:tr w:rsidR="00FE463A" w:rsidRPr="005464F2" w14:paraId="7ED04B6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1214" w:type="pct"/>
            <w:vMerge w:val="restart"/>
            <w:tcBorders>
              <w:top w:val="single" w:sz="8" w:space="0" w:color="auto"/>
              <w:left w:val="nil"/>
              <w:bottom w:val="nil"/>
            </w:tcBorders>
            <w:vAlign w:val="center"/>
          </w:tcPr>
          <w:p w14:paraId="3997B334" w14:textId="77777777" w:rsidR="00FE463A" w:rsidRPr="005464F2" w:rsidRDefault="00FE463A" w:rsidP="002B5A7E">
            <w:pPr>
              <w:ind w:left="113" w:right="113"/>
              <w:jc w:val="distribute"/>
              <w:rPr>
                <w:rFonts w:hAnsi="標楷體"/>
                <w:sz w:val="24"/>
                <w:szCs w:val="24"/>
              </w:rPr>
            </w:pPr>
            <w:r w:rsidRPr="005464F2">
              <w:rPr>
                <w:rFonts w:hAnsi="標楷體" w:hint="eastAsia"/>
                <w:sz w:val="24"/>
                <w:szCs w:val="24"/>
              </w:rPr>
              <w:t>科目</w:t>
            </w:r>
          </w:p>
        </w:tc>
        <w:tc>
          <w:tcPr>
            <w:tcW w:w="661" w:type="pct"/>
            <w:vMerge w:val="restart"/>
            <w:tcBorders>
              <w:top w:val="single" w:sz="8" w:space="0" w:color="auto"/>
            </w:tcBorders>
            <w:vAlign w:val="center"/>
          </w:tcPr>
          <w:p w14:paraId="0BC2B27A" w14:textId="77777777" w:rsidR="00FE463A" w:rsidRPr="005464F2" w:rsidRDefault="00FE463A" w:rsidP="002B5A7E">
            <w:pPr>
              <w:ind w:left="113" w:right="113"/>
              <w:jc w:val="distribute"/>
              <w:rPr>
                <w:rFonts w:hAnsi="標楷體"/>
                <w:spacing w:val="-20"/>
                <w:sz w:val="24"/>
                <w:szCs w:val="24"/>
              </w:rPr>
            </w:pPr>
            <w:r w:rsidRPr="005464F2">
              <w:rPr>
                <w:rFonts w:hAnsi="標楷體" w:hint="eastAsia"/>
                <w:spacing w:val="-20"/>
                <w:sz w:val="24"/>
                <w:szCs w:val="24"/>
              </w:rPr>
              <w:t>預算數</w:t>
            </w:r>
          </w:p>
        </w:tc>
        <w:tc>
          <w:tcPr>
            <w:tcW w:w="721" w:type="pct"/>
            <w:vMerge w:val="restart"/>
            <w:tcBorders>
              <w:top w:val="single" w:sz="8" w:space="0" w:color="auto"/>
            </w:tcBorders>
            <w:vAlign w:val="center"/>
          </w:tcPr>
          <w:p w14:paraId="4745AAF7" w14:textId="77777777" w:rsidR="00FE463A" w:rsidRPr="005464F2" w:rsidRDefault="00FE463A" w:rsidP="002B5A7E">
            <w:pPr>
              <w:ind w:left="113" w:right="113"/>
              <w:jc w:val="distribute"/>
              <w:rPr>
                <w:rFonts w:hAnsi="標楷體"/>
                <w:sz w:val="24"/>
                <w:szCs w:val="24"/>
              </w:rPr>
            </w:pPr>
            <w:r w:rsidRPr="005464F2">
              <w:rPr>
                <w:rFonts w:hAnsi="標楷體" w:hint="eastAsia"/>
                <w:sz w:val="24"/>
                <w:szCs w:val="24"/>
              </w:rPr>
              <w:t>決算數</w:t>
            </w:r>
          </w:p>
        </w:tc>
        <w:tc>
          <w:tcPr>
            <w:tcW w:w="661" w:type="pct"/>
            <w:vMerge w:val="restart"/>
            <w:tcBorders>
              <w:top w:val="single" w:sz="8" w:space="0" w:color="auto"/>
            </w:tcBorders>
            <w:vAlign w:val="center"/>
          </w:tcPr>
          <w:p w14:paraId="56BCABDB" w14:textId="77777777" w:rsidR="00FE463A" w:rsidRPr="005464F2" w:rsidRDefault="00FE463A" w:rsidP="002B5A7E">
            <w:pPr>
              <w:ind w:left="113" w:right="113"/>
              <w:jc w:val="distribute"/>
              <w:rPr>
                <w:rFonts w:hAnsi="標楷體"/>
                <w:sz w:val="24"/>
                <w:szCs w:val="24"/>
              </w:rPr>
            </w:pPr>
            <w:r w:rsidRPr="005464F2">
              <w:rPr>
                <w:rFonts w:hAnsi="標楷體" w:hint="eastAsia"/>
                <w:sz w:val="24"/>
                <w:szCs w:val="24"/>
              </w:rPr>
              <w:t>修正數</w:t>
            </w:r>
          </w:p>
        </w:tc>
        <w:tc>
          <w:tcPr>
            <w:tcW w:w="721" w:type="pct"/>
            <w:vMerge w:val="restart"/>
            <w:tcBorders>
              <w:top w:val="single" w:sz="8" w:space="0" w:color="auto"/>
            </w:tcBorders>
            <w:vAlign w:val="center"/>
          </w:tcPr>
          <w:p w14:paraId="1F19E081" w14:textId="77777777" w:rsidR="00FE463A" w:rsidRPr="005464F2" w:rsidRDefault="00FE463A" w:rsidP="002B5A7E">
            <w:pPr>
              <w:ind w:left="113" w:right="113"/>
              <w:jc w:val="distribute"/>
              <w:rPr>
                <w:rFonts w:hAnsi="標楷體"/>
                <w:spacing w:val="-10"/>
                <w:sz w:val="24"/>
                <w:szCs w:val="24"/>
              </w:rPr>
            </w:pPr>
            <w:r w:rsidRPr="005464F2">
              <w:rPr>
                <w:rFonts w:hAnsi="標楷體" w:hint="eastAsia"/>
                <w:spacing w:val="-10"/>
                <w:sz w:val="24"/>
                <w:szCs w:val="24"/>
              </w:rPr>
              <w:t>決算審定數</w:t>
            </w:r>
          </w:p>
        </w:tc>
        <w:tc>
          <w:tcPr>
            <w:tcW w:w="1023" w:type="pct"/>
            <w:gridSpan w:val="2"/>
            <w:tcBorders>
              <w:top w:val="single" w:sz="8" w:space="0" w:color="auto"/>
              <w:bottom w:val="single" w:sz="4" w:space="0" w:color="auto"/>
              <w:right w:val="nil"/>
            </w:tcBorders>
            <w:vAlign w:val="center"/>
          </w:tcPr>
          <w:p w14:paraId="3EC67693" w14:textId="77777777" w:rsidR="00FE463A" w:rsidRPr="005464F2" w:rsidRDefault="00FE463A" w:rsidP="002B5A7E">
            <w:pPr>
              <w:spacing w:line="240" w:lineRule="exact"/>
              <w:jc w:val="distribute"/>
              <w:rPr>
                <w:rFonts w:hAnsi="標楷體"/>
                <w:spacing w:val="-20"/>
                <w:sz w:val="24"/>
                <w:szCs w:val="24"/>
              </w:rPr>
            </w:pPr>
            <w:r w:rsidRPr="005464F2">
              <w:rPr>
                <w:rFonts w:hAnsi="標楷體" w:hint="eastAsia"/>
                <w:spacing w:val="-20"/>
                <w:sz w:val="24"/>
                <w:szCs w:val="24"/>
              </w:rPr>
              <w:t>審定數與預算數</w:t>
            </w:r>
          </w:p>
          <w:p w14:paraId="5EBFCAB4" w14:textId="77777777" w:rsidR="00FE463A" w:rsidRPr="005464F2" w:rsidRDefault="00FE463A" w:rsidP="002B5A7E">
            <w:pPr>
              <w:spacing w:line="240" w:lineRule="exact"/>
              <w:jc w:val="distribute"/>
              <w:rPr>
                <w:rFonts w:hAnsi="標楷體"/>
                <w:sz w:val="24"/>
                <w:szCs w:val="24"/>
              </w:rPr>
            </w:pPr>
            <w:r w:rsidRPr="005464F2">
              <w:rPr>
                <w:rFonts w:hAnsi="標楷體" w:hint="eastAsia"/>
                <w:sz w:val="24"/>
                <w:szCs w:val="24"/>
              </w:rPr>
              <w:t>比較增減</w:t>
            </w:r>
          </w:p>
        </w:tc>
      </w:tr>
      <w:tr w:rsidR="00FE463A" w:rsidRPr="005464F2" w14:paraId="348A39F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69"/>
        </w:trPr>
        <w:tc>
          <w:tcPr>
            <w:tcW w:w="1214" w:type="pct"/>
            <w:vMerge/>
            <w:tcBorders>
              <w:top w:val="nil"/>
              <w:left w:val="nil"/>
              <w:bottom w:val="nil"/>
            </w:tcBorders>
            <w:vAlign w:val="center"/>
          </w:tcPr>
          <w:p w14:paraId="17E9C3D4" w14:textId="77777777" w:rsidR="00FE463A" w:rsidRPr="005464F2" w:rsidRDefault="00FE463A" w:rsidP="002B5A7E">
            <w:pPr>
              <w:ind w:left="113" w:right="113"/>
              <w:jc w:val="distribute"/>
              <w:rPr>
                <w:rFonts w:hAnsi="標楷體"/>
                <w:sz w:val="24"/>
                <w:szCs w:val="24"/>
              </w:rPr>
            </w:pPr>
          </w:p>
        </w:tc>
        <w:tc>
          <w:tcPr>
            <w:tcW w:w="661" w:type="pct"/>
            <w:vMerge/>
            <w:tcBorders>
              <w:bottom w:val="single" w:sz="8" w:space="0" w:color="auto"/>
            </w:tcBorders>
            <w:vAlign w:val="center"/>
          </w:tcPr>
          <w:p w14:paraId="7E0A56FB" w14:textId="77777777" w:rsidR="00FE463A" w:rsidRPr="005464F2" w:rsidRDefault="00FE463A" w:rsidP="002B5A7E">
            <w:pPr>
              <w:ind w:left="113" w:right="113"/>
              <w:jc w:val="distribute"/>
              <w:rPr>
                <w:rFonts w:hAnsi="標楷體"/>
                <w:sz w:val="24"/>
                <w:szCs w:val="24"/>
              </w:rPr>
            </w:pPr>
          </w:p>
        </w:tc>
        <w:tc>
          <w:tcPr>
            <w:tcW w:w="721" w:type="pct"/>
            <w:vMerge/>
            <w:tcBorders>
              <w:bottom w:val="single" w:sz="8" w:space="0" w:color="auto"/>
            </w:tcBorders>
            <w:vAlign w:val="center"/>
          </w:tcPr>
          <w:p w14:paraId="6DB7D983" w14:textId="77777777" w:rsidR="00FE463A" w:rsidRPr="005464F2" w:rsidRDefault="00FE463A" w:rsidP="002B5A7E">
            <w:pPr>
              <w:ind w:left="113" w:right="113"/>
              <w:jc w:val="distribute"/>
              <w:rPr>
                <w:rFonts w:hAnsi="標楷體"/>
                <w:sz w:val="24"/>
                <w:szCs w:val="24"/>
              </w:rPr>
            </w:pPr>
          </w:p>
        </w:tc>
        <w:tc>
          <w:tcPr>
            <w:tcW w:w="661" w:type="pct"/>
            <w:vMerge/>
            <w:tcBorders>
              <w:bottom w:val="single" w:sz="8" w:space="0" w:color="auto"/>
            </w:tcBorders>
            <w:vAlign w:val="center"/>
          </w:tcPr>
          <w:p w14:paraId="41205A05" w14:textId="77777777" w:rsidR="00FE463A" w:rsidRPr="005464F2" w:rsidRDefault="00FE463A" w:rsidP="002B5A7E">
            <w:pPr>
              <w:ind w:left="113" w:right="113"/>
              <w:jc w:val="distribute"/>
              <w:rPr>
                <w:rFonts w:hAnsi="標楷體"/>
                <w:sz w:val="24"/>
                <w:szCs w:val="24"/>
              </w:rPr>
            </w:pPr>
          </w:p>
        </w:tc>
        <w:tc>
          <w:tcPr>
            <w:tcW w:w="721" w:type="pct"/>
            <w:vMerge/>
            <w:tcBorders>
              <w:bottom w:val="single" w:sz="8" w:space="0" w:color="auto"/>
            </w:tcBorders>
            <w:vAlign w:val="center"/>
          </w:tcPr>
          <w:p w14:paraId="112A4D28" w14:textId="77777777" w:rsidR="00FE463A" w:rsidRPr="005464F2" w:rsidRDefault="00FE463A" w:rsidP="002B5A7E">
            <w:pPr>
              <w:ind w:left="113" w:right="113"/>
              <w:jc w:val="distribute"/>
              <w:rPr>
                <w:rFonts w:hAnsi="標楷體"/>
                <w:sz w:val="24"/>
                <w:szCs w:val="24"/>
              </w:rPr>
            </w:pPr>
          </w:p>
        </w:tc>
        <w:tc>
          <w:tcPr>
            <w:tcW w:w="695" w:type="pct"/>
            <w:tcBorders>
              <w:top w:val="single" w:sz="4" w:space="0" w:color="auto"/>
              <w:bottom w:val="single" w:sz="8" w:space="0" w:color="auto"/>
            </w:tcBorders>
            <w:vAlign w:val="center"/>
          </w:tcPr>
          <w:p w14:paraId="1EDEBB1E" w14:textId="77777777" w:rsidR="00FE463A" w:rsidRPr="005464F2" w:rsidRDefault="00FE463A" w:rsidP="002B5A7E">
            <w:pPr>
              <w:ind w:left="113" w:right="113"/>
              <w:jc w:val="distribute"/>
              <w:rPr>
                <w:rFonts w:hAnsi="標楷體"/>
                <w:sz w:val="24"/>
                <w:szCs w:val="24"/>
              </w:rPr>
            </w:pPr>
            <w:r w:rsidRPr="005464F2">
              <w:rPr>
                <w:rFonts w:hAnsi="標楷體" w:hint="eastAsia"/>
                <w:sz w:val="24"/>
                <w:szCs w:val="24"/>
              </w:rPr>
              <w:t>金額</w:t>
            </w:r>
          </w:p>
        </w:tc>
        <w:tc>
          <w:tcPr>
            <w:tcW w:w="328" w:type="pct"/>
            <w:tcBorders>
              <w:top w:val="single" w:sz="4" w:space="0" w:color="auto"/>
              <w:bottom w:val="single" w:sz="8" w:space="0" w:color="auto"/>
              <w:right w:val="nil"/>
            </w:tcBorders>
            <w:vAlign w:val="center"/>
          </w:tcPr>
          <w:p w14:paraId="61BD4197" w14:textId="77777777" w:rsidR="00FE463A" w:rsidRPr="005464F2" w:rsidRDefault="00FE463A" w:rsidP="002B5A7E">
            <w:pPr>
              <w:ind w:left="113" w:right="113"/>
              <w:jc w:val="distribute"/>
              <w:rPr>
                <w:rFonts w:hAnsi="標楷體"/>
                <w:sz w:val="24"/>
                <w:szCs w:val="24"/>
              </w:rPr>
            </w:pPr>
            <w:r w:rsidRPr="005464F2">
              <w:rPr>
                <w:rFonts w:hAnsi="標楷體" w:hint="eastAsia"/>
                <w:sz w:val="24"/>
                <w:szCs w:val="24"/>
              </w:rPr>
              <w:t>％</w:t>
            </w:r>
          </w:p>
        </w:tc>
      </w:tr>
      <w:tr w:rsidR="00FE463A" w:rsidRPr="005464F2" w14:paraId="040DF14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214" w:type="pct"/>
            <w:tcBorders>
              <w:top w:val="single" w:sz="8" w:space="0" w:color="auto"/>
              <w:left w:val="nil"/>
              <w:bottom w:val="nil"/>
            </w:tcBorders>
            <w:shd w:val="clear" w:color="auto" w:fill="auto"/>
            <w:vAlign w:val="center"/>
          </w:tcPr>
          <w:p w14:paraId="35DD7E3C" w14:textId="77777777" w:rsidR="00FE463A" w:rsidRPr="005464F2" w:rsidRDefault="00FE463A" w:rsidP="002B5A7E">
            <w:pPr>
              <w:ind w:left="14" w:right="42"/>
              <w:jc w:val="distribute"/>
              <w:rPr>
                <w:rFonts w:hAnsi="標楷體"/>
                <w:b/>
                <w:spacing w:val="-6"/>
                <w:kern w:val="0"/>
                <w:sz w:val="22"/>
              </w:rPr>
            </w:pPr>
            <w:r w:rsidRPr="005464F2">
              <w:rPr>
                <w:rFonts w:hAnsi="標楷體" w:hint="eastAsia"/>
                <w:b/>
                <w:noProof/>
                <w:spacing w:val="-6"/>
                <w:kern w:val="0"/>
                <w:sz w:val="22"/>
              </w:rPr>
              <w:t>業務收入</w:t>
            </w:r>
          </w:p>
        </w:tc>
        <w:tc>
          <w:tcPr>
            <w:tcW w:w="661" w:type="pct"/>
            <w:tcBorders>
              <w:top w:val="nil"/>
              <w:bottom w:val="nil"/>
            </w:tcBorders>
            <w:vAlign w:val="center"/>
          </w:tcPr>
          <w:p w14:paraId="0D4099AB"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226,757,000</w:t>
            </w:r>
          </w:p>
        </w:tc>
        <w:tc>
          <w:tcPr>
            <w:tcW w:w="721" w:type="pct"/>
            <w:tcBorders>
              <w:top w:val="nil"/>
              <w:bottom w:val="nil"/>
            </w:tcBorders>
            <w:vAlign w:val="center"/>
          </w:tcPr>
          <w:p w14:paraId="0253EEBF"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221,986,611</w:t>
            </w:r>
          </w:p>
        </w:tc>
        <w:tc>
          <w:tcPr>
            <w:tcW w:w="661" w:type="pct"/>
            <w:tcBorders>
              <w:top w:val="single" w:sz="8" w:space="0" w:color="auto"/>
              <w:bottom w:val="nil"/>
            </w:tcBorders>
            <w:shd w:val="clear" w:color="auto" w:fill="auto"/>
            <w:vAlign w:val="center"/>
          </w:tcPr>
          <w:p w14:paraId="68FABCA6"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w:t>
            </w:r>
          </w:p>
        </w:tc>
        <w:tc>
          <w:tcPr>
            <w:tcW w:w="721" w:type="pct"/>
            <w:tcBorders>
              <w:top w:val="nil"/>
              <w:bottom w:val="nil"/>
            </w:tcBorders>
            <w:vAlign w:val="center"/>
          </w:tcPr>
          <w:p w14:paraId="76240D09"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221,986,611</w:t>
            </w:r>
          </w:p>
        </w:tc>
        <w:tc>
          <w:tcPr>
            <w:tcW w:w="695" w:type="pct"/>
            <w:tcBorders>
              <w:top w:val="single" w:sz="8" w:space="0" w:color="auto"/>
              <w:bottom w:val="nil"/>
            </w:tcBorders>
            <w:vAlign w:val="center"/>
          </w:tcPr>
          <w:p w14:paraId="60151637"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- 4,770,389</w:t>
            </w:r>
          </w:p>
        </w:tc>
        <w:tc>
          <w:tcPr>
            <w:tcW w:w="328" w:type="pct"/>
            <w:tcBorders>
              <w:top w:val="single" w:sz="8" w:space="0" w:color="auto"/>
              <w:bottom w:val="nil"/>
              <w:right w:val="nil"/>
            </w:tcBorders>
            <w:vAlign w:val="center"/>
          </w:tcPr>
          <w:p w14:paraId="2402373D"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- 2.10</w:t>
            </w:r>
          </w:p>
        </w:tc>
      </w:tr>
      <w:tr w:rsidR="00FE463A" w:rsidRPr="005464F2" w14:paraId="0891A7F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214" w:type="pct"/>
            <w:tcBorders>
              <w:top w:val="nil"/>
              <w:left w:val="nil"/>
              <w:bottom w:val="nil"/>
            </w:tcBorders>
            <w:shd w:val="clear" w:color="auto" w:fill="auto"/>
            <w:vAlign w:val="center"/>
          </w:tcPr>
          <w:p w14:paraId="25EE33FF" w14:textId="77777777" w:rsidR="00FE463A" w:rsidRPr="005464F2" w:rsidRDefault="00FE463A" w:rsidP="002B5A7E">
            <w:pPr>
              <w:ind w:leftChars="100" w:left="160" w:right="42"/>
              <w:jc w:val="distribute"/>
              <w:rPr>
                <w:rFonts w:hAnsi="標楷體"/>
                <w:spacing w:val="-6"/>
                <w:kern w:val="0"/>
                <w:sz w:val="22"/>
              </w:rPr>
            </w:pPr>
            <w:r w:rsidRPr="005464F2">
              <w:rPr>
                <w:rFonts w:hAnsi="標楷體" w:hint="eastAsia"/>
                <w:noProof/>
                <w:spacing w:val="-6"/>
                <w:kern w:val="0"/>
                <w:sz w:val="22"/>
              </w:rPr>
              <w:t>醫療收入</w:t>
            </w:r>
          </w:p>
        </w:tc>
        <w:tc>
          <w:tcPr>
            <w:tcW w:w="661" w:type="pct"/>
            <w:tcBorders>
              <w:top w:val="nil"/>
              <w:bottom w:val="nil"/>
            </w:tcBorders>
            <w:vAlign w:val="center"/>
          </w:tcPr>
          <w:p w14:paraId="3E4D7323"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226,757,000</w:t>
            </w:r>
          </w:p>
        </w:tc>
        <w:tc>
          <w:tcPr>
            <w:tcW w:w="721" w:type="pct"/>
            <w:tcBorders>
              <w:top w:val="nil"/>
              <w:bottom w:val="nil"/>
            </w:tcBorders>
            <w:vAlign w:val="center"/>
          </w:tcPr>
          <w:p w14:paraId="3C46D3B7"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221,986,611</w:t>
            </w:r>
          </w:p>
        </w:tc>
        <w:tc>
          <w:tcPr>
            <w:tcW w:w="661" w:type="pct"/>
            <w:tcBorders>
              <w:top w:val="nil"/>
              <w:bottom w:val="nil"/>
            </w:tcBorders>
            <w:shd w:val="clear" w:color="auto" w:fill="auto"/>
            <w:vAlign w:val="center"/>
          </w:tcPr>
          <w:p w14:paraId="0434F0B2"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w:t>
            </w:r>
          </w:p>
        </w:tc>
        <w:tc>
          <w:tcPr>
            <w:tcW w:w="721" w:type="pct"/>
            <w:tcBorders>
              <w:top w:val="nil"/>
              <w:bottom w:val="nil"/>
            </w:tcBorders>
            <w:vAlign w:val="center"/>
          </w:tcPr>
          <w:p w14:paraId="7E028EA3"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221,986,611</w:t>
            </w:r>
          </w:p>
        </w:tc>
        <w:tc>
          <w:tcPr>
            <w:tcW w:w="695" w:type="pct"/>
            <w:tcBorders>
              <w:top w:val="nil"/>
              <w:bottom w:val="nil"/>
            </w:tcBorders>
            <w:vAlign w:val="center"/>
          </w:tcPr>
          <w:p w14:paraId="43270956"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- 4,770,389</w:t>
            </w:r>
          </w:p>
        </w:tc>
        <w:tc>
          <w:tcPr>
            <w:tcW w:w="328" w:type="pct"/>
            <w:tcBorders>
              <w:top w:val="nil"/>
              <w:bottom w:val="nil"/>
              <w:right w:val="nil"/>
            </w:tcBorders>
            <w:vAlign w:val="center"/>
          </w:tcPr>
          <w:p w14:paraId="4B9E077A"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- 2.10</w:t>
            </w:r>
          </w:p>
        </w:tc>
      </w:tr>
      <w:tr w:rsidR="00FE463A" w:rsidRPr="005464F2" w14:paraId="54FA532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214" w:type="pct"/>
            <w:tcBorders>
              <w:top w:val="nil"/>
              <w:left w:val="nil"/>
              <w:bottom w:val="nil"/>
            </w:tcBorders>
            <w:shd w:val="clear" w:color="auto" w:fill="auto"/>
            <w:vAlign w:val="center"/>
          </w:tcPr>
          <w:p w14:paraId="56E6787D" w14:textId="77777777" w:rsidR="00FE463A" w:rsidRPr="005464F2" w:rsidRDefault="00FE463A" w:rsidP="002B5A7E">
            <w:pPr>
              <w:ind w:left="11" w:right="40"/>
              <w:jc w:val="distribute"/>
              <w:rPr>
                <w:rFonts w:hAnsi="標楷體"/>
                <w:b/>
                <w:spacing w:val="-6"/>
                <w:kern w:val="0"/>
                <w:sz w:val="22"/>
              </w:rPr>
            </w:pPr>
            <w:r w:rsidRPr="005464F2">
              <w:rPr>
                <w:rFonts w:hAnsi="標楷體" w:hint="eastAsia"/>
                <w:b/>
                <w:noProof/>
                <w:spacing w:val="-6"/>
                <w:kern w:val="0"/>
                <w:sz w:val="22"/>
              </w:rPr>
              <w:t>業務成本與費用</w:t>
            </w:r>
          </w:p>
        </w:tc>
        <w:tc>
          <w:tcPr>
            <w:tcW w:w="661" w:type="pct"/>
            <w:tcBorders>
              <w:top w:val="nil"/>
              <w:bottom w:val="nil"/>
            </w:tcBorders>
            <w:vAlign w:val="center"/>
          </w:tcPr>
          <w:p w14:paraId="62A93C9C"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212,340,000</w:t>
            </w:r>
          </w:p>
        </w:tc>
        <w:tc>
          <w:tcPr>
            <w:tcW w:w="721" w:type="pct"/>
            <w:tcBorders>
              <w:top w:val="nil"/>
              <w:bottom w:val="nil"/>
            </w:tcBorders>
            <w:vAlign w:val="center"/>
          </w:tcPr>
          <w:p w14:paraId="1187076A"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206,494,156</w:t>
            </w:r>
          </w:p>
        </w:tc>
        <w:tc>
          <w:tcPr>
            <w:tcW w:w="661" w:type="pct"/>
            <w:tcBorders>
              <w:top w:val="nil"/>
              <w:bottom w:val="nil"/>
            </w:tcBorders>
            <w:shd w:val="clear" w:color="auto" w:fill="auto"/>
            <w:vAlign w:val="center"/>
          </w:tcPr>
          <w:p w14:paraId="04341FB7"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w:t>
            </w:r>
          </w:p>
        </w:tc>
        <w:tc>
          <w:tcPr>
            <w:tcW w:w="721" w:type="pct"/>
            <w:tcBorders>
              <w:top w:val="nil"/>
              <w:bottom w:val="nil"/>
            </w:tcBorders>
            <w:vAlign w:val="center"/>
          </w:tcPr>
          <w:p w14:paraId="5EB1576A"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206,494,156</w:t>
            </w:r>
          </w:p>
        </w:tc>
        <w:tc>
          <w:tcPr>
            <w:tcW w:w="695" w:type="pct"/>
            <w:tcBorders>
              <w:top w:val="nil"/>
              <w:bottom w:val="nil"/>
            </w:tcBorders>
            <w:vAlign w:val="center"/>
          </w:tcPr>
          <w:p w14:paraId="54737697"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- 5,845,844</w:t>
            </w:r>
          </w:p>
        </w:tc>
        <w:tc>
          <w:tcPr>
            <w:tcW w:w="328" w:type="pct"/>
            <w:tcBorders>
              <w:top w:val="nil"/>
              <w:bottom w:val="nil"/>
              <w:right w:val="nil"/>
            </w:tcBorders>
            <w:vAlign w:val="center"/>
          </w:tcPr>
          <w:p w14:paraId="6C996D13"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- 2.75</w:t>
            </w:r>
          </w:p>
        </w:tc>
      </w:tr>
      <w:tr w:rsidR="00FE463A" w:rsidRPr="005464F2" w14:paraId="26E7EB2F"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214" w:type="pct"/>
            <w:tcBorders>
              <w:top w:val="nil"/>
              <w:left w:val="nil"/>
              <w:bottom w:val="nil"/>
            </w:tcBorders>
            <w:shd w:val="clear" w:color="auto" w:fill="auto"/>
            <w:vAlign w:val="center"/>
          </w:tcPr>
          <w:p w14:paraId="22551D0B" w14:textId="77777777" w:rsidR="00FE463A" w:rsidRPr="005464F2" w:rsidRDefault="00FE463A" w:rsidP="002B5A7E">
            <w:pPr>
              <w:ind w:leftChars="100" w:left="160" w:right="42"/>
              <w:jc w:val="distribute"/>
              <w:rPr>
                <w:rFonts w:hAnsi="標楷體"/>
                <w:spacing w:val="-6"/>
                <w:kern w:val="0"/>
                <w:sz w:val="22"/>
              </w:rPr>
            </w:pPr>
            <w:r w:rsidRPr="005464F2">
              <w:rPr>
                <w:rFonts w:hAnsi="標楷體" w:hint="eastAsia"/>
                <w:noProof/>
                <w:spacing w:val="-6"/>
                <w:kern w:val="0"/>
                <w:sz w:val="22"/>
              </w:rPr>
              <w:t>醫療成本</w:t>
            </w:r>
          </w:p>
        </w:tc>
        <w:tc>
          <w:tcPr>
            <w:tcW w:w="661" w:type="pct"/>
            <w:tcBorders>
              <w:top w:val="nil"/>
              <w:bottom w:val="nil"/>
            </w:tcBorders>
            <w:vAlign w:val="center"/>
          </w:tcPr>
          <w:p w14:paraId="3647FDF9"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212,340,000</w:t>
            </w:r>
          </w:p>
        </w:tc>
        <w:tc>
          <w:tcPr>
            <w:tcW w:w="721" w:type="pct"/>
            <w:tcBorders>
              <w:top w:val="nil"/>
              <w:bottom w:val="nil"/>
            </w:tcBorders>
            <w:vAlign w:val="center"/>
          </w:tcPr>
          <w:p w14:paraId="02E6FE2C"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206,494,156</w:t>
            </w:r>
          </w:p>
        </w:tc>
        <w:tc>
          <w:tcPr>
            <w:tcW w:w="661" w:type="pct"/>
            <w:tcBorders>
              <w:top w:val="nil"/>
              <w:bottom w:val="nil"/>
            </w:tcBorders>
            <w:shd w:val="clear" w:color="auto" w:fill="auto"/>
            <w:vAlign w:val="center"/>
          </w:tcPr>
          <w:p w14:paraId="72B180C0"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w:t>
            </w:r>
          </w:p>
        </w:tc>
        <w:tc>
          <w:tcPr>
            <w:tcW w:w="721" w:type="pct"/>
            <w:tcBorders>
              <w:top w:val="nil"/>
              <w:bottom w:val="nil"/>
            </w:tcBorders>
            <w:vAlign w:val="center"/>
          </w:tcPr>
          <w:p w14:paraId="1EA52A62"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206,494,156</w:t>
            </w:r>
          </w:p>
        </w:tc>
        <w:tc>
          <w:tcPr>
            <w:tcW w:w="695" w:type="pct"/>
            <w:tcBorders>
              <w:top w:val="nil"/>
              <w:bottom w:val="nil"/>
            </w:tcBorders>
            <w:vAlign w:val="center"/>
          </w:tcPr>
          <w:p w14:paraId="4157B9E8"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- 5,845,844</w:t>
            </w:r>
          </w:p>
        </w:tc>
        <w:tc>
          <w:tcPr>
            <w:tcW w:w="328" w:type="pct"/>
            <w:tcBorders>
              <w:top w:val="nil"/>
              <w:bottom w:val="nil"/>
              <w:right w:val="nil"/>
            </w:tcBorders>
            <w:vAlign w:val="center"/>
          </w:tcPr>
          <w:p w14:paraId="5D83DDFC"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- 2.75</w:t>
            </w:r>
          </w:p>
        </w:tc>
      </w:tr>
      <w:tr w:rsidR="00FE463A" w:rsidRPr="005464F2" w14:paraId="3CEABAC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214" w:type="pct"/>
            <w:tcBorders>
              <w:top w:val="nil"/>
              <w:left w:val="nil"/>
              <w:bottom w:val="nil"/>
            </w:tcBorders>
            <w:shd w:val="clear" w:color="auto" w:fill="auto"/>
            <w:vAlign w:val="center"/>
          </w:tcPr>
          <w:p w14:paraId="2A362D5D" w14:textId="77777777" w:rsidR="00FE463A" w:rsidRPr="005464F2" w:rsidRDefault="00FE463A" w:rsidP="002B5A7E">
            <w:pPr>
              <w:ind w:left="14" w:right="42"/>
              <w:jc w:val="distribute"/>
              <w:rPr>
                <w:rFonts w:hAnsi="標楷體"/>
                <w:b/>
                <w:spacing w:val="-6"/>
                <w:kern w:val="0"/>
                <w:sz w:val="22"/>
              </w:rPr>
            </w:pPr>
            <w:r w:rsidRPr="005464F2">
              <w:rPr>
                <w:rFonts w:hAnsi="標楷體" w:hint="eastAsia"/>
                <w:b/>
                <w:noProof/>
                <w:spacing w:val="-6"/>
                <w:kern w:val="0"/>
                <w:sz w:val="22"/>
              </w:rPr>
              <w:t>業務賸餘（短絀）</w:t>
            </w:r>
          </w:p>
        </w:tc>
        <w:tc>
          <w:tcPr>
            <w:tcW w:w="661" w:type="pct"/>
            <w:tcBorders>
              <w:top w:val="nil"/>
              <w:bottom w:val="nil"/>
            </w:tcBorders>
            <w:vAlign w:val="center"/>
          </w:tcPr>
          <w:p w14:paraId="7B77009A"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14,417,000</w:t>
            </w:r>
          </w:p>
        </w:tc>
        <w:tc>
          <w:tcPr>
            <w:tcW w:w="721" w:type="pct"/>
            <w:tcBorders>
              <w:top w:val="nil"/>
              <w:bottom w:val="nil"/>
            </w:tcBorders>
            <w:vAlign w:val="center"/>
          </w:tcPr>
          <w:p w14:paraId="1F5F2083"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15,492,455</w:t>
            </w:r>
          </w:p>
        </w:tc>
        <w:tc>
          <w:tcPr>
            <w:tcW w:w="661" w:type="pct"/>
            <w:tcBorders>
              <w:top w:val="nil"/>
              <w:bottom w:val="nil"/>
            </w:tcBorders>
            <w:shd w:val="clear" w:color="auto" w:fill="auto"/>
            <w:vAlign w:val="center"/>
          </w:tcPr>
          <w:p w14:paraId="1F6F1224"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w:t>
            </w:r>
          </w:p>
        </w:tc>
        <w:tc>
          <w:tcPr>
            <w:tcW w:w="721" w:type="pct"/>
            <w:tcBorders>
              <w:top w:val="nil"/>
              <w:bottom w:val="nil"/>
            </w:tcBorders>
            <w:vAlign w:val="center"/>
          </w:tcPr>
          <w:p w14:paraId="0317ACAC"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15,492,455</w:t>
            </w:r>
          </w:p>
        </w:tc>
        <w:tc>
          <w:tcPr>
            <w:tcW w:w="695" w:type="pct"/>
            <w:tcBorders>
              <w:top w:val="nil"/>
              <w:bottom w:val="nil"/>
            </w:tcBorders>
            <w:vAlign w:val="center"/>
          </w:tcPr>
          <w:p w14:paraId="3E4801CD"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1,075,455</w:t>
            </w:r>
          </w:p>
        </w:tc>
        <w:tc>
          <w:tcPr>
            <w:tcW w:w="328" w:type="pct"/>
            <w:tcBorders>
              <w:top w:val="nil"/>
              <w:bottom w:val="nil"/>
              <w:right w:val="nil"/>
            </w:tcBorders>
            <w:vAlign w:val="center"/>
          </w:tcPr>
          <w:p w14:paraId="6B79DB9B"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7.46</w:t>
            </w:r>
          </w:p>
        </w:tc>
      </w:tr>
      <w:tr w:rsidR="00FE463A" w:rsidRPr="005464F2" w14:paraId="585887EB"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214" w:type="pct"/>
            <w:tcBorders>
              <w:top w:val="nil"/>
              <w:left w:val="nil"/>
              <w:bottom w:val="nil"/>
            </w:tcBorders>
            <w:shd w:val="clear" w:color="auto" w:fill="auto"/>
            <w:vAlign w:val="center"/>
          </w:tcPr>
          <w:p w14:paraId="140B31E4" w14:textId="77777777" w:rsidR="00FE463A" w:rsidRPr="005464F2" w:rsidRDefault="00FE463A" w:rsidP="002B5A7E">
            <w:pPr>
              <w:ind w:left="14" w:right="42"/>
              <w:jc w:val="distribute"/>
              <w:rPr>
                <w:rFonts w:hAnsi="標楷體"/>
                <w:b/>
                <w:spacing w:val="-6"/>
                <w:kern w:val="0"/>
                <w:sz w:val="22"/>
              </w:rPr>
            </w:pPr>
            <w:r w:rsidRPr="005464F2">
              <w:rPr>
                <w:rFonts w:hAnsi="標楷體" w:hint="eastAsia"/>
                <w:b/>
                <w:noProof/>
                <w:spacing w:val="-6"/>
                <w:kern w:val="0"/>
                <w:sz w:val="22"/>
              </w:rPr>
              <w:t>業務外收入</w:t>
            </w:r>
          </w:p>
        </w:tc>
        <w:tc>
          <w:tcPr>
            <w:tcW w:w="661" w:type="pct"/>
            <w:tcBorders>
              <w:top w:val="nil"/>
              <w:bottom w:val="nil"/>
            </w:tcBorders>
            <w:vAlign w:val="center"/>
          </w:tcPr>
          <w:p w14:paraId="0C85BF03"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63,000</w:t>
            </w:r>
          </w:p>
        </w:tc>
        <w:tc>
          <w:tcPr>
            <w:tcW w:w="721" w:type="pct"/>
            <w:tcBorders>
              <w:top w:val="nil"/>
              <w:bottom w:val="nil"/>
            </w:tcBorders>
            <w:vAlign w:val="center"/>
          </w:tcPr>
          <w:p w14:paraId="01FD9F00"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390,798</w:t>
            </w:r>
          </w:p>
        </w:tc>
        <w:tc>
          <w:tcPr>
            <w:tcW w:w="661" w:type="pct"/>
            <w:tcBorders>
              <w:top w:val="nil"/>
              <w:bottom w:val="nil"/>
            </w:tcBorders>
            <w:shd w:val="clear" w:color="auto" w:fill="auto"/>
            <w:vAlign w:val="center"/>
          </w:tcPr>
          <w:p w14:paraId="79C96C5B"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w:t>
            </w:r>
          </w:p>
        </w:tc>
        <w:tc>
          <w:tcPr>
            <w:tcW w:w="721" w:type="pct"/>
            <w:tcBorders>
              <w:top w:val="nil"/>
              <w:bottom w:val="nil"/>
            </w:tcBorders>
            <w:vAlign w:val="center"/>
          </w:tcPr>
          <w:p w14:paraId="3F4EE974"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390,798</w:t>
            </w:r>
          </w:p>
        </w:tc>
        <w:tc>
          <w:tcPr>
            <w:tcW w:w="695" w:type="pct"/>
            <w:tcBorders>
              <w:top w:val="nil"/>
              <w:bottom w:val="nil"/>
            </w:tcBorders>
            <w:vAlign w:val="center"/>
          </w:tcPr>
          <w:p w14:paraId="515EE46D"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327,798</w:t>
            </w:r>
          </w:p>
        </w:tc>
        <w:tc>
          <w:tcPr>
            <w:tcW w:w="328" w:type="pct"/>
            <w:tcBorders>
              <w:top w:val="nil"/>
              <w:bottom w:val="nil"/>
              <w:right w:val="nil"/>
            </w:tcBorders>
            <w:vAlign w:val="center"/>
          </w:tcPr>
          <w:p w14:paraId="406E08E8"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520.31</w:t>
            </w:r>
          </w:p>
        </w:tc>
      </w:tr>
      <w:tr w:rsidR="00FE463A" w:rsidRPr="005464F2" w14:paraId="5960B0F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214" w:type="pct"/>
            <w:tcBorders>
              <w:top w:val="nil"/>
              <w:left w:val="nil"/>
              <w:bottom w:val="nil"/>
            </w:tcBorders>
            <w:shd w:val="clear" w:color="auto" w:fill="auto"/>
            <w:vAlign w:val="center"/>
          </w:tcPr>
          <w:p w14:paraId="576321D4" w14:textId="77777777" w:rsidR="00FE463A" w:rsidRPr="005464F2" w:rsidRDefault="00FE463A" w:rsidP="002B5A7E">
            <w:pPr>
              <w:ind w:leftChars="100" w:left="160" w:right="42"/>
              <w:jc w:val="distribute"/>
              <w:rPr>
                <w:rFonts w:hAnsi="標楷體"/>
                <w:spacing w:val="-6"/>
                <w:kern w:val="0"/>
                <w:sz w:val="22"/>
              </w:rPr>
            </w:pPr>
            <w:r w:rsidRPr="005464F2">
              <w:rPr>
                <w:rFonts w:hAnsi="標楷體" w:hint="eastAsia"/>
                <w:noProof/>
                <w:spacing w:val="-6"/>
                <w:kern w:val="0"/>
                <w:sz w:val="22"/>
              </w:rPr>
              <w:t>財務收入</w:t>
            </w:r>
          </w:p>
        </w:tc>
        <w:tc>
          <w:tcPr>
            <w:tcW w:w="661" w:type="pct"/>
            <w:tcBorders>
              <w:top w:val="nil"/>
              <w:bottom w:val="nil"/>
            </w:tcBorders>
            <w:vAlign w:val="center"/>
          </w:tcPr>
          <w:p w14:paraId="1115AB98"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63,000</w:t>
            </w:r>
          </w:p>
        </w:tc>
        <w:tc>
          <w:tcPr>
            <w:tcW w:w="721" w:type="pct"/>
            <w:tcBorders>
              <w:top w:val="nil"/>
              <w:bottom w:val="nil"/>
            </w:tcBorders>
            <w:vAlign w:val="center"/>
          </w:tcPr>
          <w:p w14:paraId="07649713"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390,798</w:t>
            </w:r>
          </w:p>
        </w:tc>
        <w:tc>
          <w:tcPr>
            <w:tcW w:w="661" w:type="pct"/>
            <w:tcBorders>
              <w:top w:val="nil"/>
              <w:bottom w:val="nil"/>
            </w:tcBorders>
            <w:shd w:val="clear" w:color="auto" w:fill="auto"/>
            <w:vAlign w:val="center"/>
          </w:tcPr>
          <w:p w14:paraId="390477DD"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w:t>
            </w:r>
          </w:p>
        </w:tc>
        <w:tc>
          <w:tcPr>
            <w:tcW w:w="721" w:type="pct"/>
            <w:tcBorders>
              <w:top w:val="nil"/>
              <w:bottom w:val="nil"/>
            </w:tcBorders>
            <w:vAlign w:val="center"/>
          </w:tcPr>
          <w:p w14:paraId="7B772975"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390,798</w:t>
            </w:r>
          </w:p>
        </w:tc>
        <w:tc>
          <w:tcPr>
            <w:tcW w:w="695" w:type="pct"/>
            <w:tcBorders>
              <w:top w:val="nil"/>
              <w:bottom w:val="nil"/>
            </w:tcBorders>
            <w:vAlign w:val="center"/>
          </w:tcPr>
          <w:p w14:paraId="257E54FB"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327,798</w:t>
            </w:r>
          </w:p>
        </w:tc>
        <w:tc>
          <w:tcPr>
            <w:tcW w:w="328" w:type="pct"/>
            <w:tcBorders>
              <w:top w:val="nil"/>
              <w:bottom w:val="nil"/>
              <w:right w:val="nil"/>
            </w:tcBorders>
            <w:vAlign w:val="center"/>
          </w:tcPr>
          <w:p w14:paraId="7A8EF52D"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520.31</w:t>
            </w:r>
          </w:p>
        </w:tc>
      </w:tr>
      <w:tr w:rsidR="00FE463A" w:rsidRPr="005464F2" w14:paraId="7290AF55"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214" w:type="pct"/>
            <w:tcBorders>
              <w:top w:val="nil"/>
              <w:left w:val="nil"/>
              <w:bottom w:val="nil"/>
            </w:tcBorders>
            <w:shd w:val="clear" w:color="auto" w:fill="auto"/>
            <w:vAlign w:val="center"/>
          </w:tcPr>
          <w:p w14:paraId="6D70CF1C" w14:textId="77777777" w:rsidR="00FE463A" w:rsidRPr="005464F2" w:rsidRDefault="00FE463A" w:rsidP="002B5A7E">
            <w:pPr>
              <w:ind w:left="14" w:right="42"/>
              <w:jc w:val="distribute"/>
              <w:rPr>
                <w:rFonts w:hAnsi="標楷體"/>
                <w:b/>
                <w:spacing w:val="-6"/>
                <w:kern w:val="0"/>
                <w:sz w:val="22"/>
              </w:rPr>
            </w:pPr>
            <w:r w:rsidRPr="005464F2">
              <w:rPr>
                <w:rFonts w:hAnsi="標楷體" w:hint="eastAsia"/>
                <w:b/>
                <w:noProof/>
                <w:spacing w:val="-6"/>
                <w:kern w:val="0"/>
                <w:sz w:val="22"/>
              </w:rPr>
              <w:t>業務外賸餘（短絀）</w:t>
            </w:r>
          </w:p>
        </w:tc>
        <w:tc>
          <w:tcPr>
            <w:tcW w:w="661" w:type="pct"/>
            <w:tcBorders>
              <w:top w:val="nil"/>
              <w:bottom w:val="nil"/>
            </w:tcBorders>
            <w:vAlign w:val="center"/>
          </w:tcPr>
          <w:p w14:paraId="1BC662E7"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63,000</w:t>
            </w:r>
          </w:p>
        </w:tc>
        <w:tc>
          <w:tcPr>
            <w:tcW w:w="721" w:type="pct"/>
            <w:tcBorders>
              <w:top w:val="nil"/>
              <w:bottom w:val="nil"/>
            </w:tcBorders>
            <w:vAlign w:val="center"/>
          </w:tcPr>
          <w:p w14:paraId="24CD09F7"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390,798</w:t>
            </w:r>
          </w:p>
        </w:tc>
        <w:tc>
          <w:tcPr>
            <w:tcW w:w="661" w:type="pct"/>
            <w:tcBorders>
              <w:top w:val="nil"/>
              <w:bottom w:val="nil"/>
            </w:tcBorders>
            <w:shd w:val="clear" w:color="auto" w:fill="auto"/>
            <w:vAlign w:val="center"/>
          </w:tcPr>
          <w:p w14:paraId="69041E99"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w:t>
            </w:r>
          </w:p>
        </w:tc>
        <w:tc>
          <w:tcPr>
            <w:tcW w:w="721" w:type="pct"/>
            <w:tcBorders>
              <w:top w:val="nil"/>
              <w:bottom w:val="nil"/>
            </w:tcBorders>
            <w:vAlign w:val="center"/>
          </w:tcPr>
          <w:p w14:paraId="5E16B390"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390,798</w:t>
            </w:r>
          </w:p>
        </w:tc>
        <w:tc>
          <w:tcPr>
            <w:tcW w:w="695" w:type="pct"/>
            <w:tcBorders>
              <w:top w:val="nil"/>
              <w:bottom w:val="nil"/>
            </w:tcBorders>
            <w:vAlign w:val="center"/>
          </w:tcPr>
          <w:p w14:paraId="27F38F4E"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327,798</w:t>
            </w:r>
          </w:p>
        </w:tc>
        <w:tc>
          <w:tcPr>
            <w:tcW w:w="328" w:type="pct"/>
            <w:tcBorders>
              <w:top w:val="nil"/>
              <w:bottom w:val="nil"/>
              <w:right w:val="nil"/>
            </w:tcBorders>
            <w:vAlign w:val="center"/>
          </w:tcPr>
          <w:p w14:paraId="45CD5DB4"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520.31</w:t>
            </w:r>
          </w:p>
        </w:tc>
      </w:tr>
      <w:tr w:rsidR="00FE463A" w:rsidRPr="005464F2" w14:paraId="33F2540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214" w:type="pct"/>
            <w:tcBorders>
              <w:top w:val="nil"/>
              <w:left w:val="nil"/>
              <w:bottom w:val="single" w:sz="8" w:space="0" w:color="auto"/>
            </w:tcBorders>
            <w:vAlign w:val="center"/>
          </w:tcPr>
          <w:p w14:paraId="33A35421" w14:textId="77777777" w:rsidR="00FE463A" w:rsidRPr="005464F2" w:rsidRDefault="00FE463A" w:rsidP="002B5A7E">
            <w:pPr>
              <w:ind w:left="14" w:right="42"/>
              <w:jc w:val="distribute"/>
              <w:rPr>
                <w:rFonts w:hAnsi="標楷體"/>
                <w:b/>
                <w:spacing w:val="-6"/>
                <w:kern w:val="0"/>
                <w:sz w:val="22"/>
              </w:rPr>
            </w:pPr>
            <w:r w:rsidRPr="005464F2">
              <w:rPr>
                <w:rFonts w:hAnsi="標楷體" w:hint="eastAsia"/>
                <w:b/>
                <w:noProof/>
                <w:spacing w:val="-6"/>
                <w:kern w:val="0"/>
                <w:sz w:val="22"/>
              </w:rPr>
              <w:t>本期賸餘（短絀）</w:t>
            </w:r>
          </w:p>
        </w:tc>
        <w:tc>
          <w:tcPr>
            <w:tcW w:w="661" w:type="pct"/>
            <w:tcBorders>
              <w:top w:val="nil"/>
              <w:bottom w:val="single" w:sz="8" w:space="0" w:color="auto"/>
            </w:tcBorders>
            <w:vAlign w:val="center"/>
          </w:tcPr>
          <w:p w14:paraId="1BDF4065"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14,480,000</w:t>
            </w:r>
          </w:p>
        </w:tc>
        <w:tc>
          <w:tcPr>
            <w:tcW w:w="721" w:type="pct"/>
            <w:tcBorders>
              <w:top w:val="nil"/>
              <w:bottom w:val="single" w:sz="8" w:space="0" w:color="auto"/>
            </w:tcBorders>
            <w:vAlign w:val="center"/>
          </w:tcPr>
          <w:p w14:paraId="5EB62454"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15,883,253</w:t>
            </w:r>
          </w:p>
        </w:tc>
        <w:tc>
          <w:tcPr>
            <w:tcW w:w="661" w:type="pct"/>
            <w:tcBorders>
              <w:top w:val="nil"/>
              <w:bottom w:val="single" w:sz="8" w:space="0" w:color="auto"/>
            </w:tcBorders>
            <w:vAlign w:val="center"/>
          </w:tcPr>
          <w:p w14:paraId="0C9C88DB"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w:t>
            </w:r>
          </w:p>
        </w:tc>
        <w:tc>
          <w:tcPr>
            <w:tcW w:w="721" w:type="pct"/>
            <w:tcBorders>
              <w:top w:val="nil"/>
              <w:bottom w:val="single" w:sz="8" w:space="0" w:color="auto"/>
            </w:tcBorders>
            <w:vAlign w:val="center"/>
          </w:tcPr>
          <w:p w14:paraId="6C3AE0F8"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15,883,253</w:t>
            </w:r>
          </w:p>
        </w:tc>
        <w:tc>
          <w:tcPr>
            <w:tcW w:w="695" w:type="pct"/>
            <w:tcBorders>
              <w:top w:val="nil"/>
              <w:bottom w:val="single" w:sz="8" w:space="0" w:color="auto"/>
            </w:tcBorders>
            <w:vAlign w:val="center"/>
          </w:tcPr>
          <w:p w14:paraId="29D578C4"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1,403,253</w:t>
            </w:r>
          </w:p>
        </w:tc>
        <w:tc>
          <w:tcPr>
            <w:tcW w:w="328" w:type="pct"/>
            <w:tcBorders>
              <w:top w:val="nil"/>
              <w:bottom w:val="single" w:sz="8" w:space="0" w:color="auto"/>
              <w:right w:val="nil"/>
            </w:tcBorders>
            <w:vAlign w:val="center"/>
          </w:tcPr>
          <w:p w14:paraId="7D86B59D"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9.69</w:t>
            </w:r>
          </w:p>
        </w:tc>
      </w:tr>
    </w:tbl>
    <w:p w14:paraId="728D6986" w14:textId="77777777" w:rsidR="00FE463A" w:rsidRPr="005464F2" w:rsidRDefault="00FE463A" w:rsidP="00FE463A">
      <w:pPr>
        <w:ind w:left="600" w:hangingChars="300" w:hanging="600"/>
        <w:jc w:val="both"/>
        <w:rPr>
          <w:rFonts w:hAnsi="標楷體"/>
          <w:sz w:val="20"/>
        </w:rPr>
      </w:pPr>
    </w:p>
    <w:tbl>
      <w:tblPr>
        <w:tblW w:w="5000" w:type="pct"/>
        <w:tblCellMar>
          <w:left w:w="28" w:type="dxa"/>
          <w:right w:w="28" w:type="dxa"/>
        </w:tblCellMar>
        <w:tblLook w:val="0000" w:firstRow="0" w:lastRow="0" w:firstColumn="0" w:lastColumn="0" w:noHBand="0" w:noVBand="0"/>
      </w:tblPr>
      <w:tblGrid>
        <w:gridCol w:w="2410"/>
        <w:gridCol w:w="1432"/>
        <w:gridCol w:w="272"/>
        <w:gridCol w:w="1042"/>
        <w:gridCol w:w="500"/>
        <w:gridCol w:w="933"/>
        <w:gridCol w:w="687"/>
        <w:gridCol w:w="627"/>
        <w:gridCol w:w="782"/>
        <w:gridCol w:w="651"/>
        <w:gridCol w:w="564"/>
        <w:gridCol w:w="22"/>
      </w:tblGrid>
      <w:tr w:rsidR="00FE463A" w:rsidRPr="005464F2" w14:paraId="3B6F7D92" w14:textId="77777777" w:rsidTr="002B5A7E">
        <w:tc>
          <w:tcPr>
            <w:tcW w:w="5000" w:type="pct"/>
            <w:gridSpan w:val="12"/>
          </w:tcPr>
          <w:p w14:paraId="36163E9A" w14:textId="77777777" w:rsidR="00FE463A" w:rsidRPr="005464F2" w:rsidRDefault="00FE463A" w:rsidP="002B5A7E">
            <w:pPr>
              <w:snapToGrid w:val="0"/>
              <w:spacing w:after="60"/>
              <w:jc w:val="center"/>
              <w:rPr>
                <w:rFonts w:hAnsi="標楷體"/>
                <w:b/>
                <w:sz w:val="32"/>
                <w:u w:val="single"/>
              </w:rPr>
            </w:pPr>
            <w:r w:rsidRPr="005464F2">
              <w:rPr>
                <w:rFonts w:hAnsi="標楷體" w:hint="eastAsia"/>
                <w:b/>
                <w:sz w:val="32"/>
              </w:rPr>
              <w:t xml:space="preserve">　</w:t>
            </w:r>
            <w:r w:rsidRPr="005464F2">
              <w:rPr>
                <w:rFonts w:hAnsi="標楷體" w:hint="eastAsia"/>
                <w:b/>
                <w:sz w:val="32"/>
                <w:u w:val="single"/>
              </w:rPr>
              <w:t>桃園市醫療作業基金餘</w:t>
            </w:r>
            <w:proofErr w:type="gramStart"/>
            <w:r w:rsidRPr="005464F2">
              <w:rPr>
                <w:rFonts w:hAnsi="標楷體" w:hint="eastAsia"/>
                <w:b/>
                <w:sz w:val="32"/>
                <w:u w:val="single"/>
              </w:rPr>
              <w:t>絀</w:t>
            </w:r>
            <w:proofErr w:type="gramEnd"/>
            <w:r w:rsidRPr="005464F2">
              <w:rPr>
                <w:rFonts w:hAnsi="標楷體" w:hint="eastAsia"/>
                <w:b/>
                <w:sz w:val="32"/>
                <w:u w:val="single"/>
              </w:rPr>
              <w:t>撥補審定表</w:t>
            </w:r>
            <w:r w:rsidRPr="005464F2">
              <w:rPr>
                <w:rFonts w:hAnsi="標楷體" w:hint="eastAsia"/>
                <w:b/>
                <w:sz w:val="32"/>
              </w:rPr>
              <w:t xml:space="preserve">　</w:t>
            </w:r>
          </w:p>
          <w:p w14:paraId="0E6C7CC7" w14:textId="77777777" w:rsidR="00FE463A" w:rsidRPr="005464F2" w:rsidRDefault="00FE463A" w:rsidP="002B5A7E">
            <w:pPr>
              <w:tabs>
                <w:tab w:val="left" w:pos="4253"/>
                <w:tab w:val="left" w:pos="8520"/>
              </w:tabs>
              <w:snapToGrid w:val="0"/>
              <w:spacing w:line="240" w:lineRule="exact"/>
              <w:jc w:val="both"/>
              <w:rPr>
                <w:rFonts w:hAnsi="標楷體"/>
              </w:rPr>
            </w:pPr>
            <w:r w:rsidRPr="005464F2">
              <w:rPr>
                <w:rFonts w:hAnsi="標楷體"/>
                <w:spacing w:val="60"/>
              </w:rPr>
              <w:tab/>
            </w:r>
            <w:r w:rsidRPr="005464F2">
              <w:rPr>
                <w:rFonts w:hAnsi="標楷體" w:hint="eastAsia"/>
                <w:sz w:val="24"/>
                <w:szCs w:val="24"/>
              </w:rPr>
              <w:t>中華民國</w:t>
            </w:r>
            <w:proofErr w:type="gramStart"/>
            <w:r w:rsidRPr="005464F2">
              <w:rPr>
                <w:rFonts w:hAnsi="標楷體" w:hint="eastAsia"/>
                <w:sz w:val="24"/>
                <w:szCs w:val="24"/>
              </w:rPr>
              <w:t>113</w:t>
            </w:r>
            <w:proofErr w:type="gramEnd"/>
            <w:r w:rsidRPr="005464F2">
              <w:rPr>
                <w:rFonts w:hAnsi="標楷體" w:hint="eastAsia"/>
                <w:sz w:val="24"/>
                <w:szCs w:val="24"/>
              </w:rPr>
              <w:t>年度</w:t>
            </w:r>
            <w:r w:rsidRPr="005464F2">
              <w:rPr>
                <w:rFonts w:hAnsi="標楷體" w:hint="eastAsia"/>
              </w:rPr>
              <w:tab/>
            </w:r>
          </w:p>
          <w:p w14:paraId="72FBA82B" w14:textId="77777777" w:rsidR="00FE463A" w:rsidRPr="005464F2" w:rsidRDefault="00FE463A" w:rsidP="002B5A7E">
            <w:pPr>
              <w:tabs>
                <w:tab w:val="left" w:pos="4253"/>
                <w:tab w:val="left" w:pos="8520"/>
              </w:tabs>
              <w:snapToGrid w:val="0"/>
              <w:spacing w:line="240" w:lineRule="exact"/>
              <w:jc w:val="both"/>
              <w:rPr>
                <w:rFonts w:hAnsi="標楷體"/>
                <w:b/>
                <w:sz w:val="32"/>
                <w:u w:val="single"/>
              </w:rPr>
            </w:pPr>
            <w:r w:rsidRPr="005464F2">
              <w:rPr>
                <w:rFonts w:hAnsi="標楷體" w:hint="eastAsia"/>
                <w:spacing w:val="-20"/>
                <w:kern w:val="0"/>
                <w:sz w:val="24"/>
                <w:szCs w:val="24"/>
              </w:rPr>
              <w:t xml:space="preserve">                                                                                                          單位：新臺幣元</w:t>
            </w:r>
          </w:p>
        </w:tc>
      </w:tr>
      <w:tr w:rsidR="00FE463A" w:rsidRPr="005464F2" w14:paraId="5918995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397"/>
        </w:trPr>
        <w:tc>
          <w:tcPr>
            <w:tcW w:w="1215" w:type="pct"/>
            <w:vMerge w:val="restart"/>
            <w:tcBorders>
              <w:top w:val="single" w:sz="8" w:space="0" w:color="auto"/>
              <w:left w:val="nil"/>
              <w:bottom w:val="nil"/>
            </w:tcBorders>
            <w:vAlign w:val="center"/>
          </w:tcPr>
          <w:p w14:paraId="3F311EEF" w14:textId="77777777" w:rsidR="00FE463A" w:rsidRPr="005464F2" w:rsidRDefault="00FE463A" w:rsidP="002B5A7E">
            <w:pPr>
              <w:ind w:left="113" w:right="113"/>
              <w:jc w:val="distribute"/>
              <w:rPr>
                <w:sz w:val="24"/>
                <w:szCs w:val="24"/>
              </w:rPr>
            </w:pPr>
            <w:r w:rsidRPr="005464F2">
              <w:rPr>
                <w:rFonts w:hint="eastAsia"/>
                <w:sz w:val="24"/>
                <w:szCs w:val="24"/>
              </w:rPr>
              <w:t>項目</w:t>
            </w:r>
          </w:p>
        </w:tc>
        <w:tc>
          <w:tcPr>
            <w:tcW w:w="722" w:type="pct"/>
            <w:vMerge w:val="restart"/>
            <w:tcBorders>
              <w:top w:val="single" w:sz="8" w:space="0" w:color="auto"/>
              <w:bottom w:val="single" w:sz="8" w:space="0" w:color="auto"/>
            </w:tcBorders>
            <w:vAlign w:val="center"/>
          </w:tcPr>
          <w:p w14:paraId="5A7C88F2" w14:textId="77777777" w:rsidR="00FE463A" w:rsidRPr="005464F2" w:rsidRDefault="00FE463A" w:rsidP="002B5A7E">
            <w:pPr>
              <w:ind w:left="113" w:right="113"/>
              <w:jc w:val="distribute"/>
              <w:rPr>
                <w:sz w:val="24"/>
                <w:szCs w:val="24"/>
              </w:rPr>
            </w:pPr>
            <w:r w:rsidRPr="005464F2">
              <w:rPr>
                <w:rFonts w:hint="eastAsia"/>
                <w:sz w:val="24"/>
                <w:szCs w:val="24"/>
              </w:rPr>
              <w:t>預算數</w:t>
            </w:r>
          </w:p>
        </w:tc>
        <w:tc>
          <w:tcPr>
            <w:tcW w:w="662" w:type="pct"/>
            <w:gridSpan w:val="2"/>
            <w:vMerge w:val="restart"/>
            <w:tcBorders>
              <w:top w:val="single" w:sz="8" w:space="0" w:color="auto"/>
              <w:bottom w:val="single" w:sz="8" w:space="0" w:color="auto"/>
            </w:tcBorders>
            <w:vAlign w:val="center"/>
          </w:tcPr>
          <w:p w14:paraId="769E88BF" w14:textId="77777777" w:rsidR="00FE463A" w:rsidRPr="005464F2" w:rsidRDefault="00FE463A" w:rsidP="002B5A7E">
            <w:pPr>
              <w:ind w:left="113" w:right="113"/>
              <w:jc w:val="distribute"/>
              <w:rPr>
                <w:spacing w:val="-20"/>
                <w:sz w:val="24"/>
                <w:szCs w:val="24"/>
              </w:rPr>
            </w:pPr>
            <w:r w:rsidRPr="005464F2">
              <w:rPr>
                <w:rFonts w:hint="eastAsia"/>
                <w:spacing w:val="-20"/>
                <w:sz w:val="24"/>
                <w:szCs w:val="24"/>
              </w:rPr>
              <w:t>決算數</w:t>
            </w:r>
          </w:p>
        </w:tc>
        <w:tc>
          <w:tcPr>
            <w:tcW w:w="722" w:type="pct"/>
            <w:gridSpan w:val="2"/>
            <w:vMerge w:val="restart"/>
            <w:tcBorders>
              <w:top w:val="single" w:sz="8" w:space="0" w:color="auto"/>
              <w:bottom w:val="single" w:sz="8" w:space="0" w:color="auto"/>
            </w:tcBorders>
            <w:vAlign w:val="center"/>
          </w:tcPr>
          <w:p w14:paraId="3AF1099D" w14:textId="77777777" w:rsidR="00FE463A" w:rsidRPr="005464F2" w:rsidRDefault="00FE463A" w:rsidP="002B5A7E">
            <w:pPr>
              <w:ind w:left="113" w:right="113"/>
              <w:jc w:val="distribute"/>
              <w:rPr>
                <w:rFonts w:hAnsi="標楷體"/>
                <w:sz w:val="24"/>
                <w:szCs w:val="24"/>
              </w:rPr>
            </w:pPr>
            <w:r w:rsidRPr="005464F2">
              <w:rPr>
                <w:rFonts w:hAnsi="標楷體" w:hint="eastAsia"/>
                <w:sz w:val="24"/>
                <w:szCs w:val="24"/>
              </w:rPr>
              <w:t>修正數</w:t>
            </w:r>
          </w:p>
        </w:tc>
        <w:tc>
          <w:tcPr>
            <w:tcW w:w="662" w:type="pct"/>
            <w:gridSpan w:val="2"/>
            <w:vMerge w:val="restart"/>
            <w:tcBorders>
              <w:top w:val="single" w:sz="8" w:space="0" w:color="auto"/>
              <w:bottom w:val="single" w:sz="8" w:space="0" w:color="auto"/>
            </w:tcBorders>
            <w:vAlign w:val="center"/>
          </w:tcPr>
          <w:p w14:paraId="4C0A9A2F" w14:textId="77777777" w:rsidR="00FE463A" w:rsidRPr="005464F2" w:rsidRDefault="00FE463A" w:rsidP="002B5A7E">
            <w:pPr>
              <w:ind w:right="98" w:firstLineChars="11" w:firstLine="24"/>
              <w:jc w:val="distribute"/>
              <w:rPr>
                <w:spacing w:val="-10"/>
                <w:sz w:val="24"/>
                <w:szCs w:val="24"/>
              </w:rPr>
            </w:pPr>
            <w:r w:rsidRPr="005464F2">
              <w:rPr>
                <w:rFonts w:hint="eastAsia"/>
                <w:spacing w:val="-10"/>
                <w:sz w:val="24"/>
                <w:szCs w:val="24"/>
              </w:rPr>
              <w:t>決算審定數</w:t>
            </w:r>
          </w:p>
        </w:tc>
        <w:tc>
          <w:tcPr>
            <w:tcW w:w="1006" w:type="pct"/>
            <w:gridSpan w:val="3"/>
            <w:tcBorders>
              <w:top w:val="single" w:sz="8" w:space="0" w:color="auto"/>
              <w:bottom w:val="single" w:sz="4" w:space="0" w:color="auto"/>
              <w:right w:val="nil"/>
            </w:tcBorders>
            <w:vAlign w:val="center"/>
          </w:tcPr>
          <w:p w14:paraId="4DC9E839" w14:textId="77777777" w:rsidR="00FE463A" w:rsidRPr="005464F2" w:rsidRDefault="00FE463A" w:rsidP="002B5A7E">
            <w:pPr>
              <w:spacing w:line="240" w:lineRule="exact"/>
              <w:jc w:val="distribute"/>
              <w:rPr>
                <w:rFonts w:hAnsi="標楷體"/>
                <w:sz w:val="24"/>
                <w:szCs w:val="24"/>
              </w:rPr>
            </w:pPr>
            <w:r w:rsidRPr="005464F2">
              <w:rPr>
                <w:rFonts w:hAnsi="標楷體" w:hint="eastAsia"/>
                <w:sz w:val="24"/>
                <w:szCs w:val="24"/>
              </w:rPr>
              <w:t>審定數與預算數</w:t>
            </w:r>
          </w:p>
          <w:p w14:paraId="55DEA2CE" w14:textId="77777777" w:rsidR="00FE463A" w:rsidRPr="005464F2" w:rsidRDefault="00FE463A" w:rsidP="002B5A7E">
            <w:pPr>
              <w:spacing w:line="240" w:lineRule="exact"/>
              <w:jc w:val="distribute"/>
              <w:rPr>
                <w:rFonts w:hAnsi="標楷體"/>
                <w:sz w:val="24"/>
                <w:szCs w:val="24"/>
              </w:rPr>
            </w:pPr>
            <w:r w:rsidRPr="005464F2">
              <w:rPr>
                <w:rFonts w:hAnsi="標楷體" w:hint="eastAsia"/>
                <w:sz w:val="24"/>
                <w:szCs w:val="24"/>
              </w:rPr>
              <w:t>比較增減</w:t>
            </w:r>
          </w:p>
        </w:tc>
      </w:tr>
      <w:tr w:rsidR="00FE463A" w:rsidRPr="005464F2" w14:paraId="09F8492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397"/>
        </w:trPr>
        <w:tc>
          <w:tcPr>
            <w:tcW w:w="1215" w:type="pct"/>
            <w:vMerge/>
            <w:tcBorders>
              <w:top w:val="nil"/>
              <w:left w:val="nil"/>
              <w:bottom w:val="nil"/>
            </w:tcBorders>
            <w:vAlign w:val="center"/>
          </w:tcPr>
          <w:p w14:paraId="1FBF9D03" w14:textId="77777777" w:rsidR="00FE463A" w:rsidRPr="005464F2" w:rsidRDefault="00FE463A" w:rsidP="002B5A7E">
            <w:pPr>
              <w:ind w:left="113" w:right="113"/>
              <w:jc w:val="distribute"/>
              <w:rPr>
                <w:sz w:val="24"/>
                <w:szCs w:val="24"/>
              </w:rPr>
            </w:pPr>
          </w:p>
        </w:tc>
        <w:tc>
          <w:tcPr>
            <w:tcW w:w="722" w:type="pct"/>
            <w:vMerge/>
            <w:tcBorders>
              <w:top w:val="single" w:sz="4" w:space="0" w:color="auto"/>
              <w:bottom w:val="single" w:sz="8" w:space="0" w:color="auto"/>
            </w:tcBorders>
            <w:vAlign w:val="center"/>
          </w:tcPr>
          <w:p w14:paraId="14F73FFA" w14:textId="77777777" w:rsidR="00FE463A" w:rsidRPr="005464F2" w:rsidRDefault="00FE463A" w:rsidP="002B5A7E">
            <w:pPr>
              <w:ind w:left="113" w:right="113"/>
              <w:jc w:val="distribute"/>
              <w:rPr>
                <w:sz w:val="24"/>
                <w:szCs w:val="24"/>
              </w:rPr>
            </w:pPr>
          </w:p>
        </w:tc>
        <w:tc>
          <w:tcPr>
            <w:tcW w:w="662" w:type="pct"/>
            <w:gridSpan w:val="2"/>
            <w:vMerge/>
            <w:tcBorders>
              <w:top w:val="single" w:sz="4" w:space="0" w:color="auto"/>
              <w:bottom w:val="single" w:sz="8" w:space="0" w:color="auto"/>
            </w:tcBorders>
            <w:vAlign w:val="center"/>
          </w:tcPr>
          <w:p w14:paraId="6C5E2306" w14:textId="77777777" w:rsidR="00FE463A" w:rsidRPr="005464F2" w:rsidRDefault="00FE463A" w:rsidP="002B5A7E">
            <w:pPr>
              <w:ind w:left="113" w:right="113"/>
              <w:jc w:val="distribute"/>
              <w:rPr>
                <w:sz w:val="24"/>
                <w:szCs w:val="24"/>
              </w:rPr>
            </w:pPr>
          </w:p>
        </w:tc>
        <w:tc>
          <w:tcPr>
            <w:tcW w:w="722" w:type="pct"/>
            <w:gridSpan w:val="2"/>
            <w:vMerge/>
            <w:tcBorders>
              <w:top w:val="single" w:sz="4" w:space="0" w:color="auto"/>
              <w:bottom w:val="single" w:sz="8" w:space="0" w:color="auto"/>
            </w:tcBorders>
            <w:vAlign w:val="center"/>
          </w:tcPr>
          <w:p w14:paraId="727288C6" w14:textId="77777777" w:rsidR="00FE463A" w:rsidRPr="005464F2" w:rsidRDefault="00FE463A" w:rsidP="002B5A7E">
            <w:pPr>
              <w:ind w:left="113" w:right="113"/>
              <w:jc w:val="distribute"/>
              <w:rPr>
                <w:sz w:val="24"/>
                <w:szCs w:val="24"/>
              </w:rPr>
            </w:pPr>
          </w:p>
        </w:tc>
        <w:tc>
          <w:tcPr>
            <w:tcW w:w="662" w:type="pct"/>
            <w:gridSpan w:val="2"/>
            <w:vMerge/>
            <w:tcBorders>
              <w:top w:val="single" w:sz="8" w:space="0" w:color="auto"/>
              <w:bottom w:val="single" w:sz="8" w:space="0" w:color="auto"/>
            </w:tcBorders>
            <w:vAlign w:val="center"/>
          </w:tcPr>
          <w:p w14:paraId="2EF60DD7" w14:textId="77777777" w:rsidR="00FE463A" w:rsidRPr="005464F2" w:rsidRDefault="00FE463A" w:rsidP="002B5A7E">
            <w:pPr>
              <w:ind w:left="113" w:right="113"/>
              <w:jc w:val="distribute"/>
              <w:rPr>
                <w:sz w:val="24"/>
                <w:szCs w:val="24"/>
              </w:rPr>
            </w:pPr>
          </w:p>
        </w:tc>
        <w:tc>
          <w:tcPr>
            <w:tcW w:w="722" w:type="pct"/>
            <w:gridSpan w:val="2"/>
            <w:tcBorders>
              <w:top w:val="single" w:sz="4" w:space="0" w:color="auto"/>
              <w:bottom w:val="single" w:sz="8" w:space="0" w:color="auto"/>
            </w:tcBorders>
            <w:vAlign w:val="center"/>
          </w:tcPr>
          <w:p w14:paraId="307DB8F7" w14:textId="77777777" w:rsidR="00FE463A" w:rsidRPr="005464F2" w:rsidRDefault="00FE463A" w:rsidP="002B5A7E">
            <w:pPr>
              <w:ind w:left="113" w:right="113"/>
              <w:jc w:val="distribute"/>
              <w:rPr>
                <w:rFonts w:hAnsi="標楷體"/>
                <w:sz w:val="24"/>
                <w:szCs w:val="24"/>
              </w:rPr>
            </w:pPr>
            <w:r w:rsidRPr="005464F2">
              <w:rPr>
                <w:rFonts w:hAnsi="標楷體" w:hint="eastAsia"/>
                <w:sz w:val="24"/>
                <w:szCs w:val="24"/>
              </w:rPr>
              <w:t>金額</w:t>
            </w:r>
          </w:p>
        </w:tc>
        <w:tc>
          <w:tcPr>
            <w:tcW w:w="284" w:type="pct"/>
            <w:tcBorders>
              <w:top w:val="single" w:sz="4" w:space="0" w:color="auto"/>
              <w:bottom w:val="single" w:sz="8" w:space="0" w:color="auto"/>
              <w:right w:val="nil"/>
            </w:tcBorders>
            <w:vAlign w:val="center"/>
          </w:tcPr>
          <w:p w14:paraId="622D969F" w14:textId="77777777" w:rsidR="00FE463A" w:rsidRPr="005464F2" w:rsidRDefault="00FE463A" w:rsidP="002B5A7E">
            <w:pPr>
              <w:spacing w:line="320" w:lineRule="exact"/>
              <w:jc w:val="center"/>
              <w:rPr>
                <w:rFonts w:hAnsi="標楷體"/>
                <w:sz w:val="24"/>
                <w:szCs w:val="24"/>
              </w:rPr>
            </w:pPr>
            <w:r w:rsidRPr="005464F2">
              <w:rPr>
                <w:rFonts w:hAnsi="標楷體" w:hint="eastAsia"/>
                <w:sz w:val="24"/>
                <w:szCs w:val="24"/>
              </w:rPr>
              <w:t>％</w:t>
            </w:r>
          </w:p>
        </w:tc>
      </w:tr>
      <w:tr w:rsidR="00FE463A" w:rsidRPr="005464F2" w14:paraId="6724F1C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505"/>
        </w:trPr>
        <w:tc>
          <w:tcPr>
            <w:tcW w:w="1215" w:type="pct"/>
            <w:tcBorders>
              <w:top w:val="single" w:sz="8" w:space="0" w:color="auto"/>
              <w:left w:val="nil"/>
              <w:bottom w:val="nil"/>
            </w:tcBorders>
            <w:shd w:val="clear" w:color="auto" w:fill="auto"/>
            <w:vAlign w:val="center"/>
          </w:tcPr>
          <w:p w14:paraId="151A11AA" w14:textId="77777777" w:rsidR="00FE463A" w:rsidRPr="005464F2" w:rsidRDefault="00FE463A" w:rsidP="002B5A7E">
            <w:pPr>
              <w:ind w:left="113" w:right="113"/>
              <w:jc w:val="distribute"/>
              <w:rPr>
                <w:rFonts w:hAnsi="標楷體"/>
                <w:b/>
                <w:kern w:val="0"/>
                <w:sz w:val="22"/>
              </w:rPr>
            </w:pPr>
            <w:r w:rsidRPr="005464F2">
              <w:rPr>
                <w:rFonts w:hAnsi="標楷體" w:hint="eastAsia"/>
                <w:b/>
                <w:noProof/>
                <w:kern w:val="0"/>
                <w:sz w:val="22"/>
              </w:rPr>
              <w:t>賸餘之部</w:t>
            </w:r>
          </w:p>
        </w:tc>
        <w:tc>
          <w:tcPr>
            <w:tcW w:w="722" w:type="pct"/>
            <w:tcBorders>
              <w:top w:val="single" w:sz="8" w:space="0" w:color="auto"/>
              <w:bottom w:val="nil"/>
            </w:tcBorders>
            <w:vAlign w:val="center"/>
          </w:tcPr>
          <w:p w14:paraId="242473B6"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97,493,000</w:t>
            </w:r>
          </w:p>
        </w:tc>
        <w:tc>
          <w:tcPr>
            <w:tcW w:w="662" w:type="pct"/>
            <w:gridSpan w:val="2"/>
            <w:tcBorders>
              <w:top w:val="single" w:sz="8" w:space="0" w:color="auto"/>
              <w:bottom w:val="nil"/>
            </w:tcBorders>
            <w:vAlign w:val="center"/>
          </w:tcPr>
          <w:p w14:paraId="2577D580"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98,931,571</w:t>
            </w:r>
          </w:p>
        </w:tc>
        <w:tc>
          <w:tcPr>
            <w:tcW w:w="722" w:type="pct"/>
            <w:gridSpan w:val="2"/>
            <w:tcBorders>
              <w:top w:val="single" w:sz="8" w:space="0" w:color="auto"/>
              <w:bottom w:val="nil"/>
            </w:tcBorders>
            <w:vAlign w:val="center"/>
          </w:tcPr>
          <w:p w14:paraId="014654D0"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w:t>
            </w:r>
          </w:p>
        </w:tc>
        <w:tc>
          <w:tcPr>
            <w:tcW w:w="662" w:type="pct"/>
            <w:gridSpan w:val="2"/>
            <w:tcBorders>
              <w:top w:val="single" w:sz="8" w:space="0" w:color="auto"/>
              <w:bottom w:val="nil"/>
            </w:tcBorders>
            <w:vAlign w:val="center"/>
          </w:tcPr>
          <w:p w14:paraId="023063B7"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98,931,571</w:t>
            </w:r>
          </w:p>
        </w:tc>
        <w:tc>
          <w:tcPr>
            <w:tcW w:w="722" w:type="pct"/>
            <w:gridSpan w:val="2"/>
            <w:tcBorders>
              <w:top w:val="single" w:sz="8" w:space="0" w:color="auto"/>
              <w:bottom w:val="nil"/>
            </w:tcBorders>
            <w:vAlign w:val="center"/>
          </w:tcPr>
          <w:p w14:paraId="156E2725"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1,438,571</w:t>
            </w:r>
          </w:p>
        </w:tc>
        <w:tc>
          <w:tcPr>
            <w:tcW w:w="284" w:type="pct"/>
            <w:tcBorders>
              <w:top w:val="single" w:sz="8" w:space="0" w:color="auto"/>
              <w:bottom w:val="nil"/>
              <w:right w:val="nil"/>
            </w:tcBorders>
            <w:vAlign w:val="center"/>
          </w:tcPr>
          <w:p w14:paraId="3DE0763E"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1.48</w:t>
            </w:r>
          </w:p>
        </w:tc>
      </w:tr>
      <w:tr w:rsidR="00FE463A" w:rsidRPr="005464F2" w14:paraId="7E48E203"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505"/>
        </w:trPr>
        <w:tc>
          <w:tcPr>
            <w:tcW w:w="1215" w:type="pct"/>
            <w:tcBorders>
              <w:top w:val="nil"/>
              <w:left w:val="nil"/>
              <w:bottom w:val="nil"/>
            </w:tcBorders>
            <w:shd w:val="clear" w:color="auto" w:fill="auto"/>
            <w:vAlign w:val="center"/>
          </w:tcPr>
          <w:p w14:paraId="0F5BC812" w14:textId="77777777" w:rsidR="00FE463A" w:rsidRPr="005464F2" w:rsidRDefault="00FE463A" w:rsidP="002B5A7E">
            <w:pPr>
              <w:ind w:leftChars="100" w:left="160" w:right="113"/>
              <w:jc w:val="distribute"/>
              <w:rPr>
                <w:rFonts w:hAnsi="標楷體"/>
                <w:kern w:val="0"/>
                <w:sz w:val="22"/>
              </w:rPr>
            </w:pPr>
            <w:r w:rsidRPr="005464F2">
              <w:rPr>
                <w:rFonts w:hAnsi="標楷體" w:hint="eastAsia"/>
                <w:noProof/>
                <w:kern w:val="0"/>
                <w:sz w:val="22"/>
              </w:rPr>
              <w:t>本期賸餘</w:t>
            </w:r>
          </w:p>
        </w:tc>
        <w:tc>
          <w:tcPr>
            <w:tcW w:w="722" w:type="pct"/>
            <w:tcBorders>
              <w:top w:val="nil"/>
              <w:bottom w:val="nil"/>
            </w:tcBorders>
            <w:vAlign w:val="center"/>
          </w:tcPr>
          <w:p w14:paraId="4F17022D"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14,480,000</w:t>
            </w:r>
          </w:p>
        </w:tc>
        <w:tc>
          <w:tcPr>
            <w:tcW w:w="662" w:type="pct"/>
            <w:gridSpan w:val="2"/>
            <w:tcBorders>
              <w:top w:val="nil"/>
              <w:bottom w:val="nil"/>
            </w:tcBorders>
            <w:vAlign w:val="center"/>
          </w:tcPr>
          <w:p w14:paraId="40BB558F"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15,883,253</w:t>
            </w:r>
          </w:p>
        </w:tc>
        <w:tc>
          <w:tcPr>
            <w:tcW w:w="722" w:type="pct"/>
            <w:gridSpan w:val="2"/>
            <w:tcBorders>
              <w:top w:val="nil"/>
              <w:bottom w:val="nil"/>
            </w:tcBorders>
            <w:vAlign w:val="center"/>
          </w:tcPr>
          <w:p w14:paraId="6DCE274A"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w:t>
            </w:r>
          </w:p>
        </w:tc>
        <w:tc>
          <w:tcPr>
            <w:tcW w:w="662" w:type="pct"/>
            <w:gridSpan w:val="2"/>
            <w:tcBorders>
              <w:top w:val="nil"/>
              <w:bottom w:val="nil"/>
            </w:tcBorders>
            <w:vAlign w:val="center"/>
          </w:tcPr>
          <w:p w14:paraId="18C621A5"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15,883,253</w:t>
            </w:r>
          </w:p>
        </w:tc>
        <w:tc>
          <w:tcPr>
            <w:tcW w:w="722" w:type="pct"/>
            <w:gridSpan w:val="2"/>
            <w:tcBorders>
              <w:top w:val="nil"/>
              <w:bottom w:val="nil"/>
            </w:tcBorders>
            <w:vAlign w:val="center"/>
          </w:tcPr>
          <w:p w14:paraId="04056FD1"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1,403,253</w:t>
            </w:r>
          </w:p>
        </w:tc>
        <w:tc>
          <w:tcPr>
            <w:tcW w:w="284" w:type="pct"/>
            <w:tcBorders>
              <w:top w:val="nil"/>
              <w:bottom w:val="nil"/>
              <w:right w:val="nil"/>
            </w:tcBorders>
            <w:vAlign w:val="center"/>
          </w:tcPr>
          <w:p w14:paraId="5F9F533B"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9.69</w:t>
            </w:r>
          </w:p>
        </w:tc>
      </w:tr>
      <w:tr w:rsidR="00FE463A" w:rsidRPr="005464F2" w14:paraId="6A66891B"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505"/>
        </w:trPr>
        <w:tc>
          <w:tcPr>
            <w:tcW w:w="1215" w:type="pct"/>
            <w:tcBorders>
              <w:top w:val="nil"/>
              <w:left w:val="nil"/>
              <w:bottom w:val="nil"/>
            </w:tcBorders>
            <w:shd w:val="clear" w:color="auto" w:fill="auto"/>
            <w:vAlign w:val="center"/>
          </w:tcPr>
          <w:p w14:paraId="4D13764A" w14:textId="77777777" w:rsidR="00FE463A" w:rsidRPr="005464F2" w:rsidRDefault="00FE463A" w:rsidP="002B5A7E">
            <w:pPr>
              <w:ind w:leftChars="100" w:left="160" w:right="113"/>
              <w:jc w:val="distribute"/>
              <w:rPr>
                <w:rFonts w:hAnsi="標楷體"/>
                <w:kern w:val="0"/>
                <w:sz w:val="22"/>
              </w:rPr>
            </w:pPr>
            <w:r w:rsidRPr="005464F2">
              <w:rPr>
                <w:rFonts w:hAnsi="標楷體" w:hint="eastAsia"/>
                <w:noProof/>
                <w:kern w:val="0"/>
                <w:sz w:val="22"/>
              </w:rPr>
              <w:t>前期未分配賸餘</w:t>
            </w:r>
          </w:p>
        </w:tc>
        <w:tc>
          <w:tcPr>
            <w:tcW w:w="722" w:type="pct"/>
            <w:tcBorders>
              <w:top w:val="nil"/>
              <w:bottom w:val="nil"/>
            </w:tcBorders>
            <w:vAlign w:val="center"/>
          </w:tcPr>
          <w:p w14:paraId="7EADCF9E"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83,013,000</w:t>
            </w:r>
          </w:p>
        </w:tc>
        <w:tc>
          <w:tcPr>
            <w:tcW w:w="662" w:type="pct"/>
            <w:gridSpan w:val="2"/>
            <w:tcBorders>
              <w:top w:val="nil"/>
              <w:bottom w:val="nil"/>
            </w:tcBorders>
            <w:vAlign w:val="center"/>
          </w:tcPr>
          <w:p w14:paraId="6D02DF53"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83,048,318</w:t>
            </w:r>
          </w:p>
        </w:tc>
        <w:tc>
          <w:tcPr>
            <w:tcW w:w="722" w:type="pct"/>
            <w:gridSpan w:val="2"/>
            <w:tcBorders>
              <w:top w:val="nil"/>
              <w:bottom w:val="nil"/>
            </w:tcBorders>
            <w:vAlign w:val="center"/>
          </w:tcPr>
          <w:p w14:paraId="223E67F8"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w:t>
            </w:r>
          </w:p>
        </w:tc>
        <w:tc>
          <w:tcPr>
            <w:tcW w:w="662" w:type="pct"/>
            <w:gridSpan w:val="2"/>
            <w:tcBorders>
              <w:top w:val="nil"/>
              <w:bottom w:val="nil"/>
            </w:tcBorders>
            <w:vAlign w:val="center"/>
          </w:tcPr>
          <w:p w14:paraId="4F274F76"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83,048,318</w:t>
            </w:r>
          </w:p>
        </w:tc>
        <w:tc>
          <w:tcPr>
            <w:tcW w:w="722" w:type="pct"/>
            <w:gridSpan w:val="2"/>
            <w:tcBorders>
              <w:top w:val="nil"/>
              <w:bottom w:val="nil"/>
            </w:tcBorders>
            <w:vAlign w:val="center"/>
          </w:tcPr>
          <w:p w14:paraId="32204ED0"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35,318</w:t>
            </w:r>
          </w:p>
        </w:tc>
        <w:tc>
          <w:tcPr>
            <w:tcW w:w="284" w:type="pct"/>
            <w:tcBorders>
              <w:top w:val="nil"/>
              <w:bottom w:val="nil"/>
              <w:right w:val="nil"/>
            </w:tcBorders>
            <w:vAlign w:val="center"/>
          </w:tcPr>
          <w:p w14:paraId="1C7C5F73"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0.04</w:t>
            </w:r>
          </w:p>
        </w:tc>
      </w:tr>
      <w:tr w:rsidR="00FE463A" w:rsidRPr="005464F2" w14:paraId="77F2C573"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505"/>
        </w:trPr>
        <w:tc>
          <w:tcPr>
            <w:tcW w:w="1215" w:type="pct"/>
            <w:tcBorders>
              <w:top w:val="nil"/>
              <w:left w:val="nil"/>
              <w:bottom w:val="nil"/>
            </w:tcBorders>
            <w:shd w:val="clear" w:color="auto" w:fill="auto"/>
            <w:vAlign w:val="center"/>
          </w:tcPr>
          <w:p w14:paraId="7AA6B1D6" w14:textId="77777777" w:rsidR="00FE463A" w:rsidRPr="005464F2" w:rsidRDefault="00FE463A" w:rsidP="002B5A7E">
            <w:pPr>
              <w:ind w:left="113" w:right="113"/>
              <w:jc w:val="distribute"/>
              <w:rPr>
                <w:rFonts w:hAnsi="標楷體"/>
                <w:b/>
                <w:kern w:val="0"/>
                <w:sz w:val="22"/>
              </w:rPr>
            </w:pPr>
            <w:r w:rsidRPr="005464F2">
              <w:rPr>
                <w:rFonts w:hAnsi="標楷體" w:hint="eastAsia"/>
                <w:b/>
                <w:noProof/>
                <w:kern w:val="0"/>
                <w:sz w:val="22"/>
              </w:rPr>
              <w:t>分配之部</w:t>
            </w:r>
          </w:p>
        </w:tc>
        <w:tc>
          <w:tcPr>
            <w:tcW w:w="722" w:type="pct"/>
            <w:tcBorders>
              <w:top w:val="nil"/>
              <w:bottom w:val="nil"/>
            </w:tcBorders>
            <w:vAlign w:val="center"/>
          </w:tcPr>
          <w:p w14:paraId="6801678F"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10,000,000</w:t>
            </w:r>
          </w:p>
        </w:tc>
        <w:tc>
          <w:tcPr>
            <w:tcW w:w="662" w:type="pct"/>
            <w:gridSpan w:val="2"/>
            <w:tcBorders>
              <w:top w:val="nil"/>
              <w:bottom w:val="nil"/>
            </w:tcBorders>
            <w:vAlign w:val="center"/>
          </w:tcPr>
          <w:p w14:paraId="18EECCDE"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10,000,000</w:t>
            </w:r>
          </w:p>
        </w:tc>
        <w:tc>
          <w:tcPr>
            <w:tcW w:w="722" w:type="pct"/>
            <w:gridSpan w:val="2"/>
            <w:tcBorders>
              <w:top w:val="nil"/>
              <w:bottom w:val="nil"/>
            </w:tcBorders>
            <w:vAlign w:val="center"/>
          </w:tcPr>
          <w:p w14:paraId="1C36140D"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w:t>
            </w:r>
          </w:p>
        </w:tc>
        <w:tc>
          <w:tcPr>
            <w:tcW w:w="662" w:type="pct"/>
            <w:gridSpan w:val="2"/>
            <w:tcBorders>
              <w:top w:val="nil"/>
              <w:bottom w:val="nil"/>
            </w:tcBorders>
            <w:vAlign w:val="center"/>
          </w:tcPr>
          <w:p w14:paraId="61AC016D"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10,000,000</w:t>
            </w:r>
          </w:p>
        </w:tc>
        <w:tc>
          <w:tcPr>
            <w:tcW w:w="722" w:type="pct"/>
            <w:gridSpan w:val="2"/>
            <w:tcBorders>
              <w:top w:val="nil"/>
              <w:bottom w:val="nil"/>
            </w:tcBorders>
            <w:vAlign w:val="center"/>
          </w:tcPr>
          <w:p w14:paraId="1EBF901C"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w:t>
            </w:r>
          </w:p>
        </w:tc>
        <w:tc>
          <w:tcPr>
            <w:tcW w:w="284" w:type="pct"/>
            <w:tcBorders>
              <w:top w:val="nil"/>
              <w:bottom w:val="nil"/>
              <w:right w:val="nil"/>
            </w:tcBorders>
            <w:vAlign w:val="center"/>
          </w:tcPr>
          <w:p w14:paraId="36085006"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w:t>
            </w:r>
          </w:p>
        </w:tc>
      </w:tr>
      <w:tr w:rsidR="00FE463A" w:rsidRPr="005464F2" w14:paraId="3D5D1A97"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505"/>
        </w:trPr>
        <w:tc>
          <w:tcPr>
            <w:tcW w:w="1215" w:type="pct"/>
            <w:tcBorders>
              <w:top w:val="nil"/>
              <w:left w:val="nil"/>
              <w:bottom w:val="nil"/>
            </w:tcBorders>
            <w:shd w:val="clear" w:color="auto" w:fill="auto"/>
            <w:vAlign w:val="center"/>
          </w:tcPr>
          <w:p w14:paraId="378DD3B9" w14:textId="77777777" w:rsidR="00FE463A" w:rsidRPr="005464F2" w:rsidRDefault="00FE463A" w:rsidP="002B5A7E">
            <w:pPr>
              <w:ind w:leftChars="100" w:left="160" w:right="113"/>
              <w:jc w:val="distribute"/>
              <w:rPr>
                <w:rFonts w:hAnsi="標楷體"/>
                <w:kern w:val="0"/>
                <w:sz w:val="22"/>
              </w:rPr>
            </w:pPr>
            <w:r w:rsidRPr="005464F2">
              <w:rPr>
                <w:rFonts w:hAnsi="標楷體" w:hint="eastAsia"/>
                <w:noProof/>
                <w:kern w:val="0"/>
                <w:sz w:val="22"/>
              </w:rPr>
              <w:t>解繳公庫淨額</w:t>
            </w:r>
          </w:p>
        </w:tc>
        <w:tc>
          <w:tcPr>
            <w:tcW w:w="722" w:type="pct"/>
            <w:tcBorders>
              <w:top w:val="nil"/>
              <w:bottom w:val="nil"/>
            </w:tcBorders>
            <w:vAlign w:val="center"/>
          </w:tcPr>
          <w:p w14:paraId="57003F4A"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10,000,000</w:t>
            </w:r>
          </w:p>
        </w:tc>
        <w:tc>
          <w:tcPr>
            <w:tcW w:w="662" w:type="pct"/>
            <w:gridSpan w:val="2"/>
            <w:tcBorders>
              <w:top w:val="nil"/>
              <w:bottom w:val="nil"/>
            </w:tcBorders>
            <w:vAlign w:val="center"/>
          </w:tcPr>
          <w:p w14:paraId="3F88E6FB"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10,000,000</w:t>
            </w:r>
          </w:p>
        </w:tc>
        <w:tc>
          <w:tcPr>
            <w:tcW w:w="722" w:type="pct"/>
            <w:gridSpan w:val="2"/>
            <w:tcBorders>
              <w:top w:val="nil"/>
              <w:bottom w:val="nil"/>
            </w:tcBorders>
            <w:vAlign w:val="center"/>
          </w:tcPr>
          <w:p w14:paraId="0211F0A5"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w:t>
            </w:r>
          </w:p>
        </w:tc>
        <w:tc>
          <w:tcPr>
            <w:tcW w:w="662" w:type="pct"/>
            <w:gridSpan w:val="2"/>
            <w:tcBorders>
              <w:top w:val="nil"/>
              <w:bottom w:val="nil"/>
            </w:tcBorders>
            <w:vAlign w:val="center"/>
          </w:tcPr>
          <w:p w14:paraId="0549AC08"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10,000,000</w:t>
            </w:r>
          </w:p>
        </w:tc>
        <w:tc>
          <w:tcPr>
            <w:tcW w:w="722" w:type="pct"/>
            <w:gridSpan w:val="2"/>
            <w:tcBorders>
              <w:top w:val="nil"/>
              <w:bottom w:val="nil"/>
            </w:tcBorders>
            <w:vAlign w:val="center"/>
          </w:tcPr>
          <w:p w14:paraId="76596A53"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w:t>
            </w:r>
          </w:p>
        </w:tc>
        <w:tc>
          <w:tcPr>
            <w:tcW w:w="284" w:type="pct"/>
            <w:tcBorders>
              <w:top w:val="nil"/>
              <w:bottom w:val="nil"/>
              <w:right w:val="nil"/>
            </w:tcBorders>
            <w:vAlign w:val="center"/>
          </w:tcPr>
          <w:p w14:paraId="5F50E48F" w14:textId="77777777" w:rsidR="00FE463A" w:rsidRPr="005464F2" w:rsidRDefault="00FE463A" w:rsidP="00E54E5B">
            <w:pPr>
              <w:rPr>
                <w:rFonts w:ascii="細明體" w:eastAsia="細明體" w:hAnsi="細明體"/>
                <w:sz w:val="18"/>
                <w:szCs w:val="18"/>
              </w:rPr>
            </w:pPr>
            <w:r w:rsidRPr="005464F2">
              <w:rPr>
                <w:rFonts w:ascii="細明體" w:eastAsia="細明體" w:hAnsi="細明體" w:hint="eastAsia"/>
                <w:sz w:val="18"/>
                <w:szCs w:val="18"/>
              </w:rPr>
              <w:t>－</w:t>
            </w:r>
          </w:p>
        </w:tc>
      </w:tr>
      <w:tr w:rsidR="00FE463A" w:rsidRPr="005464F2" w14:paraId="31C3A1E7"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505"/>
        </w:trPr>
        <w:tc>
          <w:tcPr>
            <w:tcW w:w="1215" w:type="pct"/>
            <w:tcBorders>
              <w:top w:val="nil"/>
              <w:left w:val="nil"/>
              <w:bottom w:val="single" w:sz="8" w:space="0" w:color="auto"/>
            </w:tcBorders>
            <w:vAlign w:val="center"/>
          </w:tcPr>
          <w:p w14:paraId="37D1E820" w14:textId="77777777" w:rsidR="00FE463A" w:rsidRPr="005464F2" w:rsidRDefault="00FE463A" w:rsidP="002B5A7E">
            <w:pPr>
              <w:ind w:left="113" w:right="113"/>
              <w:jc w:val="distribute"/>
              <w:rPr>
                <w:rFonts w:hAnsi="標楷體"/>
                <w:b/>
                <w:kern w:val="0"/>
                <w:sz w:val="22"/>
              </w:rPr>
            </w:pPr>
            <w:r w:rsidRPr="005464F2">
              <w:rPr>
                <w:rFonts w:hAnsi="標楷體" w:hint="eastAsia"/>
                <w:b/>
                <w:noProof/>
                <w:kern w:val="0"/>
                <w:sz w:val="22"/>
              </w:rPr>
              <w:t>未分配賸餘</w:t>
            </w:r>
          </w:p>
        </w:tc>
        <w:tc>
          <w:tcPr>
            <w:tcW w:w="722" w:type="pct"/>
            <w:tcBorders>
              <w:top w:val="nil"/>
              <w:bottom w:val="single" w:sz="8" w:space="0" w:color="auto"/>
            </w:tcBorders>
            <w:vAlign w:val="center"/>
          </w:tcPr>
          <w:p w14:paraId="0AC2E23A"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87,493,000</w:t>
            </w:r>
          </w:p>
        </w:tc>
        <w:tc>
          <w:tcPr>
            <w:tcW w:w="662" w:type="pct"/>
            <w:gridSpan w:val="2"/>
            <w:tcBorders>
              <w:top w:val="nil"/>
              <w:bottom w:val="single" w:sz="8" w:space="0" w:color="auto"/>
            </w:tcBorders>
            <w:vAlign w:val="center"/>
          </w:tcPr>
          <w:p w14:paraId="716D934C"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88,931,571</w:t>
            </w:r>
          </w:p>
        </w:tc>
        <w:tc>
          <w:tcPr>
            <w:tcW w:w="722" w:type="pct"/>
            <w:gridSpan w:val="2"/>
            <w:tcBorders>
              <w:top w:val="nil"/>
              <w:bottom w:val="single" w:sz="8" w:space="0" w:color="auto"/>
            </w:tcBorders>
            <w:vAlign w:val="center"/>
          </w:tcPr>
          <w:p w14:paraId="13B8CEB6"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w:t>
            </w:r>
          </w:p>
        </w:tc>
        <w:tc>
          <w:tcPr>
            <w:tcW w:w="662" w:type="pct"/>
            <w:gridSpan w:val="2"/>
            <w:tcBorders>
              <w:top w:val="nil"/>
              <w:bottom w:val="single" w:sz="8" w:space="0" w:color="auto"/>
            </w:tcBorders>
            <w:vAlign w:val="center"/>
          </w:tcPr>
          <w:p w14:paraId="33DED896"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88,931,571</w:t>
            </w:r>
          </w:p>
        </w:tc>
        <w:tc>
          <w:tcPr>
            <w:tcW w:w="722" w:type="pct"/>
            <w:gridSpan w:val="2"/>
            <w:tcBorders>
              <w:top w:val="nil"/>
              <w:bottom w:val="single" w:sz="8" w:space="0" w:color="auto"/>
            </w:tcBorders>
            <w:vAlign w:val="center"/>
          </w:tcPr>
          <w:p w14:paraId="0727BC60"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1,438,571</w:t>
            </w:r>
          </w:p>
        </w:tc>
        <w:tc>
          <w:tcPr>
            <w:tcW w:w="284" w:type="pct"/>
            <w:tcBorders>
              <w:top w:val="nil"/>
              <w:bottom w:val="single" w:sz="8" w:space="0" w:color="auto"/>
              <w:right w:val="nil"/>
            </w:tcBorders>
            <w:vAlign w:val="center"/>
          </w:tcPr>
          <w:p w14:paraId="1A72661A" w14:textId="77777777" w:rsidR="00FE463A" w:rsidRPr="005464F2" w:rsidRDefault="00FE463A" w:rsidP="00E54E5B">
            <w:pPr>
              <w:rPr>
                <w:rFonts w:ascii="細明體" w:eastAsia="細明體" w:hAnsi="細明體"/>
                <w:b/>
                <w:sz w:val="18"/>
                <w:szCs w:val="18"/>
              </w:rPr>
            </w:pPr>
            <w:r w:rsidRPr="005464F2">
              <w:rPr>
                <w:rFonts w:ascii="細明體" w:eastAsia="細明體" w:hAnsi="細明體" w:hint="eastAsia"/>
                <w:b/>
                <w:sz w:val="18"/>
                <w:szCs w:val="18"/>
              </w:rPr>
              <w:t>1.64</w:t>
            </w:r>
          </w:p>
        </w:tc>
      </w:tr>
      <w:tr w:rsidR="00FE463A" w:rsidRPr="005464F2" w14:paraId="0BB74AC3" w14:textId="77777777" w:rsidTr="002B5A7E">
        <w:trPr>
          <w:trHeight w:val="683"/>
        </w:trPr>
        <w:tc>
          <w:tcPr>
            <w:tcW w:w="5000" w:type="pct"/>
            <w:gridSpan w:val="12"/>
            <w:tcBorders>
              <w:bottom w:val="single" w:sz="8" w:space="0" w:color="auto"/>
            </w:tcBorders>
          </w:tcPr>
          <w:p w14:paraId="3926E612" w14:textId="77777777" w:rsidR="00FE463A" w:rsidRPr="005464F2" w:rsidRDefault="00FE463A" w:rsidP="002B5A7E">
            <w:pPr>
              <w:snapToGrid w:val="0"/>
              <w:jc w:val="center"/>
              <w:rPr>
                <w:rFonts w:hAnsi="標楷體"/>
                <w:b/>
                <w:sz w:val="32"/>
                <w:u w:val="single"/>
              </w:rPr>
            </w:pPr>
            <w:r w:rsidRPr="005464F2">
              <w:rPr>
                <w:rFonts w:hAnsi="標楷體" w:hint="eastAsia"/>
                <w:b/>
                <w:sz w:val="32"/>
              </w:rPr>
              <w:lastRenderedPageBreak/>
              <w:t xml:space="preserve">　</w:t>
            </w:r>
            <w:r w:rsidRPr="005464F2">
              <w:rPr>
                <w:rFonts w:hAnsi="標楷體" w:hint="eastAsia"/>
                <w:b/>
                <w:sz w:val="32"/>
                <w:u w:val="single"/>
              </w:rPr>
              <w:t>桃園市醫療作業基金餘</w:t>
            </w:r>
            <w:proofErr w:type="gramStart"/>
            <w:r w:rsidRPr="005464F2">
              <w:rPr>
                <w:rFonts w:hAnsi="標楷體" w:hint="eastAsia"/>
                <w:b/>
                <w:sz w:val="32"/>
                <w:u w:val="single"/>
              </w:rPr>
              <w:t>絀</w:t>
            </w:r>
            <w:proofErr w:type="gramEnd"/>
            <w:r w:rsidRPr="005464F2">
              <w:rPr>
                <w:rFonts w:hAnsi="標楷體" w:hint="eastAsia"/>
                <w:b/>
                <w:sz w:val="32"/>
                <w:u w:val="single"/>
              </w:rPr>
              <w:t>審定後現金流量表</w:t>
            </w:r>
            <w:r w:rsidRPr="005464F2">
              <w:rPr>
                <w:rFonts w:hAnsi="標楷體" w:hint="eastAsia"/>
                <w:b/>
                <w:sz w:val="32"/>
              </w:rPr>
              <w:t xml:space="preserve">　</w:t>
            </w:r>
          </w:p>
          <w:p w14:paraId="24552180" w14:textId="77777777" w:rsidR="00FE463A" w:rsidRPr="005464F2" w:rsidRDefault="00FE463A" w:rsidP="002B5A7E">
            <w:pPr>
              <w:tabs>
                <w:tab w:val="left" w:pos="3977"/>
                <w:tab w:val="left" w:pos="7959"/>
              </w:tabs>
              <w:snapToGrid w:val="0"/>
              <w:spacing w:line="240" w:lineRule="exact"/>
              <w:jc w:val="both"/>
              <w:rPr>
                <w:rFonts w:hAnsi="標楷體"/>
                <w:sz w:val="24"/>
                <w:szCs w:val="24"/>
              </w:rPr>
            </w:pPr>
            <w:r w:rsidRPr="005464F2">
              <w:rPr>
                <w:rFonts w:hAnsi="標楷體"/>
                <w:spacing w:val="60"/>
              </w:rPr>
              <w:tab/>
            </w:r>
            <w:r w:rsidRPr="005464F2">
              <w:rPr>
                <w:rFonts w:hAnsi="標楷體" w:hint="eastAsia"/>
                <w:sz w:val="24"/>
                <w:szCs w:val="24"/>
              </w:rPr>
              <w:t>中華民國</w:t>
            </w:r>
            <w:proofErr w:type="gramStart"/>
            <w:r w:rsidRPr="005464F2">
              <w:rPr>
                <w:rFonts w:hAnsi="標楷體" w:hint="eastAsia"/>
                <w:sz w:val="24"/>
                <w:szCs w:val="24"/>
              </w:rPr>
              <w:t>113</w:t>
            </w:r>
            <w:proofErr w:type="gramEnd"/>
            <w:r w:rsidRPr="005464F2">
              <w:rPr>
                <w:rFonts w:hAnsi="標楷體" w:hint="eastAsia"/>
                <w:sz w:val="24"/>
                <w:szCs w:val="24"/>
              </w:rPr>
              <w:t>年度</w:t>
            </w:r>
            <w:r w:rsidRPr="005464F2">
              <w:rPr>
                <w:rFonts w:hAnsi="標楷體" w:hint="eastAsia"/>
                <w:sz w:val="24"/>
                <w:szCs w:val="24"/>
              </w:rPr>
              <w:tab/>
              <w:t xml:space="preserve">    </w:t>
            </w:r>
          </w:p>
          <w:p w14:paraId="70F2E09F" w14:textId="77777777" w:rsidR="00FE463A" w:rsidRPr="005464F2" w:rsidRDefault="00FE463A" w:rsidP="002B5A7E">
            <w:pPr>
              <w:tabs>
                <w:tab w:val="left" w:pos="3977"/>
                <w:tab w:val="left" w:pos="7959"/>
              </w:tabs>
              <w:snapToGrid w:val="0"/>
              <w:spacing w:line="240" w:lineRule="exact"/>
              <w:jc w:val="both"/>
              <w:rPr>
                <w:rFonts w:hAnsi="標楷體"/>
                <w:sz w:val="24"/>
                <w:szCs w:val="24"/>
              </w:rPr>
            </w:pPr>
            <w:r w:rsidRPr="005464F2">
              <w:rPr>
                <w:rFonts w:hAnsi="標楷體" w:hint="eastAsia"/>
                <w:sz w:val="24"/>
                <w:szCs w:val="24"/>
              </w:rPr>
              <w:t xml:space="preserve">                                                                       </w:t>
            </w:r>
            <w:r w:rsidRPr="005464F2">
              <w:rPr>
                <w:rFonts w:hAnsi="標楷體" w:hint="eastAsia"/>
                <w:spacing w:val="-20"/>
                <w:kern w:val="0"/>
                <w:sz w:val="24"/>
                <w:szCs w:val="24"/>
              </w:rPr>
              <w:t>單位：新臺幣元</w:t>
            </w:r>
          </w:p>
          <w:p w14:paraId="30A02BA6" w14:textId="77777777" w:rsidR="00FE463A" w:rsidRPr="005464F2" w:rsidRDefault="00FE463A" w:rsidP="002B5A7E">
            <w:pPr>
              <w:tabs>
                <w:tab w:val="left" w:pos="4440"/>
                <w:tab w:val="left" w:pos="8520"/>
              </w:tabs>
              <w:snapToGrid w:val="0"/>
              <w:spacing w:line="80" w:lineRule="exact"/>
              <w:rPr>
                <w:rFonts w:hAnsi="標楷體"/>
                <w:b/>
                <w:sz w:val="24"/>
                <w:szCs w:val="24"/>
                <w:u w:val="single"/>
              </w:rPr>
            </w:pPr>
          </w:p>
        </w:tc>
      </w:tr>
      <w:tr w:rsidR="00FE463A" w:rsidRPr="005464F2" w14:paraId="0B047A3A"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0"/>
        </w:trPr>
        <w:tc>
          <w:tcPr>
            <w:tcW w:w="2074" w:type="pct"/>
            <w:gridSpan w:val="3"/>
            <w:vMerge w:val="restart"/>
            <w:tcBorders>
              <w:top w:val="single" w:sz="8" w:space="0" w:color="auto"/>
              <w:left w:val="nil"/>
              <w:bottom w:val="nil"/>
            </w:tcBorders>
            <w:vAlign w:val="center"/>
          </w:tcPr>
          <w:p w14:paraId="11BBCAF2" w14:textId="77777777" w:rsidR="00FE463A" w:rsidRPr="005464F2" w:rsidRDefault="00FE463A" w:rsidP="002B5A7E">
            <w:pPr>
              <w:ind w:left="113" w:right="113"/>
              <w:jc w:val="distribute"/>
              <w:rPr>
                <w:spacing w:val="60"/>
                <w:sz w:val="24"/>
                <w:szCs w:val="24"/>
              </w:rPr>
            </w:pPr>
            <w:r w:rsidRPr="005464F2">
              <w:rPr>
                <w:rFonts w:hint="eastAsia"/>
                <w:spacing w:val="60"/>
                <w:sz w:val="24"/>
                <w:szCs w:val="24"/>
              </w:rPr>
              <w:t>項目</w:t>
            </w:r>
          </w:p>
        </w:tc>
        <w:tc>
          <w:tcPr>
            <w:tcW w:w="777" w:type="pct"/>
            <w:gridSpan w:val="2"/>
            <w:vMerge w:val="restart"/>
            <w:tcBorders>
              <w:top w:val="single" w:sz="8" w:space="0" w:color="auto"/>
              <w:bottom w:val="nil"/>
            </w:tcBorders>
            <w:vAlign w:val="center"/>
          </w:tcPr>
          <w:p w14:paraId="6C6570EA" w14:textId="77777777" w:rsidR="00FE463A" w:rsidRPr="005464F2" w:rsidRDefault="00FE463A" w:rsidP="002B5A7E">
            <w:pPr>
              <w:jc w:val="center"/>
              <w:rPr>
                <w:spacing w:val="60"/>
                <w:sz w:val="24"/>
                <w:szCs w:val="24"/>
              </w:rPr>
            </w:pPr>
            <w:r w:rsidRPr="005464F2">
              <w:rPr>
                <w:rFonts w:hint="eastAsia"/>
                <w:spacing w:val="120"/>
                <w:kern w:val="0"/>
                <w:sz w:val="24"/>
                <w:szCs w:val="24"/>
                <w:fitText w:val="1200" w:id="-694492416"/>
              </w:rPr>
              <w:t>預算</w:t>
            </w:r>
            <w:r w:rsidRPr="005464F2">
              <w:rPr>
                <w:rFonts w:hint="eastAsia"/>
                <w:kern w:val="0"/>
                <w:sz w:val="24"/>
                <w:szCs w:val="24"/>
                <w:fitText w:val="1200" w:id="-694492416"/>
              </w:rPr>
              <w:t>數</w:t>
            </w:r>
          </w:p>
        </w:tc>
        <w:tc>
          <w:tcPr>
            <w:tcW w:w="816" w:type="pct"/>
            <w:gridSpan w:val="2"/>
            <w:vMerge w:val="restart"/>
            <w:tcBorders>
              <w:top w:val="single" w:sz="8" w:space="0" w:color="auto"/>
            </w:tcBorders>
            <w:vAlign w:val="center"/>
          </w:tcPr>
          <w:p w14:paraId="0AA9BA65" w14:textId="77777777" w:rsidR="00FE463A" w:rsidRPr="005464F2" w:rsidRDefault="00FE463A" w:rsidP="002B5A7E">
            <w:pPr>
              <w:jc w:val="center"/>
              <w:rPr>
                <w:spacing w:val="60"/>
                <w:sz w:val="24"/>
                <w:szCs w:val="24"/>
              </w:rPr>
            </w:pPr>
            <w:r w:rsidRPr="005464F2">
              <w:rPr>
                <w:rFonts w:hint="eastAsia"/>
                <w:spacing w:val="120"/>
                <w:kern w:val="0"/>
                <w:sz w:val="24"/>
                <w:szCs w:val="24"/>
                <w:fitText w:val="1200" w:id="-694492415"/>
              </w:rPr>
              <w:t>決算</w:t>
            </w:r>
            <w:r w:rsidRPr="005464F2">
              <w:rPr>
                <w:rFonts w:hint="eastAsia"/>
                <w:kern w:val="0"/>
                <w:sz w:val="24"/>
                <w:szCs w:val="24"/>
                <w:fitText w:val="1200" w:id="-694492415"/>
              </w:rPr>
              <w:t>數</w:t>
            </w:r>
          </w:p>
        </w:tc>
        <w:tc>
          <w:tcPr>
            <w:tcW w:w="1333" w:type="pct"/>
            <w:gridSpan w:val="5"/>
            <w:tcBorders>
              <w:top w:val="single" w:sz="8" w:space="0" w:color="auto"/>
              <w:bottom w:val="nil"/>
              <w:right w:val="nil"/>
            </w:tcBorders>
            <w:vAlign w:val="center"/>
          </w:tcPr>
          <w:p w14:paraId="2C60720F" w14:textId="77777777" w:rsidR="00FE463A" w:rsidRPr="005464F2" w:rsidRDefault="00FE463A" w:rsidP="002B5A7E">
            <w:pPr>
              <w:jc w:val="center"/>
              <w:rPr>
                <w:rFonts w:hAnsi="標楷體"/>
                <w:spacing w:val="60"/>
                <w:sz w:val="24"/>
                <w:szCs w:val="24"/>
              </w:rPr>
            </w:pPr>
            <w:r w:rsidRPr="005464F2">
              <w:rPr>
                <w:rFonts w:hAnsi="標楷體" w:hint="eastAsia"/>
                <w:spacing w:val="220"/>
                <w:kern w:val="0"/>
                <w:sz w:val="24"/>
                <w:szCs w:val="24"/>
                <w:fitText w:val="2280" w:id="-694492414"/>
              </w:rPr>
              <w:t>比較增</w:t>
            </w:r>
            <w:r w:rsidRPr="005464F2">
              <w:rPr>
                <w:rFonts w:hAnsi="標楷體" w:hint="eastAsia"/>
                <w:kern w:val="0"/>
                <w:sz w:val="24"/>
                <w:szCs w:val="24"/>
                <w:fitText w:val="2280" w:id="-694492414"/>
              </w:rPr>
              <w:t>減</w:t>
            </w:r>
          </w:p>
        </w:tc>
      </w:tr>
      <w:tr w:rsidR="00FE463A" w:rsidRPr="005464F2" w14:paraId="6A9327C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074" w:type="pct"/>
            <w:gridSpan w:val="3"/>
            <w:vMerge/>
            <w:tcBorders>
              <w:top w:val="nil"/>
              <w:left w:val="nil"/>
              <w:bottom w:val="nil"/>
            </w:tcBorders>
            <w:vAlign w:val="center"/>
          </w:tcPr>
          <w:p w14:paraId="45D1AF34" w14:textId="77777777" w:rsidR="00FE463A" w:rsidRPr="005464F2" w:rsidRDefault="00FE463A" w:rsidP="002B5A7E">
            <w:pPr>
              <w:ind w:left="113" w:right="113"/>
              <w:jc w:val="distribute"/>
              <w:rPr>
                <w:spacing w:val="60"/>
                <w:sz w:val="24"/>
                <w:szCs w:val="24"/>
              </w:rPr>
            </w:pPr>
          </w:p>
        </w:tc>
        <w:tc>
          <w:tcPr>
            <w:tcW w:w="777" w:type="pct"/>
            <w:gridSpan w:val="2"/>
            <w:vMerge/>
            <w:tcBorders>
              <w:top w:val="nil"/>
              <w:bottom w:val="nil"/>
            </w:tcBorders>
            <w:vAlign w:val="center"/>
          </w:tcPr>
          <w:p w14:paraId="183B3735" w14:textId="77777777" w:rsidR="00FE463A" w:rsidRPr="005464F2" w:rsidRDefault="00FE463A" w:rsidP="002B5A7E">
            <w:pPr>
              <w:ind w:left="113" w:right="113"/>
              <w:jc w:val="distribute"/>
              <w:rPr>
                <w:spacing w:val="60"/>
                <w:sz w:val="24"/>
                <w:szCs w:val="24"/>
              </w:rPr>
            </w:pPr>
          </w:p>
        </w:tc>
        <w:tc>
          <w:tcPr>
            <w:tcW w:w="816" w:type="pct"/>
            <w:gridSpan w:val="2"/>
            <w:vMerge/>
            <w:tcBorders>
              <w:bottom w:val="nil"/>
            </w:tcBorders>
            <w:vAlign w:val="center"/>
          </w:tcPr>
          <w:p w14:paraId="32C1B383" w14:textId="77777777" w:rsidR="00FE463A" w:rsidRPr="005464F2" w:rsidRDefault="00FE463A" w:rsidP="002B5A7E">
            <w:pPr>
              <w:ind w:left="113" w:right="113"/>
              <w:jc w:val="distribute"/>
              <w:rPr>
                <w:spacing w:val="60"/>
                <w:sz w:val="24"/>
                <w:szCs w:val="24"/>
              </w:rPr>
            </w:pPr>
          </w:p>
        </w:tc>
        <w:tc>
          <w:tcPr>
            <w:tcW w:w="710" w:type="pct"/>
            <w:gridSpan w:val="2"/>
            <w:tcBorders>
              <w:top w:val="single" w:sz="4" w:space="0" w:color="auto"/>
              <w:bottom w:val="nil"/>
            </w:tcBorders>
            <w:vAlign w:val="center"/>
          </w:tcPr>
          <w:p w14:paraId="4C107877" w14:textId="77777777" w:rsidR="00FE463A" w:rsidRPr="005464F2" w:rsidRDefault="00FE463A" w:rsidP="002B5A7E">
            <w:pPr>
              <w:jc w:val="center"/>
              <w:rPr>
                <w:rFonts w:hAnsi="標楷體"/>
                <w:spacing w:val="60"/>
                <w:sz w:val="24"/>
                <w:szCs w:val="24"/>
              </w:rPr>
            </w:pPr>
            <w:r w:rsidRPr="005464F2">
              <w:rPr>
                <w:rFonts w:hAnsi="標楷體" w:hint="eastAsia"/>
                <w:spacing w:val="240"/>
                <w:kern w:val="0"/>
                <w:sz w:val="24"/>
                <w:szCs w:val="24"/>
                <w:fitText w:val="960" w:id="-694492413"/>
              </w:rPr>
              <w:t>金</w:t>
            </w:r>
            <w:r w:rsidRPr="005464F2">
              <w:rPr>
                <w:rFonts w:hAnsi="標楷體" w:hint="eastAsia"/>
                <w:kern w:val="0"/>
                <w:sz w:val="24"/>
                <w:szCs w:val="24"/>
                <w:fitText w:val="960" w:id="-694492413"/>
              </w:rPr>
              <w:t>額</w:t>
            </w:r>
          </w:p>
        </w:tc>
        <w:tc>
          <w:tcPr>
            <w:tcW w:w="623" w:type="pct"/>
            <w:gridSpan w:val="3"/>
            <w:tcBorders>
              <w:top w:val="single" w:sz="4" w:space="0" w:color="auto"/>
              <w:bottom w:val="nil"/>
              <w:right w:val="nil"/>
            </w:tcBorders>
            <w:vAlign w:val="center"/>
          </w:tcPr>
          <w:p w14:paraId="2EEA38D6" w14:textId="77777777" w:rsidR="00FE463A" w:rsidRPr="005464F2" w:rsidRDefault="00FE463A" w:rsidP="002B5A7E">
            <w:pPr>
              <w:ind w:left="113" w:right="113"/>
              <w:jc w:val="distribute"/>
              <w:rPr>
                <w:rFonts w:hAnsi="標楷體"/>
                <w:spacing w:val="60"/>
                <w:sz w:val="24"/>
                <w:szCs w:val="24"/>
              </w:rPr>
            </w:pPr>
            <w:r w:rsidRPr="005464F2">
              <w:rPr>
                <w:rFonts w:hAnsi="標楷體" w:hint="eastAsia"/>
                <w:spacing w:val="60"/>
                <w:sz w:val="24"/>
                <w:szCs w:val="24"/>
              </w:rPr>
              <w:t>％</w:t>
            </w:r>
          </w:p>
        </w:tc>
      </w:tr>
      <w:tr w:rsidR="00FE463A" w:rsidRPr="005464F2" w14:paraId="34743892"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33"/>
        </w:trPr>
        <w:tc>
          <w:tcPr>
            <w:tcW w:w="2074" w:type="pct"/>
            <w:gridSpan w:val="3"/>
            <w:tcBorders>
              <w:top w:val="single" w:sz="8" w:space="0" w:color="auto"/>
              <w:left w:val="nil"/>
              <w:bottom w:val="nil"/>
            </w:tcBorders>
            <w:shd w:val="clear" w:color="auto" w:fill="auto"/>
            <w:vAlign w:val="center"/>
          </w:tcPr>
          <w:p w14:paraId="2A6A0CC8" w14:textId="77777777" w:rsidR="00FE463A" w:rsidRPr="005464F2" w:rsidRDefault="00FE463A" w:rsidP="002B5A7E">
            <w:pPr>
              <w:ind w:left="113" w:right="113"/>
              <w:jc w:val="distribute"/>
              <w:rPr>
                <w:rFonts w:hAnsi="標楷體"/>
                <w:b/>
                <w:w w:val="90"/>
                <w:kern w:val="0"/>
                <w:sz w:val="22"/>
                <w:szCs w:val="22"/>
              </w:rPr>
            </w:pPr>
            <w:r w:rsidRPr="005464F2">
              <w:rPr>
                <w:rFonts w:hAnsi="標楷體" w:hint="eastAsia"/>
                <w:b/>
                <w:noProof/>
                <w:w w:val="90"/>
                <w:kern w:val="0"/>
                <w:sz w:val="22"/>
                <w:szCs w:val="22"/>
              </w:rPr>
              <w:t>業務活動之現金流量</w:t>
            </w:r>
          </w:p>
        </w:tc>
        <w:tc>
          <w:tcPr>
            <w:tcW w:w="777" w:type="pct"/>
            <w:gridSpan w:val="2"/>
            <w:tcBorders>
              <w:top w:val="single" w:sz="8" w:space="0" w:color="auto"/>
              <w:bottom w:val="nil"/>
            </w:tcBorders>
            <w:shd w:val="clear" w:color="auto" w:fill="auto"/>
            <w:vAlign w:val="center"/>
          </w:tcPr>
          <w:p w14:paraId="4179286D" w14:textId="77777777" w:rsidR="00FE463A" w:rsidRPr="005464F2" w:rsidRDefault="00FE463A" w:rsidP="00E54E5B">
            <w:pPr>
              <w:autoSpaceDE w:val="0"/>
              <w:autoSpaceDN w:val="0"/>
              <w:adjustRightInd w:val="0"/>
              <w:rPr>
                <w:rFonts w:hAnsi="標楷體"/>
                <w:b/>
                <w:kern w:val="0"/>
                <w:sz w:val="18"/>
                <w:szCs w:val="18"/>
              </w:rPr>
            </w:pPr>
          </w:p>
        </w:tc>
        <w:tc>
          <w:tcPr>
            <w:tcW w:w="816" w:type="pct"/>
            <w:gridSpan w:val="2"/>
            <w:tcBorders>
              <w:top w:val="single" w:sz="8" w:space="0" w:color="auto"/>
              <w:bottom w:val="nil"/>
            </w:tcBorders>
            <w:shd w:val="clear" w:color="auto" w:fill="auto"/>
            <w:vAlign w:val="center"/>
          </w:tcPr>
          <w:p w14:paraId="6010BA48" w14:textId="77777777" w:rsidR="00FE463A" w:rsidRPr="005464F2" w:rsidRDefault="00FE463A" w:rsidP="00E54E5B">
            <w:pPr>
              <w:autoSpaceDE w:val="0"/>
              <w:autoSpaceDN w:val="0"/>
              <w:adjustRightInd w:val="0"/>
              <w:rPr>
                <w:rFonts w:hAnsi="標楷體"/>
                <w:b/>
                <w:kern w:val="0"/>
                <w:sz w:val="18"/>
                <w:szCs w:val="18"/>
              </w:rPr>
            </w:pPr>
          </w:p>
        </w:tc>
        <w:tc>
          <w:tcPr>
            <w:tcW w:w="710" w:type="pct"/>
            <w:gridSpan w:val="2"/>
            <w:tcBorders>
              <w:top w:val="single" w:sz="8" w:space="0" w:color="auto"/>
              <w:bottom w:val="nil"/>
            </w:tcBorders>
            <w:shd w:val="clear" w:color="auto" w:fill="auto"/>
            <w:vAlign w:val="center"/>
          </w:tcPr>
          <w:p w14:paraId="7CC75071" w14:textId="77777777" w:rsidR="00FE463A" w:rsidRPr="005464F2" w:rsidRDefault="00FE463A" w:rsidP="00E54E5B">
            <w:pPr>
              <w:autoSpaceDE w:val="0"/>
              <w:autoSpaceDN w:val="0"/>
              <w:adjustRightInd w:val="0"/>
              <w:rPr>
                <w:rFonts w:hAnsi="標楷體"/>
                <w:b/>
                <w:kern w:val="0"/>
                <w:sz w:val="18"/>
                <w:szCs w:val="18"/>
              </w:rPr>
            </w:pPr>
          </w:p>
        </w:tc>
        <w:tc>
          <w:tcPr>
            <w:tcW w:w="623" w:type="pct"/>
            <w:gridSpan w:val="3"/>
            <w:tcBorders>
              <w:top w:val="single" w:sz="8" w:space="0" w:color="auto"/>
              <w:bottom w:val="nil"/>
              <w:right w:val="nil"/>
            </w:tcBorders>
            <w:shd w:val="clear" w:color="auto" w:fill="auto"/>
            <w:vAlign w:val="center"/>
          </w:tcPr>
          <w:p w14:paraId="0565FBA9" w14:textId="77777777" w:rsidR="00FE463A" w:rsidRPr="005464F2" w:rsidRDefault="00FE463A" w:rsidP="00E54E5B">
            <w:pPr>
              <w:autoSpaceDE w:val="0"/>
              <w:autoSpaceDN w:val="0"/>
              <w:adjustRightInd w:val="0"/>
              <w:rPr>
                <w:rFonts w:hAnsi="標楷體"/>
                <w:b/>
                <w:kern w:val="0"/>
                <w:sz w:val="18"/>
                <w:szCs w:val="18"/>
              </w:rPr>
            </w:pPr>
          </w:p>
        </w:tc>
      </w:tr>
      <w:tr w:rsidR="00FE463A" w:rsidRPr="005464F2" w14:paraId="36BA607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33"/>
        </w:trPr>
        <w:tc>
          <w:tcPr>
            <w:tcW w:w="2074" w:type="pct"/>
            <w:gridSpan w:val="3"/>
            <w:tcBorders>
              <w:top w:val="nil"/>
              <w:left w:val="nil"/>
              <w:bottom w:val="nil"/>
            </w:tcBorders>
            <w:shd w:val="clear" w:color="auto" w:fill="auto"/>
            <w:vAlign w:val="center"/>
          </w:tcPr>
          <w:p w14:paraId="69AAF907" w14:textId="77777777" w:rsidR="00FE463A" w:rsidRPr="005464F2" w:rsidRDefault="00FE463A" w:rsidP="002B5A7E">
            <w:pPr>
              <w:ind w:leftChars="100" w:left="160" w:right="113"/>
              <w:jc w:val="distribute"/>
              <w:rPr>
                <w:rFonts w:hAnsi="標楷體"/>
                <w:w w:val="90"/>
                <w:kern w:val="0"/>
                <w:sz w:val="22"/>
                <w:szCs w:val="22"/>
              </w:rPr>
            </w:pPr>
            <w:r w:rsidRPr="005464F2">
              <w:rPr>
                <w:rFonts w:hAnsi="標楷體" w:hint="eastAsia"/>
                <w:noProof/>
                <w:w w:val="90"/>
                <w:kern w:val="0"/>
                <w:sz w:val="22"/>
                <w:szCs w:val="22"/>
              </w:rPr>
              <w:t>本期賸餘（短絀）</w:t>
            </w:r>
          </w:p>
        </w:tc>
        <w:tc>
          <w:tcPr>
            <w:tcW w:w="777" w:type="pct"/>
            <w:gridSpan w:val="2"/>
            <w:tcBorders>
              <w:top w:val="nil"/>
              <w:bottom w:val="nil"/>
            </w:tcBorders>
            <w:vAlign w:val="center"/>
          </w:tcPr>
          <w:p w14:paraId="5F206007" w14:textId="77777777" w:rsidR="00FE463A" w:rsidRPr="00966543" w:rsidRDefault="00FE463A" w:rsidP="00E54E5B">
            <w:pPr>
              <w:rPr>
                <w:rFonts w:ascii="細明體" w:eastAsia="細明體" w:hAnsi="細明體"/>
                <w:sz w:val="18"/>
                <w:szCs w:val="18"/>
              </w:rPr>
            </w:pPr>
            <w:r w:rsidRPr="00966543">
              <w:rPr>
                <w:rFonts w:ascii="細明體" w:eastAsia="細明體" w:hAnsi="細明體"/>
                <w:sz w:val="18"/>
                <w:szCs w:val="18"/>
              </w:rPr>
              <w:t>14,480,000</w:t>
            </w:r>
          </w:p>
        </w:tc>
        <w:tc>
          <w:tcPr>
            <w:tcW w:w="816" w:type="pct"/>
            <w:gridSpan w:val="2"/>
            <w:tcBorders>
              <w:top w:val="nil"/>
              <w:bottom w:val="nil"/>
            </w:tcBorders>
            <w:vAlign w:val="center"/>
          </w:tcPr>
          <w:p w14:paraId="7810C841" w14:textId="77777777" w:rsidR="00FE463A" w:rsidRPr="00966543" w:rsidRDefault="00FE463A" w:rsidP="00E54E5B">
            <w:pPr>
              <w:rPr>
                <w:rFonts w:ascii="細明體" w:eastAsia="細明體" w:hAnsi="細明體"/>
                <w:sz w:val="18"/>
                <w:szCs w:val="18"/>
              </w:rPr>
            </w:pPr>
            <w:r w:rsidRPr="00966543">
              <w:rPr>
                <w:rFonts w:ascii="細明體" w:eastAsia="細明體" w:hAnsi="細明體"/>
                <w:sz w:val="18"/>
                <w:szCs w:val="18"/>
              </w:rPr>
              <w:t>15,883,253</w:t>
            </w:r>
          </w:p>
        </w:tc>
        <w:tc>
          <w:tcPr>
            <w:tcW w:w="710" w:type="pct"/>
            <w:gridSpan w:val="2"/>
            <w:tcBorders>
              <w:top w:val="nil"/>
              <w:bottom w:val="nil"/>
            </w:tcBorders>
            <w:vAlign w:val="center"/>
          </w:tcPr>
          <w:p w14:paraId="36DF4C0B" w14:textId="77777777" w:rsidR="00FE463A" w:rsidRPr="00966543" w:rsidRDefault="00FE463A" w:rsidP="00E54E5B">
            <w:pPr>
              <w:rPr>
                <w:rFonts w:ascii="細明體" w:eastAsia="細明體" w:hAnsi="細明體"/>
                <w:sz w:val="18"/>
                <w:szCs w:val="18"/>
              </w:rPr>
            </w:pPr>
            <w:r w:rsidRPr="00966543">
              <w:rPr>
                <w:rFonts w:ascii="細明體" w:eastAsia="細明體" w:hAnsi="細明體"/>
                <w:sz w:val="18"/>
                <w:szCs w:val="18"/>
              </w:rPr>
              <w:t>1,403,253</w:t>
            </w:r>
          </w:p>
        </w:tc>
        <w:tc>
          <w:tcPr>
            <w:tcW w:w="623" w:type="pct"/>
            <w:gridSpan w:val="3"/>
            <w:tcBorders>
              <w:top w:val="nil"/>
              <w:bottom w:val="nil"/>
              <w:right w:val="nil"/>
            </w:tcBorders>
            <w:vAlign w:val="center"/>
          </w:tcPr>
          <w:p w14:paraId="2F750129" w14:textId="77777777" w:rsidR="00FE463A" w:rsidRPr="00966543" w:rsidRDefault="00FE463A" w:rsidP="00E54E5B">
            <w:pPr>
              <w:rPr>
                <w:rFonts w:ascii="細明體" w:eastAsia="細明體" w:hAnsi="細明體"/>
                <w:sz w:val="18"/>
                <w:szCs w:val="18"/>
              </w:rPr>
            </w:pPr>
            <w:r w:rsidRPr="00966543">
              <w:rPr>
                <w:rFonts w:ascii="細明體" w:eastAsia="細明體" w:hAnsi="細明體"/>
                <w:sz w:val="18"/>
                <w:szCs w:val="18"/>
              </w:rPr>
              <w:t>9.69</w:t>
            </w:r>
          </w:p>
        </w:tc>
      </w:tr>
      <w:tr w:rsidR="00FE463A" w:rsidRPr="005464F2" w14:paraId="31560756"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33"/>
        </w:trPr>
        <w:tc>
          <w:tcPr>
            <w:tcW w:w="2074" w:type="pct"/>
            <w:gridSpan w:val="3"/>
            <w:tcBorders>
              <w:top w:val="nil"/>
              <w:left w:val="nil"/>
              <w:bottom w:val="nil"/>
            </w:tcBorders>
            <w:shd w:val="clear" w:color="auto" w:fill="auto"/>
            <w:vAlign w:val="center"/>
          </w:tcPr>
          <w:p w14:paraId="271324D3" w14:textId="77777777" w:rsidR="00FE463A" w:rsidRPr="005464F2" w:rsidRDefault="00FE463A" w:rsidP="002B5A7E">
            <w:pPr>
              <w:ind w:leftChars="100" w:left="160" w:right="113"/>
              <w:jc w:val="distribute"/>
              <w:rPr>
                <w:rFonts w:hAnsi="標楷體"/>
                <w:w w:val="90"/>
                <w:kern w:val="0"/>
                <w:sz w:val="22"/>
                <w:szCs w:val="22"/>
              </w:rPr>
            </w:pPr>
            <w:r w:rsidRPr="005464F2">
              <w:rPr>
                <w:rFonts w:hAnsi="標楷體" w:hint="eastAsia"/>
                <w:noProof/>
                <w:w w:val="90"/>
                <w:kern w:val="0"/>
                <w:sz w:val="22"/>
                <w:szCs w:val="22"/>
              </w:rPr>
              <w:t>調整項目</w:t>
            </w:r>
          </w:p>
        </w:tc>
        <w:tc>
          <w:tcPr>
            <w:tcW w:w="777" w:type="pct"/>
            <w:gridSpan w:val="2"/>
            <w:tcBorders>
              <w:top w:val="nil"/>
              <w:bottom w:val="nil"/>
            </w:tcBorders>
            <w:vAlign w:val="center"/>
          </w:tcPr>
          <w:p w14:paraId="24786E99" w14:textId="77777777" w:rsidR="00FE463A" w:rsidRPr="00966543" w:rsidRDefault="00FE463A" w:rsidP="00E54E5B">
            <w:pPr>
              <w:rPr>
                <w:rFonts w:ascii="細明體" w:eastAsia="細明體" w:hAnsi="細明體"/>
                <w:sz w:val="18"/>
                <w:szCs w:val="18"/>
              </w:rPr>
            </w:pPr>
            <w:r w:rsidRPr="00966543">
              <w:rPr>
                <w:rFonts w:ascii="細明體" w:eastAsia="細明體" w:hAnsi="細明體"/>
                <w:sz w:val="18"/>
                <w:szCs w:val="18"/>
              </w:rPr>
              <w:t>2,024,000</w:t>
            </w:r>
          </w:p>
        </w:tc>
        <w:tc>
          <w:tcPr>
            <w:tcW w:w="816" w:type="pct"/>
            <w:gridSpan w:val="2"/>
            <w:tcBorders>
              <w:top w:val="nil"/>
              <w:bottom w:val="nil"/>
            </w:tcBorders>
            <w:vAlign w:val="center"/>
          </w:tcPr>
          <w:p w14:paraId="3B37A30C" w14:textId="77777777" w:rsidR="00FE463A" w:rsidRPr="00966543" w:rsidRDefault="00FE463A" w:rsidP="00E54E5B">
            <w:pPr>
              <w:rPr>
                <w:rFonts w:ascii="細明體" w:eastAsia="細明體" w:hAnsi="細明體"/>
                <w:sz w:val="18"/>
                <w:szCs w:val="18"/>
              </w:rPr>
            </w:pPr>
            <w:r w:rsidRPr="00966543">
              <w:rPr>
                <w:rFonts w:ascii="細明體" w:eastAsia="細明體" w:hAnsi="細明體"/>
                <w:sz w:val="18"/>
                <w:szCs w:val="18"/>
              </w:rPr>
              <w:t>4,637,874</w:t>
            </w:r>
          </w:p>
        </w:tc>
        <w:tc>
          <w:tcPr>
            <w:tcW w:w="710" w:type="pct"/>
            <w:gridSpan w:val="2"/>
            <w:tcBorders>
              <w:top w:val="nil"/>
              <w:bottom w:val="nil"/>
            </w:tcBorders>
            <w:vAlign w:val="center"/>
          </w:tcPr>
          <w:p w14:paraId="6076D76D" w14:textId="77777777" w:rsidR="00FE463A" w:rsidRPr="00966543" w:rsidRDefault="00FE463A" w:rsidP="00E54E5B">
            <w:pPr>
              <w:rPr>
                <w:rFonts w:ascii="細明體" w:eastAsia="細明體" w:hAnsi="細明體"/>
                <w:sz w:val="18"/>
                <w:szCs w:val="18"/>
              </w:rPr>
            </w:pPr>
            <w:r w:rsidRPr="00966543">
              <w:rPr>
                <w:rFonts w:ascii="細明體" w:eastAsia="細明體" w:hAnsi="細明體"/>
                <w:sz w:val="18"/>
                <w:szCs w:val="18"/>
              </w:rPr>
              <w:t>2,613,874</w:t>
            </w:r>
          </w:p>
        </w:tc>
        <w:tc>
          <w:tcPr>
            <w:tcW w:w="623" w:type="pct"/>
            <w:gridSpan w:val="3"/>
            <w:tcBorders>
              <w:top w:val="nil"/>
              <w:bottom w:val="nil"/>
              <w:right w:val="nil"/>
            </w:tcBorders>
            <w:vAlign w:val="center"/>
          </w:tcPr>
          <w:p w14:paraId="4A336928" w14:textId="77777777" w:rsidR="00FE463A" w:rsidRPr="00966543" w:rsidRDefault="00FE463A" w:rsidP="00E54E5B">
            <w:pPr>
              <w:rPr>
                <w:rFonts w:ascii="細明體" w:eastAsia="細明體" w:hAnsi="細明體"/>
                <w:sz w:val="18"/>
                <w:szCs w:val="18"/>
              </w:rPr>
            </w:pPr>
            <w:r w:rsidRPr="00966543">
              <w:rPr>
                <w:rFonts w:ascii="細明體" w:eastAsia="細明體" w:hAnsi="細明體"/>
                <w:sz w:val="18"/>
                <w:szCs w:val="18"/>
              </w:rPr>
              <w:t>129.14</w:t>
            </w:r>
          </w:p>
        </w:tc>
      </w:tr>
      <w:tr w:rsidR="00FE463A" w:rsidRPr="005464F2" w14:paraId="2338CB1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33"/>
        </w:trPr>
        <w:tc>
          <w:tcPr>
            <w:tcW w:w="2074" w:type="pct"/>
            <w:gridSpan w:val="3"/>
            <w:tcBorders>
              <w:top w:val="nil"/>
              <w:left w:val="nil"/>
              <w:bottom w:val="nil"/>
            </w:tcBorders>
            <w:shd w:val="clear" w:color="auto" w:fill="auto"/>
            <w:vAlign w:val="center"/>
          </w:tcPr>
          <w:p w14:paraId="4C6445FC" w14:textId="77777777" w:rsidR="00FE463A" w:rsidRPr="005464F2" w:rsidRDefault="00FE463A" w:rsidP="002B5A7E">
            <w:pPr>
              <w:ind w:leftChars="100" w:left="160" w:right="113"/>
              <w:jc w:val="distribute"/>
              <w:rPr>
                <w:rFonts w:hAnsi="標楷體"/>
                <w:b/>
                <w:w w:val="90"/>
                <w:kern w:val="0"/>
                <w:sz w:val="22"/>
                <w:szCs w:val="22"/>
              </w:rPr>
            </w:pPr>
            <w:r w:rsidRPr="005464F2">
              <w:rPr>
                <w:rFonts w:hAnsi="標楷體" w:hint="eastAsia"/>
                <w:b/>
                <w:noProof/>
                <w:w w:val="90"/>
                <w:kern w:val="0"/>
                <w:sz w:val="22"/>
                <w:szCs w:val="22"/>
              </w:rPr>
              <w:t>業務活動之淨現金流入（流出）</w:t>
            </w:r>
          </w:p>
        </w:tc>
        <w:tc>
          <w:tcPr>
            <w:tcW w:w="777" w:type="pct"/>
            <w:gridSpan w:val="2"/>
            <w:tcBorders>
              <w:top w:val="nil"/>
              <w:bottom w:val="nil"/>
            </w:tcBorders>
            <w:vAlign w:val="center"/>
          </w:tcPr>
          <w:p w14:paraId="3DDDA2EC"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16,504,000</w:t>
            </w:r>
          </w:p>
        </w:tc>
        <w:tc>
          <w:tcPr>
            <w:tcW w:w="816" w:type="pct"/>
            <w:gridSpan w:val="2"/>
            <w:tcBorders>
              <w:top w:val="nil"/>
              <w:bottom w:val="nil"/>
            </w:tcBorders>
            <w:vAlign w:val="center"/>
          </w:tcPr>
          <w:p w14:paraId="7AC0116C"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20,521,127</w:t>
            </w:r>
          </w:p>
        </w:tc>
        <w:tc>
          <w:tcPr>
            <w:tcW w:w="710" w:type="pct"/>
            <w:gridSpan w:val="2"/>
            <w:tcBorders>
              <w:top w:val="nil"/>
              <w:bottom w:val="nil"/>
            </w:tcBorders>
            <w:vAlign w:val="center"/>
          </w:tcPr>
          <w:p w14:paraId="35694655"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4,017,127</w:t>
            </w:r>
          </w:p>
        </w:tc>
        <w:tc>
          <w:tcPr>
            <w:tcW w:w="623" w:type="pct"/>
            <w:gridSpan w:val="3"/>
            <w:tcBorders>
              <w:top w:val="nil"/>
              <w:bottom w:val="nil"/>
              <w:right w:val="nil"/>
            </w:tcBorders>
            <w:vAlign w:val="center"/>
          </w:tcPr>
          <w:p w14:paraId="22BC0C83"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24.34</w:t>
            </w:r>
          </w:p>
        </w:tc>
      </w:tr>
      <w:tr w:rsidR="00FE463A" w:rsidRPr="005464F2" w14:paraId="0B2F9895"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33"/>
        </w:trPr>
        <w:tc>
          <w:tcPr>
            <w:tcW w:w="2074" w:type="pct"/>
            <w:gridSpan w:val="3"/>
            <w:tcBorders>
              <w:top w:val="nil"/>
              <w:left w:val="nil"/>
              <w:bottom w:val="nil"/>
            </w:tcBorders>
            <w:shd w:val="clear" w:color="auto" w:fill="auto"/>
            <w:vAlign w:val="center"/>
          </w:tcPr>
          <w:p w14:paraId="54D31DF8" w14:textId="77777777" w:rsidR="00FE463A" w:rsidRPr="005464F2" w:rsidRDefault="00FE463A" w:rsidP="002B5A7E">
            <w:pPr>
              <w:ind w:left="113" w:right="113"/>
              <w:jc w:val="distribute"/>
              <w:rPr>
                <w:rFonts w:hAnsi="標楷體"/>
                <w:b/>
                <w:w w:val="90"/>
                <w:kern w:val="0"/>
                <w:sz w:val="22"/>
                <w:szCs w:val="22"/>
              </w:rPr>
            </w:pPr>
            <w:r w:rsidRPr="005464F2">
              <w:rPr>
                <w:rFonts w:hAnsi="標楷體" w:hint="eastAsia"/>
                <w:b/>
                <w:noProof/>
                <w:w w:val="90"/>
                <w:kern w:val="0"/>
                <w:sz w:val="22"/>
                <w:szCs w:val="22"/>
              </w:rPr>
              <w:t>投資活動之現金流量</w:t>
            </w:r>
          </w:p>
        </w:tc>
        <w:tc>
          <w:tcPr>
            <w:tcW w:w="777" w:type="pct"/>
            <w:gridSpan w:val="2"/>
            <w:tcBorders>
              <w:top w:val="nil"/>
              <w:bottom w:val="nil"/>
            </w:tcBorders>
            <w:shd w:val="clear" w:color="auto" w:fill="auto"/>
            <w:vAlign w:val="center"/>
          </w:tcPr>
          <w:p w14:paraId="4231A848" w14:textId="77777777" w:rsidR="00FE463A" w:rsidRPr="00966543" w:rsidRDefault="00FE463A" w:rsidP="00E54E5B">
            <w:pPr>
              <w:rPr>
                <w:rFonts w:ascii="細明體" w:eastAsia="細明體" w:hAnsi="細明體"/>
                <w:sz w:val="18"/>
                <w:szCs w:val="18"/>
              </w:rPr>
            </w:pPr>
          </w:p>
        </w:tc>
        <w:tc>
          <w:tcPr>
            <w:tcW w:w="816" w:type="pct"/>
            <w:gridSpan w:val="2"/>
            <w:tcBorders>
              <w:top w:val="nil"/>
              <w:bottom w:val="nil"/>
            </w:tcBorders>
            <w:shd w:val="clear" w:color="auto" w:fill="auto"/>
            <w:vAlign w:val="center"/>
          </w:tcPr>
          <w:p w14:paraId="0611AF4C" w14:textId="77777777" w:rsidR="00FE463A" w:rsidRPr="00966543" w:rsidRDefault="00FE463A" w:rsidP="00E54E5B">
            <w:pPr>
              <w:rPr>
                <w:rFonts w:ascii="細明體" w:eastAsia="細明體" w:hAnsi="細明體"/>
                <w:sz w:val="18"/>
                <w:szCs w:val="18"/>
              </w:rPr>
            </w:pPr>
          </w:p>
        </w:tc>
        <w:tc>
          <w:tcPr>
            <w:tcW w:w="710" w:type="pct"/>
            <w:gridSpan w:val="2"/>
            <w:tcBorders>
              <w:top w:val="nil"/>
              <w:bottom w:val="nil"/>
            </w:tcBorders>
            <w:shd w:val="clear" w:color="auto" w:fill="auto"/>
            <w:vAlign w:val="center"/>
          </w:tcPr>
          <w:p w14:paraId="6F7EA19E" w14:textId="77777777" w:rsidR="00FE463A" w:rsidRPr="00966543" w:rsidRDefault="00FE463A" w:rsidP="00E54E5B">
            <w:pPr>
              <w:rPr>
                <w:rFonts w:ascii="細明體" w:eastAsia="細明體" w:hAnsi="細明體"/>
                <w:sz w:val="18"/>
                <w:szCs w:val="18"/>
              </w:rPr>
            </w:pPr>
          </w:p>
        </w:tc>
        <w:tc>
          <w:tcPr>
            <w:tcW w:w="623" w:type="pct"/>
            <w:gridSpan w:val="3"/>
            <w:tcBorders>
              <w:top w:val="nil"/>
              <w:bottom w:val="nil"/>
              <w:right w:val="nil"/>
            </w:tcBorders>
            <w:shd w:val="clear" w:color="auto" w:fill="auto"/>
            <w:vAlign w:val="center"/>
          </w:tcPr>
          <w:p w14:paraId="680B0E47" w14:textId="77777777" w:rsidR="00FE463A" w:rsidRPr="00966543" w:rsidRDefault="00FE463A" w:rsidP="00E54E5B">
            <w:pPr>
              <w:rPr>
                <w:rFonts w:ascii="細明體" w:eastAsia="細明體" w:hAnsi="細明體"/>
                <w:sz w:val="18"/>
                <w:szCs w:val="18"/>
              </w:rPr>
            </w:pPr>
          </w:p>
        </w:tc>
      </w:tr>
      <w:tr w:rsidR="00FE463A" w:rsidRPr="005464F2" w14:paraId="4E7C710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33"/>
        </w:trPr>
        <w:tc>
          <w:tcPr>
            <w:tcW w:w="2074" w:type="pct"/>
            <w:gridSpan w:val="3"/>
            <w:tcBorders>
              <w:top w:val="nil"/>
              <w:left w:val="nil"/>
              <w:bottom w:val="nil"/>
            </w:tcBorders>
            <w:shd w:val="clear" w:color="auto" w:fill="auto"/>
            <w:vAlign w:val="center"/>
          </w:tcPr>
          <w:p w14:paraId="3BFD36FD" w14:textId="77777777" w:rsidR="00FE463A" w:rsidRPr="005464F2" w:rsidRDefault="00FE463A" w:rsidP="002B5A7E">
            <w:pPr>
              <w:ind w:leftChars="100" w:left="160" w:right="113"/>
              <w:jc w:val="distribute"/>
              <w:rPr>
                <w:rFonts w:hAnsi="標楷體"/>
                <w:w w:val="90"/>
                <w:kern w:val="0"/>
                <w:sz w:val="22"/>
                <w:szCs w:val="22"/>
              </w:rPr>
            </w:pPr>
            <w:r w:rsidRPr="005464F2">
              <w:rPr>
                <w:rFonts w:hAnsi="標楷體" w:hint="eastAsia"/>
                <w:noProof/>
                <w:w w:val="90"/>
                <w:kern w:val="0"/>
                <w:sz w:val="22"/>
                <w:szCs w:val="22"/>
              </w:rPr>
              <w:t>增加不動產、廠房及設備、礦產資源</w:t>
            </w:r>
          </w:p>
        </w:tc>
        <w:tc>
          <w:tcPr>
            <w:tcW w:w="777" w:type="pct"/>
            <w:gridSpan w:val="2"/>
            <w:tcBorders>
              <w:top w:val="nil"/>
              <w:bottom w:val="nil"/>
            </w:tcBorders>
            <w:vAlign w:val="center"/>
          </w:tcPr>
          <w:p w14:paraId="7C335DD9" w14:textId="77777777" w:rsidR="00FE463A" w:rsidRPr="00966543" w:rsidRDefault="00FE463A" w:rsidP="00E54E5B">
            <w:pPr>
              <w:rPr>
                <w:rFonts w:ascii="細明體" w:eastAsia="細明體" w:hAnsi="細明體"/>
                <w:sz w:val="18"/>
                <w:szCs w:val="18"/>
              </w:rPr>
            </w:pPr>
            <w:r w:rsidRPr="00966543">
              <w:rPr>
                <w:rFonts w:ascii="細明體" w:eastAsia="細明體" w:hAnsi="細明體"/>
                <w:sz w:val="18"/>
                <w:szCs w:val="18"/>
              </w:rPr>
              <w:t>- 1,027,000</w:t>
            </w:r>
          </w:p>
        </w:tc>
        <w:tc>
          <w:tcPr>
            <w:tcW w:w="816" w:type="pct"/>
            <w:gridSpan w:val="2"/>
            <w:tcBorders>
              <w:top w:val="nil"/>
              <w:bottom w:val="nil"/>
            </w:tcBorders>
            <w:vAlign w:val="center"/>
          </w:tcPr>
          <w:p w14:paraId="59A45B25" w14:textId="77777777" w:rsidR="00FE463A" w:rsidRPr="00966543" w:rsidRDefault="00FE463A" w:rsidP="00E54E5B">
            <w:pPr>
              <w:rPr>
                <w:rFonts w:ascii="細明體" w:eastAsia="細明體" w:hAnsi="細明體"/>
                <w:sz w:val="18"/>
                <w:szCs w:val="18"/>
              </w:rPr>
            </w:pPr>
            <w:r w:rsidRPr="00966543">
              <w:rPr>
                <w:rFonts w:ascii="細明體" w:eastAsia="細明體" w:hAnsi="細明體"/>
                <w:sz w:val="18"/>
                <w:szCs w:val="18"/>
              </w:rPr>
              <w:t>- 994,324</w:t>
            </w:r>
          </w:p>
        </w:tc>
        <w:tc>
          <w:tcPr>
            <w:tcW w:w="710" w:type="pct"/>
            <w:gridSpan w:val="2"/>
            <w:tcBorders>
              <w:top w:val="nil"/>
              <w:bottom w:val="nil"/>
            </w:tcBorders>
            <w:vAlign w:val="center"/>
          </w:tcPr>
          <w:p w14:paraId="11498A76" w14:textId="77777777" w:rsidR="00FE463A" w:rsidRPr="00966543" w:rsidRDefault="00FE463A" w:rsidP="00E54E5B">
            <w:pPr>
              <w:rPr>
                <w:rFonts w:ascii="細明體" w:eastAsia="細明體" w:hAnsi="細明體"/>
                <w:sz w:val="18"/>
                <w:szCs w:val="18"/>
              </w:rPr>
            </w:pPr>
            <w:r w:rsidRPr="00966543">
              <w:rPr>
                <w:rFonts w:ascii="細明體" w:eastAsia="細明體" w:hAnsi="細明體"/>
                <w:sz w:val="18"/>
                <w:szCs w:val="18"/>
              </w:rPr>
              <w:t>32,676</w:t>
            </w:r>
          </w:p>
        </w:tc>
        <w:tc>
          <w:tcPr>
            <w:tcW w:w="623" w:type="pct"/>
            <w:gridSpan w:val="3"/>
            <w:tcBorders>
              <w:top w:val="nil"/>
              <w:bottom w:val="nil"/>
              <w:right w:val="nil"/>
            </w:tcBorders>
            <w:vAlign w:val="center"/>
          </w:tcPr>
          <w:p w14:paraId="4D51998C" w14:textId="77777777" w:rsidR="00FE463A" w:rsidRPr="00966543" w:rsidRDefault="00FE463A" w:rsidP="00E54E5B">
            <w:pPr>
              <w:rPr>
                <w:rFonts w:ascii="細明體" w:eastAsia="細明體" w:hAnsi="細明體"/>
                <w:sz w:val="18"/>
                <w:szCs w:val="18"/>
              </w:rPr>
            </w:pPr>
            <w:r w:rsidRPr="00966543">
              <w:rPr>
                <w:rFonts w:ascii="細明體" w:eastAsia="細明體" w:hAnsi="細明體"/>
                <w:sz w:val="18"/>
                <w:szCs w:val="18"/>
              </w:rPr>
              <w:t>- 3.18</w:t>
            </w:r>
          </w:p>
        </w:tc>
      </w:tr>
      <w:tr w:rsidR="00FE463A" w:rsidRPr="005464F2" w14:paraId="17CB59D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33"/>
        </w:trPr>
        <w:tc>
          <w:tcPr>
            <w:tcW w:w="2074" w:type="pct"/>
            <w:gridSpan w:val="3"/>
            <w:tcBorders>
              <w:top w:val="nil"/>
              <w:left w:val="nil"/>
              <w:bottom w:val="nil"/>
            </w:tcBorders>
            <w:shd w:val="clear" w:color="auto" w:fill="auto"/>
            <w:vAlign w:val="center"/>
          </w:tcPr>
          <w:p w14:paraId="17097D07" w14:textId="77777777" w:rsidR="00FE463A" w:rsidRPr="005464F2" w:rsidRDefault="00FE463A" w:rsidP="002B5A7E">
            <w:pPr>
              <w:ind w:leftChars="100" w:left="160" w:right="113"/>
              <w:jc w:val="distribute"/>
              <w:rPr>
                <w:rFonts w:hAnsi="標楷體"/>
                <w:w w:val="90"/>
                <w:kern w:val="0"/>
                <w:sz w:val="22"/>
                <w:szCs w:val="22"/>
              </w:rPr>
            </w:pPr>
            <w:r w:rsidRPr="005464F2">
              <w:rPr>
                <w:rFonts w:hAnsi="標楷體" w:hint="eastAsia"/>
                <w:b/>
                <w:noProof/>
                <w:w w:val="90"/>
                <w:kern w:val="0"/>
                <w:sz w:val="22"/>
                <w:szCs w:val="22"/>
              </w:rPr>
              <w:t>投資活動之淨現金流入（流出）</w:t>
            </w:r>
          </w:p>
        </w:tc>
        <w:tc>
          <w:tcPr>
            <w:tcW w:w="777" w:type="pct"/>
            <w:gridSpan w:val="2"/>
            <w:tcBorders>
              <w:top w:val="nil"/>
              <w:bottom w:val="nil"/>
            </w:tcBorders>
            <w:vAlign w:val="center"/>
          </w:tcPr>
          <w:p w14:paraId="620E3AB3"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- 1,027,000</w:t>
            </w:r>
          </w:p>
        </w:tc>
        <w:tc>
          <w:tcPr>
            <w:tcW w:w="816" w:type="pct"/>
            <w:gridSpan w:val="2"/>
            <w:tcBorders>
              <w:top w:val="nil"/>
              <w:bottom w:val="nil"/>
            </w:tcBorders>
            <w:vAlign w:val="center"/>
          </w:tcPr>
          <w:p w14:paraId="56EED7F7"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- 994,324</w:t>
            </w:r>
          </w:p>
        </w:tc>
        <w:tc>
          <w:tcPr>
            <w:tcW w:w="710" w:type="pct"/>
            <w:gridSpan w:val="2"/>
            <w:tcBorders>
              <w:top w:val="nil"/>
              <w:bottom w:val="nil"/>
            </w:tcBorders>
            <w:vAlign w:val="center"/>
          </w:tcPr>
          <w:p w14:paraId="23E01100"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32,676</w:t>
            </w:r>
          </w:p>
        </w:tc>
        <w:tc>
          <w:tcPr>
            <w:tcW w:w="623" w:type="pct"/>
            <w:gridSpan w:val="3"/>
            <w:tcBorders>
              <w:top w:val="nil"/>
              <w:bottom w:val="nil"/>
              <w:right w:val="nil"/>
            </w:tcBorders>
            <w:vAlign w:val="center"/>
          </w:tcPr>
          <w:p w14:paraId="65F8E08C"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- 3.18</w:t>
            </w:r>
          </w:p>
        </w:tc>
      </w:tr>
      <w:tr w:rsidR="00FE463A" w:rsidRPr="005464F2" w14:paraId="1D6EB2D7"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33"/>
        </w:trPr>
        <w:tc>
          <w:tcPr>
            <w:tcW w:w="2074" w:type="pct"/>
            <w:gridSpan w:val="3"/>
            <w:tcBorders>
              <w:top w:val="nil"/>
              <w:left w:val="nil"/>
              <w:bottom w:val="nil"/>
            </w:tcBorders>
            <w:shd w:val="clear" w:color="auto" w:fill="auto"/>
            <w:vAlign w:val="center"/>
          </w:tcPr>
          <w:p w14:paraId="6F43488D" w14:textId="77777777" w:rsidR="00FE463A" w:rsidRPr="005464F2" w:rsidRDefault="00FE463A" w:rsidP="002B5A7E">
            <w:pPr>
              <w:ind w:left="113" w:right="113"/>
              <w:jc w:val="distribute"/>
              <w:rPr>
                <w:rFonts w:hAnsi="標楷體"/>
                <w:b/>
                <w:w w:val="90"/>
                <w:kern w:val="0"/>
                <w:sz w:val="22"/>
                <w:szCs w:val="22"/>
              </w:rPr>
            </w:pPr>
            <w:r w:rsidRPr="005464F2">
              <w:rPr>
                <w:rFonts w:hAnsi="標楷體" w:hint="eastAsia"/>
                <w:b/>
                <w:noProof/>
                <w:w w:val="90"/>
                <w:kern w:val="0"/>
                <w:sz w:val="22"/>
                <w:szCs w:val="22"/>
              </w:rPr>
              <w:t>籌資活動之現金流量</w:t>
            </w:r>
          </w:p>
        </w:tc>
        <w:tc>
          <w:tcPr>
            <w:tcW w:w="777" w:type="pct"/>
            <w:gridSpan w:val="2"/>
            <w:tcBorders>
              <w:top w:val="nil"/>
              <w:bottom w:val="nil"/>
            </w:tcBorders>
            <w:shd w:val="clear" w:color="auto" w:fill="auto"/>
            <w:vAlign w:val="center"/>
          </w:tcPr>
          <w:p w14:paraId="03433E31" w14:textId="77777777" w:rsidR="00FE463A" w:rsidRPr="00966543" w:rsidRDefault="00FE463A" w:rsidP="00E54E5B">
            <w:pPr>
              <w:rPr>
                <w:rFonts w:ascii="細明體" w:eastAsia="細明體" w:hAnsi="細明體"/>
                <w:b/>
                <w:sz w:val="18"/>
                <w:szCs w:val="18"/>
              </w:rPr>
            </w:pPr>
          </w:p>
        </w:tc>
        <w:tc>
          <w:tcPr>
            <w:tcW w:w="816" w:type="pct"/>
            <w:gridSpan w:val="2"/>
            <w:tcBorders>
              <w:top w:val="nil"/>
              <w:bottom w:val="nil"/>
            </w:tcBorders>
            <w:shd w:val="clear" w:color="auto" w:fill="auto"/>
            <w:vAlign w:val="center"/>
          </w:tcPr>
          <w:p w14:paraId="45B57FBE" w14:textId="77777777" w:rsidR="00FE463A" w:rsidRPr="00966543" w:rsidRDefault="00FE463A" w:rsidP="00E54E5B">
            <w:pPr>
              <w:rPr>
                <w:rFonts w:ascii="細明體" w:eastAsia="細明體" w:hAnsi="細明體"/>
                <w:b/>
                <w:sz w:val="18"/>
                <w:szCs w:val="18"/>
              </w:rPr>
            </w:pPr>
          </w:p>
        </w:tc>
        <w:tc>
          <w:tcPr>
            <w:tcW w:w="710" w:type="pct"/>
            <w:gridSpan w:val="2"/>
            <w:tcBorders>
              <w:top w:val="nil"/>
              <w:bottom w:val="nil"/>
            </w:tcBorders>
            <w:shd w:val="clear" w:color="auto" w:fill="auto"/>
            <w:vAlign w:val="center"/>
          </w:tcPr>
          <w:p w14:paraId="5EF280BA" w14:textId="77777777" w:rsidR="00FE463A" w:rsidRPr="00966543" w:rsidRDefault="00FE463A" w:rsidP="00E54E5B">
            <w:pPr>
              <w:rPr>
                <w:rFonts w:ascii="細明體" w:eastAsia="細明體" w:hAnsi="細明體"/>
                <w:b/>
                <w:sz w:val="18"/>
                <w:szCs w:val="18"/>
              </w:rPr>
            </w:pPr>
          </w:p>
        </w:tc>
        <w:tc>
          <w:tcPr>
            <w:tcW w:w="623" w:type="pct"/>
            <w:gridSpan w:val="3"/>
            <w:tcBorders>
              <w:top w:val="nil"/>
              <w:bottom w:val="nil"/>
              <w:right w:val="nil"/>
            </w:tcBorders>
            <w:shd w:val="clear" w:color="auto" w:fill="auto"/>
            <w:vAlign w:val="center"/>
          </w:tcPr>
          <w:p w14:paraId="18415536" w14:textId="77777777" w:rsidR="00FE463A" w:rsidRPr="00966543" w:rsidRDefault="00FE463A" w:rsidP="00E54E5B">
            <w:pPr>
              <w:rPr>
                <w:rFonts w:ascii="細明體" w:eastAsia="細明體" w:hAnsi="細明體"/>
                <w:b/>
                <w:sz w:val="18"/>
                <w:szCs w:val="18"/>
              </w:rPr>
            </w:pPr>
          </w:p>
        </w:tc>
      </w:tr>
      <w:tr w:rsidR="00FE463A" w:rsidRPr="005464F2" w14:paraId="4538F2E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33"/>
        </w:trPr>
        <w:tc>
          <w:tcPr>
            <w:tcW w:w="2074" w:type="pct"/>
            <w:gridSpan w:val="3"/>
            <w:tcBorders>
              <w:top w:val="nil"/>
              <w:left w:val="nil"/>
              <w:bottom w:val="nil"/>
            </w:tcBorders>
            <w:shd w:val="clear" w:color="auto" w:fill="auto"/>
            <w:vAlign w:val="center"/>
          </w:tcPr>
          <w:p w14:paraId="3ACF9AC0" w14:textId="77777777" w:rsidR="00FE463A" w:rsidRPr="005464F2" w:rsidRDefault="00FE463A" w:rsidP="002B5A7E">
            <w:pPr>
              <w:ind w:leftChars="100" w:left="160" w:right="113"/>
              <w:jc w:val="distribute"/>
              <w:rPr>
                <w:rFonts w:hAnsi="標楷體"/>
                <w:w w:val="90"/>
                <w:kern w:val="0"/>
                <w:sz w:val="22"/>
                <w:szCs w:val="22"/>
              </w:rPr>
            </w:pPr>
            <w:r w:rsidRPr="005464F2">
              <w:rPr>
                <w:rFonts w:hAnsi="標楷體" w:hint="eastAsia"/>
                <w:noProof/>
                <w:w w:val="90"/>
                <w:kern w:val="0"/>
                <w:sz w:val="22"/>
                <w:szCs w:val="22"/>
              </w:rPr>
              <w:t>增加短期債務、流動金融負債及其他負債</w:t>
            </w:r>
          </w:p>
        </w:tc>
        <w:tc>
          <w:tcPr>
            <w:tcW w:w="777" w:type="pct"/>
            <w:gridSpan w:val="2"/>
            <w:tcBorders>
              <w:top w:val="nil"/>
              <w:bottom w:val="nil"/>
            </w:tcBorders>
            <w:vAlign w:val="center"/>
          </w:tcPr>
          <w:p w14:paraId="49709DE1" w14:textId="77777777" w:rsidR="00FE463A" w:rsidRPr="00966543" w:rsidRDefault="00FE463A" w:rsidP="00E54E5B">
            <w:pPr>
              <w:rPr>
                <w:rFonts w:ascii="細明體" w:eastAsia="細明體" w:hAnsi="細明體"/>
                <w:sz w:val="18"/>
                <w:szCs w:val="18"/>
              </w:rPr>
            </w:pPr>
            <w:r w:rsidRPr="00966543">
              <w:rPr>
                <w:rFonts w:ascii="細明體" w:eastAsia="細明體" w:hAnsi="細明體" w:hint="eastAsia"/>
                <w:sz w:val="18"/>
                <w:szCs w:val="18"/>
              </w:rPr>
              <w:t>－</w:t>
            </w:r>
          </w:p>
        </w:tc>
        <w:tc>
          <w:tcPr>
            <w:tcW w:w="816" w:type="pct"/>
            <w:gridSpan w:val="2"/>
            <w:tcBorders>
              <w:top w:val="nil"/>
              <w:bottom w:val="nil"/>
            </w:tcBorders>
            <w:vAlign w:val="center"/>
          </w:tcPr>
          <w:p w14:paraId="00658A52" w14:textId="77777777" w:rsidR="00FE463A" w:rsidRPr="00966543" w:rsidRDefault="00FE463A" w:rsidP="00E54E5B">
            <w:pPr>
              <w:rPr>
                <w:rFonts w:ascii="細明體" w:eastAsia="細明體" w:hAnsi="細明體"/>
                <w:sz w:val="18"/>
                <w:szCs w:val="18"/>
              </w:rPr>
            </w:pPr>
            <w:r w:rsidRPr="00966543">
              <w:rPr>
                <w:rFonts w:ascii="細明體" w:eastAsia="細明體" w:hAnsi="細明體" w:hint="eastAsia"/>
                <w:sz w:val="18"/>
                <w:szCs w:val="18"/>
              </w:rPr>
              <w:t>497,903</w:t>
            </w:r>
          </w:p>
        </w:tc>
        <w:tc>
          <w:tcPr>
            <w:tcW w:w="710" w:type="pct"/>
            <w:gridSpan w:val="2"/>
            <w:tcBorders>
              <w:top w:val="nil"/>
              <w:bottom w:val="nil"/>
            </w:tcBorders>
            <w:vAlign w:val="center"/>
          </w:tcPr>
          <w:p w14:paraId="52782D80" w14:textId="77777777" w:rsidR="00FE463A" w:rsidRPr="00966543" w:rsidRDefault="00FE463A" w:rsidP="00E54E5B">
            <w:pPr>
              <w:rPr>
                <w:rFonts w:ascii="細明體" w:eastAsia="細明體" w:hAnsi="細明體"/>
                <w:sz w:val="18"/>
                <w:szCs w:val="18"/>
              </w:rPr>
            </w:pPr>
            <w:r w:rsidRPr="00966543">
              <w:rPr>
                <w:rFonts w:ascii="細明體" w:eastAsia="細明體" w:hAnsi="細明體" w:hint="eastAsia"/>
                <w:sz w:val="18"/>
                <w:szCs w:val="18"/>
              </w:rPr>
              <w:t>497,903</w:t>
            </w:r>
          </w:p>
        </w:tc>
        <w:tc>
          <w:tcPr>
            <w:tcW w:w="623" w:type="pct"/>
            <w:gridSpan w:val="3"/>
            <w:tcBorders>
              <w:top w:val="nil"/>
              <w:bottom w:val="nil"/>
              <w:right w:val="nil"/>
            </w:tcBorders>
            <w:vAlign w:val="center"/>
          </w:tcPr>
          <w:p w14:paraId="67766CCD" w14:textId="77777777" w:rsidR="00FE463A" w:rsidRPr="00966543" w:rsidRDefault="00FE463A" w:rsidP="00E54E5B">
            <w:pPr>
              <w:rPr>
                <w:rFonts w:ascii="細明體" w:eastAsia="細明體" w:hAnsi="細明體"/>
                <w:sz w:val="18"/>
                <w:szCs w:val="18"/>
              </w:rPr>
            </w:pPr>
            <w:r w:rsidRPr="00966543">
              <w:rPr>
                <w:rFonts w:ascii="細明體" w:eastAsia="細明體" w:hAnsi="細明體" w:hint="eastAsia"/>
                <w:sz w:val="18"/>
                <w:szCs w:val="18"/>
              </w:rPr>
              <w:t>--</w:t>
            </w:r>
          </w:p>
        </w:tc>
      </w:tr>
      <w:tr w:rsidR="00FE463A" w:rsidRPr="005464F2" w14:paraId="251E796F"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33"/>
        </w:trPr>
        <w:tc>
          <w:tcPr>
            <w:tcW w:w="2074" w:type="pct"/>
            <w:gridSpan w:val="3"/>
            <w:tcBorders>
              <w:top w:val="nil"/>
              <w:left w:val="nil"/>
              <w:bottom w:val="nil"/>
            </w:tcBorders>
            <w:shd w:val="clear" w:color="auto" w:fill="auto"/>
            <w:vAlign w:val="center"/>
          </w:tcPr>
          <w:p w14:paraId="34CA65A0" w14:textId="77777777" w:rsidR="00FE463A" w:rsidRPr="005464F2" w:rsidRDefault="00FE463A" w:rsidP="002B5A7E">
            <w:pPr>
              <w:ind w:leftChars="100" w:left="160" w:right="113"/>
              <w:jc w:val="distribute"/>
              <w:rPr>
                <w:rFonts w:hAnsi="標楷體"/>
                <w:w w:val="90"/>
                <w:kern w:val="0"/>
                <w:sz w:val="22"/>
                <w:szCs w:val="22"/>
              </w:rPr>
            </w:pPr>
            <w:r w:rsidRPr="005464F2">
              <w:rPr>
                <w:rFonts w:hAnsi="標楷體" w:hint="eastAsia"/>
                <w:noProof/>
                <w:w w:val="90"/>
                <w:kern w:val="0"/>
                <w:sz w:val="22"/>
                <w:szCs w:val="22"/>
              </w:rPr>
              <w:t>賸餘分配款</w:t>
            </w:r>
          </w:p>
        </w:tc>
        <w:tc>
          <w:tcPr>
            <w:tcW w:w="777" w:type="pct"/>
            <w:gridSpan w:val="2"/>
            <w:tcBorders>
              <w:top w:val="nil"/>
              <w:bottom w:val="nil"/>
            </w:tcBorders>
            <w:vAlign w:val="center"/>
          </w:tcPr>
          <w:p w14:paraId="53A97454" w14:textId="77777777" w:rsidR="00FE463A" w:rsidRPr="00966543" w:rsidRDefault="00FE463A" w:rsidP="00E54E5B">
            <w:pPr>
              <w:rPr>
                <w:rFonts w:ascii="細明體" w:eastAsia="細明體" w:hAnsi="細明體"/>
                <w:sz w:val="18"/>
                <w:szCs w:val="18"/>
              </w:rPr>
            </w:pPr>
            <w:r w:rsidRPr="00966543">
              <w:rPr>
                <w:rFonts w:ascii="細明體" w:eastAsia="細明體" w:hAnsi="細明體" w:hint="eastAsia"/>
                <w:sz w:val="18"/>
                <w:szCs w:val="18"/>
              </w:rPr>
              <w:t>- 10,000,000</w:t>
            </w:r>
          </w:p>
        </w:tc>
        <w:tc>
          <w:tcPr>
            <w:tcW w:w="816" w:type="pct"/>
            <w:gridSpan w:val="2"/>
            <w:tcBorders>
              <w:top w:val="nil"/>
              <w:bottom w:val="nil"/>
            </w:tcBorders>
            <w:vAlign w:val="center"/>
          </w:tcPr>
          <w:p w14:paraId="26E0A61D" w14:textId="77777777" w:rsidR="00FE463A" w:rsidRPr="00966543" w:rsidRDefault="00FE463A" w:rsidP="00E54E5B">
            <w:pPr>
              <w:rPr>
                <w:rFonts w:ascii="細明體" w:eastAsia="細明體" w:hAnsi="細明體"/>
                <w:sz w:val="18"/>
                <w:szCs w:val="18"/>
              </w:rPr>
            </w:pPr>
            <w:r w:rsidRPr="00966543">
              <w:rPr>
                <w:rFonts w:ascii="細明體" w:eastAsia="細明體" w:hAnsi="細明體" w:hint="eastAsia"/>
                <w:sz w:val="18"/>
                <w:szCs w:val="18"/>
              </w:rPr>
              <w:t>- 10,000,000</w:t>
            </w:r>
          </w:p>
        </w:tc>
        <w:tc>
          <w:tcPr>
            <w:tcW w:w="710" w:type="pct"/>
            <w:gridSpan w:val="2"/>
            <w:tcBorders>
              <w:top w:val="nil"/>
              <w:bottom w:val="nil"/>
            </w:tcBorders>
            <w:vAlign w:val="center"/>
          </w:tcPr>
          <w:p w14:paraId="13517A15" w14:textId="77777777" w:rsidR="00FE463A" w:rsidRPr="00966543" w:rsidRDefault="00FE463A" w:rsidP="00E54E5B">
            <w:pPr>
              <w:rPr>
                <w:rFonts w:ascii="細明體" w:eastAsia="細明體" w:hAnsi="細明體"/>
                <w:sz w:val="18"/>
                <w:szCs w:val="18"/>
              </w:rPr>
            </w:pPr>
            <w:r w:rsidRPr="00966543">
              <w:rPr>
                <w:rFonts w:ascii="細明體" w:eastAsia="細明體" w:hAnsi="細明體" w:hint="eastAsia"/>
                <w:sz w:val="18"/>
                <w:szCs w:val="18"/>
              </w:rPr>
              <w:t>－</w:t>
            </w:r>
          </w:p>
        </w:tc>
        <w:tc>
          <w:tcPr>
            <w:tcW w:w="623" w:type="pct"/>
            <w:gridSpan w:val="3"/>
            <w:tcBorders>
              <w:top w:val="nil"/>
              <w:bottom w:val="nil"/>
              <w:right w:val="nil"/>
            </w:tcBorders>
            <w:vAlign w:val="center"/>
          </w:tcPr>
          <w:p w14:paraId="37C53F69" w14:textId="77777777" w:rsidR="00FE463A" w:rsidRPr="00966543" w:rsidRDefault="00FE463A" w:rsidP="00E54E5B">
            <w:pPr>
              <w:rPr>
                <w:rFonts w:ascii="細明體" w:eastAsia="細明體" w:hAnsi="細明體"/>
                <w:sz w:val="18"/>
                <w:szCs w:val="18"/>
              </w:rPr>
            </w:pPr>
            <w:r w:rsidRPr="00966543">
              <w:rPr>
                <w:rFonts w:ascii="細明體" w:eastAsia="細明體" w:hAnsi="細明體" w:hint="eastAsia"/>
                <w:sz w:val="18"/>
                <w:szCs w:val="18"/>
              </w:rPr>
              <w:t>－</w:t>
            </w:r>
          </w:p>
        </w:tc>
      </w:tr>
      <w:tr w:rsidR="00FE463A" w:rsidRPr="005464F2" w14:paraId="1B84F9A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33"/>
        </w:trPr>
        <w:tc>
          <w:tcPr>
            <w:tcW w:w="2074" w:type="pct"/>
            <w:gridSpan w:val="3"/>
            <w:tcBorders>
              <w:top w:val="nil"/>
              <w:left w:val="nil"/>
              <w:bottom w:val="nil"/>
            </w:tcBorders>
            <w:shd w:val="clear" w:color="auto" w:fill="auto"/>
            <w:vAlign w:val="center"/>
          </w:tcPr>
          <w:p w14:paraId="1D256C72" w14:textId="77777777" w:rsidR="00FE463A" w:rsidRPr="005464F2" w:rsidRDefault="00FE463A" w:rsidP="002B5A7E">
            <w:pPr>
              <w:ind w:leftChars="100" w:left="160" w:right="113"/>
              <w:jc w:val="distribute"/>
              <w:rPr>
                <w:rFonts w:hAnsi="標楷體"/>
                <w:b/>
                <w:w w:val="90"/>
                <w:kern w:val="0"/>
                <w:sz w:val="22"/>
                <w:szCs w:val="22"/>
              </w:rPr>
            </w:pPr>
            <w:r w:rsidRPr="005464F2">
              <w:rPr>
                <w:rFonts w:hAnsi="標楷體" w:hint="eastAsia"/>
                <w:b/>
                <w:noProof/>
                <w:w w:val="90"/>
                <w:kern w:val="0"/>
                <w:sz w:val="22"/>
                <w:szCs w:val="22"/>
              </w:rPr>
              <w:t>籌資活動之淨現金流入（流出）</w:t>
            </w:r>
          </w:p>
        </w:tc>
        <w:tc>
          <w:tcPr>
            <w:tcW w:w="777" w:type="pct"/>
            <w:gridSpan w:val="2"/>
            <w:tcBorders>
              <w:top w:val="nil"/>
              <w:bottom w:val="nil"/>
            </w:tcBorders>
            <w:vAlign w:val="center"/>
          </w:tcPr>
          <w:p w14:paraId="3FBE1214"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- 10,000,000</w:t>
            </w:r>
          </w:p>
        </w:tc>
        <w:tc>
          <w:tcPr>
            <w:tcW w:w="816" w:type="pct"/>
            <w:gridSpan w:val="2"/>
            <w:tcBorders>
              <w:top w:val="nil"/>
              <w:bottom w:val="nil"/>
            </w:tcBorders>
            <w:vAlign w:val="center"/>
          </w:tcPr>
          <w:p w14:paraId="79C859BC"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- 9,502,097</w:t>
            </w:r>
          </w:p>
        </w:tc>
        <w:tc>
          <w:tcPr>
            <w:tcW w:w="710" w:type="pct"/>
            <w:gridSpan w:val="2"/>
            <w:tcBorders>
              <w:top w:val="nil"/>
              <w:bottom w:val="nil"/>
            </w:tcBorders>
            <w:vAlign w:val="center"/>
          </w:tcPr>
          <w:p w14:paraId="162784A6"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497,903</w:t>
            </w:r>
          </w:p>
        </w:tc>
        <w:tc>
          <w:tcPr>
            <w:tcW w:w="623" w:type="pct"/>
            <w:gridSpan w:val="3"/>
            <w:tcBorders>
              <w:top w:val="nil"/>
              <w:bottom w:val="nil"/>
              <w:right w:val="nil"/>
            </w:tcBorders>
            <w:vAlign w:val="center"/>
          </w:tcPr>
          <w:p w14:paraId="051897D2"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- 4.98</w:t>
            </w:r>
          </w:p>
        </w:tc>
      </w:tr>
      <w:tr w:rsidR="00FE463A" w:rsidRPr="005464F2" w14:paraId="01F4965C"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33"/>
        </w:trPr>
        <w:tc>
          <w:tcPr>
            <w:tcW w:w="2074" w:type="pct"/>
            <w:gridSpan w:val="3"/>
            <w:tcBorders>
              <w:top w:val="nil"/>
              <w:left w:val="nil"/>
              <w:bottom w:val="nil"/>
            </w:tcBorders>
            <w:shd w:val="clear" w:color="auto" w:fill="auto"/>
            <w:vAlign w:val="center"/>
          </w:tcPr>
          <w:p w14:paraId="576A5582" w14:textId="77777777" w:rsidR="00FE463A" w:rsidRPr="005464F2" w:rsidRDefault="00FE463A" w:rsidP="002B5A7E">
            <w:pPr>
              <w:ind w:left="113" w:right="113"/>
              <w:jc w:val="distribute"/>
              <w:rPr>
                <w:rFonts w:hAnsi="標楷體"/>
                <w:b/>
                <w:w w:val="90"/>
                <w:kern w:val="0"/>
                <w:sz w:val="22"/>
                <w:szCs w:val="22"/>
              </w:rPr>
            </w:pPr>
            <w:r w:rsidRPr="005464F2">
              <w:rPr>
                <w:rFonts w:hAnsi="標楷體" w:hint="eastAsia"/>
                <w:b/>
                <w:noProof/>
                <w:w w:val="90"/>
                <w:kern w:val="0"/>
                <w:sz w:val="22"/>
                <w:szCs w:val="22"/>
              </w:rPr>
              <w:t>現金及約當現金之淨增（淨減）</w:t>
            </w:r>
          </w:p>
        </w:tc>
        <w:tc>
          <w:tcPr>
            <w:tcW w:w="777" w:type="pct"/>
            <w:gridSpan w:val="2"/>
            <w:tcBorders>
              <w:top w:val="nil"/>
              <w:bottom w:val="nil"/>
            </w:tcBorders>
            <w:vAlign w:val="center"/>
          </w:tcPr>
          <w:p w14:paraId="255F2DE6"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5,477,000</w:t>
            </w:r>
          </w:p>
        </w:tc>
        <w:tc>
          <w:tcPr>
            <w:tcW w:w="816" w:type="pct"/>
            <w:gridSpan w:val="2"/>
            <w:tcBorders>
              <w:top w:val="nil"/>
              <w:bottom w:val="nil"/>
            </w:tcBorders>
            <w:vAlign w:val="center"/>
          </w:tcPr>
          <w:p w14:paraId="4F70A9F2"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10,024,706</w:t>
            </w:r>
          </w:p>
        </w:tc>
        <w:tc>
          <w:tcPr>
            <w:tcW w:w="710" w:type="pct"/>
            <w:gridSpan w:val="2"/>
            <w:tcBorders>
              <w:top w:val="nil"/>
              <w:bottom w:val="nil"/>
            </w:tcBorders>
            <w:vAlign w:val="center"/>
          </w:tcPr>
          <w:p w14:paraId="30347724"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4,547,706</w:t>
            </w:r>
          </w:p>
        </w:tc>
        <w:tc>
          <w:tcPr>
            <w:tcW w:w="623" w:type="pct"/>
            <w:gridSpan w:val="3"/>
            <w:tcBorders>
              <w:top w:val="nil"/>
              <w:bottom w:val="nil"/>
              <w:right w:val="nil"/>
            </w:tcBorders>
            <w:vAlign w:val="center"/>
          </w:tcPr>
          <w:p w14:paraId="67CB6BD4"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83.03</w:t>
            </w:r>
          </w:p>
        </w:tc>
      </w:tr>
      <w:tr w:rsidR="00FE463A" w:rsidRPr="005464F2" w14:paraId="15C1E36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33"/>
        </w:trPr>
        <w:tc>
          <w:tcPr>
            <w:tcW w:w="2074" w:type="pct"/>
            <w:gridSpan w:val="3"/>
            <w:tcBorders>
              <w:top w:val="nil"/>
              <w:left w:val="nil"/>
              <w:bottom w:val="nil"/>
            </w:tcBorders>
            <w:shd w:val="clear" w:color="auto" w:fill="auto"/>
            <w:vAlign w:val="center"/>
          </w:tcPr>
          <w:p w14:paraId="1F3901F1" w14:textId="77777777" w:rsidR="00FE463A" w:rsidRPr="005464F2" w:rsidRDefault="00FE463A" w:rsidP="002B5A7E">
            <w:pPr>
              <w:ind w:left="113" w:right="113"/>
              <w:jc w:val="distribute"/>
              <w:rPr>
                <w:rFonts w:hAnsi="標楷體"/>
                <w:b/>
                <w:w w:val="90"/>
                <w:kern w:val="0"/>
                <w:sz w:val="22"/>
                <w:szCs w:val="22"/>
              </w:rPr>
            </w:pPr>
            <w:r w:rsidRPr="005464F2">
              <w:rPr>
                <w:rFonts w:hAnsi="標楷體" w:hint="eastAsia"/>
                <w:b/>
                <w:noProof/>
                <w:w w:val="90"/>
                <w:kern w:val="0"/>
                <w:sz w:val="22"/>
                <w:szCs w:val="22"/>
              </w:rPr>
              <w:t>期初現金及約當現金</w:t>
            </w:r>
          </w:p>
        </w:tc>
        <w:tc>
          <w:tcPr>
            <w:tcW w:w="777" w:type="pct"/>
            <w:gridSpan w:val="2"/>
            <w:tcBorders>
              <w:top w:val="nil"/>
              <w:bottom w:val="nil"/>
            </w:tcBorders>
            <w:vAlign w:val="center"/>
          </w:tcPr>
          <w:p w14:paraId="690C4F12"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117,241,000</w:t>
            </w:r>
          </w:p>
        </w:tc>
        <w:tc>
          <w:tcPr>
            <w:tcW w:w="816" w:type="pct"/>
            <w:gridSpan w:val="2"/>
            <w:tcBorders>
              <w:top w:val="nil"/>
              <w:bottom w:val="nil"/>
            </w:tcBorders>
            <w:vAlign w:val="center"/>
          </w:tcPr>
          <w:p w14:paraId="18425230"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110,022,522</w:t>
            </w:r>
          </w:p>
        </w:tc>
        <w:tc>
          <w:tcPr>
            <w:tcW w:w="710" w:type="pct"/>
            <w:gridSpan w:val="2"/>
            <w:tcBorders>
              <w:top w:val="nil"/>
              <w:bottom w:val="nil"/>
            </w:tcBorders>
            <w:vAlign w:val="center"/>
          </w:tcPr>
          <w:p w14:paraId="4357BD73"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- 7,218,478</w:t>
            </w:r>
          </w:p>
        </w:tc>
        <w:tc>
          <w:tcPr>
            <w:tcW w:w="623" w:type="pct"/>
            <w:gridSpan w:val="3"/>
            <w:tcBorders>
              <w:top w:val="nil"/>
              <w:bottom w:val="nil"/>
              <w:right w:val="nil"/>
            </w:tcBorders>
            <w:vAlign w:val="center"/>
          </w:tcPr>
          <w:p w14:paraId="180BBF98"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- 6.16</w:t>
            </w:r>
          </w:p>
        </w:tc>
      </w:tr>
      <w:tr w:rsidR="00FE463A" w:rsidRPr="005464F2" w14:paraId="5F855A5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33"/>
        </w:trPr>
        <w:tc>
          <w:tcPr>
            <w:tcW w:w="2074" w:type="pct"/>
            <w:gridSpan w:val="3"/>
            <w:tcBorders>
              <w:top w:val="nil"/>
              <w:left w:val="nil"/>
              <w:bottom w:val="single" w:sz="8" w:space="0" w:color="auto"/>
            </w:tcBorders>
            <w:vAlign w:val="center"/>
          </w:tcPr>
          <w:p w14:paraId="4A3D3D82" w14:textId="77777777" w:rsidR="00FE463A" w:rsidRPr="005464F2" w:rsidRDefault="00FE463A" w:rsidP="002B5A7E">
            <w:pPr>
              <w:ind w:left="113" w:right="113"/>
              <w:jc w:val="distribute"/>
              <w:rPr>
                <w:rFonts w:hAnsi="標楷體"/>
                <w:b/>
                <w:w w:val="90"/>
                <w:kern w:val="0"/>
                <w:sz w:val="22"/>
                <w:szCs w:val="22"/>
              </w:rPr>
            </w:pPr>
            <w:r w:rsidRPr="005464F2">
              <w:rPr>
                <w:rFonts w:hAnsi="標楷體" w:hint="eastAsia"/>
                <w:b/>
                <w:noProof/>
                <w:w w:val="90"/>
                <w:kern w:val="0"/>
                <w:sz w:val="22"/>
                <w:szCs w:val="22"/>
              </w:rPr>
              <w:t>期末現金及約當現金</w:t>
            </w:r>
          </w:p>
        </w:tc>
        <w:tc>
          <w:tcPr>
            <w:tcW w:w="777" w:type="pct"/>
            <w:gridSpan w:val="2"/>
            <w:tcBorders>
              <w:top w:val="nil"/>
              <w:bottom w:val="single" w:sz="8" w:space="0" w:color="auto"/>
            </w:tcBorders>
            <w:vAlign w:val="center"/>
          </w:tcPr>
          <w:p w14:paraId="2A6D7753"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122,718,000</w:t>
            </w:r>
          </w:p>
        </w:tc>
        <w:tc>
          <w:tcPr>
            <w:tcW w:w="816" w:type="pct"/>
            <w:gridSpan w:val="2"/>
            <w:tcBorders>
              <w:top w:val="nil"/>
              <w:bottom w:val="single" w:sz="8" w:space="0" w:color="auto"/>
            </w:tcBorders>
            <w:vAlign w:val="center"/>
          </w:tcPr>
          <w:p w14:paraId="44876F7D"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120,047,228</w:t>
            </w:r>
          </w:p>
        </w:tc>
        <w:tc>
          <w:tcPr>
            <w:tcW w:w="710" w:type="pct"/>
            <w:gridSpan w:val="2"/>
            <w:tcBorders>
              <w:top w:val="nil"/>
              <w:bottom w:val="single" w:sz="8" w:space="0" w:color="auto"/>
            </w:tcBorders>
            <w:vAlign w:val="center"/>
          </w:tcPr>
          <w:p w14:paraId="1ACCDB10"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- 2,670,772</w:t>
            </w:r>
          </w:p>
        </w:tc>
        <w:tc>
          <w:tcPr>
            <w:tcW w:w="623" w:type="pct"/>
            <w:gridSpan w:val="3"/>
            <w:tcBorders>
              <w:top w:val="nil"/>
              <w:bottom w:val="single" w:sz="8" w:space="0" w:color="auto"/>
              <w:right w:val="nil"/>
            </w:tcBorders>
            <w:vAlign w:val="center"/>
          </w:tcPr>
          <w:p w14:paraId="3FFCC7AF" w14:textId="77777777" w:rsidR="00FE463A" w:rsidRPr="00966543" w:rsidRDefault="00FE463A" w:rsidP="00E54E5B">
            <w:pPr>
              <w:rPr>
                <w:rFonts w:ascii="細明體" w:eastAsia="細明體" w:hAnsi="細明體"/>
                <w:b/>
                <w:sz w:val="18"/>
                <w:szCs w:val="18"/>
              </w:rPr>
            </w:pPr>
            <w:r w:rsidRPr="00966543">
              <w:rPr>
                <w:rFonts w:ascii="細明體" w:eastAsia="細明體" w:hAnsi="細明體"/>
                <w:b/>
                <w:sz w:val="18"/>
                <w:szCs w:val="18"/>
              </w:rPr>
              <w:t>- 2.18</w:t>
            </w:r>
          </w:p>
        </w:tc>
      </w:tr>
    </w:tbl>
    <w:p w14:paraId="19E8A12A" w14:textId="77777777" w:rsidR="00FE463A" w:rsidRPr="005464F2" w:rsidRDefault="00FE463A" w:rsidP="00FE463A">
      <w:pPr>
        <w:tabs>
          <w:tab w:val="left" w:pos="408"/>
        </w:tabs>
        <w:adjustRightInd w:val="0"/>
        <w:snapToGrid w:val="0"/>
        <w:spacing w:line="240" w:lineRule="exact"/>
        <w:ind w:left="500" w:hangingChars="278" w:hanging="500"/>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：1.本表係</w:t>
      </w:r>
      <w:proofErr w:type="gramStart"/>
      <w:r w:rsidRPr="005464F2">
        <w:rPr>
          <w:rFonts w:hAnsi="標楷體" w:hint="eastAsia"/>
          <w:sz w:val="18"/>
          <w:szCs w:val="18"/>
        </w:rPr>
        <w:t>採</w:t>
      </w:r>
      <w:proofErr w:type="gramEnd"/>
      <w:r w:rsidRPr="005464F2">
        <w:rPr>
          <w:rFonts w:hAnsi="標楷體" w:hint="eastAsia"/>
          <w:sz w:val="18"/>
          <w:szCs w:val="18"/>
        </w:rPr>
        <w:t>現金及約當現金基礎，包括現金及自投資日起3個月內到期或清償之債權證券。</w:t>
      </w:r>
    </w:p>
    <w:p w14:paraId="0C7B9A02" w14:textId="77777777" w:rsidR="00FE463A" w:rsidRPr="005464F2" w:rsidRDefault="00FE463A" w:rsidP="00FE463A">
      <w:pPr>
        <w:tabs>
          <w:tab w:val="left" w:pos="233"/>
        </w:tabs>
        <w:adjustRightInd w:val="0"/>
        <w:snapToGrid w:val="0"/>
        <w:spacing w:line="240" w:lineRule="exact"/>
        <w:ind w:left="554" w:hangingChars="308" w:hanging="554"/>
        <w:jc w:val="left"/>
        <w:rPr>
          <w:rFonts w:hAnsi="標楷體"/>
          <w:sz w:val="18"/>
          <w:szCs w:val="18"/>
        </w:rPr>
      </w:pPr>
      <w:r w:rsidRPr="005464F2">
        <w:rPr>
          <w:rFonts w:hAnsi="標楷體" w:hint="eastAsia"/>
          <w:sz w:val="18"/>
          <w:szCs w:val="18"/>
        </w:rPr>
        <w:tab/>
        <w:t xml:space="preserve"> </w:t>
      </w:r>
      <w:r w:rsidRPr="005464F2">
        <w:rPr>
          <w:rFonts w:hAnsi="標楷體" w:hint="eastAsia"/>
          <w:sz w:val="4"/>
          <w:szCs w:val="4"/>
        </w:rPr>
        <w:t xml:space="preserve">  </w:t>
      </w:r>
      <w:r w:rsidRPr="005464F2">
        <w:rPr>
          <w:rFonts w:hAnsi="標楷體" w:hint="eastAsia"/>
          <w:sz w:val="18"/>
          <w:szCs w:val="18"/>
        </w:rPr>
        <w:t>2.本表「調整項目」欄所列，包括折舊、減損及折耗、其他、</w:t>
      </w:r>
      <w:proofErr w:type="gramStart"/>
      <w:r w:rsidRPr="005464F2">
        <w:rPr>
          <w:rFonts w:hAnsi="標楷體" w:hint="eastAsia"/>
          <w:sz w:val="18"/>
          <w:szCs w:val="18"/>
        </w:rPr>
        <w:t>流動資產淨減</w:t>
      </w:r>
      <w:proofErr w:type="gramEnd"/>
      <w:r w:rsidRPr="005464F2">
        <w:rPr>
          <w:rFonts w:hAnsi="標楷體" w:hint="eastAsia"/>
          <w:sz w:val="18"/>
          <w:szCs w:val="18"/>
        </w:rPr>
        <w:t>（淨增）及流動負債淨增（淨減）。</w:t>
      </w:r>
    </w:p>
    <w:tbl>
      <w:tblPr>
        <w:tblW w:w="5000" w:type="pct"/>
        <w:tblCellMar>
          <w:left w:w="28" w:type="dxa"/>
          <w:right w:w="28" w:type="dxa"/>
        </w:tblCellMar>
        <w:tblLook w:val="0000" w:firstRow="0" w:lastRow="0" w:firstColumn="0" w:lastColumn="0" w:noHBand="0" w:noVBand="0"/>
      </w:tblPr>
      <w:tblGrid>
        <w:gridCol w:w="3021"/>
        <w:gridCol w:w="1518"/>
        <w:gridCol w:w="839"/>
        <w:gridCol w:w="1512"/>
        <w:gridCol w:w="853"/>
        <w:gridCol w:w="1457"/>
        <w:gridCol w:w="722"/>
      </w:tblGrid>
      <w:tr w:rsidR="00FE463A" w:rsidRPr="005464F2" w14:paraId="6B43B820" w14:textId="77777777" w:rsidTr="002B5A7E">
        <w:trPr>
          <w:tblHeader/>
        </w:trPr>
        <w:tc>
          <w:tcPr>
            <w:tcW w:w="5000" w:type="pct"/>
            <w:gridSpan w:val="7"/>
            <w:tcBorders>
              <w:bottom w:val="single" w:sz="8" w:space="0" w:color="auto"/>
            </w:tcBorders>
          </w:tcPr>
          <w:p w14:paraId="7CCFF8B8" w14:textId="77777777" w:rsidR="00FE463A" w:rsidRPr="005464F2" w:rsidRDefault="00FE463A" w:rsidP="002B5A7E">
            <w:pPr>
              <w:snapToGrid w:val="0"/>
              <w:jc w:val="center"/>
              <w:rPr>
                <w:rFonts w:hAnsi="標楷體"/>
                <w:b/>
                <w:sz w:val="32"/>
                <w:u w:val="single"/>
              </w:rPr>
            </w:pPr>
            <w:r w:rsidRPr="005464F2">
              <w:rPr>
                <w:rFonts w:hAnsi="標楷體" w:hint="eastAsia"/>
                <w:b/>
                <w:sz w:val="32"/>
              </w:rPr>
              <w:lastRenderedPageBreak/>
              <w:t xml:space="preserve">　</w:t>
            </w:r>
            <w:r w:rsidRPr="005464F2">
              <w:rPr>
                <w:rFonts w:hAnsi="標楷體" w:hint="eastAsia"/>
                <w:b/>
                <w:sz w:val="32"/>
                <w:u w:val="single"/>
              </w:rPr>
              <w:t>桃園市醫療作業基金餘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r w:rsidRPr="005464F2">
              <w:rPr>
                <w:rFonts w:hAnsi="標楷體" w:hint="eastAsia"/>
                <w:b/>
                <w:sz w:val="32"/>
              </w:rPr>
              <w:t xml:space="preserve">　</w:t>
            </w:r>
          </w:p>
          <w:p w14:paraId="51859B4F" w14:textId="77777777" w:rsidR="00FE463A" w:rsidRPr="005464F2" w:rsidRDefault="00FE463A" w:rsidP="002B5A7E">
            <w:pPr>
              <w:tabs>
                <w:tab w:val="left" w:pos="3600"/>
                <w:tab w:val="left" w:pos="8520"/>
              </w:tabs>
              <w:snapToGrid w:val="0"/>
              <w:spacing w:line="240" w:lineRule="atLeast"/>
              <w:ind w:rightChars="-4" w:right="-6"/>
              <w:jc w:val="center"/>
              <w:rPr>
                <w:rFonts w:hAnsi="標楷體"/>
                <w:sz w:val="24"/>
                <w:szCs w:val="24"/>
              </w:rPr>
            </w:pPr>
            <w:r w:rsidRPr="005464F2">
              <w:rPr>
                <w:rFonts w:hAnsi="標楷體" w:hint="eastAsia"/>
                <w:sz w:val="24"/>
                <w:szCs w:val="24"/>
              </w:rPr>
              <w:t xml:space="preserve"> 中華民國113年12月31日</w:t>
            </w:r>
          </w:p>
          <w:p w14:paraId="0DA41845" w14:textId="77777777" w:rsidR="00FE463A" w:rsidRPr="005464F2" w:rsidRDefault="00FE463A" w:rsidP="002B5A7E">
            <w:pPr>
              <w:tabs>
                <w:tab w:val="left" w:pos="3600"/>
                <w:tab w:val="left" w:pos="8520"/>
              </w:tabs>
              <w:snapToGrid w:val="0"/>
              <w:spacing w:line="240" w:lineRule="exact"/>
              <w:ind w:rightChars="-4" w:right="-6"/>
              <w:rPr>
                <w:rFonts w:hAnsi="標楷體"/>
                <w:b/>
                <w:sz w:val="24"/>
                <w:szCs w:val="24"/>
                <w:u w:val="single"/>
              </w:rPr>
            </w:pPr>
            <w:r w:rsidRPr="005464F2">
              <w:rPr>
                <w:rFonts w:hAnsi="標楷體" w:hint="eastAsia"/>
                <w:spacing w:val="-20"/>
                <w:kern w:val="0"/>
                <w:sz w:val="24"/>
                <w:szCs w:val="24"/>
              </w:rPr>
              <w:t>單位：新臺幣元</w:t>
            </w:r>
          </w:p>
        </w:tc>
      </w:tr>
      <w:tr w:rsidR="00FE463A" w:rsidRPr="005464F2" w14:paraId="27351FF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1522" w:type="pct"/>
            <w:vMerge w:val="restart"/>
            <w:tcBorders>
              <w:top w:val="single" w:sz="8" w:space="0" w:color="auto"/>
              <w:left w:val="nil"/>
              <w:bottom w:val="nil"/>
            </w:tcBorders>
            <w:vAlign w:val="center"/>
          </w:tcPr>
          <w:p w14:paraId="1FFB9226" w14:textId="77777777" w:rsidR="00FE463A" w:rsidRPr="005464F2" w:rsidRDefault="00FE463A" w:rsidP="002B5A7E">
            <w:pPr>
              <w:ind w:left="113" w:right="113"/>
              <w:jc w:val="distribute"/>
              <w:rPr>
                <w:rFonts w:hAnsi="標楷體"/>
                <w:sz w:val="24"/>
                <w:szCs w:val="24"/>
              </w:rPr>
            </w:pPr>
            <w:r w:rsidRPr="005464F2">
              <w:rPr>
                <w:rFonts w:hAnsi="標楷體" w:hint="eastAsia"/>
                <w:sz w:val="24"/>
                <w:szCs w:val="24"/>
              </w:rPr>
              <w:t>科目</w:t>
            </w:r>
          </w:p>
        </w:tc>
        <w:tc>
          <w:tcPr>
            <w:tcW w:w="1188" w:type="pct"/>
            <w:gridSpan w:val="2"/>
            <w:tcBorders>
              <w:top w:val="single" w:sz="8" w:space="0" w:color="auto"/>
              <w:bottom w:val="single" w:sz="4" w:space="0" w:color="auto"/>
            </w:tcBorders>
            <w:vAlign w:val="center"/>
          </w:tcPr>
          <w:p w14:paraId="11226C49" w14:textId="77777777" w:rsidR="00FE463A" w:rsidRPr="005464F2" w:rsidRDefault="00FE463A" w:rsidP="002B5A7E">
            <w:pPr>
              <w:ind w:left="70" w:right="42"/>
              <w:jc w:val="distribute"/>
              <w:rPr>
                <w:rFonts w:hAnsi="標楷體"/>
                <w:spacing w:val="-20"/>
                <w:sz w:val="24"/>
                <w:szCs w:val="24"/>
              </w:rPr>
            </w:pPr>
            <w:r w:rsidRPr="005464F2">
              <w:rPr>
                <w:rFonts w:hAnsi="標楷體" w:hint="eastAsia"/>
                <w:sz w:val="24"/>
                <w:szCs w:val="24"/>
              </w:rPr>
              <w:t>113年</w:t>
            </w:r>
            <w:r w:rsidRPr="005464F2">
              <w:rPr>
                <w:rFonts w:hAnsi="標楷體" w:hint="eastAsia"/>
                <w:spacing w:val="-20"/>
                <w:sz w:val="24"/>
                <w:szCs w:val="24"/>
              </w:rPr>
              <w:t>12月31日</w:t>
            </w:r>
          </w:p>
        </w:tc>
        <w:tc>
          <w:tcPr>
            <w:tcW w:w="1192" w:type="pct"/>
            <w:gridSpan w:val="2"/>
            <w:tcBorders>
              <w:top w:val="single" w:sz="8" w:space="0" w:color="auto"/>
              <w:bottom w:val="single" w:sz="4" w:space="0" w:color="auto"/>
            </w:tcBorders>
            <w:vAlign w:val="center"/>
          </w:tcPr>
          <w:p w14:paraId="70A0F400" w14:textId="77777777" w:rsidR="00FE463A" w:rsidRPr="005464F2" w:rsidRDefault="00FE463A" w:rsidP="002B5A7E">
            <w:pPr>
              <w:ind w:left="1" w:right="42" w:firstLineChars="27" w:firstLine="65"/>
              <w:jc w:val="distribute"/>
              <w:rPr>
                <w:rFonts w:hAnsi="標楷體"/>
                <w:spacing w:val="-20"/>
                <w:sz w:val="24"/>
                <w:szCs w:val="24"/>
              </w:rPr>
            </w:pPr>
            <w:r w:rsidRPr="005464F2">
              <w:rPr>
                <w:rFonts w:hAnsi="標楷體" w:hint="eastAsia"/>
                <w:sz w:val="24"/>
                <w:szCs w:val="24"/>
              </w:rPr>
              <w:t>1</w:t>
            </w:r>
            <w:r w:rsidRPr="005464F2">
              <w:rPr>
                <w:rFonts w:hAnsi="標楷體"/>
                <w:sz w:val="24"/>
                <w:szCs w:val="24"/>
              </w:rPr>
              <w:t>1</w:t>
            </w:r>
            <w:r w:rsidRPr="005464F2">
              <w:rPr>
                <w:rFonts w:hAnsi="標楷體" w:hint="eastAsia"/>
                <w:sz w:val="24"/>
                <w:szCs w:val="24"/>
              </w:rPr>
              <w:t>2</w:t>
            </w:r>
            <w:r w:rsidRPr="005464F2">
              <w:rPr>
                <w:rFonts w:hAnsi="標楷體" w:hint="eastAsia"/>
                <w:spacing w:val="-20"/>
                <w:sz w:val="24"/>
                <w:szCs w:val="24"/>
              </w:rPr>
              <w:t>年12月31日</w:t>
            </w:r>
          </w:p>
        </w:tc>
        <w:tc>
          <w:tcPr>
            <w:tcW w:w="1098" w:type="pct"/>
            <w:gridSpan w:val="2"/>
            <w:tcBorders>
              <w:top w:val="single" w:sz="8" w:space="0" w:color="auto"/>
              <w:bottom w:val="single" w:sz="4" w:space="0" w:color="auto"/>
              <w:right w:val="nil"/>
            </w:tcBorders>
            <w:vAlign w:val="center"/>
          </w:tcPr>
          <w:p w14:paraId="69BD88C7" w14:textId="77777777" w:rsidR="00FE463A" w:rsidRPr="005464F2" w:rsidRDefault="00FE463A" w:rsidP="002B5A7E">
            <w:pPr>
              <w:spacing w:line="240" w:lineRule="exact"/>
              <w:jc w:val="distribute"/>
              <w:rPr>
                <w:rFonts w:hAnsi="標楷體"/>
                <w:sz w:val="24"/>
                <w:szCs w:val="24"/>
              </w:rPr>
            </w:pPr>
            <w:r w:rsidRPr="005464F2">
              <w:rPr>
                <w:rFonts w:hAnsi="標楷體" w:hint="eastAsia"/>
                <w:sz w:val="24"/>
                <w:szCs w:val="24"/>
              </w:rPr>
              <w:t>比較增減</w:t>
            </w:r>
          </w:p>
        </w:tc>
      </w:tr>
      <w:tr w:rsidR="00FE463A" w:rsidRPr="005464F2" w14:paraId="0690F1D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1522" w:type="pct"/>
            <w:vMerge/>
            <w:tcBorders>
              <w:top w:val="nil"/>
              <w:left w:val="nil"/>
              <w:bottom w:val="nil"/>
            </w:tcBorders>
            <w:vAlign w:val="center"/>
          </w:tcPr>
          <w:p w14:paraId="3C185997" w14:textId="77777777" w:rsidR="00FE463A" w:rsidRPr="005464F2" w:rsidRDefault="00FE463A" w:rsidP="002B5A7E">
            <w:pPr>
              <w:ind w:left="113" w:right="113"/>
              <w:jc w:val="distribute"/>
              <w:rPr>
                <w:rFonts w:hAnsi="標楷體"/>
                <w:sz w:val="24"/>
                <w:szCs w:val="24"/>
              </w:rPr>
            </w:pPr>
          </w:p>
        </w:tc>
        <w:tc>
          <w:tcPr>
            <w:tcW w:w="765" w:type="pct"/>
            <w:tcBorders>
              <w:top w:val="single" w:sz="4" w:space="0" w:color="auto"/>
              <w:bottom w:val="single" w:sz="8" w:space="0" w:color="auto"/>
            </w:tcBorders>
            <w:vAlign w:val="center"/>
          </w:tcPr>
          <w:p w14:paraId="0D31D04C" w14:textId="77777777" w:rsidR="00FE463A" w:rsidRPr="005464F2" w:rsidRDefault="00FE463A" w:rsidP="002B5A7E">
            <w:pPr>
              <w:ind w:left="113" w:right="113"/>
              <w:jc w:val="distribute"/>
              <w:rPr>
                <w:rFonts w:hAnsi="標楷體"/>
                <w:sz w:val="24"/>
                <w:szCs w:val="24"/>
              </w:rPr>
            </w:pPr>
            <w:r w:rsidRPr="005464F2">
              <w:rPr>
                <w:rFonts w:hAnsi="標楷體" w:hint="eastAsia"/>
                <w:sz w:val="24"/>
                <w:szCs w:val="24"/>
              </w:rPr>
              <w:t>金額</w:t>
            </w:r>
          </w:p>
        </w:tc>
        <w:tc>
          <w:tcPr>
            <w:tcW w:w="423" w:type="pct"/>
            <w:tcBorders>
              <w:top w:val="single" w:sz="4" w:space="0" w:color="auto"/>
              <w:bottom w:val="single" w:sz="8" w:space="0" w:color="auto"/>
            </w:tcBorders>
            <w:vAlign w:val="center"/>
          </w:tcPr>
          <w:p w14:paraId="4B10B04D" w14:textId="77777777" w:rsidR="00FE463A" w:rsidRPr="005464F2" w:rsidRDefault="00FE463A" w:rsidP="002B5A7E">
            <w:pPr>
              <w:ind w:left="113" w:right="113"/>
              <w:jc w:val="distribute"/>
              <w:rPr>
                <w:rFonts w:hAnsi="標楷體"/>
                <w:sz w:val="24"/>
                <w:szCs w:val="24"/>
              </w:rPr>
            </w:pPr>
            <w:r w:rsidRPr="005464F2">
              <w:rPr>
                <w:rFonts w:hAnsi="標楷體" w:hint="eastAsia"/>
                <w:sz w:val="24"/>
                <w:szCs w:val="24"/>
              </w:rPr>
              <w:t>％</w:t>
            </w:r>
          </w:p>
        </w:tc>
        <w:tc>
          <w:tcPr>
            <w:tcW w:w="762" w:type="pct"/>
            <w:tcBorders>
              <w:top w:val="single" w:sz="4" w:space="0" w:color="auto"/>
              <w:bottom w:val="single" w:sz="8" w:space="0" w:color="auto"/>
            </w:tcBorders>
            <w:vAlign w:val="center"/>
          </w:tcPr>
          <w:p w14:paraId="5A4858C1" w14:textId="77777777" w:rsidR="00FE463A" w:rsidRPr="005464F2" w:rsidRDefault="00FE463A" w:rsidP="002B5A7E">
            <w:pPr>
              <w:ind w:left="113" w:right="113"/>
              <w:jc w:val="distribute"/>
              <w:rPr>
                <w:rFonts w:hAnsi="標楷體"/>
                <w:sz w:val="24"/>
                <w:szCs w:val="24"/>
              </w:rPr>
            </w:pPr>
            <w:r w:rsidRPr="005464F2">
              <w:rPr>
                <w:rFonts w:hAnsi="標楷體" w:hint="eastAsia"/>
                <w:sz w:val="24"/>
                <w:szCs w:val="24"/>
              </w:rPr>
              <w:t>金額</w:t>
            </w:r>
          </w:p>
        </w:tc>
        <w:tc>
          <w:tcPr>
            <w:tcW w:w="430" w:type="pct"/>
            <w:tcBorders>
              <w:top w:val="single" w:sz="4" w:space="0" w:color="auto"/>
              <w:bottom w:val="single" w:sz="8" w:space="0" w:color="auto"/>
            </w:tcBorders>
            <w:vAlign w:val="center"/>
          </w:tcPr>
          <w:p w14:paraId="2481DBB3" w14:textId="77777777" w:rsidR="00FE463A" w:rsidRPr="005464F2" w:rsidRDefault="00FE463A" w:rsidP="002B5A7E">
            <w:pPr>
              <w:ind w:left="113" w:right="113"/>
              <w:jc w:val="distribute"/>
              <w:rPr>
                <w:rFonts w:hAnsi="標楷體"/>
                <w:sz w:val="24"/>
                <w:szCs w:val="24"/>
              </w:rPr>
            </w:pPr>
            <w:r w:rsidRPr="005464F2">
              <w:rPr>
                <w:rFonts w:hAnsi="標楷體" w:hint="eastAsia"/>
                <w:sz w:val="24"/>
                <w:szCs w:val="24"/>
              </w:rPr>
              <w:t>％</w:t>
            </w:r>
          </w:p>
        </w:tc>
        <w:tc>
          <w:tcPr>
            <w:tcW w:w="734" w:type="pct"/>
            <w:tcBorders>
              <w:top w:val="single" w:sz="4" w:space="0" w:color="auto"/>
              <w:bottom w:val="single" w:sz="8" w:space="0" w:color="auto"/>
            </w:tcBorders>
            <w:vAlign w:val="center"/>
          </w:tcPr>
          <w:p w14:paraId="24D637F9" w14:textId="77777777" w:rsidR="00FE463A" w:rsidRPr="005464F2" w:rsidRDefault="00FE463A" w:rsidP="002B5A7E">
            <w:pPr>
              <w:ind w:left="113" w:right="113"/>
              <w:jc w:val="distribute"/>
              <w:rPr>
                <w:rFonts w:hAnsi="標楷體"/>
                <w:sz w:val="24"/>
                <w:szCs w:val="24"/>
              </w:rPr>
            </w:pPr>
            <w:r w:rsidRPr="005464F2">
              <w:rPr>
                <w:rFonts w:hAnsi="標楷體" w:hint="eastAsia"/>
                <w:sz w:val="24"/>
                <w:szCs w:val="24"/>
              </w:rPr>
              <w:t>金額</w:t>
            </w:r>
          </w:p>
        </w:tc>
        <w:tc>
          <w:tcPr>
            <w:tcW w:w="364" w:type="pct"/>
            <w:tcBorders>
              <w:top w:val="single" w:sz="4" w:space="0" w:color="auto"/>
              <w:bottom w:val="single" w:sz="8" w:space="0" w:color="auto"/>
              <w:right w:val="nil"/>
            </w:tcBorders>
            <w:vAlign w:val="center"/>
          </w:tcPr>
          <w:p w14:paraId="492E0C0C" w14:textId="77777777" w:rsidR="00FE463A" w:rsidRPr="005464F2" w:rsidRDefault="00FE463A" w:rsidP="002B5A7E">
            <w:pPr>
              <w:ind w:left="113" w:right="113"/>
              <w:jc w:val="distribute"/>
              <w:rPr>
                <w:rFonts w:hAnsi="標楷體"/>
                <w:sz w:val="24"/>
                <w:szCs w:val="24"/>
              </w:rPr>
            </w:pPr>
            <w:r w:rsidRPr="005464F2">
              <w:rPr>
                <w:rFonts w:hAnsi="標楷體" w:hint="eastAsia"/>
                <w:sz w:val="24"/>
                <w:szCs w:val="24"/>
              </w:rPr>
              <w:t>％</w:t>
            </w:r>
          </w:p>
        </w:tc>
      </w:tr>
      <w:tr w:rsidR="00FE463A" w:rsidRPr="005464F2" w14:paraId="10D8360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3"/>
        </w:trPr>
        <w:tc>
          <w:tcPr>
            <w:tcW w:w="1522" w:type="pct"/>
            <w:tcBorders>
              <w:top w:val="single" w:sz="8" w:space="0" w:color="auto"/>
              <w:left w:val="nil"/>
              <w:bottom w:val="nil"/>
            </w:tcBorders>
            <w:shd w:val="clear" w:color="auto" w:fill="auto"/>
            <w:vAlign w:val="center"/>
          </w:tcPr>
          <w:p w14:paraId="019B8C65" w14:textId="77777777" w:rsidR="00FE463A" w:rsidRPr="005464F2" w:rsidRDefault="00FE463A" w:rsidP="002B5A7E">
            <w:pPr>
              <w:ind w:left="14" w:right="42"/>
              <w:jc w:val="distribute"/>
              <w:rPr>
                <w:rFonts w:hAnsi="標楷體"/>
                <w:b/>
                <w:spacing w:val="-6"/>
                <w:kern w:val="0"/>
                <w:sz w:val="24"/>
                <w:szCs w:val="24"/>
              </w:rPr>
            </w:pPr>
            <w:r w:rsidRPr="005464F2">
              <w:rPr>
                <w:rFonts w:hAnsi="標楷體" w:hint="eastAsia"/>
                <w:b/>
                <w:noProof/>
                <w:spacing w:val="-6"/>
                <w:kern w:val="0"/>
                <w:sz w:val="24"/>
                <w:szCs w:val="24"/>
              </w:rPr>
              <w:t>資產</w:t>
            </w:r>
          </w:p>
        </w:tc>
        <w:tc>
          <w:tcPr>
            <w:tcW w:w="765" w:type="pct"/>
            <w:tcBorders>
              <w:top w:val="nil"/>
              <w:bottom w:val="nil"/>
            </w:tcBorders>
            <w:vAlign w:val="center"/>
          </w:tcPr>
          <w:p w14:paraId="4765C1C1"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148,466,274</w:t>
            </w:r>
          </w:p>
        </w:tc>
        <w:tc>
          <w:tcPr>
            <w:tcW w:w="423" w:type="pct"/>
            <w:tcBorders>
              <w:top w:val="nil"/>
              <w:bottom w:val="nil"/>
            </w:tcBorders>
            <w:vAlign w:val="center"/>
          </w:tcPr>
          <w:p w14:paraId="25C6D265"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100.00</w:t>
            </w:r>
          </w:p>
        </w:tc>
        <w:tc>
          <w:tcPr>
            <w:tcW w:w="762" w:type="pct"/>
            <w:tcBorders>
              <w:top w:val="nil"/>
              <w:bottom w:val="nil"/>
            </w:tcBorders>
            <w:vAlign w:val="center"/>
          </w:tcPr>
          <w:p w14:paraId="5782445B"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139,042,612</w:t>
            </w:r>
          </w:p>
        </w:tc>
        <w:tc>
          <w:tcPr>
            <w:tcW w:w="430" w:type="pct"/>
            <w:tcBorders>
              <w:top w:val="nil"/>
              <w:bottom w:val="nil"/>
            </w:tcBorders>
            <w:vAlign w:val="center"/>
          </w:tcPr>
          <w:p w14:paraId="3B8544D4"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100.00</w:t>
            </w:r>
          </w:p>
        </w:tc>
        <w:tc>
          <w:tcPr>
            <w:tcW w:w="734" w:type="pct"/>
            <w:tcBorders>
              <w:top w:val="nil"/>
              <w:bottom w:val="nil"/>
            </w:tcBorders>
            <w:vAlign w:val="center"/>
          </w:tcPr>
          <w:p w14:paraId="02AE56D4"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9,423,662</w:t>
            </w:r>
          </w:p>
        </w:tc>
        <w:tc>
          <w:tcPr>
            <w:tcW w:w="364" w:type="pct"/>
            <w:tcBorders>
              <w:top w:val="nil"/>
              <w:bottom w:val="nil"/>
              <w:right w:val="nil"/>
            </w:tcBorders>
            <w:vAlign w:val="center"/>
          </w:tcPr>
          <w:p w14:paraId="7545C660"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6.78</w:t>
            </w:r>
          </w:p>
        </w:tc>
      </w:tr>
      <w:tr w:rsidR="00FE463A" w:rsidRPr="005464F2" w14:paraId="20E741B6"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3"/>
        </w:trPr>
        <w:tc>
          <w:tcPr>
            <w:tcW w:w="1522" w:type="pct"/>
            <w:tcBorders>
              <w:top w:val="nil"/>
              <w:left w:val="nil"/>
              <w:bottom w:val="nil"/>
            </w:tcBorders>
            <w:shd w:val="clear" w:color="auto" w:fill="auto"/>
            <w:vAlign w:val="center"/>
          </w:tcPr>
          <w:p w14:paraId="519DA3B4" w14:textId="77777777" w:rsidR="00FE463A" w:rsidRPr="005464F2" w:rsidRDefault="00FE463A" w:rsidP="002B5A7E">
            <w:pPr>
              <w:ind w:leftChars="100" w:left="160" w:right="40"/>
              <w:jc w:val="distribute"/>
              <w:rPr>
                <w:rFonts w:hAnsi="標楷體"/>
                <w:b/>
                <w:spacing w:val="-6"/>
                <w:kern w:val="0"/>
                <w:sz w:val="24"/>
                <w:szCs w:val="24"/>
              </w:rPr>
            </w:pPr>
            <w:r w:rsidRPr="005464F2">
              <w:rPr>
                <w:rFonts w:hAnsi="標楷體" w:hint="eastAsia"/>
                <w:b/>
                <w:noProof/>
                <w:spacing w:val="-6"/>
                <w:kern w:val="0"/>
                <w:sz w:val="24"/>
                <w:szCs w:val="24"/>
              </w:rPr>
              <w:t>流動資產</w:t>
            </w:r>
          </w:p>
        </w:tc>
        <w:tc>
          <w:tcPr>
            <w:tcW w:w="765" w:type="pct"/>
            <w:tcBorders>
              <w:top w:val="nil"/>
              <w:bottom w:val="nil"/>
            </w:tcBorders>
            <w:vAlign w:val="center"/>
          </w:tcPr>
          <w:p w14:paraId="279DFF38"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142,380,135</w:t>
            </w:r>
          </w:p>
        </w:tc>
        <w:tc>
          <w:tcPr>
            <w:tcW w:w="423" w:type="pct"/>
            <w:tcBorders>
              <w:top w:val="nil"/>
              <w:bottom w:val="nil"/>
            </w:tcBorders>
            <w:vAlign w:val="center"/>
          </w:tcPr>
          <w:p w14:paraId="7354BE1D"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95.90</w:t>
            </w:r>
          </w:p>
        </w:tc>
        <w:tc>
          <w:tcPr>
            <w:tcW w:w="762" w:type="pct"/>
            <w:tcBorders>
              <w:top w:val="nil"/>
              <w:bottom w:val="nil"/>
            </w:tcBorders>
            <w:vAlign w:val="center"/>
          </w:tcPr>
          <w:p w14:paraId="150E5646"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132,193,389</w:t>
            </w:r>
          </w:p>
        </w:tc>
        <w:tc>
          <w:tcPr>
            <w:tcW w:w="430" w:type="pct"/>
            <w:tcBorders>
              <w:top w:val="nil"/>
              <w:bottom w:val="nil"/>
            </w:tcBorders>
            <w:vAlign w:val="center"/>
          </w:tcPr>
          <w:p w14:paraId="62107918"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95.07</w:t>
            </w:r>
          </w:p>
        </w:tc>
        <w:tc>
          <w:tcPr>
            <w:tcW w:w="734" w:type="pct"/>
            <w:tcBorders>
              <w:top w:val="nil"/>
              <w:bottom w:val="nil"/>
            </w:tcBorders>
            <w:vAlign w:val="center"/>
          </w:tcPr>
          <w:p w14:paraId="2D027A5E"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10,186,746</w:t>
            </w:r>
          </w:p>
        </w:tc>
        <w:tc>
          <w:tcPr>
            <w:tcW w:w="364" w:type="pct"/>
            <w:tcBorders>
              <w:top w:val="nil"/>
              <w:bottom w:val="nil"/>
              <w:right w:val="nil"/>
            </w:tcBorders>
            <w:vAlign w:val="center"/>
          </w:tcPr>
          <w:p w14:paraId="531D2A29"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7.71</w:t>
            </w:r>
          </w:p>
        </w:tc>
      </w:tr>
      <w:tr w:rsidR="00FE463A" w:rsidRPr="005464F2" w14:paraId="3860577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3"/>
        </w:trPr>
        <w:tc>
          <w:tcPr>
            <w:tcW w:w="1522" w:type="pct"/>
            <w:tcBorders>
              <w:top w:val="nil"/>
              <w:left w:val="nil"/>
              <w:bottom w:val="nil"/>
            </w:tcBorders>
            <w:shd w:val="clear" w:color="auto" w:fill="auto"/>
            <w:vAlign w:val="center"/>
          </w:tcPr>
          <w:p w14:paraId="62D09C49" w14:textId="77777777" w:rsidR="00FE463A" w:rsidRPr="005464F2" w:rsidRDefault="00FE463A" w:rsidP="002B5A7E">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現金</w:t>
            </w:r>
          </w:p>
        </w:tc>
        <w:tc>
          <w:tcPr>
            <w:tcW w:w="765" w:type="pct"/>
            <w:tcBorders>
              <w:top w:val="nil"/>
              <w:bottom w:val="nil"/>
            </w:tcBorders>
            <w:vAlign w:val="center"/>
          </w:tcPr>
          <w:p w14:paraId="78088D0F"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120,047,228</w:t>
            </w:r>
          </w:p>
        </w:tc>
        <w:tc>
          <w:tcPr>
            <w:tcW w:w="423" w:type="pct"/>
            <w:tcBorders>
              <w:top w:val="nil"/>
              <w:bottom w:val="nil"/>
            </w:tcBorders>
            <w:vAlign w:val="center"/>
          </w:tcPr>
          <w:p w14:paraId="7B1871E8"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80.86</w:t>
            </w:r>
          </w:p>
        </w:tc>
        <w:tc>
          <w:tcPr>
            <w:tcW w:w="762" w:type="pct"/>
            <w:tcBorders>
              <w:top w:val="nil"/>
              <w:bottom w:val="nil"/>
            </w:tcBorders>
            <w:vAlign w:val="center"/>
          </w:tcPr>
          <w:p w14:paraId="73D6BC0D"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110,022,522</w:t>
            </w:r>
          </w:p>
        </w:tc>
        <w:tc>
          <w:tcPr>
            <w:tcW w:w="430" w:type="pct"/>
            <w:tcBorders>
              <w:top w:val="nil"/>
              <w:bottom w:val="nil"/>
            </w:tcBorders>
            <w:vAlign w:val="center"/>
          </w:tcPr>
          <w:p w14:paraId="0FF938C9"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79.13</w:t>
            </w:r>
          </w:p>
        </w:tc>
        <w:tc>
          <w:tcPr>
            <w:tcW w:w="734" w:type="pct"/>
            <w:tcBorders>
              <w:top w:val="nil"/>
              <w:bottom w:val="nil"/>
            </w:tcBorders>
            <w:vAlign w:val="center"/>
          </w:tcPr>
          <w:p w14:paraId="67042672"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10,024,706</w:t>
            </w:r>
          </w:p>
        </w:tc>
        <w:tc>
          <w:tcPr>
            <w:tcW w:w="364" w:type="pct"/>
            <w:tcBorders>
              <w:top w:val="nil"/>
              <w:bottom w:val="nil"/>
              <w:right w:val="nil"/>
            </w:tcBorders>
            <w:vAlign w:val="center"/>
          </w:tcPr>
          <w:p w14:paraId="2543E2CB"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9.11</w:t>
            </w:r>
          </w:p>
        </w:tc>
      </w:tr>
      <w:tr w:rsidR="00FE463A" w:rsidRPr="005464F2" w14:paraId="2DCF536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3"/>
        </w:trPr>
        <w:tc>
          <w:tcPr>
            <w:tcW w:w="1522" w:type="pct"/>
            <w:tcBorders>
              <w:top w:val="nil"/>
              <w:left w:val="nil"/>
              <w:bottom w:val="nil"/>
            </w:tcBorders>
            <w:shd w:val="clear" w:color="auto" w:fill="auto"/>
            <w:vAlign w:val="center"/>
          </w:tcPr>
          <w:p w14:paraId="63095D21" w14:textId="77777777" w:rsidR="00FE463A" w:rsidRPr="005464F2" w:rsidRDefault="00FE463A" w:rsidP="002B5A7E">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應收款項</w:t>
            </w:r>
          </w:p>
        </w:tc>
        <w:tc>
          <w:tcPr>
            <w:tcW w:w="765" w:type="pct"/>
            <w:tcBorders>
              <w:top w:val="nil"/>
              <w:bottom w:val="nil"/>
            </w:tcBorders>
            <w:vAlign w:val="center"/>
          </w:tcPr>
          <w:p w14:paraId="7946AB74"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17,242,620</w:t>
            </w:r>
          </w:p>
        </w:tc>
        <w:tc>
          <w:tcPr>
            <w:tcW w:w="423" w:type="pct"/>
            <w:tcBorders>
              <w:top w:val="nil"/>
              <w:bottom w:val="nil"/>
            </w:tcBorders>
            <w:vAlign w:val="center"/>
          </w:tcPr>
          <w:p w14:paraId="272C73A2"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11.61</w:t>
            </w:r>
          </w:p>
        </w:tc>
        <w:tc>
          <w:tcPr>
            <w:tcW w:w="762" w:type="pct"/>
            <w:tcBorders>
              <w:top w:val="nil"/>
              <w:bottom w:val="nil"/>
            </w:tcBorders>
            <w:vAlign w:val="center"/>
          </w:tcPr>
          <w:p w14:paraId="6F5CD64E"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17,384,288</w:t>
            </w:r>
          </w:p>
        </w:tc>
        <w:tc>
          <w:tcPr>
            <w:tcW w:w="430" w:type="pct"/>
            <w:tcBorders>
              <w:top w:val="nil"/>
              <w:bottom w:val="nil"/>
            </w:tcBorders>
            <w:vAlign w:val="center"/>
          </w:tcPr>
          <w:p w14:paraId="579660FA"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12.50</w:t>
            </w:r>
          </w:p>
        </w:tc>
        <w:tc>
          <w:tcPr>
            <w:tcW w:w="734" w:type="pct"/>
            <w:tcBorders>
              <w:top w:val="nil"/>
              <w:bottom w:val="nil"/>
            </w:tcBorders>
            <w:vAlign w:val="center"/>
          </w:tcPr>
          <w:p w14:paraId="3F132D5D"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- 141,668</w:t>
            </w:r>
          </w:p>
        </w:tc>
        <w:tc>
          <w:tcPr>
            <w:tcW w:w="364" w:type="pct"/>
            <w:tcBorders>
              <w:top w:val="nil"/>
              <w:bottom w:val="nil"/>
              <w:right w:val="nil"/>
            </w:tcBorders>
            <w:vAlign w:val="center"/>
          </w:tcPr>
          <w:p w14:paraId="5DC01AC1"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- 0.81</w:t>
            </w:r>
          </w:p>
        </w:tc>
      </w:tr>
      <w:tr w:rsidR="00FE463A" w:rsidRPr="005464F2" w14:paraId="767BED7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3"/>
        </w:trPr>
        <w:tc>
          <w:tcPr>
            <w:tcW w:w="1522" w:type="pct"/>
            <w:tcBorders>
              <w:top w:val="nil"/>
              <w:left w:val="nil"/>
              <w:bottom w:val="nil"/>
            </w:tcBorders>
            <w:shd w:val="clear" w:color="auto" w:fill="auto"/>
            <w:vAlign w:val="center"/>
          </w:tcPr>
          <w:p w14:paraId="05BE6DFC" w14:textId="77777777" w:rsidR="00FE463A" w:rsidRPr="005464F2" w:rsidRDefault="00FE463A" w:rsidP="002B5A7E">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存貨</w:t>
            </w:r>
          </w:p>
        </w:tc>
        <w:tc>
          <w:tcPr>
            <w:tcW w:w="765" w:type="pct"/>
            <w:tcBorders>
              <w:top w:val="nil"/>
              <w:bottom w:val="nil"/>
            </w:tcBorders>
            <w:vAlign w:val="center"/>
          </w:tcPr>
          <w:p w14:paraId="758E036F"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4,667,464</w:t>
            </w:r>
          </w:p>
        </w:tc>
        <w:tc>
          <w:tcPr>
            <w:tcW w:w="423" w:type="pct"/>
            <w:tcBorders>
              <w:top w:val="nil"/>
              <w:bottom w:val="nil"/>
            </w:tcBorders>
            <w:vAlign w:val="center"/>
          </w:tcPr>
          <w:p w14:paraId="64269D94"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3.14</w:t>
            </w:r>
          </w:p>
        </w:tc>
        <w:tc>
          <w:tcPr>
            <w:tcW w:w="762" w:type="pct"/>
            <w:tcBorders>
              <w:top w:val="nil"/>
              <w:bottom w:val="nil"/>
            </w:tcBorders>
            <w:vAlign w:val="center"/>
          </w:tcPr>
          <w:p w14:paraId="3878121B"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4,636,916</w:t>
            </w:r>
          </w:p>
        </w:tc>
        <w:tc>
          <w:tcPr>
            <w:tcW w:w="430" w:type="pct"/>
            <w:tcBorders>
              <w:top w:val="nil"/>
              <w:bottom w:val="nil"/>
            </w:tcBorders>
            <w:vAlign w:val="center"/>
          </w:tcPr>
          <w:p w14:paraId="715B5964"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3.33</w:t>
            </w:r>
          </w:p>
        </w:tc>
        <w:tc>
          <w:tcPr>
            <w:tcW w:w="734" w:type="pct"/>
            <w:tcBorders>
              <w:top w:val="nil"/>
              <w:bottom w:val="nil"/>
            </w:tcBorders>
            <w:vAlign w:val="center"/>
          </w:tcPr>
          <w:p w14:paraId="58814B63"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30,548</w:t>
            </w:r>
          </w:p>
        </w:tc>
        <w:tc>
          <w:tcPr>
            <w:tcW w:w="364" w:type="pct"/>
            <w:tcBorders>
              <w:top w:val="nil"/>
              <w:bottom w:val="nil"/>
              <w:right w:val="nil"/>
            </w:tcBorders>
            <w:vAlign w:val="center"/>
          </w:tcPr>
          <w:p w14:paraId="7335EAC1"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0.66</w:t>
            </w:r>
          </w:p>
        </w:tc>
      </w:tr>
      <w:tr w:rsidR="00FE463A" w:rsidRPr="005464F2" w14:paraId="16101A43"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3"/>
        </w:trPr>
        <w:tc>
          <w:tcPr>
            <w:tcW w:w="1522" w:type="pct"/>
            <w:tcBorders>
              <w:top w:val="nil"/>
              <w:left w:val="nil"/>
              <w:bottom w:val="nil"/>
            </w:tcBorders>
            <w:shd w:val="clear" w:color="auto" w:fill="auto"/>
            <w:vAlign w:val="center"/>
          </w:tcPr>
          <w:p w14:paraId="0B52CC86" w14:textId="77777777" w:rsidR="00FE463A" w:rsidRPr="005464F2" w:rsidRDefault="00FE463A" w:rsidP="002B5A7E">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預付款項</w:t>
            </w:r>
          </w:p>
        </w:tc>
        <w:tc>
          <w:tcPr>
            <w:tcW w:w="765" w:type="pct"/>
            <w:tcBorders>
              <w:top w:val="nil"/>
              <w:bottom w:val="nil"/>
            </w:tcBorders>
            <w:vAlign w:val="center"/>
          </w:tcPr>
          <w:p w14:paraId="027CEAC1"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422,823</w:t>
            </w:r>
          </w:p>
        </w:tc>
        <w:tc>
          <w:tcPr>
            <w:tcW w:w="423" w:type="pct"/>
            <w:tcBorders>
              <w:top w:val="nil"/>
              <w:bottom w:val="nil"/>
            </w:tcBorders>
            <w:vAlign w:val="center"/>
          </w:tcPr>
          <w:p w14:paraId="0D4698D3"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0.28</w:t>
            </w:r>
          </w:p>
        </w:tc>
        <w:tc>
          <w:tcPr>
            <w:tcW w:w="762" w:type="pct"/>
            <w:tcBorders>
              <w:top w:val="nil"/>
              <w:bottom w:val="nil"/>
            </w:tcBorders>
            <w:vAlign w:val="center"/>
          </w:tcPr>
          <w:p w14:paraId="68619EA9"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149,663</w:t>
            </w:r>
          </w:p>
        </w:tc>
        <w:tc>
          <w:tcPr>
            <w:tcW w:w="430" w:type="pct"/>
            <w:tcBorders>
              <w:top w:val="nil"/>
              <w:bottom w:val="nil"/>
            </w:tcBorders>
            <w:vAlign w:val="center"/>
          </w:tcPr>
          <w:p w14:paraId="04109939"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0.11</w:t>
            </w:r>
          </w:p>
        </w:tc>
        <w:tc>
          <w:tcPr>
            <w:tcW w:w="734" w:type="pct"/>
            <w:tcBorders>
              <w:top w:val="nil"/>
              <w:bottom w:val="nil"/>
            </w:tcBorders>
            <w:vAlign w:val="center"/>
          </w:tcPr>
          <w:p w14:paraId="0BD2D01D"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273,160</w:t>
            </w:r>
          </w:p>
        </w:tc>
        <w:tc>
          <w:tcPr>
            <w:tcW w:w="364" w:type="pct"/>
            <w:tcBorders>
              <w:top w:val="nil"/>
              <w:bottom w:val="nil"/>
              <w:right w:val="nil"/>
            </w:tcBorders>
            <w:vAlign w:val="center"/>
          </w:tcPr>
          <w:p w14:paraId="3186A90D"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182.52</w:t>
            </w:r>
          </w:p>
        </w:tc>
      </w:tr>
      <w:tr w:rsidR="00FE463A" w:rsidRPr="005464F2" w14:paraId="3B93879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3"/>
        </w:trPr>
        <w:tc>
          <w:tcPr>
            <w:tcW w:w="1522" w:type="pct"/>
            <w:tcBorders>
              <w:top w:val="nil"/>
              <w:left w:val="nil"/>
              <w:bottom w:val="nil"/>
            </w:tcBorders>
            <w:shd w:val="clear" w:color="auto" w:fill="auto"/>
            <w:vAlign w:val="center"/>
          </w:tcPr>
          <w:p w14:paraId="02CC3B35" w14:textId="77777777" w:rsidR="00FE463A" w:rsidRPr="005464F2" w:rsidRDefault="00FE463A" w:rsidP="002B5A7E">
            <w:pPr>
              <w:ind w:leftChars="100" w:left="160" w:right="42"/>
              <w:jc w:val="distribute"/>
              <w:rPr>
                <w:rFonts w:hAnsi="標楷體"/>
                <w:b/>
                <w:spacing w:val="-6"/>
                <w:kern w:val="0"/>
                <w:sz w:val="24"/>
                <w:szCs w:val="24"/>
              </w:rPr>
            </w:pPr>
            <w:r w:rsidRPr="005464F2">
              <w:rPr>
                <w:rFonts w:hAnsi="標楷體" w:hint="eastAsia"/>
                <w:b/>
                <w:noProof/>
                <w:spacing w:val="-6"/>
                <w:kern w:val="0"/>
                <w:sz w:val="24"/>
                <w:szCs w:val="24"/>
              </w:rPr>
              <w:t>投資、長期應收款、</w:t>
            </w:r>
            <w:r w:rsidRPr="005464F2">
              <w:rPr>
                <w:rFonts w:hAnsi="標楷體"/>
                <w:b/>
                <w:noProof/>
                <w:spacing w:val="-6"/>
                <w:kern w:val="0"/>
                <w:sz w:val="24"/>
                <w:szCs w:val="24"/>
              </w:rPr>
              <w:br/>
            </w:r>
            <w:r w:rsidRPr="005464F2">
              <w:rPr>
                <w:rFonts w:hAnsi="標楷體" w:hint="eastAsia"/>
                <w:b/>
                <w:noProof/>
                <w:spacing w:val="-6"/>
                <w:kern w:val="0"/>
                <w:sz w:val="24"/>
                <w:szCs w:val="24"/>
              </w:rPr>
              <w:t>貸墊款及準備金</w:t>
            </w:r>
          </w:p>
        </w:tc>
        <w:tc>
          <w:tcPr>
            <w:tcW w:w="765" w:type="pct"/>
            <w:tcBorders>
              <w:top w:val="nil"/>
              <w:bottom w:val="nil"/>
            </w:tcBorders>
            <w:vAlign w:val="center"/>
          </w:tcPr>
          <w:p w14:paraId="700822F0"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2,074,040</w:t>
            </w:r>
          </w:p>
        </w:tc>
        <w:tc>
          <w:tcPr>
            <w:tcW w:w="423" w:type="pct"/>
            <w:tcBorders>
              <w:top w:val="nil"/>
              <w:bottom w:val="nil"/>
            </w:tcBorders>
            <w:vAlign w:val="center"/>
          </w:tcPr>
          <w:p w14:paraId="0331445C"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1.40</w:t>
            </w:r>
          </w:p>
        </w:tc>
        <w:tc>
          <w:tcPr>
            <w:tcW w:w="762" w:type="pct"/>
            <w:tcBorders>
              <w:top w:val="nil"/>
              <w:bottom w:val="nil"/>
            </w:tcBorders>
            <w:vAlign w:val="center"/>
          </w:tcPr>
          <w:p w14:paraId="14182882"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1,867,549</w:t>
            </w:r>
          </w:p>
        </w:tc>
        <w:tc>
          <w:tcPr>
            <w:tcW w:w="430" w:type="pct"/>
            <w:tcBorders>
              <w:top w:val="nil"/>
              <w:bottom w:val="nil"/>
            </w:tcBorders>
            <w:vAlign w:val="center"/>
          </w:tcPr>
          <w:p w14:paraId="7DD6C7B6"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1.34</w:t>
            </w:r>
          </w:p>
        </w:tc>
        <w:tc>
          <w:tcPr>
            <w:tcW w:w="734" w:type="pct"/>
            <w:tcBorders>
              <w:top w:val="nil"/>
              <w:bottom w:val="nil"/>
            </w:tcBorders>
            <w:vAlign w:val="center"/>
          </w:tcPr>
          <w:p w14:paraId="33B882B6"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206,491</w:t>
            </w:r>
          </w:p>
        </w:tc>
        <w:tc>
          <w:tcPr>
            <w:tcW w:w="364" w:type="pct"/>
            <w:tcBorders>
              <w:top w:val="nil"/>
              <w:bottom w:val="nil"/>
              <w:right w:val="nil"/>
            </w:tcBorders>
            <w:vAlign w:val="center"/>
          </w:tcPr>
          <w:p w14:paraId="487B41AE"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11.06</w:t>
            </w:r>
          </w:p>
        </w:tc>
      </w:tr>
      <w:tr w:rsidR="00FE463A" w:rsidRPr="005464F2" w14:paraId="4FDAEF45"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3"/>
        </w:trPr>
        <w:tc>
          <w:tcPr>
            <w:tcW w:w="1522" w:type="pct"/>
            <w:tcBorders>
              <w:top w:val="nil"/>
              <w:left w:val="nil"/>
              <w:bottom w:val="nil"/>
            </w:tcBorders>
            <w:shd w:val="clear" w:color="auto" w:fill="auto"/>
            <w:vAlign w:val="center"/>
          </w:tcPr>
          <w:p w14:paraId="25C50AAA" w14:textId="77777777" w:rsidR="00FE463A" w:rsidRPr="005464F2" w:rsidRDefault="00FE463A" w:rsidP="002B5A7E">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準備金</w:t>
            </w:r>
          </w:p>
        </w:tc>
        <w:tc>
          <w:tcPr>
            <w:tcW w:w="765" w:type="pct"/>
            <w:tcBorders>
              <w:top w:val="nil"/>
              <w:bottom w:val="nil"/>
            </w:tcBorders>
            <w:vAlign w:val="center"/>
          </w:tcPr>
          <w:p w14:paraId="1336E3B1"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2,074,040</w:t>
            </w:r>
          </w:p>
        </w:tc>
        <w:tc>
          <w:tcPr>
            <w:tcW w:w="423" w:type="pct"/>
            <w:tcBorders>
              <w:top w:val="nil"/>
              <w:bottom w:val="nil"/>
            </w:tcBorders>
            <w:vAlign w:val="center"/>
          </w:tcPr>
          <w:p w14:paraId="3BC9BF2A"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1.40</w:t>
            </w:r>
          </w:p>
        </w:tc>
        <w:tc>
          <w:tcPr>
            <w:tcW w:w="762" w:type="pct"/>
            <w:tcBorders>
              <w:top w:val="nil"/>
              <w:bottom w:val="nil"/>
            </w:tcBorders>
            <w:vAlign w:val="center"/>
          </w:tcPr>
          <w:p w14:paraId="45B77B22"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1,867,549</w:t>
            </w:r>
          </w:p>
        </w:tc>
        <w:tc>
          <w:tcPr>
            <w:tcW w:w="430" w:type="pct"/>
            <w:tcBorders>
              <w:top w:val="nil"/>
              <w:bottom w:val="nil"/>
            </w:tcBorders>
            <w:vAlign w:val="center"/>
          </w:tcPr>
          <w:p w14:paraId="2AFBAF21"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1.34</w:t>
            </w:r>
          </w:p>
        </w:tc>
        <w:tc>
          <w:tcPr>
            <w:tcW w:w="734" w:type="pct"/>
            <w:tcBorders>
              <w:top w:val="nil"/>
              <w:bottom w:val="nil"/>
            </w:tcBorders>
            <w:vAlign w:val="center"/>
          </w:tcPr>
          <w:p w14:paraId="147A4E6C"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206,491</w:t>
            </w:r>
          </w:p>
        </w:tc>
        <w:tc>
          <w:tcPr>
            <w:tcW w:w="364" w:type="pct"/>
            <w:tcBorders>
              <w:top w:val="nil"/>
              <w:bottom w:val="nil"/>
              <w:right w:val="nil"/>
            </w:tcBorders>
            <w:vAlign w:val="center"/>
          </w:tcPr>
          <w:p w14:paraId="331F3903"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11.06</w:t>
            </w:r>
          </w:p>
        </w:tc>
      </w:tr>
      <w:tr w:rsidR="00FE463A" w:rsidRPr="005464F2" w14:paraId="3F3F9F9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3"/>
        </w:trPr>
        <w:tc>
          <w:tcPr>
            <w:tcW w:w="1522" w:type="pct"/>
            <w:tcBorders>
              <w:top w:val="nil"/>
              <w:left w:val="nil"/>
              <w:bottom w:val="nil"/>
            </w:tcBorders>
            <w:shd w:val="clear" w:color="auto" w:fill="auto"/>
            <w:vAlign w:val="center"/>
          </w:tcPr>
          <w:p w14:paraId="1D1A1956" w14:textId="77777777" w:rsidR="00FE463A" w:rsidRPr="005464F2" w:rsidRDefault="00FE463A" w:rsidP="002B5A7E">
            <w:pPr>
              <w:ind w:leftChars="100" w:left="160" w:right="42"/>
              <w:jc w:val="distribute"/>
              <w:rPr>
                <w:rFonts w:hAnsi="標楷體"/>
                <w:b/>
                <w:spacing w:val="-6"/>
                <w:kern w:val="0"/>
                <w:sz w:val="24"/>
                <w:szCs w:val="24"/>
              </w:rPr>
            </w:pPr>
            <w:r w:rsidRPr="005464F2">
              <w:rPr>
                <w:rFonts w:hAnsi="標楷體" w:hint="eastAsia"/>
                <w:b/>
                <w:noProof/>
                <w:spacing w:val="-6"/>
                <w:kern w:val="0"/>
                <w:sz w:val="24"/>
                <w:szCs w:val="24"/>
              </w:rPr>
              <w:t>不動產、廠房及設備</w:t>
            </w:r>
          </w:p>
        </w:tc>
        <w:tc>
          <w:tcPr>
            <w:tcW w:w="765" w:type="pct"/>
            <w:tcBorders>
              <w:top w:val="nil"/>
              <w:bottom w:val="nil"/>
            </w:tcBorders>
            <w:vAlign w:val="center"/>
          </w:tcPr>
          <w:p w14:paraId="0D4AC7F8"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4,012,099</w:t>
            </w:r>
          </w:p>
        </w:tc>
        <w:tc>
          <w:tcPr>
            <w:tcW w:w="423" w:type="pct"/>
            <w:tcBorders>
              <w:top w:val="nil"/>
              <w:bottom w:val="nil"/>
            </w:tcBorders>
            <w:vAlign w:val="center"/>
          </w:tcPr>
          <w:p w14:paraId="08E632C3"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2.70</w:t>
            </w:r>
          </w:p>
        </w:tc>
        <w:tc>
          <w:tcPr>
            <w:tcW w:w="762" w:type="pct"/>
            <w:tcBorders>
              <w:top w:val="nil"/>
              <w:bottom w:val="nil"/>
            </w:tcBorders>
            <w:vAlign w:val="center"/>
          </w:tcPr>
          <w:p w14:paraId="02362920"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4,981,674</w:t>
            </w:r>
          </w:p>
        </w:tc>
        <w:tc>
          <w:tcPr>
            <w:tcW w:w="430" w:type="pct"/>
            <w:tcBorders>
              <w:top w:val="nil"/>
              <w:bottom w:val="nil"/>
            </w:tcBorders>
            <w:vAlign w:val="center"/>
          </w:tcPr>
          <w:p w14:paraId="72D472A2"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3.58</w:t>
            </w:r>
          </w:p>
        </w:tc>
        <w:tc>
          <w:tcPr>
            <w:tcW w:w="734" w:type="pct"/>
            <w:tcBorders>
              <w:top w:val="nil"/>
              <w:bottom w:val="nil"/>
            </w:tcBorders>
            <w:vAlign w:val="center"/>
          </w:tcPr>
          <w:p w14:paraId="5B3EB207"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- 969,575</w:t>
            </w:r>
          </w:p>
        </w:tc>
        <w:tc>
          <w:tcPr>
            <w:tcW w:w="364" w:type="pct"/>
            <w:tcBorders>
              <w:top w:val="nil"/>
              <w:bottom w:val="nil"/>
              <w:right w:val="nil"/>
            </w:tcBorders>
            <w:vAlign w:val="center"/>
          </w:tcPr>
          <w:p w14:paraId="0F40AD28"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- 19.46</w:t>
            </w:r>
          </w:p>
        </w:tc>
      </w:tr>
      <w:tr w:rsidR="00FE463A" w:rsidRPr="005464F2" w14:paraId="16605B7F"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3"/>
        </w:trPr>
        <w:tc>
          <w:tcPr>
            <w:tcW w:w="1522" w:type="pct"/>
            <w:tcBorders>
              <w:top w:val="nil"/>
              <w:left w:val="nil"/>
              <w:bottom w:val="nil"/>
            </w:tcBorders>
            <w:shd w:val="clear" w:color="auto" w:fill="auto"/>
            <w:vAlign w:val="center"/>
          </w:tcPr>
          <w:p w14:paraId="06DB19D6" w14:textId="77777777" w:rsidR="00FE463A" w:rsidRPr="005464F2" w:rsidRDefault="00FE463A" w:rsidP="002B5A7E">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機械及設備</w:t>
            </w:r>
          </w:p>
        </w:tc>
        <w:tc>
          <w:tcPr>
            <w:tcW w:w="765" w:type="pct"/>
            <w:tcBorders>
              <w:top w:val="nil"/>
              <w:bottom w:val="nil"/>
            </w:tcBorders>
            <w:vAlign w:val="center"/>
          </w:tcPr>
          <w:p w14:paraId="1E7AEB61"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2,958,068</w:t>
            </w:r>
          </w:p>
        </w:tc>
        <w:tc>
          <w:tcPr>
            <w:tcW w:w="423" w:type="pct"/>
            <w:tcBorders>
              <w:top w:val="nil"/>
              <w:bottom w:val="nil"/>
            </w:tcBorders>
            <w:vAlign w:val="center"/>
          </w:tcPr>
          <w:p w14:paraId="6CA4AA66"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1.99</w:t>
            </w:r>
          </w:p>
        </w:tc>
        <w:tc>
          <w:tcPr>
            <w:tcW w:w="762" w:type="pct"/>
            <w:tcBorders>
              <w:top w:val="nil"/>
              <w:bottom w:val="nil"/>
            </w:tcBorders>
            <w:vAlign w:val="center"/>
          </w:tcPr>
          <w:p w14:paraId="0429F3CF"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3,575,764</w:t>
            </w:r>
          </w:p>
        </w:tc>
        <w:tc>
          <w:tcPr>
            <w:tcW w:w="430" w:type="pct"/>
            <w:tcBorders>
              <w:top w:val="nil"/>
              <w:bottom w:val="nil"/>
            </w:tcBorders>
            <w:vAlign w:val="center"/>
          </w:tcPr>
          <w:p w14:paraId="587AFD47"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2.57</w:t>
            </w:r>
          </w:p>
        </w:tc>
        <w:tc>
          <w:tcPr>
            <w:tcW w:w="734" w:type="pct"/>
            <w:tcBorders>
              <w:top w:val="nil"/>
              <w:bottom w:val="nil"/>
            </w:tcBorders>
            <w:vAlign w:val="center"/>
          </w:tcPr>
          <w:p w14:paraId="015365A9"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- 617,696</w:t>
            </w:r>
          </w:p>
        </w:tc>
        <w:tc>
          <w:tcPr>
            <w:tcW w:w="364" w:type="pct"/>
            <w:tcBorders>
              <w:top w:val="nil"/>
              <w:bottom w:val="nil"/>
              <w:right w:val="nil"/>
            </w:tcBorders>
            <w:vAlign w:val="center"/>
          </w:tcPr>
          <w:p w14:paraId="776FC834"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- 17.27</w:t>
            </w:r>
          </w:p>
        </w:tc>
      </w:tr>
      <w:tr w:rsidR="00FE463A" w:rsidRPr="005464F2" w14:paraId="7A46AA5B"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3"/>
        </w:trPr>
        <w:tc>
          <w:tcPr>
            <w:tcW w:w="1522" w:type="pct"/>
            <w:tcBorders>
              <w:top w:val="nil"/>
              <w:left w:val="nil"/>
              <w:bottom w:val="nil"/>
            </w:tcBorders>
            <w:shd w:val="clear" w:color="auto" w:fill="auto"/>
            <w:vAlign w:val="center"/>
          </w:tcPr>
          <w:p w14:paraId="09A2C5AC" w14:textId="77777777" w:rsidR="00FE463A" w:rsidRPr="005464F2" w:rsidRDefault="00FE463A" w:rsidP="002B5A7E">
            <w:pPr>
              <w:ind w:leftChars="200" w:left="320" w:right="42"/>
              <w:jc w:val="distribute"/>
              <w:rPr>
                <w:rFonts w:hAnsi="標楷體"/>
                <w:noProof/>
                <w:spacing w:val="-6"/>
                <w:kern w:val="0"/>
                <w:sz w:val="22"/>
                <w:szCs w:val="22"/>
              </w:rPr>
            </w:pPr>
            <w:r w:rsidRPr="005464F2">
              <w:rPr>
                <w:rFonts w:hAnsi="標楷體" w:hint="eastAsia"/>
                <w:noProof/>
                <w:spacing w:val="-6"/>
                <w:kern w:val="0"/>
                <w:sz w:val="22"/>
                <w:szCs w:val="22"/>
              </w:rPr>
              <w:t>交通運輸及設備</w:t>
            </w:r>
          </w:p>
        </w:tc>
        <w:tc>
          <w:tcPr>
            <w:tcW w:w="765" w:type="pct"/>
            <w:tcBorders>
              <w:top w:val="nil"/>
              <w:bottom w:val="nil"/>
            </w:tcBorders>
            <w:vAlign w:val="center"/>
          </w:tcPr>
          <w:p w14:paraId="4486033E"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79,276</w:t>
            </w:r>
          </w:p>
        </w:tc>
        <w:tc>
          <w:tcPr>
            <w:tcW w:w="423" w:type="pct"/>
            <w:tcBorders>
              <w:top w:val="nil"/>
              <w:bottom w:val="nil"/>
            </w:tcBorders>
            <w:vAlign w:val="center"/>
          </w:tcPr>
          <w:p w14:paraId="64373E5C"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0.05</w:t>
            </w:r>
          </w:p>
        </w:tc>
        <w:tc>
          <w:tcPr>
            <w:tcW w:w="762" w:type="pct"/>
            <w:tcBorders>
              <w:top w:val="nil"/>
              <w:bottom w:val="nil"/>
            </w:tcBorders>
            <w:vAlign w:val="center"/>
          </w:tcPr>
          <w:p w14:paraId="36602B49"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104,476</w:t>
            </w:r>
          </w:p>
        </w:tc>
        <w:tc>
          <w:tcPr>
            <w:tcW w:w="430" w:type="pct"/>
            <w:tcBorders>
              <w:top w:val="nil"/>
              <w:bottom w:val="nil"/>
            </w:tcBorders>
            <w:vAlign w:val="center"/>
          </w:tcPr>
          <w:p w14:paraId="22695D86"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0.08</w:t>
            </w:r>
          </w:p>
        </w:tc>
        <w:tc>
          <w:tcPr>
            <w:tcW w:w="734" w:type="pct"/>
            <w:tcBorders>
              <w:top w:val="nil"/>
              <w:bottom w:val="nil"/>
            </w:tcBorders>
            <w:vAlign w:val="center"/>
          </w:tcPr>
          <w:p w14:paraId="3F359487"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- 25,200</w:t>
            </w:r>
          </w:p>
        </w:tc>
        <w:tc>
          <w:tcPr>
            <w:tcW w:w="364" w:type="pct"/>
            <w:tcBorders>
              <w:top w:val="nil"/>
              <w:bottom w:val="nil"/>
              <w:right w:val="nil"/>
            </w:tcBorders>
            <w:vAlign w:val="center"/>
          </w:tcPr>
          <w:p w14:paraId="058FD763"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- 24.12</w:t>
            </w:r>
          </w:p>
        </w:tc>
      </w:tr>
      <w:tr w:rsidR="00FE463A" w:rsidRPr="005464F2" w14:paraId="494031AC"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3"/>
        </w:trPr>
        <w:tc>
          <w:tcPr>
            <w:tcW w:w="1522" w:type="pct"/>
            <w:tcBorders>
              <w:top w:val="nil"/>
              <w:left w:val="nil"/>
              <w:bottom w:val="nil"/>
            </w:tcBorders>
            <w:shd w:val="clear" w:color="auto" w:fill="auto"/>
            <w:vAlign w:val="center"/>
          </w:tcPr>
          <w:p w14:paraId="04026A83" w14:textId="77777777" w:rsidR="00FE463A" w:rsidRPr="005464F2" w:rsidRDefault="00FE463A" w:rsidP="002B5A7E">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什項設備</w:t>
            </w:r>
          </w:p>
        </w:tc>
        <w:tc>
          <w:tcPr>
            <w:tcW w:w="765" w:type="pct"/>
            <w:tcBorders>
              <w:top w:val="nil"/>
              <w:bottom w:val="nil"/>
            </w:tcBorders>
            <w:vAlign w:val="center"/>
          </w:tcPr>
          <w:p w14:paraId="6BBCC408"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974,755</w:t>
            </w:r>
          </w:p>
        </w:tc>
        <w:tc>
          <w:tcPr>
            <w:tcW w:w="423" w:type="pct"/>
            <w:tcBorders>
              <w:top w:val="nil"/>
              <w:bottom w:val="nil"/>
            </w:tcBorders>
            <w:vAlign w:val="center"/>
          </w:tcPr>
          <w:p w14:paraId="43B959B2"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0.66</w:t>
            </w:r>
          </w:p>
        </w:tc>
        <w:tc>
          <w:tcPr>
            <w:tcW w:w="762" w:type="pct"/>
            <w:tcBorders>
              <w:top w:val="nil"/>
              <w:bottom w:val="nil"/>
            </w:tcBorders>
            <w:vAlign w:val="center"/>
          </w:tcPr>
          <w:p w14:paraId="38B2E5FE"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1,301,434</w:t>
            </w:r>
          </w:p>
        </w:tc>
        <w:tc>
          <w:tcPr>
            <w:tcW w:w="430" w:type="pct"/>
            <w:tcBorders>
              <w:top w:val="nil"/>
              <w:bottom w:val="nil"/>
            </w:tcBorders>
            <w:vAlign w:val="center"/>
          </w:tcPr>
          <w:p w14:paraId="422E236E"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0.94</w:t>
            </w:r>
          </w:p>
        </w:tc>
        <w:tc>
          <w:tcPr>
            <w:tcW w:w="734" w:type="pct"/>
            <w:tcBorders>
              <w:top w:val="nil"/>
              <w:bottom w:val="nil"/>
            </w:tcBorders>
            <w:vAlign w:val="center"/>
          </w:tcPr>
          <w:p w14:paraId="7F120AD9"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- 326,679</w:t>
            </w:r>
          </w:p>
        </w:tc>
        <w:tc>
          <w:tcPr>
            <w:tcW w:w="364" w:type="pct"/>
            <w:tcBorders>
              <w:top w:val="nil"/>
              <w:bottom w:val="nil"/>
              <w:right w:val="nil"/>
            </w:tcBorders>
            <w:vAlign w:val="center"/>
          </w:tcPr>
          <w:p w14:paraId="72372981"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- 25.10</w:t>
            </w:r>
          </w:p>
        </w:tc>
      </w:tr>
      <w:tr w:rsidR="00FE463A" w:rsidRPr="005464F2" w14:paraId="11C7846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3"/>
        </w:trPr>
        <w:tc>
          <w:tcPr>
            <w:tcW w:w="1522" w:type="pct"/>
            <w:tcBorders>
              <w:top w:val="nil"/>
              <w:left w:val="nil"/>
              <w:bottom w:val="nil"/>
            </w:tcBorders>
            <w:shd w:val="clear" w:color="auto" w:fill="auto"/>
            <w:vAlign w:val="center"/>
          </w:tcPr>
          <w:p w14:paraId="3EBE7E68" w14:textId="77777777" w:rsidR="00FE463A" w:rsidRPr="005464F2" w:rsidRDefault="00FE463A" w:rsidP="002B5A7E">
            <w:pPr>
              <w:ind w:left="14" w:right="42"/>
              <w:jc w:val="distribute"/>
              <w:rPr>
                <w:rFonts w:hAnsi="標楷體"/>
                <w:b/>
                <w:spacing w:val="-6"/>
                <w:kern w:val="0"/>
                <w:sz w:val="24"/>
                <w:szCs w:val="24"/>
              </w:rPr>
            </w:pPr>
            <w:r w:rsidRPr="005464F2">
              <w:rPr>
                <w:rFonts w:hAnsi="標楷體" w:hint="eastAsia"/>
                <w:b/>
                <w:noProof/>
                <w:spacing w:val="-6"/>
                <w:kern w:val="0"/>
                <w:sz w:val="24"/>
                <w:szCs w:val="24"/>
              </w:rPr>
              <w:t>合計</w:t>
            </w:r>
          </w:p>
        </w:tc>
        <w:tc>
          <w:tcPr>
            <w:tcW w:w="765" w:type="pct"/>
            <w:tcBorders>
              <w:top w:val="nil"/>
              <w:bottom w:val="nil"/>
            </w:tcBorders>
            <w:vAlign w:val="center"/>
          </w:tcPr>
          <w:p w14:paraId="2D043D57"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148,466,274</w:t>
            </w:r>
          </w:p>
        </w:tc>
        <w:tc>
          <w:tcPr>
            <w:tcW w:w="423" w:type="pct"/>
            <w:tcBorders>
              <w:top w:val="nil"/>
              <w:bottom w:val="nil"/>
            </w:tcBorders>
            <w:vAlign w:val="center"/>
          </w:tcPr>
          <w:p w14:paraId="16B1F91E"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100.00</w:t>
            </w:r>
          </w:p>
        </w:tc>
        <w:tc>
          <w:tcPr>
            <w:tcW w:w="762" w:type="pct"/>
            <w:tcBorders>
              <w:top w:val="nil"/>
              <w:bottom w:val="nil"/>
            </w:tcBorders>
            <w:vAlign w:val="center"/>
          </w:tcPr>
          <w:p w14:paraId="44AEA474"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139,042,612</w:t>
            </w:r>
          </w:p>
        </w:tc>
        <w:tc>
          <w:tcPr>
            <w:tcW w:w="430" w:type="pct"/>
            <w:tcBorders>
              <w:top w:val="nil"/>
              <w:bottom w:val="nil"/>
            </w:tcBorders>
            <w:vAlign w:val="center"/>
          </w:tcPr>
          <w:p w14:paraId="7AE7C496"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100.00</w:t>
            </w:r>
          </w:p>
        </w:tc>
        <w:tc>
          <w:tcPr>
            <w:tcW w:w="734" w:type="pct"/>
            <w:tcBorders>
              <w:top w:val="nil"/>
              <w:bottom w:val="nil"/>
            </w:tcBorders>
            <w:vAlign w:val="center"/>
          </w:tcPr>
          <w:p w14:paraId="286DB584"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9,423,662</w:t>
            </w:r>
          </w:p>
        </w:tc>
        <w:tc>
          <w:tcPr>
            <w:tcW w:w="364" w:type="pct"/>
            <w:tcBorders>
              <w:top w:val="nil"/>
              <w:bottom w:val="nil"/>
              <w:right w:val="nil"/>
            </w:tcBorders>
            <w:vAlign w:val="center"/>
          </w:tcPr>
          <w:p w14:paraId="13D948B8"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6.78</w:t>
            </w:r>
          </w:p>
        </w:tc>
      </w:tr>
      <w:tr w:rsidR="00FE463A" w:rsidRPr="005464F2" w14:paraId="3D1B246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3"/>
        </w:trPr>
        <w:tc>
          <w:tcPr>
            <w:tcW w:w="1522" w:type="pct"/>
            <w:tcBorders>
              <w:top w:val="nil"/>
              <w:left w:val="nil"/>
              <w:bottom w:val="nil"/>
            </w:tcBorders>
            <w:shd w:val="clear" w:color="auto" w:fill="auto"/>
            <w:vAlign w:val="center"/>
          </w:tcPr>
          <w:p w14:paraId="2E300B50" w14:textId="77777777" w:rsidR="00FE463A" w:rsidRPr="005464F2" w:rsidRDefault="00FE463A" w:rsidP="002B5A7E">
            <w:pPr>
              <w:ind w:left="14" w:right="42"/>
              <w:jc w:val="distribute"/>
              <w:rPr>
                <w:rFonts w:hAnsi="標楷體"/>
                <w:b/>
                <w:spacing w:val="-6"/>
                <w:kern w:val="0"/>
                <w:sz w:val="24"/>
                <w:szCs w:val="24"/>
              </w:rPr>
            </w:pPr>
            <w:r w:rsidRPr="005464F2">
              <w:rPr>
                <w:rFonts w:hAnsi="標楷體" w:hint="eastAsia"/>
                <w:b/>
                <w:noProof/>
                <w:spacing w:val="-6"/>
                <w:kern w:val="0"/>
                <w:sz w:val="24"/>
                <w:szCs w:val="24"/>
              </w:rPr>
              <w:t>負債</w:t>
            </w:r>
          </w:p>
        </w:tc>
        <w:tc>
          <w:tcPr>
            <w:tcW w:w="765" w:type="pct"/>
            <w:tcBorders>
              <w:top w:val="nil"/>
              <w:bottom w:val="nil"/>
            </w:tcBorders>
            <w:vAlign w:val="center"/>
          </w:tcPr>
          <w:p w14:paraId="042EBB02"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53,397,551</w:t>
            </w:r>
          </w:p>
        </w:tc>
        <w:tc>
          <w:tcPr>
            <w:tcW w:w="423" w:type="pct"/>
            <w:tcBorders>
              <w:top w:val="nil"/>
              <w:bottom w:val="nil"/>
            </w:tcBorders>
            <w:vAlign w:val="center"/>
          </w:tcPr>
          <w:p w14:paraId="0FC8DF05"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35.97</w:t>
            </w:r>
          </w:p>
        </w:tc>
        <w:tc>
          <w:tcPr>
            <w:tcW w:w="762" w:type="pct"/>
            <w:tcBorders>
              <w:top w:val="nil"/>
              <w:bottom w:val="nil"/>
            </w:tcBorders>
            <w:vAlign w:val="center"/>
          </w:tcPr>
          <w:p w14:paraId="28208B80"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49,857,142</w:t>
            </w:r>
          </w:p>
        </w:tc>
        <w:tc>
          <w:tcPr>
            <w:tcW w:w="430" w:type="pct"/>
            <w:tcBorders>
              <w:top w:val="nil"/>
              <w:bottom w:val="nil"/>
            </w:tcBorders>
            <w:vAlign w:val="center"/>
          </w:tcPr>
          <w:p w14:paraId="03946853"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35.86</w:t>
            </w:r>
          </w:p>
        </w:tc>
        <w:tc>
          <w:tcPr>
            <w:tcW w:w="734" w:type="pct"/>
            <w:tcBorders>
              <w:top w:val="nil"/>
              <w:bottom w:val="nil"/>
            </w:tcBorders>
            <w:vAlign w:val="center"/>
          </w:tcPr>
          <w:p w14:paraId="6F72DBD1"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3,540,409</w:t>
            </w:r>
          </w:p>
        </w:tc>
        <w:tc>
          <w:tcPr>
            <w:tcW w:w="364" w:type="pct"/>
            <w:tcBorders>
              <w:top w:val="nil"/>
              <w:bottom w:val="nil"/>
              <w:right w:val="nil"/>
            </w:tcBorders>
            <w:vAlign w:val="center"/>
          </w:tcPr>
          <w:p w14:paraId="2467CC73"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7.10</w:t>
            </w:r>
          </w:p>
        </w:tc>
      </w:tr>
      <w:tr w:rsidR="00FE463A" w:rsidRPr="005464F2" w14:paraId="70152C3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3"/>
        </w:trPr>
        <w:tc>
          <w:tcPr>
            <w:tcW w:w="1522" w:type="pct"/>
            <w:tcBorders>
              <w:top w:val="nil"/>
              <w:left w:val="nil"/>
              <w:bottom w:val="nil"/>
            </w:tcBorders>
            <w:shd w:val="clear" w:color="auto" w:fill="auto"/>
            <w:vAlign w:val="center"/>
          </w:tcPr>
          <w:p w14:paraId="555162D5" w14:textId="77777777" w:rsidR="00FE463A" w:rsidRPr="005464F2" w:rsidRDefault="00FE463A" w:rsidP="002B5A7E">
            <w:pPr>
              <w:ind w:leftChars="100" w:left="160" w:right="42"/>
              <w:jc w:val="distribute"/>
              <w:rPr>
                <w:rFonts w:hAnsi="標楷體"/>
                <w:b/>
                <w:spacing w:val="-6"/>
                <w:kern w:val="0"/>
                <w:sz w:val="24"/>
                <w:szCs w:val="24"/>
              </w:rPr>
            </w:pPr>
            <w:r w:rsidRPr="005464F2">
              <w:rPr>
                <w:rFonts w:hAnsi="標楷體" w:hint="eastAsia"/>
                <w:b/>
                <w:noProof/>
                <w:spacing w:val="-6"/>
                <w:kern w:val="0"/>
                <w:sz w:val="24"/>
                <w:szCs w:val="24"/>
              </w:rPr>
              <w:t>流動負債</w:t>
            </w:r>
          </w:p>
        </w:tc>
        <w:tc>
          <w:tcPr>
            <w:tcW w:w="765" w:type="pct"/>
            <w:tcBorders>
              <w:top w:val="nil"/>
              <w:bottom w:val="nil"/>
            </w:tcBorders>
            <w:vAlign w:val="center"/>
          </w:tcPr>
          <w:p w14:paraId="2E495B2C"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50,683,082</w:t>
            </w:r>
          </w:p>
        </w:tc>
        <w:tc>
          <w:tcPr>
            <w:tcW w:w="423" w:type="pct"/>
            <w:tcBorders>
              <w:top w:val="nil"/>
              <w:bottom w:val="nil"/>
            </w:tcBorders>
            <w:vAlign w:val="center"/>
          </w:tcPr>
          <w:p w14:paraId="4F3B8000"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34.14</w:t>
            </w:r>
          </w:p>
        </w:tc>
        <w:tc>
          <w:tcPr>
            <w:tcW w:w="762" w:type="pct"/>
            <w:tcBorders>
              <w:top w:val="nil"/>
              <w:bottom w:val="nil"/>
            </w:tcBorders>
            <w:vAlign w:val="center"/>
          </w:tcPr>
          <w:p w14:paraId="38AA51BF"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47,847,067</w:t>
            </w:r>
          </w:p>
        </w:tc>
        <w:tc>
          <w:tcPr>
            <w:tcW w:w="430" w:type="pct"/>
            <w:tcBorders>
              <w:top w:val="nil"/>
              <w:bottom w:val="nil"/>
            </w:tcBorders>
            <w:vAlign w:val="center"/>
          </w:tcPr>
          <w:p w14:paraId="790EECBE"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34.41</w:t>
            </w:r>
          </w:p>
        </w:tc>
        <w:tc>
          <w:tcPr>
            <w:tcW w:w="734" w:type="pct"/>
            <w:tcBorders>
              <w:top w:val="nil"/>
              <w:bottom w:val="nil"/>
            </w:tcBorders>
            <w:vAlign w:val="center"/>
          </w:tcPr>
          <w:p w14:paraId="4C9D257E"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2,836,015</w:t>
            </w:r>
          </w:p>
        </w:tc>
        <w:tc>
          <w:tcPr>
            <w:tcW w:w="364" w:type="pct"/>
            <w:tcBorders>
              <w:top w:val="nil"/>
              <w:bottom w:val="nil"/>
              <w:right w:val="nil"/>
            </w:tcBorders>
            <w:vAlign w:val="center"/>
          </w:tcPr>
          <w:p w14:paraId="43B41EFA"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5.93</w:t>
            </w:r>
          </w:p>
        </w:tc>
      </w:tr>
      <w:tr w:rsidR="00FE463A" w:rsidRPr="005464F2" w14:paraId="5403C616"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3"/>
        </w:trPr>
        <w:tc>
          <w:tcPr>
            <w:tcW w:w="1522" w:type="pct"/>
            <w:tcBorders>
              <w:top w:val="nil"/>
              <w:left w:val="nil"/>
              <w:bottom w:val="nil"/>
            </w:tcBorders>
            <w:shd w:val="clear" w:color="auto" w:fill="auto"/>
            <w:vAlign w:val="center"/>
          </w:tcPr>
          <w:p w14:paraId="774F350A" w14:textId="77777777" w:rsidR="00FE463A" w:rsidRPr="005464F2" w:rsidRDefault="00FE463A" w:rsidP="002B5A7E">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應付款項</w:t>
            </w:r>
          </w:p>
        </w:tc>
        <w:tc>
          <w:tcPr>
            <w:tcW w:w="765" w:type="pct"/>
            <w:tcBorders>
              <w:top w:val="nil"/>
              <w:bottom w:val="nil"/>
            </w:tcBorders>
            <w:vAlign w:val="center"/>
          </w:tcPr>
          <w:p w14:paraId="34B2BDD7"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50,683,082</w:t>
            </w:r>
          </w:p>
        </w:tc>
        <w:tc>
          <w:tcPr>
            <w:tcW w:w="423" w:type="pct"/>
            <w:tcBorders>
              <w:top w:val="nil"/>
              <w:bottom w:val="nil"/>
            </w:tcBorders>
            <w:vAlign w:val="center"/>
          </w:tcPr>
          <w:p w14:paraId="4829A8A9"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34.14</w:t>
            </w:r>
          </w:p>
        </w:tc>
        <w:tc>
          <w:tcPr>
            <w:tcW w:w="762" w:type="pct"/>
            <w:tcBorders>
              <w:top w:val="nil"/>
              <w:bottom w:val="nil"/>
            </w:tcBorders>
            <w:vAlign w:val="center"/>
          </w:tcPr>
          <w:p w14:paraId="01384725"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47,847,067</w:t>
            </w:r>
          </w:p>
        </w:tc>
        <w:tc>
          <w:tcPr>
            <w:tcW w:w="430" w:type="pct"/>
            <w:tcBorders>
              <w:top w:val="nil"/>
              <w:bottom w:val="nil"/>
            </w:tcBorders>
            <w:vAlign w:val="center"/>
          </w:tcPr>
          <w:p w14:paraId="670E118F"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34.41</w:t>
            </w:r>
          </w:p>
        </w:tc>
        <w:tc>
          <w:tcPr>
            <w:tcW w:w="734" w:type="pct"/>
            <w:tcBorders>
              <w:top w:val="nil"/>
              <w:bottom w:val="nil"/>
            </w:tcBorders>
            <w:vAlign w:val="center"/>
          </w:tcPr>
          <w:p w14:paraId="21C480DB"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2,836,015</w:t>
            </w:r>
          </w:p>
        </w:tc>
        <w:tc>
          <w:tcPr>
            <w:tcW w:w="364" w:type="pct"/>
            <w:tcBorders>
              <w:top w:val="nil"/>
              <w:bottom w:val="nil"/>
              <w:right w:val="nil"/>
            </w:tcBorders>
            <w:vAlign w:val="center"/>
          </w:tcPr>
          <w:p w14:paraId="0A9011B3"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5.93</w:t>
            </w:r>
          </w:p>
        </w:tc>
      </w:tr>
      <w:tr w:rsidR="00FE463A" w:rsidRPr="005464F2" w14:paraId="04AB1E6B"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1522" w:type="pct"/>
            <w:tcBorders>
              <w:top w:val="nil"/>
              <w:left w:val="nil"/>
              <w:bottom w:val="nil"/>
            </w:tcBorders>
            <w:shd w:val="clear" w:color="auto" w:fill="auto"/>
            <w:vAlign w:val="center"/>
          </w:tcPr>
          <w:p w14:paraId="2FD30D77" w14:textId="77777777" w:rsidR="00FE463A" w:rsidRPr="005464F2" w:rsidRDefault="00FE463A" w:rsidP="002B5A7E">
            <w:pPr>
              <w:ind w:leftChars="100" w:left="160" w:right="42"/>
              <w:jc w:val="distribute"/>
              <w:rPr>
                <w:rFonts w:hAnsi="標楷體"/>
                <w:b/>
                <w:spacing w:val="-6"/>
                <w:kern w:val="0"/>
                <w:sz w:val="24"/>
                <w:szCs w:val="24"/>
              </w:rPr>
            </w:pPr>
            <w:r w:rsidRPr="005464F2">
              <w:rPr>
                <w:rFonts w:hAnsi="標楷體" w:hint="eastAsia"/>
                <w:b/>
                <w:noProof/>
                <w:spacing w:val="-6"/>
                <w:kern w:val="0"/>
                <w:sz w:val="24"/>
                <w:szCs w:val="24"/>
              </w:rPr>
              <w:t>其他負債</w:t>
            </w:r>
          </w:p>
        </w:tc>
        <w:tc>
          <w:tcPr>
            <w:tcW w:w="765" w:type="pct"/>
            <w:tcBorders>
              <w:top w:val="nil"/>
              <w:bottom w:val="nil"/>
            </w:tcBorders>
            <w:vAlign w:val="center"/>
          </w:tcPr>
          <w:p w14:paraId="4EB84F0B"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2,714,469</w:t>
            </w:r>
          </w:p>
        </w:tc>
        <w:tc>
          <w:tcPr>
            <w:tcW w:w="423" w:type="pct"/>
            <w:tcBorders>
              <w:top w:val="nil"/>
              <w:bottom w:val="nil"/>
            </w:tcBorders>
            <w:vAlign w:val="center"/>
          </w:tcPr>
          <w:p w14:paraId="0FBD3769"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1.83</w:t>
            </w:r>
          </w:p>
        </w:tc>
        <w:tc>
          <w:tcPr>
            <w:tcW w:w="762" w:type="pct"/>
            <w:tcBorders>
              <w:top w:val="nil"/>
              <w:bottom w:val="nil"/>
            </w:tcBorders>
            <w:vAlign w:val="center"/>
          </w:tcPr>
          <w:p w14:paraId="69036586"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2,010,075</w:t>
            </w:r>
          </w:p>
        </w:tc>
        <w:tc>
          <w:tcPr>
            <w:tcW w:w="430" w:type="pct"/>
            <w:tcBorders>
              <w:top w:val="nil"/>
              <w:bottom w:val="nil"/>
            </w:tcBorders>
            <w:vAlign w:val="center"/>
          </w:tcPr>
          <w:p w14:paraId="425AB03A"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1.45</w:t>
            </w:r>
          </w:p>
        </w:tc>
        <w:tc>
          <w:tcPr>
            <w:tcW w:w="734" w:type="pct"/>
            <w:tcBorders>
              <w:top w:val="nil"/>
              <w:bottom w:val="nil"/>
            </w:tcBorders>
            <w:vAlign w:val="center"/>
          </w:tcPr>
          <w:p w14:paraId="2C278626"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704,394</w:t>
            </w:r>
          </w:p>
        </w:tc>
        <w:tc>
          <w:tcPr>
            <w:tcW w:w="364" w:type="pct"/>
            <w:tcBorders>
              <w:top w:val="nil"/>
              <w:bottom w:val="nil"/>
              <w:right w:val="nil"/>
            </w:tcBorders>
            <w:vAlign w:val="center"/>
          </w:tcPr>
          <w:p w14:paraId="03523AEC"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35.04</w:t>
            </w:r>
          </w:p>
        </w:tc>
      </w:tr>
      <w:tr w:rsidR="00FE463A" w:rsidRPr="005464F2" w14:paraId="2920CE3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1522" w:type="pct"/>
            <w:tcBorders>
              <w:top w:val="nil"/>
              <w:left w:val="nil"/>
              <w:bottom w:val="nil"/>
            </w:tcBorders>
            <w:shd w:val="clear" w:color="auto" w:fill="auto"/>
            <w:vAlign w:val="center"/>
          </w:tcPr>
          <w:p w14:paraId="33BAA892" w14:textId="77777777" w:rsidR="00FE463A" w:rsidRPr="005464F2" w:rsidRDefault="00FE463A" w:rsidP="002B5A7E">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什項負債</w:t>
            </w:r>
          </w:p>
        </w:tc>
        <w:tc>
          <w:tcPr>
            <w:tcW w:w="765" w:type="pct"/>
            <w:tcBorders>
              <w:top w:val="nil"/>
              <w:bottom w:val="nil"/>
            </w:tcBorders>
            <w:vAlign w:val="center"/>
          </w:tcPr>
          <w:p w14:paraId="1AE1AE44"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2,714,469</w:t>
            </w:r>
          </w:p>
        </w:tc>
        <w:tc>
          <w:tcPr>
            <w:tcW w:w="423" w:type="pct"/>
            <w:tcBorders>
              <w:top w:val="nil"/>
              <w:bottom w:val="nil"/>
            </w:tcBorders>
            <w:vAlign w:val="center"/>
          </w:tcPr>
          <w:p w14:paraId="5EE72B00"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1.83</w:t>
            </w:r>
          </w:p>
        </w:tc>
        <w:tc>
          <w:tcPr>
            <w:tcW w:w="762" w:type="pct"/>
            <w:tcBorders>
              <w:top w:val="nil"/>
              <w:bottom w:val="nil"/>
            </w:tcBorders>
            <w:vAlign w:val="center"/>
          </w:tcPr>
          <w:p w14:paraId="65697B59"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2,010,075</w:t>
            </w:r>
          </w:p>
        </w:tc>
        <w:tc>
          <w:tcPr>
            <w:tcW w:w="430" w:type="pct"/>
            <w:tcBorders>
              <w:top w:val="nil"/>
              <w:bottom w:val="nil"/>
            </w:tcBorders>
            <w:vAlign w:val="center"/>
          </w:tcPr>
          <w:p w14:paraId="1AADED7C"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1.45</w:t>
            </w:r>
          </w:p>
        </w:tc>
        <w:tc>
          <w:tcPr>
            <w:tcW w:w="734" w:type="pct"/>
            <w:tcBorders>
              <w:top w:val="nil"/>
              <w:bottom w:val="nil"/>
            </w:tcBorders>
            <w:vAlign w:val="center"/>
          </w:tcPr>
          <w:p w14:paraId="1D7C73F5"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704,394</w:t>
            </w:r>
          </w:p>
        </w:tc>
        <w:tc>
          <w:tcPr>
            <w:tcW w:w="364" w:type="pct"/>
            <w:tcBorders>
              <w:top w:val="nil"/>
              <w:bottom w:val="nil"/>
              <w:right w:val="nil"/>
            </w:tcBorders>
            <w:vAlign w:val="center"/>
          </w:tcPr>
          <w:p w14:paraId="4A794389"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35.04</w:t>
            </w:r>
          </w:p>
        </w:tc>
      </w:tr>
      <w:tr w:rsidR="00FE463A" w:rsidRPr="005464F2" w14:paraId="62210FD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1522" w:type="pct"/>
            <w:tcBorders>
              <w:top w:val="nil"/>
              <w:left w:val="nil"/>
              <w:bottom w:val="nil"/>
            </w:tcBorders>
            <w:shd w:val="clear" w:color="auto" w:fill="auto"/>
            <w:vAlign w:val="center"/>
          </w:tcPr>
          <w:p w14:paraId="6A92E518" w14:textId="77777777" w:rsidR="00FE463A" w:rsidRPr="005464F2" w:rsidRDefault="00FE463A" w:rsidP="002B5A7E">
            <w:pPr>
              <w:ind w:left="14" w:right="42"/>
              <w:jc w:val="distribute"/>
              <w:rPr>
                <w:rFonts w:hAnsi="標楷體"/>
                <w:b/>
                <w:spacing w:val="-6"/>
                <w:kern w:val="0"/>
                <w:sz w:val="24"/>
                <w:szCs w:val="24"/>
              </w:rPr>
            </w:pPr>
            <w:r w:rsidRPr="005464F2">
              <w:rPr>
                <w:rFonts w:hAnsi="標楷體" w:hint="eastAsia"/>
                <w:b/>
                <w:noProof/>
                <w:spacing w:val="-6"/>
                <w:kern w:val="0"/>
                <w:sz w:val="24"/>
                <w:szCs w:val="24"/>
              </w:rPr>
              <w:t>淨值</w:t>
            </w:r>
          </w:p>
        </w:tc>
        <w:tc>
          <w:tcPr>
            <w:tcW w:w="765" w:type="pct"/>
            <w:tcBorders>
              <w:top w:val="nil"/>
              <w:bottom w:val="nil"/>
            </w:tcBorders>
            <w:vAlign w:val="center"/>
          </w:tcPr>
          <w:p w14:paraId="206BCBDF"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95,068,723</w:t>
            </w:r>
          </w:p>
        </w:tc>
        <w:tc>
          <w:tcPr>
            <w:tcW w:w="423" w:type="pct"/>
            <w:tcBorders>
              <w:top w:val="nil"/>
              <w:bottom w:val="nil"/>
            </w:tcBorders>
            <w:vAlign w:val="center"/>
          </w:tcPr>
          <w:p w14:paraId="6278F10B"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64.03</w:t>
            </w:r>
          </w:p>
        </w:tc>
        <w:tc>
          <w:tcPr>
            <w:tcW w:w="762" w:type="pct"/>
            <w:tcBorders>
              <w:top w:val="nil"/>
              <w:bottom w:val="nil"/>
            </w:tcBorders>
            <w:vAlign w:val="center"/>
          </w:tcPr>
          <w:p w14:paraId="54C41454"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89,185,470</w:t>
            </w:r>
          </w:p>
        </w:tc>
        <w:tc>
          <w:tcPr>
            <w:tcW w:w="430" w:type="pct"/>
            <w:tcBorders>
              <w:top w:val="nil"/>
              <w:bottom w:val="nil"/>
            </w:tcBorders>
            <w:vAlign w:val="center"/>
          </w:tcPr>
          <w:p w14:paraId="014CB27C"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64.14</w:t>
            </w:r>
          </w:p>
        </w:tc>
        <w:tc>
          <w:tcPr>
            <w:tcW w:w="734" w:type="pct"/>
            <w:tcBorders>
              <w:top w:val="nil"/>
              <w:bottom w:val="nil"/>
            </w:tcBorders>
            <w:vAlign w:val="center"/>
          </w:tcPr>
          <w:p w14:paraId="7667FBF6"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5,883,253</w:t>
            </w:r>
          </w:p>
        </w:tc>
        <w:tc>
          <w:tcPr>
            <w:tcW w:w="364" w:type="pct"/>
            <w:tcBorders>
              <w:top w:val="nil"/>
              <w:bottom w:val="nil"/>
              <w:right w:val="nil"/>
            </w:tcBorders>
            <w:vAlign w:val="center"/>
          </w:tcPr>
          <w:p w14:paraId="0E3A0010"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6.60</w:t>
            </w:r>
          </w:p>
        </w:tc>
      </w:tr>
      <w:tr w:rsidR="00FE463A" w:rsidRPr="005464F2" w14:paraId="5533017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1522" w:type="pct"/>
            <w:tcBorders>
              <w:top w:val="nil"/>
              <w:left w:val="nil"/>
              <w:bottom w:val="nil"/>
            </w:tcBorders>
            <w:shd w:val="clear" w:color="auto" w:fill="auto"/>
            <w:vAlign w:val="center"/>
          </w:tcPr>
          <w:p w14:paraId="2969CDDA" w14:textId="77777777" w:rsidR="00FE463A" w:rsidRPr="005464F2" w:rsidRDefault="00FE463A" w:rsidP="002B5A7E">
            <w:pPr>
              <w:ind w:leftChars="100" w:left="160" w:right="42"/>
              <w:jc w:val="distribute"/>
              <w:rPr>
                <w:rFonts w:hAnsi="標楷體"/>
                <w:b/>
                <w:spacing w:val="-6"/>
                <w:kern w:val="0"/>
                <w:sz w:val="24"/>
                <w:szCs w:val="24"/>
              </w:rPr>
            </w:pPr>
            <w:r w:rsidRPr="005464F2">
              <w:rPr>
                <w:rFonts w:hAnsi="標楷體" w:hint="eastAsia"/>
                <w:b/>
                <w:noProof/>
                <w:spacing w:val="-6"/>
                <w:kern w:val="0"/>
                <w:sz w:val="24"/>
                <w:szCs w:val="24"/>
              </w:rPr>
              <w:t>基金</w:t>
            </w:r>
          </w:p>
        </w:tc>
        <w:tc>
          <w:tcPr>
            <w:tcW w:w="765" w:type="pct"/>
            <w:tcBorders>
              <w:top w:val="nil"/>
              <w:bottom w:val="nil"/>
            </w:tcBorders>
            <w:vAlign w:val="center"/>
          </w:tcPr>
          <w:p w14:paraId="5B0AEBC0" w14:textId="77777777" w:rsidR="00FE463A" w:rsidRPr="005464F2" w:rsidRDefault="00FE463A" w:rsidP="00D03D23">
            <w:pPr>
              <w:rPr>
                <w:rFonts w:ascii="細明體" w:eastAsia="細明體" w:hAnsi="細明體"/>
                <w:b/>
                <w:sz w:val="18"/>
                <w:szCs w:val="18"/>
              </w:rPr>
            </w:pPr>
            <w:r w:rsidRPr="005464F2">
              <w:rPr>
                <w:rFonts w:ascii="細明體" w:eastAsia="細明體" w:hAnsi="細明體" w:hint="eastAsia"/>
                <w:b/>
                <w:sz w:val="18"/>
                <w:szCs w:val="18"/>
              </w:rPr>
              <w:t>6,137,152</w:t>
            </w:r>
          </w:p>
        </w:tc>
        <w:tc>
          <w:tcPr>
            <w:tcW w:w="423" w:type="pct"/>
            <w:tcBorders>
              <w:top w:val="nil"/>
              <w:bottom w:val="nil"/>
            </w:tcBorders>
            <w:vAlign w:val="center"/>
          </w:tcPr>
          <w:p w14:paraId="4D03107F" w14:textId="77777777" w:rsidR="00FE463A" w:rsidRPr="005464F2" w:rsidRDefault="00FE463A" w:rsidP="00D03D23">
            <w:pPr>
              <w:rPr>
                <w:rFonts w:ascii="細明體" w:eastAsia="細明體" w:hAnsi="細明體"/>
                <w:b/>
                <w:sz w:val="18"/>
                <w:szCs w:val="18"/>
              </w:rPr>
            </w:pPr>
            <w:r w:rsidRPr="005464F2">
              <w:rPr>
                <w:rFonts w:ascii="細明體" w:eastAsia="細明體" w:hAnsi="細明體" w:hint="eastAsia"/>
                <w:b/>
                <w:sz w:val="18"/>
                <w:szCs w:val="18"/>
              </w:rPr>
              <w:t>4.13</w:t>
            </w:r>
          </w:p>
        </w:tc>
        <w:tc>
          <w:tcPr>
            <w:tcW w:w="762" w:type="pct"/>
            <w:tcBorders>
              <w:top w:val="nil"/>
              <w:bottom w:val="nil"/>
            </w:tcBorders>
            <w:vAlign w:val="center"/>
          </w:tcPr>
          <w:p w14:paraId="099CB99F" w14:textId="77777777" w:rsidR="00FE463A" w:rsidRPr="005464F2" w:rsidRDefault="00FE463A" w:rsidP="00D03D23">
            <w:pPr>
              <w:rPr>
                <w:rFonts w:ascii="細明體" w:eastAsia="細明體" w:hAnsi="細明體"/>
                <w:b/>
                <w:sz w:val="18"/>
                <w:szCs w:val="18"/>
              </w:rPr>
            </w:pPr>
            <w:r w:rsidRPr="005464F2">
              <w:rPr>
                <w:rFonts w:ascii="細明體" w:eastAsia="細明體" w:hAnsi="細明體" w:hint="eastAsia"/>
                <w:b/>
                <w:sz w:val="18"/>
                <w:szCs w:val="18"/>
              </w:rPr>
              <w:t>6,137,152</w:t>
            </w:r>
          </w:p>
        </w:tc>
        <w:tc>
          <w:tcPr>
            <w:tcW w:w="430" w:type="pct"/>
            <w:tcBorders>
              <w:top w:val="nil"/>
              <w:bottom w:val="nil"/>
            </w:tcBorders>
            <w:vAlign w:val="center"/>
          </w:tcPr>
          <w:p w14:paraId="5C89C84D" w14:textId="77777777" w:rsidR="00FE463A" w:rsidRPr="005464F2" w:rsidRDefault="00FE463A" w:rsidP="00D03D23">
            <w:pPr>
              <w:rPr>
                <w:rFonts w:ascii="細明體" w:eastAsia="細明體" w:hAnsi="細明體"/>
                <w:b/>
                <w:sz w:val="18"/>
                <w:szCs w:val="18"/>
              </w:rPr>
            </w:pPr>
            <w:r w:rsidRPr="005464F2">
              <w:rPr>
                <w:rFonts w:ascii="細明體" w:eastAsia="細明體" w:hAnsi="細明體" w:hint="eastAsia"/>
                <w:b/>
                <w:sz w:val="18"/>
                <w:szCs w:val="18"/>
              </w:rPr>
              <w:t>4.41</w:t>
            </w:r>
          </w:p>
        </w:tc>
        <w:tc>
          <w:tcPr>
            <w:tcW w:w="734" w:type="pct"/>
            <w:tcBorders>
              <w:top w:val="nil"/>
              <w:bottom w:val="nil"/>
            </w:tcBorders>
            <w:vAlign w:val="center"/>
          </w:tcPr>
          <w:p w14:paraId="2CD60D03" w14:textId="77777777" w:rsidR="00FE463A" w:rsidRPr="005464F2" w:rsidRDefault="00FE463A" w:rsidP="00D03D23">
            <w:pPr>
              <w:rPr>
                <w:rFonts w:ascii="細明體" w:eastAsia="細明體" w:hAnsi="細明體"/>
                <w:b/>
                <w:sz w:val="18"/>
                <w:szCs w:val="18"/>
              </w:rPr>
            </w:pPr>
            <w:r w:rsidRPr="005464F2">
              <w:rPr>
                <w:rFonts w:ascii="細明體" w:eastAsia="細明體" w:hAnsi="細明體" w:hint="eastAsia"/>
                <w:b/>
                <w:sz w:val="18"/>
                <w:szCs w:val="18"/>
              </w:rPr>
              <w:t>－</w:t>
            </w:r>
          </w:p>
        </w:tc>
        <w:tc>
          <w:tcPr>
            <w:tcW w:w="364" w:type="pct"/>
            <w:tcBorders>
              <w:top w:val="nil"/>
              <w:bottom w:val="nil"/>
              <w:right w:val="nil"/>
            </w:tcBorders>
            <w:vAlign w:val="center"/>
          </w:tcPr>
          <w:p w14:paraId="2ABDFA2B" w14:textId="77777777" w:rsidR="00FE463A" w:rsidRPr="005464F2" w:rsidRDefault="00FE463A" w:rsidP="00D03D23">
            <w:pPr>
              <w:rPr>
                <w:rFonts w:ascii="細明體" w:eastAsia="細明體" w:hAnsi="細明體"/>
                <w:b/>
                <w:sz w:val="18"/>
                <w:szCs w:val="18"/>
              </w:rPr>
            </w:pPr>
            <w:r w:rsidRPr="005464F2">
              <w:rPr>
                <w:rFonts w:ascii="細明體" w:eastAsia="細明體" w:hAnsi="細明體" w:hint="eastAsia"/>
                <w:b/>
                <w:sz w:val="18"/>
                <w:szCs w:val="18"/>
              </w:rPr>
              <w:t>－</w:t>
            </w:r>
          </w:p>
        </w:tc>
      </w:tr>
      <w:tr w:rsidR="00FE463A" w:rsidRPr="005464F2" w14:paraId="17A6737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1522" w:type="pct"/>
            <w:tcBorders>
              <w:top w:val="nil"/>
              <w:left w:val="nil"/>
              <w:bottom w:val="nil"/>
            </w:tcBorders>
            <w:shd w:val="clear" w:color="auto" w:fill="auto"/>
            <w:vAlign w:val="center"/>
          </w:tcPr>
          <w:p w14:paraId="20CAF9E9" w14:textId="77777777" w:rsidR="00FE463A" w:rsidRPr="005464F2" w:rsidRDefault="00FE463A" w:rsidP="002B5A7E">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基金</w:t>
            </w:r>
          </w:p>
        </w:tc>
        <w:tc>
          <w:tcPr>
            <w:tcW w:w="765" w:type="pct"/>
            <w:tcBorders>
              <w:top w:val="nil"/>
              <w:bottom w:val="nil"/>
            </w:tcBorders>
            <w:vAlign w:val="center"/>
          </w:tcPr>
          <w:p w14:paraId="25E2196B" w14:textId="77777777" w:rsidR="00FE463A" w:rsidRPr="005464F2" w:rsidRDefault="00FE463A" w:rsidP="00D03D23">
            <w:pPr>
              <w:rPr>
                <w:rFonts w:ascii="細明體" w:eastAsia="細明體" w:hAnsi="細明體"/>
                <w:sz w:val="18"/>
                <w:szCs w:val="18"/>
              </w:rPr>
            </w:pPr>
            <w:r w:rsidRPr="005464F2">
              <w:rPr>
                <w:rFonts w:ascii="細明體" w:eastAsia="細明體" w:hAnsi="細明體" w:hint="eastAsia"/>
                <w:sz w:val="18"/>
                <w:szCs w:val="18"/>
              </w:rPr>
              <w:t>6,137,152</w:t>
            </w:r>
          </w:p>
        </w:tc>
        <w:tc>
          <w:tcPr>
            <w:tcW w:w="423" w:type="pct"/>
            <w:tcBorders>
              <w:top w:val="nil"/>
              <w:bottom w:val="nil"/>
            </w:tcBorders>
            <w:vAlign w:val="center"/>
          </w:tcPr>
          <w:p w14:paraId="6DF5D311" w14:textId="77777777" w:rsidR="00FE463A" w:rsidRPr="005464F2" w:rsidRDefault="00FE463A" w:rsidP="00D03D23">
            <w:pPr>
              <w:rPr>
                <w:rFonts w:ascii="細明體" w:eastAsia="細明體" w:hAnsi="細明體"/>
                <w:sz w:val="18"/>
                <w:szCs w:val="18"/>
              </w:rPr>
            </w:pPr>
            <w:r w:rsidRPr="005464F2">
              <w:rPr>
                <w:rFonts w:ascii="細明體" w:eastAsia="細明體" w:hAnsi="細明體" w:hint="eastAsia"/>
                <w:sz w:val="18"/>
                <w:szCs w:val="18"/>
              </w:rPr>
              <w:t>4.13</w:t>
            </w:r>
          </w:p>
        </w:tc>
        <w:tc>
          <w:tcPr>
            <w:tcW w:w="762" w:type="pct"/>
            <w:tcBorders>
              <w:top w:val="nil"/>
              <w:bottom w:val="nil"/>
            </w:tcBorders>
            <w:vAlign w:val="center"/>
          </w:tcPr>
          <w:p w14:paraId="0AAF3208" w14:textId="77777777" w:rsidR="00FE463A" w:rsidRPr="005464F2" w:rsidRDefault="00FE463A" w:rsidP="00D03D23">
            <w:pPr>
              <w:rPr>
                <w:rFonts w:ascii="細明體" w:eastAsia="細明體" w:hAnsi="細明體"/>
                <w:sz w:val="18"/>
                <w:szCs w:val="18"/>
              </w:rPr>
            </w:pPr>
            <w:r w:rsidRPr="005464F2">
              <w:rPr>
                <w:rFonts w:ascii="細明體" w:eastAsia="細明體" w:hAnsi="細明體" w:hint="eastAsia"/>
                <w:sz w:val="18"/>
                <w:szCs w:val="18"/>
              </w:rPr>
              <w:t>6,137,152</w:t>
            </w:r>
          </w:p>
        </w:tc>
        <w:tc>
          <w:tcPr>
            <w:tcW w:w="430" w:type="pct"/>
            <w:tcBorders>
              <w:top w:val="nil"/>
              <w:bottom w:val="nil"/>
            </w:tcBorders>
            <w:vAlign w:val="center"/>
          </w:tcPr>
          <w:p w14:paraId="7E1F244F" w14:textId="77777777" w:rsidR="00FE463A" w:rsidRPr="005464F2" w:rsidRDefault="00FE463A" w:rsidP="00D03D23">
            <w:pPr>
              <w:rPr>
                <w:rFonts w:ascii="細明體" w:eastAsia="細明體" w:hAnsi="細明體"/>
                <w:sz w:val="18"/>
                <w:szCs w:val="18"/>
              </w:rPr>
            </w:pPr>
            <w:r w:rsidRPr="005464F2">
              <w:rPr>
                <w:rFonts w:ascii="細明體" w:eastAsia="細明體" w:hAnsi="細明體" w:hint="eastAsia"/>
                <w:sz w:val="18"/>
                <w:szCs w:val="18"/>
              </w:rPr>
              <w:t>4.41</w:t>
            </w:r>
          </w:p>
        </w:tc>
        <w:tc>
          <w:tcPr>
            <w:tcW w:w="734" w:type="pct"/>
            <w:tcBorders>
              <w:top w:val="nil"/>
              <w:bottom w:val="nil"/>
            </w:tcBorders>
            <w:vAlign w:val="center"/>
          </w:tcPr>
          <w:p w14:paraId="0BC0EEE0" w14:textId="77777777" w:rsidR="00FE463A" w:rsidRPr="005464F2" w:rsidRDefault="00FE463A" w:rsidP="00D03D23">
            <w:pPr>
              <w:rPr>
                <w:rFonts w:ascii="細明體" w:eastAsia="細明體" w:hAnsi="細明體"/>
                <w:sz w:val="18"/>
                <w:szCs w:val="18"/>
              </w:rPr>
            </w:pPr>
            <w:r w:rsidRPr="005464F2">
              <w:rPr>
                <w:rFonts w:ascii="細明體" w:eastAsia="細明體" w:hAnsi="細明體" w:hint="eastAsia"/>
                <w:sz w:val="18"/>
                <w:szCs w:val="18"/>
              </w:rPr>
              <w:t>－</w:t>
            </w:r>
          </w:p>
        </w:tc>
        <w:tc>
          <w:tcPr>
            <w:tcW w:w="364" w:type="pct"/>
            <w:tcBorders>
              <w:top w:val="nil"/>
              <w:bottom w:val="nil"/>
              <w:right w:val="nil"/>
            </w:tcBorders>
            <w:vAlign w:val="center"/>
          </w:tcPr>
          <w:p w14:paraId="0398CABD" w14:textId="77777777" w:rsidR="00FE463A" w:rsidRPr="005464F2" w:rsidRDefault="00FE463A" w:rsidP="00D03D23">
            <w:pPr>
              <w:rPr>
                <w:rFonts w:ascii="細明體" w:eastAsia="細明體" w:hAnsi="細明體"/>
                <w:sz w:val="18"/>
                <w:szCs w:val="18"/>
              </w:rPr>
            </w:pPr>
            <w:r w:rsidRPr="005464F2">
              <w:rPr>
                <w:rFonts w:ascii="細明體" w:eastAsia="細明體" w:hAnsi="細明體" w:hint="eastAsia"/>
                <w:sz w:val="18"/>
                <w:szCs w:val="18"/>
              </w:rPr>
              <w:t>－</w:t>
            </w:r>
          </w:p>
        </w:tc>
      </w:tr>
      <w:tr w:rsidR="00FE463A" w:rsidRPr="005464F2" w14:paraId="058655E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1522" w:type="pct"/>
            <w:tcBorders>
              <w:top w:val="nil"/>
              <w:left w:val="nil"/>
              <w:bottom w:val="nil"/>
            </w:tcBorders>
            <w:shd w:val="clear" w:color="auto" w:fill="auto"/>
            <w:vAlign w:val="center"/>
          </w:tcPr>
          <w:p w14:paraId="67A7E4DB" w14:textId="77777777" w:rsidR="00FE463A" w:rsidRPr="005464F2" w:rsidRDefault="00FE463A" w:rsidP="002B5A7E">
            <w:pPr>
              <w:ind w:leftChars="100" w:left="160" w:right="42"/>
              <w:jc w:val="distribute"/>
              <w:rPr>
                <w:rFonts w:hAnsi="標楷體"/>
                <w:b/>
                <w:spacing w:val="-6"/>
                <w:kern w:val="0"/>
                <w:sz w:val="24"/>
                <w:szCs w:val="24"/>
              </w:rPr>
            </w:pPr>
            <w:r w:rsidRPr="005464F2">
              <w:rPr>
                <w:rFonts w:hAnsi="標楷體" w:hint="eastAsia"/>
                <w:b/>
                <w:noProof/>
                <w:spacing w:val="-6"/>
                <w:kern w:val="0"/>
                <w:sz w:val="24"/>
                <w:szCs w:val="24"/>
              </w:rPr>
              <w:t>累積餘絀</w:t>
            </w:r>
          </w:p>
        </w:tc>
        <w:tc>
          <w:tcPr>
            <w:tcW w:w="765" w:type="pct"/>
            <w:tcBorders>
              <w:top w:val="nil"/>
              <w:bottom w:val="nil"/>
            </w:tcBorders>
            <w:vAlign w:val="center"/>
          </w:tcPr>
          <w:p w14:paraId="2F039CD9"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88,931,571</w:t>
            </w:r>
          </w:p>
        </w:tc>
        <w:tc>
          <w:tcPr>
            <w:tcW w:w="423" w:type="pct"/>
            <w:tcBorders>
              <w:top w:val="nil"/>
              <w:bottom w:val="nil"/>
            </w:tcBorders>
            <w:vAlign w:val="center"/>
          </w:tcPr>
          <w:p w14:paraId="38A4EAE7"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59.90</w:t>
            </w:r>
          </w:p>
        </w:tc>
        <w:tc>
          <w:tcPr>
            <w:tcW w:w="762" w:type="pct"/>
            <w:tcBorders>
              <w:top w:val="nil"/>
              <w:bottom w:val="nil"/>
            </w:tcBorders>
            <w:vAlign w:val="center"/>
          </w:tcPr>
          <w:p w14:paraId="29D470FE"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83,048,318</w:t>
            </w:r>
          </w:p>
        </w:tc>
        <w:tc>
          <w:tcPr>
            <w:tcW w:w="430" w:type="pct"/>
            <w:tcBorders>
              <w:top w:val="nil"/>
              <w:bottom w:val="nil"/>
            </w:tcBorders>
            <w:vAlign w:val="center"/>
          </w:tcPr>
          <w:p w14:paraId="55FF8847"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59.73</w:t>
            </w:r>
          </w:p>
        </w:tc>
        <w:tc>
          <w:tcPr>
            <w:tcW w:w="734" w:type="pct"/>
            <w:tcBorders>
              <w:top w:val="nil"/>
              <w:bottom w:val="nil"/>
            </w:tcBorders>
            <w:vAlign w:val="center"/>
          </w:tcPr>
          <w:p w14:paraId="471BFAFD"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5,883,253</w:t>
            </w:r>
          </w:p>
        </w:tc>
        <w:tc>
          <w:tcPr>
            <w:tcW w:w="364" w:type="pct"/>
            <w:tcBorders>
              <w:top w:val="nil"/>
              <w:bottom w:val="nil"/>
              <w:right w:val="nil"/>
            </w:tcBorders>
            <w:vAlign w:val="center"/>
          </w:tcPr>
          <w:p w14:paraId="177884AB"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7.08</w:t>
            </w:r>
          </w:p>
        </w:tc>
      </w:tr>
      <w:tr w:rsidR="00FE463A" w:rsidRPr="005464F2" w14:paraId="56547E9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1522" w:type="pct"/>
            <w:tcBorders>
              <w:top w:val="nil"/>
              <w:left w:val="nil"/>
              <w:bottom w:val="nil"/>
            </w:tcBorders>
            <w:shd w:val="clear" w:color="auto" w:fill="auto"/>
            <w:vAlign w:val="center"/>
          </w:tcPr>
          <w:p w14:paraId="0D9A918E" w14:textId="77777777" w:rsidR="00FE463A" w:rsidRPr="005464F2" w:rsidRDefault="00FE463A" w:rsidP="002B5A7E">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累積賸餘</w:t>
            </w:r>
          </w:p>
        </w:tc>
        <w:tc>
          <w:tcPr>
            <w:tcW w:w="765" w:type="pct"/>
            <w:tcBorders>
              <w:top w:val="nil"/>
              <w:bottom w:val="nil"/>
            </w:tcBorders>
            <w:vAlign w:val="center"/>
          </w:tcPr>
          <w:p w14:paraId="7DCEBA1E"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88,931,571</w:t>
            </w:r>
          </w:p>
        </w:tc>
        <w:tc>
          <w:tcPr>
            <w:tcW w:w="423" w:type="pct"/>
            <w:tcBorders>
              <w:top w:val="nil"/>
              <w:bottom w:val="nil"/>
            </w:tcBorders>
            <w:vAlign w:val="center"/>
          </w:tcPr>
          <w:p w14:paraId="7EC70050"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59.90</w:t>
            </w:r>
          </w:p>
        </w:tc>
        <w:tc>
          <w:tcPr>
            <w:tcW w:w="762" w:type="pct"/>
            <w:tcBorders>
              <w:top w:val="nil"/>
              <w:bottom w:val="nil"/>
            </w:tcBorders>
            <w:vAlign w:val="center"/>
          </w:tcPr>
          <w:p w14:paraId="3364012A"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83,048,318</w:t>
            </w:r>
          </w:p>
        </w:tc>
        <w:tc>
          <w:tcPr>
            <w:tcW w:w="430" w:type="pct"/>
            <w:tcBorders>
              <w:top w:val="nil"/>
              <w:bottom w:val="nil"/>
            </w:tcBorders>
            <w:vAlign w:val="center"/>
          </w:tcPr>
          <w:p w14:paraId="1E8D64BA"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59.73</w:t>
            </w:r>
          </w:p>
        </w:tc>
        <w:tc>
          <w:tcPr>
            <w:tcW w:w="734" w:type="pct"/>
            <w:tcBorders>
              <w:top w:val="nil"/>
              <w:bottom w:val="nil"/>
            </w:tcBorders>
            <w:vAlign w:val="center"/>
          </w:tcPr>
          <w:p w14:paraId="315DFD73"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5,883,253</w:t>
            </w:r>
          </w:p>
        </w:tc>
        <w:tc>
          <w:tcPr>
            <w:tcW w:w="364" w:type="pct"/>
            <w:tcBorders>
              <w:top w:val="nil"/>
              <w:bottom w:val="nil"/>
              <w:right w:val="nil"/>
            </w:tcBorders>
            <w:vAlign w:val="center"/>
          </w:tcPr>
          <w:p w14:paraId="7DD1025C" w14:textId="77777777" w:rsidR="00FE463A" w:rsidRPr="005464F2" w:rsidRDefault="00FE463A" w:rsidP="00D03D23">
            <w:pPr>
              <w:rPr>
                <w:rFonts w:ascii="細明體" w:eastAsia="細明體" w:hAnsi="細明體"/>
                <w:sz w:val="18"/>
                <w:szCs w:val="18"/>
              </w:rPr>
            </w:pPr>
            <w:r w:rsidRPr="005464F2">
              <w:rPr>
                <w:rFonts w:ascii="細明體" w:eastAsia="細明體" w:hAnsi="細明體"/>
                <w:sz w:val="18"/>
                <w:szCs w:val="18"/>
              </w:rPr>
              <w:t>7.08</w:t>
            </w:r>
          </w:p>
        </w:tc>
      </w:tr>
      <w:tr w:rsidR="00FE463A" w:rsidRPr="005464F2" w14:paraId="3D72C4E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1522" w:type="pct"/>
            <w:tcBorders>
              <w:top w:val="nil"/>
              <w:left w:val="nil"/>
              <w:bottom w:val="single" w:sz="8" w:space="0" w:color="auto"/>
            </w:tcBorders>
            <w:vAlign w:val="center"/>
          </w:tcPr>
          <w:p w14:paraId="0289CB77" w14:textId="77777777" w:rsidR="00FE463A" w:rsidRPr="005464F2" w:rsidRDefault="00FE463A" w:rsidP="002B5A7E">
            <w:pPr>
              <w:ind w:left="14" w:right="42"/>
              <w:jc w:val="distribute"/>
              <w:rPr>
                <w:rFonts w:hAnsi="標楷體"/>
                <w:b/>
                <w:spacing w:val="-6"/>
                <w:kern w:val="0"/>
                <w:sz w:val="24"/>
                <w:szCs w:val="24"/>
              </w:rPr>
            </w:pPr>
            <w:r w:rsidRPr="005464F2">
              <w:rPr>
                <w:rFonts w:hAnsi="標楷體" w:hint="eastAsia"/>
                <w:b/>
                <w:noProof/>
                <w:spacing w:val="-6"/>
                <w:kern w:val="0"/>
                <w:sz w:val="24"/>
                <w:szCs w:val="24"/>
              </w:rPr>
              <w:t>合計</w:t>
            </w:r>
          </w:p>
        </w:tc>
        <w:tc>
          <w:tcPr>
            <w:tcW w:w="765" w:type="pct"/>
            <w:tcBorders>
              <w:top w:val="nil"/>
              <w:bottom w:val="single" w:sz="8" w:space="0" w:color="auto"/>
            </w:tcBorders>
            <w:vAlign w:val="center"/>
          </w:tcPr>
          <w:p w14:paraId="7B4F4ED2"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148,466,274</w:t>
            </w:r>
          </w:p>
        </w:tc>
        <w:tc>
          <w:tcPr>
            <w:tcW w:w="423" w:type="pct"/>
            <w:tcBorders>
              <w:top w:val="nil"/>
              <w:bottom w:val="single" w:sz="8" w:space="0" w:color="auto"/>
            </w:tcBorders>
            <w:vAlign w:val="center"/>
          </w:tcPr>
          <w:p w14:paraId="2C8FD025"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100.00</w:t>
            </w:r>
          </w:p>
        </w:tc>
        <w:tc>
          <w:tcPr>
            <w:tcW w:w="762" w:type="pct"/>
            <w:tcBorders>
              <w:top w:val="nil"/>
              <w:bottom w:val="single" w:sz="8" w:space="0" w:color="auto"/>
            </w:tcBorders>
            <w:vAlign w:val="center"/>
          </w:tcPr>
          <w:p w14:paraId="2430DD9B"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139,042,612</w:t>
            </w:r>
          </w:p>
        </w:tc>
        <w:tc>
          <w:tcPr>
            <w:tcW w:w="430" w:type="pct"/>
            <w:tcBorders>
              <w:top w:val="nil"/>
              <w:bottom w:val="single" w:sz="8" w:space="0" w:color="auto"/>
            </w:tcBorders>
            <w:vAlign w:val="center"/>
          </w:tcPr>
          <w:p w14:paraId="01B245B3"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100.00</w:t>
            </w:r>
          </w:p>
        </w:tc>
        <w:tc>
          <w:tcPr>
            <w:tcW w:w="734" w:type="pct"/>
            <w:tcBorders>
              <w:top w:val="nil"/>
              <w:bottom w:val="single" w:sz="8" w:space="0" w:color="auto"/>
            </w:tcBorders>
            <w:vAlign w:val="center"/>
          </w:tcPr>
          <w:p w14:paraId="2F2894F5"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9,423,662</w:t>
            </w:r>
          </w:p>
        </w:tc>
        <w:tc>
          <w:tcPr>
            <w:tcW w:w="364" w:type="pct"/>
            <w:tcBorders>
              <w:top w:val="nil"/>
              <w:bottom w:val="single" w:sz="8" w:space="0" w:color="auto"/>
              <w:right w:val="nil"/>
            </w:tcBorders>
            <w:vAlign w:val="center"/>
          </w:tcPr>
          <w:p w14:paraId="42E745EF" w14:textId="77777777" w:rsidR="00FE463A" w:rsidRPr="005464F2" w:rsidRDefault="00FE463A" w:rsidP="00D03D23">
            <w:pPr>
              <w:rPr>
                <w:rFonts w:ascii="細明體" w:eastAsia="細明體" w:hAnsi="細明體"/>
                <w:b/>
                <w:sz w:val="18"/>
                <w:szCs w:val="18"/>
              </w:rPr>
            </w:pPr>
            <w:r w:rsidRPr="005464F2">
              <w:rPr>
                <w:rFonts w:ascii="細明體" w:eastAsia="細明體" w:hAnsi="細明體"/>
                <w:b/>
                <w:sz w:val="18"/>
                <w:szCs w:val="18"/>
              </w:rPr>
              <w:t>6.78</w:t>
            </w:r>
          </w:p>
        </w:tc>
      </w:tr>
    </w:tbl>
    <w:p w14:paraId="02186464" w14:textId="77777777" w:rsidR="00B50810" w:rsidRPr="005464F2" w:rsidRDefault="00B50810" w:rsidP="003A6699">
      <w:pPr>
        <w:spacing w:line="20" w:lineRule="exact"/>
      </w:pPr>
    </w:p>
    <w:p w14:paraId="7CCFFEC8" w14:textId="77777777" w:rsidR="00B50810" w:rsidRPr="005464F2" w:rsidRDefault="00B50810" w:rsidP="00CD223D">
      <w:pPr>
        <w:spacing w:line="14" w:lineRule="exact"/>
        <w:rPr>
          <w:rFonts w:hAnsi="標楷體"/>
          <w:b/>
          <w:bCs/>
          <w:spacing w:val="20"/>
          <w:sz w:val="32"/>
          <w:szCs w:val="32"/>
        </w:rPr>
      </w:pPr>
    </w:p>
    <w:p w14:paraId="526E472C" w14:textId="77777777" w:rsidR="00B50810" w:rsidRPr="005464F2" w:rsidRDefault="00B50810" w:rsidP="003A6699">
      <w:pPr>
        <w:spacing w:line="20" w:lineRule="exact"/>
      </w:pPr>
    </w:p>
    <w:p w14:paraId="6BAD3361" w14:textId="77777777" w:rsidR="00B50810" w:rsidRPr="005464F2" w:rsidRDefault="00B50810" w:rsidP="00CD223D">
      <w:pPr>
        <w:spacing w:line="14" w:lineRule="exact"/>
        <w:rPr>
          <w:rFonts w:hAnsi="標楷體"/>
          <w:b/>
          <w:bCs/>
          <w:spacing w:val="20"/>
          <w:sz w:val="32"/>
          <w:szCs w:val="32"/>
        </w:rPr>
      </w:pPr>
    </w:p>
    <w:p w14:paraId="6E990C9E" w14:textId="77777777" w:rsidR="00B50810" w:rsidRPr="005464F2" w:rsidRDefault="00B50810" w:rsidP="00196C4B">
      <w:pPr>
        <w:spacing w:line="0" w:lineRule="atLeast"/>
        <w:rPr>
          <w:rFonts w:hAnsi="標楷體"/>
          <w:sz w:val="2"/>
          <w:szCs w:val="2"/>
        </w:rPr>
      </w:pPr>
    </w:p>
    <w:p w14:paraId="0085F753" w14:textId="77777777" w:rsidR="000F6848" w:rsidRPr="005464F2" w:rsidRDefault="00B50810" w:rsidP="003A6699">
      <w:pPr>
        <w:spacing w:line="20" w:lineRule="exact"/>
      </w:pPr>
      <w:r w:rsidRPr="005464F2">
        <w:rPr>
          <w:rFonts w:hAnsi="標楷體" w:hint="eastAsia"/>
          <w:sz w:val="18"/>
          <w:szCs w:val="18"/>
        </w:rPr>
        <w:t xml:space="preserve"> </w:t>
      </w:r>
    </w:p>
    <w:p w14:paraId="2E6DCA40" w14:textId="77777777" w:rsidR="000F6848" w:rsidRPr="005464F2" w:rsidRDefault="000F6848" w:rsidP="00CD223D">
      <w:pPr>
        <w:spacing w:line="14" w:lineRule="exact"/>
        <w:rPr>
          <w:rFonts w:hAnsi="標楷體"/>
          <w:b/>
          <w:bCs/>
          <w:spacing w:val="20"/>
          <w:sz w:val="32"/>
          <w:szCs w:val="32"/>
        </w:rPr>
      </w:pPr>
    </w:p>
    <w:p w14:paraId="44F4BB57" w14:textId="77777777" w:rsidR="000F6848" w:rsidRPr="005464F2" w:rsidRDefault="000F6848" w:rsidP="003A6699">
      <w:pPr>
        <w:spacing w:line="20" w:lineRule="exact"/>
      </w:pPr>
    </w:p>
    <w:p w14:paraId="7BC3BF86" w14:textId="77777777" w:rsidR="000F6848" w:rsidRPr="005464F2" w:rsidRDefault="000F6848" w:rsidP="00CD223D">
      <w:pPr>
        <w:spacing w:line="14" w:lineRule="exact"/>
        <w:rPr>
          <w:rFonts w:hAnsi="標楷體"/>
          <w:b/>
          <w:bCs/>
          <w:spacing w:val="20"/>
          <w:sz w:val="32"/>
          <w:szCs w:val="32"/>
        </w:rPr>
      </w:pPr>
    </w:p>
    <w:p w14:paraId="1F9761C8" w14:textId="77777777" w:rsidR="000F6848" w:rsidRPr="005464F2" w:rsidRDefault="000F6848" w:rsidP="000F6848">
      <w:pPr>
        <w:pStyle w:val="ab"/>
        <w:spacing w:before="60" w:line="420" w:lineRule="exact"/>
        <w:ind w:firstLine="420"/>
      </w:pPr>
      <w:bookmarkStart w:id="93" w:name="_Toc170311606"/>
      <w:r w:rsidRPr="005464F2">
        <w:rPr>
          <w:rFonts w:hint="eastAsia"/>
        </w:rPr>
        <w:t>（五）經濟發展局主管</w:t>
      </w:r>
      <w:bookmarkEnd w:id="93"/>
    </w:p>
    <w:p w14:paraId="0D8EF0EE" w14:textId="77777777" w:rsidR="000F6848" w:rsidRPr="005464F2" w:rsidRDefault="000F6848" w:rsidP="000F6848">
      <w:pPr>
        <w:pStyle w:val="123"/>
        <w:spacing w:line="400" w:lineRule="exact"/>
        <w:ind w:left="480" w:firstLine="280"/>
        <w:rPr>
          <w:snapToGrid w:val="0"/>
          <w:color w:val="auto"/>
          <w:sz w:val="28"/>
        </w:rPr>
      </w:pPr>
      <w:bookmarkStart w:id="94" w:name="_Toc170311607"/>
      <w:r w:rsidRPr="005464F2">
        <w:rPr>
          <w:rFonts w:hint="eastAsia"/>
          <w:snapToGrid w:val="0"/>
          <w:color w:val="auto"/>
          <w:sz w:val="28"/>
        </w:rPr>
        <w:t>桃園市產業發展基金</w:t>
      </w:r>
      <w:bookmarkEnd w:id="94"/>
    </w:p>
    <w:p w14:paraId="1F471255" w14:textId="77777777" w:rsidR="00985764" w:rsidRPr="005464F2" w:rsidRDefault="00985764" w:rsidP="00985764">
      <w:pPr>
        <w:overflowPunct w:val="0"/>
        <w:autoSpaceDE w:val="0"/>
        <w:autoSpaceDN w:val="0"/>
        <w:spacing w:line="400" w:lineRule="exact"/>
        <w:ind w:firstLineChars="200" w:firstLine="480"/>
        <w:jc w:val="both"/>
        <w:rPr>
          <w:rFonts w:hAnsi="標楷體"/>
          <w:sz w:val="24"/>
          <w:szCs w:val="24"/>
        </w:rPr>
      </w:pPr>
      <w:r w:rsidRPr="005464F2">
        <w:rPr>
          <w:rFonts w:hAnsi="標楷體" w:hint="eastAsia"/>
          <w:sz w:val="24"/>
          <w:szCs w:val="24"/>
        </w:rPr>
        <w:t>桃園市政府為因應產業園區發展之需要，健全產業發展，依產業創新條例及工廠管理輔導法等規定，設立桃園市產業發展基金。該基金</w:t>
      </w:r>
      <w:proofErr w:type="gramStart"/>
      <w:r w:rsidRPr="005464F2">
        <w:rPr>
          <w:rFonts w:hAnsi="標楷體" w:hint="eastAsia"/>
          <w:sz w:val="24"/>
          <w:szCs w:val="24"/>
        </w:rPr>
        <w:t>113</w:t>
      </w:r>
      <w:proofErr w:type="gramEnd"/>
      <w:r w:rsidRPr="005464F2">
        <w:rPr>
          <w:rFonts w:hAnsi="標楷體" w:hint="eastAsia"/>
          <w:sz w:val="24"/>
          <w:szCs w:val="24"/>
        </w:rPr>
        <w:t>年度各項營運計畫及預算之執行等，經予書面審核，茲將審核結果說明如次：</w:t>
      </w:r>
    </w:p>
    <w:p w14:paraId="0496FB1C" w14:textId="77777777" w:rsidR="00985764" w:rsidRPr="005464F2" w:rsidRDefault="00985764" w:rsidP="00985764">
      <w:pPr>
        <w:pStyle w:val="1230"/>
        <w:spacing w:beforeLines="20" w:before="48" w:afterLines="2" w:after="4"/>
        <w:ind w:left="800"/>
        <w:outlineLvl w:val="9"/>
        <w:rPr>
          <w:b/>
        </w:rPr>
      </w:pPr>
      <w:r w:rsidRPr="005464F2">
        <w:rPr>
          <w:rFonts w:hint="eastAsia"/>
          <w:b/>
        </w:rPr>
        <w:t>（</w:t>
      </w:r>
      <w:r w:rsidRPr="005464F2">
        <w:rPr>
          <w:b/>
        </w:rPr>
        <w:t>1</w:t>
      </w:r>
      <w:r w:rsidRPr="005464F2">
        <w:rPr>
          <w:rFonts w:hint="eastAsia"/>
          <w:b/>
        </w:rPr>
        <w:t>）營運計畫實施情形之查核</w:t>
      </w:r>
    </w:p>
    <w:p w14:paraId="2F2C0570" w14:textId="77777777" w:rsidR="00985764" w:rsidRPr="005464F2" w:rsidRDefault="00985764" w:rsidP="00985764">
      <w:pPr>
        <w:overflowPunct w:val="0"/>
        <w:autoSpaceDE w:val="0"/>
        <w:autoSpaceDN w:val="0"/>
        <w:spacing w:afterLines="30" w:after="72" w:line="400" w:lineRule="exact"/>
        <w:ind w:firstLineChars="200" w:firstLine="480"/>
        <w:jc w:val="both"/>
        <w:rPr>
          <w:rFonts w:hAnsi="標楷體"/>
          <w:sz w:val="24"/>
          <w:szCs w:val="24"/>
        </w:rPr>
      </w:pPr>
      <w:r w:rsidRPr="005464F2">
        <w:rPr>
          <w:rFonts w:hAnsi="標楷體" w:hint="eastAsia"/>
          <w:sz w:val="24"/>
          <w:szCs w:val="24"/>
        </w:rPr>
        <w:t>該基金主要營運計畫係辦理市開發工業區經營管理維護及工廠管理輔導。</w:t>
      </w:r>
      <w:proofErr w:type="gramStart"/>
      <w:r w:rsidRPr="005464F2">
        <w:rPr>
          <w:rFonts w:hAnsi="標楷體" w:hint="eastAsia"/>
          <w:sz w:val="24"/>
          <w:szCs w:val="24"/>
        </w:rPr>
        <w:t>113</w:t>
      </w:r>
      <w:proofErr w:type="gramEnd"/>
      <w:r w:rsidRPr="005464F2">
        <w:rPr>
          <w:rFonts w:hAnsi="標楷體" w:hint="eastAsia"/>
          <w:sz w:val="24"/>
          <w:szCs w:val="24"/>
        </w:rPr>
        <w:t>年度主要營運項目4項，實施結果，實際數較原預計增加者3項，減少者1項，其執行情形列表如次：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567"/>
        <w:gridCol w:w="992"/>
        <w:gridCol w:w="992"/>
        <w:gridCol w:w="921"/>
        <w:gridCol w:w="922"/>
        <w:gridCol w:w="3399"/>
      </w:tblGrid>
      <w:tr w:rsidR="00985764" w:rsidRPr="005464F2" w14:paraId="00B18D1B" w14:textId="77777777" w:rsidTr="00F827BB">
        <w:trPr>
          <w:trHeight w:val="20"/>
          <w:jc w:val="center"/>
        </w:trPr>
        <w:tc>
          <w:tcPr>
            <w:tcW w:w="2127" w:type="dxa"/>
            <w:vMerge w:val="restart"/>
            <w:tcBorders>
              <w:top w:val="single" w:sz="8" w:space="0" w:color="auto"/>
              <w:left w:val="nil"/>
            </w:tcBorders>
            <w:tcMar>
              <w:left w:w="28" w:type="dxa"/>
              <w:right w:w="28" w:type="dxa"/>
            </w:tcMar>
            <w:vAlign w:val="center"/>
          </w:tcPr>
          <w:p w14:paraId="46D9703B" w14:textId="77777777" w:rsidR="00985764" w:rsidRPr="005464F2" w:rsidRDefault="00985764" w:rsidP="002B5A7E">
            <w:pPr>
              <w:snapToGrid w:val="0"/>
              <w:ind w:leftChars="10" w:left="16" w:rightChars="10" w:right="16"/>
              <w:jc w:val="distribute"/>
              <w:rPr>
                <w:rFonts w:hAnsi="標楷體"/>
                <w:sz w:val="20"/>
              </w:rPr>
            </w:pPr>
            <w:r w:rsidRPr="005464F2">
              <w:rPr>
                <w:rFonts w:hAnsi="標楷體" w:hint="eastAsia"/>
                <w:sz w:val="20"/>
              </w:rPr>
              <w:t>項目</w:t>
            </w:r>
          </w:p>
        </w:tc>
        <w:tc>
          <w:tcPr>
            <w:tcW w:w="567" w:type="dxa"/>
            <w:vMerge w:val="restart"/>
            <w:tcBorders>
              <w:top w:val="single" w:sz="8" w:space="0" w:color="auto"/>
              <w:left w:val="nil"/>
            </w:tcBorders>
            <w:tcMar>
              <w:left w:w="28" w:type="dxa"/>
              <w:right w:w="28" w:type="dxa"/>
            </w:tcMar>
            <w:vAlign w:val="center"/>
          </w:tcPr>
          <w:p w14:paraId="1EB35968" w14:textId="77777777" w:rsidR="00985764" w:rsidRPr="005464F2" w:rsidRDefault="00985764" w:rsidP="002B5A7E">
            <w:pPr>
              <w:snapToGrid w:val="0"/>
              <w:ind w:leftChars="10" w:left="16" w:rightChars="10" w:right="16"/>
              <w:jc w:val="distribute"/>
              <w:rPr>
                <w:rFonts w:hAnsi="標楷體"/>
                <w:sz w:val="20"/>
              </w:rPr>
            </w:pPr>
            <w:r w:rsidRPr="005464F2">
              <w:rPr>
                <w:rFonts w:hAnsi="標楷體" w:hint="eastAsia"/>
                <w:sz w:val="20"/>
              </w:rPr>
              <w:t>單位</w:t>
            </w:r>
          </w:p>
        </w:tc>
        <w:tc>
          <w:tcPr>
            <w:tcW w:w="992" w:type="dxa"/>
            <w:vMerge w:val="restart"/>
            <w:tcBorders>
              <w:top w:val="single" w:sz="8" w:space="0" w:color="auto"/>
            </w:tcBorders>
            <w:tcMar>
              <w:top w:w="0" w:type="dxa"/>
              <w:left w:w="28" w:type="dxa"/>
              <w:bottom w:w="0" w:type="dxa"/>
              <w:right w:w="28" w:type="dxa"/>
            </w:tcMar>
            <w:vAlign w:val="center"/>
          </w:tcPr>
          <w:p w14:paraId="6179B9AE" w14:textId="77777777" w:rsidR="00985764" w:rsidRPr="005464F2" w:rsidRDefault="00985764" w:rsidP="002B5A7E">
            <w:pPr>
              <w:snapToGrid w:val="0"/>
              <w:ind w:leftChars="10" w:left="16" w:rightChars="10" w:right="16"/>
              <w:jc w:val="distribute"/>
              <w:rPr>
                <w:rFonts w:hAnsi="標楷體"/>
                <w:sz w:val="20"/>
              </w:rPr>
            </w:pPr>
            <w:r w:rsidRPr="005464F2">
              <w:rPr>
                <w:rFonts w:hAnsi="標楷體" w:hint="eastAsia"/>
                <w:sz w:val="20"/>
              </w:rPr>
              <w:t>預計數</w:t>
            </w:r>
          </w:p>
        </w:tc>
        <w:tc>
          <w:tcPr>
            <w:tcW w:w="992" w:type="dxa"/>
            <w:vMerge w:val="restart"/>
            <w:tcBorders>
              <w:top w:val="single" w:sz="8" w:space="0" w:color="auto"/>
            </w:tcBorders>
            <w:tcMar>
              <w:left w:w="28" w:type="dxa"/>
              <w:right w:w="28" w:type="dxa"/>
            </w:tcMar>
            <w:vAlign w:val="center"/>
          </w:tcPr>
          <w:p w14:paraId="15D52C51" w14:textId="77777777" w:rsidR="00985764" w:rsidRPr="005464F2" w:rsidRDefault="00985764" w:rsidP="002B5A7E">
            <w:pPr>
              <w:snapToGrid w:val="0"/>
              <w:ind w:leftChars="10" w:left="16" w:rightChars="10" w:right="16"/>
              <w:jc w:val="distribute"/>
              <w:rPr>
                <w:rFonts w:hAnsi="標楷體"/>
                <w:sz w:val="20"/>
              </w:rPr>
            </w:pPr>
            <w:r w:rsidRPr="005464F2">
              <w:rPr>
                <w:rFonts w:hAnsi="標楷體" w:hint="eastAsia"/>
                <w:sz w:val="20"/>
              </w:rPr>
              <w:t>實際數</w:t>
            </w:r>
          </w:p>
        </w:tc>
        <w:tc>
          <w:tcPr>
            <w:tcW w:w="5242" w:type="dxa"/>
            <w:gridSpan w:val="3"/>
            <w:tcBorders>
              <w:top w:val="single" w:sz="8" w:space="0" w:color="auto"/>
              <w:right w:val="nil"/>
            </w:tcBorders>
            <w:tcMar>
              <w:left w:w="28" w:type="dxa"/>
              <w:right w:w="28" w:type="dxa"/>
            </w:tcMar>
            <w:vAlign w:val="center"/>
          </w:tcPr>
          <w:p w14:paraId="2E11ECAE" w14:textId="77777777" w:rsidR="00985764" w:rsidRPr="005464F2" w:rsidRDefault="00985764" w:rsidP="002B5A7E">
            <w:pPr>
              <w:snapToGrid w:val="0"/>
              <w:ind w:leftChars="10" w:left="16" w:rightChars="10" w:right="16"/>
              <w:jc w:val="distribute"/>
              <w:rPr>
                <w:rFonts w:hAnsi="標楷體"/>
                <w:sz w:val="20"/>
              </w:rPr>
            </w:pPr>
            <w:r w:rsidRPr="005464F2">
              <w:rPr>
                <w:rFonts w:hAnsi="標楷體" w:hint="eastAsia"/>
                <w:sz w:val="20"/>
              </w:rPr>
              <w:t>比</w:t>
            </w:r>
            <w:r w:rsidRPr="005464F2">
              <w:rPr>
                <w:rFonts w:hAnsi="標楷體"/>
                <w:sz w:val="20"/>
              </w:rPr>
              <w:t xml:space="preserve">   </w:t>
            </w:r>
            <w:r w:rsidRPr="005464F2">
              <w:rPr>
                <w:rFonts w:hAnsi="標楷體" w:hint="eastAsia"/>
                <w:sz w:val="20"/>
              </w:rPr>
              <w:t>較</w:t>
            </w:r>
            <w:r w:rsidRPr="005464F2">
              <w:rPr>
                <w:rFonts w:hAnsi="標楷體"/>
                <w:sz w:val="20"/>
              </w:rPr>
              <w:t xml:space="preserve">   </w:t>
            </w:r>
            <w:r w:rsidRPr="005464F2">
              <w:rPr>
                <w:rFonts w:hAnsi="標楷體" w:hint="eastAsia"/>
                <w:sz w:val="20"/>
              </w:rPr>
              <w:t>增</w:t>
            </w:r>
            <w:r w:rsidRPr="005464F2">
              <w:rPr>
                <w:rFonts w:hAnsi="標楷體"/>
                <w:sz w:val="20"/>
              </w:rPr>
              <w:t xml:space="preserve">   </w:t>
            </w:r>
            <w:r w:rsidRPr="005464F2">
              <w:rPr>
                <w:rFonts w:hAnsi="標楷體" w:hint="eastAsia"/>
                <w:sz w:val="20"/>
              </w:rPr>
              <w:t>減</w:t>
            </w:r>
          </w:p>
        </w:tc>
      </w:tr>
      <w:tr w:rsidR="00985764" w:rsidRPr="005464F2" w14:paraId="62B137B2" w14:textId="77777777" w:rsidTr="00F827BB">
        <w:trPr>
          <w:trHeight w:val="20"/>
          <w:jc w:val="center"/>
        </w:trPr>
        <w:tc>
          <w:tcPr>
            <w:tcW w:w="2127" w:type="dxa"/>
            <w:vMerge/>
            <w:tcBorders>
              <w:left w:val="nil"/>
              <w:bottom w:val="single" w:sz="8" w:space="0" w:color="auto"/>
            </w:tcBorders>
            <w:tcMar>
              <w:left w:w="28" w:type="dxa"/>
              <w:right w:w="28" w:type="dxa"/>
            </w:tcMar>
            <w:vAlign w:val="center"/>
          </w:tcPr>
          <w:p w14:paraId="367EF9A2" w14:textId="77777777" w:rsidR="00985764" w:rsidRPr="005464F2" w:rsidRDefault="00985764" w:rsidP="002B5A7E">
            <w:pPr>
              <w:widowControl/>
              <w:snapToGrid w:val="0"/>
              <w:ind w:leftChars="10" w:left="16" w:rightChars="10" w:right="16"/>
              <w:jc w:val="distribute"/>
              <w:rPr>
                <w:rFonts w:hAnsi="標楷體"/>
                <w:sz w:val="20"/>
              </w:rPr>
            </w:pPr>
          </w:p>
        </w:tc>
        <w:tc>
          <w:tcPr>
            <w:tcW w:w="567" w:type="dxa"/>
            <w:vMerge/>
            <w:tcBorders>
              <w:left w:val="nil"/>
              <w:bottom w:val="single" w:sz="8" w:space="0" w:color="auto"/>
            </w:tcBorders>
            <w:tcMar>
              <w:left w:w="28" w:type="dxa"/>
              <w:right w:w="28" w:type="dxa"/>
            </w:tcMar>
            <w:vAlign w:val="center"/>
          </w:tcPr>
          <w:p w14:paraId="403B97DD" w14:textId="77777777" w:rsidR="00985764" w:rsidRPr="005464F2" w:rsidRDefault="00985764" w:rsidP="002B5A7E">
            <w:pPr>
              <w:widowControl/>
              <w:snapToGrid w:val="0"/>
              <w:ind w:leftChars="10" w:left="16" w:rightChars="10" w:right="16"/>
              <w:jc w:val="distribute"/>
              <w:rPr>
                <w:rFonts w:hAnsi="標楷體"/>
                <w:sz w:val="20"/>
              </w:rPr>
            </w:pPr>
          </w:p>
        </w:tc>
        <w:tc>
          <w:tcPr>
            <w:tcW w:w="992" w:type="dxa"/>
            <w:vMerge/>
            <w:tcBorders>
              <w:bottom w:val="single" w:sz="8" w:space="0" w:color="auto"/>
            </w:tcBorders>
            <w:tcMar>
              <w:left w:w="28" w:type="dxa"/>
              <w:right w:w="28" w:type="dxa"/>
            </w:tcMar>
            <w:vAlign w:val="center"/>
          </w:tcPr>
          <w:p w14:paraId="493DE0B0" w14:textId="77777777" w:rsidR="00985764" w:rsidRPr="005464F2" w:rsidRDefault="00985764" w:rsidP="002B5A7E">
            <w:pPr>
              <w:widowControl/>
              <w:snapToGrid w:val="0"/>
              <w:ind w:leftChars="10" w:left="16" w:rightChars="10" w:right="16"/>
              <w:jc w:val="distribute"/>
              <w:rPr>
                <w:rFonts w:hAnsi="標楷體"/>
                <w:sz w:val="20"/>
              </w:rPr>
            </w:pPr>
          </w:p>
        </w:tc>
        <w:tc>
          <w:tcPr>
            <w:tcW w:w="992" w:type="dxa"/>
            <w:vMerge/>
            <w:tcBorders>
              <w:bottom w:val="single" w:sz="8" w:space="0" w:color="auto"/>
            </w:tcBorders>
            <w:tcMar>
              <w:left w:w="28" w:type="dxa"/>
              <w:right w:w="28" w:type="dxa"/>
            </w:tcMar>
            <w:vAlign w:val="center"/>
          </w:tcPr>
          <w:p w14:paraId="65E18CE3" w14:textId="77777777" w:rsidR="00985764" w:rsidRPr="005464F2" w:rsidRDefault="00985764" w:rsidP="002B5A7E">
            <w:pPr>
              <w:widowControl/>
              <w:snapToGrid w:val="0"/>
              <w:ind w:leftChars="10" w:left="16" w:rightChars="10" w:right="16"/>
              <w:jc w:val="distribute"/>
              <w:rPr>
                <w:rFonts w:hAnsi="標楷體"/>
                <w:sz w:val="20"/>
              </w:rPr>
            </w:pPr>
          </w:p>
        </w:tc>
        <w:tc>
          <w:tcPr>
            <w:tcW w:w="921" w:type="dxa"/>
            <w:tcBorders>
              <w:bottom w:val="single" w:sz="8" w:space="0" w:color="auto"/>
            </w:tcBorders>
            <w:tcMar>
              <w:top w:w="0" w:type="dxa"/>
              <w:left w:w="28" w:type="dxa"/>
              <w:bottom w:w="0" w:type="dxa"/>
              <w:right w:w="28" w:type="dxa"/>
            </w:tcMar>
            <w:vAlign w:val="center"/>
          </w:tcPr>
          <w:p w14:paraId="18E6CF36" w14:textId="77777777" w:rsidR="00985764" w:rsidRPr="005464F2" w:rsidRDefault="00985764" w:rsidP="002B5A7E">
            <w:pPr>
              <w:snapToGrid w:val="0"/>
              <w:ind w:leftChars="10" w:left="16" w:rightChars="10" w:right="16"/>
              <w:jc w:val="distribute"/>
              <w:rPr>
                <w:rFonts w:hAnsi="標楷體"/>
                <w:sz w:val="20"/>
              </w:rPr>
            </w:pPr>
            <w:r w:rsidRPr="005464F2">
              <w:rPr>
                <w:rFonts w:hAnsi="標楷體" w:hint="eastAsia"/>
                <w:sz w:val="20"/>
              </w:rPr>
              <w:t>增減數</w:t>
            </w:r>
          </w:p>
        </w:tc>
        <w:tc>
          <w:tcPr>
            <w:tcW w:w="922" w:type="dxa"/>
            <w:tcBorders>
              <w:bottom w:val="single" w:sz="8" w:space="0" w:color="auto"/>
            </w:tcBorders>
            <w:tcMar>
              <w:left w:w="28" w:type="dxa"/>
              <w:right w:w="28" w:type="dxa"/>
            </w:tcMar>
            <w:vAlign w:val="center"/>
          </w:tcPr>
          <w:p w14:paraId="69A80FEC" w14:textId="77777777" w:rsidR="00985764" w:rsidRPr="005464F2" w:rsidRDefault="00985764" w:rsidP="002B5A7E">
            <w:pPr>
              <w:snapToGrid w:val="0"/>
              <w:ind w:leftChars="10" w:left="16" w:rightChars="10" w:right="16"/>
              <w:jc w:val="distribute"/>
              <w:rPr>
                <w:rFonts w:hAnsi="標楷體"/>
                <w:sz w:val="20"/>
              </w:rPr>
            </w:pPr>
            <w:r w:rsidRPr="005464F2">
              <w:rPr>
                <w:rFonts w:hAnsi="標楷體" w:hint="eastAsia"/>
                <w:sz w:val="20"/>
              </w:rPr>
              <w:t>％</w:t>
            </w:r>
          </w:p>
        </w:tc>
        <w:tc>
          <w:tcPr>
            <w:tcW w:w="3399" w:type="dxa"/>
            <w:tcBorders>
              <w:bottom w:val="single" w:sz="8" w:space="0" w:color="auto"/>
              <w:right w:val="nil"/>
            </w:tcBorders>
            <w:tcMar>
              <w:left w:w="28" w:type="dxa"/>
              <w:right w:w="28" w:type="dxa"/>
            </w:tcMar>
            <w:vAlign w:val="center"/>
          </w:tcPr>
          <w:p w14:paraId="6F77D19C" w14:textId="77777777" w:rsidR="00985764" w:rsidRPr="005464F2" w:rsidRDefault="00985764" w:rsidP="002B5A7E">
            <w:pPr>
              <w:widowControl/>
              <w:snapToGrid w:val="0"/>
              <w:ind w:leftChars="10" w:left="16" w:rightChars="10" w:right="16"/>
              <w:jc w:val="distribute"/>
              <w:rPr>
                <w:rFonts w:hAnsi="標楷體"/>
                <w:sz w:val="20"/>
              </w:rPr>
            </w:pPr>
            <w:r w:rsidRPr="005464F2">
              <w:rPr>
                <w:rFonts w:hAnsi="標楷體" w:hint="eastAsia"/>
                <w:sz w:val="20"/>
              </w:rPr>
              <w:t>原因</w:t>
            </w:r>
          </w:p>
        </w:tc>
      </w:tr>
      <w:tr w:rsidR="00985764" w:rsidRPr="005464F2" w14:paraId="6BC7B710" w14:textId="77777777" w:rsidTr="00F827BB">
        <w:trPr>
          <w:trHeight w:val="510"/>
          <w:jc w:val="center"/>
        </w:trPr>
        <w:tc>
          <w:tcPr>
            <w:tcW w:w="2127" w:type="dxa"/>
            <w:tcBorders>
              <w:top w:val="single" w:sz="8" w:space="0" w:color="auto"/>
              <w:left w:val="nil"/>
              <w:bottom w:val="nil"/>
            </w:tcBorders>
            <w:tcMar>
              <w:left w:w="28" w:type="dxa"/>
              <w:right w:w="28" w:type="dxa"/>
            </w:tcMar>
            <w:vAlign w:val="center"/>
          </w:tcPr>
          <w:p w14:paraId="43B28267" w14:textId="77777777" w:rsidR="00985764" w:rsidRPr="005464F2" w:rsidRDefault="00985764" w:rsidP="002B5A7E">
            <w:pPr>
              <w:snapToGrid w:val="0"/>
              <w:spacing w:line="240" w:lineRule="exact"/>
              <w:jc w:val="distribute"/>
              <w:rPr>
                <w:rFonts w:hAnsi="標楷體"/>
                <w:sz w:val="20"/>
              </w:rPr>
            </w:pPr>
            <w:r w:rsidRPr="005464F2">
              <w:rPr>
                <w:rFonts w:hAnsi="標楷體" w:hint="eastAsia"/>
                <w:sz w:val="20"/>
              </w:rPr>
              <w:t>市開發工業區經營管理維護費用</w:t>
            </w:r>
          </w:p>
        </w:tc>
        <w:tc>
          <w:tcPr>
            <w:tcW w:w="567" w:type="dxa"/>
            <w:tcBorders>
              <w:top w:val="single" w:sz="8" w:space="0" w:color="auto"/>
              <w:left w:val="nil"/>
              <w:bottom w:val="nil"/>
            </w:tcBorders>
            <w:tcMar>
              <w:left w:w="28" w:type="dxa"/>
              <w:right w:w="28" w:type="dxa"/>
            </w:tcMar>
            <w:vAlign w:val="center"/>
          </w:tcPr>
          <w:p w14:paraId="324181FC" w14:textId="77777777" w:rsidR="00985764" w:rsidRPr="005464F2" w:rsidRDefault="00985764" w:rsidP="002B5A7E">
            <w:pPr>
              <w:snapToGrid w:val="0"/>
              <w:spacing w:line="240" w:lineRule="exact"/>
              <w:jc w:val="center"/>
              <w:rPr>
                <w:rFonts w:hAnsi="標楷體"/>
                <w:sz w:val="20"/>
              </w:rPr>
            </w:pPr>
            <w:r w:rsidRPr="005464F2">
              <w:rPr>
                <w:rFonts w:hAnsi="標楷體" w:hint="eastAsia"/>
                <w:sz w:val="20"/>
              </w:rPr>
              <w:t>千元</w:t>
            </w:r>
          </w:p>
        </w:tc>
        <w:tc>
          <w:tcPr>
            <w:tcW w:w="992" w:type="dxa"/>
            <w:tcBorders>
              <w:top w:val="single" w:sz="8" w:space="0" w:color="auto"/>
              <w:bottom w:val="nil"/>
            </w:tcBorders>
            <w:tcMar>
              <w:top w:w="0" w:type="dxa"/>
              <w:left w:w="28" w:type="dxa"/>
              <w:bottom w:w="0" w:type="dxa"/>
              <w:right w:w="28" w:type="dxa"/>
            </w:tcMar>
            <w:vAlign w:val="center"/>
          </w:tcPr>
          <w:p w14:paraId="16246EDA"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hint="eastAsia"/>
                <w:sz w:val="18"/>
                <w:szCs w:val="18"/>
              </w:rPr>
              <w:t>117,350</w:t>
            </w:r>
          </w:p>
        </w:tc>
        <w:tc>
          <w:tcPr>
            <w:tcW w:w="992" w:type="dxa"/>
            <w:tcBorders>
              <w:top w:val="single" w:sz="8" w:space="0" w:color="auto"/>
              <w:bottom w:val="nil"/>
            </w:tcBorders>
            <w:tcMar>
              <w:left w:w="28" w:type="dxa"/>
              <w:right w:w="28" w:type="dxa"/>
            </w:tcMar>
            <w:vAlign w:val="center"/>
          </w:tcPr>
          <w:p w14:paraId="0EBD4D8E"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hint="eastAsia"/>
                <w:sz w:val="18"/>
                <w:szCs w:val="18"/>
              </w:rPr>
              <w:t>88,189</w:t>
            </w:r>
          </w:p>
        </w:tc>
        <w:tc>
          <w:tcPr>
            <w:tcW w:w="921" w:type="dxa"/>
            <w:tcBorders>
              <w:top w:val="single" w:sz="8" w:space="0" w:color="auto"/>
              <w:bottom w:val="nil"/>
            </w:tcBorders>
            <w:tcMar>
              <w:left w:w="28" w:type="dxa"/>
              <w:right w:w="28" w:type="dxa"/>
            </w:tcMar>
            <w:vAlign w:val="center"/>
          </w:tcPr>
          <w:p w14:paraId="0F550872"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hint="eastAsia"/>
                <w:sz w:val="18"/>
                <w:szCs w:val="18"/>
              </w:rPr>
              <w:t>- 29</w:t>
            </w:r>
            <w:r w:rsidRPr="005464F2">
              <w:rPr>
                <w:rFonts w:ascii="細明體" w:eastAsia="細明體" w:hAnsi="細明體"/>
                <w:sz w:val="18"/>
                <w:szCs w:val="18"/>
              </w:rPr>
              <w:t>,</w:t>
            </w:r>
            <w:r w:rsidRPr="005464F2">
              <w:rPr>
                <w:rFonts w:ascii="細明體" w:eastAsia="細明體" w:hAnsi="細明體" w:hint="eastAsia"/>
                <w:sz w:val="18"/>
                <w:szCs w:val="18"/>
              </w:rPr>
              <w:t>160</w:t>
            </w:r>
          </w:p>
        </w:tc>
        <w:tc>
          <w:tcPr>
            <w:tcW w:w="922" w:type="dxa"/>
            <w:tcBorders>
              <w:top w:val="single" w:sz="8" w:space="0" w:color="auto"/>
              <w:bottom w:val="nil"/>
            </w:tcBorders>
            <w:tcMar>
              <w:left w:w="28" w:type="dxa"/>
              <w:right w:w="28" w:type="dxa"/>
            </w:tcMar>
            <w:vAlign w:val="center"/>
          </w:tcPr>
          <w:p w14:paraId="4C31B84F"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hint="eastAsia"/>
                <w:sz w:val="18"/>
                <w:szCs w:val="18"/>
              </w:rPr>
              <w:t xml:space="preserve">- </w:t>
            </w:r>
            <w:r w:rsidRPr="005464F2">
              <w:rPr>
                <w:rFonts w:ascii="細明體" w:eastAsia="細明體" w:hAnsi="細明體"/>
                <w:sz w:val="18"/>
                <w:szCs w:val="18"/>
              </w:rPr>
              <w:t>2</w:t>
            </w:r>
            <w:r w:rsidRPr="005464F2">
              <w:rPr>
                <w:rFonts w:ascii="細明體" w:eastAsia="細明體" w:hAnsi="細明體" w:hint="eastAsia"/>
                <w:sz w:val="18"/>
                <w:szCs w:val="18"/>
              </w:rPr>
              <w:t>4</w:t>
            </w:r>
            <w:r w:rsidRPr="005464F2">
              <w:rPr>
                <w:rFonts w:ascii="細明體" w:eastAsia="細明體" w:hAnsi="細明體"/>
                <w:sz w:val="18"/>
                <w:szCs w:val="18"/>
              </w:rPr>
              <w:t>.</w:t>
            </w:r>
            <w:r w:rsidRPr="005464F2">
              <w:rPr>
                <w:rFonts w:ascii="細明體" w:eastAsia="細明體" w:hAnsi="細明體" w:hint="eastAsia"/>
                <w:sz w:val="18"/>
                <w:szCs w:val="18"/>
              </w:rPr>
              <w:t>85</w:t>
            </w:r>
          </w:p>
        </w:tc>
        <w:tc>
          <w:tcPr>
            <w:tcW w:w="3399" w:type="dxa"/>
            <w:tcBorders>
              <w:top w:val="single" w:sz="8" w:space="0" w:color="auto"/>
              <w:bottom w:val="nil"/>
              <w:right w:val="nil"/>
            </w:tcBorders>
            <w:tcMar>
              <w:left w:w="28" w:type="dxa"/>
              <w:right w:w="28" w:type="dxa"/>
            </w:tcMar>
            <w:vAlign w:val="center"/>
          </w:tcPr>
          <w:p w14:paraId="2A787FB3" w14:textId="77777777" w:rsidR="00985764" w:rsidRPr="005464F2" w:rsidRDefault="00985764" w:rsidP="002B5A7E">
            <w:pPr>
              <w:snapToGrid w:val="0"/>
              <w:spacing w:line="240" w:lineRule="exact"/>
              <w:jc w:val="both"/>
              <w:rPr>
                <w:rFonts w:hAnsi="標楷體"/>
                <w:sz w:val="20"/>
              </w:rPr>
            </w:pPr>
            <w:r w:rsidRPr="005464F2">
              <w:rPr>
                <w:rFonts w:hAnsi="標楷體" w:hint="eastAsia"/>
                <w:sz w:val="20"/>
              </w:rPr>
              <w:t>桃園科技工業園區綠美化植栽及清潔維護案經費較預計減少。</w:t>
            </w:r>
          </w:p>
        </w:tc>
      </w:tr>
      <w:tr w:rsidR="00985764" w:rsidRPr="005464F2" w14:paraId="6F404FFC" w14:textId="77777777" w:rsidTr="002B5A7E">
        <w:trPr>
          <w:trHeight w:val="510"/>
          <w:jc w:val="center"/>
        </w:trPr>
        <w:tc>
          <w:tcPr>
            <w:tcW w:w="2127" w:type="dxa"/>
            <w:tcBorders>
              <w:top w:val="nil"/>
              <w:left w:val="nil"/>
              <w:bottom w:val="nil"/>
            </w:tcBorders>
            <w:tcMar>
              <w:left w:w="28" w:type="dxa"/>
              <w:right w:w="28" w:type="dxa"/>
            </w:tcMar>
            <w:vAlign w:val="center"/>
          </w:tcPr>
          <w:p w14:paraId="67C6D420" w14:textId="77777777" w:rsidR="00985764" w:rsidRPr="005464F2" w:rsidRDefault="00985764" w:rsidP="002B5A7E">
            <w:pPr>
              <w:snapToGrid w:val="0"/>
              <w:spacing w:line="240" w:lineRule="exact"/>
              <w:jc w:val="distribute"/>
              <w:rPr>
                <w:rFonts w:hAnsi="標楷體"/>
                <w:sz w:val="20"/>
              </w:rPr>
            </w:pPr>
            <w:r w:rsidRPr="005464F2">
              <w:rPr>
                <w:rFonts w:hAnsi="標楷體" w:hint="eastAsia"/>
                <w:sz w:val="20"/>
              </w:rPr>
              <w:t>工廠管理輔導計畫</w:t>
            </w:r>
          </w:p>
        </w:tc>
        <w:tc>
          <w:tcPr>
            <w:tcW w:w="567" w:type="dxa"/>
            <w:tcBorders>
              <w:top w:val="nil"/>
              <w:left w:val="nil"/>
              <w:bottom w:val="nil"/>
            </w:tcBorders>
            <w:tcMar>
              <w:left w:w="28" w:type="dxa"/>
              <w:right w:w="28" w:type="dxa"/>
            </w:tcMar>
            <w:vAlign w:val="center"/>
          </w:tcPr>
          <w:p w14:paraId="51C4BE71" w14:textId="77777777" w:rsidR="00985764" w:rsidRPr="005464F2" w:rsidRDefault="00985764" w:rsidP="002B5A7E">
            <w:pPr>
              <w:snapToGrid w:val="0"/>
              <w:spacing w:line="240" w:lineRule="exact"/>
              <w:jc w:val="center"/>
              <w:rPr>
                <w:rFonts w:hAnsi="標楷體"/>
                <w:sz w:val="20"/>
              </w:rPr>
            </w:pPr>
            <w:r w:rsidRPr="005464F2">
              <w:rPr>
                <w:rFonts w:hAnsi="標楷體" w:hint="eastAsia"/>
                <w:sz w:val="20"/>
              </w:rPr>
              <w:t>千元</w:t>
            </w:r>
          </w:p>
        </w:tc>
        <w:tc>
          <w:tcPr>
            <w:tcW w:w="992" w:type="dxa"/>
            <w:tcBorders>
              <w:top w:val="nil"/>
              <w:bottom w:val="nil"/>
            </w:tcBorders>
            <w:tcMar>
              <w:top w:w="0" w:type="dxa"/>
              <w:left w:w="28" w:type="dxa"/>
              <w:bottom w:w="0" w:type="dxa"/>
              <w:right w:w="28" w:type="dxa"/>
            </w:tcMar>
            <w:vAlign w:val="center"/>
          </w:tcPr>
          <w:p w14:paraId="03CAE7B2"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w:t>
            </w:r>
            <w:r w:rsidRPr="005464F2">
              <w:rPr>
                <w:rFonts w:ascii="細明體" w:eastAsia="細明體" w:hAnsi="細明體" w:hint="eastAsia"/>
                <w:sz w:val="18"/>
                <w:szCs w:val="18"/>
              </w:rPr>
              <w:t>320</w:t>
            </w:r>
          </w:p>
        </w:tc>
        <w:tc>
          <w:tcPr>
            <w:tcW w:w="992" w:type="dxa"/>
            <w:tcBorders>
              <w:top w:val="nil"/>
              <w:bottom w:val="nil"/>
            </w:tcBorders>
            <w:tcMar>
              <w:left w:w="28" w:type="dxa"/>
              <w:right w:w="28" w:type="dxa"/>
            </w:tcMar>
            <w:vAlign w:val="center"/>
          </w:tcPr>
          <w:p w14:paraId="1A2747B2"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w:t>
            </w:r>
            <w:r w:rsidRPr="005464F2">
              <w:rPr>
                <w:rFonts w:ascii="細明體" w:eastAsia="細明體" w:hAnsi="細明體" w:hint="eastAsia"/>
                <w:sz w:val="18"/>
                <w:szCs w:val="18"/>
              </w:rPr>
              <w:t>877</w:t>
            </w:r>
          </w:p>
        </w:tc>
        <w:tc>
          <w:tcPr>
            <w:tcW w:w="921" w:type="dxa"/>
            <w:tcBorders>
              <w:top w:val="nil"/>
              <w:bottom w:val="nil"/>
            </w:tcBorders>
            <w:tcMar>
              <w:left w:w="28" w:type="dxa"/>
              <w:right w:w="28" w:type="dxa"/>
            </w:tcMar>
            <w:vAlign w:val="center"/>
          </w:tcPr>
          <w:p w14:paraId="6FF63BB2"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hint="eastAsia"/>
                <w:sz w:val="18"/>
                <w:szCs w:val="18"/>
              </w:rPr>
              <w:t>557</w:t>
            </w:r>
          </w:p>
        </w:tc>
        <w:tc>
          <w:tcPr>
            <w:tcW w:w="922" w:type="dxa"/>
            <w:tcBorders>
              <w:top w:val="nil"/>
              <w:bottom w:val="nil"/>
            </w:tcBorders>
            <w:tcMar>
              <w:left w:w="28" w:type="dxa"/>
              <w:right w:w="28" w:type="dxa"/>
            </w:tcMar>
            <w:vAlign w:val="center"/>
          </w:tcPr>
          <w:p w14:paraId="545D192B"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hint="eastAsia"/>
                <w:sz w:val="18"/>
                <w:szCs w:val="18"/>
              </w:rPr>
              <w:t>42</w:t>
            </w:r>
            <w:r w:rsidRPr="005464F2">
              <w:rPr>
                <w:rFonts w:ascii="細明體" w:eastAsia="細明體" w:hAnsi="細明體"/>
                <w:sz w:val="18"/>
                <w:szCs w:val="18"/>
              </w:rPr>
              <w:t>.</w:t>
            </w:r>
            <w:r w:rsidRPr="005464F2">
              <w:rPr>
                <w:rFonts w:ascii="細明體" w:eastAsia="細明體" w:hAnsi="細明體" w:hint="eastAsia"/>
                <w:sz w:val="18"/>
                <w:szCs w:val="18"/>
              </w:rPr>
              <w:t>20</w:t>
            </w:r>
          </w:p>
        </w:tc>
        <w:tc>
          <w:tcPr>
            <w:tcW w:w="3399" w:type="dxa"/>
            <w:tcBorders>
              <w:top w:val="nil"/>
              <w:bottom w:val="nil"/>
              <w:right w:val="nil"/>
            </w:tcBorders>
            <w:tcMar>
              <w:left w:w="28" w:type="dxa"/>
              <w:right w:w="28" w:type="dxa"/>
            </w:tcMar>
            <w:vAlign w:val="center"/>
          </w:tcPr>
          <w:p w14:paraId="129B6A0E" w14:textId="77777777" w:rsidR="00985764" w:rsidRPr="005464F2" w:rsidRDefault="00985764" w:rsidP="002B5A7E">
            <w:pPr>
              <w:snapToGrid w:val="0"/>
              <w:spacing w:line="240" w:lineRule="exact"/>
              <w:jc w:val="both"/>
              <w:rPr>
                <w:rFonts w:hAnsi="標楷體"/>
                <w:sz w:val="20"/>
              </w:rPr>
            </w:pPr>
            <w:r w:rsidRPr="005464F2">
              <w:rPr>
                <w:rFonts w:hAnsi="標楷體" w:hint="eastAsia"/>
                <w:sz w:val="20"/>
              </w:rPr>
              <w:t>平鎮東金產業園區委託技術服務案經費超支併入決算辦理。</w:t>
            </w:r>
          </w:p>
        </w:tc>
      </w:tr>
      <w:tr w:rsidR="00985764" w:rsidRPr="005464F2" w14:paraId="35218B3F" w14:textId="77777777" w:rsidTr="00F827BB">
        <w:trPr>
          <w:trHeight w:val="510"/>
          <w:jc w:val="center"/>
        </w:trPr>
        <w:tc>
          <w:tcPr>
            <w:tcW w:w="2127" w:type="dxa"/>
            <w:tcBorders>
              <w:top w:val="nil"/>
              <w:left w:val="nil"/>
              <w:bottom w:val="nil"/>
            </w:tcBorders>
            <w:tcMar>
              <w:left w:w="28" w:type="dxa"/>
              <w:right w:w="28" w:type="dxa"/>
            </w:tcMar>
            <w:vAlign w:val="center"/>
          </w:tcPr>
          <w:p w14:paraId="11495988" w14:textId="77777777" w:rsidR="00985764" w:rsidRPr="005464F2" w:rsidRDefault="00985764" w:rsidP="002B5A7E">
            <w:pPr>
              <w:snapToGrid w:val="0"/>
              <w:spacing w:line="240" w:lineRule="exact"/>
              <w:jc w:val="distribute"/>
              <w:rPr>
                <w:rFonts w:hAnsi="標楷體"/>
                <w:sz w:val="20"/>
              </w:rPr>
            </w:pPr>
            <w:r w:rsidRPr="005464F2">
              <w:rPr>
                <w:rFonts w:hAnsi="標楷體" w:hint="eastAsia"/>
                <w:sz w:val="20"/>
              </w:rPr>
              <w:t>桃園市工業區發展計畫</w:t>
            </w:r>
          </w:p>
        </w:tc>
        <w:tc>
          <w:tcPr>
            <w:tcW w:w="567" w:type="dxa"/>
            <w:tcBorders>
              <w:top w:val="nil"/>
              <w:left w:val="nil"/>
              <w:bottom w:val="nil"/>
            </w:tcBorders>
            <w:tcMar>
              <w:left w:w="28" w:type="dxa"/>
              <w:right w:w="28" w:type="dxa"/>
            </w:tcMar>
            <w:vAlign w:val="center"/>
          </w:tcPr>
          <w:p w14:paraId="45FC67EF" w14:textId="77777777" w:rsidR="00985764" w:rsidRPr="005464F2" w:rsidRDefault="00985764" w:rsidP="002B5A7E">
            <w:pPr>
              <w:snapToGrid w:val="0"/>
              <w:spacing w:line="240" w:lineRule="exact"/>
              <w:jc w:val="center"/>
              <w:rPr>
                <w:rFonts w:hAnsi="標楷體"/>
                <w:sz w:val="20"/>
              </w:rPr>
            </w:pPr>
            <w:r w:rsidRPr="005464F2">
              <w:rPr>
                <w:rFonts w:hAnsi="標楷體" w:hint="eastAsia"/>
                <w:sz w:val="20"/>
              </w:rPr>
              <w:t>千元</w:t>
            </w:r>
          </w:p>
        </w:tc>
        <w:tc>
          <w:tcPr>
            <w:tcW w:w="992" w:type="dxa"/>
            <w:tcBorders>
              <w:top w:val="nil"/>
              <w:bottom w:val="nil"/>
            </w:tcBorders>
            <w:tcMar>
              <w:top w:w="0" w:type="dxa"/>
              <w:left w:w="28" w:type="dxa"/>
              <w:bottom w:w="0" w:type="dxa"/>
              <w:right w:w="28" w:type="dxa"/>
            </w:tcMar>
            <w:vAlign w:val="center"/>
          </w:tcPr>
          <w:p w14:paraId="7F2C1822"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hint="eastAsia"/>
                <w:sz w:val="18"/>
                <w:szCs w:val="18"/>
              </w:rPr>
              <w:t>2</w:t>
            </w:r>
            <w:r w:rsidRPr="005464F2">
              <w:rPr>
                <w:rFonts w:ascii="細明體" w:eastAsia="細明體" w:hAnsi="細明體"/>
                <w:sz w:val="18"/>
                <w:szCs w:val="18"/>
              </w:rPr>
              <w:t>,</w:t>
            </w:r>
            <w:r w:rsidRPr="005464F2">
              <w:rPr>
                <w:rFonts w:ascii="細明體" w:eastAsia="細明體" w:hAnsi="細明體" w:hint="eastAsia"/>
                <w:sz w:val="18"/>
                <w:szCs w:val="18"/>
              </w:rPr>
              <w:t>000</w:t>
            </w:r>
          </w:p>
        </w:tc>
        <w:tc>
          <w:tcPr>
            <w:tcW w:w="992" w:type="dxa"/>
            <w:tcBorders>
              <w:top w:val="nil"/>
              <w:bottom w:val="nil"/>
            </w:tcBorders>
            <w:tcMar>
              <w:left w:w="28" w:type="dxa"/>
              <w:right w:w="28" w:type="dxa"/>
            </w:tcMar>
            <w:vAlign w:val="center"/>
          </w:tcPr>
          <w:p w14:paraId="59A6C829"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hint="eastAsia"/>
                <w:sz w:val="18"/>
                <w:szCs w:val="18"/>
              </w:rPr>
              <w:t>14</w:t>
            </w:r>
            <w:r w:rsidRPr="005464F2">
              <w:rPr>
                <w:rFonts w:ascii="細明體" w:eastAsia="細明體" w:hAnsi="細明體"/>
                <w:sz w:val="18"/>
                <w:szCs w:val="18"/>
              </w:rPr>
              <w:t>,</w:t>
            </w:r>
            <w:r w:rsidRPr="005464F2">
              <w:rPr>
                <w:rFonts w:ascii="細明體" w:eastAsia="細明體" w:hAnsi="細明體" w:hint="eastAsia"/>
                <w:sz w:val="18"/>
                <w:szCs w:val="18"/>
              </w:rPr>
              <w:t>745</w:t>
            </w:r>
          </w:p>
        </w:tc>
        <w:tc>
          <w:tcPr>
            <w:tcW w:w="921" w:type="dxa"/>
            <w:tcBorders>
              <w:top w:val="nil"/>
              <w:bottom w:val="nil"/>
            </w:tcBorders>
            <w:tcMar>
              <w:left w:w="28" w:type="dxa"/>
              <w:right w:w="28" w:type="dxa"/>
            </w:tcMar>
            <w:vAlign w:val="center"/>
          </w:tcPr>
          <w:p w14:paraId="6E59B7D1"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hint="eastAsia"/>
                <w:sz w:val="18"/>
                <w:szCs w:val="18"/>
              </w:rPr>
              <w:t>12</w:t>
            </w:r>
            <w:r w:rsidRPr="005464F2">
              <w:rPr>
                <w:rFonts w:ascii="細明體" w:eastAsia="細明體" w:hAnsi="細明體"/>
                <w:sz w:val="18"/>
                <w:szCs w:val="18"/>
              </w:rPr>
              <w:t>,</w:t>
            </w:r>
            <w:r w:rsidRPr="005464F2">
              <w:rPr>
                <w:rFonts w:ascii="細明體" w:eastAsia="細明體" w:hAnsi="細明體" w:hint="eastAsia"/>
                <w:sz w:val="18"/>
                <w:szCs w:val="18"/>
              </w:rPr>
              <w:t>745</w:t>
            </w:r>
          </w:p>
        </w:tc>
        <w:tc>
          <w:tcPr>
            <w:tcW w:w="922" w:type="dxa"/>
            <w:tcBorders>
              <w:top w:val="nil"/>
              <w:bottom w:val="nil"/>
            </w:tcBorders>
            <w:tcMar>
              <w:left w:w="28" w:type="dxa"/>
              <w:right w:w="28" w:type="dxa"/>
            </w:tcMar>
            <w:vAlign w:val="center"/>
          </w:tcPr>
          <w:p w14:paraId="02EDAE7D"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hint="eastAsia"/>
                <w:sz w:val="18"/>
                <w:szCs w:val="18"/>
              </w:rPr>
              <w:t>637.27</w:t>
            </w:r>
          </w:p>
        </w:tc>
        <w:tc>
          <w:tcPr>
            <w:tcW w:w="3399" w:type="dxa"/>
            <w:tcBorders>
              <w:top w:val="nil"/>
              <w:bottom w:val="nil"/>
              <w:right w:val="nil"/>
            </w:tcBorders>
            <w:tcMar>
              <w:left w:w="28" w:type="dxa"/>
              <w:right w:w="28" w:type="dxa"/>
            </w:tcMar>
            <w:vAlign w:val="center"/>
          </w:tcPr>
          <w:p w14:paraId="734B91B4" w14:textId="77777777" w:rsidR="00985764" w:rsidRPr="005464F2" w:rsidRDefault="00985764" w:rsidP="002B5A7E">
            <w:pPr>
              <w:snapToGrid w:val="0"/>
              <w:spacing w:line="240" w:lineRule="exact"/>
              <w:jc w:val="both"/>
              <w:rPr>
                <w:rFonts w:hAnsi="標楷體"/>
                <w:sz w:val="20"/>
              </w:rPr>
            </w:pPr>
            <w:r w:rsidRPr="005464F2">
              <w:rPr>
                <w:rFonts w:hAnsi="標楷體" w:hint="eastAsia"/>
                <w:sz w:val="20"/>
              </w:rPr>
              <w:t>都市計畫內未設污水廠工業區污水處理可行性評估計畫委託專業服務案經費超支併入決算辦理。</w:t>
            </w:r>
          </w:p>
        </w:tc>
      </w:tr>
      <w:tr w:rsidR="00985764" w:rsidRPr="005464F2" w14:paraId="0B658028" w14:textId="77777777" w:rsidTr="00F827BB">
        <w:trPr>
          <w:trHeight w:val="510"/>
          <w:jc w:val="center"/>
        </w:trPr>
        <w:tc>
          <w:tcPr>
            <w:tcW w:w="2127" w:type="dxa"/>
            <w:tcBorders>
              <w:top w:val="nil"/>
              <w:left w:val="nil"/>
              <w:bottom w:val="single" w:sz="8" w:space="0" w:color="auto"/>
            </w:tcBorders>
            <w:tcMar>
              <w:left w:w="28" w:type="dxa"/>
              <w:right w:w="28" w:type="dxa"/>
            </w:tcMar>
            <w:vAlign w:val="center"/>
          </w:tcPr>
          <w:p w14:paraId="62E7CD2C" w14:textId="77777777" w:rsidR="00985764" w:rsidRPr="005464F2" w:rsidRDefault="00985764" w:rsidP="002B5A7E">
            <w:pPr>
              <w:snapToGrid w:val="0"/>
              <w:spacing w:line="240" w:lineRule="exact"/>
              <w:jc w:val="distribute"/>
              <w:rPr>
                <w:rFonts w:hAnsi="標楷體"/>
                <w:sz w:val="20"/>
              </w:rPr>
            </w:pPr>
            <w:r w:rsidRPr="005464F2">
              <w:rPr>
                <w:rFonts w:hAnsi="標楷體" w:hint="eastAsia"/>
                <w:sz w:val="20"/>
              </w:rPr>
              <w:t>大園內海產業園區</w:t>
            </w:r>
          </w:p>
          <w:p w14:paraId="71B6F04A" w14:textId="77777777" w:rsidR="00985764" w:rsidRPr="005464F2" w:rsidRDefault="00985764" w:rsidP="002B5A7E">
            <w:pPr>
              <w:snapToGrid w:val="0"/>
              <w:spacing w:line="240" w:lineRule="exact"/>
              <w:jc w:val="distribute"/>
              <w:rPr>
                <w:rFonts w:hAnsi="標楷體"/>
                <w:sz w:val="20"/>
              </w:rPr>
            </w:pPr>
            <w:r w:rsidRPr="005464F2">
              <w:rPr>
                <w:rFonts w:hAnsi="標楷體" w:hint="eastAsia"/>
                <w:sz w:val="20"/>
              </w:rPr>
              <w:t>開發計畫案</w:t>
            </w:r>
          </w:p>
        </w:tc>
        <w:tc>
          <w:tcPr>
            <w:tcW w:w="567" w:type="dxa"/>
            <w:tcBorders>
              <w:top w:val="nil"/>
              <w:left w:val="nil"/>
              <w:bottom w:val="single" w:sz="8" w:space="0" w:color="auto"/>
            </w:tcBorders>
            <w:tcMar>
              <w:left w:w="28" w:type="dxa"/>
              <w:right w:w="28" w:type="dxa"/>
            </w:tcMar>
            <w:vAlign w:val="center"/>
          </w:tcPr>
          <w:p w14:paraId="122D48E3" w14:textId="77777777" w:rsidR="00985764" w:rsidRPr="005464F2" w:rsidRDefault="00985764" w:rsidP="002B5A7E">
            <w:pPr>
              <w:snapToGrid w:val="0"/>
              <w:spacing w:line="240" w:lineRule="exact"/>
              <w:jc w:val="center"/>
              <w:rPr>
                <w:rFonts w:hAnsi="標楷體"/>
                <w:sz w:val="20"/>
              </w:rPr>
            </w:pPr>
            <w:r w:rsidRPr="005464F2">
              <w:rPr>
                <w:rFonts w:hAnsi="標楷體" w:hint="eastAsia"/>
                <w:sz w:val="20"/>
              </w:rPr>
              <w:t>千元</w:t>
            </w:r>
          </w:p>
        </w:tc>
        <w:tc>
          <w:tcPr>
            <w:tcW w:w="992" w:type="dxa"/>
            <w:tcBorders>
              <w:top w:val="nil"/>
              <w:bottom w:val="single" w:sz="8" w:space="0" w:color="auto"/>
            </w:tcBorders>
            <w:tcMar>
              <w:top w:w="0" w:type="dxa"/>
              <w:left w:w="28" w:type="dxa"/>
              <w:bottom w:w="0" w:type="dxa"/>
              <w:right w:w="28" w:type="dxa"/>
            </w:tcMar>
            <w:vAlign w:val="center"/>
          </w:tcPr>
          <w:p w14:paraId="6E51E5A2"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hint="eastAsia"/>
                <w:sz w:val="18"/>
                <w:szCs w:val="18"/>
              </w:rPr>
              <w:t>－</w:t>
            </w:r>
          </w:p>
        </w:tc>
        <w:tc>
          <w:tcPr>
            <w:tcW w:w="992" w:type="dxa"/>
            <w:tcBorders>
              <w:top w:val="nil"/>
              <w:bottom w:val="single" w:sz="8" w:space="0" w:color="auto"/>
            </w:tcBorders>
            <w:tcMar>
              <w:left w:w="28" w:type="dxa"/>
              <w:right w:w="28" w:type="dxa"/>
            </w:tcMar>
            <w:vAlign w:val="center"/>
          </w:tcPr>
          <w:p w14:paraId="56E36865"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hint="eastAsia"/>
                <w:sz w:val="18"/>
                <w:szCs w:val="18"/>
              </w:rPr>
              <w:t>555</w:t>
            </w:r>
          </w:p>
        </w:tc>
        <w:tc>
          <w:tcPr>
            <w:tcW w:w="921" w:type="dxa"/>
            <w:tcBorders>
              <w:top w:val="nil"/>
              <w:bottom w:val="single" w:sz="8" w:space="0" w:color="auto"/>
            </w:tcBorders>
            <w:tcMar>
              <w:left w:w="28" w:type="dxa"/>
              <w:right w:w="28" w:type="dxa"/>
            </w:tcMar>
            <w:vAlign w:val="center"/>
          </w:tcPr>
          <w:p w14:paraId="6D28BDEF"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hint="eastAsia"/>
                <w:sz w:val="18"/>
                <w:szCs w:val="18"/>
              </w:rPr>
              <w:t>555</w:t>
            </w:r>
          </w:p>
        </w:tc>
        <w:tc>
          <w:tcPr>
            <w:tcW w:w="922" w:type="dxa"/>
            <w:tcBorders>
              <w:top w:val="nil"/>
              <w:bottom w:val="single" w:sz="8" w:space="0" w:color="auto"/>
            </w:tcBorders>
            <w:tcMar>
              <w:left w:w="28" w:type="dxa"/>
              <w:right w:w="28" w:type="dxa"/>
            </w:tcMar>
            <w:vAlign w:val="center"/>
          </w:tcPr>
          <w:p w14:paraId="4F0B7275"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hint="eastAsia"/>
                <w:sz w:val="18"/>
                <w:szCs w:val="18"/>
              </w:rPr>
              <w:t>--</w:t>
            </w:r>
          </w:p>
        </w:tc>
        <w:tc>
          <w:tcPr>
            <w:tcW w:w="3399" w:type="dxa"/>
            <w:tcBorders>
              <w:top w:val="nil"/>
              <w:bottom w:val="single" w:sz="8" w:space="0" w:color="auto"/>
              <w:right w:val="nil"/>
            </w:tcBorders>
            <w:tcMar>
              <w:left w:w="28" w:type="dxa"/>
              <w:right w:w="28" w:type="dxa"/>
            </w:tcMar>
            <w:vAlign w:val="center"/>
          </w:tcPr>
          <w:p w14:paraId="0532DD6E" w14:textId="77777777" w:rsidR="00985764" w:rsidRPr="005464F2" w:rsidRDefault="00985764" w:rsidP="002B5A7E">
            <w:pPr>
              <w:snapToGrid w:val="0"/>
              <w:spacing w:line="240" w:lineRule="exact"/>
              <w:jc w:val="both"/>
              <w:rPr>
                <w:rFonts w:hAnsi="標楷體"/>
                <w:sz w:val="20"/>
              </w:rPr>
            </w:pPr>
            <w:r w:rsidRPr="005464F2">
              <w:rPr>
                <w:rFonts w:hAnsi="標楷體" w:hint="eastAsia"/>
                <w:sz w:val="20"/>
              </w:rPr>
              <w:t>人事費超支併入決算辦理。</w:t>
            </w:r>
          </w:p>
        </w:tc>
      </w:tr>
      <w:tr w:rsidR="00985764" w:rsidRPr="005464F2" w14:paraId="1C4F678D" w14:textId="77777777" w:rsidTr="00F827BB">
        <w:trPr>
          <w:trHeight w:val="20"/>
          <w:jc w:val="center"/>
        </w:trPr>
        <w:tc>
          <w:tcPr>
            <w:tcW w:w="9920" w:type="dxa"/>
            <w:gridSpan w:val="7"/>
            <w:tcBorders>
              <w:top w:val="single" w:sz="8" w:space="0" w:color="auto"/>
              <w:left w:val="nil"/>
              <w:bottom w:val="nil"/>
              <w:right w:val="nil"/>
            </w:tcBorders>
            <w:tcMar>
              <w:left w:w="28" w:type="dxa"/>
              <w:right w:w="28" w:type="dxa"/>
            </w:tcMar>
            <w:vAlign w:val="center"/>
          </w:tcPr>
          <w:p w14:paraId="4FF2450A" w14:textId="77777777" w:rsidR="00985764" w:rsidRPr="00DF79EF" w:rsidRDefault="00985764" w:rsidP="002B5A7E">
            <w:pPr>
              <w:snapToGrid w:val="0"/>
              <w:jc w:val="both"/>
              <w:rPr>
                <w:rFonts w:hAnsi="標楷體"/>
                <w:sz w:val="18"/>
                <w:szCs w:val="18"/>
              </w:rPr>
            </w:pPr>
            <w:proofErr w:type="gramStart"/>
            <w:r w:rsidRPr="00DF79EF">
              <w:rPr>
                <w:rFonts w:hAnsi="標楷體" w:hint="eastAsia"/>
                <w:sz w:val="18"/>
                <w:szCs w:val="18"/>
              </w:rPr>
              <w:t>註</w:t>
            </w:r>
            <w:proofErr w:type="gramEnd"/>
            <w:r w:rsidRPr="00DF79EF">
              <w:rPr>
                <w:rFonts w:hAnsi="標楷體" w:hint="eastAsia"/>
                <w:sz w:val="18"/>
                <w:szCs w:val="18"/>
              </w:rPr>
              <w:t>：本表係就營運項目實際數與預計數差異達</w:t>
            </w:r>
            <w:r w:rsidRPr="00DF79EF">
              <w:rPr>
                <w:rFonts w:hAnsi="標楷體"/>
                <w:sz w:val="18"/>
                <w:szCs w:val="18"/>
              </w:rPr>
              <w:t>10</w:t>
            </w:r>
            <w:r w:rsidRPr="00DF79EF">
              <w:rPr>
                <w:rFonts w:hAnsi="標楷體" w:hint="eastAsia"/>
                <w:sz w:val="18"/>
                <w:szCs w:val="18"/>
              </w:rPr>
              <w:t>％，或金額達</w:t>
            </w:r>
            <w:r w:rsidRPr="00DF79EF">
              <w:rPr>
                <w:rFonts w:hAnsi="標楷體"/>
                <w:sz w:val="18"/>
                <w:szCs w:val="18"/>
              </w:rPr>
              <w:t>1</w:t>
            </w:r>
            <w:proofErr w:type="gramStart"/>
            <w:r w:rsidRPr="00DF79EF">
              <w:rPr>
                <w:rFonts w:hAnsi="標楷體" w:hint="eastAsia"/>
                <w:sz w:val="18"/>
                <w:szCs w:val="18"/>
              </w:rPr>
              <w:t>千萬</w:t>
            </w:r>
            <w:proofErr w:type="gramEnd"/>
            <w:r w:rsidRPr="00DF79EF">
              <w:rPr>
                <w:rFonts w:hAnsi="標楷體" w:hint="eastAsia"/>
                <w:sz w:val="18"/>
                <w:szCs w:val="18"/>
              </w:rPr>
              <w:t>元以上者，說明差異原因。</w:t>
            </w:r>
          </w:p>
        </w:tc>
      </w:tr>
    </w:tbl>
    <w:p w14:paraId="2D445AAD" w14:textId="2CA3057F" w:rsidR="00985764" w:rsidRPr="005464F2" w:rsidRDefault="00985764" w:rsidP="00D03D23">
      <w:pPr>
        <w:overflowPunct w:val="0"/>
        <w:autoSpaceDE w:val="0"/>
        <w:autoSpaceDN w:val="0"/>
        <w:spacing w:line="400" w:lineRule="exact"/>
        <w:ind w:firstLineChars="200" w:firstLine="480"/>
        <w:jc w:val="both"/>
        <w:rPr>
          <w:rFonts w:hAnsi="標楷體"/>
          <w:sz w:val="24"/>
          <w:szCs w:val="24"/>
        </w:rPr>
      </w:pPr>
      <w:r w:rsidRPr="005464F2">
        <w:rPr>
          <w:rFonts w:hAnsi="標楷體" w:hint="eastAsia"/>
          <w:sz w:val="24"/>
          <w:szCs w:val="24"/>
        </w:rPr>
        <w:t>有關該基金</w:t>
      </w:r>
      <w:r w:rsidR="008C43AC">
        <w:rPr>
          <w:rFonts w:hAnsi="標楷體" w:hint="eastAsia"/>
          <w:sz w:val="24"/>
          <w:szCs w:val="24"/>
        </w:rPr>
        <w:t>部分</w:t>
      </w:r>
      <w:r w:rsidRPr="005464F2">
        <w:rPr>
          <w:rFonts w:hAnsi="標楷體" w:hint="eastAsia"/>
          <w:sz w:val="24"/>
          <w:szCs w:val="24"/>
        </w:rPr>
        <w:t>營運計畫執行率欠佳情形，本處已函請桃園市政府督促檢討改善，</w:t>
      </w:r>
      <w:proofErr w:type="gramStart"/>
      <w:r w:rsidRPr="005464F2">
        <w:rPr>
          <w:rFonts w:hAnsi="標楷體" w:hint="eastAsia"/>
          <w:sz w:val="24"/>
          <w:szCs w:val="24"/>
        </w:rPr>
        <w:t>俾</w:t>
      </w:r>
      <w:proofErr w:type="gramEnd"/>
      <w:r w:rsidRPr="005464F2">
        <w:rPr>
          <w:rFonts w:hAnsi="標楷體" w:hint="eastAsia"/>
          <w:sz w:val="24"/>
          <w:szCs w:val="24"/>
        </w:rPr>
        <w:t>達成預計目標。</w:t>
      </w:r>
    </w:p>
    <w:p w14:paraId="32575925" w14:textId="77777777" w:rsidR="00985764" w:rsidRPr="005464F2" w:rsidRDefault="00985764" w:rsidP="00D03D23">
      <w:pPr>
        <w:pStyle w:val="1230"/>
        <w:spacing w:before="0" w:after="0"/>
        <w:ind w:left="800"/>
        <w:outlineLvl w:val="9"/>
        <w:rPr>
          <w:b/>
        </w:rPr>
      </w:pPr>
      <w:r w:rsidRPr="005464F2">
        <w:rPr>
          <w:rFonts w:hint="eastAsia"/>
          <w:b/>
        </w:rPr>
        <w:t>（</w:t>
      </w:r>
      <w:r w:rsidRPr="005464F2">
        <w:rPr>
          <w:b/>
        </w:rPr>
        <w:t>2</w:t>
      </w:r>
      <w:r w:rsidRPr="005464F2">
        <w:rPr>
          <w:rFonts w:hint="eastAsia"/>
          <w:b/>
        </w:rPr>
        <w:t>）預算執行情形之審核</w:t>
      </w:r>
    </w:p>
    <w:p w14:paraId="5C03A00E" w14:textId="77777777" w:rsidR="00985764" w:rsidRPr="005464F2" w:rsidRDefault="00985764" w:rsidP="00985764">
      <w:pPr>
        <w:overflowPunct w:val="0"/>
        <w:autoSpaceDE w:val="0"/>
        <w:autoSpaceDN w:val="0"/>
        <w:spacing w:line="400" w:lineRule="exact"/>
        <w:ind w:firstLineChars="200" w:firstLine="480"/>
        <w:jc w:val="both"/>
        <w:rPr>
          <w:rFonts w:hAnsi="標楷體"/>
          <w:sz w:val="24"/>
          <w:szCs w:val="24"/>
        </w:rPr>
      </w:pPr>
      <w:proofErr w:type="gramStart"/>
      <w:r w:rsidRPr="005464F2">
        <w:rPr>
          <w:rFonts w:hAnsi="標楷體"/>
          <w:sz w:val="24"/>
          <w:szCs w:val="24"/>
        </w:rPr>
        <w:t>1</w:t>
      </w:r>
      <w:r w:rsidRPr="005464F2">
        <w:rPr>
          <w:rFonts w:hAnsi="標楷體" w:hint="eastAsia"/>
          <w:sz w:val="24"/>
          <w:szCs w:val="24"/>
        </w:rPr>
        <w:t>13</w:t>
      </w:r>
      <w:proofErr w:type="gramEnd"/>
      <w:r w:rsidRPr="005464F2">
        <w:rPr>
          <w:rFonts w:hAnsi="標楷體" w:hint="eastAsia"/>
          <w:sz w:val="24"/>
          <w:szCs w:val="24"/>
        </w:rPr>
        <w:t>年度決算審核結果，業務賸餘2億750萬餘元，業務外賸餘6億8,959萬餘元，審定本期賸餘8億9,709萬餘元，較預算賸餘1億197萬餘元，增加7億9,511萬餘元，主要係出售楊梅區仁美段產業園區用地收入較預計增加所致。</w:t>
      </w:r>
    </w:p>
    <w:p w14:paraId="12201B18" w14:textId="77777777" w:rsidR="00985764" w:rsidRPr="005464F2" w:rsidRDefault="00985764" w:rsidP="00D03D23">
      <w:pPr>
        <w:pStyle w:val="1230"/>
        <w:spacing w:before="0" w:after="0"/>
        <w:ind w:left="800"/>
        <w:outlineLvl w:val="9"/>
        <w:rPr>
          <w:b/>
        </w:rPr>
      </w:pPr>
      <w:r w:rsidRPr="005464F2">
        <w:rPr>
          <w:rFonts w:hint="eastAsia"/>
          <w:b/>
        </w:rPr>
        <w:t>（</w:t>
      </w:r>
      <w:r w:rsidRPr="005464F2">
        <w:rPr>
          <w:b/>
        </w:rPr>
        <w:t>3</w:t>
      </w:r>
      <w:r w:rsidRPr="005464F2">
        <w:rPr>
          <w:rFonts w:hint="eastAsia"/>
          <w:b/>
        </w:rPr>
        <w:t>）餘</w:t>
      </w:r>
      <w:proofErr w:type="gramStart"/>
      <w:r w:rsidRPr="005464F2">
        <w:rPr>
          <w:rFonts w:hint="eastAsia"/>
          <w:b/>
        </w:rPr>
        <w:t>絀</w:t>
      </w:r>
      <w:proofErr w:type="gramEnd"/>
      <w:r w:rsidRPr="005464F2">
        <w:rPr>
          <w:rFonts w:hint="eastAsia"/>
          <w:b/>
        </w:rPr>
        <w:t>及撥補之審定</w:t>
      </w:r>
    </w:p>
    <w:p w14:paraId="74BC31AC" w14:textId="77777777" w:rsidR="00985764" w:rsidRPr="005464F2" w:rsidRDefault="00985764" w:rsidP="00985764">
      <w:pPr>
        <w:overflowPunct w:val="0"/>
        <w:autoSpaceDE w:val="0"/>
        <w:autoSpaceDN w:val="0"/>
        <w:spacing w:line="400" w:lineRule="exact"/>
        <w:ind w:firstLineChars="650" w:firstLine="1560"/>
        <w:jc w:val="both"/>
        <w:rPr>
          <w:rFonts w:hAnsi="標楷體"/>
          <w:sz w:val="24"/>
          <w:szCs w:val="24"/>
        </w:rPr>
      </w:pPr>
      <w:r w:rsidRPr="005464F2">
        <w:rPr>
          <w:rFonts w:hAnsi="標楷體"/>
          <w:sz w:val="24"/>
          <w:szCs w:val="24"/>
        </w:rPr>
        <w:t xml:space="preserve">A. </w:t>
      </w:r>
      <w:r w:rsidRPr="005464F2">
        <w:rPr>
          <w:rFonts w:hAnsi="標楷體" w:hint="eastAsia"/>
          <w:sz w:val="24"/>
          <w:szCs w:val="24"/>
        </w:rPr>
        <w:t>餘絀審定　113年度決算經桃園市政府核定賸餘897,094,596元，經核尚無不合，予以照數審定。</w:t>
      </w:r>
    </w:p>
    <w:p w14:paraId="72CA7809" w14:textId="77777777" w:rsidR="00985764" w:rsidRPr="005464F2" w:rsidRDefault="00985764" w:rsidP="00985764">
      <w:pPr>
        <w:overflowPunct w:val="0"/>
        <w:autoSpaceDE w:val="0"/>
        <w:autoSpaceDN w:val="0"/>
        <w:spacing w:line="400" w:lineRule="exact"/>
        <w:ind w:firstLineChars="650" w:firstLine="1560"/>
        <w:jc w:val="both"/>
        <w:rPr>
          <w:rFonts w:hAnsi="標楷體"/>
          <w:sz w:val="24"/>
          <w:szCs w:val="24"/>
        </w:rPr>
      </w:pPr>
      <w:r w:rsidRPr="005464F2">
        <w:rPr>
          <w:rFonts w:hAnsi="標楷體"/>
          <w:sz w:val="24"/>
          <w:szCs w:val="24"/>
        </w:rPr>
        <w:t xml:space="preserve">B. </w:t>
      </w:r>
      <w:r w:rsidRPr="005464F2">
        <w:rPr>
          <w:rFonts w:hAnsi="標楷體" w:hint="eastAsia"/>
          <w:sz w:val="24"/>
          <w:szCs w:val="24"/>
        </w:rPr>
        <w:t>餘絀撥補 113年度決算審定賸餘897,094,596元，連同前期未分配賸餘939,170,145元，合計賸餘1,836,264,741元，全數列為未分配賸餘。</w:t>
      </w:r>
    </w:p>
    <w:p w14:paraId="5C6BE87B" w14:textId="77777777" w:rsidR="00985764" w:rsidRPr="005464F2" w:rsidRDefault="00985764" w:rsidP="00D03D23">
      <w:pPr>
        <w:pStyle w:val="1230"/>
        <w:spacing w:before="0" w:after="0"/>
        <w:ind w:left="800"/>
        <w:outlineLvl w:val="9"/>
        <w:rPr>
          <w:b/>
        </w:rPr>
      </w:pPr>
      <w:r w:rsidRPr="005464F2">
        <w:rPr>
          <w:rFonts w:hint="eastAsia"/>
          <w:b/>
        </w:rPr>
        <w:t>（</w:t>
      </w:r>
      <w:r w:rsidRPr="005464F2">
        <w:rPr>
          <w:b/>
        </w:rPr>
        <w:t>4</w:t>
      </w:r>
      <w:r w:rsidRPr="005464F2">
        <w:rPr>
          <w:rFonts w:hint="eastAsia"/>
          <w:b/>
        </w:rPr>
        <w:t>）現金流量之查核</w:t>
      </w:r>
    </w:p>
    <w:p w14:paraId="32C29039" w14:textId="77777777" w:rsidR="00985764" w:rsidRPr="005464F2" w:rsidRDefault="00985764" w:rsidP="00D03D23">
      <w:pPr>
        <w:overflowPunct w:val="0"/>
        <w:autoSpaceDE w:val="0"/>
        <w:autoSpaceDN w:val="0"/>
        <w:spacing w:line="380" w:lineRule="exact"/>
        <w:ind w:firstLineChars="200" w:firstLine="480"/>
        <w:jc w:val="both"/>
        <w:rPr>
          <w:rFonts w:hAnsi="標楷體"/>
          <w:sz w:val="24"/>
          <w:szCs w:val="24"/>
        </w:rPr>
      </w:pPr>
      <w:proofErr w:type="gramStart"/>
      <w:r w:rsidRPr="005464F2">
        <w:rPr>
          <w:rFonts w:hAnsi="標楷體"/>
          <w:sz w:val="24"/>
          <w:szCs w:val="24"/>
        </w:rPr>
        <w:t>1</w:t>
      </w:r>
      <w:r w:rsidRPr="005464F2">
        <w:rPr>
          <w:rFonts w:hAnsi="標楷體" w:hint="eastAsia"/>
          <w:sz w:val="24"/>
          <w:szCs w:val="24"/>
        </w:rPr>
        <w:t>13</w:t>
      </w:r>
      <w:proofErr w:type="gramEnd"/>
      <w:r w:rsidRPr="005464F2">
        <w:rPr>
          <w:rFonts w:hAnsi="標楷體" w:hint="eastAsia"/>
          <w:sz w:val="24"/>
          <w:szCs w:val="24"/>
        </w:rPr>
        <w:t>年度期初現金及約當現金8億922萬餘元，經業務、投資及籌資活動結果，現金及約當現金淨增8億8,337萬餘元，期末現金及約當現金為16億9,259萬餘元；其現金及約當現金</w:t>
      </w:r>
      <w:proofErr w:type="gramStart"/>
      <w:r w:rsidRPr="005464F2">
        <w:rPr>
          <w:rFonts w:hAnsi="標楷體" w:hint="eastAsia"/>
          <w:sz w:val="24"/>
          <w:szCs w:val="24"/>
        </w:rPr>
        <w:t>淨增數較</w:t>
      </w:r>
      <w:proofErr w:type="gramEnd"/>
      <w:r w:rsidRPr="005464F2">
        <w:rPr>
          <w:rFonts w:hAnsi="標楷體" w:hint="eastAsia"/>
          <w:sz w:val="24"/>
          <w:szCs w:val="24"/>
        </w:rPr>
        <w:t>預算</w:t>
      </w:r>
      <w:proofErr w:type="gramStart"/>
      <w:r w:rsidRPr="005464F2">
        <w:rPr>
          <w:rFonts w:hAnsi="標楷體" w:hint="eastAsia"/>
          <w:sz w:val="24"/>
          <w:szCs w:val="24"/>
        </w:rPr>
        <w:t>淨增數1億</w:t>
      </w:r>
      <w:proofErr w:type="gramEnd"/>
      <w:r w:rsidRPr="005464F2">
        <w:rPr>
          <w:rFonts w:hAnsi="標楷體" w:hint="eastAsia"/>
          <w:sz w:val="24"/>
          <w:szCs w:val="24"/>
        </w:rPr>
        <w:t>680萬餘元，增加7億7,656萬餘元，主要係出售楊梅區仁美段產業園區用地收入較預計增加，業務活動之淨現金流入增加所致。</w:t>
      </w:r>
    </w:p>
    <w:p w14:paraId="6D23B6DE" w14:textId="77777777" w:rsidR="00985764" w:rsidRPr="005464F2" w:rsidRDefault="00985764" w:rsidP="00D03D23">
      <w:pPr>
        <w:overflowPunct w:val="0"/>
        <w:autoSpaceDE w:val="0"/>
        <w:autoSpaceDN w:val="0"/>
        <w:spacing w:line="380" w:lineRule="exact"/>
        <w:ind w:firstLineChars="200" w:firstLine="480"/>
        <w:jc w:val="both"/>
        <w:rPr>
          <w:rFonts w:hAnsi="標楷體"/>
          <w:sz w:val="24"/>
          <w:szCs w:val="24"/>
        </w:rPr>
      </w:pPr>
      <w:r w:rsidRPr="005464F2">
        <w:rPr>
          <w:rFonts w:hAnsi="標楷體" w:hint="eastAsia"/>
          <w:sz w:val="24"/>
          <w:szCs w:val="24"/>
        </w:rPr>
        <w:t>茲將該基金收支餘</w:t>
      </w:r>
      <w:proofErr w:type="gramStart"/>
      <w:r w:rsidRPr="005464F2">
        <w:rPr>
          <w:rFonts w:hAnsi="標楷體" w:hint="eastAsia"/>
          <w:sz w:val="24"/>
          <w:szCs w:val="24"/>
        </w:rPr>
        <w:t>絀</w:t>
      </w:r>
      <w:proofErr w:type="gramEnd"/>
      <w:r w:rsidRPr="005464F2">
        <w:rPr>
          <w:rFonts w:hAnsi="標楷體" w:hint="eastAsia"/>
          <w:sz w:val="24"/>
          <w:szCs w:val="24"/>
        </w:rPr>
        <w:t>與餘</w:t>
      </w:r>
      <w:proofErr w:type="gramStart"/>
      <w:r w:rsidRPr="005464F2">
        <w:rPr>
          <w:rFonts w:hAnsi="標楷體" w:hint="eastAsia"/>
          <w:sz w:val="24"/>
          <w:szCs w:val="24"/>
        </w:rPr>
        <w:t>絀</w:t>
      </w:r>
      <w:proofErr w:type="gramEnd"/>
      <w:r w:rsidRPr="005464F2">
        <w:rPr>
          <w:rFonts w:hAnsi="標楷體" w:hint="eastAsia"/>
          <w:sz w:val="24"/>
          <w:szCs w:val="24"/>
        </w:rPr>
        <w:t>撥補之審定，暨餘</w:t>
      </w:r>
      <w:proofErr w:type="gramStart"/>
      <w:r w:rsidRPr="005464F2">
        <w:rPr>
          <w:rFonts w:hAnsi="標楷體" w:hint="eastAsia"/>
          <w:sz w:val="24"/>
          <w:szCs w:val="24"/>
        </w:rPr>
        <w:t>絀</w:t>
      </w:r>
      <w:proofErr w:type="gramEnd"/>
      <w:r w:rsidRPr="005464F2">
        <w:rPr>
          <w:rFonts w:hAnsi="標楷體" w:hint="eastAsia"/>
          <w:sz w:val="24"/>
          <w:szCs w:val="24"/>
        </w:rPr>
        <w:t>審定後現金流量及資產負債狀況，分別列表如次：</w:t>
      </w:r>
      <w:r w:rsidRPr="005464F2">
        <w:rPr>
          <w:rFonts w:hAnsi="標楷體"/>
          <w:sz w:val="24"/>
          <w:szCs w:val="24"/>
        </w:rPr>
        <w:br w:type="page"/>
      </w:r>
    </w:p>
    <w:tbl>
      <w:tblPr>
        <w:tblW w:w="5000" w:type="pct"/>
        <w:jc w:val="center"/>
        <w:tblLayout w:type="fixed"/>
        <w:tblCellMar>
          <w:left w:w="28" w:type="dxa"/>
          <w:right w:w="28" w:type="dxa"/>
        </w:tblCellMar>
        <w:tblLook w:val="0000" w:firstRow="0" w:lastRow="0" w:firstColumn="0" w:lastColumn="0" w:noHBand="0" w:noVBand="0"/>
      </w:tblPr>
      <w:tblGrid>
        <w:gridCol w:w="2412"/>
        <w:gridCol w:w="896"/>
        <w:gridCol w:w="308"/>
        <w:gridCol w:w="1204"/>
        <w:gridCol w:w="1134"/>
        <w:gridCol w:w="660"/>
        <w:gridCol w:w="899"/>
        <w:gridCol w:w="1276"/>
        <w:gridCol w:w="1133"/>
      </w:tblGrid>
      <w:tr w:rsidR="00985764" w:rsidRPr="005464F2" w14:paraId="2E237D7C" w14:textId="77777777" w:rsidTr="002B5A7E">
        <w:trPr>
          <w:trHeight w:val="20"/>
          <w:tblHeader/>
          <w:jc w:val="center"/>
        </w:trPr>
        <w:tc>
          <w:tcPr>
            <w:tcW w:w="9922" w:type="dxa"/>
            <w:gridSpan w:val="9"/>
          </w:tcPr>
          <w:p w14:paraId="0E2B4C87" w14:textId="77777777" w:rsidR="00985764" w:rsidRPr="005464F2" w:rsidRDefault="00985764" w:rsidP="002B5A7E">
            <w:pPr>
              <w:snapToGrid w:val="0"/>
              <w:spacing w:after="60"/>
              <w:jc w:val="center"/>
              <w:rPr>
                <w:rFonts w:hAnsi="標楷體"/>
                <w:b/>
                <w:sz w:val="32"/>
                <w:szCs w:val="22"/>
                <w:u w:val="single"/>
              </w:rPr>
            </w:pPr>
            <w:r w:rsidRPr="005464F2">
              <w:rPr>
                <w:rFonts w:hAnsi="標楷體" w:hint="eastAsia"/>
                <w:b/>
                <w:sz w:val="32"/>
                <w:szCs w:val="22"/>
                <w:u w:val="single"/>
              </w:rPr>
              <w:lastRenderedPageBreak/>
              <w:t>桃園市產業發展基金</w:t>
            </w:r>
            <w:r w:rsidRPr="005464F2">
              <w:rPr>
                <w:rFonts w:hAnsi="標楷體"/>
                <w:b/>
                <w:sz w:val="32"/>
                <w:szCs w:val="22"/>
                <w:u w:val="single"/>
              </w:rPr>
              <w:t>收支</w:t>
            </w:r>
            <w:r w:rsidRPr="005464F2">
              <w:rPr>
                <w:rFonts w:hAnsi="標楷體" w:hint="eastAsia"/>
                <w:b/>
                <w:sz w:val="32"/>
                <w:szCs w:val="22"/>
                <w:u w:val="single"/>
              </w:rPr>
              <w:t>餘</w:t>
            </w:r>
            <w:proofErr w:type="gramStart"/>
            <w:r w:rsidRPr="005464F2">
              <w:rPr>
                <w:rFonts w:hAnsi="標楷體" w:hint="eastAsia"/>
                <w:b/>
                <w:sz w:val="32"/>
                <w:szCs w:val="22"/>
                <w:u w:val="single"/>
              </w:rPr>
              <w:t>絀</w:t>
            </w:r>
            <w:proofErr w:type="gramEnd"/>
            <w:r w:rsidRPr="005464F2">
              <w:rPr>
                <w:rFonts w:hAnsi="標楷體" w:hint="eastAsia"/>
                <w:b/>
                <w:sz w:val="32"/>
                <w:szCs w:val="22"/>
                <w:u w:val="single"/>
              </w:rPr>
              <w:t>審定表</w:t>
            </w:r>
          </w:p>
        </w:tc>
      </w:tr>
      <w:tr w:rsidR="00985764" w:rsidRPr="005464F2" w14:paraId="21E18614" w14:textId="77777777" w:rsidTr="002B5A7E">
        <w:trPr>
          <w:trHeight w:val="20"/>
          <w:tblHeader/>
          <w:jc w:val="center"/>
        </w:trPr>
        <w:tc>
          <w:tcPr>
            <w:tcW w:w="3308" w:type="dxa"/>
            <w:gridSpan w:val="2"/>
            <w:tcBorders>
              <w:bottom w:val="single" w:sz="8" w:space="0" w:color="auto"/>
            </w:tcBorders>
          </w:tcPr>
          <w:p w14:paraId="2291B87E" w14:textId="77777777" w:rsidR="00985764" w:rsidRPr="005464F2" w:rsidRDefault="00985764" w:rsidP="002B5A7E">
            <w:pPr>
              <w:snapToGrid w:val="0"/>
              <w:spacing w:after="60"/>
              <w:jc w:val="center"/>
              <w:rPr>
                <w:rFonts w:hAnsi="標楷體"/>
                <w:b/>
                <w:sz w:val="32"/>
                <w:szCs w:val="22"/>
                <w:u w:val="single"/>
              </w:rPr>
            </w:pPr>
          </w:p>
        </w:tc>
        <w:tc>
          <w:tcPr>
            <w:tcW w:w="3306" w:type="dxa"/>
            <w:gridSpan w:val="4"/>
            <w:tcBorders>
              <w:bottom w:val="single" w:sz="8" w:space="0" w:color="auto"/>
            </w:tcBorders>
          </w:tcPr>
          <w:p w14:paraId="4B5F8753" w14:textId="77777777" w:rsidR="00985764" w:rsidRPr="005464F2" w:rsidRDefault="00985764" w:rsidP="002B5A7E">
            <w:pPr>
              <w:snapToGrid w:val="0"/>
              <w:spacing w:after="60"/>
              <w:jc w:val="center"/>
              <w:rPr>
                <w:rFonts w:hAnsi="標楷體"/>
                <w:b/>
                <w:sz w:val="32"/>
                <w:szCs w:val="22"/>
                <w:u w:val="single"/>
              </w:rPr>
            </w:pPr>
            <w:r w:rsidRPr="005464F2">
              <w:rPr>
                <w:rFonts w:hAnsi="標楷體" w:hint="eastAsia"/>
                <w:sz w:val="24"/>
                <w:szCs w:val="22"/>
              </w:rPr>
              <w:t>中華民國</w:t>
            </w:r>
            <w:proofErr w:type="gramStart"/>
            <w:r w:rsidRPr="005464F2">
              <w:rPr>
                <w:rFonts w:hAnsi="標楷體" w:hint="eastAsia"/>
                <w:sz w:val="24"/>
                <w:szCs w:val="22"/>
              </w:rPr>
              <w:t>113</w:t>
            </w:r>
            <w:proofErr w:type="gramEnd"/>
            <w:r w:rsidRPr="005464F2">
              <w:rPr>
                <w:rFonts w:hAnsi="標楷體" w:hint="eastAsia"/>
                <w:sz w:val="24"/>
                <w:szCs w:val="22"/>
              </w:rPr>
              <w:t>年度</w:t>
            </w:r>
          </w:p>
        </w:tc>
        <w:tc>
          <w:tcPr>
            <w:tcW w:w="3308" w:type="dxa"/>
            <w:gridSpan w:val="3"/>
            <w:tcBorders>
              <w:bottom w:val="single" w:sz="8" w:space="0" w:color="auto"/>
            </w:tcBorders>
            <w:vAlign w:val="bottom"/>
          </w:tcPr>
          <w:p w14:paraId="2AD754EB" w14:textId="77777777" w:rsidR="00985764" w:rsidRPr="005464F2" w:rsidRDefault="00985764" w:rsidP="002B5A7E">
            <w:pPr>
              <w:snapToGrid w:val="0"/>
              <w:rPr>
                <w:rFonts w:hAnsi="標楷體"/>
                <w:b/>
                <w:sz w:val="32"/>
                <w:szCs w:val="22"/>
                <w:u w:val="single"/>
              </w:rPr>
            </w:pPr>
            <w:r w:rsidRPr="005464F2">
              <w:rPr>
                <w:rFonts w:hAnsi="標楷體" w:hint="eastAsia"/>
                <w:kern w:val="0"/>
                <w:sz w:val="24"/>
                <w:szCs w:val="22"/>
              </w:rPr>
              <w:t>單位：新臺幣元</w:t>
            </w:r>
          </w:p>
        </w:tc>
      </w:tr>
      <w:tr w:rsidR="00985764" w:rsidRPr="005464F2" w14:paraId="4347D83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6"/>
          <w:tblHeader/>
          <w:jc w:val="center"/>
        </w:trPr>
        <w:tc>
          <w:tcPr>
            <w:tcW w:w="2412" w:type="dxa"/>
            <w:vMerge w:val="restart"/>
            <w:tcBorders>
              <w:top w:val="single" w:sz="8" w:space="0" w:color="auto"/>
              <w:left w:val="nil"/>
              <w:bottom w:val="nil"/>
            </w:tcBorders>
            <w:vAlign w:val="center"/>
          </w:tcPr>
          <w:p w14:paraId="63E16469" w14:textId="77777777" w:rsidR="00985764" w:rsidRPr="005464F2" w:rsidRDefault="00985764" w:rsidP="002B5A7E">
            <w:pPr>
              <w:snapToGrid w:val="0"/>
              <w:ind w:left="113" w:right="113"/>
              <w:jc w:val="distribute"/>
              <w:rPr>
                <w:rFonts w:hAnsi="標楷體"/>
                <w:sz w:val="24"/>
                <w:szCs w:val="22"/>
              </w:rPr>
            </w:pPr>
            <w:r w:rsidRPr="005464F2">
              <w:rPr>
                <w:rFonts w:hAnsi="標楷體" w:hint="eastAsia"/>
                <w:sz w:val="24"/>
                <w:szCs w:val="22"/>
              </w:rPr>
              <w:t>科目</w:t>
            </w:r>
          </w:p>
        </w:tc>
        <w:tc>
          <w:tcPr>
            <w:tcW w:w="1204" w:type="dxa"/>
            <w:gridSpan w:val="2"/>
            <w:vMerge w:val="restart"/>
            <w:tcBorders>
              <w:top w:val="single" w:sz="8" w:space="0" w:color="auto"/>
            </w:tcBorders>
            <w:vAlign w:val="center"/>
          </w:tcPr>
          <w:p w14:paraId="58D6045B" w14:textId="77777777" w:rsidR="00985764" w:rsidRPr="005464F2" w:rsidRDefault="00985764" w:rsidP="002B5A7E">
            <w:pPr>
              <w:snapToGrid w:val="0"/>
              <w:ind w:left="113" w:right="113"/>
              <w:jc w:val="distribute"/>
              <w:rPr>
                <w:rFonts w:hAnsi="標楷體"/>
                <w:sz w:val="24"/>
                <w:szCs w:val="22"/>
              </w:rPr>
            </w:pPr>
            <w:r w:rsidRPr="005464F2">
              <w:rPr>
                <w:rFonts w:hAnsi="標楷體" w:hint="eastAsia"/>
                <w:sz w:val="24"/>
                <w:szCs w:val="22"/>
              </w:rPr>
              <w:t>預算數</w:t>
            </w:r>
          </w:p>
        </w:tc>
        <w:tc>
          <w:tcPr>
            <w:tcW w:w="1204" w:type="dxa"/>
            <w:vMerge w:val="restart"/>
            <w:tcBorders>
              <w:top w:val="single" w:sz="8" w:space="0" w:color="auto"/>
            </w:tcBorders>
            <w:vAlign w:val="center"/>
          </w:tcPr>
          <w:p w14:paraId="25720CB3" w14:textId="77777777" w:rsidR="00985764" w:rsidRPr="005464F2" w:rsidRDefault="00985764" w:rsidP="002B5A7E">
            <w:pPr>
              <w:snapToGrid w:val="0"/>
              <w:ind w:left="113" w:right="113"/>
              <w:jc w:val="distribute"/>
              <w:rPr>
                <w:rFonts w:hAnsi="標楷體"/>
                <w:sz w:val="24"/>
                <w:szCs w:val="22"/>
              </w:rPr>
            </w:pPr>
            <w:r w:rsidRPr="005464F2">
              <w:rPr>
                <w:rFonts w:hAnsi="標楷體" w:hint="eastAsia"/>
                <w:sz w:val="24"/>
                <w:szCs w:val="22"/>
              </w:rPr>
              <w:t>決算數</w:t>
            </w:r>
          </w:p>
        </w:tc>
        <w:tc>
          <w:tcPr>
            <w:tcW w:w="1134" w:type="dxa"/>
            <w:vMerge w:val="restart"/>
            <w:tcBorders>
              <w:top w:val="single" w:sz="8" w:space="0" w:color="auto"/>
            </w:tcBorders>
            <w:vAlign w:val="center"/>
          </w:tcPr>
          <w:p w14:paraId="235DE940" w14:textId="77777777" w:rsidR="00985764" w:rsidRPr="005464F2" w:rsidRDefault="00985764" w:rsidP="002B5A7E">
            <w:pPr>
              <w:snapToGrid w:val="0"/>
              <w:ind w:left="113" w:right="113"/>
              <w:jc w:val="distribute"/>
              <w:rPr>
                <w:rFonts w:hAnsi="標楷體"/>
                <w:sz w:val="24"/>
                <w:szCs w:val="22"/>
              </w:rPr>
            </w:pPr>
            <w:r w:rsidRPr="005464F2">
              <w:rPr>
                <w:rFonts w:hAnsi="標楷體" w:hint="eastAsia"/>
                <w:sz w:val="24"/>
                <w:szCs w:val="22"/>
              </w:rPr>
              <w:t>修正數</w:t>
            </w:r>
          </w:p>
        </w:tc>
        <w:tc>
          <w:tcPr>
            <w:tcW w:w="1559" w:type="dxa"/>
            <w:gridSpan w:val="2"/>
            <w:vMerge w:val="restart"/>
            <w:tcBorders>
              <w:top w:val="single" w:sz="8" w:space="0" w:color="auto"/>
            </w:tcBorders>
            <w:vAlign w:val="center"/>
          </w:tcPr>
          <w:p w14:paraId="64C9F4E5" w14:textId="77777777" w:rsidR="00985764" w:rsidRPr="005464F2" w:rsidRDefault="00985764" w:rsidP="002B5A7E">
            <w:pPr>
              <w:snapToGrid w:val="0"/>
              <w:ind w:left="113" w:right="113"/>
              <w:jc w:val="distribute"/>
              <w:rPr>
                <w:rFonts w:hAnsi="標楷體"/>
                <w:spacing w:val="-6"/>
                <w:sz w:val="24"/>
                <w:szCs w:val="22"/>
              </w:rPr>
            </w:pPr>
            <w:r w:rsidRPr="005464F2">
              <w:rPr>
                <w:rFonts w:hAnsi="標楷體" w:hint="eastAsia"/>
                <w:spacing w:val="-6"/>
                <w:sz w:val="24"/>
                <w:szCs w:val="22"/>
              </w:rPr>
              <w:t>決算審定數</w:t>
            </w:r>
          </w:p>
        </w:tc>
        <w:tc>
          <w:tcPr>
            <w:tcW w:w="2409" w:type="dxa"/>
            <w:gridSpan w:val="2"/>
            <w:tcBorders>
              <w:top w:val="single" w:sz="8" w:space="0" w:color="auto"/>
              <w:bottom w:val="nil"/>
              <w:right w:val="nil"/>
            </w:tcBorders>
            <w:vAlign w:val="center"/>
          </w:tcPr>
          <w:p w14:paraId="32C4DB52" w14:textId="77777777" w:rsidR="00985764" w:rsidRPr="005464F2" w:rsidRDefault="00985764" w:rsidP="002B5A7E">
            <w:pPr>
              <w:snapToGrid w:val="0"/>
              <w:spacing w:line="240" w:lineRule="exact"/>
              <w:jc w:val="distribute"/>
              <w:rPr>
                <w:rFonts w:hAnsi="標楷體"/>
                <w:sz w:val="24"/>
                <w:szCs w:val="22"/>
              </w:rPr>
            </w:pPr>
            <w:r w:rsidRPr="005464F2">
              <w:rPr>
                <w:rFonts w:hAnsi="標楷體" w:hint="eastAsia"/>
                <w:sz w:val="24"/>
                <w:szCs w:val="22"/>
              </w:rPr>
              <w:t>審定數與預算數</w:t>
            </w:r>
          </w:p>
          <w:p w14:paraId="451EA25E" w14:textId="77777777" w:rsidR="00985764" w:rsidRPr="005464F2" w:rsidRDefault="00985764" w:rsidP="002B5A7E">
            <w:pPr>
              <w:snapToGrid w:val="0"/>
              <w:spacing w:line="240" w:lineRule="exact"/>
              <w:jc w:val="distribute"/>
              <w:rPr>
                <w:rFonts w:hAnsi="標楷體"/>
                <w:sz w:val="24"/>
                <w:szCs w:val="22"/>
              </w:rPr>
            </w:pPr>
            <w:r w:rsidRPr="005464F2">
              <w:rPr>
                <w:rFonts w:hAnsi="標楷體" w:hint="eastAsia"/>
                <w:sz w:val="24"/>
                <w:szCs w:val="22"/>
              </w:rPr>
              <w:t>比較增減</w:t>
            </w:r>
          </w:p>
        </w:tc>
      </w:tr>
      <w:tr w:rsidR="00985764" w:rsidRPr="005464F2" w14:paraId="4185D246"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tblHeader/>
          <w:jc w:val="center"/>
        </w:trPr>
        <w:tc>
          <w:tcPr>
            <w:tcW w:w="2412" w:type="dxa"/>
            <w:vMerge/>
            <w:tcBorders>
              <w:top w:val="nil"/>
              <w:left w:val="nil"/>
              <w:bottom w:val="single" w:sz="8" w:space="0" w:color="auto"/>
            </w:tcBorders>
            <w:vAlign w:val="center"/>
          </w:tcPr>
          <w:p w14:paraId="363EE803" w14:textId="77777777" w:rsidR="00985764" w:rsidRPr="005464F2" w:rsidRDefault="00985764" w:rsidP="002B5A7E">
            <w:pPr>
              <w:snapToGrid w:val="0"/>
              <w:ind w:left="113" w:right="113"/>
              <w:jc w:val="distribute"/>
              <w:rPr>
                <w:rFonts w:hAnsi="標楷體"/>
                <w:sz w:val="24"/>
                <w:szCs w:val="22"/>
              </w:rPr>
            </w:pPr>
          </w:p>
        </w:tc>
        <w:tc>
          <w:tcPr>
            <w:tcW w:w="1204" w:type="dxa"/>
            <w:gridSpan w:val="2"/>
            <w:vMerge/>
            <w:tcBorders>
              <w:bottom w:val="single" w:sz="8" w:space="0" w:color="auto"/>
            </w:tcBorders>
            <w:vAlign w:val="center"/>
          </w:tcPr>
          <w:p w14:paraId="265784BF" w14:textId="77777777" w:rsidR="00985764" w:rsidRPr="005464F2" w:rsidRDefault="00985764" w:rsidP="002B5A7E">
            <w:pPr>
              <w:snapToGrid w:val="0"/>
              <w:ind w:left="113" w:right="113"/>
              <w:jc w:val="distribute"/>
              <w:rPr>
                <w:rFonts w:hAnsi="標楷體"/>
                <w:sz w:val="24"/>
                <w:szCs w:val="22"/>
              </w:rPr>
            </w:pPr>
          </w:p>
        </w:tc>
        <w:tc>
          <w:tcPr>
            <w:tcW w:w="1204" w:type="dxa"/>
            <w:vMerge/>
            <w:tcBorders>
              <w:bottom w:val="single" w:sz="8" w:space="0" w:color="auto"/>
            </w:tcBorders>
            <w:vAlign w:val="center"/>
          </w:tcPr>
          <w:p w14:paraId="068C5C12" w14:textId="77777777" w:rsidR="00985764" w:rsidRPr="005464F2" w:rsidRDefault="00985764" w:rsidP="002B5A7E">
            <w:pPr>
              <w:snapToGrid w:val="0"/>
              <w:ind w:left="113" w:right="113"/>
              <w:jc w:val="distribute"/>
              <w:rPr>
                <w:rFonts w:hAnsi="標楷體"/>
                <w:sz w:val="24"/>
                <w:szCs w:val="22"/>
              </w:rPr>
            </w:pPr>
          </w:p>
        </w:tc>
        <w:tc>
          <w:tcPr>
            <w:tcW w:w="1134" w:type="dxa"/>
            <w:vMerge/>
            <w:tcBorders>
              <w:bottom w:val="single" w:sz="8" w:space="0" w:color="auto"/>
            </w:tcBorders>
            <w:vAlign w:val="center"/>
          </w:tcPr>
          <w:p w14:paraId="51B4D95B" w14:textId="77777777" w:rsidR="00985764" w:rsidRPr="005464F2" w:rsidRDefault="00985764" w:rsidP="002B5A7E">
            <w:pPr>
              <w:snapToGrid w:val="0"/>
              <w:ind w:left="113" w:right="113"/>
              <w:jc w:val="distribute"/>
              <w:rPr>
                <w:rFonts w:hAnsi="標楷體"/>
                <w:sz w:val="24"/>
                <w:szCs w:val="22"/>
              </w:rPr>
            </w:pPr>
          </w:p>
        </w:tc>
        <w:tc>
          <w:tcPr>
            <w:tcW w:w="1559" w:type="dxa"/>
            <w:gridSpan w:val="2"/>
            <w:vMerge/>
            <w:tcBorders>
              <w:bottom w:val="single" w:sz="8" w:space="0" w:color="auto"/>
            </w:tcBorders>
            <w:vAlign w:val="center"/>
          </w:tcPr>
          <w:p w14:paraId="22036874" w14:textId="77777777" w:rsidR="00985764" w:rsidRPr="005464F2" w:rsidRDefault="00985764" w:rsidP="002B5A7E">
            <w:pPr>
              <w:snapToGrid w:val="0"/>
              <w:ind w:left="113" w:right="113"/>
              <w:jc w:val="distribute"/>
              <w:rPr>
                <w:rFonts w:hAnsi="標楷體"/>
                <w:sz w:val="24"/>
                <w:szCs w:val="22"/>
              </w:rPr>
            </w:pPr>
          </w:p>
        </w:tc>
        <w:tc>
          <w:tcPr>
            <w:tcW w:w="1276" w:type="dxa"/>
            <w:tcBorders>
              <w:bottom w:val="single" w:sz="8" w:space="0" w:color="auto"/>
            </w:tcBorders>
            <w:vAlign w:val="center"/>
          </w:tcPr>
          <w:p w14:paraId="77CAEF4C" w14:textId="77777777" w:rsidR="00985764" w:rsidRPr="005464F2" w:rsidRDefault="00985764" w:rsidP="002B5A7E">
            <w:pPr>
              <w:snapToGrid w:val="0"/>
              <w:ind w:left="113" w:right="113"/>
              <w:jc w:val="distribute"/>
              <w:rPr>
                <w:rFonts w:hAnsi="標楷體"/>
                <w:sz w:val="24"/>
                <w:szCs w:val="22"/>
              </w:rPr>
            </w:pPr>
            <w:r w:rsidRPr="005464F2">
              <w:rPr>
                <w:rFonts w:hAnsi="標楷體" w:hint="eastAsia"/>
                <w:sz w:val="24"/>
                <w:szCs w:val="22"/>
              </w:rPr>
              <w:t>金額</w:t>
            </w:r>
          </w:p>
        </w:tc>
        <w:tc>
          <w:tcPr>
            <w:tcW w:w="1133" w:type="dxa"/>
            <w:tcBorders>
              <w:bottom w:val="single" w:sz="8" w:space="0" w:color="auto"/>
              <w:right w:val="nil"/>
            </w:tcBorders>
            <w:vAlign w:val="center"/>
          </w:tcPr>
          <w:p w14:paraId="3F4B298D" w14:textId="77777777" w:rsidR="00985764" w:rsidRPr="005464F2" w:rsidRDefault="00985764" w:rsidP="002B5A7E">
            <w:pPr>
              <w:snapToGrid w:val="0"/>
              <w:ind w:left="113" w:right="113"/>
              <w:jc w:val="distribute"/>
              <w:rPr>
                <w:rFonts w:hAnsi="標楷體"/>
                <w:sz w:val="24"/>
                <w:szCs w:val="22"/>
              </w:rPr>
            </w:pPr>
            <w:r w:rsidRPr="005464F2">
              <w:rPr>
                <w:rFonts w:hAnsi="標楷體" w:hint="eastAsia"/>
                <w:sz w:val="24"/>
                <w:szCs w:val="22"/>
              </w:rPr>
              <w:t>％</w:t>
            </w:r>
          </w:p>
        </w:tc>
      </w:tr>
      <w:tr w:rsidR="00985764" w:rsidRPr="005464F2" w14:paraId="6B1503AF"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2" w:type="dxa"/>
            <w:tcBorders>
              <w:top w:val="nil"/>
              <w:left w:val="nil"/>
              <w:bottom w:val="nil"/>
            </w:tcBorders>
            <w:vAlign w:val="center"/>
          </w:tcPr>
          <w:p w14:paraId="45E0AF48" w14:textId="77777777" w:rsidR="00985764" w:rsidRPr="005464F2" w:rsidRDefault="00985764" w:rsidP="002B5A7E">
            <w:pPr>
              <w:snapToGrid w:val="0"/>
              <w:jc w:val="distribute"/>
              <w:rPr>
                <w:rFonts w:hAnsi="標楷體"/>
                <w:kern w:val="0"/>
                <w:sz w:val="22"/>
                <w:szCs w:val="22"/>
              </w:rPr>
            </w:pPr>
            <w:r w:rsidRPr="005464F2">
              <w:rPr>
                <w:rFonts w:hAnsi="標楷體" w:hint="eastAsia"/>
                <w:b/>
                <w:kern w:val="0"/>
                <w:sz w:val="22"/>
                <w:szCs w:val="22"/>
              </w:rPr>
              <w:t>業務收入</w:t>
            </w:r>
          </w:p>
        </w:tc>
        <w:tc>
          <w:tcPr>
            <w:tcW w:w="1204" w:type="dxa"/>
            <w:gridSpan w:val="2"/>
            <w:tcBorders>
              <w:top w:val="nil"/>
              <w:bottom w:val="nil"/>
            </w:tcBorders>
            <w:vAlign w:val="center"/>
          </w:tcPr>
          <w:p w14:paraId="57B12D8E"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276,727,000</w:t>
            </w:r>
          </w:p>
        </w:tc>
        <w:tc>
          <w:tcPr>
            <w:tcW w:w="1204" w:type="dxa"/>
            <w:tcBorders>
              <w:top w:val="nil"/>
              <w:bottom w:val="nil"/>
            </w:tcBorders>
            <w:vAlign w:val="center"/>
          </w:tcPr>
          <w:p w14:paraId="432D769B"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360,334,978</w:t>
            </w:r>
          </w:p>
        </w:tc>
        <w:tc>
          <w:tcPr>
            <w:tcW w:w="1134" w:type="dxa"/>
            <w:tcBorders>
              <w:top w:val="nil"/>
              <w:bottom w:val="nil"/>
            </w:tcBorders>
            <w:vAlign w:val="center"/>
          </w:tcPr>
          <w:p w14:paraId="422BDFDE"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w:t>
            </w:r>
          </w:p>
        </w:tc>
        <w:tc>
          <w:tcPr>
            <w:tcW w:w="1559" w:type="dxa"/>
            <w:gridSpan w:val="2"/>
            <w:tcBorders>
              <w:top w:val="nil"/>
              <w:bottom w:val="nil"/>
            </w:tcBorders>
            <w:vAlign w:val="center"/>
          </w:tcPr>
          <w:p w14:paraId="28380D09"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360,334,978</w:t>
            </w:r>
          </w:p>
        </w:tc>
        <w:tc>
          <w:tcPr>
            <w:tcW w:w="1276" w:type="dxa"/>
            <w:tcBorders>
              <w:top w:val="nil"/>
              <w:bottom w:val="nil"/>
            </w:tcBorders>
            <w:vAlign w:val="center"/>
          </w:tcPr>
          <w:p w14:paraId="0958CD64"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83,607,978</w:t>
            </w:r>
          </w:p>
        </w:tc>
        <w:tc>
          <w:tcPr>
            <w:tcW w:w="1133" w:type="dxa"/>
            <w:tcBorders>
              <w:top w:val="nil"/>
              <w:bottom w:val="nil"/>
              <w:right w:val="nil"/>
            </w:tcBorders>
            <w:vAlign w:val="center"/>
          </w:tcPr>
          <w:p w14:paraId="2ECC34DE"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30.21</w:t>
            </w:r>
          </w:p>
        </w:tc>
      </w:tr>
      <w:tr w:rsidR="00985764" w:rsidRPr="005464F2" w14:paraId="0013FA52"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2" w:type="dxa"/>
            <w:tcBorders>
              <w:top w:val="nil"/>
              <w:left w:val="nil"/>
              <w:bottom w:val="nil"/>
            </w:tcBorders>
            <w:vAlign w:val="center"/>
          </w:tcPr>
          <w:p w14:paraId="203B4504"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hint="eastAsia"/>
                <w:kern w:val="0"/>
                <w:sz w:val="22"/>
                <w:szCs w:val="22"/>
              </w:rPr>
              <w:t>勞務收入</w:t>
            </w:r>
          </w:p>
        </w:tc>
        <w:tc>
          <w:tcPr>
            <w:tcW w:w="1204" w:type="dxa"/>
            <w:gridSpan w:val="2"/>
            <w:tcBorders>
              <w:top w:val="nil"/>
              <w:bottom w:val="nil"/>
            </w:tcBorders>
            <w:vAlign w:val="center"/>
          </w:tcPr>
          <w:p w14:paraId="1CD3686C"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275,280,000</w:t>
            </w:r>
          </w:p>
        </w:tc>
        <w:tc>
          <w:tcPr>
            <w:tcW w:w="1204" w:type="dxa"/>
            <w:tcBorders>
              <w:top w:val="nil"/>
              <w:bottom w:val="nil"/>
            </w:tcBorders>
            <w:vAlign w:val="center"/>
          </w:tcPr>
          <w:p w14:paraId="7559B306"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298,881,343</w:t>
            </w:r>
          </w:p>
        </w:tc>
        <w:tc>
          <w:tcPr>
            <w:tcW w:w="1134" w:type="dxa"/>
            <w:tcBorders>
              <w:top w:val="nil"/>
              <w:bottom w:val="nil"/>
            </w:tcBorders>
            <w:vAlign w:val="center"/>
          </w:tcPr>
          <w:p w14:paraId="0D35EB70"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w:t>
            </w:r>
          </w:p>
        </w:tc>
        <w:tc>
          <w:tcPr>
            <w:tcW w:w="1559" w:type="dxa"/>
            <w:gridSpan w:val="2"/>
            <w:tcBorders>
              <w:top w:val="nil"/>
              <w:bottom w:val="nil"/>
            </w:tcBorders>
            <w:vAlign w:val="center"/>
          </w:tcPr>
          <w:p w14:paraId="6895DDB5"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298,881,343</w:t>
            </w:r>
          </w:p>
        </w:tc>
        <w:tc>
          <w:tcPr>
            <w:tcW w:w="1276" w:type="dxa"/>
            <w:tcBorders>
              <w:top w:val="nil"/>
              <w:bottom w:val="nil"/>
            </w:tcBorders>
            <w:vAlign w:val="center"/>
          </w:tcPr>
          <w:p w14:paraId="58676788"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23,601,343</w:t>
            </w:r>
          </w:p>
        </w:tc>
        <w:tc>
          <w:tcPr>
            <w:tcW w:w="1133" w:type="dxa"/>
            <w:tcBorders>
              <w:top w:val="nil"/>
              <w:bottom w:val="nil"/>
              <w:right w:val="nil"/>
            </w:tcBorders>
            <w:vAlign w:val="center"/>
          </w:tcPr>
          <w:p w14:paraId="11FBB323"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8.57</w:t>
            </w:r>
          </w:p>
        </w:tc>
      </w:tr>
      <w:tr w:rsidR="00985764" w:rsidRPr="005464F2" w14:paraId="69BCE5C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2" w:type="dxa"/>
            <w:tcBorders>
              <w:top w:val="nil"/>
              <w:left w:val="nil"/>
              <w:bottom w:val="nil"/>
            </w:tcBorders>
            <w:vAlign w:val="center"/>
          </w:tcPr>
          <w:p w14:paraId="1976BC89"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hint="eastAsia"/>
                <w:kern w:val="0"/>
                <w:sz w:val="22"/>
                <w:szCs w:val="22"/>
              </w:rPr>
              <w:t>其他業務收入</w:t>
            </w:r>
          </w:p>
        </w:tc>
        <w:tc>
          <w:tcPr>
            <w:tcW w:w="1204" w:type="dxa"/>
            <w:gridSpan w:val="2"/>
            <w:tcBorders>
              <w:top w:val="nil"/>
              <w:bottom w:val="nil"/>
            </w:tcBorders>
            <w:vAlign w:val="center"/>
          </w:tcPr>
          <w:p w14:paraId="7B2B95B4"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1,447,000</w:t>
            </w:r>
          </w:p>
        </w:tc>
        <w:tc>
          <w:tcPr>
            <w:tcW w:w="1204" w:type="dxa"/>
            <w:tcBorders>
              <w:top w:val="nil"/>
              <w:bottom w:val="nil"/>
            </w:tcBorders>
            <w:vAlign w:val="center"/>
          </w:tcPr>
          <w:p w14:paraId="521B2241"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61,453,635</w:t>
            </w:r>
          </w:p>
        </w:tc>
        <w:tc>
          <w:tcPr>
            <w:tcW w:w="1134" w:type="dxa"/>
            <w:tcBorders>
              <w:top w:val="nil"/>
              <w:bottom w:val="nil"/>
            </w:tcBorders>
            <w:vAlign w:val="center"/>
          </w:tcPr>
          <w:p w14:paraId="75FDF5CC"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w:t>
            </w:r>
          </w:p>
        </w:tc>
        <w:tc>
          <w:tcPr>
            <w:tcW w:w="1559" w:type="dxa"/>
            <w:gridSpan w:val="2"/>
            <w:tcBorders>
              <w:top w:val="nil"/>
              <w:bottom w:val="nil"/>
            </w:tcBorders>
            <w:vAlign w:val="center"/>
          </w:tcPr>
          <w:p w14:paraId="2ACB7950"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61,453,635</w:t>
            </w:r>
          </w:p>
        </w:tc>
        <w:tc>
          <w:tcPr>
            <w:tcW w:w="1276" w:type="dxa"/>
            <w:tcBorders>
              <w:top w:val="nil"/>
              <w:bottom w:val="nil"/>
            </w:tcBorders>
            <w:vAlign w:val="center"/>
          </w:tcPr>
          <w:p w14:paraId="5AF9C29C"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60,006,635</w:t>
            </w:r>
          </w:p>
        </w:tc>
        <w:tc>
          <w:tcPr>
            <w:tcW w:w="1133" w:type="dxa"/>
            <w:tcBorders>
              <w:top w:val="nil"/>
              <w:bottom w:val="nil"/>
              <w:right w:val="nil"/>
            </w:tcBorders>
            <w:vAlign w:val="center"/>
          </w:tcPr>
          <w:p w14:paraId="3AABBEA0"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4,146.97</w:t>
            </w:r>
          </w:p>
        </w:tc>
      </w:tr>
      <w:tr w:rsidR="00985764" w:rsidRPr="005464F2" w14:paraId="7EEFF4C3"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2" w:type="dxa"/>
            <w:tcBorders>
              <w:top w:val="nil"/>
              <w:left w:val="nil"/>
              <w:bottom w:val="nil"/>
            </w:tcBorders>
            <w:vAlign w:val="center"/>
          </w:tcPr>
          <w:p w14:paraId="0EC8D5F9" w14:textId="77777777" w:rsidR="00985764" w:rsidRPr="005464F2" w:rsidRDefault="00985764" w:rsidP="002B5A7E">
            <w:pPr>
              <w:snapToGrid w:val="0"/>
              <w:jc w:val="distribute"/>
              <w:rPr>
                <w:rFonts w:hAnsi="標楷體"/>
                <w:kern w:val="0"/>
                <w:sz w:val="22"/>
                <w:szCs w:val="22"/>
              </w:rPr>
            </w:pPr>
            <w:r w:rsidRPr="005464F2">
              <w:rPr>
                <w:rFonts w:hAnsi="標楷體" w:hint="eastAsia"/>
                <w:b/>
                <w:kern w:val="0"/>
                <w:sz w:val="22"/>
                <w:szCs w:val="22"/>
              </w:rPr>
              <w:t>業務成本與費用</w:t>
            </w:r>
          </w:p>
        </w:tc>
        <w:tc>
          <w:tcPr>
            <w:tcW w:w="1204" w:type="dxa"/>
            <w:gridSpan w:val="2"/>
            <w:tcBorders>
              <w:top w:val="nil"/>
              <w:bottom w:val="nil"/>
            </w:tcBorders>
            <w:vAlign w:val="center"/>
          </w:tcPr>
          <w:p w14:paraId="49C56588"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175,565,000</w:t>
            </w:r>
          </w:p>
        </w:tc>
        <w:tc>
          <w:tcPr>
            <w:tcW w:w="1204" w:type="dxa"/>
            <w:tcBorders>
              <w:top w:val="nil"/>
              <w:bottom w:val="nil"/>
            </w:tcBorders>
            <w:vAlign w:val="center"/>
          </w:tcPr>
          <w:p w14:paraId="34D4F576"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152,834,150</w:t>
            </w:r>
          </w:p>
        </w:tc>
        <w:tc>
          <w:tcPr>
            <w:tcW w:w="1134" w:type="dxa"/>
            <w:tcBorders>
              <w:top w:val="nil"/>
              <w:bottom w:val="nil"/>
            </w:tcBorders>
            <w:vAlign w:val="center"/>
          </w:tcPr>
          <w:p w14:paraId="68D98EA6"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w:t>
            </w:r>
          </w:p>
        </w:tc>
        <w:tc>
          <w:tcPr>
            <w:tcW w:w="1559" w:type="dxa"/>
            <w:gridSpan w:val="2"/>
            <w:tcBorders>
              <w:top w:val="nil"/>
              <w:bottom w:val="nil"/>
            </w:tcBorders>
            <w:vAlign w:val="center"/>
          </w:tcPr>
          <w:p w14:paraId="7D426DE3"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152,834,150</w:t>
            </w:r>
          </w:p>
        </w:tc>
        <w:tc>
          <w:tcPr>
            <w:tcW w:w="1276" w:type="dxa"/>
            <w:tcBorders>
              <w:top w:val="nil"/>
              <w:bottom w:val="nil"/>
            </w:tcBorders>
            <w:vAlign w:val="center"/>
          </w:tcPr>
          <w:p w14:paraId="787E99C5"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- 22,730,850</w:t>
            </w:r>
          </w:p>
        </w:tc>
        <w:tc>
          <w:tcPr>
            <w:tcW w:w="1133" w:type="dxa"/>
            <w:tcBorders>
              <w:top w:val="nil"/>
              <w:bottom w:val="nil"/>
              <w:right w:val="nil"/>
            </w:tcBorders>
            <w:vAlign w:val="center"/>
          </w:tcPr>
          <w:p w14:paraId="2BDE0198"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- 12.95</w:t>
            </w:r>
          </w:p>
        </w:tc>
      </w:tr>
      <w:tr w:rsidR="00985764" w:rsidRPr="005464F2" w14:paraId="0EB7656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2" w:type="dxa"/>
            <w:tcBorders>
              <w:top w:val="nil"/>
              <w:left w:val="nil"/>
              <w:bottom w:val="nil"/>
            </w:tcBorders>
            <w:vAlign w:val="center"/>
          </w:tcPr>
          <w:p w14:paraId="568DE728"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hint="eastAsia"/>
                <w:kern w:val="0"/>
                <w:sz w:val="22"/>
                <w:szCs w:val="22"/>
              </w:rPr>
              <w:t>勞務成本</w:t>
            </w:r>
          </w:p>
        </w:tc>
        <w:tc>
          <w:tcPr>
            <w:tcW w:w="1204" w:type="dxa"/>
            <w:gridSpan w:val="2"/>
            <w:tcBorders>
              <w:top w:val="nil"/>
              <w:bottom w:val="nil"/>
            </w:tcBorders>
            <w:vAlign w:val="center"/>
          </w:tcPr>
          <w:p w14:paraId="1CE9CF5C"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37,471,000</w:t>
            </w:r>
          </w:p>
        </w:tc>
        <w:tc>
          <w:tcPr>
            <w:tcW w:w="1204" w:type="dxa"/>
            <w:tcBorders>
              <w:top w:val="nil"/>
              <w:bottom w:val="nil"/>
            </w:tcBorders>
            <w:vAlign w:val="center"/>
          </w:tcPr>
          <w:p w14:paraId="50C4D07E"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32,293,472</w:t>
            </w:r>
          </w:p>
        </w:tc>
        <w:tc>
          <w:tcPr>
            <w:tcW w:w="1134" w:type="dxa"/>
            <w:tcBorders>
              <w:top w:val="nil"/>
              <w:bottom w:val="nil"/>
            </w:tcBorders>
            <w:vAlign w:val="center"/>
          </w:tcPr>
          <w:p w14:paraId="297F43F9"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w:t>
            </w:r>
          </w:p>
        </w:tc>
        <w:tc>
          <w:tcPr>
            <w:tcW w:w="1559" w:type="dxa"/>
            <w:gridSpan w:val="2"/>
            <w:tcBorders>
              <w:top w:val="nil"/>
              <w:bottom w:val="nil"/>
            </w:tcBorders>
            <w:vAlign w:val="center"/>
          </w:tcPr>
          <w:p w14:paraId="125F64E7"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32,293,472</w:t>
            </w:r>
          </w:p>
        </w:tc>
        <w:tc>
          <w:tcPr>
            <w:tcW w:w="1276" w:type="dxa"/>
            <w:tcBorders>
              <w:top w:val="nil"/>
              <w:bottom w:val="nil"/>
            </w:tcBorders>
            <w:vAlign w:val="center"/>
          </w:tcPr>
          <w:p w14:paraId="70AEA34B"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- 5,177,528</w:t>
            </w:r>
          </w:p>
        </w:tc>
        <w:tc>
          <w:tcPr>
            <w:tcW w:w="1133" w:type="dxa"/>
            <w:tcBorders>
              <w:top w:val="nil"/>
              <w:bottom w:val="nil"/>
              <w:right w:val="nil"/>
            </w:tcBorders>
            <w:vAlign w:val="center"/>
          </w:tcPr>
          <w:p w14:paraId="76BB68FB"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- 13.82</w:t>
            </w:r>
          </w:p>
        </w:tc>
      </w:tr>
      <w:tr w:rsidR="00985764" w:rsidRPr="005464F2" w14:paraId="7467BCA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2" w:type="dxa"/>
            <w:tcBorders>
              <w:top w:val="nil"/>
              <w:left w:val="nil"/>
              <w:bottom w:val="nil"/>
            </w:tcBorders>
            <w:vAlign w:val="center"/>
          </w:tcPr>
          <w:p w14:paraId="2CB958B7"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hint="eastAsia"/>
                <w:kern w:val="0"/>
                <w:sz w:val="22"/>
                <w:szCs w:val="22"/>
              </w:rPr>
              <w:t>業務費用</w:t>
            </w:r>
          </w:p>
        </w:tc>
        <w:tc>
          <w:tcPr>
            <w:tcW w:w="1204" w:type="dxa"/>
            <w:gridSpan w:val="2"/>
            <w:tcBorders>
              <w:top w:val="nil"/>
              <w:bottom w:val="nil"/>
            </w:tcBorders>
            <w:vAlign w:val="center"/>
          </w:tcPr>
          <w:p w14:paraId="5D8D1E79"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119,350,000</w:t>
            </w:r>
          </w:p>
        </w:tc>
        <w:tc>
          <w:tcPr>
            <w:tcW w:w="1204" w:type="dxa"/>
            <w:tcBorders>
              <w:top w:val="nil"/>
              <w:bottom w:val="nil"/>
            </w:tcBorders>
            <w:vAlign w:val="center"/>
          </w:tcPr>
          <w:p w14:paraId="09D6F86E"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103,490,453</w:t>
            </w:r>
          </w:p>
        </w:tc>
        <w:tc>
          <w:tcPr>
            <w:tcW w:w="1134" w:type="dxa"/>
            <w:tcBorders>
              <w:top w:val="nil"/>
              <w:bottom w:val="nil"/>
            </w:tcBorders>
            <w:vAlign w:val="center"/>
          </w:tcPr>
          <w:p w14:paraId="170539BA"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w:t>
            </w:r>
          </w:p>
        </w:tc>
        <w:tc>
          <w:tcPr>
            <w:tcW w:w="1559" w:type="dxa"/>
            <w:gridSpan w:val="2"/>
            <w:tcBorders>
              <w:top w:val="nil"/>
              <w:bottom w:val="nil"/>
            </w:tcBorders>
            <w:vAlign w:val="center"/>
          </w:tcPr>
          <w:p w14:paraId="3E845D07"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103,490,453</w:t>
            </w:r>
          </w:p>
        </w:tc>
        <w:tc>
          <w:tcPr>
            <w:tcW w:w="1276" w:type="dxa"/>
            <w:tcBorders>
              <w:top w:val="nil"/>
              <w:bottom w:val="nil"/>
            </w:tcBorders>
            <w:vAlign w:val="center"/>
          </w:tcPr>
          <w:p w14:paraId="76F1A1D1"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- 15,859,547</w:t>
            </w:r>
          </w:p>
        </w:tc>
        <w:tc>
          <w:tcPr>
            <w:tcW w:w="1133" w:type="dxa"/>
            <w:tcBorders>
              <w:top w:val="nil"/>
              <w:bottom w:val="nil"/>
              <w:right w:val="nil"/>
            </w:tcBorders>
            <w:vAlign w:val="center"/>
          </w:tcPr>
          <w:p w14:paraId="2ED9CBAF"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- 13.29</w:t>
            </w:r>
          </w:p>
        </w:tc>
      </w:tr>
      <w:tr w:rsidR="00985764" w:rsidRPr="005464F2" w14:paraId="207D37B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2" w:type="dxa"/>
            <w:tcBorders>
              <w:top w:val="nil"/>
              <w:left w:val="nil"/>
              <w:bottom w:val="nil"/>
            </w:tcBorders>
            <w:vAlign w:val="center"/>
          </w:tcPr>
          <w:p w14:paraId="4ABE63AF"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hint="eastAsia"/>
                <w:kern w:val="0"/>
                <w:sz w:val="22"/>
                <w:szCs w:val="22"/>
              </w:rPr>
              <w:t>管理及總務費用</w:t>
            </w:r>
          </w:p>
        </w:tc>
        <w:tc>
          <w:tcPr>
            <w:tcW w:w="1204" w:type="dxa"/>
            <w:gridSpan w:val="2"/>
            <w:tcBorders>
              <w:top w:val="nil"/>
              <w:bottom w:val="nil"/>
            </w:tcBorders>
            <w:vAlign w:val="center"/>
          </w:tcPr>
          <w:p w14:paraId="05030FD0"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18,744,000</w:t>
            </w:r>
          </w:p>
        </w:tc>
        <w:tc>
          <w:tcPr>
            <w:tcW w:w="1204" w:type="dxa"/>
            <w:tcBorders>
              <w:top w:val="nil"/>
              <w:bottom w:val="nil"/>
            </w:tcBorders>
            <w:vAlign w:val="center"/>
          </w:tcPr>
          <w:p w14:paraId="61824CDE"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17,050,225</w:t>
            </w:r>
          </w:p>
        </w:tc>
        <w:tc>
          <w:tcPr>
            <w:tcW w:w="1134" w:type="dxa"/>
            <w:tcBorders>
              <w:top w:val="nil"/>
              <w:bottom w:val="nil"/>
            </w:tcBorders>
            <w:vAlign w:val="center"/>
          </w:tcPr>
          <w:p w14:paraId="5ECBC43A"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w:t>
            </w:r>
          </w:p>
        </w:tc>
        <w:tc>
          <w:tcPr>
            <w:tcW w:w="1559" w:type="dxa"/>
            <w:gridSpan w:val="2"/>
            <w:tcBorders>
              <w:top w:val="nil"/>
              <w:bottom w:val="nil"/>
            </w:tcBorders>
            <w:vAlign w:val="center"/>
          </w:tcPr>
          <w:p w14:paraId="4A33CE45"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17,050,225</w:t>
            </w:r>
          </w:p>
        </w:tc>
        <w:tc>
          <w:tcPr>
            <w:tcW w:w="1276" w:type="dxa"/>
            <w:tcBorders>
              <w:top w:val="nil"/>
              <w:bottom w:val="nil"/>
            </w:tcBorders>
            <w:vAlign w:val="center"/>
          </w:tcPr>
          <w:p w14:paraId="407D07CE"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- 1,693,775</w:t>
            </w:r>
          </w:p>
        </w:tc>
        <w:tc>
          <w:tcPr>
            <w:tcW w:w="1133" w:type="dxa"/>
            <w:tcBorders>
              <w:top w:val="nil"/>
              <w:bottom w:val="nil"/>
              <w:right w:val="nil"/>
            </w:tcBorders>
            <w:vAlign w:val="center"/>
          </w:tcPr>
          <w:p w14:paraId="17A14267"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- 9.04</w:t>
            </w:r>
          </w:p>
        </w:tc>
      </w:tr>
      <w:tr w:rsidR="00985764" w:rsidRPr="005464F2" w14:paraId="14A89E5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2" w:type="dxa"/>
            <w:tcBorders>
              <w:top w:val="nil"/>
              <w:left w:val="nil"/>
              <w:bottom w:val="nil"/>
            </w:tcBorders>
            <w:vAlign w:val="center"/>
          </w:tcPr>
          <w:p w14:paraId="7ECF6090" w14:textId="77777777" w:rsidR="00985764" w:rsidRPr="005464F2" w:rsidRDefault="00985764" w:rsidP="002B5A7E">
            <w:pPr>
              <w:snapToGrid w:val="0"/>
              <w:jc w:val="distribute"/>
              <w:rPr>
                <w:rFonts w:hAnsi="標楷體"/>
                <w:kern w:val="0"/>
                <w:sz w:val="22"/>
                <w:szCs w:val="22"/>
              </w:rPr>
            </w:pPr>
            <w:r w:rsidRPr="005464F2">
              <w:rPr>
                <w:rFonts w:hAnsi="標楷體" w:hint="eastAsia"/>
                <w:b/>
                <w:kern w:val="0"/>
                <w:sz w:val="22"/>
                <w:szCs w:val="22"/>
              </w:rPr>
              <w:t>業務賸餘（短</w:t>
            </w:r>
            <w:proofErr w:type="gramStart"/>
            <w:r w:rsidRPr="005464F2">
              <w:rPr>
                <w:rFonts w:hAnsi="標楷體" w:hint="eastAsia"/>
                <w:b/>
                <w:kern w:val="0"/>
                <w:sz w:val="22"/>
                <w:szCs w:val="22"/>
              </w:rPr>
              <w:t>絀</w:t>
            </w:r>
            <w:proofErr w:type="gramEnd"/>
            <w:r w:rsidRPr="005464F2">
              <w:rPr>
                <w:rFonts w:hAnsi="標楷體" w:hint="eastAsia"/>
                <w:b/>
                <w:kern w:val="0"/>
                <w:sz w:val="22"/>
                <w:szCs w:val="22"/>
              </w:rPr>
              <w:t>）</w:t>
            </w:r>
          </w:p>
        </w:tc>
        <w:tc>
          <w:tcPr>
            <w:tcW w:w="1204" w:type="dxa"/>
            <w:gridSpan w:val="2"/>
            <w:tcBorders>
              <w:top w:val="nil"/>
              <w:bottom w:val="nil"/>
            </w:tcBorders>
            <w:vAlign w:val="center"/>
          </w:tcPr>
          <w:p w14:paraId="74B86287"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101,162,000</w:t>
            </w:r>
          </w:p>
        </w:tc>
        <w:tc>
          <w:tcPr>
            <w:tcW w:w="1204" w:type="dxa"/>
            <w:tcBorders>
              <w:top w:val="nil"/>
              <w:bottom w:val="nil"/>
            </w:tcBorders>
            <w:vAlign w:val="center"/>
          </w:tcPr>
          <w:p w14:paraId="60A8DCBD"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207,500,828</w:t>
            </w:r>
          </w:p>
        </w:tc>
        <w:tc>
          <w:tcPr>
            <w:tcW w:w="1134" w:type="dxa"/>
            <w:tcBorders>
              <w:top w:val="nil"/>
              <w:bottom w:val="nil"/>
            </w:tcBorders>
            <w:vAlign w:val="center"/>
          </w:tcPr>
          <w:p w14:paraId="492916B3"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w:t>
            </w:r>
          </w:p>
        </w:tc>
        <w:tc>
          <w:tcPr>
            <w:tcW w:w="1559" w:type="dxa"/>
            <w:gridSpan w:val="2"/>
            <w:tcBorders>
              <w:top w:val="nil"/>
              <w:bottom w:val="nil"/>
            </w:tcBorders>
            <w:vAlign w:val="center"/>
          </w:tcPr>
          <w:p w14:paraId="4858BB47"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207,500,828</w:t>
            </w:r>
          </w:p>
        </w:tc>
        <w:tc>
          <w:tcPr>
            <w:tcW w:w="1276" w:type="dxa"/>
            <w:tcBorders>
              <w:top w:val="nil"/>
              <w:bottom w:val="nil"/>
            </w:tcBorders>
            <w:vAlign w:val="center"/>
          </w:tcPr>
          <w:p w14:paraId="0F155C00"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106,338,828</w:t>
            </w:r>
          </w:p>
        </w:tc>
        <w:tc>
          <w:tcPr>
            <w:tcW w:w="1133" w:type="dxa"/>
            <w:tcBorders>
              <w:top w:val="nil"/>
              <w:bottom w:val="nil"/>
              <w:right w:val="nil"/>
            </w:tcBorders>
            <w:vAlign w:val="center"/>
          </w:tcPr>
          <w:p w14:paraId="4177313C"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105.12</w:t>
            </w:r>
          </w:p>
        </w:tc>
      </w:tr>
      <w:tr w:rsidR="00985764" w:rsidRPr="005464F2" w14:paraId="32336FEB"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2" w:type="dxa"/>
            <w:tcBorders>
              <w:top w:val="nil"/>
              <w:left w:val="nil"/>
              <w:bottom w:val="nil"/>
            </w:tcBorders>
            <w:vAlign w:val="center"/>
          </w:tcPr>
          <w:p w14:paraId="23CF5DC1" w14:textId="77777777" w:rsidR="00985764" w:rsidRPr="005464F2" w:rsidRDefault="00985764" w:rsidP="002B5A7E">
            <w:pPr>
              <w:snapToGrid w:val="0"/>
              <w:jc w:val="distribute"/>
              <w:rPr>
                <w:rFonts w:hAnsi="標楷體"/>
                <w:kern w:val="0"/>
                <w:sz w:val="22"/>
                <w:szCs w:val="22"/>
              </w:rPr>
            </w:pPr>
            <w:r w:rsidRPr="005464F2">
              <w:rPr>
                <w:rFonts w:hAnsi="標楷體" w:hint="eastAsia"/>
                <w:b/>
                <w:kern w:val="0"/>
                <w:sz w:val="22"/>
                <w:szCs w:val="22"/>
              </w:rPr>
              <w:t>業務外收入</w:t>
            </w:r>
          </w:p>
        </w:tc>
        <w:tc>
          <w:tcPr>
            <w:tcW w:w="1204" w:type="dxa"/>
            <w:gridSpan w:val="2"/>
            <w:tcBorders>
              <w:top w:val="nil"/>
              <w:bottom w:val="nil"/>
            </w:tcBorders>
            <w:vAlign w:val="center"/>
          </w:tcPr>
          <w:p w14:paraId="654C6909"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814,000</w:t>
            </w:r>
          </w:p>
        </w:tc>
        <w:tc>
          <w:tcPr>
            <w:tcW w:w="1204" w:type="dxa"/>
            <w:tcBorders>
              <w:top w:val="nil"/>
              <w:bottom w:val="nil"/>
            </w:tcBorders>
            <w:vAlign w:val="center"/>
          </w:tcPr>
          <w:p w14:paraId="3F6679C0"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689,593,768</w:t>
            </w:r>
          </w:p>
        </w:tc>
        <w:tc>
          <w:tcPr>
            <w:tcW w:w="1134" w:type="dxa"/>
            <w:tcBorders>
              <w:top w:val="nil"/>
              <w:bottom w:val="nil"/>
            </w:tcBorders>
            <w:vAlign w:val="center"/>
          </w:tcPr>
          <w:p w14:paraId="5959A1C6"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w:t>
            </w:r>
          </w:p>
        </w:tc>
        <w:tc>
          <w:tcPr>
            <w:tcW w:w="1559" w:type="dxa"/>
            <w:gridSpan w:val="2"/>
            <w:tcBorders>
              <w:top w:val="nil"/>
              <w:bottom w:val="nil"/>
            </w:tcBorders>
            <w:vAlign w:val="center"/>
          </w:tcPr>
          <w:p w14:paraId="5EA01FC4"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689,593,768</w:t>
            </w:r>
          </w:p>
        </w:tc>
        <w:tc>
          <w:tcPr>
            <w:tcW w:w="1276" w:type="dxa"/>
            <w:tcBorders>
              <w:top w:val="nil"/>
              <w:bottom w:val="nil"/>
            </w:tcBorders>
            <w:vAlign w:val="center"/>
          </w:tcPr>
          <w:p w14:paraId="3FEF7F31"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688,779,768</w:t>
            </w:r>
          </w:p>
        </w:tc>
        <w:tc>
          <w:tcPr>
            <w:tcW w:w="1133" w:type="dxa"/>
            <w:tcBorders>
              <w:top w:val="nil"/>
              <w:bottom w:val="nil"/>
              <w:right w:val="nil"/>
            </w:tcBorders>
            <w:vAlign w:val="center"/>
          </w:tcPr>
          <w:p w14:paraId="61EF3E3C"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84,616.68</w:t>
            </w:r>
          </w:p>
        </w:tc>
      </w:tr>
      <w:tr w:rsidR="00985764" w:rsidRPr="005464F2" w14:paraId="22F6798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2" w:type="dxa"/>
            <w:tcBorders>
              <w:top w:val="nil"/>
              <w:left w:val="nil"/>
              <w:bottom w:val="nil"/>
            </w:tcBorders>
            <w:vAlign w:val="center"/>
          </w:tcPr>
          <w:p w14:paraId="7A596854"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hint="eastAsia"/>
                <w:kern w:val="0"/>
                <w:sz w:val="22"/>
                <w:szCs w:val="22"/>
              </w:rPr>
              <w:t>財務收入</w:t>
            </w:r>
          </w:p>
        </w:tc>
        <w:tc>
          <w:tcPr>
            <w:tcW w:w="1204" w:type="dxa"/>
            <w:gridSpan w:val="2"/>
            <w:tcBorders>
              <w:top w:val="nil"/>
              <w:bottom w:val="nil"/>
            </w:tcBorders>
            <w:vAlign w:val="center"/>
          </w:tcPr>
          <w:p w14:paraId="5304562D"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800,000</w:t>
            </w:r>
          </w:p>
        </w:tc>
        <w:tc>
          <w:tcPr>
            <w:tcW w:w="1204" w:type="dxa"/>
            <w:tcBorders>
              <w:top w:val="nil"/>
              <w:bottom w:val="nil"/>
            </w:tcBorders>
            <w:vAlign w:val="center"/>
          </w:tcPr>
          <w:p w14:paraId="686AD955"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10,011,044</w:t>
            </w:r>
          </w:p>
        </w:tc>
        <w:tc>
          <w:tcPr>
            <w:tcW w:w="1134" w:type="dxa"/>
            <w:tcBorders>
              <w:top w:val="nil"/>
              <w:bottom w:val="nil"/>
            </w:tcBorders>
            <w:vAlign w:val="center"/>
          </w:tcPr>
          <w:p w14:paraId="66207BAD"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w:t>
            </w:r>
          </w:p>
        </w:tc>
        <w:tc>
          <w:tcPr>
            <w:tcW w:w="1559" w:type="dxa"/>
            <w:gridSpan w:val="2"/>
            <w:tcBorders>
              <w:top w:val="nil"/>
              <w:bottom w:val="nil"/>
            </w:tcBorders>
            <w:vAlign w:val="center"/>
          </w:tcPr>
          <w:p w14:paraId="073587F9"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10,011,044</w:t>
            </w:r>
          </w:p>
        </w:tc>
        <w:tc>
          <w:tcPr>
            <w:tcW w:w="1276" w:type="dxa"/>
            <w:tcBorders>
              <w:top w:val="nil"/>
              <w:bottom w:val="nil"/>
            </w:tcBorders>
            <w:vAlign w:val="center"/>
          </w:tcPr>
          <w:p w14:paraId="2BAE130E"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9,211,044</w:t>
            </w:r>
          </w:p>
        </w:tc>
        <w:tc>
          <w:tcPr>
            <w:tcW w:w="1133" w:type="dxa"/>
            <w:tcBorders>
              <w:top w:val="nil"/>
              <w:bottom w:val="nil"/>
              <w:right w:val="nil"/>
            </w:tcBorders>
            <w:vAlign w:val="center"/>
          </w:tcPr>
          <w:p w14:paraId="501DD162"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1,151.38</w:t>
            </w:r>
          </w:p>
        </w:tc>
      </w:tr>
      <w:tr w:rsidR="00985764" w:rsidRPr="005464F2" w14:paraId="28C53E93"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2" w:type="dxa"/>
            <w:tcBorders>
              <w:top w:val="nil"/>
              <w:left w:val="nil"/>
              <w:bottom w:val="nil"/>
            </w:tcBorders>
            <w:vAlign w:val="center"/>
          </w:tcPr>
          <w:p w14:paraId="64A0796B"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hint="eastAsia"/>
                <w:kern w:val="0"/>
                <w:sz w:val="22"/>
                <w:szCs w:val="22"/>
              </w:rPr>
              <w:t>其他業務外收入</w:t>
            </w:r>
          </w:p>
        </w:tc>
        <w:tc>
          <w:tcPr>
            <w:tcW w:w="1204" w:type="dxa"/>
            <w:gridSpan w:val="2"/>
            <w:tcBorders>
              <w:top w:val="nil"/>
              <w:bottom w:val="nil"/>
            </w:tcBorders>
            <w:vAlign w:val="center"/>
          </w:tcPr>
          <w:p w14:paraId="7B5EEE1C"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14,000</w:t>
            </w:r>
          </w:p>
        </w:tc>
        <w:tc>
          <w:tcPr>
            <w:tcW w:w="1204" w:type="dxa"/>
            <w:tcBorders>
              <w:top w:val="nil"/>
              <w:bottom w:val="nil"/>
            </w:tcBorders>
            <w:vAlign w:val="center"/>
          </w:tcPr>
          <w:p w14:paraId="03E1AC20"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679,582,724</w:t>
            </w:r>
          </w:p>
        </w:tc>
        <w:tc>
          <w:tcPr>
            <w:tcW w:w="1134" w:type="dxa"/>
            <w:tcBorders>
              <w:top w:val="nil"/>
              <w:bottom w:val="nil"/>
            </w:tcBorders>
            <w:vAlign w:val="center"/>
          </w:tcPr>
          <w:p w14:paraId="0394F629"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w:t>
            </w:r>
          </w:p>
        </w:tc>
        <w:tc>
          <w:tcPr>
            <w:tcW w:w="1559" w:type="dxa"/>
            <w:gridSpan w:val="2"/>
            <w:tcBorders>
              <w:top w:val="nil"/>
              <w:bottom w:val="nil"/>
            </w:tcBorders>
            <w:vAlign w:val="center"/>
          </w:tcPr>
          <w:p w14:paraId="04B42EA8"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679,582,724</w:t>
            </w:r>
          </w:p>
        </w:tc>
        <w:tc>
          <w:tcPr>
            <w:tcW w:w="1276" w:type="dxa"/>
            <w:tcBorders>
              <w:top w:val="nil"/>
              <w:bottom w:val="nil"/>
            </w:tcBorders>
            <w:vAlign w:val="center"/>
          </w:tcPr>
          <w:p w14:paraId="0F6E9982"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z w:val="18"/>
                <w:szCs w:val="18"/>
              </w:rPr>
              <w:t>679,568,724</w:t>
            </w:r>
          </w:p>
        </w:tc>
        <w:tc>
          <w:tcPr>
            <w:tcW w:w="1133" w:type="dxa"/>
            <w:tcBorders>
              <w:top w:val="nil"/>
              <w:bottom w:val="nil"/>
              <w:right w:val="nil"/>
            </w:tcBorders>
            <w:vAlign w:val="center"/>
          </w:tcPr>
          <w:p w14:paraId="2103C5BA" w14:textId="77777777" w:rsidR="00985764" w:rsidRPr="005464F2" w:rsidRDefault="00985764" w:rsidP="00D03D23">
            <w:pPr>
              <w:snapToGrid w:val="0"/>
              <w:rPr>
                <w:rFonts w:ascii="細明體" w:eastAsia="細明體" w:hAnsi="細明體"/>
                <w:sz w:val="18"/>
                <w:szCs w:val="18"/>
              </w:rPr>
            </w:pPr>
            <w:r w:rsidRPr="005464F2">
              <w:rPr>
                <w:rFonts w:ascii="細明體" w:eastAsia="細明體" w:hAnsi="細明體" w:hint="eastAsia"/>
                <w:spacing w:val="-8"/>
                <w:sz w:val="18"/>
                <w:szCs w:val="18"/>
              </w:rPr>
              <w:t>4,854,062.31</w:t>
            </w:r>
          </w:p>
        </w:tc>
      </w:tr>
      <w:tr w:rsidR="00985764" w:rsidRPr="005464F2" w14:paraId="099682A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2" w:type="dxa"/>
            <w:tcBorders>
              <w:top w:val="nil"/>
              <w:left w:val="nil"/>
              <w:bottom w:val="nil"/>
            </w:tcBorders>
            <w:vAlign w:val="center"/>
          </w:tcPr>
          <w:p w14:paraId="31FE4440" w14:textId="77777777" w:rsidR="00985764" w:rsidRPr="005464F2" w:rsidRDefault="00985764" w:rsidP="002B5A7E">
            <w:pPr>
              <w:snapToGrid w:val="0"/>
              <w:jc w:val="distribute"/>
              <w:rPr>
                <w:rFonts w:hAnsi="標楷體"/>
                <w:kern w:val="0"/>
                <w:sz w:val="22"/>
                <w:szCs w:val="22"/>
              </w:rPr>
            </w:pPr>
            <w:r w:rsidRPr="005464F2">
              <w:rPr>
                <w:rFonts w:hAnsi="標楷體" w:hint="eastAsia"/>
                <w:b/>
                <w:kern w:val="0"/>
                <w:sz w:val="22"/>
                <w:szCs w:val="22"/>
              </w:rPr>
              <w:t>業務外賸餘（短</w:t>
            </w:r>
            <w:proofErr w:type="gramStart"/>
            <w:r w:rsidRPr="005464F2">
              <w:rPr>
                <w:rFonts w:hAnsi="標楷體" w:hint="eastAsia"/>
                <w:b/>
                <w:kern w:val="0"/>
                <w:sz w:val="22"/>
                <w:szCs w:val="22"/>
              </w:rPr>
              <w:t>絀</w:t>
            </w:r>
            <w:proofErr w:type="gramEnd"/>
            <w:r w:rsidRPr="005464F2">
              <w:rPr>
                <w:rFonts w:hAnsi="標楷體" w:hint="eastAsia"/>
                <w:b/>
                <w:kern w:val="0"/>
                <w:sz w:val="22"/>
                <w:szCs w:val="22"/>
              </w:rPr>
              <w:t>）</w:t>
            </w:r>
          </w:p>
        </w:tc>
        <w:tc>
          <w:tcPr>
            <w:tcW w:w="1204" w:type="dxa"/>
            <w:gridSpan w:val="2"/>
            <w:tcBorders>
              <w:top w:val="nil"/>
              <w:bottom w:val="nil"/>
            </w:tcBorders>
            <w:vAlign w:val="center"/>
          </w:tcPr>
          <w:p w14:paraId="028D2398"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814,000</w:t>
            </w:r>
          </w:p>
        </w:tc>
        <w:tc>
          <w:tcPr>
            <w:tcW w:w="1204" w:type="dxa"/>
            <w:tcBorders>
              <w:top w:val="nil"/>
              <w:bottom w:val="nil"/>
            </w:tcBorders>
            <w:vAlign w:val="center"/>
          </w:tcPr>
          <w:p w14:paraId="7B9B379C"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689,593,768</w:t>
            </w:r>
          </w:p>
        </w:tc>
        <w:tc>
          <w:tcPr>
            <w:tcW w:w="1134" w:type="dxa"/>
            <w:tcBorders>
              <w:top w:val="nil"/>
              <w:bottom w:val="nil"/>
            </w:tcBorders>
            <w:vAlign w:val="center"/>
          </w:tcPr>
          <w:p w14:paraId="0CB16120"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w:t>
            </w:r>
          </w:p>
        </w:tc>
        <w:tc>
          <w:tcPr>
            <w:tcW w:w="1559" w:type="dxa"/>
            <w:gridSpan w:val="2"/>
            <w:tcBorders>
              <w:top w:val="nil"/>
              <w:bottom w:val="nil"/>
            </w:tcBorders>
            <w:vAlign w:val="center"/>
          </w:tcPr>
          <w:p w14:paraId="0BE7C000"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689,593,768</w:t>
            </w:r>
          </w:p>
        </w:tc>
        <w:tc>
          <w:tcPr>
            <w:tcW w:w="1276" w:type="dxa"/>
            <w:tcBorders>
              <w:top w:val="nil"/>
              <w:bottom w:val="nil"/>
            </w:tcBorders>
            <w:vAlign w:val="center"/>
          </w:tcPr>
          <w:p w14:paraId="54BD7C64"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688,779,768</w:t>
            </w:r>
          </w:p>
        </w:tc>
        <w:tc>
          <w:tcPr>
            <w:tcW w:w="1133" w:type="dxa"/>
            <w:tcBorders>
              <w:top w:val="nil"/>
              <w:bottom w:val="nil"/>
              <w:right w:val="nil"/>
            </w:tcBorders>
            <w:vAlign w:val="center"/>
          </w:tcPr>
          <w:p w14:paraId="0459F19B"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84,616.68</w:t>
            </w:r>
          </w:p>
        </w:tc>
      </w:tr>
      <w:tr w:rsidR="00985764" w:rsidRPr="005464F2" w14:paraId="030F5B6C"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2412" w:type="dxa"/>
            <w:tcBorders>
              <w:top w:val="nil"/>
              <w:left w:val="nil"/>
              <w:bottom w:val="single" w:sz="8" w:space="0" w:color="auto"/>
            </w:tcBorders>
            <w:vAlign w:val="center"/>
          </w:tcPr>
          <w:p w14:paraId="6E1F151C" w14:textId="77777777" w:rsidR="00985764" w:rsidRPr="005464F2" w:rsidRDefault="00985764" w:rsidP="002B5A7E">
            <w:pPr>
              <w:snapToGrid w:val="0"/>
              <w:jc w:val="distribute"/>
              <w:rPr>
                <w:rFonts w:hAnsi="標楷體"/>
                <w:kern w:val="0"/>
                <w:sz w:val="22"/>
                <w:szCs w:val="22"/>
              </w:rPr>
            </w:pPr>
            <w:r w:rsidRPr="005464F2">
              <w:rPr>
                <w:rFonts w:hAnsi="標楷體" w:hint="eastAsia"/>
                <w:b/>
                <w:kern w:val="0"/>
                <w:sz w:val="22"/>
                <w:szCs w:val="22"/>
              </w:rPr>
              <w:t>本期賸餘（短</w:t>
            </w:r>
            <w:proofErr w:type="gramStart"/>
            <w:r w:rsidRPr="005464F2">
              <w:rPr>
                <w:rFonts w:hAnsi="標楷體" w:hint="eastAsia"/>
                <w:b/>
                <w:kern w:val="0"/>
                <w:sz w:val="22"/>
                <w:szCs w:val="22"/>
              </w:rPr>
              <w:t>絀</w:t>
            </w:r>
            <w:proofErr w:type="gramEnd"/>
            <w:r w:rsidRPr="005464F2">
              <w:rPr>
                <w:rFonts w:hAnsi="標楷體" w:hint="eastAsia"/>
                <w:b/>
                <w:kern w:val="0"/>
                <w:sz w:val="22"/>
                <w:szCs w:val="22"/>
              </w:rPr>
              <w:t>）</w:t>
            </w:r>
          </w:p>
        </w:tc>
        <w:tc>
          <w:tcPr>
            <w:tcW w:w="1204" w:type="dxa"/>
            <w:gridSpan w:val="2"/>
            <w:tcBorders>
              <w:top w:val="nil"/>
              <w:bottom w:val="single" w:sz="8" w:space="0" w:color="auto"/>
            </w:tcBorders>
            <w:vAlign w:val="center"/>
          </w:tcPr>
          <w:p w14:paraId="3979C836"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101,976,000</w:t>
            </w:r>
          </w:p>
        </w:tc>
        <w:tc>
          <w:tcPr>
            <w:tcW w:w="1204" w:type="dxa"/>
            <w:tcBorders>
              <w:top w:val="nil"/>
              <w:bottom w:val="single" w:sz="8" w:space="0" w:color="auto"/>
            </w:tcBorders>
            <w:vAlign w:val="center"/>
          </w:tcPr>
          <w:p w14:paraId="10028EF8"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897,094,596</w:t>
            </w:r>
          </w:p>
        </w:tc>
        <w:tc>
          <w:tcPr>
            <w:tcW w:w="1134" w:type="dxa"/>
            <w:tcBorders>
              <w:top w:val="nil"/>
              <w:bottom w:val="single" w:sz="8" w:space="0" w:color="auto"/>
            </w:tcBorders>
            <w:vAlign w:val="center"/>
          </w:tcPr>
          <w:p w14:paraId="4D338148"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w:t>
            </w:r>
          </w:p>
        </w:tc>
        <w:tc>
          <w:tcPr>
            <w:tcW w:w="1559" w:type="dxa"/>
            <w:gridSpan w:val="2"/>
            <w:tcBorders>
              <w:top w:val="nil"/>
              <w:bottom w:val="single" w:sz="8" w:space="0" w:color="auto"/>
            </w:tcBorders>
            <w:vAlign w:val="center"/>
          </w:tcPr>
          <w:p w14:paraId="4BF3820B"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897,094,596</w:t>
            </w:r>
          </w:p>
        </w:tc>
        <w:tc>
          <w:tcPr>
            <w:tcW w:w="1276" w:type="dxa"/>
            <w:tcBorders>
              <w:top w:val="nil"/>
              <w:bottom w:val="single" w:sz="8" w:space="0" w:color="auto"/>
            </w:tcBorders>
            <w:vAlign w:val="center"/>
          </w:tcPr>
          <w:p w14:paraId="57D0C67F"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795,118,596</w:t>
            </w:r>
          </w:p>
        </w:tc>
        <w:tc>
          <w:tcPr>
            <w:tcW w:w="1133" w:type="dxa"/>
            <w:tcBorders>
              <w:top w:val="nil"/>
              <w:bottom w:val="single" w:sz="8" w:space="0" w:color="auto"/>
              <w:right w:val="nil"/>
            </w:tcBorders>
            <w:vAlign w:val="center"/>
          </w:tcPr>
          <w:p w14:paraId="7F5BE28E" w14:textId="77777777" w:rsidR="00985764" w:rsidRPr="005464F2" w:rsidRDefault="00985764" w:rsidP="00D03D23">
            <w:pPr>
              <w:snapToGrid w:val="0"/>
              <w:rPr>
                <w:rFonts w:ascii="細明體" w:eastAsia="細明體" w:hAnsi="細明體"/>
                <w:b/>
                <w:sz w:val="18"/>
                <w:szCs w:val="18"/>
              </w:rPr>
            </w:pPr>
            <w:r w:rsidRPr="005464F2">
              <w:rPr>
                <w:rFonts w:ascii="細明體" w:eastAsia="細明體" w:hAnsi="細明體" w:hint="eastAsia"/>
                <w:b/>
                <w:sz w:val="18"/>
                <w:szCs w:val="18"/>
              </w:rPr>
              <w:t>779.71</w:t>
            </w:r>
          </w:p>
        </w:tc>
      </w:tr>
    </w:tbl>
    <w:p w14:paraId="7F32FF32" w14:textId="77777777" w:rsidR="00985764" w:rsidRPr="005464F2" w:rsidRDefault="00985764" w:rsidP="00985764">
      <w:pPr>
        <w:snapToGrid w:val="0"/>
        <w:spacing w:line="540" w:lineRule="exact"/>
        <w:jc w:val="left"/>
        <w:rPr>
          <w:rFonts w:ascii="Calibri" w:eastAsia="新細明體" w:hAnsi="Calibri"/>
          <w:sz w:val="24"/>
          <w:szCs w:val="22"/>
        </w:rPr>
      </w:pPr>
    </w:p>
    <w:tbl>
      <w:tblPr>
        <w:tblW w:w="5000" w:type="pct"/>
        <w:jc w:val="center"/>
        <w:tblLayout w:type="fixed"/>
        <w:tblCellMar>
          <w:left w:w="28" w:type="dxa"/>
          <w:right w:w="28" w:type="dxa"/>
        </w:tblCellMar>
        <w:tblLook w:val="0000" w:firstRow="0" w:lastRow="0" w:firstColumn="0" w:lastColumn="0" w:noHBand="0" w:noVBand="0"/>
      </w:tblPr>
      <w:tblGrid>
        <w:gridCol w:w="2412"/>
        <w:gridCol w:w="895"/>
        <w:gridCol w:w="537"/>
        <w:gridCol w:w="356"/>
        <w:gridCol w:w="957"/>
        <w:gridCol w:w="728"/>
        <w:gridCol w:w="704"/>
        <w:gridCol w:w="25"/>
        <w:gridCol w:w="956"/>
        <w:gridCol w:w="332"/>
        <w:gridCol w:w="1132"/>
        <w:gridCol w:w="182"/>
        <w:gridCol w:w="682"/>
        <w:gridCol w:w="24"/>
      </w:tblGrid>
      <w:tr w:rsidR="00985764" w:rsidRPr="005464F2" w14:paraId="3F943E2B" w14:textId="77777777" w:rsidTr="002B5A7E">
        <w:trPr>
          <w:trHeight w:val="20"/>
          <w:jc w:val="center"/>
        </w:trPr>
        <w:tc>
          <w:tcPr>
            <w:tcW w:w="9922" w:type="dxa"/>
            <w:gridSpan w:val="14"/>
          </w:tcPr>
          <w:p w14:paraId="62750D83" w14:textId="77777777" w:rsidR="00985764" w:rsidRPr="005464F2" w:rsidRDefault="00985764" w:rsidP="002B5A7E">
            <w:pPr>
              <w:snapToGrid w:val="0"/>
              <w:spacing w:after="60"/>
              <w:jc w:val="center"/>
              <w:rPr>
                <w:rFonts w:hAnsi="標楷體"/>
                <w:b/>
                <w:sz w:val="32"/>
                <w:szCs w:val="22"/>
                <w:u w:val="single"/>
              </w:rPr>
            </w:pPr>
            <w:r w:rsidRPr="005464F2">
              <w:rPr>
                <w:rFonts w:hAnsi="標楷體"/>
                <w:b/>
                <w:sz w:val="32"/>
                <w:szCs w:val="22"/>
                <w:u w:val="single"/>
              </w:rPr>
              <w:t>桃園市產業</w:t>
            </w:r>
            <w:r w:rsidRPr="005464F2">
              <w:rPr>
                <w:rFonts w:hAnsi="標楷體" w:hint="eastAsia"/>
                <w:b/>
                <w:sz w:val="32"/>
                <w:szCs w:val="22"/>
                <w:u w:val="single"/>
              </w:rPr>
              <w:t>發展</w:t>
            </w:r>
            <w:r w:rsidRPr="005464F2">
              <w:rPr>
                <w:rFonts w:hAnsi="標楷體"/>
                <w:b/>
                <w:sz w:val="32"/>
                <w:szCs w:val="22"/>
                <w:u w:val="single"/>
              </w:rPr>
              <w:t>基金</w:t>
            </w:r>
            <w:r w:rsidRPr="005464F2">
              <w:rPr>
                <w:rFonts w:hAnsi="標楷體" w:hint="eastAsia"/>
                <w:b/>
                <w:sz w:val="32"/>
                <w:szCs w:val="22"/>
                <w:u w:val="single"/>
              </w:rPr>
              <w:t>餘</w:t>
            </w:r>
            <w:proofErr w:type="gramStart"/>
            <w:r w:rsidRPr="005464F2">
              <w:rPr>
                <w:rFonts w:hAnsi="標楷體" w:hint="eastAsia"/>
                <w:b/>
                <w:sz w:val="32"/>
                <w:szCs w:val="22"/>
                <w:u w:val="single"/>
              </w:rPr>
              <w:t>絀</w:t>
            </w:r>
            <w:proofErr w:type="gramEnd"/>
            <w:r w:rsidRPr="005464F2">
              <w:rPr>
                <w:rFonts w:hAnsi="標楷體" w:hint="eastAsia"/>
                <w:b/>
                <w:sz w:val="32"/>
                <w:szCs w:val="22"/>
                <w:u w:val="single"/>
              </w:rPr>
              <w:t>撥補審定表</w:t>
            </w:r>
          </w:p>
        </w:tc>
      </w:tr>
      <w:tr w:rsidR="00985764" w:rsidRPr="005464F2" w14:paraId="1BD8BCA0" w14:textId="77777777" w:rsidTr="002B5A7E">
        <w:trPr>
          <w:trHeight w:val="20"/>
          <w:jc w:val="center"/>
        </w:trPr>
        <w:tc>
          <w:tcPr>
            <w:tcW w:w="3307" w:type="dxa"/>
            <w:gridSpan w:val="2"/>
          </w:tcPr>
          <w:p w14:paraId="3521E0D2" w14:textId="77777777" w:rsidR="00985764" w:rsidRPr="005464F2" w:rsidRDefault="00985764" w:rsidP="002B5A7E">
            <w:pPr>
              <w:snapToGrid w:val="0"/>
              <w:spacing w:after="60"/>
              <w:jc w:val="center"/>
              <w:rPr>
                <w:rFonts w:hAnsi="標楷體"/>
                <w:b/>
                <w:sz w:val="32"/>
                <w:szCs w:val="22"/>
                <w:u w:val="single"/>
              </w:rPr>
            </w:pPr>
          </w:p>
        </w:tc>
        <w:tc>
          <w:tcPr>
            <w:tcW w:w="3307" w:type="dxa"/>
            <w:gridSpan w:val="6"/>
          </w:tcPr>
          <w:p w14:paraId="6FBAB306" w14:textId="77777777" w:rsidR="00985764" w:rsidRPr="005464F2" w:rsidRDefault="00985764" w:rsidP="002B5A7E">
            <w:pPr>
              <w:snapToGrid w:val="0"/>
              <w:spacing w:after="60"/>
              <w:jc w:val="center"/>
              <w:rPr>
                <w:rFonts w:hAnsi="標楷體"/>
                <w:b/>
                <w:sz w:val="32"/>
                <w:szCs w:val="22"/>
                <w:u w:val="single"/>
              </w:rPr>
            </w:pPr>
            <w:r w:rsidRPr="005464F2">
              <w:rPr>
                <w:rFonts w:hAnsi="標楷體" w:hint="eastAsia"/>
                <w:sz w:val="24"/>
                <w:szCs w:val="22"/>
              </w:rPr>
              <w:t>中華民國</w:t>
            </w:r>
            <w:proofErr w:type="gramStart"/>
            <w:r w:rsidRPr="005464F2">
              <w:rPr>
                <w:rFonts w:hAnsi="標楷體"/>
                <w:sz w:val="24"/>
                <w:szCs w:val="22"/>
              </w:rPr>
              <w:t>11</w:t>
            </w:r>
            <w:r w:rsidRPr="005464F2">
              <w:rPr>
                <w:rFonts w:hAnsi="標楷體" w:hint="eastAsia"/>
                <w:sz w:val="24"/>
                <w:szCs w:val="22"/>
              </w:rPr>
              <w:t>3</w:t>
            </w:r>
            <w:proofErr w:type="gramEnd"/>
            <w:r w:rsidRPr="005464F2">
              <w:rPr>
                <w:rFonts w:hAnsi="標楷體" w:hint="eastAsia"/>
                <w:sz w:val="24"/>
                <w:szCs w:val="22"/>
              </w:rPr>
              <w:t>年度</w:t>
            </w:r>
          </w:p>
        </w:tc>
        <w:tc>
          <w:tcPr>
            <w:tcW w:w="3308" w:type="dxa"/>
            <w:gridSpan w:val="6"/>
            <w:vAlign w:val="bottom"/>
          </w:tcPr>
          <w:p w14:paraId="6872EC1B" w14:textId="77777777" w:rsidR="00985764" w:rsidRPr="005464F2" w:rsidRDefault="00985764" w:rsidP="002B5A7E">
            <w:pPr>
              <w:snapToGrid w:val="0"/>
              <w:rPr>
                <w:rFonts w:hAnsi="標楷體"/>
                <w:b/>
                <w:sz w:val="32"/>
                <w:szCs w:val="22"/>
                <w:u w:val="single"/>
              </w:rPr>
            </w:pPr>
            <w:r w:rsidRPr="005464F2">
              <w:rPr>
                <w:rFonts w:hAnsi="標楷體" w:hint="eastAsia"/>
                <w:kern w:val="0"/>
                <w:sz w:val="24"/>
                <w:szCs w:val="22"/>
              </w:rPr>
              <w:t>單位：新臺幣元</w:t>
            </w:r>
          </w:p>
        </w:tc>
      </w:tr>
      <w:tr w:rsidR="00985764" w:rsidRPr="005464F2" w14:paraId="259278D3"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4" w:type="dxa"/>
          <w:trHeight w:val="680"/>
          <w:jc w:val="center"/>
        </w:trPr>
        <w:tc>
          <w:tcPr>
            <w:tcW w:w="2412" w:type="dxa"/>
            <w:vMerge w:val="restart"/>
            <w:tcBorders>
              <w:top w:val="single" w:sz="8" w:space="0" w:color="auto"/>
              <w:left w:val="nil"/>
              <w:bottom w:val="nil"/>
            </w:tcBorders>
            <w:vAlign w:val="center"/>
          </w:tcPr>
          <w:p w14:paraId="64C9006B" w14:textId="77777777" w:rsidR="00985764" w:rsidRPr="005464F2" w:rsidRDefault="00985764" w:rsidP="002B5A7E">
            <w:pPr>
              <w:ind w:left="113" w:right="113"/>
              <w:jc w:val="distribute"/>
              <w:rPr>
                <w:rFonts w:ascii="Calibri" w:hAnsi="Calibri"/>
                <w:sz w:val="24"/>
                <w:szCs w:val="22"/>
              </w:rPr>
            </w:pPr>
            <w:r w:rsidRPr="005464F2">
              <w:rPr>
                <w:rFonts w:ascii="Calibri" w:hAnsi="Calibri" w:hint="eastAsia"/>
                <w:sz w:val="24"/>
                <w:szCs w:val="22"/>
              </w:rPr>
              <w:t>項目</w:t>
            </w:r>
          </w:p>
        </w:tc>
        <w:tc>
          <w:tcPr>
            <w:tcW w:w="1432" w:type="dxa"/>
            <w:gridSpan w:val="2"/>
            <w:vMerge w:val="restart"/>
            <w:tcBorders>
              <w:top w:val="single" w:sz="8" w:space="0" w:color="auto"/>
            </w:tcBorders>
            <w:vAlign w:val="center"/>
          </w:tcPr>
          <w:p w14:paraId="0E21EEDA" w14:textId="77777777" w:rsidR="00985764" w:rsidRPr="005464F2" w:rsidRDefault="00985764" w:rsidP="002B5A7E">
            <w:pPr>
              <w:ind w:left="113" w:right="113"/>
              <w:jc w:val="distribute"/>
              <w:rPr>
                <w:rFonts w:ascii="Calibri" w:hAnsi="Calibri"/>
                <w:sz w:val="24"/>
                <w:szCs w:val="22"/>
              </w:rPr>
            </w:pPr>
            <w:r w:rsidRPr="005464F2">
              <w:rPr>
                <w:rFonts w:ascii="Calibri" w:hAnsi="Calibri" w:hint="eastAsia"/>
                <w:sz w:val="24"/>
                <w:szCs w:val="22"/>
              </w:rPr>
              <w:t>預算數</w:t>
            </w:r>
          </w:p>
        </w:tc>
        <w:tc>
          <w:tcPr>
            <w:tcW w:w="1313" w:type="dxa"/>
            <w:gridSpan w:val="2"/>
            <w:vMerge w:val="restart"/>
            <w:tcBorders>
              <w:top w:val="single" w:sz="8" w:space="0" w:color="auto"/>
            </w:tcBorders>
            <w:vAlign w:val="center"/>
          </w:tcPr>
          <w:p w14:paraId="46D4DCD7" w14:textId="77777777" w:rsidR="00985764" w:rsidRPr="005464F2" w:rsidRDefault="00985764" w:rsidP="002B5A7E">
            <w:pPr>
              <w:ind w:left="113" w:right="113"/>
              <w:jc w:val="distribute"/>
              <w:rPr>
                <w:rFonts w:ascii="Calibri" w:hAnsi="Calibri"/>
                <w:sz w:val="24"/>
                <w:szCs w:val="22"/>
              </w:rPr>
            </w:pPr>
            <w:r w:rsidRPr="005464F2">
              <w:rPr>
                <w:rFonts w:ascii="Calibri" w:hAnsi="Calibri" w:hint="eastAsia"/>
                <w:sz w:val="24"/>
                <w:szCs w:val="22"/>
              </w:rPr>
              <w:t>決算數</w:t>
            </w:r>
          </w:p>
        </w:tc>
        <w:tc>
          <w:tcPr>
            <w:tcW w:w="1432" w:type="dxa"/>
            <w:gridSpan w:val="2"/>
            <w:vMerge w:val="restart"/>
            <w:tcBorders>
              <w:top w:val="single" w:sz="8" w:space="0" w:color="auto"/>
              <w:bottom w:val="nil"/>
            </w:tcBorders>
            <w:vAlign w:val="center"/>
          </w:tcPr>
          <w:p w14:paraId="6F28EE0F" w14:textId="77777777" w:rsidR="00985764" w:rsidRPr="005464F2" w:rsidRDefault="00985764" w:rsidP="002B5A7E">
            <w:pPr>
              <w:ind w:left="113" w:right="113"/>
              <w:jc w:val="distribute"/>
              <w:rPr>
                <w:rFonts w:ascii="Calibri" w:hAnsi="Calibri"/>
                <w:sz w:val="24"/>
                <w:szCs w:val="22"/>
              </w:rPr>
            </w:pPr>
            <w:r w:rsidRPr="005464F2">
              <w:rPr>
                <w:rFonts w:hAnsi="標楷體" w:hint="eastAsia"/>
                <w:bCs/>
                <w:sz w:val="24"/>
                <w:szCs w:val="22"/>
              </w:rPr>
              <w:t>修正數</w:t>
            </w:r>
          </w:p>
        </w:tc>
        <w:tc>
          <w:tcPr>
            <w:tcW w:w="1313" w:type="dxa"/>
            <w:gridSpan w:val="3"/>
            <w:vMerge w:val="restart"/>
            <w:tcBorders>
              <w:top w:val="single" w:sz="8" w:space="0" w:color="auto"/>
            </w:tcBorders>
            <w:vAlign w:val="center"/>
          </w:tcPr>
          <w:p w14:paraId="10419A02" w14:textId="77777777" w:rsidR="00985764" w:rsidRPr="005464F2" w:rsidRDefault="00985764" w:rsidP="002B5A7E">
            <w:pPr>
              <w:jc w:val="center"/>
              <w:rPr>
                <w:rFonts w:ascii="Calibri" w:hAnsi="Calibri"/>
                <w:sz w:val="24"/>
                <w:szCs w:val="22"/>
              </w:rPr>
            </w:pPr>
            <w:r w:rsidRPr="005464F2">
              <w:rPr>
                <w:rFonts w:ascii="Calibri" w:hAnsi="Calibri" w:hint="eastAsia"/>
                <w:sz w:val="24"/>
                <w:szCs w:val="22"/>
              </w:rPr>
              <w:t>決算審定數</w:t>
            </w:r>
          </w:p>
        </w:tc>
        <w:tc>
          <w:tcPr>
            <w:tcW w:w="1996" w:type="dxa"/>
            <w:gridSpan w:val="3"/>
            <w:tcBorders>
              <w:top w:val="single" w:sz="8" w:space="0" w:color="auto"/>
              <w:bottom w:val="nil"/>
              <w:right w:val="nil"/>
            </w:tcBorders>
            <w:vAlign w:val="center"/>
          </w:tcPr>
          <w:p w14:paraId="3FBDE936" w14:textId="77777777" w:rsidR="00985764" w:rsidRPr="005464F2" w:rsidRDefault="00985764" w:rsidP="002B5A7E">
            <w:pPr>
              <w:spacing w:line="240" w:lineRule="exact"/>
              <w:jc w:val="distribute"/>
              <w:rPr>
                <w:rFonts w:hAnsi="標楷體"/>
                <w:sz w:val="24"/>
                <w:szCs w:val="22"/>
              </w:rPr>
            </w:pPr>
            <w:r w:rsidRPr="005464F2">
              <w:rPr>
                <w:rFonts w:hAnsi="標楷體" w:hint="eastAsia"/>
                <w:sz w:val="24"/>
                <w:szCs w:val="22"/>
              </w:rPr>
              <w:t>審定數與預算數</w:t>
            </w:r>
          </w:p>
          <w:p w14:paraId="73A89614" w14:textId="77777777" w:rsidR="00985764" w:rsidRPr="005464F2" w:rsidRDefault="00985764" w:rsidP="002B5A7E">
            <w:pPr>
              <w:spacing w:line="240" w:lineRule="exact"/>
              <w:jc w:val="distribute"/>
              <w:rPr>
                <w:rFonts w:hAnsi="標楷體"/>
                <w:sz w:val="24"/>
                <w:szCs w:val="22"/>
              </w:rPr>
            </w:pPr>
            <w:r w:rsidRPr="005464F2">
              <w:rPr>
                <w:rFonts w:hAnsi="標楷體" w:hint="eastAsia"/>
                <w:sz w:val="24"/>
                <w:szCs w:val="22"/>
              </w:rPr>
              <w:t>比較增減</w:t>
            </w:r>
          </w:p>
        </w:tc>
      </w:tr>
      <w:tr w:rsidR="00985764" w:rsidRPr="005464F2" w14:paraId="3450F25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4" w:type="dxa"/>
          <w:trHeight w:val="20"/>
          <w:jc w:val="center"/>
        </w:trPr>
        <w:tc>
          <w:tcPr>
            <w:tcW w:w="2412" w:type="dxa"/>
            <w:vMerge/>
            <w:tcBorders>
              <w:top w:val="nil"/>
              <w:left w:val="nil"/>
              <w:bottom w:val="single" w:sz="8" w:space="0" w:color="auto"/>
            </w:tcBorders>
            <w:vAlign w:val="center"/>
          </w:tcPr>
          <w:p w14:paraId="7F31FE5B" w14:textId="77777777" w:rsidR="00985764" w:rsidRPr="005464F2" w:rsidRDefault="00985764" w:rsidP="002B5A7E">
            <w:pPr>
              <w:ind w:left="113" w:right="113"/>
              <w:jc w:val="distribute"/>
              <w:rPr>
                <w:rFonts w:ascii="Calibri" w:hAnsi="Calibri"/>
                <w:sz w:val="24"/>
                <w:szCs w:val="22"/>
              </w:rPr>
            </w:pPr>
          </w:p>
        </w:tc>
        <w:tc>
          <w:tcPr>
            <w:tcW w:w="1432" w:type="dxa"/>
            <w:gridSpan w:val="2"/>
            <w:vMerge/>
            <w:tcBorders>
              <w:bottom w:val="single" w:sz="8" w:space="0" w:color="auto"/>
            </w:tcBorders>
            <w:vAlign w:val="center"/>
          </w:tcPr>
          <w:p w14:paraId="3BF7E2BE" w14:textId="77777777" w:rsidR="00985764" w:rsidRPr="005464F2" w:rsidRDefault="00985764" w:rsidP="002B5A7E">
            <w:pPr>
              <w:ind w:left="113" w:right="113"/>
              <w:jc w:val="distribute"/>
              <w:rPr>
                <w:rFonts w:ascii="Calibri" w:hAnsi="Calibri"/>
                <w:sz w:val="24"/>
                <w:szCs w:val="22"/>
              </w:rPr>
            </w:pPr>
          </w:p>
        </w:tc>
        <w:tc>
          <w:tcPr>
            <w:tcW w:w="1313" w:type="dxa"/>
            <w:gridSpan w:val="2"/>
            <w:vMerge/>
            <w:tcBorders>
              <w:bottom w:val="single" w:sz="8" w:space="0" w:color="auto"/>
            </w:tcBorders>
            <w:vAlign w:val="center"/>
          </w:tcPr>
          <w:p w14:paraId="2FC26C44" w14:textId="77777777" w:rsidR="00985764" w:rsidRPr="005464F2" w:rsidRDefault="00985764" w:rsidP="002B5A7E">
            <w:pPr>
              <w:ind w:left="113" w:right="113"/>
              <w:jc w:val="distribute"/>
              <w:rPr>
                <w:rFonts w:ascii="Calibri" w:hAnsi="Calibri"/>
                <w:sz w:val="24"/>
                <w:szCs w:val="22"/>
              </w:rPr>
            </w:pPr>
          </w:p>
        </w:tc>
        <w:tc>
          <w:tcPr>
            <w:tcW w:w="1432" w:type="dxa"/>
            <w:gridSpan w:val="2"/>
            <w:vMerge/>
            <w:tcBorders>
              <w:top w:val="nil"/>
              <w:bottom w:val="single" w:sz="8" w:space="0" w:color="auto"/>
            </w:tcBorders>
            <w:vAlign w:val="center"/>
          </w:tcPr>
          <w:p w14:paraId="50C02CFE" w14:textId="77777777" w:rsidR="00985764" w:rsidRPr="005464F2" w:rsidRDefault="00985764" w:rsidP="002B5A7E">
            <w:pPr>
              <w:ind w:left="113" w:right="113"/>
              <w:jc w:val="distribute"/>
              <w:rPr>
                <w:rFonts w:ascii="Calibri" w:hAnsi="Calibri"/>
                <w:sz w:val="24"/>
                <w:szCs w:val="22"/>
              </w:rPr>
            </w:pPr>
          </w:p>
        </w:tc>
        <w:tc>
          <w:tcPr>
            <w:tcW w:w="1313" w:type="dxa"/>
            <w:gridSpan w:val="3"/>
            <w:vMerge/>
            <w:tcBorders>
              <w:bottom w:val="single" w:sz="8" w:space="0" w:color="auto"/>
            </w:tcBorders>
            <w:vAlign w:val="center"/>
          </w:tcPr>
          <w:p w14:paraId="778AE044" w14:textId="77777777" w:rsidR="00985764" w:rsidRPr="005464F2" w:rsidRDefault="00985764" w:rsidP="002B5A7E">
            <w:pPr>
              <w:ind w:left="113" w:right="113"/>
              <w:jc w:val="distribute"/>
              <w:rPr>
                <w:rFonts w:ascii="Calibri" w:hAnsi="Calibri"/>
                <w:sz w:val="24"/>
                <w:szCs w:val="22"/>
              </w:rPr>
            </w:pPr>
          </w:p>
        </w:tc>
        <w:tc>
          <w:tcPr>
            <w:tcW w:w="1314" w:type="dxa"/>
            <w:gridSpan w:val="2"/>
            <w:tcBorders>
              <w:bottom w:val="single" w:sz="8" w:space="0" w:color="auto"/>
            </w:tcBorders>
            <w:vAlign w:val="center"/>
          </w:tcPr>
          <w:p w14:paraId="25CA824C" w14:textId="77777777" w:rsidR="00985764" w:rsidRPr="005464F2" w:rsidRDefault="00985764" w:rsidP="002B5A7E">
            <w:pPr>
              <w:ind w:left="113" w:right="113"/>
              <w:jc w:val="distribute"/>
              <w:rPr>
                <w:rFonts w:hAnsi="標楷體"/>
                <w:sz w:val="24"/>
                <w:szCs w:val="22"/>
              </w:rPr>
            </w:pPr>
            <w:r w:rsidRPr="005464F2">
              <w:rPr>
                <w:rFonts w:hAnsi="標楷體" w:hint="eastAsia"/>
                <w:sz w:val="24"/>
                <w:szCs w:val="22"/>
              </w:rPr>
              <w:t>金額</w:t>
            </w:r>
          </w:p>
        </w:tc>
        <w:tc>
          <w:tcPr>
            <w:tcW w:w="682" w:type="dxa"/>
            <w:tcBorders>
              <w:bottom w:val="single" w:sz="8" w:space="0" w:color="auto"/>
              <w:right w:val="nil"/>
            </w:tcBorders>
            <w:vAlign w:val="center"/>
          </w:tcPr>
          <w:p w14:paraId="64F55F2B" w14:textId="77777777" w:rsidR="00985764" w:rsidRPr="005464F2" w:rsidRDefault="00985764" w:rsidP="002B5A7E">
            <w:pPr>
              <w:jc w:val="center"/>
              <w:rPr>
                <w:rFonts w:hAnsi="標楷體"/>
                <w:sz w:val="24"/>
                <w:szCs w:val="24"/>
              </w:rPr>
            </w:pPr>
            <w:r w:rsidRPr="005464F2">
              <w:rPr>
                <w:rFonts w:hAnsi="標楷體" w:hint="eastAsia"/>
                <w:sz w:val="24"/>
                <w:szCs w:val="24"/>
              </w:rPr>
              <w:t>％</w:t>
            </w:r>
          </w:p>
        </w:tc>
      </w:tr>
      <w:tr w:rsidR="00985764" w:rsidRPr="005464F2" w14:paraId="29E825CC"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4" w:type="dxa"/>
          <w:trHeight w:val="533"/>
          <w:jc w:val="center"/>
        </w:trPr>
        <w:tc>
          <w:tcPr>
            <w:tcW w:w="2412" w:type="dxa"/>
            <w:tcBorders>
              <w:top w:val="nil"/>
              <w:left w:val="nil"/>
              <w:bottom w:val="nil"/>
            </w:tcBorders>
            <w:vAlign w:val="center"/>
          </w:tcPr>
          <w:p w14:paraId="206E3898" w14:textId="77777777" w:rsidR="00985764" w:rsidRPr="005464F2" w:rsidRDefault="00985764" w:rsidP="002B5A7E">
            <w:pPr>
              <w:snapToGrid w:val="0"/>
              <w:jc w:val="distribute"/>
              <w:rPr>
                <w:rFonts w:hAnsi="標楷體"/>
                <w:kern w:val="0"/>
                <w:sz w:val="22"/>
                <w:szCs w:val="22"/>
              </w:rPr>
            </w:pPr>
            <w:r w:rsidRPr="005464F2">
              <w:rPr>
                <w:rFonts w:hAnsi="標楷體"/>
                <w:b/>
                <w:kern w:val="0"/>
                <w:sz w:val="22"/>
                <w:szCs w:val="22"/>
              </w:rPr>
              <w:t>賸餘之部</w:t>
            </w:r>
          </w:p>
        </w:tc>
        <w:tc>
          <w:tcPr>
            <w:tcW w:w="1432" w:type="dxa"/>
            <w:gridSpan w:val="2"/>
            <w:tcBorders>
              <w:top w:val="nil"/>
              <w:bottom w:val="nil"/>
            </w:tcBorders>
            <w:vAlign w:val="center"/>
          </w:tcPr>
          <w:p w14:paraId="3F7DE726" w14:textId="77777777" w:rsidR="00985764" w:rsidRPr="005464F2" w:rsidRDefault="00985764" w:rsidP="002B5A7E">
            <w:pPr>
              <w:snapToGrid w:val="0"/>
              <w:rPr>
                <w:rFonts w:ascii="細明體" w:eastAsia="細明體" w:hAnsi="細明體"/>
                <w:b/>
                <w:sz w:val="18"/>
                <w:szCs w:val="18"/>
              </w:rPr>
            </w:pPr>
            <w:r w:rsidRPr="005464F2">
              <w:rPr>
                <w:rFonts w:ascii="細明體" w:eastAsia="細明體" w:hAnsi="細明體"/>
                <w:b/>
                <w:sz w:val="18"/>
                <w:szCs w:val="18"/>
              </w:rPr>
              <w:t>915,389,000</w:t>
            </w:r>
          </w:p>
        </w:tc>
        <w:tc>
          <w:tcPr>
            <w:tcW w:w="1313" w:type="dxa"/>
            <w:gridSpan w:val="2"/>
            <w:tcBorders>
              <w:top w:val="nil"/>
              <w:bottom w:val="nil"/>
            </w:tcBorders>
            <w:vAlign w:val="center"/>
          </w:tcPr>
          <w:p w14:paraId="5C198507" w14:textId="77777777" w:rsidR="00985764" w:rsidRPr="005464F2" w:rsidRDefault="00985764" w:rsidP="002B5A7E">
            <w:pPr>
              <w:snapToGrid w:val="0"/>
              <w:rPr>
                <w:rFonts w:ascii="細明體" w:eastAsia="細明體" w:hAnsi="細明體"/>
                <w:b/>
                <w:sz w:val="18"/>
                <w:szCs w:val="18"/>
              </w:rPr>
            </w:pPr>
            <w:r w:rsidRPr="005464F2">
              <w:rPr>
                <w:rFonts w:ascii="細明體" w:eastAsia="細明體" w:hAnsi="細明體"/>
                <w:b/>
                <w:sz w:val="18"/>
                <w:szCs w:val="18"/>
              </w:rPr>
              <w:t>1,836,264,741</w:t>
            </w:r>
          </w:p>
        </w:tc>
        <w:tc>
          <w:tcPr>
            <w:tcW w:w="1432" w:type="dxa"/>
            <w:gridSpan w:val="2"/>
            <w:tcBorders>
              <w:top w:val="nil"/>
              <w:bottom w:val="nil"/>
            </w:tcBorders>
            <w:vAlign w:val="center"/>
          </w:tcPr>
          <w:p w14:paraId="5A1150C8" w14:textId="77777777" w:rsidR="00985764" w:rsidRPr="005464F2" w:rsidRDefault="00985764" w:rsidP="002B5A7E">
            <w:pPr>
              <w:snapToGrid w:val="0"/>
              <w:rPr>
                <w:rFonts w:ascii="細明體" w:eastAsia="細明體" w:hAnsi="細明體"/>
                <w:b/>
                <w:sz w:val="18"/>
                <w:szCs w:val="18"/>
              </w:rPr>
            </w:pPr>
            <w:r w:rsidRPr="005464F2">
              <w:rPr>
                <w:rFonts w:ascii="細明體" w:eastAsia="細明體" w:hAnsi="細明體"/>
                <w:b/>
                <w:sz w:val="18"/>
                <w:szCs w:val="18"/>
              </w:rPr>
              <w:t>－</w:t>
            </w:r>
          </w:p>
        </w:tc>
        <w:tc>
          <w:tcPr>
            <w:tcW w:w="1313" w:type="dxa"/>
            <w:gridSpan w:val="3"/>
            <w:tcBorders>
              <w:top w:val="nil"/>
              <w:bottom w:val="nil"/>
            </w:tcBorders>
            <w:vAlign w:val="center"/>
          </w:tcPr>
          <w:p w14:paraId="6554F06E" w14:textId="77777777" w:rsidR="00985764" w:rsidRPr="005464F2" w:rsidRDefault="00985764" w:rsidP="002B5A7E">
            <w:pPr>
              <w:snapToGrid w:val="0"/>
              <w:rPr>
                <w:rFonts w:ascii="細明體" w:eastAsia="細明體" w:hAnsi="細明體"/>
                <w:b/>
                <w:sz w:val="18"/>
                <w:szCs w:val="18"/>
              </w:rPr>
            </w:pPr>
            <w:r w:rsidRPr="005464F2">
              <w:rPr>
                <w:rFonts w:ascii="細明體" w:eastAsia="細明體" w:hAnsi="細明體"/>
                <w:b/>
                <w:sz w:val="18"/>
                <w:szCs w:val="18"/>
              </w:rPr>
              <w:t>1,836,264,741</w:t>
            </w:r>
          </w:p>
        </w:tc>
        <w:tc>
          <w:tcPr>
            <w:tcW w:w="1314" w:type="dxa"/>
            <w:gridSpan w:val="2"/>
            <w:tcBorders>
              <w:top w:val="nil"/>
              <w:bottom w:val="nil"/>
            </w:tcBorders>
            <w:vAlign w:val="center"/>
          </w:tcPr>
          <w:p w14:paraId="06989BC2" w14:textId="77777777" w:rsidR="00985764" w:rsidRPr="005464F2" w:rsidRDefault="00985764" w:rsidP="002B5A7E">
            <w:pPr>
              <w:snapToGrid w:val="0"/>
              <w:rPr>
                <w:rFonts w:ascii="細明體" w:eastAsia="細明體" w:hAnsi="細明體"/>
                <w:b/>
                <w:sz w:val="18"/>
                <w:szCs w:val="18"/>
              </w:rPr>
            </w:pPr>
            <w:r w:rsidRPr="005464F2">
              <w:rPr>
                <w:rFonts w:ascii="細明體" w:eastAsia="細明體" w:hAnsi="細明體"/>
                <w:b/>
                <w:sz w:val="18"/>
                <w:szCs w:val="18"/>
              </w:rPr>
              <w:t>920,875,741</w:t>
            </w:r>
          </w:p>
        </w:tc>
        <w:tc>
          <w:tcPr>
            <w:tcW w:w="682" w:type="dxa"/>
            <w:tcBorders>
              <w:top w:val="nil"/>
              <w:bottom w:val="nil"/>
              <w:right w:val="nil"/>
            </w:tcBorders>
            <w:vAlign w:val="center"/>
          </w:tcPr>
          <w:p w14:paraId="279C1541" w14:textId="77777777" w:rsidR="00985764" w:rsidRPr="005464F2" w:rsidRDefault="00985764" w:rsidP="002B5A7E">
            <w:pPr>
              <w:snapToGrid w:val="0"/>
              <w:rPr>
                <w:rFonts w:ascii="細明體" w:eastAsia="細明體" w:hAnsi="細明體"/>
                <w:b/>
                <w:sz w:val="18"/>
                <w:szCs w:val="18"/>
              </w:rPr>
            </w:pPr>
            <w:r w:rsidRPr="005464F2">
              <w:rPr>
                <w:rFonts w:ascii="細明體" w:eastAsia="細明體" w:hAnsi="細明體"/>
                <w:b/>
                <w:sz w:val="18"/>
                <w:szCs w:val="18"/>
              </w:rPr>
              <w:t>100.60</w:t>
            </w:r>
          </w:p>
        </w:tc>
      </w:tr>
      <w:tr w:rsidR="00985764" w:rsidRPr="005464F2" w14:paraId="20F70B9C"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4" w:type="dxa"/>
          <w:trHeight w:val="533"/>
          <w:jc w:val="center"/>
        </w:trPr>
        <w:tc>
          <w:tcPr>
            <w:tcW w:w="2412" w:type="dxa"/>
            <w:tcBorders>
              <w:top w:val="nil"/>
              <w:left w:val="nil"/>
              <w:bottom w:val="nil"/>
            </w:tcBorders>
            <w:vAlign w:val="center"/>
          </w:tcPr>
          <w:p w14:paraId="49FECC04"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kern w:val="0"/>
                <w:sz w:val="22"/>
                <w:szCs w:val="22"/>
              </w:rPr>
              <w:t>本期賸餘</w:t>
            </w:r>
          </w:p>
        </w:tc>
        <w:tc>
          <w:tcPr>
            <w:tcW w:w="1432" w:type="dxa"/>
            <w:gridSpan w:val="2"/>
            <w:tcBorders>
              <w:top w:val="nil"/>
              <w:bottom w:val="nil"/>
            </w:tcBorders>
            <w:vAlign w:val="center"/>
          </w:tcPr>
          <w:p w14:paraId="4EE5852D" w14:textId="77777777" w:rsidR="00985764" w:rsidRPr="005464F2" w:rsidRDefault="00985764" w:rsidP="002B5A7E">
            <w:pPr>
              <w:snapToGrid w:val="0"/>
              <w:rPr>
                <w:rFonts w:ascii="細明體" w:eastAsia="細明體" w:hAnsi="細明體"/>
                <w:sz w:val="18"/>
                <w:szCs w:val="18"/>
              </w:rPr>
            </w:pPr>
            <w:r w:rsidRPr="005464F2">
              <w:rPr>
                <w:rFonts w:ascii="細明體" w:eastAsia="細明體" w:hAnsi="細明體"/>
                <w:sz w:val="18"/>
                <w:szCs w:val="18"/>
              </w:rPr>
              <w:t>101,976,000</w:t>
            </w:r>
          </w:p>
        </w:tc>
        <w:tc>
          <w:tcPr>
            <w:tcW w:w="1313" w:type="dxa"/>
            <w:gridSpan w:val="2"/>
            <w:tcBorders>
              <w:top w:val="nil"/>
              <w:bottom w:val="nil"/>
            </w:tcBorders>
            <w:vAlign w:val="center"/>
          </w:tcPr>
          <w:p w14:paraId="5632F360" w14:textId="77777777" w:rsidR="00985764" w:rsidRPr="005464F2" w:rsidRDefault="00985764" w:rsidP="002B5A7E">
            <w:pPr>
              <w:snapToGrid w:val="0"/>
              <w:rPr>
                <w:rFonts w:ascii="細明體" w:eastAsia="細明體" w:hAnsi="細明體"/>
                <w:sz w:val="18"/>
                <w:szCs w:val="18"/>
              </w:rPr>
            </w:pPr>
            <w:r w:rsidRPr="005464F2">
              <w:rPr>
                <w:rFonts w:ascii="細明體" w:eastAsia="細明體" w:hAnsi="細明體"/>
                <w:sz w:val="18"/>
                <w:szCs w:val="18"/>
              </w:rPr>
              <w:t>897,094,596</w:t>
            </w:r>
          </w:p>
        </w:tc>
        <w:tc>
          <w:tcPr>
            <w:tcW w:w="1432" w:type="dxa"/>
            <w:gridSpan w:val="2"/>
            <w:tcBorders>
              <w:top w:val="nil"/>
              <w:bottom w:val="nil"/>
            </w:tcBorders>
            <w:vAlign w:val="center"/>
          </w:tcPr>
          <w:p w14:paraId="7BAF9685" w14:textId="77777777" w:rsidR="00985764" w:rsidRPr="005464F2" w:rsidRDefault="00985764" w:rsidP="002B5A7E">
            <w:pPr>
              <w:snapToGrid w:val="0"/>
              <w:rPr>
                <w:rFonts w:ascii="細明體" w:eastAsia="細明體" w:hAnsi="細明體"/>
                <w:sz w:val="18"/>
                <w:szCs w:val="18"/>
              </w:rPr>
            </w:pPr>
            <w:r w:rsidRPr="005464F2">
              <w:rPr>
                <w:rFonts w:ascii="細明體" w:eastAsia="細明體" w:hAnsi="細明體"/>
                <w:sz w:val="18"/>
                <w:szCs w:val="18"/>
              </w:rPr>
              <w:t>－</w:t>
            </w:r>
          </w:p>
        </w:tc>
        <w:tc>
          <w:tcPr>
            <w:tcW w:w="1313" w:type="dxa"/>
            <w:gridSpan w:val="3"/>
            <w:tcBorders>
              <w:top w:val="nil"/>
              <w:bottom w:val="nil"/>
            </w:tcBorders>
            <w:vAlign w:val="center"/>
          </w:tcPr>
          <w:p w14:paraId="1A2E54B2" w14:textId="77777777" w:rsidR="00985764" w:rsidRPr="005464F2" w:rsidRDefault="00985764" w:rsidP="002B5A7E">
            <w:pPr>
              <w:snapToGrid w:val="0"/>
              <w:rPr>
                <w:rFonts w:ascii="細明體" w:eastAsia="細明體" w:hAnsi="細明體"/>
                <w:sz w:val="18"/>
                <w:szCs w:val="18"/>
              </w:rPr>
            </w:pPr>
            <w:r w:rsidRPr="005464F2">
              <w:rPr>
                <w:rFonts w:ascii="細明體" w:eastAsia="細明體" w:hAnsi="細明體"/>
                <w:sz w:val="18"/>
                <w:szCs w:val="18"/>
              </w:rPr>
              <w:t>897,094,596</w:t>
            </w:r>
          </w:p>
        </w:tc>
        <w:tc>
          <w:tcPr>
            <w:tcW w:w="1314" w:type="dxa"/>
            <w:gridSpan w:val="2"/>
            <w:tcBorders>
              <w:top w:val="nil"/>
              <w:bottom w:val="nil"/>
            </w:tcBorders>
            <w:vAlign w:val="center"/>
          </w:tcPr>
          <w:p w14:paraId="7E73E52F" w14:textId="77777777" w:rsidR="00985764" w:rsidRPr="005464F2" w:rsidRDefault="00985764" w:rsidP="002B5A7E">
            <w:pPr>
              <w:snapToGrid w:val="0"/>
              <w:rPr>
                <w:rFonts w:ascii="細明體" w:eastAsia="細明體" w:hAnsi="細明體"/>
                <w:sz w:val="18"/>
                <w:szCs w:val="18"/>
              </w:rPr>
            </w:pPr>
            <w:r w:rsidRPr="005464F2">
              <w:rPr>
                <w:rFonts w:ascii="細明體" w:eastAsia="細明體" w:hAnsi="細明體"/>
                <w:sz w:val="18"/>
                <w:szCs w:val="18"/>
              </w:rPr>
              <w:t>795,118,596</w:t>
            </w:r>
          </w:p>
        </w:tc>
        <w:tc>
          <w:tcPr>
            <w:tcW w:w="682" w:type="dxa"/>
            <w:tcBorders>
              <w:top w:val="nil"/>
              <w:bottom w:val="nil"/>
              <w:right w:val="nil"/>
            </w:tcBorders>
            <w:vAlign w:val="center"/>
          </w:tcPr>
          <w:p w14:paraId="3F2C48F1" w14:textId="77777777" w:rsidR="00985764" w:rsidRPr="005464F2" w:rsidRDefault="00985764" w:rsidP="002B5A7E">
            <w:pPr>
              <w:snapToGrid w:val="0"/>
              <w:rPr>
                <w:rFonts w:ascii="細明體" w:eastAsia="細明體" w:hAnsi="細明體"/>
                <w:sz w:val="18"/>
                <w:szCs w:val="18"/>
              </w:rPr>
            </w:pPr>
            <w:r w:rsidRPr="005464F2">
              <w:rPr>
                <w:rFonts w:ascii="細明體" w:eastAsia="細明體" w:hAnsi="細明體"/>
                <w:sz w:val="18"/>
                <w:szCs w:val="18"/>
              </w:rPr>
              <w:t>779.71</w:t>
            </w:r>
          </w:p>
        </w:tc>
      </w:tr>
      <w:tr w:rsidR="00985764" w:rsidRPr="005464F2" w14:paraId="11EBC79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4" w:type="dxa"/>
          <w:trHeight w:val="533"/>
          <w:jc w:val="center"/>
        </w:trPr>
        <w:tc>
          <w:tcPr>
            <w:tcW w:w="2412" w:type="dxa"/>
            <w:tcBorders>
              <w:top w:val="nil"/>
              <w:left w:val="nil"/>
              <w:bottom w:val="nil"/>
            </w:tcBorders>
            <w:vAlign w:val="center"/>
          </w:tcPr>
          <w:p w14:paraId="40853324"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kern w:val="0"/>
                <w:sz w:val="22"/>
                <w:szCs w:val="22"/>
              </w:rPr>
              <w:t>前期未分配賸餘</w:t>
            </w:r>
          </w:p>
        </w:tc>
        <w:tc>
          <w:tcPr>
            <w:tcW w:w="1432" w:type="dxa"/>
            <w:gridSpan w:val="2"/>
            <w:tcBorders>
              <w:top w:val="nil"/>
              <w:bottom w:val="nil"/>
            </w:tcBorders>
            <w:vAlign w:val="center"/>
          </w:tcPr>
          <w:p w14:paraId="5107D341" w14:textId="77777777" w:rsidR="00985764" w:rsidRPr="005464F2" w:rsidRDefault="00985764" w:rsidP="002B5A7E">
            <w:pPr>
              <w:snapToGrid w:val="0"/>
              <w:rPr>
                <w:rFonts w:ascii="細明體" w:eastAsia="細明體" w:hAnsi="細明體"/>
                <w:sz w:val="18"/>
                <w:szCs w:val="18"/>
              </w:rPr>
            </w:pPr>
            <w:r w:rsidRPr="005464F2">
              <w:rPr>
                <w:rFonts w:ascii="細明體" w:eastAsia="細明體" w:hAnsi="細明體"/>
                <w:sz w:val="18"/>
                <w:szCs w:val="18"/>
              </w:rPr>
              <w:t>813,413,000</w:t>
            </w:r>
          </w:p>
        </w:tc>
        <w:tc>
          <w:tcPr>
            <w:tcW w:w="1313" w:type="dxa"/>
            <w:gridSpan w:val="2"/>
            <w:tcBorders>
              <w:top w:val="nil"/>
              <w:bottom w:val="nil"/>
            </w:tcBorders>
            <w:vAlign w:val="center"/>
          </w:tcPr>
          <w:p w14:paraId="34404306" w14:textId="77777777" w:rsidR="00985764" w:rsidRPr="005464F2" w:rsidRDefault="00985764" w:rsidP="002B5A7E">
            <w:pPr>
              <w:snapToGrid w:val="0"/>
              <w:rPr>
                <w:rFonts w:ascii="細明體" w:eastAsia="細明體" w:hAnsi="細明體"/>
                <w:sz w:val="18"/>
                <w:szCs w:val="18"/>
              </w:rPr>
            </w:pPr>
            <w:r w:rsidRPr="005464F2">
              <w:rPr>
                <w:rFonts w:ascii="細明體" w:eastAsia="細明體" w:hAnsi="細明體"/>
                <w:sz w:val="18"/>
                <w:szCs w:val="18"/>
              </w:rPr>
              <w:t>939,170,145</w:t>
            </w:r>
          </w:p>
        </w:tc>
        <w:tc>
          <w:tcPr>
            <w:tcW w:w="1432" w:type="dxa"/>
            <w:gridSpan w:val="2"/>
            <w:tcBorders>
              <w:top w:val="nil"/>
              <w:bottom w:val="nil"/>
            </w:tcBorders>
            <w:vAlign w:val="center"/>
          </w:tcPr>
          <w:p w14:paraId="205811ED" w14:textId="77777777" w:rsidR="00985764" w:rsidRPr="005464F2" w:rsidRDefault="00985764" w:rsidP="002B5A7E">
            <w:pPr>
              <w:snapToGrid w:val="0"/>
              <w:rPr>
                <w:rFonts w:ascii="細明體" w:eastAsia="細明體" w:hAnsi="細明體"/>
                <w:sz w:val="18"/>
                <w:szCs w:val="18"/>
              </w:rPr>
            </w:pPr>
            <w:r w:rsidRPr="005464F2">
              <w:rPr>
                <w:rFonts w:ascii="細明體" w:eastAsia="細明體" w:hAnsi="細明體"/>
                <w:sz w:val="18"/>
                <w:szCs w:val="18"/>
              </w:rPr>
              <w:t>－</w:t>
            </w:r>
          </w:p>
        </w:tc>
        <w:tc>
          <w:tcPr>
            <w:tcW w:w="1313" w:type="dxa"/>
            <w:gridSpan w:val="3"/>
            <w:tcBorders>
              <w:top w:val="nil"/>
              <w:bottom w:val="nil"/>
            </w:tcBorders>
            <w:vAlign w:val="center"/>
          </w:tcPr>
          <w:p w14:paraId="6DB47548" w14:textId="77777777" w:rsidR="00985764" w:rsidRPr="005464F2" w:rsidRDefault="00985764" w:rsidP="002B5A7E">
            <w:pPr>
              <w:snapToGrid w:val="0"/>
              <w:rPr>
                <w:rFonts w:ascii="細明體" w:eastAsia="細明體" w:hAnsi="細明體"/>
                <w:sz w:val="18"/>
                <w:szCs w:val="18"/>
              </w:rPr>
            </w:pPr>
            <w:r w:rsidRPr="005464F2">
              <w:rPr>
                <w:rFonts w:ascii="細明體" w:eastAsia="細明體" w:hAnsi="細明體"/>
                <w:sz w:val="18"/>
                <w:szCs w:val="18"/>
              </w:rPr>
              <w:t>939,170,145</w:t>
            </w:r>
          </w:p>
        </w:tc>
        <w:tc>
          <w:tcPr>
            <w:tcW w:w="1314" w:type="dxa"/>
            <w:gridSpan w:val="2"/>
            <w:tcBorders>
              <w:top w:val="nil"/>
              <w:bottom w:val="nil"/>
            </w:tcBorders>
            <w:vAlign w:val="center"/>
          </w:tcPr>
          <w:p w14:paraId="3F04303C" w14:textId="77777777" w:rsidR="00985764" w:rsidRPr="005464F2" w:rsidRDefault="00985764" w:rsidP="002B5A7E">
            <w:pPr>
              <w:snapToGrid w:val="0"/>
              <w:rPr>
                <w:rFonts w:ascii="細明體" w:eastAsia="細明體" w:hAnsi="細明體"/>
                <w:sz w:val="18"/>
                <w:szCs w:val="18"/>
              </w:rPr>
            </w:pPr>
            <w:r w:rsidRPr="005464F2">
              <w:rPr>
                <w:rFonts w:ascii="細明體" w:eastAsia="細明體" w:hAnsi="細明體"/>
                <w:sz w:val="18"/>
                <w:szCs w:val="18"/>
              </w:rPr>
              <w:t>125,757,145</w:t>
            </w:r>
          </w:p>
        </w:tc>
        <w:tc>
          <w:tcPr>
            <w:tcW w:w="682" w:type="dxa"/>
            <w:tcBorders>
              <w:top w:val="nil"/>
              <w:bottom w:val="nil"/>
              <w:right w:val="nil"/>
            </w:tcBorders>
            <w:vAlign w:val="center"/>
          </w:tcPr>
          <w:p w14:paraId="1EBB48FD" w14:textId="77777777" w:rsidR="00985764" w:rsidRPr="005464F2" w:rsidRDefault="00985764" w:rsidP="002B5A7E">
            <w:pPr>
              <w:snapToGrid w:val="0"/>
              <w:rPr>
                <w:rFonts w:ascii="細明體" w:eastAsia="細明體" w:hAnsi="細明體"/>
                <w:sz w:val="18"/>
                <w:szCs w:val="18"/>
              </w:rPr>
            </w:pPr>
            <w:r w:rsidRPr="005464F2">
              <w:rPr>
                <w:rFonts w:ascii="細明體" w:eastAsia="細明體" w:hAnsi="細明體"/>
                <w:sz w:val="18"/>
                <w:szCs w:val="18"/>
              </w:rPr>
              <w:t>15.46</w:t>
            </w:r>
          </w:p>
        </w:tc>
      </w:tr>
      <w:tr w:rsidR="00985764" w:rsidRPr="005464F2" w14:paraId="00CE77D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4" w:type="dxa"/>
          <w:trHeight w:val="533"/>
          <w:jc w:val="center"/>
        </w:trPr>
        <w:tc>
          <w:tcPr>
            <w:tcW w:w="2412" w:type="dxa"/>
            <w:tcBorders>
              <w:top w:val="nil"/>
              <w:left w:val="nil"/>
              <w:bottom w:val="single" w:sz="8" w:space="0" w:color="auto"/>
            </w:tcBorders>
            <w:vAlign w:val="center"/>
          </w:tcPr>
          <w:p w14:paraId="1D5394E4" w14:textId="77777777" w:rsidR="00985764" w:rsidRPr="005464F2" w:rsidRDefault="00985764" w:rsidP="002B5A7E">
            <w:pPr>
              <w:snapToGrid w:val="0"/>
              <w:jc w:val="distribute"/>
              <w:rPr>
                <w:rFonts w:hAnsi="標楷體"/>
                <w:kern w:val="0"/>
                <w:sz w:val="22"/>
                <w:szCs w:val="22"/>
              </w:rPr>
            </w:pPr>
            <w:r w:rsidRPr="005464F2">
              <w:rPr>
                <w:rFonts w:hAnsi="標楷體"/>
                <w:b/>
                <w:kern w:val="0"/>
                <w:sz w:val="22"/>
                <w:szCs w:val="22"/>
              </w:rPr>
              <w:t>未分配賸餘</w:t>
            </w:r>
          </w:p>
        </w:tc>
        <w:tc>
          <w:tcPr>
            <w:tcW w:w="1432" w:type="dxa"/>
            <w:gridSpan w:val="2"/>
            <w:tcBorders>
              <w:top w:val="nil"/>
              <w:bottom w:val="single" w:sz="8" w:space="0" w:color="auto"/>
            </w:tcBorders>
            <w:vAlign w:val="center"/>
          </w:tcPr>
          <w:p w14:paraId="2A839D6F" w14:textId="77777777" w:rsidR="00985764" w:rsidRPr="005464F2" w:rsidRDefault="00985764" w:rsidP="002B5A7E">
            <w:pPr>
              <w:snapToGrid w:val="0"/>
              <w:rPr>
                <w:rFonts w:ascii="細明體" w:eastAsia="細明體" w:hAnsi="細明體"/>
                <w:b/>
                <w:sz w:val="18"/>
                <w:szCs w:val="18"/>
              </w:rPr>
            </w:pPr>
            <w:r w:rsidRPr="005464F2">
              <w:rPr>
                <w:rFonts w:ascii="細明體" w:eastAsia="細明體" w:hAnsi="細明體"/>
                <w:b/>
                <w:sz w:val="18"/>
                <w:szCs w:val="18"/>
              </w:rPr>
              <w:t>915,389,000</w:t>
            </w:r>
          </w:p>
        </w:tc>
        <w:tc>
          <w:tcPr>
            <w:tcW w:w="1313" w:type="dxa"/>
            <w:gridSpan w:val="2"/>
            <w:tcBorders>
              <w:top w:val="nil"/>
              <w:bottom w:val="single" w:sz="8" w:space="0" w:color="auto"/>
            </w:tcBorders>
            <w:vAlign w:val="center"/>
          </w:tcPr>
          <w:p w14:paraId="163B846B" w14:textId="77777777" w:rsidR="00985764" w:rsidRPr="005464F2" w:rsidRDefault="00985764" w:rsidP="002B5A7E">
            <w:pPr>
              <w:snapToGrid w:val="0"/>
              <w:rPr>
                <w:rFonts w:ascii="細明體" w:eastAsia="細明體" w:hAnsi="細明體"/>
                <w:b/>
                <w:sz w:val="18"/>
                <w:szCs w:val="18"/>
              </w:rPr>
            </w:pPr>
            <w:r w:rsidRPr="005464F2">
              <w:rPr>
                <w:rFonts w:ascii="細明體" w:eastAsia="細明體" w:hAnsi="細明體"/>
                <w:b/>
                <w:sz w:val="18"/>
                <w:szCs w:val="18"/>
              </w:rPr>
              <w:t>1,836,264,741</w:t>
            </w:r>
          </w:p>
        </w:tc>
        <w:tc>
          <w:tcPr>
            <w:tcW w:w="1432" w:type="dxa"/>
            <w:gridSpan w:val="2"/>
            <w:tcBorders>
              <w:top w:val="nil"/>
              <w:bottom w:val="single" w:sz="8" w:space="0" w:color="auto"/>
            </w:tcBorders>
            <w:vAlign w:val="center"/>
          </w:tcPr>
          <w:p w14:paraId="0453AF3A" w14:textId="77777777" w:rsidR="00985764" w:rsidRPr="005464F2" w:rsidRDefault="00985764" w:rsidP="002B5A7E">
            <w:pPr>
              <w:snapToGrid w:val="0"/>
              <w:rPr>
                <w:rFonts w:ascii="細明體" w:eastAsia="細明體" w:hAnsi="細明體"/>
                <w:b/>
                <w:sz w:val="18"/>
                <w:szCs w:val="18"/>
              </w:rPr>
            </w:pPr>
            <w:r w:rsidRPr="005464F2">
              <w:rPr>
                <w:rFonts w:ascii="細明體" w:eastAsia="細明體" w:hAnsi="細明體"/>
                <w:b/>
                <w:sz w:val="18"/>
                <w:szCs w:val="18"/>
              </w:rPr>
              <w:t>－</w:t>
            </w:r>
          </w:p>
        </w:tc>
        <w:tc>
          <w:tcPr>
            <w:tcW w:w="1313" w:type="dxa"/>
            <w:gridSpan w:val="3"/>
            <w:tcBorders>
              <w:top w:val="nil"/>
              <w:bottom w:val="single" w:sz="8" w:space="0" w:color="auto"/>
            </w:tcBorders>
            <w:vAlign w:val="center"/>
          </w:tcPr>
          <w:p w14:paraId="1975F9F2" w14:textId="77777777" w:rsidR="00985764" w:rsidRPr="005464F2" w:rsidRDefault="00985764" w:rsidP="002B5A7E">
            <w:pPr>
              <w:snapToGrid w:val="0"/>
              <w:rPr>
                <w:rFonts w:ascii="細明體" w:eastAsia="細明體" w:hAnsi="細明體"/>
                <w:b/>
                <w:sz w:val="18"/>
                <w:szCs w:val="18"/>
              </w:rPr>
            </w:pPr>
            <w:r w:rsidRPr="005464F2">
              <w:rPr>
                <w:rFonts w:ascii="細明體" w:eastAsia="細明體" w:hAnsi="細明體"/>
                <w:b/>
                <w:sz w:val="18"/>
                <w:szCs w:val="18"/>
              </w:rPr>
              <w:t>1,836,264,741</w:t>
            </w:r>
          </w:p>
        </w:tc>
        <w:tc>
          <w:tcPr>
            <w:tcW w:w="1314" w:type="dxa"/>
            <w:gridSpan w:val="2"/>
            <w:tcBorders>
              <w:top w:val="nil"/>
              <w:bottom w:val="single" w:sz="8" w:space="0" w:color="auto"/>
            </w:tcBorders>
            <w:vAlign w:val="center"/>
          </w:tcPr>
          <w:p w14:paraId="5E028364" w14:textId="77777777" w:rsidR="00985764" w:rsidRPr="005464F2" w:rsidRDefault="00985764" w:rsidP="002B5A7E">
            <w:pPr>
              <w:snapToGrid w:val="0"/>
              <w:rPr>
                <w:rFonts w:ascii="細明體" w:eastAsia="細明體" w:hAnsi="細明體"/>
                <w:b/>
                <w:sz w:val="18"/>
                <w:szCs w:val="18"/>
              </w:rPr>
            </w:pPr>
            <w:r w:rsidRPr="005464F2">
              <w:rPr>
                <w:rFonts w:ascii="細明體" w:eastAsia="細明體" w:hAnsi="細明體"/>
                <w:b/>
                <w:sz w:val="18"/>
                <w:szCs w:val="18"/>
              </w:rPr>
              <w:t>920,875,741</w:t>
            </w:r>
          </w:p>
        </w:tc>
        <w:tc>
          <w:tcPr>
            <w:tcW w:w="682" w:type="dxa"/>
            <w:tcBorders>
              <w:top w:val="nil"/>
              <w:bottom w:val="single" w:sz="8" w:space="0" w:color="auto"/>
              <w:right w:val="nil"/>
            </w:tcBorders>
            <w:vAlign w:val="center"/>
          </w:tcPr>
          <w:p w14:paraId="2177824D" w14:textId="77777777" w:rsidR="00985764" w:rsidRPr="005464F2" w:rsidRDefault="00985764" w:rsidP="002B5A7E">
            <w:pPr>
              <w:snapToGrid w:val="0"/>
              <w:rPr>
                <w:rFonts w:ascii="細明體" w:eastAsia="細明體" w:hAnsi="細明體"/>
                <w:b/>
                <w:sz w:val="18"/>
                <w:szCs w:val="18"/>
              </w:rPr>
            </w:pPr>
            <w:r w:rsidRPr="005464F2">
              <w:rPr>
                <w:rFonts w:ascii="細明體" w:eastAsia="細明體" w:hAnsi="細明體"/>
                <w:b/>
                <w:sz w:val="18"/>
                <w:szCs w:val="18"/>
              </w:rPr>
              <w:t>100.60</w:t>
            </w:r>
          </w:p>
        </w:tc>
      </w:tr>
      <w:tr w:rsidR="00985764" w:rsidRPr="005464F2" w14:paraId="6B4D4E9E" w14:textId="77777777" w:rsidTr="002B5A7E">
        <w:trPr>
          <w:trHeight w:val="20"/>
          <w:jc w:val="center"/>
        </w:trPr>
        <w:tc>
          <w:tcPr>
            <w:tcW w:w="9922" w:type="dxa"/>
            <w:gridSpan w:val="14"/>
          </w:tcPr>
          <w:p w14:paraId="0BD7A7CE" w14:textId="77777777" w:rsidR="00985764" w:rsidRPr="005464F2" w:rsidRDefault="00985764" w:rsidP="002B5A7E">
            <w:pPr>
              <w:snapToGrid w:val="0"/>
              <w:spacing w:after="60"/>
              <w:jc w:val="center"/>
              <w:rPr>
                <w:rFonts w:hAnsi="標楷體"/>
                <w:b/>
                <w:sz w:val="32"/>
                <w:szCs w:val="22"/>
                <w:u w:val="single"/>
              </w:rPr>
            </w:pPr>
            <w:r w:rsidRPr="005464F2">
              <w:rPr>
                <w:rFonts w:hAnsi="標楷體" w:hint="eastAsia"/>
                <w:b/>
                <w:sz w:val="32"/>
                <w:szCs w:val="22"/>
                <w:u w:val="single"/>
              </w:rPr>
              <w:lastRenderedPageBreak/>
              <w:t>桃園市產業發展基金餘</w:t>
            </w:r>
            <w:proofErr w:type="gramStart"/>
            <w:r w:rsidRPr="005464F2">
              <w:rPr>
                <w:rFonts w:hAnsi="標楷體" w:hint="eastAsia"/>
                <w:b/>
                <w:sz w:val="32"/>
                <w:szCs w:val="22"/>
                <w:u w:val="single"/>
              </w:rPr>
              <w:t>絀</w:t>
            </w:r>
            <w:proofErr w:type="gramEnd"/>
            <w:r w:rsidRPr="005464F2">
              <w:rPr>
                <w:rFonts w:hAnsi="標楷體" w:hint="eastAsia"/>
                <w:b/>
                <w:sz w:val="32"/>
                <w:szCs w:val="22"/>
                <w:u w:val="single"/>
              </w:rPr>
              <w:t>審定後現金流量表</w:t>
            </w:r>
          </w:p>
        </w:tc>
      </w:tr>
      <w:tr w:rsidR="00985764" w:rsidRPr="005464F2" w14:paraId="7ADC9935" w14:textId="77777777" w:rsidTr="002B5A7E">
        <w:trPr>
          <w:trHeight w:val="20"/>
          <w:jc w:val="center"/>
        </w:trPr>
        <w:tc>
          <w:tcPr>
            <w:tcW w:w="3307" w:type="dxa"/>
            <w:gridSpan w:val="2"/>
            <w:tcBorders>
              <w:bottom w:val="single" w:sz="8" w:space="0" w:color="auto"/>
            </w:tcBorders>
          </w:tcPr>
          <w:p w14:paraId="0FCE055D" w14:textId="77777777" w:rsidR="00985764" w:rsidRPr="005464F2" w:rsidRDefault="00985764" w:rsidP="002B5A7E">
            <w:pPr>
              <w:snapToGrid w:val="0"/>
              <w:spacing w:after="60"/>
              <w:jc w:val="center"/>
              <w:rPr>
                <w:rFonts w:hAnsi="標楷體"/>
                <w:b/>
                <w:sz w:val="32"/>
                <w:szCs w:val="22"/>
                <w:u w:val="single"/>
              </w:rPr>
            </w:pPr>
          </w:p>
        </w:tc>
        <w:tc>
          <w:tcPr>
            <w:tcW w:w="3307" w:type="dxa"/>
            <w:gridSpan w:val="6"/>
            <w:tcBorders>
              <w:bottom w:val="single" w:sz="8" w:space="0" w:color="auto"/>
            </w:tcBorders>
          </w:tcPr>
          <w:p w14:paraId="6DB089B0" w14:textId="77777777" w:rsidR="00985764" w:rsidRPr="005464F2" w:rsidRDefault="00985764" w:rsidP="002B5A7E">
            <w:pPr>
              <w:snapToGrid w:val="0"/>
              <w:spacing w:after="60"/>
              <w:jc w:val="center"/>
              <w:rPr>
                <w:rFonts w:hAnsi="標楷體"/>
                <w:b/>
                <w:sz w:val="32"/>
                <w:szCs w:val="22"/>
                <w:u w:val="single"/>
              </w:rPr>
            </w:pPr>
            <w:r w:rsidRPr="005464F2">
              <w:rPr>
                <w:rFonts w:hAnsi="標楷體" w:hint="eastAsia"/>
                <w:sz w:val="24"/>
                <w:szCs w:val="22"/>
              </w:rPr>
              <w:t>中華民國</w:t>
            </w:r>
            <w:proofErr w:type="gramStart"/>
            <w:r w:rsidRPr="005464F2">
              <w:rPr>
                <w:rFonts w:hAnsi="標楷體" w:hint="eastAsia"/>
                <w:sz w:val="24"/>
                <w:szCs w:val="22"/>
              </w:rPr>
              <w:t>113</w:t>
            </w:r>
            <w:proofErr w:type="gramEnd"/>
            <w:r w:rsidRPr="005464F2">
              <w:rPr>
                <w:rFonts w:hAnsi="標楷體" w:hint="eastAsia"/>
                <w:sz w:val="24"/>
                <w:szCs w:val="22"/>
              </w:rPr>
              <w:t>年度</w:t>
            </w:r>
          </w:p>
        </w:tc>
        <w:tc>
          <w:tcPr>
            <w:tcW w:w="3308" w:type="dxa"/>
            <w:gridSpan w:val="6"/>
            <w:tcBorders>
              <w:bottom w:val="single" w:sz="8" w:space="0" w:color="auto"/>
            </w:tcBorders>
            <w:vAlign w:val="bottom"/>
          </w:tcPr>
          <w:p w14:paraId="289F1B07" w14:textId="77777777" w:rsidR="00985764" w:rsidRPr="005464F2" w:rsidRDefault="00985764" w:rsidP="002B5A7E">
            <w:pPr>
              <w:snapToGrid w:val="0"/>
              <w:rPr>
                <w:rFonts w:hAnsi="標楷體"/>
                <w:b/>
                <w:sz w:val="32"/>
                <w:szCs w:val="22"/>
                <w:u w:val="single"/>
              </w:rPr>
            </w:pPr>
            <w:r w:rsidRPr="005464F2">
              <w:rPr>
                <w:rFonts w:hAnsi="標楷體" w:hint="eastAsia"/>
                <w:kern w:val="0"/>
                <w:sz w:val="24"/>
                <w:szCs w:val="22"/>
              </w:rPr>
              <w:t>單位：新臺幣元</w:t>
            </w:r>
          </w:p>
        </w:tc>
      </w:tr>
      <w:tr w:rsidR="00985764" w:rsidRPr="005464F2" w14:paraId="7A2C9E3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4200" w:type="dxa"/>
            <w:gridSpan w:val="4"/>
            <w:vMerge w:val="restart"/>
            <w:tcBorders>
              <w:top w:val="single" w:sz="8" w:space="0" w:color="auto"/>
              <w:left w:val="nil"/>
              <w:bottom w:val="nil"/>
            </w:tcBorders>
            <w:vAlign w:val="center"/>
          </w:tcPr>
          <w:p w14:paraId="7BEE72E6" w14:textId="77777777" w:rsidR="00985764" w:rsidRPr="005464F2" w:rsidRDefault="00985764" w:rsidP="002B5A7E">
            <w:pPr>
              <w:ind w:left="113" w:right="113"/>
              <w:jc w:val="distribute"/>
              <w:rPr>
                <w:rFonts w:ascii="Calibri" w:hAnsi="Calibri"/>
                <w:sz w:val="24"/>
                <w:szCs w:val="22"/>
              </w:rPr>
            </w:pPr>
            <w:r w:rsidRPr="005464F2">
              <w:rPr>
                <w:rFonts w:ascii="Calibri" w:hAnsi="Calibri" w:hint="eastAsia"/>
                <w:sz w:val="24"/>
                <w:szCs w:val="22"/>
              </w:rPr>
              <w:t>項目</w:t>
            </w:r>
          </w:p>
        </w:tc>
        <w:tc>
          <w:tcPr>
            <w:tcW w:w="1685" w:type="dxa"/>
            <w:gridSpan w:val="2"/>
            <w:vMerge w:val="restart"/>
            <w:tcBorders>
              <w:top w:val="single" w:sz="8" w:space="0" w:color="auto"/>
              <w:bottom w:val="nil"/>
            </w:tcBorders>
            <w:vAlign w:val="center"/>
          </w:tcPr>
          <w:p w14:paraId="05BACA15" w14:textId="77777777" w:rsidR="00985764" w:rsidRPr="005464F2" w:rsidRDefault="00985764" w:rsidP="002B5A7E">
            <w:pPr>
              <w:ind w:left="113" w:right="113"/>
              <w:jc w:val="distribute"/>
              <w:rPr>
                <w:rFonts w:ascii="Calibri" w:hAnsi="Calibri"/>
                <w:sz w:val="24"/>
                <w:szCs w:val="22"/>
              </w:rPr>
            </w:pPr>
            <w:r w:rsidRPr="005464F2">
              <w:rPr>
                <w:rFonts w:ascii="Calibri" w:hAnsi="Calibri" w:hint="eastAsia"/>
                <w:sz w:val="24"/>
                <w:szCs w:val="22"/>
              </w:rPr>
              <w:t>預算數</w:t>
            </w:r>
          </w:p>
        </w:tc>
        <w:tc>
          <w:tcPr>
            <w:tcW w:w="1685" w:type="dxa"/>
            <w:gridSpan w:val="3"/>
            <w:vMerge w:val="restart"/>
            <w:tcBorders>
              <w:top w:val="single" w:sz="8" w:space="0" w:color="auto"/>
            </w:tcBorders>
            <w:vAlign w:val="center"/>
          </w:tcPr>
          <w:p w14:paraId="69E74A17" w14:textId="77777777" w:rsidR="00985764" w:rsidRPr="005464F2" w:rsidRDefault="00985764" w:rsidP="002B5A7E">
            <w:pPr>
              <w:ind w:left="113" w:right="113"/>
              <w:jc w:val="distribute"/>
              <w:rPr>
                <w:rFonts w:ascii="Calibri" w:hAnsi="Calibri"/>
                <w:sz w:val="24"/>
                <w:szCs w:val="22"/>
              </w:rPr>
            </w:pPr>
            <w:r w:rsidRPr="005464F2">
              <w:rPr>
                <w:rFonts w:ascii="Calibri" w:hAnsi="Calibri" w:hint="eastAsia"/>
                <w:sz w:val="24"/>
                <w:szCs w:val="22"/>
              </w:rPr>
              <w:t>決算數</w:t>
            </w:r>
          </w:p>
        </w:tc>
        <w:tc>
          <w:tcPr>
            <w:tcW w:w="2352" w:type="dxa"/>
            <w:gridSpan w:val="5"/>
            <w:tcBorders>
              <w:top w:val="single" w:sz="8" w:space="0" w:color="auto"/>
              <w:bottom w:val="nil"/>
              <w:right w:val="nil"/>
            </w:tcBorders>
            <w:vAlign w:val="center"/>
          </w:tcPr>
          <w:p w14:paraId="6912329D" w14:textId="77777777" w:rsidR="00985764" w:rsidRPr="005464F2" w:rsidRDefault="00985764" w:rsidP="002B5A7E">
            <w:pPr>
              <w:ind w:left="113" w:right="113"/>
              <w:jc w:val="distribute"/>
              <w:rPr>
                <w:rFonts w:hAnsi="標楷體"/>
                <w:sz w:val="24"/>
                <w:szCs w:val="22"/>
              </w:rPr>
            </w:pPr>
            <w:r w:rsidRPr="005464F2">
              <w:rPr>
                <w:rFonts w:hAnsi="標楷體" w:hint="eastAsia"/>
                <w:sz w:val="24"/>
                <w:szCs w:val="22"/>
              </w:rPr>
              <w:t>比較增減</w:t>
            </w:r>
          </w:p>
        </w:tc>
      </w:tr>
      <w:tr w:rsidR="00985764" w:rsidRPr="005464F2" w14:paraId="7C4C3FF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4200" w:type="dxa"/>
            <w:gridSpan w:val="4"/>
            <w:vMerge/>
            <w:tcBorders>
              <w:top w:val="nil"/>
              <w:left w:val="nil"/>
              <w:bottom w:val="single" w:sz="8" w:space="0" w:color="auto"/>
            </w:tcBorders>
            <w:vAlign w:val="center"/>
          </w:tcPr>
          <w:p w14:paraId="1CBE23AF" w14:textId="77777777" w:rsidR="00985764" w:rsidRPr="005464F2" w:rsidRDefault="00985764" w:rsidP="002B5A7E">
            <w:pPr>
              <w:ind w:left="113" w:right="113"/>
              <w:jc w:val="distribute"/>
              <w:rPr>
                <w:rFonts w:ascii="Calibri" w:hAnsi="Calibri"/>
                <w:sz w:val="24"/>
                <w:szCs w:val="22"/>
              </w:rPr>
            </w:pPr>
          </w:p>
        </w:tc>
        <w:tc>
          <w:tcPr>
            <w:tcW w:w="1685" w:type="dxa"/>
            <w:gridSpan w:val="2"/>
            <w:vMerge/>
            <w:tcBorders>
              <w:top w:val="nil"/>
              <w:bottom w:val="single" w:sz="8" w:space="0" w:color="auto"/>
            </w:tcBorders>
            <w:vAlign w:val="center"/>
          </w:tcPr>
          <w:p w14:paraId="456BAE8A" w14:textId="77777777" w:rsidR="00985764" w:rsidRPr="005464F2" w:rsidRDefault="00985764" w:rsidP="002B5A7E">
            <w:pPr>
              <w:ind w:left="113" w:right="113"/>
              <w:jc w:val="distribute"/>
              <w:rPr>
                <w:rFonts w:ascii="Calibri" w:hAnsi="Calibri"/>
                <w:sz w:val="24"/>
                <w:szCs w:val="22"/>
              </w:rPr>
            </w:pPr>
          </w:p>
        </w:tc>
        <w:tc>
          <w:tcPr>
            <w:tcW w:w="1685" w:type="dxa"/>
            <w:gridSpan w:val="3"/>
            <w:vMerge/>
            <w:tcBorders>
              <w:bottom w:val="single" w:sz="8" w:space="0" w:color="auto"/>
            </w:tcBorders>
            <w:vAlign w:val="center"/>
          </w:tcPr>
          <w:p w14:paraId="4F13C64A" w14:textId="77777777" w:rsidR="00985764" w:rsidRPr="005464F2" w:rsidRDefault="00985764" w:rsidP="002B5A7E">
            <w:pPr>
              <w:ind w:left="113" w:right="113"/>
              <w:jc w:val="distribute"/>
              <w:rPr>
                <w:rFonts w:ascii="Calibri" w:hAnsi="Calibri"/>
                <w:sz w:val="24"/>
                <w:szCs w:val="22"/>
              </w:rPr>
            </w:pPr>
          </w:p>
        </w:tc>
        <w:tc>
          <w:tcPr>
            <w:tcW w:w="1464" w:type="dxa"/>
            <w:gridSpan w:val="2"/>
            <w:tcBorders>
              <w:top w:val="single" w:sz="4" w:space="0" w:color="auto"/>
              <w:bottom w:val="single" w:sz="8" w:space="0" w:color="auto"/>
            </w:tcBorders>
            <w:vAlign w:val="center"/>
          </w:tcPr>
          <w:p w14:paraId="44AADCC6" w14:textId="77777777" w:rsidR="00985764" w:rsidRPr="005464F2" w:rsidRDefault="00985764" w:rsidP="002B5A7E">
            <w:pPr>
              <w:ind w:left="113" w:right="113"/>
              <w:jc w:val="distribute"/>
              <w:rPr>
                <w:rFonts w:hAnsi="標楷體"/>
                <w:sz w:val="24"/>
                <w:szCs w:val="22"/>
              </w:rPr>
            </w:pPr>
            <w:r w:rsidRPr="005464F2">
              <w:rPr>
                <w:rFonts w:hAnsi="標楷體" w:hint="eastAsia"/>
                <w:sz w:val="24"/>
                <w:szCs w:val="22"/>
              </w:rPr>
              <w:t>金額</w:t>
            </w:r>
          </w:p>
        </w:tc>
        <w:tc>
          <w:tcPr>
            <w:tcW w:w="888" w:type="dxa"/>
            <w:gridSpan w:val="3"/>
            <w:tcBorders>
              <w:top w:val="single" w:sz="4" w:space="0" w:color="auto"/>
              <w:bottom w:val="single" w:sz="8" w:space="0" w:color="auto"/>
              <w:right w:val="nil"/>
            </w:tcBorders>
            <w:vAlign w:val="center"/>
          </w:tcPr>
          <w:p w14:paraId="69E4743D" w14:textId="77777777" w:rsidR="00985764" w:rsidRPr="005464F2" w:rsidRDefault="00985764" w:rsidP="002B5A7E">
            <w:pPr>
              <w:ind w:left="113" w:right="113"/>
              <w:jc w:val="distribute"/>
              <w:rPr>
                <w:rFonts w:hAnsi="標楷體"/>
                <w:sz w:val="24"/>
                <w:szCs w:val="22"/>
              </w:rPr>
            </w:pPr>
            <w:r w:rsidRPr="005464F2">
              <w:rPr>
                <w:rFonts w:hAnsi="標楷體" w:hint="eastAsia"/>
                <w:sz w:val="24"/>
                <w:szCs w:val="22"/>
              </w:rPr>
              <w:t>％</w:t>
            </w:r>
          </w:p>
        </w:tc>
      </w:tr>
      <w:tr w:rsidR="00985764" w:rsidRPr="005464F2" w14:paraId="329326A3"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8"/>
          <w:jc w:val="center"/>
        </w:trPr>
        <w:tc>
          <w:tcPr>
            <w:tcW w:w="4200" w:type="dxa"/>
            <w:gridSpan w:val="4"/>
            <w:tcBorders>
              <w:top w:val="nil"/>
              <w:left w:val="nil"/>
              <w:bottom w:val="nil"/>
            </w:tcBorders>
            <w:vAlign w:val="center"/>
          </w:tcPr>
          <w:p w14:paraId="143EF7F2" w14:textId="77777777" w:rsidR="00985764" w:rsidRPr="005464F2" w:rsidRDefault="00985764" w:rsidP="002B5A7E">
            <w:pPr>
              <w:snapToGrid w:val="0"/>
              <w:jc w:val="distribute"/>
              <w:rPr>
                <w:rFonts w:hAnsi="標楷體"/>
                <w:kern w:val="0"/>
                <w:sz w:val="22"/>
                <w:szCs w:val="22"/>
              </w:rPr>
            </w:pPr>
            <w:r w:rsidRPr="005464F2">
              <w:rPr>
                <w:rFonts w:hAnsi="標楷體" w:hint="eastAsia"/>
                <w:b/>
                <w:kern w:val="0"/>
                <w:sz w:val="22"/>
                <w:szCs w:val="22"/>
              </w:rPr>
              <w:t>業務活動之現金流量</w:t>
            </w:r>
          </w:p>
        </w:tc>
        <w:tc>
          <w:tcPr>
            <w:tcW w:w="1685" w:type="dxa"/>
            <w:gridSpan w:val="2"/>
            <w:tcBorders>
              <w:top w:val="nil"/>
              <w:bottom w:val="nil"/>
            </w:tcBorders>
            <w:vAlign w:val="center"/>
          </w:tcPr>
          <w:p w14:paraId="4EBAB34A" w14:textId="77777777" w:rsidR="00985764" w:rsidRPr="005464F2" w:rsidRDefault="00985764" w:rsidP="002B5A7E">
            <w:pPr>
              <w:autoSpaceDE w:val="0"/>
              <w:autoSpaceDN w:val="0"/>
              <w:adjustRightInd w:val="0"/>
              <w:snapToGrid w:val="0"/>
              <w:rPr>
                <w:rFonts w:ascii="細明體" w:eastAsia="細明體" w:hAnsi="細明體"/>
                <w:kern w:val="0"/>
                <w:sz w:val="18"/>
                <w:szCs w:val="22"/>
              </w:rPr>
            </w:pPr>
          </w:p>
        </w:tc>
        <w:tc>
          <w:tcPr>
            <w:tcW w:w="1685" w:type="dxa"/>
            <w:gridSpan w:val="3"/>
            <w:tcBorders>
              <w:top w:val="nil"/>
              <w:bottom w:val="nil"/>
            </w:tcBorders>
            <w:vAlign w:val="center"/>
          </w:tcPr>
          <w:p w14:paraId="6B7CF672" w14:textId="77777777" w:rsidR="00985764" w:rsidRPr="005464F2" w:rsidRDefault="00985764" w:rsidP="002B5A7E">
            <w:pPr>
              <w:autoSpaceDE w:val="0"/>
              <w:autoSpaceDN w:val="0"/>
              <w:adjustRightInd w:val="0"/>
              <w:snapToGrid w:val="0"/>
              <w:rPr>
                <w:rFonts w:ascii="細明體" w:eastAsia="細明體" w:hAnsi="細明體"/>
                <w:kern w:val="0"/>
                <w:sz w:val="18"/>
                <w:szCs w:val="22"/>
              </w:rPr>
            </w:pPr>
          </w:p>
        </w:tc>
        <w:tc>
          <w:tcPr>
            <w:tcW w:w="1464" w:type="dxa"/>
            <w:gridSpan w:val="2"/>
            <w:tcBorders>
              <w:top w:val="nil"/>
              <w:bottom w:val="nil"/>
            </w:tcBorders>
            <w:vAlign w:val="center"/>
          </w:tcPr>
          <w:p w14:paraId="34076814" w14:textId="77777777" w:rsidR="00985764" w:rsidRPr="005464F2" w:rsidRDefault="00985764" w:rsidP="002B5A7E">
            <w:pPr>
              <w:autoSpaceDE w:val="0"/>
              <w:autoSpaceDN w:val="0"/>
              <w:adjustRightInd w:val="0"/>
              <w:snapToGrid w:val="0"/>
              <w:rPr>
                <w:rFonts w:ascii="細明體" w:eastAsia="細明體" w:hAnsi="細明體"/>
                <w:kern w:val="0"/>
                <w:sz w:val="18"/>
                <w:szCs w:val="22"/>
              </w:rPr>
            </w:pPr>
          </w:p>
        </w:tc>
        <w:tc>
          <w:tcPr>
            <w:tcW w:w="888" w:type="dxa"/>
            <w:gridSpan w:val="3"/>
            <w:tcBorders>
              <w:top w:val="nil"/>
              <w:bottom w:val="nil"/>
              <w:right w:val="nil"/>
            </w:tcBorders>
            <w:vAlign w:val="center"/>
          </w:tcPr>
          <w:p w14:paraId="1B309A10" w14:textId="77777777" w:rsidR="00985764" w:rsidRPr="005464F2" w:rsidRDefault="00985764" w:rsidP="002B5A7E">
            <w:pPr>
              <w:autoSpaceDE w:val="0"/>
              <w:autoSpaceDN w:val="0"/>
              <w:adjustRightInd w:val="0"/>
              <w:snapToGrid w:val="0"/>
              <w:rPr>
                <w:rFonts w:ascii="細明體" w:eastAsia="細明體" w:hAnsi="細明體"/>
                <w:kern w:val="0"/>
                <w:sz w:val="18"/>
                <w:szCs w:val="22"/>
              </w:rPr>
            </w:pPr>
          </w:p>
        </w:tc>
      </w:tr>
      <w:tr w:rsidR="00985764" w:rsidRPr="005464F2" w14:paraId="67633AD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8"/>
          <w:jc w:val="center"/>
        </w:trPr>
        <w:tc>
          <w:tcPr>
            <w:tcW w:w="4200" w:type="dxa"/>
            <w:gridSpan w:val="4"/>
            <w:tcBorders>
              <w:top w:val="nil"/>
              <w:left w:val="nil"/>
              <w:bottom w:val="nil"/>
            </w:tcBorders>
            <w:vAlign w:val="center"/>
          </w:tcPr>
          <w:p w14:paraId="523E185A"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hint="eastAsia"/>
                <w:kern w:val="0"/>
                <w:sz w:val="22"/>
                <w:szCs w:val="22"/>
              </w:rPr>
              <w:t>本期賸餘（短</w:t>
            </w:r>
            <w:proofErr w:type="gramStart"/>
            <w:r w:rsidRPr="005464F2">
              <w:rPr>
                <w:rFonts w:hAnsi="標楷體" w:hint="eastAsia"/>
                <w:kern w:val="0"/>
                <w:sz w:val="22"/>
                <w:szCs w:val="22"/>
              </w:rPr>
              <w:t>絀</w:t>
            </w:r>
            <w:proofErr w:type="gramEnd"/>
            <w:r w:rsidRPr="005464F2">
              <w:rPr>
                <w:rFonts w:hAnsi="標楷體" w:hint="eastAsia"/>
                <w:kern w:val="0"/>
                <w:sz w:val="22"/>
                <w:szCs w:val="22"/>
              </w:rPr>
              <w:t>）</w:t>
            </w:r>
          </w:p>
        </w:tc>
        <w:tc>
          <w:tcPr>
            <w:tcW w:w="1685" w:type="dxa"/>
            <w:gridSpan w:val="2"/>
            <w:tcBorders>
              <w:top w:val="nil"/>
              <w:bottom w:val="nil"/>
            </w:tcBorders>
            <w:vAlign w:val="center"/>
          </w:tcPr>
          <w:p w14:paraId="33390612"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hint="eastAsia"/>
                <w:kern w:val="0"/>
                <w:sz w:val="18"/>
                <w:szCs w:val="18"/>
              </w:rPr>
              <w:t>101,976,000</w:t>
            </w:r>
          </w:p>
        </w:tc>
        <w:tc>
          <w:tcPr>
            <w:tcW w:w="1685" w:type="dxa"/>
            <w:gridSpan w:val="3"/>
            <w:tcBorders>
              <w:top w:val="nil"/>
              <w:bottom w:val="nil"/>
            </w:tcBorders>
            <w:vAlign w:val="center"/>
          </w:tcPr>
          <w:p w14:paraId="2DAA9E0E"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897,094,596</w:t>
            </w:r>
          </w:p>
        </w:tc>
        <w:tc>
          <w:tcPr>
            <w:tcW w:w="1464" w:type="dxa"/>
            <w:gridSpan w:val="2"/>
            <w:tcBorders>
              <w:top w:val="nil"/>
              <w:bottom w:val="nil"/>
            </w:tcBorders>
            <w:vAlign w:val="center"/>
          </w:tcPr>
          <w:p w14:paraId="057E5DCD"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795,118,596</w:t>
            </w:r>
          </w:p>
        </w:tc>
        <w:tc>
          <w:tcPr>
            <w:tcW w:w="888" w:type="dxa"/>
            <w:gridSpan w:val="3"/>
            <w:tcBorders>
              <w:top w:val="nil"/>
              <w:bottom w:val="nil"/>
              <w:right w:val="nil"/>
            </w:tcBorders>
            <w:vAlign w:val="center"/>
          </w:tcPr>
          <w:p w14:paraId="5BE1255D"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779.71</w:t>
            </w:r>
          </w:p>
        </w:tc>
      </w:tr>
      <w:tr w:rsidR="00985764" w:rsidRPr="005464F2" w14:paraId="38CA6C3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8"/>
          <w:jc w:val="center"/>
        </w:trPr>
        <w:tc>
          <w:tcPr>
            <w:tcW w:w="4200" w:type="dxa"/>
            <w:gridSpan w:val="4"/>
            <w:tcBorders>
              <w:top w:val="nil"/>
              <w:left w:val="nil"/>
              <w:bottom w:val="nil"/>
            </w:tcBorders>
            <w:vAlign w:val="center"/>
          </w:tcPr>
          <w:p w14:paraId="64D57D68"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hint="eastAsia"/>
                <w:kern w:val="0"/>
                <w:sz w:val="22"/>
                <w:szCs w:val="22"/>
              </w:rPr>
              <w:t>利息股利之調整</w:t>
            </w:r>
          </w:p>
        </w:tc>
        <w:tc>
          <w:tcPr>
            <w:tcW w:w="1685" w:type="dxa"/>
            <w:gridSpan w:val="2"/>
            <w:tcBorders>
              <w:top w:val="nil"/>
              <w:bottom w:val="nil"/>
            </w:tcBorders>
            <w:vAlign w:val="center"/>
          </w:tcPr>
          <w:p w14:paraId="6D38F22B"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hint="eastAsia"/>
                <w:kern w:val="0"/>
                <w:sz w:val="18"/>
                <w:szCs w:val="18"/>
              </w:rPr>
              <w:t>- 800,000</w:t>
            </w:r>
          </w:p>
        </w:tc>
        <w:tc>
          <w:tcPr>
            <w:tcW w:w="1685" w:type="dxa"/>
            <w:gridSpan w:val="3"/>
            <w:tcBorders>
              <w:top w:val="nil"/>
              <w:bottom w:val="nil"/>
            </w:tcBorders>
            <w:vAlign w:val="center"/>
          </w:tcPr>
          <w:p w14:paraId="3CAF5155"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- 10,011,044</w:t>
            </w:r>
          </w:p>
        </w:tc>
        <w:tc>
          <w:tcPr>
            <w:tcW w:w="1464" w:type="dxa"/>
            <w:gridSpan w:val="2"/>
            <w:tcBorders>
              <w:top w:val="nil"/>
              <w:bottom w:val="nil"/>
            </w:tcBorders>
            <w:vAlign w:val="center"/>
          </w:tcPr>
          <w:p w14:paraId="2CD01182"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- 9,211,044</w:t>
            </w:r>
          </w:p>
        </w:tc>
        <w:tc>
          <w:tcPr>
            <w:tcW w:w="888" w:type="dxa"/>
            <w:gridSpan w:val="3"/>
            <w:tcBorders>
              <w:top w:val="nil"/>
              <w:bottom w:val="nil"/>
              <w:right w:val="nil"/>
            </w:tcBorders>
            <w:vAlign w:val="center"/>
          </w:tcPr>
          <w:p w14:paraId="453C63B8"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1,151.38</w:t>
            </w:r>
          </w:p>
        </w:tc>
      </w:tr>
      <w:tr w:rsidR="00985764" w:rsidRPr="005464F2" w14:paraId="35BD85F2"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8"/>
          <w:jc w:val="center"/>
        </w:trPr>
        <w:tc>
          <w:tcPr>
            <w:tcW w:w="4200" w:type="dxa"/>
            <w:gridSpan w:val="4"/>
            <w:tcBorders>
              <w:top w:val="nil"/>
              <w:left w:val="nil"/>
              <w:bottom w:val="nil"/>
            </w:tcBorders>
            <w:vAlign w:val="center"/>
          </w:tcPr>
          <w:p w14:paraId="48A6B381"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hint="eastAsia"/>
                <w:kern w:val="0"/>
                <w:sz w:val="22"/>
                <w:szCs w:val="22"/>
              </w:rPr>
              <w:t>未計利息股利之本期賸餘（短</w:t>
            </w:r>
            <w:proofErr w:type="gramStart"/>
            <w:r w:rsidRPr="005464F2">
              <w:rPr>
                <w:rFonts w:hAnsi="標楷體" w:hint="eastAsia"/>
                <w:kern w:val="0"/>
                <w:sz w:val="22"/>
                <w:szCs w:val="22"/>
              </w:rPr>
              <w:t>絀</w:t>
            </w:r>
            <w:proofErr w:type="gramEnd"/>
            <w:r w:rsidRPr="005464F2">
              <w:rPr>
                <w:rFonts w:hAnsi="標楷體" w:hint="eastAsia"/>
                <w:kern w:val="0"/>
                <w:sz w:val="22"/>
                <w:szCs w:val="22"/>
              </w:rPr>
              <w:t>）</w:t>
            </w:r>
          </w:p>
        </w:tc>
        <w:tc>
          <w:tcPr>
            <w:tcW w:w="1685" w:type="dxa"/>
            <w:gridSpan w:val="2"/>
            <w:tcBorders>
              <w:top w:val="nil"/>
              <w:bottom w:val="nil"/>
            </w:tcBorders>
            <w:vAlign w:val="center"/>
          </w:tcPr>
          <w:p w14:paraId="3E412BD0"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hint="eastAsia"/>
                <w:kern w:val="0"/>
                <w:sz w:val="18"/>
                <w:szCs w:val="18"/>
              </w:rPr>
              <w:t>101,176,000</w:t>
            </w:r>
          </w:p>
        </w:tc>
        <w:tc>
          <w:tcPr>
            <w:tcW w:w="1685" w:type="dxa"/>
            <w:gridSpan w:val="3"/>
            <w:tcBorders>
              <w:top w:val="nil"/>
              <w:bottom w:val="nil"/>
            </w:tcBorders>
            <w:vAlign w:val="center"/>
          </w:tcPr>
          <w:p w14:paraId="653A9D22"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887,083,552</w:t>
            </w:r>
          </w:p>
        </w:tc>
        <w:tc>
          <w:tcPr>
            <w:tcW w:w="1464" w:type="dxa"/>
            <w:gridSpan w:val="2"/>
            <w:tcBorders>
              <w:top w:val="nil"/>
              <w:bottom w:val="nil"/>
            </w:tcBorders>
            <w:vAlign w:val="center"/>
          </w:tcPr>
          <w:p w14:paraId="14AB01A3"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785,907,552</w:t>
            </w:r>
          </w:p>
        </w:tc>
        <w:tc>
          <w:tcPr>
            <w:tcW w:w="888" w:type="dxa"/>
            <w:gridSpan w:val="3"/>
            <w:tcBorders>
              <w:top w:val="nil"/>
              <w:bottom w:val="nil"/>
              <w:right w:val="nil"/>
            </w:tcBorders>
            <w:vAlign w:val="center"/>
          </w:tcPr>
          <w:p w14:paraId="7F6A8D59"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776.77</w:t>
            </w:r>
          </w:p>
        </w:tc>
      </w:tr>
      <w:tr w:rsidR="00985764" w:rsidRPr="005464F2" w14:paraId="6C288BC2"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8"/>
          <w:jc w:val="center"/>
        </w:trPr>
        <w:tc>
          <w:tcPr>
            <w:tcW w:w="4200" w:type="dxa"/>
            <w:gridSpan w:val="4"/>
            <w:tcBorders>
              <w:top w:val="nil"/>
              <w:left w:val="nil"/>
              <w:bottom w:val="nil"/>
            </w:tcBorders>
            <w:vAlign w:val="center"/>
          </w:tcPr>
          <w:p w14:paraId="42C85D12"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hint="eastAsia"/>
                <w:kern w:val="0"/>
                <w:sz w:val="22"/>
                <w:szCs w:val="22"/>
              </w:rPr>
              <w:t>調整項目</w:t>
            </w:r>
          </w:p>
        </w:tc>
        <w:tc>
          <w:tcPr>
            <w:tcW w:w="1685" w:type="dxa"/>
            <w:gridSpan w:val="2"/>
            <w:tcBorders>
              <w:top w:val="nil"/>
              <w:bottom w:val="nil"/>
            </w:tcBorders>
            <w:vAlign w:val="center"/>
          </w:tcPr>
          <w:p w14:paraId="1BA7524F"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hint="eastAsia"/>
                <w:kern w:val="0"/>
                <w:sz w:val="18"/>
                <w:szCs w:val="18"/>
              </w:rPr>
              <w:t>5,281,000</w:t>
            </w:r>
          </w:p>
        </w:tc>
        <w:tc>
          <w:tcPr>
            <w:tcW w:w="1685" w:type="dxa"/>
            <w:gridSpan w:val="3"/>
            <w:tcBorders>
              <w:top w:val="nil"/>
              <w:bottom w:val="nil"/>
            </w:tcBorders>
            <w:vAlign w:val="center"/>
          </w:tcPr>
          <w:p w14:paraId="7D0D6136"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14,454,817</w:t>
            </w:r>
          </w:p>
        </w:tc>
        <w:tc>
          <w:tcPr>
            <w:tcW w:w="1464" w:type="dxa"/>
            <w:gridSpan w:val="2"/>
            <w:tcBorders>
              <w:top w:val="nil"/>
              <w:bottom w:val="nil"/>
            </w:tcBorders>
            <w:vAlign w:val="center"/>
          </w:tcPr>
          <w:p w14:paraId="05573D85"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9,173,817</w:t>
            </w:r>
          </w:p>
        </w:tc>
        <w:tc>
          <w:tcPr>
            <w:tcW w:w="888" w:type="dxa"/>
            <w:gridSpan w:val="3"/>
            <w:tcBorders>
              <w:top w:val="nil"/>
              <w:bottom w:val="nil"/>
              <w:right w:val="nil"/>
            </w:tcBorders>
            <w:vAlign w:val="center"/>
          </w:tcPr>
          <w:p w14:paraId="7EDFD62E"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173.71</w:t>
            </w:r>
          </w:p>
        </w:tc>
      </w:tr>
      <w:tr w:rsidR="00985764" w:rsidRPr="005464F2" w14:paraId="631C7E8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8"/>
          <w:jc w:val="center"/>
        </w:trPr>
        <w:tc>
          <w:tcPr>
            <w:tcW w:w="4200" w:type="dxa"/>
            <w:gridSpan w:val="4"/>
            <w:tcBorders>
              <w:top w:val="nil"/>
              <w:left w:val="nil"/>
              <w:bottom w:val="nil"/>
            </w:tcBorders>
            <w:vAlign w:val="center"/>
          </w:tcPr>
          <w:p w14:paraId="6A8684CA"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hint="eastAsia"/>
                <w:kern w:val="0"/>
                <w:sz w:val="22"/>
                <w:szCs w:val="22"/>
              </w:rPr>
              <w:t>未計利息股利之現金流入（流出）</w:t>
            </w:r>
          </w:p>
        </w:tc>
        <w:tc>
          <w:tcPr>
            <w:tcW w:w="1685" w:type="dxa"/>
            <w:gridSpan w:val="2"/>
            <w:tcBorders>
              <w:top w:val="nil"/>
              <w:bottom w:val="nil"/>
            </w:tcBorders>
            <w:vAlign w:val="center"/>
          </w:tcPr>
          <w:p w14:paraId="45A12834"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hint="eastAsia"/>
                <w:kern w:val="0"/>
                <w:sz w:val="18"/>
                <w:szCs w:val="18"/>
              </w:rPr>
              <w:t>106,457,000</w:t>
            </w:r>
          </w:p>
        </w:tc>
        <w:tc>
          <w:tcPr>
            <w:tcW w:w="1685" w:type="dxa"/>
            <w:gridSpan w:val="3"/>
            <w:tcBorders>
              <w:top w:val="nil"/>
              <w:bottom w:val="nil"/>
            </w:tcBorders>
            <w:vAlign w:val="center"/>
          </w:tcPr>
          <w:p w14:paraId="52901F2B"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901,538,369</w:t>
            </w:r>
          </w:p>
        </w:tc>
        <w:tc>
          <w:tcPr>
            <w:tcW w:w="1464" w:type="dxa"/>
            <w:gridSpan w:val="2"/>
            <w:tcBorders>
              <w:top w:val="nil"/>
              <w:bottom w:val="nil"/>
            </w:tcBorders>
            <w:vAlign w:val="center"/>
          </w:tcPr>
          <w:p w14:paraId="7E088B03"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795,081,369</w:t>
            </w:r>
          </w:p>
        </w:tc>
        <w:tc>
          <w:tcPr>
            <w:tcW w:w="888" w:type="dxa"/>
            <w:gridSpan w:val="3"/>
            <w:tcBorders>
              <w:top w:val="nil"/>
              <w:bottom w:val="nil"/>
              <w:right w:val="nil"/>
            </w:tcBorders>
            <w:vAlign w:val="center"/>
          </w:tcPr>
          <w:p w14:paraId="28C9DC7D"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746.86</w:t>
            </w:r>
          </w:p>
        </w:tc>
      </w:tr>
      <w:tr w:rsidR="00985764" w:rsidRPr="005464F2" w14:paraId="59F4A1EF"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8"/>
          <w:jc w:val="center"/>
        </w:trPr>
        <w:tc>
          <w:tcPr>
            <w:tcW w:w="4200" w:type="dxa"/>
            <w:gridSpan w:val="4"/>
            <w:tcBorders>
              <w:top w:val="nil"/>
              <w:left w:val="nil"/>
              <w:bottom w:val="nil"/>
            </w:tcBorders>
            <w:vAlign w:val="center"/>
          </w:tcPr>
          <w:p w14:paraId="572FCA94"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hint="eastAsia"/>
                <w:kern w:val="0"/>
                <w:sz w:val="22"/>
                <w:szCs w:val="22"/>
              </w:rPr>
              <w:t>收取利息</w:t>
            </w:r>
          </w:p>
        </w:tc>
        <w:tc>
          <w:tcPr>
            <w:tcW w:w="1685" w:type="dxa"/>
            <w:gridSpan w:val="2"/>
            <w:tcBorders>
              <w:top w:val="nil"/>
              <w:bottom w:val="nil"/>
            </w:tcBorders>
            <w:vAlign w:val="center"/>
          </w:tcPr>
          <w:p w14:paraId="5F7B640F"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hint="eastAsia"/>
                <w:kern w:val="0"/>
                <w:sz w:val="18"/>
                <w:szCs w:val="18"/>
              </w:rPr>
              <w:t>800,000</w:t>
            </w:r>
          </w:p>
        </w:tc>
        <w:tc>
          <w:tcPr>
            <w:tcW w:w="1685" w:type="dxa"/>
            <w:gridSpan w:val="3"/>
            <w:tcBorders>
              <w:top w:val="nil"/>
              <w:bottom w:val="nil"/>
            </w:tcBorders>
            <w:vAlign w:val="center"/>
          </w:tcPr>
          <w:p w14:paraId="1BBA7A8E"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10,011,044</w:t>
            </w:r>
          </w:p>
        </w:tc>
        <w:tc>
          <w:tcPr>
            <w:tcW w:w="1464" w:type="dxa"/>
            <w:gridSpan w:val="2"/>
            <w:tcBorders>
              <w:top w:val="nil"/>
              <w:bottom w:val="nil"/>
            </w:tcBorders>
            <w:vAlign w:val="center"/>
          </w:tcPr>
          <w:p w14:paraId="5BFC4AAA"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9,211,044</w:t>
            </w:r>
          </w:p>
        </w:tc>
        <w:tc>
          <w:tcPr>
            <w:tcW w:w="888" w:type="dxa"/>
            <w:gridSpan w:val="3"/>
            <w:tcBorders>
              <w:top w:val="nil"/>
              <w:bottom w:val="nil"/>
              <w:right w:val="nil"/>
            </w:tcBorders>
            <w:vAlign w:val="center"/>
          </w:tcPr>
          <w:p w14:paraId="78C9349F"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1,151.38</w:t>
            </w:r>
          </w:p>
        </w:tc>
      </w:tr>
      <w:tr w:rsidR="00985764" w:rsidRPr="005464F2" w14:paraId="201644D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8"/>
          <w:jc w:val="center"/>
        </w:trPr>
        <w:tc>
          <w:tcPr>
            <w:tcW w:w="4200" w:type="dxa"/>
            <w:gridSpan w:val="4"/>
            <w:tcBorders>
              <w:top w:val="nil"/>
              <w:left w:val="nil"/>
              <w:bottom w:val="nil"/>
            </w:tcBorders>
            <w:vAlign w:val="center"/>
          </w:tcPr>
          <w:p w14:paraId="18F53680"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hint="eastAsia"/>
                <w:b/>
                <w:kern w:val="0"/>
                <w:sz w:val="22"/>
                <w:szCs w:val="22"/>
              </w:rPr>
              <w:t>業務活動之淨現金流入（流出）</w:t>
            </w:r>
          </w:p>
        </w:tc>
        <w:tc>
          <w:tcPr>
            <w:tcW w:w="1685" w:type="dxa"/>
            <w:gridSpan w:val="2"/>
            <w:tcBorders>
              <w:top w:val="nil"/>
              <w:bottom w:val="nil"/>
            </w:tcBorders>
            <w:vAlign w:val="center"/>
          </w:tcPr>
          <w:p w14:paraId="12389CD4"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107,257,000</w:t>
            </w:r>
          </w:p>
        </w:tc>
        <w:tc>
          <w:tcPr>
            <w:tcW w:w="1685" w:type="dxa"/>
            <w:gridSpan w:val="3"/>
            <w:tcBorders>
              <w:top w:val="nil"/>
              <w:bottom w:val="nil"/>
            </w:tcBorders>
            <w:vAlign w:val="center"/>
          </w:tcPr>
          <w:p w14:paraId="20E519B4"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911,549,413</w:t>
            </w:r>
          </w:p>
        </w:tc>
        <w:tc>
          <w:tcPr>
            <w:tcW w:w="1464" w:type="dxa"/>
            <w:gridSpan w:val="2"/>
            <w:tcBorders>
              <w:top w:val="nil"/>
              <w:bottom w:val="nil"/>
            </w:tcBorders>
            <w:vAlign w:val="center"/>
          </w:tcPr>
          <w:p w14:paraId="1017DA12"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804,292,413</w:t>
            </w:r>
          </w:p>
        </w:tc>
        <w:tc>
          <w:tcPr>
            <w:tcW w:w="888" w:type="dxa"/>
            <w:gridSpan w:val="3"/>
            <w:tcBorders>
              <w:top w:val="nil"/>
              <w:bottom w:val="nil"/>
              <w:right w:val="nil"/>
            </w:tcBorders>
            <w:vAlign w:val="center"/>
          </w:tcPr>
          <w:p w14:paraId="7E15A98B"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749.87</w:t>
            </w:r>
          </w:p>
        </w:tc>
      </w:tr>
      <w:tr w:rsidR="00985764" w:rsidRPr="005464F2" w14:paraId="1DF2F1D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8"/>
          <w:jc w:val="center"/>
        </w:trPr>
        <w:tc>
          <w:tcPr>
            <w:tcW w:w="4200" w:type="dxa"/>
            <w:gridSpan w:val="4"/>
            <w:tcBorders>
              <w:top w:val="nil"/>
              <w:left w:val="nil"/>
              <w:bottom w:val="nil"/>
            </w:tcBorders>
            <w:vAlign w:val="center"/>
          </w:tcPr>
          <w:p w14:paraId="115CA66F" w14:textId="77777777" w:rsidR="00985764" w:rsidRPr="005464F2" w:rsidRDefault="00985764" w:rsidP="002B5A7E">
            <w:pPr>
              <w:snapToGrid w:val="0"/>
              <w:jc w:val="distribute"/>
              <w:rPr>
                <w:rFonts w:hAnsi="標楷體"/>
                <w:kern w:val="0"/>
                <w:sz w:val="22"/>
                <w:szCs w:val="22"/>
              </w:rPr>
            </w:pPr>
            <w:r w:rsidRPr="005464F2">
              <w:rPr>
                <w:rFonts w:hAnsi="標楷體" w:hint="eastAsia"/>
                <w:b/>
                <w:kern w:val="0"/>
                <w:sz w:val="22"/>
                <w:szCs w:val="22"/>
              </w:rPr>
              <w:t>投資活動之現金流量</w:t>
            </w:r>
          </w:p>
        </w:tc>
        <w:tc>
          <w:tcPr>
            <w:tcW w:w="1685" w:type="dxa"/>
            <w:gridSpan w:val="2"/>
            <w:tcBorders>
              <w:top w:val="nil"/>
              <w:bottom w:val="nil"/>
            </w:tcBorders>
            <w:vAlign w:val="center"/>
          </w:tcPr>
          <w:p w14:paraId="2A69A321"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p>
        </w:tc>
        <w:tc>
          <w:tcPr>
            <w:tcW w:w="1685" w:type="dxa"/>
            <w:gridSpan w:val="3"/>
            <w:tcBorders>
              <w:top w:val="nil"/>
              <w:bottom w:val="nil"/>
            </w:tcBorders>
            <w:vAlign w:val="center"/>
          </w:tcPr>
          <w:p w14:paraId="31A3E24F"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p>
        </w:tc>
        <w:tc>
          <w:tcPr>
            <w:tcW w:w="1464" w:type="dxa"/>
            <w:gridSpan w:val="2"/>
            <w:tcBorders>
              <w:top w:val="nil"/>
              <w:bottom w:val="nil"/>
            </w:tcBorders>
            <w:vAlign w:val="center"/>
          </w:tcPr>
          <w:p w14:paraId="772DC8D0"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p>
        </w:tc>
        <w:tc>
          <w:tcPr>
            <w:tcW w:w="888" w:type="dxa"/>
            <w:gridSpan w:val="3"/>
            <w:tcBorders>
              <w:top w:val="nil"/>
              <w:bottom w:val="nil"/>
              <w:right w:val="nil"/>
            </w:tcBorders>
            <w:vAlign w:val="center"/>
          </w:tcPr>
          <w:p w14:paraId="327DC4C8"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p>
        </w:tc>
      </w:tr>
      <w:tr w:rsidR="00985764" w:rsidRPr="005464F2" w14:paraId="6F71B00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8"/>
          <w:jc w:val="center"/>
        </w:trPr>
        <w:tc>
          <w:tcPr>
            <w:tcW w:w="4200" w:type="dxa"/>
            <w:gridSpan w:val="4"/>
            <w:tcBorders>
              <w:top w:val="nil"/>
              <w:left w:val="nil"/>
              <w:bottom w:val="nil"/>
            </w:tcBorders>
            <w:vAlign w:val="center"/>
          </w:tcPr>
          <w:p w14:paraId="0C33AB82" w14:textId="77777777" w:rsidR="00985764" w:rsidRPr="005464F2" w:rsidRDefault="00985764" w:rsidP="002B5A7E">
            <w:pPr>
              <w:snapToGrid w:val="0"/>
              <w:ind w:leftChars="200" w:left="320"/>
              <w:jc w:val="distribute"/>
              <w:rPr>
                <w:rFonts w:hAnsi="標楷體"/>
                <w:spacing w:val="-6"/>
                <w:kern w:val="0"/>
                <w:sz w:val="22"/>
                <w:szCs w:val="22"/>
              </w:rPr>
            </w:pPr>
            <w:r w:rsidRPr="005464F2">
              <w:rPr>
                <w:rFonts w:hAnsi="標楷體" w:hint="eastAsia"/>
                <w:spacing w:val="-6"/>
                <w:kern w:val="0"/>
                <w:sz w:val="22"/>
                <w:szCs w:val="22"/>
              </w:rPr>
              <w:t>增加流動金融資產及短</w:t>
            </w:r>
            <w:proofErr w:type="gramStart"/>
            <w:r w:rsidRPr="005464F2">
              <w:rPr>
                <w:rFonts w:hAnsi="標楷體" w:hint="eastAsia"/>
                <w:spacing w:val="-6"/>
                <w:kern w:val="0"/>
                <w:sz w:val="22"/>
                <w:szCs w:val="22"/>
              </w:rPr>
              <w:t>期貸</w:t>
            </w:r>
            <w:proofErr w:type="gramEnd"/>
            <w:r w:rsidRPr="005464F2">
              <w:rPr>
                <w:rFonts w:hAnsi="標楷體" w:hint="eastAsia"/>
                <w:spacing w:val="-6"/>
                <w:kern w:val="0"/>
                <w:sz w:val="22"/>
                <w:szCs w:val="22"/>
              </w:rPr>
              <w:t>墊款</w:t>
            </w:r>
          </w:p>
        </w:tc>
        <w:tc>
          <w:tcPr>
            <w:tcW w:w="1685" w:type="dxa"/>
            <w:gridSpan w:val="2"/>
            <w:tcBorders>
              <w:top w:val="nil"/>
              <w:bottom w:val="nil"/>
            </w:tcBorders>
            <w:vAlign w:val="center"/>
          </w:tcPr>
          <w:p w14:paraId="35473FC4"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hint="eastAsia"/>
                <w:kern w:val="0"/>
                <w:sz w:val="18"/>
                <w:szCs w:val="18"/>
              </w:rPr>
              <w:t>－</w:t>
            </w:r>
          </w:p>
        </w:tc>
        <w:tc>
          <w:tcPr>
            <w:tcW w:w="1685" w:type="dxa"/>
            <w:gridSpan w:val="3"/>
            <w:tcBorders>
              <w:top w:val="nil"/>
              <w:bottom w:val="nil"/>
            </w:tcBorders>
            <w:vAlign w:val="center"/>
          </w:tcPr>
          <w:p w14:paraId="09661C1F"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- 480,000</w:t>
            </w:r>
          </w:p>
        </w:tc>
        <w:tc>
          <w:tcPr>
            <w:tcW w:w="1464" w:type="dxa"/>
            <w:gridSpan w:val="2"/>
            <w:tcBorders>
              <w:top w:val="nil"/>
              <w:bottom w:val="nil"/>
            </w:tcBorders>
            <w:vAlign w:val="center"/>
          </w:tcPr>
          <w:p w14:paraId="2D51838A"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- 480,000</w:t>
            </w:r>
          </w:p>
        </w:tc>
        <w:tc>
          <w:tcPr>
            <w:tcW w:w="888" w:type="dxa"/>
            <w:gridSpan w:val="3"/>
            <w:tcBorders>
              <w:top w:val="nil"/>
              <w:bottom w:val="nil"/>
              <w:right w:val="nil"/>
            </w:tcBorders>
            <w:vAlign w:val="center"/>
          </w:tcPr>
          <w:p w14:paraId="2B301A67"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w:t>
            </w:r>
          </w:p>
        </w:tc>
      </w:tr>
      <w:tr w:rsidR="00985764" w:rsidRPr="005464F2" w14:paraId="3C81AAB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8"/>
          <w:jc w:val="center"/>
        </w:trPr>
        <w:tc>
          <w:tcPr>
            <w:tcW w:w="4200" w:type="dxa"/>
            <w:gridSpan w:val="4"/>
            <w:tcBorders>
              <w:top w:val="nil"/>
              <w:left w:val="nil"/>
              <w:bottom w:val="nil"/>
            </w:tcBorders>
            <w:vAlign w:val="center"/>
          </w:tcPr>
          <w:p w14:paraId="777A780B" w14:textId="77777777" w:rsidR="00985764" w:rsidRPr="005464F2" w:rsidRDefault="00985764" w:rsidP="002B5A7E">
            <w:pPr>
              <w:snapToGrid w:val="0"/>
              <w:ind w:leftChars="200" w:left="320"/>
              <w:jc w:val="distribute"/>
              <w:rPr>
                <w:rFonts w:hAnsi="標楷體"/>
                <w:spacing w:val="-6"/>
                <w:kern w:val="0"/>
                <w:sz w:val="22"/>
                <w:szCs w:val="22"/>
              </w:rPr>
            </w:pPr>
            <w:r w:rsidRPr="005464F2">
              <w:rPr>
                <w:rFonts w:hAnsi="標楷體" w:hint="eastAsia"/>
                <w:spacing w:val="-6"/>
                <w:kern w:val="0"/>
                <w:sz w:val="22"/>
                <w:szCs w:val="22"/>
              </w:rPr>
              <w:t>增加投資、長期應收款、貸墊款及準備金</w:t>
            </w:r>
          </w:p>
        </w:tc>
        <w:tc>
          <w:tcPr>
            <w:tcW w:w="1685" w:type="dxa"/>
            <w:gridSpan w:val="2"/>
            <w:tcBorders>
              <w:top w:val="nil"/>
              <w:bottom w:val="nil"/>
            </w:tcBorders>
            <w:vAlign w:val="center"/>
          </w:tcPr>
          <w:p w14:paraId="305C4219"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hint="eastAsia"/>
                <w:kern w:val="0"/>
                <w:sz w:val="18"/>
                <w:szCs w:val="18"/>
              </w:rPr>
              <w:t>－</w:t>
            </w:r>
          </w:p>
        </w:tc>
        <w:tc>
          <w:tcPr>
            <w:tcW w:w="1685" w:type="dxa"/>
            <w:gridSpan w:val="3"/>
            <w:tcBorders>
              <w:top w:val="nil"/>
              <w:bottom w:val="nil"/>
            </w:tcBorders>
            <w:vAlign w:val="center"/>
          </w:tcPr>
          <w:p w14:paraId="5E60758C"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- 1,498,000</w:t>
            </w:r>
          </w:p>
        </w:tc>
        <w:tc>
          <w:tcPr>
            <w:tcW w:w="1464" w:type="dxa"/>
            <w:gridSpan w:val="2"/>
            <w:tcBorders>
              <w:top w:val="nil"/>
              <w:bottom w:val="nil"/>
            </w:tcBorders>
            <w:vAlign w:val="center"/>
          </w:tcPr>
          <w:p w14:paraId="358A6C1A"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- 1,498,000</w:t>
            </w:r>
          </w:p>
        </w:tc>
        <w:tc>
          <w:tcPr>
            <w:tcW w:w="888" w:type="dxa"/>
            <w:gridSpan w:val="3"/>
            <w:tcBorders>
              <w:top w:val="nil"/>
              <w:bottom w:val="nil"/>
              <w:right w:val="nil"/>
            </w:tcBorders>
            <w:vAlign w:val="center"/>
          </w:tcPr>
          <w:p w14:paraId="1A61FF09"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w:t>
            </w:r>
          </w:p>
        </w:tc>
      </w:tr>
      <w:tr w:rsidR="00985764" w:rsidRPr="005464F2" w14:paraId="3F15178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8"/>
          <w:jc w:val="center"/>
        </w:trPr>
        <w:tc>
          <w:tcPr>
            <w:tcW w:w="4200" w:type="dxa"/>
            <w:gridSpan w:val="4"/>
            <w:tcBorders>
              <w:top w:val="nil"/>
              <w:left w:val="nil"/>
              <w:bottom w:val="nil"/>
            </w:tcBorders>
            <w:vAlign w:val="center"/>
          </w:tcPr>
          <w:p w14:paraId="557F6CB9" w14:textId="77777777" w:rsidR="00985764" w:rsidRPr="005464F2" w:rsidRDefault="00985764" w:rsidP="002B5A7E">
            <w:pPr>
              <w:snapToGrid w:val="0"/>
              <w:ind w:leftChars="200" w:left="320"/>
              <w:jc w:val="distribute"/>
              <w:rPr>
                <w:rFonts w:hAnsi="標楷體"/>
                <w:spacing w:val="-6"/>
                <w:kern w:val="0"/>
                <w:sz w:val="22"/>
                <w:szCs w:val="22"/>
              </w:rPr>
            </w:pPr>
            <w:r w:rsidRPr="005464F2">
              <w:rPr>
                <w:rFonts w:hAnsi="標楷體" w:hint="eastAsia"/>
                <w:spacing w:val="-6"/>
                <w:kern w:val="0"/>
                <w:sz w:val="22"/>
                <w:szCs w:val="22"/>
              </w:rPr>
              <w:t>增加不動產、廠房及設備、礦產資源</w:t>
            </w:r>
          </w:p>
        </w:tc>
        <w:tc>
          <w:tcPr>
            <w:tcW w:w="1685" w:type="dxa"/>
            <w:gridSpan w:val="2"/>
            <w:tcBorders>
              <w:top w:val="nil"/>
              <w:bottom w:val="nil"/>
            </w:tcBorders>
            <w:vAlign w:val="center"/>
          </w:tcPr>
          <w:p w14:paraId="147AD62B"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hint="eastAsia"/>
                <w:kern w:val="0"/>
                <w:sz w:val="18"/>
                <w:szCs w:val="18"/>
              </w:rPr>
              <w:t>- 450,000</w:t>
            </w:r>
          </w:p>
        </w:tc>
        <w:tc>
          <w:tcPr>
            <w:tcW w:w="1685" w:type="dxa"/>
            <w:gridSpan w:val="3"/>
            <w:tcBorders>
              <w:top w:val="nil"/>
              <w:bottom w:val="nil"/>
            </w:tcBorders>
            <w:vAlign w:val="center"/>
          </w:tcPr>
          <w:p w14:paraId="4776E4BF"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- 1,160,000</w:t>
            </w:r>
          </w:p>
        </w:tc>
        <w:tc>
          <w:tcPr>
            <w:tcW w:w="1464" w:type="dxa"/>
            <w:gridSpan w:val="2"/>
            <w:tcBorders>
              <w:top w:val="nil"/>
              <w:bottom w:val="nil"/>
            </w:tcBorders>
            <w:vAlign w:val="center"/>
          </w:tcPr>
          <w:p w14:paraId="373244E9"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- 710,000</w:t>
            </w:r>
          </w:p>
        </w:tc>
        <w:tc>
          <w:tcPr>
            <w:tcW w:w="888" w:type="dxa"/>
            <w:gridSpan w:val="3"/>
            <w:tcBorders>
              <w:top w:val="nil"/>
              <w:bottom w:val="nil"/>
              <w:right w:val="nil"/>
            </w:tcBorders>
            <w:vAlign w:val="center"/>
          </w:tcPr>
          <w:p w14:paraId="1E8A6A1A"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157.78</w:t>
            </w:r>
          </w:p>
        </w:tc>
      </w:tr>
      <w:tr w:rsidR="00985764" w:rsidRPr="005464F2" w14:paraId="64B8A257"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8"/>
          <w:jc w:val="center"/>
        </w:trPr>
        <w:tc>
          <w:tcPr>
            <w:tcW w:w="4200" w:type="dxa"/>
            <w:gridSpan w:val="4"/>
            <w:tcBorders>
              <w:top w:val="nil"/>
              <w:left w:val="nil"/>
              <w:bottom w:val="nil"/>
            </w:tcBorders>
            <w:vAlign w:val="center"/>
          </w:tcPr>
          <w:p w14:paraId="2735473A"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hint="eastAsia"/>
                <w:b/>
                <w:kern w:val="0"/>
                <w:sz w:val="22"/>
                <w:szCs w:val="22"/>
              </w:rPr>
              <w:t>投資活動之淨現金流入（流出）</w:t>
            </w:r>
          </w:p>
        </w:tc>
        <w:tc>
          <w:tcPr>
            <w:tcW w:w="1685" w:type="dxa"/>
            <w:gridSpan w:val="2"/>
            <w:tcBorders>
              <w:top w:val="nil"/>
              <w:bottom w:val="nil"/>
            </w:tcBorders>
            <w:vAlign w:val="center"/>
          </w:tcPr>
          <w:p w14:paraId="41FA4F17"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- 450,000</w:t>
            </w:r>
          </w:p>
        </w:tc>
        <w:tc>
          <w:tcPr>
            <w:tcW w:w="1685" w:type="dxa"/>
            <w:gridSpan w:val="3"/>
            <w:tcBorders>
              <w:top w:val="nil"/>
              <w:bottom w:val="nil"/>
            </w:tcBorders>
            <w:vAlign w:val="center"/>
          </w:tcPr>
          <w:p w14:paraId="3AB90916"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- 3,138,000</w:t>
            </w:r>
          </w:p>
        </w:tc>
        <w:tc>
          <w:tcPr>
            <w:tcW w:w="1464" w:type="dxa"/>
            <w:gridSpan w:val="2"/>
            <w:tcBorders>
              <w:top w:val="nil"/>
              <w:bottom w:val="nil"/>
            </w:tcBorders>
            <w:vAlign w:val="center"/>
          </w:tcPr>
          <w:p w14:paraId="679E61C3"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- 2,688,000</w:t>
            </w:r>
          </w:p>
        </w:tc>
        <w:tc>
          <w:tcPr>
            <w:tcW w:w="888" w:type="dxa"/>
            <w:gridSpan w:val="3"/>
            <w:tcBorders>
              <w:top w:val="nil"/>
              <w:bottom w:val="nil"/>
              <w:right w:val="nil"/>
            </w:tcBorders>
            <w:vAlign w:val="center"/>
          </w:tcPr>
          <w:p w14:paraId="42196EB3"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597.33</w:t>
            </w:r>
          </w:p>
        </w:tc>
      </w:tr>
      <w:tr w:rsidR="00985764" w:rsidRPr="005464F2" w14:paraId="2DF40ED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8"/>
          <w:jc w:val="center"/>
        </w:trPr>
        <w:tc>
          <w:tcPr>
            <w:tcW w:w="4200" w:type="dxa"/>
            <w:gridSpan w:val="4"/>
            <w:tcBorders>
              <w:top w:val="nil"/>
              <w:left w:val="nil"/>
              <w:bottom w:val="nil"/>
            </w:tcBorders>
            <w:vAlign w:val="center"/>
          </w:tcPr>
          <w:p w14:paraId="1A38D13A" w14:textId="77777777" w:rsidR="00985764" w:rsidRPr="005464F2" w:rsidRDefault="00985764" w:rsidP="002B5A7E">
            <w:pPr>
              <w:snapToGrid w:val="0"/>
              <w:jc w:val="distribute"/>
              <w:rPr>
                <w:rFonts w:hAnsi="標楷體"/>
                <w:kern w:val="0"/>
                <w:sz w:val="22"/>
                <w:szCs w:val="22"/>
              </w:rPr>
            </w:pPr>
            <w:r w:rsidRPr="005464F2">
              <w:rPr>
                <w:rFonts w:hAnsi="標楷體" w:hint="eastAsia"/>
                <w:b/>
                <w:kern w:val="0"/>
                <w:sz w:val="22"/>
                <w:szCs w:val="22"/>
              </w:rPr>
              <w:t>籌資活動之現金流量</w:t>
            </w:r>
          </w:p>
        </w:tc>
        <w:tc>
          <w:tcPr>
            <w:tcW w:w="1685" w:type="dxa"/>
            <w:gridSpan w:val="2"/>
            <w:tcBorders>
              <w:top w:val="nil"/>
              <w:bottom w:val="nil"/>
            </w:tcBorders>
            <w:vAlign w:val="center"/>
          </w:tcPr>
          <w:p w14:paraId="10BF6DF2"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p>
        </w:tc>
        <w:tc>
          <w:tcPr>
            <w:tcW w:w="1685" w:type="dxa"/>
            <w:gridSpan w:val="3"/>
            <w:tcBorders>
              <w:top w:val="nil"/>
              <w:bottom w:val="nil"/>
            </w:tcBorders>
            <w:vAlign w:val="center"/>
          </w:tcPr>
          <w:p w14:paraId="1AE9A885"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p>
        </w:tc>
        <w:tc>
          <w:tcPr>
            <w:tcW w:w="1464" w:type="dxa"/>
            <w:gridSpan w:val="2"/>
            <w:tcBorders>
              <w:top w:val="nil"/>
              <w:bottom w:val="nil"/>
            </w:tcBorders>
            <w:vAlign w:val="center"/>
          </w:tcPr>
          <w:p w14:paraId="10F2B45C"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p>
        </w:tc>
        <w:tc>
          <w:tcPr>
            <w:tcW w:w="888" w:type="dxa"/>
            <w:gridSpan w:val="3"/>
            <w:tcBorders>
              <w:top w:val="nil"/>
              <w:bottom w:val="nil"/>
              <w:right w:val="nil"/>
            </w:tcBorders>
            <w:vAlign w:val="center"/>
          </w:tcPr>
          <w:p w14:paraId="49FDF02F"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p>
        </w:tc>
      </w:tr>
      <w:tr w:rsidR="00985764" w:rsidRPr="005464F2" w14:paraId="5DA86696"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8"/>
          <w:jc w:val="center"/>
        </w:trPr>
        <w:tc>
          <w:tcPr>
            <w:tcW w:w="4200" w:type="dxa"/>
            <w:gridSpan w:val="4"/>
            <w:tcBorders>
              <w:top w:val="nil"/>
              <w:left w:val="nil"/>
              <w:bottom w:val="nil"/>
            </w:tcBorders>
            <w:vAlign w:val="center"/>
          </w:tcPr>
          <w:p w14:paraId="06EA5129" w14:textId="77777777" w:rsidR="00985764" w:rsidRPr="005464F2" w:rsidRDefault="00985764" w:rsidP="002B5A7E">
            <w:pPr>
              <w:snapToGrid w:val="0"/>
              <w:ind w:leftChars="200" w:left="320"/>
              <w:jc w:val="distribute"/>
              <w:rPr>
                <w:rFonts w:hAnsi="標楷體"/>
                <w:spacing w:val="-6"/>
                <w:kern w:val="0"/>
                <w:sz w:val="22"/>
                <w:szCs w:val="22"/>
              </w:rPr>
            </w:pPr>
            <w:r w:rsidRPr="005464F2">
              <w:rPr>
                <w:rFonts w:hAnsi="標楷體" w:hint="eastAsia"/>
                <w:spacing w:val="-6"/>
                <w:kern w:val="0"/>
                <w:sz w:val="22"/>
                <w:szCs w:val="22"/>
              </w:rPr>
              <w:t>減少短期債務、流動金融負債及其他負債</w:t>
            </w:r>
          </w:p>
        </w:tc>
        <w:tc>
          <w:tcPr>
            <w:tcW w:w="1685" w:type="dxa"/>
            <w:gridSpan w:val="2"/>
            <w:tcBorders>
              <w:top w:val="nil"/>
              <w:bottom w:val="nil"/>
            </w:tcBorders>
            <w:vAlign w:val="center"/>
          </w:tcPr>
          <w:p w14:paraId="66383974"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hint="eastAsia"/>
                <w:kern w:val="0"/>
                <w:sz w:val="18"/>
                <w:szCs w:val="18"/>
              </w:rPr>
              <w:t>－</w:t>
            </w:r>
          </w:p>
        </w:tc>
        <w:tc>
          <w:tcPr>
            <w:tcW w:w="1685" w:type="dxa"/>
            <w:gridSpan w:val="3"/>
            <w:tcBorders>
              <w:top w:val="nil"/>
              <w:bottom w:val="nil"/>
            </w:tcBorders>
            <w:vAlign w:val="center"/>
          </w:tcPr>
          <w:p w14:paraId="160113C0"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- 25,037,122</w:t>
            </w:r>
          </w:p>
        </w:tc>
        <w:tc>
          <w:tcPr>
            <w:tcW w:w="1464" w:type="dxa"/>
            <w:gridSpan w:val="2"/>
            <w:tcBorders>
              <w:top w:val="nil"/>
              <w:bottom w:val="nil"/>
            </w:tcBorders>
            <w:vAlign w:val="center"/>
          </w:tcPr>
          <w:p w14:paraId="425F62D9"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- 25,037,122</w:t>
            </w:r>
          </w:p>
        </w:tc>
        <w:tc>
          <w:tcPr>
            <w:tcW w:w="888" w:type="dxa"/>
            <w:gridSpan w:val="3"/>
            <w:tcBorders>
              <w:top w:val="nil"/>
              <w:bottom w:val="nil"/>
              <w:right w:val="nil"/>
            </w:tcBorders>
            <w:vAlign w:val="center"/>
          </w:tcPr>
          <w:p w14:paraId="605FFE37" w14:textId="77777777" w:rsidR="00985764" w:rsidRPr="005464F2" w:rsidRDefault="00985764" w:rsidP="00D03D23">
            <w:pPr>
              <w:autoSpaceDE w:val="0"/>
              <w:autoSpaceDN w:val="0"/>
              <w:adjustRightInd w:val="0"/>
              <w:snapToGrid w:val="0"/>
              <w:rPr>
                <w:rFonts w:ascii="細明體" w:eastAsia="細明體" w:hAnsi="細明體"/>
                <w:kern w:val="0"/>
                <w:sz w:val="18"/>
                <w:szCs w:val="18"/>
              </w:rPr>
            </w:pPr>
            <w:r w:rsidRPr="005464F2">
              <w:rPr>
                <w:rFonts w:ascii="細明體" w:eastAsia="細明體" w:hAnsi="細明體"/>
                <w:kern w:val="0"/>
                <w:sz w:val="18"/>
                <w:szCs w:val="18"/>
              </w:rPr>
              <w:t>--</w:t>
            </w:r>
          </w:p>
        </w:tc>
      </w:tr>
      <w:tr w:rsidR="00985764" w:rsidRPr="005464F2" w14:paraId="7414A3D2"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8"/>
          <w:jc w:val="center"/>
        </w:trPr>
        <w:tc>
          <w:tcPr>
            <w:tcW w:w="4200" w:type="dxa"/>
            <w:gridSpan w:val="4"/>
            <w:tcBorders>
              <w:top w:val="nil"/>
              <w:left w:val="nil"/>
              <w:bottom w:val="nil"/>
            </w:tcBorders>
            <w:vAlign w:val="center"/>
          </w:tcPr>
          <w:p w14:paraId="207463D5"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hint="eastAsia"/>
                <w:b/>
                <w:kern w:val="0"/>
                <w:sz w:val="22"/>
                <w:szCs w:val="22"/>
              </w:rPr>
              <w:t>籌資活動之淨現金流入（流出）</w:t>
            </w:r>
          </w:p>
        </w:tc>
        <w:tc>
          <w:tcPr>
            <w:tcW w:w="1685" w:type="dxa"/>
            <w:gridSpan w:val="2"/>
            <w:tcBorders>
              <w:top w:val="nil"/>
              <w:bottom w:val="nil"/>
            </w:tcBorders>
            <w:vAlign w:val="center"/>
          </w:tcPr>
          <w:p w14:paraId="2C26A5F7"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c>
          <w:tcPr>
            <w:tcW w:w="1685" w:type="dxa"/>
            <w:gridSpan w:val="3"/>
            <w:tcBorders>
              <w:top w:val="nil"/>
              <w:bottom w:val="nil"/>
            </w:tcBorders>
            <w:vAlign w:val="center"/>
          </w:tcPr>
          <w:p w14:paraId="61B9C86C"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- 25,037,122</w:t>
            </w:r>
          </w:p>
        </w:tc>
        <w:tc>
          <w:tcPr>
            <w:tcW w:w="1464" w:type="dxa"/>
            <w:gridSpan w:val="2"/>
            <w:tcBorders>
              <w:top w:val="nil"/>
              <w:bottom w:val="nil"/>
            </w:tcBorders>
            <w:vAlign w:val="center"/>
          </w:tcPr>
          <w:p w14:paraId="2F4AD351"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- 25,037,122</w:t>
            </w:r>
          </w:p>
        </w:tc>
        <w:tc>
          <w:tcPr>
            <w:tcW w:w="888" w:type="dxa"/>
            <w:gridSpan w:val="3"/>
            <w:tcBorders>
              <w:top w:val="nil"/>
              <w:bottom w:val="nil"/>
              <w:right w:val="nil"/>
            </w:tcBorders>
            <w:vAlign w:val="center"/>
          </w:tcPr>
          <w:p w14:paraId="64999C78"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w:t>
            </w:r>
          </w:p>
        </w:tc>
      </w:tr>
      <w:tr w:rsidR="00985764" w:rsidRPr="005464F2" w14:paraId="12811A3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8"/>
          <w:jc w:val="center"/>
        </w:trPr>
        <w:tc>
          <w:tcPr>
            <w:tcW w:w="4200" w:type="dxa"/>
            <w:gridSpan w:val="4"/>
            <w:tcBorders>
              <w:top w:val="nil"/>
              <w:left w:val="nil"/>
              <w:bottom w:val="nil"/>
            </w:tcBorders>
            <w:vAlign w:val="center"/>
          </w:tcPr>
          <w:p w14:paraId="56DDB5A2" w14:textId="77777777" w:rsidR="00985764" w:rsidRPr="005464F2" w:rsidRDefault="00985764" w:rsidP="002B5A7E">
            <w:pPr>
              <w:snapToGrid w:val="0"/>
              <w:jc w:val="distribute"/>
              <w:rPr>
                <w:rFonts w:hAnsi="標楷體"/>
                <w:kern w:val="0"/>
                <w:sz w:val="22"/>
                <w:szCs w:val="22"/>
              </w:rPr>
            </w:pPr>
            <w:r w:rsidRPr="005464F2">
              <w:rPr>
                <w:rFonts w:hAnsi="標楷體" w:hint="eastAsia"/>
                <w:b/>
                <w:kern w:val="0"/>
                <w:sz w:val="22"/>
                <w:szCs w:val="22"/>
              </w:rPr>
              <w:t>現金及約當現金之淨增（淨減）</w:t>
            </w:r>
          </w:p>
        </w:tc>
        <w:tc>
          <w:tcPr>
            <w:tcW w:w="1685" w:type="dxa"/>
            <w:gridSpan w:val="2"/>
            <w:tcBorders>
              <w:top w:val="nil"/>
              <w:bottom w:val="nil"/>
            </w:tcBorders>
            <w:vAlign w:val="center"/>
          </w:tcPr>
          <w:p w14:paraId="128DFBEB"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106,807,000</w:t>
            </w:r>
          </w:p>
        </w:tc>
        <w:tc>
          <w:tcPr>
            <w:tcW w:w="1685" w:type="dxa"/>
            <w:gridSpan w:val="3"/>
            <w:tcBorders>
              <w:top w:val="nil"/>
              <w:bottom w:val="nil"/>
            </w:tcBorders>
            <w:vAlign w:val="center"/>
          </w:tcPr>
          <w:p w14:paraId="6C0627B5"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883,374,291</w:t>
            </w:r>
          </w:p>
        </w:tc>
        <w:tc>
          <w:tcPr>
            <w:tcW w:w="1464" w:type="dxa"/>
            <w:gridSpan w:val="2"/>
            <w:tcBorders>
              <w:top w:val="nil"/>
              <w:bottom w:val="nil"/>
            </w:tcBorders>
            <w:vAlign w:val="center"/>
          </w:tcPr>
          <w:p w14:paraId="432E3394"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776,567,291</w:t>
            </w:r>
          </w:p>
        </w:tc>
        <w:tc>
          <w:tcPr>
            <w:tcW w:w="888" w:type="dxa"/>
            <w:gridSpan w:val="3"/>
            <w:tcBorders>
              <w:top w:val="nil"/>
              <w:bottom w:val="nil"/>
              <w:right w:val="nil"/>
            </w:tcBorders>
            <w:vAlign w:val="center"/>
          </w:tcPr>
          <w:p w14:paraId="5E7D9319"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727.08</w:t>
            </w:r>
          </w:p>
        </w:tc>
      </w:tr>
      <w:tr w:rsidR="00985764" w:rsidRPr="005464F2" w14:paraId="1170FC4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8"/>
          <w:jc w:val="center"/>
        </w:trPr>
        <w:tc>
          <w:tcPr>
            <w:tcW w:w="4200" w:type="dxa"/>
            <w:gridSpan w:val="4"/>
            <w:tcBorders>
              <w:top w:val="nil"/>
              <w:left w:val="nil"/>
              <w:bottom w:val="nil"/>
            </w:tcBorders>
            <w:vAlign w:val="center"/>
          </w:tcPr>
          <w:p w14:paraId="7DD7C502" w14:textId="77777777" w:rsidR="00985764" w:rsidRPr="005464F2" w:rsidRDefault="00985764" w:rsidP="002B5A7E">
            <w:pPr>
              <w:snapToGrid w:val="0"/>
              <w:jc w:val="distribute"/>
              <w:rPr>
                <w:rFonts w:hAnsi="標楷體"/>
                <w:kern w:val="0"/>
                <w:sz w:val="22"/>
                <w:szCs w:val="22"/>
              </w:rPr>
            </w:pPr>
            <w:r w:rsidRPr="005464F2">
              <w:rPr>
                <w:rFonts w:hAnsi="標楷體" w:hint="eastAsia"/>
                <w:b/>
                <w:kern w:val="0"/>
                <w:sz w:val="22"/>
                <w:szCs w:val="22"/>
              </w:rPr>
              <w:t>期初現金及約當現金</w:t>
            </w:r>
          </w:p>
        </w:tc>
        <w:tc>
          <w:tcPr>
            <w:tcW w:w="1685" w:type="dxa"/>
            <w:gridSpan w:val="2"/>
            <w:tcBorders>
              <w:top w:val="nil"/>
              <w:bottom w:val="nil"/>
            </w:tcBorders>
            <w:vAlign w:val="center"/>
          </w:tcPr>
          <w:p w14:paraId="59ADE8CB"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674,780,000</w:t>
            </w:r>
          </w:p>
        </w:tc>
        <w:tc>
          <w:tcPr>
            <w:tcW w:w="1685" w:type="dxa"/>
            <w:gridSpan w:val="3"/>
            <w:tcBorders>
              <w:top w:val="nil"/>
              <w:bottom w:val="nil"/>
            </w:tcBorders>
            <w:vAlign w:val="center"/>
          </w:tcPr>
          <w:p w14:paraId="7FC89261"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809,222,789</w:t>
            </w:r>
          </w:p>
        </w:tc>
        <w:tc>
          <w:tcPr>
            <w:tcW w:w="1464" w:type="dxa"/>
            <w:gridSpan w:val="2"/>
            <w:tcBorders>
              <w:top w:val="nil"/>
              <w:bottom w:val="nil"/>
            </w:tcBorders>
            <w:vAlign w:val="center"/>
          </w:tcPr>
          <w:p w14:paraId="4CA47CE3"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134,442,789</w:t>
            </w:r>
          </w:p>
        </w:tc>
        <w:tc>
          <w:tcPr>
            <w:tcW w:w="888" w:type="dxa"/>
            <w:gridSpan w:val="3"/>
            <w:tcBorders>
              <w:top w:val="nil"/>
              <w:bottom w:val="nil"/>
              <w:right w:val="nil"/>
            </w:tcBorders>
            <w:vAlign w:val="center"/>
          </w:tcPr>
          <w:p w14:paraId="5D57EECC"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19.92</w:t>
            </w:r>
          </w:p>
        </w:tc>
      </w:tr>
      <w:tr w:rsidR="00985764" w:rsidRPr="005464F2" w14:paraId="6021163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18"/>
          <w:jc w:val="center"/>
        </w:trPr>
        <w:tc>
          <w:tcPr>
            <w:tcW w:w="4200" w:type="dxa"/>
            <w:gridSpan w:val="4"/>
            <w:tcBorders>
              <w:top w:val="nil"/>
              <w:left w:val="nil"/>
              <w:bottom w:val="single" w:sz="8" w:space="0" w:color="auto"/>
            </w:tcBorders>
            <w:vAlign w:val="center"/>
          </w:tcPr>
          <w:p w14:paraId="3689EB8F" w14:textId="77777777" w:rsidR="00985764" w:rsidRPr="005464F2" w:rsidRDefault="00985764" w:rsidP="002B5A7E">
            <w:pPr>
              <w:snapToGrid w:val="0"/>
              <w:jc w:val="distribute"/>
              <w:rPr>
                <w:rFonts w:hAnsi="標楷體"/>
                <w:kern w:val="0"/>
                <w:sz w:val="22"/>
                <w:szCs w:val="22"/>
              </w:rPr>
            </w:pPr>
            <w:r w:rsidRPr="005464F2">
              <w:rPr>
                <w:rFonts w:hAnsi="標楷體" w:hint="eastAsia"/>
                <w:b/>
                <w:kern w:val="0"/>
                <w:sz w:val="22"/>
                <w:szCs w:val="22"/>
              </w:rPr>
              <w:t>期末現金及約當現金</w:t>
            </w:r>
          </w:p>
        </w:tc>
        <w:tc>
          <w:tcPr>
            <w:tcW w:w="1685" w:type="dxa"/>
            <w:gridSpan w:val="2"/>
            <w:tcBorders>
              <w:top w:val="nil"/>
              <w:bottom w:val="single" w:sz="8" w:space="0" w:color="auto"/>
            </w:tcBorders>
            <w:vAlign w:val="center"/>
          </w:tcPr>
          <w:p w14:paraId="641E8B4A"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781,587,000</w:t>
            </w:r>
          </w:p>
        </w:tc>
        <w:tc>
          <w:tcPr>
            <w:tcW w:w="1685" w:type="dxa"/>
            <w:gridSpan w:val="3"/>
            <w:tcBorders>
              <w:top w:val="nil"/>
              <w:bottom w:val="single" w:sz="8" w:space="0" w:color="auto"/>
            </w:tcBorders>
            <w:vAlign w:val="center"/>
          </w:tcPr>
          <w:p w14:paraId="02D27485"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1,692,597,080</w:t>
            </w:r>
          </w:p>
        </w:tc>
        <w:tc>
          <w:tcPr>
            <w:tcW w:w="1464" w:type="dxa"/>
            <w:gridSpan w:val="2"/>
            <w:tcBorders>
              <w:top w:val="nil"/>
              <w:bottom w:val="single" w:sz="8" w:space="0" w:color="auto"/>
            </w:tcBorders>
            <w:vAlign w:val="center"/>
          </w:tcPr>
          <w:p w14:paraId="5ECCD59A"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911,010,080</w:t>
            </w:r>
          </w:p>
        </w:tc>
        <w:tc>
          <w:tcPr>
            <w:tcW w:w="888" w:type="dxa"/>
            <w:gridSpan w:val="3"/>
            <w:tcBorders>
              <w:top w:val="nil"/>
              <w:bottom w:val="single" w:sz="8" w:space="0" w:color="auto"/>
              <w:right w:val="nil"/>
            </w:tcBorders>
            <w:vAlign w:val="center"/>
          </w:tcPr>
          <w:p w14:paraId="732B5321" w14:textId="77777777" w:rsidR="00985764" w:rsidRPr="005464F2" w:rsidRDefault="00985764" w:rsidP="00D03D23">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116.56</w:t>
            </w:r>
          </w:p>
        </w:tc>
      </w:tr>
    </w:tbl>
    <w:p w14:paraId="705D43B8" w14:textId="77777777" w:rsidR="00985764" w:rsidRPr="005464F2" w:rsidRDefault="00985764" w:rsidP="00985764">
      <w:pPr>
        <w:tabs>
          <w:tab w:val="left" w:pos="408"/>
        </w:tabs>
        <w:adjustRightInd w:val="0"/>
        <w:snapToGrid w:val="0"/>
        <w:spacing w:line="258" w:lineRule="exact"/>
        <w:jc w:val="both"/>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：1.本表係</w:t>
      </w:r>
      <w:proofErr w:type="gramStart"/>
      <w:r w:rsidRPr="005464F2">
        <w:rPr>
          <w:rFonts w:hAnsi="標楷體" w:hint="eastAsia"/>
          <w:sz w:val="18"/>
          <w:szCs w:val="18"/>
        </w:rPr>
        <w:t>採</w:t>
      </w:r>
      <w:proofErr w:type="gramEnd"/>
      <w:r w:rsidRPr="005464F2">
        <w:rPr>
          <w:rFonts w:hAnsi="標楷體" w:hint="eastAsia"/>
          <w:sz w:val="18"/>
          <w:szCs w:val="18"/>
        </w:rPr>
        <w:t>現金及約當現金基礎，包括現金及自投資日起3個月內到期或清償之債權證券。</w:t>
      </w:r>
    </w:p>
    <w:p w14:paraId="44FBD597" w14:textId="77777777" w:rsidR="00985764" w:rsidRPr="005464F2" w:rsidRDefault="00985764" w:rsidP="00985764">
      <w:pPr>
        <w:tabs>
          <w:tab w:val="left" w:pos="426"/>
        </w:tabs>
        <w:adjustRightInd w:val="0"/>
        <w:snapToGrid w:val="0"/>
        <w:spacing w:line="258" w:lineRule="exact"/>
        <w:ind w:leftChars="166" w:left="419" w:hangingChars="85" w:hanging="153"/>
        <w:jc w:val="both"/>
        <w:rPr>
          <w:rFonts w:hAnsi="標楷體"/>
          <w:sz w:val="18"/>
          <w:szCs w:val="18"/>
        </w:rPr>
      </w:pPr>
      <w:r w:rsidRPr="005464F2">
        <w:rPr>
          <w:rFonts w:hAnsi="標楷體" w:hint="eastAsia"/>
          <w:sz w:val="18"/>
          <w:szCs w:val="18"/>
        </w:rPr>
        <w:t xml:space="preserve"> 2.</w:t>
      </w:r>
      <w:r w:rsidRPr="005464F2">
        <w:rPr>
          <w:rFonts w:hAnsi="標楷體" w:hint="eastAsia"/>
          <w:spacing w:val="-2"/>
          <w:sz w:val="18"/>
          <w:szCs w:val="18"/>
        </w:rPr>
        <w:t>本表「調整項目」欄所列，包括折舊、減損及折耗、</w:t>
      </w:r>
      <w:proofErr w:type="gramStart"/>
      <w:r w:rsidRPr="005464F2">
        <w:rPr>
          <w:rFonts w:hAnsi="標楷體" w:hint="eastAsia"/>
          <w:spacing w:val="-2"/>
          <w:sz w:val="18"/>
          <w:szCs w:val="18"/>
        </w:rPr>
        <w:t>流動資產淨減</w:t>
      </w:r>
      <w:proofErr w:type="gramEnd"/>
      <w:r w:rsidRPr="005464F2">
        <w:rPr>
          <w:rFonts w:hAnsi="標楷體" w:hint="eastAsia"/>
          <w:spacing w:val="-2"/>
          <w:sz w:val="18"/>
          <w:szCs w:val="18"/>
        </w:rPr>
        <w:t>（淨增）及流動負債淨增（淨減）。</w:t>
      </w:r>
    </w:p>
    <w:tbl>
      <w:tblPr>
        <w:tblW w:w="5000" w:type="pct"/>
        <w:jc w:val="center"/>
        <w:tblLayout w:type="fixed"/>
        <w:tblCellMar>
          <w:left w:w="28" w:type="dxa"/>
          <w:right w:w="28" w:type="dxa"/>
        </w:tblCellMar>
        <w:tblLook w:val="0000" w:firstRow="0" w:lastRow="0" w:firstColumn="0" w:lastColumn="0" w:noHBand="0" w:noVBand="0"/>
      </w:tblPr>
      <w:tblGrid>
        <w:gridCol w:w="3012"/>
        <w:gridCol w:w="296"/>
        <w:gridCol w:w="1476"/>
        <w:gridCol w:w="655"/>
        <w:gridCol w:w="1176"/>
        <w:gridCol w:w="581"/>
        <w:gridCol w:w="669"/>
        <w:gridCol w:w="1209"/>
        <w:gridCol w:w="848"/>
      </w:tblGrid>
      <w:tr w:rsidR="00985764" w:rsidRPr="005464F2" w14:paraId="3D4CFFE3" w14:textId="77777777" w:rsidTr="002B5A7E">
        <w:trPr>
          <w:trHeight w:val="20"/>
          <w:tblHeader/>
          <w:jc w:val="center"/>
        </w:trPr>
        <w:tc>
          <w:tcPr>
            <w:tcW w:w="9922" w:type="dxa"/>
            <w:gridSpan w:val="9"/>
          </w:tcPr>
          <w:p w14:paraId="0C3DE37E" w14:textId="77777777" w:rsidR="00985764" w:rsidRPr="005464F2" w:rsidRDefault="00985764" w:rsidP="002B5A7E">
            <w:pPr>
              <w:snapToGrid w:val="0"/>
              <w:spacing w:after="60"/>
              <w:jc w:val="center"/>
              <w:rPr>
                <w:rFonts w:hAnsi="標楷體"/>
                <w:b/>
                <w:sz w:val="32"/>
                <w:szCs w:val="22"/>
                <w:u w:val="single"/>
              </w:rPr>
            </w:pPr>
            <w:r w:rsidRPr="005464F2">
              <w:rPr>
                <w:rFonts w:hAnsi="標楷體"/>
                <w:b/>
                <w:sz w:val="32"/>
                <w:szCs w:val="22"/>
                <w:u w:val="single"/>
              </w:rPr>
              <w:lastRenderedPageBreak/>
              <w:t>桃園市產業</w:t>
            </w:r>
            <w:r w:rsidRPr="005464F2">
              <w:rPr>
                <w:rFonts w:hAnsi="標楷體" w:hint="eastAsia"/>
                <w:b/>
                <w:sz w:val="32"/>
                <w:szCs w:val="22"/>
                <w:u w:val="single"/>
              </w:rPr>
              <w:t>發展</w:t>
            </w:r>
            <w:r w:rsidRPr="005464F2">
              <w:rPr>
                <w:rFonts w:hAnsi="標楷體"/>
                <w:b/>
                <w:sz w:val="32"/>
                <w:szCs w:val="22"/>
                <w:u w:val="single"/>
              </w:rPr>
              <w:t>基金</w:t>
            </w:r>
            <w:r w:rsidRPr="005464F2">
              <w:rPr>
                <w:rFonts w:hAnsi="標楷體" w:hint="eastAsia"/>
                <w:b/>
                <w:sz w:val="32"/>
                <w:szCs w:val="22"/>
                <w:u w:val="single"/>
              </w:rPr>
              <w:t>餘</w:t>
            </w:r>
            <w:proofErr w:type="gramStart"/>
            <w:r w:rsidRPr="005464F2">
              <w:rPr>
                <w:rFonts w:hAnsi="標楷體" w:hint="eastAsia"/>
                <w:b/>
                <w:sz w:val="32"/>
                <w:szCs w:val="22"/>
                <w:u w:val="single"/>
              </w:rPr>
              <w:t>絀</w:t>
            </w:r>
            <w:proofErr w:type="gramEnd"/>
            <w:r w:rsidRPr="005464F2">
              <w:rPr>
                <w:rFonts w:hAnsi="標楷體" w:hint="eastAsia"/>
                <w:b/>
                <w:sz w:val="32"/>
                <w:szCs w:val="22"/>
                <w:u w:val="single"/>
              </w:rPr>
              <w:t>審定後平衡表</w:t>
            </w:r>
          </w:p>
        </w:tc>
      </w:tr>
      <w:tr w:rsidR="00985764" w:rsidRPr="005464F2" w14:paraId="0E7E3F11" w14:textId="77777777" w:rsidTr="002B5A7E">
        <w:trPr>
          <w:trHeight w:val="20"/>
          <w:tblHeader/>
          <w:jc w:val="center"/>
        </w:trPr>
        <w:tc>
          <w:tcPr>
            <w:tcW w:w="3308" w:type="dxa"/>
            <w:gridSpan w:val="2"/>
            <w:tcBorders>
              <w:bottom w:val="single" w:sz="8" w:space="0" w:color="auto"/>
            </w:tcBorders>
          </w:tcPr>
          <w:p w14:paraId="4E017A43" w14:textId="77777777" w:rsidR="00985764" w:rsidRPr="005464F2" w:rsidRDefault="00985764" w:rsidP="002B5A7E">
            <w:pPr>
              <w:snapToGrid w:val="0"/>
              <w:spacing w:after="60"/>
              <w:jc w:val="center"/>
              <w:rPr>
                <w:rFonts w:hAnsi="標楷體"/>
                <w:b/>
                <w:sz w:val="32"/>
                <w:szCs w:val="22"/>
                <w:u w:val="single"/>
              </w:rPr>
            </w:pPr>
          </w:p>
        </w:tc>
        <w:tc>
          <w:tcPr>
            <w:tcW w:w="3307" w:type="dxa"/>
            <w:gridSpan w:val="3"/>
            <w:tcBorders>
              <w:bottom w:val="single" w:sz="8" w:space="0" w:color="auto"/>
            </w:tcBorders>
          </w:tcPr>
          <w:p w14:paraId="29BC2B2B" w14:textId="77777777" w:rsidR="00985764" w:rsidRPr="005464F2" w:rsidRDefault="00985764" w:rsidP="002B5A7E">
            <w:pPr>
              <w:snapToGrid w:val="0"/>
              <w:spacing w:after="60"/>
              <w:jc w:val="center"/>
              <w:rPr>
                <w:rFonts w:hAnsi="標楷體"/>
                <w:b/>
                <w:sz w:val="32"/>
                <w:szCs w:val="22"/>
                <w:u w:val="single"/>
              </w:rPr>
            </w:pPr>
            <w:r w:rsidRPr="005464F2">
              <w:rPr>
                <w:rFonts w:hAnsi="標楷體" w:hint="eastAsia"/>
                <w:sz w:val="24"/>
                <w:szCs w:val="22"/>
              </w:rPr>
              <w:t>中華民國</w:t>
            </w:r>
            <w:r w:rsidRPr="005464F2">
              <w:rPr>
                <w:rFonts w:hAnsi="標楷體"/>
                <w:sz w:val="24"/>
                <w:szCs w:val="22"/>
              </w:rPr>
              <w:t>113</w:t>
            </w:r>
            <w:r w:rsidRPr="005464F2">
              <w:rPr>
                <w:rFonts w:hAnsi="標楷體" w:hint="eastAsia"/>
                <w:sz w:val="24"/>
                <w:szCs w:val="22"/>
              </w:rPr>
              <w:t>年12月31日</w:t>
            </w:r>
          </w:p>
        </w:tc>
        <w:tc>
          <w:tcPr>
            <w:tcW w:w="3307" w:type="dxa"/>
            <w:gridSpan w:val="4"/>
            <w:tcBorders>
              <w:bottom w:val="single" w:sz="8" w:space="0" w:color="auto"/>
            </w:tcBorders>
            <w:vAlign w:val="bottom"/>
          </w:tcPr>
          <w:p w14:paraId="32D0C765" w14:textId="77777777" w:rsidR="00985764" w:rsidRPr="005464F2" w:rsidRDefault="00985764" w:rsidP="002B5A7E">
            <w:pPr>
              <w:snapToGrid w:val="0"/>
              <w:rPr>
                <w:rFonts w:hAnsi="標楷體"/>
                <w:b/>
                <w:sz w:val="32"/>
                <w:szCs w:val="22"/>
                <w:u w:val="single"/>
              </w:rPr>
            </w:pPr>
            <w:r w:rsidRPr="005464F2">
              <w:rPr>
                <w:rFonts w:hAnsi="標楷體" w:hint="eastAsia"/>
                <w:kern w:val="0"/>
                <w:sz w:val="24"/>
                <w:szCs w:val="22"/>
              </w:rPr>
              <w:t>單位：新臺幣元</w:t>
            </w:r>
          </w:p>
        </w:tc>
      </w:tr>
      <w:tr w:rsidR="00985764" w:rsidRPr="005464F2" w14:paraId="3618857C"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3012" w:type="dxa"/>
            <w:vMerge w:val="restart"/>
            <w:tcBorders>
              <w:top w:val="single" w:sz="8" w:space="0" w:color="auto"/>
              <w:left w:val="nil"/>
              <w:bottom w:val="nil"/>
            </w:tcBorders>
            <w:vAlign w:val="center"/>
          </w:tcPr>
          <w:p w14:paraId="1C462CB2" w14:textId="77777777" w:rsidR="00985764" w:rsidRPr="005464F2" w:rsidRDefault="00985764" w:rsidP="002B5A7E">
            <w:pPr>
              <w:snapToGrid w:val="0"/>
              <w:ind w:left="113" w:right="113"/>
              <w:jc w:val="distribute"/>
              <w:rPr>
                <w:rFonts w:hAnsi="標楷體"/>
                <w:sz w:val="24"/>
                <w:szCs w:val="22"/>
              </w:rPr>
            </w:pPr>
            <w:r w:rsidRPr="005464F2">
              <w:rPr>
                <w:rFonts w:hAnsi="標楷體" w:hint="eastAsia"/>
                <w:sz w:val="24"/>
                <w:szCs w:val="22"/>
              </w:rPr>
              <w:t>科目</w:t>
            </w:r>
          </w:p>
        </w:tc>
        <w:tc>
          <w:tcPr>
            <w:tcW w:w="2427" w:type="dxa"/>
            <w:gridSpan w:val="3"/>
            <w:tcBorders>
              <w:top w:val="single" w:sz="8" w:space="0" w:color="auto"/>
              <w:bottom w:val="nil"/>
            </w:tcBorders>
            <w:vAlign w:val="center"/>
          </w:tcPr>
          <w:p w14:paraId="4B2D6103" w14:textId="77777777" w:rsidR="00985764" w:rsidRPr="005464F2" w:rsidRDefault="00985764" w:rsidP="002B5A7E">
            <w:pPr>
              <w:snapToGrid w:val="0"/>
              <w:ind w:left="70" w:right="42"/>
              <w:jc w:val="distribute"/>
              <w:rPr>
                <w:rFonts w:hAnsi="標楷體"/>
                <w:sz w:val="24"/>
                <w:szCs w:val="22"/>
              </w:rPr>
            </w:pPr>
            <w:r w:rsidRPr="005464F2">
              <w:rPr>
                <w:rFonts w:hAnsi="標楷體"/>
                <w:sz w:val="24"/>
                <w:szCs w:val="22"/>
              </w:rPr>
              <w:t>113</w:t>
            </w:r>
            <w:r w:rsidRPr="005464F2">
              <w:rPr>
                <w:rFonts w:hAnsi="標楷體" w:hint="eastAsia"/>
                <w:sz w:val="24"/>
                <w:szCs w:val="22"/>
              </w:rPr>
              <w:t>年12月31日</w:t>
            </w:r>
          </w:p>
        </w:tc>
        <w:tc>
          <w:tcPr>
            <w:tcW w:w="2426" w:type="dxa"/>
            <w:gridSpan w:val="3"/>
            <w:tcBorders>
              <w:top w:val="single" w:sz="8" w:space="0" w:color="auto"/>
              <w:bottom w:val="nil"/>
            </w:tcBorders>
            <w:vAlign w:val="center"/>
          </w:tcPr>
          <w:p w14:paraId="26EF7A58" w14:textId="77777777" w:rsidR="00985764" w:rsidRPr="005464F2" w:rsidRDefault="00985764" w:rsidP="002B5A7E">
            <w:pPr>
              <w:snapToGrid w:val="0"/>
              <w:ind w:left="1" w:right="42" w:firstLineChars="27" w:firstLine="65"/>
              <w:jc w:val="distribute"/>
              <w:rPr>
                <w:rFonts w:hAnsi="標楷體"/>
                <w:sz w:val="24"/>
                <w:szCs w:val="22"/>
              </w:rPr>
            </w:pPr>
            <w:r w:rsidRPr="005464F2">
              <w:rPr>
                <w:rFonts w:hAnsi="標楷體"/>
                <w:sz w:val="24"/>
                <w:szCs w:val="22"/>
              </w:rPr>
              <w:t>112</w:t>
            </w:r>
            <w:r w:rsidRPr="005464F2">
              <w:rPr>
                <w:rFonts w:hAnsi="標楷體" w:hint="eastAsia"/>
                <w:sz w:val="24"/>
                <w:szCs w:val="22"/>
              </w:rPr>
              <w:t>年12月31日</w:t>
            </w:r>
          </w:p>
        </w:tc>
        <w:tc>
          <w:tcPr>
            <w:tcW w:w="2057" w:type="dxa"/>
            <w:gridSpan w:val="2"/>
            <w:tcBorders>
              <w:top w:val="single" w:sz="8" w:space="0" w:color="auto"/>
              <w:bottom w:val="nil"/>
              <w:right w:val="nil"/>
            </w:tcBorders>
            <w:vAlign w:val="center"/>
          </w:tcPr>
          <w:p w14:paraId="4C355C08" w14:textId="77777777" w:rsidR="00985764" w:rsidRPr="005464F2" w:rsidRDefault="00985764" w:rsidP="002B5A7E">
            <w:pPr>
              <w:snapToGrid w:val="0"/>
              <w:jc w:val="distribute"/>
              <w:rPr>
                <w:rFonts w:hAnsi="標楷體"/>
                <w:sz w:val="24"/>
                <w:szCs w:val="22"/>
              </w:rPr>
            </w:pPr>
            <w:r w:rsidRPr="005464F2">
              <w:rPr>
                <w:rFonts w:hAnsi="標楷體" w:hint="eastAsia"/>
                <w:sz w:val="24"/>
                <w:szCs w:val="22"/>
              </w:rPr>
              <w:t>比較增減</w:t>
            </w:r>
          </w:p>
        </w:tc>
      </w:tr>
      <w:tr w:rsidR="00985764" w:rsidRPr="005464F2" w14:paraId="6FA924E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3012" w:type="dxa"/>
            <w:vMerge/>
            <w:tcBorders>
              <w:top w:val="nil"/>
              <w:left w:val="nil"/>
              <w:bottom w:val="single" w:sz="8" w:space="0" w:color="auto"/>
            </w:tcBorders>
            <w:vAlign w:val="center"/>
          </w:tcPr>
          <w:p w14:paraId="65C5B312" w14:textId="77777777" w:rsidR="00985764" w:rsidRPr="005464F2" w:rsidRDefault="00985764" w:rsidP="002B5A7E">
            <w:pPr>
              <w:snapToGrid w:val="0"/>
              <w:ind w:left="113" w:right="113"/>
              <w:jc w:val="distribute"/>
              <w:rPr>
                <w:rFonts w:hAnsi="標楷體"/>
                <w:sz w:val="24"/>
                <w:szCs w:val="22"/>
              </w:rPr>
            </w:pPr>
          </w:p>
        </w:tc>
        <w:tc>
          <w:tcPr>
            <w:tcW w:w="1772" w:type="dxa"/>
            <w:gridSpan w:val="2"/>
            <w:tcBorders>
              <w:bottom w:val="single" w:sz="8" w:space="0" w:color="auto"/>
            </w:tcBorders>
            <w:vAlign w:val="center"/>
          </w:tcPr>
          <w:p w14:paraId="6C73AF40" w14:textId="77777777" w:rsidR="00985764" w:rsidRPr="005464F2" w:rsidRDefault="00985764" w:rsidP="002B5A7E">
            <w:pPr>
              <w:snapToGrid w:val="0"/>
              <w:ind w:left="113" w:right="113"/>
              <w:jc w:val="distribute"/>
              <w:rPr>
                <w:rFonts w:hAnsi="標楷體"/>
                <w:sz w:val="24"/>
                <w:szCs w:val="22"/>
              </w:rPr>
            </w:pPr>
            <w:r w:rsidRPr="005464F2">
              <w:rPr>
                <w:rFonts w:hAnsi="標楷體" w:hint="eastAsia"/>
                <w:sz w:val="24"/>
                <w:szCs w:val="22"/>
              </w:rPr>
              <w:t>金額</w:t>
            </w:r>
          </w:p>
        </w:tc>
        <w:tc>
          <w:tcPr>
            <w:tcW w:w="655" w:type="dxa"/>
            <w:tcBorders>
              <w:bottom w:val="single" w:sz="8" w:space="0" w:color="auto"/>
            </w:tcBorders>
            <w:vAlign w:val="center"/>
          </w:tcPr>
          <w:p w14:paraId="2D1711CD" w14:textId="77777777" w:rsidR="00985764" w:rsidRPr="005464F2" w:rsidRDefault="00985764" w:rsidP="002B5A7E">
            <w:pPr>
              <w:snapToGrid w:val="0"/>
              <w:ind w:left="113" w:right="113"/>
              <w:jc w:val="distribute"/>
              <w:rPr>
                <w:rFonts w:hAnsi="標楷體"/>
                <w:sz w:val="24"/>
                <w:szCs w:val="22"/>
              </w:rPr>
            </w:pPr>
            <w:r w:rsidRPr="005464F2">
              <w:rPr>
                <w:rFonts w:hAnsi="標楷體" w:hint="eastAsia"/>
                <w:sz w:val="24"/>
                <w:szCs w:val="22"/>
              </w:rPr>
              <w:t>％</w:t>
            </w:r>
          </w:p>
        </w:tc>
        <w:tc>
          <w:tcPr>
            <w:tcW w:w="1757" w:type="dxa"/>
            <w:gridSpan w:val="2"/>
            <w:tcBorders>
              <w:bottom w:val="single" w:sz="8" w:space="0" w:color="auto"/>
            </w:tcBorders>
            <w:vAlign w:val="center"/>
          </w:tcPr>
          <w:p w14:paraId="6912C082" w14:textId="77777777" w:rsidR="00985764" w:rsidRPr="005464F2" w:rsidRDefault="00985764" w:rsidP="002B5A7E">
            <w:pPr>
              <w:snapToGrid w:val="0"/>
              <w:ind w:left="113" w:right="113"/>
              <w:jc w:val="distribute"/>
              <w:rPr>
                <w:rFonts w:hAnsi="標楷體"/>
                <w:sz w:val="24"/>
                <w:szCs w:val="22"/>
              </w:rPr>
            </w:pPr>
            <w:r w:rsidRPr="005464F2">
              <w:rPr>
                <w:rFonts w:hAnsi="標楷體" w:hint="eastAsia"/>
                <w:sz w:val="24"/>
                <w:szCs w:val="22"/>
              </w:rPr>
              <w:t>金額</w:t>
            </w:r>
          </w:p>
        </w:tc>
        <w:tc>
          <w:tcPr>
            <w:tcW w:w="669" w:type="dxa"/>
            <w:tcBorders>
              <w:bottom w:val="single" w:sz="8" w:space="0" w:color="auto"/>
            </w:tcBorders>
            <w:vAlign w:val="center"/>
          </w:tcPr>
          <w:p w14:paraId="0F702FAB" w14:textId="77777777" w:rsidR="00985764" w:rsidRPr="005464F2" w:rsidRDefault="00985764" w:rsidP="002B5A7E">
            <w:pPr>
              <w:snapToGrid w:val="0"/>
              <w:ind w:left="113" w:right="113"/>
              <w:jc w:val="distribute"/>
              <w:rPr>
                <w:rFonts w:hAnsi="標楷體"/>
                <w:sz w:val="24"/>
                <w:szCs w:val="22"/>
              </w:rPr>
            </w:pPr>
            <w:r w:rsidRPr="005464F2">
              <w:rPr>
                <w:rFonts w:hAnsi="標楷體" w:hint="eastAsia"/>
                <w:sz w:val="24"/>
                <w:szCs w:val="22"/>
              </w:rPr>
              <w:t>％</w:t>
            </w:r>
          </w:p>
        </w:tc>
        <w:tc>
          <w:tcPr>
            <w:tcW w:w="1209" w:type="dxa"/>
            <w:tcBorders>
              <w:bottom w:val="single" w:sz="8" w:space="0" w:color="auto"/>
            </w:tcBorders>
            <w:vAlign w:val="center"/>
          </w:tcPr>
          <w:p w14:paraId="5DE170EF" w14:textId="77777777" w:rsidR="00985764" w:rsidRPr="005464F2" w:rsidRDefault="00985764" w:rsidP="002B5A7E">
            <w:pPr>
              <w:snapToGrid w:val="0"/>
              <w:ind w:left="113" w:right="113"/>
              <w:jc w:val="distribute"/>
              <w:rPr>
                <w:rFonts w:hAnsi="標楷體"/>
                <w:sz w:val="24"/>
                <w:szCs w:val="22"/>
              </w:rPr>
            </w:pPr>
            <w:r w:rsidRPr="005464F2">
              <w:rPr>
                <w:rFonts w:hAnsi="標楷體" w:hint="eastAsia"/>
                <w:sz w:val="24"/>
                <w:szCs w:val="22"/>
              </w:rPr>
              <w:t>金額</w:t>
            </w:r>
          </w:p>
        </w:tc>
        <w:tc>
          <w:tcPr>
            <w:tcW w:w="848" w:type="dxa"/>
            <w:tcBorders>
              <w:bottom w:val="single" w:sz="8" w:space="0" w:color="auto"/>
              <w:right w:val="nil"/>
            </w:tcBorders>
            <w:vAlign w:val="center"/>
          </w:tcPr>
          <w:p w14:paraId="2CB67B69" w14:textId="77777777" w:rsidR="00985764" w:rsidRPr="005464F2" w:rsidRDefault="00985764" w:rsidP="002B5A7E">
            <w:pPr>
              <w:snapToGrid w:val="0"/>
              <w:ind w:left="113" w:right="113"/>
              <w:jc w:val="distribute"/>
              <w:rPr>
                <w:rFonts w:hAnsi="標楷體"/>
                <w:sz w:val="24"/>
                <w:szCs w:val="22"/>
              </w:rPr>
            </w:pPr>
            <w:r w:rsidRPr="005464F2">
              <w:rPr>
                <w:rFonts w:hAnsi="標楷體" w:hint="eastAsia"/>
                <w:sz w:val="24"/>
                <w:szCs w:val="22"/>
              </w:rPr>
              <w:t>％</w:t>
            </w:r>
          </w:p>
        </w:tc>
      </w:tr>
      <w:tr w:rsidR="00985764" w:rsidRPr="005464F2" w14:paraId="416AC47C"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52"/>
          <w:jc w:val="center"/>
        </w:trPr>
        <w:tc>
          <w:tcPr>
            <w:tcW w:w="3012" w:type="dxa"/>
            <w:tcBorders>
              <w:top w:val="nil"/>
              <w:left w:val="nil"/>
              <w:bottom w:val="nil"/>
            </w:tcBorders>
            <w:vAlign w:val="center"/>
          </w:tcPr>
          <w:p w14:paraId="46FA0092" w14:textId="77777777" w:rsidR="00985764" w:rsidRPr="005464F2" w:rsidRDefault="00985764" w:rsidP="002B5A7E">
            <w:pPr>
              <w:snapToGrid w:val="0"/>
              <w:jc w:val="distribute"/>
              <w:rPr>
                <w:rFonts w:hAnsi="標楷體"/>
                <w:kern w:val="0"/>
                <w:sz w:val="22"/>
                <w:szCs w:val="22"/>
              </w:rPr>
            </w:pPr>
            <w:r w:rsidRPr="005464F2">
              <w:rPr>
                <w:rFonts w:hAnsi="標楷體"/>
                <w:b/>
                <w:kern w:val="0"/>
                <w:sz w:val="22"/>
                <w:szCs w:val="22"/>
              </w:rPr>
              <w:t>資產</w:t>
            </w:r>
          </w:p>
        </w:tc>
        <w:tc>
          <w:tcPr>
            <w:tcW w:w="1772" w:type="dxa"/>
            <w:gridSpan w:val="2"/>
            <w:tcBorders>
              <w:top w:val="nil"/>
              <w:bottom w:val="nil"/>
            </w:tcBorders>
            <w:vAlign w:val="center"/>
          </w:tcPr>
          <w:p w14:paraId="7FF4B9AD"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1,978,576,659</w:t>
            </w:r>
          </w:p>
        </w:tc>
        <w:tc>
          <w:tcPr>
            <w:tcW w:w="655" w:type="dxa"/>
            <w:tcBorders>
              <w:top w:val="nil"/>
              <w:bottom w:val="nil"/>
            </w:tcBorders>
            <w:vAlign w:val="center"/>
          </w:tcPr>
          <w:p w14:paraId="6A841D7A"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100.00</w:t>
            </w:r>
          </w:p>
        </w:tc>
        <w:tc>
          <w:tcPr>
            <w:tcW w:w="1757" w:type="dxa"/>
            <w:gridSpan w:val="2"/>
            <w:tcBorders>
              <w:top w:val="nil"/>
              <w:bottom w:val="nil"/>
            </w:tcBorders>
            <w:vAlign w:val="center"/>
          </w:tcPr>
          <w:p w14:paraId="696BC66E"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1,131,563,168</w:t>
            </w:r>
          </w:p>
        </w:tc>
        <w:tc>
          <w:tcPr>
            <w:tcW w:w="669" w:type="dxa"/>
            <w:tcBorders>
              <w:top w:val="nil"/>
              <w:bottom w:val="nil"/>
            </w:tcBorders>
            <w:vAlign w:val="center"/>
          </w:tcPr>
          <w:p w14:paraId="66A8667D"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100.00</w:t>
            </w:r>
          </w:p>
        </w:tc>
        <w:tc>
          <w:tcPr>
            <w:tcW w:w="1209" w:type="dxa"/>
            <w:tcBorders>
              <w:top w:val="nil"/>
              <w:bottom w:val="nil"/>
            </w:tcBorders>
            <w:vAlign w:val="center"/>
          </w:tcPr>
          <w:p w14:paraId="6570C544"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847,013,491</w:t>
            </w:r>
          </w:p>
        </w:tc>
        <w:tc>
          <w:tcPr>
            <w:tcW w:w="848" w:type="dxa"/>
            <w:tcBorders>
              <w:top w:val="nil"/>
              <w:bottom w:val="nil"/>
              <w:right w:val="nil"/>
            </w:tcBorders>
            <w:vAlign w:val="center"/>
          </w:tcPr>
          <w:p w14:paraId="324CA536"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74.85</w:t>
            </w:r>
          </w:p>
        </w:tc>
      </w:tr>
      <w:tr w:rsidR="00985764" w:rsidRPr="005464F2" w14:paraId="15DEB8D3"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52"/>
          <w:jc w:val="center"/>
        </w:trPr>
        <w:tc>
          <w:tcPr>
            <w:tcW w:w="3012" w:type="dxa"/>
            <w:tcBorders>
              <w:top w:val="nil"/>
              <w:left w:val="nil"/>
              <w:bottom w:val="nil"/>
            </w:tcBorders>
            <w:vAlign w:val="center"/>
          </w:tcPr>
          <w:p w14:paraId="3800A7E8"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b/>
                <w:kern w:val="0"/>
                <w:sz w:val="22"/>
                <w:szCs w:val="22"/>
              </w:rPr>
              <w:t>流動資產</w:t>
            </w:r>
          </w:p>
        </w:tc>
        <w:tc>
          <w:tcPr>
            <w:tcW w:w="1772" w:type="dxa"/>
            <w:gridSpan w:val="2"/>
            <w:tcBorders>
              <w:top w:val="nil"/>
              <w:bottom w:val="nil"/>
            </w:tcBorders>
            <w:vAlign w:val="center"/>
          </w:tcPr>
          <w:p w14:paraId="0C36477A"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1,695,034,192</w:t>
            </w:r>
          </w:p>
        </w:tc>
        <w:tc>
          <w:tcPr>
            <w:tcW w:w="655" w:type="dxa"/>
            <w:tcBorders>
              <w:top w:val="nil"/>
              <w:bottom w:val="nil"/>
            </w:tcBorders>
            <w:vAlign w:val="center"/>
          </w:tcPr>
          <w:p w14:paraId="1960BEC8"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85.67</w:t>
            </w:r>
          </w:p>
        </w:tc>
        <w:tc>
          <w:tcPr>
            <w:tcW w:w="1757" w:type="dxa"/>
            <w:gridSpan w:val="2"/>
            <w:tcBorders>
              <w:top w:val="nil"/>
              <w:bottom w:val="nil"/>
            </w:tcBorders>
            <w:vAlign w:val="center"/>
          </w:tcPr>
          <w:p w14:paraId="2F83BF9F"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809,407,287</w:t>
            </w:r>
          </w:p>
        </w:tc>
        <w:tc>
          <w:tcPr>
            <w:tcW w:w="669" w:type="dxa"/>
            <w:tcBorders>
              <w:top w:val="nil"/>
              <w:bottom w:val="nil"/>
            </w:tcBorders>
            <w:vAlign w:val="center"/>
          </w:tcPr>
          <w:p w14:paraId="6C5AFCBE"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71.53</w:t>
            </w:r>
          </w:p>
        </w:tc>
        <w:tc>
          <w:tcPr>
            <w:tcW w:w="1209" w:type="dxa"/>
            <w:tcBorders>
              <w:top w:val="nil"/>
              <w:bottom w:val="nil"/>
            </w:tcBorders>
            <w:vAlign w:val="center"/>
          </w:tcPr>
          <w:p w14:paraId="799EF7E3"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885,626,905</w:t>
            </w:r>
          </w:p>
        </w:tc>
        <w:tc>
          <w:tcPr>
            <w:tcW w:w="848" w:type="dxa"/>
            <w:tcBorders>
              <w:top w:val="nil"/>
              <w:bottom w:val="nil"/>
              <w:right w:val="nil"/>
            </w:tcBorders>
            <w:vAlign w:val="center"/>
          </w:tcPr>
          <w:p w14:paraId="6298AAD6"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109.42</w:t>
            </w:r>
          </w:p>
        </w:tc>
      </w:tr>
      <w:tr w:rsidR="00985764" w:rsidRPr="005464F2" w14:paraId="4908FB8B"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1C652B68"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kern w:val="0"/>
                <w:sz w:val="22"/>
                <w:szCs w:val="22"/>
              </w:rPr>
              <w:t>現金</w:t>
            </w:r>
          </w:p>
        </w:tc>
        <w:tc>
          <w:tcPr>
            <w:tcW w:w="1772" w:type="dxa"/>
            <w:gridSpan w:val="2"/>
            <w:tcBorders>
              <w:top w:val="nil"/>
              <w:bottom w:val="nil"/>
            </w:tcBorders>
            <w:vAlign w:val="center"/>
          </w:tcPr>
          <w:p w14:paraId="703EE375"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1,692,597,080</w:t>
            </w:r>
          </w:p>
        </w:tc>
        <w:tc>
          <w:tcPr>
            <w:tcW w:w="655" w:type="dxa"/>
            <w:tcBorders>
              <w:top w:val="nil"/>
              <w:bottom w:val="nil"/>
            </w:tcBorders>
            <w:vAlign w:val="center"/>
          </w:tcPr>
          <w:p w14:paraId="37A905ED"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85.55</w:t>
            </w:r>
          </w:p>
        </w:tc>
        <w:tc>
          <w:tcPr>
            <w:tcW w:w="1757" w:type="dxa"/>
            <w:gridSpan w:val="2"/>
            <w:tcBorders>
              <w:top w:val="nil"/>
              <w:bottom w:val="nil"/>
            </w:tcBorders>
            <w:vAlign w:val="center"/>
          </w:tcPr>
          <w:p w14:paraId="6A5529D7"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809,222,789</w:t>
            </w:r>
          </w:p>
        </w:tc>
        <w:tc>
          <w:tcPr>
            <w:tcW w:w="669" w:type="dxa"/>
            <w:tcBorders>
              <w:top w:val="nil"/>
              <w:bottom w:val="nil"/>
            </w:tcBorders>
            <w:vAlign w:val="center"/>
          </w:tcPr>
          <w:p w14:paraId="603307A7"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71.51</w:t>
            </w:r>
          </w:p>
        </w:tc>
        <w:tc>
          <w:tcPr>
            <w:tcW w:w="1209" w:type="dxa"/>
            <w:tcBorders>
              <w:top w:val="nil"/>
              <w:bottom w:val="nil"/>
            </w:tcBorders>
            <w:vAlign w:val="center"/>
          </w:tcPr>
          <w:p w14:paraId="20B976C0"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883,374,291</w:t>
            </w:r>
          </w:p>
        </w:tc>
        <w:tc>
          <w:tcPr>
            <w:tcW w:w="848" w:type="dxa"/>
            <w:tcBorders>
              <w:top w:val="nil"/>
              <w:bottom w:val="nil"/>
              <w:right w:val="nil"/>
            </w:tcBorders>
            <w:vAlign w:val="center"/>
          </w:tcPr>
          <w:p w14:paraId="060D5881"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109.16</w:t>
            </w:r>
          </w:p>
        </w:tc>
      </w:tr>
      <w:tr w:rsidR="00985764" w:rsidRPr="005464F2" w14:paraId="4D6932FC"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78A6E38D"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kern w:val="0"/>
                <w:sz w:val="22"/>
                <w:szCs w:val="22"/>
              </w:rPr>
              <w:t>應收款項</w:t>
            </w:r>
          </w:p>
        </w:tc>
        <w:tc>
          <w:tcPr>
            <w:tcW w:w="1772" w:type="dxa"/>
            <w:gridSpan w:val="2"/>
            <w:tcBorders>
              <w:top w:val="nil"/>
              <w:bottom w:val="nil"/>
            </w:tcBorders>
            <w:vAlign w:val="center"/>
          </w:tcPr>
          <w:p w14:paraId="3574932E"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972,112</w:t>
            </w:r>
          </w:p>
        </w:tc>
        <w:tc>
          <w:tcPr>
            <w:tcW w:w="655" w:type="dxa"/>
            <w:tcBorders>
              <w:top w:val="nil"/>
              <w:bottom w:val="nil"/>
            </w:tcBorders>
            <w:vAlign w:val="center"/>
          </w:tcPr>
          <w:p w14:paraId="543F2865"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0.05</w:t>
            </w:r>
          </w:p>
        </w:tc>
        <w:tc>
          <w:tcPr>
            <w:tcW w:w="1757" w:type="dxa"/>
            <w:gridSpan w:val="2"/>
            <w:tcBorders>
              <w:top w:val="nil"/>
              <w:bottom w:val="nil"/>
            </w:tcBorders>
            <w:vAlign w:val="center"/>
          </w:tcPr>
          <w:p w14:paraId="15FD9EFC"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184,498</w:t>
            </w:r>
          </w:p>
        </w:tc>
        <w:tc>
          <w:tcPr>
            <w:tcW w:w="669" w:type="dxa"/>
            <w:tcBorders>
              <w:top w:val="nil"/>
              <w:bottom w:val="nil"/>
            </w:tcBorders>
            <w:vAlign w:val="center"/>
          </w:tcPr>
          <w:p w14:paraId="3DC8D96D"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0.02</w:t>
            </w:r>
          </w:p>
        </w:tc>
        <w:tc>
          <w:tcPr>
            <w:tcW w:w="1209" w:type="dxa"/>
            <w:tcBorders>
              <w:top w:val="nil"/>
              <w:bottom w:val="nil"/>
            </w:tcBorders>
            <w:vAlign w:val="center"/>
          </w:tcPr>
          <w:p w14:paraId="5D4A070F"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787,614</w:t>
            </w:r>
          </w:p>
        </w:tc>
        <w:tc>
          <w:tcPr>
            <w:tcW w:w="848" w:type="dxa"/>
            <w:tcBorders>
              <w:top w:val="nil"/>
              <w:bottom w:val="nil"/>
              <w:right w:val="nil"/>
            </w:tcBorders>
            <w:vAlign w:val="center"/>
          </w:tcPr>
          <w:p w14:paraId="7BFDA9D4"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426.90</w:t>
            </w:r>
          </w:p>
        </w:tc>
      </w:tr>
      <w:tr w:rsidR="00985764" w:rsidRPr="005464F2" w14:paraId="70BA9810"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57D5C8E2"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kern w:val="0"/>
                <w:sz w:val="22"/>
                <w:szCs w:val="22"/>
              </w:rPr>
              <w:t>預付款項</w:t>
            </w:r>
          </w:p>
        </w:tc>
        <w:tc>
          <w:tcPr>
            <w:tcW w:w="1772" w:type="dxa"/>
            <w:gridSpan w:val="2"/>
            <w:tcBorders>
              <w:top w:val="nil"/>
              <w:bottom w:val="nil"/>
            </w:tcBorders>
            <w:vAlign w:val="center"/>
          </w:tcPr>
          <w:p w14:paraId="3F88700D"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985,000</w:t>
            </w:r>
          </w:p>
        </w:tc>
        <w:tc>
          <w:tcPr>
            <w:tcW w:w="655" w:type="dxa"/>
            <w:tcBorders>
              <w:top w:val="nil"/>
              <w:bottom w:val="nil"/>
            </w:tcBorders>
            <w:vAlign w:val="center"/>
          </w:tcPr>
          <w:p w14:paraId="703F766A"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0.05</w:t>
            </w:r>
          </w:p>
        </w:tc>
        <w:tc>
          <w:tcPr>
            <w:tcW w:w="1757" w:type="dxa"/>
            <w:gridSpan w:val="2"/>
            <w:tcBorders>
              <w:top w:val="nil"/>
              <w:bottom w:val="nil"/>
            </w:tcBorders>
            <w:vAlign w:val="center"/>
          </w:tcPr>
          <w:p w14:paraId="4DAEBC97"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w:t>
            </w:r>
          </w:p>
        </w:tc>
        <w:tc>
          <w:tcPr>
            <w:tcW w:w="669" w:type="dxa"/>
            <w:tcBorders>
              <w:top w:val="nil"/>
              <w:bottom w:val="nil"/>
            </w:tcBorders>
            <w:vAlign w:val="center"/>
          </w:tcPr>
          <w:p w14:paraId="4385BEE7"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w:t>
            </w:r>
          </w:p>
        </w:tc>
        <w:tc>
          <w:tcPr>
            <w:tcW w:w="1209" w:type="dxa"/>
            <w:tcBorders>
              <w:top w:val="nil"/>
              <w:bottom w:val="nil"/>
            </w:tcBorders>
            <w:vAlign w:val="center"/>
          </w:tcPr>
          <w:p w14:paraId="7CF979C8"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985,000</w:t>
            </w:r>
          </w:p>
        </w:tc>
        <w:tc>
          <w:tcPr>
            <w:tcW w:w="848" w:type="dxa"/>
            <w:tcBorders>
              <w:top w:val="nil"/>
              <w:bottom w:val="nil"/>
              <w:right w:val="nil"/>
            </w:tcBorders>
            <w:vAlign w:val="center"/>
          </w:tcPr>
          <w:p w14:paraId="09C1F402"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w:t>
            </w:r>
          </w:p>
        </w:tc>
      </w:tr>
      <w:tr w:rsidR="00985764" w:rsidRPr="005464F2" w14:paraId="45427DE1"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41688583"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kern w:val="0"/>
                <w:sz w:val="22"/>
                <w:szCs w:val="22"/>
              </w:rPr>
              <w:t>短</w:t>
            </w:r>
            <w:proofErr w:type="gramStart"/>
            <w:r w:rsidRPr="005464F2">
              <w:rPr>
                <w:rFonts w:hAnsi="標楷體"/>
                <w:kern w:val="0"/>
                <w:sz w:val="22"/>
                <w:szCs w:val="22"/>
              </w:rPr>
              <w:t>期貸</w:t>
            </w:r>
            <w:proofErr w:type="gramEnd"/>
            <w:r w:rsidRPr="005464F2">
              <w:rPr>
                <w:rFonts w:hAnsi="標楷體"/>
                <w:kern w:val="0"/>
                <w:sz w:val="22"/>
                <w:szCs w:val="22"/>
              </w:rPr>
              <w:t>墊款</w:t>
            </w:r>
          </w:p>
        </w:tc>
        <w:tc>
          <w:tcPr>
            <w:tcW w:w="1772" w:type="dxa"/>
            <w:gridSpan w:val="2"/>
            <w:tcBorders>
              <w:top w:val="nil"/>
              <w:bottom w:val="nil"/>
            </w:tcBorders>
            <w:vAlign w:val="center"/>
          </w:tcPr>
          <w:p w14:paraId="61D6DB6A"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480,000</w:t>
            </w:r>
          </w:p>
        </w:tc>
        <w:tc>
          <w:tcPr>
            <w:tcW w:w="655" w:type="dxa"/>
            <w:tcBorders>
              <w:top w:val="nil"/>
              <w:bottom w:val="nil"/>
            </w:tcBorders>
            <w:vAlign w:val="center"/>
          </w:tcPr>
          <w:p w14:paraId="0AAC4FC5"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0.02</w:t>
            </w:r>
          </w:p>
        </w:tc>
        <w:tc>
          <w:tcPr>
            <w:tcW w:w="1757" w:type="dxa"/>
            <w:gridSpan w:val="2"/>
            <w:tcBorders>
              <w:top w:val="nil"/>
              <w:bottom w:val="nil"/>
            </w:tcBorders>
            <w:vAlign w:val="center"/>
          </w:tcPr>
          <w:p w14:paraId="0F7CFF60"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w:t>
            </w:r>
          </w:p>
        </w:tc>
        <w:tc>
          <w:tcPr>
            <w:tcW w:w="669" w:type="dxa"/>
            <w:tcBorders>
              <w:top w:val="nil"/>
              <w:bottom w:val="nil"/>
            </w:tcBorders>
            <w:vAlign w:val="center"/>
          </w:tcPr>
          <w:p w14:paraId="495DD24D"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w:t>
            </w:r>
          </w:p>
        </w:tc>
        <w:tc>
          <w:tcPr>
            <w:tcW w:w="1209" w:type="dxa"/>
            <w:tcBorders>
              <w:top w:val="nil"/>
              <w:bottom w:val="nil"/>
            </w:tcBorders>
            <w:vAlign w:val="center"/>
          </w:tcPr>
          <w:p w14:paraId="2F59B84E"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480,000</w:t>
            </w:r>
          </w:p>
        </w:tc>
        <w:tc>
          <w:tcPr>
            <w:tcW w:w="848" w:type="dxa"/>
            <w:tcBorders>
              <w:top w:val="nil"/>
              <w:bottom w:val="nil"/>
              <w:right w:val="nil"/>
            </w:tcBorders>
            <w:vAlign w:val="center"/>
          </w:tcPr>
          <w:p w14:paraId="20004422"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w:t>
            </w:r>
          </w:p>
        </w:tc>
      </w:tr>
      <w:tr w:rsidR="00985764" w:rsidRPr="005464F2" w14:paraId="6845DAD4"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22E3FD0D" w14:textId="77777777" w:rsidR="00985764" w:rsidRPr="005464F2" w:rsidRDefault="00985764" w:rsidP="002B5A7E">
            <w:pPr>
              <w:snapToGrid w:val="0"/>
              <w:ind w:leftChars="100" w:left="160"/>
              <w:jc w:val="distribute"/>
              <w:rPr>
                <w:rFonts w:hAnsi="標楷體"/>
                <w:b/>
                <w:kern w:val="0"/>
                <w:sz w:val="22"/>
                <w:szCs w:val="22"/>
              </w:rPr>
            </w:pPr>
            <w:r w:rsidRPr="005464F2">
              <w:rPr>
                <w:rFonts w:hAnsi="標楷體"/>
                <w:b/>
                <w:kern w:val="0"/>
                <w:sz w:val="22"/>
                <w:szCs w:val="22"/>
              </w:rPr>
              <w:t>投資、長期應收款、</w:t>
            </w:r>
          </w:p>
          <w:p w14:paraId="1F6FAD2C"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b/>
                <w:kern w:val="0"/>
                <w:sz w:val="22"/>
                <w:szCs w:val="22"/>
              </w:rPr>
              <w:t>貸墊款及準備金</w:t>
            </w:r>
          </w:p>
        </w:tc>
        <w:tc>
          <w:tcPr>
            <w:tcW w:w="1772" w:type="dxa"/>
            <w:gridSpan w:val="2"/>
            <w:tcBorders>
              <w:top w:val="nil"/>
              <w:bottom w:val="nil"/>
            </w:tcBorders>
            <w:vAlign w:val="center"/>
          </w:tcPr>
          <w:p w14:paraId="1A533579"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24,566,461</w:t>
            </w:r>
          </w:p>
        </w:tc>
        <w:tc>
          <w:tcPr>
            <w:tcW w:w="655" w:type="dxa"/>
            <w:tcBorders>
              <w:top w:val="nil"/>
              <w:bottom w:val="nil"/>
            </w:tcBorders>
            <w:vAlign w:val="center"/>
          </w:tcPr>
          <w:p w14:paraId="05371730"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1.24</w:t>
            </w:r>
          </w:p>
        </w:tc>
        <w:tc>
          <w:tcPr>
            <w:tcW w:w="1757" w:type="dxa"/>
            <w:gridSpan w:val="2"/>
            <w:tcBorders>
              <w:top w:val="nil"/>
              <w:bottom w:val="nil"/>
            </w:tcBorders>
            <w:vAlign w:val="center"/>
          </w:tcPr>
          <w:p w14:paraId="2D8130B4"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23,068,461</w:t>
            </w:r>
          </w:p>
        </w:tc>
        <w:tc>
          <w:tcPr>
            <w:tcW w:w="669" w:type="dxa"/>
            <w:tcBorders>
              <w:top w:val="nil"/>
              <w:bottom w:val="nil"/>
            </w:tcBorders>
            <w:vAlign w:val="center"/>
          </w:tcPr>
          <w:p w14:paraId="50363FEF"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2.04</w:t>
            </w:r>
          </w:p>
        </w:tc>
        <w:tc>
          <w:tcPr>
            <w:tcW w:w="1209" w:type="dxa"/>
            <w:tcBorders>
              <w:top w:val="nil"/>
              <w:bottom w:val="nil"/>
            </w:tcBorders>
            <w:vAlign w:val="center"/>
          </w:tcPr>
          <w:p w14:paraId="4C3F85CC"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1,498,000</w:t>
            </w:r>
          </w:p>
        </w:tc>
        <w:tc>
          <w:tcPr>
            <w:tcW w:w="848" w:type="dxa"/>
            <w:tcBorders>
              <w:top w:val="nil"/>
              <w:bottom w:val="nil"/>
              <w:right w:val="nil"/>
            </w:tcBorders>
            <w:vAlign w:val="center"/>
          </w:tcPr>
          <w:p w14:paraId="3BFCB202"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6.49</w:t>
            </w:r>
          </w:p>
        </w:tc>
      </w:tr>
      <w:tr w:rsidR="00985764" w:rsidRPr="005464F2" w14:paraId="051301AA"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5AE8EAA1"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kern w:val="0"/>
                <w:sz w:val="22"/>
                <w:szCs w:val="22"/>
              </w:rPr>
              <w:t>長期墊款</w:t>
            </w:r>
          </w:p>
        </w:tc>
        <w:tc>
          <w:tcPr>
            <w:tcW w:w="1772" w:type="dxa"/>
            <w:gridSpan w:val="2"/>
            <w:tcBorders>
              <w:top w:val="nil"/>
              <w:bottom w:val="nil"/>
            </w:tcBorders>
            <w:vAlign w:val="center"/>
          </w:tcPr>
          <w:p w14:paraId="347E06BE"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24,566,461</w:t>
            </w:r>
          </w:p>
        </w:tc>
        <w:tc>
          <w:tcPr>
            <w:tcW w:w="655" w:type="dxa"/>
            <w:tcBorders>
              <w:top w:val="nil"/>
              <w:bottom w:val="nil"/>
            </w:tcBorders>
            <w:vAlign w:val="center"/>
          </w:tcPr>
          <w:p w14:paraId="61D58236"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1.24</w:t>
            </w:r>
          </w:p>
        </w:tc>
        <w:tc>
          <w:tcPr>
            <w:tcW w:w="1757" w:type="dxa"/>
            <w:gridSpan w:val="2"/>
            <w:tcBorders>
              <w:top w:val="nil"/>
              <w:bottom w:val="nil"/>
            </w:tcBorders>
            <w:vAlign w:val="center"/>
          </w:tcPr>
          <w:p w14:paraId="56F12DA1"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23,068,461</w:t>
            </w:r>
          </w:p>
        </w:tc>
        <w:tc>
          <w:tcPr>
            <w:tcW w:w="669" w:type="dxa"/>
            <w:tcBorders>
              <w:top w:val="nil"/>
              <w:bottom w:val="nil"/>
            </w:tcBorders>
            <w:vAlign w:val="center"/>
          </w:tcPr>
          <w:p w14:paraId="7D70556C"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2.04</w:t>
            </w:r>
          </w:p>
        </w:tc>
        <w:tc>
          <w:tcPr>
            <w:tcW w:w="1209" w:type="dxa"/>
            <w:tcBorders>
              <w:top w:val="nil"/>
              <w:bottom w:val="nil"/>
            </w:tcBorders>
            <w:vAlign w:val="center"/>
          </w:tcPr>
          <w:p w14:paraId="598A0B91"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1,498,000</w:t>
            </w:r>
          </w:p>
        </w:tc>
        <w:tc>
          <w:tcPr>
            <w:tcW w:w="848" w:type="dxa"/>
            <w:tcBorders>
              <w:top w:val="nil"/>
              <w:bottom w:val="nil"/>
              <w:right w:val="nil"/>
            </w:tcBorders>
            <w:vAlign w:val="center"/>
          </w:tcPr>
          <w:p w14:paraId="1FEA92EB"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6.49</w:t>
            </w:r>
          </w:p>
        </w:tc>
      </w:tr>
      <w:tr w:rsidR="00985764" w:rsidRPr="005464F2" w14:paraId="50A4F8BB"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45338464"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b/>
                <w:kern w:val="0"/>
                <w:sz w:val="22"/>
                <w:szCs w:val="22"/>
              </w:rPr>
              <w:t>不動產、廠房及設備</w:t>
            </w:r>
          </w:p>
        </w:tc>
        <w:tc>
          <w:tcPr>
            <w:tcW w:w="1772" w:type="dxa"/>
            <w:gridSpan w:val="2"/>
            <w:tcBorders>
              <w:top w:val="nil"/>
              <w:bottom w:val="nil"/>
            </w:tcBorders>
            <w:vAlign w:val="center"/>
          </w:tcPr>
          <w:p w14:paraId="646ABB8E"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228,976,006</w:t>
            </w:r>
          </w:p>
        </w:tc>
        <w:tc>
          <w:tcPr>
            <w:tcW w:w="655" w:type="dxa"/>
            <w:tcBorders>
              <w:top w:val="nil"/>
              <w:bottom w:val="nil"/>
            </w:tcBorders>
            <w:vAlign w:val="center"/>
          </w:tcPr>
          <w:p w14:paraId="6DAA1E82"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11.57</w:t>
            </w:r>
          </w:p>
        </w:tc>
        <w:tc>
          <w:tcPr>
            <w:tcW w:w="1757" w:type="dxa"/>
            <w:gridSpan w:val="2"/>
            <w:tcBorders>
              <w:top w:val="nil"/>
              <w:bottom w:val="nil"/>
            </w:tcBorders>
            <w:vAlign w:val="center"/>
          </w:tcPr>
          <w:p w14:paraId="32615EF5"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269,087,420</w:t>
            </w:r>
          </w:p>
        </w:tc>
        <w:tc>
          <w:tcPr>
            <w:tcW w:w="669" w:type="dxa"/>
            <w:tcBorders>
              <w:top w:val="nil"/>
              <w:bottom w:val="nil"/>
            </w:tcBorders>
            <w:vAlign w:val="center"/>
          </w:tcPr>
          <w:p w14:paraId="5C84AF0D"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23.78</w:t>
            </w:r>
          </w:p>
        </w:tc>
        <w:tc>
          <w:tcPr>
            <w:tcW w:w="1209" w:type="dxa"/>
            <w:tcBorders>
              <w:top w:val="nil"/>
              <w:bottom w:val="nil"/>
            </w:tcBorders>
            <w:vAlign w:val="center"/>
          </w:tcPr>
          <w:p w14:paraId="693C5B97"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- 40,111,414</w:t>
            </w:r>
          </w:p>
        </w:tc>
        <w:tc>
          <w:tcPr>
            <w:tcW w:w="848" w:type="dxa"/>
            <w:tcBorders>
              <w:top w:val="nil"/>
              <w:bottom w:val="nil"/>
              <w:right w:val="nil"/>
            </w:tcBorders>
            <w:vAlign w:val="center"/>
          </w:tcPr>
          <w:p w14:paraId="4B928FD7"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- 14.91</w:t>
            </w:r>
          </w:p>
        </w:tc>
      </w:tr>
      <w:tr w:rsidR="00985764" w:rsidRPr="005464F2" w14:paraId="53440956"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63E6FEAA"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kern w:val="0"/>
                <w:sz w:val="22"/>
                <w:szCs w:val="22"/>
              </w:rPr>
              <w:t>土地</w:t>
            </w:r>
          </w:p>
        </w:tc>
        <w:tc>
          <w:tcPr>
            <w:tcW w:w="1772" w:type="dxa"/>
            <w:gridSpan w:val="2"/>
            <w:tcBorders>
              <w:top w:val="nil"/>
              <w:bottom w:val="nil"/>
            </w:tcBorders>
            <w:vAlign w:val="center"/>
          </w:tcPr>
          <w:p w14:paraId="2FC4ACB4"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190,827,408</w:t>
            </w:r>
          </w:p>
        </w:tc>
        <w:tc>
          <w:tcPr>
            <w:tcW w:w="655" w:type="dxa"/>
            <w:tcBorders>
              <w:top w:val="nil"/>
              <w:bottom w:val="nil"/>
            </w:tcBorders>
            <w:vAlign w:val="center"/>
          </w:tcPr>
          <w:p w14:paraId="27225347"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9.64</w:t>
            </w:r>
          </w:p>
        </w:tc>
        <w:tc>
          <w:tcPr>
            <w:tcW w:w="1757" w:type="dxa"/>
            <w:gridSpan w:val="2"/>
            <w:tcBorders>
              <w:top w:val="nil"/>
              <w:bottom w:val="nil"/>
            </w:tcBorders>
            <w:vAlign w:val="center"/>
          </w:tcPr>
          <w:p w14:paraId="6AE1951F"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226,837,113</w:t>
            </w:r>
          </w:p>
        </w:tc>
        <w:tc>
          <w:tcPr>
            <w:tcW w:w="669" w:type="dxa"/>
            <w:tcBorders>
              <w:top w:val="nil"/>
              <w:bottom w:val="nil"/>
            </w:tcBorders>
            <w:vAlign w:val="center"/>
          </w:tcPr>
          <w:p w14:paraId="6B22A74B"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20.05</w:t>
            </w:r>
          </w:p>
        </w:tc>
        <w:tc>
          <w:tcPr>
            <w:tcW w:w="1209" w:type="dxa"/>
            <w:tcBorders>
              <w:top w:val="nil"/>
              <w:bottom w:val="nil"/>
            </w:tcBorders>
            <w:vAlign w:val="center"/>
          </w:tcPr>
          <w:p w14:paraId="2B78CAC7"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- 36,009,705</w:t>
            </w:r>
          </w:p>
        </w:tc>
        <w:tc>
          <w:tcPr>
            <w:tcW w:w="848" w:type="dxa"/>
            <w:tcBorders>
              <w:top w:val="nil"/>
              <w:bottom w:val="nil"/>
              <w:right w:val="nil"/>
            </w:tcBorders>
            <w:vAlign w:val="center"/>
          </w:tcPr>
          <w:p w14:paraId="540808BC"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- 15.87</w:t>
            </w:r>
          </w:p>
        </w:tc>
      </w:tr>
      <w:tr w:rsidR="00985764" w:rsidRPr="005464F2" w14:paraId="1DDC52F1"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7426F770"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kern w:val="0"/>
                <w:sz w:val="22"/>
                <w:szCs w:val="22"/>
              </w:rPr>
              <w:t>土地改良物</w:t>
            </w:r>
          </w:p>
        </w:tc>
        <w:tc>
          <w:tcPr>
            <w:tcW w:w="1772" w:type="dxa"/>
            <w:gridSpan w:val="2"/>
            <w:tcBorders>
              <w:top w:val="nil"/>
              <w:bottom w:val="nil"/>
            </w:tcBorders>
            <w:vAlign w:val="center"/>
          </w:tcPr>
          <w:p w14:paraId="15EF83AB"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10,893,023</w:t>
            </w:r>
          </w:p>
        </w:tc>
        <w:tc>
          <w:tcPr>
            <w:tcW w:w="655" w:type="dxa"/>
            <w:tcBorders>
              <w:top w:val="nil"/>
              <w:bottom w:val="nil"/>
            </w:tcBorders>
            <w:vAlign w:val="center"/>
          </w:tcPr>
          <w:p w14:paraId="209AF3E4"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0.55</w:t>
            </w:r>
          </w:p>
        </w:tc>
        <w:tc>
          <w:tcPr>
            <w:tcW w:w="1757" w:type="dxa"/>
            <w:gridSpan w:val="2"/>
            <w:tcBorders>
              <w:top w:val="nil"/>
              <w:bottom w:val="nil"/>
            </w:tcBorders>
            <w:vAlign w:val="center"/>
          </w:tcPr>
          <w:p w14:paraId="738B3137"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14,501,243</w:t>
            </w:r>
          </w:p>
        </w:tc>
        <w:tc>
          <w:tcPr>
            <w:tcW w:w="669" w:type="dxa"/>
            <w:tcBorders>
              <w:top w:val="nil"/>
              <w:bottom w:val="nil"/>
            </w:tcBorders>
            <w:vAlign w:val="center"/>
          </w:tcPr>
          <w:p w14:paraId="3DEBFE72"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1.28</w:t>
            </w:r>
          </w:p>
        </w:tc>
        <w:tc>
          <w:tcPr>
            <w:tcW w:w="1209" w:type="dxa"/>
            <w:tcBorders>
              <w:top w:val="nil"/>
              <w:bottom w:val="nil"/>
            </w:tcBorders>
            <w:vAlign w:val="center"/>
          </w:tcPr>
          <w:p w14:paraId="218D31CF"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- 3,608,220</w:t>
            </w:r>
          </w:p>
        </w:tc>
        <w:tc>
          <w:tcPr>
            <w:tcW w:w="848" w:type="dxa"/>
            <w:tcBorders>
              <w:top w:val="nil"/>
              <w:bottom w:val="nil"/>
              <w:right w:val="nil"/>
            </w:tcBorders>
            <w:vAlign w:val="center"/>
          </w:tcPr>
          <w:p w14:paraId="40BC963C"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- 24.88</w:t>
            </w:r>
          </w:p>
        </w:tc>
      </w:tr>
      <w:tr w:rsidR="00985764" w:rsidRPr="005464F2" w14:paraId="3378D737"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2866A48B"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kern w:val="0"/>
                <w:sz w:val="22"/>
                <w:szCs w:val="22"/>
              </w:rPr>
              <w:t>房屋及建築</w:t>
            </w:r>
          </w:p>
        </w:tc>
        <w:tc>
          <w:tcPr>
            <w:tcW w:w="1772" w:type="dxa"/>
            <w:gridSpan w:val="2"/>
            <w:tcBorders>
              <w:top w:val="nil"/>
              <w:bottom w:val="nil"/>
            </w:tcBorders>
            <w:vAlign w:val="center"/>
          </w:tcPr>
          <w:p w14:paraId="04C33CCB"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25,274,096</w:t>
            </w:r>
          </w:p>
        </w:tc>
        <w:tc>
          <w:tcPr>
            <w:tcW w:w="655" w:type="dxa"/>
            <w:tcBorders>
              <w:top w:val="nil"/>
              <w:bottom w:val="nil"/>
            </w:tcBorders>
            <w:vAlign w:val="center"/>
          </w:tcPr>
          <w:p w14:paraId="50FFF87C"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1.28</w:t>
            </w:r>
          </w:p>
        </w:tc>
        <w:tc>
          <w:tcPr>
            <w:tcW w:w="1757" w:type="dxa"/>
            <w:gridSpan w:val="2"/>
            <w:tcBorders>
              <w:top w:val="nil"/>
              <w:bottom w:val="nil"/>
            </w:tcBorders>
            <w:vAlign w:val="center"/>
          </w:tcPr>
          <w:p w14:paraId="06EC847E"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25,909,760</w:t>
            </w:r>
          </w:p>
        </w:tc>
        <w:tc>
          <w:tcPr>
            <w:tcW w:w="669" w:type="dxa"/>
            <w:tcBorders>
              <w:top w:val="nil"/>
              <w:bottom w:val="nil"/>
            </w:tcBorders>
            <w:vAlign w:val="center"/>
          </w:tcPr>
          <w:p w14:paraId="3AA38847"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2.29</w:t>
            </w:r>
          </w:p>
        </w:tc>
        <w:tc>
          <w:tcPr>
            <w:tcW w:w="1209" w:type="dxa"/>
            <w:tcBorders>
              <w:top w:val="nil"/>
              <w:bottom w:val="nil"/>
            </w:tcBorders>
            <w:vAlign w:val="center"/>
          </w:tcPr>
          <w:p w14:paraId="2EAFCF9B"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- 635,664</w:t>
            </w:r>
          </w:p>
        </w:tc>
        <w:tc>
          <w:tcPr>
            <w:tcW w:w="848" w:type="dxa"/>
            <w:tcBorders>
              <w:top w:val="nil"/>
              <w:bottom w:val="nil"/>
              <w:right w:val="nil"/>
            </w:tcBorders>
            <w:vAlign w:val="center"/>
          </w:tcPr>
          <w:p w14:paraId="29BC2F8C"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- 2.45</w:t>
            </w:r>
          </w:p>
        </w:tc>
      </w:tr>
      <w:tr w:rsidR="00985764" w:rsidRPr="005464F2" w14:paraId="1AF9087B"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3DE52C27"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kern w:val="0"/>
                <w:sz w:val="22"/>
                <w:szCs w:val="22"/>
              </w:rPr>
              <w:t>機械及設備</w:t>
            </w:r>
          </w:p>
        </w:tc>
        <w:tc>
          <w:tcPr>
            <w:tcW w:w="1772" w:type="dxa"/>
            <w:gridSpan w:val="2"/>
            <w:tcBorders>
              <w:top w:val="nil"/>
              <w:bottom w:val="nil"/>
            </w:tcBorders>
            <w:vAlign w:val="center"/>
          </w:tcPr>
          <w:p w14:paraId="1BDB9F79"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600,733</w:t>
            </w:r>
          </w:p>
        </w:tc>
        <w:tc>
          <w:tcPr>
            <w:tcW w:w="655" w:type="dxa"/>
            <w:tcBorders>
              <w:top w:val="nil"/>
              <w:bottom w:val="nil"/>
            </w:tcBorders>
            <w:vAlign w:val="center"/>
          </w:tcPr>
          <w:p w14:paraId="5381AD7D"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0.03</w:t>
            </w:r>
          </w:p>
        </w:tc>
        <w:tc>
          <w:tcPr>
            <w:tcW w:w="1757" w:type="dxa"/>
            <w:gridSpan w:val="2"/>
            <w:tcBorders>
              <w:top w:val="nil"/>
              <w:bottom w:val="nil"/>
            </w:tcBorders>
            <w:vAlign w:val="center"/>
          </w:tcPr>
          <w:p w14:paraId="30E967A8"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1,470,106</w:t>
            </w:r>
          </w:p>
        </w:tc>
        <w:tc>
          <w:tcPr>
            <w:tcW w:w="669" w:type="dxa"/>
            <w:tcBorders>
              <w:top w:val="nil"/>
              <w:bottom w:val="nil"/>
            </w:tcBorders>
            <w:vAlign w:val="center"/>
          </w:tcPr>
          <w:p w14:paraId="053A6A4E"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0.13</w:t>
            </w:r>
          </w:p>
        </w:tc>
        <w:tc>
          <w:tcPr>
            <w:tcW w:w="1209" w:type="dxa"/>
            <w:tcBorders>
              <w:top w:val="nil"/>
              <w:bottom w:val="nil"/>
            </w:tcBorders>
            <w:vAlign w:val="center"/>
          </w:tcPr>
          <w:p w14:paraId="2D0CF6BF"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- 869,373</w:t>
            </w:r>
          </w:p>
        </w:tc>
        <w:tc>
          <w:tcPr>
            <w:tcW w:w="848" w:type="dxa"/>
            <w:tcBorders>
              <w:top w:val="nil"/>
              <w:bottom w:val="nil"/>
              <w:right w:val="nil"/>
            </w:tcBorders>
            <w:vAlign w:val="center"/>
          </w:tcPr>
          <w:p w14:paraId="6562D101"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- 59.14</w:t>
            </w:r>
          </w:p>
        </w:tc>
      </w:tr>
      <w:tr w:rsidR="00985764" w:rsidRPr="005464F2" w14:paraId="5732F7BE"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5EC7067C"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kern w:val="0"/>
                <w:sz w:val="22"/>
                <w:szCs w:val="22"/>
              </w:rPr>
              <w:t>交通及運輸設備</w:t>
            </w:r>
          </w:p>
        </w:tc>
        <w:tc>
          <w:tcPr>
            <w:tcW w:w="1772" w:type="dxa"/>
            <w:gridSpan w:val="2"/>
            <w:tcBorders>
              <w:top w:val="nil"/>
              <w:bottom w:val="nil"/>
            </w:tcBorders>
            <w:vAlign w:val="center"/>
          </w:tcPr>
          <w:p w14:paraId="1450BEE8"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89,118</w:t>
            </w:r>
          </w:p>
        </w:tc>
        <w:tc>
          <w:tcPr>
            <w:tcW w:w="655" w:type="dxa"/>
            <w:tcBorders>
              <w:top w:val="nil"/>
              <w:bottom w:val="nil"/>
            </w:tcBorders>
            <w:vAlign w:val="center"/>
          </w:tcPr>
          <w:p w14:paraId="78B8876B"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0.00</w:t>
            </w:r>
          </w:p>
        </w:tc>
        <w:tc>
          <w:tcPr>
            <w:tcW w:w="1757" w:type="dxa"/>
            <w:gridSpan w:val="2"/>
            <w:tcBorders>
              <w:top w:val="nil"/>
              <w:bottom w:val="nil"/>
            </w:tcBorders>
            <w:vAlign w:val="center"/>
          </w:tcPr>
          <w:p w14:paraId="5A301C77"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219,462</w:t>
            </w:r>
          </w:p>
        </w:tc>
        <w:tc>
          <w:tcPr>
            <w:tcW w:w="669" w:type="dxa"/>
            <w:tcBorders>
              <w:top w:val="nil"/>
              <w:bottom w:val="nil"/>
            </w:tcBorders>
            <w:vAlign w:val="center"/>
          </w:tcPr>
          <w:p w14:paraId="02C0E02B"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0.02</w:t>
            </w:r>
          </w:p>
        </w:tc>
        <w:tc>
          <w:tcPr>
            <w:tcW w:w="1209" w:type="dxa"/>
            <w:tcBorders>
              <w:top w:val="nil"/>
              <w:bottom w:val="nil"/>
            </w:tcBorders>
            <w:vAlign w:val="center"/>
          </w:tcPr>
          <w:p w14:paraId="3C648A6B"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- 130,344</w:t>
            </w:r>
          </w:p>
        </w:tc>
        <w:tc>
          <w:tcPr>
            <w:tcW w:w="848" w:type="dxa"/>
            <w:tcBorders>
              <w:top w:val="nil"/>
              <w:bottom w:val="nil"/>
              <w:right w:val="nil"/>
            </w:tcBorders>
            <w:vAlign w:val="center"/>
          </w:tcPr>
          <w:p w14:paraId="781EF892"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- 59.39</w:t>
            </w:r>
          </w:p>
        </w:tc>
      </w:tr>
      <w:tr w:rsidR="00985764" w:rsidRPr="005464F2" w14:paraId="5A6264C0"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595713DB"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kern w:val="0"/>
                <w:sz w:val="22"/>
                <w:szCs w:val="22"/>
              </w:rPr>
              <w:t>什項設備</w:t>
            </w:r>
          </w:p>
        </w:tc>
        <w:tc>
          <w:tcPr>
            <w:tcW w:w="1772" w:type="dxa"/>
            <w:gridSpan w:val="2"/>
            <w:tcBorders>
              <w:top w:val="nil"/>
              <w:bottom w:val="nil"/>
            </w:tcBorders>
            <w:vAlign w:val="center"/>
          </w:tcPr>
          <w:p w14:paraId="7CA19E9C"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131,628</w:t>
            </w:r>
          </w:p>
        </w:tc>
        <w:tc>
          <w:tcPr>
            <w:tcW w:w="655" w:type="dxa"/>
            <w:tcBorders>
              <w:top w:val="nil"/>
              <w:bottom w:val="nil"/>
            </w:tcBorders>
            <w:vAlign w:val="center"/>
          </w:tcPr>
          <w:p w14:paraId="5F4EAFA5"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0.01</w:t>
            </w:r>
          </w:p>
        </w:tc>
        <w:tc>
          <w:tcPr>
            <w:tcW w:w="1757" w:type="dxa"/>
            <w:gridSpan w:val="2"/>
            <w:tcBorders>
              <w:top w:val="nil"/>
              <w:bottom w:val="nil"/>
            </w:tcBorders>
            <w:vAlign w:val="center"/>
          </w:tcPr>
          <w:p w14:paraId="68B53936"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149,736</w:t>
            </w:r>
          </w:p>
        </w:tc>
        <w:tc>
          <w:tcPr>
            <w:tcW w:w="669" w:type="dxa"/>
            <w:tcBorders>
              <w:top w:val="nil"/>
              <w:bottom w:val="nil"/>
            </w:tcBorders>
            <w:vAlign w:val="center"/>
          </w:tcPr>
          <w:p w14:paraId="0B60B884"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0.01</w:t>
            </w:r>
          </w:p>
        </w:tc>
        <w:tc>
          <w:tcPr>
            <w:tcW w:w="1209" w:type="dxa"/>
            <w:tcBorders>
              <w:top w:val="nil"/>
              <w:bottom w:val="nil"/>
            </w:tcBorders>
            <w:vAlign w:val="center"/>
          </w:tcPr>
          <w:p w14:paraId="18936903"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- 18,108</w:t>
            </w:r>
          </w:p>
        </w:tc>
        <w:tc>
          <w:tcPr>
            <w:tcW w:w="848" w:type="dxa"/>
            <w:tcBorders>
              <w:top w:val="nil"/>
              <w:bottom w:val="nil"/>
              <w:right w:val="nil"/>
            </w:tcBorders>
            <w:vAlign w:val="center"/>
          </w:tcPr>
          <w:p w14:paraId="6A304F62"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- 12.09</w:t>
            </w:r>
          </w:p>
        </w:tc>
      </w:tr>
      <w:tr w:rsidR="00985764" w:rsidRPr="005464F2" w14:paraId="0E560EE0"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0BC00726"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kern w:val="0"/>
                <w:sz w:val="22"/>
                <w:szCs w:val="22"/>
              </w:rPr>
              <w:t>購建中固定資產</w:t>
            </w:r>
          </w:p>
        </w:tc>
        <w:tc>
          <w:tcPr>
            <w:tcW w:w="1772" w:type="dxa"/>
            <w:gridSpan w:val="2"/>
            <w:tcBorders>
              <w:top w:val="nil"/>
              <w:bottom w:val="nil"/>
            </w:tcBorders>
            <w:vAlign w:val="center"/>
          </w:tcPr>
          <w:p w14:paraId="60DEF7C6"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1,160,000</w:t>
            </w:r>
          </w:p>
        </w:tc>
        <w:tc>
          <w:tcPr>
            <w:tcW w:w="655" w:type="dxa"/>
            <w:tcBorders>
              <w:top w:val="nil"/>
              <w:bottom w:val="nil"/>
            </w:tcBorders>
            <w:vAlign w:val="center"/>
          </w:tcPr>
          <w:p w14:paraId="64D43EE5"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0.06</w:t>
            </w:r>
          </w:p>
        </w:tc>
        <w:tc>
          <w:tcPr>
            <w:tcW w:w="1757" w:type="dxa"/>
            <w:gridSpan w:val="2"/>
            <w:tcBorders>
              <w:top w:val="nil"/>
              <w:bottom w:val="nil"/>
            </w:tcBorders>
            <w:vAlign w:val="center"/>
          </w:tcPr>
          <w:p w14:paraId="3D7DBA79"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w:t>
            </w:r>
          </w:p>
        </w:tc>
        <w:tc>
          <w:tcPr>
            <w:tcW w:w="669" w:type="dxa"/>
            <w:tcBorders>
              <w:top w:val="nil"/>
              <w:bottom w:val="nil"/>
            </w:tcBorders>
            <w:vAlign w:val="center"/>
          </w:tcPr>
          <w:p w14:paraId="1B678149"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w:t>
            </w:r>
          </w:p>
        </w:tc>
        <w:tc>
          <w:tcPr>
            <w:tcW w:w="1209" w:type="dxa"/>
            <w:tcBorders>
              <w:top w:val="nil"/>
              <w:bottom w:val="nil"/>
            </w:tcBorders>
            <w:vAlign w:val="center"/>
          </w:tcPr>
          <w:p w14:paraId="6CD79260"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1,160,000</w:t>
            </w:r>
          </w:p>
        </w:tc>
        <w:tc>
          <w:tcPr>
            <w:tcW w:w="848" w:type="dxa"/>
            <w:tcBorders>
              <w:top w:val="nil"/>
              <w:bottom w:val="nil"/>
              <w:right w:val="nil"/>
            </w:tcBorders>
            <w:vAlign w:val="center"/>
          </w:tcPr>
          <w:p w14:paraId="25176A4F"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w:t>
            </w:r>
          </w:p>
        </w:tc>
      </w:tr>
      <w:tr w:rsidR="00985764" w:rsidRPr="005464F2" w14:paraId="2B7005BA"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52"/>
          <w:jc w:val="center"/>
        </w:trPr>
        <w:tc>
          <w:tcPr>
            <w:tcW w:w="3012" w:type="dxa"/>
            <w:tcBorders>
              <w:top w:val="nil"/>
              <w:left w:val="nil"/>
              <w:bottom w:val="nil"/>
            </w:tcBorders>
            <w:vAlign w:val="center"/>
          </w:tcPr>
          <w:p w14:paraId="1685675E"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b/>
                <w:kern w:val="0"/>
                <w:sz w:val="22"/>
                <w:szCs w:val="22"/>
              </w:rPr>
              <w:t>其他資產</w:t>
            </w:r>
          </w:p>
        </w:tc>
        <w:tc>
          <w:tcPr>
            <w:tcW w:w="1772" w:type="dxa"/>
            <w:gridSpan w:val="2"/>
            <w:tcBorders>
              <w:top w:val="nil"/>
              <w:bottom w:val="nil"/>
            </w:tcBorders>
            <w:vAlign w:val="center"/>
          </w:tcPr>
          <w:p w14:paraId="16DB3946"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30,000,000</w:t>
            </w:r>
          </w:p>
        </w:tc>
        <w:tc>
          <w:tcPr>
            <w:tcW w:w="655" w:type="dxa"/>
            <w:tcBorders>
              <w:top w:val="nil"/>
              <w:bottom w:val="nil"/>
            </w:tcBorders>
            <w:vAlign w:val="center"/>
          </w:tcPr>
          <w:p w14:paraId="7330E7C7"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1.52</w:t>
            </w:r>
          </w:p>
        </w:tc>
        <w:tc>
          <w:tcPr>
            <w:tcW w:w="1757" w:type="dxa"/>
            <w:gridSpan w:val="2"/>
            <w:tcBorders>
              <w:top w:val="nil"/>
              <w:bottom w:val="nil"/>
            </w:tcBorders>
            <w:vAlign w:val="center"/>
          </w:tcPr>
          <w:p w14:paraId="3638A3B9"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30,000,000</w:t>
            </w:r>
          </w:p>
        </w:tc>
        <w:tc>
          <w:tcPr>
            <w:tcW w:w="669" w:type="dxa"/>
            <w:tcBorders>
              <w:top w:val="nil"/>
              <w:bottom w:val="nil"/>
            </w:tcBorders>
            <w:vAlign w:val="center"/>
          </w:tcPr>
          <w:p w14:paraId="35EDAF5F"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2.65</w:t>
            </w:r>
          </w:p>
        </w:tc>
        <w:tc>
          <w:tcPr>
            <w:tcW w:w="1209" w:type="dxa"/>
            <w:tcBorders>
              <w:top w:val="nil"/>
              <w:bottom w:val="nil"/>
            </w:tcBorders>
            <w:vAlign w:val="center"/>
          </w:tcPr>
          <w:p w14:paraId="7A6DAE11"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w:t>
            </w:r>
          </w:p>
        </w:tc>
        <w:tc>
          <w:tcPr>
            <w:tcW w:w="848" w:type="dxa"/>
            <w:tcBorders>
              <w:top w:val="nil"/>
              <w:bottom w:val="nil"/>
              <w:right w:val="nil"/>
            </w:tcBorders>
            <w:vAlign w:val="center"/>
          </w:tcPr>
          <w:p w14:paraId="5CBBCB38"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w:t>
            </w:r>
          </w:p>
        </w:tc>
      </w:tr>
      <w:tr w:rsidR="00985764" w:rsidRPr="005464F2" w14:paraId="4CCDFBEF"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52"/>
          <w:jc w:val="center"/>
        </w:trPr>
        <w:tc>
          <w:tcPr>
            <w:tcW w:w="3012" w:type="dxa"/>
            <w:tcBorders>
              <w:top w:val="nil"/>
              <w:left w:val="nil"/>
              <w:bottom w:val="nil"/>
            </w:tcBorders>
            <w:vAlign w:val="center"/>
          </w:tcPr>
          <w:p w14:paraId="03987702"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kern w:val="0"/>
                <w:sz w:val="22"/>
                <w:szCs w:val="22"/>
              </w:rPr>
              <w:t>什項資產</w:t>
            </w:r>
          </w:p>
        </w:tc>
        <w:tc>
          <w:tcPr>
            <w:tcW w:w="1772" w:type="dxa"/>
            <w:gridSpan w:val="2"/>
            <w:tcBorders>
              <w:top w:val="nil"/>
              <w:bottom w:val="nil"/>
            </w:tcBorders>
            <w:vAlign w:val="center"/>
          </w:tcPr>
          <w:p w14:paraId="0B1A3151"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30,000,000</w:t>
            </w:r>
          </w:p>
        </w:tc>
        <w:tc>
          <w:tcPr>
            <w:tcW w:w="655" w:type="dxa"/>
            <w:tcBorders>
              <w:top w:val="nil"/>
              <w:bottom w:val="nil"/>
            </w:tcBorders>
            <w:vAlign w:val="center"/>
          </w:tcPr>
          <w:p w14:paraId="06E29CA3"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1.52</w:t>
            </w:r>
          </w:p>
        </w:tc>
        <w:tc>
          <w:tcPr>
            <w:tcW w:w="1757" w:type="dxa"/>
            <w:gridSpan w:val="2"/>
            <w:tcBorders>
              <w:top w:val="nil"/>
              <w:bottom w:val="nil"/>
            </w:tcBorders>
            <w:vAlign w:val="center"/>
          </w:tcPr>
          <w:p w14:paraId="3E9FD323"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30,000,000</w:t>
            </w:r>
          </w:p>
        </w:tc>
        <w:tc>
          <w:tcPr>
            <w:tcW w:w="669" w:type="dxa"/>
            <w:tcBorders>
              <w:top w:val="nil"/>
              <w:bottom w:val="nil"/>
            </w:tcBorders>
            <w:vAlign w:val="center"/>
          </w:tcPr>
          <w:p w14:paraId="1473A8DB"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2.65</w:t>
            </w:r>
          </w:p>
        </w:tc>
        <w:tc>
          <w:tcPr>
            <w:tcW w:w="1209" w:type="dxa"/>
            <w:tcBorders>
              <w:top w:val="nil"/>
              <w:bottom w:val="nil"/>
            </w:tcBorders>
            <w:vAlign w:val="center"/>
          </w:tcPr>
          <w:p w14:paraId="34218372"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w:t>
            </w:r>
          </w:p>
        </w:tc>
        <w:tc>
          <w:tcPr>
            <w:tcW w:w="848" w:type="dxa"/>
            <w:tcBorders>
              <w:top w:val="nil"/>
              <w:bottom w:val="nil"/>
              <w:right w:val="nil"/>
            </w:tcBorders>
            <w:vAlign w:val="center"/>
          </w:tcPr>
          <w:p w14:paraId="04BC7480"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w:t>
            </w:r>
          </w:p>
        </w:tc>
      </w:tr>
      <w:tr w:rsidR="00985764" w:rsidRPr="005464F2" w14:paraId="29F12DE5"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1546EAD3" w14:textId="77777777" w:rsidR="00985764" w:rsidRPr="005464F2" w:rsidRDefault="00985764" w:rsidP="002B5A7E">
            <w:pPr>
              <w:snapToGrid w:val="0"/>
              <w:jc w:val="distribute"/>
              <w:rPr>
                <w:rFonts w:hAnsi="標楷體"/>
                <w:kern w:val="0"/>
                <w:sz w:val="22"/>
                <w:szCs w:val="22"/>
              </w:rPr>
            </w:pPr>
            <w:r w:rsidRPr="005464F2">
              <w:rPr>
                <w:rFonts w:hAnsi="標楷體"/>
                <w:b/>
                <w:kern w:val="0"/>
                <w:sz w:val="22"/>
                <w:szCs w:val="22"/>
              </w:rPr>
              <w:t>合計</w:t>
            </w:r>
          </w:p>
        </w:tc>
        <w:tc>
          <w:tcPr>
            <w:tcW w:w="1772" w:type="dxa"/>
            <w:gridSpan w:val="2"/>
            <w:tcBorders>
              <w:top w:val="nil"/>
              <w:bottom w:val="nil"/>
            </w:tcBorders>
            <w:vAlign w:val="center"/>
          </w:tcPr>
          <w:p w14:paraId="5CAB62D0"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1,978,576,659</w:t>
            </w:r>
          </w:p>
        </w:tc>
        <w:tc>
          <w:tcPr>
            <w:tcW w:w="655" w:type="dxa"/>
            <w:tcBorders>
              <w:top w:val="nil"/>
              <w:bottom w:val="nil"/>
            </w:tcBorders>
            <w:vAlign w:val="center"/>
          </w:tcPr>
          <w:p w14:paraId="35FAAE50"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100.00</w:t>
            </w:r>
          </w:p>
        </w:tc>
        <w:tc>
          <w:tcPr>
            <w:tcW w:w="1757" w:type="dxa"/>
            <w:gridSpan w:val="2"/>
            <w:tcBorders>
              <w:top w:val="nil"/>
              <w:bottom w:val="nil"/>
            </w:tcBorders>
            <w:vAlign w:val="center"/>
          </w:tcPr>
          <w:p w14:paraId="6CFE0A5A"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1,131,563,168</w:t>
            </w:r>
          </w:p>
        </w:tc>
        <w:tc>
          <w:tcPr>
            <w:tcW w:w="669" w:type="dxa"/>
            <w:tcBorders>
              <w:top w:val="nil"/>
              <w:bottom w:val="nil"/>
            </w:tcBorders>
            <w:vAlign w:val="center"/>
          </w:tcPr>
          <w:p w14:paraId="68E00FFC"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100.00</w:t>
            </w:r>
          </w:p>
        </w:tc>
        <w:tc>
          <w:tcPr>
            <w:tcW w:w="1209" w:type="dxa"/>
            <w:tcBorders>
              <w:top w:val="nil"/>
              <w:bottom w:val="nil"/>
            </w:tcBorders>
            <w:vAlign w:val="center"/>
          </w:tcPr>
          <w:p w14:paraId="76D228F6"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847,013,491</w:t>
            </w:r>
          </w:p>
        </w:tc>
        <w:tc>
          <w:tcPr>
            <w:tcW w:w="848" w:type="dxa"/>
            <w:tcBorders>
              <w:top w:val="nil"/>
              <w:bottom w:val="nil"/>
              <w:right w:val="nil"/>
            </w:tcBorders>
            <w:vAlign w:val="center"/>
          </w:tcPr>
          <w:p w14:paraId="777A4D37"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74.85</w:t>
            </w:r>
          </w:p>
        </w:tc>
      </w:tr>
      <w:tr w:rsidR="00985764" w:rsidRPr="005464F2" w14:paraId="33B57EFA"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247A67DC" w14:textId="77777777" w:rsidR="00985764" w:rsidRPr="005464F2" w:rsidRDefault="00985764" w:rsidP="002B5A7E">
            <w:pPr>
              <w:snapToGrid w:val="0"/>
              <w:jc w:val="distribute"/>
              <w:rPr>
                <w:rFonts w:hAnsi="標楷體"/>
                <w:kern w:val="0"/>
                <w:sz w:val="22"/>
                <w:szCs w:val="22"/>
              </w:rPr>
            </w:pPr>
            <w:r w:rsidRPr="005464F2">
              <w:rPr>
                <w:rFonts w:hAnsi="標楷體"/>
                <w:b/>
                <w:kern w:val="0"/>
                <w:sz w:val="22"/>
                <w:szCs w:val="22"/>
              </w:rPr>
              <w:t>負債</w:t>
            </w:r>
          </w:p>
        </w:tc>
        <w:tc>
          <w:tcPr>
            <w:tcW w:w="1772" w:type="dxa"/>
            <w:gridSpan w:val="2"/>
            <w:tcBorders>
              <w:top w:val="nil"/>
              <w:bottom w:val="nil"/>
            </w:tcBorders>
            <w:vAlign w:val="center"/>
          </w:tcPr>
          <w:p w14:paraId="06EF2935"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47,285,223</w:t>
            </w:r>
          </w:p>
        </w:tc>
        <w:tc>
          <w:tcPr>
            <w:tcW w:w="655" w:type="dxa"/>
            <w:tcBorders>
              <w:top w:val="nil"/>
              <w:bottom w:val="nil"/>
            </w:tcBorders>
            <w:vAlign w:val="center"/>
          </w:tcPr>
          <w:p w14:paraId="200C9845"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2.39</w:t>
            </w:r>
          </w:p>
        </w:tc>
        <w:tc>
          <w:tcPr>
            <w:tcW w:w="1757" w:type="dxa"/>
            <w:gridSpan w:val="2"/>
            <w:tcBorders>
              <w:top w:val="nil"/>
              <w:bottom w:val="nil"/>
            </w:tcBorders>
            <w:vAlign w:val="center"/>
          </w:tcPr>
          <w:p w14:paraId="1E3A4385"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61,356,623</w:t>
            </w:r>
          </w:p>
        </w:tc>
        <w:tc>
          <w:tcPr>
            <w:tcW w:w="669" w:type="dxa"/>
            <w:tcBorders>
              <w:top w:val="nil"/>
              <w:bottom w:val="nil"/>
            </w:tcBorders>
            <w:vAlign w:val="center"/>
          </w:tcPr>
          <w:p w14:paraId="3C3CFE7D"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5.42</w:t>
            </w:r>
          </w:p>
        </w:tc>
        <w:tc>
          <w:tcPr>
            <w:tcW w:w="1209" w:type="dxa"/>
            <w:tcBorders>
              <w:top w:val="nil"/>
              <w:bottom w:val="nil"/>
            </w:tcBorders>
            <w:vAlign w:val="center"/>
          </w:tcPr>
          <w:p w14:paraId="0AFBCB98"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- 14,071,400</w:t>
            </w:r>
          </w:p>
        </w:tc>
        <w:tc>
          <w:tcPr>
            <w:tcW w:w="848" w:type="dxa"/>
            <w:tcBorders>
              <w:top w:val="nil"/>
              <w:bottom w:val="nil"/>
              <w:right w:val="nil"/>
            </w:tcBorders>
            <w:vAlign w:val="center"/>
          </w:tcPr>
          <w:p w14:paraId="78BE32F3"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- 22.93</w:t>
            </w:r>
          </w:p>
        </w:tc>
      </w:tr>
      <w:tr w:rsidR="00985764" w:rsidRPr="005464F2" w14:paraId="5C224DE0"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54D50979"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b/>
                <w:kern w:val="0"/>
                <w:sz w:val="22"/>
                <w:szCs w:val="22"/>
              </w:rPr>
              <w:t>流動負債</w:t>
            </w:r>
          </w:p>
        </w:tc>
        <w:tc>
          <w:tcPr>
            <w:tcW w:w="1772" w:type="dxa"/>
            <w:gridSpan w:val="2"/>
            <w:tcBorders>
              <w:top w:val="nil"/>
              <w:bottom w:val="nil"/>
            </w:tcBorders>
            <w:vAlign w:val="center"/>
          </w:tcPr>
          <w:p w14:paraId="0BD939D5"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31,591,329</w:t>
            </w:r>
          </w:p>
        </w:tc>
        <w:tc>
          <w:tcPr>
            <w:tcW w:w="655" w:type="dxa"/>
            <w:tcBorders>
              <w:top w:val="nil"/>
              <w:bottom w:val="nil"/>
            </w:tcBorders>
            <w:vAlign w:val="center"/>
          </w:tcPr>
          <w:p w14:paraId="278C4FCF"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1.60</w:t>
            </w:r>
          </w:p>
        </w:tc>
        <w:tc>
          <w:tcPr>
            <w:tcW w:w="1757" w:type="dxa"/>
            <w:gridSpan w:val="2"/>
            <w:tcBorders>
              <w:top w:val="nil"/>
              <w:bottom w:val="nil"/>
            </w:tcBorders>
            <w:vAlign w:val="center"/>
          </w:tcPr>
          <w:p w14:paraId="4CDE9137"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20,625,607</w:t>
            </w:r>
          </w:p>
        </w:tc>
        <w:tc>
          <w:tcPr>
            <w:tcW w:w="669" w:type="dxa"/>
            <w:tcBorders>
              <w:top w:val="nil"/>
              <w:bottom w:val="nil"/>
            </w:tcBorders>
            <w:vAlign w:val="center"/>
          </w:tcPr>
          <w:p w14:paraId="1175BCBB"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1.82</w:t>
            </w:r>
          </w:p>
        </w:tc>
        <w:tc>
          <w:tcPr>
            <w:tcW w:w="1209" w:type="dxa"/>
            <w:tcBorders>
              <w:top w:val="nil"/>
              <w:bottom w:val="nil"/>
            </w:tcBorders>
            <w:vAlign w:val="center"/>
          </w:tcPr>
          <w:p w14:paraId="6CD60BED"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10,965,722</w:t>
            </w:r>
          </w:p>
        </w:tc>
        <w:tc>
          <w:tcPr>
            <w:tcW w:w="848" w:type="dxa"/>
            <w:tcBorders>
              <w:top w:val="nil"/>
              <w:bottom w:val="nil"/>
              <w:right w:val="nil"/>
            </w:tcBorders>
            <w:vAlign w:val="center"/>
          </w:tcPr>
          <w:p w14:paraId="6A947390"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53.17</w:t>
            </w:r>
          </w:p>
        </w:tc>
      </w:tr>
      <w:tr w:rsidR="00985764" w:rsidRPr="005464F2" w14:paraId="64F801F9"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2B12802A"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kern w:val="0"/>
                <w:sz w:val="22"/>
                <w:szCs w:val="22"/>
              </w:rPr>
              <w:t>應付款項</w:t>
            </w:r>
          </w:p>
        </w:tc>
        <w:tc>
          <w:tcPr>
            <w:tcW w:w="1772" w:type="dxa"/>
            <w:gridSpan w:val="2"/>
            <w:tcBorders>
              <w:top w:val="nil"/>
              <w:bottom w:val="nil"/>
            </w:tcBorders>
            <w:vAlign w:val="center"/>
          </w:tcPr>
          <w:p w14:paraId="7FCB9369"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31,591,329</w:t>
            </w:r>
          </w:p>
        </w:tc>
        <w:tc>
          <w:tcPr>
            <w:tcW w:w="655" w:type="dxa"/>
            <w:tcBorders>
              <w:top w:val="nil"/>
              <w:bottom w:val="nil"/>
            </w:tcBorders>
            <w:vAlign w:val="center"/>
          </w:tcPr>
          <w:p w14:paraId="3FE32046"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1.60</w:t>
            </w:r>
          </w:p>
        </w:tc>
        <w:tc>
          <w:tcPr>
            <w:tcW w:w="1757" w:type="dxa"/>
            <w:gridSpan w:val="2"/>
            <w:tcBorders>
              <w:top w:val="nil"/>
              <w:bottom w:val="nil"/>
            </w:tcBorders>
            <w:vAlign w:val="center"/>
          </w:tcPr>
          <w:p w14:paraId="075A0476"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20,625,607</w:t>
            </w:r>
          </w:p>
        </w:tc>
        <w:tc>
          <w:tcPr>
            <w:tcW w:w="669" w:type="dxa"/>
            <w:tcBorders>
              <w:top w:val="nil"/>
              <w:bottom w:val="nil"/>
            </w:tcBorders>
            <w:vAlign w:val="center"/>
          </w:tcPr>
          <w:p w14:paraId="2369CCFB"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1.82</w:t>
            </w:r>
          </w:p>
        </w:tc>
        <w:tc>
          <w:tcPr>
            <w:tcW w:w="1209" w:type="dxa"/>
            <w:tcBorders>
              <w:top w:val="nil"/>
              <w:bottom w:val="nil"/>
            </w:tcBorders>
            <w:vAlign w:val="center"/>
          </w:tcPr>
          <w:p w14:paraId="2CE96FCF"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10,965,722</w:t>
            </w:r>
          </w:p>
        </w:tc>
        <w:tc>
          <w:tcPr>
            <w:tcW w:w="848" w:type="dxa"/>
            <w:tcBorders>
              <w:top w:val="nil"/>
              <w:bottom w:val="nil"/>
              <w:right w:val="nil"/>
            </w:tcBorders>
            <w:vAlign w:val="center"/>
          </w:tcPr>
          <w:p w14:paraId="12731BA3"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53.17</w:t>
            </w:r>
          </w:p>
        </w:tc>
      </w:tr>
      <w:tr w:rsidR="00985764" w:rsidRPr="005464F2" w14:paraId="4CF0FCA8"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19708B6B"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b/>
                <w:kern w:val="0"/>
                <w:sz w:val="22"/>
                <w:szCs w:val="22"/>
              </w:rPr>
              <w:t>其他負債</w:t>
            </w:r>
          </w:p>
        </w:tc>
        <w:tc>
          <w:tcPr>
            <w:tcW w:w="1772" w:type="dxa"/>
            <w:gridSpan w:val="2"/>
            <w:tcBorders>
              <w:top w:val="nil"/>
              <w:bottom w:val="nil"/>
            </w:tcBorders>
            <w:vAlign w:val="center"/>
          </w:tcPr>
          <w:p w14:paraId="0DA1592C"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15,693,894</w:t>
            </w:r>
          </w:p>
        </w:tc>
        <w:tc>
          <w:tcPr>
            <w:tcW w:w="655" w:type="dxa"/>
            <w:tcBorders>
              <w:top w:val="nil"/>
              <w:bottom w:val="nil"/>
            </w:tcBorders>
            <w:vAlign w:val="center"/>
          </w:tcPr>
          <w:p w14:paraId="01E6A389"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0.79</w:t>
            </w:r>
          </w:p>
        </w:tc>
        <w:tc>
          <w:tcPr>
            <w:tcW w:w="1757" w:type="dxa"/>
            <w:gridSpan w:val="2"/>
            <w:tcBorders>
              <w:top w:val="nil"/>
              <w:bottom w:val="nil"/>
            </w:tcBorders>
            <w:vAlign w:val="center"/>
          </w:tcPr>
          <w:p w14:paraId="081C7B3E"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40,731,016</w:t>
            </w:r>
          </w:p>
        </w:tc>
        <w:tc>
          <w:tcPr>
            <w:tcW w:w="669" w:type="dxa"/>
            <w:tcBorders>
              <w:top w:val="nil"/>
              <w:bottom w:val="nil"/>
            </w:tcBorders>
            <w:vAlign w:val="center"/>
          </w:tcPr>
          <w:p w14:paraId="47B09D0B"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3.60</w:t>
            </w:r>
          </w:p>
        </w:tc>
        <w:tc>
          <w:tcPr>
            <w:tcW w:w="1209" w:type="dxa"/>
            <w:tcBorders>
              <w:top w:val="nil"/>
              <w:bottom w:val="nil"/>
            </w:tcBorders>
            <w:vAlign w:val="center"/>
          </w:tcPr>
          <w:p w14:paraId="5D857D36"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- 25,037,122</w:t>
            </w:r>
          </w:p>
        </w:tc>
        <w:tc>
          <w:tcPr>
            <w:tcW w:w="848" w:type="dxa"/>
            <w:tcBorders>
              <w:top w:val="nil"/>
              <w:bottom w:val="nil"/>
              <w:right w:val="nil"/>
            </w:tcBorders>
            <w:vAlign w:val="center"/>
          </w:tcPr>
          <w:p w14:paraId="65216372"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- 61.47</w:t>
            </w:r>
          </w:p>
        </w:tc>
      </w:tr>
      <w:tr w:rsidR="00985764" w:rsidRPr="005464F2" w14:paraId="7A8CA838"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5419969E"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kern w:val="0"/>
                <w:sz w:val="22"/>
                <w:szCs w:val="22"/>
              </w:rPr>
              <w:t>什項負債</w:t>
            </w:r>
          </w:p>
        </w:tc>
        <w:tc>
          <w:tcPr>
            <w:tcW w:w="1772" w:type="dxa"/>
            <w:gridSpan w:val="2"/>
            <w:tcBorders>
              <w:top w:val="nil"/>
              <w:bottom w:val="nil"/>
            </w:tcBorders>
            <w:vAlign w:val="center"/>
          </w:tcPr>
          <w:p w14:paraId="74B40037"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15,693,894</w:t>
            </w:r>
          </w:p>
        </w:tc>
        <w:tc>
          <w:tcPr>
            <w:tcW w:w="655" w:type="dxa"/>
            <w:tcBorders>
              <w:top w:val="nil"/>
              <w:bottom w:val="nil"/>
            </w:tcBorders>
            <w:vAlign w:val="center"/>
          </w:tcPr>
          <w:p w14:paraId="38792F7F"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0.79</w:t>
            </w:r>
          </w:p>
        </w:tc>
        <w:tc>
          <w:tcPr>
            <w:tcW w:w="1757" w:type="dxa"/>
            <w:gridSpan w:val="2"/>
            <w:tcBorders>
              <w:top w:val="nil"/>
              <w:bottom w:val="nil"/>
            </w:tcBorders>
            <w:vAlign w:val="center"/>
          </w:tcPr>
          <w:p w14:paraId="1C1FFC2C"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40,731,016</w:t>
            </w:r>
          </w:p>
        </w:tc>
        <w:tc>
          <w:tcPr>
            <w:tcW w:w="669" w:type="dxa"/>
            <w:tcBorders>
              <w:top w:val="nil"/>
              <w:bottom w:val="nil"/>
            </w:tcBorders>
            <w:vAlign w:val="center"/>
          </w:tcPr>
          <w:p w14:paraId="1219E014"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3.60</w:t>
            </w:r>
          </w:p>
        </w:tc>
        <w:tc>
          <w:tcPr>
            <w:tcW w:w="1209" w:type="dxa"/>
            <w:tcBorders>
              <w:top w:val="nil"/>
              <w:bottom w:val="nil"/>
            </w:tcBorders>
            <w:vAlign w:val="center"/>
          </w:tcPr>
          <w:p w14:paraId="05B62CAC"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- 25,037,122</w:t>
            </w:r>
          </w:p>
        </w:tc>
        <w:tc>
          <w:tcPr>
            <w:tcW w:w="848" w:type="dxa"/>
            <w:tcBorders>
              <w:top w:val="nil"/>
              <w:bottom w:val="nil"/>
              <w:right w:val="nil"/>
            </w:tcBorders>
            <w:vAlign w:val="center"/>
          </w:tcPr>
          <w:p w14:paraId="38DC67F3"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- 61.47</w:t>
            </w:r>
          </w:p>
        </w:tc>
      </w:tr>
      <w:tr w:rsidR="00985764" w:rsidRPr="005464F2" w14:paraId="65EDB446"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011E6F79" w14:textId="77777777" w:rsidR="00985764" w:rsidRPr="005464F2" w:rsidRDefault="00985764" w:rsidP="002B5A7E">
            <w:pPr>
              <w:snapToGrid w:val="0"/>
              <w:jc w:val="distribute"/>
              <w:rPr>
                <w:rFonts w:hAnsi="標楷體"/>
                <w:kern w:val="0"/>
                <w:sz w:val="22"/>
                <w:szCs w:val="22"/>
              </w:rPr>
            </w:pPr>
            <w:r w:rsidRPr="005464F2">
              <w:rPr>
                <w:rFonts w:hAnsi="標楷體"/>
                <w:b/>
                <w:kern w:val="0"/>
                <w:sz w:val="22"/>
                <w:szCs w:val="22"/>
              </w:rPr>
              <w:t>淨值</w:t>
            </w:r>
          </w:p>
        </w:tc>
        <w:tc>
          <w:tcPr>
            <w:tcW w:w="1772" w:type="dxa"/>
            <w:gridSpan w:val="2"/>
            <w:tcBorders>
              <w:top w:val="nil"/>
              <w:bottom w:val="nil"/>
            </w:tcBorders>
            <w:vAlign w:val="center"/>
          </w:tcPr>
          <w:p w14:paraId="07A723A4"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1,931,291,436</w:t>
            </w:r>
          </w:p>
        </w:tc>
        <w:tc>
          <w:tcPr>
            <w:tcW w:w="655" w:type="dxa"/>
            <w:tcBorders>
              <w:top w:val="nil"/>
              <w:bottom w:val="nil"/>
            </w:tcBorders>
            <w:vAlign w:val="center"/>
          </w:tcPr>
          <w:p w14:paraId="320F0446"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97.61</w:t>
            </w:r>
          </w:p>
        </w:tc>
        <w:tc>
          <w:tcPr>
            <w:tcW w:w="1757" w:type="dxa"/>
            <w:gridSpan w:val="2"/>
            <w:tcBorders>
              <w:top w:val="nil"/>
              <w:bottom w:val="nil"/>
            </w:tcBorders>
            <w:vAlign w:val="center"/>
          </w:tcPr>
          <w:p w14:paraId="0523D187"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1,070,206,545</w:t>
            </w:r>
          </w:p>
        </w:tc>
        <w:tc>
          <w:tcPr>
            <w:tcW w:w="669" w:type="dxa"/>
            <w:tcBorders>
              <w:top w:val="nil"/>
              <w:bottom w:val="nil"/>
            </w:tcBorders>
            <w:vAlign w:val="center"/>
          </w:tcPr>
          <w:p w14:paraId="4A29ECF0"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94.58</w:t>
            </w:r>
          </w:p>
        </w:tc>
        <w:tc>
          <w:tcPr>
            <w:tcW w:w="1209" w:type="dxa"/>
            <w:tcBorders>
              <w:top w:val="nil"/>
              <w:bottom w:val="nil"/>
            </w:tcBorders>
            <w:vAlign w:val="center"/>
          </w:tcPr>
          <w:p w14:paraId="4573A0EC"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861,084,891</w:t>
            </w:r>
          </w:p>
        </w:tc>
        <w:tc>
          <w:tcPr>
            <w:tcW w:w="848" w:type="dxa"/>
            <w:tcBorders>
              <w:top w:val="nil"/>
              <w:bottom w:val="nil"/>
              <w:right w:val="nil"/>
            </w:tcBorders>
            <w:vAlign w:val="center"/>
          </w:tcPr>
          <w:p w14:paraId="7FF144EA"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80.46</w:t>
            </w:r>
          </w:p>
        </w:tc>
      </w:tr>
      <w:tr w:rsidR="00985764" w:rsidRPr="005464F2" w14:paraId="781293E3"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6B29D797"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b/>
                <w:kern w:val="0"/>
                <w:sz w:val="22"/>
                <w:szCs w:val="22"/>
              </w:rPr>
              <w:t>基金</w:t>
            </w:r>
          </w:p>
        </w:tc>
        <w:tc>
          <w:tcPr>
            <w:tcW w:w="1772" w:type="dxa"/>
            <w:gridSpan w:val="2"/>
            <w:tcBorders>
              <w:top w:val="nil"/>
              <w:bottom w:val="nil"/>
            </w:tcBorders>
            <w:vAlign w:val="center"/>
          </w:tcPr>
          <w:p w14:paraId="3F40A6DA"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50,000,000</w:t>
            </w:r>
          </w:p>
        </w:tc>
        <w:tc>
          <w:tcPr>
            <w:tcW w:w="655" w:type="dxa"/>
            <w:tcBorders>
              <w:top w:val="nil"/>
              <w:bottom w:val="nil"/>
            </w:tcBorders>
            <w:vAlign w:val="center"/>
          </w:tcPr>
          <w:p w14:paraId="2E4DE1B9"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2.53</w:t>
            </w:r>
          </w:p>
        </w:tc>
        <w:tc>
          <w:tcPr>
            <w:tcW w:w="1757" w:type="dxa"/>
            <w:gridSpan w:val="2"/>
            <w:tcBorders>
              <w:top w:val="nil"/>
              <w:bottom w:val="nil"/>
            </w:tcBorders>
            <w:vAlign w:val="center"/>
          </w:tcPr>
          <w:p w14:paraId="7CD93897"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50,000,000</w:t>
            </w:r>
          </w:p>
        </w:tc>
        <w:tc>
          <w:tcPr>
            <w:tcW w:w="669" w:type="dxa"/>
            <w:tcBorders>
              <w:top w:val="nil"/>
              <w:bottom w:val="nil"/>
            </w:tcBorders>
            <w:vAlign w:val="center"/>
          </w:tcPr>
          <w:p w14:paraId="345CF683"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4.42</w:t>
            </w:r>
          </w:p>
        </w:tc>
        <w:tc>
          <w:tcPr>
            <w:tcW w:w="1209" w:type="dxa"/>
            <w:tcBorders>
              <w:top w:val="nil"/>
              <w:bottom w:val="nil"/>
            </w:tcBorders>
            <w:vAlign w:val="center"/>
          </w:tcPr>
          <w:p w14:paraId="6D69CA97"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w:t>
            </w:r>
          </w:p>
        </w:tc>
        <w:tc>
          <w:tcPr>
            <w:tcW w:w="848" w:type="dxa"/>
            <w:tcBorders>
              <w:top w:val="nil"/>
              <w:bottom w:val="nil"/>
              <w:right w:val="nil"/>
            </w:tcBorders>
            <w:vAlign w:val="center"/>
          </w:tcPr>
          <w:p w14:paraId="0E8DFC3E"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w:t>
            </w:r>
          </w:p>
        </w:tc>
      </w:tr>
      <w:tr w:rsidR="00985764" w:rsidRPr="005464F2" w14:paraId="5E99CEF4"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7BC06299"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kern w:val="0"/>
                <w:sz w:val="22"/>
                <w:szCs w:val="22"/>
              </w:rPr>
              <w:t>基金</w:t>
            </w:r>
          </w:p>
        </w:tc>
        <w:tc>
          <w:tcPr>
            <w:tcW w:w="1772" w:type="dxa"/>
            <w:gridSpan w:val="2"/>
            <w:tcBorders>
              <w:top w:val="nil"/>
              <w:bottom w:val="nil"/>
            </w:tcBorders>
            <w:vAlign w:val="center"/>
          </w:tcPr>
          <w:p w14:paraId="1E938098"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50,000,000</w:t>
            </w:r>
          </w:p>
        </w:tc>
        <w:tc>
          <w:tcPr>
            <w:tcW w:w="655" w:type="dxa"/>
            <w:tcBorders>
              <w:top w:val="nil"/>
              <w:bottom w:val="nil"/>
            </w:tcBorders>
            <w:vAlign w:val="center"/>
          </w:tcPr>
          <w:p w14:paraId="1BB9082F"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2.53</w:t>
            </w:r>
          </w:p>
        </w:tc>
        <w:tc>
          <w:tcPr>
            <w:tcW w:w="1757" w:type="dxa"/>
            <w:gridSpan w:val="2"/>
            <w:tcBorders>
              <w:top w:val="nil"/>
              <w:bottom w:val="nil"/>
            </w:tcBorders>
            <w:vAlign w:val="center"/>
          </w:tcPr>
          <w:p w14:paraId="247BB90F"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50,000,000</w:t>
            </w:r>
          </w:p>
        </w:tc>
        <w:tc>
          <w:tcPr>
            <w:tcW w:w="669" w:type="dxa"/>
            <w:tcBorders>
              <w:top w:val="nil"/>
              <w:bottom w:val="nil"/>
            </w:tcBorders>
            <w:vAlign w:val="center"/>
          </w:tcPr>
          <w:p w14:paraId="397740F4"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4.42</w:t>
            </w:r>
          </w:p>
        </w:tc>
        <w:tc>
          <w:tcPr>
            <w:tcW w:w="1209" w:type="dxa"/>
            <w:tcBorders>
              <w:top w:val="nil"/>
              <w:bottom w:val="nil"/>
            </w:tcBorders>
            <w:vAlign w:val="center"/>
          </w:tcPr>
          <w:p w14:paraId="2F039593"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w:t>
            </w:r>
          </w:p>
        </w:tc>
        <w:tc>
          <w:tcPr>
            <w:tcW w:w="848" w:type="dxa"/>
            <w:tcBorders>
              <w:top w:val="nil"/>
              <w:bottom w:val="nil"/>
              <w:right w:val="nil"/>
            </w:tcBorders>
            <w:vAlign w:val="center"/>
          </w:tcPr>
          <w:p w14:paraId="378E0670"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w:t>
            </w:r>
          </w:p>
        </w:tc>
      </w:tr>
      <w:tr w:rsidR="00985764" w:rsidRPr="005464F2" w14:paraId="0D08F793"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4DA53F6E"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b/>
                <w:kern w:val="0"/>
                <w:sz w:val="22"/>
                <w:szCs w:val="22"/>
              </w:rPr>
              <w:t>公積</w:t>
            </w:r>
          </w:p>
        </w:tc>
        <w:tc>
          <w:tcPr>
            <w:tcW w:w="1772" w:type="dxa"/>
            <w:gridSpan w:val="2"/>
            <w:tcBorders>
              <w:top w:val="nil"/>
              <w:bottom w:val="nil"/>
            </w:tcBorders>
            <w:vAlign w:val="center"/>
          </w:tcPr>
          <w:p w14:paraId="577F422A"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40,662,280</w:t>
            </w:r>
          </w:p>
        </w:tc>
        <w:tc>
          <w:tcPr>
            <w:tcW w:w="655" w:type="dxa"/>
            <w:tcBorders>
              <w:top w:val="nil"/>
              <w:bottom w:val="nil"/>
            </w:tcBorders>
            <w:vAlign w:val="center"/>
          </w:tcPr>
          <w:p w14:paraId="481A31FB"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2.06</w:t>
            </w:r>
          </w:p>
        </w:tc>
        <w:tc>
          <w:tcPr>
            <w:tcW w:w="1757" w:type="dxa"/>
            <w:gridSpan w:val="2"/>
            <w:tcBorders>
              <w:top w:val="nil"/>
              <w:bottom w:val="nil"/>
            </w:tcBorders>
            <w:vAlign w:val="center"/>
          </w:tcPr>
          <w:p w14:paraId="2FFC332A"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77,862,280</w:t>
            </w:r>
          </w:p>
        </w:tc>
        <w:tc>
          <w:tcPr>
            <w:tcW w:w="669" w:type="dxa"/>
            <w:tcBorders>
              <w:top w:val="nil"/>
              <w:bottom w:val="nil"/>
            </w:tcBorders>
            <w:vAlign w:val="center"/>
          </w:tcPr>
          <w:p w14:paraId="7943A8F2"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6.88</w:t>
            </w:r>
          </w:p>
        </w:tc>
        <w:tc>
          <w:tcPr>
            <w:tcW w:w="1209" w:type="dxa"/>
            <w:tcBorders>
              <w:top w:val="nil"/>
              <w:bottom w:val="nil"/>
            </w:tcBorders>
            <w:vAlign w:val="center"/>
          </w:tcPr>
          <w:p w14:paraId="33B55230"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- 37,200,000</w:t>
            </w:r>
          </w:p>
        </w:tc>
        <w:tc>
          <w:tcPr>
            <w:tcW w:w="848" w:type="dxa"/>
            <w:tcBorders>
              <w:top w:val="nil"/>
              <w:bottom w:val="nil"/>
              <w:right w:val="nil"/>
            </w:tcBorders>
            <w:vAlign w:val="center"/>
          </w:tcPr>
          <w:p w14:paraId="4E1EC218"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- 47.78</w:t>
            </w:r>
          </w:p>
        </w:tc>
      </w:tr>
      <w:tr w:rsidR="00985764" w:rsidRPr="005464F2" w14:paraId="22959088"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2C0E889D"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kern w:val="0"/>
                <w:sz w:val="22"/>
                <w:szCs w:val="22"/>
              </w:rPr>
              <w:t>資本公積</w:t>
            </w:r>
          </w:p>
        </w:tc>
        <w:tc>
          <w:tcPr>
            <w:tcW w:w="1772" w:type="dxa"/>
            <w:gridSpan w:val="2"/>
            <w:tcBorders>
              <w:top w:val="nil"/>
              <w:bottom w:val="nil"/>
            </w:tcBorders>
            <w:vAlign w:val="center"/>
          </w:tcPr>
          <w:p w14:paraId="449BAA14"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40,662,280</w:t>
            </w:r>
          </w:p>
        </w:tc>
        <w:tc>
          <w:tcPr>
            <w:tcW w:w="655" w:type="dxa"/>
            <w:tcBorders>
              <w:top w:val="nil"/>
              <w:bottom w:val="nil"/>
            </w:tcBorders>
            <w:vAlign w:val="center"/>
          </w:tcPr>
          <w:p w14:paraId="22D8A034"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2.06</w:t>
            </w:r>
          </w:p>
        </w:tc>
        <w:tc>
          <w:tcPr>
            <w:tcW w:w="1757" w:type="dxa"/>
            <w:gridSpan w:val="2"/>
            <w:tcBorders>
              <w:top w:val="nil"/>
              <w:bottom w:val="nil"/>
            </w:tcBorders>
            <w:vAlign w:val="center"/>
          </w:tcPr>
          <w:p w14:paraId="6B86A3AF"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77,862,280</w:t>
            </w:r>
          </w:p>
        </w:tc>
        <w:tc>
          <w:tcPr>
            <w:tcW w:w="669" w:type="dxa"/>
            <w:tcBorders>
              <w:top w:val="nil"/>
              <w:bottom w:val="nil"/>
            </w:tcBorders>
            <w:vAlign w:val="center"/>
          </w:tcPr>
          <w:p w14:paraId="274264A4"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6.88</w:t>
            </w:r>
          </w:p>
        </w:tc>
        <w:tc>
          <w:tcPr>
            <w:tcW w:w="1209" w:type="dxa"/>
            <w:tcBorders>
              <w:top w:val="nil"/>
              <w:bottom w:val="nil"/>
            </w:tcBorders>
            <w:vAlign w:val="center"/>
          </w:tcPr>
          <w:p w14:paraId="391BA8FE"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- 37,200,000</w:t>
            </w:r>
          </w:p>
        </w:tc>
        <w:tc>
          <w:tcPr>
            <w:tcW w:w="848" w:type="dxa"/>
            <w:tcBorders>
              <w:top w:val="nil"/>
              <w:bottom w:val="nil"/>
              <w:right w:val="nil"/>
            </w:tcBorders>
            <w:vAlign w:val="center"/>
          </w:tcPr>
          <w:p w14:paraId="752EE1B3"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- 47.78</w:t>
            </w:r>
          </w:p>
        </w:tc>
      </w:tr>
      <w:tr w:rsidR="00985764" w:rsidRPr="005464F2" w14:paraId="55D285A5"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5ED678A9"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b/>
                <w:kern w:val="0"/>
                <w:sz w:val="22"/>
                <w:szCs w:val="22"/>
              </w:rPr>
              <w:t>累積餘</w:t>
            </w:r>
            <w:proofErr w:type="gramStart"/>
            <w:r w:rsidRPr="005464F2">
              <w:rPr>
                <w:rFonts w:hAnsi="標楷體"/>
                <w:b/>
                <w:kern w:val="0"/>
                <w:sz w:val="22"/>
                <w:szCs w:val="22"/>
              </w:rPr>
              <w:t>絀</w:t>
            </w:r>
            <w:proofErr w:type="gramEnd"/>
          </w:p>
        </w:tc>
        <w:tc>
          <w:tcPr>
            <w:tcW w:w="1772" w:type="dxa"/>
            <w:gridSpan w:val="2"/>
            <w:tcBorders>
              <w:top w:val="nil"/>
              <w:bottom w:val="nil"/>
            </w:tcBorders>
            <w:vAlign w:val="center"/>
          </w:tcPr>
          <w:p w14:paraId="64DFE1A1"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1,836,264,741</w:t>
            </w:r>
          </w:p>
        </w:tc>
        <w:tc>
          <w:tcPr>
            <w:tcW w:w="655" w:type="dxa"/>
            <w:tcBorders>
              <w:top w:val="nil"/>
              <w:bottom w:val="nil"/>
            </w:tcBorders>
            <w:vAlign w:val="center"/>
          </w:tcPr>
          <w:p w14:paraId="7BDFCF73"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92.81</w:t>
            </w:r>
          </w:p>
        </w:tc>
        <w:tc>
          <w:tcPr>
            <w:tcW w:w="1757" w:type="dxa"/>
            <w:gridSpan w:val="2"/>
            <w:tcBorders>
              <w:top w:val="nil"/>
              <w:bottom w:val="nil"/>
            </w:tcBorders>
            <w:vAlign w:val="center"/>
          </w:tcPr>
          <w:p w14:paraId="5426798B"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939,170,145</w:t>
            </w:r>
          </w:p>
        </w:tc>
        <w:tc>
          <w:tcPr>
            <w:tcW w:w="669" w:type="dxa"/>
            <w:tcBorders>
              <w:top w:val="nil"/>
              <w:bottom w:val="nil"/>
            </w:tcBorders>
            <w:vAlign w:val="center"/>
          </w:tcPr>
          <w:p w14:paraId="6311B29E"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83.00</w:t>
            </w:r>
          </w:p>
        </w:tc>
        <w:tc>
          <w:tcPr>
            <w:tcW w:w="1209" w:type="dxa"/>
            <w:tcBorders>
              <w:top w:val="nil"/>
              <w:bottom w:val="nil"/>
            </w:tcBorders>
            <w:vAlign w:val="center"/>
          </w:tcPr>
          <w:p w14:paraId="38FE5188"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897,094,596</w:t>
            </w:r>
          </w:p>
        </w:tc>
        <w:tc>
          <w:tcPr>
            <w:tcW w:w="848" w:type="dxa"/>
            <w:tcBorders>
              <w:top w:val="nil"/>
              <w:bottom w:val="nil"/>
              <w:right w:val="nil"/>
            </w:tcBorders>
            <w:vAlign w:val="center"/>
          </w:tcPr>
          <w:p w14:paraId="0F8AAB19"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95.52</w:t>
            </w:r>
          </w:p>
        </w:tc>
      </w:tr>
      <w:tr w:rsidR="00985764" w:rsidRPr="005464F2" w14:paraId="5C4D3D80"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085DE130"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kern w:val="0"/>
                <w:sz w:val="22"/>
                <w:szCs w:val="22"/>
              </w:rPr>
              <w:t>累積賸餘</w:t>
            </w:r>
          </w:p>
        </w:tc>
        <w:tc>
          <w:tcPr>
            <w:tcW w:w="1772" w:type="dxa"/>
            <w:gridSpan w:val="2"/>
            <w:tcBorders>
              <w:top w:val="nil"/>
              <w:bottom w:val="nil"/>
            </w:tcBorders>
            <w:vAlign w:val="center"/>
          </w:tcPr>
          <w:p w14:paraId="1494A48A"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1,836,264,741</w:t>
            </w:r>
          </w:p>
        </w:tc>
        <w:tc>
          <w:tcPr>
            <w:tcW w:w="655" w:type="dxa"/>
            <w:tcBorders>
              <w:top w:val="nil"/>
              <w:bottom w:val="nil"/>
            </w:tcBorders>
            <w:vAlign w:val="center"/>
          </w:tcPr>
          <w:p w14:paraId="2578FB28"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92.81</w:t>
            </w:r>
          </w:p>
        </w:tc>
        <w:tc>
          <w:tcPr>
            <w:tcW w:w="1757" w:type="dxa"/>
            <w:gridSpan w:val="2"/>
            <w:tcBorders>
              <w:top w:val="nil"/>
              <w:bottom w:val="nil"/>
            </w:tcBorders>
            <w:vAlign w:val="center"/>
          </w:tcPr>
          <w:p w14:paraId="2D47E9C6"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939,170,145</w:t>
            </w:r>
          </w:p>
        </w:tc>
        <w:tc>
          <w:tcPr>
            <w:tcW w:w="669" w:type="dxa"/>
            <w:tcBorders>
              <w:top w:val="nil"/>
              <w:bottom w:val="nil"/>
            </w:tcBorders>
            <w:vAlign w:val="center"/>
          </w:tcPr>
          <w:p w14:paraId="3AE02C45"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83.00</w:t>
            </w:r>
          </w:p>
        </w:tc>
        <w:tc>
          <w:tcPr>
            <w:tcW w:w="1209" w:type="dxa"/>
            <w:tcBorders>
              <w:top w:val="nil"/>
              <w:bottom w:val="nil"/>
            </w:tcBorders>
            <w:vAlign w:val="center"/>
          </w:tcPr>
          <w:p w14:paraId="450F16A7"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897,094,596</w:t>
            </w:r>
          </w:p>
        </w:tc>
        <w:tc>
          <w:tcPr>
            <w:tcW w:w="848" w:type="dxa"/>
            <w:tcBorders>
              <w:top w:val="nil"/>
              <w:bottom w:val="nil"/>
              <w:right w:val="nil"/>
            </w:tcBorders>
            <w:vAlign w:val="center"/>
          </w:tcPr>
          <w:p w14:paraId="6EE4D85C"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95.52</w:t>
            </w:r>
          </w:p>
        </w:tc>
      </w:tr>
      <w:tr w:rsidR="00985764" w:rsidRPr="005464F2" w14:paraId="1EAAAB2C"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1A3D4FEA" w14:textId="77777777" w:rsidR="00985764" w:rsidRPr="005464F2" w:rsidRDefault="00985764" w:rsidP="002B5A7E">
            <w:pPr>
              <w:snapToGrid w:val="0"/>
              <w:ind w:leftChars="100" w:left="160"/>
              <w:jc w:val="distribute"/>
              <w:rPr>
                <w:rFonts w:hAnsi="標楷體"/>
                <w:kern w:val="0"/>
                <w:sz w:val="22"/>
                <w:szCs w:val="22"/>
              </w:rPr>
            </w:pPr>
            <w:r w:rsidRPr="005464F2">
              <w:rPr>
                <w:rFonts w:hAnsi="標楷體"/>
                <w:b/>
                <w:kern w:val="0"/>
                <w:sz w:val="22"/>
                <w:szCs w:val="22"/>
              </w:rPr>
              <w:t>淨值其他項目</w:t>
            </w:r>
          </w:p>
        </w:tc>
        <w:tc>
          <w:tcPr>
            <w:tcW w:w="1772" w:type="dxa"/>
            <w:gridSpan w:val="2"/>
            <w:tcBorders>
              <w:top w:val="nil"/>
              <w:bottom w:val="nil"/>
            </w:tcBorders>
            <w:vAlign w:val="center"/>
          </w:tcPr>
          <w:p w14:paraId="3D2F7383"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4,364,415</w:t>
            </w:r>
          </w:p>
        </w:tc>
        <w:tc>
          <w:tcPr>
            <w:tcW w:w="655" w:type="dxa"/>
            <w:tcBorders>
              <w:top w:val="nil"/>
              <w:bottom w:val="nil"/>
            </w:tcBorders>
            <w:vAlign w:val="center"/>
          </w:tcPr>
          <w:p w14:paraId="606F4892"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0.22</w:t>
            </w:r>
          </w:p>
        </w:tc>
        <w:tc>
          <w:tcPr>
            <w:tcW w:w="1757" w:type="dxa"/>
            <w:gridSpan w:val="2"/>
            <w:tcBorders>
              <w:top w:val="nil"/>
              <w:bottom w:val="nil"/>
            </w:tcBorders>
            <w:vAlign w:val="center"/>
          </w:tcPr>
          <w:p w14:paraId="283FFD08"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3,174,120</w:t>
            </w:r>
          </w:p>
        </w:tc>
        <w:tc>
          <w:tcPr>
            <w:tcW w:w="669" w:type="dxa"/>
            <w:tcBorders>
              <w:top w:val="nil"/>
              <w:bottom w:val="nil"/>
            </w:tcBorders>
            <w:vAlign w:val="center"/>
          </w:tcPr>
          <w:p w14:paraId="39DAD647"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0.28</w:t>
            </w:r>
          </w:p>
        </w:tc>
        <w:tc>
          <w:tcPr>
            <w:tcW w:w="1209" w:type="dxa"/>
            <w:tcBorders>
              <w:top w:val="nil"/>
              <w:bottom w:val="nil"/>
            </w:tcBorders>
            <w:vAlign w:val="center"/>
          </w:tcPr>
          <w:p w14:paraId="1B5B2861"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1,190,295</w:t>
            </w:r>
          </w:p>
        </w:tc>
        <w:tc>
          <w:tcPr>
            <w:tcW w:w="848" w:type="dxa"/>
            <w:tcBorders>
              <w:top w:val="nil"/>
              <w:bottom w:val="nil"/>
              <w:right w:val="nil"/>
            </w:tcBorders>
            <w:vAlign w:val="center"/>
          </w:tcPr>
          <w:p w14:paraId="1328C8C3"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37.50</w:t>
            </w:r>
          </w:p>
        </w:tc>
      </w:tr>
      <w:tr w:rsidR="00985764" w:rsidRPr="005464F2" w14:paraId="10EE033A"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nil"/>
            </w:tcBorders>
            <w:vAlign w:val="center"/>
          </w:tcPr>
          <w:p w14:paraId="147571A8" w14:textId="77777777" w:rsidR="00985764" w:rsidRPr="005464F2" w:rsidRDefault="00985764" w:rsidP="002B5A7E">
            <w:pPr>
              <w:snapToGrid w:val="0"/>
              <w:ind w:leftChars="200" w:left="320"/>
              <w:jc w:val="distribute"/>
              <w:rPr>
                <w:rFonts w:hAnsi="標楷體"/>
                <w:kern w:val="0"/>
                <w:sz w:val="22"/>
                <w:szCs w:val="22"/>
              </w:rPr>
            </w:pPr>
            <w:r w:rsidRPr="005464F2">
              <w:rPr>
                <w:rFonts w:hAnsi="標楷體"/>
                <w:kern w:val="0"/>
                <w:sz w:val="22"/>
                <w:szCs w:val="22"/>
              </w:rPr>
              <w:t>累積其他綜合餘</w:t>
            </w:r>
            <w:proofErr w:type="gramStart"/>
            <w:r w:rsidRPr="005464F2">
              <w:rPr>
                <w:rFonts w:hAnsi="標楷體"/>
                <w:kern w:val="0"/>
                <w:sz w:val="22"/>
                <w:szCs w:val="22"/>
              </w:rPr>
              <w:t>絀</w:t>
            </w:r>
            <w:proofErr w:type="gramEnd"/>
          </w:p>
        </w:tc>
        <w:tc>
          <w:tcPr>
            <w:tcW w:w="1772" w:type="dxa"/>
            <w:gridSpan w:val="2"/>
            <w:tcBorders>
              <w:top w:val="nil"/>
              <w:bottom w:val="nil"/>
            </w:tcBorders>
            <w:vAlign w:val="center"/>
          </w:tcPr>
          <w:p w14:paraId="7895F61F"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4,364,415</w:t>
            </w:r>
          </w:p>
        </w:tc>
        <w:tc>
          <w:tcPr>
            <w:tcW w:w="655" w:type="dxa"/>
            <w:tcBorders>
              <w:top w:val="nil"/>
              <w:bottom w:val="nil"/>
            </w:tcBorders>
            <w:vAlign w:val="center"/>
          </w:tcPr>
          <w:p w14:paraId="2C0FF707"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0.22</w:t>
            </w:r>
          </w:p>
        </w:tc>
        <w:tc>
          <w:tcPr>
            <w:tcW w:w="1757" w:type="dxa"/>
            <w:gridSpan w:val="2"/>
            <w:tcBorders>
              <w:top w:val="nil"/>
              <w:bottom w:val="nil"/>
            </w:tcBorders>
            <w:vAlign w:val="center"/>
          </w:tcPr>
          <w:p w14:paraId="7B849371"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3,174,120</w:t>
            </w:r>
          </w:p>
        </w:tc>
        <w:tc>
          <w:tcPr>
            <w:tcW w:w="669" w:type="dxa"/>
            <w:tcBorders>
              <w:top w:val="nil"/>
              <w:bottom w:val="nil"/>
            </w:tcBorders>
            <w:vAlign w:val="center"/>
          </w:tcPr>
          <w:p w14:paraId="28195654"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0.28</w:t>
            </w:r>
          </w:p>
        </w:tc>
        <w:tc>
          <w:tcPr>
            <w:tcW w:w="1209" w:type="dxa"/>
            <w:tcBorders>
              <w:top w:val="nil"/>
              <w:bottom w:val="nil"/>
            </w:tcBorders>
            <w:vAlign w:val="center"/>
          </w:tcPr>
          <w:p w14:paraId="6F11AD27"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1,190,295</w:t>
            </w:r>
          </w:p>
        </w:tc>
        <w:tc>
          <w:tcPr>
            <w:tcW w:w="848" w:type="dxa"/>
            <w:tcBorders>
              <w:top w:val="nil"/>
              <w:bottom w:val="nil"/>
              <w:right w:val="nil"/>
            </w:tcBorders>
            <w:vAlign w:val="center"/>
          </w:tcPr>
          <w:p w14:paraId="142CACCD" w14:textId="77777777" w:rsidR="00985764" w:rsidRPr="005464F2" w:rsidRDefault="00985764" w:rsidP="00D03D23">
            <w:pPr>
              <w:snapToGrid w:val="0"/>
              <w:spacing w:line="240" w:lineRule="exact"/>
              <w:rPr>
                <w:rFonts w:ascii="細明體" w:eastAsia="細明體" w:hAnsi="細明體"/>
                <w:sz w:val="18"/>
                <w:szCs w:val="18"/>
              </w:rPr>
            </w:pPr>
            <w:r w:rsidRPr="005464F2">
              <w:rPr>
                <w:rFonts w:ascii="細明體" w:eastAsia="細明體" w:hAnsi="細明體"/>
                <w:sz w:val="18"/>
                <w:szCs w:val="18"/>
              </w:rPr>
              <w:t>37.50</w:t>
            </w:r>
          </w:p>
        </w:tc>
      </w:tr>
      <w:tr w:rsidR="00985764" w:rsidRPr="005464F2" w14:paraId="03F06AAA"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jc w:val="center"/>
        </w:trPr>
        <w:tc>
          <w:tcPr>
            <w:tcW w:w="3012" w:type="dxa"/>
            <w:tcBorders>
              <w:top w:val="nil"/>
              <w:left w:val="nil"/>
              <w:bottom w:val="single" w:sz="8" w:space="0" w:color="auto"/>
            </w:tcBorders>
            <w:vAlign w:val="center"/>
          </w:tcPr>
          <w:p w14:paraId="15FE77E1" w14:textId="77777777" w:rsidR="00985764" w:rsidRPr="005464F2" w:rsidRDefault="00985764" w:rsidP="002B5A7E">
            <w:pPr>
              <w:snapToGrid w:val="0"/>
              <w:jc w:val="distribute"/>
              <w:rPr>
                <w:rFonts w:hAnsi="標楷體"/>
                <w:kern w:val="0"/>
                <w:sz w:val="22"/>
                <w:szCs w:val="22"/>
              </w:rPr>
            </w:pPr>
            <w:r w:rsidRPr="005464F2">
              <w:rPr>
                <w:rFonts w:hAnsi="標楷體"/>
                <w:b/>
                <w:kern w:val="0"/>
                <w:sz w:val="22"/>
                <w:szCs w:val="22"/>
              </w:rPr>
              <w:t>合計</w:t>
            </w:r>
          </w:p>
        </w:tc>
        <w:tc>
          <w:tcPr>
            <w:tcW w:w="1772" w:type="dxa"/>
            <w:gridSpan w:val="2"/>
            <w:tcBorders>
              <w:top w:val="nil"/>
              <w:bottom w:val="single" w:sz="8" w:space="0" w:color="auto"/>
            </w:tcBorders>
            <w:vAlign w:val="center"/>
          </w:tcPr>
          <w:p w14:paraId="5E49A1DE"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1,978,576,659</w:t>
            </w:r>
          </w:p>
        </w:tc>
        <w:tc>
          <w:tcPr>
            <w:tcW w:w="655" w:type="dxa"/>
            <w:tcBorders>
              <w:top w:val="nil"/>
              <w:bottom w:val="single" w:sz="8" w:space="0" w:color="auto"/>
            </w:tcBorders>
            <w:vAlign w:val="center"/>
          </w:tcPr>
          <w:p w14:paraId="49D3A527"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100.00</w:t>
            </w:r>
          </w:p>
        </w:tc>
        <w:tc>
          <w:tcPr>
            <w:tcW w:w="1757" w:type="dxa"/>
            <w:gridSpan w:val="2"/>
            <w:tcBorders>
              <w:top w:val="nil"/>
              <w:bottom w:val="single" w:sz="8" w:space="0" w:color="auto"/>
            </w:tcBorders>
            <w:vAlign w:val="center"/>
          </w:tcPr>
          <w:p w14:paraId="5773AB66"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1,131,563,168</w:t>
            </w:r>
          </w:p>
        </w:tc>
        <w:tc>
          <w:tcPr>
            <w:tcW w:w="669" w:type="dxa"/>
            <w:tcBorders>
              <w:top w:val="nil"/>
              <w:bottom w:val="single" w:sz="8" w:space="0" w:color="auto"/>
            </w:tcBorders>
            <w:vAlign w:val="center"/>
          </w:tcPr>
          <w:p w14:paraId="0B8346EB"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100.00</w:t>
            </w:r>
          </w:p>
        </w:tc>
        <w:tc>
          <w:tcPr>
            <w:tcW w:w="1209" w:type="dxa"/>
            <w:tcBorders>
              <w:top w:val="nil"/>
              <w:bottom w:val="single" w:sz="8" w:space="0" w:color="auto"/>
            </w:tcBorders>
            <w:vAlign w:val="center"/>
          </w:tcPr>
          <w:p w14:paraId="46445733"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847,013,491</w:t>
            </w:r>
          </w:p>
        </w:tc>
        <w:tc>
          <w:tcPr>
            <w:tcW w:w="848" w:type="dxa"/>
            <w:tcBorders>
              <w:top w:val="nil"/>
              <w:bottom w:val="single" w:sz="8" w:space="0" w:color="auto"/>
              <w:right w:val="nil"/>
            </w:tcBorders>
            <w:vAlign w:val="center"/>
          </w:tcPr>
          <w:p w14:paraId="46D21159" w14:textId="77777777" w:rsidR="00985764" w:rsidRPr="005464F2" w:rsidRDefault="00985764" w:rsidP="00D03D23">
            <w:pPr>
              <w:snapToGrid w:val="0"/>
              <w:spacing w:line="240" w:lineRule="exact"/>
              <w:rPr>
                <w:rFonts w:ascii="細明體" w:eastAsia="細明體" w:hAnsi="細明體"/>
                <w:b/>
                <w:sz w:val="18"/>
                <w:szCs w:val="18"/>
              </w:rPr>
            </w:pPr>
            <w:r w:rsidRPr="005464F2">
              <w:rPr>
                <w:rFonts w:ascii="細明體" w:eastAsia="細明體" w:hAnsi="細明體"/>
                <w:b/>
                <w:sz w:val="18"/>
                <w:szCs w:val="18"/>
              </w:rPr>
              <w:t>74.85</w:t>
            </w:r>
          </w:p>
        </w:tc>
      </w:tr>
    </w:tbl>
    <w:p w14:paraId="39389B61" w14:textId="77777777" w:rsidR="00985764" w:rsidRPr="005464F2" w:rsidRDefault="00985764" w:rsidP="00985764">
      <w:pPr>
        <w:tabs>
          <w:tab w:val="left" w:pos="408"/>
        </w:tabs>
        <w:adjustRightInd w:val="0"/>
        <w:snapToGrid w:val="0"/>
        <w:spacing w:line="238" w:lineRule="exact"/>
        <w:jc w:val="both"/>
        <w:rPr>
          <w:rFonts w:hAnsi="標楷體"/>
          <w:sz w:val="18"/>
          <w:szCs w:val="18"/>
        </w:rPr>
      </w:pPr>
      <w:proofErr w:type="gramStart"/>
      <w:r w:rsidRPr="005464F2">
        <w:rPr>
          <w:rFonts w:hAnsi="標楷體"/>
          <w:sz w:val="18"/>
          <w:szCs w:val="18"/>
        </w:rPr>
        <w:t>註</w:t>
      </w:r>
      <w:proofErr w:type="gramEnd"/>
      <w:r w:rsidRPr="005464F2">
        <w:rPr>
          <w:rFonts w:hAnsi="標楷體"/>
          <w:sz w:val="18"/>
          <w:szCs w:val="18"/>
        </w:rPr>
        <w:t>：1.信</w:t>
      </w:r>
      <w:r w:rsidRPr="005464F2">
        <w:rPr>
          <w:rFonts w:hAnsi="標楷體" w:hint="eastAsia"/>
          <w:sz w:val="18"/>
          <w:szCs w:val="18"/>
        </w:rPr>
        <w:t>託代理與保證資產（負債），11</w:t>
      </w:r>
      <w:r w:rsidRPr="005464F2">
        <w:rPr>
          <w:rFonts w:hAnsi="標楷體"/>
          <w:sz w:val="18"/>
          <w:szCs w:val="18"/>
        </w:rPr>
        <w:t>3</w:t>
      </w:r>
      <w:r w:rsidRPr="005464F2">
        <w:rPr>
          <w:rFonts w:hAnsi="標楷體" w:hint="eastAsia"/>
          <w:sz w:val="18"/>
          <w:szCs w:val="18"/>
        </w:rPr>
        <w:t>年底及11</w:t>
      </w:r>
      <w:r w:rsidRPr="005464F2">
        <w:rPr>
          <w:rFonts w:hAnsi="標楷體"/>
          <w:sz w:val="18"/>
          <w:szCs w:val="18"/>
        </w:rPr>
        <w:t>2</w:t>
      </w:r>
      <w:r w:rsidRPr="005464F2">
        <w:rPr>
          <w:rFonts w:hAnsi="標楷體" w:hint="eastAsia"/>
          <w:sz w:val="18"/>
          <w:szCs w:val="18"/>
        </w:rPr>
        <w:t>年底各有500</w:t>
      </w:r>
      <w:r w:rsidRPr="005464F2">
        <w:rPr>
          <w:rFonts w:hAnsi="標楷體"/>
          <w:sz w:val="18"/>
          <w:szCs w:val="18"/>
        </w:rPr>
        <w:t>,</w:t>
      </w:r>
      <w:r w:rsidRPr="005464F2">
        <w:rPr>
          <w:rFonts w:hAnsi="標楷體" w:hint="eastAsia"/>
          <w:sz w:val="18"/>
          <w:szCs w:val="18"/>
        </w:rPr>
        <w:t>000元及1,700,000元</w:t>
      </w:r>
      <w:r w:rsidRPr="005464F2">
        <w:rPr>
          <w:rFonts w:hAnsi="標楷體"/>
          <w:sz w:val="18"/>
          <w:szCs w:val="18"/>
        </w:rPr>
        <w:t>。</w:t>
      </w:r>
    </w:p>
    <w:p w14:paraId="4BADA4BD" w14:textId="77777777" w:rsidR="00985764" w:rsidRPr="005464F2" w:rsidRDefault="00985764" w:rsidP="00985764">
      <w:pPr>
        <w:tabs>
          <w:tab w:val="left" w:pos="408"/>
        </w:tabs>
        <w:adjustRightInd w:val="0"/>
        <w:snapToGrid w:val="0"/>
        <w:spacing w:line="236" w:lineRule="exact"/>
        <w:ind w:leftChars="166" w:left="536" w:hangingChars="150" w:hanging="270"/>
        <w:jc w:val="both"/>
        <w:rPr>
          <w:rFonts w:hAnsi="標楷體"/>
          <w:sz w:val="18"/>
          <w:szCs w:val="18"/>
        </w:rPr>
      </w:pPr>
      <w:r w:rsidRPr="005464F2">
        <w:rPr>
          <w:rFonts w:hAnsi="標楷體" w:hint="eastAsia"/>
          <w:sz w:val="18"/>
          <w:szCs w:val="18"/>
        </w:rPr>
        <w:t xml:space="preserve"> </w:t>
      </w:r>
      <w:r w:rsidRPr="005464F2">
        <w:rPr>
          <w:rFonts w:hAnsi="標楷體"/>
          <w:sz w:val="18"/>
          <w:szCs w:val="18"/>
        </w:rPr>
        <w:t>2.1</w:t>
      </w:r>
      <w:r w:rsidRPr="005464F2">
        <w:rPr>
          <w:rFonts w:hAnsi="標楷體" w:hint="eastAsia"/>
          <w:sz w:val="18"/>
          <w:szCs w:val="18"/>
        </w:rPr>
        <w:t>13年底因擔保、保證或契約可能造成未來會計年度支出事項（包括或有負債）為270,000,000元，係中小企業信用保證  融資貸款專案之保證責任。</w:t>
      </w:r>
    </w:p>
    <w:p w14:paraId="5F95D1F5" w14:textId="77777777" w:rsidR="00985764" w:rsidRPr="005464F2" w:rsidRDefault="00985764" w:rsidP="00985764">
      <w:pPr>
        <w:pStyle w:val="ab"/>
        <w:spacing w:before="0" w:line="20" w:lineRule="exact"/>
        <w:ind w:firstLineChars="0" w:firstLine="0"/>
        <w:rPr>
          <w:sz w:val="18"/>
          <w:szCs w:val="18"/>
        </w:rPr>
      </w:pPr>
    </w:p>
    <w:p w14:paraId="441939E6" w14:textId="77777777" w:rsidR="000F6848" w:rsidRPr="005464F2" w:rsidRDefault="000F6848" w:rsidP="00196C4B">
      <w:pPr>
        <w:spacing w:line="0" w:lineRule="atLeast"/>
        <w:rPr>
          <w:rFonts w:hAnsi="標楷體"/>
          <w:sz w:val="2"/>
          <w:szCs w:val="2"/>
        </w:rPr>
      </w:pPr>
    </w:p>
    <w:p w14:paraId="16CEF28A" w14:textId="77777777" w:rsidR="008A3718" w:rsidRPr="005464F2" w:rsidRDefault="008A3718" w:rsidP="00EB3E9A">
      <w:pPr>
        <w:pStyle w:val="ab"/>
        <w:spacing w:before="60" w:line="420" w:lineRule="exact"/>
        <w:ind w:firstLine="420"/>
      </w:pPr>
      <w:bookmarkStart w:id="95" w:name="_Toc485887419"/>
      <w:bookmarkStart w:id="96" w:name="_Toc485888452"/>
      <w:bookmarkStart w:id="97" w:name="_Toc517445938"/>
      <w:bookmarkStart w:id="98" w:name="_Toc12094822"/>
      <w:bookmarkStart w:id="99" w:name="_Toc12543578"/>
      <w:bookmarkStart w:id="100" w:name="_Toc12547820"/>
      <w:bookmarkStart w:id="101" w:name="_Toc12551365"/>
      <w:bookmarkStart w:id="102" w:name="_Toc12551600"/>
      <w:bookmarkStart w:id="103" w:name="_Toc75276457"/>
      <w:bookmarkStart w:id="104" w:name="_Toc75276742"/>
      <w:bookmarkStart w:id="105" w:name="_Toc106893521"/>
      <w:bookmarkStart w:id="106" w:name="_Toc170311608"/>
      <w:r w:rsidRPr="005464F2">
        <w:rPr>
          <w:rFonts w:hint="eastAsia"/>
        </w:rPr>
        <w:t>（六）都市發展局主管</w:t>
      </w:r>
      <w:bookmarkEnd w:id="95"/>
      <w:bookmarkEnd w:id="96"/>
      <w:bookmarkEnd w:id="97"/>
      <w:bookmarkEnd w:id="98"/>
      <w:bookmarkEnd w:id="99"/>
      <w:bookmarkEnd w:id="100"/>
      <w:bookmarkEnd w:id="101"/>
      <w:bookmarkEnd w:id="102"/>
      <w:bookmarkEnd w:id="103"/>
      <w:bookmarkEnd w:id="104"/>
      <w:bookmarkEnd w:id="105"/>
      <w:bookmarkEnd w:id="106"/>
    </w:p>
    <w:p w14:paraId="1C3B64A3" w14:textId="77777777" w:rsidR="008A3718" w:rsidRPr="005464F2" w:rsidRDefault="008A3718" w:rsidP="00EB3E9A">
      <w:pPr>
        <w:pStyle w:val="123"/>
        <w:spacing w:line="500" w:lineRule="exact"/>
        <w:ind w:leftChars="500" w:left="800" w:firstLineChars="0" w:firstLine="0"/>
        <w:rPr>
          <w:color w:val="auto"/>
          <w:sz w:val="28"/>
        </w:rPr>
      </w:pPr>
      <w:bookmarkStart w:id="107" w:name="_Toc485887420"/>
      <w:bookmarkStart w:id="108" w:name="_Toc485888453"/>
      <w:bookmarkStart w:id="109" w:name="_Toc517445939"/>
      <w:bookmarkStart w:id="110" w:name="_Toc12094823"/>
      <w:bookmarkStart w:id="111" w:name="_Toc12543579"/>
      <w:bookmarkStart w:id="112" w:name="_Toc12547821"/>
      <w:bookmarkStart w:id="113" w:name="_Toc12551366"/>
      <w:bookmarkStart w:id="114" w:name="_Toc12551601"/>
      <w:bookmarkStart w:id="115" w:name="_Toc75276458"/>
      <w:bookmarkStart w:id="116" w:name="_Toc75276743"/>
      <w:bookmarkStart w:id="117" w:name="_Toc106893522"/>
      <w:bookmarkStart w:id="118" w:name="_Toc170311609"/>
      <w:r w:rsidRPr="005464F2">
        <w:rPr>
          <w:rFonts w:hint="eastAsia"/>
          <w:color w:val="auto"/>
          <w:sz w:val="28"/>
        </w:rPr>
        <w:t>1.桃園市都市發展基金</w:t>
      </w:r>
      <w:bookmarkEnd w:id="107"/>
      <w:bookmarkEnd w:id="108"/>
      <w:bookmarkEnd w:id="109"/>
      <w:bookmarkEnd w:id="110"/>
      <w:bookmarkEnd w:id="111"/>
      <w:bookmarkEnd w:id="112"/>
      <w:bookmarkEnd w:id="113"/>
      <w:bookmarkEnd w:id="114"/>
      <w:bookmarkEnd w:id="115"/>
      <w:bookmarkEnd w:id="116"/>
      <w:bookmarkEnd w:id="117"/>
      <w:bookmarkEnd w:id="118"/>
    </w:p>
    <w:p w14:paraId="274AB3E6" w14:textId="77777777" w:rsidR="00134A28" w:rsidRPr="005464F2" w:rsidRDefault="00134A28" w:rsidP="00134A28">
      <w:pPr>
        <w:pStyle w:val="a0"/>
        <w:overflowPunct w:val="0"/>
        <w:autoSpaceDE w:val="0"/>
        <w:autoSpaceDN w:val="0"/>
        <w:adjustRightInd w:val="0"/>
        <w:snapToGrid w:val="0"/>
        <w:spacing w:line="490" w:lineRule="exact"/>
        <w:ind w:firstLineChars="200" w:firstLine="480"/>
        <w:jc w:val="both"/>
        <w:rPr>
          <w:rFonts w:ascii="標楷體" w:eastAsia="標楷體" w:hAnsi="標楷體"/>
          <w:snapToGrid w:val="0"/>
          <w:kern w:val="0"/>
          <w:sz w:val="24"/>
        </w:rPr>
      </w:pPr>
      <w:r w:rsidRPr="005464F2">
        <w:rPr>
          <w:rFonts w:ascii="標楷體" w:eastAsia="標楷體" w:hAnsi="標楷體" w:hint="eastAsia"/>
          <w:snapToGrid w:val="0"/>
          <w:kern w:val="0"/>
          <w:sz w:val="24"/>
        </w:rPr>
        <w:t>桃園市政府為健全都市發展，並積極推動都市計畫及都市更新事業，設立桃園市都市發展基金。該基金</w:t>
      </w:r>
      <w:proofErr w:type="gramStart"/>
      <w:r w:rsidRPr="005464F2">
        <w:rPr>
          <w:rFonts w:ascii="標楷體" w:eastAsia="標楷體" w:hAnsi="標楷體" w:hint="eastAsia"/>
          <w:snapToGrid w:val="0"/>
          <w:kern w:val="0"/>
          <w:sz w:val="24"/>
        </w:rPr>
        <w:t>11</w:t>
      </w:r>
      <w:r w:rsidRPr="005464F2">
        <w:rPr>
          <w:rFonts w:ascii="標楷體" w:eastAsia="標楷體" w:hAnsi="標楷體"/>
          <w:snapToGrid w:val="0"/>
          <w:kern w:val="0"/>
          <w:sz w:val="24"/>
        </w:rPr>
        <w:t>3</w:t>
      </w:r>
      <w:proofErr w:type="gramEnd"/>
      <w:r w:rsidRPr="005464F2">
        <w:rPr>
          <w:rFonts w:ascii="標楷體" w:eastAsia="標楷體" w:hAnsi="標楷體" w:hint="eastAsia"/>
          <w:snapToGrid w:val="0"/>
          <w:kern w:val="0"/>
          <w:sz w:val="24"/>
        </w:rPr>
        <w:t>年度營運計畫及預算之執行等，經予書面審核</w:t>
      </w:r>
      <w:r w:rsidRPr="005464F2">
        <w:rPr>
          <w:rFonts w:ascii="標楷體" w:eastAsia="標楷體" w:hint="eastAsia"/>
          <w:snapToGrid w:val="0"/>
          <w:kern w:val="0"/>
          <w:sz w:val="24"/>
        </w:rPr>
        <w:t>，並派員就地抽查，</w:t>
      </w:r>
      <w:r w:rsidRPr="005464F2">
        <w:rPr>
          <w:rFonts w:ascii="標楷體" w:eastAsia="標楷體" w:hAnsi="標楷體" w:hint="eastAsia"/>
          <w:snapToGrid w:val="0"/>
          <w:kern w:val="0"/>
          <w:sz w:val="24"/>
        </w:rPr>
        <w:t>茲將查核結果說明如次：</w:t>
      </w:r>
    </w:p>
    <w:p w14:paraId="77E45971" w14:textId="77777777" w:rsidR="00134A28" w:rsidRPr="005464F2" w:rsidRDefault="00134A28" w:rsidP="00134A28">
      <w:pPr>
        <w:pStyle w:val="1230"/>
        <w:spacing w:line="490" w:lineRule="exact"/>
        <w:ind w:left="800"/>
        <w:rPr>
          <w:b/>
          <w:sz w:val="28"/>
          <w:szCs w:val="28"/>
        </w:rPr>
      </w:pPr>
      <w:r w:rsidRPr="005464F2">
        <w:rPr>
          <w:rFonts w:hint="eastAsia"/>
          <w:b/>
        </w:rPr>
        <w:t>（1）營運計畫實施情形之查核</w:t>
      </w:r>
    </w:p>
    <w:p w14:paraId="0E482A8E" w14:textId="77777777" w:rsidR="00134A28" w:rsidRPr="005464F2" w:rsidRDefault="00134A28" w:rsidP="00134A28">
      <w:pPr>
        <w:pStyle w:val="a0"/>
        <w:overflowPunct w:val="0"/>
        <w:autoSpaceDE w:val="0"/>
        <w:autoSpaceDN w:val="0"/>
        <w:adjustRightInd w:val="0"/>
        <w:snapToGrid w:val="0"/>
        <w:spacing w:line="490" w:lineRule="exact"/>
        <w:ind w:firstLineChars="200" w:firstLine="480"/>
        <w:jc w:val="both"/>
        <w:rPr>
          <w:rFonts w:ascii="標楷體" w:eastAsia="標楷體" w:hAnsi="標楷體"/>
          <w:snapToGrid w:val="0"/>
          <w:kern w:val="0"/>
          <w:sz w:val="24"/>
        </w:rPr>
      </w:pPr>
      <w:r w:rsidRPr="005464F2">
        <w:rPr>
          <w:rFonts w:ascii="標楷體" w:eastAsia="標楷體" w:hAnsi="標楷體" w:hint="eastAsia"/>
          <w:snapToGrid w:val="0"/>
          <w:kern w:val="0"/>
          <w:sz w:val="24"/>
        </w:rPr>
        <w:t>該基金主要營運計畫係辦理林口特定區計畫工五工業區擴大變更都市計畫等委託技術服務案及推動桃園市都市更新。</w:t>
      </w:r>
      <w:proofErr w:type="gramStart"/>
      <w:r w:rsidRPr="005464F2">
        <w:rPr>
          <w:rFonts w:ascii="標楷體" w:eastAsia="標楷體" w:hAnsi="標楷體" w:hint="eastAsia"/>
          <w:snapToGrid w:val="0"/>
          <w:kern w:val="0"/>
          <w:sz w:val="24"/>
        </w:rPr>
        <w:t>11</w:t>
      </w:r>
      <w:r w:rsidRPr="005464F2">
        <w:rPr>
          <w:rFonts w:ascii="標楷體" w:eastAsia="標楷體" w:hAnsi="標楷體"/>
          <w:snapToGrid w:val="0"/>
          <w:kern w:val="0"/>
          <w:sz w:val="24"/>
        </w:rPr>
        <w:t>3</w:t>
      </w:r>
      <w:proofErr w:type="gramEnd"/>
      <w:r w:rsidRPr="005464F2">
        <w:rPr>
          <w:rFonts w:ascii="標楷體" w:eastAsia="標楷體" w:hAnsi="標楷體" w:hint="eastAsia"/>
          <w:snapToGrid w:val="0"/>
          <w:kern w:val="0"/>
          <w:sz w:val="24"/>
        </w:rPr>
        <w:t>年度預計執行3億8,</w:t>
      </w:r>
      <w:r w:rsidRPr="005464F2">
        <w:rPr>
          <w:rFonts w:ascii="標楷體" w:eastAsia="標楷體" w:hAnsi="標楷體"/>
          <w:snapToGrid w:val="0"/>
          <w:kern w:val="0"/>
          <w:sz w:val="24"/>
        </w:rPr>
        <w:t>272</w:t>
      </w:r>
      <w:r w:rsidRPr="005464F2">
        <w:rPr>
          <w:rFonts w:ascii="標楷體" w:eastAsia="標楷體" w:hAnsi="標楷體" w:hint="eastAsia"/>
          <w:snapToGrid w:val="0"/>
          <w:kern w:val="0"/>
          <w:sz w:val="24"/>
        </w:rPr>
        <w:t>萬餘元，實際為1</w:t>
      </w:r>
      <w:r w:rsidRPr="005464F2">
        <w:rPr>
          <w:rFonts w:ascii="標楷體" w:eastAsia="標楷體" w:hAnsi="標楷體"/>
          <w:snapToGrid w:val="0"/>
          <w:kern w:val="0"/>
          <w:sz w:val="24"/>
        </w:rPr>
        <w:t>5</w:t>
      </w:r>
      <w:r w:rsidRPr="005464F2">
        <w:rPr>
          <w:rFonts w:ascii="標楷體" w:eastAsia="標楷體" w:hAnsi="標楷體" w:hint="eastAsia"/>
          <w:snapToGrid w:val="0"/>
          <w:kern w:val="0"/>
          <w:sz w:val="24"/>
        </w:rPr>
        <w:t>億1,</w:t>
      </w:r>
      <w:r w:rsidRPr="005464F2">
        <w:rPr>
          <w:rFonts w:ascii="標楷體" w:eastAsia="標楷體" w:hAnsi="標楷體"/>
          <w:snapToGrid w:val="0"/>
          <w:kern w:val="0"/>
          <w:sz w:val="24"/>
        </w:rPr>
        <w:t>692</w:t>
      </w:r>
      <w:r w:rsidRPr="005464F2">
        <w:rPr>
          <w:rFonts w:ascii="標楷體" w:eastAsia="標楷體" w:hAnsi="標楷體" w:hint="eastAsia"/>
          <w:snapToGrid w:val="0"/>
          <w:kern w:val="0"/>
          <w:sz w:val="24"/>
        </w:rPr>
        <w:t>萬餘元，較預計增加</w:t>
      </w:r>
      <w:r w:rsidRPr="005464F2">
        <w:rPr>
          <w:rFonts w:ascii="標楷體" w:eastAsia="標楷體" w:hAnsi="標楷體"/>
          <w:snapToGrid w:val="0"/>
          <w:kern w:val="0"/>
          <w:sz w:val="24"/>
        </w:rPr>
        <w:t>11</w:t>
      </w:r>
      <w:r w:rsidRPr="005464F2">
        <w:rPr>
          <w:rFonts w:ascii="標楷體" w:eastAsia="標楷體" w:hAnsi="標楷體" w:hint="eastAsia"/>
          <w:snapToGrid w:val="0"/>
          <w:kern w:val="0"/>
          <w:sz w:val="24"/>
        </w:rPr>
        <w:t>億</w:t>
      </w:r>
      <w:r w:rsidRPr="005464F2">
        <w:rPr>
          <w:rFonts w:ascii="標楷體" w:eastAsia="標楷體" w:hAnsi="標楷體"/>
          <w:snapToGrid w:val="0"/>
          <w:kern w:val="0"/>
          <w:sz w:val="24"/>
        </w:rPr>
        <w:t>3,419</w:t>
      </w:r>
      <w:r w:rsidRPr="005464F2">
        <w:rPr>
          <w:rFonts w:ascii="標楷體" w:eastAsia="標楷體" w:hAnsi="標楷體" w:hint="eastAsia"/>
          <w:snapToGrid w:val="0"/>
          <w:kern w:val="0"/>
          <w:sz w:val="24"/>
        </w:rPr>
        <w:t>萬餘元，約</w:t>
      </w:r>
      <w:r w:rsidRPr="005464F2">
        <w:rPr>
          <w:rFonts w:ascii="標楷體" w:eastAsia="標楷體" w:hAnsi="標楷體"/>
          <w:snapToGrid w:val="0"/>
          <w:kern w:val="0"/>
          <w:sz w:val="24"/>
        </w:rPr>
        <w:t>296.35</w:t>
      </w:r>
      <w:r w:rsidRPr="005464F2">
        <w:rPr>
          <w:rFonts w:ascii="標楷體" w:eastAsia="標楷體" w:hAnsi="標楷體" w:hint="eastAsia"/>
          <w:snapToGrid w:val="0"/>
          <w:kern w:val="0"/>
          <w:sz w:val="24"/>
        </w:rPr>
        <w:t>％，主要係補助工務局辦理「桃園市一般道路開闢作業實施計畫」案等經費較預計增加所致。</w:t>
      </w:r>
    </w:p>
    <w:p w14:paraId="01954FA6" w14:textId="77777777" w:rsidR="00134A28" w:rsidRPr="005464F2" w:rsidRDefault="00134A28" w:rsidP="00134A28">
      <w:pPr>
        <w:pStyle w:val="1230"/>
        <w:spacing w:line="490" w:lineRule="exact"/>
        <w:ind w:left="800"/>
        <w:rPr>
          <w:b/>
        </w:rPr>
      </w:pPr>
      <w:r w:rsidRPr="005464F2">
        <w:rPr>
          <w:rFonts w:hint="eastAsia"/>
          <w:b/>
        </w:rPr>
        <w:t>（2）預算執行情形之審核</w:t>
      </w:r>
    </w:p>
    <w:p w14:paraId="581D4069" w14:textId="77777777" w:rsidR="00134A28" w:rsidRPr="005464F2" w:rsidRDefault="00134A28" w:rsidP="00134A28">
      <w:pPr>
        <w:pStyle w:val="a0"/>
        <w:overflowPunct w:val="0"/>
        <w:autoSpaceDE w:val="0"/>
        <w:autoSpaceDN w:val="0"/>
        <w:adjustRightInd w:val="0"/>
        <w:snapToGrid w:val="0"/>
        <w:spacing w:line="490" w:lineRule="exact"/>
        <w:ind w:firstLineChars="200" w:firstLine="480"/>
        <w:jc w:val="both"/>
        <w:rPr>
          <w:rFonts w:ascii="標楷體" w:eastAsia="標楷體" w:hAnsi="標楷體"/>
          <w:snapToGrid w:val="0"/>
          <w:kern w:val="0"/>
          <w:sz w:val="24"/>
        </w:rPr>
      </w:pPr>
      <w:proofErr w:type="gramStart"/>
      <w:r w:rsidRPr="005464F2">
        <w:rPr>
          <w:rFonts w:ascii="標楷體" w:eastAsia="標楷體" w:hAnsi="標楷體" w:hint="eastAsia"/>
          <w:snapToGrid w:val="0"/>
          <w:kern w:val="0"/>
          <w:sz w:val="24"/>
        </w:rPr>
        <w:t>113</w:t>
      </w:r>
      <w:proofErr w:type="gramEnd"/>
      <w:r w:rsidRPr="005464F2">
        <w:rPr>
          <w:rFonts w:ascii="標楷體" w:eastAsia="標楷體" w:hAnsi="標楷體" w:hint="eastAsia"/>
          <w:snapToGrid w:val="0"/>
          <w:kern w:val="0"/>
          <w:sz w:val="24"/>
        </w:rPr>
        <w:t>年度決算審核結果，業務賸餘38億4,566萬餘元，業務外賸餘1億2</w:t>
      </w:r>
      <w:r w:rsidRPr="005464F2">
        <w:rPr>
          <w:rFonts w:ascii="標楷體" w:eastAsia="標楷體" w:hAnsi="標楷體"/>
          <w:snapToGrid w:val="0"/>
          <w:kern w:val="0"/>
          <w:sz w:val="24"/>
        </w:rPr>
        <w:t>,</w:t>
      </w:r>
      <w:r w:rsidRPr="005464F2">
        <w:rPr>
          <w:rFonts w:ascii="標楷體" w:eastAsia="標楷體" w:hAnsi="標楷體" w:hint="eastAsia"/>
          <w:snapToGrid w:val="0"/>
          <w:kern w:val="0"/>
          <w:sz w:val="24"/>
        </w:rPr>
        <w:t>038萬餘元，審定本期賸餘39億6,605萬餘元，較預算賸餘</w:t>
      </w:r>
      <w:r w:rsidRPr="005464F2">
        <w:rPr>
          <w:rFonts w:ascii="標楷體" w:eastAsia="標楷體" w:hAnsi="標楷體"/>
          <w:snapToGrid w:val="0"/>
          <w:kern w:val="0"/>
          <w:sz w:val="24"/>
        </w:rPr>
        <w:t>26</w:t>
      </w:r>
      <w:r w:rsidRPr="005464F2">
        <w:rPr>
          <w:rFonts w:ascii="標楷體" w:eastAsia="標楷體" w:hAnsi="標楷體" w:hint="eastAsia"/>
          <w:snapToGrid w:val="0"/>
          <w:kern w:val="0"/>
          <w:sz w:val="24"/>
        </w:rPr>
        <w:t>億9,</w:t>
      </w:r>
      <w:r w:rsidRPr="005464F2">
        <w:rPr>
          <w:rFonts w:ascii="標楷體" w:eastAsia="標楷體" w:hAnsi="標楷體"/>
          <w:snapToGrid w:val="0"/>
          <w:kern w:val="0"/>
          <w:sz w:val="24"/>
        </w:rPr>
        <w:t>206</w:t>
      </w:r>
      <w:r w:rsidRPr="005464F2">
        <w:rPr>
          <w:rFonts w:ascii="標楷體" w:eastAsia="標楷體" w:hAnsi="標楷體" w:hint="eastAsia"/>
          <w:snapToGrid w:val="0"/>
          <w:kern w:val="0"/>
          <w:sz w:val="24"/>
        </w:rPr>
        <w:t>萬餘元，增加12億7,398萬餘元，約47.32</w:t>
      </w:r>
      <w:r w:rsidRPr="005464F2">
        <w:rPr>
          <w:rFonts w:ascii="新細明體" w:eastAsia="新細明體" w:hAnsi="新細明體" w:hint="eastAsia"/>
          <w:snapToGrid w:val="0"/>
          <w:kern w:val="0"/>
          <w:sz w:val="24"/>
        </w:rPr>
        <w:t>％</w:t>
      </w:r>
      <w:r w:rsidRPr="005464F2">
        <w:rPr>
          <w:rFonts w:ascii="標楷體" w:eastAsia="標楷體" w:hAnsi="標楷體" w:hint="eastAsia"/>
          <w:snapToGrid w:val="0"/>
          <w:kern w:val="0"/>
          <w:sz w:val="24"/>
        </w:rPr>
        <w:t>，主要係因收取都市計畫增額容積價金及容積移轉代金收入較預計增加所致。</w:t>
      </w:r>
    </w:p>
    <w:p w14:paraId="753CE352" w14:textId="77777777" w:rsidR="00134A28" w:rsidRPr="005464F2" w:rsidRDefault="00134A28" w:rsidP="00134A28">
      <w:pPr>
        <w:pStyle w:val="1230"/>
        <w:spacing w:line="490" w:lineRule="exact"/>
        <w:ind w:left="800"/>
        <w:rPr>
          <w:b/>
        </w:rPr>
      </w:pPr>
      <w:r w:rsidRPr="005464F2">
        <w:rPr>
          <w:rFonts w:hint="eastAsia"/>
          <w:b/>
        </w:rPr>
        <w:t>（3）餘</w:t>
      </w:r>
      <w:proofErr w:type="gramStart"/>
      <w:r w:rsidRPr="005464F2">
        <w:rPr>
          <w:rFonts w:hint="eastAsia"/>
          <w:b/>
        </w:rPr>
        <w:t>絀</w:t>
      </w:r>
      <w:proofErr w:type="gramEnd"/>
      <w:r w:rsidRPr="005464F2">
        <w:rPr>
          <w:rFonts w:hint="eastAsia"/>
          <w:b/>
        </w:rPr>
        <w:t>及撥補之審定</w:t>
      </w:r>
    </w:p>
    <w:p w14:paraId="3BE9AAAA" w14:textId="77777777" w:rsidR="00134A28" w:rsidRPr="005464F2" w:rsidRDefault="00134A28" w:rsidP="00134A28">
      <w:pPr>
        <w:tabs>
          <w:tab w:val="left" w:pos="1985"/>
        </w:tabs>
        <w:overflowPunct w:val="0"/>
        <w:autoSpaceDE w:val="0"/>
        <w:autoSpaceDN w:val="0"/>
        <w:adjustRightInd w:val="0"/>
        <w:spacing w:line="490" w:lineRule="exact"/>
        <w:ind w:firstLineChars="683" w:firstLine="1639"/>
        <w:jc w:val="both"/>
        <w:rPr>
          <w:rFonts w:hAnsi="標楷體"/>
          <w:snapToGrid w:val="0"/>
          <w:kern w:val="0"/>
          <w:sz w:val="24"/>
          <w:szCs w:val="24"/>
        </w:rPr>
      </w:pPr>
      <w:r w:rsidRPr="005464F2">
        <w:rPr>
          <w:rFonts w:hAnsi="標楷體" w:hint="eastAsia"/>
          <w:snapToGrid w:val="0"/>
          <w:kern w:val="0"/>
          <w:sz w:val="24"/>
          <w:szCs w:val="24"/>
        </w:rPr>
        <w:t xml:space="preserve">A. 餘絀審定　</w:t>
      </w:r>
      <w:r w:rsidRPr="005464F2">
        <w:rPr>
          <w:rFonts w:hAnsi="標楷體" w:hint="eastAsia"/>
          <w:snapToGrid w:val="0"/>
          <w:kern w:val="0"/>
          <w:sz w:val="24"/>
          <w:szCs w:val="24"/>
        </w:rPr>
        <w:tab/>
      </w:r>
      <w:r w:rsidRPr="005464F2">
        <w:rPr>
          <w:rFonts w:hAnsi="標楷體"/>
          <w:snapToGrid w:val="0"/>
          <w:kern w:val="0"/>
          <w:sz w:val="24"/>
          <w:szCs w:val="24"/>
        </w:rPr>
        <w:t>11</w:t>
      </w:r>
      <w:r w:rsidRPr="005464F2">
        <w:rPr>
          <w:rFonts w:hAnsi="標楷體" w:hint="eastAsia"/>
          <w:snapToGrid w:val="0"/>
          <w:kern w:val="0"/>
          <w:sz w:val="24"/>
          <w:szCs w:val="24"/>
        </w:rPr>
        <w:t>3年度決算經桃園市政府核定賸餘</w:t>
      </w:r>
      <w:r w:rsidRPr="005464F2">
        <w:rPr>
          <w:rFonts w:hAnsi="標楷體"/>
          <w:snapToGrid w:val="0"/>
          <w:kern w:val="0"/>
          <w:sz w:val="24"/>
          <w:szCs w:val="24"/>
        </w:rPr>
        <w:t>3,966,051,877</w:t>
      </w:r>
      <w:r w:rsidRPr="005464F2">
        <w:rPr>
          <w:rFonts w:hAnsi="標楷體" w:hint="eastAsia"/>
          <w:snapToGrid w:val="0"/>
          <w:kern w:val="0"/>
          <w:sz w:val="24"/>
          <w:szCs w:val="24"/>
        </w:rPr>
        <w:t>元，經核尚無不合，予以照數審定。</w:t>
      </w:r>
    </w:p>
    <w:p w14:paraId="0E450890" w14:textId="77777777" w:rsidR="00134A28" w:rsidRPr="005464F2" w:rsidRDefault="00134A28" w:rsidP="00134A28">
      <w:pPr>
        <w:overflowPunct w:val="0"/>
        <w:autoSpaceDE w:val="0"/>
        <w:autoSpaceDN w:val="0"/>
        <w:adjustRightInd w:val="0"/>
        <w:spacing w:line="490" w:lineRule="exact"/>
        <w:ind w:firstLineChars="683" w:firstLine="1639"/>
        <w:jc w:val="both"/>
        <w:rPr>
          <w:rFonts w:hAnsi="標楷體"/>
          <w:snapToGrid w:val="0"/>
          <w:kern w:val="0"/>
          <w:sz w:val="24"/>
          <w:szCs w:val="24"/>
        </w:rPr>
      </w:pPr>
      <w:r w:rsidRPr="005464F2">
        <w:rPr>
          <w:rFonts w:hAnsi="標楷體" w:hint="eastAsia"/>
          <w:snapToGrid w:val="0"/>
          <w:kern w:val="0"/>
          <w:sz w:val="24"/>
          <w:szCs w:val="24"/>
        </w:rPr>
        <w:t>B.</w:t>
      </w:r>
      <w:r w:rsidRPr="005464F2">
        <w:rPr>
          <w:rFonts w:hAnsi="標楷體" w:hint="eastAsia"/>
          <w:snapToGrid w:val="0"/>
          <w:kern w:val="0"/>
          <w:sz w:val="4"/>
          <w:szCs w:val="4"/>
        </w:rPr>
        <w:t xml:space="preserve">   </w:t>
      </w:r>
      <w:r w:rsidRPr="005464F2">
        <w:rPr>
          <w:rFonts w:hAnsi="標楷體" w:hint="eastAsia"/>
          <w:snapToGrid w:val="0"/>
          <w:kern w:val="0"/>
          <w:sz w:val="24"/>
          <w:szCs w:val="24"/>
        </w:rPr>
        <w:t xml:space="preserve">餘絀撥補　</w:t>
      </w:r>
      <w:r w:rsidRPr="005464F2">
        <w:rPr>
          <w:rFonts w:hAnsi="標楷體"/>
          <w:snapToGrid w:val="0"/>
          <w:kern w:val="0"/>
          <w:sz w:val="24"/>
          <w:szCs w:val="24"/>
        </w:rPr>
        <w:t>11</w:t>
      </w:r>
      <w:r w:rsidRPr="005464F2">
        <w:rPr>
          <w:rFonts w:hAnsi="標楷體" w:hint="eastAsia"/>
          <w:snapToGrid w:val="0"/>
          <w:kern w:val="0"/>
          <w:sz w:val="24"/>
          <w:szCs w:val="24"/>
        </w:rPr>
        <w:t>3</w:t>
      </w:r>
      <w:r w:rsidRPr="005464F2">
        <w:rPr>
          <w:rFonts w:hAnsi="標楷體"/>
          <w:snapToGrid w:val="0"/>
          <w:kern w:val="0"/>
          <w:sz w:val="24"/>
          <w:szCs w:val="24"/>
        </w:rPr>
        <w:t>年度決算審定賸餘3,966,051,877元，連同前期未分配賸餘16,268,233,598元，合計賸餘</w:t>
      </w:r>
      <w:r w:rsidRPr="005464F2">
        <w:rPr>
          <w:rFonts w:hAnsi="標楷體" w:hint="eastAsia"/>
          <w:snapToGrid w:val="0"/>
          <w:kern w:val="0"/>
          <w:sz w:val="24"/>
          <w:szCs w:val="24"/>
        </w:rPr>
        <w:t>20</w:t>
      </w:r>
      <w:r w:rsidRPr="005464F2">
        <w:rPr>
          <w:rFonts w:hAnsi="標楷體"/>
          <w:snapToGrid w:val="0"/>
          <w:kern w:val="0"/>
          <w:sz w:val="24"/>
          <w:szCs w:val="24"/>
        </w:rPr>
        <w:t>,</w:t>
      </w:r>
      <w:r w:rsidRPr="005464F2">
        <w:rPr>
          <w:rFonts w:hAnsi="標楷體" w:hint="eastAsia"/>
          <w:snapToGrid w:val="0"/>
          <w:kern w:val="0"/>
          <w:sz w:val="24"/>
          <w:szCs w:val="24"/>
        </w:rPr>
        <w:t>234</w:t>
      </w:r>
      <w:r w:rsidRPr="005464F2">
        <w:rPr>
          <w:rFonts w:hAnsi="標楷體"/>
          <w:snapToGrid w:val="0"/>
          <w:kern w:val="0"/>
          <w:sz w:val="24"/>
          <w:szCs w:val="24"/>
        </w:rPr>
        <w:t>,</w:t>
      </w:r>
      <w:r w:rsidRPr="005464F2">
        <w:rPr>
          <w:rFonts w:hAnsi="標楷體" w:hint="eastAsia"/>
          <w:snapToGrid w:val="0"/>
          <w:kern w:val="0"/>
          <w:sz w:val="24"/>
          <w:szCs w:val="24"/>
        </w:rPr>
        <w:t>285</w:t>
      </w:r>
      <w:r w:rsidRPr="005464F2">
        <w:rPr>
          <w:rFonts w:hAnsi="標楷體"/>
          <w:snapToGrid w:val="0"/>
          <w:kern w:val="0"/>
          <w:sz w:val="24"/>
          <w:szCs w:val="24"/>
        </w:rPr>
        <w:t>,</w:t>
      </w:r>
      <w:r w:rsidRPr="005464F2">
        <w:rPr>
          <w:rFonts w:hAnsi="標楷體" w:hint="eastAsia"/>
          <w:snapToGrid w:val="0"/>
          <w:kern w:val="0"/>
          <w:sz w:val="24"/>
          <w:szCs w:val="24"/>
        </w:rPr>
        <w:t>475</w:t>
      </w:r>
      <w:r w:rsidRPr="005464F2">
        <w:rPr>
          <w:rFonts w:hAnsi="標楷體"/>
          <w:snapToGrid w:val="0"/>
          <w:kern w:val="0"/>
          <w:sz w:val="24"/>
          <w:szCs w:val="24"/>
        </w:rPr>
        <w:t>元，</w:t>
      </w:r>
      <w:r w:rsidRPr="005464F2">
        <w:rPr>
          <w:rFonts w:hAnsi="標楷體" w:hint="eastAsia"/>
          <w:snapToGrid w:val="0"/>
          <w:kern w:val="0"/>
          <w:sz w:val="24"/>
          <w:szCs w:val="24"/>
        </w:rPr>
        <w:t>經依預算解繳公庫1</w:t>
      </w:r>
      <w:r w:rsidRPr="005464F2">
        <w:rPr>
          <w:rFonts w:hAnsi="標楷體"/>
          <w:snapToGrid w:val="0"/>
          <w:kern w:val="0"/>
          <w:sz w:val="24"/>
          <w:szCs w:val="24"/>
        </w:rPr>
        <w:t>,</w:t>
      </w:r>
      <w:r w:rsidRPr="005464F2">
        <w:rPr>
          <w:rFonts w:hAnsi="標楷體" w:hint="eastAsia"/>
          <w:snapToGrid w:val="0"/>
          <w:kern w:val="0"/>
          <w:sz w:val="24"/>
          <w:szCs w:val="24"/>
        </w:rPr>
        <w:t>000</w:t>
      </w:r>
      <w:r w:rsidRPr="005464F2">
        <w:rPr>
          <w:rFonts w:hAnsi="標楷體"/>
          <w:snapToGrid w:val="0"/>
          <w:kern w:val="0"/>
          <w:sz w:val="24"/>
          <w:szCs w:val="24"/>
        </w:rPr>
        <w:t>,</w:t>
      </w:r>
      <w:r w:rsidRPr="005464F2">
        <w:rPr>
          <w:rFonts w:hAnsi="標楷體" w:hint="eastAsia"/>
          <w:snapToGrid w:val="0"/>
          <w:kern w:val="0"/>
          <w:sz w:val="24"/>
          <w:szCs w:val="24"/>
        </w:rPr>
        <w:t>000,000元後，尚有未分配賸餘19</w:t>
      </w:r>
      <w:r w:rsidRPr="005464F2">
        <w:rPr>
          <w:rFonts w:hAnsi="標楷體"/>
          <w:snapToGrid w:val="0"/>
          <w:kern w:val="0"/>
          <w:sz w:val="24"/>
          <w:szCs w:val="24"/>
        </w:rPr>
        <w:t>,</w:t>
      </w:r>
      <w:r w:rsidRPr="005464F2">
        <w:rPr>
          <w:rFonts w:hAnsi="標楷體" w:hint="eastAsia"/>
          <w:snapToGrid w:val="0"/>
          <w:kern w:val="0"/>
          <w:sz w:val="24"/>
          <w:szCs w:val="24"/>
        </w:rPr>
        <w:t>234</w:t>
      </w:r>
      <w:r w:rsidRPr="005464F2">
        <w:rPr>
          <w:rFonts w:hAnsi="標楷體"/>
          <w:snapToGrid w:val="0"/>
          <w:kern w:val="0"/>
          <w:sz w:val="24"/>
          <w:szCs w:val="24"/>
        </w:rPr>
        <w:t>,</w:t>
      </w:r>
      <w:r w:rsidRPr="005464F2">
        <w:rPr>
          <w:rFonts w:hAnsi="標楷體" w:hint="eastAsia"/>
          <w:snapToGrid w:val="0"/>
          <w:kern w:val="0"/>
          <w:sz w:val="24"/>
          <w:szCs w:val="24"/>
        </w:rPr>
        <w:t>285</w:t>
      </w:r>
      <w:r w:rsidRPr="005464F2">
        <w:rPr>
          <w:rFonts w:hAnsi="標楷體"/>
          <w:snapToGrid w:val="0"/>
          <w:kern w:val="0"/>
          <w:sz w:val="24"/>
          <w:szCs w:val="24"/>
        </w:rPr>
        <w:t>,</w:t>
      </w:r>
      <w:r w:rsidRPr="005464F2">
        <w:rPr>
          <w:rFonts w:hAnsi="標楷體" w:hint="eastAsia"/>
          <w:snapToGrid w:val="0"/>
          <w:kern w:val="0"/>
          <w:sz w:val="24"/>
          <w:szCs w:val="24"/>
        </w:rPr>
        <w:t>475元</w:t>
      </w:r>
      <w:r w:rsidRPr="005464F2">
        <w:rPr>
          <w:rFonts w:hAnsi="標楷體"/>
          <w:snapToGrid w:val="0"/>
          <w:kern w:val="0"/>
          <w:sz w:val="24"/>
          <w:szCs w:val="24"/>
        </w:rPr>
        <w:t>。</w:t>
      </w:r>
    </w:p>
    <w:p w14:paraId="096636C3" w14:textId="77777777" w:rsidR="00134A28" w:rsidRPr="005464F2" w:rsidRDefault="00134A28" w:rsidP="00134A28">
      <w:pPr>
        <w:pStyle w:val="1230"/>
        <w:spacing w:line="490" w:lineRule="exact"/>
        <w:ind w:left="800"/>
        <w:rPr>
          <w:b/>
        </w:rPr>
      </w:pPr>
      <w:r w:rsidRPr="005464F2">
        <w:rPr>
          <w:rFonts w:hint="eastAsia"/>
          <w:b/>
        </w:rPr>
        <w:t>（4）現金流量之查核</w:t>
      </w:r>
    </w:p>
    <w:p w14:paraId="314F7E07" w14:textId="77777777" w:rsidR="00134A28" w:rsidRPr="005464F2" w:rsidRDefault="00134A28" w:rsidP="00134A28">
      <w:pPr>
        <w:pStyle w:val="a0"/>
        <w:overflowPunct w:val="0"/>
        <w:autoSpaceDE w:val="0"/>
        <w:autoSpaceDN w:val="0"/>
        <w:adjustRightInd w:val="0"/>
        <w:snapToGrid w:val="0"/>
        <w:spacing w:line="460" w:lineRule="exact"/>
        <w:ind w:firstLineChars="200" w:firstLine="480"/>
        <w:jc w:val="both"/>
        <w:rPr>
          <w:rFonts w:ascii="標楷體" w:eastAsia="標楷體" w:hAnsi="標楷體"/>
          <w:snapToGrid w:val="0"/>
          <w:kern w:val="0"/>
          <w:sz w:val="24"/>
        </w:rPr>
      </w:pPr>
      <w:proofErr w:type="gramStart"/>
      <w:r w:rsidRPr="005464F2">
        <w:rPr>
          <w:rFonts w:ascii="標楷體" w:eastAsia="標楷體" w:hAnsi="標楷體"/>
          <w:snapToGrid w:val="0"/>
          <w:kern w:val="0"/>
          <w:sz w:val="24"/>
        </w:rPr>
        <w:t>113</w:t>
      </w:r>
      <w:proofErr w:type="gramEnd"/>
      <w:r w:rsidRPr="005464F2">
        <w:rPr>
          <w:rFonts w:ascii="標楷體" w:eastAsia="標楷體" w:hAnsi="標楷體"/>
          <w:snapToGrid w:val="0"/>
          <w:kern w:val="0"/>
          <w:sz w:val="24"/>
        </w:rPr>
        <w:t>年度</w:t>
      </w:r>
      <w:r w:rsidRPr="005464F2">
        <w:rPr>
          <w:rFonts w:ascii="標楷體" w:eastAsia="標楷體" w:hAnsi="標楷體" w:hint="eastAsia"/>
          <w:snapToGrid w:val="0"/>
          <w:kern w:val="0"/>
          <w:sz w:val="24"/>
        </w:rPr>
        <w:t>期初現金及約當現金</w:t>
      </w:r>
      <w:r w:rsidRPr="005464F2">
        <w:rPr>
          <w:rFonts w:ascii="標楷體" w:eastAsia="標楷體" w:hAnsi="標楷體"/>
          <w:snapToGrid w:val="0"/>
          <w:kern w:val="0"/>
          <w:sz w:val="24"/>
        </w:rPr>
        <w:t>160</w:t>
      </w:r>
      <w:r w:rsidRPr="005464F2">
        <w:rPr>
          <w:rFonts w:ascii="標楷體" w:eastAsia="標楷體" w:hAnsi="標楷體" w:hint="eastAsia"/>
          <w:snapToGrid w:val="0"/>
          <w:kern w:val="0"/>
          <w:sz w:val="24"/>
        </w:rPr>
        <w:t>億</w:t>
      </w:r>
      <w:r w:rsidRPr="005464F2">
        <w:rPr>
          <w:rFonts w:ascii="標楷體" w:eastAsia="標楷體" w:hAnsi="標楷體"/>
          <w:snapToGrid w:val="0"/>
          <w:kern w:val="0"/>
          <w:sz w:val="24"/>
        </w:rPr>
        <w:t>5,942萬餘元</w:t>
      </w:r>
      <w:r w:rsidRPr="005464F2">
        <w:rPr>
          <w:rFonts w:ascii="標楷體" w:eastAsia="標楷體" w:hAnsi="標楷體" w:hint="eastAsia"/>
          <w:snapToGrid w:val="0"/>
          <w:kern w:val="0"/>
          <w:sz w:val="24"/>
        </w:rPr>
        <w:t>，經業務、投資及籌資活動結果，現金及約當現金淨增</w:t>
      </w:r>
      <w:r w:rsidRPr="005464F2">
        <w:rPr>
          <w:rFonts w:ascii="標楷體" w:eastAsia="標楷體" w:hAnsi="標楷體"/>
          <w:snapToGrid w:val="0"/>
          <w:kern w:val="0"/>
          <w:sz w:val="24"/>
        </w:rPr>
        <w:t>31</w:t>
      </w:r>
      <w:r w:rsidRPr="005464F2">
        <w:rPr>
          <w:rFonts w:ascii="標楷體" w:eastAsia="標楷體" w:hAnsi="標楷體" w:hint="eastAsia"/>
          <w:snapToGrid w:val="0"/>
          <w:kern w:val="0"/>
          <w:sz w:val="24"/>
        </w:rPr>
        <w:t>億</w:t>
      </w:r>
      <w:r w:rsidRPr="005464F2">
        <w:rPr>
          <w:rFonts w:ascii="標楷體" w:eastAsia="標楷體" w:hAnsi="標楷體"/>
          <w:snapToGrid w:val="0"/>
          <w:kern w:val="0"/>
          <w:sz w:val="24"/>
        </w:rPr>
        <w:t>4,218萬餘元</w:t>
      </w:r>
      <w:r w:rsidRPr="005464F2">
        <w:rPr>
          <w:rFonts w:ascii="標楷體" w:eastAsia="標楷體" w:hAnsi="標楷體" w:hint="eastAsia"/>
          <w:snapToGrid w:val="0"/>
          <w:kern w:val="0"/>
          <w:sz w:val="24"/>
        </w:rPr>
        <w:t>，期末現金及約當現金為</w:t>
      </w:r>
      <w:r w:rsidRPr="005464F2">
        <w:rPr>
          <w:rFonts w:ascii="標楷體" w:eastAsia="標楷體" w:hAnsi="標楷體"/>
          <w:snapToGrid w:val="0"/>
          <w:kern w:val="0"/>
          <w:sz w:val="24"/>
        </w:rPr>
        <w:t>192</w:t>
      </w:r>
      <w:r w:rsidRPr="005464F2">
        <w:rPr>
          <w:rFonts w:ascii="標楷體" w:eastAsia="標楷體" w:hAnsi="標楷體" w:hint="eastAsia"/>
          <w:snapToGrid w:val="0"/>
          <w:kern w:val="0"/>
          <w:sz w:val="24"/>
        </w:rPr>
        <w:t>億</w:t>
      </w:r>
      <w:r w:rsidRPr="005464F2">
        <w:rPr>
          <w:rFonts w:ascii="標楷體" w:eastAsia="標楷體" w:hAnsi="標楷體"/>
          <w:snapToGrid w:val="0"/>
          <w:kern w:val="0"/>
          <w:sz w:val="24"/>
        </w:rPr>
        <w:t>160萬餘元</w:t>
      </w:r>
      <w:r w:rsidRPr="005464F2">
        <w:rPr>
          <w:rFonts w:ascii="標楷體" w:eastAsia="標楷體" w:hAnsi="標楷體" w:hint="eastAsia"/>
          <w:snapToGrid w:val="0"/>
          <w:kern w:val="0"/>
          <w:sz w:val="24"/>
        </w:rPr>
        <w:t>；</w:t>
      </w:r>
      <w:r w:rsidRPr="005464F2">
        <w:rPr>
          <w:rFonts w:ascii="標楷體" w:eastAsia="標楷體" w:hAnsi="標楷體"/>
          <w:snapToGrid w:val="0"/>
          <w:kern w:val="0"/>
          <w:sz w:val="24"/>
        </w:rPr>
        <w:t>其現金及約當現金</w:t>
      </w:r>
      <w:proofErr w:type="gramStart"/>
      <w:r w:rsidRPr="005464F2">
        <w:rPr>
          <w:rFonts w:ascii="標楷體" w:eastAsia="標楷體" w:hAnsi="標楷體"/>
          <w:snapToGrid w:val="0"/>
          <w:kern w:val="0"/>
          <w:sz w:val="24"/>
        </w:rPr>
        <w:t>淨增數</w:t>
      </w:r>
      <w:r w:rsidRPr="005464F2">
        <w:rPr>
          <w:rFonts w:ascii="標楷體" w:eastAsia="標楷體" w:hAnsi="標楷體" w:hint="eastAsia"/>
          <w:snapToGrid w:val="0"/>
          <w:kern w:val="0"/>
          <w:sz w:val="24"/>
        </w:rPr>
        <w:t>與</w:t>
      </w:r>
      <w:proofErr w:type="gramEnd"/>
      <w:r w:rsidRPr="005464F2">
        <w:rPr>
          <w:rFonts w:ascii="標楷體" w:eastAsia="標楷體" w:hAnsi="標楷體"/>
          <w:snapToGrid w:val="0"/>
          <w:kern w:val="0"/>
          <w:sz w:val="24"/>
        </w:rPr>
        <w:t>預算</w:t>
      </w:r>
      <w:r w:rsidRPr="005464F2">
        <w:rPr>
          <w:rFonts w:ascii="標楷體" w:eastAsia="標楷體" w:hAnsi="標楷體" w:hint="eastAsia"/>
          <w:snapToGrid w:val="0"/>
          <w:kern w:val="0"/>
          <w:sz w:val="24"/>
        </w:rPr>
        <w:t>淨減</w:t>
      </w:r>
      <w:r w:rsidRPr="005464F2">
        <w:rPr>
          <w:rFonts w:ascii="標楷體" w:eastAsia="標楷體" w:hAnsi="標楷體"/>
          <w:snapToGrid w:val="0"/>
          <w:kern w:val="0"/>
          <w:sz w:val="24"/>
        </w:rPr>
        <w:t>數2</w:t>
      </w:r>
      <w:r w:rsidRPr="005464F2">
        <w:rPr>
          <w:rFonts w:ascii="標楷體" w:eastAsia="標楷體" w:hAnsi="標楷體" w:hint="eastAsia"/>
          <w:snapToGrid w:val="0"/>
          <w:kern w:val="0"/>
          <w:sz w:val="24"/>
        </w:rPr>
        <w:t>億</w:t>
      </w:r>
      <w:r w:rsidRPr="005464F2">
        <w:rPr>
          <w:rFonts w:ascii="標楷體" w:eastAsia="標楷體" w:hAnsi="標楷體"/>
          <w:snapToGrid w:val="0"/>
          <w:kern w:val="0"/>
          <w:sz w:val="24"/>
        </w:rPr>
        <w:t>1,087</w:t>
      </w:r>
      <w:r w:rsidRPr="005464F2">
        <w:rPr>
          <w:rFonts w:ascii="標楷體" w:eastAsia="標楷體" w:hAnsi="標楷體" w:hint="eastAsia"/>
          <w:snapToGrid w:val="0"/>
          <w:kern w:val="0"/>
          <w:sz w:val="24"/>
        </w:rPr>
        <w:t>萬</w:t>
      </w:r>
      <w:r w:rsidRPr="005464F2">
        <w:rPr>
          <w:rFonts w:ascii="標楷體" w:eastAsia="標楷體" w:hAnsi="標楷體"/>
          <w:snapToGrid w:val="0"/>
          <w:kern w:val="0"/>
          <w:sz w:val="24"/>
        </w:rPr>
        <w:t>餘元，</w:t>
      </w:r>
      <w:r w:rsidRPr="005464F2">
        <w:rPr>
          <w:rFonts w:ascii="標楷體" w:eastAsia="標楷體" w:hAnsi="標楷體" w:hint="eastAsia"/>
          <w:snapToGrid w:val="0"/>
          <w:kern w:val="0"/>
          <w:sz w:val="24"/>
        </w:rPr>
        <w:t>相距</w:t>
      </w:r>
      <w:r w:rsidRPr="005464F2">
        <w:rPr>
          <w:rFonts w:ascii="標楷體" w:eastAsia="標楷體" w:hAnsi="標楷體"/>
          <w:snapToGrid w:val="0"/>
          <w:kern w:val="0"/>
          <w:sz w:val="24"/>
        </w:rPr>
        <w:t>33</w:t>
      </w:r>
      <w:r w:rsidRPr="005464F2">
        <w:rPr>
          <w:rFonts w:ascii="標楷體" w:eastAsia="標楷體" w:hAnsi="標楷體" w:hint="eastAsia"/>
          <w:snapToGrid w:val="0"/>
          <w:kern w:val="0"/>
          <w:sz w:val="24"/>
        </w:rPr>
        <w:t>億</w:t>
      </w:r>
      <w:r w:rsidRPr="005464F2">
        <w:rPr>
          <w:rFonts w:ascii="標楷體" w:eastAsia="標楷體" w:hAnsi="標楷體"/>
          <w:snapToGrid w:val="0"/>
          <w:kern w:val="0"/>
          <w:sz w:val="24"/>
        </w:rPr>
        <w:t>5,305</w:t>
      </w:r>
      <w:r w:rsidRPr="005464F2">
        <w:rPr>
          <w:rFonts w:ascii="標楷體" w:eastAsia="標楷體" w:hAnsi="標楷體" w:hint="eastAsia"/>
          <w:snapToGrid w:val="0"/>
          <w:kern w:val="0"/>
          <w:sz w:val="24"/>
        </w:rPr>
        <w:t>萬</w:t>
      </w:r>
      <w:r w:rsidRPr="005464F2">
        <w:rPr>
          <w:rFonts w:ascii="標楷體" w:eastAsia="標楷體" w:hAnsi="標楷體"/>
          <w:snapToGrid w:val="0"/>
          <w:kern w:val="0"/>
          <w:sz w:val="24"/>
        </w:rPr>
        <w:t>餘元，</w:t>
      </w:r>
      <w:r w:rsidRPr="005464F2">
        <w:rPr>
          <w:rFonts w:ascii="標楷體" w:eastAsia="標楷體" w:hAnsi="標楷體" w:hint="eastAsia"/>
          <w:snapToGrid w:val="0"/>
          <w:kern w:val="0"/>
          <w:sz w:val="24"/>
        </w:rPr>
        <w:t>主要</w:t>
      </w:r>
      <w:proofErr w:type="gramStart"/>
      <w:r w:rsidRPr="005464F2">
        <w:rPr>
          <w:rFonts w:ascii="標楷體" w:eastAsia="標楷體" w:hAnsi="標楷體" w:hint="eastAsia"/>
          <w:snapToGrid w:val="0"/>
          <w:kern w:val="0"/>
          <w:sz w:val="24"/>
        </w:rPr>
        <w:t>係解繳公</w:t>
      </w:r>
      <w:proofErr w:type="gramEnd"/>
      <w:r w:rsidRPr="005464F2">
        <w:rPr>
          <w:rFonts w:ascii="標楷體" w:eastAsia="標楷體" w:hAnsi="標楷體" w:hint="eastAsia"/>
          <w:snapToGrid w:val="0"/>
          <w:kern w:val="0"/>
          <w:sz w:val="24"/>
        </w:rPr>
        <w:t>庫淨額較預計減少，</w:t>
      </w:r>
      <w:r w:rsidRPr="005464F2">
        <w:rPr>
          <w:rFonts w:ascii="標楷體" w:eastAsia="標楷體" w:hAnsi="標楷體"/>
          <w:snapToGrid w:val="0"/>
          <w:kern w:val="0"/>
          <w:sz w:val="24"/>
        </w:rPr>
        <w:t>籌資</w:t>
      </w:r>
      <w:r w:rsidRPr="005464F2">
        <w:rPr>
          <w:rFonts w:ascii="標楷體" w:eastAsia="標楷體" w:hAnsi="標楷體" w:hint="eastAsia"/>
          <w:snapToGrid w:val="0"/>
          <w:kern w:val="0"/>
          <w:sz w:val="24"/>
        </w:rPr>
        <w:t>活動之淨現金流出減少所致。</w:t>
      </w:r>
    </w:p>
    <w:p w14:paraId="51A2AC4E" w14:textId="77777777" w:rsidR="00134A28" w:rsidRPr="005464F2" w:rsidRDefault="00134A28" w:rsidP="00134A28">
      <w:pPr>
        <w:pStyle w:val="a0"/>
        <w:autoSpaceDE w:val="0"/>
        <w:autoSpaceDN w:val="0"/>
        <w:adjustRightInd w:val="0"/>
        <w:snapToGrid w:val="0"/>
        <w:spacing w:line="460" w:lineRule="exact"/>
        <w:ind w:firstLineChars="200" w:firstLine="480"/>
        <w:jc w:val="both"/>
        <w:rPr>
          <w:rFonts w:hAnsi="標楷體"/>
          <w:b/>
          <w:sz w:val="32"/>
          <w:u w:val="single"/>
        </w:rPr>
      </w:pPr>
      <w:r w:rsidRPr="005464F2">
        <w:rPr>
          <w:rFonts w:ascii="標楷體" w:eastAsia="標楷體" w:hAnsi="標楷體" w:hint="eastAsia"/>
          <w:snapToGrid w:val="0"/>
          <w:kern w:val="0"/>
          <w:sz w:val="24"/>
        </w:rPr>
        <w:t>茲將該基金收支餘</w:t>
      </w:r>
      <w:proofErr w:type="gramStart"/>
      <w:r w:rsidRPr="005464F2">
        <w:rPr>
          <w:rFonts w:ascii="標楷體" w:eastAsia="標楷體" w:hAnsi="標楷體" w:hint="eastAsia"/>
          <w:snapToGrid w:val="0"/>
          <w:kern w:val="0"/>
          <w:sz w:val="24"/>
        </w:rPr>
        <w:t>絀</w:t>
      </w:r>
      <w:proofErr w:type="gramEnd"/>
      <w:r w:rsidRPr="005464F2">
        <w:rPr>
          <w:rFonts w:ascii="標楷體" w:eastAsia="標楷體" w:hAnsi="標楷體" w:hint="eastAsia"/>
          <w:snapToGrid w:val="0"/>
          <w:kern w:val="0"/>
          <w:sz w:val="24"/>
        </w:rPr>
        <w:t>與餘</w:t>
      </w:r>
      <w:proofErr w:type="gramStart"/>
      <w:r w:rsidRPr="005464F2">
        <w:rPr>
          <w:rFonts w:ascii="標楷體" w:eastAsia="標楷體" w:hAnsi="標楷體" w:hint="eastAsia"/>
          <w:snapToGrid w:val="0"/>
          <w:kern w:val="0"/>
          <w:sz w:val="24"/>
        </w:rPr>
        <w:t>絀</w:t>
      </w:r>
      <w:proofErr w:type="gramEnd"/>
      <w:r w:rsidRPr="005464F2">
        <w:rPr>
          <w:rFonts w:ascii="標楷體" w:eastAsia="標楷體" w:hAnsi="標楷體" w:hint="eastAsia"/>
          <w:snapToGrid w:val="0"/>
          <w:kern w:val="0"/>
          <w:sz w:val="24"/>
        </w:rPr>
        <w:t>撥補之審定，暨餘</w:t>
      </w:r>
      <w:proofErr w:type="gramStart"/>
      <w:r w:rsidRPr="005464F2">
        <w:rPr>
          <w:rFonts w:ascii="標楷體" w:eastAsia="標楷體" w:hAnsi="標楷體" w:hint="eastAsia"/>
          <w:snapToGrid w:val="0"/>
          <w:kern w:val="0"/>
          <w:sz w:val="24"/>
        </w:rPr>
        <w:t>絀</w:t>
      </w:r>
      <w:proofErr w:type="gramEnd"/>
      <w:r w:rsidRPr="005464F2">
        <w:rPr>
          <w:rFonts w:ascii="標楷體" w:eastAsia="標楷體" w:hAnsi="標楷體" w:hint="eastAsia"/>
          <w:snapToGrid w:val="0"/>
          <w:kern w:val="0"/>
          <w:sz w:val="24"/>
        </w:rPr>
        <w:t>審定後現金流量及資產負債狀況，分別列表如次：</w:t>
      </w:r>
    </w:p>
    <w:p w14:paraId="68B91D67" w14:textId="77777777" w:rsidR="00134A28" w:rsidRPr="005464F2" w:rsidRDefault="00134A28" w:rsidP="00134A28">
      <w:pPr>
        <w:snapToGrid w:val="0"/>
        <w:spacing w:after="60"/>
        <w:jc w:val="center"/>
        <w:rPr>
          <w:rFonts w:hAnsi="標楷體"/>
          <w:b/>
          <w:sz w:val="32"/>
          <w:u w:val="single"/>
        </w:rPr>
      </w:pPr>
      <w:r w:rsidRPr="005464F2">
        <w:rPr>
          <w:rFonts w:hAnsi="標楷體" w:hint="eastAsia"/>
          <w:b/>
          <w:sz w:val="32"/>
          <w:u w:val="single"/>
        </w:rPr>
        <w:lastRenderedPageBreak/>
        <w:t>桃園市都市發展基金收支餘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p w14:paraId="20A9D5EE" w14:textId="77777777" w:rsidR="00134A28" w:rsidRPr="005464F2" w:rsidRDefault="00134A28" w:rsidP="00134A28">
      <w:pPr>
        <w:tabs>
          <w:tab w:val="left" w:pos="3969"/>
          <w:tab w:val="left" w:pos="8520"/>
        </w:tabs>
        <w:snapToGrid w:val="0"/>
        <w:jc w:val="center"/>
        <w:rPr>
          <w:rFonts w:hAnsi="標楷體"/>
          <w:sz w:val="24"/>
          <w:szCs w:val="24"/>
        </w:rPr>
      </w:pPr>
      <w:r w:rsidRPr="005464F2">
        <w:rPr>
          <w:rFonts w:hAnsi="標楷體" w:hint="eastAsia"/>
          <w:sz w:val="24"/>
          <w:szCs w:val="24"/>
        </w:rPr>
        <w:t>中華民國</w:t>
      </w:r>
      <w:proofErr w:type="gramStart"/>
      <w:r w:rsidRPr="005464F2">
        <w:rPr>
          <w:rFonts w:hAnsi="標楷體" w:hint="eastAsia"/>
          <w:sz w:val="24"/>
          <w:szCs w:val="24"/>
        </w:rPr>
        <w:t>113</w:t>
      </w:r>
      <w:proofErr w:type="gramEnd"/>
      <w:r w:rsidRPr="005464F2">
        <w:rPr>
          <w:rFonts w:hAnsi="標楷體" w:hint="eastAsia"/>
          <w:sz w:val="24"/>
          <w:szCs w:val="24"/>
        </w:rPr>
        <w:t>年度</w:t>
      </w:r>
    </w:p>
    <w:p w14:paraId="2E80D950" w14:textId="77777777" w:rsidR="00134A28" w:rsidRPr="005464F2" w:rsidRDefault="00134A28" w:rsidP="00134A28">
      <w:pPr>
        <w:widowControl/>
        <w:snapToGrid w:val="0"/>
        <w:spacing w:line="260" w:lineRule="exact"/>
        <w:rPr>
          <w:rFonts w:hAnsi="標楷體" w:cs="新細明體"/>
          <w:kern w:val="0"/>
          <w:sz w:val="24"/>
          <w:szCs w:val="24"/>
        </w:rPr>
      </w:pPr>
      <w:r w:rsidRPr="005464F2">
        <w:rPr>
          <w:rFonts w:hAnsi="標楷體" w:cs="新細明體" w:hint="eastAsia"/>
          <w:kern w:val="0"/>
          <w:sz w:val="24"/>
          <w:szCs w:val="24"/>
        </w:rPr>
        <w:t>單位：新臺幣元</w:t>
      </w:r>
    </w:p>
    <w:tbl>
      <w:tblPr>
        <w:tblW w:w="9909" w:type="dxa"/>
        <w:tblInd w:w="4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8"/>
        <w:gridCol w:w="1361"/>
        <w:gridCol w:w="1361"/>
        <w:gridCol w:w="1177"/>
        <w:gridCol w:w="1390"/>
        <w:gridCol w:w="1331"/>
        <w:gridCol w:w="851"/>
      </w:tblGrid>
      <w:tr w:rsidR="00134A28" w:rsidRPr="005464F2" w14:paraId="4295A267" w14:textId="77777777" w:rsidTr="002B5A7E">
        <w:trPr>
          <w:cantSplit/>
          <w:trHeight w:val="539"/>
        </w:trPr>
        <w:tc>
          <w:tcPr>
            <w:tcW w:w="2438" w:type="dxa"/>
            <w:vMerge w:val="restart"/>
            <w:tcBorders>
              <w:top w:val="single" w:sz="8" w:space="0" w:color="auto"/>
              <w:left w:val="nil"/>
              <w:bottom w:val="nil"/>
            </w:tcBorders>
            <w:vAlign w:val="center"/>
          </w:tcPr>
          <w:p w14:paraId="201DA157"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科目</w:t>
            </w:r>
          </w:p>
        </w:tc>
        <w:tc>
          <w:tcPr>
            <w:tcW w:w="1361" w:type="dxa"/>
            <w:vMerge w:val="restart"/>
            <w:tcBorders>
              <w:top w:val="single" w:sz="8" w:space="0" w:color="auto"/>
            </w:tcBorders>
            <w:vAlign w:val="center"/>
          </w:tcPr>
          <w:p w14:paraId="2BC340D4"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預算數</w:t>
            </w:r>
          </w:p>
        </w:tc>
        <w:tc>
          <w:tcPr>
            <w:tcW w:w="1361" w:type="dxa"/>
            <w:vMerge w:val="restart"/>
            <w:tcBorders>
              <w:top w:val="single" w:sz="8" w:space="0" w:color="auto"/>
            </w:tcBorders>
            <w:vAlign w:val="center"/>
          </w:tcPr>
          <w:p w14:paraId="7C9ABDA8" w14:textId="77777777" w:rsidR="00134A28" w:rsidRPr="005464F2" w:rsidRDefault="00134A28" w:rsidP="002B5A7E">
            <w:pPr>
              <w:spacing w:line="240" w:lineRule="exact"/>
              <w:ind w:leftChars="15" w:left="24" w:rightChars="15" w:right="24"/>
              <w:jc w:val="distribute"/>
              <w:rPr>
                <w:rFonts w:hAnsi="標楷體"/>
                <w:sz w:val="24"/>
                <w:szCs w:val="24"/>
              </w:rPr>
            </w:pPr>
            <w:r w:rsidRPr="005464F2">
              <w:rPr>
                <w:rFonts w:hAnsi="標楷體" w:hint="eastAsia"/>
                <w:sz w:val="24"/>
                <w:szCs w:val="24"/>
              </w:rPr>
              <w:t>決算數</w:t>
            </w:r>
          </w:p>
        </w:tc>
        <w:tc>
          <w:tcPr>
            <w:tcW w:w="1177" w:type="dxa"/>
            <w:vMerge w:val="restart"/>
            <w:tcBorders>
              <w:top w:val="single" w:sz="8" w:space="0" w:color="auto"/>
            </w:tcBorders>
            <w:vAlign w:val="center"/>
          </w:tcPr>
          <w:p w14:paraId="576AE285" w14:textId="77777777" w:rsidR="00134A28" w:rsidRPr="005464F2" w:rsidRDefault="00134A28" w:rsidP="002B5A7E">
            <w:pPr>
              <w:spacing w:line="240" w:lineRule="exact"/>
              <w:ind w:leftChars="15" w:left="24" w:rightChars="15" w:right="24"/>
              <w:jc w:val="distribute"/>
              <w:rPr>
                <w:rFonts w:hAnsi="標楷體"/>
                <w:sz w:val="24"/>
                <w:szCs w:val="24"/>
              </w:rPr>
            </w:pPr>
            <w:r w:rsidRPr="005464F2">
              <w:rPr>
                <w:rFonts w:hAnsi="標楷體" w:hint="eastAsia"/>
                <w:spacing w:val="-20"/>
                <w:sz w:val="24"/>
                <w:szCs w:val="24"/>
              </w:rPr>
              <w:t>修正數</w:t>
            </w:r>
          </w:p>
        </w:tc>
        <w:tc>
          <w:tcPr>
            <w:tcW w:w="1390" w:type="dxa"/>
            <w:vMerge w:val="restart"/>
            <w:tcBorders>
              <w:top w:val="single" w:sz="8" w:space="0" w:color="auto"/>
            </w:tcBorders>
            <w:vAlign w:val="center"/>
          </w:tcPr>
          <w:p w14:paraId="3A80F856" w14:textId="77777777" w:rsidR="00134A28" w:rsidRPr="005464F2" w:rsidRDefault="00134A28" w:rsidP="002B5A7E">
            <w:pPr>
              <w:spacing w:line="240" w:lineRule="exact"/>
              <w:ind w:leftChars="15" w:left="24" w:rightChars="15" w:right="24"/>
              <w:jc w:val="distribute"/>
              <w:rPr>
                <w:rFonts w:hAnsi="標楷體"/>
                <w:sz w:val="24"/>
                <w:szCs w:val="24"/>
              </w:rPr>
            </w:pPr>
            <w:r w:rsidRPr="005464F2">
              <w:rPr>
                <w:rFonts w:hAnsi="標楷體" w:hint="eastAsia"/>
                <w:sz w:val="24"/>
                <w:szCs w:val="24"/>
              </w:rPr>
              <w:t>決算審定數</w:t>
            </w:r>
          </w:p>
        </w:tc>
        <w:tc>
          <w:tcPr>
            <w:tcW w:w="2182" w:type="dxa"/>
            <w:gridSpan w:val="2"/>
            <w:tcBorders>
              <w:top w:val="single" w:sz="8" w:space="0" w:color="auto"/>
              <w:bottom w:val="nil"/>
              <w:right w:val="nil"/>
            </w:tcBorders>
            <w:vAlign w:val="center"/>
          </w:tcPr>
          <w:p w14:paraId="00C3C3ED"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審定數與預算數</w:t>
            </w:r>
          </w:p>
          <w:p w14:paraId="714015EA"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比較增減</w:t>
            </w:r>
          </w:p>
        </w:tc>
      </w:tr>
      <w:tr w:rsidR="00134A28" w:rsidRPr="005464F2" w14:paraId="2450BEA9" w14:textId="77777777" w:rsidTr="002B5A7E">
        <w:trPr>
          <w:cantSplit/>
          <w:trHeight w:val="539"/>
        </w:trPr>
        <w:tc>
          <w:tcPr>
            <w:tcW w:w="2438" w:type="dxa"/>
            <w:vMerge/>
            <w:tcBorders>
              <w:top w:val="nil"/>
              <w:left w:val="nil"/>
              <w:bottom w:val="nil"/>
            </w:tcBorders>
            <w:vAlign w:val="center"/>
          </w:tcPr>
          <w:p w14:paraId="01841A1F" w14:textId="77777777" w:rsidR="00134A28" w:rsidRPr="005464F2" w:rsidRDefault="00134A28" w:rsidP="002B5A7E">
            <w:pPr>
              <w:spacing w:line="240" w:lineRule="exact"/>
              <w:ind w:left="113" w:rightChars="20" w:right="32"/>
              <w:jc w:val="distribute"/>
              <w:rPr>
                <w:rFonts w:hAnsi="標楷體"/>
                <w:sz w:val="24"/>
                <w:szCs w:val="24"/>
              </w:rPr>
            </w:pPr>
          </w:p>
        </w:tc>
        <w:tc>
          <w:tcPr>
            <w:tcW w:w="1361" w:type="dxa"/>
            <w:vMerge/>
            <w:tcBorders>
              <w:bottom w:val="single" w:sz="8" w:space="0" w:color="auto"/>
            </w:tcBorders>
            <w:vAlign w:val="center"/>
          </w:tcPr>
          <w:p w14:paraId="43EABC6D" w14:textId="77777777" w:rsidR="00134A28" w:rsidRPr="005464F2" w:rsidRDefault="00134A28" w:rsidP="002B5A7E">
            <w:pPr>
              <w:spacing w:line="240" w:lineRule="exact"/>
              <w:ind w:left="113" w:rightChars="20" w:right="32"/>
              <w:jc w:val="distribute"/>
              <w:rPr>
                <w:rFonts w:hAnsi="標楷體"/>
                <w:sz w:val="24"/>
                <w:szCs w:val="24"/>
              </w:rPr>
            </w:pPr>
          </w:p>
        </w:tc>
        <w:tc>
          <w:tcPr>
            <w:tcW w:w="1361" w:type="dxa"/>
            <w:vMerge/>
            <w:tcBorders>
              <w:bottom w:val="single" w:sz="8" w:space="0" w:color="auto"/>
            </w:tcBorders>
            <w:vAlign w:val="center"/>
          </w:tcPr>
          <w:p w14:paraId="1F4B7F09" w14:textId="77777777" w:rsidR="00134A28" w:rsidRPr="005464F2" w:rsidRDefault="00134A28" w:rsidP="002B5A7E">
            <w:pPr>
              <w:spacing w:line="240" w:lineRule="exact"/>
              <w:ind w:left="113" w:rightChars="20" w:right="32"/>
              <w:jc w:val="distribute"/>
              <w:rPr>
                <w:rFonts w:hAnsi="標楷體"/>
                <w:sz w:val="24"/>
                <w:szCs w:val="24"/>
              </w:rPr>
            </w:pPr>
          </w:p>
        </w:tc>
        <w:tc>
          <w:tcPr>
            <w:tcW w:w="1177" w:type="dxa"/>
            <w:vMerge/>
            <w:tcBorders>
              <w:bottom w:val="single" w:sz="8" w:space="0" w:color="auto"/>
            </w:tcBorders>
            <w:vAlign w:val="center"/>
          </w:tcPr>
          <w:p w14:paraId="2E554E9E" w14:textId="77777777" w:rsidR="00134A28" w:rsidRPr="005464F2" w:rsidRDefault="00134A28" w:rsidP="002B5A7E">
            <w:pPr>
              <w:spacing w:line="240" w:lineRule="exact"/>
              <w:ind w:left="113" w:rightChars="20" w:right="32"/>
              <w:jc w:val="distribute"/>
              <w:rPr>
                <w:rFonts w:hAnsi="標楷體"/>
                <w:sz w:val="24"/>
                <w:szCs w:val="24"/>
              </w:rPr>
            </w:pPr>
          </w:p>
        </w:tc>
        <w:tc>
          <w:tcPr>
            <w:tcW w:w="1390" w:type="dxa"/>
            <w:vMerge/>
            <w:tcBorders>
              <w:bottom w:val="single" w:sz="8" w:space="0" w:color="auto"/>
            </w:tcBorders>
            <w:vAlign w:val="center"/>
          </w:tcPr>
          <w:p w14:paraId="19B5CEC7" w14:textId="77777777" w:rsidR="00134A28" w:rsidRPr="005464F2" w:rsidRDefault="00134A28" w:rsidP="002B5A7E">
            <w:pPr>
              <w:spacing w:line="240" w:lineRule="exact"/>
              <w:ind w:left="113" w:rightChars="20" w:right="32"/>
              <w:jc w:val="distribute"/>
              <w:rPr>
                <w:rFonts w:hAnsi="標楷體"/>
                <w:sz w:val="24"/>
                <w:szCs w:val="24"/>
              </w:rPr>
            </w:pPr>
          </w:p>
        </w:tc>
        <w:tc>
          <w:tcPr>
            <w:tcW w:w="1331" w:type="dxa"/>
            <w:tcBorders>
              <w:bottom w:val="nil"/>
            </w:tcBorders>
            <w:vAlign w:val="center"/>
          </w:tcPr>
          <w:p w14:paraId="6ECA77CA"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金額</w:t>
            </w:r>
          </w:p>
        </w:tc>
        <w:tc>
          <w:tcPr>
            <w:tcW w:w="851" w:type="dxa"/>
            <w:tcBorders>
              <w:bottom w:val="nil"/>
              <w:right w:val="nil"/>
            </w:tcBorders>
            <w:vAlign w:val="center"/>
          </w:tcPr>
          <w:p w14:paraId="686275DE" w14:textId="77777777" w:rsidR="00134A28" w:rsidRPr="005464F2" w:rsidRDefault="00134A28" w:rsidP="002B5A7E">
            <w:pPr>
              <w:spacing w:line="240" w:lineRule="exact"/>
              <w:ind w:leftChars="15" w:left="24" w:rightChars="15" w:right="24"/>
              <w:jc w:val="distribute"/>
              <w:rPr>
                <w:rFonts w:hAnsi="標楷體"/>
                <w:sz w:val="24"/>
                <w:szCs w:val="24"/>
              </w:rPr>
            </w:pPr>
            <w:r w:rsidRPr="005464F2">
              <w:rPr>
                <w:rFonts w:hAnsi="標楷體" w:hint="eastAsia"/>
                <w:spacing w:val="-20"/>
                <w:sz w:val="24"/>
                <w:szCs w:val="24"/>
              </w:rPr>
              <w:t>％</w:t>
            </w:r>
          </w:p>
        </w:tc>
      </w:tr>
      <w:tr w:rsidR="00134A28" w:rsidRPr="005464F2" w14:paraId="7AD9D81C" w14:textId="77777777" w:rsidTr="002B5A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single" w:sz="8" w:space="0" w:color="auto"/>
              <w:left w:val="nil"/>
              <w:bottom w:val="nil"/>
              <w:right w:val="single" w:sz="4" w:space="0" w:color="auto"/>
            </w:tcBorders>
            <w:vAlign w:val="center"/>
            <w:hideMark/>
          </w:tcPr>
          <w:p w14:paraId="48AF1A48" w14:textId="77777777" w:rsidR="00134A28" w:rsidRPr="005464F2" w:rsidRDefault="00134A28" w:rsidP="002B5A7E">
            <w:pPr>
              <w:spacing w:line="240" w:lineRule="exact"/>
              <w:ind w:left="14" w:right="85"/>
              <w:jc w:val="distribute"/>
              <w:rPr>
                <w:rFonts w:hAnsi="標楷體"/>
                <w:b/>
                <w:kern w:val="0"/>
                <w:sz w:val="22"/>
              </w:rPr>
            </w:pPr>
            <w:r w:rsidRPr="005464F2">
              <w:rPr>
                <w:rFonts w:hAnsi="標楷體" w:hint="eastAsia"/>
                <w:b/>
                <w:kern w:val="0"/>
                <w:sz w:val="22"/>
              </w:rPr>
              <w:t>業務收入</w:t>
            </w:r>
          </w:p>
        </w:tc>
        <w:tc>
          <w:tcPr>
            <w:tcW w:w="1361" w:type="dxa"/>
            <w:tcBorders>
              <w:top w:val="single" w:sz="8" w:space="0" w:color="auto"/>
              <w:left w:val="single" w:sz="4" w:space="0" w:color="auto"/>
              <w:bottom w:val="nil"/>
              <w:right w:val="single" w:sz="4" w:space="0" w:color="auto"/>
            </w:tcBorders>
            <w:vAlign w:val="center"/>
            <w:hideMark/>
          </w:tcPr>
          <w:p w14:paraId="0090218A"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3,070,500,000</w:t>
            </w:r>
          </w:p>
        </w:tc>
        <w:tc>
          <w:tcPr>
            <w:tcW w:w="1361" w:type="dxa"/>
            <w:tcBorders>
              <w:top w:val="single" w:sz="8" w:space="0" w:color="auto"/>
              <w:left w:val="single" w:sz="4" w:space="0" w:color="auto"/>
              <w:bottom w:val="nil"/>
              <w:right w:val="single" w:sz="4" w:space="0" w:color="auto"/>
            </w:tcBorders>
            <w:vAlign w:val="center"/>
            <w:hideMark/>
          </w:tcPr>
          <w:p w14:paraId="34635565"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5,362,592,369</w:t>
            </w:r>
          </w:p>
        </w:tc>
        <w:tc>
          <w:tcPr>
            <w:tcW w:w="1177" w:type="dxa"/>
            <w:tcBorders>
              <w:top w:val="single" w:sz="8" w:space="0" w:color="auto"/>
              <w:left w:val="single" w:sz="4" w:space="0" w:color="auto"/>
              <w:bottom w:val="nil"/>
              <w:right w:val="single" w:sz="4" w:space="0" w:color="auto"/>
            </w:tcBorders>
            <w:vAlign w:val="center"/>
            <w:hideMark/>
          </w:tcPr>
          <w:p w14:paraId="61CFC840"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w:t>
            </w:r>
          </w:p>
        </w:tc>
        <w:tc>
          <w:tcPr>
            <w:tcW w:w="1390" w:type="dxa"/>
            <w:tcBorders>
              <w:top w:val="single" w:sz="8" w:space="0" w:color="auto"/>
              <w:left w:val="single" w:sz="4" w:space="0" w:color="auto"/>
              <w:bottom w:val="nil"/>
              <w:right w:val="single" w:sz="4" w:space="0" w:color="auto"/>
            </w:tcBorders>
            <w:vAlign w:val="center"/>
            <w:hideMark/>
          </w:tcPr>
          <w:p w14:paraId="7B422C4E"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5,362,592,369</w:t>
            </w:r>
          </w:p>
        </w:tc>
        <w:tc>
          <w:tcPr>
            <w:tcW w:w="1331" w:type="dxa"/>
            <w:tcBorders>
              <w:top w:val="single" w:sz="8" w:space="0" w:color="auto"/>
              <w:left w:val="single" w:sz="4" w:space="0" w:color="auto"/>
              <w:bottom w:val="nil"/>
              <w:right w:val="single" w:sz="4" w:space="0" w:color="auto"/>
            </w:tcBorders>
            <w:vAlign w:val="center"/>
            <w:hideMark/>
          </w:tcPr>
          <w:p w14:paraId="34AAA7D2"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2,292,092,369</w:t>
            </w:r>
          </w:p>
        </w:tc>
        <w:tc>
          <w:tcPr>
            <w:tcW w:w="851" w:type="dxa"/>
            <w:tcBorders>
              <w:top w:val="single" w:sz="8" w:space="0" w:color="auto"/>
              <w:left w:val="single" w:sz="4" w:space="0" w:color="auto"/>
              <w:bottom w:val="nil"/>
              <w:right w:val="nil"/>
            </w:tcBorders>
            <w:vAlign w:val="center"/>
            <w:hideMark/>
          </w:tcPr>
          <w:p w14:paraId="11F4E3F5"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kern w:val="0"/>
                <w:sz w:val="18"/>
                <w:szCs w:val="18"/>
              </w:rPr>
              <w:t>74.65</w:t>
            </w:r>
          </w:p>
        </w:tc>
      </w:tr>
      <w:tr w:rsidR="00134A28" w:rsidRPr="005464F2" w14:paraId="69193668" w14:textId="77777777" w:rsidTr="002B5A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nil"/>
              <w:right w:val="single" w:sz="4" w:space="0" w:color="auto"/>
            </w:tcBorders>
            <w:vAlign w:val="center"/>
            <w:hideMark/>
          </w:tcPr>
          <w:p w14:paraId="1244AD86" w14:textId="77777777" w:rsidR="00134A28" w:rsidRPr="005464F2" w:rsidRDefault="00134A28" w:rsidP="002B5A7E">
            <w:pPr>
              <w:spacing w:line="240" w:lineRule="exact"/>
              <w:ind w:leftChars="100" w:left="160" w:right="85"/>
              <w:jc w:val="distribute"/>
              <w:rPr>
                <w:rFonts w:hAnsi="標楷體"/>
                <w:kern w:val="0"/>
                <w:sz w:val="22"/>
              </w:rPr>
            </w:pPr>
            <w:r w:rsidRPr="005464F2">
              <w:rPr>
                <w:rFonts w:hAnsi="標楷體" w:hint="eastAsia"/>
                <w:kern w:val="0"/>
                <w:sz w:val="22"/>
              </w:rPr>
              <w:t>徵收收入</w:t>
            </w:r>
          </w:p>
        </w:tc>
        <w:tc>
          <w:tcPr>
            <w:tcW w:w="1361" w:type="dxa"/>
            <w:tcBorders>
              <w:top w:val="nil"/>
              <w:left w:val="single" w:sz="4" w:space="0" w:color="auto"/>
              <w:bottom w:val="nil"/>
              <w:right w:val="single" w:sz="4" w:space="0" w:color="auto"/>
            </w:tcBorders>
            <w:vAlign w:val="center"/>
            <w:hideMark/>
          </w:tcPr>
          <w:p w14:paraId="6FC1B130"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65,000,000</w:t>
            </w:r>
          </w:p>
        </w:tc>
        <w:tc>
          <w:tcPr>
            <w:tcW w:w="1361" w:type="dxa"/>
            <w:tcBorders>
              <w:top w:val="nil"/>
              <w:left w:val="single" w:sz="4" w:space="0" w:color="auto"/>
              <w:bottom w:val="nil"/>
              <w:right w:val="single" w:sz="4" w:space="0" w:color="auto"/>
            </w:tcBorders>
            <w:vAlign w:val="center"/>
            <w:hideMark/>
          </w:tcPr>
          <w:p w14:paraId="74B77186"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172,638,646</w:t>
            </w:r>
          </w:p>
        </w:tc>
        <w:tc>
          <w:tcPr>
            <w:tcW w:w="1177" w:type="dxa"/>
            <w:tcBorders>
              <w:top w:val="nil"/>
              <w:left w:val="single" w:sz="4" w:space="0" w:color="auto"/>
              <w:bottom w:val="nil"/>
              <w:right w:val="single" w:sz="4" w:space="0" w:color="auto"/>
            </w:tcBorders>
            <w:vAlign w:val="center"/>
            <w:hideMark/>
          </w:tcPr>
          <w:p w14:paraId="3C8B21E2"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w:t>
            </w:r>
          </w:p>
        </w:tc>
        <w:tc>
          <w:tcPr>
            <w:tcW w:w="1390" w:type="dxa"/>
            <w:tcBorders>
              <w:top w:val="nil"/>
              <w:left w:val="single" w:sz="4" w:space="0" w:color="auto"/>
              <w:bottom w:val="nil"/>
              <w:right w:val="single" w:sz="4" w:space="0" w:color="auto"/>
            </w:tcBorders>
            <w:vAlign w:val="center"/>
            <w:hideMark/>
          </w:tcPr>
          <w:p w14:paraId="409FACD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172,638,646</w:t>
            </w:r>
          </w:p>
        </w:tc>
        <w:tc>
          <w:tcPr>
            <w:tcW w:w="1331" w:type="dxa"/>
            <w:tcBorders>
              <w:top w:val="nil"/>
              <w:left w:val="single" w:sz="4" w:space="0" w:color="auto"/>
              <w:bottom w:val="nil"/>
              <w:right w:val="single" w:sz="4" w:space="0" w:color="auto"/>
            </w:tcBorders>
            <w:vAlign w:val="center"/>
            <w:hideMark/>
          </w:tcPr>
          <w:p w14:paraId="48B6E13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107,638,646</w:t>
            </w:r>
          </w:p>
        </w:tc>
        <w:tc>
          <w:tcPr>
            <w:tcW w:w="851" w:type="dxa"/>
            <w:tcBorders>
              <w:top w:val="nil"/>
              <w:left w:val="single" w:sz="4" w:space="0" w:color="auto"/>
              <w:bottom w:val="nil"/>
              <w:right w:val="nil"/>
            </w:tcBorders>
            <w:vAlign w:val="center"/>
            <w:hideMark/>
          </w:tcPr>
          <w:p w14:paraId="2AE9DEE8"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165.60</w:t>
            </w:r>
          </w:p>
        </w:tc>
      </w:tr>
      <w:tr w:rsidR="00134A28" w:rsidRPr="005464F2" w14:paraId="5DC77EEB" w14:textId="77777777" w:rsidTr="002B5A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nil"/>
              <w:right w:val="single" w:sz="4" w:space="0" w:color="auto"/>
            </w:tcBorders>
            <w:vAlign w:val="center"/>
            <w:hideMark/>
          </w:tcPr>
          <w:p w14:paraId="0749229B" w14:textId="77777777" w:rsidR="00134A28" w:rsidRPr="005464F2" w:rsidRDefault="00134A28" w:rsidP="002B5A7E">
            <w:pPr>
              <w:spacing w:line="240" w:lineRule="exact"/>
              <w:ind w:leftChars="100" w:left="160" w:right="85"/>
              <w:jc w:val="distribute"/>
              <w:rPr>
                <w:rFonts w:hAnsi="標楷體"/>
                <w:kern w:val="0"/>
                <w:sz w:val="22"/>
              </w:rPr>
            </w:pPr>
            <w:r w:rsidRPr="005464F2">
              <w:rPr>
                <w:rFonts w:hAnsi="標楷體" w:hint="eastAsia"/>
                <w:kern w:val="0"/>
                <w:sz w:val="22"/>
              </w:rPr>
              <w:t>其他業務收入</w:t>
            </w:r>
          </w:p>
        </w:tc>
        <w:tc>
          <w:tcPr>
            <w:tcW w:w="1361" w:type="dxa"/>
            <w:tcBorders>
              <w:top w:val="nil"/>
              <w:left w:val="single" w:sz="4" w:space="0" w:color="auto"/>
              <w:bottom w:val="nil"/>
              <w:right w:val="single" w:sz="4" w:space="0" w:color="auto"/>
            </w:tcBorders>
            <w:vAlign w:val="center"/>
            <w:hideMark/>
          </w:tcPr>
          <w:p w14:paraId="1BC13A3A"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3,005,500,000</w:t>
            </w:r>
          </w:p>
        </w:tc>
        <w:tc>
          <w:tcPr>
            <w:tcW w:w="1361" w:type="dxa"/>
            <w:tcBorders>
              <w:top w:val="nil"/>
              <w:left w:val="single" w:sz="4" w:space="0" w:color="auto"/>
              <w:bottom w:val="nil"/>
              <w:right w:val="single" w:sz="4" w:space="0" w:color="auto"/>
            </w:tcBorders>
            <w:vAlign w:val="center"/>
            <w:hideMark/>
          </w:tcPr>
          <w:p w14:paraId="5EE3731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5,189,953,723</w:t>
            </w:r>
          </w:p>
        </w:tc>
        <w:tc>
          <w:tcPr>
            <w:tcW w:w="1177" w:type="dxa"/>
            <w:tcBorders>
              <w:top w:val="nil"/>
              <w:left w:val="single" w:sz="4" w:space="0" w:color="auto"/>
              <w:bottom w:val="nil"/>
              <w:right w:val="single" w:sz="4" w:space="0" w:color="auto"/>
            </w:tcBorders>
            <w:vAlign w:val="center"/>
            <w:hideMark/>
          </w:tcPr>
          <w:p w14:paraId="56C3707B"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w:t>
            </w:r>
          </w:p>
        </w:tc>
        <w:tc>
          <w:tcPr>
            <w:tcW w:w="1390" w:type="dxa"/>
            <w:tcBorders>
              <w:top w:val="nil"/>
              <w:left w:val="single" w:sz="4" w:space="0" w:color="auto"/>
              <w:bottom w:val="nil"/>
              <w:right w:val="single" w:sz="4" w:space="0" w:color="auto"/>
            </w:tcBorders>
            <w:vAlign w:val="center"/>
            <w:hideMark/>
          </w:tcPr>
          <w:p w14:paraId="22BEF5D4"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5,189,953,723</w:t>
            </w:r>
          </w:p>
        </w:tc>
        <w:tc>
          <w:tcPr>
            <w:tcW w:w="1331" w:type="dxa"/>
            <w:tcBorders>
              <w:top w:val="nil"/>
              <w:left w:val="single" w:sz="4" w:space="0" w:color="auto"/>
              <w:bottom w:val="nil"/>
              <w:right w:val="single" w:sz="4" w:space="0" w:color="auto"/>
            </w:tcBorders>
            <w:vAlign w:val="center"/>
            <w:hideMark/>
          </w:tcPr>
          <w:p w14:paraId="12E9830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2,184,453,723</w:t>
            </w:r>
          </w:p>
        </w:tc>
        <w:tc>
          <w:tcPr>
            <w:tcW w:w="851" w:type="dxa"/>
            <w:tcBorders>
              <w:top w:val="nil"/>
              <w:left w:val="single" w:sz="4" w:space="0" w:color="auto"/>
              <w:bottom w:val="nil"/>
              <w:right w:val="nil"/>
            </w:tcBorders>
            <w:vAlign w:val="center"/>
            <w:hideMark/>
          </w:tcPr>
          <w:p w14:paraId="2353B806"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72.68</w:t>
            </w:r>
          </w:p>
        </w:tc>
      </w:tr>
      <w:tr w:rsidR="00134A28" w:rsidRPr="005464F2" w14:paraId="6401E14B" w14:textId="77777777" w:rsidTr="002B5A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nil"/>
              <w:right w:val="single" w:sz="4" w:space="0" w:color="auto"/>
            </w:tcBorders>
            <w:vAlign w:val="center"/>
            <w:hideMark/>
          </w:tcPr>
          <w:p w14:paraId="495CD4D0" w14:textId="77777777" w:rsidR="00134A28" w:rsidRPr="005464F2" w:rsidRDefault="00134A28" w:rsidP="002B5A7E">
            <w:pPr>
              <w:spacing w:line="240" w:lineRule="exact"/>
              <w:ind w:left="11" w:right="85"/>
              <w:jc w:val="distribute"/>
              <w:rPr>
                <w:rFonts w:hAnsi="標楷體"/>
                <w:b/>
                <w:kern w:val="0"/>
                <w:sz w:val="22"/>
              </w:rPr>
            </w:pPr>
            <w:r w:rsidRPr="005464F2">
              <w:rPr>
                <w:rFonts w:hAnsi="標楷體" w:hint="eastAsia"/>
                <w:b/>
                <w:kern w:val="0"/>
                <w:sz w:val="22"/>
              </w:rPr>
              <w:t>業務成本與費用</w:t>
            </w:r>
          </w:p>
        </w:tc>
        <w:tc>
          <w:tcPr>
            <w:tcW w:w="1361" w:type="dxa"/>
            <w:tcBorders>
              <w:top w:val="nil"/>
              <w:left w:val="single" w:sz="4" w:space="0" w:color="auto"/>
              <w:bottom w:val="nil"/>
              <w:right w:val="single" w:sz="4" w:space="0" w:color="auto"/>
            </w:tcBorders>
            <w:vAlign w:val="center"/>
            <w:hideMark/>
          </w:tcPr>
          <w:p w14:paraId="095D086E"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382,727,000</w:t>
            </w:r>
          </w:p>
        </w:tc>
        <w:tc>
          <w:tcPr>
            <w:tcW w:w="1361" w:type="dxa"/>
            <w:tcBorders>
              <w:top w:val="nil"/>
              <w:left w:val="single" w:sz="4" w:space="0" w:color="auto"/>
              <w:bottom w:val="nil"/>
              <w:right w:val="single" w:sz="4" w:space="0" w:color="auto"/>
            </w:tcBorders>
            <w:vAlign w:val="center"/>
            <w:hideMark/>
          </w:tcPr>
          <w:p w14:paraId="511927C5"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1,516,923,618</w:t>
            </w:r>
          </w:p>
        </w:tc>
        <w:tc>
          <w:tcPr>
            <w:tcW w:w="1177" w:type="dxa"/>
            <w:tcBorders>
              <w:top w:val="nil"/>
              <w:left w:val="single" w:sz="4" w:space="0" w:color="auto"/>
              <w:bottom w:val="nil"/>
              <w:right w:val="single" w:sz="4" w:space="0" w:color="auto"/>
            </w:tcBorders>
            <w:vAlign w:val="center"/>
            <w:hideMark/>
          </w:tcPr>
          <w:p w14:paraId="4D17992A"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w:t>
            </w:r>
          </w:p>
        </w:tc>
        <w:tc>
          <w:tcPr>
            <w:tcW w:w="1390" w:type="dxa"/>
            <w:tcBorders>
              <w:top w:val="nil"/>
              <w:left w:val="single" w:sz="4" w:space="0" w:color="auto"/>
              <w:bottom w:val="nil"/>
              <w:right w:val="single" w:sz="4" w:space="0" w:color="auto"/>
            </w:tcBorders>
            <w:vAlign w:val="center"/>
            <w:hideMark/>
          </w:tcPr>
          <w:p w14:paraId="1D5BCFFA"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1,516,923,618</w:t>
            </w:r>
          </w:p>
        </w:tc>
        <w:tc>
          <w:tcPr>
            <w:tcW w:w="1331" w:type="dxa"/>
            <w:tcBorders>
              <w:top w:val="nil"/>
              <w:left w:val="single" w:sz="4" w:space="0" w:color="auto"/>
              <w:bottom w:val="nil"/>
              <w:right w:val="single" w:sz="4" w:space="0" w:color="auto"/>
            </w:tcBorders>
            <w:vAlign w:val="center"/>
            <w:hideMark/>
          </w:tcPr>
          <w:p w14:paraId="66467CFD"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1,134,196,618</w:t>
            </w:r>
          </w:p>
        </w:tc>
        <w:tc>
          <w:tcPr>
            <w:tcW w:w="851" w:type="dxa"/>
            <w:tcBorders>
              <w:top w:val="nil"/>
              <w:left w:val="single" w:sz="4" w:space="0" w:color="auto"/>
              <w:bottom w:val="nil"/>
              <w:right w:val="nil"/>
            </w:tcBorders>
            <w:vAlign w:val="center"/>
            <w:hideMark/>
          </w:tcPr>
          <w:p w14:paraId="3935E794"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kern w:val="0"/>
                <w:sz w:val="18"/>
                <w:szCs w:val="18"/>
              </w:rPr>
              <w:t>296.35</w:t>
            </w:r>
          </w:p>
        </w:tc>
      </w:tr>
      <w:tr w:rsidR="00134A28" w:rsidRPr="005464F2" w14:paraId="1906C49C" w14:textId="77777777" w:rsidTr="002B5A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nil"/>
              <w:right w:val="single" w:sz="4" w:space="0" w:color="auto"/>
            </w:tcBorders>
            <w:vAlign w:val="center"/>
            <w:hideMark/>
          </w:tcPr>
          <w:p w14:paraId="372CF3DB" w14:textId="77777777" w:rsidR="00134A28" w:rsidRPr="005464F2" w:rsidRDefault="00134A28" w:rsidP="002B5A7E">
            <w:pPr>
              <w:spacing w:line="240" w:lineRule="exact"/>
              <w:ind w:leftChars="100" w:left="160" w:right="85"/>
              <w:jc w:val="distribute"/>
              <w:rPr>
                <w:rFonts w:hAnsi="標楷體"/>
                <w:kern w:val="0"/>
                <w:sz w:val="22"/>
              </w:rPr>
            </w:pPr>
            <w:r w:rsidRPr="005464F2">
              <w:rPr>
                <w:rFonts w:hAnsi="標楷體" w:hint="eastAsia"/>
                <w:kern w:val="0"/>
                <w:sz w:val="22"/>
              </w:rPr>
              <w:t>管理及總務費用</w:t>
            </w:r>
          </w:p>
        </w:tc>
        <w:tc>
          <w:tcPr>
            <w:tcW w:w="1361" w:type="dxa"/>
            <w:tcBorders>
              <w:top w:val="nil"/>
              <w:left w:val="single" w:sz="4" w:space="0" w:color="auto"/>
              <w:bottom w:val="nil"/>
              <w:right w:val="single" w:sz="4" w:space="0" w:color="auto"/>
            </w:tcBorders>
            <w:vAlign w:val="center"/>
            <w:hideMark/>
          </w:tcPr>
          <w:p w14:paraId="5293EAD4"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382,727,000</w:t>
            </w:r>
          </w:p>
        </w:tc>
        <w:tc>
          <w:tcPr>
            <w:tcW w:w="1361" w:type="dxa"/>
            <w:tcBorders>
              <w:top w:val="nil"/>
              <w:left w:val="single" w:sz="4" w:space="0" w:color="auto"/>
              <w:bottom w:val="nil"/>
              <w:right w:val="single" w:sz="4" w:space="0" w:color="auto"/>
            </w:tcBorders>
            <w:vAlign w:val="center"/>
            <w:hideMark/>
          </w:tcPr>
          <w:p w14:paraId="0FA4B1CB"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1,516,923,618</w:t>
            </w:r>
          </w:p>
        </w:tc>
        <w:tc>
          <w:tcPr>
            <w:tcW w:w="1177" w:type="dxa"/>
            <w:tcBorders>
              <w:top w:val="nil"/>
              <w:left w:val="single" w:sz="4" w:space="0" w:color="auto"/>
              <w:bottom w:val="nil"/>
              <w:right w:val="single" w:sz="4" w:space="0" w:color="auto"/>
            </w:tcBorders>
            <w:vAlign w:val="center"/>
            <w:hideMark/>
          </w:tcPr>
          <w:p w14:paraId="3C45660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w:t>
            </w:r>
          </w:p>
        </w:tc>
        <w:tc>
          <w:tcPr>
            <w:tcW w:w="1390" w:type="dxa"/>
            <w:tcBorders>
              <w:top w:val="nil"/>
              <w:left w:val="single" w:sz="4" w:space="0" w:color="auto"/>
              <w:bottom w:val="nil"/>
              <w:right w:val="single" w:sz="4" w:space="0" w:color="auto"/>
            </w:tcBorders>
            <w:vAlign w:val="center"/>
            <w:hideMark/>
          </w:tcPr>
          <w:p w14:paraId="4D67031D"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1,516,923,618</w:t>
            </w:r>
          </w:p>
        </w:tc>
        <w:tc>
          <w:tcPr>
            <w:tcW w:w="1331" w:type="dxa"/>
            <w:tcBorders>
              <w:top w:val="nil"/>
              <w:left w:val="single" w:sz="4" w:space="0" w:color="auto"/>
              <w:bottom w:val="nil"/>
              <w:right w:val="single" w:sz="4" w:space="0" w:color="auto"/>
            </w:tcBorders>
            <w:vAlign w:val="center"/>
            <w:hideMark/>
          </w:tcPr>
          <w:p w14:paraId="03EF45B5"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1,134,196,618</w:t>
            </w:r>
          </w:p>
        </w:tc>
        <w:tc>
          <w:tcPr>
            <w:tcW w:w="851" w:type="dxa"/>
            <w:tcBorders>
              <w:top w:val="nil"/>
              <w:left w:val="single" w:sz="4" w:space="0" w:color="auto"/>
              <w:bottom w:val="nil"/>
              <w:right w:val="nil"/>
            </w:tcBorders>
            <w:vAlign w:val="center"/>
            <w:hideMark/>
          </w:tcPr>
          <w:p w14:paraId="0D51DFE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296.35</w:t>
            </w:r>
          </w:p>
        </w:tc>
      </w:tr>
      <w:tr w:rsidR="00134A28" w:rsidRPr="005464F2" w14:paraId="4C9A79E9" w14:textId="77777777" w:rsidTr="002B5A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nil"/>
              <w:right w:val="single" w:sz="4" w:space="0" w:color="auto"/>
            </w:tcBorders>
            <w:vAlign w:val="center"/>
            <w:hideMark/>
          </w:tcPr>
          <w:p w14:paraId="33B1508A" w14:textId="77777777" w:rsidR="00134A28" w:rsidRPr="005464F2" w:rsidRDefault="00134A28" w:rsidP="002B5A7E">
            <w:pPr>
              <w:spacing w:line="240" w:lineRule="exact"/>
              <w:ind w:left="14" w:right="85"/>
              <w:jc w:val="distribute"/>
              <w:rPr>
                <w:rFonts w:hAnsi="標楷體"/>
                <w:b/>
                <w:kern w:val="0"/>
                <w:sz w:val="22"/>
              </w:rPr>
            </w:pPr>
            <w:r w:rsidRPr="005464F2">
              <w:rPr>
                <w:rFonts w:hAnsi="標楷體" w:hint="eastAsia"/>
                <w:b/>
                <w:kern w:val="0"/>
                <w:sz w:val="22"/>
              </w:rPr>
              <w:t>業務賸餘（短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61" w:type="dxa"/>
            <w:tcBorders>
              <w:top w:val="nil"/>
              <w:left w:val="single" w:sz="4" w:space="0" w:color="auto"/>
              <w:bottom w:val="nil"/>
              <w:right w:val="single" w:sz="4" w:space="0" w:color="auto"/>
            </w:tcBorders>
            <w:vAlign w:val="center"/>
            <w:hideMark/>
          </w:tcPr>
          <w:p w14:paraId="346B9CFE"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2,687,773,000</w:t>
            </w:r>
          </w:p>
        </w:tc>
        <w:tc>
          <w:tcPr>
            <w:tcW w:w="1361" w:type="dxa"/>
            <w:tcBorders>
              <w:top w:val="nil"/>
              <w:left w:val="single" w:sz="4" w:space="0" w:color="auto"/>
              <w:bottom w:val="nil"/>
              <w:right w:val="single" w:sz="4" w:space="0" w:color="auto"/>
            </w:tcBorders>
            <w:vAlign w:val="center"/>
            <w:hideMark/>
          </w:tcPr>
          <w:p w14:paraId="1F729477"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3,845,668,751</w:t>
            </w:r>
          </w:p>
        </w:tc>
        <w:tc>
          <w:tcPr>
            <w:tcW w:w="1177" w:type="dxa"/>
            <w:tcBorders>
              <w:top w:val="nil"/>
              <w:left w:val="single" w:sz="4" w:space="0" w:color="auto"/>
              <w:bottom w:val="nil"/>
              <w:right w:val="single" w:sz="4" w:space="0" w:color="auto"/>
            </w:tcBorders>
            <w:vAlign w:val="center"/>
            <w:hideMark/>
          </w:tcPr>
          <w:p w14:paraId="09B66B0E"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w:t>
            </w:r>
          </w:p>
        </w:tc>
        <w:tc>
          <w:tcPr>
            <w:tcW w:w="1390" w:type="dxa"/>
            <w:tcBorders>
              <w:top w:val="nil"/>
              <w:left w:val="single" w:sz="4" w:space="0" w:color="auto"/>
              <w:bottom w:val="nil"/>
              <w:right w:val="single" w:sz="4" w:space="0" w:color="auto"/>
            </w:tcBorders>
            <w:vAlign w:val="center"/>
            <w:hideMark/>
          </w:tcPr>
          <w:p w14:paraId="3635B90D"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3,845,668,751</w:t>
            </w:r>
          </w:p>
        </w:tc>
        <w:tc>
          <w:tcPr>
            <w:tcW w:w="1331" w:type="dxa"/>
            <w:tcBorders>
              <w:top w:val="nil"/>
              <w:left w:val="single" w:sz="4" w:space="0" w:color="auto"/>
              <w:bottom w:val="nil"/>
              <w:right w:val="single" w:sz="4" w:space="0" w:color="auto"/>
            </w:tcBorders>
            <w:vAlign w:val="center"/>
            <w:hideMark/>
          </w:tcPr>
          <w:p w14:paraId="4608EDB5"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1,157,895,751</w:t>
            </w:r>
          </w:p>
        </w:tc>
        <w:tc>
          <w:tcPr>
            <w:tcW w:w="851" w:type="dxa"/>
            <w:tcBorders>
              <w:top w:val="nil"/>
              <w:left w:val="single" w:sz="4" w:space="0" w:color="auto"/>
              <w:bottom w:val="nil"/>
              <w:right w:val="nil"/>
            </w:tcBorders>
            <w:vAlign w:val="center"/>
            <w:hideMark/>
          </w:tcPr>
          <w:p w14:paraId="5F940541"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kern w:val="0"/>
                <w:sz w:val="18"/>
                <w:szCs w:val="18"/>
              </w:rPr>
              <w:t>43.08</w:t>
            </w:r>
          </w:p>
        </w:tc>
      </w:tr>
      <w:tr w:rsidR="00134A28" w:rsidRPr="005464F2" w14:paraId="5A6FE629" w14:textId="77777777" w:rsidTr="002B5A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nil"/>
              <w:right w:val="single" w:sz="4" w:space="0" w:color="auto"/>
            </w:tcBorders>
            <w:vAlign w:val="center"/>
            <w:hideMark/>
          </w:tcPr>
          <w:p w14:paraId="5D43BDAE" w14:textId="77777777" w:rsidR="00134A28" w:rsidRPr="005464F2" w:rsidRDefault="00134A28" w:rsidP="002B5A7E">
            <w:pPr>
              <w:spacing w:line="240" w:lineRule="exact"/>
              <w:ind w:left="11" w:right="85"/>
              <w:jc w:val="distribute"/>
              <w:rPr>
                <w:rFonts w:hAnsi="標楷體"/>
                <w:b/>
                <w:kern w:val="0"/>
                <w:sz w:val="22"/>
              </w:rPr>
            </w:pPr>
            <w:r w:rsidRPr="005464F2">
              <w:rPr>
                <w:rFonts w:hAnsi="標楷體" w:hint="eastAsia"/>
                <w:b/>
                <w:kern w:val="0"/>
                <w:sz w:val="22"/>
              </w:rPr>
              <w:t>業務外收入</w:t>
            </w:r>
          </w:p>
        </w:tc>
        <w:tc>
          <w:tcPr>
            <w:tcW w:w="1361" w:type="dxa"/>
            <w:tcBorders>
              <w:top w:val="nil"/>
              <w:left w:val="single" w:sz="4" w:space="0" w:color="auto"/>
              <w:bottom w:val="nil"/>
              <w:right w:val="single" w:sz="4" w:space="0" w:color="auto"/>
            </w:tcBorders>
            <w:vAlign w:val="center"/>
            <w:hideMark/>
          </w:tcPr>
          <w:p w14:paraId="0AD0947B"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4,291,000</w:t>
            </w:r>
          </w:p>
        </w:tc>
        <w:tc>
          <w:tcPr>
            <w:tcW w:w="1361" w:type="dxa"/>
            <w:tcBorders>
              <w:top w:val="nil"/>
              <w:left w:val="single" w:sz="4" w:space="0" w:color="auto"/>
              <w:bottom w:val="nil"/>
              <w:right w:val="single" w:sz="4" w:space="0" w:color="auto"/>
            </w:tcBorders>
            <w:vAlign w:val="center"/>
            <w:hideMark/>
          </w:tcPr>
          <w:p w14:paraId="7EDCE51B"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120,383,126</w:t>
            </w:r>
          </w:p>
        </w:tc>
        <w:tc>
          <w:tcPr>
            <w:tcW w:w="1177" w:type="dxa"/>
            <w:tcBorders>
              <w:top w:val="nil"/>
              <w:left w:val="single" w:sz="4" w:space="0" w:color="auto"/>
              <w:bottom w:val="nil"/>
              <w:right w:val="single" w:sz="4" w:space="0" w:color="auto"/>
            </w:tcBorders>
            <w:vAlign w:val="center"/>
            <w:hideMark/>
          </w:tcPr>
          <w:p w14:paraId="7B4E4660"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w:t>
            </w:r>
          </w:p>
        </w:tc>
        <w:tc>
          <w:tcPr>
            <w:tcW w:w="1390" w:type="dxa"/>
            <w:tcBorders>
              <w:top w:val="nil"/>
              <w:left w:val="single" w:sz="4" w:space="0" w:color="auto"/>
              <w:bottom w:val="nil"/>
              <w:right w:val="single" w:sz="4" w:space="0" w:color="auto"/>
            </w:tcBorders>
            <w:vAlign w:val="center"/>
            <w:hideMark/>
          </w:tcPr>
          <w:p w14:paraId="04EEBD9A"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120,383,126</w:t>
            </w:r>
          </w:p>
        </w:tc>
        <w:tc>
          <w:tcPr>
            <w:tcW w:w="1331" w:type="dxa"/>
            <w:tcBorders>
              <w:top w:val="nil"/>
              <w:left w:val="single" w:sz="4" w:space="0" w:color="auto"/>
              <w:bottom w:val="nil"/>
              <w:right w:val="single" w:sz="4" w:space="0" w:color="auto"/>
            </w:tcBorders>
            <w:vAlign w:val="center"/>
            <w:hideMark/>
          </w:tcPr>
          <w:p w14:paraId="55EC5FA3"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116,092,126</w:t>
            </w:r>
          </w:p>
        </w:tc>
        <w:tc>
          <w:tcPr>
            <w:tcW w:w="851" w:type="dxa"/>
            <w:tcBorders>
              <w:top w:val="nil"/>
              <w:left w:val="single" w:sz="4" w:space="0" w:color="auto"/>
              <w:bottom w:val="nil"/>
              <w:right w:val="nil"/>
            </w:tcBorders>
            <w:vAlign w:val="center"/>
            <w:hideMark/>
          </w:tcPr>
          <w:p w14:paraId="681DCDE0"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kern w:val="0"/>
                <w:sz w:val="18"/>
                <w:szCs w:val="18"/>
              </w:rPr>
              <w:t>2,705.48</w:t>
            </w:r>
          </w:p>
        </w:tc>
      </w:tr>
      <w:tr w:rsidR="00134A28" w:rsidRPr="005464F2" w14:paraId="1A548C48" w14:textId="77777777" w:rsidTr="002B5A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nil"/>
              <w:right w:val="single" w:sz="4" w:space="0" w:color="auto"/>
            </w:tcBorders>
            <w:vAlign w:val="center"/>
          </w:tcPr>
          <w:p w14:paraId="11DDA04B" w14:textId="77777777" w:rsidR="00134A28" w:rsidRPr="005464F2" w:rsidRDefault="00134A28" w:rsidP="002B5A7E">
            <w:pPr>
              <w:spacing w:line="240" w:lineRule="exact"/>
              <w:ind w:leftChars="100" w:left="160" w:right="85"/>
              <w:jc w:val="distribute"/>
              <w:rPr>
                <w:rFonts w:hAnsi="標楷體"/>
                <w:kern w:val="0"/>
                <w:sz w:val="22"/>
              </w:rPr>
            </w:pPr>
            <w:r w:rsidRPr="005464F2">
              <w:rPr>
                <w:rFonts w:hAnsi="標楷體" w:hint="eastAsia"/>
                <w:kern w:val="0"/>
                <w:sz w:val="22"/>
              </w:rPr>
              <w:t>財務收入</w:t>
            </w:r>
          </w:p>
        </w:tc>
        <w:tc>
          <w:tcPr>
            <w:tcW w:w="1361" w:type="dxa"/>
            <w:tcBorders>
              <w:top w:val="nil"/>
              <w:left w:val="single" w:sz="4" w:space="0" w:color="auto"/>
              <w:bottom w:val="nil"/>
              <w:right w:val="single" w:sz="4" w:space="0" w:color="auto"/>
            </w:tcBorders>
            <w:vAlign w:val="center"/>
          </w:tcPr>
          <w:p w14:paraId="7E5B1836"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4,291,000</w:t>
            </w:r>
          </w:p>
        </w:tc>
        <w:tc>
          <w:tcPr>
            <w:tcW w:w="1361" w:type="dxa"/>
            <w:tcBorders>
              <w:top w:val="nil"/>
              <w:left w:val="single" w:sz="4" w:space="0" w:color="auto"/>
              <w:bottom w:val="nil"/>
              <w:right w:val="single" w:sz="4" w:space="0" w:color="auto"/>
            </w:tcBorders>
            <w:vAlign w:val="center"/>
          </w:tcPr>
          <w:p w14:paraId="07BCCDF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117,220,039</w:t>
            </w:r>
          </w:p>
        </w:tc>
        <w:tc>
          <w:tcPr>
            <w:tcW w:w="1177" w:type="dxa"/>
            <w:tcBorders>
              <w:top w:val="nil"/>
              <w:left w:val="single" w:sz="4" w:space="0" w:color="auto"/>
              <w:bottom w:val="nil"/>
              <w:right w:val="single" w:sz="4" w:space="0" w:color="auto"/>
            </w:tcBorders>
            <w:vAlign w:val="center"/>
          </w:tcPr>
          <w:p w14:paraId="7135A057"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w:t>
            </w:r>
          </w:p>
        </w:tc>
        <w:tc>
          <w:tcPr>
            <w:tcW w:w="1390" w:type="dxa"/>
            <w:tcBorders>
              <w:top w:val="nil"/>
              <w:left w:val="single" w:sz="4" w:space="0" w:color="auto"/>
              <w:bottom w:val="nil"/>
              <w:right w:val="single" w:sz="4" w:space="0" w:color="auto"/>
            </w:tcBorders>
            <w:vAlign w:val="center"/>
          </w:tcPr>
          <w:p w14:paraId="31552B3C"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117,220,039</w:t>
            </w:r>
          </w:p>
        </w:tc>
        <w:tc>
          <w:tcPr>
            <w:tcW w:w="1331" w:type="dxa"/>
            <w:tcBorders>
              <w:top w:val="nil"/>
              <w:left w:val="single" w:sz="4" w:space="0" w:color="auto"/>
              <w:bottom w:val="nil"/>
              <w:right w:val="single" w:sz="4" w:space="0" w:color="auto"/>
            </w:tcBorders>
            <w:vAlign w:val="center"/>
          </w:tcPr>
          <w:p w14:paraId="2B68599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112,929,039</w:t>
            </w:r>
          </w:p>
        </w:tc>
        <w:tc>
          <w:tcPr>
            <w:tcW w:w="851" w:type="dxa"/>
            <w:tcBorders>
              <w:top w:val="nil"/>
              <w:left w:val="single" w:sz="4" w:space="0" w:color="auto"/>
              <w:bottom w:val="nil"/>
              <w:right w:val="nil"/>
            </w:tcBorders>
            <w:vAlign w:val="center"/>
          </w:tcPr>
          <w:p w14:paraId="5D40CF10"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2,631.77</w:t>
            </w:r>
          </w:p>
        </w:tc>
      </w:tr>
      <w:tr w:rsidR="00134A28" w:rsidRPr="005464F2" w14:paraId="6C4F750B" w14:textId="77777777" w:rsidTr="002B5A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nil"/>
              <w:right w:val="single" w:sz="4" w:space="0" w:color="auto"/>
            </w:tcBorders>
            <w:vAlign w:val="center"/>
            <w:hideMark/>
          </w:tcPr>
          <w:p w14:paraId="3896561C" w14:textId="77777777" w:rsidR="00134A28" w:rsidRPr="005464F2" w:rsidRDefault="00134A28" w:rsidP="002B5A7E">
            <w:pPr>
              <w:spacing w:line="240" w:lineRule="exact"/>
              <w:ind w:leftChars="100" w:left="160" w:right="85"/>
              <w:jc w:val="distribute"/>
              <w:rPr>
                <w:rFonts w:hAnsi="標楷體"/>
                <w:kern w:val="0"/>
                <w:sz w:val="22"/>
              </w:rPr>
            </w:pPr>
            <w:r w:rsidRPr="005464F2">
              <w:rPr>
                <w:rFonts w:hAnsi="標楷體" w:hint="eastAsia"/>
                <w:kern w:val="0"/>
                <w:sz w:val="22"/>
              </w:rPr>
              <w:t>其他業務外收入</w:t>
            </w:r>
          </w:p>
        </w:tc>
        <w:tc>
          <w:tcPr>
            <w:tcW w:w="1361" w:type="dxa"/>
            <w:tcBorders>
              <w:top w:val="nil"/>
              <w:left w:val="single" w:sz="4" w:space="0" w:color="auto"/>
              <w:bottom w:val="nil"/>
              <w:right w:val="single" w:sz="4" w:space="0" w:color="auto"/>
            </w:tcBorders>
            <w:vAlign w:val="center"/>
            <w:hideMark/>
          </w:tcPr>
          <w:p w14:paraId="7A72539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w:t>
            </w:r>
          </w:p>
        </w:tc>
        <w:tc>
          <w:tcPr>
            <w:tcW w:w="1361" w:type="dxa"/>
            <w:tcBorders>
              <w:top w:val="nil"/>
              <w:left w:val="single" w:sz="4" w:space="0" w:color="auto"/>
              <w:bottom w:val="nil"/>
              <w:right w:val="single" w:sz="4" w:space="0" w:color="auto"/>
            </w:tcBorders>
            <w:vAlign w:val="center"/>
            <w:hideMark/>
          </w:tcPr>
          <w:p w14:paraId="0EFE1636"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3,163,087</w:t>
            </w:r>
          </w:p>
        </w:tc>
        <w:tc>
          <w:tcPr>
            <w:tcW w:w="1177" w:type="dxa"/>
            <w:tcBorders>
              <w:top w:val="nil"/>
              <w:left w:val="single" w:sz="4" w:space="0" w:color="auto"/>
              <w:bottom w:val="nil"/>
              <w:right w:val="single" w:sz="4" w:space="0" w:color="auto"/>
            </w:tcBorders>
            <w:vAlign w:val="center"/>
            <w:hideMark/>
          </w:tcPr>
          <w:p w14:paraId="44A6D262"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w:t>
            </w:r>
          </w:p>
        </w:tc>
        <w:tc>
          <w:tcPr>
            <w:tcW w:w="1390" w:type="dxa"/>
            <w:tcBorders>
              <w:top w:val="nil"/>
              <w:left w:val="single" w:sz="4" w:space="0" w:color="auto"/>
              <w:bottom w:val="nil"/>
              <w:right w:val="single" w:sz="4" w:space="0" w:color="auto"/>
            </w:tcBorders>
            <w:vAlign w:val="center"/>
            <w:hideMark/>
          </w:tcPr>
          <w:p w14:paraId="4EE1DF5B"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3,163,087</w:t>
            </w:r>
          </w:p>
        </w:tc>
        <w:tc>
          <w:tcPr>
            <w:tcW w:w="1331" w:type="dxa"/>
            <w:tcBorders>
              <w:top w:val="nil"/>
              <w:left w:val="single" w:sz="4" w:space="0" w:color="auto"/>
              <w:bottom w:val="nil"/>
              <w:right w:val="single" w:sz="4" w:space="0" w:color="auto"/>
            </w:tcBorders>
            <w:vAlign w:val="center"/>
            <w:hideMark/>
          </w:tcPr>
          <w:p w14:paraId="4A42732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noProof/>
                <w:sz w:val="18"/>
                <w:szCs w:val="18"/>
              </w:rPr>
              <w:t>3,163,087</w:t>
            </w:r>
          </w:p>
        </w:tc>
        <w:tc>
          <w:tcPr>
            <w:tcW w:w="851" w:type="dxa"/>
            <w:tcBorders>
              <w:top w:val="nil"/>
              <w:left w:val="single" w:sz="4" w:space="0" w:color="auto"/>
              <w:bottom w:val="nil"/>
              <w:right w:val="nil"/>
            </w:tcBorders>
            <w:vAlign w:val="center"/>
            <w:hideMark/>
          </w:tcPr>
          <w:p w14:paraId="7248C236"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w:t>
            </w:r>
          </w:p>
        </w:tc>
      </w:tr>
      <w:tr w:rsidR="00134A28" w:rsidRPr="005464F2" w14:paraId="09EF4415" w14:textId="77777777" w:rsidTr="002B5A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nil"/>
              <w:right w:val="single" w:sz="4" w:space="0" w:color="auto"/>
            </w:tcBorders>
            <w:vAlign w:val="center"/>
            <w:hideMark/>
          </w:tcPr>
          <w:p w14:paraId="3F4A28B3" w14:textId="77777777" w:rsidR="00134A28" w:rsidRPr="005464F2" w:rsidRDefault="00134A28" w:rsidP="002B5A7E">
            <w:pPr>
              <w:spacing w:line="240" w:lineRule="exact"/>
              <w:ind w:left="11" w:right="85"/>
              <w:jc w:val="distribute"/>
              <w:rPr>
                <w:rFonts w:hAnsi="標楷體"/>
                <w:b/>
                <w:kern w:val="0"/>
                <w:sz w:val="22"/>
              </w:rPr>
            </w:pPr>
            <w:r w:rsidRPr="005464F2">
              <w:rPr>
                <w:rFonts w:hAnsi="標楷體" w:hint="eastAsia"/>
                <w:b/>
                <w:kern w:val="0"/>
                <w:sz w:val="22"/>
              </w:rPr>
              <w:t>業務外賸餘（短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61" w:type="dxa"/>
            <w:tcBorders>
              <w:top w:val="nil"/>
              <w:left w:val="single" w:sz="4" w:space="0" w:color="auto"/>
              <w:bottom w:val="nil"/>
              <w:right w:val="single" w:sz="4" w:space="0" w:color="auto"/>
            </w:tcBorders>
            <w:vAlign w:val="center"/>
            <w:hideMark/>
          </w:tcPr>
          <w:p w14:paraId="1B081EB1"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4,291,000</w:t>
            </w:r>
          </w:p>
        </w:tc>
        <w:tc>
          <w:tcPr>
            <w:tcW w:w="1361" w:type="dxa"/>
            <w:tcBorders>
              <w:top w:val="nil"/>
              <w:left w:val="single" w:sz="4" w:space="0" w:color="auto"/>
              <w:bottom w:val="nil"/>
              <w:right w:val="single" w:sz="4" w:space="0" w:color="auto"/>
            </w:tcBorders>
            <w:vAlign w:val="center"/>
            <w:hideMark/>
          </w:tcPr>
          <w:p w14:paraId="218E209A"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120,383,126</w:t>
            </w:r>
          </w:p>
        </w:tc>
        <w:tc>
          <w:tcPr>
            <w:tcW w:w="1177" w:type="dxa"/>
            <w:tcBorders>
              <w:top w:val="nil"/>
              <w:left w:val="single" w:sz="4" w:space="0" w:color="auto"/>
              <w:bottom w:val="nil"/>
              <w:right w:val="single" w:sz="4" w:space="0" w:color="auto"/>
            </w:tcBorders>
            <w:vAlign w:val="center"/>
            <w:hideMark/>
          </w:tcPr>
          <w:p w14:paraId="6485858A"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w:t>
            </w:r>
          </w:p>
        </w:tc>
        <w:tc>
          <w:tcPr>
            <w:tcW w:w="1390" w:type="dxa"/>
            <w:tcBorders>
              <w:top w:val="nil"/>
              <w:left w:val="single" w:sz="4" w:space="0" w:color="auto"/>
              <w:bottom w:val="nil"/>
              <w:right w:val="single" w:sz="4" w:space="0" w:color="auto"/>
            </w:tcBorders>
            <w:vAlign w:val="center"/>
            <w:hideMark/>
          </w:tcPr>
          <w:p w14:paraId="7160F7EA"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120,383,126</w:t>
            </w:r>
          </w:p>
        </w:tc>
        <w:tc>
          <w:tcPr>
            <w:tcW w:w="1331" w:type="dxa"/>
            <w:tcBorders>
              <w:top w:val="nil"/>
              <w:left w:val="single" w:sz="4" w:space="0" w:color="auto"/>
              <w:bottom w:val="nil"/>
              <w:right w:val="single" w:sz="4" w:space="0" w:color="auto"/>
            </w:tcBorders>
            <w:vAlign w:val="center"/>
            <w:hideMark/>
          </w:tcPr>
          <w:p w14:paraId="3013C4B8"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116,092,126</w:t>
            </w:r>
          </w:p>
        </w:tc>
        <w:tc>
          <w:tcPr>
            <w:tcW w:w="851" w:type="dxa"/>
            <w:tcBorders>
              <w:top w:val="nil"/>
              <w:left w:val="single" w:sz="4" w:space="0" w:color="auto"/>
              <w:bottom w:val="nil"/>
              <w:right w:val="nil"/>
            </w:tcBorders>
            <w:vAlign w:val="center"/>
            <w:hideMark/>
          </w:tcPr>
          <w:p w14:paraId="016E924D"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kern w:val="0"/>
                <w:sz w:val="18"/>
                <w:szCs w:val="18"/>
              </w:rPr>
              <w:t>2,705.48</w:t>
            </w:r>
          </w:p>
        </w:tc>
      </w:tr>
      <w:tr w:rsidR="00134A28" w:rsidRPr="005464F2" w14:paraId="43761BD7" w14:textId="77777777" w:rsidTr="002B5A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39"/>
        </w:trPr>
        <w:tc>
          <w:tcPr>
            <w:tcW w:w="2438" w:type="dxa"/>
            <w:tcBorders>
              <w:top w:val="nil"/>
              <w:left w:val="nil"/>
              <w:bottom w:val="single" w:sz="8" w:space="0" w:color="auto"/>
              <w:right w:val="single" w:sz="4" w:space="0" w:color="auto"/>
            </w:tcBorders>
            <w:vAlign w:val="center"/>
            <w:hideMark/>
          </w:tcPr>
          <w:p w14:paraId="3B137E45" w14:textId="77777777" w:rsidR="00134A28" w:rsidRPr="005464F2" w:rsidRDefault="00134A28" w:rsidP="002B5A7E">
            <w:pPr>
              <w:spacing w:line="240" w:lineRule="exact"/>
              <w:ind w:left="11" w:right="85"/>
              <w:jc w:val="distribute"/>
              <w:rPr>
                <w:rFonts w:hAnsi="標楷體"/>
                <w:b/>
                <w:kern w:val="0"/>
                <w:sz w:val="22"/>
              </w:rPr>
            </w:pPr>
            <w:r w:rsidRPr="005464F2">
              <w:rPr>
                <w:rFonts w:hAnsi="標楷體" w:hint="eastAsia"/>
                <w:b/>
                <w:kern w:val="0"/>
                <w:sz w:val="22"/>
              </w:rPr>
              <w:t>本期賸餘（短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61" w:type="dxa"/>
            <w:tcBorders>
              <w:top w:val="nil"/>
              <w:left w:val="single" w:sz="4" w:space="0" w:color="auto"/>
              <w:bottom w:val="single" w:sz="8" w:space="0" w:color="auto"/>
              <w:right w:val="single" w:sz="4" w:space="0" w:color="auto"/>
            </w:tcBorders>
            <w:vAlign w:val="center"/>
            <w:hideMark/>
          </w:tcPr>
          <w:p w14:paraId="75DFFB96"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2,692,064,000</w:t>
            </w:r>
          </w:p>
        </w:tc>
        <w:tc>
          <w:tcPr>
            <w:tcW w:w="1361" w:type="dxa"/>
            <w:tcBorders>
              <w:top w:val="nil"/>
              <w:left w:val="single" w:sz="4" w:space="0" w:color="auto"/>
              <w:bottom w:val="single" w:sz="8" w:space="0" w:color="auto"/>
              <w:right w:val="single" w:sz="4" w:space="0" w:color="auto"/>
            </w:tcBorders>
            <w:vAlign w:val="center"/>
            <w:hideMark/>
          </w:tcPr>
          <w:p w14:paraId="2CC39BD6"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3,966,051,877</w:t>
            </w:r>
          </w:p>
        </w:tc>
        <w:tc>
          <w:tcPr>
            <w:tcW w:w="1177" w:type="dxa"/>
            <w:tcBorders>
              <w:top w:val="nil"/>
              <w:left w:val="single" w:sz="4" w:space="0" w:color="auto"/>
              <w:bottom w:val="single" w:sz="8" w:space="0" w:color="auto"/>
              <w:right w:val="single" w:sz="4" w:space="0" w:color="auto"/>
            </w:tcBorders>
            <w:vAlign w:val="center"/>
            <w:hideMark/>
          </w:tcPr>
          <w:p w14:paraId="673E1B6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w:t>
            </w:r>
          </w:p>
        </w:tc>
        <w:tc>
          <w:tcPr>
            <w:tcW w:w="1390" w:type="dxa"/>
            <w:tcBorders>
              <w:top w:val="nil"/>
              <w:left w:val="single" w:sz="4" w:space="0" w:color="auto"/>
              <w:bottom w:val="single" w:sz="8" w:space="0" w:color="auto"/>
              <w:right w:val="single" w:sz="4" w:space="0" w:color="auto"/>
            </w:tcBorders>
            <w:vAlign w:val="center"/>
            <w:hideMark/>
          </w:tcPr>
          <w:p w14:paraId="54AE6D9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sz w:val="18"/>
                <w:szCs w:val="18"/>
              </w:rPr>
              <w:t>3,966,051,877</w:t>
            </w:r>
          </w:p>
        </w:tc>
        <w:tc>
          <w:tcPr>
            <w:tcW w:w="1331" w:type="dxa"/>
            <w:tcBorders>
              <w:top w:val="nil"/>
              <w:left w:val="single" w:sz="4" w:space="0" w:color="auto"/>
              <w:bottom w:val="single" w:sz="8" w:space="0" w:color="auto"/>
              <w:right w:val="single" w:sz="4" w:space="0" w:color="auto"/>
            </w:tcBorders>
            <w:vAlign w:val="center"/>
            <w:hideMark/>
          </w:tcPr>
          <w:p w14:paraId="42AF7A5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noProof/>
                <w:sz w:val="18"/>
                <w:szCs w:val="18"/>
              </w:rPr>
              <w:t>1,273,987,877</w:t>
            </w:r>
          </w:p>
        </w:tc>
        <w:tc>
          <w:tcPr>
            <w:tcW w:w="851" w:type="dxa"/>
            <w:tcBorders>
              <w:top w:val="nil"/>
              <w:left w:val="single" w:sz="4" w:space="0" w:color="auto"/>
              <w:bottom w:val="single" w:sz="8" w:space="0" w:color="auto"/>
              <w:right w:val="nil"/>
            </w:tcBorders>
            <w:vAlign w:val="center"/>
            <w:hideMark/>
          </w:tcPr>
          <w:p w14:paraId="60F57428"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kern w:val="0"/>
                <w:sz w:val="18"/>
                <w:szCs w:val="18"/>
              </w:rPr>
              <w:t>47.32</w:t>
            </w:r>
          </w:p>
        </w:tc>
      </w:tr>
    </w:tbl>
    <w:p w14:paraId="2516E3DE" w14:textId="77777777" w:rsidR="00134A28" w:rsidRPr="005464F2" w:rsidRDefault="00134A28" w:rsidP="00134A28">
      <w:pPr>
        <w:snapToGrid w:val="0"/>
        <w:spacing w:beforeLines="150" w:before="360" w:after="60"/>
        <w:jc w:val="center"/>
        <w:rPr>
          <w:rFonts w:hAnsi="標楷體"/>
          <w:sz w:val="28"/>
          <w:szCs w:val="28"/>
        </w:rPr>
      </w:pPr>
      <w:r w:rsidRPr="005464F2">
        <w:rPr>
          <w:rFonts w:hAnsi="標楷體" w:hint="eastAsia"/>
          <w:b/>
          <w:sz w:val="32"/>
          <w:u w:val="single"/>
        </w:rPr>
        <w:t>桃園市都市發展基金餘</w:t>
      </w:r>
      <w:proofErr w:type="gramStart"/>
      <w:r w:rsidRPr="005464F2">
        <w:rPr>
          <w:rFonts w:hAnsi="標楷體" w:hint="eastAsia"/>
          <w:b/>
          <w:sz w:val="32"/>
          <w:u w:val="single"/>
        </w:rPr>
        <w:t>絀</w:t>
      </w:r>
      <w:proofErr w:type="gramEnd"/>
      <w:r w:rsidRPr="005464F2">
        <w:rPr>
          <w:rFonts w:hAnsi="標楷體" w:hint="eastAsia"/>
          <w:b/>
          <w:sz w:val="32"/>
          <w:u w:val="single"/>
        </w:rPr>
        <w:t>撥補審定表</w:t>
      </w:r>
    </w:p>
    <w:p w14:paraId="7A30908A" w14:textId="77777777" w:rsidR="00134A28" w:rsidRPr="005464F2" w:rsidRDefault="00134A28" w:rsidP="00134A28">
      <w:pPr>
        <w:tabs>
          <w:tab w:val="left" w:pos="3969"/>
          <w:tab w:val="left" w:pos="8520"/>
        </w:tabs>
        <w:snapToGrid w:val="0"/>
        <w:jc w:val="center"/>
        <w:rPr>
          <w:rFonts w:hAnsi="標楷體"/>
          <w:sz w:val="24"/>
          <w:szCs w:val="24"/>
        </w:rPr>
      </w:pPr>
      <w:r w:rsidRPr="005464F2">
        <w:rPr>
          <w:rFonts w:hAnsi="標楷體" w:hint="eastAsia"/>
          <w:sz w:val="24"/>
          <w:szCs w:val="24"/>
        </w:rPr>
        <w:t>中華民國</w:t>
      </w:r>
      <w:proofErr w:type="gramStart"/>
      <w:r w:rsidRPr="005464F2">
        <w:rPr>
          <w:rFonts w:hAnsi="標楷體" w:hint="eastAsia"/>
          <w:sz w:val="24"/>
          <w:szCs w:val="24"/>
        </w:rPr>
        <w:t>113</w:t>
      </w:r>
      <w:proofErr w:type="gramEnd"/>
      <w:r w:rsidRPr="005464F2">
        <w:rPr>
          <w:rFonts w:hAnsi="標楷體" w:hint="eastAsia"/>
          <w:sz w:val="24"/>
          <w:szCs w:val="24"/>
        </w:rPr>
        <w:t>年度</w:t>
      </w:r>
    </w:p>
    <w:p w14:paraId="3425F69E" w14:textId="77777777" w:rsidR="00134A28" w:rsidRPr="005464F2" w:rsidRDefault="00134A28" w:rsidP="00134A28">
      <w:pPr>
        <w:widowControl/>
        <w:snapToGrid w:val="0"/>
        <w:spacing w:line="260" w:lineRule="exact"/>
        <w:rPr>
          <w:rFonts w:hAnsi="標楷體" w:cs="新細明體"/>
          <w:kern w:val="0"/>
          <w:sz w:val="24"/>
          <w:szCs w:val="24"/>
        </w:rPr>
      </w:pPr>
      <w:r w:rsidRPr="005464F2">
        <w:rPr>
          <w:rFonts w:hAnsi="標楷體" w:cs="新細明體" w:hint="eastAsia"/>
          <w:kern w:val="0"/>
          <w:sz w:val="24"/>
          <w:szCs w:val="24"/>
        </w:rPr>
        <w:t>單位：新臺幣元</w:t>
      </w:r>
    </w:p>
    <w:tbl>
      <w:tblPr>
        <w:tblW w:w="9909" w:type="dxa"/>
        <w:tblInd w:w="4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8"/>
        <w:gridCol w:w="1361"/>
        <w:gridCol w:w="1361"/>
        <w:gridCol w:w="1181"/>
        <w:gridCol w:w="1372"/>
        <w:gridCol w:w="1358"/>
        <w:gridCol w:w="838"/>
      </w:tblGrid>
      <w:tr w:rsidR="00134A28" w:rsidRPr="005464F2" w14:paraId="510DD355" w14:textId="77777777" w:rsidTr="002B5A7E">
        <w:trPr>
          <w:cantSplit/>
          <w:trHeight w:val="539"/>
        </w:trPr>
        <w:tc>
          <w:tcPr>
            <w:tcW w:w="2438" w:type="dxa"/>
            <w:vMerge w:val="restart"/>
            <w:tcBorders>
              <w:top w:val="single" w:sz="8" w:space="0" w:color="auto"/>
              <w:left w:val="nil"/>
              <w:bottom w:val="nil"/>
            </w:tcBorders>
            <w:vAlign w:val="center"/>
          </w:tcPr>
          <w:p w14:paraId="2F72E83C"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項目</w:t>
            </w:r>
          </w:p>
        </w:tc>
        <w:tc>
          <w:tcPr>
            <w:tcW w:w="1361" w:type="dxa"/>
            <w:vMerge w:val="restart"/>
            <w:tcBorders>
              <w:top w:val="single" w:sz="8" w:space="0" w:color="auto"/>
            </w:tcBorders>
            <w:vAlign w:val="center"/>
          </w:tcPr>
          <w:p w14:paraId="664421A8"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預算數</w:t>
            </w:r>
          </w:p>
        </w:tc>
        <w:tc>
          <w:tcPr>
            <w:tcW w:w="1361" w:type="dxa"/>
            <w:vMerge w:val="restart"/>
            <w:tcBorders>
              <w:top w:val="single" w:sz="8" w:space="0" w:color="auto"/>
            </w:tcBorders>
            <w:vAlign w:val="center"/>
          </w:tcPr>
          <w:p w14:paraId="5ECC1E65"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決算數</w:t>
            </w:r>
          </w:p>
        </w:tc>
        <w:tc>
          <w:tcPr>
            <w:tcW w:w="1181" w:type="dxa"/>
            <w:vMerge w:val="restart"/>
            <w:tcBorders>
              <w:top w:val="single" w:sz="8" w:space="0" w:color="auto"/>
              <w:bottom w:val="nil"/>
            </w:tcBorders>
            <w:vAlign w:val="center"/>
          </w:tcPr>
          <w:p w14:paraId="57B6E5E7"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修正數</w:t>
            </w:r>
          </w:p>
        </w:tc>
        <w:tc>
          <w:tcPr>
            <w:tcW w:w="1372" w:type="dxa"/>
            <w:vMerge w:val="restart"/>
            <w:tcBorders>
              <w:top w:val="single" w:sz="8" w:space="0" w:color="auto"/>
            </w:tcBorders>
            <w:vAlign w:val="center"/>
          </w:tcPr>
          <w:p w14:paraId="1E9EA743"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決算審定數</w:t>
            </w:r>
          </w:p>
        </w:tc>
        <w:tc>
          <w:tcPr>
            <w:tcW w:w="2196" w:type="dxa"/>
            <w:gridSpan w:val="2"/>
            <w:tcBorders>
              <w:top w:val="single" w:sz="8" w:space="0" w:color="auto"/>
              <w:bottom w:val="nil"/>
              <w:right w:val="nil"/>
            </w:tcBorders>
            <w:vAlign w:val="center"/>
          </w:tcPr>
          <w:p w14:paraId="47836EBC"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審定數與預算數</w:t>
            </w:r>
          </w:p>
          <w:p w14:paraId="183C0162" w14:textId="77777777" w:rsidR="00134A28" w:rsidRPr="005464F2" w:rsidRDefault="00134A28" w:rsidP="002B5A7E">
            <w:pPr>
              <w:spacing w:line="240" w:lineRule="exact"/>
              <w:ind w:leftChars="15" w:left="24" w:rightChars="15" w:right="24"/>
              <w:jc w:val="distribute"/>
              <w:rPr>
                <w:rFonts w:hAnsi="標楷體"/>
                <w:sz w:val="24"/>
                <w:szCs w:val="24"/>
              </w:rPr>
            </w:pPr>
            <w:r w:rsidRPr="005464F2">
              <w:rPr>
                <w:rFonts w:hAnsi="標楷體" w:hint="eastAsia"/>
                <w:spacing w:val="-20"/>
                <w:sz w:val="24"/>
                <w:szCs w:val="24"/>
              </w:rPr>
              <w:t>比較增減</w:t>
            </w:r>
          </w:p>
        </w:tc>
      </w:tr>
      <w:tr w:rsidR="00134A28" w:rsidRPr="005464F2" w14:paraId="29F8230C" w14:textId="77777777" w:rsidTr="002B5A7E">
        <w:trPr>
          <w:cantSplit/>
          <w:trHeight w:val="539"/>
        </w:trPr>
        <w:tc>
          <w:tcPr>
            <w:tcW w:w="2438" w:type="dxa"/>
            <w:vMerge/>
            <w:tcBorders>
              <w:top w:val="nil"/>
              <w:left w:val="nil"/>
              <w:bottom w:val="single" w:sz="8" w:space="0" w:color="auto"/>
            </w:tcBorders>
            <w:vAlign w:val="center"/>
          </w:tcPr>
          <w:p w14:paraId="1A714FB4" w14:textId="77777777" w:rsidR="00134A28" w:rsidRPr="005464F2" w:rsidRDefault="00134A28" w:rsidP="002B5A7E">
            <w:pPr>
              <w:spacing w:line="240" w:lineRule="exact"/>
              <w:ind w:left="113" w:right="113"/>
              <w:jc w:val="distribute"/>
              <w:rPr>
                <w:sz w:val="24"/>
                <w:szCs w:val="24"/>
              </w:rPr>
            </w:pPr>
          </w:p>
        </w:tc>
        <w:tc>
          <w:tcPr>
            <w:tcW w:w="1361" w:type="dxa"/>
            <w:vMerge/>
            <w:tcBorders>
              <w:bottom w:val="single" w:sz="8" w:space="0" w:color="auto"/>
            </w:tcBorders>
            <w:vAlign w:val="center"/>
          </w:tcPr>
          <w:p w14:paraId="080B6E7B" w14:textId="77777777" w:rsidR="00134A28" w:rsidRPr="005464F2" w:rsidRDefault="00134A28" w:rsidP="002B5A7E">
            <w:pPr>
              <w:spacing w:line="240" w:lineRule="exact"/>
              <w:ind w:left="113" w:right="113"/>
              <w:jc w:val="distribute"/>
              <w:rPr>
                <w:sz w:val="24"/>
                <w:szCs w:val="24"/>
              </w:rPr>
            </w:pPr>
          </w:p>
        </w:tc>
        <w:tc>
          <w:tcPr>
            <w:tcW w:w="1361" w:type="dxa"/>
            <w:vMerge/>
            <w:tcBorders>
              <w:bottom w:val="single" w:sz="8" w:space="0" w:color="auto"/>
            </w:tcBorders>
            <w:vAlign w:val="center"/>
          </w:tcPr>
          <w:p w14:paraId="399A201A" w14:textId="77777777" w:rsidR="00134A28" w:rsidRPr="005464F2" w:rsidRDefault="00134A28" w:rsidP="002B5A7E">
            <w:pPr>
              <w:spacing w:line="240" w:lineRule="exact"/>
              <w:ind w:left="113" w:right="113"/>
              <w:jc w:val="distribute"/>
              <w:rPr>
                <w:sz w:val="24"/>
                <w:szCs w:val="24"/>
              </w:rPr>
            </w:pPr>
          </w:p>
        </w:tc>
        <w:tc>
          <w:tcPr>
            <w:tcW w:w="1181" w:type="dxa"/>
            <w:vMerge/>
            <w:tcBorders>
              <w:top w:val="nil"/>
              <w:bottom w:val="single" w:sz="8" w:space="0" w:color="auto"/>
            </w:tcBorders>
            <w:vAlign w:val="center"/>
          </w:tcPr>
          <w:p w14:paraId="68CE60DB" w14:textId="77777777" w:rsidR="00134A28" w:rsidRPr="005464F2" w:rsidRDefault="00134A28" w:rsidP="002B5A7E">
            <w:pPr>
              <w:spacing w:line="240" w:lineRule="exact"/>
              <w:ind w:left="113" w:right="113"/>
              <w:jc w:val="distribute"/>
              <w:rPr>
                <w:sz w:val="24"/>
                <w:szCs w:val="24"/>
              </w:rPr>
            </w:pPr>
          </w:p>
        </w:tc>
        <w:tc>
          <w:tcPr>
            <w:tcW w:w="1372" w:type="dxa"/>
            <w:vMerge/>
            <w:tcBorders>
              <w:bottom w:val="single" w:sz="8" w:space="0" w:color="auto"/>
            </w:tcBorders>
            <w:vAlign w:val="center"/>
          </w:tcPr>
          <w:p w14:paraId="5066A27A" w14:textId="77777777" w:rsidR="00134A28" w:rsidRPr="005464F2" w:rsidRDefault="00134A28" w:rsidP="002B5A7E">
            <w:pPr>
              <w:spacing w:line="240" w:lineRule="exact"/>
              <w:ind w:left="113" w:right="113"/>
              <w:jc w:val="distribute"/>
              <w:rPr>
                <w:sz w:val="24"/>
                <w:szCs w:val="24"/>
              </w:rPr>
            </w:pPr>
          </w:p>
        </w:tc>
        <w:tc>
          <w:tcPr>
            <w:tcW w:w="1358" w:type="dxa"/>
            <w:tcBorders>
              <w:bottom w:val="single" w:sz="8" w:space="0" w:color="auto"/>
            </w:tcBorders>
            <w:vAlign w:val="center"/>
          </w:tcPr>
          <w:p w14:paraId="0C73F1E6" w14:textId="77777777" w:rsidR="00134A28" w:rsidRPr="005464F2" w:rsidRDefault="00134A28" w:rsidP="002B5A7E">
            <w:pPr>
              <w:spacing w:line="240" w:lineRule="exact"/>
              <w:ind w:leftChars="15" w:left="24" w:rightChars="15" w:right="24"/>
              <w:jc w:val="distribute"/>
              <w:rPr>
                <w:rFonts w:hAnsi="標楷體"/>
                <w:sz w:val="24"/>
                <w:szCs w:val="24"/>
              </w:rPr>
            </w:pPr>
            <w:r w:rsidRPr="005464F2">
              <w:rPr>
                <w:rFonts w:hAnsi="標楷體" w:hint="eastAsia"/>
                <w:spacing w:val="-20"/>
                <w:sz w:val="24"/>
                <w:szCs w:val="24"/>
              </w:rPr>
              <w:t>金額</w:t>
            </w:r>
          </w:p>
        </w:tc>
        <w:tc>
          <w:tcPr>
            <w:tcW w:w="838" w:type="dxa"/>
            <w:tcBorders>
              <w:bottom w:val="single" w:sz="8" w:space="0" w:color="auto"/>
              <w:right w:val="nil"/>
            </w:tcBorders>
            <w:vAlign w:val="center"/>
          </w:tcPr>
          <w:p w14:paraId="5713B448" w14:textId="77777777" w:rsidR="00134A28" w:rsidRPr="005464F2" w:rsidRDefault="00134A28" w:rsidP="002B5A7E">
            <w:pPr>
              <w:spacing w:line="240" w:lineRule="exact"/>
              <w:ind w:leftChars="15" w:left="24" w:rightChars="15" w:right="24"/>
              <w:jc w:val="distribute"/>
              <w:rPr>
                <w:rFonts w:hAnsi="標楷體"/>
                <w:sz w:val="24"/>
                <w:szCs w:val="24"/>
              </w:rPr>
            </w:pPr>
            <w:r w:rsidRPr="005464F2">
              <w:rPr>
                <w:rFonts w:hAnsi="標楷體" w:hint="eastAsia"/>
                <w:sz w:val="24"/>
                <w:szCs w:val="24"/>
              </w:rPr>
              <w:t>％</w:t>
            </w:r>
          </w:p>
        </w:tc>
      </w:tr>
      <w:tr w:rsidR="00134A28" w:rsidRPr="005464F2" w14:paraId="0BB46AB5" w14:textId="77777777" w:rsidTr="002B5A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50"/>
        </w:trPr>
        <w:tc>
          <w:tcPr>
            <w:tcW w:w="2438" w:type="dxa"/>
            <w:tcBorders>
              <w:top w:val="single" w:sz="8" w:space="0" w:color="auto"/>
              <w:left w:val="nil"/>
              <w:bottom w:val="nil"/>
              <w:right w:val="single" w:sz="4" w:space="0" w:color="auto"/>
            </w:tcBorders>
            <w:vAlign w:val="center"/>
            <w:hideMark/>
          </w:tcPr>
          <w:p w14:paraId="2F6544A0" w14:textId="77777777" w:rsidR="00134A28" w:rsidRPr="005464F2" w:rsidRDefault="00134A28" w:rsidP="002B5A7E">
            <w:pPr>
              <w:spacing w:line="240" w:lineRule="exact"/>
              <w:ind w:left="11" w:right="85"/>
              <w:jc w:val="distribute"/>
              <w:rPr>
                <w:rFonts w:hAnsi="標楷體"/>
                <w:b/>
                <w:kern w:val="0"/>
                <w:sz w:val="22"/>
              </w:rPr>
            </w:pPr>
            <w:r w:rsidRPr="005464F2">
              <w:rPr>
                <w:rFonts w:hAnsi="標楷體"/>
                <w:b/>
                <w:kern w:val="0"/>
                <w:sz w:val="22"/>
              </w:rPr>
              <w:t>賸餘之部</w:t>
            </w:r>
          </w:p>
        </w:tc>
        <w:tc>
          <w:tcPr>
            <w:tcW w:w="1361" w:type="dxa"/>
            <w:tcBorders>
              <w:top w:val="single" w:sz="8" w:space="0" w:color="auto"/>
              <w:left w:val="single" w:sz="4" w:space="0" w:color="auto"/>
              <w:bottom w:val="nil"/>
              <w:right w:val="single" w:sz="4" w:space="0" w:color="auto"/>
            </w:tcBorders>
            <w:vAlign w:val="center"/>
            <w:hideMark/>
          </w:tcPr>
          <w:p w14:paraId="5B06699E"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15,584,833,000</w:t>
            </w:r>
          </w:p>
        </w:tc>
        <w:tc>
          <w:tcPr>
            <w:tcW w:w="1361" w:type="dxa"/>
            <w:tcBorders>
              <w:top w:val="single" w:sz="8" w:space="0" w:color="auto"/>
              <w:left w:val="single" w:sz="4" w:space="0" w:color="auto"/>
              <w:bottom w:val="nil"/>
              <w:right w:val="single" w:sz="4" w:space="0" w:color="auto"/>
            </w:tcBorders>
            <w:vAlign w:val="center"/>
            <w:hideMark/>
          </w:tcPr>
          <w:p w14:paraId="200EB4C8"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20,234,285,475</w:t>
            </w:r>
          </w:p>
        </w:tc>
        <w:tc>
          <w:tcPr>
            <w:tcW w:w="1181" w:type="dxa"/>
            <w:tcBorders>
              <w:top w:val="single" w:sz="8" w:space="0" w:color="auto"/>
              <w:left w:val="single" w:sz="4" w:space="0" w:color="auto"/>
              <w:bottom w:val="nil"/>
              <w:right w:val="single" w:sz="4" w:space="0" w:color="auto"/>
            </w:tcBorders>
            <w:vAlign w:val="center"/>
            <w:hideMark/>
          </w:tcPr>
          <w:p w14:paraId="6F3A2316"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w:t>
            </w:r>
          </w:p>
        </w:tc>
        <w:tc>
          <w:tcPr>
            <w:tcW w:w="1372" w:type="dxa"/>
            <w:tcBorders>
              <w:top w:val="single" w:sz="8" w:space="0" w:color="auto"/>
              <w:left w:val="single" w:sz="4" w:space="0" w:color="auto"/>
              <w:bottom w:val="nil"/>
              <w:right w:val="single" w:sz="4" w:space="0" w:color="auto"/>
            </w:tcBorders>
            <w:vAlign w:val="center"/>
            <w:hideMark/>
          </w:tcPr>
          <w:p w14:paraId="2460F94E"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20,234,285,475</w:t>
            </w:r>
          </w:p>
        </w:tc>
        <w:tc>
          <w:tcPr>
            <w:tcW w:w="1358" w:type="dxa"/>
            <w:tcBorders>
              <w:top w:val="single" w:sz="8" w:space="0" w:color="auto"/>
              <w:left w:val="single" w:sz="4" w:space="0" w:color="auto"/>
              <w:bottom w:val="nil"/>
              <w:right w:val="single" w:sz="4" w:space="0" w:color="auto"/>
            </w:tcBorders>
            <w:vAlign w:val="center"/>
            <w:hideMark/>
          </w:tcPr>
          <w:p w14:paraId="3748F7FC" w14:textId="77777777" w:rsidR="00134A28" w:rsidRPr="005464F2" w:rsidRDefault="00134A28" w:rsidP="00D03D23">
            <w:pPr>
              <w:spacing w:line="240" w:lineRule="exact"/>
              <w:rPr>
                <w:rFonts w:ascii="細明體" w:eastAsia="細明體" w:hAnsi="細明體"/>
                <w:b/>
                <w:noProof/>
                <w:spacing w:val="-4"/>
                <w:sz w:val="18"/>
                <w:szCs w:val="18"/>
              </w:rPr>
            </w:pPr>
            <w:r w:rsidRPr="005464F2">
              <w:rPr>
                <w:rFonts w:ascii="細明體" w:eastAsia="細明體" w:hAnsi="細明體"/>
                <w:b/>
                <w:sz w:val="18"/>
                <w:szCs w:val="18"/>
              </w:rPr>
              <w:t>4,649,452,475</w:t>
            </w:r>
          </w:p>
        </w:tc>
        <w:tc>
          <w:tcPr>
            <w:tcW w:w="838" w:type="dxa"/>
            <w:tcBorders>
              <w:top w:val="single" w:sz="8" w:space="0" w:color="auto"/>
              <w:left w:val="single" w:sz="4" w:space="0" w:color="auto"/>
              <w:bottom w:val="nil"/>
              <w:right w:val="nil"/>
            </w:tcBorders>
            <w:vAlign w:val="center"/>
            <w:hideMark/>
          </w:tcPr>
          <w:p w14:paraId="055E3F70"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29.83</w:t>
            </w:r>
          </w:p>
        </w:tc>
      </w:tr>
      <w:tr w:rsidR="00134A28" w:rsidRPr="005464F2" w14:paraId="4E424AB4" w14:textId="77777777" w:rsidTr="002B5A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50"/>
        </w:trPr>
        <w:tc>
          <w:tcPr>
            <w:tcW w:w="2438" w:type="dxa"/>
            <w:tcBorders>
              <w:top w:val="nil"/>
              <w:left w:val="nil"/>
              <w:bottom w:val="nil"/>
              <w:right w:val="single" w:sz="4" w:space="0" w:color="auto"/>
            </w:tcBorders>
            <w:vAlign w:val="center"/>
            <w:hideMark/>
          </w:tcPr>
          <w:p w14:paraId="236E4C04" w14:textId="77777777" w:rsidR="00134A28" w:rsidRPr="005464F2" w:rsidRDefault="00134A28" w:rsidP="002B5A7E">
            <w:pPr>
              <w:spacing w:line="240" w:lineRule="exact"/>
              <w:ind w:leftChars="100" w:left="160" w:right="85"/>
              <w:jc w:val="distribute"/>
              <w:rPr>
                <w:rFonts w:hAnsi="標楷體"/>
                <w:noProof/>
                <w:kern w:val="0"/>
                <w:sz w:val="22"/>
              </w:rPr>
            </w:pPr>
            <w:r w:rsidRPr="005464F2">
              <w:rPr>
                <w:rFonts w:hAnsi="標楷體"/>
                <w:kern w:val="0"/>
                <w:sz w:val="22"/>
              </w:rPr>
              <w:t>本期賸餘</w:t>
            </w:r>
          </w:p>
        </w:tc>
        <w:tc>
          <w:tcPr>
            <w:tcW w:w="1361" w:type="dxa"/>
            <w:tcBorders>
              <w:top w:val="nil"/>
              <w:left w:val="single" w:sz="4" w:space="0" w:color="auto"/>
              <w:bottom w:val="nil"/>
              <w:right w:val="single" w:sz="4" w:space="0" w:color="auto"/>
            </w:tcBorders>
            <w:vAlign w:val="center"/>
            <w:hideMark/>
          </w:tcPr>
          <w:p w14:paraId="5966FA0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2,692,064,000</w:t>
            </w:r>
          </w:p>
        </w:tc>
        <w:tc>
          <w:tcPr>
            <w:tcW w:w="1361" w:type="dxa"/>
            <w:tcBorders>
              <w:top w:val="nil"/>
              <w:left w:val="single" w:sz="4" w:space="0" w:color="auto"/>
              <w:bottom w:val="nil"/>
              <w:right w:val="single" w:sz="4" w:space="0" w:color="auto"/>
            </w:tcBorders>
            <w:vAlign w:val="center"/>
            <w:hideMark/>
          </w:tcPr>
          <w:p w14:paraId="5E9226A5"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3,966,051,877</w:t>
            </w:r>
          </w:p>
        </w:tc>
        <w:tc>
          <w:tcPr>
            <w:tcW w:w="1181" w:type="dxa"/>
            <w:tcBorders>
              <w:top w:val="nil"/>
              <w:left w:val="single" w:sz="4" w:space="0" w:color="auto"/>
              <w:bottom w:val="nil"/>
              <w:right w:val="single" w:sz="4" w:space="0" w:color="auto"/>
            </w:tcBorders>
            <w:vAlign w:val="center"/>
            <w:hideMark/>
          </w:tcPr>
          <w:p w14:paraId="27E174D0"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w:t>
            </w:r>
          </w:p>
        </w:tc>
        <w:tc>
          <w:tcPr>
            <w:tcW w:w="1372" w:type="dxa"/>
            <w:tcBorders>
              <w:top w:val="nil"/>
              <w:left w:val="single" w:sz="4" w:space="0" w:color="auto"/>
              <w:bottom w:val="nil"/>
              <w:right w:val="single" w:sz="4" w:space="0" w:color="auto"/>
            </w:tcBorders>
            <w:vAlign w:val="center"/>
            <w:hideMark/>
          </w:tcPr>
          <w:p w14:paraId="0F4B267C"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3,966,051,877</w:t>
            </w:r>
          </w:p>
        </w:tc>
        <w:tc>
          <w:tcPr>
            <w:tcW w:w="1358" w:type="dxa"/>
            <w:tcBorders>
              <w:top w:val="nil"/>
              <w:left w:val="single" w:sz="4" w:space="0" w:color="auto"/>
              <w:bottom w:val="nil"/>
              <w:right w:val="single" w:sz="4" w:space="0" w:color="auto"/>
            </w:tcBorders>
            <w:vAlign w:val="center"/>
            <w:hideMark/>
          </w:tcPr>
          <w:p w14:paraId="51100B22" w14:textId="77777777" w:rsidR="00134A28" w:rsidRPr="005464F2" w:rsidRDefault="00134A28" w:rsidP="00D03D23">
            <w:pPr>
              <w:spacing w:line="240" w:lineRule="exact"/>
              <w:rPr>
                <w:rFonts w:ascii="細明體" w:eastAsia="細明體" w:hAnsi="細明體"/>
                <w:noProof/>
                <w:spacing w:val="-4"/>
                <w:sz w:val="18"/>
                <w:szCs w:val="18"/>
              </w:rPr>
            </w:pPr>
            <w:r w:rsidRPr="005464F2">
              <w:rPr>
                <w:rFonts w:ascii="細明體" w:eastAsia="細明體" w:hAnsi="細明體"/>
                <w:sz w:val="18"/>
                <w:szCs w:val="18"/>
              </w:rPr>
              <w:t>1,273,987,877</w:t>
            </w:r>
          </w:p>
        </w:tc>
        <w:tc>
          <w:tcPr>
            <w:tcW w:w="838" w:type="dxa"/>
            <w:tcBorders>
              <w:top w:val="nil"/>
              <w:left w:val="single" w:sz="4" w:space="0" w:color="auto"/>
              <w:bottom w:val="nil"/>
              <w:right w:val="nil"/>
            </w:tcBorders>
            <w:vAlign w:val="center"/>
            <w:hideMark/>
          </w:tcPr>
          <w:p w14:paraId="6F87F802"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47.32</w:t>
            </w:r>
          </w:p>
        </w:tc>
      </w:tr>
      <w:tr w:rsidR="00134A28" w:rsidRPr="005464F2" w14:paraId="3599E356" w14:textId="77777777" w:rsidTr="002B5A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50"/>
        </w:trPr>
        <w:tc>
          <w:tcPr>
            <w:tcW w:w="2438" w:type="dxa"/>
            <w:tcBorders>
              <w:top w:val="nil"/>
              <w:left w:val="nil"/>
              <w:bottom w:val="nil"/>
              <w:right w:val="single" w:sz="4" w:space="0" w:color="auto"/>
            </w:tcBorders>
            <w:vAlign w:val="center"/>
            <w:hideMark/>
          </w:tcPr>
          <w:p w14:paraId="6038BD78" w14:textId="77777777" w:rsidR="00134A28" w:rsidRPr="005464F2" w:rsidRDefault="00134A28" w:rsidP="002B5A7E">
            <w:pPr>
              <w:spacing w:line="240" w:lineRule="exact"/>
              <w:ind w:leftChars="100" w:left="160" w:right="85"/>
              <w:jc w:val="distribute"/>
              <w:rPr>
                <w:rFonts w:hAnsi="標楷體"/>
                <w:kern w:val="0"/>
                <w:sz w:val="22"/>
              </w:rPr>
            </w:pPr>
            <w:r w:rsidRPr="005464F2">
              <w:rPr>
                <w:rFonts w:hAnsi="標楷體"/>
                <w:kern w:val="0"/>
                <w:sz w:val="22"/>
              </w:rPr>
              <w:t>前期未分配賸餘</w:t>
            </w:r>
          </w:p>
        </w:tc>
        <w:tc>
          <w:tcPr>
            <w:tcW w:w="1361" w:type="dxa"/>
            <w:tcBorders>
              <w:top w:val="nil"/>
              <w:left w:val="single" w:sz="4" w:space="0" w:color="auto"/>
              <w:bottom w:val="nil"/>
              <w:right w:val="single" w:sz="4" w:space="0" w:color="auto"/>
            </w:tcBorders>
            <w:vAlign w:val="center"/>
            <w:hideMark/>
          </w:tcPr>
          <w:p w14:paraId="7BC99BE0"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12,892,769,000</w:t>
            </w:r>
          </w:p>
        </w:tc>
        <w:tc>
          <w:tcPr>
            <w:tcW w:w="1361" w:type="dxa"/>
            <w:tcBorders>
              <w:top w:val="nil"/>
              <w:left w:val="single" w:sz="4" w:space="0" w:color="auto"/>
              <w:bottom w:val="nil"/>
              <w:right w:val="single" w:sz="4" w:space="0" w:color="auto"/>
            </w:tcBorders>
            <w:vAlign w:val="center"/>
            <w:hideMark/>
          </w:tcPr>
          <w:p w14:paraId="006DE72D"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16,268,233,598</w:t>
            </w:r>
          </w:p>
        </w:tc>
        <w:tc>
          <w:tcPr>
            <w:tcW w:w="1181" w:type="dxa"/>
            <w:tcBorders>
              <w:top w:val="nil"/>
              <w:left w:val="single" w:sz="4" w:space="0" w:color="auto"/>
              <w:bottom w:val="nil"/>
              <w:right w:val="single" w:sz="4" w:space="0" w:color="auto"/>
            </w:tcBorders>
            <w:vAlign w:val="center"/>
            <w:hideMark/>
          </w:tcPr>
          <w:p w14:paraId="134A542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w:t>
            </w:r>
          </w:p>
        </w:tc>
        <w:tc>
          <w:tcPr>
            <w:tcW w:w="1372" w:type="dxa"/>
            <w:tcBorders>
              <w:top w:val="nil"/>
              <w:left w:val="single" w:sz="4" w:space="0" w:color="auto"/>
              <w:bottom w:val="nil"/>
              <w:right w:val="single" w:sz="4" w:space="0" w:color="auto"/>
            </w:tcBorders>
            <w:vAlign w:val="center"/>
            <w:hideMark/>
          </w:tcPr>
          <w:p w14:paraId="258A6B54"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16,268,233,598</w:t>
            </w:r>
          </w:p>
        </w:tc>
        <w:tc>
          <w:tcPr>
            <w:tcW w:w="1358" w:type="dxa"/>
            <w:tcBorders>
              <w:top w:val="nil"/>
              <w:left w:val="single" w:sz="4" w:space="0" w:color="auto"/>
              <w:bottom w:val="nil"/>
              <w:right w:val="single" w:sz="4" w:space="0" w:color="auto"/>
            </w:tcBorders>
            <w:vAlign w:val="center"/>
            <w:hideMark/>
          </w:tcPr>
          <w:p w14:paraId="4A4445BA" w14:textId="77777777" w:rsidR="00134A28" w:rsidRPr="005464F2" w:rsidRDefault="00134A28" w:rsidP="00D03D23">
            <w:pPr>
              <w:spacing w:line="240" w:lineRule="exact"/>
              <w:rPr>
                <w:rFonts w:ascii="細明體" w:eastAsia="細明體" w:hAnsi="細明體"/>
                <w:noProof/>
                <w:spacing w:val="-4"/>
                <w:sz w:val="18"/>
                <w:szCs w:val="18"/>
              </w:rPr>
            </w:pPr>
            <w:r w:rsidRPr="005464F2">
              <w:rPr>
                <w:rFonts w:ascii="細明體" w:eastAsia="細明體" w:hAnsi="細明體"/>
                <w:sz w:val="18"/>
                <w:szCs w:val="18"/>
              </w:rPr>
              <w:t>3,375,464,598</w:t>
            </w:r>
          </w:p>
        </w:tc>
        <w:tc>
          <w:tcPr>
            <w:tcW w:w="838" w:type="dxa"/>
            <w:tcBorders>
              <w:top w:val="nil"/>
              <w:left w:val="single" w:sz="4" w:space="0" w:color="auto"/>
              <w:bottom w:val="nil"/>
              <w:right w:val="nil"/>
            </w:tcBorders>
            <w:vAlign w:val="center"/>
            <w:hideMark/>
          </w:tcPr>
          <w:p w14:paraId="3833C85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26.18</w:t>
            </w:r>
          </w:p>
        </w:tc>
      </w:tr>
      <w:tr w:rsidR="00134A28" w:rsidRPr="005464F2" w14:paraId="2C5B1DDD" w14:textId="77777777" w:rsidTr="002B5A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50"/>
        </w:trPr>
        <w:tc>
          <w:tcPr>
            <w:tcW w:w="2438" w:type="dxa"/>
            <w:tcBorders>
              <w:top w:val="nil"/>
              <w:left w:val="nil"/>
              <w:bottom w:val="nil"/>
              <w:right w:val="single" w:sz="4" w:space="0" w:color="auto"/>
            </w:tcBorders>
            <w:vAlign w:val="center"/>
          </w:tcPr>
          <w:p w14:paraId="6BB32E62" w14:textId="77777777" w:rsidR="00134A28" w:rsidRPr="005464F2" w:rsidRDefault="00134A28" w:rsidP="002B5A7E">
            <w:pPr>
              <w:spacing w:line="240" w:lineRule="exact"/>
              <w:ind w:left="11" w:right="85"/>
              <w:jc w:val="distribute"/>
              <w:rPr>
                <w:rFonts w:hAnsi="標楷體"/>
                <w:b/>
                <w:kern w:val="0"/>
                <w:sz w:val="22"/>
              </w:rPr>
            </w:pPr>
            <w:r w:rsidRPr="005464F2">
              <w:rPr>
                <w:rFonts w:hAnsi="標楷體"/>
                <w:b/>
                <w:kern w:val="0"/>
                <w:sz w:val="22"/>
              </w:rPr>
              <w:t>分配之部</w:t>
            </w:r>
          </w:p>
        </w:tc>
        <w:tc>
          <w:tcPr>
            <w:tcW w:w="1361" w:type="dxa"/>
            <w:tcBorders>
              <w:top w:val="nil"/>
              <w:left w:val="single" w:sz="4" w:space="0" w:color="auto"/>
              <w:bottom w:val="nil"/>
              <w:right w:val="single" w:sz="4" w:space="0" w:color="auto"/>
            </w:tcBorders>
            <w:vAlign w:val="center"/>
          </w:tcPr>
          <w:p w14:paraId="54076521"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3,000,000,000</w:t>
            </w:r>
          </w:p>
        </w:tc>
        <w:tc>
          <w:tcPr>
            <w:tcW w:w="1361" w:type="dxa"/>
            <w:tcBorders>
              <w:top w:val="nil"/>
              <w:left w:val="single" w:sz="4" w:space="0" w:color="auto"/>
              <w:bottom w:val="nil"/>
              <w:right w:val="single" w:sz="4" w:space="0" w:color="auto"/>
            </w:tcBorders>
            <w:vAlign w:val="center"/>
          </w:tcPr>
          <w:p w14:paraId="3ABF82D2"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1,000,000,000</w:t>
            </w:r>
          </w:p>
        </w:tc>
        <w:tc>
          <w:tcPr>
            <w:tcW w:w="1181" w:type="dxa"/>
            <w:tcBorders>
              <w:top w:val="nil"/>
              <w:left w:val="single" w:sz="4" w:space="0" w:color="auto"/>
              <w:bottom w:val="nil"/>
              <w:right w:val="single" w:sz="4" w:space="0" w:color="auto"/>
            </w:tcBorders>
            <w:vAlign w:val="center"/>
          </w:tcPr>
          <w:p w14:paraId="600A9857"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w:t>
            </w:r>
          </w:p>
        </w:tc>
        <w:tc>
          <w:tcPr>
            <w:tcW w:w="1372" w:type="dxa"/>
            <w:tcBorders>
              <w:top w:val="nil"/>
              <w:left w:val="single" w:sz="4" w:space="0" w:color="auto"/>
              <w:bottom w:val="nil"/>
              <w:right w:val="single" w:sz="4" w:space="0" w:color="auto"/>
            </w:tcBorders>
            <w:vAlign w:val="center"/>
          </w:tcPr>
          <w:p w14:paraId="11832A95"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1,000,000,000</w:t>
            </w:r>
          </w:p>
        </w:tc>
        <w:tc>
          <w:tcPr>
            <w:tcW w:w="1358" w:type="dxa"/>
            <w:tcBorders>
              <w:top w:val="nil"/>
              <w:left w:val="single" w:sz="4" w:space="0" w:color="auto"/>
              <w:bottom w:val="nil"/>
              <w:right w:val="single" w:sz="4" w:space="0" w:color="auto"/>
            </w:tcBorders>
            <w:vAlign w:val="center"/>
          </w:tcPr>
          <w:p w14:paraId="70055BF6" w14:textId="77777777" w:rsidR="00134A28" w:rsidRPr="005464F2" w:rsidRDefault="00134A28" w:rsidP="00D03D23">
            <w:pPr>
              <w:spacing w:line="240" w:lineRule="exact"/>
              <w:rPr>
                <w:rFonts w:ascii="細明體" w:eastAsia="細明體" w:hAnsi="細明體"/>
                <w:b/>
                <w:noProof/>
                <w:spacing w:val="-4"/>
                <w:w w:val="90"/>
                <w:sz w:val="18"/>
                <w:szCs w:val="18"/>
              </w:rPr>
            </w:pPr>
            <w:r w:rsidRPr="005464F2">
              <w:rPr>
                <w:rFonts w:ascii="細明體" w:eastAsia="細明體" w:hAnsi="細明體"/>
                <w:b/>
                <w:w w:val="90"/>
                <w:sz w:val="18"/>
                <w:szCs w:val="18"/>
              </w:rPr>
              <w:t>- 2,000,000,000</w:t>
            </w:r>
          </w:p>
        </w:tc>
        <w:tc>
          <w:tcPr>
            <w:tcW w:w="838" w:type="dxa"/>
            <w:tcBorders>
              <w:top w:val="nil"/>
              <w:left w:val="single" w:sz="4" w:space="0" w:color="auto"/>
              <w:bottom w:val="nil"/>
              <w:right w:val="nil"/>
            </w:tcBorders>
            <w:vAlign w:val="center"/>
          </w:tcPr>
          <w:p w14:paraId="18A5D14C"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- 66.67</w:t>
            </w:r>
          </w:p>
        </w:tc>
      </w:tr>
      <w:tr w:rsidR="00134A28" w:rsidRPr="005464F2" w14:paraId="4DC56471" w14:textId="77777777" w:rsidTr="002B5A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50"/>
        </w:trPr>
        <w:tc>
          <w:tcPr>
            <w:tcW w:w="2438" w:type="dxa"/>
            <w:tcBorders>
              <w:top w:val="nil"/>
              <w:left w:val="nil"/>
              <w:bottom w:val="nil"/>
              <w:right w:val="single" w:sz="4" w:space="0" w:color="auto"/>
            </w:tcBorders>
            <w:vAlign w:val="center"/>
          </w:tcPr>
          <w:p w14:paraId="3E95652D" w14:textId="77777777" w:rsidR="00134A28" w:rsidRPr="005464F2" w:rsidRDefault="00134A28" w:rsidP="002B5A7E">
            <w:pPr>
              <w:snapToGrid w:val="0"/>
              <w:spacing w:line="240" w:lineRule="exact"/>
              <w:ind w:leftChars="100" w:left="160" w:right="113"/>
              <w:jc w:val="distribute"/>
              <w:rPr>
                <w:rFonts w:hAnsi="標楷體"/>
                <w:kern w:val="0"/>
                <w:sz w:val="22"/>
              </w:rPr>
            </w:pPr>
            <w:proofErr w:type="gramStart"/>
            <w:r w:rsidRPr="005464F2">
              <w:rPr>
                <w:rFonts w:hAnsi="標楷體"/>
                <w:kern w:val="0"/>
                <w:sz w:val="22"/>
              </w:rPr>
              <w:t>解繳公庫</w:t>
            </w:r>
            <w:proofErr w:type="gramEnd"/>
            <w:r w:rsidRPr="005464F2">
              <w:rPr>
                <w:rFonts w:hAnsi="標楷體"/>
                <w:kern w:val="0"/>
                <w:sz w:val="22"/>
              </w:rPr>
              <w:t>淨額</w:t>
            </w:r>
          </w:p>
        </w:tc>
        <w:tc>
          <w:tcPr>
            <w:tcW w:w="1361" w:type="dxa"/>
            <w:tcBorders>
              <w:top w:val="nil"/>
              <w:left w:val="single" w:sz="4" w:space="0" w:color="auto"/>
              <w:bottom w:val="nil"/>
              <w:right w:val="single" w:sz="4" w:space="0" w:color="auto"/>
            </w:tcBorders>
            <w:vAlign w:val="center"/>
          </w:tcPr>
          <w:p w14:paraId="04574A8A"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3,000,000,000</w:t>
            </w:r>
          </w:p>
        </w:tc>
        <w:tc>
          <w:tcPr>
            <w:tcW w:w="1361" w:type="dxa"/>
            <w:tcBorders>
              <w:top w:val="nil"/>
              <w:left w:val="single" w:sz="4" w:space="0" w:color="auto"/>
              <w:bottom w:val="nil"/>
              <w:right w:val="single" w:sz="4" w:space="0" w:color="auto"/>
            </w:tcBorders>
            <w:vAlign w:val="center"/>
          </w:tcPr>
          <w:p w14:paraId="23D345C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1,000,000,000</w:t>
            </w:r>
          </w:p>
        </w:tc>
        <w:tc>
          <w:tcPr>
            <w:tcW w:w="1181" w:type="dxa"/>
            <w:tcBorders>
              <w:top w:val="nil"/>
              <w:left w:val="single" w:sz="4" w:space="0" w:color="auto"/>
              <w:bottom w:val="nil"/>
              <w:right w:val="single" w:sz="4" w:space="0" w:color="auto"/>
            </w:tcBorders>
            <w:vAlign w:val="center"/>
          </w:tcPr>
          <w:p w14:paraId="7B28E597"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w:t>
            </w:r>
          </w:p>
        </w:tc>
        <w:tc>
          <w:tcPr>
            <w:tcW w:w="1372" w:type="dxa"/>
            <w:tcBorders>
              <w:top w:val="nil"/>
              <w:left w:val="single" w:sz="4" w:space="0" w:color="auto"/>
              <w:bottom w:val="nil"/>
              <w:right w:val="single" w:sz="4" w:space="0" w:color="auto"/>
            </w:tcBorders>
            <w:vAlign w:val="center"/>
          </w:tcPr>
          <w:p w14:paraId="6AFCCD2F"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1,000,000,000</w:t>
            </w:r>
          </w:p>
        </w:tc>
        <w:tc>
          <w:tcPr>
            <w:tcW w:w="1358" w:type="dxa"/>
            <w:tcBorders>
              <w:top w:val="nil"/>
              <w:left w:val="single" w:sz="4" w:space="0" w:color="auto"/>
              <w:bottom w:val="nil"/>
              <w:right w:val="single" w:sz="4" w:space="0" w:color="auto"/>
            </w:tcBorders>
            <w:vAlign w:val="center"/>
          </w:tcPr>
          <w:p w14:paraId="7F5883AC" w14:textId="77777777" w:rsidR="00134A28" w:rsidRPr="005464F2" w:rsidRDefault="00134A28" w:rsidP="00D03D23">
            <w:pPr>
              <w:spacing w:line="240" w:lineRule="exact"/>
              <w:rPr>
                <w:rFonts w:ascii="細明體" w:eastAsia="細明體" w:hAnsi="細明體"/>
                <w:noProof/>
                <w:spacing w:val="-4"/>
                <w:w w:val="90"/>
                <w:sz w:val="18"/>
                <w:szCs w:val="18"/>
              </w:rPr>
            </w:pPr>
            <w:r w:rsidRPr="005464F2">
              <w:rPr>
                <w:rFonts w:ascii="細明體" w:eastAsia="細明體" w:hAnsi="細明體"/>
                <w:w w:val="90"/>
                <w:sz w:val="18"/>
                <w:szCs w:val="18"/>
              </w:rPr>
              <w:t>- 2,000,000,000</w:t>
            </w:r>
          </w:p>
        </w:tc>
        <w:tc>
          <w:tcPr>
            <w:tcW w:w="838" w:type="dxa"/>
            <w:tcBorders>
              <w:top w:val="nil"/>
              <w:left w:val="single" w:sz="4" w:space="0" w:color="auto"/>
              <w:bottom w:val="nil"/>
              <w:right w:val="nil"/>
            </w:tcBorders>
            <w:vAlign w:val="center"/>
          </w:tcPr>
          <w:p w14:paraId="01C06A94"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- 66.67</w:t>
            </w:r>
          </w:p>
        </w:tc>
      </w:tr>
      <w:tr w:rsidR="00134A28" w:rsidRPr="005464F2" w14:paraId="0BC7AAC0" w14:textId="77777777" w:rsidTr="002B5A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550"/>
        </w:trPr>
        <w:tc>
          <w:tcPr>
            <w:tcW w:w="2438" w:type="dxa"/>
            <w:tcBorders>
              <w:top w:val="nil"/>
              <w:left w:val="nil"/>
              <w:bottom w:val="single" w:sz="8" w:space="0" w:color="auto"/>
              <w:right w:val="single" w:sz="4" w:space="0" w:color="auto"/>
            </w:tcBorders>
            <w:vAlign w:val="center"/>
            <w:hideMark/>
          </w:tcPr>
          <w:p w14:paraId="28AB1121" w14:textId="77777777" w:rsidR="00134A28" w:rsidRPr="005464F2" w:rsidRDefault="00134A28" w:rsidP="002B5A7E">
            <w:pPr>
              <w:spacing w:line="240" w:lineRule="exact"/>
              <w:ind w:left="11" w:right="85"/>
              <w:jc w:val="distribute"/>
              <w:rPr>
                <w:rFonts w:hAnsi="標楷體"/>
                <w:b/>
                <w:kern w:val="0"/>
                <w:sz w:val="22"/>
              </w:rPr>
            </w:pPr>
            <w:r w:rsidRPr="005464F2">
              <w:rPr>
                <w:rFonts w:hAnsi="標楷體"/>
                <w:b/>
                <w:kern w:val="0"/>
                <w:sz w:val="22"/>
              </w:rPr>
              <w:t>未分配賸餘</w:t>
            </w:r>
          </w:p>
        </w:tc>
        <w:tc>
          <w:tcPr>
            <w:tcW w:w="1361" w:type="dxa"/>
            <w:tcBorders>
              <w:top w:val="nil"/>
              <w:left w:val="single" w:sz="4" w:space="0" w:color="auto"/>
              <w:bottom w:val="single" w:sz="8" w:space="0" w:color="auto"/>
              <w:right w:val="single" w:sz="4" w:space="0" w:color="auto"/>
            </w:tcBorders>
            <w:vAlign w:val="center"/>
            <w:hideMark/>
          </w:tcPr>
          <w:p w14:paraId="45BCF3CF"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12,584,833,000</w:t>
            </w:r>
          </w:p>
        </w:tc>
        <w:tc>
          <w:tcPr>
            <w:tcW w:w="1361" w:type="dxa"/>
            <w:tcBorders>
              <w:top w:val="nil"/>
              <w:left w:val="single" w:sz="4" w:space="0" w:color="auto"/>
              <w:bottom w:val="single" w:sz="8" w:space="0" w:color="auto"/>
              <w:right w:val="single" w:sz="4" w:space="0" w:color="auto"/>
            </w:tcBorders>
            <w:vAlign w:val="center"/>
            <w:hideMark/>
          </w:tcPr>
          <w:p w14:paraId="7CE2175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19,234,285,475</w:t>
            </w:r>
          </w:p>
        </w:tc>
        <w:tc>
          <w:tcPr>
            <w:tcW w:w="1181" w:type="dxa"/>
            <w:tcBorders>
              <w:top w:val="nil"/>
              <w:left w:val="single" w:sz="4" w:space="0" w:color="auto"/>
              <w:bottom w:val="single" w:sz="8" w:space="0" w:color="auto"/>
              <w:right w:val="single" w:sz="4" w:space="0" w:color="auto"/>
            </w:tcBorders>
            <w:vAlign w:val="center"/>
            <w:hideMark/>
          </w:tcPr>
          <w:p w14:paraId="08A6B8A8"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w:t>
            </w:r>
          </w:p>
        </w:tc>
        <w:tc>
          <w:tcPr>
            <w:tcW w:w="1372" w:type="dxa"/>
            <w:tcBorders>
              <w:top w:val="nil"/>
              <w:left w:val="single" w:sz="4" w:space="0" w:color="auto"/>
              <w:bottom w:val="single" w:sz="8" w:space="0" w:color="auto"/>
              <w:right w:val="single" w:sz="4" w:space="0" w:color="auto"/>
            </w:tcBorders>
            <w:vAlign w:val="center"/>
            <w:hideMark/>
          </w:tcPr>
          <w:p w14:paraId="7F06BA4D"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19,234,285,475</w:t>
            </w:r>
          </w:p>
        </w:tc>
        <w:tc>
          <w:tcPr>
            <w:tcW w:w="1358" w:type="dxa"/>
            <w:tcBorders>
              <w:top w:val="nil"/>
              <w:left w:val="single" w:sz="4" w:space="0" w:color="auto"/>
              <w:bottom w:val="single" w:sz="8" w:space="0" w:color="auto"/>
              <w:right w:val="single" w:sz="4" w:space="0" w:color="auto"/>
            </w:tcBorders>
            <w:vAlign w:val="center"/>
            <w:hideMark/>
          </w:tcPr>
          <w:p w14:paraId="402621CB" w14:textId="77777777" w:rsidR="00134A28" w:rsidRPr="005464F2" w:rsidRDefault="00134A28" w:rsidP="00D03D23">
            <w:pPr>
              <w:spacing w:line="240" w:lineRule="exact"/>
              <w:rPr>
                <w:rFonts w:ascii="細明體" w:eastAsia="細明體" w:hAnsi="細明體"/>
                <w:b/>
                <w:noProof/>
                <w:spacing w:val="-4"/>
                <w:sz w:val="18"/>
                <w:szCs w:val="18"/>
              </w:rPr>
            </w:pPr>
            <w:r w:rsidRPr="005464F2">
              <w:rPr>
                <w:rFonts w:ascii="細明體" w:eastAsia="細明體" w:hAnsi="細明體"/>
                <w:b/>
                <w:sz w:val="18"/>
                <w:szCs w:val="18"/>
              </w:rPr>
              <w:t>6,649,452,475</w:t>
            </w:r>
          </w:p>
        </w:tc>
        <w:tc>
          <w:tcPr>
            <w:tcW w:w="838" w:type="dxa"/>
            <w:tcBorders>
              <w:top w:val="nil"/>
              <w:left w:val="single" w:sz="4" w:space="0" w:color="auto"/>
              <w:bottom w:val="single" w:sz="8" w:space="0" w:color="auto"/>
              <w:right w:val="nil"/>
            </w:tcBorders>
            <w:vAlign w:val="center"/>
            <w:hideMark/>
          </w:tcPr>
          <w:p w14:paraId="11EB527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52.84</w:t>
            </w:r>
          </w:p>
        </w:tc>
      </w:tr>
    </w:tbl>
    <w:p w14:paraId="05EE4379" w14:textId="77777777" w:rsidR="00134A28" w:rsidRPr="005464F2" w:rsidRDefault="00134A28" w:rsidP="00134A28">
      <w:pPr>
        <w:snapToGrid w:val="0"/>
        <w:spacing w:after="60"/>
        <w:jc w:val="center"/>
        <w:rPr>
          <w:rFonts w:hAnsi="標楷體"/>
          <w:b/>
          <w:sz w:val="32"/>
          <w:u w:val="single"/>
        </w:rPr>
      </w:pPr>
      <w:r w:rsidRPr="005464F2">
        <w:rPr>
          <w:rFonts w:hAnsi="標楷體" w:hint="eastAsia"/>
          <w:b/>
          <w:sz w:val="32"/>
          <w:u w:val="single"/>
        </w:rPr>
        <w:lastRenderedPageBreak/>
        <w:t>桃園市都市發展基金餘</w:t>
      </w:r>
      <w:proofErr w:type="gramStart"/>
      <w:r w:rsidRPr="005464F2">
        <w:rPr>
          <w:rFonts w:hAnsi="標楷體" w:hint="eastAsia"/>
          <w:b/>
          <w:sz w:val="32"/>
          <w:u w:val="single"/>
        </w:rPr>
        <w:t>絀</w:t>
      </w:r>
      <w:proofErr w:type="gramEnd"/>
      <w:r w:rsidRPr="005464F2">
        <w:rPr>
          <w:rFonts w:hAnsi="標楷體" w:hint="eastAsia"/>
          <w:b/>
          <w:sz w:val="32"/>
          <w:u w:val="single"/>
        </w:rPr>
        <w:t>審定後現金流量表</w:t>
      </w:r>
    </w:p>
    <w:p w14:paraId="209F2385" w14:textId="77777777" w:rsidR="00134A28" w:rsidRPr="005464F2" w:rsidRDefault="00134A28" w:rsidP="00134A28">
      <w:pPr>
        <w:tabs>
          <w:tab w:val="left" w:pos="3969"/>
          <w:tab w:val="left" w:pos="8520"/>
        </w:tabs>
        <w:snapToGrid w:val="0"/>
        <w:spacing w:line="240" w:lineRule="exact"/>
        <w:jc w:val="center"/>
        <w:rPr>
          <w:rFonts w:hAnsi="標楷體"/>
          <w:sz w:val="24"/>
          <w:szCs w:val="24"/>
        </w:rPr>
      </w:pPr>
      <w:r w:rsidRPr="005464F2">
        <w:rPr>
          <w:rFonts w:hAnsi="標楷體" w:hint="eastAsia"/>
          <w:sz w:val="24"/>
          <w:szCs w:val="24"/>
        </w:rPr>
        <w:t>中華民國</w:t>
      </w:r>
      <w:proofErr w:type="gramStart"/>
      <w:r w:rsidRPr="005464F2">
        <w:rPr>
          <w:rFonts w:hAnsi="標楷體" w:hint="eastAsia"/>
          <w:sz w:val="24"/>
          <w:szCs w:val="24"/>
        </w:rPr>
        <w:t>11</w:t>
      </w:r>
      <w:r w:rsidRPr="005464F2">
        <w:rPr>
          <w:rFonts w:hAnsi="標楷體"/>
          <w:sz w:val="24"/>
          <w:szCs w:val="24"/>
        </w:rPr>
        <w:t>3</w:t>
      </w:r>
      <w:proofErr w:type="gramEnd"/>
      <w:r w:rsidRPr="005464F2">
        <w:rPr>
          <w:rFonts w:hAnsi="標楷體" w:hint="eastAsia"/>
          <w:sz w:val="24"/>
          <w:szCs w:val="24"/>
        </w:rPr>
        <w:t>年度</w:t>
      </w:r>
    </w:p>
    <w:p w14:paraId="14225F64" w14:textId="77777777" w:rsidR="00134A28" w:rsidRPr="005464F2" w:rsidRDefault="00134A28" w:rsidP="00134A28">
      <w:pPr>
        <w:widowControl/>
        <w:snapToGrid w:val="0"/>
        <w:spacing w:line="260" w:lineRule="exact"/>
        <w:rPr>
          <w:sz w:val="24"/>
          <w:szCs w:val="24"/>
        </w:rPr>
      </w:pPr>
      <w:r w:rsidRPr="005464F2">
        <w:rPr>
          <w:rFonts w:hAnsi="標楷體" w:cs="新細明體" w:hint="eastAsia"/>
          <w:kern w:val="0"/>
          <w:sz w:val="24"/>
          <w:szCs w:val="24"/>
        </w:rPr>
        <w:t>單位：新臺幣元</w:t>
      </w:r>
    </w:p>
    <w:tbl>
      <w:tblPr>
        <w:tblW w:w="9923"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
        <w:gridCol w:w="4205"/>
        <w:gridCol w:w="1701"/>
        <w:gridCol w:w="1625"/>
        <w:gridCol w:w="1527"/>
        <w:gridCol w:w="851"/>
      </w:tblGrid>
      <w:tr w:rsidR="00134A28" w:rsidRPr="005464F2" w14:paraId="027E3CB6" w14:textId="77777777" w:rsidTr="002B5A7E">
        <w:trPr>
          <w:gridBefore w:val="1"/>
          <w:wBefore w:w="14" w:type="dxa"/>
          <w:cantSplit/>
          <w:trHeight w:val="539"/>
        </w:trPr>
        <w:tc>
          <w:tcPr>
            <w:tcW w:w="4205" w:type="dxa"/>
            <w:vMerge w:val="restart"/>
            <w:tcBorders>
              <w:top w:val="single" w:sz="8" w:space="0" w:color="auto"/>
              <w:left w:val="nil"/>
              <w:bottom w:val="nil"/>
            </w:tcBorders>
            <w:vAlign w:val="center"/>
          </w:tcPr>
          <w:p w14:paraId="05B22A0B" w14:textId="77777777" w:rsidR="00134A28" w:rsidRPr="005464F2" w:rsidRDefault="00134A28" w:rsidP="002B5A7E">
            <w:pPr>
              <w:spacing w:line="240" w:lineRule="exact"/>
              <w:ind w:leftChars="15" w:left="24" w:rightChars="15" w:right="24"/>
              <w:jc w:val="distribute"/>
              <w:rPr>
                <w:spacing w:val="60"/>
                <w:sz w:val="24"/>
                <w:szCs w:val="24"/>
              </w:rPr>
            </w:pPr>
            <w:r w:rsidRPr="005464F2">
              <w:rPr>
                <w:rFonts w:hAnsi="標楷體" w:hint="eastAsia"/>
                <w:spacing w:val="-20"/>
                <w:sz w:val="24"/>
                <w:szCs w:val="24"/>
              </w:rPr>
              <w:t>項目</w:t>
            </w:r>
          </w:p>
        </w:tc>
        <w:tc>
          <w:tcPr>
            <w:tcW w:w="1701" w:type="dxa"/>
            <w:vMerge w:val="restart"/>
            <w:tcBorders>
              <w:top w:val="single" w:sz="8" w:space="0" w:color="auto"/>
              <w:bottom w:val="nil"/>
            </w:tcBorders>
            <w:vAlign w:val="center"/>
          </w:tcPr>
          <w:p w14:paraId="1F0389A4"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預算數</w:t>
            </w:r>
          </w:p>
        </w:tc>
        <w:tc>
          <w:tcPr>
            <w:tcW w:w="1625" w:type="dxa"/>
            <w:vMerge w:val="restart"/>
            <w:tcBorders>
              <w:top w:val="single" w:sz="8" w:space="0" w:color="auto"/>
            </w:tcBorders>
            <w:vAlign w:val="center"/>
          </w:tcPr>
          <w:p w14:paraId="65C42168"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決算數</w:t>
            </w:r>
          </w:p>
        </w:tc>
        <w:tc>
          <w:tcPr>
            <w:tcW w:w="2378" w:type="dxa"/>
            <w:gridSpan w:val="2"/>
            <w:tcBorders>
              <w:top w:val="single" w:sz="8" w:space="0" w:color="auto"/>
              <w:bottom w:val="nil"/>
              <w:right w:val="nil"/>
            </w:tcBorders>
            <w:vAlign w:val="center"/>
          </w:tcPr>
          <w:p w14:paraId="304281E7" w14:textId="77777777" w:rsidR="00134A28" w:rsidRPr="005464F2" w:rsidRDefault="00134A28" w:rsidP="002B5A7E">
            <w:pPr>
              <w:spacing w:line="240" w:lineRule="exact"/>
              <w:ind w:leftChars="15" w:left="24" w:rightChars="15" w:right="24"/>
              <w:jc w:val="distribute"/>
              <w:rPr>
                <w:rFonts w:hAnsi="標楷體"/>
                <w:spacing w:val="60"/>
                <w:sz w:val="24"/>
                <w:szCs w:val="24"/>
              </w:rPr>
            </w:pPr>
            <w:r w:rsidRPr="005464F2">
              <w:rPr>
                <w:rFonts w:hAnsi="標楷體" w:hint="eastAsia"/>
                <w:spacing w:val="-20"/>
                <w:sz w:val="24"/>
                <w:szCs w:val="24"/>
              </w:rPr>
              <w:t>比較增減</w:t>
            </w:r>
          </w:p>
        </w:tc>
      </w:tr>
      <w:tr w:rsidR="00134A28" w:rsidRPr="005464F2" w14:paraId="4F502BDC" w14:textId="77777777" w:rsidTr="002B5A7E">
        <w:trPr>
          <w:gridBefore w:val="1"/>
          <w:wBefore w:w="14" w:type="dxa"/>
          <w:cantSplit/>
          <w:trHeight w:val="539"/>
        </w:trPr>
        <w:tc>
          <w:tcPr>
            <w:tcW w:w="4205" w:type="dxa"/>
            <w:vMerge/>
            <w:tcBorders>
              <w:top w:val="nil"/>
              <w:left w:val="nil"/>
              <w:bottom w:val="nil"/>
            </w:tcBorders>
            <w:vAlign w:val="center"/>
          </w:tcPr>
          <w:p w14:paraId="3FEBB1AA" w14:textId="77777777" w:rsidR="00134A28" w:rsidRPr="005464F2" w:rsidRDefault="00134A28" w:rsidP="002B5A7E">
            <w:pPr>
              <w:spacing w:line="240" w:lineRule="exact"/>
              <w:ind w:leftChars="20" w:left="32" w:rightChars="15" w:right="24"/>
              <w:jc w:val="distribute"/>
              <w:rPr>
                <w:spacing w:val="60"/>
                <w:sz w:val="24"/>
                <w:szCs w:val="24"/>
              </w:rPr>
            </w:pPr>
          </w:p>
        </w:tc>
        <w:tc>
          <w:tcPr>
            <w:tcW w:w="1701" w:type="dxa"/>
            <w:vMerge/>
            <w:tcBorders>
              <w:top w:val="nil"/>
              <w:bottom w:val="nil"/>
            </w:tcBorders>
            <w:vAlign w:val="center"/>
          </w:tcPr>
          <w:p w14:paraId="500B8C4B" w14:textId="77777777" w:rsidR="00134A28" w:rsidRPr="005464F2" w:rsidRDefault="00134A28" w:rsidP="002B5A7E">
            <w:pPr>
              <w:spacing w:line="240" w:lineRule="exact"/>
              <w:ind w:leftChars="20" w:left="32" w:rightChars="10" w:right="16"/>
              <w:jc w:val="distribute"/>
              <w:rPr>
                <w:spacing w:val="60"/>
                <w:sz w:val="24"/>
                <w:szCs w:val="24"/>
              </w:rPr>
            </w:pPr>
          </w:p>
        </w:tc>
        <w:tc>
          <w:tcPr>
            <w:tcW w:w="1625" w:type="dxa"/>
            <w:vMerge/>
            <w:tcBorders>
              <w:bottom w:val="nil"/>
            </w:tcBorders>
            <w:vAlign w:val="center"/>
          </w:tcPr>
          <w:p w14:paraId="6611F94D" w14:textId="77777777" w:rsidR="00134A28" w:rsidRPr="005464F2" w:rsidRDefault="00134A28" w:rsidP="002B5A7E">
            <w:pPr>
              <w:spacing w:line="240" w:lineRule="exact"/>
              <w:ind w:leftChars="20" w:left="32" w:rightChars="10" w:right="16"/>
              <w:jc w:val="distribute"/>
              <w:rPr>
                <w:spacing w:val="60"/>
                <w:sz w:val="24"/>
                <w:szCs w:val="24"/>
              </w:rPr>
            </w:pPr>
          </w:p>
        </w:tc>
        <w:tc>
          <w:tcPr>
            <w:tcW w:w="1527" w:type="dxa"/>
            <w:tcBorders>
              <w:top w:val="single" w:sz="4" w:space="0" w:color="auto"/>
              <w:bottom w:val="nil"/>
            </w:tcBorders>
            <w:vAlign w:val="center"/>
          </w:tcPr>
          <w:p w14:paraId="5A95F9EE" w14:textId="77777777" w:rsidR="00134A28" w:rsidRPr="005464F2" w:rsidRDefault="00134A28" w:rsidP="002B5A7E">
            <w:pPr>
              <w:spacing w:line="240" w:lineRule="exact"/>
              <w:ind w:leftChars="15" w:left="24" w:rightChars="15" w:right="24"/>
              <w:jc w:val="distribute"/>
              <w:rPr>
                <w:rFonts w:hAnsi="標楷體"/>
                <w:spacing w:val="60"/>
                <w:sz w:val="24"/>
                <w:szCs w:val="24"/>
              </w:rPr>
            </w:pPr>
            <w:r w:rsidRPr="005464F2">
              <w:rPr>
                <w:rFonts w:hAnsi="標楷體" w:hint="eastAsia"/>
                <w:spacing w:val="-20"/>
                <w:sz w:val="24"/>
                <w:szCs w:val="24"/>
              </w:rPr>
              <w:t>金額</w:t>
            </w:r>
          </w:p>
        </w:tc>
        <w:tc>
          <w:tcPr>
            <w:tcW w:w="851" w:type="dxa"/>
            <w:tcBorders>
              <w:top w:val="single" w:sz="4" w:space="0" w:color="auto"/>
              <w:bottom w:val="nil"/>
              <w:right w:val="nil"/>
            </w:tcBorders>
            <w:vAlign w:val="center"/>
          </w:tcPr>
          <w:p w14:paraId="46A1FC12" w14:textId="77777777" w:rsidR="00134A28" w:rsidRPr="005464F2" w:rsidRDefault="00134A28" w:rsidP="002B5A7E">
            <w:pPr>
              <w:spacing w:line="240" w:lineRule="exact"/>
              <w:ind w:leftChars="20" w:left="32" w:rightChars="-11" w:right="-18"/>
              <w:jc w:val="distribute"/>
              <w:rPr>
                <w:rFonts w:hAnsi="標楷體"/>
                <w:sz w:val="24"/>
                <w:szCs w:val="24"/>
              </w:rPr>
            </w:pPr>
            <w:r w:rsidRPr="005464F2">
              <w:rPr>
                <w:rFonts w:hAnsi="標楷體" w:hint="eastAsia"/>
                <w:sz w:val="24"/>
                <w:szCs w:val="24"/>
              </w:rPr>
              <w:t>％</w:t>
            </w:r>
          </w:p>
        </w:tc>
      </w:tr>
      <w:tr w:rsidR="00134A28" w:rsidRPr="005464F2" w14:paraId="75EF41BF" w14:textId="77777777" w:rsidTr="002B5A7E">
        <w:trPr>
          <w:cantSplit/>
          <w:trHeight w:val="584"/>
        </w:trPr>
        <w:tc>
          <w:tcPr>
            <w:tcW w:w="4219" w:type="dxa"/>
            <w:gridSpan w:val="2"/>
            <w:tcBorders>
              <w:top w:val="single" w:sz="8" w:space="0" w:color="auto"/>
              <w:left w:val="nil"/>
              <w:bottom w:val="nil"/>
            </w:tcBorders>
            <w:shd w:val="clear" w:color="auto" w:fill="auto"/>
            <w:vAlign w:val="center"/>
          </w:tcPr>
          <w:p w14:paraId="51AF7149" w14:textId="77777777" w:rsidR="00134A28" w:rsidRPr="005464F2" w:rsidRDefault="00134A28" w:rsidP="002B5A7E">
            <w:pPr>
              <w:spacing w:line="240" w:lineRule="exact"/>
              <w:ind w:left="113" w:rightChars="15" w:right="24"/>
              <w:jc w:val="distribute"/>
              <w:rPr>
                <w:rFonts w:hAnsi="標楷體"/>
                <w:b/>
                <w:kern w:val="0"/>
                <w:sz w:val="22"/>
                <w:szCs w:val="22"/>
              </w:rPr>
            </w:pPr>
            <w:r w:rsidRPr="005464F2">
              <w:rPr>
                <w:rFonts w:hAnsi="標楷體" w:hint="eastAsia"/>
                <w:b/>
                <w:w w:val="90"/>
                <w:kern w:val="0"/>
                <w:sz w:val="22"/>
                <w:szCs w:val="22"/>
              </w:rPr>
              <w:t>業務活動之現金流量</w:t>
            </w:r>
          </w:p>
        </w:tc>
        <w:tc>
          <w:tcPr>
            <w:tcW w:w="1701" w:type="dxa"/>
            <w:tcBorders>
              <w:top w:val="single" w:sz="8" w:space="0" w:color="auto"/>
              <w:bottom w:val="nil"/>
            </w:tcBorders>
            <w:shd w:val="clear" w:color="auto" w:fill="auto"/>
            <w:vAlign w:val="center"/>
          </w:tcPr>
          <w:p w14:paraId="5299D99B" w14:textId="77777777" w:rsidR="00134A28" w:rsidRPr="005464F2" w:rsidRDefault="00134A28" w:rsidP="002B5A7E">
            <w:pPr>
              <w:autoSpaceDE w:val="0"/>
              <w:autoSpaceDN w:val="0"/>
              <w:adjustRightInd w:val="0"/>
              <w:spacing w:line="240" w:lineRule="exact"/>
              <w:ind w:rightChars="15" w:right="24"/>
              <w:rPr>
                <w:rFonts w:ascii="細明體" w:eastAsia="細明體" w:hAnsi="細明體"/>
                <w:b/>
                <w:kern w:val="0"/>
                <w:sz w:val="18"/>
                <w:szCs w:val="18"/>
              </w:rPr>
            </w:pPr>
          </w:p>
        </w:tc>
        <w:tc>
          <w:tcPr>
            <w:tcW w:w="1625" w:type="dxa"/>
            <w:tcBorders>
              <w:top w:val="single" w:sz="8" w:space="0" w:color="auto"/>
              <w:bottom w:val="nil"/>
            </w:tcBorders>
            <w:shd w:val="clear" w:color="auto" w:fill="auto"/>
            <w:vAlign w:val="center"/>
          </w:tcPr>
          <w:p w14:paraId="733DF236" w14:textId="77777777" w:rsidR="00134A28" w:rsidRPr="005464F2" w:rsidRDefault="00134A28" w:rsidP="002B5A7E">
            <w:pPr>
              <w:autoSpaceDE w:val="0"/>
              <w:autoSpaceDN w:val="0"/>
              <w:adjustRightInd w:val="0"/>
              <w:spacing w:line="240" w:lineRule="exact"/>
              <w:ind w:rightChars="15" w:right="24"/>
              <w:rPr>
                <w:rFonts w:ascii="細明體" w:eastAsia="細明體" w:hAnsi="細明體"/>
                <w:b/>
                <w:kern w:val="0"/>
                <w:sz w:val="18"/>
                <w:szCs w:val="18"/>
              </w:rPr>
            </w:pPr>
          </w:p>
        </w:tc>
        <w:tc>
          <w:tcPr>
            <w:tcW w:w="1527" w:type="dxa"/>
            <w:tcBorders>
              <w:top w:val="single" w:sz="8" w:space="0" w:color="auto"/>
              <w:bottom w:val="nil"/>
            </w:tcBorders>
            <w:shd w:val="clear" w:color="auto" w:fill="auto"/>
            <w:vAlign w:val="center"/>
          </w:tcPr>
          <w:p w14:paraId="2A81F8D4" w14:textId="77777777" w:rsidR="00134A28" w:rsidRPr="005464F2" w:rsidRDefault="00134A28" w:rsidP="002B5A7E">
            <w:pPr>
              <w:autoSpaceDE w:val="0"/>
              <w:autoSpaceDN w:val="0"/>
              <w:adjustRightInd w:val="0"/>
              <w:spacing w:line="240" w:lineRule="exact"/>
              <w:ind w:rightChars="15" w:right="24"/>
              <w:rPr>
                <w:rFonts w:ascii="細明體" w:eastAsia="細明體" w:hAnsi="細明體"/>
                <w:b/>
                <w:kern w:val="0"/>
                <w:sz w:val="18"/>
                <w:szCs w:val="18"/>
              </w:rPr>
            </w:pPr>
          </w:p>
        </w:tc>
        <w:tc>
          <w:tcPr>
            <w:tcW w:w="851" w:type="dxa"/>
            <w:tcBorders>
              <w:top w:val="single" w:sz="8" w:space="0" w:color="auto"/>
              <w:bottom w:val="nil"/>
              <w:right w:val="nil"/>
            </w:tcBorders>
            <w:shd w:val="clear" w:color="auto" w:fill="auto"/>
            <w:vAlign w:val="center"/>
          </w:tcPr>
          <w:p w14:paraId="5733B68E" w14:textId="77777777" w:rsidR="00134A28" w:rsidRPr="005464F2" w:rsidRDefault="00134A28" w:rsidP="002B5A7E">
            <w:pPr>
              <w:autoSpaceDE w:val="0"/>
              <w:autoSpaceDN w:val="0"/>
              <w:adjustRightInd w:val="0"/>
              <w:spacing w:line="240" w:lineRule="exact"/>
              <w:ind w:right="15"/>
              <w:rPr>
                <w:rFonts w:ascii="細明體" w:eastAsia="細明體" w:hAnsi="細明體"/>
                <w:b/>
                <w:kern w:val="0"/>
                <w:sz w:val="18"/>
                <w:szCs w:val="18"/>
              </w:rPr>
            </w:pPr>
          </w:p>
        </w:tc>
      </w:tr>
      <w:tr w:rsidR="00134A28" w:rsidRPr="005464F2" w14:paraId="54CA3640" w14:textId="77777777" w:rsidTr="002B5A7E">
        <w:trPr>
          <w:cantSplit/>
          <w:trHeight w:val="584"/>
        </w:trPr>
        <w:tc>
          <w:tcPr>
            <w:tcW w:w="4219" w:type="dxa"/>
            <w:gridSpan w:val="2"/>
            <w:tcBorders>
              <w:top w:val="nil"/>
              <w:left w:val="nil"/>
              <w:bottom w:val="nil"/>
            </w:tcBorders>
            <w:shd w:val="clear" w:color="auto" w:fill="auto"/>
            <w:vAlign w:val="center"/>
          </w:tcPr>
          <w:p w14:paraId="76BA2642" w14:textId="77777777" w:rsidR="00134A28" w:rsidRPr="005464F2" w:rsidRDefault="00134A28" w:rsidP="002B5A7E">
            <w:pPr>
              <w:snapToGrid w:val="0"/>
              <w:spacing w:line="240" w:lineRule="exact"/>
              <w:ind w:leftChars="200" w:left="320" w:right="113"/>
              <w:jc w:val="distribute"/>
              <w:rPr>
                <w:rFonts w:hAnsi="標楷體"/>
                <w:noProof/>
                <w:sz w:val="22"/>
                <w:szCs w:val="22"/>
              </w:rPr>
            </w:pPr>
            <w:r w:rsidRPr="005464F2">
              <w:rPr>
                <w:rFonts w:hAnsi="標楷體" w:hint="eastAsia"/>
                <w:w w:val="90"/>
                <w:kern w:val="0"/>
                <w:sz w:val="22"/>
                <w:szCs w:val="22"/>
              </w:rPr>
              <w:t>本期賸餘（短</w:t>
            </w:r>
            <w:proofErr w:type="gramStart"/>
            <w:r w:rsidRPr="005464F2">
              <w:rPr>
                <w:rFonts w:hAnsi="標楷體" w:hint="eastAsia"/>
                <w:w w:val="90"/>
                <w:kern w:val="0"/>
                <w:sz w:val="22"/>
                <w:szCs w:val="22"/>
              </w:rPr>
              <w:t>絀</w:t>
            </w:r>
            <w:proofErr w:type="gramEnd"/>
            <w:r w:rsidRPr="005464F2">
              <w:rPr>
                <w:rFonts w:hAnsi="標楷體" w:hint="eastAsia"/>
                <w:w w:val="90"/>
                <w:kern w:val="0"/>
                <w:sz w:val="22"/>
                <w:szCs w:val="22"/>
              </w:rPr>
              <w:t>）</w:t>
            </w:r>
          </w:p>
        </w:tc>
        <w:tc>
          <w:tcPr>
            <w:tcW w:w="1701" w:type="dxa"/>
            <w:tcBorders>
              <w:top w:val="nil"/>
              <w:bottom w:val="nil"/>
            </w:tcBorders>
            <w:shd w:val="clear" w:color="auto" w:fill="auto"/>
            <w:vAlign w:val="center"/>
          </w:tcPr>
          <w:p w14:paraId="5E5AA524"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2,692,064,000</w:t>
            </w:r>
          </w:p>
        </w:tc>
        <w:tc>
          <w:tcPr>
            <w:tcW w:w="1625" w:type="dxa"/>
            <w:tcBorders>
              <w:top w:val="nil"/>
              <w:bottom w:val="nil"/>
            </w:tcBorders>
            <w:shd w:val="clear" w:color="auto" w:fill="auto"/>
            <w:vAlign w:val="center"/>
          </w:tcPr>
          <w:p w14:paraId="567E36F6"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3,966,051,877</w:t>
            </w:r>
          </w:p>
        </w:tc>
        <w:tc>
          <w:tcPr>
            <w:tcW w:w="1527" w:type="dxa"/>
            <w:tcBorders>
              <w:top w:val="nil"/>
              <w:bottom w:val="nil"/>
            </w:tcBorders>
            <w:shd w:val="clear" w:color="auto" w:fill="auto"/>
            <w:vAlign w:val="center"/>
          </w:tcPr>
          <w:p w14:paraId="430F4FE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1,273,987,877</w:t>
            </w:r>
          </w:p>
        </w:tc>
        <w:tc>
          <w:tcPr>
            <w:tcW w:w="851" w:type="dxa"/>
            <w:tcBorders>
              <w:top w:val="nil"/>
              <w:bottom w:val="nil"/>
              <w:right w:val="nil"/>
            </w:tcBorders>
            <w:shd w:val="clear" w:color="auto" w:fill="auto"/>
            <w:vAlign w:val="center"/>
          </w:tcPr>
          <w:p w14:paraId="3D788D1C"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47.32</w:t>
            </w:r>
          </w:p>
        </w:tc>
      </w:tr>
      <w:tr w:rsidR="00134A28" w:rsidRPr="005464F2" w14:paraId="4186A0DF" w14:textId="77777777" w:rsidTr="002B5A7E">
        <w:trPr>
          <w:cantSplit/>
          <w:trHeight w:val="584"/>
        </w:trPr>
        <w:tc>
          <w:tcPr>
            <w:tcW w:w="4219" w:type="dxa"/>
            <w:gridSpan w:val="2"/>
            <w:tcBorders>
              <w:top w:val="nil"/>
              <w:left w:val="nil"/>
              <w:bottom w:val="nil"/>
            </w:tcBorders>
            <w:shd w:val="clear" w:color="auto" w:fill="auto"/>
            <w:vAlign w:val="center"/>
          </w:tcPr>
          <w:p w14:paraId="6C900F3D" w14:textId="77777777" w:rsidR="00134A28" w:rsidRPr="005464F2" w:rsidRDefault="00134A28" w:rsidP="002B5A7E">
            <w:pPr>
              <w:snapToGrid w:val="0"/>
              <w:spacing w:line="240" w:lineRule="exact"/>
              <w:ind w:leftChars="200" w:left="320" w:right="113"/>
              <w:jc w:val="distribute"/>
              <w:rPr>
                <w:rFonts w:hAnsi="標楷體"/>
                <w:noProof/>
                <w:sz w:val="22"/>
                <w:szCs w:val="22"/>
              </w:rPr>
            </w:pPr>
            <w:r w:rsidRPr="005464F2">
              <w:rPr>
                <w:rFonts w:hAnsi="標楷體" w:hint="eastAsia"/>
                <w:w w:val="90"/>
                <w:kern w:val="0"/>
                <w:sz w:val="22"/>
                <w:szCs w:val="22"/>
              </w:rPr>
              <w:t>利息股利之調整</w:t>
            </w:r>
          </w:p>
        </w:tc>
        <w:tc>
          <w:tcPr>
            <w:tcW w:w="1701" w:type="dxa"/>
            <w:tcBorders>
              <w:top w:val="nil"/>
              <w:bottom w:val="nil"/>
            </w:tcBorders>
            <w:shd w:val="clear" w:color="auto" w:fill="auto"/>
            <w:vAlign w:val="center"/>
          </w:tcPr>
          <w:p w14:paraId="6DA576C4"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- 4,291,000</w:t>
            </w:r>
          </w:p>
        </w:tc>
        <w:tc>
          <w:tcPr>
            <w:tcW w:w="1625" w:type="dxa"/>
            <w:tcBorders>
              <w:top w:val="nil"/>
              <w:bottom w:val="nil"/>
            </w:tcBorders>
            <w:shd w:val="clear" w:color="auto" w:fill="auto"/>
            <w:vAlign w:val="center"/>
          </w:tcPr>
          <w:p w14:paraId="7FCA34B6"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- 117,220,039</w:t>
            </w:r>
          </w:p>
        </w:tc>
        <w:tc>
          <w:tcPr>
            <w:tcW w:w="1527" w:type="dxa"/>
            <w:tcBorders>
              <w:top w:val="nil"/>
              <w:bottom w:val="nil"/>
            </w:tcBorders>
            <w:shd w:val="clear" w:color="auto" w:fill="auto"/>
            <w:vAlign w:val="center"/>
          </w:tcPr>
          <w:p w14:paraId="0B551F8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- 112,929,039</w:t>
            </w:r>
          </w:p>
        </w:tc>
        <w:tc>
          <w:tcPr>
            <w:tcW w:w="851" w:type="dxa"/>
            <w:tcBorders>
              <w:top w:val="nil"/>
              <w:bottom w:val="nil"/>
              <w:right w:val="nil"/>
            </w:tcBorders>
            <w:shd w:val="clear" w:color="auto" w:fill="auto"/>
            <w:vAlign w:val="center"/>
          </w:tcPr>
          <w:p w14:paraId="5BA77028"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2,631.77</w:t>
            </w:r>
          </w:p>
        </w:tc>
      </w:tr>
      <w:tr w:rsidR="00134A28" w:rsidRPr="005464F2" w14:paraId="259FFC08" w14:textId="77777777" w:rsidTr="002B5A7E">
        <w:trPr>
          <w:cantSplit/>
          <w:trHeight w:val="584"/>
        </w:trPr>
        <w:tc>
          <w:tcPr>
            <w:tcW w:w="4219" w:type="dxa"/>
            <w:gridSpan w:val="2"/>
            <w:tcBorders>
              <w:top w:val="nil"/>
              <w:left w:val="nil"/>
              <w:bottom w:val="nil"/>
            </w:tcBorders>
            <w:shd w:val="clear" w:color="auto" w:fill="auto"/>
            <w:vAlign w:val="center"/>
          </w:tcPr>
          <w:p w14:paraId="64D66BE4" w14:textId="77777777" w:rsidR="00134A28" w:rsidRPr="005464F2" w:rsidRDefault="00134A28" w:rsidP="002B5A7E">
            <w:pPr>
              <w:snapToGrid w:val="0"/>
              <w:spacing w:line="240" w:lineRule="exact"/>
              <w:ind w:leftChars="200" w:left="320" w:right="113"/>
              <w:jc w:val="distribute"/>
              <w:rPr>
                <w:rFonts w:hAnsi="標楷體"/>
                <w:noProof/>
                <w:sz w:val="22"/>
                <w:szCs w:val="22"/>
              </w:rPr>
            </w:pPr>
            <w:r w:rsidRPr="005464F2">
              <w:rPr>
                <w:rFonts w:hAnsi="標楷體" w:hint="eastAsia"/>
                <w:spacing w:val="-24"/>
                <w:w w:val="90"/>
                <w:kern w:val="0"/>
                <w:sz w:val="22"/>
                <w:szCs w:val="22"/>
              </w:rPr>
              <w:t>未計利息股利之本期賸餘（短</w:t>
            </w:r>
            <w:proofErr w:type="gramStart"/>
            <w:r w:rsidRPr="005464F2">
              <w:rPr>
                <w:rFonts w:hAnsi="標楷體" w:hint="eastAsia"/>
                <w:spacing w:val="-24"/>
                <w:w w:val="90"/>
                <w:kern w:val="0"/>
                <w:sz w:val="22"/>
                <w:szCs w:val="22"/>
              </w:rPr>
              <w:t>絀</w:t>
            </w:r>
            <w:proofErr w:type="gramEnd"/>
            <w:r w:rsidRPr="005464F2">
              <w:rPr>
                <w:rFonts w:hAnsi="標楷體" w:hint="eastAsia"/>
                <w:spacing w:val="-24"/>
                <w:w w:val="90"/>
                <w:kern w:val="0"/>
                <w:sz w:val="22"/>
                <w:szCs w:val="22"/>
              </w:rPr>
              <w:t>）</w:t>
            </w:r>
          </w:p>
        </w:tc>
        <w:tc>
          <w:tcPr>
            <w:tcW w:w="1701" w:type="dxa"/>
            <w:tcBorders>
              <w:top w:val="nil"/>
              <w:bottom w:val="nil"/>
            </w:tcBorders>
            <w:shd w:val="clear" w:color="auto" w:fill="auto"/>
            <w:vAlign w:val="center"/>
          </w:tcPr>
          <w:p w14:paraId="10F604B7"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2,687,773,000</w:t>
            </w:r>
          </w:p>
        </w:tc>
        <w:tc>
          <w:tcPr>
            <w:tcW w:w="1625" w:type="dxa"/>
            <w:tcBorders>
              <w:top w:val="nil"/>
              <w:bottom w:val="nil"/>
            </w:tcBorders>
            <w:shd w:val="clear" w:color="auto" w:fill="auto"/>
            <w:vAlign w:val="center"/>
          </w:tcPr>
          <w:p w14:paraId="491F8FC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3,848,831,838</w:t>
            </w:r>
          </w:p>
        </w:tc>
        <w:tc>
          <w:tcPr>
            <w:tcW w:w="1527" w:type="dxa"/>
            <w:tcBorders>
              <w:top w:val="nil"/>
              <w:bottom w:val="nil"/>
            </w:tcBorders>
            <w:shd w:val="clear" w:color="auto" w:fill="auto"/>
            <w:vAlign w:val="center"/>
          </w:tcPr>
          <w:p w14:paraId="5ADAF6EB"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1,161,058,838</w:t>
            </w:r>
          </w:p>
        </w:tc>
        <w:tc>
          <w:tcPr>
            <w:tcW w:w="851" w:type="dxa"/>
            <w:tcBorders>
              <w:top w:val="nil"/>
              <w:bottom w:val="nil"/>
              <w:right w:val="nil"/>
            </w:tcBorders>
            <w:shd w:val="clear" w:color="auto" w:fill="auto"/>
            <w:vAlign w:val="center"/>
          </w:tcPr>
          <w:p w14:paraId="1D3F6F5D"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43.20</w:t>
            </w:r>
          </w:p>
        </w:tc>
      </w:tr>
      <w:tr w:rsidR="00134A28" w:rsidRPr="005464F2" w14:paraId="2A9550AF" w14:textId="77777777" w:rsidTr="002B5A7E">
        <w:trPr>
          <w:cantSplit/>
          <w:trHeight w:val="584"/>
        </w:trPr>
        <w:tc>
          <w:tcPr>
            <w:tcW w:w="4219" w:type="dxa"/>
            <w:gridSpan w:val="2"/>
            <w:tcBorders>
              <w:top w:val="nil"/>
              <w:left w:val="nil"/>
              <w:bottom w:val="nil"/>
            </w:tcBorders>
            <w:shd w:val="clear" w:color="auto" w:fill="auto"/>
            <w:vAlign w:val="center"/>
          </w:tcPr>
          <w:p w14:paraId="0594900F" w14:textId="77777777" w:rsidR="00134A28" w:rsidRPr="005464F2" w:rsidRDefault="00134A28" w:rsidP="002B5A7E">
            <w:pPr>
              <w:snapToGrid w:val="0"/>
              <w:spacing w:line="240" w:lineRule="exact"/>
              <w:ind w:leftChars="200" w:left="320" w:right="113"/>
              <w:jc w:val="distribute"/>
              <w:rPr>
                <w:rFonts w:hAnsi="標楷體"/>
                <w:noProof/>
                <w:sz w:val="22"/>
                <w:szCs w:val="22"/>
              </w:rPr>
            </w:pPr>
            <w:r w:rsidRPr="005464F2">
              <w:rPr>
                <w:rFonts w:hAnsi="標楷體" w:hint="eastAsia"/>
                <w:w w:val="90"/>
                <w:kern w:val="0"/>
                <w:sz w:val="22"/>
                <w:szCs w:val="22"/>
              </w:rPr>
              <w:t>調整項目</w:t>
            </w:r>
          </w:p>
        </w:tc>
        <w:tc>
          <w:tcPr>
            <w:tcW w:w="1701" w:type="dxa"/>
            <w:tcBorders>
              <w:top w:val="nil"/>
              <w:bottom w:val="nil"/>
            </w:tcBorders>
            <w:shd w:val="clear" w:color="auto" w:fill="auto"/>
            <w:vAlign w:val="center"/>
          </w:tcPr>
          <w:p w14:paraId="2F673810"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104,650,000</w:t>
            </w:r>
          </w:p>
        </w:tc>
        <w:tc>
          <w:tcPr>
            <w:tcW w:w="1625" w:type="dxa"/>
            <w:tcBorders>
              <w:top w:val="nil"/>
              <w:bottom w:val="nil"/>
            </w:tcBorders>
            <w:shd w:val="clear" w:color="auto" w:fill="auto"/>
            <w:vAlign w:val="center"/>
          </w:tcPr>
          <w:p w14:paraId="25DE8286"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157,536,271</w:t>
            </w:r>
          </w:p>
        </w:tc>
        <w:tc>
          <w:tcPr>
            <w:tcW w:w="1527" w:type="dxa"/>
            <w:tcBorders>
              <w:top w:val="nil"/>
              <w:bottom w:val="nil"/>
            </w:tcBorders>
            <w:shd w:val="clear" w:color="auto" w:fill="auto"/>
            <w:vAlign w:val="center"/>
          </w:tcPr>
          <w:p w14:paraId="644217CF"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52,886,271</w:t>
            </w:r>
          </w:p>
        </w:tc>
        <w:tc>
          <w:tcPr>
            <w:tcW w:w="851" w:type="dxa"/>
            <w:tcBorders>
              <w:top w:val="nil"/>
              <w:bottom w:val="nil"/>
              <w:right w:val="nil"/>
            </w:tcBorders>
            <w:shd w:val="clear" w:color="auto" w:fill="auto"/>
            <w:vAlign w:val="center"/>
          </w:tcPr>
          <w:p w14:paraId="569844D4"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50.54</w:t>
            </w:r>
          </w:p>
        </w:tc>
      </w:tr>
      <w:tr w:rsidR="00134A28" w:rsidRPr="005464F2" w14:paraId="46276226" w14:textId="77777777" w:rsidTr="002B5A7E">
        <w:trPr>
          <w:cantSplit/>
          <w:trHeight w:val="584"/>
        </w:trPr>
        <w:tc>
          <w:tcPr>
            <w:tcW w:w="4219" w:type="dxa"/>
            <w:gridSpan w:val="2"/>
            <w:tcBorders>
              <w:top w:val="nil"/>
              <w:left w:val="nil"/>
              <w:bottom w:val="nil"/>
            </w:tcBorders>
            <w:shd w:val="clear" w:color="auto" w:fill="auto"/>
            <w:vAlign w:val="center"/>
          </w:tcPr>
          <w:p w14:paraId="3D4510FB" w14:textId="77777777" w:rsidR="00134A28" w:rsidRPr="005464F2" w:rsidRDefault="00134A28" w:rsidP="002B5A7E">
            <w:pPr>
              <w:snapToGrid w:val="0"/>
              <w:spacing w:line="240" w:lineRule="exact"/>
              <w:ind w:leftChars="200" w:left="320" w:right="113"/>
              <w:jc w:val="distribute"/>
              <w:rPr>
                <w:rFonts w:hAnsi="標楷體"/>
                <w:noProof/>
                <w:sz w:val="22"/>
                <w:szCs w:val="22"/>
              </w:rPr>
            </w:pPr>
            <w:r w:rsidRPr="005464F2">
              <w:rPr>
                <w:rFonts w:hAnsi="標楷體" w:hint="eastAsia"/>
                <w:spacing w:val="-24"/>
                <w:w w:val="90"/>
                <w:kern w:val="0"/>
                <w:sz w:val="22"/>
                <w:szCs w:val="22"/>
              </w:rPr>
              <w:t>未計利息股利之現金流入（流出）</w:t>
            </w:r>
          </w:p>
        </w:tc>
        <w:tc>
          <w:tcPr>
            <w:tcW w:w="1701" w:type="dxa"/>
            <w:tcBorders>
              <w:top w:val="nil"/>
              <w:bottom w:val="nil"/>
            </w:tcBorders>
            <w:shd w:val="clear" w:color="auto" w:fill="auto"/>
            <w:vAlign w:val="center"/>
          </w:tcPr>
          <w:p w14:paraId="1DA94AFF"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2,792,423,000</w:t>
            </w:r>
          </w:p>
        </w:tc>
        <w:tc>
          <w:tcPr>
            <w:tcW w:w="1625" w:type="dxa"/>
            <w:tcBorders>
              <w:top w:val="nil"/>
              <w:bottom w:val="nil"/>
            </w:tcBorders>
            <w:shd w:val="clear" w:color="auto" w:fill="auto"/>
            <w:vAlign w:val="center"/>
          </w:tcPr>
          <w:p w14:paraId="02AEDC00"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4,006,368,109</w:t>
            </w:r>
          </w:p>
        </w:tc>
        <w:tc>
          <w:tcPr>
            <w:tcW w:w="1527" w:type="dxa"/>
            <w:tcBorders>
              <w:top w:val="nil"/>
              <w:bottom w:val="nil"/>
            </w:tcBorders>
            <w:shd w:val="clear" w:color="auto" w:fill="auto"/>
            <w:vAlign w:val="center"/>
          </w:tcPr>
          <w:p w14:paraId="093AAACB"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1,213,945,109</w:t>
            </w:r>
          </w:p>
        </w:tc>
        <w:tc>
          <w:tcPr>
            <w:tcW w:w="851" w:type="dxa"/>
            <w:tcBorders>
              <w:top w:val="nil"/>
              <w:bottom w:val="nil"/>
              <w:right w:val="nil"/>
            </w:tcBorders>
            <w:shd w:val="clear" w:color="auto" w:fill="auto"/>
            <w:vAlign w:val="center"/>
          </w:tcPr>
          <w:p w14:paraId="2AB6E978"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43.47</w:t>
            </w:r>
          </w:p>
        </w:tc>
      </w:tr>
      <w:tr w:rsidR="00134A28" w:rsidRPr="005464F2" w14:paraId="2DD1011D" w14:textId="77777777" w:rsidTr="002B5A7E">
        <w:trPr>
          <w:cantSplit/>
          <w:trHeight w:val="584"/>
        </w:trPr>
        <w:tc>
          <w:tcPr>
            <w:tcW w:w="4219" w:type="dxa"/>
            <w:gridSpan w:val="2"/>
            <w:tcBorders>
              <w:top w:val="nil"/>
              <w:left w:val="nil"/>
              <w:bottom w:val="nil"/>
            </w:tcBorders>
            <w:shd w:val="clear" w:color="auto" w:fill="auto"/>
            <w:vAlign w:val="center"/>
          </w:tcPr>
          <w:p w14:paraId="6FED13EC" w14:textId="77777777" w:rsidR="00134A28" w:rsidRPr="005464F2" w:rsidRDefault="00134A28" w:rsidP="002B5A7E">
            <w:pPr>
              <w:snapToGrid w:val="0"/>
              <w:spacing w:line="240" w:lineRule="exact"/>
              <w:ind w:leftChars="200" w:left="320" w:right="113"/>
              <w:jc w:val="distribute"/>
              <w:rPr>
                <w:rFonts w:hAnsi="標楷體"/>
                <w:noProof/>
                <w:sz w:val="22"/>
                <w:szCs w:val="22"/>
              </w:rPr>
            </w:pPr>
            <w:r w:rsidRPr="005464F2">
              <w:rPr>
                <w:rFonts w:hAnsi="標楷體" w:hint="eastAsia"/>
                <w:w w:val="90"/>
                <w:kern w:val="0"/>
                <w:sz w:val="22"/>
                <w:szCs w:val="22"/>
              </w:rPr>
              <w:t>收取利息</w:t>
            </w:r>
          </w:p>
        </w:tc>
        <w:tc>
          <w:tcPr>
            <w:tcW w:w="1701" w:type="dxa"/>
            <w:tcBorders>
              <w:top w:val="nil"/>
              <w:bottom w:val="nil"/>
            </w:tcBorders>
            <w:shd w:val="clear" w:color="auto" w:fill="auto"/>
            <w:vAlign w:val="center"/>
          </w:tcPr>
          <w:p w14:paraId="75222B3C"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4,291,000</w:t>
            </w:r>
          </w:p>
        </w:tc>
        <w:tc>
          <w:tcPr>
            <w:tcW w:w="1625" w:type="dxa"/>
            <w:tcBorders>
              <w:top w:val="nil"/>
              <w:bottom w:val="nil"/>
            </w:tcBorders>
            <w:shd w:val="clear" w:color="auto" w:fill="auto"/>
            <w:vAlign w:val="center"/>
          </w:tcPr>
          <w:p w14:paraId="3AE18938"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117,220,039</w:t>
            </w:r>
          </w:p>
        </w:tc>
        <w:tc>
          <w:tcPr>
            <w:tcW w:w="1527" w:type="dxa"/>
            <w:tcBorders>
              <w:top w:val="nil"/>
              <w:bottom w:val="nil"/>
            </w:tcBorders>
            <w:shd w:val="clear" w:color="auto" w:fill="auto"/>
            <w:vAlign w:val="center"/>
          </w:tcPr>
          <w:p w14:paraId="7959FCE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112,929,039</w:t>
            </w:r>
          </w:p>
        </w:tc>
        <w:tc>
          <w:tcPr>
            <w:tcW w:w="851" w:type="dxa"/>
            <w:tcBorders>
              <w:top w:val="nil"/>
              <w:bottom w:val="nil"/>
              <w:right w:val="nil"/>
            </w:tcBorders>
            <w:shd w:val="clear" w:color="auto" w:fill="auto"/>
            <w:vAlign w:val="center"/>
          </w:tcPr>
          <w:p w14:paraId="0C477E9D"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2,631.77</w:t>
            </w:r>
          </w:p>
        </w:tc>
      </w:tr>
      <w:tr w:rsidR="00134A28" w:rsidRPr="005464F2" w14:paraId="765B866C" w14:textId="77777777" w:rsidTr="002B5A7E">
        <w:trPr>
          <w:gridBefore w:val="1"/>
          <w:wBefore w:w="14" w:type="dxa"/>
          <w:cantSplit/>
          <w:trHeight w:val="584"/>
        </w:trPr>
        <w:tc>
          <w:tcPr>
            <w:tcW w:w="4205" w:type="dxa"/>
            <w:tcBorders>
              <w:top w:val="nil"/>
              <w:left w:val="nil"/>
              <w:bottom w:val="nil"/>
            </w:tcBorders>
            <w:shd w:val="clear" w:color="auto" w:fill="auto"/>
            <w:vAlign w:val="center"/>
          </w:tcPr>
          <w:p w14:paraId="4624723A" w14:textId="77777777" w:rsidR="00134A28" w:rsidRPr="005464F2" w:rsidRDefault="00134A28" w:rsidP="002B5A7E">
            <w:pPr>
              <w:spacing w:line="240" w:lineRule="exact"/>
              <w:ind w:leftChars="100" w:left="160" w:rightChars="15" w:right="24"/>
              <w:jc w:val="distribute"/>
              <w:rPr>
                <w:rFonts w:hAnsi="標楷體"/>
                <w:b/>
                <w:noProof/>
                <w:sz w:val="22"/>
                <w:szCs w:val="22"/>
              </w:rPr>
            </w:pPr>
            <w:r w:rsidRPr="005464F2">
              <w:rPr>
                <w:rFonts w:hAnsi="標楷體" w:hint="eastAsia"/>
                <w:b/>
                <w:spacing w:val="-24"/>
                <w:w w:val="90"/>
                <w:kern w:val="0"/>
                <w:sz w:val="22"/>
                <w:szCs w:val="22"/>
              </w:rPr>
              <w:t>業務活動之淨現金流入（流出）</w:t>
            </w:r>
          </w:p>
        </w:tc>
        <w:tc>
          <w:tcPr>
            <w:tcW w:w="1701" w:type="dxa"/>
            <w:tcBorders>
              <w:top w:val="nil"/>
              <w:bottom w:val="nil"/>
            </w:tcBorders>
            <w:shd w:val="clear" w:color="auto" w:fill="auto"/>
            <w:vAlign w:val="center"/>
          </w:tcPr>
          <w:p w14:paraId="7F3EF9DA"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kern w:val="0"/>
                <w:sz w:val="18"/>
                <w:szCs w:val="18"/>
              </w:rPr>
              <w:t>2,796,714,000</w:t>
            </w:r>
          </w:p>
        </w:tc>
        <w:tc>
          <w:tcPr>
            <w:tcW w:w="1625" w:type="dxa"/>
            <w:tcBorders>
              <w:top w:val="nil"/>
              <w:bottom w:val="nil"/>
            </w:tcBorders>
            <w:shd w:val="clear" w:color="auto" w:fill="auto"/>
            <w:vAlign w:val="center"/>
          </w:tcPr>
          <w:p w14:paraId="2E0417C8"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4,123,588,148</w:t>
            </w:r>
          </w:p>
        </w:tc>
        <w:tc>
          <w:tcPr>
            <w:tcW w:w="1527" w:type="dxa"/>
            <w:tcBorders>
              <w:top w:val="nil"/>
              <w:bottom w:val="nil"/>
            </w:tcBorders>
            <w:shd w:val="clear" w:color="auto" w:fill="auto"/>
            <w:vAlign w:val="center"/>
          </w:tcPr>
          <w:p w14:paraId="6E11299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1,326,874,148</w:t>
            </w:r>
          </w:p>
        </w:tc>
        <w:tc>
          <w:tcPr>
            <w:tcW w:w="851" w:type="dxa"/>
            <w:tcBorders>
              <w:top w:val="nil"/>
              <w:bottom w:val="nil"/>
              <w:right w:val="nil"/>
            </w:tcBorders>
            <w:shd w:val="clear" w:color="auto" w:fill="auto"/>
            <w:vAlign w:val="center"/>
          </w:tcPr>
          <w:p w14:paraId="2375B98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47.44</w:t>
            </w:r>
          </w:p>
        </w:tc>
      </w:tr>
      <w:tr w:rsidR="00134A28" w:rsidRPr="005464F2" w14:paraId="67EF0ADA" w14:textId="77777777" w:rsidTr="002B5A7E">
        <w:trPr>
          <w:gridBefore w:val="1"/>
          <w:wBefore w:w="14" w:type="dxa"/>
          <w:cantSplit/>
          <w:trHeight w:val="584"/>
        </w:trPr>
        <w:tc>
          <w:tcPr>
            <w:tcW w:w="4205" w:type="dxa"/>
            <w:tcBorders>
              <w:top w:val="nil"/>
              <w:left w:val="nil"/>
              <w:bottom w:val="nil"/>
            </w:tcBorders>
            <w:shd w:val="clear" w:color="auto" w:fill="auto"/>
            <w:vAlign w:val="center"/>
          </w:tcPr>
          <w:p w14:paraId="3040CC48" w14:textId="77777777" w:rsidR="00134A28" w:rsidRPr="005464F2" w:rsidRDefault="00134A28" w:rsidP="002B5A7E">
            <w:pPr>
              <w:spacing w:line="240" w:lineRule="exact"/>
              <w:ind w:left="113" w:rightChars="15" w:right="24"/>
              <w:jc w:val="distribute"/>
              <w:rPr>
                <w:rFonts w:hAnsi="標楷體"/>
                <w:b/>
                <w:kern w:val="0"/>
                <w:sz w:val="22"/>
                <w:szCs w:val="22"/>
              </w:rPr>
            </w:pPr>
            <w:r w:rsidRPr="005464F2">
              <w:rPr>
                <w:rFonts w:hAnsi="標楷體" w:hint="eastAsia"/>
                <w:b/>
                <w:w w:val="90"/>
                <w:kern w:val="0"/>
                <w:sz w:val="22"/>
                <w:szCs w:val="22"/>
              </w:rPr>
              <w:t>投資活動之現金流量</w:t>
            </w:r>
          </w:p>
        </w:tc>
        <w:tc>
          <w:tcPr>
            <w:tcW w:w="1701" w:type="dxa"/>
            <w:tcBorders>
              <w:top w:val="nil"/>
              <w:bottom w:val="nil"/>
            </w:tcBorders>
            <w:shd w:val="clear" w:color="auto" w:fill="auto"/>
            <w:vAlign w:val="center"/>
          </w:tcPr>
          <w:p w14:paraId="40E9A120" w14:textId="77777777" w:rsidR="00134A28" w:rsidRPr="005464F2" w:rsidRDefault="00134A28" w:rsidP="00D03D23">
            <w:pPr>
              <w:spacing w:line="240" w:lineRule="exact"/>
              <w:rPr>
                <w:rFonts w:ascii="細明體" w:eastAsia="細明體" w:hAnsi="細明體"/>
                <w:noProof/>
                <w:sz w:val="18"/>
                <w:szCs w:val="18"/>
              </w:rPr>
            </w:pPr>
          </w:p>
        </w:tc>
        <w:tc>
          <w:tcPr>
            <w:tcW w:w="1625" w:type="dxa"/>
            <w:tcBorders>
              <w:top w:val="nil"/>
              <w:bottom w:val="nil"/>
            </w:tcBorders>
            <w:shd w:val="clear" w:color="auto" w:fill="auto"/>
            <w:vAlign w:val="center"/>
          </w:tcPr>
          <w:p w14:paraId="5DD72097" w14:textId="77777777" w:rsidR="00134A28" w:rsidRPr="005464F2" w:rsidRDefault="00134A28" w:rsidP="00D03D23">
            <w:pPr>
              <w:spacing w:line="240" w:lineRule="exact"/>
              <w:rPr>
                <w:rFonts w:ascii="細明體" w:eastAsia="細明體" w:hAnsi="細明體"/>
                <w:noProof/>
                <w:sz w:val="18"/>
                <w:szCs w:val="18"/>
              </w:rPr>
            </w:pPr>
          </w:p>
        </w:tc>
        <w:tc>
          <w:tcPr>
            <w:tcW w:w="1527" w:type="dxa"/>
            <w:tcBorders>
              <w:top w:val="nil"/>
              <w:bottom w:val="nil"/>
            </w:tcBorders>
            <w:shd w:val="clear" w:color="auto" w:fill="auto"/>
            <w:vAlign w:val="center"/>
          </w:tcPr>
          <w:p w14:paraId="210A2423" w14:textId="77777777" w:rsidR="00134A28" w:rsidRPr="005464F2" w:rsidRDefault="00134A28" w:rsidP="00D03D23">
            <w:pPr>
              <w:spacing w:line="240" w:lineRule="exact"/>
              <w:rPr>
                <w:rFonts w:ascii="細明體" w:eastAsia="細明體" w:hAnsi="細明體"/>
                <w:noProof/>
                <w:sz w:val="18"/>
                <w:szCs w:val="18"/>
              </w:rPr>
            </w:pPr>
          </w:p>
        </w:tc>
        <w:tc>
          <w:tcPr>
            <w:tcW w:w="851" w:type="dxa"/>
            <w:tcBorders>
              <w:top w:val="nil"/>
              <w:bottom w:val="nil"/>
              <w:right w:val="nil"/>
            </w:tcBorders>
            <w:shd w:val="clear" w:color="auto" w:fill="auto"/>
            <w:vAlign w:val="center"/>
          </w:tcPr>
          <w:p w14:paraId="1D19200B" w14:textId="77777777" w:rsidR="00134A28" w:rsidRPr="005464F2" w:rsidRDefault="00134A28" w:rsidP="00D03D23">
            <w:pPr>
              <w:spacing w:line="240" w:lineRule="exact"/>
              <w:rPr>
                <w:rFonts w:ascii="細明體" w:eastAsia="細明體" w:hAnsi="細明體"/>
                <w:noProof/>
                <w:sz w:val="18"/>
                <w:szCs w:val="18"/>
              </w:rPr>
            </w:pPr>
          </w:p>
        </w:tc>
      </w:tr>
      <w:tr w:rsidR="00134A28" w:rsidRPr="005464F2" w14:paraId="0F86D8E6" w14:textId="77777777" w:rsidTr="00D03D23">
        <w:trPr>
          <w:gridBefore w:val="1"/>
          <w:wBefore w:w="14" w:type="dxa"/>
          <w:cantSplit/>
          <w:trHeight w:val="612"/>
        </w:trPr>
        <w:tc>
          <w:tcPr>
            <w:tcW w:w="4205" w:type="dxa"/>
            <w:tcBorders>
              <w:top w:val="nil"/>
              <w:left w:val="nil"/>
              <w:bottom w:val="nil"/>
            </w:tcBorders>
            <w:shd w:val="clear" w:color="auto" w:fill="auto"/>
            <w:vAlign w:val="center"/>
          </w:tcPr>
          <w:p w14:paraId="58804AA0" w14:textId="77777777" w:rsidR="00134A28" w:rsidRPr="005464F2" w:rsidRDefault="00134A28" w:rsidP="00C5492B">
            <w:pPr>
              <w:snapToGrid w:val="0"/>
              <w:spacing w:line="240" w:lineRule="exact"/>
              <w:ind w:leftChars="200" w:left="320" w:right="146"/>
              <w:jc w:val="distribute"/>
              <w:rPr>
                <w:rFonts w:hAnsi="標楷體"/>
                <w:noProof/>
                <w:snapToGrid w:val="0"/>
                <w:spacing w:val="-10"/>
                <w:kern w:val="0"/>
                <w:sz w:val="22"/>
                <w:szCs w:val="22"/>
              </w:rPr>
            </w:pPr>
            <w:r w:rsidRPr="005464F2">
              <w:rPr>
                <w:rFonts w:hAnsi="標楷體" w:hint="eastAsia"/>
                <w:spacing w:val="-24"/>
                <w:w w:val="90"/>
                <w:kern w:val="0"/>
                <w:sz w:val="22"/>
                <w:szCs w:val="22"/>
              </w:rPr>
              <w:t>增加不動產、廠房及設備、礦產資源</w:t>
            </w:r>
          </w:p>
        </w:tc>
        <w:tc>
          <w:tcPr>
            <w:tcW w:w="1701" w:type="dxa"/>
            <w:tcBorders>
              <w:top w:val="nil"/>
              <w:bottom w:val="nil"/>
            </w:tcBorders>
            <w:shd w:val="clear" w:color="auto" w:fill="auto"/>
            <w:vAlign w:val="center"/>
          </w:tcPr>
          <w:p w14:paraId="4CBBB88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- 5,090,000</w:t>
            </w:r>
          </w:p>
        </w:tc>
        <w:tc>
          <w:tcPr>
            <w:tcW w:w="1625" w:type="dxa"/>
            <w:tcBorders>
              <w:top w:val="nil"/>
              <w:bottom w:val="nil"/>
            </w:tcBorders>
            <w:shd w:val="clear" w:color="auto" w:fill="auto"/>
            <w:vAlign w:val="center"/>
          </w:tcPr>
          <w:p w14:paraId="58A2520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- 21,764,605</w:t>
            </w:r>
          </w:p>
        </w:tc>
        <w:tc>
          <w:tcPr>
            <w:tcW w:w="1527" w:type="dxa"/>
            <w:tcBorders>
              <w:top w:val="nil"/>
              <w:bottom w:val="nil"/>
            </w:tcBorders>
            <w:shd w:val="clear" w:color="auto" w:fill="auto"/>
            <w:vAlign w:val="center"/>
          </w:tcPr>
          <w:p w14:paraId="6630D717"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- 16,674,605</w:t>
            </w:r>
          </w:p>
        </w:tc>
        <w:tc>
          <w:tcPr>
            <w:tcW w:w="851" w:type="dxa"/>
            <w:tcBorders>
              <w:top w:val="nil"/>
              <w:bottom w:val="nil"/>
              <w:right w:val="nil"/>
            </w:tcBorders>
            <w:shd w:val="clear" w:color="auto" w:fill="auto"/>
            <w:vAlign w:val="center"/>
          </w:tcPr>
          <w:p w14:paraId="7AB8685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327.60</w:t>
            </w:r>
          </w:p>
        </w:tc>
      </w:tr>
      <w:tr w:rsidR="00134A28" w:rsidRPr="005464F2" w14:paraId="1C3A7756" w14:textId="77777777" w:rsidTr="00D03D23">
        <w:trPr>
          <w:gridBefore w:val="1"/>
          <w:wBefore w:w="14" w:type="dxa"/>
          <w:cantSplit/>
          <w:trHeight w:val="612"/>
        </w:trPr>
        <w:tc>
          <w:tcPr>
            <w:tcW w:w="4205" w:type="dxa"/>
            <w:tcBorders>
              <w:top w:val="nil"/>
              <w:left w:val="nil"/>
              <w:bottom w:val="nil"/>
            </w:tcBorders>
            <w:shd w:val="clear" w:color="auto" w:fill="auto"/>
            <w:vAlign w:val="center"/>
          </w:tcPr>
          <w:p w14:paraId="433BB191" w14:textId="77777777" w:rsidR="00134A28" w:rsidRPr="005464F2" w:rsidRDefault="00134A28" w:rsidP="002B5A7E">
            <w:pPr>
              <w:snapToGrid w:val="0"/>
              <w:spacing w:line="240" w:lineRule="exact"/>
              <w:ind w:leftChars="200" w:left="320" w:right="113"/>
              <w:jc w:val="distribute"/>
              <w:rPr>
                <w:rFonts w:hAnsi="標楷體"/>
                <w:noProof/>
                <w:sz w:val="22"/>
                <w:szCs w:val="22"/>
              </w:rPr>
            </w:pPr>
            <w:r w:rsidRPr="005464F2">
              <w:rPr>
                <w:rFonts w:hAnsi="標楷體" w:hint="eastAsia"/>
                <w:w w:val="90"/>
                <w:kern w:val="0"/>
                <w:sz w:val="22"/>
                <w:szCs w:val="22"/>
              </w:rPr>
              <w:t>增加無形資產及其他資產</w:t>
            </w:r>
          </w:p>
        </w:tc>
        <w:tc>
          <w:tcPr>
            <w:tcW w:w="1701" w:type="dxa"/>
            <w:tcBorders>
              <w:top w:val="nil"/>
              <w:bottom w:val="nil"/>
            </w:tcBorders>
            <w:shd w:val="clear" w:color="auto" w:fill="auto"/>
            <w:vAlign w:val="center"/>
          </w:tcPr>
          <w:p w14:paraId="6417E27D"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- 2,500,000</w:t>
            </w:r>
          </w:p>
        </w:tc>
        <w:tc>
          <w:tcPr>
            <w:tcW w:w="1625" w:type="dxa"/>
            <w:tcBorders>
              <w:top w:val="nil"/>
              <w:bottom w:val="nil"/>
            </w:tcBorders>
            <w:shd w:val="clear" w:color="auto" w:fill="auto"/>
            <w:vAlign w:val="center"/>
          </w:tcPr>
          <w:p w14:paraId="0358B4F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- 3,770,000</w:t>
            </w:r>
          </w:p>
        </w:tc>
        <w:tc>
          <w:tcPr>
            <w:tcW w:w="1527" w:type="dxa"/>
            <w:tcBorders>
              <w:top w:val="nil"/>
              <w:bottom w:val="nil"/>
            </w:tcBorders>
            <w:shd w:val="clear" w:color="auto" w:fill="auto"/>
            <w:vAlign w:val="center"/>
          </w:tcPr>
          <w:p w14:paraId="7D227217"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- 1,270,000</w:t>
            </w:r>
          </w:p>
        </w:tc>
        <w:tc>
          <w:tcPr>
            <w:tcW w:w="851" w:type="dxa"/>
            <w:tcBorders>
              <w:top w:val="nil"/>
              <w:bottom w:val="nil"/>
              <w:right w:val="nil"/>
            </w:tcBorders>
            <w:shd w:val="clear" w:color="auto" w:fill="auto"/>
            <w:vAlign w:val="center"/>
          </w:tcPr>
          <w:p w14:paraId="2D7FD5D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50.80</w:t>
            </w:r>
          </w:p>
        </w:tc>
      </w:tr>
      <w:tr w:rsidR="00134A28" w:rsidRPr="005464F2" w14:paraId="508F5B36" w14:textId="77777777" w:rsidTr="00D03D23">
        <w:trPr>
          <w:gridBefore w:val="1"/>
          <w:wBefore w:w="14" w:type="dxa"/>
          <w:cantSplit/>
          <w:trHeight w:val="612"/>
        </w:trPr>
        <w:tc>
          <w:tcPr>
            <w:tcW w:w="4205" w:type="dxa"/>
            <w:tcBorders>
              <w:top w:val="nil"/>
              <w:left w:val="nil"/>
              <w:bottom w:val="nil"/>
            </w:tcBorders>
            <w:shd w:val="clear" w:color="auto" w:fill="auto"/>
            <w:vAlign w:val="center"/>
          </w:tcPr>
          <w:p w14:paraId="0A00F1DE" w14:textId="77777777" w:rsidR="00134A28" w:rsidRPr="005464F2" w:rsidRDefault="00134A28" w:rsidP="002B5A7E">
            <w:pPr>
              <w:spacing w:line="240" w:lineRule="exact"/>
              <w:ind w:leftChars="100" w:left="160" w:rightChars="15" w:right="24"/>
              <w:jc w:val="distribute"/>
              <w:rPr>
                <w:rFonts w:hAnsi="標楷體"/>
                <w:b/>
                <w:kern w:val="0"/>
                <w:sz w:val="22"/>
                <w:szCs w:val="22"/>
              </w:rPr>
            </w:pPr>
            <w:r w:rsidRPr="005464F2">
              <w:rPr>
                <w:rFonts w:hAnsi="標楷體" w:hint="eastAsia"/>
                <w:b/>
                <w:spacing w:val="-24"/>
                <w:w w:val="90"/>
                <w:kern w:val="0"/>
                <w:sz w:val="22"/>
                <w:szCs w:val="22"/>
              </w:rPr>
              <w:t>投資活動之淨現金流入（流出）</w:t>
            </w:r>
          </w:p>
        </w:tc>
        <w:tc>
          <w:tcPr>
            <w:tcW w:w="1701" w:type="dxa"/>
            <w:tcBorders>
              <w:top w:val="nil"/>
              <w:bottom w:val="nil"/>
            </w:tcBorders>
            <w:shd w:val="clear" w:color="auto" w:fill="auto"/>
            <w:vAlign w:val="center"/>
          </w:tcPr>
          <w:p w14:paraId="614B7A08"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kern w:val="0"/>
                <w:sz w:val="18"/>
                <w:szCs w:val="18"/>
              </w:rPr>
              <w:t>- 7,590,000</w:t>
            </w:r>
          </w:p>
        </w:tc>
        <w:tc>
          <w:tcPr>
            <w:tcW w:w="1625" w:type="dxa"/>
            <w:tcBorders>
              <w:top w:val="nil"/>
              <w:bottom w:val="nil"/>
            </w:tcBorders>
            <w:shd w:val="clear" w:color="auto" w:fill="auto"/>
            <w:vAlign w:val="center"/>
          </w:tcPr>
          <w:p w14:paraId="27958170"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- 25,534,605</w:t>
            </w:r>
          </w:p>
        </w:tc>
        <w:tc>
          <w:tcPr>
            <w:tcW w:w="1527" w:type="dxa"/>
            <w:tcBorders>
              <w:top w:val="nil"/>
              <w:bottom w:val="nil"/>
            </w:tcBorders>
            <w:shd w:val="clear" w:color="auto" w:fill="auto"/>
            <w:vAlign w:val="center"/>
          </w:tcPr>
          <w:p w14:paraId="2D937B2F"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- 17,944,605</w:t>
            </w:r>
          </w:p>
        </w:tc>
        <w:tc>
          <w:tcPr>
            <w:tcW w:w="851" w:type="dxa"/>
            <w:tcBorders>
              <w:top w:val="nil"/>
              <w:bottom w:val="nil"/>
              <w:right w:val="nil"/>
            </w:tcBorders>
            <w:shd w:val="clear" w:color="auto" w:fill="auto"/>
            <w:vAlign w:val="center"/>
          </w:tcPr>
          <w:p w14:paraId="0DE97738"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236.42</w:t>
            </w:r>
          </w:p>
        </w:tc>
      </w:tr>
      <w:tr w:rsidR="00134A28" w:rsidRPr="005464F2" w14:paraId="354DAFED" w14:textId="77777777" w:rsidTr="00D03D23">
        <w:trPr>
          <w:gridBefore w:val="1"/>
          <w:wBefore w:w="14" w:type="dxa"/>
          <w:cantSplit/>
          <w:trHeight w:val="612"/>
        </w:trPr>
        <w:tc>
          <w:tcPr>
            <w:tcW w:w="4205" w:type="dxa"/>
            <w:tcBorders>
              <w:top w:val="nil"/>
              <w:left w:val="nil"/>
              <w:bottom w:val="nil"/>
            </w:tcBorders>
            <w:shd w:val="clear" w:color="auto" w:fill="auto"/>
            <w:vAlign w:val="center"/>
          </w:tcPr>
          <w:p w14:paraId="26AB057A" w14:textId="77777777" w:rsidR="00134A28" w:rsidRPr="005464F2" w:rsidRDefault="00134A28" w:rsidP="002B5A7E">
            <w:pPr>
              <w:spacing w:line="240" w:lineRule="exact"/>
              <w:ind w:left="113" w:rightChars="15" w:right="24"/>
              <w:jc w:val="distribute"/>
              <w:rPr>
                <w:rFonts w:hAnsi="標楷體"/>
                <w:b/>
                <w:kern w:val="0"/>
                <w:sz w:val="22"/>
                <w:szCs w:val="22"/>
              </w:rPr>
            </w:pPr>
            <w:r w:rsidRPr="005464F2">
              <w:rPr>
                <w:rFonts w:hAnsi="標楷體" w:hint="eastAsia"/>
                <w:b/>
                <w:w w:val="90"/>
                <w:kern w:val="0"/>
                <w:sz w:val="22"/>
                <w:szCs w:val="22"/>
              </w:rPr>
              <w:t>籌資活動之現金流量</w:t>
            </w:r>
          </w:p>
        </w:tc>
        <w:tc>
          <w:tcPr>
            <w:tcW w:w="1701" w:type="dxa"/>
            <w:tcBorders>
              <w:top w:val="nil"/>
              <w:bottom w:val="nil"/>
            </w:tcBorders>
            <w:shd w:val="clear" w:color="auto" w:fill="auto"/>
            <w:vAlign w:val="center"/>
          </w:tcPr>
          <w:p w14:paraId="09FDF184" w14:textId="77777777" w:rsidR="00134A28" w:rsidRPr="005464F2" w:rsidRDefault="00134A28" w:rsidP="00D03D23">
            <w:pPr>
              <w:spacing w:line="240" w:lineRule="exact"/>
              <w:rPr>
                <w:rFonts w:ascii="細明體" w:eastAsia="細明體" w:hAnsi="細明體"/>
                <w:b/>
                <w:noProof/>
                <w:sz w:val="18"/>
                <w:szCs w:val="18"/>
              </w:rPr>
            </w:pPr>
          </w:p>
        </w:tc>
        <w:tc>
          <w:tcPr>
            <w:tcW w:w="1625" w:type="dxa"/>
            <w:tcBorders>
              <w:top w:val="nil"/>
              <w:bottom w:val="nil"/>
            </w:tcBorders>
            <w:shd w:val="clear" w:color="auto" w:fill="auto"/>
            <w:vAlign w:val="center"/>
          </w:tcPr>
          <w:p w14:paraId="6E270069" w14:textId="77777777" w:rsidR="00134A28" w:rsidRPr="005464F2" w:rsidRDefault="00134A28" w:rsidP="00D03D23">
            <w:pPr>
              <w:spacing w:line="240" w:lineRule="exact"/>
              <w:rPr>
                <w:rFonts w:ascii="細明體" w:eastAsia="細明體" w:hAnsi="細明體"/>
                <w:b/>
                <w:noProof/>
                <w:sz w:val="18"/>
                <w:szCs w:val="18"/>
              </w:rPr>
            </w:pPr>
          </w:p>
        </w:tc>
        <w:tc>
          <w:tcPr>
            <w:tcW w:w="1527" w:type="dxa"/>
            <w:tcBorders>
              <w:top w:val="nil"/>
              <w:bottom w:val="nil"/>
            </w:tcBorders>
            <w:shd w:val="clear" w:color="auto" w:fill="auto"/>
            <w:vAlign w:val="center"/>
          </w:tcPr>
          <w:p w14:paraId="6947A378" w14:textId="77777777" w:rsidR="00134A28" w:rsidRPr="005464F2" w:rsidRDefault="00134A28" w:rsidP="00D03D23">
            <w:pPr>
              <w:spacing w:line="240" w:lineRule="exact"/>
              <w:rPr>
                <w:rFonts w:ascii="細明體" w:eastAsia="細明體" w:hAnsi="細明體"/>
                <w:b/>
                <w:noProof/>
                <w:sz w:val="18"/>
                <w:szCs w:val="18"/>
              </w:rPr>
            </w:pPr>
          </w:p>
        </w:tc>
        <w:tc>
          <w:tcPr>
            <w:tcW w:w="851" w:type="dxa"/>
            <w:tcBorders>
              <w:top w:val="nil"/>
              <w:bottom w:val="nil"/>
              <w:right w:val="nil"/>
            </w:tcBorders>
            <w:shd w:val="clear" w:color="auto" w:fill="auto"/>
            <w:vAlign w:val="center"/>
          </w:tcPr>
          <w:p w14:paraId="7C571F03" w14:textId="77777777" w:rsidR="00134A28" w:rsidRPr="005464F2" w:rsidRDefault="00134A28" w:rsidP="00D03D23">
            <w:pPr>
              <w:spacing w:line="240" w:lineRule="exact"/>
              <w:rPr>
                <w:rFonts w:ascii="細明體" w:eastAsia="細明體" w:hAnsi="細明體"/>
                <w:b/>
                <w:noProof/>
                <w:sz w:val="18"/>
                <w:szCs w:val="18"/>
              </w:rPr>
            </w:pPr>
          </w:p>
        </w:tc>
      </w:tr>
      <w:tr w:rsidR="00134A28" w:rsidRPr="005464F2" w14:paraId="537C5327" w14:textId="77777777" w:rsidTr="00D03D23">
        <w:trPr>
          <w:gridBefore w:val="1"/>
          <w:wBefore w:w="14" w:type="dxa"/>
          <w:cantSplit/>
          <w:trHeight w:val="612"/>
        </w:trPr>
        <w:tc>
          <w:tcPr>
            <w:tcW w:w="4205" w:type="dxa"/>
            <w:tcBorders>
              <w:top w:val="nil"/>
              <w:left w:val="nil"/>
              <w:bottom w:val="nil"/>
            </w:tcBorders>
            <w:shd w:val="clear" w:color="auto" w:fill="auto"/>
            <w:vAlign w:val="center"/>
          </w:tcPr>
          <w:p w14:paraId="0062D811" w14:textId="77777777" w:rsidR="00134A28" w:rsidRPr="005464F2" w:rsidRDefault="00134A28" w:rsidP="00C5492B">
            <w:pPr>
              <w:snapToGrid w:val="0"/>
              <w:spacing w:line="240" w:lineRule="exact"/>
              <w:ind w:leftChars="200" w:left="320" w:right="146"/>
              <w:jc w:val="distribute"/>
              <w:rPr>
                <w:rFonts w:hAnsi="標楷體"/>
                <w:b/>
                <w:noProof/>
                <w:spacing w:val="-4"/>
                <w:kern w:val="0"/>
                <w:sz w:val="22"/>
                <w:szCs w:val="22"/>
              </w:rPr>
            </w:pPr>
            <w:r w:rsidRPr="005464F2">
              <w:rPr>
                <w:rFonts w:hAnsi="標楷體" w:hint="eastAsia"/>
                <w:spacing w:val="-24"/>
                <w:w w:val="90"/>
                <w:kern w:val="0"/>
                <w:sz w:val="22"/>
                <w:szCs w:val="22"/>
              </w:rPr>
              <w:t>增加短期債務、流動金融負債及其他負債</w:t>
            </w:r>
          </w:p>
        </w:tc>
        <w:tc>
          <w:tcPr>
            <w:tcW w:w="1701" w:type="dxa"/>
            <w:tcBorders>
              <w:top w:val="nil"/>
              <w:bottom w:val="nil"/>
            </w:tcBorders>
            <w:shd w:val="clear" w:color="auto" w:fill="auto"/>
            <w:vAlign w:val="center"/>
          </w:tcPr>
          <w:p w14:paraId="6B07A3CB"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kern w:val="0"/>
                <w:sz w:val="18"/>
                <w:szCs w:val="18"/>
              </w:rPr>
              <w:t>－</w:t>
            </w:r>
          </w:p>
        </w:tc>
        <w:tc>
          <w:tcPr>
            <w:tcW w:w="1625" w:type="dxa"/>
            <w:tcBorders>
              <w:top w:val="nil"/>
              <w:bottom w:val="nil"/>
            </w:tcBorders>
            <w:shd w:val="clear" w:color="auto" w:fill="auto"/>
            <w:vAlign w:val="center"/>
          </w:tcPr>
          <w:p w14:paraId="1F23959D"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kern w:val="0"/>
                <w:sz w:val="18"/>
                <w:szCs w:val="18"/>
              </w:rPr>
              <w:t>44,129,918</w:t>
            </w:r>
          </w:p>
        </w:tc>
        <w:tc>
          <w:tcPr>
            <w:tcW w:w="1527" w:type="dxa"/>
            <w:tcBorders>
              <w:top w:val="nil"/>
              <w:bottom w:val="nil"/>
            </w:tcBorders>
            <w:shd w:val="clear" w:color="auto" w:fill="auto"/>
            <w:vAlign w:val="center"/>
          </w:tcPr>
          <w:p w14:paraId="332F7B6E"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kern w:val="0"/>
                <w:sz w:val="18"/>
                <w:szCs w:val="18"/>
              </w:rPr>
              <w:t>44,129,918</w:t>
            </w:r>
          </w:p>
        </w:tc>
        <w:tc>
          <w:tcPr>
            <w:tcW w:w="851" w:type="dxa"/>
            <w:tcBorders>
              <w:top w:val="nil"/>
              <w:bottom w:val="nil"/>
              <w:right w:val="nil"/>
            </w:tcBorders>
            <w:shd w:val="clear" w:color="auto" w:fill="auto"/>
            <w:vAlign w:val="center"/>
          </w:tcPr>
          <w:p w14:paraId="3F9F0B2B"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kern w:val="0"/>
                <w:sz w:val="18"/>
                <w:szCs w:val="18"/>
              </w:rPr>
              <w:t>--</w:t>
            </w:r>
          </w:p>
        </w:tc>
      </w:tr>
      <w:tr w:rsidR="00134A28" w:rsidRPr="005464F2" w14:paraId="4C2E1F8E" w14:textId="77777777" w:rsidTr="00D03D23">
        <w:trPr>
          <w:gridBefore w:val="1"/>
          <w:wBefore w:w="14" w:type="dxa"/>
          <w:cantSplit/>
          <w:trHeight w:val="612"/>
        </w:trPr>
        <w:tc>
          <w:tcPr>
            <w:tcW w:w="4205" w:type="dxa"/>
            <w:tcBorders>
              <w:top w:val="nil"/>
              <w:left w:val="nil"/>
              <w:bottom w:val="nil"/>
            </w:tcBorders>
            <w:shd w:val="clear" w:color="auto" w:fill="auto"/>
            <w:vAlign w:val="center"/>
          </w:tcPr>
          <w:p w14:paraId="638ED389" w14:textId="77777777" w:rsidR="00134A28" w:rsidRPr="005464F2" w:rsidRDefault="00134A28" w:rsidP="002B5A7E">
            <w:pPr>
              <w:snapToGrid w:val="0"/>
              <w:spacing w:line="240" w:lineRule="exact"/>
              <w:ind w:leftChars="200" w:left="320" w:right="113"/>
              <w:jc w:val="distribute"/>
              <w:rPr>
                <w:rFonts w:hAnsi="標楷體"/>
                <w:noProof/>
                <w:snapToGrid w:val="0"/>
                <w:spacing w:val="-20"/>
                <w:kern w:val="0"/>
                <w:sz w:val="22"/>
                <w:szCs w:val="22"/>
              </w:rPr>
            </w:pPr>
            <w:r w:rsidRPr="005464F2">
              <w:rPr>
                <w:rFonts w:hAnsi="標楷體" w:hint="eastAsia"/>
                <w:w w:val="90"/>
                <w:kern w:val="0"/>
                <w:sz w:val="22"/>
                <w:szCs w:val="22"/>
              </w:rPr>
              <w:t>賸餘分配款</w:t>
            </w:r>
          </w:p>
        </w:tc>
        <w:tc>
          <w:tcPr>
            <w:tcW w:w="1701" w:type="dxa"/>
            <w:tcBorders>
              <w:top w:val="nil"/>
              <w:bottom w:val="nil"/>
            </w:tcBorders>
            <w:shd w:val="clear" w:color="auto" w:fill="auto"/>
            <w:vAlign w:val="center"/>
          </w:tcPr>
          <w:p w14:paraId="79561CD6"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- 3,000,000,000</w:t>
            </w:r>
          </w:p>
        </w:tc>
        <w:tc>
          <w:tcPr>
            <w:tcW w:w="1625" w:type="dxa"/>
            <w:tcBorders>
              <w:top w:val="nil"/>
              <w:bottom w:val="nil"/>
            </w:tcBorders>
            <w:shd w:val="clear" w:color="auto" w:fill="auto"/>
            <w:vAlign w:val="center"/>
          </w:tcPr>
          <w:p w14:paraId="779D376C"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- 1,000,000,000</w:t>
            </w:r>
          </w:p>
        </w:tc>
        <w:tc>
          <w:tcPr>
            <w:tcW w:w="1527" w:type="dxa"/>
            <w:tcBorders>
              <w:top w:val="nil"/>
              <w:bottom w:val="nil"/>
            </w:tcBorders>
            <w:shd w:val="clear" w:color="auto" w:fill="auto"/>
            <w:vAlign w:val="center"/>
          </w:tcPr>
          <w:p w14:paraId="656429D6"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2,000,000,000</w:t>
            </w:r>
          </w:p>
        </w:tc>
        <w:tc>
          <w:tcPr>
            <w:tcW w:w="851" w:type="dxa"/>
            <w:tcBorders>
              <w:top w:val="nil"/>
              <w:bottom w:val="nil"/>
              <w:right w:val="nil"/>
            </w:tcBorders>
            <w:shd w:val="clear" w:color="auto" w:fill="auto"/>
            <w:vAlign w:val="center"/>
          </w:tcPr>
          <w:p w14:paraId="4EA5DD78"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- 66.67</w:t>
            </w:r>
          </w:p>
        </w:tc>
      </w:tr>
      <w:tr w:rsidR="00134A28" w:rsidRPr="005464F2" w14:paraId="0EF07368" w14:textId="77777777" w:rsidTr="00D03D23">
        <w:trPr>
          <w:gridBefore w:val="1"/>
          <w:wBefore w:w="14" w:type="dxa"/>
          <w:cantSplit/>
          <w:trHeight w:val="612"/>
        </w:trPr>
        <w:tc>
          <w:tcPr>
            <w:tcW w:w="4205" w:type="dxa"/>
            <w:tcBorders>
              <w:top w:val="nil"/>
              <w:left w:val="nil"/>
              <w:bottom w:val="nil"/>
            </w:tcBorders>
            <w:shd w:val="clear" w:color="auto" w:fill="auto"/>
            <w:vAlign w:val="center"/>
          </w:tcPr>
          <w:p w14:paraId="207D780F" w14:textId="77777777" w:rsidR="00134A28" w:rsidRPr="005464F2" w:rsidRDefault="00134A28" w:rsidP="002B5A7E">
            <w:pPr>
              <w:spacing w:line="240" w:lineRule="exact"/>
              <w:ind w:leftChars="100" w:left="160" w:rightChars="15" w:right="24"/>
              <w:jc w:val="distribute"/>
              <w:rPr>
                <w:rFonts w:hAnsi="標楷體"/>
                <w:b/>
                <w:kern w:val="0"/>
                <w:sz w:val="22"/>
                <w:szCs w:val="22"/>
              </w:rPr>
            </w:pPr>
            <w:r w:rsidRPr="005464F2">
              <w:rPr>
                <w:rFonts w:hAnsi="標楷體" w:hint="eastAsia"/>
                <w:b/>
                <w:spacing w:val="-24"/>
                <w:w w:val="90"/>
                <w:kern w:val="0"/>
                <w:sz w:val="22"/>
                <w:szCs w:val="22"/>
              </w:rPr>
              <w:t>籌資活動之淨現金流入（流出）</w:t>
            </w:r>
          </w:p>
        </w:tc>
        <w:tc>
          <w:tcPr>
            <w:tcW w:w="1701" w:type="dxa"/>
            <w:tcBorders>
              <w:top w:val="nil"/>
              <w:bottom w:val="nil"/>
            </w:tcBorders>
            <w:shd w:val="clear" w:color="auto" w:fill="auto"/>
            <w:vAlign w:val="center"/>
          </w:tcPr>
          <w:p w14:paraId="08739964"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kern w:val="0"/>
                <w:sz w:val="18"/>
                <w:szCs w:val="18"/>
              </w:rPr>
              <w:t>- 3,000,000,000</w:t>
            </w:r>
          </w:p>
        </w:tc>
        <w:tc>
          <w:tcPr>
            <w:tcW w:w="1625" w:type="dxa"/>
            <w:tcBorders>
              <w:top w:val="nil"/>
              <w:bottom w:val="nil"/>
            </w:tcBorders>
            <w:shd w:val="clear" w:color="auto" w:fill="auto"/>
            <w:vAlign w:val="center"/>
          </w:tcPr>
          <w:p w14:paraId="55D03ECF"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- 955,870,082</w:t>
            </w:r>
          </w:p>
        </w:tc>
        <w:tc>
          <w:tcPr>
            <w:tcW w:w="1527" w:type="dxa"/>
            <w:tcBorders>
              <w:top w:val="nil"/>
              <w:bottom w:val="nil"/>
            </w:tcBorders>
            <w:shd w:val="clear" w:color="auto" w:fill="auto"/>
            <w:vAlign w:val="center"/>
          </w:tcPr>
          <w:p w14:paraId="31066EDB"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2,044,129,918</w:t>
            </w:r>
          </w:p>
        </w:tc>
        <w:tc>
          <w:tcPr>
            <w:tcW w:w="851" w:type="dxa"/>
            <w:tcBorders>
              <w:top w:val="nil"/>
              <w:bottom w:val="nil"/>
              <w:right w:val="nil"/>
            </w:tcBorders>
            <w:shd w:val="clear" w:color="auto" w:fill="auto"/>
            <w:vAlign w:val="center"/>
          </w:tcPr>
          <w:p w14:paraId="5ED7915D"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- 68.14</w:t>
            </w:r>
          </w:p>
        </w:tc>
      </w:tr>
      <w:tr w:rsidR="00134A28" w:rsidRPr="005464F2" w14:paraId="7654573A" w14:textId="77777777" w:rsidTr="00D03D23">
        <w:trPr>
          <w:gridBefore w:val="1"/>
          <w:wBefore w:w="14" w:type="dxa"/>
          <w:cantSplit/>
          <w:trHeight w:val="612"/>
        </w:trPr>
        <w:tc>
          <w:tcPr>
            <w:tcW w:w="4205" w:type="dxa"/>
            <w:tcBorders>
              <w:top w:val="nil"/>
              <w:left w:val="nil"/>
              <w:bottom w:val="nil"/>
            </w:tcBorders>
            <w:shd w:val="clear" w:color="auto" w:fill="auto"/>
            <w:vAlign w:val="center"/>
          </w:tcPr>
          <w:p w14:paraId="39880F5C" w14:textId="77777777" w:rsidR="00134A28" w:rsidRPr="005464F2" w:rsidRDefault="00134A28" w:rsidP="002B5A7E">
            <w:pPr>
              <w:spacing w:line="240" w:lineRule="exact"/>
              <w:ind w:left="113" w:rightChars="15" w:right="24"/>
              <w:jc w:val="distribute"/>
              <w:rPr>
                <w:rFonts w:hAnsi="標楷體"/>
                <w:b/>
                <w:kern w:val="0"/>
                <w:sz w:val="22"/>
                <w:szCs w:val="22"/>
              </w:rPr>
            </w:pPr>
            <w:r w:rsidRPr="005464F2">
              <w:rPr>
                <w:rFonts w:hAnsi="標楷體" w:hint="eastAsia"/>
                <w:b/>
                <w:spacing w:val="-24"/>
                <w:w w:val="90"/>
                <w:kern w:val="0"/>
                <w:sz w:val="22"/>
                <w:szCs w:val="22"/>
              </w:rPr>
              <w:t>現金及約當現金之淨增（淨減）</w:t>
            </w:r>
          </w:p>
        </w:tc>
        <w:tc>
          <w:tcPr>
            <w:tcW w:w="1701" w:type="dxa"/>
            <w:tcBorders>
              <w:top w:val="nil"/>
              <w:bottom w:val="nil"/>
            </w:tcBorders>
            <w:shd w:val="clear" w:color="auto" w:fill="auto"/>
            <w:vAlign w:val="center"/>
          </w:tcPr>
          <w:p w14:paraId="33C20734"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kern w:val="0"/>
                <w:sz w:val="18"/>
                <w:szCs w:val="18"/>
              </w:rPr>
              <w:t>- 210,876,000</w:t>
            </w:r>
          </w:p>
        </w:tc>
        <w:tc>
          <w:tcPr>
            <w:tcW w:w="1625" w:type="dxa"/>
            <w:tcBorders>
              <w:top w:val="nil"/>
              <w:bottom w:val="nil"/>
            </w:tcBorders>
            <w:shd w:val="clear" w:color="auto" w:fill="auto"/>
            <w:vAlign w:val="center"/>
          </w:tcPr>
          <w:p w14:paraId="359B1402"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3,142,183,461</w:t>
            </w:r>
          </w:p>
        </w:tc>
        <w:tc>
          <w:tcPr>
            <w:tcW w:w="1527" w:type="dxa"/>
            <w:tcBorders>
              <w:top w:val="nil"/>
              <w:bottom w:val="nil"/>
            </w:tcBorders>
            <w:shd w:val="clear" w:color="auto" w:fill="auto"/>
            <w:vAlign w:val="center"/>
          </w:tcPr>
          <w:p w14:paraId="195B5A75"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3,353,059,461</w:t>
            </w:r>
          </w:p>
        </w:tc>
        <w:tc>
          <w:tcPr>
            <w:tcW w:w="851" w:type="dxa"/>
            <w:tcBorders>
              <w:top w:val="nil"/>
              <w:bottom w:val="nil"/>
              <w:right w:val="nil"/>
            </w:tcBorders>
            <w:shd w:val="clear" w:color="auto" w:fill="auto"/>
            <w:vAlign w:val="center"/>
          </w:tcPr>
          <w:p w14:paraId="60AA0A27"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w:t>
            </w:r>
          </w:p>
        </w:tc>
      </w:tr>
      <w:tr w:rsidR="00134A28" w:rsidRPr="005464F2" w14:paraId="2E7ADA53" w14:textId="77777777" w:rsidTr="00D03D23">
        <w:trPr>
          <w:gridBefore w:val="1"/>
          <w:wBefore w:w="14" w:type="dxa"/>
          <w:cantSplit/>
          <w:trHeight w:val="612"/>
        </w:trPr>
        <w:tc>
          <w:tcPr>
            <w:tcW w:w="4205" w:type="dxa"/>
            <w:tcBorders>
              <w:top w:val="nil"/>
              <w:left w:val="nil"/>
              <w:bottom w:val="nil"/>
            </w:tcBorders>
            <w:shd w:val="clear" w:color="auto" w:fill="auto"/>
            <w:vAlign w:val="center"/>
          </w:tcPr>
          <w:p w14:paraId="1CA33CD7" w14:textId="77777777" w:rsidR="00134A28" w:rsidRPr="005464F2" w:rsidRDefault="00134A28" w:rsidP="002B5A7E">
            <w:pPr>
              <w:spacing w:line="240" w:lineRule="exact"/>
              <w:ind w:left="113" w:rightChars="15" w:right="24"/>
              <w:jc w:val="distribute"/>
              <w:rPr>
                <w:rFonts w:hAnsi="標楷體"/>
                <w:b/>
                <w:kern w:val="0"/>
                <w:sz w:val="22"/>
                <w:szCs w:val="22"/>
              </w:rPr>
            </w:pPr>
            <w:r w:rsidRPr="005464F2">
              <w:rPr>
                <w:rFonts w:hAnsi="標楷體" w:hint="eastAsia"/>
                <w:b/>
                <w:w w:val="90"/>
                <w:kern w:val="0"/>
                <w:sz w:val="22"/>
                <w:szCs w:val="22"/>
              </w:rPr>
              <w:t>期初現金及約當現金</w:t>
            </w:r>
          </w:p>
        </w:tc>
        <w:tc>
          <w:tcPr>
            <w:tcW w:w="1701" w:type="dxa"/>
            <w:tcBorders>
              <w:top w:val="nil"/>
              <w:bottom w:val="nil"/>
            </w:tcBorders>
            <w:shd w:val="clear" w:color="auto" w:fill="auto"/>
            <w:vAlign w:val="center"/>
          </w:tcPr>
          <w:p w14:paraId="3D61C5D1"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kern w:val="0"/>
                <w:sz w:val="18"/>
                <w:szCs w:val="18"/>
              </w:rPr>
              <w:t>12,767,850,000</w:t>
            </w:r>
          </w:p>
        </w:tc>
        <w:tc>
          <w:tcPr>
            <w:tcW w:w="1625" w:type="dxa"/>
            <w:tcBorders>
              <w:top w:val="nil"/>
              <w:bottom w:val="nil"/>
            </w:tcBorders>
            <w:shd w:val="clear" w:color="auto" w:fill="auto"/>
            <w:vAlign w:val="center"/>
          </w:tcPr>
          <w:p w14:paraId="6AEEC83A"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16,059,426,075</w:t>
            </w:r>
          </w:p>
        </w:tc>
        <w:tc>
          <w:tcPr>
            <w:tcW w:w="1527" w:type="dxa"/>
            <w:tcBorders>
              <w:top w:val="nil"/>
              <w:bottom w:val="nil"/>
            </w:tcBorders>
            <w:shd w:val="clear" w:color="auto" w:fill="auto"/>
            <w:vAlign w:val="center"/>
          </w:tcPr>
          <w:p w14:paraId="65844916"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3,291,576,075</w:t>
            </w:r>
          </w:p>
        </w:tc>
        <w:tc>
          <w:tcPr>
            <w:tcW w:w="851" w:type="dxa"/>
            <w:tcBorders>
              <w:top w:val="nil"/>
              <w:bottom w:val="nil"/>
              <w:right w:val="nil"/>
            </w:tcBorders>
            <w:shd w:val="clear" w:color="auto" w:fill="auto"/>
            <w:vAlign w:val="center"/>
          </w:tcPr>
          <w:p w14:paraId="1EF4C01D"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25.78</w:t>
            </w:r>
          </w:p>
        </w:tc>
      </w:tr>
      <w:tr w:rsidR="00134A28" w:rsidRPr="005464F2" w14:paraId="31A381C8" w14:textId="77777777" w:rsidTr="00D03D23">
        <w:trPr>
          <w:gridBefore w:val="1"/>
          <w:wBefore w:w="14" w:type="dxa"/>
          <w:cantSplit/>
          <w:trHeight w:val="612"/>
        </w:trPr>
        <w:tc>
          <w:tcPr>
            <w:tcW w:w="4205" w:type="dxa"/>
            <w:tcBorders>
              <w:top w:val="nil"/>
              <w:left w:val="nil"/>
              <w:bottom w:val="single" w:sz="8" w:space="0" w:color="auto"/>
            </w:tcBorders>
            <w:vAlign w:val="center"/>
          </w:tcPr>
          <w:p w14:paraId="3A166810" w14:textId="77777777" w:rsidR="00134A28" w:rsidRPr="005464F2" w:rsidRDefault="00134A28" w:rsidP="002B5A7E">
            <w:pPr>
              <w:spacing w:line="240" w:lineRule="exact"/>
              <w:ind w:left="113" w:rightChars="15" w:right="24"/>
              <w:jc w:val="distribute"/>
              <w:rPr>
                <w:rFonts w:hAnsi="標楷體"/>
                <w:b/>
                <w:kern w:val="0"/>
                <w:sz w:val="22"/>
                <w:szCs w:val="22"/>
              </w:rPr>
            </w:pPr>
            <w:r w:rsidRPr="005464F2">
              <w:rPr>
                <w:rFonts w:hAnsi="標楷體" w:hint="eastAsia"/>
                <w:b/>
                <w:w w:val="90"/>
                <w:kern w:val="0"/>
                <w:sz w:val="22"/>
                <w:szCs w:val="22"/>
              </w:rPr>
              <w:t>期末現金及約當現金</w:t>
            </w:r>
          </w:p>
        </w:tc>
        <w:tc>
          <w:tcPr>
            <w:tcW w:w="1701" w:type="dxa"/>
            <w:tcBorders>
              <w:top w:val="nil"/>
              <w:bottom w:val="single" w:sz="8" w:space="0" w:color="auto"/>
            </w:tcBorders>
            <w:vAlign w:val="center"/>
          </w:tcPr>
          <w:p w14:paraId="08A2F35A"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kern w:val="0"/>
                <w:sz w:val="18"/>
                <w:szCs w:val="18"/>
              </w:rPr>
              <w:t>12,556,974,000</w:t>
            </w:r>
          </w:p>
        </w:tc>
        <w:tc>
          <w:tcPr>
            <w:tcW w:w="1625" w:type="dxa"/>
            <w:tcBorders>
              <w:top w:val="nil"/>
              <w:bottom w:val="single" w:sz="8" w:space="0" w:color="auto"/>
            </w:tcBorders>
            <w:vAlign w:val="center"/>
          </w:tcPr>
          <w:p w14:paraId="6E5E6662"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19,201,609,536</w:t>
            </w:r>
          </w:p>
        </w:tc>
        <w:tc>
          <w:tcPr>
            <w:tcW w:w="1527" w:type="dxa"/>
            <w:tcBorders>
              <w:top w:val="nil"/>
              <w:bottom w:val="single" w:sz="8" w:space="0" w:color="auto"/>
            </w:tcBorders>
            <w:vAlign w:val="center"/>
          </w:tcPr>
          <w:p w14:paraId="368AC1A0"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6,644,635,536</w:t>
            </w:r>
          </w:p>
        </w:tc>
        <w:tc>
          <w:tcPr>
            <w:tcW w:w="851" w:type="dxa"/>
            <w:tcBorders>
              <w:top w:val="nil"/>
              <w:bottom w:val="single" w:sz="8" w:space="0" w:color="auto"/>
              <w:right w:val="nil"/>
            </w:tcBorders>
            <w:vAlign w:val="center"/>
          </w:tcPr>
          <w:p w14:paraId="0432F311"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52.92</w:t>
            </w:r>
          </w:p>
        </w:tc>
      </w:tr>
    </w:tbl>
    <w:p w14:paraId="68B6AEBE" w14:textId="77777777" w:rsidR="00134A28" w:rsidRPr="005464F2" w:rsidRDefault="00134A28" w:rsidP="00134A28">
      <w:pPr>
        <w:tabs>
          <w:tab w:val="left" w:pos="408"/>
        </w:tabs>
        <w:adjustRightInd w:val="0"/>
        <w:snapToGrid w:val="0"/>
        <w:spacing w:beforeLines="10" w:before="24" w:line="240" w:lineRule="exact"/>
        <w:ind w:left="500" w:hangingChars="278" w:hanging="500"/>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：1.本表係</w:t>
      </w:r>
      <w:proofErr w:type="gramStart"/>
      <w:r w:rsidRPr="005464F2">
        <w:rPr>
          <w:rFonts w:hAnsi="標楷體" w:hint="eastAsia"/>
          <w:sz w:val="18"/>
          <w:szCs w:val="18"/>
        </w:rPr>
        <w:t>採</w:t>
      </w:r>
      <w:proofErr w:type="gramEnd"/>
      <w:r w:rsidRPr="005464F2">
        <w:rPr>
          <w:rFonts w:hAnsi="標楷體" w:hint="eastAsia"/>
          <w:sz w:val="18"/>
          <w:szCs w:val="18"/>
        </w:rPr>
        <w:t>現金及約當現金基礎，包括現金及自投資日起3個月內到期或清償之債權證券。</w:t>
      </w:r>
    </w:p>
    <w:p w14:paraId="435AAE1A" w14:textId="77777777" w:rsidR="00134A28" w:rsidRPr="005464F2" w:rsidRDefault="00134A28" w:rsidP="00134A28">
      <w:pPr>
        <w:pStyle w:val="a0"/>
        <w:autoSpaceDE w:val="0"/>
        <w:autoSpaceDN w:val="0"/>
        <w:snapToGrid w:val="0"/>
        <w:ind w:leftChars="228" w:left="427" w:hangingChars="34" w:hanging="62"/>
        <w:jc w:val="both"/>
        <w:rPr>
          <w:rFonts w:ascii="標楷體" w:eastAsia="標楷體" w:hAnsi="標楷體"/>
          <w:w w:val="101"/>
          <w:sz w:val="18"/>
          <w:szCs w:val="18"/>
        </w:rPr>
      </w:pPr>
      <w:r w:rsidRPr="005464F2">
        <w:rPr>
          <w:rFonts w:ascii="標楷體" w:eastAsia="標楷體" w:hAnsi="標楷體" w:hint="eastAsia"/>
          <w:w w:val="101"/>
          <w:sz w:val="18"/>
          <w:szCs w:val="18"/>
        </w:rPr>
        <w:t>2.本表「調整項目」欄所列，包括折舊、減損及折耗、攤銷、其他、</w:t>
      </w:r>
      <w:proofErr w:type="gramStart"/>
      <w:r w:rsidRPr="005464F2">
        <w:rPr>
          <w:rFonts w:ascii="標楷體" w:eastAsia="標楷體" w:hAnsi="標楷體" w:hint="eastAsia"/>
          <w:w w:val="101"/>
          <w:sz w:val="18"/>
          <w:szCs w:val="18"/>
        </w:rPr>
        <w:t>流動資產淨減</w:t>
      </w:r>
      <w:proofErr w:type="gramEnd"/>
      <w:r w:rsidRPr="005464F2">
        <w:rPr>
          <w:rFonts w:ascii="標楷體" w:eastAsia="標楷體" w:hAnsi="標楷體" w:hint="eastAsia"/>
          <w:w w:val="101"/>
          <w:sz w:val="18"/>
          <w:szCs w:val="18"/>
        </w:rPr>
        <w:t>（淨增）及流動負債淨增（淨減）。</w:t>
      </w:r>
    </w:p>
    <w:p w14:paraId="08D5F7B0" w14:textId="77777777" w:rsidR="00134A28" w:rsidRPr="005464F2" w:rsidRDefault="00134A28" w:rsidP="00134A28">
      <w:pPr>
        <w:snapToGrid w:val="0"/>
        <w:spacing w:beforeLines="75" w:before="180" w:after="60"/>
        <w:jc w:val="center"/>
        <w:rPr>
          <w:rFonts w:hAnsi="標楷體"/>
          <w:b/>
          <w:sz w:val="32"/>
          <w:u w:val="single"/>
        </w:rPr>
      </w:pPr>
      <w:r w:rsidRPr="005464F2">
        <w:rPr>
          <w:rFonts w:hAnsi="標楷體" w:hint="eastAsia"/>
          <w:b/>
          <w:sz w:val="32"/>
          <w:u w:val="single"/>
        </w:rPr>
        <w:lastRenderedPageBreak/>
        <w:t>桃園市都市發展基金餘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p w14:paraId="138BBF0E" w14:textId="77777777" w:rsidR="00134A28" w:rsidRPr="005464F2" w:rsidRDefault="00134A28" w:rsidP="00134A28">
      <w:pPr>
        <w:tabs>
          <w:tab w:val="left" w:pos="3969"/>
          <w:tab w:val="left" w:pos="8520"/>
        </w:tabs>
        <w:snapToGrid w:val="0"/>
        <w:jc w:val="center"/>
        <w:rPr>
          <w:rFonts w:hAnsi="標楷體"/>
          <w:sz w:val="24"/>
          <w:szCs w:val="24"/>
        </w:rPr>
      </w:pPr>
      <w:r w:rsidRPr="005464F2">
        <w:rPr>
          <w:rFonts w:hAnsi="標楷體" w:hint="eastAsia"/>
          <w:sz w:val="24"/>
          <w:szCs w:val="24"/>
        </w:rPr>
        <w:t>中華民國11</w:t>
      </w:r>
      <w:r w:rsidRPr="005464F2">
        <w:rPr>
          <w:rFonts w:hAnsi="標楷體"/>
          <w:sz w:val="24"/>
          <w:szCs w:val="24"/>
        </w:rPr>
        <w:t>3</w:t>
      </w:r>
      <w:r w:rsidRPr="005464F2">
        <w:rPr>
          <w:rFonts w:hAnsi="標楷體" w:hint="eastAsia"/>
          <w:sz w:val="24"/>
          <w:szCs w:val="24"/>
        </w:rPr>
        <w:t>年12月31日</w:t>
      </w:r>
    </w:p>
    <w:p w14:paraId="732D44B0" w14:textId="77777777" w:rsidR="00134A28" w:rsidRPr="005464F2" w:rsidRDefault="00134A28" w:rsidP="00134A28">
      <w:pPr>
        <w:widowControl/>
        <w:snapToGrid w:val="0"/>
        <w:spacing w:line="260" w:lineRule="exact"/>
        <w:rPr>
          <w:rFonts w:hAnsi="標楷體"/>
          <w:sz w:val="24"/>
          <w:szCs w:val="24"/>
        </w:rPr>
      </w:pPr>
      <w:r w:rsidRPr="005464F2">
        <w:rPr>
          <w:rFonts w:hAnsi="標楷體" w:cs="新細明體" w:hint="eastAsia"/>
          <w:kern w:val="0"/>
          <w:sz w:val="24"/>
          <w:szCs w:val="24"/>
        </w:rPr>
        <w:t>單位：新臺幣元</w:t>
      </w:r>
    </w:p>
    <w:tbl>
      <w:tblPr>
        <w:tblW w:w="9923"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21"/>
        <w:gridCol w:w="1644"/>
        <w:gridCol w:w="680"/>
        <w:gridCol w:w="1644"/>
        <w:gridCol w:w="680"/>
        <w:gridCol w:w="1458"/>
        <w:gridCol w:w="796"/>
      </w:tblGrid>
      <w:tr w:rsidR="00134A28" w:rsidRPr="005464F2" w14:paraId="51A47102" w14:textId="77777777" w:rsidTr="00D03D23">
        <w:trPr>
          <w:cantSplit/>
          <w:trHeight w:val="500"/>
        </w:trPr>
        <w:tc>
          <w:tcPr>
            <w:tcW w:w="3021" w:type="dxa"/>
            <w:vMerge w:val="restart"/>
            <w:tcBorders>
              <w:top w:val="single" w:sz="8" w:space="0" w:color="auto"/>
              <w:left w:val="nil"/>
              <w:bottom w:val="nil"/>
            </w:tcBorders>
            <w:vAlign w:val="center"/>
          </w:tcPr>
          <w:p w14:paraId="2AB11484" w14:textId="77777777" w:rsidR="00134A28" w:rsidRPr="005464F2" w:rsidRDefault="00134A28" w:rsidP="002B5A7E">
            <w:pPr>
              <w:spacing w:line="240" w:lineRule="exact"/>
              <w:ind w:leftChars="15" w:left="24" w:rightChars="15" w:right="24"/>
              <w:jc w:val="distribute"/>
              <w:rPr>
                <w:rFonts w:hAnsi="標楷體"/>
                <w:sz w:val="24"/>
                <w:szCs w:val="24"/>
              </w:rPr>
            </w:pPr>
            <w:r w:rsidRPr="005464F2">
              <w:rPr>
                <w:rFonts w:hAnsi="標楷體" w:hint="eastAsia"/>
                <w:spacing w:val="-20"/>
                <w:sz w:val="24"/>
                <w:szCs w:val="24"/>
              </w:rPr>
              <w:t>科目</w:t>
            </w:r>
          </w:p>
        </w:tc>
        <w:tc>
          <w:tcPr>
            <w:tcW w:w="2324" w:type="dxa"/>
            <w:gridSpan w:val="2"/>
            <w:tcBorders>
              <w:top w:val="single" w:sz="8" w:space="0" w:color="auto"/>
              <w:bottom w:val="nil"/>
            </w:tcBorders>
            <w:vAlign w:val="center"/>
          </w:tcPr>
          <w:p w14:paraId="666CDA1A" w14:textId="77777777" w:rsidR="00134A28" w:rsidRPr="005464F2" w:rsidRDefault="00134A28" w:rsidP="002B5A7E">
            <w:pPr>
              <w:spacing w:line="240" w:lineRule="exact"/>
              <w:ind w:left="70" w:rightChars="10" w:right="16"/>
              <w:jc w:val="distribute"/>
              <w:rPr>
                <w:rFonts w:hAnsi="標楷體"/>
                <w:spacing w:val="-20"/>
                <w:sz w:val="24"/>
                <w:szCs w:val="24"/>
              </w:rPr>
            </w:pPr>
            <w:r w:rsidRPr="005464F2">
              <w:rPr>
                <w:rFonts w:hAnsi="標楷體" w:hint="eastAsia"/>
                <w:sz w:val="24"/>
                <w:szCs w:val="24"/>
              </w:rPr>
              <w:t>113年</w:t>
            </w:r>
            <w:r w:rsidRPr="005464F2">
              <w:rPr>
                <w:rFonts w:hAnsi="標楷體" w:hint="eastAsia"/>
                <w:spacing w:val="-20"/>
                <w:sz w:val="24"/>
                <w:szCs w:val="24"/>
              </w:rPr>
              <w:t>12月31日</w:t>
            </w:r>
          </w:p>
        </w:tc>
        <w:tc>
          <w:tcPr>
            <w:tcW w:w="2324" w:type="dxa"/>
            <w:gridSpan w:val="2"/>
            <w:tcBorders>
              <w:top w:val="single" w:sz="8" w:space="0" w:color="auto"/>
              <w:bottom w:val="nil"/>
            </w:tcBorders>
            <w:vAlign w:val="center"/>
          </w:tcPr>
          <w:p w14:paraId="78F80297" w14:textId="77777777" w:rsidR="00134A28" w:rsidRPr="005464F2" w:rsidRDefault="00134A28" w:rsidP="002B5A7E">
            <w:pPr>
              <w:spacing w:line="240" w:lineRule="exact"/>
              <w:ind w:left="1" w:rightChars="10" w:right="16" w:firstLineChars="27" w:firstLine="65"/>
              <w:jc w:val="distribute"/>
              <w:rPr>
                <w:rFonts w:hAnsi="標楷體"/>
                <w:spacing w:val="-20"/>
                <w:sz w:val="24"/>
                <w:szCs w:val="24"/>
              </w:rPr>
            </w:pPr>
            <w:r w:rsidRPr="005464F2">
              <w:rPr>
                <w:rFonts w:hAnsi="標楷體" w:hint="eastAsia"/>
                <w:sz w:val="24"/>
                <w:szCs w:val="24"/>
              </w:rPr>
              <w:t>112</w:t>
            </w:r>
            <w:r w:rsidRPr="005464F2">
              <w:rPr>
                <w:rFonts w:hAnsi="標楷體" w:hint="eastAsia"/>
                <w:spacing w:val="-20"/>
                <w:sz w:val="24"/>
                <w:szCs w:val="24"/>
              </w:rPr>
              <w:t>年12月31日</w:t>
            </w:r>
          </w:p>
        </w:tc>
        <w:tc>
          <w:tcPr>
            <w:tcW w:w="2254" w:type="dxa"/>
            <w:gridSpan w:val="2"/>
            <w:tcBorders>
              <w:top w:val="single" w:sz="8" w:space="0" w:color="auto"/>
              <w:bottom w:val="nil"/>
              <w:right w:val="nil"/>
            </w:tcBorders>
            <w:vAlign w:val="center"/>
          </w:tcPr>
          <w:p w14:paraId="5D885151" w14:textId="77777777" w:rsidR="00134A28" w:rsidRPr="005464F2" w:rsidRDefault="00134A28" w:rsidP="002B5A7E">
            <w:pPr>
              <w:spacing w:line="240" w:lineRule="exact"/>
              <w:ind w:rightChars="10" w:right="16"/>
              <w:jc w:val="distribute"/>
              <w:rPr>
                <w:rFonts w:hAnsi="標楷體"/>
                <w:sz w:val="24"/>
                <w:szCs w:val="24"/>
              </w:rPr>
            </w:pPr>
            <w:r w:rsidRPr="005464F2">
              <w:rPr>
                <w:rFonts w:hAnsi="標楷體" w:hint="eastAsia"/>
                <w:sz w:val="24"/>
                <w:szCs w:val="24"/>
              </w:rPr>
              <w:t>比較增減</w:t>
            </w:r>
          </w:p>
        </w:tc>
      </w:tr>
      <w:tr w:rsidR="00134A28" w:rsidRPr="005464F2" w14:paraId="3E67C2FF" w14:textId="77777777" w:rsidTr="002B5A7E">
        <w:trPr>
          <w:cantSplit/>
          <w:trHeight w:val="454"/>
        </w:trPr>
        <w:tc>
          <w:tcPr>
            <w:tcW w:w="3021" w:type="dxa"/>
            <w:vMerge/>
            <w:tcBorders>
              <w:top w:val="nil"/>
              <w:left w:val="nil"/>
              <w:bottom w:val="nil"/>
            </w:tcBorders>
            <w:vAlign w:val="center"/>
          </w:tcPr>
          <w:p w14:paraId="2C9038BD" w14:textId="77777777" w:rsidR="00134A28" w:rsidRPr="005464F2" w:rsidRDefault="00134A28" w:rsidP="002B5A7E">
            <w:pPr>
              <w:spacing w:line="240" w:lineRule="exact"/>
              <w:ind w:left="113" w:rightChars="10" w:right="16"/>
              <w:jc w:val="distribute"/>
              <w:rPr>
                <w:rFonts w:hAnsi="標楷體"/>
                <w:sz w:val="24"/>
                <w:szCs w:val="24"/>
              </w:rPr>
            </w:pPr>
          </w:p>
        </w:tc>
        <w:tc>
          <w:tcPr>
            <w:tcW w:w="1644" w:type="dxa"/>
            <w:tcBorders>
              <w:bottom w:val="nil"/>
            </w:tcBorders>
            <w:vAlign w:val="center"/>
          </w:tcPr>
          <w:p w14:paraId="33DD6A6D"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金額</w:t>
            </w:r>
          </w:p>
        </w:tc>
        <w:tc>
          <w:tcPr>
            <w:tcW w:w="680" w:type="dxa"/>
            <w:tcBorders>
              <w:bottom w:val="nil"/>
            </w:tcBorders>
            <w:vAlign w:val="center"/>
          </w:tcPr>
          <w:p w14:paraId="5048A12D"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w:t>
            </w:r>
          </w:p>
        </w:tc>
        <w:tc>
          <w:tcPr>
            <w:tcW w:w="1644" w:type="dxa"/>
            <w:tcBorders>
              <w:bottom w:val="nil"/>
            </w:tcBorders>
            <w:vAlign w:val="center"/>
          </w:tcPr>
          <w:p w14:paraId="0D5C236D"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金額</w:t>
            </w:r>
          </w:p>
        </w:tc>
        <w:tc>
          <w:tcPr>
            <w:tcW w:w="680" w:type="dxa"/>
            <w:tcBorders>
              <w:bottom w:val="nil"/>
            </w:tcBorders>
            <w:vAlign w:val="center"/>
          </w:tcPr>
          <w:p w14:paraId="22C7CB8A"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w:t>
            </w:r>
          </w:p>
        </w:tc>
        <w:tc>
          <w:tcPr>
            <w:tcW w:w="1458" w:type="dxa"/>
            <w:tcBorders>
              <w:bottom w:val="nil"/>
            </w:tcBorders>
            <w:vAlign w:val="center"/>
          </w:tcPr>
          <w:p w14:paraId="65D836C9"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金額</w:t>
            </w:r>
          </w:p>
        </w:tc>
        <w:tc>
          <w:tcPr>
            <w:tcW w:w="796" w:type="dxa"/>
            <w:tcBorders>
              <w:bottom w:val="nil"/>
              <w:right w:val="nil"/>
            </w:tcBorders>
            <w:vAlign w:val="center"/>
          </w:tcPr>
          <w:p w14:paraId="32BAAC10" w14:textId="77777777" w:rsidR="00134A28" w:rsidRPr="005464F2" w:rsidRDefault="00134A28" w:rsidP="002B5A7E">
            <w:pPr>
              <w:spacing w:line="240" w:lineRule="exact"/>
              <w:ind w:leftChars="20" w:left="32" w:rightChars="-11" w:right="-18"/>
              <w:jc w:val="distribute"/>
              <w:rPr>
                <w:rFonts w:hAnsi="標楷體"/>
                <w:sz w:val="24"/>
                <w:szCs w:val="24"/>
              </w:rPr>
            </w:pPr>
            <w:r w:rsidRPr="005464F2">
              <w:rPr>
                <w:rFonts w:hAnsi="標楷體" w:hint="eastAsia"/>
                <w:sz w:val="24"/>
                <w:szCs w:val="24"/>
              </w:rPr>
              <w:t>％</w:t>
            </w:r>
          </w:p>
        </w:tc>
      </w:tr>
      <w:tr w:rsidR="00134A28" w:rsidRPr="005464F2" w14:paraId="7D3E8882" w14:textId="77777777" w:rsidTr="002B5A7E">
        <w:trPr>
          <w:cantSplit/>
          <w:trHeight w:val="425"/>
        </w:trPr>
        <w:tc>
          <w:tcPr>
            <w:tcW w:w="3021" w:type="dxa"/>
            <w:tcBorders>
              <w:top w:val="single" w:sz="8" w:space="0" w:color="auto"/>
              <w:left w:val="nil"/>
              <w:bottom w:val="nil"/>
            </w:tcBorders>
            <w:shd w:val="clear" w:color="auto" w:fill="auto"/>
            <w:vAlign w:val="center"/>
          </w:tcPr>
          <w:p w14:paraId="2DB07AAB" w14:textId="77777777" w:rsidR="00134A28" w:rsidRPr="005464F2" w:rsidRDefault="00134A28" w:rsidP="002B5A7E">
            <w:pPr>
              <w:spacing w:line="240" w:lineRule="exact"/>
              <w:ind w:left="14" w:right="85"/>
              <w:jc w:val="distribute"/>
              <w:rPr>
                <w:rFonts w:hAnsi="標楷體"/>
                <w:b/>
                <w:kern w:val="0"/>
                <w:sz w:val="22"/>
                <w:szCs w:val="22"/>
              </w:rPr>
            </w:pPr>
            <w:r w:rsidRPr="005464F2">
              <w:rPr>
                <w:rFonts w:hAnsi="標楷體"/>
                <w:b/>
                <w:spacing w:val="-6"/>
                <w:kern w:val="0"/>
                <w:sz w:val="22"/>
              </w:rPr>
              <w:t>資產</w:t>
            </w:r>
          </w:p>
        </w:tc>
        <w:tc>
          <w:tcPr>
            <w:tcW w:w="1644" w:type="dxa"/>
            <w:tcBorders>
              <w:top w:val="single" w:sz="8" w:space="0" w:color="auto"/>
              <w:bottom w:val="nil"/>
            </w:tcBorders>
            <w:shd w:val="clear" w:color="auto" w:fill="auto"/>
            <w:vAlign w:val="center"/>
          </w:tcPr>
          <w:p w14:paraId="665EB747"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19,479,895,763</w:t>
            </w:r>
          </w:p>
        </w:tc>
        <w:tc>
          <w:tcPr>
            <w:tcW w:w="680" w:type="dxa"/>
            <w:tcBorders>
              <w:top w:val="single" w:sz="8" w:space="0" w:color="auto"/>
              <w:bottom w:val="nil"/>
            </w:tcBorders>
            <w:shd w:val="clear" w:color="auto" w:fill="auto"/>
            <w:vAlign w:val="center"/>
          </w:tcPr>
          <w:p w14:paraId="5AAA11BB"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100.00</w:t>
            </w:r>
          </w:p>
        </w:tc>
        <w:tc>
          <w:tcPr>
            <w:tcW w:w="1644" w:type="dxa"/>
            <w:tcBorders>
              <w:top w:val="single" w:sz="8" w:space="0" w:color="auto"/>
              <w:bottom w:val="nil"/>
            </w:tcBorders>
            <w:shd w:val="clear" w:color="auto" w:fill="auto"/>
            <w:vAlign w:val="center"/>
          </w:tcPr>
          <w:p w14:paraId="49772533"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16,394,706,606</w:t>
            </w:r>
          </w:p>
        </w:tc>
        <w:tc>
          <w:tcPr>
            <w:tcW w:w="680" w:type="dxa"/>
            <w:tcBorders>
              <w:top w:val="single" w:sz="8" w:space="0" w:color="auto"/>
              <w:bottom w:val="nil"/>
            </w:tcBorders>
            <w:shd w:val="clear" w:color="auto" w:fill="auto"/>
            <w:vAlign w:val="center"/>
          </w:tcPr>
          <w:p w14:paraId="7ADAEF70"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100.00</w:t>
            </w:r>
          </w:p>
        </w:tc>
        <w:tc>
          <w:tcPr>
            <w:tcW w:w="1458" w:type="dxa"/>
            <w:tcBorders>
              <w:top w:val="single" w:sz="8" w:space="0" w:color="auto"/>
              <w:bottom w:val="nil"/>
            </w:tcBorders>
            <w:shd w:val="clear" w:color="auto" w:fill="auto"/>
            <w:vAlign w:val="center"/>
          </w:tcPr>
          <w:p w14:paraId="3C209AB1"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3,085,189,157</w:t>
            </w:r>
          </w:p>
        </w:tc>
        <w:tc>
          <w:tcPr>
            <w:tcW w:w="796" w:type="dxa"/>
            <w:tcBorders>
              <w:top w:val="single" w:sz="8" w:space="0" w:color="auto"/>
              <w:bottom w:val="nil"/>
              <w:right w:val="nil"/>
            </w:tcBorders>
            <w:shd w:val="clear" w:color="auto" w:fill="auto"/>
            <w:vAlign w:val="center"/>
          </w:tcPr>
          <w:p w14:paraId="49DB4DA5"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18.82</w:t>
            </w:r>
          </w:p>
        </w:tc>
      </w:tr>
      <w:tr w:rsidR="00134A28" w:rsidRPr="005464F2" w14:paraId="3117A3E3" w14:textId="77777777" w:rsidTr="002B5A7E">
        <w:trPr>
          <w:cantSplit/>
          <w:trHeight w:val="425"/>
        </w:trPr>
        <w:tc>
          <w:tcPr>
            <w:tcW w:w="3021" w:type="dxa"/>
            <w:tcBorders>
              <w:top w:val="nil"/>
              <w:left w:val="nil"/>
              <w:bottom w:val="nil"/>
            </w:tcBorders>
            <w:shd w:val="clear" w:color="auto" w:fill="auto"/>
            <w:vAlign w:val="center"/>
          </w:tcPr>
          <w:p w14:paraId="6307CDB3" w14:textId="77777777" w:rsidR="00134A28" w:rsidRPr="005464F2" w:rsidRDefault="00134A28" w:rsidP="002B5A7E">
            <w:pPr>
              <w:spacing w:line="240" w:lineRule="exact"/>
              <w:ind w:leftChars="100" w:left="160" w:right="85"/>
              <w:jc w:val="distribute"/>
              <w:rPr>
                <w:rFonts w:hAnsi="標楷體"/>
                <w:b/>
                <w:kern w:val="0"/>
                <w:sz w:val="22"/>
                <w:szCs w:val="22"/>
              </w:rPr>
            </w:pPr>
            <w:r w:rsidRPr="005464F2">
              <w:rPr>
                <w:rFonts w:hAnsi="標楷體"/>
                <w:b/>
                <w:spacing w:val="-6"/>
                <w:kern w:val="0"/>
                <w:sz w:val="22"/>
              </w:rPr>
              <w:t>流動資產</w:t>
            </w:r>
          </w:p>
        </w:tc>
        <w:tc>
          <w:tcPr>
            <w:tcW w:w="1644" w:type="dxa"/>
            <w:tcBorders>
              <w:top w:val="nil"/>
              <w:bottom w:val="nil"/>
            </w:tcBorders>
            <w:shd w:val="clear" w:color="auto" w:fill="auto"/>
            <w:vAlign w:val="center"/>
          </w:tcPr>
          <w:p w14:paraId="3D6B2A36"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19,235,658,226</w:t>
            </w:r>
          </w:p>
        </w:tc>
        <w:tc>
          <w:tcPr>
            <w:tcW w:w="680" w:type="dxa"/>
            <w:tcBorders>
              <w:top w:val="nil"/>
              <w:bottom w:val="nil"/>
            </w:tcBorders>
            <w:shd w:val="clear" w:color="auto" w:fill="auto"/>
            <w:vAlign w:val="center"/>
          </w:tcPr>
          <w:p w14:paraId="533F3FD2"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98.75</w:t>
            </w:r>
          </w:p>
        </w:tc>
        <w:tc>
          <w:tcPr>
            <w:tcW w:w="1644" w:type="dxa"/>
            <w:tcBorders>
              <w:top w:val="nil"/>
              <w:bottom w:val="nil"/>
            </w:tcBorders>
            <w:shd w:val="clear" w:color="auto" w:fill="auto"/>
            <w:vAlign w:val="center"/>
          </w:tcPr>
          <w:p w14:paraId="3C802BD6"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16,090,238,196</w:t>
            </w:r>
          </w:p>
        </w:tc>
        <w:tc>
          <w:tcPr>
            <w:tcW w:w="680" w:type="dxa"/>
            <w:tcBorders>
              <w:top w:val="nil"/>
              <w:bottom w:val="nil"/>
            </w:tcBorders>
            <w:shd w:val="clear" w:color="auto" w:fill="auto"/>
            <w:vAlign w:val="center"/>
          </w:tcPr>
          <w:p w14:paraId="1C1E94B3"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98.14</w:t>
            </w:r>
          </w:p>
        </w:tc>
        <w:tc>
          <w:tcPr>
            <w:tcW w:w="1458" w:type="dxa"/>
            <w:tcBorders>
              <w:top w:val="nil"/>
              <w:bottom w:val="nil"/>
            </w:tcBorders>
            <w:shd w:val="clear" w:color="auto" w:fill="auto"/>
            <w:vAlign w:val="center"/>
          </w:tcPr>
          <w:p w14:paraId="5C3B5657"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3,145,420,030</w:t>
            </w:r>
          </w:p>
        </w:tc>
        <w:tc>
          <w:tcPr>
            <w:tcW w:w="796" w:type="dxa"/>
            <w:tcBorders>
              <w:top w:val="nil"/>
              <w:bottom w:val="nil"/>
              <w:right w:val="nil"/>
            </w:tcBorders>
            <w:shd w:val="clear" w:color="auto" w:fill="auto"/>
            <w:vAlign w:val="center"/>
          </w:tcPr>
          <w:p w14:paraId="6B6C3419"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19.55</w:t>
            </w:r>
          </w:p>
        </w:tc>
      </w:tr>
      <w:tr w:rsidR="00134A28" w:rsidRPr="005464F2" w14:paraId="79D26E73" w14:textId="77777777" w:rsidTr="002B5A7E">
        <w:trPr>
          <w:cantSplit/>
          <w:trHeight w:val="425"/>
        </w:trPr>
        <w:tc>
          <w:tcPr>
            <w:tcW w:w="3021" w:type="dxa"/>
            <w:tcBorders>
              <w:top w:val="nil"/>
              <w:left w:val="nil"/>
              <w:bottom w:val="nil"/>
            </w:tcBorders>
            <w:shd w:val="clear" w:color="auto" w:fill="auto"/>
            <w:vAlign w:val="center"/>
          </w:tcPr>
          <w:p w14:paraId="72F6F83B" w14:textId="77777777" w:rsidR="00134A28" w:rsidRPr="005464F2" w:rsidRDefault="00134A28" w:rsidP="002B5A7E">
            <w:pPr>
              <w:spacing w:line="240" w:lineRule="exact"/>
              <w:ind w:leftChars="200" w:left="320" w:right="85"/>
              <w:jc w:val="distribute"/>
              <w:rPr>
                <w:rFonts w:hAnsi="標楷體"/>
                <w:noProof/>
                <w:kern w:val="0"/>
                <w:sz w:val="22"/>
                <w:szCs w:val="22"/>
              </w:rPr>
            </w:pPr>
            <w:r w:rsidRPr="005464F2">
              <w:rPr>
                <w:rFonts w:hAnsi="標楷體"/>
                <w:spacing w:val="-6"/>
                <w:kern w:val="0"/>
                <w:sz w:val="22"/>
              </w:rPr>
              <w:t>現金</w:t>
            </w:r>
          </w:p>
        </w:tc>
        <w:tc>
          <w:tcPr>
            <w:tcW w:w="1644" w:type="dxa"/>
            <w:tcBorders>
              <w:top w:val="nil"/>
              <w:bottom w:val="nil"/>
            </w:tcBorders>
            <w:shd w:val="clear" w:color="auto" w:fill="auto"/>
            <w:vAlign w:val="center"/>
          </w:tcPr>
          <w:p w14:paraId="079DD53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19,201,609,536</w:t>
            </w:r>
          </w:p>
        </w:tc>
        <w:tc>
          <w:tcPr>
            <w:tcW w:w="680" w:type="dxa"/>
            <w:tcBorders>
              <w:top w:val="nil"/>
              <w:bottom w:val="nil"/>
            </w:tcBorders>
            <w:shd w:val="clear" w:color="auto" w:fill="auto"/>
            <w:vAlign w:val="center"/>
          </w:tcPr>
          <w:p w14:paraId="4D085FB0"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98.57</w:t>
            </w:r>
          </w:p>
        </w:tc>
        <w:tc>
          <w:tcPr>
            <w:tcW w:w="1644" w:type="dxa"/>
            <w:tcBorders>
              <w:top w:val="nil"/>
              <w:bottom w:val="nil"/>
            </w:tcBorders>
            <w:shd w:val="clear" w:color="auto" w:fill="auto"/>
            <w:vAlign w:val="center"/>
          </w:tcPr>
          <w:p w14:paraId="554BC73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16,059,426,075</w:t>
            </w:r>
          </w:p>
        </w:tc>
        <w:tc>
          <w:tcPr>
            <w:tcW w:w="680" w:type="dxa"/>
            <w:tcBorders>
              <w:top w:val="nil"/>
              <w:bottom w:val="nil"/>
            </w:tcBorders>
            <w:shd w:val="clear" w:color="auto" w:fill="auto"/>
            <w:vAlign w:val="center"/>
          </w:tcPr>
          <w:p w14:paraId="57257DFD"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97.95</w:t>
            </w:r>
          </w:p>
        </w:tc>
        <w:tc>
          <w:tcPr>
            <w:tcW w:w="1458" w:type="dxa"/>
            <w:tcBorders>
              <w:top w:val="nil"/>
              <w:bottom w:val="nil"/>
            </w:tcBorders>
            <w:shd w:val="clear" w:color="auto" w:fill="auto"/>
            <w:vAlign w:val="center"/>
          </w:tcPr>
          <w:p w14:paraId="545F2EEC"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3,142,183,461</w:t>
            </w:r>
          </w:p>
        </w:tc>
        <w:tc>
          <w:tcPr>
            <w:tcW w:w="796" w:type="dxa"/>
            <w:tcBorders>
              <w:top w:val="nil"/>
              <w:bottom w:val="nil"/>
              <w:right w:val="nil"/>
            </w:tcBorders>
            <w:shd w:val="clear" w:color="auto" w:fill="auto"/>
            <w:vAlign w:val="center"/>
          </w:tcPr>
          <w:p w14:paraId="6297EFAB"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19.57</w:t>
            </w:r>
          </w:p>
        </w:tc>
      </w:tr>
      <w:tr w:rsidR="00134A28" w:rsidRPr="005464F2" w14:paraId="0D0CBAEC" w14:textId="77777777" w:rsidTr="002B5A7E">
        <w:trPr>
          <w:cantSplit/>
          <w:trHeight w:val="425"/>
        </w:trPr>
        <w:tc>
          <w:tcPr>
            <w:tcW w:w="3021" w:type="dxa"/>
            <w:tcBorders>
              <w:top w:val="nil"/>
              <w:left w:val="nil"/>
              <w:bottom w:val="nil"/>
            </w:tcBorders>
            <w:shd w:val="clear" w:color="auto" w:fill="auto"/>
            <w:vAlign w:val="center"/>
          </w:tcPr>
          <w:p w14:paraId="18E4313C" w14:textId="77777777" w:rsidR="00134A28" w:rsidRPr="005464F2" w:rsidRDefault="00134A28" w:rsidP="002B5A7E">
            <w:pPr>
              <w:spacing w:line="240" w:lineRule="exact"/>
              <w:ind w:leftChars="200" w:left="320" w:right="85"/>
              <w:jc w:val="distribute"/>
              <w:rPr>
                <w:rFonts w:hAnsi="標楷體"/>
                <w:noProof/>
                <w:kern w:val="0"/>
                <w:sz w:val="22"/>
                <w:szCs w:val="22"/>
              </w:rPr>
            </w:pPr>
            <w:r w:rsidRPr="005464F2">
              <w:rPr>
                <w:rFonts w:hAnsi="標楷體"/>
                <w:spacing w:val="-6"/>
                <w:kern w:val="0"/>
                <w:sz w:val="22"/>
              </w:rPr>
              <w:t>應收款項</w:t>
            </w:r>
          </w:p>
        </w:tc>
        <w:tc>
          <w:tcPr>
            <w:tcW w:w="1644" w:type="dxa"/>
            <w:tcBorders>
              <w:top w:val="nil"/>
              <w:bottom w:val="nil"/>
            </w:tcBorders>
            <w:shd w:val="clear" w:color="auto" w:fill="auto"/>
            <w:vAlign w:val="center"/>
          </w:tcPr>
          <w:p w14:paraId="05417D3A"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30,159,940</w:t>
            </w:r>
          </w:p>
        </w:tc>
        <w:tc>
          <w:tcPr>
            <w:tcW w:w="680" w:type="dxa"/>
            <w:tcBorders>
              <w:top w:val="nil"/>
              <w:bottom w:val="nil"/>
            </w:tcBorders>
            <w:shd w:val="clear" w:color="auto" w:fill="auto"/>
            <w:vAlign w:val="center"/>
          </w:tcPr>
          <w:p w14:paraId="3C6DD6EA"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0.15</w:t>
            </w:r>
          </w:p>
        </w:tc>
        <w:tc>
          <w:tcPr>
            <w:tcW w:w="1644" w:type="dxa"/>
            <w:tcBorders>
              <w:top w:val="nil"/>
              <w:bottom w:val="nil"/>
            </w:tcBorders>
            <w:shd w:val="clear" w:color="auto" w:fill="auto"/>
            <w:vAlign w:val="center"/>
          </w:tcPr>
          <w:p w14:paraId="5CDA955D"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29,842,121</w:t>
            </w:r>
          </w:p>
        </w:tc>
        <w:tc>
          <w:tcPr>
            <w:tcW w:w="680" w:type="dxa"/>
            <w:tcBorders>
              <w:top w:val="nil"/>
              <w:bottom w:val="nil"/>
            </w:tcBorders>
            <w:shd w:val="clear" w:color="auto" w:fill="auto"/>
            <w:vAlign w:val="center"/>
          </w:tcPr>
          <w:p w14:paraId="48A1002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0.18</w:t>
            </w:r>
          </w:p>
        </w:tc>
        <w:tc>
          <w:tcPr>
            <w:tcW w:w="1458" w:type="dxa"/>
            <w:tcBorders>
              <w:top w:val="nil"/>
              <w:bottom w:val="nil"/>
            </w:tcBorders>
            <w:shd w:val="clear" w:color="auto" w:fill="auto"/>
            <w:vAlign w:val="center"/>
          </w:tcPr>
          <w:p w14:paraId="638EC8AE"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317,819</w:t>
            </w:r>
          </w:p>
        </w:tc>
        <w:tc>
          <w:tcPr>
            <w:tcW w:w="796" w:type="dxa"/>
            <w:tcBorders>
              <w:top w:val="nil"/>
              <w:bottom w:val="nil"/>
              <w:right w:val="nil"/>
            </w:tcBorders>
            <w:shd w:val="clear" w:color="auto" w:fill="auto"/>
            <w:vAlign w:val="center"/>
          </w:tcPr>
          <w:p w14:paraId="77B59B1E"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1.07</w:t>
            </w:r>
          </w:p>
        </w:tc>
      </w:tr>
      <w:tr w:rsidR="00134A28" w:rsidRPr="005464F2" w14:paraId="2C323375" w14:textId="77777777" w:rsidTr="002B5A7E">
        <w:trPr>
          <w:cantSplit/>
          <w:trHeight w:val="425"/>
        </w:trPr>
        <w:tc>
          <w:tcPr>
            <w:tcW w:w="3021" w:type="dxa"/>
            <w:tcBorders>
              <w:top w:val="nil"/>
              <w:left w:val="nil"/>
              <w:bottom w:val="nil"/>
            </w:tcBorders>
            <w:shd w:val="clear" w:color="auto" w:fill="auto"/>
            <w:vAlign w:val="center"/>
          </w:tcPr>
          <w:p w14:paraId="3C6BAE4D" w14:textId="77777777" w:rsidR="00134A28" w:rsidRPr="005464F2" w:rsidRDefault="00134A28" w:rsidP="002B5A7E">
            <w:pPr>
              <w:spacing w:line="240" w:lineRule="exact"/>
              <w:ind w:leftChars="200" w:left="320" w:right="85"/>
              <w:jc w:val="distribute"/>
              <w:rPr>
                <w:rFonts w:hAnsi="標楷體"/>
                <w:noProof/>
                <w:kern w:val="0"/>
                <w:sz w:val="22"/>
                <w:szCs w:val="22"/>
              </w:rPr>
            </w:pPr>
            <w:r w:rsidRPr="005464F2">
              <w:rPr>
                <w:rFonts w:hAnsi="標楷體"/>
                <w:spacing w:val="-6"/>
                <w:kern w:val="0"/>
                <w:sz w:val="22"/>
              </w:rPr>
              <w:t>預付款項</w:t>
            </w:r>
          </w:p>
        </w:tc>
        <w:tc>
          <w:tcPr>
            <w:tcW w:w="1644" w:type="dxa"/>
            <w:tcBorders>
              <w:top w:val="nil"/>
              <w:bottom w:val="nil"/>
            </w:tcBorders>
            <w:shd w:val="clear" w:color="auto" w:fill="auto"/>
            <w:vAlign w:val="center"/>
          </w:tcPr>
          <w:p w14:paraId="0A0A8D27"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3,888,750</w:t>
            </w:r>
          </w:p>
        </w:tc>
        <w:tc>
          <w:tcPr>
            <w:tcW w:w="680" w:type="dxa"/>
            <w:tcBorders>
              <w:top w:val="nil"/>
              <w:bottom w:val="nil"/>
            </w:tcBorders>
            <w:shd w:val="clear" w:color="auto" w:fill="auto"/>
            <w:vAlign w:val="center"/>
          </w:tcPr>
          <w:p w14:paraId="51D5C817"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0.02</w:t>
            </w:r>
          </w:p>
        </w:tc>
        <w:tc>
          <w:tcPr>
            <w:tcW w:w="1644" w:type="dxa"/>
            <w:tcBorders>
              <w:top w:val="nil"/>
              <w:bottom w:val="nil"/>
            </w:tcBorders>
            <w:shd w:val="clear" w:color="auto" w:fill="auto"/>
            <w:vAlign w:val="center"/>
          </w:tcPr>
          <w:p w14:paraId="1169F9AB"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970,000</w:t>
            </w:r>
          </w:p>
        </w:tc>
        <w:tc>
          <w:tcPr>
            <w:tcW w:w="680" w:type="dxa"/>
            <w:tcBorders>
              <w:top w:val="nil"/>
              <w:bottom w:val="nil"/>
            </w:tcBorders>
            <w:shd w:val="clear" w:color="auto" w:fill="auto"/>
            <w:vAlign w:val="center"/>
          </w:tcPr>
          <w:p w14:paraId="299BCA66"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0.01</w:t>
            </w:r>
          </w:p>
        </w:tc>
        <w:tc>
          <w:tcPr>
            <w:tcW w:w="1458" w:type="dxa"/>
            <w:tcBorders>
              <w:top w:val="nil"/>
              <w:bottom w:val="nil"/>
            </w:tcBorders>
            <w:shd w:val="clear" w:color="auto" w:fill="auto"/>
            <w:vAlign w:val="center"/>
          </w:tcPr>
          <w:p w14:paraId="58B06426"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2,918,750</w:t>
            </w:r>
          </w:p>
        </w:tc>
        <w:tc>
          <w:tcPr>
            <w:tcW w:w="796" w:type="dxa"/>
            <w:tcBorders>
              <w:top w:val="nil"/>
              <w:bottom w:val="nil"/>
              <w:right w:val="nil"/>
            </w:tcBorders>
            <w:shd w:val="clear" w:color="auto" w:fill="auto"/>
            <w:vAlign w:val="center"/>
          </w:tcPr>
          <w:p w14:paraId="01FEEF62"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300.90</w:t>
            </w:r>
          </w:p>
        </w:tc>
      </w:tr>
      <w:tr w:rsidR="00134A28" w:rsidRPr="005464F2" w14:paraId="06F565BE" w14:textId="77777777" w:rsidTr="002B5A7E">
        <w:trPr>
          <w:cantSplit/>
          <w:trHeight w:val="425"/>
        </w:trPr>
        <w:tc>
          <w:tcPr>
            <w:tcW w:w="3021" w:type="dxa"/>
            <w:tcBorders>
              <w:top w:val="nil"/>
              <w:left w:val="nil"/>
              <w:bottom w:val="nil"/>
            </w:tcBorders>
            <w:shd w:val="clear" w:color="auto" w:fill="auto"/>
            <w:vAlign w:val="center"/>
          </w:tcPr>
          <w:p w14:paraId="1CECD378" w14:textId="77777777" w:rsidR="00134A28" w:rsidRPr="005464F2" w:rsidRDefault="00134A28" w:rsidP="002B5A7E">
            <w:pPr>
              <w:spacing w:line="240" w:lineRule="exact"/>
              <w:ind w:leftChars="100" w:left="160" w:right="85"/>
              <w:jc w:val="distribute"/>
              <w:rPr>
                <w:rFonts w:hAnsi="標楷體"/>
                <w:b/>
                <w:noProof/>
                <w:kern w:val="0"/>
                <w:sz w:val="22"/>
                <w:szCs w:val="22"/>
              </w:rPr>
            </w:pPr>
            <w:r w:rsidRPr="005464F2">
              <w:rPr>
                <w:rFonts w:hAnsi="標楷體"/>
                <w:b/>
                <w:spacing w:val="-24"/>
                <w:kern w:val="0"/>
                <w:sz w:val="22"/>
              </w:rPr>
              <w:t>投資、長期應收款、貸墊款及準備金</w:t>
            </w:r>
          </w:p>
        </w:tc>
        <w:tc>
          <w:tcPr>
            <w:tcW w:w="1644" w:type="dxa"/>
            <w:tcBorders>
              <w:top w:val="nil"/>
              <w:bottom w:val="nil"/>
            </w:tcBorders>
            <w:shd w:val="clear" w:color="auto" w:fill="auto"/>
            <w:vAlign w:val="center"/>
          </w:tcPr>
          <w:p w14:paraId="44796368"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61,286,910</w:t>
            </w:r>
          </w:p>
        </w:tc>
        <w:tc>
          <w:tcPr>
            <w:tcW w:w="680" w:type="dxa"/>
            <w:tcBorders>
              <w:top w:val="nil"/>
              <w:bottom w:val="nil"/>
            </w:tcBorders>
            <w:shd w:val="clear" w:color="auto" w:fill="auto"/>
            <w:vAlign w:val="center"/>
          </w:tcPr>
          <w:p w14:paraId="7FE76B30"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0.31</w:t>
            </w:r>
          </w:p>
        </w:tc>
        <w:tc>
          <w:tcPr>
            <w:tcW w:w="1644" w:type="dxa"/>
            <w:tcBorders>
              <w:top w:val="nil"/>
              <w:bottom w:val="nil"/>
            </w:tcBorders>
            <w:shd w:val="clear" w:color="auto" w:fill="auto"/>
            <w:vAlign w:val="center"/>
          </w:tcPr>
          <w:p w14:paraId="6C080B8B"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91,446,850</w:t>
            </w:r>
          </w:p>
        </w:tc>
        <w:tc>
          <w:tcPr>
            <w:tcW w:w="680" w:type="dxa"/>
            <w:tcBorders>
              <w:top w:val="nil"/>
              <w:bottom w:val="nil"/>
            </w:tcBorders>
            <w:shd w:val="clear" w:color="auto" w:fill="auto"/>
            <w:vAlign w:val="center"/>
          </w:tcPr>
          <w:p w14:paraId="0BAFBE1F"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0.56</w:t>
            </w:r>
          </w:p>
        </w:tc>
        <w:tc>
          <w:tcPr>
            <w:tcW w:w="1458" w:type="dxa"/>
            <w:tcBorders>
              <w:top w:val="nil"/>
              <w:bottom w:val="nil"/>
            </w:tcBorders>
            <w:shd w:val="clear" w:color="auto" w:fill="auto"/>
            <w:vAlign w:val="center"/>
          </w:tcPr>
          <w:p w14:paraId="701D7104"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- 30,159,940</w:t>
            </w:r>
          </w:p>
        </w:tc>
        <w:tc>
          <w:tcPr>
            <w:tcW w:w="796" w:type="dxa"/>
            <w:tcBorders>
              <w:top w:val="nil"/>
              <w:bottom w:val="nil"/>
              <w:right w:val="nil"/>
            </w:tcBorders>
            <w:shd w:val="clear" w:color="auto" w:fill="auto"/>
            <w:vAlign w:val="center"/>
          </w:tcPr>
          <w:p w14:paraId="3485AAC7"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- 32.98</w:t>
            </w:r>
          </w:p>
        </w:tc>
      </w:tr>
      <w:tr w:rsidR="00134A28" w:rsidRPr="005464F2" w14:paraId="227F2E74" w14:textId="77777777" w:rsidTr="002B5A7E">
        <w:trPr>
          <w:cantSplit/>
          <w:trHeight w:val="425"/>
        </w:trPr>
        <w:tc>
          <w:tcPr>
            <w:tcW w:w="3021" w:type="dxa"/>
            <w:tcBorders>
              <w:top w:val="nil"/>
              <w:left w:val="nil"/>
              <w:bottom w:val="nil"/>
            </w:tcBorders>
            <w:shd w:val="clear" w:color="auto" w:fill="auto"/>
            <w:vAlign w:val="center"/>
          </w:tcPr>
          <w:p w14:paraId="0F4CEE83" w14:textId="77777777" w:rsidR="00134A28" w:rsidRPr="005464F2" w:rsidRDefault="00134A28" w:rsidP="002B5A7E">
            <w:pPr>
              <w:spacing w:line="240" w:lineRule="exact"/>
              <w:ind w:leftChars="200" w:left="320" w:right="85"/>
              <w:jc w:val="distribute"/>
              <w:rPr>
                <w:rFonts w:hAnsi="標楷體"/>
                <w:noProof/>
                <w:kern w:val="0"/>
                <w:sz w:val="22"/>
                <w:szCs w:val="22"/>
              </w:rPr>
            </w:pPr>
            <w:r w:rsidRPr="005464F2">
              <w:rPr>
                <w:rFonts w:hAnsi="標楷體"/>
                <w:spacing w:val="-6"/>
                <w:kern w:val="0"/>
                <w:sz w:val="22"/>
              </w:rPr>
              <w:t>長期應收款</w:t>
            </w:r>
          </w:p>
        </w:tc>
        <w:tc>
          <w:tcPr>
            <w:tcW w:w="1644" w:type="dxa"/>
            <w:tcBorders>
              <w:top w:val="nil"/>
              <w:bottom w:val="nil"/>
            </w:tcBorders>
            <w:shd w:val="clear" w:color="auto" w:fill="auto"/>
            <w:vAlign w:val="center"/>
          </w:tcPr>
          <w:p w14:paraId="1566CBD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61,286,910</w:t>
            </w:r>
          </w:p>
        </w:tc>
        <w:tc>
          <w:tcPr>
            <w:tcW w:w="680" w:type="dxa"/>
            <w:tcBorders>
              <w:top w:val="nil"/>
              <w:bottom w:val="nil"/>
            </w:tcBorders>
            <w:shd w:val="clear" w:color="auto" w:fill="auto"/>
            <w:vAlign w:val="center"/>
          </w:tcPr>
          <w:p w14:paraId="23A5DB8E"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0.31</w:t>
            </w:r>
          </w:p>
        </w:tc>
        <w:tc>
          <w:tcPr>
            <w:tcW w:w="1644" w:type="dxa"/>
            <w:tcBorders>
              <w:top w:val="nil"/>
              <w:bottom w:val="nil"/>
            </w:tcBorders>
            <w:shd w:val="clear" w:color="auto" w:fill="auto"/>
            <w:vAlign w:val="center"/>
          </w:tcPr>
          <w:p w14:paraId="2CE4AD2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91,446,850</w:t>
            </w:r>
          </w:p>
        </w:tc>
        <w:tc>
          <w:tcPr>
            <w:tcW w:w="680" w:type="dxa"/>
            <w:tcBorders>
              <w:top w:val="nil"/>
              <w:bottom w:val="nil"/>
            </w:tcBorders>
            <w:shd w:val="clear" w:color="auto" w:fill="auto"/>
            <w:vAlign w:val="center"/>
          </w:tcPr>
          <w:p w14:paraId="5BD29CF5"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0.56</w:t>
            </w:r>
          </w:p>
        </w:tc>
        <w:tc>
          <w:tcPr>
            <w:tcW w:w="1458" w:type="dxa"/>
            <w:tcBorders>
              <w:top w:val="nil"/>
              <w:bottom w:val="nil"/>
            </w:tcBorders>
            <w:shd w:val="clear" w:color="auto" w:fill="auto"/>
            <w:vAlign w:val="center"/>
          </w:tcPr>
          <w:p w14:paraId="39DC5844"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- 30,159,940</w:t>
            </w:r>
          </w:p>
        </w:tc>
        <w:tc>
          <w:tcPr>
            <w:tcW w:w="796" w:type="dxa"/>
            <w:tcBorders>
              <w:top w:val="nil"/>
              <w:bottom w:val="nil"/>
              <w:right w:val="nil"/>
            </w:tcBorders>
            <w:shd w:val="clear" w:color="auto" w:fill="auto"/>
            <w:vAlign w:val="center"/>
          </w:tcPr>
          <w:p w14:paraId="55330CCE"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- 32.98</w:t>
            </w:r>
          </w:p>
        </w:tc>
      </w:tr>
      <w:tr w:rsidR="00134A28" w:rsidRPr="005464F2" w14:paraId="15EF5B76" w14:textId="77777777" w:rsidTr="002B5A7E">
        <w:trPr>
          <w:cantSplit/>
          <w:trHeight w:val="425"/>
        </w:trPr>
        <w:tc>
          <w:tcPr>
            <w:tcW w:w="3021" w:type="dxa"/>
            <w:tcBorders>
              <w:top w:val="nil"/>
              <w:left w:val="nil"/>
              <w:bottom w:val="nil"/>
            </w:tcBorders>
            <w:shd w:val="clear" w:color="auto" w:fill="auto"/>
            <w:vAlign w:val="center"/>
          </w:tcPr>
          <w:p w14:paraId="0425D609" w14:textId="77777777" w:rsidR="00134A28" w:rsidRPr="005464F2" w:rsidRDefault="00134A28" w:rsidP="002B5A7E">
            <w:pPr>
              <w:spacing w:line="240" w:lineRule="exact"/>
              <w:ind w:leftChars="100" w:left="160" w:right="85"/>
              <w:jc w:val="distribute"/>
              <w:rPr>
                <w:rFonts w:hAnsi="標楷體"/>
                <w:b/>
                <w:noProof/>
                <w:kern w:val="0"/>
                <w:sz w:val="22"/>
                <w:szCs w:val="22"/>
              </w:rPr>
            </w:pPr>
            <w:r w:rsidRPr="005464F2">
              <w:rPr>
                <w:rFonts w:hAnsi="標楷體"/>
                <w:b/>
                <w:spacing w:val="-6"/>
                <w:kern w:val="0"/>
                <w:sz w:val="22"/>
              </w:rPr>
              <w:t>不動產、廠房及設備</w:t>
            </w:r>
          </w:p>
        </w:tc>
        <w:tc>
          <w:tcPr>
            <w:tcW w:w="1644" w:type="dxa"/>
            <w:tcBorders>
              <w:top w:val="nil"/>
              <w:bottom w:val="nil"/>
            </w:tcBorders>
            <w:shd w:val="clear" w:color="auto" w:fill="auto"/>
            <w:vAlign w:val="center"/>
          </w:tcPr>
          <w:p w14:paraId="3A90CC18"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178,377,195</w:t>
            </w:r>
          </w:p>
        </w:tc>
        <w:tc>
          <w:tcPr>
            <w:tcW w:w="680" w:type="dxa"/>
            <w:tcBorders>
              <w:top w:val="nil"/>
              <w:bottom w:val="nil"/>
            </w:tcBorders>
            <w:shd w:val="clear" w:color="auto" w:fill="auto"/>
            <w:vAlign w:val="center"/>
          </w:tcPr>
          <w:p w14:paraId="5FF290BB"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0.92</w:t>
            </w:r>
          </w:p>
        </w:tc>
        <w:tc>
          <w:tcPr>
            <w:tcW w:w="1644" w:type="dxa"/>
            <w:tcBorders>
              <w:top w:val="nil"/>
              <w:bottom w:val="nil"/>
            </w:tcBorders>
            <w:shd w:val="clear" w:color="auto" w:fill="auto"/>
            <w:vAlign w:val="center"/>
          </w:tcPr>
          <w:p w14:paraId="77A731DE"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211,576,310</w:t>
            </w:r>
          </w:p>
        </w:tc>
        <w:tc>
          <w:tcPr>
            <w:tcW w:w="680" w:type="dxa"/>
            <w:tcBorders>
              <w:top w:val="nil"/>
              <w:bottom w:val="nil"/>
            </w:tcBorders>
            <w:shd w:val="clear" w:color="auto" w:fill="auto"/>
            <w:vAlign w:val="center"/>
          </w:tcPr>
          <w:p w14:paraId="64310CFB"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1.29</w:t>
            </w:r>
          </w:p>
        </w:tc>
        <w:tc>
          <w:tcPr>
            <w:tcW w:w="1458" w:type="dxa"/>
            <w:tcBorders>
              <w:top w:val="nil"/>
              <w:bottom w:val="nil"/>
            </w:tcBorders>
            <w:shd w:val="clear" w:color="auto" w:fill="auto"/>
            <w:vAlign w:val="center"/>
          </w:tcPr>
          <w:p w14:paraId="48CBD26C"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- 33,199,115</w:t>
            </w:r>
          </w:p>
        </w:tc>
        <w:tc>
          <w:tcPr>
            <w:tcW w:w="796" w:type="dxa"/>
            <w:tcBorders>
              <w:top w:val="nil"/>
              <w:bottom w:val="nil"/>
              <w:right w:val="nil"/>
            </w:tcBorders>
            <w:shd w:val="clear" w:color="auto" w:fill="auto"/>
            <w:vAlign w:val="center"/>
          </w:tcPr>
          <w:p w14:paraId="4E545FE3"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- 15.69</w:t>
            </w:r>
          </w:p>
        </w:tc>
      </w:tr>
      <w:tr w:rsidR="00134A28" w:rsidRPr="005464F2" w14:paraId="0D80C240" w14:textId="77777777" w:rsidTr="002B5A7E">
        <w:trPr>
          <w:cantSplit/>
          <w:trHeight w:val="425"/>
        </w:trPr>
        <w:tc>
          <w:tcPr>
            <w:tcW w:w="3021" w:type="dxa"/>
            <w:tcBorders>
              <w:top w:val="nil"/>
              <w:left w:val="nil"/>
              <w:bottom w:val="nil"/>
            </w:tcBorders>
            <w:shd w:val="clear" w:color="auto" w:fill="auto"/>
            <w:vAlign w:val="center"/>
          </w:tcPr>
          <w:p w14:paraId="1A948919" w14:textId="77777777" w:rsidR="00134A28" w:rsidRPr="005464F2" w:rsidRDefault="00134A28" w:rsidP="002B5A7E">
            <w:pPr>
              <w:spacing w:line="240" w:lineRule="exact"/>
              <w:ind w:leftChars="200" w:left="320" w:right="85"/>
              <w:jc w:val="distribute"/>
              <w:rPr>
                <w:rFonts w:hAnsi="標楷體"/>
                <w:noProof/>
                <w:kern w:val="0"/>
                <w:sz w:val="22"/>
                <w:szCs w:val="22"/>
              </w:rPr>
            </w:pPr>
            <w:r w:rsidRPr="005464F2">
              <w:rPr>
                <w:rFonts w:hAnsi="標楷體"/>
                <w:spacing w:val="-6"/>
                <w:kern w:val="0"/>
                <w:sz w:val="22"/>
              </w:rPr>
              <w:t>土地改良物</w:t>
            </w:r>
          </w:p>
        </w:tc>
        <w:tc>
          <w:tcPr>
            <w:tcW w:w="1644" w:type="dxa"/>
            <w:tcBorders>
              <w:top w:val="nil"/>
              <w:bottom w:val="nil"/>
            </w:tcBorders>
            <w:shd w:val="clear" w:color="auto" w:fill="auto"/>
            <w:vAlign w:val="center"/>
          </w:tcPr>
          <w:p w14:paraId="4F5C45A5"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98,517,162</w:t>
            </w:r>
          </w:p>
        </w:tc>
        <w:tc>
          <w:tcPr>
            <w:tcW w:w="680" w:type="dxa"/>
            <w:tcBorders>
              <w:top w:val="nil"/>
              <w:bottom w:val="nil"/>
            </w:tcBorders>
            <w:shd w:val="clear" w:color="auto" w:fill="auto"/>
            <w:vAlign w:val="center"/>
          </w:tcPr>
          <w:p w14:paraId="21E8A24F"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0.51</w:t>
            </w:r>
          </w:p>
        </w:tc>
        <w:tc>
          <w:tcPr>
            <w:tcW w:w="1644" w:type="dxa"/>
            <w:tcBorders>
              <w:top w:val="nil"/>
              <w:bottom w:val="nil"/>
            </w:tcBorders>
            <w:shd w:val="clear" w:color="auto" w:fill="auto"/>
            <w:vAlign w:val="center"/>
          </w:tcPr>
          <w:p w14:paraId="74A78298"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63,005,216</w:t>
            </w:r>
          </w:p>
        </w:tc>
        <w:tc>
          <w:tcPr>
            <w:tcW w:w="680" w:type="dxa"/>
            <w:tcBorders>
              <w:top w:val="nil"/>
              <w:bottom w:val="nil"/>
            </w:tcBorders>
            <w:shd w:val="clear" w:color="auto" w:fill="auto"/>
            <w:vAlign w:val="center"/>
          </w:tcPr>
          <w:p w14:paraId="5949EF83"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0.38</w:t>
            </w:r>
          </w:p>
        </w:tc>
        <w:tc>
          <w:tcPr>
            <w:tcW w:w="1458" w:type="dxa"/>
            <w:tcBorders>
              <w:top w:val="nil"/>
              <w:bottom w:val="nil"/>
            </w:tcBorders>
            <w:shd w:val="clear" w:color="auto" w:fill="auto"/>
            <w:vAlign w:val="center"/>
          </w:tcPr>
          <w:p w14:paraId="04765CD2"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35,511,946</w:t>
            </w:r>
          </w:p>
        </w:tc>
        <w:tc>
          <w:tcPr>
            <w:tcW w:w="796" w:type="dxa"/>
            <w:tcBorders>
              <w:top w:val="nil"/>
              <w:bottom w:val="nil"/>
              <w:right w:val="nil"/>
            </w:tcBorders>
            <w:shd w:val="clear" w:color="auto" w:fill="auto"/>
            <w:vAlign w:val="center"/>
          </w:tcPr>
          <w:p w14:paraId="4BD38ACD" w14:textId="77777777" w:rsidR="00134A28" w:rsidRPr="005464F2" w:rsidRDefault="00134A28" w:rsidP="00D03D23">
            <w:pPr>
              <w:spacing w:line="240" w:lineRule="exact"/>
              <w:rPr>
                <w:rFonts w:ascii="細明體" w:eastAsia="細明體" w:hAnsi="細明體"/>
                <w:b/>
                <w:kern w:val="0"/>
                <w:sz w:val="18"/>
                <w:szCs w:val="18"/>
              </w:rPr>
            </w:pPr>
            <w:r w:rsidRPr="005464F2">
              <w:rPr>
                <w:rFonts w:ascii="細明體" w:eastAsia="細明體" w:hAnsi="細明體"/>
                <w:sz w:val="18"/>
                <w:szCs w:val="18"/>
              </w:rPr>
              <w:t>56.36</w:t>
            </w:r>
          </w:p>
        </w:tc>
      </w:tr>
      <w:tr w:rsidR="00134A28" w:rsidRPr="005464F2" w14:paraId="176EA123" w14:textId="77777777" w:rsidTr="002B5A7E">
        <w:trPr>
          <w:cantSplit/>
          <w:trHeight w:val="425"/>
        </w:trPr>
        <w:tc>
          <w:tcPr>
            <w:tcW w:w="3021" w:type="dxa"/>
            <w:tcBorders>
              <w:top w:val="nil"/>
              <w:left w:val="nil"/>
              <w:bottom w:val="nil"/>
            </w:tcBorders>
            <w:shd w:val="clear" w:color="auto" w:fill="auto"/>
            <w:vAlign w:val="center"/>
          </w:tcPr>
          <w:p w14:paraId="1FA8DAAF" w14:textId="77777777" w:rsidR="00134A28" w:rsidRPr="005464F2" w:rsidRDefault="00134A28" w:rsidP="002B5A7E">
            <w:pPr>
              <w:spacing w:line="240" w:lineRule="exact"/>
              <w:ind w:leftChars="200" w:left="320" w:right="85"/>
              <w:jc w:val="distribute"/>
              <w:rPr>
                <w:rFonts w:hAnsi="標楷體"/>
                <w:b/>
                <w:noProof/>
                <w:kern w:val="0"/>
                <w:sz w:val="22"/>
                <w:szCs w:val="22"/>
              </w:rPr>
            </w:pPr>
            <w:r w:rsidRPr="005464F2">
              <w:rPr>
                <w:rFonts w:hAnsi="標楷體"/>
                <w:spacing w:val="-6"/>
                <w:kern w:val="0"/>
                <w:sz w:val="22"/>
              </w:rPr>
              <w:t>機械及設備</w:t>
            </w:r>
          </w:p>
        </w:tc>
        <w:tc>
          <w:tcPr>
            <w:tcW w:w="1644" w:type="dxa"/>
            <w:tcBorders>
              <w:top w:val="nil"/>
              <w:bottom w:val="nil"/>
            </w:tcBorders>
            <w:shd w:val="clear" w:color="auto" w:fill="auto"/>
            <w:vAlign w:val="center"/>
          </w:tcPr>
          <w:p w14:paraId="2BDA1F5A"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25,034,029</w:t>
            </w:r>
          </w:p>
        </w:tc>
        <w:tc>
          <w:tcPr>
            <w:tcW w:w="680" w:type="dxa"/>
            <w:tcBorders>
              <w:top w:val="nil"/>
              <w:bottom w:val="nil"/>
            </w:tcBorders>
            <w:shd w:val="clear" w:color="auto" w:fill="auto"/>
            <w:vAlign w:val="center"/>
          </w:tcPr>
          <w:p w14:paraId="69F186E0"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0.13</w:t>
            </w:r>
          </w:p>
        </w:tc>
        <w:tc>
          <w:tcPr>
            <w:tcW w:w="1644" w:type="dxa"/>
            <w:tcBorders>
              <w:top w:val="nil"/>
              <w:bottom w:val="nil"/>
            </w:tcBorders>
            <w:shd w:val="clear" w:color="auto" w:fill="auto"/>
            <w:vAlign w:val="center"/>
          </w:tcPr>
          <w:p w14:paraId="71D02EA4"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29,045,102</w:t>
            </w:r>
          </w:p>
        </w:tc>
        <w:tc>
          <w:tcPr>
            <w:tcW w:w="680" w:type="dxa"/>
            <w:tcBorders>
              <w:top w:val="nil"/>
              <w:bottom w:val="nil"/>
            </w:tcBorders>
            <w:shd w:val="clear" w:color="auto" w:fill="auto"/>
            <w:vAlign w:val="center"/>
          </w:tcPr>
          <w:p w14:paraId="5A9A3FAA"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0.18</w:t>
            </w:r>
          </w:p>
        </w:tc>
        <w:tc>
          <w:tcPr>
            <w:tcW w:w="1458" w:type="dxa"/>
            <w:tcBorders>
              <w:top w:val="nil"/>
              <w:bottom w:val="nil"/>
            </w:tcBorders>
            <w:shd w:val="clear" w:color="auto" w:fill="auto"/>
            <w:vAlign w:val="center"/>
          </w:tcPr>
          <w:p w14:paraId="6A8940C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- 4,011,073</w:t>
            </w:r>
          </w:p>
        </w:tc>
        <w:tc>
          <w:tcPr>
            <w:tcW w:w="796" w:type="dxa"/>
            <w:tcBorders>
              <w:top w:val="nil"/>
              <w:bottom w:val="nil"/>
              <w:right w:val="nil"/>
            </w:tcBorders>
            <w:shd w:val="clear" w:color="auto" w:fill="auto"/>
            <w:vAlign w:val="center"/>
          </w:tcPr>
          <w:p w14:paraId="2E874BAB"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- 13.81</w:t>
            </w:r>
          </w:p>
        </w:tc>
      </w:tr>
      <w:tr w:rsidR="00134A28" w:rsidRPr="005464F2" w14:paraId="6ADD336C" w14:textId="77777777" w:rsidTr="002B5A7E">
        <w:trPr>
          <w:cantSplit/>
          <w:trHeight w:val="425"/>
        </w:trPr>
        <w:tc>
          <w:tcPr>
            <w:tcW w:w="3021" w:type="dxa"/>
            <w:tcBorders>
              <w:top w:val="nil"/>
              <w:left w:val="nil"/>
              <w:bottom w:val="nil"/>
            </w:tcBorders>
            <w:shd w:val="clear" w:color="auto" w:fill="auto"/>
            <w:vAlign w:val="center"/>
          </w:tcPr>
          <w:p w14:paraId="0A28702B" w14:textId="77777777" w:rsidR="00134A28" w:rsidRPr="005464F2" w:rsidRDefault="00134A28" w:rsidP="002B5A7E">
            <w:pPr>
              <w:spacing w:line="240" w:lineRule="exact"/>
              <w:ind w:leftChars="200" w:left="320" w:right="85"/>
              <w:jc w:val="distribute"/>
              <w:rPr>
                <w:rFonts w:hAnsi="標楷體"/>
                <w:spacing w:val="-6"/>
                <w:kern w:val="0"/>
                <w:sz w:val="22"/>
                <w:szCs w:val="22"/>
              </w:rPr>
            </w:pPr>
            <w:r w:rsidRPr="005464F2">
              <w:rPr>
                <w:rFonts w:hAnsi="標楷體"/>
                <w:spacing w:val="-6"/>
                <w:kern w:val="0"/>
                <w:sz w:val="22"/>
              </w:rPr>
              <w:t>什項設備</w:t>
            </w:r>
          </w:p>
        </w:tc>
        <w:tc>
          <w:tcPr>
            <w:tcW w:w="1644" w:type="dxa"/>
            <w:tcBorders>
              <w:top w:val="nil"/>
              <w:bottom w:val="nil"/>
            </w:tcBorders>
            <w:shd w:val="clear" w:color="auto" w:fill="auto"/>
            <w:vAlign w:val="center"/>
          </w:tcPr>
          <w:p w14:paraId="4C63DACA" w14:textId="77777777" w:rsidR="00134A28" w:rsidRPr="005464F2" w:rsidRDefault="00134A28" w:rsidP="00D03D23">
            <w:pPr>
              <w:spacing w:line="240" w:lineRule="exact"/>
              <w:rPr>
                <w:rFonts w:ascii="細明體" w:eastAsia="細明體" w:hAnsi="細明體"/>
                <w:sz w:val="18"/>
                <w:szCs w:val="18"/>
              </w:rPr>
            </w:pPr>
            <w:r w:rsidRPr="005464F2">
              <w:rPr>
                <w:rFonts w:ascii="細明體" w:eastAsia="細明體" w:hAnsi="細明體"/>
                <w:sz w:val="18"/>
                <w:szCs w:val="18"/>
              </w:rPr>
              <w:t>2,490,028</w:t>
            </w:r>
          </w:p>
        </w:tc>
        <w:tc>
          <w:tcPr>
            <w:tcW w:w="680" w:type="dxa"/>
            <w:tcBorders>
              <w:top w:val="nil"/>
              <w:bottom w:val="nil"/>
            </w:tcBorders>
            <w:shd w:val="clear" w:color="auto" w:fill="auto"/>
            <w:vAlign w:val="center"/>
          </w:tcPr>
          <w:p w14:paraId="2DCD67ED" w14:textId="77777777" w:rsidR="00134A28" w:rsidRPr="005464F2" w:rsidRDefault="00134A28" w:rsidP="00D03D23">
            <w:pPr>
              <w:spacing w:line="240" w:lineRule="exact"/>
              <w:rPr>
                <w:rFonts w:ascii="細明體" w:eastAsia="細明體" w:hAnsi="細明體"/>
                <w:sz w:val="18"/>
                <w:szCs w:val="18"/>
              </w:rPr>
            </w:pPr>
            <w:r w:rsidRPr="005464F2">
              <w:rPr>
                <w:rFonts w:ascii="細明體" w:eastAsia="細明體" w:hAnsi="細明體"/>
                <w:sz w:val="18"/>
                <w:szCs w:val="18"/>
              </w:rPr>
              <w:t>0.01</w:t>
            </w:r>
          </w:p>
        </w:tc>
        <w:tc>
          <w:tcPr>
            <w:tcW w:w="1644" w:type="dxa"/>
            <w:tcBorders>
              <w:top w:val="nil"/>
              <w:bottom w:val="nil"/>
            </w:tcBorders>
            <w:shd w:val="clear" w:color="auto" w:fill="auto"/>
            <w:vAlign w:val="center"/>
          </w:tcPr>
          <w:p w14:paraId="3C18C232" w14:textId="77777777" w:rsidR="00134A28" w:rsidRPr="005464F2" w:rsidRDefault="00134A28" w:rsidP="00D03D23">
            <w:pPr>
              <w:spacing w:line="240" w:lineRule="exact"/>
              <w:rPr>
                <w:rFonts w:ascii="細明體" w:eastAsia="細明體" w:hAnsi="細明體"/>
                <w:sz w:val="18"/>
                <w:szCs w:val="18"/>
              </w:rPr>
            </w:pPr>
            <w:r w:rsidRPr="005464F2">
              <w:rPr>
                <w:rFonts w:ascii="細明體" w:eastAsia="細明體" w:hAnsi="細明體"/>
                <w:sz w:val="18"/>
                <w:szCs w:val="18"/>
              </w:rPr>
              <w:t>3,401,712</w:t>
            </w:r>
          </w:p>
        </w:tc>
        <w:tc>
          <w:tcPr>
            <w:tcW w:w="680" w:type="dxa"/>
            <w:tcBorders>
              <w:top w:val="nil"/>
              <w:bottom w:val="nil"/>
            </w:tcBorders>
            <w:shd w:val="clear" w:color="auto" w:fill="auto"/>
            <w:vAlign w:val="center"/>
          </w:tcPr>
          <w:p w14:paraId="1CDEBC80" w14:textId="77777777" w:rsidR="00134A28" w:rsidRPr="005464F2" w:rsidRDefault="00134A28" w:rsidP="00D03D23">
            <w:pPr>
              <w:spacing w:line="240" w:lineRule="exact"/>
              <w:rPr>
                <w:rFonts w:ascii="細明體" w:eastAsia="細明體" w:hAnsi="細明體"/>
                <w:sz w:val="18"/>
                <w:szCs w:val="18"/>
              </w:rPr>
            </w:pPr>
            <w:r w:rsidRPr="005464F2">
              <w:rPr>
                <w:rFonts w:ascii="細明體" w:eastAsia="細明體" w:hAnsi="細明體"/>
                <w:sz w:val="18"/>
                <w:szCs w:val="18"/>
              </w:rPr>
              <w:t>0.02</w:t>
            </w:r>
          </w:p>
        </w:tc>
        <w:tc>
          <w:tcPr>
            <w:tcW w:w="1458" w:type="dxa"/>
            <w:tcBorders>
              <w:top w:val="nil"/>
              <w:bottom w:val="nil"/>
            </w:tcBorders>
            <w:shd w:val="clear" w:color="auto" w:fill="auto"/>
            <w:vAlign w:val="center"/>
          </w:tcPr>
          <w:p w14:paraId="27F24727"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- 911,684</w:t>
            </w:r>
          </w:p>
        </w:tc>
        <w:tc>
          <w:tcPr>
            <w:tcW w:w="796" w:type="dxa"/>
            <w:tcBorders>
              <w:top w:val="nil"/>
              <w:bottom w:val="nil"/>
              <w:right w:val="nil"/>
            </w:tcBorders>
            <w:shd w:val="clear" w:color="auto" w:fill="auto"/>
            <w:vAlign w:val="center"/>
          </w:tcPr>
          <w:p w14:paraId="14A0760B" w14:textId="77777777" w:rsidR="00134A28" w:rsidRPr="005464F2" w:rsidRDefault="00134A28" w:rsidP="00D03D23">
            <w:pPr>
              <w:spacing w:line="240" w:lineRule="exact"/>
              <w:rPr>
                <w:rFonts w:ascii="細明體" w:eastAsia="細明體" w:hAnsi="細明體"/>
                <w:kern w:val="0"/>
                <w:sz w:val="18"/>
                <w:szCs w:val="18"/>
              </w:rPr>
            </w:pPr>
            <w:r w:rsidRPr="005464F2">
              <w:rPr>
                <w:rFonts w:ascii="細明體" w:eastAsia="細明體" w:hAnsi="細明體"/>
                <w:sz w:val="18"/>
                <w:szCs w:val="18"/>
              </w:rPr>
              <w:t>- 26.80</w:t>
            </w:r>
          </w:p>
        </w:tc>
      </w:tr>
      <w:tr w:rsidR="00134A28" w:rsidRPr="005464F2" w14:paraId="08040089" w14:textId="77777777" w:rsidTr="002B5A7E">
        <w:trPr>
          <w:cantSplit/>
          <w:trHeight w:val="425"/>
        </w:trPr>
        <w:tc>
          <w:tcPr>
            <w:tcW w:w="3021" w:type="dxa"/>
            <w:tcBorders>
              <w:top w:val="nil"/>
              <w:left w:val="nil"/>
              <w:bottom w:val="nil"/>
            </w:tcBorders>
            <w:shd w:val="clear" w:color="auto" w:fill="auto"/>
            <w:vAlign w:val="center"/>
          </w:tcPr>
          <w:p w14:paraId="430AB59D" w14:textId="77777777" w:rsidR="00134A28" w:rsidRPr="005464F2" w:rsidRDefault="00134A28" w:rsidP="002B5A7E">
            <w:pPr>
              <w:spacing w:line="240" w:lineRule="exact"/>
              <w:ind w:leftChars="200" w:left="320" w:right="85"/>
              <w:jc w:val="distribute"/>
              <w:rPr>
                <w:rFonts w:hAnsi="標楷體"/>
                <w:noProof/>
                <w:kern w:val="0"/>
                <w:sz w:val="22"/>
                <w:szCs w:val="22"/>
              </w:rPr>
            </w:pPr>
            <w:r w:rsidRPr="005464F2">
              <w:rPr>
                <w:rFonts w:hAnsi="標楷體"/>
                <w:spacing w:val="-6"/>
                <w:kern w:val="0"/>
                <w:sz w:val="22"/>
              </w:rPr>
              <w:t>購建中固定資產</w:t>
            </w:r>
          </w:p>
        </w:tc>
        <w:tc>
          <w:tcPr>
            <w:tcW w:w="1644" w:type="dxa"/>
            <w:tcBorders>
              <w:top w:val="nil"/>
              <w:bottom w:val="nil"/>
            </w:tcBorders>
            <w:shd w:val="clear" w:color="auto" w:fill="auto"/>
            <w:vAlign w:val="center"/>
          </w:tcPr>
          <w:p w14:paraId="0CE619C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52,335,976</w:t>
            </w:r>
          </w:p>
        </w:tc>
        <w:tc>
          <w:tcPr>
            <w:tcW w:w="680" w:type="dxa"/>
            <w:tcBorders>
              <w:top w:val="nil"/>
              <w:bottom w:val="nil"/>
            </w:tcBorders>
            <w:shd w:val="clear" w:color="auto" w:fill="auto"/>
            <w:vAlign w:val="center"/>
          </w:tcPr>
          <w:p w14:paraId="7277EE0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0.27</w:t>
            </w:r>
          </w:p>
        </w:tc>
        <w:tc>
          <w:tcPr>
            <w:tcW w:w="1644" w:type="dxa"/>
            <w:tcBorders>
              <w:top w:val="nil"/>
              <w:bottom w:val="nil"/>
            </w:tcBorders>
            <w:shd w:val="clear" w:color="auto" w:fill="auto"/>
            <w:vAlign w:val="center"/>
          </w:tcPr>
          <w:p w14:paraId="7DF2D98E"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116,124,280</w:t>
            </w:r>
          </w:p>
        </w:tc>
        <w:tc>
          <w:tcPr>
            <w:tcW w:w="680" w:type="dxa"/>
            <w:tcBorders>
              <w:top w:val="nil"/>
              <w:bottom w:val="nil"/>
            </w:tcBorders>
            <w:shd w:val="clear" w:color="auto" w:fill="auto"/>
            <w:vAlign w:val="center"/>
          </w:tcPr>
          <w:p w14:paraId="68910F26"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0.71</w:t>
            </w:r>
          </w:p>
        </w:tc>
        <w:tc>
          <w:tcPr>
            <w:tcW w:w="1458" w:type="dxa"/>
            <w:tcBorders>
              <w:top w:val="nil"/>
              <w:bottom w:val="nil"/>
            </w:tcBorders>
            <w:shd w:val="clear" w:color="auto" w:fill="auto"/>
            <w:vAlign w:val="center"/>
          </w:tcPr>
          <w:p w14:paraId="1FFF1AAB"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- 63,788,304</w:t>
            </w:r>
          </w:p>
        </w:tc>
        <w:tc>
          <w:tcPr>
            <w:tcW w:w="796" w:type="dxa"/>
            <w:tcBorders>
              <w:top w:val="nil"/>
              <w:bottom w:val="nil"/>
              <w:right w:val="nil"/>
            </w:tcBorders>
            <w:shd w:val="clear" w:color="auto" w:fill="auto"/>
            <w:vAlign w:val="center"/>
          </w:tcPr>
          <w:p w14:paraId="18AEE140"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- 54.93</w:t>
            </w:r>
          </w:p>
        </w:tc>
      </w:tr>
      <w:tr w:rsidR="00134A28" w:rsidRPr="005464F2" w14:paraId="7538B402" w14:textId="77777777" w:rsidTr="002B5A7E">
        <w:trPr>
          <w:cantSplit/>
          <w:trHeight w:val="425"/>
        </w:trPr>
        <w:tc>
          <w:tcPr>
            <w:tcW w:w="3021" w:type="dxa"/>
            <w:tcBorders>
              <w:top w:val="nil"/>
              <w:left w:val="nil"/>
              <w:bottom w:val="nil"/>
            </w:tcBorders>
            <w:shd w:val="clear" w:color="auto" w:fill="auto"/>
            <w:vAlign w:val="center"/>
          </w:tcPr>
          <w:p w14:paraId="1C9548A9" w14:textId="77777777" w:rsidR="00134A28" w:rsidRPr="005464F2" w:rsidRDefault="00134A28" w:rsidP="002B5A7E">
            <w:pPr>
              <w:spacing w:line="240" w:lineRule="exact"/>
              <w:ind w:leftChars="100" w:left="160" w:right="85"/>
              <w:jc w:val="distribute"/>
              <w:rPr>
                <w:rFonts w:hAnsi="標楷體"/>
                <w:noProof/>
                <w:kern w:val="0"/>
                <w:sz w:val="22"/>
                <w:szCs w:val="22"/>
              </w:rPr>
            </w:pPr>
            <w:r w:rsidRPr="005464F2">
              <w:rPr>
                <w:rFonts w:hAnsi="標楷體"/>
                <w:b/>
                <w:spacing w:val="-6"/>
                <w:kern w:val="0"/>
                <w:sz w:val="22"/>
              </w:rPr>
              <w:t>無形資產</w:t>
            </w:r>
          </w:p>
        </w:tc>
        <w:tc>
          <w:tcPr>
            <w:tcW w:w="1644" w:type="dxa"/>
            <w:tcBorders>
              <w:top w:val="nil"/>
              <w:bottom w:val="nil"/>
            </w:tcBorders>
            <w:shd w:val="clear" w:color="auto" w:fill="auto"/>
            <w:vAlign w:val="center"/>
          </w:tcPr>
          <w:p w14:paraId="26113A69"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4,573,432</w:t>
            </w:r>
          </w:p>
        </w:tc>
        <w:tc>
          <w:tcPr>
            <w:tcW w:w="680" w:type="dxa"/>
            <w:tcBorders>
              <w:top w:val="nil"/>
              <w:bottom w:val="nil"/>
            </w:tcBorders>
            <w:shd w:val="clear" w:color="auto" w:fill="auto"/>
            <w:vAlign w:val="center"/>
          </w:tcPr>
          <w:p w14:paraId="7DFA9EC4"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0.02</w:t>
            </w:r>
          </w:p>
        </w:tc>
        <w:tc>
          <w:tcPr>
            <w:tcW w:w="1644" w:type="dxa"/>
            <w:tcBorders>
              <w:top w:val="nil"/>
              <w:bottom w:val="nil"/>
            </w:tcBorders>
            <w:shd w:val="clear" w:color="auto" w:fill="auto"/>
            <w:vAlign w:val="center"/>
          </w:tcPr>
          <w:p w14:paraId="12A9B021"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1,445,250</w:t>
            </w:r>
          </w:p>
        </w:tc>
        <w:tc>
          <w:tcPr>
            <w:tcW w:w="680" w:type="dxa"/>
            <w:tcBorders>
              <w:top w:val="nil"/>
              <w:bottom w:val="nil"/>
            </w:tcBorders>
            <w:shd w:val="clear" w:color="auto" w:fill="auto"/>
            <w:vAlign w:val="center"/>
          </w:tcPr>
          <w:p w14:paraId="12D69D42"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0.01</w:t>
            </w:r>
          </w:p>
        </w:tc>
        <w:tc>
          <w:tcPr>
            <w:tcW w:w="1458" w:type="dxa"/>
            <w:tcBorders>
              <w:top w:val="nil"/>
              <w:bottom w:val="nil"/>
            </w:tcBorders>
            <w:shd w:val="clear" w:color="auto" w:fill="auto"/>
            <w:vAlign w:val="center"/>
          </w:tcPr>
          <w:p w14:paraId="4E5BBA74"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3,128,182</w:t>
            </w:r>
          </w:p>
        </w:tc>
        <w:tc>
          <w:tcPr>
            <w:tcW w:w="796" w:type="dxa"/>
            <w:tcBorders>
              <w:top w:val="nil"/>
              <w:bottom w:val="nil"/>
              <w:right w:val="nil"/>
            </w:tcBorders>
            <w:shd w:val="clear" w:color="auto" w:fill="auto"/>
            <w:vAlign w:val="center"/>
          </w:tcPr>
          <w:p w14:paraId="300CC6F0"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216.45</w:t>
            </w:r>
          </w:p>
        </w:tc>
      </w:tr>
      <w:tr w:rsidR="00134A28" w:rsidRPr="005464F2" w14:paraId="48149BB3" w14:textId="77777777" w:rsidTr="002B5A7E">
        <w:trPr>
          <w:cantSplit/>
          <w:trHeight w:val="425"/>
        </w:trPr>
        <w:tc>
          <w:tcPr>
            <w:tcW w:w="3021" w:type="dxa"/>
            <w:tcBorders>
              <w:top w:val="nil"/>
              <w:left w:val="nil"/>
              <w:bottom w:val="nil"/>
            </w:tcBorders>
            <w:shd w:val="clear" w:color="auto" w:fill="auto"/>
            <w:vAlign w:val="center"/>
          </w:tcPr>
          <w:p w14:paraId="1B5EB43A" w14:textId="77777777" w:rsidR="00134A28" w:rsidRPr="005464F2" w:rsidRDefault="00134A28" w:rsidP="002B5A7E">
            <w:pPr>
              <w:spacing w:line="240" w:lineRule="exact"/>
              <w:ind w:leftChars="200" w:left="320" w:right="85"/>
              <w:jc w:val="distribute"/>
              <w:rPr>
                <w:rFonts w:hAnsi="標楷體"/>
                <w:noProof/>
                <w:kern w:val="0"/>
                <w:sz w:val="22"/>
                <w:szCs w:val="22"/>
              </w:rPr>
            </w:pPr>
            <w:r w:rsidRPr="005464F2">
              <w:rPr>
                <w:rFonts w:hAnsi="標楷體"/>
                <w:spacing w:val="-6"/>
                <w:kern w:val="0"/>
                <w:sz w:val="22"/>
              </w:rPr>
              <w:t>無形資產</w:t>
            </w:r>
          </w:p>
        </w:tc>
        <w:tc>
          <w:tcPr>
            <w:tcW w:w="1644" w:type="dxa"/>
            <w:tcBorders>
              <w:top w:val="nil"/>
              <w:bottom w:val="nil"/>
            </w:tcBorders>
            <w:shd w:val="clear" w:color="auto" w:fill="auto"/>
            <w:vAlign w:val="center"/>
          </w:tcPr>
          <w:p w14:paraId="1B34E685"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4,573,432</w:t>
            </w:r>
          </w:p>
        </w:tc>
        <w:tc>
          <w:tcPr>
            <w:tcW w:w="680" w:type="dxa"/>
            <w:tcBorders>
              <w:top w:val="nil"/>
              <w:bottom w:val="nil"/>
            </w:tcBorders>
            <w:shd w:val="clear" w:color="auto" w:fill="auto"/>
            <w:vAlign w:val="center"/>
          </w:tcPr>
          <w:p w14:paraId="577C40CD"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0.02</w:t>
            </w:r>
          </w:p>
        </w:tc>
        <w:tc>
          <w:tcPr>
            <w:tcW w:w="1644" w:type="dxa"/>
            <w:tcBorders>
              <w:top w:val="nil"/>
              <w:bottom w:val="nil"/>
            </w:tcBorders>
            <w:shd w:val="clear" w:color="auto" w:fill="auto"/>
            <w:vAlign w:val="center"/>
          </w:tcPr>
          <w:p w14:paraId="54CED30F"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1,445,250</w:t>
            </w:r>
          </w:p>
        </w:tc>
        <w:tc>
          <w:tcPr>
            <w:tcW w:w="680" w:type="dxa"/>
            <w:tcBorders>
              <w:top w:val="nil"/>
              <w:bottom w:val="nil"/>
            </w:tcBorders>
            <w:shd w:val="clear" w:color="auto" w:fill="auto"/>
            <w:vAlign w:val="center"/>
          </w:tcPr>
          <w:p w14:paraId="1D83D772"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0.01</w:t>
            </w:r>
          </w:p>
        </w:tc>
        <w:tc>
          <w:tcPr>
            <w:tcW w:w="1458" w:type="dxa"/>
            <w:tcBorders>
              <w:top w:val="nil"/>
              <w:bottom w:val="nil"/>
            </w:tcBorders>
            <w:shd w:val="clear" w:color="auto" w:fill="auto"/>
            <w:vAlign w:val="center"/>
          </w:tcPr>
          <w:p w14:paraId="65ECE097"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3,128,182</w:t>
            </w:r>
          </w:p>
        </w:tc>
        <w:tc>
          <w:tcPr>
            <w:tcW w:w="796" w:type="dxa"/>
            <w:tcBorders>
              <w:top w:val="nil"/>
              <w:bottom w:val="nil"/>
              <w:right w:val="nil"/>
            </w:tcBorders>
            <w:shd w:val="clear" w:color="auto" w:fill="auto"/>
            <w:vAlign w:val="center"/>
          </w:tcPr>
          <w:p w14:paraId="4B70F93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216.45</w:t>
            </w:r>
          </w:p>
        </w:tc>
      </w:tr>
      <w:tr w:rsidR="00134A28" w:rsidRPr="005464F2" w14:paraId="15AAE316" w14:textId="77777777" w:rsidTr="002B5A7E">
        <w:trPr>
          <w:cantSplit/>
          <w:trHeight w:val="425"/>
        </w:trPr>
        <w:tc>
          <w:tcPr>
            <w:tcW w:w="3021" w:type="dxa"/>
            <w:tcBorders>
              <w:top w:val="nil"/>
              <w:left w:val="nil"/>
              <w:bottom w:val="nil"/>
            </w:tcBorders>
            <w:shd w:val="clear" w:color="auto" w:fill="auto"/>
            <w:vAlign w:val="center"/>
          </w:tcPr>
          <w:p w14:paraId="59A60621" w14:textId="77777777" w:rsidR="00134A28" w:rsidRPr="005464F2" w:rsidRDefault="00134A28" w:rsidP="002B5A7E">
            <w:pPr>
              <w:spacing w:line="240" w:lineRule="exact"/>
              <w:ind w:left="14" w:right="85"/>
              <w:jc w:val="distribute"/>
              <w:rPr>
                <w:rFonts w:hAnsi="標楷體"/>
                <w:b/>
                <w:kern w:val="0"/>
                <w:sz w:val="22"/>
                <w:szCs w:val="22"/>
              </w:rPr>
            </w:pPr>
            <w:r w:rsidRPr="005464F2">
              <w:rPr>
                <w:rFonts w:hAnsi="標楷體" w:hint="eastAsia"/>
                <w:b/>
                <w:kern w:val="0"/>
                <w:sz w:val="22"/>
                <w:szCs w:val="22"/>
              </w:rPr>
              <w:t>合計</w:t>
            </w:r>
          </w:p>
        </w:tc>
        <w:tc>
          <w:tcPr>
            <w:tcW w:w="1644" w:type="dxa"/>
            <w:tcBorders>
              <w:top w:val="nil"/>
              <w:bottom w:val="nil"/>
            </w:tcBorders>
            <w:shd w:val="clear" w:color="auto" w:fill="auto"/>
            <w:vAlign w:val="center"/>
          </w:tcPr>
          <w:p w14:paraId="5146139A"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19,479,895,763</w:t>
            </w:r>
          </w:p>
        </w:tc>
        <w:tc>
          <w:tcPr>
            <w:tcW w:w="680" w:type="dxa"/>
            <w:tcBorders>
              <w:top w:val="nil"/>
              <w:bottom w:val="nil"/>
            </w:tcBorders>
            <w:shd w:val="clear" w:color="auto" w:fill="auto"/>
            <w:vAlign w:val="center"/>
          </w:tcPr>
          <w:p w14:paraId="086ADF34"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100.00</w:t>
            </w:r>
          </w:p>
        </w:tc>
        <w:tc>
          <w:tcPr>
            <w:tcW w:w="1644" w:type="dxa"/>
            <w:tcBorders>
              <w:top w:val="nil"/>
              <w:bottom w:val="nil"/>
            </w:tcBorders>
            <w:shd w:val="clear" w:color="auto" w:fill="auto"/>
            <w:vAlign w:val="center"/>
          </w:tcPr>
          <w:p w14:paraId="070182B8"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16,394,706,606</w:t>
            </w:r>
          </w:p>
        </w:tc>
        <w:tc>
          <w:tcPr>
            <w:tcW w:w="680" w:type="dxa"/>
            <w:tcBorders>
              <w:top w:val="nil"/>
              <w:bottom w:val="nil"/>
            </w:tcBorders>
            <w:shd w:val="clear" w:color="auto" w:fill="auto"/>
            <w:vAlign w:val="center"/>
          </w:tcPr>
          <w:p w14:paraId="6000827E"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100.00</w:t>
            </w:r>
          </w:p>
        </w:tc>
        <w:tc>
          <w:tcPr>
            <w:tcW w:w="1458" w:type="dxa"/>
            <w:tcBorders>
              <w:top w:val="nil"/>
              <w:bottom w:val="nil"/>
            </w:tcBorders>
            <w:shd w:val="clear" w:color="auto" w:fill="auto"/>
            <w:vAlign w:val="center"/>
          </w:tcPr>
          <w:p w14:paraId="0E9AF7B7"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3,085,189,157</w:t>
            </w:r>
          </w:p>
        </w:tc>
        <w:tc>
          <w:tcPr>
            <w:tcW w:w="796" w:type="dxa"/>
            <w:tcBorders>
              <w:top w:val="nil"/>
              <w:bottom w:val="nil"/>
              <w:right w:val="nil"/>
            </w:tcBorders>
            <w:shd w:val="clear" w:color="auto" w:fill="auto"/>
            <w:vAlign w:val="center"/>
          </w:tcPr>
          <w:p w14:paraId="6A1DD615"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18.82</w:t>
            </w:r>
          </w:p>
        </w:tc>
      </w:tr>
      <w:tr w:rsidR="00134A28" w:rsidRPr="005464F2" w14:paraId="4B2BCB8D" w14:textId="77777777" w:rsidTr="002B5A7E">
        <w:trPr>
          <w:cantSplit/>
          <w:trHeight w:val="425"/>
        </w:trPr>
        <w:tc>
          <w:tcPr>
            <w:tcW w:w="3021" w:type="dxa"/>
            <w:tcBorders>
              <w:top w:val="nil"/>
              <w:left w:val="nil"/>
              <w:bottom w:val="nil"/>
            </w:tcBorders>
            <w:shd w:val="clear" w:color="auto" w:fill="auto"/>
            <w:vAlign w:val="center"/>
          </w:tcPr>
          <w:p w14:paraId="57D67558" w14:textId="77777777" w:rsidR="00134A28" w:rsidRPr="005464F2" w:rsidRDefault="00134A28" w:rsidP="002B5A7E">
            <w:pPr>
              <w:spacing w:line="240" w:lineRule="exact"/>
              <w:ind w:left="14" w:right="85"/>
              <w:jc w:val="distribute"/>
              <w:rPr>
                <w:rFonts w:hAnsi="標楷體"/>
                <w:b/>
                <w:kern w:val="0"/>
                <w:sz w:val="22"/>
                <w:szCs w:val="22"/>
              </w:rPr>
            </w:pPr>
            <w:r w:rsidRPr="005464F2">
              <w:rPr>
                <w:rFonts w:hAnsi="標楷體"/>
                <w:b/>
                <w:spacing w:val="-6"/>
                <w:kern w:val="0"/>
                <w:sz w:val="22"/>
              </w:rPr>
              <w:t>負債</w:t>
            </w:r>
          </w:p>
        </w:tc>
        <w:tc>
          <w:tcPr>
            <w:tcW w:w="1644" w:type="dxa"/>
            <w:tcBorders>
              <w:top w:val="nil"/>
              <w:bottom w:val="nil"/>
            </w:tcBorders>
            <w:shd w:val="clear" w:color="auto" w:fill="auto"/>
            <w:vAlign w:val="center"/>
          </w:tcPr>
          <w:p w14:paraId="59608D34"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216,245,668</w:t>
            </w:r>
          </w:p>
        </w:tc>
        <w:tc>
          <w:tcPr>
            <w:tcW w:w="680" w:type="dxa"/>
            <w:tcBorders>
              <w:top w:val="nil"/>
              <w:bottom w:val="nil"/>
            </w:tcBorders>
            <w:shd w:val="clear" w:color="auto" w:fill="auto"/>
            <w:vAlign w:val="center"/>
          </w:tcPr>
          <w:p w14:paraId="6815F4BB"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1.11</w:t>
            </w:r>
          </w:p>
        </w:tc>
        <w:tc>
          <w:tcPr>
            <w:tcW w:w="1644" w:type="dxa"/>
            <w:tcBorders>
              <w:top w:val="nil"/>
              <w:bottom w:val="nil"/>
            </w:tcBorders>
            <w:shd w:val="clear" w:color="auto" w:fill="auto"/>
            <w:vAlign w:val="center"/>
          </w:tcPr>
          <w:p w14:paraId="2D5A98E7"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97,108,388</w:t>
            </w:r>
          </w:p>
        </w:tc>
        <w:tc>
          <w:tcPr>
            <w:tcW w:w="680" w:type="dxa"/>
            <w:tcBorders>
              <w:top w:val="nil"/>
              <w:bottom w:val="nil"/>
            </w:tcBorders>
            <w:shd w:val="clear" w:color="auto" w:fill="auto"/>
            <w:vAlign w:val="center"/>
          </w:tcPr>
          <w:p w14:paraId="07A8B023"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0.59</w:t>
            </w:r>
          </w:p>
        </w:tc>
        <w:tc>
          <w:tcPr>
            <w:tcW w:w="1458" w:type="dxa"/>
            <w:tcBorders>
              <w:top w:val="nil"/>
              <w:bottom w:val="nil"/>
            </w:tcBorders>
            <w:shd w:val="clear" w:color="auto" w:fill="auto"/>
            <w:vAlign w:val="center"/>
          </w:tcPr>
          <w:p w14:paraId="6D79D680"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119,137,280</w:t>
            </w:r>
          </w:p>
        </w:tc>
        <w:tc>
          <w:tcPr>
            <w:tcW w:w="796" w:type="dxa"/>
            <w:tcBorders>
              <w:top w:val="nil"/>
              <w:bottom w:val="nil"/>
              <w:right w:val="nil"/>
            </w:tcBorders>
            <w:shd w:val="clear" w:color="auto" w:fill="auto"/>
            <w:vAlign w:val="center"/>
          </w:tcPr>
          <w:p w14:paraId="7626D7A5"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122.68</w:t>
            </w:r>
          </w:p>
        </w:tc>
      </w:tr>
      <w:tr w:rsidR="00134A28" w:rsidRPr="005464F2" w14:paraId="61ECCF7E" w14:textId="77777777" w:rsidTr="002B5A7E">
        <w:trPr>
          <w:cantSplit/>
          <w:trHeight w:val="425"/>
        </w:trPr>
        <w:tc>
          <w:tcPr>
            <w:tcW w:w="3021" w:type="dxa"/>
            <w:tcBorders>
              <w:top w:val="nil"/>
              <w:left w:val="nil"/>
              <w:bottom w:val="nil"/>
            </w:tcBorders>
            <w:shd w:val="clear" w:color="auto" w:fill="auto"/>
            <w:vAlign w:val="center"/>
          </w:tcPr>
          <w:p w14:paraId="6A2CCEBD" w14:textId="77777777" w:rsidR="00134A28" w:rsidRPr="005464F2" w:rsidRDefault="00134A28" w:rsidP="002B5A7E">
            <w:pPr>
              <w:spacing w:line="240" w:lineRule="exact"/>
              <w:ind w:leftChars="100" w:left="160" w:right="85"/>
              <w:jc w:val="distribute"/>
              <w:rPr>
                <w:rFonts w:hAnsi="標楷體"/>
                <w:b/>
                <w:noProof/>
                <w:kern w:val="0"/>
                <w:sz w:val="22"/>
                <w:szCs w:val="22"/>
              </w:rPr>
            </w:pPr>
            <w:r w:rsidRPr="005464F2">
              <w:rPr>
                <w:rFonts w:hAnsi="標楷體"/>
                <w:b/>
                <w:spacing w:val="-6"/>
                <w:kern w:val="0"/>
                <w:sz w:val="22"/>
              </w:rPr>
              <w:t>流動負債</w:t>
            </w:r>
          </w:p>
        </w:tc>
        <w:tc>
          <w:tcPr>
            <w:tcW w:w="1644" w:type="dxa"/>
            <w:tcBorders>
              <w:top w:val="nil"/>
              <w:bottom w:val="nil"/>
            </w:tcBorders>
            <w:shd w:val="clear" w:color="auto" w:fill="auto"/>
            <w:vAlign w:val="center"/>
          </w:tcPr>
          <w:p w14:paraId="540425CA"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145,142,050</w:t>
            </w:r>
          </w:p>
        </w:tc>
        <w:tc>
          <w:tcPr>
            <w:tcW w:w="680" w:type="dxa"/>
            <w:tcBorders>
              <w:top w:val="nil"/>
              <w:bottom w:val="nil"/>
            </w:tcBorders>
            <w:shd w:val="clear" w:color="auto" w:fill="auto"/>
            <w:vAlign w:val="center"/>
          </w:tcPr>
          <w:p w14:paraId="3E2A9D43"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0.75</w:t>
            </w:r>
          </w:p>
        </w:tc>
        <w:tc>
          <w:tcPr>
            <w:tcW w:w="1644" w:type="dxa"/>
            <w:tcBorders>
              <w:top w:val="nil"/>
              <w:bottom w:val="nil"/>
            </w:tcBorders>
            <w:shd w:val="clear" w:color="auto" w:fill="auto"/>
            <w:vAlign w:val="center"/>
          </w:tcPr>
          <w:p w14:paraId="03DFD5E1"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70,455,814</w:t>
            </w:r>
          </w:p>
        </w:tc>
        <w:tc>
          <w:tcPr>
            <w:tcW w:w="680" w:type="dxa"/>
            <w:tcBorders>
              <w:top w:val="nil"/>
              <w:bottom w:val="nil"/>
            </w:tcBorders>
            <w:shd w:val="clear" w:color="auto" w:fill="auto"/>
            <w:vAlign w:val="center"/>
          </w:tcPr>
          <w:p w14:paraId="3D1CD79B"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0.43</w:t>
            </w:r>
          </w:p>
        </w:tc>
        <w:tc>
          <w:tcPr>
            <w:tcW w:w="1458" w:type="dxa"/>
            <w:tcBorders>
              <w:top w:val="nil"/>
              <w:bottom w:val="nil"/>
            </w:tcBorders>
            <w:shd w:val="clear" w:color="auto" w:fill="auto"/>
            <w:vAlign w:val="center"/>
          </w:tcPr>
          <w:p w14:paraId="168817FF"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74,686,236</w:t>
            </w:r>
          </w:p>
        </w:tc>
        <w:tc>
          <w:tcPr>
            <w:tcW w:w="796" w:type="dxa"/>
            <w:tcBorders>
              <w:top w:val="nil"/>
              <w:bottom w:val="nil"/>
              <w:right w:val="nil"/>
            </w:tcBorders>
            <w:shd w:val="clear" w:color="auto" w:fill="auto"/>
            <w:vAlign w:val="center"/>
          </w:tcPr>
          <w:p w14:paraId="7E0D5E6F"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106.00</w:t>
            </w:r>
          </w:p>
        </w:tc>
      </w:tr>
      <w:tr w:rsidR="00134A28" w:rsidRPr="005464F2" w14:paraId="36D54487" w14:textId="77777777" w:rsidTr="002B5A7E">
        <w:trPr>
          <w:cantSplit/>
          <w:trHeight w:val="425"/>
        </w:trPr>
        <w:tc>
          <w:tcPr>
            <w:tcW w:w="3021" w:type="dxa"/>
            <w:tcBorders>
              <w:top w:val="nil"/>
              <w:left w:val="nil"/>
              <w:bottom w:val="nil"/>
            </w:tcBorders>
            <w:shd w:val="clear" w:color="auto" w:fill="auto"/>
            <w:vAlign w:val="center"/>
          </w:tcPr>
          <w:p w14:paraId="54E108B0" w14:textId="77777777" w:rsidR="00134A28" w:rsidRPr="005464F2" w:rsidRDefault="00134A28" w:rsidP="002B5A7E">
            <w:pPr>
              <w:spacing w:line="240" w:lineRule="exact"/>
              <w:ind w:leftChars="200" w:left="320" w:right="85"/>
              <w:jc w:val="distribute"/>
              <w:rPr>
                <w:rFonts w:hAnsi="標楷體"/>
                <w:noProof/>
                <w:kern w:val="0"/>
                <w:sz w:val="22"/>
                <w:szCs w:val="22"/>
              </w:rPr>
            </w:pPr>
            <w:r w:rsidRPr="005464F2">
              <w:rPr>
                <w:rFonts w:hAnsi="標楷體"/>
                <w:spacing w:val="-6"/>
                <w:kern w:val="0"/>
                <w:sz w:val="22"/>
              </w:rPr>
              <w:t>應付款項</w:t>
            </w:r>
          </w:p>
        </w:tc>
        <w:tc>
          <w:tcPr>
            <w:tcW w:w="1644" w:type="dxa"/>
            <w:tcBorders>
              <w:top w:val="nil"/>
              <w:bottom w:val="nil"/>
            </w:tcBorders>
            <w:shd w:val="clear" w:color="auto" w:fill="auto"/>
            <w:vAlign w:val="center"/>
          </w:tcPr>
          <w:p w14:paraId="581721B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145,142,050</w:t>
            </w:r>
          </w:p>
        </w:tc>
        <w:tc>
          <w:tcPr>
            <w:tcW w:w="680" w:type="dxa"/>
            <w:tcBorders>
              <w:top w:val="nil"/>
              <w:bottom w:val="nil"/>
            </w:tcBorders>
            <w:shd w:val="clear" w:color="auto" w:fill="auto"/>
            <w:vAlign w:val="center"/>
          </w:tcPr>
          <w:p w14:paraId="0A74C11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0.75</w:t>
            </w:r>
          </w:p>
        </w:tc>
        <w:tc>
          <w:tcPr>
            <w:tcW w:w="1644" w:type="dxa"/>
            <w:tcBorders>
              <w:top w:val="nil"/>
              <w:bottom w:val="nil"/>
            </w:tcBorders>
            <w:shd w:val="clear" w:color="auto" w:fill="auto"/>
            <w:vAlign w:val="center"/>
          </w:tcPr>
          <w:p w14:paraId="3C20933B"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70,455,814</w:t>
            </w:r>
          </w:p>
        </w:tc>
        <w:tc>
          <w:tcPr>
            <w:tcW w:w="680" w:type="dxa"/>
            <w:tcBorders>
              <w:top w:val="nil"/>
              <w:bottom w:val="nil"/>
            </w:tcBorders>
            <w:shd w:val="clear" w:color="auto" w:fill="auto"/>
            <w:vAlign w:val="center"/>
          </w:tcPr>
          <w:p w14:paraId="48BD0C4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0.43</w:t>
            </w:r>
          </w:p>
        </w:tc>
        <w:tc>
          <w:tcPr>
            <w:tcW w:w="1458" w:type="dxa"/>
            <w:tcBorders>
              <w:top w:val="nil"/>
              <w:bottom w:val="nil"/>
            </w:tcBorders>
            <w:shd w:val="clear" w:color="auto" w:fill="auto"/>
            <w:vAlign w:val="center"/>
          </w:tcPr>
          <w:p w14:paraId="178D1BCC"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74,686,236</w:t>
            </w:r>
          </w:p>
        </w:tc>
        <w:tc>
          <w:tcPr>
            <w:tcW w:w="796" w:type="dxa"/>
            <w:tcBorders>
              <w:top w:val="nil"/>
              <w:bottom w:val="nil"/>
              <w:right w:val="nil"/>
            </w:tcBorders>
            <w:shd w:val="clear" w:color="auto" w:fill="auto"/>
            <w:vAlign w:val="center"/>
          </w:tcPr>
          <w:p w14:paraId="1B701B55"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106.00</w:t>
            </w:r>
          </w:p>
        </w:tc>
      </w:tr>
      <w:tr w:rsidR="00134A28" w:rsidRPr="005464F2" w14:paraId="744954B4" w14:textId="77777777" w:rsidTr="002B5A7E">
        <w:trPr>
          <w:cantSplit/>
          <w:trHeight w:val="425"/>
        </w:trPr>
        <w:tc>
          <w:tcPr>
            <w:tcW w:w="3021" w:type="dxa"/>
            <w:tcBorders>
              <w:top w:val="nil"/>
              <w:left w:val="nil"/>
              <w:bottom w:val="nil"/>
            </w:tcBorders>
            <w:shd w:val="clear" w:color="auto" w:fill="auto"/>
            <w:vAlign w:val="center"/>
          </w:tcPr>
          <w:p w14:paraId="2EB2AECF" w14:textId="77777777" w:rsidR="00134A28" w:rsidRPr="005464F2" w:rsidRDefault="00134A28" w:rsidP="002B5A7E">
            <w:pPr>
              <w:spacing w:line="240" w:lineRule="exact"/>
              <w:ind w:leftChars="100" w:left="160" w:right="85"/>
              <w:jc w:val="distribute"/>
              <w:rPr>
                <w:rFonts w:hAnsi="標楷體"/>
                <w:b/>
                <w:kern w:val="0"/>
                <w:sz w:val="22"/>
                <w:szCs w:val="22"/>
              </w:rPr>
            </w:pPr>
            <w:r w:rsidRPr="005464F2">
              <w:rPr>
                <w:rFonts w:hAnsi="標楷體"/>
                <w:b/>
                <w:spacing w:val="-6"/>
                <w:kern w:val="0"/>
                <w:sz w:val="22"/>
              </w:rPr>
              <w:t>其他負債</w:t>
            </w:r>
          </w:p>
        </w:tc>
        <w:tc>
          <w:tcPr>
            <w:tcW w:w="1644" w:type="dxa"/>
            <w:tcBorders>
              <w:top w:val="nil"/>
              <w:bottom w:val="nil"/>
            </w:tcBorders>
            <w:shd w:val="clear" w:color="auto" w:fill="auto"/>
            <w:vAlign w:val="center"/>
          </w:tcPr>
          <w:p w14:paraId="17E904C8"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71,103,618</w:t>
            </w:r>
          </w:p>
        </w:tc>
        <w:tc>
          <w:tcPr>
            <w:tcW w:w="680" w:type="dxa"/>
            <w:tcBorders>
              <w:top w:val="nil"/>
              <w:bottom w:val="nil"/>
            </w:tcBorders>
            <w:shd w:val="clear" w:color="auto" w:fill="auto"/>
            <w:vAlign w:val="center"/>
          </w:tcPr>
          <w:p w14:paraId="61692E5E"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0.37</w:t>
            </w:r>
          </w:p>
        </w:tc>
        <w:tc>
          <w:tcPr>
            <w:tcW w:w="1644" w:type="dxa"/>
            <w:tcBorders>
              <w:top w:val="nil"/>
              <w:bottom w:val="nil"/>
            </w:tcBorders>
            <w:shd w:val="clear" w:color="auto" w:fill="auto"/>
            <w:vAlign w:val="center"/>
          </w:tcPr>
          <w:p w14:paraId="1B24B174"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26,652,574</w:t>
            </w:r>
          </w:p>
        </w:tc>
        <w:tc>
          <w:tcPr>
            <w:tcW w:w="680" w:type="dxa"/>
            <w:tcBorders>
              <w:top w:val="nil"/>
              <w:bottom w:val="nil"/>
            </w:tcBorders>
            <w:shd w:val="clear" w:color="auto" w:fill="auto"/>
            <w:vAlign w:val="center"/>
          </w:tcPr>
          <w:p w14:paraId="69B878CB"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0.16</w:t>
            </w:r>
          </w:p>
        </w:tc>
        <w:tc>
          <w:tcPr>
            <w:tcW w:w="1458" w:type="dxa"/>
            <w:tcBorders>
              <w:top w:val="nil"/>
              <w:bottom w:val="nil"/>
            </w:tcBorders>
            <w:shd w:val="clear" w:color="auto" w:fill="auto"/>
            <w:vAlign w:val="center"/>
          </w:tcPr>
          <w:p w14:paraId="64FEF2CA"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44,451,044</w:t>
            </w:r>
          </w:p>
        </w:tc>
        <w:tc>
          <w:tcPr>
            <w:tcW w:w="796" w:type="dxa"/>
            <w:tcBorders>
              <w:top w:val="nil"/>
              <w:bottom w:val="nil"/>
              <w:right w:val="nil"/>
            </w:tcBorders>
            <w:shd w:val="clear" w:color="auto" w:fill="auto"/>
            <w:vAlign w:val="center"/>
          </w:tcPr>
          <w:p w14:paraId="23B51091"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166.78</w:t>
            </w:r>
          </w:p>
        </w:tc>
      </w:tr>
      <w:tr w:rsidR="00134A28" w:rsidRPr="005464F2" w14:paraId="4A05A347" w14:textId="77777777" w:rsidTr="002B5A7E">
        <w:trPr>
          <w:cantSplit/>
          <w:trHeight w:val="425"/>
        </w:trPr>
        <w:tc>
          <w:tcPr>
            <w:tcW w:w="3021" w:type="dxa"/>
            <w:tcBorders>
              <w:top w:val="nil"/>
              <w:left w:val="nil"/>
              <w:bottom w:val="nil"/>
            </w:tcBorders>
            <w:shd w:val="clear" w:color="auto" w:fill="auto"/>
            <w:vAlign w:val="center"/>
          </w:tcPr>
          <w:p w14:paraId="3C4368EA" w14:textId="77777777" w:rsidR="00134A28" w:rsidRPr="005464F2" w:rsidRDefault="00134A28" w:rsidP="002B5A7E">
            <w:pPr>
              <w:spacing w:line="240" w:lineRule="exact"/>
              <w:ind w:leftChars="200" w:left="320" w:right="85"/>
              <w:jc w:val="distribute"/>
              <w:rPr>
                <w:rFonts w:hAnsi="標楷體"/>
                <w:b/>
                <w:noProof/>
                <w:kern w:val="0"/>
                <w:sz w:val="22"/>
                <w:szCs w:val="22"/>
              </w:rPr>
            </w:pPr>
            <w:r w:rsidRPr="005464F2">
              <w:rPr>
                <w:rFonts w:hAnsi="標楷體"/>
                <w:spacing w:val="-6"/>
                <w:kern w:val="0"/>
                <w:sz w:val="22"/>
              </w:rPr>
              <w:t>遞延負債</w:t>
            </w:r>
          </w:p>
        </w:tc>
        <w:tc>
          <w:tcPr>
            <w:tcW w:w="1644" w:type="dxa"/>
            <w:tcBorders>
              <w:top w:val="nil"/>
              <w:bottom w:val="nil"/>
            </w:tcBorders>
            <w:shd w:val="clear" w:color="auto" w:fill="auto"/>
            <w:vAlign w:val="center"/>
          </w:tcPr>
          <w:p w14:paraId="011CA5AA"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1,231,869</w:t>
            </w:r>
          </w:p>
        </w:tc>
        <w:tc>
          <w:tcPr>
            <w:tcW w:w="680" w:type="dxa"/>
            <w:tcBorders>
              <w:top w:val="nil"/>
              <w:bottom w:val="nil"/>
            </w:tcBorders>
            <w:shd w:val="clear" w:color="auto" w:fill="auto"/>
            <w:vAlign w:val="center"/>
          </w:tcPr>
          <w:p w14:paraId="430C1744"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0.01</w:t>
            </w:r>
          </w:p>
        </w:tc>
        <w:tc>
          <w:tcPr>
            <w:tcW w:w="1644" w:type="dxa"/>
            <w:tcBorders>
              <w:top w:val="nil"/>
              <w:bottom w:val="nil"/>
            </w:tcBorders>
            <w:shd w:val="clear" w:color="auto" w:fill="auto"/>
            <w:vAlign w:val="center"/>
          </w:tcPr>
          <w:p w14:paraId="41E5617F"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910,743</w:t>
            </w:r>
          </w:p>
        </w:tc>
        <w:tc>
          <w:tcPr>
            <w:tcW w:w="680" w:type="dxa"/>
            <w:tcBorders>
              <w:top w:val="nil"/>
              <w:bottom w:val="nil"/>
            </w:tcBorders>
            <w:shd w:val="clear" w:color="auto" w:fill="auto"/>
            <w:vAlign w:val="center"/>
          </w:tcPr>
          <w:p w14:paraId="17DA299E"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0.01</w:t>
            </w:r>
          </w:p>
        </w:tc>
        <w:tc>
          <w:tcPr>
            <w:tcW w:w="1458" w:type="dxa"/>
            <w:tcBorders>
              <w:top w:val="nil"/>
              <w:bottom w:val="nil"/>
            </w:tcBorders>
            <w:shd w:val="clear" w:color="auto" w:fill="auto"/>
            <w:vAlign w:val="center"/>
          </w:tcPr>
          <w:p w14:paraId="277B5C21"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321,126</w:t>
            </w:r>
          </w:p>
        </w:tc>
        <w:tc>
          <w:tcPr>
            <w:tcW w:w="796" w:type="dxa"/>
            <w:tcBorders>
              <w:top w:val="nil"/>
              <w:bottom w:val="nil"/>
              <w:right w:val="nil"/>
            </w:tcBorders>
            <w:shd w:val="clear" w:color="auto" w:fill="auto"/>
            <w:vAlign w:val="center"/>
          </w:tcPr>
          <w:p w14:paraId="428A2DA3"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35.26</w:t>
            </w:r>
          </w:p>
        </w:tc>
      </w:tr>
      <w:tr w:rsidR="00134A28" w:rsidRPr="005464F2" w14:paraId="2918D69D" w14:textId="77777777" w:rsidTr="002B5A7E">
        <w:trPr>
          <w:cantSplit/>
          <w:trHeight w:val="425"/>
        </w:trPr>
        <w:tc>
          <w:tcPr>
            <w:tcW w:w="3021" w:type="dxa"/>
            <w:tcBorders>
              <w:top w:val="nil"/>
              <w:left w:val="nil"/>
              <w:bottom w:val="nil"/>
            </w:tcBorders>
            <w:shd w:val="clear" w:color="auto" w:fill="auto"/>
            <w:vAlign w:val="center"/>
          </w:tcPr>
          <w:p w14:paraId="5555A532" w14:textId="77777777" w:rsidR="00134A28" w:rsidRPr="005464F2" w:rsidRDefault="00134A28" w:rsidP="002B5A7E">
            <w:pPr>
              <w:spacing w:line="240" w:lineRule="exact"/>
              <w:ind w:leftChars="200" w:left="320" w:right="85"/>
              <w:jc w:val="distribute"/>
              <w:rPr>
                <w:rFonts w:hAnsi="標楷體"/>
                <w:kern w:val="0"/>
                <w:sz w:val="22"/>
                <w:szCs w:val="22"/>
              </w:rPr>
            </w:pPr>
            <w:r w:rsidRPr="005464F2">
              <w:rPr>
                <w:rFonts w:hAnsi="標楷體"/>
                <w:spacing w:val="-6"/>
                <w:kern w:val="0"/>
                <w:sz w:val="22"/>
              </w:rPr>
              <w:t>什項負債</w:t>
            </w:r>
          </w:p>
        </w:tc>
        <w:tc>
          <w:tcPr>
            <w:tcW w:w="1644" w:type="dxa"/>
            <w:tcBorders>
              <w:top w:val="nil"/>
              <w:bottom w:val="nil"/>
            </w:tcBorders>
            <w:shd w:val="clear" w:color="auto" w:fill="auto"/>
            <w:vAlign w:val="center"/>
          </w:tcPr>
          <w:p w14:paraId="51AF572A"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69,871,749</w:t>
            </w:r>
          </w:p>
        </w:tc>
        <w:tc>
          <w:tcPr>
            <w:tcW w:w="680" w:type="dxa"/>
            <w:tcBorders>
              <w:top w:val="nil"/>
              <w:bottom w:val="nil"/>
            </w:tcBorders>
            <w:shd w:val="clear" w:color="auto" w:fill="auto"/>
            <w:vAlign w:val="center"/>
          </w:tcPr>
          <w:p w14:paraId="4EAFC498"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0.36</w:t>
            </w:r>
          </w:p>
        </w:tc>
        <w:tc>
          <w:tcPr>
            <w:tcW w:w="1644" w:type="dxa"/>
            <w:tcBorders>
              <w:top w:val="nil"/>
              <w:bottom w:val="nil"/>
            </w:tcBorders>
            <w:shd w:val="clear" w:color="auto" w:fill="auto"/>
            <w:vAlign w:val="center"/>
          </w:tcPr>
          <w:p w14:paraId="4815C8FF"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25,741,831</w:t>
            </w:r>
          </w:p>
        </w:tc>
        <w:tc>
          <w:tcPr>
            <w:tcW w:w="680" w:type="dxa"/>
            <w:tcBorders>
              <w:top w:val="nil"/>
              <w:bottom w:val="nil"/>
            </w:tcBorders>
            <w:shd w:val="clear" w:color="auto" w:fill="auto"/>
            <w:vAlign w:val="center"/>
          </w:tcPr>
          <w:p w14:paraId="06CCA6F2"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0.16</w:t>
            </w:r>
          </w:p>
        </w:tc>
        <w:tc>
          <w:tcPr>
            <w:tcW w:w="1458" w:type="dxa"/>
            <w:tcBorders>
              <w:top w:val="nil"/>
              <w:bottom w:val="nil"/>
            </w:tcBorders>
            <w:shd w:val="clear" w:color="auto" w:fill="auto"/>
            <w:vAlign w:val="center"/>
          </w:tcPr>
          <w:p w14:paraId="742D5040"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44,129,918</w:t>
            </w:r>
          </w:p>
        </w:tc>
        <w:tc>
          <w:tcPr>
            <w:tcW w:w="796" w:type="dxa"/>
            <w:tcBorders>
              <w:top w:val="nil"/>
              <w:bottom w:val="nil"/>
              <w:right w:val="nil"/>
            </w:tcBorders>
            <w:shd w:val="clear" w:color="auto" w:fill="auto"/>
            <w:vAlign w:val="center"/>
          </w:tcPr>
          <w:p w14:paraId="096CAC40"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171.43</w:t>
            </w:r>
          </w:p>
        </w:tc>
      </w:tr>
      <w:tr w:rsidR="00134A28" w:rsidRPr="005464F2" w14:paraId="77E4FC8A" w14:textId="77777777" w:rsidTr="002B5A7E">
        <w:trPr>
          <w:cantSplit/>
          <w:trHeight w:val="425"/>
        </w:trPr>
        <w:tc>
          <w:tcPr>
            <w:tcW w:w="3021" w:type="dxa"/>
            <w:tcBorders>
              <w:top w:val="nil"/>
              <w:left w:val="nil"/>
              <w:bottom w:val="nil"/>
            </w:tcBorders>
            <w:shd w:val="clear" w:color="auto" w:fill="auto"/>
            <w:vAlign w:val="center"/>
          </w:tcPr>
          <w:p w14:paraId="38EE03D3" w14:textId="77777777" w:rsidR="00134A28" w:rsidRPr="005464F2" w:rsidRDefault="00134A28" w:rsidP="002B5A7E">
            <w:pPr>
              <w:spacing w:line="240" w:lineRule="exact"/>
              <w:ind w:left="14" w:right="85"/>
              <w:jc w:val="distribute"/>
              <w:rPr>
                <w:rFonts w:hAnsi="標楷體"/>
                <w:b/>
                <w:kern w:val="0"/>
                <w:sz w:val="22"/>
                <w:szCs w:val="22"/>
              </w:rPr>
            </w:pPr>
            <w:r w:rsidRPr="005464F2">
              <w:rPr>
                <w:rFonts w:hAnsi="標楷體"/>
                <w:b/>
                <w:spacing w:val="-6"/>
                <w:kern w:val="0"/>
                <w:sz w:val="22"/>
              </w:rPr>
              <w:t>淨值</w:t>
            </w:r>
          </w:p>
        </w:tc>
        <w:tc>
          <w:tcPr>
            <w:tcW w:w="1644" w:type="dxa"/>
            <w:tcBorders>
              <w:top w:val="nil"/>
              <w:bottom w:val="nil"/>
            </w:tcBorders>
            <w:shd w:val="clear" w:color="auto" w:fill="auto"/>
            <w:vAlign w:val="center"/>
          </w:tcPr>
          <w:p w14:paraId="1E1597BC"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19,263,650,095</w:t>
            </w:r>
          </w:p>
        </w:tc>
        <w:tc>
          <w:tcPr>
            <w:tcW w:w="680" w:type="dxa"/>
            <w:tcBorders>
              <w:top w:val="nil"/>
              <w:bottom w:val="nil"/>
            </w:tcBorders>
            <w:shd w:val="clear" w:color="auto" w:fill="auto"/>
            <w:vAlign w:val="center"/>
          </w:tcPr>
          <w:p w14:paraId="3D6AD838"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98.89</w:t>
            </w:r>
          </w:p>
        </w:tc>
        <w:tc>
          <w:tcPr>
            <w:tcW w:w="1644" w:type="dxa"/>
            <w:tcBorders>
              <w:top w:val="nil"/>
              <w:bottom w:val="nil"/>
            </w:tcBorders>
            <w:shd w:val="clear" w:color="auto" w:fill="auto"/>
            <w:vAlign w:val="center"/>
          </w:tcPr>
          <w:p w14:paraId="46F5BCC7"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16,297,598,218</w:t>
            </w:r>
          </w:p>
        </w:tc>
        <w:tc>
          <w:tcPr>
            <w:tcW w:w="680" w:type="dxa"/>
            <w:tcBorders>
              <w:top w:val="nil"/>
              <w:bottom w:val="nil"/>
            </w:tcBorders>
            <w:shd w:val="clear" w:color="auto" w:fill="auto"/>
            <w:vAlign w:val="center"/>
          </w:tcPr>
          <w:p w14:paraId="5C57EF5D"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99.41</w:t>
            </w:r>
          </w:p>
        </w:tc>
        <w:tc>
          <w:tcPr>
            <w:tcW w:w="1458" w:type="dxa"/>
            <w:tcBorders>
              <w:top w:val="nil"/>
              <w:bottom w:val="nil"/>
            </w:tcBorders>
            <w:shd w:val="clear" w:color="auto" w:fill="auto"/>
            <w:vAlign w:val="center"/>
          </w:tcPr>
          <w:p w14:paraId="3486B128"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2,966,051,877</w:t>
            </w:r>
          </w:p>
        </w:tc>
        <w:tc>
          <w:tcPr>
            <w:tcW w:w="796" w:type="dxa"/>
            <w:tcBorders>
              <w:top w:val="nil"/>
              <w:bottom w:val="nil"/>
              <w:right w:val="nil"/>
            </w:tcBorders>
            <w:shd w:val="clear" w:color="auto" w:fill="auto"/>
            <w:vAlign w:val="center"/>
          </w:tcPr>
          <w:p w14:paraId="2E47145D"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18.20</w:t>
            </w:r>
          </w:p>
        </w:tc>
      </w:tr>
      <w:tr w:rsidR="00134A28" w:rsidRPr="005464F2" w14:paraId="7BF08844" w14:textId="77777777" w:rsidTr="002B5A7E">
        <w:trPr>
          <w:cantSplit/>
          <w:trHeight w:val="425"/>
        </w:trPr>
        <w:tc>
          <w:tcPr>
            <w:tcW w:w="3021" w:type="dxa"/>
            <w:tcBorders>
              <w:top w:val="nil"/>
              <w:left w:val="nil"/>
              <w:bottom w:val="nil"/>
            </w:tcBorders>
            <w:shd w:val="clear" w:color="auto" w:fill="auto"/>
            <w:vAlign w:val="center"/>
          </w:tcPr>
          <w:p w14:paraId="26B92249" w14:textId="77777777" w:rsidR="00134A28" w:rsidRPr="005464F2" w:rsidRDefault="00134A28" w:rsidP="002B5A7E">
            <w:pPr>
              <w:spacing w:line="240" w:lineRule="exact"/>
              <w:ind w:leftChars="100" w:left="160" w:right="85"/>
              <w:jc w:val="distribute"/>
              <w:rPr>
                <w:rFonts w:hAnsi="標楷體"/>
                <w:b/>
                <w:kern w:val="0"/>
                <w:sz w:val="22"/>
                <w:szCs w:val="22"/>
              </w:rPr>
            </w:pPr>
            <w:r w:rsidRPr="005464F2">
              <w:rPr>
                <w:rFonts w:hAnsi="標楷體"/>
                <w:b/>
                <w:spacing w:val="-6"/>
                <w:kern w:val="0"/>
                <w:sz w:val="22"/>
              </w:rPr>
              <w:t>基金</w:t>
            </w:r>
          </w:p>
        </w:tc>
        <w:tc>
          <w:tcPr>
            <w:tcW w:w="1644" w:type="dxa"/>
            <w:tcBorders>
              <w:top w:val="nil"/>
              <w:bottom w:val="nil"/>
            </w:tcBorders>
            <w:shd w:val="clear" w:color="auto" w:fill="auto"/>
            <w:vAlign w:val="center"/>
          </w:tcPr>
          <w:p w14:paraId="27651094"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hint="eastAsia"/>
                <w:b/>
                <w:sz w:val="18"/>
                <w:szCs w:val="18"/>
              </w:rPr>
              <w:t>29,364,620</w:t>
            </w:r>
          </w:p>
        </w:tc>
        <w:tc>
          <w:tcPr>
            <w:tcW w:w="680" w:type="dxa"/>
            <w:tcBorders>
              <w:top w:val="nil"/>
              <w:bottom w:val="nil"/>
            </w:tcBorders>
            <w:shd w:val="clear" w:color="auto" w:fill="auto"/>
            <w:vAlign w:val="center"/>
          </w:tcPr>
          <w:p w14:paraId="6B39D13C"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hint="eastAsia"/>
                <w:b/>
                <w:sz w:val="18"/>
                <w:szCs w:val="18"/>
              </w:rPr>
              <w:t>0.15</w:t>
            </w:r>
          </w:p>
        </w:tc>
        <w:tc>
          <w:tcPr>
            <w:tcW w:w="1644" w:type="dxa"/>
            <w:tcBorders>
              <w:top w:val="nil"/>
              <w:bottom w:val="nil"/>
            </w:tcBorders>
            <w:shd w:val="clear" w:color="auto" w:fill="auto"/>
            <w:vAlign w:val="center"/>
          </w:tcPr>
          <w:p w14:paraId="241CD1FA"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hint="eastAsia"/>
                <w:b/>
                <w:sz w:val="18"/>
                <w:szCs w:val="18"/>
              </w:rPr>
              <w:t>29,364,620</w:t>
            </w:r>
          </w:p>
        </w:tc>
        <w:tc>
          <w:tcPr>
            <w:tcW w:w="680" w:type="dxa"/>
            <w:tcBorders>
              <w:top w:val="nil"/>
              <w:bottom w:val="nil"/>
            </w:tcBorders>
            <w:shd w:val="clear" w:color="auto" w:fill="auto"/>
            <w:vAlign w:val="center"/>
          </w:tcPr>
          <w:p w14:paraId="00B01BF2"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hint="eastAsia"/>
                <w:b/>
                <w:sz w:val="18"/>
                <w:szCs w:val="18"/>
              </w:rPr>
              <w:t>0.18</w:t>
            </w:r>
          </w:p>
        </w:tc>
        <w:tc>
          <w:tcPr>
            <w:tcW w:w="1458" w:type="dxa"/>
            <w:tcBorders>
              <w:top w:val="nil"/>
              <w:bottom w:val="nil"/>
            </w:tcBorders>
            <w:shd w:val="clear" w:color="auto" w:fill="auto"/>
            <w:vAlign w:val="center"/>
          </w:tcPr>
          <w:p w14:paraId="7F2CC842"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hint="eastAsia"/>
                <w:b/>
                <w:sz w:val="18"/>
                <w:szCs w:val="18"/>
              </w:rPr>
              <w:t>－</w:t>
            </w:r>
          </w:p>
        </w:tc>
        <w:tc>
          <w:tcPr>
            <w:tcW w:w="796" w:type="dxa"/>
            <w:tcBorders>
              <w:top w:val="nil"/>
              <w:bottom w:val="nil"/>
              <w:right w:val="nil"/>
            </w:tcBorders>
            <w:shd w:val="clear" w:color="auto" w:fill="auto"/>
            <w:vAlign w:val="center"/>
          </w:tcPr>
          <w:p w14:paraId="740B98C4"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hint="eastAsia"/>
                <w:b/>
                <w:sz w:val="18"/>
                <w:szCs w:val="18"/>
              </w:rPr>
              <w:t>－</w:t>
            </w:r>
          </w:p>
        </w:tc>
      </w:tr>
      <w:tr w:rsidR="00134A28" w:rsidRPr="005464F2" w14:paraId="2818D6C0" w14:textId="77777777" w:rsidTr="002B5A7E">
        <w:trPr>
          <w:cantSplit/>
          <w:trHeight w:val="425"/>
        </w:trPr>
        <w:tc>
          <w:tcPr>
            <w:tcW w:w="3021" w:type="dxa"/>
            <w:tcBorders>
              <w:top w:val="nil"/>
              <w:left w:val="nil"/>
              <w:bottom w:val="nil"/>
            </w:tcBorders>
            <w:shd w:val="clear" w:color="auto" w:fill="auto"/>
            <w:vAlign w:val="center"/>
          </w:tcPr>
          <w:p w14:paraId="55A89CA7" w14:textId="77777777" w:rsidR="00134A28" w:rsidRPr="005464F2" w:rsidRDefault="00134A28" w:rsidP="002B5A7E">
            <w:pPr>
              <w:spacing w:line="240" w:lineRule="exact"/>
              <w:ind w:leftChars="200" w:left="320" w:right="85"/>
              <w:jc w:val="distribute"/>
              <w:rPr>
                <w:rFonts w:hAnsi="標楷體"/>
                <w:kern w:val="0"/>
                <w:sz w:val="22"/>
                <w:szCs w:val="22"/>
              </w:rPr>
            </w:pPr>
            <w:r w:rsidRPr="005464F2">
              <w:rPr>
                <w:rFonts w:hAnsi="標楷體"/>
                <w:spacing w:val="-6"/>
                <w:kern w:val="0"/>
                <w:sz w:val="22"/>
              </w:rPr>
              <w:t>基金</w:t>
            </w:r>
          </w:p>
        </w:tc>
        <w:tc>
          <w:tcPr>
            <w:tcW w:w="1644" w:type="dxa"/>
            <w:tcBorders>
              <w:top w:val="nil"/>
              <w:bottom w:val="nil"/>
            </w:tcBorders>
            <w:shd w:val="clear" w:color="auto" w:fill="auto"/>
            <w:vAlign w:val="center"/>
          </w:tcPr>
          <w:p w14:paraId="408E8790"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29,364,620</w:t>
            </w:r>
          </w:p>
        </w:tc>
        <w:tc>
          <w:tcPr>
            <w:tcW w:w="680" w:type="dxa"/>
            <w:tcBorders>
              <w:top w:val="nil"/>
              <w:bottom w:val="nil"/>
            </w:tcBorders>
            <w:shd w:val="clear" w:color="auto" w:fill="auto"/>
            <w:vAlign w:val="center"/>
          </w:tcPr>
          <w:p w14:paraId="36F3716F"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0.15</w:t>
            </w:r>
          </w:p>
        </w:tc>
        <w:tc>
          <w:tcPr>
            <w:tcW w:w="1644" w:type="dxa"/>
            <w:tcBorders>
              <w:top w:val="nil"/>
              <w:bottom w:val="nil"/>
            </w:tcBorders>
            <w:shd w:val="clear" w:color="auto" w:fill="auto"/>
            <w:vAlign w:val="center"/>
          </w:tcPr>
          <w:p w14:paraId="34538C2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29,364,620</w:t>
            </w:r>
          </w:p>
        </w:tc>
        <w:tc>
          <w:tcPr>
            <w:tcW w:w="680" w:type="dxa"/>
            <w:tcBorders>
              <w:top w:val="nil"/>
              <w:bottom w:val="nil"/>
            </w:tcBorders>
            <w:shd w:val="clear" w:color="auto" w:fill="auto"/>
            <w:vAlign w:val="center"/>
          </w:tcPr>
          <w:p w14:paraId="0434DCC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0.18</w:t>
            </w:r>
          </w:p>
        </w:tc>
        <w:tc>
          <w:tcPr>
            <w:tcW w:w="1458" w:type="dxa"/>
            <w:tcBorders>
              <w:top w:val="nil"/>
              <w:bottom w:val="nil"/>
            </w:tcBorders>
            <w:shd w:val="clear" w:color="auto" w:fill="auto"/>
            <w:vAlign w:val="center"/>
          </w:tcPr>
          <w:p w14:paraId="7B05CC7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w:t>
            </w:r>
          </w:p>
        </w:tc>
        <w:tc>
          <w:tcPr>
            <w:tcW w:w="796" w:type="dxa"/>
            <w:tcBorders>
              <w:top w:val="nil"/>
              <w:bottom w:val="nil"/>
              <w:right w:val="nil"/>
            </w:tcBorders>
            <w:shd w:val="clear" w:color="auto" w:fill="auto"/>
            <w:vAlign w:val="center"/>
          </w:tcPr>
          <w:p w14:paraId="28824188"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sz w:val="18"/>
                <w:szCs w:val="18"/>
              </w:rPr>
              <w:t>－</w:t>
            </w:r>
          </w:p>
        </w:tc>
      </w:tr>
      <w:tr w:rsidR="00134A28" w:rsidRPr="005464F2" w14:paraId="0711484C" w14:textId="77777777" w:rsidTr="002B5A7E">
        <w:trPr>
          <w:cantSplit/>
          <w:trHeight w:val="425"/>
        </w:trPr>
        <w:tc>
          <w:tcPr>
            <w:tcW w:w="3021" w:type="dxa"/>
            <w:tcBorders>
              <w:top w:val="nil"/>
              <w:left w:val="nil"/>
              <w:bottom w:val="nil"/>
            </w:tcBorders>
            <w:shd w:val="clear" w:color="auto" w:fill="auto"/>
            <w:vAlign w:val="center"/>
          </w:tcPr>
          <w:p w14:paraId="5BF33D25" w14:textId="77777777" w:rsidR="00134A28" w:rsidRPr="005464F2" w:rsidRDefault="00134A28" w:rsidP="002B5A7E">
            <w:pPr>
              <w:spacing w:line="240" w:lineRule="exact"/>
              <w:ind w:leftChars="100" w:left="160" w:right="85"/>
              <w:jc w:val="distribute"/>
              <w:rPr>
                <w:rFonts w:hAnsi="標楷體"/>
                <w:b/>
                <w:kern w:val="0"/>
                <w:sz w:val="22"/>
                <w:szCs w:val="22"/>
              </w:rPr>
            </w:pPr>
            <w:r w:rsidRPr="005464F2">
              <w:rPr>
                <w:rFonts w:hAnsi="標楷體"/>
                <w:b/>
                <w:spacing w:val="-6"/>
                <w:kern w:val="0"/>
                <w:sz w:val="22"/>
              </w:rPr>
              <w:t>累積餘</w:t>
            </w:r>
            <w:proofErr w:type="gramStart"/>
            <w:r w:rsidRPr="005464F2">
              <w:rPr>
                <w:rFonts w:hAnsi="標楷體"/>
                <w:b/>
                <w:spacing w:val="-6"/>
                <w:kern w:val="0"/>
                <w:sz w:val="22"/>
              </w:rPr>
              <w:t>絀</w:t>
            </w:r>
            <w:proofErr w:type="gramEnd"/>
          </w:p>
        </w:tc>
        <w:tc>
          <w:tcPr>
            <w:tcW w:w="1644" w:type="dxa"/>
            <w:tcBorders>
              <w:top w:val="nil"/>
              <w:bottom w:val="nil"/>
            </w:tcBorders>
            <w:shd w:val="clear" w:color="auto" w:fill="auto"/>
            <w:vAlign w:val="center"/>
          </w:tcPr>
          <w:p w14:paraId="1D7D9387"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19,234,285,475</w:t>
            </w:r>
          </w:p>
        </w:tc>
        <w:tc>
          <w:tcPr>
            <w:tcW w:w="680" w:type="dxa"/>
            <w:tcBorders>
              <w:top w:val="nil"/>
              <w:bottom w:val="nil"/>
            </w:tcBorders>
            <w:shd w:val="clear" w:color="auto" w:fill="auto"/>
            <w:vAlign w:val="center"/>
          </w:tcPr>
          <w:p w14:paraId="759168C6"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98.74</w:t>
            </w:r>
          </w:p>
        </w:tc>
        <w:tc>
          <w:tcPr>
            <w:tcW w:w="1644" w:type="dxa"/>
            <w:tcBorders>
              <w:top w:val="nil"/>
              <w:bottom w:val="nil"/>
            </w:tcBorders>
            <w:shd w:val="clear" w:color="auto" w:fill="auto"/>
            <w:vAlign w:val="center"/>
          </w:tcPr>
          <w:p w14:paraId="666D5FC0"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16,268,233,598</w:t>
            </w:r>
          </w:p>
        </w:tc>
        <w:tc>
          <w:tcPr>
            <w:tcW w:w="680" w:type="dxa"/>
            <w:tcBorders>
              <w:top w:val="nil"/>
              <w:bottom w:val="nil"/>
            </w:tcBorders>
            <w:shd w:val="clear" w:color="auto" w:fill="auto"/>
            <w:vAlign w:val="center"/>
          </w:tcPr>
          <w:p w14:paraId="0CFF3147"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99.23</w:t>
            </w:r>
          </w:p>
        </w:tc>
        <w:tc>
          <w:tcPr>
            <w:tcW w:w="1458" w:type="dxa"/>
            <w:tcBorders>
              <w:top w:val="nil"/>
              <w:bottom w:val="nil"/>
            </w:tcBorders>
            <w:shd w:val="clear" w:color="auto" w:fill="auto"/>
            <w:vAlign w:val="center"/>
          </w:tcPr>
          <w:p w14:paraId="3512332E"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2,966,051,877</w:t>
            </w:r>
          </w:p>
        </w:tc>
        <w:tc>
          <w:tcPr>
            <w:tcW w:w="796" w:type="dxa"/>
            <w:tcBorders>
              <w:top w:val="nil"/>
              <w:bottom w:val="nil"/>
              <w:right w:val="nil"/>
            </w:tcBorders>
            <w:shd w:val="clear" w:color="auto" w:fill="auto"/>
            <w:vAlign w:val="center"/>
          </w:tcPr>
          <w:p w14:paraId="16424301"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18.23</w:t>
            </w:r>
          </w:p>
        </w:tc>
      </w:tr>
      <w:tr w:rsidR="00134A28" w:rsidRPr="005464F2" w14:paraId="2E63DA5C" w14:textId="77777777" w:rsidTr="002B5A7E">
        <w:trPr>
          <w:cantSplit/>
          <w:trHeight w:val="425"/>
        </w:trPr>
        <w:tc>
          <w:tcPr>
            <w:tcW w:w="3021" w:type="dxa"/>
            <w:tcBorders>
              <w:top w:val="nil"/>
              <w:left w:val="nil"/>
              <w:bottom w:val="nil"/>
            </w:tcBorders>
            <w:shd w:val="clear" w:color="auto" w:fill="auto"/>
            <w:vAlign w:val="center"/>
          </w:tcPr>
          <w:p w14:paraId="3D0F314C" w14:textId="77777777" w:rsidR="00134A28" w:rsidRPr="005464F2" w:rsidRDefault="00134A28" w:rsidP="002B5A7E">
            <w:pPr>
              <w:spacing w:line="240" w:lineRule="exact"/>
              <w:ind w:leftChars="200" w:left="320" w:right="85"/>
              <w:jc w:val="distribute"/>
              <w:rPr>
                <w:rFonts w:hAnsi="標楷體"/>
                <w:kern w:val="0"/>
                <w:sz w:val="22"/>
                <w:szCs w:val="22"/>
              </w:rPr>
            </w:pPr>
            <w:r w:rsidRPr="005464F2">
              <w:rPr>
                <w:rFonts w:hAnsi="標楷體"/>
                <w:spacing w:val="-6"/>
                <w:kern w:val="0"/>
                <w:sz w:val="22"/>
              </w:rPr>
              <w:t>累積賸餘</w:t>
            </w:r>
          </w:p>
        </w:tc>
        <w:tc>
          <w:tcPr>
            <w:tcW w:w="1644" w:type="dxa"/>
            <w:tcBorders>
              <w:top w:val="nil"/>
              <w:bottom w:val="nil"/>
            </w:tcBorders>
            <w:shd w:val="clear" w:color="auto" w:fill="auto"/>
            <w:vAlign w:val="center"/>
          </w:tcPr>
          <w:p w14:paraId="0AE31877"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19,234,285,475</w:t>
            </w:r>
          </w:p>
        </w:tc>
        <w:tc>
          <w:tcPr>
            <w:tcW w:w="680" w:type="dxa"/>
            <w:tcBorders>
              <w:top w:val="nil"/>
              <w:bottom w:val="nil"/>
            </w:tcBorders>
            <w:shd w:val="clear" w:color="auto" w:fill="auto"/>
            <w:vAlign w:val="center"/>
          </w:tcPr>
          <w:p w14:paraId="452E3744"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98.74</w:t>
            </w:r>
          </w:p>
        </w:tc>
        <w:tc>
          <w:tcPr>
            <w:tcW w:w="1644" w:type="dxa"/>
            <w:tcBorders>
              <w:top w:val="nil"/>
              <w:bottom w:val="nil"/>
            </w:tcBorders>
            <w:shd w:val="clear" w:color="auto" w:fill="auto"/>
            <w:vAlign w:val="center"/>
          </w:tcPr>
          <w:p w14:paraId="190B01B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16,268,233,598</w:t>
            </w:r>
          </w:p>
        </w:tc>
        <w:tc>
          <w:tcPr>
            <w:tcW w:w="680" w:type="dxa"/>
            <w:tcBorders>
              <w:top w:val="nil"/>
              <w:bottom w:val="nil"/>
            </w:tcBorders>
            <w:shd w:val="clear" w:color="auto" w:fill="auto"/>
            <w:vAlign w:val="center"/>
          </w:tcPr>
          <w:p w14:paraId="564DDDC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99.23</w:t>
            </w:r>
          </w:p>
        </w:tc>
        <w:tc>
          <w:tcPr>
            <w:tcW w:w="1458" w:type="dxa"/>
            <w:tcBorders>
              <w:top w:val="nil"/>
              <w:bottom w:val="nil"/>
            </w:tcBorders>
            <w:shd w:val="clear" w:color="auto" w:fill="auto"/>
            <w:vAlign w:val="center"/>
          </w:tcPr>
          <w:p w14:paraId="04416D97"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2,966,051,877</w:t>
            </w:r>
          </w:p>
        </w:tc>
        <w:tc>
          <w:tcPr>
            <w:tcW w:w="796" w:type="dxa"/>
            <w:tcBorders>
              <w:top w:val="nil"/>
              <w:bottom w:val="nil"/>
              <w:right w:val="nil"/>
            </w:tcBorders>
            <w:shd w:val="clear" w:color="auto" w:fill="auto"/>
            <w:vAlign w:val="center"/>
          </w:tcPr>
          <w:p w14:paraId="5D15F4F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18.23</w:t>
            </w:r>
          </w:p>
        </w:tc>
      </w:tr>
      <w:tr w:rsidR="00134A28" w:rsidRPr="005464F2" w14:paraId="0FB827C0" w14:textId="77777777" w:rsidTr="002B5A7E">
        <w:trPr>
          <w:cantSplit/>
          <w:trHeight w:val="507"/>
        </w:trPr>
        <w:tc>
          <w:tcPr>
            <w:tcW w:w="3021" w:type="dxa"/>
            <w:tcBorders>
              <w:top w:val="nil"/>
              <w:left w:val="nil"/>
              <w:bottom w:val="single" w:sz="8" w:space="0" w:color="auto"/>
            </w:tcBorders>
            <w:vAlign w:val="center"/>
          </w:tcPr>
          <w:p w14:paraId="47BCD676" w14:textId="77777777" w:rsidR="00134A28" w:rsidRPr="005464F2" w:rsidRDefault="00134A28" w:rsidP="002B5A7E">
            <w:pPr>
              <w:spacing w:line="240" w:lineRule="exact"/>
              <w:ind w:left="14" w:right="85"/>
              <w:jc w:val="distribute"/>
              <w:rPr>
                <w:rFonts w:hAnsi="標楷體"/>
                <w:b/>
                <w:kern w:val="0"/>
                <w:sz w:val="22"/>
                <w:szCs w:val="22"/>
              </w:rPr>
            </w:pPr>
            <w:r w:rsidRPr="005464F2">
              <w:rPr>
                <w:rFonts w:hAnsi="標楷體" w:hint="eastAsia"/>
                <w:b/>
                <w:kern w:val="0"/>
                <w:sz w:val="22"/>
                <w:szCs w:val="22"/>
              </w:rPr>
              <w:t>合計</w:t>
            </w:r>
          </w:p>
        </w:tc>
        <w:tc>
          <w:tcPr>
            <w:tcW w:w="1644" w:type="dxa"/>
            <w:tcBorders>
              <w:top w:val="nil"/>
              <w:bottom w:val="single" w:sz="8" w:space="0" w:color="auto"/>
            </w:tcBorders>
            <w:vAlign w:val="center"/>
          </w:tcPr>
          <w:p w14:paraId="327C3AF2"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19,479,895,763</w:t>
            </w:r>
          </w:p>
        </w:tc>
        <w:tc>
          <w:tcPr>
            <w:tcW w:w="680" w:type="dxa"/>
            <w:tcBorders>
              <w:top w:val="nil"/>
              <w:bottom w:val="single" w:sz="8" w:space="0" w:color="auto"/>
            </w:tcBorders>
            <w:vAlign w:val="center"/>
          </w:tcPr>
          <w:p w14:paraId="62EE13BA"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100.00</w:t>
            </w:r>
          </w:p>
        </w:tc>
        <w:tc>
          <w:tcPr>
            <w:tcW w:w="1644" w:type="dxa"/>
            <w:tcBorders>
              <w:top w:val="nil"/>
              <w:bottom w:val="single" w:sz="8" w:space="0" w:color="auto"/>
            </w:tcBorders>
            <w:vAlign w:val="center"/>
          </w:tcPr>
          <w:p w14:paraId="6277C127"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16,394,706,606</w:t>
            </w:r>
          </w:p>
        </w:tc>
        <w:tc>
          <w:tcPr>
            <w:tcW w:w="680" w:type="dxa"/>
            <w:tcBorders>
              <w:top w:val="nil"/>
              <w:bottom w:val="single" w:sz="8" w:space="0" w:color="auto"/>
            </w:tcBorders>
            <w:vAlign w:val="center"/>
          </w:tcPr>
          <w:p w14:paraId="2739D54E"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100.00</w:t>
            </w:r>
          </w:p>
        </w:tc>
        <w:tc>
          <w:tcPr>
            <w:tcW w:w="1458" w:type="dxa"/>
            <w:tcBorders>
              <w:top w:val="nil"/>
              <w:bottom w:val="single" w:sz="8" w:space="0" w:color="auto"/>
            </w:tcBorders>
            <w:vAlign w:val="center"/>
          </w:tcPr>
          <w:p w14:paraId="70B8C688"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3,085,189,157</w:t>
            </w:r>
          </w:p>
        </w:tc>
        <w:tc>
          <w:tcPr>
            <w:tcW w:w="796" w:type="dxa"/>
            <w:tcBorders>
              <w:top w:val="nil"/>
              <w:bottom w:val="single" w:sz="8" w:space="0" w:color="auto"/>
              <w:right w:val="nil"/>
            </w:tcBorders>
            <w:vAlign w:val="center"/>
          </w:tcPr>
          <w:p w14:paraId="7BA54E42"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18.82</w:t>
            </w:r>
          </w:p>
        </w:tc>
      </w:tr>
    </w:tbl>
    <w:p w14:paraId="26D9A846" w14:textId="77777777" w:rsidR="00134A28" w:rsidRPr="005464F2" w:rsidRDefault="00134A28" w:rsidP="00134A28">
      <w:pPr>
        <w:tabs>
          <w:tab w:val="left" w:pos="408"/>
        </w:tabs>
        <w:adjustRightInd w:val="0"/>
        <w:snapToGrid w:val="0"/>
        <w:spacing w:beforeLines="20" w:before="48" w:line="240" w:lineRule="exact"/>
        <w:ind w:left="500" w:hangingChars="278" w:hanging="500"/>
        <w:jc w:val="left"/>
        <w:rPr>
          <w:rFonts w:hAnsi="標楷體"/>
          <w:b/>
          <w:bCs/>
          <w:spacing w:val="20"/>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：信託代理與保證資產（負債），113年底及112年底各有7,750,000元及17,100,800元。</w:t>
      </w:r>
    </w:p>
    <w:p w14:paraId="07194FC3" w14:textId="77777777" w:rsidR="00134A28" w:rsidRPr="005464F2" w:rsidRDefault="00134A28" w:rsidP="00134A28">
      <w:pPr>
        <w:pStyle w:val="123"/>
        <w:overflowPunct w:val="0"/>
        <w:spacing w:line="480" w:lineRule="exact"/>
        <w:ind w:left="480" w:firstLine="280"/>
        <w:rPr>
          <w:snapToGrid w:val="0"/>
          <w:color w:val="auto"/>
          <w:sz w:val="28"/>
        </w:rPr>
      </w:pPr>
      <w:r w:rsidRPr="005464F2">
        <w:rPr>
          <w:rFonts w:hint="eastAsia"/>
          <w:snapToGrid w:val="0"/>
          <w:color w:val="auto"/>
          <w:sz w:val="28"/>
        </w:rPr>
        <w:lastRenderedPageBreak/>
        <w:t>2.桃園市住宅基金</w:t>
      </w:r>
    </w:p>
    <w:p w14:paraId="7115A682" w14:textId="77777777" w:rsidR="00134A28" w:rsidRPr="005464F2" w:rsidRDefault="00134A28" w:rsidP="00134A28">
      <w:pPr>
        <w:pStyle w:val="a0"/>
        <w:overflowPunct w:val="0"/>
        <w:autoSpaceDE w:val="0"/>
        <w:autoSpaceDN w:val="0"/>
        <w:adjustRightInd w:val="0"/>
        <w:spacing w:line="500" w:lineRule="exact"/>
        <w:ind w:firstLineChars="200" w:firstLine="480"/>
        <w:jc w:val="both"/>
        <w:rPr>
          <w:rFonts w:ascii="標楷體" w:eastAsia="標楷體"/>
          <w:snapToGrid w:val="0"/>
          <w:kern w:val="0"/>
          <w:sz w:val="24"/>
        </w:rPr>
      </w:pPr>
      <w:r w:rsidRPr="005464F2">
        <w:rPr>
          <w:rFonts w:ascii="標楷體" w:eastAsia="標楷體" w:hint="eastAsia"/>
          <w:snapToGrid w:val="0"/>
          <w:kern w:val="0"/>
          <w:sz w:val="24"/>
        </w:rPr>
        <w:t>桃園市政府為健全住宅市場，辦理住宅補貼及興辦社會住宅，以提升居住環境品質及推動住宅相關業務，依據住宅法規定設立桃園市住宅基金。該基金</w:t>
      </w:r>
      <w:proofErr w:type="gramStart"/>
      <w:r w:rsidRPr="005464F2">
        <w:rPr>
          <w:rFonts w:ascii="標楷體" w:eastAsia="標楷體" w:hint="eastAsia"/>
          <w:snapToGrid w:val="0"/>
          <w:kern w:val="0"/>
          <w:sz w:val="24"/>
        </w:rPr>
        <w:t>113</w:t>
      </w:r>
      <w:proofErr w:type="gramEnd"/>
      <w:r w:rsidRPr="005464F2">
        <w:rPr>
          <w:rFonts w:ascii="標楷體" w:eastAsia="標楷體" w:hint="eastAsia"/>
          <w:snapToGrid w:val="0"/>
          <w:kern w:val="0"/>
          <w:sz w:val="24"/>
        </w:rPr>
        <w:t>年度營運計畫及預算之執行等，經予書面審核，並派員就地抽查，</w:t>
      </w:r>
      <w:r w:rsidRPr="005464F2">
        <w:rPr>
          <w:rFonts w:ascii="標楷體" w:eastAsia="標楷體" w:hAnsi="標楷體" w:hint="eastAsia"/>
          <w:snapToGrid w:val="0"/>
          <w:kern w:val="0"/>
          <w:sz w:val="24"/>
        </w:rPr>
        <w:t>茲將查核結果說明如次：</w:t>
      </w:r>
    </w:p>
    <w:p w14:paraId="66A1ABAE" w14:textId="77777777" w:rsidR="00134A28" w:rsidRPr="005464F2" w:rsidRDefault="00134A28" w:rsidP="00134A28">
      <w:pPr>
        <w:pStyle w:val="1230"/>
        <w:overflowPunct w:val="0"/>
        <w:spacing w:line="480" w:lineRule="exact"/>
        <w:ind w:left="800"/>
        <w:rPr>
          <w:b/>
        </w:rPr>
      </w:pPr>
      <w:r w:rsidRPr="005464F2">
        <w:rPr>
          <w:rFonts w:hint="eastAsia"/>
          <w:b/>
        </w:rPr>
        <w:t>（1）營運計畫實施情形之查核</w:t>
      </w:r>
    </w:p>
    <w:p w14:paraId="63442620" w14:textId="23823300" w:rsidR="00134A28" w:rsidRPr="005464F2" w:rsidRDefault="00134A28" w:rsidP="00134A28">
      <w:pPr>
        <w:pStyle w:val="a0"/>
        <w:overflowPunct w:val="0"/>
        <w:autoSpaceDE w:val="0"/>
        <w:autoSpaceDN w:val="0"/>
        <w:adjustRightInd w:val="0"/>
        <w:spacing w:line="500" w:lineRule="exact"/>
        <w:ind w:firstLineChars="200" w:firstLine="480"/>
        <w:jc w:val="both"/>
        <w:rPr>
          <w:rFonts w:ascii="標楷體" w:eastAsia="標楷體"/>
          <w:snapToGrid w:val="0"/>
          <w:kern w:val="0"/>
          <w:sz w:val="24"/>
        </w:rPr>
      </w:pPr>
      <w:r w:rsidRPr="005464F2">
        <w:rPr>
          <w:rFonts w:ascii="標楷體" w:eastAsia="標楷體" w:hint="eastAsia"/>
          <w:snapToGrid w:val="0"/>
          <w:kern w:val="0"/>
          <w:sz w:val="24"/>
        </w:rPr>
        <w:t>該基金主要營運計畫係興建46處社會住宅，其中14處已完工，7處興建中，1處設計中，10處規劃中，14處籌備基地。</w:t>
      </w:r>
      <w:proofErr w:type="gramStart"/>
      <w:r w:rsidRPr="005464F2">
        <w:rPr>
          <w:rFonts w:ascii="標楷體" w:eastAsia="標楷體" w:hint="eastAsia"/>
          <w:snapToGrid w:val="0"/>
          <w:kern w:val="0"/>
          <w:sz w:val="24"/>
        </w:rPr>
        <w:t>113</w:t>
      </w:r>
      <w:proofErr w:type="gramEnd"/>
      <w:r w:rsidRPr="005464F2">
        <w:rPr>
          <w:rFonts w:ascii="標楷體" w:eastAsia="標楷體" w:hint="eastAsia"/>
          <w:snapToGrid w:val="0"/>
          <w:kern w:val="0"/>
          <w:sz w:val="24"/>
        </w:rPr>
        <w:t>年度預計辦理住宅興建計畫21億3</w:t>
      </w:r>
      <w:r w:rsidRPr="005464F2">
        <w:rPr>
          <w:rFonts w:ascii="標楷體" w:eastAsia="標楷體"/>
          <w:snapToGrid w:val="0"/>
          <w:kern w:val="0"/>
          <w:sz w:val="24"/>
        </w:rPr>
        <w:t>,</w:t>
      </w:r>
      <w:r w:rsidRPr="005464F2">
        <w:rPr>
          <w:rFonts w:ascii="標楷體" w:eastAsia="標楷體" w:hint="eastAsia"/>
          <w:snapToGrid w:val="0"/>
          <w:kern w:val="0"/>
          <w:sz w:val="24"/>
        </w:rPr>
        <w:t>804萬元，實際為1</w:t>
      </w:r>
      <w:r w:rsidRPr="005464F2">
        <w:rPr>
          <w:rFonts w:ascii="標楷體" w:eastAsia="標楷體"/>
          <w:snapToGrid w:val="0"/>
          <w:kern w:val="0"/>
          <w:sz w:val="24"/>
        </w:rPr>
        <w:t>4</w:t>
      </w:r>
      <w:r w:rsidRPr="005464F2">
        <w:rPr>
          <w:rFonts w:ascii="標楷體" w:eastAsia="標楷體" w:hint="eastAsia"/>
          <w:snapToGrid w:val="0"/>
          <w:kern w:val="0"/>
          <w:sz w:val="24"/>
        </w:rPr>
        <w:t>億1</w:t>
      </w:r>
      <w:r w:rsidRPr="005464F2">
        <w:rPr>
          <w:rFonts w:ascii="標楷體" w:eastAsia="標楷體"/>
          <w:snapToGrid w:val="0"/>
          <w:kern w:val="0"/>
          <w:sz w:val="24"/>
        </w:rPr>
        <w:t>,777</w:t>
      </w:r>
      <w:r w:rsidRPr="005464F2">
        <w:rPr>
          <w:rFonts w:ascii="標楷體" w:eastAsia="標楷體" w:hint="eastAsia"/>
          <w:snapToGrid w:val="0"/>
          <w:kern w:val="0"/>
          <w:sz w:val="24"/>
        </w:rPr>
        <w:t>萬餘元</w:t>
      </w:r>
      <w:r w:rsidR="008C43AC">
        <w:rPr>
          <w:rFonts w:ascii="標楷體" w:eastAsia="標楷體" w:hint="eastAsia"/>
          <w:snapToGrid w:val="0"/>
          <w:kern w:val="0"/>
          <w:sz w:val="24"/>
        </w:rPr>
        <w:t>（</w:t>
      </w:r>
      <w:r w:rsidRPr="005464F2">
        <w:rPr>
          <w:rFonts w:ascii="標楷體" w:eastAsia="標楷體" w:hint="eastAsia"/>
          <w:snapToGrid w:val="0"/>
          <w:kern w:val="0"/>
          <w:sz w:val="24"/>
        </w:rPr>
        <w:t>包含以前年度保留數之執行數8億6</w:t>
      </w:r>
      <w:r w:rsidRPr="005464F2">
        <w:rPr>
          <w:rFonts w:ascii="標楷體" w:eastAsia="標楷體"/>
          <w:snapToGrid w:val="0"/>
          <w:kern w:val="0"/>
          <w:sz w:val="24"/>
        </w:rPr>
        <w:t>,</w:t>
      </w:r>
      <w:r w:rsidRPr="005464F2">
        <w:rPr>
          <w:rFonts w:ascii="標楷體" w:eastAsia="標楷體" w:hint="eastAsia"/>
          <w:snapToGrid w:val="0"/>
          <w:kern w:val="0"/>
          <w:sz w:val="24"/>
        </w:rPr>
        <w:t>195萬餘元</w:t>
      </w:r>
      <w:r w:rsidR="008C43AC">
        <w:rPr>
          <w:rFonts w:ascii="標楷體" w:eastAsia="標楷體" w:hint="eastAsia"/>
          <w:snapToGrid w:val="0"/>
          <w:kern w:val="0"/>
          <w:sz w:val="24"/>
        </w:rPr>
        <w:t>）</w:t>
      </w:r>
      <w:r w:rsidRPr="005464F2">
        <w:rPr>
          <w:rFonts w:ascii="標楷體" w:eastAsia="標楷體" w:hint="eastAsia"/>
          <w:snapToGrid w:val="0"/>
          <w:kern w:val="0"/>
          <w:sz w:val="24"/>
        </w:rPr>
        <w:t>，較預計減少7億2</w:t>
      </w:r>
      <w:r w:rsidRPr="005464F2">
        <w:rPr>
          <w:rFonts w:ascii="標楷體" w:eastAsia="標楷體"/>
          <w:snapToGrid w:val="0"/>
          <w:kern w:val="0"/>
          <w:sz w:val="24"/>
        </w:rPr>
        <w:t>,</w:t>
      </w:r>
      <w:r w:rsidRPr="005464F2">
        <w:rPr>
          <w:rFonts w:ascii="標楷體" w:eastAsia="標楷體" w:hint="eastAsia"/>
          <w:snapToGrid w:val="0"/>
          <w:kern w:val="0"/>
          <w:sz w:val="24"/>
        </w:rPr>
        <w:t>026萬餘元，約33.69％，主要係配合社會住宅業務推動期程，依實際作業情形支用所致。</w:t>
      </w:r>
    </w:p>
    <w:p w14:paraId="48777364" w14:textId="77777777" w:rsidR="00134A28" w:rsidRPr="005464F2" w:rsidRDefault="00134A28" w:rsidP="00134A28">
      <w:pPr>
        <w:pStyle w:val="a0"/>
        <w:overflowPunct w:val="0"/>
        <w:autoSpaceDE w:val="0"/>
        <w:autoSpaceDN w:val="0"/>
        <w:adjustRightInd w:val="0"/>
        <w:spacing w:line="500" w:lineRule="exact"/>
        <w:ind w:firstLineChars="200" w:firstLine="480"/>
        <w:jc w:val="both"/>
        <w:rPr>
          <w:rFonts w:ascii="標楷體" w:eastAsia="標楷體"/>
          <w:snapToGrid w:val="0"/>
          <w:kern w:val="0"/>
          <w:sz w:val="24"/>
        </w:rPr>
      </w:pPr>
      <w:r w:rsidRPr="005464F2">
        <w:rPr>
          <w:rFonts w:ascii="標楷體" w:eastAsia="標楷體" w:hint="eastAsia"/>
          <w:snapToGrid w:val="0"/>
          <w:kern w:val="0"/>
          <w:sz w:val="24"/>
        </w:rPr>
        <w:t>有關該基金營運計畫執行率欠佳情形，本處已函請桃園市政府督促檢討改善，</w:t>
      </w:r>
      <w:proofErr w:type="gramStart"/>
      <w:r w:rsidRPr="005464F2">
        <w:rPr>
          <w:rFonts w:ascii="標楷體" w:eastAsia="標楷體" w:hint="eastAsia"/>
          <w:snapToGrid w:val="0"/>
          <w:kern w:val="0"/>
          <w:sz w:val="24"/>
        </w:rPr>
        <w:t>俾</w:t>
      </w:r>
      <w:proofErr w:type="gramEnd"/>
      <w:r w:rsidRPr="005464F2">
        <w:rPr>
          <w:rFonts w:ascii="標楷體" w:eastAsia="標楷體" w:hint="eastAsia"/>
          <w:snapToGrid w:val="0"/>
          <w:kern w:val="0"/>
          <w:sz w:val="24"/>
        </w:rPr>
        <w:t>達成預計目標。</w:t>
      </w:r>
    </w:p>
    <w:p w14:paraId="29928E09" w14:textId="77777777" w:rsidR="00134A28" w:rsidRPr="005464F2" w:rsidRDefault="00134A28" w:rsidP="00134A28">
      <w:pPr>
        <w:pStyle w:val="1230"/>
        <w:overflowPunct w:val="0"/>
        <w:spacing w:line="480" w:lineRule="exact"/>
        <w:ind w:left="800"/>
        <w:rPr>
          <w:b/>
        </w:rPr>
      </w:pPr>
      <w:r w:rsidRPr="005464F2">
        <w:rPr>
          <w:rFonts w:hint="eastAsia"/>
          <w:b/>
        </w:rPr>
        <w:t>（2）預算執行情形之審核</w:t>
      </w:r>
    </w:p>
    <w:p w14:paraId="765FA66A" w14:textId="77777777" w:rsidR="00134A28" w:rsidRPr="005464F2" w:rsidRDefault="00134A28" w:rsidP="00134A28">
      <w:pPr>
        <w:pStyle w:val="a0"/>
        <w:overflowPunct w:val="0"/>
        <w:autoSpaceDE w:val="0"/>
        <w:autoSpaceDN w:val="0"/>
        <w:adjustRightInd w:val="0"/>
        <w:spacing w:line="500" w:lineRule="exact"/>
        <w:ind w:firstLineChars="200" w:firstLine="480"/>
        <w:jc w:val="both"/>
        <w:rPr>
          <w:rFonts w:ascii="標楷體" w:eastAsia="標楷體" w:hAnsi="標楷體"/>
          <w:snapToGrid w:val="0"/>
          <w:kern w:val="0"/>
          <w:sz w:val="24"/>
        </w:rPr>
      </w:pPr>
      <w:proofErr w:type="gramStart"/>
      <w:r w:rsidRPr="005464F2">
        <w:rPr>
          <w:rFonts w:ascii="標楷體" w:eastAsia="標楷體" w:hAnsi="標楷體" w:hint="eastAsia"/>
          <w:snapToGrid w:val="0"/>
          <w:kern w:val="0"/>
          <w:sz w:val="24"/>
        </w:rPr>
        <w:t>113</w:t>
      </w:r>
      <w:proofErr w:type="gramEnd"/>
      <w:r w:rsidRPr="005464F2">
        <w:rPr>
          <w:rFonts w:ascii="標楷體" w:eastAsia="標楷體" w:hAnsi="標楷體" w:hint="eastAsia"/>
          <w:snapToGrid w:val="0"/>
          <w:kern w:val="0"/>
          <w:sz w:val="24"/>
        </w:rPr>
        <w:t>年度決算審核結果，業務賸餘1億278萬餘元，業務外賸餘961萬餘元，審定本期賸餘1億1,240萬餘元，較預算賸餘1億6</w:t>
      </w:r>
      <w:r w:rsidRPr="005464F2">
        <w:rPr>
          <w:rFonts w:ascii="標楷體" w:eastAsia="標楷體" w:hAnsi="標楷體"/>
          <w:snapToGrid w:val="0"/>
          <w:kern w:val="0"/>
          <w:sz w:val="24"/>
        </w:rPr>
        <w:t>,</w:t>
      </w:r>
      <w:r w:rsidRPr="005464F2">
        <w:rPr>
          <w:rFonts w:ascii="標楷體" w:eastAsia="標楷體" w:hAnsi="標楷體" w:hint="eastAsia"/>
          <w:snapToGrid w:val="0"/>
          <w:kern w:val="0"/>
          <w:sz w:val="24"/>
        </w:rPr>
        <w:t>953萬餘元，減少5,712萬餘元，約</w:t>
      </w:r>
      <w:r w:rsidRPr="005464F2">
        <w:rPr>
          <w:rFonts w:ascii="標楷體" w:eastAsia="標楷體" w:hAnsi="標楷體"/>
          <w:snapToGrid w:val="0"/>
          <w:kern w:val="0"/>
          <w:sz w:val="24"/>
        </w:rPr>
        <w:t>33.70</w:t>
      </w:r>
      <w:r w:rsidRPr="005464F2">
        <w:rPr>
          <w:rFonts w:ascii="標楷體" w:eastAsia="標楷體" w:hAnsi="標楷體" w:hint="eastAsia"/>
          <w:snapToGrid w:val="0"/>
          <w:kern w:val="0"/>
          <w:sz w:val="24"/>
        </w:rPr>
        <w:t>％，</w:t>
      </w:r>
      <w:r w:rsidRPr="005464F2">
        <w:rPr>
          <w:rFonts w:ascii="標楷體" w:eastAsia="標楷體" w:hAnsi="標楷體"/>
          <w:snapToGrid w:val="0"/>
          <w:kern w:val="0"/>
          <w:sz w:val="24"/>
        </w:rPr>
        <w:t>主要係</w:t>
      </w:r>
      <w:r w:rsidRPr="005464F2">
        <w:rPr>
          <w:rFonts w:ascii="標楷體" w:eastAsia="標楷體" w:hAnsi="標楷體" w:hint="eastAsia"/>
          <w:snapToGrid w:val="0"/>
          <w:kern w:val="0"/>
          <w:sz w:val="24"/>
        </w:rPr>
        <w:t>社會住宅業務依實際需要支用所致。</w:t>
      </w:r>
    </w:p>
    <w:p w14:paraId="4E8024B9" w14:textId="77777777" w:rsidR="00134A28" w:rsidRPr="005464F2" w:rsidRDefault="00134A28" w:rsidP="00134A28">
      <w:pPr>
        <w:pStyle w:val="1230"/>
        <w:overflowPunct w:val="0"/>
        <w:spacing w:line="480" w:lineRule="exact"/>
        <w:ind w:left="800"/>
        <w:rPr>
          <w:b/>
        </w:rPr>
      </w:pPr>
      <w:r w:rsidRPr="005464F2">
        <w:rPr>
          <w:rFonts w:hint="eastAsia"/>
          <w:b/>
        </w:rPr>
        <w:t>（3）餘</w:t>
      </w:r>
      <w:proofErr w:type="gramStart"/>
      <w:r w:rsidRPr="005464F2">
        <w:rPr>
          <w:rFonts w:hint="eastAsia"/>
          <w:b/>
        </w:rPr>
        <w:t>絀</w:t>
      </w:r>
      <w:proofErr w:type="gramEnd"/>
      <w:r w:rsidRPr="005464F2">
        <w:rPr>
          <w:rFonts w:hint="eastAsia"/>
          <w:b/>
        </w:rPr>
        <w:t>及撥補之審定</w:t>
      </w:r>
    </w:p>
    <w:p w14:paraId="250D9C8F" w14:textId="77777777" w:rsidR="00134A28" w:rsidRPr="005464F2" w:rsidRDefault="00134A28" w:rsidP="00134A28">
      <w:pPr>
        <w:overflowPunct w:val="0"/>
        <w:autoSpaceDE w:val="0"/>
        <w:autoSpaceDN w:val="0"/>
        <w:adjustRightInd w:val="0"/>
        <w:spacing w:line="480" w:lineRule="exact"/>
        <w:ind w:firstLineChars="683" w:firstLine="1639"/>
        <w:jc w:val="both"/>
        <w:rPr>
          <w:snapToGrid w:val="0"/>
          <w:kern w:val="0"/>
          <w:sz w:val="24"/>
          <w:szCs w:val="24"/>
        </w:rPr>
      </w:pPr>
      <w:r w:rsidRPr="005464F2">
        <w:rPr>
          <w:rFonts w:hint="eastAsia"/>
          <w:snapToGrid w:val="0"/>
          <w:kern w:val="0"/>
          <w:sz w:val="24"/>
          <w:szCs w:val="24"/>
        </w:rPr>
        <w:t>A.</w:t>
      </w:r>
      <w:r w:rsidRPr="005464F2">
        <w:rPr>
          <w:snapToGrid w:val="0"/>
          <w:kern w:val="0"/>
          <w:sz w:val="24"/>
          <w:szCs w:val="24"/>
        </w:rPr>
        <w:t xml:space="preserve"> </w:t>
      </w:r>
      <w:r w:rsidRPr="005464F2">
        <w:rPr>
          <w:rFonts w:hint="eastAsia"/>
          <w:snapToGrid w:val="0"/>
          <w:kern w:val="0"/>
          <w:sz w:val="24"/>
          <w:szCs w:val="24"/>
        </w:rPr>
        <w:t>餘絀審定</w:t>
      </w:r>
      <w:r w:rsidRPr="005464F2">
        <w:rPr>
          <w:rFonts w:hint="eastAsia"/>
          <w:snapToGrid w:val="0"/>
          <w:kern w:val="0"/>
          <w:sz w:val="24"/>
          <w:szCs w:val="24"/>
        </w:rPr>
        <w:tab/>
        <w:t xml:space="preserve">　</w:t>
      </w:r>
      <w:r w:rsidRPr="005464F2">
        <w:rPr>
          <w:snapToGrid w:val="0"/>
          <w:w w:val="98"/>
          <w:kern w:val="0"/>
          <w:sz w:val="24"/>
          <w:szCs w:val="24"/>
        </w:rPr>
        <w:t>113年度決算經桃園市政府核定賸餘</w:t>
      </w:r>
      <w:r w:rsidRPr="005464F2">
        <w:rPr>
          <w:rFonts w:hint="eastAsia"/>
          <w:snapToGrid w:val="0"/>
          <w:w w:val="98"/>
          <w:kern w:val="0"/>
          <w:sz w:val="24"/>
          <w:szCs w:val="24"/>
        </w:rPr>
        <w:t>112,403,060</w:t>
      </w:r>
      <w:r w:rsidRPr="005464F2">
        <w:rPr>
          <w:snapToGrid w:val="0"/>
          <w:w w:val="98"/>
          <w:kern w:val="0"/>
          <w:sz w:val="24"/>
          <w:szCs w:val="24"/>
        </w:rPr>
        <w:t>元，</w:t>
      </w:r>
      <w:r w:rsidRPr="005464F2">
        <w:rPr>
          <w:rFonts w:hint="eastAsia"/>
          <w:snapToGrid w:val="0"/>
          <w:w w:val="98"/>
          <w:kern w:val="0"/>
          <w:sz w:val="24"/>
          <w:szCs w:val="24"/>
        </w:rPr>
        <w:t>本處依法審核修正減列業務成本及費用1</w:t>
      </w:r>
      <w:r w:rsidRPr="005464F2">
        <w:rPr>
          <w:snapToGrid w:val="0"/>
          <w:w w:val="98"/>
          <w:kern w:val="0"/>
          <w:sz w:val="24"/>
          <w:szCs w:val="24"/>
        </w:rPr>
        <w:t>,</w:t>
      </w:r>
      <w:r w:rsidRPr="005464F2">
        <w:rPr>
          <w:rFonts w:hint="eastAsia"/>
          <w:snapToGrid w:val="0"/>
          <w:w w:val="98"/>
          <w:kern w:val="0"/>
          <w:sz w:val="24"/>
          <w:szCs w:val="24"/>
        </w:rPr>
        <w:t>459</w:t>
      </w:r>
      <w:r w:rsidRPr="005464F2">
        <w:rPr>
          <w:snapToGrid w:val="0"/>
          <w:w w:val="98"/>
          <w:kern w:val="0"/>
          <w:sz w:val="24"/>
          <w:szCs w:val="24"/>
        </w:rPr>
        <w:t>,</w:t>
      </w:r>
      <w:r w:rsidRPr="005464F2">
        <w:rPr>
          <w:rFonts w:hint="eastAsia"/>
          <w:snapToGrid w:val="0"/>
          <w:w w:val="98"/>
          <w:kern w:val="0"/>
          <w:sz w:val="24"/>
          <w:szCs w:val="24"/>
        </w:rPr>
        <w:t>237元，並同額減列業務外收入，審定本期賸餘112</w:t>
      </w:r>
      <w:r w:rsidRPr="005464F2">
        <w:rPr>
          <w:snapToGrid w:val="0"/>
          <w:w w:val="98"/>
          <w:kern w:val="0"/>
          <w:sz w:val="24"/>
          <w:szCs w:val="24"/>
        </w:rPr>
        <w:t>,</w:t>
      </w:r>
      <w:r w:rsidRPr="005464F2">
        <w:rPr>
          <w:rFonts w:hint="eastAsia"/>
          <w:snapToGrid w:val="0"/>
          <w:w w:val="98"/>
          <w:kern w:val="0"/>
          <w:sz w:val="24"/>
          <w:szCs w:val="24"/>
        </w:rPr>
        <w:t>403</w:t>
      </w:r>
      <w:r w:rsidRPr="005464F2">
        <w:rPr>
          <w:snapToGrid w:val="0"/>
          <w:w w:val="98"/>
          <w:kern w:val="0"/>
          <w:sz w:val="24"/>
          <w:szCs w:val="24"/>
        </w:rPr>
        <w:t>,</w:t>
      </w:r>
      <w:r w:rsidRPr="005464F2">
        <w:rPr>
          <w:rFonts w:hint="eastAsia"/>
          <w:snapToGrid w:val="0"/>
          <w:w w:val="98"/>
          <w:kern w:val="0"/>
          <w:sz w:val="24"/>
          <w:szCs w:val="24"/>
        </w:rPr>
        <w:t>060元</w:t>
      </w:r>
      <w:r w:rsidRPr="005464F2">
        <w:rPr>
          <w:snapToGrid w:val="0"/>
          <w:w w:val="98"/>
          <w:kern w:val="0"/>
          <w:sz w:val="24"/>
          <w:szCs w:val="24"/>
        </w:rPr>
        <w:t>。</w:t>
      </w:r>
    </w:p>
    <w:p w14:paraId="163BDB24" w14:textId="77777777" w:rsidR="00134A28" w:rsidRPr="005464F2" w:rsidRDefault="00134A28" w:rsidP="00134A28">
      <w:pPr>
        <w:overflowPunct w:val="0"/>
        <w:autoSpaceDE w:val="0"/>
        <w:autoSpaceDN w:val="0"/>
        <w:adjustRightInd w:val="0"/>
        <w:spacing w:line="480" w:lineRule="exact"/>
        <w:ind w:firstLineChars="683" w:firstLine="1639"/>
        <w:jc w:val="both"/>
        <w:rPr>
          <w:snapToGrid w:val="0"/>
          <w:kern w:val="0"/>
          <w:sz w:val="24"/>
          <w:szCs w:val="24"/>
        </w:rPr>
      </w:pPr>
      <w:r w:rsidRPr="005464F2">
        <w:rPr>
          <w:rFonts w:hint="eastAsia"/>
          <w:snapToGrid w:val="0"/>
          <w:kern w:val="0"/>
          <w:sz w:val="24"/>
          <w:szCs w:val="24"/>
        </w:rPr>
        <w:t xml:space="preserve">B. 餘絀撥補　</w:t>
      </w:r>
      <w:r w:rsidRPr="005464F2">
        <w:rPr>
          <w:rFonts w:hint="eastAsia"/>
          <w:snapToGrid w:val="0"/>
          <w:kern w:val="0"/>
          <w:sz w:val="24"/>
          <w:szCs w:val="24"/>
        </w:rPr>
        <w:tab/>
        <w:t>113年度決算審定賸餘112,403,060元，連同前期未分配賸餘626,744,386元，合計賸餘739,147,446元，全數列為未分配賸餘。</w:t>
      </w:r>
    </w:p>
    <w:p w14:paraId="1152A89B" w14:textId="77777777" w:rsidR="00134A28" w:rsidRPr="005464F2" w:rsidRDefault="00134A28" w:rsidP="00134A28">
      <w:pPr>
        <w:pStyle w:val="1230"/>
        <w:overflowPunct w:val="0"/>
        <w:spacing w:line="480" w:lineRule="exact"/>
        <w:ind w:left="800"/>
        <w:rPr>
          <w:b/>
        </w:rPr>
      </w:pPr>
      <w:r w:rsidRPr="005464F2">
        <w:rPr>
          <w:rFonts w:hint="eastAsia"/>
          <w:b/>
        </w:rPr>
        <w:t>（4）現金流量之查核</w:t>
      </w:r>
    </w:p>
    <w:p w14:paraId="2B1B0273" w14:textId="77777777" w:rsidR="00134A28" w:rsidRPr="005464F2" w:rsidRDefault="00134A28" w:rsidP="00134A28">
      <w:pPr>
        <w:pStyle w:val="a0"/>
        <w:overflowPunct w:val="0"/>
        <w:autoSpaceDE w:val="0"/>
        <w:autoSpaceDN w:val="0"/>
        <w:adjustRightInd w:val="0"/>
        <w:spacing w:line="480" w:lineRule="exact"/>
        <w:ind w:firstLineChars="200" w:firstLine="480"/>
        <w:jc w:val="both"/>
        <w:rPr>
          <w:rFonts w:ascii="標楷體" w:eastAsia="標楷體"/>
          <w:snapToGrid w:val="0"/>
          <w:kern w:val="0"/>
          <w:sz w:val="24"/>
        </w:rPr>
      </w:pPr>
      <w:proofErr w:type="gramStart"/>
      <w:r w:rsidRPr="005464F2">
        <w:rPr>
          <w:rFonts w:ascii="標楷體" w:eastAsia="標楷體" w:hint="eastAsia"/>
          <w:snapToGrid w:val="0"/>
          <w:kern w:val="0"/>
          <w:sz w:val="24"/>
        </w:rPr>
        <w:t>113</w:t>
      </w:r>
      <w:proofErr w:type="gramEnd"/>
      <w:r w:rsidRPr="005464F2">
        <w:rPr>
          <w:rFonts w:ascii="標楷體" w:eastAsia="標楷體" w:hint="eastAsia"/>
          <w:snapToGrid w:val="0"/>
          <w:kern w:val="0"/>
          <w:sz w:val="24"/>
        </w:rPr>
        <w:t>年度期初現金及約當現金</w:t>
      </w:r>
      <w:r w:rsidRPr="005464F2">
        <w:rPr>
          <w:rFonts w:ascii="標楷體" w:eastAsia="標楷體"/>
          <w:snapToGrid w:val="0"/>
          <w:kern w:val="0"/>
          <w:sz w:val="24"/>
        </w:rPr>
        <w:t>6</w:t>
      </w:r>
      <w:r w:rsidRPr="005464F2">
        <w:rPr>
          <w:rFonts w:ascii="標楷體" w:eastAsia="標楷體" w:hint="eastAsia"/>
          <w:snapToGrid w:val="0"/>
          <w:kern w:val="0"/>
          <w:sz w:val="24"/>
        </w:rPr>
        <w:t>億</w:t>
      </w:r>
      <w:r w:rsidRPr="005464F2">
        <w:rPr>
          <w:rFonts w:ascii="標楷體" w:eastAsia="標楷體"/>
          <w:snapToGrid w:val="0"/>
          <w:kern w:val="0"/>
          <w:sz w:val="24"/>
        </w:rPr>
        <w:t>3,918</w:t>
      </w:r>
      <w:r w:rsidRPr="005464F2">
        <w:rPr>
          <w:rFonts w:ascii="標楷體" w:eastAsia="標楷體" w:hint="eastAsia"/>
          <w:snapToGrid w:val="0"/>
          <w:kern w:val="0"/>
          <w:sz w:val="24"/>
        </w:rPr>
        <w:t>萬餘元，經業務、投資及籌資活動結果，現金及約當</w:t>
      </w:r>
      <w:proofErr w:type="gramStart"/>
      <w:r w:rsidRPr="005464F2">
        <w:rPr>
          <w:rFonts w:ascii="標楷體" w:eastAsia="標楷體" w:hint="eastAsia"/>
          <w:snapToGrid w:val="0"/>
          <w:kern w:val="0"/>
          <w:sz w:val="24"/>
        </w:rPr>
        <w:t>現金淨減</w:t>
      </w:r>
      <w:proofErr w:type="gramEnd"/>
      <w:r w:rsidRPr="005464F2">
        <w:rPr>
          <w:rFonts w:ascii="標楷體" w:eastAsia="標楷體"/>
          <w:snapToGrid w:val="0"/>
          <w:kern w:val="0"/>
          <w:sz w:val="24"/>
        </w:rPr>
        <w:t>2,663</w:t>
      </w:r>
      <w:r w:rsidRPr="005464F2">
        <w:rPr>
          <w:rFonts w:ascii="標楷體" w:eastAsia="標楷體" w:hint="eastAsia"/>
          <w:snapToGrid w:val="0"/>
          <w:kern w:val="0"/>
          <w:sz w:val="24"/>
        </w:rPr>
        <w:t>萬餘元，期末現金及約當現金為</w:t>
      </w:r>
      <w:r w:rsidRPr="005464F2">
        <w:rPr>
          <w:rFonts w:ascii="標楷體" w:eastAsia="標楷體"/>
          <w:snapToGrid w:val="0"/>
          <w:kern w:val="0"/>
          <w:sz w:val="24"/>
        </w:rPr>
        <w:t>6</w:t>
      </w:r>
      <w:r w:rsidRPr="005464F2">
        <w:rPr>
          <w:rFonts w:ascii="標楷體" w:eastAsia="標楷體" w:hint="eastAsia"/>
          <w:snapToGrid w:val="0"/>
          <w:kern w:val="0"/>
          <w:sz w:val="24"/>
        </w:rPr>
        <w:t>億</w:t>
      </w:r>
      <w:r w:rsidRPr="005464F2">
        <w:rPr>
          <w:rFonts w:ascii="標楷體" w:eastAsia="標楷體"/>
          <w:snapToGrid w:val="0"/>
          <w:kern w:val="0"/>
          <w:sz w:val="24"/>
        </w:rPr>
        <w:t>1,254</w:t>
      </w:r>
      <w:r w:rsidRPr="005464F2">
        <w:rPr>
          <w:rFonts w:ascii="標楷體" w:eastAsia="標楷體" w:hint="eastAsia"/>
          <w:snapToGrid w:val="0"/>
          <w:kern w:val="0"/>
          <w:sz w:val="24"/>
        </w:rPr>
        <w:t>萬餘元；其現金及約當現金淨減數與預算</w:t>
      </w:r>
      <w:proofErr w:type="gramStart"/>
      <w:r w:rsidRPr="005464F2">
        <w:rPr>
          <w:rFonts w:ascii="標楷體" w:eastAsia="標楷體" w:hint="eastAsia"/>
          <w:snapToGrid w:val="0"/>
          <w:kern w:val="0"/>
          <w:sz w:val="24"/>
        </w:rPr>
        <w:t>淨增數6億</w:t>
      </w:r>
      <w:proofErr w:type="gramEnd"/>
      <w:r w:rsidRPr="005464F2">
        <w:rPr>
          <w:rFonts w:ascii="標楷體" w:eastAsia="標楷體" w:hint="eastAsia"/>
          <w:snapToGrid w:val="0"/>
          <w:kern w:val="0"/>
          <w:sz w:val="24"/>
        </w:rPr>
        <w:t>8</w:t>
      </w:r>
      <w:r w:rsidRPr="005464F2">
        <w:rPr>
          <w:rFonts w:ascii="標楷體" w:eastAsia="標楷體"/>
          <w:snapToGrid w:val="0"/>
          <w:kern w:val="0"/>
          <w:sz w:val="24"/>
        </w:rPr>
        <w:t>,</w:t>
      </w:r>
      <w:r w:rsidRPr="005464F2">
        <w:rPr>
          <w:rFonts w:ascii="標楷體" w:eastAsia="標楷體" w:hint="eastAsia"/>
          <w:snapToGrid w:val="0"/>
          <w:kern w:val="0"/>
          <w:sz w:val="24"/>
        </w:rPr>
        <w:t>563萬餘元，相距</w:t>
      </w:r>
      <w:r w:rsidRPr="005464F2">
        <w:rPr>
          <w:rFonts w:ascii="標楷體" w:eastAsia="標楷體"/>
          <w:snapToGrid w:val="0"/>
          <w:kern w:val="0"/>
          <w:sz w:val="24"/>
        </w:rPr>
        <w:t>7</w:t>
      </w:r>
      <w:r w:rsidRPr="005464F2">
        <w:rPr>
          <w:rFonts w:ascii="標楷體" w:eastAsia="標楷體" w:hint="eastAsia"/>
          <w:snapToGrid w:val="0"/>
          <w:kern w:val="0"/>
          <w:sz w:val="24"/>
        </w:rPr>
        <w:t>億</w:t>
      </w:r>
      <w:r w:rsidRPr="005464F2">
        <w:rPr>
          <w:rFonts w:ascii="標楷體" w:eastAsia="標楷體"/>
          <w:snapToGrid w:val="0"/>
          <w:kern w:val="0"/>
          <w:sz w:val="24"/>
        </w:rPr>
        <w:t>1,226</w:t>
      </w:r>
      <w:r w:rsidRPr="005464F2">
        <w:rPr>
          <w:rFonts w:ascii="標楷體" w:eastAsia="標楷體" w:hint="eastAsia"/>
          <w:snapToGrid w:val="0"/>
          <w:kern w:val="0"/>
          <w:sz w:val="24"/>
        </w:rPr>
        <w:t>萬餘元，</w:t>
      </w:r>
      <w:r w:rsidRPr="005464F2">
        <w:rPr>
          <w:rFonts w:ascii="標楷體" w:eastAsia="標楷體"/>
          <w:snapToGrid w:val="0"/>
          <w:kern w:val="0"/>
          <w:sz w:val="24"/>
        </w:rPr>
        <w:t>主要係</w:t>
      </w:r>
      <w:r w:rsidRPr="005464F2">
        <w:rPr>
          <w:rFonts w:ascii="標楷體" w:eastAsia="標楷體" w:hint="eastAsia"/>
          <w:snapToGrid w:val="0"/>
          <w:kern w:val="0"/>
          <w:sz w:val="24"/>
        </w:rPr>
        <w:t>長期債務舉借金額較預計減少</w:t>
      </w:r>
      <w:r w:rsidRPr="005464F2">
        <w:rPr>
          <w:rFonts w:ascii="標楷體" w:eastAsia="標楷體"/>
          <w:snapToGrid w:val="0"/>
          <w:kern w:val="0"/>
          <w:sz w:val="24"/>
        </w:rPr>
        <w:t>，</w:t>
      </w:r>
      <w:r w:rsidRPr="005464F2">
        <w:rPr>
          <w:rFonts w:ascii="標楷體" w:eastAsia="標楷體" w:hint="eastAsia"/>
          <w:snapToGrid w:val="0"/>
          <w:kern w:val="0"/>
          <w:sz w:val="24"/>
        </w:rPr>
        <w:t>籌資</w:t>
      </w:r>
      <w:r w:rsidRPr="005464F2">
        <w:rPr>
          <w:rFonts w:ascii="標楷體" w:eastAsia="標楷體"/>
          <w:snapToGrid w:val="0"/>
          <w:kern w:val="0"/>
          <w:sz w:val="24"/>
        </w:rPr>
        <w:t>活動</w:t>
      </w:r>
      <w:r w:rsidRPr="005464F2">
        <w:rPr>
          <w:rFonts w:ascii="標楷體" w:eastAsia="標楷體" w:hint="eastAsia"/>
          <w:snapToGrid w:val="0"/>
          <w:kern w:val="0"/>
          <w:sz w:val="24"/>
        </w:rPr>
        <w:t>之</w:t>
      </w:r>
      <w:r w:rsidRPr="005464F2">
        <w:rPr>
          <w:rFonts w:ascii="標楷體" w:eastAsia="標楷體"/>
          <w:snapToGrid w:val="0"/>
          <w:kern w:val="0"/>
          <w:sz w:val="24"/>
        </w:rPr>
        <w:t>淨現金流</w:t>
      </w:r>
      <w:r w:rsidRPr="005464F2">
        <w:rPr>
          <w:rFonts w:ascii="標楷體" w:eastAsia="標楷體" w:hint="eastAsia"/>
          <w:snapToGrid w:val="0"/>
          <w:kern w:val="0"/>
          <w:sz w:val="24"/>
        </w:rPr>
        <w:t>入減少</w:t>
      </w:r>
      <w:r w:rsidRPr="005464F2">
        <w:rPr>
          <w:rFonts w:ascii="標楷體" w:eastAsia="標楷體"/>
          <w:snapToGrid w:val="0"/>
          <w:kern w:val="0"/>
          <w:sz w:val="24"/>
        </w:rPr>
        <w:t>所致。</w:t>
      </w:r>
    </w:p>
    <w:p w14:paraId="4639BBD6" w14:textId="77777777" w:rsidR="00134A28" w:rsidRPr="005464F2" w:rsidRDefault="00134A28" w:rsidP="00134A28">
      <w:pPr>
        <w:pStyle w:val="a0"/>
        <w:overflowPunct w:val="0"/>
        <w:autoSpaceDE w:val="0"/>
        <w:autoSpaceDN w:val="0"/>
        <w:adjustRightInd w:val="0"/>
        <w:spacing w:line="480" w:lineRule="exact"/>
        <w:ind w:firstLineChars="200" w:firstLine="480"/>
        <w:jc w:val="both"/>
        <w:rPr>
          <w:rFonts w:ascii="標楷體" w:eastAsia="標楷體"/>
          <w:snapToGrid w:val="0"/>
          <w:kern w:val="0"/>
          <w:sz w:val="24"/>
        </w:rPr>
      </w:pPr>
      <w:r w:rsidRPr="005464F2">
        <w:rPr>
          <w:rFonts w:ascii="標楷體" w:eastAsia="標楷體" w:hint="eastAsia"/>
          <w:snapToGrid w:val="0"/>
          <w:kern w:val="0"/>
          <w:sz w:val="24"/>
        </w:rPr>
        <w:t>茲將該基金收支餘</w:t>
      </w:r>
      <w:proofErr w:type="gramStart"/>
      <w:r w:rsidRPr="005464F2">
        <w:rPr>
          <w:rFonts w:ascii="標楷體" w:eastAsia="標楷體" w:hint="eastAsia"/>
          <w:snapToGrid w:val="0"/>
          <w:kern w:val="0"/>
          <w:sz w:val="24"/>
        </w:rPr>
        <w:t>絀</w:t>
      </w:r>
      <w:proofErr w:type="gramEnd"/>
      <w:r w:rsidRPr="005464F2">
        <w:rPr>
          <w:rFonts w:ascii="標楷體" w:eastAsia="標楷體" w:hint="eastAsia"/>
          <w:snapToGrid w:val="0"/>
          <w:kern w:val="0"/>
          <w:sz w:val="24"/>
        </w:rPr>
        <w:t>與餘</w:t>
      </w:r>
      <w:proofErr w:type="gramStart"/>
      <w:r w:rsidRPr="005464F2">
        <w:rPr>
          <w:rFonts w:ascii="標楷體" w:eastAsia="標楷體" w:hint="eastAsia"/>
          <w:snapToGrid w:val="0"/>
          <w:kern w:val="0"/>
          <w:sz w:val="24"/>
        </w:rPr>
        <w:t>絀</w:t>
      </w:r>
      <w:proofErr w:type="gramEnd"/>
      <w:r w:rsidRPr="005464F2">
        <w:rPr>
          <w:rFonts w:ascii="標楷體" w:eastAsia="標楷體" w:hint="eastAsia"/>
          <w:snapToGrid w:val="0"/>
          <w:kern w:val="0"/>
          <w:sz w:val="24"/>
        </w:rPr>
        <w:t>撥補之審定，暨餘</w:t>
      </w:r>
      <w:proofErr w:type="gramStart"/>
      <w:r w:rsidRPr="005464F2">
        <w:rPr>
          <w:rFonts w:ascii="標楷體" w:eastAsia="標楷體" w:hint="eastAsia"/>
          <w:snapToGrid w:val="0"/>
          <w:kern w:val="0"/>
          <w:sz w:val="24"/>
        </w:rPr>
        <w:t>絀</w:t>
      </w:r>
      <w:proofErr w:type="gramEnd"/>
      <w:r w:rsidRPr="005464F2">
        <w:rPr>
          <w:rFonts w:ascii="標楷體" w:eastAsia="標楷體" w:hint="eastAsia"/>
          <w:snapToGrid w:val="0"/>
          <w:kern w:val="0"/>
          <w:sz w:val="24"/>
        </w:rPr>
        <w:t>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464"/>
        <w:gridCol w:w="1361"/>
        <w:gridCol w:w="1361"/>
        <w:gridCol w:w="1165"/>
        <w:gridCol w:w="272"/>
        <w:gridCol w:w="1146"/>
        <w:gridCol w:w="1275"/>
        <w:gridCol w:w="879"/>
      </w:tblGrid>
      <w:tr w:rsidR="00134A28" w:rsidRPr="005464F2" w14:paraId="6BC502CB" w14:textId="77777777" w:rsidTr="002B5A7E">
        <w:trPr>
          <w:trHeight w:val="454"/>
          <w:tblHeader/>
        </w:trPr>
        <w:tc>
          <w:tcPr>
            <w:tcW w:w="9923" w:type="dxa"/>
            <w:gridSpan w:val="8"/>
            <w:tcBorders>
              <w:bottom w:val="nil"/>
            </w:tcBorders>
          </w:tcPr>
          <w:p w14:paraId="2FE7D437" w14:textId="77777777" w:rsidR="00134A28" w:rsidRPr="005464F2" w:rsidRDefault="00134A28" w:rsidP="002B5A7E">
            <w:pPr>
              <w:snapToGrid w:val="0"/>
              <w:spacing w:after="60"/>
              <w:jc w:val="center"/>
              <w:rPr>
                <w:rFonts w:hAnsi="標楷體"/>
                <w:b/>
                <w:sz w:val="32"/>
                <w:u w:val="single"/>
              </w:rPr>
            </w:pPr>
            <w:r w:rsidRPr="005464F2">
              <w:rPr>
                <w:rFonts w:hAnsi="標楷體" w:hint="eastAsia"/>
                <w:b/>
                <w:sz w:val="32"/>
                <w:u w:val="single"/>
              </w:rPr>
              <w:lastRenderedPageBreak/>
              <w:t>桃園市住宅基金收支餘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tc>
      </w:tr>
      <w:tr w:rsidR="00134A28" w:rsidRPr="005464F2" w14:paraId="674832FA" w14:textId="77777777" w:rsidTr="002B5A7E">
        <w:trPr>
          <w:trHeight w:val="454"/>
          <w:tblHeader/>
        </w:trPr>
        <w:tc>
          <w:tcPr>
            <w:tcW w:w="6623" w:type="dxa"/>
            <w:gridSpan w:val="5"/>
            <w:tcBorders>
              <w:bottom w:val="single" w:sz="8" w:space="0" w:color="auto"/>
            </w:tcBorders>
          </w:tcPr>
          <w:p w14:paraId="00090429" w14:textId="77777777" w:rsidR="00134A28" w:rsidRPr="005464F2" w:rsidRDefault="00134A28" w:rsidP="002B5A7E">
            <w:pPr>
              <w:tabs>
                <w:tab w:val="left" w:pos="3962"/>
                <w:tab w:val="left" w:pos="4440"/>
                <w:tab w:val="left" w:pos="8222"/>
              </w:tabs>
              <w:snapToGrid w:val="0"/>
              <w:spacing w:after="160"/>
              <w:jc w:val="both"/>
              <w:rPr>
                <w:rFonts w:hAnsi="標楷體"/>
                <w:b/>
                <w:sz w:val="24"/>
                <w:szCs w:val="24"/>
                <w:u w:val="single"/>
              </w:rPr>
            </w:pPr>
            <w:r w:rsidRPr="005464F2">
              <w:rPr>
                <w:rFonts w:hAnsi="標楷體"/>
                <w:spacing w:val="60"/>
              </w:rPr>
              <w:tab/>
            </w:r>
            <w:r w:rsidRPr="005464F2">
              <w:rPr>
                <w:rFonts w:hAnsi="標楷體" w:hint="eastAsia"/>
                <w:sz w:val="24"/>
                <w:szCs w:val="24"/>
              </w:rPr>
              <w:t>中華民國</w:t>
            </w:r>
            <w:proofErr w:type="gramStart"/>
            <w:r w:rsidRPr="005464F2">
              <w:rPr>
                <w:rFonts w:hAnsi="標楷體"/>
                <w:sz w:val="24"/>
                <w:szCs w:val="24"/>
              </w:rPr>
              <w:t>113</w:t>
            </w:r>
            <w:proofErr w:type="gramEnd"/>
            <w:r w:rsidRPr="005464F2">
              <w:rPr>
                <w:rFonts w:hAnsi="標楷體"/>
                <w:sz w:val="24"/>
                <w:szCs w:val="24"/>
              </w:rPr>
              <w:t>年度</w:t>
            </w:r>
          </w:p>
        </w:tc>
        <w:tc>
          <w:tcPr>
            <w:tcW w:w="3300" w:type="dxa"/>
            <w:gridSpan w:val="3"/>
            <w:tcBorders>
              <w:bottom w:val="single" w:sz="8" w:space="0" w:color="auto"/>
            </w:tcBorders>
            <w:vAlign w:val="bottom"/>
          </w:tcPr>
          <w:p w14:paraId="74F14746" w14:textId="77777777" w:rsidR="00134A28" w:rsidRPr="005464F2" w:rsidRDefault="00134A28" w:rsidP="002B5A7E">
            <w:pPr>
              <w:widowControl/>
              <w:snapToGrid w:val="0"/>
              <w:rPr>
                <w:rFonts w:hAnsi="標楷體" w:cs="新細明體"/>
                <w:kern w:val="0"/>
                <w:sz w:val="24"/>
                <w:szCs w:val="24"/>
              </w:rPr>
            </w:pPr>
            <w:r w:rsidRPr="005464F2">
              <w:rPr>
                <w:rFonts w:hAnsi="標楷體" w:cs="新細明體" w:hint="eastAsia"/>
                <w:kern w:val="0"/>
                <w:sz w:val="24"/>
                <w:szCs w:val="24"/>
              </w:rPr>
              <w:t>單位：新臺幣元</w:t>
            </w:r>
          </w:p>
        </w:tc>
      </w:tr>
      <w:tr w:rsidR="00134A28" w:rsidRPr="005464F2" w14:paraId="328BE10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464" w:type="dxa"/>
            <w:vMerge w:val="restart"/>
            <w:tcBorders>
              <w:top w:val="single" w:sz="8" w:space="0" w:color="auto"/>
              <w:left w:val="nil"/>
              <w:bottom w:val="nil"/>
            </w:tcBorders>
            <w:vAlign w:val="center"/>
          </w:tcPr>
          <w:p w14:paraId="57D893AF" w14:textId="77777777" w:rsidR="00134A28" w:rsidRPr="005464F2" w:rsidRDefault="00134A28" w:rsidP="002B5A7E">
            <w:pPr>
              <w:spacing w:line="240" w:lineRule="exact"/>
              <w:ind w:left="113" w:rightChars="15" w:right="24"/>
              <w:jc w:val="distribute"/>
              <w:rPr>
                <w:rFonts w:hAnsi="標楷體"/>
                <w:sz w:val="24"/>
                <w:szCs w:val="24"/>
              </w:rPr>
            </w:pPr>
            <w:r w:rsidRPr="005464F2">
              <w:rPr>
                <w:rFonts w:hAnsi="標楷體" w:hint="eastAsia"/>
                <w:sz w:val="24"/>
                <w:szCs w:val="24"/>
              </w:rPr>
              <w:t>科目</w:t>
            </w:r>
          </w:p>
        </w:tc>
        <w:tc>
          <w:tcPr>
            <w:tcW w:w="1361" w:type="dxa"/>
            <w:vMerge w:val="restart"/>
            <w:tcBorders>
              <w:top w:val="single" w:sz="8" w:space="0" w:color="auto"/>
            </w:tcBorders>
            <w:vAlign w:val="center"/>
          </w:tcPr>
          <w:p w14:paraId="2AA68BE0"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預算數</w:t>
            </w:r>
          </w:p>
        </w:tc>
        <w:tc>
          <w:tcPr>
            <w:tcW w:w="1361" w:type="dxa"/>
            <w:vMerge w:val="restart"/>
            <w:tcBorders>
              <w:top w:val="single" w:sz="8" w:space="0" w:color="auto"/>
            </w:tcBorders>
            <w:vAlign w:val="center"/>
          </w:tcPr>
          <w:p w14:paraId="5250C80C" w14:textId="77777777" w:rsidR="00134A28" w:rsidRPr="005464F2" w:rsidRDefault="00134A28" w:rsidP="002B5A7E">
            <w:pPr>
              <w:spacing w:line="240" w:lineRule="exact"/>
              <w:ind w:leftChars="15" w:left="24" w:rightChars="15" w:right="24"/>
              <w:jc w:val="distribute"/>
              <w:rPr>
                <w:rFonts w:hAnsi="標楷體"/>
                <w:sz w:val="24"/>
                <w:szCs w:val="24"/>
              </w:rPr>
            </w:pPr>
            <w:r w:rsidRPr="005464F2">
              <w:rPr>
                <w:rFonts w:hAnsi="標楷體" w:hint="eastAsia"/>
                <w:sz w:val="24"/>
                <w:szCs w:val="24"/>
              </w:rPr>
              <w:t>決算數</w:t>
            </w:r>
          </w:p>
        </w:tc>
        <w:tc>
          <w:tcPr>
            <w:tcW w:w="1165" w:type="dxa"/>
            <w:vMerge w:val="restart"/>
            <w:tcBorders>
              <w:top w:val="single" w:sz="8" w:space="0" w:color="auto"/>
            </w:tcBorders>
            <w:vAlign w:val="center"/>
          </w:tcPr>
          <w:p w14:paraId="00174CA1" w14:textId="77777777" w:rsidR="00134A28" w:rsidRPr="005464F2" w:rsidRDefault="00134A28" w:rsidP="002B5A7E">
            <w:pPr>
              <w:spacing w:line="240" w:lineRule="exact"/>
              <w:ind w:leftChars="15" w:left="24" w:rightChars="15" w:right="24"/>
              <w:jc w:val="distribute"/>
              <w:rPr>
                <w:rFonts w:hAnsi="標楷體"/>
                <w:sz w:val="24"/>
                <w:szCs w:val="24"/>
              </w:rPr>
            </w:pPr>
            <w:r w:rsidRPr="005464F2">
              <w:rPr>
                <w:rFonts w:hAnsi="標楷體" w:hint="eastAsia"/>
                <w:bCs/>
                <w:sz w:val="24"/>
                <w:szCs w:val="24"/>
              </w:rPr>
              <w:t>修正數</w:t>
            </w:r>
          </w:p>
        </w:tc>
        <w:tc>
          <w:tcPr>
            <w:tcW w:w="1418" w:type="dxa"/>
            <w:gridSpan w:val="2"/>
            <w:vMerge w:val="restart"/>
            <w:tcBorders>
              <w:top w:val="single" w:sz="8" w:space="0" w:color="auto"/>
            </w:tcBorders>
            <w:vAlign w:val="center"/>
          </w:tcPr>
          <w:p w14:paraId="18E36EEB" w14:textId="77777777" w:rsidR="00134A28" w:rsidRPr="005464F2" w:rsidRDefault="00134A28" w:rsidP="002B5A7E">
            <w:pPr>
              <w:spacing w:line="240" w:lineRule="exact"/>
              <w:ind w:leftChars="15" w:left="24" w:rightChars="15" w:right="24"/>
              <w:jc w:val="distribute"/>
              <w:rPr>
                <w:rFonts w:hAnsi="標楷體"/>
                <w:spacing w:val="-10"/>
                <w:sz w:val="24"/>
                <w:szCs w:val="24"/>
              </w:rPr>
            </w:pPr>
            <w:r w:rsidRPr="005464F2">
              <w:rPr>
                <w:rFonts w:hAnsi="標楷體" w:hint="eastAsia"/>
                <w:sz w:val="24"/>
                <w:szCs w:val="24"/>
              </w:rPr>
              <w:t>決算審定數</w:t>
            </w:r>
          </w:p>
        </w:tc>
        <w:tc>
          <w:tcPr>
            <w:tcW w:w="2154" w:type="dxa"/>
            <w:gridSpan w:val="2"/>
            <w:tcBorders>
              <w:top w:val="single" w:sz="8" w:space="0" w:color="auto"/>
              <w:bottom w:val="nil"/>
              <w:right w:val="nil"/>
            </w:tcBorders>
            <w:vAlign w:val="center"/>
          </w:tcPr>
          <w:p w14:paraId="6822EA36"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審定數與預算數</w:t>
            </w:r>
          </w:p>
          <w:p w14:paraId="1E8013FF" w14:textId="77777777" w:rsidR="00134A28" w:rsidRPr="005464F2" w:rsidRDefault="00134A28" w:rsidP="002B5A7E">
            <w:pPr>
              <w:spacing w:line="240" w:lineRule="exact"/>
              <w:ind w:leftChars="15" w:left="24" w:rightChars="15" w:right="24"/>
              <w:jc w:val="distribute"/>
              <w:rPr>
                <w:rFonts w:hAnsi="標楷體"/>
                <w:sz w:val="24"/>
                <w:szCs w:val="24"/>
              </w:rPr>
            </w:pPr>
            <w:r w:rsidRPr="005464F2">
              <w:rPr>
                <w:rFonts w:hAnsi="標楷體" w:hint="eastAsia"/>
                <w:sz w:val="24"/>
                <w:szCs w:val="24"/>
              </w:rPr>
              <w:t>比較增減</w:t>
            </w:r>
          </w:p>
        </w:tc>
      </w:tr>
      <w:tr w:rsidR="00134A28" w:rsidRPr="005464F2" w14:paraId="3A72969F"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64" w:type="dxa"/>
            <w:vMerge/>
            <w:tcBorders>
              <w:top w:val="nil"/>
              <w:left w:val="nil"/>
              <w:bottom w:val="nil"/>
            </w:tcBorders>
            <w:vAlign w:val="center"/>
          </w:tcPr>
          <w:p w14:paraId="3B437BCA" w14:textId="77777777" w:rsidR="00134A28" w:rsidRPr="005464F2" w:rsidRDefault="00134A28" w:rsidP="002B5A7E">
            <w:pPr>
              <w:spacing w:line="240" w:lineRule="exact"/>
              <w:ind w:left="113" w:rightChars="15" w:right="24"/>
              <w:jc w:val="distribute"/>
              <w:rPr>
                <w:rFonts w:hAnsi="標楷體"/>
                <w:sz w:val="24"/>
                <w:szCs w:val="24"/>
              </w:rPr>
            </w:pPr>
          </w:p>
        </w:tc>
        <w:tc>
          <w:tcPr>
            <w:tcW w:w="1361" w:type="dxa"/>
            <w:vMerge/>
            <w:tcBorders>
              <w:bottom w:val="single" w:sz="8" w:space="0" w:color="auto"/>
            </w:tcBorders>
            <w:vAlign w:val="center"/>
          </w:tcPr>
          <w:p w14:paraId="26F0D677" w14:textId="77777777" w:rsidR="00134A28" w:rsidRPr="005464F2" w:rsidRDefault="00134A28" w:rsidP="002B5A7E">
            <w:pPr>
              <w:spacing w:line="240" w:lineRule="exact"/>
              <w:ind w:left="113" w:rightChars="15" w:right="24"/>
              <w:jc w:val="distribute"/>
              <w:rPr>
                <w:rFonts w:hAnsi="標楷體"/>
                <w:sz w:val="24"/>
                <w:szCs w:val="24"/>
              </w:rPr>
            </w:pPr>
          </w:p>
        </w:tc>
        <w:tc>
          <w:tcPr>
            <w:tcW w:w="1361" w:type="dxa"/>
            <w:vMerge/>
            <w:tcBorders>
              <w:bottom w:val="single" w:sz="8" w:space="0" w:color="auto"/>
            </w:tcBorders>
            <w:vAlign w:val="center"/>
          </w:tcPr>
          <w:p w14:paraId="00606428" w14:textId="77777777" w:rsidR="00134A28" w:rsidRPr="005464F2" w:rsidRDefault="00134A28" w:rsidP="002B5A7E">
            <w:pPr>
              <w:spacing w:line="240" w:lineRule="exact"/>
              <w:ind w:left="113" w:rightChars="15" w:right="24"/>
              <w:jc w:val="distribute"/>
              <w:rPr>
                <w:rFonts w:hAnsi="標楷體"/>
                <w:sz w:val="24"/>
                <w:szCs w:val="24"/>
              </w:rPr>
            </w:pPr>
          </w:p>
        </w:tc>
        <w:tc>
          <w:tcPr>
            <w:tcW w:w="1165" w:type="dxa"/>
            <w:vMerge/>
            <w:tcBorders>
              <w:bottom w:val="single" w:sz="8" w:space="0" w:color="auto"/>
            </w:tcBorders>
            <w:vAlign w:val="center"/>
          </w:tcPr>
          <w:p w14:paraId="0CEF0C9B" w14:textId="77777777" w:rsidR="00134A28" w:rsidRPr="005464F2" w:rsidRDefault="00134A28" w:rsidP="002B5A7E">
            <w:pPr>
              <w:spacing w:line="240" w:lineRule="exact"/>
              <w:ind w:left="113" w:rightChars="15" w:right="24"/>
              <w:jc w:val="distribute"/>
              <w:rPr>
                <w:rFonts w:hAnsi="標楷體"/>
                <w:sz w:val="24"/>
                <w:szCs w:val="24"/>
              </w:rPr>
            </w:pPr>
          </w:p>
        </w:tc>
        <w:tc>
          <w:tcPr>
            <w:tcW w:w="1418" w:type="dxa"/>
            <w:gridSpan w:val="2"/>
            <w:vMerge/>
            <w:tcBorders>
              <w:bottom w:val="single" w:sz="8" w:space="0" w:color="auto"/>
            </w:tcBorders>
            <w:vAlign w:val="center"/>
          </w:tcPr>
          <w:p w14:paraId="49C34105" w14:textId="77777777" w:rsidR="00134A28" w:rsidRPr="005464F2" w:rsidRDefault="00134A28" w:rsidP="002B5A7E">
            <w:pPr>
              <w:spacing w:line="240" w:lineRule="exact"/>
              <w:ind w:left="113" w:rightChars="15" w:right="24"/>
              <w:jc w:val="distribute"/>
              <w:rPr>
                <w:rFonts w:hAnsi="標楷體"/>
                <w:sz w:val="24"/>
                <w:szCs w:val="24"/>
              </w:rPr>
            </w:pPr>
          </w:p>
        </w:tc>
        <w:tc>
          <w:tcPr>
            <w:tcW w:w="1275" w:type="dxa"/>
            <w:tcBorders>
              <w:bottom w:val="nil"/>
            </w:tcBorders>
            <w:vAlign w:val="center"/>
          </w:tcPr>
          <w:p w14:paraId="62A23333" w14:textId="77777777" w:rsidR="00134A28" w:rsidRPr="005464F2" w:rsidRDefault="00134A28" w:rsidP="002B5A7E">
            <w:pPr>
              <w:spacing w:line="240" w:lineRule="exact"/>
              <w:ind w:leftChars="15" w:left="24" w:rightChars="15" w:right="24"/>
              <w:jc w:val="distribute"/>
              <w:rPr>
                <w:rFonts w:hAnsi="標楷體"/>
                <w:sz w:val="24"/>
                <w:szCs w:val="24"/>
              </w:rPr>
            </w:pPr>
            <w:r w:rsidRPr="005464F2">
              <w:rPr>
                <w:rFonts w:hAnsi="標楷體" w:hint="eastAsia"/>
                <w:sz w:val="24"/>
                <w:szCs w:val="24"/>
              </w:rPr>
              <w:t>金額</w:t>
            </w:r>
          </w:p>
        </w:tc>
        <w:tc>
          <w:tcPr>
            <w:tcW w:w="879" w:type="dxa"/>
            <w:tcBorders>
              <w:bottom w:val="nil"/>
              <w:right w:val="nil"/>
            </w:tcBorders>
            <w:vAlign w:val="center"/>
          </w:tcPr>
          <w:p w14:paraId="039306A5" w14:textId="77777777" w:rsidR="00134A28" w:rsidRPr="005464F2" w:rsidRDefault="00134A28" w:rsidP="002B5A7E">
            <w:pPr>
              <w:spacing w:line="240" w:lineRule="exact"/>
              <w:ind w:leftChars="15" w:left="24" w:rightChars="15" w:right="24"/>
              <w:jc w:val="distribute"/>
              <w:rPr>
                <w:rFonts w:hAnsi="標楷體"/>
                <w:sz w:val="24"/>
                <w:szCs w:val="24"/>
              </w:rPr>
            </w:pPr>
            <w:r w:rsidRPr="005464F2">
              <w:rPr>
                <w:rFonts w:hAnsi="標楷體" w:hint="eastAsia"/>
                <w:sz w:val="24"/>
                <w:szCs w:val="24"/>
              </w:rPr>
              <w:t>％</w:t>
            </w:r>
          </w:p>
        </w:tc>
      </w:tr>
      <w:tr w:rsidR="00134A28" w:rsidRPr="005464F2" w14:paraId="25C72B71" w14:textId="77777777" w:rsidTr="002B5A7E">
        <w:tblPrEx>
          <w:tblLook w:val="04A0" w:firstRow="1" w:lastRow="0" w:firstColumn="1" w:lastColumn="0" w:noHBand="0" w:noVBand="1"/>
        </w:tblPrEx>
        <w:trPr>
          <w:cantSplit/>
          <w:trHeight w:val="624"/>
        </w:trPr>
        <w:tc>
          <w:tcPr>
            <w:tcW w:w="2464" w:type="dxa"/>
            <w:tcBorders>
              <w:top w:val="single" w:sz="8" w:space="0" w:color="auto"/>
              <w:left w:val="nil"/>
              <w:bottom w:val="nil"/>
              <w:right w:val="single" w:sz="4" w:space="0" w:color="auto"/>
            </w:tcBorders>
            <w:vAlign w:val="center"/>
            <w:hideMark/>
          </w:tcPr>
          <w:p w14:paraId="590931D2" w14:textId="77777777" w:rsidR="00134A28" w:rsidRPr="005464F2" w:rsidRDefault="00134A28" w:rsidP="002B5A7E">
            <w:pPr>
              <w:spacing w:line="240" w:lineRule="exact"/>
              <w:ind w:left="14" w:rightChars="15" w:right="24"/>
              <w:jc w:val="distribute"/>
              <w:rPr>
                <w:rFonts w:hAnsi="標楷體"/>
                <w:b/>
                <w:noProof/>
                <w:spacing w:val="-6"/>
                <w:kern w:val="0"/>
                <w:sz w:val="22"/>
              </w:rPr>
            </w:pPr>
            <w:r w:rsidRPr="005464F2">
              <w:rPr>
                <w:rFonts w:hAnsi="標楷體" w:hint="eastAsia"/>
                <w:b/>
                <w:kern w:val="0"/>
                <w:sz w:val="22"/>
              </w:rPr>
              <w:t>業務收入</w:t>
            </w:r>
          </w:p>
        </w:tc>
        <w:tc>
          <w:tcPr>
            <w:tcW w:w="1361" w:type="dxa"/>
            <w:tcBorders>
              <w:top w:val="single" w:sz="8" w:space="0" w:color="auto"/>
              <w:left w:val="single" w:sz="4" w:space="0" w:color="auto"/>
              <w:bottom w:val="nil"/>
              <w:right w:val="single" w:sz="4" w:space="0" w:color="auto"/>
            </w:tcBorders>
            <w:vAlign w:val="center"/>
            <w:hideMark/>
          </w:tcPr>
          <w:p w14:paraId="50C919E2"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934,104,000</w:t>
            </w:r>
          </w:p>
        </w:tc>
        <w:tc>
          <w:tcPr>
            <w:tcW w:w="1361" w:type="dxa"/>
            <w:tcBorders>
              <w:top w:val="single" w:sz="8" w:space="0" w:color="auto"/>
              <w:left w:val="single" w:sz="4" w:space="0" w:color="auto"/>
              <w:bottom w:val="nil"/>
              <w:right w:val="single" w:sz="4" w:space="0" w:color="auto"/>
            </w:tcBorders>
            <w:vAlign w:val="center"/>
            <w:hideMark/>
          </w:tcPr>
          <w:p w14:paraId="4DF2CFB6"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1,011,684,456</w:t>
            </w:r>
          </w:p>
        </w:tc>
        <w:tc>
          <w:tcPr>
            <w:tcW w:w="1165" w:type="dxa"/>
            <w:tcBorders>
              <w:top w:val="single" w:sz="8" w:space="0" w:color="auto"/>
              <w:left w:val="single" w:sz="4" w:space="0" w:color="auto"/>
              <w:bottom w:val="nil"/>
              <w:right w:val="single" w:sz="4" w:space="0" w:color="auto"/>
            </w:tcBorders>
            <w:vAlign w:val="center"/>
            <w:hideMark/>
          </w:tcPr>
          <w:p w14:paraId="7717666F"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w:t>
            </w:r>
          </w:p>
        </w:tc>
        <w:tc>
          <w:tcPr>
            <w:tcW w:w="1418" w:type="dxa"/>
            <w:gridSpan w:val="2"/>
            <w:tcBorders>
              <w:top w:val="single" w:sz="8" w:space="0" w:color="auto"/>
              <w:left w:val="single" w:sz="4" w:space="0" w:color="auto"/>
              <w:bottom w:val="nil"/>
              <w:right w:val="single" w:sz="4" w:space="0" w:color="auto"/>
            </w:tcBorders>
            <w:vAlign w:val="center"/>
            <w:hideMark/>
          </w:tcPr>
          <w:p w14:paraId="57C1B10D"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1,011,684,456</w:t>
            </w:r>
          </w:p>
        </w:tc>
        <w:tc>
          <w:tcPr>
            <w:tcW w:w="1275" w:type="dxa"/>
            <w:tcBorders>
              <w:top w:val="single" w:sz="8" w:space="0" w:color="auto"/>
              <w:left w:val="single" w:sz="4" w:space="0" w:color="auto"/>
              <w:bottom w:val="nil"/>
              <w:right w:val="single" w:sz="4" w:space="0" w:color="auto"/>
            </w:tcBorders>
            <w:vAlign w:val="center"/>
            <w:hideMark/>
          </w:tcPr>
          <w:p w14:paraId="3CB21BF6"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noProof/>
                <w:sz w:val="18"/>
                <w:szCs w:val="18"/>
              </w:rPr>
              <w:t>77,580,456</w:t>
            </w:r>
          </w:p>
        </w:tc>
        <w:tc>
          <w:tcPr>
            <w:tcW w:w="879" w:type="dxa"/>
            <w:tcBorders>
              <w:top w:val="single" w:sz="8" w:space="0" w:color="auto"/>
              <w:left w:val="single" w:sz="4" w:space="0" w:color="auto"/>
              <w:bottom w:val="nil"/>
              <w:right w:val="nil"/>
            </w:tcBorders>
            <w:vAlign w:val="center"/>
            <w:hideMark/>
          </w:tcPr>
          <w:p w14:paraId="17E776D9"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kern w:val="0"/>
                <w:sz w:val="18"/>
                <w:szCs w:val="18"/>
              </w:rPr>
              <w:t>8.31</w:t>
            </w:r>
          </w:p>
        </w:tc>
      </w:tr>
      <w:tr w:rsidR="00134A28" w:rsidRPr="005464F2" w14:paraId="53DE9718" w14:textId="77777777" w:rsidTr="002B5A7E">
        <w:tblPrEx>
          <w:tblLook w:val="04A0" w:firstRow="1" w:lastRow="0" w:firstColumn="1" w:lastColumn="0" w:noHBand="0" w:noVBand="1"/>
        </w:tblPrEx>
        <w:trPr>
          <w:cantSplit/>
          <w:trHeight w:val="624"/>
        </w:trPr>
        <w:tc>
          <w:tcPr>
            <w:tcW w:w="2464" w:type="dxa"/>
            <w:tcBorders>
              <w:top w:val="nil"/>
              <w:left w:val="nil"/>
              <w:bottom w:val="nil"/>
              <w:right w:val="single" w:sz="4" w:space="0" w:color="auto"/>
            </w:tcBorders>
            <w:vAlign w:val="center"/>
            <w:hideMark/>
          </w:tcPr>
          <w:p w14:paraId="64DA41E6" w14:textId="77777777" w:rsidR="00134A28" w:rsidRPr="005464F2" w:rsidRDefault="00134A28" w:rsidP="002B5A7E">
            <w:pPr>
              <w:spacing w:line="240" w:lineRule="exact"/>
              <w:ind w:leftChars="100" w:left="160" w:rightChars="15" w:right="24"/>
              <w:jc w:val="distribute"/>
              <w:rPr>
                <w:rFonts w:hAnsi="標楷體"/>
                <w:noProof/>
                <w:spacing w:val="-6"/>
                <w:kern w:val="0"/>
                <w:sz w:val="22"/>
              </w:rPr>
            </w:pPr>
            <w:r w:rsidRPr="005464F2">
              <w:rPr>
                <w:rFonts w:hAnsi="標楷體" w:hint="eastAsia"/>
                <w:kern w:val="0"/>
                <w:sz w:val="22"/>
              </w:rPr>
              <w:t>租金及權利金收入</w:t>
            </w:r>
          </w:p>
        </w:tc>
        <w:tc>
          <w:tcPr>
            <w:tcW w:w="1361" w:type="dxa"/>
            <w:tcBorders>
              <w:top w:val="nil"/>
              <w:left w:val="single" w:sz="4" w:space="0" w:color="auto"/>
              <w:bottom w:val="nil"/>
              <w:right w:val="single" w:sz="4" w:space="0" w:color="auto"/>
            </w:tcBorders>
            <w:vAlign w:val="center"/>
            <w:hideMark/>
          </w:tcPr>
          <w:p w14:paraId="241F0912"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146,311,000</w:t>
            </w:r>
          </w:p>
        </w:tc>
        <w:tc>
          <w:tcPr>
            <w:tcW w:w="1361" w:type="dxa"/>
            <w:tcBorders>
              <w:top w:val="nil"/>
              <w:left w:val="single" w:sz="4" w:space="0" w:color="auto"/>
              <w:bottom w:val="nil"/>
              <w:right w:val="single" w:sz="4" w:space="0" w:color="auto"/>
            </w:tcBorders>
            <w:vAlign w:val="center"/>
            <w:hideMark/>
          </w:tcPr>
          <w:p w14:paraId="55ABBC52"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191,892,557</w:t>
            </w:r>
          </w:p>
        </w:tc>
        <w:tc>
          <w:tcPr>
            <w:tcW w:w="1165" w:type="dxa"/>
            <w:tcBorders>
              <w:top w:val="nil"/>
              <w:left w:val="single" w:sz="4" w:space="0" w:color="auto"/>
              <w:bottom w:val="nil"/>
              <w:right w:val="single" w:sz="4" w:space="0" w:color="auto"/>
            </w:tcBorders>
            <w:vAlign w:val="center"/>
            <w:hideMark/>
          </w:tcPr>
          <w:p w14:paraId="38648C40"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w:t>
            </w:r>
          </w:p>
        </w:tc>
        <w:tc>
          <w:tcPr>
            <w:tcW w:w="1418" w:type="dxa"/>
            <w:gridSpan w:val="2"/>
            <w:tcBorders>
              <w:top w:val="nil"/>
              <w:left w:val="single" w:sz="4" w:space="0" w:color="auto"/>
              <w:bottom w:val="nil"/>
              <w:right w:val="single" w:sz="4" w:space="0" w:color="auto"/>
            </w:tcBorders>
            <w:vAlign w:val="center"/>
            <w:hideMark/>
          </w:tcPr>
          <w:p w14:paraId="046553C3"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191,892,557</w:t>
            </w:r>
          </w:p>
        </w:tc>
        <w:tc>
          <w:tcPr>
            <w:tcW w:w="1275" w:type="dxa"/>
            <w:tcBorders>
              <w:top w:val="nil"/>
              <w:left w:val="single" w:sz="4" w:space="0" w:color="auto"/>
              <w:bottom w:val="nil"/>
              <w:right w:val="single" w:sz="4" w:space="0" w:color="auto"/>
            </w:tcBorders>
            <w:vAlign w:val="center"/>
            <w:hideMark/>
          </w:tcPr>
          <w:p w14:paraId="3E4B1185"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noProof/>
                <w:sz w:val="18"/>
                <w:szCs w:val="18"/>
              </w:rPr>
              <w:t>45,581,557</w:t>
            </w:r>
          </w:p>
        </w:tc>
        <w:tc>
          <w:tcPr>
            <w:tcW w:w="879" w:type="dxa"/>
            <w:tcBorders>
              <w:top w:val="nil"/>
              <w:left w:val="single" w:sz="4" w:space="0" w:color="auto"/>
              <w:bottom w:val="nil"/>
              <w:right w:val="nil"/>
            </w:tcBorders>
            <w:vAlign w:val="center"/>
            <w:hideMark/>
          </w:tcPr>
          <w:p w14:paraId="60EBDF33"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kern w:val="0"/>
                <w:sz w:val="18"/>
                <w:szCs w:val="18"/>
              </w:rPr>
              <w:t>31.15</w:t>
            </w:r>
          </w:p>
        </w:tc>
      </w:tr>
      <w:tr w:rsidR="00134A28" w:rsidRPr="005464F2" w14:paraId="5F0BC1E9" w14:textId="77777777" w:rsidTr="002B5A7E">
        <w:tblPrEx>
          <w:tblLook w:val="04A0" w:firstRow="1" w:lastRow="0" w:firstColumn="1" w:lastColumn="0" w:noHBand="0" w:noVBand="1"/>
        </w:tblPrEx>
        <w:trPr>
          <w:cantSplit/>
          <w:trHeight w:val="624"/>
        </w:trPr>
        <w:tc>
          <w:tcPr>
            <w:tcW w:w="2464" w:type="dxa"/>
            <w:tcBorders>
              <w:top w:val="nil"/>
              <w:left w:val="nil"/>
              <w:bottom w:val="nil"/>
              <w:right w:val="single" w:sz="4" w:space="0" w:color="auto"/>
            </w:tcBorders>
            <w:vAlign w:val="center"/>
          </w:tcPr>
          <w:p w14:paraId="1D575F51" w14:textId="77777777" w:rsidR="00134A28" w:rsidRPr="005464F2" w:rsidRDefault="00134A28" w:rsidP="002B5A7E">
            <w:pPr>
              <w:spacing w:line="240" w:lineRule="exact"/>
              <w:ind w:leftChars="100" w:left="160" w:rightChars="15" w:right="24"/>
              <w:jc w:val="distribute"/>
              <w:rPr>
                <w:rFonts w:hAnsi="標楷體"/>
                <w:noProof/>
                <w:spacing w:val="-6"/>
                <w:kern w:val="0"/>
                <w:sz w:val="22"/>
              </w:rPr>
            </w:pPr>
            <w:r w:rsidRPr="005464F2">
              <w:rPr>
                <w:rFonts w:hAnsi="標楷體" w:hint="eastAsia"/>
                <w:kern w:val="0"/>
                <w:sz w:val="22"/>
              </w:rPr>
              <w:t>其他業務收入</w:t>
            </w:r>
          </w:p>
        </w:tc>
        <w:tc>
          <w:tcPr>
            <w:tcW w:w="1361" w:type="dxa"/>
            <w:tcBorders>
              <w:top w:val="nil"/>
              <w:left w:val="single" w:sz="4" w:space="0" w:color="auto"/>
              <w:bottom w:val="nil"/>
              <w:right w:val="single" w:sz="4" w:space="0" w:color="auto"/>
            </w:tcBorders>
            <w:vAlign w:val="center"/>
          </w:tcPr>
          <w:p w14:paraId="3BF079F9"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787,793,000</w:t>
            </w:r>
          </w:p>
        </w:tc>
        <w:tc>
          <w:tcPr>
            <w:tcW w:w="1361" w:type="dxa"/>
            <w:tcBorders>
              <w:top w:val="nil"/>
              <w:left w:val="single" w:sz="4" w:space="0" w:color="auto"/>
              <w:bottom w:val="nil"/>
              <w:right w:val="single" w:sz="4" w:space="0" w:color="auto"/>
            </w:tcBorders>
            <w:vAlign w:val="center"/>
          </w:tcPr>
          <w:p w14:paraId="13840D3E"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819,791,899</w:t>
            </w:r>
          </w:p>
        </w:tc>
        <w:tc>
          <w:tcPr>
            <w:tcW w:w="1165" w:type="dxa"/>
            <w:tcBorders>
              <w:top w:val="nil"/>
              <w:left w:val="single" w:sz="4" w:space="0" w:color="auto"/>
              <w:bottom w:val="nil"/>
              <w:right w:val="single" w:sz="4" w:space="0" w:color="auto"/>
            </w:tcBorders>
            <w:vAlign w:val="center"/>
          </w:tcPr>
          <w:p w14:paraId="4BFCB773"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w:t>
            </w:r>
          </w:p>
        </w:tc>
        <w:tc>
          <w:tcPr>
            <w:tcW w:w="1418" w:type="dxa"/>
            <w:gridSpan w:val="2"/>
            <w:tcBorders>
              <w:top w:val="nil"/>
              <w:left w:val="single" w:sz="4" w:space="0" w:color="auto"/>
              <w:bottom w:val="nil"/>
              <w:right w:val="single" w:sz="4" w:space="0" w:color="auto"/>
            </w:tcBorders>
            <w:vAlign w:val="center"/>
          </w:tcPr>
          <w:p w14:paraId="39168BE6"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819,791,899</w:t>
            </w:r>
          </w:p>
        </w:tc>
        <w:tc>
          <w:tcPr>
            <w:tcW w:w="1275" w:type="dxa"/>
            <w:tcBorders>
              <w:top w:val="nil"/>
              <w:left w:val="single" w:sz="4" w:space="0" w:color="auto"/>
              <w:bottom w:val="nil"/>
              <w:right w:val="single" w:sz="4" w:space="0" w:color="auto"/>
            </w:tcBorders>
            <w:vAlign w:val="center"/>
          </w:tcPr>
          <w:p w14:paraId="3101B738"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noProof/>
                <w:sz w:val="18"/>
                <w:szCs w:val="18"/>
              </w:rPr>
              <w:t>31,998,899</w:t>
            </w:r>
          </w:p>
        </w:tc>
        <w:tc>
          <w:tcPr>
            <w:tcW w:w="879" w:type="dxa"/>
            <w:tcBorders>
              <w:top w:val="nil"/>
              <w:left w:val="single" w:sz="4" w:space="0" w:color="auto"/>
              <w:bottom w:val="nil"/>
              <w:right w:val="nil"/>
            </w:tcBorders>
            <w:vAlign w:val="center"/>
          </w:tcPr>
          <w:p w14:paraId="29DEAFD2"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kern w:val="0"/>
                <w:sz w:val="18"/>
                <w:szCs w:val="18"/>
              </w:rPr>
              <w:t>4.06</w:t>
            </w:r>
          </w:p>
        </w:tc>
      </w:tr>
      <w:tr w:rsidR="00134A28" w:rsidRPr="005464F2" w14:paraId="2AC4D15A" w14:textId="77777777" w:rsidTr="002B5A7E">
        <w:tblPrEx>
          <w:tblLook w:val="04A0" w:firstRow="1" w:lastRow="0" w:firstColumn="1" w:lastColumn="0" w:noHBand="0" w:noVBand="1"/>
        </w:tblPrEx>
        <w:trPr>
          <w:cantSplit/>
          <w:trHeight w:val="624"/>
        </w:trPr>
        <w:tc>
          <w:tcPr>
            <w:tcW w:w="2464" w:type="dxa"/>
            <w:tcBorders>
              <w:top w:val="nil"/>
              <w:left w:val="nil"/>
              <w:bottom w:val="nil"/>
              <w:right w:val="single" w:sz="4" w:space="0" w:color="auto"/>
            </w:tcBorders>
            <w:vAlign w:val="center"/>
            <w:hideMark/>
          </w:tcPr>
          <w:p w14:paraId="611AF171" w14:textId="77777777" w:rsidR="00134A28" w:rsidRPr="005464F2" w:rsidRDefault="00134A28" w:rsidP="002B5A7E">
            <w:pPr>
              <w:spacing w:line="240" w:lineRule="exact"/>
              <w:ind w:left="14" w:rightChars="15" w:right="24"/>
              <w:jc w:val="distribute"/>
              <w:rPr>
                <w:rFonts w:hAnsi="標楷體"/>
                <w:b/>
                <w:noProof/>
                <w:spacing w:val="-6"/>
                <w:kern w:val="0"/>
                <w:sz w:val="22"/>
              </w:rPr>
            </w:pPr>
            <w:r w:rsidRPr="005464F2">
              <w:rPr>
                <w:rFonts w:hAnsi="標楷體" w:hint="eastAsia"/>
                <w:b/>
                <w:kern w:val="0"/>
                <w:sz w:val="22"/>
              </w:rPr>
              <w:t>業務成本與費用</w:t>
            </w:r>
          </w:p>
        </w:tc>
        <w:tc>
          <w:tcPr>
            <w:tcW w:w="1361" w:type="dxa"/>
            <w:tcBorders>
              <w:top w:val="nil"/>
              <w:left w:val="single" w:sz="4" w:space="0" w:color="auto"/>
              <w:bottom w:val="nil"/>
              <w:right w:val="single" w:sz="4" w:space="0" w:color="auto"/>
            </w:tcBorders>
            <w:vAlign w:val="center"/>
            <w:hideMark/>
          </w:tcPr>
          <w:p w14:paraId="61AD682C"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765,152,000</w:t>
            </w:r>
          </w:p>
        </w:tc>
        <w:tc>
          <w:tcPr>
            <w:tcW w:w="1361" w:type="dxa"/>
            <w:tcBorders>
              <w:top w:val="nil"/>
              <w:left w:val="single" w:sz="4" w:space="0" w:color="auto"/>
              <w:bottom w:val="nil"/>
              <w:right w:val="single" w:sz="4" w:space="0" w:color="auto"/>
            </w:tcBorders>
            <w:vAlign w:val="center"/>
            <w:hideMark/>
          </w:tcPr>
          <w:p w14:paraId="54823DF2"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910,358,573</w:t>
            </w:r>
          </w:p>
        </w:tc>
        <w:tc>
          <w:tcPr>
            <w:tcW w:w="1165" w:type="dxa"/>
            <w:tcBorders>
              <w:top w:val="nil"/>
              <w:left w:val="single" w:sz="4" w:space="0" w:color="auto"/>
              <w:bottom w:val="nil"/>
              <w:right w:val="single" w:sz="4" w:space="0" w:color="auto"/>
            </w:tcBorders>
            <w:vAlign w:val="center"/>
            <w:hideMark/>
          </w:tcPr>
          <w:p w14:paraId="238F3E37"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- 1,459,237</w:t>
            </w:r>
          </w:p>
        </w:tc>
        <w:tc>
          <w:tcPr>
            <w:tcW w:w="1418" w:type="dxa"/>
            <w:gridSpan w:val="2"/>
            <w:tcBorders>
              <w:top w:val="nil"/>
              <w:left w:val="single" w:sz="4" w:space="0" w:color="auto"/>
              <w:bottom w:val="nil"/>
              <w:right w:val="single" w:sz="4" w:space="0" w:color="auto"/>
            </w:tcBorders>
            <w:vAlign w:val="center"/>
            <w:hideMark/>
          </w:tcPr>
          <w:p w14:paraId="49527A87"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908,899,336</w:t>
            </w:r>
          </w:p>
        </w:tc>
        <w:tc>
          <w:tcPr>
            <w:tcW w:w="1275" w:type="dxa"/>
            <w:tcBorders>
              <w:top w:val="nil"/>
              <w:left w:val="single" w:sz="4" w:space="0" w:color="auto"/>
              <w:bottom w:val="nil"/>
              <w:right w:val="single" w:sz="4" w:space="0" w:color="auto"/>
            </w:tcBorders>
            <w:vAlign w:val="center"/>
            <w:hideMark/>
          </w:tcPr>
          <w:p w14:paraId="7C336FDF"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noProof/>
                <w:sz w:val="18"/>
                <w:szCs w:val="18"/>
              </w:rPr>
              <w:t>143,747,336</w:t>
            </w:r>
          </w:p>
        </w:tc>
        <w:tc>
          <w:tcPr>
            <w:tcW w:w="879" w:type="dxa"/>
            <w:tcBorders>
              <w:top w:val="nil"/>
              <w:left w:val="single" w:sz="4" w:space="0" w:color="auto"/>
              <w:bottom w:val="nil"/>
              <w:right w:val="nil"/>
            </w:tcBorders>
            <w:vAlign w:val="center"/>
            <w:hideMark/>
          </w:tcPr>
          <w:p w14:paraId="5C57AE41"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kern w:val="0"/>
                <w:sz w:val="18"/>
                <w:szCs w:val="18"/>
              </w:rPr>
              <w:t>18.79</w:t>
            </w:r>
          </w:p>
        </w:tc>
      </w:tr>
      <w:tr w:rsidR="00134A28" w:rsidRPr="005464F2" w14:paraId="4D5C87DD" w14:textId="77777777" w:rsidTr="002B5A7E">
        <w:tblPrEx>
          <w:tblLook w:val="04A0" w:firstRow="1" w:lastRow="0" w:firstColumn="1" w:lastColumn="0" w:noHBand="0" w:noVBand="1"/>
        </w:tblPrEx>
        <w:trPr>
          <w:cantSplit/>
          <w:trHeight w:val="624"/>
        </w:trPr>
        <w:tc>
          <w:tcPr>
            <w:tcW w:w="2464" w:type="dxa"/>
            <w:tcBorders>
              <w:top w:val="nil"/>
              <w:left w:val="nil"/>
              <w:bottom w:val="nil"/>
              <w:right w:val="single" w:sz="4" w:space="0" w:color="auto"/>
            </w:tcBorders>
            <w:vAlign w:val="center"/>
            <w:hideMark/>
          </w:tcPr>
          <w:p w14:paraId="5BA02616" w14:textId="77777777" w:rsidR="00134A28" w:rsidRPr="005464F2" w:rsidRDefault="00134A28" w:rsidP="002B5A7E">
            <w:pPr>
              <w:spacing w:line="240" w:lineRule="exact"/>
              <w:ind w:leftChars="100" w:left="160" w:rightChars="15" w:right="24"/>
              <w:jc w:val="distribute"/>
              <w:rPr>
                <w:rFonts w:hAnsi="標楷體"/>
                <w:noProof/>
                <w:spacing w:val="-6"/>
                <w:kern w:val="0"/>
                <w:sz w:val="22"/>
              </w:rPr>
            </w:pPr>
            <w:r w:rsidRPr="005464F2">
              <w:rPr>
                <w:rFonts w:hAnsi="標楷體" w:hint="eastAsia"/>
                <w:kern w:val="0"/>
                <w:sz w:val="22"/>
              </w:rPr>
              <w:t>管理及總務費用</w:t>
            </w:r>
          </w:p>
        </w:tc>
        <w:tc>
          <w:tcPr>
            <w:tcW w:w="1361" w:type="dxa"/>
            <w:tcBorders>
              <w:top w:val="nil"/>
              <w:left w:val="single" w:sz="4" w:space="0" w:color="auto"/>
              <w:bottom w:val="nil"/>
              <w:right w:val="single" w:sz="4" w:space="0" w:color="auto"/>
            </w:tcBorders>
            <w:vAlign w:val="center"/>
            <w:hideMark/>
          </w:tcPr>
          <w:p w14:paraId="29E20345"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765,152,000</w:t>
            </w:r>
          </w:p>
        </w:tc>
        <w:tc>
          <w:tcPr>
            <w:tcW w:w="1361" w:type="dxa"/>
            <w:tcBorders>
              <w:top w:val="nil"/>
              <w:left w:val="single" w:sz="4" w:space="0" w:color="auto"/>
              <w:bottom w:val="nil"/>
              <w:right w:val="single" w:sz="4" w:space="0" w:color="auto"/>
            </w:tcBorders>
            <w:vAlign w:val="center"/>
            <w:hideMark/>
          </w:tcPr>
          <w:p w14:paraId="5EA42968"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910,358,573</w:t>
            </w:r>
          </w:p>
        </w:tc>
        <w:tc>
          <w:tcPr>
            <w:tcW w:w="1165" w:type="dxa"/>
            <w:tcBorders>
              <w:top w:val="nil"/>
              <w:left w:val="single" w:sz="4" w:space="0" w:color="auto"/>
              <w:bottom w:val="nil"/>
              <w:right w:val="single" w:sz="4" w:space="0" w:color="auto"/>
            </w:tcBorders>
            <w:vAlign w:val="center"/>
            <w:hideMark/>
          </w:tcPr>
          <w:p w14:paraId="5AD57596"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- 1,459,237</w:t>
            </w:r>
          </w:p>
        </w:tc>
        <w:tc>
          <w:tcPr>
            <w:tcW w:w="1418" w:type="dxa"/>
            <w:gridSpan w:val="2"/>
            <w:tcBorders>
              <w:top w:val="nil"/>
              <w:left w:val="single" w:sz="4" w:space="0" w:color="auto"/>
              <w:bottom w:val="nil"/>
              <w:right w:val="single" w:sz="4" w:space="0" w:color="auto"/>
            </w:tcBorders>
            <w:vAlign w:val="center"/>
            <w:hideMark/>
          </w:tcPr>
          <w:p w14:paraId="4A0CF088"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908,899,336</w:t>
            </w:r>
          </w:p>
        </w:tc>
        <w:tc>
          <w:tcPr>
            <w:tcW w:w="1275" w:type="dxa"/>
            <w:tcBorders>
              <w:top w:val="nil"/>
              <w:left w:val="single" w:sz="4" w:space="0" w:color="auto"/>
              <w:bottom w:val="nil"/>
              <w:right w:val="single" w:sz="4" w:space="0" w:color="auto"/>
            </w:tcBorders>
            <w:vAlign w:val="center"/>
            <w:hideMark/>
          </w:tcPr>
          <w:p w14:paraId="6D74609A"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noProof/>
                <w:sz w:val="18"/>
                <w:szCs w:val="18"/>
              </w:rPr>
              <w:t>143,747,336</w:t>
            </w:r>
          </w:p>
        </w:tc>
        <w:tc>
          <w:tcPr>
            <w:tcW w:w="879" w:type="dxa"/>
            <w:tcBorders>
              <w:top w:val="nil"/>
              <w:left w:val="single" w:sz="4" w:space="0" w:color="auto"/>
              <w:bottom w:val="nil"/>
              <w:right w:val="nil"/>
            </w:tcBorders>
            <w:vAlign w:val="center"/>
            <w:hideMark/>
          </w:tcPr>
          <w:p w14:paraId="24AAF3ED"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kern w:val="0"/>
                <w:sz w:val="18"/>
                <w:szCs w:val="18"/>
              </w:rPr>
              <w:t>18.79</w:t>
            </w:r>
          </w:p>
        </w:tc>
      </w:tr>
      <w:tr w:rsidR="00134A28" w:rsidRPr="005464F2" w14:paraId="0382F8B7" w14:textId="77777777" w:rsidTr="002B5A7E">
        <w:tblPrEx>
          <w:tblLook w:val="04A0" w:firstRow="1" w:lastRow="0" w:firstColumn="1" w:lastColumn="0" w:noHBand="0" w:noVBand="1"/>
        </w:tblPrEx>
        <w:trPr>
          <w:cantSplit/>
          <w:trHeight w:val="624"/>
        </w:trPr>
        <w:tc>
          <w:tcPr>
            <w:tcW w:w="2464" w:type="dxa"/>
            <w:tcBorders>
              <w:top w:val="nil"/>
              <w:left w:val="nil"/>
              <w:bottom w:val="nil"/>
              <w:right w:val="single" w:sz="4" w:space="0" w:color="auto"/>
            </w:tcBorders>
            <w:vAlign w:val="center"/>
            <w:hideMark/>
          </w:tcPr>
          <w:p w14:paraId="71D50F09" w14:textId="77777777" w:rsidR="00134A28" w:rsidRPr="005464F2" w:rsidRDefault="00134A28" w:rsidP="002B5A7E">
            <w:pPr>
              <w:spacing w:line="240" w:lineRule="exact"/>
              <w:ind w:left="14" w:rightChars="15" w:right="24"/>
              <w:jc w:val="distribute"/>
              <w:rPr>
                <w:rFonts w:hAnsi="標楷體"/>
                <w:b/>
                <w:noProof/>
                <w:spacing w:val="-6"/>
                <w:kern w:val="0"/>
                <w:sz w:val="22"/>
              </w:rPr>
            </w:pPr>
            <w:r w:rsidRPr="005464F2">
              <w:rPr>
                <w:rFonts w:hAnsi="標楷體" w:hint="eastAsia"/>
                <w:b/>
                <w:kern w:val="0"/>
                <w:sz w:val="22"/>
              </w:rPr>
              <w:t>業務賸餘（短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61" w:type="dxa"/>
            <w:tcBorders>
              <w:top w:val="nil"/>
              <w:left w:val="single" w:sz="4" w:space="0" w:color="auto"/>
              <w:bottom w:val="nil"/>
              <w:right w:val="single" w:sz="4" w:space="0" w:color="auto"/>
            </w:tcBorders>
            <w:vAlign w:val="center"/>
            <w:hideMark/>
          </w:tcPr>
          <w:p w14:paraId="15AEBFBD"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168,952,000</w:t>
            </w:r>
          </w:p>
        </w:tc>
        <w:tc>
          <w:tcPr>
            <w:tcW w:w="1361" w:type="dxa"/>
            <w:tcBorders>
              <w:top w:val="nil"/>
              <w:left w:val="single" w:sz="4" w:space="0" w:color="auto"/>
              <w:bottom w:val="nil"/>
              <w:right w:val="single" w:sz="4" w:space="0" w:color="auto"/>
            </w:tcBorders>
            <w:vAlign w:val="center"/>
            <w:hideMark/>
          </w:tcPr>
          <w:p w14:paraId="6BFE65B0"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101,325,883</w:t>
            </w:r>
          </w:p>
        </w:tc>
        <w:tc>
          <w:tcPr>
            <w:tcW w:w="1165" w:type="dxa"/>
            <w:tcBorders>
              <w:top w:val="nil"/>
              <w:left w:val="single" w:sz="4" w:space="0" w:color="auto"/>
              <w:bottom w:val="nil"/>
              <w:right w:val="single" w:sz="4" w:space="0" w:color="auto"/>
            </w:tcBorders>
            <w:vAlign w:val="center"/>
            <w:hideMark/>
          </w:tcPr>
          <w:p w14:paraId="198FFB57"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1,459,237</w:t>
            </w:r>
          </w:p>
        </w:tc>
        <w:tc>
          <w:tcPr>
            <w:tcW w:w="1418" w:type="dxa"/>
            <w:gridSpan w:val="2"/>
            <w:tcBorders>
              <w:top w:val="nil"/>
              <w:left w:val="single" w:sz="4" w:space="0" w:color="auto"/>
              <w:bottom w:val="nil"/>
              <w:right w:val="single" w:sz="4" w:space="0" w:color="auto"/>
            </w:tcBorders>
            <w:vAlign w:val="center"/>
            <w:hideMark/>
          </w:tcPr>
          <w:p w14:paraId="43A9E962"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102,785,120</w:t>
            </w:r>
          </w:p>
        </w:tc>
        <w:tc>
          <w:tcPr>
            <w:tcW w:w="1275" w:type="dxa"/>
            <w:tcBorders>
              <w:top w:val="nil"/>
              <w:left w:val="single" w:sz="4" w:space="0" w:color="auto"/>
              <w:bottom w:val="nil"/>
              <w:right w:val="single" w:sz="4" w:space="0" w:color="auto"/>
            </w:tcBorders>
            <w:vAlign w:val="center"/>
            <w:hideMark/>
          </w:tcPr>
          <w:p w14:paraId="686B37F4"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noProof/>
                <w:sz w:val="18"/>
                <w:szCs w:val="18"/>
              </w:rPr>
              <w:t>- 66,166,880</w:t>
            </w:r>
          </w:p>
        </w:tc>
        <w:tc>
          <w:tcPr>
            <w:tcW w:w="879" w:type="dxa"/>
            <w:tcBorders>
              <w:top w:val="nil"/>
              <w:left w:val="single" w:sz="4" w:space="0" w:color="auto"/>
              <w:bottom w:val="nil"/>
              <w:right w:val="nil"/>
            </w:tcBorders>
            <w:vAlign w:val="center"/>
            <w:hideMark/>
          </w:tcPr>
          <w:p w14:paraId="744E864C"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kern w:val="0"/>
                <w:sz w:val="18"/>
                <w:szCs w:val="18"/>
              </w:rPr>
              <w:t>- 39.16</w:t>
            </w:r>
          </w:p>
        </w:tc>
      </w:tr>
      <w:tr w:rsidR="00134A28" w:rsidRPr="005464F2" w14:paraId="3A3FC20A" w14:textId="77777777" w:rsidTr="002B5A7E">
        <w:tblPrEx>
          <w:tblLook w:val="04A0" w:firstRow="1" w:lastRow="0" w:firstColumn="1" w:lastColumn="0" w:noHBand="0" w:noVBand="1"/>
        </w:tblPrEx>
        <w:trPr>
          <w:cantSplit/>
          <w:trHeight w:val="624"/>
        </w:trPr>
        <w:tc>
          <w:tcPr>
            <w:tcW w:w="2464" w:type="dxa"/>
            <w:tcBorders>
              <w:top w:val="nil"/>
              <w:left w:val="nil"/>
              <w:bottom w:val="nil"/>
              <w:right w:val="single" w:sz="4" w:space="0" w:color="auto"/>
            </w:tcBorders>
            <w:vAlign w:val="center"/>
            <w:hideMark/>
          </w:tcPr>
          <w:p w14:paraId="528C358F" w14:textId="77777777" w:rsidR="00134A28" w:rsidRPr="005464F2" w:rsidRDefault="00134A28" w:rsidP="002B5A7E">
            <w:pPr>
              <w:spacing w:line="240" w:lineRule="exact"/>
              <w:ind w:left="14" w:rightChars="15" w:right="24"/>
              <w:jc w:val="distribute"/>
              <w:rPr>
                <w:rFonts w:hAnsi="標楷體"/>
                <w:b/>
                <w:noProof/>
                <w:spacing w:val="-6"/>
                <w:kern w:val="0"/>
                <w:sz w:val="22"/>
              </w:rPr>
            </w:pPr>
            <w:r w:rsidRPr="005464F2">
              <w:rPr>
                <w:rFonts w:hAnsi="標楷體" w:hint="eastAsia"/>
                <w:b/>
                <w:kern w:val="0"/>
                <w:sz w:val="22"/>
              </w:rPr>
              <w:t>業務外收入</w:t>
            </w:r>
          </w:p>
        </w:tc>
        <w:tc>
          <w:tcPr>
            <w:tcW w:w="1361" w:type="dxa"/>
            <w:tcBorders>
              <w:top w:val="nil"/>
              <w:left w:val="single" w:sz="4" w:space="0" w:color="auto"/>
              <w:bottom w:val="nil"/>
              <w:right w:val="single" w:sz="4" w:space="0" w:color="auto"/>
            </w:tcBorders>
            <w:vAlign w:val="center"/>
            <w:hideMark/>
          </w:tcPr>
          <w:p w14:paraId="67EF87D0"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580,000</w:t>
            </w:r>
          </w:p>
        </w:tc>
        <w:tc>
          <w:tcPr>
            <w:tcW w:w="1361" w:type="dxa"/>
            <w:tcBorders>
              <w:top w:val="nil"/>
              <w:left w:val="single" w:sz="4" w:space="0" w:color="auto"/>
              <w:bottom w:val="nil"/>
              <w:right w:val="single" w:sz="4" w:space="0" w:color="auto"/>
            </w:tcBorders>
            <w:vAlign w:val="center"/>
            <w:hideMark/>
          </w:tcPr>
          <w:p w14:paraId="6B3A20BC"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11,077,177</w:t>
            </w:r>
          </w:p>
        </w:tc>
        <w:tc>
          <w:tcPr>
            <w:tcW w:w="1165" w:type="dxa"/>
            <w:tcBorders>
              <w:top w:val="nil"/>
              <w:left w:val="single" w:sz="4" w:space="0" w:color="auto"/>
              <w:bottom w:val="nil"/>
              <w:right w:val="single" w:sz="4" w:space="0" w:color="auto"/>
            </w:tcBorders>
            <w:vAlign w:val="center"/>
            <w:hideMark/>
          </w:tcPr>
          <w:p w14:paraId="3006B4E6"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- 1,459,237</w:t>
            </w:r>
          </w:p>
        </w:tc>
        <w:tc>
          <w:tcPr>
            <w:tcW w:w="1418" w:type="dxa"/>
            <w:gridSpan w:val="2"/>
            <w:tcBorders>
              <w:top w:val="nil"/>
              <w:left w:val="single" w:sz="4" w:space="0" w:color="auto"/>
              <w:bottom w:val="nil"/>
              <w:right w:val="single" w:sz="4" w:space="0" w:color="auto"/>
            </w:tcBorders>
            <w:vAlign w:val="center"/>
            <w:hideMark/>
          </w:tcPr>
          <w:p w14:paraId="0C56A4EA"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9,617,940</w:t>
            </w:r>
          </w:p>
        </w:tc>
        <w:tc>
          <w:tcPr>
            <w:tcW w:w="1275" w:type="dxa"/>
            <w:tcBorders>
              <w:top w:val="nil"/>
              <w:left w:val="single" w:sz="4" w:space="0" w:color="auto"/>
              <w:bottom w:val="nil"/>
              <w:right w:val="single" w:sz="4" w:space="0" w:color="auto"/>
            </w:tcBorders>
            <w:vAlign w:val="center"/>
            <w:hideMark/>
          </w:tcPr>
          <w:p w14:paraId="730151D0"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noProof/>
                <w:sz w:val="18"/>
                <w:szCs w:val="18"/>
              </w:rPr>
              <w:t>9,037,940</w:t>
            </w:r>
          </w:p>
        </w:tc>
        <w:tc>
          <w:tcPr>
            <w:tcW w:w="879" w:type="dxa"/>
            <w:tcBorders>
              <w:top w:val="nil"/>
              <w:left w:val="single" w:sz="4" w:space="0" w:color="auto"/>
              <w:bottom w:val="nil"/>
              <w:right w:val="nil"/>
            </w:tcBorders>
            <w:vAlign w:val="center"/>
            <w:hideMark/>
          </w:tcPr>
          <w:p w14:paraId="14AC8A3B"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kern w:val="0"/>
                <w:sz w:val="18"/>
                <w:szCs w:val="18"/>
              </w:rPr>
              <w:t>1,558.27</w:t>
            </w:r>
          </w:p>
        </w:tc>
      </w:tr>
      <w:tr w:rsidR="00134A28" w:rsidRPr="005464F2" w14:paraId="74541DD1" w14:textId="77777777" w:rsidTr="002B5A7E">
        <w:tblPrEx>
          <w:tblLook w:val="04A0" w:firstRow="1" w:lastRow="0" w:firstColumn="1" w:lastColumn="0" w:noHBand="0" w:noVBand="1"/>
        </w:tblPrEx>
        <w:trPr>
          <w:cantSplit/>
          <w:trHeight w:val="624"/>
        </w:trPr>
        <w:tc>
          <w:tcPr>
            <w:tcW w:w="2464" w:type="dxa"/>
            <w:tcBorders>
              <w:top w:val="nil"/>
              <w:left w:val="nil"/>
              <w:bottom w:val="nil"/>
              <w:right w:val="single" w:sz="4" w:space="0" w:color="auto"/>
            </w:tcBorders>
            <w:vAlign w:val="center"/>
            <w:hideMark/>
          </w:tcPr>
          <w:p w14:paraId="3B03D3D9" w14:textId="77777777" w:rsidR="00134A28" w:rsidRPr="005464F2" w:rsidRDefault="00134A28" w:rsidP="002B5A7E">
            <w:pPr>
              <w:spacing w:line="240" w:lineRule="exact"/>
              <w:ind w:leftChars="100" w:left="160" w:rightChars="15" w:right="24"/>
              <w:jc w:val="distribute"/>
              <w:rPr>
                <w:rFonts w:hAnsi="標楷體"/>
                <w:noProof/>
                <w:spacing w:val="-6"/>
                <w:kern w:val="0"/>
                <w:sz w:val="22"/>
              </w:rPr>
            </w:pPr>
            <w:r w:rsidRPr="005464F2">
              <w:rPr>
                <w:rFonts w:hAnsi="標楷體" w:hint="eastAsia"/>
                <w:kern w:val="0"/>
                <w:sz w:val="22"/>
              </w:rPr>
              <w:t>財務收入</w:t>
            </w:r>
          </w:p>
        </w:tc>
        <w:tc>
          <w:tcPr>
            <w:tcW w:w="1361" w:type="dxa"/>
            <w:tcBorders>
              <w:top w:val="nil"/>
              <w:left w:val="single" w:sz="4" w:space="0" w:color="auto"/>
              <w:bottom w:val="nil"/>
              <w:right w:val="single" w:sz="4" w:space="0" w:color="auto"/>
            </w:tcBorders>
            <w:vAlign w:val="center"/>
            <w:hideMark/>
          </w:tcPr>
          <w:p w14:paraId="1CE2F9FC"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580,000</w:t>
            </w:r>
          </w:p>
        </w:tc>
        <w:tc>
          <w:tcPr>
            <w:tcW w:w="1361" w:type="dxa"/>
            <w:tcBorders>
              <w:top w:val="nil"/>
              <w:left w:val="single" w:sz="4" w:space="0" w:color="auto"/>
              <w:bottom w:val="nil"/>
              <w:right w:val="single" w:sz="4" w:space="0" w:color="auto"/>
            </w:tcBorders>
            <w:vAlign w:val="center"/>
            <w:hideMark/>
          </w:tcPr>
          <w:p w14:paraId="4A9CFD55"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5,280,972</w:t>
            </w:r>
          </w:p>
        </w:tc>
        <w:tc>
          <w:tcPr>
            <w:tcW w:w="1165" w:type="dxa"/>
            <w:tcBorders>
              <w:top w:val="nil"/>
              <w:left w:val="single" w:sz="4" w:space="0" w:color="auto"/>
              <w:bottom w:val="nil"/>
              <w:right w:val="single" w:sz="4" w:space="0" w:color="auto"/>
            </w:tcBorders>
            <w:vAlign w:val="center"/>
            <w:hideMark/>
          </w:tcPr>
          <w:p w14:paraId="03AF75FB"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w:t>
            </w:r>
          </w:p>
        </w:tc>
        <w:tc>
          <w:tcPr>
            <w:tcW w:w="1418" w:type="dxa"/>
            <w:gridSpan w:val="2"/>
            <w:tcBorders>
              <w:top w:val="nil"/>
              <w:left w:val="single" w:sz="4" w:space="0" w:color="auto"/>
              <w:bottom w:val="nil"/>
              <w:right w:val="single" w:sz="4" w:space="0" w:color="auto"/>
            </w:tcBorders>
            <w:vAlign w:val="center"/>
            <w:hideMark/>
          </w:tcPr>
          <w:p w14:paraId="7D4DD853"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5,280,972</w:t>
            </w:r>
          </w:p>
        </w:tc>
        <w:tc>
          <w:tcPr>
            <w:tcW w:w="1275" w:type="dxa"/>
            <w:tcBorders>
              <w:top w:val="nil"/>
              <w:left w:val="single" w:sz="4" w:space="0" w:color="auto"/>
              <w:bottom w:val="nil"/>
              <w:right w:val="single" w:sz="4" w:space="0" w:color="auto"/>
            </w:tcBorders>
            <w:vAlign w:val="center"/>
            <w:hideMark/>
          </w:tcPr>
          <w:p w14:paraId="2E70E68F"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noProof/>
                <w:sz w:val="18"/>
                <w:szCs w:val="18"/>
              </w:rPr>
              <w:t>4,700,972</w:t>
            </w:r>
          </w:p>
        </w:tc>
        <w:tc>
          <w:tcPr>
            <w:tcW w:w="879" w:type="dxa"/>
            <w:tcBorders>
              <w:top w:val="nil"/>
              <w:left w:val="single" w:sz="4" w:space="0" w:color="auto"/>
              <w:bottom w:val="nil"/>
              <w:right w:val="nil"/>
            </w:tcBorders>
            <w:vAlign w:val="center"/>
            <w:hideMark/>
          </w:tcPr>
          <w:p w14:paraId="3C49BFE9"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kern w:val="0"/>
                <w:sz w:val="18"/>
                <w:szCs w:val="18"/>
              </w:rPr>
              <w:t>810.51</w:t>
            </w:r>
          </w:p>
        </w:tc>
      </w:tr>
      <w:tr w:rsidR="00134A28" w:rsidRPr="005464F2" w14:paraId="0AA92DA6" w14:textId="77777777" w:rsidTr="002B5A7E">
        <w:tblPrEx>
          <w:tblLook w:val="04A0" w:firstRow="1" w:lastRow="0" w:firstColumn="1" w:lastColumn="0" w:noHBand="0" w:noVBand="1"/>
        </w:tblPrEx>
        <w:trPr>
          <w:cantSplit/>
          <w:trHeight w:val="624"/>
        </w:trPr>
        <w:tc>
          <w:tcPr>
            <w:tcW w:w="2464" w:type="dxa"/>
            <w:tcBorders>
              <w:top w:val="nil"/>
              <w:left w:val="nil"/>
              <w:bottom w:val="nil"/>
              <w:right w:val="single" w:sz="4" w:space="0" w:color="auto"/>
            </w:tcBorders>
            <w:vAlign w:val="center"/>
            <w:hideMark/>
          </w:tcPr>
          <w:p w14:paraId="5A08C267" w14:textId="77777777" w:rsidR="00134A28" w:rsidRPr="005464F2" w:rsidRDefault="00134A28" w:rsidP="002B5A7E">
            <w:pPr>
              <w:spacing w:line="240" w:lineRule="exact"/>
              <w:ind w:leftChars="100" w:left="160" w:rightChars="15" w:right="24"/>
              <w:jc w:val="distribute"/>
              <w:rPr>
                <w:rFonts w:hAnsi="標楷體"/>
                <w:noProof/>
                <w:spacing w:val="-6"/>
                <w:kern w:val="0"/>
                <w:sz w:val="22"/>
              </w:rPr>
            </w:pPr>
            <w:r w:rsidRPr="005464F2">
              <w:rPr>
                <w:rFonts w:hAnsi="標楷體" w:hint="eastAsia"/>
                <w:kern w:val="0"/>
                <w:sz w:val="22"/>
              </w:rPr>
              <w:t>其他業務外收入</w:t>
            </w:r>
          </w:p>
        </w:tc>
        <w:tc>
          <w:tcPr>
            <w:tcW w:w="1361" w:type="dxa"/>
            <w:tcBorders>
              <w:top w:val="nil"/>
              <w:left w:val="single" w:sz="4" w:space="0" w:color="auto"/>
              <w:bottom w:val="nil"/>
              <w:right w:val="single" w:sz="4" w:space="0" w:color="auto"/>
            </w:tcBorders>
            <w:vAlign w:val="center"/>
            <w:hideMark/>
          </w:tcPr>
          <w:p w14:paraId="1D16BD6A"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w:t>
            </w:r>
          </w:p>
        </w:tc>
        <w:tc>
          <w:tcPr>
            <w:tcW w:w="1361" w:type="dxa"/>
            <w:tcBorders>
              <w:top w:val="nil"/>
              <w:left w:val="single" w:sz="4" w:space="0" w:color="auto"/>
              <w:bottom w:val="nil"/>
              <w:right w:val="single" w:sz="4" w:space="0" w:color="auto"/>
            </w:tcBorders>
            <w:vAlign w:val="center"/>
            <w:hideMark/>
          </w:tcPr>
          <w:p w14:paraId="0C6D56BD"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5,796,205</w:t>
            </w:r>
          </w:p>
        </w:tc>
        <w:tc>
          <w:tcPr>
            <w:tcW w:w="1165" w:type="dxa"/>
            <w:tcBorders>
              <w:top w:val="nil"/>
              <w:left w:val="single" w:sz="4" w:space="0" w:color="auto"/>
              <w:bottom w:val="nil"/>
              <w:right w:val="single" w:sz="4" w:space="0" w:color="auto"/>
            </w:tcBorders>
            <w:vAlign w:val="center"/>
            <w:hideMark/>
          </w:tcPr>
          <w:p w14:paraId="59A55239"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- 1,459,237</w:t>
            </w:r>
          </w:p>
        </w:tc>
        <w:tc>
          <w:tcPr>
            <w:tcW w:w="1418" w:type="dxa"/>
            <w:gridSpan w:val="2"/>
            <w:tcBorders>
              <w:top w:val="nil"/>
              <w:left w:val="single" w:sz="4" w:space="0" w:color="auto"/>
              <w:bottom w:val="nil"/>
              <w:right w:val="single" w:sz="4" w:space="0" w:color="auto"/>
            </w:tcBorders>
            <w:vAlign w:val="center"/>
            <w:hideMark/>
          </w:tcPr>
          <w:p w14:paraId="36502C13"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szCs w:val="18"/>
              </w:rPr>
              <w:t>4,336,968</w:t>
            </w:r>
          </w:p>
        </w:tc>
        <w:tc>
          <w:tcPr>
            <w:tcW w:w="1275" w:type="dxa"/>
            <w:tcBorders>
              <w:top w:val="nil"/>
              <w:left w:val="single" w:sz="4" w:space="0" w:color="auto"/>
              <w:bottom w:val="nil"/>
              <w:right w:val="single" w:sz="4" w:space="0" w:color="auto"/>
            </w:tcBorders>
            <w:vAlign w:val="center"/>
            <w:hideMark/>
          </w:tcPr>
          <w:p w14:paraId="3CB7A6CD"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noProof/>
                <w:sz w:val="18"/>
                <w:szCs w:val="18"/>
              </w:rPr>
              <w:t>4,336,968</w:t>
            </w:r>
          </w:p>
        </w:tc>
        <w:tc>
          <w:tcPr>
            <w:tcW w:w="879" w:type="dxa"/>
            <w:tcBorders>
              <w:top w:val="nil"/>
              <w:left w:val="single" w:sz="4" w:space="0" w:color="auto"/>
              <w:bottom w:val="nil"/>
              <w:right w:val="nil"/>
            </w:tcBorders>
            <w:vAlign w:val="center"/>
            <w:hideMark/>
          </w:tcPr>
          <w:p w14:paraId="6C86CE67"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kern w:val="0"/>
                <w:sz w:val="18"/>
                <w:szCs w:val="18"/>
              </w:rPr>
              <w:t>--</w:t>
            </w:r>
          </w:p>
        </w:tc>
      </w:tr>
      <w:tr w:rsidR="00134A28" w:rsidRPr="005464F2" w14:paraId="4175230A" w14:textId="77777777" w:rsidTr="002B5A7E">
        <w:tblPrEx>
          <w:tblLook w:val="04A0" w:firstRow="1" w:lastRow="0" w:firstColumn="1" w:lastColumn="0" w:noHBand="0" w:noVBand="1"/>
        </w:tblPrEx>
        <w:trPr>
          <w:cantSplit/>
          <w:trHeight w:val="624"/>
        </w:trPr>
        <w:tc>
          <w:tcPr>
            <w:tcW w:w="2464" w:type="dxa"/>
            <w:tcBorders>
              <w:top w:val="nil"/>
              <w:left w:val="nil"/>
              <w:bottom w:val="nil"/>
              <w:right w:val="single" w:sz="4" w:space="0" w:color="auto"/>
            </w:tcBorders>
            <w:vAlign w:val="center"/>
            <w:hideMark/>
          </w:tcPr>
          <w:p w14:paraId="1748DFE5" w14:textId="77777777" w:rsidR="00134A28" w:rsidRPr="005464F2" w:rsidRDefault="00134A28" w:rsidP="002B5A7E">
            <w:pPr>
              <w:spacing w:line="240" w:lineRule="exact"/>
              <w:ind w:left="14" w:rightChars="15" w:right="24"/>
              <w:jc w:val="distribute"/>
              <w:rPr>
                <w:rFonts w:hAnsi="標楷體"/>
                <w:b/>
                <w:noProof/>
                <w:spacing w:val="-6"/>
                <w:kern w:val="0"/>
                <w:sz w:val="22"/>
              </w:rPr>
            </w:pPr>
            <w:r w:rsidRPr="005464F2">
              <w:rPr>
                <w:rFonts w:hAnsi="標楷體" w:hint="eastAsia"/>
                <w:b/>
                <w:kern w:val="0"/>
                <w:sz w:val="22"/>
              </w:rPr>
              <w:t>業務外賸餘（短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61" w:type="dxa"/>
            <w:tcBorders>
              <w:top w:val="nil"/>
              <w:left w:val="single" w:sz="4" w:space="0" w:color="auto"/>
              <w:bottom w:val="nil"/>
              <w:right w:val="single" w:sz="4" w:space="0" w:color="auto"/>
            </w:tcBorders>
            <w:vAlign w:val="center"/>
            <w:hideMark/>
          </w:tcPr>
          <w:p w14:paraId="61C21C92"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580,000</w:t>
            </w:r>
          </w:p>
        </w:tc>
        <w:tc>
          <w:tcPr>
            <w:tcW w:w="1361" w:type="dxa"/>
            <w:tcBorders>
              <w:top w:val="nil"/>
              <w:left w:val="single" w:sz="4" w:space="0" w:color="auto"/>
              <w:bottom w:val="nil"/>
              <w:right w:val="single" w:sz="4" w:space="0" w:color="auto"/>
            </w:tcBorders>
            <w:vAlign w:val="center"/>
            <w:hideMark/>
          </w:tcPr>
          <w:p w14:paraId="6ECEF8B5"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11,077,177</w:t>
            </w:r>
          </w:p>
        </w:tc>
        <w:tc>
          <w:tcPr>
            <w:tcW w:w="1165" w:type="dxa"/>
            <w:tcBorders>
              <w:top w:val="nil"/>
              <w:left w:val="single" w:sz="4" w:space="0" w:color="auto"/>
              <w:bottom w:val="nil"/>
              <w:right w:val="single" w:sz="4" w:space="0" w:color="auto"/>
            </w:tcBorders>
            <w:vAlign w:val="center"/>
            <w:hideMark/>
          </w:tcPr>
          <w:p w14:paraId="152838A2"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- 1,459,237</w:t>
            </w:r>
          </w:p>
        </w:tc>
        <w:tc>
          <w:tcPr>
            <w:tcW w:w="1418" w:type="dxa"/>
            <w:gridSpan w:val="2"/>
            <w:tcBorders>
              <w:top w:val="nil"/>
              <w:left w:val="single" w:sz="4" w:space="0" w:color="auto"/>
              <w:bottom w:val="nil"/>
              <w:right w:val="single" w:sz="4" w:space="0" w:color="auto"/>
            </w:tcBorders>
            <w:vAlign w:val="center"/>
            <w:hideMark/>
          </w:tcPr>
          <w:p w14:paraId="43116283"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9,617,940</w:t>
            </w:r>
          </w:p>
        </w:tc>
        <w:tc>
          <w:tcPr>
            <w:tcW w:w="1275" w:type="dxa"/>
            <w:tcBorders>
              <w:top w:val="nil"/>
              <w:left w:val="single" w:sz="4" w:space="0" w:color="auto"/>
              <w:bottom w:val="nil"/>
              <w:right w:val="single" w:sz="4" w:space="0" w:color="auto"/>
            </w:tcBorders>
            <w:vAlign w:val="center"/>
            <w:hideMark/>
          </w:tcPr>
          <w:p w14:paraId="0CFD1642"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noProof/>
                <w:sz w:val="18"/>
                <w:szCs w:val="18"/>
              </w:rPr>
              <w:t>9,037,940</w:t>
            </w:r>
          </w:p>
        </w:tc>
        <w:tc>
          <w:tcPr>
            <w:tcW w:w="879" w:type="dxa"/>
            <w:tcBorders>
              <w:top w:val="nil"/>
              <w:left w:val="single" w:sz="4" w:space="0" w:color="auto"/>
              <w:bottom w:val="nil"/>
              <w:right w:val="nil"/>
            </w:tcBorders>
            <w:vAlign w:val="center"/>
            <w:hideMark/>
          </w:tcPr>
          <w:p w14:paraId="644B8D35"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kern w:val="0"/>
                <w:sz w:val="18"/>
                <w:szCs w:val="18"/>
              </w:rPr>
              <w:t>1,558.27</w:t>
            </w:r>
          </w:p>
        </w:tc>
      </w:tr>
      <w:tr w:rsidR="00134A28" w:rsidRPr="005464F2" w14:paraId="764D5218" w14:textId="77777777" w:rsidTr="002B5A7E">
        <w:tblPrEx>
          <w:tblLook w:val="04A0" w:firstRow="1" w:lastRow="0" w:firstColumn="1" w:lastColumn="0" w:noHBand="0" w:noVBand="1"/>
        </w:tblPrEx>
        <w:trPr>
          <w:cantSplit/>
          <w:trHeight w:val="624"/>
        </w:trPr>
        <w:tc>
          <w:tcPr>
            <w:tcW w:w="2464" w:type="dxa"/>
            <w:tcBorders>
              <w:top w:val="nil"/>
              <w:left w:val="nil"/>
              <w:bottom w:val="single" w:sz="8" w:space="0" w:color="auto"/>
              <w:right w:val="single" w:sz="4" w:space="0" w:color="auto"/>
            </w:tcBorders>
            <w:vAlign w:val="center"/>
            <w:hideMark/>
          </w:tcPr>
          <w:p w14:paraId="45CE08FB" w14:textId="77777777" w:rsidR="00134A28" w:rsidRPr="005464F2" w:rsidRDefault="00134A28" w:rsidP="002B5A7E">
            <w:pPr>
              <w:spacing w:line="240" w:lineRule="exact"/>
              <w:ind w:left="14" w:rightChars="15" w:right="24"/>
              <w:jc w:val="distribute"/>
              <w:rPr>
                <w:rFonts w:hAnsi="標楷體"/>
                <w:b/>
                <w:noProof/>
                <w:spacing w:val="-6"/>
                <w:kern w:val="0"/>
                <w:sz w:val="22"/>
              </w:rPr>
            </w:pPr>
            <w:r w:rsidRPr="005464F2">
              <w:rPr>
                <w:rFonts w:hAnsi="標楷體" w:hint="eastAsia"/>
                <w:b/>
                <w:kern w:val="0"/>
                <w:sz w:val="22"/>
              </w:rPr>
              <w:t>本期賸餘（短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61" w:type="dxa"/>
            <w:tcBorders>
              <w:top w:val="nil"/>
              <w:left w:val="single" w:sz="4" w:space="0" w:color="auto"/>
              <w:bottom w:val="single" w:sz="8" w:space="0" w:color="auto"/>
              <w:right w:val="single" w:sz="4" w:space="0" w:color="auto"/>
            </w:tcBorders>
            <w:vAlign w:val="center"/>
            <w:hideMark/>
          </w:tcPr>
          <w:p w14:paraId="0C3B5091"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169,532,000</w:t>
            </w:r>
          </w:p>
        </w:tc>
        <w:tc>
          <w:tcPr>
            <w:tcW w:w="1361" w:type="dxa"/>
            <w:tcBorders>
              <w:top w:val="nil"/>
              <w:left w:val="single" w:sz="4" w:space="0" w:color="auto"/>
              <w:bottom w:val="single" w:sz="8" w:space="0" w:color="auto"/>
              <w:right w:val="single" w:sz="4" w:space="0" w:color="auto"/>
            </w:tcBorders>
            <w:vAlign w:val="center"/>
            <w:hideMark/>
          </w:tcPr>
          <w:p w14:paraId="5A8E73CF"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112,403,060</w:t>
            </w:r>
          </w:p>
        </w:tc>
        <w:tc>
          <w:tcPr>
            <w:tcW w:w="1165" w:type="dxa"/>
            <w:tcBorders>
              <w:top w:val="nil"/>
              <w:left w:val="single" w:sz="4" w:space="0" w:color="auto"/>
              <w:bottom w:val="single" w:sz="8" w:space="0" w:color="auto"/>
              <w:right w:val="single" w:sz="4" w:space="0" w:color="auto"/>
            </w:tcBorders>
            <w:vAlign w:val="center"/>
            <w:hideMark/>
          </w:tcPr>
          <w:p w14:paraId="25FDC1B0"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w:t>
            </w:r>
          </w:p>
        </w:tc>
        <w:tc>
          <w:tcPr>
            <w:tcW w:w="1418" w:type="dxa"/>
            <w:gridSpan w:val="2"/>
            <w:tcBorders>
              <w:top w:val="nil"/>
              <w:left w:val="single" w:sz="4" w:space="0" w:color="auto"/>
              <w:bottom w:val="single" w:sz="8" w:space="0" w:color="auto"/>
              <w:right w:val="single" w:sz="4" w:space="0" w:color="auto"/>
            </w:tcBorders>
            <w:vAlign w:val="center"/>
            <w:hideMark/>
          </w:tcPr>
          <w:p w14:paraId="12FC4F96"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szCs w:val="18"/>
              </w:rPr>
              <w:t>112,403,060</w:t>
            </w:r>
          </w:p>
        </w:tc>
        <w:tc>
          <w:tcPr>
            <w:tcW w:w="1275" w:type="dxa"/>
            <w:tcBorders>
              <w:top w:val="nil"/>
              <w:left w:val="single" w:sz="4" w:space="0" w:color="auto"/>
              <w:bottom w:val="single" w:sz="8" w:space="0" w:color="auto"/>
              <w:right w:val="single" w:sz="4" w:space="0" w:color="auto"/>
            </w:tcBorders>
            <w:vAlign w:val="center"/>
            <w:hideMark/>
          </w:tcPr>
          <w:p w14:paraId="7485EE61"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noProof/>
                <w:sz w:val="18"/>
                <w:szCs w:val="18"/>
              </w:rPr>
              <w:t>- 57,128,940</w:t>
            </w:r>
          </w:p>
        </w:tc>
        <w:tc>
          <w:tcPr>
            <w:tcW w:w="879" w:type="dxa"/>
            <w:tcBorders>
              <w:top w:val="nil"/>
              <w:left w:val="single" w:sz="4" w:space="0" w:color="auto"/>
              <w:bottom w:val="single" w:sz="8" w:space="0" w:color="auto"/>
              <w:right w:val="nil"/>
            </w:tcBorders>
            <w:vAlign w:val="center"/>
            <w:hideMark/>
          </w:tcPr>
          <w:p w14:paraId="5116E49E"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kern w:val="0"/>
                <w:sz w:val="18"/>
                <w:szCs w:val="18"/>
              </w:rPr>
              <w:t>- 33.70</w:t>
            </w:r>
          </w:p>
        </w:tc>
      </w:tr>
    </w:tbl>
    <w:p w14:paraId="0F53549D" w14:textId="77777777" w:rsidR="00134A28" w:rsidRPr="005464F2" w:rsidRDefault="00134A28" w:rsidP="00134A28">
      <w:pPr>
        <w:spacing w:line="240" w:lineRule="exact"/>
      </w:pPr>
    </w:p>
    <w:tbl>
      <w:tblPr>
        <w:tblW w:w="9925" w:type="dxa"/>
        <w:tblInd w:w="26" w:type="dxa"/>
        <w:tblLayout w:type="fixed"/>
        <w:tblCellMar>
          <w:left w:w="28" w:type="dxa"/>
          <w:right w:w="28" w:type="dxa"/>
        </w:tblCellMar>
        <w:tblLook w:val="0000" w:firstRow="0" w:lastRow="0" w:firstColumn="0" w:lastColumn="0" w:noHBand="0" w:noVBand="0"/>
      </w:tblPr>
      <w:tblGrid>
        <w:gridCol w:w="2456"/>
        <w:gridCol w:w="1361"/>
        <w:gridCol w:w="299"/>
        <w:gridCol w:w="1062"/>
        <w:gridCol w:w="582"/>
        <w:gridCol w:w="779"/>
        <w:gridCol w:w="83"/>
        <w:gridCol w:w="782"/>
        <w:gridCol w:w="389"/>
        <w:gridCol w:w="107"/>
        <w:gridCol w:w="1091"/>
        <w:gridCol w:w="213"/>
        <w:gridCol w:w="721"/>
      </w:tblGrid>
      <w:tr w:rsidR="00134A28" w:rsidRPr="005464F2" w14:paraId="11E0730F" w14:textId="77777777" w:rsidTr="002B5A7E">
        <w:trPr>
          <w:trHeight w:val="469"/>
        </w:trPr>
        <w:tc>
          <w:tcPr>
            <w:tcW w:w="9925" w:type="dxa"/>
            <w:gridSpan w:val="13"/>
          </w:tcPr>
          <w:p w14:paraId="0AE1C21C" w14:textId="77777777" w:rsidR="00134A28" w:rsidRPr="005464F2" w:rsidRDefault="00134A28" w:rsidP="002B5A7E">
            <w:pPr>
              <w:snapToGrid w:val="0"/>
              <w:spacing w:beforeLines="40" w:before="96" w:after="60"/>
              <w:jc w:val="center"/>
              <w:rPr>
                <w:rFonts w:hAnsi="標楷體"/>
                <w:b/>
                <w:sz w:val="32"/>
                <w:u w:val="single"/>
              </w:rPr>
            </w:pPr>
            <w:r w:rsidRPr="005464F2">
              <w:rPr>
                <w:rFonts w:hAnsi="標楷體"/>
              </w:rPr>
              <w:br w:type="page"/>
            </w:r>
            <w:r w:rsidRPr="005464F2">
              <w:rPr>
                <w:rFonts w:hAnsi="標楷體" w:hint="eastAsia"/>
                <w:b/>
                <w:sz w:val="32"/>
                <w:u w:val="single"/>
              </w:rPr>
              <w:t>桃園市住宅基金餘</w:t>
            </w:r>
            <w:proofErr w:type="gramStart"/>
            <w:r w:rsidRPr="005464F2">
              <w:rPr>
                <w:rFonts w:hAnsi="標楷體" w:hint="eastAsia"/>
                <w:b/>
                <w:sz w:val="32"/>
                <w:u w:val="single"/>
              </w:rPr>
              <w:t>絀</w:t>
            </w:r>
            <w:proofErr w:type="gramEnd"/>
            <w:r w:rsidRPr="005464F2">
              <w:rPr>
                <w:rFonts w:hAnsi="標楷體" w:hint="eastAsia"/>
                <w:b/>
                <w:sz w:val="32"/>
                <w:u w:val="single"/>
              </w:rPr>
              <w:t>撥補審定表</w:t>
            </w:r>
          </w:p>
        </w:tc>
      </w:tr>
      <w:tr w:rsidR="00134A28" w:rsidRPr="005464F2" w14:paraId="6E4FEE5B" w14:textId="77777777" w:rsidTr="002B5A7E">
        <w:trPr>
          <w:trHeight w:val="386"/>
        </w:trPr>
        <w:tc>
          <w:tcPr>
            <w:tcW w:w="6622" w:type="dxa"/>
            <w:gridSpan w:val="7"/>
            <w:tcBorders>
              <w:bottom w:val="single" w:sz="8" w:space="0" w:color="auto"/>
            </w:tcBorders>
          </w:tcPr>
          <w:p w14:paraId="6AAAB37B" w14:textId="77777777" w:rsidR="00134A28" w:rsidRPr="005464F2" w:rsidRDefault="00134A28" w:rsidP="002B5A7E">
            <w:pPr>
              <w:tabs>
                <w:tab w:val="left" w:pos="3969"/>
                <w:tab w:val="left" w:pos="8222"/>
              </w:tabs>
              <w:snapToGrid w:val="0"/>
              <w:spacing w:after="160"/>
              <w:jc w:val="both"/>
              <w:rPr>
                <w:rFonts w:hAnsi="標楷體"/>
                <w:b/>
                <w:sz w:val="24"/>
                <w:szCs w:val="24"/>
                <w:u w:val="single"/>
              </w:rPr>
            </w:pPr>
            <w:r w:rsidRPr="005464F2">
              <w:rPr>
                <w:rFonts w:hAnsi="標楷體"/>
                <w:spacing w:val="60"/>
              </w:rPr>
              <w:tab/>
            </w:r>
            <w:r w:rsidRPr="005464F2">
              <w:rPr>
                <w:rFonts w:hAnsi="標楷體" w:hint="eastAsia"/>
                <w:sz w:val="24"/>
                <w:szCs w:val="24"/>
              </w:rPr>
              <w:t>中華民國</w:t>
            </w:r>
            <w:proofErr w:type="gramStart"/>
            <w:r w:rsidRPr="005464F2">
              <w:rPr>
                <w:rFonts w:hAnsi="標楷體" w:hint="eastAsia"/>
                <w:sz w:val="24"/>
                <w:szCs w:val="24"/>
              </w:rPr>
              <w:t>113</w:t>
            </w:r>
            <w:proofErr w:type="gramEnd"/>
            <w:r w:rsidRPr="005464F2">
              <w:rPr>
                <w:rFonts w:hAnsi="標楷體" w:hint="eastAsia"/>
                <w:sz w:val="24"/>
                <w:szCs w:val="24"/>
              </w:rPr>
              <w:t>年度</w:t>
            </w:r>
          </w:p>
        </w:tc>
        <w:tc>
          <w:tcPr>
            <w:tcW w:w="3303" w:type="dxa"/>
            <w:gridSpan w:val="6"/>
            <w:tcBorders>
              <w:bottom w:val="single" w:sz="8" w:space="0" w:color="auto"/>
            </w:tcBorders>
            <w:vAlign w:val="bottom"/>
          </w:tcPr>
          <w:p w14:paraId="31B455E5" w14:textId="77777777" w:rsidR="00134A28" w:rsidRPr="005464F2" w:rsidRDefault="00134A28" w:rsidP="002B5A7E">
            <w:pPr>
              <w:widowControl/>
              <w:snapToGrid w:val="0"/>
              <w:spacing w:line="260" w:lineRule="exact"/>
              <w:rPr>
                <w:rFonts w:hAnsi="標楷體" w:cs="新細明體"/>
                <w:kern w:val="0"/>
                <w:sz w:val="24"/>
                <w:szCs w:val="24"/>
              </w:rPr>
            </w:pPr>
            <w:r w:rsidRPr="005464F2">
              <w:rPr>
                <w:rFonts w:hAnsi="標楷體" w:cs="新細明體" w:hint="eastAsia"/>
                <w:kern w:val="0"/>
                <w:sz w:val="24"/>
                <w:szCs w:val="24"/>
              </w:rPr>
              <w:t>單位：新臺幣元</w:t>
            </w:r>
          </w:p>
        </w:tc>
      </w:tr>
      <w:tr w:rsidR="00134A28" w:rsidRPr="005464F2" w14:paraId="45C71DD3"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blHeader/>
        </w:trPr>
        <w:tc>
          <w:tcPr>
            <w:tcW w:w="2456" w:type="dxa"/>
            <w:vMerge w:val="restart"/>
            <w:tcBorders>
              <w:top w:val="single" w:sz="8" w:space="0" w:color="auto"/>
              <w:left w:val="nil"/>
              <w:bottom w:val="nil"/>
            </w:tcBorders>
            <w:vAlign w:val="center"/>
          </w:tcPr>
          <w:p w14:paraId="0B7813CB" w14:textId="77777777" w:rsidR="00134A28" w:rsidRPr="005464F2" w:rsidRDefault="00134A28" w:rsidP="002B5A7E">
            <w:pPr>
              <w:spacing w:line="240" w:lineRule="exact"/>
              <w:ind w:left="113" w:rightChars="15" w:right="24"/>
              <w:jc w:val="distribute"/>
              <w:rPr>
                <w:rFonts w:ascii="Times New Roman"/>
                <w:sz w:val="24"/>
                <w:szCs w:val="24"/>
              </w:rPr>
            </w:pPr>
            <w:r w:rsidRPr="005464F2">
              <w:rPr>
                <w:rFonts w:ascii="Times New Roman" w:hint="eastAsia"/>
                <w:sz w:val="24"/>
                <w:szCs w:val="24"/>
              </w:rPr>
              <w:t>項目</w:t>
            </w:r>
          </w:p>
        </w:tc>
        <w:tc>
          <w:tcPr>
            <w:tcW w:w="1361" w:type="dxa"/>
            <w:vMerge w:val="restart"/>
            <w:tcBorders>
              <w:top w:val="single" w:sz="8" w:space="0" w:color="auto"/>
            </w:tcBorders>
            <w:vAlign w:val="center"/>
          </w:tcPr>
          <w:p w14:paraId="189C1A9B" w14:textId="77777777" w:rsidR="00134A28" w:rsidRPr="005464F2" w:rsidRDefault="00134A28" w:rsidP="002B5A7E">
            <w:pPr>
              <w:spacing w:line="240" w:lineRule="exact"/>
              <w:ind w:leftChars="15" w:left="24" w:rightChars="15" w:right="24"/>
              <w:jc w:val="distribute"/>
              <w:rPr>
                <w:rFonts w:ascii="Times New Roman"/>
                <w:sz w:val="24"/>
                <w:szCs w:val="24"/>
              </w:rPr>
            </w:pPr>
            <w:r w:rsidRPr="005464F2">
              <w:rPr>
                <w:rFonts w:ascii="Times New Roman" w:hint="eastAsia"/>
                <w:sz w:val="24"/>
                <w:szCs w:val="24"/>
              </w:rPr>
              <w:t>預算數</w:t>
            </w:r>
          </w:p>
        </w:tc>
        <w:tc>
          <w:tcPr>
            <w:tcW w:w="1361" w:type="dxa"/>
            <w:gridSpan w:val="2"/>
            <w:vMerge w:val="restart"/>
            <w:tcBorders>
              <w:top w:val="single" w:sz="8" w:space="0" w:color="auto"/>
            </w:tcBorders>
            <w:vAlign w:val="center"/>
          </w:tcPr>
          <w:p w14:paraId="37B56734" w14:textId="77777777" w:rsidR="00134A28" w:rsidRPr="005464F2" w:rsidRDefault="00134A28" w:rsidP="002B5A7E">
            <w:pPr>
              <w:spacing w:line="240" w:lineRule="exact"/>
              <w:ind w:leftChars="15" w:left="24" w:rightChars="15" w:right="24"/>
              <w:jc w:val="distribute"/>
              <w:rPr>
                <w:rFonts w:ascii="Times New Roman"/>
                <w:spacing w:val="-20"/>
                <w:sz w:val="24"/>
                <w:szCs w:val="24"/>
              </w:rPr>
            </w:pPr>
            <w:r w:rsidRPr="005464F2">
              <w:rPr>
                <w:rFonts w:ascii="Times New Roman" w:hint="eastAsia"/>
                <w:spacing w:val="-20"/>
                <w:sz w:val="24"/>
                <w:szCs w:val="24"/>
              </w:rPr>
              <w:t>決算數</w:t>
            </w:r>
          </w:p>
        </w:tc>
        <w:tc>
          <w:tcPr>
            <w:tcW w:w="1361" w:type="dxa"/>
            <w:gridSpan w:val="2"/>
            <w:vMerge w:val="restart"/>
            <w:tcBorders>
              <w:top w:val="single" w:sz="8" w:space="0" w:color="auto"/>
              <w:bottom w:val="nil"/>
            </w:tcBorders>
            <w:vAlign w:val="center"/>
          </w:tcPr>
          <w:p w14:paraId="454506E3" w14:textId="77777777" w:rsidR="00134A28" w:rsidRPr="005464F2" w:rsidRDefault="00134A28" w:rsidP="002B5A7E">
            <w:pPr>
              <w:spacing w:line="240" w:lineRule="exact"/>
              <w:ind w:leftChars="15" w:left="24" w:rightChars="15" w:right="24"/>
              <w:jc w:val="distribute"/>
              <w:rPr>
                <w:rFonts w:ascii="Times New Roman"/>
                <w:spacing w:val="-30"/>
                <w:sz w:val="24"/>
                <w:szCs w:val="24"/>
              </w:rPr>
            </w:pPr>
            <w:r w:rsidRPr="005464F2">
              <w:rPr>
                <w:rFonts w:hAnsi="標楷體" w:hint="eastAsia"/>
                <w:bCs/>
                <w:sz w:val="24"/>
                <w:szCs w:val="24"/>
              </w:rPr>
              <w:t>修正數</w:t>
            </w:r>
          </w:p>
        </w:tc>
        <w:tc>
          <w:tcPr>
            <w:tcW w:w="1361" w:type="dxa"/>
            <w:gridSpan w:val="4"/>
            <w:vMerge w:val="restart"/>
            <w:tcBorders>
              <w:top w:val="single" w:sz="8" w:space="0" w:color="auto"/>
            </w:tcBorders>
            <w:vAlign w:val="center"/>
          </w:tcPr>
          <w:p w14:paraId="042619DF" w14:textId="77777777" w:rsidR="00134A28" w:rsidRPr="005464F2" w:rsidRDefault="00134A28" w:rsidP="002B5A7E">
            <w:pPr>
              <w:spacing w:line="240" w:lineRule="exact"/>
              <w:ind w:leftChars="15" w:left="24" w:rightChars="15" w:right="24"/>
              <w:jc w:val="distribute"/>
              <w:rPr>
                <w:rFonts w:ascii="Times New Roman"/>
                <w:spacing w:val="-10"/>
                <w:sz w:val="24"/>
                <w:szCs w:val="24"/>
              </w:rPr>
            </w:pPr>
            <w:r w:rsidRPr="005464F2">
              <w:rPr>
                <w:rFonts w:hAnsi="標楷體" w:hint="eastAsia"/>
                <w:sz w:val="24"/>
                <w:szCs w:val="24"/>
              </w:rPr>
              <w:t>決算審定數</w:t>
            </w:r>
          </w:p>
        </w:tc>
        <w:tc>
          <w:tcPr>
            <w:tcW w:w="2025" w:type="dxa"/>
            <w:gridSpan w:val="3"/>
            <w:tcBorders>
              <w:top w:val="single" w:sz="8" w:space="0" w:color="auto"/>
              <w:bottom w:val="nil"/>
              <w:right w:val="nil"/>
            </w:tcBorders>
            <w:vAlign w:val="center"/>
          </w:tcPr>
          <w:p w14:paraId="44BB269A" w14:textId="77777777" w:rsidR="00134A28" w:rsidRPr="005464F2" w:rsidRDefault="00134A28" w:rsidP="002B5A7E">
            <w:pPr>
              <w:spacing w:line="240" w:lineRule="exact"/>
              <w:ind w:leftChars="15" w:left="24" w:rightChars="15" w:right="24"/>
              <w:jc w:val="distribute"/>
              <w:rPr>
                <w:rFonts w:hAnsi="標楷體"/>
                <w:sz w:val="24"/>
                <w:szCs w:val="24"/>
              </w:rPr>
            </w:pPr>
            <w:r w:rsidRPr="005464F2">
              <w:rPr>
                <w:rFonts w:hAnsi="標楷體" w:hint="eastAsia"/>
                <w:sz w:val="24"/>
                <w:szCs w:val="24"/>
              </w:rPr>
              <w:t>審定數與預算數</w:t>
            </w:r>
          </w:p>
          <w:p w14:paraId="5AC4AA53" w14:textId="77777777" w:rsidR="00134A28" w:rsidRPr="005464F2" w:rsidRDefault="00134A28" w:rsidP="002B5A7E">
            <w:pPr>
              <w:spacing w:line="240" w:lineRule="exact"/>
              <w:ind w:leftChars="15" w:left="24" w:rightChars="15" w:right="24"/>
              <w:jc w:val="distribute"/>
              <w:rPr>
                <w:rFonts w:hAnsi="標楷體"/>
                <w:sz w:val="24"/>
                <w:szCs w:val="24"/>
              </w:rPr>
            </w:pPr>
            <w:r w:rsidRPr="005464F2">
              <w:rPr>
                <w:rFonts w:hAnsi="標楷體" w:hint="eastAsia"/>
                <w:sz w:val="24"/>
                <w:szCs w:val="24"/>
              </w:rPr>
              <w:t>比較增減</w:t>
            </w:r>
          </w:p>
        </w:tc>
      </w:tr>
      <w:tr w:rsidR="00134A28" w:rsidRPr="005464F2" w14:paraId="61FFC44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blHeader/>
        </w:trPr>
        <w:tc>
          <w:tcPr>
            <w:tcW w:w="2456" w:type="dxa"/>
            <w:vMerge/>
            <w:tcBorders>
              <w:top w:val="nil"/>
              <w:left w:val="nil"/>
              <w:bottom w:val="nil"/>
            </w:tcBorders>
            <w:vAlign w:val="center"/>
          </w:tcPr>
          <w:p w14:paraId="02D0022B" w14:textId="77777777" w:rsidR="00134A28" w:rsidRPr="005464F2" w:rsidRDefault="00134A28" w:rsidP="002B5A7E">
            <w:pPr>
              <w:spacing w:line="240" w:lineRule="exact"/>
              <w:ind w:left="113" w:rightChars="15" w:right="24"/>
              <w:jc w:val="distribute"/>
              <w:rPr>
                <w:rFonts w:ascii="Times New Roman"/>
                <w:sz w:val="24"/>
                <w:szCs w:val="24"/>
              </w:rPr>
            </w:pPr>
          </w:p>
        </w:tc>
        <w:tc>
          <w:tcPr>
            <w:tcW w:w="1361" w:type="dxa"/>
            <w:vMerge/>
            <w:tcBorders>
              <w:bottom w:val="nil"/>
            </w:tcBorders>
            <w:vAlign w:val="center"/>
          </w:tcPr>
          <w:p w14:paraId="00EFEF49" w14:textId="77777777" w:rsidR="00134A28" w:rsidRPr="005464F2" w:rsidRDefault="00134A28" w:rsidP="002B5A7E">
            <w:pPr>
              <w:spacing w:line="240" w:lineRule="exact"/>
              <w:ind w:leftChars="15" w:left="24" w:rightChars="15" w:right="24"/>
              <w:jc w:val="distribute"/>
              <w:rPr>
                <w:rFonts w:ascii="Times New Roman"/>
                <w:sz w:val="24"/>
                <w:szCs w:val="24"/>
              </w:rPr>
            </w:pPr>
          </w:p>
        </w:tc>
        <w:tc>
          <w:tcPr>
            <w:tcW w:w="1361" w:type="dxa"/>
            <w:gridSpan w:val="2"/>
            <w:vMerge/>
            <w:tcBorders>
              <w:bottom w:val="nil"/>
            </w:tcBorders>
            <w:vAlign w:val="center"/>
          </w:tcPr>
          <w:p w14:paraId="0FBB77D3" w14:textId="77777777" w:rsidR="00134A28" w:rsidRPr="005464F2" w:rsidRDefault="00134A28" w:rsidP="002B5A7E">
            <w:pPr>
              <w:spacing w:line="240" w:lineRule="exact"/>
              <w:ind w:leftChars="15" w:left="24" w:rightChars="15" w:right="24"/>
              <w:jc w:val="distribute"/>
              <w:rPr>
                <w:rFonts w:ascii="Times New Roman"/>
                <w:sz w:val="24"/>
                <w:szCs w:val="24"/>
              </w:rPr>
            </w:pPr>
          </w:p>
        </w:tc>
        <w:tc>
          <w:tcPr>
            <w:tcW w:w="1361" w:type="dxa"/>
            <w:gridSpan w:val="2"/>
            <w:vMerge/>
            <w:tcBorders>
              <w:top w:val="nil"/>
              <w:bottom w:val="nil"/>
            </w:tcBorders>
            <w:vAlign w:val="center"/>
          </w:tcPr>
          <w:p w14:paraId="25F09BE3" w14:textId="77777777" w:rsidR="00134A28" w:rsidRPr="005464F2" w:rsidRDefault="00134A28" w:rsidP="002B5A7E">
            <w:pPr>
              <w:spacing w:line="240" w:lineRule="exact"/>
              <w:ind w:leftChars="15" w:left="24" w:rightChars="15" w:right="24"/>
              <w:jc w:val="distribute"/>
              <w:rPr>
                <w:rFonts w:ascii="Times New Roman"/>
                <w:sz w:val="24"/>
                <w:szCs w:val="24"/>
              </w:rPr>
            </w:pPr>
          </w:p>
        </w:tc>
        <w:tc>
          <w:tcPr>
            <w:tcW w:w="1361" w:type="dxa"/>
            <w:gridSpan w:val="4"/>
            <w:vMerge/>
            <w:tcBorders>
              <w:bottom w:val="nil"/>
            </w:tcBorders>
            <w:vAlign w:val="center"/>
          </w:tcPr>
          <w:p w14:paraId="1A9909B2" w14:textId="77777777" w:rsidR="00134A28" w:rsidRPr="005464F2" w:rsidRDefault="00134A28" w:rsidP="002B5A7E">
            <w:pPr>
              <w:spacing w:line="240" w:lineRule="exact"/>
              <w:ind w:leftChars="15" w:left="24" w:rightChars="15" w:right="24"/>
              <w:jc w:val="distribute"/>
              <w:rPr>
                <w:rFonts w:ascii="Times New Roman"/>
                <w:sz w:val="24"/>
                <w:szCs w:val="24"/>
              </w:rPr>
            </w:pPr>
          </w:p>
        </w:tc>
        <w:tc>
          <w:tcPr>
            <w:tcW w:w="1304" w:type="dxa"/>
            <w:gridSpan w:val="2"/>
            <w:vAlign w:val="center"/>
          </w:tcPr>
          <w:p w14:paraId="7C15C07C" w14:textId="77777777" w:rsidR="00134A28" w:rsidRPr="005464F2" w:rsidRDefault="00134A28" w:rsidP="002B5A7E">
            <w:pPr>
              <w:spacing w:line="240" w:lineRule="exact"/>
              <w:ind w:leftChars="15" w:left="24" w:rightChars="15" w:right="24"/>
              <w:jc w:val="distribute"/>
              <w:rPr>
                <w:rFonts w:hAnsi="標楷體"/>
                <w:sz w:val="24"/>
                <w:szCs w:val="24"/>
              </w:rPr>
            </w:pPr>
            <w:r w:rsidRPr="005464F2">
              <w:rPr>
                <w:rFonts w:hAnsi="標楷體" w:hint="eastAsia"/>
                <w:sz w:val="24"/>
                <w:szCs w:val="24"/>
              </w:rPr>
              <w:t>金額</w:t>
            </w:r>
          </w:p>
        </w:tc>
        <w:tc>
          <w:tcPr>
            <w:tcW w:w="721" w:type="dxa"/>
            <w:tcBorders>
              <w:right w:val="nil"/>
            </w:tcBorders>
            <w:vAlign w:val="center"/>
          </w:tcPr>
          <w:p w14:paraId="6986588B" w14:textId="77777777" w:rsidR="00134A28" w:rsidRPr="005464F2" w:rsidRDefault="00134A28" w:rsidP="002B5A7E">
            <w:pPr>
              <w:spacing w:line="240" w:lineRule="exact"/>
              <w:ind w:leftChars="15" w:left="24" w:rightChars="15" w:right="24"/>
              <w:jc w:val="center"/>
              <w:rPr>
                <w:rFonts w:hAnsi="標楷體"/>
                <w:sz w:val="24"/>
                <w:szCs w:val="24"/>
              </w:rPr>
            </w:pPr>
            <w:r w:rsidRPr="005464F2">
              <w:rPr>
                <w:rFonts w:hAnsi="標楷體" w:hint="eastAsia"/>
                <w:sz w:val="24"/>
                <w:szCs w:val="24"/>
              </w:rPr>
              <w:t>％</w:t>
            </w:r>
          </w:p>
        </w:tc>
      </w:tr>
      <w:tr w:rsidR="00134A28" w:rsidRPr="005464F2" w14:paraId="1337FFA5" w14:textId="77777777" w:rsidTr="002B5A7E">
        <w:tblPrEx>
          <w:tblLook w:val="04A0" w:firstRow="1" w:lastRow="0" w:firstColumn="1" w:lastColumn="0" w:noHBand="0" w:noVBand="1"/>
        </w:tblPrEx>
        <w:trPr>
          <w:cantSplit/>
          <w:trHeight w:val="652"/>
        </w:trPr>
        <w:tc>
          <w:tcPr>
            <w:tcW w:w="2456" w:type="dxa"/>
            <w:tcBorders>
              <w:top w:val="single" w:sz="8" w:space="0" w:color="auto"/>
              <w:left w:val="nil"/>
              <w:bottom w:val="nil"/>
              <w:right w:val="single" w:sz="4" w:space="0" w:color="auto"/>
            </w:tcBorders>
            <w:vAlign w:val="center"/>
            <w:hideMark/>
          </w:tcPr>
          <w:p w14:paraId="2C1ACF2F" w14:textId="77777777" w:rsidR="00134A28" w:rsidRPr="005464F2" w:rsidRDefault="00134A28" w:rsidP="002B5A7E">
            <w:pPr>
              <w:jc w:val="distribute"/>
              <w:rPr>
                <w:rFonts w:hAnsi="標楷體"/>
                <w:b/>
                <w:noProof/>
                <w:kern w:val="0"/>
                <w:sz w:val="22"/>
                <w:szCs w:val="22"/>
              </w:rPr>
            </w:pPr>
            <w:r w:rsidRPr="005464F2">
              <w:rPr>
                <w:rFonts w:hAnsi="標楷體"/>
                <w:b/>
                <w:w w:val="90"/>
                <w:kern w:val="0"/>
                <w:sz w:val="22"/>
                <w:szCs w:val="22"/>
              </w:rPr>
              <w:t>賸餘</w:t>
            </w:r>
            <w:r w:rsidRPr="005464F2">
              <w:rPr>
                <w:rFonts w:hAnsi="標楷體"/>
                <w:b/>
                <w:kern w:val="0"/>
                <w:sz w:val="22"/>
              </w:rPr>
              <w:t>之部</w:t>
            </w:r>
          </w:p>
        </w:tc>
        <w:tc>
          <w:tcPr>
            <w:tcW w:w="1361" w:type="dxa"/>
            <w:tcBorders>
              <w:top w:val="single" w:sz="8" w:space="0" w:color="auto"/>
              <w:left w:val="single" w:sz="4" w:space="0" w:color="auto"/>
              <w:bottom w:val="nil"/>
              <w:right w:val="single" w:sz="4" w:space="0" w:color="auto"/>
            </w:tcBorders>
            <w:vAlign w:val="center"/>
            <w:hideMark/>
          </w:tcPr>
          <w:p w14:paraId="1B8B18AA"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rPr>
              <w:t>722,256,000</w:t>
            </w:r>
          </w:p>
        </w:tc>
        <w:tc>
          <w:tcPr>
            <w:tcW w:w="1361" w:type="dxa"/>
            <w:gridSpan w:val="2"/>
            <w:tcBorders>
              <w:top w:val="single" w:sz="8" w:space="0" w:color="auto"/>
              <w:left w:val="single" w:sz="4" w:space="0" w:color="auto"/>
              <w:bottom w:val="nil"/>
              <w:right w:val="single" w:sz="4" w:space="0" w:color="auto"/>
            </w:tcBorders>
            <w:vAlign w:val="center"/>
            <w:hideMark/>
          </w:tcPr>
          <w:p w14:paraId="423DFC63"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rPr>
              <w:t>739,147,446</w:t>
            </w:r>
          </w:p>
        </w:tc>
        <w:tc>
          <w:tcPr>
            <w:tcW w:w="1361" w:type="dxa"/>
            <w:gridSpan w:val="2"/>
            <w:tcBorders>
              <w:top w:val="single" w:sz="8" w:space="0" w:color="auto"/>
              <w:left w:val="single" w:sz="4" w:space="0" w:color="auto"/>
              <w:bottom w:val="nil"/>
              <w:right w:val="single" w:sz="4" w:space="0" w:color="auto"/>
            </w:tcBorders>
            <w:vAlign w:val="center"/>
            <w:hideMark/>
          </w:tcPr>
          <w:p w14:paraId="5F083881"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rPr>
              <w:t>－</w:t>
            </w:r>
          </w:p>
        </w:tc>
        <w:tc>
          <w:tcPr>
            <w:tcW w:w="1361" w:type="dxa"/>
            <w:gridSpan w:val="4"/>
            <w:tcBorders>
              <w:top w:val="single" w:sz="8" w:space="0" w:color="auto"/>
              <w:left w:val="single" w:sz="4" w:space="0" w:color="auto"/>
              <w:bottom w:val="nil"/>
              <w:right w:val="single" w:sz="4" w:space="0" w:color="auto"/>
            </w:tcBorders>
            <w:vAlign w:val="center"/>
            <w:hideMark/>
          </w:tcPr>
          <w:p w14:paraId="596CA532"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rPr>
              <w:t>739,147,446</w:t>
            </w:r>
          </w:p>
        </w:tc>
        <w:tc>
          <w:tcPr>
            <w:tcW w:w="1304" w:type="dxa"/>
            <w:gridSpan w:val="2"/>
            <w:tcBorders>
              <w:top w:val="single" w:sz="8" w:space="0" w:color="auto"/>
              <w:left w:val="single" w:sz="4" w:space="0" w:color="auto"/>
              <w:bottom w:val="nil"/>
              <w:right w:val="single" w:sz="4" w:space="0" w:color="auto"/>
            </w:tcBorders>
            <w:vAlign w:val="center"/>
            <w:hideMark/>
          </w:tcPr>
          <w:p w14:paraId="380A646D"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rPr>
              <w:t>16,891,446</w:t>
            </w:r>
          </w:p>
        </w:tc>
        <w:tc>
          <w:tcPr>
            <w:tcW w:w="721" w:type="dxa"/>
            <w:tcBorders>
              <w:top w:val="single" w:sz="8" w:space="0" w:color="auto"/>
              <w:left w:val="single" w:sz="4" w:space="0" w:color="auto"/>
              <w:bottom w:val="nil"/>
              <w:right w:val="nil"/>
            </w:tcBorders>
            <w:vAlign w:val="center"/>
            <w:hideMark/>
          </w:tcPr>
          <w:p w14:paraId="01BB8DB5"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rPr>
              <w:t>2.34</w:t>
            </w:r>
          </w:p>
        </w:tc>
      </w:tr>
      <w:tr w:rsidR="00134A28" w:rsidRPr="005464F2" w14:paraId="3F5148CE" w14:textId="77777777" w:rsidTr="002B5A7E">
        <w:tblPrEx>
          <w:tblLook w:val="04A0" w:firstRow="1" w:lastRow="0" w:firstColumn="1" w:lastColumn="0" w:noHBand="0" w:noVBand="1"/>
        </w:tblPrEx>
        <w:trPr>
          <w:cantSplit/>
          <w:trHeight w:val="652"/>
        </w:trPr>
        <w:tc>
          <w:tcPr>
            <w:tcW w:w="2456" w:type="dxa"/>
            <w:tcBorders>
              <w:top w:val="nil"/>
              <w:left w:val="nil"/>
              <w:bottom w:val="nil"/>
              <w:right w:val="single" w:sz="4" w:space="0" w:color="auto"/>
            </w:tcBorders>
            <w:vAlign w:val="center"/>
            <w:hideMark/>
          </w:tcPr>
          <w:p w14:paraId="66571AD5" w14:textId="77777777" w:rsidR="00134A28" w:rsidRPr="005464F2" w:rsidRDefault="00134A28" w:rsidP="002B5A7E">
            <w:pPr>
              <w:snapToGrid w:val="0"/>
              <w:spacing w:line="240" w:lineRule="exact"/>
              <w:ind w:leftChars="200" w:left="320" w:right="113"/>
              <w:jc w:val="distribute"/>
              <w:rPr>
                <w:rFonts w:hAnsi="標楷體"/>
                <w:noProof/>
                <w:kern w:val="0"/>
                <w:sz w:val="22"/>
                <w:szCs w:val="22"/>
              </w:rPr>
            </w:pPr>
            <w:r w:rsidRPr="005464F2">
              <w:rPr>
                <w:rFonts w:hAnsi="標楷體"/>
                <w:kern w:val="0"/>
                <w:sz w:val="22"/>
              </w:rPr>
              <w:t>本期賸餘</w:t>
            </w:r>
          </w:p>
        </w:tc>
        <w:tc>
          <w:tcPr>
            <w:tcW w:w="1361" w:type="dxa"/>
            <w:tcBorders>
              <w:top w:val="nil"/>
              <w:left w:val="single" w:sz="4" w:space="0" w:color="auto"/>
              <w:bottom w:val="nil"/>
              <w:right w:val="single" w:sz="4" w:space="0" w:color="auto"/>
            </w:tcBorders>
            <w:vAlign w:val="center"/>
            <w:hideMark/>
          </w:tcPr>
          <w:p w14:paraId="36AD4F92"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rPr>
              <w:t>169,532,000</w:t>
            </w:r>
          </w:p>
        </w:tc>
        <w:tc>
          <w:tcPr>
            <w:tcW w:w="1361" w:type="dxa"/>
            <w:gridSpan w:val="2"/>
            <w:tcBorders>
              <w:top w:val="nil"/>
              <w:left w:val="single" w:sz="4" w:space="0" w:color="auto"/>
              <w:bottom w:val="nil"/>
              <w:right w:val="single" w:sz="4" w:space="0" w:color="auto"/>
            </w:tcBorders>
            <w:vAlign w:val="center"/>
            <w:hideMark/>
          </w:tcPr>
          <w:p w14:paraId="31D266FC"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rPr>
              <w:t>112,403,060</w:t>
            </w:r>
          </w:p>
        </w:tc>
        <w:tc>
          <w:tcPr>
            <w:tcW w:w="1361" w:type="dxa"/>
            <w:gridSpan w:val="2"/>
            <w:tcBorders>
              <w:top w:val="nil"/>
              <w:left w:val="single" w:sz="4" w:space="0" w:color="auto"/>
              <w:bottom w:val="nil"/>
              <w:right w:val="single" w:sz="4" w:space="0" w:color="auto"/>
            </w:tcBorders>
            <w:vAlign w:val="center"/>
            <w:hideMark/>
          </w:tcPr>
          <w:p w14:paraId="6FC5AE4E"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rPr>
              <w:t>－</w:t>
            </w:r>
          </w:p>
        </w:tc>
        <w:tc>
          <w:tcPr>
            <w:tcW w:w="1361" w:type="dxa"/>
            <w:gridSpan w:val="4"/>
            <w:tcBorders>
              <w:top w:val="nil"/>
              <w:left w:val="single" w:sz="4" w:space="0" w:color="auto"/>
              <w:bottom w:val="nil"/>
              <w:right w:val="single" w:sz="4" w:space="0" w:color="auto"/>
            </w:tcBorders>
            <w:vAlign w:val="center"/>
            <w:hideMark/>
          </w:tcPr>
          <w:p w14:paraId="0DBCE199"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rPr>
              <w:t>112,403,060</w:t>
            </w:r>
          </w:p>
        </w:tc>
        <w:tc>
          <w:tcPr>
            <w:tcW w:w="1304" w:type="dxa"/>
            <w:gridSpan w:val="2"/>
            <w:tcBorders>
              <w:top w:val="nil"/>
              <w:left w:val="single" w:sz="4" w:space="0" w:color="auto"/>
              <w:bottom w:val="nil"/>
              <w:right w:val="single" w:sz="4" w:space="0" w:color="auto"/>
            </w:tcBorders>
            <w:vAlign w:val="center"/>
            <w:hideMark/>
          </w:tcPr>
          <w:p w14:paraId="2227566B"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rPr>
              <w:t>- 57,128,940</w:t>
            </w:r>
          </w:p>
        </w:tc>
        <w:tc>
          <w:tcPr>
            <w:tcW w:w="721" w:type="dxa"/>
            <w:tcBorders>
              <w:top w:val="nil"/>
              <w:left w:val="single" w:sz="4" w:space="0" w:color="auto"/>
              <w:bottom w:val="nil"/>
              <w:right w:val="nil"/>
            </w:tcBorders>
            <w:vAlign w:val="center"/>
            <w:hideMark/>
          </w:tcPr>
          <w:p w14:paraId="5A2B0450"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rPr>
              <w:t>- 33.70</w:t>
            </w:r>
          </w:p>
        </w:tc>
      </w:tr>
      <w:tr w:rsidR="00134A28" w:rsidRPr="005464F2" w14:paraId="3083A55D" w14:textId="77777777" w:rsidTr="002B5A7E">
        <w:tblPrEx>
          <w:tblLook w:val="04A0" w:firstRow="1" w:lastRow="0" w:firstColumn="1" w:lastColumn="0" w:noHBand="0" w:noVBand="1"/>
        </w:tblPrEx>
        <w:trPr>
          <w:cantSplit/>
          <w:trHeight w:val="652"/>
        </w:trPr>
        <w:tc>
          <w:tcPr>
            <w:tcW w:w="2456" w:type="dxa"/>
            <w:tcBorders>
              <w:top w:val="nil"/>
              <w:left w:val="nil"/>
              <w:right w:val="single" w:sz="4" w:space="0" w:color="auto"/>
            </w:tcBorders>
            <w:vAlign w:val="center"/>
            <w:hideMark/>
          </w:tcPr>
          <w:p w14:paraId="2C62D536" w14:textId="77777777" w:rsidR="00134A28" w:rsidRPr="005464F2" w:rsidRDefault="00134A28" w:rsidP="002B5A7E">
            <w:pPr>
              <w:snapToGrid w:val="0"/>
              <w:spacing w:line="240" w:lineRule="exact"/>
              <w:ind w:leftChars="200" w:left="320" w:right="113"/>
              <w:jc w:val="distribute"/>
              <w:rPr>
                <w:rFonts w:hAnsi="標楷體"/>
                <w:noProof/>
                <w:kern w:val="0"/>
                <w:sz w:val="22"/>
                <w:szCs w:val="22"/>
              </w:rPr>
            </w:pPr>
            <w:r w:rsidRPr="005464F2">
              <w:rPr>
                <w:rFonts w:hAnsi="標楷體"/>
                <w:kern w:val="0"/>
                <w:sz w:val="22"/>
              </w:rPr>
              <w:t>前期未分配賸餘</w:t>
            </w:r>
          </w:p>
        </w:tc>
        <w:tc>
          <w:tcPr>
            <w:tcW w:w="1361" w:type="dxa"/>
            <w:tcBorders>
              <w:top w:val="nil"/>
              <w:left w:val="single" w:sz="4" w:space="0" w:color="auto"/>
              <w:right w:val="single" w:sz="4" w:space="0" w:color="auto"/>
            </w:tcBorders>
            <w:vAlign w:val="center"/>
            <w:hideMark/>
          </w:tcPr>
          <w:p w14:paraId="669A524E"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rPr>
              <w:t>552,724,000</w:t>
            </w:r>
          </w:p>
        </w:tc>
        <w:tc>
          <w:tcPr>
            <w:tcW w:w="1361" w:type="dxa"/>
            <w:gridSpan w:val="2"/>
            <w:tcBorders>
              <w:top w:val="nil"/>
              <w:left w:val="single" w:sz="4" w:space="0" w:color="auto"/>
              <w:right w:val="single" w:sz="4" w:space="0" w:color="auto"/>
            </w:tcBorders>
            <w:vAlign w:val="center"/>
            <w:hideMark/>
          </w:tcPr>
          <w:p w14:paraId="4954646F"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rPr>
              <w:t>626,744,386</w:t>
            </w:r>
          </w:p>
        </w:tc>
        <w:tc>
          <w:tcPr>
            <w:tcW w:w="1361" w:type="dxa"/>
            <w:gridSpan w:val="2"/>
            <w:tcBorders>
              <w:top w:val="nil"/>
              <w:left w:val="single" w:sz="4" w:space="0" w:color="auto"/>
              <w:right w:val="single" w:sz="4" w:space="0" w:color="auto"/>
            </w:tcBorders>
            <w:vAlign w:val="center"/>
            <w:hideMark/>
          </w:tcPr>
          <w:p w14:paraId="459DD7F5"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rPr>
              <w:t>－</w:t>
            </w:r>
          </w:p>
        </w:tc>
        <w:tc>
          <w:tcPr>
            <w:tcW w:w="1361" w:type="dxa"/>
            <w:gridSpan w:val="4"/>
            <w:tcBorders>
              <w:top w:val="nil"/>
              <w:left w:val="single" w:sz="4" w:space="0" w:color="auto"/>
              <w:right w:val="single" w:sz="4" w:space="0" w:color="auto"/>
            </w:tcBorders>
            <w:vAlign w:val="center"/>
            <w:hideMark/>
          </w:tcPr>
          <w:p w14:paraId="53729F7B"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rPr>
              <w:t>626,744,386</w:t>
            </w:r>
          </w:p>
        </w:tc>
        <w:tc>
          <w:tcPr>
            <w:tcW w:w="1304" w:type="dxa"/>
            <w:gridSpan w:val="2"/>
            <w:tcBorders>
              <w:top w:val="nil"/>
              <w:left w:val="single" w:sz="4" w:space="0" w:color="auto"/>
              <w:right w:val="single" w:sz="4" w:space="0" w:color="auto"/>
            </w:tcBorders>
            <w:vAlign w:val="center"/>
            <w:hideMark/>
          </w:tcPr>
          <w:p w14:paraId="6F5D047A"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rPr>
              <w:t>74,020,386</w:t>
            </w:r>
          </w:p>
        </w:tc>
        <w:tc>
          <w:tcPr>
            <w:tcW w:w="721" w:type="dxa"/>
            <w:tcBorders>
              <w:top w:val="nil"/>
              <w:left w:val="single" w:sz="4" w:space="0" w:color="auto"/>
              <w:right w:val="nil"/>
            </w:tcBorders>
            <w:vAlign w:val="center"/>
            <w:hideMark/>
          </w:tcPr>
          <w:p w14:paraId="5E81B182" w14:textId="77777777" w:rsidR="00134A28" w:rsidRPr="005464F2" w:rsidRDefault="00134A28" w:rsidP="00D03D23">
            <w:pPr>
              <w:autoSpaceDE w:val="0"/>
              <w:autoSpaceDN w:val="0"/>
              <w:adjustRightInd w:val="0"/>
              <w:spacing w:line="240" w:lineRule="exact"/>
              <w:rPr>
                <w:rFonts w:ascii="細明體" w:eastAsia="細明體" w:hAnsi="細明體"/>
                <w:noProof/>
                <w:kern w:val="0"/>
                <w:sz w:val="18"/>
                <w:szCs w:val="18"/>
              </w:rPr>
            </w:pPr>
            <w:r w:rsidRPr="005464F2">
              <w:rPr>
                <w:rFonts w:ascii="細明體" w:eastAsia="細明體" w:hAnsi="細明體" w:hint="eastAsia"/>
                <w:sz w:val="18"/>
              </w:rPr>
              <w:t>13.39</w:t>
            </w:r>
          </w:p>
        </w:tc>
      </w:tr>
      <w:tr w:rsidR="00134A28" w:rsidRPr="005464F2" w14:paraId="18728839" w14:textId="77777777" w:rsidTr="002B5A7E">
        <w:tblPrEx>
          <w:tblLook w:val="04A0" w:firstRow="1" w:lastRow="0" w:firstColumn="1" w:lastColumn="0" w:noHBand="0" w:noVBand="1"/>
        </w:tblPrEx>
        <w:trPr>
          <w:cantSplit/>
          <w:trHeight w:val="652"/>
        </w:trPr>
        <w:tc>
          <w:tcPr>
            <w:tcW w:w="2456" w:type="dxa"/>
            <w:tcBorders>
              <w:left w:val="nil"/>
              <w:bottom w:val="single" w:sz="8" w:space="0" w:color="auto"/>
              <w:right w:val="single" w:sz="4" w:space="0" w:color="auto"/>
            </w:tcBorders>
            <w:vAlign w:val="center"/>
            <w:hideMark/>
          </w:tcPr>
          <w:p w14:paraId="456BB228" w14:textId="77777777" w:rsidR="00134A28" w:rsidRPr="005464F2" w:rsidRDefault="00134A28" w:rsidP="002B5A7E">
            <w:pPr>
              <w:jc w:val="distribute"/>
              <w:rPr>
                <w:rFonts w:hAnsi="標楷體"/>
                <w:b/>
                <w:kern w:val="0"/>
                <w:sz w:val="22"/>
              </w:rPr>
            </w:pPr>
            <w:r w:rsidRPr="005464F2">
              <w:rPr>
                <w:rFonts w:hAnsi="標楷體"/>
                <w:b/>
                <w:kern w:val="0"/>
                <w:sz w:val="22"/>
              </w:rPr>
              <w:t>未</w:t>
            </w:r>
            <w:r w:rsidRPr="005464F2">
              <w:rPr>
                <w:rFonts w:hAnsi="標楷體"/>
                <w:b/>
                <w:w w:val="90"/>
                <w:kern w:val="0"/>
                <w:sz w:val="22"/>
                <w:szCs w:val="22"/>
              </w:rPr>
              <w:t>分配</w:t>
            </w:r>
            <w:r w:rsidRPr="005464F2">
              <w:rPr>
                <w:rFonts w:hAnsi="標楷體"/>
                <w:b/>
                <w:kern w:val="0"/>
                <w:sz w:val="22"/>
              </w:rPr>
              <w:t>賸餘</w:t>
            </w:r>
          </w:p>
        </w:tc>
        <w:tc>
          <w:tcPr>
            <w:tcW w:w="1361" w:type="dxa"/>
            <w:tcBorders>
              <w:left w:val="single" w:sz="4" w:space="0" w:color="auto"/>
              <w:bottom w:val="single" w:sz="8" w:space="0" w:color="auto"/>
              <w:right w:val="single" w:sz="4" w:space="0" w:color="auto"/>
            </w:tcBorders>
            <w:vAlign w:val="center"/>
            <w:hideMark/>
          </w:tcPr>
          <w:p w14:paraId="4F9E8C69"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rPr>
              <w:t>722,256,000</w:t>
            </w:r>
          </w:p>
        </w:tc>
        <w:tc>
          <w:tcPr>
            <w:tcW w:w="1361" w:type="dxa"/>
            <w:gridSpan w:val="2"/>
            <w:tcBorders>
              <w:left w:val="single" w:sz="4" w:space="0" w:color="auto"/>
              <w:bottom w:val="single" w:sz="8" w:space="0" w:color="auto"/>
              <w:right w:val="single" w:sz="4" w:space="0" w:color="auto"/>
            </w:tcBorders>
            <w:vAlign w:val="center"/>
            <w:hideMark/>
          </w:tcPr>
          <w:p w14:paraId="107D76DB"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rPr>
              <w:t>739,147,446</w:t>
            </w:r>
          </w:p>
        </w:tc>
        <w:tc>
          <w:tcPr>
            <w:tcW w:w="1361" w:type="dxa"/>
            <w:gridSpan w:val="2"/>
            <w:tcBorders>
              <w:left w:val="single" w:sz="4" w:space="0" w:color="auto"/>
              <w:bottom w:val="single" w:sz="8" w:space="0" w:color="auto"/>
              <w:right w:val="single" w:sz="4" w:space="0" w:color="auto"/>
            </w:tcBorders>
            <w:vAlign w:val="center"/>
            <w:hideMark/>
          </w:tcPr>
          <w:p w14:paraId="384579D0"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rPr>
              <w:t>－</w:t>
            </w:r>
          </w:p>
        </w:tc>
        <w:tc>
          <w:tcPr>
            <w:tcW w:w="1361" w:type="dxa"/>
            <w:gridSpan w:val="4"/>
            <w:tcBorders>
              <w:left w:val="single" w:sz="4" w:space="0" w:color="auto"/>
              <w:bottom w:val="single" w:sz="8" w:space="0" w:color="auto"/>
              <w:right w:val="single" w:sz="4" w:space="0" w:color="auto"/>
            </w:tcBorders>
            <w:vAlign w:val="center"/>
            <w:hideMark/>
          </w:tcPr>
          <w:p w14:paraId="5C5EFAA0"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rPr>
              <w:t>739,147,446</w:t>
            </w:r>
          </w:p>
        </w:tc>
        <w:tc>
          <w:tcPr>
            <w:tcW w:w="1304" w:type="dxa"/>
            <w:gridSpan w:val="2"/>
            <w:tcBorders>
              <w:left w:val="single" w:sz="4" w:space="0" w:color="auto"/>
              <w:bottom w:val="single" w:sz="8" w:space="0" w:color="auto"/>
              <w:right w:val="single" w:sz="4" w:space="0" w:color="auto"/>
            </w:tcBorders>
            <w:vAlign w:val="center"/>
            <w:hideMark/>
          </w:tcPr>
          <w:p w14:paraId="42C1B2B4"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rPr>
              <w:t>16,891,446</w:t>
            </w:r>
          </w:p>
        </w:tc>
        <w:tc>
          <w:tcPr>
            <w:tcW w:w="721" w:type="dxa"/>
            <w:tcBorders>
              <w:left w:val="single" w:sz="4" w:space="0" w:color="auto"/>
              <w:bottom w:val="single" w:sz="8" w:space="0" w:color="auto"/>
              <w:right w:val="nil"/>
            </w:tcBorders>
            <w:vAlign w:val="center"/>
            <w:hideMark/>
          </w:tcPr>
          <w:p w14:paraId="1BF1706B" w14:textId="77777777" w:rsidR="00134A28" w:rsidRPr="005464F2" w:rsidRDefault="00134A28" w:rsidP="00D03D23">
            <w:pPr>
              <w:autoSpaceDE w:val="0"/>
              <w:autoSpaceDN w:val="0"/>
              <w:adjustRightInd w:val="0"/>
              <w:spacing w:line="240" w:lineRule="exact"/>
              <w:rPr>
                <w:rFonts w:ascii="細明體" w:eastAsia="細明體" w:hAnsi="細明體"/>
                <w:b/>
                <w:noProof/>
                <w:kern w:val="0"/>
                <w:sz w:val="18"/>
                <w:szCs w:val="18"/>
              </w:rPr>
            </w:pPr>
            <w:r w:rsidRPr="005464F2">
              <w:rPr>
                <w:rFonts w:ascii="細明體" w:eastAsia="細明體" w:hAnsi="細明體" w:hint="eastAsia"/>
                <w:b/>
                <w:sz w:val="18"/>
              </w:rPr>
              <w:t>2.34</w:t>
            </w:r>
          </w:p>
        </w:tc>
      </w:tr>
      <w:tr w:rsidR="00134A28" w:rsidRPr="005464F2" w14:paraId="53623314" w14:textId="77777777" w:rsidTr="002B5A7E">
        <w:trPr>
          <w:trHeight w:val="454"/>
        </w:trPr>
        <w:tc>
          <w:tcPr>
            <w:tcW w:w="9925" w:type="dxa"/>
            <w:gridSpan w:val="13"/>
            <w:tcBorders>
              <w:bottom w:val="nil"/>
            </w:tcBorders>
          </w:tcPr>
          <w:p w14:paraId="7CE0B3E4" w14:textId="77777777" w:rsidR="00134A28" w:rsidRPr="005464F2" w:rsidRDefault="00134A28" w:rsidP="002B5A7E">
            <w:pPr>
              <w:snapToGrid w:val="0"/>
              <w:spacing w:beforeLines="50" w:before="120"/>
              <w:jc w:val="center"/>
              <w:rPr>
                <w:rFonts w:hAnsi="標楷體"/>
                <w:b/>
                <w:sz w:val="32"/>
                <w:u w:val="single"/>
              </w:rPr>
            </w:pPr>
            <w:r w:rsidRPr="005464F2">
              <w:rPr>
                <w:rFonts w:hAnsi="標楷體"/>
                <w:sz w:val="20"/>
              </w:rPr>
              <w:lastRenderedPageBreak/>
              <w:br w:type="page"/>
            </w:r>
            <w:r w:rsidRPr="005464F2">
              <w:rPr>
                <w:rFonts w:hAnsi="標楷體" w:hint="eastAsia"/>
                <w:b/>
                <w:sz w:val="32"/>
                <w:u w:val="single"/>
              </w:rPr>
              <w:t>桃園市住宅基金餘</w:t>
            </w:r>
            <w:proofErr w:type="gramStart"/>
            <w:r w:rsidRPr="005464F2">
              <w:rPr>
                <w:rFonts w:hAnsi="標楷體" w:hint="eastAsia"/>
                <w:b/>
                <w:sz w:val="32"/>
                <w:u w:val="single"/>
              </w:rPr>
              <w:t>絀</w:t>
            </w:r>
            <w:proofErr w:type="gramEnd"/>
            <w:r w:rsidRPr="005464F2">
              <w:rPr>
                <w:rFonts w:hAnsi="標楷體" w:hint="eastAsia"/>
                <w:b/>
                <w:sz w:val="32"/>
                <w:u w:val="single"/>
              </w:rPr>
              <w:t>審定後現金流量表</w:t>
            </w:r>
          </w:p>
        </w:tc>
      </w:tr>
      <w:tr w:rsidR="00134A28" w:rsidRPr="005464F2" w14:paraId="6739427C" w14:textId="77777777" w:rsidTr="002B5A7E">
        <w:trPr>
          <w:trHeight w:val="454"/>
        </w:trPr>
        <w:tc>
          <w:tcPr>
            <w:tcW w:w="7793" w:type="dxa"/>
            <w:gridSpan w:val="9"/>
            <w:tcBorders>
              <w:bottom w:val="single" w:sz="8" w:space="0" w:color="auto"/>
            </w:tcBorders>
          </w:tcPr>
          <w:p w14:paraId="794E6CD7" w14:textId="77777777" w:rsidR="00134A28" w:rsidRPr="005464F2" w:rsidRDefault="00134A28" w:rsidP="002B5A7E">
            <w:pPr>
              <w:tabs>
                <w:tab w:val="left" w:pos="3962"/>
                <w:tab w:val="left" w:pos="8175"/>
              </w:tabs>
              <w:snapToGrid w:val="0"/>
              <w:spacing w:beforeLines="2" w:before="4" w:afterLines="20" w:after="48"/>
              <w:jc w:val="both"/>
              <w:rPr>
                <w:rFonts w:hAnsi="標楷體"/>
                <w:sz w:val="24"/>
                <w:szCs w:val="24"/>
              </w:rPr>
            </w:pPr>
            <w:r w:rsidRPr="005464F2">
              <w:rPr>
                <w:rFonts w:hAnsi="標楷體"/>
                <w:spacing w:val="60"/>
              </w:rPr>
              <w:tab/>
            </w:r>
            <w:r w:rsidRPr="005464F2">
              <w:rPr>
                <w:rFonts w:hAnsi="標楷體" w:hint="eastAsia"/>
                <w:sz w:val="24"/>
                <w:szCs w:val="24"/>
              </w:rPr>
              <w:t>中華民國</w:t>
            </w:r>
            <w:proofErr w:type="gramStart"/>
            <w:r w:rsidRPr="005464F2">
              <w:rPr>
                <w:rFonts w:hAnsi="標楷體" w:hint="eastAsia"/>
                <w:sz w:val="24"/>
                <w:szCs w:val="24"/>
              </w:rPr>
              <w:t>113</w:t>
            </w:r>
            <w:proofErr w:type="gramEnd"/>
            <w:r w:rsidRPr="005464F2">
              <w:rPr>
                <w:rFonts w:hAnsi="標楷體" w:hint="eastAsia"/>
                <w:sz w:val="24"/>
                <w:szCs w:val="24"/>
              </w:rPr>
              <w:t>年度</w:t>
            </w:r>
          </w:p>
        </w:tc>
        <w:tc>
          <w:tcPr>
            <w:tcW w:w="2132" w:type="dxa"/>
            <w:gridSpan w:val="4"/>
            <w:tcBorders>
              <w:bottom w:val="single" w:sz="8" w:space="0" w:color="auto"/>
            </w:tcBorders>
            <w:vAlign w:val="bottom"/>
          </w:tcPr>
          <w:p w14:paraId="50B2677F" w14:textId="77777777" w:rsidR="00134A28" w:rsidRPr="005464F2" w:rsidRDefault="00134A28" w:rsidP="002B5A7E">
            <w:pPr>
              <w:widowControl/>
              <w:snapToGrid w:val="0"/>
              <w:spacing w:line="260" w:lineRule="exact"/>
              <w:rPr>
                <w:rFonts w:hAnsi="標楷體" w:cs="新細明體"/>
                <w:kern w:val="0"/>
                <w:sz w:val="24"/>
                <w:szCs w:val="24"/>
              </w:rPr>
            </w:pPr>
            <w:r w:rsidRPr="005464F2">
              <w:rPr>
                <w:rFonts w:hAnsi="標楷體" w:cs="新細明體" w:hint="eastAsia"/>
                <w:kern w:val="0"/>
                <w:sz w:val="24"/>
                <w:szCs w:val="24"/>
              </w:rPr>
              <w:t>單位：新臺幣元</w:t>
            </w:r>
          </w:p>
        </w:tc>
      </w:tr>
      <w:tr w:rsidR="00134A28" w:rsidRPr="005464F2" w14:paraId="35EF39A0" w14:textId="77777777" w:rsidTr="00D03D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blHeader/>
        </w:trPr>
        <w:tc>
          <w:tcPr>
            <w:tcW w:w="4116" w:type="dxa"/>
            <w:gridSpan w:val="3"/>
            <w:vMerge w:val="restart"/>
            <w:tcBorders>
              <w:top w:val="single" w:sz="8" w:space="0" w:color="auto"/>
              <w:left w:val="nil"/>
              <w:bottom w:val="nil"/>
            </w:tcBorders>
            <w:vAlign w:val="center"/>
          </w:tcPr>
          <w:p w14:paraId="1AB8769A" w14:textId="77777777" w:rsidR="00134A28" w:rsidRPr="005464F2" w:rsidRDefault="00134A28" w:rsidP="002B5A7E">
            <w:pPr>
              <w:spacing w:line="240" w:lineRule="exact"/>
              <w:ind w:leftChars="15" w:left="24" w:rightChars="15" w:right="24"/>
              <w:jc w:val="distribute"/>
              <w:rPr>
                <w:spacing w:val="60"/>
                <w:sz w:val="24"/>
                <w:szCs w:val="24"/>
              </w:rPr>
            </w:pPr>
            <w:r w:rsidRPr="005464F2">
              <w:rPr>
                <w:rFonts w:hAnsi="標楷體" w:hint="eastAsia"/>
                <w:spacing w:val="-20"/>
                <w:sz w:val="24"/>
                <w:szCs w:val="24"/>
              </w:rPr>
              <w:t>項目</w:t>
            </w:r>
          </w:p>
        </w:tc>
        <w:tc>
          <w:tcPr>
            <w:tcW w:w="1644" w:type="dxa"/>
            <w:gridSpan w:val="2"/>
            <w:vMerge w:val="restart"/>
            <w:tcBorders>
              <w:top w:val="single" w:sz="8" w:space="0" w:color="auto"/>
              <w:bottom w:val="nil"/>
            </w:tcBorders>
            <w:vAlign w:val="center"/>
          </w:tcPr>
          <w:p w14:paraId="31AAA679"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預算數</w:t>
            </w:r>
          </w:p>
        </w:tc>
        <w:tc>
          <w:tcPr>
            <w:tcW w:w="1644" w:type="dxa"/>
            <w:gridSpan w:val="3"/>
            <w:vMerge w:val="restart"/>
            <w:tcBorders>
              <w:top w:val="single" w:sz="8" w:space="0" w:color="auto"/>
            </w:tcBorders>
            <w:vAlign w:val="center"/>
          </w:tcPr>
          <w:p w14:paraId="7AC13018" w14:textId="77777777" w:rsidR="00134A28" w:rsidRPr="005464F2" w:rsidRDefault="00134A28" w:rsidP="002B5A7E">
            <w:pPr>
              <w:spacing w:line="240" w:lineRule="exact"/>
              <w:ind w:leftChars="15" w:left="24" w:rightChars="15" w:right="24"/>
              <w:jc w:val="distribute"/>
              <w:rPr>
                <w:rFonts w:hAnsi="標楷體"/>
                <w:spacing w:val="-20"/>
                <w:sz w:val="24"/>
                <w:szCs w:val="24"/>
              </w:rPr>
            </w:pPr>
            <w:r w:rsidRPr="005464F2">
              <w:rPr>
                <w:rFonts w:hAnsi="標楷體" w:hint="eastAsia"/>
                <w:spacing w:val="-20"/>
                <w:sz w:val="24"/>
                <w:szCs w:val="24"/>
              </w:rPr>
              <w:t>決算數</w:t>
            </w:r>
          </w:p>
        </w:tc>
        <w:tc>
          <w:tcPr>
            <w:tcW w:w="2521" w:type="dxa"/>
            <w:gridSpan w:val="5"/>
            <w:tcBorders>
              <w:top w:val="single" w:sz="8" w:space="0" w:color="auto"/>
              <w:bottom w:val="nil"/>
              <w:right w:val="nil"/>
            </w:tcBorders>
            <w:vAlign w:val="center"/>
          </w:tcPr>
          <w:p w14:paraId="605EF523" w14:textId="77777777" w:rsidR="00134A28" w:rsidRPr="005464F2" w:rsidRDefault="00134A28" w:rsidP="002B5A7E">
            <w:pPr>
              <w:spacing w:line="240" w:lineRule="exact"/>
              <w:ind w:leftChars="15" w:left="24" w:rightChars="15" w:right="24"/>
              <w:jc w:val="distribute"/>
              <w:rPr>
                <w:rFonts w:hAnsi="標楷體"/>
                <w:spacing w:val="60"/>
                <w:sz w:val="24"/>
                <w:szCs w:val="24"/>
              </w:rPr>
            </w:pPr>
            <w:r w:rsidRPr="005464F2">
              <w:rPr>
                <w:rFonts w:hAnsi="標楷體" w:hint="eastAsia"/>
                <w:spacing w:val="-20"/>
                <w:sz w:val="24"/>
                <w:szCs w:val="24"/>
              </w:rPr>
              <w:t>比較增減</w:t>
            </w:r>
          </w:p>
        </w:tc>
      </w:tr>
      <w:tr w:rsidR="00134A28" w:rsidRPr="005464F2" w14:paraId="6A6A0917"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blHeader/>
        </w:trPr>
        <w:tc>
          <w:tcPr>
            <w:tcW w:w="4116" w:type="dxa"/>
            <w:gridSpan w:val="3"/>
            <w:vMerge/>
            <w:tcBorders>
              <w:top w:val="nil"/>
              <w:left w:val="nil"/>
              <w:bottom w:val="nil"/>
            </w:tcBorders>
            <w:vAlign w:val="center"/>
          </w:tcPr>
          <w:p w14:paraId="358276E8" w14:textId="77777777" w:rsidR="00134A28" w:rsidRPr="005464F2" w:rsidRDefault="00134A28" w:rsidP="002B5A7E">
            <w:pPr>
              <w:spacing w:line="240" w:lineRule="exact"/>
              <w:ind w:left="113" w:right="113"/>
              <w:jc w:val="distribute"/>
              <w:rPr>
                <w:spacing w:val="60"/>
                <w:sz w:val="24"/>
                <w:szCs w:val="24"/>
              </w:rPr>
            </w:pPr>
          </w:p>
        </w:tc>
        <w:tc>
          <w:tcPr>
            <w:tcW w:w="1644" w:type="dxa"/>
            <w:gridSpan w:val="2"/>
            <w:vMerge/>
            <w:tcBorders>
              <w:top w:val="nil"/>
              <w:bottom w:val="nil"/>
            </w:tcBorders>
            <w:vAlign w:val="center"/>
          </w:tcPr>
          <w:p w14:paraId="69187C91" w14:textId="77777777" w:rsidR="00134A28" w:rsidRPr="005464F2" w:rsidRDefault="00134A28" w:rsidP="002B5A7E">
            <w:pPr>
              <w:spacing w:line="240" w:lineRule="exact"/>
              <w:ind w:left="113" w:right="113"/>
              <w:jc w:val="distribute"/>
              <w:rPr>
                <w:spacing w:val="60"/>
                <w:sz w:val="24"/>
                <w:szCs w:val="24"/>
              </w:rPr>
            </w:pPr>
          </w:p>
        </w:tc>
        <w:tc>
          <w:tcPr>
            <w:tcW w:w="1644" w:type="dxa"/>
            <w:gridSpan w:val="3"/>
            <w:vMerge/>
            <w:tcBorders>
              <w:bottom w:val="nil"/>
            </w:tcBorders>
            <w:vAlign w:val="center"/>
          </w:tcPr>
          <w:p w14:paraId="6B6FC228" w14:textId="77777777" w:rsidR="00134A28" w:rsidRPr="005464F2" w:rsidRDefault="00134A28" w:rsidP="002B5A7E">
            <w:pPr>
              <w:spacing w:line="240" w:lineRule="exact"/>
              <w:ind w:left="113" w:right="113"/>
              <w:jc w:val="distribute"/>
              <w:rPr>
                <w:spacing w:val="60"/>
                <w:sz w:val="24"/>
                <w:szCs w:val="24"/>
              </w:rPr>
            </w:pPr>
          </w:p>
        </w:tc>
        <w:tc>
          <w:tcPr>
            <w:tcW w:w="1587" w:type="dxa"/>
            <w:gridSpan w:val="3"/>
            <w:tcBorders>
              <w:top w:val="single" w:sz="4" w:space="0" w:color="auto"/>
              <w:bottom w:val="nil"/>
            </w:tcBorders>
            <w:vAlign w:val="center"/>
          </w:tcPr>
          <w:p w14:paraId="39785F8F" w14:textId="77777777" w:rsidR="00134A28" w:rsidRPr="005464F2" w:rsidRDefault="00134A28" w:rsidP="002B5A7E">
            <w:pPr>
              <w:spacing w:line="240" w:lineRule="exact"/>
              <w:ind w:leftChars="15" w:left="24" w:rightChars="15" w:right="24"/>
              <w:jc w:val="distribute"/>
              <w:rPr>
                <w:rFonts w:hAnsi="標楷體"/>
                <w:sz w:val="24"/>
                <w:szCs w:val="24"/>
              </w:rPr>
            </w:pPr>
            <w:r w:rsidRPr="005464F2">
              <w:rPr>
                <w:rFonts w:hAnsi="標楷體" w:hint="eastAsia"/>
                <w:sz w:val="24"/>
                <w:szCs w:val="24"/>
              </w:rPr>
              <w:t>金額</w:t>
            </w:r>
          </w:p>
        </w:tc>
        <w:tc>
          <w:tcPr>
            <w:tcW w:w="934" w:type="dxa"/>
            <w:gridSpan w:val="2"/>
            <w:tcBorders>
              <w:top w:val="single" w:sz="4" w:space="0" w:color="auto"/>
              <w:bottom w:val="nil"/>
              <w:right w:val="nil"/>
            </w:tcBorders>
            <w:vAlign w:val="center"/>
          </w:tcPr>
          <w:p w14:paraId="59F6C17F" w14:textId="77777777" w:rsidR="00134A28" w:rsidRPr="005464F2" w:rsidRDefault="00134A28" w:rsidP="002B5A7E">
            <w:pPr>
              <w:spacing w:line="240" w:lineRule="exact"/>
              <w:ind w:leftChars="15" w:left="24" w:rightChars="15" w:right="24"/>
              <w:jc w:val="distribute"/>
              <w:rPr>
                <w:rFonts w:hAnsi="標楷體"/>
                <w:sz w:val="24"/>
                <w:szCs w:val="24"/>
              </w:rPr>
            </w:pPr>
            <w:r w:rsidRPr="005464F2">
              <w:rPr>
                <w:rFonts w:hAnsi="標楷體" w:hint="eastAsia"/>
                <w:sz w:val="24"/>
                <w:szCs w:val="24"/>
              </w:rPr>
              <w:t>％</w:t>
            </w:r>
          </w:p>
        </w:tc>
      </w:tr>
      <w:tr w:rsidR="00134A28" w:rsidRPr="005464F2" w14:paraId="2F40ACEF" w14:textId="77777777" w:rsidTr="002B5A7E">
        <w:tblPrEx>
          <w:tblLook w:val="04A0" w:firstRow="1" w:lastRow="0" w:firstColumn="1" w:lastColumn="0" w:noHBand="0" w:noVBand="1"/>
        </w:tblPrEx>
        <w:trPr>
          <w:cantSplit/>
          <w:trHeight w:val="510"/>
        </w:trPr>
        <w:tc>
          <w:tcPr>
            <w:tcW w:w="4116" w:type="dxa"/>
            <w:gridSpan w:val="3"/>
            <w:tcBorders>
              <w:top w:val="single" w:sz="8" w:space="0" w:color="auto"/>
              <w:left w:val="nil"/>
              <w:bottom w:val="nil"/>
              <w:right w:val="single" w:sz="4" w:space="0" w:color="auto"/>
            </w:tcBorders>
            <w:vAlign w:val="center"/>
            <w:hideMark/>
          </w:tcPr>
          <w:p w14:paraId="00EB9D0A" w14:textId="77777777" w:rsidR="00134A28" w:rsidRPr="005464F2" w:rsidRDefault="00134A28" w:rsidP="002B5A7E">
            <w:pPr>
              <w:jc w:val="distribute"/>
              <w:rPr>
                <w:rFonts w:hAnsi="標楷體"/>
                <w:b/>
                <w:kern w:val="0"/>
                <w:sz w:val="22"/>
                <w:szCs w:val="22"/>
              </w:rPr>
            </w:pPr>
            <w:r w:rsidRPr="005464F2">
              <w:rPr>
                <w:rFonts w:hAnsi="標楷體" w:hint="eastAsia"/>
                <w:b/>
                <w:w w:val="90"/>
                <w:kern w:val="0"/>
                <w:sz w:val="22"/>
                <w:szCs w:val="22"/>
              </w:rPr>
              <w:t>業務活動之現金流量</w:t>
            </w:r>
          </w:p>
        </w:tc>
        <w:tc>
          <w:tcPr>
            <w:tcW w:w="1644" w:type="dxa"/>
            <w:gridSpan w:val="2"/>
            <w:tcBorders>
              <w:top w:val="single" w:sz="8" w:space="0" w:color="auto"/>
              <w:left w:val="single" w:sz="4" w:space="0" w:color="auto"/>
              <w:bottom w:val="nil"/>
              <w:right w:val="single" w:sz="4" w:space="0" w:color="auto"/>
            </w:tcBorders>
            <w:vAlign w:val="center"/>
          </w:tcPr>
          <w:p w14:paraId="69F42866" w14:textId="77777777" w:rsidR="00134A28" w:rsidRPr="005464F2" w:rsidRDefault="00134A28" w:rsidP="002B5A7E">
            <w:pPr>
              <w:autoSpaceDE w:val="0"/>
              <w:autoSpaceDN w:val="0"/>
              <w:adjustRightInd w:val="0"/>
              <w:spacing w:line="240" w:lineRule="exact"/>
              <w:ind w:rightChars="15" w:right="24"/>
              <w:rPr>
                <w:rFonts w:ascii="細明體" w:eastAsia="細明體" w:hAnsi="細明體"/>
                <w:b/>
                <w:noProof/>
                <w:kern w:val="0"/>
                <w:sz w:val="18"/>
                <w:szCs w:val="18"/>
              </w:rPr>
            </w:pPr>
          </w:p>
        </w:tc>
        <w:tc>
          <w:tcPr>
            <w:tcW w:w="1644" w:type="dxa"/>
            <w:gridSpan w:val="3"/>
            <w:tcBorders>
              <w:top w:val="single" w:sz="8" w:space="0" w:color="auto"/>
              <w:left w:val="single" w:sz="4" w:space="0" w:color="auto"/>
              <w:bottom w:val="nil"/>
              <w:right w:val="single" w:sz="4" w:space="0" w:color="auto"/>
            </w:tcBorders>
            <w:vAlign w:val="center"/>
          </w:tcPr>
          <w:p w14:paraId="56BED1DB" w14:textId="77777777" w:rsidR="00134A28" w:rsidRPr="005464F2" w:rsidRDefault="00134A28" w:rsidP="002B5A7E">
            <w:pPr>
              <w:autoSpaceDE w:val="0"/>
              <w:autoSpaceDN w:val="0"/>
              <w:adjustRightInd w:val="0"/>
              <w:spacing w:line="240" w:lineRule="exact"/>
              <w:ind w:rightChars="15" w:right="24"/>
              <w:rPr>
                <w:rFonts w:ascii="細明體" w:eastAsia="細明體" w:hAnsi="細明體"/>
                <w:b/>
                <w:noProof/>
                <w:kern w:val="0"/>
                <w:sz w:val="18"/>
                <w:szCs w:val="18"/>
              </w:rPr>
            </w:pPr>
          </w:p>
        </w:tc>
        <w:tc>
          <w:tcPr>
            <w:tcW w:w="1587" w:type="dxa"/>
            <w:gridSpan w:val="3"/>
            <w:tcBorders>
              <w:top w:val="single" w:sz="8" w:space="0" w:color="auto"/>
              <w:left w:val="single" w:sz="4" w:space="0" w:color="auto"/>
              <w:bottom w:val="nil"/>
              <w:right w:val="single" w:sz="4" w:space="0" w:color="auto"/>
            </w:tcBorders>
            <w:vAlign w:val="center"/>
          </w:tcPr>
          <w:p w14:paraId="7185AD13" w14:textId="77777777" w:rsidR="00134A28" w:rsidRPr="005464F2" w:rsidRDefault="00134A28" w:rsidP="002B5A7E">
            <w:pPr>
              <w:autoSpaceDE w:val="0"/>
              <w:autoSpaceDN w:val="0"/>
              <w:adjustRightInd w:val="0"/>
              <w:spacing w:line="240" w:lineRule="exact"/>
              <w:ind w:rightChars="15" w:right="24"/>
              <w:rPr>
                <w:rFonts w:ascii="細明體" w:eastAsia="細明體" w:hAnsi="細明體"/>
                <w:b/>
                <w:noProof/>
                <w:kern w:val="0"/>
                <w:sz w:val="18"/>
                <w:szCs w:val="18"/>
              </w:rPr>
            </w:pPr>
          </w:p>
        </w:tc>
        <w:tc>
          <w:tcPr>
            <w:tcW w:w="934" w:type="dxa"/>
            <w:gridSpan w:val="2"/>
            <w:tcBorders>
              <w:top w:val="single" w:sz="8" w:space="0" w:color="auto"/>
              <w:left w:val="single" w:sz="4" w:space="0" w:color="auto"/>
              <w:bottom w:val="nil"/>
              <w:right w:val="nil"/>
            </w:tcBorders>
            <w:vAlign w:val="center"/>
          </w:tcPr>
          <w:p w14:paraId="304DAF09" w14:textId="77777777" w:rsidR="00134A28" w:rsidRPr="005464F2" w:rsidRDefault="00134A28" w:rsidP="002B5A7E">
            <w:pPr>
              <w:autoSpaceDE w:val="0"/>
              <w:autoSpaceDN w:val="0"/>
              <w:adjustRightInd w:val="0"/>
              <w:spacing w:line="240" w:lineRule="exact"/>
              <w:ind w:rightChars="15" w:right="24"/>
              <w:rPr>
                <w:rFonts w:ascii="細明體" w:eastAsia="細明體" w:hAnsi="細明體"/>
                <w:b/>
                <w:noProof/>
                <w:kern w:val="0"/>
                <w:sz w:val="18"/>
                <w:szCs w:val="18"/>
              </w:rPr>
            </w:pPr>
          </w:p>
        </w:tc>
      </w:tr>
      <w:tr w:rsidR="00134A28" w:rsidRPr="005464F2" w14:paraId="1B6CED16"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tcPr>
          <w:p w14:paraId="5F371D4C" w14:textId="77777777" w:rsidR="00134A28" w:rsidRPr="005464F2" w:rsidRDefault="00134A28" w:rsidP="002B5A7E">
            <w:pPr>
              <w:snapToGrid w:val="0"/>
              <w:spacing w:line="240" w:lineRule="exact"/>
              <w:ind w:leftChars="200" w:left="320" w:right="113"/>
              <w:jc w:val="distribute"/>
              <w:rPr>
                <w:rFonts w:hAnsi="標楷體"/>
                <w:noProof/>
                <w:snapToGrid w:val="0"/>
                <w:kern w:val="0"/>
                <w:sz w:val="22"/>
                <w:szCs w:val="22"/>
              </w:rPr>
            </w:pPr>
            <w:r w:rsidRPr="005464F2">
              <w:rPr>
                <w:rFonts w:hAnsi="標楷體" w:hint="eastAsia"/>
                <w:w w:val="90"/>
                <w:kern w:val="0"/>
                <w:sz w:val="22"/>
                <w:szCs w:val="22"/>
              </w:rPr>
              <w:t>本期賸餘（短</w:t>
            </w:r>
            <w:proofErr w:type="gramStart"/>
            <w:r w:rsidRPr="005464F2">
              <w:rPr>
                <w:rFonts w:hAnsi="標楷體" w:hint="eastAsia"/>
                <w:w w:val="90"/>
                <w:kern w:val="0"/>
                <w:sz w:val="22"/>
                <w:szCs w:val="22"/>
              </w:rPr>
              <w:t>絀</w:t>
            </w:r>
            <w:proofErr w:type="gramEnd"/>
            <w:r w:rsidRPr="005464F2">
              <w:rPr>
                <w:rFonts w:hAnsi="標楷體" w:hint="eastAsia"/>
                <w:w w:val="90"/>
                <w:kern w:val="0"/>
                <w:sz w:val="22"/>
                <w:szCs w:val="22"/>
              </w:rPr>
              <w:t>）</w:t>
            </w:r>
          </w:p>
        </w:tc>
        <w:tc>
          <w:tcPr>
            <w:tcW w:w="1644" w:type="dxa"/>
            <w:gridSpan w:val="2"/>
            <w:tcBorders>
              <w:top w:val="nil"/>
              <w:left w:val="single" w:sz="4" w:space="0" w:color="auto"/>
              <w:bottom w:val="nil"/>
              <w:right w:val="single" w:sz="4" w:space="0" w:color="auto"/>
            </w:tcBorders>
            <w:vAlign w:val="center"/>
          </w:tcPr>
          <w:p w14:paraId="606BC998"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169,532,000</w:t>
            </w:r>
          </w:p>
        </w:tc>
        <w:tc>
          <w:tcPr>
            <w:tcW w:w="1644" w:type="dxa"/>
            <w:gridSpan w:val="3"/>
            <w:tcBorders>
              <w:top w:val="nil"/>
              <w:left w:val="single" w:sz="4" w:space="0" w:color="auto"/>
              <w:bottom w:val="nil"/>
              <w:right w:val="single" w:sz="4" w:space="0" w:color="auto"/>
            </w:tcBorders>
            <w:vAlign w:val="center"/>
          </w:tcPr>
          <w:p w14:paraId="2221B605"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112,403,060</w:t>
            </w:r>
          </w:p>
        </w:tc>
        <w:tc>
          <w:tcPr>
            <w:tcW w:w="1587" w:type="dxa"/>
            <w:gridSpan w:val="3"/>
            <w:tcBorders>
              <w:top w:val="nil"/>
              <w:left w:val="single" w:sz="4" w:space="0" w:color="auto"/>
              <w:bottom w:val="nil"/>
              <w:right w:val="single" w:sz="4" w:space="0" w:color="auto"/>
            </w:tcBorders>
            <w:vAlign w:val="center"/>
          </w:tcPr>
          <w:p w14:paraId="0250A394"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- 57,128,940</w:t>
            </w:r>
          </w:p>
        </w:tc>
        <w:tc>
          <w:tcPr>
            <w:tcW w:w="934" w:type="dxa"/>
            <w:gridSpan w:val="2"/>
            <w:tcBorders>
              <w:top w:val="nil"/>
              <w:left w:val="single" w:sz="4" w:space="0" w:color="auto"/>
              <w:bottom w:val="nil"/>
              <w:right w:val="nil"/>
            </w:tcBorders>
            <w:vAlign w:val="center"/>
          </w:tcPr>
          <w:p w14:paraId="6AA01C5C"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- 33.70</w:t>
            </w:r>
          </w:p>
        </w:tc>
      </w:tr>
      <w:tr w:rsidR="00134A28" w:rsidRPr="005464F2" w14:paraId="008DAF8B"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tcPr>
          <w:p w14:paraId="3CD0328B" w14:textId="77777777" w:rsidR="00134A28" w:rsidRPr="005464F2" w:rsidRDefault="00134A28" w:rsidP="002B5A7E">
            <w:pPr>
              <w:snapToGrid w:val="0"/>
              <w:spacing w:line="240" w:lineRule="exact"/>
              <w:ind w:leftChars="200" w:left="320" w:right="113"/>
              <w:jc w:val="distribute"/>
              <w:rPr>
                <w:rFonts w:hAnsi="標楷體"/>
                <w:noProof/>
                <w:snapToGrid w:val="0"/>
                <w:kern w:val="0"/>
                <w:sz w:val="22"/>
                <w:szCs w:val="22"/>
              </w:rPr>
            </w:pPr>
            <w:r w:rsidRPr="005464F2">
              <w:rPr>
                <w:rFonts w:hAnsi="標楷體" w:hint="eastAsia"/>
                <w:w w:val="90"/>
                <w:kern w:val="0"/>
                <w:sz w:val="22"/>
                <w:szCs w:val="22"/>
              </w:rPr>
              <w:t>利息股利之調整</w:t>
            </w:r>
          </w:p>
        </w:tc>
        <w:tc>
          <w:tcPr>
            <w:tcW w:w="1644" w:type="dxa"/>
            <w:gridSpan w:val="2"/>
            <w:tcBorders>
              <w:top w:val="nil"/>
              <w:left w:val="single" w:sz="4" w:space="0" w:color="auto"/>
              <w:bottom w:val="nil"/>
              <w:right w:val="single" w:sz="4" w:space="0" w:color="auto"/>
            </w:tcBorders>
            <w:vAlign w:val="center"/>
          </w:tcPr>
          <w:p w14:paraId="1A2FD84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- 580,000</w:t>
            </w:r>
          </w:p>
        </w:tc>
        <w:tc>
          <w:tcPr>
            <w:tcW w:w="1644" w:type="dxa"/>
            <w:gridSpan w:val="3"/>
            <w:tcBorders>
              <w:top w:val="nil"/>
              <w:left w:val="single" w:sz="4" w:space="0" w:color="auto"/>
              <w:bottom w:val="nil"/>
              <w:right w:val="single" w:sz="4" w:space="0" w:color="auto"/>
            </w:tcBorders>
            <w:vAlign w:val="center"/>
          </w:tcPr>
          <w:p w14:paraId="38884D0B"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323,144,027</w:t>
            </w:r>
          </w:p>
        </w:tc>
        <w:tc>
          <w:tcPr>
            <w:tcW w:w="1587" w:type="dxa"/>
            <w:gridSpan w:val="3"/>
            <w:tcBorders>
              <w:top w:val="nil"/>
              <w:left w:val="single" w:sz="4" w:space="0" w:color="auto"/>
              <w:bottom w:val="nil"/>
              <w:right w:val="single" w:sz="4" w:space="0" w:color="auto"/>
            </w:tcBorders>
            <w:vAlign w:val="center"/>
          </w:tcPr>
          <w:p w14:paraId="60007C8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323,724,027</w:t>
            </w:r>
          </w:p>
        </w:tc>
        <w:tc>
          <w:tcPr>
            <w:tcW w:w="934" w:type="dxa"/>
            <w:gridSpan w:val="2"/>
            <w:tcBorders>
              <w:top w:val="nil"/>
              <w:left w:val="single" w:sz="4" w:space="0" w:color="auto"/>
              <w:bottom w:val="nil"/>
              <w:right w:val="nil"/>
            </w:tcBorders>
            <w:vAlign w:val="center"/>
          </w:tcPr>
          <w:p w14:paraId="0DB55515"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w:t>
            </w:r>
          </w:p>
        </w:tc>
      </w:tr>
      <w:tr w:rsidR="00134A28" w:rsidRPr="005464F2" w14:paraId="43153E21"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tcPr>
          <w:p w14:paraId="569421B7" w14:textId="77777777" w:rsidR="00134A28" w:rsidRPr="005464F2" w:rsidRDefault="00134A28" w:rsidP="002B5A7E">
            <w:pPr>
              <w:snapToGrid w:val="0"/>
              <w:spacing w:line="240" w:lineRule="exact"/>
              <w:ind w:leftChars="200" w:left="320" w:right="113"/>
              <w:jc w:val="distribute"/>
              <w:rPr>
                <w:rFonts w:hAnsi="標楷體"/>
                <w:noProof/>
                <w:snapToGrid w:val="0"/>
                <w:kern w:val="0"/>
                <w:sz w:val="22"/>
                <w:szCs w:val="22"/>
              </w:rPr>
            </w:pPr>
            <w:r w:rsidRPr="005464F2">
              <w:rPr>
                <w:rFonts w:hAnsi="標楷體" w:hint="eastAsia"/>
                <w:spacing w:val="-24"/>
                <w:w w:val="90"/>
                <w:kern w:val="0"/>
                <w:sz w:val="22"/>
                <w:szCs w:val="22"/>
              </w:rPr>
              <w:t>未計利息股利之本期賸餘（短</w:t>
            </w:r>
            <w:proofErr w:type="gramStart"/>
            <w:r w:rsidRPr="005464F2">
              <w:rPr>
                <w:rFonts w:hAnsi="標楷體" w:hint="eastAsia"/>
                <w:spacing w:val="-24"/>
                <w:w w:val="90"/>
                <w:kern w:val="0"/>
                <w:sz w:val="22"/>
                <w:szCs w:val="22"/>
              </w:rPr>
              <w:t>絀</w:t>
            </w:r>
            <w:proofErr w:type="gramEnd"/>
            <w:r w:rsidRPr="005464F2">
              <w:rPr>
                <w:rFonts w:hAnsi="標楷體" w:hint="eastAsia"/>
                <w:spacing w:val="-24"/>
                <w:w w:val="90"/>
                <w:kern w:val="0"/>
                <w:sz w:val="22"/>
                <w:szCs w:val="22"/>
              </w:rPr>
              <w:t>）</w:t>
            </w:r>
          </w:p>
        </w:tc>
        <w:tc>
          <w:tcPr>
            <w:tcW w:w="1644" w:type="dxa"/>
            <w:gridSpan w:val="2"/>
            <w:tcBorders>
              <w:top w:val="nil"/>
              <w:left w:val="single" w:sz="4" w:space="0" w:color="auto"/>
              <w:bottom w:val="nil"/>
              <w:right w:val="single" w:sz="4" w:space="0" w:color="auto"/>
            </w:tcBorders>
            <w:vAlign w:val="center"/>
          </w:tcPr>
          <w:p w14:paraId="0BDE487F"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168,952,000</w:t>
            </w:r>
          </w:p>
        </w:tc>
        <w:tc>
          <w:tcPr>
            <w:tcW w:w="1644" w:type="dxa"/>
            <w:gridSpan w:val="3"/>
            <w:tcBorders>
              <w:top w:val="nil"/>
              <w:left w:val="single" w:sz="4" w:space="0" w:color="auto"/>
              <w:bottom w:val="nil"/>
              <w:right w:val="single" w:sz="4" w:space="0" w:color="auto"/>
            </w:tcBorders>
            <w:vAlign w:val="center"/>
          </w:tcPr>
          <w:p w14:paraId="698FD500"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435,547,087</w:t>
            </w:r>
          </w:p>
        </w:tc>
        <w:tc>
          <w:tcPr>
            <w:tcW w:w="1587" w:type="dxa"/>
            <w:gridSpan w:val="3"/>
            <w:tcBorders>
              <w:top w:val="nil"/>
              <w:left w:val="single" w:sz="4" w:space="0" w:color="auto"/>
              <w:bottom w:val="nil"/>
              <w:right w:val="single" w:sz="4" w:space="0" w:color="auto"/>
            </w:tcBorders>
            <w:vAlign w:val="center"/>
          </w:tcPr>
          <w:p w14:paraId="4DEB48ED"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266,595,087</w:t>
            </w:r>
          </w:p>
        </w:tc>
        <w:tc>
          <w:tcPr>
            <w:tcW w:w="934" w:type="dxa"/>
            <w:gridSpan w:val="2"/>
            <w:tcBorders>
              <w:top w:val="nil"/>
              <w:left w:val="single" w:sz="4" w:space="0" w:color="auto"/>
              <w:bottom w:val="nil"/>
              <w:right w:val="nil"/>
            </w:tcBorders>
            <w:vAlign w:val="center"/>
          </w:tcPr>
          <w:p w14:paraId="56598377"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157.79</w:t>
            </w:r>
          </w:p>
        </w:tc>
      </w:tr>
      <w:tr w:rsidR="00134A28" w:rsidRPr="005464F2" w14:paraId="4A9ACF80"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tcPr>
          <w:p w14:paraId="20FD3FEC" w14:textId="77777777" w:rsidR="00134A28" w:rsidRPr="005464F2" w:rsidRDefault="00134A28" w:rsidP="002B5A7E">
            <w:pPr>
              <w:snapToGrid w:val="0"/>
              <w:spacing w:line="240" w:lineRule="exact"/>
              <w:ind w:leftChars="200" w:left="320" w:right="113"/>
              <w:jc w:val="distribute"/>
              <w:rPr>
                <w:rFonts w:hAnsi="標楷體"/>
                <w:noProof/>
                <w:snapToGrid w:val="0"/>
                <w:kern w:val="0"/>
                <w:sz w:val="22"/>
                <w:szCs w:val="22"/>
              </w:rPr>
            </w:pPr>
            <w:r w:rsidRPr="005464F2">
              <w:rPr>
                <w:rFonts w:hAnsi="標楷體" w:hint="eastAsia"/>
                <w:w w:val="90"/>
                <w:kern w:val="0"/>
                <w:sz w:val="22"/>
                <w:szCs w:val="22"/>
              </w:rPr>
              <w:t>調整項目</w:t>
            </w:r>
          </w:p>
        </w:tc>
        <w:tc>
          <w:tcPr>
            <w:tcW w:w="1644" w:type="dxa"/>
            <w:gridSpan w:val="2"/>
            <w:tcBorders>
              <w:top w:val="nil"/>
              <w:left w:val="single" w:sz="4" w:space="0" w:color="auto"/>
              <w:bottom w:val="nil"/>
              <w:right w:val="single" w:sz="4" w:space="0" w:color="auto"/>
            </w:tcBorders>
            <w:vAlign w:val="center"/>
          </w:tcPr>
          <w:p w14:paraId="2E8A029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297,600,000</w:t>
            </w:r>
          </w:p>
        </w:tc>
        <w:tc>
          <w:tcPr>
            <w:tcW w:w="1644" w:type="dxa"/>
            <w:gridSpan w:val="3"/>
            <w:tcBorders>
              <w:top w:val="nil"/>
              <w:left w:val="single" w:sz="4" w:space="0" w:color="auto"/>
              <w:bottom w:val="nil"/>
              <w:right w:val="single" w:sz="4" w:space="0" w:color="auto"/>
            </w:tcBorders>
            <w:vAlign w:val="center"/>
          </w:tcPr>
          <w:p w14:paraId="7F927474"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- 795,162,003</w:t>
            </w:r>
          </w:p>
        </w:tc>
        <w:tc>
          <w:tcPr>
            <w:tcW w:w="1587" w:type="dxa"/>
            <w:gridSpan w:val="3"/>
            <w:tcBorders>
              <w:top w:val="nil"/>
              <w:left w:val="single" w:sz="4" w:space="0" w:color="auto"/>
              <w:bottom w:val="nil"/>
              <w:right w:val="single" w:sz="4" w:space="0" w:color="auto"/>
            </w:tcBorders>
            <w:vAlign w:val="center"/>
          </w:tcPr>
          <w:p w14:paraId="308A9448"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- 1,092,762,003</w:t>
            </w:r>
          </w:p>
        </w:tc>
        <w:tc>
          <w:tcPr>
            <w:tcW w:w="934" w:type="dxa"/>
            <w:gridSpan w:val="2"/>
            <w:tcBorders>
              <w:top w:val="nil"/>
              <w:left w:val="single" w:sz="4" w:space="0" w:color="auto"/>
              <w:bottom w:val="nil"/>
              <w:right w:val="nil"/>
            </w:tcBorders>
            <w:vAlign w:val="center"/>
          </w:tcPr>
          <w:p w14:paraId="4F6757A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w:t>
            </w:r>
          </w:p>
        </w:tc>
      </w:tr>
      <w:tr w:rsidR="00134A28" w:rsidRPr="005464F2" w14:paraId="31AA2517"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hideMark/>
          </w:tcPr>
          <w:p w14:paraId="30174AED" w14:textId="77777777" w:rsidR="00134A28" w:rsidRPr="005464F2" w:rsidRDefault="00134A28" w:rsidP="002B5A7E">
            <w:pPr>
              <w:snapToGrid w:val="0"/>
              <w:spacing w:line="240" w:lineRule="exact"/>
              <w:ind w:leftChars="200" w:left="320" w:right="113"/>
              <w:jc w:val="distribute"/>
              <w:rPr>
                <w:rFonts w:hAnsi="標楷體"/>
                <w:noProof/>
                <w:snapToGrid w:val="0"/>
                <w:kern w:val="0"/>
                <w:sz w:val="22"/>
                <w:szCs w:val="22"/>
              </w:rPr>
            </w:pPr>
            <w:r w:rsidRPr="005464F2">
              <w:rPr>
                <w:rFonts w:hAnsi="標楷體" w:hint="eastAsia"/>
                <w:spacing w:val="-24"/>
                <w:w w:val="90"/>
                <w:kern w:val="0"/>
                <w:sz w:val="22"/>
                <w:szCs w:val="22"/>
              </w:rPr>
              <w:t>未計利息股利之現金流入（流出）</w:t>
            </w:r>
          </w:p>
        </w:tc>
        <w:tc>
          <w:tcPr>
            <w:tcW w:w="1644" w:type="dxa"/>
            <w:gridSpan w:val="2"/>
            <w:tcBorders>
              <w:top w:val="nil"/>
              <w:left w:val="single" w:sz="4" w:space="0" w:color="auto"/>
              <w:bottom w:val="nil"/>
              <w:right w:val="single" w:sz="4" w:space="0" w:color="auto"/>
            </w:tcBorders>
            <w:vAlign w:val="center"/>
            <w:hideMark/>
          </w:tcPr>
          <w:p w14:paraId="08A22F62"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466,552,000</w:t>
            </w:r>
          </w:p>
        </w:tc>
        <w:tc>
          <w:tcPr>
            <w:tcW w:w="1644" w:type="dxa"/>
            <w:gridSpan w:val="3"/>
            <w:tcBorders>
              <w:top w:val="nil"/>
              <w:left w:val="single" w:sz="4" w:space="0" w:color="auto"/>
              <w:bottom w:val="nil"/>
              <w:right w:val="single" w:sz="4" w:space="0" w:color="auto"/>
            </w:tcBorders>
            <w:vAlign w:val="center"/>
            <w:hideMark/>
          </w:tcPr>
          <w:p w14:paraId="5100687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- 359,614,916</w:t>
            </w:r>
          </w:p>
        </w:tc>
        <w:tc>
          <w:tcPr>
            <w:tcW w:w="1587" w:type="dxa"/>
            <w:gridSpan w:val="3"/>
            <w:tcBorders>
              <w:top w:val="nil"/>
              <w:left w:val="single" w:sz="4" w:space="0" w:color="auto"/>
              <w:bottom w:val="nil"/>
              <w:right w:val="single" w:sz="4" w:space="0" w:color="auto"/>
            </w:tcBorders>
            <w:vAlign w:val="center"/>
            <w:hideMark/>
          </w:tcPr>
          <w:p w14:paraId="17B3867A"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- 826,166,916</w:t>
            </w:r>
          </w:p>
        </w:tc>
        <w:tc>
          <w:tcPr>
            <w:tcW w:w="934" w:type="dxa"/>
            <w:gridSpan w:val="2"/>
            <w:tcBorders>
              <w:top w:val="nil"/>
              <w:left w:val="single" w:sz="4" w:space="0" w:color="auto"/>
              <w:bottom w:val="nil"/>
              <w:right w:val="nil"/>
            </w:tcBorders>
            <w:vAlign w:val="center"/>
            <w:hideMark/>
          </w:tcPr>
          <w:p w14:paraId="5D3ABE7A"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w:t>
            </w:r>
          </w:p>
        </w:tc>
      </w:tr>
      <w:tr w:rsidR="00134A28" w:rsidRPr="005464F2" w14:paraId="190C7DEB"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hideMark/>
          </w:tcPr>
          <w:p w14:paraId="675DA3DE" w14:textId="77777777" w:rsidR="00134A28" w:rsidRPr="005464F2" w:rsidRDefault="00134A28" w:rsidP="002B5A7E">
            <w:pPr>
              <w:snapToGrid w:val="0"/>
              <w:spacing w:line="240" w:lineRule="exact"/>
              <w:ind w:leftChars="200" w:left="320" w:right="113"/>
              <w:jc w:val="distribute"/>
              <w:rPr>
                <w:rFonts w:hAnsi="標楷體"/>
                <w:noProof/>
                <w:snapToGrid w:val="0"/>
                <w:kern w:val="0"/>
                <w:sz w:val="22"/>
                <w:szCs w:val="22"/>
              </w:rPr>
            </w:pPr>
            <w:r w:rsidRPr="005464F2">
              <w:rPr>
                <w:rFonts w:hAnsi="標楷體" w:hint="eastAsia"/>
                <w:w w:val="90"/>
                <w:kern w:val="0"/>
                <w:sz w:val="22"/>
                <w:szCs w:val="22"/>
              </w:rPr>
              <w:t>收取利息</w:t>
            </w:r>
          </w:p>
        </w:tc>
        <w:tc>
          <w:tcPr>
            <w:tcW w:w="1644" w:type="dxa"/>
            <w:gridSpan w:val="2"/>
            <w:tcBorders>
              <w:top w:val="nil"/>
              <w:left w:val="single" w:sz="4" w:space="0" w:color="auto"/>
              <w:bottom w:val="nil"/>
              <w:right w:val="single" w:sz="4" w:space="0" w:color="auto"/>
            </w:tcBorders>
            <w:vAlign w:val="center"/>
            <w:hideMark/>
          </w:tcPr>
          <w:p w14:paraId="0E64648D"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580,000</w:t>
            </w:r>
          </w:p>
        </w:tc>
        <w:tc>
          <w:tcPr>
            <w:tcW w:w="1644" w:type="dxa"/>
            <w:gridSpan w:val="3"/>
            <w:tcBorders>
              <w:top w:val="nil"/>
              <w:left w:val="single" w:sz="4" w:space="0" w:color="auto"/>
              <w:bottom w:val="nil"/>
              <w:right w:val="single" w:sz="4" w:space="0" w:color="auto"/>
            </w:tcBorders>
            <w:vAlign w:val="center"/>
            <w:hideMark/>
          </w:tcPr>
          <w:p w14:paraId="3C723417"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5,280,972</w:t>
            </w:r>
          </w:p>
        </w:tc>
        <w:tc>
          <w:tcPr>
            <w:tcW w:w="1587" w:type="dxa"/>
            <w:gridSpan w:val="3"/>
            <w:tcBorders>
              <w:top w:val="nil"/>
              <w:left w:val="single" w:sz="4" w:space="0" w:color="auto"/>
              <w:bottom w:val="nil"/>
              <w:right w:val="single" w:sz="4" w:space="0" w:color="auto"/>
            </w:tcBorders>
            <w:vAlign w:val="center"/>
            <w:hideMark/>
          </w:tcPr>
          <w:p w14:paraId="0445190C"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4,700,972</w:t>
            </w:r>
          </w:p>
        </w:tc>
        <w:tc>
          <w:tcPr>
            <w:tcW w:w="934" w:type="dxa"/>
            <w:gridSpan w:val="2"/>
            <w:tcBorders>
              <w:top w:val="nil"/>
              <w:left w:val="single" w:sz="4" w:space="0" w:color="auto"/>
              <w:bottom w:val="nil"/>
              <w:right w:val="nil"/>
            </w:tcBorders>
            <w:vAlign w:val="center"/>
            <w:hideMark/>
          </w:tcPr>
          <w:p w14:paraId="69DE87CC"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810.51</w:t>
            </w:r>
          </w:p>
        </w:tc>
      </w:tr>
      <w:tr w:rsidR="00134A28" w:rsidRPr="005464F2" w14:paraId="6578E457"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tcPr>
          <w:p w14:paraId="0F476DED" w14:textId="77777777" w:rsidR="00134A28" w:rsidRPr="005464F2" w:rsidRDefault="00134A28" w:rsidP="002B5A7E">
            <w:pPr>
              <w:snapToGrid w:val="0"/>
              <w:spacing w:line="240" w:lineRule="exact"/>
              <w:ind w:leftChars="200" w:left="320" w:right="113"/>
              <w:jc w:val="distribute"/>
              <w:rPr>
                <w:rFonts w:hAnsi="標楷體"/>
                <w:noProof/>
                <w:snapToGrid w:val="0"/>
                <w:kern w:val="0"/>
                <w:sz w:val="22"/>
                <w:szCs w:val="22"/>
              </w:rPr>
            </w:pPr>
            <w:r w:rsidRPr="005464F2">
              <w:rPr>
                <w:rFonts w:hAnsi="標楷體" w:hint="eastAsia"/>
                <w:w w:val="90"/>
                <w:kern w:val="0"/>
                <w:sz w:val="22"/>
                <w:szCs w:val="22"/>
              </w:rPr>
              <w:t>支付利息</w:t>
            </w:r>
          </w:p>
        </w:tc>
        <w:tc>
          <w:tcPr>
            <w:tcW w:w="1644" w:type="dxa"/>
            <w:gridSpan w:val="2"/>
            <w:tcBorders>
              <w:top w:val="nil"/>
              <w:left w:val="single" w:sz="4" w:space="0" w:color="auto"/>
              <w:bottom w:val="nil"/>
              <w:right w:val="single" w:sz="4" w:space="0" w:color="auto"/>
            </w:tcBorders>
            <w:vAlign w:val="center"/>
          </w:tcPr>
          <w:p w14:paraId="4250D080"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w:t>
            </w:r>
          </w:p>
        </w:tc>
        <w:tc>
          <w:tcPr>
            <w:tcW w:w="1644" w:type="dxa"/>
            <w:gridSpan w:val="3"/>
            <w:tcBorders>
              <w:top w:val="nil"/>
              <w:left w:val="single" w:sz="4" w:space="0" w:color="auto"/>
              <w:bottom w:val="nil"/>
              <w:right w:val="single" w:sz="4" w:space="0" w:color="auto"/>
            </w:tcBorders>
            <w:vAlign w:val="center"/>
          </w:tcPr>
          <w:p w14:paraId="315B8934"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- 328,424,999</w:t>
            </w:r>
          </w:p>
        </w:tc>
        <w:tc>
          <w:tcPr>
            <w:tcW w:w="1587" w:type="dxa"/>
            <w:gridSpan w:val="3"/>
            <w:tcBorders>
              <w:top w:val="nil"/>
              <w:left w:val="single" w:sz="4" w:space="0" w:color="auto"/>
              <w:bottom w:val="nil"/>
              <w:right w:val="single" w:sz="4" w:space="0" w:color="auto"/>
            </w:tcBorders>
            <w:vAlign w:val="center"/>
          </w:tcPr>
          <w:p w14:paraId="1FAB6D67"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- 328,424,999</w:t>
            </w:r>
          </w:p>
        </w:tc>
        <w:tc>
          <w:tcPr>
            <w:tcW w:w="934" w:type="dxa"/>
            <w:gridSpan w:val="2"/>
            <w:tcBorders>
              <w:top w:val="nil"/>
              <w:left w:val="single" w:sz="4" w:space="0" w:color="auto"/>
              <w:bottom w:val="nil"/>
              <w:right w:val="nil"/>
            </w:tcBorders>
            <w:vAlign w:val="center"/>
          </w:tcPr>
          <w:p w14:paraId="0E90D646"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w:t>
            </w:r>
          </w:p>
        </w:tc>
      </w:tr>
      <w:tr w:rsidR="00134A28" w:rsidRPr="005464F2" w14:paraId="0AD90720"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hideMark/>
          </w:tcPr>
          <w:p w14:paraId="69DCBE30" w14:textId="77777777" w:rsidR="00134A28" w:rsidRPr="005464F2" w:rsidRDefault="00134A28" w:rsidP="002B5A7E">
            <w:pPr>
              <w:spacing w:line="240" w:lineRule="exact"/>
              <w:ind w:leftChars="100" w:left="160" w:rightChars="15" w:right="24"/>
              <w:jc w:val="distribute"/>
              <w:rPr>
                <w:rFonts w:hAnsi="標楷體"/>
                <w:b/>
                <w:kern w:val="0"/>
                <w:sz w:val="22"/>
                <w:szCs w:val="22"/>
              </w:rPr>
            </w:pPr>
            <w:r w:rsidRPr="005464F2">
              <w:rPr>
                <w:rFonts w:hAnsi="標楷體" w:hint="eastAsia"/>
                <w:b/>
                <w:spacing w:val="-24"/>
                <w:w w:val="90"/>
                <w:kern w:val="0"/>
                <w:sz w:val="22"/>
                <w:szCs w:val="22"/>
              </w:rPr>
              <w:t>業務活動之淨現金流入（流出）</w:t>
            </w:r>
          </w:p>
        </w:tc>
        <w:tc>
          <w:tcPr>
            <w:tcW w:w="1644" w:type="dxa"/>
            <w:gridSpan w:val="2"/>
            <w:tcBorders>
              <w:top w:val="nil"/>
              <w:left w:val="single" w:sz="4" w:space="0" w:color="auto"/>
              <w:bottom w:val="nil"/>
              <w:right w:val="single" w:sz="4" w:space="0" w:color="auto"/>
            </w:tcBorders>
            <w:vAlign w:val="center"/>
            <w:hideMark/>
          </w:tcPr>
          <w:p w14:paraId="54791672"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kern w:val="0"/>
                <w:sz w:val="18"/>
                <w:szCs w:val="18"/>
              </w:rPr>
              <w:t>467,132,000</w:t>
            </w:r>
          </w:p>
        </w:tc>
        <w:tc>
          <w:tcPr>
            <w:tcW w:w="1644" w:type="dxa"/>
            <w:gridSpan w:val="3"/>
            <w:tcBorders>
              <w:top w:val="nil"/>
              <w:left w:val="single" w:sz="4" w:space="0" w:color="auto"/>
              <w:bottom w:val="nil"/>
              <w:right w:val="single" w:sz="4" w:space="0" w:color="auto"/>
            </w:tcBorders>
            <w:vAlign w:val="center"/>
            <w:hideMark/>
          </w:tcPr>
          <w:p w14:paraId="445EF98B"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- 682,758,943</w:t>
            </w:r>
          </w:p>
        </w:tc>
        <w:tc>
          <w:tcPr>
            <w:tcW w:w="1587" w:type="dxa"/>
            <w:gridSpan w:val="3"/>
            <w:tcBorders>
              <w:top w:val="nil"/>
              <w:left w:val="single" w:sz="4" w:space="0" w:color="auto"/>
              <w:bottom w:val="nil"/>
              <w:right w:val="single" w:sz="4" w:space="0" w:color="auto"/>
            </w:tcBorders>
            <w:vAlign w:val="center"/>
            <w:hideMark/>
          </w:tcPr>
          <w:p w14:paraId="0A981314"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- 1,149,890,943</w:t>
            </w:r>
          </w:p>
        </w:tc>
        <w:tc>
          <w:tcPr>
            <w:tcW w:w="934" w:type="dxa"/>
            <w:gridSpan w:val="2"/>
            <w:tcBorders>
              <w:top w:val="nil"/>
              <w:left w:val="single" w:sz="4" w:space="0" w:color="auto"/>
              <w:bottom w:val="nil"/>
              <w:right w:val="nil"/>
            </w:tcBorders>
            <w:vAlign w:val="center"/>
            <w:hideMark/>
          </w:tcPr>
          <w:p w14:paraId="0720A7FB"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w:t>
            </w:r>
          </w:p>
        </w:tc>
      </w:tr>
      <w:tr w:rsidR="00134A28" w:rsidRPr="005464F2" w14:paraId="01B0C363"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hideMark/>
          </w:tcPr>
          <w:p w14:paraId="42F32048" w14:textId="77777777" w:rsidR="00134A28" w:rsidRPr="005464F2" w:rsidRDefault="00134A28" w:rsidP="002B5A7E">
            <w:pPr>
              <w:jc w:val="distribute"/>
              <w:rPr>
                <w:rFonts w:hAnsi="標楷體"/>
                <w:b/>
                <w:noProof/>
                <w:kern w:val="0"/>
                <w:sz w:val="22"/>
                <w:szCs w:val="22"/>
              </w:rPr>
            </w:pPr>
            <w:r w:rsidRPr="005464F2">
              <w:rPr>
                <w:rFonts w:hAnsi="標楷體" w:hint="eastAsia"/>
                <w:b/>
                <w:w w:val="90"/>
                <w:kern w:val="0"/>
                <w:sz w:val="22"/>
                <w:szCs w:val="22"/>
              </w:rPr>
              <w:t>投資活動之現金流量</w:t>
            </w:r>
          </w:p>
        </w:tc>
        <w:tc>
          <w:tcPr>
            <w:tcW w:w="1644" w:type="dxa"/>
            <w:gridSpan w:val="2"/>
            <w:tcBorders>
              <w:top w:val="nil"/>
              <w:left w:val="single" w:sz="4" w:space="0" w:color="auto"/>
              <w:bottom w:val="nil"/>
              <w:right w:val="single" w:sz="4" w:space="0" w:color="auto"/>
            </w:tcBorders>
            <w:vAlign w:val="center"/>
          </w:tcPr>
          <w:p w14:paraId="042A32D7" w14:textId="77777777" w:rsidR="00134A28" w:rsidRPr="005464F2" w:rsidRDefault="00134A28" w:rsidP="00D03D23">
            <w:pPr>
              <w:spacing w:line="240" w:lineRule="exact"/>
              <w:rPr>
                <w:rFonts w:ascii="細明體" w:eastAsia="細明體" w:hAnsi="細明體"/>
                <w:noProof/>
                <w:sz w:val="18"/>
                <w:szCs w:val="18"/>
              </w:rPr>
            </w:pPr>
          </w:p>
        </w:tc>
        <w:tc>
          <w:tcPr>
            <w:tcW w:w="1644" w:type="dxa"/>
            <w:gridSpan w:val="3"/>
            <w:tcBorders>
              <w:top w:val="nil"/>
              <w:left w:val="single" w:sz="4" w:space="0" w:color="auto"/>
              <w:bottom w:val="nil"/>
              <w:right w:val="single" w:sz="4" w:space="0" w:color="auto"/>
            </w:tcBorders>
            <w:vAlign w:val="center"/>
          </w:tcPr>
          <w:p w14:paraId="61ED1CEC" w14:textId="77777777" w:rsidR="00134A28" w:rsidRPr="005464F2" w:rsidRDefault="00134A28" w:rsidP="00D03D23">
            <w:pPr>
              <w:spacing w:line="240" w:lineRule="exact"/>
              <w:rPr>
                <w:rFonts w:ascii="細明體" w:eastAsia="細明體" w:hAnsi="細明體"/>
                <w:noProof/>
                <w:sz w:val="18"/>
                <w:szCs w:val="18"/>
              </w:rPr>
            </w:pPr>
          </w:p>
        </w:tc>
        <w:tc>
          <w:tcPr>
            <w:tcW w:w="1587" w:type="dxa"/>
            <w:gridSpan w:val="3"/>
            <w:tcBorders>
              <w:top w:val="nil"/>
              <w:left w:val="single" w:sz="4" w:space="0" w:color="auto"/>
              <w:bottom w:val="nil"/>
              <w:right w:val="single" w:sz="4" w:space="0" w:color="auto"/>
            </w:tcBorders>
            <w:vAlign w:val="center"/>
          </w:tcPr>
          <w:p w14:paraId="607B7A20" w14:textId="77777777" w:rsidR="00134A28" w:rsidRPr="005464F2" w:rsidRDefault="00134A28" w:rsidP="00D03D23">
            <w:pPr>
              <w:spacing w:line="240" w:lineRule="exact"/>
              <w:rPr>
                <w:rFonts w:ascii="細明體" w:eastAsia="細明體" w:hAnsi="細明體"/>
                <w:noProof/>
                <w:sz w:val="18"/>
                <w:szCs w:val="18"/>
              </w:rPr>
            </w:pPr>
          </w:p>
        </w:tc>
        <w:tc>
          <w:tcPr>
            <w:tcW w:w="934" w:type="dxa"/>
            <w:gridSpan w:val="2"/>
            <w:tcBorders>
              <w:top w:val="nil"/>
              <w:left w:val="single" w:sz="4" w:space="0" w:color="auto"/>
              <w:bottom w:val="nil"/>
              <w:right w:val="nil"/>
            </w:tcBorders>
            <w:vAlign w:val="center"/>
          </w:tcPr>
          <w:p w14:paraId="7C090925" w14:textId="77777777" w:rsidR="00134A28" w:rsidRPr="005464F2" w:rsidRDefault="00134A28" w:rsidP="00D03D23">
            <w:pPr>
              <w:spacing w:line="240" w:lineRule="exact"/>
              <w:rPr>
                <w:rFonts w:ascii="細明體" w:eastAsia="細明體" w:hAnsi="細明體"/>
                <w:noProof/>
                <w:sz w:val="18"/>
                <w:szCs w:val="18"/>
              </w:rPr>
            </w:pPr>
          </w:p>
        </w:tc>
      </w:tr>
      <w:tr w:rsidR="00134A28" w:rsidRPr="005464F2" w14:paraId="509AA15C"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hideMark/>
          </w:tcPr>
          <w:p w14:paraId="754452A7" w14:textId="77777777" w:rsidR="00134A28" w:rsidRPr="005464F2" w:rsidRDefault="00134A28" w:rsidP="00C5492B">
            <w:pPr>
              <w:snapToGrid w:val="0"/>
              <w:spacing w:line="240" w:lineRule="exact"/>
              <w:ind w:leftChars="200" w:left="320" w:right="148"/>
              <w:jc w:val="distribute"/>
              <w:rPr>
                <w:rFonts w:hAnsi="標楷體"/>
                <w:noProof/>
                <w:snapToGrid w:val="0"/>
                <w:kern w:val="0"/>
                <w:sz w:val="22"/>
                <w:szCs w:val="22"/>
              </w:rPr>
            </w:pPr>
            <w:r w:rsidRPr="005464F2">
              <w:rPr>
                <w:rFonts w:hAnsi="標楷體" w:hint="eastAsia"/>
                <w:spacing w:val="-24"/>
                <w:w w:val="90"/>
                <w:kern w:val="0"/>
                <w:sz w:val="22"/>
                <w:szCs w:val="22"/>
              </w:rPr>
              <w:t>減少不動產、廠房及設備、礦產資源</w:t>
            </w:r>
          </w:p>
        </w:tc>
        <w:tc>
          <w:tcPr>
            <w:tcW w:w="1644" w:type="dxa"/>
            <w:gridSpan w:val="2"/>
            <w:tcBorders>
              <w:top w:val="nil"/>
              <w:left w:val="single" w:sz="4" w:space="0" w:color="auto"/>
              <w:bottom w:val="nil"/>
              <w:right w:val="single" w:sz="4" w:space="0" w:color="auto"/>
            </w:tcBorders>
            <w:vAlign w:val="center"/>
            <w:hideMark/>
          </w:tcPr>
          <w:p w14:paraId="5923B885"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w:t>
            </w:r>
          </w:p>
        </w:tc>
        <w:tc>
          <w:tcPr>
            <w:tcW w:w="1644" w:type="dxa"/>
            <w:gridSpan w:val="3"/>
            <w:tcBorders>
              <w:top w:val="nil"/>
              <w:left w:val="single" w:sz="4" w:space="0" w:color="auto"/>
              <w:bottom w:val="nil"/>
              <w:right w:val="single" w:sz="4" w:space="0" w:color="auto"/>
            </w:tcBorders>
            <w:vAlign w:val="center"/>
            <w:hideMark/>
          </w:tcPr>
          <w:p w14:paraId="4A6AADCB"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171,567,996</w:t>
            </w:r>
          </w:p>
        </w:tc>
        <w:tc>
          <w:tcPr>
            <w:tcW w:w="1587" w:type="dxa"/>
            <w:gridSpan w:val="3"/>
            <w:tcBorders>
              <w:top w:val="nil"/>
              <w:left w:val="single" w:sz="4" w:space="0" w:color="auto"/>
              <w:bottom w:val="nil"/>
              <w:right w:val="single" w:sz="4" w:space="0" w:color="auto"/>
            </w:tcBorders>
            <w:vAlign w:val="center"/>
            <w:hideMark/>
          </w:tcPr>
          <w:p w14:paraId="799A18AA"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171,567,996</w:t>
            </w:r>
          </w:p>
        </w:tc>
        <w:tc>
          <w:tcPr>
            <w:tcW w:w="934" w:type="dxa"/>
            <w:gridSpan w:val="2"/>
            <w:tcBorders>
              <w:top w:val="nil"/>
              <w:left w:val="single" w:sz="4" w:space="0" w:color="auto"/>
              <w:bottom w:val="nil"/>
              <w:right w:val="nil"/>
            </w:tcBorders>
            <w:vAlign w:val="center"/>
            <w:hideMark/>
          </w:tcPr>
          <w:p w14:paraId="27B11C62"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w:t>
            </w:r>
          </w:p>
        </w:tc>
      </w:tr>
      <w:tr w:rsidR="00134A28" w:rsidRPr="005464F2" w14:paraId="345666E3"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tcPr>
          <w:p w14:paraId="572D2462" w14:textId="77777777" w:rsidR="00134A28" w:rsidRPr="005464F2" w:rsidRDefault="00134A28" w:rsidP="00C5492B">
            <w:pPr>
              <w:snapToGrid w:val="0"/>
              <w:spacing w:line="240" w:lineRule="exact"/>
              <w:ind w:leftChars="200" w:left="320" w:right="148"/>
              <w:jc w:val="distribute"/>
              <w:rPr>
                <w:rFonts w:hAnsi="標楷體"/>
                <w:noProof/>
                <w:snapToGrid w:val="0"/>
                <w:w w:val="98"/>
                <w:kern w:val="0"/>
                <w:sz w:val="22"/>
                <w:szCs w:val="22"/>
              </w:rPr>
            </w:pPr>
            <w:r w:rsidRPr="005464F2">
              <w:rPr>
                <w:rFonts w:hAnsi="標楷體" w:hint="eastAsia"/>
                <w:spacing w:val="-24"/>
                <w:w w:val="90"/>
                <w:kern w:val="0"/>
                <w:sz w:val="22"/>
                <w:szCs w:val="22"/>
              </w:rPr>
              <w:t>增加不動產、廠房及設備、礦產資源</w:t>
            </w:r>
          </w:p>
        </w:tc>
        <w:tc>
          <w:tcPr>
            <w:tcW w:w="1644" w:type="dxa"/>
            <w:gridSpan w:val="2"/>
            <w:tcBorders>
              <w:top w:val="nil"/>
              <w:left w:val="single" w:sz="4" w:space="0" w:color="auto"/>
              <w:bottom w:val="nil"/>
              <w:right w:val="single" w:sz="4" w:space="0" w:color="auto"/>
            </w:tcBorders>
            <w:vAlign w:val="center"/>
          </w:tcPr>
          <w:p w14:paraId="79D994E5"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- 3,000,000,000</w:t>
            </w:r>
          </w:p>
        </w:tc>
        <w:tc>
          <w:tcPr>
            <w:tcW w:w="1644" w:type="dxa"/>
            <w:gridSpan w:val="3"/>
            <w:tcBorders>
              <w:top w:val="nil"/>
              <w:left w:val="single" w:sz="4" w:space="0" w:color="auto"/>
              <w:bottom w:val="nil"/>
              <w:right w:val="single" w:sz="4" w:space="0" w:color="auto"/>
            </w:tcBorders>
            <w:vAlign w:val="center"/>
          </w:tcPr>
          <w:p w14:paraId="2B321878"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- 1,425,112,139</w:t>
            </w:r>
          </w:p>
        </w:tc>
        <w:tc>
          <w:tcPr>
            <w:tcW w:w="1587" w:type="dxa"/>
            <w:gridSpan w:val="3"/>
            <w:tcBorders>
              <w:top w:val="nil"/>
              <w:left w:val="single" w:sz="4" w:space="0" w:color="auto"/>
              <w:bottom w:val="nil"/>
              <w:right w:val="single" w:sz="4" w:space="0" w:color="auto"/>
            </w:tcBorders>
            <w:vAlign w:val="center"/>
          </w:tcPr>
          <w:p w14:paraId="3BE17010"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1,574,887,861</w:t>
            </w:r>
          </w:p>
        </w:tc>
        <w:tc>
          <w:tcPr>
            <w:tcW w:w="934" w:type="dxa"/>
            <w:gridSpan w:val="2"/>
            <w:tcBorders>
              <w:top w:val="nil"/>
              <w:left w:val="single" w:sz="4" w:space="0" w:color="auto"/>
              <w:bottom w:val="nil"/>
              <w:right w:val="nil"/>
            </w:tcBorders>
            <w:vAlign w:val="center"/>
          </w:tcPr>
          <w:p w14:paraId="5294DFB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- 52.50</w:t>
            </w:r>
          </w:p>
        </w:tc>
      </w:tr>
      <w:tr w:rsidR="00134A28" w:rsidRPr="005464F2" w14:paraId="37DDCEB0"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hideMark/>
          </w:tcPr>
          <w:p w14:paraId="71B5E748" w14:textId="77777777" w:rsidR="00134A28" w:rsidRPr="005464F2" w:rsidRDefault="00134A28" w:rsidP="002B5A7E">
            <w:pPr>
              <w:snapToGrid w:val="0"/>
              <w:spacing w:line="240" w:lineRule="exact"/>
              <w:ind w:leftChars="200" w:left="320" w:right="113"/>
              <w:jc w:val="distribute"/>
              <w:rPr>
                <w:rFonts w:hAnsi="標楷體"/>
                <w:noProof/>
                <w:snapToGrid w:val="0"/>
                <w:kern w:val="0"/>
                <w:sz w:val="22"/>
                <w:szCs w:val="22"/>
              </w:rPr>
            </w:pPr>
            <w:r w:rsidRPr="005464F2">
              <w:rPr>
                <w:rFonts w:hAnsi="標楷體" w:hint="eastAsia"/>
                <w:w w:val="90"/>
                <w:kern w:val="0"/>
                <w:sz w:val="22"/>
                <w:szCs w:val="22"/>
              </w:rPr>
              <w:t>增加無形資產及其他資產</w:t>
            </w:r>
          </w:p>
        </w:tc>
        <w:tc>
          <w:tcPr>
            <w:tcW w:w="1644" w:type="dxa"/>
            <w:gridSpan w:val="2"/>
            <w:tcBorders>
              <w:top w:val="nil"/>
              <w:left w:val="single" w:sz="4" w:space="0" w:color="auto"/>
              <w:bottom w:val="nil"/>
              <w:right w:val="single" w:sz="4" w:space="0" w:color="auto"/>
            </w:tcBorders>
            <w:vAlign w:val="center"/>
            <w:hideMark/>
          </w:tcPr>
          <w:p w14:paraId="6A76A6AC"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- 7,500,000</w:t>
            </w:r>
          </w:p>
        </w:tc>
        <w:tc>
          <w:tcPr>
            <w:tcW w:w="1644" w:type="dxa"/>
            <w:gridSpan w:val="3"/>
            <w:tcBorders>
              <w:top w:val="nil"/>
              <w:left w:val="single" w:sz="4" w:space="0" w:color="auto"/>
              <w:bottom w:val="nil"/>
              <w:right w:val="single" w:sz="4" w:space="0" w:color="auto"/>
            </w:tcBorders>
            <w:vAlign w:val="center"/>
            <w:hideMark/>
          </w:tcPr>
          <w:p w14:paraId="64E4F584"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- 17,200,000</w:t>
            </w:r>
          </w:p>
        </w:tc>
        <w:tc>
          <w:tcPr>
            <w:tcW w:w="1587" w:type="dxa"/>
            <w:gridSpan w:val="3"/>
            <w:tcBorders>
              <w:top w:val="nil"/>
              <w:left w:val="single" w:sz="4" w:space="0" w:color="auto"/>
              <w:bottom w:val="nil"/>
              <w:right w:val="single" w:sz="4" w:space="0" w:color="auto"/>
            </w:tcBorders>
            <w:vAlign w:val="center"/>
            <w:hideMark/>
          </w:tcPr>
          <w:p w14:paraId="3EABAB6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- 9,700,000</w:t>
            </w:r>
          </w:p>
        </w:tc>
        <w:tc>
          <w:tcPr>
            <w:tcW w:w="934" w:type="dxa"/>
            <w:gridSpan w:val="2"/>
            <w:tcBorders>
              <w:top w:val="nil"/>
              <w:left w:val="single" w:sz="4" w:space="0" w:color="auto"/>
              <w:bottom w:val="nil"/>
              <w:right w:val="nil"/>
            </w:tcBorders>
            <w:vAlign w:val="center"/>
            <w:hideMark/>
          </w:tcPr>
          <w:p w14:paraId="5ADBA88B"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129.33</w:t>
            </w:r>
          </w:p>
        </w:tc>
      </w:tr>
      <w:tr w:rsidR="00134A28" w:rsidRPr="005464F2" w14:paraId="48A5A8D8"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hideMark/>
          </w:tcPr>
          <w:p w14:paraId="534F08E2" w14:textId="77777777" w:rsidR="00134A28" w:rsidRPr="005464F2" w:rsidRDefault="00134A28" w:rsidP="002B5A7E">
            <w:pPr>
              <w:spacing w:line="240" w:lineRule="exact"/>
              <w:ind w:leftChars="100" w:left="160" w:rightChars="15" w:right="24"/>
              <w:jc w:val="distribute"/>
              <w:rPr>
                <w:rFonts w:hAnsi="標楷體"/>
                <w:b/>
                <w:noProof/>
                <w:kern w:val="0"/>
                <w:sz w:val="22"/>
                <w:szCs w:val="22"/>
              </w:rPr>
            </w:pPr>
            <w:r w:rsidRPr="005464F2">
              <w:rPr>
                <w:rFonts w:hAnsi="標楷體" w:hint="eastAsia"/>
                <w:b/>
                <w:spacing w:val="-24"/>
                <w:w w:val="90"/>
                <w:kern w:val="0"/>
                <w:sz w:val="22"/>
                <w:szCs w:val="22"/>
              </w:rPr>
              <w:t>投資活動之淨現金流入（流出）</w:t>
            </w:r>
          </w:p>
        </w:tc>
        <w:tc>
          <w:tcPr>
            <w:tcW w:w="1644" w:type="dxa"/>
            <w:gridSpan w:val="2"/>
            <w:tcBorders>
              <w:top w:val="nil"/>
              <w:left w:val="single" w:sz="4" w:space="0" w:color="auto"/>
              <w:bottom w:val="nil"/>
              <w:right w:val="single" w:sz="4" w:space="0" w:color="auto"/>
            </w:tcBorders>
            <w:vAlign w:val="center"/>
            <w:hideMark/>
          </w:tcPr>
          <w:p w14:paraId="1A14A2DE"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kern w:val="0"/>
                <w:sz w:val="18"/>
                <w:szCs w:val="18"/>
              </w:rPr>
              <w:t>- 3,007,500,000</w:t>
            </w:r>
          </w:p>
        </w:tc>
        <w:tc>
          <w:tcPr>
            <w:tcW w:w="1644" w:type="dxa"/>
            <w:gridSpan w:val="3"/>
            <w:tcBorders>
              <w:top w:val="nil"/>
              <w:left w:val="single" w:sz="4" w:space="0" w:color="auto"/>
              <w:bottom w:val="nil"/>
              <w:right w:val="single" w:sz="4" w:space="0" w:color="auto"/>
            </w:tcBorders>
            <w:vAlign w:val="center"/>
            <w:hideMark/>
          </w:tcPr>
          <w:p w14:paraId="24B8CD2E"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- 1,270,744,143</w:t>
            </w:r>
          </w:p>
        </w:tc>
        <w:tc>
          <w:tcPr>
            <w:tcW w:w="1587" w:type="dxa"/>
            <w:gridSpan w:val="3"/>
            <w:tcBorders>
              <w:top w:val="nil"/>
              <w:left w:val="single" w:sz="4" w:space="0" w:color="auto"/>
              <w:bottom w:val="nil"/>
              <w:right w:val="single" w:sz="4" w:space="0" w:color="auto"/>
            </w:tcBorders>
            <w:vAlign w:val="center"/>
            <w:hideMark/>
          </w:tcPr>
          <w:p w14:paraId="60A42FD5"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1,736,755,857</w:t>
            </w:r>
          </w:p>
        </w:tc>
        <w:tc>
          <w:tcPr>
            <w:tcW w:w="934" w:type="dxa"/>
            <w:gridSpan w:val="2"/>
            <w:tcBorders>
              <w:top w:val="nil"/>
              <w:left w:val="single" w:sz="4" w:space="0" w:color="auto"/>
              <w:bottom w:val="nil"/>
              <w:right w:val="nil"/>
            </w:tcBorders>
            <w:vAlign w:val="center"/>
            <w:hideMark/>
          </w:tcPr>
          <w:p w14:paraId="15CBDB38"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- 57.75</w:t>
            </w:r>
          </w:p>
        </w:tc>
      </w:tr>
      <w:tr w:rsidR="00134A28" w:rsidRPr="005464F2" w14:paraId="59D536EC"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hideMark/>
          </w:tcPr>
          <w:p w14:paraId="164B3479" w14:textId="77777777" w:rsidR="00134A28" w:rsidRPr="005464F2" w:rsidRDefault="00134A28" w:rsidP="002B5A7E">
            <w:pPr>
              <w:jc w:val="distribute"/>
              <w:rPr>
                <w:rFonts w:hAnsi="標楷體"/>
                <w:b/>
                <w:noProof/>
                <w:kern w:val="0"/>
                <w:sz w:val="22"/>
                <w:szCs w:val="22"/>
              </w:rPr>
            </w:pPr>
            <w:r w:rsidRPr="005464F2">
              <w:rPr>
                <w:rFonts w:hAnsi="標楷體" w:hint="eastAsia"/>
                <w:b/>
                <w:w w:val="90"/>
                <w:kern w:val="0"/>
                <w:sz w:val="22"/>
                <w:szCs w:val="22"/>
              </w:rPr>
              <w:t>籌資活動之現金流量</w:t>
            </w:r>
          </w:p>
        </w:tc>
        <w:tc>
          <w:tcPr>
            <w:tcW w:w="1644" w:type="dxa"/>
            <w:gridSpan w:val="2"/>
            <w:tcBorders>
              <w:top w:val="nil"/>
              <w:left w:val="single" w:sz="4" w:space="0" w:color="auto"/>
              <w:bottom w:val="nil"/>
              <w:right w:val="single" w:sz="4" w:space="0" w:color="auto"/>
            </w:tcBorders>
            <w:vAlign w:val="center"/>
          </w:tcPr>
          <w:p w14:paraId="5E28BCCE" w14:textId="77777777" w:rsidR="00134A28" w:rsidRPr="005464F2" w:rsidRDefault="00134A28" w:rsidP="00D03D23">
            <w:pPr>
              <w:spacing w:line="240" w:lineRule="exact"/>
              <w:rPr>
                <w:rFonts w:ascii="細明體" w:eastAsia="細明體" w:hAnsi="細明體"/>
                <w:b/>
                <w:noProof/>
                <w:sz w:val="18"/>
                <w:szCs w:val="18"/>
              </w:rPr>
            </w:pPr>
          </w:p>
        </w:tc>
        <w:tc>
          <w:tcPr>
            <w:tcW w:w="1644" w:type="dxa"/>
            <w:gridSpan w:val="3"/>
            <w:tcBorders>
              <w:top w:val="nil"/>
              <w:left w:val="single" w:sz="4" w:space="0" w:color="auto"/>
              <w:bottom w:val="nil"/>
              <w:right w:val="single" w:sz="4" w:space="0" w:color="auto"/>
            </w:tcBorders>
            <w:vAlign w:val="center"/>
          </w:tcPr>
          <w:p w14:paraId="5BE0032D" w14:textId="77777777" w:rsidR="00134A28" w:rsidRPr="005464F2" w:rsidRDefault="00134A28" w:rsidP="00D03D23">
            <w:pPr>
              <w:spacing w:line="240" w:lineRule="exact"/>
              <w:rPr>
                <w:rFonts w:ascii="細明體" w:eastAsia="細明體" w:hAnsi="細明體"/>
                <w:b/>
                <w:noProof/>
                <w:sz w:val="18"/>
                <w:szCs w:val="18"/>
              </w:rPr>
            </w:pPr>
          </w:p>
        </w:tc>
        <w:tc>
          <w:tcPr>
            <w:tcW w:w="1587" w:type="dxa"/>
            <w:gridSpan w:val="3"/>
            <w:tcBorders>
              <w:top w:val="nil"/>
              <w:left w:val="single" w:sz="4" w:space="0" w:color="auto"/>
              <w:bottom w:val="nil"/>
              <w:right w:val="single" w:sz="4" w:space="0" w:color="auto"/>
            </w:tcBorders>
            <w:vAlign w:val="center"/>
          </w:tcPr>
          <w:p w14:paraId="3BE6B51B" w14:textId="77777777" w:rsidR="00134A28" w:rsidRPr="005464F2" w:rsidRDefault="00134A28" w:rsidP="00D03D23">
            <w:pPr>
              <w:spacing w:line="240" w:lineRule="exact"/>
              <w:rPr>
                <w:rFonts w:ascii="細明體" w:eastAsia="細明體" w:hAnsi="細明體"/>
                <w:b/>
                <w:noProof/>
                <w:sz w:val="18"/>
                <w:szCs w:val="18"/>
              </w:rPr>
            </w:pPr>
          </w:p>
        </w:tc>
        <w:tc>
          <w:tcPr>
            <w:tcW w:w="934" w:type="dxa"/>
            <w:gridSpan w:val="2"/>
            <w:tcBorders>
              <w:top w:val="nil"/>
              <w:left w:val="single" w:sz="4" w:space="0" w:color="auto"/>
              <w:bottom w:val="nil"/>
              <w:right w:val="nil"/>
            </w:tcBorders>
            <w:vAlign w:val="center"/>
          </w:tcPr>
          <w:p w14:paraId="1CBEABE5" w14:textId="77777777" w:rsidR="00134A28" w:rsidRPr="005464F2" w:rsidRDefault="00134A28" w:rsidP="00D03D23">
            <w:pPr>
              <w:spacing w:line="240" w:lineRule="exact"/>
              <w:rPr>
                <w:rFonts w:ascii="細明體" w:eastAsia="細明體" w:hAnsi="細明體"/>
                <w:b/>
                <w:noProof/>
                <w:sz w:val="18"/>
                <w:szCs w:val="18"/>
              </w:rPr>
            </w:pPr>
          </w:p>
        </w:tc>
      </w:tr>
      <w:tr w:rsidR="00134A28" w:rsidRPr="005464F2" w14:paraId="7A4A5BA3"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tcPr>
          <w:p w14:paraId="63A8E78E" w14:textId="77777777" w:rsidR="00134A28" w:rsidRPr="005464F2" w:rsidRDefault="00134A28" w:rsidP="00C5492B">
            <w:pPr>
              <w:snapToGrid w:val="0"/>
              <w:spacing w:line="240" w:lineRule="exact"/>
              <w:ind w:leftChars="200" w:left="320" w:right="162"/>
              <w:jc w:val="distribute"/>
              <w:rPr>
                <w:rFonts w:hAnsi="標楷體"/>
                <w:noProof/>
                <w:snapToGrid w:val="0"/>
                <w:kern w:val="0"/>
                <w:sz w:val="22"/>
                <w:szCs w:val="22"/>
              </w:rPr>
            </w:pPr>
            <w:r w:rsidRPr="005464F2">
              <w:rPr>
                <w:rFonts w:hAnsi="標楷體" w:hint="eastAsia"/>
                <w:spacing w:val="-24"/>
                <w:w w:val="90"/>
                <w:kern w:val="0"/>
                <w:sz w:val="22"/>
                <w:szCs w:val="22"/>
              </w:rPr>
              <w:t>增加短期債務、流動金融負債及其他負債</w:t>
            </w:r>
          </w:p>
        </w:tc>
        <w:tc>
          <w:tcPr>
            <w:tcW w:w="1644" w:type="dxa"/>
            <w:gridSpan w:val="2"/>
            <w:tcBorders>
              <w:top w:val="nil"/>
              <w:left w:val="single" w:sz="4" w:space="0" w:color="auto"/>
              <w:bottom w:val="nil"/>
              <w:right w:val="single" w:sz="4" w:space="0" w:color="auto"/>
            </w:tcBorders>
            <w:vAlign w:val="center"/>
          </w:tcPr>
          <w:p w14:paraId="61C81B0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w:t>
            </w:r>
          </w:p>
        </w:tc>
        <w:tc>
          <w:tcPr>
            <w:tcW w:w="1644" w:type="dxa"/>
            <w:gridSpan w:val="3"/>
            <w:tcBorders>
              <w:top w:val="nil"/>
              <w:left w:val="single" w:sz="4" w:space="0" w:color="auto"/>
              <w:bottom w:val="nil"/>
              <w:right w:val="single" w:sz="4" w:space="0" w:color="auto"/>
            </w:tcBorders>
            <w:vAlign w:val="center"/>
          </w:tcPr>
          <w:p w14:paraId="54C20A0D"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68,885,727</w:t>
            </w:r>
          </w:p>
        </w:tc>
        <w:tc>
          <w:tcPr>
            <w:tcW w:w="1587" w:type="dxa"/>
            <w:gridSpan w:val="3"/>
            <w:tcBorders>
              <w:top w:val="nil"/>
              <w:left w:val="single" w:sz="4" w:space="0" w:color="auto"/>
              <w:bottom w:val="nil"/>
              <w:right w:val="single" w:sz="4" w:space="0" w:color="auto"/>
            </w:tcBorders>
            <w:vAlign w:val="center"/>
          </w:tcPr>
          <w:p w14:paraId="3308702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68,885,727</w:t>
            </w:r>
          </w:p>
        </w:tc>
        <w:tc>
          <w:tcPr>
            <w:tcW w:w="934" w:type="dxa"/>
            <w:gridSpan w:val="2"/>
            <w:tcBorders>
              <w:top w:val="nil"/>
              <w:left w:val="single" w:sz="4" w:space="0" w:color="auto"/>
              <w:bottom w:val="nil"/>
              <w:right w:val="nil"/>
            </w:tcBorders>
            <w:vAlign w:val="center"/>
          </w:tcPr>
          <w:p w14:paraId="65C2B944"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w:t>
            </w:r>
          </w:p>
        </w:tc>
      </w:tr>
      <w:tr w:rsidR="00134A28" w:rsidRPr="005464F2" w14:paraId="09F45DFC"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hideMark/>
          </w:tcPr>
          <w:p w14:paraId="11AA78AD" w14:textId="77777777" w:rsidR="00134A28" w:rsidRPr="005464F2" w:rsidRDefault="00134A28" w:rsidP="002B5A7E">
            <w:pPr>
              <w:snapToGrid w:val="0"/>
              <w:spacing w:line="240" w:lineRule="exact"/>
              <w:ind w:leftChars="200" w:left="320" w:right="113"/>
              <w:jc w:val="distribute"/>
              <w:rPr>
                <w:rFonts w:hAnsi="標楷體"/>
                <w:noProof/>
                <w:snapToGrid w:val="0"/>
                <w:kern w:val="0"/>
                <w:sz w:val="22"/>
                <w:szCs w:val="22"/>
              </w:rPr>
            </w:pPr>
            <w:r w:rsidRPr="005464F2">
              <w:rPr>
                <w:rFonts w:hAnsi="標楷體" w:hint="eastAsia"/>
                <w:w w:val="90"/>
                <w:kern w:val="0"/>
                <w:sz w:val="22"/>
                <w:szCs w:val="22"/>
              </w:rPr>
              <w:t>增加長期負債</w:t>
            </w:r>
          </w:p>
        </w:tc>
        <w:tc>
          <w:tcPr>
            <w:tcW w:w="1644" w:type="dxa"/>
            <w:gridSpan w:val="2"/>
            <w:tcBorders>
              <w:top w:val="nil"/>
              <w:left w:val="single" w:sz="4" w:space="0" w:color="auto"/>
              <w:bottom w:val="nil"/>
              <w:right w:val="single" w:sz="4" w:space="0" w:color="auto"/>
            </w:tcBorders>
            <w:vAlign w:val="center"/>
            <w:hideMark/>
          </w:tcPr>
          <w:p w14:paraId="53E42D15"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hint="eastAsia"/>
                <w:kern w:val="0"/>
                <w:sz w:val="18"/>
                <w:szCs w:val="18"/>
              </w:rPr>
              <w:t>3,000,000,000</w:t>
            </w:r>
          </w:p>
        </w:tc>
        <w:tc>
          <w:tcPr>
            <w:tcW w:w="1644" w:type="dxa"/>
            <w:gridSpan w:val="3"/>
            <w:tcBorders>
              <w:top w:val="nil"/>
              <w:left w:val="single" w:sz="4" w:space="0" w:color="auto"/>
              <w:bottom w:val="nil"/>
              <w:right w:val="single" w:sz="4" w:space="0" w:color="auto"/>
            </w:tcBorders>
            <w:vAlign w:val="center"/>
            <w:hideMark/>
          </w:tcPr>
          <w:p w14:paraId="73A26D38"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1,631,983,000</w:t>
            </w:r>
          </w:p>
        </w:tc>
        <w:tc>
          <w:tcPr>
            <w:tcW w:w="1587" w:type="dxa"/>
            <w:gridSpan w:val="3"/>
            <w:tcBorders>
              <w:top w:val="nil"/>
              <w:left w:val="single" w:sz="4" w:space="0" w:color="auto"/>
              <w:bottom w:val="nil"/>
              <w:right w:val="single" w:sz="4" w:space="0" w:color="auto"/>
            </w:tcBorders>
            <w:vAlign w:val="center"/>
            <w:hideMark/>
          </w:tcPr>
          <w:p w14:paraId="3945017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- 1,368,017,000</w:t>
            </w:r>
          </w:p>
        </w:tc>
        <w:tc>
          <w:tcPr>
            <w:tcW w:w="934" w:type="dxa"/>
            <w:gridSpan w:val="2"/>
            <w:tcBorders>
              <w:top w:val="nil"/>
              <w:left w:val="single" w:sz="4" w:space="0" w:color="auto"/>
              <w:bottom w:val="nil"/>
              <w:right w:val="nil"/>
            </w:tcBorders>
            <w:vAlign w:val="center"/>
            <w:hideMark/>
          </w:tcPr>
          <w:p w14:paraId="27552EE2"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- 45.60</w:t>
            </w:r>
          </w:p>
        </w:tc>
      </w:tr>
      <w:tr w:rsidR="00134A28" w:rsidRPr="005464F2" w14:paraId="7FF6B3E1"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tcPr>
          <w:p w14:paraId="7EC643C4" w14:textId="77777777" w:rsidR="00134A28" w:rsidRPr="005464F2" w:rsidRDefault="00134A28" w:rsidP="00C5492B">
            <w:pPr>
              <w:snapToGrid w:val="0"/>
              <w:spacing w:line="240" w:lineRule="exact"/>
              <w:ind w:leftChars="200" w:left="320" w:right="176"/>
              <w:jc w:val="distribute"/>
              <w:rPr>
                <w:rFonts w:hAnsi="標楷體"/>
                <w:noProof/>
                <w:snapToGrid w:val="0"/>
                <w:spacing w:val="-8"/>
                <w:kern w:val="0"/>
                <w:sz w:val="22"/>
                <w:szCs w:val="22"/>
              </w:rPr>
            </w:pPr>
            <w:r w:rsidRPr="005464F2">
              <w:rPr>
                <w:rFonts w:hAnsi="標楷體" w:hint="eastAsia"/>
                <w:spacing w:val="-24"/>
                <w:w w:val="90"/>
                <w:kern w:val="0"/>
                <w:sz w:val="22"/>
                <w:szCs w:val="22"/>
              </w:rPr>
              <w:t>增加基金、公積及填補短</w:t>
            </w:r>
            <w:proofErr w:type="gramStart"/>
            <w:r w:rsidRPr="005464F2">
              <w:rPr>
                <w:rFonts w:hAnsi="標楷體" w:hint="eastAsia"/>
                <w:spacing w:val="-24"/>
                <w:w w:val="90"/>
                <w:kern w:val="0"/>
                <w:sz w:val="22"/>
                <w:szCs w:val="22"/>
              </w:rPr>
              <w:t>絀</w:t>
            </w:r>
            <w:proofErr w:type="gramEnd"/>
          </w:p>
        </w:tc>
        <w:tc>
          <w:tcPr>
            <w:tcW w:w="1644" w:type="dxa"/>
            <w:gridSpan w:val="2"/>
            <w:tcBorders>
              <w:top w:val="nil"/>
              <w:left w:val="single" w:sz="4" w:space="0" w:color="auto"/>
              <w:bottom w:val="nil"/>
              <w:right w:val="single" w:sz="4" w:space="0" w:color="auto"/>
            </w:tcBorders>
            <w:vAlign w:val="center"/>
          </w:tcPr>
          <w:p w14:paraId="1722B163" w14:textId="77777777" w:rsidR="00134A28" w:rsidRPr="005464F2" w:rsidRDefault="00134A28" w:rsidP="00D03D23">
            <w:pPr>
              <w:spacing w:line="240" w:lineRule="exact"/>
              <w:rPr>
                <w:rFonts w:ascii="細明體" w:eastAsia="細明體" w:hAnsi="細明體"/>
                <w:kern w:val="0"/>
                <w:sz w:val="18"/>
                <w:szCs w:val="18"/>
              </w:rPr>
            </w:pPr>
            <w:r w:rsidRPr="005464F2">
              <w:rPr>
                <w:rFonts w:ascii="細明體" w:eastAsia="細明體" w:hAnsi="細明體" w:hint="eastAsia"/>
                <w:kern w:val="0"/>
                <w:sz w:val="18"/>
                <w:szCs w:val="18"/>
              </w:rPr>
              <w:t>226,000,000</w:t>
            </w:r>
          </w:p>
        </w:tc>
        <w:tc>
          <w:tcPr>
            <w:tcW w:w="1644" w:type="dxa"/>
            <w:gridSpan w:val="3"/>
            <w:tcBorders>
              <w:top w:val="nil"/>
              <w:left w:val="single" w:sz="4" w:space="0" w:color="auto"/>
              <w:bottom w:val="nil"/>
              <w:right w:val="single" w:sz="4" w:space="0" w:color="auto"/>
            </w:tcBorders>
            <w:vAlign w:val="center"/>
          </w:tcPr>
          <w:p w14:paraId="28FBEE1F" w14:textId="77777777" w:rsidR="00134A28" w:rsidRPr="005464F2" w:rsidRDefault="00134A28" w:rsidP="00D03D23">
            <w:pPr>
              <w:spacing w:line="240" w:lineRule="exact"/>
              <w:rPr>
                <w:rFonts w:ascii="細明體" w:eastAsia="細明體" w:hAnsi="細明體"/>
                <w:kern w:val="0"/>
                <w:sz w:val="18"/>
                <w:szCs w:val="18"/>
              </w:rPr>
            </w:pPr>
            <w:r w:rsidRPr="005464F2">
              <w:rPr>
                <w:rFonts w:ascii="細明體" w:eastAsia="細明體" w:hAnsi="細明體"/>
                <w:kern w:val="0"/>
                <w:sz w:val="18"/>
                <w:szCs w:val="18"/>
              </w:rPr>
              <w:t>226,000,000</w:t>
            </w:r>
          </w:p>
        </w:tc>
        <w:tc>
          <w:tcPr>
            <w:tcW w:w="1587" w:type="dxa"/>
            <w:gridSpan w:val="3"/>
            <w:tcBorders>
              <w:top w:val="nil"/>
              <w:left w:val="single" w:sz="4" w:space="0" w:color="auto"/>
              <w:bottom w:val="nil"/>
              <w:right w:val="single" w:sz="4" w:space="0" w:color="auto"/>
            </w:tcBorders>
            <w:vAlign w:val="center"/>
          </w:tcPr>
          <w:p w14:paraId="63EAD5DB" w14:textId="77777777" w:rsidR="00134A28" w:rsidRPr="005464F2" w:rsidRDefault="00134A28" w:rsidP="00D03D23">
            <w:pPr>
              <w:spacing w:line="240" w:lineRule="exact"/>
              <w:rPr>
                <w:rFonts w:ascii="細明體" w:eastAsia="細明體" w:hAnsi="細明體"/>
                <w:kern w:val="0"/>
                <w:sz w:val="18"/>
                <w:szCs w:val="18"/>
              </w:rPr>
            </w:pPr>
            <w:r w:rsidRPr="005464F2">
              <w:rPr>
                <w:rFonts w:ascii="細明體" w:eastAsia="細明體" w:hAnsi="細明體"/>
                <w:kern w:val="0"/>
                <w:sz w:val="18"/>
                <w:szCs w:val="18"/>
              </w:rPr>
              <w:t>－</w:t>
            </w:r>
          </w:p>
        </w:tc>
        <w:tc>
          <w:tcPr>
            <w:tcW w:w="934" w:type="dxa"/>
            <w:gridSpan w:val="2"/>
            <w:tcBorders>
              <w:top w:val="nil"/>
              <w:left w:val="single" w:sz="4" w:space="0" w:color="auto"/>
              <w:bottom w:val="nil"/>
              <w:right w:val="nil"/>
            </w:tcBorders>
            <w:vAlign w:val="center"/>
          </w:tcPr>
          <w:p w14:paraId="431B0E0C" w14:textId="77777777" w:rsidR="00134A28" w:rsidRPr="005464F2" w:rsidRDefault="00134A28" w:rsidP="00D03D23">
            <w:pPr>
              <w:spacing w:line="240" w:lineRule="exact"/>
              <w:rPr>
                <w:rFonts w:ascii="細明體" w:eastAsia="細明體" w:hAnsi="細明體"/>
                <w:kern w:val="0"/>
                <w:sz w:val="18"/>
                <w:szCs w:val="18"/>
              </w:rPr>
            </w:pPr>
            <w:r w:rsidRPr="005464F2">
              <w:rPr>
                <w:rFonts w:ascii="細明體" w:eastAsia="細明體" w:hAnsi="細明體"/>
                <w:kern w:val="0"/>
                <w:sz w:val="18"/>
                <w:szCs w:val="18"/>
              </w:rPr>
              <w:t>－</w:t>
            </w:r>
          </w:p>
        </w:tc>
      </w:tr>
      <w:tr w:rsidR="00134A28" w:rsidRPr="005464F2" w14:paraId="36F55F73"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hideMark/>
          </w:tcPr>
          <w:p w14:paraId="365FB08E" w14:textId="77777777" w:rsidR="00134A28" w:rsidRPr="005464F2" w:rsidRDefault="00134A28" w:rsidP="002B5A7E">
            <w:pPr>
              <w:spacing w:line="240" w:lineRule="exact"/>
              <w:ind w:leftChars="100" w:left="160" w:rightChars="15" w:right="24"/>
              <w:jc w:val="distribute"/>
              <w:rPr>
                <w:rFonts w:hAnsi="標楷體"/>
                <w:b/>
                <w:noProof/>
                <w:kern w:val="0"/>
                <w:sz w:val="22"/>
                <w:szCs w:val="22"/>
              </w:rPr>
            </w:pPr>
            <w:r w:rsidRPr="005464F2">
              <w:rPr>
                <w:rFonts w:hAnsi="標楷體" w:hint="eastAsia"/>
                <w:b/>
                <w:spacing w:val="-24"/>
                <w:w w:val="90"/>
                <w:kern w:val="0"/>
                <w:sz w:val="22"/>
                <w:szCs w:val="22"/>
              </w:rPr>
              <w:t>籌資活動之淨現金流入（流出）</w:t>
            </w:r>
          </w:p>
        </w:tc>
        <w:tc>
          <w:tcPr>
            <w:tcW w:w="1644" w:type="dxa"/>
            <w:gridSpan w:val="2"/>
            <w:tcBorders>
              <w:top w:val="nil"/>
              <w:left w:val="single" w:sz="4" w:space="0" w:color="auto"/>
              <w:bottom w:val="nil"/>
              <w:right w:val="single" w:sz="4" w:space="0" w:color="auto"/>
            </w:tcBorders>
            <w:vAlign w:val="center"/>
            <w:hideMark/>
          </w:tcPr>
          <w:p w14:paraId="10050E22"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kern w:val="0"/>
                <w:sz w:val="18"/>
                <w:szCs w:val="18"/>
              </w:rPr>
              <w:t>3,226,000,000</w:t>
            </w:r>
          </w:p>
        </w:tc>
        <w:tc>
          <w:tcPr>
            <w:tcW w:w="1644" w:type="dxa"/>
            <w:gridSpan w:val="3"/>
            <w:tcBorders>
              <w:top w:val="nil"/>
              <w:left w:val="single" w:sz="4" w:space="0" w:color="auto"/>
              <w:bottom w:val="nil"/>
              <w:right w:val="single" w:sz="4" w:space="0" w:color="auto"/>
            </w:tcBorders>
            <w:vAlign w:val="center"/>
            <w:hideMark/>
          </w:tcPr>
          <w:p w14:paraId="2CFBD9F6"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1,926,868,727</w:t>
            </w:r>
          </w:p>
        </w:tc>
        <w:tc>
          <w:tcPr>
            <w:tcW w:w="1587" w:type="dxa"/>
            <w:gridSpan w:val="3"/>
            <w:tcBorders>
              <w:top w:val="nil"/>
              <w:left w:val="single" w:sz="4" w:space="0" w:color="auto"/>
              <w:bottom w:val="nil"/>
              <w:right w:val="single" w:sz="4" w:space="0" w:color="auto"/>
            </w:tcBorders>
            <w:vAlign w:val="center"/>
            <w:hideMark/>
          </w:tcPr>
          <w:p w14:paraId="54E58144"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- 1,299,131,273</w:t>
            </w:r>
          </w:p>
        </w:tc>
        <w:tc>
          <w:tcPr>
            <w:tcW w:w="934" w:type="dxa"/>
            <w:gridSpan w:val="2"/>
            <w:tcBorders>
              <w:top w:val="nil"/>
              <w:left w:val="single" w:sz="4" w:space="0" w:color="auto"/>
              <w:bottom w:val="nil"/>
              <w:right w:val="nil"/>
            </w:tcBorders>
            <w:vAlign w:val="center"/>
            <w:hideMark/>
          </w:tcPr>
          <w:p w14:paraId="039CF1D0"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- 40.27</w:t>
            </w:r>
          </w:p>
        </w:tc>
      </w:tr>
      <w:tr w:rsidR="00134A28" w:rsidRPr="005464F2" w14:paraId="4872EB7A"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hideMark/>
          </w:tcPr>
          <w:p w14:paraId="7E5BA307" w14:textId="77777777" w:rsidR="00134A28" w:rsidRPr="005464F2" w:rsidRDefault="00134A28" w:rsidP="002B5A7E">
            <w:pPr>
              <w:jc w:val="distribute"/>
              <w:rPr>
                <w:rFonts w:hAnsi="標楷體"/>
                <w:b/>
                <w:noProof/>
                <w:kern w:val="0"/>
                <w:sz w:val="22"/>
                <w:szCs w:val="22"/>
              </w:rPr>
            </w:pPr>
            <w:r w:rsidRPr="005464F2">
              <w:rPr>
                <w:rFonts w:hAnsi="標楷體" w:hint="eastAsia"/>
                <w:b/>
                <w:spacing w:val="-24"/>
                <w:w w:val="90"/>
                <w:kern w:val="0"/>
                <w:sz w:val="22"/>
                <w:szCs w:val="22"/>
              </w:rPr>
              <w:t>現金及約當現金之淨增（淨減）</w:t>
            </w:r>
          </w:p>
        </w:tc>
        <w:tc>
          <w:tcPr>
            <w:tcW w:w="1644" w:type="dxa"/>
            <w:gridSpan w:val="2"/>
            <w:tcBorders>
              <w:top w:val="nil"/>
              <w:left w:val="single" w:sz="4" w:space="0" w:color="auto"/>
              <w:bottom w:val="nil"/>
              <w:right w:val="single" w:sz="4" w:space="0" w:color="auto"/>
            </w:tcBorders>
            <w:vAlign w:val="center"/>
            <w:hideMark/>
          </w:tcPr>
          <w:p w14:paraId="1C8A451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kern w:val="0"/>
                <w:sz w:val="18"/>
                <w:szCs w:val="18"/>
              </w:rPr>
              <w:t>685,632,000</w:t>
            </w:r>
          </w:p>
        </w:tc>
        <w:tc>
          <w:tcPr>
            <w:tcW w:w="1644" w:type="dxa"/>
            <w:gridSpan w:val="3"/>
            <w:tcBorders>
              <w:top w:val="nil"/>
              <w:left w:val="single" w:sz="4" w:space="0" w:color="auto"/>
              <w:bottom w:val="nil"/>
              <w:right w:val="single" w:sz="4" w:space="0" w:color="auto"/>
            </w:tcBorders>
            <w:vAlign w:val="center"/>
            <w:hideMark/>
          </w:tcPr>
          <w:p w14:paraId="7F8985CD"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- 26,634,359</w:t>
            </w:r>
          </w:p>
        </w:tc>
        <w:tc>
          <w:tcPr>
            <w:tcW w:w="1587" w:type="dxa"/>
            <w:gridSpan w:val="3"/>
            <w:tcBorders>
              <w:top w:val="nil"/>
              <w:left w:val="single" w:sz="4" w:space="0" w:color="auto"/>
              <w:bottom w:val="nil"/>
              <w:right w:val="single" w:sz="4" w:space="0" w:color="auto"/>
            </w:tcBorders>
            <w:vAlign w:val="center"/>
            <w:hideMark/>
          </w:tcPr>
          <w:p w14:paraId="59DF12BD"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- 712,266,359</w:t>
            </w:r>
          </w:p>
        </w:tc>
        <w:tc>
          <w:tcPr>
            <w:tcW w:w="934" w:type="dxa"/>
            <w:gridSpan w:val="2"/>
            <w:tcBorders>
              <w:top w:val="nil"/>
              <w:left w:val="single" w:sz="4" w:space="0" w:color="auto"/>
              <w:bottom w:val="nil"/>
              <w:right w:val="nil"/>
            </w:tcBorders>
            <w:vAlign w:val="center"/>
            <w:hideMark/>
          </w:tcPr>
          <w:p w14:paraId="5DDED3DF"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w:t>
            </w:r>
          </w:p>
        </w:tc>
      </w:tr>
      <w:tr w:rsidR="00134A28" w:rsidRPr="005464F2" w14:paraId="77876FC2" w14:textId="77777777" w:rsidTr="002B5A7E">
        <w:tblPrEx>
          <w:tblLook w:val="04A0" w:firstRow="1" w:lastRow="0" w:firstColumn="1" w:lastColumn="0" w:noHBand="0" w:noVBand="1"/>
        </w:tblPrEx>
        <w:trPr>
          <w:cantSplit/>
          <w:trHeight w:val="510"/>
        </w:trPr>
        <w:tc>
          <w:tcPr>
            <w:tcW w:w="4116" w:type="dxa"/>
            <w:gridSpan w:val="3"/>
            <w:tcBorders>
              <w:top w:val="nil"/>
              <w:left w:val="nil"/>
              <w:bottom w:val="nil"/>
              <w:right w:val="single" w:sz="4" w:space="0" w:color="auto"/>
            </w:tcBorders>
            <w:vAlign w:val="center"/>
            <w:hideMark/>
          </w:tcPr>
          <w:p w14:paraId="7BC07C83" w14:textId="77777777" w:rsidR="00134A28" w:rsidRPr="005464F2" w:rsidRDefault="00134A28" w:rsidP="002B5A7E">
            <w:pPr>
              <w:jc w:val="distribute"/>
              <w:rPr>
                <w:rFonts w:hAnsi="標楷體"/>
                <w:b/>
                <w:noProof/>
                <w:kern w:val="0"/>
                <w:sz w:val="22"/>
                <w:szCs w:val="22"/>
              </w:rPr>
            </w:pPr>
            <w:r w:rsidRPr="005464F2">
              <w:rPr>
                <w:rFonts w:hAnsi="標楷體" w:hint="eastAsia"/>
                <w:b/>
                <w:w w:val="90"/>
                <w:kern w:val="0"/>
                <w:sz w:val="22"/>
                <w:szCs w:val="22"/>
              </w:rPr>
              <w:t>期初現金及約當現金</w:t>
            </w:r>
          </w:p>
        </w:tc>
        <w:tc>
          <w:tcPr>
            <w:tcW w:w="1644" w:type="dxa"/>
            <w:gridSpan w:val="2"/>
            <w:tcBorders>
              <w:top w:val="nil"/>
              <w:left w:val="single" w:sz="4" w:space="0" w:color="auto"/>
              <w:bottom w:val="nil"/>
              <w:right w:val="single" w:sz="4" w:space="0" w:color="auto"/>
            </w:tcBorders>
            <w:vAlign w:val="center"/>
            <w:hideMark/>
          </w:tcPr>
          <w:p w14:paraId="22759B96"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kern w:val="0"/>
                <w:sz w:val="18"/>
                <w:szCs w:val="18"/>
              </w:rPr>
              <w:t>534,095,000</w:t>
            </w:r>
          </w:p>
        </w:tc>
        <w:tc>
          <w:tcPr>
            <w:tcW w:w="1644" w:type="dxa"/>
            <w:gridSpan w:val="3"/>
            <w:tcBorders>
              <w:top w:val="nil"/>
              <w:left w:val="single" w:sz="4" w:space="0" w:color="auto"/>
              <w:bottom w:val="nil"/>
              <w:right w:val="single" w:sz="4" w:space="0" w:color="auto"/>
            </w:tcBorders>
            <w:vAlign w:val="center"/>
            <w:hideMark/>
          </w:tcPr>
          <w:p w14:paraId="14DE95D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639,182,258</w:t>
            </w:r>
          </w:p>
        </w:tc>
        <w:tc>
          <w:tcPr>
            <w:tcW w:w="1587" w:type="dxa"/>
            <w:gridSpan w:val="3"/>
            <w:tcBorders>
              <w:top w:val="nil"/>
              <w:left w:val="single" w:sz="4" w:space="0" w:color="auto"/>
              <w:bottom w:val="nil"/>
              <w:right w:val="single" w:sz="4" w:space="0" w:color="auto"/>
            </w:tcBorders>
            <w:vAlign w:val="center"/>
            <w:hideMark/>
          </w:tcPr>
          <w:p w14:paraId="3A275CD5"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105,087,258</w:t>
            </w:r>
          </w:p>
        </w:tc>
        <w:tc>
          <w:tcPr>
            <w:tcW w:w="934" w:type="dxa"/>
            <w:gridSpan w:val="2"/>
            <w:tcBorders>
              <w:top w:val="nil"/>
              <w:left w:val="single" w:sz="4" w:space="0" w:color="auto"/>
              <w:bottom w:val="nil"/>
              <w:right w:val="nil"/>
            </w:tcBorders>
            <w:vAlign w:val="center"/>
            <w:hideMark/>
          </w:tcPr>
          <w:p w14:paraId="1321174C"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19.68</w:t>
            </w:r>
          </w:p>
        </w:tc>
      </w:tr>
      <w:tr w:rsidR="00134A28" w:rsidRPr="005464F2" w14:paraId="514A9EF9" w14:textId="77777777" w:rsidTr="002B5A7E">
        <w:tblPrEx>
          <w:tblLook w:val="04A0" w:firstRow="1" w:lastRow="0" w:firstColumn="1" w:lastColumn="0" w:noHBand="0" w:noVBand="1"/>
        </w:tblPrEx>
        <w:trPr>
          <w:cantSplit/>
          <w:trHeight w:val="510"/>
        </w:trPr>
        <w:tc>
          <w:tcPr>
            <w:tcW w:w="4116" w:type="dxa"/>
            <w:gridSpan w:val="3"/>
            <w:tcBorders>
              <w:top w:val="nil"/>
              <w:left w:val="nil"/>
              <w:bottom w:val="single" w:sz="8" w:space="0" w:color="auto"/>
              <w:right w:val="single" w:sz="4" w:space="0" w:color="auto"/>
            </w:tcBorders>
            <w:vAlign w:val="center"/>
            <w:hideMark/>
          </w:tcPr>
          <w:p w14:paraId="21D76BAD" w14:textId="77777777" w:rsidR="00134A28" w:rsidRPr="005464F2" w:rsidRDefault="00134A28" w:rsidP="002B5A7E">
            <w:pPr>
              <w:jc w:val="distribute"/>
              <w:rPr>
                <w:rFonts w:hAnsi="標楷體"/>
                <w:b/>
                <w:noProof/>
                <w:kern w:val="0"/>
                <w:sz w:val="22"/>
                <w:szCs w:val="22"/>
              </w:rPr>
            </w:pPr>
            <w:r w:rsidRPr="005464F2">
              <w:rPr>
                <w:rFonts w:hAnsi="標楷體" w:hint="eastAsia"/>
                <w:b/>
                <w:w w:val="90"/>
                <w:kern w:val="0"/>
                <w:sz w:val="22"/>
                <w:szCs w:val="22"/>
              </w:rPr>
              <w:t>期末現金及約當現金</w:t>
            </w:r>
          </w:p>
        </w:tc>
        <w:tc>
          <w:tcPr>
            <w:tcW w:w="1644" w:type="dxa"/>
            <w:gridSpan w:val="2"/>
            <w:tcBorders>
              <w:top w:val="nil"/>
              <w:left w:val="single" w:sz="4" w:space="0" w:color="auto"/>
              <w:bottom w:val="single" w:sz="8" w:space="0" w:color="auto"/>
              <w:right w:val="single" w:sz="4" w:space="0" w:color="auto"/>
            </w:tcBorders>
            <w:vAlign w:val="center"/>
            <w:hideMark/>
          </w:tcPr>
          <w:p w14:paraId="604A8B9C"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hint="eastAsia"/>
                <w:b/>
                <w:kern w:val="0"/>
                <w:sz w:val="18"/>
                <w:szCs w:val="18"/>
              </w:rPr>
              <w:t>1,219,727,000</w:t>
            </w:r>
          </w:p>
        </w:tc>
        <w:tc>
          <w:tcPr>
            <w:tcW w:w="1644" w:type="dxa"/>
            <w:gridSpan w:val="3"/>
            <w:tcBorders>
              <w:top w:val="nil"/>
              <w:left w:val="single" w:sz="4" w:space="0" w:color="auto"/>
              <w:bottom w:val="single" w:sz="8" w:space="0" w:color="auto"/>
              <w:right w:val="single" w:sz="4" w:space="0" w:color="auto"/>
            </w:tcBorders>
            <w:vAlign w:val="center"/>
            <w:hideMark/>
          </w:tcPr>
          <w:p w14:paraId="26DACF9E"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612,547,899</w:t>
            </w:r>
          </w:p>
        </w:tc>
        <w:tc>
          <w:tcPr>
            <w:tcW w:w="1587" w:type="dxa"/>
            <w:gridSpan w:val="3"/>
            <w:tcBorders>
              <w:top w:val="nil"/>
              <w:left w:val="single" w:sz="4" w:space="0" w:color="auto"/>
              <w:bottom w:val="single" w:sz="8" w:space="0" w:color="auto"/>
              <w:right w:val="single" w:sz="4" w:space="0" w:color="auto"/>
            </w:tcBorders>
            <w:vAlign w:val="center"/>
            <w:hideMark/>
          </w:tcPr>
          <w:p w14:paraId="335BA21D"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- 607,179,101</w:t>
            </w:r>
          </w:p>
        </w:tc>
        <w:tc>
          <w:tcPr>
            <w:tcW w:w="934" w:type="dxa"/>
            <w:gridSpan w:val="2"/>
            <w:tcBorders>
              <w:top w:val="nil"/>
              <w:left w:val="single" w:sz="4" w:space="0" w:color="auto"/>
              <w:bottom w:val="single" w:sz="8" w:space="0" w:color="auto"/>
              <w:right w:val="nil"/>
            </w:tcBorders>
            <w:vAlign w:val="center"/>
            <w:hideMark/>
          </w:tcPr>
          <w:p w14:paraId="5D66F17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- 49.78</w:t>
            </w:r>
          </w:p>
        </w:tc>
      </w:tr>
    </w:tbl>
    <w:p w14:paraId="36C1A580" w14:textId="77777777" w:rsidR="00134A28" w:rsidRPr="005464F2" w:rsidRDefault="00134A28" w:rsidP="00134A28">
      <w:pPr>
        <w:tabs>
          <w:tab w:val="left" w:pos="408"/>
        </w:tabs>
        <w:adjustRightInd w:val="0"/>
        <w:snapToGrid w:val="0"/>
        <w:spacing w:beforeLines="10" w:before="24" w:line="240" w:lineRule="exact"/>
        <w:ind w:left="500" w:hangingChars="278" w:hanging="500"/>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：1.本表係</w:t>
      </w:r>
      <w:proofErr w:type="gramStart"/>
      <w:r w:rsidRPr="005464F2">
        <w:rPr>
          <w:rFonts w:hAnsi="標楷體" w:hint="eastAsia"/>
          <w:sz w:val="18"/>
          <w:szCs w:val="18"/>
        </w:rPr>
        <w:t>採</w:t>
      </w:r>
      <w:proofErr w:type="gramEnd"/>
      <w:r w:rsidRPr="005464F2">
        <w:rPr>
          <w:rFonts w:hAnsi="標楷體" w:hint="eastAsia"/>
          <w:sz w:val="18"/>
          <w:szCs w:val="18"/>
        </w:rPr>
        <w:t>現金及約當現金基礎，包括現金及自投資日起3個月內到期或清償之債權證券。</w:t>
      </w:r>
    </w:p>
    <w:p w14:paraId="3DF700AF" w14:textId="77777777" w:rsidR="00134A28" w:rsidRPr="005464F2" w:rsidRDefault="00134A28" w:rsidP="00134A28">
      <w:pPr>
        <w:pStyle w:val="a0"/>
        <w:autoSpaceDE w:val="0"/>
        <w:autoSpaceDN w:val="0"/>
        <w:snapToGrid w:val="0"/>
        <w:ind w:leftChars="220" w:left="536" w:hangingChars="100" w:hanging="184"/>
        <w:jc w:val="both"/>
        <w:rPr>
          <w:rFonts w:ascii="標楷體" w:eastAsia="標楷體" w:hAnsi="標楷體"/>
          <w:snapToGrid w:val="0"/>
          <w:w w:val="102"/>
          <w:kern w:val="0"/>
          <w:sz w:val="18"/>
          <w:szCs w:val="18"/>
        </w:rPr>
      </w:pPr>
      <w:r w:rsidRPr="005464F2">
        <w:rPr>
          <w:rFonts w:ascii="標楷體" w:eastAsia="標楷體" w:hAnsi="標楷體" w:hint="eastAsia"/>
          <w:w w:val="102"/>
          <w:sz w:val="18"/>
          <w:szCs w:val="18"/>
        </w:rPr>
        <w:t>2.本表「調整項目」欄所列，包括折舊、減損及折耗、攤銷、處理資產短</w:t>
      </w:r>
      <w:proofErr w:type="gramStart"/>
      <w:r w:rsidRPr="005464F2">
        <w:rPr>
          <w:rFonts w:ascii="標楷體" w:eastAsia="標楷體" w:hAnsi="標楷體" w:hint="eastAsia"/>
          <w:w w:val="102"/>
          <w:sz w:val="18"/>
          <w:szCs w:val="18"/>
        </w:rPr>
        <w:t>絀</w:t>
      </w:r>
      <w:proofErr w:type="gramEnd"/>
      <w:r w:rsidRPr="005464F2">
        <w:rPr>
          <w:rFonts w:ascii="標楷體" w:eastAsia="標楷體" w:hAnsi="標楷體" w:hint="eastAsia"/>
          <w:w w:val="102"/>
          <w:sz w:val="18"/>
          <w:szCs w:val="18"/>
        </w:rPr>
        <w:t>（賸餘）、</w:t>
      </w:r>
      <w:proofErr w:type="gramStart"/>
      <w:r w:rsidRPr="005464F2">
        <w:rPr>
          <w:rFonts w:ascii="標楷體" w:eastAsia="標楷體" w:hAnsi="標楷體" w:hint="eastAsia"/>
          <w:w w:val="102"/>
          <w:sz w:val="18"/>
          <w:szCs w:val="18"/>
        </w:rPr>
        <w:t>流動資產淨減</w:t>
      </w:r>
      <w:proofErr w:type="gramEnd"/>
      <w:r w:rsidRPr="005464F2">
        <w:rPr>
          <w:rFonts w:ascii="標楷體" w:eastAsia="標楷體" w:hAnsi="標楷體" w:hint="eastAsia"/>
          <w:w w:val="102"/>
          <w:sz w:val="18"/>
          <w:szCs w:val="18"/>
        </w:rPr>
        <w:t>（淨增）及流動負債淨增（淨減）</w:t>
      </w:r>
      <w:r w:rsidRPr="005464F2">
        <w:rPr>
          <w:rFonts w:ascii="標楷體" w:eastAsia="標楷體" w:hAnsi="標楷體" w:hint="eastAsia"/>
          <w:snapToGrid w:val="0"/>
          <w:w w:val="102"/>
          <w:kern w:val="0"/>
          <w:sz w:val="18"/>
          <w:szCs w:val="18"/>
        </w:rPr>
        <w:t>。</w:t>
      </w:r>
    </w:p>
    <w:tbl>
      <w:tblPr>
        <w:tblW w:w="9923" w:type="dxa"/>
        <w:tblInd w:w="28" w:type="dxa"/>
        <w:tblLayout w:type="fixed"/>
        <w:tblCellMar>
          <w:left w:w="28" w:type="dxa"/>
          <w:right w:w="28" w:type="dxa"/>
        </w:tblCellMar>
        <w:tblLook w:val="0000" w:firstRow="0" w:lastRow="0" w:firstColumn="0" w:lastColumn="0" w:noHBand="0" w:noVBand="0"/>
      </w:tblPr>
      <w:tblGrid>
        <w:gridCol w:w="3015"/>
        <w:gridCol w:w="1472"/>
        <w:gridCol w:w="854"/>
        <w:gridCol w:w="1473"/>
        <w:gridCol w:w="854"/>
        <w:gridCol w:w="1403"/>
        <w:gridCol w:w="852"/>
      </w:tblGrid>
      <w:tr w:rsidR="00134A28" w:rsidRPr="005464F2" w14:paraId="44B11678" w14:textId="77777777" w:rsidTr="002B5A7E">
        <w:trPr>
          <w:trHeight w:val="369"/>
          <w:tblHeader/>
        </w:trPr>
        <w:tc>
          <w:tcPr>
            <w:tcW w:w="9923" w:type="dxa"/>
            <w:gridSpan w:val="7"/>
            <w:tcBorders>
              <w:bottom w:val="nil"/>
            </w:tcBorders>
          </w:tcPr>
          <w:p w14:paraId="47E2039A" w14:textId="77777777" w:rsidR="00134A28" w:rsidRPr="005464F2" w:rsidRDefault="00134A28" w:rsidP="002B5A7E">
            <w:pPr>
              <w:snapToGrid w:val="0"/>
              <w:jc w:val="center"/>
              <w:rPr>
                <w:rFonts w:hAnsi="標楷體"/>
                <w:b/>
                <w:sz w:val="32"/>
                <w:u w:val="single"/>
              </w:rPr>
            </w:pPr>
            <w:r w:rsidRPr="005464F2">
              <w:lastRenderedPageBreak/>
              <w:br w:type="page"/>
            </w:r>
            <w:r w:rsidRPr="005464F2">
              <w:br w:type="page"/>
            </w:r>
            <w:r w:rsidRPr="005464F2">
              <w:rPr>
                <w:rFonts w:hAnsi="標楷體" w:hint="eastAsia"/>
                <w:b/>
                <w:sz w:val="32"/>
                <w:u w:val="single"/>
              </w:rPr>
              <w:t>桃園市住宅基金餘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tc>
      </w:tr>
      <w:tr w:rsidR="00134A28" w:rsidRPr="005464F2" w14:paraId="61644B61" w14:textId="77777777" w:rsidTr="002B5A7E">
        <w:trPr>
          <w:trHeight w:val="369"/>
          <w:tblHeader/>
        </w:trPr>
        <w:tc>
          <w:tcPr>
            <w:tcW w:w="7668" w:type="dxa"/>
            <w:gridSpan w:val="5"/>
            <w:tcBorders>
              <w:bottom w:val="single" w:sz="8" w:space="0" w:color="auto"/>
            </w:tcBorders>
          </w:tcPr>
          <w:p w14:paraId="58B7C62B" w14:textId="77777777" w:rsidR="00134A28" w:rsidRPr="005464F2" w:rsidRDefault="00134A28" w:rsidP="002B5A7E">
            <w:pPr>
              <w:tabs>
                <w:tab w:val="left" w:pos="3600"/>
                <w:tab w:val="left" w:pos="8217"/>
              </w:tabs>
              <w:snapToGrid w:val="0"/>
              <w:spacing w:afterLines="50" w:after="120" w:line="240" w:lineRule="exact"/>
              <w:ind w:leftChars="1500" w:left="2400"/>
              <w:jc w:val="center"/>
              <w:rPr>
                <w:rFonts w:hAnsi="標楷體"/>
                <w:b/>
                <w:sz w:val="24"/>
                <w:szCs w:val="24"/>
                <w:u w:val="single"/>
              </w:rPr>
            </w:pPr>
            <w:r w:rsidRPr="005464F2">
              <w:rPr>
                <w:rFonts w:hAnsi="標楷體" w:hint="eastAsia"/>
                <w:sz w:val="24"/>
                <w:szCs w:val="24"/>
              </w:rPr>
              <w:t>中華民國113年12月31日</w:t>
            </w:r>
          </w:p>
        </w:tc>
        <w:tc>
          <w:tcPr>
            <w:tcW w:w="2255" w:type="dxa"/>
            <w:gridSpan w:val="2"/>
            <w:tcBorders>
              <w:bottom w:val="single" w:sz="8" w:space="0" w:color="auto"/>
            </w:tcBorders>
            <w:vAlign w:val="bottom"/>
          </w:tcPr>
          <w:p w14:paraId="1D3A51E4" w14:textId="77777777" w:rsidR="00134A28" w:rsidRPr="005464F2" w:rsidRDefault="00134A28" w:rsidP="002B5A7E">
            <w:pPr>
              <w:widowControl/>
              <w:snapToGrid w:val="0"/>
              <w:spacing w:line="260" w:lineRule="exact"/>
              <w:rPr>
                <w:rFonts w:hAnsi="標楷體" w:cs="新細明體"/>
                <w:kern w:val="0"/>
                <w:sz w:val="24"/>
                <w:szCs w:val="24"/>
              </w:rPr>
            </w:pPr>
            <w:r w:rsidRPr="005464F2">
              <w:rPr>
                <w:rFonts w:hAnsi="標楷體" w:cs="新細明體" w:hint="eastAsia"/>
                <w:kern w:val="0"/>
                <w:sz w:val="24"/>
                <w:szCs w:val="24"/>
              </w:rPr>
              <w:t>單位：新臺幣元</w:t>
            </w:r>
          </w:p>
        </w:tc>
      </w:tr>
      <w:tr w:rsidR="00134A28" w:rsidRPr="005464F2" w14:paraId="73F016FD" w14:textId="77777777" w:rsidTr="00AB5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9"/>
        </w:trPr>
        <w:tc>
          <w:tcPr>
            <w:tcW w:w="3015" w:type="dxa"/>
            <w:vMerge w:val="restart"/>
            <w:tcBorders>
              <w:top w:val="single" w:sz="8" w:space="0" w:color="auto"/>
              <w:left w:val="nil"/>
              <w:bottom w:val="nil"/>
            </w:tcBorders>
            <w:vAlign w:val="center"/>
          </w:tcPr>
          <w:p w14:paraId="5FACA0E0" w14:textId="77777777" w:rsidR="00134A28" w:rsidRPr="005464F2" w:rsidRDefault="00134A28" w:rsidP="002B5A7E">
            <w:pPr>
              <w:spacing w:line="240" w:lineRule="exact"/>
              <w:ind w:left="113" w:rightChars="15" w:right="24"/>
              <w:jc w:val="distribute"/>
              <w:rPr>
                <w:rFonts w:hAnsi="標楷體"/>
                <w:sz w:val="24"/>
                <w:szCs w:val="24"/>
              </w:rPr>
            </w:pPr>
            <w:r w:rsidRPr="005464F2">
              <w:rPr>
                <w:rFonts w:hAnsi="標楷體" w:hint="eastAsia"/>
                <w:sz w:val="24"/>
                <w:szCs w:val="24"/>
              </w:rPr>
              <w:t>科目</w:t>
            </w:r>
          </w:p>
        </w:tc>
        <w:tc>
          <w:tcPr>
            <w:tcW w:w="2326" w:type="dxa"/>
            <w:gridSpan w:val="2"/>
            <w:tcBorders>
              <w:top w:val="single" w:sz="8" w:space="0" w:color="auto"/>
              <w:bottom w:val="nil"/>
            </w:tcBorders>
            <w:vAlign w:val="center"/>
          </w:tcPr>
          <w:p w14:paraId="7CA4AD01" w14:textId="77777777" w:rsidR="00134A28" w:rsidRPr="005464F2" w:rsidRDefault="00134A28" w:rsidP="002B5A7E">
            <w:pPr>
              <w:spacing w:line="240" w:lineRule="exact"/>
              <w:ind w:left="70" w:rightChars="10" w:right="16"/>
              <w:jc w:val="distribute"/>
              <w:rPr>
                <w:rFonts w:hAnsi="標楷體"/>
                <w:spacing w:val="-20"/>
                <w:sz w:val="24"/>
                <w:szCs w:val="24"/>
              </w:rPr>
            </w:pPr>
            <w:r w:rsidRPr="005464F2">
              <w:rPr>
                <w:rFonts w:hAnsi="標楷體" w:hint="eastAsia"/>
                <w:sz w:val="24"/>
                <w:szCs w:val="24"/>
              </w:rPr>
              <w:t>113年</w:t>
            </w:r>
            <w:r w:rsidRPr="005464F2">
              <w:rPr>
                <w:rFonts w:hAnsi="標楷體" w:hint="eastAsia"/>
                <w:spacing w:val="-20"/>
                <w:sz w:val="24"/>
                <w:szCs w:val="24"/>
              </w:rPr>
              <w:t>12月31日</w:t>
            </w:r>
          </w:p>
        </w:tc>
        <w:tc>
          <w:tcPr>
            <w:tcW w:w="2327" w:type="dxa"/>
            <w:gridSpan w:val="2"/>
            <w:tcBorders>
              <w:top w:val="single" w:sz="8" w:space="0" w:color="auto"/>
              <w:bottom w:val="nil"/>
            </w:tcBorders>
            <w:vAlign w:val="center"/>
          </w:tcPr>
          <w:p w14:paraId="548DF453" w14:textId="77777777" w:rsidR="00134A28" w:rsidRPr="005464F2" w:rsidRDefault="00134A28" w:rsidP="002B5A7E">
            <w:pPr>
              <w:spacing w:line="240" w:lineRule="exact"/>
              <w:ind w:left="1" w:rightChars="10" w:right="16" w:firstLineChars="27" w:firstLine="65"/>
              <w:jc w:val="distribute"/>
              <w:rPr>
                <w:rFonts w:hAnsi="標楷體"/>
                <w:spacing w:val="-20"/>
                <w:sz w:val="24"/>
                <w:szCs w:val="24"/>
              </w:rPr>
            </w:pPr>
            <w:r w:rsidRPr="005464F2">
              <w:rPr>
                <w:rFonts w:hAnsi="標楷體" w:hint="eastAsia"/>
                <w:sz w:val="24"/>
                <w:szCs w:val="24"/>
              </w:rPr>
              <w:t>112</w:t>
            </w:r>
            <w:r w:rsidRPr="005464F2">
              <w:rPr>
                <w:rFonts w:hAnsi="標楷體" w:hint="eastAsia"/>
                <w:spacing w:val="-20"/>
                <w:sz w:val="24"/>
                <w:szCs w:val="24"/>
              </w:rPr>
              <w:t>年12月31日</w:t>
            </w:r>
          </w:p>
        </w:tc>
        <w:tc>
          <w:tcPr>
            <w:tcW w:w="2255" w:type="dxa"/>
            <w:gridSpan w:val="2"/>
            <w:tcBorders>
              <w:top w:val="single" w:sz="8" w:space="0" w:color="auto"/>
              <w:bottom w:val="nil"/>
              <w:right w:val="nil"/>
            </w:tcBorders>
            <w:vAlign w:val="center"/>
          </w:tcPr>
          <w:p w14:paraId="64E302D2" w14:textId="77777777" w:rsidR="00134A28" w:rsidRPr="005464F2" w:rsidRDefault="00134A28" w:rsidP="002B5A7E">
            <w:pPr>
              <w:spacing w:line="240" w:lineRule="exact"/>
              <w:ind w:rightChars="10" w:right="16"/>
              <w:jc w:val="distribute"/>
              <w:rPr>
                <w:rFonts w:hAnsi="標楷體"/>
                <w:sz w:val="24"/>
                <w:szCs w:val="24"/>
              </w:rPr>
            </w:pPr>
            <w:r w:rsidRPr="005464F2">
              <w:rPr>
                <w:rFonts w:hAnsi="標楷體" w:hint="eastAsia"/>
                <w:sz w:val="24"/>
                <w:szCs w:val="24"/>
              </w:rPr>
              <w:t>比較增減</w:t>
            </w:r>
          </w:p>
        </w:tc>
      </w:tr>
      <w:tr w:rsidR="00134A28" w:rsidRPr="005464F2" w14:paraId="606A260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3015" w:type="dxa"/>
            <w:vMerge/>
            <w:tcBorders>
              <w:top w:val="nil"/>
              <w:left w:val="nil"/>
              <w:bottom w:val="nil"/>
            </w:tcBorders>
            <w:vAlign w:val="center"/>
          </w:tcPr>
          <w:p w14:paraId="5CAEECE8" w14:textId="77777777" w:rsidR="00134A28" w:rsidRPr="005464F2" w:rsidRDefault="00134A28" w:rsidP="002B5A7E">
            <w:pPr>
              <w:spacing w:line="240" w:lineRule="exact"/>
              <w:ind w:left="113" w:rightChars="15" w:right="24"/>
              <w:jc w:val="distribute"/>
              <w:rPr>
                <w:rFonts w:hAnsi="標楷體"/>
                <w:sz w:val="24"/>
                <w:szCs w:val="24"/>
              </w:rPr>
            </w:pPr>
          </w:p>
        </w:tc>
        <w:tc>
          <w:tcPr>
            <w:tcW w:w="1472" w:type="dxa"/>
            <w:tcBorders>
              <w:bottom w:val="nil"/>
            </w:tcBorders>
            <w:vAlign w:val="center"/>
          </w:tcPr>
          <w:p w14:paraId="3DC36A01" w14:textId="77777777" w:rsidR="00134A28" w:rsidRPr="005464F2" w:rsidRDefault="00134A28" w:rsidP="002B5A7E">
            <w:pPr>
              <w:spacing w:line="240" w:lineRule="exact"/>
              <w:ind w:left="113" w:rightChars="10" w:right="16"/>
              <w:jc w:val="distribute"/>
              <w:rPr>
                <w:rFonts w:hAnsi="標楷體"/>
                <w:sz w:val="24"/>
                <w:szCs w:val="24"/>
              </w:rPr>
            </w:pPr>
            <w:r w:rsidRPr="005464F2">
              <w:rPr>
                <w:rFonts w:hAnsi="標楷體" w:hint="eastAsia"/>
                <w:sz w:val="24"/>
                <w:szCs w:val="24"/>
              </w:rPr>
              <w:t>金額</w:t>
            </w:r>
          </w:p>
        </w:tc>
        <w:tc>
          <w:tcPr>
            <w:tcW w:w="854" w:type="dxa"/>
            <w:tcBorders>
              <w:bottom w:val="nil"/>
            </w:tcBorders>
            <w:vAlign w:val="center"/>
          </w:tcPr>
          <w:p w14:paraId="0CC68D85" w14:textId="77777777" w:rsidR="00134A28" w:rsidRPr="005464F2" w:rsidRDefault="00134A28" w:rsidP="002B5A7E">
            <w:pPr>
              <w:spacing w:line="240" w:lineRule="exact"/>
              <w:ind w:left="113" w:rightChars="10" w:right="16"/>
              <w:jc w:val="distribute"/>
              <w:rPr>
                <w:rFonts w:hAnsi="標楷體"/>
                <w:sz w:val="24"/>
                <w:szCs w:val="24"/>
              </w:rPr>
            </w:pPr>
            <w:r w:rsidRPr="005464F2">
              <w:rPr>
                <w:rFonts w:hAnsi="標楷體" w:hint="eastAsia"/>
                <w:sz w:val="24"/>
                <w:szCs w:val="24"/>
              </w:rPr>
              <w:t>％</w:t>
            </w:r>
          </w:p>
        </w:tc>
        <w:tc>
          <w:tcPr>
            <w:tcW w:w="1473" w:type="dxa"/>
            <w:tcBorders>
              <w:bottom w:val="nil"/>
            </w:tcBorders>
            <w:vAlign w:val="center"/>
          </w:tcPr>
          <w:p w14:paraId="382FE309" w14:textId="77777777" w:rsidR="00134A28" w:rsidRPr="005464F2" w:rsidRDefault="00134A28" w:rsidP="002B5A7E">
            <w:pPr>
              <w:spacing w:line="240" w:lineRule="exact"/>
              <w:ind w:left="113" w:rightChars="10" w:right="16"/>
              <w:jc w:val="distribute"/>
              <w:rPr>
                <w:rFonts w:hAnsi="標楷體"/>
                <w:sz w:val="24"/>
                <w:szCs w:val="24"/>
              </w:rPr>
            </w:pPr>
            <w:r w:rsidRPr="005464F2">
              <w:rPr>
                <w:rFonts w:hAnsi="標楷體" w:hint="eastAsia"/>
                <w:sz w:val="24"/>
                <w:szCs w:val="24"/>
              </w:rPr>
              <w:t>金額</w:t>
            </w:r>
          </w:p>
        </w:tc>
        <w:tc>
          <w:tcPr>
            <w:tcW w:w="854" w:type="dxa"/>
            <w:tcBorders>
              <w:bottom w:val="nil"/>
            </w:tcBorders>
            <w:vAlign w:val="center"/>
          </w:tcPr>
          <w:p w14:paraId="2025A132" w14:textId="77777777" w:rsidR="00134A28" w:rsidRPr="005464F2" w:rsidRDefault="00134A28" w:rsidP="002B5A7E">
            <w:pPr>
              <w:spacing w:line="240" w:lineRule="exact"/>
              <w:ind w:left="113" w:rightChars="10" w:right="16"/>
              <w:jc w:val="distribute"/>
              <w:rPr>
                <w:rFonts w:hAnsi="標楷體"/>
                <w:sz w:val="24"/>
                <w:szCs w:val="24"/>
              </w:rPr>
            </w:pPr>
            <w:r w:rsidRPr="005464F2">
              <w:rPr>
                <w:rFonts w:hAnsi="標楷體" w:hint="eastAsia"/>
                <w:sz w:val="24"/>
                <w:szCs w:val="24"/>
              </w:rPr>
              <w:t>％</w:t>
            </w:r>
          </w:p>
        </w:tc>
        <w:tc>
          <w:tcPr>
            <w:tcW w:w="1403" w:type="dxa"/>
            <w:tcBorders>
              <w:bottom w:val="nil"/>
            </w:tcBorders>
            <w:vAlign w:val="center"/>
          </w:tcPr>
          <w:p w14:paraId="5EA5B53B" w14:textId="77777777" w:rsidR="00134A28" w:rsidRPr="005464F2" w:rsidRDefault="00134A28" w:rsidP="002B5A7E">
            <w:pPr>
              <w:spacing w:line="240" w:lineRule="exact"/>
              <w:ind w:left="113" w:rightChars="10" w:right="16"/>
              <w:jc w:val="distribute"/>
              <w:rPr>
                <w:rFonts w:hAnsi="標楷體"/>
                <w:sz w:val="24"/>
                <w:szCs w:val="24"/>
              </w:rPr>
            </w:pPr>
            <w:r w:rsidRPr="005464F2">
              <w:rPr>
                <w:rFonts w:hAnsi="標楷體" w:hint="eastAsia"/>
                <w:sz w:val="24"/>
                <w:szCs w:val="24"/>
              </w:rPr>
              <w:t>金額</w:t>
            </w:r>
          </w:p>
        </w:tc>
        <w:tc>
          <w:tcPr>
            <w:tcW w:w="852" w:type="dxa"/>
            <w:tcBorders>
              <w:bottom w:val="nil"/>
              <w:right w:val="nil"/>
            </w:tcBorders>
            <w:vAlign w:val="center"/>
          </w:tcPr>
          <w:p w14:paraId="16268FDF" w14:textId="77777777" w:rsidR="00134A28" w:rsidRPr="005464F2" w:rsidRDefault="00134A28" w:rsidP="002B5A7E">
            <w:pPr>
              <w:spacing w:line="240" w:lineRule="exact"/>
              <w:ind w:left="113" w:rightChars="10" w:right="16"/>
              <w:jc w:val="distribute"/>
              <w:rPr>
                <w:rFonts w:hAnsi="標楷體"/>
                <w:sz w:val="24"/>
                <w:szCs w:val="24"/>
              </w:rPr>
            </w:pPr>
            <w:r w:rsidRPr="005464F2">
              <w:rPr>
                <w:rFonts w:hAnsi="標楷體" w:hint="eastAsia"/>
                <w:sz w:val="24"/>
                <w:szCs w:val="24"/>
              </w:rPr>
              <w:t>％</w:t>
            </w:r>
          </w:p>
        </w:tc>
      </w:tr>
      <w:tr w:rsidR="00134A28" w:rsidRPr="005464F2" w14:paraId="5A6430A4" w14:textId="77777777" w:rsidTr="002B5A7E">
        <w:tblPrEx>
          <w:tblLook w:val="04A0" w:firstRow="1" w:lastRow="0" w:firstColumn="1" w:lastColumn="0" w:noHBand="0" w:noVBand="1"/>
        </w:tblPrEx>
        <w:trPr>
          <w:trHeight w:val="346"/>
        </w:trPr>
        <w:tc>
          <w:tcPr>
            <w:tcW w:w="3015" w:type="dxa"/>
            <w:tcBorders>
              <w:top w:val="single" w:sz="8" w:space="0" w:color="auto"/>
              <w:left w:val="nil"/>
              <w:bottom w:val="nil"/>
              <w:right w:val="single" w:sz="4" w:space="0" w:color="auto"/>
            </w:tcBorders>
            <w:vAlign w:val="center"/>
            <w:hideMark/>
          </w:tcPr>
          <w:p w14:paraId="634156A5" w14:textId="77777777" w:rsidR="00134A28" w:rsidRPr="005464F2" w:rsidRDefault="00134A28" w:rsidP="002B5A7E">
            <w:pPr>
              <w:spacing w:line="240" w:lineRule="exact"/>
              <w:ind w:left="14" w:rightChars="15" w:right="24"/>
              <w:jc w:val="distribute"/>
              <w:rPr>
                <w:rFonts w:hAnsi="標楷體"/>
                <w:b/>
                <w:noProof/>
                <w:spacing w:val="-6"/>
                <w:kern w:val="0"/>
                <w:sz w:val="22"/>
                <w:szCs w:val="22"/>
              </w:rPr>
            </w:pPr>
            <w:r w:rsidRPr="005464F2">
              <w:rPr>
                <w:rFonts w:hAnsi="標楷體"/>
                <w:b/>
                <w:spacing w:val="-6"/>
                <w:kern w:val="0"/>
                <w:sz w:val="22"/>
              </w:rPr>
              <w:t>資產</w:t>
            </w:r>
          </w:p>
        </w:tc>
        <w:tc>
          <w:tcPr>
            <w:tcW w:w="1472" w:type="dxa"/>
            <w:tcBorders>
              <w:top w:val="single" w:sz="8" w:space="0" w:color="auto"/>
              <w:left w:val="single" w:sz="4" w:space="0" w:color="auto"/>
              <w:bottom w:val="nil"/>
              <w:right w:val="single" w:sz="4" w:space="0" w:color="auto"/>
            </w:tcBorders>
            <w:vAlign w:val="center"/>
            <w:hideMark/>
          </w:tcPr>
          <w:p w14:paraId="5CA5E70F"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26,765,066,973</w:t>
            </w:r>
          </w:p>
        </w:tc>
        <w:tc>
          <w:tcPr>
            <w:tcW w:w="854" w:type="dxa"/>
            <w:tcBorders>
              <w:top w:val="single" w:sz="8" w:space="0" w:color="auto"/>
              <w:left w:val="single" w:sz="4" w:space="0" w:color="auto"/>
              <w:bottom w:val="nil"/>
              <w:right w:val="single" w:sz="4" w:space="0" w:color="auto"/>
            </w:tcBorders>
            <w:vAlign w:val="center"/>
            <w:hideMark/>
          </w:tcPr>
          <w:p w14:paraId="639E129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100.00</w:t>
            </w:r>
          </w:p>
        </w:tc>
        <w:tc>
          <w:tcPr>
            <w:tcW w:w="1473" w:type="dxa"/>
            <w:tcBorders>
              <w:top w:val="single" w:sz="8" w:space="0" w:color="auto"/>
              <w:left w:val="single" w:sz="4" w:space="0" w:color="auto"/>
              <w:bottom w:val="nil"/>
              <w:right w:val="single" w:sz="4" w:space="0" w:color="auto"/>
            </w:tcBorders>
            <w:vAlign w:val="center"/>
            <w:hideMark/>
          </w:tcPr>
          <w:p w14:paraId="423C63DB"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24,813,261,844</w:t>
            </w:r>
          </w:p>
        </w:tc>
        <w:tc>
          <w:tcPr>
            <w:tcW w:w="854" w:type="dxa"/>
            <w:tcBorders>
              <w:top w:val="single" w:sz="8" w:space="0" w:color="auto"/>
              <w:left w:val="single" w:sz="4" w:space="0" w:color="auto"/>
              <w:bottom w:val="nil"/>
              <w:right w:val="single" w:sz="4" w:space="0" w:color="auto"/>
            </w:tcBorders>
            <w:vAlign w:val="center"/>
            <w:hideMark/>
          </w:tcPr>
          <w:p w14:paraId="21CF8E18"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100.00</w:t>
            </w:r>
          </w:p>
        </w:tc>
        <w:tc>
          <w:tcPr>
            <w:tcW w:w="1403" w:type="dxa"/>
            <w:tcBorders>
              <w:top w:val="single" w:sz="8" w:space="0" w:color="auto"/>
              <w:left w:val="single" w:sz="4" w:space="0" w:color="auto"/>
              <w:bottom w:val="nil"/>
              <w:right w:val="single" w:sz="4" w:space="0" w:color="auto"/>
            </w:tcBorders>
            <w:vAlign w:val="center"/>
            <w:hideMark/>
          </w:tcPr>
          <w:p w14:paraId="328AF7C6"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noProof/>
                <w:sz w:val="18"/>
                <w:szCs w:val="18"/>
              </w:rPr>
              <w:t>1,951,805,129</w:t>
            </w:r>
          </w:p>
        </w:tc>
        <w:tc>
          <w:tcPr>
            <w:tcW w:w="852" w:type="dxa"/>
            <w:tcBorders>
              <w:top w:val="single" w:sz="8" w:space="0" w:color="auto"/>
              <w:left w:val="single" w:sz="4" w:space="0" w:color="auto"/>
              <w:bottom w:val="nil"/>
              <w:right w:val="nil"/>
            </w:tcBorders>
            <w:vAlign w:val="center"/>
            <w:hideMark/>
          </w:tcPr>
          <w:p w14:paraId="18504498"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7.87</w:t>
            </w:r>
          </w:p>
        </w:tc>
      </w:tr>
      <w:tr w:rsidR="00134A28" w:rsidRPr="005464F2" w14:paraId="11C3A91E"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hideMark/>
          </w:tcPr>
          <w:p w14:paraId="50AAF0F9" w14:textId="77777777" w:rsidR="00134A28" w:rsidRPr="005464F2" w:rsidRDefault="00134A28" w:rsidP="002B5A7E">
            <w:pPr>
              <w:spacing w:line="240" w:lineRule="exact"/>
              <w:ind w:leftChars="100" w:left="160" w:rightChars="15" w:right="24"/>
              <w:jc w:val="distribute"/>
              <w:rPr>
                <w:rFonts w:hAnsi="標楷體"/>
                <w:b/>
                <w:noProof/>
                <w:spacing w:val="-6"/>
                <w:kern w:val="0"/>
                <w:sz w:val="22"/>
                <w:szCs w:val="22"/>
              </w:rPr>
            </w:pPr>
            <w:r w:rsidRPr="005464F2">
              <w:rPr>
                <w:rFonts w:hAnsi="標楷體"/>
                <w:b/>
                <w:spacing w:val="-6"/>
                <w:kern w:val="0"/>
                <w:sz w:val="22"/>
              </w:rPr>
              <w:t>流動資產</w:t>
            </w:r>
          </w:p>
        </w:tc>
        <w:tc>
          <w:tcPr>
            <w:tcW w:w="1472" w:type="dxa"/>
            <w:tcBorders>
              <w:top w:val="nil"/>
              <w:left w:val="single" w:sz="4" w:space="0" w:color="auto"/>
              <w:bottom w:val="nil"/>
              <w:right w:val="single" w:sz="4" w:space="0" w:color="auto"/>
            </w:tcBorders>
            <w:vAlign w:val="center"/>
            <w:hideMark/>
          </w:tcPr>
          <w:p w14:paraId="48EB61CA"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1,950,252,794</w:t>
            </w:r>
          </w:p>
        </w:tc>
        <w:tc>
          <w:tcPr>
            <w:tcW w:w="854" w:type="dxa"/>
            <w:tcBorders>
              <w:top w:val="nil"/>
              <w:left w:val="single" w:sz="4" w:space="0" w:color="auto"/>
              <w:bottom w:val="nil"/>
              <w:right w:val="single" w:sz="4" w:space="0" w:color="auto"/>
            </w:tcBorders>
            <w:vAlign w:val="center"/>
            <w:hideMark/>
          </w:tcPr>
          <w:p w14:paraId="09135A5A"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7.29</w:t>
            </w:r>
          </w:p>
        </w:tc>
        <w:tc>
          <w:tcPr>
            <w:tcW w:w="1473" w:type="dxa"/>
            <w:tcBorders>
              <w:top w:val="nil"/>
              <w:left w:val="single" w:sz="4" w:space="0" w:color="auto"/>
              <w:bottom w:val="nil"/>
              <w:right w:val="single" w:sz="4" w:space="0" w:color="auto"/>
            </w:tcBorders>
            <w:vAlign w:val="center"/>
            <w:hideMark/>
          </w:tcPr>
          <w:p w14:paraId="467DEB9D"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702,967,881</w:t>
            </w:r>
          </w:p>
        </w:tc>
        <w:tc>
          <w:tcPr>
            <w:tcW w:w="854" w:type="dxa"/>
            <w:tcBorders>
              <w:top w:val="nil"/>
              <w:left w:val="single" w:sz="4" w:space="0" w:color="auto"/>
              <w:bottom w:val="nil"/>
              <w:right w:val="single" w:sz="4" w:space="0" w:color="auto"/>
            </w:tcBorders>
            <w:vAlign w:val="center"/>
            <w:hideMark/>
          </w:tcPr>
          <w:p w14:paraId="67C4B35C"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2.83</w:t>
            </w:r>
          </w:p>
        </w:tc>
        <w:tc>
          <w:tcPr>
            <w:tcW w:w="1403" w:type="dxa"/>
            <w:tcBorders>
              <w:top w:val="nil"/>
              <w:left w:val="single" w:sz="4" w:space="0" w:color="auto"/>
              <w:bottom w:val="nil"/>
              <w:right w:val="single" w:sz="4" w:space="0" w:color="auto"/>
            </w:tcBorders>
            <w:vAlign w:val="center"/>
            <w:hideMark/>
          </w:tcPr>
          <w:p w14:paraId="0021BBA6"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noProof/>
                <w:sz w:val="18"/>
                <w:szCs w:val="18"/>
              </w:rPr>
              <w:t>1,247,284,913</w:t>
            </w:r>
          </w:p>
        </w:tc>
        <w:tc>
          <w:tcPr>
            <w:tcW w:w="852" w:type="dxa"/>
            <w:tcBorders>
              <w:top w:val="nil"/>
              <w:left w:val="single" w:sz="4" w:space="0" w:color="auto"/>
              <w:bottom w:val="nil"/>
              <w:right w:val="nil"/>
            </w:tcBorders>
            <w:vAlign w:val="center"/>
            <w:hideMark/>
          </w:tcPr>
          <w:p w14:paraId="29288003"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177.43</w:t>
            </w:r>
          </w:p>
        </w:tc>
      </w:tr>
      <w:tr w:rsidR="00134A28" w:rsidRPr="005464F2" w14:paraId="3B63C2B7"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hideMark/>
          </w:tcPr>
          <w:p w14:paraId="1A3BA457" w14:textId="77777777" w:rsidR="00134A28" w:rsidRPr="005464F2" w:rsidRDefault="00134A28" w:rsidP="002B5A7E">
            <w:pPr>
              <w:spacing w:line="240" w:lineRule="exact"/>
              <w:ind w:leftChars="200" w:left="320" w:rightChars="15" w:right="24"/>
              <w:jc w:val="distribute"/>
              <w:rPr>
                <w:rFonts w:hAnsi="標楷體"/>
                <w:noProof/>
                <w:spacing w:val="-6"/>
                <w:kern w:val="0"/>
                <w:sz w:val="22"/>
                <w:szCs w:val="22"/>
              </w:rPr>
            </w:pPr>
            <w:r w:rsidRPr="005464F2">
              <w:rPr>
                <w:rFonts w:hAnsi="標楷體"/>
                <w:spacing w:val="-6"/>
                <w:kern w:val="0"/>
                <w:sz w:val="22"/>
              </w:rPr>
              <w:t>現金</w:t>
            </w:r>
          </w:p>
        </w:tc>
        <w:tc>
          <w:tcPr>
            <w:tcW w:w="1472" w:type="dxa"/>
            <w:tcBorders>
              <w:top w:val="nil"/>
              <w:left w:val="single" w:sz="4" w:space="0" w:color="auto"/>
              <w:bottom w:val="nil"/>
              <w:right w:val="single" w:sz="4" w:space="0" w:color="auto"/>
            </w:tcBorders>
            <w:vAlign w:val="center"/>
            <w:hideMark/>
          </w:tcPr>
          <w:p w14:paraId="7D1C592C"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612,547,899</w:t>
            </w:r>
          </w:p>
        </w:tc>
        <w:tc>
          <w:tcPr>
            <w:tcW w:w="854" w:type="dxa"/>
            <w:tcBorders>
              <w:top w:val="nil"/>
              <w:left w:val="single" w:sz="4" w:space="0" w:color="auto"/>
              <w:bottom w:val="nil"/>
              <w:right w:val="single" w:sz="4" w:space="0" w:color="auto"/>
            </w:tcBorders>
            <w:vAlign w:val="center"/>
            <w:hideMark/>
          </w:tcPr>
          <w:p w14:paraId="4395D655"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2.29</w:t>
            </w:r>
          </w:p>
        </w:tc>
        <w:tc>
          <w:tcPr>
            <w:tcW w:w="1473" w:type="dxa"/>
            <w:tcBorders>
              <w:top w:val="nil"/>
              <w:left w:val="single" w:sz="4" w:space="0" w:color="auto"/>
              <w:bottom w:val="nil"/>
              <w:right w:val="single" w:sz="4" w:space="0" w:color="auto"/>
            </w:tcBorders>
            <w:vAlign w:val="center"/>
            <w:hideMark/>
          </w:tcPr>
          <w:p w14:paraId="664C63B4"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639,182,258</w:t>
            </w:r>
          </w:p>
        </w:tc>
        <w:tc>
          <w:tcPr>
            <w:tcW w:w="854" w:type="dxa"/>
            <w:tcBorders>
              <w:top w:val="nil"/>
              <w:left w:val="single" w:sz="4" w:space="0" w:color="auto"/>
              <w:bottom w:val="nil"/>
              <w:right w:val="single" w:sz="4" w:space="0" w:color="auto"/>
            </w:tcBorders>
            <w:vAlign w:val="center"/>
            <w:hideMark/>
          </w:tcPr>
          <w:p w14:paraId="1B99CEA7"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2.58</w:t>
            </w:r>
          </w:p>
        </w:tc>
        <w:tc>
          <w:tcPr>
            <w:tcW w:w="1403" w:type="dxa"/>
            <w:tcBorders>
              <w:top w:val="nil"/>
              <w:left w:val="single" w:sz="4" w:space="0" w:color="auto"/>
              <w:bottom w:val="nil"/>
              <w:right w:val="single" w:sz="4" w:space="0" w:color="auto"/>
            </w:tcBorders>
            <w:vAlign w:val="center"/>
            <w:hideMark/>
          </w:tcPr>
          <w:p w14:paraId="7699A37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noProof/>
                <w:sz w:val="18"/>
                <w:szCs w:val="18"/>
              </w:rPr>
              <w:t>- 26,634,359</w:t>
            </w:r>
          </w:p>
        </w:tc>
        <w:tc>
          <w:tcPr>
            <w:tcW w:w="852" w:type="dxa"/>
            <w:tcBorders>
              <w:top w:val="nil"/>
              <w:left w:val="single" w:sz="4" w:space="0" w:color="auto"/>
              <w:bottom w:val="nil"/>
              <w:right w:val="nil"/>
            </w:tcBorders>
            <w:vAlign w:val="center"/>
            <w:hideMark/>
          </w:tcPr>
          <w:p w14:paraId="7F214BBE"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- 4.17</w:t>
            </w:r>
          </w:p>
        </w:tc>
      </w:tr>
      <w:tr w:rsidR="00134A28" w:rsidRPr="005464F2" w14:paraId="0F342607"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7D31C8B5" w14:textId="77777777" w:rsidR="00134A28" w:rsidRPr="005464F2" w:rsidRDefault="00134A28" w:rsidP="002B5A7E">
            <w:pPr>
              <w:spacing w:line="240" w:lineRule="exact"/>
              <w:ind w:leftChars="200" w:left="320" w:rightChars="15" w:right="24"/>
              <w:jc w:val="distribute"/>
              <w:rPr>
                <w:rFonts w:hAnsi="標楷體"/>
                <w:noProof/>
                <w:spacing w:val="-6"/>
                <w:kern w:val="0"/>
                <w:sz w:val="22"/>
                <w:szCs w:val="22"/>
              </w:rPr>
            </w:pPr>
            <w:r w:rsidRPr="005464F2">
              <w:rPr>
                <w:rFonts w:hAnsi="標楷體"/>
                <w:spacing w:val="-6"/>
                <w:kern w:val="0"/>
                <w:sz w:val="22"/>
              </w:rPr>
              <w:t>應收款項</w:t>
            </w:r>
          </w:p>
        </w:tc>
        <w:tc>
          <w:tcPr>
            <w:tcW w:w="1472" w:type="dxa"/>
            <w:tcBorders>
              <w:top w:val="nil"/>
              <w:left w:val="single" w:sz="4" w:space="0" w:color="auto"/>
              <w:bottom w:val="nil"/>
              <w:right w:val="single" w:sz="4" w:space="0" w:color="auto"/>
            </w:tcBorders>
            <w:vAlign w:val="center"/>
          </w:tcPr>
          <w:p w14:paraId="79EDCCF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2,146,100</w:t>
            </w:r>
          </w:p>
        </w:tc>
        <w:tc>
          <w:tcPr>
            <w:tcW w:w="854" w:type="dxa"/>
            <w:tcBorders>
              <w:top w:val="nil"/>
              <w:left w:val="single" w:sz="4" w:space="0" w:color="auto"/>
              <w:bottom w:val="nil"/>
              <w:right w:val="single" w:sz="4" w:space="0" w:color="auto"/>
            </w:tcBorders>
            <w:vAlign w:val="center"/>
          </w:tcPr>
          <w:p w14:paraId="32DD6B2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0.01</w:t>
            </w:r>
          </w:p>
        </w:tc>
        <w:tc>
          <w:tcPr>
            <w:tcW w:w="1473" w:type="dxa"/>
            <w:tcBorders>
              <w:top w:val="nil"/>
              <w:left w:val="single" w:sz="4" w:space="0" w:color="auto"/>
              <w:bottom w:val="nil"/>
              <w:right w:val="single" w:sz="4" w:space="0" w:color="auto"/>
            </w:tcBorders>
            <w:vAlign w:val="center"/>
          </w:tcPr>
          <w:p w14:paraId="7364E3BA"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296,100</w:t>
            </w:r>
          </w:p>
        </w:tc>
        <w:tc>
          <w:tcPr>
            <w:tcW w:w="854" w:type="dxa"/>
            <w:tcBorders>
              <w:top w:val="nil"/>
              <w:left w:val="single" w:sz="4" w:space="0" w:color="auto"/>
              <w:bottom w:val="nil"/>
              <w:right w:val="single" w:sz="4" w:space="0" w:color="auto"/>
            </w:tcBorders>
            <w:vAlign w:val="center"/>
          </w:tcPr>
          <w:p w14:paraId="00813CA0"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0.00</w:t>
            </w:r>
          </w:p>
        </w:tc>
        <w:tc>
          <w:tcPr>
            <w:tcW w:w="1403" w:type="dxa"/>
            <w:tcBorders>
              <w:top w:val="nil"/>
              <w:left w:val="single" w:sz="4" w:space="0" w:color="auto"/>
              <w:bottom w:val="nil"/>
              <w:right w:val="single" w:sz="4" w:space="0" w:color="auto"/>
            </w:tcBorders>
            <w:vAlign w:val="center"/>
          </w:tcPr>
          <w:p w14:paraId="78FF88E2"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noProof/>
                <w:sz w:val="18"/>
                <w:szCs w:val="18"/>
              </w:rPr>
              <w:t>1,850,000</w:t>
            </w:r>
          </w:p>
        </w:tc>
        <w:tc>
          <w:tcPr>
            <w:tcW w:w="852" w:type="dxa"/>
            <w:tcBorders>
              <w:top w:val="nil"/>
              <w:left w:val="single" w:sz="4" w:space="0" w:color="auto"/>
              <w:bottom w:val="nil"/>
              <w:right w:val="nil"/>
            </w:tcBorders>
            <w:vAlign w:val="center"/>
          </w:tcPr>
          <w:p w14:paraId="7E33403B"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624.79</w:t>
            </w:r>
          </w:p>
        </w:tc>
      </w:tr>
      <w:tr w:rsidR="00134A28" w:rsidRPr="005464F2" w14:paraId="772BEFC8"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hideMark/>
          </w:tcPr>
          <w:p w14:paraId="5EA38121" w14:textId="77777777" w:rsidR="00134A28" w:rsidRPr="005464F2" w:rsidRDefault="00134A28" w:rsidP="002B5A7E">
            <w:pPr>
              <w:spacing w:line="240" w:lineRule="exact"/>
              <w:ind w:leftChars="200" w:left="320" w:rightChars="15" w:right="24"/>
              <w:jc w:val="distribute"/>
              <w:rPr>
                <w:rFonts w:hAnsi="標楷體"/>
                <w:noProof/>
                <w:spacing w:val="-6"/>
                <w:kern w:val="0"/>
                <w:sz w:val="22"/>
                <w:szCs w:val="22"/>
              </w:rPr>
            </w:pPr>
            <w:r w:rsidRPr="005464F2">
              <w:rPr>
                <w:rFonts w:hAnsi="標楷體"/>
                <w:spacing w:val="-6"/>
                <w:kern w:val="0"/>
                <w:sz w:val="22"/>
              </w:rPr>
              <w:t>預付款項</w:t>
            </w:r>
          </w:p>
        </w:tc>
        <w:tc>
          <w:tcPr>
            <w:tcW w:w="1472" w:type="dxa"/>
            <w:tcBorders>
              <w:top w:val="nil"/>
              <w:left w:val="single" w:sz="4" w:space="0" w:color="auto"/>
              <w:bottom w:val="nil"/>
              <w:right w:val="single" w:sz="4" w:space="0" w:color="auto"/>
            </w:tcBorders>
            <w:vAlign w:val="center"/>
            <w:hideMark/>
          </w:tcPr>
          <w:p w14:paraId="419DBDBC"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1,335,558,795</w:t>
            </w:r>
          </w:p>
        </w:tc>
        <w:tc>
          <w:tcPr>
            <w:tcW w:w="854" w:type="dxa"/>
            <w:tcBorders>
              <w:top w:val="nil"/>
              <w:left w:val="single" w:sz="4" w:space="0" w:color="auto"/>
              <w:bottom w:val="nil"/>
              <w:right w:val="single" w:sz="4" w:space="0" w:color="auto"/>
            </w:tcBorders>
            <w:vAlign w:val="center"/>
            <w:hideMark/>
          </w:tcPr>
          <w:p w14:paraId="5B849A9B"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4.99</w:t>
            </w:r>
          </w:p>
        </w:tc>
        <w:tc>
          <w:tcPr>
            <w:tcW w:w="1473" w:type="dxa"/>
            <w:tcBorders>
              <w:top w:val="nil"/>
              <w:left w:val="single" w:sz="4" w:space="0" w:color="auto"/>
              <w:bottom w:val="nil"/>
              <w:right w:val="single" w:sz="4" w:space="0" w:color="auto"/>
            </w:tcBorders>
            <w:vAlign w:val="center"/>
            <w:hideMark/>
          </w:tcPr>
          <w:p w14:paraId="092C06D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63,489,523</w:t>
            </w:r>
          </w:p>
        </w:tc>
        <w:tc>
          <w:tcPr>
            <w:tcW w:w="854" w:type="dxa"/>
            <w:tcBorders>
              <w:top w:val="nil"/>
              <w:left w:val="single" w:sz="4" w:space="0" w:color="auto"/>
              <w:bottom w:val="nil"/>
              <w:right w:val="single" w:sz="4" w:space="0" w:color="auto"/>
            </w:tcBorders>
            <w:vAlign w:val="center"/>
            <w:hideMark/>
          </w:tcPr>
          <w:p w14:paraId="790E904F"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0.26</w:t>
            </w:r>
          </w:p>
        </w:tc>
        <w:tc>
          <w:tcPr>
            <w:tcW w:w="1403" w:type="dxa"/>
            <w:tcBorders>
              <w:top w:val="nil"/>
              <w:left w:val="single" w:sz="4" w:space="0" w:color="auto"/>
              <w:bottom w:val="nil"/>
              <w:right w:val="single" w:sz="4" w:space="0" w:color="auto"/>
            </w:tcBorders>
            <w:vAlign w:val="center"/>
            <w:hideMark/>
          </w:tcPr>
          <w:p w14:paraId="3EC327BA"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noProof/>
                <w:sz w:val="18"/>
                <w:szCs w:val="18"/>
              </w:rPr>
              <w:t>1,272,069,272</w:t>
            </w:r>
          </w:p>
        </w:tc>
        <w:tc>
          <w:tcPr>
            <w:tcW w:w="852" w:type="dxa"/>
            <w:tcBorders>
              <w:top w:val="nil"/>
              <w:left w:val="single" w:sz="4" w:space="0" w:color="auto"/>
              <w:bottom w:val="nil"/>
              <w:right w:val="nil"/>
            </w:tcBorders>
            <w:vAlign w:val="center"/>
            <w:hideMark/>
          </w:tcPr>
          <w:p w14:paraId="5FD7DC5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2,003.59</w:t>
            </w:r>
          </w:p>
        </w:tc>
      </w:tr>
      <w:tr w:rsidR="00134A28" w:rsidRPr="005464F2" w14:paraId="3B715D8E"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hideMark/>
          </w:tcPr>
          <w:p w14:paraId="6B9ABC1F" w14:textId="77777777" w:rsidR="00134A28" w:rsidRPr="005464F2" w:rsidRDefault="00134A28" w:rsidP="002B5A7E">
            <w:pPr>
              <w:spacing w:line="240" w:lineRule="exact"/>
              <w:ind w:leftChars="100" w:left="160" w:rightChars="15" w:right="24"/>
              <w:jc w:val="distribute"/>
              <w:rPr>
                <w:rFonts w:hAnsi="標楷體"/>
                <w:b/>
                <w:noProof/>
                <w:spacing w:val="-6"/>
                <w:kern w:val="0"/>
                <w:sz w:val="22"/>
                <w:szCs w:val="22"/>
              </w:rPr>
            </w:pPr>
            <w:r w:rsidRPr="005464F2">
              <w:rPr>
                <w:rFonts w:hAnsi="標楷體"/>
                <w:b/>
                <w:spacing w:val="-24"/>
                <w:kern w:val="0"/>
                <w:sz w:val="22"/>
              </w:rPr>
              <w:t>投資、長期應收款、貸墊款及準備金</w:t>
            </w:r>
          </w:p>
        </w:tc>
        <w:tc>
          <w:tcPr>
            <w:tcW w:w="1472" w:type="dxa"/>
            <w:tcBorders>
              <w:top w:val="nil"/>
              <w:left w:val="single" w:sz="4" w:space="0" w:color="auto"/>
              <w:bottom w:val="nil"/>
              <w:right w:val="single" w:sz="4" w:space="0" w:color="auto"/>
            </w:tcBorders>
            <w:vAlign w:val="center"/>
            <w:hideMark/>
          </w:tcPr>
          <w:p w14:paraId="2A2FE3D4"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14,800,000</w:t>
            </w:r>
          </w:p>
        </w:tc>
        <w:tc>
          <w:tcPr>
            <w:tcW w:w="854" w:type="dxa"/>
            <w:tcBorders>
              <w:top w:val="nil"/>
              <w:left w:val="single" w:sz="4" w:space="0" w:color="auto"/>
              <w:bottom w:val="nil"/>
              <w:right w:val="single" w:sz="4" w:space="0" w:color="auto"/>
            </w:tcBorders>
            <w:vAlign w:val="center"/>
            <w:hideMark/>
          </w:tcPr>
          <w:p w14:paraId="0A440B85"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0.06</w:t>
            </w:r>
          </w:p>
        </w:tc>
        <w:tc>
          <w:tcPr>
            <w:tcW w:w="1473" w:type="dxa"/>
            <w:tcBorders>
              <w:top w:val="nil"/>
              <w:left w:val="single" w:sz="4" w:space="0" w:color="auto"/>
              <w:bottom w:val="nil"/>
              <w:right w:val="single" w:sz="4" w:space="0" w:color="auto"/>
            </w:tcBorders>
            <w:vAlign w:val="center"/>
            <w:hideMark/>
          </w:tcPr>
          <w:p w14:paraId="6F7A9613"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w:t>
            </w:r>
          </w:p>
        </w:tc>
        <w:tc>
          <w:tcPr>
            <w:tcW w:w="854" w:type="dxa"/>
            <w:tcBorders>
              <w:top w:val="nil"/>
              <w:left w:val="single" w:sz="4" w:space="0" w:color="auto"/>
              <w:bottom w:val="nil"/>
              <w:right w:val="single" w:sz="4" w:space="0" w:color="auto"/>
            </w:tcBorders>
            <w:vAlign w:val="center"/>
            <w:hideMark/>
          </w:tcPr>
          <w:p w14:paraId="4CDC4FE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w:t>
            </w:r>
          </w:p>
        </w:tc>
        <w:tc>
          <w:tcPr>
            <w:tcW w:w="1403" w:type="dxa"/>
            <w:tcBorders>
              <w:top w:val="nil"/>
              <w:left w:val="single" w:sz="4" w:space="0" w:color="auto"/>
              <w:bottom w:val="nil"/>
              <w:right w:val="single" w:sz="4" w:space="0" w:color="auto"/>
            </w:tcBorders>
            <w:vAlign w:val="center"/>
            <w:hideMark/>
          </w:tcPr>
          <w:p w14:paraId="3AF284F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noProof/>
                <w:sz w:val="18"/>
                <w:szCs w:val="18"/>
              </w:rPr>
              <w:t>14,800,000</w:t>
            </w:r>
          </w:p>
        </w:tc>
        <w:tc>
          <w:tcPr>
            <w:tcW w:w="852" w:type="dxa"/>
            <w:tcBorders>
              <w:top w:val="nil"/>
              <w:left w:val="single" w:sz="4" w:space="0" w:color="auto"/>
              <w:bottom w:val="nil"/>
              <w:right w:val="nil"/>
            </w:tcBorders>
            <w:vAlign w:val="center"/>
            <w:hideMark/>
          </w:tcPr>
          <w:p w14:paraId="04E40A72"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w:t>
            </w:r>
          </w:p>
        </w:tc>
      </w:tr>
      <w:tr w:rsidR="00134A28" w:rsidRPr="005464F2" w14:paraId="573B95CD"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hideMark/>
          </w:tcPr>
          <w:p w14:paraId="071ED586" w14:textId="77777777" w:rsidR="00134A28" w:rsidRPr="005464F2" w:rsidRDefault="00134A28" w:rsidP="002B5A7E">
            <w:pPr>
              <w:spacing w:line="240" w:lineRule="exact"/>
              <w:ind w:leftChars="200" w:left="320" w:right="42"/>
              <w:jc w:val="distribute"/>
              <w:rPr>
                <w:rFonts w:hAnsi="標楷體"/>
                <w:spacing w:val="-6"/>
                <w:kern w:val="0"/>
                <w:sz w:val="22"/>
                <w:szCs w:val="22"/>
              </w:rPr>
            </w:pPr>
            <w:r w:rsidRPr="005464F2">
              <w:rPr>
                <w:rFonts w:hAnsi="標楷體"/>
                <w:spacing w:val="-6"/>
                <w:kern w:val="0"/>
                <w:sz w:val="22"/>
              </w:rPr>
              <w:t>長期應收款</w:t>
            </w:r>
          </w:p>
        </w:tc>
        <w:tc>
          <w:tcPr>
            <w:tcW w:w="1472" w:type="dxa"/>
            <w:tcBorders>
              <w:top w:val="nil"/>
              <w:left w:val="single" w:sz="4" w:space="0" w:color="auto"/>
              <w:bottom w:val="nil"/>
              <w:right w:val="single" w:sz="4" w:space="0" w:color="auto"/>
            </w:tcBorders>
            <w:vAlign w:val="center"/>
            <w:hideMark/>
          </w:tcPr>
          <w:p w14:paraId="44F22D5A"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14,800,000</w:t>
            </w:r>
          </w:p>
        </w:tc>
        <w:tc>
          <w:tcPr>
            <w:tcW w:w="854" w:type="dxa"/>
            <w:tcBorders>
              <w:top w:val="nil"/>
              <w:left w:val="single" w:sz="4" w:space="0" w:color="auto"/>
              <w:bottom w:val="nil"/>
              <w:right w:val="single" w:sz="4" w:space="0" w:color="auto"/>
            </w:tcBorders>
            <w:vAlign w:val="center"/>
            <w:hideMark/>
          </w:tcPr>
          <w:p w14:paraId="19C2ADF7"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0.06</w:t>
            </w:r>
          </w:p>
        </w:tc>
        <w:tc>
          <w:tcPr>
            <w:tcW w:w="1473" w:type="dxa"/>
            <w:tcBorders>
              <w:top w:val="nil"/>
              <w:left w:val="single" w:sz="4" w:space="0" w:color="auto"/>
              <w:bottom w:val="nil"/>
              <w:right w:val="single" w:sz="4" w:space="0" w:color="auto"/>
            </w:tcBorders>
            <w:vAlign w:val="center"/>
            <w:hideMark/>
          </w:tcPr>
          <w:p w14:paraId="5C988F28"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w:t>
            </w:r>
          </w:p>
        </w:tc>
        <w:tc>
          <w:tcPr>
            <w:tcW w:w="854" w:type="dxa"/>
            <w:tcBorders>
              <w:top w:val="nil"/>
              <w:left w:val="single" w:sz="4" w:space="0" w:color="auto"/>
              <w:bottom w:val="nil"/>
              <w:right w:val="single" w:sz="4" w:space="0" w:color="auto"/>
            </w:tcBorders>
            <w:vAlign w:val="center"/>
            <w:hideMark/>
          </w:tcPr>
          <w:p w14:paraId="63B8D4BC"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w:t>
            </w:r>
          </w:p>
        </w:tc>
        <w:tc>
          <w:tcPr>
            <w:tcW w:w="1403" w:type="dxa"/>
            <w:tcBorders>
              <w:top w:val="nil"/>
              <w:left w:val="single" w:sz="4" w:space="0" w:color="auto"/>
              <w:bottom w:val="nil"/>
              <w:right w:val="single" w:sz="4" w:space="0" w:color="auto"/>
            </w:tcBorders>
            <w:vAlign w:val="center"/>
            <w:hideMark/>
          </w:tcPr>
          <w:p w14:paraId="44C61D05"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noProof/>
                <w:sz w:val="18"/>
                <w:szCs w:val="18"/>
              </w:rPr>
              <w:t>14,800,000</w:t>
            </w:r>
          </w:p>
        </w:tc>
        <w:tc>
          <w:tcPr>
            <w:tcW w:w="852" w:type="dxa"/>
            <w:tcBorders>
              <w:top w:val="nil"/>
              <w:left w:val="single" w:sz="4" w:space="0" w:color="auto"/>
              <w:bottom w:val="nil"/>
              <w:right w:val="nil"/>
            </w:tcBorders>
            <w:vAlign w:val="center"/>
            <w:hideMark/>
          </w:tcPr>
          <w:p w14:paraId="7F5411CB"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w:t>
            </w:r>
          </w:p>
        </w:tc>
      </w:tr>
      <w:tr w:rsidR="00134A28" w:rsidRPr="005464F2" w14:paraId="7F789711"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hideMark/>
          </w:tcPr>
          <w:p w14:paraId="23EEB975" w14:textId="77777777" w:rsidR="00134A28" w:rsidRPr="005464F2" w:rsidRDefault="00134A28" w:rsidP="002B5A7E">
            <w:pPr>
              <w:spacing w:line="240" w:lineRule="exact"/>
              <w:ind w:leftChars="100" w:left="160" w:rightChars="15" w:right="24"/>
              <w:jc w:val="distribute"/>
              <w:rPr>
                <w:rFonts w:hAnsi="標楷體"/>
                <w:noProof/>
                <w:spacing w:val="-6"/>
                <w:kern w:val="0"/>
                <w:sz w:val="22"/>
                <w:szCs w:val="22"/>
              </w:rPr>
            </w:pPr>
            <w:r w:rsidRPr="005464F2">
              <w:rPr>
                <w:rFonts w:hAnsi="標楷體"/>
                <w:b/>
                <w:spacing w:val="-6"/>
                <w:kern w:val="0"/>
                <w:sz w:val="22"/>
              </w:rPr>
              <w:t>不動產、廠房及設備</w:t>
            </w:r>
          </w:p>
        </w:tc>
        <w:tc>
          <w:tcPr>
            <w:tcW w:w="1472" w:type="dxa"/>
            <w:tcBorders>
              <w:top w:val="nil"/>
              <w:left w:val="single" w:sz="4" w:space="0" w:color="auto"/>
              <w:bottom w:val="nil"/>
              <w:right w:val="single" w:sz="4" w:space="0" w:color="auto"/>
            </w:tcBorders>
            <w:vAlign w:val="center"/>
            <w:hideMark/>
          </w:tcPr>
          <w:p w14:paraId="184D8B22"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b/>
                <w:sz w:val="18"/>
                <w:szCs w:val="18"/>
              </w:rPr>
              <w:t>24,760,569,189</w:t>
            </w:r>
          </w:p>
        </w:tc>
        <w:tc>
          <w:tcPr>
            <w:tcW w:w="854" w:type="dxa"/>
            <w:tcBorders>
              <w:top w:val="nil"/>
              <w:left w:val="single" w:sz="4" w:space="0" w:color="auto"/>
              <w:bottom w:val="nil"/>
              <w:right w:val="single" w:sz="4" w:space="0" w:color="auto"/>
            </w:tcBorders>
            <w:vAlign w:val="center"/>
            <w:hideMark/>
          </w:tcPr>
          <w:p w14:paraId="71DF51B8"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b/>
                <w:sz w:val="18"/>
                <w:szCs w:val="18"/>
              </w:rPr>
              <w:t>92.51</w:t>
            </w:r>
          </w:p>
        </w:tc>
        <w:tc>
          <w:tcPr>
            <w:tcW w:w="1473" w:type="dxa"/>
            <w:tcBorders>
              <w:top w:val="nil"/>
              <w:left w:val="single" w:sz="4" w:space="0" w:color="auto"/>
              <w:bottom w:val="nil"/>
              <w:right w:val="single" w:sz="4" w:space="0" w:color="auto"/>
            </w:tcBorders>
            <w:vAlign w:val="center"/>
            <w:hideMark/>
          </w:tcPr>
          <w:p w14:paraId="1F4EECCB"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b/>
                <w:sz w:val="18"/>
                <w:szCs w:val="18"/>
              </w:rPr>
              <w:t>24,086,801,844</w:t>
            </w:r>
          </w:p>
        </w:tc>
        <w:tc>
          <w:tcPr>
            <w:tcW w:w="854" w:type="dxa"/>
            <w:tcBorders>
              <w:top w:val="nil"/>
              <w:left w:val="single" w:sz="4" w:space="0" w:color="auto"/>
              <w:bottom w:val="nil"/>
              <w:right w:val="single" w:sz="4" w:space="0" w:color="auto"/>
            </w:tcBorders>
            <w:vAlign w:val="center"/>
            <w:hideMark/>
          </w:tcPr>
          <w:p w14:paraId="31DEDF6B"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b/>
                <w:sz w:val="18"/>
                <w:szCs w:val="18"/>
              </w:rPr>
              <w:t>97.07</w:t>
            </w:r>
          </w:p>
        </w:tc>
        <w:tc>
          <w:tcPr>
            <w:tcW w:w="1403" w:type="dxa"/>
            <w:tcBorders>
              <w:top w:val="nil"/>
              <w:left w:val="single" w:sz="4" w:space="0" w:color="auto"/>
              <w:bottom w:val="nil"/>
              <w:right w:val="single" w:sz="4" w:space="0" w:color="auto"/>
            </w:tcBorders>
            <w:vAlign w:val="center"/>
            <w:hideMark/>
          </w:tcPr>
          <w:p w14:paraId="4E2DE42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b/>
                <w:noProof/>
                <w:sz w:val="18"/>
                <w:szCs w:val="18"/>
              </w:rPr>
              <w:t>673,767,345</w:t>
            </w:r>
          </w:p>
        </w:tc>
        <w:tc>
          <w:tcPr>
            <w:tcW w:w="852" w:type="dxa"/>
            <w:tcBorders>
              <w:top w:val="nil"/>
              <w:left w:val="single" w:sz="4" w:space="0" w:color="auto"/>
              <w:bottom w:val="nil"/>
              <w:right w:val="nil"/>
            </w:tcBorders>
            <w:vAlign w:val="center"/>
            <w:hideMark/>
          </w:tcPr>
          <w:p w14:paraId="5195EB8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b/>
                <w:kern w:val="0"/>
                <w:sz w:val="18"/>
                <w:szCs w:val="18"/>
              </w:rPr>
              <w:t>2.80</w:t>
            </w:r>
          </w:p>
        </w:tc>
      </w:tr>
      <w:tr w:rsidR="00134A28" w:rsidRPr="005464F2" w14:paraId="34F4E5C3"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504853E5" w14:textId="77777777" w:rsidR="00134A28" w:rsidRPr="005464F2" w:rsidRDefault="00134A28" w:rsidP="002B5A7E">
            <w:pPr>
              <w:spacing w:line="240" w:lineRule="exact"/>
              <w:ind w:leftChars="200" w:left="320" w:rightChars="15" w:right="24"/>
              <w:jc w:val="distribute"/>
              <w:rPr>
                <w:rFonts w:hAnsi="標楷體"/>
                <w:noProof/>
                <w:spacing w:val="-6"/>
                <w:kern w:val="0"/>
                <w:sz w:val="22"/>
                <w:szCs w:val="22"/>
              </w:rPr>
            </w:pPr>
            <w:r w:rsidRPr="005464F2">
              <w:rPr>
                <w:rFonts w:hAnsi="標楷體"/>
                <w:spacing w:val="-6"/>
                <w:kern w:val="0"/>
                <w:sz w:val="22"/>
              </w:rPr>
              <w:t>土地</w:t>
            </w:r>
          </w:p>
        </w:tc>
        <w:tc>
          <w:tcPr>
            <w:tcW w:w="1472" w:type="dxa"/>
            <w:tcBorders>
              <w:top w:val="nil"/>
              <w:left w:val="single" w:sz="4" w:space="0" w:color="auto"/>
              <w:bottom w:val="nil"/>
              <w:right w:val="single" w:sz="4" w:space="0" w:color="auto"/>
            </w:tcBorders>
            <w:vAlign w:val="center"/>
          </w:tcPr>
          <w:p w14:paraId="01C7679D"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3,411,343,266</w:t>
            </w:r>
          </w:p>
        </w:tc>
        <w:tc>
          <w:tcPr>
            <w:tcW w:w="854" w:type="dxa"/>
            <w:tcBorders>
              <w:top w:val="nil"/>
              <w:left w:val="single" w:sz="4" w:space="0" w:color="auto"/>
              <w:bottom w:val="nil"/>
              <w:right w:val="single" w:sz="4" w:space="0" w:color="auto"/>
            </w:tcBorders>
            <w:vAlign w:val="center"/>
          </w:tcPr>
          <w:p w14:paraId="59DEA955"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12.75</w:t>
            </w:r>
          </w:p>
        </w:tc>
        <w:tc>
          <w:tcPr>
            <w:tcW w:w="1473" w:type="dxa"/>
            <w:tcBorders>
              <w:top w:val="nil"/>
              <w:left w:val="single" w:sz="4" w:space="0" w:color="auto"/>
              <w:bottom w:val="nil"/>
              <w:right w:val="single" w:sz="4" w:space="0" w:color="auto"/>
            </w:tcBorders>
            <w:vAlign w:val="center"/>
          </w:tcPr>
          <w:p w14:paraId="4E12FDAB"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3,402,212,776</w:t>
            </w:r>
          </w:p>
        </w:tc>
        <w:tc>
          <w:tcPr>
            <w:tcW w:w="854" w:type="dxa"/>
            <w:tcBorders>
              <w:top w:val="nil"/>
              <w:left w:val="single" w:sz="4" w:space="0" w:color="auto"/>
              <w:bottom w:val="nil"/>
              <w:right w:val="single" w:sz="4" w:space="0" w:color="auto"/>
            </w:tcBorders>
            <w:vAlign w:val="center"/>
          </w:tcPr>
          <w:p w14:paraId="499A6728"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13.71</w:t>
            </w:r>
          </w:p>
        </w:tc>
        <w:tc>
          <w:tcPr>
            <w:tcW w:w="1403" w:type="dxa"/>
            <w:tcBorders>
              <w:top w:val="nil"/>
              <w:left w:val="single" w:sz="4" w:space="0" w:color="auto"/>
              <w:bottom w:val="nil"/>
              <w:right w:val="single" w:sz="4" w:space="0" w:color="auto"/>
            </w:tcBorders>
            <w:vAlign w:val="center"/>
          </w:tcPr>
          <w:p w14:paraId="437441CC"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noProof/>
                <w:sz w:val="18"/>
                <w:szCs w:val="18"/>
              </w:rPr>
              <w:t>9,130,490</w:t>
            </w:r>
          </w:p>
        </w:tc>
        <w:tc>
          <w:tcPr>
            <w:tcW w:w="852" w:type="dxa"/>
            <w:tcBorders>
              <w:top w:val="nil"/>
              <w:left w:val="single" w:sz="4" w:space="0" w:color="auto"/>
              <w:bottom w:val="nil"/>
              <w:right w:val="nil"/>
            </w:tcBorders>
            <w:vAlign w:val="center"/>
          </w:tcPr>
          <w:p w14:paraId="5E0D07E6"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0.27</w:t>
            </w:r>
          </w:p>
        </w:tc>
      </w:tr>
      <w:tr w:rsidR="00134A28" w:rsidRPr="005464F2" w14:paraId="1C18AF82"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321F3033" w14:textId="77777777" w:rsidR="00134A28" w:rsidRPr="005464F2" w:rsidRDefault="00134A28" w:rsidP="002B5A7E">
            <w:pPr>
              <w:spacing w:line="240" w:lineRule="exact"/>
              <w:ind w:leftChars="200" w:left="320" w:rightChars="15" w:right="24"/>
              <w:jc w:val="distribute"/>
              <w:rPr>
                <w:rFonts w:hAnsi="標楷體"/>
                <w:noProof/>
                <w:spacing w:val="-6"/>
                <w:kern w:val="0"/>
                <w:sz w:val="22"/>
                <w:szCs w:val="22"/>
              </w:rPr>
            </w:pPr>
            <w:r w:rsidRPr="005464F2">
              <w:rPr>
                <w:rFonts w:hAnsi="標楷體"/>
                <w:spacing w:val="-6"/>
                <w:kern w:val="0"/>
                <w:sz w:val="22"/>
              </w:rPr>
              <w:t>房屋及建築</w:t>
            </w:r>
          </w:p>
        </w:tc>
        <w:tc>
          <w:tcPr>
            <w:tcW w:w="1472" w:type="dxa"/>
            <w:tcBorders>
              <w:top w:val="nil"/>
              <w:left w:val="single" w:sz="4" w:space="0" w:color="auto"/>
              <w:bottom w:val="nil"/>
              <w:right w:val="single" w:sz="4" w:space="0" w:color="auto"/>
            </w:tcBorders>
            <w:vAlign w:val="center"/>
          </w:tcPr>
          <w:p w14:paraId="7188DD8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10,890,716,753</w:t>
            </w:r>
          </w:p>
        </w:tc>
        <w:tc>
          <w:tcPr>
            <w:tcW w:w="854" w:type="dxa"/>
            <w:tcBorders>
              <w:top w:val="nil"/>
              <w:left w:val="single" w:sz="4" w:space="0" w:color="auto"/>
              <w:bottom w:val="nil"/>
              <w:right w:val="single" w:sz="4" w:space="0" w:color="auto"/>
            </w:tcBorders>
            <w:vAlign w:val="center"/>
          </w:tcPr>
          <w:p w14:paraId="2AA69AEC"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40.69</w:t>
            </w:r>
          </w:p>
        </w:tc>
        <w:tc>
          <w:tcPr>
            <w:tcW w:w="1473" w:type="dxa"/>
            <w:tcBorders>
              <w:top w:val="nil"/>
              <w:left w:val="single" w:sz="4" w:space="0" w:color="auto"/>
              <w:bottom w:val="nil"/>
              <w:right w:val="single" w:sz="4" w:space="0" w:color="auto"/>
            </w:tcBorders>
            <w:vAlign w:val="center"/>
          </w:tcPr>
          <w:p w14:paraId="5492095A"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3,855,368,197</w:t>
            </w:r>
          </w:p>
        </w:tc>
        <w:tc>
          <w:tcPr>
            <w:tcW w:w="854" w:type="dxa"/>
            <w:tcBorders>
              <w:top w:val="nil"/>
              <w:left w:val="single" w:sz="4" w:space="0" w:color="auto"/>
              <w:bottom w:val="nil"/>
              <w:right w:val="single" w:sz="4" w:space="0" w:color="auto"/>
            </w:tcBorders>
            <w:vAlign w:val="center"/>
          </w:tcPr>
          <w:p w14:paraId="017DB5B0"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15.54</w:t>
            </w:r>
          </w:p>
        </w:tc>
        <w:tc>
          <w:tcPr>
            <w:tcW w:w="1403" w:type="dxa"/>
            <w:tcBorders>
              <w:top w:val="nil"/>
              <w:left w:val="single" w:sz="4" w:space="0" w:color="auto"/>
              <w:bottom w:val="nil"/>
              <w:right w:val="single" w:sz="4" w:space="0" w:color="auto"/>
            </w:tcBorders>
            <w:vAlign w:val="center"/>
          </w:tcPr>
          <w:p w14:paraId="4EAFDB4E"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noProof/>
                <w:sz w:val="18"/>
                <w:szCs w:val="18"/>
              </w:rPr>
              <w:t>7,035,348,556</w:t>
            </w:r>
          </w:p>
        </w:tc>
        <w:tc>
          <w:tcPr>
            <w:tcW w:w="852" w:type="dxa"/>
            <w:tcBorders>
              <w:top w:val="nil"/>
              <w:left w:val="single" w:sz="4" w:space="0" w:color="auto"/>
              <w:bottom w:val="nil"/>
              <w:right w:val="nil"/>
            </w:tcBorders>
            <w:vAlign w:val="center"/>
          </w:tcPr>
          <w:p w14:paraId="4B7D2C48"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182.48</w:t>
            </w:r>
          </w:p>
        </w:tc>
      </w:tr>
      <w:tr w:rsidR="00134A28" w:rsidRPr="005464F2" w14:paraId="144B5BF3"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hideMark/>
          </w:tcPr>
          <w:p w14:paraId="7A11D089" w14:textId="77777777" w:rsidR="00134A28" w:rsidRPr="005464F2" w:rsidRDefault="00134A28" w:rsidP="002B5A7E">
            <w:pPr>
              <w:spacing w:line="240" w:lineRule="exact"/>
              <w:ind w:leftChars="200" w:left="320" w:rightChars="15" w:right="24"/>
              <w:jc w:val="distribute"/>
              <w:rPr>
                <w:rFonts w:hAnsi="標楷體"/>
                <w:noProof/>
                <w:spacing w:val="-6"/>
                <w:kern w:val="0"/>
                <w:sz w:val="22"/>
                <w:szCs w:val="22"/>
              </w:rPr>
            </w:pPr>
            <w:r w:rsidRPr="005464F2">
              <w:rPr>
                <w:rFonts w:hAnsi="標楷體"/>
                <w:spacing w:val="-6"/>
                <w:kern w:val="0"/>
                <w:sz w:val="22"/>
              </w:rPr>
              <w:t>機械及設備</w:t>
            </w:r>
          </w:p>
        </w:tc>
        <w:tc>
          <w:tcPr>
            <w:tcW w:w="1472" w:type="dxa"/>
            <w:tcBorders>
              <w:top w:val="nil"/>
              <w:left w:val="single" w:sz="4" w:space="0" w:color="auto"/>
              <w:bottom w:val="nil"/>
              <w:right w:val="single" w:sz="4" w:space="0" w:color="auto"/>
            </w:tcBorders>
            <w:vAlign w:val="center"/>
            <w:hideMark/>
          </w:tcPr>
          <w:p w14:paraId="187A0E75"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225,770,016</w:t>
            </w:r>
          </w:p>
        </w:tc>
        <w:tc>
          <w:tcPr>
            <w:tcW w:w="854" w:type="dxa"/>
            <w:tcBorders>
              <w:top w:val="nil"/>
              <w:left w:val="single" w:sz="4" w:space="0" w:color="auto"/>
              <w:bottom w:val="nil"/>
              <w:right w:val="single" w:sz="4" w:space="0" w:color="auto"/>
            </w:tcBorders>
            <w:vAlign w:val="center"/>
            <w:hideMark/>
          </w:tcPr>
          <w:p w14:paraId="1D896D8E"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0.84</w:t>
            </w:r>
          </w:p>
        </w:tc>
        <w:tc>
          <w:tcPr>
            <w:tcW w:w="1473" w:type="dxa"/>
            <w:tcBorders>
              <w:top w:val="nil"/>
              <w:left w:val="single" w:sz="4" w:space="0" w:color="auto"/>
              <w:bottom w:val="nil"/>
              <w:right w:val="single" w:sz="4" w:space="0" w:color="auto"/>
            </w:tcBorders>
            <w:vAlign w:val="center"/>
            <w:hideMark/>
          </w:tcPr>
          <w:p w14:paraId="3C3CAC44"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230,798,395</w:t>
            </w:r>
          </w:p>
        </w:tc>
        <w:tc>
          <w:tcPr>
            <w:tcW w:w="854" w:type="dxa"/>
            <w:tcBorders>
              <w:top w:val="nil"/>
              <w:left w:val="single" w:sz="4" w:space="0" w:color="auto"/>
              <w:bottom w:val="nil"/>
              <w:right w:val="single" w:sz="4" w:space="0" w:color="auto"/>
            </w:tcBorders>
            <w:vAlign w:val="center"/>
            <w:hideMark/>
          </w:tcPr>
          <w:p w14:paraId="7EA971B5"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0.93</w:t>
            </w:r>
          </w:p>
        </w:tc>
        <w:tc>
          <w:tcPr>
            <w:tcW w:w="1403" w:type="dxa"/>
            <w:tcBorders>
              <w:top w:val="nil"/>
              <w:left w:val="single" w:sz="4" w:space="0" w:color="auto"/>
              <w:bottom w:val="nil"/>
              <w:right w:val="single" w:sz="4" w:space="0" w:color="auto"/>
            </w:tcBorders>
            <w:vAlign w:val="center"/>
            <w:hideMark/>
          </w:tcPr>
          <w:p w14:paraId="457C381F"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noProof/>
                <w:sz w:val="18"/>
                <w:szCs w:val="18"/>
              </w:rPr>
              <w:t>- 5,028,379</w:t>
            </w:r>
          </w:p>
        </w:tc>
        <w:tc>
          <w:tcPr>
            <w:tcW w:w="852" w:type="dxa"/>
            <w:tcBorders>
              <w:top w:val="nil"/>
              <w:left w:val="single" w:sz="4" w:space="0" w:color="auto"/>
              <w:bottom w:val="nil"/>
              <w:right w:val="nil"/>
            </w:tcBorders>
            <w:vAlign w:val="center"/>
            <w:hideMark/>
          </w:tcPr>
          <w:p w14:paraId="4981D168"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- 2.18</w:t>
            </w:r>
          </w:p>
        </w:tc>
      </w:tr>
      <w:tr w:rsidR="00134A28" w:rsidRPr="005464F2" w14:paraId="6099183D"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hideMark/>
          </w:tcPr>
          <w:p w14:paraId="2A133299" w14:textId="77777777" w:rsidR="00134A28" w:rsidRPr="005464F2" w:rsidRDefault="00134A28" w:rsidP="002B5A7E">
            <w:pPr>
              <w:spacing w:line="240" w:lineRule="exact"/>
              <w:ind w:leftChars="200" w:left="320" w:rightChars="15" w:right="24"/>
              <w:jc w:val="distribute"/>
              <w:rPr>
                <w:rFonts w:hAnsi="標楷體"/>
                <w:noProof/>
                <w:spacing w:val="-6"/>
                <w:kern w:val="0"/>
                <w:sz w:val="22"/>
                <w:szCs w:val="22"/>
              </w:rPr>
            </w:pPr>
            <w:r w:rsidRPr="005464F2">
              <w:rPr>
                <w:rFonts w:hAnsi="標楷體"/>
                <w:spacing w:val="-6"/>
                <w:kern w:val="0"/>
                <w:sz w:val="22"/>
              </w:rPr>
              <w:t>交通及運輸設備</w:t>
            </w:r>
          </w:p>
        </w:tc>
        <w:tc>
          <w:tcPr>
            <w:tcW w:w="1472" w:type="dxa"/>
            <w:tcBorders>
              <w:top w:val="nil"/>
              <w:left w:val="single" w:sz="4" w:space="0" w:color="auto"/>
              <w:bottom w:val="nil"/>
              <w:right w:val="single" w:sz="4" w:space="0" w:color="auto"/>
            </w:tcBorders>
            <w:vAlign w:val="center"/>
            <w:hideMark/>
          </w:tcPr>
          <w:p w14:paraId="3D88EFB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27,508,607</w:t>
            </w:r>
          </w:p>
        </w:tc>
        <w:tc>
          <w:tcPr>
            <w:tcW w:w="854" w:type="dxa"/>
            <w:tcBorders>
              <w:top w:val="nil"/>
              <w:left w:val="single" w:sz="4" w:space="0" w:color="auto"/>
              <w:bottom w:val="nil"/>
              <w:right w:val="single" w:sz="4" w:space="0" w:color="auto"/>
            </w:tcBorders>
            <w:vAlign w:val="center"/>
            <w:hideMark/>
          </w:tcPr>
          <w:p w14:paraId="496070E1"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0.10</w:t>
            </w:r>
          </w:p>
        </w:tc>
        <w:tc>
          <w:tcPr>
            <w:tcW w:w="1473" w:type="dxa"/>
            <w:tcBorders>
              <w:top w:val="nil"/>
              <w:left w:val="single" w:sz="4" w:space="0" w:color="auto"/>
              <w:bottom w:val="nil"/>
              <w:right w:val="single" w:sz="4" w:space="0" w:color="auto"/>
            </w:tcBorders>
            <w:vAlign w:val="center"/>
            <w:hideMark/>
          </w:tcPr>
          <w:p w14:paraId="13D75330"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28,429,909</w:t>
            </w:r>
          </w:p>
        </w:tc>
        <w:tc>
          <w:tcPr>
            <w:tcW w:w="854" w:type="dxa"/>
            <w:tcBorders>
              <w:top w:val="nil"/>
              <w:left w:val="single" w:sz="4" w:space="0" w:color="auto"/>
              <w:bottom w:val="nil"/>
              <w:right w:val="single" w:sz="4" w:space="0" w:color="auto"/>
            </w:tcBorders>
            <w:vAlign w:val="center"/>
            <w:hideMark/>
          </w:tcPr>
          <w:p w14:paraId="469F1E0C"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0.11</w:t>
            </w:r>
          </w:p>
        </w:tc>
        <w:tc>
          <w:tcPr>
            <w:tcW w:w="1403" w:type="dxa"/>
            <w:tcBorders>
              <w:top w:val="nil"/>
              <w:left w:val="single" w:sz="4" w:space="0" w:color="auto"/>
              <w:bottom w:val="nil"/>
              <w:right w:val="single" w:sz="4" w:space="0" w:color="auto"/>
            </w:tcBorders>
            <w:vAlign w:val="center"/>
            <w:hideMark/>
          </w:tcPr>
          <w:p w14:paraId="61508262"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noProof/>
                <w:sz w:val="18"/>
                <w:szCs w:val="18"/>
              </w:rPr>
              <w:t>- 921,302</w:t>
            </w:r>
          </w:p>
        </w:tc>
        <w:tc>
          <w:tcPr>
            <w:tcW w:w="852" w:type="dxa"/>
            <w:tcBorders>
              <w:top w:val="nil"/>
              <w:left w:val="single" w:sz="4" w:space="0" w:color="auto"/>
              <w:bottom w:val="nil"/>
              <w:right w:val="nil"/>
            </w:tcBorders>
            <w:vAlign w:val="center"/>
            <w:hideMark/>
          </w:tcPr>
          <w:p w14:paraId="68A6C324"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- 3.24</w:t>
            </w:r>
          </w:p>
        </w:tc>
      </w:tr>
      <w:tr w:rsidR="00134A28" w:rsidRPr="005464F2" w14:paraId="66638051"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hideMark/>
          </w:tcPr>
          <w:p w14:paraId="6C43C608" w14:textId="77777777" w:rsidR="00134A28" w:rsidRPr="005464F2" w:rsidRDefault="00134A28" w:rsidP="002B5A7E">
            <w:pPr>
              <w:spacing w:line="240" w:lineRule="exact"/>
              <w:ind w:leftChars="200" w:left="320" w:rightChars="15" w:right="24"/>
              <w:jc w:val="distribute"/>
              <w:rPr>
                <w:rFonts w:hAnsi="標楷體"/>
                <w:b/>
                <w:spacing w:val="-6"/>
                <w:kern w:val="0"/>
                <w:sz w:val="22"/>
                <w:szCs w:val="22"/>
              </w:rPr>
            </w:pPr>
            <w:r w:rsidRPr="005464F2">
              <w:rPr>
                <w:rFonts w:hAnsi="標楷體"/>
                <w:spacing w:val="-6"/>
                <w:kern w:val="0"/>
                <w:sz w:val="22"/>
              </w:rPr>
              <w:t>什項設備</w:t>
            </w:r>
          </w:p>
        </w:tc>
        <w:tc>
          <w:tcPr>
            <w:tcW w:w="1472" w:type="dxa"/>
            <w:tcBorders>
              <w:top w:val="nil"/>
              <w:left w:val="single" w:sz="4" w:space="0" w:color="auto"/>
              <w:bottom w:val="nil"/>
              <w:right w:val="single" w:sz="4" w:space="0" w:color="auto"/>
            </w:tcBorders>
            <w:vAlign w:val="center"/>
            <w:hideMark/>
          </w:tcPr>
          <w:p w14:paraId="7F1113FE"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114,440,709</w:t>
            </w:r>
          </w:p>
        </w:tc>
        <w:tc>
          <w:tcPr>
            <w:tcW w:w="854" w:type="dxa"/>
            <w:tcBorders>
              <w:top w:val="nil"/>
              <w:left w:val="single" w:sz="4" w:space="0" w:color="auto"/>
              <w:bottom w:val="nil"/>
              <w:right w:val="single" w:sz="4" w:space="0" w:color="auto"/>
            </w:tcBorders>
            <w:vAlign w:val="center"/>
            <w:hideMark/>
          </w:tcPr>
          <w:p w14:paraId="4D38F77A"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0.43</w:t>
            </w:r>
          </w:p>
        </w:tc>
        <w:tc>
          <w:tcPr>
            <w:tcW w:w="1473" w:type="dxa"/>
            <w:tcBorders>
              <w:top w:val="nil"/>
              <w:left w:val="single" w:sz="4" w:space="0" w:color="auto"/>
              <w:bottom w:val="nil"/>
              <w:right w:val="single" w:sz="4" w:space="0" w:color="auto"/>
            </w:tcBorders>
            <w:vAlign w:val="center"/>
            <w:hideMark/>
          </w:tcPr>
          <w:p w14:paraId="1D7AD512"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128,392,289</w:t>
            </w:r>
          </w:p>
        </w:tc>
        <w:tc>
          <w:tcPr>
            <w:tcW w:w="854" w:type="dxa"/>
            <w:tcBorders>
              <w:top w:val="nil"/>
              <w:left w:val="single" w:sz="4" w:space="0" w:color="auto"/>
              <w:bottom w:val="nil"/>
              <w:right w:val="single" w:sz="4" w:space="0" w:color="auto"/>
            </w:tcBorders>
            <w:vAlign w:val="center"/>
            <w:hideMark/>
          </w:tcPr>
          <w:p w14:paraId="0C4CCD8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0.52</w:t>
            </w:r>
          </w:p>
        </w:tc>
        <w:tc>
          <w:tcPr>
            <w:tcW w:w="1403" w:type="dxa"/>
            <w:tcBorders>
              <w:top w:val="nil"/>
              <w:left w:val="single" w:sz="4" w:space="0" w:color="auto"/>
              <w:bottom w:val="nil"/>
              <w:right w:val="single" w:sz="4" w:space="0" w:color="auto"/>
            </w:tcBorders>
            <w:vAlign w:val="center"/>
            <w:hideMark/>
          </w:tcPr>
          <w:p w14:paraId="7975CADF"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noProof/>
                <w:sz w:val="18"/>
                <w:szCs w:val="18"/>
              </w:rPr>
              <w:t>- 13,951,580</w:t>
            </w:r>
          </w:p>
        </w:tc>
        <w:tc>
          <w:tcPr>
            <w:tcW w:w="852" w:type="dxa"/>
            <w:tcBorders>
              <w:top w:val="nil"/>
              <w:left w:val="single" w:sz="4" w:space="0" w:color="auto"/>
              <w:bottom w:val="nil"/>
              <w:right w:val="nil"/>
            </w:tcBorders>
            <w:vAlign w:val="center"/>
            <w:hideMark/>
          </w:tcPr>
          <w:p w14:paraId="36F4BF81"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kern w:val="0"/>
                <w:sz w:val="18"/>
                <w:szCs w:val="18"/>
              </w:rPr>
              <w:t>- 10.87</w:t>
            </w:r>
          </w:p>
        </w:tc>
      </w:tr>
      <w:tr w:rsidR="00134A28" w:rsidRPr="005464F2" w14:paraId="34FD0588"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hideMark/>
          </w:tcPr>
          <w:p w14:paraId="123E9612" w14:textId="77777777" w:rsidR="00134A28" w:rsidRPr="005464F2" w:rsidRDefault="00134A28" w:rsidP="002B5A7E">
            <w:pPr>
              <w:spacing w:line="240" w:lineRule="exact"/>
              <w:ind w:leftChars="200" w:left="320" w:right="42"/>
              <w:jc w:val="distribute"/>
              <w:rPr>
                <w:rFonts w:hAnsi="標楷體"/>
                <w:spacing w:val="-6"/>
                <w:kern w:val="0"/>
                <w:sz w:val="22"/>
                <w:szCs w:val="22"/>
              </w:rPr>
            </w:pPr>
            <w:r w:rsidRPr="005464F2">
              <w:rPr>
                <w:rFonts w:hAnsi="標楷體"/>
                <w:spacing w:val="-6"/>
                <w:kern w:val="0"/>
                <w:sz w:val="22"/>
              </w:rPr>
              <w:t>購建中固定資產</w:t>
            </w:r>
          </w:p>
        </w:tc>
        <w:tc>
          <w:tcPr>
            <w:tcW w:w="1472" w:type="dxa"/>
            <w:tcBorders>
              <w:top w:val="nil"/>
              <w:left w:val="single" w:sz="4" w:space="0" w:color="auto"/>
              <w:bottom w:val="nil"/>
              <w:right w:val="single" w:sz="4" w:space="0" w:color="auto"/>
            </w:tcBorders>
            <w:vAlign w:val="center"/>
            <w:hideMark/>
          </w:tcPr>
          <w:p w14:paraId="060FE092"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10,090,789,838</w:t>
            </w:r>
          </w:p>
        </w:tc>
        <w:tc>
          <w:tcPr>
            <w:tcW w:w="854" w:type="dxa"/>
            <w:tcBorders>
              <w:top w:val="nil"/>
              <w:left w:val="single" w:sz="4" w:space="0" w:color="auto"/>
              <w:bottom w:val="nil"/>
              <w:right w:val="single" w:sz="4" w:space="0" w:color="auto"/>
            </w:tcBorders>
            <w:vAlign w:val="center"/>
            <w:hideMark/>
          </w:tcPr>
          <w:p w14:paraId="2A27051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37.70</w:t>
            </w:r>
          </w:p>
        </w:tc>
        <w:tc>
          <w:tcPr>
            <w:tcW w:w="1473" w:type="dxa"/>
            <w:tcBorders>
              <w:top w:val="nil"/>
              <w:left w:val="single" w:sz="4" w:space="0" w:color="auto"/>
              <w:bottom w:val="nil"/>
              <w:right w:val="single" w:sz="4" w:space="0" w:color="auto"/>
            </w:tcBorders>
            <w:vAlign w:val="center"/>
            <w:hideMark/>
          </w:tcPr>
          <w:p w14:paraId="35FA810B"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16,441,600,278</w:t>
            </w:r>
          </w:p>
        </w:tc>
        <w:tc>
          <w:tcPr>
            <w:tcW w:w="854" w:type="dxa"/>
            <w:tcBorders>
              <w:top w:val="nil"/>
              <w:left w:val="single" w:sz="4" w:space="0" w:color="auto"/>
              <w:bottom w:val="nil"/>
              <w:right w:val="single" w:sz="4" w:space="0" w:color="auto"/>
            </w:tcBorders>
            <w:vAlign w:val="center"/>
            <w:hideMark/>
          </w:tcPr>
          <w:p w14:paraId="66356659"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sz w:val="18"/>
                <w:szCs w:val="18"/>
              </w:rPr>
              <w:t>66.26</w:t>
            </w:r>
          </w:p>
        </w:tc>
        <w:tc>
          <w:tcPr>
            <w:tcW w:w="1403" w:type="dxa"/>
            <w:tcBorders>
              <w:top w:val="nil"/>
              <w:left w:val="single" w:sz="4" w:space="0" w:color="auto"/>
              <w:bottom w:val="nil"/>
              <w:right w:val="single" w:sz="4" w:space="0" w:color="auto"/>
            </w:tcBorders>
            <w:vAlign w:val="center"/>
            <w:hideMark/>
          </w:tcPr>
          <w:p w14:paraId="29A45EFE" w14:textId="77777777" w:rsidR="00134A28" w:rsidRPr="005464F2" w:rsidRDefault="00134A28" w:rsidP="00D03D23">
            <w:pPr>
              <w:spacing w:line="240" w:lineRule="exact"/>
              <w:rPr>
                <w:rFonts w:ascii="細明體" w:eastAsia="細明體" w:hAnsi="細明體"/>
                <w:noProof/>
                <w:w w:val="90"/>
                <w:sz w:val="18"/>
                <w:szCs w:val="18"/>
              </w:rPr>
            </w:pPr>
            <w:r w:rsidRPr="005464F2">
              <w:rPr>
                <w:rFonts w:ascii="細明體" w:eastAsia="細明體" w:hAnsi="細明體"/>
                <w:noProof/>
                <w:w w:val="90"/>
                <w:sz w:val="18"/>
                <w:szCs w:val="18"/>
              </w:rPr>
              <w:t>-</w:t>
            </w:r>
            <w:r w:rsidRPr="00C466B9">
              <w:rPr>
                <w:rFonts w:ascii="細明體" w:eastAsia="細明體" w:hAnsi="細明體"/>
                <w:noProof/>
                <w:sz w:val="18"/>
                <w:szCs w:val="18"/>
              </w:rPr>
              <w:t xml:space="preserve"> 6,350,810,440</w:t>
            </w:r>
          </w:p>
        </w:tc>
        <w:tc>
          <w:tcPr>
            <w:tcW w:w="852" w:type="dxa"/>
            <w:tcBorders>
              <w:top w:val="nil"/>
              <w:left w:val="single" w:sz="4" w:space="0" w:color="auto"/>
              <w:bottom w:val="nil"/>
              <w:right w:val="nil"/>
            </w:tcBorders>
            <w:vAlign w:val="center"/>
            <w:hideMark/>
          </w:tcPr>
          <w:p w14:paraId="21DCF703" w14:textId="77777777" w:rsidR="00134A28" w:rsidRPr="005464F2" w:rsidRDefault="00134A28" w:rsidP="00D03D23">
            <w:pPr>
              <w:spacing w:line="240" w:lineRule="exact"/>
              <w:rPr>
                <w:rFonts w:ascii="細明體" w:eastAsia="細明體" w:hAnsi="細明體"/>
                <w:noProof/>
                <w:sz w:val="18"/>
                <w:szCs w:val="18"/>
              </w:rPr>
            </w:pPr>
            <w:r w:rsidRPr="005464F2">
              <w:rPr>
                <w:rFonts w:ascii="細明體" w:eastAsia="細明體" w:hAnsi="細明體"/>
                <w:kern w:val="0"/>
                <w:sz w:val="18"/>
                <w:szCs w:val="18"/>
              </w:rPr>
              <w:t>- 38.63</w:t>
            </w:r>
          </w:p>
        </w:tc>
      </w:tr>
      <w:tr w:rsidR="00134A28" w:rsidRPr="005464F2" w14:paraId="47FEEE94"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hideMark/>
          </w:tcPr>
          <w:p w14:paraId="69CA0B45" w14:textId="77777777" w:rsidR="00134A28" w:rsidRPr="005464F2" w:rsidRDefault="00134A28" w:rsidP="002B5A7E">
            <w:pPr>
              <w:spacing w:line="240" w:lineRule="exact"/>
              <w:ind w:leftChars="100" w:left="160" w:rightChars="15" w:right="24"/>
              <w:jc w:val="distribute"/>
              <w:rPr>
                <w:rFonts w:hAnsi="標楷體"/>
                <w:b/>
                <w:noProof/>
                <w:spacing w:val="-6"/>
                <w:kern w:val="0"/>
                <w:sz w:val="22"/>
                <w:szCs w:val="22"/>
              </w:rPr>
            </w:pPr>
            <w:r w:rsidRPr="005464F2">
              <w:rPr>
                <w:rFonts w:hAnsi="標楷體"/>
                <w:b/>
                <w:spacing w:val="-6"/>
                <w:kern w:val="0"/>
                <w:sz w:val="22"/>
              </w:rPr>
              <w:t>無形資產</w:t>
            </w:r>
          </w:p>
        </w:tc>
        <w:tc>
          <w:tcPr>
            <w:tcW w:w="1472" w:type="dxa"/>
            <w:tcBorders>
              <w:top w:val="nil"/>
              <w:left w:val="single" w:sz="4" w:space="0" w:color="auto"/>
              <w:bottom w:val="nil"/>
              <w:right w:val="single" w:sz="4" w:space="0" w:color="auto"/>
            </w:tcBorders>
            <w:vAlign w:val="center"/>
            <w:hideMark/>
          </w:tcPr>
          <w:p w14:paraId="071F403E"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39,444,990</w:t>
            </w:r>
          </w:p>
        </w:tc>
        <w:tc>
          <w:tcPr>
            <w:tcW w:w="854" w:type="dxa"/>
            <w:tcBorders>
              <w:top w:val="nil"/>
              <w:left w:val="single" w:sz="4" w:space="0" w:color="auto"/>
              <w:bottom w:val="nil"/>
              <w:right w:val="single" w:sz="4" w:space="0" w:color="auto"/>
            </w:tcBorders>
            <w:vAlign w:val="center"/>
            <w:hideMark/>
          </w:tcPr>
          <w:p w14:paraId="54F04CC2"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0.15</w:t>
            </w:r>
          </w:p>
        </w:tc>
        <w:tc>
          <w:tcPr>
            <w:tcW w:w="1473" w:type="dxa"/>
            <w:tcBorders>
              <w:top w:val="nil"/>
              <w:left w:val="single" w:sz="4" w:space="0" w:color="auto"/>
              <w:bottom w:val="nil"/>
              <w:right w:val="single" w:sz="4" w:space="0" w:color="auto"/>
            </w:tcBorders>
            <w:vAlign w:val="center"/>
            <w:hideMark/>
          </w:tcPr>
          <w:p w14:paraId="21BD9E32"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23,492,119</w:t>
            </w:r>
          </w:p>
        </w:tc>
        <w:tc>
          <w:tcPr>
            <w:tcW w:w="854" w:type="dxa"/>
            <w:tcBorders>
              <w:top w:val="nil"/>
              <w:left w:val="single" w:sz="4" w:space="0" w:color="auto"/>
              <w:bottom w:val="nil"/>
              <w:right w:val="single" w:sz="4" w:space="0" w:color="auto"/>
            </w:tcBorders>
            <w:vAlign w:val="center"/>
            <w:hideMark/>
          </w:tcPr>
          <w:p w14:paraId="026AB757"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0.09</w:t>
            </w:r>
          </w:p>
        </w:tc>
        <w:tc>
          <w:tcPr>
            <w:tcW w:w="1403" w:type="dxa"/>
            <w:tcBorders>
              <w:top w:val="nil"/>
              <w:left w:val="single" w:sz="4" w:space="0" w:color="auto"/>
              <w:bottom w:val="nil"/>
              <w:right w:val="single" w:sz="4" w:space="0" w:color="auto"/>
            </w:tcBorders>
            <w:vAlign w:val="center"/>
            <w:hideMark/>
          </w:tcPr>
          <w:p w14:paraId="5308298B"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noProof/>
                <w:sz w:val="18"/>
                <w:szCs w:val="18"/>
              </w:rPr>
              <w:t>15,952,871</w:t>
            </w:r>
          </w:p>
        </w:tc>
        <w:tc>
          <w:tcPr>
            <w:tcW w:w="852" w:type="dxa"/>
            <w:tcBorders>
              <w:top w:val="nil"/>
              <w:left w:val="single" w:sz="4" w:space="0" w:color="auto"/>
              <w:bottom w:val="nil"/>
              <w:right w:val="nil"/>
            </w:tcBorders>
            <w:vAlign w:val="center"/>
            <w:hideMark/>
          </w:tcPr>
          <w:p w14:paraId="7B2EA864"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67.91</w:t>
            </w:r>
          </w:p>
        </w:tc>
      </w:tr>
      <w:tr w:rsidR="00134A28" w:rsidRPr="005464F2" w14:paraId="26F48C69"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hideMark/>
          </w:tcPr>
          <w:p w14:paraId="1A136D20" w14:textId="77777777" w:rsidR="00134A28" w:rsidRPr="005464F2" w:rsidRDefault="00134A28" w:rsidP="002B5A7E">
            <w:pPr>
              <w:spacing w:line="240" w:lineRule="exact"/>
              <w:ind w:leftChars="200" w:left="320" w:rightChars="15" w:right="24"/>
              <w:jc w:val="distribute"/>
              <w:rPr>
                <w:rFonts w:hAnsi="標楷體"/>
                <w:b/>
                <w:spacing w:val="-6"/>
                <w:kern w:val="0"/>
                <w:sz w:val="22"/>
                <w:szCs w:val="22"/>
              </w:rPr>
            </w:pPr>
            <w:r w:rsidRPr="005464F2">
              <w:rPr>
                <w:rFonts w:hAnsi="標楷體"/>
                <w:spacing w:val="-6"/>
                <w:kern w:val="0"/>
                <w:sz w:val="22"/>
              </w:rPr>
              <w:t>無形資產</w:t>
            </w:r>
          </w:p>
        </w:tc>
        <w:tc>
          <w:tcPr>
            <w:tcW w:w="1472" w:type="dxa"/>
            <w:tcBorders>
              <w:top w:val="nil"/>
              <w:left w:val="single" w:sz="4" w:space="0" w:color="auto"/>
              <w:bottom w:val="nil"/>
              <w:right w:val="single" w:sz="4" w:space="0" w:color="auto"/>
            </w:tcBorders>
            <w:vAlign w:val="center"/>
            <w:hideMark/>
          </w:tcPr>
          <w:p w14:paraId="764E116E"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39,444,990</w:t>
            </w:r>
          </w:p>
        </w:tc>
        <w:tc>
          <w:tcPr>
            <w:tcW w:w="854" w:type="dxa"/>
            <w:tcBorders>
              <w:top w:val="nil"/>
              <w:left w:val="single" w:sz="4" w:space="0" w:color="auto"/>
              <w:bottom w:val="nil"/>
              <w:right w:val="single" w:sz="4" w:space="0" w:color="auto"/>
            </w:tcBorders>
            <w:vAlign w:val="center"/>
            <w:hideMark/>
          </w:tcPr>
          <w:p w14:paraId="2BFF9AA1"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0.15</w:t>
            </w:r>
          </w:p>
        </w:tc>
        <w:tc>
          <w:tcPr>
            <w:tcW w:w="1473" w:type="dxa"/>
            <w:tcBorders>
              <w:top w:val="nil"/>
              <w:left w:val="single" w:sz="4" w:space="0" w:color="auto"/>
              <w:bottom w:val="nil"/>
              <w:right w:val="single" w:sz="4" w:space="0" w:color="auto"/>
            </w:tcBorders>
            <w:vAlign w:val="center"/>
            <w:hideMark/>
          </w:tcPr>
          <w:p w14:paraId="07DBDB1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23,492,119</w:t>
            </w:r>
          </w:p>
        </w:tc>
        <w:tc>
          <w:tcPr>
            <w:tcW w:w="854" w:type="dxa"/>
            <w:tcBorders>
              <w:top w:val="nil"/>
              <w:left w:val="single" w:sz="4" w:space="0" w:color="auto"/>
              <w:bottom w:val="nil"/>
              <w:right w:val="single" w:sz="4" w:space="0" w:color="auto"/>
            </w:tcBorders>
            <w:vAlign w:val="center"/>
            <w:hideMark/>
          </w:tcPr>
          <w:p w14:paraId="187101EF"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sz w:val="18"/>
                <w:szCs w:val="18"/>
              </w:rPr>
              <w:t>0.09</w:t>
            </w:r>
          </w:p>
        </w:tc>
        <w:tc>
          <w:tcPr>
            <w:tcW w:w="1403" w:type="dxa"/>
            <w:tcBorders>
              <w:top w:val="nil"/>
              <w:left w:val="single" w:sz="4" w:space="0" w:color="auto"/>
              <w:bottom w:val="nil"/>
              <w:right w:val="single" w:sz="4" w:space="0" w:color="auto"/>
            </w:tcBorders>
            <w:vAlign w:val="center"/>
            <w:hideMark/>
          </w:tcPr>
          <w:p w14:paraId="4263FBF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noProof/>
                <w:sz w:val="18"/>
                <w:szCs w:val="18"/>
              </w:rPr>
              <w:t>15,952,871</w:t>
            </w:r>
          </w:p>
        </w:tc>
        <w:tc>
          <w:tcPr>
            <w:tcW w:w="852" w:type="dxa"/>
            <w:tcBorders>
              <w:top w:val="nil"/>
              <w:left w:val="single" w:sz="4" w:space="0" w:color="auto"/>
              <w:bottom w:val="nil"/>
              <w:right w:val="nil"/>
            </w:tcBorders>
            <w:vAlign w:val="center"/>
            <w:hideMark/>
          </w:tcPr>
          <w:p w14:paraId="10C66A9C"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kern w:val="0"/>
                <w:sz w:val="18"/>
                <w:szCs w:val="18"/>
              </w:rPr>
              <w:t>67.91</w:t>
            </w:r>
          </w:p>
        </w:tc>
      </w:tr>
      <w:tr w:rsidR="00134A28" w:rsidRPr="005464F2" w14:paraId="3A99708D"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0EBB524B" w14:textId="77777777" w:rsidR="00134A28" w:rsidRPr="005464F2" w:rsidRDefault="00134A28" w:rsidP="002B5A7E">
            <w:pPr>
              <w:spacing w:line="240" w:lineRule="exact"/>
              <w:ind w:left="14" w:rightChars="15" w:right="24"/>
              <w:jc w:val="distribute"/>
              <w:rPr>
                <w:rFonts w:hAnsi="標楷體"/>
                <w:b/>
                <w:noProof/>
                <w:spacing w:val="-6"/>
                <w:kern w:val="0"/>
                <w:sz w:val="22"/>
                <w:szCs w:val="22"/>
              </w:rPr>
            </w:pPr>
            <w:r w:rsidRPr="005464F2">
              <w:rPr>
                <w:rFonts w:hAnsi="標楷體" w:hint="eastAsia"/>
                <w:b/>
                <w:noProof/>
                <w:spacing w:val="-6"/>
                <w:kern w:val="0"/>
                <w:sz w:val="22"/>
                <w:szCs w:val="22"/>
              </w:rPr>
              <w:t>合計</w:t>
            </w:r>
          </w:p>
        </w:tc>
        <w:tc>
          <w:tcPr>
            <w:tcW w:w="1472" w:type="dxa"/>
            <w:tcBorders>
              <w:top w:val="nil"/>
              <w:left w:val="single" w:sz="4" w:space="0" w:color="auto"/>
              <w:bottom w:val="nil"/>
              <w:right w:val="single" w:sz="4" w:space="0" w:color="auto"/>
            </w:tcBorders>
            <w:vAlign w:val="center"/>
          </w:tcPr>
          <w:p w14:paraId="4350B8EC"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26,765,066,973</w:t>
            </w:r>
          </w:p>
        </w:tc>
        <w:tc>
          <w:tcPr>
            <w:tcW w:w="854" w:type="dxa"/>
            <w:tcBorders>
              <w:top w:val="nil"/>
              <w:left w:val="single" w:sz="4" w:space="0" w:color="auto"/>
              <w:bottom w:val="nil"/>
              <w:right w:val="single" w:sz="4" w:space="0" w:color="auto"/>
            </w:tcBorders>
            <w:vAlign w:val="center"/>
          </w:tcPr>
          <w:p w14:paraId="0AD31FFC"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100.00</w:t>
            </w:r>
          </w:p>
        </w:tc>
        <w:tc>
          <w:tcPr>
            <w:tcW w:w="1473" w:type="dxa"/>
            <w:tcBorders>
              <w:top w:val="nil"/>
              <w:left w:val="single" w:sz="4" w:space="0" w:color="auto"/>
              <w:bottom w:val="nil"/>
              <w:right w:val="single" w:sz="4" w:space="0" w:color="auto"/>
            </w:tcBorders>
            <w:vAlign w:val="center"/>
          </w:tcPr>
          <w:p w14:paraId="607ECFC0"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24,813,261,844</w:t>
            </w:r>
          </w:p>
        </w:tc>
        <w:tc>
          <w:tcPr>
            <w:tcW w:w="854" w:type="dxa"/>
            <w:tcBorders>
              <w:top w:val="nil"/>
              <w:left w:val="single" w:sz="4" w:space="0" w:color="auto"/>
              <w:bottom w:val="nil"/>
              <w:right w:val="single" w:sz="4" w:space="0" w:color="auto"/>
            </w:tcBorders>
            <w:vAlign w:val="center"/>
          </w:tcPr>
          <w:p w14:paraId="7BF4E458"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sz w:val="18"/>
                <w:szCs w:val="18"/>
              </w:rPr>
              <w:t>100.00</w:t>
            </w:r>
          </w:p>
        </w:tc>
        <w:tc>
          <w:tcPr>
            <w:tcW w:w="1403" w:type="dxa"/>
            <w:tcBorders>
              <w:top w:val="nil"/>
              <w:left w:val="single" w:sz="4" w:space="0" w:color="auto"/>
              <w:bottom w:val="nil"/>
              <w:right w:val="single" w:sz="4" w:space="0" w:color="auto"/>
            </w:tcBorders>
            <w:vAlign w:val="center"/>
          </w:tcPr>
          <w:p w14:paraId="7CE8FDE0"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noProof/>
                <w:sz w:val="18"/>
                <w:szCs w:val="18"/>
              </w:rPr>
              <w:t>1,951,805,129</w:t>
            </w:r>
          </w:p>
        </w:tc>
        <w:tc>
          <w:tcPr>
            <w:tcW w:w="852" w:type="dxa"/>
            <w:tcBorders>
              <w:top w:val="nil"/>
              <w:left w:val="single" w:sz="4" w:space="0" w:color="auto"/>
              <w:bottom w:val="nil"/>
              <w:right w:val="nil"/>
            </w:tcBorders>
            <w:vAlign w:val="center"/>
          </w:tcPr>
          <w:p w14:paraId="1160689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kern w:val="0"/>
                <w:sz w:val="18"/>
                <w:szCs w:val="18"/>
              </w:rPr>
              <w:t>7.87</w:t>
            </w:r>
          </w:p>
        </w:tc>
      </w:tr>
      <w:tr w:rsidR="00134A28" w:rsidRPr="005464F2" w14:paraId="14AB42A5"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2B7FA931" w14:textId="77777777" w:rsidR="00134A28" w:rsidRPr="005464F2" w:rsidRDefault="00134A28" w:rsidP="002B5A7E">
            <w:pPr>
              <w:spacing w:line="240" w:lineRule="exact"/>
              <w:ind w:left="14" w:rightChars="15" w:right="24"/>
              <w:jc w:val="distribute"/>
              <w:rPr>
                <w:rFonts w:hAnsi="標楷體"/>
                <w:b/>
                <w:spacing w:val="-6"/>
                <w:kern w:val="0"/>
                <w:sz w:val="22"/>
              </w:rPr>
            </w:pPr>
            <w:r w:rsidRPr="005464F2">
              <w:rPr>
                <w:rFonts w:hAnsi="標楷體"/>
                <w:b/>
                <w:spacing w:val="-6"/>
                <w:kern w:val="0"/>
                <w:sz w:val="22"/>
              </w:rPr>
              <w:t>負債</w:t>
            </w:r>
          </w:p>
        </w:tc>
        <w:tc>
          <w:tcPr>
            <w:tcW w:w="1472" w:type="dxa"/>
            <w:tcBorders>
              <w:top w:val="nil"/>
              <w:left w:val="single" w:sz="4" w:space="0" w:color="auto"/>
              <w:bottom w:val="nil"/>
              <w:right w:val="single" w:sz="4" w:space="0" w:color="auto"/>
            </w:tcBorders>
            <w:vAlign w:val="center"/>
          </w:tcPr>
          <w:p w14:paraId="5B8A79B7"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21,401,018,047</w:t>
            </w:r>
          </w:p>
        </w:tc>
        <w:tc>
          <w:tcPr>
            <w:tcW w:w="854" w:type="dxa"/>
            <w:tcBorders>
              <w:top w:val="nil"/>
              <w:left w:val="single" w:sz="4" w:space="0" w:color="auto"/>
              <w:bottom w:val="nil"/>
              <w:right w:val="single" w:sz="4" w:space="0" w:color="auto"/>
            </w:tcBorders>
            <w:vAlign w:val="center"/>
          </w:tcPr>
          <w:p w14:paraId="6A6C552B"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79.96</w:t>
            </w:r>
          </w:p>
        </w:tc>
        <w:tc>
          <w:tcPr>
            <w:tcW w:w="1473" w:type="dxa"/>
            <w:tcBorders>
              <w:top w:val="nil"/>
              <w:left w:val="single" w:sz="4" w:space="0" w:color="auto"/>
              <w:bottom w:val="nil"/>
              <w:right w:val="single" w:sz="4" w:space="0" w:color="auto"/>
            </w:tcBorders>
            <w:vAlign w:val="center"/>
          </w:tcPr>
          <w:p w14:paraId="590C3DD8"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19,796,746,468</w:t>
            </w:r>
          </w:p>
        </w:tc>
        <w:tc>
          <w:tcPr>
            <w:tcW w:w="854" w:type="dxa"/>
            <w:tcBorders>
              <w:top w:val="nil"/>
              <w:left w:val="single" w:sz="4" w:space="0" w:color="auto"/>
              <w:bottom w:val="nil"/>
              <w:right w:val="single" w:sz="4" w:space="0" w:color="auto"/>
            </w:tcBorders>
            <w:vAlign w:val="center"/>
          </w:tcPr>
          <w:p w14:paraId="45AD5E89"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79.78</w:t>
            </w:r>
          </w:p>
        </w:tc>
        <w:tc>
          <w:tcPr>
            <w:tcW w:w="1403" w:type="dxa"/>
            <w:tcBorders>
              <w:top w:val="nil"/>
              <w:left w:val="single" w:sz="4" w:space="0" w:color="auto"/>
              <w:bottom w:val="nil"/>
              <w:right w:val="single" w:sz="4" w:space="0" w:color="auto"/>
            </w:tcBorders>
            <w:vAlign w:val="center"/>
          </w:tcPr>
          <w:p w14:paraId="27108A28"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noProof/>
                <w:sz w:val="18"/>
                <w:szCs w:val="18"/>
              </w:rPr>
              <w:t>1,604,271,579</w:t>
            </w:r>
          </w:p>
        </w:tc>
        <w:tc>
          <w:tcPr>
            <w:tcW w:w="852" w:type="dxa"/>
            <w:tcBorders>
              <w:top w:val="nil"/>
              <w:left w:val="single" w:sz="4" w:space="0" w:color="auto"/>
              <w:bottom w:val="nil"/>
              <w:right w:val="nil"/>
            </w:tcBorders>
            <w:vAlign w:val="center"/>
          </w:tcPr>
          <w:p w14:paraId="4090F8F2" w14:textId="77777777" w:rsidR="00134A28" w:rsidRPr="005464F2" w:rsidRDefault="00134A28" w:rsidP="00D03D23">
            <w:pPr>
              <w:spacing w:line="240" w:lineRule="exact"/>
              <w:rPr>
                <w:rFonts w:ascii="細明體" w:eastAsia="細明體" w:hAnsi="細明體"/>
                <w:b/>
                <w:kern w:val="0"/>
                <w:sz w:val="18"/>
                <w:szCs w:val="18"/>
              </w:rPr>
            </w:pPr>
            <w:r w:rsidRPr="005464F2">
              <w:rPr>
                <w:rFonts w:ascii="細明體" w:eastAsia="細明體" w:hAnsi="細明體"/>
                <w:b/>
                <w:kern w:val="0"/>
                <w:sz w:val="18"/>
                <w:szCs w:val="18"/>
              </w:rPr>
              <w:t>8.10</w:t>
            </w:r>
          </w:p>
        </w:tc>
      </w:tr>
      <w:tr w:rsidR="00134A28" w:rsidRPr="005464F2" w14:paraId="5095D007"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0928688B" w14:textId="77777777" w:rsidR="00134A28" w:rsidRPr="005464F2" w:rsidRDefault="00134A28" w:rsidP="002B5A7E">
            <w:pPr>
              <w:spacing w:line="240" w:lineRule="exact"/>
              <w:ind w:leftChars="100" w:left="160" w:rightChars="15" w:right="24"/>
              <w:jc w:val="distribute"/>
              <w:rPr>
                <w:rFonts w:hAnsi="標楷體"/>
                <w:b/>
                <w:spacing w:val="-6"/>
                <w:kern w:val="0"/>
                <w:sz w:val="22"/>
              </w:rPr>
            </w:pPr>
            <w:r w:rsidRPr="005464F2">
              <w:rPr>
                <w:rFonts w:hAnsi="標楷體"/>
                <w:b/>
                <w:spacing w:val="-6"/>
                <w:kern w:val="0"/>
                <w:sz w:val="22"/>
              </w:rPr>
              <w:t>流動負債</w:t>
            </w:r>
          </w:p>
        </w:tc>
        <w:tc>
          <w:tcPr>
            <w:tcW w:w="1472" w:type="dxa"/>
            <w:tcBorders>
              <w:top w:val="nil"/>
              <w:left w:val="single" w:sz="4" w:space="0" w:color="auto"/>
              <w:bottom w:val="nil"/>
              <w:right w:val="single" w:sz="4" w:space="0" w:color="auto"/>
            </w:tcBorders>
            <w:vAlign w:val="center"/>
          </w:tcPr>
          <w:p w14:paraId="6E3F639A"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271,810,802</w:t>
            </w:r>
          </w:p>
        </w:tc>
        <w:tc>
          <w:tcPr>
            <w:tcW w:w="854" w:type="dxa"/>
            <w:tcBorders>
              <w:top w:val="nil"/>
              <w:left w:val="single" w:sz="4" w:space="0" w:color="auto"/>
              <w:bottom w:val="nil"/>
              <w:right w:val="single" w:sz="4" w:space="0" w:color="auto"/>
            </w:tcBorders>
            <w:vAlign w:val="center"/>
          </w:tcPr>
          <w:p w14:paraId="10DCF340"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1.02</w:t>
            </w:r>
          </w:p>
        </w:tc>
        <w:tc>
          <w:tcPr>
            <w:tcW w:w="1473" w:type="dxa"/>
            <w:tcBorders>
              <w:top w:val="nil"/>
              <w:left w:val="single" w:sz="4" w:space="0" w:color="auto"/>
              <w:bottom w:val="nil"/>
              <w:right w:val="single" w:sz="4" w:space="0" w:color="auto"/>
            </w:tcBorders>
            <w:vAlign w:val="center"/>
          </w:tcPr>
          <w:p w14:paraId="076C8BBC"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277,445,950</w:t>
            </w:r>
          </w:p>
        </w:tc>
        <w:tc>
          <w:tcPr>
            <w:tcW w:w="854" w:type="dxa"/>
            <w:tcBorders>
              <w:top w:val="nil"/>
              <w:left w:val="single" w:sz="4" w:space="0" w:color="auto"/>
              <w:bottom w:val="nil"/>
              <w:right w:val="single" w:sz="4" w:space="0" w:color="auto"/>
            </w:tcBorders>
            <w:vAlign w:val="center"/>
          </w:tcPr>
          <w:p w14:paraId="6A396896"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1.12</w:t>
            </w:r>
          </w:p>
        </w:tc>
        <w:tc>
          <w:tcPr>
            <w:tcW w:w="1403" w:type="dxa"/>
            <w:tcBorders>
              <w:top w:val="nil"/>
              <w:left w:val="single" w:sz="4" w:space="0" w:color="auto"/>
              <w:bottom w:val="nil"/>
              <w:right w:val="single" w:sz="4" w:space="0" w:color="auto"/>
            </w:tcBorders>
            <w:vAlign w:val="center"/>
          </w:tcPr>
          <w:p w14:paraId="376E32A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noProof/>
                <w:sz w:val="18"/>
                <w:szCs w:val="18"/>
              </w:rPr>
              <w:t>- 5,635,148</w:t>
            </w:r>
          </w:p>
        </w:tc>
        <w:tc>
          <w:tcPr>
            <w:tcW w:w="852" w:type="dxa"/>
            <w:tcBorders>
              <w:top w:val="nil"/>
              <w:left w:val="single" w:sz="4" w:space="0" w:color="auto"/>
              <w:bottom w:val="nil"/>
              <w:right w:val="nil"/>
            </w:tcBorders>
            <w:vAlign w:val="center"/>
          </w:tcPr>
          <w:p w14:paraId="199A5404" w14:textId="77777777" w:rsidR="00134A28" w:rsidRPr="005464F2" w:rsidRDefault="00134A28" w:rsidP="00D03D23">
            <w:pPr>
              <w:spacing w:line="240" w:lineRule="exact"/>
              <w:rPr>
                <w:rFonts w:ascii="細明體" w:eastAsia="細明體" w:hAnsi="細明體"/>
                <w:b/>
                <w:kern w:val="0"/>
                <w:sz w:val="18"/>
                <w:szCs w:val="18"/>
              </w:rPr>
            </w:pPr>
            <w:r w:rsidRPr="005464F2">
              <w:rPr>
                <w:rFonts w:ascii="細明體" w:eastAsia="細明體" w:hAnsi="細明體"/>
                <w:b/>
                <w:kern w:val="0"/>
                <w:sz w:val="18"/>
                <w:szCs w:val="18"/>
              </w:rPr>
              <w:t>- 2.03</w:t>
            </w:r>
          </w:p>
        </w:tc>
      </w:tr>
      <w:tr w:rsidR="00134A28" w:rsidRPr="005464F2" w14:paraId="54EF3487"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1E5A8DB0" w14:textId="77777777" w:rsidR="00134A28" w:rsidRPr="005464F2" w:rsidRDefault="00134A28" w:rsidP="002B5A7E">
            <w:pPr>
              <w:spacing w:line="240" w:lineRule="exact"/>
              <w:ind w:leftChars="200" w:left="320" w:rightChars="15" w:right="24"/>
              <w:jc w:val="distribute"/>
              <w:rPr>
                <w:rFonts w:hAnsi="標楷體"/>
                <w:b/>
                <w:spacing w:val="-6"/>
                <w:kern w:val="0"/>
                <w:sz w:val="22"/>
              </w:rPr>
            </w:pPr>
            <w:r w:rsidRPr="005464F2">
              <w:rPr>
                <w:rFonts w:hAnsi="標楷體"/>
                <w:spacing w:val="-6"/>
                <w:kern w:val="0"/>
                <w:sz w:val="22"/>
              </w:rPr>
              <w:t>應付款項</w:t>
            </w:r>
          </w:p>
        </w:tc>
        <w:tc>
          <w:tcPr>
            <w:tcW w:w="1472" w:type="dxa"/>
            <w:tcBorders>
              <w:top w:val="nil"/>
              <w:left w:val="single" w:sz="4" w:space="0" w:color="auto"/>
              <w:bottom w:val="nil"/>
              <w:right w:val="single" w:sz="4" w:space="0" w:color="auto"/>
            </w:tcBorders>
            <w:vAlign w:val="center"/>
          </w:tcPr>
          <w:p w14:paraId="12FA570E"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271,810,802</w:t>
            </w:r>
          </w:p>
        </w:tc>
        <w:tc>
          <w:tcPr>
            <w:tcW w:w="854" w:type="dxa"/>
            <w:tcBorders>
              <w:top w:val="nil"/>
              <w:left w:val="single" w:sz="4" w:space="0" w:color="auto"/>
              <w:bottom w:val="nil"/>
              <w:right w:val="single" w:sz="4" w:space="0" w:color="auto"/>
            </w:tcBorders>
            <w:vAlign w:val="center"/>
          </w:tcPr>
          <w:p w14:paraId="28EA7DD1"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1.02</w:t>
            </w:r>
          </w:p>
        </w:tc>
        <w:tc>
          <w:tcPr>
            <w:tcW w:w="1473" w:type="dxa"/>
            <w:tcBorders>
              <w:top w:val="nil"/>
              <w:left w:val="single" w:sz="4" w:space="0" w:color="auto"/>
              <w:bottom w:val="nil"/>
              <w:right w:val="single" w:sz="4" w:space="0" w:color="auto"/>
            </w:tcBorders>
            <w:vAlign w:val="center"/>
          </w:tcPr>
          <w:p w14:paraId="46E98A93"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277,445,950</w:t>
            </w:r>
          </w:p>
        </w:tc>
        <w:tc>
          <w:tcPr>
            <w:tcW w:w="854" w:type="dxa"/>
            <w:tcBorders>
              <w:top w:val="nil"/>
              <w:left w:val="single" w:sz="4" w:space="0" w:color="auto"/>
              <w:bottom w:val="nil"/>
              <w:right w:val="single" w:sz="4" w:space="0" w:color="auto"/>
            </w:tcBorders>
            <w:vAlign w:val="center"/>
          </w:tcPr>
          <w:p w14:paraId="08760678"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1.12</w:t>
            </w:r>
          </w:p>
        </w:tc>
        <w:tc>
          <w:tcPr>
            <w:tcW w:w="1403" w:type="dxa"/>
            <w:tcBorders>
              <w:top w:val="nil"/>
              <w:left w:val="single" w:sz="4" w:space="0" w:color="auto"/>
              <w:bottom w:val="nil"/>
              <w:right w:val="single" w:sz="4" w:space="0" w:color="auto"/>
            </w:tcBorders>
            <w:vAlign w:val="center"/>
          </w:tcPr>
          <w:p w14:paraId="32E2CDA3"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noProof/>
                <w:sz w:val="18"/>
                <w:szCs w:val="18"/>
              </w:rPr>
              <w:t>- 5,635,148</w:t>
            </w:r>
          </w:p>
        </w:tc>
        <w:tc>
          <w:tcPr>
            <w:tcW w:w="852" w:type="dxa"/>
            <w:tcBorders>
              <w:top w:val="nil"/>
              <w:left w:val="single" w:sz="4" w:space="0" w:color="auto"/>
              <w:bottom w:val="nil"/>
              <w:right w:val="nil"/>
            </w:tcBorders>
            <w:vAlign w:val="center"/>
          </w:tcPr>
          <w:p w14:paraId="41F7A7DA" w14:textId="77777777" w:rsidR="00134A28" w:rsidRPr="005464F2" w:rsidRDefault="00134A28" w:rsidP="00D03D23">
            <w:pPr>
              <w:spacing w:line="240" w:lineRule="exact"/>
              <w:rPr>
                <w:rFonts w:ascii="細明體" w:eastAsia="細明體" w:hAnsi="細明體"/>
                <w:b/>
                <w:kern w:val="0"/>
                <w:sz w:val="18"/>
                <w:szCs w:val="18"/>
              </w:rPr>
            </w:pPr>
            <w:r w:rsidRPr="005464F2">
              <w:rPr>
                <w:rFonts w:ascii="細明體" w:eastAsia="細明體" w:hAnsi="細明體"/>
                <w:kern w:val="0"/>
                <w:sz w:val="18"/>
                <w:szCs w:val="18"/>
              </w:rPr>
              <w:t>- 2.03</w:t>
            </w:r>
          </w:p>
        </w:tc>
      </w:tr>
      <w:tr w:rsidR="00134A28" w:rsidRPr="005464F2" w14:paraId="77F06819"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77BF132E" w14:textId="77777777" w:rsidR="00134A28" w:rsidRPr="005464F2" w:rsidRDefault="00134A28" w:rsidP="002B5A7E">
            <w:pPr>
              <w:spacing w:line="240" w:lineRule="exact"/>
              <w:ind w:leftChars="100" w:left="160" w:rightChars="15" w:right="24"/>
              <w:jc w:val="distribute"/>
              <w:rPr>
                <w:rFonts w:hAnsi="標楷體"/>
                <w:b/>
                <w:spacing w:val="-6"/>
                <w:kern w:val="0"/>
                <w:sz w:val="22"/>
              </w:rPr>
            </w:pPr>
            <w:r w:rsidRPr="005464F2">
              <w:rPr>
                <w:rFonts w:hAnsi="標楷體"/>
                <w:b/>
                <w:spacing w:val="-6"/>
                <w:kern w:val="0"/>
                <w:sz w:val="22"/>
              </w:rPr>
              <w:t>長期負債</w:t>
            </w:r>
          </w:p>
        </w:tc>
        <w:tc>
          <w:tcPr>
            <w:tcW w:w="1472" w:type="dxa"/>
            <w:tcBorders>
              <w:top w:val="nil"/>
              <w:left w:val="single" w:sz="4" w:space="0" w:color="auto"/>
              <w:bottom w:val="nil"/>
              <w:right w:val="single" w:sz="4" w:space="0" w:color="auto"/>
            </w:tcBorders>
            <w:vAlign w:val="center"/>
          </w:tcPr>
          <w:p w14:paraId="784FBA60"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20,999,937,137</w:t>
            </w:r>
          </w:p>
        </w:tc>
        <w:tc>
          <w:tcPr>
            <w:tcW w:w="854" w:type="dxa"/>
            <w:tcBorders>
              <w:top w:val="nil"/>
              <w:left w:val="single" w:sz="4" w:space="0" w:color="auto"/>
              <w:bottom w:val="nil"/>
              <w:right w:val="single" w:sz="4" w:space="0" w:color="auto"/>
            </w:tcBorders>
            <w:vAlign w:val="center"/>
          </w:tcPr>
          <w:p w14:paraId="25AE0005"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78.46</w:t>
            </w:r>
          </w:p>
        </w:tc>
        <w:tc>
          <w:tcPr>
            <w:tcW w:w="1473" w:type="dxa"/>
            <w:tcBorders>
              <w:top w:val="nil"/>
              <w:left w:val="single" w:sz="4" w:space="0" w:color="auto"/>
              <w:bottom w:val="nil"/>
              <w:right w:val="single" w:sz="4" w:space="0" w:color="auto"/>
            </w:tcBorders>
            <w:vAlign w:val="center"/>
          </w:tcPr>
          <w:p w14:paraId="1F437F22"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19,458,916,137</w:t>
            </w:r>
          </w:p>
        </w:tc>
        <w:tc>
          <w:tcPr>
            <w:tcW w:w="854" w:type="dxa"/>
            <w:tcBorders>
              <w:top w:val="nil"/>
              <w:left w:val="single" w:sz="4" w:space="0" w:color="auto"/>
              <w:bottom w:val="nil"/>
              <w:right w:val="single" w:sz="4" w:space="0" w:color="auto"/>
            </w:tcBorders>
            <w:vAlign w:val="center"/>
          </w:tcPr>
          <w:p w14:paraId="7B71017B"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78.42</w:t>
            </w:r>
          </w:p>
        </w:tc>
        <w:tc>
          <w:tcPr>
            <w:tcW w:w="1403" w:type="dxa"/>
            <w:tcBorders>
              <w:top w:val="nil"/>
              <w:left w:val="single" w:sz="4" w:space="0" w:color="auto"/>
              <w:bottom w:val="nil"/>
              <w:right w:val="single" w:sz="4" w:space="0" w:color="auto"/>
            </w:tcBorders>
            <w:vAlign w:val="center"/>
          </w:tcPr>
          <w:p w14:paraId="3952CC7C"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noProof/>
                <w:sz w:val="18"/>
                <w:szCs w:val="18"/>
              </w:rPr>
              <w:t>1,541,021,000</w:t>
            </w:r>
          </w:p>
        </w:tc>
        <w:tc>
          <w:tcPr>
            <w:tcW w:w="852" w:type="dxa"/>
            <w:tcBorders>
              <w:top w:val="nil"/>
              <w:left w:val="single" w:sz="4" w:space="0" w:color="auto"/>
              <w:bottom w:val="nil"/>
              <w:right w:val="nil"/>
            </w:tcBorders>
            <w:vAlign w:val="center"/>
          </w:tcPr>
          <w:p w14:paraId="387B942E" w14:textId="77777777" w:rsidR="00134A28" w:rsidRPr="005464F2" w:rsidRDefault="00134A28" w:rsidP="00D03D23">
            <w:pPr>
              <w:spacing w:line="240" w:lineRule="exact"/>
              <w:rPr>
                <w:rFonts w:ascii="細明體" w:eastAsia="細明體" w:hAnsi="細明體"/>
                <w:b/>
                <w:kern w:val="0"/>
                <w:sz w:val="18"/>
                <w:szCs w:val="18"/>
              </w:rPr>
            </w:pPr>
            <w:r w:rsidRPr="005464F2">
              <w:rPr>
                <w:rFonts w:ascii="細明體" w:eastAsia="細明體" w:hAnsi="細明體"/>
                <w:b/>
                <w:kern w:val="0"/>
                <w:sz w:val="18"/>
                <w:szCs w:val="18"/>
              </w:rPr>
              <w:t>7.92</w:t>
            </w:r>
          </w:p>
        </w:tc>
      </w:tr>
      <w:tr w:rsidR="00134A28" w:rsidRPr="005464F2" w14:paraId="00018C68"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5CD67A8C" w14:textId="77777777" w:rsidR="00134A28" w:rsidRPr="005464F2" w:rsidRDefault="00134A28" w:rsidP="002B5A7E">
            <w:pPr>
              <w:spacing w:line="240" w:lineRule="exact"/>
              <w:ind w:leftChars="200" w:left="320" w:rightChars="15" w:right="24"/>
              <w:jc w:val="distribute"/>
              <w:rPr>
                <w:rFonts w:hAnsi="標楷體"/>
                <w:b/>
                <w:spacing w:val="-6"/>
                <w:kern w:val="0"/>
                <w:sz w:val="22"/>
              </w:rPr>
            </w:pPr>
            <w:r w:rsidRPr="005464F2">
              <w:rPr>
                <w:rFonts w:hAnsi="標楷體"/>
                <w:spacing w:val="-6"/>
                <w:kern w:val="0"/>
                <w:sz w:val="22"/>
              </w:rPr>
              <w:t>長期債務</w:t>
            </w:r>
          </w:p>
        </w:tc>
        <w:tc>
          <w:tcPr>
            <w:tcW w:w="1472" w:type="dxa"/>
            <w:tcBorders>
              <w:top w:val="nil"/>
              <w:left w:val="single" w:sz="4" w:space="0" w:color="auto"/>
              <w:bottom w:val="nil"/>
              <w:right w:val="single" w:sz="4" w:space="0" w:color="auto"/>
            </w:tcBorders>
            <w:vAlign w:val="center"/>
          </w:tcPr>
          <w:p w14:paraId="2B282341"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20,999,937,137</w:t>
            </w:r>
          </w:p>
        </w:tc>
        <w:tc>
          <w:tcPr>
            <w:tcW w:w="854" w:type="dxa"/>
            <w:tcBorders>
              <w:top w:val="nil"/>
              <w:left w:val="single" w:sz="4" w:space="0" w:color="auto"/>
              <w:bottom w:val="nil"/>
              <w:right w:val="single" w:sz="4" w:space="0" w:color="auto"/>
            </w:tcBorders>
            <w:vAlign w:val="center"/>
          </w:tcPr>
          <w:p w14:paraId="3DDD38A6"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78.46</w:t>
            </w:r>
          </w:p>
        </w:tc>
        <w:tc>
          <w:tcPr>
            <w:tcW w:w="1473" w:type="dxa"/>
            <w:tcBorders>
              <w:top w:val="nil"/>
              <w:left w:val="single" w:sz="4" w:space="0" w:color="auto"/>
              <w:bottom w:val="nil"/>
              <w:right w:val="single" w:sz="4" w:space="0" w:color="auto"/>
            </w:tcBorders>
            <w:vAlign w:val="center"/>
          </w:tcPr>
          <w:p w14:paraId="6AD30F72"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19,458,916,137</w:t>
            </w:r>
          </w:p>
        </w:tc>
        <w:tc>
          <w:tcPr>
            <w:tcW w:w="854" w:type="dxa"/>
            <w:tcBorders>
              <w:top w:val="nil"/>
              <w:left w:val="single" w:sz="4" w:space="0" w:color="auto"/>
              <w:bottom w:val="nil"/>
              <w:right w:val="single" w:sz="4" w:space="0" w:color="auto"/>
            </w:tcBorders>
            <w:vAlign w:val="center"/>
          </w:tcPr>
          <w:p w14:paraId="3E046BC5"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78.42</w:t>
            </w:r>
          </w:p>
        </w:tc>
        <w:tc>
          <w:tcPr>
            <w:tcW w:w="1403" w:type="dxa"/>
            <w:tcBorders>
              <w:top w:val="nil"/>
              <w:left w:val="single" w:sz="4" w:space="0" w:color="auto"/>
              <w:bottom w:val="nil"/>
              <w:right w:val="single" w:sz="4" w:space="0" w:color="auto"/>
            </w:tcBorders>
            <w:vAlign w:val="center"/>
          </w:tcPr>
          <w:p w14:paraId="4AA73903"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noProof/>
                <w:sz w:val="18"/>
                <w:szCs w:val="18"/>
              </w:rPr>
              <w:t>1,541,021,000</w:t>
            </w:r>
          </w:p>
        </w:tc>
        <w:tc>
          <w:tcPr>
            <w:tcW w:w="852" w:type="dxa"/>
            <w:tcBorders>
              <w:top w:val="nil"/>
              <w:left w:val="single" w:sz="4" w:space="0" w:color="auto"/>
              <w:bottom w:val="nil"/>
              <w:right w:val="nil"/>
            </w:tcBorders>
            <w:vAlign w:val="center"/>
          </w:tcPr>
          <w:p w14:paraId="0C42F6C5" w14:textId="77777777" w:rsidR="00134A28" w:rsidRPr="005464F2" w:rsidRDefault="00134A28" w:rsidP="00D03D23">
            <w:pPr>
              <w:spacing w:line="240" w:lineRule="exact"/>
              <w:rPr>
                <w:rFonts w:ascii="細明體" w:eastAsia="細明體" w:hAnsi="細明體"/>
                <w:b/>
                <w:kern w:val="0"/>
                <w:sz w:val="18"/>
                <w:szCs w:val="18"/>
              </w:rPr>
            </w:pPr>
            <w:r w:rsidRPr="005464F2">
              <w:rPr>
                <w:rFonts w:ascii="細明體" w:eastAsia="細明體" w:hAnsi="細明體"/>
                <w:kern w:val="0"/>
                <w:sz w:val="18"/>
                <w:szCs w:val="18"/>
              </w:rPr>
              <w:t>7.92</w:t>
            </w:r>
          </w:p>
        </w:tc>
      </w:tr>
      <w:tr w:rsidR="00134A28" w:rsidRPr="005464F2" w14:paraId="6CADECBD"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56742508" w14:textId="77777777" w:rsidR="00134A28" w:rsidRPr="005464F2" w:rsidRDefault="00134A28" w:rsidP="002B5A7E">
            <w:pPr>
              <w:spacing w:line="240" w:lineRule="exact"/>
              <w:ind w:leftChars="100" w:left="160" w:rightChars="15" w:right="24"/>
              <w:jc w:val="distribute"/>
              <w:rPr>
                <w:rFonts w:hAnsi="標楷體"/>
                <w:b/>
                <w:spacing w:val="-6"/>
                <w:kern w:val="0"/>
                <w:sz w:val="22"/>
              </w:rPr>
            </w:pPr>
            <w:r w:rsidRPr="005464F2">
              <w:rPr>
                <w:rFonts w:hAnsi="標楷體"/>
                <w:b/>
                <w:spacing w:val="-6"/>
                <w:kern w:val="0"/>
                <w:sz w:val="22"/>
              </w:rPr>
              <w:t>其他負債</w:t>
            </w:r>
          </w:p>
        </w:tc>
        <w:tc>
          <w:tcPr>
            <w:tcW w:w="1472" w:type="dxa"/>
            <w:tcBorders>
              <w:top w:val="nil"/>
              <w:left w:val="single" w:sz="4" w:space="0" w:color="auto"/>
              <w:bottom w:val="nil"/>
              <w:right w:val="single" w:sz="4" w:space="0" w:color="auto"/>
            </w:tcBorders>
            <w:vAlign w:val="center"/>
          </w:tcPr>
          <w:p w14:paraId="40BD870A"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129,270,108</w:t>
            </w:r>
          </w:p>
        </w:tc>
        <w:tc>
          <w:tcPr>
            <w:tcW w:w="854" w:type="dxa"/>
            <w:tcBorders>
              <w:top w:val="nil"/>
              <w:left w:val="single" w:sz="4" w:space="0" w:color="auto"/>
              <w:bottom w:val="nil"/>
              <w:right w:val="single" w:sz="4" w:space="0" w:color="auto"/>
            </w:tcBorders>
            <w:vAlign w:val="center"/>
          </w:tcPr>
          <w:p w14:paraId="41F257E2"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0.48</w:t>
            </w:r>
          </w:p>
        </w:tc>
        <w:tc>
          <w:tcPr>
            <w:tcW w:w="1473" w:type="dxa"/>
            <w:tcBorders>
              <w:top w:val="nil"/>
              <w:left w:val="single" w:sz="4" w:space="0" w:color="auto"/>
              <w:bottom w:val="nil"/>
              <w:right w:val="single" w:sz="4" w:space="0" w:color="auto"/>
            </w:tcBorders>
            <w:vAlign w:val="center"/>
          </w:tcPr>
          <w:p w14:paraId="09225D5C"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60,384,381</w:t>
            </w:r>
          </w:p>
        </w:tc>
        <w:tc>
          <w:tcPr>
            <w:tcW w:w="854" w:type="dxa"/>
            <w:tcBorders>
              <w:top w:val="nil"/>
              <w:left w:val="single" w:sz="4" w:space="0" w:color="auto"/>
              <w:bottom w:val="nil"/>
              <w:right w:val="single" w:sz="4" w:space="0" w:color="auto"/>
            </w:tcBorders>
            <w:vAlign w:val="center"/>
          </w:tcPr>
          <w:p w14:paraId="06644740"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0.24</w:t>
            </w:r>
          </w:p>
        </w:tc>
        <w:tc>
          <w:tcPr>
            <w:tcW w:w="1403" w:type="dxa"/>
            <w:tcBorders>
              <w:top w:val="nil"/>
              <w:left w:val="single" w:sz="4" w:space="0" w:color="auto"/>
              <w:bottom w:val="nil"/>
              <w:right w:val="single" w:sz="4" w:space="0" w:color="auto"/>
            </w:tcBorders>
            <w:vAlign w:val="center"/>
          </w:tcPr>
          <w:p w14:paraId="500E17E6"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noProof/>
                <w:sz w:val="18"/>
                <w:szCs w:val="18"/>
              </w:rPr>
              <w:t>68,885,727</w:t>
            </w:r>
          </w:p>
        </w:tc>
        <w:tc>
          <w:tcPr>
            <w:tcW w:w="852" w:type="dxa"/>
            <w:tcBorders>
              <w:top w:val="nil"/>
              <w:left w:val="single" w:sz="4" w:space="0" w:color="auto"/>
              <w:bottom w:val="nil"/>
              <w:right w:val="nil"/>
            </w:tcBorders>
            <w:vAlign w:val="center"/>
          </w:tcPr>
          <w:p w14:paraId="47B7AE7E" w14:textId="77777777" w:rsidR="00134A28" w:rsidRPr="005464F2" w:rsidRDefault="00134A28" w:rsidP="00D03D23">
            <w:pPr>
              <w:spacing w:line="240" w:lineRule="exact"/>
              <w:rPr>
                <w:rFonts w:ascii="細明體" w:eastAsia="細明體" w:hAnsi="細明體"/>
                <w:b/>
                <w:kern w:val="0"/>
                <w:sz w:val="18"/>
                <w:szCs w:val="18"/>
              </w:rPr>
            </w:pPr>
            <w:r w:rsidRPr="005464F2">
              <w:rPr>
                <w:rFonts w:ascii="細明體" w:eastAsia="細明體" w:hAnsi="細明體"/>
                <w:b/>
                <w:kern w:val="0"/>
                <w:sz w:val="18"/>
                <w:szCs w:val="18"/>
              </w:rPr>
              <w:t>114.08</w:t>
            </w:r>
          </w:p>
        </w:tc>
      </w:tr>
      <w:tr w:rsidR="00134A28" w:rsidRPr="005464F2" w14:paraId="59627754"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67600E1C" w14:textId="77777777" w:rsidR="00134A28" w:rsidRPr="005464F2" w:rsidRDefault="00134A28" w:rsidP="002B5A7E">
            <w:pPr>
              <w:spacing w:line="240" w:lineRule="exact"/>
              <w:ind w:leftChars="200" w:left="320" w:rightChars="15" w:right="24"/>
              <w:jc w:val="distribute"/>
              <w:rPr>
                <w:rFonts w:hAnsi="標楷體"/>
                <w:b/>
                <w:spacing w:val="-6"/>
                <w:kern w:val="0"/>
                <w:sz w:val="22"/>
              </w:rPr>
            </w:pPr>
            <w:r w:rsidRPr="005464F2">
              <w:rPr>
                <w:rFonts w:hAnsi="標楷體"/>
                <w:spacing w:val="-6"/>
                <w:kern w:val="0"/>
                <w:sz w:val="22"/>
              </w:rPr>
              <w:t>什項負債</w:t>
            </w:r>
          </w:p>
        </w:tc>
        <w:tc>
          <w:tcPr>
            <w:tcW w:w="1472" w:type="dxa"/>
            <w:tcBorders>
              <w:top w:val="nil"/>
              <w:left w:val="single" w:sz="4" w:space="0" w:color="auto"/>
              <w:bottom w:val="nil"/>
              <w:right w:val="single" w:sz="4" w:space="0" w:color="auto"/>
            </w:tcBorders>
            <w:vAlign w:val="center"/>
          </w:tcPr>
          <w:p w14:paraId="6B0A4753"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129,270,108</w:t>
            </w:r>
          </w:p>
        </w:tc>
        <w:tc>
          <w:tcPr>
            <w:tcW w:w="854" w:type="dxa"/>
            <w:tcBorders>
              <w:top w:val="nil"/>
              <w:left w:val="single" w:sz="4" w:space="0" w:color="auto"/>
              <w:bottom w:val="nil"/>
              <w:right w:val="single" w:sz="4" w:space="0" w:color="auto"/>
            </w:tcBorders>
            <w:vAlign w:val="center"/>
          </w:tcPr>
          <w:p w14:paraId="045F1E5D"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0.48</w:t>
            </w:r>
          </w:p>
        </w:tc>
        <w:tc>
          <w:tcPr>
            <w:tcW w:w="1473" w:type="dxa"/>
            <w:tcBorders>
              <w:top w:val="nil"/>
              <w:left w:val="single" w:sz="4" w:space="0" w:color="auto"/>
              <w:bottom w:val="nil"/>
              <w:right w:val="single" w:sz="4" w:space="0" w:color="auto"/>
            </w:tcBorders>
            <w:vAlign w:val="center"/>
          </w:tcPr>
          <w:p w14:paraId="501C75C7"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60,384,381</w:t>
            </w:r>
          </w:p>
        </w:tc>
        <w:tc>
          <w:tcPr>
            <w:tcW w:w="854" w:type="dxa"/>
            <w:tcBorders>
              <w:top w:val="nil"/>
              <w:left w:val="single" w:sz="4" w:space="0" w:color="auto"/>
              <w:bottom w:val="nil"/>
              <w:right w:val="single" w:sz="4" w:space="0" w:color="auto"/>
            </w:tcBorders>
            <w:vAlign w:val="center"/>
          </w:tcPr>
          <w:p w14:paraId="6EDF42A2"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0.24</w:t>
            </w:r>
          </w:p>
        </w:tc>
        <w:tc>
          <w:tcPr>
            <w:tcW w:w="1403" w:type="dxa"/>
            <w:tcBorders>
              <w:top w:val="nil"/>
              <w:left w:val="single" w:sz="4" w:space="0" w:color="auto"/>
              <w:bottom w:val="nil"/>
              <w:right w:val="single" w:sz="4" w:space="0" w:color="auto"/>
            </w:tcBorders>
            <w:vAlign w:val="center"/>
          </w:tcPr>
          <w:p w14:paraId="060C3DE9"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noProof/>
                <w:sz w:val="18"/>
                <w:szCs w:val="18"/>
              </w:rPr>
              <w:t>68,885,727</w:t>
            </w:r>
          </w:p>
        </w:tc>
        <w:tc>
          <w:tcPr>
            <w:tcW w:w="852" w:type="dxa"/>
            <w:tcBorders>
              <w:top w:val="nil"/>
              <w:left w:val="single" w:sz="4" w:space="0" w:color="auto"/>
              <w:bottom w:val="nil"/>
              <w:right w:val="nil"/>
            </w:tcBorders>
            <w:vAlign w:val="center"/>
          </w:tcPr>
          <w:p w14:paraId="1EAFCD44" w14:textId="77777777" w:rsidR="00134A28" w:rsidRPr="005464F2" w:rsidRDefault="00134A28" w:rsidP="00D03D23">
            <w:pPr>
              <w:spacing w:line="240" w:lineRule="exact"/>
              <w:rPr>
                <w:rFonts w:ascii="細明體" w:eastAsia="細明體" w:hAnsi="細明體"/>
                <w:b/>
                <w:kern w:val="0"/>
                <w:sz w:val="18"/>
                <w:szCs w:val="18"/>
              </w:rPr>
            </w:pPr>
            <w:r w:rsidRPr="005464F2">
              <w:rPr>
                <w:rFonts w:ascii="細明體" w:eastAsia="細明體" w:hAnsi="細明體"/>
                <w:kern w:val="0"/>
                <w:sz w:val="18"/>
                <w:szCs w:val="18"/>
              </w:rPr>
              <w:t>114.08</w:t>
            </w:r>
          </w:p>
        </w:tc>
      </w:tr>
      <w:tr w:rsidR="00134A28" w:rsidRPr="005464F2" w14:paraId="512975CC"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3188B240" w14:textId="77777777" w:rsidR="00134A28" w:rsidRPr="005464F2" w:rsidRDefault="00134A28" w:rsidP="002B5A7E">
            <w:pPr>
              <w:spacing w:line="240" w:lineRule="exact"/>
              <w:ind w:left="14" w:rightChars="15" w:right="24"/>
              <w:jc w:val="distribute"/>
              <w:rPr>
                <w:rFonts w:hAnsi="標楷體"/>
                <w:b/>
                <w:spacing w:val="-6"/>
                <w:kern w:val="0"/>
                <w:sz w:val="22"/>
              </w:rPr>
            </w:pPr>
            <w:r w:rsidRPr="005464F2">
              <w:rPr>
                <w:rFonts w:hAnsi="標楷體"/>
                <w:b/>
                <w:spacing w:val="-6"/>
                <w:kern w:val="0"/>
                <w:sz w:val="22"/>
              </w:rPr>
              <w:t>淨值</w:t>
            </w:r>
          </w:p>
        </w:tc>
        <w:tc>
          <w:tcPr>
            <w:tcW w:w="1472" w:type="dxa"/>
            <w:tcBorders>
              <w:top w:val="nil"/>
              <w:left w:val="single" w:sz="4" w:space="0" w:color="auto"/>
              <w:bottom w:val="nil"/>
              <w:right w:val="single" w:sz="4" w:space="0" w:color="auto"/>
            </w:tcBorders>
            <w:vAlign w:val="center"/>
          </w:tcPr>
          <w:p w14:paraId="642B07D5"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5,364,048,926</w:t>
            </w:r>
          </w:p>
        </w:tc>
        <w:tc>
          <w:tcPr>
            <w:tcW w:w="854" w:type="dxa"/>
            <w:tcBorders>
              <w:top w:val="nil"/>
              <w:left w:val="single" w:sz="4" w:space="0" w:color="auto"/>
              <w:bottom w:val="nil"/>
              <w:right w:val="single" w:sz="4" w:space="0" w:color="auto"/>
            </w:tcBorders>
            <w:vAlign w:val="center"/>
          </w:tcPr>
          <w:p w14:paraId="61D85443"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20.04</w:t>
            </w:r>
          </w:p>
        </w:tc>
        <w:tc>
          <w:tcPr>
            <w:tcW w:w="1473" w:type="dxa"/>
            <w:tcBorders>
              <w:top w:val="nil"/>
              <w:left w:val="single" w:sz="4" w:space="0" w:color="auto"/>
              <w:bottom w:val="nil"/>
              <w:right w:val="single" w:sz="4" w:space="0" w:color="auto"/>
            </w:tcBorders>
            <w:vAlign w:val="center"/>
          </w:tcPr>
          <w:p w14:paraId="43257F08"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5,016,515,376</w:t>
            </w:r>
          </w:p>
        </w:tc>
        <w:tc>
          <w:tcPr>
            <w:tcW w:w="854" w:type="dxa"/>
            <w:tcBorders>
              <w:top w:val="nil"/>
              <w:left w:val="single" w:sz="4" w:space="0" w:color="auto"/>
              <w:bottom w:val="nil"/>
              <w:right w:val="single" w:sz="4" w:space="0" w:color="auto"/>
            </w:tcBorders>
            <w:vAlign w:val="center"/>
          </w:tcPr>
          <w:p w14:paraId="108736F1"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20.22</w:t>
            </w:r>
          </w:p>
        </w:tc>
        <w:tc>
          <w:tcPr>
            <w:tcW w:w="1403" w:type="dxa"/>
            <w:tcBorders>
              <w:top w:val="nil"/>
              <w:left w:val="single" w:sz="4" w:space="0" w:color="auto"/>
              <w:bottom w:val="nil"/>
              <w:right w:val="single" w:sz="4" w:space="0" w:color="auto"/>
            </w:tcBorders>
            <w:vAlign w:val="center"/>
          </w:tcPr>
          <w:p w14:paraId="2E5377A5"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noProof/>
                <w:sz w:val="18"/>
                <w:szCs w:val="18"/>
              </w:rPr>
              <w:t>347,533,550</w:t>
            </w:r>
          </w:p>
        </w:tc>
        <w:tc>
          <w:tcPr>
            <w:tcW w:w="852" w:type="dxa"/>
            <w:tcBorders>
              <w:top w:val="nil"/>
              <w:left w:val="single" w:sz="4" w:space="0" w:color="auto"/>
              <w:bottom w:val="nil"/>
              <w:right w:val="nil"/>
            </w:tcBorders>
            <w:vAlign w:val="center"/>
          </w:tcPr>
          <w:p w14:paraId="5321C257" w14:textId="77777777" w:rsidR="00134A28" w:rsidRPr="005464F2" w:rsidRDefault="00134A28" w:rsidP="00D03D23">
            <w:pPr>
              <w:spacing w:line="240" w:lineRule="exact"/>
              <w:rPr>
                <w:rFonts w:ascii="細明體" w:eastAsia="細明體" w:hAnsi="細明體"/>
                <w:b/>
                <w:kern w:val="0"/>
                <w:sz w:val="18"/>
                <w:szCs w:val="18"/>
              </w:rPr>
            </w:pPr>
            <w:r w:rsidRPr="005464F2">
              <w:rPr>
                <w:rFonts w:ascii="細明體" w:eastAsia="細明體" w:hAnsi="細明體"/>
                <w:b/>
                <w:kern w:val="0"/>
                <w:sz w:val="18"/>
                <w:szCs w:val="18"/>
              </w:rPr>
              <w:t>6.93</w:t>
            </w:r>
          </w:p>
        </w:tc>
      </w:tr>
      <w:tr w:rsidR="00134A28" w:rsidRPr="005464F2" w14:paraId="1878756B"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3E98E60E" w14:textId="77777777" w:rsidR="00134A28" w:rsidRPr="005464F2" w:rsidRDefault="00134A28" w:rsidP="002B5A7E">
            <w:pPr>
              <w:spacing w:line="240" w:lineRule="exact"/>
              <w:ind w:leftChars="100" w:left="160" w:rightChars="15" w:right="24"/>
              <w:jc w:val="distribute"/>
              <w:rPr>
                <w:rFonts w:hAnsi="標楷體"/>
                <w:b/>
                <w:spacing w:val="-6"/>
                <w:kern w:val="0"/>
                <w:sz w:val="22"/>
              </w:rPr>
            </w:pPr>
            <w:r w:rsidRPr="005464F2">
              <w:rPr>
                <w:rFonts w:hAnsi="標楷體"/>
                <w:b/>
                <w:spacing w:val="-6"/>
                <w:kern w:val="0"/>
                <w:sz w:val="22"/>
              </w:rPr>
              <w:t>基金</w:t>
            </w:r>
          </w:p>
        </w:tc>
        <w:tc>
          <w:tcPr>
            <w:tcW w:w="1472" w:type="dxa"/>
            <w:tcBorders>
              <w:top w:val="nil"/>
              <w:left w:val="single" w:sz="4" w:space="0" w:color="auto"/>
              <w:bottom w:val="nil"/>
              <w:right w:val="single" w:sz="4" w:space="0" w:color="auto"/>
            </w:tcBorders>
            <w:vAlign w:val="center"/>
          </w:tcPr>
          <w:p w14:paraId="0ABE83DA"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4,746,000,000</w:t>
            </w:r>
          </w:p>
        </w:tc>
        <w:tc>
          <w:tcPr>
            <w:tcW w:w="854" w:type="dxa"/>
            <w:tcBorders>
              <w:top w:val="nil"/>
              <w:left w:val="single" w:sz="4" w:space="0" w:color="auto"/>
              <w:bottom w:val="nil"/>
              <w:right w:val="single" w:sz="4" w:space="0" w:color="auto"/>
            </w:tcBorders>
            <w:vAlign w:val="center"/>
          </w:tcPr>
          <w:p w14:paraId="49D4F0BA"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17.73</w:t>
            </w:r>
          </w:p>
        </w:tc>
        <w:tc>
          <w:tcPr>
            <w:tcW w:w="1473" w:type="dxa"/>
            <w:tcBorders>
              <w:top w:val="nil"/>
              <w:left w:val="single" w:sz="4" w:space="0" w:color="auto"/>
              <w:bottom w:val="nil"/>
              <w:right w:val="single" w:sz="4" w:space="0" w:color="auto"/>
            </w:tcBorders>
            <w:vAlign w:val="center"/>
          </w:tcPr>
          <w:p w14:paraId="0923E1B2"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4,520,000,000</w:t>
            </w:r>
          </w:p>
        </w:tc>
        <w:tc>
          <w:tcPr>
            <w:tcW w:w="854" w:type="dxa"/>
            <w:tcBorders>
              <w:top w:val="nil"/>
              <w:left w:val="single" w:sz="4" w:space="0" w:color="auto"/>
              <w:bottom w:val="nil"/>
              <w:right w:val="single" w:sz="4" w:space="0" w:color="auto"/>
            </w:tcBorders>
            <w:vAlign w:val="center"/>
          </w:tcPr>
          <w:p w14:paraId="40962023"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18.22</w:t>
            </w:r>
          </w:p>
        </w:tc>
        <w:tc>
          <w:tcPr>
            <w:tcW w:w="1403" w:type="dxa"/>
            <w:tcBorders>
              <w:top w:val="nil"/>
              <w:left w:val="single" w:sz="4" w:space="0" w:color="auto"/>
              <w:bottom w:val="nil"/>
              <w:right w:val="single" w:sz="4" w:space="0" w:color="auto"/>
            </w:tcBorders>
            <w:vAlign w:val="center"/>
          </w:tcPr>
          <w:p w14:paraId="5A5BBA93"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noProof/>
                <w:sz w:val="18"/>
                <w:szCs w:val="18"/>
              </w:rPr>
              <w:t>226,000,000</w:t>
            </w:r>
          </w:p>
        </w:tc>
        <w:tc>
          <w:tcPr>
            <w:tcW w:w="852" w:type="dxa"/>
            <w:tcBorders>
              <w:top w:val="nil"/>
              <w:left w:val="single" w:sz="4" w:space="0" w:color="auto"/>
              <w:bottom w:val="nil"/>
              <w:right w:val="nil"/>
            </w:tcBorders>
            <w:vAlign w:val="center"/>
          </w:tcPr>
          <w:p w14:paraId="0C118DC5" w14:textId="77777777" w:rsidR="00134A28" w:rsidRPr="005464F2" w:rsidRDefault="00134A28" w:rsidP="00D03D23">
            <w:pPr>
              <w:spacing w:line="240" w:lineRule="exact"/>
              <w:rPr>
                <w:rFonts w:ascii="細明體" w:eastAsia="細明體" w:hAnsi="細明體"/>
                <w:b/>
                <w:kern w:val="0"/>
                <w:sz w:val="18"/>
                <w:szCs w:val="18"/>
              </w:rPr>
            </w:pPr>
            <w:r w:rsidRPr="005464F2">
              <w:rPr>
                <w:rFonts w:ascii="細明體" w:eastAsia="細明體" w:hAnsi="細明體"/>
                <w:b/>
                <w:kern w:val="0"/>
                <w:sz w:val="18"/>
                <w:szCs w:val="18"/>
              </w:rPr>
              <w:t>5.00</w:t>
            </w:r>
          </w:p>
        </w:tc>
      </w:tr>
      <w:tr w:rsidR="00134A28" w:rsidRPr="005464F2" w14:paraId="5463B3F6"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603D3BD9" w14:textId="77777777" w:rsidR="00134A28" w:rsidRPr="005464F2" w:rsidRDefault="00134A28" w:rsidP="002B5A7E">
            <w:pPr>
              <w:spacing w:line="240" w:lineRule="exact"/>
              <w:ind w:leftChars="200" w:left="320" w:rightChars="15" w:right="24"/>
              <w:jc w:val="distribute"/>
              <w:rPr>
                <w:rFonts w:hAnsi="標楷體"/>
                <w:b/>
                <w:spacing w:val="-6"/>
                <w:kern w:val="0"/>
                <w:sz w:val="22"/>
              </w:rPr>
            </w:pPr>
            <w:r w:rsidRPr="005464F2">
              <w:rPr>
                <w:rFonts w:hAnsi="標楷體"/>
                <w:spacing w:val="-6"/>
                <w:kern w:val="0"/>
                <w:sz w:val="22"/>
              </w:rPr>
              <w:t>基金</w:t>
            </w:r>
          </w:p>
        </w:tc>
        <w:tc>
          <w:tcPr>
            <w:tcW w:w="1472" w:type="dxa"/>
            <w:tcBorders>
              <w:top w:val="nil"/>
              <w:left w:val="single" w:sz="4" w:space="0" w:color="auto"/>
              <w:bottom w:val="nil"/>
              <w:right w:val="single" w:sz="4" w:space="0" w:color="auto"/>
            </w:tcBorders>
            <w:vAlign w:val="center"/>
          </w:tcPr>
          <w:p w14:paraId="282DD398"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4,746,000,000</w:t>
            </w:r>
          </w:p>
        </w:tc>
        <w:tc>
          <w:tcPr>
            <w:tcW w:w="854" w:type="dxa"/>
            <w:tcBorders>
              <w:top w:val="nil"/>
              <w:left w:val="single" w:sz="4" w:space="0" w:color="auto"/>
              <w:bottom w:val="nil"/>
              <w:right w:val="single" w:sz="4" w:space="0" w:color="auto"/>
            </w:tcBorders>
            <w:vAlign w:val="center"/>
          </w:tcPr>
          <w:p w14:paraId="011B26F2"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17.73</w:t>
            </w:r>
          </w:p>
        </w:tc>
        <w:tc>
          <w:tcPr>
            <w:tcW w:w="1473" w:type="dxa"/>
            <w:tcBorders>
              <w:top w:val="nil"/>
              <w:left w:val="single" w:sz="4" w:space="0" w:color="auto"/>
              <w:bottom w:val="nil"/>
              <w:right w:val="single" w:sz="4" w:space="0" w:color="auto"/>
            </w:tcBorders>
            <w:vAlign w:val="center"/>
          </w:tcPr>
          <w:p w14:paraId="09B1B249"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4,520,000,000</w:t>
            </w:r>
          </w:p>
        </w:tc>
        <w:tc>
          <w:tcPr>
            <w:tcW w:w="854" w:type="dxa"/>
            <w:tcBorders>
              <w:top w:val="nil"/>
              <w:left w:val="single" w:sz="4" w:space="0" w:color="auto"/>
              <w:bottom w:val="nil"/>
              <w:right w:val="single" w:sz="4" w:space="0" w:color="auto"/>
            </w:tcBorders>
            <w:vAlign w:val="center"/>
          </w:tcPr>
          <w:p w14:paraId="01115FFC"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18.22</w:t>
            </w:r>
          </w:p>
        </w:tc>
        <w:tc>
          <w:tcPr>
            <w:tcW w:w="1403" w:type="dxa"/>
            <w:tcBorders>
              <w:top w:val="nil"/>
              <w:left w:val="single" w:sz="4" w:space="0" w:color="auto"/>
              <w:bottom w:val="nil"/>
              <w:right w:val="single" w:sz="4" w:space="0" w:color="auto"/>
            </w:tcBorders>
            <w:vAlign w:val="center"/>
          </w:tcPr>
          <w:p w14:paraId="129BEDC6"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noProof/>
                <w:sz w:val="18"/>
                <w:szCs w:val="18"/>
              </w:rPr>
              <w:t>226,000,000</w:t>
            </w:r>
          </w:p>
        </w:tc>
        <w:tc>
          <w:tcPr>
            <w:tcW w:w="852" w:type="dxa"/>
            <w:tcBorders>
              <w:top w:val="nil"/>
              <w:left w:val="single" w:sz="4" w:space="0" w:color="auto"/>
              <w:bottom w:val="nil"/>
              <w:right w:val="nil"/>
            </w:tcBorders>
            <w:vAlign w:val="center"/>
          </w:tcPr>
          <w:p w14:paraId="02FD8F00" w14:textId="77777777" w:rsidR="00134A28" w:rsidRPr="005464F2" w:rsidRDefault="00134A28" w:rsidP="00D03D23">
            <w:pPr>
              <w:spacing w:line="240" w:lineRule="exact"/>
              <w:rPr>
                <w:rFonts w:ascii="細明體" w:eastAsia="細明體" w:hAnsi="細明體"/>
                <w:b/>
                <w:kern w:val="0"/>
                <w:sz w:val="18"/>
                <w:szCs w:val="18"/>
              </w:rPr>
            </w:pPr>
            <w:r w:rsidRPr="005464F2">
              <w:rPr>
                <w:rFonts w:ascii="細明體" w:eastAsia="細明體" w:hAnsi="細明體"/>
                <w:kern w:val="0"/>
                <w:sz w:val="18"/>
                <w:szCs w:val="18"/>
              </w:rPr>
              <w:t>5.00</w:t>
            </w:r>
          </w:p>
        </w:tc>
      </w:tr>
      <w:tr w:rsidR="00134A28" w:rsidRPr="005464F2" w14:paraId="7884A653"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0FFBD0B8" w14:textId="77777777" w:rsidR="00134A28" w:rsidRPr="005464F2" w:rsidRDefault="00134A28" w:rsidP="002B5A7E">
            <w:pPr>
              <w:spacing w:line="240" w:lineRule="exact"/>
              <w:ind w:leftChars="100" w:left="160" w:rightChars="15" w:right="24"/>
              <w:jc w:val="distribute"/>
              <w:rPr>
                <w:rFonts w:hAnsi="標楷體"/>
                <w:b/>
                <w:spacing w:val="-6"/>
                <w:kern w:val="0"/>
                <w:sz w:val="22"/>
              </w:rPr>
            </w:pPr>
            <w:r w:rsidRPr="005464F2">
              <w:rPr>
                <w:rFonts w:hAnsi="標楷體"/>
                <w:b/>
                <w:spacing w:val="-6"/>
                <w:kern w:val="0"/>
                <w:sz w:val="22"/>
              </w:rPr>
              <w:t>公積</w:t>
            </w:r>
          </w:p>
        </w:tc>
        <w:tc>
          <w:tcPr>
            <w:tcW w:w="1472" w:type="dxa"/>
            <w:tcBorders>
              <w:top w:val="nil"/>
              <w:left w:val="single" w:sz="4" w:space="0" w:color="auto"/>
              <w:bottom w:val="nil"/>
              <w:right w:val="single" w:sz="4" w:space="0" w:color="auto"/>
            </w:tcBorders>
            <w:vAlign w:val="center"/>
          </w:tcPr>
          <w:p w14:paraId="4A82DFFC"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8,513,020</w:t>
            </w:r>
          </w:p>
        </w:tc>
        <w:tc>
          <w:tcPr>
            <w:tcW w:w="854" w:type="dxa"/>
            <w:tcBorders>
              <w:top w:val="nil"/>
              <w:left w:val="single" w:sz="4" w:space="0" w:color="auto"/>
              <w:bottom w:val="nil"/>
              <w:right w:val="single" w:sz="4" w:space="0" w:color="auto"/>
            </w:tcBorders>
            <w:vAlign w:val="center"/>
          </w:tcPr>
          <w:p w14:paraId="19D7A8C8"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0.03</w:t>
            </w:r>
          </w:p>
        </w:tc>
        <w:tc>
          <w:tcPr>
            <w:tcW w:w="1473" w:type="dxa"/>
            <w:tcBorders>
              <w:top w:val="nil"/>
              <w:left w:val="single" w:sz="4" w:space="0" w:color="auto"/>
              <w:bottom w:val="nil"/>
              <w:right w:val="single" w:sz="4" w:space="0" w:color="auto"/>
            </w:tcBorders>
            <w:vAlign w:val="center"/>
          </w:tcPr>
          <w:p w14:paraId="0172B928"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8,513,020</w:t>
            </w:r>
          </w:p>
        </w:tc>
        <w:tc>
          <w:tcPr>
            <w:tcW w:w="854" w:type="dxa"/>
            <w:tcBorders>
              <w:top w:val="nil"/>
              <w:left w:val="single" w:sz="4" w:space="0" w:color="auto"/>
              <w:bottom w:val="nil"/>
              <w:right w:val="single" w:sz="4" w:space="0" w:color="auto"/>
            </w:tcBorders>
            <w:vAlign w:val="center"/>
          </w:tcPr>
          <w:p w14:paraId="2935E55C"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0.03</w:t>
            </w:r>
          </w:p>
        </w:tc>
        <w:tc>
          <w:tcPr>
            <w:tcW w:w="1403" w:type="dxa"/>
            <w:tcBorders>
              <w:top w:val="nil"/>
              <w:left w:val="single" w:sz="4" w:space="0" w:color="auto"/>
              <w:bottom w:val="nil"/>
              <w:right w:val="single" w:sz="4" w:space="0" w:color="auto"/>
            </w:tcBorders>
            <w:vAlign w:val="center"/>
          </w:tcPr>
          <w:p w14:paraId="13ACCC3F"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noProof/>
                <w:sz w:val="18"/>
                <w:szCs w:val="18"/>
              </w:rPr>
              <w:t>－</w:t>
            </w:r>
          </w:p>
        </w:tc>
        <w:tc>
          <w:tcPr>
            <w:tcW w:w="852" w:type="dxa"/>
            <w:tcBorders>
              <w:top w:val="nil"/>
              <w:left w:val="single" w:sz="4" w:space="0" w:color="auto"/>
              <w:bottom w:val="nil"/>
              <w:right w:val="nil"/>
            </w:tcBorders>
            <w:vAlign w:val="center"/>
          </w:tcPr>
          <w:p w14:paraId="67245959" w14:textId="77777777" w:rsidR="00134A28" w:rsidRPr="005464F2" w:rsidRDefault="00134A28" w:rsidP="00D03D23">
            <w:pPr>
              <w:spacing w:line="240" w:lineRule="exact"/>
              <w:rPr>
                <w:rFonts w:ascii="細明體" w:eastAsia="細明體" w:hAnsi="細明體"/>
                <w:b/>
                <w:kern w:val="0"/>
                <w:sz w:val="18"/>
                <w:szCs w:val="18"/>
              </w:rPr>
            </w:pPr>
            <w:r w:rsidRPr="005464F2">
              <w:rPr>
                <w:rFonts w:ascii="細明體" w:eastAsia="細明體" w:hAnsi="細明體"/>
                <w:b/>
                <w:kern w:val="0"/>
                <w:sz w:val="18"/>
                <w:szCs w:val="18"/>
              </w:rPr>
              <w:t>－</w:t>
            </w:r>
          </w:p>
        </w:tc>
      </w:tr>
      <w:tr w:rsidR="00134A28" w:rsidRPr="005464F2" w14:paraId="5740847B"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13EDB165" w14:textId="77777777" w:rsidR="00134A28" w:rsidRPr="005464F2" w:rsidRDefault="00134A28" w:rsidP="002B5A7E">
            <w:pPr>
              <w:spacing w:line="240" w:lineRule="exact"/>
              <w:ind w:leftChars="200" w:left="320" w:rightChars="15" w:right="24"/>
              <w:jc w:val="distribute"/>
              <w:rPr>
                <w:rFonts w:hAnsi="標楷體"/>
                <w:b/>
                <w:spacing w:val="-6"/>
                <w:kern w:val="0"/>
                <w:sz w:val="22"/>
              </w:rPr>
            </w:pPr>
            <w:r w:rsidRPr="005464F2">
              <w:rPr>
                <w:rFonts w:hAnsi="標楷體"/>
                <w:spacing w:val="-6"/>
                <w:kern w:val="0"/>
                <w:sz w:val="22"/>
              </w:rPr>
              <w:t>資本公積</w:t>
            </w:r>
          </w:p>
        </w:tc>
        <w:tc>
          <w:tcPr>
            <w:tcW w:w="1472" w:type="dxa"/>
            <w:tcBorders>
              <w:top w:val="nil"/>
              <w:left w:val="single" w:sz="4" w:space="0" w:color="auto"/>
              <w:bottom w:val="nil"/>
              <w:right w:val="single" w:sz="4" w:space="0" w:color="auto"/>
            </w:tcBorders>
            <w:vAlign w:val="center"/>
          </w:tcPr>
          <w:p w14:paraId="20BB3142"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8,513,020</w:t>
            </w:r>
          </w:p>
        </w:tc>
        <w:tc>
          <w:tcPr>
            <w:tcW w:w="854" w:type="dxa"/>
            <w:tcBorders>
              <w:top w:val="nil"/>
              <w:left w:val="single" w:sz="4" w:space="0" w:color="auto"/>
              <w:bottom w:val="nil"/>
              <w:right w:val="single" w:sz="4" w:space="0" w:color="auto"/>
            </w:tcBorders>
            <w:vAlign w:val="center"/>
          </w:tcPr>
          <w:p w14:paraId="485D61FB"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0.03</w:t>
            </w:r>
          </w:p>
        </w:tc>
        <w:tc>
          <w:tcPr>
            <w:tcW w:w="1473" w:type="dxa"/>
            <w:tcBorders>
              <w:top w:val="nil"/>
              <w:left w:val="single" w:sz="4" w:space="0" w:color="auto"/>
              <w:bottom w:val="nil"/>
              <w:right w:val="single" w:sz="4" w:space="0" w:color="auto"/>
            </w:tcBorders>
            <w:vAlign w:val="center"/>
          </w:tcPr>
          <w:p w14:paraId="4184AC15"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8,513,020</w:t>
            </w:r>
          </w:p>
        </w:tc>
        <w:tc>
          <w:tcPr>
            <w:tcW w:w="854" w:type="dxa"/>
            <w:tcBorders>
              <w:top w:val="nil"/>
              <w:left w:val="single" w:sz="4" w:space="0" w:color="auto"/>
              <w:bottom w:val="nil"/>
              <w:right w:val="single" w:sz="4" w:space="0" w:color="auto"/>
            </w:tcBorders>
            <w:vAlign w:val="center"/>
          </w:tcPr>
          <w:p w14:paraId="19CA6990"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0.03</w:t>
            </w:r>
          </w:p>
        </w:tc>
        <w:tc>
          <w:tcPr>
            <w:tcW w:w="1403" w:type="dxa"/>
            <w:tcBorders>
              <w:top w:val="nil"/>
              <w:left w:val="single" w:sz="4" w:space="0" w:color="auto"/>
              <w:bottom w:val="nil"/>
              <w:right w:val="single" w:sz="4" w:space="0" w:color="auto"/>
            </w:tcBorders>
            <w:vAlign w:val="center"/>
          </w:tcPr>
          <w:p w14:paraId="05407B2E"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noProof/>
                <w:sz w:val="18"/>
                <w:szCs w:val="18"/>
              </w:rPr>
              <w:t>－</w:t>
            </w:r>
          </w:p>
        </w:tc>
        <w:tc>
          <w:tcPr>
            <w:tcW w:w="852" w:type="dxa"/>
            <w:tcBorders>
              <w:top w:val="nil"/>
              <w:left w:val="single" w:sz="4" w:space="0" w:color="auto"/>
              <w:bottom w:val="nil"/>
              <w:right w:val="nil"/>
            </w:tcBorders>
            <w:vAlign w:val="center"/>
          </w:tcPr>
          <w:p w14:paraId="15C23A3A" w14:textId="77777777" w:rsidR="00134A28" w:rsidRPr="005464F2" w:rsidRDefault="00134A28" w:rsidP="00D03D23">
            <w:pPr>
              <w:spacing w:line="240" w:lineRule="exact"/>
              <w:rPr>
                <w:rFonts w:ascii="細明體" w:eastAsia="細明體" w:hAnsi="細明體"/>
                <w:b/>
                <w:kern w:val="0"/>
                <w:sz w:val="18"/>
                <w:szCs w:val="18"/>
              </w:rPr>
            </w:pPr>
            <w:r w:rsidRPr="005464F2">
              <w:rPr>
                <w:rFonts w:ascii="細明體" w:eastAsia="細明體" w:hAnsi="細明體"/>
                <w:kern w:val="0"/>
                <w:sz w:val="18"/>
                <w:szCs w:val="18"/>
              </w:rPr>
              <w:t>－</w:t>
            </w:r>
          </w:p>
        </w:tc>
      </w:tr>
      <w:tr w:rsidR="00134A28" w:rsidRPr="005464F2" w14:paraId="0FC668DF"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6127527A" w14:textId="77777777" w:rsidR="00134A28" w:rsidRPr="005464F2" w:rsidRDefault="00134A28" w:rsidP="002B5A7E">
            <w:pPr>
              <w:spacing w:line="240" w:lineRule="exact"/>
              <w:ind w:leftChars="100" w:left="160" w:rightChars="15" w:right="24"/>
              <w:jc w:val="distribute"/>
              <w:rPr>
                <w:rFonts w:hAnsi="標楷體"/>
                <w:b/>
                <w:spacing w:val="-6"/>
                <w:kern w:val="0"/>
                <w:sz w:val="22"/>
              </w:rPr>
            </w:pPr>
            <w:r w:rsidRPr="005464F2">
              <w:rPr>
                <w:rFonts w:hAnsi="標楷體"/>
                <w:b/>
                <w:spacing w:val="-6"/>
                <w:kern w:val="0"/>
                <w:sz w:val="22"/>
              </w:rPr>
              <w:t>累積餘</w:t>
            </w:r>
            <w:proofErr w:type="gramStart"/>
            <w:r w:rsidRPr="005464F2">
              <w:rPr>
                <w:rFonts w:hAnsi="標楷體"/>
                <w:b/>
                <w:spacing w:val="-6"/>
                <w:kern w:val="0"/>
                <w:sz w:val="22"/>
              </w:rPr>
              <w:t>絀</w:t>
            </w:r>
            <w:proofErr w:type="gramEnd"/>
          </w:p>
        </w:tc>
        <w:tc>
          <w:tcPr>
            <w:tcW w:w="1472" w:type="dxa"/>
            <w:tcBorders>
              <w:top w:val="nil"/>
              <w:left w:val="single" w:sz="4" w:space="0" w:color="auto"/>
              <w:bottom w:val="nil"/>
              <w:right w:val="single" w:sz="4" w:space="0" w:color="auto"/>
            </w:tcBorders>
            <w:vAlign w:val="center"/>
          </w:tcPr>
          <w:p w14:paraId="3C93EC76"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739,147,446</w:t>
            </w:r>
          </w:p>
        </w:tc>
        <w:tc>
          <w:tcPr>
            <w:tcW w:w="854" w:type="dxa"/>
            <w:tcBorders>
              <w:top w:val="nil"/>
              <w:left w:val="single" w:sz="4" w:space="0" w:color="auto"/>
              <w:bottom w:val="nil"/>
              <w:right w:val="single" w:sz="4" w:space="0" w:color="auto"/>
            </w:tcBorders>
            <w:vAlign w:val="center"/>
          </w:tcPr>
          <w:p w14:paraId="11E3320D"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2.76</w:t>
            </w:r>
          </w:p>
        </w:tc>
        <w:tc>
          <w:tcPr>
            <w:tcW w:w="1473" w:type="dxa"/>
            <w:tcBorders>
              <w:top w:val="nil"/>
              <w:left w:val="single" w:sz="4" w:space="0" w:color="auto"/>
              <w:bottom w:val="nil"/>
              <w:right w:val="single" w:sz="4" w:space="0" w:color="auto"/>
            </w:tcBorders>
            <w:vAlign w:val="center"/>
          </w:tcPr>
          <w:p w14:paraId="5403E5A1"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626,744,386</w:t>
            </w:r>
          </w:p>
        </w:tc>
        <w:tc>
          <w:tcPr>
            <w:tcW w:w="854" w:type="dxa"/>
            <w:tcBorders>
              <w:top w:val="nil"/>
              <w:left w:val="single" w:sz="4" w:space="0" w:color="auto"/>
              <w:bottom w:val="nil"/>
              <w:right w:val="single" w:sz="4" w:space="0" w:color="auto"/>
            </w:tcBorders>
            <w:vAlign w:val="center"/>
          </w:tcPr>
          <w:p w14:paraId="348D2137"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2.53</w:t>
            </w:r>
          </w:p>
        </w:tc>
        <w:tc>
          <w:tcPr>
            <w:tcW w:w="1403" w:type="dxa"/>
            <w:tcBorders>
              <w:top w:val="nil"/>
              <w:left w:val="single" w:sz="4" w:space="0" w:color="auto"/>
              <w:bottom w:val="nil"/>
              <w:right w:val="single" w:sz="4" w:space="0" w:color="auto"/>
            </w:tcBorders>
            <w:vAlign w:val="center"/>
          </w:tcPr>
          <w:p w14:paraId="253FF8A6"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noProof/>
                <w:sz w:val="18"/>
                <w:szCs w:val="18"/>
              </w:rPr>
              <w:t>112,403,060</w:t>
            </w:r>
          </w:p>
        </w:tc>
        <w:tc>
          <w:tcPr>
            <w:tcW w:w="852" w:type="dxa"/>
            <w:tcBorders>
              <w:top w:val="nil"/>
              <w:left w:val="single" w:sz="4" w:space="0" w:color="auto"/>
              <w:bottom w:val="nil"/>
              <w:right w:val="nil"/>
            </w:tcBorders>
            <w:vAlign w:val="center"/>
          </w:tcPr>
          <w:p w14:paraId="2232BE97" w14:textId="77777777" w:rsidR="00134A28" w:rsidRPr="005464F2" w:rsidRDefault="00134A28" w:rsidP="00D03D23">
            <w:pPr>
              <w:spacing w:line="240" w:lineRule="exact"/>
              <w:rPr>
                <w:rFonts w:ascii="細明體" w:eastAsia="細明體" w:hAnsi="細明體"/>
                <w:b/>
                <w:kern w:val="0"/>
                <w:sz w:val="18"/>
                <w:szCs w:val="18"/>
              </w:rPr>
            </w:pPr>
            <w:r w:rsidRPr="005464F2">
              <w:rPr>
                <w:rFonts w:ascii="細明體" w:eastAsia="細明體" w:hAnsi="細明體"/>
                <w:b/>
                <w:kern w:val="0"/>
                <w:sz w:val="18"/>
                <w:szCs w:val="18"/>
              </w:rPr>
              <w:t>17.93</w:t>
            </w:r>
          </w:p>
        </w:tc>
      </w:tr>
      <w:tr w:rsidR="00134A28" w:rsidRPr="005464F2" w14:paraId="5EF75087"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49B1E776" w14:textId="77777777" w:rsidR="00134A28" w:rsidRPr="005464F2" w:rsidRDefault="00134A28" w:rsidP="002B5A7E">
            <w:pPr>
              <w:spacing w:line="240" w:lineRule="exact"/>
              <w:ind w:leftChars="200" w:left="320" w:rightChars="15" w:right="24"/>
              <w:jc w:val="distribute"/>
              <w:rPr>
                <w:rFonts w:hAnsi="標楷體"/>
                <w:b/>
                <w:spacing w:val="-6"/>
                <w:kern w:val="0"/>
                <w:sz w:val="22"/>
              </w:rPr>
            </w:pPr>
            <w:r w:rsidRPr="005464F2">
              <w:rPr>
                <w:rFonts w:hAnsi="標楷體"/>
                <w:spacing w:val="-6"/>
                <w:kern w:val="0"/>
                <w:sz w:val="22"/>
              </w:rPr>
              <w:t>累積賸餘</w:t>
            </w:r>
          </w:p>
        </w:tc>
        <w:tc>
          <w:tcPr>
            <w:tcW w:w="1472" w:type="dxa"/>
            <w:tcBorders>
              <w:top w:val="nil"/>
              <w:left w:val="single" w:sz="4" w:space="0" w:color="auto"/>
              <w:bottom w:val="nil"/>
              <w:right w:val="single" w:sz="4" w:space="0" w:color="auto"/>
            </w:tcBorders>
            <w:vAlign w:val="center"/>
          </w:tcPr>
          <w:p w14:paraId="49097967"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739,147,446</w:t>
            </w:r>
          </w:p>
        </w:tc>
        <w:tc>
          <w:tcPr>
            <w:tcW w:w="854" w:type="dxa"/>
            <w:tcBorders>
              <w:top w:val="nil"/>
              <w:left w:val="single" w:sz="4" w:space="0" w:color="auto"/>
              <w:bottom w:val="nil"/>
              <w:right w:val="single" w:sz="4" w:space="0" w:color="auto"/>
            </w:tcBorders>
            <w:vAlign w:val="center"/>
          </w:tcPr>
          <w:p w14:paraId="0B832E9A"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2.76</w:t>
            </w:r>
          </w:p>
        </w:tc>
        <w:tc>
          <w:tcPr>
            <w:tcW w:w="1473" w:type="dxa"/>
            <w:tcBorders>
              <w:top w:val="nil"/>
              <w:left w:val="single" w:sz="4" w:space="0" w:color="auto"/>
              <w:bottom w:val="nil"/>
              <w:right w:val="single" w:sz="4" w:space="0" w:color="auto"/>
            </w:tcBorders>
            <w:vAlign w:val="center"/>
          </w:tcPr>
          <w:p w14:paraId="429F76AD"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626,744,386</w:t>
            </w:r>
          </w:p>
        </w:tc>
        <w:tc>
          <w:tcPr>
            <w:tcW w:w="854" w:type="dxa"/>
            <w:tcBorders>
              <w:top w:val="nil"/>
              <w:left w:val="single" w:sz="4" w:space="0" w:color="auto"/>
              <w:bottom w:val="nil"/>
              <w:right w:val="single" w:sz="4" w:space="0" w:color="auto"/>
            </w:tcBorders>
            <w:vAlign w:val="center"/>
          </w:tcPr>
          <w:p w14:paraId="7A98B58B"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2.53</w:t>
            </w:r>
          </w:p>
        </w:tc>
        <w:tc>
          <w:tcPr>
            <w:tcW w:w="1403" w:type="dxa"/>
            <w:tcBorders>
              <w:top w:val="nil"/>
              <w:left w:val="single" w:sz="4" w:space="0" w:color="auto"/>
              <w:bottom w:val="nil"/>
              <w:right w:val="single" w:sz="4" w:space="0" w:color="auto"/>
            </w:tcBorders>
            <w:vAlign w:val="center"/>
          </w:tcPr>
          <w:p w14:paraId="4F798883"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noProof/>
                <w:sz w:val="18"/>
                <w:szCs w:val="18"/>
              </w:rPr>
              <w:t>112,403,060</w:t>
            </w:r>
          </w:p>
        </w:tc>
        <w:tc>
          <w:tcPr>
            <w:tcW w:w="852" w:type="dxa"/>
            <w:tcBorders>
              <w:top w:val="nil"/>
              <w:left w:val="single" w:sz="4" w:space="0" w:color="auto"/>
              <w:bottom w:val="nil"/>
              <w:right w:val="nil"/>
            </w:tcBorders>
            <w:vAlign w:val="center"/>
          </w:tcPr>
          <w:p w14:paraId="0476DC8A" w14:textId="77777777" w:rsidR="00134A28" w:rsidRPr="005464F2" w:rsidRDefault="00134A28" w:rsidP="00D03D23">
            <w:pPr>
              <w:spacing w:line="240" w:lineRule="exact"/>
              <w:rPr>
                <w:rFonts w:ascii="細明體" w:eastAsia="細明體" w:hAnsi="細明體"/>
                <w:b/>
                <w:kern w:val="0"/>
                <w:sz w:val="18"/>
                <w:szCs w:val="18"/>
              </w:rPr>
            </w:pPr>
            <w:r w:rsidRPr="005464F2">
              <w:rPr>
                <w:rFonts w:ascii="細明體" w:eastAsia="細明體" w:hAnsi="細明體"/>
                <w:kern w:val="0"/>
                <w:sz w:val="18"/>
                <w:szCs w:val="18"/>
              </w:rPr>
              <w:t>17.93</w:t>
            </w:r>
          </w:p>
        </w:tc>
      </w:tr>
      <w:tr w:rsidR="00134A28" w:rsidRPr="005464F2" w14:paraId="667135A6"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50D9464D" w14:textId="77777777" w:rsidR="00134A28" w:rsidRPr="005464F2" w:rsidRDefault="00134A28" w:rsidP="002B5A7E">
            <w:pPr>
              <w:spacing w:line="240" w:lineRule="exact"/>
              <w:ind w:leftChars="100" w:left="160" w:rightChars="15" w:right="24"/>
              <w:jc w:val="distribute"/>
              <w:rPr>
                <w:rFonts w:hAnsi="標楷體"/>
                <w:b/>
                <w:spacing w:val="-6"/>
                <w:kern w:val="0"/>
                <w:sz w:val="22"/>
              </w:rPr>
            </w:pPr>
            <w:r w:rsidRPr="005464F2">
              <w:rPr>
                <w:rFonts w:hAnsi="標楷體"/>
                <w:b/>
                <w:spacing w:val="-6"/>
                <w:kern w:val="0"/>
                <w:sz w:val="22"/>
              </w:rPr>
              <w:t>淨值其他項目</w:t>
            </w:r>
          </w:p>
        </w:tc>
        <w:tc>
          <w:tcPr>
            <w:tcW w:w="1472" w:type="dxa"/>
            <w:tcBorders>
              <w:top w:val="nil"/>
              <w:left w:val="single" w:sz="4" w:space="0" w:color="auto"/>
              <w:bottom w:val="nil"/>
              <w:right w:val="single" w:sz="4" w:space="0" w:color="auto"/>
            </w:tcBorders>
            <w:vAlign w:val="center"/>
          </w:tcPr>
          <w:p w14:paraId="3A6ACA18"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- 129,611,540</w:t>
            </w:r>
          </w:p>
        </w:tc>
        <w:tc>
          <w:tcPr>
            <w:tcW w:w="854" w:type="dxa"/>
            <w:tcBorders>
              <w:top w:val="nil"/>
              <w:left w:val="single" w:sz="4" w:space="0" w:color="auto"/>
              <w:bottom w:val="nil"/>
              <w:right w:val="single" w:sz="4" w:space="0" w:color="auto"/>
            </w:tcBorders>
            <w:vAlign w:val="center"/>
          </w:tcPr>
          <w:p w14:paraId="2DD7D78E"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- 0.48</w:t>
            </w:r>
          </w:p>
        </w:tc>
        <w:tc>
          <w:tcPr>
            <w:tcW w:w="1473" w:type="dxa"/>
            <w:tcBorders>
              <w:top w:val="nil"/>
              <w:left w:val="single" w:sz="4" w:space="0" w:color="auto"/>
              <w:bottom w:val="nil"/>
              <w:right w:val="single" w:sz="4" w:space="0" w:color="auto"/>
            </w:tcBorders>
            <w:vAlign w:val="center"/>
          </w:tcPr>
          <w:p w14:paraId="4C753E73"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- 138,742,030</w:t>
            </w:r>
          </w:p>
        </w:tc>
        <w:tc>
          <w:tcPr>
            <w:tcW w:w="854" w:type="dxa"/>
            <w:tcBorders>
              <w:top w:val="nil"/>
              <w:left w:val="single" w:sz="4" w:space="0" w:color="auto"/>
              <w:bottom w:val="nil"/>
              <w:right w:val="single" w:sz="4" w:space="0" w:color="auto"/>
            </w:tcBorders>
            <w:vAlign w:val="center"/>
          </w:tcPr>
          <w:p w14:paraId="48E98FC7"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- 0.56</w:t>
            </w:r>
          </w:p>
        </w:tc>
        <w:tc>
          <w:tcPr>
            <w:tcW w:w="1403" w:type="dxa"/>
            <w:tcBorders>
              <w:top w:val="nil"/>
              <w:left w:val="single" w:sz="4" w:space="0" w:color="auto"/>
              <w:bottom w:val="nil"/>
              <w:right w:val="single" w:sz="4" w:space="0" w:color="auto"/>
            </w:tcBorders>
            <w:vAlign w:val="center"/>
          </w:tcPr>
          <w:p w14:paraId="433DA281"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noProof/>
                <w:sz w:val="18"/>
                <w:szCs w:val="18"/>
              </w:rPr>
              <w:t>9,130,490</w:t>
            </w:r>
          </w:p>
        </w:tc>
        <w:tc>
          <w:tcPr>
            <w:tcW w:w="852" w:type="dxa"/>
            <w:tcBorders>
              <w:top w:val="nil"/>
              <w:left w:val="single" w:sz="4" w:space="0" w:color="auto"/>
              <w:bottom w:val="nil"/>
              <w:right w:val="nil"/>
            </w:tcBorders>
            <w:vAlign w:val="center"/>
          </w:tcPr>
          <w:p w14:paraId="2E900735" w14:textId="77777777" w:rsidR="00134A28" w:rsidRPr="005464F2" w:rsidRDefault="00134A28" w:rsidP="00D03D23">
            <w:pPr>
              <w:spacing w:line="240" w:lineRule="exact"/>
              <w:rPr>
                <w:rFonts w:ascii="細明體" w:eastAsia="細明體" w:hAnsi="細明體"/>
                <w:b/>
                <w:kern w:val="0"/>
                <w:sz w:val="18"/>
                <w:szCs w:val="18"/>
              </w:rPr>
            </w:pPr>
            <w:r w:rsidRPr="005464F2">
              <w:rPr>
                <w:rFonts w:ascii="細明體" w:eastAsia="細明體" w:hAnsi="細明體"/>
                <w:b/>
                <w:kern w:val="0"/>
                <w:sz w:val="18"/>
                <w:szCs w:val="18"/>
              </w:rPr>
              <w:t>- 6.58</w:t>
            </w:r>
          </w:p>
        </w:tc>
      </w:tr>
      <w:tr w:rsidR="00134A28" w:rsidRPr="005464F2" w14:paraId="1D2D7B23" w14:textId="77777777" w:rsidTr="002B5A7E">
        <w:tblPrEx>
          <w:tblLook w:val="04A0" w:firstRow="1" w:lastRow="0" w:firstColumn="1" w:lastColumn="0" w:noHBand="0" w:noVBand="1"/>
        </w:tblPrEx>
        <w:trPr>
          <w:trHeight w:val="346"/>
        </w:trPr>
        <w:tc>
          <w:tcPr>
            <w:tcW w:w="3015" w:type="dxa"/>
            <w:tcBorders>
              <w:top w:val="nil"/>
              <w:left w:val="nil"/>
              <w:bottom w:val="nil"/>
              <w:right w:val="single" w:sz="4" w:space="0" w:color="auto"/>
            </w:tcBorders>
            <w:vAlign w:val="center"/>
          </w:tcPr>
          <w:p w14:paraId="20240064" w14:textId="77777777" w:rsidR="00134A28" w:rsidRPr="005464F2" w:rsidRDefault="00134A28" w:rsidP="002B5A7E">
            <w:pPr>
              <w:spacing w:line="240" w:lineRule="exact"/>
              <w:ind w:leftChars="200" w:left="320" w:rightChars="15" w:right="24"/>
              <w:jc w:val="distribute"/>
              <w:rPr>
                <w:rFonts w:hAnsi="標楷體"/>
                <w:b/>
                <w:spacing w:val="-6"/>
                <w:kern w:val="0"/>
                <w:sz w:val="22"/>
              </w:rPr>
            </w:pPr>
            <w:r w:rsidRPr="005464F2">
              <w:rPr>
                <w:rFonts w:hAnsi="標楷體"/>
                <w:spacing w:val="-6"/>
                <w:kern w:val="0"/>
                <w:sz w:val="22"/>
              </w:rPr>
              <w:t>累積其他綜合餘</w:t>
            </w:r>
            <w:proofErr w:type="gramStart"/>
            <w:r w:rsidRPr="005464F2">
              <w:rPr>
                <w:rFonts w:hAnsi="標楷體"/>
                <w:spacing w:val="-6"/>
                <w:kern w:val="0"/>
                <w:sz w:val="22"/>
              </w:rPr>
              <w:t>絀</w:t>
            </w:r>
            <w:proofErr w:type="gramEnd"/>
          </w:p>
        </w:tc>
        <w:tc>
          <w:tcPr>
            <w:tcW w:w="1472" w:type="dxa"/>
            <w:tcBorders>
              <w:top w:val="nil"/>
              <w:left w:val="single" w:sz="4" w:space="0" w:color="auto"/>
              <w:bottom w:val="nil"/>
              <w:right w:val="single" w:sz="4" w:space="0" w:color="auto"/>
            </w:tcBorders>
            <w:vAlign w:val="center"/>
          </w:tcPr>
          <w:p w14:paraId="202FC310"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- 129,611,540</w:t>
            </w:r>
          </w:p>
        </w:tc>
        <w:tc>
          <w:tcPr>
            <w:tcW w:w="854" w:type="dxa"/>
            <w:tcBorders>
              <w:top w:val="nil"/>
              <w:left w:val="single" w:sz="4" w:space="0" w:color="auto"/>
              <w:bottom w:val="nil"/>
              <w:right w:val="single" w:sz="4" w:space="0" w:color="auto"/>
            </w:tcBorders>
            <w:vAlign w:val="center"/>
          </w:tcPr>
          <w:p w14:paraId="635B0245"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- 0.48</w:t>
            </w:r>
          </w:p>
        </w:tc>
        <w:tc>
          <w:tcPr>
            <w:tcW w:w="1473" w:type="dxa"/>
            <w:tcBorders>
              <w:top w:val="nil"/>
              <w:left w:val="single" w:sz="4" w:space="0" w:color="auto"/>
              <w:bottom w:val="nil"/>
              <w:right w:val="single" w:sz="4" w:space="0" w:color="auto"/>
            </w:tcBorders>
            <w:vAlign w:val="center"/>
          </w:tcPr>
          <w:p w14:paraId="3572F984"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- 138,742,030</w:t>
            </w:r>
          </w:p>
        </w:tc>
        <w:tc>
          <w:tcPr>
            <w:tcW w:w="854" w:type="dxa"/>
            <w:tcBorders>
              <w:top w:val="nil"/>
              <w:left w:val="single" w:sz="4" w:space="0" w:color="auto"/>
              <w:bottom w:val="nil"/>
              <w:right w:val="single" w:sz="4" w:space="0" w:color="auto"/>
            </w:tcBorders>
            <w:vAlign w:val="center"/>
          </w:tcPr>
          <w:p w14:paraId="16DB1EBD"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sz w:val="18"/>
                <w:szCs w:val="18"/>
              </w:rPr>
              <w:t>- 0.56</w:t>
            </w:r>
          </w:p>
        </w:tc>
        <w:tc>
          <w:tcPr>
            <w:tcW w:w="1403" w:type="dxa"/>
            <w:tcBorders>
              <w:top w:val="nil"/>
              <w:left w:val="single" w:sz="4" w:space="0" w:color="auto"/>
              <w:bottom w:val="nil"/>
              <w:right w:val="single" w:sz="4" w:space="0" w:color="auto"/>
            </w:tcBorders>
            <w:vAlign w:val="center"/>
          </w:tcPr>
          <w:p w14:paraId="6F36EDB5"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noProof/>
                <w:sz w:val="18"/>
                <w:szCs w:val="18"/>
              </w:rPr>
              <w:t>9,130,490</w:t>
            </w:r>
          </w:p>
        </w:tc>
        <w:tc>
          <w:tcPr>
            <w:tcW w:w="852" w:type="dxa"/>
            <w:tcBorders>
              <w:top w:val="nil"/>
              <w:left w:val="single" w:sz="4" w:space="0" w:color="auto"/>
              <w:bottom w:val="nil"/>
              <w:right w:val="nil"/>
            </w:tcBorders>
            <w:vAlign w:val="center"/>
          </w:tcPr>
          <w:p w14:paraId="294A29AC" w14:textId="77777777" w:rsidR="00134A28" w:rsidRPr="005464F2" w:rsidRDefault="00134A28" w:rsidP="00D03D23">
            <w:pPr>
              <w:spacing w:line="240" w:lineRule="exact"/>
              <w:rPr>
                <w:rFonts w:ascii="細明體" w:eastAsia="細明體" w:hAnsi="細明體"/>
                <w:b/>
                <w:kern w:val="0"/>
                <w:sz w:val="18"/>
                <w:szCs w:val="18"/>
              </w:rPr>
            </w:pPr>
            <w:r w:rsidRPr="005464F2">
              <w:rPr>
                <w:rFonts w:ascii="細明體" w:eastAsia="細明體" w:hAnsi="細明體"/>
                <w:kern w:val="0"/>
                <w:sz w:val="18"/>
                <w:szCs w:val="18"/>
              </w:rPr>
              <w:t>- 6.58</w:t>
            </w:r>
          </w:p>
        </w:tc>
      </w:tr>
      <w:tr w:rsidR="00134A28" w:rsidRPr="005464F2" w14:paraId="6E1693C4" w14:textId="77777777" w:rsidTr="002B5A7E">
        <w:tblPrEx>
          <w:tblLook w:val="04A0" w:firstRow="1" w:lastRow="0" w:firstColumn="1" w:lastColumn="0" w:noHBand="0" w:noVBand="1"/>
        </w:tblPrEx>
        <w:trPr>
          <w:trHeight w:val="346"/>
        </w:trPr>
        <w:tc>
          <w:tcPr>
            <w:tcW w:w="3015" w:type="dxa"/>
            <w:tcBorders>
              <w:top w:val="nil"/>
              <w:left w:val="nil"/>
              <w:bottom w:val="single" w:sz="8" w:space="0" w:color="auto"/>
              <w:right w:val="single" w:sz="4" w:space="0" w:color="auto"/>
            </w:tcBorders>
            <w:vAlign w:val="center"/>
          </w:tcPr>
          <w:p w14:paraId="74D9A469" w14:textId="77777777" w:rsidR="00134A28" w:rsidRPr="005464F2" w:rsidRDefault="00134A28" w:rsidP="002B5A7E">
            <w:pPr>
              <w:spacing w:line="240" w:lineRule="exact"/>
              <w:ind w:left="14" w:rightChars="15" w:right="24"/>
              <w:jc w:val="distribute"/>
              <w:rPr>
                <w:rFonts w:hAnsi="標楷體"/>
                <w:b/>
                <w:spacing w:val="-6"/>
                <w:kern w:val="0"/>
                <w:sz w:val="22"/>
              </w:rPr>
            </w:pPr>
            <w:r w:rsidRPr="005464F2">
              <w:rPr>
                <w:rFonts w:hAnsi="標楷體" w:hint="eastAsia"/>
                <w:b/>
                <w:spacing w:val="-6"/>
                <w:kern w:val="0"/>
                <w:sz w:val="22"/>
              </w:rPr>
              <w:t>合計</w:t>
            </w:r>
          </w:p>
        </w:tc>
        <w:tc>
          <w:tcPr>
            <w:tcW w:w="1472" w:type="dxa"/>
            <w:tcBorders>
              <w:top w:val="nil"/>
              <w:left w:val="single" w:sz="4" w:space="0" w:color="auto"/>
              <w:bottom w:val="single" w:sz="8" w:space="0" w:color="auto"/>
              <w:right w:val="single" w:sz="4" w:space="0" w:color="auto"/>
            </w:tcBorders>
            <w:vAlign w:val="center"/>
          </w:tcPr>
          <w:p w14:paraId="5C8540E9"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26,765,066,973</w:t>
            </w:r>
          </w:p>
        </w:tc>
        <w:tc>
          <w:tcPr>
            <w:tcW w:w="854" w:type="dxa"/>
            <w:tcBorders>
              <w:top w:val="nil"/>
              <w:left w:val="single" w:sz="4" w:space="0" w:color="auto"/>
              <w:bottom w:val="single" w:sz="8" w:space="0" w:color="auto"/>
              <w:right w:val="single" w:sz="4" w:space="0" w:color="auto"/>
            </w:tcBorders>
            <w:vAlign w:val="center"/>
          </w:tcPr>
          <w:p w14:paraId="7F1812B7"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100.00</w:t>
            </w:r>
          </w:p>
        </w:tc>
        <w:tc>
          <w:tcPr>
            <w:tcW w:w="1473" w:type="dxa"/>
            <w:tcBorders>
              <w:top w:val="nil"/>
              <w:left w:val="single" w:sz="4" w:space="0" w:color="auto"/>
              <w:bottom w:val="single" w:sz="8" w:space="0" w:color="auto"/>
              <w:right w:val="single" w:sz="4" w:space="0" w:color="auto"/>
            </w:tcBorders>
            <w:vAlign w:val="center"/>
          </w:tcPr>
          <w:p w14:paraId="59930225"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24,813,261,844</w:t>
            </w:r>
          </w:p>
        </w:tc>
        <w:tc>
          <w:tcPr>
            <w:tcW w:w="854" w:type="dxa"/>
            <w:tcBorders>
              <w:top w:val="nil"/>
              <w:left w:val="single" w:sz="4" w:space="0" w:color="auto"/>
              <w:bottom w:val="single" w:sz="8" w:space="0" w:color="auto"/>
              <w:right w:val="single" w:sz="4" w:space="0" w:color="auto"/>
            </w:tcBorders>
            <w:vAlign w:val="center"/>
          </w:tcPr>
          <w:p w14:paraId="77C63575" w14:textId="77777777" w:rsidR="00134A28" w:rsidRPr="005464F2" w:rsidRDefault="00134A28" w:rsidP="00D03D23">
            <w:pPr>
              <w:spacing w:line="240" w:lineRule="exact"/>
              <w:rPr>
                <w:rFonts w:ascii="細明體" w:eastAsia="細明體" w:hAnsi="細明體"/>
                <w:b/>
                <w:sz w:val="18"/>
                <w:szCs w:val="18"/>
              </w:rPr>
            </w:pPr>
            <w:r w:rsidRPr="005464F2">
              <w:rPr>
                <w:rFonts w:ascii="細明體" w:eastAsia="細明體" w:hAnsi="細明體"/>
                <w:b/>
                <w:sz w:val="18"/>
                <w:szCs w:val="18"/>
              </w:rPr>
              <w:t>100.00</w:t>
            </w:r>
          </w:p>
        </w:tc>
        <w:tc>
          <w:tcPr>
            <w:tcW w:w="1403" w:type="dxa"/>
            <w:tcBorders>
              <w:top w:val="nil"/>
              <w:left w:val="single" w:sz="4" w:space="0" w:color="auto"/>
              <w:bottom w:val="single" w:sz="8" w:space="0" w:color="auto"/>
              <w:right w:val="single" w:sz="4" w:space="0" w:color="auto"/>
            </w:tcBorders>
            <w:vAlign w:val="center"/>
          </w:tcPr>
          <w:p w14:paraId="09FDB88D" w14:textId="77777777" w:rsidR="00134A28" w:rsidRPr="005464F2" w:rsidRDefault="00134A28" w:rsidP="00D03D23">
            <w:pPr>
              <w:spacing w:line="240" w:lineRule="exact"/>
              <w:rPr>
                <w:rFonts w:ascii="細明體" w:eastAsia="細明體" w:hAnsi="細明體"/>
                <w:b/>
                <w:noProof/>
                <w:sz w:val="18"/>
                <w:szCs w:val="18"/>
              </w:rPr>
            </w:pPr>
            <w:r w:rsidRPr="005464F2">
              <w:rPr>
                <w:rFonts w:ascii="細明體" w:eastAsia="細明體" w:hAnsi="細明體"/>
                <w:b/>
                <w:noProof/>
                <w:sz w:val="18"/>
                <w:szCs w:val="18"/>
              </w:rPr>
              <w:t>1,951,805,129</w:t>
            </w:r>
          </w:p>
        </w:tc>
        <w:tc>
          <w:tcPr>
            <w:tcW w:w="852" w:type="dxa"/>
            <w:tcBorders>
              <w:top w:val="nil"/>
              <w:left w:val="single" w:sz="4" w:space="0" w:color="auto"/>
              <w:bottom w:val="single" w:sz="8" w:space="0" w:color="auto"/>
              <w:right w:val="nil"/>
            </w:tcBorders>
            <w:vAlign w:val="center"/>
          </w:tcPr>
          <w:p w14:paraId="659DB430" w14:textId="77777777" w:rsidR="00134A28" w:rsidRPr="005464F2" w:rsidRDefault="00134A28" w:rsidP="00D03D23">
            <w:pPr>
              <w:spacing w:line="240" w:lineRule="exact"/>
              <w:rPr>
                <w:rFonts w:ascii="細明體" w:eastAsia="細明體" w:hAnsi="細明體"/>
                <w:b/>
                <w:kern w:val="0"/>
                <w:sz w:val="18"/>
                <w:szCs w:val="18"/>
              </w:rPr>
            </w:pPr>
            <w:r w:rsidRPr="005464F2">
              <w:rPr>
                <w:rFonts w:ascii="細明體" w:eastAsia="細明體" w:hAnsi="細明體"/>
                <w:b/>
                <w:kern w:val="0"/>
                <w:sz w:val="18"/>
                <w:szCs w:val="18"/>
              </w:rPr>
              <w:t>7.87</w:t>
            </w:r>
          </w:p>
        </w:tc>
      </w:tr>
    </w:tbl>
    <w:p w14:paraId="732FA97B" w14:textId="77777777" w:rsidR="00134A28" w:rsidRPr="005464F2" w:rsidRDefault="00134A28" w:rsidP="00134A28">
      <w:pPr>
        <w:spacing w:line="0" w:lineRule="atLeast"/>
        <w:jc w:val="left"/>
        <w:rPr>
          <w:rFonts w:hAnsi="標楷體"/>
          <w:sz w:val="2"/>
          <w:szCs w:val="2"/>
        </w:rPr>
      </w:pPr>
      <w:proofErr w:type="gramStart"/>
      <w:r w:rsidRPr="005464F2">
        <w:rPr>
          <w:rFonts w:hAnsi="標楷體" w:hint="eastAsia"/>
          <w:sz w:val="18"/>
          <w:szCs w:val="18"/>
        </w:rPr>
        <w:t>註</w:t>
      </w:r>
      <w:proofErr w:type="gramEnd"/>
      <w:r w:rsidRPr="005464F2">
        <w:rPr>
          <w:rFonts w:hAnsi="標楷體" w:hint="eastAsia"/>
          <w:sz w:val="18"/>
          <w:szCs w:val="18"/>
        </w:rPr>
        <w:t>：信託代理與保證資產（負債），1</w:t>
      </w:r>
      <w:r w:rsidRPr="005464F2">
        <w:rPr>
          <w:rFonts w:hAnsi="標楷體"/>
          <w:sz w:val="18"/>
          <w:szCs w:val="18"/>
        </w:rPr>
        <w:t>13</w:t>
      </w:r>
      <w:r w:rsidRPr="005464F2">
        <w:rPr>
          <w:rFonts w:hAnsi="標楷體" w:hint="eastAsia"/>
          <w:sz w:val="18"/>
          <w:szCs w:val="18"/>
        </w:rPr>
        <w:t>年底及112年底各有2</w:t>
      </w:r>
      <w:r w:rsidRPr="005464F2">
        <w:rPr>
          <w:rFonts w:hAnsi="標楷體"/>
          <w:sz w:val="18"/>
          <w:szCs w:val="18"/>
        </w:rPr>
        <w:t>,</w:t>
      </w:r>
      <w:r w:rsidRPr="005464F2">
        <w:rPr>
          <w:rFonts w:hAnsi="標楷體" w:hint="eastAsia"/>
          <w:sz w:val="18"/>
          <w:szCs w:val="18"/>
        </w:rPr>
        <w:t>307</w:t>
      </w:r>
      <w:r w:rsidRPr="005464F2">
        <w:rPr>
          <w:rFonts w:hAnsi="標楷體"/>
          <w:sz w:val="18"/>
          <w:szCs w:val="18"/>
        </w:rPr>
        <w:t>,</w:t>
      </w:r>
      <w:r w:rsidRPr="005464F2">
        <w:rPr>
          <w:rFonts w:hAnsi="標楷體" w:hint="eastAsia"/>
          <w:sz w:val="18"/>
          <w:szCs w:val="18"/>
        </w:rPr>
        <w:t>057</w:t>
      </w:r>
      <w:r w:rsidRPr="005464F2">
        <w:rPr>
          <w:rFonts w:hAnsi="標楷體"/>
          <w:sz w:val="18"/>
          <w:szCs w:val="18"/>
        </w:rPr>
        <w:t>,</w:t>
      </w:r>
      <w:r w:rsidRPr="005464F2">
        <w:rPr>
          <w:rFonts w:hAnsi="標楷體" w:hint="eastAsia"/>
          <w:sz w:val="18"/>
          <w:szCs w:val="18"/>
        </w:rPr>
        <w:t>507元及1</w:t>
      </w:r>
      <w:r w:rsidRPr="005464F2">
        <w:rPr>
          <w:rFonts w:hAnsi="標楷體"/>
          <w:sz w:val="18"/>
          <w:szCs w:val="18"/>
        </w:rPr>
        <w:t>,</w:t>
      </w:r>
      <w:r w:rsidRPr="005464F2">
        <w:rPr>
          <w:rFonts w:hAnsi="標楷體" w:hint="eastAsia"/>
          <w:sz w:val="18"/>
          <w:szCs w:val="18"/>
        </w:rPr>
        <w:t>336</w:t>
      </w:r>
      <w:r w:rsidRPr="005464F2">
        <w:rPr>
          <w:rFonts w:hAnsi="標楷體"/>
          <w:sz w:val="18"/>
          <w:szCs w:val="18"/>
        </w:rPr>
        <w:t>,</w:t>
      </w:r>
      <w:r w:rsidRPr="005464F2">
        <w:rPr>
          <w:rFonts w:hAnsi="標楷體" w:hint="eastAsia"/>
          <w:sz w:val="18"/>
          <w:szCs w:val="18"/>
        </w:rPr>
        <w:t>456,225元。</w:t>
      </w:r>
    </w:p>
    <w:p w14:paraId="5CF35C54" w14:textId="77777777" w:rsidR="008A3718" w:rsidRPr="005464F2" w:rsidRDefault="008A3718" w:rsidP="00196C4B">
      <w:pPr>
        <w:spacing w:line="0" w:lineRule="atLeast"/>
        <w:rPr>
          <w:rFonts w:hAnsi="標楷體"/>
          <w:sz w:val="2"/>
          <w:szCs w:val="2"/>
        </w:rPr>
      </w:pPr>
    </w:p>
    <w:p w14:paraId="7F29DF93" w14:textId="77777777" w:rsidR="003D68B6" w:rsidRPr="005464F2" w:rsidRDefault="003D68B6" w:rsidP="003D68B6">
      <w:pPr>
        <w:pStyle w:val="ab"/>
        <w:spacing w:before="60" w:line="420" w:lineRule="exact"/>
        <w:ind w:firstLine="420"/>
      </w:pPr>
      <w:bookmarkStart w:id="119" w:name="_Toc170311611"/>
      <w:r w:rsidRPr="005464F2">
        <w:rPr>
          <w:rFonts w:hint="eastAsia"/>
        </w:rPr>
        <w:lastRenderedPageBreak/>
        <w:t>（七）捷運工程局主管</w:t>
      </w:r>
      <w:bookmarkEnd w:id="119"/>
    </w:p>
    <w:p w14:paraId="0472FB2C" w14:textId="77777777" w:rsidR="003D68B6" w:rsidRPr="005464F2" w:rsidRDefault="003D68B6" w:rsidP="003D68B6">
      <w:pPr>
        <w:pStyle w:val="123"/>
        <w:spacing w:line="400" w:lineRule="exact"/>
        <w:ind w:left="480" w:firstLine="280"/>
        <w:rPr>
          <w:snapToGrid w:val="0"/>
          <w:color w:val="auto"/>
          <w:sz w:val="28"/>
        </w:rPr>
      </w:pPr>
      <w:bookmarkStart w:id="120" w:name="_Toc170311612"/>
      <w:r w:rsidRPr="005464F2">
        <w:rPr>
          <w:rFonts w:hint="eastAsia"/>
          <w:snapToGrid w:val="0"/>
          <w:color w:val="auto"/>
          <w:sz w:val="28"/>
        </w:rPr>
        <w:t>桃園市軌道建設發展基金</w:t>
      </w:r>
      <w:bookmarkEnd w:id="120"/>
    </w:p>
    <w:p w14:paraId="3364B69A" w14:textId="77777777" w:rsidR="002F36F4" w:rsidRPr="005464F2" w:rsidRDefault="002F36F4" w:rsidP="002F36F4">
      <w:pPr>
        <w:kinsoku w:val="0"/>
        <w:overflowPunct w:val="0"/>
        <w:autoSpaceDE w:val="0"/>
        <w:autoSpaceDN w:val="0"/>
        <w:spacing w:line="440" w:lineRule="exact"/>
        <w:ind w:firstLineChars="200" w:firstLine="480"/>
        <w:jc w:val="both"/>
        <w:rPr>
          <w:rFonts w:hAnsi="標楷體"/>
          <w:sz w:val="24"/>
          <w:szCs w:val="24"/>
        </w:rPr>
      </w:pPr>
      <w:r w:rsidRPr="005464F2">
        <w:rPr>
          <w:rFonts w:hAnsi="標楷體" w:hint="eastAsia"/>
          <w:sz w:val="24"/>
          <w:szCs w:val="24"/>
        </w:rPr>
        <w:t>桃園市政府為推展境內軌道系統規劃、建設、營運、維護管理及辦理土地開發等事宜，設立桃園市軌道建設發展基金。該基金</w:t>
      </w:r>
      <w:proofErr w:type="gramStart"/>
      <w:r w:rsidRPr="005464F2">
        <w:rPr>
          <w:rFonts w:hAnsi="標楷體" w:hint="eastAsia"/>
          <w:sz w:val="24"/>
          <w:szCs w:val="24"/>
        </w:rPr>
        <w:t>113</w:t>
      </w:r>
      <w:proofErr w:type="gramEnd"/>
      <w:r w:rsidRPr="005464F2">
        <w:rPr>
          <w:rFonts w:hAnsi="標楷體" w:hint="eastAsia"/>
          <w:sz w:val="24"/>
          <w:szCs w:val="24"/>
        </w:rPr>
        <w:t>年度各項營運計畫及預算之執行等，經予書面審核，並派員就地抽查，茲將查核結果說明如次：</w:t>
      </w:r>
    </w:p>
    <w:p w14:paraId="39BE098A" w14:textId="77777777" w:rsidR="002F36F4" w:rsidRPr="005464F2" w:rsidRDefault="002F36F4" w:rsidP="002F36F4">
      <w:pPr>
        <w:pStyle w:val="1230"/>
        <w:spacing w:before="60"/>
        <w:ind w:left="800"/>
        <w:outlineLvl w:val="9"/>
        <w:rPr>
          <w:b/>
        </w:rPr>
      </w:pPr>
      <w:r w:rsidRPr="005464F2">
        <w:rPr>
          <w:rFonts w:hint="eastAsia"/>
          <w:b/>
        </w:rPr>
        <w:t>（</w:t>
      </w:r>
      <w:r w:rsidRPr="005464F2">
        <w:rPr>
          <w:b/>
        </w:rPr>
        <w:t>1</w:t>
      </w:r>
      <w:r w:rsidRPr="005464F2">
        <w:rPr>
          <w:rFonts w:hint="eastAsia"/>
          <w:b/>
        </w:rPr>
        <w:t>）營運計畫實施情形之查核</w:t>
      </w:r>
    </w:p>
    <w:p w14:paraId="4A80B392" w14:textId="77777777" w:rsidR="002F36F4" w:rsidRPr="005464F2" w:rsidRDefault="002F36F4" w:rsidP="002F36F4">
      <w:pPr>
        <w:kinsoku w:val="0"/>
        <w:overflowPunct w:val="0"/>
        <w:autoSpaceDE w:val="0"/>
        <w:autoSpaceDN w:val="0"/>
        <w:spacing w:afterLines="30" w:after="72" w:line="440" w:lineRule="exact"/>
        <w:ind w:firstLineChars="200" w:firstLine="480"/>
        <w:jc w:val="both"/>
        <w:rPr>
          <w:rFonts w:hAnsi="標楷體"/>
          <w:sz w:val="24"/>
          <w:szCs w:val="24"/>
        </w:rPr>
      </w:pPr>
      <w:r w:rsidRPr="005464F2">
        <w:rPr>
          <w:rFonts w:hAnsi="標楷體" w:hint="eastAsia"/>
          <w:sz w:val="24"/>
          <w:szCs w:val="24"/>
        </w:rPr>
        <w:t>該基金主要營運計畫係辦理軌道建設發展業務等。</w:t>
      </w:r>
      <w:proofErr w:type="gramStart"/>
      <w:r w:rsidRPr="005464F2">
        <w:rPr>
          <w:rFonts w:hAnsi="標楷體" w:hint="eastAsia"/>
          <w:sz w:val="24"/>
          <w:szCs w:val="24"/>
        </w:rPr>
        <w:t>113</w:t>
      </w:r>
      <w:proofErr w:type="gramEnd"/>
      <w:r w:rsidRPr="005464F2">
        <w:rPr>
          <w:rFonts w:hAnsi="標楷體" w:hint="eastAsia"/>
          <w:sz w:val="24"/>
          <w:szCs w:val="24"/>
        </w:rPr>
        <w:t>年度主要營運項目4項，實施結果，實際數較原預計增加者1項、減少者3項，其執行情形列表如次：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2"/>
        <w:gridCol w:w="567"/>
        <w:gridCol w:w="1062"/>
        <w:gridCol w:w="1063"/>
        <w:gridCol w:w="992"/>
        <w:gridCol w:w="709"/>
        <w:gridCol w:w="2267"/>
      </w:tblGrid>
      <w:tr w:rsidR="002F36F4" w:rsidRPr="005464F2" w14:paraId="05D3E848" w14:textId="77777777" w:rsidTr="002B5A7E">
        <w:trPr>
          <w:trHeight w:val="20"/>
          <w:jc w:val="center"/>
        </w:trPr>
        <w:tc>
          <w:tcPr>
            <w:tcW w:w="3262" w:type="dxa"/>
            <w:vMerge w:val="restart"/>
            <w:tcBorders>
              <w:top w:val="single" w:sz="8" w:space="0" w:color="auto"/>
              <w:left w:val="nil"/>
              <w:bottom w:val="single" w:sz="8" w:space="0" w:color="auto"/>
            </w:tcBorders>
            <w:tcMar>
              <w:left w:w="28" w:type="dxa"/>
              <w:right w:w="28" w:type="dxa"/>
            </w:tcMar>
            <w:vAlign w:val="center"/>
          </w:tcPr>
          <w:p w14:paraId="4675C9F8" w14:textId="77777777" w:rsidR="002F36F4" w:rsidRPr="005464F2" w:rsidRDefault="002F36F4" w:rsidP="002B5A7E">
            <w:pPr>
              <w:snapToGrid w:val="0"/>
              <w:ind w:leftChars="10" w:left="16" w:rightChars="10" w:right="16"/>
              <w:jc w:val="distribute"/>
              <w:rPr>
                <w:rFonts w:hAnsi="標楷體"/>
                <w:sz w:val="20"/>
                <w:szCs w:val="24"/>
              </w:rPr>
            </w:pPr>
            <w:r w:rsidRPr="005464F2">
              <w:rPr>
                <w:rFonts w:hAnsi="標楷體" w:hint="eastAsia"/>
                <w:sz w:val="20"/>
                <w:szCs w:val="24"/>
              </w:rPr>
              <w:t>項目</w:t>
            </w:r>
          </w:p>
        </w:tc>
        <w:tc>
          <w:tcPr>
            <w:tcW w:w="567" w:type="dxa"/>
            <w:vMerge w:val="restart"/>
            <w:tcBorders>
              <w:top w:val="single" w:sz="8" w:space="0" w:color="auto"/>
              <w:left w:val="nil"/>
              <w:bottom w:val="single" w:sz="8" w:space="0" w:color="auto"/>
            </w:tcBorders>
            <w:tcMar>
              <w:left w:w="28" w:type="dxa"/>
              <w:right w:w="28" w:type="dxa"/>
            </w:tcMar>
            <w:vAlign w:val="center"/>
          </w:tcPr>
          <w:p w14:paraId="2FD21872" w14:textId="77777777" w:rsidR="002F36F4" w:rsidRPr="005464F2" w:rsidRDefault="002F36F4" w:rsidP="002B5A7E">
            <w:pPr>
              <w:snapToGrid w:val="0"/>
              <w:ind w:leftChars="10" w:left="16" w:rightChars="10" w:right="16"/>
              <w:jc w:val="distribute"/>
              <w:rPr>
                <w:rFonts w:hAnsi="標楷體"/>
                <w:sz w:val="20"/>
                <w:szCs w:val="24"/>
              </w:rPr>
            </w:pPr>
            <w:r w:rsidRPr="005464F2">
              <w:rPr>
                <w:rFonts w:hAnsi="標楷體" w:hint="eastAsia"/>
                <w:sz w:val="20"/>
                <w:szCs w:val="24"/>
              </w:rPr>
              <w:t>單位</w:t>
            </w:r>
          </w:p>
        </w:tc>
        <w:tc>
          <w:tcPr>
            <w:tcW w:w="1062" w:type="dxa"/>
            <w:vMerge w:val="restart"/>
            <w:tcBorders>
              <w:top w:val="single" w:sz="8" w:space="0" w:color="auto"/>
              <w:bottom w:val="single" w:sz="8" w:space="0" w:color="auto"/>
            </w:tcBorders>
            <w:tcMar>
              <w:top w:w="0" w:type="dxa"/>
              <w:left w:w="28" w:type="dxa"/>
              <w:bottom w:w="0" w:type="dxa"/>
              <w:right w:w="28" w:type="dxa"/>
            </w:tcMar>
            <w:vAlign w:val="center"/>
          </w:tcPr>
          <w:p w14:paraId="2A008FBA" w14:textId="77777777" w:rsidR="002F36F4" w:rsidRPr="005464F2" w:rsidRDefault="002F36F4" w:rsidP="002B5A7E">
            <w:pPr>
              <w:snapToGrid w:val="0"/>
              <w:ind w:leftChars="10" w:left="16" w:rightChars="10" w:right="16"/>
              <w:jc w:val="distribute"/>
              <w:rPr>
                <w:rFonts w:hAnsi="標楷體"/>
                <w:sz w:val="20"/>
                <w:szCs w:val="24"/>
              </w:rPr>
            </w:pPr>
            <w:r w:rsidRPr="005464F2">
              <w:rPr>
                <w:rFonts w:hAnsi="標楷體" w:hint="eastAsia"/>
                <w:sz w:val="20"/>
                <w:szCs w:val="24"/>
              </w:rPr>
              <w:t>預計數</w:t>
            </w:r>
          </w:p>
        </w:tc>
        <w:tc>
          <w:tcPr>
            <w:tcW w:w="1063" w:type="dxa"/>
            <w:vMerge w:val="restart"/>
            <w:tcBorders>
              <w:top w:val="single" w:sz="8" w:space="0" w:color="auto"/>
              <w:bottom w:val="single" w:sz="8" w:space="0" w:color="auto"/>
            </w:tcBorders>
            <w:tcMar>
              <w:left w:w="28" w:type="dxa"/>
              <w:right w:w="28" w:type="dxa"/>
            </w:tcMar>
            <w:vAlign w:val="center"/>
          </w:tcPr>
          <w:p w14:paraId="7296A2E4" w14:textId="77777777" w:rsidR="002F36F4" w:rsidRPr="005464F2" w:rsidRDefault="002F36F4" w:rsidP="002B5A7E">
            <w:pPr>
              <w:snapToGrid w:val="0"/>
              <w:ind w:leftChars="10" w:left="16" w:rightChars="10" w:right="16"/>
              <w:jc w:val="distribute"/>
              <w:rPr>
                <w:rFonts w:hAnsi="標楷體"/>
                <w:sz w:val="20"/>
                <w:szCs w:val="24"/>
              </w:rPr>
            </w:pPr>
            <w:r w:rsidRPr="005464F2">
              <w:rPr>
                <w:rFonts w:hAnsi="標楷體" w:hint="eastAsia"/>
                <w:sz w:val="20"/>
                <w:szCs w:val="24"/>
              </w:rPr>
              <w:t>實際數</w:t>
            </w:r>
          </w:p>
        </w:tc>
        <w:tc>
          <w:tcPr>
            <w:tcW w:w="3968" w:type="dxa"/>
            <w:gridSpan w:val="3"/>
            <w:tcBorders>
              <w:top w:val="single" w:sz="8" w:space="0" w:color="auto"/>
              <w:bottom w:val="single" w:sz="4" w:space="0" w:color="auto"/>
              <w:right w:val="nil"/>
            </w:tcBorders>
            <w:tcMar>
              <w:left w:w="28" w:type="dxa"/>
              <w:right w:w="28" w:type="dxa"/>
            </w:tcMar>
            <w:vAlign w:val="center"/>
          </w:tcPr>
          <w:p w14:paraId="17F3FA3E" w14:textId="77777777" w:rsidR="002F36F4" w:rsidRPr="005464F2" w:rsidRDefault="002F36F4" w:rsidP="002B5A7E">
            <w:pPr>
              <w:snapToGrid w:val="0"/>
              <w:ind w:leftChars="10" w:left="16" w:rightChars="10" w:right="16"/>
              <w:jc w:val="distribute"/>
              <w:rPr>
                <w:rFonts w:hAnsi="標楷體"/>
                <w:sz w:val="20"/>
                <w:szCs w:val="24"/>
              </w:rPr>
            </w:pPr>
            <w:r w:rsidRPr="005464F2">
              <w:rPr>
                <w:rFonts w:hAnsi="標楷體" w:hint="eastAsia"/>
                <w:sz w:val="20"/>
                <w:szCs w:val="24"/>
              </w:rPr>
              <w:t>比較增減</w:t>
            </w:r>
          </w:p>
        </w:tc>
      </w:tr>
      <w:tr w:rsidR="002F36F4" w:rsidRPr="005464F2" w14:paraId="51E03EB4" w14:textId="77777777" w:rsidTr="002B5A7E">
        <w:trPr>
          <w:trHeight w:val="20"/>
          <w:jc w:val="center"/>
        </w:trPr>
        <w:tc>
          <w:tcPr>
            <w:tcW w:w="3262" w:type="dxa"/>
            <w:vMerge/>
            <w:tcBorders>
              <w:left w:val="nil"/>
              <w:bottom w:val="single" w:sz="8" w:space="0" w:color="auto"/>
            </w:tcBorders>
            <w:tcMar>
              <w:left w:w="28" w:type="dxa"/>
              <w:right w:w="28" w:type="dxa"/>
            </w:tcMar>
            <w:vAlign w:val="center"/>
          </w:tcPr>
          <w:p w14:paraId="2D82B7C6" w14:textId="77777777" w:rsidR="002F36F4" w:rsidRPr="005464F2" w:rsidRDefault="002F36F4" w:rsidP="002B5A7E">
            <w:pPr>
              <w:widowControl/>
              <w:snapToGrid w:val="0"/>
              <w:ind w:leftChars="10" w:left="16" w:rightChars="10" w:right="16"/>
              <w:jc w:val="distribute"/>
              <w:rPr>
                <w:rFonts w:hAnsi="標楷體"/>
                <w:sz w:val="20"/>
                <w:szCs w:val="24"/>
              </w:rPr>
            </w:pPr>
          </w:p>
        </w:tc>
        <w:tc>
          <w:tcPr>
            <w:tcW w:w="567" w:type="dxa"/>
            <w:vMerge/>
            <w:tcBorders>
              <w:left w:val="nil"/>
              <w:bottom w:val="single" w:sz="8" w:space="0" w:color="auto"/>
            </w:tcBorders>
            <w:tcMar>
              <w:left w:w="28" w:type="dxa"/>
              <w:right w:w="28" w:type="dxa"/>
            </w:tcMar>
            <w:vAlign w:val="center"/>
          </w:tcPr>
          <w:p w14:paraId="0AD0E174" w14:textId="77777777" w:rsidR="002F36F4" w:rsidRPr="005464F2" w:rsidRDefault="002F36F4" w:rsidP="002B5A7E">
            <w:pPr>
              <w:widowControl/>
              <w:snapToGrid w:val="0"/>
              <w:ind w:leftChars="10" w:left="16" w:rightChars="10" w:right="16"/>
              <w:jc w:val="distribute"/>
              <w:rPr>
                <w:rFonts w:hAnsi="標楷體"/>
                <w:sz w:val="20"/>
                <w:szCs w:val="24"/>
              </w:rPr>
            </w:pPr>
          </w:p>
        </w:tc>
        <w:tc>
          <w:tcPr>
            <w:tcW w:w="1062" w:type="dxa"/>
            <w:vMerge/>
            <w:tcBorders>
              <w:bottom w:val="single" w:sz="8" w:space="0" w:color="auto"/>
            </w:tcBorders>
            <w:tcMar>
              <w:left w:w="28" w:type="dxa"/>
              <w:right w:w="28" w:type="dxa"/>
            </w:tcMar>
            <w:vAlign w:val="center"/>
          </w:tcPr>
          <w:p w14:paraId="0A65CD4D" w14:textId="77777777" w:rsidR="002F36F4" w:rsidRPr="005464F2" w:rsidRDefault="002F36F4" w:rsidP="002B5A7E">
            <w:pPr>
              <w:widowControl/>
              <w:snapToGrid w:val="0"/>
              <w:ind w:leftChars="10" w:left="16" w:rightChars="10" w:right="16"/>
              <w:jc w:val="distribute"/>
              <w:rPr>
                <w:rFonts w:hAnsi="標楷體"/>
                <w:sz w:val="20"/>
                <w:szCs w:val="24"/>
              </w:rPr>
            </w:pPr>
          </w:p>
        </w:tc>
        <w:tc>
          <w:tcPr>
            <w:tcW w:w="1063" w:type="dxa"/>
            <w:vMerge/>
            <w:tcBorders>
              <w:bottom w:val="single" w:sz="8" w:space="0" w:color="auto"/>
            </w:tcBorders>
            <w:tcMar>
              <w:left w:w="28" w:type="dxa"/>
              <w:right w:w="28" w:type="dxa"/>
            </w:tcMar>
            <w:vAlign w:val="center"/>
          </w:tcPr>
          <w:p w14:paraId="7E81B240" w14:textId="77777777" w:rsidR="002F36F4" w:rsidRPr="005464F2" w:rsidRDefault="002F36F4" w:rsidP="002B5A7E">
            <w:pPr>
              <w:widowControl/>
              <w:snapToGrid w:val="0"/>
              <w:ind w:leftChars="10" w:left="16" w:rightChars="10" w:right="16"/>
              <w:jc w:val="distribute"/>
              <w:rPr>
                <w:rFonts w:hAnsi="標楷體"/>
                <w:sz w:val="20"/>
                <w:szCs w:val="24"/>
              </w:rPr>
            </w:pPr>
          </w:p>
        </w:tc>
        <w:tc>
          <w:tcPr>
            <w:tcW w:w="992" w:type="dxa"/>
            <w:tcBorders>
              <w:bottom w:val="single" w:sz="8" w:space="0" w:color="auto"/>
            </w:tcBorders>
            <w:tcMar>
              <w:top w:w="0" w:type="dxa"/>
              <w:left w:w="28" w:type="dxa"/>
              <w:bottom w:w="0" w:type="dxa"/>
              <w:right w:w="28" w:type="dxa"/>
            </w:tcMar>
            <w:vAlign w:val="center"/>
          </w:tcPr>
          <w:p w14:paraId="50A032B1" w14:textId="77777777" w:rsidR="002F36F4" w:rsidRPr="005464F2" w:rsidRDefault="002F36F4" w:rsidP="002B5A7E">
            <w:pPr>
              <w:snapToGrid w:val="0"/>
              <w:ind w:leftChars="10" w:left="16" w:rightChars="10" w:right="16"/>
              <w:jc w:val="distribute"/>
              <w:rPr>
                <w:rFonts w:hAnsi="標楷體"/>
                <w:sz w:val="20"/>
                <w:szCs w:val="24"/>
              </w:rPr>
            </w:pPr>
            <w:r w:rsidRPr="005464F2">
              <w:rPr>
                <w:rFonts w:hAnsi="標楷體" w:hint="eastAsia"/>
                <w:sz w:val="20"/>
                <w:szCs w:val="24"/>
              </w:rPr>
              <w:t>增減數</w:t>
            </w:r>
          </w:p>
        </w:tc>
        <w:tc>
          <w:tcPr>
            <w:tcW w:w="709" w:type="dxa"/>
            <w:tcBorders>
              <w:bottom w:val="single" w:sz="8" w:space="0" w:color="auto"/>
            </w:tcBorders>
            <w:tcMar>
              <w:left w:w="28" w:type="dxa"/>
              <w:right w:w="28" w:type="dxa"/>
            </w:tcMar>
            <w:vAlign w:val="center"/>
          </w:tcPr>
          <w:p w14:paraId="2CC58A71" w14:textId="77777777" w:rsidR="002F36F4" w:rsidRPr="005464F2" w:rsidRDefault="002F36F4" w:rsidP="002B5A7E">
            <w:pPr>
              <w:snapToGrid w:val="0"/>
              <w:ind w:leftChars="10" w:left="16" w:rightChars="10" w:right="16"/>
              <w:jc w:val="distribute"/>
              <w:rPr>
                <w:rFonts w:hAnsi="標楷體"/>
                <w:sz w:val="20"/>
                <w:szCs w:val="24"/>
              </w:rPr>
            </w:pPr>
            <w:r w:rsidRPr="005464F2">
              <w:rPr>
                <w:rFonts w:hAnsi="標楷體" w:hint="eastAsia"/>
                <w:sz w:val="20"/>
                <w:szCs w:val="24"/>
              </w:rPr>
              <w:t>％</w:t>
            </w:r>
          </w:p>
        </w:tc>
        <w:tc>
          <w:tcPr>
            <w:tcW w:w="2267" w:type="dxa"/>
            <w:tcBorders>
              <w:bottom w:val="single" w:sz="8" w:space="0" w:color="auto"/>
              <w:right w:val="nil"/>
            </w:tcBorders>
            <w:tcMar>
              <w:left w:w="28" w:type="dxa"/>
              <w:right w:w="28" w:type="dxa"/>
            </w:tcMar>
            <w:vAlign w:val="center"/>
          </w:tcPr>
          <w:p w14:paraId="315CD83C" w14:textId="77777777" w:rsidR="002F36F4" w:rsidRPr="005464F2" w:rsidRDefault="002F36F4" w:rsidP="002B5A7E">
            <w:pPr>
              <w:widowControl/>
              <w:snapToGrid w:val="0"/>
              <w:ind w:leftChars="10" w:left="16" w:rightChars="10" w:right="16"/>
              <w:jc w:val="distribute"/>
              <w:rPr>
                <w:rFonts w:hAnsi="標楷體"/>
                <w:sz w:val="20"/>
                <w:szCs w:val="24"/>
              </w:rPr>
            </w:pPr>
            <w:r w:rsidRPr="005464F2">
              <w:rPr>
                <w:rFonts w:hAnsi="標楷體" w:hint="eastAsia"/>
                <w:sz w:val="20"/>
                <w:szCs w:val="24"/>
              </w:rPr>
              <w:t>原因</w:t>
            </w:r>
          </w:p>
        </w:tc>
      </w:tr>
      <w:tr w:rsidR="002F36F4" w:rsidRPr="005464F2" w14:paraId="03C7E605" w14:textId="77777777" w:rsidTr="002B5A7E">
        <w:trPr>
          <w:trHeight w:val="794"/>
          <w:jc w:val="center"/>
        </w:trPr>
        <w:tc>
          <w:tcPr>
            <w:tcW w:w="3262" w:type="dxa"/>
            <w:tcBorders>
              <w:top w:val="single" w:sz="8" w:space="0" w:color="auto"/>
              <w:left w:val="nil"/>
              <w:bottom w:val="nil"/>
            </w:tcBorders>
            <w:tcMar>
              <w:left w:w="28" w:type="dxa"/>
              <w:right w:w="28" w:type="dxa"/>
            </w:tcMar>
            <w:vAlign w:val="center"/>
          </w:tcPr>
          <w:p w14:paraId="22D24F1E" w14:textId="77777777" w:rsidR="002F36F4" w:rsidRPr="005464F2" w:rsidRDefault="002F36F4" w:rsidP="002B5A7E">
            <w:pPr>
              <w:snapToGrid w:val="0"/>
              <w:jc w:val="distribute"/>
              <w:rPr>
                <w:rFonts w:hAnsi="標楷體"/>
                <w:sz w:val="20"/>
              </w:rPr>
            </w:pPr>
            <w:r w:rsidRPr="005464F2">
              <w:rPr>
                <w:rFonts w:hAnsi="標楷體" w:hint="eastAsia"/>
                <w:sz w:val="20"/>
              </w:rPr>
              <w:t>軌道建設發展業務</w:t>
            </w:r>
          </w:p>
        </w:tc>
        <w:tc>
          <w:tcPr>
            <w:tcW w:w="567" w:type="dxa"/>
            <w:tcBorders>
              <w:top w:val="single" w:sz="8" w:space="0" w:color="auto"/>
              <w:left w:val="nil"/>
              <w:bottom w:val="nil"/>
            </w:tcBorders>
            <w:tcMar>
              <w:left w:w="28" w:type="dxa"/>
              <w:right w:w="28" w:type="dxa"/>
            </w:tcMar>
            <w:vAlign w:val="center"/>
          </w:tcPr>
          <w:p w14:paraId="7931EF90" w14:textId="77777777" w:rsidR="002F36F4" w:rsidRPr="005464F2" w:rsidRDefault="002F36F4" w:rsidP="002B5A7E">
            <w:pPr>
              <w:snapToGrid w:val="0"/>
              <w:jc w:val="center"/>
              <w:rPr>
                <w:rFonts w:hAnsi="標楷體"/>
                <w:sz w:val="20"/>
              </w:rPr>
            </w:pPr>
            <w:r w:rsidRPr="005464F2">
              <w:rPr>
                <w:rFonts w:hAnsi="標楷體" w:hint="eastAsia"/>
                <w:sz w:val="20"/>
              </w:rPr>
              <w:t>千元</w:t>
            </w:r>
          </w:p>
        </w:tc>
        <w:tc>
          <w:tcPr>
            <w:tcW w:w="1062" w:type="dxa"/>
            <w:tcBorders>
              <w:top w:val="single" w:sz="8" w:space="0" w:color="auto"/>
              <w:bottom w:val="nil"/>
            </w:tcBorders>
            <w:tcMar>
              <w:top w:w="0" w:type="dxa"/>
              <w:left w:w="28" w:type="dxa"/>
              <w:bottom w:w="0" w:type="dxa"/>
              <w:right w:w="28" w:type="dxa"/>
            </w:tcMar>
            <w:vAlign w:val="center"/>
          </w:tcPr>
          <w:p w14:paraId="0BC053F6" w14:textId="77777777" w:rsidR="002F36F4" w:rsidRPr="005464F2" w:rsidRDefault="002F36F4" w:rsidP="00AB5574">
            <w:pPr>
              <w:snapToGrid w:val="0"/>
              <w:rPr>
                <w:rFonts w:ascii="細明體" w:eastAsia="細明體" w:hAnsi="細明體"/>
                <w:sz w:val="18"/>
                <w:szCs w:val="18"/>
                <w:highlight w:val="yellow"/>
              </w:rPr>
            </w:pPr>
            <w:r w:rsidRPr="005464F2">
              <w:rPr>
                <w:rFonts w:ascii="細明體" w:eastAsia="細明體" w:hAnsi="細明體" w:hint="eastAsia"/>
                <w:sz w:val="18"/>
                <w:szCs w:val="18"/>
              </w:rPr>
              <w:t>168,086</w:t>
            </w:r>
          </w:p>
        </w:tc>
        <w:tc>
          <w:tcPr>
            <w:tcW w:w="1063" w:type="dxa"/>
            <w:tcBorders>
              <w:top w:val="single" w:sz="8" w:space="0" w:color="auto"/>
              <w:bottom w:val="nil"/>
            </w:tcBorders>
            <w:tcMar>
              <w:left w:w="28" w:type="dxa"/>
              <w:right w:w="28" w:type="dxa"/>
            </w:tcMar>
            <w:vAlign w:val="center"/>
          </w:tcPr>
          <w:p w14:paraId="6C61C687" w14:textId="77777777" w:rsidR="002F36F4" w:rsidRPr="005464F2" w:rsidRDefault="002F36F4" w:rsidP="00AB5574">
            <w:pPr>
              <w:snapToGrid w:val="0"/>
              <w:rPr>
                <w:rFonts w:ascii="細明體" w:eastAsia="細明體" w:hAnsi="細明體"/>
                <w:sz w:val="18"/>
                <w:szCs w:val="18"/>
                <w:highlight w:val="yellow"/>
              </w:rPr>
            </w:pPr>
            <w:r w:rsidRPr="005464F2">
              <w:rPr>
                <w:rFonts w:ascii="細明體" w:eastAsia="細明體" w:hAnsi="細明體" w:hint="eastAsia"/>
                <w:sz w:val="18"/>
                <w:szCs w:val="18"/>
              </w:rPr>
              <w:t>162,198</w:t>
            </w:r>
          </w:p>
        </w:tc>
        <w:tc>
          <w:tcPr>
            <w:tcW w:w="992" w:type="dxa"/>
            <w:tcBorders>
              <w:top w:val="single" w:sz="8" w:space="0" w:color="auto"/>
              <w:bottom w:val="nil"/>
            </w:tcBorders>
            <w:tcMar>
              <w:left w:w="28" w:type="dxa"/>
              <w:right w:w="28" w:type="dxa"/>
            </w:tcMar>
            <w:vAlign w:val="center"/>
          </w:tcPr>
          <w:p w14:paraId="7E0A11CA" w14:textId="77777777" w:rsidR="002F36F4" w:rsidRPr="005464F2" w:rsidRDefault="002F36F4" w:rsidP="00AB5574">
            <w:pPr>
              <w:snapToGrid w:val="0"/>
              <w:rPr>
                <w:rFonts w:ascii="細明體" w:eastAsia="細明體" w:hAnsi="細明體"/>
                <w:sz w:val="18"/>
                <w:szCs w:val="18"/>
                <w:highlight w:val="yellow"/>
              </w:rPr>
            </w:pPr>
            <w:r w:rsidRPr="005464F2">
              <w:rPr>
                <w:rFonts w:ascii="細明體" w:eastAsia="細明體" w:hAnsi="細明體" w:hint="eastAsia"/>
                <w:spacing w:val="-6"/>
                <w:sz w:val="18"/>
                <w:szCs w:val="18"/>
              </w:rPr>
              <w:t>- 5,887</w:t>
            </w:r>
          </w:p>
        </w:tc>
        <w:tc>
          <w:tcPr>
            <w:tcW w:w="709" w:type="dxa"/>
            <w:tcBorders>
              <w:top w:val="single" w:sz="8" w:space="0" w:color="auto"/>
              <w:bottom w:val="nil"/>
            </w:tcBorders>
            <w:tcMar>
              <w:left w:w="28" w:type="dxa"/>
              <w:right w:w="28" w:type="dxa"/>
            </w:tcMar>
            <w:vAlign w:val="center"/>
          </w:tcPr>
          <w:p w14:paraId="63597030" w14:textId="77777777" w:rsidR="002F36F4" w:rsidRPr="005464F2" w:rsidRDefault="002F36F4" w:rsidP="00AB5574">
            <w:pPr>
              <w:snapToGrid w:val="0"/>
              <w:rPr>
                <w:rFonts w:ascii="細明體" w:eastAsia="細明體" w:hAnsi="細明體"/>
                <w:sz w:val="18"/>
                <w:szCs w:val="18"/>
                <w:highlight w:val="yellow"/>
              </w:rPr>
            </w:pPr>
            <w:r w:rsidRPr="005464F2">
              <w:rPr>
                <w:rFonts w:ascii="細明體" w:eastAsia="細明體" w:hAnsi="細明體" w:hint="eastAsia"/>
                <w:sz w:val="18"/>
                <w:szCs w:val="18"/>
              </w:rPr>
              <w:t>- 3.50</w:t>
            </w:r>
          </w:p>
        </w:tc>
        <w:tc>
          <w:tcPr>
            <w:tcW w:w="2267" w:type="dxa"/>
            <w:tcBorders>
              <w:top w:val="single" w:sz="8" w:space="0" w:color="auto"/>
              <w:bottom w:val="nil"/>
              <w:right w:val="nil"/>
            </w:tcBorders>
            <w:tcMar>
              <w:left w:w="28" w:type="dxa"/>
              <w:right w:w="28" w:type="dxa"/>
            </w:tcMar>
            <w:vAlign w:val="center"/>
          </w:tcPr>
          <w:p w14:paraId="7931BA60" w14:textId="77777777" w:rsidR="002F36F4" w:rsidRPr="005464F2" w:rsidRDefault="002F36F4" w:rsidP="002B5A7E">
            <w:pPr>
              <w:snapToGrid w:val="0"/>
              <w:jc w:val="both"/>
              <w:rPr>
                <w:rFonts w:hAnsi="標楷體"/>
                <w:sz w:val="20"/>
              </w:rPr>
            </w:pPr>
            <w:r w:rsidRPr="005464F2">
              <w:rPr>
                <w:rFonts w:hAnsi="標楷體" w:hint="eastAsia"/>
                <w:sz w:val="20"/>
              </w:rPr>
              <w:t>依實際需求支用。</w:t>
            </w:r>
          </w:p>
        </w:tc>
      </w:tr>
      <w:tr w:rsidR="002F36F4" w:rsidRPr="005464F2" w14:paraId="14471F7C" w14:textId="77777777" w:rsidTr="002B5A7E">
        <w:trPr>
          <w:trHeight w:val="794"/>
          <w:jc w:val="center"/>
        </w:trPr>
        <w:tc>
          <w:tcPr>
            <w:tcW w:w="3262" w:type="dxa"/>
            <w:tcBorders>
              <w:top w:val="nil"/>
              <w:left w:val="nil"/>
              <w:bottom w:val="nil"/>
            </w:tcBorders>
            <w:tcMar>
              <w:left w:w="28" w:type="dxa"/>
              <w:right w:w="28" w:type="dxa"/>
            </w:tcMar>
            <w:vAlign w:val="center"/>
          </w:tcPr>
          <w:p w14:paraId="26D00C15" w14:textId="77777777" w:rsidR="002F36F4" w:rsidRPr="005464F2" w:rsidRDefault="002F36F4" w:rsidP="002B5A7E">
            <w:pPr>
              <w:snapToGrid w:val="0"/>
              <w:jc w:val="distribute"/>
              <w:rPr>
                <w:rFonts w:hAnsi="標楷體"/>
                <w:sz w:val="20"/>
              </w:rPr>
            </w:pPr>
            <w:r w:rsidRPr="005464F2">
              <w:rPr>
                <w:rFonts w:hAnsi="標楷體" w:hint="eastAsia"/>
                <w:sz w:val="20"/>
              </w:rPr>
              <w:t>桃園都會區大眾捷運系統航空城</w:t>
            </w:r>
          </w:p>
          <w:p w14:paraId="166C594C" w14:textId="77777777" w:rsidR="002F36F4" w:rsidRPr="005464F2" w:rsidRDefault="002F36F4" w:rsidP="002B5A7E">
            <w:pPr>
              <w:snapToGrid w:val="0"/>
              <w:jc w:val="distribute"/>
              <w:rPr>
                <w:rFonts w:hAnsi="標楷體"/>
                <w:sz w:val="20"/>
              </w:rPr>
            </w:pPr>
            <w:r w:rsidRPr="005464F2">
              <w:rPr>
                <w:rFonts w:hAnsi="標楷體" w:hint="eastAsia"/>
                <w:sz w:val="20"/>
              </w:rPr>
              <w:t>捷運線暨土地整合發展計畫</w:t>
            </w:r>
          </w:p>
        </w:tc>
        <w:tc>
          <w:tcPr>
            <w:tcW w:w="567" w:type="dxa"/>
            <w:tcBorders>
              <w:top w:val="nil"/>
              <w:left w:val="nil"/>
              <w:bottom w:val="nil"/>
            </w:tcBorders>
            <w:tcMar>
              <w:left w:w="28" w:type="dxa"/>
              <w:right w:w="28" w:type="dxa"/>
            </w:tcMar>
            <w:vAlign w:val="center"/>
          </w:tcPr>
          <w:p w14:paraId="55AA8004" w14:textId="77777777" w:rsidR="002F36F4" w:rsidRPr="005464F2" w:rsidRDefault="002F36F4" w:rsidP="002B5A7E">
            <w:pPr>
              <w:snapToGrid w:val="0"/>
              <w:jc w:val="center"/>
              <w:rPr>
                <w:rFonts w:hAnsi="標楷體"/>
                <w:sz w:val="20"/>
              </w:rPr>
            </w:pPr>
            <w:r w:rsidRPr="005464F2">
              <w:rPr>
                <w:rFonts w:hAnsi="標楷體" w:hint="eastAsia"/>
                <w:sz w:val="20"/>
              </w:rPr>
              <w:t>千元</w:t>
            </w:r>
          </w:p>
        </w:tc>
        <w:tc>
          <w:tcPr>
            <w:tcW w:w="1062" w:type="dxa"/>
            <w:tcBorders>
              <w:top w:val="nil"/>
              <w:bottom w:val="nil"/>
            </w:tcBorders>
            <w:tcMar>
              <w:top w:w="0" w:type="dxa"/>
              <w:left w:w="28" w:type="dxa"/>
              <w:bottom w:w="0" w:type="dxa"/>
              <w:right w:w="28" w:type="dxa"/>
            </w:tcMar>
            <w:vAlign w:val="center"/>
          </w:tcPr>
          <w:p w14:paraId="08FDF744" w14:textId="77777777" w:rsidR="002F36F4" w:rsidRPr="005464F2" w:rsidRDefault="002F36F4" w:rsidP="00AB5574">
            <w:pPr>
              <w:snapToGrid w:val="0"/>
              <w:rPr>
                <w:rFonts w:ascii="細明體" w:eastAsia="細明體" w:hAnsi="細明體"/>
                <w:sz w:val="18"/>
                <w:szCs w:val="18"/>
                <w:highlight w:val="yellow"/>
              </w:rPr>
            </w:pPr>
            <w:r w:rsidRPr="005464F2">
              <w:rPr>
                <w:rFonts w:ascii="細明體" w:eastAsia="細明體" w:hAnsi="細明體" w:hint="eastAsia"/>
                <w:sz w:val="18"/>
                <w:szCs w:val="18"/>
              </w:rPr>
              <w:t>9,550,390</w:t>
            </w:r>
          </w:p>
        </w:tc>
        <w:tc>
          <w:tcPr>
            <w:tcW w:w="1063" w:type="dxa"/>
            <w:tcBorders>
              <w:top w:val="nil"/>
              <w:bottom w:val="nil"/>
            </w:tcBorders>
            <w:tcMar>
              <w:left w:w="28" w:type="dxa"/>
              <w:right w:w="28" w:type="dxa"/>
            </w:tcMar>
            <w:vAlign w:val="center"/>
          </w:tcPr>
          <w:p w14:paraId="1203AF11" w14:textId="77777777" w:rsidR="002F36F4" w:rsidRPr="005464F2" w:rsidRDefault="002F36F4" w:rsidP="00AB5574">
            <w:pPr>
              <w:snapToGrid w:val="0"/>
              <w:rPr>
                <w:rFonts w:ascii="細明體" w:eastAsia="細明體" w:hAnsi="細明體"/>
                <w:sz w:val="18"/>
                <w:szCs w:val="18"/>
                <w:highlight w:val="yellow"/>
              </w:rPr>
            </w:pPr>
            <w:r w:rsidRPr="005464F2">
              <w:rPr>
                <w:rFonts w:ascii="細明體" w:eastAsia="細明體" w:hAnsi="細明體" w:hint="eastAsia"/>
                <w:sz w:val="18"/>
                <w:szCs w:val="18"/>
              </w:rPr>
              <w:t>10,520,226</w:t>
            </w:r>
          </w:p>
        </w:tc>
        <w:tc>
          <w:tcPr>
            <w:tcW w:w="992" w:type="dxa"/>
            <w:tcBorders>
              <w:top w:val="nil"/>
              <w:bottom w:val="nil"/>
            </w:tcBorders>
            <w:tcMar>
              <w:left w:w="28" w:type="dxa"/>
              <w:right w:w="28" w:type="dxa"/>
            </w:tcMar>
            <w:vAlign w:val="center"/>
          </w:tcPr>
          <w:p w14:paraId="325FDDF8" w14:textId="77777777" w:rsidR="002F36F4" w:rsidRPr="005464F2" w:rsidRDefault="002F36F4" w:rsidP="00AB5574">
            <w:pPr>
              <w:snapToGrid w:val="0"/>
              <w:rPr>
                <w:rFonts w:ascii="細明體" w:eastAsia="細明體" w:hAnsi="細明體"/>
                <w:sz w:val="18"/>
                <w:szCs w:val="18"/>
                <w:highlight w:val="yellow"/>
              </w:rPr>
            </w:pPr>
            <w:r w:rsidRPr="005464F2">
              <w:rPr>
                <w:rFonts w:ascii="細明體" w:eastAsia="細明體" w:hAnsi="細明體" w:hint="eastAsia"/>
                <w:spacing w:val="-6"/>
                <w:sz w:val="18"/>
                <w:szCs w:val="18"/>
              </w:rPr>
              <w:t>969,836</w:t>
            </w:r>
          </w:p>
        </w:tc>
        <w:tc>
          <w:tcPr>
            <w:tcW w:w="709" w:type="dxa"/>
            <w:tcBorders>
              <w:top w:val="nil"/>
              <w:bottom w:val="nil"/>
            </w:tcBorders>
            <w:tcMar>
              <w:left w:w="28" w:type="dxa"/>
              <w:right w:w="28" w:type="dxa"/>
            </w:tcMar>
            <w:vAlign w:val="center"/>
          </w:tcPr>
          <w:p w14:paraId="22D32ED0" w14:textId="77777777" w:rsidR="002F36F4" w:rsidRPr="005464F2" w:rsidRDefault="002F36F4" w:rsidP="00AB5574">
            <w:pPr>
              <w:snapToGrid w:val="0"/>
              <w:rPr>
                <w:rFonts w:ascii="細明體" w:eastAsia="細明體" w:hAnsi="細明體"/>
                <w:sz w:val="18"/>
                <w:szCs w:val="18"/>
                <w:highlight w:val="yellow"/>
              </w:rPr>
            </w:pPr>
            <w:r w:rsidRPr="005464F2">
              <w:rPr>
                <w:rFonts w:ascii="細明體" w:eastAsia="細明體" w:hAnsi="細明體" w:hint="eastAsia"/>
                <w:sz w:val="18"/>
                <w:szCs w:val="18"/>
              </w:rPr>
              <w:t>10.15</w:t>
            </w:r>
          </w:p>
        </w:tc>
        <w:tc>
          <w:tcPr>
            <w:tcW w:w="2267" w:type="dxa"/>
            <w:tcBorders>
              <w:top w:val="nil"/>
              <w:bottom w:val="nil"/>
              <w:right w:val="nil"/>
            </w:tcBorders>
            <w:tcMar>
              <w:left w:w="28" w:type="dxa"/>
              <w:right w:w="28" w:type="dxa"/>
            </w:tcMar>
            <w:vAlign w:val="center"/>
          </w:tcPr>
          <w:p w14:paraId="1AB7B27D" w14:textId="77777777" w:rsidR="002F36F4" w:rsidRPr="005464F2" w:rsidRDefault="002F36F4" w:rsidP="002B5A7E">
            <w:pPr>
              <w:snapToGrid w:val="0"/>
              <w:jc w:val="both"/>
              <w:rPr>
                <w:rFonts w:hAnsi="標楷體"/>
                <w:sz w:val="20"/>
              </w:rPr>
            </w:pPr>
            <w:r w:rsidRPr="005464F2">
              <w:rPr>
                <w:rFonts w:hAnsi="標楷體" w:hint="eastAsia"/>
                <w:sz w:val="20"/>
              </w:rPr>
              <w:t>依實際工進補辦預算。</w:t>
            </w:r>
          </w:p>
        </w:tc>
      </w:tr>
      <w:tr w:rsidR="002F36F4" w:rsidRPr="005464F2" w14:paraId="2FDA917C" w14:textId="77777777" w:rsidTr="002B5A7E">
        <w:trPr>
          <w:trHeight w:val="794"/>
          <w:jc w:val="center"/>
        </w:trPr>
        <w:tc>
          <w:tcPr>
            <w:tcW w:w="3262" w:type="dxa"/>
            <w:tcBorders>
              <w:top w:val="nil"/>
              <w:left w:val="nil"/>
              <w:bottom w:val="nil"/>
            </w:tcBorders>
            <w:tcMar>
              <w:left w:w="28" w:type="dxa"/>
              <w:right w:w="28" w:type="dxa"/>
            </w:tcMar>
            <w:vAlign w:val="center"/>
          </w:tcPr>
          <w:p w14:paraId="078F82C3" w14:textId="77777777" w:rsidR="002F36F4" w:rsidRPr="005464F2" w:rsidRDefault="002F36F4" w:rsidP="002B5A7E">
            <w:pPr>
              <w:snapToGrid w:val="0"/>
              <w:jc w:val="distribute"/>
              <w:rPr>
                <w:rFonts w:hAnsi="標楷體"/>
                <w:sz w:val="20"/>
              </w:rPr>
            </w:pPr>
            <w:r w:rsidRPr="005464F2">
              <w:rPr>
                <w:rFonts w:hAnsi="標楷體" w:hint="eastAsia"/>
                <w:sz w:val="20"/>
              </w:rPr>
              <w:t>桃園都會區大眾捷運系統航空城</w:t>
            </w:r>
          </w:p>
          <w:p w14:paraId="2798147C" w14:textId="77777777" w:rsidR="002F36F4" w:rsidRPr="005464F2" w:rsidRDefault="002F36F4" w:rsidP="002B5A7E">
            <w:pPr>
              <w:snapToGrid w:val="0"/>
              <w:jc w:val="distribute"/>
              <w:rPr>
                <w:rFonts w:hAnsi="標楷體"/>
                <w:sz w:val="20"/>
              </w:rPr>
            </w:pPr>
            <w:r w:rsidRPr="005464F2">
              <w:rPr>
                <w:rFonts w:hAnsi="標楷體" w:hint="eastAsia"/>
                <w:sz w:val="20"/>
              </w:rPr>
              <w:t>捷運線(綠線)G01站延伸至中壢</w:t>
            </w:r>
          </w:p>
          <w:p w14:paraId="1056A1E1" w14:textId="77777777" w:rsidR="002F36F4" w:rsidRPr="005464F2" w:rsidRDefault="002F36F4" w:rsidP="002B5A7E">
            <w:pPr>
              <w:snapToGrid w:val="0"/>
              <w:jc w:val="distribute"/>
              <w:rPr>
                <w:rFonts w:hAnsi="標楷體"/>
                <w:sz w:val="20"/>
              </w:rPr>
            </w:pPr>
            <w:r w:rsidRPr="005464F2">
              <w:rPr>
                <w:rFonts w:hAnsi="標楷體" w:hint="eastAsia"/>
                <w:sz w:val="20"/>
              </w:rPr>
              <w:t>火車站暨其土地整合發展計畫</w:t>
            </w:r>
          </w:p>
        </w:tc>
        <w:tc>
          <w:tcPr>
            <w:tcW w:w="567" w:type="dxa"/>
            <w:tcBorders>
              <w:top w:val="nil"/>
              <w:left w:val="nil"/>
              <w:bottom w:val="nil"/>
            </w:tcBorders>
            <w:tcMar>
              <w:left w:w="28" w:type="dxa"/>
              <w:right w:w="28" w:type="dxa"/>
            </w:tcMar>
            <w:vAlign w:val="center"/>
          </w:tcPr>
          <w:p w14:paraId="668CFD7E" w14:textId="77777777" w:rsidR="002F36F4" w:rsidRPr="005464F2" w:rsidRDefault="002F36F4" w:rsidP="002B5A7E">
            <w:pPr>
              <w:snapToGrid w:val="0"/>
              <w:jc w:val="center"/>
              <w:rPr>
                <w:rFonts w:hAnsi="標楷體"/>
                <w:sz w:val="20"/>
              </w:rPr>
            </w:pPr>
            <w:r w:rsidRPr="005464F2">
              <w:rPr>
                <w:rFonts w:hAnsi="標楷體" w:hint="eastAsia"/>
                <w:sz w:val="20"/>
              </w:rPr>
              <w:t>千元</w:t>
            </w:r>
          </w:p>
        </w:tc>
        <w:tc>
          <w:tcPr>
            <w:tcW w:w="1062" w:type="dxa"/>
            <w:tcBorders>
              <w:top w:val="nil"/>
              <w:bottom w:val="nil"/>
            </w:tcBorders>
            <w:tcMar>
              <w:top w:w="0" w:type="dxa"/>
              <w:left w:w="28" w:type="dxa"/>
              <w:bottom w:w="0" w:type="dxa"/>
              <w:right w:w="28" w:type="dxa"/>
            </w:tcMar>
            <w:vAlign w:val="center"/>
          </w:tcPr>
          <w:p w14:paraId="49E5B2EC" w14:textId="77777777" w:rsidR="002F36F4" w:rsidRPr="005464F2" w:rsidRDefault="002F36F4" w:rsidP="00AB5574">
            <w:pPr>
              <w:snapToGrid w:val="0"/>
              <w:rPr>
                <w:rFonts w:ascii="細明體" w:eastAsia="細明體" w:hAnsi="細明體"/>
                <w:sz w:val="18"/>
                <w:szCs w:val="18"/>
                <w:highlight w:val="yellow"/>
              </w:rPr>
            </w:pPr>
            <w:r w:rsidRPr="005464F2">
              <w:rPr>
                <w:rFonts w:ascii="細明體" w:eastAsia="細明體" w:hAnsi="細明體" w:hint="eastAsia"/>
                <w:sz w:val="18"/>
                <w:szCs w:val="18"/>
              </w:rPr>
              <w:t>1,100,000</w:t>
            </w:r>
          </w:p>
        </w:tc>
        <w:tc>
          <w:tcPr>
            <w:tcW w:w="1063" w:type="dxa"/>
            <w:tcBorders>
              <w:top w:val="nil"/>
              <w:bottom w:val="nil"/>
            </w:tcBorders>
            <w:tcMar>
              <w:left w:w="28" w:type="dxa"/>
              <w:right w:w="28" w:type="dxa"/>
            </w:tcMar>
            <w:vAlign w:val="center"/>
          </w:tcPr>
          <w:p w14:paraId="0C0DF402" w14:textId="77777777" w:rsidR="002F36F4" w:rsidRPr="005464F2" w:rsidRDefault="002F36F4" w:rsidP="00AB5574">
            <w:pPr>
              <w:snapToGrid w:val="0"/>
              <w:rPr>
                <w:rFonts w:ascii="細明體" w:eastAsia="細明體" w:hAnsi="細明體"/>
                <w:sz w:val="18"/>
                <w:szCs w:val="18"/>
                <w:highlight w:val="yellow"/>
              </w:rPr>
            </w:pPr>
            <w:r w:rsidRPr="005464F2">
              <w:rPr>
                <w:rFonts w:ascii="細明體" w:eastAsia="細明體" w:hAnsi="細明體" w:hint="eastAsia"/>
                <w:sz w:val="18"/>
                <w:szCs w:val="18"/>
              </w:rPr>
              <w:t>56,779</w:t>
            </w:r>
          </w:p>
        </w:tc>
        <w:tc>
          <w:tcPr>
            <w:tcW w:w="992" w:type="dxa"/>
            <w:tcBorders>
              <w:top w:val="nil"/>
              <w:bottom w:val="nil"/>
            </w:tcBorders>
            <w:tcMar>
              <w:left w:w="28" w:type="dxa"/>
              <w:right w:w="28" w:type="dxa"/>
            </w:tcMar>
            <w:vAlign w:val="center"/>
          </w:tcPr>
          <w:p w14:paraId="0E56B643" w14:textId="77777777" w:rsidR="002F36F4" w:rsidRPr="005464F2" w:rsidRDefault="002F36F4" w:rsidP="00AB5574">
            <w:pPr>
              <w:snapToGrid w:val="0"/>
              <w:rPr>
                <w:rFonts w:ascii="細明體" w:eastAsia="細明體" w:hAnsi="細明體"/>
                <w:sz w:val="18"/>
                <w:szCs w:val="18"/>
                <w:highlight w:val="yellow"/>
              </w:rPr>
            </w:pPr>
            <w:r w:rsidRPr="005464F2">
              <w:rPr>
                <w:rFonts w:ascii="細明體" w:eastAsia="細明體" w:hAnsi="細明體" w:hint="eastAsia"/>
                <w:spacing w:val="-6"/>
                <w:sz w:val="18"/>
                <w:szCs w:val="18"/>
              </w:rPr>
              <w:t>- 1,043,220</w:t>
            </w:r>
          </w:p>
        </w:tc>
        <w:tc>
          <w:tcPr>
            <w:tcW w:w="709" w:type="dxa"/>
            <w:tcBorders>
              <w:top w:val="nil"/>
              <w:bottom w:val="nil"/>
            </w:tcBorders>
            <w:tcMar>
              <w:left w:w="28" w:type="dxa"/>
              <w:right w:w="28" w:type="dxa"/>
            </w:tcMar>
            <w:vAlign w:val="center"/>
          </w:tcPr>
          <w:p w14:paraId="2F9AF165" w14:textId="77777777" w:rsidR="002F36F4" w:rsidRPr="005464F2" w:rsidRDefault="002F36F4" w:rsidP="00AB5574">
            <w:pPr>
              <w:snapToGrid w:val="0"/>
              <w:rPr>
                <w:rFonts w:ascii="細明體" w:eastAsia="細明體" w:hAnsi="細明體"/>
                <w:sz w:val="18"/>
                <w:szCs w:val="18"/>
                <w:highlight w:val="yellow"/>
              </w:rPr>
            </w:pPr>
            <w:r w:rsidRPr="005464F2">
              <w:rPr>
                <w:rFonts w:ascii="細明體" w:eastAsia="細明體" w:hAnsi="細明體" w:hint="eastAsia"/>
                <w:sz w:val="18"/>
                <w:szCs w:val="18"/>
              </w:rPr>
              <w:t>- 94.84</w:t>
            </w:r>
          </w:p>
        </w:tc>
        <w:tc>
          <w:tcPr>
            <w:tcW w:w="2267" w:type="dxa"/>
            <w:tcBorders>
              <w:top w:val="nil"/>
              <w:bottom w:val="nil"/>
              <w:right w:val="nil"/>
            </w:tcBorders>
            <w:tcMar>
              <w:left w:w="28" w:type="dxa"/>
              <w:right w:w="28" w:type="dxa"/>
            </w:tcMar>
            <w:vAlign w:val="center"/>
          </w:tcPr>
          <w:p w14:paraId="662B8D5A" w14:textId="77777777" w:rsidR="002F36F4" w:rsidRPr="005464F2" w:rsidRDefault="002F36F4" w:rsidP="002B5A7E">
            <w:pPr>
              <w:snapToGrid w:val="0"/>
              <w:jc w:val="both"/>
              <w:rPr>
                <w:rFonts w:hAnsi="標楷體"/>
                <w:sz w:val="20"/>
              </w:rPr>
            </w:pPr>
            <w:r w:rsidRPr="005464F2">
              <w:rPr>
                <w:rFonts w:hAnsi="標楷體" w:hint="eastAsia"/>
                <w:sz w:val="20"/>
              </w:rPr>
              <w:t>機電標尚未發包。</w:t>
            </w:r>
          </w:p>
        </w:tc>
      </w:tr>
      <w:tr w:rsidR="002F36F4" w:rsidRPr="005464F2" w14:paraId="6225EC1C" w14:textId="77777777" w:rsidTr="002B5A7E">
        <w:trPr>
          <w:trHeight w:val="794"/>
          <w:jc w:val="center"/>
        </w:trPr>
        <w:tc>
          <w:tcPr>
            <w:tcW w:w="3262" w:type="dxa"/>
            <w:tcBorders>
              <w:top w:val="nil"/>
              <w:left w:val="nil"/>
              <w:bottom w:val="single" w:sz="8" w:space="0" w:color="auto"/>
            </w:tcBorders>
            <w:tcMar>
              <w:left w:w="28" w:type="dxa"/>
              <w:right w:w="28" w:type="dxa"/>
            </w:tcMar>
            <w:vAlign w:val="center"/>
          </w:tcPr>
          <w:p w14:paraId="6F0C0914" w14:textId="77777777" w:rsidR="002F36F4" w:rsidRPr="005464F2" w:rsidRDefault="002F36F4" w:rsidP="002B5A7E">
            <w:pPr>
              <w:snapToGrid w:val="0"/>
              <w:jc w:val="distribute"/>
              <w:rPr>
                <w:rFonts w:hAnsi="標楷體"/>
                <w:sz w:val="20"/>
              </w:rPr>
            </w:pPr>
            <w:r w:rsidRPr="005464F2">
              <w:rPr>
                <w:rFonts w:hAnsi="標楷體" w:hint="eastAsia"/>
                <w:sz w:val="20"/>
              </w:rPr>
              <w:t>桃園都會區大眾捷運系統</w:t>
            </w:r>
          </w:p>
          <w:p w14:paraId="3BC52599" w14:textId="77777777" w:rsidR="002F36F4" w:rsidRPr="005464F2" w:rsidRDefault="002F36F4" w:rsidP="002B5A7E">
            <w:pPr>
              <w:snapToGrid w:val="0"/>
              <w:jc w:val="distribute"/>
              <w:rPr>
                <w:rFonts w:hAnsi="標楷體"/>
                <w:sz w:val="20"/>
              </w:rPr>
            </w:pPr>
            <w:r w:rsidRPr="005464F2">
              <w:rPr>
                <w:rFonts w:hAnsi="標楷體" w:hint="eastAsia"/>
                <w:sz w:val="20"/>
              </w:rPr>
              <w:t>棕線(桃園-龜山-</w:t>
            </w:r>
            <w:proofErr w:type="gramStart"/>
            <w:r w:rsidRPr="005464F2">
              <w:rPr>
                <w:rFonts w:hAnsi="標楷體" w:hint="eastAsia"/>
                <w:sz w:val="20"/>
              </w:rPr>
              <w:t>迴龍段</w:t>
            </w:r>
            <w:proofErr w:type="gramEnd"/>
            <w:r w:rsidRPr="005464F2">
              <w:rPr>
                <w:rFonts w:hAnsi="標楷體" w:hint="eastAsia"/>
                <w:sz w:val="20"/>
              </w:rPr>
              <w:t>)</w:t>
            </w:r>
          </w:p>
          <w:p w14:paraId="154036A0" w14:textId="77777777" w:rsidR="002F36F4" w:rsidRPr="005464F2" w:rsidRDefault="002F36F4" w:rsidP="002B5A7E">
            <w:pPr>
              <w:snapToGrid w:val="0"/>
              <w:jc w:val="distribute"/>
              <w:rPr>
                <w:rFonts w:hAnsi="標楷體"/>
                <w:sz w:val="20"/>
              </w:rPr>
            </w:pPr>
            <w:r w:rsidRPr="005464F2">
              <w:rPr>
                <w:rFonts w:hAnsi="標楷體" w:hint="eastAsia"/>
                <w:sz w:val="20"/>
              </w:rPr>
              <w:t>暨土地整合發展計畫</w:t>
            </w:r>
          </w:p>
        </w:tc>
        <w:tc>
          <w:tcPr>
            <w:tcW w:w="567" w:type="dxa"/>
            <w:tcBorders>
              <w:top w:val="nil"/>
              <w:left w:val="nil"/>
              <w:bottom w:val="single" w:sz="8" w:space="0" w:color="auto"/>
            </w:tcBorders>
            <w:tcMar>
              <w:left w:w="28" w:type="dxa"/>
              <w:right w:w="28" w:type="dxa"/>
            </w:tcMar>
            <w:vAlign w:val="center"/>
          </w:tcPr>
          <w:p w14:paraId="5B7C5C02" w14:textId="77777777" w:rsidR="002F36F4" w:rsidRPr="005464F2" w:rsidRDefault="002F36F4" w:rsidP="002B5A7E">
            <w:pPr>
              <w:snapToGrid w:val="0"/>
              <w:jc w:val="center"/>
              <w:rPr>
                <w:rFonts w:hAnsi="標楷體"/>
                <w:sz w:val="20"/>
              </w:rPr>
            </w:pPr>
            <w:r w:rsidRPr="005464F2">
              <w:rPr>
                <w:rFonts w:hAnsi="標楷體" w:hint="eastAsia"/>
                <w:sz w:val="20"/>
              </w:rPr>
              <w:t>千元</w:t>
            </w:r>
          </w:p>
        </w:tc>
        <w:tc>
          <w:tcPr>
            <w:tcW w:w="1062" w:type="dxa"/>
            <w:tcBorders>
              <w:top w:val="nil"/>
              <w:bottom w:val="single" w:sz="8" w:space="0" w:color="auto"/>
            </w:tcBorders>
            <w:tcMar>
              <w:top w:w="0" w:type="dxa"/>
              <w:left w:w="28" w:type="dxa"/>
              <w:bottom w:w="0" w:type="dxa"/>
              <w:right w:w="28" w:type="dxa"/>
            </w:tcMar>
            <w:vAlign w:val="center"/>
          </w:tcPr>
          <w:p w14:paraId="4CE2A84B" w14:textId="77777777" w:rsidR="002F36F4" w:rsidRPr="005464F2" w:rsidRDefault="002F36F4" w:rsidP="00AB5574">
            <w:pPr>
              <w:snapToGrid w:val="0"/>
              <w:rPr>
                <w:rFonts w:ascii="細明體" w:eastAsia="細明體" w:hAnsi="細明體"/>
                <w:sz w:val="18"/>
                <w:szCs w:val="18"/>
                <w:highlight w:val="yellow"/>
              </w:rPr>
            </w:pPr>
            <w:r w:rsidRPr="005464F2">
              <w:rPr>
                <w:rFonts w:ascii="細明體" w:eastAsia="細明體" w:hAnsi="細明體" w:hint="eastAsia"/>
                <w:sz w:val="18"/>
                <w:szCs w:val="18"/>
              </w:rPr>
              <w:t>10,000</w:t>
            </w:r>
          </w:p>
        </w:tc>
        <w:tc>
          <w:tcPr>
            <w:tcW w:w="1063" w:type="dxa"/>
            <w:tcBorders>
              <w:top w:val="nil"/>
              <w:bottom w:val="single" w:sz="8" w:space="0" w:color="auto"/>
            </w:tcBorders>
            <w:tcMar>
              <w:left w:w="28" w:type="dxa"/>
              <w:right w:w="28" w:type="dxa"/>
            </w:tcMar>
            <w:vAlign w:val="center"/>
          </w:tcPr>
          <w:p w14:paraId="2E5F30D8" w14:textId="77777777" w:rsidR="002F36F4" w:rsidRPr="005464F2" w:rsidRDefault="002F36F4" w:rsidP="00AB5574">
            <w:pPr>
              <w:snapToGrid w:val="0"/>
              <w:rPr>
                <w:rFonts w:ascii="細明體" w:eastAsia="細明體" w:hAnsi="細明體"/>
                <w:sz w:val="18"/>
                <w:szCs w:val="18"/>
                <w:highlight w:val="yellow"/>
              </w:rPr>
            </w:pPr>
            <w:r w:rsidRPr="005464F2">
              <w:rPr>
                <w:rFonts w:ascii="細明體" w:eastAsia="細明體" w:hAnsi="細明體" w:hint="eastAsia"/>
                <w:sz w:val="18"/>
                <w:szCs w:val="18"/>
              </w:rPr>
              <w:t>7,774</w:t>
            </w:r>
          </w:p>
        </w:tc>
        <w:tc>
          <w:tcPr>
            <w:tcW w:w="992" w:type="dxa"/>
            <w:tcBorders>
              <w:top w:val="nil"/>
              <w:bottom w:val="single" w:sz="8" w:space="0" w:color="auto"/>
            </w:tcBorders>
            <w:tcMar>
              <w:left w:w="28" w:type="dxa"/>
              <w:right w:w="28" w:type="dxa"/>
            </w:tcMar>
            <w:vAlign w:val="center"/>
          </w:tcPr>
          <w:p w14:paraId="14E1A204" w14:textId="77777777" w:rsidR="002F36F4" w:rsidRPr="005464F2" w:rsidRDefault="002F36F4" w:rsidP="00AB5574">
            <w:pPr>
              <w:snapToGrid w:val="0"/>
              <w:rPr>
                <w:rFonts w:ascii="細明體" w:eastAsia="細明體" w:hAnsi="細明體"/>
                <w:sz w:val="18"/>
                <w:szCs w:val="18"/>
                <w:highlight w:val="yellow"/>
              </w:rPr>
            </w:pPr>
            <w:r w:rsidRPr="005464F2">
              <w:rPr>
                <w:rFonts w:ascii="細明體" w:eastAsia="細明體" w:hAnsi="細明體" w:hint="eastAsia"/>
                <w:spacing w:val="-6"/>
                <w:sz w:val="18"/>
                <w:szCs w:val="18"/>
              </w:rPr>
              <w:t>- 2,225</w:t>
            </w:r>
          </w:p>
        </w:tc>
        <w:tc>
          <w:tcPr>
            <w:tcW w:w="709" w:type="dxa"/>
            <w:tcBorders>
              <w:top w:val="nil"/>
              <w:bottom w:val="single" w:sz="8" w:space="0" w:color="auto"/>
            </w:tcBorders>
            <w:tcMar>
              <w:left w:w="28" w:type="dxa"/>
              <w:right w:w="28" w:type="dxa"/>
            </w:tcMar>
            <w:vAlign w:val="center"/>
          </w:tcPr>
          <w:p w14:paraId="2F113B3C" w14:textId="77777777" w:rsidR="002F36F4" w:rsidRPr="005464F2" w:rsidRDefault="002F36F4" w:rsidP="00AB5574">
            <w:pPr>
              <w:snapToGrid w:val="0"/>
              <w:rPr>
                <w:rFonts w:ascii="細明體" w:eastAsia="細明體" w:hAnsi="細明體"/>
                <w:sz w:val="18"/>
                <w:szCs w:val="18"/>
                <w:highlight w:val="yellow"/>
              </w:rPr>
            </w:pPr>
            <w:r w:rsidRPr="005464F2">
              <w:rPr>
                <w:rFonts w:ascii="細明體" w:eastAsia="細明體" w:hAnsi="細明體" w:hint="eastAsia"/>
                <w:sz w:val="18"/>
                <w:szCs w:val="18"/>
              </w:rPr>
              <w:t>- 22.25</w:t>
            </w:r>
          </w:p>
        </w:tc>
        <w:tc>
          <w:tcPr>
            <w:tcW w:w="2267" w:type="dxa"/>
            <w:tcBorders>
              <w:top w:val="nil"/>
              <w:bottom w:val="single" w:sz="8" w:space="0" w:color="auto"/>
              <w:right w:val="nil"/>
            </w:tcBorders>
            <w:tcMar>
              <w:left w:w="28" w:type="dxa"/>
              <w:right w:w="28" w:type="dxa"/>
            </w:tcMar>
            <w:vAlign w:val="center"/>
          </w:tcPr>
          <w:p w14:paraId="431A4716" w14:textId="77777777" w:rsidR="002F36F4" w:rsidRPr="005464F2" w:rsidRDefault="002F36F4" w:rsidP="002B5A7E">
            <w:pPr>
              <w:snapToGrid w:val="0"/>
              <w:jc w:val="both"/>
              <w:rPr>
                <w:rFonts w:hAnsi="標楷體"/>
                <w:sz w:val="20"/>
                <w:highlight w:val="yellow"/>
              </w:rPr>
            </w:pPr>
            <w:r w:rsidRPr="005464F2">
              <w:rPr>
                <w:rFonts w:hAnsi="標楷體" w:hint="eastAsia"/>
                <w:sz w:val="20"/>
              </w:rPr>
              <w:t>專案管理顧問暨工程監造委託技術服務之估驗計價尚未完成。</w:t>
            </w:r>
          </w:p>
        </w:tc>
      </w:tr>
      <w:tr w:rsidR="002F36F4" w:rsidRPr="005464F2" w14:paraId="1D02D601" w14:textId="77777777" w:rsidTr="002B5A7E">
        <w:trPr>
          <w:trHeight w:val="266"/>
          <w:jc w:val="center"/>
        </w:trPr>
        <w:tc>
          <w:tcPr>
            <w:tcW w:w="9922" w:type="dxa"/>
            <w:gridSpan w:val="7"/>
            <w:tcBorders>
              <w:top w:val="single" w:sz="8" w:space="0" w:color="auto"/>
              <w:left w:val="nil"/>
              <w:bottom w:val="nil"/>
              <w:right w:val="nil"/>
            </w:tcBorders>
            <w:tcMar>
              <w:left w:w="28" w:type="dxa"/>
              <w:right w:w="28" w:type="dxa"/>
            </w:tcMar>
            <w:vAlign w:val="center"/>
          </w:tcPr>
          <w:p w14:paraId="2C490B75" w14:textId="77777777" w:rsidR="002F36F4" w:rsidRDefault="002F36F4" w:rsidP="002B5A7E">
            <w:pPr>
              <w:snapToGrid w:val="0"/>
              <w:jc w:val="both"/>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：本表係就營運項目實際數與預計數差異達</w:t>
            </w:r>
            <w:r w:rsidRPr="005464F2">
              <w:rPr>
                <w:rFonts w:hAnsi="標楷體"/>
                <w:sz w:val="18"/>
                <w:szCs w:val="18"/>
              </w:rPr>
              <w:t>10</w:t>
            </w:r>
            <w:r w:rsidRPr="005464F2">
              <w:rPr>
                <w:rFonts w:hAnsi="標楷體" w:hint="eastAsia"/>
                <w:sz w:val="18"/>
                <w:szCs w:val="18"/>
              </w:rPr>
              <w:t>％，或金額達</w:t>
            </w:r>
            <w:r w:rsidRPr="005464F2">
              <w:rPr>
                <w:rFonts w:hAnsi="標楷體"/>
                <w:sz w:val="18"/>
                <w:szCs w:val="18"/>
              </w:rPr>
              <w:t>1</w:t>
            </w:r>
            <w:proofErr w:type="gramStart"/>
            <w:r w:rsidRPr="005464F2">
              <w:rPr>
                <w:rFonts w:hAnsi="標楷體" w:hint="eastAsia"/>
                <w:sz w:val="18"/>
                <w:szCs w:val="18"/>
              </w:rPr>
              <w:t>千萬</w:t>
            </w:r>
            <w:proofErr w:type="gramEnd"/>
            <w:r w:rsidRPr="005464F2">
              <w:rPr>
                <w:rFonts w:hAnsi="標楷體" w:hint="eastAsia"/>
                <w:sz w:val="18"/>
                <w:szCs w:val="18"/>
              </w:rPr>
              <w:t>元以上者，說明差異原因。</w:t>
            </w:r>
          </w:p>
          <w:p w14:paraId="63DFD532" w14:textId="7CC18808" w:rsidR="0079270F" w:rsidRPr="0079270F" w:rsidRDefault="0079270F" w:rsidP="0079270F">
            <w:pPr>
              <w:kinsoku w:val="0"/>
              <w:overflowPunct w:val="0"/>
              <w:autoSpaceDE w:val="0"/>
              <w:autoSpaceDN w:val="0"/>
              <w:spacing w:afterLines="30" w:after="72" w:line="420" w:lineRule="exact"/>
              <w:ind w:firstLineChars="200" w:firstLine="480"/>
              <w:jc w:val="both"/>
              <w:rPr>
                <w:snapToGrid w:val="0"/>
                <w:kern w:val="0"/>
                <w:sz w:val="24"/>
              </w:rPr>
            </w:pPr>
            <w:r w:rsidRPr="005464F2">
              <w:rPr>
                <w:rFonts w:hint="eastAsia"/>
                <w:snapToGrid w:val="0"/>
                <w:kern w:val="0"/>
                <w:sz w:val="24"/>
              </w:rPr>
              <w:t>有關該基金</w:t>
            </w:r>
            <w:r>
              <w:rPr>
                <w:rFonts w:hint="eastAsia"/>
                <w:snapToGrid w:val="0"/>
                <w:kern w:val="0"/>
                <w:sz w:val="24"/>
              </w:rPr>
              <w:t>部分</w:t>
            </w:r>
            <w:r w:rsidRPr="005464F2">
              <w:rPr>
                <w:rFonts w:hint="eastAsia"/>
                <w:snapToGrid w:val="0"/>
                <w:kern w:val="0"/>
                <w:sz w:val="24"/>
              </w:rPr>
              <w:t>營運計畫執行率欠佳情形，本處已函請桃園市政府督促檢討改善，</w:t>
            </w:r>
            <w:proofErr w:type="gramStart"/>
            <w:r w:rsidRPr="005464F2">
              <w:rPr>
                <w:rFonts w:hint="eastAsia"/>
                <w:snapToGrid w:val="0"/>
                <w:kern w:val="0"/>
                <w:sz w:val="24"/>
              </w:rPr>
              <w:t>俾</w:t>
            </w:r>
            <w:proofErr w:type="gramEnd"/>
            <w:r w:rsidRPr="005464F2">
              <w:rPr>
                <w:rFonts w:hint="eastAsia"/>
                <w:snapToGrid w:val="0"/>
                <w:kern w:val="0"/>
                <w:sz w:val="24"/>
              </w:rPr>
              <w:t>達成預計目標。</w:t>
            </w:r>
          </w:p>
        </w:tc>
      </w:tr>
    </w:tbl>
    <w:p w14:paraId="10D89AFD" w14:textId="77777777" w:rsidR="002F36F4" w:rsidRPr="005464F2" w:rsidRDefault="002F36F4" w:rsidP="0079270F">
      <w:pPr>
        <w:pStyle w:val="1230"/>
        <w:spacing w:before="0" w:line="412" w:lineRule="exact"/>
        <w:ind w:left="800"/>
        <w:outlineLvl w:val="9"/>
        <w:rPr>
          <w:b/>
        </w:rPr>
      </w:pPr>
      <w:r w:rsidRPr="005464F2">
        <w:rPr>
          <w:rFonts w:hint="eastAsia"/>
          <w:b/>
        </w:rPr>
        <w:t>（</w:t>
      </w:r>
      <w:r w:rsidRPr="005464F2">
        <w:rPr>
          <w:b/>
        </w:rPr>
        <w:t>2</w:t>
      </w:r>
      <w:r w:rsidRPr="005464F2">
        <w:rPr>
          <w:rFonts w:hint="eastAsia"/>
          <w:b/>
        </w:rPr>
        <w:t>）預算執行情形之審核</w:t>
      </w:r>
    </w:p>
    <w:p w14:paraId="60BE9F58" w14:textId="77777777" w:rsidR="002F36F4" w:rsidRPr="005464F2" w:rsidRDefault="002F36F4" w:rsidP="0079270F">
      <w:pPr>
        <w:kinsoku w:val="0"/>
        <w:overflowPunct w:val="0"/>
        <w:autoSpaceDE w:val="0"/>
        <w:autoSpaceDN w:val="0"/>
        <w:spacing w:line="412" w:lineRule="exact"/>
        <w:ind w:firstLineChars="200" w:firstLine="480"/>
        <w:jc w:val="both"/>
        <w:rPr>
          <w:rFonts w:hAnsi="標楷體"/>
          <w:sz w:val="24"/>
          <w:szCs w:val="24"/>
        </w:rPr>
      </w:pPr>
      <w:proofErr w:type="gramStart"/>
      <w:r w:rsidRPr="005464F2">
        <w:rPr>
          <w:rFonts w:hAnsi="標楷體" w:hint="eastAsia"/>
          <w:sz w:val="24"/>
          <w:szCs w:val="24"/>
        </w:rPr>
        <w:t>113</w:t>
      </w:r>
      <w:proofErr w:type="gramEnd"/>
      <w:r w:rsidRPr="005464F2">
        <w:rPr>
          <w:rFonts w:hAnsi="標楷體" w:hint="eastAsia"/>
          <w:sz w:val="24"/>
          <w:szCs w:val="24"/>
        </w:rPr>
        <w:t>年度決算審核結果，業務賸餘18億1,519萬餘元，業務外賸餘531萬餘元，審定本期賸餘  18億2,051萬餘元，較預算賸餘8億7,222萬餘元，增加9億4,828萬餘元，約108.72％，主要係增額容積價金收入較預計增加所致。</w:t>
      </w:r>
    </w:p>
    <w:p w14:paraId="0BF3DF18" w14:textId="77777777" w:rsidR="002F36F4" w:rsidRPr="005464F2" w:rsidRDefault="002F36F4" w:rsidP="0079270F">
      <w:pPr>
        <w:pStyle w:val="1230"/>
        <w:spacing w:before="60" w:line="412" w:lineRule="exact"/>
        <w:ind w:left="800"/>
        <w:outlineLvl w:val="9"/>
        <w:rPr>
          <w:b/>
        </w:rPr>
      </w:pPr>
      <w:r w:rsidRPr="005464F2">
        <w:rPr>
          <w:rFonts w:hint="eastAsia"/>
          <w:b/>
        </w:rPr>
        <w:t>（</w:t>
      </w:r>
      <w:r w:rsidRPr="005464F2">
        <w:rPr>
          <w:b/>
        </w:rPr>
        <w:t>3</w:t>
      </w:r>
      <w:r w:rsidRPr="005464F2">
        <w:rPr>
          <w:rFonts w:hint="eastAsia"/>
          <w:b/>
        </w:rPr>
        <w:t>）餘</w:t>
      </w:r>
      <w:proofErr w:type="gramStart"/>
      <w:r w:rsidRPr="005464F2">
        <w:rPr>
          <w:rFonts w:hint="eastAsia"/>
          <w:b/>
        </w:rPr>
        <w:t>絀</w:t>
      </w:r>
      <w:proofErr w:type="gramEnd"/>
      <w:r w:rsidRPr="005464F2">
        <w:rPr>
          <w:rFonts w:hint="eastAsia"/>
          <w:b/>
        </w:rPr>
        <w:t>及撥補之審定</w:t>
      </w:r>
    </w:p>
    <w:p w14:paraId="25C25351" w14:textId="77777777" w:rsidR="002F36F4" w:rsidRPr="005464F2" w:rsidRDefault="002F36F4" w:rsidP="0079270F">
      <w:pPr>
        <w:overflowPunct w:val="0"/>
        <w:autoSpaceDE w:val="0"/>
        <w:autoSpaceDN w:val="0"/>
        <w:adjustRightInd w:val="0"/>
        <w:spacing w:line="412" w:lineRule="exact"/>
        <w:ind w:firstLineChars="683" w:firstLine="1639"/>
        <w:jc w:val="both"/>
        <w:rPr>
          <w:rFonts w:hAnsi="標楷體"/>
          <w:sz w:val="24"/>
          <w:szCs w:val="24"/>
        </w:rPr>
      </w:pPr>
      <w:r w:rsidRPr="005464F2">
        <w:rPr>
          <w:rFonts w:hAnsi="標楷體"/>
          <w:sz w:val="24"/>
          <w:szCs w:val="24"/>
        </w:rPr>
        <w:t xml:space="preserve">A. </w:t>
      </w:r>
      <w:r w:rsidRPr="005464F2">
        <w:rPr>
          <w:rFonts w:hAnsi="標楷體" w:hint="eastAsia"/>
          <w:sz w:val="24"/>
          <w:szCs w:val="24"/>
        </w:rPr>
        <w:t xml:space="preserve">餘絀審定　</w:t>
      </w:r>
      <w:r w:rsidRPr="005464F2">
        <w:rPr>
          <w:rFonts w:hAnsi="標楷體"/>
          <w:sz w:val="24"/>
          <w:szCs w:val="24"/>
        </w:rPr>
        <w:t>113</w:t>
      </w:r>
      <w:r w:rsidRPr="005464F2">
        <w:rPr>
          <w:rFonts w:hAnsi="標楷體" w:hint="eastAsia"/>
          <w:sz w:val="24"/>
          <w:szCs w:val="24"/>
        </w:rPr>
        <w:t>年度決算經桃園市政府核定賸餘</w:t>
      </w:r>
      <w:r w:rsidRPr="005464F2">
        <w:rPr>
          <w:rFonts w:hAnsi="標楷體"/>
          <w:sz w:val="24"/>
          <w:szCs w:val="24"/>
        </w:rPr>
        <w:t>1,820</w:t>
      </w:r>
      <w:r w:rsidRPr="005464F2">
        <w:rPr>
          <w:rFonts w:hAnsi="標楷體" w:hint="eastAsia"/>
          <w:sz w:val="24"/>
          <w:szCs w:val="24"/>
        </w:rPr>
        <w:t>,</w:t>
      </w:r>
      <w:r w:rsidRPr="005464F2">
        <w:rPr>
          <w:rFonts w:hAnsi="標楷體"/>
          <w:sz w:val="24"/>
          <w:szCs w:val="24"/>
        </w:rPr>
        <w:t>511</w:t>
      </w:r>
      <w:r w:rsidRPr="005464F2">
        <w:rPr>
          <w:rFonts w:hAnsi="標楷體" w:hint="eastAsia"/>
          <w:sz w:val="24"/>
          <w:szCs w:val="24"/>
        </w:rPr>
        <w:t>,</w:t>
      </w:r>
      <w:r w:rsidRPr="005464F2">
        <w:rPr>
          <w:rFonts w:hAnsi="標楷體"/>
          <w:sz w:val="24"/>
          <w:szCs w:val="24"/>
        </w:rPr>
        <w:t>873</w:t>
      </w:r>
      <w:r w:rsidRPr="005464F2">
        <w:rPr>
          <w:rFonts w:hAnsi="標楷體" w:hint="eastAsia"/>
          <w:sz w:val="24"/>
          <w:szCs w:val="24"/>
        </w:rPr>
        <w:t>元，經核尚無不合，予以照數審定。</w:t>
      </w:r>
    </w:p>
    <w:p w14:paraId="2B031BB9" w14:textId="77777777" w:rsidR="002F36F4" w:rsidRPr="005464F2" w:rsidRDefault="002F36F4" w:rsidP="0079270F">
      <w:pPr>
        <w:overflowPunct w:val="0"/>
        <w:autoSpaceDE w:val="0"/>
        <w:autoSpaceDN w:val="0"/>
        <w:adjustRightInd w:val="0"/>
        <w:spacing w:line="412" w:lineRule="exact"/>
        <w:ind w:firstLineChars="683" w:firstLine="1639"/>
        <w:jc w:val="both"/>
        <w:rPr>
          <w:rFonts w:hAnsi="標楷體"/>
          <w:sz w:val="24"/>
          <w:szCs w:val="24"/>
        </w:rPr>
      </w:pPr>
      <w:r w:rsidRPr="005464F2">
        <w:rPr>
          <w:rFonts w:hAnsi="標楷體"/>
          <w:sz w:val="24"/>
          <w:szCs w:val="24"/>
        </w:rPr>
        <w:t xml:space="preserve">B. </w:t>
      </w:r>
      <w:r w:rsidRPr="005464F2">
        <w:rPr>
          <w:rFonts w:hAnsi="標楷體" w:hint="eastAsia"/>
          <w:sz w:val="24"/>
          <w:szCs w:val="24"/>
        </w:rPr>
        <w:t xml:space="preserve">餘絀撥補　</w:t>
      </w:r>
      <w:r w:rsidRPr="005464F2">
        <w:rPr>
          <w:rFonts w:hAnsi="標楷體"/>
          <w:sz w:val="24"/>
          <w:szCs w:val="24"/>
        </w:rPr>
        <w:t>113</w:t>
      </w:r>
      <w:r w:rsidRPr="005464F2">
        <w:rPr>
          <w:rFonts w:hAnsi="標楷體" w:hint="eastAsia"/>
          <w:sz w:val="24"/>
          <w:szCs w:val="24"/>
        </w:rPr>
        <w:t>年度決算審定賸餘</w:t>
      </w:r>
      <w:r w:rsidRPr="005464F2">
        <w:rPr>
          <w:rFonts w:hAnsi="標楷體"/>
          <w:sz w:val="24"/>
          <w:szCs w:val="24"/>
        </w:rPr>
        <w:t>1,820</w:t>
      </w:r>
      <w:r w:rsidRPr="005464F2">
        <w:rPr>
          <w:rFonts w:hAnsi="標楷體" w:hint="eastAsia"/>
          <w:sz w:val="24"/>
          <w:szCs w:val="24"/>
        </w:rPr>
        <w:t>,</w:t>
      </w:r>
      <w:r w:rsidRPr="005464F2">
        <w:rPr>
          <w:rFonts w:hAnsi="標楷體"/>
          <w:sz w:val="24"/>
          <w:szCs w:val="24"/>
        </w:rPr>
        <w:t>511</w:t>
      </w:r>
      <w:r w:rsidRPr="005464F2">
        <w:rPr>
          <w:rFonts w:hAnsi="標楷體" w:hint="eastAsia"/>
          <w:sz w:val="24"/>
          <w:szCs w:val="24"/>
        </w:rPr>
        <w:t>,</w:t>
      </w:r>
      <w:r w:rsidRPr="005464F2">
        <w:rPr>
          <w:rFonts w:hAnsi="標楷體"/>
          <w:sz w:val="24"/>
          <w:szCs w:val="24"/>
        </w:rPr>
        <w:t>873</w:t>
      </w:r>
      <w:r w:rsidRPr="005464F2">
        <w:rPr>
          <w:rFonts w:hAnsi="標楷體" w:hint="eastAsia"/>
          <w:sz w:val="24"/>
          <w:szCs w:val="24"/>
        </w:rPr>
        <w:t>元，連同前期未分配賸餘5,645,365,574元，合計賸餘</w:t>
      </w:r>
      <w:r w:rsidRPr="005464F2">
        <w:rPr>
          <w:rFonts w:hAnsi="標楷體"/>
          <w:sz w:val="24"/>
          <w:szCs w:val="24"/>
        </w:rPr>
        <w:t>7,465,877,447</w:t>
      </w:r>
      <w:r w:rsidRPr="005464F2">
        <w:rPr>
          <w:rFonts w:hAnsi="標楷體" w:hint="eastAsia"/>
          <w:sz w:val="24"/>
          <w:szCs w:val="24"/>
        </w:rPr>
        <w:t>元，全數列為未分配賸餘。</w:t>
      </w:r>
    </w:p>
    <w:p w14:paraId="314B651F" w14:textId="77777777" w:rsidR="002F36F4" w:rsidRPr="005464F2" w:rsidRDefault="002F36F4" w:rsidP="0079270F">
      <w:pPr>
        <w:pStyle w:val="1230"/>
        <w:spacing w:before="60" w:line="412" w:lineRule="exact"/>
        <w:ind w:left="800"/>
        <w:outlineLvl w:val="9"/>
        <w:rPr>
          <w:b/>
        </w:rPr>
      </w:pPr>
      <w:r w:rsidRPr="005464F2">
        <w:rPr>
          <w:rFonts w:hint="eastAsia"/>
          <w:b/>
        </w:rPr>
        <w:t>（</w:t>
      </w:r>
      <w:r w:rsidRPr="005464F2">
        <w:rPr>
          <w:b/>
        </w:rPr>
        <w:t>4</w:t>
      </w:r>
      <w:r w:rsidRPr="005464F2">
        <w:rPr>
          <w:rFonts w:hint="eastAsia"/>
          <w:b/>
        </w:rPr>
        <w:t>）現金流量之查核</w:t>
      </w:r>
    </w:p>
    <w:p w14:paraId="347312BB" w14:textId="77777777" w:rsidR="002F36F4" w:rsidRPr="005464F2" w:rsidRDefault="002F36F4" w:rsidP="0079270F">
      <w:pPr>
        <w:kinsoku w:val="0"/>
        <w:overflowPunct w:val="0"/>
        <w:autoSpaceDE w:val="0"/>
        <w:autoSpaceDN w:val="0"/>
        <w:spacing w:line="412" w:lineRule="exact"/>
        <w:ind w:firstLineChars="200" w:firstLine="480"/>
        <w:jc w:val="both"/>
        <w:rPr>
          <w:rFonts w:hAnsi="標楷體"/>
          <w:sz w:val="24"/>
          <w:szCs w:val="24"/>
        </w:rPr>
      </w:pPr>
      <w:proofErr w:type="gramStart"/>
      <w:r w:rsidRPr="005464F2">
        <w:rPr>
          <w:rFonts w:hAnsi="標楷體"/>
          <w:sz w:val="24"/>
          <w:szCs w:val="24"/>
        </w:rPr>
        <w:t>113</w:t>
      </w:r>
      <w:proofErr w:type="gramEnd"/>
      <w:r w:rsidRPr="005464F2">
        <w:rPr>
          <w:rFonts w:hAnsi="標楷體" w:hint="eastAsia"/>
          <w:sz w:val="24"/>
          <w:szCs w:val="24"/>
        </w:rPr>
        <w:t>年度期初現金及約當現金13億8,343萬餘元，經業務、投資及籌資活動結果，現金及約當</w:t>
      </w:r>
      <w:proofErr w:type="gramStart"/>
      <w:r w:rsidRPr="005464F2">
        <w:rPr>
          <w:rFonts w:hAnsi="標楷體" w:hint="eastAsia"/>
          <w:sz w:val="24"/>
          <w:szCs w:val="24"/>
        </w:rPr>
        <w:t>現金淨減4億</w:t>
      </w:r>
      <w:proofErr w:type="gramEnd"/>
      <w:r w:rsidRPr="005464F2">
        <w:rPr>
          <w:rFonts w:hAnsi="標楷體" w:hint="eastAsia"/>
          <w:sz w:val="24"/>
          <w:szCs w:val="24"/>
        </w:rPr>
        <w:t>2,507萬餘元，期末現金及約當現金為9億5,835萬餘元；其現金及約當現金淨減數</w:t>
      </w:r>
      <w:r w:rsidRPr="005464F2">
        <w:rPr>
          <w:rFonts w:hAnsi="標楷體" w:hint="eastAsia"/>
          <w:sz w:val="24"/>
          <w:szCs w:val="24"/>
        </w:rPr>
        <w:lastRenderedPageBreak/>
        <w:t>與預算</w:t>
      </w:r>
      <w:proofErr w:type="gramStart"/>
      <w:r w:rsidRPr="005464F2">
        <w:rPr>
          <w:rFonts w:hAnsi="標楷體" w:hint="eastAsia"/>
          <w:sz w:val="24"/>
          <w:szCs w:val="24"/>
        </w:rPr>
        <w:t>淨增數2億</w:t>
      </w:r>
      <w:proofErr w:type="gramEnd"/>
      <w:r w:rsidRPr="005464F2">
        <w:rPr>
          <w:rFonts w:hAnsi="標楷體" w:hint="eastAsia"/>
          <w:sz w:val="24"/>
          <w:szCs w:val="24"/>
        </w:rPr>
        <w:t>8,937萬元，相距7億1,444萬餘元，主要係依實際</w:t>
      </w:r>
      <w:proofErr w:type="gramStart"/>
      <w:r w:rsidRPr="005464F2">
        <w:rPr>
          <w:rFonts w:hAnsi="標楷體" w:hint="eastAsia"/>
          <w:sz w:val="24"/>
          <w:szCs w:val="24"/>
        </w:rPr>
        <w:t>工進舉</w:t>
      </w:r>
      <w:proofErr w:type="gramEnd"/>
      <w:r w:rsidRPr="005464F2">
        <w:rPr>
          <w:rFonts w:hAnsi="標楷體" w:hint="eastAsia"/>
          <w:sz w:val="24"/>
          <w:szCs w:val="24"/>
        </w:rPr>
        <w:t>債，籌資活動之淨現金流入較預計減少所致。</w:t>
      </w:r>
    </w:p>
    <w:p w14:paraId="3DA259D0" w14:textId="77777777" w:rsidR="002F36F4" w:rsidRPr="005464F2" w:rsidRDefault="002F36F4" w:rsidP="002F36F4">
      <w:pPr>
        <w:kinsoku w:val="0"/>
        <w:overflowPunct w:val="0"/>
        <w:autoSpaceDE w:val="0"/>
        <w:autoSpaceDN w:val="0"/>
        <w:spacing w:line="420" w:lineRule="exact"/>
        <w:ind w:firstLineChars="200" w:firstLine="480"/>
        <w:jc w:val="both"/>
        <w:rPr>
          <w:rFonts w:hAnsi="標楷體"/>
          <w:sz w:val="24"/>
          <w:szCs w:val="24"/>
        </w:rPr>
      </w:pPr>
      <w:r w:rsidRPr="005464F2">
        <w:rPr>
          <w:rFonts w:hAnsi="標楷體" w:hint="eastAsia"/>
          <w:sz w:val="24"/>
          <w:szCs w:val="24"/>
        </w:rPr>
        <w:t>茲將該基金收支餘</w:t>
      </w:r>
      <w:proofErr w:type="gramStart"/>
      <w:r w:rsidRPr="005464F2">
        <w:rPr>
          <w:rFonts w:hAnsi="標楷體" w:hint="eastAsia"/>
          <w:sz w:val="24"/>
          <w:szCs w:val="24"/>
        </w:rPr>
        <w:t>絀</w:t>
      </w:r>
      <w:proofErr w:type="gramEnd"/>
      <w:r w:rsidRPr="005464F2">
        <w:rPr>
          <w:rFonts w:hAnsi="標楷體" w:hint="eastAsia"/>
          <w:sz w:val="24"/>
          <w:szCs w:val="24"/>
        </w:rPr>
        <w:t>與餘</w:t>
      </w:r>
      <w:proofErr w:type="gramStart"/>
      <w:r w:rsidRPr="005464F2">
        <w:rPr>
          <w:rFonts w:hAnsi="標楷體" w:hint="eastAsia"/>
          <w:sz w:val="24"/>
          <w:szCs w:val="24"/>
        </w:rPr>
        <w:t>絀</w:t>
      </w:r>
      <w:proofErr w:type="gramEnd"/>
      <w:r w:rsidRPr="005464F2">
        <w:rPr>
          <w:rFonts w:hAnsi="標楷體" w:hint="eastAsia"/>
          <w:sz w:val="24"/>
          <w:szCs w:val="24"/>
        </w:rPr>
        <w:t>撥補之審定，暨餘</w:t>
      </w:r>
      <w:proofErr w:type="gramStart"/>
      <w:r w:rsidRPr="005464F2">
        <w:rPr>
          <w:rFonts w:hAnsi="標楷體" w:hint="eastAsia"/>
          <w:sz w:val="24"/>
          <w:szCs w:val="24"/>
        </w:rPr>
        <w:t>絀</w:t>
      </w:r>
      <w:proofErr w:type="gramEnd"/>
      <w:r w:rsidRPr="005464F2">
        <w:rPr>
          <w:rFonts w:hAnsi="標楷體" w:hint="eastAsia"/>
          <w:sz w:val="24"/>
          <w:szCs w:val="24"/>
        </w:rPr>
        <w:t>審定後現金流量及資產負債狀況，分別列表如次：</w:t>
      </w:r>
    </w:p>
    <w:tbl>
      <w:tblPr>
        <w:tblW w:w="5001" w:type="pct"/>
        <w:jc w:val="center"/>
        <w:tblLayout w:type="fixed"/>
        <w:tblCellMar>
          <w:left w:w="28" w:type="dxa"/>
          <w:right w:w="28" w:type="dxa"/>
        </w:tblCellMar>
        <w:tblLook w:val="0000" w:firstRow="0" w:lastRow="0" w:firstColumn="0" w:lastColumn="0" w:noHBand="0" w:noVBand="0"/>
      </w:tblPr>
      <w:tblGrid>
        <w:gridCol w:w="2413"/>
        <w:gridCol w:w="1312"/>
        <w:gridCol w:w="1430"/>
        <w:gridCol w:w="1311"/>
        <w:gridCol w:w="1272"/>
        <w:gridCol w:w="158"/>
        <w:gridCol w:w="1177"/>
        <w:gridCol w:w="851"/>
      </w:tblGrid>
      <w:tr w:rsidR="002F36F4" w:rsidRPr="005464F2" w14:paraId="2A94ACA0" w14:textId="77777777" w:rsidTr="002B5A7E">
        <w:trPr>
          <w:trHeight w:val="20"/>
          <w:jc w:val="center"/>
        </w:trPr>
        <w:tc>
          <w:tcPr>
            <w:tcW w:w="9924" w:type="dxa"/>
            <w:gridSpan w:val="8"/>
          </w:tcPr>
          <w:p w14:paraId="185C5E27" w14:textId="77777777" w:rsidR="002F36F4" w:rsidRPr="005464F2" w:rsidRDefault="002F36F4" w:rsidP="002B5A7E">
            <w:pPr>
              <w:snapToGrid w:val="0"/>
              <w:spacing w:after="60"/>
              <w:jc w:val="center"/>
              <w:rPr>
                <w:rFonts w:hAnsi="標楷體"/>
                <w:b/>
                <w:sz w:val="32"/>
                <w:u w:val="single"/>
              </w:rPr>
            </w:pPr>
            <w:r w:rsidRPr="005464F2">
              <w:rPr>
                <w:rFonts w:hAnsi="標楷體" w:hint="eastAsia"/>
                <w:b/>
                <w:sz w:val="32"/>
                <w:u w:val="single"/>
              </w:rPr>
              <w:t>桃園市軌道建設發展基金</w:t>
            </w:r>
            <w:r w:rsidRPr="005464F2">
              <w:rPr>
                <w:rFonts w:hAnsi="標楷體"/>
                <w:b/>
                <w:sz w:val="32"/>
                <w:u w:val="single"/>
              </w:rPr>
              <w:t>收支</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tc>
      </w:tr>
      <w:tr w:rsidR="002F36F4" w:rsidRPr="005464F2" w14:paraId="1FE39E3D" w14:textId="77777777" w:rsidTr="002B5A7E">
        <w:tblPrEx>
          <w:jc w:val="left"/>
          <w:tblLook w:val="04A0" w:firstRow="1" w:lastRow="0" w:firstColumn="1" w:lastColumn="0" w:noHBand="0" w:noVBand="1"/>
        </w:tblPrEx>
        <w:trPr>
          <w:trHeight w:val="347"/>
        </w:trPr>
        <w:tc>
          <w:tcPr>
            <w:tcW w:w="7738" w:type="dxa"/>
            <w:gridSpan w:val="5"/>
            <w:tcBorders>
              <w:top w:val="nil"/>
              <w:left w:val="nil"/>
              <w:bottom w:val="single" w:sz="8" w:space="0" w:color="auto"/>
              <w:right w:val="nil"/>
            </w:tcBorders>
            <w:vAlign w:val="center"/>
          </w:tcPr>
          <w:p w14:paraId="24AF4148" w14:textId="77777777" w:rsidR="002F36F4" w:rsidRPr="005464F2" w:rsidRDefault="002F36F4" w:rsidP="002B5A7E">
            <w:pPr>
              <w:tabs>
                <w:tab w:val="left" w:pos="3976"/>
                <w:tab w:val="left" w:pos="8336"/>
              </w:tabs>
              <w:snapToGrid w:val="0"/>
              <w:spacing w:after="200" w:line="240" w:lineRule="exact"/>
              <w:jc w:val="both"/>
              <w:rPr>
                <w:rFonts w:hAnsi="標楷體"/>
                <w:b/>
                <w:snapToGrid w:val="0"/>
                <w:kern w:val="0"/>
                <w:sz w:val="32"/>
                <w:szCs w:val="24"/>
                <w:u w:val="single"/>
              </w:rPr>
            </w:pPr>
            <w:r w:rsidRPr="005464F2">
              <w:rPr>
                <w:rFonts w:hAnsi="標楷體" w:hint="eastAsia"/>
                <w:snapToGrid w:val="0"/>
                <w:kern w:val="0"/>
                <w:sz w:val="24"/>
                <w:szCs w:val="24"/>
              </w:rPr>
              <w:tab/>
              <w:t>中華民國</w:t>
            </w:r>
            <w:proofErr w:type="gramStart"/>
            <w:r w:rsidRPr="005464F2">
              <w:rPr>
                <w:rFonts w:hAnsi="標楷體" w:hint="eastAsia"/>
                <w:snapToGrid w:val="0"/>
                <w:kern w:val="0"/>
                <w:sz w:val="24"/>
                <w:szCs w:val="24"/>
              </w:rPr>
              <w:t>113</w:t>
            </w:r>
            <w:proofErr w:type="gramEnd"/>
            <w:r w:rsidRPr="005464F2">
              <w:rPr>
                <w:rFonts w:hAnsi="標楷體" w:hint="eastAsia"/>
                <w:snapToGrid w:val="0"/>
                <w:kern w:val="0"/>
                <w:sz w:val="24"/>
                <w:szCs w:val="24"/>
              </w:rPr>
              <w:t>年度</w:t>
            </w:r>
          </w:p>
        </w:tc>
        <w:tc>
          <w:tcPr>
            <w:tcW w:w="2186" w:type="dxa"/>
            <w:gridSpan w:val="3"/>
            <w:tcBorders>
              <w:top w:val="nil"/>
              <w:left w:val="nil"/>
              <w:bottom w:val="single" w:sz="8" w:space="0" w:color="auto"/>
            </w:tcBorders>
            <w:vAlign w:val="bottom"/>
          </w:tcPr>
          <w:p w14:paraId="726821BF" w14:textId="77777777" w:rsidR="002F36F4" w:rsidRPr="005464F2" w:rsidRDefault="002F36F4" w:rsidP="002B5A7E">
            <w:pPr>
              <w:widowControl/>
              <w:snapToGrid w:val="0"/>
              <w:spacing w:line="260" w:lineRule="exact"/>
              <w:rPr>
                <w:rFonts w:hAnsi="標楷體" w:cs="新細明體"/>
                <w:snapToGrid w:val="0"/>
                <w:kern w:val="0"/>
                <w:sz w:val="24"/>
                <w:szCs w:val="24"/>
              </w:rPr>
            </w:pPr>
            <w:r w:rsidRPr="005464F2">
              <w:rPr>
                <w:rFonts w:hAnsi="標楷體" w:cs="新細明體" w:hint="eastAsia"/>
                <w:snapToGrid w:val="0"/>
                <w:kern w:val="0"/>
                <w:sz w:val="24"/>
                <w:szCs w:val="24"/>
              </w:rPr>
              <w:t>單位：新臺幣元</w:t>
            </w:r>
          </w:p>
        </w:tc>
      </w:tr>
      <w:tr w:rsidR="002F36F4" w:rsidRPr="005464F2" w14:paraId="24DA13D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413" w:type="dxa"/>
            <w:vMerge w:val="restart"/>
            <w:tcBorders>
              <w:top w:val="single" w:sz="8" w:space="0" w:color="auto"/>
              <w:left w:val="nil"/>
              <w:bottom w:val="nil"/>
            </w:tcBorders>
            <w:vAlign w:val="center"/>
          </w:tcPr>
          <w:p w14:paraId="7A3A5BC1" w14:textId="77777777" w:rsidR="002F36F4" w:rsidRPr="005464F2" w:rsidRDefault="002F36F4" w:rsidP="002B5A7E">
            <w:pPr>
              <w:snapToGrid w:val="0"/>
              <w:ind w:left="113" w:right="113"/>
              <w:jc w:val="distribute"/>
              <w:rPr>
                <w:rFonts w:hAnsi="標楷體"/>
                <w:sz w:val="24"/>
                <w:szCs w:val="24"/>
              </w:rPr>
            </w:pPr>
            <w:r w:rsidRPr="005464F2">
              <w:rPr>
                <w:rFonts w:hAnsi="標楷體" w:hint="eastAsia"/>
                <w:sz w:val="24"/>
                <w:szCs w:val="24"/>
              </w:rPr>
              <w:t>科目</w:t>
            </w:r>
          </w:p>
        </w:tc>
        <w:tc>
          <w:tcPr>
            <w:tcW w:w="1312" w:type="dxa"/>
            <w:vMerge w:val="restart"/>
            <w:tcBorders>
              <w:top w:val="single" w:sz="8" w:space="0" w:color="auto"/>
            </w:tcBorders>
            <w:vAlign w:val="center"/>
          </w:tcPr>
          <w:p w14:paraId="2BDEF3E6" w14:textId="77777777" w:rsidR="002F36F4" w:rsidRPr="005464F2" w:rsidRDefault="002F36F4" w:rsidP="002B5A7E">
            <w:pPr>
              <w:snapToGrid w:val="0"/>
              <w:ind w:left="113" w:right="113"/>
              <w:jc w:val="distribute"/>
              <w:rPr>
                <w:rFonts w:hAnsi="標楷體"/>
                <w:sz w:val="24"/>
                <w:szCs w:val="24"/>
              </w:rPr>
            </w:pPr>
            <w:r w:rsidRPr="005464F2">
              <w:rPr>
                <w:rFonts w:hAnsi="標楷體" w:hint="eastAsia"/>
                <w:sz w:val="24"/>
                <w:szCs w:val="24"/>
              </w:rPr>
              <w:t>預算數</w:t>
            </w:r>
          </w:p>
        </w:tc>
        <w:tc>
          <w:tcPr>
            <w:tcW w:w="1430" w:type="dxa"/>
            <w:vMerge w:val="restart"/>
            <w:tcBorders>
              <w:top w:val="single" w:sz="8" w:space="0" w:color="auto"/>
            </w:tcBorders>
            <w:vAlign w:val="center"/>
          </w:tcPr>
          <w:p w14:paraId="233F90E7" w14:textId="77777777" w:rsidR="002F36F4" w:rsidRPr="005464F2" w:rsidRDefault="002F36F4" w:rsidP="002B5A7E">
            <w:pPr>
              <w:snapToGrid w:val="0"/>
              <w:ind w:left="113" w:right="113"/>
              <w:jc w:val="distribute"/>
              <w:rPr>
                <w:rFonts w:hAnsi="標楷體"/>
                <w:sz w:val="24"/>
                <w:szCs w:val="24"/>
              </w:rPr>
            </w:pPr>
            <w:r w:rsidRPr="005464F2">
              <w:rPr>
                <w:rFonts w:hAnsi="標楷體" w:hint="eastAsia"/>
                <w:sz w:val="24"/>
                <w:szCs w:val="24"/>
              </w:rPr>
              <w:t>決算數</w:t>
            </w:r>
          </w:p>
        </w:tc>
        <w:tc>
          <w:tcPr>
            <w:tcW w:w="1311" w:type="dxa"/>
            <w:vMerge w:val="restart"/>
            <w:tcBorders>
              <w:top w:val="single" w:sz="8" w:space="0" w:color="auto"/>
            </w:tcBorders>
            <w:vAlign w:val="center"/>
          </w:tcPr>
          <w:p w14:paraId="58A6B94B" w14:textId="77777777" w:rsidR="002F36F4" w:rsidRPr="005464F2" w:rsidRDefault="002F36F4" w:rsidP="002B5A7E">
            <w:pPr>
              <w:snapToGrid w:val="0"/>
              <w:ind w:left="113" w:right="113"/>
              <w:jc w:val="distribute"/>
              <w:rPr>
                <w:rFonts w:hAnsi="標楷體"/>
                <w:sz w:val="24"/>
                <w:szCs w:val="24"/>
              </w:rPr>
            </w:pPr>
            <w:r w:rsidRPr="005464F2">
              <w:rPr>
                <w:rFonts w:hAnsi="標楷體" w:hint="eastAsia"/>
                <w:sz w:val="24"/>
                <w:szCs w:val="24"/>
              </w:rPr>
              <w:t>修正數</w:t>
            </w:r>
          </w:p>
        </w:tc>
        <w:tc>
          <w:tcPr>
            <w:tcW w:w="1430" w:type="dxa"/>
            <w:gridSpan w:val="2"/>
            <w:vMerge w:val="restart"/>
            <w:tcBorders>
              <w:top w:val="single" w:sz="8" w:space="0" w:color="auto"/>
            </w:tcBorders>
            <w:vAlign w:val="center"/>
          </w:tcPr>
          <w:p w14:paraId="0F1F681D" w14:textId="77777777" w:rsidR="002F36F4" w:rsidRPr="005464F2" w:rsidRDefault="002F36F4" w:rsidP="002B5A7E">
            <w:pPr>
              <w:snapToGrid w:val="0"/>
              <w:jc w:val="distribute"/>
              <w:rPr>
                <w:rFonts w:hAnsi="標楷體"/>
                <w:sz w:val="24"/>
                <w:szCs w:val="24"/>
              </w:rPr>
            </w:pPr>
            <w:r w:rsidRPr="005464F2">
              <w:rPr>
                <w:rFonts w:hAnsi="標楷體" w:hint="eastAsia"/>
                <w:sz w:val="24"/>
                <w:szCs w:val="24"/>
              </w:rPr>
              <w:t>決算審定數</w:t>
            </w:r>
          </w:p>
        </w:tc>
        <w:tc>
          <w:tcPr>
            <w:tcW w:w="2028" w:type="dxa"/>
            <w:gridSpan w:val="2"/>
            <w:tcBorders>
              <w:top w:val="single" w:sz="8" w:space="0" w:color="auto"/>
              <w:bottom w:val="nil"/>
              <w:right w:val="nil"/>
            </w:tcBorders>
            <w:vAlign w:val="center"/>
          </w:tcPr>
          <w:p w14:paraId="42E9C94C" w14:textId="77777777" w:rsidR="002F36F4" w:rsidRPr="005464F2" w:rsidRDefault="002F36F4" w:rsidP="002B5A7E">
            <w:pPr>
              <w:snapToGrid w:val="0"/>
              <w:spacing w:line="240" w:lineRule="exact"/>
              <w:jc w:val="distribute"/>
              <w:rPr>
                <w:rFonts w:hAnsi="標楷體"/>
                <w:sz w:val="24"/>
                <w:szCs w:val="24"/>
              </w:rPr>
            </w:pPr>
            <w:r w:rsidRPr="005464F2">
              <w:rPr>
                <w:rFonts w:hAnsi="標楷體" w:hint="eastAsia"/>
                <w:sz w:val="24"/>
                <w:szCs w:val="24"/>
              </w:rPr>
              <w:t>審定數與預算數</w:t>
            </w:r>
          </w:p>
          <w:p w14:paraId="1DDC3B42" w14:textId="77777777" w:rsidR="002F36F4" w:rsidRPr="005464F2" w:rsidRDefault="002F36F4" w:rsidP="002B5A7E">
            <w:pPr>
              <w:snapToGrid w:val="0"/>
              <w:spacing w:line="240" w:lineRule="exact"/>
              <w:jc w:val="distribute"/>
              <w:rPr>
                <w:rFonts w:hAnsi="標楷體"/>
                <w:sz w:val="24"/>
                <w:szCs w:val="24"/>
              </w:rPr>
            </w:pPr>
            <w:r w:rsidRPr="005464F2">
              <w:rPr>
                <w:rFonts w:hAnsi="標楷體" w:hint="eastAsia"/>
                <w:sz w:val="24"/>
                <w:szCs w:val="24"/>
              </w:rPr>
              <w:t>比較增減</w:t>
            </w:r>
          </w:p>
        </w:tc>
      </w:tr>
      <w:tr w:rsidR="002F36F4" w:rsidRPr="005464F2" w14:paraId="5C16F2A6"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2413" w:type="dxa"/>
            <w:vMerge/>
            <w:tcBorders>
              <w:top w:val="nil"/>
              <w:left w:val="nil"/>
              <w:bottom w:val="single" w:sz="8" w:space="0" w:color="auto"/>
            </w:tcBorders>
            <w:vAlign w:val="center"/>
          </w:tcPr>
          <w:p w14:paraId="5D38EAA9" w14:textId="77777777" w:rsidR="002F36F4" w:rsidRPr="005464F2" w:rsidRDefault="002F36F4" w:rsidP="002B5A7E">
            <w:pPr>
              <w:snapToGrid w:val="0"/>
              <w:ind w:left="113" w:right="113"/>
              <w:jc w:val="distribute"/>
              <w:rPr>
                <w:rFonts w:hAnsi="標楷體"/>
                <w:sz w:val="24"/>
                <w:szCs w:val="24"/>
              </w:rPr>
            </w:pPr>
          </w:p>
        </w:tc>
        <w:tc>
          <w:tcPr>
            <w:tcW w:w="1312" w:type="dxa"/>
            <w:vMerge/>
            <w:tcBorders>
              <w:bottom w:val="single" w:sz="8" w:space="0" w:color="auto"/>
            </w:tcBorders>
            <w:vAlign w:val="center"/>
          </w:tcPr>
          <w:p w14:paraId="6B8F4C61" w14:textId="77777777" w:rsidR="002F36F4" w:rsidRPr="005464F2" w:rsidRDefault="002F36F4" w:rsidP="002B5A7E">
            <w:pPr>
              <w:snapToGrid w:val="0"/>
              <w:ind w:left="113" w:right="113"/>
              <w:jc w:val="distribute"/>
              <w:rPr>
                <w:rFonts w:hAnsi="標楷體"/>
                <w:sz w:val="24"/>
                <w:szCs w:val="24"/>
              </w:rPr>
            </w:pPr>
          </w:p>
        </w:tc>
        <w:tc>
          <w:tcPr>
            <w:tcW w:w="1430" w:type="dxa"/>
            <w:vMerge/>
            <w:tcBorders>
              <w:bottom w:val="single" w:sz="8" w:space="0" w:color="auto"/>
            </w:tcBorders>
            <w:vAlign w:val="center"/>
          </w:tcPr>
          <w:p w14:paraId="73721028" w14:textId="77777777" w:rsidR="002F36F4" w:rsidRPr="005464F2" w:rsidRDefault="002F36F4" w:rsidP="002B5A7E">
            <w:pPr>
              <w:snapToGrid w:val="0"/>
              <w:ind w:left="113" w:right="113"/>
              <w:jc w:val="distribute"/>
              <w:rPr>
                <w:rFonts w:hAnsi="標楷體"/>
                <w:sz w:val="24"/>
                <w:szCs w:val="24"/>
              </w:rPr>
            </w:pPr>
          </w:p>
        </w:tc>
        <w:tc>
          <w:tcPr>
            <w:tcW w:w="1311" w:type="dxa"/>
            <w:vMerge/>
            <w:tcBorders>
              <w:bottom w:val="single" w:sz="8" w:space="0" w:color="auto"/>
            </w:tcBorders>
            <w:vAlign w:val="center"/>
          </w:tcPr>
          <w:p w14:paraId="79E2D686" w14:textId="77777777" w:rsidR="002F36F4" w:rsidRPr="005464F2" w:rsidRDefault="002F36F4" w:rsidP="002B5A7E">
            <w:pPr>
              <w:snapToGrid w:val="0"/>
              <w:ind w:left="113" w:right="113"/>
              <w:jc w:val="distribute"/>
              <w:rPr>
                <w:rFonts w:hAnsi="標楷體"/>
                <w:sz w:val="24"/>
                <w:szCs w:val="24"/>
              </w:rPr>
            </w:pPr>
          </w:p>
        </w:tc>
        <w:tc>
          <w:tcPr>
            <w:tcW w:w="1430" w:type="dxa"/>
            <w:gridSpan w:val="2"/>
            <w:vMerge/>
            <w:tcBorders>
              <w:bottom w:val="single" w:sz="8" w:space="0" w:color="auto"/>
            </w:tcBorders>
            <w:vAlign w:val="center"/>
          </w:tcPr>
          <w:p w14:paraId="0E4CC699" w14:textId="77777777" w:rsidR="002F36F4" w:rsidRPr="005464F2" w:rsidRDefault="002F36F4" w:rsidP="002B5A7E">
            <w:pPr>
              <w:snapToGrid w:val="0"/>
              <w:ind w:left="113" w:right="113"/>
              <w:jc w:val="distribute"/>
              <w:rPr>
                <w:rFonts w:hAnsi="標楷體"/>
                <w:sz w:val="24"/>
                <w:szCs w:val="24"/>
              </w:rPr>
            </w:pPr>
          </w:p>
        </w:tc>
        <w:tc>
          <w:tcPr>
            <w:tcW w:w="1177" w:type="dxa"/>
            <w:tcBorders>
              <w:bottom w:val="single" w:sz="8" w:space="0" w:color="auto"/>
            </w:tcBorders>
            <w:vAlign w:val="center"/>
          </w:tcPr>
          <w:p w14:paraId="326B8F0F" w14:textId="77777777" w:rsidR="002F36F4" w:rsidRPr="005464F2" w:rsidRDefault="002F36F4" w:rsidP="002B5A7E">
            <w:pPr>
              <w:snapToGrid w:val="0"/>
              <w:ind w:left="113" w:right="113"/>
              <w:jc w:val="distribute"/>
              <w:rPr>
                <w:rFonts w:hAnsi="標楷體"/>
                <w:sz w:val="24"/>
                <w:szCs w:val="24"/>
              </w:rPr>
            </w:pPr>
            <w:r w:rsidRPr="005464F2">
              <w:rPr>
                <w:rFonts w:hAnsi="標楷體" w:hint="eastAsia"/>
                <w:sz w:val="24"/>
                <w:szCs w:val="24"/>
              </w:rPr>
              <w:t>金額</w:t>
            </w:r>
          </w:p>
        </w:tc>
        <w:tc>
          <w:tcPr>
            <w:tcW w:w="851" w:type="dxa"/>
            <w:tcBorders>
              <w:bottom w:val="single" w:sz="8" w:space="0" w:color="auto"/>
              <w:right w:val="nil"/>
            </w:tcBorders>
            <w:vAlign w:val="center"/>
          </w:tcPr>
          <w:p w14:paraId="635C041F" w14:textId="77777777" w:rsidR="002F36F4" w:rsidRPr="005464F2" w:rsidRDefault="002F36F4" w:rsidP="002B5A7E">
            <w:pPr>
              <w:snapToGrid w:val="0"/>
              <w:ind w:left="113" w:right="113"/>
              <w:jc w:val="distribute"/>
              <w:rPr>
                <w:rFonts w:hAnsi="標楷體"/>
                <w:sz w:val="24"/>
                <w:szCs w:val="24"/>
              </w:rPr>
            </w:pPr>
            <w:r w:rsidRPr="005464F2">
              <w:rPr>
                <w:rFonts w:hAnsi="標楷體" w:hint="eastAsia"/>
                <w:sz w:val="24"/>
                <w:szCs w:val="24"/>
              </w:rPr>
              <w:t>％</w:t>
            </w:r>
          </w:p>
        </w:tc>
      </w:tr>
      <w:tr w:rsidR="002F36F4" w:rsidRPr="005464F2" w14:paraId="15DA77F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413" w:type="dxa"/>
            <w:tcBorders>
              <w:top w:val="nil"/>
              <w:left w:val="nil"/>
              <w:bottom w:val="nil"/>
            </w:tcBorders>
            <w:vAlign w:val="center"/>
          </w:tcPr>
          <w:p w14:paraId="7767BEE4" w14:textId="77777777" w:rsidR="002F36F4" w:rsidRPr="005464F2" w:rsidRDefault="002F36F4" w:rsidP="002B5A7E">
            <w:pPr>
              <w:jc w:val="distribute"/>
              <w:rPr>
                <w:rFonts w:hAnsi="標楷體"/>
                <w:kern w:val="0"/>
                <w:sz w:val="22"/>
              </w:rPr>
            </w:pPr>
            <w:r w:rsidRPr="005464F2">
              <w:rPr>
                <w:rFonts w:hAnsi="標楷體" w:hint="eastAsia"/>
                <w:b/>
                <w:kern w:val="0"/>
                <w:sz w:val="22"/>
              </w:rPr>
              <w:t>業務收入</w:t>
            </w:r>
          </w:p>
        </w:tc>
        <w:tc>
          <w:tcPr>
            <w:tcW w:w="1312" w:type="dxa"/>
            <w:tcBorders>
              <w:top w:val="nil"/>
              <w:bottom w:val="nil"/>
            </w:tcBorders>
            <w:vAlign w:val="center"/>
          </w:tcPr>
          <w:p w14:paraId="621322F1"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1,040,213,000</w:t>
            </w:r>
          </w:p>
        </w:tc>
        <w:tc>
          <w:tcPr>
            <w:tcW w:w="1430" w:type="dxa"/>
            <w:tcBorders>
              <w:top w:val="nil"/>
              <w:bottom w:val="nil"/>
            </w:tcBorders>
            <w:vAlign w:val="center"/>
          </w:tcPr>
          <w:p w14:paraId="133069F8"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1,977,390,717</w:t>
            </w:r>
          </w:p>
        </w:tc>
        <w:tc>
          <w:tcPr>
            <w:tcW w:w="1311" w:type="dxa"/>
            <w:tcBorders>
              <w:top w:val="nil"/>
              <w:bottom w:val="nil"/>
            </w:tcBorders>
            <w:vAlign w:val="center"/>
          </w:tcPr>
          <w:p w14:paraId="435E1095"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w:t>
            </w:r>
          </w:p>
        </w:tc>
        <w:tc>
          <w:tcPr>
            <w:tcW w:w="1430" w:type="dxa"/>
            <w:gridSpan w:val="2"/>
            <w:tcBorders>
              <w:top w:val="nil"/>
              <w:bottom w:val="nil"/>
            </w:tcBorders>
            <w:vAlign w:val="center"/>
          </w:tcPr>
          <w:p w14:paraId="0AAEF488"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1,977,390,717</w:t>
            </w:r>
          </w:p>
        </w:tc>
        <w:tc>
          <w:tcPr>
            <w:tcW w:w="1177" w:type="dxa"/>
            <w:tcBorders>
              <w:top w:val="nil"/>
              <w:bottom w:val="nil"/>
            </w:tcBorders>
            <w:vAlign w:val="center"/>
          </w:tcPr>
          <w:p w14:paraId="74E7B50F" w14:textId="77777777" w:rsidR="002F36F4" w:rsidRPr="005464F2" w:rsidRDefault="002F36F4" w:rsidP="00AB5574">
            <w:pPr>
              <w:rPr>
                <w:rFonts w:ascii="細明體" w:eastAsia="細明體" w:hAnsi="細明體"/>
                <w:noProof/>
                <w:sz w:val="18"/>
                <w:szCs w:val="18"/>
              </w:rPr>
            </w:pPr>
            <w:r w:rsidRPr="005464F2">
              <w:rPr>
                <w:rFonts w:ascii="細明體" w:eastAsia="細明體" w:hAnsi="細明體" w:hint="eastAsia"/>
                <w:b/>
                <w:noProof/>
                <w:sz w:val="18"/>
                <w:szCs w:val="18"/>
              </w:rPr>
              <w:t>937,177,717</w:t>
            </w:r>
          </w:p>
        </w:tc>
        <w:tc>
          <w:tcPr>
            <w:tcW w:w="851" w:type="dxa"/>
            <w:tcBorders>
              <w:top w:val="nil"/>
              <w:bottom w:val="nil"/>
              <w:right w:val="nil"/>
            </w:tcBorders>
            <w:vAlign w:val="center"/>
          </w:tcPr>
          <w:p w14:paraId="7819EE5E" w14:textId="77777777" w:rsidR="002F36F4" w:rsidRPr="005464F2" w:rsidRDefault="002F36F4" w:rsidP="00AB5574">
            <w:pPr>
              <w:rPr>
                <w:rFonts w:ascii="細明體" w:eastAsia="細明體" w:hAnsi="細明體"/>
                <w:kern w:val="0"/>
                <w:sz w:val="18"/>
                <w:szCs w:val="18"/>
              </w:rPr>
            </w:pPr>
            <w:r w:rsidRPr="005464F2">
              <w:rPr>
                <w:rFonts w:ascii="細明體" w:eastAsia="細明體" w:hAnsi="細明體" w:hint="eastAsia"/>
                <w:b/>
                <w:kern w:val="0"/>
                <w:sz w:val="18"/>
                <w:szCs w:val="18"/>
              </w:rPr>
              <w:t>90.09</w:t>
            </w:r>
          </w:p>
        </w:tc>
      </w:tr>
      <w:tr w:rsidR="002F36F4" w:rsidRPr="005464F2" w14:paraId="3D5B02C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413" w:type="dxa"/>
            <w:tcBorders>
              <w:top w:val="nil"/>
              <w:left w:val="nil"/>
              <w:bottom w:val="nil"/>
            </w:tcBorders>
            <w:vAlign w:val="center"/>
          </w:tcPr>
          <w:p w14:paraId="79394D9E" w14:textId="77777777" w:rsidR="002F36F4" w:rsidRPr="005464F2" w:rsidRDefault="002F36F4" w:rsidP="002B5A7E">
            <w:pPr>
              <w:ind w:leftChars="100" w:left="160"/>
              <w:jc w:val="distribute"/>
              <w:rPr>
                <w:rFonts w:hAnsi="標楷體"/>
                <w:kern w:val="0"/>
                <w:sz w:val="22"/>
              </w:rPr>
            </w:pPr>
            <w:r w:rsidRPr="005464F2">
              <w:rPr>
                <w:rFonts w:hAnsi="標楷體" w:hint="eastAsia"/>
                <w:kern w:val="0"/>
                <w:sz w:val="22"/>
              </w:rPr>
              <w:t>租金及權利金收入</w:t>
            </w:r>
          </w:p>
        </w:tc>
        <w:tc>
          <w:tcPr>
            <w:tcW w:w="1312" w:type="dxa"/>
            <w:tcBorders>
              <w:top w:val="nil"/>
              <w:bottom w:val="nil"/>
            </w:tcBorders>
            <w:vAlign w:val="center"/>
          </w:tcPr>
          <w:p w14:paraId="26638F26"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w:t>
            </w:r>
          </w:p>
        </w:tc>
        <w:tc>
          <w:tcPr>
            <w:tcW w:w="1430" w:type="dxa"/>
            <w:tcBorders>
              <w:top w:val="nil"/>
              <w:bottom w:val="nil"/>
            </w:tcBorders>
            <w:vAlign w:val="center"/>
          </w:tcPr>
          <w:p w14:paraId="54777C3F"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1,445,496</w:t>
            </w:r>
          </w:p>
        </w:tc>
        <w:tc>
          <w:tcPr>
            <w:tcW w:w="1311" w:type="dxa"/>
            <w:tcBorders>
              <w:top w:val="nil"/>
              <w:bottom w:val="nil"/>
            </w:tcBorders>
            <w:vAlign w:val="center"/>
          </w:tcPr>
          <w:p w14:paraId="06E655C1"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w:t>
            </w:r>
          </w:p>
        </w:tc>
        <w:tc>
          <w:tcPr>
            <w:tcW w:w="1430" w:type="dxa"/>
            <w:gridSpan w:val="2"/>
            <w:tcBorders>
              <w:top w:val="nil"/>
              <w:bottom w:val="nil"/>
            </w:tcBorders>
            <w:vAlign w:val="center"/>
          </w:tcPr>
          <w:p w14:paraId="4D7490EC"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1,445,496</w:t>
            </w:r>
          </w:p>
        </w:tc>
        <w:tc>
          <w:tcPr>
            <w:tcW w:w="1177" w:type="dxa"/>
            <w:tcBorders>
              <w:top w:val="nil"/>
              <w:bottom w:val="nil"/>
            </w:tcBorders>
            <w:vAlign w:val="center"/>
          </w:tcPr>
          <w:p w14:paraId="0BE89656" w14:textId="77777777" w:rsidR="002F36F4" w:rsidRPr="005464F2" w:rsidRDefault="002F36F4" w:rsidP="00AB5574">
            <w:pPr>
              <w:rPr>
                <w:rFonts w:ascii="細明體" w:eastAsia="細明體" w:hAnsi="細明體"/>
                <w:noProof/>
                <w:sz w:val="18"/>
                <w:szCs w:val="18"/>
              </w:rPr>
            </w:pPr>
            <w:r w:rsidRPr="005464F2">
              <w:rPr>
                <w:rFonts w:ascii="細明體" w:eastAsia="細明體" w:hAnsi="細明體" w:hint="eastAsia"/>
                <w:noProof/>
                <w:sz w:val="18"/>
                <w:szCs w:val="18"/>
              </w:rPr>
              <w:t>1,445,496</w:t>
            </w:r>
          </w:p>
        </w:tc>
        <w:tc>
          <w:tcPr>
            <w:tcW w:w="851" w:type="dxa"/>
            <w:tcBorders>
              <w:top w:val="nil"/>
              <w:bottom w:val="nil"/>
              <w:right w:val="nil"/>
            </w:tcBorders>
            <w:vAlign w:val="center"/>
          </w:tcPr>
          <w:p w14:paraId="74DC2A98" w14:textId="77777777" w:rsidR="002F36F4" w:rsidRPr="005464F2" w:rsidRDefault="002F36F4" w:rsidP="00AB5574">
            <w:pPr>
              <w:rPr>
                <w:rFonts w:ascii="細明體" w:eastAsia="細明體" w:hAnsi="細明體"/>
                <w:kern w:val="0"/>
                <w:sz w:val="18"/>
                <w:szCs w:val="18"/>
              </w:rPr>
            </w:pPr>
            <w:r w:rsidRPr="005464F2">
              <w:rPr>
                <w:rFonts w:ascii="細明體" w:eastAsia="細明體" w:hAnsi="細明體" w:hint="eastAsia"/>
                <w:kern w:val="0"/>
                <w:sz w:val="18"/>
                <w:szCs w:val="18"/>
              </w:rPr>
              <w:t>--</w:t>
            </w:r>
          </w:p>
        </w:tc>
      </w:tr>
      <w:tr w:rsidR="002F36F4" w:rsidRPr="005464F2" w14:paraId="4C9E472F"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413" w:type="dxa"/>
            <w:tcBorders>
              <w:top w:val="nil"/>
              <w:left w:val="nil"/>
              <w:bottom w:val="nil"/>
            </w:tcBorders>
            <w:vAlign w:val="center"/>
          </w:tcPr>
          <w:p w14:paraId="67857190" w14:textId="77777777" w:rsidR="002F36F4" w:rsidRPr="005464F2" w:rsidRDefault="002F36F4" w:rsidP="002B5A7E">
            <w:pPr>
              <w:ind w:leftChars="100" w:left="160"/>
              <w:jc w:val="distribute"/>
              <w:rPr>
                <w:rFonts w:hAnsi="標楷體"/>
                <w:kern w:val="0"/>
                <w:sz w:val="22"/>
              </w:rPr>
            </w:pPr>
            <w:r w:rsidRPr="005464F2">
              <w:rPr>
                <w:rFonts w:hAnsi="標楷體" w:hint="eastAsia"/>
                <w:kern w:val="0"/>
                <w:sz w:val="22"/>
              </w:rPr>
              <w:t>其他業務收入</w:t>
            </w:r>
          </w:p>
        </w:tc>
        <w:tc>
          <w:tcPr>
            <w:tcW w:w="1312" w:type="dxa"/>
            <w:tcBorders>
              <w:top w:val="nil"/>
              <w:bottom w:val="nil"/>
            </w:tcBorders>
            <w:vAlign w:val="center"/>
          </w:tcPr>
          <w:p w14:paraId="05629E26"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1,040,213,000</w:t>
            </w:r>
          </w:p>
        </w:tc>
        <w:tc>
          <w:tcPr>
            <w:tcW w:w="1430" w:type="dxa"/>
            <w:tcBorders>
              <w:top w:val="nil"/>
              <w:bottom w:val="nil"/>
            </w:tcBorders>
            <w:vAlign w:val="center"/>
          </w:tcPr>
          <w:p w14:paraId="3359BC72"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1,975,945,221</w:t>
            </w:r>
          </w:p>
        </w:tc>
        <w:tc>
          <w:tcPr>
            <w:tcW w:w="1311" w:type="dxa"/>
            <w:tcBorders>
              <w:top w:val="nil"/>
              <w:bottom w:val="nil"/>
            </w:tcBorders>
            <w:vAlign w:val="center"/>
          </w:tcPr>
          <w:p w14:paraId="149F3470"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w:t>
            </w:r>
          </w:p>
        </w:tc>
        <w:tc>
          <w:tcPr>
            <w:tcW w:w="1430" w:type="dxa"/>
            <w:gridSpan w:val="2"/>
            <w:tcBorders>
              <w:top w:val="nil"/>
              <w:bottom w:val="nil"/>
            </w:tcBorders>
            <w:vAlign w:val="center"/>
          </w:tcPr>
          <w:p w14:paraId="3AAB6A0E"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1,975,945,221</w:t>
            </w:r>
          </w:p>
        </w:tc>
        <w:tc>
          <w:tcPr>
            <w:tcW w:w="1177" w:type="dxa"/>
            <w:tcBorders>
              <w:top w:val="nil"/>
              <w:bottom w:val="nil"/>
            </w:tcBorders>
            <w:vAlign w:val="center"/>
          </w:tcPr>
          <w:p w14:paraId="5D106BDB" w14:textId="77777777" w:rsidR="002F36F4" w:rsidRPr="005464F2" w:rsidRDefault="002F36F4" w:rsidP="00AB5574">
            <w:pPr>
              <w:rPr>
                <w:rFonts w:ascii="細明體" w:eastAsia="細明體" w:hAnsi="細明體"/>
                <w:noProof/>
                <w:sz w:val="18"/>
                <w:szCs w:val="18"/>
              </w:rPr>
            </w:pPr>
            <w:r w:rsidRPr="005464F2">
              <w:rPr>
                <w:rFonts w:ascii="細明體" w:eastAsia="細明體" w:hAnsi="細明體" w:hint="eastAsia"/>
                <w:noProof/>
                <w:sz w:val="18"/>
                <w:szCs w:val="18"/>
              </w:rPr>
              <w:t>935,732,221</w:t>
            </w:r>
          </w:p>
        </w:tc>
        <w:tc>
          <w:tcPr>
            <w:tcW w:w="851" w:type="dxa"/>
            <w:tcBorders>
              <w:top w:val="nil"/>
              <w:bottom w:val="nil"/>
              <w:right w:val="nil"/>
            </w:tcBorders>
            <w:vAlign w:val="center"/>
          </w:tcPr>
          <w:p w14:paraId="5A06A96B" w14:textId="77777777" w:rsidR="002F36F4" w:rsidRPr="005464F2" w:rsidRDefault="002F36F4" w:rsidP="00AB5574">
            <w:pPr>
              <w:rPr>
                <w:rFonts w:ascii="細明體" w:eastAsia="細明體" w:hAnsi="細明體"/>
                <w:kern w:val="0"/>
                <w:sz w:val="18"/>
                <w:szCs w:val="18"/>
              </w:rPr>
            </w:pPr>
            <w:r w:rsidRPr="005464F2">
              <w:rPr>
                <w:rFonts w:ascii="細明體" w:eastAsia="細明體" w:hAnsi="細明體" w:hint="eastAsia"/>
                <w:kern w:val="0"/>
                <w:sz w:val="18"/>
                <w:szCs w:val="18"/>
              </w:rPr>
              <w:t>89.96</w:t>
            </w:r>
          </w:p>
        </w:tc>
      </w:tr>
      <w:tr w:rsidR="002F36F4" w:rsidRPr="005464F2" w14:paraId="089FAB1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413" w:type="dxa"/>
            <w:tcBorders>
              <w:top w:val="nil"/>
              <w:left w:val="nil"/>
              <w:bottom w:val="nil"/>
            </w:tcBorders>
            <w:vAlign w:val="center"/>
          </w:tcPr>
          <w:p w14:paraId="6F1DC3B1" w14:textId="77777777" w:rsidR="002F36F4" w:rsidRPr="005464F2" w:rsidRDefault="002F36F4" w:rsidP="002B5A7E">
            <w:pPr>
              <w:jc w:val="distribute"/>
              <w:rPr>
                <w:rFonts w:hAnsi="標楷體"/>
                <w:kern w:val="0"/>
                <w:sz w:val="22"/>
              </w:rPr>
            </w:pPr>
            <w:r w:rsidRPr="005464F2">
              <w:rPr>
                <w:rFonts w:hAnsi="標楷體" w:hint="eastAsia"/>
                <w:b/>
                <w:kern w:val="0"/>
                <w:sz w:val="22"/>
              </w:rPr>
              <w:t>業務成本與費用</w:t>
            </w:r>
          </w:p>
        </w:tc>
        <w:tc>
          <w:tcPr>
            <w:tcW w:w="1312" w:type="dxa"/>
            <w:tcBorders>
              <w:top w:val="nil"/>
              <w:bottom w:val="nil"/>
            </w:tcBorders>
            <w:vAlign w:val="center"/>
          </w:tcPr>
          <w:p w14:paraId="63E95389"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168,086,000</w:t>
            </w:r>
          </w:p>
        </w:tc>
        <w:tc>
          <w:tcPr>
            <w:tcW w:w="1430" w:type="dxa"/>
            <w:tcBorders>
              <w:top w:val="nil"/>
              <w:bottom w:val="nil"/>
            </w:tcBorders>
            <w:vAlign w:val="center"/>
          </w:tcPr>
          <w:p w14:paraId="0936A0E4"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162,198,718</w:t>
            </w:r>
          </w:p>
        </w:tc>
        <w:tc>
          <w:tcPr>
            <w:tcW w:w="1311" w:type="dxa"/>
            <w:tcBorders>
              <w:top w:val="nil"/>
              <w:bottom w:val="nil"/>
            </w:tcBorders>
            <w:vAlign w:val="center"/>
          </w:tcPr>
          <w:p w14:paraId="0FC6F072"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w:t>
            </w:r>
          </w:p>
        </w:tc>
        <w:tc>
          <w:tcPr>
            <w:tcW w:w="1430" w:type="dxa"/>
            <w:gridSpan w:val="2"/>
            <w:tcBorders>
              <w:top w:val="nil"/>
              <w:bottom w:val="nil"/>
            </w:tcBorders>
            <w:vAlign w:val="center"/>
          </w:tcPr>
          <w:p w14:paraId="5E02FFEE"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162,198,718</w:t>
            </w:r>
          </w:p>
        </w:tc>
        <w:tc>
          <w:tcPr>
            <w:tcW w:w="1177" w:type="dxa"/>
            <w:tcBorders>
              <w:top w:val="nil"/>
              <w:bottom w:val="nil"/>
            </w:tcBorders>
            <w:vAlign w:val="center"/>
          </w:tcPr>
          <w:p w14:paraId="34214858" w14:textId="77777777" w:rsidR="002F36F4" w:rsidRPr="005464F2" w:rsidRDefault="002F36F4" w:rsidP="00AB5574">
            <w:pPr>
              <w:rPr>
                <w:rFonts w:ascii="細明體" w:eastAsia="細明體" w:hAnsi="細明體"/>
                <w:noProof/>
                <w:sz w:val="18"/>
                <w:szCs w:val="18"/>
              </w:rPr>
            </w:pPr>
            <w:r w:rsidRPr="005464F2">
              <w:rPr>
                <w:rFonts w:ascii="細明體" w:eastAsia="細明體" w:hAnsi="細明體" w:hint="eastAsia"/>
                <w:b/>
                <w:noProof/>
                <w:sz w:val="18"/>
                <w:szCs w:val="18"/>
              </w:rPr>
              <w:t>- 5,887,282</w:t>
            </w:r>
          </w:p>
        </w:tc>
        <w:tc>
          <w:tcPr>
            <w:tcW w:w="851" w:type="dxa"/>
            <w:tcBorders>
              <w:top w:val="nil"/>
              <w:bottom w:val="nil"/>
              <w:right w:val="nil"/>
            </w:tcBorders>
            <w:vAlign w:val="center"/>
          </w:tcPr>
          <w:p w14:paraId="7BE12D9C" w14:textId="77777777" w:rsidR="002F36F4" w:rsidRPr="005464F2" w:rsidRDefault="002F36F4" w:rsidP="00AB5574">
            <w:pPr>
              <w:rPr>
                <w:rFonts w:ascii="細明體" w:eastAsia="細明體" w:hAnsi="細明體"/>
                <w:kern w:val="0"/>
                <w:sz w:val="18"/>
                <w:szCs w:val="18"/>
              </w:rPr>
            </w:pPr>
            <w:r w:rsidRPr="005464F2">
              <w:rPr>
                <w:rFonts w:ascii="細明體" w:eastAsia="細明體" w:hAnsi="細明體" w:hint="eastAsia"/>
                <w:b/>
                <w:kern w:val="0"/>
                <w:sz w:val="18"/>
                <w:szCs w:val="18"/>
              </w:rPr>
              <w:t>- 3.50</w:t>
            </w:r>
          </w:p>
        </w:tc>
      </w:tr>
      <w:tr w:rsidR="002F36F4" w:rsidRPr="005464F2" w14:paraId="45A2B3C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413" w:type="dxa"/>
            <w:tcBorders>
              <w:top w:val="nil"/>
              <w:left w:val="nil"/>
              <w:bottom w:val="nil"/>
            </w:tcBorders>
            <w:vAlign w:val="center"/>
          </w:tcPr>
          <w:p w14:paraId="707451AC" w14:textId="77777777" w:rsidR="002F36F4" w:rsidRPr="005464F2" w:rsidRDefault="002F36F4" w:rsidP="002B5A7E">
            <w:pPr>
              <w:ind w:leftChars="100" w:left="160"/>
              <w:jc w:val="distribute"/>
              <w:rPr>
                <w:rFonts w:hAnsi="標楷體"/>
                <w:kern w:val="0"/>
                <w:sz w:val="22"/>
              </w:rPr>
            </w:pPr>
            <w:r w:rsidRPr="005464F2">
              <w:rPr>
                <w:rFonts w:hAnsi="標楷體" w:hint="eastAsia"/>
                <w:kern w:val="0"/>
                <w:sz w:val="22"/>
              </w:rPr>
              <w:t>業務費用</w:t>
            </w:r>
          </w:p>
        </w:tc>
        <w:tc>
          <w:tcPr>
            <w:tcW w:w="1312" w:type="dxa"/>
            <w:tcBorders>
              <w:top w:val="nil"/>
              <w:bottom w:val="nil"/>
            </w:tcBorders>
            <w:vAlign w:val="center"/>
          </w:tcPr>
          <w:p w14:paraId="396E2108"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168,086,000</w:t>
            </w:r>
          </w:p>
        </w:tc>
        <w:tc>
          <w:tcPr>
            <w:tcW w:w="1430" w:type="dxa"/>
            <w:tcBorders>
              <w:top w:val="nil"/>
              <w:bottom w:val="nil"/>
            </w:tcBorders>
            <w:vAlign w:val="center"/>
          </w:tcPr>
          <w:p w14:paraId="50F5F8F6"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162,198,718</w:t>
            </w:r>
          </w:p>
        </w:tc>
        <w:tc>
          <w:tcPr>
            <w:tcW w:w="1311" w:type="dxa"/>
            <w:tcBorders>
              <w:top w:val="nil"/>
              <w:bottom w:val="nil"/>
            </w:tcBorders>
            <w:vAlign w:val="center"/>
          </w:tcPr>
          <w:p w14:paraId="075CD308"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w:t>
            </w:r>
          </w:p>
        </w:tc>
        <w:tc>
          <w:tcPr>
            <w:tcW w:w="1430" w:type="dxa"/>
            <w:gridSpan w:val="2"/>
            <w:tcBorders>
              <w:top w:val="nil"/>
              <w:bottom w:val="nil"/>
            </w:tcBorders>
            <w:vAlign w:val="center"/>
          </w:tcPr>
          <w:p w14:paraId="0F188F55"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162,198,718</w:t>
            </w:r>
          </w:p>
        </w:tc>
        <w:tc>
          <w:tcPr>
            <w:tcW w:w="1177" w:type="dxa"/>
            <w:tcBorders>
              <w:top w:val="nil"/>
              <w:bottom w:val="nil"/>
            </w:tcBorders>
            <w:vAlign w:val="center"/>
          </w:tcPr>
          <w:p w14:paraId="3C3F76E9" w14:textId="77777777" w:rsidR="002F36F4" w:rsidRPr="005464F2" w:rsidRDefault="002F36F4" w:rsidP="00AB5574">
            <w:pPr>
              <w:rPr>
                <w:rFonts w:ascii="細明體" w:eastAsia="細明體" w:hAnsi="細明體"/>
                <w:noProof/>
                <w:sz w:val="18"/>
                <w:szCs w:val="18"/>
              </w:rPr>
            </w:pPr>
            <w:r w:rsidRPr="005464F2">
              <w:rPr>
                <w:rFonts w:ascii="細明體" w:eastAsia="細明體" w:hAnsi="細明體" w:hint="eastAsia"/>
                <w:noProof/>
                <w:sz w:val="18"/>
                <w:szCs w:val="18"/>
              </w:rPr>
              <w:t>- 5,887,282</w:t>
            </w:r>
          </w:p>
        </w:tc>
        <w:tc>
          <w:tcPr>
            <w:tcW w:w="851" w:type="dxa"/>
            <w:tcBorders>
              <w:top w:val="nil"/>
              <w:bottom w:val="nil"/>
              <w:right w:val="nil"/>
            </w:tcBorders>
            <w:vAlign w:val="center"/>
          </w:tcPr>
          <w:p w14:paraId="69C1A9F9" w14:textId="77777777" w:rsidR="002F36F4" w:rsidRPr="005464F2" w:rsidRDefault="002F36F4" w:rsidP="00AB5574">
            <w:pPr>
              <w:rPr>
                <w:rFonts w:ascii="細明體" w:eastAsia="細明體" w:hAnsi="細明體"/>
                <w:kern w:val="0"/>
                <w:sz w:val="18"/>
                <w:szCs w:val="18"/>
              </w:rPr>
            </w:pPr>
            <w:r w:rsidRPr="005464F2">
              <w:rPr>
                <w:rFonts w:ascii="細明體" w:eastAsia="細明體" w:hAnsi="細明體" w:hint="eastAsia"/>
                <w:kern w:val="0"/>
                <w:sz w:val="18"/>
                <w:szCs w:val="18"/>
              </w:rPr>
              <w:t>- 3.50</w:t>
            </w:r>
          </w:p>
        </w:tc>
      </w:tr>
      <w:tr w:rsidR="002F36F4" w:rsidRPr="005464F2" w14:paraId="40542AC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413" w:type="dxa"/>
            <w:tcBorders>
              <w:top w:val="nil"/>
              <w:left w:val="nil"/>
              <w:bottom w:val="nil"/>
            </w:tcBorders>
            <w:vAlign w:val="center"/>
          </w:tcPr>
          <w:p w14:paraId="0DD8094E" w14:textId="77777777" w:rsidR="002F36F4" w:rsidRPr="005464F2" w:rsidRDefault="002F36F4" w:rsidP="002B5A7E">
            <w:pPr>
              <w:jc w:val="distribute"/>
              <w:rPr>
                <w:rFonts w:hAnsi="標楷體"/>
                <w:kern w:val="0"/>
                <w:sz w:val="22"/>
              </w:rPr>
            </w:pPr>
            <w:r w:rsidRPr="005464F2">
              <w:rPr>
                <w:rFonts w:hAnsi="標楷體" w:hint="eastAsia"/>
                <w:b/>
                <w:kern w:val="0"/>
                <w:sz w:val="22"/>
              </w:rPr>
              <w:t>業務賸餘（短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12" w:type="dxa"/>
            <w:tcBorders>
              <w:top w:val="nil"/>
              <w:bottom w:val="nil"/>
            </w:tcBorders>
            <w:vAlign w:val="center"/>
          </w:tcPr>
          <w:p w14:paraId="33E99C4D"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872,127,000</w:t>
            </w:r>
          </w:p>
        </w:tc>
        <w:tc>
          <w:tcPr>
            <w:tcW w:w="1430" w:type="dxa"/>
            <w:tcBorders>
              <w:top w:val="nil"/>
              <w:bottom w:val="nil"/>
            </w:tcBorders>
            <w:vAlign w:val="center"/>
          </w:tcPr>
          <w:p w14:paraId="241DFAD5"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1,815,191,999</w:t>
            </w:r>
          </w:p>
        </w:tc>
        <w:tc>
          <w:tcPr>
            <w:tcW w:w="1311" w:type="dxa"/>
            <w:tcBorders>
              <w:top w:val="nil"/>
              <w:bottom w:val="nil"/>
            </w:tcBorders>
            <w:vAlign w:val="center"/>
          </w:tcPr>
          <w:p w14:paraId="2D2C9472"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w:t>
            </w:r>
          </w:p>
        </w:tc>
        <w:tc>
          <w:tcPr>
            <w:tcW w:w="1430" w:type="dxa"/>
            <w:gridSpan w:val="2"/>
            <w:tcBorders>
              <w:top w:val="nil"/>
              <w:bottom w:val="nil"/>
            </w:tcBorders>
            <w:vAlign w:val="center"/>
          </w:tcPr>
          <w:p w14:paraId="2247B5CE"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1,815,191,999</w:t>
            </w:r>
          </w:p>
        </w:tc>
        <w:tc>
          <w:tcPr>
            <w:tcW w:w="1177" w:type="dxa"/>
            <w:tcBorders>
              <w:top w:val="nil"/>
              <w:bottom w:val="nil"/>
            </w:tcBorders>
            <w:vAlign w:val="center"/>
          </w:tcPr>
          <w:p w14:paraId="341651E4" w14:textId="77777777" w:rsidR="002F36F4" w:rsidRPr="005464F2" w:rsidRDefault="002F36F4" w:rsidP="00AB5574">
            <w:pPr>
              <w:rPr>
                <w:rFonts w:ascii="細明體" w:eastAsia="細明體" w:hAnsi="細明體"/>
                <w:noProof/>
                <w:sz w:val="18"/>
                <w:szCs w:val="18"/>
              </w:rPr>
            </w:pPr>
            <w:r w:rsidRPr="005464F2">
              <w:rPr>
                <w:rFonts w:ascii="細明體" w:eastAsia="細明體" w:hAnsi="細明體" w:hint="eastAsia"/>
                <w:b/>
                <w:noProof/>
                <w:sz w:val="18"/>
                <w:szCs w:val="18"/>
              </w:rPr>
              <w:t>943,064,999</w:t>
            </w:r>
          </w:p>
        </w:tc>
        <w:tc>
          <w:tcPr>
            <w:tcW w:w="851" w:type="dxa"/>
            <w:tcBorders>
              <w:top w:val="nil"/>
              <w:bottom w:val="nil"/>
              <w:right w:val="nil"/>
            </w:tcBorders>
            <w:vAlign w:val="center"/>
          </w:tcPr>
          <w:p w14:paraId="57505831" w14:textId="77777777" w:rsidR="002F36F4" w:rsidRPr="005464F2" w:rsidRDefault="002F36F4" w:rsidP="00AB5574">
            <w:pPr>
              <w:rPr>
                <w:rFonts w:ascii="細明體" w:eastAsia="細明體" w:hAnsi="細明體"/>
                <w:kern w:val="0"/>
                <w:sz w:val="18"/>
                <w:szCs w:val="18"/>
              </w:rPr>
            </w:pPr>
            <w:r w:rsidRPr="005464F2">
              <w:rPr>
                <w:rFonts w:ascii="細明體" w:eastAsia="細明體" w:hAnsi="細明體" w:hint="eastAsia"/>
                <w:b/>
                <w:kern w:val="0"/>
                <w:sz w:val="18"/>
                <w:szCs w:val="18"/>
              </w:rPr>
              <w:t>108.13</w:t>
            </w:r>
          </w:p>
        </w:tc>
      </w:tr>
      <w:tr w:rsidR="002F36F4" w:rsidRPr="005464F2" w14:paraId="2990CB8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413" w:type="dxa"/>
            <w:tcBorders>
              <w:top w:val="nil"/>
              <w:left w:val="nil"/>
              <w:bottom w:val="nil"/>
            </w:tcBorders>
            <w:vAlign w:val="center"/>
          </w:tcPr>
          <w:p w14:paraId="77F9684F" w14:textId="77777777" w:rsidR="002F36F4" w:rsidRPr="005464F2" w:rsidRDefault="002F36F4" w:rsidP="002B5A7E">
            <w:pPr>
              <w:jc w:val="distribute"/>
              <w:rPr>
                <w:rFonts w:hAnsi="標楷體"/>
                <w:kern w:val="0"/>
                <w:sz w:val="22"/>
              </w:rPr>
            </w:pPr>
            <w:r w:rsidRPr="005464F2">
              <w:rPr>
                <w:rFonts w:hAnsi="標楷體" w:hint="eastAsia"/>
                <w:b/>
                <w:kern w:val="0"/>
                <w:sz w:val="22"/>
              </w:rPr>
              <w:t>業務外收入</w:t>
            </w:r>
          </w:p>
        </w:tc>
        <w:tc>
          <w:tcPr>
            <w:tcW w:w="1312" w:type="dxa"/>
            <w:tcBorders>
              <w:top w:val="nil"/>
              <w:bottom w:val="nil"/>
            </w:tcBorders>
            <w:vAlign w:val="center"/>
          </w:tcPr>
          <w:p w14:paraId="36238700"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100,000</w:t>
            </w:r>
          </w:p>
        </w:tc>
        <w:tc>
          <w:tcPr>
            <w:tcW w:w="1430" w:type="dxa"/>
            <w:tcBorders>
              <w:top w:val="nil"/>
              <w:bottom w:val="nil"/>
            </w:tcBorders>
            <w:vAlign w:val="center"/>
          </w:tcPr>
          <w:p w14:paraId="0BFEDED9"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5,319,874</w:t>
            </w:r>
          </w:p>
        </w:tc>
        <w:tc>
          <w:tcPr>
            <w:tcW w:w="1311" w:type="dxa"/>
            <w:tcBorders>
              <w:top w:val="nil"/>
              <w:bottom w:val="nil"/>
            </w:tcBorders>
            <w:vAlign w:val="center"/>
          </w:tcPr>
          <w:p w14:paraId="4BB7E81F"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w:t>
            </w:r>
          </w:p>
        </w:tc>
        <w:tc>
          <w:tcPr>
            <w:tcW w:w="1430" w:type="dxa"/>
            <w:gridSpan w:val="2"/>
            <w:tcBorders>
              <w:top w:val="nil"/>
              <w:bottom w:val="nil"/>
            </w:tcBorders>
            <w:vAlign w:val="center"/>
          </w:tcPr>
          <w:p w14:paraId="6950DD6D"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5,319,874</w:t>
            </w:r>
          </w:p>
        </w:tc>
        <w:tc>
          <w:tcPr>
            <w:tcW w:w="1177" w:type="dxa"/>
            <w:tcBorders>
              <w:top w:val="nil"/>
              <w:bottom w:val="nil"/>
            </w:tcBorders>
            <w:vAlign w:val="center"/>
          </w:tcPr>
          <w:p w14:paraId="5E4B9B94" w14:textId="77777777" w:rsidR="002F36F4" w:rsidRPr="005464F2" w:rsidRDefault="002F36F4" w:rsidP="00AB5574">
            <w:pPr>
              <w:rPr>
                <w:rFonts w:ascii="細明體" w:eastAsia="細明體" w:hAnsi="細明體"/>
                <w:noProof/>
                <w:sz w:val="18"/>
                <w:szCs w:val="18"/>
              </w:rPr>
            </w:pPr>
            <w:r w:rsidRPr="005464F2">
              <w:rPr>
                <w:rFonts w:ascii="細明體" w:eastAsia="細明體" w:hAnsi="細明體" w:hint="eastAsia"/>
                <w:b/>
                <w:noProof/>
                <w:sz w:val="18"/>
                <w:szCs w:val="18"/>
              </w:rPr>
              <w:t>5,219,874</w:t>
            </w:r>
          </w:p>
        </w:tc>
        <w:tc>
          <w:tcPr>
            <w:tcW w:w="851" w:type="dxa"/>
            <w:tcBorders>
              <w:top w:val="nil"/>
              <w:bottom w:val="nil"/>
              <w:right w:val="nil"/>
            </w:tcBorders>
            <w:vAlign w:val="center"/>
          </w:tcPr>
          <w:p w14:paraId="159C55B5" w14:textId="77777777" w:rsidR="002F36F4" w:rsidRPr="005464F2" w:rsidRDefault="002F36F4" w:rsidP="00AB5574">
            <w:pPr>
              <w:rPr>
                <w:rFonts w:ascii="細明體" w:eastAsia="細明體" w:hAnsi="細明體"/>
                <w:kern w:val="0"/>
                <w:sz w:val="18"/>
                <w:szCs w:val="18"/>
              </w:rPr>
            </w:pPr>
            <w:r w:rsidRPr="005464F2">
              <w:rPr>
                <w:rFonts w:ascii="細明體" w:eastAsia="細明體" w:hAnsi="細明體" w:hint="eastAsia"/>
                <w:b/>
                <w:kern w:val="0"/>
                <w:sz w:val="18"/>
                <w:szCs w:val="18"/>
              </w:rPr>
              <w:t>5,219.87</w:t>
            </w:r>
          </w:p>
        </w:tc>
      </w:tr>
      <w:tr w:rsidR="002F36F4" w:rsidRPr="005464F2" w14:paraId="13EE2D1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413" w:type="dxa"/>
            <w:tcBorders>
              <w:top w:val="nil"/>
              <w:left w:val="nil"/>
              <w:bottom w:val="nil"/>
            </w:tcBorders>
            <w:vAlign w:val="center"/>
          </w:tcPr>
          <w:p w14:paraId="32DD04E3" w14:textId="77777777" w:rsidR="002F36F4" w:rsidRPr="005464F2" w:rsidRDefault="002F36F4" w:rsidP="002B5A7E">
            <w:pPr>
              <w:ind w:leftChars="100" w:left="160"/>
              <w:jc w:val="distribute"/>
              <w:rPr>
                <w:rFonts w:hAnsi="標楷體"/>
                <w:kern w:val="0"/>
                <w:sz w:val="22"/>
              </w:rPr>
            </w:pPr>
            <w:r w:rsidRPr="005464F2">
              <w:rPr>
                <w:rFonts w:hAnsi="標楷體" w:hint="eastAsia"/>
                <w:kern w:val="0"/>
                <w:sz w:val="22"/>
              </w:rPr>
              <w:t>財務收入</w:t>
            </w:r>
          </w:p>
        </w:tc>
        <w:tc>
          <w:tcPr>
            <w:tcW w:w="1312" w:type="dxa"/>
            <w:tcBorders>
              <w:top w:val="nil"/>
              <w:bottom w:val="nil"/>
            </w:tcBorders>
            <w:vAlign w:val="center"/>
          </w:tcPr>
          <w:p w14:paraId="64114231"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100,000</w:t>
            </w:r>
          </w:p>
        </w:tc>
        <w:tc>
          <w:tcPr>
            <w:tcW w:w="1430" w:type="dxa"/>
            <w:tcBorders>
              <w:top w:val="nil"/>
              <w:bottom w:val="nil"/>
            </w:tcBorders>
            <w:vAlign w:val="center"/>
          </w:tcPr>
          <w:p w14:paraId="052547D1"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4,996,613</w:t>
            </w:r>
          </w:p>
        </w:tc>
        <w:tc>
          <w:tcPr>
            <w:tcW w:w="1311" w:type="dxa"/>
            <w:tcBorders>
              <w:top w:val="nil"/>
              <w:bottom w:val="nil"/>
            </w:tcBorders>
            <w:vAlign w:val="center"/>
          </w:tcPr>
          <w:p w14:paraId="0240D3A1"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w:t>
            </w:r>
          </w:p>
        </w:tc>
        <w:tc>
          <w:tcPr>
            <w:tcW w:w="1430" w:type="dxa"/>
            <w:gridSpan w:val="2"/>
            <w:tcBorders>
              <w:top w:val="nil"/>
              <w:bottom w:val="nil"/>
            </w:tcBorders>
            <w:vAlign w:val="center"/>
          </w:tcPr>
          <w:p w14:paraId="0C036B88"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4,996,613</w:t>
            </w:r>
          </w:p>
        </w:tc>
        <w:tc>
          <w:tcPr>
            <w:tcW w:w="1177" w:type="dxa"/>
            <w:tcBorders>
              <w:top w:val="nil"/>
              <w:bottom w:val="nil"/>
            </w:tcBorders>
            <w:vAlign w:val="center"/>
          </w:tcPr>
          <w:p w14:paraId="7A41020B" w14:textId="77777777" w:rsidR="002F36F4" w:rsidRPr="005464F2" w:rsidRDefault="002F36F4" w:rsidP="00AB5574">
            <w:pPr>
              <w:rPr>
                <w:rFonts w:ascii="細明體" w:eastAsia="細明體" w:hAnsi="細明體"/>
                <w:noProof/>
                <w:sz w:val="18"/>
                <w:szCs w:val="18"/>
              </w:rPr>
            </w:pPr>
            <w:r w:rsidRPr="005464F2">
              <w:rPr>
                <w:rFonts w:ascii="細明體" w:eastAsia="細明體" w:hAnsi="細明體" w:hint="eastAsia"/>
                <w:noProof/>
                <w:sz w:val="18"/>
                <w:szCs w:val="18"/>
              </w:rPr>
              <w:t>4,896,613</w:t>
            </w:r>
          </w:p>
        </w:tc>
        <w:tc>
          <w:tcPr>
            <w:tcW w:w="851" w:type="dxa"/>
            <w:tcBorders>
              <w:top w:val="nil"/>
              <w:bottom w:val="nil"/>
              <w:right w:val="nil"/>
            </w:tcBorders>
            <w:vAlign w:val="center"/>
          </w:tcPr>
          <w:p w14:paraId="2AF85553" w14:textId="77777777" w:rsidR="002F36F4" w:rsidRPr="005464F2" w:rsidRDefault="002F36F4" w:rsidP="00AB5574">
            <w:pPr>
              <w:rPr>
                <w:rFonts w:ascii="細明體" w:eastAsia="細明體" w:hAnsi="細明體"/>
                <w:kern w:val="0"/>
                <w:sz w:val="18"/>
                <w:szCs w:val="18"/>
              </w:rPr>
            </w:pPr>
            <w:r w:rsidRPr="005464F2">
              <w:rPr>
                <w:rFonts w:ascii="細明體" w:eastAsia="細明體" w:hAnsi="細明體" w:hint="eastAsia"/>
                <w:kern w:val="0"/>
                <w:sz w:val="18"/>
                <w:szCs w:val="18"/>
              </w:rPr>
              <w:t>4,896.61</w:t>
            </w:r>
          </w:p>
        </w:tc>
      </w:tr>
      <w:tr w:rsidR="002F36F4" w:rsidRPr="005464F2" w14:paraId="4CDD90B5"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413" w:type="dxa"/>
            <w:tcBorders>
              <w:top w:val="nil"/>
              <w:left w:val="nil"/>
              <w:bottom w:val="nil"/>
            </w:tcBorders>
            <w:vAlign w:val="center"/>
          </w:tcPr>
          <w:p w14:paraId="3344A053" w14:textId="77777777" w:rsidR="002F36F4" w:rsidRPr="005464F2" w:rsidRDefault="002F36F4" w:rsidP="002B5A7E">
            <w:pPr>
              <w:ind w:leftChars="100" w:left="160"/>
              <w:jc w:val="distribute"/>
              <w:rPr>
                <w:rFonts w:hAnsi="標楷體"/>
                <w:kern w:val="0"/>
                <w:sz w:val="22"/>
              </w:rPr>
            </w:pPr>
            <w:r w:rsidRPr="005464F2">
              <w:rPr>
                <w:rFonts w:hAnsi="標楷體" w:hint="eastAsia"/>
                <w:kern w:val="0"/>
                <w:sz w:val="22"/>
              </w:rPr>
              <w:t>其他業務外收入</w:t>
            </w:r>
          </w:p>
        </w:tc>
        <w:tc>
          <w:tcPr>
            <w:tcW w:w="1312" w:type="dxa"/>
            <w:tcBorders>
              <w:top w:val="nil"/>
              <w:bottom w:val="nil"/>
            </w:tcBorders>
            <w:vAlign w:val="center"/>
          </w:tcPr>
          <w:p w14:paraId="6AC7693D"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w:t>
            </w:r>
          </w:p>
        </w:tc>
        <w:tc>
          <w:tcPr>
            <w:tcW w:w="1430" w:type="dxa"/>
            <w:tcBorders>
              <w:top w:val="nil"/>
              <w:bottom w:val="nil"/>
            </w:tcBorders>
            <w:vAlign w:val="center"/>
          </w:tcPr>
          <w:p w14:paraId="7F1D483C"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323,261</w:t>
            </w:r>
          </w:p>
        </w:tc>
        <w:tc>
          <w:tcPr>
            <w:tcW w:w="1311" w:type="dxa"/>
            <w:tcBorders>
              <w:top w:val="nil"/>
              <w:bottom w:val="nil"/>
            </w:tcBorders>
            <w:vAlign w:val="center"/>
          </w:tcPr>
          <w:p w14:paraId="21692866"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w:t>
            </w:r>
          </w:p>
        </w:tc>
        <w:tc>
          <w:tcPr>
            <w:tcW w:w="1430" w:type="dxa"/>
            <w:gridSpan w:val="2"/>
            <w:tcBorders>
              <w:top w:val="nil"/>
              <w:bottom w:val="nil"/>
            </w:tcBorders>
            <w:vAlign w:val="center"/>
          </w:tcPr>
          <w:p w14:paraId="5A3F9B9B"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sz w:val="18"/>
                <w:szCs w:val="18"/>
              </w:rPr>
              <w:t>323,261</w:t>
            </w:r>
          </w:p>
        </w:tc>
        <w:tc>
          <w:tcPr>
            <w:tcW w:w="1177" w:type="dxa"/>
            <w:tcBorders>
              <w:top w:val="nil"/>
              <w:bottom w:val="nil"/>
            </w:tcBorders>
            <w:vAlign w:val="center"/>
          </w:tcPr>
          <w:p w14:paraId="55417F3F" w14:textId="77777777" w:rsidR="002F36F4" w:rsidRPr="005464F2" w:rsidRDefault="002F36F4" w:rsidP="00AB5574">
            <w:pPr>
              <w:rPr>
                <w:rFonts w:ascii="細明體" w:eastAsia="細明體" w:hAnsi="細明體"/>
                <w:noProof/>
                <w:sz w:val="18"/>
                <w:szCs w:val="18"/>
              </w:rPr>
            </w:pPr>
            <w:r w:rsidRPr="005464F2">
              <w:rPr>
                <w:rFonts w:ascii="細明體" w:eastAsia="細明體" w:hAnsi="細明體" w:hint="eastAsia"/>
                <w:noProof/>
                <w:sz w:val="18"/>
                <w:szCs w:val="18"/>
              </w:rPr>
              <w:t>323,261</w:t>
            </w:r>
          </w:p>
        </w:tc>
        <w:tc>
          <w:tcPr>
            <w:tcW w:w="851" w:type="dxa"/>
            <w:tcBorders>
              <w:top w:val="nil"/>
              <w:bottom w:val="nil"/>
              <w:right w:val="nil"/>
            </w:tcBorders>
            <w:vAlign w:val="center"/>
          </w:tcPr>
          <w:p w14:paraId="4CBB69FB" w14:textId="77777777" w:rsidR="002F36F4" w:rsidRPr="005464F2" w:rsidRDefault="002F36F4" w:rsidP="00AB5574">
            <w:pPr>
              <w:rPr>
                <w:rFonts w:ascii="細明體" w:eastAsia="細明體" w:hAnsi="細明體"/>
                <w:kern w:val="0"/>
                <w:sz w:val="18"/>
                <w:szCs w:val="18"/>
              </w:rPr>
            </w:pPr>
            <w:r w:rsidRPr="005464F2">
              <w:rPr>
                <w:rFonts w:ascii="細明體" w:eastAsia="細明體" w:hAnsi="細明體" w:hint="eastAsia"/>
                <w:kern w:val="0"/>
                <w:sz w:val="18"/>
                <w:szCs w:val="18"/>
              </w:rPr>
              <w:t>--</w:t>
            </w:r>
          </w:p>
        </w:tc>
      </w:tr>
      <w:tr w:rsidR="002F36F4" w:rsidRPr="005464F2" w14:paraId="6B25EE8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413" w:type="dxa"/>
            <w:tcBorders>
              <w:top w:val="nil"/>
              <w:left w:val="nil"/>
              <w:bottom w:val="nil"/>
            </w:tcBorders>
            <w:vAlign w:val="center"/>
          </w:tcPr>
          <w:p w14:paraId="6B055761" w14:textId="77777777" w:rsidR="002F36F4" w:rsidRPr="005464F2" w:rsidRDefault="002F36F4" w:rsidP="002B5A7E">
            <w:pPr>
              <w:jc w:val="distribute"/>
              <w:rPr>
                <w:rFonts w:hAnsi="標楷體"/>
                <w:kern w:val="0"/>
                <w:sz w:val="22"/>
              </w:rPr>
            </w:pPr>
            <w:r w:rsidRPr="005464F2">
              <w:rPr>
                <w:rFonts w:hAnsi="標楷體" w:hint="eastAsia"/>
                <w:b/>
                <w:kern w:val="0"/>
                <w:sz w:val="22"/>
              </w:rPr>
              <w:t>業務外賸餘（短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12" w:type="dxa"/>
            <w:tcBorders>
              <w:top w:val="nil"/>
              <w:bottom w:val="nil"/>
            </w:tcBorders>
            <w:vAlign w:val="center"/>
          </w:tcPr>
          <w:p w14:paraId="46F60618"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100,000</w:t>
            </w:r>
          </w:p>
        </w:tc>
        <w:tc>
          <w:tcPr>
            <w:tcW w:w="1430" w:type="dxa"/>
            <w:tcBorders>
              <w:top w:val="nil"/>
              <w:bottom w:val="nil"/>
            </w:tcBorders>
            <w:vAlign w:val="center"/>
          </w:tcPr>
          <w:p w14:paraId="6754A93F"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5,319,874</w:t>
            </w:r>
          </w:p>
        </w:tc>
        <w:tc>
          <w:tcPr>
            <w:tcW w:w="1311" w:type="dxa"/>
            <w:tcBorders>
              <w:top w:val="nil"/>
              <w:bottom w:val="nil"/>
            </w:tcBorders>
            <w:vAlign w:val="center"/>
          </w:tcPr>
          <w:p w14:paraId="35EDD09F"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w:t>
            </w:r>
          </w:p>
        </w:tc>
        <w:tc>
          <w:tcPr>
            <w:tcW w:w="1430" w:type="dxa"/>
            <w:gridSpan w:val="2"/>
            <w:tcBorders>
              <w:top w:val="nil"/>
              <w:bottom w:val="nil"/>
            </w:tcBorders>
            <w:vAlign w:val="center"/>
          </w:tcPr>
          <w:p w14:paraId="7F692B77"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5,319,874</w:t>
            </w:r>
          </w:p>
        </w:tc>
        <w:tc>
          <w:tcPr>
            <w:tcW w:w="1177" w:type="dxa"/>
            <w:tcBorders>
              <w:top w:val="nil"/>
              <w:bottom w:val="nil"/>
            </w:tcBorders>
            <w:vAlign w:val="center"/>
          </w:tcPr>
          <w:p w14:paraId="00B56DEB" w14:textId="77777777" w:rsidR="002F36F4" w:rsidRPr="005464F2" w:rsidRDefault="002F36F4" w:rsidP="00AB5574">
            <w:pPr>
              <w:rPr>
                <w:rFonts w:ascii="細明體" w:eastAsia="細明體" w:hAnsi="細明體"/>
                <w:noProof/>
                <w:sz w:val="18"/>
                <w:szCs w:val="18"/>
              </w:rPr>
            </w:pPr>
            <w:r w:rsidRPr="005464F2">
              <w:rPr>
                <w:rFonts w:ascii="細明體" w:eastAsia="細明體" w:hAnsi="細明體" w:hint="eastAsia"/>
                <w:b/>
                <w:noProof/>
                <w:sz w:val="18"/>
                <w:szCs w:val="18"/>
              </w:rPr>
              <w:t>5,219,874</w:t>
            </w:r>
          </w:p>
        </w:tc>
        <w:tc>
          <w:tcPr>
            <w:tcW w:w="851" w:type="dxa"/>
            <w:tcBorders>
              <w:top w:val="nil"/>
              <w:bottom w:val="nil"/>
              <w:right w:val="nil"/>
            </w:tcBorders>
            <w:vAlign w:val="center"/>
          </w:tcPr>
          <w:p w14:paraId="4B46833F" w14:textId="77777777" w:rsidR="002F36F4" w:rsidRPr="005464F2" w:rsidRDefault="002F36F4" w:rsidP="00AB5574">
            <w:pPr>
              <w:rPr>
                <w:rFonts w:ascii="細明體" w:eastAsia="細明體" w:hAnsi="細明體"/>
                <w:kern w:val="0"/>
                <w:sz w:val="18"/>
                <w:szCs w:val="18"/>
              </w:rPr>
            </w:pPr>
            <w:r w:rsidRPr="005464F2">
              <w:rPr>
                <w:rFonts w:ascii="細明體" w:eastAsia="細明體" w:hAnsi="細明體" w:hint="eastAsia"/>
                <w:b/>
                <w:kern w:val="0"/>
                <w:sz w:val="18"/>
                <w:szCs w:val="18"/>
              </w:rPr>
              <w:t>5,219.87</w:t>
            </w:r>
          </w:p>
        </w:tc>
      </w:tr>
      <w:tr w:rsidR="002F36F4" w:rsidRPr="005464F2" w14:paraId="5F920386"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413" w:type="dxa"/>
            <w:tcBorders>
              <w:top w:val="nil"/>
              <w:left w:val="nil"/>
              <w:bottom w:val="single" w:sz="8" w:space="0" w:color="auto"/>
            </w:tcBorders>
            <w:vAlign w:val="center"/>
          </w:tcPr>
          <w:p w14:paraId="293D0398" w14:textId="77777777" w:rsidR="002F36F4" w:rsidRPr="005464F2" w:rsidRDefault="002F36F4" w:rsidP="002B5A7E">
            <w:pPr>
              <w:jc w:val="distribute"/>
              <w:rPr>
                <w:rFonts w:hAnsi="標楷體"/>
                <w:kern w:val="0"/>
                <w:sz w:val="22"/>
              </w:rPr>
            </w:pPr>
            <w:r w:rsidRPr="005464F2">
              <w:rPr>
                <w:rFonts w:hAnsi="標楷體" w:hint="eastAsia"/>
                <w:b/>
                <w:kern w:val="0"/>
                <w:sz w:val="22"/>
              </w:rPr>
              <w:t>本期賸餘（短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12" w:type="dxa"/>
            <w:tcBorders>
              <w:top w:val="nil"/>
              <w:bottom w:val="single" w:sz="8" w:space="0" w:color="auto"/>
            </w:tcBorders>
            <w:vAlign w:val="center"/>
          </w:tcPr>
          <w:p w14:paraId="24BFA195"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872,227,000</w:t>
            </w:r>
          </w:p>
        </w:tc>
        <w:tc>
          <w:tcPr>
            <w:tcW w:w="1430" w:type="dxa"/>
            <w:tcBorders>
              <w:top w:val="nil"/>
              <w:bottom w:val="single" w:sz="8" w:space="0" w:color="auto"/>
            </w:tcBorders>
            <w:vAlign w:val="center"/>
          </w:tcPr>
          <w:p w14:paraId="66A68FEB"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1,820,511,873</w:t>
            </w:r>
          </w:p>
        </w:tc>
        <w:tc>
          <w:tcPr>
            <w:tcW w:w="1311" w:type="dxa"/>
            <w:tcBorders>
              <w:top w:val="nil"/>
              <w:bottom w:val="single" w:sz="8" w:space="0" w:color="auto"/>
            </w:tcBorders>
            <w:vAlign w:val="center"/>
          </w:tcPr>
          <w:p w14:paraId="1EEC0C74"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w:t>
            </w:r>
          </w:p>
        </w:tc>
        <w:tc>
          <w:tcPr>
            <w:tcW w:w="1430" w:type="dxa"/>
            <w:gridSpan w:val="2"/>
            <w:tcBorders>
              <w:top w:val="nil"/>
              <w:bottom w:val="single" w:sz="8" w:space="0" w:color="auto"/>
            </w:tcBorders>
            <w:vAlign w:val="center"/>
          </w:tcPr>
          <w:p w14:paraId="60A68F10" w14:textId="77777777" w:rsidR="002F36F4" w:rsidRPr="005464F2" w:rsidRDefault="002F36F4" w:rsidP="00AB5574">
            <w:pPr>
              <w:rPr>
                <w:rFonts w:ascii="細明體" w:eastAsia="細明體" w:hAnsi="細明體"/>
                <w:sz w:val="18"/>
                <w:szCs w:val="18"/>
              </w:rPr>
            </w:pPr>
            <w:r w:rsidRPr="005464F2">
              <w:rPr>
                <w:rFonts w:ascii="細明體" w:eastAsia="細明體" w:hAnsi="細明體" w:hint="eastAsia"/>
                <w:b/>
                <w:sz w:val="18"/>
                <w:szCs w:val="18"/>
              </w:rPr>
              <w:t>1,820,511,873</w:t>
            </w:r>
          </w:p>
        </w:tc>
        <w:tc>
          <w:tcPr>
            <w:tcW w:w="1177" w:type="dxa"/>
            <w:tcBorders>
              <w:top w:val="nil"/>
              <w:bottom w:val="single" w:sz="8" w:space="0" w:color="auto"/>
            </w:tcBorders>
            <w:vAlign w:val="center"/>
          </w:tcPr>
          <w:p w14:paraId="70CB393E" w14:textId="77777777" w:rsidR="002F36F4" w:rsidRPr="005464F2" w:rsidRDefault="002F36F4" w:rsidP="00AB5574">
            <w:pPr>
              <w:rPr>
                <w:rFonts w:ascii="細明體" w:eastAsia="細明體" w:hAnsi="細明體"/>
                <w:noProof/>
                <w:sz w:val="18"/>
                <w:szCs w:val="18"/>
              </w:rPr>
            </w:pPr>
            <w:r w:rsidRPr="005464F2">
              <w:rPr>
                <w:rFonts w:ascii="細明體" w:eastAsia="細明體" w:hAnsi="細明體" w:hint="eastAsia"/>
                <w:b/>
                <w:noProof/>
                <w:sz w:val="18"/>
                <w:szCs w:val="18"/>
              </w:rPr>
              <w:t>948,284,873</w:t>
            </w:r>
          </w:p>
        </w:tc>
        <w:tc>
          <w:tcPr>
            <w:tcW w:w="851" w:type="dxa"/>
            <w:tcBorders>
              <w:top w:val="nil"/>
              <w:bottom w:val="single" w:sz="8" w:space="0" w:color="auto"/>
              <w:right w:val="nil"/>
            </w:tcBorders>
            <w:vAlign w:val="center"/>
          </w:tcPr>
          <w:p w14:paraId="3F5FF6F6" w14:textId="77777777" w:rsidR="002F36F4" w:rsidRPr="005464F2" w:rsidRDefault="002F36F4" w:rsidP="00AB5574">
            <w:pPr>
              <w:rPr>
                <w:rFonts w:ascii="細明體" w:eastAsia="細明體" w:hAnsi="細明體"/>
                <w:kern w:val="0"/>
                <w:sz w:val="18"/>
                <w:szCs w:val="18"/>
              </w:rPr>
            </w:pPr>
            <w:r w:rsidRPr="005464F2">
              <w:rPr>
                <w:rFonts w:ascii="細明體" w:eastAsia="細明體" w:hAnsi="細明體" w:hint="eastAsia"/>
                <w:b/>
                <w:kern w:val="0"/>
                <w:sz w:val="18"/>
                <w:szCs w:val="18"/>
              </w:rPr>
              <w:t>108.72</w:t>
            </w:r>
          </w:p>
        </w:tc>
      </w:tr>
    </w:tbl>
    <w:p w14:paraId="7F9E0271" w14:textId="77777777" w:rsidR="002F36F4" w:rsidRPr="005464F2" w:rsidRDefault="002F36F4" w:rsidP="002F36F4">
      <w:pPr>
        <w:snapToGrid w:val="0"/>
        <w:spacing w:line="374" w:lineRule="exact"/>
        <w:rPr>
          <w:highlight w:val="yellow"/>
        </w:rPr>
      </w:pPr>
    </w:p>
    <w:tbl>
      <w:tblPr>
        <w:tblW w:w="5001" w:type="pct"/>
        <w:jc w:val="center"/>
        <w:tblLayout w:type="fixed"/>
        <w:tblCellMar>
          <w:left w:w="28" w:type="dxa"/>
          <w:right w:w="28" w:type="dxa"/>
        </w:tblCellMar>
        <w:tblLook w:val="0000" w:firstRow="0" w:lastRow="0" w:firstColumn="0" w:lastColumn="0" w:noHBand="0" w:noVBand="0"/>
      </w:tblPr>
      <w:tblGrid>
        <w:gridCol w:w="2413"/>
        <w:gridCol w:w="1433"/>
        <w:gridCol w:w="1313"/>
        <w:gridCol w:w="1432"/>
        <w:gridCol w:w="1147"/>
        <w:gridCol w:w="166"/>
        <w:gridCol w:w="1310"/>
        <w:gridCol w:w="686"/>
        <w:gridCol w:w="24"/>
      </w:tblGrid>
      <w:tr w:rsidR="002F36F4" w:rsidRPr="005464F2" w14:paraId="40EE1DDC" w14:textId="77777777" w:rsidTr="002B5A7E">
        <w:trPr>
          <w:trHeight w:val="20"/>
          <w:jc w:val="center"/>
        </w:trPr>
        <w:tc>
          <w:tcPr>
            <w:tcW w:w="9924" w:type="dxa"/>
            <w:gridSpan w:val="9"/>
          </w:tcPr>
          <w:p w14:paraId="6BD0B64A" w14:textId="77777777" w:rsidR="002F36F4" w:rsidRPr="005464F2" w:rsidRDefault="002F36F4" w:rsidP="002B5A7E">
            <w:pPr>
              <w:snapToGrid w:val="0"/>
              <w:spacing w:after="60"/>
              <w:jc w:val="center"/>
              <w:rPr>
                <w:rFonts w:hAnsi="標楷體"/>
                <w:b/>
                <w:sz w:val="32"/>
                <w:u w:val="single"/>
              </w:rPr>
            </w:pPr>
            <w:r w:rsidRPr="005464F2">
              <w:rPr>
                <w:rFonts w:hAnsi="標楷體"/>
                <w:b/>
                <w:sz w:val="32"/>
                <w:u w:val="single"/>
              </w:rPr>
              <w:t>桃園市軌道建設發展基金</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撥補審定表</w:t>
            </w:r>
          </w:p>
        </w:tc>
      </w:tr>
      <w:tr w:rsidR="002F36F4" w:rsidRPr="005464F2" w14:paraId="6D4CC00F" w14:textId="77777777" w:rsidTr="002B5A7E">
        <w:tblPrEx>
          <w:jc w:val="left"/>
          <w:tblLook w:val="04A0" w:firstRow="1" w:lastRow="0" w:firstColumn="1" w:lastColumn="0" w:noHBand="0" w:noVBand="1"/>
        </w:tblPrEx>
        <w:trPr>
          <w:trHeight w:val="347"/>
        </w:trPr>
        <w:tc>
          <w:tcPr>
            <w:tcW w:w="7738" w:type="dxa"/>
            <w:gridSpan w:val="5"/>
            <w:tcBorders>
              <w:top w:val="nil"/>
              <w:left w:val="nil"/>
              <w:bottom w:val="single" w:sz="8" w:space="0" w:color="auto"/>
              <w:right w:val="nil"/>
            </w:tcBorders>
            <w:vAlign w:val="center"/>
          </w:tcPr>
          <w:p w14:paraId="09FC46D5" w14:textId="77777777" w:rsidR="002F36F4" w:rsidRPr="005464F2" w:rsidRDefault="002F36F4" w:rsidP="002B5A7E">
            <w:pPr>
              <w:tabs>
                <w:tab w:val="left" w:pos="3976"/>
                <w:tab w:val="left" w:pos="8336"/>
              </w:tabs>
              <w:snapToGrid w:val="0"/>
              <w:spacing w:after="200" w:line="240" w:lineRule="exact"/>
              <w:jc w:val="both"/>
              <w:rPr>
                <w:rFonts w:hAnsi="標楷體"/>
                <w:b/>
                <w:snapToGrid w:val="0"/>
                <w:kern w:val="0"/>
                <w:sz w:val="32"/>
                <w:szCs w:val="24"/>
                <w:u w:val="single"/>
              </w:rPr>
            </w:pPr>
            <w:r w:rsidRPr="005464F2">
              <w:rPr>
                <w:rFonts w:hAnsi="標楷體" w:hint="eastAsia"/>
                <w:snapToGrid w:val="0"/>
                <w:kern w:val="0"/>
                <w:sz w:val="24"/>
                <w:szCs w:val="24"/>
              </w:rPr>
              <w:tab/>
              <w:t>中華民國</w:t>
            </w:r>
            <w:proofErr w:type="gramStart"/>
            <w:r w:rsidRPr="005464F2">
              <w:rPr>
                <w:rFonts w:hAnsi="標楷體" w:hint="eastAsia"/>
                <w:snapToGrid w:val="0"/>
                <w:kern w:val="0"/>
                <w:sz w:val="24"/>
                <w:szCs w:val="24"/>
              </w:rPr>
              <w:t>113</w:t>
            </w:r>
            <w:proofErr w:type="gramEnd"/>
            <w:r w:rsidRPr="005464F2">
              <w:rPr>
                <w:rFonts w:hAnsi="標楷體" w:hint="eastAsia"/>
                <w:snapToGrid w:val="0"/>
                <w:kern w:val="0"/>
                <w:sz w:val="24"/>
                <w:szCs w:val="24"/>
              </w:rPr>
              <w:t>年度</w:t>
            </w:r>
          </w:p>
        </w:tc>
        <w:tc>
          <w:tcPr>
            <w:tcW w:w="2186" w:type="dxa"/>
            <w:gridSpan w:val="4"/>
            <w:tcBorders>
              <w:top w:val="nil"/>
              <w:left w:val="nil"/>
              <w:bottom w:val="single" w:sz="8" w:space="0" w:color="auto"/>
            </w:tcBorders>
            <w:vAlign w:val="bottom"/>
          </w:tcPr>
          <w:p w14:paraId="2E361EEA" w14:textId="77777777" w:rsidR="002F36F4" w:rsidRPr="005464F2" w:rsidRDefault="002F36F4" w:rsidP="002B5A7E">
            <w:pPr>
              <w:widowControl/>
              <w:snapToGrid w:val="0"/>
              <w:spacing w:line="260" w:lineRule="exact"/>
              <w:rPr>
                <w:rFonts w:hAnsi="標楷體" w:cs="新細明體"/>
                <w:snapToGrid w:val="0"/>
                <w:kern w:val="0"/>
                <w:sz w:val="24"/>
                <w:szCs w:val="24"/>
              </w:rPr>
            </w:pPr>
            <w:r w:rsidRPr="005464F2">
              <w:rPr>
                <w:rFonts w:hAnsi="標楷體" w:cs="新細明體" w:hint="eastAsia"/>
                <w:snapToGrid w:val="0"/>
                <w:kern w:val="0"/>
                <w:sz w:val="24"/>
                <w:szCs w:val="24"/>
              </w:rPr>
              <w:t>單位：新臺幣元</w:t>
            </w:r>
          </w:p>
        </w:tc>
      </w:tr>
      <w:tr w:rsidR="002F36F4" w:rsidRPr="005464F2" w14:paraId="1024513C"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4" w:type="dxa"/>
          <w:trHeight w:val="574"/>
          <w:jc w:val="center"/>
        </w:trPr>
        <w:tc>
          <w:tcPr>
            <w:tcW w:w="2413" w:type="dxa"/>
            <w:vMerge w:val="restart"/>
            <w:tcBorders>
              <w:top w:val="single" w:sz="8" w:space="0" w:color="auto"/>
              <w:left w:val="nil"/>
              <w:bottom w:val="nil"/>
            </w:tcBorders>
            <w:vAlign w:val="center"/>
          </w:tcPr>
          <w:p w14:paraId="34710379" w14:textId="77777777" w:rsidR="002F36F4" w:rsidRPr="005464F2" w:rsidRDefault="002F36F4" w:rsidP="002B5A7E">
            <w:pPr>
              <w:ind w:left="113" w:right="113"/>
              <w:jc w:val="distribute"/>
              <w:rPr>
                <w:sz w:val="24"/>
                <w:szCs w:val="24"/>
              </w:rPr>
            </w:pPr>
            <w:r w:rsidRPr="005464F2">
              <w:rPr>
                <w:rFonts w:hint="eastAsia"/>
                <w:sz w:val="24"/>
                <w:szCs w:val="24"/>
              </w:rPr>
              <w:t>項目</w:t>
            </w:r>
          </w:p>
        </w:tc>
        <w:tc>
          <w:tcPr>
            <w:tcW w:w="1433" w:type="dxa"/>
            <w:vMerge w:val="restart"/>
            <w:tcBorders>
              <w:top w:val="single" w:sz="8" w:space="0" w:color="auto"/>
            </w:tcBorders>
            <w:vAlign w:val="center"/>
          </w:tcPr>
          <w:p w14:paraId="6E9F14E4" w14:textId="77777777" w:rsidR="002F36F4" w:rsidRPr="005464F2" w:rsidRDefault="002F36F4" w:rsidP="002B5A7E">
            <w:pPr>
              <w:ind w:left="113" w:right="113"/>
              <w:jc w:val="distribute"/>
              <w:rPr>
                <w:sz w:val="24"/>
                <w:szCs w:val="24"/>
              </w:rPr>
            </w:pPr>
            <w:r w:rsidRPr="005464F2">
              <w:rPr>
                <w:rFonts w:hint="eastAsia"/>
                <w:sz w:val="24"/>
                <w:szCs w:val="24"/>
              </w:rPr>
              <w:t>預算數</w:t>
            </w:r>
          </w:p>
        </w:tc>
        <w:tc>
          <w:tcPr>
            <w:tcW w:w="1313" w:type="dxa"/>
            <w:vMerge w:val="restart"/>
            <w:tcBorders>
              <w:top w:val="single" w:sz="8" w:space="0" w:color="auto"/>
            </w:tcBorders>
            <w:vAlign w:val="center"/>
          </w:tcPr>
          <w:p w14:paraId="67F16A28" w14:textId="77777777" w:rsidR="002F36F4" w:rsidRPr="005464F2" w:rsidRDefault="002F36F4" w:rsidP="002B5A7E">
            <w:pPr>
              <w:ind w:left="113" w:right="113"/>
              <w:jc w:val="distribute"/>
              <w:rPr>
                <w:sz w:val="24"/>
                <w:szCs w:val="24"/>
              </w:rPr>
            </w:pPr>
            <w:r w:rsidRPr="005464F2">
              <w:rPr>
                <w:rFonts w:hint="eastAsia"/>
                <w:sz w:val="24"/>
                <w:szCs w:val="24"/>
              </w:rPr>
              <w:t>決算數</w:t>
            </w:r>
          </w:p>
        </w:tc>
        <w:tc>
          <w:tcPr>
            <w:tcW w:w="1432" w:type="dxa"/>
            <w:vMerge w:val="restart"/>
            <w:tcBorders>
              <w:top w:val="single" w:sz="8" w:space="0" w:color="auto"/>
              <w:bottom w:val="nil"/>
            </w:tcBorders>
            <w:vAlign w:val="center"/>
          </w:tcPr>
          <w:p w14:paraId="33828023" w14:textId="77777777" w:rsidR="002F36F4" w:rsidRPr="005464F2" w:rsidRDefault="002F36F4" w:rsidP="002B5A7E">
            <w:pPr>
              <w:ind w:left="113" w:right="113"/>
              <w:jc w:val="distribute"/>
              <w:rPr>
                <w:sz w:val="24"/>
                <w:szCs w:val="24"/>
              </w:rPr>
            </w:pPr>
            <w:r w:rsidRPr="005464F2">
              <w:rPr>
                <w:rFonts w:hAnsi="標楷體" w:hint="eastAsia"/>
                <w:bCs/>
                <w:sz w:val="24"/>
                <w:szCs w:val="24"/>
              </w:rPr>
              <w:t>修正數</w:t>
            </w:r>
          </w:p>
        </w:tc>
        <w:tc>
          <w:tcPr>
            <w:tcW w:w="1313" w:type="dxa"/>
            <w:gridSpan w:val="2"/>
            <w:vMerge w:val="restart"/>
            <w:tcBorders>
              <w:top w:val="single" w:sz="8" w:space="0" w:color="auto"/>
            </w:tcBorders>
            <w:vAlign w:val="center"/>
          </w:tcPr>
          <w:p w14:paraId="307A7F01" w14:textId="77777777" w:rsidR="002F36F4" w:rsidRPr="005464F2" w:rsidRDefault="002F36F4" w:rsidP="002B5A7E">
            <w:pPr>
              <w:ind w:firstLineChars="11" w:firstLine="26"/>
              <w:jc w:val="distribute"/>
              <w:rPr>
                <w:sz w:val="24"/>
                <w:szCs w:val="24"/>
              </w:rPr>
            </w:pPr>
            <w:r w:rsidRPr="005464F2">
              <w:rPr>
                <w:rFonts w:hint="eastAsia"/>
                <w:sz w:val="24"/>
                <w:szCs w:val="24"/>
              </w:rPr>
              <w:t>決算審定數</w:t>
            </w:r>
          </w:p>
        </w:tc>
        <w:tc>
          <w:tcPr>
            <w:tcW w:w="1996" w:type="dxa"/>
            <w:gridSpan w:val="2"/>
            <w:tcBorders>
              <w:top w:val="single" w:sz="8" w:space="0" w:color="auto"/>
              <w:bottom w:val="nil"/>
              <w:right w:val="nil"/>
            </w:tcBorders>
            <w:vAlign w:val="center"/>
          </w:tcPr>
          <w:p w14:paraId="66671D5B" w14:textId="77777777" w:rsidR="002F36F4" w:rsidRPr="005464F2" w:rsidRDefault="002F36F4" w:rsidP="002B5A7E">
            <w:pPr>
              <w:spacing w:line="240" w:lineRule="exact"/>
              <w:jc w:val="distribute"/>
              <w:rPr>
                <w:rFonts w:hAnsi="標楷體"/>
                <w:sz w:val="24"/>
                <w:szCs w:val="24"/>
              </w:rPr>
            </w:pPr>
            <w:r w:rsidRPr="005464F2">
              <w:rPr>
                <w:rFonts w:hAnsi="標楷體" w:hint="eastAsia"/>
                <w:sz w:val="24"/>
                <w:szCs w:val="24"/>
              </w:rPr>
              <w:t>審定數與預算數</w:t>
            </w:r>
          </w:p>
          <w:p w14:paraId="1CDE1DA7" w14:textId="77777777" w:rsidR="002F36F4" w:rsidRPr="005464F2" w:rsidRDefault="002F36F4" w:rsidP="002B5A7E">
            <w:pPr>
              <w:spacing w:line="240" w:lineRule="exact"/>
              <w:jc w:val="distribute"/>
              <w:rPr>
                <w:rFonts w:hAnsi="標楷體"/>
                <w:sz w:val="24"/>
                <w:szCs w:val="24"/>
              </w:rPr>
            </w:pPr>
            <w:r w:rsidRPr="005464F2">
              <w:rPr>
                <w:rFonts w:hAnsi="標楷體" w:hint="eastAsia"/>
                <w:sz w:val="24"/>
                <w:szCs w:val="24"/>
              </w:rPr>
              <w:t>比較增減</w:t>
            </w:r>
          </w:p>
        </w:tc>
      </w:tr>
      <w:tr w:rsidR="002F36F4" w:rsidRPr="005464F2" w14:paraId="67E248F6"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4" w:type="dxa"/>
          <w:trHeight w:val="20"/>
          <w:jc w:val="center"/>
        </w:trPr>
        <w:tc>
          <w:tcPr>
            <w:tcW w:w="2413" w:type="dxa"/>
            <w:vMerge/>
            <w:tcBorders>
              <w:top w:val="nil"/>
              <w:left w:val="nil"/>
              <w:bottom w:val="single" w:sz="8" w:space="0" w:color="auto"/>
            </w:tcBorders>
            <w:vAlign w:val="center"/>
          </w:tcPr>
          <w:p w14:paraId="5C4D1BCC" w14:textId="77777777" w:rsidR="002F36F4" w:rsidRPr="005464F2" w:rsidRDefault="002F36F4" w:rsidP="002B5A7E">
            <w:pPr>
              <w:ind w:left="113" w:right="113"/>
              <w:jc w:val="distribute"/>
              <w:rPr>
                <w:sz w:val="24"/>
                <w:szCs w:val="24"/>
              </w:rPr>
            </w:pPr>
          </w:p>
        </w:tc>
        <w:tc>
          <w:tcPr>
            <w:tcW w:w="1433" w:type="dxa"/>
            <w:vMerge/>
            <w:tcBorders>
              <w:bottom w:val="single" w:sz="8" w:space="0" w:color="auto"/>
            </w:tcBorders>
            <w:vAlign w:val="center"/>
          </w:tcPr>
          <w:p w14:paraId="1530595F" w14:textId="77777777" w:rsidR="002F36F4" w:rsidRPr="005464F2" w:rsidRDefault="002F36F4" w:rsidP="002B5A7E">
            <w:pPr>
              <w:ind w:left="113" w:right="113"/>
              <w:jc w:val="distribute"/>
              <w:rPr>
                <w:sz w:val="24"/>
                <w:szCs w:val="24"/>
              </w:rPr>
            </w:pPr>
          </w:p>
        </w:tc>
        <w:tc>
          <w:tcPr>
            <w:tcW w:w="1313" w:type="dxa"/>
            <w:vMerge/>
            <w:tcBorders>
              <w:bottom w:val="single" w:sz="8" w:space="0" w:color="auto"/>
            </w:tcBorders>
            <w:vAlign w:val="center"/>
          </w:tcPr>
          <w:p w14:paraId="7AE15971" w14:textId="77777777" w:rsidR="002F36F4" w:rsidRPr="005464F2" w:rsidRDefault="002F36F4" w:rsidP="002B5A7E">
            <w:pPr>
              <w:ind w:left="113" w:right="113"/>
              <w:jc w:val="distribute"/>
              <w:rPr>
                <w:sz w:val="24"/>
                <w:szCs w:val="24"/>
              </w:rPr>
            </w:pPr>
          </w:p>
        </w:tc>
        <w:tc>
          <w:tcPr>
            <w:tcW w:w="1432" w:type="dxa"/>
            <w:vMerge/>
            <w:tcBorders>
              <w:top w:val="nil"/>
              <w:bottom w:val="single" w:sz="8" w:space="0" w:color="auto"/>
            </w:tcBorders>
            <w:vAlign w:val="center"/>
          </w:tcPr>
          <w:p w14:paraId="32312C47" w14:textId="77777777" w:rsidR="002F36F4" w:rsidRPr="005464F2" w:rsidRDefault="002F36F4" w:rsidP="002B5A7E">
            <w:pPr>
              <w:ind w:left="113" w:right="113"/>
              <w:jc w:val="distribute"/>
              <w:rPr>
                <w:sz w:val="24"/>
                <w:szCs w:val="24"/>
              </w:rPr>
            </w:pPr>
          </w:p>
        </w:tc>
        <w:tc>
          <w:tcPr>
            <w:tcW w:w="1313" w:type="dxa"/>
            <w:gridSpan w:val="2"/>
            <w:vMerge/>
            <w:tcBorders>
              <w:bottom w:val="single" w:sz="8" w:space="0" w:color="auto"/>
            </w:tcBorders>
            <w:vAlign w:val="center"/>
          </w:tcPr>
          <w:p w14:paraId="237C6CBF" w14:textId="77777777" w:rsidR="002F36F4" w:rsidRPr="005464F2" w:rsidRDefault="002F36F4" w:rsidP="002B5A7E">
            <w:pPr>
              <w:ind w:left="113" w:right="113"/>
              <w:jc w:val="distribute"/>
              <w:rPr>
                <w:sz w:val="24"/>
                <w:szCs w:val="24"/>
              </w:rPr>
            </w:pPr>
          </w:p>
        </w:tc>
        <w:tc>
          <w:tcPr>
            <w:tcW w:w="1310" w:type="dxa"/>
            <w:tcBorders>
              <w:bottom w:val="single" w:sz="8" w:space="0" w:color="auto"/>
            </w:tcBorders>
            <w:vAlign w:val="center"/>
          </w:tcPr>
          <w:p w14:paraId="7764A3C4" w14:textId="77777777" w:rsidR="002F36F4" w:rsidRPr="005464F2" w:rsidRDefault="002F36F4" w:rsidP="002B5A7E">
            <w:pPr>
              <w:ind w:left="113" w:right="113"/>
              <w:jc w:val="distribute"/>
              <w:rPr>
                <w:rFonts w:hAnsi="標楷體"/>
                <w:sz w:val="24"/>
                <w:szCs w:val="24"/>
              </w:rPr>
            </w:pPr>
            <w:r w:rsidRPr="005464F2">
              <w:rPr>
                <w:rFonts w:hAnsi="標楷體" w:hint="eastAsia"/>
                <w:sz w:val="24"/>
                <w:szCs w:val="24"/>
              </w:rPr>
              <w:t>金額</w:t>
            </w:r>
          </w:p>
        </w:tc>
        <w:tc>
          <w:tcPr>
            <w:tcW w:w="686" w:type="dxa"/>
            <w:tcBorders>
              <w:bottom w:val="single" w:sz="8" w:space="0" w:color="auto"/>
              <w:right w:val="nil"/>
            </w:tcBorders>
            <w:vAlign w:val="center"/>
          </w:tcPr>
          <w:p w14:paraId="6AEB81DF" w14:textId="77777777" w:rsidR="002F36F4" w:rsidRPr="005464F2" w:rsidRDefault="002F36F4" w:rsidP="002B5A7E">
            <w:pPr>
              <w:ind w:left="113" w:right="113"/>
              <w:jc w:val="center"/>
              <w:rPr>
                <w:rFonts w:hAnsi="標楷體"/>
                <w:sz w:val="24"/>
                <w:szCs w:val="24"/>
              </w:rPr>
            </w:pPr>
            <w:r w:rsidRPr="005464F2">
              <w:rPr>
                <w:rFonts w:hAnsi="標楷體" w:hint="eastAsia"/>
                <w:sz w:val="24"/>
                <w:szCs w:val="24"/>
              </w:rPr>
              <w:t>％</w:t>
            </w:r>
          </w:p>
        </w:tc>
      </w:tr>
      <w:tr w:rsidR="002F36F4" w:rsidRPr="005464F2" w14:paraId="33183DEB"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4" w:type="dxa"/>
          <w:trHeight w:hRule="exact" w:val="544"/>
          <w:jc w:val="center"/>
        </w:trPr>
        <w:tc>
          <w:tcPr>
            <w:tcW w:w="2413" w:type="dxa"/>
            <w:tcBorders>
              <w:top w:val="nil"/>
              <w:left w:val="nil"/>
              <w:bottom w:val="nil"/>
            </w:tcBorders>
            <w:vAlign w:val="center"/>
          </w:tcPr>
          <w:p w14:paraId="6F15F66E" w14:textId="77777777" w:rsidR="002F36F4" w:rsidRPr="005464F2" w:rsidRDefault="002F36F4" w:rsidP="002B5A7E">
            <w:pPr>
              <w:jc w:val="distribute"/>
              <w:rPr>
                <w:rFonts w:hAnsi="標楷體"/>
                <w:kern w:val="0"/>
                <w:sz w:val="22"/>
              </w:rPr>
            </w:pPr>
            <w:r w:rsidRPr="005464F2">
              <w:rPr>
                <w:rFonts w:hAnsi="標楷體"/>
                <w:b/>
                <w:kern w:val="0"/>
                <w:sz w:val="22"/>
              </w:rPr>
              <w:t>賸餘之部</w:t>
            </w:r>
          </w:p>
        </w:tc>
        <w:tc>
          <w:tcPr>
            <w:tcW w:w="1433" w:type="dxa"/>
            <w:tcBorders>
              <w:top w:val="nil"/>
              <w:bottom w:val="nil"/>
            </w:tcBorders>
            <w:vAlign w:val="center"/>
          </w:tcPr>
          <w:p w14:paraId="389BDDD6" w14:textId="77777777" w:rsidR="002F36F4" w:rsidRPr="005464F2" w:rsidRDefault="002F36F4" w:rsidP="00AB5574">
            <w:pPr>
              <w:rPr>
                <w:rFonts w:ascii="細明體" w:eastAsia="細明體" w:hAnsi="細明體"/>
                <w:sz w:val="18"/>
                <w:szCs w:val="18"/>
              </w:rPr>
            </w:pPr>
            <w:r w:rsidRPr="005464F2">
              <w:rPr>
                <w:rFonts w:ascii="細明體" w:eastAsia="細明體" w:hAnsi="細明體"/>
                <w:b/>
                <w:sz w:val="18"/>
                <w:szCs w:val="18"/>
              </w:rPr>
              <w:t>6,569,896,000</w:t>
            </w:r>
          </w:p>
        </w:tc>
        <w:tc>
          <w:tcPr>
            <w:tcW w:w="1313" w:type="dxa"/>
            <w:tcBorders>
              <w:top w:val="nil"/>
              <w:bottom w:val="nil"/>
            </w:tcBorders>
            <w:vAlign w:val="center"/>
          </w:tcPr>
          <w:p w14:paraId="4E9A2898" w14:textId="77777777" w:rsidR="002F36F4" w:rsidRPr="005464F2" w:rsidRDefault="002F36F4" w:rsidP="00AB5574">
            <w:pPr>
              <w:rPr>
                <w:rFonts w:ascii="細明體" w:eastAsia="細明體" w:hAnsi="細明體"/>
                <w:sz w:val="18"/>
                <w:szCs w:val="18"/>
              </w:rPr>
            </w:pPr>
            <w:r w:rsidRPr="005464F2">
              <w:rPr>
                <w:rFonts w:ascii="細明體" w:eastAsia="細明體" w:hAnsi="細明體"/>
                <w:b/>
                <w:sz w:val="18"/>
                <w:szCs w:val="18"/>
              </w:rPr>
              <w:t>7,465,877,447</w:t>
            </w:r>
          </w:p>
        </w:tc>
        <w:tc>
          <w:tcPr>
            <w:tcW w:w="1432" w:type="dxa"/>
            <w:tcBorders>
              <w:top w:val="nil"/>
              <w:bottom w:val="nil"/>
            </w:tcBorders>
            <w:vAlign w:val="center"/>
          </w:tcPr>
          <w:p w14:paraId="0B141E7F" w14:textId="77777777" w:rsidR="002F36F4" w:rsidRPr="005464F2" w:rsidRDefault="002F36F4" w:rsidP="00AB5574">
            <w:pPr>
              <w:rPr>
                <w:rFonts w:ascii="細明體" w:eastAsia="細明體" w:hAnsi="細明體"/>
                <w:sz w:val="18"/>
                <w:szCs w:val="18"/>
              </w:rPr>
            </w:pPr>
            <w:r w:rsidRPr="005464F2">
              <w:rPr>
                <w:rFonts w:ascii="細明體" w:eastAsia="細明體" w:hAnsi="細明體"/>
                <w:b/>
                <w:sz w:val="18"/>
                <w:szCs w:val="18"/>
              </w:rPr>
              <w:t>－</w:t>
            </w:r>
          </w:p>
        </w:tc>
        <w:tc>
          <w:tcPr>
            <w:tcW w:w="1313" w:type="dxa"/>
            <w:gridSpan w:val="2"/>
            <w:tcBorders>
              <w:top w:val="nil"/>
              <w:bottom w:val="nil"/>
            </w:tcBorders>
            <w:vAlign w:val="center"/>
          </w:tcPr>
          <w:p w14:paraId="1DE2A85C" w14:textId="77777777" w:rsidR="002F36F4" w:rsidRPr="005464F2" w:rsidRDefault="002F36F4" w:rsidP="00AB5574">
            <w:pPr>
              <w:rPr>
                <w:rFonts w:ascii="細明體" w:eastAsia="細明體" w:hAnsi="細明體"/>
                <w:sz w:val="18"/>
                <w:szCs w:val="18"/>
              </w:rPr>
            </w:pPr>
            <w:r w:rsidRPr="005464F2">
              <w:rPr>
                <w:rFonts w:ascii="細明體" w:eastAsia="細明體" w:hAnsi="細明體"/>
                <w:b/>
                <w:sz w:val="18"/>
                <w:szCs w:val="18"/>
              </w:rPr>
              <w:t>7,465,877,447</w:t>
            </w:r>
          </w:p>
        </w:tc>
        <w:tc>
          <w:tcPr>
            <w:tcW w:w="1310" w:type="dxa"/>
            <w:tcBorders>
              <w:top w:val="nil"/>
              <w:bottom w:val="nil"/>
            </w:tcBorders>
            <w:vAlign w:val="center"/>
          </w:tcPr>
          <w:p w14:paraId="1B618A12" w14:textId="77777777" w:rsidR="002F36F4" w:rsidRPr="005464F2" w:rsidRDefault="002F36F4" w:rsidP="00AB5574">
            <w:pPr>
              <w:rPr>
                <w:rFonts w:ascii="細明體" w:eastAsia="細明體" w:hAnsi="細明體"/>
                <w:sz w:val="18"/>
                <w:szCs w:val="18"/>
              </w:rPr>
            </w:pPr>
            <w:r w:rsidRPr="005464F2">
              <w:rPr>
                <w:rFonts w:ascii="細明體" w:eastAsia="細明體" w:hAnsi="細明體"/>
                <w:b/>
                <w:sz w:val="18"/>
                <w:szCs w:val="18"/>
              </w:rPr>
              <w:t>895,981,447</w:t>
            </w:r>
          </w:p>
        </w:tc>
        <w:tc>
          <w:tcPr>
            <w:tcW w:w="686" w:type="dxa"/>
            <w:tcBorders>
              <w:top w:val="nil"/>
              <w:bottom w:val="nil"/>
              <w:right w:val="nil"/>
            </w:tcBorders>
            <w:vAlign w:val="center"/>
          </w:tcPr>
          <w:p w14:paraId="07FA944F" w14:textId="77777777" w:rsidR="002F36F4" w:rsidRPr="005464F2" w:rsidRDefault="002F36F4" w:rsidP="00AB5574">
            <w:pPr>
              <w:rPr>
                <w:rFonts w:ascii="細明體" w:eastAsia="細明體" w:hAnsi="細明體"/>
                <w:sz w:val="18"/>
                <w:szCs w:val="18"/>
              </w:rPr>
            </w:pPr>
            <w:r w:rsidRPr="005464F2">
              <w:rPr>
                <w:rFonts w:ascii="細明體" w:eastAsia="細明體" w:hAnsi="細明體"/>
                <w:b/>
                <w:sz w:val="18"/>
                <w:szCs w:val="18"/>
              </w:rPr>
              <w:t>13.64</w:t>
            </w:r>
          </w:p>
        </w:tc>
      </w:tr>
      <w:tr w:rsidR="002F36F4" w:rsidRPr="005464F2" w14:paraId="0C301C9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4" w:type="dxa"/>
          <w:trHeight w:hRule="exact" w:val="544"/>
          <w:jc w:val="center"/>
        </w:trPr>
        <w:tc>
          <w:tcPr>
            <w:tcW w:w="2413" w:type="dxa"/>
            <w:tcBorders>
              <w:top w:val="nil"/>
              <w:left w:val="nil"/>
              <w:bottom w:val="nil"/>
            </w:tcBorders>
            <w:vAlign w:val="center"/>
          </w:tcPr>
          <w:p w14:paraId="440C2215" w14:textId="77777777" w:rsidR="002F36F4" w:rsidRPr="005464F2" w:rsidRDefault="002F36F4" w:rsidP="002B5A7E">
            <w:pPr>
              <w:ind w:leftChars="100" w:left="160"/>
              <w:jc w:val="distribute"/>
              <w:rPr>
                <w:rFonts w:hAnsi="標楷體"/>
                <w:kern w:val="0"/>
                <w:sz w:val="22"/>
              </w:rPr>
            </w:pPr>
            <w:r w:rsidRPr="005464F2">
              <w:rPr>
                <w:rFonts w:hAnsi="標楷體"/>
                <w:kern w:val="0"/>
                <w:sz w:val="22"/>
              </w:rPr>
              <w:t>本期賸餘</w:t>
            </w:r>
          </w:p>
        </w:tc>
        <w:tc>
          <w:tcPr>
            <w:tcW w:w="1433" w:type="dxa"/>
            <w:tcBorders>
              <w:top w:val="nil"/>
              <w:bottom w:val="nil"/>
            </w:tcBorders>
            <w:vAlign w:val="center"/>
          </w:tcPr>
          <w:p w14:paraId="208464EF" w14:textId="77777777" w:rsidR="002F36F4" w:rsidRPr="005464F2" w:rsidRDefault="002F36F4" w:rsidP="00AB5574">
            <w:pPr>
              <w:rPr>
                <w:rFonts w:ascii="細明體" w:eastAsia="細明體" w:hAnsi="細明體"/>
                <w:sz w:val="18"/>
                <w:szCs w:val="18"/>
              </w:rPr>
            </w:pPr>
            <w:r w:rsidRPr="005464F2">
              <w:rPr>
                <w:rFonts w:ascii="細明體" w:eastAsia="細明體" w:hAnsi="細明體"/>
                <w:sz w:val="18"/>
                <w:szCs w:val="18"/>
              </w:rPr>
              <w:t>872,227,000</w:t>
            </w:r>
          </w:p>
        </w:tc>
        <w:tc>
          <w:tcPr>
            <w:tcW w:w="1313" w:type="dxa"/>
            <w:tcBorders>
              <w:top w:val="nil"/>
              <w:bottom w:val="nil"/>
            </w:tcBorders>
            <w:vAlign w:val="center"/>
          </w:tcPr>
          <w:p w14:paraId="1220EE7B" w14:textId="77777777" w:rsidR="002F36F4" w:rsidRPr="005464F2" w:rsidRDefault="002F36F4" w:rsidP="00AB5574">
            <w:pPr>
              <w:rPr>
                <w:rFonts w:ascii="細明體" w:eastAsia="細明體" w:hAnsi="細明體"/>
                <w:sz w:val="18"/>
                <w:szCs w:val="18"/>
              </w:rPr>
            </w:pPr>
            <w:r w:rsidRPr="005464F2">
              <w:rPr>
                <w:rFonts w:ascii="細明體" w:eastAsia="細明體" w:hAnsi="細明體"/>
                <w:sz w:val="18"/>
                <w:szCs w:val="18"/>
              </w:rPr>
              <w:t>1,820,511,873</w:t>
            </w:r>
          </w:p>
        </w:tc>
        <w:tc>
          <w:tcPr>
            <w:tcW w:w="1432" w:type="dxa"/>
            <w:tcBorders>
              <w:top w:val="nil"/>
              <w:bottom w:val="nil"/>
            </w:tcBorders>
            <w:vAlign w:val="center"/>
          </w:tcPr>
          <w:p w14:paraId="1469AD5E" w14:textId="77777777" w:rsidR="002F36F4" w:rsidRPr="005464F2" w:rsidRDefault="002F36F4" w:rsidP="00AB5574">
            <w:pPr>
              <w:rPr>
                <w:rFonts w:ascii="細明體" w:eastAsia="細明體" w:hAnsi="細明體"/>
                <w:sz w:val="18"/>
                <w:szCs w:val="18"/>
              </w:rPr>
            </w:pPr>
            <w:r w:rsidRPr="005464F2">
              <w:rPr>
                <w:rFonts w:ascii="細明體" w:eastAsia="細明體" w:hAnsi="細明體"/>
                <w:sz w:val="18"/>
                <w:szCs w:val="18"/>
              </w:rPr>
              <w:t>－</w:t>
            </w:r>
          </w:p>
        </w:tc>
        <w:tc>
          <w:tcPr>
            <w:tcW w:w="1313" w:type="dxa"/>
            <w:gridSpan w:val="2"/>
            <w:tcBorders>
              <w:top w:val="nil"/>
              <w:bottom w:val="nil"/>
            </w:tcBorders>
            <w:vAlign w:val="center"/>
          </w:tcPr>
          <w:p w14:paraId="352CA9F8" w14:textId="77777777" w:rsidR="002F36F4" w:rsidRPr="005464F2" w:rsidRDefault="002F36F4" w:rsidP="00AB5574">
            <w:pPr>
              <w:rPr>
                <w:rFonts w:ascii="細明體" w:eastAsia="細明體" w:hAnsi="細明體"/>
                <w:sz w:val="18"/>
                <w:szCs w:val="18"/>
              </w:rPr>
            </w:pPr>
            <w:r w:rsidRPr="005464F2">
              <w:rPr>
                <w:rFonts w:ascii="細明體" w:eastAsia="細明體" w:hAnsi="細明體"/>
                <w:sz w:val="18"/>
                <w:szCs w:val="18"/>
              </w:rPr>
              <w:t>1,820,511,873</w:t>
            </w:r>
          </w:p>
        </w:tc>
        <w:tc>
          <w:tcPr>
            <w:tcW w:w="1310" w:type="dxa"/>
            <w:tcBorders>
              <w:top w:val="nil"/>
              <w:bottom w:val="nil"/>
            </w:tcBorders>
            <w:vAlign w:val="center"/>
          </w:tcPr>
          <w:p w14:paraId="0D815920" w14:textId="77777777" w:rsidR="002F36F4" w:rsidRPr="005464F2" w:rsidRDefault="002F36F4" w:rsidP="00AB5574">
            <w:pPr>
              <w:rPr>
                <w:rFonts w:ascii="細明體" w:eastAsia="細明體" w:hAnsi="細明體"/>
                <w:sz w:val="18"/>
                <w:szCs w:val="18"/>
              </w:rPr>
            </w:pPr>
            <w:r w:rsidRPr="005464F2">
              <w:rPr>
                <w:rFonts w:ascii="細明體" w:eastAsia="細明體" w:hAnsi="細明體"/>
                <w:sz w:val="18"/>
                <w:szCs w:val="18"/>
              </w:rPr>
              <w:t>948,284,873</w:t>
            </w:r>
          </w:p>
        </w:tc>
        <w:tc>
          <w:tcPr>
            <w:tcW w:w="686" w:type="dxa"/>
            <w:tcBorders>
              <w:top w:val="nil"/>
              <w:bottom w:val="nil"/>
              <w:right w:val="nil"/>
            </w:tcBorders>
            <w:vAlign w:val="center"/>
          </w:tcPr>
          <w:p w14:paraId="3644E5C9" w14:textId="77777777" w:rsidR="002F36F4" w:rsidRPr="005464F2" w:rsidRDefault="002F36F4" w:rsidP="00AB5574">
            <w:pPr>
              <w:rPr>
                <w:rFonts w:ascii="細明體" w:eastAsia="細明體" w:hAnsi="細明體"/>
                <w:sz w:val="18"/>
                <w:szCs w:val="18"/>
              </w:rPr>
            </w:pPr>
            <w:r w:rsidRPr="005464F2">
              <w:rPr>
                <w:rFonts w:ascii="細明體" w:eastAsia="細明體" w:hAnsi="細明體"/>
                <w:sz w:val="18"/>
                <w:szCs w:val="18"/>
              </w:rPr>
              <w:t>108.72</w:t>
            </w:r>
          </w:p>
        </w:tc>
      </w:tr>
      <w:tr w:rsidR="002F36F4" w:rsidRPr="005464F2" w14:paraId="14E7D5A5"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4" w:type="dxa"/>
          <w:trHeight w:hRule="exact" w:val="544"/>
          <w:jc w:val="center"/>
        </w:trPr>
        <w:tc>
          <w:tcPr>
            <w:tcW w:w="2413" w:type="dxa"/>
            <w:tcBorders>
              <w:top w:val="nil"/>
              <w:left w:val="nil"/>
              <w:bottom w:val="nil"/>
            </w:tcBorders>
            <w:vAlign w:val="center"/>
          </w:tcPr>
          <w:p w14:paraId="2CC5E57C" w14:textId="77777777" w:rsidR="002F36F4" w:rsidRPr="005464F2" w:rsidRDefault="002F36F4" w:rsidP="002B5A7E">
            <w:pPr>
              <w:ind w:leftChars="100" w:left="160"/>
              <w:jc w:val="distribute"/>
              <w:rPr>
                <w:rFonts w:hAnsi="標楷體"/>
                <w:kern w:val="0"/>
                <w:sz w:val="22"/>
              </w:rPr>
            </w:pPr>
            <w:r w:rsidRPr="005464F2">
              <w:rPr>
                <w:rFonts w:hAnsi="標楷體"/>
                <w:kern w:val="0"/>
                <w:sz w:val="22"/>
              </w:rPr>
              <w:t>前期未分配賸餘</w:t>
            </w:r>
          </w:p>
        </w:tc>
        <w:tc>
          <w:tcPr>
            <w:tcW w:w="1433" w:type="dxa"/>
            <w:tcBorders>
              <w:top w:val="nil"/>
              <w:bottom w:val="nil"/>
            </w:tcBorders>
            <w:vAlign w:val="center"/>
          </w:tcPr>
          <w:p w14:paraId="3F019FF6" w14:textId="77777777" w:rsidR="002F36F4" w:rsidRPr="005464F2" w:rsidRDefault="002F36F4" w:rsidP="00AB5574">
            <w:pPr>
              <w:rPr>
                <w:rFonts w:ascii="細明體" w:eastAsia="細明體" w:hAnsi="細明體"/>
                <w:sz w:val="18"/>
                <w:szCs w:val="18"/>
              </w:rPr>
            </w:pPr>
            <w:r w:rsidRPr="005464F2">
              <w:rPr>
                <w:rFonts w:ascii="細明體" w:eastAsia="細明體" w:hAnsi="細明體"/>
                <w:sz w:val="18"/>
                <w:szCs w:val="18"/>
              </w:rPr>
              <w:t>5,697,669,000</w:t>
            </w:r>
          </w:p>
        </w:tc>
        <w:tc>
          <w:tcPr>
            <w:tcW w:w="1313" w:type="dxa"/>
            <w:tcBorders>
              <w:top w:val="nil"/>
              <w:bottom w:val="nil"/>
            </w:tcBorders>
            <w:vAlign w:val="center"/>
          </w:tcPr>
          <w:p w14:paraId="3C627902" w14:textId="77777777" w:rsidR="002F36F4" w:rsidRPr="005464F2" w:rsidRDefault="002F36F4" w:rsidP="00AB5574">
            <w:pPr>
              <w:rPr>
                <w:rFonts w:ascii="細明體" w:eastAsia="細明體" w:hAnsi="細明體"/>
                <w:sz w:val="18"/>
                <w:szCs w:val="18"/>
              </w:rPr>
            </w:pPr>
            <w:r w:rsidRPr="005464F2">
              <w:rPr>
                <w:rFonts w:ascii="細明體" w:eastAsia="細明體" w:hAnsi="細明體"/>
                <w:sz w:val="18"/>
                <w:szCs w:val="18"/>
              </w:rPr>
              <w:t>5,645,365,574</w:t>
            </w:r>
          </w:p>
        </w:tc>
        <w:tc>
          <w:tcPr>
            <w:tcW w:w="1432" w:type="dxa"/>
            <w:tcBorders>
              <w:top w:val="nil"/>
              <w:bottom w:val="nil"/>
            </w:tcBorders>
            <w:vAlign w:val="center"/>
          </w:tcPr>
          <w:p w14:paraId="28C916FF" w14:textId="77777777" w:rsidR="002F36F4" w:rsidRPr="005464F2" w:rsidRDefault="002F36F4" w:rsidP="00AB5574">
            <w:pPr>
              <w:rPr>
                <w:rFonts w:ascii="細明體" w:eastAsia="細明體" w:hAnsi="細明體"/>
                <w:sz w:val="18"/>
                <w:szCs w:val="18"/>
              </w:rPr>
            </w:pPr>
            <w:r w:rsidRPr="005464F2">
              <w:rPr>
                <w:rFonts w:ascii="細明體" w:eastAsia="細明體" w:hAnsi="細明體"/>
                <w:sz w:val="18"/>
                <w:szCs w:val="18"/>
              </w:rPr>
              <w:t>－</w:t>
            </w:r>
          </w:p>
        </w:tc>
        <w:tc>
          <w:tcPr>
            <w:tcW w:w="1313" w:type="dxa"/>
            <w:gridSpan w:val="2"/>
            <w:tcBorders>
              <w:top w:val="nil"/>
              <w:bottom w:val="nil"/>
            </w:tcBorders>
            <w:vAlign w:val="center"/>
          </w:tcPr>
          <w:p w14:paraId="4584033D" w14:textId="77777777" w:rsidR="002F36F4" w:rsidRPr="005464F2" w:rsidRDefault="002F36F4" w:rsidP="00AB5574">
            <w:pPr>
              <w:rPr>
                <w:rFonts w:ascii="細明體" w:eastAsia="細明體" w:hAnsi="細明體"/>
                <w:sz w:val="18"/>
                <w:szCs w:val="18"/>
              </w:rPr>
            </w:pPr>
            <w:r w:rsidRPr="005464F2">
              <w:rPr>
                <w:rFonts w:ascii="細明體" w:eastAsia="細明體" w:hAnsi="細明體"/>
                <w:sz w:val="18"/>
                <w:szCs w:val="18"/>
              </w:rPr>
              <w:t>5,645,365,574</w:t>
            </w:r>
          </w:p>
        </w:tc>
        <w:tc>
          <w:tcPr>
            <w:tcW w:w="1310" w:type="dxa"/>
            <w:tcBorders>
              <w:top w:val="nil"/>
              <w:bottom w:val="nil"/>
            </w:tcBorders>
            <w:vAlign w:val="center"/>
          </w:tcPr>
          <w:p w14:paraId="747D0363" w14:textId="77777777" w:rsidR="002F36F4" w:rsidRPr="005464F2" w:rsidRDefault="002F36F4" w:rsidP="00AB5574">
            <w:pPr>
              <w:rPr>
                <w:rFonts w:ascii="細明體" w:eastAsia="細明體" w:hAnsi="細明體"/>
                <w:sz w:val="18"/>
                <w:szCs w:val="18"/>
              </w:rPr>
            </w:pPr>
            <w:r w:rsidRPr="005464F2">
              <w:rPr>
                <w:rFonts w:ascii="細明體" w:eastAsia="細明體" w:hAnsi="細明體"/>
                <w:sz w:val="18"/>
                <w:szCs w:val="18"/>
              </w:rPr>
              <w:t>- 52,303,426</w:t>
            </w:r>
          </w:p>
        </w:tc>
        <w:tc>
          <w:tcPr>
            <w:tcW w:w="686" w:type="dxa"/>
            <w:tcBorders>
              <w:top w:val="nil"/>
              <w:bottom w:val="nil"/>
              <w:right w:val="nil"/>
            </w:tcBorders>
            <w:vAlign w:val="center"/>
          </w:tcPr>
          <w:p w14:paraId="7AF7F10F" w14:textId="77777777" w:rsidR="002F36F4" w:rsidRPr="005464F2" w:rsidRDefault="002F36F4" w:rsidP="00AB5574">
            <w:pPr>
              <w:rPr>
                <w:rFonts w:ascii="細明體" w:eastAsia="細明體" w:hAnsi="細明體"/>
                <w:sz w:val="18"/>
                <w:szCs w:val="18"/>
              </w:rPr>
            </w:pPr>
            <w:r w:rsidRPr="005464F2">
              <w:rPr>
                <w:rFonts w:ascii="細明體" w:eastAsia="細明體" w:hAnsi="細明體"/>
                <w:sz w:val="18"/>
                <w:szCs w:val="18"/>
              </w:rPr>
              <w:t>- 0.92</w:t>
            </w:r>
          </w:p>
        </w:tc>
      </w:tr>
      <w:tr w:rsidR="002F36F4" w:rsidRPr="005464F2" w14:paraId="3E29C63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4" w:type="dxa"/>
          <w:trHeight w:hRule="exact" w:val="544"/>
          <w:jc w:val="center"/>
        </w:trPr>
        <w:tc>
          <w:tcPr>
            <w:tcW w:w="2413" w:type="dxa"/>
            <w:tcBorders>
              <w:top w:val="nil"/>
              <w:left w:val="nil"/>
              <w:bottom w:val="single" w:sz="8" w:space="0" w:color="auto"/>
            </w:tcBorders>
            <w:vAlign w:val="center"/>
          </w:tcPr>
          <w:p w14:paraId="1CFBE4E6" w14:textId="77777777" w:rsidR="002F36F4" w:rsidRPr="005464F2" w:rsidRDefault="002F36F4" w:rsidP="002B5A7E">
            <w:pPr>
              <w:jc w:val="distribute"/>
              <w:rPr>
                <w:rFonts w:hAnsi="標楷體"/>
                <w:kern w:val="0"/>
                <w:sz w:val="22"/>
              </w:rPr>
            </w:pPr>
            <w:r w:rsidRPr="005464F2">
              <w:rPr>
                <w:rFonts w:hAnsi="標楷體"/>
                <w:b/>
                <w:kern w:val="0"/>
                <w:sz w:val="22"/>
              </w:rPr>
              <w:t>未分配賸餘</w:t>
            </w:r>
          </w:p>
        </w:tc>
        <w:tc>
          <w:tcPr>
            <w:tcW w:w="1433" w:type="dxa"/>
            <w:tcBorders>
              <w:top w:val="nil"/>
              <w:bottom w:val="single" w:sz="8" w:space="0" w:color="auto"/>
            </w:tcBorders>
            <w:vAlign w:val="center"/>
          </w:tcPr>
          <w:p w14:paraId="068909C0" w14:textId="77777777" w:rsidR="002F36F4" w:rsidRPr="005464F2" w:rsidRDefault="002F36F4" w:rsidP="00AB5574">
            <w:pPr>
              <w:rPr>
                <w:rFonts w:ascii="細明體" w:eastAsia="細明體" w:hAnsi="細明體"/>
                <w:sz w:val="18"/>
                <w:szCs w:val="18"/>
              </w:rPr>
            </w:pPr>
            <w:r w:rsidRPr="005464F2">
              <w:rPr>
                <w:rFonts w:ascii="細明體" w:eastAsia="細明體" w:hAnsi="細明體"/>
                <w:b/>
                <w:sz w:val="18"/>
                <w:szCs w:val="18"/>
              </w:rPr>
              <w:t>6,569,896,000</w:t>
            </w:r>
          </w:p>
        </w:tc>
        <w:tc>
          <w:tcPr>
            <w:tcW w:w="1313" w:type="dxa"/>
            <w:tcBorders>
              <w:top w:val="nil"/>
              <w:bottom w:val="single" w:sz="8" w:space="0" w:color="auto"/>
            </w:tcBorders>
            <w:vAlign w:val="center"/>
          </w:tcPr>
          <w:p w14:paraId="5247B515" w14:textId="77777777" w:rsidR="002F36F4" w:rsidRPr="005464F2" w:rsidRDefault="002F36F4" w:rsidP="00AB5574">
            <w:pPr>
              <w:rPr>
                <w:rFonts w:ascii="細明體" w:eastAsia="細明體" w:hAnsi="細明體"/>
                <w:sz w:val="18"/>
                <w:szCs w:val="18"/>
              </w:rPr>
            </w:pPr>
            <w:r w:rsidRPr="005464F2">
              <w:rPr>
                <w:rFonts w:ascii="細明體" w:eastAsia="細明體" w:hAnsi="細明體"/>
                <w:b/>
                <w:sz w:val="18"/>
                <w:szCs w:val="18"/>
              </w:rPr>
              <w:t>7,465,877,447</w:t>
            </w:r>
          </w:p>
        </w:tc>
        <w:tc>
          <w:tcPr>
            <w:tcW w:w="1432" w:type="dxa"/>
            <w:tcBorders>
              <w:top w:val="nil"/>
              <w:bottom w:val="single" w:sz="8" w:space="0" w:color="auto"/>
            </w:tcBorders>
            <w:vAlign w:val="center"/>
          </w:tcPr>
          <w:p w14:paraId="23FAD886" w14:textId="77777777" w:rsidR="002F36F4" w:rsidRPr="005464F2" w:rsidRDefault="002F36F4" w:rsidP="00AB5574">
            <w:pPr>
              <w:rPr>
                <w:rFonts w:ascii="細明體" w:eastAsia="細明體" w:hAnsi="細明體"/>
                <w:sz w:val="18"/>
                <w:szCs w:val="18"/>
              </w:rPr>
            </w:pPr>
            <w:r w:rsidRPr="005464F2">
              <w:rPr>
                <w:rFonts w:ascii="細明體" w:eastAsia="細明體" w:hAnsi="細明體"/>
                <w:b/>
                <w:sz w:val="18"/>
                <w:szCs w:val="18"/>
              </w:rPr>
              <w:t>－</w:t>
            </w:r>
          </w:p>
        </w:tc>
        <w:tc>
          <w:tcPr>
            <w:tcW w:w="1313" w:type="dxa"/>
            <w:gridSpan w:val="2"/>
            <w:tcBorders>
              <w:top w:val="nil"/>
              <w:bottom w:val="single" w:sz="8" w:space="0" w:color="auto"/>
            </w:tcBorders>
            <w:vAlign w:val="center"/>
          </w:tcPr>
          <w:p w14:paraId="695143C0" w14:textId="77777777" w:rsidR="002F36F4" w:rsidRPr="005464F2" w:rsidRDefault="002F36F4" w:rsidP="00AB5574">
            <w:pPr>
              <w:rPr>
                <w:rFonts w:ascii="細明體" w:eastAsia="細明體" w:hAnsi="細明體"/>
                <w:sz w:val="18"/>
                <w:szCs w:val="18"/>
              </w:rPr>
            </w:pPr>
            <w:r w:rsidRPr="005464F2">
              <w:rPr>
                <w:rFonts w:ascii="細明體" w:eastAsia="細明體" w:hAnsi="細明體"/>
                <w:b/>
                <w:sz w:val="18"/>
                <w:szCs w:val="18"/>
              </w:rPr>
              <w:t>7,465,877,447</w:t>
            </w:r>
          </w:p>
        </w:tc>
        <w:tc>
          <w:tcPr>
            <w:tcW w:w="1310" w:type="dxa"/>
            <w:tcBorders>
              <w:top w:val="nil"/>
              <w:bottom w:val="single" w:sz="8" w:space="0" w:color="auto"/>
            </w:tcBorders>
            <w:vAlign w:val="center"/>
          </w:tcPr>
          <w:p w14:paraId="6DA109FE" w14:textId="77777777" w:rsidR="002F36F4" w:rsidRPr="005464F2" w:rsidRDefault="002F36F4" w:rsidP="00AB5574">
            <w:pPr>
              <w:rPr>
                <w:rFonts w:ascii="細明體" w:eastAsia="細明體" w:hAnsi="細明體"/>
                <w:sz w:val="18"/>
                <w:szCs w:val="18"/>
              </w:rPr>
            </w:pPr>
            <w:r w:rsidRPr="005464F2">
              <w:rPr>
                <w:rFonts w:ascii="細明體" w:eastAsia="細明體" w:hAnsi="細明體"/>
                <w:b/>
                <w:sz w:val="18"/>
                <w:szCs w:val="18"/>
              </w:rPr>
              <w:t>895,981,447</w:t>
            </w:r>
          </w:p>
        </w:tc>
        <w:tc>
          <w:tcPr>
            <w:tcW w:w="686" w:type="dxa"/>
            <w:tcBorders>
              <w:top w:val="nil"/>
              <w:bottom w:val="single" w:sz="8" w:space="0" w:color="auto"/>
              <w:right w:val="nil"/>
            </w:tcBorders>
            <w:vAlign w:val="center"/>
          </w:tcPr>
          <w:p w14:paraId="56094F08" w14:textId="77777777" w:rsidR="002F36F4" w:rsidRPr="005464F2" w:rsidRDefault="002F36F4" w:rsidP="00AB5574">
            <w:pPr>
              <w:rPr>
                <w:rFonts w:ascii="細明體" w:eastAsia="細明體" w:hAnsi="細明體"/>
                <w:sz w:val="18"/>
                <w:szCs w:val="18"/>
              </w:rPr>
            </w:pPr>
            <w:r w:rsidRPr="005464F2">
              <w:rPr>
                <w:rFonts w:ascii="細明體" w:eastAsia="細明體" w:hAnsi="細明體"/>
                <w:b/>
                <w:sz w:val="18"/>
                <w:szCs w:val="18"/>
              </w:rPr>
              <w:t>13.64</w:t>
            </w:r>
          </w:p>
        </w:tc>
      </w:tr>
    </w:tbl>
    <w:p w14:paraId="63A508EF" w14:textId="77777777" w:rsidR="002F36F4" w:rsidRPr="005464F2" w:rsidRDefault="002F36F4" w:rsidP="002F36F4"/>
    <w:tbl>
      <w:tblPr>
        <w:tblW w:w="5001" w:type="pct"/>
        <w:jc w:val="center"/>
        <w:tblLayout w:type="fixed"/>
        <w:tblCellMar>
          <w:left w:w="28" w:type="dxa"/>
          <w:right w:w="28" w:type="dxa"/>
        </w:tblCellMar>
        <w:tblLook w:val="0000" w:firstRow="0" w:lastRow="0" w:firstColumn="0" w:lastColumn="0" w:noHBand="0" w:noVBand="0"/>
      </w:tblPr>
      <w:tblGrid>
        <w:gridCol w:w="4202"/>
        <w:gridCol w:w="1685"/>
        <w:gridCol w:w="1685"/>
        <w:gridCol w:w="166"/>
        <w:gridCol w:w="1298"/>
        <w:gridCol w:w="888"/>
      </w:tblGrid>
      <w:tr w:rsidR="002F36F4" w:rsidRPr="005464F2" w14:paraId="44DB23C5" w14:textId="77777777" w:rsidTr="002B5A7E">
        <w:trPr>
          <w:jc w:val="center"/>
        </w:trPr>
        <w:tc>
          <w:tcPr>
            <w:tcW w:w="9924" w:type="dxa"/>
            <w:gridSpan w:val="6"/>
          </w:tcPr>
          <w:p w14:paraId="4D54AF6F" w14:textId="77777777" w:rsidR="002F36F4" w:rsidRPr="005464F2" w:rsidRDefault="002F36F4" w:rsidP="002B5A7E">
            <w:pPr>
              <w:snapToGrid w:val="0"/>
              <w:spacing w:after="60"/>
              <w:jc w:val="center"/>
              <w:rPr>
                <w:rFonts w:hAnsi="標楷體"/>
                <w:b/>
                <w:sz w:val="32"/>
                <w:u w:val="single"/>
              </w:rPr>
            </w:pPr>
            <w:r w:rsidRPr="005464F2">
              <w:rPr>
                <w:rFonts w:hAnsi="標楷體" w:hint="eastAsia"/>
                <w:b/>
                <w:sz w:val="32"/>
                <w:u w:val="single"/>
              </w:rPr>
              <w:t>桃園市軌道建設發展基金餘</w:t>
            </w:r>
            <w:proofErr w:type="gramStart"/>
            <w:r w:rsidRPr="005464F2">
              <w:rPr>
                <w:rFonts w:hAnsi="標楷體" w:hint="eastAsia"/>
                <w:b/>
                <w:sz w:val="32"/>
                <w:u w:val="single"/>
              </w:rPr>
              <w:t>絀</w:t>
            </w:r>
            <w:proofErr w:type="gramEnd"/>
            <w:r w:rsidRPr="005464F2">
              <w:rPr>
                <w:rFonts w:hAnsi="標楷體" w:hint="eastAsia"/>
                <w:b/>
                <w:sz w:val="32"/>
                <w:u w:val="single"/>
              </w:rPr>
              <w:t>審定後現金流量表</w:t>
            </w:r>
          </w:p>
        </w:tc>
      </w:tr>
      <w:tr w:rsidR="002F36F4" w:rsidRPr="005464F2" w14:paraId="54E57F2E" w14:textId="77777777" w:rsidTr="002B5A7E">
        <w:tblPrEx>
          <w:jc w:val="left"/>
          <w:tblLook w:val="04A0" w:firstRow="1" w:lastRow="0" w:firstColumn="1" w:lastColumn="0" w:noHBand="0" w:noVBand="1"/>
        </w:tblPrEx>
        <w:trPr>
          <w:trHeight w:val="347"/>
        </w:trPr>
        <w:tc>
          <w:tcPr>
            <w:tcW w:w="7738" w:type="dxa"/>
            <w:gridSpan w:val="4"/>
            <w:tcBorders>
              <w:top w:val="nil"/>
              <w:left w:val="nil"/>
              <w:bottom w:val="single" w:sz="8" w:space="0" w:color="auto"/>
              <w:right w:val="nil"/>
            </w:tcBorders>
            <w:vAlign w:val="center"/>
          </w:tcPr>
          <w:p w14:paraId="25F80C5E" w14:textId="77777777" w:rsidR="002F36F4" w:rsidRPr="005464F2" w:rsidRDefault="002F36F4" w:rsidP="002B5A7E">
            <w:pPr>
              <w:tabs>
                <w:tab w:val="left" w:pos="3976"/>
                <w:tab w:val="left" w:pos="8336"/>
              </w:tabs>
              <w:snapToGrid w:val="0"/>
              <w:spacing w:after="200" w:line="240" w:lineRule="exact"/>
              <w:jc w:val="both"/>
              <w:rPr>
                <w:rFonts w:hAnsi="標楷體"/>
                <w:b/>
                <w:snapToGrid w:val="0"/>
                <w:kern w:val="0"/>
                <w:sz w:val="32"/>
                <w:szCs w:val="24"/>
                <w:u w:val="single"/>
              </w:rPr>
            </w:pPr>
            <w:r w:rsidRPr="005464F2">
              <w:rPr>
                <w:rFonts w:hAnsi="標楷體" w:hint="eastAsia"/>
                <w:snapToGrid w:val="0"/>
                <w:kern w:val="0"/>
                <w:sz w:val="24"/>
                <w:szCs w:val="24"/>
              </w:rPr>
              <w:tab/>
              <w:t>中華民國</w:t>
            </w:r>
            <w:proofErr w:type="gramStart"/>
            <w:r w:rsidRPr="005464F2">
              <w:rPr>
                <w:rFonts w:hAnsi="標楷體" w:hint="eastAsia"/>
                <w:snapToGrid w:val="0"/>
                <w:kern w:val="0"/>
                <w:sz w:val="24"/>
                <w:szCs w:val="24"/>
              </w:rPr>
              <w:t>113</w:t>
            </w:r>
            <w:proofErr w:type="gramEnd"/>
            <w:r w:rsidRPr="005464F2">
              <w:rPr>
                <w:rFonts w:hAnsi="標楷體" w:hint="eastAsia"/>
                <w:snapToGrid w:val="0"/>
                <w:kern w:val="0"/>
                <w:sz w:val="24"/>
                <w:szCs w:val="24"/>
              </w:rPr>
              <w:t>年度</w:t>
            </w:r>
          </w:p>
        </w:tc>
        <w:tc>
          <w:tcPr>
            <w:tcW w:w="2186" w:type="dxa"/>
            <w:gridSpan w:val="2"/>
            <w:tcBorders>
              <w:top w:val="nil"/>
              <w:left w:val="nil"/>
              <w:bottom w:val="single" w:sz="8" w:space="0" w:color="auto"/>
            </w:tcBorders>
            <w:vAlign w:val="bottom"/>
          </w:tcPr>
          <w:p w14:paraId="37FF36C9" w14:textId="77777777" w:rsidR="002F36F4" w:rsidRPr="005464F2" w:rsidRDefault="002F36F4" w:rsidP="002B5A7E">
            <w:pPr>
              <w:widowControl/>
              <w:snapToGrid w:val="0"/>
              <w:spacing w:line="260" w:lineRule="exact"/>
              <w:rPr>
                <w:rFonts w:hAnsi="標楷體" w:cs="新細明體"/>
                <w:snapToGrid w:val="0"/>
                <w:kern w:val="0"/>
                <w:sz w:val="24"/>
                <w:szCs w:val="24"/>
              </w:rPr>
            </w:pPr>
            <w:r w:rsidRPr="005464F2">
              <w:rPr>
                <w:rFonts w:hAnsi="標楷體" w:cs="新細明體" w:hint="eastAsia"/>
                <w:snapToGrid w:val="0"/>
                <w:kern w:val="0"/>
                <w:sz w:val="24"/>
                <w:szCs w:val="24"/>
              </w:rPr>
              <w:t>單位：新臺幣元</w:t>
            </w:r>
          </w:p>
        </w:tc>
      </w:tr>
      <w:tr w:rsidR="002F36F4" w:rsidRPr="005464F2" w14:paraId="1B7210B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4202" w:type="dxa"/>
            <w:vMerge w:val="restart"/>
            <w:tcBorders>
              <w:top w:val="single" w:sz="8" w:space="0" w:color="auto"/>
              <w:left w:val="nil"/>
              <w:bottom w:val="nil"/>
            </w:tcBorders>
            <w:vAlign w:val="center"/>
          </w:tcPr>
          <w:p w14:paraId="034CF077" w14:textId="77777777" w:rsidR="002F36F4" w:rsidRPr="005464F2" w:rsidRDefault="002F36F4" w:rsidP="002B5A7E">
            <w:pPr>
              <w:ind w:left="113" w:right="113"/>
              <w:jc w:val="distribute"/>
              <w:rPr>
                <w:sz w:val="24"/>
                <w:szCs w:val="24"/>
              </w:rPr>
            </w:pPr>
            <w:r w:rsidRPr="005464F2">
              <w:rPr>
                <w:rFonts w:hint="eastAsia"/>
                <w:sz w:val="24"/>
                <w:szCs w:val="24"/>
              </w:rPr>
              <w:t>項目</w:t>
            </w:r>
          </w:p>
        </w:tc>
        <w:tc>
          <w:tcPr>
            <w:tcW w:w="1685" w:type="dxa"/>
            <w:vMerge w:val="restart"/>
            <w:tcBorders>
              <w:top w:val="single" w:sz="8" w:space="0" w:color="auto"/>
              <w:bottom w:val="nil"/>
            </w:tcBorders>
            <w:vAlign w:val="center"/>
          </w:tcPr>
          <w:p w14:paraId="39B1B629" w14:textId="77777777" w:rsidR="002F36F4" w:rsidRPr="005464F2" w:rsidRDefault="002F36F4" w:rsidP="002B5A7E">
            <w:pPr>
              <w:ind w:left="113" w:right="113"/>
              <w:jc w:val="distribute"/>
              <w:rPr>
                <w:sz w:val="24"/>
                <w:szCs w:val="24"/>
              </w:rPr>
            </w:pPr>
            <w:r w:rsidRPr="005464F2">
              <w:rPr>
                <w:rFonts w:hint="eastAsia"/>
                <w:sz w:val="24"/>
                <w:szCs w:val="24"/>
              </w:rPr>
              <w:t>預算數</w:t>
            </w:r>
          </w:p>
        </w:tc>
        <w:tc>
          <w:tcPr>
            <w:tcW w:w="1685" w:type="dxa"/>
            <w:vMerge w:val="restart"/>
            <w:tcBorders>
              <w:top w:val="single" w:sz="8" w:space="0" w:color="auto"/>
            </w:tcBorders>
            <w:vAlign w:val="center"/>
          </w:tcPr>
          <w:p w14:paraId="71A60DD3" w14:textId="77777777" w:rsidR="002F36F4" w:rsidRPr="005464F2" w:rsidRDefault="002F36F4" w:rsidP="002B5A7E">
            <w:pPr>
              <w:ind w:left="113" w:right="113"/>
              <w:jc w:val="distribute"/>
              <w:rPr>
                <w:sz w:val="24"/>
                <w:szCs w:val="24"/>
              </w:rPr>
            </w:pPr>
            <w:r w:rsidRPr="005464F2">
              <w:rPr>
                <w:rFonts w:hint="eastAsia"/>
                <w:sz w:val="24"/>
                <w:szCs w:val="24"/>
              </w:rPr>
              <w:t>決算數</w:t>
            </w:r>
          </w:p>
        </w:tc>
        <w:tc>
          <w:tcPr>
            <w:tcW w:w="2352" w:type="dxa"/>
            <w:gridSpan w:val="3"/>
            <w:tcBorders>
              <w:top w:val="single" w:sz="8" w:space="0" w:color="auto"/>
              <w:bottom w:val="nil"/>
              <w:right w:val="nil"/>
            </w:tcBorders>
            <w:vAlign w:val="center"/>
          </w:tcPr>
          <w:p w14:paraId="0A6D3AB6" w14:textId="77777777" w:rsidR="002F36F4" w:rsidRPr="005464F2" w:rsidRDefault="002F36F4" w:rsidP="002B5A7E">
            <w:pPr>
              <w:ind w:left="113" w:right="113"/>
              <w:jc w:val="distribute"/>
              <w:rPr>
                <w:rFonts w:hAnsi="標楷體"/>
                <w:sz w:val="24"/>
                <w:szCs w:val="24"/>
              </w:rPr>
            </w:pPr>
            <w:r w:rsidRPr="005464F2">
              <w:rPr>
                <w:rFonts w:hAnsi="標楷體" w:hint="eastAsia"/>
                <w:sz w:val="24"/>
                <w:szCs w:val="24"/>
              </w:rPr>
              <w:t>比較增減</w:t>
            </w:r>
          </w:p>
        </w:tc>
      </w:tr>
      <w:tr w:rsidR="002F36F4" w:rsidRPr="005464F2" w14:paraId="07941AEC"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4202" w:type="dxa"/>
            <w:vMerge/>
            <w:tcBorders>
              <w:top w:val="nil"/>
              <w:left w:val="nil"/>
              <w:bottom w:val="single" w:sz="8" w:space="0" w:color="auto"/>
            </w:tcBorders>
            <w:vAlign w:val="center"/>
          </w:tcPr>
          <w:p w14:paraId="01F70F1A" w14:textId="77777777" w:rsidR="002F36F4" w:rsidRPr="005464F2" w:rsidRDefault="002F36F4" w:rsidP="002B5A7E">
            <w:pPr>
              <w:ind w:left="113" w:right="113"/>
              <w:jc w:val="distribute"/>
              <w:rPr>
                <w:sz w:val="24"/>
                <w:szCs w:val="24"/>
              </w:rPr>
            </w:pPr>
          </w:p>
        </w:tc>
        <w:tc>
          <w:tcPr>
            <w:tcW w:w="1685" w:type="dxa"/>
            <w:vMerge/>
            <w:tcBorders>
              <w:top w:val="nil"/>
              <w:bottom w:val="single" w:sz="8" w:space="0" w:color="auto"/>
            </w:tcBorders>
            <w:vAlign w:val="center"/>
          </w:tcPr>
          <w:p w14:paraId="7E0AFFC7" w14:textId="77777777" w:rsidR="002F36F4" w:rsidRPr="005464F2" w:rsidRDefault="002F36F4" w:rsidP="002B5A7E">
            <w:pPr>
              <w:ind w:left="113" w:right="113"/>
              <w:jc w:val="distribute"/>
              <w:rPr>
                <w:sz w:val="24"/>
                <w:szCs w:val="24"/>
              </w:rPr>
            </w:pPr>
          </w:p>
        </w:tc>
        <w:tc>
          <w:tcPr>
            <w:tcW w:w="1685" w:type="dxa"/>
            <w:vMerge/>
            <w:tcBorders>
              <w:bottom w:val="single" w:sz="8" w:space="0" w:color="auto"/>
            </w:tcBorders>
            <w:vAlign w:val="center"/>
          </w:tcPr>
          <w:p w14:paraId="0703835D" w14:textId="77777777" w:rsidR="002F36F4" w:rsidRPr="005464F2" w:rsidRDefault="002F36F4" w:rsidP="002B5A7E">
            <w:pPr>
              <w:ind w:left="113" w:right="113"/>
              <w:jc w:val="distribute"/>
              <w:rPr>
                <w:sz w:val="24"/>
                <w:szCs w:val="24"/>
              </w:rPr>
            </w:pPr>
          </w:p>
        </w:tc>
        <w:tc>
          <w:tcPr>
            <w:tcW w:w="1464" w:type="dxa"/>
            <w:gridSpan w:val="2"/>
            <w:tcBorders>
              <w:top w:val="single" w:sz="4" w:space="0" w:color="auto"/>
              <w:bottom w:val="single" w:sz="8" w:space="0" w:color="auto"/>
            </w:tcBorders>
            <w:vAlign w:val="center"/>
          </w:tcPr>
          <w:p w14:paraId="2CD339F6" w14:textId="77777777" w:rsidR="002F36F4" w:rsidRPr="005464F2" w:rsidRDefault="002F36F4" w:rsidP="002B5A7E">
            <w:pPr>
              <w:ind w:left="113" w:right="113"/>
              <w:jc w:val="distribute"/>
              <w:rPr>
                <w:rFonts w:hAnsi="標楷體"/>
                <w:sz w:val="24"/>
                <w:szCs w:val="24"/>
              </w:rPr>
            </w:pPr>
            <w:r w:rsidRPr="005464F2">
              <w:rPr>
                <w:rFonts w:hAnsi="標楷體" w:hint="eastAsia"/>
                <w:sz w:val="24"/>
                <w:szCs w:val="24"/>
              </w:rPr>
              <w:t>金額</w:t>
            </w:r>
          </w:p>
        </w:tc>
        <w:tc>
          <w:tcPr>
            <w:tcW w:w="888" w:type="dxa"/>
            <w:tcBorders>
              <w:top w:val="single" w:sz="4" w:space="0" w:color="auto"/>
              <w:bottom w:val="single" w:sz="8" w:space="0" w:color="auto"/>
              <w:right w:val="nil"/>
            </w:tcBorders>
            <w:vAlign w:val="center"/>
          </w:tcPr>
          <w:p w14:paraId="3E636E88" w14:textId="77777777" w:rsidR="002F36F4" w:rsidRPr="005464F2" w:rsidRDefault="002F36F4" w:rsidP="002B5A7E">
            <w:pPr>
              <w:ind w:left="113" w:right="113"/>
              <w:jc w:val="distribute"/>
              <w:rPr>
                <w:rFonts w:hAnsi="標楷體"/>
                <w:sz w:val="24"/>
                <w:szCs w:val="24"/>
              </w:rPr>
            </w:pPr>
            <w:r w:rsidRPr="005464F2">
              <w:rPr>
                <w:rFonts w:hAnsi="標楷體" w:hint="eastAsia"/>
                <w:sz w:val="24"/>
                <w:szCs w:val="24"/>
              </w:rPr>
              <w:t>％</w:t>
            </w:r>
          </w:p>
        </w:tc>
      </w:tr>
      <w:tr w:rsidR="002F36F4" w:rsidRPr="005464F2" w14:paraId="54E5393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57D97619" w14:textId="77777777" w:rsidR="002F36F4" w:rsidRPr="005464F2" w:rsidRDefault="002F36F4" w:rsidP="002B5A7E">
            <w:pPr>
              <w:jc w:val="distribute"/>
              <w:rPr>
                <w:rFonts w:hAnsi="標楷體"/>
                <w:kern w:val="0"/>
                <w:sz w:val="22"/>
                <w:szCs w:val="22"/>
              </w:rPr>
            </w:pPr>
            <w:r w:rsidRPr="005464F2">
              <w:rPr>
                <w:rFonts w:hAnsi="標楷體" w:hint="eastAsia"/>
                <w:b/>
                <w:kern w:val="0"/>
                <w:sz w:val="22"/>
                <w:szCs w:val="22"/>
              </w:rPr>
              <w:t>業務活動之現金流量</w:t>
            </w:r>
          </w:p>
        </w:tc>
        <w:tc>
          <w:tcPr>
            <w:tcW w:w="1685" w:type="dxa"/>
            <w:tcBorders>
              <w:top w:val="nil"/>
              <w:bottom w:val="nil"/>
            </w:tcBorders>
            <w:vAlign w:val="center"/>
          </w:tcPr>
          <w:p w14:paraId="4C9476EC" w14:textId="77777777" w:rsidR="002F36F4" w:rsidRPr="005464F2" w:rsidRDefault="002F36F4" w:rsidP="002B5A7E">
            <w:pPr>
              <w:autoSpaceDE w:val="0"/>
              <w:autoSpaceDN w:val="0"/>
              <w:adjustRightInd w:val="0"/>
              <w:rPr>
                <w:rFonts w:ascii="細明體" w:eastAsia="細明體" w:hAnsi="細明體"/>
                <w:kern w:val="0"/>
                <w:sz w:val="18"/>
                <w:szCs w:val="18"/>
              </w:rPr>
            </w:pPr>
          </w:p>
        </w:tc>
        <w:tc>
          <w:tcPr>
            <w:tcW w:w="1685" w:type="dxa"/>
            <w:tcBorders>
              <w:top w:val="nil"/>
              <w:bottom w:val="nil"/>
            </w:tcBorders>
            <w:vAlign w:val="center"/>
          </w:tcPr>
          <w:p w14:paraId="76A30D67" w14:textId="77777777" w:rsidR="002F36F4" w:rsidRPr="005464F2" w:rsidRDefault="002F36F4" w:rsidP="002B5A7E">
            <w:pPr>
              <w:autoSpaceDE w:val="0"/>
              <w:autoSpaceDN w:val="0"/>
              <w:adjustRightInd w:val="0"/>
              <w:rPr>
                <w:rFonts w:ascii="細明體" w:eastAsia="細明體" w:hAnsi="細明體"/>
                <w:kern w:val="0"/>
                <w:sz w:val="18"/>
                <w:szCs w:val="18"/>
              </w:rPr>
            </w:pPr>
          </w:p>
        </w:tc>
        <w:tc>
          <w:tcPr>
            <w:tcW w:w="1464" w:type="dxa"/>
            <w:gridSpan w:val="2"/>
            <w:tcBorders>
              <w:top w:val="nil"/>
              <w:bottom w:val="nil"/>
            </w:tcBorders>
            <w:vAlign w:val="center"/>
          </w:tcPr>
          <w:p w14:paraId="6846282B" w14:textId="77777777" w:rsidR="002F36F4" w:rsidRPr="005464F2" w:rsidRDefault="002F36F4" w:rsidP="002B5A7E">
            <w:pPr>
              <w:autoSpaceDE w:val="0"/>
              <w:autoSpaceDN w:val="0"/>
              <w:adjustRightInd w:val="0"/>
              <w:rPr>
                <w:rFonts w:ascii="細明體" w:eastAsia="細明體" w:hAnsi="細明體"/>
                <w:kern w:val="0"/>
                <w:sz w:val="18"/>
                <w:szCs w:val="18"/>
              </w:rPr>
            </w:pPr>
          </w:p>
        </w:tc>
        <w:tc>
          <w:tcPr>
            <w:tcW w:w="888" w:type="dxa"/>
            <w:tcBorders>
              <w:top w:val="nil"/>
              <w:bottom w:val="nil"/>
              <w:right w:val="nil"/>
            </w:tcBorders>
            <w:vAlign w:val="center"/>
          </w:tcPr>
          <w:p w14:paraId="667FEE48" w14:textId="77777777" w:rsidR="002F36F4" w:rsidRPr="005464F2" w:rsidRDefault="002F36F4" w:rsidP="002B5A7E">
            <w:pPr>
              <w:autoSpaceDE w:val="0"/>
              <w:autoSpaceDN w:val="0"/>
              <w:adjustRightInd w:val="0"/>
              <w:rPr>
                <w:rFonts w:ascii="細明體" w:eastAsia="細明體" w:hAnsi="細明體"/>
                <w:kern w:val="0"/>
                <w:sz w:val="18"/>
                <w:szCs w:val="18"/>
              </w:rPr>
            </w:pPr>
          </w:p>
        </w:tc>
      </w:tr>
      <w:tr w:rsidR="002F36F4" w:rsidRPr="005464F2" w14:paraId="543262F6"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78D1C760" w14:textId="77777777" w:rsidR="002F36F4" w:rsidRPr="005464F2" w:rsidRDefault="002F36F4" w:rsidP="002B5A7E">
            <w:pPr>
              <w:ind w:leftChars="200" w:left="320"/>
              <w:jc w:val="distribute"/>
              <w:rPr>
                <w:rFonts w:hAnsi="標楷體"/>
                <w:kern w:val="0"/>
                <w:sz w:val="22"/>
                <w:szCs w:val="22"/>
              </w:rPr>
            </w:pPr>
            <w:r w:rsidRPr="005464F2">
              <w:rPr>
                <w:rFonts w:hAnsi="標楷體" w:hint="eastAsia"/>
                <w:kern w:val="0"/>
                <w:sz w:val="22"/>
                <w:szCs w:val="22"/>
              </w:rPr>
              <w:t>本期賸餘（短</w:t>
            </w:r>
            <w:proofErr w:type="gramStart"/>
            <w:r w:rsidRPr="005464F2">
              <w:rPr>
                <w:rFonts w:hAnsi="標楷體" w:hint="eastAsia"/>
                <w:kern w:val="0"/>
                <w:sz w:val="22"/>
                <w:szCs w:val="22"/>
              </w:rPr>
              <w:t>絀</w:t>
            </w:r>
            <w:proofErr w:type="gramEnd"/>
            <w:r w:rsidRPr="005464F2">
              <w:rPr>
                <w:rFonts w:hAnsi="標楷體" w:hint="eastAsia"/>
                <w:kern w:val="0"/>
                <w:sz w:val="22"/>
                <w:szCs w:val="22"/>
              </w:rPr>
              <w:t>）</w:t>
            </w:r>
          </w:p>
        </w:tc>
        <w:tc>
          <w:tcPr>
            <w:tcW w:w="1685" w:type="dxa"/>
            <w:tcBorders>
              <w:top w:val="nil"/>
              <w:bottom w:val="nil"/>
            </w:tcBorders>
            <w:vAlign w:val="center"/>
          </w:tcPr>
          <w:p w14:paraId="22DAB57F"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872,227,000</w:t>
            </w:r>
          </w:p>
        </w:tc>
        <w:tc>
          <w:tcPr>
            <w:tcW w:w="1685" w:type="dxa"/>
            <w:tcBorders>
              <w:top w:val="nil"/>
              <w:bottom w:val="nil"/>
            </w:tcBorders>
            <w:vAlign w:val="center"/>
          </w:tcPr>
          <w:p w14:paraId="3B719A49"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1,820,511,873</w:t>
            </w:r>
          </w:p>
        </w:tc>
        <w:tc>
          <w:tcPr>
            <w:tcW w:w="1464" w:type="dxa"/>
            <w:gridSpan w:val="2"/>
            <w:tcBorders>
              <w:top w:val="nil"/>
              <w:bottom w:val="nil"/>
            </w:tcBorders>
            <w:vAlign w:val="center"/>
          </w:tcPr>
          <w:p w14:paraId="1038B17F"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948,284,873</w:t>
            </w:r>
          </w:p>
        </w:tc>
        <w:tc>
          <w:tcPr>
            <w:tcW w:w="888" w:type="dxa"/>
            <w:tcBorders>
              <w:top w:val="nil"/>
              <w:bottom w:val="nil"/>
              <w:right w:val="nil"/>
            </w:tcBorders>
            <w:vAlign w:val="center"/>
          </w:tcPr>
          <w:p w14:paraId="69FE19D8"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108.72</w:t>
            </w:r>
          </w:p>
        </w:tc>
      </w:tr>
      <w:tr w:rsidR="002F36F4" w:rsidRPr="005464F2" w14:paraId="5404B19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2C0B5BFF" w14:textId="77777777" w:rsidR="002F36F4" w:rsidRPr="005464F2" w:rsidRDefault="002F36F4" w:rsidP="002B5A7E">
            <w:pPr>
              <w:ind w:leftChars="200" w:left="320"/>
              <w:jc w:val="distribute"/>
              <w:rPr>
                <w:rFonts w:hAnsi="標楷體"/>
                <w:kern w:val="0"/>
                <w:sz w:val="22"/>
                <w:szCs w:val="22"/>
              </w:rPr>
            </w:pPr>
            <w:r w:rsidRPr="005464F2">
              <w:rPr>
                <w:rFonts w:hAnsi="標楷體" w:hint="eastAsia"/>
                <w:kern w:val="0"/>
                <w:sz w:val="22"/>
                <w:szCs w:val="22"/>
              </w:rPr>
              <w:t>利息股利之調整</w:t>
            </w:r>
          </w:p>
        </w:tc>
        <w:tc>
          <w:tcPr>
            <w:tcW w:w="1685" w:type="dxa"/>
            <w:tcBorders>
              <w:top w:val="nil"/>
              <w:bottom w:val="nil"/>
            </w:tcBorders>
            <w:vAlign w:val="center"/>
          </w:tcPr>
          <w:p w14:paraId="4AD51D4D"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- 100,000</w:t>
            </w:r>
          </w:p>
        </w:tc>
        <w:tc>
          <w:tcPr>
            <w:tcW w:w="1685" w:type="dxa"/>
            <w:tcBorders>
              <w:top w:val="nil"/>
              <w:bottom w:val="nil"/>
            </w:tcBorders>
            <w:vAlign w:val="center"/>
          </w:tcPr>
          <w:p w14:paraId="6CD200BD"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- 4,996,613</w:t>
            </w:r>
          </w:p>
        </w:tc>
        <w:tc>
          <w:tcPr>
            <w:tcW w:w="1464" w:type="dxa"/>
            <w:gridSpan w:val="2"/>
            <w:tcBorders>
              <w:top w:val="nil"/>
              <w:bottom w:val="nil"/>
            </w:tcBorders>
            <w:vAlign w:val="center"/>
          </w:tcPr>
          <w:p w14:paraId="4F7356D5"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- 4,896,613</w:t>
            </w:r>
          </w:p>
        </w:tc>
        <w:tc>
          <w:tcPr>
            <w:tcW w:w="888" w:type="dxa"/>
            <w:tcBorders>
              <w:top w:val="nil"/>
              <w:bottom w:val="nil"/>
              <w:right w:val="nil"/>
            </w:tcBorders>
            <w:vAlign w:val="center"/>
          </w:tcPr>
          <w:p w14:paraId="16D7131B"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4,896.61</w:t>
            </w:r>
          </w:p>
        </w:tc>
      </w:tr>
      <w:tr w:rsidR="002F36F4" w:rsidRPr="005464F2" w14:paraId="508CECB2"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531E1CAA" w14:textId="77777777" w:rsidR="002F36F4" w:rsidRPr="005464F2" w:rsidRDefault="002F36F4" w:rsidP="002B5A7E">
            <w:pPr>
              <w:ind w:leftChars="200" w:left="320"/>
              <w:jc w:val="distribute"/>
              <w:rPr>
                <w:rFonts w:hAnsi="標楷體"/>
                <w:kern w:val="0"/>
                <w:sz w:val="22"/>
                <w:szCs w:val="22"/>
              </w:rPr>
            </w:pPr>
            <w:r w:rsidRPr="005464F2">
              <w:rPr>
                <w:rFonts w:hAnsi="標楷體" w:hint="eastAsia"/>
                <w:kern w:val="0"/>
                <w:sz w:val="22"/>
                <w:szCs w:val="22"/>
              </w:rPr>
              <w:t>未計利息股利之本期賸餘（短</w:t>
            </w:r>
            <w:proofErr w:type="gramStart"/>
            <w:r w:rsidRPr="005464F2">
              <w:rPr>
                <w:rFonts w:hAnsi="標楷體" w:hint="eastAsia"/>
                <w:kern w:val="0"/>
                <w:sz w:val="22"/>
                <w:szCs w:val="22"/>
              </w:rPr>
              <w:t>絀</w:t>
            </w:r>
            <w:proofErr w:type="gramEnd"/>
            <w:r w:rsidRPr="005464F2">
              <w:rPr>
                <w:rFonts w:hAnsi="標楷體" w:hint="eastAsia"/>
                <w:kern w:val="0"/>
                <w:sz w:val="22"/>
                <w:szCs w:val="22"/>
              </w:rPr>
              <w:t>）</w:t>
            </w:r>
          </w:p>
        </w:tc>
        <w:tc>
          <w:tcPr>
            <w:tcW w:w="1685" w:type="dxa"/>
            <w:tcBorders>
              <w:top w:val="nil"/>
              <w:bottom w:val="nil"/>
            </w:tcBorders>
            <w:vAlign w:val="center"/>
          </w:tcPr>
          <w:p w14:paraId="453E76AE"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872,127,000</w:t>
            </w:r>
          </w:p>
        </w:tc>
        <w:tc>
          <w:tcPr>
            <w:tcW w:w="1685" w:type="dxa"/>
            <w:tcBorders>
              <w:top w:val="nil"/>
              <w:bottom w:val="nil"/>
            </w:tcBorders>
            <w:vAlign w:val="center"/>
          </w:tcPr>
          <w:p w14:paraId="085BD1A6"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1,815,515,260</w:t>
            </w:r>
          </w:p>
        </w:tc>
        <w:tc>
          <w:tcPr>
            <w:tcW w:w="1464" w:type="dxa"/>
            <w:gridSpan w:val="2"/>
            <w:tcBorders>
              <w:top w:val="nil"/>
              <w:bottom w:val="nil"/>
            </w:tcBorders>
            <w:vAlign w:val="center"/>
          </w:tcPr>
          <w:p w14:paraId="45867804"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943,388,260</w:t>
            </w:r>
          </w:p>
        </w:tc>
        <w:tc>
          <w:tcPr>
            <w:tcW w:w="888" w:type="dxa"/>
            <w:tcBorders>
              <w:top w:val="nil"/>
              <w:bottom w:val="nil"/>
              <w:right w:val="nil"/>
            </w:tcBorders>
            <w:vAlign w:val="center"/>
          </w:tcPr>
          <w:p w14:paraId="52B6F975"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108.17</w:t>
            </w:r>
          </w:p>
        </w:tc>
      </w:tr>
      <w:tr w:rsidR="002F36F4" w:rsidRPr="005464F2" w14:paraId="7F5D7BDB"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496157C8" w14:textId="77777777" w:rsidR="002F36F4" w:rsidRPr="005464F2" w:rsidRDefault="002F36F4" w:rsidP="002B5A7E">
            <w:pPr>
              <w:ind w:leftChars="200" w:left="320"/>
              <w:jc w:val="distribute"/>
              <w:rPr>
                <w:rFonts w:hAnsi="標楷體"/>
                <w:kern w:val="0"/>
                <w:sz w:val="22"/>
                <w:szCs w:val="22"/>
              </w:rPr>
            </w:pPr>
            <w:r w:rsidRPr="005464F2">
              <w:rPr>
                <w:rFonts w:hAnsi="標楷體" w:hint="eastAsia"/>
                <w:kern w:val="0"/>
                <w:sz w:val="22"/>
                <w:szCs w:val="22"/>
              </w:rPr>
              <w:t>調整項目</w:t>
            </w:r>
          </w:p>
        </w:tc>
        <w:tc>
          <w:tcPr>
            <w:tcW w:w="1685" w:type="dxa"/>
            <w:tcBorders>
              <w:top w:val="nil"/>
              <w:bottom w:val="nil"/>
            </w:tcBorders>
            <w:vAlign w:val="center"/>
          </w:tcPr>
          <w:p w14:paraId="36717BCF"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1,983,000</w:t>
            </w:r>
          </w:p>
        </w:tc>
        <w:tc>
          <w:tcPr>
            <w:tcW w:w="1685" w:type="dxa"/>
            <w:tcBorders>
              <w:top w:val="nil"/>
              <w:bottom w:val="nil"/>
            </w:tcBorders>
            <w:vAlign w:val="center"/>
          </w:tcPr>
          <w:p w14:paraId="3AA77A1C"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112,354,775</w:t>
            </w:r>
          </w:p>
        </w:tc>
        <w:tc>
          <w:tcPr>
            <w:tcW w:w="1464" w:type="dxa"/>
            <w:gridSpan w:val="2"/>
            <w:tcBorders>
              <w:top w:val="nil"/>
              <w:bottom w:val="nil"/>
            </w:tcBorders>
            <w:vAlign w:val="center"/>
          </w:tcPr>
          <w:p w14:paraId="460449B5"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110,371,775</w:t>
            </w:r>
          </w:p>
        </w:tc>
        <w:tc>
          <w:tcPr>
            <w:tcW w:w="888" w:type="dxa"/>
            <w:tcBorders>
              <w:top w:val="nil"/>
              <w:bottom w:val="nil"/>
              <w:right w:val="nil"/>
            </w:tcBorders>
            <w:vAlign w:val="center"/>
          </w:tcPr>
          <w:p w14:paraId="2D8C6DCF"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5,565.90</w:t>
            </w:r>
          </w:p>
        </w:tc>
      </w:tr>
      <w:tr w:rsidR="002F36F4" w:rsidRPr="005464F2" w14:paraId="6E71009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406582B6" w14:textId="77777777" w:rsidR="002F36F4" w:rsidRPr="005464F2" w:rsidRDefault="002F36F4" w:rsidP="002B5A7E">
            <w:pPr>
              <w:ind w:leftChars="200" w:left="320"/>
              <w:jc w:val="distribute"/>
              <w:rPr>
                <w:rFonts w:hAnsi="標楷體"/>
                <w:kern w:val="0"/>
                <w:sz w:val="22"/>
                <w:szCs w:val="22"/>
              </w:rPr>
            </w:pPr>
            <w:r w:rsidRPr="005464F2">
              <w:rPr>
                <w:rFonts w:hAnsi="標楷體" w:hint="eastAsia"/>
                <w:kern w:val="0"/>
                <w:sz w:val="22"/>
                <w:szCs w:val="22"/>
              </w:rPr>
              <w:t>未計利息股利之現金流入（流出）</w:t>
            </w:r>
          </w:p>
        </w:tc>
        <w:tc>
          <w:tcPr>
            <w:tcW w:w="1685" w:type="dxa"/>
            <w:tcBorders>
              <w:top w:val="nil"/>
              <w:bottom w:val="nil"/>
            </w:tcBorders>
            <w:vAlign w:val="center"/>
          </w:tcPr>
          <w:p w14:paraId="1154473A"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874,110,000</w:t>
            </w:r>
          </w:p>
        </w:tc>
        <w:tc>
          <w:tcPr>
            <w:tcW w:w="1685" w:type="dxa"/>
            <w:tcBorders>
              <w:top w:val="nil"/>
              <w:bottom w:val="nil"/>
            </w:tcBorders>
            <w:vAlign w:val="center"/>
          </w:tcPr>
          <w:p w14:paraId="693D3E01"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1,927,870,035</w:t>
            </w:r>
          </w:p>
        </w:tc>
        <w:tc>
          <w:tcPr>
            <w:tcW w:w="1464" w:type="dxa"/>
            <w:gridSpan w:val="2"/>
            <w:tcBorders>
              <w:top w:val="nil"/>
              <w:bottom w:val="nil"/>
            </w:tcBorders>
            <w:vAlign w:val="center"/>
          </w:tcPr>
          <w:p w14:paraId="6D80A692"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1,053,760,035</w:t>
            </w:r>
          </w:p>
        </w:tc>
        <w:tc>
          <w:tcPr>
            <w:tcW w:w="888" w:type="dxa"/>
            <w:tcBorders>
              <w:top w:val="nil"/>
              <w:bottom w:val="nil"/>
              <w:right w:val="nil"/>
            </w:tcBorders>
            <w:vAlign w:val="center"/>
          </w:tcPr>
          <w:p w14:paraId="7B8312B1"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120.55</w:t>
            </w:r>
          </w:p>
        </w:tc>
      </w:tr>
      <w:tr w:rsidR="002F36F4" w:rsidRPr="005464F2" w14:paraId="3A2A682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00319208" w14:textId="77777777" w:rsidR="002F36F4" w:rsidRPr="005464F2" w:rsidRDefault="002F36F4" w:rsidP="002B5A7E">
            <w:pPr>
              <w:ind w:leftChars="200" w:left="320"/>
              <w:jc w:val="distribute"/>
              <w:rPr>
                <w:rFonts w:hAnsi="標楷體"/>
                <w:kern w:val="0"/>
                <w:sz w:val="22"/>
                <w:szCs w:val="22"/>
              </w:rPr>
            </w:pPr>
            <w:r w:rsidRPr="005464F2">
              <w:rPr>
                <w:rFonts w:hAnsi="標楷體" w:hint="eastAsia"/>
                <w:kern w:val="0"/>
                <w:sz w:val="22"/>
                <w:szCs w:val="22"/>
              </w:rPr>
              <w:t>收取利息</w:t>
            </w:r>
          </w:p>
        </w:tc>
        <w:tc>
          <w:tcPr>
            <w:tcW w:w="1685" w:type="dxa"/>
            <w:tcBorders>
              <w:top w:val="nil"/>
              <w:bottom w:val="nil"/>
            </w:tcBorders>
            <w:vAlign w:val="center"/>
          </w:tcPr>
          <w:p w14:paraId="08BBEE4A"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100,000</w:t>
            </w:r>
          </w:p>
        </w:tc>
        <w:tc>
          <w:tcPr>
            <w:tcW w:w="1685" w:type="dxa"/>
            <w:tcBorders>
              <w:top w:val="nil"/>
              <w:bottom w:val="nil"/>
            </w:tcBorders>
            <w:vAlign w:val="center"/>
          </w:tcPr>
          <w:p w14:paraId="2CB134E6"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4,996,613</w:t>
            </w:r>
          </w:p>
        </w:tc>
        <w:tc>
          <w:tcPr>
            <w:tcW w:w="1464" w:type="dxa"/>
            <w:gridSpan w:val="2"/>
            <w:tcBorders>
              <w:top w:val="nil"/>
              <w:bottom w:val="nil"/>
            </w:tcBorders>
            <w:vAlign w:val="center"/>
          </w:tcPr>
          <w:p w14:paraId="25471D42"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4,896,613</w:t>
            </w:r>
          </w:p>
        </w:tc>
        <w:tc>
          <w:tcPr>
            <w:tcW w:w="888" w:type="dxa"/>
            <w:tcBorders>
              <w:top w:val="nil"/>
              <w:bottom w:val="nil"/>
              <w:right w:val="nil"/>
            </w:tcBorders>
            <w:vAlign w:val="center"/>
          </w:tcPr>
          <w:p w14:paraId="343A4308"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4,896.61</w:t>
            </w:r>
          </w:p>
        </w:tc>
      </w:tr>
      <w:tr w:rsidR="002F36F4" w:rsidRPr="005464F2" w14:paraId="74CB4A9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07E9907F" w14:textId="77777777" w:rsidR="002F36F4" w:rsidRPr="005464F2" w:rsidRDefault="002F36F4" w:rsidP="002B5A7E">
            <w:pPr>
              <w:ind w:leftChars="100" w:left="160"/>
              <w:jc w:val="distribute"/>
              <w:rPr>
                <w:rFonts w:hAnsi="標楷體"/>
                <w:kern w:val="0"/>
                <w:sz w:val="22"/>
                <w:szCs w:val="22"/>
              </w:rPr>
            </w:pPr>
            <w:r w:rsidRPr="005464F2">
              <w:rPr>
                <w:rFonts w:hAnsi="標楷體" w:hint="eastAsia"/>
                <w:b/>
                <w:kern w:val="0"/>
                <w:sz w:val="22"/>
                <w:szCs w:val="22"/>
              </w:rPr>
              <w:t>業務活動之淨現金流入（流出）</w:t>
            </w:r>
          </w:p>
        </w:tc>
        <w:tc>
          <w:tcPr>
            <w:tcW w:w="1685" w:type="dxa"/>
            <w:tcBorders>
              <w:top w:val="nil"/>
              <w:bottom w:val="nil"/>
            </w:tcBorders>
            <w:vAlign w:val="center"/>
          </w:tcPr>
          <w:p w14:paraId="2659137B"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hint="eastAsia"/>
                <w:b/>
                <w:kern w:val="0"/>
                <w:sz w:val="18"/>
                <w:szCs w:val="18"/>
              </w:rPr>
              <w:t>874,210,000</w:t>
            </w:r>
          </w:p>
        </w:tc>
        <w:tc>
          <w:tcPr>
            <w:tcW w:w="1685" w:type="dxa"/>
            <w:tcBorders>
              <w:top w:val="nil"/>
              <w:bottom w:val="nil"/>
            </w:tcBorders>
            <w:vAlign w:val="center"/>
          </w:tcPr>
          <w:p w14:paraId="424D2A21"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b/>
                <w:kern w:val="0"/>
                <w:sz w:val="18"/>
                <w:szCs w:val="18"/>
              </w:rPr>
              <w:t>1,932,866,648</w:t>
            </w:r>
          </w:p>
        </w:tc>
        <w:tc>
          <w:tcPr>
            <w:tcW w:w="1464" w:type="dxa"/>
            <w:gridSpan w:val="2"/>
            <w:tcBorders>
              <w:top w:val="nil"/>
              <w:bottom w:val="nil"/>
            </w:tcBorders>
            <w:vAlign w:val="center"/>
          </w:tcPr>
          <w:p w14:paraId="255602AA"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b/>
                <w:kern w:val="0"/>
                <w:sz w:val="18"/>
                <w:szCs w:val="18"/>
              </w:rPr>
              <w:t>1,058,656,648</w:t>
            </w:r>
          </w:p>
        </w:tc>
        <w:tc>
          <w:tcPr>
            <w:tcW w:w="888" w:type="dxa"/>
            <w:tcBorders>
              <w:top w:val="nil"/>
              <w:bottom w:val="nil"/>
              <w:right w:val="nil"/>
            </w:tcBorders>
            <w:vAlign w:val="center"/>
          </w:tcPr>
          <w:p w14:paraId="6FB102F4"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b/>
                <w:kern w:val="0"/>
                <w:sz w:val="18"/>
                <w:szCs w:val="18"/>
              </w:rPr>
              <w:t>121.10</w:t>
            </w:r>
          </w:p>
        </w:tc>
      </w:tr>
      <w:tr w:rsidR="002F36F4" w:rsidRPr="005464F2" w14:paraId="58176E3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35FA7288" w14:textId="77777777" w:rsidR="002F36F4" w:rsidRPr="005464F2" w:rsidRDefault="002F36F4" w:rsidP="002B5A7E">
            <w:pPr>
              <w:jc w:val="distribute"/>
              <w:rPr>
                <w:rFonts w:hAnsi="標楷體"/>
                <w:w w:val="90"/>
                <w:kern w:val="0"/>
                <w:sz w:val="22"/>
                <w:szCs w:val="22"/>
              </w:rPr>
            </w:pPr>
            <w:r w:rsidRPr="005464F2">
              <w:rPr>
                <w:rFonts w:hAnsi="標楷體" w:hint="eastAsia"/>
                <w:b/>
                <w:kern w:val="0"/>
                <w:sz w:val="22"/>
                <w:szCs w:val="22"/>
              </w:rPr>
              <w:t>投資活動之現金流量</w:t>
            </w:r>
          </w:p>
        </w:tc>
        <w:tc>
          <w:tcPr>
            <w:tcW w:w="1685" w:type="dxa"/>
            <w:tcBorders>
              <w:top w:val="nil"/>
              <w:bottom w:val="nil"/>
            </w:tcBorders>
            <w:vAlign w:val="center"/>
          </w:tcPr>
          <w:p w14:paraId="64088ADE" w14:textId="77777777" w:rsidR="002F36F4" w:rsidRPr="005464F2" w:rsidRDefault="002F36F4" w:rsidP="00A34D63">
            <w:pPr>
              <w:autoSpaceDE w:val="0"/>
              <w:autoSpaceDN w:val="0"/>
              <w:adjustRightInd w:val="0"/>
              <w:rPr>
                <w:rFonts w:ascii="細明體" w:eastAsia="細明體" w:hAnsi="細明體"/>
                <w:kern w:val="0"/>
                <w:sz w:val="18"/>
                <w:szCs w:val="18"/>
              </w:rPr>
            </w:pPr>
          </w:p>
        </w:tc>
        <w:tc>
          <w:tcPr>
            <w:tcW w:w="1685" w:type="dxa"/>
            <w:tcBorders>
              <w:top w:val="nil"/>
              <w:bottom w:val="nil"/>
            </w:tcBorders>
            <w:vAlign w:val="center"/>
          </w:tcPr>
          <w:p w14:paraId="36C46115" w14:textId="77777777" w:rsidR="002F36F4" w:rsidRPr="005464F2" w:rsidRDefault="002F36F4" w:rsidP="00A34D63">
            <w:pPr>
              <w:autoSpaceDE w:val="0"/>
              <w:autoSpaceDN w:val="0"/>
              <w:adjustRightInd w:val="0"/>
              <w:rPr>
                <w:rFonts w:ascii="細明體" w:eastAsia="細明體" w:hAnsi="細明體"/>
                <w:kern w:val="0"/>
                <w:sz w:val="18"/>
                <w:szCs w:val="18"/>
              </w:rPr>
            </w:pPr>
          </w:p>
        </w:tc>
        <w:tc>
          <w:tcPr>
            <w:tcW w:w="1464" w:type="dxa"/>
            <w:gridSpan w:val="2"/>
            <w:tcBorders>
              <w:top w:val="nil"/>
              <w:bottom w:val="nil"/>
            </w:tcBorders>
            <w:vAlign w:val="center"/>
          </w:tcPr>
          <w:p w14:paraId="26CD34D4" w14:textId="77777777" w:rsidR="002F36F4" w:rsidRPr="005464F2" w:rsidRDefault="002F36F4" w:rsidP="00A34D63">
            <w:pPr>
              <w:autoSpaceDE w:val="0"/>
              <w:autoSpaceDN w:val="0"/>
              <w:adjustRightInd w:val="0"/>
              <w:rPr>
                <w:rFonts w:ascii="細明體" w:eastAsia="細明體" w:hAnsi="細明體"/>
                <w:kern w:val="0"/>
                <w:sz w:val="18"/>
                <w:szCs w:val="18"/>
              </w:rPr>
            </w:pPr>
          </w:p>
        </w:tc>
        <w:tc>
          <w:tcPr>
            <w:tcW w:w="888" w:type="dxa"/>
            <w:tcBorders>
              <w:top w:val="nil"/>
              <w:bottom w:val="nil"/>
              <w:right w:val="nil"/>
            </w:tcBorders>
            <w:vAlign w:val="center"/>
          </w:tcPr>
          <w:p w14:paraId="29706675" w14:textId="77777777" w:rsidR="002F36F4" w:rsidRPr="005464F2" w:rsidRDefault="002F36F4" w:rsidP="00A34D63">
            <w:pPr>
              <w:autoSpaceDE w:val="0"/>
              <w:autoSpaceDN w:val="0"/>
              <w:adjustRightInd w:val="0"/>
              <w:rPr>
                <w:rFonts w:ascii="細明體" w:eastAsia="細明體" w:hAnsi="細明體"/>
                <w:kern w:val="0"/>
                <w:sz w:val="18"/>
                <w:szCs w:val="18"/>
              </w:rPr>
            </w:pPr>
          </w:p>
        </w:tc>
      </w:tr>
      <w:tr w:rsidR="002F36F4" w:rsidRPr="005464F2" w14:paraId="58D77C83"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15ED3544" w14:textId="77777777" w:rsidR="002F36F4" w:rsidRPr="005464F2" w:rsidRDefault="002F36F4" w:rsidP="002B5A7E">
            <w:pPr>
              <w:ind w:leftChars="200" w:left="320"/>
              <w:jc w:val="distribute"/>
              <w:rPr>
                <w:rFonts w:hAnsi="標楷體"/>
                <w:kern w:val="0"/>
                <w:sz w:val="22"/>
                <w:szCs w:val="22"/>
              </w:rPr>
            </w:pPr>
            <w:r w:rsidRPr="005464F2">
              <w:rPr>
                <w:rFonts w:hAnsi="標楷體" w:hint="eastAsia"/>
                <w:kern w:val="0"/>
                <w:sz w:val="22"/>
                <w:szCs w:val="22"/>
              </w:rPr>
              <w:t>增加不動產、廠房及設備、礦產資源</w:t>
            </w:r>
          </w:p>
        </w:tc>
        <w:tc>
          <w:tcPr>
            <w:tcW w:w="1685" w:type="dxa"/>
            <w:tcBorders>
              <w:top w:val="nil"/>
              <w:bottom w:val="nil"/>
            </w:tcBorders>
            <w:vAlign w:val="center"/>
          </w:tcPr>
          <w:p w14:paraId="48212507"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- 10,907,241,000</w:t>
            </w:r>
          </w:p>
        </w:tc>
        <w:tc>
          <w:tcPr>
            <w:tcW w:w="1685" w:type="dxa"/>
            <w:tcBorders>
              <w:top w:val="nil"/>
              <w:bottom w:val="nil"/>
            </w:tcBorders>
            <w:vAlign w:val="center"/>
          </w:tcPr>
          <w:p w14:paraId="3A9667A4"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- 10,808,061,034</w:t>
            </w:r>
          </w:p>
        </w:tc>
        <w:tc>
          <w:tcPr>
            <w:tcW w:w="1464" w:type="dxa"/>
            <w:gridSpan w:val="2"/>
            <w:tcBorders>
              <w:top w:val="nil"/>
              <w:bottom w:val="nil"/>
            </w:tcBorders>
            <w:vAlign w:val="center"/>
          </w:tcPr>
          <w:p w14:paraId="3712E036"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99,179,966</w:t>
            </w:r>
          </w:p>
        </w:tc>
        <w:tc>
          <w:tcPr>
            <w:tcW w:w="888" w:type="dxa"/>
            <w:tcBorders>
              <w:top w:val="nil"/>
              <w:bottom w:val="nil"/>
              <w:right w:val="nil"/>
            </w:tcBorders>
            <w:vAlign w:val="center"/>
          </w:tcPr>
          <w:p w14:paraId="6A304517"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- 0.91</w:t>
            </w:r>
          </w:p>
        </w:tc>
      </w:tr>
      <w:tr w:rsidR="002F36F4" w:rsidRPr="005464F2" w14:paraId="0F6F82B2"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5DD0A2C7" w14:textId="77777777" w:rsidR="002F36F4" w:rsidRPr="005464F2" w:rsidRDefault="002F36F4" w:rsidP="002B5A7E">
            <w:pPr>
              <w:ind w:leftChars="200" w:left="320"/>
              <w:jc w:val="distribute"/>
              <w:rPr>
                <w:rFonts w:hAnsi="標楷體"/>
                <w:spacing w:val="-16"/>
                <w:kern w:val="0"/>
                <w:sz w:val="22"/>
                <w:szCs w:val="22"/>
              </w:rPr>
            </w:pPr>
            <w:r w:rsidRPr="005464F2">
              <w:rPr>
                <w:rFonts w:hAnsi="標楷體" w:hint="eastAsia"/>
                <w:w w:val="90"/>
                <w:kern w:val="0"/>
                <w:sz w:val="22"/>
                <w:szCs w:val="22"/>
              </w:rPr>
              <w:t>增加無形資產及其他資產</w:t>
            </w:r>
          </w:p>
        </w:tc>
        <w:tc>
          <w:tcPr>
            <w:tcW w:w="1685" w:type="dxa"/>
            <w:tcBorders>
              <w:top w:val="nil"/>
              <w:bottom w:val="nil"/>
            </w:tcBorders>
            <w:vAlign w:val="center"/>
          </w:tcPr>
          <w:p w14:paraId="2801896E"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w:t>
            </w:r>
          </w:p>
        </w:tc>
        <w:tc>
          <w:tcPr>
            <w:tcW w:w="1685" w:type="dxa"/>
            <w:tcBorders>
              <w:top w:val="nil"/>
              <w:bottom w:val="nil"/>
            </w:tcBorders>
            <w:vAlign w:val="center"/>
          </w:tcPr>
          <w:p w14:paraId="5E021255"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- 18,579,018</w:t>
            </w:r>
          </w:p>
        </w:tc>
        <w:tc>
          <w:tcPr>
            <w:tcW w:w="1464" w:type="dxa"/>
            <w:gridSpan w:val="2"/>
            <w:tcBorders>
              <w:top w:val="nil"/>
              <w:bottom w:val="nil"/>
            </w:tcBorders>
            <w:vAlign w:val="center"/>
          </w:tcPr>
          <w:p w14:paraId="10862AC3"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- 18,579,018</w:t>
            </w:r>
          </w:p>
        </w:tc>
        <w:tc>
          <w:tcPr>
            <w:tcW w:w="888" w:type="dxa"/>
            <w:tcBorders>
              <w:top w:val="nil"/>
              <w:bottom w:val="nil"/>
              <w:right w:val="nil"/>
            </w:tcBorders>
            <w:vAlign w:val="center"/>
          </w:tcPr>
          <w:p w14:paraId="06233331"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w:t>
            </w:r>
          </w:p>
        </w:tc>
      </w:tr>
      <w:tr w:rsidR="002F36F4" w:rsidRPr="005464F2" w14:paraId="6698E10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43F59A5D" w14:textId="77777777" w:rsidR="002F36F4" w:rsidRPr="005464F2" w:rsidRDefault="002F36F4" w:rsidP="002B5A7E">
            <w:pPr>
              <w:ind w:leftChars="100" w:left="160"/>
              <w:jc w:val="distribute"/>
              <w:rPr>
                <w:rFonts w:hAnsi="標楷體"/>
                <w:w w:val="90"/>
                <w:kern w:val="0"/>
                <w:sz w:val="22"/>
                <w:szCs w:val="22"/>
              </w:rPr>
            </w:pPr>
            <w:r w:rsidRPr="005464F2">
              <w:rPr>
                <w:rFonts w:hAnsi="標楷體" w:hint="eastAsia"/>
                <w:b/>
                <w:kern w:val="0"/>
                <w:sz w:val="22"/>
                <w:szCs w:val="22"/>
              </w:rPr>
              <w:t>投資活動之淨現金流入（流出）</w:t>
            </w:r>
          </w:p>
        </w:tc>
        <w:tc>
          <w:tcPr>
            <w:tcW w:w="1685" w:type="dxa"/>
            <w:tcBorders>
              <w:top w:val="nil"/>
              <w:bottom w:val="nil"/>
            </w:tcBorders>
            <w:vAlign w:val="center"/>
          </w:tcPr>
          <w:p w14:paraId="402FC85D"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hint="eastAsia"/>
                <w:b/>
                <w:kern w:val="0"/>
                <w:sz w:val="18"/>
                <w:szCs w:val="18"/>
              </w:rPr>
              <w:t>- 10,907,241,000</w:t>
            </w:r>
          </w:p>
        </w:tc>
        <w:tc>
          <w:tcPr>
            <w:tcW w:w="1685" w:type="dxa"/>
            <w:tcBorders>
              <w:top w:val="nil"/>
              <w:bottom w:val="nil"/>
            </w:tcBorders>
            <w:vAlign w:val="center"/>
          </w:tcPr>
          <w:p w14:paraId="042664D1"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b/>
                <w:kern w:val="0"/>
                <w:sz w:val="18"/>
                <w:szCs w:val="18"/>
              </w:rPr>
              <w:t>- 10,826,640,052</w:t>
            </w:r>
          </w:p>
        </w:tc>
        <w:tc>
          <w:tcPr>
            <w:tcW w:w="1464" w:type="dxa"/>
            <w:gridSpan w:val="2"/>
            <w:tcBorders>
              <w:top w:val="nil"/>
              <w:bottom w:val="nil"/>
            </w:tcBorders>
            <w:vAlign w:val="center"/>
          </w:tcPr>
          <w:p w14:paraId="4FF64EE9"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b/>
                <w:kern w:val="0"/>
                <w:sz w:val="18"/>
                <w:szCs w:val="18"/>
              </w:rPr>
              <w:t>80,600,948</w:t>
            </w:r>
          </w:p>
        </w:tc>
        <w:tc>
          <w:tcPr>
            <w:tcW w:w="888" w:type="dxa"/>
            <w:tcBorders>
              <w:top w:val="nil"/>
              <w:bottom w:val="nil"/>
              <w:right w:val="nil"/>
            </w:tcBorders>
            <w:vAlign w:val="center"/>
          </w:tcPr>
          <w:p w14:paraId="373E2832"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b/>
                <w:kern w:val="0"/>
                <w:sz w:val="18"/>
                <w:szCs w:val="18"/>
              </w:rPr>
              <w:t>- 0.74</w:t>
            </w:r>
          </w:p>
        </w:tc>
      </w:tr>
      <w:tr w:rsidR="002F36F4" w:rsidRPr="005464F2" w14:paraId="2AF60E4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11FE963A" w14:textId="77777777" w:rsidR="002F36F4" w:rsidRPr="005464F2" w:rsidRDefault="002F36F4" w:rsidP="002B5A7E">
            <w:pPr>
              <w:jc w:val="distribute"/>
              <w:rPr>
                <w:rFonts w:hAnsi="標楷體"/>
                <w:w w:val="90"/>
                <w:kern w:val="0"/>
                <w:sz w:val="22"/>
                <w:szCs w:val="22"/>
              </w:rPr>
            </w:pPr>
            <w:r w:rsidRPr="005464F2">
              <w:rPr>
                <w:rFonts w:hAnsi="標楷體" w:hint="eastAsia"/>
                <w:b/>
                <w:kern w:val="0"/>
                <w:sz w:val="22"/>
                <w:szCs w:val="22"/>
              </w:rPr>
              <w:t>籌資活動之現金流量</w:t>
            </w:r>
          </w:p>
        </w:tc>
        <w:tc>
          <w:tcPr>
            <w:tcW w:w="1685" w:type="dxa"/>
            <w:tcBorders>
              <w:top w:val="nil"/>
              <w:bottom w:val="nil"/>
            </w:tcBorders>
            <w:vAlign w:val="center"/>
          </w:tcPr>
          <w:p w14:paraId="6ED5F520" w14:textId="77777777" w:rsidR="002F36F4" w:rsidRPr="005464F2" w:rsidRDefault="002F36F4" w:rsidP="00A34D63">
            <w:pPr>
              <w:autoSpaceDE w:val="0"/>
              <w:autoSpaceDN w:val="0"/>
              <w:adjustRightInd w:val="0"/>
              <w:rPr>
                <w:rFonts w:ascii="細明體" w:eastAsia="細明體" w:hAnsi="細明體"/>
                <w:kern w:val="0"/>
                <w:sz w:val="18"/>
                <w:szCs w:val="18"/>
              </w:rPr>
            </w:pPr>
          </w:p>
        </w:tc>
        <w:tc>
          <w:tcPr>
            <w:tcW w:w="1685" w:type="dxa"/>
            <w:tcBorders>
              <w:top w:val="nil"/>
              <w:bottom w:val="nil"/>
            </w:tcBorders>
            <w:vAlign w:val="center"/>
          </w:tcPr>
          <w:p w14:paraId="2129C676" w14:textId="77777777" w:rsidR="002F36F4" w:rsidRPr="005464F2" w:rsidRDefault="002F36F4" w:rsidP="00A34D63">
            <w:pPr>
              <w:autoSpaceDE w:val="0"/>
              <w:autoSpaceDN w:val="0"/>
              <w:adjustRightInd w:val="0"/>
              <w:rPr>
                <w:rFonts w:ascii="細明體" w:eastAsia="細明體" w:hAnsi="細明體"/>
                <w:kern w:val="0"/>
                <w:sz w:val="18"/>
                <w:szCs w:val="18"/>
              </w:rPr>
            </w:pPr>
          </w:p>
        </w:tc>
        <w:tc>
          <w:tcPr>
            <w:tcW w:w="1464" w:type="dxa"/>
            <w:gridSpan w:val="2"/>
            <w:tcBorders>
              <w:top w:val="nil"/>
              <w:bottom w:val="nil"/>
            </w:tcBorders>
            <w:vAlign w:val="center"/>
          </w:tcPr>
          <w:p w14:paraId="5AAF5DD4" w14:textId="77777777" w:rsidR="002F36F4" w:rsidRPr="005464F2" w:rsidRDefault="002F36F4" w:rsidP="00A34D63">
            <w:pPr>
              <w:autoSpaceDE w:val="0"/>
              <w:autoSpaceDN w:val="0"/>
              <w:adjustRightInd w:val="0"/>
              <w:rPr>
                <w:rFonts w:ascii="細明體" w:eastAsia="細明體" w:hAnsi="細明體"/>
                <w:kern w:val="0"/>
                <w:sz w:val="18"/>
                <w:szCs w:val="18"/>
              </w:rPr>
            </w:pPr>
          </w:p>
        </w:tc>
        <w:tc>
          <w:tcPr>
            <w:tcW w:w="888" w:type="dxa"/>
            <w:tcBorders>
              <w:top w:val="nil"/>
              <w:bottom w:val="nil"/>
              <w:right w:val="nil"/>
            </w:tcBorders>
            <w:vAlign w:val="center"/>
          </w:tcPr>
          <w:p w14:paraId="14AF7A5D" w14:textId="77777777" w:rsidR="002F36F4" w:rsidRPr="005464F2" w:rsidRDefault="002F36F4" w:rsidP="00A34D63">
            <w:pPr>
              <w:autoSpaceDE w:val="0"/>
              <w:autoSpaceDN w:val="0"/>
              <w:adjustRightInd w:val="0"/>
              <w:rPr>
                <w:rFonts w:ascii="細明體" w:eastAsia="細明體" w:hAnsi="細明體"/>
                <w:kern w:val="0"/>
                <w:sz w:val="18"/>
                <w:szCs w:val="18"/>
              </w:rPr>
            </w:pPr>
          </w:p>
        </w:tc>
      </w:tr>
      <w:tr w:rsidR="002F36F4" w:rsidRPr="005464F2" w14:paraId="1A02FF4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3C8EF1D1" w14:textId="77777777" w:rsidR="002F36F4" w:rsidRPr="005464F2" w:rsidRDefault="002F36F4" w:rsidP="002B5A7E">
            <w:pPr>
              <w:ind w:leftChars="200" w:left="320"/>
              <w:jc w:val="distribute"/>
              <w:rPr>
                <w:rFonts w:hAnsi="標楷體"/>
                <w:kern w:val="0"/>
                <w:sz w:val="22"/>
                <w:szCs w:val="22"/>
              </w:rPr>
            </w:pPr>
            <w:r w:rsidRPr="005464F2">
              <w:rPr>
                <w:rFonts w:hAnsi="標楷體" w:hint="eastAsia"/>
                <w:kern w:val="0"/>
                <w:sz w:val="22"/>
                <w:szCs w:val="22"/>
              </w:rPr>
              <w:t>增加長期負債</w:t>
            </w:r>
          </w:p>
        </w:tc>
        <w:tc>
          <w:tcPr>
            <w:tcW w:w="1685" w:type="dxa"/>
            <w:tcBorders>
              <w:top w:val="nil"/>
              <w:bottom w:val="nil"/>
            </w:tcBorders>
            <w:vAlign w:val="center"/>
          </w:tcPr>
          <w:p w14:paraId="52DFBCF6"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21,951,000,000</w:t>
            </w:r>
          </w:p>
        </w:tc>
        <w:tc>
          <w:tcPr>
            <w:tcW w:w="1685" w:type="dxa"/>
            <w:tcBorders>
              <w:top w:val="nil"/>
              <w:bottom w:val="nil"/>
            </w:tcBorders>
            <w:vAlign w:val="center"/>
          </w:tcPr>
          <w:p w14:paraId="6C6101A1"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14,300,000,000</w:t>
            </w:r>
          </w:p>
        </w:tc>
        <w:tc>
          <w:tcPr>
            <w:tcW w:w="1464" w:type="dxa"/>
            <w:gridSpan w:val="2"/>
            <w:tcBorders>
              <w:top w:val="nil"/>
              <w:bottom w:val="nil"/>
            </w:tcBorders>
            <w:vAlign w:val="center"/>
          </w:tcPr>
          <w:p w14:paraId="60887CA4"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- 7,651,000,000</w:t>
            </w:r>
          </w:p>
        </w:tc>
        <w:tc>
          <w:tcPr>
            <w:tcW w:w="888" w:type="dxa"/>
            <w:tcBorders>
              <w:top w:val="nil"/>
              <w:bottom w:val="nil"/>
              <w:right w:val="nil"/>
            </w:tcBorders>
            <w:vAlign w:val="center"/>
          </w:tcPr>
          <w:p w14:paraId="6F2282DB"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- 34.85</w:t>
            </w:r>
          </w:p>
        </w:tc>
      </w:tr>
      <w:tr w:rsidR="002F36F4" w:rsidRPr="005464F2" w14:paraId="4B828C9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0006FF1D" w14:textId="77777777" w:rsidR="002F36F4" w:rsidRPr="005464F2" w:rsidRDefault="002F36F4" w:rsidP="002B5A7E">
            <w:pPr>
              <w:ind w:leftChars="200" w:left="320"/>
              <w:jc w:val="distribute"/>
              <w:rPr>
                <w:rFonts w:hAnsi="標楷體"/>
                <w:kern w:val="0"/>
                <w:sz w:val="22"/>
                <w:szCs w:val="22"/>
              </w:rPr>
            </w:pPr>
            <w:r w:rsidRPr="005464F2">
              <w:rPr>
                <w:rFonts w:hAnsi="標楷體" w:hint="eastAsia"/>
                <w:kern w:val="0"/>
                <w:sz w:val="22"/>
                <w:szCs w:val="22"/>
              </w:rPr>
              <w:t>增加基金、公積及填補短</w:t>
            </w:r>
            <w:proofErr w:type="gramStart"/>
            <w:r w:rsidRPr="005464F2">
              <w:rPr>
                <w:rFonts w:hAnsi="標楷體" w:hint="eastAsia"/>
                <w:kern w:val="0"/>
                <w:sz w:val="22"/>
                <w:szCs w:val="22"/>
              </w:rPr>
              <w:t>絀</w:t>
            </w:r>
            <w:proofErr w:type="gramEnd"/>
          </w:p>
        </w:tc>
        <w:tc>
          <w:tcPr>
            <w:tcW w:w="1685" w:type="dxa"/>
            <w:tcBorders>
              <w:top w:val="nil"/>
              <w:bottom w:val="nil"/>
            </w:tcBorders>
            <w:vAlign w:val="center"/>
          </w:tcPr>
          <w:p w14:paraId="2775AC3E"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4,747,011,000</w:t>
            </w:r>
          </w:p>
        </w:tc>
        <w:tc>
          <w:tcPr>
            <w:tcW w:w="1685" w:type="dxa"/>
            <w:tcBorders>
              <w:top w:val="nil"/>
              <w:bottom w:val="nil"/>
            </w:tcBorders>
            <w:vAlign w:val="center"/>
          </w:tcPr>
          <w:p w14:paraId="685D7C8C"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5,318,966,527</w:t>
            </w:r>
          </w:p>
        </w:tc>
        <w:tc>
          <w:tcPr>
            <w:tcW w:w="1464" w:type="dxa"/>
            <w:gridSpan w:val="2"/>
            <w:tcBorders>
              <w:top w:val="nil"/>
              <w:bottom w:val="nil"/>
            </w:tcBorders>
            <w:vAlign w:val="center"/>
          </w:tcPr>
          <w:p w14:paraId="657FECE9"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571,955,527</w:t>
            </w:r>
          </w:p>
        </w:tc>
        <w:tc>
          <w:tcPr>
            <w:tcW w:w="888" w:type="dxa"/>
            <w:tcBorders>
              <w:top w:val="nil"/>
              <w:bottom w:val="nil"/>
              <w:right w:val="nil"/>
            </w:tcBorders>
            <w:vAlign w:val="center"/>
          </w:tcPr>
          <w:p w14:paraId="77B08F9E"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12.05</w:t>
            </w:r>
          </w:p>
        </w:tc>
      </w:tr>
      <w:tr w:rsidR="002F36F4" w:rsidRPr="005464F2" w14:paraId="776F6E0B"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6A588825" w14:textId="77777777" w:rsidR="002F36F4" w:rsidRPr="005464F2" w:rsidRDefault="002F36F4" w:rsidP="003942EC">
            <w:pPr>
              <w:ind w:leftChars="200" w:left="320" w:rightChars="16" w:right="26"/>
              <w:jc w:val="distribute"/>
              <w:rPr>
                <w:rFonts w:hAnsi="標楷體"/>
                <w:spacing w:val="-16"/>
                <w:kern w:val="0"/>
                <w:sz w:val="22"/>
                <w:szCs w:val="22"/>
              </w:rPr>
            </w:pPr>
            <w:r w:rsidRPr="005464F2">
              <w:rPr>
                <w:rFonts w:hAnsi="標楷體" w:hint="eastAsia"/>
                <w:spacing w:val="-16"/>
                <w:kern w:val="0"/>
                <w:sz w:val="22"/>
                <w:szCs w:val="22"/>
              </w:rPr>
              <w:t>減少短期債務、流動金融負債及其他負債</w:t>
            </w:r>
          </w:p>
        </w:tc>
        <w:tc>
          <w:tcPr>
            <w:tcW w:w="1685" w:type="dxa"/>
            <w:tcBorders>
              <w:top w:val="nil"/>
              <w:bottom w:val="nil"/>
            </w:tcBorders>
            <w:vAlign w:val="center"/>
          </w:tcPr>
          <w:p w14:paraId="616BE6FB"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w:t>
            </w:r>
          </w:p>
        </w:tc>
        <w:tc>
          <w:tcPr>
            <w:tcW w:w="1685" w:type="dxa"/>
            <w:tcBorders>
              <w:top w:val="nil"/>
              <w:bottom w:val="nil"/>
            </w:tcBorders>
            <w:vAlign w:val="center"/>
          </w:tcPr>
          <w:p w14:paraId="03890879"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- 271,676</w:t>
            </w:r>
          </w:p>
        </w:tc>
        <w:tc>
          <w:tcPr>
            <w:tcW w:w="1464" w:type="dxa"/>
            <w:gridSpan w:val="2"/>
            <w:tcBorders>
              <w:top w:val="nil"/>
              <w:bottom w:val="nil"/>
            </w:tcBorders>
            <w:vAlign w:val="center"/>
          </w:tcPr>
          <w:p w14:paraId="3B16C2E7"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- 271,676</w:t>
            </w:r>
          </w:p>
        </w:tc>
        <w:tc>
          <w:tcPr>
            <w:tcW w:w="888" w:type="dxa"/>
            <w:tcBorders>
              <w:top w:val="nil"/>
              <w:bottom w:val="nil"/>
              <w:right w:val="nil"/>
            </w:tcBorders>
            <w:vAlign w:val="center"/>
          </w:tcPr>
          <w:p w14:paraId="733FF38D"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w:t>
            </w:r>
          </w:p>
        </w:tc>
      </w:tr>
      <w:tr w:rsidR="002F36F4" w:rsidRPr="005464F2" w14:paraId="1DAF73A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08DD85B9" w14:textId="77777777" w:rsidR="002F36F4" w:rsidRPr="005464F2" w:rsidRDefault="002F36F4" w:rsidP="002B5A7E">
            <w:pPr>
              <w:ind w:leftChars="200" w:left="320"/>
              <w:jc w:val="distribute"/>
              <w:rPr>
                <w:rFonts w:hAnsi="標楷體"/>
                <w:kern w:val="0"/>
                <w:sz w:val="22"/>
                <w:szCs w:val="22"/>
              </w:rPr>
            </w:pPr>
            <w:r w:rsidRPr="005464F2">
              <w:rPr>
                <w:rFonts w:hAnsi="標楷體" w:hint="eastAsia"/>
                <w:kern w:val="0"/>
                <w:sz w:val="22"/>
                <w:szCs w:val="22"/>
              </w:rPr>
              <w:t>減少長期負債</w:t>
            </w:r>
          </w:p>
        </w:tc>
        <w:tc>
          <w:tcPr>
            <w:tcW w:w="1685" w:type="dxa"/>
            <w:tcBorders>
              <w:top w:val="nil"/>
              <w:bottom w:val="nil"/>
            </w:tcBorders>
            <w:vAlign w:val="center"/>
          </w:tcPr>
          <w:p w14:paraId="355FC913"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hint="eastAsia"/>
                <w:kern w:val="0"/>
                <w:sz w:val="18"/>
                <w:szCs w:val="18"/>
              </w:rPr>
              <w:t>- 16,375,610,000</w:t>
            </w:r>
          </w:p>
        </w:tc>
        <w:tc>
          <w:tcPr>
            <w:tcW w:w="1685" w:type="dxa"/>
            <w:tcBorders>
              <w:top w:val="nil"/>
              <w:bottom w:val="nil"/>
            </w:tcBorders>
            <w:vAlign w:val="center"/>
          </w:tcPr>
          <w:p w14:paraId="36B1A097"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- 11,150,000,000</w:t>
            </w:r>
          </w:p>
        </w:tc>
        <w:tc>
          <w:tcPr>
            <w:tcW w:w="1464" w:type="dxa"/>
            <w:gridSpan w:val="2"/>
            <w:tcBorders>
              <w:top w:val="nil"/>
              <w:bottom w:val="nil"/>
            </w:tcBorders>
            <w:vAlign w:val="center"/>
          </w:tcPr>
          <w:p w14:paraId="576A8DA8"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5,225,610,000</w:t>
            </w:r>
          </w:p>
        </w:tc>
        <w:tc>
          <w:tcPr>
            <w:tcW w:w="888" w:type="dxa"/>
            <w:tcBorders>
              <w:top w:val="nil"/>
              <w:bottom w:val="nil"/>
              <w:right w:val="nil"/>
            </w:tcBorders>
            <w:vAlign w:val="center"/>
          </w:tcPr>
          <w:p w14:paraId="2DC946D7"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kern w:val="0"/>
                <w:sz w:val="18"/>
                <w:szCs w:val="18"/>
              </w:rPr>
              <w:t>- 31.91</w:t>
            </w:r>
          </w:p>
        </w:tc>
      </w:tr>
      <w:tr w:rsidR="002F36F4" w:rsidRPr="005464F2" w14:paraId="24A65DC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6EF4CDCB" w14:textId="77777777" w:rsidR="002F36F4" w:rsidRPr="005464F2" w:rsidRDefault="002F36F4" w:rsidP="002B5A7E">
            <w:pPr>
              <w:ind w:leftChars="100" w:left="160"/>
              <w:jc w:val="distribute"/>
              <w:rPr>
                <w:rFonts w:hAnsi="標楷體"/>
                <w:b/>
                <w:kern w:val="0"/>
                <w:sz w:val="22"/>
                <w:szCs w:val="22"/>
              </w:rPr>
            </w:pPr>
            <w:r w:rsidRPr="005464F2">
              <w:rPr>
                <w:rFonts w:hAnsi="標楷體" w:hint="eastAsia"/>
                <w:b/>
                <w:kern w:val="0"/>
                <w:sz w:val="22"/>
                <w:szCs w:val="22"/>
              </w:rPr>
              <w:t>籌資活動之淨現金流入（流出）</w:t>
            </w:r>
          </w:p>
        </w:tc>
        <w:tc>
          <w:tcPr>
            <w:tcW w:w="1685" w:type="dxa"/>
            <w:tcBorders>
              <w:top w:val="nil"/>
              <w:bottom w:val="nil"/>
            </w:tcBorders>
            <w:vAlign w:val="center"/>
          </w:tcPr>
          <w:p w14:paraId="4087D5D0"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hint="eastAsia"/>
                <w:b/>
                <w:kern w:val="0"/>
                <w:sz w:val="18"/>
                <w:szCs w:val="18"/>
              </w:rPr>
              <w:t>10,322,401,000</w:t>
            </w:r>
          </w:p>
        </w:tc>
        <w:tc>
          <w:tcPr>
            <w:tcW w:w="1685" w:type="dxa"/>
            <w:tcBorders>
              <w:top w:val="nil"/>
              <w:bottom w:val="nil"/>
            </w:tcBorders>
            <w:vAlign w:val="center"/>
          </w:tcPr>
          <w:p w14:paraId="36226A26"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b/>
                <w:kern w:val="0"/>
                <w:sz w:val="18"/>
                <w:szCs w:val="18"/>
              </w:rPr>
              <w:t>8,468,694,851</w:t>
            </w:r>
          </w:p>
        </w:tc>
        <w:tc>
          <w:tcPr>
            <w:tcW w:w="1464" w:type="dxa"/>
            <w:gridSpan w:val="2"/>
            <w:tcBorders>
              <w:top w:val="nil"/>
              <w:bottom w:val="nil"/>
            </w:tcBorders>
            <w:vAlign w:val="center"/>
          </w:tcPr>
          <w:p w14:paraId="614F089F"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b/>
                <w:kern w:val="0"/>
                <w:sz w:val="18"/>
                <w:szCs w:val="18"/>
              </w:rPr>
              <w:t>- 1,853,706,149</w:t>
            </w:r>
          </w:p>
        </w:tc>
        <w:tc>
          <w:tcPr>
            <w:tcW w:w="888" w:type="dxa"/>
            <w:tcBorders>
              <w:top w:val="nil"/>
              <w:bottom w:val="nil"/>
              <w:right w:val="nil"/>
            </w:tcBorders>
            <w:vAlign w:val="center"/>
          </w:tcPr>
          <w:p w14:paraId="300AAD48"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b/>
                <w:kern w:val="0"/>
                <w:sz w:val="18"/>
                <w:szCs w:val="18"/>
              </w:rPr>
              <w:t>- 17.96</w:t>
            </w:r>
          </w:p>
        </w:tc>
      </w:tr>
      <w:tr w:rsidR="002F36F4" w:rsidRPr="005464F2" w14:paraId="2D526CB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1D676A3D" w14:textId="77777777" w:rsidR="002F36F4" w:rsidRPr="005464F2" w:rsidRDefault="002F36F4" w:rsidP="002B5A7E">
            <w:pPr>
              <w:jc w:val="distribute"/>
              <w:rPr>
                <w:rFonts w:hAnsi="標楷體"/>
                <w:b/>
                <w:kern w:val="0"/>
                <w:sz w:val="22"/>
                <w:szCs w:val="22"/>
              </w:rPr>
            </w:pPr>
            <w:r w:rsidRPr="005464F2">
              <w:rPr>
                <w:rFonts w:hAnsi="標楷體" w:hint="eastAsia"/>
                <w:b/>
                <w:kern w:val="0"/>
                <w:sz w:val="22"/>
                <w:szCs w:val="22"/>
              </w:rPr>
              <w:t>現金及約當現金之淨增（淨減）</w:t>
            </w:r>
          </w:p>
        </w:tc>
        <w:tc>
          <w:tcPr>
            <w:tcW w:w="1685" w:type="dxa"/>
            <w:tcBorders>
              <w:top w:val="nil"/>
              <w:bottom w:val="nil"/>
            </w:tcBorders>
            <w:vAlign w:val="center"/>
          </w:tcPr>
          <w:p w14:paraId="236377AF"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hint="eastAsia"/>
                <w:b/>
                <w:kern w:val="0"/>
                <w:sz w:val="18"/>
                <w:szCs w:val="18"/>
              </w:rPr>
              <w:t>289,370,000</w:t>
            </w:r>
          </w:p>
        </w:tc>
        <w:tc>
          <w:tcPr>
            <w:tcW w:w="1685" w:type="dxa"/>
            <w:tcBorders>
              <w:top w:val="nil"/>
              <w:bottom w:val="nil"/>
            </w:tcBorders>
            <w:vAlign w:val="center"/>
          </w:tcPr>
          <w:p w14:paraId="39F34007"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b/>
                <w:kern w:val="0"/>
                <w:sz w:val="18"/>
                <w:szCs w:val="18"/>
              </w:rPr>
              <w:t>- 425,078,553</w:t>
            </w:r>
          </w:p>
        </w:tc>
        <w:tc>
          <w:tcPr>
            <w:tcW w:w="1464" w:type="dxa"/>
            <w:gridSpan w:val="2"/>
            <w:tcBorders>
              <w:top w:val="nil"/>
              <w:bottom w:val="nil"/>
            </w:tcBorders>
            <w:vAlign w:val="center"/>
          </w:tcPr>
          <w:p w14:paraId="43EC2303"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b/>
                <w:kern w:val="0"/>
                <w:sz w:val="18"/>
                <w:szCs w:val="18"/>
              </w:rPr>
              <w:t>- 714,448,553</w:t>
            </w:r>
          </w:p>
        </w:tc>
        <w:tc>
          <w:tcPr>
            <w:tcW w:w="888" w:type="dxa"/>
            <w:tcBorders>
              <w:top w:val="nil"/>
              <w:bottom w:val="nil"/>
              <w:right w:val="nil"/>
            </w:tcBorders>
            <w:vAlign w:val="center"/>
          </w:tcPr>
          <w:p w14:paraId="5507F518"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b/>
                <w:kern w:val="0"/>
                <w:sz w:val="18"/>
                <w:szCs w:val="18"/>
              </w:rPr>
              <w:t>--</w:t>
            </w:r>
          </w:p>
        </w:tc>
      </w:tr>
      <w:tr w:rsidR="002F36F4" w:rsidRPr="005464F2" w14:paraId="53AF3327"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nil"/>
            </w:tcBorders>
            <w:vAlign w:val="center"/>
          </w:tcPr>
          <w:p w14:paraId="4E227264" w14:textId="77777777" w:rsidR="002F36F4" w:rsidRPr="005464F2" w:rsidRDefault="002F36F4" w:rsidP="002B5A7E">
            <w:pPr>
              <w:jc w:val="distribute"/>
              <w:rPr>
                <w:rFonts w:hAnsi="標楷體"/>
                <w:b/>
                <w:kern w:val="0"/>
                <w:sz w:val="22"/>
                <w:szCs w:val="22"/>
              </w:rPr>
            </w:pPr>
            <w:r w:rsidRPr="005464F2">
              <w:rPr>
                <w:rFonts w:hAnsi="標楷體" w:hint="eastAsia"/>
                <w:b/>
                <w:kern w:val="0"/>
                <w:sz w:val="22"/>
                <w:szCs w:val="22"/>
              </w:rPr>
              <w:t>期初現金及約當現金</w:t>
            </w:r>
          </w:p>
        </w:tc>
        <w:tc>
          <w:tcPr>
            <w:tcW w:w="1685" w:type="dxa"/>
            <w:tcBorders>
              <w:top w:val="nil"/>
              <w:bottom w:val="nil"/>
            </w:tcBorders>
            <w:vAlign w:val="center"/>
          </w:tcPr>
          <w:p w14:paraId="1A8B371A"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hint="eastAsia"/>
                <w:b/>
                <w:kern w:val="0"/>
                <w:sz w:val="18"/>
                <w:szCs w:val="18"/>
              </w:rPr>
              <w:t>5,028,234,000</w:t>
            </w:r>
          </w:p>
        </w:tc>
        <w:tc>
          <w:tcPr>
            <w:tcW w:w="1685" w:type="dxa"/>
            <w:tcBorders>
              <w:top w:val="nil"/>
              <w:bottom w:val="nil"/>
            </w:tcBorders>
            <w:vAlign w:val="center"/>
          </w:tcPr>
          <w:p w14:paraId="69CDB2F0"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b/>
                <w:kern w:val="0"/>
                <w:sz w:val="18"/>
                <w:szCs w:val="18"/>
              </w:rPr>
              <w:t>1,383,433,633</w:t>
            </w:r>
          </w:p>
        </w:tc>
        <w:tc>
          <w:tcPr>
            <w:tcW w:w="1464" w:type="dxa"/>
            <w:gridSpan w:val="2"/>
            <w:tcBorders>
              <w:top w:val="nil"/>
              <w:bottom w:val="nil"/>
            </w:tcBorders>
            <w:vAlign w:val="center"/>
          </w:tcPr>
          <w:p w14:paraId="1356A0DE"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b/>
                <w:kern w:val="0"/>
                <w:sz w:val="18"/>
                <w:szCs w:val="18"/>
              </w:rPr>
              <w:t>- 3,644,800,367</w:t>
            </w:r>
          </w:p>
        </w:tc>
        <w:tc>
          <w:tcPr>
            <w:tcW w:w="888" w:type="dxa"/>
            <w:tcBorders>
              <w:top w:val="nil"/>
              <w:bottom w:val="nil"/>
              <w:right w:val="nil"/>
            </w:tcBorders>
            <w:vAlign w:val="center"/>
          </w:tcPr>
          <w:p w14:paraId="7D662BE7"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b/>
                <w:kern w:val="0"/>
                <w:sz w:val="18"/>
                <w:szCs w:val="18"/>
              </w:rPr>
              <w:t>- 72.49</w:t>
            </w:r>
          </w:p>
        </w:tc>
      </w:tr>
      <w:tr w:rsidR="002F36F4" w:rsidRPr="005464F2" w14:paraId="0C29DDFB"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44"/>
          <w:jc w:val="center"/>
        </w:trPr>
        <w:tc>
          <w:tcPr>
            <w:tcW w:w="4202" w:type="dxa"/>
            <w:tcBorders>
              <w:top w:val="nil"/>
              <w:left w:val="nil"/>
              <w:bottom w:val="single" w:sz="8" w:space="0" w:color="auto"/>
            </w:tcBorders>
            <w:vAlign w:val="center"/>
          </w:tcPr>
          <w:p w14:paraId="034A514A" w14:textId="77777777" w:rsidR="002F36F4" w:rsidRPr="005464F2" w:rsidRDefault="002F36F4" w:rsidP="002B5A7E">
            <w:pPr>
              <w:jc w:val="distribute"/>
              <w:rPr>
                <w:rFonts w:hAnsi="標楷體"/>
                <w:b/>
                <w:kern w:val="0"/>
                <w:sz w:val="22"/>
                <w:szCs w:val="22"/>
              </w:rPr>
            </w:pPr>
            <w:r w:rsidRPr="005464F2">
              <w:rPr>
                <w:rFonts w:hAnsi="標楷體" w:hint="eastAsia"/>
                <w:b/>
                <w:kern w:val="0"/>
                <w:sz w:val="22"/>
                <w:szCs w:val="22"/>
              </w:rPr>
              <w:t>期末現金及約當現金</w:t>
            </w:r>
          </w:p>
        </w:tc>
        <w:tc>
          <w:tcPr>
            <w:tcW w:w="1685" w:type="dxa"/>
            <w:tcBorders>
              <w:top w:val="nil"/>
              <w:bottom w:val="single" w:sz="8" w:space="0" w:color="auto"/>
            </w:tcBorders>
            <w:vAlign w:val="center"/>
          </w:tcPr>
          <w:p w14:paraId="551D297F"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hint="eastAsia"/>
                <w:b/>
                <w:kern w:val="0"/>
                <w:sz w:val="18"/>
                <w:szCs w:val="18"/>
              </w:rPr>
              <w:t>5,317,604,000</w:t>
            </w:r>
          </w:p>
        </w:tc>
        <w:tc>
          <w:tcPr>
            <w:tcW w:w="1685" w:type="dxa"/>
            <w:tcBorders>
              <w:top w:val="nil"/>
              <w:bottom w:val="single" w:sz="8" w:space="0" w:color="auto"/>
            </w:tcBorders>
            <w:vAlign w:val="center"/>
          </w:tcPr>
          <w:p w14:paraId="5ACDCE05"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b/>
                <w:kern w:val="0"/>
                <w:sz w:val="18"/>
                <w:szCs w:val="18"/>
              </w:rPr>
              <w:t>958,355,080</w:t>
            </w:r>
          </w:p>
        </w:tc>
        <w:tc>
          <w:tcPr>
            <w:tcW w:w="1464" w:type="dxa"/>
            <w:gridSpan w:val="2"/>
            <w:tcBorders>
              <w:top w:val="nil"/>
              <w:bottom w:val="single" w:sz="8" w:space="0" w:color="auto"/>
            </w:tcBorders>
            <w:vAlign w:val="center"/>
          </w:tcPr>
          <w:p w14:paraId="24658157"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b/>
                <w:kern w:val="0"/>
                <w:sz w:val="18"/>
                <w:szCs w:val="18"/>
              </w:rPr>
              <w:t>- 4,359,248,920</w:t>
            </w:r>
          </w:p>
        </w:tc>
        <w:tc>
          <w:tcPr>
            <w:tcW w:w="888" w:type="dxa"/>
            <w:tcBorders>
              <w:top w:val="nil"/>
              <w:bottom w:val="single" w:sz="8" w:space="0" w:color="auto"/>
              <w:right w:val="nil"/>
            </w:tcBorders>
            <w:vAlign w:val="center"/>
          </w:tcPr>
          <w:p w14:paraId="651FB32E" w14:textId="77777777" w:rsidR="002F36F4" w:rsidRPr="005464F2" w:rsidRDefault="002F36F4" w:rsidP="00A34D63">
            <w:pPr>
              <w:autoSpaceDE w:val="0"/>
              <w:autoSpaceDN w:val="0"/>
              <w:adjustRightInd w:val="0"/>
              <w:rPr>
                <w:rFonts w:ascii="細明體" w:eastAsia="細明體" w:hAnsi="細明體"/>
                <w:kern w:val="0"/>
                <w:sz w:val="18"/>
                <w:szCs w:val="18"/>
              </w:rPr>
            </w:pPr>
            <w:r w:rsidRPr="005464F2">
              <w:rPr>
                <w:rFonts w:ascii="細明體" w:eastAsia="細明體" w:hAnsi="細明體"/>
                <w:b/>
                <w:kern w:val="0"/>
                <w:sz w:val="18"/>
                <w:szCs w:val="18"/>
              </w:rPr>
              <w:t>- 81.98</w:t>
            </w:r>
          </w:p>
        </w:tc>
      </w:tr>
    </w:tbl>
    <w:p w14:paraId="3D3599BC" w14:textId="77777777" w:rsidR="002F36F4" w:rsidRPr="005464F2" w:rsidRDefault="002F36F4" w:rsidP="002F36F4">
      <w:pPr>
        <w:tabs>
          <w:tab w:val="left" w:pos="408"/>
        </w:tabs>
        <w:adjustRightInd w:val="0"/>
        <w:snapToGrid w:val="0"/>
        <w:jc w:val="both"/>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：1.本表係</w:t>
      </w:r>
      <w:proofErr w:type="gramStart"/>
      <w:r w:rsidRPr="005464F2">
        <w:rPr>
          <w:rFonts w:hAnsi="標楷體" w:hint="eastAsia"/>
          <w:sz w:val="18"/>
          <w:szCs w:val="18"/>
        </w:rPr>
        <w:t>採</w:t>
      </w:r>
      <w:proofErr w:type="gramEnd"/>
      <w:r w:rsidRPr="005464F2">
        <w:rPr>
          <w:rFonts w:hAnsi="標楷體" w:hint="eastAsia"/>
          <w:sz w:val="18"/>
          <w:szCs w:val="18"/>
        </w:rPr>
        <w:t>現金及約當現金基礎，包括現金及自投資日起3個月內到期或清償之債權證券。</w:t>
      </w:r>
    </w:p>
    <w:p w14:paraId="4C5799F0" w14:textId="77777777" w:rsidR="002F36F4" w:rsidRPr="005464F2" w:rsidRDefault="002F36F4" w:rsidP="002F36F4">
      <w:pPr>
        <w:adjustRightInd w:val="0"/>
        <w:snapToGrid w:val="0"/>
        <w:ind w:leftChars="170" w:left="542" w:hangingChars="150" w:hanging="270"/>
        <w:jc w:val="both"/>
        <w:rPr>
          <w:rFonts w:hAnsi="標楷體"/>
          <w:sz w:val="20"/>
        </w:rPr>
      </w:pPr>
      <w:r w:rsidRPr="005464F2">
        <w:rPr>
          <w:rFonts w:hAnsi="標楷體" w:hint="eastAsia"/>
          <w:sz w:val="18"/>
          <w:szCs w:val="18"/>
        </w:rPr>
        <w:t xml:space="preserve"> 2.本表「調整項目」欄所列，包括折舊、減損及折耗、攤銷、處理資產短</w:t>
      </w:r>
      <w:proofErr w:type="gramStart"/>
      <w:r w:rsidRPr="005464F2">
        <w:rPr>
          <w:rFonts w:hAnsi="標楷體" w:hint="eastAsia"/>
          <w:sz w:val="18"/>
          <w:szCs w:val="18"/>
        </w:rPr>
        <w:t>絀</w:t>
      </w:r>
      <w:proofErr w:type="gramEnd"/>
      <w:r w:rsidRPr="005464F2">
        <w:rPr>
          <w:rFonts w:hAnsi="標楷體" w:hint="eastAsia"/>
          <w:sz w:val="18"/>
          <w:szCs w:val="18"/>
        </w:rPr>
        <w:t>（賸餘）、</w:t>
      </w:r>
      <w:proofErr w:type="gramStart"/>
      <w:r w:rsidRPr="005464F2">
        <w:rPr>
          <w:rFonts w:hAnsi="標楷體" w:hint="eastAsia"/>
          <w:sz w:val="18"/>
          <w:szCs w:val="18"/>
        </w:rPr>
        <w:t>流動資產淨減</w:t>
      </w:r>
      <w:proofErr w:type="gramEnd"/>
      <w:r w:rsidRPr="005464F2">
        <w:rPr>
          <w:rFonts w:hAnsi="標楷體" w:hint="eastAsia"/>
          <w:sz w:val="18"/>
          <w:szCs w:val="18"/>
        </w:rPr>
        <w:t>（淨增）及流動負債淨增（淨減）。</w:t>
      </w:r>
    </w:p>
    <w:tbl>
      <w:tblPr>
        <w:tblW w:w="5000" w:type="pct"/>
        <w:jc w:val="center"/>
        <w:tblCellMar>
          <w:left w:w="28" w:type="dxa"/>
          <w:right w:w="28" w:type="dxa"/>
        </w:tblCellMar>
        <w:tblLook w:val="0000" w:firstRow="0" w:lastRow="0" w:firstColumn="0" w:lastColumn="0" w:noHBand="0" w:noVBand="0"/>
      </w:tblPr>
      <w:tblGrid>
        <w:gridCol w:w="2973"/>
        <w:gridCol w:w="1735"/>
        <w:gridCol w:w="618"/>
        <w:gridCol w:w="1720"/>
        <w:gridCol w:w="287"/>
        <w:gridCol w:w="312"/>
        <w:gridCol w:w="1319"/>
        <w:gridCol w:w="958"/>
      </w:tblGrid>
      <w:tr w:rsidR="002F36F4" w:rsidRPr="005464F2" w14:paraId="7DDC941A" w14:textId="77777777" w:rsidTr="002B5A7E">
        <w:trPr>
          <w:trHeight w:val="391"/>
          <w:jc w:val="center"/>
        </w:trPr>
        <w:tc>
          <w:tcPr>
            <w:tcW w:w="5000" w:type="pct"/>
            <w:gridSpan w:val="8"/>
          </w:tcPr>
          <w:p w14:paraId="57B96174" w14:textId="77777777" w:rsidR="002F36F4" w:rsidRPr="005464F2" w:rsidRDefault="002F36F4" w:rsidP="002B5A7E">
            <w:pPr>
              <w:snapToGrid w:val="0"/>
              <w:spacing w:after="60"/>
              <w:jc w:val="center"/>
              <w:rPr>
                <w:rFonts w:hAnsi="標楷體"/>
                <w:b/>
                <w:sz w:val="32"/>
                <w:u w:val="single"/>
              </w:rPr>
            </w:pPr>
            <w:r w:rsidRPr="005464F2">
              <w:rPr>
                <w:rFonts w:hAnsi="標楷體"/>
                <w:b/>
                <w:sz w:val="32"/>
                <w:u w:val="single"/>
              </w:rPr>
              <w:lastRenderedPageBreak/>
              <w:t>桃園市軌道建設發展基金</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tc>
      </w:tr>
      <w:tr w:rsidR="002F36F4" w:rsidRPr="005464F2" w14:paraId="2ECA19E8" w14:textId="77777777" w:rsidTr="002B5A7E">
        <w:tblPrEx>
          <w:jc w:val="left"/>
        </w:tblPrEx>
        <w:trPr>
          <w:trHeight w:val="284"/>
        </w:trPr>
        <w:tc>
          <w:tcPr>
            <w:tcW w:w="3787" w:type="pct"/>
            <w:gridSpan w:val="5"/>
            <w:tcBorders>
              <w:bottom w:val="single" w:sz="8" w:space="0" w:color="auto"/>
            </w:tcBorders>
          </w:tcPr>
          <w:p w14:paraId="122A980B" w14:textId="77777777" w:rsidR="002F36F4" w:rsidRPr="005464F2" w:rsidRDefault="002F36F4" w:rsidP="002B5A7E">
            <w:pPr>
              <w:tabs>
                <w:tab w:val="left" w:pos="3600"/>
                <w:tab w:val="left" w:pos="8520"/>
              </w:tabs>
              <w:snapToGrid w:val="0"/>
              <w:spacing w:after="180" w:line="300" w:lineRule="exact"/>
              <w:ind w:rightChars="-4" w:right="-6"/>
              <w:jc w:val="left"/>
              <w:rPr>
                <w:snapToGrid w:val="0"/>
                <w:kern w:val="0"/>
                <w:sz w:val="24"/>
                <w:szCs w:val="24"/>
              </w:rPr>
            </w:pPr>
            <w:r w:rsidRPr="005464F2">
              <w:rPr>
                <w:rFonts w:hAnsi="標楷體"/>
                <w:snapToGrid w:val="0"/>
                <w:kern w:val="0"/>
                <w:sz w:val="24"/>
                <w:szCs w:val="24"/>
              </w:rPr>
              <w:tab/>
            </w:r>
            <w:r w:rsidRPr="005464F2">
              <w:rPr>
                <w:rFonts w:hAnsi="標楷體" w:hint="eastAsia"/>
                <w:snapToGrid w:val="0"/>
                <w:kern w:val="0"/>
                <w:sz w:val="24"/>
                <w:szCs w:val="24"/>
              </w:rPr>
              <w:t>中華民國</w:t>
            </w:r>
            <w:r w:rsidRPr="005464F2">
              <w:rPr>
                <w:rFonts w:hAnsi="標楷體"/>
                <w:snapToGrid w:val="0"/>
                <w:kern w:val="0"/>
                <w:sz w:val="24"/>
                <w:szCs w:val="24"/>
              </w:rPr>
              <w:t>113</w:t>
            </w:r>
            <w:r w:rsidRPr="005464F2">
              <w:rPr>
                <w:rFonts w:hAnsi="標楷體" w:hint="eastAsia"/>
                <w:snapToGrid w:val="0"/>
                <w:kern w:val="0"/>
                <w:sz w:val="24"/>
                <w:szCs w:val="24"/>
              </w:rPr>
              <w:t>年12月31日</w:t>
            </w:r>
          </w:p>
        </w:tc>
        <w:tc>
          <w:tcPr>
            <w:tcW w:w="1213" w:type="pct"/>
            <w:gridSpan w:val="3"/>
            <w:tcBorders>
              <w:bottom w:val="single" w:sz="8" w:space="0" w:color="auto"/>
            </w:tcBorders>
            <w:vAlign w:val="bottom"/>
          </w:tcPr>
          <w:p w14:paraId="0717955F" w14:textId="77777777" w:rsidR="002F36F4" w:rsidRPr="005464F2" w:rsidRDefault="002F36F4" w:rsidP="002B5A7E">
            <w:pPr>
              <w:widowControl/>
              <w:snapToGrid w:val="0"/>
              <w:spacing w:line="260" w:lineRule="exact"/>
              <w:rPr>
                <w:rFonts w:hAnsi="標楷體" w:cs="新細明體"/>
                <w:snapToGrid w:val="0"/>
                <w:kern w:val="0"/>
                <w:sz w:val="24"/>
                <w:szCs w:val="24"/>
              </w:rPr>
            </w:pPr>
            <w:r w:rsidRPr="005464F2">
              <w:rPr>
                <w:rFonts w:hAnsi="標楷體" w:cs="新細明體" w:hint="eastAsia"/>
                <w:snapToGrid w:val="0"/>
                <w:kern w:val="0"/>
                <w:sz w:val="24"/>
                <w:szCs w:val="24"/>
              </w:rPr>
              <w:t>單位：新臺幣元</w:t>
            </w:r>
          </w:p>
        </w:tc>
      </w:tr>
      <w:tr w:rsidR="002F36F4" w:rsidRPr="005464F2" w14:paraId="0366951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1"/>
          <w:jc w:val="center"/>
        </w:trPr>
        <w:tc>
          <w:tcPr>
            <w:tcW w:w="1517" w:type="pct"/>
            <w:vMerge w:val="restart"/>
            <w:tcBorders>
              <w:top w:val="single" w:sz="8" w:space="0" w:color="auto"/>
              <w:left w:val="nil"/>
              <w:bottom w:val="nil"/>
            </w:tcBorders>
            <w:vAlign w:val="center"/>
          </w:tcPr>
          <w:p w14:paraId="1A509C32" w14:textId="77777777" w:rsidR="002F36F4" w:rsidRPr="005464F2" w:rsidRDefault="002F36F4" w:rsidP="002B5A7E">
            <w:pPr>
              <w:ind w:left="113" w:right="113"/>
              <w:jc w:val="distribute"/>
              <w:rPr>
                <w:rFonts w:hAnsi="標楷體"/>
                <w:sz w:val="24"/>
                <w:szCs w:val="24"/>
              </w:rPr>
            </w:pPr>
            <w:r w:rsidRPr="005464F2">
              <w:rPr>
                <w:rFonts w:hAnsi="標楷體" w:hint="eastAsia"/>
                <w:sz w:val="24"/>
                <w:szCs w:val="24"/>
              </w:rPr>
              <w:t>科目</w:t>
            </w:r>
          </w:p>
        </w:tc>
        <w:tc>
          <w:tcPr>
            <w:tcW w:w="1223" w:type="pct"/>
            <w:gridSpan w:val="2"/>
            <w:tcBorders>
              <w:top w:val="single" w:sz="8" w:space="0" w:color="auto"/>
              <w:bottom w:val="nil"/>
            </w:tcBorders>
            <w:vAlign w:val="center"/>
          </w:tcPr>
          <w:p w14:paraId="2184E582" w14:textId="77777777" w:rsidR="002F36F4" w:rsidRPr="005464F2" w:rsidRDefault="002F36F4" w:rsidP="002B5A7E">
            <w:pPr>
              <w:jc w:val="distribute"/>
              <w:rPr>
                <w:rFonts w:hAnsi="標楷體"/>
                <w:sz w:val="24"/>
                <w:szCs w:val="24"/>
              </w:rPr>
            </w:pPr>
            <w:r w:rsidRPr="005464F2">
              <w:rPr>
                <w:rFonts w:hAnsi="標楷體"/>
                <w:sz w:val="24"/>
                <w:szCs w:val="24"/>
              </w:rPr>
              <w:t>113</w:t>
            </w:r>
            <w:r w:rsidRPr="005464F2">
              <w:rPr>
                <w:rFonts w:hAnsi="標楷體" w:hint="eastAsia"/>
                <w:sz w:val="24"/>
                <w:szCs w:val="24"/>
              </w:rPr>
              <w:t>年12月31日</w:t>
            </w:r>
          </w:p>
        </w:tc>
        <w:tc>
          <w:tcPr>
            <w:tcW w:w="1223" w:type="pct"/>
            <w:gridSpan w:val="3"/>
            <w:tcBorders>
              <w:top w:val="single" w:sz="8" w:space="0" w:color="auto"/>
              <w:bottom w:val="nil"/>
            </w:tcBorders>
            <w:vAlign w:val="center"/>
          </w:tcPr>
          <w:p w14:paraId="026580AD" w14:textId="77777777" w:rsidR="002F36F4" w:rsidRPr="005464F2" w:rsidRDefault="002F36F4" w:rsidP="002B5A7E">
            <w:pPr>
              <w:ind w:firstLineChars="27" w:firstLine="65"/>
              <w:jc w:val="distribute"/>
              <w:rPr>
                <w:rFonts w:hAnsi="標楷體"/>
                <w:sz w:val="24"/>
                <w:szCs w:val="24"/>
              </w:rPr>
            </w:pPr>
            <w:r w:rsidRPr="005464F2">
              <w:rPr>
                <w:rFonts w:hAnsi="標楷體"/>
                <w:sz w:val="24"/>
                <w:szCs w:val="24"/>
              </w:rPr>
              <w:t>112</w:t>
            </w:r>
            <w:r w:rsidRPr="005464F2">
              <w:rPr>
                <w:rFonts w:hAnsi="標楷體" w:hint="eastAsia"/>
                <w:sz w:val="24"/>
                <w:szCs w:val="24"/>
              </w:rPr>
              <w:t>年12月31日</w:t>
            </w:r>
          </w:p>
        </w:tc>
        <w:tc>
          <w:tcPr>
            <w:tcW w:w="1038" w:type="pct"/>
            <w:gridSpan w:val="2"/>
            <w:tcBorders>
              <w:top w:val="single" w:sz="8" w:space="0" w:color="auto"/>
              <w:bottom w:val="nil"/>
              <w:right w:val="nil"/>
            </w:tcBorders>
            <w:vAlign w:val="center"/>
          </w:tcPr>
          <w:p w14:paraId="0B06152A" w14:textId="77777777" w:rsidR="002F36F4" w:rsidRPr="005464F2" w:rsidRDefault="002F36F4" w:rsidP="002B5A7E">
            <w:pPr>
              <w:spacing w:line="240" w:lineRule="exact"/>
              <w:jc w:val="distribute"/>
              <w:rPr>
                <w:rFonts w:hAnsi="標楷體"/>
                <w:sz w:val="24"/>
                <w:szCs w:val="24"/>
              </w:rPr>
            </w:pPr>
            <w:r w:rsidRPr="005464F2">
              <w:rPr>
                <w:rFonts w:hAnsi="標楷體" w:hint="eastAsia"/>
                <w:sz w:val="24"/>
                <w:szCs w:val="24"/>
              </w:rPr>
              <w:t>比較增減</w:t>
            </w:r>
          </w:p>
        </w:tc>
      </w:tr>
      <w:tr w:rsidR="002F36F4" w:rsidRPr="005464F2" w14:paraId="24A79482"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1"/>
          <w:jc w:val="center"/>
        </w:trPr>
        <w:tc>
          <w:tcPr>
            <w:tcW w:w="1517" w:type="pct"/>
            <w:vMerge/>
            <w:tcBorders>
              <w:top w:val="nil"/>
              <w:left w:val="nil"/>
              <w:bottom w:val="single" w:sz="8" w:space="0" w:color="auto"/>
            </w:tcBorders>
            <w:vAlign w:val="center"/>
          </w:tcPr>
          <w:p w14:paraId="1172AA54" w14:textId="77777777" w:rsidR="002F36F4" w:rsidRPr="005464F2" w:rsidRDefault="002F36F4" w:rsidP="002B5A7E">
            <w:pPr>
              <w:ind w:left="113" w:right="113"/>
              <w:jc w:val="distribute"/>
              <w:rPr>
                <w:rFonts w:hAnsi="標楷體"/>
                <w:sz w:val="24"/>
                <w:szCs w:val="24"/>
              </w:rPr>
            </w:pPr>
          </w:p>
        </w:tc>
        <w:tc>
          <w:tcPr>
            <w:tcW w:w="893" w:type="pct"/>
            <w:tcBorders>
              <w:bottom w:val="single" w:sz="8" w:space="0" w:color="auto"/>
            </w:tcBorders>
            <w:vAlign w:val="center"/>
          </w:tcPr>
          <w:p w14:paraId="76FD2352" w14:textId="77777777" w:rsidR="002F36F4" w:rsidRPr="005464F2" w:rsidRDefault="002F36F4" w:rsidP="002B5A7E">
            <w:pPr>
              <w:ind w:left="113" w:right="113"/>
              <w:jc w:val="distribute"/>
              <w:rPr>
                <w:rFonts w:hAnsi="標楷體"/>
                <w:sz w:val="24"/>
                <w:szCs w:val="24"/>
              </w:rPr>
            </w:pPr>
            <w:r w:rsidRPr="005464F2">
              <w:rPr>
                <w:rFonts w:hAnsi="標楷體" w:hint="eastAsia"/>
                <w:sz w:val="24"/>
                <w:szCs w:val="24"/>
              </w:rPr>
              <w:t>金額</w:t>
            </w:r>
          </w:p>
        </w:tc>
        <w:tc>
          <w:tcPr>
            <w:tcW w:w="330" w:type="pct"/>
            <w:tcBorders>
              <w:bottom w:val="single" w:sz="8" w:space="0" w:color="auto"/>
            </w:tcBorders>
            <w:vAlign w:val="center"/>
          </w:tcPr>
          <w:p w14:paraId="6840ECAF" w14:textId="77777777" w:rsidR="002F36F4" w:rsidRPr="005464F2" w:rsidRDefault="002F36F4" w:rsidP="002B5A7E">
            <w:pPr>
              <w:ind w:left="113" w:right="113"/>
              <w:jc w:val="distribute"/>
              <w:rPr>
                <w:rFonts w:hAnsi="標楷體"/>
                <w:sz w:val="24"/>
                <w:szCs w:val="24"/>
              </w:rPr>
            </w:pPr>
            <w:r w:rsidRPr="005464F2">
              <w:rPr>
                <w:rFonts w:hAnsi="標楷體" w:hint="eastAsia"/>
                <w:sz w:val="24"/>
                <w:szCs w:val="24"/>
              </w:rPr>
              <w:t>％</w:t>
            </w:r>
          </w:p>
        </w:tc>
        <w:tc>
          <w:tcPr>
            <w:tcW w:w="885" w:type="pct"/>
            <w:tcBorders>
              <w:bottom w:val="single" w:sz="8" w:space="0" w:color="auto"/>
            </w:tcBorders>
            <w:vAlign w:val="center"/>
          </w:tcPr>
          <w:p w14:paraId="1DC4E4FF" w14:textId="77777777" w:rsidR="002F36F4" w:rsidRPr="005464F2" w:rsidRDefault="002F36F4" w:rsidP="002B5A7E">
            <w:pPr>
              <w:ind w:left="113" w:right="113"/>
              <w:jc w:val="distribute"/>
              <w:rPr>
                <w:rFonts w:hAnsi="標楷體"/>
                <w:sz w:val="24"/>
                <w:szCs w:val="24"/>
              </w:rPr>
            </w:pPr>
            <w:r w:rsidRPr="005464F2">
              <w:rPr>
                <w:rFonts w:hAnsi="標楷體" w:hint="eastAsia"/>
                <w:sz w:val="24"/>
                <w:szCs w:val="24"/>
              </w:rPr>
              <w:t>金額</w:t>
            </w:r>
          </w:p>
        </w:tc>
        <w:tc>
          <w:tcPr>
            <w:tcW w:w="337" w:type="pct"/>
            <w:gridSpan w:val="2"/>
            <w:tcBorders>
              <w:bottom w:val="single" w:sz="8" w:space="0" w:color="auto"/>
            </w:tcBorders>
            <w:vAlign w:val="center"/>
          </w:tcPr>
          <w:p w14:paraId="2591C1F0" w14:textId="77777777" w:rsidR="002F36F4" w:rsidRPr="005464F2" w:rsidRDefault="002F36F4" w:rsidP="002B5A7E">
            <w:pPr>
              <w:ind w:left="113" w:right="113"/>
              <w:jc w:val="distribute"/>
              <w:rPr>
                <w:rFonts w:hAnsi="標楷體"/>
                <w:sz w:val="24"/>
                <w:szCs w:val="24"/>
              </w:rPr>
            </w:pPr>
            <w:r w:rsidRPr="005464F2">
              <w:rPr>
                <w:rFonts w:hAnsi="標楷體" w:hint="eastAsia"/>
                <w:sz w:val="24"/>
                <w:szCs w:val="24"/>
              </w:rPr>
              <w:t>％</w:t>
            </w:r>
          </w:p>
        </w:tc>
        <w:tc>
          <w:tcPr>
            <w:tcW w:w="681" w:type="pct"/>
            <w:tcBorders>
              <w:bottom w:val="single" w:sz="8" w:space="0" w:color="auto"/>
            </w:tcBorders>
            <w:vAlign w:val="center"/>
          </w:tcPr>
          <w:p w14:paraId="63C9C99C" w14:textId="77777777" w:rsidR="002F36F4" w:rsidRPr="005464F2" w:rsidRDefault="002F36F4" w:rsidP="002B5A7E">
            <w:pPr>
              <w:ind w:left="113" w:right="113"/>
              <w:jc w:val="distribute"/>
              <w:rPr>
                <w:rFonts w:hAnsi="標楷體"/>
                <w:sz w:val="24"/>
                <w:szCs w:val="24"/>
              </w:rPr>
            </w:pPr>
            <w:r w:rsidRPr="005464F2">
              <w:rPr>
                <w:rFonts w:hAnsi="標楷體" w:hint="eastAsia"/>
                <w:sz w:val="24"/>
                <w:szCs w:val="24"/>
              </w:rPr>
              <w:t>金額</w:t>
            </w:r>
          </w:p>
        </w:tc>
        <w:tc>
          <w:tcPr>
            <w:tcW w:w="357" w:type="pct"/>
            <w:tcBorders>
              <w:bottom w:val="single" w:sz="8" w:space="0" w:color="auto"/>
              <w:right w:val="nil"/>
            </w:tcBorders>
            <w:vAlign w:val="center"/>
          </w:tcPr>
          <w:p w14:paraId="4F485311" w14:textId="77777777" w:rsidR="002F36F4" w:rsidRPr="005464F2" w:rsidRDefault="002F36F4" w:rsidP="002B5A7E">
            <w:pPr>
              <w:ind w:left="113" w:right="113"/>
              <w:jc w:val="distribute"/>
              <w:rPr>
                <w:rFonts w:hAnsi="標楷體"/>
                <w:sz w:val="24"/>
                <w:szCs w:val="24"/>
              </w:rPr>
            </w:pPr>
            <w:r w:rsidRPr="005464F2">
              <w:rPr>
                <w:rFonts w:hAnsi="標楷體" w:hint="eastAsia"/>
                <w:sz w:val="24"/>
                <w:szCs w:val="24"/>
              </w:rPr>
              <w:t>％</w:t>
            </w:r>
          </w:p>
        </w:tc>
      </w:tr>
      <w:tr w:rsidR="002F36F4" w:rsidRPr="005464F2" w14:paraId="61167797"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4BF91731" w14:textId="77777777" w:rsidR="002F36F4" w:rsidRPr="005464F2" w:rsidRDefault="002F36F4" w:rsidP="002B5A7E">
            <w:pPr>
              <w:jc w:val="distribute"/>
              <w:rPr>
                <w:rFonts w:hAnsi="標楷體"/>
                <w:kern w:val="0"/>
                <w:sz w:val="22"/>
              </w:rPr>
            </w:pPr>
            <w:r w:rsidRPr="005464F2">
              <w:rPr>
                <w:rFonts w:hAnsi="標楷體"/>
                <w:b/>
                <w:kern w:val="0"/>
                <w:sz w:val="22"/>
              </w:rPr>
              <w:t>資產</w:t>
            </w:r>
          </w:p>
        </w:tc>
        <w:tc>
          <w:tcPr>
            <w:tcW w:w="893" w:type="pct"/>
            <w:tcBorders>
              <w:top w:val="nil"/>
              <w:bottom w:val="nil"/>
            </w:tcBorders>
            <w:vAlign w:val="center"/>
          </w:tcPr>
          <w:p w14:paraId="2DFB9615"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58,596,168,999</w:t>
            </w:r>
          </w:p>
        </w:tc>
        <w:tc>
          <w:tcPr>
            <w:tcW w:w="330" w:type="pct"/>
            <w:tcBorders>
              <w:top w:val="nil"/>
              <w:bottom w:val="nil"/>
            </w:tcBorders>
            <w:vAlign w:val="center"/>
          </w:tcPr>
          <w:p w14:paraId="27B970F5"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100.00</w:t>
            </w:r>
          </w:p>
        </w:tc>
        <w:tc>
          <w:tcPr>
            <w:tcW w:w="885" w:type="pct"/>
            <w:tcBorders>
              <w:top w:val="nil"/>
              <w:bottom w:val="nil"/>
            </w:tcBorders>
            <w:vAlign w:val="center"/>
          </w:tcPr>
          <w:p w14:paraId="102F2BDE"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48,367,750,115</w:t>
            </w:r>
          </w:p>
        </w:tc>
        <w:tc>
          <w:tcPr>
            <w:tcW w:w="337" w:type="pct"/>
            <w:gridSpan w:val="2"/>
            <w:tcBorders>
              <w:top w:val="nil"/>
              <w:bottom w:val="nil"/>
            </w:tcBorders>
            <w:vAlign w:val="center"/>
          </w:tcPr>
          <w:p w14:paraId="7CB29459"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100.00</w:t>
            </w:r>
          </w:p>
        </w:tc>
        <w:tc>
          <w:tcPr>
            <w:tcW w:w="681" w:type="pct"/>
            <w:tcBorders>
              <w:top w:val="nil"/>
              <w:bottom w:val="nil"/>
            </w:tcBorders>
            <w:vAlign w:val="center"/>
          </w:tcPr>
          <w:p w14:paraId="69F21D14"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b/>
                <w:noProof/>
                <w:sz w:val="18"/>
                <w:szCs w:val="18"/>
              </w:rPr>
              <w:t>10,228,418,884</w:t>
            </w:r>
          </w:p>
        </w:tc>
        <w:tc>
          <w:tcPr>
            <w:tcW w:w="357" w:type="pct"/>
            <w:tcBorders>
              <w:top w:val="nil"/>
              <w:bottom w:val="nil"/>
              <w:right w:val="nil"/>
            </w:tcBorders>
            <w:vAlign w:val="center"/>
          </w:tcPr>
          <w:p w14:paraId="0852871F"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b/>
                <w:kern w:val="0"/>
                <w:sz w:val="18"/>
                <w:szCs w:val="18"/>
              </w:rPr>
              <w:t>21.15</w:t>
            </w:r>
          </w:p>
        </w:tc>
      </w:tr>
      <w:tr w:rsidR="002F36F4" w:rsidRPr="005464F2" w14:paraId="2925D6B7"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35F6D910" w14:textId="77777777" w:rsidR="002F36F4" w:rsidRPr="005464F2" w:rsidRDefault="002F36F4" w:rsidP="002B5A7E">
            <w:pPr>
              <w:ind w:leftChars="100" w:left="160"/>
              <w:jc w:val="distribute"/>
              <w:rPr>
                <w:rFonts w:hAnsi="標楷體"/>
                <w:kern w:val="0"/>
                <w:sz w:val="22"/>
              </w:rPr>
            </w:pPr>
            <w:r w:rsidRPr="005464F2">
              <w:rPr>
                <w:rFonts w:hAnsi="標楷體"/>
                <w:b/>
                <w:kern w:val="0"/>
                <w:sz w:val="22"/>
              </w:rPr>
              <w:t>流動資產</w:t>
            </w:r>
          </w:p>
        </w:tc>
        <w:tc>
          <w:tcPr>
            <w:tcW w:w="893" w:type="pct"/>
            <w:tcBorders>
              <w:top w:val="nil"/>
              <w:bottom w:val="nil"/>
            </w:tcBorders>
            <w:vAlign w:val="center"/>
          </w:tcPr>
          <w:p w14:paraId="59F2024B"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1,296,161,758</w:t>
            </w:r>
          </w:p>
        </w:tc>
        <w:tc>
          <w:tcPr>
            <w:tcW w:w="330" w:type="pct"/>
            <w:tcBorders>
              <w:top w:val="nil"/>
              <w:bottom w:val="nil"/>
            </w:tcBorders>
            <w:vAlign w:val="center"/>
          </w:tcPr>
          <w:p w14:paraId="344EDC07"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2.21</w:t>
            </w:r>
          </w:p>
        </w:tc>
        <w:tc>
          <w:tcPr>
            <w:tcW w:w="885" w:type="pct"/>
            <w:tcBorders>
              <w:top w:val="nil"/>
              <w:bottom w:val="nil"/>
            </w:tcBorders>
            <w:vAlign w:val="center"/>
          </w:tcPr>
          <w:p w14:paraId="505BB7C8"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1,820,110,581</w:t>
            </w:r>
          </w:p>
        </w:tc>
        <w:tc>
          <w:tcPr>
            <w:tcW w:w="337" w:type="pct"/>
            <w:gridSpan w:val="2"/>
            <w:tcBorders>
              <w:top w:val="nil"/>
              <w:bottom w:val="nil"/>
            </w:tcBorders>
            <w:vAlign w:val="center"/>
          </w:tcPr>
          <w:p w14:paraId="69A6592F"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3.76</w:t>
            </w:r>
          </w:p>
        </w:tc>
        <w:tc>
          <w:tcPr>
            <w:tcW w:w="681" w:type="pct"/>
            <w:tcBorders>
              <w:top w:val="nil"/>
              <w:bottom w:val="nil"/>
            </w:tcBorders>
            <w:vAlign w:val="center"/>
          </w:tcPr>
          <w:p w14:paraId="2DB83EA3"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b/>
                <w:noProof/>
                <w:sz w:val="18"/>
                <w:szCs w:val="18"/>
              </w:rPr>
              <w:t>- 523,948,823</w:t>
            </w:r>
          </w:p>
        </w:tc>
        <w:tc>
          <w:tcPr>
            <w:tcW w:w="357" w:type="pct"/>
            <w:tcBorders>
              <w:top w:val="nil"/>
              <w:bottom w:val="nil"/>
              <w:right w:val="nil"/>
            </w:tcBorders>
            <w:vAlign w:val="center"/>
          </w:tcPr>
          <w:p w14:paraId="1047AF89"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b/>
                <w:kern w:val="0"/>
                <w:sz w:val="18"/>
                <w:szCs w:val="18"/>
              </w:rPr>
              <w:t>- 28.79</w:t>
            </w:r>
          </w:p>
        </w:tc>
      </w:tr>
      <w:tr w:rsidR="002F36F4" w:rsidRPr="005464F2" w14:paraId="4ABF1133"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2BAAE9F2" w14:textId="77777777" w:rsidR="002F36F4" w:rsidRPr="005464F2" w:rsidRDefault="002F36F4" w:rsidP="002B5A7E">
            <w:pPr>
              <w:ind w:leftChars="200" w:left="320"/>
              <w:jc w:val="distribute"/>
              <w:rPr>
                <w:rFonts w:hAnsi="標楷體"/>
                <w:kern w:val="0"/>
                <w:sz w:val="22"/>
              </w:rPr>
            </w:pPr>
            <w:r w:rsidRPr="005464F2">
              <w:rPr>
                <w:rFonts w:hAnsi="標楷體"/>
                <w:kern w:val="0"/>
                <w:sz w:val="22"/>
              </w:rPr>
              <w:t>現金</w:t>
            </w:r>
          </w:p>
        </w:tc>
        <w:tc>
          <w:tcPr>
            <w:tcW w:w="893" w:type="pct"/>
            <w:tcBorders>
              <w:top w:val="nil"/>
              <w:bottom w:val="nil"/>
            </w:tcBorders>
            <w:vAlign w:val="center"/>
          </w:tcPr>
          <w:p w14:paraId="56DDBCFC"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958,355,080</w:t>
            </w:r>
          </w:p>
        </w:tc>
        <w:tc>
          <w:tcPr>
            <w:tcW w:w="330" w:type="pct"/>
            <w:tcBorders>
              <w:top w:val="nil"/>
              <w:bottom w:val="nil"/>
            </w:tcBorders>
            <w:vAlign w:val="center"/>
          </w:tcPr>
          <w:p w14:paraId="13A7E1BF"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1.64</w:t>
            </w:r>
          </w:p>
        </w:tc>
        <w:tc>
          <w:tcPr>
            <w:tcW w:w="885" w:type="pct"/>
            <w:tcBorders>
              <w:top w:val="nil"/>
              <w:bottom w:val="nil"/>
            </w:tcBorders>
            <w:vAlign w:val="center"/>
          </w:tcPr>
          <w:p w14:paraId="2A8C19D4"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1,383,433,633</w:t>
            </w:r>
          </w:p>
        </w:tc>
        <w:tc>
          <w:tcPr>
            <w:tcW w:w="337" w:type="pct"/>
            <w:gridSpan w:val="2"/>
            <w:tcBorders>
              <w:top w:val="nil"/>
              <w:bottom w:val="nil"/>
            </w:tcBorders>
            <w:vAlign w:val="center"/>
          </w:tcPr>
          <w:p w14:paraId="5BC7B1C1"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2.86</w:t>
            </w:r>
          </w:p>
        </w:tc>
        <w:tc>
          <w:tcPr>
            <w:tcW w:w="681" w:type="pct"/>
            <w:tcBorders>
              <w:top w:val="nil"/>
              <w:bottom w:val="nil"/>
            </w:tcBorders>
            <w:vAlign w:val="center"/>
          </w:tcPr>
          <w:p w14:paraId="16FB2DDB"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noProof/>
                <w:sz w:val="18"/>
                <w:szCs w:val="18"/>
              </w:rPr>
              <w:t>- 425,078,553</w:t>
            </w:r>
          </w:p>
        </w:tc>
        <w:tc>
          <w:tcPr>
            <w:tcW w:w="357" w:type="pct"/>
            <w:tcBorders>
              <w:top w:val="nil"/>
              <w:bottom w:val="nil"/>
              <w:right w:val="nil"/>
            </w:tcBorders>
            <w:vAlign w:val="center"/>
          </w:tcPr>
          <w:p w14:paraId="3D1ADDE3"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kern w:val="0"/>
                <w:sz w:val="18"/>
                <w:szCs w:val="18"/>
              </w:rPr>
              <w:t>- 30.73</w:t>
            </w:r>
          </w:p>
        </w:tc>
      </w:tr>
      <w:tr w:rsidR="002F36F4" w:rsidRPr="005464F2" w14:paraId="491E55A3"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1F03B329" w14:textId="77777777" w:rsidR="002F36F4" w:rsidRPr="005464F2" w:rsidRDefault="002F36F4" w:rsidP="002B5A7E">
            <w:pPr>
              <w:ind w:leftChars="200" w:left="320"/>
              <w:jc w:val="distribute"/>
              <w:rPr>
                <w:rFonts w:hAnsi="標楷體"/>
                <w:kern w:val="0"/>
                <w:sz w:val="22"/>
              </w:rPr>
            </w:pPr>
            <w:r w:rsidRPr="005464F2">
              <w:rPr>
                <w:rFonts w:hAnsi="標楷體"/>
                <w:kern w:val="0"/>
                <w:sz w:val="22"/>
              </w:rPr>
              <w:t>應收款項</w:t>
            </w:r>
          </w:p>
        </w:tc>
        <w:tc>
          <w:tcPr>
            <w:tcW w:w="893" w:type="pct"/>
            <w:tcBorders>
              <w:top w:val="nil"/>
              <w:bottom w:val="nil"/>
            </w:tcBorders>
            <w:vAlign w:val="center"/>
          </w:tcPr>
          <w:p w14:paraId="6BFCF95E"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72,810,333</w:t>
            </w:r>
          </w:p>
        </w:tc>
        <w:tc>
          <w:tcPr>
            <w:tcW w:w="330" w:type="pct"/>
            <w:tcBorders>
              <w:top w:val="nil"/>
              <w:bottom w:val="nil"/>
            </w:tcBorders>
            <w:vAlign w:val="center"/>
          </w:tcPr>
          <w:p w14:paraId="62F7844E"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0.12</w:t>
            </w:r>
          </w:p>
        </w:tc>
        <w:tc>
          <w:tcPr>
            <w:tcW w:w="885" w:type="pct"/>
            <w:tcBorders>
              <w:top w:val="nil"/>
              <w:bottom w:val="nil"/>
            </w:tcBorders>
            <w:vAlign w:val="center"/>
          </w:tcPr>
          <w:p w14:paraId="4C9B9999"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195,981,485</w:t>
            </w:r>
          </w:p>
        </w:tc>
        <w:tc>
          <w:tcPr>
            <w:tcW w:w="337" w:type="pct"/>
            <w:gridSpan w:val="2"/>
            <w:tcBorders>
              <w:top w:val="nil"/>
              <w:bottom w:val="nil"/>
            </w:tcBorders>
            <w:vAlign w:val="center"/>
          </w:tcPr>
          <w:p w14:paraId="086066B1"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0.41</w:t>
            </w:r>
          </w:p>
        </w:tc>
        <w:tc>
          <w:tcPr>
            <w:tcW w:w="681" w:type="pct"/>
            <w:tcBorders>
              <w:top w:val="nil"/>
              <w:bottom w:val="nil"/>
            </w:tcBorders>
            <w:vAlign w:val="center"/>
          </w:tcPr>
          <w:p w14:paraId="75503B30"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noProof/>
                <w:sz w:val="18"/>
                <w:szCs w:val="18"/>
              </w:rPr>
              <w:t>- 123,171,152</w:t>
            </w:r>
          </w:p>
        </w:tc>
        <w:tc>
          <w:tcPr>
            <w:tcW w:w="357" w:type="pct"/>
            <w:tcBorders>
              <w:top w:val="nil"/>
              <w:bottom w:val="nil"/>
              <w:right w:val="nil"/>
            </w:tcBorders>
            <w:vAlign w:val="center"/>
          </w:tcPr>
          <w:p w14:paraId="21FB84B2"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kern w:val="0"/>
                <w:sz w:val="18"/>
                <w:szCs w:val="18"/>
              </w:rPr>
              <w:t>- 62.85</w:t>
            </w:r>
          </w:p>
        </w:tc>
      </w:tr>
      <w:tr w:rsidR="002F36F4" w:rsidRPr="005464F2" w14:paraId="0699CF5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2BC8382A" w14:textId="77777777" w:rsidR="002F36F4" w:rsidRPr="005464F2" w:rsidRDefault="002F36F4" w:rsidP="002B5A7E">
            <w:pPr>
              <w:ind w:leftChars="200" w:left="320"/>
              <w:jc w:val="distribute"/>
              <w:rPr>
                <w:rFonts w:hAnsi="標楷體"/>
                <w:kern w:val="0"/>
                <w:sz w:val="22"/>
              </w:rPr>
            </w:pPr>
            <w:r w:rsidRPr="005464F2">
              <w:rPr>
                <w:rFonts w:hAnsi="標楷體"/>
                <w:kern w:val="0"/>
                <w:sz w:val="22"/>
              </w:rPr>
              <w:t>預付款項</w:t>
            </w:r>
          </w:p>
        </w:tc>
        <w:tc>
          <w:tcPr>
            <w:tcW w:w="893" w:type="pct"/>
            <w:tcBorders>
              <w:top w:val="nil"/>
              <w:bottom w:val="nil"/>
            </w:tcBorders>
            <w:vAlign w:val="center"/>
          </w:tcPr>
          <w:p w14:paraId="3B1F76F4"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264,996,345</w:t>
            </w:r>
          </w:p>
        </w:tc>
        <w:tc>
          <w:tcPr>
            <w:tcW w:w="330" w:type="pct"/>
            <w:tcBorders>
              <w:top w:val="nil"/>
              <w:bottom w:val="nil"/>
            </w:tcBorders>
            <w:vAlign w:val="center"/>
          </w:tcPr>
          <w:p w14:paraId="4123445C"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0.45</w:t>
            </w:r>
          </w:p>
        </w:tc>
        <w:tc>
          <w:tcPr>
            <w:tcW w:w="885" w:type="pct"/>
            <w:tcBorders>
              <w:top w:val="nil"/>
              <w:bottom w:val="nil"/>
            </w:tcBorders>
            <w:vAlign w:val="center"/>
          </w:tcPr>
          <w:p w14:paraId="01024F79"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240,695,463</w:t>
            </w:r>
          </w:p>
        </w:tc>
        <w:tc>
          <w:tcPr>
            <w:tcW w:w="337" w:type="pct"/>
            <w:gridSpan w:val="2"/>
            <w:tcBorders>
              <w:top w:val="nil"/>
              <w:bottom w:val="nil"/>
            </w:tcBorders>
            <w:vAlign w:val="center"/>
          </w:tcPr>
          <w:p w14:paraId="50AF8476"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0.50</w:t>
            </w:r>
          </w:p>
        </w:tc>
        <w:tc>
          <w:tcPr>
            <w:tcW w:w="681" w:type="pct"/>
            <w:tcBorders>
              <w:top w:val="nil"/>
              <w:bottom w:val="nil"/>
            </w:tcBorders>
            <w:vAlign w:val="center"/>
          </w:tcPr>
          <w:p w14:paraId="787982D9"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noProof/>
                <w:sz w:val="18"/>
                <w:szCs w:val="18"/>
              </w:rPr>
              <w:t>24,300,882</w:t>
            </w:r>
          </w:p>
        </w:tc>
        <w:tc>
          <w:tcPr>
            <w:tcW w:w="357" w:type="pct"/>
            <w:tcBorders>
              <w:top w:val="nil"/>
              <w:bottom w:val="nil"/>
              <w:right w:val="nil"/>
            </w:tcBorders>
            <w:vAlign w:val="center"/>
          </w:tcPr>
          <w:p w14:paraId="689DBE48"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kern w:val="0"/>
                <w:sz w:val="18"/>
                <w:szCs w:val="18"/>
              </w:rPr>
              <w:t>10.10</w:t>
            </w:r>
          </w:p>
        </w:tc>
      </w:tr>
      <w:tr w:rsidR="002F36F4" w:rsidRPr="005464F2" w14:paraId="007F5A5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55B2ECE7" w14:textId="77777777" w:rsidR="002F36F4" w:rsidRPr="005464F2" w:rsidRDefault="002F36F4" w:rsidP="002B5A7E">
            <w:pPr>
              <w:snapToGrid w:val="0"/>
              <w:ind w:leftChars="100" w:left="160"/>
              <w:jc w:val="distribute"/>
              <w:rPr>
                <w:rFonts w:hAnsi="標楷體"/>
                <w:b/>
                <w:kern w:val="0"/>
                <w:sz w:val="22"/>
              </w:rPr>
            </w:pPr>
            <w:r w:rsidRPr="005464F2">
              <w:rPr>
                <w:rFonts w:hAnsi="標楷體"/>
                <w:b/>
                <w:kern w:val="0"/>
                <w:sz w:val="22"/>
              </w:rPr>
              <w:t>投資、長期應收款、</w:t>
            </w:r>
          </w:p>
          <w:p w14:paraId="4C3746A3" w14:textId="77777777" w:rsidR="002F36F4" w:rsidRPr="005464F2" w:rsidRDefault="002F36F4" w:rsidP="002B5A7E">
            <w:pPr>
              <w:snapToGrid w:val="0"/>
              <w:ind w:leftChars="100" w:left="160"/>
              <w:jc w:val="distribute"/>
              <w:rPr>
                <w:rFonts w:hAnsi="標楷體"/>
                <w:kern w:val="0"/>
                <w:sz w:val="22"/>
              </w:rPr>
            </w:pPr>
            <w:r w:rsidRPr="005464F2">
              <w:rPr>
                <w:rFonts w:hAnsi="標楷體"/>
                <w:b/>
                <w:kern w:val="0"/>
                <w:sz w:val="22"/>
              </w:rPr>
              <w:t>貸墊款及準備金</w:t>
            </w:r>
          </w:p>
        </w:tc>
        <w:tc>
          <w:tcPr>
            <w:tcW w:w="893" w:type="pct"/>
            <w:tcBorders>
              <w:top w:val="nil"/>
              <w:bottom w:val="nil"/>
            </w:tcBorders>
            <w:vAlign w:val="center"/>
          </w:tcPr>
          <w:p w14:paraId="7F9DCA8E"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520,940,000</w:t>
            </w:r>
          </w:p>
        </w:tc>
        <w:tc>
          <w:tcPr>
            <w:tcW w:w="330" w:type="pct"/>
            <w:tcBorders>
              <w:top w:val="nil"/>
              <w:bottom w:val="nil"/>
            </w:tcBorders>
            <w:vAlign w:val="center"/>
          </w:tcPr>
          <w:p w14:paraId="6370A6A4"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0.89</w:t>
            </w:r>
          </w:p>
        </w:tc>
        <w:tc>
          <w:tcPr>
            <w:tcW w:w="885" w:type="pct"/>
            <w:tcBorders>
              <w:top w:val="nil"/>
              <w:bottom w:val="nil"/>
            </w:tcBorders>
            <w:vAlign w:val="center"/>
          </w:tcPr>
          <w:p w14:paraId="73B5C18F"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520,940,000</w:t>
            </w:r>
          </w:p>
        </w:tc>
        <w:tc>
          <w:tcPr>
            <w:tcW w:w="337" w:type="pct"/>
            <w:gridSpan w:val="2"/>
            <w:tcBorders>
              <w:top w:val="nil"/>
              <w:bottom w:val="nil"/>
            </w:tcBorders>
            <w:vAlign w:val="center"/>
          </w:tcPr>
          <w:p w14:paraId="1ECF7EF1"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1.08</w:t>
            </w:r>
          </w:p>
        </w:tc>
        <w:tc>
          <w:tcPr>
            <w:tcW w:w="681" w:type="pct"/>
            <w:tcBorders>
              <w:top w:val="nil"/>
              <w:bottom w:val="nil"/>
            </w:tcBorders>
            <w:vAlign w:val="center"/>
          </w:tcPr>
          <w:p w14:paraId="19459DEC"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b/>
                <w:noProof/>
                <w:sz w:val="18"/>
                <w:szCs w:val="18"/>
              </w:rPr>
              <w:t>－</w:t>
            </w:r>
          </w:p>
        </w:tc>
        <w:tc>
          <w:tcPr>
            <w:tcW w:w="357" w:type="pct"/>
            <w:tcBorders>
              <w:top w:val="nil"/>
              <w:bottom w:val="nil"/>
              <w:right w:val="nil"/>
            </w:tcBorders>
            <w:vAlign w:val="center"/>
          </w:tcPr>
          <w:p w14:paraId="1EC82D52"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b/>
                <w:kern w:val="0"/>
                <w:sz w:val="18"/>
                <w:szCs w:val="18"/>
              </w:rPr>
              <w:t>－</w:t>
            </w:r>
          </w:p>
        </w:tc>
      </w:tr>
      <w:tr w:rsidR="002F36F4" w:rsidRPr="005464F2" w14:paraId="13A9F84C"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30B87965" w14:textId="77777777" w:rsidR="002F36F4" w:rsidRPr="005464F2" w:rsidRDefault="002F36F4" w:rsidP="002B5A7E">
            <w:pPr>
              <w:ind w:leftChars="200" w:left="320"/>
              <w:jc w:val="distribute"/>
              <w:rPr>
                <w:rFonts w:hAnsi="標楷體"/>
                <w:kern w:val="0"/>
                <w:sz w:val="22"/>
              </w:rPr>
            </w:pPr>
            <w:r w:rsidRPr="005464F2">
              <w:rPr>
                <w:rFonts w:hAnsi="標楷體"/>
                <w:kern w:val="0"/>
                <w:sz w:val="22"/>
              </w:rPr>
              <w:t>其他長期投資</w:t>
            </w:r>
          </w:p>
        </w:tc>
        <w:tc>
          <w:tcPr>
            <w:tcW w:w="893" w:type="pct"/>
            <w:tcBorders>
              <w:top w:val="nil"/>
              <w:bottom w:val="nil"/>
            </w:tcBorders>
            <w:vAlign w:val="center"/>
          </w:tcPr>
          <w:p w14:paraId="3015D25D"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93,380,000</w:t>
            </w:r>
          </w:p>
        </w:tc>
        <w:tc>
          <w:tcPr>
            <w:tcW w:w="330" w:type="pct"/>
            <w:tcBorders>
              <w:top w:val="nil"/>
              <w:bottom w:val="nil"/>
            </w:tcBorders>
            <w:vAlign w:val="center"/>
          </w:tcPr>
          <w:p w14:paraId="50340161"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0.16</w:t>
            </w:r>
          </w:p>
        </w:tc>
        <w:tc>
          <w:tcPr>
            <w:tcW w:w="885" w:type="pct"/>
            <w:tcBorders>
              <w:top w:val="nil"/>
              <w:bottom w:val="nil"/>
            </w:tcBorders>
            <w:vAlign w:val="center"/>
          </w:tcPr>
          <w:p w14:paraId="7625C249"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93,380,000</w:t>
            </w:r>
          </w:p>
        </w:tc>
        <w:tc>
          <w:tcPr>
            <w:tcW w:w="337" w:type="pct"/>
            <w:gridSpan w:val="2"/>
            <w:tcBorders>
              <w:top w:val="nil"/>
              <w:bottom w:val="nil"/>
            </w:tcBorders>
            <w:vAlign w:val="center"/>
          </w:tcPr>
          <w:p w14:paraId="219B5D29"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0.19</w:t>
            </w:r>
          </w:p>
        </w:tc>
        <w:tc>
          <w:tcPr>
            <w:tcW w:w="681" w:type="pct"/>
            <w:tcBorders>
              <w:top w:val="nil"/>
              <w:bottom w:val="nil"/>
            </w:tcBorders>
            <w:vAlign w:val="center"/>
          </w:tcPr>
          <w:p w14:paraId="6051C46F"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noProof/>
                <w:sz w:val="18"/>
                <w:szCs w:val="18"/>
              </w:rPr>
              <w:t>－</w:t>
            </w:r>
          </w:p>
        </w:tc>
        <w:tc>
          <w:tcPr>
            <w:tcW w:w="357" w:type="pct"/>
            <w:tcBorders>
              <w:top w:val="nil"/>
              <w:bottom w:val="nil"/>
              <w:right w:val="nil"/>
            </w:tcBorders>
            <w:vAlign w:val="center"/>
          </w:tcPr>
          <w:p w14:paraId="3BE9CEA9"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kern w:val="0"/>
                <w:sz w:val="18"/>
                <w:szCs w:val="18"/>
              </w:rPr>
              <w:t>－</w:t>
            </w:r>
          </w:p>
        </w:tc>
      </w:tr>
      <w:tr w:rsidR="002F36F4" w:rsidRPr="005464F2" w14:paraId="69292CA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7AA73959" w14:textId="77777777" w:rsidR="002F36F4" w:rsidRPr="005464F2" w:rsidRDefault="002F36F4" w:rsidP="002B5A7E">
            <w:pPr>
              <w:ind w:leftChars="200" w:left="320"/>
              <w:jc w:val="distribute"/>
              <w:rPr>
                <w:rFonts w:hAnsi="標楷體"/>
                <w:kern w:val="0"/>
                <w:sz w:val="22"/>
              </w:rPr>
            </w:pPr>
            <w:r w:rsidRPr="005464F2">
              <w:rPr>
                <w:rFonts w:hAnsi="標楷體"/>
                <w:kern w:val="0"/>
                <w:sz w:val="22"/>
              </w:rPr>
              <w:t>長期墊款</w:t>
            </w:r>
          </w:p>
        </w:tc>
        <w:tc>
          <w:tcPr>
            <w:tcW w:w="893" w:type="pct"/>
            <w:tcBorders>
              <w:top w:val="nil"/>
              <w:bottom w:val="nil"/>
            </w:tcBorders>
            <w:vAlign w:val="center"/>
          </w:tcPr>
          <w:p w14:paraId="7C4FFEF1"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427,560,000</w:t>
            </w:r>
          </w:p>
        </w:tc>
        <w:tc>
          <w:tcPr>
            <w:tcW w:w="330" w:type="pct"/>
            <w:tcBorders>
              <w:top w:val="nil"/>
              <w:bottom w:val="nil"/>
            </w:tcBorders>
            <w:vAlign w:val="center"/>
          </w:tcPr>
          <w:p w14:paraId="23F46E3F"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0.73</w:t>
            </w:r>
          </w:p>
        </w:tc>
        <w:tc>
          <w:tcPr>
            <w:tcW w:w="885" w:type="pct"/>
            <w:tcBorders>
              <w:top w:val="nil"/>
              <w:bottom w:val="nil"/>
            </w:tcBorders>
            <w:vAlign w:val="center"/>
          </w:tcPr>
          <w:p w14:paraId="733622C0"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427,560,000</w:t>
            </w:r>
          </w:p>
        </w:tc>
        <w:tc>
          <w:tcPr>
            <w:tcW w:w="337" w:type="pct"/>
            <w:gridSpan w:val="2"/>
            <w:tcBorders>
              <w:top w:val="nil"/>
              <w:bottom w:val="nil"/>
            </w:tcBorders>
            <w:vAlign w:val="center"/>
          </w:tcPr>
          <w:p w14:paraId="7EE024F8"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0.88</w:t>
            </w:r>
          </w:p>
        </w:tc>
        <w:tc>
          <w:tcPr>
            <w:tcW w:w="681" w:type="pct"/>
            <w:tcBorders>
              <w:top w:val="nil"/>
              <w:bottom w:val="nil"/>
            </w:tcBorders>
            <w:vAlign w:val="center"/>
          </w:tcPr>
          <w:p w14:paraId="77F73CCB"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noProof/>
                <w:sz w:val="18"/>
                <w:szCs w:val="18"/>
              </w:rPr>
              <w:t>－</w:t>
            </w:r>
          </w:p>
        </w:tc>
        <w:tc>
          <w:tcPr>
            <w:tcW w:w="357" w:type="pct"/>
            <w:tcBorders>
              <w:top w:val="nil"/>
              <w:bottom w:val="nil"/>
              <w:right w:val="nil"/>
            </w:tcBorders>
            <w:vAlign w:val="center"/>
          </w:tcPr>
          <w:p w14:paraId="62E43DF1"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kern w:val="0"/>
                <w:sz w:val="18"/>
                <w:szCs w:val="18"/>
              </w:rPr>
              <w:t>－</w:t>
            </w:r>
          </w:p>
        </w:tc>
      </w:tr>
      <w:tr w:rsidR="002F36F4" w:rsidRPr="005464F2" w14:paraId="06E9FD12"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6BA3D8CA" w14:textId="77777777" w:rsidR="002F36F4" w:rsidRPr="005464F2" w:rsidRDefault="002F36F4" w:rsidP="002B5A7E">
            <w:pPr>
              <w:ind w:leftChars="100" w:left="160"/>
              <w:jc w:val="distribute"/>
              <w:rPr>
                <w:rFonts w:hAnsi="標楷體"/>
                <w:kern w:val="0"/>
                <w:sz w:val="22"/>
              </w:rPr>
            </w:pPr>
            <w:r w:rsidRPr="005464F2">
              <w:rPr>
                <w:rFonts w:hAnsi="標楷體"/>
                <w:b/>
                <w:kern w:val="0"/>
                <w:sz w:val="22"/>
              </w:rPr>
              <w:t>不動產、廠房及設備</w:t>
            </w:r>
          </w:p>
        </w:tc>
        <w:tc>
          <w:tcPr>
            <w:tcW w:w="893" w:type="pct"/>
            <w:tcBorders>
              <w:top w:val="nil"/>
              <w:bottom w:val="nil"/>
            </w:tcBorders>
            <w:vAlign w:val="center"/>
          </w:tcPr>
          <w:p w14:paraId="07C0A576"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55,528,302,773</w:t>
            </w:r>
          </w:p>
        </w:tc>
        <w:tc>
          <w:tcPr>
            <w:tcW w:w="330" w:type="pct"/>
            <w:tcBorders>
              <w:top w:val="nil"/>
              <w:bottom w:val="nil"/>
            </w:tcBorders>
            <w:vAlign w:val="center"/>
          </w:tcPr>
          <w:p w14:paraId="04985EE3"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94.76</w:t>
            </w:r>
          </w:p>
        </w:tc>
        <w:tc>
          <w:tcPr>
            <w:tcW w:w="885" w:type="pct"/>
            <w:tcBorders>
              <w:top w:val="nil"/>
              <w:bottom w:val="nil"/>
            </w:tcBorders>
            <w:vAlign w:val="center"/>
          </w:tcPr>
          <w:p w14:paraId="647CD4B9"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46,026,522,736</w:t>
            </w:r>
          </w:p>
        </w:tc>
        <w:tc>
          <w:tcPr>
            <w:tcW w:w="337" w:type="pct"/>
            <w:gridSpan w:val="2"/>
            <w:tcBorders>
              <w:top w:val="nil"/>
              <w:bottom w:val="nil"/>
            </w:tcBorders>
            <w:vAlign w:val="center"/>
          </w:tcPr>
          <w:p w14:paraId="23F9A822"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95.16</w:t>
            </w:r>
          </w:p>
        </w:tc>
        <w:tc>
          <w:tcPr>
            <w:tcW w:w="681" w:type="pct"/>
            <w:tcBorders>
              <w:top w:val="nil"/>
              <w:bottom w:val="nil"/>
            </w:tcBorders>
            <w:vAlign w:val="center"/>
          </w:tcPr>
          <w:p w14:paraId="3BB3DB8C"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b/>
                <w:noProof/>
                <w:sz w:val="18"/>
                <w:szCs w:val="18"/>
              </w:rPr>
              <w:t>9,501,780,037</w:t>
            </w:r>
          </w:p>
        </w:tc>
        <w:tc>
          <w:tcPr>
            <w:tcW w:w="357" w:type="pct"/>
            <w:tcBorders>
              <w:top w:val="nil"/>
              <w:bottom w:val="nil"/>
              <w:right w:val="nil"/>
            </w:tcBorders>
            <w:vAlign w:val="center"/>
          </w:tcPr>
          <w:p w14:paraId="7DFA505D"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b/>
                <w:kern w:val="0"/>
                <w:sz w:val="18"/>
                <w:szCs w:val="18"/>
              </w:rPr>
              <w:t>20.64</w:t>
            </w:r>
          </w:p>
        </w:tc>
      </w:tr>
      <w:tr w:rsidR="002F36F4" w:rsidRPr="005464F2" w14:paraId="2300386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599E43A0" w14:textId="77777777" w:rsidR="002F36F4" w:rsidRPr="005464F2" w:rsidRDefault="002F36F4" w:rsidP="002B5A7E">
            <w:pPr>
              <w:ind w:leftChars="200" w:left="320"/>
              <w:jc w:val="distribute"/>
              <w:rPr>
                <w:rFonts w:hAnsi="標楷體"/>
                <w:kern w:val="0"/>
                <w:sz w:val="22"/>
              </w:rPr>
            </w:pPr>
            <w:r w:rsidRPr="005464F2">
              <w:rPr>
                <w:rFonts w:hAnsi="標楷體"/>
                <w:kern w:val="0"/>
                <w:sz w:val="22"/>
              </w:rPr>
              <w:t>土地</w:t>
            </w:r>
          </w:p>
        </w:tc>
        <w:tc>
          <w:tcPr>
            <w:tcW w:w="893" w:type="pct"/>
            <w:tcBorders>
              <w:top w:val="nil"/>
              <w:bottom w:val="nil"/>
            </w:tcBorders>
            <w:vAlign w:val="center"/>
          </w:tcPr>
          <w:p w14:paraId="279531C9"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5,888,663,565</w:t>
            </w:r>
          </w:p>
        </w:tc>
        <w:tc>
          <w:tcPr>
            <w:tcW w:w="330" w:type="pct"/>
            <w:tcBorders>
              <w:top w:val="nil"/>
              <w:bottom w:val="nil"/>
            </w:tcBorders>
            <w:vAlign w:val="center"/>
          </w:tcPr>
          <w:p w14:paraId="21A3ABA3"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10.05</w:t>
            </w:r>
          </w:p>
        </w:tc>
        <w:tc>
          <w:tcPr>
            <w:tcW w:w="885" w:type="pct"/>
            <w:tcBorders>
              <w:top w:val="nil"/>
              <w:bottom w:val="nil"/>
            </w:tcBorders>
            <w:vAlign w:val="center"/>
          </w:tcPr>
          <w:p w14:paraId="1EFC47DC"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5,735,777,265</w:t>
            </w:r>
          </w:p>
        </w:tc>
        <w:tc>
          <w:tcPr>
            <w:tcW w:w="337" w:type="pct"/>
            <w:gridSpan w:val="2"/>
            <w:tcBorders>
              <w:top w:val="nil"/>
              <w:bottom w:val="nil"/>
            </w:tcBorders>
            <w:vAlign w:val="center"/>
          </w:tcPr>
          <w:p w14:paraId="4F5D8CE0"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11.86</w:t>
            </w:r>
          </w:p>
        </w:tc>
        <w:tc>
          <w:tcPr>
            <w:tcW w:w="681" w:type="pct"/>
            <w:tcBorders>
              <w:top w:val="nil"/>
              <w:bottom w:val="nil"/>
            </w:tcBorders>
            <w:vAlign w:val="center"/>
          </w:tcPr>
          <w:p w14:paraId="52F251EE"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noProof/>
                <w:sz w:val="18"/>
                <w:szCs w:val="18"/>
              </w:rPr>
              <w:t>152,886,300</w:t>
            </w:r>
          </w:p>
        </w:tc>
        <w:tc>
          <w:tcPr>
            <w:tcW w:w="357" w:type="pct"/>
            <w:tcBorders>
              <w:top w:val="nil"/>
              <w:bottom w:val="nil"/>
              <w:right w:val="nil"/>
            </w:tcBorders>
            <w:vAlign w:val="center"/>
          </w:tcPr>
          <w:p w14:paraId="353DE829"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kern w:val="0"/>
                <w:sz w:val="18"/>
                <w:szCs w:val="18"/>
              </w:rPr>
              <w:t>2.67</w:t>
            </w:r>
          </w:p>
        </w:tc>
      </w:tr>
      <w:tr w:rsidR="002F36F4" w:rsidRPr="005464F2" w14:paraId="5AF26D46"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5A8164AB" w14:textId="77777777" w:rsidR="002F36F4" w:rsidRPr="005464F2" w:rsidRDefault="002F36F4" w:rsidP="002B5A7E">
            <w:pPr>
              <w:ind w:leftChars="200" w:left="320"/>
              <w:jc w:val="distribute"/>
              <w:rPr>
                <w:rFonts w:hAnsi="標楷體"/>
                <w:kern w:val="0"/>
                <w:sz w:val="22"/>
              </w:rPr>
            </w:pPr>
            <w:r w:rsidRPr="005464F2">
              <w:rPr>
                <w:rFonts w:hAnsi="標楷體"/>
                <w:kern w:val="0"/>
                <w:sz w:val="22"/>
              </w:rPr>
              <w:t>機械及設備</w:t>
            </w:r>
          </w:p>
        </w:tc>
        <w:tc>
          <w:tcPr>
            <w:tcW w:w="893" w:type="pct"/>
            <w:tcBorders>
              <w:top w:val="nil"/>
              <w:bottom w:val="nil"/>
            </w:tcBorders>
            <w:vAlign w:val="center"/>
          </w:tcPr>
          <w:p w14:paraId="30FFE15E"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2,405,201</w:t>
            </w:r>
          </w:p>
        </w:tc>
        <w:tc>
          <w:tcPr>
            <w:tcW w:w="330" w:type="pct"/>
            <w:tcBorders>
              <w:top w:val="nil"/>
              <w:bottom w:val="nil"/>
            </w:tcBorders>
            <w:vAlign w:val="center"/>
          </w:tcPr>
          <w:p w14:paraId="6375A68B"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0.00</w:t>
            </w:r>
          </w:p>
        </w:tc>
        <w:tc>
          <w:tcPr>
            <w:tcW w:w="885" w:type="pct"/>
            <w:tcBorders>
              <w:top w:val="nil"/>
              <w:bottom w:val="nil"/>
            </w:tcBorders>
            <w:vAlign w:val="center"/>
          </w:tcPr>
          <w:p w14:paraId="338302B5"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2,119,627</w:t>
            </w:r>
          </w:p>
        </w:tc>
        <w:tc>
          <w:tcPr>
            <w:tcW w:w="337" w:type="pct"/>
            <w:gridSpan w:val="2"/>
            <w:tcBorders>
              <w:top w:val="nil"/>
              <w:bottom w:val="nil"/>
            </w:tcBorders>
            <w:vAlign w:val="center"/>
          </w:tcPr>
          <w:p w14:paraId="440B95EC"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0.00</w:t>
            </w:r>
          </w:p>
        </w:tc>
        <w:tc>
          <w:tcPr>
            <w:tcW w:w="681" w:type="pct"/>
            <w:tcBorders>
              <w:top w:val="nil"/>
              <w:bottom w:val="nil"/>
            </w:tcBorders>
            <w:vAlign w:val="center"/>
          </w:tcPr>
          <w:p w14:paraId="0B83531B"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noProof/>
                <w:sz w:val="18"/>
                <w:szCs w:val="18"/>
              </w:rPr>
              <w:t>285,574</w:t>
            </w:r>
          </w:p>
        </w:tc>
        <w:tc>
          <w:tcPr>
            <w:tcW w:w="357" w:type="pct"/>
            <w:tcBorders>
              <w:top w:val="nil"/>
              <w:bottom w:val="nil"/>
              <w:right w:val="nil"/>
            </w:tcBorders>
            <w:vAlign w:val="center"/>
          </w:tcPr>
          <w:p w14:paraId="4817FA84"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kern w:val="0"/>
                <w:sz w:val="18"/>
                <w:szCs w:val="18"/>
              </w:rPr>
              <w:t>13.47</w:t>
            </w:r>
          </w:p>
        </w:tc>
      </w:tr>
      <w:tr w:rsidR="002F36F4" w:rsidRPr="005464F2" w14:paraId="4139C6A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2156EFAC" w14:textId="77777777" w:rsidR="002F36F4" w:rsidRPr="005464F2" w:rsidRDefault="002F36F4" w:rsidP="002B5A7E">
            <w:pPr>
              <w:ind w:leftChars="200" w:left="320"/>
              <w:jc w:val="distribute"/>
              <w:rPr>
                <w:rFonts w:hAnsi="標楷體"/>
                <w:kern w:val="0"/>
                <w:sz w:val="22"/>
              </w:rPr>
            </w:pPr>
            <w:r w:rsidRPr="005464F2">
              <w:rPr>
                <w:rFonts w:hAnsi="標楷體"/>
                <w:kern w:val="0"/>
                <w:sz w:val="22"/>
              </w:rPr>
              <w:t>交通及運輸設備</w:t>
            </w:r>
          </w:p>
        </w:tc>
        <w:tc>
          <w:tcPr>
            <w:tcW w:w="893" w:type="pct"/>
            <w:tcBorders>
              <w:top w:val="nil"/>
              <w:bottom w:val="nil"/>
            </w:tcBorders>
            <w:vAlign w:val="center"/>
          </w:tcPr>
          <w:p w14:paraId="1F3559C6"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1,307,205</w:t>
            </w:r>
          </w:p>
        </w:tc>
        <w:tc>
          <w:tcPr>
            <w:tcW w:w="330" w:type="pct"/>
            <w:tcBorders>
              <w:top w:val="nil"/>
              <w:bottom w:val="nil"/>
            </w:tcBorders>
            <w:vAlign w:val="center"/>
          </w:tcPr>
          <w:p w14:paraId="5CC1D4EC"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0.00</w:t>
            </w:r>
          </w:p>
        </w:tc>
        <w:tc>
          <w:tcPr>
            <w:tcW w:w="885" w:type="pct"/>
            <w:tcBorders>
              <w:top w:val="nil"/>
              <w:bottom w:val="nil"/>
            </w:tcBorders>
            <w:vAlign w:val="center"/>
          </w:tcPr>
          <w:p w14:paraId="13125354"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1,764,881</w:t>
            </w:r>
          </w:p>
        </w:tc>
        <w:tc>
          <w:tcPr>
            <w:tcW w:w="337" w:type="pct"/>
            <w:gridSpan w:val="2"/>
            <w:tcBorders>
              <w:top w:val="nil"/>
              <w:bottom w:val="nil"/>
            </w:tcBorders>
            <w:vAlign w:val="center"/>
          </w:tcPr>
          <w:p w14:paraId="41137F14"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0.00</w:t>
            </w:r>
          </w:p>
        </w:tc>
        <w:tc>
          <w:tcPr>
            <w:tcW w:w="681" w:type="pct"/>
            <w:tcBorders>
              <w:top w:val="nil"/>
              <w:bottom w:val="nil"/>
            </w:tcBorders>
            <w:vAlign w:val="center"/>
          </w:tcPr>
          <w:p w14:paraId="23FEF9A2"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noProof/>
                <w:sz w:val="18"/>
                <w:szCs w:val="18"/>
              </w:rPr>
              <w:t>- 457,676</w:t>
            </w:r>
          </w:p>
        </w:tc>
        <w:tc>
          <w:tcPr>
            <w:tcW w:w="357" w:type="pct"/>
            <w:tcBorders>
              <w:top w:val="nil"/>
              <w:bottom w:val="nil"/>
              <w:right w:val="nil"/>
            </w:tcBorders>
            <w:vAlign w:val="center"/>
          </w:tcPr>
          <w:p w14:paraId="07BB8DC0"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kern w:val="0"/>
                <w:sz w:val="18"/>
                <w:szCs w:val="18"/>
              </w:rPr>
              <w:t>- 25.93</w:t>
            </w:r>
          </w:p>
        </w:tc>
      </w:tr>
      <w:tr w:rsidR="002F36F4" w:rsidRPr="005464F2" w14:paraId="073643C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6087E96F" w14:textId="77777777" w:rsidR="002F36F4" w:rsidRPr="005464F2" w:rsidRDefault="002F36F4" w:rsidP="002B5A7E">
            <w:pPr>
              <w:ind w:leftChars="200" w:left="320"/>
              <w:jc w:val="distribute"/>
              <w:rPr>
                <w:rFonts w:hAnsi="標楷體"/>
                <w:kern w:val="0"/>
                <w:sz w:val="22"/>
              </w:rPr>
            </w:pPr>
            <w:r w:rsidRPr="005464F2">
              <w:rPr>
                <w:rFonts w:hAnsi="標楷體"/>
                <w:kern w:val="0"/>
                <w:sz w:val="22"/>
              </w:rPr>
              <w:t>什項設備</w:t>
            </w:r>
          </w:p>
        </w:tc>
        <w:tc>
          <w:tcPr>
            <w:tcW w:w="893" w:type="pct"/>
            <w:tcBorders>
              <w:top w:val="nil"/>
              <w:bottom w:val="nil"/>
            </w:tcBorders>
            <w:vAlign w:val="center"/>
          </w:tcPr>
          <w:p w14:paraId="59133A90"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874,225</w:t>
            </w:r>
          </w:p>
        </w:tc>
        <w:tc>
          <w:tcPr>
            <w:tcW w:w="330" w:type="pct"/>
            <w:tcBorders>
              <w:top w:val="nil"/>
              <w:bottom w:val="nil"/>
            </w:tcBorders>
            <w:vAlign w:val="center"/>
          </w:tcPr>
          <w:p w14:paraId="51BA8E16"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0.00</w:t>
            </w:r>
          </w:p>
        </w:tc>
        <w:tc>
          <w:tcPr>
            <w:tcW w:w="885" w:type="pct"/>
            <w:tcBorders>
              <w:top w:val="nil"/>
              <w:bottom w:val="nil"/>
            </w:tcBorders>
            <w:vAlign w:val="center"/>
          </w:tcPr>
          <w:p w14:paraId="7CE9D1C8"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940,113</w:t>
            </w:r>
          </w:p>
        </w:tc>
        <w:tc>
          <w:tcPr>
            <w:tcW w:w="337" w:type="pct"/>
            <w:gridSpan w:val="2"/>
            <w:tcBorders>
              <w:top w:val="nil"/>
              <w:bottom w:val="nil"/>
            </w:tcBorders>
            <w:vAlign w:val="center"/>
          </w:tcPr>
          <w:p w14:paraId="3121E629"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0.00</w:t>
            </w:r>
          </w:p>
        </w:tc>
        <w:tc>
          <w:tcPr>
            <w:tcW w:w="681" w:type="pct"/>
            <w:tcBorders>
              <w:top w:val="nil"/>
              <w:bottom w:val="nil"/>
            </w:tcBorders>
            <w:vAlign w:val="center"/>
          </w:tcPr>
          <w:p w14:paraId="7C877A26"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noProof/>
                <w:sz w:val="18"/>
                <w:szCs w:val="18"/>
              </w:rPr>
              <w:t>- 65,888</w:t>
            </w:r>
          </w:p>
        </w:tc>
        <w:tc>
          <w:tcPr>
            <w:tcW w:w="357" w:type="pct"/>
            <w:tcBorders>
              <w:top w:val="nil"/>
              <w:bottom w:val="nil"/>
              <w:right w:val="nil"/>
            </w:tcBorders>
            <w:vAlign w:val="center"/>
          </w:tcPr>
          <w:p w14:paraId="7465FA0A"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kern w:val="0"/>
                <w:sz w:val="18"/>
                <w:szCs w:val="18"/>
              </w:rPr>
              <w:t>- 7.01</w:t>
            </w:r>
          </w:p>
        </w:tc>
      </w:tr>
      <w:tr w:rsidR="002F36F4" w:rsidRPr="005464F2" w14:paraId="107DB705"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47D1E8CD" w14:textId="77777777" w:rsidR="002F36F4" w:rsidRPr="005464F2" w:rsidRDefault="002F36F4" w:rsidP="002B5A7E">
            <w:pPr>
              <w:ind w:leftChars="200" w:left="320"/>
              <w:jc w:val="distribute"/>
              <w:rPr>
                <w:rFonts w:hAnsi="標楷體"/>
                <w:kern w:val="0"/>
                <w:sz w:val="22"/>
              </w:rPr>
            </w:pPr>
            <w:r w:rsidRPr="005464F2">
              <w:rPr>
                <w:rFonts w:hAnsi="標楷體"/>
                <w:kern w:val="0"/>
                <w:sz w:val="22"/>
              </w:rPr>
              <w:t>購建中固定資產</w:t>
            </w:r>
          </w:p>
        </w:tc>
        <w:tc>
          <w:tcPr>
            <w:tcW w:w="893" w:type="pct"/>
            <w:tcBorders>
              <w:top w:val="nil"/>
              <w:bottom w:val="nil"/>
            </w:tcBorders>
            <w:vAlign w:val="center"/>
          </w:tcPr>
          <w:p w14:paraId="5ADCE852"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49,635,052,577</w:t>
            </w:r>
          </w:p>
        </w:tc>
        <w:tc>
          <w:tcPr>
            <w:tcW w:w="330" w:type="pct"/>
            <w:tcBorders>
              <w:top w:val="nil"/>
              <w:bottom w:val="nil"/>
            </w:tcBorders>
            <w:vAlign w:val="center"/>
          </w:tcPr>
          <w:p w14:paraId="67C9888C"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84.71</w:t>
            </w:r>
          </w:p>
        </w:tc>
        <w:tc>
          <w:tcPr>
            <w:tcW w:w="885" w:type="pct"/>
            <w:tcBorders>
              <w:top w:val="nil"/>
              <w:bottom w:val="nil"/>
            </w:tcBorders>
            <w:vAlign w:val="center"/>
          </w:tcPr>
          <w:p w14:paraId="39885F3E"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40,285,920,850</w:t>
            </w:r>
          </w:p>
        </w:tc>
        <w:tc>
          <w:tcPr>
            <w:tcW w:w="337" w:type="pct"/>
            <w:gridSpan w:val="2"/>
            <w:tcBorders>
              <w:top w:val="nil"/>
              <w:bottom w:val="nil"/>
            </w:tcBorders>
            <w:vAlign w:val="center"/>
          </w:tcPr>
          <w:p w14:paraId="3FBA9515"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83.29</w:t>
            </w:r>
          </w:p>
        </w:tc>
        <w:tc>
          <w:tcPr>
            <w:tcW w:w="681" w:type="pct"/>
            <w:tcBorders>
              <w:top w:val="nil"/>
              <w:bottom w:val="nil"/>
            </w:tcBorders>
            <w:vAlign w:val="center"/>
          </w:tcPr>
          <w:p w14:paraId="73F60C02"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noProof/>
                <w:sz w:val="18"/>
                <w:szCs w:val="18"/>
              </w:rPr>
              <w:t>9,349,131,727</w:t>
            </w:r>
          </w:p>
        </w:tc>
        <w:tc>
          <w:tcPr>
            <w:tcW w:w="357" w:type="pct"/>
            <w:tcBorders>
              <w:top w:val="nil"/>
              <w:bottom w:val="nil"/>
              <w:right w:val="nil"/>
            </w:tcBorders>
            <w:vAlign w:val="center"/>
          </w:tcPr>
          <w:p w14:paraId="4137B092"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kern w:val="0"/>
                <w:sz w:val="18"/>
                <w:szCs w:val="18"/>
              </w:rPr>
              <w:t>23.21</w:t>
            </w:r>
          </w:p>
        </w:tc>
      </w:tr>
      <w:tr w:rsidR="002F36F4" w:rsidRPr="005464F2" w14:paraId="6743962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41E2F676" w14:textId="77777777" w:rsidR="002F36F4" w:rsidRPr="005464F2" w:rsidRDefault="002F36F4" w:rsidP="002B5A7E">
            <w:pPr>
              <w:ind w:leftChars="100" w:left="160"/>
              <w:jc w:val="distribute"/>
              <w:rPr>
                <w:rFonts w:hAnsi="標楷體"/>
                <w:kern w:val="0"/>
                <w:sz w:val="22"/>
              </w:rPr>
            </w:pPr>
            <w:r w:rsidRPr="005464F2">
              <w:rPr>
                <w:rFonts w:hAnsi="標楷體"/>
                <w:b/>
                <w:kern w:val="0"/>
                <w:sz w:val="22"/>
              </w:rPr>
              <w:t>無形資產</w:t>
            </w:r>
          </w:p>
        </w:tc>
        <w:tc>
          <w:tcPr>
            <w:tcW w:w="893" w:type="pct"/>
            <w:tcBorders>
              <w:top w:val="nil"/>
              <w:bottom w:val="nil"/>
            </w:tcBorders>
            <w:vAlign w:val="center"/>
          </w:tcPr>
          <w:p w14:paraId="3B15D6D2"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1,250,764,468</w:t>
            </w:r>
          </w:p>
        </w:tc>
        <w:tc>
          <w:tcPr>
            <w:tcW w:w="330" w:type="pct"/>
            <w:tcBorders>
              <w:top w:val="nil"/>
              <w:bottom w:val="nil"/>
            </w:tcBorders>
            <w:vAlign w:val="center"/>
          </w:tcPr>
          <w:p w14:paraId="4FDF1AD8"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2.13</w:t>
            </w:r>
          </w:p>
        </w:tc>
        <w:tc>
          <w:tcPr>
            <w:tcW w:w="885" w:type="pct"/>
            <w:tcBorders>
              <w:top w:val="nil"/>
              <w:bottom w:val="nil"/>
            </w:tcBorders>
            <w:vAlign w:val="center"/>
          </w:tcPr>
          <w:p w14:paraId="3D15A12B"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176,798</w:t>
            </w:r>
          </w:p>
        </w:tc>
        <w:tc>
          <w:tcPr>
            <w:tcW w:w="337" w:type="pct"/>
            <w:gridSpan w:val="2"/>
            <w:tcBorders>
              <w:top w:val="nil"/>
              <w:bottom w:val="nil"/>
            </w:tcBorders>
            <w:vAlign w:val="center"/>
          </w:tcPr>
          <w:p w14:paraId="01D4BA27"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0.00</w:t>
            </w:r>
          </w:p>
        </w:tc>
        <w:tc>
          <w:tcPr>
            <w:tcW w:w="681" w:type="pct"/>
            <w:tcBorders>
              <w:top w:val="nil"/>
              <w:bottom w:val="nil"/>
            </w:tcBorders>
            <w:vAlign w:val="center"/>
          </w:tcPr>
          <w:p w14:paraId="58F6213D"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b/>
                <w:noProof/>
                <w:sz w:val="18"/>
                <w:szCs w:val="18"/>
              </w:rPr>
              <w:t>1,250,587,670</w:t>
            </w:r>
          </w:p>
        </w:tc>
        <w:tc>
          <w:tcPr>
            <w:tcW w:w="357" w:type="pct"/>
            <w:tcBorders>
              <w:top w:val="nil"/>
              <w:bottom w:val="nil"/>
              <w:right w:val="nil"/>
            </w:tcBorders>
            <w:vAlign w:val="center"/>
          </w:tcPr>
          <w:p w14:paraId="75660E68"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b/>
                <w:kern w:val="0"/>
                <w:sz w:val="18"/>
                <w:szCs w:val="18"/>
              </w:rPr>
              <w:t>707,353.97</w:t>
            </w:r>
          </w:p>
        </w:tc>
      </w:tr>
      <w:tr w:rsidR="002F36F4" w:rsidRPr="005464F2" w14:paraId="15B956D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26E539DB" w14:textId="77777777" w:rsidR="002F36F4" w:rsidRPr="005464F2" w:rsidRDefault="002F36F4" w:rsidP="002B5A7E">
            <w:pPr>
              <w:ind w:leftChars="200" w:left="320"/>
              <w:jc w:val="distribute"/>
              <w:rPr>
                <w:rFonts w:hAnsi="標楷體"/>
                <w:kern w:val="0"/>
                <w:sz w:val="22"/>
              </w:rPr>
            </w:pPr>
            <w:r w:rsidRPr="005464F2">
              <w:rPr>
                <w:rFonts w:hAnsi="標楷體"/>
                <w:kern w:val="0"/>
                <w:sz w:val="22"/>
              </w:rPr>
              <w:t>無形資產</w:t>
            </w:r>
          </w:p>
        </w:tc>
        <w:tc>
          <w:tcPr>
            <w:tcW w:w="893" w:type="pct"/>
            <w:tcBorders>
              <w:top w:val="nil"/>
              <w:bottom w:val="nil"/>
            </w:tcBorders>
            <w:vAlign w:val="center"/>
          </w:tcPr>
          <w:p w14:paraId="42E9438D"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1,250,764,468</w:t>
            </w:r>
          </w:p>
        </w:tc>
        <w:tc>
          <w:tcPr>
            <w:tcW w:w="330" w:type="pct"/>
            <w:tcBorders>
              <w:top w:val="nil"/>
              <w:bottom w:val="nil"/>
            </w:tcBorders>
            <w:vAlign w:val="center"/>
          </w:tcPr>
          <w:p w14:paraId="09D14C85"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2.13</w:t>
            </w:r>
          </w:p>
        </w:tc>
        <w:tc>
          <w:tcPr>
            <w:tcW w:w="885" w:type="pct"/>
            <w:tcBorders>
              <w:top w:val="nil"/>
              <w:bottom w:val="nil"/>
            </w:tcBorders>
            <w:vAlign w:val="center"/>
          </w:tcPr>
          <w:p w14:paraId="3D714B0E"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176,798</w:t>
            </w:r>
          </w:p>
        </w:tc>
        <w:tc>
          <w:tcPr>
            <w:tcW w:w="337" w:type="pct"/>
            <w:gridSpan w:val="2"/>
            <w:tcBorders>
              <w:top w:val="nil"/>
              <w:bottom w:val="nil"/>
            </w:tcBorders>
            <w:vAlign w:val="center"/>
          </w:tcPr>
          <w:p w14:paraId="3E592F87"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0.00</w:t>
            </w:r>
          </w:p>
        </w:tc>
        <w:tc>
          <w:tcPr>
            <w:tcW w:w="681" w:type="pct"/>
            <w:tcBorders>
              <w:top w:val="nil"/>
              <w:bottom w:val="nil"/>
            </w:tcBorders>
            <w:vAlign w:val="center"/>
          </w:tcPr>
          <w:p w14:paraId="7E8126E8"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noProof/>
                <w:sz w:val="18"/>
                <w:szCs w:val="18"/>
              </w:rPr>
              <w:t>1,250,587,670</w:t>
            </w:r>
          </w:p>
        </w:tc>
        <w:tc>
          <w:tcPr>
            <w:tcW w:w="357" w:type="pct"/>
            <w:tcBorders>
              <w:top w:val="nil"/>
              <w:bottom w:val="nil"/>
              <w:right w:val="nil"/>
            </w:tcBorders>
            <w:vAlign w:val="center"/>
          </w:tcPr>
          <w:p w14:paraId="3BBE7C75"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kern w:val="0"/>
                <w:sz w:val="18"/>
                <w:szCs w:val="18"/>
              </w:rPr>
              <w:t>707,353.97</w:t>
            </w:r>
          </w:p>
        </w:tc>
      </w:tr>
      <w:tr w:rsidR="002F36F4" w:rsidRPr="005464F2" w14:paraId="224BD38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02446041" w14:textId="77777777" w:rsidR="002F36F4" w:rsidRPr="005464F2" w:rsidRDefault="002F36F4" w:rsidP="002B5A7E">
            <w:pPr>
              <w:jc w:val="distribute"/>
              <w:rPr>
                <w:rFonts w:hAnsi="標楷體"/>
                <w:kern w:val="0"/>
                <w:sz w:val="22"/>
              </w:rPr>
            </w:pPr>
            <w:r w:rsidRPr="005464F2">
              <w:rPr>
                <w:rFonts w:hAnsi="標楷體"/>
                <w:b/>
                <w:kern w:val="0"/>
                <w:sz w:val="22"/>
              </w:rPr>
              <w:t>合計</w:t>
            </w:r>
          </w:p>
        </w:tc>
        <w:tc>
          <w:tcPr>
            <w:tcW w:w="893" w:type="pct"/>
            <w:tcBorders>
              <w:top w:val="nil"/>
              <w:bottom w:val="nil"/>
            </w:tcBorders>
            <w:vAlign w:val="center"/>
          </w:tcPr>
          <w:p w14:paraId="142D464D"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58,596,168,999</w:t>
            </w:r>
          </w:p>
        </w:tc>
        <w:tc>
          <w:tcPr>
            <w:tcW w:w="330" w:type="pct"/>
            <w:tcBorders>
              <w:top w:val="nil"/>
              <w:bottom w:val="nil"/>
            </w:tcBorders>
            <w:vAlign w:val="center"/>
          </w:tcPr>
          <w:p w14:paraId="27EEC3A8"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100.00</w:t>
            </w:r>
          </w:p>
        </w:tc>
        <w:tc>
          <w:tcPr>
            <w:tcW w:w="885" w:type="pct"/>
            <w:tcBorders>
              <w:top w:val="nil"/>
              <w:bottom w:val="nil"/>
            </w:tcBorders>
            <w:vAlign w:val="center"/>
          </w:tcPr>
          <w:p w14:paraId="0DD4B9AF"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48,367,750,115</w:t>
            </w:r>
          </w:p>
        </w:tc>
        <w:tc>
          <w:tcPr>
            <w:tcW w:w="337" w:type="pct"/>
            <w:gridSpan w:val="2"/>
            <w:tcBorders>
              <w:top w:val="nil"/>
              <w:bottom w:val="nil"/>
            </w:tcBorders>
            <w:vAlign w:val="center"/>
          </w:tcPr>
          <w:p w14:paraId="34E42426"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100.00</w:t>
            </w:r>
          </w:p>
        </w:tc>
        <w:tc>
          <w:tcPr>
            <w:tcW w:w="681" w:type="pct"/>
            <w:tcBorders>
              <w:top w:val="nil"/>
              <w:bottom w:val="nil"/>
            </w:tcBorders>
            <w:vAlign w:val="center"/>
          </w:tcPr>
          <w:p w14:paraId="2F4B9AC6"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b/>
                <w:noProof/>
                <w:sz w:val="18"/>
                <w:szCs w:val="18"/>
              </w:rPr>
              <w:t>10,228,418,884</w:t>
            </w:r>
          </w:p>
        </w:tc>
        <w:tc>
          <w:tcPr>
            <w:tcW w:w="357" w:type="pct"/>
            <w:tcBorders>
              <w:top w:val="nil"/>
              <w:bottom w:val="nil"/>
              <w:right w:val="nil"/>
            </w:tcBorders>
            <w:vAlign w:val="center"/>
          </w:tcPr>
          <w:p w14:paraId="027D7706"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b/>
                <w:kern w:val="0"/>
                <w:sz w:val="18"/>
                <w:szCs w:val="18"/>
              </w:rPr>
              <w:t>21.15</w:t>
            </w:r>
          </w:p>
        </w:tc>
      </w:tr>
      <w:tr w:rsidR="002F36F4" w:rsidRPr="005464F2" w14:paraId="6E023A87"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51FEE4A5" w14:textId="77777777" w:rsidR="002F36F4" w:rsidRPr="005464F2" w:rsidRDefault="002F36F4" w:rsidP="002B5A7E">
            <w:pPr>
              <w:jc w:val="distribute"/>
              <w:rPr>
                <w:rFonts w:hAnsi="標楷體"/>
                <w:kern w:val="0"/>
                <w:sz w:val="22"/>
              </w:rPr>
            </w:pPr>
            <w:r w:rsidRPr="005464F2">
              <w:rPr>
                <w:rFonts w:hAnsi="標楷體"/>
                <w:b/>
                <w:kern w:val="0"/>
                <w:sz w:val="22"/>
              </w:rPr>
              <w:t>負債</w:t>
            </w:r>
          </w:p>
        </w:tc>
        <w:tc>
          <w:tcPr>
            <w:tcW w:w="893" w:type="pct"/>
            <w:tcBorders>
              <w:top w:val="nil"/>
              <w:bottom w:val="nil"/>
            </w:tcBorders>
            <w:vAlign w:val="center"/>
          </w:tcPr>
          <w:p w14:paraId="3A966F6C"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15,946,802,897</w:t>
            </w:r>
          </w:p>
        </w:tc>
        <w:tc>
          <w:tcPr>
            <w:tcW w:w="330" w:type="pct"/>
            <w:tcBorders>
              <w:top w:val="nil"/>
              <w:bottom w:val="nil"/>
            </w:tcBorders>
            <w:vAlign w:val="center"/>
          </w:tcPr>
          <w:p w14:paraId="383D6823"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27.21</w:t>
            </w:r>
          </w:p>
        </w:tc>
        <w:tc>
          <w:tcPr>
            <w:tcW w:w="885" w:type="pct"/>
            <w:tcBorders>
              <w:top w:val="nil"/>
              <w:bottom w:val="nil"/>
            </w:tcBorders>
            <w:vAlign w:val="center"/>
          </w:tcPr>
          <w:p w14:paraId="26D0E1C1"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12,857,862,413</w:t>
            </w:r>
          </w:p>
        </w:tc>
        <w:tc>
          <w:tcPr>
            <w:tcW w:w="337" w:type="pct"/>
            <w:gridSpan w:val="2"/>
            <w:tcBorders>
              <w:top w:val="nil"/>
              <w:bottom w:val="nil"/>
            </w:tcBorders>
            <w:vAlign w:val="center"/>
          </w:tcPr>
          <w:p w14:paraId="36717731"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26.58</w:t>
            </w:r>
          </w:p>
        </w:tc>
        <w:tc>
          <w:tcPr>
            <w:tcW w:w="681" w:type="pct"/>
            <w:tcBorders>
              <w:top w:val="nil"/>
              <w:bottom w:val="nil"/>
            </w:tcBorders>
            <w:vAlign w:val="center"/>
          </w:tcPr>
          <w:p w14:paraId="39F6509E"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b/>
                <w:noProof/>
                <w:sz w:val="18"/>
                <w:szCs w:val="18"/>
              </w:rPr>
              <w:t>3,088,940,484</w:t>
            </w:r>
          </w:p>
        </w:tc>
        <w:tc>
          <w:tcPr>
            <w:tcW w:w="357" w:type="pct"/>
            <w:tcBorders>
              <w:top w:val="nil"/>
              <w:bottom w:val="nil"/>
              <w:right w:val="nil"/>
            </w:tcBorders>
            <w:vAlign w:val="center"/>
          </w:tcPr>
          <w:p w14:paraId="397F919E"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b/>
                <w:kern w:val="0"/>
                <w:sz w:val="18"/>
                <w:szCs w:val="18"/>
              </w:rPr>
              <w:t>24.02</w:t>
            </w:r>
          </w:p>
        </w:tc>
      </w:tr>
      <w:tr w:rsidR="002F36F4" w:rsidRPr="005464F2" w14:paraId="7A5AFE1C"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668C4EF7" w14:textId="77777777" w:rsidR="002F36F4" w:rsidRPr="005464F2" w:rsidRDefault="002F36F4" w:rsidP="002B5A7E">
            <w:pPr>
              <w:ind w:leftChars="100" w:left="160"/>
              <w:jc w:val="distribute"/>
              <w:rPr>
                <w:rFonts w:hAnsi="標楷體"/>
                <w:kern w:val="0"/>
                <w:sz w:val="22"/>
              </w:rPr>
            </w:pPr>
            <w:r w:rsidRPr="005464F2">
              <w:rPr>
                <w:rFonts w:hAnsi="標楷體"/>
                <w:b/>
                <w:kern w:val="0"/>
                <w:sz w:val="22"/>
              </w:rPr>
              <w:t>流動負債</w:t>
            </w:r>
          </w:p>
        </w:tc>
        <w:tc>
          <w:tcPr>
            <w:tcW w:w="893" w:type="pct"/>
            <w:tcBorders>
              <w:top w:val="nil"/>
              <w:bottom w:val="nil"/>
            </w:tcBorders>
            <w:vAlign w:val="center"/>
          </w:tcPr>
          <w:p w14:paraId="2FBE58BC"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225,309,606</w:t>
            </w:r>
          </w:p>
        </w:tc>
        <w:tc>
          <w:tcPr>
            <w:tcW w:w="330" w:type="pct"/>
            <w:tcBorders>
              <w:top w:val="nil"/>
              <w:bottom w:val="nil"/>
            </w:tcBorders>
            <w:vAlign w:val="center"/>
          </w:tcPr>
          <w:p w14:paraId="345EF991"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0.38</w:t>
            </w:r>
          </w:p>
        </w:tc>
        <w:tc>
          <w:tcPr>
            <w:tcW w:w="885" w:type="pct"/>
            <w:tcBorders>
              <w:top w:val="nil"/>
              <w:bottom w:val="nil"/>
            </w:tcBorders>
            <w:vAlign w:val="center"/>
          </w:tcPr>
          <w:p w14:paraId="3A98FE47"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673,800,779</w:t>
            </w:r>
          </w:p>
        </w:tc>
        <w:tc>
          <w:tcPr>
            <w:tcW w:w="337" w:type="pct"/>
            <w:gridSpan w:val="2"/>
            <w:tcBorders>
              <w:top w:val="nil"/>
              <w:bottom w:val="nil"/>
            </w:tcBorders>
            <w:vAlign w:val="center"/>
          </w:tcPr>
          <w:p w14:paraId="1A5FB207"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1.39</w:t>
            </w:r>
          </w:p>
        </w:tc>
        <w:tc>
          <w:tcPr>
            <w:tcW w:w="681" w:type="pct"/>
            <w:tcBorders>
              <w:top w:val="nil"/>
              <w:bottom w:val="nil"/>
            </w:tcBorders>
            <w:vAlign w:val="center"/>
          </w:tcPr>
          <w:p w14:paraId="643D6DEA"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b/>
                <w:noProof/>
                <w:sz w:val="18"/>
                <w:szCs w:val="18"/>
              </w:rPr>
              <w:t>- 448,491,173</w:t>
            </w:r>
          </w:p>
        </w:tc>
        <w:tc>
          <w:tcPr>
            <w:tcW w:w="357" w:type="pct"/>
            <w:tcBorders>
              <w:top w:val="nil"/>
              <w:bottom w:val="nil"/>
              <w:right w:val="nil"/>
            </w:tcBorders>
            <w:vAlign w:val="center"/>
          </w:tcPr>
          <w:p w14:paraId="23AE8CC4"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b/>
                <w:kern w:val="0"/>
                <w:sz w:val="18"/>
                <w:szCs w:val="18"/>
              </w:rPr>
              <w:t>- 66.56</w:t>
            </w:r>
          </w:p>
        </w:tc>
      </w:tr>
      <w:tr w:rsidR="002F36F4" w:rsidRPr="005464F2" w14:paraId="41DC9A35"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jc w:val="center"/>
        </w:trPr>
        <w:tc>
          <w:tcPr>
            <w:tcW w:w="1517" w:type="pct"/>
            <w:tcBorders>
              <w:top w:val="nil"/>
              <w:left w:val="nil"/>
              <w:bottom w:val="nil"/>
            </w:tcBorders>
            <w:vAlign w:val="center"/>
          </w:tcPr>
          <w:p w14:paraId="0FD3803F" w14:textId="77777777" w:rsidR="002F36F4" w:rsidRPr="005464F2" w:rsidRDefault="002F36F4" w:rsidP="002B5A7E">
            <w:pPr>
              <w:ind w:leftChars="200" w:left="320"/>
              <w:jc w:val="distribute"/>
              <w:rPr>
                <w:rFonts w:hAnsi="標楷體"/>
                <w:kern w:val="0"/>
                <w:sz w:val="22"/>
              </w:rPr>
            </w:pPr>
            <w:r w:rsidRPr="005464F2">
              <w:rPr>
                <w:rFonts w:hAnsi="標楷體"/>
                <w:kern w:val="0"/>
                <w:sz w:val="22"/>
              </w:rPr>
              <w:t>應付款項</w:t>
            </w:r>
          </w:p>
        </w:tc>
        <w:tc>
          <w:tcPr>
            <w:tcW w:w="893" w:type="pct"/>
            <w:tcBorders>
              <w:top w:val="nil"/>
              <w:bottom w:val="nil"/>
            </w:tcBorders>
            <w:vAlign w:val="center"/>
          </w:tcPr>
          <w:p w14:paraId="3FEB9EF8"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225,309,606</w:t>
            </w:r>
          </w:p>
        </w:tc>
        <w:tc>
          <w:tcPr>
            <w:tcW w:w="330" w:type="pct"/>
            <w:tcBorders>
              <w:top w:val="nil"/>
              <w:bottom w:val="nil"/>
            </w:tcBorders>
            <w:vAlign w:val="center"/>
          </w:tcPr>
          <w:p w14:paraId="4D3E5EC5"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0.38</w:t>
            </w:r>
          </w:p>
        </w:tc>
        <w:tc>
          <w:tcPr>
            <w:tcW w:w="885" w:type="pct"/>
            <w:tcBorders>
              <w:top w:val="nil"/>
              <w:bottom w:val="nil"/>
            </w:tcBorders>
            <w:vAlign w:val="center"/>
          </w:tcPr>
          <w:p w14:paraId="6CC67AC3"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673,800,779</w:t>
            </w:r>
          </w:p>
        </w:tc>
        <w:tc>
          <w:tcPr>
            <w:tcW w:w="337" w:type="pct"/>
            <w:gridSpan w:val="2"/>
            <w:tcBorders>
              <w:top w:val="nil"/>
              <w:bottom w:val="nil"/>
            </w:tcBorders>
            <w:vAlign w:val="center"/>
          </w:tcPr>
          <w:p w14:paraId="15608AD2"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1.39</w:t>
            </w:r>
          </w:p>
        </w:tc>
        <w:tc>
          <w:tcPr>
            <w:tcW w:w="681" w:type="pct"/>
            <w:tcBorders>
              <w:top w:val="nil"/>
              <w:bottom w:val="nil"/>
            </w:tcBorders>
            <w:vAlign w:val="center"/>
          </w:tcPr>
          <w:p w14:paraId="33BA570F"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noProof/>
                <w:sz w:val="18"/>
                <w:szCs w:val="18"/>
              </w:rPr>
              <w:t>- 448,491,173</w:t>
            </w:r>
          </w:p>
        </w:tc>
        <w:tc>
          <w:tcPr>
            <w:tcW w:w="357" w:type="pct"/>
            <w:tcBorders>
              <w:top w:val="nil"/>
              <w:bottom w:val="nil"/>
              <w:right w:val="nil"/>
            </w:tcBorders>
            <w:vAlign w:val="center"/>
          </w:tcPr>
          <w:p w14:paraId="0EAA99D8"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kern w:val="0"/>
                <w:sz w:val="18"/>
                <w:szCs w:val="18"/>
              </w:rPr>
              <w:t>- 66.56</w:t>
            </w:r>
          </w:p>
        </w:tc>
      </w:tr>
      <w:tr w:rsidR="002F36F4" w:rsidRPr="005464F2" w14:paraId="29B94804" w14:textId="77777777" w:rsidTr="00A34D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1517" w:type="pct"/>
            <w:tcBorders>
              <w:top w:val="nil"/>
              <w:left w:val="nil"/>
              <w:bottom w:val="nil"/>
            </w:tcBorders>
            <w:vAlign w:val="center"/>
          </w:tcPr>
          <w:p w14:paraId="4714B992" w14:textId="77777777" w:rsidR="002F36F4" w:rsidRPr="005464F2" w:rsidRDefault="002F36F4" w:rsidP="002B5A7E">
            <w:pPr>
              <w:ind w:leftChars="100" w:left="160"/>
              <w:jc w:val="distribute"/>
              <w:rPr>
                <w:rFonts w:hAnsi="標楷體"/>
                <w:kern w:val="0"/>
                <w:sz w:val="22"/>
              </w:rPr>
            </w:pPr>
            <w:r w:rsidRPr="005464F2">
              <w:rPr>
                <w:rFonts w:hAnsi="標楷體"/>
                <w:b/>
                <w:kern w:val="0"/>
                <w:sz w:val="22"/>
              </w:rPr>
              <w:t>長期負債</w:t>
            </w:r>
          </w:p>
        </w:tc>
        <w:tc>
          <w:tcPr>
            <w:tcW w:w="893" w:type="pct"/>
            <w:tcBorders>
              <w:top w:val="nil"/>
              <w:bottom w:val="nil"/>
            </w:tcBorders>
            <w:vAlign w:val="center"/>
          </w:tcPr>
          <w:p w14:paraId="011FF979"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15,720,149,378</w:t>
            </w:r>
          </w:p>
        </w:tc>
        <w:tc>
          <w:tcPr>
            <w:tcW w:w="330" w:type="pct"/>
            <w:tcBorders>
              <w:top w:val="nil"/>
              <w:bottom w:val="nil"/>
            </w:tcBorders>
            <w:vAlign w:val="center"/>
          </w:tcPr>
          <w:p w14:paraId="42B24BDB"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26.83</w:t>
            </w:r>
          </w:p>
        </w:tc>
        <w:tc>
          <w:tcPr>
            <w:tcW w:w="885" w:type="pct"/>
            <w:tcBorders>
              <w:top w:val="nil"/>
              <w:bottom w:val="nil"/>
            </w:tcBorders>
            <w:vAlign w:val="center"/>
          </w:tcPr>
          <w:p w14:paraId="4D14F38A"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12,182,446,045</w:t>
            </w:r>
          </w:p>
        </w:tc>
        <w:tc>
          <w:tcPr>
            <w:tcW w:w="337" w:type="pct"/>
            <w:gridSpan w:val="2"/>
            <w:tcBorders>
              <w:top w:val="nil"/>
              <w:bottom w:val="nil"/>
            </w:tcBorders>
            <w:vAlign w:val="center"/>
          </w:tcPr>
          <w:p w14:paraId="37CFD86A"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25.19</w:t>
            </w:r>
          </w:p>
        </w:tc>
        <w:tc>
          <w:tcPr>
            <w:tcW w:w="681" w:type="pct"/>
            <w:tcBorders>
              <w:top w:val="nil"/>
              <w:bottom w:val="nil"/>
            </w:tcBorders>
            <w:vAlign w:val="center"/>
          </w:tcPr>
          <w:p w14:paraId="3BAE27D6"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b/>
                <w:noProof/>
                <w:sz w:val="18"/>
                <w:szCs w:val="18"/>
              </w:rPr>
              <w:t>3,537,703,333</w:t>
            </w:r>
          </w:p>
        </w:tc>
        <w:tc>
          <w:tcPr>
            <w:tcW w:w="357" w:type="pct"/>
            <w:tcBorders>
              <w:top w:val="nil"/>
              <w:bottom w:val="nil"/>
              <w:right w:val="nil"/>
            </w:tcBorders>
            <w:vAlign w:val="center"/>
          </w:tcPr>
          <w:p w14:paraId="233B019A"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b/>
                <w:kern w:val="0"/>
                <w:sz w:val="18"/>
                <w:szCs w:val="18"/>
              </w:rPr>
              <w:t>29.04</w:t>
            </w:r>
          </w:p>
        </w:tc>
      </w:tr>
      <w:tr w:rsidR="002F36F4" w:rsidRPr="005464F2" w14:paraId="5ABE8E76" w14:textId="77777777" w:rsidTr="00A34D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1517" w:type="pct"/>
            <w:tcBorders>
              <w:top w:val="nil"/>
              <w:left w:val="nil"/>
              <w:bottom w:val="nil"/>
            </w:tcBorders>
            <w:vAlign w:val="center"/>
          </w:tcPr>
          <w:p w14:paraId="440C777A" w14:textId="77777777" w:rsidR="002F36F4" w:rsidRPr="005464F2" w:rsidRDefault="002F36F4" w:rsidP="002B5A7E">
            <w:pPr>
              <w:ind w:leftChars="200" w:left="320"/>
              <w:jc w:val="distribute"/>
              <w:rPr>
                <w:rFonts w:hAnsi="標楷體"/>
                <w:kern w:val="0"/>
                <w:sz w:val="22"/>
              </w:rPr>
            </w:pPr>
            <w:r w:rsidRPr="005464F2">
              <w:rPr>
                <w:rFonts w:hAnsi="標楷體"/>
                <w:kern w:val="0"/>
                <w:sz w:val="22"/>
              </w:rPr>
              <w:t>長期債務</w:t>
            </w:r>
          </w:p>
        </w:tc>
        <w:tc>
          <w:tcPr>
            <w:tcW w:w="893" w:type="pct"/>
            <w:tcBorders>
              <w:top w:val="nil"/>
              <w:bottom w:val="nil"/>
            </w:tcBorders>
            <w:vAlign w:val="center"/>
          </w:tcPr>
          <w:p w14:paraId="2D505BBD"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15,720,149,378</w:t>
            </w:r>
          </w:p>
        </w:tc>
        <w:tc>
          <w:tcPr>
            <w:tcW w:w="330" w:type="pct"/>
            <w:tcBorders>
              <w:top w:val="nil"/>
              <w:bottom w:val="nil"/>
            </w:tcBorders>
            <w:vAlign w:val="center"/>
          </w:tcPr>
          <w:p w14:paraId="7EDC2205"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26.83</w:t>
            </w:r>
          </w:p>
        </w:tc>
        <w:tc>
          <w:tcPr>
            <w:tcW w:w="885" w:type="pct"/>
            <w:tcBorders>
              <w:top w:val="nil"/>
              <w:bottom w:val="nil"/>
            </w:tcBorders>
            <w:vAlign w:val="center"/>
          </w:tcPr>
          <w:p w14:paraId="5E121B24"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12,182,446,045</w:t>
            </w:r>
          </w:p>
        </w:tc>
        <w:tc>
          <w:tcPr>
            <w:tcW w:w="337" w:type="pct"/>
            <w:gridSpan w:val="2"/>
            <w:tcBorders>
              <w:top w:val="nil"/>
              <w:bottom w:val="nil"/>
            </w:tcBorders>
            <w:vAlign w:val="center"/>
          </w:tcPr>
          <w:p w14:paraId="77A821B2"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25.19</w:t>
            </w:r>
          </w:p>
        </w:tc>
        <w:tc>
          <w:tcPr>
            <w:tcW w:w="681" w:type="pct"/>
            <w:tcBorders>
              <w:top w:val="nil"/>
              <w:bottom w:val="nil"/>
            </w:tcBorders>
            <w:vAlign w:val="center"/>
          </w:tcPr>
          <w:p w14:paraId="08219FE8"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noProof/>
                <w:sz w:val="18"/>
                <w:szCs w:val="18"/>
              </w:rPr>
              <w:t>3,537,703,333</w:t>
            </w:r>
          </w:p>
        </w:tc>
        <w:tc>
          <w:tcPr>
            <w:tcW w:w="357" w:type="pct"/>
            <w:tcBorders>
              <w:top w:val="nil"/>
              <w:bottom w:val="nil"/>
              <w:right w:val="nil"/>
            </w:tcBorders>
            <w:vAlign w:val="center"/>
          </w:tcPr>
          <w:p w14:paraId="0D002CAD"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kern w:val="0"/>
                <w:sz w:val="18"/>
                <w:szCs w:val="18"/>
              </w:rPr>
              <w:t>29.04</w:t>
            </w:r>
          </w:p>
        </w:tc>
      </w:tr>
      <w:tr w:rsidR="002F36F4" w:rsidRPr="005464F2" w14:paraId="1E8A0C07" w14:textId="77777777" w:rsidTr="00A34D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1517" w:type="pct"/>
            <w:tcBorders>
              <w:top w:val="nil"/>
              <w:left w:val="nil"/>
              <w:bottom w:val="nil"/>
            </w:tcBorders>
            <w:vAlign w:val="center"/>
          </w:tcPr>
          <w:p w14:paraId="5B6C25C0" w14:textId="77777777" w:rsidR="002F36F4" w:rsidRPr="005464F2" w:rsidRDefault="002F36F4" w:rsidP="002B5A7E">
            <w:pPr>
              <w:ind w:leftChars="100" w:left="160"/>
              <w:jc w:val="distribute"/>
              <w:rPr>
                <w:rFonts w:hAnsi="標楷體"/>
                <w:kern w:val="0"/>
                <w:sz w:val="22"/>
              </w:rPr>
            </w:pPr>
            <w:r w:rsidRPr="005464F2">
              <w:rPr>
                <w:rFonts w:hAnsi="標楷體"/>
                <w:b/>
                <w:kern w:val="0"/>
                <w:sz w:val="22"/>
              </w:rPr>
              <w:t>其他負債</w:t>
            </w:r>
          </w:p>
        </w:tc>
        <w:tc>
          <w:tcPr>
            <w:tcW w:w="893" w:type="pct"/>
            <w:tcBorders>
              <w:top w:val="nil"/>
              <w:bottom w:val="nil"/>
            </w:tcBorders>
            <w:vAlign w:val="center"/>
          </w:tcPr>
          <w:p w14:paraId="5EF10B44"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1,343,913</w:t>
            </w:r>
          </w:p>
        </w:tc>
        <w:tc>
          <w:tcPr>
            <w:tcW w:w="330" w:type="pct"/>
            <w:tcBorders>
              <w:top w:val="nil"/>
              <w:bottom w:val="nil"/>
            </w:tcBorders>
            <w:vAlign w:val="center"/>
          </w:tcPr>
          <w:p w14:paraId="604A2BB5"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0.00</w:t>
            </w:r>
          </w:p>
        </w:tc>
        <w:tc>
          <w:tcPr>
            <w:tcW w:w="885" w:type="pct"/>
            <w:tcBorders>
              <w:top w:val="nil"/>
              <w:bottom w:val="nil"/>
            </w:tcBorders>
            <w:vAlign w:val="center"/>
          </w:tcPr>
          <w:p w14:paraId="187BB033"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1,615,589</w:t>
            </w:r>
          </w:p>
        </w:tc>
        <w:tc>
          <w:tcPr>
            <w:tcW w:w="337" w:type="pct"/>
            <w:gridSpan w:val="2"/>
            <w:tcBorders>
              <w:top w:val="nil"/>
              <w:bottom w:val="nil"/>
            </w:tcBorders>
            <w:vAlign w:val="center"/>
          </w:tcPr>
          <w:p w14:paraId="5C234827"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0.00</w:t>
            </w:r>
          </w:p>
        </w:tc>
        <w:tc>
          <w:tcPr>
            <w:tcW w:w="681" w:type="pct"/>
            <w:tcBorders>
              <w:top w:val="nil"/>
              <w:bottom w:val="nil"/>
            </w:tcBorders>
            <w:vAlign w:val="center"/>
          </w:tcPr>
          <w:p w14:paraId="5093DFC7"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b/>
                <w:noProof/>
                <w:sz w:val="18"/>
                <w:szCs w:val="18"/>
              </w:rPr>
              <w:t>- 271,676</w:t>
            </w:r>
          </w:p>
        </w:tc>
        <w:tc>
          <w:tcPr>
            <w:tcW w:w="357" w:type="pct"/>
            <w:tcBorders>
              <w:top w:val="nil"/>
              <w:bottom w:val="nil"/>
              <w:right w:val="nil"/>
            </w:tcBorders>
            <w:vAlign w:val="center"/>
          </w:tcPr>
          <w:p w14:paraId="53FCA670"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b/>
                <w:kern w:val="0"/>
                <w:sz w:val="18"/>
                <w:szCs w:val="18"/>
              </w:rPr>
              <w:t>- 16.82</w:t>
            </w:r>
          </w:p>
        </w:tc>
      </w:tr>
      <w:tr w:rsidR="002F36F4" w:rsidRPr="005464F2" w14:paraId="0A134F49" w14:textId="77777777" w:rsidTr="00A34D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1517" w:type="pct"/>
            <w:tcBorders>
              <w:top w:val="nil"/>
              <w:left w:val="nil"/>
              <w:bottom w:val="nil"/>
            </w:tcBorders>
            <w:vAlign w:val="center"/>
          </w:tcPr>
          <w:p w14:paraId="30FC2D41" w14:textId="77777777" w:rsidR="002F36F4" w:rsidRPr="005464F2" w:rsidRDefault="002F36F4" w:rsidP="002B5A7E">
            <w:pPr>
              <w:ind w:leftChars="200" w:left="320"/>
              <w:jc w:val="distribute"/>
              <w:rPr>
                <w:rFonts w:hAnsi="標楷體"/>
                <w:kern w:val="0"/>
                <w:sz w:val="22"/>
              </w:rPr>
            </w:pPr>
            <w:r w:rsidRPr="005464F2">
              <w:rPr>
                <w:rFonts w:hAnsi="標楷體"/>
                <w:kern w:val="0"/>
                <w:sz w:val="22"/>
              </w:rPr>
              <w:t>什項負債</w:t>
            </w:r>
          </w:p>
        </w:tc>
        <w:tc>
          <w:tcPr>
            <w:tcW w:w="893" w:type="pct"/>
            <w:tcBorders>
              <w:top w:val="nil"/>
              <w:bottom w:val="nil"/>
            </w:tcBorders>
            <w:vAlign w:val="center"/>
          </w:tcPr>
          <w:p w14:paraId="5560DFBE"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1,343,913</w:t>
            </w:r>
          </w:p>
        </w:tc>
        <w:tc>
          <w:tcPr>
            <w:tcW w:w="330" w:type="pct"/>
            <w:tcBorders>
              <w:top w:val="nil"/>
              <w:bottom w:val="nil"/>
            </w:tcBorders>
            <w:vAlign w:val="center"/>
          </w:tcPr>
          <w:p w14:paraId="007460A8"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0.00</w:t>
            </w:r>
          </w:p>
        </w:tc>
        <w:tc>
          <w:tcPr>
            <w:tcW w:w="885" w:type="pct"/>
            <w:tcBorders>
              <w:top w:val="nil"/>
              <w:bottom w:val="nil"/>
            </w:tcBorders>
            <w:vAlign w:val="center"/>
          </w:tcPr>
          <w:p w14:paraId="0BACBE56"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1,615,589</w:t>
            </w:r>
          </w:p>
        </w:tc>
        <w:tc>
          <w:tcPr>
            <w:tcW w:w="337" w:type="pct"/>
            <w:gridSpan w:val="2"/>
            <w:tcBorders>
              <w:top w:val="nil"/>
              <w:bottom w:val="nil"/>
            </w:tcBorders>
            <w:vAlign w:val="center"/>
          </w:tcPr>
          <w:p w14:paraId="7D0EB0A6"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0.00</w:t>
            </w:r>
          </w:p>
        </w:tc>
        <w:tc>
          <w:tcPr>
            <w:tcW w:w="681" w:type="pct"/>
            <w:tcBorders>
              <w:top w:val="nil"/>
              <w:bottom w:val="nil"/>
            </w:tcBorders>
            <w:vAlign w:val="center"/>
          </w:tcPr>
          <w:p w14:paraId="379BB99E"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noProof/>
                <w:sz w:val="18"/>
                <w:szCs w:val="18"/>
              </w:rPr>
              <w:t>- 271,676</w:t>
            </w:r>
          </w:p>
        </w:tc>
        <w:tc>
          <w:tcPr>
            <w:tcW w:w="357" w:type="pct"/>
            <w:tcBorders>
              <w:top w:val="nil"/>
              <w:bottom w:val="nil"/>
              <w:right w:val="nil"/>
            </w:tcBorders>
            <w:vAlign w:val="center"/>
          </w:tcPr>
          <w:p w14:paraId="6C2CB471"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kern w:val="0"/>
                <w:sz w:val="18"/>
                <w:szCs w:val="18"/>
              </w:rPr>
              <w:t>- 16.82</w:t>
            </w:r>
          </w:p>
        </w:tc>
      </w:tr>
      <w:tr w:rsidR="002F36F4" w:rsidRPr="005464F2" w14:paraId="6DEDBEF0" w14:textId="77777777" w:rsidTr="00A34D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1517" w:type="pct"/>
            <w:tcBorders>
              <w:top w:val="nil"/>
              <w:left w:val="nil"/>
              <w:bottom w:val="nil"/>
            </w:tcBorders>
            <w:vAlign w:val="center"/>
          </w:tcPr>
          <w:p w14:paraId="21D55D4B" w14:textId="77777777" w:rsidR="002F36F4" w:rsidRPr="005464F2" w:rsidRDefault="002F36F4" w:rsidP="002B5A7E">
            <w:pPr>
              <w:jc w:val="distribute"/>
              <w:rPr>
                <w:rFonts w:hAnsi="標楷體"/>
                <w:kern w:val="0"/>
                <w:sz w:val="22"/>
              </w:rPr>
            </w:pPr>
            <w:r w:rsidRPr="005464F2">
              <w:rPr>
                <w:rFonts w:hAnsi="標楷體"/>
                <w:b/>
                <w:kern w:val="0"/>
                <w:sz w:val="22"/>
              </w:rPr>
              <w:t>淨值</w:t>
            </w:r>
          </w:p>
        </w:tc>
        <w:tc>
          <w:tcPr>
            <w:tcW w:w="893" w:type="pct"/>
            <w:tcBorders>
              <w:top w:val="nil"/>
              <w:bottom w:val="nil"/>
            </w:tcBorders>
            <w:vAlign w:val="center"/>
          </w:tcPr>
          <w:p w14:paraId="1168BB73"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42,649,366,102</w:t>
            </w:r>
          </w:p>
        </w:tc>
        <w:tc>
          <w:tcPr>
            <w:tcW w:w="330" w:type="pct"/>
            <w:tcBorders>
              <w:top w:val="nil"/>
              <w:bottom w:val="nil"/>
            </w:tcBorders>
            <w:vAlign w:val="center"/>
          </w:tcPr>
          <w:p w14:paraId="79EBDCE7"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72.79</w:t>
            </w:r>
          </w:p>
        </w:tc>
        <w:tc>
          <w:tcPr>
            <w:tcW w:w="885" w:type="pct"/>
            <w:tcBorders>
              <w:top w:val="nil"/>
              <w:bottom w:val="nil"/>
            </w:tcBorders>
            <w:vAlign w:val="center"/>
          </w:tcPr>
          <w:p w14:paraId="6886779C"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35,509,887,702</w:t>
            </w:r>
          </w:p>
        </w:tc>
        <w:tc>
          <w:tcPr>
            <w:tcW w:w="337" w:type="pct"/>
            <w:gridSpan w:val="2"/>
            <w:tcBorders>
              <w:top w:val="nil"/>
              <w:bottom w:val="nil"/>
            </w:tcBorders>
            <w:vAlign w:val="center"/>
          </w:tcPr>
          <w:p w14:paraId="09A798E1"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73.42</w:t>
            </w:r>
          </w:p>
        </w:tc>
        <w:tc>
          <w:tcPr>
            <w:tcW w:w="681" w:type="pct"/>
            <w:tcBorders>
              <w:top w:val="nil"/>
              <w:bottom w:val="nil"/>
            </w:tcBorders>
            <w:vAlign w:val="center"/>
          </w:tcPr>
          <w:p w14:paraId="7DA0B737"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b/>
                <w:noProof/>
                <w:sz w:val="18"/>
                <w:szCs w:val="18"/>
              </w:rPr>
              <w:t>7,139,478,400</w:t>
            </w:r>
          </w:p>
        </w:tc>
        <w:tc>
          <w:tcPr>
            <w:tcW w:w="357" w:type="pct"/>
            <w:tcBorders>
              <w:top w:val="nil"/>
              <w:bottom w:val="nil"/>
              <w:right w:val="nil"/>
            </w:tcBorders>
            <w:vAlign w:val="center"/>
          </w:tcPr>
          <w:p w14:paraId="19A1C420"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b/>
                <w:kern w:val="0"/>
                <w:sz w:val="18"/>
                <w:szCs w:val="18"/>
              </w:rPr>
              <w:t>20.11</w:t>
            </w:r>
          </w:p>
        </w:tc>
      </w:tr>
      <w:tr w:rsidR="002F36F4" w:rsidRPr="005464F2" w14:paraId="13062BD6" w14:textId="77777777" w:rsidTr="00A34D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1517" w:type="pct"/>
            <w:tcBorders>
              <w:top w:val="nil"/>
              <w:left w:val="nil"/>
              <w:bottom w:val="nil"/>
            </w:tcBorders>
            <w:vAlign w:val="center"/>
          </w:tcPr>
          <w:p w14:paraId="54C2E9AF" w14:textId="77777777" w:rsidR="002F36F4" w:rsidRPr="005464F2" w:rsidRDefault="002F36F4" w:rsidP="002B5A7E">
            <w:pPr>
              <w:ind w:leftChars="100" w:left="160"/>
              <w:jc w:val="distribute"/>
              <w:rPr>
                <w:rFonts w:hAnsi="標楷體"/>
                <w:kern w:val="0"/>
                <w:sz w:val="22"/>
              </w:rPr>
            </w:pPr>
            <w:r w:rsidRPr="005464F2">
              <w:rPr>
                <w:rFonts w:hAnsi="標楷體"/>
                <w:b/>
                <w:kern w:val="0"/>
                <w:sz w:val="22"/>
              </w:rPr>
              <w:t>基金</w:t>
            </w:r>
          </w:p>
        </w:tc>
        <w:tc>
          <w:tcPr>
            <w:tcW w:w="893" w:type="pct"/>
            <w:tcBorders>
              <w:top w:val="nil"/>
              <w:bottom w:val="nil"/>
            </w:tcBorders>
            <w:vAlign w:val="center"/>
          </w:tcPr>
          <w:p w14:paraId="548BB903"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35,183,488,655</w:t>
            </w:r>
          </w:p>
        </w:tc>
        <w:tc>
          <w:tcPr>
            <w:tcW w:w="330" w:type="pct"/>
            <w:tcBorders>
              <w:top w:val="nil"/>
              <w:bottom w:val="nil"/>
            </w:tcBorders>
            <w:vAlign w:val="center"/>
          </w:tcPr>
          <w:p w14:paraId="0F458B26"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60.04</w:t>
            </w:r>
          </w:p>
        </w:tc>
        <w:tc>
          <w:tcPr>
            <w:tcW w:w="885" w:type="pct"/>
            <w:tcBorders>
              <w:top w:val="nil"/>
              <w:bottom w:val="nil"/>
            </w:tcBorders>
            <w:vAlign w:val="center"/>
          </w:tcPr>
          <w:p w14:paraId="79F7E939"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29,864,522,128</w:t>
            </w:r>
          </w:p>
        </w:tc>
        <w:tc>
          <w:tcPr>
            <w:tcW w:w="337" w:type="pct"/>
            <w:gridSpan w:val="2"/>
            <w:tcBorders>
              <w:top w:val="nil"/>
              <w:bottom w:val="nil"/>
            </w:tcBorders>
            <w:vAlign w:val="center"/>
          </w:tcPr>
          <w:p w14:paraId="36BB274B"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61.74</w:t>
            </w:r>
          </w:p>
        </w:tc>
        <w:tc>
          <w:tcPr>
            <w:tcW w:w="681" w:type="pct"/>
            <w:tcBorders>
              <w:top w:val="nil"/>
              <w:bottom w:val="nil"/>
            </w:tcBorders>
            <w:vAlign w:val="center"/>
          </w:tcPr>
          <w:p w14:paraId="44DF3E30"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b/>
                <w:noProof/>
                <w:sz w:val="18"/>
                <w:szCs w:val="18"/>
              </w:rPr>
              <w:t>5,318,966,527</w:t>
            </w:r>
          </w:p>
        </w:tc>
        <w:tc>
          <w:tcPr>
            <w:tcW w:w="357" w:type="pct"/>
            <w:tcBorders>
              <w:top w:val="nil"/>
              <w:bottom w:val="nil"/>
              <w:right w:val="nil"/>
            </w:tcBorders>
            <w:vAlign w:val="center"/>
          </w:tcPr>
          <w:p w14:paraId="43619E64"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b/>
                <w:kern w:val="0"/>
                <w:sz w:val="18"/>
                <w:szCs w:val="18"/>
              </w:rPr>
              <w:t>17.81</w:t>
            </w:r>
          </w:p>
        </w:tc>
      </w:tr>
      <w:tr w:rsidR="002F36F4" w:rsidRPr="005464F2" w14:paraId="50F87672" w14:textId="77777777" w:rsidTr="00A34D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1517" w:type="pct"/>
            <w:tcBorders>
              <w:top w:val="nil"/>
              <w:left w:val="nil"/>
              <w:bottom w:val="nil"/>
            </w:tcBorders>
            <w:vAlign w:val="center"/>
          </w:tcPr>
          <w:p w14:paraId="6ECC6B7C" w14:textId="77777777" w:rsidR="002F36F4" w:rsidRPr="005464F2" w:rsidRDefault="002F36F4" w:rsidP="002B5A7E">
            <w:pPr>
              <w:ind w:leftChars="200" w:left="320"/>
              <w:jc w:val="distribute"/>
              <w:rPr>
                <w:rFonts w:hAnsi="標楷體"/>
                <w:kern w:val="0"/>
                <w:sz w:val="22"/>
              </w:rPr>
            </w:pPr>
            <w:r w:rsidRPr="005464F2">
              <w:rPr>
                <w:rFonts w:hAnsi="標楷體"/>
                <w:kern w:val="0"/>
                <w:sz w:val="22"/>
              </w:rPr>
              <w:t>基金</w:t>
            </w:r>
          </w:p>
        </w:tc>
        <w:tc>
          <w:tcPr>
            <w:tcW w:w="893" w:type="pct"/>
            <w:tcBorders>
              <w:top w:val="nil"/>
              <w:bottom w:val="nil"/>
            </w:tcBorders>
            <w:vAlign w:val="center"/>
          </w:tcPr>
          <w:p w14:paraId="33445D79"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35,183,488,655</w:t>
            </w:r>
          </w:p>
        </w:tc>
        <w:tc>
          <w:tcPr>
            <w:tcW w:w="330" w:type="pct"/>
            <w:tcBorders>
              <w:top w:val="nil"/>
              <w:bottom w:val="nil"/>
            </w:tcBorders>
            <w:vAlign w:val="center"/>
          </w:tcPr>
          <w:p w14:paraId="60C2B44F"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60.04</w:t>
            </w:r>
          </w:p>
        </w:tc>
        <w:tc>
          <w:tcPr>
            <w:tcW w:w="885" w:type="pct"/>
            <w:tcBorders>
              <w:top w:val="nil"/>
              <w:bottom w:val="nil"/>
            </w:tcBorders>
            <w:vAlign w:val="center"/>
          </w:tcPr>
          <w:p w14:paraId="288C343C"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29,864,522,128</w:t>
            </w:r>
          </w:p>
        </w:tc>
        <w:tc>
          <w:tcPr>
            <w:tcW w:w="337" w:type="pct"/>
            <w:gridSpan w:val="2"/>
            <w:tcBorders>
              <w:top w:val="nil"/>
              <w:bottom w:val="nil"/>
            </w:tcBorders>
            <w:vAlign w:val="center"/>
          </w:tcPr>
          <w:p w14:paraId="25BCAD1A"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61.74</w:t>
            </w:r>
          </w:p>
        </w:tc>
        <w:tc>
          <w:tcPr>
            <w:tcW w:w="681" w:type="pct"/>
            <w:tcBorders>
              <w:top w:val="nil"/>
              <w:bottom w:val="nil"/>
            </w:tcBorders>
            <w:vAlign w:val="center"/>
          </w:tcPr>
          <w:p w14:paraId="524986FA"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noProof/>
                <w:sz w:val="18"/>
                <w:szCs w:val="18"/>
              </w:rPr>
              <w:t>5,318,966,527</w:t>
            </w:r>
          </w:p>
        </w:tc>
        <w:tc>
          <w:tcPr>
            <w:tcW w:w="357" w:type="pct"/>
            <w:tcBorders>
              <w:top w:val="nil"/>
              <w:bottom w:val="nil"/>
              <w:right w:val="nil"/>
            </w:tcBorders>
            <w:vAlign w:val="center"/>
          </w:tcPr>
          <w:p w14:paraId="69CBF810"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kern w:val="0"/>
                <w:sz w:val="18"/>
                <w:szCs w:val="18"/>
              </w:rPr>
              <w:t>17.81</w:t>
            </w:r>
          </w:p>
        </w:tc>
      </w:tr>
      <w:tr w:rsidR="002F36F4" w:rsidRPr="005464F2" w14:paraId="3A0392BB" w14:textId="77777777" w:rsidTr="00A34D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1517" w:type="pct"/>
            <w:tcBorders>
              <w:top w:val="nil"/>
              <w:left w:val="nil"/>
              <w:bottom w:val="nil"/>
            </w:tcBorders>
            <w:vAlign w:val="center"/>
          </w:tcPr>
          <w:p w14:paraId="66E4DE2F" w14:textId="77777777" w:rsidR="002F36F4" w:rsidRPr="005464F2" w:rsidRDefault="002F36F4" w:rsidP="002B5A7E">
            <w:pPr>
              <w:ind w:leftChars="100" w:left="160"/>
              <w:jc w:val="distribute"/>
              <w:rPr>
                <w:rFonts w:hAnsi="標楷體"/>
                <w:kern w:val="0"/>
                <w:sz w:val="22"/>
              </w:rPr>
            </w:pPr>
            <w:r w:rsidRPr="005464F2">
              <w:rPr>
                <w:rFonts w:hAnsi="標楷體"/>
                <w:b/>
                <w:kern w:val="0"/>
                <w:sz w:val="22"/>
              </w:rPr>
              <w:t>累積餘</w:t>
            </w:r>
            <w:proofErr w:type="gramStart"/>
            <w:r w:rsidRPr="005464F2">
              <w:rPr>
                <w:rFonts w:hAnsi="標楷體"/>
                <w:b/>
                <w:kern w:val="0"/>
                <w:sz w:val="22"/>
              </w:rPr>
              <w:t>絀</w:t>
            </w:r>
            <w:proofErr w:type="gramEnd"/>
          </w:p>
        </w:tc>
        <w:tc>
          <w:tcPr>
            <w:tcW w:w="893" w:type="pct"/>
            <w:tcBorders>
              <w:top w:val="nil"/>
              <w:bottom w:val="nil"/>
            </w:tcBorders>
            <w:vAlign w:val="center"/>
          </w:tcPr>
          <w:p w14:paraId="752CAB0E"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7,465,877,447</w:t>
            </w:r>
          </w:p>
        </w:tc>
        <w:tc>
          <w:tcPr>
            <w:tcW w:w="330" w:type="pct"/>
            <w:tcBorders>
              <w:top w:val="nil"/>
              <w:bottom w:val="nil"/>
            </w:tcBorders>
            <w:vAlign w:val="center"/>
          </w:tcPr>
          <w:p w14:paraId="4DAB2D33"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12.74</w:t>
            </w:r>
          </w:p>
        </w:tc>
        <w:tc>
          <w:tcPr>
            <w:tcW w:w="885" w:type="pct"/>
            <w:tcBorders>
              <w:top w:val="nil"/>
              <w:bottom w:val="nil"/>
            </w:tcBorders>
            <w:vAlign w:val="center"/>
          </w:tcPr>
          <w:p w14:paraId="3AF1D3C5"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5,645,365,574</w:t>
            </w:r>
          </w:p>
        </w:tc>
        <w:tc>
          <w:tcPr>
            <w:tcW w:w="337" w:type="pct"/>
            <w:gridSpan w:val="2"/>
            <w:tcBorders>
              <w:top w:val="nil"/>
              <w:bottom w:val="nil"/>
            </w:tcBorders>
            <w:vAlign w:val="center"/>
          </w:tcPr>
          <w:p w14:paraId="6A560907"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11.67</w:t>
            </w:r>
          </w:p>
        </w:tc>
        <w:tc>
          <w:tcPr>
            <w:tcW w:w="681" w:type="pct"/>
            <w:tcBorders>
              <w:top w:val="nil"/>
              <w:bottom w:val="nil"/>
            </w:tcBorders>
            <w:vAlign w:val="center"/>
          </w:tcPr>
          <w:p w14:paraId="01A530EE"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b/>
                <w:noProof/>
                <w:sz w:val="18"/>
                <w:szCs w:val="18"/>
              </w:rPr>
              <w:t>1,820,511,873</w:t>
            </w:r>
          </w:p>
        </w:tc>
        <w:tc>
          <w:tcPr>
            <w:tcW w:w="357" w:type="pct"/>
            <w:tcBorders>
              <w:top w:val="nil"/>
              <w:bottom w:val="nil"/>
              <w:right w:val="nil"/>
            </w:tcBorders>
            <w:vAlign w:val="center"/>
          </w:tcPr>
          <w:p w14:paraId="3952D6B4"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b/>
                <w:kern w:val="0"/>
                <w:sz w:val="18"/>
                <w:szCs w:val="18"/>
              </w:rPr>
              <w:t>32.25</w:t>
            </w:r>
          </w:p>
        </w:tc>
      </w:tr>
      <w:tr w:rsidR="002F36F4" w:rsidRPr="005464F2" w14:paraId="52F63B39" w14:textId="77777777" w:rsidTr="00A34D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1517" w:type="pct"/>
            <w:tcBorders>
              <w:top w:val="nil"/>
              <w:left w:val="nil"/>
              <w:bottom w:val="nil"/>
            </w:tcBorders>
            <w:vAlign w:val="center"/>
          </w:tcPr>
          <w:p w14:paraId="3620DEFC" w14:textId="77777777" w:rsidR="002F36F4" w:rsidRPr="005464F2" w:rsidRDefault="002F36F4" w:rsidP="002B5A7E">
            <w:pPr>
              <w:ind w:leftChars="200" w:left="320"/>
              <w:jc w:val="distribute"/>
              <w:rPr>
                <w:rFonts w:hAnsi="標楷體"/>
                <w:kern w:val="0"/>
                <w:sz w:val="22"/>
              </w:rPr>
            </w:pPr>
            <w:r w:rsidRPr="005464F2">
              <w:rPr>
                <w:rFonts w:hAnsi="標楷體"/>
                <w:kern w:val="0"/>
                <w:sz w:val="22"/>
              </w:rPr>
              <w:t>累積賸餘</w:t>
            </w:r>
          </w:p>
        </w:tc>
        <w:tc>
          <w:tcPr>
            <w:tcW w:w="893" w:type="pct"/>
            <w:tcBorders>
              <w:top w:val="nil"/>
              <w:bottom w:val="nil"/>
            </w:tcBorders>
            <w:vAlign w:val="center"/>
          </w:tcPr>
          <w:p w14:paraId="2617353A"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7,465,877,447</w:t>
            </w:r>
          </w:p>
        </w:tc>
        <w:tc>
          <w:tcPr>
            <w:tcW w:w="330" w:type="pct"/>
            <w:tcBorders>
              <w:top w:val="nil"/>
              <w:bottom w:val="nil"/>
            </w:tcBorders>
            <w:vAlign w:val="center"/>
          </w:tcPr>
          <w:p w14:paraId="6361B714"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12.74</w:t>
            </w:r>
          </w:p>
        </w:tc>
        <w:tc>
          <w:tcPr>
            <w:tcW w:w="885" w:type="pct"/>
            <w:tcBorders>
              <w:top w:val="nil"/>
              <w:bottom w:val="nil"/>
            </w:tcBorders>
            <w:vAlign w:val="center"/>
          </w:tcPr>
          <w:p w14:paraId="36B95F45"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5,645,365,574</w:t>
            </w:r>
          </w:p>
        </w:tc>
        <w:tc>
          <w:tcPr>
            <w:tcW w:w="337" w:type="pct"/>
            <w:gridSpan w:val="2"/>
            <w:tcBorders>
              <w:top w:val="nil"/>
              <w:bottom w:val="nil"/>
            </w:tcBorders>
            <w:vAlign w:val="center"/>
          </w:tcPr>
          <w:p w14:paraId="0088AE37"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11.67</w:t>
            </w:r>
          </w:p>
        </w:tc>
        <w:tc>
          <w:tcPr>
            <w:tcW w:w="681" w:type="pct"/>
            <w:tcBorders>
              <w:top w:val="nil"/>
              <w:bottom w:val="nil"/>
            </w:tcBorders>
            <w:vAlign w:val="center"/>
          </w:tcPr>
          <w:p w14:paraId="169026C9"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noProof/>
                <w:sz w:val="18"/>
                <w:szCs w:val="18"/>
              </w:rPr>
              <w:t>1,820,511,873</w:t>
            </w:r>
          </w:p>
        </w:tc>
        <w:tc>
          <w:tcPr>
            <w:tcW w:w="357" w:type="pct"/>
            <w:tcBorders>
              <w:top w:val="nil"/>
              <w:bottom w:val="nil"/>
              <w:right w:val="nil"/>
            </w:tcBorders>
            <w:vAlign w:val="center"/>
          </w:tcPr>
          <w:p w14:paraId="332CA658"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kern w:val="0"/>
                <w:sz w:val="18"/>
                <w:szCs w:val="18"/>
              </w:rPr>
              <w:t>32.25</w:t>
            </w:r>
          </w:p>
        </w:tc>
      </w:tr>
      <w:tr w:rsidR="002F36F4" w:rsidRPr="005464F2" w14:paraId="7C1F91CF" w14:textId="77777777" w:rsidTr="00A34D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1517" w:type="pct"/>
            <w:tcBorders>
              <w:top w:val="nil"/>
              <w:left w:val="nil"/>
              <w:bottom w:val="single" w:sz="8" w:space="0" w:color="auto"/>
            </w:tcBorders>
            <w:vAlign w:val="center"/>
          </w:tcPr>
          <w:p w14:paraId="4B4AD335" w14:textId="77777777" w:rsidR="002F36F4" w:rsidRPr="005464F2" w:rsidRDefault="002F36F4" w:rsidP="002B5A7E">
            <w:pPr>
              <w:jc w:val="distribute"/>
              <w:rPr>
                <w:rFonts w:hAnsi="標楷體"/>
                <w:kern w:val="0"/>
                <w:sz w:val="22"/>
              </w:rPr>
            </w:pPr>
            <w:r w:rsidRPr="005464F2">
              <w:rPr>
                <w:rFonts w:hAnsi="標楷體"/>
                <w:b/>
                <w:kern w:val="0"/>
                <w:sz w:val="22"/>
              </w:rPr>
              <w:t>合計</w:t>
            </w:r>
          </w:p>
        </w:tc>
        <w:tc>
          <w:tcPr>
            <w:tcW w:w="893" w:type="pct"/>
            <w:tcBorders>
              <w:top w:val="nil"/>
              <w:bottom w:val="single" w:sz="8" w:space="0" w:color="auto"/>
            </w:tcBorders>
            <w:vAlign w:val="center"/>
          </w:tcPr>
          <w:p w14:paraId="10958427"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58,596,168,999</w:t>
            </w:r>
          </w:p>
        </w:tc>
        <w:tc>
          <w:tcPr>
            <w:tcW w:w="330" w:type="pct"/>
            <w:tcBorders>
              <w:top w:val="nil"/>
              <w:bottom w:val="single" w:sz="8" w:space="0" w:color="auto"/>
            </w:tcBorders>
            <w:vAlign w:val="center"/>
          </w:tcPr>
          <w:p w14:paraId="52FB9539"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100.00</w:t>
            </w:r>
          </w:p>
        </w:tc>
        <w:tc>
          <w:tcPr>
            <w:tcW w:w="885" w:type="pct"/>
            <w:tcBorders>
              <w:top w:val="nil"/>
              <w:bottom w:val="single" w:sz="8" w:space="0" w:color="auto"/>
            </w:tcBorders>
            <w:vAlign w:val="center"/>
          </w:tcPr>
          <w:p w14:paraId="1898895F"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48,367,750,115</w:t>
            </w:r>
          </w:p>
        </w:tc>
        <w:tc>
          <w:tcPr>
            <w:tcW w:w="337" w:type="pct"/>
            <w:gridSpan w:val="2"/>
            <w:tcBorders>
              <w:top w:val="nil"/>
              <w:bottom w:val="single" w:sz="8" w:space="0" w:color="auto"/>
            </w:tcBorders>
            <w:vAlign w:val="center"/>
          </w:tcPr>
          <w:p w14:paraId="2EDAB6F0" w14:textId="77777777" w:rsidR="002F36F4" w:rsidRPr="005464F2" w:rsidRDefault="002F36F4" w:rsidP="00A34D63">
            <w:pPr>
              <w:rPr>
                <w:rFonts w:ascii="細明體" w:eastAsia="細明體" w:hAnsi="細明體"/>
                <w:sz w:val="18"/>
                <w:szCs w:val="18"/>
              </w:rPr>
            </w:pPr>
            <w:r w:rsidRPr="005464F2">
              <w:rPr>
                <w:rFonts w:ascii="細明體" w:eastAsia="細明體" w:hAnsi="細明體"/>
                <w:b/>
                <w:sz w:val="18"/>
                <w:szCs w:val="18"/>
              </w:rPr>
              <w:t>100.00</w:t>
            </w:r>
          </w:p>
        </w:tc>
        <w:tc>
          <w:tcPr>
            <w:tcW w:w="681" w:type="pct"/>
            <w:tcBorders>
              <w:top w:val="nil"/>
              <w:bottom w:val="single" w:sz="8" w:space="0" w:color="auto"/>
            </w:tcBorders>
            <w:vAlign w:val="center"/>
          </w:tcPr>
          <w:p w14:paraId="17A8DC39" w14:textId="77777777" w:rsidR="002F36F4" w:rsidRPr="005464F2" w:rsidRDefault="002F36F4" w:rsidP="00A34D63">
            <w:pPr>
              <w:rPr>
                <w:rFonts w:ascii="細明體" w:eastAsia="細明體" w:hAnsi="細明體"/>
                <w:noProof/>
                <w:sz w:val="18"/>
                <w:szCs w:val="18"/>
              </w:rPr>
            </w:pPr>
            <w:r w:rsidRPr="005464F2">
              <w:rPr>
                <w:rFonts w:ascii="細明體" w:eastAsia="細明體" w:hAnsi="細明體"/>
                <w:b/>
                <w:noProof/>
                <w:sz w:val="18"/>
                <w:szCs w:val="18"/>
              </w:rPr>
              <w:t>10,228,418,884</w:t>
            </w:r>
          </w:p>
        </w:tc>
        <w:tc>
          <w:tcPr>
            <w:tcW w:w="357" w:type="pct"/>
            <w:tcBorders>
              <w:top w:val="nil"/>
              <w:bottom w:val="single" w:sz="8" w:space="0" w:color="auto"/>
              <w:right w:val="nil"/>
            </w:tcBorders>
            <w:vAlign w:val="center"/>
          </w:tcPr>
          <w:p w14:paraId="441531AD" w14:textId="77777777" w:rsidR="002F36F4" w:rsidRPr="005464F2" w:rsidRDefault="002F36F4" w:rsidP="00A34D63">
            <w:pPr>
              <w:rPr>
                <w:rFonts w:ascii="細明體" w:eastAsia="細明體" w:hAnsi="細明體"/>
                <w:kern w:val="0"/>
                <w:sz w:val="18"/>
                <w:szCs w:val="18"/>
              </w:rPr>
            </w:pPr>
            <w:r w:rsidRPr="005464F2">
              <w:rPr>
                <w:rFonts w:ascii="細明體" w:eastAsia="細明體" w:hAnsi="細明體"/>
                <w:b/>
                <w:kern w:val="0"/>
                <w:sz w:val="18"/>
                <w:szCs w:val="18"/>
              </w:rPr>
              <w:t>21.15</w:t>
            </w:r>
          </w:p>
        </w:tc>
      </w:tr>
    </w:tbl>
    <w:p w14:paraId="5DEC048A" w14:textId="6229BBD7" w:rsidR="002F36F4" w:rsidRPr="005464F2" w:rsidRDefault="002F36F4" w:rsidP="00A34D63">
      <w:pPr>
        <w:tabs>
          <w:tab w:val="left" w:pos="408"/>
        </w:tabs>
        <w:adjustRightInd w:val="0"/>
        <w:snapToGrid w:val="0"/>
        <w:spacing w:line="300" w:lineRule="exact"/>
        <w:ind w:left="502" w:hangingChars="279" w:hanging="502"/>
        <w:jc w:val="left"/>
        <w:rPr>
          <w:rFonts w:hAnsi="標楷體"/>
          <w:sz w:val="24"/>
          <w:szCs w:val="24"/>
        </w:rPr>
      </w:pPr>
      <w:proofErr w:type="gramStart"/>
      <w:r w:rsidRPr="005464F2">
        <w:rPr>
          <w:rFonts w:hAnsi="標楷體"/>
          <w:sz w:val="18"/>
          <w:szCs w:val="18"/>
        </w:rPr>
        <w:t>註</w:t>
      </w:r>
      <w:proofErr w:type="gramEnd"/>
      <w:r w:rsidRPr="005464F2">
        <w:rPr>
          <w:rFonts w:hAnsi="標楷體"/>
          <w:sz w:val="18"/>
          <w:szCs w:val="18"/>
        </w:rPr>
        <w:t>：</w:t>
      </w:r>
      <w:r w:rsidRPr="005464F2">
        <w:rPr>
          <w:rFonts w:hAnsi="標楷體" w:hint="eastAsia"/>
          <w:sz w:val="18"/>
          <w:szCs w:val="18"/>
        </w:rPr>
        <w:t>信託代理與保證資產（負債），</w:t>
      </w:r>
      <w:r w:rsidRPr="005464F2">
        <w:rPr>
          <w:rFonts w:hAnsi="標楷體"/>
          <w:sz w:val="18"/>
          <w:szCs w:val="18"/>
        </w:rPr>
        <w:t>113年底及112年底各有14,031,368,389元及14,334,775,010元</w:t>
      </w:r>
      <w:r w:rsidRPr="005464F2">
        <w:rPr>
          <w:rFonts w:hAnsi="標楷體" w:hint="eastAsia"/>
          <w:sz w:val="18"/>
          <w:szCs w:val="18"/>
        </w:rPr>
        <w:t>。</w:t>
      </w:r>
    </w:p>
    <w:p w14:paraId="1478042D" w14:textId="77777777" w:rsidR="00AA52D9" w:rsidRPr="005464F2" w:rsidRDefault="00AA52D9" w:rsidP="00A1554F">
      <w:pPr>
        <w:pStyle w:val="aa"/>
        <w:spacing w:before="60" w:after="140" w:line="560" w:lineRule="exact"/>
        <w:ind w:left="160"/>
      </w:pPr>
      <w:bookmarkStart w:id="121" w:name="_Toc517445941"/>
      <w:bookmarkStart w:id="122" w:name="_Toc12094825"/>
      <w:bookmarkStart w:id="123" w:name="_Toc12543581"/>
      <w:bookmarkStart w:id="124" w:name="_Toc12547823"/>
      <w:bookmarkStart w:id="125" w:name="_Toc12551368"/>
      <w:bookmarkStart w:id="126" w:name="_Toc12551603"/>
      <w:bookmarkStart w:id="127" w:name="_Toc43911074"/>
      <w:bookmarkStart w:id="128" w:name="_Toc75276462"/>
      <w:bookmarkStart w:id="129" w:name="_Toc75276747"/>
      <w:bookmarkStart w:id="130" w:name="_Toc106893526"/>
      <w:bookmarkStart w:id="131" w:name="_Toc170311613"/>
      <w:r w:rsidRPr="005464F2">
        <w:rPr>
          <w:rFonts w:hint="eastAsia"/>
        </w:rPr>
        <w:lastRenderedPageBreak/>
        <w:t>二、特別收入基金</w:t>
      </w:r>
      <w:bookmarkEnd w:id="121"/>
      <w:bookmarkEnd w:id="122"/>
      <w:bookmarkEnd w:id="123"/>
      <w:bookmarkEnd w:id="124"/>
      <w:bookmarkEnd w:id="125"/>
      <w:bookmarkEnd w:id="126"/>
      <w:bookmarkEnd w:id="127"/>
      <w:bookmarkEnd w:id="128"/>
      <w:bookmarkEnd w:id="129"/>
      <w:bookmarkEnd w:id="130"/>
      <w:bookmarkEnd w:id="131"/>
    </w:p>
    <w:p w14:paraId="5B44E9B8" w14:textId="77777777" w:rsidR="00AA52D9" w:rsidRPr="005464F2" w:rsidRDefault="00AA52D9" w:rsidP="00A1554F">
      <w:pPr>
        <w:pStyle w:val="ab"/>
        <w:spacing w:before="120" w:after="140" w:line="560" w:lineRule="exact"/>
        <w:ind w:firstLine="420"/>
      </w:pPr>
      <w:bookmarkStart w:id="132" w:name="_Toc517445942"/>
      <w:bookmarkStart w:id="133" w:name="_Toc12094826"/>
      <w:bookmarkStart w:id="134" w:name="_Toc12543582"/>
      <w:bookmarkStart w:id="135" w:name="_Toc12547824"/>
      <w:bookmarkStart w:id="136" w:name="_Toc12551369"/>
      <w:bookmarkStart w:id="137" w:name="_Toc12551604"/>
      <w:bookmarkStart w:id="138" w:name="_Toc43911075"/>
      <w:bookmarkStart w:id="139" w:name="_Toc75276463"/>
      <w:bookmarkStart w:id="140" w:name="_Toc75276748"/>
      <w:bookmarkStart w:id="141" w:name="_Toc106893527"/>
      <w:bookmarkStart w:id="142" w:name="_Toc170311614"/>
      <w:r w:rsidRPr="005464F2">
        <w:rPr>
          <w:rFonts w:hint="eastAsia"/>
        </w:rPr>
        <w:t>（一）市政府主管</w:t>
      </w:r>
      <w:bookmarkEnd w:id="132"/>
      <w:bookmarkEnd w:id="133"/>
      <w:bookmarkEnd w:id="134"/>
      <w:bookmarkEnd w:id="135"/>
      <w:bookmarkEnd w:id="136"/>
      <w:bookmarkEnd w:id="137"/>
      <w:bookmarkEnd w:id="138"/>
      <w:bookmarkEnd w:id="139"/>
      <w:bookmarkEnd w:id="140"/>
      <w:bookmarkEnd w:id="141"/>
      <w:bookmarkEnd w:id="142"/>
    </w:p>
    <w:p w14:paraId="7DC71A99" w14:textId="77777777" w:rsidR="00AA52D9" w:rsidRPr="005464F2" w:rsidRDefault="00AA52D9" w:rsidP="00A1554F">
      <w:pPr>
        <w:pStyle w:val="123"/>
        <w:spacing w:after="140" w:line="560" w:lineRule="exact"/>
        <w:ind w:left="480" w:firstLine="280"/>
        <w:rPr>
          <w:color w:val="auto"/>
          <w:sz w:val="28"/>
        </w:rPr>
      </w:pPr>
      <w:bookmarkStart w:id="143" w:name="_Toc12094827"/>
      <w:bookmarkStart w:id="144" w:name="_Toc12543583"/>
      <w:bookmarkStart w:id="145" w:name="_Toc12547825"/>
      <w:bookmarkStart w:id="146" w:name="_Toc12551370"/>
      <w:bookmarkStart w:id="147" w:name="_Toc12551605"/>
      <w:bookmarkStart w:id="148" w:name="_Toc43911076"/>
      <w:bookmarkStart w:id="149" w:name="_Toc75276464"/>
      <w:bookmarkStart w:id="150" w:name="_Toc75276749"/>
      <w:bookmarkStart w:id="151" w:name="_Toc106893528"/>
      <w:bookmarkStart w:id="152" w:name="_Toc170311615"/>
      <w:r w:rsidRPr="005464F2">
        <w:rPr>
          <w:rFonts w:hint="eastAsia"/>
          <w:color w:val="auto"/>
          <w:sz w:val="28"/>
        </w:rPr>
        <w:t>桃園市有線廣播電視事業發展基金</w:t>
      </w:r>
      <w:bookmarkEnd w:id="143"/>
      <w:bookmarkEnd w:id="144"/>
      <w:bookmarkEnd w:id="145"/>
      <w:bookmarkEnd w:id="146"/>
      <w:bookmarkEnd w:id="147"/>
      <w:bookmarkEnd w:id="148"/>
      <w:bookmarkEnd w:id="149"/>
      <w:bookmarkEnd w:id="150"/>
      <w:bookmarkEnd w:id="151"/>
      <w:bookmarkEnd w:id="152"/>
    </w:p>
    <w:p w14:paraId="688010D7" w14:textId="77777777" w:rsidR="002F36F4" w:rsidRPr="005464F2" w:rsidRDefault="002F36F4" w:rsidP="00A1554F">
      <w:pPr>
        <w:overflowPunct w:val="0"/>
        <w:autoSpaceDE w:val="0"/>
        <w:autoSpaceDN w:val="0"/>
        <w:adjustRightInd w:val="0"/>
        <w:spacing w:before="120" w:after="140" w:line="624" w:lineRule="exact"/>
        <w:ind w:firstLineChars="200" w:firstLine="488"/>
        <w:jc w:val="both"/>
        <w:rPr>
          <w:rFonts w:hAnsi="標楷體"/>
          <w:snapToGrid w:val="0"/>
          <w:spacing w:val="2"/>
          <w:kern w:val="0"/>
          <w:sz w:val="24"/>
          <w:szCs w:val="24"/>
        </w:rPr>
      </w:pPr>
      <w:r w:rsidRPr="005464F2">
        <w:rPr>
          <w:rFonts w:hAnsi="標楷體" w:hint="eastAsia"/>
          <w:snapToGrid w:val="0"/>
          <w:spacing w:val="2"/>
          <w:kern w:val="0"/>
          <w:sz w:val="24"/>
          <w:szCs w:val="24"/>
        </w:rPr>
        <w:t>桃園市政府為推動有線廣播電視法有關之地方文化及公共建設，設立桃園市有線廣播電視事業發展基金。該基金</w:t>
      </w:r>
      <w:proofErr w:type="gramStart"/>
      <w:r w:rsidRPr="005464F2">
        <w:rPr>
          <w:rFonts w:hAnsi="標楷體" w:hint="eastAsia"/>
          <w:snapToGrid w:val="0"/>
          <w:spacing w:val="2"/>
          <w:kern w:val="0"/>
          <w:sz w:val="24"/>
          <w:szCs w:val="24"/>
        </w:rPr>
        <w:t>113</w:t>
      </w:r>
      <w:proofErr w:type="gramEnd"/>
      <w:r w:rsidRPr="005464F2">
        <w:rPr>
          <w:rFonts w:hAnsi="標楷體" w:hint="eastAsia"/>
          <w:snapToGrid w:val="0"/>
          <w:spacing w:val="2"/>
          <w:kern w:val="0"/>
          <w:sz w:val="24"/>
          <w:szCs w:val="24"/>
        </w:rPr>
        <w:t>年度業務計畫及預算之執行等，經予書面審核，茲將</w:t>
      </w:r>
      <w:r w:rsidRPr="005464F2">
        <w:rPr>
          <w:rFonts w:hAnsi="標楷體" w:cs="Courier New" w:hint="eastAsia"/>
          <w:snapToGrid w:val="0"/>
          <w:spacing w:val="2"/>
          <w:kern w:val="0"/>
          <w:sz w:val="24"/>
          <w:szCs w:val="24"/>
        </w:rPr>
        <w:t>審核</w:t>
      </w:r>
      <w:r w:rsidRPr="005464F2">
        <w:rPr>
          <w:rFonts w:hAnsi="標楷體" w:hint="eastAsia"/>
          <w:snapToGrid w:val="0"/>
          <w:spacing w:val="2"/>
          <w:kern w:val="0"/>
          <w:sz w:val="24"/>
          <w:szCs w:val="24"/>
        </w:rPr>
        <w:t>結果說明如次：</w:t>
      </w:r>
    </w:p>
    <w:p w14:paraId="1412ED90" w14:textId="77777777" w:rsidR="002F36F4" w:rsidRPr="005464F2" w:rsidRDefault="002F36F4" w:rsidP="00A1554F">
      <w:pPr>
        <w:pStyle w:val="1230"/>
        <w:spacing w:after="140" w:line="624" w:lineRule="exact"/>
        <w:ind w:left="800"/>
        <w:rPr>
          <w:b/>
        </w:rPr>
      </w:pPr>
      <w:r w:rsidRPr="005464F2">
        <w:rPr>
          <w:rFonts w:hint="eastAsia"/>
          <w:b/>
        </w:rPr>
        <w:t>（1）業務計畫實施情形之查核</w:t>
      </w:r>
    </w:p>
    <w:p w14:paraId="35305E8B" w14:textId="77777777" w:rsidR="002F36F4" w:rsidRPr="005464F2" w:rsidRDefault="002F36F4" w:rsidP="00A1554F">
      <w:pPr>
        <w:overflowPunct w:val="0"/>
        <w:autoSpaceDE w:val="0"/>
        <w:autoSpaceDN w:val="0"/>
        <w:adjustRightInd w:val="0"/>
        <w:spacing w:before="120" w:after="140" w:line="624" w:lineRule="exact"/>
        <w:ind w:firstLineChars="200" w:firstLine="480"/>
        <w:jc w:val="both"/>
        <w:rPr>
          <w:rFonts w:hAnsi="標楷體"/>
          <w:snapToGrid w:val="0"/>
          <w:kern w:val="0"/>
          <w:sz w:val="24"/>
          <w:szCs w:val="24"/>
        </w:rPr>
      </w:pPr>
      <w:r w:rsidRPr="005464F2">
        <w:rPr>
          <w:rFonts w:hAnsi="標楷體" w:hint="eastAsia"/>
          <w:snapToGrid w:val="0"/>
          <w:kern w:val="0"/>
          <w:sz w:val="24"/>
          <w:szCs w:val="24"/>
        </w:rPr>
        <w:t>該</w:t>
      </w:r>
      <w:r w:rsidRPr="005464F2">
        <w:rPr>
          <w:rFonts w:hAnsi="標楷體" w:hint="eastAsia"/>
          <w:snapToGrid w:val="0"/>
          <w:spacing w:val="-2"/>
          <w:kern w:val="0"/>
          <w:sz w:val="24"/>
          <w:szCs w:val="24"/>
        </w:rPr>
        <w:t>基金</w:t>
      </w:r>
      <w:r w:rsidRPr="005464F2">
        <w:rPr>
          <w:rFonts w:hAnsi="標楷體" w:hint="eastAsia"/>
          <w:snapToGrid w:val="0"/>
          <w:kern w:val="0"/>
          <w:sz w:val="24"/>
          <w:szCs w:val="24"/>
        </w:rPr>
        <w:t>主要業務係充實桃園市有線電視公用頻道、提升整體服務品質，並推廣地方文化。</w:t>
      </w:r>
      <w:proofErr w:type="gramStart"/>
      <w:r w:rsidRPr="005464F2">
        <w:rPr>
          <w:rFonts w:hAnsi="標楷體" w:hint="eastAsia"/>
          <w:snapToGrid w:val="0"/>
          <w:kern w:val="0"/>
          <w:sz w:val="24"/>
          <w:szCs w:val="24"/>
        </w:rPr>
        <w:t>113</w:t>
      </w:r>
      <w:proofErr w:type="gramEnd"/>
      <w:r w:rsidRPr="005464F2">
        <w:rPr>
          <w:rFonts w:hAnsi="標楷體" w:hint="eastAsia"/>
          <w:snapToGrid w:val="0"/>
          <w:kern w:val="0"/>
          <w:sz w:val="24"/>
          <w:szCs w:val="24"/>
        </w:rPr>
        <w:t>年度預計辦理有線廣播電視發展計畫</w:t>
      </w:r>
      <w:r w:rsidRPr="005464F2">
        <w:rPr>
          <w:rFonts w:hAnsi="標楷體"/>
          <w:snapToGrid w:val="0"/>
          <w:kern w:val="0"/>
          <w:sz w:val="24"/>
          <w:szCs w:val="24"/>
        </w:rPr>
        <w:t>1,</w:t>
      </w:r>
      <w:r w:rsidRPr="005464F2">
        <w:rPr>
          <w:rFonts w:hAnsi="標楷體" w:hint="eastAsia"/>
          <w:snapToGrid w:val="0"/>
          <w:kern w:val="0"/>
          <w:sz w:val="24"/>
          <w:szCs w:val="24"/>
        </w:rPr>
        <w:t>985萬餘元，實際數1,814萬餘元，較預計數減少171萬餘元，約8.62％，主要係補助及捐助費用依實際需求支用所致。</w:t>
      </w:r>
    </w:p>
    <w:p w14:paraId="1BA7BAF0" w14:textId="77777777" w:rsidR="002F36F4" w:rsidRPr="005464F2" w:rsidRDefault="002F36F4" w:rsidP="00A1554F">
      <w:pPr>
        <w:pStyle w:val="1230"/>
        <w:spacing w:after="140" w:line="624" w:lineRule="exact"/>
        <w:ind w:left="800"/>
        <w:rPr>
          <w:b/>
        </w:rPr>
      </w:pPr>
      <w:r w:rsidRPr="005464F2">
        <w:rPr>
          <w:rFonts w:hint="eastAsia"/>
          <w:b/>
        </w:rPr>
        <w:t>（2）預算執行情形之審核</w:t>
      </w:r>
    </w:p>
    <w:p w14:paraId="0CBB44C2" w14:textId="77777777" w:rsidR="002F36F4" w:rsidRPr="005464F2" w:rsidRDefault="002F36F4" w:rsidP="00A1554F">
      <w:pPr>
        <w:overflowPunct w:val="0"/>
        <w:autoSpaceDE w:val="0"/>
        <w:autoSpaceDN w:val="0"/>
        <w:adjustRightInd w:val="0"/>
        <w:spacing w:before="120" w:after="140" w:line="624" w:lineRule="exact"/>
        <w:ind w:firstLineChars="200" w:firstLine="480"/>
        <w:jc w:val="both"/>
        <w:rPr>
          <w:rFonts w:hAnsi="標楷體"/>
          <w:snapToGrid w:val="0"/>
          <w:spacing w:val="4"/>
          <w:kern w:val="0"/>
          <w:sz w:val="24"/>
          <w:szCs w:val="24"/>
          <w:highlight w:val="yellow"/>
        </w:rPr>
      </w:pPr>
      <w:proofErr w:type="gramStart"/>
      <w:r w:rsidRPr="005464F2">
        <w:rPr>
          <w:rFonts w:hAnsi="標楷體" w:hint="eastAsia"/>
          <w:snapToGrid w:val="0"/>
          <w:kern w:val="0"/>
          <w:sz w:val="24"/>
          <w:szCs w:val="24"/>
        </w:rPr>
        <w:t>113</w:t>
      </w:r>
      <w:proofErr w:type="gramEnd"/>
      <w:r w:rsidRPr="005464F2">
        <w:rPr>
          <w:rFonts w:hAnsi="標楷體" w:hint="eastAsia"/>
          <w:snapToGrid w:val="0"/>
          <w:kern w:val="0"/>
          <w:sz w:val="24"/>
          <w:szCs w:val="24"/>
        </w:rPr>
        <w:t>年度</w:t>
      </w:r>
      <w:r w:rsidRPr="005464F2">
        <w:rPr>
          <w:rFonts w:hAnsi="標楷體" w:hint="eastAsia"/>
          <w:snapToGrid w:val="0"/>
          <w:spacing w:val="4"/>
          <w:kern w:val="0"/>
          <w:sz w:val="24"/>
          <w:szCs w:val="24"/>
        </w:rPr>
        <w:t>決算審核結果，審定本期短</w:t>
      </w:r>
      <w:proofErr w:type="gramStart"/>
      <w:r w:rsidRPr="005464F2">
        <w:rPr>
          <w:rFonts w:hAnsi="標楷體" w:hint="eastAsia"/>
          <w:snapToGrid w:val="0"/>
          <w:spacing w:val="4"/>
          <w:kern w:val="0"/>
          <w:sz w:val="24"/>
          <w:szCs w:val="24"/>
        </w:rPr>
        <w:t>絀</w:t>
      </w:r>
      <w:proofErr w:type="gramEnd"/>
      <w:r w:rsidRPr="005464F2">
        <w:rPr>
          <w:rFonts w:hAnsi="標楷體" w:hint="eastAsia"/>
          <w:snapToGrid w:val="0"/>
          <w:spacing w:val="4"/>
          <w:kern w:val="0"/>
          <w:sz w:val="24"/>
          <w:szCs w:val="24"/>
        </w:rPr>
        <w:t>748萬餘元，較預算短</w:t>
      </w:r>
      <w:proofErr w:type="gramStart"/>
      <w:r w:rsidRPr="005464F2">
        <w:rPr>
          <w:rFonts w:hAnsi="標楷體" w:hint="eastAsia"/>
          <w:snapToGrid w:val="0"/>
          <w:spacing w:val="4"/>
          <w:kern w:val="0"/>
          <w:sz w:val="24"/>
          <w:szCs w:val="24"/>
        </w:rPr>
        <w:t>絀</w:t>
      </w:r>
      <w:proofErr w:type="gramEnd"/>
      <w:r w:rsidRPr="005464F2">
        <w:rPr>
          <w:rFonts w:hAnsi="標楷體" w:hint="eastAsia"/>
          <w:snapToGrid w:val="0"/>
          <w:spacing w:val="4"/>
          <w:kern w:val="0"/>
          <w:sz w:val="24"/>
          <w:szCs w:val="24"/>
        </w:rPr>
        <w:t>684萬餘元，增加</w:t>
      </w:r>
      <w:r w:rsidRPr="005464F2">
        <w:rPr>
          <w:rFonts w:hAnsi="標楷體"/>
          <w:snapToGrid w:val="0"/>
          <w:spacing w:val="4"/>
          <w:kern w:val="0"/>
          <w:sz w:val="24"/>
          <w:szCs w:val="24"/>
        </w:rPr>
        <w:t>6</w:t>
      </w:r>
      <w:r w:rsidRPr="005464F2">
        <w:rPr>
          <w:rFonts w:hAnsi="標楷體" w:hint="eastAsia"/>
          <w:snapToGrid w:val="0"/>
          <w:spacing w:val="4"/>
          <w:kern w:val="0"/>
          <w:sz w:val="24"/>
          <w:szCs w:val="24"/>
        </w:rPr>
        <w:t>4萬餘元，約9.3</w:t>
      </w:r>
      <w:r w:rsidRPr="005464F2">
        <w:rPr>
          <w:rFonts w:hAnsi="標楷體"/>
          <w:snapToGrid w:val="0"/>
          <w:spacing w:val="4"/>
          <w:kern w:val="0"/>
          <w:sz w:val="24"/>
          <w:szCs w:val="24"/>
        </w:rPr>
        <w:t>8</w:t>
      </w:r>
      <w:r w:rsidRPr="005464F2">
        <w:rPr>
          <w:rFonts w:hAnsi="標楷體" w:hint="eastAsia"/>
          <w:snapToGrid w:val="0"/>
          <w:spacing w:val="4"/>
          <w:kern w:val="0"/>
          <w:sz w:val="24"/>
          <w:szCs w:val="24"/>
        </w:rPr>
        <w:t>％，主要係</w:t>
      </w:r>
      <w:r w:rsidRPr="005464F2">
        <w:rPr>
          <w:rFonts w:hAnsi="標楷體" w:hint="eastAsia"/>
          <w:snapToGrid w:val="0"/>
          <w:kern w:val="0"/>
          <w:sz w:val="24"/>
          <w:szCs w:val="24"/>
        </w:rPr>
        <w:t>國家通訊傳播委員會實際撥付有線廣播電視事業</w:t>
      </w:r>
      <w:proofErr w:type="gramStart"/>
      <w:r w:rsidRPr="005464F2">
        <w:rPr>
          <w:rFonts w:hAnsi="標楷體" w:hint="eastAsia"/>
          <w:snapToGrid w:val="0"/>
          <w:kern w:val="0"/>
          <w:sz w:val="24"/>
          <w:szCs w:val="24"/>
        </w:rPr>
        <w:t>提撥</w:t>
      </w:r>
      <w:proofErr w:type="gramEnd"/>
      <w:r w:rsidRPr="005464F2">
        <w:rPr>
          <w:rFonts w:hAnsi="標楷體" w:hint="eastAsia"/>
          <w:snapToGrid w:val="0"/>
          <w:kern w:val="0"/>
          <w:sz w:val="24"/>
          <w:szCs w:val="24"/>
        </w:rPr>
        <w:t>收入較預計減少</w:t>
      </w:r>
      <w:r w:rsidRPr="005464F2">
        <w:rPr>
          <w:rFonts w:hAnsi="標楷體" w:hint="eastAsia"/>
          <w:snapToGrid w:val="0"/>
          <w:spacing w:val="4"/>
          <w:kern w:val="0"/>
          <w:sz w:val="24"/>
          <w:szCs w:val="24"/>
        </w:rPr>
        <w:t>所致。</w:t>
      </w:r>
    </w:p>
    <w:p w14:paraId="07498977" w14:textId="77777777" w:rsidR="002F36F4" w:rsidRPr="005464F2" w:rsidRDefault="002F36F4" w:rsidP="00A1554F">
      <w:pPr>
        <w:pStyle w:val="1230"/>
        <w:spacing w:after="140" w:line="624" w:lineRule="exact"/>
        <w:ind w:left="800"/>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2B2B5C8B" w14:textId="77777777" w:rsidR="002F36F4" w:rsidRPr="005464F2" w:rsidRDefault="002F36F4" w:rsidP="00A1554F">
      <w:pPr>
        <w:overflowPunct w:val="0"/>
        <w:autoSpaceDE w:val="0"/>
        <w:autoSpaceDN w:val="0"/>
        <w:adjustRightInd w:val="0"/>
        <w:spacing w:before="120" w:after="140" w:line="624" w:lineRule="exact"/>
        <w:ind w:firstLineChars="200" w:firstLine="496"/>
        <w:jc w:val="both"/>
        <w:rPr>
          <w:rFonts w:hAnsi="標楷體"/>
          <w:snapToGrid w:val="0"/>
          <w:spacing w:val="4"/>
          <w:kern w:val="0"/>
          <w:sz w:val="24"/>
          <w:szCs w:val="24"/>
        </w:rPr>
      </w:pPr>
      <w:proofErr w:type="gramStart"/>
      <w:r w:rsidRPr="005464F2">
        <w:rPr>
          <w:rFonts w:hAnsi="標楷體" w:hint="eastAsia"/>
          <w:snapToGrid w:val="0"/>
          <w:spacing w:val="4"/>
          <w:kern w:val="0"/>
          <w:sz w:val="24"/>
          <w:szCs w:val="24"/>
        </w:rPr>
        <w:t>113</w:t>
      </w:r>
      <w:proofErr w:type="gramEnd"/>
      <w:r w:rsidRPr="005464F2">
        <w:rPr>
          <w:rFonts w:hAnsi="標楷體" w:hint="eastAsia"/>
          <w:snapToGrid w:val="0"/>
          <w:spacing w:val="4"/>
          <w:kern w:val="0"/>
          <w:sz w:val="24"/>
          <w:szCs w:val="24"/>
        </w:rPr>
        <w:t>年度決算經桃園市政府核定短</w:t>
      </w:r>
      <w:proofErr w:type="gramStart"/>
      <w:r w:rsidRPr="005464F2">
        <w:rPr>
          <w:rFonts w:hAnsi="標楷體" w:hint="eastAsia"/>
          <w:snapToGrid w:val="0"/>
          <w:spacing w:val="4"/>
          <w:kern w:val="0"/>
          <w:sz w:val="24"/>
          <w:szCs w:val="24"/>
        </w:rPr>
        <w:t>絀</w:t>
      </w:r>
      <w:proofErr w:type="gramEnd"/>
      <w:r w:rsidRPr="005464F2">
        <w:rPr>
          <w:rFonts w:hAnsi="標楷體" w:hint="eastAsia"/>
          <w:snapToGrid w:val="0"/>
          <w:spacing w:val="4"/>
          <w:kern w:val="0"/>
          <w:sz w:val="24"/>
          <w:szCs w:val="24"/>
        </w:rPr>
        <w:t>7,485,148元，</w:t>
      </w:r>
      <w:proofErr w:type="gramStart"/>
      <w:r w:rsidRPr="005464F2">
        <w:rPr>
          <w:rFonts w:hAnsi="標楷體" w:hint="eastAsia"/>
          <w:snapToGrid w:val="0"/>
          <w:spacing w:val="4"/>
          <w:kern w:val="0"/>
          <w:sz w:val="24"/>
          <w:szCs w:val="24"/>
        </w:rPr>
        <w:t>經核尚無</w:t>
      </w:r>
      <w:proofErr w:type="gramEnd"/>
      <w:r w:rsidRPr="005464F2">
        <w:rPr>
          <w:rFonts w:hAnsi="標楷體" w:hint="eastAsia"/>
          <w:snapToGrid w:val="0"/>
          <w:spacing w:val="4"/>
          <w:kern w:val="0"/>
          <w:sz w:val="24"/>
          <w:szCs w:val="24"/>
        </w:rPr>
        <w:t>不合，予以照數審定。</w:t>
      </w:r>
    </w:p>
    <w:p w14:paraId="398A10D2" w14:textId="77777777" w:rsidR="002F36F4" w:rsidRPr="005464F2" w:rsidRDefault="002F36F4" w:rsidP="00A1554F">
      <w:pPr>
        <w:pStyle w:val="1230"/>
        <w:spacing w:after="140" w:line="624" w:lineRule="exact"/>
        <w:ind w:left="800"/>
        <w:rPr>
          <w:b/>
        </w:rPr>
      </w:pPr>
      <w:r w:rsidRPr="005464F2">
        <w:rPr>
          <w:rFonts w:hint="eastAsia"/>
          <w:b/>
        </w:rPr>
        <w:t>（4）現金流量之查核</w:t>
      </w:r>
    </w:p>
    <w:p w14:paraId="00B41758" w14:textId="77777777" w:rsidR="002F36F4" w:rsidRPr="005464F2" w:rsidRDefault="002F36F4" w:rsidP="00A1554F">
      <w:pPr>
        <w:overflowPunct w:val="0"/>
        <w:autoSpaceDE w:val="0"/>
        <w:autoSpaceDN w:val="0"/>
        <w:adjustRightInd w:val="0"/>
        <w:spacing w:before="120" w:after="140" w:line="624" w:lineRule="exact"/>
        <w:ind w:firstLineChars="200" w:firstLine="496"/>
        <w:jc w:val="both"/>
        <w:rPr>
          <w:rFonts w:hAnsi="標楷體"/>
          <w:snapToGrid w:val="0"/>
          <w:spacing w:val="4"/>
          <w:kern w:val="0"/>
          <w:sz w:val="24"/>
          <w:szCs w:val="24"/>
        </w:rPr>
      </w:pPr>
      <w:proofErr w:type="gramStart"/>
      <w:r w:rsidRPr="005464F2">
        <w:rPr>
          <w:rFonts w:hAnsi="標楷體" w:hint="eastAsia"/>
          <w:snapToGrid w:val="0"/>
          <w:spacing w:val="4"/>
          <w:kern w:val="0"/>
          <w:sz w:val="24"/>
          <w:szCs w:val="24"/>
        </w:rPr>
        <w:t>113</w:t>
      </w:r>
      <w:proofErr w:type="gramEnd"/>
      <w:r w:rsidRPr="005464F2">
        <w:rPr>
          <w:rFonts w:hAnsi="標楷體" w:hint="eastAsia"/>
          <w:snapToGrid w:val="0"/>
          <w:spacing w:val="4"/>
          <w:kern w:val="0"/>
          <w:sz w:val="24"/>
          <w:szCs w:val="24"/>
        </w:rPr>
        <w:t>年度期初</w:t>
      </w:r>
      <w:r w:rsidRPr="005464F2">
        <w:rPr>
          <w:rFonts w:hAnsi="標楷體" w:hint="eastAsia"/>
          <w:snapToGrid w:val="0"/>
          <w:kern w:val="0"/>
          <w:sz w:val="24"/>
          <w:szCs w:val="24"/>
        </w:rPr>
        <w:t>現金</w:t>
      </w:r>
      <w:r w:rsidRPr="005464F2">
        <w:rPr>
          <w:rFonts w:hAnsi="標楷體" w:hint="eastAsia"/>
          <w:snapToGrid w:val="0"/>
          <w:spacing w:val="4"/>
          <w:kern w:val="0"/>
          <w:sz w:val="24"/>
          <w:szCs w:val="24"/>
        </w:rPr>
        <w:t>及約當現金1,7</w:t>
      </w:r>
      <w:r w:rsidRPr="005464F2">
        <w:rPr>
          <w:rFonts w:hAnsi="標楷體"/>
          <w:snapToGrid w:val="0"/>
          <w:spacing w:val="4"/>
          <w:kern w:val="0"/>
          <w:sz w:val="24"/>
          <w:szCs w:val="24"/>
        </w:rPr>
        <w:t>66</w:t>
      </w:r>
      <w:r w:rsidRPr="005464F2">
        <w:rPr>
          <w:rFonts w:hAnsi="標楷體" w:hint="eastAsia"/>
          <w:snapToGrid w:val="0"/>
          <w:spacing w:val="4"/>
          <w:kern w:val="0"/>
          <w:sz w:val="24"/>
          <w:szCs w:val="24"/>
        </w:rPr>
        <w:t>萬餘元，經業務及投資活動結果，現金及約當</w:t>
      </w:r>
      <w:proofErr w:type="gramStart"/>
      <w:r w:rsidRPr="005464F2">
        <w:rPr>
          <w:rFonts w:hAnsi="標楷體" w:hint="eastAsia"/>
          <w:snapToGrid w:val="0"/>
          <w:spacing w:val="4"/>
          <w:kern w:val="0"/>
          <w:sz w:val="24"/>
          <w:szCs w:val="24"/>
        </w:rPr>
        <w:t>現金淨減</w:t>
      </w:r>
      <w:proofErr w:type="gramEnd"/>
      <w:r w:rsidRPr="005464F2">
        <w:rPr>
          <w:rFonts w:hAnsi="標楷體" w:hint="eastAsia"/>
          <w:snapToGrid w:val="0"/>
          <w:spacing w:val="4"/>
          <w:kern w:val="0"/>
          <w:sz w:val="24"/>
          <w:szCs w:val="24"/>
        </w:rPr>
        <w:t>748萬餘元，期末現金及約當現金為1,017萬餘元。</w:t>
      </w:r>
    </w:p>
    <w:p w14:paraId="17F03049" w14:textId="77777777" w:rsidR="002F36F4" w:rsidRPr="005464F2" w:rsidRDefault="002F36F4" w:rsidP="00A1554F">
      <w:pPr>
        <w:overflowPunct w:val="0"/>
        <w:autoSpaceDE w:val="0"/>
        <w:autoSpaceDN w:val="0"/>
        <w:adjustRightInd w:val="0"/>
        <w:spacing w:before="120" w:after="140" w:line="624" w:lineRule="exact"/>
        <w:ind w:firstLineChars="200" w:firstLine="496"/>
        <w:jc w:val="both"/>
        <w:rPr>
          <w:rFonts w:hAnsi="標楷體"/>
          <w:snapToGrid w:val="0"/>
          <w:spacing w:val="4"/>
          <w:kern w:val="0"/>
          <w:sz w:val="24"/>
          <w:szCs w:val="24"/>
        </w:rPr>
      </w:pPr>
      <w:r w:rsidRPr="005464F2">
        <w:rPr>
          <w:rFonts w:hAnsi="標楷體" w:hint="eastAsia"/>
          <w:snapToGrid w:val="0"/>
          <w:spacing w:val="4"/>
          <w:kern w:val="0"/>
          <w:sz w:val="24"/>
          <w:szCs w:val="24"/>
        </w:rPr>
        <w:t>茲將該基金來源用途及餘</w:t>
      </w:r>
      <w:proofErr w:type="gramStart"/>
      <w:r w:rsidRPr="005464F2">
        <w:rPr>
          <w:rFonts w:hAnsi="標楷體" w:hint="eastAsia"/>
          <w:snapToGrid w:val="0"/>
          <w:spacing w:val="4"/>
          <w:kern w:val="0"/>
          <w:sz w:val="24"/>
          <w:szCs w:val="24"/>
        </w:rPr>
        <w:t>絀</w:t>
      </w:r>
      <w:proofErr w:type="gramEnd"/>
      <w:r w:rsidRPr="005464F2">
        <w:rPr>
          <w:rFonts w:hAnsi="標楷體" w:hint="eastAsia"/>
          <w:snapToGrid w:val="0"/>
          <w:spacing w:val="4"/>
          <w:kern w:val="0"/>
          <w:sz w:val="24"/>
          <w:szCs w:val="24"/>
        </w:rPr>
        <w:t>之審定，暨餘</w:t>
      </w:r>
      <w:proofErr w:type="gramStart"/>
      <w:r w:rsidRPr="005464F2">
        <w:rPr>
          <w:rFonts w:hAnsi="標楷體" w:hint="eastAsia"/>
          <w:snapToGrid w:val="0"/>
          <w:spacing w:val="4"/>
          <w:kern w:val="0"/>
          <w:sz w:val="24"/>
          <w:szCs w:val="24"/>
        </w:rPr>
        <w:t>絀</w:t>
      </w:r>
      <w:proofErr w:type="gramEnd"/>
      <w:r w:rsidRPr="005464F2">
        <w:rPr>
          <w:rFonts w:hAnsi="標楷體" w:hint="eastAsia"/>
          <w:snapToGrid w:val="0"/>
          <w:spacing w:val="4"/>
          <w:kern w:val="0"/>
          <w:sz w:val="24"/>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191"/>
        <w:gridCol w:w="1418"/>
        <w:gridCol w:w="1417"/>
        <w:gridCol w:w="774"/>
      </w:tblGrid>
      <w:tr w:rsidR="002F36F4" w:rsidRPr="005464F2" w14:paraId="4652152E" w14:textId="77777777" w:rsidTr="002B5A7E">
        <w:trPr>
          <w:tblHeader/>
        </w:trPr>
        <w:tc>
          <w:tcPr>
            <w:tcW w:w="9988" w:type="dxa"/>
            <w:gridSpan w:val="7"/>
            <w:tcBorders>
              <w:bottom w:val="single" w:sz="8" w:space="0" w:color="auto"/>
            </w:tcBorders>
          </w:tcPr>
          <w:p w14:paraId="74792587" w14:textId="77777777" w:rsidR="002F36F4" w:rsidRPr="005464F2" w:rsidRDefault="002F36F4" w:rsidP="002B5A7E">
            <w:pPr>
              <w:snapToGrid w:val="0"/>
              <w:spacing w:after="60"/>
              <w:jc w:val="center"/>
              <w:rPr>
                <w:rFonts w:hAnsi="標楷體"/>
                <w:b/>
                <w:sz w:val="32"/>
                <w:u w:val="single"/>
              </w:rPr>
            </w:pPr>
            <w:r w:rsidRPr="005464F2">
              <w:rPr>
                <w:rFonts w:hAnsi="標楷體" w:hint="eastAsia"/>
                <w:b/>
                <w:sz w:val="32"/>
                <w:u w:val="single"/>
              </w:rPr>
              <w:lastRenderedPageBreak/>
              <w:t>桃園市有線廣播電視事業發展基金</w:t>
            </w:r>
            <w:r w:rsidRPr="005464F2">
              <w:rPr>
                <w:rFonts w:hAnsi="標楷體"/>
                <w:b/>
                <w:sz w:val="32"/>
                <w:u w:val="single"/>
              </w:rPr>
              <w:t>來源用途及</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p w14:paraId="66A19C8C" w14:textId="77777777" w:rsidR="002F36F4" w:rsidRPr="005464F2" w:rsidRDefault="002F36F4" w:rsidP="002B5A7E">
            <w:pPr>
              <w:tabs>
                <w:tab w:val="left" w:pos="4440"/>
                <w:tab w:val="left" w:pos="8520"/>
              </w:tabs>
              <w:snapToGrid w:val="0"/>
              <w:spacing w:line="240" w:lineRule="exact"/>
              <w:jc w:val="center"/>
              <w:rPr>
                <w:rFonts w:hAnsi="標楷體"/>
                <w:sz w:val="24"/>
              </w:rPr>
            </w:pPr>
            <w:r w:rsidRPr="005464F2">
              <w:rPr>
                <w:rFonts w:hAnsi="標楷體" w:hint="eastAsia"/>
                <w:sz w:val="24"/>
              </w:rPr>
              <w:t>中華民國</w:t>
            </w:r>
            <w:proofErr w:type="gramStart"/>
            <w:r w:rsidRPr="005464F2">
              <w:rPr>
                <w:rFonts w:hAnsi="標楷體" w:hint="eastAsia"/>
                <w:sz w:val="24"/>
              </w:rPr>
              <w:t>113</w:t>
            </w:r>
            <w:proofErr w:type="gramEnd"/>
            <w:r w:rsidRPr="005464F2">
              <w:rPr>
                <w:rFonts w:hAnsi="標楷體" w:hint="eastAsia"/>
                <w:sz w:val="24"/>
              </w:rPr>
              <w:t>年度</w:t>
            </w:r>
          </w:p>
          <w:p w14:paraId="60FF89B0" w14:textId="77777777" w:rsidR="002F36F4" w:rsidRPr="005464F2" w:rsidRDefault="002F36F4" w:rsidP="002B5A7E">
            <w:pPr>
              <w:tabs>
                <w:tab w:val="left" w:pos="4440"/>
                <w:tab w:val="left" w:pos="8520"/>
              </w:tabs>
              <w:snapToGrid w:val="0"/>
              <w:spacing w:line="240" w:lineRule="exact"/>
              <w:jc w:val="both"/>
              <w:rPr>
                <w:rFonts w:hAnsi="標楷體"/>
                <w:b/>
                <w:sz w:val="32"/>
                <w:u w:val="single"/>
              </w:rPr>
            </w:pPr>
            <w:r w:rsidRPr="005464F2">
              <w:rPr>
                <w:rFonts w:hAnsi="標楷體" w:hint="eastAsia"/>
                <w:spacing w:val="-20"/>
                <w:kern w:val="0"/>
                <w:sz w:val="24"/>
              </w:rPr>
              <w:t xml:space="preserve">                                                                                                           單位：新臺幣元</w:t>
            </w:r>
          </w:p>
        </w:tc>
      </w:tr>
      <w:tr w:rsidR="002F36F4" w:rsidRPr="005464F2" w14:paraId="7DE1AD45"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5603634C" w14:textId="77777777" w:rsidR="002F36F4" w:rsidRPr="005464F2" w:rsidRDefault="002F36F4" w:rsidP="002B5A7E">
            <w:pPr>
              <w:ind w:left="113" w:right="113"/>
              <w:jc w:val="distribute"/>
              <w:rPr>
                <w:rFonts w:hAnsi="標楷體"/>
                <w:sz w:val="24"/>
              </w:rPr>
            </w:pPr>
            <w:r w:rsidRPr="005464F2">
              <w:rPr>
                <w:rFonts w:hAnsi="標楷體" w:hint="eastAsia"/>
                <w:sz w:val="24"/>
              </w:rPr>
              <w:t>項目</w:t>
            </w:r>
          </w:p>
        </w:tc>
        <w:tc>
          <w:tcPr>
            <w:tcW w:w="1320" w:type="dxa"/>
            <w:vMerge w:val="restart"/>
            <w:tcBorders>
              <w:top w:val="single" w:sz="8" w:space="0" w:color="auto"/>
            </w:tcBorders>
            <w:vAlign w:val="center"/>
          </w:tcPr>
          <w:p w14:paraId="5B052F6D" w14:textId="77777777" w:rsidR="002F36F4" w:rsidRPr="005464F2" w:rsidRDefault="002F36F4" w:rsidP="002B5A7E">
            <w:pPr>
              <w:ind w:left="113" w:right="113"/>
              <w:jc w:val="distribute"/>
              <w:rPr>
                <w:rFonts w:hAnsi="標楷體"/>
                <w:spacing w:val="-20"/>
                <w:sz w:val="24"/>
              </w:rPr>
            </w:pPr>
            <w:r w:rsidRPr="005464F2">
              <w:rPr>
                <w:rFonts w:hAnsi="標楷體" w:hint="eastAsia"/>
                <w:spacing w:val="-20"/>
                <w:sz w:val="24"/>
              </w:rPr>
              <w:t>預算數</w:t>
            </w:r>
          </w:p>
        </w:tc>
        <w:tc>
          <w:tcPr>
            <w:tcW w:w="1440" w:type="dxa"/>
            <w:vMerge w:val="restart"/>
            <w:tcBorders>
              <w:top w:val="single" w:sz="8" w:space="0" w:color="auto"/>
            </w:tcBorders>
            <w:vAlign w:val="center"/>
          </w:tcPr>
          <w:p w14:paraId="70F95A1D" w14:textId="77777777" w:rsidR="002F36F4" w:rsidRPr="005464F2" w:rsidRDefault="002F36F4" w:rsidP="002B5A7E">
            <w:pPr>
              <w:ind w:left="113" w:right="113"/>
              <w:jc w:val="distribute"/>
              <w:rPr>
                <w:rFonts w:hAnsi="標楷體"/>
                <w:sz w:val="24"/>
              </w:rPr>
            </w:pPr>
            <w:r w:rsidRPr="005464F2">
              <w:rPr>
                <w:rFonts w:hAnsi="標楷體" w:hint="eastAsia"/>
                <w:sz w:val="24"/>
              </w:rPr>
              <w:t>決算數</w:t>
            </w:r>
          </w:p>
        </w:tc>
        <w:tc>
          <w:tcPr>
            <w:tcW w:w="1191" w:type="dxa"/>
            <w:vMerge w:val="restart"/>
            <w:tcBorders>
              <w:top w:val="single" w:sz="8" w:space="0" w:color="auto"/>
            </w:tcBorders>
            <w:vAlign w:val="center"/>
          </w:tcPr>
          <w:p w14:paraId="2902EB7E" w14:textId="77777777" w:rsidR="002F36F4" w:rsidRPr="005464F2" w:rsidRDefault="002F36F4" w:rsidP="002B5A7E">
            <w:pPr>
              <w:ind w:leftChars="20" w:left="32" w:rightChars="20" w:right="32"/>
              <w:jc w:val="distribute"/>
              <w:rPr>
                <w:rFonts w:hAnsi="標楷體"/>
                <w:sz w:val="24"/>
              </w:rPr>
            </w:pPr>
            <w:r w:rsidRPr="005464F2">
              <w:rPr>
                <w:rFonts w:hAnsi="標楷體" w:hint="eastAsia"/>
                <w:sz w:val="24"/>
              </w:rPr>
              <w:t>修正數</w:t>
            </w:r>
          </w:p>
        </w:tc>
        <w:tc>
          <w:tcPr>
            <w:tcW w:w="1418" w:type="dxa"/>
            <w:vMerge w:val="restart"/>
            <w:tcBorders>
              <w:top w:val="single" w:sz="8" w:space="0" w:color="auto"/>
            </w:tcBorders>
            <w:vAlign w:val="center"/>
          </w:tcPr>
          <w:p w14:paraId="70111C68" w14:textId="77777777" w:rsidR="002F36F4" w:rsidRPr="005464F2" w:rsidRDefault="002F36F4" w:rsidP="002B5A7E">
            <w:pPr>
              <w:ind w:left="113" w:right="113"/>
              <w:jc w:val="distribute"/>
              <w:rPr>
                <w:rFonts w:hAnsi="標楷體"/>
                <w:spacing w:val="-10"/>
                <w:sz w:val="24"/>
              </w:rPr>
            </w:pPr>
            <w:r w:rsidRPr="005464F2">
              <w:rPr>
                <w:rFonts w:hAnsi="標楷體" w:hint="eastAsia"/>
                <w:spacing w:val="-10"/>
                <w:sz w:val="24"/>
              </w:rPr>
              <w:t>決算審定數</w:t>
            </w:r>
          </w:p>
        </w:tc>
        <w:tc>
          <w:tcPr>
            <w:tcW w:w="2191" w:type="dxa"/>
            <w:gridSpan w:val="2"/>
            <w:tcBorders>
              <w:top w:val="single" w:sz="8" w:space="0" w:color="auto"/>
              <w:bottom w:val="nil"/>
              <w:right w:val="nil"/>
            </w:tcBorders>
            <w:vAlign w:val="center"/>
          </w:tcPr>
          <w:p w14:paraId="5B7BC79A" w14:textId="77777777" w:rsidR="002F36F4" w:rsidRPr="005464F2" w:rsidRDefault="002F36F4" w:rsidP="002B5A7E">
            <w:pPr>
              <w:spacing w:line="240" w:lineRule="exact"/>
              <w:jc w:val="distribute"/>
              <w:rPr>
                <w:rFonts w:hAnsi="標楷體"/>
                <w:spacing w:val="-20"/>
                <w:sz w:val="24"/>
              </w:rPr>
            </w:pPr>
            <w:r w:rsidRPr="005464F2">
              <w:rPr>
                <w:rFonts w:hAnsi="標楷體" w:hint="eastAsia"/>
                <w:spacing w:val="-20"/>
                <w:sz w:val="24"/>
              </w:rPr>
              <w:t>審定數與預算數</w:t>
            </w:r>
          </w:p>
          <w:p w14:paraId="36A548AC" w14:textId="77777777" w:rsidR="002F36F4" w:rsidRPr="005464F2" w:rsidRDefault="002F36F4" w:rsidP="002B5A7E">
            <w:pPr>
              <w:spacing w:line="240" w:lineRule="exact"/>
              <w:jc w:val="distribute"/>
              <w:rPr>
                <w:rFonts w:hAnsi="標楷體"/>
                <w:sz w:val="24"/>
              </w:rPr>
            </w:pPr>
            <w:r w:rsidRPr="005464F2">
              <w:rPr>
                <w:rFonts w:hAnsi="標楷體" w:hint="eastAsia"/>
                <w:sz w:val="24"/>
              </w:rPr>
              <w:t>比較增減</w:t>
            </w:r>
          </w:p>
        </w:tc>
      </w:tr>
      <w:tr w:rsidR="002F36F4" w:rsidRPr="005464F2" w14:paraId="6BFF7BC2"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55C13883" w14:textId="77777777" w:rsidR="002F36F4" w:rsidRPr="005464F2" w:rsidRDefault="002F36F4" w:rsidP="002B5A7E">
            <w:pPr>
              <w:ind w:left="113" w:right="113"/>
              <w:jc w:val="distribute"/>
              <w:rPr>
                <w:rFonts w:hAnsi="標楷體"/>
                <w:sz w:val="24"/>
              </w:rPr>
            </w:pPr>
          </w:p>
        </w:tc>
        <w:tc>
          <w:tcPr>
            <w:tcW w:w="1320" w:type="dxa"/>
            <w:vMerge/>
            <w:tcBorders>
              <w:bottom w:val="single" w:sz="8" w:space="0" w:color="auto"/>
            </w:tcBorders>
            <w:vAlign w:val="center"/>
          </w:tcPr>
          <w:p w14:paraId="70A1CA96" w14:textId="77777777" w:rsidR="002F36F4" w:rsidRPr="005464F2" w:rsidRDefault="002F36F4" w:rsidP="002B5A7E">
            <w:pPr>
              <w:ind w:left="113" w:right="113"/>
              <w:jc w:val="distribute"/>
              <w:rPr>
                <w:rFonts w:hAnsi="標楷體"/>
                <w:sz w:val="24"/>
              </w:rPr>
            </w:pPr>
          </w:p>
        </w:tc>
        <w:tc>
          <w:tcPr>
            <w:tcW w:w="1440" w:type="dxa"/>
            <w:vMerge/>
            <w:tcBorders>
              <w:bottom w:val="single" w:sz="8" w:space="0" w:color="auto"/>
            </w:tcBorders>
            <w:vAlign w:val="center"/>
          </w:tcPr>
          <w:p w14:paraId="09E5C3E6" w14:textId="77777777" w:rsidR="002F36F4" w:rsidRPr="005464F2" w:rsidRDefault="002F36F4" w:rsidP="002B5A7E">
            <w:pPr>
              <w:ind w:left="113" w:right="113"/>
              <w:jc w:val="distribute"/>
              <w:rPr>
                <w:rFonts w:hAnsi="標楷體"/>
                <w:sz w:val="24"/>
              </w:rPr>
            </w:pPr>
          </w:p>
        </w:tc>
        <w:tc>
          <w:tcPr>
            <w:tcW w:w="1191" w:type="dxa"/>
            <w:vMerge/>
            <w:tcBorders>
              <w:bottom w:val="single" w:sz="8" w:space="0" w:color="auto"/>
            </w:tcBorders>
            <w:vAlign w:val="center"/>
          </w:tcPr>
          <w:p w14:paraId="4E98F524" w14:textId="77777777" w:rsidR="002F36F4" w:rsidRPr="005464F2" w:rsidRDefault="002F36F4" w:rsidP="002B5A7E">
            <w:pPr>
              <w:ind w:left="113" w:right="113"/>
              <w:jc w:val="distribute"/>
              <w:rPr>
                <w:rFonts w:hAnsi="標楷體"/>
                <w:sz w:val="24"/>
              </w:rPr>
            </w:pPr>
          </w:p>
        </w:tc>
        <w:tc>
          <w:tcPr>
            <w:tcW w:w="1418" w:type="dxa"/>
            <w:vMerge/>
            <w:tcBorders>
              <w:bottom w:val="single" w:sz="8" w:space="0" w:color="auto"/>
            </w:tcBorders>
            <w:vAlign w:val="center"/>
          </w:tcPr>
          <w:p w14:paraId="5D0154D2" w14:textId="77777777" w:rsidR="002F36F4" w:rsidRPr="005464F2" w:rsidRDefault="002F36F4" w:rsidP="002B5A7E">
            <w:pPr>
              <w:ind w:left="113" w:right="113"/>
              <w:jc w:val="distribute"/>
              <w:rPr>
                <w:rFonts w:hAnsi="標楷體"/>
                <w:sz w:val="24"/>
              </w:rPr>
            </w:pPr>
          </w:p>
        </w:tc>
        <w:tc>
          <w:tcPr>
            <w:tcW w:w="1417" w:type="dxa"/>
            <w:tcBorders>
              <w:bottom w:val="single" w:sz="8" w:space="0" w:color="auto"/>
            </w:tcBorders>
            <w:vAlign w:val="center"/>
          </w:tcPr>
          <w:p w14:paraId="171FE7F7" w14:textId="77777777" w:rsidR="002F36F4" w:rsidRPr="005464F2" w:rsidRDefault="002F36F4" w:rsidP="002B5A7E">
            <w:pPr>
              <w:ind w:left="113" w:right="113"/>
              <w:jc w:val="distribute"/>
              <w:rPr>
                <w:rFonts w:hAnsi="標楷體"/>
                <w:sz w:val="24"/>
              </w:rPr>
            </w:pPr>
            <w:r w:rsidRPr="005464F2">
              <w:rPr>
                <w:rFonts w:hAnsi="標楷體" w:hint="eastAsia"/>
                <w:sz w:val="24"/>
              </w:rPr>
              <w:t>金額</w:t>
            </w:r>
          </w:p>
        </w:tc>
        <w:tc>
          <w:tcPr>
            <w:tcW w:w="774" w:type="dxa"/>
            <w:tcBorders>
              <w:bottom w:val="single" w:sz="8" w:space="0" w:color="auto"/>
              <w:right w:val="nil"/>
            </w:tcBorders>
            <w:vAlign w:val="center"/>
          </w:tcPr>
          <w:p w14:paraId="3E12A2E2" w14:textId="77777777" w:rsidR="002F36F4" w:rsidRPr="005464F2" w:rsidRDefault="002F36F4" w:rsidP="002B5A7E">
            <w:pPr>
              <w:ind w:left="113" w:right="113"/>
              <w:jc w:val="distribute"/>
              <w:rPr>
                <w:rFonts w:hAnsi="標楷體"/>
                <w:sz w:val="24"/>
              </w:rPr>
            </w:pPr>
            <w:r w:rsidRPr="005464F2">
              <w:rPr>
                <w:rFonts w:hAnsi="標楷體" w:hint="eastAsia"/>
                <w:sz w:val="24"/>
              </w:rPr>
              <w:t>％</w:t>
            </w:r>
          </w:p>
        </w:tc>
      </w:tr>
      <w:tr w:rsidR="002F36F4" w:rsidRPr="005464F2" w14:paraId="3371B14B"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428" w:type="dxa"/>
            <w:tcBorders>
              <w:top w:val="single" w:sz="8" w:space="0" w:color="auto"/>
              <w:left w:val="nil"/>
              <w:bottom w:val="nil"/>
            </w:tcBorders>
            <w:vAlign w:val="center"/>
          </w:tcPr>
          <w:p w14:paraId="433BC281" w14:textId="77777777" w:rsidR="002F36F4" w:rsidRPr="005464F2" w:rsidRDefault="002F36F4" w:rsidP="002B5A7E">
            <w:pPr>
              <w:jc w:val="distribute"/>
              <w:rPr>
                <w:rFonts w:hAnsi="標楷體"/>
                <w:kern w:val="0"/>
                <w:sz w:val="22"/>
              </w:rPr>
            </w:pPr>
            <w:r w:rsidRPr="005464F2">
              <w:rPr>
                <w:rFonts w:hAnsi="標楷體" w:hint="eastAsia"/>
                <w:b/>
                <w:kern w:val="0"/>
                <w:sz w:val="22"/>
              </w:rPr>
              <w:t>基金來源</w:t>
            </w:r>
          </w:p>
        </w:tc>
        <w:tc>
          <w:tcPr>
            <w:tcW w:w="1320" w:type="dxa"/>
            <w:tcBorders>
              <w:top w:val="nil"/>
              <w:bottom w:val="nil"/>
            </w:tcBorders>
            <w:vAlign w:val="center"/>
          </w:tcPr>
          <w:p w14:paraId="66A1A09C"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13,011,000</w:t>
            </w:r>
          </w:p>
        </w:tc>
        <w:tc>
          <w:tcPr>
            <w:tcW w:w="1440" w:type="dxa"/>
            <w:tcBorders>
              <w:top w:val="nil"/>
              <w:bottom w:val="nil"/>
            </w:tcBorders>
            <w:vAlign w:val="center"/>
          </w:tcPr>
          <w:p w14:paraId="619B6107"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11,557,965</w:t>
            </w:r>
          </w:p>
        </w:tc>
        <w:tc>
          <w:tcPr>
            <w:tcW w:w="1191" w:type="dxa"/>
            <w:tcBorders>
              <w:top w:val="nil"/>
              <w:bottom w:val="nil"/>
            </w:tcBorders>
            <w:vAlign w:val="center"/>
          </w:tcPr>
          <w:p w14:paraId="20E63A03"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w:t>
            </w:r>
          </w:p>
        </w:tc>
        <w:tc>
          <w:tcPr>
            <w:tcW w:w="1418" w:type="dxa"/>
            <w:tcBorders>
              <w:top w:val="nil"/>
              <w:bottom w:val="nil"/>
            </w:tcBorders>
            <w:vAlign w:val="center"/>
          </w:tcPr>
          <w:p w14:paraId="3B4C5138"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11,557,965</w:t>
            </w:r>
          </w:p>
        </w:tc>
        <w:tc>
          <w:tcPr>
            <w:tcW w:w="1417" w:type="dxa"/>
            <w:tcBorders>
              <w:top w:val="nil"/>
              <w:bottom w:val="nil"/>
            </w:tcBorders>
            <w:vAlign w:val="center"/>
          </w:tcPr>
          <w:p w14:paraId="79D499CC"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- 1,453,035</w:t>
            </w:r>
          </w:p>
        </w:tc>
        <w:tc>
          <w:tcPr>
            <w:tcW w:w="774" w:type="dxa"/>
            <w:tcBorders>
              <w:top w:val="nil"/>
              <w:bottom w:val="nil"/>
              <w:right w:val="nil"/>
            </w:tcBorders>
            <w:vAlign w:val="center"/>
          </w:tcPr>
          <w:p w14:paraId="6C1D19BF"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- 11.17</w:t>
            </w:r>
          </w:p>
        </w:tc>
      </w:tr>
      <w:tr w:rsidR="002F36F4" w:rsidRPr="005464F2" w14:paraId="6583ED35"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428" w:type="dxa"/>
            <w:tcBorders>
              <w:top w:val="nil"/>
              <w:left w:val="nil"/>
              <w:bottom w:val="nil"/>
            </w:tcBorders>
            <w:vAlign w:val="center"/>
          </w:tcPr>
          <w:p w14:paraId="2BAB5C4B" w14:textId="77777777" w:rsidR="002F36F4" w:rsidRPr="005464F2" w:rsidRDefault="002F36F4" w:rsidP="002B5A7E">
            <w:pPr>
              <w:ind w:leftChars="100" w:left="160"/>
              <w:jc w:val="distribute"/>
              <w:rPr>
                <w:rFonts w:hAnsi="標楷體"/>
                <w:kern w:val="0"/>
                <w:sz w:val="22"/>
              </w:rPr>
            </w:pPr>
            <w:r w:rsidRPr="005464F2">
              <w:rPr>
                <w:rFonts w:hAnsi="標楷體" w:hint="eastAsia"/>
                <w:kern w:val="0"/>
                <w:sz w:val="22"/>
              </w:rPr>
              <w:t>徵收及依法分配收入</w:t>
            </w:r>
          </w:p>
        </w:tc>
        <w:tc>
          <w:tcPr>
            <w:tcW w:w="1320" w:type="dxa"/>
            <w:tcBorders>
              <w:top w:val="nil"/>
              <w:bottom w:val="nil"/>
            </w:tcBorders>
            <w:vAlign w:val="center"/>
          </w:tcPr>
          <w:p w14:paraId="68007F1D"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12,997,000</w:t>
            </w:r>
          </w:p>
        </w:tc>
        <w:tc>
          <w:tcPr>
            <w:tcW w:w="1440" w:type="dxa"/>
            <w:tcBorders>
              <w:top w:val="nil"/>
              <w:bottom w:val="nil"/>
            </w:tcBorders>
            <w:vAlign w:val="center"/>
          </w:tcPr>
          <w:p w14:paraId="76195B84"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11,431,262</w:t>
            </w:r>
          </w:p>
        </w:tc>
        <w:tc>
          <w:tcPr>
            <w:tcW w:w="1191" w:type="dxa"/>
            <w:tcBorders>
              <w:top w:val="nil"/>
              <w:bottom w:val="nil"/>
            </w:tcBorders>
            <w:vAlign w:val="center"/>
          </w:tcPr>
          <w:p w14:paraId="45D8CAF1"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w:t>
            </w:r>
          </w:p>
        </w:tc>
        <w:tc>
          <w:tcPr>
            <w:tcW w:w="1418" w:type="dxa"/>
            <w:tcBorders>
              <w:top w:val="nil"/>
              <w:bottom w:val="nil"/>
            </w:tcBorders>
            <w:vAlign w:val="center"/>
          </w:tcPr>
          <w:p w14:paraId="28EE6049"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11,431,262</w:t>
            </w:r>
          </w:p>
        </w:tc>
        <w:tc>
          <w:tcPr>
            <w:tcW w:w="1417" w:type="dxa"/>
            <w:tcBorders>
              <w:top w:val="nil"/>
              <w:bottom w:val="nil"/>
            </w:tcBorders>
            <w:vAlign w:val="center"/>
          </w:tcPr>
          <w:p w14:paraId="5BF0971A"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- 1,565,738</w:t>
            </w:r>
          </w:p>
        </w:tc>
        <w:tc>
          <w:tcPr>
            <w:tcW w:w="774" w:type="dxa"/>
            <w:tcBorders>
              <w:top w:val="nil"/>
              <w:bottom w:val="nil"/>
              <w:right w:val="nil"/>
            </w:tcBorders>
            <w:vAlign w:val="center"/>
          </w:tcPr>
          <w:p w14:paraId="37E19E55"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- 12.05</w:t>
            </w:r>
          </w:p>
        </w:tc>
      </w:tr>
      <w:tr w:rsidR="002F36F4" w:rsidRPr="005464F2" w14:paraId="1AC2FB5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428" w:type="dxa"/>
            <w:tcBorders>
              <w:top w:val="nil"/>
              <w:left w:val="nil"/>
              <w:bottom w:val="nil"/>
            </w:tcBorders>
            <w:vAlign w:val="center"/>
          </w:tcPr>
          <w:p w14:paraId="112FEB4A" w14:textId="77777777" w:rsidR="002F36F4" w:rsidRPr="005464F2" w:rsidRDefault="002F36F4" w:rsidP="002B5A7E">
            <w:pPr>
              <w:ind w:leftChars="100" w:left="160"/>
              <w:jc w:val="distribute"/>
              <w:rPr>
                <w:rFonts w:hAnsi="標楷體"/>
                <w:kern w:val="0"/>
                <w:sz w:val="22"/>
              </w:rPr>
            </w:pPr>
            <w:r w:rsidRPr="005464F2">
              <w:rPr>
                <w:rFonts w:hAnsi="標楷體" w:hint="eastAsia"/>
                <w:kern w:val="0"/>
                <w:sz w:val="22"/>
              </w:rPr>
              <w:t>財產收入</w:t>
            </w:r>
          </w:p>
        </w:tc>
        <w:tc>
          <w:tcPr>
            <w:tcW w:w="1320" w:type="dxa"/>
            <w:tcBorders>
              <w:top w:val="nil"/>
              <w:bottom w:val="nil"/>
            </w:tcBorders>
            <w:vAlign w:val="center"/>
          </w:tcPr>
          <w:p w14:paraId="766231F9"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14,000</w:t>
            </w:r>
          </w:p>
        </w:tc>
        <w:tc>
          <w:tcPr>
            <w:tcW w:w="1440" w:type="dxa"/>
            <w:tcBorders>
              <w:top w:val="nil"/>
              <w:bottom w:val="nil"/>
            </w:tcBorders>
            <w:vAlign w:val="center"/>
          </w:tcPr>
          <w:p w14:paraId="30241139"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118,703</w:t>
            </w:r>
          </w:p>
        </w:tc>
        <w:tc>
          <w:tcPr>
            <w:tcW w:w="1191" w:type="dxa"/>
            <w:tcBorders>
              <w:top w:val="nil"/>
              <w:bottom w:val="nil"/>
            </w:tcBorders>
            <w:vAlign w:val="center"/>
          </w:tcPr>
          <w:p w14:paraId="72B5839B"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w:t>
            </w:r>
          </w:p>
        </w:tc>
        <w:tc>
          <w:tcPr>
            <w:tcW w:w="1418" w:type="dxa"/>
            <w:tcBorders>
              <w:top w:val="nil"/>
              <w:bottom w:val="nil"/>
            </w:tcBorders>
            <w:vAlign w:val="center"/>
          </w:tcPr>
          <w:p w14:paraId="3886D196"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118,703</w:t>
            </w:r>
          </w:p>
        </w:tc>
        <w:tc>
          <w:tcPr>
            <w:tcW w:w="1417" w:type="dxa"/>
            <w:tcBorders>
              <w:top w:val="nil"/>
              <w:bottom w:val="nil"/>
            </w:tcBorders>
            <w:vAlign w:val="center"/>
          </w:tcPr>
          <w:p w14:paraId="27234022"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104,703</w:t>
            </w:r>
          </w:p>
        </w:tc>
        <w:tc>
          <w:tcPr>
            <w:tcW w:w="774" w:type="dxa"/>
            <w:tcBorders>
              <w:top w:val="nil"/>
              <w:bottom w:val="nil"/>
              <w:right w:val="nil"/>
            </w:tcBorders>
            <w:vAlign w:val="center"/>
          </w:tcPr>
          <w:p w14:paraId="0E602DA0"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747.88</w:t>
            </w:r>
          </w:p>
        </w:tc>
      </w:tr>
      <w:tr w:rsidR="002F36F4" w:rsidRPr="005464F2" w14:paraId="7EAB85C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428" w:type="dxa"/>
            <w:tcBorders>
              <w:top w:val="nil"/>
              <w:left w:val="nil"/>
              <w:bottom w:val="nil"/>
            </w:tcBorders>
            <w:vAlign w:val="center"/>
          </w:tcPr>
          <w:p w14:paraId="4531E704" w14:textId="77777777" w:rsidR="002F36F4" w:rsidRPr="005464F2" w:rsidRDefault="002F36F4" w:rsidP="002B5A7E">
            <w:pPr>
              <w:ind w:leftChars="100" w:left="160"/>
              <w:jc w:val="distribute"/>
              <w:rPr>
                <w:rFonts w:hAnsi="標楷體"/>
                <w:kern w:val="0"/>
                <w:sz w:val="22"/>
              </w:rPr>
            </w:pPr>
            <w:r w:rsidRPr="005464F2">
              <w:rPr>
                <w:rFonts w:hAnsi="標楷體" w:hint="eastAsia"/>
                <w:kern w:val="0"/>
                <w:sz w:val="22"/>
              </w:rPr>
              <w:t>其他收入</w:t>
            </w:r>
          </w:p>
        </w:tc>
        <w:tc>
          <w:tcPr>
            <w:tcW w:w="1320" w:type="dxa"/>
            <w:tcBorders>
              <w:top w:val="nil"/>
              <w:bottom w:val="nil"/>
            </w:tcBorders>
            <w:vAlign w:val="center"/>
          </w:tcPr>
          <w:p w14:paraId="26786231"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w:t>
            </w:r>
          </w:p>
        </w:tc>
        <w:tc>
          <w:tcPr>
            <w:tcW w:w="1440" w:type="dxa"/>
            <w:tcBorders>
              <w:top w:val="nil"/>
              <w:bottom w:val="nil"/>
            </w:tcBorders>
            <w:vAlign w:val="center"/>
          </w:tcPr>
          <w:p w14:paraId="735BAE31"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8,000</w:t>
            </w:r>
          </w:p>
        </w:tc>
        <w:tc>
          <w:tcPr>
            <w:tcW w:w="1191" w:type="dxa"/>
            <w:tcBorders>
              <w:top w:val="nil"/>
              <w:bottom w:val="nil"/>
            </w:tcBorders>
            <w:vAlign w:val="center"/>
          </w:tcPr>
          <w:p w14:paraId="1F367714"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w:t>
            </w:r>
          </w:p>
        </w:tc>
        <w:tc>
          <w:tcPr>
            <w:tcW w:w="1418" w:type="dxa"/>
            <w:tcBorders>
              <w:top w:val="nil"/>
              <w:bottom w:val="nil"/>
            </w:tcBorders>
            <w:vAlign w:val="center"/>
          </w:tcPr>
          <w:p w14:paraId="0782F5B0"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8,000</w:t>
            </w:r>
          </w:p>
        </w:tc>
        <w:tc>
          <w:tcPr>
            <w:tcW w:w="1417" w:type="dxa"/>
            <w:tcBorders>
              <w:top w:val="nil"/>
              <w:bottom w:val="nil"/>
            </w:tcBorders>
            <w:vAlign w:val="center"/>
          </w:tcPr>
          <w:p w14:paraId="461815FD"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8,000</w:t>
            </w:r>
          </w:p>
        </w:tc>
        <w:tc>
          <w:tcPr>
            <w:tcW w:w="774" w:type="dxa"/>
            <w:tcBorders>
              <w:top w:val="nil"/>
              <w:bottom w:val="nil"/>
              <w:right w:val="nil"/>
            </w:tcBorders>
            <w:vAlign w:val="center"/>
          </w:tcPr>
          <w:p w14:paraId="25105577"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w:t>
            </w:r>
          </w:p>
        </w:tc>
      </w:tr>
      <w:tr w:rsidR="002F36F4" w:rsidRPr="005464F2" w14:paraId="0F1F559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428" w:type="dxa"/>
            <w:tcBorders>
              <w:top w:val="nil"/>
              <w:left w:val="nil"/>
              <w:bottom w:val="nil"/>
            </w:tcBorders>
            <w:vAlign w:val="center"/>
          </w:tcPr>
          <w:p w14:paraId="153905EE" w14:textId="77777777" w:rsidR="002F36F4" w:rsidRPr="005464F2" w:rsidRDefault="002F36F4" w:rsidP="002B5A7E">
            <w:pPr>
              <w:jc w:val="distribute"/>
              <w:rPr>
                <w:rFonts w:hAnsi="標楷體"/>
                <w:kern w:val="0"/>
                <w:sz w:val="22"/>
              </w:rPr>
            </w:pPr>
            <w:r w:rsidRPr="005464F2">
              <w:rPr>
                <w:rFonts w:hAnsi="標楷體" w:hint="eastAsia"/>
                <w:b/>
                <w:kern w:val="0"/>
                <w:sz w:val="22"/>
              </w:rPr>
              <w:t>基金用途</w:t>
            </w:r>
          </w:p>
        </w:tc>
        <w:tc>
          <w:tcPr>
            <w:tcW w:w="1320" w:type="dxa"/>
            <w:tcBorders>
              <w:top w:val="nil"/>
              <w:bottom w:val="nil"/>
            </w:tcBorders>
            <w:vAlign w:val="center"/>
          </w:tcPr>
          <w:p w14:paraId="47A54A10"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19,854,000</w:t>
            </w:r>
          </w:p>
        </w:tc>
        <w:tc>
          <w:tcPr>
            <w:tcW w:w="1440" w:type="dxa"/>
            <w:tcBorders>
              <w:top w:val="nil"/>
              <w:bottom w:val="nil"/>
            </w:tcBorders>
            <w:vAlign w:val="center"/>
          </w:tcPr>
          <w:p w14:paraId="2B17100C"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19,043,113</w:t>
            </w:r>
          </w:p>
        </w:tc>
        <w:tc>
          <w:tcPr>
            <w:tcW w:w="1191" w:type="dxa"/>
            <w:tcBorders>
              <w:top w:val="nil"/>
              <w:bottom w:val="nil"/>
            </w:tcBorders>
            <w:vAlign w:val="center"/>
          </w:tcPr>
          <w:p w14:paraId="2ECF53BC"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w:t>
            </w:r>
          </w:p>
        </w:tc>
        <w:tc>
          <w:tcPr>
            <w:tcW w:w="1418" w:type="dxa"/>
            <w:tcBorders>
              <w:top w:val="nil"/>
              <w:bottom w:val="nil"/>
            </w:tcBorders>
            <w:vAlign w:val="center"/>
          </w:tcPr>
          <w:p w14:paraId="62CC0FB0"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19,043,113</w:t>
            </w:r>
          </w:p>
        </w:tc>
        <w:tc>
          <w:tcPr>
            <w:tcW w:w="1417" w:type="dxa"/>
            <w:tcBorders>
              <w:top w:val="nil"/>
              <w:bottom w:val="nil"/>
            </w:tcBorders>
            <w:vAlign w:val="center"/>
          </w:tcPr>
          <w:p w14:paraId="4982BC36"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- 810,887</w:t>
            </w:r>
          </w:p>
        </w:tc>
        <w:tc>
          <w:tcPr>
            <w:tcW w:w="774" w:type="dxa"/>
            <w:tcBorders>
              <w:top w:val="nil"/>
              <w:bottom w:val="nil"/>
              <w:right w:val="nil"/>
            </w:tcBorders>
            <w:vAlign w:val="center"/>
          </w:tcPr>
          <w:p w14:paraId="377B4553"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- 4.08</w:t>
            </w:r>
          </w:p>
        </w:tc>
      </w:tr>
      <w:tr w:rsidR="002F36F4" w:rsidRPr="005464F2" w14:paraId="6FB6ACB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428" w:type="dxa"/>
            <w:tcBorders>
              <w:top w:val="nil"/>
              <w:left w:val="nil"/>
              <w:bottom w:val="nil"/>
            </w:tcBorders>
            <w:vAlign w:val="center"/>
          </w:tcPr>
          <w:p w14:paraId="40239D42" w14:textId="77777777" w:rsidR="002F36F4" w:rsidRPr="005464F2" w:rsidRDefault="002F36F4" w:rsidP="002B5A7E">
            <w:pPr>
              <w:ind w:leftChars="100" w:left="160"/>
              <w:jc w:val="distribute"/>
              <w:rPr>
                <w:rFonts w:hAnsi="標楷體"/>
                <w:kern w:val="0"/>
                <w:sz w:val="22"/>
              </w:rPr>
            </w:pPr>
            <w:r w:rsidRPr="005464F2">
              <w:rPr>
                <w:rFonts w:hAnsi="標楷體" w:hint="eastAsia"/>
                <w:kern w:val="0"/>
                <w:sz w:val="22"/>
              </w:rPr>
              <w:t>有線廣播電視發展計畫</w:t>
            </w:r>
          </w:p>
        </w:tc>
        <w:tc>
          <w:tcPr>
            <w:tcW w:w="1320" w:type="dxa"/>
            <w:tcBorders>
              <w:top w:val="nil"/>
              <w:bottom w:val="nil"/>
            </w:tcBorders>
            <w:vAlign w:val="center"/>
          </w:tcPr>
          <w:p w14:paraId="3154BC2D"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19,854,000</w:t>
            </w:r>
          </w:p>
        </w:tc>
        <w:tc>
          <w:tcPr>
            <w:tcW w:w="1440" w:type="dxa"/>
            <w:tcBorders>
              <w:top w:val="nil"/>
              <w:bottom w:val="nil"/>
            </w:tcBorders>
            <w:vAlign w:val="center"/>
          </w:tcPr>
          <w:p w14:paraId="1AC3E3F7"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18,143,113</w:t>
            </w:r>
          </w:p>
        </w:tc>
        <w:tc>
          <w:tcPr>
            <w:tcW w:w="1191" w:type="dxa"/>
            <w:tcBorders>
              <w:top w:val="nil"/>
              <w:bottom w:val="nil"/>
            </w:tcBorders>
            <w:vAlign w:val="center"/>
          </w:tcPr>
          <w:p w14:paraId="680D377F"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w:t>
            </w:r>
          </w:p>
        </w:tc>
        <w:tc>
          <w:tcPr>
            <w:tcW w:w="1418" w:type="dxa"/>
            <w:tcBorders>
              <w:top w:val="nil"/>
              <w:bottom w:val="nil"/>
            </w:tcBorders>
            <w:vAlign w:val="center"/>
          </w:tcPr>
          <w:p w14:paraId="5E16E8E3"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18,143,113</w:t>
            </w:r>
          </w:p>
        </w:tc>
        <w:tc>
          <w:tcPr>
            <w:tcW w:w="1417" w:type="dxa"/>
            <w:tcBorders>
              <w:top w:val="nil"/>
              <w:bottom w:val="nil"/>
            </w:tcBorders>
            <w:vAlign w:val="center"/>
          </w:tcPr>
          <w:p w14:paraId="2FF13FEE"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- 1,710,887</w:t>
            </w:r>
          </w:p>
        </w:tc>
        <w:tc>
          <w:tcPr>
            <w:tcW w:w="774" w:type="dxa"/>
            <w:tcBorders>
              <w:top w:val="nil"/>
              <w:bottom w:val="nil"/>
              <w:right w:val="nil"/>
            </w:tcBorders>
            <w:vAlign w:val="center"/>
          </w:tcPr>
          <w:p w14:paraId="552E63C7"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- 8.62</w:t>
            </w:r>
          </w:p>
        </w:tc>
      </w:tr>
      <w:tr w:rsidR="002F36F4" w:rsidRPr="005464F2" w14:paraId="42FA733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428" w:type="dxa"/>
            <w:tcBorders>
              <w:top w:val="nil"/>
              <w:left w:val="nil"/>
              <w:bottom w:val="nil"/>
            </w:tcBorders>
            <w:vAlign w:val="center"/>
          </w:tcPr>
          <w:p w14:paraId="4E0D1078" w14:textId="77777777" w:rsidR="002F36F4" w:rsidRPr="005464F2" w:rsidRDefault="002F36F4" w:rsidP="002B5A7E">
            <w:pPr>
              <w:ind w:leftChars="100" w:left="160"/>
              <w:jc w:val="distribute"/>
              <w:rPr>
                <w:rFonts w:hAnsi="標楷體"/>
                <w:kern w:val="0"/>
                <w:sz w:val="22"/>
              </w:rPr>
            </w:pPr>
            <w:r w:rsidRPr="005464F2">
              <w:rPr>
                <w:rFonts w:hAnsi="標楷體" w:hint="eastAsia"/>
                <w:kern w:val="0"/>
                <w:sz w:val="22"/>
              </w:rPr>
              <w:t>建築及設備計畫</w:t>
            </w:r>
          </w:p>
        </w:tc>
        <w:tc>
          <w:tcPr>
            <w:tcW w:w="1320" w:type="dxa"/>
            <w:tcBorders>
              <w:top w:val="nil"/>
              <w:bottom w:val="nil"/>
            </w:tcBorders>
            <w:vAlign w:val="center"/>
          </w:tcPr>
          <w:p w14:paraId="663DAEB9"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w:t>
            </w:r>
          </w:p>
        </w:tc>
        <w:tc>
          <w:tcPr>
            <w:tcW w:w="1440" w:type="dxa"/>
            <w:tcBorders>
              <w:top w:val="nil"/>
              <w:bottom w:val="nil"/>
            </w:tcBorders>
            <w:vAlign w:val="center"/>
          </w:tcPr>
          <w:p w14:paraId="6764D4F5"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900,000</w:t>
            </w:r>
          </w:p>
        </w:tc>
        <w:tc>
          <w:tcPr>
            <w:tcW w:w="1191" w:type="dxa"/>
            <w:tcBorders>
              <w:top w:val="nil"/>
              <w:bottom w:val="nil"/>
            </w:tcBorders>
            <w:vAlign w:val="center"/>
          </w:tcPr>
          <w:p w14:paraId="224AAE78"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w:t>
            </w:r>
          </w:p>
        </w:tc>
        <w:tc>
          <w:tcPr>
            <w:tcW w:w="1418" w:type="dxa"/>
            <w:tcBorders>
              <w:top w:val="nil"/>
              <w:bottom w:val="nil"/>
            </w:tcBorders>
            <w:vAlign w:val="center"/>
          </w:tcPr>
          <w:p w14:paraId="261407EA"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900,000</w:t>
            </w:r>
          </w:p>
        </w:tc>
        <w:tc>
          <w:tcPr>
            <w:tcW w:w="1417" w:type="dxa"/>
            <w:tcBorders>
              <w:top w:val="nil"/>
              <w:bottom w:val="nil"/>
            </w:tcBorders>
            <w:vAlign w:val="center"/>
          </w:tcPr>
          <w:p w14:paraId="69805912"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900,000</w:t>
            </w:r>
          </w:p>
        </w:tc>
        <w:tc>
          <w:tcPr>
            <w:tcW w:w="774" w:type="dxa"/>
            <w:tcBorders>
              <w:top w:val="nil"/>
              <w:bottom w:val="nil"/>
              <w:right w:val="nil"/>
            </w:tcBorders>
            <w:vAlign w:val="center"/>
          </w:tcPr>
          <w:p w14:paraId="7BE60929" w14:textId="77777777" w:rsidR="002F36F4" w:rsidRPr="005464F2" w:rsidRDefault="002F36F4" w:rsidP="00A34D63">
            <w:pPr>
              <w:rPr>
                <w:rFonts w:ascii="細明體" w:eastAsia="細明體" w:hAnsi="細明體"/>
                <w:sz w:val="18"/>
                <w:szCs w:val="18"/>
              </w:rPr>
            </w:pPr>
            <w:r w:rsidRPr="005464F2">
              <w:rPr>
                <w:rFonts w:ascii="細明體" w:eastAsia="細明體" w:hAnsi="細明體" w:hint="eastAsia"/>
                <w:sz w:val="18"/>
                <w:szCs w:val="18"/>
              </w:rPr>
              <w:t>--</w:t>
            </w:r>
          </w:p>
        </w:tc>
      </w:tr>
      <w:tr w:rsidR="002F36F4" w:rsidRPr="005464F2" w14:paraId="2EB39DC7"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428" w:type="dxa"/>
            <w:tcBorders>
              <w:top w:val="nil"/>
              <w:left w:val="nil"/>
              <w:bottom w:val="nil"/>
            </w:tcBorders>
            <w:vAlign w:val="center"/>
          </w:tcPr>
          <w:p w14:paraId="1D23C30E" w14:textId="77777777" w:rsidR="002F36F4" w:rsidRPr="005464F2" w:rsidRDefault="002F36F4" w:rsidP="002B5A7E">
            <w:pPr>
              <w:jc w:val="distribute"/>
              <w:rPr>
                <w:rFonts w:hAnsi="標楷體"/>
                <w:kern w:val="0"/>
                <w:sz w:val="22"/>
              </w:rPr>
            </w:pPr>
            <w:r w:rsidRPr="005464F2">
              <w:rPr>
                <w:rFonts w:hAnsi="標楷體" w:hint="eastAsia"/>
                <w:b/>
                <w:kern w:val="0"/>
                <w:sz w:val="22"/>
              </w:rPr>
              <w:t>本期賸餘（短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20" w:type="dxa"/>
            <w:tcBorders>
              <w:top w:val="nil"/>
              <w:bottom w:val="nil"/>
            </w:tcBorders>
            <w:vAlign w:val="center"/>
          </w:tcPr>
          <w:p w14:paraId="7FFEA608"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- 6,843,000</w:t>
            </w:r>
          </w:p>
        </w:tc>
        <w:tc>
          <w:tcPr>
            <w:tcW w:w="1440" w:type="dxa"/>
            <w:tcBorders>
              <w:top w:val="nil"/>
              <w:bottom w:val="nil"/>
            </w:tcBorders>
            <w:vAlign w:val="center"/>
          </w:tcPr>
          <w:p w14:paraId="673478B7"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- 7,485,148</w:t>
            </w:r>
          </w:p>
        </w:tc>
        <w:tc>
          <w:tcPr>
            <w:tcW w:w="1191" w:type="dxa"/>
            <w:tcBorders>
              <w:top w:val="nil"/>
              <w:bottom w:val="nil"/>
            </w:tcBorders>
            <w:vAlign w:val="center"/>
          </w:tcPr>
          <w:p w14:paraId="6307EF67"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w:t>
            </w:r>
          </w:p>
        </w:tc>
        <w:tc>
          <w:tcPr>
            <w:tcW w:w="1418" w:type="dxa"/>
            <w:tcBorders>
              <w:top w:val="nil"/>
              <w:bottom w:val="nil"/>
            </w:tcBorders>
            <w:vAlign w:val="center"/>
          </w:tcPr>
          <w:p w14:paraId="427823FA"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- 7,485,148</w:t>
            </w:r>
          </w:p>
        </w:tc>
        <w:tc>
          <w:tcPr>
            <w:tcW w:w="1417" w:type="dxa"/>
            <w:tcBorders>
              <w:top w:val="nil"/>
              <w:bottom w:val="nil"/>
            </w:tcBorders>
            <w:vAlign w:val="center"/>
          </w:tcPr>
          <w:p w14:paraId="1608F455"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- 642,148</w:t>
            </w:r>
          </w:p>
        </w:tc>
        <w:tc>
          <w:tcPr>
            <w:tcW w:w="774" w:type="dxa"/>
            <w:tcBorders>
              <w:top w:val="nil"/>
              <w:bottom w:val="nil"/>
              <w:right w:val="nil"/>
            </w:tcBorders>
            <w:vAlign w:val="center"/>
          </w:tcPr>
          <w:p w14:paraId="7092116E"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9.38</w:t>
            </w:r>
          </w:p>
        </w:tc>
      </w:tr>
      <w:tr w:rsidR="002F36F4" w:rsidRPr="005464F2" w14:paraId="1D44D37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428" w:type="dxa"/>
            <w:tcBorders>
              <w:top w:val="nil"/>
              <w:left w:val="nil"/>
              <w:bottom w:val="nil"/>
            </w:tcBorders>
            <w:vAlign w:val="center"/>
          </w:tcPr>
          <w:p w14:paraId="3BB895AA" w14:textId="77777777" w:rsidR="002F36F4" w:rsidRPr="005464F2" w:rsidRDefault="002F36F4" w:rsidP="002B5A7E">
            <w:pPr>
              <w:jc w:val="distribute"/>
              <w:rPr>
                <w:rFonts w:hAnsi="標楷體"/>
                <w:kern w:val="0"/>
                <w:sz w:val="22"/>
              </w:rPr>
            </w:pPr>
            <w:r w:rsidRPr="005464F2">
              <w:rPr>
                <w:rFonts w:hAnsi="標楷體" w:hint="eastAsia"/>
                <w:b/>
                <w:kern w:val="0"/>
                <w:sz w:val="22"/>
              </w:rPr>
              <w:t>期初基金餘額</w:t>
            </w:r>
          </w:p>
        </w:tc>
        <w:tc>
          <w:tcPr>
            <w:tcW w:w="1320" w:type="dxa"/>
            <w:tcBorders>
              <w:top w:val="nil"/>
              <w:bottom w:val="nil"/>
            </w:tcBorders>
            <w:vAlign w:val="center"/>
          </w:tcPr>
          <w:p w14:paraId="33526157"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17,293,000</w:t>
            </w:r>
          </w:p>
        </w:tc>
        <w:tc>
          <w:tcPr>
            <w:tcW w:w="1440" w:type="dxa"/>
            <w:tcBorders>
              <w:top w:val="nil"/>
              <w:bottom w:val="nil"/>
            </w:tcBorders>
            <w:vAlign w:val="center"/>
          </w:tcPr>
          <w:p w14:paraId="7A6D247D"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17,662,197</w:t>
            </w:r>
          </w:p>
        </w:tc>
        <w:tc>
          <w:tcPr>
            <w:tcW w:w="1191" w:type="dxa"/>
            <w:tcBorders>
              <w:top w:val="nil"/>
              <w:bottom w:val="nil"/>
            </w:tcBorders>
            <w:vAlign w:val="center"/>
          </w:tcPr>
          <w:p w14:paraId="481DC01A"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w:t>
            </w:r>
          </w:p>
        </w:tc>
        <w:tc>
          <w:tcPr>
            <w:tcW w:w="1418" w:type="dxa"/>
            <w:tcBorders>
              <w:top w:val="nil"/>
              <w:bottom w:val="nil"/>
            </w:tcBorders>
            <w:vAlign w:val="center"/>
          </w:tcPr>
          <w:p w14:paraId="385F867A"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17,662,197</w:t>
            </w:r>
          </w:p>
        </w:tc>
        <w:tc>
          <w:tcPr>
            <w:tcW w:w="1417" w:type="dxa"/>
            <w:tcBorders>
              <w:top w:val="nil"/>
              <w:bottom w:val="nil"/>
            </w:tcBorders>
            <w:vAlign w:val="center"/>
          </w:tcPr>
          <w:p w14:paraId="43B6D8C7"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369,197</w:t>
            </w:r>
          </w:p>
        </w:tc>
        <w:tc>
          <w:tcPr>
            <w:tcW w:w="774" w:type="dxa"/>
            <w:tcBorders>
              <w:top w:val="nil"/>
              <w:bottom w:val="nil"/>
              <w:right w:val="nil"/>
            </w:tcBorders>
            <w:vAlign w:val="center"/>
          </w:tcPr>
          <w:p w14:paraId="58A717B1"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2.13</w:t>
            </w:r>
          </w:p>
        </w:tc>
      </w:tr>
      <w:tr w:rsidR="002F36F4" w:rsidRPr="005464F2" w14:paraId="2CB1821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428" w:type="dxa"/>
            <w:tcBorders>
              <w:top w:val="nil"/>
              <w:left w:val="nil"/>
              <w:bottom w:val="single" w:sz="8" w:space="0" w:color="auto"/>
            </w:tcBorders>
            <w:vAlign w:val="center"/>
          </w:tcPr>
          <w:p w14:paraId="74725BB7" w14:textId="77777777" w:rsidR="002F36F4" w:rsidRPr="005464F2" w:rsidRDefault="002F36F4" w:rsidP="002B5A7E">
            <w:pPr>
              <w:jc w:val="distribute"/>
              <w:rPr>
                <w:rFonts w:hAnsi="標楷體"/>
                <w:kern w:val="0"/>
                <w:sz w:val="22"/>
              </w:rPr>
            </w:pPr>
            <w:r w:rsidRPr="005464F2">
              <w:rPr>
                <w:rFonts w:hAnsi="標楷體" w:hint="eastAsia"/>
                <w:b/>
                <w:kern w:val="0"/>
                <w:sz w:val="22"/>
              </w:rPr>
              <w:t>期末基金餘額</w:t>
            </w:r>
          </w:p>
        </w:tc>
        <w:tc>
          <w:tcPr>
            <w:tcW w:w="1320" w:type="dxa"/>
            <w:tcBorders>
              <w:top w:val="nil"/>
              <w:bottom w:val="single" w:sz="8" w:space="0" w:color="auto"/>
            </w:tcBorders>
            <w:vAlign w:val="center"/>
          </w:tcPr>
          <w:p w14:paraId="62357E9A"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10,450,000</w:t>
            </w:r>
          </w:p>
        </w:tc>
        <w:tc>
          <w:tcPr>
            <w:tcW w:w="1440" w:type="dxa"/>
            <w:tcBorders>
              <w:top w:val="nil"/>
              <w:bottom w:val="single" w:sz="8" w:space="0" w:color="auto"/>
            </w:tcBorders>
            <w:vAlign w:val="center"/>
          </w:tcPr>
          <w:p w14:paraId="3946D55A"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10,177,049</w:t>
            </w:r>
          </w:p>
        </w:tc>
        <w:tc>
          <w:tcPr>
            <w:tcW w:w="1191" w:type="dxa"/>
            <w:tcBorders>
              <w:top w:val="nil"/>
              <w:bottom w:val="single" w:sz="8" w:space="0" w:color="auto"/>
            </w:tcBorders>
            <w:vAlign w:val="center"/>
          </w:tcPr>
          <w:p w14:paraId="6D73BDC0"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w:t>
            </w:r>
          </w:p>
        </w:tc>
        <w:tc>
          <w:tcPr>
            <w:tcW w:w="1418" w:type="dxa"/>
            <w:tcBorders>
              <w:top w:val="nil"/>
              <w:bottom w:val="single" w:sz="8" w:space="0" w:color="auto"/>
            </w:tcBorders>
            <w:vAlign w:val="center"/>
          </w:tcPr>
          <w:p w14:paraId="0C4369B6"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10,177,049</w:t>
            </w:r>
          </w:p>
        </w:tc>
        <w:tc>
          <w:tcPr>
            <w:tcW w:w="1417" w:type="dxa"/>
            <w:tcBorders>
              <w:top w:val="nil"/>
              <w:bottom w:val="single" w:sz="8" w:space="0" w:color="auto"/>
            </w:tcBorders>
            <w:vAlign w:val="center"/>
          </w:tcPr>
          <w:p w14:paraId="113B2172"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- 272,951</w:t>
            </w:r>
          </w:p>
        </w:tc>
        <w:tc>
          <w:tcPr>
            <w:tcW w:w="774" w:type="dxa"/>
            <w:tcBorders>
              <w:top w:val="nil"/>
              <w:bottom w:val="single" w:sz="8" w:space="0" w:color="auto"/>
              <w:right w:val="nil"/>
            </w:tcBorders>
            <w:vAlign w:val="center"/>
          </w:tcPr>
          <w:p w14:paraId="247EB9FA" w14:textId="77777777" w:rsidR="002F36F4" w:rsidRPr="005464F2" w:rsidRDefault="002F36F4" w:rsidP="00A34D63">
            <w:pPr>
              <w:rPr>
                <w:rFonts w:ascii="細明體" w:eastAsia="細明體" w:hAnsi="細明體"/>
                <w:b/>
                <w:sz w:val="18"/>
                <w:szCs w:val="18"/>
              </w:rPr>
            </w:pPr>
            <w:r w:rsidRPr="005464F2">
              <w:rPr>
                <w:rFonts w:ascii="細明體" w:eastAsia="細明體" w:hAnsi="細明體" w:hint="eastAsia"/>
                <w:b/>
                <w:sz w:val="18"/>
                <w:szCs w:val="18"/>
              </w:rPr>
              <w:t>- 2.61</w:t>
            </w:r>
          </w:p>
        </w:tc>
      </w:tr>
    </w:tbl>
    <w:p w14:paraId="30D77C46" w14:textId="77777777" w:rsidR="002F36F4" w:rsidRPr="005464F2" w:rsidRDefault="002F36F4" w:rsidP="002F36F4">
      <w:pPr>
        <w:overflowPunct w:val="0"/>
        <w:autoSpaceDE w:val="0"/>
        <w:autoSpaceDN w:val="0"/>
        <w:adjustRightInd w:val="0"/>
        <w:spacing w:afterLines="100" w:after="240"/>
        <w:jc w:val="left"/>
        <w:rPr>
          <w:rFonts w:hAnsi="標楷體"/>
          <w:snapToGrid w:val="0"/>
          <w:spacing w:val="4"/>
          <w:kern w:val="0"/>
          <w:sz w:val="24"/>
          <w:szCs w:val="24"/>
        </w:rPr>
      </w:pPr>
      <w:proofErr w:type="gramStart"/>
      <w:r w:rsidRPr="005464F2">
        <w:rPr>
          <w:rFonts w:hAnsi="標楷體" w:hint="eastAsia"/>
          <w:sz w:val="18"/>
          <w:szCs w:val="18"/>
        </w:rPr>
        <w:t>註</w:t>
      </w:r>
      <w:proofErr w:type="gramEnd"/>
      <w:r w:rsidRPr="005464F2">
        <w:rPr>
          <w:rFonts w:hAnsi="標楷體" w:hint="eastAsia"/>
          <w:sz w:val="18"/>
          <w:szCs w:val="18"/>
        </w:rPr>
        <w:t>：本表建築及設備計畫決算審定數900</w:t>
      </w:r>
      <w:r w:rsidRPr="005464F2">
        <w:rPr>
          <w:rFonts w:hAnsi="標楷體"/>
          <w:sz w:val="18"/>
          <w:szCs w:val="18"/>
        </w:rPr>
        <w:t>,000</w:t>
      </w:r>
      <w:r w:rsidRPr="005464F2">
        <w:rPr>
          <w:rFonts w:hAnsi="標楷體" w:hint="eastAsia"/>
          <w:sz w:val="18"/>
          <w:szCs w:val="18"/>
        </w:rPr>
        <w:t>元，係</w:t>
      </w:r>
      <w:proofErr w:type="gramStart"/>
      <w:r w:rsidRPr="005464F2">
        <w:rPr>
          <w:rFonts w:hAnsi="標楷體" w:hint="eastAsia"/>
          <w:sz w:val="18"/>
          <w:szCs w:val="18"/>
        </w:rPr>
        <w:t>113</w:t>
      </w:r>
      <w:proofErr w:type="gramEnd"/>
      <w:r w:rsidRPr="005464F2">
        <w:rPr>
          <w:rFonts w:hAnsi="標楷體" w:hint="eastAsia"/>
          <w:sz w:val="18"/>
          <w:szCs w:val="18"/>
        </w:rPr>
        <w:t>年度報准先行辦理數之執行數。</w:t>
      </w:r>
    </w:p>
    <w:tbl>
      <w:tblPr>
        <w:tblW w:w="9960" w:type="dxa"/>
        <w:tblInd w:w="28" w:type="dxa"/>
        <w:tblLayout w:type="fixed"/>
        <w:tblCellMar>
          <w:left w:w="28" w:type="dxa"/>
          <w:right w:w="28" w:type="dxa"/>
        </w:tblCellMar>
        <w:tblLook w:val="0000" w:firstRow="0" w:lastRow="0" w:firstColumn="0" w:lastColumn="0" w:noHBand="0" w:noVBand="0"/>
      </w:tblPr>
      <w:tblGrid>
        <w:gridCol w:w="4980"/>
        <w:gridCol w:w="4980"/>
      </w:tblGrid>
      <w:tr w:rsidR="002F36F4" w:rsidRPr="005464F2" w14:paraId="4A8E42F4" w14:textId="77777777" w:rsidTr="002B5A7E">
        <w:trPr>
          <w:tblHeader/>
        </w:trPr>
        <w:tc>
          <w:tcPr>
            <w:tcW w:w="9960" w:type="dxa"/>
            <w:gridSpan w:val="2"/>
            <w:tcBorders>
              <w:bottom w:val="single" w:sz="8" w:space="0" w:color="auto"/>
            </w:tcBorders>
          </w:tcPr>
          <w:p w14:paraId="55C768D0" w14:textId="77777777" w:rsidR="002F36F4" w:rsidRPr="005464F2" w:rsidRDefault="002F36F4" w:rsidP="002B5A7E">
            <w:pPr>
              <w:snapToGrid w:val="0"/>
              <w:spacing w:after="60"/>
              <w:jc w:val="center"/>
              <w:rPr>
                <w:rFonts w:hAnsi="標楷體"/>
                <w:b/>
                <w:sz w:val="32"/>
                <w:u w:val="single"/>
              </w:rPr>
            </w:pPr>
            <w:r w:rsidRPr="005464F2">
              <w:rPr>
                <w:rFonts w:hAnsi="標楷體" w:hint="eastAsia"/>
                <w:b/>
                <w:sz w:val="32"/>
                <w:u w:val="single"/>
              </w:rPr>
              <w:t>桃園市有線廣播電視事業發展基金餘</w:t>
            </w:r>
            <w:proofErr w:type="gramStart"/>
            <w:r w:rsidRPr="005464F2">
              <w:rPr>
                <w:rFonts w:hAnsi="標楷體" w:hint="eastAsia"/>
                <w:b/>
                <w:sz w:val="32"/>
                <w:u w:val="single"/>
              </w:rPr>
              <w:t>絀</w:t>
            </w:r>
            <w:proofErr w:type="gramEnd"/>
            <w:r w:rsidRPr="005464F2">
              <w:rPr>
                <w:rFonts w:hAnsi="標楷體" w:hint="eastAsia"/>
                <w:b/>
                <w:sz w:val="32"/>
                <w:u w:val="single"/>
              </w:rPr>
              <w:t>審定後現金流量表</w:t>
            </w:r>
          </w:p>
          <w:p w14:paraId="5E0CD62B" w14:textId="77777777" w:rsidR="002F36F4" w:rsidRPr="005464F2" w:rsidRDefault="002F36F4" w:rsidP="002B5A7E">
            <w:pPr>
              <w:tabs>
                <w:tab w:val="left" w:pos="4440"/>
                <w:tab w:val="left" w:pos="8520"/>
              </w:tabs>
              <w:snapToGrid w:val="0"/>
              <w:spacing w:line="240" w:lineRule="exact"/>
              <w:jc w:val="center"/>
              <w:rPr>
                <w:rFonts w:hAnsi="標楷體"/>
                <w:sz w:val="24"/>
              </w:rPr>
            </w:pPr>
            <w:r w:rsidRPr="005464F2">
              <w:rPr>
                <w:rFonts w:hAnsi="標楷體" w:hint="eastAsia"/>
                <w:sz w:val="24"/>
              </w:rPr>
              <w:t>中華民國</w:t>
            </w:r>
            <w:proofErr w:type="gramStart"/>
            <w:r w:rsidRPr="005464F2">
              <w:rPr>
                <w:rFonts w:hAnsi="標楷體" w:hint="eastAsia"/>
                <w:sz w:val="24"/>
              </w:rPr>
              <w:t>1</w:t>
            </w:r>
            <w:r w:rsidRPr="005464F2">
              <w:rPr>
                <w:rFonts w:hAnsi="標楷體"/>
                <w:sz w:val="24"/>
              </w:rPr>
              <w:t>1</w:t>
            </w:r>
            <w:r w:rsidRPr="005464F2">
              <w:rPr>
                <w:rFonts w:hAnsi="標楷體" w:hint="eastAsia"/>
                <w:sz w:val="24"/>
              </w:rPr>
              <w:t>3</w:t>
            </w:r>
            <w:proofErr w:type="gramEnd"/>
            <w:r w:rsidRPr="005464F2">
              <w:rPr>
                <w:rFonts w:hAnsi="標楷體" w:hint="eastAsia"/>
                <w:sz w:val="24"/>
              </w:rPr>
              <w:t>年度</w:t>
            </w:r>
          </w:p>
          <w:p w14:paraId="2D810AF6" w14:textId="77777777" w:rsidR="002F36F4" w:rsidRPr="005464F2" w:rsidRDefault="002F36F4" w:rsidP="002B5A7E">
            <w:pPr>
              <w:tabs>
                <w:tab w:val="left" w:pos="4440"/>
                <w:tab w:val="left" w:pos="8520"/>
              </w:tabs>
              <w:snapToGrid w:val="0"/>
              <w:spacing w:line="240" w:lineRule="exact"/>
              <w:jc w:val="both"/>
              <w:rPr>
                <w:rFonts w:hAnsi="標楷體"/>
                <w:b/>
                <w:sz w:val="32"/>
                <w:u w:val="single"/>
              </w:rPr>
            </w:pPr>
            <w:r w:rsidRPr="005464F2">
              <w:rPr>
                <w:rFonts w:hAnsi="標楷體" w:hint="eastAsia"/>
                <w:spacing w:val="-20"/>
                <w:kern w:val="0"/>
                <w:sz w:val="24"/>
              </w:rPr>
              <w:t xml:space="preserve">                                                                                                           單位：新臺幣元</w:t>
            </w:r>
          </w:p>
        </w:tc>
      </w:tr>
      <w:tr w:rsidR="002F36F4" w:rsidRPr="005464F2" w14:paraId="2FCC556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blHeader/>
        </w:trPr>
        <w:tc>
          <w:tcPr>
            <w:tcW w:w="4980" w:type="dxa"/>
            <w:tcBorders>
              <w:top w:val="single" w:sz="8" w:space="0" w:color="auto"/>
              <w:left w:val="nil"/>
              <w:bottom w:val="single" w:sz="8" w:space="0" w:color="auto"/>
              <w:right w:val="single" w:sz="4" w:space="0" w:color="auto"/>
            </w:tcBorders>
            <w:vAlign w:val="center"/>
          </w:tcPr>
          <w:p w14:paraId="4EAB5E56" w14:textId="77777777" w:rsidR="002F36F4" w:rsidRPr="005464F2" w:rsidRDefault="002F36F4" w:rsidP="002B5A7E">
            <w:pPr>
              <w:ind w:left="113" w:right="113"/>
              <w:jc w:val="distribute"/>
              <w:rPr>
                <w:rFonts w:ascii="Times New Roman"/>
                <w:spacing w:val="60"/>
                <w:sz w:val="24"/>
              </w:rPr>
            </w:pPr>
            <w:r w:rsidRPr="005464F2">
              <w:rPr>
                <w:rFonts w:ascii="Times New Roman" w:hint="eastAsia"/>
                <w:spacing w:val="60"/>
                <w:sz w:val="24"/>
              </w:rPr>
              <w:t>項目</w:t>
            </w:r>
          </w:p>
        </w:tc>
        <w:tc>
          <w:tcPr>
            <w:tcW w:w="4980" w:type="dxa"/>
            <w:tcBorders>
              <w:top w:val="single" w:sz="8" w:space="0" w:color="auto"/>
              <w:left w:val="single" w:sz="4" w:space="0" w:color="auto"/>
              <w:bottom w:val="single" w:sz="8" w:space="0" w:color="auto"/>
              <w:right w:val="nil"/>
            </w:tcBorders>
            <w:vAlign w:val="center"/>
          </w:tcPr>
          <w:p w14:paraId="1F4EDEF6" w14:textId="77777777" w:rsidR="002F36F4" w:rsidRPr="005464F2" w:rsidRDefault="002F36F4" w:rsidP="002B5A7E">
            <w:pPr>
              <w:ind w:left="113" w:right="113"/>
              <w:jc w:val="distribute"/>
              <w:rPr>
                <w:rFonts w:hAnsi="標楷體"/>
                <w:spacing w:val="60"/>
                <w:sz w:val="24"/>
              </w:rPr>
            </w:pPr>
            <w:r w:rsidRPr="005464F2">
              <w:rPr>
                <w:rFonts w:ascii="Times New Roman" w:hint="eastAsia"/>
                <w:spacing w:val="60"/>
                <w:sz w:val="24"/>
              </w:rPr>
              <w:t>決算數</w:t>
            </w:r>
          </w:p>
        </w:tc>
      </w:tr>
      <w:tr w:rsidR="002F36F4" w:rsidRPr="005464F2" w14:paraId="65AAE08C"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single" w:sz="8" w:space="0" w:color="auto"/>
              <w:left w:val="nil"/>
              <w:bottom w:val="nil"/>
              <w:right w:val="single" w:sz="4" w:space="0" w:color="auto"/>
            </w:tcBorders>
            <w:vAlign w:val="center"/>
          </w:tcPr>
          <w:p w14:paraId="4CF59960" w14:textId="77777777" w:rsidR="002F36F4" w:rsidRPr="005464F2" w:rsidRDefault="002F36F4" w:rsidP="002B5A7E">
            <w:pPr>
              <w:jc w:val="distribute"/>
              <w:rPr>
                <w:rFonts w:hAnsi="標楷體"/>
                <w:w w:val="90"/>
                <w:kern w:val="0"/>
                <w:sz w:val="22"/>
                <w:szCs w:val="22"/>
              </w:rPr>
            </w:pPr>
            <w:r w:rsidRPr="005464F2">
              <w:rPr>
                <w:rFonts w:hAnsi="標楷體" w:hint="eastAsia"/>
                <w:b/>
                <w:w w:val="90"/>
                <w:kern w:val="0"/>
                <w:sz w:val="22"/>
                <w:szCs w:val="22"/>
              </w:rPr>
              <w:t>業務活動之現金流量</w:t>
            </w:r>
          </w:p>
        </w:tc>
        <w:tc>
          <w:tcPr>
            <w:tcW w:w="4980" w:type="dxa"/>
            <w:tcBorders>
              <w:top w:val="single" w:sz="8" w:space="0" w:color="auto"/>
              <w:left w:val="single" w:sz="4" w:space="0" w:color="auto"/>
              <w:bottom w:val="nil"/>
              <w:right w:val="nil"/>
            </w:tcBorders>
            <w:vAlign w:val="center"/>
          </w:tcPr>
          <w:p w14:paraId="0509D7DD" w14:textId="77777777" w:rsidR="002F36F4" w:rsidRPr="005464F2" w:rsidRDefault="002F36F4" w:rsidP="00A34D63">
            <w:pPr>
              <w:autoSpaceDE w:val="0"/>
              <w:autoSpaceDN w:val="0"/>
              <w:adjustRightInd w:val="0"/>
              <w:rPr>
                <w:rFonts w:ascii="細明體" w:eastAsia="細明體" w:hAnsi="細明體"/>
                <w:kern w:val="0"/>
                <w:sz w:val="18"/>
              </w:rPr>
            </w:pPr>
          </w:p>
        </w:tc>
      </w:tr>
      <w:tr w:rsidR="002F36F4" w:rsidRPr="005464F2" w14:paraId="0A9E225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nil"/>
              <w:left w:val="nil"/>
              <w:bottom w:val="nil"/>
              <w:right w:val="single" w:sz="4" w:space="0" w:color="auto"/>
            </w:tcBorders>
            <w:vAlign w:val="center"/>
          </w:tcPr>
          <w:p w14:paraId="67753B97" w14:textId="77777777" w:rsidR="002F36F4" w:rsidRPr="005464F2" w:rsidRDefault="002F36F4" w:rsidP="002B5A7E">
            <w:pPr>
              <w:ind w:leftChars="200" w:left="320"/>
              <w:jc w:val="distribute"/>
              <w:rPr>
                <w:rFonts w:hAnsi="標楷體"/>
                <w:w w:val="90"/>
                <w:kern w:val="0"/>
                <w:sz w:val="22"/>
                <w:szCs w:val="22"/>
              </w:rPr>
            </w:pPr>
            <w:r w:rsidRPr="005464F2">
              <w:rPr>
                <w:rFonts w:hAnsi="標楷體" w:hint="eastAsia"/>
                <w:w w:val="90"/>
                <w:kern w:val="0"/>
                <w:sz w:val="22"/>
                <w:szCs w:val="22"/>
              </w:rPr>
              <w:t>本期賸餘（短</w:t>
            </w:r>
            <w:proofErr w:type="gramStart"/>
            <w:r w:rsidRPr="005464F2">
              <w:rPr>
                <w:rFonts w:hAnsi="標楷體" w:hint="eastAsia"/>
                <w:w w:val="90"/>
                <w:kern w:val="0"/>
                <w:sz w:val="22"/>
                <w:szCs w:val="22"/>
              </w:rPr>
              <w:t>絀</w:t>
            </w:r>
            <w:proofErr w:type="gramEnd"/>
            <w:r w:rsidRPr="005464F2">
              <w:rPr>
                <w:rFonts w:hAnsi="標楷體" w:hint="eastAsia"/>
                <w:w w:val="90"/>
                <w:kern w:val="0"/>
                <w:sz w:val="22"/>
                <w:szCs w:val="22"/>
              </w:rPr>
              <w:t>）</w:t>
            </w:r>
          </w:p>
        </w:tc>
        <w:tc>
          <w:tcPr>
            <w:tcW w:w="4980" w:type="dxa"/>
            <w:tcBorders>
              <w:top w:val="nil"/>
              <w:left w:val="nil"/>
              <w:bottom w:val="nil"/>
              <w:right w:val="nil"/>
            </w:tcBorders>
            <w:vAlign w:val="center"/>
          </w:tcPr>
          <w:p w14:paraId="177BFCCE"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- 6,616,810</w:t>
            </w:r>
          </w:p>
        </w:tc>
      </w:tr>
      <w:tr w:rsidR="002F36F4" w:rsidRPr="005464F2" w14:paraId="00FB3E3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nil"/>
              <w:left w:val="nil"/>
              <w:bottom w:val="nil"/>
              <w:right w:val="single" w:sz="4" w:space="0" w:color="auto"/>
            </w:tcBorders>
            <w:vAlign w:val="center"/>
          </w:tcPr>
          <w:p w14:paraId="6F98EDC0" w14:textId="77777777" w:rsidR="002F36F4" w:rsidRPr="005464F2" w:rsidRDefault="002F36F4" w:rsidP="002B5A7E">
            <w:pPr>
              <w:ind w:leftChars="200" w:left="320"/>
              <w:jc w:val="distribute"/>
              <w:rPr>
                <w:rFonts w:hAnsi="標楷體"/>
                <w:w w:val="90"/>
                <w:kern w:val="0"/>
                <w:sz w:val="22"/>
                <w:szCs w:val="22"/>
              </w:rPr>
            </w:pPr>
            <w:r w:rsidRPr="005464F2">
              <w:rPr>
                <w:rFonts w:hAnsi="標楷體" w:hint="eastAsia"/>
                <w:w w:val="90"/>
                <w:kern w:val="0"/>
                <w:sz w:val="22"/>
                <w:szCs w:val="22"/>
              </w:rPr>
              <w:t>調整非現金項目</w:t>
            </w:r>
          </w:p>
        </w:tc>
        <w:tc>
          <w:tcPr>
            <w:tcW w:w="4980" w:type="dxa"/>
            <w:tcBorders>
              <w:top w:val="nil"/>
              <w:left w:val="nil"/>
              <w:bottom w:val="nil"/>
              <w:right w:val="nil"/>
            </w:tcBorders>
            <w:vAlign w:val="center"/>
          </w:tcPr>
          <w:p w14:paraId="58E5BFC8"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31,662</w:t>
            </w:r>
          </w:p>
        </w:tc>
      </w:tr>
      <w:tr w:rsidR="002F36F4" w:rsidRPr="005464F2" w14:paraId="2721E21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nil"/>
              <w:left w:val="nil"/>
              <w:bottom w:val="nil"/>
              <w:right w:val="single" w:sz="4" w:space="0" w:color="auto"/>
            </w:tcBorders>
            <w:vAlign w:val="center"/>
          </w:tcPr>
          <w:p w14:paraId="418D8BCF" w14:textId="77777777" w:rsidR="002F36F4" w:rsidRPr="005464F2" w:rsidRDefault="002F36F4" w:rsidP="002B5A7E">
            <w:pPr>
              <w:ind w:leftChars="100" w:left="160"/>
              <w:jc w:val="distribute"/>
              <w:rPr>
                <w:rFonts w:hAnsi="標楷體"/>
                <w:w w:val="90"/>
                <w:kern w:val="0"/>
                <w:sz w:val="22"/>
                <w:szCs w:val="22"/>
              </w:rPr>
            </w:pPr>
            <w:r w:rsidRPr="005464F2">
              <w:rPr>
                <w:rFonts w:hAnsi="標楷體" w:hint="eastAsia"/>
                <w:b/>
                <w:spacing w:val="-24"/>
                <w:w w:val="90"/>
                <w:kern w:val="0"/>
                <w:sz w:val="22"/>
                <w:szCs w:val="22"/>
              </w:rPr>
              <w:t>業務活動之淨現金流入（流出）</w:t>
            </w:r>
          </w:p>
        </w:tc>
        <w:tc>
          <w:tcPr>
            <w:tcW w:w="4980" w:type="dxa"/>
            <w:tcBorders>
              <w:top w:val="nil"/>
              <w:left w:val="nil"/>
              <w:bottom w:val="nil"/>
              <w:right w:val="nil"/>
            </w:tcBorders>
            <w:vAlign w:val="center"/>
          </w:tcPr>
          <w:p w14:paraId="6E394BE7"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- 6,585,148</w:t>
            </w:r>
          </w:p>
        </w:tc>
      </w:tr>
      <w:tr w:rsidR="002F36F4" w:rsidRPr="005464F2" w14:paraId="0B16DC7B"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nil"/>
              <w:left w:val="nil"/>
              <w:bottom w:val="nil"/>
              <w:right w:val="single" w:sz="4" w:space="0" w:color="auto"/>
            </w:tcBorders>
            <w:vAlign w:val="center"/>
          </w:tcPr>
          <w:p w14:paraId="59EA7779" w14:textId="77777777" w:rsidR="002F36F4" w:rsidRPr="005464F2" w:rsidRDefault="002F36F4" w:rsidP="002B5A7E">
            <w:pPr>
              <w:jc w:val="distribute"/>
              <w:rPr>
                <w:rFonts w:hAnsi="標楷體"/>
                <w:w w:val="90"/>
                <w:kern w:val="0"/>
                <w:sz w:val="22"/>
                <w:szCs w:val="22"/>
              </w:rPr>
            </w:pPr>
            <w:r w:rsidRPr="005464F2">
              <w:rPr>
                <w:rFonts w:hAnsi="標楷體" w:hint="eastAsia"/>
                <w:b/>
                <w:w w:val="90"/>
                <w:kern w:val="0"/>
                <w:sz w:val="22"/>
                <w:szCs w:val="22"/>
              </w:rPr>
              <w:t>投資活動之現金流量</w:t>
            </w:r>
          </w:p>
        </w:tc>
        <w:tc>
          <w:tcPr>
            <w:tcW w:w="4980" w:type="dxa"/>
            <w:tcBorders>
              <w:top w:val="nil"/>
              <w:left w:val="nil"/>
              <w:bottom w:val="nil"/>
              <w:right w:val="nil"/>
            </w:tcBorders>
            <w:vAlign w:val="center"/>
          </w:tcPr>
          <w:p w14:paraId="12F639DF" w14:textId="77777777" w:rsidR="002F36F4" w:rsidRPr="005464F2" w:rsidRDefault="002F36F4" w:rsidP="00A34D63">
            <w:pPr>
              <w:autoSpaceDE w:val="0"/>
              <w:autoSpaceDN w:val="0"/>
              <w:adjustRightInd w:val="0"/>
              <w:rPr>
                <w:rFonts w:ascii="細明體" w:eastAsia="細明體" w:hAnsi="細明體"/>
                <w:kern w:val="0"/>
                <w:sz w:val="18"/>
              </w:rPr>
            </w:pPr>
          </w:p>
        </w:tc>
      </w:tr>
      <w:tr w:rsidR="002F36F4" w:rsidRPr="005464F2" w14:paraId="1AA59D6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nil"/>
              <w:left w:val="nil"/>
              <w:bottom w:val="nil"/>
              <w:right w:val="single" w:sz="4" w:space="0" w:color="auto"/>
            </w:tcBorders>
            <w:vAlign w:val="center"/>
          </w:tcPr>
          <w:p w14:paraId="07152491" w14:textId="77777777" w:rsidR="002F36F4" w:rsidRPr="005464F2" w:rsidRDefault="002F36F4" w:rsidP="003942EC">
            <w:pPr>
              <w:ind w:leftChars="200" w:left="320" w:rightChars="15" w:right="24"/>
              <w:jc w:val="distribute"/>
              <w:rPr>
                <w:rFonts w:hAnsi="標楷體"/>
                <w:w w:val="90"/>
                <w:kern w:val="0"/>
                <w:sz w:val="22"/>
                <w:szCs w:val="22"/>
              </w:rPr>
            </w:pPr>
            <w:r w:rsidRPr="005464F2">
              <w:rPr>
                <w:rFonts w:hAnsi="標楷體"/>
                <w:noProof/>
                <w:spacing w:val="-24"/>
                <w:sz w:val="22"/>
                <w:szCs w:val="22"/>
              </w:rPr>
              <w:t>增加固定資產、遞耗資產、無形資產及其他資產</w:t>
            </w:r>
          </w:p>
        </w:tc>
        <w:tc>
          <w:tcPr>
            <w:tcW w:w="4980" w:type="dxa"/>
            <w:tcBorders>
              <w:top w:val="nil"/>
              <w:left w:val="nil"/>
              <w:bottom w:val="nil"/>
              <w:right w:val="nil"/>
            </w:tcBorders>
            <w:vAlign w:val="center"/>
          </w:tcPr>
          <w:p w14:paraId="512885E6"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- 900,000</w:t>
            </w:r>
          </w:p>
        </w:tc>
      </w:tr>
      <w:tr w:rsidR="002F36F4" w:rsidRPr="005464F2" w14:paraId="7A8E51FC"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nil"/>
              <w:left w:val="nil"/>
              <w:bottom w:val="nil"/>
              <w:right w:val="single" w:sz="4" w:space="0" w:color="auto"/>
            </w:tcBorders>
            <w:vAlign w:val="center"/>
          </w:tcPr>
          <w:p w14:paraId="5E933707" w14:textId="77777777" w:rsidR="002F36F4" w:rsidRPr="005464F2" w:rsidRDefault="002F36F4" w:rsidP="002B5A7E">
            <w:pPr>
              <w:ind w:leftChars="100" w:left="160"/>
              <w:jc w:val="distribute"/>
              <w:rPr>
                <w:rFonts w:hAnsi="標楷體"/>
                <w:w w:val="90"/>
                <w:kern w:val="0"/>
                <w:sz w:val="22"/>
                <w:szCs w:val="22"/>
              </w:rPr>
            </w:pPr>
            <w:r w:rsidRPr="005464F2">
              <w:rPr>
                <w:rFonts w:hAnsi="標楷體" w:hint="eastAsia"/>
                <w:b/>
                <w:spacing w:val="-24"/>
                <w:w w:val="90"/>
                <w:kern w:val="0"/>
                <w:sz w:val="22"/>
                <w:szCs w:val="22"/>
              </w:rPr>
              <w:t>投資活動之淨現金流入（流出）</w:t>
            </w:r>
          </w:p>
        </w:tc>
        <w:tc>
          <w:tcPr>
            <w:tcW w:w="4980" w:type="dxa"/>
            <w:tcBorders>
              <w:top w:val="nil"/>
              <w:left w:val="nil"/>
              <w:bottom w:val="nil"/>
              <w:right w:val="nil"/>
            </w:tcBorders>
            <w:vAlign w:val="center"/>
          </w:tcPr>
          <w:p w14:paraId="50B2E880"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- 900,000</w:t>
            </w:r>
          </w:p>
        </w:tc>
      </w:tr>
      <w:tr w:rsidR="002F36F4" w:rsidRPr="005464F2" w14:paraId="7DFCA9C2"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nil"/>
              <w:left w:val="nil"/>
              <w:bottom w:val="nil"/>
              <w:right w:val="single" w:sz="4" w:space="0" w:color="auto"/>
            </w:tcBorders>
            <w:vAlign w:val="center"/>
          </w:tcPr>
          <w:p w14:paraId="40EC286F" w14:textId="77777777" w:rsidR="002F36F4" w:rsidRPr="005464F2" w:rsidRDefault="002F36F4" w:rsidP="002B5A7E">
            <w:pPr>
              <w:jc w:val="distribute"/>
              <w:rPr>
                <w:rFonts w:hAnsi="標楷體"/>
                <w:w w:val="90"/>
                <w:kern w:val="0"/>
                <w:sz w:val="22"/>
                <w:szCs w:val="22"/>
              </w:rPr>
            </w:pPr>
            <w:r w:rsidRPr="005464F2">
              <w:rPr>
                <w:rFonts w:hAnsi="標楷體" w:hint="eastAsia"/>
                <w:b/>
                <w:spacing w:val="-24"/>
                <w:w w:val="90"/>
                <w:kern w:val="0"/>
                <w:sz w:val="22"/>
                <w:szCs w:val="22"/>
              </w:rPr>
              <w:t>現金及約當現金之淨增（淨減）</w:t>
            </w:r>
          </w:p>
        </w:tc>
        <w:tc>
          <w:tcPr>
            <w:tcW w:w="4980" w:type="dxa"/>
            <w:tcBorders>
              <w:top w:val="nil"/>
              <w:left w:val="nil"/>
              <w:bottom w:val="nil"/>
              <w:right w:val="nil"/>
            </w:tcBorders>
            <w:vAlign w:val="center"/>
          </w:tcPr>
          <w:p w14:paraId="3ED7F5C7"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- 7,485,148</w:t>
            </w:r>
          </w:p>
        </w:tc>
      </w:tr>
      <w:tr w:rsidR="002F36F4" w:rsidRPr="005464F2" w14:paraId="69FDF402"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nil"/>
              <w:left w:val="nil"/>
              <w:bottom w:val="nil"/>
              <w:right w:val="single" w:sz="4" w:space="0" w:color="auto"/>
            </w:tcBorders>
            <w:vAlign w:val="center"/>
          </w:tcPr>
          <w:p w14:paraId="610968D7" w14:textId="77777777" w:rsidR="002F36F4" w:rsidRPr="005464F2" w:rsidRDefault="002F36F4" w:rsidP="002B5A7E">
            <w:pPr>
              <w:jc w:val="distribute"/>
              <w:rPr>
                <w:rFonts w:hAnsi="標楷體"/>
                <w:w w:val="90"/>
                <w:kern w:val="0"/>
                <w:sz w:val="22"/>
                <w:szCs w:val="22"/>
              </w:rPr>
            </w:pPr>
            <w:r w:rsidRPr="005464F2">
              <w:rPr>
                <w:rFonts w:hAnsi="標楷體" w:hint="eastAsia"/>
                <w:b/>
                <w:w w:val="90"/>
                <w:kern w:val="0"/>
                <w:sz w:val="22"/>
                <w:szCs w:val="22"/>
              </w:rPr>
              <w:t>期初現金及約當現金</w:t>
            </w:r>
          </w:p>
        </w:tc>
        <w:tc>
          <w:tcPr>
            <w:tcW w:w="4980" w:type="dxa"/>
            <w:tcBorders>
              <w:top w:val="nil"/>
              <w:left w:val="nil"/>
              <w:bottom w:val="nil"/>
              <w:right w:val="nil"/>
            </w:tcBorders>
            <w:vAlign w:val="center"/>
          </w:tcPr>
          <w:p w14:paraId="4107F991"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17,662,197</w:t>
            </w:r>
          </w:p>
        </w:tc>
      </w:tr>
      <w:tr w:rsidR="002F36F4" w:rsidRPr="005464F2" w14:paraId="34D0A0FC"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4980" w:type="dxa"/>
            <w:tcBorders>
              <w:top w:val="nil"/>
              <w:left w:val="nil"/>
              <w:bottom w:val="single" w:sz="8" w:space="0" w:color="auto"/>
              <w:right w:val="single" w:sz="4" w:space="0" w:color="auto"/>
            </w:tcBorders>
            <w:vAlign w:val="center"/>
          </w:tcPr>
          <w:p w14:paraId="4E86E3BE" w14:textId="77777777" w:rsidR="002F36F4" w:rsidRPr="005464F2" w:rsidRDefault="002F36F4" w:rsidP="002B5A7E">
            <w:pPr>
              <w:jc w:val="distribute"/>
              <w:rPr>
                <w:rFonts w:hAnsi="標楷體"/>
                <w:w w:val="90"/>
                <w:kern w:val="0"/>
                <w:sz w:val="22"/>
                <w:szCs w:val="22"/>
              </w:rPr>
            </w:pPr>
            <w:r w:rsidRPr="005464F2">
              <w:rPr>
                <w:rFonts w:hAnsi="標楷體" w:hint="eastAsia"/>
                <w:b/>
                <w:w w:val="90"/>
                <w:kern w:val="0"/>
                <w:sz w:val="22"/>
                <w:szCs w:val="22"/>
              </w:rPr>
              <w:t>期末現金及約當現金</w:t>
            </w:r>
          </w:p>
        </w:tc>
        <w:tc>
          <w:tcPr>
            <w:tcW w:w="4980" w:type="dxa"/>
            <w:tcBorders>
              <w:top w:val="nil"/>
              <w:left w:val="nil"/>
              <w:bottom w:val="single" w:sz="8" w:space="0" w:color="auto"/>
              <w:right w:val="nil"/>
            </w:tcBorders>
            <w:vAlign w:val="center"/>
          </w:tcPr>
          <w:p w14:paraId="27DBC2E5"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10,177,049</w:t>
            </w:r>
          </w:p>
        </w:tc>
      </w:tr>
    </w:tbl>
    <w:p w14:paraId="42BCBC90" w14:textId="77777777" w:rsidR="002F36F4" w:rsidRPr="005464F2" w:rsidRDefault="002F36F4" w:rsidP="002F36F4">
      <w:pPr>
        <w:tabs>
          <w:tab w:val="left" w:pos="408"/>
        </w:tabs>
        <w:adjustRightInd w:val="0"/>
        <w:snapToGrid w:val="0"/>
        <w:spacing w:line="200" w:lineRule="exact"/>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：1</w:t>
      </w:r>
      <w:r w:rsidRPr="005464F2">
        <w:rPr>
          <w:rFonts w:hAnsi="標楷體"/>
          <w:sz w:val="18"/>
          <w:szCs w:val="18"/>
        </w:rPr>
        <w:t>.</w:t>
      </w:r>
      <w:r w:rsidRPr="005464F2">
        <w:rPr>
          <w:rFonts w:hAnsi="標楷體" w:hint="eastAsia"/>
          <w:sz w:val="18"/>
          <w:szCs w:val="18"/>
        </w:rPr>
        <w:t>本表係</w:t>
      </w:r>
      <w:proofErr w:type="gramStart"/>
      <w:r w:rsidRPr="005464F2">
        <w:rPr>
          <w:rFonts w:hAnsi="標楷體" w:hint="eastAsia"/>
          <w:sz w:val="18"/>
          <w:szCs w:val="18"/>
        </w:rPr>
        <w:t>採</w:t>
      </w:r>
      <w:proofErr w:type="gramEnd"/>
      <w:r w:rsidRPr="005464F2">
        <w:rPr>
          <w:rFonts w:hAnsi="標楷體" w:hint="eastAsia"/>
          <w:sz w:val="18"/>
          <w:szCs w:val="18"/>
        </w:rPr>
        <w:t>現金及約當現金基礎，包括現金及自投資日起3個月內到期或清償之債權證券。</w:t>
      </w:r>
    </w:p>
    <w:p w14:paraId="5D9AB20F" w14:textId="77777777" w:rsidR="002F36F4" w:rsidRPr="005464F2" w:rsidRDefault="002F36F4" w:rsidP="002F36F4">
      <w:pPr>
        <w:tabs>
          <w:tab w:val="left" w:pos="408"/>
        </w:tabs>
        <w:adjustRightInd w:val="0"/>
        <w:snapToGrid w:val="0"/>
        <w:spacing w:line="200" w:lineRule="exact"/>
        <w:jc w:val="left"/>
        <w:rPr>
          <w:rFonts w:hAnsi="標楷體"/>
          <w:sz w:val="18"/>
          <w:szCs w:val="18"/>
        </w:rPr>
      </w:pPr>
      <w:r w:rsidRPr="005464F2">
        <w:rPr>
          <w:rFonts w:hAnsi="標楷體" w:hint="eastAsia"/>
          <w:sz w:val="18"/>
          <w:szCs w:val="18"/>
        </w:rPr>
        <w:t xml:space="preserve"> </w:t>
      </w:r>
      <w:r w:rsidRPr="005464F2">
        <w:rPr>
          <w:rFonts w:hAnsi="標楷體"/>
          <w:sz w:val="18"/>
          <w:szCs w:val="18"/>
        </w:rPr>
        <w:t xml:space="preserve">   2.</w:t>
      </w:r>
      <w:r w:rsidRPr="005464F2">
        <w:rPr>
          <w:rFonts w:hAnsi="標楷體" w:hint="eastAsia"/>
          <w:sz w:val="18"/>
          <w:szCs w:val="18"/>
        </w:rPr>
        <w:t>本表「調整非現金項目」欄所列，包括折舊、</w:t>
      </w:r>
      <w:proofErr w:type="gramStart"/>
      <w:r w:rsidRPr="005464F2">
        <w:rPr>
          <w:rFonts w:hAnsi="標楷體" w:hint="eastAsia"/>
          <w:sz w:val="18"/>
          <w:szCs w:val="18"/>
        </w:rPr>
        <w:t>折耗及攤</w:t>
      </w:r>
      <w:proofErr w:type="gramEnd"/>
      <w:r w:rsidRPr="005464F2">
        <w:rPr>
          <w:rFonts w:hAnsi="標楷體" w:hint="eastAsia"/>
          <w:sz w:val="18"/>
          <w:szCs w:val="18"/>
        </w:rPr>
        <w:t>銷、處理資產損失（利益）。</w:t>
      </w:r>
    </w:p>
    <w:p w14:paraId="12ADC9CF" w14:textId="77777777" w:rsidR="002F36F4" w:rsidRPr="005464F2" w:rsidRDefault="002F36F4" w:rsidP="002F36F4">
      <w:pPr>
        <w:tabs>
          <w:tab w:val="left" w:pos="408"/>
        </w:tabs>
        <w:adjustRightInd w:val="0"/>
        <w:snapToGrid w:val="0"/>
        <w:spacing w:line="200" w:lineRule="exact"/>
        <w:jc w:val="left"/>
        <w:rPr>
          <w:rFonts w:hAnsi="標楷體"/>
          <w:sz w:val="18"/>
          <w:szCs w:val="18"/>
        </w:rPr>
      </w:pPr>
      <w:r w:rsidRPr="005464F2">
        <w:rPr>
          <w:rFonts w:hAnsi="標楷體" w:hint="eastAsia"/>
          <w:sz w:val="18"/>
          <w:szCs w:val="18"/>
        </w:rPr>
        <w:t xml:space="preserve">    3.</w:t>
      </w:r>
      <w:proofErr w:type="gramStart"/>
      <w:r w:rsidRPr="005464F2">
        <w:rPr>
          <w:rFonts w:hAnsi="標楷體" w:hint="eastAsia"/>
          <w:sz w:val="18"/>
          <w:szCs w:val="18"/>
        </w:rPr>
        <w:t>本表編製</w:t>
      </w:r>
      <w:proofErr w:type="gramEnd"/>
      <w:r w:rsidRPr="005464F2">
        <w:rPr>
          <w:rFonts w:hAnsi="標楷體" w:hint="eastAsia"/>
          <w:sz w:val="18"/>
          <w:szCs w:val="18"/>
        </w:rPr>
        <w:t>基礎係依會計法刪除第29條後，平衡表已納入固定資產及長期負債等科目，與預算編列基礎不同。</w:t>
      </w:r>
    </w:p>
    <w:tbl>
      <w:tblPr>
        <w:tblW w:w="9895"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291"/>
        <w:gridCol w:w="709"/>
      </w:tblGrid>
      <w:tr w:rsidR="002F36F4" w:rsidRPr="005464F2" w14:paraId="08ACB538" w14:textId="77777777" w:rsidTr="002B5A7E">
        <w:trPr>
          <w:tblHeader/>
        </w:trPr>
        <w:tc>
          <w:tcPr>
            <w:tcW w:w="9895" w:type="dxa"/>
            <w:gridSpan w:val="7"/>
            <w:tcBorders>
              <w:bottom w:val="single" w:sz="8" w:space="0" w:color="auto"/>
            </w:tcBorders>
          </w:tcPr>
          <w:p w14:paraId="3023D44E" w14:textId="77777777" w:rsidR="002F36F4" w:rsidRPr="005464F2" w:rsidRDefault="002F36F4" w:rsidP="002B5A7E">
            <w:pPr>
              <w:snapToGrid w:val="0"/>
              <w:spacing w:after="60"/>
              <w:jc w:val="center"/>
              <w:rPr>
                <w:rFonts w:hAnsi="標楷體"/>
                <w:b/>
                <w:sz w:val="32"/>
                <w:u w:val="single"/>
              </w:rPr>
            </w:pPr>
            <w:r w:rsidRPr="005464F2">
              <w:rPr>
                <w:rFonts w:hAnsi="標楷體"/>
                <w:b/>
                <w:sz w:val="32"/>
                <w:u w:val="single"/>
              </w:rPr>
              <w:lastRenderedPageBreak/>
              <w:t>桃園市有線廣播電視事業發展基金</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p w14:paraId="69948076" w14:textId="77777777" w:rsidR="002F36F4" w:rsidRPr="005464F2" w:rsidRDefault="002F36F4" w:rsidP="002B5A7E">
            <w:pPr>
              <w:tabs>
                <w:tab w:val="left" w:pos="3600"/>
                <w:tab w:val="left" w:pos="8155"/>
              </w:tabs>
              <w:snapToGrid w:val="0"/>
              <w:spacing w:line="240" w:lineRule="exact"/>
              <w:ind w:rightChars="-4" w:right="-6"/>
              <w:jc w:val="center"/>
              <w:rPr>
                <w:rFonts w:hAnsi="標楷體"/>
                <w:sz w:val="24"/>
              </w:rPr>
            </w:pPr>
            <w:r w:rsidRPr="005464F2">
              <w:rPr>
                <w:rFonts w:hAnsi="標楷體" w:hint="eastAsia"/>
                <w:sz w:val="24"/>
              </w:rPr>
              <w:t>中華民國</w:t>
            </w:r>
            <w:r w:rsidRPr="005464F2">
              <w:rPr>
                <w:rFonts w:hAnsi="標楷體"/>
                <w:sz w:val="24"/>
              </w:rPr>
              <w:t>11</w:t>
            </w:r>
            <w:r w:rsidRPr="005464F2">
              <w:rPr>
                <w:rFonts w:hAnsi="標楷體" w:hint="eastAsia"/>
                <w:sz w:val="24"/>
              </w:rPr>
              <w:t>3年12月31日</w:t>
            </w:r>
          </w:p>
          <w:p w14:paraId="01111DB1" w14:textId="77777777" w:rsidR="002F36F4" w:rsidRPr="005464F2" w:rsidRDefault="002F36F4" w:rsidP="002B5A7E">
            <w:pPr>
              <w:tabs>
                <w:tab w:val="left" w:pos="3600"/>
                <w:tab w:val="left" w:pos="8155"/>
              </w:tabs>
              <w:snapToGrid w:val="0"/>
              <w:spacing w:line="240" w:lineRule="exact"/>
              <w:ind w:rightChars="-4" w:right="-6"/>
              <w:rPr>
                <w:rFonts w:hAnsi="標楷體"/>
                <w:b/>
                <w:sz w:val="32"/>
                <w:u w:val="single"/>
              </w:rPr>
            </w:pPr>
            <w:r w:rsidRPr="005464F2">
              <w:rPr>
                <w:rFonts w:hAnsi="標楷體" w:hint="eastAsia"/>
                <w:spacing w:val="-20"/>
                <w:kern w:val="0"/>
                <w:sz w:val="24"/>
              </w:rPr>
              <w:t>單位：新臺幣元</w:t>
            </w:r>
          </w:p>
        </w:tc>
      </w:tr>
      <w:tr w:rsidR="002F36F4" w:rsidRPr="005464F2" w14:paraId="016FBF18" w14:textId="77777777" w:rsidTr="00A34D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blHeader/>
        </w:trPr>
        <w:tc>
          <w:tcPr>
            <w:tcW w:w="3023" w:type="dxa"/>
            <w:vMerge w:val="restart"/>
            <w:tcBorders>
              <w:top w:val="single" w:sz="8" w:space="0" w:color="auto"/>
              <w:left w:val="nil"/>
              <w:bottom w:val="nil"/>
            </w:tcBorders>
            <w:vAlign w:val="center"/>
          </w:tcPr>
          <w:p w14:paraId="64B0D55F" w14:textId="77777777" w:rsidR="002F36F4" w:rsidRPr="005464F2" w:rsidRDefault="002F36F4" w:rsidP="002B5A7E">
            <w:pPr>
              <w:ind w:left="113" w:right="113"/>
              <w:jc w:val="distribute"/>
              <w:rPr>
                <w:rFonts w:hAnsi="標楷體"/>
                <w:sz w:val="24"/>
              </w:rPr>
            </w:pPr>
            <w:r w:rsidRPr="005464F2">
              <w:rPr>
                <w:rFonts w:hAnsi="標楷體" w:hint="eastAsia"/>
                <w:sz w:val="24"/>
              </w:rPr>
              <w:t>科目</w:t>
            </w:r>
          </w:p>
        </w:tc>
        <w:tc>
          <w:tcPr>
            <w:tcW w:w="2436" w:type="dxa"/>
            <w:gridSpan w:val="2"/>
            <w:tcBorders>
              <w:top w:val="single" w:sz="8" w:space="0" w:color="auto"/>
              <w:bottom w:val="nil"/>
            </w:tcBorders>
            <w:vAlign w:val="center"/>
          </w:tcPr>
          <w:p w14:paraId="6EF69369" w14:textId="77777777" w:rsidR="002F36F4" w:rsidRPr="005464F2" w:rsidRDefault="002F36F4" w:rsidP="002B5A7E">
            <w:pPr>
              <w:ind w:left="113" w:right="113"/>
              <w:jc w:val="distribute"/>
              <w:rPr>
                <w:rFonts w:hAnsi="標楷體"/>
                <w:spacing w:val="-20"/>
                <w:sz w:val="24"/>
              </w:rPr>
            </w:pPr>
            <w:r w:rsidRPr="005464F2">
              <w:rPr>
                <w:rFonts w:hAnsi="標楷體"/>
                <w:sz w:val="24"/>
              </w:rPr>
              <w:t>11</w:t>
            </w:r>
            <w:r w:rsidRPr="005464F2">
              <w:rPr>
                <w:rFonts w:hAnsi="標楷體" w:hint="eastAsia"/>
                <w:sz w:val="24"/>
              </w:rPr>
              <w:t>3</w:t>
            </w:r>
            <w:r w:rsidRPr="005464F2">
              <w:rPr>
                <w:rFonts w:hAnsi="標楷體" w:hint="eastAsia"/>
                <w:spacing w:val="-20"/>
                <w:sz w:val="24"/>
              </w:rPr>
              <w:t>年12月31日</w:t>
            </w:r>
          </w:p>
        </w:tc>
        <w:tc>
          <w:tcPr>
            <w:tcW w:w="2436" w:type="dxa"/>
            <w:gridSpan w:val="2"/>
            <w:tcBorders>
              <w:top w:val="single" w:sz="8" w:space="0" w:color="auto"/>
              <w:bottom w:val="nil"/>
            </w:tcBorders>
            <w:vAlign w:val="center"/>
          </w:tcPr>
          <w:p w14:paraId="048208E7" w14:textId="77777777" w:rsidR="002F36F4" w:rsidRPr="005464F2" w:rsidRDefault="002F36F4" w:rsidP="002B5A7E">
            <w:pPr>
              <w:ind w:left="113" w:right="113" w:firstLineChars="27" w:firstLine="65"/>
              <w:jc w:val="distribute"/>
              <w:rPr>
                <w:rFonts w:hAnsi="標楷體"/>
                <w:spacing w:val="-20"/>
                <w:sz w:val="24"/>
              </w:rPr>
            </w:pPr>
            <w:r w:rsidRPr="005464F2">
              <w:rPr>
                <w:rFonts w:hAnsi="標楷體"/>
                <w:sz w:val="24"/>
              </w:rPr>
              <w:t>1</w:t>
            </w:r>
            <w:r w:rsidRPr="005464F2">
              <w:rPr>
                <w:rFonts w:hAnsi="標楷體" w:hint="eastAsia"/>
                <w:sz w:val="24"/>
              </w:rPr>
              <w:t>12</w:t>
            </w:r>
            <w:r w:rsidRPr="005464F2">
              <w:rPr>
                <w:rFonts w:hAnsi="標楷體" w:hint="eastAsia"/>
                <w:spacing w:val="-20"/>
                <w:sz w:val="24"/>
              </w:rPr>
              <w:t>年12月31日</w:t>
            </w:r>
          </w:p>
        </w:tc>
        <w:tc>
          <w:tcPr>
            <w:tcW w:w="2000" w:type="dxa"/>
            <w:gridSpan w:val="2"/>
            <w:tcBorders>
              <w:top w:val="single" w:sz="8" w:space="0" w:color="auto"/>
              <w:bottom w:val="nil"/>
              <w:right w:val="nil"/>
            </w:tcBorders>
            <w:vAlign w:val="center"/>
          </w:tcPr>
          <w:p w14:paraId="0B9C2CCF" w14:textId="77777777" w:rsidR="002F36F4" w:rsidRPr="005464F2" w:rsidRDefault="002F36F4" w:rsidP="002B5A7E">
            <w:pPr>
              <w:spacing w:line="240" w:lineRule="exact"/>
              <w:ind w:leftChars="20" w:left="32" w:rightChars="20" w:right="32"/>
              <w:jc w:val="distribute"/>
              <w:rPr>
                <w:rFonts w:hAnsi="標楷體"/>
                <w:sz w:val="24"/>
              </w:rPr>
            </w:pPr>
            <w:r w:rsidRPr="005464F2">
              <w:rPr>
                <w:rFonts w:hAnsi="標楷體" w:hint="eastAsia"/>
                <w:sz w:val="24"/>
              </w:rPr>
              <w:t>比較增減</w:t>
            </w:r>
          </w:p>
        </w:tc>
      </w:tr>
      <w:tr w:rsidR="002F36F4" w:rsidRPr="005464F2" w14:paraId="4A03D9E7" w14:textId="77777777" w:rsidTr="00A34D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blHeader/>
        </w:trPr>
        <w:tc>
          <w:tcPr>
            <w:tcW w:w="3023" w:type="dxa"/>
            <w:vMerge/>
            <w:tcBorders>
              <w:top w:val="nil"/>
              <w:left w:val="nil"/>
              <w:bottom w:val="single" w:sz="8" w:space="0" w:color="auto"/>
            </w:tcBorders>
            <w:vAlign w:val="center"/>
          </w:tcPr>
          <w:p w14:paraId="3702B08B" w14:textId="77777777" w:rsidR="002F36F4" w:rsidRPr="005464F2" w:rsidRDefault="002F36F4" w:rsidP="002B5A7E">
            <w:pPr>
              <w:ind w:left="113" w:right="113"/>
              <w:jc w:val="distribute"/>
              <w:rPr>
                <w:rFonts w:hAnsi="標楷體"/>
                <w:sz w:val="24"/>
              </w:rPr>
            </w:pPr>
          </w:p>
        </w:tc>
        <w:tc>
          <w:tcPr>
            <w:tcW w:w="1779" w:type="dxa"/>
            <w:tcBorders>
              <w:bottom w:val="single" w:sz="8" w:space="0" w:color="auto"/>
            </w:tcBorders>
            <w:vAlign w:val="center"/>
          </w:tcPr>
          <w:p w14:paraId="7D3BA081" w14:textId="77777777" w:rsidR="002F36F4" w:rsidRPr="005464F2" w:rsidRDefault="002F36F4" w:rsidP="002B5A7E">
            <w:pPr>
              <w:ind w:left="113" w:right="113"/>
              <w:jc w:val="distribute"/>
              <w:rPr>
                <w:rFonts w:hAnsi="標楷體"/>
                <w:sz w:val="24"/>
              </w:rPr>
            </w:pPr>
            <w:r w:rsidRPr="005464F2">
              <w:rPr>
                <w:rFonts w:hAnsi="標楷體" w:hint="eastAsia"/>
                <w:sz w:val="24"/>
              </w:rPr>
              <w:t>金額</w:t>
            </w:r>
          </w:p>
        </w:tc>
        <w:tc>
          <w:tcPr>
            <w:tcW w:w="657" w:type="dxa"/>
            <w:tcBorders>
              <w:bottom w:val="single" w:sz="8" w:space="0" w:color="auto"/>
            </w:tcBorders>
            <w:vAlign w:val="center"/>
          </w:tcPr>
          <w:p w14:paraId="738982A0" w14:textId="77777777" w:rsidR="002F36F4" w:rsidRPr="005464F2" w:rsidRDefault="002F36F4" w:rsidP="002B5A7E">
            <w:pPr>
              <w:ind w:left="113" w:right="113"/>
              <w:jc w:val="distribute"/>
              <w:rPr>
                <w:rFonts w:hAnsi="標楷體"/>
                <w:sz w:val="24"/>
              </w:rPr>
            </w:pPr>
            <w:r w:rsidRPr="005464F2">
              <w:rPr>
                <w:rFonts w:hAnsi="標楷體" w:hint="eastAsia"/>
                <w:sz w:val="24"/>
              </w:rPr>
              <w:t>％</w:t>
            </w:r>
          </w:p>
        </w:tc>
        <w:tc>
          <w:tcPr>
            <w:tcW w:w="1764" w:type="dxa"/>
            <w:tcBorders>
              <w:bottom w:val="single" w:sz="8" w:space="0" w:color="auto"/>
            </w:tcBorders>
            <w:vAlign w:val="center"/>
          </w:tcPr>
          <w:p w14:paraId="7D652770" w14:textId="77777777" w:rsidR="002F36F4" w:rsidRPr="005464F2" w:rsidRDefault="002F36F4" w:rsidP="002B5A7E">
            <w:pPr>
              <w:ind w:left="113" w:right="113"/>
              <w:jc w:val="distribute"/>
              <w:rPr>
                <w:rFonts w:hAnsi="標楷體"/>
                <w:sz w:val="24"/>
              </w:rPr>
            </w:pPr>
            <w:r w:rsidRPr="005464F2">
              <w:rPr>
                <w:rFonts w:hAnsi="標楷體" w:hint="eastAsia"/>
                <w:sz w:val="24"/>
              </w:rPr>
              <w:t>金額</w:t>
            </w:r>
          </w:p>
        </w:tc>
        <w:tc>
          <w:tcPr>
            <w:tcW w:w="672" w:type="dxa"/>
            <w:tcBorders>
              <w:bottom w:val="single" w:sz="8" w:space="0" w:color="auto"/>
            </w:tcBorders>
            <w:vAlign w:val="center"/>
          </w:tcPr>
          <w:p w14:paraId="2CA6E282" w14:textId="77777777" w:rsidR="002F36F4" w:rsidRPr="005464F2" w:rsidRDefault="002F36F4" w:rsidP="002B5A7E">
            <w:pPr>
              <w:ind w:left="113" w:right="113"/>
              <w:jc w:val="distribute"/>
              <w:rPr>
                <w:rFonts w:hAnsi="標楷體"/>
                <w:sz w:val="24"/>
              </w:rPr>
            </w:pPr>
            <w:r w:rsidRPr="005464F2">
              <w:rPr>
                <w:rFonts w:hAnsi="標楷體" w:hint="eastAsia"/>
                <w:sz w:val="24"/>
              </w:rPr>
              <w:t>％</w:t>
            </w:r>
          </w:p>
        </w:tc>
        <w:tc>
          <w:tcPr>
            <w:tcW w:w="1291" w:type="dxa"/>
            <w:tcBorders>
              <w:bottom w:val="single" w:sz="8" w:space="0" w:color="auto"/>
            </w:tcBorders>
            <w:vAlign w:val="center"/>
          </w:tcPr>
          <w:p w14:paraId="194C6195" w14:textId="77777777" w:rsidR="002F36F4" w:rsidRPr="005464F2" w:rsidRDefault="002F36F4" w:rsidP="002B5A7E">
            <w:pPr>
              <w:ind w:left="113" w:right="113"/>
              <w:jc w:val="distribute"/>
              <w:rPr>
                <w:rFonts w:hAnsi="標楷體"/>
                <w:sz w:val="24"/>
              </w:rPr>
            </w:pPr>
            <w:r w:rsidRPr="005464F2">
              <w:rPr>
                <w:rFonts w:hAnsi="標楷體" w:hint="eastAsia"/>
                <w:sz w:val="24"/>
              </w:rPr>
              <w:t>金額</w:t>
            </w:r>
          </w:p>
        </w:tc>
        <w:tc>
          <w:tcPr>
            <w:tcW w:w="709" w:type="dxa"/>
            <w:tcBorders>
              <w:bottom w:val="single" w:sz="8" w:space="0" w:color="auto"/>
              <w:right w:val="nil"/>
            </w:tcBorders>
            <w:vAlign w:val="center"/>
          </w:tcPr>
          <w:p w14:paraId="22484821" w14:textId="77777777" w:rsidR="002F36F4" w:rsidRPr="005464F2" w:rsidRDefault="002F36F4" w:rsidP="002B5A7E">
            <w:pPr>
              <w:ind w:left="113" w:right="113"/>
              <w:jc w:val="distribute"/>
              <w:rPr>
                <w:rFonts w:hAnsi="標楷體"/>
                <w:sz w:val="24"/>
              </w:rPr>
            </w:pPr>
            <w:r w:rsidRPr="005464F2">
              <w:rPr>
                <w:rFonts w:hAnsi="標楷體" w:hint="eastAsia"/>
                <w:sz w:val="24"/>
              </w:rPr>
              <w:t>％</w:t>
            </w:r>
          </w:p>
        </w:tc>
      </w:tr>
      <w:tr w:rsidR="002F36F4" w:rsidRPr="005464F2" w14:paraId="536A4693"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77"/>
        </w:trPr>
        <w:tc>
          <w:tcPr>
            <w:tcW w:w="3023" w:type="dxa"/>
            <w:tcBorders>
              <w:top w:val="single" w:sz="8" w:space="0" w:color="auto"/>
              <w:left w:val="nil"/>
              <w:bottom w:val="nil"/>
            </w:tcBorders>
            <w:vAlign w:val="center"/>
          </w:tcPr>
          <w:p w14:paraId="10CB4A70" w14:textId="77777777" w:rsidR="002F36F4" w:rsidRPr="005464F2" w:rsidRDefault="002F36F4" w:rsidP="002B5A7E">
            <w:pPr>
              <w:jc w:val="distribute"/>
              <w:rPr>
                <w:rFonts w:hAnsi="標楷體"/>
                <w:spacing w:val="-6"/>
                <w:kern w:val="0"/>
                <w:sz w:val="22"/>
                <w:szCs w:val="22"/>
              </w:rPr>
            </w:pPr>
            <w:r w:rsidRPr="005464F2">
              <w:rPr>
                <w:rFonts w:hAnsi="標楷體"/>
                <w:b/>
                <w:spacing w:val="-6"/>
                <w:kern w:val="0"/>
                <w:sz w:val="22"/>
                <w:szCs w:val="22"/>
              </w:rPr>
              <w:t>資產</w:t>
            </w:r>
          </w:p>
        </w:tc>
        <w:tc>
          <w:tcPr>
            <w:tcW w:w="1779" w:type="dxa"/>
            <w:tcBorders>
              <w:top w:val="nil"/>
              <w:bottom w:val="nil"/>
            </w:tcBorders>
            <w:vAlign w:val="center"/>
          </w:tcPr>
          <w:p w14:paraId="61F36428"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11,048,190</w:t>
            </w:r>
          </w:p>
        </w:tc>
        <w:tc>
          <w:tcPr>
            <w:tcW w:w="657" w:type="dxa"/>
            <w:tcBorders>
              <w:top w:val="nil"/>
              <w:bottom w:val="nil"/>
            </w:tcBorders>
            <w:vAlign w:val="center"/>
          </w:tcPr>
          <w:p w14:paraId="51563895"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100.00</w:t>
            </w:r>
          </w:p>
        </w:tc>
        <w:tc>
          <w:tcPr>
            <w:tcW w:w="1764" w:type="dxa"/>
            <w:tcBorders>
              <w:top w:val="nil"/>
              <w:bottom w:val="nil"/>
            </w:tcBorders>
            <w:vAlign w:val="center"/>
          </w:tcPr>
          <w:p w14:paraId="73C5951A"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xml:space="preserve"> 17,665,000 </w:t>
            </w:r>
          </w:p>
        </w:tc>
        <w:tc>
          <w:tcPr>
            <w:tcW w:w="672" w:type="dxa"/>
            <w:tcBorders>
              <w:top w:val="nil"/>
              <w:bottom w:val="nil"/>
            </w:tcBorders>
            <w:vAlign w:val="center"/>
          </w:tcPr>
          <w:p w14:paraId="7DF5F2A3"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xml:space="preserve">100.00 </w:t>
            </w:r>
          </w:p>
        </w:tc>
        <w:tc>
          <w:tcPr>
            <w:tcW w:w="1291" w:type="dxa"/>
            <w:tcBorders>
              <w:top w:val="nil"/>
              <w:bottom w:val="nil"/>
            </w:tcBorders>
            <w:vAlign w:val="center"/>
          </w:tcPr>
          <w:p w14:paraId="5F6A6281"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- 6,616,810</w:t>
            </w:r>
          </w:p>
        </w:tc>
        <w:tc>
          <w:tcPr>
            <w:tcW w:w="709" w:type="dxa"/>
            <w:tcBorders>
              <w:top w:val="nil"/>
              <w:bottom w:val="nil"/>
              <w:right w:val="nil"/>
            </w:tcBorders>
            <w:vAlign w:val="center"/>
          </w:tcPr>
          <w:p w14:paraId="0F51E27B"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- 37.46</w:t>
            </w:r>
          </w:p>
        </w:tc>
      </w:tr>
      <w:tr w:rsidR="002F36F4" w:rsidRPr="005464F2" w14:paraId="25C1706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77"/>
        </w:trPr>
        <w:tc>
          <w:tcPr>
            <w:tcW w:w="3023" w:type="dxa"/>
            <w:tcBorders>
              <w:top w:val="nil"/>
              <w:left w:val="nil"/>
              <w:bottom w:val="nil"/>
            </w:tcBorders>
            <w:vAlign w:val="center"/>
          </w:tcPr>
          <w:p w14:paraId="2F225097" w14:textId="77777777" w:rsidR="002F36F4" w:rsidRPr="005464F2" w:rsidRDefault="002F36F4" w:rsidP="002B5A7E">
            <w:pPr>
              <w:ind w:leftChars="100" w:left="160"/>
              <w:jc w:val="distribute"/>
              <w:rPr>
                <w:rFonts w:hAnsi="標楷體"/>
                <w:spacing w:val="-6"/>
                <w:kern w:val="0"/>
                <w:sz w:val="22"/>
                <w:szCs w:val="22"/>
                <w:highlight w:val="yellow"/>
              </w:rPr>
            </w:pPr>
            <w:r w:rsidRPr="005464F2">
              <w:rPr>
                <w:rFonts w:hAnsi="標楷體"/>
                <w:b/>
                <w:spacing w:val="-6"/>
                <w:kern w:val="0"/>
                <w:sz w:val="22"/>
                <w:szCs w:val="22"/>
              </w:rPr>
              <w:t>流動資產</w:t>
            </w:r>
          </w:p>
        </w:tc>
        <w:tc>
          <w:tcPr>
            <w:tcW w:w="1779" w:type="dxa"/>
            <w:tcBorders>
              <w:top w:val="nil"/>
              <w:bottom w:val="nil"/>
            </w:tcBorders>
            <w:vAlign w:val="center"/>
          </w:tcPr>
          <w:p w14:paraId="527A8CDE"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10,177,049</w:t>
            </w:r>
          </w:p>
        </w:tc>
        <w:tc>
          <w:tcPr>
            <w:tcW w:w="657" w:type="dxa"/>
            <w:tcBorders>
              <w:top w:val="nil"/>
              <w:bottom w:val="nil"/>
            </w:tcBorders>
            <w:vAlign w:val="center"/>
          </w:tcPr>
          <w:p w14:paraId="427AFC96"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92.12</w:t>
            </w:r>
          </w:p>
        </w:tc>
        <w:tc>
          <w:tcPr>
            <w:tcW w:w="1764" w:type="dxa"/>
            <w:tcBorders>
              <w:top w:val="nil"/>
              <w:bottom w:val="nil"/>
            </w:tcBorders>
            <w:vAlign w:val="center"/>
          </w:tcPr>
          <w:p w14:paraId="0338DB77"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xml:space="preserve"> 17,662,197 </w:t>
            </w:r>
          </w:p>
        </w:tc>
        <w:tc>
          <w:tcPr>
            <w:tcW w:w="672" w:type="dxa"/>
            <w:tcBorders>
              <w:top w:val="nil"/>
              <w:bottom w:val="nil"/>
            </w:tcBorders>
            <w:vAlign w:val="center"/>
          </w:tcPr>
          <w:p w14:paraId="374816F5"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xml:space="preserve"> 99.98 </w:t>
            </w:r>
          </w:p>
        </w:tc>
        <w:tc>
          <w:tcPr>
            <w:tcW w:w="1291" w:type="dxa"/>
            <w:tcBorders>
              <w:top w:val="nil"/>
              <w:bottom w:val="nil"/>
            </w:tcBorders>
            <w:vAlign w:val="center"/>
          </w:tcPr>
          <w:p w14:paraId="63A58DB8"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- 7,485,148</w:t>
            </w:r>
          </w:p>
        </w:tc>
        <w:tc>
          <w:tcPr>
            <w:tcW w:w="709" w:type="dxa"/>
            <w:tcBorders>
              <w:top w:val="nil"/>
              <w:bottom w:val="nil"/>
              <w:right w:val="nil"/>
            </w:tcBorders>
            <w:vAlign w:val="center"/>
          </w:tcPr>
          <w:p w14:paraId="613ABF15"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- 42.38</w:t>
            </w:r>
          </w:p>
        </w:tc>
      </w:tr>
      <w:tr w:rsidR="002F36F4" w:rsidRPr="005464F2" w14:paraId="4EF5E84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77"/>
        </w:trPr>
        <w:tc>
          <w:tcPr>
            <w:tcW w:w="3023" w:type="dxa"/>
            <w:tcBorders>
              <w:top w:val="nil"/>
              <w:left w:val="nil"/>
              <w:bottom w:val="nil"/>
            </w:tcBorders>
            <w:vAlign w:val="center"/>
          </w:tcPr>
          <w:p w14:paraId="09020F37" w14:textId="77777777" w:rsidR="002F36F4" w:rsidRPr="005464F2" w:rsidRDefault="002F36F4" w:rsidP="002B5A7E">
            <w:pPr>
              <w:ind w:leftChars="200" w:left="320"/>
              <w:jc w:val="distribute"/>
              <w:rPr>
                <w:rFonts w:hAnsi="標楷體"/>
                <w:spacing w:val="-6"/>
                <w:kern w:val="0"/>
                <w:sz w:val="24"/>
                <w:szCs w:val="24"/>
              </w:rPr>
            </w:pPr>
            <w:r w:rsidRPr="005464F2">
              <w:rPr>
                <w:rFonts w:hAnsi="標楷體"/>
                <w:spacing w:val="-6"/>
                <w:kern w:val="0"/>
                <w:sz w:val="24"/>
                <w:szCs w:val="24"/>
              </w:rPr>
              <w:t>現金</w:t>
            </w:r>
          </w:p>
        </w:tc>
        <w:tc>
          <w:tcPr>
            <w:tcW w:w="1779" w:type="dxa"/>
            <w:tcBorders>
              <w:top w:val="nil"/>
              <w:bottom w:val="nil"/>
            </w:tcBorders>
            <w:vAlign w:val="center"/>
          </w:tcPr>
          <w:p w14:paraId="2F0E64C2"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10,177,049</w:t>
            </w:r>
          </w:p>
        </w:tc>
        <w:tc>
          <w:tcPr>
            <w:tcW w:w="657" w:type="dxa"/>
            <w:tcBorders>
              <w:top w:val="nil"/>
              <w:bottom w:val="nil"/>
            </w:tcBorders>
            <w:vAlign w:val="center"/>
          </w:tcPr>
          <w:p w14:paraId="563C2DA8"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92.12</w:t>
            </w:r>
          </w:p>
        </w:tc>
        <w:tc>
          <w:tcPr>
            <w:tcW w:w="1764" w:type="dxa"/>
            <w:tcBorders>
              <w:top w:val="nil"/>
              <w:bottom w:val="nil"/>
            </w:tcBorders>
            <w:vAlign w:val="center"/>
          </w:tcPr>
          <w:p w14:paraId="5DB0754C"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 xml:space="preserve"> 17,662,197 </w:t>
            </w:r>
          </w:p>
        </w:tc>
        <w:tc>
          <w:tcPr>
            <w:tcW w:w="672" w:type="dxa"/>
            <w:tcBorders>
              <w:top w:val="nil"/>
              <w:bottom w:val="nil"/>
            </w:tcBorders>
            <w:vAlign w:val="center"/>
          </w:tcPr>
          <w:p w14:paraId="5590DAB2"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 xml:space="preserve"> 99.98 </w:t>
            </w:r>
          </w:p>
        </w:tc>
        <w:tc>
          <w:tcPr>
            <w:tcW w:w="1291" w:type="dxa"/>
            <w:tcBorders>
              <w:top w:val="nil"/>
              <w:bottom w:val="nil"/>
            </w:tcBorders>
            <w:vAlign w:val="center"/>
          </w:tcPr>
          <w:p w14:paraId="3122C2B2"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- 7,485,148</w:t>
            </w:r>
          </w:p>
        </w:tc>
        <w:tc>
          <w:tcPr>
            <w:tcW w:w="709" w:type="dxa"/>
            <w:tcBorders>
              <w:top w:val="nil"/>
              <w:bottom w:val="nil"/>
              <w:right w:val="nil"/>
            </w:tcBorders>
            <w:vAlign w:val="center"/>
          </w:tcPr>
          <w:p w14:paraId="1D93ECF3"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- 42.38</w:t>
            </w:r>
          </w:p>
        </w:tc>
      </w:tr>
      <w:tr w:rsidR="002F36F4" w:rsidRPr="005464F2" w14:paraId="132F03C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77"/>
        </w:trPr>
        <w:tc>
          <w:tcPr>
            <w:tcW w:w="3023" w:type="dxa"/>
            <w:tcBorders>
              <w:top w:val="nil"/>
              <w:left w:val="nil"/>
              <w:bottom w:val="nil"/>
            </w:tcBorders>
            <w:vAlign w:val="center"/>
          </w:tcPr>
          <w:p w14:paraId="4ADD39B2" w14:textId="77777777" w:rsidR="002F36F4" w:rsidRPr="005464F2" w:rsidRDefault="002F36F4" w:rsidP="002B5A7E">
            <w:pPr>
              <w:ind w:leftChars="100" w:left="160"/>
              <w:jc w:val="distribute"/>
              <w:rPr>
                <w:rFonts w:hAnsi="標楷體"/>
                <w:b/>
                <w:spacing w:val="-6"/>
                <w:kern w:val="0"/>
                <w:sz w:val="22"/>
                <w:szCs w:val="22"/>
              </w:rPr>
            </w:pPr>
            <w:r w:rsidRPr="005464F2">
              <w:rPr>
                <w:rFonts w:hAnsi="標楷體" w:hint="eastAsia"/>
                <w:b/>
                <w:spacing w:val="-6"/>
                <w:kern w:val="0"/>
                <w:sz w:val="22"/>
                <w:szCs w:val="22"/>
              </w:rPr>
              <w:t>固定資產</w:t>
            </w:r>
          </w:p>
        </w:tc>
        <w:tc>
          <w:tcPr>
            <w:tcW w:w="1779" w:type="dxa"/>
            <w:tcBorders>
              <w:top w:val="nil"/>
              <w:bottom w:val="nil"/>
            </w:tcBorders>
            <w:vAlign w:val="center"/>
          </w:tcPr>
          <w:p w14:paraId="23FB4133"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871,141</w:t>
            </w:r>
          </w:p>
        </w:tc>
        <w:tc>
          <w:tcPr>
            <w:tcW w:w="657" w:type="dxa"/>
            <w:tcBorders>
              <w:top w:val="nil"/>
              <w:bottom w:val="nil"/>
            </w:tcBorders>
            <w:vAlign w:val="center"/>
          </w:tcPr>
          <w:p w14:paraId="79010BB4"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7.88</w:t>
            </w:r>
          </w:p>
        </w:tc>
        <w:tc>
          <w:tcPr>
            <w:tcW w:w="1764" w:type="dxa"/>
            <w:tcBorders>
              <w:top w:val="nil"/>
              <w:bottom w:val="nil"/>
            </w:tcBorders>
            <w:vAlign w:val="center"/>
          </w:tcPr>
          <w:p w14:paraId="382AF1DA"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xml:space="preserve"> 2,803 </w:t>
            </w:r>
          </w:p>
        </w:tc>
        <w:tc>
          <w:tcPr>
            <w:tcW w:w="672" w:type="dxa"/>
            <w:tcBorders>
              <w:top w:val="nil"/>
              <w:bottom w:val="nil"/>
            </w:tcBorders>
            <w:vAlign w:val="center"/>
          </w:tcPr>
          <w:p w14:paraId="628CFC9A"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xml:space="preserve"> 0.02 </w:t>
            </w:r>
          </w:p>
        </w:tc>
        <w:tc>
          <w:tcPr>
            <w:tcW w:w="1291" w:type="dxa"/>
            <w:tcBorders>
              <w:top w:val="nil"/>
              <w:bottom w:val="nil"/>
            </w:tcBorders>
            <w:vAlign w:val="center"/>
          </w:tcPr>
          <w:p w14:paraId="55C399ED"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868,338</w:t>
            </w:r>
          </w:p>
        </w:tc>
        <w:tc>
          <w:tcPr>
            <w:tcW w:w="709" w:type="dxa"/>
            <w:tcBorders>
              <w:top w:val="nil"/>
              <w:bottom w:val="nil"/>
              <w:right w:val="nil"/>
            </w:tcBorders>
            <w:vAlign w:val="center"/>
          </w:tcPr>
          <w:p w14:paraId="4BF50E36" w14:textId="77777777" w:rsidR="002F36F4" w:rsidRPr="005464F2" w:rsidRDefault="002F36F4" w:rsidP="00A34D63">
            <w:pPr>
              <w:rPr>
                <w:rFonts w:ascii="細明體" w:eastAsia="細明體" w:hAnsi="細明體"/>
                <w:b/>
                <w:spacing w:val="-20"/>
                <w:sz w:val="18"/>
                <w:szCs w:val="18"/>
              </w:rPr>
            </w:pPr>
            <w:r w:rsidRPr="005464F2">
              <w:rPr>
                <w:rFonts w:ascii="細明體" w:eastAsia="細明體" w:hAnsi="細明體"/>
                <w:b/>
                <w:spacing w:val="-20"/>
                <w:sz w:val="18"/>
                <w:szCs w:val="18"/>
              </w:rPr>
              <w:t>30,978.88</w:t>
            </w:r>
          </w:p>
        </w:tc>
      </w:tr>
      <w:tr w:rsidR="002F36F4" w:rsidRPr="005464F2" w14:paraId="4C66D15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77"/>
        </w:trPr>
        <w:tc>
          <w:tcPr>
            <w:tcW w:w="3023" w:type="dxa"/>
            <w:tcBorders>
              <w:top w:val="nil"/>
              <w:left w:val="nil"/>
              <w:bottom w:val="nil"/>
            </w:tcBorders>
            <w:vAlign w:val="center"/>
          </w:tcPr>
          <w:p w14:paraId="0DB10B84" w14:textId="77777777" w:rsidR="002F36F4" w:rsidRPr="005464F2" w:rsidRDefault="002F36F4" w:rsidP="002B5A7E">
            <w:pPr>
              <w:ind w:leftChars="200" w:left="320"/>
              <w:jc w:val="distribute"/>
              <w:rPr>
                <w:rFonts w:hAnsi="標楷體"/>
                <w:spacing w:val="-6"/>
                <w:kern w:val="0"/>
                <w:sz w:val="24"/>
                <w:szCs w:val="24"/>
              </w:rPr>
            </w:pPr>
            <w:r w:rsidRPr="005464F2">
              <w:rPr>
                <w:rFonts w:hAnsi="標楷體" w:hint="eastAsia"/>
                <w:spacing w:val="-6"/>
                <w:kern w:val="0"/>
                <w:sz w:val="24"/>
                <w:szCs w:val="24"/>
              </w:rPr>
              <w:t>機械及設備</w:t>
            </w:r>
          </w:p>
        </w:tc>
        <w:tc>
          <w:tcPr>
            <w:tcW w:w="1779" w:type="dxa"/>
            <w:tcBorders>
              <w:top w:val="nil"/>
              <w:bottom w:val="nil"/>
            </w:tcBorders>
            <w:vAlign w:val="center"/>
          </w:tcPr>
          <w:p w14:paraId="5C138418"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870,191</w:t>
            </w:r>
          </w:p>
        </w:tc>
        <w:tc>
          <w:tcPr>
            <w:tcW w:w="657" w:type="dxa"/>
            <w:tcBorders>
              <w:top w:val="nil"/>
              <w:bottom w:val="nil"/>
            </w:tcBorders>
            <w:vAlign w:val="center"/>
          </w:tcPr>
          <w:p w14:paraId="73BF6EF2"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7.88</w:t>
            </w:r>
          </w:p>
        </w:tc>
        <w:tc>
          <w:tcPr>
            <w:tcW w:w="1764" w:type="dxa"/>
            <w:tcBorders>
              <w:top w:val="nil"/>
              <w:bottom w:val="nil"/>
            </w:tcBorders>
            <w:vAlign w:val="center"/>
          </w:tcPr>
          <w:p w14:paraId="12103F24"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 xml:space="preserve"> 1,853 </w:t>
            </w:r>
          </w:p>
        </w:tc>
        <w:tc>
          <w:tcPr>
            <w:tcW w:w="672" w:type="dxa"/>
            <w:tcBorders>
              <w:top w:val="nil"/>
              <w:bottom w:val="nil"/>
            </w:tcBorders>
            <w:vAlign w:val="center"/>
          </w:tcPr>
          <w:p w14:paraId="1452FA0F"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 xml:space="preserve"> 0.01 </w:t>
            </w:r>
          </w:p>
        </w:tc>
        <w:tc>
          <w:tcPr>
            <w:tcW w:w="1291" w:type="dxa"/>
            <w:tcBorders>
              <w:top w:val="nil"/>
              <w:bottom w:val="nil"/>
            </w:tcBorders>
            <w:vAlign w:val="center"/>
          </w:tcPr>
          <w:p w14:paraId="4E4FCAD8"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868,338</w:t>
            </w:r>
          </w:p>
        </w:tc>
        <w:tc>
          <w:tcPr>
            <w:tcW w:w="709" w:type="dxa"/>
            <w:tcBorders>
              <w:top w:val="nil"/>
              <w:bottom w:val="nil"/>
              <w:right w:val="nil"/>
            </w:tcBorders>
            <w:vAlign w:val="center"/>
          </w:tcPr>
          <w:p w14:paraId="66259F8D" w14:textId="77777777" w:rsidR="002F36F4" w:rsidRPr="005464F2" w:rsidRDefault="002F36F4" w:rsidP="00A34D63">
            <w:pPr>
              <w:rPr>
                <w:rFonts w:ascii="細明體" w:eastAsia="細明體" w:hAnsi="細明體"/>
                <w:spacing w:val="-20"/>
                <w:sz w:val="18"/>
                <w:szCs w:val="18"/>
              </w:rPr>
            </w:pPr>
            <w:r w:rsidRPr="005464F2">
              <w:rPr>
                <w:rFonts w:ascii="細明體" w:eastAsia="細明體" w:hAnsi="細明體"/>
                <w:spacing w:val="-20"/>
                <w:sz w:val="18"/>
                <w:szCs w:val="18"/>
              </w:rPr>
              <w:t>46,861.20</w:t>
            </w:r>
          </w:p>
        </w:tc>
      </w:tr>
      <w:tr w:rsidR="002F36F4" w:rsidRPr="005464F2" w14:paraId="2A7C35C5"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77"/>
        </w:trPr>
        <w:tc>
          <w:tcPr>
            <w:tcW w:w="3023" w:type="dxa"/>
            <w:tcBorders>
              <w:top w:val="nil"/>
              <w:left w:val="nil"/>
              <w:bottom w:val="nil"/>
            </w:tcBorders>
            <w:vAlign w:val="center"/>
          </w:tcPr>
          <w:p w14:paraId="1F78FC40" w14:textId="77777777" w:rsidR="002F36F4" w:rsidRPr="005464F2" w:rsidRDefault="002F36F4" w:rsidP="002B5A7E">
            <w:pPr>
              <w:ind w:leftChars="200" w:left="320"/>
              <w:jc w:val="distribute"/>
              <w:rPr>
                <w:rFonts w:hAnsi="標楷體"/>
                <w:spacing w:val="-6"/>
                <w:kern w:val="0"/>
                <w:sz w:val="24"/>
                <w:szCs w:val="24"/>
              </w:rPr>
            </w:pPr>
            <w:r w:rsidRPr="005464F2">
              <w:rPr>
                <w:rFonts w:hAnsi="標楷體" w:hint="eastAsia"/>
                <w:spacing w:val="-6"/>
                <w:kern w:val="0"/>
                <w:sz w:val="24"/>
                <w:szCs w:val="24"/>
              </w:rPr>
              <w:t>雜項設備</w:t>
            </w:r>
          </w:p>
        </w:tc>
        <w:tc>
          <w:tcPr>
            <w:tcW w:w="1779" w:type="dxa"/>
            <w:tcBorders>
              <w:top w:val="nil"/>
              <w:bottom w:val="nil"/>
            </w:tcBorders>
            <w:vAlign w:val="center"/>
          </w:tcPr>
          <w:p w14:paraId="7F71E555"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950</w:t>
            </w:r>
          </w:p>
        </w:tc>
        <w:tc>
          <w:tcPr>
            <w:tcW w:w="657" w:type="dxa"/>
            <w:tcBorders>
              <w:top w:val="nil"/>
              <w:bottom w:val="nil"/>
            </w:tcBorders>
            <w:vAlign w:val="center"/>
          </w:tcPr>
          <w:p w14:paraId="4F77F606"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0.01</w:t>
            </w:r>
          </w:p>
        </w:tc>
        <w:tc>
          <w:tcPr>
            <w:tcW w:w="1764" w:type="dxa"/>
            <w:tcBorders>
              <w:top w:val="nil"/>
              <w:bottom w:val="nil"/>
            </w:tcBorders>
            <w:vAlign w:val="center"/>
          </w:tcPr>
          <w:p w14:paraId="48261FAB"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 xml:space="preserve"> 950 </w:t>
            </w:r>
          </w:p>
        </w:tc>
        <w:tc>
          <w:tcPr>
            <w:tcW w:w="672" w:type="dxa"/>
            <w:tcBorders>
              <w:top w:val="nil"/>
              <w:bottom w:val="nil"/>
            </w:tcBorders>
            <w:vAlign w:val="center"/>
          </w:tcPr>
          <w:p w14:paraId="7999B4A4"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 xml:space="preserve"> 0.01 </w:t>
            </w:r>
          </w:p>
        </w:tc>
        <w:tc>
          <w:tcPr>
            <w:tcW w:w="1291" w:type="dxa"/>
            <w:tcBorders>
              <w:top w:val="nil"/>
              <w:bottom w:val="nil"/>
            </w:tcBorders>
            <w:vAlign w:val="center"/>
          </w:tcPr>
          <w:p w14:paraId="18B3E966"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w:t>
            </w:r>
          </w:p>
        </w:tc>
        <w:tc>
          <w:tcPr>
            <w:tcW w:w="709" w:type="dxa"/>
            <w:tcBorders>
              <w:top w:val="nil"/>
              <w:bottom w:val="nil"/>
              <w:right w:val="nil"/>
            </w:tcBorders>
            <w:vAlign w:val="center"/>
          </w:tcPr>
          <w:p w14:paraId="490D9E3C"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w:t>
            </w:r>
          </w:p>
        </w:tc>
      </w:tr>
      <w:tr w:rsidR="002F36F4" w:rsidRPr="005464F2" w14:paraId="26BFCF2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77"/>
        </w:trPr>
        <w:tc>
          <w:tcPr>
            <w:tcW w:w="3023" w:type="dxa"/>
            <w:tcBorders>
              <w:top w:val="nil"/>
              <w:left w:val="nil"/>
              <w:bottom w:val="nil"/>
            </w:tcBorders>
            <w:vAlign w:val="center"/>
          </w:tcPr>
          <w:p w14:paraId="7A279576" w14:textId="77777777" w:rsidR="002F36F4" w:rsidRPr="005464F2" w:rsidRDefault="002F36F4" w:rsidP="002B5A7E">
            <w:pPr>
              <w:jc w:val="distribute"/>
              <w:rPr>
                <w:rFonts w:hAnsi="標楷體"/>
                <w:spacing w:val="-6"/>
                <w:kern w:val="0"/>
                <w:sz w:val="22"/>
                <w:szCs w:val="22"/>
              </w:rPr>
            </w:pPr>
            <w:r w:rsidRPr="005464F2">
              <w:rPr>
                <w:rFonts w:hAnsi="標楷體"/>
                <w:b/>
                <w:spacing w:val="-6"/>
                <w:kern w:val="0"/>
                <w:sz w:val="22"/>
                <w:szCs w:val="22"/>
              </w:rPr>
              <w:t>合計</w:t>
            </w:r>
          </w:p>
        </w:tc>
        <w:tc>
          <w:tcPr>
            <w:tcW w:w="1779" w:type="dxa"/>
            <w:tcBorders>
              <w:top w:val="nil"/>
              <w:bottom w:val="nil"/>
            </w:tcBorders>
            <w:vAlign w:val="center"/>
          </w:tcPr>
          <w:p w14:paraId="5B9DDA55"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11,048,190</w:t>
            </w:r>
          </w:p>
        </w:tc>
        <w:tc>
          <w:tcPr>
            <w:tcW w:w="657" w:type="dxa"/>
            <w:tcBorders>
              <w:top w:val="nil"/>
              <w:bottom w:val="nil"/>
            </w:tcBorders>
            <w:vAlign w:val="center"/>
          </w:tcPr>
          <w:p w14:paraId="51CDE27E"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100.00</w:t>
            </w:r>
          </w:p>
        </w:tc>
        <w:tc>
          <w:tcPr>
            <w:tcW w:w="1764" w:type="dxa"/>
            <w:tcBorders>
              <w:top w:val="nil"/>
              <w:bottom w:val="nil"/>
            </w:tcBorders>
            <w:vAlign w:val="center"/>
          </w:tcPr>
          <w:p w14:paraId="6276E007"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17,665,000</w:t>
            </w:r>
          </w:p>
        </w:tc>
        <w:tc>
          <w:tcPr>
            <w:tcW w:w="672" w:type="dxa"/>
            <w:tcBorders>
              <w:top w:val="nil"/>
              <w:bottom w:val="nil"/>
            </w:tcBorders>
            <w:vAlign w:val="center"/>
          </w:tcPr>
          <w:p w14:paraId="057D47BC"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100.00</w:t>
            </w:r>
          </w:p>
        </w:tc>
        <w:tc>
          <w:tcPr>
            <w:tcW w:w="1291" w:type="dxa"/>
            <w:tcBorders>
              <w:top w:val="nil"/>
              <w:bottom w:val="nil"/>
            </w:tcBorders>
            <w:vAlign w:val="center"/>
          </w:tcPr>
          <w:p w14:paraId="3235ACF2"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- 6,616,810</w:t>
            </w:r>
          </w:p>
        </w:tc>
        <w:tc>
          <w:tcPr>
            <w:tcW w:w="709" w:type="dxa"/>
            <w:tcBorders>
              <w:top w:val="nil"/>
              <w:bottom w:val="nil"/>
              <w:right w:val="nil"/>
            </w:tcBorders>
            <w:vAlign w:val="center"/>
          </w:tcPr>
          <w:p w14:paraId="50389BDA"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- 37.46</w:t>
            </w:r>
          </w:p>
        </w:tc>
      </w:tr>
      <w:tr w:rsidR="002F36F4" w:rsidRPr="005464F2" w14:paraId="46215D3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77"/>
        </w:trPr>
        <w:tc>
          <w:tcPr>
            <w:tcW w:w="3023" w:type="dxa"/>
            <w:tcBorders>
              <w:top w:val="nil"/>
              <w:left w:val="nil"/>
              <w:bottom w:val="nil"/>
            </w:tcBorders>
            <w:vAlign w:val="center"/>
          </w:tcPr>
          <w:p w14:paraId="277B5759" w14:textId="77777777" w:rsidR="002F36F4" w:rsidRPr="005464F2" w:rsidRDefault="002F36F4" w:rsidP="002B5A7E">
            <w:pPr>
              <w:jc w:val="distribute"/>
              <w:rPr>
                <w:rFonts w:hAnsi="標楷體"/>
                <w:spacing w:val="-6"/>
                <w:kern w:val="0"/>
                <w:sz w:val="22"/>
                <w:szCs w:val="22"/>
              </w:rPr>
            </w:pPr>
            <w:r w:rsidRPr="005464F2">
              <w:rPr>
                <w:rFonts w:hAnsi="標楷體" w:hint="eastAsia"/>
                <w:b/>
                <w:spacing w:val="-6"/>
                <w:kern w:val="0"/>
                <w:sz w:val="22"/>
                <w:szCs w:val="22"/>
              </w:rPr>
              <w:t>淨資產</w:t>
            </w:r>
          </w:p>
        </w:tc>
        <w:tc>
          <w:tcPr>
            <w:tcW w:w="1779" w:type="dxa"/>
            <w:tcBorders>
              <w:top w:val="nil"/>
              <w:bottom w:val="nil"/>
            </w:tcBorders>
            <w:vAlign w:val="center"/>
          </w:tcPr>
          <w:p w14:paraId="41D2CA0C"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11,048,190</w:t>
            </w:r>
          </w:p>
        </w:tc>
        <w:tc>
          <w:tcPr>
            <w:tcW w:w="657" w:type="dxa"/>
            <w:tcBorders>
              <w:top w:val="nil"/>
              <w:bottom w:val="nil"/>
            </w:tcBorders>
            <w:vAlign w:val="center"/>
          </w:tcPr>
          <w:p w14:paraId="4E9E0A98"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100.00</w:t>
            </w:r>
          </w:p>
        </w:tc>
        <w:tc>
          <w:tcPr>
            <w:tcW w:w="1764" w:type="dxa"/>
            <w:tcBorders>
              <w:top w:val="nil"/>
              <w:bottom w:val="nil"/>
            </w:tcBorders>
            <w:vAlign w:val="center"/>
          </w:tcPr>
          <w:p w14:paraId="20095A10"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17,665,000</w:t>
            </w:r>
          </w:p>
        </w:tc>
        <w:tc>
          <w:tcPr>
            <w:tcW w:w="672" w:type="dxa"/>
            <w:tcBorders>
              <w:top w:val="nil"/>
              <w:bottom w:val="nil"/>
            </w:tcBorders>
            <w:vAlign w:val="center"/>
          </w:tcPr>
          <w:p w14:paraId="21D0E06C"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100.00</w:t>
            </w:r>
          </w:p>
        </w:tc>
        <w:tc>
          <w:tcPr>
            <w:tcW w:w="1291" w:type="dxa"/>
            <w:tcBorders>
              <w:top w:val="nil"/>
              <w:bottom w:val="nil"/>
            </w:tcBorders>
            <w:vAlign w:val="center"/>
          </w:tcPr>
          <w:p w14:paraId="653E4315"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- 6,616,810</w:t>
            </w:r>
          </w:p>
        </w:tc>
        <w:tc>
          <w:tcPr>
            <w:tcW w:w="709" w:type="dxa"/>
            <w:tcBorders>
              <w:top w:val="nil"/>
              <w:bottom w:val="nil"/>
              <w:right w:val="nil"/>
            </w:tcBorders>
            <w:vAlign w:val="center"/>
          </w:tcPr>
          <w:p w14:paraId="20A07125"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- 37.46</w:t>
            </w:r>
          </w:p>
        </w:tc>
      </w:tr>
      <w:tr w:rsidR="002F36F4" w:rsidRPr="005464F2" w14:paraId="76902683"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77"/>
        </w:trPr>
        <w:tc>
          <w:tcPr>
            <w:tcW w:w="3023" w:type="dxa"/>
            <w:tcBorders>
              <w:top w:val="nil"/>
              <w:left w:val="nil"/>
              <w:bottom w:val="nil"/>
            </w:tcBorders>
            <w:vAlign w:val="center"/>
          </w:tcPr>
          <w:p w14:paraId="09024A2C" w14:textId="77777777" w:rsidR="002F36F4" w:rsidRPr="005464F2" w:rsidRDefault="002F36F4" w:rsidP="002B5A7E">
            <w:pPr>
              <w:ind w:leftChars="100" w:left="160"/>
              <w:jc w:val="distribute"/>
              <w:rPr>
                <w:rFonts w:hAnsi="標楷體"/>
                <w:spacing w:val="-6"/>
                <w:kern w:val="0"/>
                <w:sz w:val="22"/>
                <w:szCs w:val="22"/>
              </w:rPr>
            </w:pPr>
            <w:r w:rsidRPr="005464F2">
              <w:rPr>
                <w:rFonts w:hAnsi="標楷體" w:hint="eastAsia"/>
                <w:b/>
                <w:spacing w:val="-6"/>
                <w:kern w:val="0"/>
                <w:sz w:val="22"/>
                <w:szCs w:val="22"/>
              </w:rPr>
              <w:t>淨資產</w:t>
            </w:r>
          </w:p>
        </w:tc>
        <w:tc>
          <w:tcPr>
            <w:tcW w:w="1779" w:type="dxa"/>
            <w:tcBorders>
              <w:top w:val="nil"/>
              <w:bottom w:val="nil"/>
            </w:tcBorders>
            <w:vAlign w:val="center"/>
          </w:tcPr>
          <w:p w14:paraId="37E43421"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11,048,190</w:t>
            </w:r>
          </w:p>
        </w:tc>
        <w:tc>
          <w:tcPr>
            <w:tcW w:w="657" w:type="dxa"/>
            <w:tcBorders>
              <w:top w:val="nil"/>
              <w:bottom w:val="nil"/>
            </w:tcBorders>
            <w:vAlign w:val="center"/>
          </w:tcPr>
          <w:p w14:paraId="48B0AE07"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100.00</w:t>
            </w:r>
          </w:p>
        </w:tc>
        <w:tc>
          <w:tcPr>
            <w:tcW w:w="1764" w:type="dxa"/>
            <w:tcBorders>
              <w:top w:val="nil"/>
              <w:bottom w:val="nil"/>
            </w:tcBorders>
            <w:vAlign w:val="center"/>
          </w:tcPr>
          <w:p w14:paraId="3D112CCB"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17,665,000</w:t>
            </w:r>
          </w:p>
        </w:tc>
        <w:tc>
          <w:tcPr>
            <w:tcW w:w="672" w:type="dxa"/>
            <w:tcBorders>
              <w:top w:val="nil"/>
              <w:bottom w:val="nil"/>
            </w:tcBorders>
            <w:vAlign w:val="center"/>
          </w:tcPr>
          <w:p w14:paraId="56F030F3"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100.00</w:t>
            </w:r>
          </w:p>
        </w:tc>
        <w:tc>
          <w:tcPr>
            <w:tcW w:w="1291" w:type="dxa"/>
            <w:tcBorders>
              <w:top w:val="nil"/>
              <w:bottom w:val="nil"/>
            </w:tcBorders>
            <w:vAlign w:val="center"/>
          </w:tcPr>
          <w:p w14:paraId="5792C5E0"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- 6,616,810</w:t>
            </w:r>
          </w:p>
        </w:tc>
        <w:tc>
          <w:tcPr>
            <w:tcW w:w="709" w:type="dxa"/>
            <w:tcBorders>
              <w:top w:val="nil"/>
              <w:bottom w:val="nil"/>
              <w:right w:val="nil"/>
            </w:tcBorders>
            <w:vAlign w:val="center"/>
          </w:tcPr>
          <w:p w14:paraId="34BDF5EC"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- 37.46</w:t>
            </w:r>
          </w:p>
        </w:tc>
      </w:tr>
      <w:tr w:rsidR="002F36F4" w:rsidRPr="005464F2" w14:paraId="3235CBC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77"/>
        </w:trPr>
        <w:tc>
          <w:tcPr>
            <w:tcW w:w="3023" w:type="dxa"/>
            <w:tcBorders>
              <w:top w:val="nil"/>
              <w:left w:val="nil"/>
              <w:bottom w:val="nil"/>
            </w:tcBorders>
            <w:vAlign w:val="center"/>
          </w:tcPr>
          <w:p w14:paraId="1322703F" w14:textId="77777777" w:rsidR="002F36F4" w:rsidRPr="005464F2" w:rsidRDefault="002F36F4" w:rsidP="002B5A7E">
            <w:pPr>
              <w:ind w:leftChars="200" w:left="320"/>
              <w:jc w:val="distribute"/>
              <w:rPr>
                <w:rFonts w:hAnsi="標楷體"/>
                <w:spacing w:val="-6"/>
                <w:kern w:val="0"/>
                <w:sz w:val="24"/>
                <w:szCs w:val="24"/>
              </w:rPr>
            </w:pPr>
            <w:r w:rsidRPr="005464F2">
              <w:rPr>
                <w:rFonts w:hAnsi="標楷體" w:hint="eastAsia"/>
                <w:spacing w:val="-6"/>
                <w:kern w:val="0"/>
                <w:sz w:val="24"/>
                <w:szCs w:val="24"/>
              </w:rPr>
              <w:t>淨資產</w:t>
            </w:r>
          </w:p>
        </w:tc>
        <w:tc>
          <w:tcPr>
            <w:tcW w:w="1779" w:type="dxa"/>
            <w:tcBorders>
              <w:top w:val="nil"/>
              <w:bottom w:val="nil"/>
            </w:tcBorders>
            <w:vAlign w:val="center"/>
          </w:tcPr>
          <w:p w14:paraId="2B38CFB8"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11,048,190</w:t>
            </w:r>
          </w:p>
        </w:tc>
        <w:tc>
          <w:tcPr>
            <w:tcW w:w="657" w:type="dxa"/>
            <w:tcBorders>
              <w:top w:val="nil"/>
              <w:bottom w:val="nil"/>
            </w:tcBorders>
            <w:vAlign w:val="center"/>
          </w:tcPr>
          <w:p w14:paraId="3D858D7A"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100.00</w:t>
            </w:r>
          </w:p>
        </w:tc>
        <w:tc>
          <w:tcPr>
            <w:tcW w:w="1764" w:type="dxa"/>
            <w:tcBorders>
              <w:top w:val="nil"/>
              <w:bottom w:val="nil"/>
            </w:tcBorders>
            <w:vAlign w:val="center"/>
          </w:tcPr>
          <w:p w14:paraId="47914DAC"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 xml:space="preserve"> 17,665,000 </w:t>
            </w:r>
          </w:p>
        </w:tc>
        <w:tc>
          <w:tcPr>
            <w:tcW w:w="672" w:type="dxa"/>
            <w:tcBorders>
              <w:top w:val="nil"/>
              <w:bottom w:val="nil"/>
            </w:tcBorders>
            <w:vAlign w:val="center"/>
          </w:tcPr>
          <w:p w14:paraId="2C5D9CD9"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 xml:space="preserve">100.00 </w:t>
            </w:r>
          </w:p>
        </w:tc>
        <w:tc>
          <w:tcPr>
            <w:tcW w:w="1291" w:type="dxa"/>
            <w:tcBorders>
              <w:top w:val="nil"/>
              <w:bottom w:val="nil"/>
            </w:tcBorders>
            <w:vAlign w:val="center"/>
          </w:tcPr>
          <w:p w14:paraId="1E56F0C0"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- 6,616,810</w:t>
            </w:r>
          </w:p>
        </w:tc>
        <w:tc>
          <w:tcPr>
            <w:tcW w:w="709" w:type="dxa"/>
            <w:tcBorders>
              <w:top w:val="nil"/>
              <w:bottom w:val="nil"/>
              <w:right w:val="nil"/>
            </w:tcBorders>
            <w:vAlign w:val="center"/>
          </w:tcPr>
          <w:p w14:paraId="085EA6E8" w14:textId="77777777" w:rsidR="002F36F4" w:rsidRPr="005464F2" w:rsidRDefault="002F36F4" w:rsidP="00A34D63">
            <w:pPr>
              <w:rPr>
                <w:rFonts w:ascii="細明體" w:eastAsia="細明體" w:hAnsi="細明體"/>
                <w:sz w:val="18"/>
                <w:szCs w:val="18"/>
              </w:rPr>
            </w:pPr>
            <w:r w:rsidRPr="005464F2">
              <w:rPr>
                <w:rFonts w:ascii="細明體" w:eastAsia="細明體" w:hAnsi="細明體"/>
                <w:sz w:val="18"/>
                <w:szCs w:val="18"/>
              </w:rPr>
              <w:t>- 37.46</w:t>
            </w:r>
          </w:p>
        </w:tc>
      </w:tr>
      <w:tr w:rsidR="002F36F4" w:rsidRPr="005464F2" w14:paraId="3F7DF376"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77"/>
        </w:trPr>
        <w:tc>
          <w:tcPr>
            <w:tcW w:w="3023" w:type="dxa"/>
            <w:tcBorders>
              <w:top w:val="nil"/>
              <w:left w:val="nil"/>
              <w:bottom w:val="single" w:sz="8" w:space="0" w:color="auto"/>
            </w:tcBorders>
            <w:vAlign w:val="center"/>
          </w:tcPr>
          <w:p w14:paraId="54D66ACD" w14:textId="77777777" w:rsidR="002F36F4" w:rsidRPr="005464F2" w:rsidRDefault="002F36F4" w:rsidP="002B5A7E">
            <w:pPr>
              <w:jc w:val="distribute"/>
              <w:rPr>
                <w:rFonts w:hAnsi="標楷體"/>
                <w:spacing w:val="-6"/>
                <w:kern w:val="0"/>
                <w:sz w:val="22"/>
                <w:szCs w:val="22"/>
              </w:rPr>
            </w:pPr>
            <w:r w:rsidRPr="005464F2">
              <w:rPr>
                <w:rFonts w:hAnsi="標楷體"/>
                <w:b/>
                <w:spacing w:val="-6"/>
                <w:kern w:val="0"/>
                <w:sz w:val="22"/>
                <w:szCs w:val="22"/>
              </w:rPr>
              <w:t>合計</w:t>
            </w:r>
          </w:p>
        </w:tc>
        <w:tc>
          <w:tcPr>
            <w:tcW w:w="1779" w:type="dxa"/>
            <w:tcBorders>
              <w:top w:val="nil"/>
              <w:bottom w:val="single" w:sz="8" w:space="0" w:color="auto"/>
            </w:tcBorders>
            <w:vAlign w:val="center"/>
          </w:tcPr>
          <w:p w14:paraId="40CC2373"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11,048,190</w:t>
            </w:r>
          </w:p>
        </w:tc>
        <w:tc>
          <w:tcPr>
            <w:tcW w:w="657" w:type="dxa"/>
            <w:tcBorders>
              <w:top w:val="nil"/>
              <w:bottom w:val="single" w:sz="8" w:space="0" w:color="auto"/>
            </w:tcBorders>
            <w:vAlign w:val="center"/>
          </w:tcPr>
          <w:p w14:paraId="7278B89C"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100.00</w:t>
            </w:r>
          </w:p>
        </w:tc>
        <w:tc>
          <w:tcPr>
            <w:tcW w:w="1764" w:type="dxa"/>
            <w:tcBorders>
              <w:top w:val="nil"/>
              <w:bottom w:val="single" w:sz="8" w:space="0" w:color="auto"/>
            </w:tcBorders>
            <w:vAlign w:val="center"/>
          </w:tcPr>
          <w:p w14:paraId="1C4F1D9A"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17,665,000</w:t>
            </w:r>
          </w:p>
        </w:tc>
        <w:tc>
          <w:tcPr>
            <w:tcW w:w="672" w:type="dxa"/>
            <w:tcBorders>
              <w:top w:val="nil"/>
              <w:bottom w:val="single" w:sz="8" w:space="0" w:color="auto"/>
            </w:tcBorders>
            <w:vAlign w:val="center"/>
          </w:tcPr>
          <w:p w14:paraId="222F6A33"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100.00</w:t>
            </w:r>
          </w:p>
        </w:tc>
        <w:tc>
          <w:tcPr>
            <w:tcW w:w="1291" w:type="dxa"/>
            <w:tcBorders>
              <w:top w:val="nil"/>
              <w:bottom w:val="single" w:sz="8" w:space="0" w:color="auto"/>
            </w:tcBorders>
            <w:vAlign w:val="center"/>
          </w:tcPr>
          <w:p w14:paraId="1009E46C"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- 6,616,810</w:t>
            </w:r>
          </w:p>
        </w:tc>
        <w:tc>
          <w:tcPr>
            <w:tcW w:w="709" w:type="dxa"/>
            <w:tcBorders>
              <w:top w:val="nil"/>
              <w:bottom w:val="single" w:sz="8" w:space="0" w:color="auto"/>
              <w:right w:val="nil"/>
            </w:tcBorders>
            <w:vAlign w:val="center"/>
          </w:tcPr>
          <w:p w14:paraId="668CB80F" w14:textId="77777777" w:rsidR="002F36F4" w:rsidRPr="005464F2" w:rsidRDefault="002F36F4" w:rsidP="00A34D63">
            <w:pPr>
              <w:rPr>
                <w:rFonts w:ascii="細明體" w:eastAsia="細明體" w:hAnsi="細明體"/>
                <w:b/>
                <w:sz w:val="18"/>
                <w:szCs w:val="18"/>
              </w:rPr>
            </w:pPr>
            <w:r w:rsidRPr="005464F2">
              <w:rPr>
                <w:rFonts w:ascii="細明體" w:eastAsia="細明體" w:hAnsi="細明體"/>
                <w:b/>
                <w:sz w:val="18"/>
                <w:szCs w:val="18"/>
              </w:rPr>
              <w:t>- 37.46</w:t>
            </w:r>
          </w:p>
        </w:tc>
      </w:tr>
    </w:tbl>
    <w:p w14:paraId="5DF1D1CD" w14:textId="77777777" w:rsidR="002F36F4" w:rsidRPr="005464F2" w:rsidRDefault="002F36F4" w:rsidP="002F36F4">
      <w:pPr>
        <w:tabs>
          <w:tab w:val="left" w:pos="408"/>
        </w:tabs>
        <w:adjustRightInd w:val="0"/>
        <w:snapToGrid w:val="0"/>
        <w:spacing w:line="200" w:lineRule="exact"/>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w:t>
      </w:r>
      <w:proofErr w:type="gramStart"/>
      <w:r w:rsidRPr="005464F2">
        <w:rPr>
          <w:rFonts w:hAnsi="標楷體" w:hint="eastAsia"/>
          <w:sz w:val="18"/>
          <w:szCs w:val="18"/>
        </w:rPr>
        <w:t>本表編製</w:t>
      </w:r>
      <w:proofErr w:type="gramEnd"/>
      <w:r w:rsidRPr="005464F2">
        <w:rPr>
          <w:rFonts w:hAnsi="標楷體" w:hint="eastAsia"/>
          <w:sz w:val="18"/>
          <w:szCs w:val="18"/>
        </w:rPr>
        <w:t>基礎係依會計法刪除第29條後，納入固定資產及長期負債等科目，與預算編列基礎不同。</w:t>
      </w:r>
    </w:p>
    <w:p w14:paraId="4ACCC5AA" w14:textId="77777777" w:rsidR="00895F86" w:rsidRPr="005464F2" w:rsidRDefault="00895F86" w:rsidP="00895F86">
      <w:pPr>
        <w:pStyle w:val="ab"/>
        <w:spacing w:before="60" w:line="420" w:lineRule="exact"/>
        <w:ind w:firstLine="420"/>
      </w:pPr>
      <w:bookmarkStart w:id="153" w:name="_Toc43911085"/>
      <w:bookmarkStart w:id="154" w:name="_Toc75276473"/>
      <w:bookmarkStart w:id="155" w:name="_Toc75276758"/>
      <w:bookmarkStart w:id="156" w:name="_Toc75283884"/>
      <w:bookmarkStart w:id="157" w:name="_Toc170311616"/>
      <w:r w:rsidRPr="005464F2">
        <w:rPr>
          <w:rFonts w:hint="eastAsia"/>
        </w:rPr>
        <w:lastRenderedPageBreak/>
        <w:t>（二）消防局主管</w:t>
      </w:r>
      <w:bookmarkEnd w:id="153"/>
      <w:bookmarkEnd w:id="154"/>
      <w:bookmarkEnd w:id="155"/>
      <w:bookmarkEnd w:id="156"/>
      <w:bookmarkEnd w:id="157"/>
    </w:p>
    <w:p w14:paraId="2CC7DBE8" w14:textId="77777777" w:rsidR="00895F86" w:rsidRPr="005464F2" w:rsidRDefault="00895F86" w:rsidP="00895F86">
      <w:pPr>
        <w:pStyle w:val="123"/>
        <w:spacing w:line="400" w:lineRule="exact"/>
        <w:ind w:left="480" w:firstLine="280"/>
        <w:rPr>
          <w:color w:val="auto"/>
          <w:sz w:val="28"/>
        </w:rPr>
      </w:pPr>
      <w:bookmarkStart w:id="158" w:name="_Toc485888467"/>
      <w:bookmarkStart w:id="159" w:name="_Toc517445952"/>
      <w:bookmarkStart w:id="160" w:name="_Toc43911086"/>
      <w:bookmarkStart w:id="161" w:name="_Toc75276474"/>
      <w:bookmarkStart w:id="162" w:name="_Toc75276759"/>
      <w:bookmarkStart w:id="163" w:name="_Toc75283885"/>
      <w:bookmarkStart w:id="164" w:name="_Toc170311617"/>
      <w:r w:rsidRPr="005464F2">
        <w:rPr>
          <w:rFonts w:hint="eastAsia"/>
          <w:color w:val="auto"/>
          <w:sz w:val="28"/>
        </w:rPr>
        <w:t>桃園市消防人員安全基金</w:t>
      </w:r>
      <w:bookmarkEnd w:id="158"/>
      <w:bookmarkEnd w:id="159"/>
      <w:bookmarkEnd w:id="160"/>
      <w:bookmarkEnd w:id="161"/>
      <w:bookmarkEnd w:id="162"/>
      <w:bookmarkEnd w:id="163"/>
      <w:bookmarkEnd w:id="164"/>
    </w:p>
    <w:p w14:paraId="62640C7A" w14:textId="77777777" w:rsidR="003B3919" w:rsidRPr="005464F2" w:rsidRDefault="003B3919" w:rsidP="003B3919">
      <w:pPr>
        <w:overflowPunct w:val="0"/>
        <w:snapToGrid w:val="0"/>
        <w:spacing w:line="380" w:lineRule="exact"/>
        <w:ind w:firstLineChars="200" w:firstLine="480"/>
        <w:jc w:val="both"/>
        <w:rPr>
          <w:rFonts w:ascii="Times New Roman"/>
          <w:b/>
          <w:sz w:val="24"/>
          <w:szCs w:val="24"/>
        </w:rPr>
      </w:pPr>
      <w:r w:rsidRPr="005464F2">
        <w:rPr>
          <w:rFonts w:hint="eastAsia"/>
          <w:sz w:val="24"/>
          <w:szCs w:val="24"/>
        </w:rPr>
        <w:t>桃園市政府為保障消防人員健康，與因公傷、殘、死亡濟助權利及激勵士氣，設立桃園市消防人員安全基金。該基金</w:t>
      </w:r>
      <w:proofErr w:type="gramStart"/>
      <w:r w:rsidRPr="005464F2">
        <w:rPr>
          <w:rFonts w:hint="eastAsia"/>
          <w:sz w:val="24"/>
          <w:szCs w:val="24"/>
        </w:rPr>
        <w:t>11</w:t>
      </w:r>
      <w:r w:rsidRPr="005464F2">
        <w:rPr>
          <w:sz w:val="24"/>
          <w:szCs w:val="24"/>
        </w:rPr>
        <w:t>3</w:t>
      </w:r>
      <w:proofErr w:type="gramEnd"/>
      <w:r w:rsidRPr="005464F2">
        <w:rPr>
          <w:rFonts w:hint="eastAsia"/>
          <w:sz w:val="24"/>
          <w:szCs w:val="24"/>
        </w:rPr>
        <w:t>年度各項業務計畫及預算之執行等，經予書面審核，茲將審核結果說明如次：</w:t>
      </w:r>
    </w:p>
    <w:p w14:paraId="333F868D" w14:textId="77777777" w:rsidR="003B3919" w:rsidRPr="005464F2" w:rsidRDefault="003B3919" w:rsidP="003B3919">
      <w:pPr>
        <w:pStyle w:val="1230"/>
        <w:snapToGrid w:val="0"/>
        <w:spacing w:before="60" w:after="20" w:line="360" w:lineRule="exact"/>
        <w:ind w:left="800"/>
        <w:rPr>
          <w:b/>
        </w:rPr>
      </w:pPr>
      <w:r w:rsidRPr="005464F2">
        <w:rPr>
          <w:rFonts w:hint="eastAsia"/>
          <w:b/>
        </w:rPr>
        <w:t>（1）業務計畫實施情形之查核</w:t>
      </w:r>
    </w:p>
    <w:p w14:paraId="2719AE15" w14:textId="77777777" w:rsidR="003B3919" w:rsidRPr="005464F2" w:rsidRDefault="003B3919" w:rsidP="003B3919">
      <w:pPr>
        <w:overflowPunct w:val="0"/>
        <w:snapToGrid w:val="0"/>
        <w:spacing w:line="400" w:lineRule="exact"/>
        <w:ind w:firstLineChars="200" w:firstLine="480"/>
        <w:jc w:val="both"/>
        <w:rPr>
          <w:sz w:val="24"/>
          <w:szCs w:val="24"/>
        </w:rPr>
      </w:pPr>
      <w:r w:rsidRPr="005464F2">
        <w:rPr>
          <w:rFonts w:hint="eastAsia"/>
          <w:sz w:val="24"/>
          <w:szCs w:val="24"/>
        </w:rPr>
        <w:t>該基金主要業務係辦理轄屬消防人員因執行勤務所致死亡、殘廢、受傷與住院濟助慰問及健康檢查補助等。</w:t>
      </w:r>
      <w:proofErr w:type="gramStart"/>
      <w:r w:rsidRPr="005464F2">
        <w:rPr>
          <w:rFonts w:hint="eastAsia"/>
          <w:sz w:val="24"/>
          <w:szCs w:val="24"/>
        </w:rPr>
        <w:t>1</w:t>
      </w:r>
      <w:r w:rsidRPr="005464F2">
        <w:rPr>
          <w:sz w:val="24"/>
          <w:szCs w:val="24"/>
        </w:rPr>
        <w:t>13</w:t>
      </w:r>
      <w:proofErr w:type="gramEnd"/>
      <w:r w:rsidRPr="005464F2">
        <w:rPr>
          <w:rFonts w:hint="eastAsia"/>
          <w:sz w:val="24"/>
          <w:szCs w:val="24"/>
        </w:rPr>
        <w:t>年度預計辦理消防人員安全計畫</w:t>
      </w:r>
      <w:r w:rsidRPr="005464F2">
        <w:rPr>
          <w:sz w:val="24"/>
          <w:szCs w:val="24"/>
        </w:rPr>
        <w:t>500</w:t>
      </w:r>
      <w:r w:rsidRPr="005464F2">
        <w:rPr>
          <w:rFonts w:hint="eastAsia"/>
          <w:sz w:val="24"/>
          <w:szCs w:val="24"/>
        </w:rPr>
        <w:t>萬元，實際數</w:t>
      </w:r>
      <w:r w:rsidRPr="005464F2">
        <w:rPr>
          <w:sz w:val="24"/>
          <w:szCs w:val="24"/>
        </w:rPr>
        <w:t>428</w:t>
      </w:r>
      <w:r w:rsidRPr="005464F2">
        <w:rPr>
          <w:rFonts w:hint="eastAsia"/>
          <w:sz w:val="24"/>
          <w:szCs w:val="24"/>
        </w:rPr>
        <w:t>萬餘元，較預計減少7</w:t>
      </w:r>
      <w:r w:rsidRPr="005464F2">
        <w:rPr>
          <w:sz w:val="24"/>
          <w:szCs w:val="24"/>
        </w:rPr>
        <w:t>1</w:t>
      </w:r>
      <w:r w:rsidRPr="005464F2">
        <w:rPr>
          <w:rFonts w:hint="eastAsia"/>
          <w:sz w:val="24"/>
          <w:szCs w:val="24"/>
        </w:rPr>
        <w:t>萬餘元，約</w:t>
      </w:r>
      <w:r w:rsidRPr="005464F2">
        <w:rPr>
          <w:sz w:val="24"/>
          <w:szCs w:val="24"/>
        </w:rPr>
        <w:t>14</w:t>
      </w:r>
      <w:r w:rsidRPr="005464F2">
        <w:rPr>
          <w:rFonts w:hint="eastAsia"/>
          <w:sz w:val="24"/>
          <w:szCs w:val="24"/>
        </w:rPr>
        <w:t>.</w:t>
      </w:r>
      <w:r w:rsidRPr="005464F2">
        <w:rPr>
          <w:sz w:val="24"/>
          <w:szCs w:val="24"/>
        </w:rPr>
        <w:t>31</w:t>
      </w:r>
      <w:r w:rsidRPr="005464F2">
        <w:rPr>
          <w:rFonts w:hint="eastAsia"/>
          <w:sz w:val="24"/>
          <w:szCs w:val="24"/>
        </w:rPr>
        <w:t>％。</w:t>
      </w:r>
    </w:p>
    <w:p w14:paraId="1F3833D2" w14:textId="77777777" w:rsidR="003B3919" w:rsidRPr="005464F2" w:rsidRDefault="003B3919" w:rsidP="003B3919">
      <w:pPr>
        <w:overflowPunct w:val="0"/>
        <w:snapToGrid w:val="0"/>
        <w:spacing w:line="400" w:lineRule="exact"/>
        <w:ind w:firstLineChars="200" w:firstLine="432"/>
        <w:jc w:val="both"/>
        <w:rPr>
          <w:spacing w:val="-12"/>
          <w:sz w:val="24"/>
          <w:szCs w:val="24"/>
        </w:rPr>
      </w:pPr>
      <w:r w:rsidRPr="005464F2">
        <w:rPr>
          <w:rFonts w:hint="eastAsia"/>
          <w:spacing w:val="-12"/>
          <w:sz w:val="24"/>
          <w:szCs w:val="24"/>
        </w:rPr>
        <w:t>有關該基金業務計畫執行率欠佳情形，本處已函請桃園市政府督促檢討改善，</w:t>
      </w:r>
      <w:proofErr w:type="gramStart"/>
      <w:r w:rsidRPr="005464F2">
        <w:rPr>
          <w:rFonts w:hint="eastAsia"/>
          <w:spacing w:val="-12"/>
          <w:sz w:val="24"/>
          <w:szCs w:val="24"/>
        </w:rPr>
        <w:t>俾</w:t>
      </w:r>
      <w:proofErr w:type="gramEnd"/>
      <w:r w:rsidRPr="005464F2">
        <w:rPr>
          <w:rFonts w:hint="eastAsia"/>
          <w:spacing w:val="-12"/>
          <w:sz w:val="24"/>
          <w:szCs w:val="24"/>
        </w:rPr>
        <w:t>達成預計目標。</w:t>
      </w:r>
    </w:p>
    <w:p w14:paraId="4A28D11C" w14:textId="77777777" w:rsidR="003B3919" w:rsidRPr="005464F2" w:rsidRDefault="003B3919" w:rsidP="003B3919">
      <w:pPr>
        <w:pStyle w:val="1230"/>
        <w:snapToGrid w:val="0"/>
        <w:spacing w:before="60" w:after="20"/>
        <w:ind w:left="800"/>
        <w:rPr>
          <w:b/>
        </w:rPr>
      </w:pPr>
      <w:r w:rsidRPr="005464F2">
        <w:rPr>
          <w:rFonts w:hint="eastAsia"/>
          <w:b/>
        </w:rPr>
        <w:t>（2）預算執行情形之審核</w:t>
      </w:r>
    </w:p>
    <w:p w14:paraId="1AEB0680" w14:textId="77777777" w:rsidR="003B3919" w:rsidRPr="005464F2" w:rsidRDefault="003B3919" w:rsidP="003B3919">
      <w:pPr>
        <w:kinsoku w:val="0"/>
        <w:overflowPunct w:val="0"/>
        <w:autoSpaceDE w:val="0"/>
        <w:autoSpaceDN w:val="0"/>
        <w:snapToGrid w:val="0"/>
        <w:spacing w:line="440" w:lineRule="exact"/>
        <w:ind w:firstLineChars="200" w:firstLine="480"/>
        <w:jc w:val="both"/>
        <w:rPr>
          <w:sz w:val="24"/>
          <w:szCs w:val="24"/>
        </w:rPr>
      </w:pPr>
      <w:proofErr w:type="gramStart"/>
      <w:r w:rsidRPr="005464F2">
        <w:rPr>
          <w:rFonts w:hint="eastAsia"/>
          <w:sz w:val="24"/>
          <w:szCs w:val="24"/>
        </w:rPr>
        <w:t>11</w:t>
      </w:r>
      <w:r w:rsidRPr="005464F2">
        <w:rPr>
          <w:sz w:val="24"/>
          <w:szCs w:val="24"/>
        </w:rPr>
        <w:t>3</w:t>
      </w:r>
      <w:proofErr w:type="gramEnd"/>
      <w:r w:rsidRPr="005464F2">
        <w:rPr>
          <w:rFonts w:hint="eastAsia"/>
          <w:sz w:val="24"/>
          <w:szCs w:val="24"/>
        </w:rPr>
        <w:t>年度決算審核結果，審定本期賸餘</w:t>
      </w:r>
      <w:r w:rsidRPr="005464F2">
        <w:rPr>
          <w:sz w:val="24"/>
          <w:szCs w:val="24"/>
        </w:rPr>
        <w:t>79</w:t>
      </w:r>
      <w:r w:rsidRPr="005464F2">
        <w:rPr>
          <w:rFonts w:hint="eastAsia"/>
          <w:sz w:val="24"/>
          <w:szCs w:val="24"/>
        </w:rPr>
        <w:t>萬餘元，較預算賸餘1萬餘元，增加7</w:t>
      </w:r>
      <w:r w:rsidRPr="005464F2">
        <w:rPr>
          <w:sz w:val="24"/>
          <w:szCs w:val="24"/>
        </w:rPr>
        <w:t>8</w:t>
      </w:r>
      <w:r w:rsidRPr="005464F2">
        <w:rPr>
          <w:rFonts w:hint="eastAsia"/>
          <w:sz w:val="24"/>
          <w:szCs w:val="24"/>
        </w:rPr>
        <w:t>萬餘元，約</w:t>
      </w:r>
      <w:r w:rsidRPr="005464F2">
        <w:rPr>
          <w:sz w:val="24"/>
          <w:szCs w:val="24"/>
        </w:rPr>
        <w:t>4,896</w:t>
      </w:r>
      <w:r w:rsidRPr="005464F2">
        <w:rPr>
          <w:rFonts w:hint="eastAsia"/>
          <w:sz w:val="24"/>
          <w:szCs w:val="24"/>
        </w:rPr>
        <w:t>.</w:t>
      </w:r>
      <w:r w:rsidRPr="005464F2">
        <w:rPr>
          <w:sz w:val="24"/>
          <w:szCs w:val="24"/>
        </w:rPr>
        <w:t>50</w:t>
      </w:r>
      <w:r w:rsidRPr="005464F2">
        <w:rPr>
          <w:rFonts w:hint="eastAsia"/>
          <w:sz w:val="24"/>
          <w:szCs w:val="24"/>
        </w:rPr>
        <w:t>％，主要係健康檢查補助人數較預計減少所致。</w:t>
      </w:r>
    </w:p>
    <w:p w14:paraId="4565227C" w14:textId="77777777" w:rsidR="003B3919" w:rsidRPr="005464F2" w:rsidRDefault="003B3919" w:rsidP="003B3919">
      <w:pPr>
        <w:pStyle w:val="1230"/>
        <w:snapToGrid w:val="0"/>
        <w:spacing w:before="60" w:after="20" w:line="440" w:lineRule="exact"/>
        <w:ind w:left="800"/>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53E8BB8C" w14:textId="77777777" w:rsidR="003B3919" w:rsidRPr="005464F2" w:rsidRDefault="003B3919" w:rsidP="003B3919">
      <w:pPr>
        <w:kinsoku w:val="0"/>
        <w:overflowPunct w:val="0"/>
        <w:autoSpaceDE w:val="0"/>
        <w:autoSpaceDN w:val="0"/>
        <w:snapToGrid w:val="0"/>
        <w:spacing w:line="440" w:lineRule="exact"/>
        <w:ind w:firstLineChars="200" w:firstLine="480"/>
        <w:jc w:val="both"/>
        <w:rPr>
          <w:sz w:val="24"/>
          <w:szCs w:val="24"/>
        </w:rPr>
      </w:pPr>
      <w:proofErr w:type="gramStart"/>
      <w:r w:rsidRPr="005464F2">
        <w:rPr>
          <w:rFonts w:hint="eastAsia"/>
          <w:sz w:val="24"/>
          <w:szCs w:val="24"/>
        </w:rPr>
        <w:t>11</w:t>
      </w:r>
      <w:r w:rsidRPr="005464F2">
        <w:rPr>
          <w:sz w:val="24"/>
          <w:szCs w:val="24"/>
        </w:rPr>
        <w:t>3</w:t>
      </w:r>
      <w:proofErr w:type="gramEnd"/>
      <w:r w:rsidRPr="005464F2">
        <w:rPr>
          <w:rFonts w:hint="eastAsia"/>
          <w:sz w:val="24"/>
          <w:szCs w:val="24"/>
        </w:rPr>
        <w:t>年度決算經桃園市政府核定賸餘7</w:t>
      </w:r>
      <w:r w:rsidRPr="005464F2">
        <w:rPr>
          <w:sz w:val="24"/>
          <w:szCs w:val="24"/>
        </w:rPr>
        <w:t>99</w:t>
      </w:r>
      <w:r w:rsidRPr="005464F2">
        <w:rPr>
          <w:rFonts w:hint="eastAsia"/>
          <w:sz w:val="24"/>
          <w:szCs w:val="24"/>
        </w:rPr>
        <w:t>,</w:t>
      </w:r>
      <w:r w:rsidRPr="005464F2">
        <w:rPr>
          <w:sz w:val="24"/>
          <w:szCs w:val="24"/>
        </w:rPr>
        <w:t>440</w:t>
      </w:r>
      <w:r w:rsidRPr="005464F2">
        <w:rPr>
          <w:rFonts w:hint="eastAsia"/>
          <w:sz w:val="24"/>
          <w:szCs w:val="24"/>
        </w:rPr>
        <w:t>元，</w:t>
      </w:r>
      <w:proofErr w:type="gramStart"/>
      <w:r w:rsidRPr="005464F2">
        <w:rPr>
          <w:rFonts w:hint="eastAsia"/>
          <w:sz w:val="24"/>
          <w:szCs w:val="24"/>
        </w:rPr>
        <w:t>經核尚無</w:t>
      </w:r>
      <w:proofErr w:type="gramEnd"/>
      <w:r w:rsidRPr="005464F2">
        <w:rPr>
          <w:rFonts w:hint="eastAsia"/>
          <w:sz w:val="24"/>
          <w:szCs w:val="24"/>
        </w:rPr>
        <w:t>不合，予以照數審定。</w:t>
      </w:r>
    </w:p>
    <w:p w14:paraId="226FD529" w14:textId="77777777" w:rsidR="003B3919" w:rsidRPr="005464F2" w:rsidRDefault="003B3919" w:rsidP="003B3919">
      <w:pPr>
        <w:pStyle w:val="1230"/>
        <w:snapToGrid w:val="0"/>
        <w:spacing w:before="60" w:after="20" w:line="440" w:lineRule="exact"/>
        <w:ind w:left="800"/>
        <w:rPr>
          <w:b/>
        </w:rPr>
      </w:pPr>
      <w:r w:rsidRPr="005464F2">
        <w:rPr>
          <w:rFonts w:hint="eastAsia"/>
          <w:b/>
        </w:rPr>
        <w:t>（4）現金流量之查核</w:t>
      </w:r>
    </w:p>
    <w:p w14:paraId="37513D91" w14:textId="77777777" w:rsidR="003B3919" w:rsidRPr="005464F2" w:rsidRDefault="003B3919" w:rsidP="003B3919">
      <w:pPr>
        <w:kinsoku w:val="0"/>
        <w:overflowPunct w:val="0"/>
        <w:autoSpaceDE w:val="0"/>
        <w:autoSpaceDN w:val="0"/>
        <w:snapToGrid w:val="0"/>
        <w:spacing w:line="440" w:lineRule="exact"/>
        <w:ind w:firstLineChars="200" w:firstLine="480"/>
        <w:jc w:val="both"/>
        <w:rPr>
          <w:sz w:val="24"/>
          <w:szCs w:val="24"/>
        </w:rPr>
      </w:pPr>
      <w:proofErr w:type="gramStart"/>
      <w:r w:rsidRPr="005464F2">
        <w:rPr>
          <w:rFonts w:hint="eastAsia"/>
          <w:sz w:val="24"/>
          <w:szCs w:val="24"/>
        </w:rPr>
        <w:t>11</w:t>
      </w:r>
      <w:r w:rsidRPr="005464F2">
        <w:rPr>
          <w:sz w:val="24"/>
          <w:szCs w:val="24"/>
        </w:rPr>
        <w:t>3</w:t>
      </w:r>
      <w:proofErr w:type="gramEnd"/>
      <w:r w:rsidRPr="005464F2">
        <w:rPr>
          <w:rFonts w:hint="eastAsia"/>
          <w:sz w:val="24"/>
          <w:szCs w:val="24"/>
        </w:rPr>
        <w:t>年度期初現金及約當現金</w:t>
      </w:r>
      <w:r w:rsidRPr="005464F2">
        <w:rPr>
          <w:sz w:val="24"/>
          <w:szCs w:val="24"/>
        </w:rPr>
        <w:t>796</w:t>
      </w:r>
      <w:r w:rsidRPr="005464F2">
        <w:rPr>
          <w:rFonts w:hint="eastAsia"/>
          <w:sz w:val="24"/>
          <w:szCs w:val="24"/>
        </w:rPr>
        <w:t>萬餘元，經業務活動結果，現金及約當現金淨增</w:t>
      </w:r>
      <w:r w:rsidRPr="005464F2">
        <w:rPr>
          <w:sz w:val="24"/>
          <w:szCs w:val="24"/>
        </w:rPr>
        <w:t>78</w:t>
      </w:r>
      <w:r w:rsidRPr="005464F2">
        <w:rPr>
          <w:rFonts w:hint="eastAsia"/>
          <w:sz w:val="24"/>
          <w:szCs w:val="24"/>
        </w:rPr>
        <w:t>萬餘元，期末現金及約當現金為</w:t>
      </w:r>
      <w:r w:rsidRPr="005464F2">
        <w:rPr>
          <w:sz w:val="24"/>
          <w:szCs w:val="24"/>
        </w:rPr>
        <w:t>875</w:t>
      </w:r>
      <w:r w:rsidRPr="005464F2">
        <w:rPr>
          <w:rFonts w:hint="eastAsia"/>
          <w:sz w:val="24"/>
          <w:szCs w:val="24"/>
        </w:rPr>
        <w:t>萬餘元。</w:t>
      </w:r>
    </w:p>
    <w:p w14:paraId="42B3BBF1" w14:textId="77777777" w:rsidR="003B3919" w:rsidRPr="005464F2" w:rsidRDefault="003B3919" w:rsidP="003B3919">
      <w:pPr>
        <w:snapToGrid w:val="0"/>
        <w:spacing w:line="440" w:lineRule="exact"/>
        <w:ind w:firstLineChars="200" w:firstLine="472"/>
        <w:jc w:val="both"/>
        <w:rPr>
          <w:spacing w:val="-2"/>
          <w:sz w:val="24"/>
          <w:szCs w:val="24"/>
        </w:rPr>
      </w:pPr>
      <w:r w:rsidRPr="005464F2">
        <w:rPr>
          <w:rFonts w:hint="eastAsia"/>
          <w:spacing w:val="-2"/>
          <w:sz w:val="24"/>
          <w:szCs w:val="24"/>
        </w:rPr>
        <w:t>茲將該基金來源用途及餘</w:t>
      </w:r>
      <w:proofErr w:type="gramStart"/>
      <w:r w:rsidRPr="005464F2">
        <w:rPr>
          <w:rFonts w:hint="eastAsia"/>
          <w:spacing w:val="-2"/>
          <w:sz w:val="24"/>
          <w:szCs w:val="24"/>
        </w:rPr>
        <w:t>絀</w:t>
      </w:r>
      <w:proofErr w:type="gramEnd"/>
      <w:r w:rsidRPr="005464F2">
        <w:rPr>
          <w:rFonts w:hint="eastAsia"/>
          <w:spacing w:val="-2"/>
          <w:sz w:val="24"/>
          <w:szCs w:val="24"/>
        </w:rPr>
        <w:t>之審定，暨餘</w:t>
      </w:r>
      <w:proofErr w:type="gramStart"/>
      <w:r w:rsidRPr="005464F2">
        <w:rPr>
          <w:rFonts w:hint="eastAsia"/>
          <w:spacing w:val="-2"/>
          <w:sz w:val="24"/>
          <w:szCs w:val="24"/>
        </w:rPr>
        <w:t>絀</w:t>
      </w:r>
      <w:proofErr w:type="gramEnd"/>
      <w:r w:rsidRPr="005464F2">
        <w:rPr>
          <w:rFonts w:hint="eastAsia"/>
          <w:spacing w:val="-2"/>
          <w:sz w:val="24"/>
          <w:szCs w:val="24"/>
        </w:rPr>
        <w:t>審定後現金流量及資產負債狀況，分別列表如次：</w:t>
      </w:r>
    </w:p>
    <w:p w14:paraId="043DE558" w14:textId="77777777" w:rsidR="003B3919" w:rsidRPr="005464F2" w:rsidRDefault="003B3919" w:rsidP="003B3919">
      <w:pPr>
        <w:snapToGrid w:val="0"/>
        <w:spacing w:before="240" w:after="60"/>
        <w:jc w:val="center"/>
        <w:rPr>
          <w:sz w:val="24"/>
          <w:szCs w:val="24"/>
        </w:rPr>
      </w:pPr>
      <w:r w:rsidRPr="005464F2">
        <w:rPr>
          <w:rFonts w:hAnsi="標楷體" w:hint="eastAsia"/>
          <w:b/>
          <w:sz w:val="32"/>
          <w:szCs w:val="32"/>
          <w:u w:val="single"/>
        </w:rPr>
        <w:t>桃園市消防人員安全基金來源用途及餘</w:t>
      </w:r>
      <w:proofErr w:type="gramStart"/>
      <w:r w:rsidRPr="005464F2">
        <w:rPr>
          <w:rFonts w:hAnsi="標楷體" w:hint="eastAsia"/>
          <w:b/>
          <w:sz w:val="32"/>
          <w:szCs w:val="32"/>
          <w:u w:val="single"/>
        </w:rPr>
        <w:t>絀</w:t>
      </w:r>
      <w:proofErr w:type="gramEnd"/>
      <w:r w:rsidRPr="005464F2">
        <w:rPr>
          <w:rFonts w:hAnsi="標楷體" w:hint="eastAsia"/>
          <w:b/>
          <w:sz w:val="32"/>
          <w:szCs w:val="32"/>
          <w:u w:val="single"/>
        </w:rPr>
        <w:t>審定表</w:t>
      </w:r>
    </w:p>
    <w:tbl>
      <w:tblPr>
        <w:tblW w:w="5000" w:type="pct"/>
        <w:tblLayout w:type="fixed"/>
        <w:tblCellMar>
          <w:left w:w="28" w:type="dxa"/>
          <w:right w:w="28" w:type="dxa"/>
        </w:tblCellMar>
        <w:tblLook w:val="0000" w:firstRow="0" w:lastRow="0" w:firstColumn="0" w:lastColumn="0" w:noHBand="0" w:noVBand="0"/>
      </w:tblPr>
      <w:tblGrid>
        <w:gridCol w:w="2412"/>
        <w:gridCol w:w="70"/>
        <w:gridCol w:w="1242"/>
        <w:gridCol w:w="1430"/>
        <w:gridCol w:w="1311"/>
        <w:gridCol w:w="976"/>
        <w:gridCol w:w="454"/>
        <w:gridCol w:w="1179"/>
        <w:gridCol w:w="848"/>
      </w:tblGrid>
      <w:tr w:rsidR="003B3919" w:rsidRPr="005464F2" w14:paraId="0043DB2D" w14:textId="77777777" w:rsidTr="002B5A7E">
        <w:trPr>
          <w:trHeight w:val="516"/>
        </w:trPr>
        <w:tc>
          <w:tcPr>
            <w:tcW w:w="2480" w:type="dxa"/>
            <w:gridSpan w:val="2"/>
            <w:tcBorders>
              <w:bottom w:val="single" w:sz="8" w:space="0" w:color="auto"/>
            </w:tcBorders>
          </w:tcPr>
          <w:p w14:paraId="55941DCF" w14:textId="77777777" w:rsidR="003B3919" w:rsidRPr="005464F2" w:rsidRDefault="003B3919" w:rsidP="002B5A7E">
            <w:pPr>
              <w:tabs>
                <w:tab w:val="left" w:pos="4440"/>
                <w:tab w:val="left" w:pos="8520"/>
              </w:tabs>
              <w:snapToGrid w:val="0"/>
              <w:jc w:val="both"/>
              <w:rPr>
                <w:rFonts w:hAnsi="標楷體"/>
                <w:b/>
                <w:sz w:val="24"/>
                <w:szCs w:val="24"/>
                <w:u w:val="single"/>
              </w:rPr>
            </w:pPr>
          </w:p>
        </w:tc>
        <w:tc>
          <w:tcPr>
            <w:tcW w:w="4959" w:type="dxa"/>
            <w:gridSpan w:val="4"/>
            <w:tcBorders>
              <w:bottom w:val="single" w:sz="8" w:space="0" w:color="auto"/>
            </w:tcBorders>
          </w:tcPr>
          <w:p w14:paraId="2E487AEC" w14:textId="77777777" w:rsidR="003B3919" w:rsidRPr="005464F2" w:rsidRDefault="003B3919" w:rsidP="002B5A7E">
            <w:pPr>
              <w:tabs>
                <w:tab w:val="left" w:pos="4440"/>
                <w:tab w:val="left" w:pos="8520"/>
              </w:tabs>
              <w:snapToGrid w:val="0"/>
              <w:jc w:val="center"/>
              <w:rPr>
                <w:rFonts w:hAnsi="標楷體"/>
                <w:b/>
                <w:sz w:val="24"/>
                <w:szCs w:val="24"/>
                <w:u w:val="single"/>
              </w:rPr>
            </w:pPr>
            <w:r w:rsidRPr="005464F2">
              <w:rPr>
                <w:rFonts w:hAnsi="標楷體" w:hint="eastAsia"/>
                <w:sz w:val="24"/>
                <w:szCs w:val="24"/>
              </w:rPr>
              <w:t>中華民國</w:t>
            </w:r>
            <w:proofErr w:type="gramStart"/>
            <w:r w:rsidRPr="005464F2">
              <w:rPr>
                <w:rFonts w:hAnsi="標楷體" w:hint="eastAsia"/>
                <w:sz w:val="24"/>
                <w:szCs w:val="24"/>
              </w:rPr>
              <w:t>11</w:t>
            </w:r>
            <w:r w:rsidRPr="005464F2">
              <w:rPr>
                <w:rFonts w:hAnsi="標楷體"/>
                <w:sz w:val="24"/>
                <w:szCs w:val="24"/>
              </w:rPr>
              <w:t>3</w:t>
            </w:r>
            <w:proofErr w:type="gramEnd"/>
            <w:r w:rsidRPr="005464F2">
              <w:rPr>
                <w:rFonts w:hAnsi="標楷體" w:hint="eastAsia"/>
                <w:sz w:val="24"/>
                <w:szCs w:val="24"/>
              </w:rPr>
              <w:t>年度</w:t>
            </w:r>
          </w:p>
        </w:tc>
        <w:tc>
          <w:tcPr>
            <w:tcW w:w="2481" w:type="dxa"/>
            <w:gridSpan w:val="3"/>
            <w:tcBorders>
              <w:bottom w:val="single" w:sz="8" w:space="0" w:color="auto"/>
            </w:tcBorders>
            <w:vAlign w:val="bottom"/>
          </w:tcPr>
          <w:p w14:paraId="2DA078B7" w14:textId="77777777" w:rsidR="003B3919" w:rsidRPr="005464F2" w:rsidRDefault="003B3919" w:rsidP="002B5A7E">
            <w:pPr>
              <w:tabs>
                <w:tab w:val="left" w:pos="4440"/>
                <w:tab w:val="left" w:pos="8520"/>
              </w:tabs>
              <w:snapToGrid w:val="0"/>
              <w:rPr>
                <w:rFonts w:hAnsi="標楷體"/>
                <w:b/>
                <w:sz w:val="24"/>
                <w:szCs w:val="24"/>
                <w:u w:val="single"/>
              </w:rPr>
            </w:pPr>
            <w:r w:rsidRPr="005464F2">
              <w:rPr>
                <w:rFonts w:hAnsi="標楷體" w:hint="eastAsia"/>
                <w:kern w:val="0"/>
                <w:sz w:val="24"/>
                <w:szCs w:val="24"/>
              </w:rPr>
              <w:t>單位：新臺幣元</w:t>
            </w:r>
          </w:p>
        </w:tc>
      </w:tr>
      <w:tr w:rsidR="003B3919" w:rsidRPr="005464F2" w14:paraId="624540AC" w14:textId="77777777" w:rsidTr="00177D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0"/>
        </w:trPr>
        <w:tc>
          <w:tcPr>
            <w:tcW w:w="2411" w:type="dxa"/>
            <w:vMerge w:val="restart"/>
            <w:tcBorders>
              <w:top w:val="single" w:sz="8" w:space="0" w:color="auto"/>
              <w:left w:val="nil"/>
              <w:bottom w:val="nil"/>
            </w:tcBorders>
            <w:vAlign w:val="center"/>
          </w:tcPr>
          <w:p w14:paraId="463C06E4" w14:textId="77777777" w:rsidR="003B3919" w:rsidRPr="005464F2" w:rsidRDefault="003B3919" w:rsidP="002B5A7E">
            <w:pPr>
              <w:snapToGrid w:val="0"/>
              <w:ind w:left="113" w:right="113"/>
              <w:jc w:val="distribute"/>
              <w:rPr>
                <w:rFonts w:hAnsi="標楷體"/>
                <w:sz w:val="24"/>
                <w:szCs w:val="24"/>
              </w:rPr>
            </w:pPr>
            <w:r w:rsidRPr="005464F2">
              <w:rPr>
                <w:rFonts w:hAnsi="標楷體" w:hint="eastAsia"/>
                <w:sz w:val="24"/>
                <w:szCs w:val="24"/>
              </w:rPr>
              <w:t>項目</w:t>
            </w:r>
          </w:p>
        </w:tc>
        <w:tc>
          <w:tcPr>
            <w:tcW w:w="1311" w:type="dxa"/>
            <w:gridSpan w:val="2"/>
            <w:vMerge w:val="restart"/>
            <w:tcBorders>
              <w:top w:val="single" w:sz="8" w:space="0" w:color="auto"/>
            </w:tcBorders>
            <w:vAlign w:val="center"/>
          </w:tcPr>
          <w:p w14:paraId="07E145DB" w14:textId="77777777" w:rsidR="003B3919" w:rsidRPr="005464F2" w:rsidRDefault="003B3919" w:rsidP="002B5A7E">
            <w:pPr>
              <w:snapToGrid w:val="0"/>
              <w:ind w:left="113" w:right="113"/>
              <w:jc w:val="distribute"/>
              <w:rPr>
                <w:rFonts w:hAnsi="標楷體"/>
                <w:sz w:val="24"/>
                <w:szCs w:val="24"/>
              </w:rPr>
            </w:pPr>
            <w:r w:rsidRPr="005464F2">
              <w:rPr>
                <w:rFonts w:hAnsi="標楷體" w:hint="eastAsia"/>
                <w:sz w:val="24"/>
                <w:szCs w:val="24"/>
              </w:rPr>
              <w:t>預算數</w:t>
            </w:r>
          </w:p>
        </w:tc>
        <w:tc>
          <w:tcPr>
            <w:tcW w:w="1430" w:type="dxa"/>
            <w:vMerge w:val="restart"/>
            <w:tcBorders>
              <w:top w:val="single" w:sz="8" w:space="0" w:color="auto"/>
            </w:tcBorders>
            <w:vAlign w:val="center"/>
          </w:tcPr>
          <w:p w14:paraId="68418912" w14:textId="77777777" w:rsidR="003B3919" w:rsidRPr="005464F2" w:rsidRDefault="003B3919" w:rsidP="002B5A7E">
            <w:pPr>
              <w:snapToGrid w:val="0"/>
              <w:ind w:left="113" w:right="113"/>
              <w:jc w:val="distribute"/>
              <w:rPr>
                <w:rFonts w:hAnsi="標楷體"/>
                <w:sz w:val="24"/>
                <w:szCs w:val="24"/>
              </w:rPr>
            </w:pPr>
            <w:r w:rsidRPr="005464F2">
              <w:rPr>
                <w:rFonts w:hAnsi="標楷體" w:hint="eastAsia"/>
                <w:sz w:val="24"/>
                <w:szCs w:val="24"/>
              </w:rPr>
              <w:t>決算數</w:t>
            </w:r>
          </w:p>
        </w:tc>
        <w:tc>
          <w:tcPr>
            <w:tcW w:w="1311" w:type="dxa"/>
            <w:vMerge w:val="restart"/>
            <w:tcBorders>
              <w:top w:val="single" w:sz="8" w:space="0" w:color="auto"/>
            </w:tcBorders>
            <w:vAlign w:val="center"/>
          </w:tcPr>
          <w:p w14:paraId="35345F51" w14:textId="77777777" w:rsidR="003B3919" w:rsidRPr="005464F2" w:rsidRDefault="003B3919" w:rsidP="002B5A7E">
            <w:pPr>
              <w:snapToGrid w:val="0"/>
              <w:jc w:val="distribute"/>
              <w:rPr>
                <w:rFonts w:hAnsi="標楷體"/>
                <w:sz w:val="24"/>
                <w:szCs w:val="24"/>
              </w:rPr>
            </w:pPr>
            <w:r w:rsidRPr="005464F2">
              <w:rPr>
                <w:rFonts w:hAnsi="標楷體" w:hint="eastAsia"/>
                <w:sz w:val="24"/>
                <w:szCs w:val="24"/>
              </w:rPr>
              <w:t>修正數</w:t>
            </w:r>
          </w:p>
        </w:tc>
        <w:tc>
          <w:tcPr>
            <w:tcW w:w="1430" w:type="dxa"/>
            <w:gridSpan w:val="2"/>
            <w:vMerge w:val="restart"/>
            <w:tcBorders>
              <w:top w:val="single" w:sz="8" w:space="0" w:color="auto"/>
            </w:tcBorders>
            <w:vAlign w:val="center"/>
          </w:tcPr>
          <w:p w14:paraId="35396FDB" w14:textId="77777777" w:rsidR="003B3919" w:rsidRPr="005464F2" w:rsidRDefault="003B3919" w:rsidP="002B5A7E">
            <w:pPr>
              <w:adjustRightInd w:val="0"/>
              <w:snapToGrid w:val="0"/>
              <w:ind w:left="57" w:right="57"/>
              <w:jc w:val="both"/>
              <w:rPr>
                <w:rFonts w:hAnsi="標楷體"/>
                <w:sz w:val="24"/>
                <w:szCs w:val="24"/>
              </w:rPr>
            </w:pPr>
            <w:r w:rsidRPr="005464F2">
              <w:rPr>
                <w:rFonts w:hAnsi="標楷體" w:hint="eastAsia"/>
                <w:sz w:val="24"/>
                <w:szCs w:val="24"/>
              </w:rPr>
              <w:t>決算審定數</w:t>
            </w:r>
          </w:p>
        </w:tc>
        <w:tc>
          <w:tcPr>
            <w:tcW w:w="2027" w:type="dxa"/>
            <w:gridSpan w:val="2"/>
            <w:tcBorders>
              <w:top w:val="single" w:sz="8" w:space="0" w:color="auto"/>
              <w:bottom w:val="nil"/>
              <w:right w:val="nil"/>
            </w:tcBorders>
            <w:vAlign w:val="center"/>
          </w:tcPr>
          <w:p w14:paraId="7784FEB2" w14:textId="77777777" w:rsidR="003B3919" w:rsidRPr="005464F2" w:rsidRDefault="003B3919" w:rsidP="002B5A7E">
            <w:pPr>
              <w:snapToGrid w:val="0"/>
              <w:jc w:val="distribute"/>
              <w:rPr>
                <w:rFonts w:hAnsi="標楷體"/>
                <w:sz w:val="24"/>
                <w:szCs w:val="24"/>
              </w:rPr>
            </w:pPr>
            <w:r w:rsidRPr="005464F2">
              <w:rPr>
                <w:rFonts w:hAnsi="標楷體" w:hint="eastAsia"/>
                <w:sz w:val="24"/>
                <w:szCs w:val="24"/>
              </w:rPr>
              <w:t>審定數與預算數</w:t>
            </w:r>
          </w:p>
          <w:p w14:paraId="442BE036" w14:textId="77777777" w:rsidR="003B3919" w:rsidRPr="005464F2" w:rsidRDefault="003B3919" w:rsidP="002B5A7E">
            <w:pPr>
              <w:snapToGrid w:val="0"/>
              <w:jc w:val="distribute"/>
              <w:rPr>
                <w:rFonts w:hAnsi="標楷體"/>
                <w:sz w:val="24"/>
                <w:szCs w:val="24"/>
              </w:rPr>
            </w:pPr>
            <w:r w:rsidRPr="005464F2">
              <w:rPr>
                <w:rFonts w:hAnsi="標楷體" w:hint="eastAsia"/>
                <w:sz w:val="24"/>
                <w:szCs w:val="24"/>
              </w:rPr>
              <w:t>比較增減</w:t>
            </w:r>
          </w:p>
        </w:tc>
      </w:tr>
      <w:tr w:rsidR="003B3919" w:rsidRPr="005464F2" w14:paraId="63C4843D" w14:textId="77777777" w:rsidTr="00177D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411" w:type="dxa"/>
            <w:vMerge/>
            <w:tcBorders>
              <w:top w:val="nil"/>
              <w:left w:val="nil"/>
              <w:bottom w:val="single" w:sz="8" w:space="0" w:color="auto"/>
            </w:tcBorders>
            <w:vAlign w:val="center"/>
          </w:tcPr>
          <w:p w14:paraId="15CEE426" w14:textId="77777777" w:rsidR="003B3919" w:rsidRPr="005464F2" w:rsidRDefault="003B3919" w:rsidP="002B5A7E">
            <w:pPr>
              <w:snapToGrid w:val="0"/>
              <w:ind w:left="113" w:right="113"/>
              <w:jc w:val="distribute"/>
              <w:rPr>
                <w:rFonts w:hAnsi="標楷體"/>
                <w:sz w:val="24"/>
                <w:szCs w:val="24"/>
              </w:rPr>
            </w:pPr>
          </w:p>
        </w:tc>
        <w:tc>
          <w:tcPr>
            <w:tcW w:w="1311" w:type="dxa"/>
            <w:gridSpan w:val="2"/>
            <w:vMerge/>
            <w:tcBorders>
              <w:bottom w:val="single" w:sz="8" w:space="0" w:color="auto"/>
            </w:tcBorders>
            <w:vAlign w:val="center"/>
          </w:tcPr>
          <w:p w14:paraId="3D133B3B" w14:textId="77777777" w:rsidR="003B3919" w:rsidRPr="005464F2" w:rsidRDefault="003B3919" w:rsidP="002B5A7E">
            <w:pPr>
              <w:snapToGrid w:val="0"/>
              <w:ind w:left="113" w:right="113"/>
              <w:jc w:val="distribute"/>
              <w:rPr>
                <w:rFonts w:hAnsi="標楷體"/>
                <w:sz w:val="24"/>
                <w:szCs w:val="24"/>
              </w:rPr>
            </w:pPr>
          </w:p>
        </w:tc>
        <w:tc>
          <w:tcPr>
            <w:tcW w:w="1430" w:type="dxa"/>
            <w:vMerge/>
            <w:tcBorders>
              <w:bottom w:val="single" w:sz="8" w:space="0" w:color="auto"/>
            </w:tcBorders>
            <w:vAlign w:val="center"/>
          </w:tcPr>
          <w:p w14:paraId="25D40D78" w14:textId="77777777" w:rsidR="003B3919" w:rsidRPr="005464F2" w:rsidRDefault="003B3919" w:rsidP="002B5A7E">
            <w:pPr>
              <w:snapToGrid w:val="0"/>
              <w:ind w:left="113" w:right="113"/>
              <w:jc w:val="distribute"/>
              <w:rPr>
                <w:rFonts w:hAnsi="標楷體"/>
                <w:sz w:val="24"/>
                <w:szCs w:val="24"/>
              </w:rPr>
            </w:pPr>
          </w:p>
        </w:tc>
        <w:tc>
          <w:tcPr>
            <w:tcW w:w="1311" w:type="dxa"/>
            <w:vMerge/>
            <w:tcBorders>
              <w:bottom w:val="single" w:sz="8" w:space="0" w:color="auto"/>
            </w:tcBorders>
            <w:vAlign w:val="center"/>
          </w:tcPr>
          <w:p w14:paraId="53156F90" w14:textId="77777777" w:rsidR="003B3919" w:rsidRPr="005464F2" w:rsidRDefault="003B3919" w:rsidP="002B5A7E">
            <w:pPr>
              <w:snapToGrid w:val="0"/>
              <w:ind w:left="113" w:right="113"/>
              <w:jc w:val="distribute"/>
              <w:rPr>
                <w:rFonts w:hAnsi="標楷體"/>
                <w:sz w:val="24"/>
                <w:szCs w:val="24"/>
              </w:rPr>
            </w:pPr>
          </w:p>
        </w:tc>
        <w:tc>
          <w:tcPr>
            <w:tcW w:w="1430" w:type="dxa"/>
            <w:gridSpan w:val="2"/>
            <w:vMerge/>
            <w:tcBorders>
              <w:bottom w:val="single" w:sz="8" w:space="0" w:color="auto"/>
            </w:tcBorders>
            <w:vAlign w:val="center"/>
          </w:tcPr>
          <w:p w14:paraId="7865BF46" w14:textId="77777777" w:rsidR="003B3919" w:rsidRPr="005464F2" w:rsidRDefault="003B3919" w:rsidP="002B5A7E">
            <w:pPr>
              <w:snapToGrid w:val="0"/>
              <w:ind w:left="113" w:right="113"/>
              <w:jc w:val="distribute"/>
              <w:rPr>
                <w:rFonts w:hAnsi="標楷體"/>
                <w:sz w:val="24"/>
                <w:szCs w:val="24"/>
              </w:rPr>
            </w:pPr>
          </w:p>
        </w:tc>
        <w:tc>
          <w:tcPr>
            <w:tcW w:w="1179" w:type="dxa"/>
            <w:tcBorders>
              <w:bottom w:val="single" w:sz="8" w:space="0" w:color="auto"/>
            </w:tcBorders>
            <w:vAlign w:val="center"/>
          </w:tcPr>
          <w:p w14:paraId="7267EA12" w14:textId="77777777" w:rsidR="003B3919" w:rsidRPr="005464F2" w:rsidRDefault="003B3919" w:rsidP="002B5A7E">
            <w:pPr>
              <w:snapToGrid w:val="0"/>
              <w:ind w:left="113" w:right="113"/>
              <w:jc w:val="distribute"/>
              <w:rPr>
                <w:rFonts w:hAnsi="標楷體"/>
                <w:sz w:val="24"/>
                <w:szCs w:val="24"/>
              </w:rPr>
            </w:pPr>
            <w:r w:rsidRPr="005464F2">
              <w:rPr>
                <w:rFonts w:hAnsi="標楷體" w:hint="eastAsia"/>
                <w:sz w:val="24"/>
                <w:szCs w:val="24"/>
              </w:rPr>
              <w:t>金額</w:t>
            </w:r>
          </w:p>
        </w:tc>
        <w:tc>
          <w:tcPr>
            <w:tcW w:w="848" w:type="dxa"/>
            <w:tcBorders>
              <w:bottom w:val="single" w:sz="8" w:space="0" w:color="auto"/>
              <w:right w:val="nil"/>
            </w:tcBorders>
            <w:vAlign w:val="center"/>
          </w:tcPr>
          <w:p w14:paraId="178BA84E" w14:textId="77777777" w:rsidR="003B3919" w:rsidRPr="005464F2" w:rsidRDefault="003B3919" w:rsidP="002B5A7E">
            <w:pPr>
              <w:snapToGrid w:val="0"/>
              <w:ind w:left="113" w:right="113"/>
              <w:jc w:val="distribute"/>
              <w:rPr>
                <w:rFonts w:hAnsi="標楷體"/>
                <w:sz w:val="24"/>
                <w:szCs w:val="24"/>
              </w:rPr>
            </w:pPr>
            <w:r w:rsidRPr="005464F2">
              <w:rPr>
                <w:rFonts w:hAnsi="標楷體" w:hint="eastAsia"/>
                <w:sz w:val="24"/>
                <w:szCs w:val="24"/>
              </w:rPr>
              <w:t>％</w:t>
            </w:r>
          </w:p>
        </w:tc>
      </w:tr>
      <w:tr w:rsidR="003B3919" w:rsidRPr="005464F2" w14:paraId="1926B455"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11" w:type="dxa"/>
            <w:tcBorders>
              <w:top w:val="nil"/>
              <w:left w:val="nil"/>
              <w:bottom w:val="nil"/>
            </w:tcBorders>
            <w:vAlign w:val="center"/>
          </w:tcPr>
          <w:p w14:paraId="0511F214" w14:textId="77777777" w:rsidR="003B3919" w:rsidRPr="005464F2" w:rsidRDefault="003B3919" w:rsidP="002B5A7E">
            <w:pPr>
              <w:snapToGrid w:val="0"/>
              <w:spacing w:line="200" w:lineRule="exact"/>
              <w:jc w:val="distribute"/>
              <w:rPr>
                <w:rFonts w:hAnsi="標楷體"/>
                <w:kern w:val="0"/>
                <w:sz w:val="22"/>
              </w:rPr>
            </w:pPr>
            <w:r w:rsidRPr="005464F2">
              <w:rPr>
                <w:rFonts w:hAnsi="標楷體" w:hint="eastAsia"/>
                <w:b/>
                <w:kern w:val="0"/>
                <w:sz w:val="22"/>
              </w:rPr>
              <w:t>基金來源</w:t>
            </w:r>
          </w:p>
        </w:tc>
        <w:tc>
          <w:tcPr>
            <w:tcW w:w="1311" w:type="dxa"/>
            <w:gridSpan w:val="2"/>
            <w:tcBorders>
              <w:top w:val="nil"/>
              <w:bottom w:val="nil"/>
            </w:tcBorders>
            <w:vAlign w:val="center"/>
          </w:tcPr>
          <w:p w14:paraId="1C809B8C"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b/>
                <w:sz w:val="18"/>
                <w:szCs w:val="18"/>
              </w:rPr>
              <w:t>5</w:t>
            </w:r>
            <w:r w:rsidRPr="005464F2">
              <w:rPr>
                <w:rFonts w:ascii="細明體" w:eastAsia="細明體" w:hAnsi="細明體" w:hint="eastAsia"/>
                <w:b/>
                <w:sz w:val="18"/>
                <w:szCs w:val="18"/>
              </w:rPr>
              <w:t>,</w:t>
            </w:r>
            <w:r w:rsidRPr="005464F2">
              <w:rPr>
                <w:rFonts w:ascii="細明體" w:eastAsia="細明體" w:hAnsi="細明體"/>
                <w:b/>
                <w:sz w:val="18"/>
                <w:szCs w:val="18"/>
              </w:rPr>
              <w:t>0</w:t>
            </w:r>
            <w:r w:rsidRPr="005464F2">
              <w:rPr>
                <w:rFonts w:ascii="細明體" w:eastAsia="細明體" w:hAnsi="細明體" w:hint="eastAsia"/>
                <w:b/>
                <w:sz w:val="18"/>
                <w:szCs w:val="18"/>
              </w:rPr>
              <w:t>16,000</w:t>
            </w:r>
          </w:p>
        </w:tc>
        <w:tc>
          <w:tcPr>
            <w:tcW w:w="1430" w:type="dxa"/>
            <w:tcBorders>
              <w:top w:val="nil"/>
              <w:bottom w:val="nil"/>
            </w:tcBorders>
            <w:vAlign w:val="center"/>
          </w:tcPr>
          <w:p w14:paraId="0CDBF8C5"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b/>
                <w:sz w:val="18"/>
                <w:szCs w:val="18"/>
              </w:rPr>
              <w:t>5,083</w:t>
            </w:r>
            <w:r w:rsidRPr="005464F2">
              <w:rPr>
                <w:rFonts w:ascii="細明體" w:eastAsia="細明體" w:hAnsi="細明體" w:hint="eastAsia"/>
                <w:b/>
                <w:sz w:val="18"/>
                <w:szCs w:val="18"/>
              </w:rPr>
              <w:t>,</w:t>
            </w:r>
            <w:r w:rsidRPr="005464F2">
              <w:rPr>
                <w:rFonts w:ascii="細明體" w:eastAsia="細明體" w:hAnsi="細明體"/>
                <w:b/>
                <w:sz w:val="18"/>
                <w:szCs w:val="18"/>
              </w:rPr>
              <w:t>790</w:t>
            </w:r>
          </w:p>
        </w:tc>
        <w:tc>
          <w:tcPr>
            <w:tcW w:w="1311" w:type="dxa"/>
            <w:tcBorders>
              <w:top w:val="nil"/>
              <w:bottom w:val="nil"/>
            </w:tcBorders>
            <w:vAlign w:val="center"/>
          </w:tcPr>
          <w:p w14:paraId="6DE345CD"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hint="eastAsia"/>
                <w:b/>
                <w:sz w:val="18"/>
                <w:szCs w:val="18"/>
              </w:rPr>
              <w:t>－</w:t>
            </w:r>
          </w:p>
        </w:tc>
        <w:tc>
          <w:tcPr>
            <w:tcW w:w="1430" w:type="dxa"/>
            <w:gridSpan w:val="2"/>
            <w:tcBorders>
              <w:top w:val="nil"/>
              <w:bottom w:val="nil"/>
            </w:tcBorders>
            <w:vAlign w:val="center"/>
          </w:tcPr>
          <w:p w14:paraId="42F9B811"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b/>
                <w:sz w:val="18"/>
                <w:szCs w:val="18"/>
              </w:rPr>
              <w:t>5,083</w:t>
            </w:r>
            <w:r w:rsidRPr="005464F2">
              <w:rPr>
                <w:rFonts w:ascii="細明體" w:eastAsia="細明體" w:hAnsi="細明體" w:hint="eastAsia"/>
                <w:b/>
                <w:sz w:val="18"/>
                <w:szCs w:val="18"/>
              </w:rPr>
              <w:t>,</w:t>
            </w:r>
            <w:r w:rsidRPr="005464F2">
              <w:rPr>
                <w:rFonts w:ascii="細明體" w:eastAsia="細明體" w:hAnsi="細明體"/>
                <w:b/>
                <w:sz w:val="18"/>
                <w:szCs w:val="18"/>
              </w:rPr>
              <w:t>790</w:t>
            </w:r>
          </w:p>
        </w:tc>
        <w:tc>
          <w:tcPr>
            <w:tcW w:w="1179" w:type="dxa"/>
            <w:tcBorders>
              <w:top w:val="nil"/>
              <w:bottom w:val="nil"/>
            </w:tcBorders>
            <w:vAlign w:val="center"/>
          </w:tcPr>
          <w:p w14:paraId="011741EA" w14:textId="77777777" w:rsidR="003B3919" w:rsidRPr="005464F2" w:rsidRDefault="003B3919" w:rsidP="00A34D63">
            <w:pPr>
              <w:snapToGrid w:val="0"/>
              <w:spacing w:line="200" w:lineRule="exact"/>
              <w:rPr>
                <w:rFonts w:ascii="細明體" w:eastAsia="細明體" w:hAnsi="細明體"/>
                <w:noProof/>
                <w:sz w:val="18"/>
                <w:szCs w:val="18"/>
              </w:rPr>
            </w:pPr>
            <w:r w:rsidRPr="005464F2">
              <w:rPr>
                <w:rFonts w:ascii="細明體" w:eastAsia="細明體" w:hAnsi="細明體" w:hint="eastAsia"/>
                <w:b/>
                <w:noProof/>
                <w:sz w:val="18"/>
                <w:szCs w:val="18"/>
              </w:rPr>
              <w:t>6</w:t>
            </w:r>
            <w:r w:rsidRPr="005464F2">
              <w:rPr>
                <w:rFonts w:ascii="細明體" w:eastAsia="細明體" w:hAnsi="細明體"/>
                <w:b/>
                <w:noProof/>
                <w:sz w:val="18"/>
                <w:szCs w:val="18"/>
              </w:rPr>
              <w:t>7</w:t>
            </w:r>
            <w:r w:rsidRPr="005464F2">
              <w:rPr>
                <w:rFonts w:ascii="細明體" w:eastAsia="細明體" w:hAnsi="細明體" w:hint="eastAsia"/>
                <w:b/>
                <w:noProof/>
                <w:sz w:val="18"/>
                <w:szCs w:val="18"/>
              </w:rPr>
              <w:t>,</w:t>
            </w:r>
            <w:r w:rsidRPr="005464F2">
              <w:rPr>
                <w:rFonts w:ascii="細明體" w:eastAsia="細明體" w:hAnsi="細明體"/>
                <w:b/>
                <w:noProof/>
                <w:sz w:val="18"/>
                <w:szCs w:val="18"/>
              </w:rPr>
              <w:t>790</w:t>
            </w:r>
          </w:p>
        </w:tc>
        <w:tc>
          <w:tcPr>
            <w:tcW w:w="848" w:type="dxa"/>
            <w:tcBorders>
              <w:top w:val="nil"/>
              <w:bottom w:val="nil"/>
              <w:right w:val="nil"/>
            </w:tcBorders>
            <w:vAlign w:val="center"/>
          </w:tcPr>
          <w:p w14:paraId="74486A66" w14:textId="77777777" w:rsidR="003B3919" w:rsidRPr="005464F2" w:rsidRDefault="003B3919" w:rsidP="00A34D63">
            <w:pPr>
              <w:snapToGrid w:val="0"/>
              <w:spacing w:line="200" w:lineRule="exact"/>
              <w:rPr>
                <w:rFonts w:ascii="細明體" w:eastAsia="細明體" w:hAnsi="細明體"/>
                <w:kern w:val="0"/>
                <w:sz w:val="18"/>
                <w:szCs w:val="18"/>
              </w:rPr>
            </w:pPr>
            <w:r w:rsidRPr="005464F2">
              <w:rPr>
                <w:rFonts w:ascii="細明體" w:eastAsia="細明體" w:hAnsi="細明體"/>
                <w:b/>
                <w:kern w:val="0"/>
                <w:sz w:val="18"/>
                <w:szCs w:val="18"/>
              </w:rPr>
              <w:t>1</w:t>
            </w:r>
            <w:r w:rsidRPr="005464F2">
              <w:rPr>
                <w:rFonts w:ascii="細明體" w:eastAsia="細明體" w:hAnsi="細明體" w:hint="eastAsia"/>
                <w:b/>
                <w:kern w:val="0"/>
                <w:sz w:val="18"/>
                <w:szCs w:val="18"/>
              </w:rPr>
              <w:t>.</w:t>
            </w:r>
            <w:r w:rsidRPr="005464F2">
              <w:rPr>
                <w:rFonts w:ascii="細明體" w:eastAsia="細明體" w:hAnsi="細明體"/>
                <w:b/>
                <w:kern w:val="0"/>
                <w:sz w:val="18"/>
                <w:szCs w:val="18"/>
              </w:rPr>
              <w:t>35</w:t>
            </w:r>
          </w:p>
        </w:tc>
      </w:tr>
      <w:tr w:rsidR="003B3919" w:rsidRPr="005464F2" w14:paraId="0721D3B2"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11" w:type="dxa"/>
            <w:tcBorders>
              <w:top w:val="nil"/>
              <w:left w:val="nil"/>
              <w:bottom w:val="nil"/>
            </w:tcBorders>
            <w:vAlign w:val="center"/>
          </w:tcPr>
          <w:p w14:paraId="7CE0E7D5" w14:textId="77777777" w:rsidR="003B3919" w:rsidRPr="005464F2" w:rsidRDefault="003B3919" w:rsidP="002B5A7E">
            <w:pPr>
              <w:snapToGrid w:val="0"/>
              <w:spacing w:line="200" w:lineRule="exact"/>
              <w:ind w:leftChars="100" w:left="160"/>
              <w:jc w:val="distribute"/>
              <w:rPr>
                <w:rFonts w:hAnsi="標楷體"/>
                <w:b/>
                <w:kern w:val="0"/>
                <w:sz w:val="22"/>
              </w:rPr>
            </w:pPr>
            <w:r w:rsidRPr="005464F2">
              <w:rPr>
                <w:rFonts w:hAnsi="標楷體" w:hint="eastAsia"/>
                <w:kern w:val="0"/>
                <w:sz w:val="22"/>
              </w:rPr>
              <w:t>財產收入</w:t>
            </w:r>
          </w:p>
        </w:tc>
        <w:tc>
          <w:tcPr>
            <w:tcW w:w="1311" w:type="dxa"/>
            <w:gridSpan w:val="2"/>
            <w:tcBorders>
              <w:top w:val="nil"/>
              <w:bottom w:val="nil"/>
            </w:tcBorders>
            <w:vAlign w:val="center"/>
          </w:tcPr>
          <w:p w14:paraId="5B2AD71B" w14:textId="77777777" w:rsidR="003B3919" w:rsidRPr="005464F2" w:rsidRDefault="003B3919" w:rsidP="00A34D63">
            <w:pPr>
              <w:snapToGrid w:val="0"/>
              <w:spacing w:line="200" w:lineRule="exact"/>
              <w:rPr>
                <w:rFonts w:ascii="細明體" w:eastAsia="細明體" w:hAnsi="細明體"/>
                <w:b/>
                <w:sz w:val="18"/>
                <w:szCs w:val="18"/>
              </w:rPr>
            </w:pPr>
            <w:r w:rsidRPr="005464F2">
              <w:rPr>
                <w:rFonts w:ascii="細明體" w:eastAsia="細明體" w:hAnsi="細明體" w:hint="eastAsia"/>
                <w:sz w:val="18"/>
                <w:szCs w:val="18"/>
              </w:rPr>
              <w:t>16,000</w:t>
            </w:r>
          </w:p>
        </w:tc>
        <w:tc>
          <w:tcPr>
            <w:tcW w:w="1430" w:type="dxa"/>
            <w:tcBorders>
              <w:top w:val="nil"/>
              <w:bottom w:val="nil"/>
            </w:tcBorders>
            <w:vAlign w:val="center"/>
          </w:tcPr>
          <w:p w14:paraId="158B030C" w14:textId="77777777" w:rsidR="003B3919" w:rsidRPr="005464F2" w:rsidRDefault="003B3919" w:rsidP="00A34D63">
            <w:pPr>
              <w:snapToGrid w:val="0"/>
              <w:spacing w:line="200" w:lineRule="exact"/>
              <w:rPr>
                <w:rFonts w:ascii="細明體" w:eastAsia="細明體" w:hAnsi="細明體"/>
                <w:b/>
                <w:sz w:val="18"/>
                <w:szCs w:val="18"/>
              </w:rPr>
            </w:pPr>
            <w:r w:rsidRPr="005464F2">
              <w:rPr>
                <w:rFonts w:ascii="細明體" w:eastAsia="細明體" w:hAnsi="細明體"/>
                <w:sz w:val="18"/>
                <w:szCs w:val="18"/>
              </w:rPr>
              <w:t>83</w:t>
            </w:r>
            <w:r w:rsidRPr="005464F2">
              <w:rPr>
                <w:rFonts w:ascii="細明體" w:eastAsia="細明體" w:hAnsi="細明體" w:hint="eastAsia"/>
                <w:sz w:val="18"/>
                <w:szCs w:val="18"/>
              </w:rPr>
              <w:t>,</w:t>
            </w:r>
            <w:r w:rsidRPr="005464F2">
              <w:rPr>
                <w:rFonts w:ascii="細明體" w:eastAsia="細明體" w:hAnsi="細明體"/>
                <w:sz w:val="18"/>
                <w:szCs w:val="18"/>
              </w:rPr>
              <w:t>790</w:t>
            </w:r>
          </w:p>
        </w:tc>
        <w:tc>
          <w:tcPr>
            <w:tcW w:w="1311" w:type="dxa"/>
            <w:tcBorders>
              <w:top w:val="nil"/>
              <w:bottom w:val="nil"/>
            </w:tcBorders>
            <w:vAlign w:val="center"/>
          </w:tcPr>
          <w:p w14:paraId="1100ADD7" w14:textId="77777777" w:rsidR="003B3919" w:rsidRPr="005464F2" w:rsidRDefault="003B3919" w:rsidP="00A34D63">
            <w:pPr>
              <w:snapToGrid w:val="0"/>
              <w:spacing w:line="200" w:lineRule="exact"/>
              <w:rPr>
                <w:rFonts w:ascii="細明體" w:eastAsia="細明體" w:hAnsi="細明體"/>
                <w:b/>
                <w:sz w:val="18"/>
                <w:szCs w:val="18"/>
              </w:rPr>
            </w:pPr>
            <w:r w:rsidRPr="005464F2">
              <w:rPr>
                <w:rFonts w:ascii="細明體" w:eastAsia="細明體" w:hAnsi="細明體" w:hint="eastAsia"/>
                <w:sz w:val="18"/>
                <w:szCs w:val="18"/>
              </w:rPr>
              <w:t>－</w:t>
            </w:r>
          </w:p>
        </w:tc>
        <w:tc>
          <w:tcPr>
            <w:tcW w:w="1430" w:type="dxa"/>
            <w:gridSpan w:val="2"/>
            <w:tcBorders>
              <w:top w:val="nil"/>
              <w:bottom w:val="nil"/>
            </w:tcBorders>
            <w:vAlign w:val="center"/>
          </w:tcPr>
          <w:p w14:paraId="6219D9B6" w14:textId="77777777" w:rsidR="003B3919" w:rsidRPr="005464F2" w:rsidRDefault="003B3919" w:rsidP="00A34D63">
            <w:pPr>
              <w:snapToGrid w:val="0"/>
              <w:spacing w:line="200" w:lineRule="exact"/>
              <w:rPr>
                <w:rFonts w:ascii="細明體" w:eastAsia="細明體" w:hAnsi="細明體"/>
                <w:b/>
                <w:sz w:val="18"/>
                <w:szCs w:val="18"/>
              </w:rPr>
            </w:pPr>
            <w:r w:rsidRPr="005464F2">
              <w:rPr>
                <w:rFonts w:ascii="細明體" w:eastAsia="細明體" w:hAnsi="細明體"/>
                <w:sz w:val="18"/>
                <w:szCs w:val="18"/>
              </w:rPr>
              <w:t>83</w:t>
            </w:r>
            <w:r w:rsidRPr="005464F2">
              <w:rPr>
                <w:rFonts w:ascii="細明體" w:eastAsia="細明體" w:hAnsi="細明體" w:hint="eastAsia"/>
                <w:sz w:val="18"/>
                <w:szCs w:val="18"/>
              </w:rPr>
              <w:t>,</w:t>
            </w:r>
            <w:r w:rsidRPr="005464F2">
              <w:rPr>
                <w:rFonts w:ascii="細明體" w:eastAsia="細明體" w:hAnsi="細明體"/>
                <w:sz w:val="18"/>
                <w:szCs w:val="18"/>
              </w:rPr>
              <w:t>790</w:t>
            </w:r>
          </w:p>
        </w:tc>
        <w:tc>
          <w:tcPr>
            <w:tcW w:w="1179" w:type="dxa"/>
            <w:tcBorders>
              <w:top w:val="nil"/>
              <w:bottom w:val="nil"/>
            </w:tcBorders>
            <w:vAlign w:val="center"/>
          </w:tcPr>
          <w:p w14:paraId="14C1F555" w14:textId="77777777" w:rsidR="003B3919" w:rsidRPr="005464F2" w:rsidRDefault="003B3919" w:rsidP="00A34D63">
            <w:pPr>
              <w:snapToGrid w:val="0"/>
              <w:spacing w:line="200" w:lineRule="exact"/>
              <w:rPr>
                <w:rFonts w:ascii="細明體" w:eastAsia="細明體" w:hAnsi="細明體"/>
                <w:b/>
                <w:noProof/>
                <w:sz w:val="18"/>
                <w:szCs w:val="18"/>
              </w:rPr>
            </w:pPr>
            <w:r w:rsidRPr="005464F2">
              <w:rPr>
                <w:rFonts w:ascii="細明體" w:eastAsia="細明體" w:hAnsi="細明體" w:hint="eastAsia"/>
                <w:noProof/>
                <w:sz w:val="18"/>
                <w:szCs w:val="18"/>
              </w:rPr>
              <w:t>6</w:t>
            </w:r>
            <w:r w:rsidRPr="005464F2">
              <w:rPr>
                <w:rFonts w:ascii="細明體" w:eastAsia="細明體" w:hAnsi="細明體"/>
                <w:noProof/>
                <w:sz w:val="18"/>
                <w:szCs w:val="18"/>
              </w:rPr>
              <w:t>7</w:t>
            </w:r>
            <w:r w:rsidRPr="005464F2">
              <w:rPr>
                <w:rFonts w:ascii="細明體" w:eastAsia="細明體" w:hAnsi="細明體" w:hint="eastAsia"/>
                <w:noProof/>
                <w:sz w:val="18"/>
                <w:szCs w:val="18"/>
              </w:rPr>
              <w:t>,</w:t>
            </w:r>
            <w:r w:rsidRPr="005464F2">
              <w:rPr>
                <w:rFonts w:ascii="細明體" w:eastAsia="細明體" w:hAnsi="細明體"/>
                <w:noProof/>
                <w:sz w:val="18"/>
                <w:szCs w:val="18"/>
              </w:rPr>
              <w:t>790</w:t>
            </w:r>
          </w:p>
        </w:tc>
        <w:tc>
          <w:tcPr>
            <w:tcW w:w="848" w:type="dxa"/>
            <w:tcBorders>
              <w:top w:val="nil"/>
              <w:bottom w:val="nil"/>
              <w:right w:val="nil"/>
            </w:tcBorders>
            <w:vAlign w:val="center"/>
          </w:tcPr>
          <w:p w14:paraId="6FED8C07" w14:textId="77777777" w:rsidR="003B3919" w:rsidRPr="005464F2" w:rsidRDefault="003B3919" w:rsidP="00A34D63">
            <w:pPr>
              <w:snapToGrid w:val="0"/>
              <w:spacing w:line="200" w:lineRule="exact"/>
              <w:rPr>
                <w:rFonts w:ascii="細明體" w:eastAsia="細明體" w:hAnsi="細明體"/>
                <w:b/>
                <w:kern w:val="0"/>
                <w:sz w:val="18"/>
                <w:szCs w:val="18"/>
              </w:rPr>
            </w:pPr>
            <w:r w:rsidRPr="005464F2">
              <w:rPr>
                <w:rFonts w:ascii="細明體" w:eastAsia="細明體" w:hAnsi="細明體"/>
                <w:kern w:val="0"/>
                <w:sz w:val="18"/>
                <w:szCs w:val="18"/>
              </w:rPr>
              <w:t>423</w:t>
            </w:r>
            <w:r w:rsidRPr="005464F2">
              <w:rPr>
                <w:rFonts w:ascii="細明體" w:eastAsia="細明體" w:hAnsi="細明體" w:hint="eastAsia"/>
                <w:kern w:val="0"/>
                <w:sz w:val="18"/>
                <w:szCs w:val="18"/>
              </w:rPr>
              <w:t>.6</w:t>
            </w:r>
            <w:r w:rsidRPr="005464F2">
              <w:rPr>
                <w:rFonts w:ascii="細明體" w:eastAsia="細明體" w:hAnsi="細明體"/>
                <w:kern w:val="0"/>
                <w:sz w:val="18"/>
                <w:szCs w:val="18"/>
              </w:rPr>
              <w:t>9</w:t>
            </w:r>
          </w:p>
        </w:tc>
      </w:tr>
      <w:tr w:rsidR="003B3919" w:rsidRPr="005464F2" w14:paraId="6A4D6933"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11" w:type="dxa"/>
            <w:tcBorders>
              <w:top w:val="nil"/>
              <w:left w:val="nil"/>
              <w:bottom w:val="nil"/>
            </w:tcBorders>
            <w:vAlign w:val="center"/>
          </w:tcPr>
          <w:p w14:paraId="37C2FD8D" w14:textId="77777777" w:rsidR="003B3919" w:rsidRPr="005464F2" w:rsidRDefault="003B3919" w:rsidP="002B5A7E">
            <w:pPr>
              <w:snapToGrid w:val="0"/>
              <w:spacing w:line="200" w:lineRule="exact"/>
              <w:ind w:leftChars="100" w:left="160"/>
              <w:jc w:val="distribute"/>
              <w:rPr>
                <w:rFonts w:hAnsi="標楷體"/>
                <w:kern w:val="0"/>
                <w:sz w:val="22"/>
              </w:rPr>
            </w:pPr>
            <w:r w:rsidRPr="005464F2">
              <w:rPr>
                <w:rFonts w:hAnsi="標楷體" w:hint="eastAsia"/>
                <w:kern w:val="0"/>
                <w:sz w:val="22"/>
              </w:rPr>
              <w:t>政府撥入收入</w:t>
            </w:r>
          </w:p>
        </w:tc>
        <w:tc>
          <w:tcPr>
            <w:tcW w:w="1311" w:type="dxa"/>
            <w:gridSpan w:val="2"/>
            <w:tcBorders>
              <w:top w:val="nil"/>
              <w:bottom w:val="nil"/>
            </w:tcBorders>
            <w:vAlign w:val="center"/>
          </w:tcPr>
          <w:p w14:paraId="4E85D24E"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hint="eastAsia"/>
                <w:sz w:val="18"/>
                <w:szCs w:val="18"/>
              </w:rPr>
              <w:t>5,000,000</w:t>
            </w:r>
          </w:p>
        </w:tc>
        <w:tc>
          <w:tcPr>
            <w:tcW w:w="1430" w:type="dxa"/>
            <w:tcBorders>
              <w:top w:val="nil"/>
              <w:bottom w:val="nil"/>
            </w:tcBorders>
            <w:vAlign w:val="center"/>
          </w:tcPr>
          <w:p w14:paraId="7EE1CA22"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hint="eastAsia"/>
                <w:sz w:val="18"/>
                <w:szCs w:val="18"/>
              </w:rPr>
              <w:t>5,000,000</w:t>
            </w:r>
          </w:p>
        </w:tc>
        <w:tc>
          <w:tcPr>
            <w:tcW w:w="1311" w:type="dxa"/>
            <w:tcBorders>
              <w:top w:val="nil"/>
              <w:bottom w:val="nil"/>
            </w:tcBorders>
            <w:vAlign w:val="center"/>
          </w:tcPr>
          <w:p w14:paraId="3714655A"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hint="eastAsia"/>
                <w:sz w:val="18"/>
                <w:szCs w:val="18"/>
              </w:rPr>
              <w:t>－</w:t>
            </w:r>
          </w:p>
        </w:tc>
        <w:tc>
          <w:tcPr>
            <w:tcW w:w="1430" w:type="dxa"/>
            <w:gridSpan w:val="2"/>
            <w:tcBorders>
              <w:top w:val="nil"/>
              <w:bottom w:val="nil"/>
            </w:tcBorders>
            <w:vAlign w:val="center"/>
          </w:tcPr>
          <w:p w14:paraId="2480EFDC"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hint="eastAsia"/>
                <w:sz w:val="18"/>
                <w:szCs w:val="18"/>
              </w:rPr>
              <w:t>5,000,000</w:t>
            </w:r>
          </w:p>
        </w:tc>
        <w:tc>
          <w:tcPr>
            <w:tcW w:w="1179" w:type="dxa"/>
            <w:tcBorders>
              <w:top w:val="nil"/>
              <w:bottom w:val="nil"/>
            </w:tcBorders>
            <w:vAlign w:val="center"/>
          </w:tcPr>
          <w:p w14:paraId="017E8D50" w14:textId="77777777" w:rsidR="003B3919" w:rsidRPr="005464F2" w:rsidRDefault="003B3919" w:rsidP="00A34D63">
            <w:pPr>
              <w:snapToGrid w:val="0"/>
              <w:spacing w:line="200" w:lineRule="exact"/>
              <w:rPr>
                <w:rFonts w:ascii="細明體" w:eastAsia="細明體" w:hAnsi="細明體"/>
                <w:noProof/>
                <w:sz w:val="18"/>
                <w:szCs w:val="18"/>
              </w:rPr>
            </w:pPr>
            <w:r w:rsidRPr="005464F2">
              <w:rPr>
                <w:rFonts w:ascii="細明體" w:eastAsia="細明體" w:hAnsi="細明體" w:hint="eastAsia"/>
                <w:sz w:val="18"/>
                <w:szCs w:val="18"/>
              </w:rPr>
              <w:t>－</w:t>
            </w:r>
          </w:p>
        </w:tc>
        <w:tc>
          <w:tcPr>
            <w:tcW w:w="848" w:type="dxa"/>
            <w:tcBorders>
              <w:top w:val="nil"/>
              <w:bottom w:val="nil"/>
              <w:right w:val="nil"/>
            </w:tcBorders>
            <w:vAlign w:val="center"/>
          </w:tcPr>
          <w:p w14:paraId="6EFFE6FD" w14:textId="77777777" w:rsidR="003B3919" w:rsidRPr="005464F2" w:rsidRDefault="003B3919" w:rsidP="00A34D63">
            <w:pPr>
              <w:snapToGrid w:val="0"/>
              <w:spacing w:line="200" w:lineRule="exact"/>
              <w:rPr>
                <w:rFonts w:ascii="細明體" w:eastAsia="細明體" w:hAnsi="細明體"/>
                <w:kern w:val="0"/>
                <w:sz w:val="18"/>
                <w:szCs w:val="18"/>
              </w:rPr>
            </w:pPr>
            <w:r w:rsidRPr="005464F2">
              <w:rPr>
                <w:rFonts w:ascii="細明體" w:eastAsia="細明體" w:hAnsi="細明體" w:hint="eastAsia"/>
                <w:sz w:val="18"/>
                <w:szCs w:val="18"/>
              </w:rPr>
              <w:t>－</w:t>
            </w:r>
          </w:p>
        </w:tc>
      </w:tr>
      <w:tr w:rsidR="003B3919" w:rsidRPr="005464F2" w14:paraId="2909026C"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11" w:type="dxa"/>
            <w:tcBorders>
              <w:top w:val="nil"/>
              <w:left w:val="nil"/>
              <w:bottom w:val="nil"/>
            </w:tcBorders>
            <w:vAlign w:val="center"/>
          </w:tcPr>
          <w:p w14:paraId="36C9C77C" w14:textId="77777777" w:rsidR="003B3919" w:rsidRPr="005464F2" w:rsidRDefault="003B3919" w:rsidP="002B5A7E">
            <w:pPr>
              <w:snapToGrid w:val="0"/>
              <w:spacing w:line="200" w:lineRule="exact"/>
              <w:jc w:val="distribute"/>
              <w:rPr>
                <w:rFonts w:hAnsi="標楷體"/>
                <w:kern w:val="0"/>
                <w:sz w:val="22"/>
              </w:rPr>
            </w:pPr>
            <w:r w:rsidRPr="005464F2">
              <w:rPr>
                <w:rFonts w:hAnsi="標楷體" w:hint="eastAsia"/>
                <w:b/>
                <w:kern w:val="0"/>
                <w:sz w:val="22"/>
              </w:rPr>
              <w:t>基金用途</w:t>
            </w:r>
          </w:p>
        </w:tc>
        <w:tc>
          <w:tcPr>
            <w:tcW w:w="1311" w:type="dxa"/>
            <w:gridSpan w:val="2"/>
            <w:tcBorders>
              <w:top w:val="nil"/>
              <w:bottom w:val="nil"/>
            </w:tcBorders>
            <w:vAlign w:val="center"/>
          </w:tcPr>
          <w:p w14:paraId="75F6A07B"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b/>
                <w:sz w:val="18"/>
                <w:szCs w:val="18"/>
              </w:rPr>
              <w:t>5</w:t>
            </w:r>
            <w:r w:rsidRPr="005464F2">
              <w:rPr>
                <w:rFonts w:ascii="細明體" w:eastAsia="細明體" w:hAnsi="細明體" w:hint="eastAsia"/>
                <w:b/>
                <w:sz w:val="18"/>
                <w:szCs w:val="18"/>
              </w:rPr>
              <w:t>,</w:t>
            </w:r>
            <w:r w:rsidRPr="005464F2">
              <w:rPr>
                <w:rFonts w:ascii="細明體" w:eastAsia="細明體" w:hAnsi="細明體"/>
                <w:b/>
                <w:sz w:val="18"/>
                <w:szCs w:val="18"/>
              </w:rPr>
              <w:t>00</w:t>
            </w:r>
            <w:r w:rsidRPr="005464F2">
              <w:rPr>
                <w:rFonts w:ascii="細明體" w:eastAsia="細明體" w:hAnsi="細明體" w:hint="eastAsia"/>
                <w:b/>
                <w:sz w:val="18"/>
                <w:szCs w:val="18"/>
              </w:rPr>
              <w:t>0,000</w:t>
            </w:r>
          </w:p>
        </w:tc>
        <w:tc>
          <w:tcPr>
            <w:tcW w:w="1430" w:type="dxa"/>
            <w:tcBorders>
              <w:top w:val="nil"/>
              <w:bottom w:val="nil"/>
            </w:tcBorders>
            <w:vAlign w:val="center"/>
          </w:tcPr>
          <w:p w14:paraId="117796FB"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b/>
                <w:sz w:val="18"/>
                <w:szCs w:val="18"/>
              </w:rPr>
              <w:t>4,284,350</w:t>
            </w:r>
          </w:p>
        </w:tc>
        <w:tc>
          <w:tcPr>
            <w:tcW w:w="1311" w:type="dxa"/>
            <w:tcBorders>
              <w:top w:val="nil"/>
              <w:bottom w:val="nil"/>
            </w:tcBorders>
            <w:vAlign w:val="center"/>
          </w:tcPr>
          <w:p w14:paraId="33E7DE3F"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hint="eastAsia"/>
                <w:b/>
                <w:sz w:val="18"/>
                <w:szCs w:val="18"/>
              </w:rPr>
              <w:t>－</w:t>
            </w:r>
          </w:p>
        </w:tc>
        <w:tc>
          <w:tcPr>
            <w:tcW w:w="1430" w:type="dxa"/>
            <w:gridSpan w:val="2"/>
            <w:tcBorders>
              <w:top w:val="nil"/>
              <w:bottom w:val="nil"/>
            </w:tcBorders>
            <w:vAlign w:val="center"/>
          </w:tcPr>
          <w:p w14:paraId="6145E02A"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hint="eastAsia"/>
                <w:b/>
                <w:sz w:val="18"/>
                <w:szCs w:val="18"/>
              </w:rPr>
              <w:t>4,</w:t>
            </w:r>
            <w:r w:rsidRPr="005464F2">
              <w:rPr>
                <w:rFonts w:ascii="細明體" w:eastAsia="細明體" w:hAnsi="細明體"/>
                <w:b/>
                <w:sz w:val="18"/>
                <w:szCs w:val="18"/>
              </w:rPr>
              <w:t>284</w:t>
            </w:r>
            <w:r w:rsidRPr="005464F2">
              <w:rPr>
                <w:rFonts w:ascii="細明體" w:eastAsia="細明體" w:hAnsi="細明體" w:hint="eastAsia"/>
                <w:b/>
                <w:sz w:val="18"/>
                <w:szCs w:val="18"/>
              </w:rPr>
              <w:t>,</w:t>
            </w:r>
            <w:r w:rsidRPr="005464F2">
              <w:rPr>
                <w:rFonts w:ascii="細明體" w:eastAsia="細明體" w:hAnsi="細明體"/>
                <w:b/>
                <w:sz w:val="18"/>
                <w:szCs w:val="18"/>
              </w:rPr>
              <w:t>350</w:t>
            </w:r>
          </w:p>
        </w:tc>
        <w:tc>
          <w:tcPr>
            <w:tcW w:w="1179" w:type="dxa"/>
            <w:tcBorders>
              <w:top w:val="nil"/>
              <w:bottom w:val="nil"/>
            </w:tcBorders>
            <w:vAlign w:val="center"/>
          </w:tcPr>
          <w:p w14:paraId="50B59DD3" w14:textId="77777777" w:rsidR="003B3919" w:rsidRPr="005464F2" w:rsidRDefault="003B3919" w:rsidP="00A34D63">
            <w:pPr>
              <w:snapToGrid w:val="0"/>
              <w:spacing w:line="200" w:lineRule="exact"/>
              <w:rPr>
                <w:rFonts w:ascii="細明體" w:eastAsia="細明體" w:hAnsi="細明體"/>
                <w:noProof/>
                <w:sz w:val="18"/>
                <w:szCs w:val="18"/>
              </w:rPr>
            </w:pPr>
            <w:r w:rsidRPr="005464F2">
              <w:rPr>
                <w:rFonts w:ascii="細明體" w:eastAsia="細明體" w:hAnsi="細明體" w:hint="eastAsia"/>
                <w:b/>
                <w:noProof/>
                <w:sz w:val="18"/>
                <w:szCs w:val="18"/>
              </w:rPr>
              <w:t xml:space="preserve">- </w:t>
            </w:r>
            <w:r w:rsidRPr="005464F2">
              <w:rPr>
                <w:rFonts w:ascii="細明體" w:eastAsia="細明體" w:hAnsi="細明體"/>
                <w:b/>
                <w:noProof/>
                <w:sz w:val="18"/>
                <w:szCs w:val="18"/>
              </w:rPr>
              <w:t>715</w:t>
            </w:r>
            <w:r w:rsidRPr="005464F2">
              <w:rPr>
                <w:rFonts w:ascii="細明體" w:eastAsia="細明體" w:hAnsi="細明體" w:hint="eastAsia"/>
                <w:b/>
                <w:noProof/>
                <w:sz w:val="18"/>
                <w:szCs w:val="18"/>
              </w:rPr>
              <w:t>,</w:t>
            </w:r>
            <w:r w:rsidRPr="005464F2">
              <w:rPr>
                <w:rFonts w:ascii="細明體" w:eastAsia="細明體" w:hAnsi="細明體"/>
                <w:b/>
                <w:noProof/>
                <w:sz w:val="18"/>
                <w:szCs w:val="18"/>
              </w:rPr>
              <w:t>650</w:t>
            </w:r>
          </w:p>
        </w:tc>
        <w:tc>
          <w:tcPr>
            <w:tcW w:w="848" w:type="dxa"/>
            <w:tcBorders>
              <w:top w:val="nil"/>
              <w:bottom w:val="nil"/>
              <w:right w:val="nil"/>
            </w:tcBorders>
            <w:vAlign w:val="center"/>
          </w:tcPr>
          <w:p w14:paraId="62747713" w14:textId="77777777" w:rsidR="003B3919" w:rsidRPr="005464F2" w:rsidRDefault="003B3919" w:rsidP="00A34D63">
            <w:pPr>
              <w:snapToGrid w:val="0"/>
              <w:spacing w:line="200" w:lineRule="exact"/>
              <w:rPr>
                <w:rFonts w:ascii="細明體" w:eastAsia="細明體" w:hAnsi="細明體"/>
                <w:kern w:val="0"/>
                <w:sz w:val="18"/>
                <w:szCs w:val="18"/>
              </w:rPr>
            </w:pPr>
            <w:r w:rsidRPr="005464F2">
              <w:rPr>
                <w:rFonts w:ascii="細明體" w:eastAsia="細明體" w:hAnsi="細明體" w:hint="eastAsia"/>
                <w:b/>
                <w:kern w:val="0"/>
                <w:sz w:val="18"/>
                <w:szCs w:val="18"/>
              </w:rPr>
              <w:t xml:space="preserve">- </w:t>
            </w:r>
            <w:r w:rsidRPr="005464F2">
              <w:rPr>
                <w:rFonts w:ascii="細明體" w:eastAsia="細明體" w:hAnsi="細明體"/>
                <w:b/>
                <w:kern w:val="0"/>
                <w:sz w:val="18"/>
                <w:szCs w:val="18"/>
              </w:rPr>
              <w:t>14</w:t>
            </w:r>
            <w:r w:rsidRPr="005464F2">
              <w:rPr>
                <w:rFonts w:ascii="細明體" w:eastAsia="細明體" w:hAnsi="細明體" w:hint="eastAsia"/>
                <w:b/>
                <w:kern w:val="0"/>
                <w:sz w:val="18"/>
                <w:szCs w:val="18"/>
              </w:rPr>
              <w:t>.</w:t>
            </w:r>
            <w:r w:rsidRPr="005464F2">
              <w:rPr>
                <w:rFonts w:ascii="細明體" w:eastAsia="細明體" w:hAnsi="細明體"/>
                <w:b/>
                <w:kern w:val="0"/>
                <w:sz w:val="18"/>
                <w:szCs w:val="18"/>
              </w:rPr>
              <w:t>31</w:t>
            </w:r>
          </w:p>
        </w:tc>
      </w:tr>
      <w:tr w:rsidR="003B3919" w:rsidRPr="005464F2" w14:paraId="3276591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11" w:type="dxa"/>
            <w:tcBorders>
              <w:top w:val="nil"/>
              <w:left w:val="nil"/>
              <w:bottom w:val="nil"/>
            </w:tcBorders>
            <w:vAlign w:val="center"/>
          </w:tcPr>
          <w:p w14:paraId="59AEC000" w14:textId="77777777" w:rsidR="003B3919" w:rsidRPr="005464F2" w:rsidRDefault="003B3919" w:rsidP="002B5A7E">
            <w:pPr>
              <w:snapToGrid w:val="0"/>
              <w:spacing w:line="200" w:lineRule="exact"/>
              <w:ind w:leftChars="100" w:left="160"/>
              <w:jc w:val="distribute"/>
              <w:rPr>
                <w:rFonts w:hAnsi="標楷體"/>
                <w:kern w:val="0"/>
                <w:sz w:val="22"/>
              </w:rPr>
            </w:pPr>
            <w:r w:rsidRPr="005464F2">
              <w:rPr>
                <w:rFonts w:hAnsi="標楷體" w:hint="eastAsia"/>
                <w:kern w:val="0"/>
                <w:sz w:val="22"/>
              </w:rPr>
              <w:t>消防人員安全計畫</w:t>
            </w:r>
          </w:p>
        </w:tc>
        <w:tc>
          <w:tcPr>
            <w:tcW w:w="1311" w:type="dxa"/>
            <w:gridSpan w:val="2"/>
            <w:tcBorders>
              <w:top w:val="nil"/>
              <w:bottom w:val="nil"/>
            </w:tcBorders>
            <w:vAlign w:val="center"/>
          </w:tcPr>
          <w:p w14:paraId="2008A6E1"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sz w:val="18"/>
                <w:szCs w:val="18"/>
              </w:rPr>
              <w:t>5</w:t>
            </w:r>
            <w:r w:rsidRPr="005464F2">
              <w:rPr>
                <w:rFonts w:ascii="細明體" w:eastAsia="細明體" w:hAnsi="細明體" w:hint="eastAsia"/>
                <w:sz w:val="18"/>
                <w:szCs w:val="18"/>
              </w:rPr>
              <w:t>,</w:t>
            </w:r>
            <w:r w:rsidRPr="005464F2">
              <w:rPr>
                <w:rFonts w:ascii="細明體" w:eastAsia="細明體" w:hAnsi="細明體"/>
                <w:sz w:val="18"/>
                <w:szCs w:val="18"/>
              </w:rPr>
              <w:t>00</w:t>
            </w:r>
            <w:r w:rsidRPr="005464F2">
              <w:rPr>
                <w:rFonts w:ascii="細明體" w:eastAsia="細明體" w:hAnsi="細明體" w:hint="eastAsia"/>
                <w:sz w:val="18"/>
                <w:szCs w:val="18"/>
              </w:rPr>
              <w:t>0,000</w:t>
            </w:r>
          </w:p>
        </w:tc>
        <w:tc>
          <w:tcPr>
            <w:tcW w:w="1430" w:type="dxa"/>
            <w:tcBorders>
              <w:top w:val="nil"/>
              <w:bottom w:val="nil"/>
            </w:tcBorders>
            <w:vAlign w:val="center"/>
          </w:tcPr>
          <w:p w14:paraId="06F6C847"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hint="eastAsia"/>
                <w:sz w:val="18"/>
                <w:szCs w:val="18"/>
              </w:rPr>
              <w:t>4,</w:t>
            </w:r>
            <w:r w:rsidRPr="005464F2">
              <w:rPr>
                <w:rFonts w:ascii="細明體" w:eastAsia="細明體" w:hAnsi="細明體"/>
                <w:sz w:val="18"/>
                <w:szCs w:val="18"/>
              </w:rPr>
              <w:t>284</w:t>
            </w:r>
            <w:r w:rsidRPr="005464F2">
              <w:rPr>
                <w:rFonts w:ascii="細明體" w:eastAsia="細明體" w:hAnsi="細明體" w:hint="eastAsia"/>
                <w:sz w:val="18"/>
                <w:szCs w:val="18"/>
              </w:rPr>
              <w:t>,</w:t>
            </w:r>
            <w:r w:rsidRPr="005464F2">
              <w:rPr>
                <w:rFonts w:ascii="細明體" w:eastAsia="細明體" w:hAnsi="細明體"/>
                <w:sz w:val="18"/>
                <w:szCs w:val="18"/>
              </w:rPr>
              <w:t>350</w:t>
            </w:r>
          </w:p>
        </w:tc>
        <w:tc>
          <w:tcPr>
            <w:tcW w:w="1311" w:type="dxa"/>
            <w:tcBorders>
              <w:top w:val="nil"/>
              <w:bottom w:val="nil"/>
            </w:tcBorders>
            <w:vAlign w:val="center"/>
          </w:tcPr>
          <w:p w14:paraId="446E0AA8"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hint="eastAsia"/>
                <w:sz w:val="18"/>
                <w:szCs w:val="18"/>
              </w:rPr>
              <w:t>－</w:t>
            </w:r>
          </w:p>
        </w:tc>
        <w:tc>
          <w:tcPr>
            <w:tcW w:w="1430" w:type="dxa"/>
            <w:gridSpan w:val="2"/>
            <w:tcBorders>
              <w:top w:val="nil"/>
              <w:bottom w:val="nil"/>
            </w:tcBorders>
            <w:vAlign w:val="center"/>
          </w:tcPr>
          <w:p w14:paraId="4C9BB815"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hint="eastAsia"/>
                <w:sz w:val="18"/>
                <w:szCs w:val="18"/>
              </w:rPr>
              <w:t>4,</w:t>
            </w:r>
            <w:r w:rsidRPr="005464F2">
              <w:rPr>
                <w:rFonts w:ascii="細明體" w:eastAsia="細明體" w:hAnsi="細明體"/>
                <w:sz w:val="18"/>
                <w:szCs w:val="18"/>
              </w:rPr>
              <w:t>284</w:t>
            </w:r>
            <w:r w:rsidRPr="005464F2">
              <w:rPr>
                <w:rFonts w:ascii="細明體" w:eastAsia="細明體" w:hAnsi="細明體" w:hint="eastAsia"/>
                <w:sz w:val="18"/>
                <w:szCs w:val="18"/>
              </w:rPr>
              <w:t>,</w:t>
            </w:r>
            <w:r w:rsidRPr="005464F2">
              <w:rPr>
                <w:rFonts w:ascii="細明體" w:eastAsia="細明體" w:hAnsi="細明體"/>
                <w:sz w:val="18"/>
                <w:szCs w:val="18"/>
              </w:rPr>
              <w:t>350</w:t>
            </w:r>
          </w:p>
        </w:tc>
        <w:tc>
          <w:tcPr>
            <w:tcW w:w="1179" w:type="dxa"/>
            <w:tcBorders>
              <w:top w:val="nil"/>
              <w:bottom w:val="nil"/>
            </w:tcBorders>
            <w:vAlign w:val="center"/>
          </w:tcPr>
          <w:p w14:paraId="0CF1CA6F" w14:textId="77777777" w:rsidR="003B3919" w:rsidRPr="005464F2" w:rsidRDefault="003B3919" w:rsidP="00A34D63">
            <w:pPr>
              <w:snapToGrid w:val="0"/>
              <w:spacing w:line="200" w:lineRule="exact"/>
              <w:rPr>
                <w:rFonts w:ascii="細明體" w:eastAsia="細明體" w:hAnsi="細明體"/>
                <w:noProof/>
                <w:sz w:val="18"/>
                <w:szCs w:val="18"/>
              </w:rPr>
            </w:pPr>
            <w:r w:rsidRPr="005464F2">
              <w:rPr>
                <w:rFonts w:ascii="細明體" w:eastAsia="細明體" w:hAnsi="細明體" w:hint="eastAsia"/>
                <w:noProof/>
                <w:sz w:val="18"/>
                <w:szCs w:val="18"/>
              </w:rPr>
              <w:t xml:space="preserve">- </w:t>
            </w:r>
            <w:r w:rsidRPr="005464F2">
              <w:rPr>
                <w:rFonts w:ascii="細明體" w:eastAsia="細明體" w:hAnsi="細明體"/>
                <w:noProof/>
                <w:sz w:val="18"/>
                <w:szCs w:val="18"/>
              </w:rPr>
              <w:t>715</w:t>
            </w:r>
            <w:r w:rsidRPr="005464F2">
              <w:rPr>
                <w:rFonts w:ascii="細明體" w:eastAsia="細明體" w:hAnsi="細明體" w:hint="eastAsia"/>
                <w:noProof/>
                <w:sz w:val="18"/>
                <w:szCs w:val="18"/>
              </w:rPr>
              <w:t>,</w:t>
            </w:r>
            <w:r w:rsidRPr="005464F2">
              <w:rPr>
                <w:rFonts w:ascii="細明體" w:eastAsia="細明體" w:hAnsi="細明體"/>
                <w:noProof/>
                <w:sz w:val="18"/>
                <w:szCs w:val="18"/>
              </w:rPr>
              <w:t>650</w:t>
            </w:r>
          </w:p>
        </w:tc>
        <w:tc>
          <w:tcPr>
            <w:tcW w:w="848" w:type="dxa"/>
            <w:tcBorders>
              <w:top w:val="nil"/>
              <w:bottom w:val="nil"/>
              <w:right w:val="nil"/>
            </w:tcBorders>
            <w:vAlign w:val="center"/>
          </w:tcPr>
          <w:p w14:paraId="32EFBEC5" w14:textId="77777777" w:rsidR="003B3919" w:rsidRPr="005464F2" w:rsidRDefault="003B3919" w:rsidP="00A34D63">
            <w:pPr>
              <w:snapToGrid w:val="0"/>
              <w:spacing w:line="200" w:lineRule="exact"/>
              <w:rPr>
                <w:rFonts w:ascii="細明體" w:eastAsia="細明體" w:hAnsi="細明體"/>
                <w:kern w:val="0"/>
                <w:sz w:val="18"/>
                <w:szCs w:val="18"/>
              </w:rPr>
            </w:pPr>
            <w:r w:rsidRPr="005464F2">
              <w:rPr>
                <w:rFonts w:ascii="細明體" w:eastAsia="細明體" w:hAnsi="細明體" w:hint="eastAsia"/>
                <w:kern w:val="0"/>
                <w:sz w:val="18"/>
                <w:szCs w:val="18"/>
              </w:rPr>
              <w:t>- 14.31</w:t>
            </w:r>
          </w:p>
        </w:tc>
      </w:tr>
      <w:tr w:rsidR="003B3919" w:rsidRPr="005464F2" w14:paraId="43DB8B2F"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11" w:type="dxa"/>
            <w:tcBorders>
              <w:top w:val="nil"/>
              <w:left w:val="nil"/>
              <w:bottom w:val="nil"/>
            </w:tcBorders>
            <w:vAlign w:val="center"/>
          </w:tcPr>
          <w:p w14:paraId="0145ADAB" w14:textId="77777777" w:rsidR="003B3919" w:rsidRPr="005464F2" w:rsidRDefault="003B3919" w:rsidP="002B5A7E">
            <w:pPr>
              <w:snapToGrid w:val="0"/>
              <w:spacing w:line="200" w:lineRule="exact"/>
              <w:jc w:val="distribute"/>
              <w:rPr>
                <w:rFonts w:hAnsi="標楷體"/>
                <w:kern w:val="0"/>
                <w:sz w:val="22"/>
              </w:rPr>
            </w:pPr>
            <w:r w:rsidRPr="005464F2">
              <w:rPr>
                <w:rFonts w:hAnsi="標楷體" w:hint="eastAsia"/>
                <w:b/>
                <w:kern w:val="0"/>
                <w:sz w:val="22"/>
              </w:rPr>
              <w:t>本期賸餘（短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11" w:type="dxa"/>
            <w:gridSpan w:val="2"/>
            <w:tcBorders>
              <w:top w:val="nil"/>
              <w:bottom w:val="nil"/>
            </w:tcBorders>
            <w:vAlign w:val="center"/>
          </w:tcPr>
          <w:p w14:paraId="69241D76"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hint="eastAsia"/>
                <w:b/>
                <w:sz w:val="18"/>
                <w:szCs w:val="18"/>
              </w:rPr>
              <w:t xml:space="preserve"> </w:t>
            </w:r>
            <w:r w:rsidRPr="005464F2">
              <w:rPr>
                <w:rFonts w:ascii="細明體" w:eastAsia="細明體" w:hAnsi="細明體"/>
                <w:b/>
                <w:sz w:val="18"/>
                <w:szCs w:val="18"/>
              </w:rPr>
              <w:t>16</w:t>
            </w:r>
            <w:r w:rsidRPr="005464F2">
              <w:rPr>
                <w:rFonts w:ascii="細明體" w:eastAsia="細明體" w:hAnsi="細明體" w:hint="eastAsia"/>
                <w:b/>
                <w:sz w:val="18"/>
                <w:szCs w:val="18"/>
              </w:rPr>
              <w:t>,000</w:t>
            </w:r>
          </w:p>
        </w:tc>
        <w:tc>
          <w:tcPr>
            <w:tcW w:w="1430" w:type="dxa"/>
            <w:tcBorders>
              <w:top w:val="nil"/>
              <w:bottom w:val="nil"/>
            </w:tcBorders>
            <w:vAlign w:val="center"/>
          </w:tcPr>
          <w:p w14:paraId="298B1561"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b/>
                <w:sz w:val="18"/>
                <w:szCs w:val="18"/>
              </w:rPr>
              <w:t>799</w:t>
            </w:r>
            <w:r w:rsidRPr="005464F2">
              <w:rPr>
                <w:rFonts w:ascii="細明體" w:eastAsia="細明體" w:hAnsi="細明體" w:hint="eastAsia"/>
                <w:b/>
                <w:sz w:val="18"/>
                <w:szCs w:val="18"/>
              </w:rPr>
              <w:t>,</w:t>
            </w:r>
            <w:r w:rsidRPr="005464F2">
              <w:rPr>
                <w:rFonts w:ascii="細明體" w:eastAsia="細明體" w:hAnsi="細明體"/>
                <w:b/>
                <w:sz w:val="18"/>
                <w:szCs w:val="18"/>
              </w:rPr>
              <w:t>440</w:t>
            </w:r>
          </w:p>
        </w:tc>
        <w:tc>
          <w:tcPr>
            <w:tcW w:w="1311" w:type="dxa"/>
            <w:tcBorders>
              <w:top w:val="nil"/>
              <w:bottom w:val="nil"/>
            </w:tcBorders>
            <w:vAlign w:val="center"/>
          </w:tcPr>
          <w:p w14:paraId="57C0038D"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hint="eastAsia"/>
                <w:b/>
                <w:sz w:val="18"/>
                <w:szCs w:val="18"/>
              </w:rPr>
              <w:t>－</w:t>
            </w:r>
          </w:p>
        </w:tc>
        <w:tc>
          <w:tcPr>
            <w:tcW w:w="1430" w:type="dxa"/>
            <w:gridSpan w:val="2"/>
            <w:tcBorders>
              <w:top w:val="nil"/>
              <w:bottom w:val="nil"/>
            </w:tcBorders>
            <w:vAlign w:val="center"/>
          </w:tcPr>
          <w:p w14:paraId="7C5525D7"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b/>
                <w:sz w:val="18"/>
                <w:szCs w:val="18"/>
              </w:rPr>
              <w:t>799</w:t>
            </w:r>
            <w:r w:rsidRPr="005464F2">
              <w:rPr>
                <w:rFonts w:ascii="細明體" w:eastAsia="細明體" w:hAnsi="細明體" w:hint="eastAsia"/>
                <w:b/>
                <w:sz w:val="18"/>
                <w:szCs w:val="18"/>
              </w:rPr>
              <w:t>,</w:t>
            </w:r>
            <w:r w:rsidRPr="005464F2">
              <w:rPr>
                <w:rFonts w:ascii="細明體" w:eastAsia="細明體" w:hAnsi="細明體"/>
                <w:b/>
                <w:sz w:val="18"/>
                <w:szCs w:val="18"/>
              </w:rPr>
              <w:t>440</w:t>
            </w:r>
          </w:p>
        </w:tc>
        <w:tc>
          <w:tcPr>
            <w:tcW w:w="1179" w:type="dxa"/>
            <w:tcBorders>
              <w:top w:val="nil"/>
              <w:bottom w:val="nil"/>
            </w:tcBorders>
            <w:vAlign w:val="center"/>
          </w:tcPr>
          <w:p w14:paraId="69999F57" w14:textId="77777777" w:rsidR="003B3919" w:rsidRPr="005464F2" w:rsidRDefault="003B3919" w:rsidP="00A34D63">
            <w:pPr>
              <w:snapToGrid w:val="0"/>
              <w:spacing w:line="200" w:lineRule="exact"/>
              <w:rPr>
                <w:rFonts w:ascii="細明體" w:eastAsia="細明體" w:hAnsi="細明體"/>
                <w:noProof/>
                <w:sz w:val="18"/>
                <w:szCs w:val="18"/>
              </w:rPr>
            </w:pPr>
            <w:r w:rsidRPr="005464F2">
              <w:rPr>
                <w:rFonts w:ascii="細明體" w:eastAsia="細明體" w:hAnsi="細明體"/>
                <w:b/>
                <w:noProof/>
                <w:sz w:val="18"/>
                <w:szCs w:val="18"/>
              </w:rPr>
              <w:t>783</w:t>
            </w:r>
            <w:r w:rsidRPr="005464F2">
              <w:rPr>
                <w:rFonts w:ascii="細明體" w:eastAsia="細明體" w:hAnsi="細明體" w:hint="eastAsia"/>
                <w:b/>
                <w:noProof/>
                <w:sz w:val="18"/>
                <w:szCs w:val="18"/>
              </w:rPr>
              <w:t>,</w:t>
            </w:r>
            <w:r w:rsidRPr="005464F2">
              <w:rPr>
                <w:rFonts w:ascii="細明體" w:eastAsia="細明體" w:hAnsi="細明體"/>
                <w:b/>
                <w:noProof/>
                <w:sz w:val="18"/>
                <w:szCs w:val="18"/>
              </w:rPr>
              <w:t>440</w:t>
            </w:r>
          </w:p>
        </w:tc>
        <w:tc>
          <w:tcPr>
            <w:tcW w:w="848" w:type="dxa"/>
            <w:tcBorders>
              <w:top w:val="nil"/>
              <w:bottom w:val="nil"/>
              <w:right w:val="nil"/>
            </w:tcBorders>
            <w:vAlign w:val="center"/>
          </w:tcPr>
          <w:p w14:paraId="4582BEB9" w14:textId="77777777" w:rsidR="003B3919" w:rsidRPr="005464F2" w:rsidRDefault="003B3919" w:rsidP="00A34D63">
            <w:pPr>
              <w:snapToGrid w:val="0"/>
              <w:spacing w:line="200" w:lineRule="exact"/>
              <w:rPr>
                <w:rFonts w:ascii="細明體" w:eastAsia="細明體" w:hAnsi="細明體"/>
                <w:kern w:val="0"/>
                <w:sz w:val="18"/>
                <w:szCs w:val="18"/>
              </w:rPr>
            </w:pPr>
            <w:r w:rsidRPr="005464F2">
              <w:rPr>
                <w:rFonts w:ascii="細明體" w:eastAsia="細明體" w:hAnsi="細明體"/>
                <w:b/>
                <w:kern w:val="0"/>
                <w:sz w:val="18"/>
                <w:szCs w:val="18"/>
              </w:rPr>
              <w:t>4,896.50</w:t>
            </w:r>
          </w:p>
        </w:tc>
      </w:tr>
      <w:tr w:rsidR="003B3919" w:rsidRPr="005464F2" w14:paraId="78F2EBB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11" w:type="dxa"/>
            <w:tcBorders>
              <w:top w:val="nil"/>
              <w:left w:val="nil"/>
              <w:bottom w:val="nil"/>
            </w:tcBorders>
            <w:vAlign w:val="center"/>
          </w:tcPr>
          <w:p w14:paraId="58776AF5" w14:textId="77777777" w:rsidR="003B3919" w:rsidRPr="005464F2" w:rsidRDefault="003B3919" w:rsidP="002B5A7E">
            <w:pPr>
              <w:snapToGrid w:val="0"/>
              <w:spacing w:line="200" w:lineRule="exact"/>
              <w:jc w:val="distribute"/>
              <w:rPr>
                <w:rFonts w:hAnsi="標楷體"/>
                <w:kern w:val="0"/>
                <w:sz w:val="22"/>
              </w:rPr>
            </w:pPr>
            <w:r w:rsidRPr="005464F2">
              <w:rPr>
                <w:rFonts w:hAnsi="標楷體" w:hint="eastAsia"/>
                <w:b/>
                <w:kern w:val="0"/>
                <w:sz w:val="22"/>
              </w:rPr>
              <w:t>期初基金餘額</w:t>
            </w:r>
          </w:p>
        </w:tc>
        <w:tc>
          <w:tcPr>
            <w:tcW w:w="1311" w:type="dxa"/>
            <w:gridSpan w:val="2"/>
            <w:tcBorders>
              <w:top w:val="nil"/>
              <w:bottom w:val="nil"/>
            </w:tcBorders>
            <w:vAlign w:val="center"/>
          </w:tcPr>
          <w:p w14:paraId="784F0D85"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b/>
                <w:sz w:val="18"/>
                <w:szCs w:val="18"/>
              </w:rPr>
              <w:t>7</w:t>
            </w:r>
            <w:r w:rsidRPr="005464F2">
              <w:rPr>
                <w:rFonts w:ascii="細明體" w:eastAsia="細明體" w:hAnsi="細明體" w:hint="eastAsia"/>
                <w:b/>
                <w:sz w:val="18"/>
                <w:szCs w:val="18"/>
              </w:rPr>
              <w:t>,9</w:t>
            </w:r>
            <w:r w:rsidRPr="005464F2">
              <w:rPr>
                <w:rFonts w:ascii="細明體" w:eastAsia="細明體" w:hAnsi="細明體"/>
                <w:b/>
                <w:sz w:val="18"/>
                <w:szCs w:val="18"/>
              </w:rPr>
              <w:t>26</w:t>
            </w:r>
            <w:r w:rsidRPr="005464F2">
              <w:rPr>
                <w:rFonts w:ascii="細明體" w:eastAsia="細明體" w:hAnsi="細明體" w:hint="eastAsia"/>
                <w:b/>
                <w:sz w:val="18"/>
                <w:szCs w:val="18"/>
              </w:rPr>
              <w:t>,000</w:t>
            </w:r>
          </w:p>
        </w:tc>
        <w:tc>
          <w:tcPr>
            <w:tcW w:w="1430" w:type="dxa"/>
            <w:tcBorders>
              <w:top w:val="nil"/>
              <w:bottom w:val="nil"/>
            </w:tcBorders>
            <w:vAlign w:val="center"/>
          </w:tcPr>
          <w:p w14:paraId="0BC6A354"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b/>
                <w:sz w:val="18"/>
                <w:szCs w:val="18"/>
              </w:rPr>
              <w:t>7</w:t>
            </w:r>
            <w:r w:rsidRPr="005464F2">
              <w:rPr>
                <w:rFonts w:ascii="細明體" w:eastAsia="細明體" w:hAnsi="細明體" w:hint="eastAsia"/>
                <w:b/>
                <w:sz w:val="18"/>
                <w:szCs w:val="18"/>
              </w:rPr>
              <w:t>,</w:t>
            </w:r>
            <w:r w:rsidRPr="005464F2">
              <w:rPr>
                <w:rFonts w:ascii="細明體" w:eastAsia="細明體" w:hAnsi="細明體"/>
                <w:b/>
                <w:sz w:val="18"/>
                <w:szCs w:val="18"/>
              </w:rPr>
              <w:t>994</w:t>
            </w:r>
            <w:r w:rsidRPr="005464F2">
              <w:rPr>
                <w:rFonts w:ascii="細明體" w:eastAsia="細明體" w:hAnsi="細明體" w:hint="eastAsia"/>
                <w:b/>
                <w:sz w:val="18"/>
                <w:szCs w:val="18"/>
              </w:rPr>
              <w:t>,</w:t>
            </w:r>
            <w:r w:rsidRPr="005464F2">
              <w:rPr>
                <w:rFonts w:ascii="細明體" w:eastAsia="細明體" w:hAnsi="細明體"/>
                <w:b/>
                <w:sz w:val="18"/>
                <w:szCs w:val="18"/>
              </w:rPr>
              <w:t>602</w:t>
            </w:r>
          </w:p>
        </w:tc>
        <w:tc>
          <w:tcPr>
            <w:tcW w:w="1311" w:type="dxa"/>
            <w:tcBorders>
              <w:top w:val="nil"/>
              <w:bottom w:val="nil"/>
            </w:tcBorders>
            <w:vAlign w:val="center"/>
          </w:tcPr>
          <w:p w14:paraId="5E74724E"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hint="eastAsia"/>
                <w:b/>
                <w:sz w:val="18"/>
                <w:szCs w:val="18"/>
              </w:rPr>
              <w:t>－</w:t>
            </w:r>
          </w:p>
        </w:tc>
        <w:tc>
          <w:tcPr>
            <w:tcW w:w="1430" w:type="dxa"/>
            <w:gridSpan w:val="2"/>
            <w:tcBorders>
              <w:top w:val="nil"/>
              <w:bottom w:val="nil"/>
            </w:tcBorders>
            <w:vAlign w:val="center"/>
          </w:tcPr>
          <w:p w14:paraId="3451FB4B"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b/>
                <w:sz w:val="18"/>
                <w:szCs w:val="18"/>
              </w:rPr>
              <w:t>7</w:t>
            </w:r>
            <w:r w:rsidRPr="005464F2">
              <w:rPr>
                <w:rFonts w:ascii="細明體" w:eastAsia="細明體" w:hAnsi="細明體" w:hint="eastAsia"/>
                <w:b/>
                <w:sz w:val="18"/>
                <w:szCs w:val="18"/>
              </w:rPr>
              <w:t>,</w:t>
            </w:r>
            <w:r w:rsidRPr="005464F2">
              <w:rPr>
                <w:rFonts w:ascii="細明體" w:eastAsia="細明體" w:hAnsi="細明體"/>
                <w:b/>
                <w:sz w:val="18"/>
                <w:szCs w:val="18"/>
              </w:rPr>
              <w:t>994</w:t>
            </w:r>
            <w:r w:rsidRPr="005464F2">
              <w:rPr>
                <w:rFonts w:ascii="細明體" w:eastAsia="細明體" w:hAnsi="細明體" w:hint="eastAsia"/>
                <w:b/>
                <w:sz w:val="18"/>
                <w:szCs w:val="18"/>
              </w:rPr>
              <w:t>,</w:t>
            </w:r>
            <w:r w:rsidRPr="005464F2">
              <w:rPr>
                <w:rFonts w:ascii="細明體" w:eastAsia="細明體" w:hAnsi="細明體"/>
                <w:b/>
                <w:sz w:val="18"/>
                <w:szCs w:val="18"/>
              </w:rPr>
              <w:t>602</w:t>
            </w:r>
          </w:p>
        </w:tc>
        <w:tc>
          <w:tcPr>
            <w:tcW w:w="1179" w:type="dxa"/>
            <w:tcBorders>
              <w:top w:val="nil"/>
              <w:bottom w:val="nil"/>
            </w:tcBorders>
            <w:vAlign w:val="center"/>
          </w:tcPr>
          <w:p w14:paraId="482247BC" w14:textId="77777777" w:rsidR="003B3919" w:rsidRPr="005464F2" w:rsidRDefault="003B3919" w:rsidP="00A34D63">
            <w:pPr>
              <w:snapToGrid w:val="0"/>
              <w:spacing w:line="200" w:lineRule="exact"/>
              <w:rPr>
                <w:rFonts w:ascii="細明體" w:eastAsia="細明體" w:hAnsi="細明體"/>
                <w:noProof/>
                <w:sz w:val="18"/>
                <w:szCs w:val="18"/>
              </w:rPr>
            </w:pPr>
            <w:r w:rsidRPr="005464F2">
              <w:rPr>
                <w:rFonts w:ascii="細明體" w:eastAsia="細明體" w:hAnsi="細明體"/>
                <w:b/>
                <w:noProof/>
                <w:sz w:val="18"/>
                <w:szCs w:val="18"/>
              </w:rPr>
              <w:t>68</w:t>
            </w:r>
            <w:r w:rsidRPr="005464F2">
              <w:rPr>
                <w:rFonts w:ascii="細明體" w:eastAsia="細明體" w:hAnsi="細明體" w:hint="eastAsia"/>
                <w:b/>
                <w:noProof/>
                <w:sz w:val="18"/>
                <w:szCs w:val="18"/>
              </w:rPr>
              <w:t>,</w:t>
            </w:r>
            <w:r w:rsidRPr="005464F2">
              <w:rPr>
                <w:rFonts w:ascii="細明體" w:eastAsia="細明體" w:hAnsi="細明體"/>
                <w:b/>
                <w:noProof/>
                <w:sz w:val="18"/>
                <w:szCs w:val="18"/>
              </w:rPr>
              <w:t>602</w:t>
            </w:r>
          </w:p>
        </w:tc>
        <w:tc>
          <w:tcPr>
            <w:tcW w:w="848" w:type="dxa"/>
            <w:tcBorders>
              <w:top w:val="nil"/>
              <w:bottom w:val="nil"/>
              <w:right w:val="nil"/>
            </w:tcBorders>
            <w:vAlign w:val="center"/>
          </w:tcPr>
          <w:p w14:paraId="6626C8D1" w14:textId="77777777" w:rsidR="003B3919" w:rsidRPr="005464F2" w:rsidRDefault="003B3919" w:rsidP="00A34D63">
            <w:pPr>
              <w:snapToGrid w:val="0"/>
              <w:spacing w:line="200" w:lineRule="exact"/>
              <w:rPr>
                <w:rFonts w:ascii="細明體" w:eastAsia="細明體" w:hAnsi="細明體"/>
                <w:kern w:val="0"/>
                <w:sz w:val="18"/>
                <w:szCs w:val="18"/>
              </w:rPr>
            </w:pPr>
            <w:r w:rsidRPr="005464F2">
              <w:rPr>
                <w:rFonts w:ascii="細明體" w:eastAsia="細明體" w:hAnsi="細明體"/>
                <w:b/>
                <w:kern w:val="0"/>
                <w:sz w:val="18"/>
                <w:szCs w:val="18"/>
              </w:rPr>
              <w:t>0.87</w:t>
            </w:r>
          </w:p>
        </w:tc>
      </w:tr>
      <w:tr w:rsidR="003B3919" w:rsidRPr="005464F2" w14:paraId="26DC124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11" w:type="dxa"/>
            <w:tcBorders>
              <w:top w:val="nil"/>
              <w:left w:val="nil"/>
              <w:bottom w:val="single" w:sz="8" w:space="0" w:color="auto"/>
            </w:tcBorders>
            <w:vAlign w:val="center"/>
          </w:tcPr>
          <w:p w14:paraId="1A4AAE7E" w14:textId="77777777" w:rsidR="003B3919" w:rsidRPr="005464F2" w:rsidRDefault="003B3919" w:rsidP="002B5A7E">
            <w:pPr>
              <w:snapToGrid w:val="0"/>
              <w:spacing w:line="200" w:lineRule="exact"/>
              <w:jc w:val="distribute"/>
              <w:rPr>
                <w:rFonts w:hAnsi="標楷體"/>
                <w:kern w:val="0"/>
                <w:sz w:val="22"/>
              </w:rPr>
            </w:pPr>
            <w:r w:rsidRPr="005464F2">
              <w:rPr>
                <w:rFonts w:hAnsi="標楷體" w:hint="eastAsia"/>
                <w:b/>
                <w:kern w:val="0"/>
                <w:sz w:val="22"/>
              </w:rPr>
              <w:t>期末基金餘額</w:t>
            </w:r>
          </w:p>
        </w:tc>
        <w:tc>
          <w:tcPr>
            <w:tcW w:w="1311" w:type="dxa"/>
            <w:gridSpan w:val="2"/>
            <w:tcBorders>
              <w:top w:val="nil"/>
              <w:bottom w:val="single" w:sz="8" w:space="0" w:color="auto"/>
            </w:tcBorders>
            <w:vAlign w:val="center"/>
          </w:tcPr>
          <w:p w14:paraId="3E14E2ED"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hint="eastAsia"/>
                <w:b/>
                <w:sz w:val="18"/>
                <w:szCs w:val="18"/>
              </w:rPr>
              <w:t>7,</w:t>
            </w:r>
            <w:r w:rsidRPr="005464F2">
              <w:rPr>
                <w:rFonts w:ascii="細明體" w:eastAsia="細明體" w:hAnsi="細明體"/>
                <w:b/>
                <w:sz w:val="18"/>
                <w:szCs w:val="18"/>
              </w:rPr>
              <w:t>942</w:t>
            </w:r>
            <w:r w:rsidRPr="005464F2">
              <w:rPr>
                <w:rFonts w:ascii="細明體" w:eastAsia="細明體" w:hAnsi="細明體" w:hint="eastAsia"/>
                <w:b/>
                <w:sz w:val="18"/>
                <w:szCs w:val="18"/>
              </w:rPr>
              <w:t>,000</w:t>
            </w:r>
          </w:p>
        </w:tc>
        <w:tc>
          <w:tcPr>
            <w:tcW w:w="1430" w:type="dxa"/>
            <w:tcBorders>
              <w:top w:val="nil"/>
              <w:bottom w:val="single" w:sz="8" w:space="0" w:color="auto"/>
            </w:tcBorders>
            <w:vAlign w:val="center"/>
          </w:tcPr>
          <w:p w14:paraId="42527F0E"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b/>
                <w:sz w:val="18"/>
                <w:szCs w:val="18"/>
              </w:rPr>
              <w:t>8</w:t>
            </w:r>
            <w:r w:rsidRPr="005464F2">
              <w:rPr>
                <w:rFonts w:ascii="細明體" w:eastAsia="細明體" w:hAnsi="細明體" w:hint="eastAsia"/>
                <w:b/>
                <w:sz w:val="18"/>
                <w:szCs w:val="18"/>
              </w:rPr>
              <w:t>,</w:t>
            </w:r>
            <w:r w:rsidRPr="005464F2">
              <w:rPr>
                <w:rFonts w:ascii="細明體" w:eastAsia="細明體" w:hAnsi="細明體"/>
                <w:b/>
                <w:sz w:val="18"/>
                <w:szCs w:val="18"/>
              </w:rPr>
              <w:t>794</w:t>
            </w:r>
            <w:r w:rsidRPr="005464F2">
              <w:rPr>
                <w:rFonts w:ascii="細明體" w:eastAsia="細明體" w:hAnsi="細明體" w:hint="eastAsia"/>
                <w:b/>
                <w:sz w:val="18"/>
                <w:szCs w:val="18"/>
              </w:rPr>
              <w:t>,</w:t>
            </w:r>
            <w:r w:rsidRPr="005464F2">
              <w:rPr>
                <w:rFonts w:ascii="細明體" w:eastAsia="細明體" w:hAnsi="細明體"/>
                <w:b/>
                <w:sz w:val="18"/>
                <w:szCs w:val="18"/>
              </w:rPr>
              <w:t>042</w:t>
            </w:r>
          </w:p>
        </w:tc>
        <w:tc>
          <w:tcPr>
            <w:tcW w:w="1311" w:type="dxa"/>
            <w:tcBorders>
              <w:top w:val="nil"/>
              <w:bottom w:val="single" w:sz="8" w:space="0" w:color="auto"/>
            </w:tcBorders>
            <w:vAlign w:val="center"/>
          </w:tcPr>
          <w:p w14:paraId="71E11792"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hint="eastAsia"/>
                <w:b/>
                <w:sz w:val="18"/>
                <w:szCs w:val="18"/>
              </w:rPr>
              <w:t>－</w:t>
            </w:r>
          </w:p>
        </w:tc>
        <w:tc>
          <w:tcPr>
            <w:tcW w:w="1430" w:type="dxa"/>
            <w:gridSpan w:val="2"/>
            <w:tcBorders>
              <w:top w:val="nil"/>
              <w:bottom w:val="single" w:sz="8" w:space="0" w:color="auto"/>
            </w:tcBorders>
            <w:vAlign w:val="center"/>
          </w:tcPr>
          <w:p w14:paraId="635233EC" w14:textId="77777777" w:rsidR="003B3919" w:rsidRPr="005464F2" w:rsidRDefault="003B3919" w:rsidP="00A34D63">
            <w:pPr>
              <w:snapToGrid w:val="0"/>
              <w:spacing w:line="200" w:lineRule="exact"/>
              <w:rPr>
                <w:rFonts w:ascii="細明體" w:eastAsia="細明體" w:hAnsi="細明體"/>
                <w:sz w:val="18"/>
                <w:szCs w:val="18"/>
              </w:rPr>
            </w:pPr>
            <w:r w:rsidRPr="005464F2">
              <w:rPr>
                <w:rFonts w:ascii="細明體" w:eastAsia="細明體" w:hAnsi="細明體"/>
                <w:b/>
                <w:sz w:val="18"/>
                <w:szCs w:val="18"/>
              </w:rPr>
              <w:t>8</w:t>
            </w:r>
            <w:r w:rsidRPr="005464F2">
              <w:rPr>
                <w:rFonts w:ascii="細明體" w:eastAsia="細明體" w:hAnsi="細明體" w:hint="eastAsia"/>
                <w:b/>
                <w:sz w:val="18"/>
                <w:szCs w:val="18"/>
              </w:rPr>
              <w:t>,</w:t>
            </w:r>
            <w:r w:rsidRPr="005464F2">
              <w:rPr>
                <w:rFonts w:ascii="細明體" w:eastAsia="細明體" w:hAnsi="細明體"/>
                <w:b/>
                <w:sz w:val="18"/>
                <w:szCs w:val="18"/>
              </w:rPr>
              <w:t>794</w:t>
            </w:r>
            <w:r w:rsidRPr="005464F2">
              <w:rPr>
                <w:rFonts w:ascii="細明體" w:eastAsia="細明體" w:hAnsi="細明體" w:hint="eastAsia"/>
                <w:b/>
                <w:sz w:val="18"/>
                <w:szCs w:val="18"/>
              </w:rPr>
              <w:t>,</w:t>
            </w:r>
            <w:r w:rsidRPr="005464F2">
              <w:rPr>
                <w:rFonts w:ascii="細明體" w:eastAsia="細明體" w:hAnsi="細明體"/>
                <w:b/>
                <w:sz w:val="18"/>
                <w:szCs w:val="18"/>
              </w:rPr>
              <w:t>042</w:t>
            </w:r>
          </w:p>
        </w:tc>
        <w:tc>
          <w:tcPr>
            <w:tcW w:w="1179" w:type="dxa"/>
            <w:tcBorders>
              <w:top w:val="nil"/>
              <w:bottom w:val="single" w:sz="8" w:space="0" w:color="auto"/>
            </w:tcBorders>
            <w:vAlign w:val="center"/>
          </w:tcPr>
          <w:p w14:paraId="639ED68C" w14:textId="77777777" w:rsidR="003B3919" w:rsidRPr="005464F2" w:rsidRDefault="003B3919" w:rsidP="00A34D63">
            <w:pPr>
              <w:snapToGrid w:val="0"/>
              <w:spacing w:line="200" w:lineRule="exact"/>
              <w:rPr>
                <w:rFonts w:ascii="細明體" w:eastAsia="細明體" w:hAnsi="細明體"/>
                <w:noProof/>
                <w:sz w:val="18"/>
                <w:szCs w:val="18"/>
              </w:rPr>
            </w:pPr>
            <w:r w:rsidRPr="005464F2">
              <w:rPr>
                <w:rFonts w:ascii="細明體" w:eastAsia="細明體" w:hAnsi="細明體"/>
                <w:b/>
                <w:noProof/>
                <w:sz w:val="18"/>
                <w:szCs w:val="18"/>
              </w:rPr>
              <w:t>852</w:t>
            </w:r>
            <w:r w:rsidRPr="005464F2">
              <w:rPr>
                <w:rFonts w:ascii="細明體" w:eastAsia="細明體" w:hAnsi="細明體" w:hint="eastAsia"/>
                <w:b/>
                <w:noProof/>
                <w:sz w:val="18"/>
                <w:szCs w:val="18"/>
              </w:rPr>
              <w:t>,</w:t>
            </w:r>
            <w:r w:rsidRPr="005464F2">
              <w:rPr>
                <w:rFonts w:ascii="細明體" w:eastAsia="細明體" w:hAnsi="細明體"/>
                <w:b/>
                <w:noProof/>
                <w:sz w:val="18"/>
                <w:szCs w:val="18"/>
              </w:rPr>
              <w:t>042</w:t>
            </w:r>
          </w:p>
        </w:tc>
        <w:tc>
          <w:tcPr>
            <w:tcW w:w="848" w:type="dxa"/>
            <w:tcBorders>
              <w:top w:val="nil"/>
              <w:bottom w:val="single" w:sz="8" w:space="0" w:color="auto"/>
              <w:right w:val="nil"/>
            </w:tcBorders>
            <w:vAlign w:val="center"/>
          </w:tcPr>
          <w:p w14:paraId="5F99B5B0" w14:textId="77777777" w:rsidR="003B3919" w:rsidRPr="005464F2" w:rsidRDefault="003B3919" w:rsidP="00A34D63">
            <w:pPr>
              <w:snapToGrid w:val="0"/>
              <w:spacing w:line="200" w:lineRule="exact"/>
              <w:rPr>
                <w:rFonts w:ascii="細明體" w:eastAsia="細明體" w:hAnsi="細明體"/>
                <w:kern w:val="0"/>
                <w:sz w:val="18"/>
                <w:szCs w:val="18"/>
              </w:rPr>
            </w:pPr>
            <w:r w:rsidRPr="005464F2">
              <w:rPr>
                <w:rFonts w:ascii="細明體" w:eastAsia="細明體" w:hAnsi="細明體"/>
                <w:b/>
                <w:kern w:val="0"/>
                <w:sz w:val="18"/>
                <w:szCs w:val="18"/>
              </w:rPr>
              <w:t>10.73</w:t>
            </w:r>
          </w:p>
        </w:tc>
      </w:tr>
    </w:tbl>
    <w:p w14:paraId="63B70D5B" w14:textId="77777777" w:rsidR="003B3919" w:rsidRPr="005464F2" w:rsidRDefault="003B3919" w:rsidP="003B3919">
      <w:pPr>
        <w:adjustRightInd w:val="0"/>
        <w:snapToGrid w:val="0"/>
        <w:spacing w:after="60"/>
        <w:jc w:val="center"/>
        <w:rPr>
          <w:rFonts w:hAnsi="標楷體"/>
          <w:b/>
          <w:bCs/>
          <w:sz w:val="32"/>
          <w:szCs w:val="32"/>
          <w:u w:val="single"/>
        </w:rPr>
      </w:pPr>
      <w:r w:rsidRPr="005464F2">
        <w:rPr>
          <w:rFonts w:hAnsi="標楷體" w:hint="eastAsia"/>
          <w:b/>
          <w:bCs/>
          <w:sz w:val="32"/>
          <w:szCs w:val="32"/>
          <w:u w:val="single"/>
        </w:rPr>
        <w:lastRenderedPageBreak/>
        <w:t>桃園市消防人員安全基金餘</w:t>
      </w:r>
      <w:proofErr w:type="gramStart"/>
      <w:r w:rsidRPr="005464F2">
        <w:rPr>
          <w:rFonts w:hAnsi="標楷體" w:hint="eastAsia"/>
          <w:b/>
          <w:bCs/>
          <w:sz w:val="32"/>
          <w:szCs w:val="32"/>
          <w:u w:val="single"/>
        </w:rPr>
        <w:t>絀</w:t>
      </w:r>
      <w:proofErr w:type="gramEnd"/>
      <w:r w:rsidRPr="005464F2">
        <w:rPr>
          <w:rFonts w:hAnsi="標楷體" w:hint="eastAsia"/>
          <w:b/>
          <w:bCs/>
          <w:sz w:val="32"/>
          <w:szCs w:val="32"/>
          <w:u w:val="single"/>
        </w:rPr>
        <w:t>審定後現金流量表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80"/>
        <w:gridCol w:w="2480"/>
        <w:gridCol w:w="2481"/>
        <w:gridCol w:w="2481"/>
      </w:tblGrid>
      <w:tr w:rsidR="003B3919" w:rsidRPr="005464F2" w14:paraId="2ADD5F5B" w14:textId="77777777" w:rsidTr="002B5A7E">
        <w:trPr>
          <w:cantSplit/>
          <w:trHeight w:val="533"/>
          <w:jc w:val="center"/>
        </w:trPr>
        <w:tc>
          <w:tcPr>
            <w:tcW w:w="1250" w:type="pct"/>
            <w:tcBorders>
              <w:top w:val="nil"/>
              <w:left w:val="nil"/>
              <w:bottom w:val="nil"/>
              <w:right w:val="nil"/>
            </w:tcBorders>
            <w:vAlign w:val="center"/>
          </w:tcPr>
          <w:p w14:paraId="00883FCB" w14:textId="77777777" w:rsidR="003B3919" w:rsidRPr="005464F2" w:rsidRDefault="003B3919" w:rsidP="002B5A7E">
            <w:pPr>
              <w:snapToGrid w:val="0"/>
              <w:ind w:leftChars="82" w:left="131" w:rightChars="90" w:right="144" w:firstLineChars="5" w:firstLine="12"/>
              <w:jc w:val="distribute"/>
              <w:rPr>
                <w:rFonts w:hAnsi="標楷體"/>
                <w:noProof/>
                <w:sz w:val="24"/>
                <w:szCs w:val="24"/>
              </w:rPr>
            </w:pPr>
          </w:p>
        </w:tc>
        <w:tc>
          <w:tcPr>
            <w:tcW w:w="2500" w:type="pct"/>
            <w:gridSpan w:val="2"/>
            <w:tcBorders>
              <w:top w:val="nil"/>
              <w:left w:val="nil"/>
              <w:bottom w:val="nil"/>
              <w:right w:val="nil"/>
            </w:tcBorders>
          </w:tcPr>
          <w:p w14:paraId="0603F929" w14:textId="77777777" w:rsidR="003B3919" w:rsidRPr="005464F2" w:rsidRDefault="003B3919" w:rsidP="002B5A7E">
            <w:pPr>
              <w:adjustRightInd w:val="0"/>
              <w:snapToGrid w:val="0"/>
              <w:jc w:val="center"/>
              <w:rPr>
                <w:rFonts w:hAnsi="標楷體"/>
                <w:noProof/>
                <w:sz w:val="24"/>
                <w:szCs w:val="24"/>
              </w:rPr>
            </w:pPr>
            <w:r w:rsidRPr="005464F2">
              <w:rPr>
                <w:rFonts w:hAnsi="標楷體" w:hint="eastAsia"/>
                <w:sz w:val="24"/>
                <w:szCs w:val="24"/>
              </w:rPr>
              <w:t>中華民國</w:t>
            </w:r>
            <w:proofErr w:type="gramStart"/>
            <w:r w:rsidRPr="005464F2">
              <w:rPr>
                <w:rFonts w:hAnsi="標楷體" w:hint="eastAsia"/>
                <w:sz w:val="24"/>
                <w:szCs w:val="24"/>
              </w:rPr>
              <w:t>11</w:t>
            </w:r>
            <w:r w:rsidRPr="005464F2">
              <w:rPr>
                <w:rFonts w:hAnsi="標楷體"/>
                <w:sz w:val="24"/>
                <w:szCs w:val="24"/>
              </w:rPr>
              <w:t>3</w:t>
            </w:r>
            <w:proofErr w:type="gramEnd"/>
            <w:r w:rsidRPr="005464F2">
              <w:rPr>
                <w:rFonts w:hAnsi="標楷體" w:hint="eastAsia"/>
                <w:sz w:val="24"/>
                <w:szCs w:val="24"/>
              </w:rPr>
              <w:t>年度</w:t>
            </w:r>
          </w:p>
        </w:tc>
        <w:tc>
          <w:tcPr>
            <w:tcW w:w="1250" w:type="pct"/>
            <w:tcBorders>
              <w:top w:val="nil"/>
              <w:left w:val="nil"/>
              <w:bottom w:val="nil"/>
              <w:right w:val="nil"/>
            </w:tcBorders>
            <w:vAlign w:val="bottom"/>
          </w:tcPr>
          <w:p w14:paraId="617A4607" w14:textId="77777777" w:rsidR="003B3919" w:rsidRPr="005464F2" w:rsidRDefault="003B3919" w:rsidP="002B5A7E">
            <w:pPr>
              <w:adjustRightInd w:val="0"/>
              <w:snapToGrid w:val="0"/>
              <w:rPr>
                <w:rFonts w:hAnsi="標楷體"/>
                <w:noProof/>
                <w:sz w:val="24"/>
                <w:szCs w:val="24"/>
              </w:rPr>
            </w:pPr>
            <w:r w:rsidRPr="005464F2">
              <w:rPr>
                <w:rFonts w:hAnsi="標楷體" w:hint="eastAsia"/>
                <w:sz w:val="24"/>
                <w:szCs w:val="24"/>
              </w:rPr>
              <w:t>單位：新臺幣元</w:t>
            </w:r>
          </w:p>
        </w:tc>
      </w:tr>
      <w:tr w:rsidR="003B3919" w:rsidRPr="005464F2" w14:paraId="189F934D" w14:textId="77777777" w:rsidTr="002B5A7E">
        <w:trPr>
          <w:cantSplit/>
          <w:trHeight w:val="340"/>
          <w:jc w:val="center"/>
        </w:trPr>
        <w:tc>
          <w:tcPr>
            <w:tcW w:w="2500" w:type="pct"/>
            <w:gridSpan w:val="2"/>
            <w:vMerge w:val="restart"/>
            <w:tcBorders>
              <w:top w:val="single" w:sz="8" w:space="0" w:color="auto"/>
              <w:left w:val="nil"/>
              <w:bottom w:val="nil"/>
              <w:right w:val="single" w:sz="4" w:space="0" w:color="auto"/>
            </w:tcBorders>
            <w:vAlign w:val="center"/>
          </w:tcPr>
          <w:p w14:paraId="099FF45D" w14:textId="77777777" w:rsidR="003B3919" w:rsidRPr="005464F2" w:rsidRDefault="003B3919" w:rsidP="002B5A7E">
            <w:pPr>
              <w:snapToGrid w:val="0"/>
              <w:ind w:leftChars="7" w:left="11" w:rightChars="27" w:right="43" w:firstLineChars="5" w:firstLine="12"/>
              <w:jc w:val="distribute"/>
              <w:rPr>
                <w:rFonts w:hAnsi="標楷體"/>
                <w:noProof/>
                <w:sz w:val="24"/>
                <w:szCs w:val="24"/>
              </w:rPr>
            </w:pPr>
            <w:r w:rsidRPr="005464F2">
              <w:rPr>
                <w:rFonts w:hAnsi="標楷體" w:hint="eastAsia"/>
                <w:noProof/>
                <w:sz w:val="24"/>
                <w:szCs w:val="24"/>
              </w:rPr>
              <w:t>項目</w:t>
            </w:r>
          </w:p>
        </w:tc>
        <w:tc>
          <w:tcPr>
            <w:tcW w:w="2500" w:type="pct"/>
            <w:gridSpan w:val="2"/>
            <w:vMerge w:val="restart"/>
            <w:tcBorders>
              <w:top w:val="single" w:sz="8" w:space="0" w:color="auto"/>
              <w:left w:val="single" w:sz="4" w:space="0" w:color="auto"/>
              <w:bottom w:val="nil"/>
              <w:right w:val="nil"/>
            </w:tcBorders>
            <w:vAlign w:val="center"/>
          </w:tcPr>
          <w:p w14:paraId="586E4024" w14:textId="77777777" w:rsidR="003B3919" w:rsidRPr="005464F2" w:rsidRDefault="003B3919" w:rsidP="002B5A7E">
            <w:pPr>
              <w:snapToGrid w:val="0"/>
              <w:ind w:leftChars="82" w:left="131" w:rightChars="90" w:right="144" w:firstLineChars="5" w:firstLine="12"/>
              <w:jc w:val="distribute"/>
              <w:rPr>
                <w:rFonts w:hAnsi="標楷體"/>
                <w:noProof/>
                <w:sz w:val="24"/>
                <w:szCs w:val="24"/>
              </w:rPr>
            </w:pPr>
            <w:r w:rsidRPr="005464F2">
              <w:rPr>
                <w:rFonts w:hAnsi="標楷體" w:hint="eastAsia"/>
                <w:noProof/>
                <w:sz w:val="24"/>
                <w:szCs w:val="24"/>
              </w:rPr>
              <w:t>決算數</w:t>
            </w:r>
          </w:p>
        </w:tc>
      </w:tr>
      <w:tr w:rsidR="003B3919" w:rsidRPr="005464F2" w14:paraId="0D388559" w14:textId="77777777" w:rsidTr="002B5A7E">
        <w:trPr>
          <w:cantSplit/>
          <w:trHeight w:val="567"/>
          <w:jc w:val="center"/>
        </w:trPr>
        <w:tc>
          <w:tcPr>
            <w:tcW w:w="2500" w:type="pct"/>
            <w:gridSpan w:val="2"/>
            <w:vMerge/>
            <w:tcBorders>
              <w:top w:val="nil"/>
              <w:left w:val="nil"/>
              <w:bottom w:val="single" w:sz="8" w:space="0" w:color="auto"/>
              <w:right w:val="single" w:sz="4" w:space="0" w:color="auto"/>
            </w:tcBorders>
          </w:tcPr>
          <w:p w14:paraId="3CE2ABDE" w14:textId="77777777" w:rsidR="003B3919" w:rsidRPr="005464F2" w:rsidRDefault="003B3919" w:rsidP="002B5A7E">
            <w:pPr>
              <w:snapToGrid w:val="0"/>
              <w:jc w:val="distribute"/>
              <w:rPr>
                <w:rFonts w:hAnsi="標楷體"/>
                <w:noProof/>
                <w:sz w:val="26"/>
              </w:rPr>
            </w:pPr>
          </w:p>
        </w:tc>
        <w:tc>
          <w:tcPr>
            <w:tcW w:w="2500" w:type="pct"/>
            <w:gridSpan w:val="2"/>
            <w:vMerge/>
            <w:tcBorders>
              <w:top w:val="nil"/>
              <w:left w:val="single" w:sz="4" w:space="0" w:color="auto"/>
              <w:bottom w:val="single" w:sz="8" w:space="0" w:color="auto"/>
              <w:right w:val="nil"/>
            </w:tcBorders>
          </w:tcPr>
          <w:p w14:paraId="5EE834A5" w14:textId="77777777" w:rsidR="003B3919" w:rsidRPr="005464F2" w:rsidRDefault="003B3919" w:rsidP="002B5A7E">
            <w:pPr>
              <w:snapToGrid w:val="0"/>
              <w:jc w:val="distribute"/>
              <w:rPr>
                <w:rFonts w:hAnsi="標楷體"/>
                <w:noProof/>
                <w:sz w:val="26"/>
              </w:rPr>
            </w:pPr>
          </w:p>
        </w:tc>
      </w:tr>
      <w:tr w:rsidR="003B3919" w:rsidRPr="005464F2" w14:paraId="24A88736" w14:textId="77777777" w:rsidTr="002B5A7E">
        <w:trPr>
          <w:cantSplit/>
          <w:trHeight w:val="567"/>
          <w:jc w:val="center"/>
        </w:trPr>
        <w:tc>
          <w:tcPr>
            <w:tcW w:w="2500" w:type="pct"/>
            <w:gridSpan w:val="2"/>
            <w:tcBorders>
              <w:top w:val="nil"/>
              <w:left w:val="nil"/>
              <w:bottom w:val="nil"/>
              <w:right w:val="single" w:sz="4" w:space="0" w:color="auto"/>
            </w:tcBorders>
            <w:vAlign w:val="center"/>
          </w:tcPr>
          <w:p w14:paraId="4C604DEB" w14:textId="77777777" w:rsidR="003B3919" w:rsidRPr="005464F2" w:rsidRDefault="003B3919" w:rsidP="002B5A7E">
            <w:pPr>
              <w:snapToGrid w:val="0"/>
              <w:jc w:val="distribute"/>
              <w:rPr>
                <w:rFonts w:hAnsi="標楷體"/>
                <w:b/>
                <w:noProof/>
                <w:sz w:val="22"/>
                <w:szCs w:val="22"/>
              </w:rPr>
            </w:pPr>
            <w:r w:rsidRPr="005464F2">
              <w:rPr>
                <w:rFonts w:hAnsi="標楷體"/>
                <w:b/>
                <w:noProof/>
                <w:sz w:val="22"/>
                <w:szCs w:val="22"/>
              </w:rPr>
              <w:t>業務活動之現金流量</w:t>
            </w:r>
          </w:p>
        </w:tc>
        <w:tc>
          <w:tcPr>
            <w:tcW w:w="2500" w:type="pct"/>
            <w:gridSpan w:val="2"/>
            <w:tcBorders>
              <w:top w:val="nil"/>
              <w:left w:val="nil"/>
              <w:bottom w:val="nil"/>
              <w:right w:val="nil"/>
            </w:tcBorders>
            <w:vAlign w:val="center"/>
          </w:tcPr>
          <w:p w14:paraId="259A1F1E" w14:textId="77777777" w:rsidR="003B3919" w:rsidRPr="005464F2" w:rsidRDefault="003B3919" w:rsidP="00E44B42">
            <w:pPr>
              <w:snapToGrid w:val="0"/>
              <w:rPr>
                <w:rFonts w:ascii="細明體" w:eastAsia="細明體" w:hAnsi="細明體"/>
                <w:noProof/>
                <w:sz w:val="18"/>
                <w:szCs w:val="18"/>
              </w:rPr>
            </w:pPr>
          </w:p>
        </w:tc>
      </w:tr>
      <w:tr w:rsidR="003B3919" w:rsidRPr="005464F2" w14:paraId="783D16CE" w14:textId="77777777" w:rsidTr="002B5A7E">
        <w:trPr>
          <w:cantSplit/>
          <w:trHeight w:val="567"/>
          <w:jc w:val="center"/>
        </w:trPr>
        <w:tc>
          <w:tcPr>
            <w:tcW w:w="2500" w:type="pct"/>
            <w:gridSpan w:val="2"/>
            <w:tcBorders>
              <w:top w:val="nil"/>
              <w:left w:val="nil"/>
              <w:bottom w:val="nil"/>
              <w:right w:val="single" w:sz="4" w:space="0" w:color="auto"/>
            </w:tcBorders>
            <w:vAlign w:val="center"/>
          </w:tcPr>
          <w:p w14:paraId="7057D6C4" w14:textId="77777777" w:rsidR="003B3919" w:rsidRPr="005464F2" w:rsidRDefault="003B3919" w:rsidP="002B5A7E">
            <w:pPr>
              <w:snapToGrid w:val="0"/>
              <w:ind w:leftChars="200" w:left="320"/>
              <w:jc w:val="distribute"/>
              <w:rPr>
                <w:rFonts w:hAnsi="標楷體"/>
                <w:b/>
                <w:noProof/>
                <w:sz w:val="22"/>
                <w:szCs w:val="22"/>
              </w:rPr>
            </w:pPr>
            <w:r w:rsidRPr="005464F2">
              <w:rPr>
                <w:rFonts w:hAnsi="標楷體"/>
                <w:noProof/>
                <w:sz w:val="22"/>
                <w:szCs w:val="22"/>
              </w:rPr>
              <w:t>本期賸餘（短絀）</w:t>
            </w:r>
          </w:p>
        </w:tc>
        <w:tc>
          <w:tcPr>
            <w:tcW w:w="2500" w:type="pct"/>
            <w:gridSpan w:val="2"/>
            <w:tcBorders>
              <w:top w:val="nil"/>
              <w:left w:val="nil"/>
              <w:bottom w:val="nil"/>
              <w:right w:val="nil"/>
            </w:tcBorders>
            <w:vAlign w:val="center"/>
          </w:tcPr>
          <w:p w14:paraId="74D70739" w14:textId="77777777" w:rsidR="003B3919" w:rsidRPr="005464F2" w:rsidRDefault="003B3919" w:rsidP="00E44B42">
            <w:pPr>
              <w:snapToGrid w:val="0"/>
              <w:rPr>
                <w:rFonts w:ascii="細明體" w:eastAsia="細明體" w:hAnsi="細明體"/>
                <w:noProof/>
                <w:sz w:val="18"/>
                <w:szCs w:val="18"/>
              </w:rPr>
            </w:pPr>
            <w:r w:rsidRPr="005464F2">
              <w:rPr>
                <w:rFonts w:ascii="細明體" w:eastAsia="細明體" w:hAnsi="細明體"/>
                <w:noProof/>
                <w:sz w:val="18"/>
                <w:szCs w:val="18"/>
              </w:rPr>
              <w:t>799,440</w:t>
            </w:r>
          </w:p>
        </w:tc>
      </w:tr>
      <w:tr w:rsidR="003B3919" w:rsidRPr="005464F2" w14:paraId="7964BD58" w14:textId="77777777" w:rsidTr="002B5A7E">
        <w:trPr>
          <w:cantSplit/>
          <w:trHeight w:val="567"/>
          <w:jc w:val="center"/>
        </w:trPr>
        <w:tc>
          <w:tcPr>
            <w:tcW w:w="2500" w:type="pct"/>
            <w:gridSpan w:val="2"/>
            <w:tcBorders>
              <w:top w:val="nil"/>
              <w:left w:val="nil"/>
              <w:bottom w:val="nil"/>
              <w:right w:val="single" w:sz="4" w:space="0" w:color="auto"/>
            </w:tcBorders>
            <w:vAlign w:val="center"/>
          </w:tcPr>
          <w:p w14:paraId="5AA0DBD7" w14:textId="77777777" w:rsidR="003B3919" w:rsidRPr="005464F2" w:rsidRDefault="003B3919" w:rsidP="002B5A7E">
            <w:pPr>
              <w:snapToGrid w:val="0"/>
              <w:ind w:leftChars="200" w:left="320"/>
              <w:jc w:val="distribute"/>
              <w:rPr>
                <w:rFonts w:hAnsi="標楷體"/>
                <w:b/>
                <w:noProof/>
                <w:sz w:val="22"/>
                <w:szCs w:val="22"/>
              </w:rPr>
            </w:pPr>
            <w:r w:rsidRPr="005464F2">
              <w:rPr>
                <w:rFonts w:hAnsi="標楷體"/>
                <w:noProof/>
                <w:sz w:val="22"/>
                <w:szCs w:val="22"/>
              </w:rPr>
              <w:t>調整非現金項目</w:t>
            </w:r>
          </w:p>
        </w:tc>
        <w:tc>
          <w:tcPr>
            <w:tcW w:w="2500" w:type="pct"/>
            <w:gridSpan w:val="2"/>
            <w:tcBorders>
              <w:top w:val="nil"/>
              <w:left w:val="nil"/>
              <w:bottom w:val="nil"/>
              <w:right w:val="nil"/>
            </w:tcBorders>
            <w:vAlign w:val="center"/>
          </w:tcPr>
          <w:p w14:paraId="681E9C72" w14:textId="77777777" w:rsidR="003B3919" w:rsidRPr="005464F2" w:rsidRDefault="003B3919" w:rsidP="00E44B42">
            <w:pPr>
              <w:snapToGrid w:val="0"/>
              <w:rPr>
                <w:rFonts w:ascii="細明體" w:eastAsia="細明體" w:hAnsi="細明體"/>
                <w:noProof/>
                <w:sz w:val="18"/>
                <w:szCs w:val="18"/>
              </w:rPr>
            </w:pPr>
            <w:r w:rsidRPr="005464F2">
              <w:rPr>
                <w:rFonts w:ascii="細明體" w:eastAsia="細明體" w:hAnsi="細明體"/>
                <w:noProof/>
                <w:sz w:val="18"/>
                <w:szCs w:val="18"/>
              </w:rPr>
              <w:t>- 10,97</w:t>
            </w:r>
            <w:r w:rsidRPr="005464F2">
              <w:rPr>
                <w:rFonts w:ascii="細明體" w:eastAsia="細明體" w:hAnsi="細明體" w:hint="eastAsia"/>
                <w:noProof/>
                <w:sz w:val="18"/>
                <w:szCs w:val="18"/>
              </w:rPr>
              <w:t>1</w:t>
            </w:r>
          </w:p>
        </w:tc>
      </w:tr>
      <w:tr w:rsidR="003B3919" w:rsidRPr="005464F2" w14:paraId="2DA77800" w14:textId="77777777" w:rsidTr="002B5A7E">
        <w:trPr>
          <w:cantSplit/>
          <w:trHeight w:val="567"/>
          <w:jc w:val="center"/>
        </w:trPr>
        <w:tc>
          <w:tcPr>
            <w:tcW w:w="2500" w:type="pct"/>
            <w:gridSpan w:val="2"/>
            <w:tcBorders>
              <w:top w:val="nil"/>
              <w:left w:val="nil"/>
              <w:bottom w:val="nil"/>
              <w:right w:val="single" w:sz="4" w:space="0" w:color="auto"/>
            </w:tcBorders>
            <w:vAlign w:val="center"/>
          </w:tcPr>
          <w:p w14:paraId="28C0C372" w14:textId="77777777" w:rsidR="003B3919" w:rsidRPr="005464F2" w:rsidRDefault="003B3919" w:rsidP="002B5A7E">
            <w:pPr>
              <w:snapToGrid w:val="0"/>
              <w:ind w:leftChars="100" w:left="160"/>
              <w:jc w:val="distribute"/>
              <w:rPr>
                <w:rFonts w:hAnsi="標楷體"/>
                <w:b/>
                <w:noProof/>
                <w:sz w:val="22"/>
                <w:szCs w:val="22"/>
              </w:rPr>
            </w:pPr>
            <w:r w:rsidRPr="005464F2">
              <w:rPr>
                <w:rFonts w:hAnsi="標楷體"/>
                <w:b/>
                <w:noProof/>
                <w:sz w:val="22"/>
                <w:szCs w:val="22"/>
              </w:rPr>
              <w:t>業務活動之淨現金流入（流出）</w:t>
            </w:r>
          </w:p>
        </w:tc>
        <w:tc>
          <w:tcPr>
            <w:tcW w:w="2500" w:type="pct"/>
            <w:gridSpan w:val="2"/>
            <w:tcBorders>
              <w:top w:val="nil"/>
              <w:left w:val="nil"/>
              <w:bottom w:val="nil"/>
              <w:right w:val="nil"/>
            </w:tcBorders>
            <w:vAlign w:val="center"/>
          </w:tcPr>
          <w:p w14:paraId="0616A43D" w14:textId="77777777" w:rsidR="003B3919" w:rsidRPr="005464F2" w:rsidRDefault="003B3919" w:rsidP="00E44B42">
            <w:pPr>
              <w:snapToGrid w:val="0"/>
              <w:rPr>
                <w:rFonts w:ascii="細明體" w:eastAsia="細明體" w:hAnsi="細明體"/>
                <w:noProof/>
                <w:sz w:val="18"/>
                <w:szCs w:val="18"/>
              </w:rPr>
            </w:pPr>
            <w:r w:rsidRPr="005464F2">
              <w:rPr>
                <w:rFonts w:ascii="細明體" w:eastAsia="細明體" w:hAnsi="細明體"/>
                <w:b/>
                <w:noProof/>
                <w:sz w:val="18"/>
                <w:szCs w:val="18"/>
              </w:rPr>
              <w:t>788,469</w:t>
            </w:r>
          </w:p>
        </w:tc>
      </w:tr>
      <w:tr w:rsidR="003B3919" w:rsidRPr="005464F2" w14:paraId="02125F3F" w14:textId="77777777" w:rsidTr="002B5A7E">
        <w:trPr>
          <w:cantSplit/>
          <w:trHeight w:val="567"/>
          <w:jc w:val="center"/>
        </w:trPr>
        <w:tc>
          <w:tcPr>
            <w:tcW w:w="2500" w:type="pct"/>
            <w:gridSpan w:val="2"/>
            <w:tcBorders>
              <w:top w:val="nil"/>
              <w:left w:val="nil"/>
              <w:bottom w:val="nil"/>
              <w:right w:val="single" w:sz="4" w:space="0" w:color="auto"/>
            </w:tcBorders>
            <w:vAlign w:val="center"/>
          </w:tcPr>
          <w:p w14:paraId="0CB3688D" w14:textId="77777777" w:rsidR="003B3919" w:rsidRPr="005464F2" w:rsidRDefault="003B3919" w:rsidP="002B5A7E">
            <w:pPr>
              <w:snapToGrid w:val="0"/>
              <w:jc w:val="distribute"/>
              <w:rPr>
                <w:rFonts w:hAnsi="標楷體"/>
                <w:b/>
                <w:noProof/>
                <w:sz w:val="22"/>
                <w:szCs w:val="22"/>
              </w:rPr>
            </w:pPr>
            <w:r w:rsidRPr="005464F2">
              <w:rPr>
                <w:rFonts w:hAnsi="標楷體"/>
                <w:b/>
                <w:noProof/>
                <w:sz w:val="22"/>
                <w:szCs w:val="22"/>
              </w:rPr>
              <w:t>現金及約當現金之淨增（淨減）</w:t>
            </w:r>
          </w:p>
        </w:tc>
        <w:tc>
          <w:tcPr>
            <w:tcW w:w="2500" w:type="pct"/>
            <w:gridSpan w:val="2"/>
            <w:tcBorders>
              <w:top w:val="nil"/>
              <w:left w:val="nil"/>
              <w:bottom w:val="nil"/>
              <w:right w:val="nil"/>
            </w:tcBorders>
            <w:vAlign w:val="center"/>
          </w:tcPr>
          <w:p w14:paraId="59BEA6D0" w14:textId="77777777" w:rsidR="003B3919" w:rsidRPr="005464F2" w:rsidRDefault="003B3919" w:rsidP="00E44B42">
            <w:pPr>
              <w:snapToGrid w:val="0"/>
              <w:rPr>
                <w:rFonts w:ascii="細明體" w:eastAsia="細明體" w:hAnsi="細明體"/>
                <w:noProof/>
                <w:sz w:val="18"/>
                <w:szCs w:val="18"/>
              </w:rPr>
            </w:pPr>
            <w:r w:rsidRPr="005464F2">
              <w:rPr>
                <w:rFonts w:ascii="細明體" w:eastAsia="細明體" w:hAnsi="細明體"/>
                <w:b/>
                <w:noProof/>
                <w:sz w:val="18"/>
                <w:szCs w:val="18"/>
              </w:rPr>
              <w:t>788,469</w:t>
            </w:r>
          </w:p>
        </w:tc>
      </w:tr>
      <w:tr w:rsidR="003B3919" w:rsidRPr="005464F2" w14:paraId="4CAFEBA7" w14:textId="77777777" w:rsidTr="002B5A7E">
        <w:trPr>
          <w:cantSplit/>
          <w:trHeight w:val="567"/>
          <w:jc w:val="center"/>
        </w:trPr>
        <w:tc>
          <w:tcPr>
            <w:tcW w:w="2500" w:type="pct"/>
            <w:gridSpan w:val="2"/>
            <w:tcBorders>
              <w:top w:val="nil"/>
              <w:left w:val="nil"/>
              <w:bottom w:val="nil"/>
              <w:right w:val="single" w:sz="4" w:space="0" w:color="auto"/>
            </w:tcBorders>
            <w:vAlign w:val="center"/>
          </w:tcPr>
          <w:p w14:paraId="15DC93A9" w14:textId="77777777" w:rsidR="003B3919" w:rsidRPr="005464F2" w:rsidRDefault="003B3919" w:rsidP="002B5A7E">
            <w:pPr>
              <w:snapToGrid w:val="0"/>
              <w:jc w:val="distribute"/>
              <w:rPr>
                <w:rFonts w:hAnsi="標楷體"/>
                <w:b/>
                <w:noProof/>
                <w:sz w:val="22"/>
                <w:szCs w:val="22"/>
              </w:rPr>
            </w:pPr>
            <w:r w:rsidRPr="005464F2">
              <w:rPr>
                <w:rFonts w:hAnsi="標楷體"/>
                <w:b/>
                <w:noProof/>
                <w:sz w:val="22"/>
                <w:szCs w:val="22"/>
              </w:rPr>
              <w:t>期初現金及約當現金</w:t>
            </w:r>
          </w:p>
        </w:tc>
        <w:tc>
          <w:tcPr>
            <w:tcW w:w="2500" w:type="pct"/>
            <w:gridSpan w:val="2"/>
            <w:tcBorders>
              <w:top w:val="nil"/>
              <w:left w:val="nil"/>
              <w:bottom w:val="nil"/>
              <w:right w:val="nil"/>
            </w:tcBorders>
            <w:vAlign w:val="center"/>
          </w:tcPr>
          <w:p w14:paraId="4A196E79" w14:textId="77777777" w:rsidR="003B3919" w:rsidRPr="005464F2" w:rsidRDefault="003B3919" w:rsidP="00E44B42">
            <w:pPr>
              <w:snapToGrid w:val="0"/>
              <w:rPr>
                <w:rFonts w:ascii="細明體" w:eastAsia="細明體" w:hAnsi="細明體"/>
                <w:noProof/>
                <w:sz w:val="18"/>
                <w:szCs w:val="18"/>
              </w:rPr>
            </w:pPr>
            <w:r w:rsidRPr="005464F2">
              <w:rPr>
                <w:rFonts w:ascii="細明體" w:eastAsia="細明體" w:hAnsi="細明體"/>
                <w:b/>
                <w:noProof/>
                <w:sz w:val="18"/>
                <w:szCs w:val="18"/>
              </w:rPr>
              <w:t>7,961,582</w:t>
            </w:r>
          </w:p>
        </w:tc>
      </w:tr>
      <w:tr w:rsidR="003B3919" w:rsidRPr="005464F2" w14:paraId="1736A3F6" w14:textId="77777777" w:rsidTr="002B5A7E">
        <w:trPr>
          <w:cantSplit/>
          <w:trHeight w:val="567"/>
          <w:jc w:val="center"/>
        </w:trPr>
        <w:tc>
          <w:tcPr>
            <w:tcW w:w="2500" w:type="pct"/>
            <w:gridSpan w:val="2"/>
            <w:tcBorders>
              <w:top w:val="nil"/>
              <w:left w:val="nil"/>
              <w:bottom w:val="single" w:sz="8" w:space="0" w:color="auto"/>
              <w:right w:val="single" w:sz="4" w:space="0" w:color="auto"/>
            </w:tcBorders>
            <w:vAlign w:val="center"/>
          </w:tcPr>
          <w:p w14:paraId="13F03B64" w14:textId="77777777" w:rsidR="003B3919" w:rsidRPr="005464F2" w:rsidRDefault="003B3919" w:rsidP="002B5A7E">
            <w:pPr>
              <w:snapToGrid w:val="0"/>
              <w:jc w:val="distribute"/>
              <w:rPr>
                <w:rFonts w:hAnsi="標楷體"/>
                <w:b/>
                <w:noProof/>
                <w:sz w:val="22"/>
                <w:szCs w:val="22"/>
              </w:rPr>
            </w:pPr>
            <w:r w:rsidRPr="005464F2">
              <w:rPr>
                <w:rFonts w:hAnsi="標楷體"/>
                <w:b/>
                <w:noProof/>
                <w:sz w:val="22"/>
                <w:szCs w:val="22"/>
              </w:rPr>
              <w:t>期末現金及約當現金</w:t>
            </w:r>
          </w:p>
        </w:tc>
        <w:tc>
          <w:tcPr>
            <w:tcW w:w="2500" w:type="pct"/>
            <w:gridSpan w:val="2"/>
            <w:tcBorders>
              <w:top w:val="nil"/>
              <w:left w:val="nil"/>
              <w:bottom w:val="single" w:sz="8" w:space="0" w:color="auto"/>
              <w:right w:val="nil"/>
            </w:tcBorders>
            <w:vAlign w:val="center"/>
          </w:tcPr>
          <w:p w14:paraId="02231704" w14:textId="77777777" w:rsidR="003B3919" w:rsidRPr="005464F2" w:rsidRDefault="003B3919" w:rsidP="00E44B42">
            <w:pPr>
              <w:snapToGrid w:val="0"/>
              <w:rPr>
                <w:rFonts w:ascii="細明體" w:eastAsia="細明體" w:hAnsi="細明體"/>
                <w:noProof/>
                <w:sz w:val="18"/>
                <w:szCs w:val="18"/>
              </w:rPr>
            </w:pPr>
            <w:r w:rsidRPr="005464F2">
              <w:rPr>
                <w:rFonts w:ascii="細明體" w:eastAsia="細明體" w:hAnsi="細明體"/>
                <w:b/>
                <w:noProof/>
                <w:sz w:val="18"/>
                <w:szCs w:val="18"/>
              </w:rPr>
              <w:t>8,750,051</w:t>
            </w:r>
          </w:p>
        </w:tc>
      </w:tr>
    </w:tbl>
    <w:p w14:paraId="263CCDFE" w14:textId="77777777" w:rsidR="003B3919" w:rsidRPr="005464F2" w:rsidRDefault="003B3919" w:rsidP="003B3919">
      <w:pPr>
        <w:snapToGrid w:val="0"/>
        <w:spacing w:line="240" w:lineRule="exact"/>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：1.本表係</w:t>
      </w:r>
      <w:proofErr w:type="gramStart"/>
      <w:r w:rsidRPr="005464F2">
        <w:rPr>
          <w:rFonts w:hAnsi="標楷體" w:hint="eastAsia"/>
          <w:sz w:val="18"/>
          <w:szCs w:val="18"/>
        </w:rPr>
        <w:t>採</w:t>
      </w:r>
      <w:proofErr w:type="gramEnd"/>
      <w:r w:rsidRPr="005464F2">
        <w:rPr>
          <w:rFonts w:hAnsi="標楷體" w:hint="eastAsia"/>
          <w:sz w:val="18"/>
          <w:szCs w:val="18"/>
        </w:rPr>
        <w:t>現金及約當現金基礎，包括現金及自投資日起3個月內到期或清償之債權證券。</w:t>
      </w:r>
    </w:p>
    <w:p w14:paraId="05B7478B" w14:textId="77777777" w:rsidR="003B3919" w:rsidRPr="005464F2" w:rsidRDefault="003B3919" w:rsidP="003B3919">
      <w:pPr>
        <w:snapToGrid w:val="0"/>
        <w:spacing w:line="240" w:lineRule="exact"/>
        <w:ind w:left="540" w:hangingChars="300" w:hanging="540"/>
        <w:jc w:val="left"/>
        <w:rPr>
          <w:rFonts w:hAnsi="標楷體"/>
          <w:sz w:val="18"/>
          <w:szCs w:val="18"/>
        </w:rPr>
      </w:pPr>
      <w:r w:rsidRPr="005464F2">
        <w:rPr>
          <w:rFonts w:hAnsi="標楷體" w:hint="eastAsia"/>
          <w:sz w:val="18"/>
          <w:szCs w:val="18"/>
        </w:rPr>
        <w:t xml:space="preserve">　　2.本表「調整非現金項目」欄所列，包括</w:t>
      </w:r>
      <w:proofErr w:type="gramStart"/>
      <w:r w:rsidRPr="005464F2">
        <w:rPr>
          <w:rFonts w:hAnsi="標楷體" w:hint="eastAsia"/>
          <w:sz w:val="18"/>
          <w:szCs w:val="18"/>
        </w:rPr>
        <w:t>流動資產淨減</w:t>
      </w:r>
      <w:proofErr w:type="gramEnd"/>
      <w:r w:rsidRPr="005464F2">
        <w:rPr>
          <w:rFonts w:hAnsi="標楷體" w:hint="eastAsia"/>
          <w:sz w:val="18"/>
          <w:szCs w:val="18"/>
        </w:rPr>
        <w:t>（淨增）。</w:t>
      </w:r>
    </w:p>
    <w:p w14:paraId="634050CC" w14:textId="77777777" w:rsidR="003B3919" w:rsidRPr="005464F2" w:rsidRDefault="003B3919" w:rsidP="003B3919">
      <w:pPr>
        <w:snapToGrid w:val="0"/>
        <w:spacing w:line="240" w:lineRule="exact"/>
        <w:jc w:val="left"/>
        <w:rPr>
          <w:rFonts w:hAnsi="標楷體"/>
          <w:sz w:val="18"/>
          <w:szCs w:val="18"/>
        </w:rPr>
      </w:pPr>
      <w:r w:rsidRPr="005464F2">
        <w:rPr>
          <w:rFonts w:hAnsi="標楷體" w:hint="eastAsia"/>
          <w:sz w:val="18"/>
          <w:szCs w:val="18"/>
        </w:rPr>
        <w:t xml:space="preserve">　　3.</w:t>
      </w:r>
      <w:proofErr w:type="gramStart"/>
      <w:r w:rsidRPr="005464F2">
        <w:rPr>
          <w:rFonts w:hAnsi="標楷體" w:hint="eastAsia"/>
          <w:sz w:val="18"/>
          <w:szCs w:val="18"/>
        </w:rPr>
        <w:t>本表編製</w:t>
      </w:r>
      <w:proofErr w:type="gramEnd"/>
      <w:r w:rsidRPr="005464F2">
        <w:rPr>
          <w:rFonts w:hAnsi="標楷體" w:hint="eastAsia"/>
          <w:sz w:val="18"/>
          <w:szCs w:val="18"/>
        </w:rPr>
        <w:t>基礎係依會計法刪除第29條後，平衡表已納入固定資產及長期負債等科目，與預算編列基礎不同。</w:t>
      </w:r>
    </w:p>
    <w:p w14:paraId="35688FE1" w14:textId="77777777" w:rsidR="003B3919" w:rsidRPr="005464F2" w:rsidRDefault="003B3919" w:rsidP="003B3919">
      <w:pPr>
        <w:snapToGrid w:val="0"/>
        <w:spacing w:before="240" w:after="60"/>
        <w:jc w:val="center"/>
        <w:rPr>
          <w:b/>
          <w:sz w:val="32"/>
          <w:szCs w:val="32"/>
          <w:u w:val="single"/>
        </w:rPr>
      </w:pPr>
      <w:r w:rsidRPr="005464F2">
        <w:rPr>
          <w:rFonts w:hint="eastAsia"/>
          <w:b/>
          <w:sz w:val="32"/>
          <w:szCs w:val="32"/>
          <w:u w:val="single"/>
        </w:rPr>
        <w:t>桃園市消防人員安全基金餘</w:t>
      </w:r>
      <w:proofErr w:type="gramStart"/>
      <w:r w:rsidRPr="005464F2">
        <w:rPr>
          <w:rFonts w:hint="eastAsia"/>
          <w:b/>
          <w:sz w:val="32"/>
          <w:szCs w:val="32"/>
          <w:u w:val="single"/>
        </w:rPr>
        <w:t>絀</w:t>
      </w:r>
      <w:proofErr w:type="gramEnd"/>
      <w:r w:rsidRPr="005464F2">
        <w:rPr>
          <w:rFonts w:hint="eastAsia"/>
          <w:b/>
          <w:sz w:val="32"/>
          <w:szCs w:val="32"/>
          <w:u w:val="single"/>
        </w:rPr>
        <w:t>審定後平衡表</w:t>
      </w:r>
    </w:p>
    <w:tbl>
      <w:tblPr>
        <w:tblW w:w="5000" w:type="pct"/>
        <w:jc w:val="center"/>
        <w:tblLayout w:type="fixed"/>
        <w:tblCellMar>
          <w:left w:w="28" w:type="dxa"/>
          <w:right w:w="28" w:type="dxa"/>
        </w:tblCellMar>
        <w:tblLook w:val="0000" w:firstRow="0" w:lastRow="0" w:firstColumn="0" w:lastColumn="0" w:noHBand="0" w:noVBand="0"/>
      </w:tblPr>
      <w:tblGrid>
        <w:gridCol w:w="2480"/>
        <w:gridCol w:w="532"/>
        <w:gridCol w:w="1772"/>
        <w:gridCol w:w="655"/>
        <w:gridCol w:w="1757"/>
        <w:gridCol w:w="246"/>
        <w:gridCol w:w="423"/>
        <w:gridCol w:w="1351"/>
        <w:gridCol w:w="706"/>
      </w:tblGrid>
      <w:tr w:rsidR="003B3919" w:rsidRPr="005464F2" w14:paraId="67800D3C" w14:textId="77777777" w:rsidTr="002B5A7E">
        <w:trPr>
          <w:trHeight w:val="533"/>
          <w:jc w:val="center"/>
        </w:trPr>
        <w:tc>
          <w:tcPr>
            <w:tcW w:w="2479" w:type="dxa"/>
            <w:tcBorders>
              <w:bottom w:val="single" w:sz="8" w:space="0" w:color="auto"/>
            </w:tcBorders>
          </w:tcPr>
          <w:p w14:paraId="0764888D" w14:textId="77777777" w:rsidR="003B3919" w:rsidRPr="005464F2" w:rsidRDefault="003B3919" w:rsidP="002B5A7E">
            <w:pPr>
              <w:tabs>
                <w:tab w:val="left" w:pos="3600"/>
                <w:tab w:val="left" w:pos="8520"/>
              </w:tabs>
              <w:snapToGrid w:val="0"/>
              <w:ind w:rightChars="-4" w:right="-6"/>
              <w:rPr>
                <w:rFonts w:hAnsi="標楷體"/>
                <w:b/>
                <w:sz w:val="32"/>
                <w:u w:val="single"/>
              </w:rPr>
            </w:pPr>
          </w:p>
        </w:tc>
        <w:tc>
          <w:tcPr>
            <w:tcW w:w="4961" w:type="dxa"/>
            <w:gridSpan w:val="5"/>
            <w:tcBorders>
              <w:bottom w:val="single" w:sz="8" w:space="0" w:color="auto"/>
            </w:tcBorders>
          </w:tcPr>
          <w:p w14:paraId="36D74C96" w14:textId="77777777" w:rsidR="003B3919" w:rsidRPr="005464F2" w:rsidRDefault="003B3919" w:rsidP="002B5A7E">
            <w:pPr>
              <w:tabs>
                <w:tab w:val="left" w:pos="3600"/>
                <w:tab w:val="left" w:pos="8520"/>
              </w:tabs>
              <w:snapToGrid w:val="0"/>
              <w:ind w:rightChars="-4" w:right="-6"/>
              <w:jc w:val="center"/>
              <w:rPr>
                <w:rFonts w:hAnsi="標楷體"/>
                <w:b/>
                <w:sz w:val="24"/>
                <w:szCs w:val="24"/>
                <w:u w:val="single"/>
              </w:rPr>
            </w:pPr>
            <w:r w:rsidRPr="005464F2">
              <w:rPr>
                <w:rFonts w:hAnsi="標楷體" w:hint="eastAsia"/>
                <w:sz w:val="24"/>
                <w:szCs w:val="24"/>
              </w:rPr>
              <w:t>中華民國</w:t>
            </w:r>
            <w:r w:rsidRPr="005464F2">
              <w:rPr>
                <w:rFonts w:hAnsi="標楷體"/>
                <w:sz w:val="24"/>
                <w:szCs w:val="24"/>
              </w:rPr>
              <w:t>113</w:t>
            </w:r>
            <w:r w:rsidRPr="005464F2">
              <w:rPr>
                <w:rFonts w:hAnsi="標楷體" w:hint="eastAsia"/>
                <w:sz w:val="24"/>
                <w:szCs w:val="24"/>
              </w:rPr>
              <w:t>年12月31日</w:t>
            </w:r>
          </w:p>
        </w:tc>
        <w:tc>
          <w:tcPr>
            <w:tcW w:w="2480" w:type="dxa"/>
            <w:gridSpan w:val="3"/>
            <w:tcBorders>
              <w:bottom w:val="single" w:sz="8" w:space="0" w:color="auto"/>
            </w:tcBorders>
            <w:vAlign w:val="bottom"/>
          </w:tcPr>
          <w:p w14:paraId="7CA1D547" w14:textId="77777777" w:rsidR="003B3919" w:rsidRPr="005464F2" w:rsidRDefault="003B3919" w:rsidP="002B5A7E">
            <w:pPr>
              <w:tabs>
                <w:tab w:val="left" w:pos="3600"/>
                <w:tab w:val="left" w:pos="8520"/>
              </w:tabs>
              <w:snapToGrid w:val="0"/>
              <w:ind w:rightChars="-4" w:right="-6"/>
              <w:rPr>
                <w:rFonts w:hAnsi="標楷體"/>
                <w:b/>
                <w:sz w:val="24"/>
                <w:szCs w:val="24"/>
                <w:u w:val="single"/>
              </w:rPr>
            </w:pPr>
            <w:r w:rsidRPr="005464F2">
              <w:rPr>
                <w:rFonts w:hAnsi="標楷體" w:hint="eastAsia"/>
                <w:kern w:val="0"/>
                <w:sz w:val="24"/>
                <w:szCs w:val="24"/>
              </w:rPr>
              <w:t>單位：新臺幣元</w:t>
            </w:r>
          </w:p>
        </w:tc>
      </w:tr>
      <w:tr w:rsidR="003B3919" w:rsidRPr="005464F2" w14:paraId="796F7027"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3010" w:type="dxa"/>
            <w:gridSpan w:val="2"/>
            <w:vMerge w:val="restart"/>
            <w:tcBorders>
              <w:top w:val="single" w:sz="8" w:space="0" w:color="auto"/>
              <w:left w:val="nil"/>
              <w:bottom w:val="nil"/>
            </w:tcBorders>
            <w:vAlign w:val="center"/>
          </w:tcPr>
          <w:p w14:paraId="3688AE29" w14:textId="77777777" w:rsidR="003B3919" w:rsidRPr="005464F2" w:rsidRDefault="003B3919" w:rsidP="002B5A7E">
            <w:pPr>
              <w:snapToGrid w:val="0"/>
              <w:ind w:left="113" w:right="113"/>
              <w:jc w:val="distribute"/>
              <w:rPr>
                <w:rFonts w:hAnsi="標楷體"/>
                <w:sz w:val="24"/>
                <w:szCs w:val="24"/>
              </w:rPr>
            </w:pPr>
            <w:r w:rsidRPr="005464F2">
              <w:rPr>
                <w:rFonts w:hAnsi="標楷體" w:hint="eastAsia"/>
                <w:sz w:val="24"/>
                <w:szCs w:val="24"/>
              </w:rPr>
              <w:t>科目</w:t>
            </w:r>
          </w:p>
        </w:tc>
        <w:tc>
          <w:tcPr>
            <w:tcW w:w="2427" w:type="dxa"/>
            <w:gridSpan w:val="2"/>
            <w:tcBorders>
              <w:top w:val="single" w:sz="8" w:space="0" w:color="auto"/>
              <w:bottom w:val="nil"/>
            </w:tcBorders>
            <w:vAlign w:val="center"/>
          </w:tcPr>
          <w:p w14:paraId="348E1BEF" w14:textId="77777777" w:rsidR="003B3919" w:rsidRPr="005464F2" w:rsidRDefault="003B3919" w:rsidP="002B5A7E">
            <w:pPr>
              <w:snapToGrid w:val="0"/>
              <w:ind w:left="70" w:right="42"/>
              <w:jc w:val="distribute"/>
              <w:rPr>
                <w:rFonts w:hAnsi="標楷體"/>
                <w:sz w:val="24"/>
                <w:szCs w:val="24"/>
              </w:rPr>
            </w:pPr>
            <w:r w:rsidRPr="005464F2">
              <w:rPr>
                <w:rFonts w:hAnsi="標楷體"/>
                <w:sz w:val="24"/>
                <w:szCs w:val="24"/>
              </w:rPr>
              <w:t>113</w:t>
            </w:r>
            <w:r w:rsidRPr="005464F2">
              <w:rPr>
                <w:rFonts w:hAnsi="標楷體" w:hint="eastAsia"/>
                <w:sz w:val="24"/>
                <w:szCs w:val="24"/>
              </w:rPr>
              <w:t>年12月31日</w:t>
            </w:r>
          </w:p>
        </w:tc>
        <w:tc>
          <w:tcPr>
            <w:tcW w:w="2426" w:type="dxa"/>
            <w:gridSpan w:val="3"/>
            <w:tcBorders>
              <w:top w:val="single" w:sz="8" w:space="0" w:color="auto"/>
              <w:bottom w:val="nil"/>
            </w:tcBorders>
            <w:vAlign w:val="center"/>
          </w:tcPr>
          <w:p w14:paraId="4AD26CC6" w14:textId="77777777" w:rsidR="003B3919" w:rsidRPr="005464F2" w:rsidRDefault="003B3919" w:rsidP="002B5A7E">
            <w:pPr>
              <w:snapToGrid w:val="0"/>
              <w:ind w:left="1" w:right="42" w:firstLineChars="27" w:firstLine="65"/>
              <w:jc w:val="distribute"/>
              <w:rPr>
                <w:rFonts w:hAnsi="標楷體"/>
                <w:sz w:val="24"/>
                <w:szCs w:val="24"/>
              </w:rPr>
            </w:pPr>
            <w:r w:rsidRPr="005464F2">
              <w:rPr>
                <w:rFonts w:hAnsi="標楷體"/>
                <w:sz w:val="24"/>
                <w:szCs w:val="24"/>
              </w:rPr>
              <w:t>112</w:t>
            </w:r>
            <w:r w:rsidRPr="005464F2">
              <w:rPr>
                <w:rFonts w:hAnsi="標楷體" w:hint="eastAsia"/>
                <w:sz w:val="24"/>
                <w:szCs w:val="24"/>
              </w:rPr>
              <w:t>年12月31日</w:t>
            </w:r>
          </w:p>
        </w:tc>
        <w:tc>
          <w:tcPr>
            <w:tcW w:w="2057" w:type="dxa"/>
            <w:gridSpan w:val="2"/>
            <w:tcBorders>
              <w:top w:val="single" w:sz="8" w:space="0" w:color="auto"/>
              <w:bottom w:val="nil"/>
              <w:right w:val="nil"/>
            </w:tcBorders>
            <w:vAlign w:val="center"/>
          </w:tcPr>
          <w:p w14:paraId="05A3D6AD" w14:textId="77777777" w:rsidR="003B3919" w:rsidRPr="005464F2" w:rsidRDefault="003B3919" w:rsidP="002B5A7E">
            <w:pPr>
              <w:snapToGrid w:val="0"/>
              <w:jc w:val="distribute"/>
              <w:rPr>
                <w:rFonts w:hAnsi="標楷體"/>
                <w:sz w:val="24"/>
                <w:szCs w:val="24"/>
              </w:rPr>
            </w:pPr>
            <w:r w:rsidRPr="005464F2">
              <w:rPr>
                <w:rFonts w:hAnsi="標楷體" w:hint="eastAsia"/>
                <w:sz w:val="24"/>
                <w:szCs w:val="24"/>
              </w:rPr>
              <w:t>比較增減</w:t>
            </w:r>
          </w:p>
        </w:tc>
      </w:tr>
      <w:tr w:rsidR="003B3919" w:rsidRPr="005464F2" w14:paraId="2CB2452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3010" w:type="dxa"/>
            <w:gridSpan w:val="2"/>
            <w:vMerge/>
            <w:tcBorders>
              <w:top w:val="nil"/>
              <w:left w:val="nil"/>
              <w:bottom w:val="single" w:sz="8" w:space="0" w:color="auto"/>
            </w:tcBorders>
            <w:vAlign w:val="center"/>
          </w:tcPr>
          <w:p w14:paraId="432E890B" w14:textId="77777777" w:rsidR="003B3919" w:rsidRPr="005464F2" w:rsidRDefault="003B3919" w:rsidP="002B5A7E">
            <w:pPr>
              <w:snapToGrid w:val="0"/>
              <w:ind w:left="113" w:right="113"/>
              <w:jc w:val="distribute"/>
              <w:rPr>
                <w:rFonts w:hAnsi="標楷體"/>
                <w:sz w:val="24"/>
                <w:szCs w:val="24"/>
              </w:rPr>
            </w:pPr>
          </w:p>
        </w:tc>
        <w:tc>
          <w:tcPr>
            <w:tcW w:w="1772" w:type="dxa"/>
            <w:tcBorders>
              <w:bottom w:val="single" w:sz="8" w:space="0" w:color="auto"/>
            </w:tcBorders>
            <w:vAlign w:val="center"/>
          </w:tcPr>
          <w:p w14:paraId="6B4C5504" w14:textId="77777777" w:rsidR="003B3919" w:rsidRPr="005464F2" w:rsidRDefault="003B3919" w:rsidP="002B5A7E">
            <w:pPr>
              <w:snapToGrid w:val="0"/>
              <w:ind w:left="113" w:right="113"/>
              <w:jc w:val="distribute"/>
              <w:rPr>
                <w:rFonts w:hAnsi="標楷體"/>
                <w:sz w:val="24"/>
                <w:szCs w:val="24"/>
              </w:rPr>
            </w:pPr>
            <w:r w:rsidRPr="005464F2">
              <w:rPr>
                <w:rFonts w:hAnsi="標楷體" w:hint="eastAsia"/>
                <w:sz w:val="24"/>
                <w:szCs w:val="24"/>
              </w:rPr>
              <w:t>金額</w:t>
            </w:r>
          </w:p>
        </w:tc>
        <w:tc>
          <w:tcPr>
            <w:tcW w:w="655" w:type="dxa"/>
            <w:tcBorders>
              <w:bottom w:val="single" w:sz="8" w:space="0" w:color="auto"/>
            </w:tcBorders>
            <w:vAlign w:val="center"/>
          </w:tcPr>
          <w:p w14:paraId="6A667B7A" w14:textId="77777777" w:rsidR="003B3919" w:rsidRPr="005464F2" w:rsidRDefault="003B3919" w:rsidP="002B5A7E">
            <w:pPr>
              <w:snapToGrid w:val="0"/>
              <w:ind w:left="113" w:right="113"/>
              <w:jc w:val="distribute"/>
              <w:rPr>
                <w:rFonts w:hAnsi="標楷體"/>
                <w:sz w:val="24"/>
                <w:szCs w:val="24"/>
              </w:rPr>
            </w:pPr>
            <w:r w:rsidRPr="005464F2">
              <w:rPr>
                <w:rFonts w:hAnsi="標楷體" w:hint="eastAsia"/>
                <w:sz w:val="24"/>
                <w:szCs w:val="24"/>
              </w:rPr>
              <w:t>％</w:t>
            </w:r>
          </w:p>
        </w:tc>
        <w:tc>
          <w:tcPr>
            <w:tcW w:w="1757" w:type="dxa"/>
            <w:tcBorders>
              <w:bottom w:val="single" w:sz="8" w:space="0" w:color="auto"/>
            </w:tcBorders>
            <w:vAlign w:val="center"/>
          </w:tcPr>
          <w:p w14:paraId="789BEF6D" w14:textId="77777777" w:rsidR="003B3919" w:rsidRPr="005464F2" w:rsidRDefault="003B3919" w:rsidP="002B5A7E">
            <w:pPr>
              <w:snapToGrid w:val="0"/>
              <w:ind w:left="113" w:right="113"/>
              <w:jc w:val="distribute"/>
              <w:rPr>
                <w:rFonts w:hAnsi="標楷體"/>
                <w:sz w:val="24"/>
                <w:szCs w:val="24"/>
              </w:rPr>
            </w:pPr>
            <w:r w:rsidRPr="005464F2">
              <w:rPr>
                <w:rFonts w:hAnsi="標楷體" w:hint="eastAsia"/>
                <w:sz w:val="24"/>
                <w:szCs w:val="24"/>
              </w:rPr>
              <w:t>金額</w:t>
            </w:r>
          </w:p>
        </w:tc>
        <w:tc>
          <w:tcPr>
            <w:tcW w:w="669" w:type="dxa"/>
            <w:gridSpan w:val="2"/>
            <w:tcBorders>
              <w:bottom w:val="single" w:sz="8" w:space="0" w:color="auto"/>
            </w:tcBorders>
            <w:vAlign w:val="center"/>
          </w:tcPr>
          <w:p w14:paraId="113D2F52" w14:textId="77777777" w:rsidR="003B3919" w:rsidRPr="005464F2" w:rsidRDefault="003B3919" w:rsidP="002B5A7E">
            <w:pPr>
              <w:snapToGrid w:val="0"/>
              <w:ind w:left="113" w:right="113"/>
              <w:jc w:val="distribute"/>
              <w:rPr>
                <w:rFonts w:hAnsi="標楷體"/>
                <w:sz w:val="24"/>
                <w:szCs w:val="24"/>
              </w:rPr>
            </w:pPr>
            <w:r w:rsidRPr="005464F2">
              <w:rPr>
                <w:rFonts w:hAnsi="標楷體" w:hint="eastAsia"/>
                <w:sz w:val="24"/>
                <w:szCs w:val="24"/>
              </w:rPr>
              <w:t>％</w:t>
            </w:r>
          </w:p>
        </w:tc>
        <w:tc>
          <w:tcPr>
            <w:tcW w:w="1351" w:type="dxa"/>
            <w:tcBorders>
              <w:bottom w:val="single" w:sz="8" w:space="0" w:color="auto"/>
            </w:tcBorders>
            <w:vAlign w:val="center"/>
          </w:tcPr>
          <w:p w14:paraId="734D270A" w14:textId="77777777" w:rsidR="003B3919" w:rsidRPr="005464F2" w:rsidRDefault="003B3919" w:rsidP="002B5A7E">
            <w:pPr>
              <w:snapToGrid w:val="0"/>
              <w:ind w:left="113" w:right="113"/>
              <w:jc w:val="distribute"/>
              <w:rPr>
                <w:rFonts w:hAnsi="標楷體"/>
                <w:sz w:val="24"/>
                <w:szCs w:val="24"/>
              </w:rPr>
            </w:pPr>
            <w:r w:rsidRPr="005464F2">
              <w:rPr>
                <w:rFonts w:hAnsi="標楷體" w:hint="eastAsia"/>
                <w:sz w:val="24"/>
                <w:szCs w:val="24"/>
              </w:rPr>
              <w:t>金額</w:t>
            </w:r>
          </w:p>
        </w:tc>
        <w:tc>
          <w:tcPr>
            <w:tcW w:w="706" w:type="dxa"/>
            <w:tcBorders>
              <w:bottom w:val="single" w:sz="8" w:space="0" w:color="auto"/>
              <w:right w:val="nil"/>
            </w:tcBorders>
            <w:vAlign w:val="center"/>
          </w:tcPr>
          <w:p w14:paraId="71DFAB0F" w14:textId="77777777" w:rsidR="003B3919" w:rsidRPr="005464F2" w:rsidRDefault="003B3919" w:rsidP="002B5A7E">
            <w:pPr>
              <w:snapToGrid w:val="0"/>
              <w:ind w:left="113" w:right="113"/>
              <w:jc w:val="distribute"/>
              <w:rPr>
                <w:rFonts w:hAnsi="標楷體"/>
                <w:sz w:val="24"/>
                <w:szCs w:val="24"/>
              </w:rPr>
            </w:pPr>
            <w:r w:rsidRPr="005464F2">
              <w:rPr>
                <w:rFonts w:hAnsi="標楷體" w:hint="eastAsia"/>
                <w:sz w:val="24"/>
                <w:szCs w:val="24"/>
              </w:rPr>
              <w:t>％</w:t>
            </w:r>
          </w:p>
        </w:tc>
      </w:tr>
      <w:tr w:rsidR="003B3919" w:rsidRPr="005464F2" w14:paraId="1AD2AD1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3010" w:type="dxa"/>
            <w:gridSpan w:val="2"/>
            <w:tcBorders>
              <w:top w:val="nil"/>
              <w:left w:val="nil"/>
              <w:bottom w:val="nil"/>
            </w:tcBorders>
            <w:vAlign w:val="center"/>
          </w:tcPr>
          <w:p w14:paraId="4E14AA63" w14:textId="77777777" w:rsidR="003B3919" w:rsidRPr="005464F2" w:rsidRDefault="003B3919" w:rsidP="002B5A7E">
            <w:pPr>
              <w:snapToGrid w:val="0"/>
              <w:jc w:val="distribute"/>
              <w:rPr>
                <w:rFonts w:hAnsi="標楷體"/>
                <w:kern w:val="0"/>
                <w:sz w:val="22"/>
                <w:szCs w:val="22"/>
              </w:rPr>
            </w:pPr>
            <w:r w:rsidRPr="005464F2">
              <w:rPr>
                <w:rFonts w:hAnsi="標楷體"/>
                <w:b/>
                <w:kern w:val="0"/>
                <w:sz w:val="22"/>
                <w:szCs w:val="22"/>
              </w:rPr>
              <w:t>資產</w:t>
            </w:r>
          </w:p>
        </w:tc>
        <w:tc>
          <w:tcPr>
            <w:tcW w:w="1772" w:type="dxa"/>
            <w:tcBorders>
              <w:top w:val="nil"/>
              <w:bottom w:val="nil"/>
            </w:tcBorders>
            <w:vAlign w:val="center"/>
          </w:tcPr>
          <w:p w14:paraId="09D9660B" w14:textId="77777777" w:rsidR="003B3919" w:rsidRPr="005464F2" w:rsidRDefault="003B3919" w:rsidP="00E44B42">
            <w:pPr>
              <w:snapToGrid w:val="0"/>
              <w:rPr>
                <w:rFonts w:ascii="細明體" w:eastAsia="細明體" w:hAnsi="細明體"/>
                <w:b/>
                <w:sz w:val="18"/>
                <w:szCs w:val="18"/>
              </w:rPr>
            </w:pPr>
            <w:r w:rsidRPr="005464F2">
              <w:rPr>
                <w:rFonts w:ascii="細明體" w:eastAsia="細明體" w:hAnsi="細明體"/>
                <w:b/>
                <w:sz w:val="18"/>
                <w:szCs w:val="18"/>
              </w:rPr>
              <w:t>8,794,042</w:t>
            </w:r>
          </w:p>
        </w:tc>
        <w:tc>
          <w:tcPr>
            <w:tcW w:w="655" w:type="dxa"/>
            <w:tcBorders>
              <w:top w:val="nil"/>
              <w:bottom w:val="nil"/>
            </w:tcBorders>
            <w:vAlign w:val="center"/>
          </w:tcPr>
          <w:p w14:paraId="742C71CF"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b/>
                <w:sz w:val="18"/>
                <w:szCs w:val="18"/>
              </w:rPr>
              <w:t>100.00</w:t>
            </w:r>
          </w:p>
        </w:tc>
        <w:tc>
          <w:tcPr>
            <w:tcW w:w="1757" w:type="dxa"/>
            <w:tcBorders>
              <w:top w:val="nil"/>
              <w:bottom w:val="nil"/>
            </w:tcBorders>
            <w:vAlign w:val="center"/>
          </w:tcPr>
          <w:p w14:paraId="68170CC8"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b/>
                <w:sz w:val="18"/>
                <w:szCs w:val="18"/>
              </w:rPr>
              <w:t>7,994,602</w:t>
            </w:r>
          </w:p>
        </w:tc>
        <w:tc>
          <w:tcPr>
            <w:tcW w:w="669" w:type="dxa"/>
            <w:gridSpan w:val="2"/>
            <w:tcBorders>
              <w:top w:val="nil"/>
              <w:bottom w:val="nil"/>
            </w:tcBorders>
            <w:vAlign w:val="center"/>
          </w:tcPr>
          <w:p w14:paraId="575234CA"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b/>
                <w:sz w:val="18"/>
                <w:szCs w:val="18"/>
              </w:rPr>
              <w:t>100.00</w:t>
            </w:r>
          </w:p>
        </w:tc>
        <w:tc>
          <w:tcPr>
            <w:tcW w:w="1351" w:type="dxa"/>
            <w:tcBorders>
              <w:top w:val="nil"/>
              <w:bottom w:val="nil"/>
            </w:tcBorders>
            <w:vAlign w:val="center"/>
          </w:tcPr>
          <w:p w14:paraId="07C004F3" w14:textId="77777777" w:rsidR="003B3919" w:rsidRPr="005464F2" w:rsidRDefault="003B3919" w:rsidP="00E44B42">
            <w:pPr>
              <w:snapToGrid w:val="0"/>
              <w:rPr>
                <w:rFonts w:ascii="細明體" w:eastAsia="細明體" w:hAnsi="細明體"/>
                <w:b/>
                <w:sz w:val="18"/>
                <w:szCs w:val="18"/>
              </w:rPr>
            </w:pPr>
            <w:r w:rsidRPr="005464F2">
              <w:rPr>
                <w:rFonts w:ascii="細明體" w:eastAsia="細明體" w:hAnsi="細明體"/>
                <w:b/>
                <w:sz w:val="18"/>
                <w:szCs w:val="18"/>
              </w:rPr>
              <w:t>799,440</w:t>
            </w:r>
          </w:p>
        </w:tc>
        <w:tc>
          <w:tcPr>
            <w:tcW w:w="706" w:type="dxa"/>
            <w:tcBorders>
              <w:top w:val="nil"/>
              <w:bottom w:val="nil"/>
              <w:right w:val="nil"/>
            </w:tcBorders>
            <w:vAlign w:val="center"/>
          </w:tcPr>
          <w:p w14:paraId="6C8A9067" w14:textId="77777777" w:rsidR="003B3919" w:rsidRPr="005464F2" w:rsidRDefault="003B3919" w:rsidP="00E44B42">
            <w:pPr>
              <w:snapToGrid w:val="0"/>
              <w:rPr>
                <w:rFonts w:ascii="細明體" w:eastAsia="細明體" w:hAnsi="細明體"/>
                <w:b/>
                <w:sz w:val="18"/>
                <w:szCs w:val="18"/>
              </w:rPr>
            </w:pPr>
            <w:r w:rsidRPr="005464F2">
              <w:rPr>
                <w:rFonts w:ascii="細明體" w:eastAsia="細明體" w:hAnsi="細明體"/>
                <w:b/>
                <w:sz w:val="18"/>
                <w:szCs w:val="18"/>
              </w:rPr>
              <w:t>10.00</w:t>
            </w:r>
          </w:p>
        </w:tc>
      </w:tr>
      <w:tr w:rsidR="003B3919" w:rsidRPr="005464F2" w14:paraId="7BE8B75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3010" w:type="dxa"/>
            <w:gridSpan w:val="2"/>
            <w:tcBorders>
              <w:top w:val="nil"/>
              <w:left w:val="nil"/>
              <w:bottom w:val="nil"/>
            </w:tcBorders>
            <w:vAlign w:val="center"/>
          </w:tcPr>
          <w:p w14:paraId="1F480861" w14:textId="77777777" w:rsidR="003B3919" w:rsidRPr="005464F2" w:rsidRDefault="003B3919" w:rsidP="002B5A7E">
            <w:pPr>
              <w:snapToGrid w:val="0"/>
              <w:ind w:leftChars="100" w:left="160"/>
              <w:jc w:val="distribute"/>
              <w:rPr>
                <w:rFonts w:hAnsi="標楷體"/>
                <w:kern w:val="0"/>
                <w:sz w:val="22"/>
                <w:szCs w:val="22"/>
              </w:rPr>
            </w:pPr>
            <w:r w:rsidRPr="005464F2">
              <w:rPr>
                <w:rFonts w:hAnsi="標楷體"/>
                <w:b/>
                <w:kern w:val="0"/>
                <w:sz w:val="22"/>
                <w:szCs w:val="22"/>
              </w:rPr>
              <w:t>流動資產</w:t>
            </w:r>
          </w:p>
        </w:tc>
        <w:tc>
          <w:tcPr>
            <w:tcW w:w="1772" w:type="dxa"/>
            <w:tcBorders>
              <w:top w:val="nil"/>
              <w:bottom w:val="nil"/>
            </w:tcBorders>
            <w:vAlign w:val="center"/>
          </w:tcPr>
          <w:p w14:paraId="297638B9" w14:textId="77777777" w:rsidR="003B3919" w:rsidRPr="005464F2" w:rsidRDefault="003B3919" w:rsidP="00E44B42">
            <w:pPr>
              <w:snapToGrid w:val="0"/>
              <w:rPr>
                <w:rFonts w:ascii="細明體" w:eastAsia="細明體" w:hAnsi="細明體"/>
                <w:b/>
                <w:sz w:val="18"/>
                <w:szCs w:val="18"/>
              </w:rPr>
            </w:pPr>
            <w:r w:rsidRPr="005464F2">
              <w:rPr>
                <w:rFonts w:ascii="細明體" w:eastAsia="細明體" w:hAnsi="細明體"/>
                <w:b/>
                <w:sz w:val="18"/>
                <w:szCs w:val="18"/>
              </w:rPr>
              <w:t>8,794,042</w:t>
            </w:r>
          </w:p>
        </w:tc>
        <w:tc>
          <w:tcPr>
            <w:tcW w:w="655" w:type="dxa"/>
            <w:tcBorders>
              <w:top w:val="nil"/>
              <w:bottom w:val="nil"/>
            </w:tcBorders>
            <w:vAlign w:val="center"/>
          </w:tcPr>
          <w:p w14:paraId="376ACFA0"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b/>
                <w:sz w:val="18"/>
                <w:szCs w:val="18"/>
              </w:rPr>
              <w:t>100.00</w:t>
            </w:r>
          </w:p>
        </w:tc>
        <w:tc>
          <w:tcPr>
            <w:tcW w:w="1757" w:type="dxa"/>
            <w:tcBorders>
              <w:top w:val="nil"/>
              <w:bottom w:val="nil"/>
            </w:tcBorders>
            <w:vAlign w:val="center"/>
          </w:tcPr>
          <w:p w14:paraId="17ABEC5E"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b/>
                <w:sz w:val="18"/>
                <w:szCs w:val="18"/>
              </w:rPr>
              <w:t>7,994,602</w:t>
            </w:r>
          </w:p>
        </w:tc>
        <w:tc>
          <w:tcPr>
            <w:tcW w:w="669" w:type="dxa"/>
            <w:gridSpan w:val="2"/>
            <w:tcBorders>
              <w:top w:val="nil"/>
              <w:bottom w:val="nil"/>
            </w:tcBorders>
            <w:vAlign w:val="center"/>
          </w:tcPr>
          <w:p w14:paraId="39979150"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b/>
                <w:sz w:val="18"/>
                <w:szCs w:val="18"/>
              </w:rPr>
              <w:t>100.00</w:t>
            </w:r>
          </w:p>
        </w:tc>
        <w:tc>
          <w:tcPr>
            <w:tcW w:w="1351" w:type="dxa"/>
            <w:tcBorders>
              <w:top w:val="nil"/>
              <w:bottom w:val="nil"/>
            </w:tcBorders>
            <w:vAlign w:val="center"/>
          </w:tcPr>
          <w:p w14:paraId="06AE88A0" w14:textId="77777777" w:rsidR="003B3919" w:rsidRPr="005464F2" w:rsidRDefault="003B3919" w:rsidP="00E44B42">
            <w:pPr>
              <w:snapToGrid w:val="0"/>
              <w:rPr>
                <w:rFonts w:ascii="細明體" w:eastAsia="細明體" w:hAnsi="細明體"/>
                <w:b/>
                <w:sz w:val="18"/>
                <w:szCs w:val="18"/>
              </w:rPr>
            </w:pPr>
            <w:r w:rsidRPr="005464F2">
              <w:rPr>
                <w:rFonts w:ascii="細明體" w:eastAsia="細明體" w:hAnsi="細明體"/>
                <w:b/>
                <w:sz w:val="18"/>
                <w:szCs w:val="18"/>
              </w:rPr>
              <w:t>799,440</w:t>
            </w:r>
          </w:p>
        </w:tc>
        <w:tc>
          <w:tcPr>
            <w:tcW w:w="706" w:type="dxa"/>
            <w:tcBorders>
              <w:top w:val="nil"/>
              <w:bottom w:val="nil"/>
              <w:right w:val="nil"/>
            </w:tcBorders>
            <w:vAlign w:val="center"/>
          </w:tcPr>
          <w:p w14:paraId="70BC1E71" w14:textId="77777777" w:rsidR="003B3919" w:rsidRPr="005464F2" w:rsidRDefault="003B3919" w:rsidP="00E44B42">
            <w:pPr>
              <w:snapToGrid w:val="0"/>
              <w:rPr>
                <w:rFonts w:ascii="細明體" w:eastAsia="細明體" w:hAnsi="細明體"/>
                <w:b/>
                <w:sz w:val="18"/>
                <w:szCs w:val="18"/>
              </w:rPr>
            </w:pPr>
            <w:r w:rsidRPr="005464F2">
              <w:rPr>
                <w:rFonts w:ascii="細明體" w:eastAsia="細明體" w:hAnsi="細明體"/>
                <w:b/>
                <w:sz w:val="18"/>
                <w:szCs w:val="18"/>
              </w:rPr>
              <w:t>10.00</w:t>
            </w:r>
          </w:p>
        </w:tc>
      </w:tr>
      <w:tr w:rsidR="003B3919" w:rsidRPr="005464F2" w14:paraId="544B512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3010" w:type="dxa"/>
            <w:gridSpan w:val="2"/>
            <w:tcBorders>
              <w:top w:val="nil"/>
              <w:left w:val="nil"/>
              <w:bottom w:val="nil"/>
            </w:tcBorders>
            <w:vAlign w:val="center"/>
          </w:tcPr>
          <w:p w14:paraId="29CF03E3" w14:textId="77777777" w:rsidR="003B3919" w:rsidRPr="005464F2" w:rsidRDefault="003B3919" w:rsidP="002B5A7E">
            <w:pPr>
              <w:snapToGrid w:val="0"/>
              <w:ind w:leftChars="200" w:left="320"/>
              <w:jc w:val="distribute"/>
              <w:rPr>
                <w:rFonts w:hAnsi="標楷體"/>
                <w:kern w:val="0"/>
                <w:sz w:val="22"/>
                <w:szCs w:val="22"/>
              </w:rPr>
            </w:pPr>
            <w:r w:rsidRPr="005464F2">
              <w:rPr>
                <w:rFonts w:hAnsi="標楷體"/>
                <w:kern w:val="0"/>
                <w:sz w:val="22"/>
                <w:szCs w:val="22"/>
              </w:rPr>
              <w:t>現金</w:t>
            </w:r>
          </w:p>
        </w:tc>
        <w:tc>
          <w:tcPr>
            <w:tcW w:w="1772" w:type="dxa"/>
            <w:tcBorders>
              <w:top w:val="nil"/>
              <w:bottom w:val="nil"/>
            </w:tcBorders>
            <w:vAlign w:val="center"/>
          </w:tcPr>
          <w:p w14:paraId="05D4EF9D"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sz w:val="18"/>
                <w:szCs w:val="18"/>
              </w:rPr>
              <w:t>8,750,051</w:t>
            </w:r>
          </w:p>
        </w:tc>
        <w:tc>
          <w:tcPr>
            <w:tcW w:w="655" w:type="dxa"/>
            <w:tcBorders>
              <w:top w:val="nil"/>
              <w:bottom w:val="nil"/>
            </w:tcBorders>
            <w:vAlign w:val="center"/>
          </w:tcPr>
          <w:p w14:paraId="54F90CD6"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hint="eastAsia"/>
                <w:sz w:val="18"/>
                <w:szCs w:val="18"/>
              </w:rPr>
              <w:t>99.50</w:t>
            </w:r>
          </w:p>
        </w:tc>
        <w:tc>
          <w:tcPr>
            <w:tcW w:w="1757" w:type="dxa"/>
            <w:tcBorders>
              <w:top w:val="nil"/>
              <w:bottom w:val="nil"/>
            </w:tcBorders>
            <w:vAlign w:val="center"/>
          </w:tcPr>
          <w:p w14:paraId="716E4D6C"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sz w:val="18"/>
                <w:szCs w:val="18"/>
              </w:rPr>
              <w:t>7,961,582</w:t>
            </w:r>
          </w:p>
        </w:tc>
        <w:tc>
          <w:tcPr>
            <w:tcW w:w="669" w:type="dxa"/>
            <w:gridSpan w:val="2"/>
            <w:tcBorders>
              <w:top w:val="nil"/>
              <w:bottom w:val="nil"/>
            </w:tcBorders>
            <w:vAlign w:val="center"/>
          </w:tcPr>
          <w:p w14:paraId="2F9D26B7"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sz w:val="18"/>
                <w:szCs w:val="18"/>
              </w:rPr>
              <w:t>99.59</w:t>
            </w:r>
          </w:p>
        </w:tc>
        <w:tc>
          <w:tcPr>
            <w:tcW w:w="1351" w:type="dxa"/>
            <w:tcBorders>
              <w:top w:val="nil"/>
              <w:bottom w:val="nil"/>
            </w:tcBorders>
            <w:vAlign w:val="center"/>
          </w:tcPr>
          <w:p w14:paraId="3AE30556"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sz w:val="18"/>
                <w:szCs w:val="18"/>
              </w:rPr>
              <w:t>788,469</w:t>
            </w:r>
          </w:p>
        </w:tc>
        <w:tc>
          <w:tcPr>
            <w:tcW w:w="706" w:type="dxa"/>
            <w:tcBorders>
              <w:top w:val="nil"/>
              <w:bottom w:val="nil"/>
              <w:right w:val="nil"/>
            </w:tcBorders>
            <w:vAlign w:val="center"/>
          </w:tcPr>
          <w:p w14:paraId="32507954"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sz w:val="18"/>
                <w:szCs w:val="18"/>
              </w:rPr>
              <w:t>9.90</w:t>
            </w:r>
          </w:p>
        </w:tc>
      </w:tr>
      <w:tr w:rsidR="003B3919" w:rsidRPr="005464F2" w14:paraId="1EA2ED3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3010" w:type="dxa"/>
            <w:gridSpan w:val="2"/>
            <w:tcBorders>
              <w:top w:val="nil"/>
              <w:left w:val="nil"/>
              <w:bottom w:val="nil"/>
            </w:tcBorders>
            <w:vAlign w:val="center"/>
          </w:tcPr>
          <w:p w14:paraId="687408A5" w14:textId="77777777" w:rsidR="003B3919" w:rsidRPr="005464F2" w:rsidRDefault="003B3919" w:rsidP="002B5A7E">
            <w:pPr>
              <w:snapToGrid w:val="0"/>
              <w:ind w:leftChars="200" w:left="320"/>
              <w:jc w:val="distribute"/>
              <w:rPr>
                <w:rFonts w:hAnsi="標楷體"/>
                <w:kern w:val="0"/>
                <w:sz w:val="22"/>
                <w:szCs w:val="22"/>
              </w:rPr>
            </w:pPr>
            <w:r w:rsidRPr="005464F2">
              <w:rPr>
                <w:rFonts w:hAnsi="標楷體"/>
                <w:kern w:val="0"/>
                <w:sz w:val="22"/>
                <w:szCs w:val="22"/>
              </w:rPr>
              <w:t>應收款項</w:t>
            </w:r>
          </w:p>
        </w:tc>
        <w:tc>
          <w:tcPr>
            <w:tcW w:w="1772" w:type="dxa"/>
            <w:tcBorders>
              <w:top w:val="nil"/>
              <w:bottom w:val="nil"/>
            </w:tcBorders>
            <w:vAlign w:val="center"/>
          </w:tcPr>
          <w:p w14:paraId="467CA1D8"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sz w:val="18"/>
                <w:szCs w:val="18"/>
              </w:rPr>
              <w:t>43,991</w:t>
            </w:r>
          </w:p>
        </w:tc>
        <w:tc>
          <w:tcPr>
            <w:tcW w:w="655" w:type="dxa"/>
            <w:tcBorders>
              <w:top w:val="nil"/>
              <w:bottom w:val="nil"/>
            </w:tcBorders>
            <w:vAlign w:val="center"/>
          </w:tcPr>
          <w:p w14:paraId="3659B7A2"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sz w:val="18"/>
                <w:szCs w:val="18"/>
              </w:rPr>
              <w:t>0.</w:t>
            </w:r>
            <w:r w:rsidRPr="005464F2">
              <w:rPr>
                <w:rFonts w:ascii="細明體" w:eastAsia="細明體" w:hAnsi="細明體" w:hint="eastAsia"/>
                <w:sz w:val="18"/>
                <w:szCs w:val="18"/>
              </w:rPr>
              <w:t>50</w:t>
            </w:r>
          </w:p>
        </w:tc>
        <w:tc>
          <w:tcPr>
            <w:tcW w:w="1757" w:type="dxa"/>
            <w:tcBorders>
              <w:top w:val="nil"/>
              <w:bottom w:val="nil"/>
            </w:tcBorders>
            <w:vAlign w:val="center"/>
          </w:tcPr>
          <w:p w14:paraId="2AE6855D"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sz w:val="18"/>
                <w:szCs w:val="18"/>
              </w:rPr>
              <w:t>33,020</w:t>
            </w:r>
          </w:p>
        </w:tc>
        <w:tc>
          <w:tcPr>
            <w:tcW w:w="669" w:type="dxa"/>
            <w:gridSpan w:val="2"/>
            <w:tcBorders>
              <w:top w:val="nil"/>
              <w:bottom w:val="nil"/>
            </w:tcBorders>
            <w:vAlign w:val="center"/>
          </w:tcPr>
          <w:p w14:paraId="68970D82"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sz w:val="18"/>
                <w:szCs w:val="18"/>
              </w:rPr>
              <w:t>0.41</w:t>
            </w:r>
          </w:p>
        </w:tc>
        <w:tc>
          <w:tcPr>
            <w:tcW w:w="1351" w:type="dxa"/>
            <w:tcBorders>
              <w:top w:val="nil"/>
              <w:bottom w:val="nil"/>
            </w:tcBorders>
            <w:vAlign w:val="center"/>
          </w:tcPr>
          <w:p w14:paraId="05EE346F"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sz w:val="18"/>
                <w:szCs w:val="18"/>
              </w:rPr>
              <w:t>10,971</w:t>
            </w:r>
          </w:p>
        </w:tc>
        <w:tc>
          <w:tcPr>
            <w:tcW w:w="706" w:type="dxa"/>
            <w:tcBorders>
              <w:top w:val="nil"/>
              <w:bottom w:val="nil"/>
              <w:right w:val="nil"/>
            </w:tcBorders>
            <w:vAlign w:val="center"/>
          </w:tcPr>
          <w:p w14:paraId="1E5E31A3"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sz w:val="18"/>
                <w:szCs w:val="18"/>
              </w:rPr>
              <w:t>33.23</w:t>
            </w:r>
          </w:p>
        </w:tc>
      </w:tr>
      <w:tr w:rsidR="003B3919" w:rsidRPr="005464F2" w14:paraId="72D178DB"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3010" w:type="dxa"/>
            <w:gridSpan w:val="2"/>
            <w:tcBorders>
              <w:top w:val="nil"/>
              <w:left w:val="nil"/>
              <w:bottom w:val="nil"/>
            </w:tcBorders>
            <w:vAlign w:val="center"/>
          </w:tcPr>
          <w:p w14:paraId="6B7431BF" w14:textId="77777777" w:rsidR="003B3919" w:rsidRPr="005464F2" w:rsidRDefault="003B3919" w:rsidP="002B5A7E">
            <w:pPr>
              <w:snapToGrid w:val="0"/>
              <w:jc w:val="distribute"/>
              <w:rPr>
                <w:rFonts w:hAnsi="標楷體"/>
                <w:kern w:val="0"/>
                <w:sz w:val="22"/>
                <w:szCs w:val="22"/>
              </w:rPr>
            </w:pPr>
            <w:r w:rsidRPr="005464F2">
              <w:rPr>
                <w:rFonts w:hAnsi="標楷體"/>
                <w:b/>
                <w:kern w:val="0"/>
                <w:sz w:val="22"/>
                <w:szCs w:val="22"/>
              </w:rPr>
              <w:t>合計</w:t>
            </w:r>
          </w:p>
        </w:tc>
        <w:tc>
          <w:tcPr>
            <w:tcW w:w="1772" w:type="dxa"/>
            <w:tcBorders>
              <w:top w:val="nil"/>
              <w:bottom w:val="nil"/>
            </w:tcBorders>
            <w:vAlign w:val="center"/>
          </w:tcPr>
          <w:p w14:paraId="63A55E80" w14:textId="77777777" w:rsidR="003B3919" w:rsidRPr="005464F2" w:rsidRDefault="003B3919" w:rsidP="00E44B42">
            <w:pPr>
              <w:snapToGrid w:val="0"/>
              <w:rPr>
                <w:rFonts w:ascii="細明體" w:eastAsia="細明體" w:hAnsi="細明體"/>
                <w:b/>
                <w:sz w:val="18"/>
                <w:szCs w:val="18"/>
              </w:rPr>
            </w:pPr>
            <w:r w:rsidRPr="005464F2">
              <w:rPr>
                <w:rFonts w:ascii="細明體" w:eastAsia="細明體" w:hAnsi="細明體"/>
                <w:b/>
                <w:sz w:val="18"/>
                <w:szCs w:val="18"/>
              </w:rPr>
              <w:t>8,794,042</w:t>
            </w:r>
          </w:p>
        </w:tc>
        <w:tc>
          <w:tcPr>
            <w:tcW w:w="655" w:type="dxa"/>
            <w:tcBorders>
              <w:top w:val="nil"/>
              <w:bottom w:val="nil"/>
            </w:tcBorders>
            <w:vAlign w:val="center"/>
          </w:tcPr>
          <w:p w14:paraId="5A2746EA"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b/>
                <w:sz w:val="18"/>
                <w:szCs w:val="18"/>
              </w:rPr>
              <w:t>100.00</w:t>
            </w:r>
          </w:p>
        </w:tc>
        <w:tc>
          <w:tcPr>
            <w:tcW w:w="1757" w:type="dxa"/>
            <w:tcBorders>
              <w:top w:val="nil"/>
              <w:bottom w:val="nil"/>
            </w:tcBorders>
            <w:vAlign w:val="center"/>
          </w:tcPr>
          <w:p w14:paraId="2FD866DC"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b/>
                <w:sz w:val="18"/>
                <w:szCs w:val="18"/>
              </w:rPr>
              <w:t>7,994,602</w:t>
            </w:r>
          </w:p>
        </w:tc>
        <w:tc>
          <w:tcPr>
            <w:tcW w:w="669" w:type="dxa"/>
            <w:gridSpan w:val="2"/>
            <w:tcBorders>
              <w:top w:val="nil"/>
              <w:bottom w:val="nil"/>
            </w:tcBorders>
            <w:vAlign w:val="center"/>
          </w:tcPr>
          <w:p w14:paraId="1BEED653"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b/>
                <w:sz w:val="18"/>
                <w:szCs w:val="18"/>
              </w:rPr>
              <w:t>100.00</w:t>
            </w:r>
          </w:p>
        </w:tc>
        <w:tc>
          <w:tcPr>
            <w:tcW w:w="1351" w:type="dxa"/>
            <w:tcBorders>
              <w:top w:val="nil"/>
              <w:bottom w:val="nil"/>
            </w:tcBorders>
            <w:vAlign w:val="center"/>
          </w:tcPr>
          <w:p w14:paraId="34A0DDCF" w14:textId="77777777" w:rsidR="003B3919" w:rsidRPr="005464F2" w:rsidRDefault="003B3919" w:rsidP="00E44B42">
            <w:pPr>
              <w:snapToGrid w:val="0"/>
              <w:rPr>
                <w:rFonts w:ascii="細明體" w:eastAsia="細明體" w:hAnsi="細明體"/>
                <w:b/>
                <w:sz w:val="18"/>
                <w:szCs w:val="18"/>
              </w:rPr>
            </w:pPr>
            <w:r w:rsidRPr="005464F2">
              <w:rPr>
                <w:rFonts w:ascii="細明體" w:eastAsia="細明體" w:hAnsi="細明體"/>
                <w:b/>
                <w:sz w:val="18"/>
                <w:szCs w:val="18"/>
              </w:rPr>
              <w:t>799,440</w:t>
            </w:r>
          </w:p>
        </w:tc>
        <w:tc>
          <w:tcPr>
            <w:tcW w:w="706" w:type="dxa"/>
            <w:tcBorders>
              <w:top w:val="nil"/>
              <w:bottom w:val="nil"/>
              <w:right w:val="nil"/>
            </w:tcBorders>
            <w:vAlign w:val="center"/>
          </w:tcPr>
          <w:p w14:paraId="1A6A15C2" w14:textId="77777777" w:rsidR="003B3919" w:rsidRPr="005464F2" w:rsidRDefault="003B3919" w:rsidP="00E44B42">
            <w:pPr>
              <w:snapToGrid w:val="0"/>
              <w:rPr>
                <w:rFonts w:ascii="細明體" w:eastAsia="細明體" w:hAnsi="細明體"/>
                <w:b/>
                <w:sz w:val="18"/>
                <w:szCs w:val="18"/>
              </w:rPr>
            </w:pPr>
            <w:r w:rsidRPr="005464F2">
              <w:rPr>
                <w:rFonts w:ascii="細明體" w:eastAsia="細明體" w:hAnsi="細明體"/>
                <w:b/>
                <w:sz w:val="18"/>
                <w:szCs w:val="18"/>
              </w:rPr>
              <w:t>10.00</w:t>
            </w:r>
          </w:p>
        </w:tc>
      </w:tr>
      <w:tr w:rsidR="003B3919" w:rsidRPr="005464F2" w14:paraId="3FCD615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3010" w:type="dxa"/>
            <w:gridSpan w:val="2"/>
            <w:tcBorders>
              <w:top w:val="nil"/>
              <w:left w:val="nil"/>
              <w:bottom w:val="nil"/>
            </w:tcBorders>
            <w:vAlign w:val="center"/>
          </w:tcPr>
          <w:p w14:paraId="69167167" w14:textId="77777777" w:rsidR="003B3919" w:rsidRPr="005464F2" w:rsidRDefault="003B3919" w:rsidP="002B5A7E">
            <w:pPr>
              <w:snapToGrid w:val="0"/>
              <w:jc w:val="distribute"/>
              <w:rPr>
                <w:rFonts w:hAnsi="標楷體"/>
                <w:kern w:val="0"/>
                <w:sz w:val="22"/>
                <w:szCs w:val="22"/>
              </w:rPr>
            </w:pPr>
            <w:r w:rsidRPr="005464F2">
              <w:rPr>
                <w:rFonts w:hAnsi="標楷體"/>
                <w:b/>
                <w:kern w:val="0"/>
                <w:sz w:val="22"/>
                <w:szCs w:val="22"/>
              </w:rPr>
              <w:t>淨資產</w:t>
            </w:r>
          </w:p>
        </w:tc>
        <w:tc>
          <w:tcPr>
            <w:tcW w:w="1772" w:type="dxa"/>
            <w:tcBorders>
              <w:top w:val="nil"/>
              <w:bottom w:val="nil"/>
            </w:tcBorders>
            <w:vAlign w:val="center"/>
          </w:tcPr>
          <w:p w14:paraId="1D096266" w14:textId="77777777" w:rsidR="003B3919" w:rsidRPr="005464F2" w:rsidRDefault="003B3919" w:rsidP="00E44B42">
            <w:pPr>
              <w:snapToGrid w:val="0"/>
              <w:rPr>
                <w:rFonts w:ascii="細明體" w:eastAsia="細明體" w:hAnsi="細明體"/>
                <w:b/>
                <w:sz w:val="18"/>
                <w:szCs w:val="18"/>
              </w:rPr>
            </w:pPr>
            <w:r w:rsidRPr="005464F2">
              <w:rPr>
                <w:rFonts w:ascii="細明體" w:eastAsia="細明體" w:hAnsi="細明體"/>
                <w:b/>
                <w:sz w:val="18"/>
                <w:szCs w:val="18"/>
              </w:rPr>
              <w:t>8,794,042</w:t>
            </w:r>
          </w:p>
        </w:tc>
        <w:tc>
          <w:tcPr>
            <w:tcW w:w="655" w:type="dxa"/>
            <w:tcBorders>
              <w:top w:val="nil"/>
              <w:bottom w:val="nil"/>
            </w:tcBorders>
            <w:vAlign w:val="center"/>
          </w:tcPr>
          <w:p w14:paraId="0C109EB3"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b/>
                <w:sz w:val="18"/>
                <w:szCs w:val="18"/>
              </w:rPr>
              <w:t>100.00</w:t>
            </w:r>
          </w:p>
        </w:tc>
        <w:tc>
          <w:tcPr>
            <w:tcW w:w="1757" w:type="dxa"/>
            <w:tcBorders>
              <w:top w:val="nil"/>
              <w:bottom w:val="nil"/>
            </w:tcBorders>
            <w:vAlign w:val="center"/>
          </w:tcPr>
          <w:p w14:paraId="74A502FB"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b/>
                <w:sz w:val="18"/>
                <w:szCs w:val="18"/>
              </w:rPr>
              <w:t>7,994,602</w:t>
            </w:r>
          </w:p>
        </w:tc>
        <w:tc>
          <w:tcPr>
            <w:tcW w:w="669" w:type="dxa"/>
            <w:gridSpan w:val="2"/>
            <w:tcBorders>
              <w:top w:val="nil"/>
              <w:bottom w:val="nil"/>
            </w:tcBorders>
            <w:vAlign w:val="center"/>
          </w:tcPr>
          <w:p w14:paraId="79703BBC"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b/>
                <w:sz w:val="18"/>
                <w:szCs w:val="18"/>
              </w:rPr>
              <w:t>100.00</w:t>
            </w:r>
          </w:p>
        </w:tc>
        <w:tc>
          <w:tcPr>
            <w:tcW w:w="1351" w:type="dxa"/>
            <w:tcBorders>
              <w:top w:val="nil"/>
              <w:bottom w:val="nil"/>
            </w:tcBorders>
            <w:vAlign w:val="center"/>
          </w:tcPr>
          <w:p w14:paraId="61B09282" w14:textId="77777777" w:rsidR="003B3919" w:rsidRPr="005464F2" w:rsidRDefault="003B3919" w:rsidP="00E44B42">
            <w:pPr>
              <w:snapToGrid w:val="0"/>
              <w:rPr>
                <w:rFonts w:ascii="細明體" w:eastAsia="細明體" w:hAnsi="細明體"/>
                <w:b/>
                <w:sz w:val="18"/>
                <w:szCs w:val="18"/>
              </w:rPr>
            </w:pPr>
            <w:r w:rsidRPr="005464F2">
              <w:rPr>
                <w:rFonts w:ascii="細明體" w:eastAsia="細明體" w:hAnsi="細明體"/>
                <w:b/>
                <w:sz w:val="18"/>
                <w:szCs w:val="18"/>
              </w:rPr>
              <w:t>799,440</w:t>
            </w:r>
          </w:p>
        </w:tc>
        <w:tc>
          <w:tcPr>
            <w:tcW w:w="706" w:type="dxa"/>
            <w:tcBorders>
              <w:top w:val="nil"/>
              <w:bottom w:val="nil"/>
              <w:right w:val="nil"/>
            </w:tcBorders>
            <w:vAlign w:val="center"/>
          </w:tcPr>
          <w:p w14:paraId="4DF15EC4" w14:textId="77777777" w:rsidR="003B3919" w:rsidRPr="005464F2" w:rsidRDefault="003B3919" w:rsidP="00E44B42">
            <w:pPr>
              <w:snapToGrid w:val="0"/>
              <w:rPr>
                <w:rFonts w:ascii="細明體" w:eastAsia="細明體" w:hAnsi="細明體"/>
                <w:b/>
                <w:sz w:val="18"/>
                <w:szCs w:val="18"/>
              </w:rPr>
            </w:pPr>
            <w:r w:rsidRPr="005464F2">
              <w:rPr>
                <w:rFonts w:ascii="細明體" w:eastAsia="細明體" w:hAnsi="細明體"/>
                <w:b/>
                <w:sz w:val="18"/>
                <w:szCs w:val="18"/>
              </w:rPr>
              <w:t>10.00</w:t>
            </w:r>
          </w:p>
        </w:tc>
      </w:tr>
      <w:tr w:rsidR="003B3919" w:rsidRPr="005464F2" w14:paraId="2977A61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3010" w:type="dxa"/>
            <w:gridSpan w:val="2"/>
            <w:tcBorders>
              <w:top w:val="nil"/>
              <w:left w:val="nil"/>
              <w:bottom w:val="nil"/>
            </w:tcBorders>
            <w:vAlign w:val="center"/>
          </w:tcPr>
          <w:p w14:paraId="451D16A9" w14:textId="77777777" w:rsidR="003B3919" w:rsidRPr="005464F2" w:rsidRDefault="003B3919" w:rsidP="002B5A7E">
            <w:pPr>
              <w:snapToGrid w:val="0"/>
              <w:ind w:leftChars="100" w:left="160"/>
              <w:jc w:val="distribute"/>
              <w:rPr>
                <w:rFonts w:hAnsi="標楷體"/>
                <w:kern w:val="0"/>
                <w:sz w:val="22"/>
                <w:szCs w:val="22"/>
              </w:rPr>
            </w:pPr>
            <w:r w:rsidRPr="005464F2">
              <w:rPr>
                <w:rFonts w:hAnsi="標楷體"/>
                <w:b/>
                <w:kern w:val="0"/>
                <w:sz w:val="22"/>
                <w:szCs w:val="22"/>
              </w:rPr>
              <w:t>淨資產</w:t>
            </w:r>
          </w:p>
        </w:tc>
        <w:tc>
          <w:tcPr>
            <w:tcW w:w="1772" w:type="dxa"/>
            <w:tcBorders>
              <w:top w:val="nil"/>
              <w:bottom w:val="nil"/>
            </w:tcBorders>
            <w:vAlign w:val="center"/>
          </w:tcPr>
          <w:p w14:paraId="07FB1E20" w14:textId="77777777" w:rsidR="003B3919" w:rsidRPr="005464F2" w:rsidRDefault="003B3919" w:rsidP="00E44B42">
            <w:pPr>
              <w:snapToGrid w:val="0"/>
              <w:rPr>
                <w:rFonts w:ascii="細明體" w:eastAsia="細明體" w:hAnsi="細明體"/>
                <w:b/>
                <w:sz w:val="18"/>
                <w:szCs w:val="18"/>
              </w:rPr>
            </w:pPr>
            <w:r w:rsidRPr="005464F2">
              <w:rPr>
                <w:rFonts w:ascii="細明體" w:eastAsia="細明體" w:hAnsi="細明體"/>
                <w:b/>
                <w:sz w:val="18"/>
                <w:szCs w:val="18"/>
              </w:rPr>
              <w:t>8,794,042</w:t>
            </w:r>
          </w:p>
        </w:tc>
        <w:tc>
          <w:tcPr>
            <w:tcW w:w="655" w:type="dxa"/>
            <w:tcBorders>
              <w:top w:val="nil"/>
              <w:bottom w:val="nil"/>
            </w:tcBorders>
            <w:vAlign w:val="center"/>
          </w:tcPr>
          <w:p w14:paraId="47BF651A"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b/>
                <w:sz w:val="18"/>
                <w:szCs w:val="18"/>
              </w:rPr>
              <w:t>100.00</w:t>
            </w:r>
          </w:p>
        </w:tc>
        <w:tc>
          <w:tcPr>
            <w:tcW w:w="1757" w:type="dxa"/>
            <w:tcBorders>
              <w:top w:val="nil"/>
              <w:bottom w:val="nil"/>
            </w:tcBorders>
            <w:vAlign w:val="center"/>
          </w:tcPr>
          <w:p w14:paraId="1496681F"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b/>
                <w:sz w:val="18"/>
                <w:szCs w:val="18"/>
              </w:rPr>
              <w:t>7,994,602</w:t>
            </w:r>
          </w:p>
        </w:tc>
        <w:tc>
          <w:tcPr>
            <w:tcW w:w="669" w:type="dxa"/>
            <w:gridSpan w:val="2"/>
            <w:tcBorders>
              <w:top w:val="nil"/>
              <w:bottom w:val="nil"/>
            </w:tcBorders>
            <w:vAlign w:val="center"/>
          </w:tcPr>
          <w:p w14:paraId="69252049"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b/>
                <w:sz w:val="18"/>
                <w:szCs w:val="18"/>
              </w:rPr>
              <w:t>100.00</w:t>
            </w:r>
          </w:p>
        </w:tc>
        <w:tc>
          <w:tcPr>
            <w:tcW w:w="1351" w:type="dxa"/>
            <w:tcBorders>
              <w:top w:val="nil"/>
              <w:bottom w:val="nil"/>
            </w:tcBorders>
            <w:vAlign w:val="center"/>
          </w:tcPr>
          <w:p w14:paraId="5054851B" w14:textId="77777777" w:rsidR="003B3919" w:rsidRPr="005464F2" w:rsidRDefault="003B3919" w:rsidP="00E44B42">
            <w:pPr>
              <w:snapToGrid w:val="0"/>
              <w:rPr>
                <w:rFonts w:ascii="細明體" w:eastAsia="細明體" w:hAnsi="細明體"/>
                <w:b/>
                <w:sz w:val="18"/>
                <w:szCs w:val="18"/>
              </w:rPr>
            </w:pPr>
            <w:r w:rsidRPr="005464F2">
              <w:rPr>
                <w:rFonts w:ascii="細明體" w:eastAsia="細明體" w:hAnsi="細明體"/>
                <w:b/>
                <w:sz w:val="18"/>
                <w:szCs w:val="18"/>
              </w:rPr>
              <w:t>799,440</w:t>
            </w:r>
          </w:p>
        </w:tc>
        <w:tc>
          <w:tcPr>
            <w:tcW w:w="706" w:type="dxa"/>
            <w:tcBorders>
              <w:top w:val="nil"/>
              <w:bottom w:val="nil"/>
              <w:right w:val="nil"/>
            </w:tcBorders>
            <w:vAlign w:val="center"/>
          </w:tcPr>
          <w:p w14:paraId="55834EEC" w14:textId="77777777" w:rsidR="003B3919" w:rsidRPr="005464F2" w:rsidRDefault="003B3919" w:rsidP="00E44B42">
            <w:pPr>
              <w:snapToGrid w:val="0"/>
              <w:rPr>
                <w:rFonts w:ascii="細明體" w:eastAsia="細明體" w:hAnsi="細明體"/>
                <w:b/>
                <w:sz w:val="18"/>
                <w:szCs w:val="18"/>
              </w:rPr>
            </w:pPr>
            <w:r w:rsidRPr="005464F2">
              <w:rPr>
                <w:rFonts w:ascii="細明體" w:eastAsia="細明體" w:hAnsi="細明體"/>
                <w:b/>
                <w:sz w:val="18"/>
                <w:szCs w:val="18"/>
              </w:rPr>
              <w:t>10.00</w:t>
            </w:r>
          </w:p>
        </w:tc>
      </w:tr>
      <w:tr w:rsidR="003B3919" w:rsidRPr="005464F2" w14:paraId="05735DC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3010" w:type="dxa"/>
            <w:gridSpan w:val="2"/>
            <w:tcBorders>
              <w:top w:val="nil"/>
              <w:left w:val="nil"/>
              <w:bottom w:val="nil"/>
            </w:tcBorders>
            <w:vAlign w:val="center"/>
          </w:tcPr>
          <w:p w14:paraId="6E2B07C8" w14:textId="77777777" w:rsidR="003B3919" w:rsidRPr="005464F2" w:rsidRDefault="003B3919" w:rsidP="002B5A7E">
            <w:pPr>
              <w:snapToGrid w:val="0"/>
              <w:ind w:leftChars="200" w:left="320"/>
              <w:jc w:val="distribute"/>
              <w:rPr>
                <w:rFonts w:hAnsi="標楷體"/>
                <w:kern w:val="0"/>
                <w:sz w:val="22"/>
                <w:szCs w:val="22"/>
              </w:rPr>
            </w:pPr>
            <w:r w:rsidRPr="005464F2">
              <w:rPr>
                <w:rFonts w:hAnsi="標楷體"/>
                <w:kern w:val="0"/>
                <w:sz w:val="22"/>
                <w:szCs w:val="22"/>
              </w:rPr>
              <w:t>淨資產</w:t>
            </w:r>
          </w:p>
        </w:tc>
        <w:tc>
          <w:tcPr>
            <w:tcW w:w="1772" w:type="dxa"/>
            <w:tcBorders>
              <w:top w:val="nil"/>
              <w:bottom w:val="nil"/>
            </w:tcBorders>
            <w:vAlign w:val="center"/>
          </w:tcPr>
          <w:p w14:paraId="03D67E8B"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sz w:val="18"/>
                <w:szCs w:val="18"/>
              </w:rPr>
              <w:t>8,794,042</w:t>
            </w:r>
          </w:p>
        </w:tc>
        <w:tc>
          <w:tcPr>
            <w:tcW w:w="655" w:type="dxa"/>
            <w:tcBorders>
              <w:top w:val="nil"/>
              <w:bottom w:val="nil"/>
            </w:tcBorders>
            <w:vAlign w:val="center"/>
          </w:tcPr>
          <w:p w14:paraId="56C149C6"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sz w:val="18"/>
                <w:szCs w:val="18"/>
              </w:rPr>
              <w:t>100.00</w:t>
            </w:r>
          </w:p>
        </w:tc>
        <w:tc>
          <w:tcPr>
            <w:tcW w:w="1757" w:type="dxa"/>
            <w:tcBorders>
              <w:top w:val="nil"/>
              <w:bottom w:val="nil"/>
            </w:tcBorders>
            <w:vAlign w:val="center"/>
          </w:tcPr>
          <w:p w14:paraId="5038225F"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sz w:val="18"/>
                <w:szCs w:val="18"/>
              </w:rPr>
              <w:t>7,994,602</w:t>
            </w:r>
          </w:p>
        </w:tc>
        <w:tc>
          <w:tcPr>
            <w:tcW w:w="669" w:type="dxa"/>
            <w:gridSpan w:val="2"/>
            <w:tcBorders>
              <w:top w:val="nil"/>
              <w:bottom w:val="nil"/>
            </w:tcBorders>
            <w:vAlign w:val="center"/>
          </w:tcPr>
          <w:p w14:paraId="148B7081"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sz w:val="18"/>
                <w:szCs w:val="18"/>
              </w:rPr>
              <w:t>100.00</w:t>
            </w:r>
          </w:p>
        </w:tc>
        <w:tc>
          <w:tcPr>
            <w:tcW w:w="1351" w:type="dxa"/>
            <w:tcBorders>
              <w:top w:val="nil"/>
              <w:bottom w:val="nil"/>
            </w:tcBorders>
            <w:vAlign w:val="center"/>
          </w:tcPr>
          <w:p w14:paraId="4467BE1C"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sz w:val="18"/>
                <w:szCs w:val="18"/>
              </w:rPr>
              <w:t>799,440</w:t>
            </w:r>
          </w:p>
        </w:tc>
        <w:tc>
          <w:tcPr>
            <w:tcW w:w="706" w:type="dxa"/>
            <w:tcBorders>
              <w:top w:val="nil"/>
              <w:bottom w:val="nil"/>
              <w:right w:val="nil"/>
            </w:tcBorders>
            <w:vAlign w:val="center"/>
          </w:tcPr>
          <w:p w14:paraId="5AF50951"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sz w:val="18"/>
                <w:szCs w:val="18"/>
              </w:rPr>
              <w:t>10.00</w:t>
            </w:r>
          </w:p>
        </w:tc>
      </w:tr>
      <w:tr w:rsidR="003B3919" w:rsidRPr="005464F2" w14:paraId="4E4240F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3010" w:type="dxa"/>
            <w:gridSpan w:val="2"/>
            <w:tcBorders>
              <w:top w:val="nil"/>
              <w:left w:val="nil"/>
              <w:bottom w:val="single" w:sz="8" w:space="0" w:color="auto"/>
            </w:tcBorders>
            <w:vAlign w:val="center"/>
          </w:tcPr>
          <w:p w14:paraId="35E0ECEA" w14:textId="77777777" w:rsidR="003B3919" w:rsidRPr="005464F2" w:rsidRDefault="003B3919" w:rsidP="002B5A7E">
            <w:pPr>
              <w:snapToGrid w:val="0"/>
              <w:jc w:val="distribute"/>
              <w:rPr>
                <w:rFonts w:hAnsi="標楷體"/>
                <w:kern w:val="0"/>
                <w:sz w:val="22"/>
                <w:szCs w:val="22"/>
              </w:rPr>
            </w:pPr>
            <w:r w:rsidRPr="005464F2">
              <w:rPr>
                <w:rFonts w:hAnsi="標楷體"/>
                <w:b/>
                <w:kern w:val="0"/>
                <w:sz w:val="22"/>
                <w:szCs w:val="22"/>
              </w:rPr>
              <w:t>合計</w:t>
            </w:r>
          </w:p>
        </w:tc>
        <w:tc>
          <w:tcPr>
            <w:tcW w:w="1772" w:type="dxa"/>
            <w:tcBorders>
              <w:top w:val="nil"/>
              <w:bottom w:val="single" w:sz="8" w:space="0" w:color="auto"/>
            </w:tcBorders>
            <w:vAlign w:val="center"/>
          </w:tcPr>
          <w:p w14:paraId="10ED9624" w14:textId="77777777" w:rsidR="003B3919" w:rsidRPr="005464F2" w:rsidRDefault="003B3919" w:rsidP="00E44B42">
            <w:pPr>
              <w:snapToGrid w:val="0"/>
              <w:rPr>
                <w:rFonts w:ascii="細明體" w:eastAsia="細明體" w:hAnsi="細明體"/>
                <w:b/>
                <w:sz w:val="18"/>
                <w:szCs w:val="18"/>
              </w:rPr>
            </w:pPr>
            <w:r w:rsidRPr="005464F2">
              <w:rPr>
                <w:rFonts w:ascii="細明體" w:eastAsia="細明體" w:hAnsi="細明體"/>
                <w:b/>
                <w:sz w:val="18"/>
                <w:szCs w:val="18"/>
              </w:rPr>
              <w:t>8,794,042</w:t>
            </w:r>
          </w:p>
        </w:tc>
        <w:tc>
          <w:tcPr>
            <w:tcW w:w="655" w:type="dxa"/>
            <w:tcBorders>
              <w:top w:val="nil"/>
              <w:bottom w:val="single" w:sz="8" w:space="0" w:color="auto"/>
            </w:tcBorders>
            <w:vAlign w:val="center"/>
          </w:tcPr>
          <w:p w14:paraId="05A5A159"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b/>
                <w:sz w:val="18"/>
                <w:szCs w:val="18"/>
              </w:rPr>
              <w:t>100.00</w:t>
            </w:r>
          </w:p>
        </w:tc>
        <w:tc>
          <w:tcPr>
            <w:tcW w:w="1757" w:type="dxa"/>
            <w:tcBorders>
              <w:top w:val="nil"/>
              <w:bottom w:val="single" w:sz="8" w:space="0" w:color="auto"/>
            </w:tcBorders>
            <w:vAlign w:val="center"/>
          </w:tcPr>
          <w:p w14:paraId="3E2B84A3"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b/>
                <w:sz w:val="18"/>
                <w:szCs w:val="18"/>
              </w:rPr>
              <w:t>7,994,602</w:t>
            </w:r>
          </w:p>
        </w:tc>
        <w:tc>
          <w:tcPr>
            <w:tcW w:w="669" w:type="dxa"/>
            <w:gridSpan w:val="2"/>
            <w:tcBorders>
              <w:top w:val="nil"/>
              <w:bottom w:val="single" w:sz="8" w:space="0" w:color="auto"/>
            </w:tcBorders>
            <w:vAlign w:val="center"/>
          </w:tcPr>
          <w:p w14:paraId="268C28A0" w14:textId="77777777" w:rsidR="003B3919" w:rsidRPr="005464F2" w:rsidRDefault="003B3919" w:rsidP="00E44B42">
            <w:pPr>
              <w:snapToGrid w:val="0"/>
              <w:rPr>
                <w:rFonts w:ascii="細明體" w:eastAsia="細明體" w:hAnsi="細明體"/>
                <w:sz w:val="18"/>
                <w:szCs w:val="18"/>
              </w:rPr>
            </w:pPr>
            <w:r w:rsidRPr="005464F2">
              <w:rPr>
                <w:rFonts w:ascii="細明體" w:eastAsia="細明體" w:hAnsi="細明體"/>
                <w:b/>
                <w:sz w:val="18"/>
                <w:szCs w:val="18"/>
              </w:rPr>
              <w:t>100.00</w:t>
            </w:r>
          </w:p>
        </w:tc>
        <w:tc>
          <w:tcPr>
            <w:tcW w:w="1351" w:type="dxa"/>
            <w:tcBorders>
              <w:top w:val="nil"/>
              <w:bottom w:val="single" w:sz="8" w:space="0" w:color="auto"/>
            </w:tcBorders>
            <w:vAlign w:val="center"/>
          </w:tcPr>
          <w:p w14:paraId="69FF3992" w14:textId="77777777" w:rsidR="003B3919" w:rsidRPr="005464F2" w:rsidRDefault="003B3919" w:rsidP="00E44B42">
            <w:pPr>
              <w:snapToGrid w:val="0"/>
              <w:rPr>
                <w:rFonts w:ascii="細明體" w:eastAsia="細明體" w:hAnsi="細明體"/>
                <w:b/>
                <w:sz w:val="18"/>
                <w:szCs w:val="18"/>
              </w:rPr>
            </w:pPr>
            <w:r w:rsidRPr="005464F2">
              <w:rPr>
                <w:rFonts w:ascii="細明體" w:eastAsia="細明體" w:hAnsi="細明體"/>
                <w:b/>
                <w:sz w:val="18"/>
                <w:szCs w:val="18"/>
              </w:rPr>
              <w:t>799,440</w:t>
            </w:r>
          </w:p>
        </w:tc>
        <w:tc>
          <w:tcPr>
            <w:tcW w:w="706" w:type="dxa"/>
            <w:tcBorders>
              <w:top w:val="nil"/>
              <w:bottom w:val="single" w:sz="8" w:space="0" w:color="auto"/>
              <w:right w:val="nil"/>
            </w:tcBorders>
            <w:vAlign w:val="center"/>
          </w:tcPr>
          <w:p w14:paraId="7F507FC2" w14:textId="77777777" w:rsidR="003B3919" w:rsidRPr="005464F2" w:rsidRDefault="003B3919" w:rsidP="00E44B42">
            <w:pPr>
              <w:snapToGrid w:val="0"/>
              <w:rPr>
                <w:rFonts w:ascii="細明體" w:eastAsia="細明體" w:hAnsi="細明體"/>
                <w:b/>
                <w:sz w:val="18"/>
                <w:szCs w:val="18"/>
              </w:rPr>
            </w:pPr>
            <w:r w:rsidRPr="005464F2">
              <w:rPr>
                <w:rFonts w:ascii="細明體" w:eastAsia="細明體" w:hAnsi="細明體"/>
                <w:b/>
                <w:sz w:val="18"/>
                <w:szCs w:val="18"/>
              </w:rPr>
              <w:t>10.00</w:t>
            </w:r>
          </w:p>
        </w:tc>
      </w:tr>
    </w:tbl>
    <w:p w14:paraId="247CEACF" w14:textId="6D3FFD86" w:rsidR="003B3919" w:rsidRPr="005464F2" w:rsidRDefault="003B3919" w:rsidP="003B3919">
      <w:pPr>
        <w:tabs>
          <w:tab w:val="left" w:pos="546"/>
        </w:tabs>
        <w:adjustRightInd w:val="0"/>
        <w:snapToGrid w:val="0"/>
        <w:ind w:left="540" w:hangingChars="300" w:hanging="540"/>
        <w:jc w:val="both"/>
        <w:rPr>
          <w:rFonts w:hAnsi="標楷體"/>
          <w:bCs/>
          <w:sz w:val="18"/>
          <w:szCs w:val="18"/>
        </w:rPr>
      </w:pPr>
      <w:proofErr w:type="gramStart"/>
      <w:r w:rsidRPr="005464F2">
        <w:rPr>
          <w:rFonts w:hAnsi="標楷體" w:hint="eastAsia"/>
          <w:bCs/>
          <w:sz w:val="18"/>
          <w:szCs w:val="18"/>
        </w:rPr>
        <w:t>註</w:t>
      </w:r>
      <w:proofErr w:type="gramEnd"/>
      <w:r w:rsidRPr="005464F2">
        <w:rPr>
          <w:rFonts w:hAnsi="標楷體" w:hint="eastAsia"/>
          <w:bCs/>
          <w:sz w:val="18"/>
          <w:szCs w:val="18"/>
        </w:rPr>
        <w:t>：</w:t>
      </w:r>
      <w:proofErr w:type="gramStart"/>
      <w:r w:rsidRPr="005464F2">
        <w:rPr>
          <w:rFonts w:hAnsi="標楷體" w:hint="eastAsia"/>
          <w:bCs/>
          <w:sz w:val="18"/>
          <w:szCs w:val="18"/>
        </w:rPr>
        <w:t>本表編製</w:t>
      </w:r>
      <w:proofErr w:type="gramEnd"/>
      <w:r w:rsidRPr="005464F2">
        <w:rPr>
          <w:rFonts w:hAnsi="標楷體" w:hint="eastAsia"/>
          <w:bCs/>
          <w:sz w:val="18"/>
          <w:szCs w:val="18"/>
        </w:rPr>
        <w:t>基礎係依會計法刪除第29條後，納入固定資產及長期負債等科目，與預算編列基礎不同。</w:t>
      </w:r>
    </w:p>
    <w:p w14:paraId="55D7E8F6" w14:textId="77777777" w:rsidR="00EA4CF5" w:rsidRPr="005464F2" w:rsidRDefault="00EA4CF5" w:rsidP="00EA4CF5">
      <w:pPr>
        <w:pStyle w:val="ab"/>
        <w:spacing w:before="60" w:line="420" w:lineRule="exact"/>
        <w:ind w:firstLine="420"/>
      </w:pPr>
      <w:bookmarkStart w:id="165" w:name="_Toc485887427"/>
      <w:bookmarkStart w:id="166" w:name="_Toc485888460"/>
      <w:bookmarkStart w:id="167" w:name="_Toc517445945"/>
      <w:bookmarkStart w:id="168" w:name="_Toc43911079"/>
      <w:bookmarkStart w:id="169" w:name="_Toc170311618"/>
      <w:r w:rsidRPr="005464F2">
        <w:rPr>
          <w:rFonts w:hint="eastAsia"/>
        </w:rPr>
        <w:lastRenderedPageBreak/>
        <w:t>（三）教育局主管</w:t>
      </w:r>
      <w:bookmarkEnd w:id="165"/>
      <w:bookmarkEnd w:id="166"/>
      <w:bookmarkEnd w:id="167"/>
      <w:bookmarkEnd w:id="168"/>
      <w:bookmarkEnd w:id="169"/>
    </w:p>
    <w:p w14:paraId="57110919" w14:textId="77777777" w:rsidR="00EA4CF5" w:rsidRPr="005464F2" w:rsidRDefault="00EA4CF5" w:rsidP="00EA4CF5">
      <w:pPr>
        <w:pStyle w:val="123"/>
        <w:spacing w:line="400" w:lineRule="exact"/>
        <w:ind w:left="480" w:firstLine="280"/>
        <w:rPr>
          <w:color w:val="auto"/>
          <w:sz w:val="28"/>
        </w:rPr>
      </w:pPr>
      <w:bookmarkStart w:id="170" w:name="_Toc485887428"/>
      <w:bookmarkStart w:id="171" w:name="_Toc485888461"/>
      <w:bookmarkStart w:id="172" w:name="_Toc517445946"/>
      <w:bookmarkStart w:id="173" w:name="_Toc43911080"/>
      <w:bookmarkStart w:id="174" w:name="_Toc170311619"/>
      <w:r w:rsidRPr="005464F2">
        <w:rPr>
          <w:rFonts w:hint="eastAsia"/>
          <w:color w:val="auto"/>
          <w:sz w:val="28"/>
        </w:rPr>
        <w:t>桃園市地方教育發展基金</w:t>
      </w:r>
      <w:bookmarkEnd w:id="170"/>
      <w:bookmarkEnd w:id="171"/>
      <w:bookmarkEnd w:id="172"/>
      <w:bookmarkEnd w:id="173"/>
      <w:bookmarkEnd w:id="174"/>
    </w:p>
    <w:p w14:paraId="0C338C56" w14:textId="77777777" w:rsidR="00F257A5" w:rsidRPr="005464F2" w:rsidRDefault="00F257A5" w:rsidP="00F257A5">
      <w:pPr>
        <w:widowControl/>
        <w:overflowPunct w:val="0"/>
        <w:autoSpaceDE w:val="0"/>
        <w:autoSpaceDN w:val="0"/>
        <w:adjustRightInd w:val="0"/>
        <w:spacing w:line="420" w:lineRule="exact"/>
        <w:ind w:firstLineChars="200" w:firstLine="480"/>
        <w:jc w:val="both"/>
        <w:rPr>
          <w:rFonts w:hAnsi="Courier New" w:cs="Courier New"/>
          <w:snapToGrid w:val="0"/>
          <w:kern w:val="0"/>
          <w:sz w:val="24"/>
          <w:szCs w:val="24"/>
        </w:rPr>
      </w:pPr>
      <w:r w:rsidRPr="005464F2">
        <w:rPr>
          <w:rFonts w:hAnsi="Courier New" w:cs="Courier New" w:hint="eastAsia"/>
          <w:snapToGrid w:val="0"/>
          <w:kern w:val="0"/>
          <w:sz w:val="24"/>
          <w:szCs w:val="24"/>
        </w:rPr>
        <w:t>桃園市政府為強化教育經費專款專用，以合理分配及運用教育資源，促進教育健全發展，提升教育經費運用績效，設立桃園市地方教育發展基金（含桃園市政府教育局、桃園市屬各級學校及幼兒園等274個分基金）。該基金</w:t>
      </w:r>
      <w:proofErr w:type="gramStart"/>
      <w:r w:rsidRPr="005464F2">
        <w:rPr>
          <w:rFonts w:hAnsi="Courier New" w:cs="Courier New"/>
          <w:snapToGrid w:val="0"/>
          <w:kern w:val="0"/>
          <w:sz w:val="24"/>
          <w:szCs w:val="24"/>
        </w:rPr>
        <w:t>11</w:t>
      </w:r>
      <w:r w:rsidRPr="005464F2">
        <w:rPr>
          <w:rFonts w:hAnsi="Courier New" w:cs="Courier New" w:hint="eastAsia"/>
          <w:snapToGrid w:val="0"/>
          <w:kern w:val="0"/>
          <w:sz w:val="24"/>
          <w:szCs w:val="24"/>
        </w:rPr>
        <w:t>3</w:t>
      </w:r>
      <w:proofErr w:type="gramEnd"/>
      <w:r w:rsidRPr="005464F2">
        <w:rPr>
          <w:rFonts w:hAnsi="Courier New" w:cs="Courier New" w:hint="eastAsia"/>
          <w:snapToGrid w:val="0"/>
          <w:kern w:val="0"/>
          <w:sz w:val="24"/>
          <w:szCs w:val="24"/>
        </w:rPr>
        <w:t>年度各項業務計畫及預算之執行等，經予書面審核，並派員就地抽查，茲將查核結果說明如次：</w:t>
      </w:r>
    </w:p>
    <w:p w14:paraId="309B7484" w14:textId="77777777" w:rsidR="00F257A5" w:rsidRPr="005464F2" w:rsidRDefault="00F257A5" w:rsidP="00F257A5">
      <w:pPr>
        <w:pStyle w:val="1230"/>
        <w:spacing w:before="60"/>
        <w:ind w:left="800"/>
        <w:outlineLvl w:val="9"/>
        <w:rPr>
          <w:b/>
        </w:rPr>
      </w:pPr>
      <w:r w:rsidRPr="005464F2">
        <w:rPr>
          <w:rFonts w:hint="eastAsia"/>
          <w:b/>
        </w:rPr>
        <w:t>（1）業務計畫實施情形之查核</w:t>
      </w:r>
    </w:p>
    <w:p w14:paraId="56D1CB69" w14:textId="77777777" w:rsidR="00F257A5" w:rsidRPr="005464F2" w:rsidRDefault="00F257A5" w:rsidP="00F257A5">
      <w:pPr>
        <w:widowControl/>
        <w:overflowPunct w:val="0"/>
        <w:autoSpaceDE w:val="0"/>
        <w:autoSpaceDN w:val="0"/>
        <w:adjustRightInd w:val="0"/>
        <w:spacing w:afterLines="30" w:after="72" w:line="420" w:lineRule="exact"/>
        <w:ind w:firstLineChars="200" w:firstLine="480"/>
        <w:jc w:val="both"/>
        <w:rPr>
          <w:rFonts w:hAnsi="Courier New" w:cs="Courier New"/>
          <w:snapToGrid w:val="0"/>
          <w:kern w:val="0"/>
          <w:sz w:val="24"/>
          <w:szCs w:val="24"/>
        </w:rPr>
      </w:pPr>
      <w:r w:rsidRPr="005464F2">
        <w:rPr>
          <w:rFonts w:hAnsi="Courier New" w:cs="Courier New" w:hint="eastAsia"/>
          <w:snapToGrid w:val="0"/>
          <w:kern w:val="0"/>
          <w:sz w:val="24"/>
          <w:szCs w:val="24"/>
        </w:rPr>
        <w:t>該基金主要業務係辦理高中及高職教育、國民教育、學前教育、特殊教育、社會教育、體育及衛生教育等。</w:t>
      </w:r>
      <w:proofErr w:type="gramStart"/>
      <w:r w:rsidRPr="005464F2">
        <w:rPr>
          <w:rFonts w:hAnsi="Courier New" w:cs="Courier New" w:hint="eastAsia"/>
          <w:snapToGrid w:val="0"/>
          <w:kern w:val="0"/>
          <w:sz w:val="24"/>
          <w:szCs w:val="24"/>
        </w:rPr>
        <w:t>113</w:t>
      </w:r>
      <w:proofErr w:type="gramEnd"/>
      <w:r w:rsidRPr="005464F2">
        <w:rPr>
          <w:rFonts w:hAnsi="Courier New" w:cs="Courier New" w:hint="eastAsia"/>
          <w:snapToGrid w:val="0"/>
          <w:kern w:val="0"/>
          <w:sz w:val="24"/>
          <w:szCs w:val="24"/>
        </w:rPr>
        <w:t>年度業務計畫8項，實施結果，實際數較原預計增加者1項，減少者7項，其執行情形列表如次：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8"/>
        <w:gridCol w:w="564"/>
        <w:gridCol w:w="1134"/>
        <w:gridCol w:w="1134"/>
        <w:gridCol w:w="1134"/>
        <w:gridCol w:w="709"/>
        <w:gridCol w:w="3257"/>
      </w:tblGrid>
      <w:tr w:rsidR="00F257A5" w:rsidRPr="005464F2" w14:paraId="2C955466" w14:textId="77777777" w:rsidTr="002B5A7E">
        <w:trPr>
          <w:trHeight w:val="283"/>
        </w:trPr>
        <w:tc>
          <w:tcPr>
            <w:tcW w:w="1988" w:type="dxa"/>
            <w:vMerge w:val="restart"/>
            <w:tcBorders>
              <w:top w:val="single" w:sz="8" w:space="0" w:color="auto"/>
              <w:left w:val="nil"/>
              <w:bottom w:val="single" w:sz="8" w:space="0" w:color="auto"/>
            </w:tcBorders>
            <w:tcMar>
              <w:left w:w="0" w:type="dxa"/>
              <w:right w:w="0" w:type="dxa"/>
            </w:tcMar>
            <w:vAlign w:val="center"/>
          </w:tcPr>
          <w:p w14:paraId="497564B8" w14:textId="77777777" w:rsidR="00F257A5" w:rsidRPr="005464F2" w:rsidRDefault="00F257A5" w:rsidP="002B5A7E">
            <w:pPr>
              <w:kinsoku w:val="0"/>
              <w:overflowPunct w:val="0"/>
              <w:autoSpaceDE w:val="0"/>
              <w:autoSpaceDN w:val="0"/>
              <w:spacing w:beforeLines="1" w:before="2" w:afterLines="1" w:after="2" w:line="0" w:lineRule="atLeast"/>
              <w:ind w:leftChars="10" w:left="617" w:rightChars="20" w:right="32" w:hanging="601"/>
              <w:jc w:val="distribute"/>
              <w:textAlignment w:val="center"/>
              <w:rPr>
                <w:rFonts w:hAnsi="Courier New" w:cs="Courier New"/>
                <w:snapToGrid w:val="0"/>
                <w:kern w:val="0"/>
                <w:sz w:val="20"/>
                <w:szCs w:val="24"/>
              </w:rPr>
            </w:pPr>
            <w:r w:rsidRPr="005464F2">
              <w:rPr>
                <w:rFonts w:hint="eastAsia"/>
                <w:sz w:val="20"/>
                <w:szCs w:val="24"/>
              </w:rPr>
              <w:t>項目</w:t>
            </w:r>
          </w:p>
        </w:tc>
        <w:tc>
          <w:tcPr>
            <w:tcW w:w="564" w:type="dxa"/>
            <w:vMerge w:val="restart"/>
            <w:tcBorders>
              <w:top w:val="single" w:sz="8" w:space="0" w:color="auto"/>
              <w:bottom w:val="single" w:sz="8" w:space="0" w:color="auto"/>
            </w:tcBorders>
            <w:tcMar>
              <w:left w:w="0" w:type="dxa"/>
              <w:right w:w="0" w:type="dxa"/>
            </w:tcMar>
            <w:vAlign w:val="center"/>
          </w:tcPr>
          <w:p w14:paraId="37A5BE10" w14:textId="77777777" w:rsidR="00F257A5" w:rsidRPr="005464F2" w:rsidRDefault="00F257A5" w:rsidP="002B5A7E">
            <w:pPr>
              <w:overflowPunct w:val="0"/>
              <w:spacing w:beforeLines="1" w:before="2" w:afterLines="1" w:after="2" w:line="0" w:lineRule="atLeast"/>
              <w:ind w:leftChars="10" w:left="16" w:rightChars="10" w:right="16"/>
              <w:jc w:val="distribute"/>
              <w:rPr>
                <w:rFonts w:hAnsi="Courier New" w:cs="Courier New"/>
                <w:snapToGrid w:val="0"/>
                <w:kern w:val="0"/>
                <w:sz w:val="20"/>
                <w:szCs w:val="24"/>
              </w:rPr>
            </w:pPr>
            <w:r w:rsidRPr="005464F2">
              <w:rPr>
                <w:rFonts w:hint="eastAsia"/>
                <w:sz w:val="20"/>
                <w:szCs w:val="24"/>
              </w:rPr>
              <w:t>單位</w:t>
            </w:r>
          </w:p>
        </w:tc>
        <w:tc>
          <w:tcPr>
            <w:tcW w:w="1134" w:type="dxa"/>
            <w:vMerge w:val="restart"/>
            <w:tcBorders>
              <w:top w:val="single" w:sz="8" w:space="0" w:color="auto"/>
              <w:bottom w:val="single" w:sz="8" w:space="0" w:color="auto"/>
            </w:tcBorders>
            <w:tcMar>
              <w:left w:w="0" w:type="dxa"/>
              <w:right w:w="0" w:type="dxa"/>
            </w:tcMar>
            <w:vAlign w:val="center"/>
          </w:tcPr>
          <w:p w14:paraId="6C792FC5" w14:textId="77777777" w:rsidR="00F257A5" w:rsidRPr="005464F2" w:rsidRDefault="00F257A5" w:rsidP="002B5A7E">
            <w:pPr>
              <w:overflowPunct w:val="0"/>
              <w:spacing w:beforeLines="1" w:before="2" w:afterLines="1" w:after="2" w:line="0" w:lineRule="atLeast"/>
              <w:ind w:leftChars="10" w:left="16" w:rightChars="10" w:right="16"/>
              <w:jc w:val="distribute"/>
              <w:rPr>
                <w:rFonts w:ascii="新細明體" w:eastAsia="新細明體" w:hAnsi="新細明體"/>
                <w:noProof/>
                <w:sz w:val="20"/>
              </w:rPr>
            </w:pPr>
            <w:r w:rsidRPr="005464F2">
              <w:rPr>
                <w:rFonts w:hint="eastAsia"/>
                <w:sz w:val="20"/>
                <w:szCs w:val="24"/>
              </w:rPr>
              <w:t>預計數</w:t>
            </w:r>
          </w:p>
        </w:tc>
        <w:tc>
          <w:tcPr>
            <w:tcW w:w="1134" w:type="dxa"/>
            <w:vMerge w:val="restart"/>
            <w:tcBorders>
              <w:top w:val="single" w:sz="8" w:space="0" w:color="auto"/>
              <w:bottom w:val="single" w:sz="8" w:space="0" w:color="auto"/>
            </w:tcBorders>
            <w:tcMar>
              <w:left w:w="0" w:type="dxa"/>
              <w:right w:w="0" w:type="dxa"/>
            </w:tcMar>
            <w:vAlign w:val="center"/>
          </w:tcPr>
          <w:p w14:paraId="002A8F1B" w14:textId="77777777" w:rsidR="00F257A5" w:rsidRPr="005464F2" w:rsidRDefault="00F257A5" w:rsidP="002B5A7E">
            <w:pPr>
              <w:overflowPunct w:val="0"/>
              <w:spacing w:beforeLines="1" w:before="2" w:afterLines="1" w:after="2" w:line="0" w:lineRule="atLeast"/>
              <w:ind w:leftChars="10" w:left="16" w:rightChars="10" w:right="16"/>
              <w:jc w:val="distribute"/>
              <w:rPr>
                <w:rFonts w:ascii="新細明體" w:eastAsia="新細明體" w:hAnsi="新細明體"/>
                <w:noProof/>
                <w:sz w:val="20"/>
              </w:rPr>
            </w:pPr>
            <w:r w:rsidRPr="005464F2">
              <w:rPr>
                <w:rFonts w:hint="eastAsia"/>
                <w:sz w:val="20"/>
                <w:szCs w:val="24"/>
              </w:rPr>
              <w:t>實際數</w:t>
            </w:r>
          </w:p>
        </w:tc>
        <w:tc>
          <w:tcPr>
            <w:tcW w:w="5100" w:type="dxa"/>
            <w:gridSpan w:val="3"/>
            <w:tcBorders>
              <w:top w:val="single" w:sz="8" w:space="0" w:color="auto"/>
              <w:bottom w:val="single" w:sz="4" w:space="0" w:color="auto"/>
              <w:right w:val="nil"/>
            </w:tcBorders>
            <w:tcMar>
              <w:left w:w="0" w:type="dxa"/>
              <w:right w:w="0" w:type="dxa"/>
            </w:tcMar>
            <w:vAlign w:val="center"/>
          </w:tcPr>
          <w:p w14:paraId="7BC0C011" w14:textId="77777777" w:rsidR="00F257A5" w:rsidRPr="005464F2" w:rsidRDefault="00F257A5" w:rsidP="002B5A7E">
            <w:pPr>
              <w:overflowPunct w:val="0"/>
              <w:spacing w:beforeLines="1" w:before="2" w:afterLines="1" w:after="2" w:line="0" w:lineRule="atLeast"/>
              <w:ind w:leftChars="15" w:left="24" w:rightChars="10" w:right="16"/>
              <w:jc w:val="distribute"/>
              <w:rPr>
                <w:sz w:val="20"/>
              </w:rPr>
            </w:pPr>
            <w:r w:rsidRPr="005464F2">
              <w:rPr>
                <w:rFonts w:hint="eastAsia"/>
                <w:sz w:val="20"/>
                <w:szCs w:val="24"/>
              </w:rPr>
              <w:t>比較增減</w:t>
            </w:r>
          </w:p>
        </w:tc>
      </w:tr>
      <w:tr w:rsidR="00F257A5" w:rsidRPr="005464F2" w14:paraId="3E490370" w14:textId="77777777" w:rsidTr="002B5A7E">
        <w:trPr>
          <w:trHeight w:val="283"/>
        </w:trPr>
        <w:tc>
          <w:tcPr>
            <w:tcW w:w="1988" w:type="dxa"/>
            <w:vMerge/>
            <w:tcBorders>
              <w:left w:val="nil"/>
              <w:bottom w:val="single" w:sz="8" w:space="0" w:color="auto"/>
            </w:tcBorders>
            <w:tcMar>
              <w:left w:w="0" w:type="dxa"/>
              <w:right w:w="0" w:type="dxa"/>
            </w:tcMar>
            <w:vAlign w:val="center"/>
          </w:tcPr>
          <w:p w14:paraId="77D39775" w14:textId="77777777" w:rsidR="00F257A5" w:rsidRPr="005464F2" w:rsidRDefault="00F257A5" w:rsidP="002B5A7E">
            <w:pPr>
              <w:widowControl/>
              <w:kinsoku w:val="0"/>
              <w:overflowPunct w:val="0"/>
              <w:autoSpaceDE w:val="0"/>
              <w:autoSpaceDN w:val="0"/>
              <w:spacing w:beforeLines="1" w:before="2" w:afterLines="1" w:after="2" w:line="0" w:lineRule="atLeast"/>
              <w:ind w:leftChars="10" w:left="617" w:rightChars="10" w:right="16" w:hanging="601"/>
              <w:jc w:val="distribute"/>
              <w:textAlignment w:val="center"/>
              <w:rPr>
                <w:rFonts w:hAnsi="Courier New" w:cs="Courier New"/>
                <w:snapToGrid w:val="0"/>
                <w:kern w:val="0"/>
                <w:sz w:val="20"/>
                <w:szCs w:val="24"/>
              </w:rPr>
            </w:pPr>
          </w:p>
        </w:tc>
        <w:tc>
          <w:tcPr>
            <w:tcW w:w="564" w:type="dxa"/>
            <w:vMerge/>
            <w:tcBorders>
              <w:bottom w:val="single" w:sz="8" w:space="0" w:color="auto"/>
            </w:tcBorders>
            <w:tcMar>
              <w:left w:w="0" w:type="dxa"/>
              <w:right w:w="0" w:type="dxa"/>
            </w:tcMar>
            <w:vAlign w:val="center"/>
          </w:tcPr>
          <w:p w14:paraId="0B664B82" w14:textId="77777777" w:rsidR="00F257A5" w:rsidRPr="005464F2" w:rsidRDefault="00F257A5" w:rsidP="002B5A7E">
            <w:pPr>
              <w:widowControl/>
              <w:overflowPunct w:val="0"/>
              <w:spacing w:beforeLines="1" w:before="2" w:afterLines="1" w:after="2" w:line="0" w:lineRule="atLeast"/>
              <w:ind w:leftChars="10" w:left="16" w:rightChars="10" w:right="16"/>
              <w:jc w:val="distribute"/>
              <w:rPr>
                <w:sz w:val="20"/>
                <w:szCs w:val="24"/>
              </w:rPr>
            </w:pPr>
          </w:p>
        </w:tc>
        <w:tc>
          <w:tcPr>
            <w:tcW w:w="1134" w:type="dxa"/>
            <w:vMerge/>
            <w:tcBorders>
              <w:bottom w:val="single" w:sz="8" w:space="0" w:color="auto"/>
            </w:tcBorders>
            <w:tcMar>
              <w:left w:w="0" w:type="dxa"/>
              <w:right w:w="0" w:type="dxa"/>
            </w:tcMar>
            <w:vAlign w:val="center"/>
          </w:tcPr>
          <w:p w14:paraId="6E6B7232" w14:textId="77777777" w:rsidR="00F257A5" w:rsidRPr="005464F2" w:rsidRDefault="00F257A5" w:rsidP="002B5A7E">
            <w:pPr>
              <w:widowControl/>
              <w:overflowPunct w:val="0"/>
              <w:spacing w:beforeLines="1" w:before="2" w:afterLines="1" w:after="2" w:line="0" w:lineRule="atLeast"/>
              <w:ind w:leftChars="10" w:left="16" w:rightChars="10" w:right="16"/>
              <w:jc w:val="distribute"/>
              <w:rPr>
                <w:sz w:val="20"/>
                <w:szCs w:val="24"/>
              </w:rPr>
            </w:pPr>
          </w:p>
        </w:tc>
        <w:tc>
          <w:tcPr>
            <w:tcW w:w="1134" w:type="dxa"/>
            <w:vMerge/>
            <w:tcBorders>
              <w:bottom w:val="single" w:sz="8" w:space="0" w:color="auto"/>
            </w:tcBorders>
            <w:tcMar>
              <w:left w:w="0" w:type="dxa"/>
              <w:right w:w="0" w:type="dxa"/>
            </w:tcMar>
            <w:vAlign w:val="center"/>
          </w:tcPr>
          <w:p w14:paraId="2B08DC4E" w14:textId="77777777" w:rsidR="00F257A5" w:rsidRPr="005464F2" w:rsidRDefault="00F257A5" w:rsidP="002B5A7E">
            <w:pPr>
              <w:widowControl/>
              <w:overflowPunct w:val="0"/>
              <w:spacing w:beforeLines="1" w:before="2" w:afterLines="1" w:after="2" w:line="0" w:lineRule="atLeast"/>
              <w:ind w:leftChars="10" w:left="16" w:rightChars="10" w:right="16"/>
              <w:jc w:val="distribute"/>
              <w:rPr>
                <w:sz w:val="20"/>
                <w:szCs w:val="24"/>
              </w:rPr>
            </w:pPr>
          </w:p>
        </w:tc>
        <w:tc>
          <w:tcPr>
            <w:tcW w:w="1134" w:type="dxa"/>
            <w:tcBorders>
              <w:top w:val="single" w:sz="4" w:space="0" w:color="auto"/>
              <w:bottom w:val="single" w:sz="8" w:space="0" w:color="auto"/>
            </w:tcBorders>
            <w:tcMar>
              <w:left w:w="0" w:type="dxa"/>
              <w:right w:w="0" w:type="dxa"/>
            </w:tcMar>
            <w:vAlign w:val="center"/>
          </w:tcPr>
          <w:p w14:paraId="0DF864CC" w14:textId="77777777" w:rsidR="00F257A5" w:rsidRPr="005464F2" w:rsidRDefault="00F257A5" w:rsidP="002B5A7E">
            <w:pPr>
              <w:widowControl/>
              <w:overflowPunct w:val="0"/>
              <w:snapToGrid w:val="0"/>
              <w:spacing w:beforeLines="1" w:before="2" w:afterLines="1" w:after="2" w:line="0" w:lineRule="atLeast"/>
              <w:ind w:leftChars="15" w:left="24" w:rightChars="10" w:right="16"/>
              <w:jc w:val="distribute"/>
              <w:rPr>
                <w:sz w:val="20"/>
                <w:szCs w:val="24"/>
              </w:rPr>
            </w:pPr>
            <w:r w:rsidRPr="005464F2">
              <w:rPr>
                <w:rFonts w:hint="eastAsia"/>
                <w:sz w:val="20"/>
                <w:szCs w:val="24"/>
              </w:rPr>
              <w:t>增減數</w:t>
            </w:r>
          </w:p>
        </w:tc>
        <w:tc>
          <w:tcPr>
            <w:tcW w:w="709" w:type="dxa"/>
            <w:tcBorders>
              <w:top w:val="single" w:sz="4" w:space="0" w:color="auto"/>
              <w:bottom w:val="single" w:sz="8" w:space="0" w:color="auto"/>
            </w:tcBorders>
            <w:tcMar>
              <w:left w:w="0" w:type="dxa"/>
              <w:right w:w="0" w:type="dxa"/>
            </w:tcMar>
            <w:vAlign w:val="center"/>
          </w:tcPr>
          <w:p w14:paraId="0D3F8C07" w14:textId="77777777" w:rsidR="00F257A5" w:rsidRPr="005464F2" w:rsidRDefault="00F257A5" w:rsidP="002B5A7E">
            <w:pPr>
              <w:widowControl/>
              <w:overflowPunct w:val="0"/>
              <w:snapToGrid w:val="0"/>
              <w:spacing w:beforeLines="1" w:before="2" w:afterLines="1" w:after="2" w:line="0" w:lineRule="atLeast"/>
              <w:ind w:leftChars="15" w:left="24" w:rightChars="10" w:right="16"/>
              <w:jc w:val="distribute"/>
              <w:rPr>
                <w:sz w:val="20"/>
                <w:szCs w:val="24"/>
              </w:rPr>
            </w:pPr>
            <w:r w:rsidRPr="005464F2">
              <w:rPr>
                <w:rFonts w:hint="eastAsia"/>
                <w:sz w:val="20"/>
                <w:szCs w:val="24"/>
              </w:rPr>
              <w:t>％</w:t>
            </w:r>
          </w:p>
        </w:tc>
        <w:tc>
          <w:tcPr>
            <w:tcW w:w="3257" w:type="dxa"/>
            <w:tcBorders>
              <w:top w:val="single" w:sz="4" w:space="0" w:color="auto"/>
              <w:bottom w:val="single" w:sz="8" w:space="0" w:color="auto"/>
              <w:right w:val="nil"/>
            </w:tcBorders>
            <w:tcMar>
              <w:left w:w="0" w:type="dxa"/>
              <w:right w:w="0" w:type="dxa"/>
            </w:tcMar>
            <w:vAlign w:val="center"/>
          </w:tcPr>
          <w:p w14:paraId="59EB9892" w14:textId="77777777" w:rsidR="00F257A5" w:rsidRPr="005464F2" w:rsidRDefault="00F257A5" w:rsidP="002B5A7E">
            <w:pPr>
              <w:widowControl/>
              <w:overflowPunct w:val="0"/>
              <w:snapToGrid w:val="0"/>
              <w:spacing w:beforeLines="1" w:before="2" w:afterLines="1" w:after="2" w:line="0" w:lineRule="atLeast"/>
              <w:ind w:leftChars="15" w:left="24" w:rightChars="10" w:right="16"/>
              <w:jc w:val="distribute"/>
              <w:rPr>
                <w:sz w:val="20"/>
                <w:szCs w:val="24"/>
              </w:rPr>
            </w:pPr>
            <w:r w:rsidRPr="005464F2">
              <w:rPr>
                <w:rFonts w:hint="eastAsia"/>
                <w:sz w:val="20"/>
                <w:szCs w:val="24"/>
              </w:rPr>
              <w:t>原因</w:t>
            </w:r>
          </w:p>
        </w:tc>
      </w:tr>
      <w:tr w:rsidR="00F257A5" w:rsidRPr="005464F2" w14:paraId="4C8B2723" w14:textId="77777777" w:rsidTr="002B5A7E">
        <w:trPr>
          <w:trHeight w:val="533"/>
        </w:trPr>
        <w:tc>
          <w:tcPr>
            <w:tcW w:w="1988" w:type="dxa"/>
            <w:tcBorders>
              <w:top w:val="single" w:sz="8" w:space="0" w:color="auto"/>
              <w:left w:val="nil"/>
              <w:bottom w:val="nil"/>
            </w:tcBorders>
            <w:tcMar>
              <w:left w:w="0" w:type="dxa"/>
              <w:right w:w="0" w:type="dxa"/>
            </w:tcMar>
            <w:vAlign w:val="center"/>
          </w:tcPr>
          <w:p w14:paraId="1215B6D5" w14:textId="77777777" w:rsidR="00F257A5" w:rsidRPr="005464F2" w:rsidRDefault="00F257A5" w:rsidP="002B5A7E">
            <w:pPr>
              <w:widowControl/>
              <w:kinsoku w:val="0"/>
              <w:overflowPunct w:val="0"/>
              <w:autoSpaceDE w:val="0"/>
              <w:autoSpaceDN w:val="0"/>
              <w:spacing w:beforeLines="20" w:before="48" w:line="300" w:lineRule="exact"/>
              <w:ind w:leftChars="20" w:left="633" w:rightChars="20" w:right="32" w:hanging="601"/>
              <w:jc w:val="distribute"/>
              <w:textAlignment w:val="center"/>
              <w:rPr>
                <w:rFonts w:hAnsi="Courier New" w:cs="Courier New"/>
                <w:snapToGrid w:val="0"/>
                <w:kern w:val="0"/>
                <w:sz w:val="20"/>
                <w:szCs w:val="24"/>
              </w:rPr>
            </w:pPr>
            <w:r w:rsidRPr="005464F2">
              <w:rPr>
                <w:rFonts w:hAnsi="Courier New" w:cs="Courier New" w:hint="eastAsia"/>
                <w:snapToGrid w:val="0"/>
                <w:kern w:val="0"/>
                <w:sz w:val="20"/>
                <w:szCs w:val="24"/>
              </w:rPr>
              <w:t>高中及高職教育計畫</w:t>
            </w:r>
          </w:p>
        </w:tc>
        <w:tc>
          <w:tcPr>
            <w:tcW w:w="564" w:type="dxa"/>
            <w:tcBorders>
              <w:top w:val="single" w:sz="8" w:space="0" w:color="auto"/>
              <w:bottom w:val="nil"/>
            </w:tcBorders>
            <w:tcMar>
              <w:left w:w="0" w:type="dxa"/>
              <w:right w:w="0" w:type="dxa"/>
            </w:tcMar>
            <w:vAlign w:val="center"/>
          </w:tcPr>
          <w:p w14:paraId="6613C65E" w14:textId="77777777" w:rsidR="00F257A5" w:rsidRPr="005464F2" w:rsidRDefault="00F257A5" w:rsidP="002B5A7E">
            <w:pPr>
              <w:widowControl/>
              <w:overflowPunct w:val="0"/>
              <w:spacing w:beforeLines="9" w:before="21" w:line="300" w:lineRule="exact"/>
              <w:ind w:leftChars="20" w:left="32" w:rightChars="20" w:right="32"/>
              <w:jc w:val="distribute"/>
              <w:rPr>
                <w:sz w:val="20"/>
                <w:szCs w:val="24"/>
              </w:rPr>
            </w:pPr>
            <w:r w:rsidRPr="005464F2">
              <w:rPr>
                <w:rFonts w:hAnsi="Courier New" w:cs="Courier New" w:hint="eastAsia"/>
                <w:snapToGrid w:val="0"/>
                <w:kern w:val="0"/>
                <w:sz w:val="20"/>
                <w:szCs w:val="24"/>
              </w:rPr>
              <w:t>千元</w:t>
            </w:r>
          </w:p>
        </w:tc>
        <w:tc>
          <w:tcPr>
            <w:tcW w:w="1134" w:type="dxa"/>
            <w:tcBorders>
              <w:top w:val="single" w:sz="8" w:space="0" w:color="auto"/>
              <w:bottom w:val="nil"/>
            </w:tcBorders>
            <w:tcMar>
              <w:left w:w="0" w:type="dxa"/>
              <w:right w:w="0" w:type="dxa"/>
            </w:tcMar>
            <w:vAlign w:val="center"/>
          </w:tcPr>
          <w:p w14:paraId="1FADFECF"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5,343,755</w:t>
            </w:r>
          </w:p>
        </w:tc>
        <w:tc>
          <w:tcPr>
            <w:tcW w:w="1134" w:type="dxa"/>
            <w:tcBorders>
              <w:top w:val="single" w:sz="8" w:space="0" w:color="auto"/>
              <w:bottom w:val="nil"/>
            </w:tcBorders>
            <w:tcMar>
              <w:left w:w="0" w:type="dxa"/>
              <w:right w:w="0" w:type="dxa"/>
            </w:tcMar>
            <w:vAlign w:val="center"/>
          </w:tcPr>
          <w:p w14:paraId="71150BEF"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4,992,176</w:t>
            </w:r>
          </w:p>
        </w:tc>
        <w:tc>
          <w:tcPr>
            <w:tcW w:w="1134" w:type="dxa"/>
            <w:tcBorders>
              <w:top w:val="single" w:sz="8" w:space="0" w:color="auto"/>
              <w:bottom w:val="nil"/>
            </w:tcBorders>
            <w:tcMar>
              <w:left w:w="0" w:type="dxa"/>
              <w:right w:w="0" w:type="dxa"/>
            </w:tcMar>
            <w:vAlign w:val="center"/>
          </w:tcPr>
          <w:p w14:paraId="4F77CDA1"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- 351,578</w:t>
            </w:r>
          </w:p>
        </w:tc>
        <w:tc>
          <w:tcPr>
            <w:tcW w:w="709" w:type="dxa"/>
            <w:tcBorders>
              <w:top w:val="single" w:sz="8" w:space="0" w:color="auto"/>
              <w:bottom w:val="nil"/>
            </w:tcBorders>
            <w:tcMar>
              <w:left w:w="0" w:type="dxa"/>
              <w:right w:w="0" w:type="dxa"/>
            </w:tcMar>
            <w:vAlign w:val="center"/>
          </w:tcPr>
          <w:p w14:paraId="4218726E"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- 6.58</w:t>
            </w:r>
          </w:p>
        </w:tc>
        <w:tc>
          <w:tcPr>
            <w:tcW w:w="3257" w:type="dxa"/>
            <w:tcBorders>
              <w:top w:val="single" w:sz="8" w:space="0" w:color="auto"/>
              <w:bottom w:val="nil"/>
              <w:right w:val="nil"/>
            </w:tcBorders>
            <w:shd w:val="clear" w:color="auto" w:fill="auto"/>
            <w:tcMar>
              <w:left w:w="0" w:type="dxa"/>
              <w:right w:w="0" w:type="dxa"/>
            </w:tcMar>
            <w:vAlign w:val="center"/>
          </w:tcPr>
          <w:p w14:paraId="3EEAB0BD" w14:textId="77777777" w:rsidR="00F257A5" w:rsidRPr="005464F2" w:rsidRDefault="00F257A5" w:rsidP="002B5A7E">
            <w:pPr>
              <w:overflowPunct w:val="0"/>
              <w:spacing w:beforeLines="9" w:before="21" w:line="300" w:lineRule="exact"/>
              <w:ind w:leftChars="13" w:left="21" w:rightChars="10" w:right="16"/>
              <w:jc w:val="both"/>
              <w:rPr>
                <w:rFonts w:hAnsi="標楷體"/>
                <w:sz w:val="20"/>
              </w:rPr>
            </w:pPr>
            <w:r w:rsidRPr="005464F2">
              <w:rPr>
                <w:rFonts w:hint="eastAsia"/>
                <w:sz w:val="20"/>
              </w:rPr>
              <w:t>依業務實際需求支用及中央補助計畫經費</w:t>
            </w:r>
            <w:proofErr w:type="gramStart"/>
            <w:r w:rsidRPr="005464F2">
              <w:rPr>
                <w:rFonts w:hint="eastAsia"/>
                <w:sz w:val="20"/>
              </w:rPr>
              <w:t>覈</w:t>
            </w:r>
            <w:proofErr w:type="gramEnd"/>
            <w:r w:rsidRPr="005464F2">
              <w:rPr>
                <w:rFonts w:hint="eastAsia"/>
                <w:sz w:val="20"/>
              </w:rPr>
              <w:t>實支應。</w:t>
            </w:r>
          </w:p>
        </w:tc>
      </w:tr>
      <w:tr w:rsidR="00F257A5" w:rsidRPr="005464F2" w14:paraId="5D9E0816" w14:textId="77777777" w:rsidTr="002B5A7E">
        <w:trPr>
          <w:trHeight w:val="533"/>
        </w:trPr>
        <w:tc>
          <w:tcPr>
            <w:tcW w:w="1988" w:type="dxa"/>
            <w:tcBorders>
              <w:top w:val="nil"/>
              <w:left w:val="nil"/>
              <w:bottom w:val="nil"/>
            </w:tcBorders>
            <w:tcMar>
              <w:left w:w="0" w:type="dxa"/>
              <w:right w:w="0" w:type="dxa"/>
            </w:tcMar>
            <w:vAlign w:val="center"/>
          </w:tcPr>
          <w:p w14:paraId="116959D0" w14:textId="77777777" w:rsidR="00F257A5" w:rsidRPr="005464F2" w:rsidRDefault="00F257A5" w:rsidP="002B5A7E">
            <w:pPr>
              <w:widowControl/>
              <w:kinsoku w:val="0"/>
              <w:overflowPunct w:val="0"/>
              <w:autoSpaceDE w:val="0"/>
              <w:autoSpaceDN w:val="0"/>
              <w:spacing w:beforeLines="20" w:before="48" w:line="300" w:lineRule="exact"/>
              <w:ind w:leftChars="20" w:left="633" w:rightChars="20" w:right="32" w:hanging="601"/>
              <w:jc w:val="distribute"/>
              <w:textAlignment w:val="center"/>
              <w:rPr>
                <w:rFonts w:hAnsi="Courier New" w:cs="Courier New"/>
                <w:snapToGrid w:val="0"/>
                <w:kern w:val="0"/>
                <w:sz w:val="20"/>
                <w:szCs w:val="24"/>
              </w:rPr>
            </w:pPr>
            <w:r w:rsidRPr="005464F2">
              <w:rPr>
                <w:rFonts w:hAnsi="Courier New" w:cs="Courier New" w:hint="eastAsia"/>
                <w:snapToGrid w:val="0"/>
                <w:kern w:val="0"/>
                <w:sz w:val="20"/>
                <w:szCs w:val="24"/>
              </w:rPr>
              <w:t>國民教育計畫</w:t>
            </w:r>
          </w:p>
        </w:tc>
        <w:tc>
          <w:tcPr>
            <w:tcW w:w="564" w:type="dxa"/>
            <w:tcBorders>
              <w:top w:val="nil"/>
              <w:bottom w:val="nil"/>
            </w:tcBorders>
            <w:tcMar>
              <w:left w:w="0" w:type="dxa"/>
              <w:right w:w="0" w:type="dxa"/>
            </w:tcMar>
            <w:vAlign w:val="center"/>
          </w:tcPr>
          <w:p w14:paraId="11A729DA" w14:textId="77777777" w:rsidR="00F257A5" w:rsidRPr="005464F2" w:rsidRDefault="00F257A5" w:rsidP="002B5A7E">
            <w:pPr>
              <w:widowControl/>
              <w:overflowPunct w:val="0"/>
              <w:autoSpaceDE w:val="0"/>
              <w:autoSpaceDN w:val="0"/>
              <w:spacing w:beforeLines="9" w:before="21" w:line="300" w:lineRule="exact"/>
              <w:ind w:leftChars="20" w:left="632" w:rightChars="20" w:right="32" w:hanging="600"/>
              <w:jc w:val="distribute"/>
              <w:rPr>
                <w:rFonts w:hAnsi="Courier New" w:cs="Courier New"/>
                <w:snapToGrid w:val="0"/>
                <w:kern w:val="0"/>
                <w:sz w:val="20"/>
                <w:szCs w:val="24"/>
              </w:rPr>
            </w:pPr>
            <w:r w:rsidRPr="005464F2">
              <w:rPr>
                <w:rFonts w:hAnsi="Courier New" w:cs="Courier New" w:hint="eastAsia"/>
                <w:snapToGrid w:val="0"/>
                <w:kern w:val="0"/>
                <w:sz w:val="20"/>
                <w:szCs w:val="24"/>
              </w:rPr>
              <w:t>千元</w:t>
            </w:r>
          </w:p>
        </w:tc>
        <w:tc>
          <w:tcPr>
            <w:tcW w:w="1134" w:type="dxa"/>
            <w:tcBorders>
              <w:top w:val="nil"/>
              <w:bottom w:val="nil"/>
            </w:tcBorders>
            <w:tcMar>
              <w:left w:w="0" w:type="dxa"/>
              <w:right w:w="0" w:type="dxa"/>
            </w:tcMar>
            <w:vAlign w:val="center"/>
          </w:tcPr>
          <w:p w14:paraId="54FD46E4"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30,954,653</w:t>
            </w:r>
          </w:p>
        </w:tc>
        <w:tc>
          <w:tcPr>
            <w:tcW w:w="1134" w:type="dxa"/>
            <w:tcBorders>
              <w:top w:val="nil"/>
              <w:bottom w:val="nil"/>
            </w:tcBorders>
            <w:tcMar>
              <w:left w:w="0" w:type="dxa"/>
              <w:right w:w="0" w:type="dxa"/>
            </w:tcMar>
            <w:vAlign w:val="center"/>
          </w:tcPr>
          <w:p w14:paraId="13958999"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31,427,898</w:t>
            </w:r>
          </w:p>
        </w:tc>
        <w:tc>
          <w:tcPr>
            <w:tcW w:w="1134" w:type="dxa"/>
            <w:tcBorders>
              <w:top w:val="nil"/>
              <w:bottom w:val="nil"/>
            </w:tcBorders>
            <w:tcMar>
              <w:left w:w="0" w:type="dxa"/>
              <w:right w:w="0" w:type="dxa"/>
            </w:tcMar>
            <w:vAlign w:val="center"/>
          </w:tcPr>
          <w:p w14:paraId="6ACC7438"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473,245</w:t>
            </w:r>
          </w:p>
        </w:tc>
        <w:tc>
          <w:tcPr>
            <w:tcW w:w="709" w:type="dxa"/>
            <w:tcBorders>
              <w:top w:val="nil"/>
              <w:bottom w:val="nil"/>
            </w:tcBorders>
            <w:tcMar>
              <w:left w:w="0" w:type="dxa"/>
              <w:right w:w="0" w:type="dxa"/>
            </w:tcMar>
            <w:vAlign w:val="center"/>
          </w:tcPr>
          <w:p w14:paraId="409366AE"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1.53</w:t>
            </w:r>
          </w:p>
        </w:tc>
        <w:tc>
          <w:tcPr>
            <w:tcW w:w="3257" w:type="dxa"/>
            <w:tcBorders>
              <w:top w:val="nil"/>
              <w:bottom w:val="nil"/>
              <w:right w:val="nil"/>
            </w:tcBorders>
            <w:shd w:val="clear" w:color="auto" w:fill="auto"/>
            <w:tcMar>
              <w:left w:w="0" w:type="dxa"/>
              <w:right w:w="0" w:type="dxa"/>
            </w:tcMar>
            <w:vAlign w:val="center"/>
          </w:tcPr>
          <w:p w14:paraId="71D6EF0F" w14:textId="77777777" w:rsidR="00F257A5" w:rsidRPr="005464F2" w:rsidRDefault="00F257A5" w:rsidP="002B5A7E">
            <w:pPr>
              <w:overflowPunct w:val="0"/>
              <w:spacing w:beforeLines="9" w:before="21" w:line="300" w:lineRule="exact"/>
              <w:ind w:leftChars="13" w:left="21" w:rightChars="10" w:right="16"/>
              <w:jc w:val="both"/>
              <w:rPr>
                <w:rFonts w:hAnsi="標楷體"/>
                <w:sz w:val="20"/>
              </w:rPr>
            </w:pPr>
            <w:r w:rsidRPr="005464F2">
              <w:rPr>
                <w:rFonts w:hint="eastAsia"/>
                <w:sz w:val="20"/>
              </w:rPr>
              <w:t>依業務實際需求支用。</w:t>
            </w:r>
          </w:p>
        </w:tc>
      </w:tr>
      <w:tr w:rsidR="00F257A5" w:rsidRPr="005464F2" w14:paraId="14D6072D" w14:textId="77777777" w:rsidTr="002B5A7E">
        <w:trPr>
          <w:trHeight w:val="533"/>
        </w:trPr>
        <w:tc>
          <w:tcPr>
            <w:tcW w:w="1988" w:type="dxa"/>
            <w:tcBorders>
              <w:top w:val="nil"/>
              <w:left w:val="nil"/>
              <w:bottom w:val="nil"/>
            </w:tcBorders>
            <w:tcMar>
              <w:left w:w="0" w:type="dxa"/>
              <w:right w:w="0" w:type="dxa"/>
            </w:tcMar>
            <w:vAlign w:val="center"/>
          </w:tcPr>
          <w:p w14:paraId="12A914BA" w14:textId="77777777" w:rsidR="00F257A5" w:rsidRPr="005464F2" w:rsidRDefault="00F257A5" w:rsidP="002B5A7E">
            <w:pPr>
              <w:widowControl/>
              <w:kinsoku w:val="0"/>
              <w:overflowPunct w:val="0"/>
              <w:autoSpaceDE w:val="0"/>
              <w:autoSpaceDN w:val="0"/>
              <w:spacing w:beforeLines="20" w:before="48" w:line="300" w:lineRule="exact"/>
              <w:ind w:leftChars="20" w:left="633" w:rightChars="20" w:right="32" w:hanging="601"/>
              <w:jc w:val="distribute"/>
              <w:textAlignment w:val="center"/>
              <w:rPr>
                <w:rFonts w:hAnsi="Courier New" w:cs="Courier New"/>
                <w:snapToGrid w:val="0"/>
                <w:kern w:val="0"/>
                <w:sz w:val="20"/>
                <w:szCs w:val="24"/>
              </w:rPr>
            </w:pPr>
            <w:r w:rsidRPr="005464F2">
              <w:rPr>
                <w:rFonts w:hAnsi="Courier New" w:cs="Courier New" w:hint="eastAsia"/>
                <w:snapToGrid w:val="0"/>
                <w:kern w:val="0"/>
                <w:sz w:val="20"/>
                <w:szCs w:val="24"/>
              </w:rPr>
              <w:t>學前教育計畫</w:t>
            </w:r>
          </w:p>
        </w:tc>
        <w:tc>
          <w:tcPr>
            <w:tcW w:w="564" w:type="dxa"/>
            <w:tcBorders>
              <w:top w:val="nil"/>
              <w:bottom w:val="nil"/>
            </w:tcBorders>
            <w:tcMar>
              <w:left w:w="0" w:type="dxa"/>
              <w:right w:w="0" w:type="dxa"/>
            </w:tcMar>
            <w:vAlign w:val="center"/>
          </w:tcPr>
          <w:p w14:paraId="7B8CEA26" w14:textId="77777777" w:rsidR="00F257A5" w:rsidRPr="005464F2" w:rsidRDefault="00F257A5" w:rsidP="002B5A7E">
            <w:pPr>
              <w:widowControl/>
              <w:overflowPunct w:val="0"/>
              <w:autoSpaceDE w:val="0"/>
              <w:autoSpaceDN w:val="0"/>
              <w:spacing w:beforeLines="9" w:before="21" w:line="300" w:lineRule="exact"/>
              <w:ind w:leftChars="20" w:left="632" w:rightChars="20" w:right="32" w:hanging="600"/>
              <w:jc w:val="distribute"/>
              <w:rPr>
                <w:rFonts w:hAnsi="Courier New" w:cs="Courier New"/>
                <w:snapToGrid w:val="0"/>
                <w:kern w:val="0"/>
                <w:sz w:val="20"/>
                <w:szCs w:val="24"/>
              </w:rPr>
            </w:pPr>
            <w:r w:rsidRPr="005464F2">
              <w:rPr>
                <w:rFonts w:hAnsi="Courier New" w:cs="Courier New" w:hint="eastAsia"/>
                <w:snapToGrid w:val="0"/>
                <w:kern w:val="0"/>
                <w:sz w:val="20"/>
                <w:szCs w:val="24"/>
              </w:rPr>
              <w:t>千元</w:t>
            </w:r>
          </w:p>
        </w:tc>
        <w:tc>
          <w:tcPr>
            <w:tcW w:w="1134" w:type="dxa"/>
            <w:tcBorders>
              <w:top w:val="nil"/>
              <w:bottom w:val="nil"/>
            </w:tcBorders>
            <w:tcMar>
              <w:left w:w="0" w:type="dxa"/>
              <w:right w:w="0" w:type="dxa"/>
            </w:tcMar>
            <w:vAlign w:val="center"/>
          </w:tcPr>
          <w:p w14:paraId="67FFB80D"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7,864,541</w:t>
            </w:r>
          </w:p>
        </w:tc>
        <w:tc>
          <w:tcPr>
            <w:tcW w:w="1134" w:type="dxa"/>
            <w:tcBorders>
              <w:top w:val="nil"/>
              <w:bottom w:val="nil"/>
            </w:tcBorders>
            <w:tcMar>
              <w:left w:w="0" w:type="dxa"/>
              <w:right w:w="0" w:type="dxa"/>
            </w:tcMar>
            <w:vAlign w:val="center"/>
          </w:tcPr>
          <w:p w14:paraId="5844BB7D"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7,654,742</w:t>
            </w:r>
          </w:p>
        </w:tc>
        <w:tc>
          <w:tcPr>
            <w:tcW w:w="1134" w:type="dxa"/>
            <w:tcBorders>
              <w:top w:val="nil"/>
              <w:bottom w:val="nil"/>
            </w:tcBorders>
            <w:tcMar>
              <w:left w:w="0" w:type="dxa"/>
              <w:right w:w="0" w:type="dxa"/>
            </w:tcMar>
            <w:vAlign w:val="center"/>
          </w:tcPr>
          <w:p w14:paraId="5FD99269"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- 209,798</w:t>
            </w:r>
          </w:p>
        </w:tc>
        <w:tc>
          <w:tcPr>
            <w:tcW w:w="709" w:type="dxa"/>
            <w:tcBorders>
              <w:top w:val="nil"/>
              <w:bottom w:val="nil"/>
            </w:tcBorders>
            <w:tcMar>
              <w:left w:w="0" w:type="dxa"/>
              <w:right w:w="0" w:type="dxa"/>
            </w:tcMar>
            <w:vAlign w:val="center"/>
          </w:tcPr>
          <w:p w14:paraId="38D2A47B"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- 2.67</w:t>
            </w:r>
          </w:p>
        </w:tc>
        <w:tc>
          <w:tcPr>
            <w:tcW w:w="3257" w:type="dxa"/>
            <w:tcBorders>
              <w:top w:val="nil"/>
              <w:bottom w:val="nil"/>
              <w:right w:val="nil"/>
            </w:tcBorders>
            <w:shd w:val="clear" w:color="auto" w:fill="auto"/>
            <w:tcMar>
              <w:left w:w="0" w:type="dxa"/>
              <w:right w:w="0" w:type="dxa"/>
            </w:tcMar>
            <w:vAlign w:val="center"/>
          </w:tcPr>
          <w:p w14:paraId="03FCD077" w14:textId="77777777" w:rsidR="00F257A5" w:rsidRPr="005464F2" w:rsidRDefault="00F257A5" w:rsidP="002B5A7E">
            <w:pPr>
              <w:overflowPunct w:val="0"/>
              <w:spacing w:beforeLines="9" w:before="21" w:line="300" w:lineRule="exact"/>
              <w:ind w:leftChars="13" w:left="21" w:rightChars="10" w:right="16"/>
              <w:jc w:val="both"/>
              <w:rPr>
                <w:rFonts w:hAnsi="標楷體"/>
                <w:sz w:val="20"/>
              </w:rPr>
            </w:pPr>
            <w:r w:rsidRPr="005464F2">
              <w:rPr>
                <w:rFonts w:hint="eastAsia"/>
                <w:sz w:val="20"/>
              </w:rPr>
              <w:t>依業務實際需求支用及中央補助計畫經費</w:t>
            </w:r>
            <w:proofErr w:type="gramStart"/>
            <w:r w:rsidRPr="005464F2">
              <w:rPr>
                <w:rFonts w:hint="eastAsia"/>
                <w:sz w:val="20"/>
              </w:rPr>
              <w:t>覈</w:t>
            </w:r>
            <w:proofErr w:type="gramEnd"/>
            <w:r w:rsidRPr="005464F2">
              <w:rPr>
                <w:rFonts w:hint="eastAsia"/>
                <w:sz w:val="20"/>
              </w:rPr>
              <w:t>實支應。</w:t>
            </w:r>
          </w:p>
        </w:tc>
      </w:tr>
      <w:tr w:rsidR="00F257A5" w:rsidRPr="005464F2" w14:paraId="399313D7" w14:textId="77777777" w:rsidTr="002B5A7E">
        <w:trPr>
          <w:trHeight w:val="533"/>
        </w:trPr>
        <w:tc>
          <w:tcPr>
            <w:tcW w:w="1988" w:type="dxa"/>
            <w:tcBorders>
              <w:top w:val="nil"/>
              <w:left w:val="nil"/>
              <w:bottom w:val="nil"/>
            </w:tcBorders>
            <w:tcMar>
              <w:left w:w="0" w:type="dxa"/>
              <w:right w:w="0" w:type="dxa"/>
            </w:tcMar>
            <w:vAlign w:val="center"/>
          </w:tcPr>
          <w:p w14:paraId="71DE07AF" w14:textId="77777777" w:rsidR="00F257A5" w:rsidRPr="005464F2" w:rsidRDefault="00F257A5" w:rsidP="002B5A7E">
            <w:pPr>
              <w:widowControl/>
              <w:kinsoku w:val="0"/>
              <w:overflowPunct w:val="0"/>
              <w:autoSpaceDE w:val="0"/>
              <w:autoSpaceDN w:val="0"/>
              <w:snapToGrid w:val="0"/>
              <w:spacing w:beforeLines="20" w:before="48" w:line="300" w:lineRule="exact"/>
              <w:ind w:leftChars="20" w:left="633" w:rightChars="20" w:right="32" w:hanging="601"/>
              <w:jc w:val="distribute"/>
              <w:textAlignment w:val="center"/>
              <w:rPr>
                <w:rFonts w:hAnsi="Courier New" w:cs="Courier New"/>
                <w:snapToGrid w:val="0"/>
                <w:kern w:val="0"/>
                <w:sz w:val="20"/>
                <w:szCs w:val="24"/>
              </w:rPr>
            </w:pPr>
            <w:r w:rsidRPr="005464F2">
              <w:rPr>
                <w:rFonts w:hAnsi="Courier New" w:cs="Courier New" w:hint="eastAsia"/>
                <w:snapToGrid w:val="0"/>
                <w:kern w:val="0"/>
                <w:sz w:val="20"/>
                <w:szCs w:val="24"/>
              </w:rPr>
              <w:t>特殊教育計畫</w:t>
            </w:r>
          </w:p>
        </w:tc>
        <w:tc>
          <w:tcPr>
            <w:tcW w:w="564" w:type="dxa"/>
            <w:tcBorders>
              <w:top w:val="nil"/>
              <w:bottom w:val="nil"/>
            </w:tcBorders>
            <w:tcMar>
              <w:left w:w="0" w:type="dxa"/>
              <w:right w:w="0" w:type="dxa"/>
            </w:tcMar>
            <w:vAlign w:val="center"/>
          </w:tcPr>
          <w:p w14:paraId="6DD9C992" w14:textId="77777777" w:rsidR="00F257A5" w:rsidRPr="005464F2" w:rsidRDefault="00F257A5" w:rsidP="002B5A7E">
            <w:pPr>
              <w:widowControl/>
              <w:overflowPunct w:val="0"/>
              <w:autoSpaceDE w:val="0"/>
              <w:autoSpaceDN w:val="0"/>
              <w:spacing w:beforeLines="9" w:before="21" w:line="300" w:lineRule="exact"/>
              <w:ind w:leftChars="20" w:left="632" w:rightChars="20" w:right="32" w:hanging="600"/>
              <w:jc w:val="distribute"/>
              <w:rPr>
                <w:rFonts w:hAnsi="Courier New" w:cs="Courier New"/>
                <w:snapToGrid w:val="0"/>
                <w:kern w:val="0"/>
                <w:sz w:val="20"/>
                <w:szCs w:val="24"/>
              </w:rPr>
            </w:pPr>
            <w:r w:rsidRPr="005464F2">
              <w:rPr>
                <w:rFonts w:hAnsi="Courier New" w:cs="Courier New" w:hint="eastAsia"/>
                <w:snapToGrid w:val="0"/>
                <w:kern w:val="0"/>
                <w:sz w:val="20"/>
                <w:szCs w:val="24"/>
              </w:rPr>
              <w:t>千元</w:t>
            </w:r>
          </w:p>
        </w:tc>
        <w:tc>
          <w:tcPr>
            <w:tcW w:w="1134" w:type="dxa"/>
            <w:tcBorders>
              <w:top w:val="nil"/>
              <w:bottom w:val="nil"/>
            </w:tcBorders>
            <w:tcMar>
              <w:left w:w="0" w:type="dxa"/>
              <w:right w:w="0" w:type="dxa"/>
            </w:tcMar>
            <w:vAlign w:val="center"/>
          </w:tcPr>
          <w:p w14:paraId="5716CFC3"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460,472</w:t>
            </w:r>
          </w:p>
        </w:tc>
        <w:tc>
          <w:tcPr>
            <w:tcW w:w="1134" w:type="dxa"/>
            <w:tcBorders>
              <w:top w:val="nil"/>
              <w:bottom w:val="nil"/>
            </w:tcBorders>
            <w:tcMar>
              <w:left w:w="0" w:type="dxa"/>
              <w:right w:w="0" w:type="dxa"/>
            </w:tcMar>
            <w:vAlign w:val="center"/>
          </w:tcPr>
          <w:p w14:paraId="212D5112"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428,702</w:t>
            </w:r>
          </w:p>
        </w:tc>
        <w:tc>
          <w:tcPr>
            <w:tcW w:w="1134" w:type="dxa"/>
            <w:tcBorders>
              <w:top w:val="nil"/>
              <w:bottom w:val="nil"/>
            </w:tcBorders>
            <w:tcMar>
              <w:left w:w="0" w:type="dxa"/>
              <w:right w:w="0" w:type="dxa"/>
            </w:tcMar>
            <w:vAlign w:val="center"/>
          </w:tcPr>
          <w:p w14:paraId="628BE239"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- 31,769</w:t>
            </w:r>
          </w:p>
        </w:tc>
        <w:tc>
          <w:tcPr>
            <w:tcW w:w="709" w:type="dxa"/>
            <w:tcBorders>
              <w:top w:val="nil"/>
              <w:bottom w:val="nil"/>
            </w:tcBorders>
            <w:tcMar>
              <w:left w:w="0" w:type="dxa"/>
              <w:right w:w="0" w:type="dxa"/>
            </w:tcMar>
            <w:vAlign w:val="center"/>
          </w:tcPr>
          <w:p w14:paraId="2B7297E0"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- 6.90</w:t>
            </w:r>
          </w:p>
        </w:tc>
        <w:tc>
          <w:tcPr>
            <w:tcW w:w="3257" w:type="dxa"/>
            <w:tcBorders>
              <w:top w:val="nil"/>
              <w:bottom w:val="nil"/>
              <w:right w:val="nil"/>
            </w:tcBorders>
            <w:shd w:val="clear" w:color="auto" w:fill="auto"/>
            <w:tcMar>
              <w:left w:w="0" w:type="dxa"/>
              <w:right w:w="0" w:type="dxa"/>
            </w:tcMar>
            <w:vAlign w:val="center"/>
          </w:tcPr>
          <w:p w14:paraId="663926D1" w14:textId="77777777" w:rsidR="00F257A5" w:rsidRPr="005464F2" w:rsidRDefault="00F257A5" w:rsidP="002B5A7E">
            <w:pPr>
              <w:overflowPunct w:val="0"/>
              <w:spacing w:beforeLines="9" w:before="21" w:line="300" w:lineRule="exact"/>
              <w:ind w:leftChars="13" w:left="21" w:rightChars="10" w:right="16"/>
              <w:jc w:val="both"/>
              <w:rPr>
                <w:rFonts w:hAnsi="標楷體"/>
                <w:sz w:val="20"/>
              </w:rPr>
            </w:pPr>
            <w:r w:rsidRPr="005464F2">
              <w:rPr>
                <w:rFonts w:hint="eastAsia"/>
                <w:sz w:val="20"/>
              </w:rPr>
              <w:t>依業務實際需求支用及中央補助計畫經費</w:t>
            </w:r>
            <w:proofErr w:type="gramStart"/>
            <w:r w:rsidRPr="005464F2">
              <w:rPr>
                <w:rFonts w:hint="eastAsia"/>
                <w:sz w:val="20"/>
              </w:rPr>
              <w:t>覈</w:t>
            </w:r>
            <w:proofErr w:type="gramEnd"/>
            <w:r w:rsidRPr="005464F2">
              <w:rPr>
                <w:rFonts w:hint="eastAsia"/>
                <w:sz w:val="20"/>
              </w:rPr>
              <w:t>實支應。</w:t>
            </w:r>
          </w:p>
        </w:tc>
      </w:tr>
      <w:tr w:rsidR="00F257A5" w:rsidRPr="005464F2" w14:paraId="55A39A55" w14:textId="77777777" w:rsidTr="002B5A7E">
        <w:trPr>
          <w:trHeight w:val="533"/>
        </w:trPr>
        <w:tc>
          <w:tcPr>
            <w:tcW w:w="1988" w:type="dxa"/>
            <w:tcBorders>
              <w:top w:val="nil"/>
              <w:left w:val="nil"/>
              <w:bottom w:val="nil"/>
            </w:tcBorders>
            <w:tcMar>
              <w:left w:w="0" w:type="dxa"/>
              <w:right w:w="0" w:type="dxa"/>
            </w:tcMar>
            <w:vAlign w:val="center"/>
          </w:tcPr>
          <w:p w14:paraId="5A6CF8DE" w14:textId="77777777" w:rsidR="00F257A5" w:rsidRPr="005464F2" w:rsidRDefault="00F257A5" w:rsidP="002B5A7E">
            <w:pPr>
              <w:widowControl/>
              <w:kinsoku w:val="0"/>
              <w:overflowPunct w:val="0"/>
              <w:autoSpaceDE w:val="0"/>
              <w:autoSpaceDN w:val="0"/>
              <w:snapToGrid w:val="0"/>
              <w:spacing w:beforeLines="20" w:before="48" w:line="300" w:lineRule="exact"/>
              <w:ind w:leftChars="20" w:left="633" w:rightChars="20" w:right="32" w:hanging="601"/>
              <w:jc w:val="distribute"/>
              <w:textAlignment w:val="center"/>
              <w:rPr>
                <w:rFonts w:hAnsi="Courier New" w:cs="Courier New"/>
                <w:snapToGrid w:val="0"/>
                <w:kern w:val="0"/>
                <w:sz w:val="20"/>
                <w:szCs w:val="24"/>
              </w:rPr>
            </w:pPr>
            <w:r w:rsidRPr="005464F2">
              <w:rPr>
                <w:rFonts w:hAnsi="Courier New" w:cs="Courier New" w:hint="eastAsia"/>
                <w:snapToGrid w:val="0"/>
                <w:kern w:val="0"/>
                <w:sz w:val="20"/>
                <w:szCs w:val="24"/>
              </w:rPr>
              <w:t>社會教育計畫</w:t>
            </w:r>
          </w:p>
        </w:tc>
        <w:tc>
          <w:tcPr>
            <w:tcW w:w="564" w:type="dxa"/>
            <w:tcBorders>
              <w:top w:val="nil"/>
              <w:bottom w:val="nil"/>
            </w:tcBorders>
            <w:tcMar>
              <w:left w:w="0" w:type="dxa"/>
              <w:right w:w="0" w:type="dxa"/>
            </w:tcMar>
            <w:vAlign w:val="center"/>
          </w:tcPr>
          <w:p w14:paraId="21944DB8" w14:textId="77777777" w:rsidR="00F257A5" w:rsidRPr="005464F2" w:rsidRDefault="00F257A5" w:rsidP="002B5A7E">
            <w:pPr>
              <w:widowControl/>
              <w:overflowPunct w:val="0"/>
              <w:autoSpaceDE w:val="0"/>
              <w:autoSpaceDN w:val="0"/>
              <w:snapToGrid w:val="0"/>
              <w:spacing w:beforeLines="9" w:before="21" w:line="300" w:lineRule="exact"/>
              <w:ind w:leftChars="20" w:left="632" w:rightChars="20" w:right="32" w:hanging="600"/>
              <w:jc w:val="distribute"/>
              <w:rPr>
                <w:rFonts w:hAnsi="Courier New" w:cs="Courier New"/>
                <w:snapToGrid w:val="0"/>
                <w:kern w:val="0"/>
                <w:sz w:val="20"/>
                <w:szCs w:val="24"/>
              </w:rPr>
            </w:pPr>
            <w:r w:rsidRPr="005464F2">
              <w:rPr>
                <w:rFonts w:hAnsi="Courier New" w:cs="Courier New" w:hint="eastAsia"/>
                <w:snapToGrid w:val="0"/>
                <w:kern w:val="0"/>
                <w:sz w:val="20"/>
                <w:szCs w:val="24"/>
              </w:rPr>
              <w:t>千元</w:t>
            </w:r>
          </w:p>
        </w:tc>
        <w:tc>
          <w:tcPr>
            <w:tcW w:w="1134" w:type="dxa"/>
            <w:tcBorders>
              <w:top w:val="nil"/>
              <w:bottom w:val="nil"/>
            </w:tcBorders>
            <w:tcMar>
              <w:left w:w="0" w:type="dxa"/>
              <w:right w:w="0" w:type="dxa"/>
            </w:tcMar>
            <w:vAlign w:val="center"/>
          </w:tcPr>
          <w:p w14:paraId="517642FE"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201,412</w:t>
            </w:r>
          </w:p>
        </w:tc>
        <w:tc>
          <w:tcPr>
            <w:tcW w:w="1134" w:type="dxa"/>
            <w:tcBorders>
              <w:top w:val="nil"/>
              <w:bottom w:val="nil"/>
            </w:tcBorders>
            <w:tcMar>
              <w:left w:w="0" w:type="dxa"/>
              <w:right w:w="0" w:type="dxa"/>
            </w:tcMar>
            <w:vAlign w:val="center"/>
          </w:tcPr>
          <w:p w14:paraId="40F4D820"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185,211</w:t>
            </w:r>
          </w:p>
        </w:tc>
        <w:tc>
          <w:tcPr>
            <w:tcW w:w="1134" w:type="dxa"/>
            <w:tcBorders>
              <w:top w:val="nil"/>
              <w:bottom w:val="nil"/>
            </w:tcBorders>
            <w:tcMar>
              <w:left w:w="0" w:type="dxa"/>
              <w:right w:w="0" w:type="dxa"/>
            </w:tcMar>
            <w:vAlign w:val="center"/>
          </w:tcPr>
          <w:p w14:paraId="0C1412E7"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- 16,200</w:t>
            </w:r>
          </w:p>
        </w:tc>
        <w:tc>
          <w:tcPr>
            <w:tcW w:w="709" w:type="dxa"/>
            <w:tcBorders>
              <w:top w:val="nil"/>
              <w:bottom w:val="nil"/>
            </w:tcBorders>
            <w:tcMar>
              <w:left w:w="0" w:type="dxa"/>
              <w:right w:w="0" w:type="dxa"/>
            </w:tcMar>
            <w:vAlign w:val="center"/>
          </w:tcPr>
          <w:p w14:paraId="7925E222"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- 8.04</w:t>
            </w:r>
          </w:p>
        </w:tc>
        <w:tc>
          <w:tcPr>
            <w:tcW w:w="3257" w:type="dxa"/>
            <w:tcBorders>
              <w:top w:val="nil"/>
              <w:bottom w:val="nil"/>
              <w:right w:val="nil"/>
            </w:tcBorders>
            <w:shd w:val="clear" w:color="auto" w:fill="auto"/>
            <w:tcMar>
              <w:left w:w="0" w:type="dxa"/>
              <w:right w:w="0" w:type="dxa"/>
            </w:tcMar>
            <w:vAlign w:val="center"/>
          </w:tcPr>
          <w:p w14:paraId="3D6137B9" w14:textId="77777777" w:rsidR="00F257A5" w:rsidRPr="005464F2" w:rsidRDefault="00F257A5" w:rsidP="002B5A7E">
            <w:pPr>
              <w:overflowPunct w:val="0"/>
              <w:spacing w:beforeLines="9" w:before="21" w:line="300" w:lineRule="exact"/>
              <w:ind w:leftChars="13" w:left="21" w:rightChars="10" w:right="16"/>
              <w:jc w:val="both"/>
              <w:rPr>
                <w:rFonts w:hAnsi="標楷體"/>
                <w:sz w:val="20"/>
              </w:rPr>
            </w:pPr>
            <w:r w:rsidRPr="005464F2">
              <w:rPr>
                <w:rFonts w:hint="eastAsia"/>
                <w:sz w:val="20"/>
              </w:rPr>
              <w:t>依業務實際需求支用及中央補助計畫經費</w:t>
            </w:r>
            <w:proofErr w:type="gramStart"/>
            <w:r w:rsidRPr="005464F2">
              <w:rPr>
                <w:rFonts w:hint="eastAsia"/>
                <w:sz w:val="20"/>
              </w:rPr>
              <w:t>覈</w:t>
            </w:r>
            <w:proofErr w:type="gramEnd"/>
            <w:r w:rsidRPr="005464F2">
              <w:rPr>
                <w:rFonts w:hint="eastAsia"/>
                <w:sz w:val="20"/>
              </w:rPr>
              <w:t>實支應。</w:t>
            </w:r>
          </w:p>
        </w:tc>
      </w:tr>
      <w:tr w:rsidR="00F257A5" w:rsidRPr="005464F2" w14:paraId="109ECB72" w14:textId="77777777" w:rsidTr="002B5A7E">
        <w:trPr>
          <w:trHeight w:val="533"/>
        </w:trPr>
        <w:tc>
          <w:tcPr>
            <w:tcW w:w="1988" w:type="dxa"/>
            <w:tcBorders>
              <w:top w:val="nil"/>
              <w:left w:val="nil"/>
              <w:bottom w:val="nil"/>
            </w:tcBorders>
            <w:tcMar>
              <w:left w:w="0" w:type="dxa"/>
              <w:right w:w="0" w:type="dxa"/>
            </w:tcMar>
            <w:vAlign w:val="center"/>
          </w:tcPr>
          <w:p w14:paraId="00649ED3" w14:textId="77777777" w:rsidR="00F257A5" w:rsidRPr="005464F2" w:rsidRDefault="00F257A5" w:rsidP="002B5A7E">
            <w:pPr>
              <w:widowControl/>
              <w:kinsoku w:val="0"/>
              <w:overflowPunct w:val="0"/>
              <w:autoSpaceDE w:val="0"/>
              <w:autoSpaceDN w:val="0"/>
              <w:spacing w:beforeLines="20" w:before="48" w:line="300" w:lineRule="exact"/>
              <w:ind w:leftChars="20" w:left="633" w:rightChars="20" w:right="32" w:hanging="601"/>
              <w:jc w:val="distribute"/>
              <w:textAlignment w:val="center"/>
              <w:rPr>
                <w:rFonts w:ascii="細明體" w:eastAsia="細明體" w:hAnsi="Courier New" w:cs="Courier New"/>
                <w:snapToGrid w:val="0"/>
                <w:kern w:val="0"/>
                <w:sz w:val="20"/>
                <w:szCs w:val="24"/>
              </w:rPr>
            </w:pPr>
            <w:r w:rsidRPr="005464F2">
              <w:rPr>
                <w:rFonts w:hAnsi="Courier New" w:cs="Courier New" w:hint="eastAsia"/>
                <w:snapToGrid w:val="0"/>
                <w:kern w:val="0"/>
                <w:sz w:val="20"/>
                <w:szCs w:val="24"/>
              </w:rPr>
              <w:t>體育及衛生教育計畫</w:t>
            </w:r>
          </w:p>
        </w:tc>
        <w:tc>
          <w:tcPr>
            <w:tcW w:w="564" w:type="dxa"/>
            <w:tcBorders>
              <w:top w:val="nil"/>
              <w:bottom w:val="nil"/>
            </w:tcBorders>
            <w:tcMar>
              <w:left w:w="0" w:type="dxa"/>
              <w:right w:w="0" w:type="dxa"/>
            </w:tcMar>
            <w:vAlign w:val="center"/>
          </w:tcPr>
          <w:p w14:paraId="2F2DC65E" w14:textId="77777777" w:rsidR="00F257A5" w:rsidRPr="005464F2" w:rsidRDefault="00F257A5" w:rsidP="002B5A7E">
            <w:pPr>
              <w:widowControl/>
              <w:overflowPunct w:val="0"/>
              <w:autoSpaceDE w:val="0"/>
              <w:autoSpaceDN w:val="0"/>
              <w:spacing w:beforeLines="9" w:before="21" w:line="300" w:lineRule="exact"/>
              <w:ind w:leftChars="20" w:left="632" w:rightChars="20" w:right="32" w:hanging="600"/>
              <w:jc w:val="distribute"/>
              <w:rPr>
                <w:rFonts w:hAnsi="Courier New" w:cs="Courier New"/>
                <w:snapToGrid w:val="0"/>
                <w:kern w:val="0"/>
                <w:sz w:val="20"/>
                <w:szCs w:val="24"/>
              </w:rPr>
            </w:pPr>
            <w:r w:rsidRPr="005464F2">
              <w:rPr>
                <w:rFonts w:hAnsi="Courier New" w:cs="Courier New" w:hint="eastAsia"/>
                <w:snapToGrid w:val="0"/>
                <w:kern w:val="0"/>
                <w:sz w:val="20"/>
                <w:szCs w:val="24"/>
              </w:rPr>
              <w:t>千元</w:t>
            </w:r>
          </w:p>
        </w:tc>
        <w:tc>
          <w:tcPr>
            <w:tcW w:w="1134" w:type="dxa"/>
            <w:tcBorders>
              <w:top w:val="nil"/>
              <w:bottom w:val="nil"/>
            </w:tcBorders>
            <w:tcMar>
              <w:left w:w="0" w:type="dxa"/>
              <w:right w:w="0" w:type="dxa"/>
            </w:tcMar>
            <w:vAlign w:val="center"/>
          </w:tcPr>
          <w:p w14:paraId="0A1FC318"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1,347,125</w:t>
            </w:r>
          </w:p>
        </w:tc>
        <w:tc>
          <w:tcPr>
            <w:tcW w:w="1134" w:type="dxa"/>
            <w:tcBorders>
              <w:top w:val="nil"/>
              <w:bottom w:val="nil"/>
            </w:tcBorders>
            <w:tcMar>
              <w:left w:w="0" w:type="dxa"/>
              <w:right w:w="0" w:type="dxa"/>
            </w:tcMar>
            <w:vAlign w:val="center"/>
          </w:tcPr>
          <w:p w14:paraId="7F8C2165"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1,259,040</w:t>
            </w:r>
          </w:p>
        </w:tc>
        <w:tc>
          <w:tcPr>
            <w:tcW w:w="1134" w:type="dxa"/>
            <w:tcBorders>
              <w:top w:val="nil"/>
              <w:bottom w:val="nil"/>
            </w:tcBorders>
            <w:tcMar>
              <w:left w:w="0" w:type="dxa"/>
              <w:right w:w="0" w:type="dxa"/>
            </w:tcMar>
            <w:vAlign w:val="center"/>
          </w:tcPr>
          <w:p w14:paraId="3DEA09F1"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- 88,084</w:t>
            </w:r>
          </w:p>
        </w:tc>
        <w:tc>
          <w:tcPr>
            <w:tcW w:w="709" w:type="dxa"/>
            <w:tcBorders>
              <w:top w:val="nil"/>
              <w:bottom w:val="nil"/>
            </w:tcBorders>
            <w:tcMar>
              <w:left w:w="0" w:type="dxa"/>
              <w:right w:w="0" w:type="dxa"/>
            </w:tcMar>
            <w:vAlign w:val="center"/>
          </w:tcPr>
          <w:p w14:paraId="568C2BE8"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- 6.54</w:t>
            </w:r>
          </w:p>
        </w:tc>
        <w:tc>
          <w:tcPr>
            <w:tcW w:w="3257" w:type="dxa"/>
            <w:tcBorders>
              <w:top w:val="nil"/>
              <w:bottom w:val="nil"/>
              <w:right w:val="nil"/>
            </w:tcBorders>
            <w:shd w:val="clear" w:color="auto" w:fill="auto"/>
            <w:tcMar>
              <w:left w:w="0" w:type="dxa"/>
              <w:right w:w="0" w:type="dxa"/>
            </w:tcMar>
            <w:vAlign w:val="center"/>
          </w:tcPr>
          <w:p w14:paraId="5A7D3673" w14:textId="77777777" w:rsidR="00F257A5" w:rsidRPr="005464F2" w:rsidRDefault="00F257A5" w:rsidP="002B5A7E">
            <w:pPr>
              <w:overflowPunct w:val="0"/>
              <w:spacing w:beforeLines="9" w:before="21" w:afterLines="50" w:after="120" w:line="300" w:lineRule="exact"/>
              <w:ind w:leftChars="13" w:left="21" w:rightChars="10" w:right="16"/>
              <w:jc w:val="both"/>
              <w:rPr>
                <w:rFonts w:hAnsi="標楷體"/>
                <w:sz w:val="20"/>
              </w:rPr>
            </w:pPr>
            <w:r w:rsidRPr="005464F2">
              <w:rPr>
                <w:rFonts w:hint="eastAsia"/>
                <w:sz w:val="20"/>
              </w:rPr>
              <w:t>依業務實際需求支用及中央補助計畫經費</w:t>
            </w:r>
            <w:proofErr w:type="gramStart"/>
            <w:r w:rsidRPr="005464F2">
              <w:rPr>
                <w:rFonts w:hint="eastAsia"/>
                <w:sz w:val="20"/>
              </w:rPr>
              <w:t>覈</w:t>
            </w:r>
            <w:proofErr w:type="gramEnd"/>
            <w:r w:rsidRPr="005464F2">
              <w:rPr>
                <w:rFonts w:hint="eastAsia"/>
                <w:sz w:val="20"/>
              </w:rPr>
              <w:t>實支應。</w:t>
            </w:r>
          </w:p>
        </w:tc>
      </w:tr>
      <w:tr w:rsidR="00F257A5" w:rsidRPr="005464F2" w14:paraId="20BD5E60" w14:textId="77777777" w:rsidTr="002B5A7E">
        <w:trPr>
          <w:trHeight w:val="533"/>
        </w:trPr>
        <w:tc>
          <w:tcPr>
            <w:tcW w:w="1988" w:type="dxa"/>
            <w:tcBorders>
              <w:top w:val="nil"/>
              <w:left w:val="nil"/>
              <w:bottom w:val="nil"/>
            </w:tcBorders>
            <w:tcMar>
              <w:left w:w="0" w:type="dxa"/>
              <w:right w:w="0" w:type="dxa"/>
            </w:tcMar>
            <w:vAlign w:val="center"/>
          </w:tcPr>
          <w:p w14:paraId="36EF9CF2" w14:textId="77777777" w:rsidR="00F257A5" w:rsidRPr="005464F2" w:rsidRDefault="00F257A5" w:rsidP="002B5A7E">
            <w:pPr>
              <w:widowControl/>
              <w:kinsoku w:val="0"/>
              <w:overflowPunct w:val="0"/>
              <w:autoSpaceDE w:val="0"/>
              <w:autoSpaceDN w:val="0"/>
              <w:spacing w:beforeLines="20" w:before="48" w:line="300" w:lineRule="exact"/>
              <w:ind w:leftChars="20" w:left="633" w:rightChars="20" w:right="32" w:hanging="601"/>
              <w:jc w:val="distribute"/>
              <w:textAlignment w:val="center"/>
              <w:rPr>
                <w:rFonts w:ascii="細明體" w:eastAsia="細明體" w:hAnsi="Courier New" w:cs="Courier New"/>
                <w:snapToGrid w:val="0"/>
                <w:kern w:val="0"/>
                <w:sz w:val="20"/>
                <w:szCs w:val="24"/>
              </w:rPr>
            </w:pPr>
            <w:r w:rsidRPr="005464F2">
              <w:rPr>
                <w:rFonts w:hAnsi="Courier New" w:cs="Courier New" w:hint="eastAsia"/>
                <w:snapToGrid w:val="0"/>
                <w:kern w:val="0"/>
                <w:sz w:val="20"/>
                <w:szCs w:val="24"/>
              </w:rPr>
              <w:t>一般行政管理計畫</w:t>
            </w:r>
          </w:p>
        </w:tc>
        <w:tc>
          <w:tcPr>
            <w:tcW w:w="564" w:type="dxa"/>
            <w:tcBorders>
              <w:top w:val="nil"/>
              <w:bottom w:val="nil"/>
            </w:tcBorders>
            <w:tcMar>
              <w:left w:w="0" w:type="dxa"/>
              <w:right w:w="0" w:type="dxa"/>
            </w:tcMar>
            <w:vAlign w:val="center"/>
          </w:tcPr>
          <w:p w14:paraId="2164C329" w14:textId="77777777" w:rsidR="00F257A5" w:rsidRPr="005464F2" w:rsidRDefault="00F257A5" w:rsidP="002B5A7E">
            <w:pPr>
              <w:widowControl/>
              <w:overflowPunct w:val="0"/>
              <w:autoSpaceDE w:val="0"/>
              <w:autoSpaceDN w:val="0"/>
              <w:spacing w:beforeLines="9" w:before="21" w:line="300" w:lineRule="exact"/>
              <w:ind w:leftChars="20" w:left="632" w:rightChars="20" w:right="32" w:hanging="600"/>
              <w:jc w:val="distribute"/>
              <w:rPr>
                <w:rFonts w:hAnsi="Courier New" w:cs="Courier New"/>
                <w:snapToGrid w:val="0"/>
                <w:kern w:val="0"/>
                <w:sz w:val="20"/>
                <w:szCs w:val="24"/>
              </w:rPr>
            </w:pPr>
            <w:r w:rsidRPr="005464F2">
              <w:rPr>
                <w:rFonts w:hAnsi="Courier New" w:cs="Courier New" w:hint="eastAsia"/>
                <w:snapToGrid w:val="0"/>
                <w:kern w:val="0"/>
                <w:sz w:val="20"/>
                <w:szCs w:val="24"/>
              </w:rPr>
              <w:t>千元</w:t>
            </w:r>
          </w:p>
        </w:tc>
        <w:tc>
          <w:tcPr>
            <w:tcW w:w="1134" w:type="dxa"/>
            <w:tcBorders>
              <w:top w:val="nil"/>
              <w:bottom w:val="nil"/>
            </w:tcBorders>
            <w:tcMar>
              <w:left w:w="0" w:type="dxa"/>
              <w:right w:w="0" w:type="dxa"/>
            </w:tcMar>
            <w:vAlign w:val="center"/>
          </w:tcPr>
          <w:p w14:paraId="319FCE2B"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4,154,098</w:t>
            </w:r>
          </w:p>
        </w:tc>
        <w:tc>
          <w:tcPr>
            <w:tcW w:w="1134" w:type="dxa"/>
            <w:tcBorders>
              <w:top w:val="nil"/>
              <w:bottom w:val="nil"/>
            </w:tcBorders>
            <w:tcMar>
              <w:left w:w="0" w:type="dxa"/>
              <w:right w:w="0" w:type="dxa"/>
            </w:tcMar>
            <w:vAlign w:val="center"/>
          </w:tcPr>
          <w:p w14:paraId="5AB50C08"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2,718,591</w:t>
            </w:r>
          </w:p>
        </w:tc>
        <w:tc>
          <w:tcPr>
            <w:tcW w:w="1134" w:type="dxa"/>
            <w:tcBorders>
              <w:top w:val="nil"/>
              <w:bottom w:val="nil"/>
            </w:tcBorders>
            <w:tcMar>
              <w:left w:w="0" w:type="dxa"/>
              <w:right w:w="0" w:type="dxa"/>
            </w:tcMar>
            <w:vAlign w:val="center"/>
          </w:tcPr>
          <w:p w14:paraId="6E9B6286"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- 1,435,506</w:t>
            </w:r>
          </w:p>
        </w:tc>
        <w:tc>
          <w:tcPr>
            <w:tcW w:w="709" w:type="dxa"/>
            <w:tcBorders>
              <w:top w:val="nil"/>
              <w:bottom w:val="nil"/>
            </w:tcBorders>
            <w:tcMar>
              <w:left w:w="0" w:type="dxa"/>
              <w:right w:w="0" w:type="dxa"/>
            </w:tcMar>
            <w:vAlign w:val="center"/>
          </w:tcPr>
          <w:p w14:paraId="5A1FA3CB"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- 34.56</w:t>
            </w:r>
          </w:p>
        </w:tc>
        <w:tc>
          <w:tcPr>
            <w:tcW w:w="3257" w:type="dxa"/>
            <w:tcBorders>
              <w:top w:val="nil"/>
              <w:bottom w:val="nil"/>
              <w:right w:val="nil"/>
            </w:tcBorders>
            <w:shd w:val="clear" w:color="auto" w:fill="auto"/>
            <w:tcMar>
              <w:left w:w="0" w:type="dxa"/>
              <w:right w:w="0" w:type="dxa"/>
            </w:tcMar>
            <w:vAlign w:val="center"/>
          </w:tcPr>
          <w:p w14:paraId="0ADB78FE" w14:textId="77777777" w:rsidR="00F257A5" w:rsidRPr="005464F2" w:rsidRDefault="00F257A5" w:rsidP="002B5A7E">
            <w:pPr>
              <w:overflowPunct w:val="0"/>
              <w:spacing w:beforeLines="9" w:before="21" w:line="300" w:lineRule="exact"/>
              <w:ind w:leftChars="13" w:left="21" w:rightChars="10" w:right="16"/>
              <w:jc w:val="both"/>
              <w:rPr>
                <w:rFonts w:hAnsi="標楷體"/>
                <w:sz w:val="20"/>
              </w:rPr>
            </w:pPr>
            <w:r w:rsidRPr="005464F2">
              <w:rPr>
                <w:rFonts w:hint="eastAsia"/>
                <w:sz w:val="20"/>
              </w:rPr>
              <w:t>用人費用依實際執行狀況</w:t>
            </w:r>
            <w:proofErr w:type="gramStart"/>
            <w:r w:rsidRPr="005464F2">
              <w:rPr>
                <w:rFonts w:hint="eastAsia"/>
                <w:sz w:val="20"/>
              </w:rPr>
              <w:t>覈</w:t>
            </w:r>
            <w:proofErr w:type="gramEnd"/>
            <w:r w:rsidRPr="005464F2">
              <w:rPr>
                <w:rFonts w:hint="eastAsia"/>
                <w:sz w:val="20"/>
              </w:rPr>
              <w:t>實支應及退休金</w:t>
            </w:r>
            <w:proofErr w:type="gramStart"/>
            <w:r w:rsidRPr="005464F2">
              <w:rPr>
                <w:rFonts w:hint="eastAsia"/>
                <w:sz w:val="20"/>
              </w:rPr>
              <w:t>覈</w:t>
            </w:r>
            <w:proofErr w:type="gramEnd"/>
            <w:r w:rsidRPr="005464F2">
              <w:rPr>
                <w:rFonts w:hint="eastAsia"/>
                <w:sz w:val="20"/>
              </w:rPr>
              <w:t>實發放。</w:t>
            </w:r>
          </w:p>
        </w:tc>
      </w:tr>
      <w:tr w:rsidR="00F257A5" w:rsidRPr="005464F2" w14:paraId="4B978381" w14:textId="77777777" w:rsidTr="002B5A7E">
        <w:trPr>
          <w:trHeight w:val="533"/>
        </w:trPr>
        <w:tc>
          <w:tcPr>
            <w:tcW w:w="1988" w:type="dxa"/>
            <w:tcBorders>
              <w:top w:val="nil"/>
              <w:left w:val="nil"/>
              <w:bottom w:val="single" w:sz="8" w:space="0" w:color="auto"/>
            </w:tcBorders>
            <w:tcMar>
              <w:left w:w="0" w:type="dxa"/>
              <w:right w:w="0" w:type="dxa"/>
            </w:tcMar>
            <w:vAlign w:val="center"/>
          </w:tcPr>
          <w:p w14:paraId="1BDA41E6" w14:textId="77777777" w:rsidR="00F257A5" w:rsidRPr="005464F2" w:rsidRDefault="00F257A5" w:rsidP="002B5A7E">
            <w:pPr>
              <w:widowControl/>
              <w:kinsoku w:val="0"/>
              <w:overflowPunct w:val="0"/>
              <w:autoSpaceDE w:val="0"/>
              <w:autoSpaceDN w:val="0"/>
              <w:spacing w:beforeLines="20" w:before="48" w:line="300" w:lineRule="exact"/>
              <w:ind w:leftChars="20" w:left="633" w:rightChars="20" w:right="32" w:hanging="601"/>
              <w:jc w:val="distribute"/>
              <w:textAlignment w:val="center"/>
              <w:rPr>
                <w:rFonts w:ascii="細明體" w:eastAsia="細明體" w:hAnsi="Courier New" w:cs="Courier New"/>
                <w:snapToGrid w:val="0"/>
                <w:kern w:val="0"/>
                <w:sz w:val="20"/>
                <w:szCs w:val="24"/>
              </w:rPr>
            </w:pPr>
            <w:r w:rsidRPr="005464F2">
              <w:rPr>
                <w:rFonts w:hAnsi="Courier New" w:cs="Courier New" w:hint="eastAsia"/>
                <w:snapToGrid w:val="0"/>
                <w:kern w:val="0"/>
                <w:sz w:val="20"/>
                <w:szCs w:val="24"/>
              </w:rPr>
              <w:t>建築及設備計畫</w:t>
            </w:r>
          </w:p>
        </w:tc>
        <w:tc>
          <w:tcPr>
            <w:tcW w:w="564" w:type="dxa"/>
            <w:tcBorders>
              <w:top w:val="nil"/>
              <w:bottom w:val="single" w:sz="8" w:space="0" w:color="auto"/>
            </w:tcBorders>
            <w:tcMar>
              <w:left w:w="0" w:type="dxa"/>
              <w:right w:w="0" w:type="dxa"/>
            </w:tcMar>
            <w:vAlign w:val="center"/>
          </w:tcPr>
          <w:p w14:paraId="1F1ED0CD" w14:textId="77777777" w:rsidR="00F257A5" w:rsidRPr="005464F2" w:rsidRDefault="00F257A5" w:rsidP="002B5A7E">
            <w:pPr>
              <w:widowControl/>
              <w:overflowPunct w:val="0"/>
              <w:autoSpaceDE w:val="0"/>
              <w:autoSpaceDN w:val="0"/>
              <w:spacing w:beforeLines="9" w:before="21" w:line="300" w:lineRule="exact"/>
              <w:ind w:leftChars="20" w:left="632" w:rightChars="20" w:right="32" w:hanging="600"/>
              <w:jc w:val="distribute"/>
              <w:rPr>
                <w:rFonts w:hAnsi="Courier New" w:cs="Courier New"/>
                <w:snapToGrid w:val="0"/>
                <w:kern w:val="0"/>
                <w:sz w:val="20"/>
                <w:szCs w:val="24"/>
              </w:rPr>
            </w:pPr>
            <w:r w:rsidRPr="005464F2">
              <w:rPr>
                <w:rFonts w:hAnsi="Courier New" w:cs="Courier New" w:hint="eastAsia"/>
                <w:snapToGrid w:val="0"/>
                <w:kern w:val="0"/>
                <w:sz w:val="20"/>
                <w:szCs w:val="24"/>
              </w:rPr>
              <w:t>千元</w:t>
            </w:r>
          </w:p>
        </w:tc>
        <w:tc>
          <w:tcPr>
            <w:tcW w:w="1134" w:type="dxa"/>
            <w:tcBorders>
              <w:top w:val="nil"/>
              <w:bottom w:val="single" w:sz="8" w:space="0" w:color="auto"/>
            </w:tcBorders>
            <w:tcMar>
              <w:left w:w="0" w:type="dxa"/>
              <w:right w:w="0" w:type="dxa"/>
            </w:tcMar>
            <w:vAlign w:val="center"/>
          </w:tcPr>
          <w:p w14:paraId="7C3CFD72"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4,647,807</w:t>
            </w:r>
          </w:p>
        </w:tc>
        <w:tc>
          <w:tcPr>
            <w:tcW w:w="1134" w:type="dxa"/>
            <w:tcBorders>
              <w:top w:val="nil"/>
              <w:bottom w:val="single" w:sz="8" w:space="0" w:color="auto"/>
            </w:tcBorders>
            <w:tcMar>
              <w:left w:w="0" w:type="dxa"/>
              <w:right w:w="0" w:type="dxa"/>
            </w:tcMar>
            <w:vAlign w:val="center"/>
          </w:tcPr>
          <w:p w14:paraId="4AD3E85D"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4,382,907</w:t>
            </w:r>
          </w:p>
        </w:tc>
        <w:tc>
          <w:tcPr>
            <w:tcW w:w="1134" w:type="dxa"/>
            <w:tcBorders>
              <w:top w:val="nil"/>
              <w:bottom w:val="single" w:sz="8" w:space="0" w:color="auto"/>
            </w:tcBorders>
            <w:tcMar>
              <w:left w:w="0" w:type="dxa"/>
              <w:right w:w="0" w:type="dxa"/>
            </w:tcMar>
            <w:vAlign w:val="center"/>
          </w:tcPr>
          <w:p w14:paraId="3E860BA1"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- 264,899</w:t>
            </w:r>
          </w:p>
        </w:tc>
        <w:tc>
          <w:tcPr>
            <w:tcW w:w="709" w:type="dxa"/>
            <w:tcBorders>
              <w:top w:val="nil"/>
              <w:bottom w:val="single" w:sz="8" w:space="0" w:color="auto"/>
            </w:tcBorders>
            <w:tcMar>
              <w:left w:w="0" w:type="dxa"/>
              <w:right w:w="0" w:type="dxa"/>
            </w:tcMar>
            <w:vAlign w:val="center"/>
          </w:tcPr>
          <w:p w14:paraId="37790325" w14:textId="77777777" w:rsidR="00F257A5" w:rsidRPr="005464F2" w:rsidRDefault="00F257A5" w:rsidP="00BE144B">
            <w:pPr>
              <w:spacing w:beforeLines="9" w:before="21" w:line="300" w:lineRule="exact"/>
              <w:ind w:rightChars="6" w:right="10"/>
              <w:rPr>
                <w:rFonts w:ascii="細明體" w:eastAsia="細明體" w:hAnsi="細明體"/>
                <w:sz w:val="18"/>
                <w:szCs w:val="18"/>
              </w:rPr>
            </w:pPr>
            <w:r w:rsidRPr="005464F2">
              <w:rPr>
                <w:rFonts w:ascii="細明體" w:eastAsia="細明體" w:hAnsi="細明體"/>
                <w:sz w:val="18"/>
                <w:szCs w:val="18"/>
              </w:rPr>
              <w:t>- 5.70</w:t>
            </w:r>
          </w:p>
        </w:tc>
        <w:tc>
          <w:tcPr>
            <w:tcW w:w="3257" w:type="dxa"/>
            <w:tcBorders>
              <w:top w:val="nil"/>
              <w:bottom w:val="single" w:sz="8" w:space="0" w:color="auto"/>
              <w:right w:val="nil"/>
            </w:tcBorders>
            <w:shd w:val="clear" w:color="auto" w:fill="auto"/>
            <w:tcMar>
              <w:left w:w="0" w:type="dxa"/>
              <w:right w:w="0" w:type="dxa"/>
            </w:tcMar>
            <w:vAlign w:val="center"/>
          </w:tcPr>
          <w:p w14:paraId="387A6C3F" w14:textId="77777777" w:rsidR="00F257A5" w:rsidRPr="005464F2" w:rsidRDefault="00F257A5" w:rsidP="002B5A7E">
            <w:pPr>
              <w:overflowPunct w:val="0"/>
              <w:spacing w:beforeLines="9" w:before="21" w:line="300" w:lineRule="exact"/>
              <w:ind w:leftChars="13" w:left="21" w:rightChars="10" w:right="16"/>
              <w:jc w:val="both"/>
              <w:rPr>
                <w:sz w:val="20"/>
              </w:rPr>
            </w:pPr>
            <w:r w:rsidRPr="005464F2">
              <w:rPr>
                <w:rFonts w:hint="eastAsia"/>
                <w:sz w:val="20"/>
              </w:rPr>
              <w:t>校舍新（增）建工程等進度未如預期。</w:t>
            </w:r>
          </w:p>
        </w:tc>
      </w:tr>
    </w:tbl>
    <w:p w14:paraId="0E9CC4CE" w14:textId="77777777" w:rsidR="00F257A5" w:rsidRPr="005464F2" w:rsidRDefault="00F257A5" w:rsidP="00F257A5">
      <w:pPr>
        <w:widowControl/>
        <w:overflowPunct w:val="0"/>
        <w:snapToGrid w:val="0"/>
        <w:ind w:left="540" w:hangingChars="300" w:hanging="540"/>
        <w:jc w:val="both"/>
        <w:rPr>
          <w:rFonts w:hAnsi="標楷體" w:cs="標楷體"/>
          <w:sz w:val="18"/>
          <w:szCs w:val="18"/>
        </w:rPr>
      </w:pPr>
      <w:proofErr w:type="gramStart"/>
      <w:r w:rsidRPr="005464F2">
        <w:rPr>
          <w:rFonts w:hAnsi="標楷體" w:cs="標楷體" w:hint="eastAsia"/>
          <w:sz w:val="18"/>
          <w:szCs w:val="18"/>
        </w:rPr>
        <w:t>註</w:t>
      </w:r>
      <w:proofErr w:type="gramEnd"/>
      <w:r w:rsidRPr="005464F2">
        <w:rPr>
          <w:rFonts w:hAnsi="標楷體" w:cs="標楷體" w:hint="eastAsia"/>
          <w:sz w:val="18"/>
          <w:szCs w:val="18"/>
        </w:rPr>
        <w:t>：1.本表建築及設備計畫實際數4,382,907,416元，包含以前年度保留數之執行數1,318,761,999元、</w:t>
      </w:r>
      <w:proofErr w:type="gramStart"/>
      <w:r w:rsidRPr="005464F2">
        <w:rPr>
          <w:rFonts w:hAnsi="標楷體" w:cs="標楷體" w:hint="eastAsia"/>
          <w:sz w:val="18"/>
          <w:szCs w:val="18"/>
        </w:rPr>
        <w:t>113</w:t>
      </w:r>
      <w:proofErr w:type="gramEnd"/>
      <w:r w:rsidRPr="005464F2">
        <w:rPr>
          <w:rFonts w:hAnsi="標楷體" w:cs="標楷體" w:hint="eastAsia"/>
          <w:sz w:val="18"/>
          <w:szCs w:val="18"/>
        </w:rPr>
        <w:t>年度報准先行辦理數之執行數45,096,415元。</w:t>
      </w:r>
    </w:p>
    <w:p w14:paraId="2F36DD9E" w14:textId="77777777" w:rsidR="00F257A5" w:rsidRPr="005464F2" w:rsidRDefault="00F257A5" w:rsidP="00F257A5">
      <w:pPr>
        <w:widowControl/>
        <w:overflowPunct w:val="0"/>
        <w:snapToGrid w:val="0"/>
        <w:ind w:left="540" w:hangingChars="300" w:hanging="540"/>
        <w:jc w:val="both"/>
        <w:rPr>
          <w:rFonts w:hAnsi="標楷體" w:cs="標楷體"/>
          <w:sz w:val="18"/>
          <w:szCs w:val="18"/>
        </w:rPr>
      </w:pPr>
      <w:r w:rsidRPr="005464F2">
        <w:rPr>
          <w:rFonts w:hAnsi="標楷體" w:cs="標楷體" w:hint="eastAsia"/>
          <w:sz w:val="18"/>
          <w:szCs w:val="18"/>
        </w:rPr>
        <w:t xml:space="preserve">　　2.本表係就業務計畫實際數與預計數差異達10％，或金額達1</w:t>
      </w:r>
      <w:proofErr w:type="gramStart"/>
      <w:r w:rsidRPr="005464F2">
        <w:rPr>
          <w:rFonts w:hAnsi="標楷體" w:cs="標楷體" w:hint="eastAsia"/>
          <w:sz w:val="18"/>
          <w:szCs w:val="18"/>
        </w:rPr>
        <w:t>千萬</w:t>
      </w:r>
      <w:proofErr w:type="gramEnd"/>
      <w:r w:rsidRPr="005464F2">
        <w:rPr>
          <w:rFonts w:hAnsi="標楷體" w:cs="標楷體" w:hint="eastAsia"/>
          <w:sz w:val="18"/>
          <w:szCs w:val="18"/>
        </w:rPr>
        <w:t>元以上者，說明差異原因。</w:t>
      </w:r>
    </w:p>
    <w:p w14:paraId="66E0B483" w14:textId="77777777" w:rsidR="00F257A5" w:rsidRPr="005464F2" w:rsidRDefault="00F257A5" w:rsidP="00F257A5">
      <w:pPr>
        <w:widowControl/>
        <w:overflowPunct w:val="0"/>
        <w:autoSpaceDE w:val="0"/>
        <w:autoSpaceDN w:val="0"/>
        <w:adjustRightInd w:val="0"/>
        <w:spacing w:afterLines="20" w:after="48" w:line="430" w:lineRule="exact"/>
        <w:ind w:firstLineChars="200" w:firstLine="480"/>
        <w:jc w:val="both"/>
        <w:rPr>
          <w:rFonts w:hAnsi="Courier New" w:cs="Courier New"/>
          <w:snapToGrid w:val="0"/>
          <w:kern w:val="0"/>
          <w:sz w:val="24"/>
          <w:szCs w:val="24"/>
        </w:rPr>
      </w:pPr>
      <w:r w:rsidRPr="005464F2">
        <w:rPr>
          <w:rFonts w:hAnsi="Courier New" w:cs="Courier New" w:hint="eastAsia"/>
          <w:snapToGrid w:val="0"/>
          <w:kern w:val="0"/>
          <w:sz w:val="24"/>
          <w:szCs w:val="24"/>
        </w:rPr>
        <w:t>有關該基金部分業務計畫執行率欠佳情形，本處已函請桃園市政府督促檢討改善，</w:t>
      </w:r>
      <w:proofErr w:type="gramStart"/>
      <w:r w:rsidRPr="005464F2">
        <w:rPr>
          <w:rFonts w:hAnsi="Courier New" w:cs="Courier New" w:hint="eastAsia"/>
          <w:snapToGrid w:val="0"/>
          <w:kern w:val="0"/>
          <w:sz w:val="24"/>
          <w:szCs w:val="24"/>
        </w:rPr>
        <w:t>俾</w:t>
      </w:r>
      <w:proofErr w:type="gramEnd"/>
      <w:r w:rsidRPr="005464F2">
        <w:rPr>
          <w:rFonts w:hAnsi="Courier New" w:cs="Courier New" w:hint="eastAsia"/>
          <w:snapToGrid w:val="0"/>
          <w:kern w:val="0"/>
          <w:sz w:val="24"/>
          <w:szCs w:val="24"/>
        </w:rPr>
        <w:t>達成預計目標。</w:t>
      </w:r>
    </w:p>
    <w:p w14:paraId="5579F5AE" w14:textId="77777777" w:rsidR="00F257A5" w:rsidRPr="005464F2" w:rsidRDefault="00F257A5" w:rsidP="00F257A5">
      <w:pPr>
        <w:pStyle w:val="1230"/>
        <w:spacing w:before="0"/>
        <w:ind w:left="800"/>
        <w:outlineLvl w:val="9"/>
        <w:rPr>
          <w:b/>
        </w:rPr>
      </w:pPr>
      <w:r w:rsidRPr="005464F2">
        <w:rPr>
          <w:rFonts w:hint="eastAsia"/>
          <w:b/>
        </w:rPr>
        <w:t>（2）預算執行情形之審核</w:t>
      </w:r>
    </w:p>
    <w:p w14:paraId="42D30A39" w14:textId="77777777" w:rsidR="00F257A5" w:rsidRPr="005464F2" w:rsidRDefault="00F257A5" w:rsidP="00F257A5">
      <w:pPr>
        <w:widowControl/>
        <w:overflowPunct w:val="0"/>
        <w:adjustRightInd w:val="0"/>
        <w:spacing w:line="430" w:lineRule="exact"/>
        <w:ind w:firstLineChars="200" w:firstLine="480"/>
        <w:jc w:val="both"/>
        <w:rPr>
          <w:rFonts w:hAnsi="Courier New" w:cs="Courier New"/>
          <w:snapToGrid w:val="0"/>
          <w:kern w:val="0"/>
          <w:sz w:val="24"/>
          <w:szCs w:val="24"/>
        </w:rPr>
      </w:pPr>
      <w:proofErr w:type="gramStart"/>
      <w:r w:rsidRPr="005464F2">
        <w:rPr>
          <w:rFonts w:hAnsi="Courier New" w:cs="Courier New" w:hint="eastAsia"/>
          <w:snapToGrid w:val="0"/>
          <w:kern w:val="0"/>
          <w:sz w:val="24"/>
          <w:szCs w:val="24"/>
        </w:rPr>
        <w:t>1</w:t>
      </w:r>
      <w:r w:rsidRPr="005464F2">
        <w:rPr>
          <w:rFonts w:hAnsi="Courier New" w:cs="Courier New"/>
          <w:snapToGrid w:val="0"/>
          <w:kern w:val="0"/>
          <w:sz w:val="24"/>
          <w:szCs w:val="24"/>
        </w:rPr>
        <w:t>13</w:t>
      </w:r>
      <w:proofErr w:type="gramEnd"/>
      <w:r w:rsidRPr="005464F2">
        <w:rPr>
          <w:rFonts w:hAnsi="Courier New" w:cs="Courier New" w:hint="eastAsia"/>
          <w:snapToGrid w:val="0"/>
          <w:kern w:val="0"/>
          <w:sz w:val="24"/>
          <w:szCs w:val="24"/>
        </w:rPr>
        <w:t>年度決算審核結果，審定本期短</w:t>
      </w:r>
      <w:proofErr w:type="gramStart"/>
      <w:r w:rsidRPr="005464F2">
        <w:rPr>
          <w:rFonts w:hAnsi="Courier New" w:cs="Courier New" w:hint="eastAsia"/>
          <w:snapToGrid w:val="0"/>
          <w:kern w:val="0"/>
          <w:sz w:val="24"/>
          <w:szCs w:val="24"/>
        </w:rPr>
        <w:t>絀</w:t>
      </w:r>
      <w:proofErr w:type="gramEnd"/>
      <w:r w:rsidRPr="005464F2">
        <w:rPr>
          <w:rFonts w:hAnsi="Courier New" w:cs="Courier New" w:hint="eastAsia"/>
          <w:snapToGrid w:val="0"/>
          <w:kern w:val="0"/>
          <w:sz w:val="24"/>
          <w:szCs w:val="24"/>
        </w:rPr>
        <w:t>3億8,146萬餘元，較預算短</w:t>
      </w:r>
      <w:proofErr w:type="gramStart"/>
      <w:r w:rsidRPr="005464F2">
        <w:rPr>
          <w:rFonts w:hAnsi="Courier New" w:cs="Courier New" w:hint="eastAsia"/>
          <w:snapToGrid w:val="0"/>
          <w:kern w:val="0"/>
          <w:sz w:val="24"/>
          <w:szCs w:val="24"/>
        </w:rPr>
        <w:t>絀</w:t>
      </w:r>
      <w:proofErr w:type="gramEnd"/>
      <w:r w:rsidRPr="005464F2">
        <w:rPr>
          <w:rFonts w:hAnsi="Courier New" w:cs="Courier New" w:hint="eastAsia"/>
          <w:snapToGrid w:val="0"/>
          <w:kern w:val="0"/>
          <w:sz w:val="24"/>
          <w:szCs w:val="24"/>
        </w:rPr>
        <w:t>14億9,347萬餘元，減少11億1,200萬餘元，約74.46％，主要係一般行政管理計畫依實際執行狀況</w:t>
      </w:r>
      <w:proofErr w:type="gramStart"/>
      <w:r w:rsidRPr="005464F2">
        <w:rPr>
          <w:rFonts w:hAnsi="Courier New" w:cs="Courier New" w:hint="eastAsia"/>
          <w:snapToGrid w:val="0"/>
          <w:kern w:val="0"/>
          <w:sz w:val="24"/>
          <w:szCs w:val="24"/>
        </w:rPr>
        <w:t>覈</w:t>
      </w:r>
      <w:proofErr w:type="gramEnd"/>
      <w:r w:rsidRPr="005464F2">
        <w:rPr>
          <w:rFonts w:hAnsi="Courier New" w:cs="Courier New" w:hint="eastAsia"/>
          <w:snapToGrid w:val="0"/>
          <w:kern w:val="0"/>
          <w:sz w:val="24"/>
          <w:szCs w:val="24"/>
        </w:rPr>
        <w:t>實支應。</w:t>
      </w:r>
    </w:p>
    <w:p w14:paraId="353C09C5" w14:textId="77777777" w:rsidR="00F257A5" w:rsidRPr="005464F2" w:rsidRDefault="00F257A5" w:rsidP="00F257A5">
      <w:pPr>
        <w:pStyle w:val="1230"/>
        <w:spacing w:before="60" w:after="0"/>
        <w:ind w:left="800"/>
        <w:outlineLvl w:val="9"/>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5B4F94F8" w14:textId="77777777" w:rsidR="00F257A5" w:rsidRPr="005464F2" w:rsidRDefault="00F257A5" w:rsidP="00F257A5">
      <w:pPr>
        <w:widowControl/>
        <w:overflowPunct w:val="0"/>
        <w:autoSpaceDE w:val="0"/>
        <w:autoSpaceDN w:val="0"/>
        <w:adjustRightInd w:val="0"/>
        <w:spacing w:line="430" w:lineRule="exact"/>
        <w:ind w:firstLineChars="200" w:firstLine="480"/>
        <w:jc w:val="both"/>
        <w:rPr>
          <w:rFonts w:hAnsi="Courier New" w:cs="Courier New"/>
          <w:snapToGrid w:val="0"/>
          <w:kern w:val="0"/>
          <w:sz w:val="24"/>
          <w:szCs w:val="24"/>
        </w:rPr>
      </w:pPr>
      <w:proofErr w:type="gramStart"/>
      <w:r w:rsidRPr="005464F2">
        <w:rPr>
          <w:rFonts w:hAnsi="Courier New" w:cs="Courier New" w:hint="eastAsia"/>
          <w:snapToGrid w:val="0"/>
          <w:kern w:val="0"/>
          <w:sz w:val="24"/>
          <w:szCs w:val="24"/>
        </w:rPr>
        <w:t>113</w:t>
      </w:r>
      <w:proofErr w:type="gramEnd"/>
      <w:r w:rsidRPr="005464F2">
        <w:rPr>
          <w:rFonts w:hAnsi="Courier New" w:cs="Courier New" w:hint="eastAsia"/>
          <w:snapToGrid w:val="0"/>
          <w:kern w:val="0"/>
          <w:sz w:val="24"/>
          <w:szCs w:val="24"/>
        </w:rPr>
        <w:t>年度決算經桃園市政府核定短</w:t>
      </w:r>
      <w:proofErr w:type="gramStart"/>
      <w:r w:rsidRPr="005464F2">
        <w:rPr>
          <w:rFonts w:hAnsi="Courier New" w:cs="Courier New" w:hint="eastAsia"/>
          <w:snapToGrid w:val="0"/>
          <w:kern w:val="0"/>
          <w:sz w:val="24"/>
          <w:szCs w:val="24"/>
        </w:rPr>
        <w:t>絀</w:t>
      </w:r>
      <w:proofErr w:type="gramEnd"/>
      <w:r w:rsidRPr="005464F2">
        <w:rPr>
          <w:rFonts w:hAnsi="Courier New" w:cs="Courier New" w:hint="eastAsia"/>
          <w:snapToGrid w:val="0"/>
          <w:kern w:val="0"/>
          <w:sz w:val="24"/>
          <w:szCs w:val="24"/>
        </w:rPr>
        <w:t>381,468,943元，</w:t>
      </w:r>
      <w:proofErr w:type="gramStart"/>
      <w:r w:rsidRPr="005464F2">
        <w:rPr>
          <w:rFonts w:hAnsi="Courier New" w:cs="Courier New" w:hint="eastAsia"/>
          <w:snapToGrid w:val="0"/>
          <w:kern w:val="0"/>
          <w:sz w:val="24"/>
          <w:szCs w:val="24"/>
        </w:rPr>
        <w:t>經核尚無</w:t>
      </w:r>
      <w:proofErr w:type="gramEnd"/>
      <w:r w:rsidRPr="005464F2">
        <w:rPr>
          <w:rFonts w:hAnsi="Courier New" w:cs="Courier New" w:hint="eastAsia"/>
          <w:snapToGrid w:val="0"/>
          <w:kern w:val="0"/>
          <w:sz w:val="24"/>
          <w:szCs w:val="24"/>
        </w:rPr>
        <w:t>不合，予以照數審定。</w:t>
      </w:r>
    </w:p>
    <w:p w14:paraId="1712D619" w14:textId="77777777" w:rsidR="00F257A5" w:rsidRPr="005464F2" w:rsidRDefault="00F257A5" w:rsidP="00F257A5">
      <w:pPr>
        <w:pStyle w:val="1230"/>
        <w:spacing w:before="60"/>
        <w:ind w:left="800"/>
        <w:outlineLvl w:val="9"/>
        <w:rPr>
          <w:b/>
        </w:rPr>
      </w:pPr>
      <w:r w:rsidRPr="005464F2">
        <w:rPr>
          <w:rFonts w:hint="eastAsia"/>
          <w:b/>
        </w:rPr>
        <w:lastRenderedPageBreak/>
        <w:t>（4）現金流量之查核</w:t>
      </w:r>
    </w:p>
    <w:p w14:paraId="48AC350E" w14:textId="77777777" w:rsidR="00F257A5" w:rsidRPr="005464F2" w:rsidRDefault="00F257A5" w:rsidP="00F257A5">
      <w:pPr>
        <w:widowControl/>
        <w:overflowPunct w:val="0"/>
        <w:autoSpaceDE w:val="0"/>
        <w:autoSpaceDN w:val="0"/>
        <w:adjustRightInd w:val="0"/>
        <w:spacing w:line="460" w:lineRule="exact"/>
        <w:ind w:firstLineChars="200" w:firstLine="480"/>
        <w:jc w:val="both"/>
        <w:rPr>
          <w:rFonts w:hAnsi="Courier New" w:cs="Courier New"/>
          <w:snapToGrid w:val="0"/>
          <w:kern w:val="0"/>
          <w:sz w:val="24"/>
          <w:szCs w:val="24"/>
        </w:rPr>
      </w:pPr>
      <w:proofErr w:type="gramStart"/>
      <w:r w:rsidRPr="005464F2">
        <w:rPr>
          <w:rFonts w:hAnsi="Courier New" w:cs="Courier New" w:hint="eastAsia"/>
          <w:snapToGrid w:val="0"/>
          <w:kern w:val="0"/>
          <w:sz w:val="24"/>
          <w:szCs w:val="24"/>
        </w:rPr>
        <w:t>11</w:t>
      </w:r>
      <w:r w:rsidRPr="005464F2">
        <w:rPr>
          <w:rFonts w:hAnsi="Courier New" w:cs="Courier New"/>
          <w:snapToGrid w:val="0"/>
          <w:kern w:val="0"/>
          <w:sz w:val="24"/>
          <w:szCs w:val="24"/>
        </w:rPr>
        <w:t>3</w:t>
      </w:r>
      <w:proofErr w:type="gramEnd"/>
      <w:r w:rsidRPr="005464F2">
        <w:rPr>
          <w:rFonts w:hAnsi="Courier New" w:cs="Courier New" w:hint="eastAsia"/>
          <w:snapToGrid w:val="0"/>
          <w:kern w:val="0"/>
          <w:sz w:val="24"/>
          <w:szCs w:val="24"/>
        </w:rPr>
        <w:t>年度期初現金及約當現金1</w:t>
      </w:r>
      <w:r w:rsidRPr="005464F2">
        <w:rPr>
          <w:rFonts w:hAnsi="Courier New" w:cs="Courier New"/>
          <w:snapToGrid w:val="0"/>
          <w:kern w:val="0"/>
          <w:sz w:val="24"/>
          <w:szCs w:val="24"/>
        </w:rPr>
        <w:t>68</w:t>
      </w:r>
      <w:r w:rsidRPr="005464F2">
        <w:rPr>
          <w:rFonts w:hAnsi="Courier New" w:cs="Courier New" w:hint="eastAsia"/>
          <w:snapToGrid w:val="0"/>
          <w:kern w:val="0"/>
          <w:sz w:val="24"/>
          <w:szCs w:val="24"/>
        </w:rPr>
        <w:t>億9</w:t>
      </w:r>
      <w:r w:rsidRPr="005464F2">
        <w:rPr>
          <w:rFonts w:hAnsi="Courier New" w:cs="Courier New"/>
          <w:snapToGrid w:val="0"/>
          <w:kern w:val="0"/>
          <w:sz w:val="24"/>
          <w:szCs w:val="24"/>
        </w:rPr>
        <w:t>,640</w:t>
      </w:r>
      <w:r w:rsidRPr="005464F2">
        <w:rPr>
          <w:rFonts w:hAnsi="Courier New" w:cs="Courier New" w:hint="eastAsia"/>
          <w:snapToGrid w:val="0"/>
          <w:kern w:val="0"/>
          <w:sz w:val="24"/>
          <w:szCs w:val="24"/>
        </w:rPr>
        <w:t>萬餘元，經業務、投資及籌資活動結果，現金及約當</w:t>
      </w:r>
      <w:proofErr w:type="gramStart"/>
      <w:r w:rsidRPr="005464F2">
        <w:rPr>
          <w:rFonts w:hAnsi="Courier New" w:cs="Courier New" w:hint="eastAsia"/>
          <w:snapToGrid w:val="0"/>
          <w:kern w:val="0"/>
          <w:sz w:val="24"/>
          <w:szCs w:val="24"/>
        </w:rPr>
        <w:t>現金淨減6億</w:t>
      </w:r>
      <w:proofErr w:type="gramEnd"/>
      <w:r w:rsidRPr="005464F2">
        <w:rPr>
          <w:rFonts w:hAnsi="Courier New" w:cs="Courier New"/>
          <w:snapToGrid w:val="0"/>
          <w:kern w:val="0"/>
          <w:sz w:val="24"/>
          <w:szCs w:val="24"/>
        </w:rPr>
        <w:t>7,</w:t>
      </w:r>
      <w:r w:rsidRPr="005464F2">
        <w:rPr>
          <w:rFonts w:hAnsi="Courier New" w:cs="Courier New" w:hint="eastAsia"/>
          <w:snapToGrid w:val="0"/>
          <w:kern w:val="0"/>
          <w:sz w:val="24"/>
          <w:szCs w:val="24"/>
        </w:rPr>
        <w:t>95</w:t>
      </w:r>
      <w:r w:rsidRPr="005464F2">
        <w:rPr>
          <w:rFonts w:hAnsi="Courier New" w:cs="Courier New"/>
          <w:snapToGrid w:val="0"/>
          <w:kern w:val="0"/>
          <w:sz w:val="24"/>
          <w:szCs w:val="24"/>
        </w:rPr>
        <w:t>8</w:t>
      </w:r>
      <w:r w:rsidRPr="005464F2">
        <w:rPr>
          <w:rFonts w:hAnsi="Courier New" w:cs="Courier New" w:hint="eastAsia"/>
          <w:snapToGrid w:val="0"/>
          <w:kern w:val="0"/>
          <w:sz w:val="24"/>
          <w:szCs w:val="24"/>
        </w:rPr>
        <w:t>萬餘元，期末現金及約當現金為162億1</w:t>
      </w:r>
      <w:r w:rsidRPr="005464F2">
        <w:rPr>
          <w:rFonts w:hAnsi="Courier New" w:cs="Courier New"/>
          <w:snapToGrid w:val="0"/>
          <w:kern w:val="0"/>
          <w:sz w:val="24"/>
          <w:szCs w:val="24"/>
        </w:rPr>
        <w:t>,6</w:t>
      </w:r>
      <w:r w:rsidRPr="005464F2">
        <w:rPr>
          <w:rFonts w:hAnsi="Courier New" w:cs="Courier New" w:hint="eastAsia"/>
          <w:snapToGrid w:val="0"/>
          <w:kern w:val="0"/>
          <w:sz w:val="24"/>
          <w:szCs w:val="24"/>
        </w:rPr>
        <w:t>82萬餘元。</w:t>
      </w:r>
    </w:p>
    <w:p w14:paraId="117C27DD" w14:textId="77777777" w:rsidR="00F257A5" w:rsidRPr="005464F2" w:rsidRDefault="00F257A5" w:rsidP="00F257A5">
      <w:pPr>
        <w:widowControl/>
        <w:overflowPunct w:val="0"/>
        <w:autoSpaceDE w:val="0"/>
        <w:autoSpaceDN w:val="0"/>
        <w:adjustRightInd w:val="0"/>
        <w:spacing w:beforeLines="10" w:before="24" w:line="460" w:lineRule="exact"/>
        <w:ind w:firstLineChars="200" w:firstLine="480"/>
        <w:jc w:val="both"/>
        <w:rPr>
          <w:sz w:val="24"/>
          <w:szCs w:val="24"/>
        </w:rPr>
      </w:pPr>
      <w:r w:rsidRPr="005464F2">
        <w:rPr>
          <w:rFonts w:hint="eastAsia"/>
          <w:sz w:val="24"/>
          <w:szCs w:val="24"/>
        </w:rPr>
        <w:t>茲將</w:t>
      </w:r>
      <w:r w:rsidRPr="005464F2">
        <w:rPr>
          <w:rFonts w:hint="eastAsia"/>
          <w:spacing w:val="-2"/>
          <w:sz w:val="24"/>
          <w:szCs w:val="24"/>
        </w:rPr>
        <w:t>該基金來源用途及餘</w:t>
      </w:r>
      <w:proofErr w:type="gramStart"/>
      <w:r w:rsidRPr="005464F2">
        <w:rPr>
          <w:rFonts w:hint="eastAsia"/>
          <w:spacing w:val="-2"/>
          <w:sz w:val="24"/>
          <w:szCs w:val="24"/>
        </w:rPr>
        <w:t>絀</w:t>
      </w:r>
      <w:proofErr w:type="gramEnd"/>
      <w:r w:rsidRPr="005464F2">
        <w:rPr>
          <w:rFonts w:hint="eastAsia"/>
          <w:spacing w:val="-2"/>
          <w:sz w:val="24"/>
          <w:szCs w:val="24"/>
        </w:rPr>
        <w:t>之審定，暨餘</w:t>
      </w:r>
      <w:proofErr w:type="gramStart"/>
      <w:r w:rsidRPr="005464F2">
        <w:rPr>
          <w:rFonts w:hint="eastAsia"/>
          <w:spacing w:val="-2"/>
          <w:sz w:val="24"/>
          <w:szCs w:val="24"/>
        </w:rPr>
        <w:t>絀</w:t>
      </w:r>
      <w:proofErr w:type="gramEnd"/>
      <w:r w:rsidRPr="005464F2">
        <w:rPr>
          <w:rFonts w:hint="eastAsia"/>
          <w:spacing w:val="-2"/>
          <w:sz w:val="24"/>
          <w:szCs w:val="24"/>
        </w:rPr>
        <w:t>審定後現金流量及資產負債狀況，分別列表如次：</w:t>
      </w:r>
    </w:p>
    <w:tbl>
      <w:tblPr>
        <w:tblW w:w="0" w:type="auto"/>
        <w:tblLayout w:type="fixed"/>
        <w:tblCellMar>
          <w:left w:w="28" w:type="dxa"/>
          <w:right w:w="28" w:type="dxa"/>
        </w:tblCellMar>
        <w:tblLook w:val="0000" w:firstRow="0" w:lastRow="0" w:firstColumn="0" w:lastColumn="0" w:noHBand="0" w:noVBand="0"/>
      </w:tblPr>
      <w:tblGrid>
        <w:gridCol w:w="2268"/>
        <w:gridCol w:w="886"/>
        <w:gridCol w:w="627"/>
        <w:gridCol w:w="1338"/>
        <w:gridCol w:w="1338"/>
        <w:gridCol w:w="466"/>
        <w:gridCol w:w="872"/>
        <w:gridCol w:w="1412"/>
        <w:gridCol w:w="715"/>
      </w:tblGrid>
      <w:tr w:rsidR="00F257A5" w:rsidRPr="005464F2" w14:paraId="4739B28F" w14:textId="77777777" w:rsidTr="002B5A7E">
        <w:trPr>
          <w:trHeight w:val="454"/>
          <w:tblHeader/>
        </w:trPr>
        <w:tc>
          <w:tcPr>
            <w:tcW w:w="9922" w:type="dxa"/>
            <w:gridSpan w:val="9"/>
          </w:tcPr>
          <w:p w14:paraId="63121197" w14:textId="77777777" w:rsidR="00F257A5" w:rsidRPr="005464F2" w:rsidRDefault="00F257A5" w:rsidP="002B5A7E">
            <w:pPr>
              <w:snapToGrid w:val="0"/>
              <w:spacing w:beforeLines="100" w:before="240" w:after="60"/>
              <w:jc w:val="center"/>
              <w:rPr>
                <w:rFonts w:hAnsi="標楷體"/>
                <w:b/>
                <w:sz w:val="24"/>
                <w:szCs w:val="24"/>
                <w:u w:val="single"/>
              </w:rPr>
            </w:pPr>
            <w:r w:rsidRPr="005464F2">
              <w:rPr>
                <w:rFonts w:hAnsi="標楷體" w:hint="eastAsia"/>
                <w:b/>
                <w:sz w:val="32"/>
                <w:u w:val="single"/>
              </w:rPr>
              <w:t>桃園市地方教育發展基金</w:t>
            </w:r>
            <w:r w:rsidRPr="005464F2">
              <w:rPr>
                <w:rFonts w:hAnsi="標楷體"/>
                <w:b/>
                <w:sz w:val="32"/>
                <w:u w:val="single"/>
              </w:rPr>
              <w:t>來源用途及</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tc>
      </w:tr>
      <w:tr w:rsidR="00F257A5" w:rsidRPr="005464F2" w14:paraId="3938D186" w14:textId="77777777" w:rsidTr="002B5A7E">
        <w:trPr>
          <w:trHeight w:val="454"/>
          <w:tblHeader/>
        </w:trPr>
        <w:tc>
          <w:tcPr>
            <w:tcW w:w="3154" w:type="dxa"/>
            <w:gridSpan w:val="2"/>
            <w:tcBorders>
              <w:bottom w:val="single" w:sz="8" w:space="0" w:color="auto"/>
            </w:tcBorders>
          </w:tcPr>
          <w:p w14:paraId="0B83F696" w14:textId="77777777" w:rsidR="00F257A5" w:rsidRPr="005464F2" w:rsidRDefault="00F257A5" w:rsidP="002B5A7E">
            <w:pPr>
              <w:snapToGrid w:val="0"/>
              <w:jc w:val="center"/>
              <w:rPr>
                <w:rFonts w:hAnsi="標楷體"/>
                <w:b/>
                <w:sz w:val="32"/>
                <w:u w:val="single"/>
              </w:rPr>
            </w:pPr>
          </w:p>
        </w:tc>
        <w:tc>
          <w:tcPr>
            <w:tcW w:w="3769" w:type="dxa"/>
            <w:gridSpan w:val="4"/>
            <w:tcBorders>
              <w:bottom w:val="single" w:sz="8" w:space="0" w:color="auto"/>
            </w:tcBorders>
          </w:tcPr>
          <w:p w14:paraId="60979BC7" w14:textId="77777777" w:rsidR="00F257A5" w:rsidRPr="005464F2" w:rsidRDefault="00F257A5" w:rsidP="002B5A7E">
            <w:pPr>
              <w:snapToGrid w:val="0"/>
              <w:spacing w:after="60"/>
              <w:jc w:val="center"/>
              <w:rPr>
                <w:rFonts w:hAnsi="標楷體"/>
                <w:b/>
                <w:sz w:val="32"/>
                <w:u w:val="single"/>
              </w:rPr>
            </w:pPr>
            <w:r w:rsidRPr="005464F2">
              <w:rPr>
                <w:rFonts w:hAnsi="標楷體" w:hint="eastAsia"/>
                <w:sz w:val="24"/>
                <w:szCs w:val="24"/>
              </w:rPr>
              <w:t>中華民國</w:t>
            </w:r>
            <w:proofErr w:type="gramStart"/>
            <w:r w:rsidRPr="005464F2">
              <w:rPr>
                <w:rFonts w:hAnsi="標楷體" w:hint="eastAsia"/>
                <w:sz w:val="24"/>
                <w:szCs w:val="24"/>
              </w:rPr>
              <w:t>113</w:t>
            </w:r>
            <w:proofErr w:type="gramEnd"/>
            <w:r w:rsidRPr="005464F2">
              <w:rPr>
                <w:rFonts w:hAnsi="標楷體" w:hint="eastAsia"/>
                <w:sz w:val="24"/>
                <w:szCs w:val="24"/>
              </w:rPr>
              <w:t>年度</w:t>
            </w:r>
          </w:p>
        </w:tc>
        <w:tc>
          <w:tcPr>
            <w:tcW w:w="2999" w:type="dxa"/>
            <w:gridSpan w:val="3"/>
            <w:tcBorders>
              <w:bottom w:val="single" w:sz="8" w:space="0" w:color="auto"/>
            </w:tcBorders>
            <w:vAlign w:val="bottom"/>
          </w:tcPr>
          <w:p w14:paraId="333FFF7B" w14:textId="77777777" w:rsidR="00F257A5" w:rsidRPr="005464F2" w:rsidRDefault="00F257A5" w:rsidP="002B5A7E">
            <w:pPr>
              <w:snapToGrid w:val="0"/>
              <w:rPr>
                <w:rFonts w:hAnsi="標楷體"/>
                <w:b/>
                <w:sz w:val="32"/>
                <w:u w:val="single"/>
              </w:rPr>
            </w:pPr>
            <w:r w:rsidRPr="005464F2">
              <w:rPr>
                <w:rFonts w:hAnsi="標楷體" w:hint="eastAsia"/>
                <w:kern w:val="0"/>
                <w:sz w:val="24"/>
                <w:szCs w:val="24"/>
              </w:rPr>
              <w:t>單位：新臺幣元</w:t>
            </w:r>
          </w:p>
        </w:tc>
      </w:tr>
      <w:tr w:rsidR="00F257A5" w:rsidRPr="005464F2" w14:paraId="073A77DB"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
          <w:tblHeader/>
        </w:trPr>
        <w:tc>
          <w:tcPr>
            <w:tcW w:w="2268" w:type="dxa"/>
            <w:vMerge w:val="restart"/>
            <w:tcBorders>
              <w:top w:val="single" w:sz="8" w:space="0" w:color="auto"/>
              <w:left w:val="nil"/>
            </w:tcBorders>
            <w:vAlign w:val="center"/>
          </w:tcPr>
          <w:p w14:paraId="53CAD23A" w14:textId="77777777" w:rsidR="00F257A5" w:rsidRPr="005464F2" w:rsidRDefault="00F257A5" w:rsidP="002B5A7E">
            <w:pPr>
              <w:snapToGrid w:val="0"/>
              <w:ind w:leftChars="10" w:left="16" w:rightChars="10" w:right="16"/>
              <w:jc w:val="distribute"/>
              <w:rPr>
                <w:rFonts w:hAnsi="標楷體"/>
                <w:sz w:val="24"/>
                <w:szCs w:val="24"/>
              </w:rPr>
            </w:pPr>
            <w:r w:rsidRPr="005464F2">
              <w:rPr>
                <w:rFonts w:hAnsi="標楷體" w:hint="eastAsia"/>
                <w:sz w:val="24"/>
                <w:szCs w:val="24"/>
              </w:rPr>
              <w:t>項目</w:t>
            </w:r>
          </w:p>
        </w:tc>
        <w:tc>
          <w:tcPr>
            <w:tcW w:w="1513" w:type="dxa"/>
            <w:gridSpan w:val="2"/>
            <w:vMerge w:val="restart"/>
            <w:tcBorders>
              <w:top w:val="single" w:sz="8" w:space="0" w:color="auto"/>
            </w:tcBorders>
            <w:vAlign w:val="center"/>
          </w:tcPr>
          <w:p w14:paraId="26EFDF07" w14:textId="77777777" w:rsidR="00F257A5" w:rsidRPr="005464F2" w:rsidRDefault="00F257A5" w:rsidP="002B5A7E">
            <w:pPr>
              <w:snapToGrid w:val="0"/>
              <w:ind w:leftChars="10" w:left="16" w:rightChars="10" w:right="16"/>
              <w:jc w:val="distribute"/>
              <w:rPr>
                <w:rFonts w:hAnsi="標楷體"/>
                <w:sz w:val="24"/>
                <w:szCs w:val="24"/>
              </w:rPr>
            </w:pPr>
            <w:r w:rsidRPr="005464F2">
              <w:rPr>
                <w:rFonts w:hAnsi="標楷體" w:hint="eastAsia"/>
                <w:sz w:val="24"/>
                <w:szCs w:val="24"/>
              </w:rPr>
              <w:t>預算數</w:t>
            </w:r>
          </w:p>
        </w:tc>
        <w:tc>
          <w:tcPr>
            <w:tcW w:w="1338" w:type="dxa"/>
            <w:vMerge w:val="restart"/>
            <w:tcBorders>
              <w:top w:val="single" w:sz="8" w:space="0" w:color="auto"/>
            </w:tcBorders>
            <w:vAlign w:val="center"/>
          </w:tcPr>
          <w:p w14:paraId="5B4BCEDB" w14:textId="77777777" w:rsidR="00F257A5" w:rsidRPr="005464F2" w:rsidRDefault="00F257A5" w:rsidP="002B5A7E">
            <w:pPr>
              <w:snapToGrid w:val="0"/>
              <w:ind w:leftChars="10" w:left="16" w:rightChars="10" w:right="16"/>
              <w:jc w:val="distribute"/>
              <w:rPr>
                <w:rFonts w:hAnsi="標楷體"/>
                <w:sz w:val="24"/>
                <w:szCs w:val="24"/>
              </w:rPr>
            </w:pPr>
            <w:r w:rsidRPr="005464F2">
              <w:rPr>
                <w:rFonts w:hAnsi="標楷體" w:hint="eastAsia"/>
                <w:sz w:val="24"/>
                <w:szCs w:val="24"/>
              </w:rPr>
              <w:t>決算數</w:t>
            </w:r>
          </w:p>
        </w:tc>
        <w:tc>
          <w:tcPr>
            <w:tcW w:w="1338" w:type="dxa"/>
            <w:vMerge w:val="restart"/>
            <w:tcBorders>
              <w:top w:val="single" w:sz="8" w:space="0" w:color="auto"/>
            </w:tcBorders>
            <w:vAlign w:val="center"/>
          </w:tcPr>
          <w:p w14:paraId="064B940F" w14:textId="77777777" w:rsidR="00F257A5" w:rsidRPr="005464F2" w:rsidRDefault="00F257A5" w:rsidP="002B5A7E">
            <w:pPr>
              <w:snapToGrid w:val="0"/>
              <w:ind w:leftChars="10" w:left="16" w:rightChars="10" w:right="16"/>
              <w:jc w:val="distribute"/>
              <w:rPr>
                <w:rFonts w:hAnsi="標楷體"/>
                <w:sz w:val="24"/>
                <w:szCs w:val="24"/>
              </w:rPr>
            </w:pPr>
            <w:r w:rsidRPr="005464F2">
              <w:rPr>
                <w:rFonts w:hAnsi="標楷體" w:hint="eastAsia"/>
                <w:sz w:val="24"/>
                <w:szCs w:val="24"/>
              </w:rPr>
              <w:t>修正數</w:t>
            </w:r>
          </w:p>
        </w:tc>
        <w:tc>
          <w:tcPr>
            <w:tcW w:w="1338" w:type="dxa"/>
            <w:gridSpan w:val="2"/>
            <w:vMerge w:val="restart"/>
            <w:tcBorders>
              <w:top w:val="single" w:sz="8" w:space="0" w:color="auto"/>
            </w:tcBorders>
            <w:vAlign w:val="center"/>
          </w:tcPr>
          <w:p w14:paraId="1C7BB787" w14:textId="77777777" w:rsidR="00F257A5" w:rsidRPr="005464F2" w:rsidRDefault="00F257A5" w:rsidP="002B5A7E">
            <w:pPr>
              <w:snapToGrid w:val="0"/>
              <w:ind w:leftChars="10" w:left="16" w:rightChars="10" w:right="16"/>
              <w:jc w:val="distribute"/>
              <w:rPr>
                <w:rFonts w:hAnsi="標楷體"/>
                <w:sz w:val="24"/>
                <w:szCs w:val="24"/>
              </w:rPr>
            </w:pPr>
            <w:r w:rsidRPr="005464F2">
              <w:rPr>
                <w:rFonts w:hAnsi="標楷體" w:hint="eastAsia"/>
                <w:sz w:val="24"/>
                <w:szCs w:val="24"/>
              </w:rPr>
              <w:t>決算審定數</w:t>
            </w:r>
          </w:p>
        </w:tc>
        <w:tc>
          <w:tcPr>
            <w:tcW w:w="2127" w:type="dxa"/>
            <w:gridSpan w:val="2"/>
            <w:tcBorders>
              <w:top w:val="single" w:sz="8" w:space="0" w:color="auto"/>
              <w:bottom w:val="nil"/>
              <w:right w:val="nil"/>
            </w:tcBorders>
            <w:vAlign w:val="center"/>
          </w:tcPr>
          <w:p w14:paraId="513C72BC" w14:textId="77777777" w:rsidR="00F257A5" w:rsidRPr="005464F2" w:rsidRDefault="00F257A5" w:rsidP="002B5A7E">
            <w:pPr>
              <w:snapToGrid w:val="0"/>
              <w:ind w:leftChars="10" w:left="16" w:rightChars="10" w:right="16"/>
              <w:jc w:val="distribute"/>
              <w:rPr>
                <w:rFonts w:hAnsi="標楷體"/>
                <w:sz w:val="24"/>
                <w:szCs w:val="24"/>
              </w:rPr>
            </w:pPr>
            <w:r w:rsidRPr="005464F2">
              <w:rPr>
                <w:rFonts w:hAnsi="標楷體" w:hint="eastAsia"/>
                <w:sz w:val="24"/>
                <w:szCs w:val="24"/>
              </w:rPr>
              <w:t>審定數與預算數</w:t>
            </w:r>
          </w:p>
          <w:p w14:paraId="170A7516" w14:textId="77777777" w:rsidR="00F257A5" w:rsidRPr="005464F2" w:rsidRDefault="00F257A5" w:rsidP="002B5A7E">
            <w:pPr>
              <w:snapToGrid w:val="0"/>
              <w:ind w:leftChars="10" w:left="16" w:rightChars="10" w:right="16"/>
              <w:jc w:val="distribute"/>
              <w:rPr>
                <w:rFonts w:hAnsi="標楷體"/>
                <w:sz w:val="24"/>
                <w:szCs w:val="24"/>
              </w:rPr>
            </w:pPr>
            <w:r w:rsidRPr="005464F2">
              <w:rPr>
                <w:rFonts w:hAnsi="標楷體" w:hint="eastAsia"/>
                <w:sz w:val="24"/>
                <w:szCs w:val="24"/>
              </w:rPr>
              <w:t>比較增減</w:t>
            </w:r>
          </w:p>
        </w:tc>
      </w:tr>
      <w:tr w:rsidR="00F257A5" w:rsidRPr="005464F2" w14:paraId="1637953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
          <w:tblHeader/>
        </w:trPr>
        <w:tc>
          <w:tcPr>
            <w:tcW w:w="2268" w:type="dxa"/>
            <w:vMerge/>
            <w:tcBorders>
              <w:left w:val="nil"/>
              <w:bottom w:val="single" w:sz="8" w:space="0" w:color="auto"/>
            </w:tcBorders>
            <w:vAlign w:val="center"/>
          </w:tcPr>
          <w:p w14:paraId="6914BC23" w14:textId="77777777" w:rsidR="00F257A5" w:rsidRPr="005464F2" w:rsidRDefault="00F257A5" w:rsidP="002B5A7E">
            <w:pPr>
              <w:snapToGrid w:val="0"/>
              <w:ind w:leftChars="10" w:left="16" w:rightChars="10" w:right="16"/>
              <w:jc w:val="distribute"/>
              <w:rPr>
                <w:rFonts w:hAnsi="標楷體"/>
                <w:sz w:val="24"/>
                <w:szCs w:val="24"/>
              </w:rPr>
            </w:pPr>
          </w:p>
        </w:tc>
        <w:tc>
          <w:tcPr>
            <w:tcW w:w="1513" w:type="dxa"/>
            <w:gridSpan w:val="2"/>
            <w:vMerge/>
            <w:tcBorders>
              <w:bottom w:val="single" w:sz="8" w:space="0" w:color="auto"/>
            </w:tcBorders>
            <w:vAlign w:val="center"/>
          </w:tcPr>
          <w:p w14:paraId="5B8271AA" w14:textId="77777777" w:rsidR="00F257A5" w:rsidRPr="005464F2" w:rsidRDefault="00F257A5" w:rsidP="002B5A7E">
            <w:pPr>
              <w:snapToGrid w:val="0"/>
              <w:ind w:leftChars="10" w:left="16" w:rightChars="10" w:right="16"/>
              <w:jc w:val="distribute"/>
              <w:rPr>
                <w:rFonts w:hAnsi="標楷體"/>
                <w:sz w:val="24"/>
                <w:szCs w:val="24"/>
              </w:rPr>
            </w:pPr>
          </w:p>
        </w:tc>
        <w:tc>
          <w:tcPr>
            <w:tcW w:w="1338" w:type="dxa"/>
            <w:vMerge/>
            <w:tcBorders>
              <w:bottom w:val="single" w:sz="8" w:space="0" w:color="auto"/>
            </w:tcBorders>
            <w:vAlign w:val="center"/>
          </w:tcPr>
          <w:p w14:paraId="364F76A0" w14:textId="77777777" w:rsidR="00F257A5" w:rsidRPr="005464F2" w:rsidRDefault="00F257A5" w:rsidP="002B5A7E">
            <w:pPr>
              <w:snapToGrid w:val="0"/>
              <w:ind w:leftChars="10" w:left="16" w:rightChars="10" w:right="16"/>
              <w:jc w:val="distribute"/>
              <w:rPr>
                <w:rFonts w:hAnsi="標楷體"/>
                <w:sz w:val="24"/>
                <w:szCs w:val="24"/>
              </w:rPr>
            </w:pPr>
          </w:p>
        </w:tc>
        <w:tc>
          <w:tcPr>
            <w:tcW w:w="1338" w:type="dxa"/>
            <w:vMerge/>
            <w:tcBorders>
              <w:bottom w:val="single" w:sz="8" w:space="0" w:color="auto"/>
            </w:tcBorders>
            <w:vAlign w:val="center"/>
          </w:tcPr>
          <w:p w14:paraId="2186B93C" w14:textId="77777777" w:rsidR="00F257A5" w:rsidRPr="005464F2" w:rsidRDefault="00F257A5" w:rsidP="002B5A7E">
            <w:pPr>
              <w:snapToGrid w:val="0"/>
              <w:ind w:leftChars="10" w:left="16" w:rightChars="10" w:right="16"/>
              <w:jc w:val="distribute"/>
              <w:rPr>
                <w:rFonts w:hAnsi="標楷體"/>
                <w:sz w:val="24"/>
                <w:szCs w:val="24"/>
              </w:rPr>
            </w:pPr>
          </w:p>
        </w:tc>
        <w:tc>
          <w:tcPr>
            <w:tcW w:w="1338" w:type="dxa"/>
            <w:gridSpan w:val="2"/>
            <w:vMerge/>
            <w:tcBorders>
              <w:bottom w:val="single" w:sz="8" w:space="0" w:color="auto"/>
            </w:tcBorders>
            <w:vAlign w:val="center"/>
          </w:tcPr>
          <w:p w14:paraId="487CF5DC" w14:textId="77777777" w:rsidR="00F257A5" w:rsidRPr="005464F2" w:rsidRDefault="00F257A5" w:rsidP="002B5A7E">
            <w:pPr>
              <w:snapToGrid w:val="0"/>
              <w:ind w:leftChars="10" w:left="16" w:rightChars="10" w:right="16"/>
              <w:jc w:val="distribute"/>
              <w:rPr>
                <w:rFonts w:hAnsi="標楷體"/>
                <w:sz w:val="24"/>
                <w:szCs w:val="24"/>
              </w:rPr>
            </w:pPr>
          </w:p>
        </w:tc>
        <w:tc>
          <w:tcPr>
            <w:tcW w:w="1412" w:type="dxa"/>
            <w:tcBorders>
              <w:bottom w:val="single" w:sz="8" w:space="0" w:color="auto"/>
            </w:tcBorders>
            <w:vAlign w:val="center"/>
          </w:tcPr>
          <w:p w14:paraId="7CF0C233" w14:textId="77777777" w:rsidR="00F257A5" w:rsidRPr="005464F2" w:rsidRDefault="00F257A5" w:rsidP="002B5A7E">
            <w:pPr>
              <w:snapToGrid w:val="0"/>
              <w:ind w:leftChars="10" w:left="16" w:rightChars="10" w:right="16"/>
              <w:jc w:val="distribute"/>
              <w:rPr>
                <w:rFonts w:hAnsi="標楷體"/>
                <w:sz w:val="24"/>
                <w:szCs w:val="24"/>
              </w:rPr>
            </w:pPr>
            <w:r w:rsidRPr="005464F2">
              <w:rPr>
                <w:rFonts w:hAnsi="標楷體" w:hint="eastAsia"/>
                <w:sz w:val="24"/>
                <w:szCs w:val="24"/>
              </w:rPr>
              <w:t>金額</w:t>
            </w:r>
          </w:p>
        </w:tc>
        <w:tc>
          <w:tcPr>
            <w:tcW w:w="715" w:type="dxa"/>
            <w:tcBorders>
              <w:bottom w:val="single" w:sz="8" w:space="0" w:color="auto"/>
              <w:right w:val="nil"/>
            </w:tcBorders>
            <w:vAlign w:val="center"/>
          </w:tcPr>
          <w:p w14:paraId="3B571118" w14:textId="77777777" w:rsidR="00F257A5" w:rsidRPr="005464F2" w:rsidRDefault="00F257A5" w:rsidP="002B5A7E">
            <w:pPr>
              <w:snapToGrid w:val="0"/>
              <w:ind w:leftChars="10" w:left="16" w:rightChars="10" w:right="16"/>
              <w:jc w:val="distribute"/>
              <w:rPr>
                <w:rFonts w:hAnsi="標楷體"/>
                <w:sz w:val="24"/>
                <w:szCs w:val="24"/>
              </w:rPr>
            </w:pPr>
            <w:r w:rsidRPr="005464F2">
              <w:rPr>
                <w:rFonts w:hAnsi="標楷體" w:hint="eastAsia"/>
                <w:sz w:val="24"/>
                <w:szCs w:val="24"/>
              </w:rPr>
              <w:t>％</w:t>
            </w:r>
          </w:p>
        </w:tc>
      </w:tr>
      <w:tr w:rsidR="00F257A5" w:rsidRPr="005464F2" w14:paraId="45B0282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2268" w:type="dxa"/>
            <w:tcBorders>
              <w:top w:val="nil"/>
              <w:left w:val="nil"/>
              <w:bottom w:val="nil"/>
            </w:tcBorders>
            <w:vAlign w:val="center"/>
          </w:tcPr>
          <w:p w14:paraId="6D645477" w14:textId="77777777" w:rsidR="00F257A5" w:rsidRPr="005464F2" w:rsidRDefault="00F257A5" w:rsidP="002B5A7E">
            <w:pPr>
              <w:jc w:val="distribute"/>
              <w:rPr>
                <w:rFonts w:hAnsi="標楷體"/>
                <w:kern w:val="0"/>
                <w:sz w:val="22"/>
              </w:rPr>
            </w:pPr>
            <w:r w:rsidRPr="005464F2">
              <w:rPr>
                <w:rFonts w:hAnsi="標楷體" w:hint="eastAsia"/>
                <w:b/>
                <w:kern w:val="0"/>
                <w:sz w:val="22"/>
              </w:rPr>
              <w:t>基金來源</w:t>
            </w:r>
          </w:p>
        </w:tc>
        <w:tc>
          <w:tcPr>
            <w:tcW w:w="1513" w:type="dxa"/>
            <w:gridSpan w:val="2"/>
            <w:tcBorders>
              <w:top w:val="nil"/>
              <w:bottom w:val="nil"/>
            </w:tcBorders>
            <w:vAlign w:val="center"/>
          </w:tcPr>
          <w:p w14:paraId="3D09523D"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53,480,391,000</w:t>
            </w:r>
          </w:p>
        </w:tc>
        <w:tc>
          <w:tcPr>
            <w:tcW w:w="1338" w:type="dxa"/>
            <w:tcBorders>
              <w:top w:val="nil"/>
              <w:bottom w:val="nil"/>
            </w:tcBorders>
            <w:vAlign w:val="center"/>
          </w:tcPr>
          <w:p w14:paraId="29A4D57D"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52,667,802,551</w:t>
            </w:r>
          </w:p>
        </w:tc>
        <w:tc>
          <w:tcPr>
            <w:tcW w:w="1338" w:type="dxa"/>
            <w:tcBorders>
              <w:top w:val="nil"/>
              <w:bottom w:val="nil"/>
            </w:tcBorders>
            <w:vAlign w:val="center"/>
          </w:tcPr>
          <w:p w14:paraId="339EE265"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w:t>
            </w:r>
          </w:p>
        </w:tc>
        <w:tc>
          <w:tcPr>
            <w:tcW w:w="1338" w:type="dxa"/>
            <w:gridSpan w:val="2"/>
            <w:tcBorders>
              <w:top w:val="nil"/>
              <w:bottom w:val="nil"/>
            </w:tcBorders>
            <w:vAlign w:val="center"/>
          </w:tcPr>
          <w:p w14:paraId="71600931"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52,667,802,551</w:t>
            </w:r>
          </w:p>
        </w:tc>
        <w:tc>
          <w:tcPr>
            <w:tcW w:w="1412" w:type="dxa"/>
            <w:tcBorders>
              <w:top w:val="nil"/>
              <w:bottom w:val="nil"/>
            </w:tcBorders>
            <w:vAlign w:val="center"/>
          </w:tcPr>
          <w:p w14:paraId="0C4D881A" w14:textId="77777777" w:rsidR="00F257A5" w:rsidRPr="005464F2" w:rsidRDefault="00F257A5" w:rsidP="00956602">
            <w:pPr>
              <w:rPr>
                <w:rFonts w:ascii="細明體" w:eastAsia="細明體" w:hAnsi="細明體"/>
                <w:noProof/>
                <w:sz w:val="18"/>
                <w:szCs w:val="18"/>
              </w:rPr>
            </w:pPr>
            <w:r w:rsidRPr="005464F2">
              <w:rPr>
                <w:rFonts w:ascii="細明體" w:eastAsia="細明體" w:hAnsi="細明體" w:hint="eastAsia"/>
                <w:b/>
                <w:noProof/>
                <w:sz w:val="18"/>
                <w:szCs w:val="18"/>
              </w:rPr>
              <w:t>- 812,588,449</w:t>
            </w:r>
          </w:p>
        </w:tc>
        <w:tc>
          <w:tcPr>
            <w:tcW w:w="715" w:type="dxa"/>
            <w:tcBorders>
              <w:top w:val="nil"/>
              <w:bottom w:val="nil"/>
              <w:right w:val="nil"/>
            </w:tcBorders>
            <w:vAlign w:val="center"/>
          </w:tcPr>
          <w:p w14:paraId="156B051F" w14:textId="77777777" w:rsidR="00F257A5" w:rsidRPr="005464F2" w:rsidRDefault="00F257A5" w:rsidP="00956602">
            <w:pPr>
              <w:rPr>
                <w:rFonts w:ascii="細明體" w:eastAsia="細明體" w:hAnsi="細明體"/>
                <w:kern w:val="0"/>
                <w:sz w:val="18"/>
                <w:szCs w:val="18"/>
              </w:rPr>
            </w:pPr>
            <w:r w:rsidRPr="005464F2">
              <w:rPr>
                <w:rFonts w:ascii="細明體" w:eastAsia="細明體" w:hAnsi="細明體" w:hint="eastAsia"/>
                <w:b/>
                <w:kern w:val="0"/>
                <w:sz w:val="18"/>
                <w:szCs w:val="18"/>
              </w:rPr>
              <w:t>- 1.52</w:t>
            </w:r>
          </w:p>
        </w:tc>
      </w:tr>
      <w:tr w:rsidR="00F257A5" w:rsidRPr="005464F2" w14:paraId="4B22A28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2268" w:type="dxa"/>
            <w:tcBorders>
              <w:top w:val="nil"/>
              <w:left w:val="nil"/>
              <w:bottom w:val="nil"/>
            </w:tcBorders>
            <w:vAlign w:val="center"/>
          </w:tcPr>
          <w:p w14:paraId="1201AC0D" w14:textId="77777777" w:rsidR="00F257A5" w:rsidRPr="005464F2" w:rsidRDefault="00F257A5" w:rsidP="002B5A7E">
            <w:pPr>
              <w:ind w:leftChars="100" w:left="160"/>
              <w:jc w:val="distribute"/>
              <w:rPr>
                <w:rFonts w:hAnsi="標楷體"/>
                <w:kern w:val="0"/>
                <w:sz w:val="22"/>
              </w:rPr>
            </w:pPr>
            <w:r w:rsidRPr="005464F2">
              <w:rPr>
                <w:rFonts w:hAnsi="標楷體" w:hint="eastAsia"/>
                <w:kern w:val="0"/>
                <w:sz w:val="22"/>
              </w:rPr>
              <w:t>徵收及依法分配收入</w:t>
            </w:r>
          </w:p>
        </w:tc>
        <w:tc>
          <w:tcPr>
            <w:tcW w:w="1513" w:type="dxa"/>
            <w:gridSpan w:val="2"/>
            <w:tcBorders>
              <w:top w:val="nil"/>
              <w:bottom w:val="nil"/>
            </w:tcBorders>
            <w:vAlign w:val="center"/>
          </w:tcPr>
          <w:p w14:paraId="65322B90"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1,900,000</w:t>
            </w:r>
          </w:p>
        </w:tc>
        <w:tc>
          <w:tcPr>
            <w:tcW w:w="1338" w:type="dxa"/>
            <w:tcBorders>
              <w:top w:val="nil"/>
              <w:bottom w:val="nil"/>
            </w:tcBorders>
            <w:vAlign w:val="center"/>
          </w:tcPr>
          <w:p w14:paraId="50BE2008"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12,914,174</w:t>
            </w:r>
          </w:p>
        </w:tc>
        <w:tc>
          <w:tcPr>
            <w:tcW w:w="1338" w:type="dxa"/>
            <w:tcBorders>
              <w:top w:val="nil"/>
              <w:bottom w:val="nil"/>
            </w:tcBorders>
            <w:vAlign w:val="center"/>
          </w:tcPr>
          <w:p w14:paraId="28DFC240"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w:t>
            </w:r>
          </w:p>
        </w:tc>
        <w:tc>
          <w:tcPr>
            <w:tcW w:w="1338" w:type="dxa"/>
            <w:gridSpan w:val="2"/>
            <w:tcBorders>
              <w:top w:val="nil"/>
              <w:bottom w:val="nil"/>
            </w:tcBorders>
            <w:vAlign w:val="center"/>
          </w:tcPr>
          <w:p w14:paraId="2B2BE7F2"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12,914,174</w:t>
            </w:r>
          </w:p>
        </w:tc>
        <w:tc>
          <w:tcPr>
            <w:tcW w:w="1412" w:type="dxa"/>
            <w:tcBorders>
              <w:top w:val="nil"/>
              <w:bottom w:val="nil"/>
            </w:tcBorders>
            <w:vAlign w:val="center"/>
          </w:tcPr>
          <w:p w14:paraId="4E6DE875" w14:textId="77777777" w:rsidR="00F257A5" w:rsidRPr="005464F2" w:rsidRDefault="00F257A5" w:rsidP="00956602">
            <w:pPr>
              <w:rPr>
                <w:rFonts w:ascii="細明體" w:eastAsia="細明體" w:hAnsi="細明體"/>
                <w:noProof/>
                <w:sz w:val="18"/>
                <w:szCs w:val="18"/>
              </w:rPr>
            </w:pPr>
            <w:r w:rsidRPr="005464F2">
              <w:rPr>
                <w:rFonts w:ascii="細明體" w:eastAsia="細明體" w:hAnsi="細明體" w:hint="eastAsia"/>
                <w:noProof/>
                <w:sz w:val="18"/>
                <w:szCs w:val="18"/>
              </w:rPr>
              <w:t>11,014,174</w:t>
            </w:r>
          </w:p>
        </w:tc>
        <w:tc>
          <w:tcPr>
            <w:tcW w:w="715" w:type="dxa"/>
            <w:tcBorders>
              <w:top w:val="nil"/>
              <w:bottom w:val="nil"/>
              <w:right w:val="nil"/>
            </w:tcBorders>
            <w:vAlign w:val="center"/>
          </w:tcPr>
          <w:p w14:paraId="697BBD86" w14:textId="77777777" w:rsidR="00F257A5" w:rsidRPr="005464F2" w:rsidRDefault="00F257A5" w:rsidP="00956602">
            <w:pPr>
              <w:rPr>
                <w:rFonts w:ascii="細明體" w:eastAsia="細明體" w:hAnsi="細明體"/>
                <w:kern w:val="0"/>
                <w:sz w:val="18"/>
                <w:szCs w:val="18"/>
              </w:rPr>
            </w:pPr>
            <w:r w:rsidRPr="005464F2">
              <w:rPr>
                <w:rFonts w:ascii="細明體" w:eastAsia="細明體" w:hAnsi="細明體" w:hint="eastAsia"/>
                <w:kern w:val="0"/>
                <w:sz w:val="18"/>
                <w:szCs w:val="18"/>
              </w:rPr>
              <w:t>579.69</w:t>
            </w:r>
          </w:p>
        </w:tc>
      </w:tr>
      <w:tr w:rsidR="00F257A5" w:rsidRPr="005464F2" w14:paraId="24393B6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2268" w:type="dxa"/>
            <w:tcBorders>
              <w:top w:val="nil"/>
              <w:left w:val="nil"/>
              <w:bottom w:val="nil"/>
            </w:tcBorders>
            <w:vAlign w:val="center"/>
          </w:tcPr>
          <w:p w14:paraId="0AC227FB" w14:textId="77777777" w:rsidR="00F257A5" w:rsidRPr="005464F2" w:rsidRDefault="00F257A5" w:rsidP="002B5A7E">
            <w:pPr>
              <w:ind w:leftChars="100" w:left="160"/>
              <w:jc w:val="distribute"/>
              <w:rPr>
                <w:rFonts w:hAnsi="標楷體"/>
                <w:kern w:val="0"/>
                <w:sz w:val="22"/>
              </w:rPr>
            </w:pPr>
            <w:r w:rsidRPr="005464F2">
              <w:rPr>
                <w:rFonts w:hAnsi="標楷體" w:hint="eastAsia"/>
                <w:kern w:val="0"/>
                <w:sz w:val="22"/>
              </w:rPr>
              <w:t>勞務收入</w:t>
            </w:r>
          </w:p>
        </w:tc>
        <w:tc>
          <w:tcPr>
            <w:tcW w:w="1513" w:type="dxa"/>
            <w:gridSpan w:val="2"/>
            <w:tcBorders>
              <w:top w:val="nil"/>
              <w:bottom w:val="nil"/>
            </w:tcBorders>
            <w:vAlign w:val="center"/>
          </w:tcPr>
          <w:p w14:paraId="5584833A"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20,831,000</w:t>
            </w:r>
          </w:p>
        </w:tc>
        <w:tc>
          <w:tcPr>
            <w:tcW w:w="1338" w:type="dxa"/>
            <w:tcBorders>
              <w:top w:val="nil"/>
              <w:bottom w:val="nil"/>
            </w:tcBorders>
            <w:vAlign w:val="center"/>
          </w:tcPr>
          <w:p w14:paraId="57AB2701"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13,431,634</w:t>
            </w:r>
          </w:p>
        </w:tc>
        <w:tc>
          <w:tcPr>
            <w:tcW w:w="1338" w:type="dxa"/>
            <w:tcBorders>
              <w:top w:val="nil"/>
              <w:bottom w:val="nil"/>
            </w:tcBorders>
            <w:vAlign w:val="center"/>
          </w:tcPr>
          <w:p w14:paraId="5C043085"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w:t>
            </w:r>
          </w:p>
        </w:tc>
        <w:tc>
          <w:tcPr>
            <w:tcW w:w="1338" w:type="dxa"/>
            <w:gridSpan w:val="2"/>
            <w:tcBorders>
              <w:top w:val="nil"/>
              <w:bottom w:val="nil"/>
            </w:tcBorders>
            <w:vAlign w:val="center"/>
          </w:tcPr>
          <w:p w14:paraId="27C65262"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13,431,634</w:t>
            </w:r>
          </w:p>
        </w:tc>
        <w:tc>
          <w:tcPr>
            <w:tcW w:w="1412" w:type="dxa"/>
            <w:tcBorders>
              <w:top w:val="nil"/>
              <w:bottom w:val="nil"/>
            </w:tcBorders>
            <w:vAlign w:val="center"/>
          </w:tcPr>
          <w:p w14:paraId="7E533AF0" w14:textId="77777777" w:rsidR="00F257A5" w:rsidRPr="005464F2" w:rsidRDefault="00F257A5" w:rsidP="00956602">
            <w:pPr>
              <w:rPr>
                <w:rFonts w:ascii="細明體" w:eastAsia="細明體" w:hAnsi="細明體"/>
                <w:noProof/>
                <w:sz w:val="18"/>
                <w:szCs w:val="18"/>
              </w:rPr>
            </w:pPr>
            <w:r w:rsidRPr="005464F2">
              <w:rPr>
                <w:rFonts w:ascii="細明體" w:eastAsia="細明體" w:hAnsi="細明體" w:hint="eastAsia"/>
                <w:noProof/>
                <w:sz w:val="18"/>
                <w:szCs w:val="18"/>
              </w:rPr>
              <w:t>- 7,399,366</w:t>
            </w:r>
          </w:p>
        </w:tc>
        <w:tc>
          <w:tcPr>
            <w:tcW w:w="715" w:type="dxa"/>
            <w:tcBorders>
              <w:top w:val="nil"/>
              <w:bottom w:val="nil"/>
              <w:right w:val="nil"/>
            </w:tcBorders>
            <w:vAlign w:val="center"/>
          </w:tcPr>
          <w:p w14:paraId="5A08F203" w14:textId="77777777" w:rsidR="00F257A5" w:rsidRPr="005464F2" w:rsidRDefault="00F257A5" w:rsidP="00956602">
            <w:pPr>
              <w:rPr>
                <w:rFonts w:ascii="細明體" w:eastAsia="細明體" w:hAnsi="細明體"/>
                <w:kern w:val="0"/>
                <w:sz w:val="18"/>
                <w:szCs w:val="18"/>
              </w:rPr>
            </w:pPr>
            <w:r w:rsidRPr="005464F2">
              <w:rPr>
                <w:rFonts w:ascii="細明體" w:eastAsia="細明體" w:hAnsi="細明體" w:hint="eastAsia"/>
                <w:kern w:val="0"/>
                <w:sz w:val="18"/>
                <w:szCs w:val="18"/>
              </w:rPr>
              <w:t>- 35.52</w:t>
            </w:r>
          </w:p>
        </w:tc>
      </w:tr>
      <w:tr w:rsidR="00F257A5" w:rsidRPr="005464F2" w14:paraId="202F4C2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2268" w:type="dxa"/>
            <w:tcBorders>
              <w:top w:val="nil"/>
              <w:left w:val="nil"/>
              <w:bottom w:val="nil"/>
            </w:tcBorders>
            <w:vAlign w:val="center"/>
          </w:tcPr>
          <w:p w14:paraId="42A99260" w14:textId="77777777" w:rsidR="00F257A5" w:rsidRPr="005464F2" w:rsidRDefault="00F257A5" w:rsidP="002B5A7E">
            <w:pPr>
              <w:ind w:leftChars="100" w:left="160"/>
              <w:jc w:val="distribute"/>
              <w:rPr>
                <w:rFonts w:hAnsi="標楷體"/>
                <w:kern w:val="0"/>
                <w:sz w:val="22"/>
              </w:rPr>
            </w:pPr>
            <w:r w:rsidRPr="005464F2">
              <w:rPr>
                <w:rFonts w:hAnsi="標楷體" w:hint="eastAsia"/>
                <w:kern w:val="0"/>
                <w:sz w:val="22"/>
              </w:rPr>
              <w:t>財產收入</w:t>
            </w:r>
          </w:p>
        </w:tc>
        <w:tc>
          <w:tcPr>
            <w:tcW w:w="1513" w:type="dxa"/>
            <w:gridSpan w:val="2"/>
            <w:tcBorders>
              <w:top w:val="nil"/>
              <w:bottom w:val="nil"/>
            </w:tcBorders>
            <w:vAlign w:val="center"/>
          </w:tcPr>
          <w:p w14:paraId="7E61352D"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44,670,000</w:t>
            </w:r>
          </w:p>
        </w:tc>
        <w:tc>
          <w:tcPr>
            <w:tcW w:w="1338" w:type="dxa"/>
            <w:tcBorders>
              <w:top w:val="nil"/>
              <w:bottom w:val="nil"/>
            </w:tcBorders>
            <w:vAlign w:val="center"/>
          </w:tcPr>
          <w:p w14:paraId="72420A69"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143,054,117</w:t>
            </w:r>
          </w:p>
        </w:tc>
        <w:tc>
          <w:tcPr>
            <w:tcW w:w="1338" w:type="dxa"/>
            <w:tcBorders>
              <w:top w:val="nil"/>
              <w:bottom w:val="nil"/>
            </w:tcBorders>
            <w:vAlign w:val="center"/>
          </w:tcPr>
          <w:p w14:paraId="6A966324"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w:t>
            </w:r>
          </w:p>
        </w:tc>
        <w:tc>
          <w:tcPr>
            <w:tcW w:w="1338" w:type="dxa"/>
            <w:gridSpan w:val="2"/>
            <w:tcBorders>
              <w:top w:val="nil"/>
              <w:bottom w:val="nil"/>
            </w:tcBorders>
            <w:vAlign w:val="center"/>
          </w:tcPr>
          <w:p w14:paraId="266645CE"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143,054,117</w:t>
            </w:r>
          </w:p>
        </w:tc>
        <w:tc>
          <w:tcPr>
            <w:tcW w:w="1412" w:type="dxa"/>
            <w:tcBorders>
              <w:top w:val="nil"/>
              <w:bottom w:val="nil"/>
            </w:tcBorders>
            <w:vAlign w:val="center"/>
          </w:tcPr>
          <w:p w14:paraId="3C90AEA0" w14:textId="77777777" w:rsidR="00F257A5" w:rsidRPr="005464F2" w:rsidRDefault="00F257A5" w:rsidP="00956602">
            <w:pPr>
              <w:rPr>
                <w:rFonts w:ascii="細明體" w:eastAsia="細明體" w:hAnsi="細明體"/>
                <w:noProof/>
                <w:sz w:val="18"/>
                <w:szCs w:val="18"/>
              </w:rPr>
            </w:pPr>
            <w:r w:rsidRPr="005464F2">
              <w:rPr>
                <w:rFonts w:ascii="細明體" w:eastAsia="細明體" w:hAnsi="細明體" w:hint="eastAsia"/>
                <w:noProof/>
                <w:sz w:val="18"/>
                <w:szCs w:val="18"/>
              </w:rPr>
              <w:t>98,384,117</w:t>
            </w:r>
          </w:p>
        </w:tc>
        <w:tc>
          <w:tcPr>
            <w:tcW w:w="715" w:type="dxa"/>
            <w:tcBorders>
              <w:top w:val="nil"/>
              <w:bottom w:val="nil"/>
              <w:right w:val="nil"/>
            </w:tcBorders>
            <w:vAlign w:val="center"/>
          </w:tcPr>
          <w:p w14:paraId="15881236" w14:textId="77777777" w:rsidR="00F257A5" w:rsidRPr="005464F2" w:rsidRDefault="00F257A5" w:rsidP="00956602">
            <w:pPr>
              <w:rPr>
                <w:rFonts w:ascii="細明體" w:eastAsia="細明體" w:hAnsi="細明體"/>
                <w:kern w:val="0"/>
                <w:sz w:val="18"/>
                <w:szCs w:val="18"/>
              </w:rPr>
            </w:pPr>
            <w:r w:rsidRPr="005464F2">
              <w:rPr>
                <w:rFonts w:ascii="細明體" w:eastAsia="細明體" w:hAnsi="細明體" w:hint="eastAsia"/>
                <w:kern w:val="0"/>
                <w:sz w:val="18"/>
                <w:szCs w:val="18"/>
              </w:rPr>
              <w:t>220.25</w:t>
            </w:r>
          </w:p>
        </w:tc>
      </w:tr>
      <w:tr w:rsidR="00F257A5" w:rsidRPr="005464F2" w14:paraId="45C4B69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2268" w:type="dxa"/>
            <w:tcBorders>
              <w:top w:val="nil"/>
              <w:left w:val="nil"/>
              <w:bottom w:val="nil"/>
            </w:tcBorders>
            <w:vAlign w:val="center"/>
          </w:tcPr>
          <w:p w14:paraId="518A3AC8" w14:textId="77777777" w:rsidR="00F257A5" w:rsidRPr="005464F2" w:rsidRDefault="00F257A5" w:rsidP="002B5A7E">
            <w:pPr>
              <w:ind w:leftChars="100" w:left="160"/>
              <w:jc w:val="distribute"/>
              <w:rPr>
                <w:rFonts w:hAnsi="標楷體"/>
                <w:kern w:val="0"/>
                <w:sz w:val="22"/>
              </w:rPr>
            </w:pPr>
            <w:r w:rsidRPr="005464F2">
              <w:rPr>
                <w:rFonts w:hAnsi="標楷體" w:hint="eastAsia"/>
                <w:kern w:val="0"/>
                <w:sz w:val="22"/>
              </w:rPr>
              <w:t>政府撥入收入</w:t>
            </w:r>
          </w:p>
        </w:tc>
        <w:tc>
          <w:tcPr>
            <w:tcW w:w="1513" w:type="dxa"/>
            <w:gridSpan w:val="2"/>
            <w:tcBorders>
              <w:top w:val="nil"/>
              <w:bottom w:val="nil"/>
            </w:tcBorders>
            <w:vAlign w:val="center"/>
          </w:tcPr>
          <w:p w14:paraId="3EFDDBBB"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52,593,916,000</w:t>
            </w:r>
          </w:p>
        </w:tc>
        <w:tc>
          <w:tcPr>
            <w:tcW w:w="1338" w:type="dxa"/>
            <w:tcBorders>
              <w:top w:val="nil"/>
              <w:bottom w:val="nil"/>
            </w:tcBorders>
            <w:vAlign w:val="center"/>
          </w:tcPr>
          <w:p w14:paraId="2BE35CF1"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51,540,396,763</w:t>
            </w:r>
          </w:p>
        </w:tc>
        <w:tc>
          <w:tcPr>
            <w:tcW w:w="1338" w:type="dxa"/>
            <w:tcBorders>
              <w:top w:val="nil"/>
              <w:bottom w:val="nil"/>
            </w:tcBorders>
            <w:vAlign w:val="center"/>
          </w:tcPr>
          <w:p w14:paraId="4C715261"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w:t>
            </w:r>
          </w:p>
        </w:tc>
        <w:tc>
          <w:tcPr>
            <w:tcW w:w="1338" w:type="dxa"/>
            <w:gridSpan w:val="2"/>
            <w:tcBorders>
              <w:top w:val="nil"/>
              <w:bottom w:val="nil"/>
            </w:tcBorders>
            <w:vAlign w:val="center"/>
          </w:tcPr>
          <w:p w14:paraId="3272425C"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51,540,396,763</w:t>
            </w:r>
          </w:p>
        </w:tc>
        <w:tc>
          <w:tcPr>
            <w:tcW w:w="1412" w:type="dxa"/>
            <w:tcBorders>
              <w:top w:val="nil"/>
              <w:bottom w:val="nil"/>
            </w:tcBorders>
            <w:vAlign w:val="center"/>
          </w:tcPr>
          <w:p w14:paraId="64688535" w14:textId="77777777" w:rsidR="00F257A5" w:rsidRPr="005464F2" w:rsidRDefault="00F257A5" w:rsidP="00956602">
            <w:pPr>
              <w:rPr>
                <w:rFonts w:ascii="細明體" w:eastAsia="細明體" w:hAnsi="細明體"/>
                <w:noProof/>
                <w:sz w:val="18"/>
                <w:szCs w:val="18"/>
              </w:rPr>
            </w:pPr>
            <w:r w:rsidRPr="005464F2">
              <w:rPr>
                <w:rFonts w:ascii="細明體" w:eastAsia="細明體" w:hAnsi="細明體" w:hint="eastAsia"/>
                <w:noProof/>
                <w:sz w:val="18"/>
                <w:szCs w:val="18"/>
              </w:rPr>
              <w:t>- 1,053,519,237</w:t>
            </w:r>
          </w:p>
        </w:tc>
        <w:tc>
          <w:tcPr>
            <w:tcW w:w="715" w:type="dxa"/>
            <w:tcBorders>
              <w:top w:val="nil"/>
              <w:bottom w:val="nil"/>
              <w:right w:val="nil"/>
            </w:tcBorders>
            <w:vAlign w:val="center"/>
          </w:tcPr>
          <w:p w14:paraId="18CB2E87" w14:textId="77777777" w:rsidR="00F257A5" w:rsidRPr="005464F2" w:rsidRDefault="00F257A5" w:rsidP="00956602">
            <w:pPr>
              <w:rPr>
                <w:rFonts w:ascii="細明體" w:eastAsia="細明體" w:hAnsi="細明體"/>
                <w:kern w:val="0"/>
                <w:sz w:val="18"/>
                <w:szCs w:val="18"/>
              </w:rPr>
            </w:pPr>
            <w:r w:rsidRPr="005464F2">
              <w:rPr>
                <w:rFonts w:ascii="細明體" w:eastAsia="細明體" w:hAnsi="細明體" w:hint="eastAsia"/>
                <w:kern w:val="0"/>
                <w:sz w:val="18"/>
                <w:szCs w:val="18"/>
              </w:rPr>
              <w:t>- 2.00</w:t>
            </w:r>
          </w:p>
        </w:tc>
      </w:tr>
      <w:tr w:rsidR="00F257A5" w:rsidRPr="005464F2" w14:paraId="7CD8A0B6"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2268" w:type="dxa"/>
            <w:tcBorders>
              <w:top w:val="nil"/>
              <w:left w:val="nil"/>
              <w:bottom w:val="nil"/>
            </w:tcBorders>
            <w:vAlign w:val="center"/>
          </w:tcPr>
          <w:p w14:paraId="269D14D3" w14:textId="77777777" w:rsidR="00F257A5" w:rsidRPr="005464F2" w:rsidRDefault="00F257A5" w:rsidP="002B5A7E">
            <w:pPr>
              <w:ind w:leftChars="100" w:left="160"/>
              <w:jc w:val="distribute"/>
              <w:rPr>
                <w:rFonts w:hAnsi="標楷體"/>
                <w:kern w:val="0"/>
                <w:sz w:val="22"/>
              </w:rPr>
            </w:pPr>
            <w:r w:rsidRPr="005464F2">
              <w:rPr>
                <w:rFonts w:hAnsi="標楷體" w:hint="eastAsia"/>
                <w:kern w:val="0"/>
                <w:sz w:val="22"/>
              </w:rPr>
              <w:t>教學收入</w:t>
            </w:r>
          </w:p>
        </w:tc>
        <w:tc>
          <w:tcPr>
            <w:tcW w:w="1513" w:type="dxa"/>
            <w:gridSpan w:val="2"/>
            <w:tcBorders>
              <w:top w:val="nil"/>
              <w:bottom w:val="nil"/>
            </w:tcBorders>
            <w:vAlign w:val="center"/>
          </w:tcPr>
          <w:p w14:paraId="733499F2"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627,427,000</w:t>
            </w:r>
          </w:p>
        </w:tc>
        <w:tc>
          <w:tcPr>
            <w:tcW w:w="1338" w:type="dxa"/>
            <w:tcBorders>
              <w:top w:val="nil"/>
              <w:bottom w:val="nil"/>
            </w:tcBorders>
            <w:vAlign w:val="center"/>
          </w:tcPr>
          <w:p w14:paraId="4402DB11"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565,256,153</w:t>
            </w:r>
          </w:p>
        </w:tc>
        <w:tc>
          <w:tcPr>
            <w:tcW w:w="1338" w:type="dxa"/>
            <w:tcBorders>
              <w:top w:val="nil"/>
              <w:bottom w:val="nil"/>
            </w:tcBorders>
            <w:vAlign w:val="center"/>
          </w:tcPr>
          <w:p w14:paraId="3C9AE249"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w:t>
            </w:r>
          </w:p>
        </w:tc>
        <w:tc>
          <w:tcPr>
            <w:tcW w:w="1338" w:type="dxa"/>
            <w:gridSpan w:val="2"/>
            <w:tcBorders>
              <w:top w:val="nil"/>
              <w:bottom w:val="nil"/>
            </w:tcBorders>
            <w:vAlign w:val="center"/>
          </w:tcPr>
          <w:p w14:paraId="1CE7CC75"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565,256,153</w:t>
            </w:r>
          </w:p>
        </w:tc>
        <w:tc>
          <w:tcPr>
            <w:tcW w:w="1412" w:type="dxa"/>
            <w:tcBorders>
              <w:top w:val="nil"/>
              <w:bottom w:val="nil"/>
            </w:tcBorders>
            <w:vAlign w:val="center"/>
          </w:tcPr>
          <w:p w14:paraId="039B785A" w14:textId="77777777" w:rsidR="00F257A5" w:rsidRPr="005464F2" w:rsidRDefault="00F257A5" w:rsidP="00956602">
            <w:pPr>
              <w:rPr>
                <w:rFonts w:ascii="細明體" w:eastAsia="細明體" w:hAnsi="細明體"/>
                <w:noProof/>
                <w:sz w:val="18"/>
                <w:szCs w:val="18"/>
              </w:rPr>
            </w:pPr>
            <w:r w:rsidRPr="005464F2">
              <w:rPr>
                <w:rFonts w:ascii="細明體" w:eastAsia="細明體" w:hAnsi="細明體" w:hint="eastAsia"/>
                <w:noProof/>
                <w:sz w:val="18"/>
                <w:szCs w:val="18"/>
              </w:rPr>
              <w:t>- 62,170,847</w:t>
            </w:r>
          </w:p>
        </w:tc>
        <w:tc>
          <w:tcPr>
            <w:tcW w:w="715" w:type="dxa"/>
            <w:tcBorders>
              <w:top w:val="nil"/>
              <w:bottom w:val="nil"/>
              <w:right w:val="nil"/>
            </w:tcBorders>
            <w:vAlign w:val="center"/>
          </w:tcPr>
          <w:p w14:paraId="7E64D1FC" w14:textId="77777777" w:rsidR="00F257A5" w:rsidRPr="005464F2" w:rsidRDefault="00F257A5" w:rsidP="00956602">
            <w:pPr>
              <w:rPr>
                <w:rFonts w:ascii="細明體" w:eastAsia="細明體" w:hAnsi="細明體"/>
                <w:kern w:val="0"/>
                <w:sz w:val="18"/>
                <w:szCs w:val="18"/>
              </w:rPr>
            </w:pPr>
            <w:r w:rsidRPr="005464F2">
              <w:rPr>
                <w:rFonts w:ascii="細明體" w:eastAsia="細明體" w:hAnsi="細明體" w:hint="eastAsia"/>
                <w:kern w:val="0"/>
                <w:sz w:val="18"/>
                <w:szCs w:val="18"/>
              </w:rPr>
              <w:t>- 9.91</w:t>
            </w:r>
          </w:p>
        </w:tc>
      </w:tr>
      <w:tr w:rsidR="00F257A5" w:rsidRPr="005464F2" w14:paraId="66025175"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2268" w:type="dxa"/>
            <w:tcBorders>
              <w:top w:val="nil"/>
              <w:left w:val="nil"/>
              <w:bottom w:val="nil"/>
            </w:tcBorders>
            <w:vAlign w:val="center"/>
          </w:tcPr>
          <w:p w14:paraId="1D9A632D" w14:textId="77777777" w:rsidR="00F257A5" w:rsidRPr="005464F2" w:rsidRDefault="00F257A5" w:rsidP="002B5A7E">
            <w:pPr>
              <w:ind w:leftChars="100" w:left="160"/>
              <w:jc w:val="distribute"/>
              <w:rPr>
                <w:rFonts w:hAnsi="標楷體"/>
                <w:kern w:val="0"/>
                <w:sz w:val="22"/>
              </w:rPr>
            </w:pPr>
            <w:r w:rsidRPr="005464F2">
              <w:rPr>
                <w:rFonts w:hAnsi="標楷體" w:hint="eastAsia"/>
                <w:kern w:val="0"/>
                <w:sz w:val="22"/>
              </w:rPr>
              <w:t>其他收入</w:t>
            </w:r>
          </w:p>
        </w:tc>
        <w:tc>
          <w:tcPr>
            <w:tcW w:w="1513" w:type="dxa"/>
            <w:gridSpan w:val="2"/>
            <w:tcBorders>
              <w:top w:val="nil"/>
              <w:bottom w:val="nil"/>
            </w:tcBorders>
            <w:vAlign w:val="center"/>
          </w:tcPr>
          <w:p w14:paraId="46DB6EF8"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191,647,000</w:t>
            </w:r>
          </w:p>
        </w:tc>
        <w:tc>
          <w:tcPr>
            <w:tcW w:w="1338" w:type="dxa"/>
            <w:tcBorders>
              <w:top w:val="nil"/>
              <w:bottom w:val="nil"/>
            </w:tcBorders>
            <w:vAlign w:val="center"/>
          </w:tcPr>
          <w:p w14:paraId="6B3CEDB8"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392,749,710</w:t>
            </w:r>
          </w:p>
        </w:tc>
        <w:tc>
          <w:tcPr>
            <w:tcW w:w="1338" w:type="dxa"/>
            <w:tcBorders>
              <w:top w:val="nil"/>
              <w:bottom w:val="nil"/>
            </w:tcBorders>
            <w:vAlign w:val="center"/>
          </w:tcPr>
          <w:p w14:paraId="1B788C94"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w:t>
            </w:r>
          </w:p>
        </w:tc>
        <w:tc>
          <w:tcPr>
            <w:tcW w:w="1338" w:type="dxa"/>
            <w:gridSpan w:val="2"/>
            <w:tcBorders>
              <w:top w:val="nil"/>
              <w:bottom w:val="nil"/>
            </w:tcBorders>
            <w:vAlign w:val="center"/>
          </w:tcPr>
          <w:p w14:paraId="7AB5D06B"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392,749,710</w:t>
            </w:r>
          </w:p>
        </w:tc>
        <w:tc>
          <w:tcPr>
            <w:tcW w:w="1412" w:type="dxa"/>
            <w:tcBorders>
              <w:top w:val="nil"/>
              <w:bottom w:val="nil"/>
            </w:tcBorders>
            <w:vAlign w:val="center"/>
          </w:tcPr>
          <w:p w14:paraId="2C09A417" w14:textId="77777777" w:rsidR="00F257A5" w:rsidRPr="005464F2" w:rsidRDefault="00F257A5" w:rsidP="00956602">
            <w:pPr>
              <w:rPr>
                <w:rFonts w:ascii="細明體" w:eastAsia="細明體" w:hAnsi="細明體"/>
                <w:noProof/>
                <w:sz w:val="18"/>
                <w:szCs w:val="18"/>
              </w:rPr>
            </w:pPr>
            <w:r w:rsidRPr="005464F2">
              <w:rPr>
                <w:rFonts w:ascii="細明體" w:eastAsia="細明體" w:hAnsi="細明體" w:hint="eastAsia"/>
                <w:noProof/>
                <w:sz w:val="18"/>
                <w:szCs w:val="18"/>
              </w:rPr>
              <w:t>201,102,710</w:t>
            </w:r>
          </w:p>
        </w:tc>
        <w:tc>
          <w:tcPr>
            <w:tcW w:w="715" w:type="dxa"/>
            <w:tcBorders>
              <w:top w:val="nil"/>
              <w:bottom w:val="nil"/>
              <w:right w:val="nil"/>
            </w:tcBorders>
            <w:vAlign w:val="center"/>
          </w:tcPr>
          <w:p w14:paraId="08E8CCB8" w14:textId="77777777" w:rsidR="00F257A5" w:rsidRPr="005464F2" w:rsidRDefault="00F257A5" w:rsidP="00956602">
            <w:pPr>
              <w:rPr>
                <w:rFonts w:ascii="細明體" w:eastAsia="細明體" w:hAnsi="細明體"/>
                <w:kern w:val="0"/>
                <w:sz w:val="18"/>
                <w:szCs w:val="18"/>
              </w:rPr>
            </w:pPr>
            <w:r w:rsidRPr="005464F2">
              <w:rPr>
                <w:rFonts w:ascii="細明體" w:eastAsia="細明體" w:hAnsi="細明體" w:hint="eastAsia"/>
                <w:kern w:val="0"/>
                <w:sz w:val="18"/>
                <w:szCs w:val="18"/>
              </w:rPr>
              <w:t>104.93</w:t>
            </w:r>
          </w:p>
        </w:tc>
      </w:tr>
      <w:tr w:rsidR="00F257A5" w:rsidRPr="005464F2" w14:paraId="3E3E17C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2268" w:type="dxa"/>
            <w:tcBorders>
              <w:top w:val="nil"/>
              <w:left w:val="nil"/>
              <w:bottom w:val="nil"/>
            </w:tcBorders>
            <w:vAlign w:val="center"/>
          </w:tcPr>
          <w:p w14:paraId="01FBF290" w14:textId="77777777" w:rsidR="00F257A5" w:rsidRPr="005464F2" w:rsidRDefault="00F257A5" w:rsidP="002B5A7E">
            <w:pPr>
              <w:jc w:val="distribute"/>
              <w:rPr>
                <w:rFonts w:hAnsi="標楷體"/>
                <w:kern w:val="0"/>
                <w:sz w:val="22"/>
              </w:rPr>
            </w:pPr>
            <w:r w:rsidRPr="005464F2">
              <w:rPr>
                <w:rFonts w:hAnsi="標楷體" w:hint="eastAsia"/>
                <w:b/>
                <w:kern w:val="0"/>
                <w:sz w:val="22"/>
              </w:rPr>
              <w:t>基金用途</w:t>
            </w:r>
          </w:p>
        </w:tc>
        <w:tc>
          <w:tcPr>
            <w:tcW w:w="1513" w:type="dxa"/>
            <w:gridSpan w:val="2"/>
            <w:tcBorders>
              <w:top w:val="nil"/>
              <w:bottom w:val="nil"/>
            </w:tcBorders>
            <w:vAlign w:val="center"/>
          </w:tcPr>
          <w:p w14:paraId="399537DC"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54,973,863,000</w:t>
            </w:r>
          </w:p>
        </w:tc>
        <w:tc>
          <w:tcPr>
            <w:tcW w:w="1338" w:type="dxa"/>
            <w:tcBorders>
              <w:top w:val="nil"/>
              <w:bottom w:val="nil"/>
            </w:tcBorders>
            <w:vAlign w:val="center"/>
          </w:tcPr>
          <w:p w14:paraId="2C8CB995"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53,049,271,494</w:t>
            </w:r>
          </w:p>
        </w:tc>
        <w:tc>
          <w:tcPr>
            <w:tcW w:w="1338" w:type="dxa"/>
            <w:tcBorders>
              <w:top w:val="nil"/>
              <w:bottom w:val="nil"/>
            </w:tcBorders>
            <w:vAlign w:val="center"/>
          </w:tcPr>
          <w:p w14:paraId="2DB85EA0"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w:t>
            </w:r>
          </w:p>
        </w:tc>
        <w:tc>
          <w:tcPr>
            <w:tcW w:w="1338" w:type="dxa"/>
            <w:gridSpan w:val="2"/>
            <w:tcBorders>
              <w:top w:val="nil"/>
              <w:bottom w:val="nil"/>
            </w:tcBorders>
            <w:vAlign w:val="center"/>
          </w:tcPr>
          <w:p w14:paraId="1512DD45"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53,049,271,494</w:t>
            </w:r>
          </w:p>
        </w:tc>
        <w:tc>
          <w:tcPr>
            <w:tcW w:w="1412" w:type="dxa"/>
            <w:tcBorders>
              <w:top w:val="nil"/>
              <w:bottom w:val="nil"/>
            </w:tcBorders>
            <w:vAlign w:val="center"/>
          </w:tcPr>
          <w:p w14:paraId="0FBF5BF0" w14:textId="77777777" w:rsidR="00F257A5" w:rsidRPr="005464F2" w:rsidRDefault="00F257A5" w:rsidP="00956602">
            <w:pPr>
              <w:rPr>
                <w:rFonts w:ascii="細明體" w:eastAsia="細明體" w:hAnsi="細明體"/>
                <w:noProof/>
                <w:sz w:val="18"/>
                <w:szCs w:val="18"/>
              </w:rPr>
            </w:pPr>
            <w:r w:rsidRPr="005464F2">
              <w:rPr>
                <w:rFonts w:ascii="細明體" w:eastAsia="細明體" w:hAnsi="細明體" w:hint="eastAsia"/>
                <w:b/>
                <w:noProof/>
                <w:sz w:val="18"/>
                <w:szCs w:val="18"/>
              </w:rPr>
              <w:t>- 1,924,591,506</w:t>
            </w:r>
          </w:p>
        </w:tc>
        <w:tc>
          <w:tcPr>
            <w:tcW w:w="715" w:type="dxa"/>
            <w:tcBorders>
              <w:top w:val="nil"/>
              <w:bottom w:val="nil"/>
              <w:right w:val="nil"/>
            </w:tcBorders>
            <w:vAlign w:val="center"/>
          </w:tcPr>
          <w:p w14:paraId="3B36BEAF" w14:textId="77777777" w:rsidR="00F257A5" w:rsidRPr="005464F2" w:rsidRDefault="00F257A5" w:rsidP="00956602">
            <w:pPr>
              <w:rPr>
                <w:rFonts w:ascii="細明體" w:eastAsia="細明體" w:hAnsi="細明體"/>
                <w:kern w:val="0"/>
                <w:sz w:val="18"/>
                <w:szCs w:val="18"/>
              </w:rPr>
            </w:pPr>
            <w:r w:rsidRPr="005464F2">
              <w:rPr>
                <w:rFonts w:ascii="細明體" w:eastAsia="細明體" w:hAnsi="細明體" w:hint="eastAsia"/>
                <w:b/>
                <w:kern w:val="0"/>
                <w:sz w:val="18"/>
                <w:szCs w:val="18"/>
              </w:rPr>
              <w:t>- 3.50</w:t>
            </w:r>
          </w:p>
        </w:tc>
      </w:tr>
      <w:tr w:rsidR="00F257A5" w:rsidRPr="005464F2" w14:paraId="54CEB37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2268" w:type="dxa"/>
            <w:tcBorders>
              <w:top w:val="nil"/>
              <w:left w:val="nil"/>
              <w:bottom w:val="nil"/>
            </w:tcBorders>
            <w:vAlign w:val="center"/>
          </w:tcPr>
          <w:p w14:paraId="6F228C06" w14:textId="77777777" w:rsidR="00F257A5" w:rsidRPr="005464F2" w:rsidRDefault="00F257A5" w:rsidP="002B5A7E">
            <w:pPr>
              <w:ind w:leftChars="100" w:left="160"/>
              <w:jc w:val="distribute"/>
              <w:rPr>
                <w:rFonts w:hAnsi="標楷體"/>
                <w:kern w:val="0"/>
                <w:sz w:val="22"/>
              </w:rPr>
            </w:pPr>
            <w:r w:rsidRPr="005464F2">
              <w:rPr>
                <w:rFonts w:hAnsi="標楷體" w:hint="eastAsia"/>
                <w:kern w:val="0"/>
                <w:sz w:val="22"/>
              </w:rPr>
              <w:t>高中及高職教育計畫</w:t>
            </w:r>
          </w:p>
        </w:tc>
        <w:tc>
          <w:tcPr>
            <w:tcW w:w="1513" w:type="dxa"/>
            <w:gridSpan w:val="2"/>
            <w:tcBorders>
              <w:top w:val="nil"/>
              <w:bottom w:val="nil"/>
            </w:tcBorders>
            <w:vAlign w:val="center"/>
          </w:tcPr>
          <w:p w14:paraId="1B62A982"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5,343,755,000</w:t>
            </w:r>
          </w:p>
        </w:tc>
        <w:tc>
          <w:tcPr>
            <w:tcW w:w="1338" w:type="dxa"/>
            <w:tcBorders>
              <w:top w:val="nil"/>
              <w:bottom w:val="nil"/>
            </w:tcBorders>
            <w:vAlign w:val="center"/>
          </w:tcPr>
          <w:p w14:paraId="330DA649"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4,992,176,860</w:t>
            </w:r>
          </w:p>
        </w:tc>
        <w:tc>
          <w:tcPr>
            <w:tcW w:w="1338" w:type="dxa"/>
            <w:tcBorders>
              <w:top w:val="nil"/>
              <w:bottom w:val="nil"/>
            </w:tcBorders>
            <w:vAlign w:val="center"/>
          </w:tcPr>
          <w:p w14:paraId="2DB111FE"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w:t>
            </w:r>
          </w:p>
        </w:tc>
        <w:tc>
          <w:tcPr>
            <w:tcW w:w="1338" w:type="dxa"/>
            <w:gridSpan w:val="2"/>
            <w:tcBorders>
              <w:top w:val="nil"/>
              <w:bottom w:val="nil"/>
            </w:tcBorders>
            <w:vAlign w:val="center"/>
          </w:tcPr>
          <w:p w14:paraId="7D0BFE15"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4,992,176,860</w:t>
            </w:r>
          </w:p>
        </w:tc>
        <w:tc>
          <w:tcPr>
            <w:tcW w:w="1412" w:type="dxa"/>
            <w:tcBorders>
              <w:top w:val="nil"/>
              <w:bottom w:val="nil"/>
            </w:tcBorders>
            <w:vAlign w:val="center"/>
          </w:tcPr>
          <w:p w14:paraId="501F7067" w14:textId="77777777" w:rsidR="00F257A5" w:rsidRPr="005464F2" w:rsidRDefault="00F257A5" w:rsidP="00956602">
            <w:pPr>
              <w:rPr>
                <w:rFonts w:ascii="細明體" w:eastAsia="細明體" w:hAnsi="細明體"/>
                <w:noProof/>
                <w:sz w:val="18"/>
                <w:szCs w:val="18"/>
              </w:rPr>
            </w:pPr>
            <w:r w:rsidRPr="005464F2">
              <w:rPr>
                <w:rFonts w:ascii="細明體" w:eastAsia="細明體" w:hAnsi="細明體" w:hint="eastAsia"/>
                <w:noProof/>
                <w:sz w:val="18"/>
                <w:szCs w:val="18"/>
              </w:rPr>
              <w:t>- 351,578,140</w:t>
            </w:r>
          </w:p>
        </w:tc>
        <w:tc>
          <w:tcPr>
            <w:tcW w:w="715" w:type="dxa"/>
            <w:tcBorders>
              <w:top w:val="nil"/>
              <w:bottom w:val="nil"/>
              <w:right w:val="nil"/>
            </w:tcBorders>
            <w:vAlign w:val="center"/>
          </w:tcPr>
          <w:p w14:paraId="6127F429" w14:textId="77777777" w:rsidR="00F257A5" w:rsidRPr="005464F2" w:rsidRDefault="00F257A5" w:rsidP="00956602">
            <w:pPr>
              <w:rPr>
                <w:rFonts w:ascii="細明體" w:eastAsia="細明體" w:hAnsi="細明體"/>
                <w:kern w:val="0"/>
                <w:sz w:val="18"/>
                <w:szCs w:val="18"/>
              </w:rPr>
            </w:pPr>
            <w:r w:rsidRPr="005464F2">
              <w:rPr>
                <w:rFonts w:ascii="細明體" w:eastAsia="細明體" w:hAnsi="細明體" w:hint="eastAsia"/>
                <w:kern w:val="0"/>
                <w:sz w:val="18"/>
                <w:szCs w:val="18"/>
              </w:rPr>
              <w:t>- 6.58</w:t>
            </w:r>
          </w:p>
        </w:tc>
      </w:tr>
      <w:tr w:rsidR="00F257A5" w:rsidRPr="005464F2" w14:paraId="2D95E9A7"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2268" w:type="dxa"/>
            <w:tcBorders>
              <w:top w:val="nil"/>
              <w:left w:val="nil"/>
              <w:bottom w:val="nil"/>
            </w:tcBorders>
            <w:vAlign w:val="center"/>
          </w:tcPr>
          <w:p w14:paraId="18C6DB22" w14:textId="77777777" w:rsidR="00F257A5" w:rsidRPr="005464F2" w:rsidRDefault="00F257A5" w:rsidP="002B5A7E">
            <w:pPr>
              <w:ind w:leftChars="100" w:left="160"/>
              <w:jc w:val="distribute"/>
              <w:rPr>
                <w:rFonts w:hAnsi="標楷體"/>
                <w:kern w:val="0"/>
                <w:sz w:val="22"/>
              </w:rPr>
            </w:pPr>
            <w:r w:rsidRPr="005464F2">
              <w:rPr>
                <w:rFonts w:hAnsi="標楷體" w:hint="eastAsia"/>
                <w:kern w:val="0"/>
                <w:sz w:val="22"/>
              </w:rPr>
              <w:t>國民教育計畫</w:t>
            </w:r>
          </w:p>
        </w:tc>
        <w:tc>
          <w:tcPr>
            <w:tcW w:w="1513" w:type="dxa"/>
            <w:gridSpan w:val="2"/>
            <w:tcBorders>
              <w:top w:val="nil"/>
              <w:bottom w:val="nil"/>
            </w:tcBorders>
            <w:vAlign w:val="center"/>
          </w:tcPr>
          <w:p w14:paraId="1FD15C1A"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30,954,653,000</w:t>
            </w:r>
          </w:p>
        </w:tc>
        <w:tc>
          <w:tcPr>
            <w:tcW w:w="1338" w:type="dxa"/>
            <w:tcBorders>
              <w:top w:val="nil"/>
              <w:bottom w:val="nil"/>
            </w:tcBorders>
            <w:vAlign w:val="center"/>
          </w:tcPr>
          <w:p w14:paraId="3DC7267D"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31,427,898,355</w:t>
            </w:r>
          </w:p>
        </w:tc>
        <w:tc>
          <w:tcPr>
            <w:tcW w:w="1338" w:type="dxa"/>
            <w:tcBorders>
              <w:top w:val="nil"/>
              <w:bottom w:val="nil"/>
            </w:tcBorders>
            <w:vAlign w:val="center"/>
          </w:tcPr>
          <w:p w14:paraId="1C1C6979"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w:t>
            </w:r>
          </w:p>
        </w:tc>
        <w:tc>
          <w:tcPr>
            <w:tcW w:w="1338" w:type="dxa"/>
            <w:gridSpan w:val="2"/>
            <w:tcBorders>
              <w:top w:val="nil"/>
              <w:bottom w:val="nil"/>
            </w:tcBorders>
            <w:vAlign w:val="center"/>
          </w:tcPr>
          <w:p w14:paraId="0906F531"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31,427,898,355</w:t>
            </w:r>
          </w:p>
        </w:tc>
        <w:tc>
          <w:tcPr>
            <w:tcW w:w="1412" w:type="dxa"/>
            <w:tcBorders>
              <w:top w:val="nil"/>
              <w:bottom w:val="nil"/>
            </w:tcBorders>
            <w:vAlign w:val="center"/>
          </w:tcPr>
          <w:p w14:paraId="6AF90F0C" w14:textId="77777777" w:rsidR="00F257A5" w:rsidRPr="005464F2" w:rsidRDefault="00F257A5" w:rsidP="00956602">
            <w:pPr>
              <w:rPr>
                <w:rFonts w:ascii="細明體" w:eastAsia="細明體" w:hAnsi="細明體"/>
                <w:noProof/>
                <w:sz w:val="18"/>
                <w:szCs w:val="18"/>
              </w:rPr>
            </w:pPr>
            <w:r w:rsidRPr="005464F2">
              <w:rPr>
                <w:rFonts w:ascii="細明體" w:eastAsia="細明體" w:hAnsi="細明體" w:hint="eastAsia"/>
                <w:noProof/>
                <w:sz w:val="18"/>
                <w:szCs w:val="18"/>
              </w:rPr>
              <w:t>473,245,355</w:t>
            </w:r>
          </w:p>
        </w:tc>
        <w:tc>
          <w:tcPr>
            <w:tcW w:w="715" w:type="dxa"/>
            <w:tcBorders>
              <w:top w:val="nil"/>
              <w:bottom w:val="nil"/>
              <w:right w:val="nil"/>
            </w:tcBorders>
            <w:vAlign w:val="center"/>
          </w:tcPr>
          <w:p w14:paraId="6FC32CAD" w14:textId="77777777" w:rsidR="00F257A5" w:rsidRPr="005464F2" w:rsidRDefault="00F257A5" w:rsidP="00956602">
            <w:pPr>
              <w:rPr>
                <w:rFonts w:ascii="細明體" w:eastAsia="細明體" w:hAnsi="細明體"/>
                <w:kern w:val="0"/>
                <w:sz w:val="18"/>
                <w:szCs w:val="18"/>
              </w:rPr>
            </w:pPr>
            <w:r w:rsidRPr="005464F2">
              <w:rPr>
                <w:rFonts w:ascii="細明體" w:eastAsia="細明體" w:hAnsi="細明體" w:hint="eastAsia"/>
                <w:kern w:val="0"/>
                <w:sz w:val="18"/>
                <w:szCs w:val="18"/>
              </w:rPr>
              <w:t>1.53</w:t>
            </w:r>
          </w:p>
        </w:tc>
      </w:tr>
      <w:tr w:rsidR="00F257A5" w:rsidRPr="005464F2" w14:paraId="4D3DC5B6"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2268" w:type="dxa"/>
            <w:tcBorders>
              <w:top w:val="nil"/>
              <w:left w:val="nil"/>
              <w:bottom w:val="nil"/>
            </w:tcBorders>
            <w:vAlign w:val="center"/>
          </w:tcPr>
          <w:p w14:paraId="6B31686F" w14:textId="77777777" w:rsidR="00F257A5" w:rsidRPr="005464F2" w:rsidRDefault="00F257A5" w:rsidP="002B5A7E">
            <w:pPr>
              <w:ind w:leftChars="100" w:left="160"/>
              <w:jc w:val="distribute"/>
              <w:rPr>
                <w:rFonts w:hAnsi="標楷體"/>
                <w:kern w:val="0"/>
                <w:sz w:val="22"/>
              </w:rPr>
            </w:pPr>
            <w:r w:rsidRPr="005464F2">
              <w:rPr>
                <w:rFonts w:hAnsi="標楷體" w:hint="eastAsia"/>
                <w:kern w:val="0"/>
                <w:sz w:val="22"/>
              </w:rPr>
              <w:t>學前教育計畫</w:t>
            </w:r>
          </w:p>
        </w:tc>
        <w:tc>
          <w:tcPr>
            <w:tcW w:w="1513" w:type="dxa"/>
            <w:gridSpan w:val="2"/>
            <w:tcBorders>
              <w:top w:val="nil"/>
              <w:bottom w:val="nil"/>
            </w:tcBorders>
            <w:vAlign w:val="center"/>
          </w:tcPr>
          <w:p w14:paraId="61805013"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7,864,541,000</w:t>
            </w:r>
          </w:p>
        </w:tc>
        <w:tc>
          <w:tcPr>
            <w:tcW w:w="1338" w:type="dxa"/>
            <w:tcBorders>
              <w:top w:val="nil"/>
              <w:bottom w:val="nil"/>
            </w:tcBorders>
            <w:vAlign w:val="center"/>
          </w:tcPr>
          <w:p w14:paraId="128CDC85"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7,654,742,726</w:t>
            </w:r>
          </w:p>
        </w:tc>
        <w:tc>
          <w:tcPr>
            <w:tcW w:w="1338" w:type="dxa"/>
            <w:tcBorders>
              <w:top w:val="nil"/>
              <w:bottom w:val="nil"/>
            </w:tcBorders>
            <w:vAlign w:val="center"/>
          </w:tcPr>
          <w:p w14:paraId="40F49835"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w:t>
            </w:r>
          </w:p>
        </w:tc>
        <w:tc>
          <w:tcPr>
            <w:tcW w:w="1338" w:type="dxa"/>
            <w:gridSpan w:val="2"/>
            <w:tcBorders>
              <w:top w:val="nil"/>
              <w:bottom w:val="nil"/>
            </w:tcBorders>
            <w:vAlign w:val="center"/>
          </w:tcPr>
          <w:p w14:paraId="02800472"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7,654,742,726</w:t>
            </w:r>
          </w:p>
        </w:tc>
        <w:tc>
          <w:tcPr>
            <w:tcW w:w="1412" w:type="dxa"/>
            <w:tcBorders>
              <w:top w:val="nil"/>
              <w:bottom w:val="nil"/>
            </w:tcBorders>
            <w:vAlign w:val="center"/>
          </w:tcPr>
          <w:p w14:paraId="04373F11" w14:textId="77777777" w:rsidR="00F257A5" w:rsidRPr="005464F2" w:rsidRDefault="00F257A5" w:rsidP="00956602">
            <w:pPr>
              <w:rPr>
                <w:rFonts w:ascii="細明體" w:eastAsia="細明體" w:hAnsi="細明體"/>
                <w:noProof/>
                <w:sz w:val="18"/>
                <w:szCs w:val="18"/>
              </w:rPr>
            </w:pPr>
            <w:r w:rsidRPr="005464F2">
              <w:rPr>
                <w:rFonts w:ascii="細明體" w:eastAsia="細明體" w:hAnsi="細明體" w:hint="eastAsia"/>
                <w:noProof/>
                <w:sz w:val="18"/>
                <w:szCs w:val="18"/>
              </w:rPr>
              <w:t>- 209,798,274</w:t>
            </w:r>
          </w:p>
        </w:tc>
        <w:tc>
          <w:tcPr>
            <w:tcW w:w="715" w:type="dxa"/>
            <w:tcBorders>
              <w:top w:val="nil"/>
              <w:bottom w:val="nil"/>
              <w:right w:val="nil"/>
            </w:tcBorders>
            <w:vAlign w:val="center"/>
          </w:tcPr>
          <w:p w14:paraId="567B24C0" w14:textId="77777777" w:rsidR="00F257A5" w:rsidRPr="005464F2" w:rsidRDefault="00F257A5" w:rsidP="00956602">
            <w:pPr>
              <w:rPr>
                <w:rFonts w:ascii="細明體" w:eastAsia="細明體" w:hAnsi="細明體"/>
                <w:kern w:val="0"/>
                <w:sz w:val="18"/>
                <w:szCs w:val="18"/>
              </w:rPr>
            </w:pPr>
            <w:r w:rsidRPr="005464F2">
              <w:rPr>
                <w:rFonts w:ascii="細明體" w:eastAsia="細明體" w:hAnsi="細明體" w:hint="eastAsia"/>
                <w:kern w:val="0"/>
                <w:sz w:val="18"/>
                <w:szCs w:val="18"/>
              </w:rPr>
              <w:t>- 2.67</w:t>
            </w:r>
          </w:p>
        </w:tc>
      </w:tr>
      <w:tr w:rsidR="00F257A5" w:rsidRPr="005464F2" w14:paraId="427EDBE5"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2268" w:type="dxa"/>
            <w:tcBorders>
              <w:top w:val="nil"/>
              <w:left w:val="nil"/>
              <w:bottom w:val="nil"/>
            </w:tcBorders>
            <w:vAlign w:val="center"/>
          </w:tcPr>
          <w:p w14:paraId="55D6BE38" w14:textId="77777777" w:rsidR="00F257A5" w:rsidRPr="005464F2" w:rsidRDefault="00F257A5" w:rsidP="002B5A7E">
            <w:pPr>
              <w:ind w:leftChars="100" w:left="160"/>
              <w:jc w:val="distribute"/>
              <w:rPr>
                <w:rFonts w:hAnsi="標楷體"/>
                <w:kern w:val="0"/>
                <w:sz w:val="22"/>
              </w:rPr>
            </w:pPr>
            <w:r w:rsidRPr="005464F2">
              <w:rPr>
                <w:rFonts w:hAnsi="標楷體" w:hint="eastAsia"/>
                <w:kern w:val="0"/>
                <w:sz w:val="22"/>
              </w:rPr>
              <w:t>特殊教育計畫</w:t>
            </w:r>
          </w:p>
        </w:tc>
        <w:tc>
          <w:tcPr>
            <w:tcW w:w="1513" w:type="dxa"/>
            <w:gridSpan w:val="2"/>
            <w:tcBorders>
              <w:top w:val="nil"/>
              <w:bottom w:val="nil"/>
            </w:tcBorders>
            <w:vAlign w:val="center"/>
          </w:tcPr>
          <w:p w14:paraId="2A4C41C9"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460,472,000</w:t>
            </w:r>
          </w:p>
        </w:tc>
        <w:tc>
          <w:tcPr>
            <w:tcW w:w="1338" w:type="dxa"/>
            <w:tcBorders>
              <w:top w:val="nil"/>
              <w:bottom w:val="nil"/>
            </w:tcBorders>
            <w:vAlign w:val="center"/>
          </w:tcPr>
          <w:p w14:paraId="4A8494E2"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428,702,408</w:t>
            </w:r>
          </w:p>
        </w:tc>
        <w:tc>
          <w:tcPr>
            <w:tcW w:w="1338" w:type="dxa"/>
            <w:tcBorders>
              <w:top w:val="nil"/>
              <w:bottom w:val="nil"/>
            </w:tcBorders>
            <w:vAlign w:val="center"/>
          </w:tcPr>
          <w:p w14:paraId="5B508C46"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w:t>
            </w:r>
          </w:p>
        </w:tc>
        <w:tc>
          <w:tcPr>
            <w:tcW w:w="1338" w:type="dxa"/>
            <w:gridSpan w:val="2"/>
            <w:tcBorders>
              <w:top w:val="nil"/>
              <w:bottom w:val="nil"/>
            </w:tcBorders>
            <w:vAlign w:val="center"/>
          </w:tcPr>
          <w:p w14:paraId="3C224208"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428,702,408</w:t>
            </w:r>
          </w:p>
        </w:tc>
        <w:tc>
          <w:tcPr>
            <w:tcW w:w="1412" w:type="dxa"/>
            <w:tcBorders>
              <w:top w:val="nil"/>
              <w:bottom w:val="nil"/>
            </w:tcBorders>
            <w:vAlign w:val="center"/>
          </w:tcPr>
          <w:p w14:paraId="094BF644" w14:textId="77777777" w:rsidR="00F257A5" w:rsidRPr="005464F2" w:rsidRDefault="00F257A5" w:rsidP="00956602">
            <w:pPr>
              <w:rPr>
                <w:rFonts w:ascii="細明體" w:eastAsia="細明體" w:hAnsi="細明體"/>
                <w:noProof/>
                <w:sz w:val="18"/>
                <w:szCs w:val="18"/>
              </w:rPr>
            </w:pPr>
            <w:r w:rsidRPr="005464F2">
              <w:rPr>
                <w:rFonts w:ascii="細明體" w:eastAsia="細明體" w:hAnsi="細明體" w:hint="eastAsia"/>
                <w:noProof/>
                <w:sz w:val="18"/>
                <w:szCs w:val="18"/>
              </w:rPr>
              <w:t>- 31,769,592</w:t>
            </w:r>
          </w:p>
        </w:tc>
        <w:tc>
          <w:tcPr>
            <w:tcW w:w="715" w:type="dxa"/>
            <w:tcBorders>
              <w:top w:val="nil"/>
              <w:bottom w:val="nil"/>
              <w:right w:val="nil"/>
            </w:tcBorders>
            <w:vAlign w:val="center"/>
          </w:tcPr>
          <w:p w14:paraId="42333B83" w14:textId="77777777" w:rsidR="00F257A5" w:rsidRPr="005464F2" w:rsidRDefault="00F257A5" w:rsidP="00956602">
            <w:pPr>
              <w:rPr>
                <w:rFonts w:ascii="細明體" w:eastAsia="細明體" w:hAnsi="細明體"/>
                <w:kern w:val="0"/>
                <w:sz w:val="18"/>
                <w:szCs w:val="18"/>
              </w:rPr>
            </w:pPr>
            <w:r w:rsidRPr="005464F2">
              <w:rPr>
                <w:rFonts w:ascii="細明體" w:eastAsia="細明體" w:hAnsi="細明體" w:hint="eastAsia"/>
                <w:kern w:val="0"/>
                <w:sz w:val="18"/>
                <w:szCs w:val="18"/>
              </w:rPr>
              <w:t>- 6.90</w:t>
            </w:r>
          </w:p>
        </w:tc>
      </w:tr>
      <w:tr w:rsidR="00F257A5" w:rsidRPr="005464F2" w14:paraId="3180DEF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2268" w:type="dxa"/>
            <w:tcBorders>
              <w:top w:val="nil"/>
              <w:left w:val="nil"/>
              <w:bottom w:val="nil"/>
            </w:tcBorders>
            <w:vAlign w:val="center"/>
          </w:tcPr>
          <w:p w14:paraId="17C6A8BA" w14:textId="77777777" w:rsidR="00F257A5" w:rsidRPr="005464F2" w:rsidRDefault="00F257A5" w:rsidP="002B5A7E">
            <w:pPr>
              <w:ind w:leftChars="100" w:left="160"/>
              <w:jc w:val="distribute"/>
              <w:rPr>
                <w:rFonts w:hAnsi="標楷體"/>
                <w:kern w:val="0"/>
                <w:sz w:val="22"/>
              </w:rPr>
            </w:pPr>
            <w:r w:rsidRPr="005464F2">
              <w:rPr>
                <w:rFonts w:hAnsi="標楷體" w:hint="eastAsia"/>
                <w:kern w:val="0"/>
                <w:sz w:val="22"/>
              </w:rPr>
              <w:t>社會教育計畫</w:t>
            </w:r>
          </w:p>
        </w:tc>
        <w:tc>
          <w:tcPr>
            <w:tcW w:w="1513" w:type="dxa"/>
            <w:gridSpan w:val="2"/>
            <w:tcBorders>
              <w:top w:val="nil"/>
              <w:bottom w:val="nil"/>
            </w:tcBorders>
            <w:vAlign w:val="center"/>
          </w:tcPr>
          <w:p w14:paraId="3B439474"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201,412,000</w:t>
            </w:r>
          </w:p>
        </w:tc>
        <w:tc>
          <w:tcPr>
            <w:tcW w:w="1338" w:type="dxa"/>
            <w:tcBorders>
              <w:top w:val="nil"/>
              <w:bottom w:val="nil"/>
            </w:tcBorders>
            <w:vAlign w:val="center"/>
          </w:tcPr>
          <w:p w14:paraId="2AA2F86A"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185,211,923</w:t>
            </w:r>
          </w:p>
        </w:tc>
        <w:tc>
          <w:tcPr>
            <w:tcW w:w="1338" w:type="dxa"/>
            <w:tcBorders>
              <w:top w:val="nil"/>
              <w:bottom w:val="nil"/>
            </w:tcBorders>
            <w:vAlign w:val="center"/>
          </w:tcPr>
          <w:p w14:paraId="4920BEEB"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w:t>
            </w:r>
          </w:p>
        </w:tc>
        <w:tc>
          <w:tcPr>
            <w:tcW w:w="1338" w:type="dxa"/>
            <w:gridSpan w:val="2"/>
            <w:tcBorders>
              <w:top w:val="nil"/>
              <w:bottom w:val="nil"/>
            </w:tcBorders>
            <w:vAlign w:val="center"/>
          </w:tcPr>
          <w:p w14:paraId="084910FF"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185,211,923</w:t>
            </w:r>
          </w:p>
        </w:tc>
        <w:tc>
          <w:tcPr>
            <w:tcW w:w="1412" w:type="dxa"/>
            <w:tcBorders>
              <w:top w:val="nil"/>
              <w:bottom w:val="nil"/>
            </w:tcBorders>
            <w:vAlign w:val="center"/>
          </w:tcPr>
          <w:p w14:paraId="761DAF05" w14:textId="77777777" w:rsidR="00F257A5" w:rsidRPr="005464F2" w:rsidRDefault="00F257A5" w:rsidP="00956602">
            <w:pPr>
              <w:rPr>
                <w:rFonts w:ascii="細明體" w:eastAsia="細明體" w:hAnsi="細明體"/>
                <w:noProof/>
                <w:sz w:val="18"/>
                <w:szCs w:val="18"/>
              </w:rPr>
            </w:pPr>
            <w:r w:rsidRPr="005464F2">
              <w:rPr>
                <w:rFonts w:ascii="細明體" w:eastAsia="細明體" w:hAnsi="細明體" w:hint="eastAsia"/>
                <w:noProof/>
                <w:sz w:val="18"/>
                <w:szCs w:val="18"/>
              </w:rPr>
              <w:t>- 16,200,077</w:t>
            </w:r>
          </w:p>
        </w:tc>
        <w:tc>
          <w:tcPr>
            <w:tcW w:w="715" w:type="dxa"/>
            <w:tcBorders>
              <w:top w:val="nil"/>
              <w:bottom w:val="nil"/>
              <w:right w:val="nil"/>
            </w:tcBorders>
            <w:vAlign w:val="center"/>
          </w:tcPr>
          <w:p w14:paraId="6BD04F58" w14:textId="77777777" w:rsidR="00F257A5" w:rsidRPr="005464F2" w:rsidRDefault="00F257A5" w:rsidP="00956602">
            <w:pPr>
              <w:rPr>
                <w:rFonts w:ascii="細明體" w:eastAsia="細明體" w:hAnsi="細明體"/>
                <w:kern w:val="0"/>
                <w:sz w:val="18"/>
                <w:szCs w:val="18"/>
              </w:rPr>
            </w:pPr>
            <w:r w:rsidRPr="005464F2">
              <w:rPr>
                <w:rFonts w:ascii="細明體" w:eastAsia="細明體" w:hAnsi="細明體" w:hint="eastAsia"/>
                <w:kern w:val="0"/>
                <w:sz w:val="18"/>
                <w:szCs w:val="18"/>
              </w:rPr>
              <w:t>- 8.04</w:t>
            </w:r>
          </w:p>
        </w:tc>
      </w:tr>
      <w:tr w:rsidR="00F257A5" w:rsidRPr="005464F2" w14:paraId="534127C6"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2268" w:type="dxa"/>
            <w:tcBorders>
              <w:top w:val="nil"/>
              <w:left w:val="nil"/>
              <w:bottom w:val="nil"/>
            </w:tcBorders>
            <w:vAlign w:val="center"/>
          </w:tcPr>
          <w:p w14:paraId="37F6E7F9" w14:textId="77777777" w:rsidR="00F257A5" w:rsidRPr="005464F2" w:rsidRDefault="00F257A5" w:rsidP="002B5A7E">
            <w:pPr>
              <w:ind w:leftChars="100" w:left="160"/>
              <w:jc w:val="distribute"/>
              <w:rPr>
                <w:rFonts w:hAnsi="標楷體"/>
                <w:kern w:val="0"/>
                <w:sz w:val="22"/>
              </w:rPr>
            </w:pPr>
            <w:r w:rsidRPr="005464F2">
              <w:rPr>
                <w:rFonts w:hAnsi="標楷體" w:hint="eastAsia"/>
                <w:kern w:val="0"/>
                <w:sz w:val="22"/>
              </w:rPr>
              <w:t>體育及衛生教育計畫</w:t>
            </w:r>
          </w:p>
        </w:tc>
        <w:tc>
          <w:tcPr>
            <w:tcW w:w="1513" w:type="dxa"/>
            <w:gridSpan w:val="2"/>
            <w:tcBorders>
              <w:top w:val="nil"/>
              <w:bottom w:val="nil"/>
            </w:tcBorders>
            <w:vAlign w:val="center"/>
          </w:tcPr>
          <w:p w14:paraId="162E1C6B"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1,347,125,000</w:t>
            </w:r>
          </w:p>
        </w:tc>
        <w:tc>
          <w:tcPr>
            <w:tcW w:w="1338" w:type="dxa"/>
            <w:tcBorders>
              <w:top w:val="nil"/>
              <w:bottom w:val="nil"/>
            </w:tcBorders>
            <w:vAlign w:val="center"/>
          </w:tcPr>
          <w:p w14:paraId="0204EA00"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1,259,040,195</w:t>
            </w:r>
          </w:p>
        </w:tc>
        <w:tc>
          <w:tcPr>
            <w:tcW w:w="1338" w:type="dxa"/>
            <w:tcBorders>
              <w:top w:val="nil"/>
              <w:bottom w:val="nil"/>
            </w:tcBorders>
            <w:vAlign w:val="center"/>
          </w:tcPr>
          <w:p w14:paraId="1191AD29"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w:t>
            </w:r>
          </w:p>
        </w:tc>
        <w:tc>
          <w:tcPr>
            <w:tcW w:w="1338" w:type="dxa"/>
            <w:gridSpan w:val="2"/>
            <w:tcBorders>
              <w:top w:val="nil"/>
              <w:bottom w:val="nil"/>
            </w:tcBorders>
            <w:vAlign w:val="center"/>
          </w:tcPr>
          <w:p w14:paraId="1CACC95A"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1,259,040,195</w:t>
            </w:r>
          </w:p>
        </w:tc>
        <w:tc>
          <w:tcPr>
            <w:tcW w:w="1412" w:type="dxa"/>
            <w:tcBorders>
              <w:top w:val="nil"/>
              <w:bottom w:val="nil"/>
            </w:tcBorders>
            <w:vAlign w:val="center"/>
          </w:tcPr>
          <w:p w14:paraId="2BB548CE" w14:textId="77777777" w:rsidR="00F257A5" w:rsidRPr="005464F2" w:rsidRDefault="00F257A5" w:rsidP="00956602">
            <w:pPr>
              <w:rPr>
                <w:rFonts w:ascii="細明體" w:eastAsia="細明體" w:hAnsi="細明體"/>
                <w:noProof/>
                <w:sz w:val="18"/>
                <w:szCs w:val="18"/>
              </w:rPr>
            </w:pPr>
            <w:r w:rsidRPr="005464F2">
              <w:rPr>
                <w:rFonts w:ascii="細明體" w:eastAsia="細明體" w:hAnsi="細明體" w:hint="eastAsia"/>
                <w:noProof/>
                <w:sz w:val="18"/>
                <w:szCs w:val="18"/>
              </w:rPr>
              <w:t>- 88,084,805</w:t>
            </w:r>
          </w:p>
        </w:tc>
        <w:tc>
          <w:tcPr>
            <w:tcW w:w="715" w:type="dxa"/>
            <w:tcBorders>
              <w:top w:val="nil"/>
              <w:bottom w:val="nil"/>
              <w:right w:val="nil"/>
            </w:tcBorders>
            <w:vAlign w:val="center"/>
          </w:tcPr>
          <w:p w14:paraId="64B6C8C5" w14:textId="77777777" w:rsidR="00F257A5" w:rsidRPr="005464F2" w:rsidRDefault="00F257A5" w:rsidP="00956602">
            <w:pPr>
              <w:rPr>
                <w:rFonts w:ascii="細明體" w:eastAsia="細明體" w:hAnsi="細明體"/>
                <w:kern w:val="0"/>
                <w:sz w:val="18"/>
                <w:szCs w:val="18"/>
              </w:rPr>
            </w:pPr>
            <w:r w:rsidRPr="005464F2">
              <w:rPr>
                <w:rFonts w:ascii="細明體" w:eastAsia="細明體" w:hAnsi="細明體" w:hint="eastAsia"/>
                <w:kern w:val="0"/>
                <w:sz w:val="18"/>
                <w:szCs w:val="18"/>
              </w:rPr>
              <w:t>- 6.54</w:t>
            </w:r>
          </w:p>
        </w:tc>
      </w:tr>
      <w:tr w:rsidR="00F257A5" w:rsidRPr="005464F2" w14:paraId="701BF57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2268" w:type="dxa"/>
            <w:tcBorders>
              <w:top w:val="nil"/>
              <w:left w:val="nil"/>
              <w:bottom w:val="nil"/>
              <w:right w:val="single" w:sz="4" w:space="0" w:color="auto"/>
            </w:tcBorders>
            <w:vAlign w:val="center"/>
          </w:tcPr>
          <w:p w14:paraId="059FBA97" w14:textId="77777777" w:rsidR="00F257A5" w:rsidRPr="005464F2" w:rsidRDefault="00F257A5" w:rsidP="002B5A7E">
            <w:pPr>
              <w:ind w:leftChars="100" w:left="160"/>
              <w:jc w:val="distribute"/>
              <w:rPr>
                <w:rFonts w:hAnsi="標楷體"/>
                <w:kern w:val="0"/>
                <w:sz w:val="22"/>
              </w:rPr>
            </w:pPr>
            <w:r w:rsidRPr="005464F2">
              <w:rPr>
                <w:rFonts w:hAnsi="標楷體" w:hint="eastAsia"/>
                <w:kern w:val="0"/>
                <w:sz w:val="22"/>
              </w:rPr>
              <w:t>一般行政管理計畫</w:t>
            </w:r>
          </w:p>
        </w:tc>
        <w:tc>
          <w:tcPr>
            <w:tcW w:w="1513" w:type="dxa"/>
            <w:gridSpan w:val="2"/>
            <w:tcBorders>
              <w:top w:val="nil"/>
              <w:left w:val="single" w:sz="4" w:space="0" w:color="auto"/>
              <w:bottom w:val="nil"/>
              <w:right w:val="single" w:sz="4" w:space="0" w:color="auto"/>
            </w:tcBorders>
            <w:vAlign w:val="center"/>
          </w:tcPr>
          <w:p w14:paraId="5BC5D64C"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4,154,098,000</w:t>
            </w:r>
          </w:p>
        </w:tc>
        <w:tc>
          <w:tcPr>
            <w:tcW w:w="1338" w:type="dxa"/>
            <w:tcBorders>
              <w:top w:val="nil"/>
              <w:left w:val="single" w:sz="4" w:space="0" w:color="auto"/>
              <w:bottom w:val="nil"/>
              <w:right w:val="single" w:sz="4" w:space="0" w:color="auto"/>
            </w:tcBorders>
            <w:vAlign w:val="center"/>
          </w:tcPr>
          <w:p w14:paraId="4FBAF83A"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2,718,591,611</w:t>
            </w:r>
          </w:p>
        </w:tc>
        <w:tc>
          <w:tcPr>
            <w:tcW w:w="1338" w:type="dxa"/>
            <w:tcBorders>
              <w:top w:val="nil"/>
              <w:left w:val="single" w:sz="4" w:space="0" w:color="auto"/>
              <w:bottom w:val="nil"/>
              <w:right w:val="single" w:sz="4" w:space="0" w:color="auto"/>
            </w:tcBorders>
            <w:vAlign w:val="center"/>
          </w:tcPr>
          <w:p w14:paraId="52D1A202"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w:t>
            </w:r>
          </w:p>
        </w:tc>
        <w:tc>
          <w:tcPr>
            <w:tcW w:w="1338" w:type="dxa"/>
            <w:gridSpan w:val="2"/>
            <w:tcBorders>
              <w:top w:val="nil"/>
              <w:left w:val="single" w:sz="4" w:space="0" w:color="auto"/>
              <w:bottom w:val="nil"/>
              <w:right w:val="single" w:sz="4" w:space="0" w:color="auto"/>
            </w:tcBorders>
            <w:vAlign w:val="center"/>
          </w:tcPr>
          <w:p w14:paraId="4F4117DE"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2,718,591,611</w:t>
            </w:r>
          </w:p>
        </w:tc>
        <w:tc>
          <w:tcPr>
            <w:tcW w:w="1412" w:type="dxa"/>
            <w:tcBorders>
              <w:top w:val="nil"/>
              <w:left w:val="single" w:sz="4" w:space="0" w:color="auto"/>
              <w:bottom w:val="nil"/>
              <w:right w:val="single" w:sz="4" w:space="0" w:color="auto"/>
            </w:tcBorders>
            <w:vAlign w:val="center"/>
          </w:tcPr>
          <w:p w14:paraId="0F3D8421" w14:textId="77777777" w:rsidR="00F257A5" w:rsidRPr="005464F2" w:rsidRDefault="00F257A5" w:rsidP="00956602">
            <w:pPr>
              <w:rPr>
                <w:rFonts w:ascii="細明體" w:eastAsia="細明體" w:hAnsi="細明體"/>
                <w:noProof/>
                <w:sz w:val="18"/>
                <w:szCs w:val="18"/>
              </w:rPr>
            </w:pPr>
            <w:r w:rsidRPr="005464F2">
              <w:rPr>
                <w:rFonts w:ascii="細明體" w:eastAsia="細明體" w:hAnsi="細明體" w:hint="eastAsia"/>
                <w:noProof/>
                <w:sz w:val="18"/>
                <w:szCs w:val="18"/>
              </w:rPr>
              <w:t>- 1,435,506,389</w:t>
            </w:r>
          </w:p>
        </w:tc>
        <w:tc>
          <w:tcPr>
            <w:tcW w:w="715" w:type="dxa"/>
            <w:tcBorders>
              <w:top w:val="nil"/>
              <w:left w:val="single" w:sz="4" w:space="0" w:color="auto"/>
              <w:bottom w:val="nil"/>
              <w:right w:val="nil"/>
            </w:tcBorders>
            <w:vAlign w:val="center"/>
          </w:tcPr>
          <w:p w14:paraId="4602AFB8" w14:textId="77777777" w:rsidR="00F257A5" w:rsidRPr="005464F2" w:rsidRDefault="00F257A5" w:rsidP="00956602">
            <w:pPr>
              <w:rPr>
                <w:rFonts w:ascii="細明體" w:eastAsia="細明體" w:hAnsi="細明體"/>
                <w:kern w:val="0"/>
                <w:sz w:val="18"/>
                <w:szCs w:val="18"/>
              </w:rPr>
            </w:pPr>
            <w:r w:rsidRPr="005464F2">
              <w:rPr>
                <w:rFonts w:ascii="細明體" w:eastAsia="細明體" w:hAnsi="細明體" w:hint="eastAsia"/>
                <w:kern w:val="0"/>
                <w:sz w:val="18"/>
                <w:szCs w:val="18"/>
              </w:rPr>
              <w:t>- 34.56</w:t>
            </w:r>
          </w:p>
        </w:tc>
      </w:tr>
      <w:tr w:rsidR="00F257A5" w:rsidRPr="005464F2" w14:paraId="5FB831F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2268" w:type="dxa"/>
            <w:tcBorders>
              <w:top w:val="nil"/>
              <w:left w:val="nil"/>
              <w:bottom w:val="nil"/>
            </w:tcBorders>
            <w:vAlign w:val="center"/>
          </w:tcPr>
          <w:p w14:paraId="7BA5BFD5" w14:textId="77777777" w:rsidR="00F257A5" w:rsidRPr="005464F2" w:rsidRDefault="00F257A5" w:rsidP="002B5A7E">
            <w:pPr>
              <w:ind w:leftChars="100" w:left="160"/>
              <w:jc w:val="distribute"/>
              <w:rPr>
                <w:rFonts w:hAnsi="標楷體"/>
                <w:kern w:val="0"/>
                <w:sz w:val="22"/>
              </w:rPr>
            </w:pPr>
            <w:r w:rsidRPr="005464F2">
              <w:rPr>
                <w:rFonts w:hAnsi="標楷體" w:hint="eastAsia"/>
                <w:kern w:val="0"/>
                <w:sz w:val="22"/>
              </w:rPr>
              <w:t>建築及設備計畫</w:t>
            </w:r>
          </w:p>
        </w:tc>
        <w:tc>
          <w:tcPr>
            <w:tcW w:w="1513" w:type="dxa"/>
            <w:gridSpan w:val="2"/>
            <w:tcBorders>
              <w:top w:val="nil"/>
              <w:bottom w:val="nil"/>
            </w:tcBorders>
            <w:vAlign w:val="center"/>
          </w:tcPr>
          <w:p w14:paraId="20BD3F4C"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4,647,807,000</w:t>
            </w:r>
          </w:p>
        </w:tc>
        <w:tc>
          <w:tcPr>
            <w:tcW w:w="1338" w:type="dxa"/>
            <w:tcBorders>
              <w:top w:val="nil"/>
              <w:bottom w:val="nil"/>
            </w:tcBorders>
            <w:vAlign w:val="center"/>
          </w:tcPr>
          <w:p w14:paraId="17321643"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4,382,907,416</w:t>
            </w:r>
          </w:p>
        </w:tc>
        <w:tc>
          <w:tcPr>
            <w:tcW w:w="1338" w:type="dxa"/>
            <w:tcBorders>
              <w:top w:val="nil"/>
              <w:bottom w:val="nil"/>
            </w:tcBorders>
            <w:vAlign w:val="center"/>
          </w:tcPr>
          <w:p w14:paraId="778CBF09"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w:t>
            </w:r>
          </w:p>
        </w:tc>
        <w:tc>
          <w:tcPr>
            <w:tcW w:w="1338" w:type="dxa"/>
            <w:gridSpan w:val="2"/>
            <w:tcBorders>
              <w:top w:val="nil"/>
              <w:bottom w:val="nil"/>
            </w:tcBorders>
            <w:vAlign w:val="center"/>
          </w:tcPr>
          <w:p w14:paraId="6D89AD09"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sz w:val="18"/>
                <w:szCs w:val="18"/>
              </w:rPr>
              <w:t>4,382,907,416</w:t>
            </w:r>
          </w:p>
        </w:tc>
        <w:tc>
          <w:tcPr>
            <w:tcW w:w="1412" w:type="dxa"/>
            <w:tcBorders>
              <w:top w:val="nil"/>
              <w:bottom w:val="nil"/>
            </w:tcBorders>
            <w:vAlign w:val="center"/>
          </w:tcPr>
          <w:p w14:paraId="55C01A58" w14:textId="77777777" w:rsidR="00F257A5" w:rsidRPr="005464F2" w:rsidRDefault="00F257A5" w:rsidP="00956602">
            <w:pPr>
              <w:rPr>
                <w:rFonts w:ascii="細明體" w:eastAsia="細明體" w:hAnsi="細明體"/>
                <w:noProof/>
                <w:sz w:val="18"/>
                <w:szCs w:val="18"/>
              </w:rPr>
            </w:pPr>
            <w:r w:rsidRPr="005464F2">
              <w:rPr>
                <w:rFonts w:ascii="細明體" w:eastAsia="細明體" w:hAnsi="細明體" w:hint="eastAsia"/>
                <w:noProof/>
                <w:sz w:val="18"/>
                <w:szCs w:val="18"/>
              </w:rPr>
              <w:t>- 264,899,584</w:t>
            </w:r>
          </w:p>
        </w:tc>
        <w:tc>
          <w:tcPr>
            <w:tcW w:w="715" w:type="dxa"/>
            <w:tcBorders>
              <w:top w:val="nil"/>
              <w:bottom w:val="nil"/>
              <w:right w:val="nil"/>
            </w:tcBorders>
            <w:vAlign w:val="center"/>
          </w:tcPr>
          <w:p w14:paraId="45BF8759" w14:textId="77777777" w:rsidR="00F257A5" w:rsidRPr="005464F2" w:rsidRDefault="00F257A5" w:rsidP="00956602">
            <w:pPr>
              <w:rPr>
                <w:rFonts w:ascii="細明體" w:eastAsia="細明體" w:hAnsi="細明體"/>
                <w:kern w:val="0"/>
                <w:sz w:val="18"/>
                <w:szCs w:val="18"/>
              </w:rPr>
            </w:pPr>
            <w:r w:rsidRPr="005464F2">
              <w:rPr>
                <w:rFonts w:ascii="細明體" w:eastAsia="細明體" w:hAnsi="細明體" w:hint="eastAsia"/>
                <w:kern w:val="0"/>
                <w:sz w:val="18"/>
                <w:szCs w:val="18"/>
              </w:rPr>
              <w:t>- 5.70</w:t>
            </w:r>
          </w:p>
        </w:tc>
      </w:tr>
      <w:tr w:rsidR="00F257A5" w:rsidRPr="005464F2" w14:paraId="447EB1F7"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2268" w:type="dxa"/>
            <w:tcBorders>
              <w:top w:val="nil"/>
              <w:left w:val="nil"/>
              <w:bottom w:val="nil"/>
            </w:tcBorders>
            <w:vAlign w:val="center"/>
          </w:tcPr>
          <w:p w14:paraId="38614890" w14:textId="77777777" w:rsidR="00F257A5" w:rsidRPr="005464F2" w:rsidRDefault="00F257A5" w:rsidP="002B5A7E">
            <w:pPr>
              <w:jc w:val="distribute"/>
              <w:rPr>
                <w:rFonts w:hAnsi="標楷體"/>
                <w:kern w:val="0"/>
                <w:sz w:val="22"/>
              </w:rPr>
            </w:pPr>
            <w:r w:rsidRPr="005464F2">
              <w:rPr>
                <w:rFonts w:hAnsi="標楷體" w:hint="eastAsia"/>
                <w:b/>
                <w:kern w:val="0"/>
                <w:sz w:val="22"/>
              </w:rPr>
              <w:t>本期賸餘（短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513" w:type="dxa"/>
            <w:gridSpan w:val="2"/>
            <w:tcBorders>
              <w:top w:val="nil"/>
              <w:bottom w:val="nil"/>
            </w:tcBorders>
            <w:vAlign w:val="center"/>
          </w:tcPr>
          <w:p w14:paraId="07299DDF"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- 1,493,472,000</w:t>
            </w:r>
          </w:p>
        </w:tc>
        <w:tc>
          <w:tcPr>
            <w:tcW w:w="1338" w:type="dxa"/>
            <w:tcBorders>
              <w:top w:val="nil"/>
              <w:bottom w:val="nil"/>
            </w:tcBorders>
            <w:vAlign w:val="center"/>
          </w:tcPr>
          <w:p w14:paraId="629A3A84"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- 381,468,943</w:t>
            </w:r>
          </w:p>
        </w:tc>
        <w:tc>
          <w:tcPr>
            <w:tcW w:w="1338" w:type="dxa"/>
            <w:tcBorders>
              <w:top w:val="nil"/>
              <w:bottom w:val="nil"/>
            </w:tcBorders>
            <w:vAlign w:val="center"/>
          </w:tcPr>
          <w:p w14:paraId="51C3D73C"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w:t>
            </w:r>
          </w:p>
        </w:tc>
        <w:tc>
          <w:tcPr>
            <w:tcW w:w="1338" w:type="dxa"/>
            <w:gridSpan w:val="2"/>
            <w:tcBorders>
              <w:top w:val="nil"/>
              <w:bottom w:val="nil"/>
            </w:tcBorders>
            <w:vAlign w:val="center"/>
          </w:tcPr>
          <w:p w14:paraId="6124E73F"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- 381,468,943</w:t>
            </w:r>
          </w:p>
        </w:tc>
        <w:tc>
          <w:tcPr>
            <w:tcW w:w="1412" w:type="dxa"/>
            <w:tcBorders>
              <w:top w:val="nil"/>
              <w:bottom w:val="nil"/>
            </w:tcBorders>
            <w:vAlign w:val="center"/>
          </w:tcPr>
          <w:p w14:paraId="5FC83C8B" w14:textId="77777777" w:rsidR="00F257A5" w:rsidRPr="005464F2" w:rsidRDefault="00F257A5" w:rsidP="00956602">
            <w:pPr>
              <w:rPr>
                <w:rFonts w:ascii="細明體" w:eastAsia="細明體" w:hAnsi="細明體"/>
                <w:noProof/>
                <w:sz w:val="18"/>
                <w:szCs w:val="18"/>
              </w:rPr>
            </w:pPr>
            <w:r w:rsidRPr="005464F2">
              <w:rPr>
                <w:rFonts w:ascii="細明體" w:eastAsia="細明體" w:hAnsi="細明體" w:hint="eastAsia"/>
                <w:b/>
                <w:noProof/>
                <w:sz w:val="18"/>
                <w:szCs w:val="18"/>
              </w:rPr>
              <w:t>1,112,003,057</w:t>
            </w:r>
          </w:p>
        </w:tc>
        <w:tc>
          <w:tcPr>
            <w:tcW w:w="715" w:type="dxa"/>
            <w:tcBorders>
              <w:top w:val="nil"/>
              <w:bottom w:val="nil"/>
              <w:right w:val="nil"/>
            </w:tcBorders>
            <w:vAlign w:val="center"/>
          </w:tcPr>
          <w:p w14:paraId="1FC7867A" w14:textId="77777777" w:rsidR="00F257A5" w:rsidRPr="005464F2" w:rsidRDefault="00F257A5" w:rsidP="00956602">
            <w:pPr>
              <w:rPr>
                <w:rFonts w:ascii="細明體" w:eastAsia="細明體" w:hAnsi="細明體"/>
                <w:kern w:val="0"/>
                <w:sz w:val="18"/>
                <w:szCs w:val="18"/>
              </w:rPr>
            </w:pPr>
            <w:r w:rsidRPr="005464F2">
              <w:rPr>
                <w:rFonts w:ascii="細明體" w:eastAsia="細明體" w:hAnsi="細明體" w:hint="eastAsia"/>
                <w:b/>
                <w:kern w:val="0"/>
                <w:sz w:val="18"/>
                <w:szCs w:val="18"/>
              </w:rPr>
              <w:t>- 74.46</w:t>
            </w:r>
          </w:p>
        </w:tc>
      </w:tr>
      <w:tr w:rsidR="00F257A5" w:rsidRPr="005464F2" w14:paraId="7C7185C2"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2268" w:type="dxa"/>
            <w:tcBorders>
              <w:top w:val="nil"/>
              <w:left w:val="nil"/>
              <w:bottom w:val="nil"/>
            </w:tcBorders>
            <w:vAlign w:val="center"/>
          </w:tcPr>
          <w:p w14:paraId="4B7E1AAF" w14:textId="77777777" w:rsidR="00F257A5" w:rsidRPr="005464F2" w:rsidRDefault="00F257A5" w:rsidP="002B5A7E">
            <w:pPr>
              <w:jc w:val="distribute"/>
              <w:rPr>
                <w:rFonts w:hAnsi="標楷體"/>
                <w:kern w:val="0"/>
                <w:sz w:val="22"/>
              </w:rPr>
            </w:pPr>
            <w:r w:rsidRPr="005464F2">
              <w:rPr>
                <w:rFonts w:hAnsi="標楷體" w:hint="eastAsia"/>
                <w:b/>
                <w:kern w:val="0"/>
                <w:sz w:val="22"/>
              </w:rPr>
              <w:t>期初基金餘額</w:t>
            </w:r>
          </w:p>
        </w:tc>
        <w:tc>
          <w:tcPr>
            <w:tcW w:w="1513" w:type="dxa"/>
            <w:gridSpan w:val="2"/>
            <w:tcBorders>
              <w:top w:val="nil"/>
              <w:bottom w:val="nil"/>
            </w:tcBorders>
            <w:vAlign w:val="center"/>
          </w:tcPr>
          <w:p w14:paraId="3FD29021"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10,836,406,000</w:t>
            </w:r>
          </w:p>
        </w:tc>
        <w:tc>
          <w:tcPr>
            <w:tcW w:w="1338" w:type="dxa"/>
            <w:tcBorders>
              <w:top w:val="nil"/>
              <w:bottom w:val="nil"/>
            </w:tcBorders>
            <w:vAlign w:val="center"/>
          </w:tcPr>
          <w:p w14:paraId="0BF012B1"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13,027,996,405</w:t>
            </w:r>
          </w:p>
        </w:tc>
        <w:tc>
          <w:tcPr>
            <w:tcW w:w="1338" w:type="dxa"/>
            <w:tcBorders>
              <w:top w:val="nil"/>
              <w:bottom w:val="nil"/>
            </w:tcBorders>
            <w:vAlign w:val="center"/>
          </w:tcPr>
          <w:p w14:paraId="1409B578"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w:t>
            </w:r>
          </w:p>
        </w:tc>
        <w:tc>
          <w:tcPr>
            <w:tcW w:w="1338" w:type="dxa"/>
            <w:gridSpan w:val="2"/>
            <w:tcBorders>
              <w:top w:val="nil"/>
              <w:bottom w:val="nil"/>
            </w:tcBorders>
            <w:vAlign w:val="center"/>
          </w:tcPr>
          <w:p w14:paraId="538373AA"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13,027,996,405</w:t>
            </w:r>
          </w:p>
        </w:tc>
        <w:tc>
          <w:tcPr>
            <w:tcW w:w="1412" w:type="dxa"/>
            <w:tcBorders>
              <w:top w:val="nil"/>
              <w:bottom w:val="nil"/>
            </w:tcBorders>
            <w:vAlign w:val="center"/>
          </w:tcPr>
          <w:p w14:paraId="74F92E00" w14:textId="77777777" w:rsidR="00F257A5" w:rsidRPr="005464F2" w:rsidRDefault="00F257A5" w:rsidP="00956602">
            <w:pPr>
              <w:rPr>
                <w:rFonts w:ascii="細明體" w:eastAsia="細明體" w:hAnsi="細明體"/>
                <w:noProof/>
                <w:sz w:val="18"/>
                <w:szCs w:val="18"/>
              </w:rPr>
            </w:pPr>
            <w:r w:rsidRPr="005464F2">
              <w:rPr>
                <w:rFonts w:ascii="細明體" w:eastAsia="細明體" w:hAnsi="細明體" w:hint="eastAsia"/>
                <w:b/>
                <w:noProof/>
                <w:sz w:val="18"/>
                <w:szCs w:val="18"/>
              </w:rPr>
              <w:t>2,191,590,405</w:t>
            </w:r>
          </w:p>
        </w:tc>
        <w:tc>
          <w:tcPr>
            <w:tcW w:w="715" w:type="dxa"/>
            <w:tcBorders>
              <w:top w:val="nil"/>
              <w:bottom w:val="nil"/>
              <w:right w:val="nil"/>
            </w:tcBorders>
            <w:vAlign w:val="center"/>
          </w:tcPr>
          <w:p w14:paraId="1666AFC3" w14:textId="77777777" w:rsidR="00F257A5" w:rsidRPr="005464F2" w:rsidRDefault="00F257A5" w:rsidP="00956602">
            <w:pPr>
              <w:rPr>
                <w:rFonts w:ascii="細明體" w:eastAsia="細明體" w:hAnsi="細明體"/>
                <w:kern w:val="0"/>
                <w:sz w:val="18"/>
                <w:szCs w:val="18"/>
              </w:rPr>
            </w:pPr>
            <w:r w:rsidRPr="005464F2">
              <w:rPr>
                <w:rFonts w:ascii="細明體" w:eastAsia="細明體" w:hAnsi="細明體" w:hint="eastAsia"/>
                <w:b/>
                <w:kern w:val="0"/>
                <w:sz w:val="18"/>
                <w:szCs w:val="18"/>
              </w:rPr>
              <w:t>20.22</w:t>
            </w:r>
          </w:p>
        </w:tc>
      </w:tr>
      <w:tr w:rsidR="00F257A5" w:rsidRPr="005464F2" w14:paraId="43780FB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2268" w:type="dxa"/>
            <w:tcBorders>
              <w:top w:val="nil"/>
              <w:left w:val="nil"/>
              <w:bottom w:val="single" w:sz="8" w:space="0" w:color="auto"/>
            </w:tcBorders>
            <w:vAlign w:val="center"/>
          </w:tcPr>
          <w:p w14:paraId="2A254CFA" w14:textId="77777777" w:rsidR="00F257A5" w:rsidRPr="005464F2" w:rsidRDefault="00F257A5" w:rsidP="002B5A7E">
            <w:pPr>
              <w:jc w:val="distribute"/>
              <w:rPr>
                <w:rFonts w:hAnsi="標楷體"/>
                <w:kern w:val="0"/>
                <w:sz w:val="22"/>
              </w:rPr>
            </w:pPr>
            <w:r w:rsidRPr="005464F2">
              <w:rPr>
                <w:rFonts w:hAnsi="標楷體" w:hint="eastAsia"/>
                <w:b/>
                <w:kern w:val="0"/>
                <w:sz w:val="22"/>
              </w:rPr>
              <w:t>期末基金餘額</w:t>
            </w:r>
          </w:p>
        </w:tc>
        <w:tc>
          <w:tcPr>
            <w:tcW w:w="1513" w:type="dxa"/>
            <w:gridSpan w:val="2"/>
            <w:tcBorders>
              <w:top w:val="nil"/>
              <w:bottom w:val="single" w:sz="8" w:space="0" w:color="auto"/>
            </w:tcBorders>
            <w:vAlign w:val="center"/>
          </w:tcPr>
          <w:p w14:paraId="7406E311"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9,342,934,000</w:t>
            </w:r>
          </w:p>
        </w:tc>
        <w:tc>
          <w:tcPr>
            <w:tcW w:w="1338" w:type="dxa"/>
            <w:tcBorders>
              <w:top w:val="nil"/>
              <w:bottom w:val="single" w:sz="8" w:space="0" w:color="auto"/>
            </w:tcBorders>
            <w:vAlign w:val="center"/>
          </w:tcPr>
          <w:p w14:paraId="4741F19F"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12,646,527,462</w:t>
            </w:r>
          </w:p>
        </w:tc>
        <w:tc>
          <w:tcPr>
            <w:tcW w:w="1338" w:type="dxa"/>
            <w:tcBorders>
              <w:top w:val="nil"/>
              <w:bottom w:val="single" w:sz="8" w:space="0" w:color="auto"/>
            </w:tcBorders>
            <w:vAlign w:val="center"/>
          </w:tcPr>
          <w:p w14:paraId="47DF30B6"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w:t>
            </w:r>
          </w:p>
        </w:tc>
        <w:tc>
          <w:tcPr>
            <w:tcW w:w="1338" w:type="dxa"/>
            <w:gridSpan w:val="2"/>
            <w:tcBorders>
              <w:top w:val="nil"/>
              <w:bottom w:val="single" w:sz="8" w:space="0" w:color="auto"/>
            </w:tcBorders>
            <w:vAlign w:val="center"/>
          </w:tcPr>
          <w:p w14:paraId="585C88B0" w14:textId="77777777" w:rsidR="00F257A5" w:rsidRPr="005464F2" w:rsidRDefault="00F257A5" w:rsidP="00956602">
            <w:pPr>
              <w:rPr>
                <w:rFonts w:ascii="細明體" w:eastAsia="細明體" w:hAnsi="細明體"/>
                <w:sz w:val="18"/>
                <w:szCs w:val="18"/>
              </w:rPr>
            </w:pPr>
            <w:r w:rsidRPr="005464F2">
              <w:rPr>
                <w:rFonts w:ascii="細明體" w:eastAsia="細明體" w:hAnsi="細明體" w:hint="eastAsia"/>
                <w:b/>
                <w:sz w:val="18"/>
                <w:szCs w:val="18"/>
              </w:rPr>
              <w:t>12,646,527,462</w:t>
            </w:r>
          </w:p>
        </w:tc>
        <w:tc>
          <w:tcPr>
            <w:tcW w:w="1412" w:type="dxa"/>
            <w:tcBorders>
              <w:top w:val="nil"/>
              <w:bottom w:val="single" w:sz="8" w:space="0" w:color="auto"/>
            </w:tcBorders>
            <w:vAlign w:val="center"/>
          </w:tcPr>
          <w:p w14:paraId="70F4A838" w14:textId="77777777" w:rsidR="00F257A5" w:rsidRPr="005464F2" w:rsidRDefault="00F257A5" w:rsidP="00956602">
            <w:pPr>
              <w:rPr>
                <w:rFonts w:ascii="細明體" w:eastAsia="細明體" w:hAnsi="細明體"/>
                <w:noProof/>
                <w:sz w:val="18"/>
                <w:szCs w:val="18"/>
              </w:rPr>
            </w:pPr>
            <w:r w:rsidRPr="005464F2">
              <w:rPr>
                <w:rFonts w:ascii="細明體" w:eastAsia="細明體" w:hAnsi="細明體" w:hint="eastAsia"/>
                <w:b/>
                <w:noProof/>
                <w:sz w:val="18"/>
                <w:szCs w:val="18"/>
              </w:rPr>
              <w:t>3,303,593,462</w:t>
            </w:r>
          </w:p>
        </w:tc>
        <w:tc>
          <w:tcPr>
            <w:tcW w:w="715" w:type="dxa"/>
            <w:tcBorders>
              <w:top w:val="nil"/>
              <w:bottom w:val="single" w:sz="8" w:space="0" w:color="auto"/>
              <w:right w:val="nil"/>
            </w:tcBorders>
            <w:vAlign w:val="center"/>
          </w:tcPr>
          <w:p w14:paraId="74E655D7" w14:textId="77777777" w:rsidR="00F257A5" w:rsidRPr="005464F2" w:rsidRDefault="00F257A5" w:rsidP="00956602">
            <w:pPr>
              <w:rPr>
                <w:rFonts w:ascii="細明體" w:eastAsia="細明體" w:hAnsi="細明體"/>
                <w:kern w:val="0"/>
                <w:sz w:val="18"/>
                <w:szCs w:val="18"/>
              </w:rPr>
            </w:pPr>
            <w:r w:rsidRPr="005464F2">
              <w:rPr>
                <w:rFonts w:ascii="細明體" w:eastAsia="細明體" w:hAnsi="細明體" w:hint="eastAsia"/>
                <w:b/>
                <w:kern w:val="0"/>
                <w:sz w:val="18"/>
                <w:szCs w:val="18"/>
              </w:rPr>
              <w:t>35.36</w:t>
            </w:r>
          </w:p>
        </w:tc>
      </w:tr>
    </w:tbl>
    <w:p w14:paraId="6FFFCDFF" w14:textId="77777777" w:rsidR="00F257A5" w:rsidRPr="005464F2" w:rsidRDefault="00F257A5" w:rsidP="00F257A5">
      <w:pPr>
        <w:overflowPunct w:val="0"/>
        <w:spacing w:line="240" w:lineRule="exact"/>
        <w:ind w:left="360" w:hangingChars="200" w:hanging="360"/>
        <w:jc w:val="both"/>
        <w:rPr>
          <w:rFonts w:hAnsi="標楷體"/>
          <w:snapToGrid w:val="0"/>
          <w:kern w:val="0"/>
          <w:sz w:val="18"/>
          <w:szCs w:val="18"/>
        </w:rPr>
      </w:pPr>
      <w:proofErr w:type="gramStart"/>
      <w:r w:rsidRPr="005464F2">
        <w:rPr>
          <w:rFonts w:hAnsi="標楷體" w:hint="eastAsia"/>
          <w:snapToGrid w:val="0"/>
          <w:kern w:val="0"/>
          <w:sz w:val="18"/>
          <w:szCs w:val="22"/>
        </w:rPr>
        <w:t>註</w:t>
      </w:r>
      <w:proofErr w:type="gramEnd"/>
      <w:r w:rsidRPr="005464F2">
        <w:rPr>
          <w:rFonts w:hAnsi="標楷體" w:hint="eastAsia"/>
          <w:snapToGrid w:val="0"/>
          <w:kern w:val="0"/>
          <w:sz w:val="18"/>
          <w:szCs w:val="22"/>
        </w:rPr>
        <w:t>：</w:t>
      </w:r>
      <w:r w:rsidRPr="005464F2">
        <w:rPr>
          <w:rFonts w:hAnsi="標楷體" w:hint="eastAsia"/>
          <w:snapToGrid w:val="0"/>
          <w:kern w:val="0"/>
          <w:sz w:val="18"/>
          <w:szCs w:val="18"/>
        </w:rPr>
        <w:t>本表建築及設備計畫決算審定數</w:t>
      </w:r>
      <w:r w:rsidRPr="005464F2">
        <w:rPr>
          <w:rFonts w:hAnsi="標楷體"/>
          <w:snapToGrid w:val="0"/>
          <w:kern w:val="0"/>
          <w:sz w:val="18"/>
          <w:szCs w:val="18"/>
        </w:rPr>
        <w:t>4,382,907,416</w:t>
      </w:r>
      <w:r w:rsidRPr="005464F2">
        <w:rPr>
          <w:rFonts w:hAnsi="標楷體" w:hint="eastAsia"/>
          <w:snapToGrid w:val="0"/>
          <w:kern w:val="0"/>
          <w:sz w:val="18"/>
          <w:szCs w:val="18"/>
        </w:rPr>
        <w:t>元，包含以前年度保留數之執行數1,318,761,999元、</w:t>
      </w:r>
      <w:proofErr w:type="gramStart"/>
      <w:r w:rsidRPr="005464F2">
        <w:rPr>
          <w:rFonts w:hAnsi="標楷體" w:hint="eastAsia"/>
          <w:snapToGrid w:val="0"/>
          <w:kern w:val="0"/>
          <w:sz w:val="18"/>
          <w:szCs w:val="18"/>
        </w:rPr>
        <w:t>113</w:t>
      </w:r>
      <w:proofErr w:type="gramEnd"/>
      <w:r w:rsidRPr="005464F2">
        <w:rPr>
          <w:rFonts w:hAnsi="標楷體" w:hint="eastAsia"/>
          <w:snapToGrid w:val="0"/>
          <w:kern w:val="0"/>
          <w:sz w:val="18"/>
          <w:szCs w:val="18"/>
        </w:rPr>
        <w:t>年度報准先行辦理數之執行數45,096,415元。</w:t>
      </w:r>
      <w:r w:rsidRPr="005464F2">
        <w:rPr>
          <w:rFonts w:hAnsi="標楷體"/>
          <w:snapToGrid w:val="0"/>
          <w:kern w:val="0"/>
          <w:sz w:val="18"/>
          <w:szCs w:val="18"/>
        </w:rPr>
        <w:br w:type="page"/>
      </w:r>
    </w:p>
    <w:p w14:paraId="438EACC4" w14:textId="77777777" w:rsidR="00F257A5" w:rsidRPr="005464F2" w:rsidRDefault="00F257A5" w:rsidP="00F257A5">
      <w:pPr>
        <w:snapToGrid w:val="0"/>
        <w:spacing w:afterLines="30" w:after="72"/>
        <w:jc w:val="center"/>
        <w:rPr>
          <w:b/>
          <w:sz w:val="32"/>
          <w:szCs w:val="32"/>
          <w:u w:val="single"/>
        </w:rPr>
      </w:pPr>
      <w:r w:rsidRPr="005464F2">
        <w:rPr>
          <w:b/>
          <w:sz w:val="32"/>
          <w:szCs w:val="32"/>
          <w:u w:val="single"/>
        </w:rPr>
        <w:lastRenderedPageBreak/>
        <w:t>桃園市地方教育發展基金</w:t>
      </w:r>
      <w:r w:rsidRPr="005464F2">
        <w:rPr>
          <w:rFonts w:hint="eastAsia"/>
          <w:b/>
          <w:sz w:val="32"/>
          <w:szCs w:val="32"/>
          <w:u w:val="single"/>
        </w:rPr>
        <w:t>餘</w:t>
      </w:r>
      <w:proofErr w:type="gramStart"/>
      <w:r w:rsidRPr="005464F2">
        <w:rPr>
          <w:rFonts w:hint="eastAsia"/>
          <w:b/>
          <w:sz w:val="32"/>
          <w:szCs w:val="32"/>
          <w:u w:val="single"/>
        </w:rPr>
        <w:t>絀</w:t>
      </w:r>
      <w:proofErr w:type="gramEnd"/>
      <w:r w:rsidRPr="005464F2">
        <w:rPr>
          <w:rFonts w:hint="eastAsia"/>
          <w:b/>
          <w:sz w:val="32"/>
          <w:szCs w:val="32"/>
          <w:u w:val="single"/>
        </w:rPr>
        <w:t>審定後現金流量表</w:t>
      </w:r>
    </w:p>
    <w:p w14:paraId="5386C23B" w14:textId="77777777" w:rsidR="00F257A5" w:rsidRPr="005464F2" w:rsidRDefault="00F257A5" w:rsidP="00F257A5">
      <w:pPr>
        <w:tabs>
          <w:tab w:val="right" w:pos="10206"/>
        </w:tabs>
        <w:snapToGrid w:val="0"/>
        <w:jc w:val="center"/>
        <w:rPr>
          <w:rFonts w:hAnsi="標楷體"/>
          <w:sz w:val="24"/>
          <w:szCs w:val="24"/>
        </w:rPr>
      </w:pPr>
      <w:r w:rsidRPr="005464F2">
        <w:rPr>
          <w:rFonts w:hAnsi="標楷體" w:hint="eastAsia"/>
          <w:sz w:val="24"/>
          <w:szCs w:val="24"/>
        </w:rPr>
        <w:t>中華民國</w:t>
      </w:r>
      <w:proofErr w:type="gramStart"/>
      <w:r w:rsidRPr="005464F2">
        <w:rPr>
          <w:rFonts w:hAnsi="標楷體"/>
          <w:sz w:val="24"/>
          <w:szCs w:val="24"/>
        </w:rPr>
        <w:t>113</w:t>
      </w:r>
      <w:proofErr w:type="gramEnd"/>
      <w:r w:rsidRPr="005464F2">
        <w:rPr>
          <w:rFonts w:hAnsi="標楷體" w:hint="eastAsia"/>
          <w:sz w:val="24"/>
          <w:szCs w:val="24"/>
        </w:rPr>
        <w:t>年度</w:t>
      </w:r>
    </w:p>
    <w:p w14:paraId="73D621E7" w14:textId="77777777" w:rsidR="00F257A5" w:rsidRPr="005464F2" w:rsidRDefault="00F257A5" w:rsidP="00F257A5">
      <w:pPr>
        <w:tabs>
          <w:tab w:val="right" w:pos="10206"/>
        </w:tabs>
        <w:snapToGrid w:val="0"/>
        <w:rPr>
          <w:rFonts w:hAnsi="標楷體"/>
          <w:sz w:val="24"/>
          <w:szCs w:val="24"/>
        </w:rPr>
      </w:pPr>
      <w:r w:rsidRPr="005464F2">
        <w:rPr>
          <w:rFonts w:hAnsi="標楷體" w:hint="eastAsia"/>
          <w:sz w:val="24"/>
          <w:szCs w:val="24"/>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F257A5" w:rsidRPr="005464F2" w14:paraId="419C7A91" w14:textId="77777777" w:rsidTr="002B5A7E">
        <w:trPr>
          <w:cantSplit/>
          <w:trHeight w:val="408"/>
          <w:jc w:val="center"/>
        </w:trPr>
        <w:tc>
          <w:tcPr>
            <w:tcW w:w="2500" w:type="pct"/>
            <w:vMerge w:val="restart"/>
            <w:tcBorders>
              <w:top w:val="single" w:sz="8" w:space="0" w:color="auto"/>
              <w:left w:val="nil"/>
              <w:bottom w:val="nil"/>
              <w:right w:val="single" w:sz="4" w:space="0" w:color="auto"/>
            </w:tcBorders>
            <w:vAlign w:val="center"/>
          </w:tcPr>
          <w:p w14:paraId="78DF9E44" w14:textId="77777777" w:rsidR="00F257A5" w:rsidRPr="005464F2" w:rsidRDefault="00F257A5" w:rsidP="002B5A7E">
            <w:pPr>
              <w:ind w:leftChars="10" w:left="16" w:rightChars="10" w:right="16"/>
              <w:jc w:val="distribute"/>
              <w:rPr>
                <w:rFonts w:hAnsi="標楷體"/>
                <w:noProof/>
                <w:sz w:val="24"/>
                <w:szCs w:val="24"/>
              </w:rPr>
            </w:pPr>
            <w:r w:rsidRPr="005464F2">
              <w:rPr>
                <w:rFonts w:hAnsi="標楷體" w:hint="eastAsia"/>
                <w:noProof/>
                <w:sz w:val="24"/>
                <w:szCs w:val="24"/>
              </w:rPr>
              <w:t>項目</w:t>
            </w:r>
          </w:p>
        </w:tc>
        <w:tc>
          <w:tcPr>
            <w:tcW w:w="2500" w:type="pct"/>
            <w:vMerge w:val="restart"/>
            <w:tcBorders>
              <w:top w:val="single" w:sz="8" w:space="0" w:color="auto"/>
              <w:left w:val="single" w:sz="4" w:space="0" w:color="auto"/>
              <w:bottom w:val="nil"/>
              <w:right w:val="nil"/>
            </w:tcBorders>
            <w:vAlign w:val="center"/>
          </w:tcPr>
          <w:p w14:paraId="35C78094" w14:textId="77777777" w:rsidR="00F257A5" w:rsidRPr="005464F2" w:rsidRDefault="00F257A5" w:rsidP="002B5A7E">
            <w:pPr>
              <w:ind w:leftChars="10" w:left="16" w:rightChars="10" w:right="16"/>
              <w:jc w:val="distribute"/>
              <w:rPr>
                <w:rFonts w:hAnsi="標楷體"/>
                <w:noProof/>
                <w:sz w:val="24"/>
                <w:szCs w:val="24"/>
              </w:rPr>
            </w:pPr>
            <w:r w:rsidRPr="005464F2">
              <w:rPr>
                <w:rFonts w:hAnsi="標楷體" w:hint="eastAsia"/>
                <w:noProof/>
                <w:sz w:val="24"/>
                <w:szCs w:val="24"/>
              </w:rPr>
              <w:t>決算數</w:t>
            </w:r>
          </w:p>
        </w:tc>
      </w:tr>
      <w:tr w:rsidR="00F257A5" w:rsidRPr="005464F2" w14:paraId="330F7659" w14:textId="77777777" w:rsidTr="002B5A7E">
        <w:trPr>
          <w:cantSplit/>
          <w:trHeight w:val="480"/>
          <w:jc w:val="center"/>
        </w:trPr>
        <w:tc>
          <w:tcPr>
            <w:tcW w:w="2500" w:type="pct"/>
            <w:vMerge/>
            <w:tcBorders>
              <w:top w:val="nil"/>
              <w:left w:val="nil"/>
              <w:bottom w:val="single" w:sz="8" w:space="0" w:color="auto"/>
              <w:right w:val="single" w:sz="4" w:space="0" w:color="auto"/>
            </w:tcBorders>
          </w:tcPr>
          <w:p w14:paraId="2B16ED7C" w14:textId="77777777" w:rsidR="00F257A5" w:rsidRPr="005464F2" w:rsidRDefault="00F257A5" w:rsidP="002B5A7E">
            <w:pPr>
              <w:spacing w:before="120"/>
              <w:jc w:val="distribute"/>
              <w:rPr>
                <w:rFonts w:hAnsi="標楷體"/>
                <w:noProof/>
                <w:sz w:val="26"/>
              </w:rPr>
            </w:pPr>
          </w:p>
        </w:tc>
        <w:tc>
          <w:tcPr>
            <w:tcW w:w="2500" w:type="pct"/>
            <w:vMerge/>
            <w:tcBorders>
              <w:top w:val="nil"/>
              <w:left w:val="single" w:sz="4" w:space="0" w:color="auto"/>
              <w:bottom w:val="single" w:sz="8" w:space="0" w:color="auto"/>
              <w:right w:val="nil"/>
            </w:tcBorders>
          </w:tcPr>
          <w:p w14:paraId="29A17B99" w14:textId="77777777" w:rsidR="00F257A5" w:rsidRPr="005464F2" w:rsidRDefault="00F257A5" w:rsidP="002B5A7E">
            <w:pPr>
              <w:spacing w:before="120"/>
              <w:jc w:val="distribute"/>
              <w:rPr>
                <w:rFonts w:hAnsi="標楷體"/>
                <w:noProof/>
                <w:sz w:val="26"/>
              </w:rPr>
            </w:pPr>
          </w:p>
        </w:tc>
      </w:tr>
      <w:tr w:rsidR="00F257A5" w:rsidRPr="005464F2" w14:paraId="11B69B83" w14:textId="77777777" w:rsidTr="002B5A7E">
        <w:trPr>
          <w:cantSplit/>
          <w:trHeight w:val="686"/>
          <w:jc w:val="center"/>
        </w:trPr>
        <w:tc>
          <w:tcPr>
            <w:tcW w:w="2500" w:type="pct"/>
            <w:tcBorders>
              <w:top w:val="nil"/>
              <w:left w:val="nil"/>
              <w:bottom w:val="nil"/>
              <w:right w:val="single" w:sz="4" w:space="0" w:color="auto"/>
            </w:tcBorders>
            <w:vAlign w:val="center"/>
          </w:tcPr>
          <w:p w14:paraId="733BFF08" w14:textId="77777777" w:rsidR="00F257A5" w:rsidRPr="005464F2" w:rsidRDefault="00F257A5" w:rsidP="002B5A7E">
            <w:pPr>
              <w:snapToGrid w:val="0"/>
              <w:jc w:val="distribute"/>
              <w:rPr>
                <w:rFonts w:hAnsi="標楷體"/>
                <w:b/>
                <w:noProof/>
                <w:sz w:val="22"/>
                <w:szCs w:val="22"/>
              </w:rPr>
            </w:pPr>
            <w:r w:rsidRPr="005464F2">
              <w:rPr>
                <w:rFonts w:hAnsi="標楷體"/>
                <w:b/>
                <w:noProof/>
                <w:sz w:val="22"/>
                <w:szCs w:val="22"/>
              </w:rPr>
              <w:t>業務活動之現金流量</w:t>
            </w:r>
          </w:p>
        </w:tc>
        <w:tc>
          <w:tcPr>
            <w:tcW w:w="2500" w:type="pct"/>
            <w:tcBorders>
              <w:top w:val="nil"/>
              <w:left w:val="nil"/>
              <w:bottom w:val="nil"/>
              <w:right w:val="nil"/>
            </w:tcBorders>
            <w:vAlign w:val="center"/>
          </w:tcPr>
          <w:p w14:paraId="5FB3D9C7" w14:textId="77777777" w:rsidR="00F257A5" w:rsidRPr="005464F2" w:rsidRDefault="00F257A5" w:rsidP="002B5A7E">
            <w:pPr>
              <w:snapToGrid w:val="0"/>
              <w:rPr>
                <w:rFonts w:asciiTheme="majorEastAsia" w:eastAsiaTheme="majorEastAsia" w:hAnsiTheme="majorEastAsia"/>
                <w:noProof/>
                <w:sz w:val="18"/>
                <w:szCs w:val="18"/>
              </w:rPr>
            </w:pPr>
          </w:p>
        </w:tc>
      </w:tr>
      <w:tr w:rsidR="00F257A5" w:rsidRPr="005464F2" w14:paraId="539498A3" w14:textId="77777777" w:rsidTr="002B5A7E">
        <w:trPr>
          <w:cantSplit/>
          <w:trHeight w:val="686"/>
          <w:jc w:val="center"/>
        </w:trPr>
        <w:tc>
          <w:tcPr>
            <w:tcW w:w="2500" w:type="pct"/>
            <w:tcBorders>
              <w:top w:val="nil"/>
              <w:left w:val="nil"/>
              <w:bottom w:val="nil"/>
              <w:right w:val="single" w:sz="4" w:space="0" w:color="auto"/>
            </w:tcBorders>
            <w:vAlign w:val="center"/>
          </w:tcPr>
          <w:p w14:paraId="25789981" w14:textId="77777777" w:rsidR="00F257A5" w:rsidRPr="005464F2" w:rsidRDefault="00F257A5" w:rsidP="002B5A7E">
            <w:pPr>
              <w:adjustRightInd w:val="0"/>
              <w:snapToGrid w:val="0"/>
              <w:ind w:leftChars="200" w:left="320"/>
              <w:jc w:val="distribute"/>
              <w:rPr>
                <w:rFonts w:hAnsi="標楷體"/>
                <w:b/>
                <w:noProof/>
                <w:sz w:val="22"/>
                <w:szCs w:val="22"/>
              </w:rPr>
            </w:pPr>
            <w:r w:rsidRPr="005464F2">
              <w:rPr>
                <w:rFonts w:hAnsi="標楷體"/>
                <w:noProof/>
                <w:sz w:val="22"/>
                <w:szCs w:val="22"/>
              </w:rPr>
              <w:t>本期賸餘（短絀）</w:t>
            </w:r>
          </w:p>
        </w:tc>
        <w:tc>
          <w:tcPr>
            <w:tcW w:w="2500" w:type="pct"/>
            <w:tcBorders>
              <w:top w:val="nil"/>
              <w:left w:val="nil"/>
              <w:bottom w:val="nil"/>
              <w:right w:val="nil"/>
            </w:tcBorders>
            <w:vAlign w:val="center"/>
          </w:tcPr>
          <w:p w14:paraId="1EA5A416"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1,428,302,114</w:t>
            </w:r>
          </w:p>
        </w:tc>
      </w:tr>
      <w:tr w:rsidR="00F257A5" w:rsidRPr="005464F2" w14:paraId="1AC37AF0" w14:textId="77777777" w:rsidTr="002B5A7E">
        <w:trPr>
          <w:cantSplit/>
          <w:trHeight w:val="686"/>
          <w:jc w:val="center"/>
        </w:trPr>
        <w:tc>
          <w:tcPr>
            <w:tcW w:w="2500" w:type="pct"/>
            <w:tcBorders>
              <w:top w:val="nil"/>
              <w:left w:val="nil"/>
              <w:bottom w:val="nil"/>
              <w:right w:val="single" w:sz="4" w:space="0" w:color="auto"/>
            </w:tcBorders>
            <w:vAlign w:val="center"/>
          </w:tcPr>
          <w:p w14:paraId="06B08B59" w14:textId="77777777" w:rsidR="00F257A5" w:rsidRPr="005464F2" w:rsidRDefault="00F257A5" w:rsidP="002B5A7E">
            <w:pPr>
              <w:snapToGrid w:val="0"/>
              <w:ind w:leftChars="200" w:left="320"/>
              <w:jc w:val="distribute"/>
              <w:rPr>
                <w:rFonts w:hAnsi="標楷體"/>
                <w:b/>
                <w:noProof/>
                <w:sz w:val="22"/>
                <w:szCs w:val="22"/>
              </w:rPr>
            </w:pPr>
            <w:r w:rsidRPr="005464F2">
              <w:rPr>
                <w:rFonts w:hAnsi="標楷體"/>
                <w:noProof/>
                <w:sz w:val="22"/>
                <w:szCs w:val="22"/>
              </w:rPr>
              <w:t>調整非現金項目</w:t>
            </w:r>
          </w:p>
        </w:tc>
        <w:tc>
          <w:tcPr>
            <w:tcW w:w="2500" w:type="pct"/>
            <w:tcBorders>
              <w:top w:val="nil"/>
              <w:left w:val="nil"/>
              <w:bottom w:val="nil"/>
              <w:right w:val="nil"/>
            </w:tcBorders>
            <w:vAlign w:val="center"/>
          </w:tcPr>
          <w:p w14:paraId="3DDE788C"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- 1,670,918,280</w:t>
            </w:r>
          </w:p>
        </w:tc>
      </w:tr>
      <w:tr w:rsidR="00F257A5" w:rsidRPr="005464F2" w14:paraId="7716B99E" w14:textId="77777777" w:rsidTr="002B5A7E">
        <w:trPr>
          <w:cantSplit/>
          <w:trHeight w:val="686"/>
          <w:jc w:val="center"/>
        </w:trPr>
        <w:tc>
          <w:tcPr>
            <w:tcW w:w="2500" w:type="pct"/>
            <w:tcBorders>
              <w:top w:val="nil"/>
              <w:left w:val="nil"/>
              <w:bottom w:val="nil"/>
              <w:right w:val="single" w:sz="4" w:space="0" w:color="auto"/>
            </w:tcBorders>
            <w:vAlign w:val="center"/>
          </w:tcPr>
          <w:p w14:paraId="58500820" w14:textId="77777777" w:rsidR="00F257A5" w:rsidRPr="005464F2" w:rsidRDefault="00F257A5" w:rsidP="002B5A7E">
            <w:pPr>
              <w:snapToGrid w:val="0"/>
              <w:ind w:leftChars="100" w:left="160"/>
              <w:jc w:val="distribute"/>
              <w:rPr>
                <w:rFonts w:hAnsi="標楷體"/>
                <w:b/>
                <w:noProof/>
                <w:sz w:val="22"/>
                <w:szCs w:val="22"/>
              </w:rPr>
            </w:pPr>
            <w:r w:rsidRPr="005464F2">
              <w:rPr>
                <w:rFonts w:hAnsi="標楷體"/>
                <w:b/>
                <w:noProof/>
                <w:sz w:val="22"/>
                <w:szCs w:val="22"/>
              </w:rPr>
              <w:t>業務活動之淨現金流入（流出）</w:t>
            </w:r>
          </w:p>
        </w:tc>
        <w:tc>
          <w:tcPr>
            <w:tcW w:w="2500" w:type="pct"/>
            <w:tcBorders>
              <w:top w:val="nil"/>
              <w:left w:val="nil"/>
              <w:bottom w:val="nil"/>
              <w:right w:val="nil"/>
            </w:tcBorders>
            <w:vAlign w:val="center"/>
          </w:tcPr>
          <w:p w14:paraId="1154A3A5"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b/>
                <w:noProof/>
                <w:sz w:val="18"/>
                <w:szCs w:val="18"/>
              </w:rPr>
              <w:t>- 242,616,166</w:t>
            </w:r>
          </w:p>
        </w:tc>
      </w:tr>
      <w:tr w:rsidR="00F257A5" w:rsidRPr="005464F2" w14:paraId="07A292F3" w14:textId="77777777" w:rsidTr="002B5A7E">
        <w:trPr>
          <w:cantSplit/>
          <w:trHeight w:val="686"/>
          <w:jc w:val="center"/>
        </w:trPr>
        <w:tc>
          <w:tcPr>
            <w:tcW w:w="2500" w:type="pct"/>
            <w:tcBorders>
              <w:top w:val="nil"/>
              <w:left w:val="nil"/>
              <w:bottom w:val="nil"/>
              <w:right w:val="single" w:sz="4" w:space="0" w:color="auto"/>
            </w:tcBorders>
            <w:vAlign w:val="center"/>
          </w:tcPr>
          <w:p w14:paraId="3DDBE9F2" w14:textId="77777777" w:rsidR="00F257A5" w:rsidRPr="005464F2" w:rsidRDefault="00F257A5" w:rsidP="002B5A7E">
            <w:pPr>
              <w:snapToGrid w:val="0"/>
              <w:jc w:val="distribute"/>
              <w:rPr>
                <w:rFonts w:hAnsi="標楷體"/>
                <w:b/>
                <w:noProof/>
                <w:sz w:val="22"/>
                <w:szCs w:val="22"/>
              </w:rPr>
            </w:pPr>
            <w:r w:rsidRPr="005464F2">
              <w:rPr>
                <w:rFonts w:hAnsi="標楷體"/>
                <w:b/>
                <w:noProof/>
                <w:sz w:val="22"/>
                <w:szCs w:val="22"/>
              </w:rPr>
              <w:t>投資活動之現金流量</w:t>
            </w:r>
          </w:p>
        </w:tc>
        <w:tc>
          <w:tcPr>
            <w:tcW w:w="2500" w:type="pct"/>
            <w:tcBorders>
              <w:top w:val="nil"/>
              <w:left w:val="nil"/>
              <w:bottom w:val="nil"/>
              <w:right w:val="nil"/>
            </w:tcBorders>
            <w:vAlign w:val="center"/>
          </w:tcPr>
          <w:p w14:paraId="38AAB305" w14:textId="77777777" w:rsidR="00F257A5" w:rsidRPr="005464F2" w:rsidRDefault="00F257A5" w:rsidP="00956602">
            <w:pPr>
              <w:snapToGrid w:val="0"/>
              <w:rPr>
                <w:rFonts w:ascii="細明體" w:eastAsia="細明體" w:hAnsi="細明體"/>
                <w:noProof/>
                <w:sz w:val="18"/>
                <w:szCs w:val="18"/>
              </w:rPr>
            </w:pPr>
          </w:p>
        </w:tc>
      </w:tr>
      <w:tr w:rsidR="00F257A5" w:rsidRPr="005464F2" w14:paraId="78C849C6" w14:textId="77777777" w:rsidTr="002B5A7E">
        <w:trPr>
          <w:cantSplit/>
          <w:trHeight w:val="686"/>
          <w:jc w:val="center"/>
        </w:trPr>
        <w:tc>
          <w:tcPr>
            <w:tcW w:w="2500" w:type="pct"/>
            <w:tcBorders>
              <w:top w:val="nil"/>
              <w:left w:val="nil"/>
              <w:bottom w:val="nil"/>
              <w:right w:val="single" w:sz="4" w:space="0" w:color="auto"/>
            </w:tcBorders>
            <w:vAlign w:val="center"/>
          </w:tcPr>
          <w:p w14:paraId="02EC1660" w14:textId="77777777" w:rsidR="00F257A5" w:rsidRPr="005464F2" w:rsidRDefault="00F257A5" w:rsidP="002B5A7E">
            <w:pPr>
              <w:snapToGrid w:val="0"/>
              <w:ind w:leftChars="200" w:left="320"/>
              <w:jc w:val="distribute"/>
              <w:rPr>
                <w:rFonts w:hAnsi="標楷體"/>
                <w:b/>
                <w:noProof/>
                <w:sz w:val="22"/>
                <w:szCs w:val="22"/>
              </w:rPr>
            </w:pPr>
            <w:r w:rsidRPr="005464F2">
              <w:rPr>
                <w:rFonts w:hAnsi="標楷體"/>
                <w:noProof/>
                <w:sz w:val="22"/>
                <w:szCs w:val="22"/>
              </w:rPr>
              <w:t>減少固定資產、遞耗資產、無形資產及其他資產</w:t>
            </w:r>
          </w:p>
        </w:tc>
        <w:tc>
          <w:tcPr>
            <w:tcW w:w="2500" w:type="pct"/>
            <w:tcBorders>
              <w:top w:val="nil"/>
              <w:left w:val="nil"/>
              <w:bottom w:val="nil"/>
              <w:right w:val="nil"/>
            </w:tcBorders>
            <w:vAlign w:val="center"/>
          </w:tcPr>
          <w:p w14:paraId="362306CA"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55,697,329</w:t>
            </w:r>
          </w:p>
        </w:tc>
      </w:tr>
      <w:tr w:rsidR="00F257A5" w:rsidRPr="005464F2" w14:paraId="2723B8B1" w14:textId="77777777" w:rsidTr="002B5A7E">
        <w:trPr>
          <w:cantSplit/>
          <w:trHeight w:val="686"/>
          <w:jc w:val="center"/>
        </w:trPr>
        <w:tc>
          <w:tcPr>
            <w:tcW w:w="2500" w:type="pct"/>
            <w:tcBorders>
              <w:top w:val="nil"/>
              <w:left w:val="nil"/>
              <w:bottom w:val="nil"/>
              <w:right w:val="single" w:sz="4" w:space="0" w:color="auto"/>
            </w:tcBorders>
            <w:vAlign w:val="center"/>
          </w:tcPr>
          <w:p w14:paraId="36C33255" w14:textId="77777777" w:rsidR="00F257A5" w:rsidRPr="005464F2" w:rsidRDefault="00F257A5" w:rsidP="003942EC">
            <w:pPr>
              <w:snapToGrid w:val="0"/>
              <w:ind w:leftChars="200" w:left="320" w:rightChars="10" w:right="16"/>
              <w:jc w:val="distribute"/>
              <w:rPr>
                <w:rFonts w:hAnsi="標楷體"/>
                <w:b/>
                <w:noProof/>
                <w:sz w:val="22"/>
                <w:szCs w:val="22"/>
              </w:rPr>
            </w:pPr>
            <w:r w:rsidRPr="005464F2">
              <w:rPr>
                <w:rFonts w:hAnsi="標楷體"/>
                <w:noProof/>
                <w:sz w:val="22"/>
                <w:szCs w:val="22"/>
              </w:rPr>
              <w:t>增加長期貸墊款及準備金</w:t>
            </w:r>
          </w:p>
        </w:tc>
        <w:tc>
          <w:tcPr>
            <w:tcW w:w="2500" w:type="pct"/>
            <w:tcBorders>
              <w:top w:val="nil"/>
              <w:left w:val="nil"/>
              <w:bottom w:val="nil"/>
              <w:right w:val="nil"/>
            </w:tcBorders>
            <w:vAlign w:val="center"/>
          </w:tcPr>
          <w:p w14:paraId="796EB507"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- 3,200,000</w:t>
            </w:r>
          </w:p>
        </w:tc>
      </w:tr>
      <w:tr w:rsidR="00F257A5" w:rsidRPr="005464F2" w14:paraId="58D34322" w14:textId="77777777" w:rsidTr="002B5A7E">
        <w:trPr>
          <w:cantSplit/>
          <w:trHeight w:val="686"/>
          <w:jc w:val="center"/>
        </w:trPr>
        <w:tc>
          <w:tcPr>
            <w:tcW w:w="2500" w:type="pct"/>
            <w:tcBorders>
              <w:top w:val="nil"/>
              <w:left w:val="nil"/>
              <w:bottom w:val="nil"/>
              <w:right w:val="single" w:sz="4" w:space="0" w:color="auto"/>
            </w:tcBorders>
            <w:vAlign w:val="center"/>
          </w:tcPr>
          <w:p w14:paraId="20712E8D" w14:textId="77777777" w:rsidR="00F257A5" w:rsidRPr="005464F2" w:rsidRDefault="00F257A5" w:rsidP="002B5A7E">
            <w:pPr>
              <w:snapToGrid w:val="0"/>
              <w:ind w:leftChars="200" w:left="320"/>
              <w:jc w:val="distribute"/>
              <w:rPr>
                <w:rFonts w:hAnsi="標楷體"/>
                <w:b/>
                <w:noProof/>
                <w:sz w:val="22"/>
                <w:szCs w:val="22"/>
              </w:rPr>
            </w:pPr>
            <w:r w:rsidRPr="005464F2">
              <w:rPr>
                <w:rFonts w:hAnsi="標楷體"/>
                <w:noProof/>
                <w:sz w:val="22"/>
                <w:szCs w:val="22"/>
              </w:rPr>
              <w:t>增加固定資產、遞耗資產、無形資產及其他資產</w:t>
            </w:r>
          </w:p>
        </w:tc>
        <w:tc>
          <w:tcPr>
            <w:tcW w:w="2500" w:type="pct"/>
            <w:tcBorders>
              <w:top w:val="nil"/>
              <w:left w:val="nil"/>
              <w:bottom w:val="nil"/>
              <w:right w:val="nil"/>
            </w:tcBorders>
            <w:vAlign w:val="center"/>
          </w:tcPr>
          <w:p w14:paraId="31139F4E"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- 593,937,286</w:t>
            </w:r>
          </w:p>
        </w:tc>
      </w:tr>
      <w:tr w:rsidR="00F257A5" w:rsidRPr="005464F2" w14:paraId="24BDEA4F" w14:textId="77777777" w:rsidTr="002B5A7E">
        <w:trPr>
          <w:cantSplit/>
          <w:trHeight w:val="686"/>
          <w:jc w:val="center"/>
        </w:trPr>
        <w:tc>
          <w:tcPr>
            <w:tcW w:w="2500" w:type="pct"/>
            <w:tcBorders>
              <w:top w:val="nil"/>
              <w:left w:val="nil"/>
              <w:bottom w:val="nil"/>
              <w:right w:val="single" w:sz="4" w:space="0" w:color="auto"/>
            </w:tcBorders>
            <w:vAlign w:val="center"/>
          </w:tcPr>
          <w:p w14:paraId="3BC35A5A" w14:textId="77777777" w:rsidR="00F257A5" w:rsidRPr="005464F2" w:rsidRDefault="00F257A5" w:rsidP="002B5A7E">
            <w:pPr>
              <w:snapToGrid w:val="0"/>
              <w:ind w:leftChars="100" w:left="160"/>
              <w:jc w:val="distribute"/>
              <w:rPr>
                <w:rFonts w:hAnsi="標楷體"/>
                <w:b/>
                <w:noProof/>
                <w:sz w:val="22"/>
                <w:szCs w:val="22"/>
              </w:rPr>
            </w:pPr>
            <w:r w:rsidRPr="005464F2">
              <w:rPr>
                <w:rFonts w:hAnsi="標楷體"/>
                <w:b/>
                <w:noProof/>
                <w:sz w:val="22"/>
                <w:szCs w:val="22"/>
              </w:rPr>
              <w:t>投資活動之淨現金流入（流出）</w:t>
            </w:r>
          </w:p>
        </w:tc>
        <w:tc>
          <w:tcPr>
            <w:tcW w:w="2500" w:type="pct"/>
            <w:tcBorders>
              <w:top w:val="nil"/>
              <w:left w:val="nil"/>
              <w:bottom w:val="nil"/>
              <w:right w:val="nil"/>
            </w:tcBorders>
            <w:vAlign w:val="center"/>
          </w:tcPr>
          <w:p w14:paraId="506DF0DB"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b/>
                <w:noProof/>
                <w:sz w:val="18"/>
                <w:szCs w:val="18"/>
              </w:rPr>
              <w:t>- 541,439,957</w:t>
            </w:r>
          </w:p>
        </w:tc>
      </w:tr>
      <w:tr w:rsidR="00F257A5" w:rsidRPr="005464F2" w14:paraId="0EAE8CF2" w14:textId="77777777" w:rsidTr="002B5A7E">
        <w:trPr>
          <w:cantSplit/>
          <w:trHeight w:val="686"/>
          <w:jc w:val="center"/>
        </w:trPr>
        <w:tc>
          <w:tcPr>
            <w:tcW w:w="2500" w:type="pct"/>
            <w:tcBorders>
              <w:top w:val="nil"/>
              <w:left w:val="nil"/>
              <w:bottom w:val="nil"/>
              <w:right w:val="single" w:sz="4" w:space="0" w:color="auto"/>
            </w:tcBorders>
            <w:vAlign w:val="center"/>
          </w:tcPr>
          <w:p w14:paraId="24D2AFFE" w14:textId="77777777" w:rsidR="00F257A5" w:rsidRPr="005464F2" w:rsidRDefault="00F257A5" w:rsidP="002B5A7E">
            <w:pPr>
              <w:snapToGrid w:val="0"/>
              <w:jc w:val="distribute"/>
              <w:rPr>
                <w:rFonts w:hAnsi="標楷體"/>
                <w:b/>
                <w:noProof/>
                <w:sz w:val="22"/>
                <w:szCs w:val="22"/>
              </w:rPr>
            </w:pPr>
            <w:r w:rsidRPr="005464F2">
              <w:rPr>
                <w:rFonts w:hAnsi="標楷體"/>
                <w:b/>
                <w:noProof/>
                <w:sz w:val="22"/>
                <w:szCs w:val="22"/>
              </w:rPr>
              <w:t>籌資活動之現金流量</w:t>
            </w:r>
          </w:p>
        </w:tc>
        <w:tc>
          <w:tcPr>
            <w:tcW w:w="2500" w:type="pct"/>
            <w:tcBorders>
              <w:top w:val="nil"/>
              <w:left w:val="nil"/>
              <w:bottom w:val="nil"/>
              <w:right w:val="nil"/>
            </w:tcBorders>
            <w:vAlign w:val="center"/>
          </w:tcPr>
          <w:p w14:paraId="41B66E34" w14:textId="77777777" w:rsidR="00F257A5" w:rsidRPr="005464F2" w:rsidRDefault="00F257A5" w:rsidP="00956602">
            <w:pPr>
              <w:snapToGrid w:val="0"/>
              <w:rPr>
                <w:rFonts w:ascii="細明體" w:eastAsia="細明體" w:hAnsi="細明體"/>
                <w:noProof/>
                <w:sz w:val="18"/>
                <w:szCs w:val="18"/>
              </w:rPr>
            </w:pPr>
          </w:p>
        </w:tc>
      </w:tr>
      <w:tr w:rsidR="00F257A5" w:rsidRPr="005464F2" w14:paraId="75BFB3F1" w14:textId="77777777" w:rsidTr="002B5A7E">
        <w:trPr>
          <w:cantSplit/>
          <w:trHeight w:val="686"/>
          <w:jc w:val="center"/>
        </w:trPr>
        <w:tc>
          <w:tcPr>
            <w:tcW w:w="2500" w:type="pct"/>
            <w:tcBorders>
              <w:top w:val="nil"/>
              <w:left w:val="nil"/>
              <w:bottom w:val="nil"/>
              <w:right w:val="single" w:sz="4" w:space="0" w:color="auto"/>
            </w:tcBorders>
            <w:vAlign w:val="center"/>
          </w:tcPr>
          <w:p w14:paraId="5961E166" w14:textId="77777777" w:rsidR="00F257A5" w:rsidRPr="005464F2" w:rsidRDefault="00F257A5" w:rsidP="002B5A7E">
            <w:pPr>
              <w:snapToGrid w:val="0"/>
              <w:ind w:leftChars="200" w:left="320"/>
              <w:jc w:val="distribute"/>
              <w:rPr>
                <w:rFonts w:hAnsi="標楷體"/>
                <w:b/>
                <w:noProof/>
                <w:sz w:val="22"/>
                <w:szCs w:val="22"/>
              </w:rPr>
            </w:pPr>
            <w:r w:rsidRPr="005464F2">
              <w:rPr>
                <w:rFonts w:hAnsi="標楷體"/>
                <w:noProof/>
                <w:sz w:val="22"/>
                <w:szCs w:val="22"/>
              </w:rPr>
              <w:t>增加短期債務及其他負債</w:t>
            </w:r>
          </w:p>
        </w:tc>
        <w:tc>
          <w:tcPr>
            <w:tcW w:w="2500" w:type="pct"/>
            <w:tcBorders>
              <w:top w:val="nil"/>
              <w:left w:val="nil"/>
              <w:bottom w:val="nil"/>
              <w:right w:val="nil"/>
            </w:tcBorders>
            <w:vAlign w:val="center"/>
          </w:tcPr>
          <w:p w14:paraId="1B10FCD2"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1,234,059,971</w:t>
            </w:r>
          </w:p>
        </w:tc>
      </w:tr>
      <w:tr w:rsidR="00F257A5" w:rsidRPr="005464F2" w14:paraId="68D7D7F5" w14:textId="77777777" w:rsidTr="002B5A7E">
        <w:trPr>
          <w:cantSplit/>
          <w:trHeight w:val="686"/>
          <w:jc w:val="center"/>
        </w:trPr>
        <w:tc>
          <w:tcPr>
            <w:tcW w:w="2500" w:type="pct"/>
            <w:tcBorders>
              <w:top w:val="nil"/>
              <w:left w:val="nil"/>
              <w:bottom w:val="nil"/>
              <w:right w:val="single" w:sz="4" w:space="0" w:color="auto"/>
            </w:tcBorders>
            <w:vAlign w:val="center"/>
          </w:tcPr>
          <w:p w14:paraId="56671278" w14:textId="77777777" w:rsidR="00F257A5" w:rsidRPr="005464F2" w:rsidRDefault="00F257A5" w:rsidP="002B5A7E">
            <w:pPr>
              <w:snapToGrid w:val="0"/>
              <w:ind w:leftChars="200" w:left="320"/>
              <w:jc w:val="distribute"/>
              <w:rPr>
                <w:rFonts w:hAnsi="標楷體"/>
                <w:b/>
                <w:noProof/>
                <w:sz w:val="22"/>
                <w:szCs w:val="22"/>
              </w:rPr>
            </w:pPr>
            <w:r w:rsidRPr="005464F2">
              <w:rPr>
                <w:rFonts w:hAnsi="標楷體"/>
                <w:noProof/>
                <w:sz w:val="22"/>
                <w:szCs w:val="22"/>
              </w:rPr>
              <w:t>減少短期債務及其他負債</w:t>
            </w:r>
          </w:p>
        </w:tc>
        <w:tc>
          <w:tcPr>
            <w:tcW w:w="2500" w:type="pct"/>
            <w:tcBorders>
              <w:top w:val="nil"/>
              <w:left w:val="nil"/>
              <w:bottom w:val="nil"/>
              <w:right w:val="nil"/>
            </w:tcBorders>
            <w:vAlign w:val="center"/>
          </w:tcPr>
          <w:p w14:paraId="4B3C716A"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- 1,129,585,598</w:t>
            </w:r>
          </w:p>
        </w:tc>
      </w:tr>
      <w:tr w:rsidR="00F257A5" w:rsidRPr="005464F2" w14:paraId="1B2DC9E1" w14:textId="77777777" w:rsidTr="002B5A7E">
        <w:trPr>
          <w:cantSplit/>
          <w:trHeight w:val="686"/>
          <w:jc w:val="center"/>
        </w:trPr>
        <w:tc>
          <w:tcPr>
            <w:tcW w:w="2500" w:type="pct"/>
            <w:tcBorders>
              <w:top w:val="nil"/>
              <w:left w:val="nil"/>
              <w:bottom w:val="nil"/>
              <w:right w:val="single" w:sz="4" w:space="0" w:color="auto"/>
            </w:tcBorders>
            <w:vAlign w:val="center"/>
          </w:tcPr>
          <w:p w14:paraId="3B84B3C9" w14:textId="77777777" w:rsidR="00F257A5" w:rsidRPr="005464F2" w:rsidRDefault="00F257A5" w:rsidP="002B5A7E">
            <w:pPr>
              <w:snapToGrid w:val="0"/>
              <w:ind w:leftChars="100" w:left="160"/>
              <w:jc w:val="distribute"/>
              <w:rPr>
                <w:rFonts w:hAnsi="標楷體"/>
                <w:b/>
                <w:noProof/>
                <w:sz w:val="22"/>
                <w:szCs w:val="22"/>
              </w:rPr>
            </w:pPr>
            <w:r w:rsidRPr="005464F2">
              <w:rPr>
                <w:rFonts w:hAnsi="標楷體"/>
                <w:b/>
                <w:noProof/>
                <w:sz w:val="22"/>
                <w:szCs w:val="22"/>
              </w:rPr>
              <w:t>籌資活動之淨現金流入（流出）</w:t>
            </w:r>
          </w:p>
        </w:tc>
        <w:tc>
          <w:tcPr>
            <w:tcW w:w="2500" w:type="pct"/>
            <w:tcBorders>
              <w:top w:val="nil"/>
              <w:left w:val="nil"/>
              <w:bottom w:val="nil"/>
              <w:right w:val="nil"/>
            </w:tcBorders>
            <w:vAlign w:val="center"/>
          </w:tcPr>
          <w:p w14:paraId="6CF2016E"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b/>
                <w:noProof/>
                <w:sz w:val="18"/>
                <w:szCs w:val="18"/>
              </w:rPr>
              <w:t>104,474,373</w:t>
            </w:r>
          </w:p>
        </w:tc>
      </w:tr>
      <w:tr w:rsidR="00F257A5" w:rsidRPr="005464F2" w14:paraId="72CFC9F2" w14:textId="77777777" w:rsidTr="002B5A7E">
        <w:trPr>
          <w:cantSplit/>
          <w:trHeight w:val="686"/>
          <w:jc w:val="center"/>
        </w:trPr>
        <w:tc>
          <w:tcPr>
            <w:tcW w:w="2500" w:type="pct"/>
            <w:tcBorders>
              <w:top w:val="nil"/>
              <w:left w:val="nil"/>
              <w:bottom w:val="nil"/>
              <w:right w:val="single" w:sz="4" w:space="0" w:color="auto"/>
            </w:tcBorders>
            <w:vAlign w:val="center"/>
          </w:tcPr>
          <w:p w14:paraId="46A68C63" w14:textId="77777777" w:rsidR="00F257A5" w:rsidRPr="005464F2" w:rsidRDefault="00F257A5" w:rsidP="002B5A7E">
            <w:pPr>
              <w:snapToGrid w:val="0"/>
              <w:jc w:val="distribute"/>
              <w:rPr>
                <w:rFonts w:hAnsi="標楷體"/>
                <w:b/>
                <w:noProof/>
                <w:sz w:val="22"/>
                <w:szCs w:val="22"/>
              </w:rPr>
            </w:pPr>
            <w:r w:rsidRPr="005464F2">
              <w:rPr>
                <w:rFonts w:hAnsi="標楷體"/>
                <w:b/>
                <w:noProof/>
                <w:sz w:val="22"/>
                <w:szCs w:val="22"/>
              </w:rPr>
              <w:t>現金及約當現金之淨增（淨減）</w:t>
            </w:r>
          </w:p>
        </w:tc>
        <w:tc>
          <w:tcPr>
            <w:tcW w:w="2500" w:type="pct"/>
            <w:tcBorders>
              <w:top w:val="nil"/>
              <w:left w:val="nil"/>
              <w:bottom w:val="nil"/>
              <w:right w:val="nil"/>
            </w:tcBorders>
            <w:vAlign w:val="center"/>
          </w:tcPr>
          <w:p w14:paraId="7E648F06"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b/>
                <w:noProof/>
                <w:sz w:val="18"/>
                <w:szCs w:val="18"/>
              </w:rPr>
              <w:t>- 679,581,750</w:t>
            </w:r>
          </w:p>
        </w:tc>
      </w:tr>
      <w:tr w:rsidR="00F257A5" w:rsidRPr="005464F2" w14:paraId="00B7CA83" w14:textId="77777777" w:rsidTr="002B5A7E">
        <w:trPr>
          <w:cantSplit/>
          <w:trHeight w:val="686"/>
          <w:jc w:val="center"/>
        </w:trPr>
        <w:tc>
          <w:tcPr>
            <w:tcW w:w="2500" w:type="pct"/>
            <w:tcBorders>
              <w:top w:val="nil"/>
              <w:left w:val="nil"/>
              <w:bottom w:val="nil"/>
              <w:right w:val="single" w:sz="4" w:space="0" w:color="auto"/>
            </w:tcBorders>
            <w:vAlign w:val="center"/>
          </w:tcPr>
          <w:p w14:paraId="288330FE" w14:textId="77777777" w:rsidR="00F257A5" w:rsidRPr="005464F2" w:rsidRDefault="00F257A5" w:rsidP="002B5A7E">
            <w:pPr>
              <w:snapToGrid w:val="0"/>
              <w:jc w:val="distribute"/>
              <w:rPr>
                <w:rFonts w:hAnsi="標楷體"/>
                <w:b/>
                <w:noProof/>
                <w:sz w:val="22"/>
                <w:szCs w:val="22"/>
              </w:rPr>
            </w:pPr>
            <w:r w:rsidRPr="005464F2">
              <w:rPr>
                <w:rFonts w:hAnsi="標楷體"/>
                <w:b/>
                <w:noProof/>
                <w:sz w:val="22"/>
                <w:szCs w:val="22"/>
              </w:rPr>
              <w:t>期初現金及約當現金</w:t>
            </w:r>
          </w:p>
        </w:tc>
        <w:tc>
          <w:tcPr>
            <w:tcW w:w="2500" w:type="pct"/>
            <w:tcBorders>
              <w:top w:val="nil"/>
              <w:left w:val="nil"/>
              <w:bottom w:val="nil"/>
              <w:right w:val="nil"/>
            </w:tcBorders>
            <w:vAlign w:val="center"/>
          </w:tcPr>
          <w:p w14:paraId="4BFB3F4A"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b/>
                <w:noProof/>
                <w:sz w:val="18"/>
                <w:szCs w:val="18"/>
              </w:rPr>
              <w:t>16,896,403,206</w:t>
            </w:r>
          </w:p>
        </w:tc>
      </w:tr>
      <w:tr w:rsidR="00F257A5" w:rsidRPr="005464F2" w14:paraId="0EFD68C7" w14:textId="77777777" w:rsidTr="002B5A7E">
        <w:trPr>
          <w:cantSplit/>
          <w:trHeight w:val="686"/>
          <w:jc w:val="center"/>
        </w:trPr>
        <w:tc>
          <w:tcPr>
            <w:tcW w:w="2500" w:type="pct"/>
            <w:tcBorders>
              <w:top w:val="nil"/>
              <w:left w:val="nil"/>
              <w:bottom w:val="single" w:sz="8" w:space="0" w:color="auto"/>
              <w:right w:val="single" w:sz="4" w:space="0" w:color="auto"/>
            </w:tcBorders>
            <w:vAlign w:val="center"/>
          </w:tcPr>
          <w:p w14:paraId="25E0A1CA" w14:textId="77777777" w:rsidR="00F257A5" w:rsidRPr="005464F2" w:rsidRDefault="00F257A5" w:rsidP="002B5A7E">
            <w:pPr>
              <w:snapToGrid w:val="0"/>
              <w:jc w:val="distribute"/>
              <w:rPr>
                <w:rFonts w:hAnsi="標楷體"/>
                <w:b/>
                <w:noProof/>
                <w:sz w:val="22"/>
                <w:szCs w:val="22"/>
              </w:rPr>
            </w:pPr>
            <w:r w:rsidRPr="005464F2">
              <w:rPr>
                <w:rFonts w:hAnsi="標楷體"/>
                <w:b/>
                <w:noProof/>
                <w:sz w:val="22"/>
                <w:szCs w:val="22"/>
              </w:rPr>
              <w:t>期末現金及約當現金</w:t>
            </w:r>
          </w:p>
        </w:tc>
        <w:tc>
          <w:tcPr>
            <w:tcW w:w="2500" w:type="pct"/>
            <w:tcBorders>
              <w:top w:val="nil"/>
              <w:left w:val="nil"/>
              <w:bottom w:val="single" w:sz="8" w:space="0" w:color="auto"/>
              <w:right w:val="nil"/>
            </w:tcBorders>
            <w:vAlign w:val="center"/>
          </w:tcPr>
          <w:p w14:paraId="35AB7D94"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b/>
                <w:noProof/>
                <w:sz w:val="18"/>
                <w:szCs w:val="18"/>
              </w:rPr>
              <w:t>16,216,821,456</w:t>
            </w:r>
          </w:p>
        </w:tc>
      </w:tr>
    </w:tbl>
    <w:p w14:paraId="2AA95989" w14:textId="77777777" w:rsidR="00F257A5" w:rsidRPr="005464F2" w:rsidRDefault="00F257A5" w:rsidP="00F257A5">
      <w:pPr>
        <w:snapToGrid w:val="0"/>
        <w:spacing w:line="240" w:lineRule="exact"/>
        <w:ind w:left="360" w:rightChars="192" w:right="307" w:hangingChars="200" w:hanging="360"/>
        <w:jc w:val="both"/>
        <w:rPr>
          <w:rFonts w:hAnsi="標楷體"/>
          <w:bCs/>
          <w:sz w:val="18"/>
          <w:szCs w:val="18"/>
        </w:rPr>
      </w:pPr>
      <w:proofErr w:type="gramStart"/>
      <w:r w:rsidRPr="005464F2">
        <w:rPr>
          <w:rFonts w:hAnsi="標楷體"/>
          <w:bCs/>
          <w:sz w:val="18"/>
          <w:szCs w:val="18"/>
        </w:rPr>
        <w:t>註</w:t>
      </w:r>
      <w:proofErr w:type="gramEnd"/>
      <w:r w:rsidRPr="005464F2">
        <w:rPr>
          <w:rFonts w:hAnsi="標楷體"/>
          <w:bCs/>
          <w:sz w:val="18"/>
          <w:szCs w:val="18"/>
        </w:rPr>
        <w:t>：1.本表係</w:t>
      </w:r>
      <w:proofErr w:type="gramStart"/>
      <w:r w:rsidRPr="005464F2">
        <w:rPr>
          <w:rFonts w:hAnsi="標楷體"/>
          <w:bCs/>
          <w:sz w:val="18"/>
          <w:szCs w:val="18"/>
        </w:rPr>
        <w:t>採</w:t>
      </w:r>
      <w:proofErr w:type="gramEnd"/>
      <w:r w:rsidRPr="005464F2">
        <w:rPr>
          <w:rFonts w:hAnsi="標楷體"/>
          <w:bCs/>
          <w:sz w:val="18"/>
          <w:szCs w:val="18"/>
        </w:rPr>
        <w:t>現金及約當現金基礎，包括現金及自投資日起3個月內到期或清償之債權證券。</w:t>
      </w:r>
    </w:p>
    <w:p w14:paraId="3DDC9BEF" w14:textId="77777777" w:rsidR="00F257A5" w:rsidRPr="005464F2" w:rsidRDefault="00F257A5" w:rsidP="00F257A5">
      <w:pPr>
        <w:snapToGrid w:val="0"/>
        <w:spacing w:line="240" w:lineRule="exact"/>
        <w:ind w:left="540" w:hangingChars="300" w:hanging="540"/>
        <w:jc w:val="both"/>
        <w:rPr>
          <w:rFonts w:hAnsi="標楷體"/>
          <w:bCs/>
          <w:sz w:val="18"/>
          <w:szCs w:val="18"/>
        </w:rPr>
      </w:pPr>
      <w:r w:rsidRPr="005464F2">
        <w:rPr>
          <w:rFonts w:hAnsi="標楷體" w:hint="eastAsia"/>
          <w:bCs/>
          <w:sz w:val="18"/>
          <w:szCs w:val="18"/>
        </w:rPr>
        <w:t xml:space="preserve">　　</w:t>
      </w:r>
      <w:r w:rsidRPr="005464F2">
        <w:rPr>
          <w:rFonts w:hAnsi="標楷體"/>
          <w:bCs/>
          <w:sz w:val="18"/>
          <w:szCs w:val="18"/>
        </w:rPr>
        <w:t>2.本表「調整非現金項目」欄所列，包括折舊、</w:t>
      </w:r>
      <w:proofErr w:type="gramStart"/>
      <w:r w:rsidRPr="005464F2">
        <w:rPr>
          <w:rFonts w:hAnsi="標楷體"/>
          <w:bCs/>
          <w:sz w:val="18"/>
          <w:szCs w:val="18"/>
        </w:rPr>
        <w:t>折耗及攤</w:t>
      </w:r>
      <w:proofErr w:type="gramEnd"/>
      <w:r w:rsidRPr="005464F2">
        <w:rPr>
          <w:rFonts w:hAnsi="標楷體"/>
          <w:bCs/>
          <w:sz w:val="18"/>
          <w:szCs w:val="18"/>
        </w:rPr>
        <w:t>銷、處理資產損失（利益）、其他、</w:t>
      </w:r>
      <w:proofErr w:type="gramStart"/>
      <w:r w:rsidRPr="005464F2">
        <w:rPr>
          <w:rFonts w:hAnsi="標楷體"/>
          <w:bCs/>
          <w:sz w:val="18"/>
          <w:szCs w:val="18"/>
        </w:rPr>
        <w:t>流動資產淨減</w:t>
      </w:r>
      <w:proofErr w:type="gramEnd"/>
      <w:r w:rsidRPr="005464F2">
        <w:rPr>
          <w:rFonts w:hAnsi="標楷體"/>
          <w:bCs/>
          <w:sz w:val="18"/>
          <w:szCs w:val="18"/>
        </w:rPr>
        <w:t>（淨增）及流動負債淨增（淨減）。</w:t>
      </w:r>
    </w:p>
    <w:p w14:paraId="5356FE62" w14:textId="77777777" w:rsidR="00F257A5" w:rsidRPr="005464F2" w:rsidRDefault="00F257A5" w:rsidP="00F257A5">
      <w:pPr>
        <w:tabs>
          <w:tab w:val="left" w:pos="426"/>
        </w:tabs>
        <w:snapToGrid w:val="0"/>
        <w:spacing w:line="240" w:lineRule="exact"/>
        <w:ind w:left="360" w:hangingChars="200" w:hanging="360"/>
        <w:jc w:val="both"/>
        <w:rPr>
          <w:rFonts w:hAnsi="標楷體"/>
          <w:bCs/>
          <w:sz w:val="18"/>
          <w:szCs w:val="18"/>
          <w:highlight w:val="yellow"/>
        </w:rPr>
      </w:pPr>
      <w:r w:rsidRPr="005464F2">
        <w:rPr>
          <w:rFonts w:hAnsi="標楷體" w:hint="eastAsia"/>
          <w:bCs/>
          <w:sz w:val="18"/>
          <w:szCs w:val="18"/>
        </w:rPr>
        <w:t xml:space="preserve">　　</w:t>
      </w:r>
      <w:r w:rsidRPr="005464F2">
        <w:rPr>
          <w:rFonts w:hAnsi="標楷體"/>
          <w:bCs/>
          <w:sz w:val="18"/>
          <w:szCs w:val="18"/>
        </w:rPr>
        <w:t>3.</w:t>
      </w:r>
      <w:proofErr w:type="gramStart"/>
      <w:r w:rsidRPr="005464F2">
        <w:rPr>
          <w:rFonts w:hAnsi="標楷體"/>
          <w:bCs/>
          <w:sz w:val="18"/>
          <w:szCs w:val="18"/>
        </w:rPr>
        <w:t>本表編製</w:t>
      </w:r>
      <w:proofErr w:type="gramEnd"/>
      <w:r w:rsidRPr="005464F2">
        <w:rPr>
          <w:rFonts w:hAnsi="標楷體"/>
          <w:bCs/>
          <w:sz w:val="18"/>
          <w:szCs w:val="18"/>
        </w:rPr>
        <w:t>基礎係依會計法刪除第29條後，平衡表已納入固定資產及長期負債等科目，與預算編列基礎不同。</w:t>
      </w:r>
      <w:r w:rsidRPr="005464F2">
        <w:rPr>
          <w:rFonts w:hAnsi="標楷體"/>
          <w:bCs/>
          <w:sz w:val="18"/>
          <w:szCs w:val="18"/>
        </w:rPr>
        <w:br w:type="page"/>
      </w:r>
    </w:p>
    <w:tbl>
      <w:tblPr>
        <w:tblW w:w="9960" w:type="dxa"/>
        <w:tblInd w:w="28" w:type="dxa"/>
        <w:tblLayout w:type="fixed"/>
        <w:tblCellMar>
          <w:left w:w="28" w:type="dxa"/>
          <w:right w:w="28" w:type="dxa"/>
        </w:tblCellMar>
        <w:tblLook w:val="0000" w:firstRow="0" w:lastRow="0" w:firstColumn="0" w:lastColumn="0" w:noHBand="0" w:noVBand="0"/>
      </w:tblPr>
      <w:tblGrid>
        <w:gridCol w:w="2490"/>
        <w:gridCol w:w="533"/>
        <w:gridCol w:w="1779"/>
        <w:gridCol w:w="657"/>
        <w:gridCol w:w="1764"/>
        <w:gridCol w:w="247"/>
        <w:gridCol w:w="425"/>
        <w:gridCol w:w="1291"/>
        <w:gridCol w:w="774"/>
      </w:tblGrid>
      <w:tr w:rsidR="00F257A5" w:rsidRPr="005464F2" w14:paraId="369B2477" w14:textId="77777777" w:rsidTr="002B5A7E">
        <w:trPr>
          <w:trHeight w:val="20"/>
          <w:tblHeader/>
        </w:trPr>
        <w:tc>
          <w:tcPr>
            <w:tcW w:w="9960" w:type="dxa"/>
            <w:gridSpan w:val="9"/>
          </w:tcPr>
          <w:p w14:paraId="4B69D848" w14:textId="77777777" w:rsidR="00F257A5" w:rsidRPr="005464F2" w:rsidRDefault="00F257A5" w:rsidP="002B5A7E">
            <w:pPr>
              <w:snapToGrid w:val="0"/>
              <w:spacing w:after="60"/>
              <w:jc w:val="center"/>
              <w:rPr>
                <w:rFonts w:hAnsi="標楷體"/>
                <w:b/>
                <w:sz w:val="32"/>
                <w:u w:val="single"/>
              </w:rPr>
            </w:pPr>
            <w:r w:rsidRPr="005464F2">
              <w:rPr>
                <w:rFonts w:hAnsi="標楷體"/>
                <w:b/>
                <w:sz w:val="32"/>
                <w:u w:val="single"/>
              </w:rPr>
              <w:lastRenderedPageBreak/>
              <w:t>桃園市地方教育發展基金</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tc>
      </w:tr>
      <w:tr w:rsidR="00F257A5" w:rsidRPr="005464F2" w14:paraId="719E9351" w14:textId="77777777" w:rsidTr="002B5A7E">
        <w:trPr>
          <w:trHeight w:val="561"/>
          <w:tblHeader/>
        </w:trPr>
        <w:tc>
          <w:tcPr>
            <w:tcW w:w="2490" w:type="dxa"/>
            <w:tcBorders>
              <w:bottom w:val="single" w:sz="8" w:space="0" w:color="auto"/>
            </w:tcBorders>
          </w:tcPr>
          <w:p w14:paraId="78D2A8B1" w14:textId="77777777" w:rsidR="00F257A5" w:rsidRPr="005464F2" w:rsidRDefault="00F257A5" w:rsidP="002B5A7E">
            <w:pPr>
              <w:snapToGrid w:val="0"/>
              <w:spacing w:after="60"/>
              <w:jc w:val="center"/>
              <w:rPr>
                <w:rFonts w:hAnsi="標楷體"/>
                <w:b/>
                <w:sz w:val="24"/>
                <w:szCs w:val="24"/>
                <w:u w:val="single"/>
              </w:rPr>
            </w:pPr>
          </w:p>
        </w:tc>
        <w:tc>
          <w:tcPr>
            <w:tcW w:w="4980" w:type="dxa"/>
            <w:gridSpan w:val="5"/>
            <w:tcBorders>
              <w:bottom w:val="single" w:sz="8" w:space="0" w:color="auto"/>
            </w:tcBorders>
          </w:tcPr>
          <w:p w14:paraId="449E88BC" w14:textId="77777777" w:rsidR="00F257A5" w:rsidRPr="005464F2" w:rsidRDefault="00F257A5" w:rsidP="002B5A7E">
            <w:pPr>
              <w:snapToGrid w:val="0"/>
              <w:jc w:val="center"/>
              <w:rPr>
                <w:rFonts w:hAnsi="標楷體"/>
                <w:b/>
                <w:sz w:val="24"/>
                <w:szCs w:val="24"/>
                <w:u w:val="single"/>
              </w:rPr>
            </w:pPr>
            <w:r w:rsidRPr="005464F2">
              <w:rPr>
                <w:rFonts w:hAnsi="標楷體" w:hint="eastAsia"/>
                <w:sz w:val="24"/>
                <w:szCs w:val="24"/>
              </w:rPr>
              <w:t>中華民國</w:t>
            </w:r>
            <w:r w:rsidRPr="005464F2">
              <w:rPr>
                <w:rFonts w:hAnsi="標楷體"/>
                <w:sz w:val="24"/>
                <w:szCs w:val="24"/>
              </w:rPr>
              <w:t>113</w:t>
            </w:r>
            <w:r w:rsidRPr="005464F2">
              <w:rPr>
                <w:rFonts w:hAnsi="標楷體" w:hint="eastAsia"/>
                <w:sz w:val="24"/>
                <w:szCs w:val="24"/>
              </w:rPr>
              <w:t>年12月31日</w:t>
            </w:r>
          </w:p>
        </w:tc>
        <w:tc>
          <w:tcPr>
            <w:tcW w:w="2490" w:type="dxa"/>
            <w:gridSpan w:val="3"/>
            <w:tcBorders>
              <w:bottom w:val="single" w:sz="8" w:space="0" w:color="auto"/>
            </w:tcBorders>
            <w:vAlign w:val="bottom"/>
          </w:tcPr>
          <w:p w14:paraId="10F066A5" w14:textId="77777777" w:rsidR="00F257A5" w:rsidRPr="005464F2" w:rsidRDefault="00F257A5" w:rsidP="002B5A7E">
            <w:pPr>
              <w:snapToGrid w:val="0"/>
              <w:rPr>
                <w:rFonts w:hAnsi="標楷體"/>
                <w:b/>
                <w:sz w:val="24"/>
                <w:szCs w:val="24"/>
                <w:u w:val="single"/>
              </w:rPr>
            </w:pPr>
            <w:r w:rsidRPr="005464F2">
              <w:rPr>
                <w:rFonts w:hAnsi="標楷體" w:hint="eastAsia"/>
                <w:kern w:val="0"/>
                <w:sz w:val="24"/>
                <w:szCs w:val="24"/>
              </w:rPr>
              <w:t>單位：新臺幣元</w:t>
            </w:r>
          </w:p>
        </w:tc>
      </w:tr>
      <w:tr w:rsidR="00F257A5" w:rsidRPr="005464F2" w14:paraId="2670E45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blHeader/>
        </w:trPr>
        <w:tc>
          <w:tcPr>
            <w:tcW w:w="3023" w:type="dxa"/>
            <w:gridSpan w:val="2"/>
            <w:vMerge w:val="restart"/>
            <w:tcBorders>
              <w:top w:val="single" w:sz="8" w:space="0" w:color="auto"/>
              <w:left w:val="nil"/>
              <w:bottom w:val="nil"/>
            </w:tcBorders>
            <w:vAlign w:val="center"/>
          </w:tcPr>
          <w:p w14:paraId="6B868049" w14:textId="77777777" w:rsidR="00F257A5" w:rsidRPr="005464F2" w:rsidRDefault="00F257A5" w:rsidP="002B5A7E">
            <w:pPr>
              <w:snapToGrid w:val="0"/>
              <w:ind w:left="113" w:right="113"/>
              <w:jc w:val="distribute"/>
              <w:rPr>
                <w:rFonts w:hAnsi="標楷體"/>
                <w:sz w:val="24"/>
                <w:szCs w:val="24"/>
              </w:rPr>
            </w:pPr>
            <w:r w:rsidRPr="005464F2">
              <w:rPr>
                <w:rFonts w:hAnsi="標楷體" w:hint="eastAsia"/>
                <w:sz w:val="24"/>
                <w:szCs w:val="24"/>
              </w:rPr>
              <w:t>科目</w:t>
            </w:r>
          </w:p>
        </w:tc>
        <w:tc>
          <w:tcPr>
            <w:tcW w:w="2436" w:type="dxa"/>
            <w:gridSpan w:val="2"/>
            <w:tcBorders>
              <w:top w:val="single" w:sz="8" w:space="0" w:color="auto"/>
              <w:bottom w:val="nil"/>
            </w:tcBorders>
            <w:vAlign w:val="center"/>
          </w:tcPr>
          <w:p w14:paraId="21F46616" w14:textId="77777777" w:rsidR="00F257A5" w:rsidRPr="005464F2" w:rsidRDefault="00F257A5" w:rsidP="002B5A7E">
            <w:pPr>
              <w:snapToGrid w:val="0"/>
              <w:ind w:left="70" w:right="42"/>
              <w:jc w:val="distribute"/>
              <w:rPr>
                <w:rFonts w:hAnsi="標楷體"/>
                <w:sz w:val="24"/>
                <w:szCs w:val="24"/>
              </w:rPr>
            </w:pPr>
            <w:r w:rsidRPr="005464F2">
              <w:rPr>
                <w:rFonts w:hAnsi="標楷體"/>
                <w:sz w:val="24"/>
                <w:szCs w:val="24"/>
              </w:rPr>
              <w:t>113</w:t>
            </w:r>
            <w:r w:rsidRPr="005464F2">
              <w:rPr>
                <w:rFonts w:hAnsi="標楷體" w:hint="eastAsia"/>
                <w:sz w:val="24"/>
                <w:szCs w:val="24"/>
              </w:rPr>
              <w:t>年12月31日</w:t>
            </w:r>
          </w:p>
        </w:tc>
        <w:tc>
          <w:tcPr>
            <w:tcW w:w="2436" w:type="dxa"/>
            <w:gridSpan w:val="3"/>
            <w:tcBorders>
              <w:top w:val="single" w:sz="8" w:space="0" w:color="auto"/>
              <w:bottom w:val="nil"/>
            </w:tcBorders>
            <w:vAlign w:val="center"/>
          </w:tcPr>
          <w:p w14:paraId="37FD0D52" w14:textId="77777777" w:rsidR="00F257A5" w:rsidRPr="005464F2" w:rsidRDefault="00F257A5" w:rsidP="002B5A7E">
            <w:pPr>
              <w:snapToGrid w:val="0"/>
              <w:ind w:left="1" w:right="42" w:firstLineChars="27" w:firstLine="65"/>
              <w:jc w:val="distribute"/>
              <w:rPr>
                <w:rFonts w:hAnsi="標楷體"/>
                <w:sz w:val="24"/>
                <w:szCs w:val="24"/>
              </w:rPr>
            </w:pPr>
            <w:r w:rsidRPr="005464F2">
              <w:rPr>
                <w:rFonts w:hAnsi="標楷體"/>
                <w:sz w:val="24"/>
                <w:szCs w:val="24"/>
              </w:rPr>
              <w:t>112</w:t>
            </w:r>
            <w:r w:rsidRPr="005464F2">
              <w:rPr>
                <w:rFonts w:hAnsi="標楷體" w:hint="eastAsia"/>
                <w:sz w:val="24"/>
                <w:szCs w:val="24"/>
              </w:rPr>
              <w:t>年12月31日</w:t>
            </w:r>
          </w:p>
        </w:tc>
        <w:tc>
          <w:tcPr>
            <w:tcW w:w="2065" w:type="dxa"/>
            <w:gridSpan w:val="2"/>
            <w:tcBorders>
              <w:top w:val="single" w:sz="8" w:space="0" w:color="auto"/>
              <w:bottom w:val="nil"/>
              <w:right w:val="nil"/>
            </w:tcBorders>
            <w:vAlign w:val="center"/>
          </w:tcPr>
          <w:p w14:paraId="01F4C687" w14:textId="77777777" w:rsidR="00F257A5" w:rsidRPr="005464F2" w:rsidRDefault="00F257A5" w:rsidP="002B5A7E">
            <w:pPr>
              <w:snapToGrid w:val="0"/>
              <w:jc w:val="distribute"/>
              <w:rPr>
                <w:rFonts w:hAnsi="標楷體"/>
                <w:sz w:val="24"/>
                <w:szCs w:val="24"/>
              </w:rPr>
            </w:pPr>
            <w:r w:rsidRPr="005464F2">
              <w:rPr>
                <w:rFonts w:hAnsi="標楷體" w:hint="eastAsia"/>
                <w:sz w:val="24"/>
                <w:szCs w:val="24"/>
              </w:rPr>
              <w:t>比較增減</w:t>
            </w:r>
          </w:p>
        </w:tc>
      </w:tr>
      <w:tr w:rsidR="00F257A5" w:rsidRPr="005464F2" w14:paraId="19F27677"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blHeader/>
        </w:trPr>
        <w:tc>
          <w:tcPr>
            <w:tcW w:w="3023" w:type="dxa"/>
            <w:gridSpan w:val="2"/>
            <w:vMerge/>
            <w:tcBorders>
              <w:top w:val="nil"/>
              <w:left w:val="nil"/>
              <w:bottom w:val="single" w:sz="8" w:space="0" w:color="auto"/>
            </w:tcBorders>
            <w:vAlign w:val="center"/>
          </w:tcPr>
          <w:p w14:paraId="53F39E8A" w14:textId="77777777" w:rsidR="00F257A5" w:rsidRPr="005464F2" w:rsidRDefault="00F257A5" w:rsidP="002B5A7E">
            <w:pPr>
              <w:snapToGrid w:val="0"/>
              <w:ind w:left="113" w:right="113"/>
              <w:jc w:val="distribute"/>
              <w:rPr>
                <w:rFonts w:hAnsi="標楷體"/>
                <w:sz w:val="24"/>
                <w:szCs w:val="24"/>
              </w:rPr>
            </w:pPr>
          </w:p>
        </w:tc>
        <w:tc>
          <w:tcPr>
            <w:tcW w:w="1779" w:type="dxa"/>
            <w:tcBorders>
              <w:bottom w:val="single" w:sz="8" w:space="0" w:color="auto"/>
            </w:tcBorders>
            <w:vAlign w:val="center"/>
          </w:tcPr>
          <w:p w14:paraId="4415FDEE" w14:textId="77777777" w:rsidR="00F257A5" w:rsidRPr="005464F2" w:rsidRDefault="00F257A5" w:rsidP="002B5A7E">
            <w:pPr>
              <w:snapToGrid w:val="0"/>
              <w:ind w:left="113" w:right="113"/>
              <w:jc w:val="distribute"/>
              <w:rPr>
                <w:rFonts w:hAnsi="標楷體"/>
                <w:sz w:val="24"/>
                <w:szCs w:val="24"/>
              </w:rPr>
            </w:pPr>
            <w:r w:rsidRPr="005464F2">
              <w:rPr>
                <w:rFonts w:hAnsi="標楷體" w:hint="eastAsia"/>
                <w:sz w:val="24"/>
                <w:szCs w:val="24"/>
              </w:rPr>
              <w:t>金額</w:t>
            </w:r>
          </w:p>
        </w:tc>
        <w:tc>
          <w:tcPr>
            <w:tcW w:w="657" w:type="dxa"/>
            <w:tcBorders>
              <w:bottom w:val="single" w:sz="8" w:space="0" w:color="auto"/>
            </w:tcBorders>
            <w:vAlign w:val="center"/>
          </w:tcPr>
          <w:p w14:paraId="1ABB7F96" w14:textId="77777777" w:rsidR="00F257A5" w:rsidRPr="005464F2" w:rsidRDefault="00F257A5" w:rsidP="002B5A7E">
            <w:pPr>
              <w:snapToGrid w:val="0"/>
              <w:ind w:left="113" w:right="113"/>
              <w:jc w:val="distribute"/>
              <w:rPr>
                <w:rFonts w:hAnsi="標楷體"/>
                <w:sz w:val="24"/>
                <w:szCs w:val="24"/>
              </w:rPr>
            </w:pPr>
            <w:r w:rsidRPr="005464F2">
              <w:rPr>
                <w:rFonts w:hAnsi="標楷體" w:hint="eastAsia"/>
                <w:sz w:val="24"/>
                <w:szCs w:val="24"/>
              </w:rPr>
              <w:t>％</w:t>
            </w:r>
          </w:p>
        </w:tc>
        <w:tc>
          <w:tcPr>
            <w:tcW w:w="1764" w:type="dxa"/>
            <w:tcBorders>
              <w:bottom w:val="single" w:sz="8" w:space="0" w:color="auto"/>
            </w:tcBorders>
            <w:vAlign w:val="center"/>
          </w:tcPr>
          <w:p w14:paraId="261A5517" w14:textId="77777777" w:rsidR="00F257A5" w:rsidRPr="005464F2" w:rsidRDefault="00F257A5" w:rsidP="002B5A7E">
            <w:pPr>
              <w:snapToGrid w:val="0"/>
              <w:ind w:left="113" w:right="113"/>
              <w:jc w:val="distribute"/>
              <w:rPr>
                <w:rFonts w:hAnsi="標楷體"/>
                <w:sz w:val="24"/>
                <w:szCs w:val="24"/>
              </w:rPr>
            </w:pPr>
            <w:r w:rsidRPr="005464F2">
              <w:rPr>
                <w:rFonts w:hAnsi="標楷體" w:hint="eastAsia"/>
                <w:sz w:val="24"/>
                <w:szCs w:val="24"/>
              </w:rPr>
              <w:t>金額</w:t>
            </w:r>
          </w:p>
        </w:tc>
        <w:tc>
          <w:tcPr>
            <w:tcW w:w="672" w:type="dxa"/>
            <w:gridSpan w:val="2"/>
            <w:tcBorders>
              <w:bottom w:val="single" w:sz="8" w:space="0" w:color="auto"/>
            </w:tcBorders>
            <w:vAlign w:val="center"/>
          </w:tcPr>
          <w:p w14:paraId="5B3F24A7" w14:textId="77777777" w:rsidR="00F257A5" w:rsidRPr="005464F2" w:rsidRDefault="00F257A5" w:rsidP="002B5A7E">
            <w:pPr>
              <w:snapToGrid w:val="0"/>
              <w:ind w:left="113" w:right="113"/>
              <w:jc w:val="distribute"/>
              <w:rPr>
                <w:rFonts w:hAnsi="標楷體"/>
                <w:sz w:val="24"/>
                <w:szCs w:val="24"/>
              </w:rPr>
            </w:pPr>
            <w:r w:rsidRPr="005464F2">
              <w:rPr>
                <w:rFonts w:hAnsi="標楷體" w:hint="eastAsia"/>
                <w:sz w:val="24"/>
                <w:szCs w:val="24"/>
              </w:rPr>
              <w:t>％</w:t>
            </w:r>
          </w:p>
        </w:tc>
        <w:tc>
          <w:tcPr>
            <w:tcW w:w="1291" w:type="dxa"/>
            <w:tcBorders>
              <w:bottom w:val="single" w:sz="8" w:space="0" w:color="auto"/>
            </w:tcBorders>
            <w:vAlign w:val="center"/>
          </w:tcPr>
          <w:p w14:paraId="206DF795" w14:textId="77777777" w:rsidR="00F257A5" w:rsidRPr="005464F2" w:rsidRDefault="00F257A5" w:rsidP="002B5A7E">
            <w:pPr>
              <w:snapToGrid w:val="0"/>
              <w:ind w:left="113" w:right="113"/>
              <w:jc w:val="distribute"/>
              <w:rPr>
                <w:rFonts w:hAnsi="標楷體"/>
                <w:sz w:val="24"/>
                <w:szCs w:val="24"/>
              </w:rPr>
            </w:pPr>
            <w:r w:rsidRPr="005464F2">
              <w:rPr>
                <w:rFonts w:hAnsi="標楷體" w:hint="eastAsia"/>
                <w:sz w:val="24"/>
                <w:szCs w:val="24"/>
              </w:rPr>
              <w:t>金額</w:t>
            </w:r>
          </w:p>
        </w:tc>
        <w:tc>
          <w:tcPr>
            <w:tcW w:w="774" w:type="dxa"/>
            <w:tcBorders>
              <w:bottom w:val="single" w:sz="8" w:space="0" w:color="auto"/>
              <w:right w:val="nil"/>
            </w:tcBorders>
            <w:vAlign w:val="center"/>
          </w:tcPr>
          <w:p w14:paraId="35BFCB99" w14:textId="77777777" w:rsidR="00F257A5" w:rsidRPr="005464F2" w:rsidRDefault="00F257A5" w:rsidP="002B5A7E">
            <w:pPr>
              <w:snapToGrid w:val="0"/>
              <w:ind w:left="113" w:right="113"/>
              <w:jc w:val="distribute"/>
              <w:rPr>
                <w:rFonts w:hAnsi="標楷體"/>
                <w:sz w:val="24"/>
                <w:szCs w:val="24"/>
              </w:rPr>
            </w:pPr>
            <w:r w:rsidRPr="005464F2">
              <w:rPr>
                <w:rFonts w:hAnsi="標楷體" w:hint="eastAsia"/>
                <w:sz w:val="24"/>
                <w:szCs w:val="24"/>
              </w:rPr>
              <w:t>％</w:t>
            </w:r>
          </w:p>
        </w:tc>
      </w:tr>
      <w:tr w:rsidR="00F257A5" w:rsidRPr="005464F2" w14:paraId="7547F81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05B76A75" w14:textId="77777777" w:rsidR="00F257A5" w:rsidRPr="005464F2" w:rsidRDefault="00F257A5" w:rsidP="002B5A7E">
            <w:pPr>
              <w:snapToGrid w:val="0"/>
              <w:jc w:val="distribute"/>
              <w:rPr>
                <w:rFonts w:hAnsi="標楷體"/>
                <w:kern w:val="0"/>
                <w:sz w:val="22"/>
              </w:rPr>
            </w:pPr>
            <w:r w:rsidRPr="005464F2">
              <w:rPr>
                <w:rFonts w:hAnsi="標楷體"/>
                <w:b/>
                <w:kern w:val="0"/>
                <w:sz w:val="22"/>
              </w:rPr>
              <w:t>資產</w:t>
            </w:r>
          </w:p>
        </w:tc>
        <w:tc>
          <w:tcPr>
            <w:tcW w:w="1779" w:type="dxa"/>
            <w:tcBorders>
              <w:top w:val="nil"/>
              <w:bottom w:val="nil"/>
            </w:tcBorders>
            <w:vAlign w:val="center"/>
          </w:tcPr>
          <w:p w14:paraId="687BB8F5"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104,702,073,276</w:t>
            </w:r>
          </w:p>
        </w:tc>
        <w:tc>
          <w:tcPr>
            <w:tcW w:w="657" w:type="dxa"/>
            <w:tcBorders>
              <w:top w:val="nil"/>
              <w:bottom w:val="nil"/>
            </w:tcBorders>
            <w:vAlign w:val="center"/>
          </w:tcPr>
          <w:p w14:paraId="6D738085"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100.00</w:t>
            </w:r>
          </w:p>
        </w:tc>
        <w:tc>
          <w:tcPr>
            <w:tcW w:w="1764" w:type="dxa"/>
            <w:tcBorders>
              <w:top w:val="nil"/>
              <w:bottom w:val="nil"/>
            </w:tcBorders>
            <w:vAlign w:val="center"/>
          </w:tcPr>
          <w:p w14:paraId="03164F47"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98,011,568,526</w:t>
            </w:r>
          </w:p>
        </w:tc>
        <w:tc>
          <w:tcPr>
            <w:tcW w:w="672" w:type="dxa"/>
            <w:gridSpan w:val="2"/>
            <w:tcBorders>
              <w:top w:val="nil"/>
              <w:bottom w:val="nil"/>
            </w:tcBorders>
            <w:vAlign w:val="center"/>
          </w:tcPr>
          <w:p w14:paraId="09EC0C12"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100.00</w:t>
            </w:r>
          </w:p>
        </w:tc>
        <w:tc>
          <w:tcPr>
            <w:tcW w:w="1291" w:type="dxa"/>
            <w:tcBorders>
              <w:top w:val="nil"/>
              <w:bottom w:val="nil"/>
            </w:tcBorders>
            <w:vAlign w:val="center"/>
          </w:tcPr>
          <w:p w14:paraId="3F97C7A3"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b/>
                <w:noProof/>
                <w:sz w:val="18"/>
                <w:szCs w:val="18"/>
              </w:rPr>
              <w:t>6,690,504,750</w:t>
            </w:r>
          </w:p>
        </w:tc>
        <w:tc>
          <w:tcPr>
            <w:tcW w:w="774" w:type="dxa"/>
            <w:tcBorders>
              <w:top w:val="nil"/>
              <w:bottom w:val="nil"/>
              <w:right w:val="nil"/>
            </w:tcBorders>
            <w:vAlign w:val="center"/>
          </w:tcPr>
          <w:p w14:paraId="3CD2926B"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b/>
                <w:kern w:val="0"/>
                <w:sz w:val="18"/>
                <w:szCs w:val="18"/>
              </w:rPr>
              <w:t>6.83</w:t>
            </w:r>
          </w:p>
        </w:tc>
      </w:tr>
      <w:tr w:rsidR="00F257A5" w:rsidRPr="005464F2" w14:paraId="22982477"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6505C021" w14:textId="77777777" w:rsidR="00F257A5" w:rsidRPr="005464F2" w:rsidRDefault="00F257A5" w:rsidP="002B5A7E">
            <w:pPr>
              <w:snapToGrid w:val="0"/>
              <w:ind w:leftChars="100" w:left="160"/>
              <w:jc w:val="distribute"/>
              <w:rPr>
                <w:rFonts w:hAnsi="標楷體"/>
                <w:kern w:val="0"/>
                <w:sz w:val="22"/>
              </w:rPr>
            </w:pPr>
            <w:r w:rsidRPr="005464F2">
              <w:rPr>
                <w:rFonts w:hAnsi="標楷體"/>
                <w:b/>
                <w:kern w:val="0"/>
                <w:sz w:val="22"/>
              </w:rPr>
              <w:t>流動資產</w:t>
            </w:r>
          </w:p>
        </w:tc>
        <w:tc>
          <w:tcPr>
            <w:tcW w:w="1779" w:type="dxa"/>
            <w:tcBorders>
              <w:top w:val="nil"/>
              <w:bottom w:val="nil"/>
            </w:tcBorders>
            <w:vAlign w:val="center"/>
          </w:tcPr>
          <w:p w14:paraId="28A8A54E"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21,472,743,079</w:t>
            </w:r>
          </w:p>
        </w:tc>
        <w:tc>
          <w:tcPr>
            <w:tcW w:w="657" w:type="dxa"/>
            <w:tcBorders>
              <w:top w:val="nil"/>
              <w:bottom w:val="nil"/>
            </w:tcBorders>
            <w:vAlign w:val="center"/>
          </w:tcPr>
          <w:p w14:paraId="68DA69B7"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20.51</w:t>
            </w:r>
          </w:p>
        </w:tc>
        <w:tc>
          <w:tcPr>
            <w:tcW w:w="1764" w:type="dxa"/>
            <w:tcBorders>
              <w:top w:val="nil"/>
              <w:bottom w:val="nil"/>
            </w:tcBorders>
            <w:vAlign w:val="center"/>
          </w:tcPr>
          <w:p w14:paraId="1E167D28"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20,092,045,815</w:t>
            </w:r>
          </w:p>
        </w:tc>
        <w:tc>
          <w:tcPr>
            <w:tcW w:w="672" w:type="dxa"/>
            <w:gridSpan w:val="2"/>
            <w:tcBorders>
              <w:top w:val="nil"/>
              <w:bottom w:val="nil"/>
            </w:tcBorders>
            <w:vAlign w:val="center"/>
          </w:tcPr>
          <w:p w14:paraId="5FCC1BAE"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20.50</w:t>
            </w:r>
          </w:p>
        </w:tc>
        <w:tc>
          <w:tcPr>
            <w:tcW w:w="1291" w:type="dxa"/>
            <w:tcBorders>
              <w:top w:val="nil"/>
              <w:bottom w:val="nil"/>
            </w:tcBorders>
            <w:vAlign w:val="center"/>
          </w:tcPr>
          <w:p w14:paraId="344ECC3C"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b/>
                <w:noProof/>
                <w:sz w:val="18"/>
                <w:szCs w:val="18"/>
              </w:rPr>
              <w:t>1,380,697,264</w:t>
            </w:r>
          </w:p>
        </w:tc>
        <w:tc>
          <w:tcPr>
            <w:tcW w:w="774" w:type="dxa"/>
            <w:tcBorders>
              <w:top w:val="nil"/>
              <w:bottom w:val="nil"/>
              <w:right w:val="nil"/>
            </w:tcBorders>
            <w:vAlign w:val="center"/>
          </w:tcPr>
          <w:p w14:paraId="4DFDF476"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b/>
                <w:kern w:val="0"/>
                <w:sz w:val="18"/>
                <w:szCs w:val="18"/>
              </w:rPr>
              <w:t>6.87</w:t>
            </w:r>
          </w:p>
        </w:tc>
      </w:tr>
      <w:tr w:rsidR="00F257A5" w:rsidRPr="005464F2" w14:paraId="1379DC8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41BBBBA7" w14:textId="77777777" w:rsidR="00F257A5" w:rsidRPr="005464F2" w:rsidRDefault="00F257A5" w:rsidP="002B5A7E">
            <w:pPr>
              <w:snapToGrid w:val="0"/>
              <w:ind w:leftChars="200" w:left="320"/>
              <w:jc w:val="distribute"/>
              <w:rPr>
                <w:rFonts w:hAnsi="標楷體"/>
                <w:kern w:val="0"/>
                <w:sz w:val="22"/>
              </w:rPr>
            </w:pPr>
            <w:r w:rsidRPr="005464F2">
              <w:rPr>
                <w:rFonts w:hAnsi="標楷體"/>
                <w:kern w:val="0"/>
                <w:sz w:val="22"/>
              </w:rPr>
              <w:t>現金</w:t>
            </w:r>
          </w:p>
        </w:tc>
        <w:tc>
          <w:tcPr>
            <w:tcW w:w="1779" w:type="dxa"/>
            <w:tcBorders>
              <w:top w:val="nil"/>
              <w:bottom w:val="nil"/>
            </w:tcBorders>
            <w:vAlign w:val="center"/>
          </w:tcPr>
          <w:p w14:paraId="5A1AC803"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16,216,821,456</w:t>
            </w:r>
          </w:p>
        </w:tc>
        <w:tc>
          <w:tcPr>
            <w:tcW w:w="657" w:type="dxa"/>
            <w:tcBorders>
              <w:top w:val="nil"/>
              <w:bottom w:val="nil"/>
            </w:tcBorders>
            <w:vAlign w:val="center"/>
          </w:tcPr>
          <w:p w14:paraId="50780CD5"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15.49</w:t>
            </w:r>
          </w:p>
        </w:tc>
        <w:tc>
          <w:tcPr>
            <w:tcW w:w="1764" w:type="dxa"/>
            <w:tcBorders>
              <w:top w:val="nil"/>
              <w:bottom w:val="nil"/>
            </w:tcBorders>
            <w:vAlign w:val="center"/>
          </w:tcPr>
          <w:p w14:paraId="289116E1"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16,896,403,206</w:t>
            </w:r>
          </w:p>
        </w:tc>
        <w:tc>
          <w:tcPr>
            <w:tcW w:w="672" w:type="dxa"/>
            <w:gridSpan w:val="2"/>
            <w:tcBorders>
              <w:top w:val="nil"/>
              <w:bottom w:val="nil"/>
            </w:tcBorders>
            <w:vAlign w:val="center"/>
          </w:tcPr>
          <w:p w14:paraId="612784DC"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17.24</w:t>
            </w:r>
          </w:p>
        </w:tc>
        <w:tc>
          <w:tcPr>
            <w:tcW w:w="1291" w:type="dxa"/>
            <w:tcBorders>
              <w:top w:val="nil"/>
              <w:bottom w:val="nil"/>
            </w:tcBorders>
            <w:vAlign w:val="center"/>
          </w:tcPr>
          <w:p w14:paraId="4420E4EE"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- 679,581,750</w:t>
            </w:r>
          </w:p>
        </w:tc>
        <w:tc>
          <w:tcPr>
            <w:tcW w:w="774" w:type="dxa"/>
            <w:tcBorders>
              <w:top w:val="nil"/>
              <w:bottom w:val="nil"/>
              <w:right w:val="nil"/>
            </w:tcBorders>
            <w:vAlign w:val="center"/>
          </w:tcPr>
          <w:p w14:paraId="3CFB65B6"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kern w:val="0"/>
                <w:sz w:val="18"/>
                <w:szCs w:val="18"/>
              </w:rPr>
              <w:t>- 4.02</w:t>
            </w:r>
          </w:p>
        </w:tc>
      </w:tr>
      <w:tr w:rsidR="00F257A5" w:rsidRPr="005464F2" w14:paraId="6E05235F"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450CC4C2" w14:textId="77777777" w:rsidR="00F257A5" w:rsidRPr="005464F2" w:rsidRDefault="00F257A5" w:rsidP="002B5A7E">
            <w:pPr>
              <w:snapToGrid w:val="0"/>
              <w:ind w:leftChars="200" w:left="320"/>
              <w:jc w:val="distribute"/>
              <w:rPr>
                <w:rFonts w:hAnsi="標楷體"/>
                <w:kern w:val="0"/>
                <w:sz w:val="22"/>
              </w:rPr>
            </w:pPr>
            <w:r w:rsidRPr="005464F2">
              <w:rPr>
                <w:rFonts w:hAnsi="標楷體"/>
                <w:kern w:val="0"/>
                <w:sz w:val="22"/>
              </w:rPr>
              <w:t>應收款項</w:t>
            </w:r>
          </w:p>
        </w:tc>
        <w:tc>
          <w:tcPr>
            <w:tcW w:w="1779" w:type="dxa"/>
            <w:tcBorders>
              <w:top w:val="nil"/>
              <w:bottom w:val="nil"/>
            </w:tcBorders>
            <w:vAlign w:val="center"/>
          </w:tcPr>
          <w:p w14:paraId="15E53167"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900,094,113</w:t>
            </w:r>
          </w:p>
        </w:tc>
        <w:tc>
          <w:tcPr>
            <w:tcW w:w="657" w:type="dxa"/>
            <w:tcBorders>
              <w:top w:val="nil"/>
              <w:bottom w:val="nil"/>
            </w:tcBorders>
            <w:vAlign w:val="center"/>
          </w:tcPr>
          <w:p w14:paraId="14A4F79D"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0.86</w:t>
            </w:r>
          </w:p>
        </w:tc>
        <w:tc>
          <w:tcPr>
            <w:tcW w:w="1764" w:type="dxa"/>
            <w:tcBorders>
              <w:top w:val="nil"/>
              <w:bottom w:val="nil"/>
            </w:tcBorders>
            <w:vAlign w:val="center"/>
          </w:tcPr>
          <w:p w14:paraId="17BC088C"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656,372,166</w:t>
            </w:r>
          </w:p>
        </w:tc>
        <w:tc>
          <w:tcPr>
            <w:tcW w:w="672" w:type="dxa"/>
            <w:gridSpan w:val="2"/>
            <w:tcBorders>
              <w:top w:val="nil"/>
              <w:bottom w:val="nil"/>
            </w:tcBorders>
            <w:vAlign w:val="center"/>
          </w:tcPr>
          <w:p w14:paraId="23A0936A"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0.67</w:t>
            </w:r>
          </w:p>
        </w:tc>
        <w:tc>
          <w:tcPr>
            <w:tcW w:w="1291" w:type="dxa"/>
            <w:tcBorders>
              <w:top w:val="nil"/>
              <w:bottom w:val="nil"/>
            </w:tcBorders>
            <w:vAlign w:val="center"/>
          </w:tcPr>
          <w:p w14:paraId="624417F5"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243,721,947</w:t>
            </w:r>
          </w:p>
        </w:tc>
        <w:tc>
          <w:tcPr>
            <w:tcW w:w="774" w:type="dxa"/>
            <w:tcBorders>
              <w:top w:val="nil"/>
              <w:bottom w:val="nil"/>
              <w:right w:val="nil"/>
            </w:tcBorders>
            <w:vAlign w:val="center"/>
          </w:tcPr>
          <w:p w14:paraId="6957F2A9"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kern w:val="0"/>
                <w:sz w:val="18"/>
                <w:szCs w:val="18"/>
              </w:rPr>
              <w:t>37.13</w:t>
            </w:r>
          </w:p>
        </w:tc>
      </w:tr>
      <w:tr w:rsidR="00F257A5" w:rsidRPr="005464F2" w14:paraId="6BEF68D7"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562AD584" w14:textId="77777777" w:rsidR="00F257A5" w:rsidRPr="005464F2" w:rsidRDefault="00F257A5" w:rsidP="002B5A7E">
            <w:pPr>
              <w:snapToGrid w:val="0"/>
              <w:ind w:leftChars="200" w:left="320"/>
              <w:jc w:val="distribute"/>
              <w:rPr>
                <w:rFonts w:hAnsi="標楷體"/>
                <w:kern w:val="0"/>
                <w:sz w:val="22"/>
              </w:rPr>
            </w:pPr>
            <w:r w:rsidRPr="005464F2">
              <w:rPr>
                <w:rFonts w:hAnsi="標楷體"/>
                <w:kern w:val="0"/>
                <w:sz w:val="22"/>
              </w:rPr>
              <w:t>預付款項</w:t>
            </w:r>
          </w:p>
        </w:tc>
        <w:tc>
          <w:tcPr>
            <w:tcW w:w="1779" w:type="dxa"/>
            <w:tcBorders>
              <w:top w:val="nil"/>
              <w:bottom w:val="nil"/>
            </w:tcBorders>
            <w:vAlign w:val="center"/>
          </w:tcPr>
          <w:p w14:paraId="444E1945"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4,355,827,510</w:t>
            </w:r>
          </w:p>
        </w:tc>
        <w:tc>
          <w:tcPr>
            <w:tcW w:w="657" w:type="dxa"/>
            <w:tcBorders>
              <w:top w:val="nil"/>
              <w:bottom w:val="nil"/>
            </w:tcBorders>
            <w:vAlign w:val="center"/>
          </w:tcPr>
          <w:p w14:paraId="032C50A0"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4.16</w:t>
            </w:r>
          </w:p>
        </w:tc>
        <w:tc>
          <w:tcPr>
            <w:tcW w:w="1764" w:type="dxa"/>
            <w:tcBorders>
              <w:top w:val="nil"/>
              <w:bottom w:val="nil"/>
            </w:tcBorders>
            <w:vAlign w:val="center"/>
          </w:tcPr>
          <w:p w14:paraId="561DB475"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2,539,270,443</w:t>
            </w:r>
          </w:p>
        </w:tc>
        <w:tc>
          <w:tcPr>
            <w:tcW w:w="672" w:type="dxa"/>
            <w:gridSpan w:val="2"/>
            <w:tcBorders>
              <w:top w:val="nil"/>
              <w:bottom w:val="nil"/>
            </w:tcBorders>
            <w:vAlign w:val="center"/>
          </w:tcPr>
          <w:p w14:paraId="4CA0DE66"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2.59</w:t>
            </w:r>
          </w:p>
        </w:tc>
        <w:tc>
          <w:tcPr>
            <w:tcW w:w="1291" w:type="dxa"/>
            <w:tcBorders>
              <w:top w:val="nil"/>
              <w:bottom w:val="nil"/>
            </w:tcBorders>
            <w:vAlign w:val="center"/>
          </w:tcPr>
          <w:p w14:paraId="5280BD21"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1,816,557,067</w:t>
            </w:r>
          </w:p>
        </w:tc>
        <w:tc>
          <w:tcPr>
            <w:tcW w:w="774" w:type="dxa"/>
            <w:tcBorders>
              <w:top w:val="nil"/>
              <w:bottom w:val="nil"/>
              <w:right w:val="nil"/>
            </w:tcBorders>
            <w:vAlign w:val="center"/>
          </w:tcPr>
          <w:p w14:paraId="2FE47F2B"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kern w:val="0"/>
                <w:sz w:val="18"/>
                <w:szCs w:val="18"/>
              </w:rPr>
              <w:t>71.54</w:t>
            </w:r>
          </w:p>
        </w:tc>
      </w:tr>
      <w:tr w:rsidR="00F257A5" w:rsidRPr="005464F2" w14:paraId="5DB919D2"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5A95E03D" w14:textId="77777777" w:rsidR="00F257A5" w:rsidRPr="005464F2" w:rsidRDefault="00F257A5" w:rsidP="002B5A7E">
            <w:pPr>
              <w:snapToGrid w:val="0"/>
              <w:ind w:leftChars="100" w:left="160"/>
              <w:jc w:val="distribute"/>
              <w:rPr>
                <w:rFonts w:hAnsi="標楷體"/>
                <w:kern w:val="0"/>
                <w:sz w:val="22"/>
              </w:rPr>
            </w:pPr>
            <w:r w:rsidRPr="005464F2">
              <w:rPr>
                <w:rFonts w:hAnsi="標楷體"/>
                <w:b/>
                <w:kern w:val="0"/>
                <w:sz w:val="22"/>
              </w:rPr>
              <w:t>長</w:t>
            </w:r>
            <w:proofErr w:type="gramStart"/>
            <w:r w:rsidRPr="005464F2">
              <w:rPr>
                <w:rFonts w:hAnsi="標楷體"/>
                <w:b/>
                <w:kern w:val="0"/>
                <w:sz w:val="22"/>
              </w:rPr>
              <w:t>期貸</w:t>
            </w:r>
            <w:proofErr w:type="gramEnd"/>
            <w:r w:rsidRPr="005464F2">
              <w:rPr>
                <w:rFonts w:hAnsi="標楷體"/>
                <w:b/>
                <w:kern w:val="0"/>
                <w:sz w:val="22"/>
              </w:rPr>
              <w:t>墊款及準備金</w:t>
            </w:r>
          </w:p>
        </w:tc>
        <w:tc>
          <w:tcPr>
            <w:tcW w:w="1779" w:type="dxa"/>
            <w:tcBorders>
              <w:top w:val="nil"/>
              <w:bottom w:val="nil"/>
            </w:tcBorders>
            <w:vAlign w:val="center"/>
          </w:tcPr>
          <w:p w14:paraId="42C85FCC"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32,138,571</w:t>
            </w:r>
          </w:p>
        </w:tc>
        <w:tc>
          <w:tcPr>
            <w:tcW w:w="657" w:type="dxa"/>
            <w:tcBorders>
              <w:top w:val="nil"/>
              <w:bottom w:val="nil"/>
            </w:tcBorders>
            <w:vAlign w:val="center"/>
          </w:tcPr>
          <w:p w14:paraId="1C0FF492"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0.03</w:t>
            </w:r>
          </w:p>
        </w:tc>
        <w:tc>
          <w:tcPr>
            <w:tcW w:w="1764" w:type="dxa"/>
            <w:tcBorders>
              <w:top w:val="nil"/>
              <w:bottom w:val="nil"/>
            </w:tcBorders>
            <w:vAlign w:val="center"/>
          </w:tcPr>
          <w:p w14:paraId="2B264840"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27,737,173</w:t>
            </w:r>
          </w:p>
        </w:tc>
        <w:tc>
          <w:tcPr>
            <w:tcW w:w="672" w:type="dxa"/>
            <w:gridSpan w:val="2"/>
            <w:tcBorders>
              <w:top w:val="nil"/>
              <w:bottom w:val="nil"/>
            </w:tcBorders>
            <w:vAlign w:val="center"/>
          </w:tcPr>
          <w:p w14:paraId="76AE9677"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0.03</w:t>
            </w:r>
          </w:p>
        </w:tc>
        <w:tc>
          <w:tcPr>
            <w:tcW w:w="1291" w:type="dxa"/>
            <w:tcBorders>
              <w:top w:val="nil"/>
              <w:bottom w:val="nil"/>
            </w:tcBorders>
            <w:vAlign w:val="center"/>
          </w:tcPr>
          <w:p w14:paraId="22CF3D8E"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b/>
                <w:noProof/>
                <w:sz w:val="18"/>
                <w:szCs w:val="18"/>
              </w:rPr>
              <w:t>4,401,398</w:t>
            </w:r>
          </w:p>
        </w:tc>
        <w:tc>
          <w:tcPr>
            <w:tcW w:w="774" w:type="dxa"/>
            <w:tcBorders>
              <w:top w:val="nil"/>
              <w:bottom w:val="nil"/>
              <w:right w:val="nil"/>
            </w:tcBorders>
            <w:vAlign w:val="center"/>
          </w:tcPr>
          <w:p w14:paraId="037940D7"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b/>
                <w:kern w:val="0"/>
                <w:sz w:val="18"/>
                <w:szCs w:val="18"/>
              </w:rPr>
              <w:t>15.87</w:t>
            </w:r>
          </w:p>
        </w:tc>
      </w:tr>
      <w:tr w:rsidR="00F257A5" w:rsidRPr="005464F2" w14:paraId="46B1FE6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21208374" w14:textId="77777777" w:rsidR="00F257A5" w:rsidRPr="005464F2" w:rsidRDefault="00F257A5" w:rsidP="002B5A7E">
            <w:pPr>
              <w:snapToGrid w:val="0"/>
              <w:ind w:leftChars="200" w:left="320"/>
              <w:jc w:val="distribute"/>
              <w:rPr>
                <w:rFonts w:hAnsi="標楷體"/>
                <w:kern w:val="0"/>
                <w:sz w:val="22"/>
              </w:rPr>
            </w:pPr>
            <w:r w:rsidRPr="005464F2">
              <w:rPr>
                <w:rFonts w:hAnsi="標楷體"/>
                <w:kern w:val="0"/>
                <w:sz w:val="22"/>
              </w:rPr>
              <w:t>準備金</w:t>
            </w:r>
          </w:p>
        </w:tc>
        <w:tc>
          <w:tcPr>
            <w:tcW w:w="1779" w:type="dxa"/>
            <w:tcBorders>
              <w:top w:val="nil"/>
              <w:bottom w:val="nil"/>
            </w:tcBorders>
            <w:vAlign w:val="center"/>
          </w:tcPr>
          <w:p w14:paraId="775FBDC6"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32,138,571</w:t>
            </w:r>
          </w:p>
        </w:tc>
        <w:tc>
          <w:tcPr>
            <w:tcW w:w="657" w:type="dxa"/>
            <w:tcBorders>
              <w:top w:val="nil"/>
              <w:bottom w:val="nil"/>
            </w:tcBorders>
            <w:vAlign w:val="center"/>
          </w:tcPr>
          <w:p w14:paraId="2F003D75"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0.03</w:t>
            </w:r>
          </w:p>
        </w:tc>
        <w:tc>
          <w:tcPr>
            <w:tcW w:w="1764" w:type="dxa"/>
            <w:tcBorders>
              <w:top w:val="nil"/>
              <w:bottom w:val="nil"/>
            </w:tcBorders>
            <w:vAlign w:val="center"/>
          </w:tcPr>
          <w:p w14:paraId="374273F7"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27,737,173</w:t>
            </w:r>
          </w:p>
        </w:tc>
        <w:tc>
          <w:tcPr>
            <w:tcW w:w="672" w:type="dxa"/>
            <w:gridSpan w:val="2"/>
            <w:tcBorders>
              <w:top w:val="nil"/>
              <w:bottom w:val="nil"/>
            </w:tcBorders>
            <w:vAlign w:val="center"/>
          </w:tcPr>
          <w:p w14:paraId="0B67A8FE"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0.03</w:t>
            </w:r>
          </w:p>
        </w:tc>
        <w:tc>
          <w:tcPr>
            <w:tcW w:w="1291" w:type="dxa"/>
            <w:tcBorders>
              <w:top w:val="nil"/>
              <w:bottom w:val="nil"/>
            </w:tcBorders>
            <w:vAlign w:val="center"/>
          </w:tcPr>
          <w:p w14:paraId="22CADF15"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4,401,398</w:t>
            </w:r>
          </w:p>
        </w:tc>
        <w:tc>
          <w:tcPr>
            <w:tcW w:w="774" w:type="dxa"/>
            <w:tcBorders>
              <w:top w:val="nil"/>
              <w:bottom w:val="nil"/>
              <w:right w:val="nil"/>
            </w:tcBorders>
            <w:vAlign w:val="center"/>
          </w:tcPr>
          <w:p w14:paraId="5BDCF50E"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kern w:val="0"/>
                <w:sz w:val="18"/>
                <w:szCs w:val="18"/>
              </w:rPr>
              <w:t>15.87</w:t>
            </w:r>
          </w:p>
        </w:tc>
      </w:tr>
      <w:tr w:rsidR="00F257A5" w:rsidRPr="005464F2" w14:paraId="5CF7D02B"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357A0AAA" w14:textId="77777777" w:rsidR="00F257A5" w:rsidRPr="005464F2" w:rsidRDefault="00F257A5" w:rsidP="002B5A7E">
            <w:pPr>
              <w:snapToGrid w:val="0"/>
              <w:ind w:leftChars="100" w:left="160"/>
              <w:jc w:val="distribute"/>
              <w:rPr>
                <w:rFonts w:hAnsi="標楷體"/>
                <w:kern w:val="0"/>
                <w:sz w:val="22"/>
              </w:rPr>
            </w:pPr>
            <w:r w:rsidRPr="005464F2">
              <w:rPr>
                <w:rFonts w:hAnsi="標楷體"/>
                <w:b/>
                <w:kern w:val="0"/>
                <w:sz w:val="22"/>
              </w:rPr>
              <w:t>固定資產</w:t>
            </w:r>
          </w:p>
        </w:tc>
        <w:tc>
          <w:tcPr>
            <w:tcW w:w="1779" w:type="dxa"/>
            <w:tcBorders>
              <w:top w:val="nil"/>
              <w:bottom w:val="nil"/>
            </w:tcBorders>
            <w:vAlign w:val="center"/>
          </w:tcPr>
          <w:p w14:paraId="25F7F3A7"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83,000,895,948</w:t>
            </w:r>
          </w:p>
        </w:tc>
        <w:tc>
          <w:tcPr>
            <w:tcW w:w="657" w:type="dxa"/>
            <w:tcBorders>
              <w:top w:val="nil"/>
              <w:bottom w:val="nil"/>
            </w:tcBorders>
            <w:vAlign w:val="center"/>
          </w:tcPr>
          <w:p w14:paraId="344B039E"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79.27</w:t>
            </w:r>
          </w:p>
        </w:tc>
        <w:tc>
          <w:tcPr>
            <w:tcW w:w="1764" w:type="dxa"/>
            <w:tcBorders>
              <w:top w:val="nil"/>
              <w:bottom w:val="nil"/>
            </w:tcBorders>
            <w:vAlign w:val="center"/>
          </w:tcPr>
          <w:p w14:paraId="3CD695D9"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77,619,057,615</w:t>
            </w:r>
          </w:p>
        </w:tc>
        <w:tc>
          <w:tcPr>
            <w:tcW w:w="672" w:type="dxa"/>
            <w:gridSpan w:val="2"/>
            <w:tcBorders>
              <w:top w:val="nil"/>
              <w:bottom w:val="nil"/>
            </w:tcBorders>
            <w:vAlign w:val="center"/>
          </w:tcPr>
          <w:p w14:paraId="0F3F6A52"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79.19</w:t>
            </w:r>
          </w:p>
        </w:tc>
        <w:tc>
          <w:tcPr>
            <w:tcW w:w="1291" w:type="dxa"/>
            <w:tcBorders>
              <w:top w:val="nil"/>
              <w:bottom w:val="nil"/>
            </w:tcBorders>
            <w:vAlign w:val="center"/>
          </w:tcPr>
          <w:p w14:paraId="0EDE8004"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b/>
                <w:noProof/>
                <w:sz w:val="18"/>
                <w:szCs w:val="18"/>
              </w:rPr>
              <w:t>5,381,838,333</w:t>
            </w:r>
          </w:p>
        </w:tc>
        <w:tc>
          <w:tcPr>
            <w:tcW w:w="774" w:type="dxa"/>
            <w:tcBorders>
              <w:top w:val="nil"/>
              <w:bottom w:val="nil"/>
              <w:right w:val="nil"/>
            </w:tcBorders>
            <w:vAlign w:val="center"/>
          </w:tcPr>
          <w:p w14:paraId="08E1E416"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b/>
                <w:kern w:val="0"/>
                <w:sz w:val="18"/>
                <w:szCs w:val="18"/>
              </w:rPr>
              <w:t>6.93</w:t>
            </w:r>
          </w:p>
        </w:tc>
      </w:tr>
      <w:tr w:rsidR="00F257A5" w:rsidRPr="005464F2" w14:paraId="5D1483C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29F9F9F5" w14:textId="77777777" w:rsidR="00F257A5" w:rsidRPr="005464F2" w:rsidRDefault="00F257A5" w:rsidP="002B5A7E">
            <w:pPr>
              <w:snapToGrid w:val="0"/>
              <w:ind w:leftChars="200" w:left="320"/>
              <w:jc w:val="distribute"/>
              <w:rPr>
                <w:rFonts w:hAnsi="標楷體"/>
                <w:kern w:val="0"/>
                <w:sz w:val="22"/>
              </w:rPr>
            </w:pPr>
            <w:r w:rsidRPr="005464F2">
              <w:rPr>
                <w:rFonts w:hAnsi="標楷體"/>
                <w:kern w:val="0"/>
                <w:sz w:val="22"/>
              </w:rPr>
              <w:t>土地</w:t>
            </w:r>
          </w:p>
        </w:tc>
        <w:tc>
          <w:tcPr>
            <w:tcW w:w="1779" w:type="dxa"/>
            <w:tcBorders>
              <w:top w:val="nil"/>
              <w:bottom w:val="nil"/>
            </w:tcBorders>
            <w:vAlign w:val="center"/>
          </w:tcPr>
          <w:p w14:paraId="75F6FAE7"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51,026,512,154</w:t>
            </w:r>
          </w:p>
        </w:tc>
        <w:tc>
          <w:tcPr>
            <w:tcW w:w="657" w:type="dxa"/>
            <w:tcBorders>
              <w:top w:val="nil"/>
              <w:bottom w:val="nil"/>
            </w:tcBorders>
            <w:vAlign w:val="center"/>
          </w:tcPr>
          <w:p w14:paraId="1F045406"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48.73</w:t>
            </w:r>
          </w:p>
        </w:tc>
        <w:tc>
          <w:tcPr>
            <w:tcW w:w="1764" w:type="dxa"/>
            <w:tcBorders>
              <w:top w:val="nil"/>
              <w:bottom w:val="nil"/>
            </w:tcBorders>
            <w:vAlign w:val="center"/>
          </w:tcPr>
          <w:p w14:paraId="0418376F"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47,184,671,201</w:t>
            </w:r>
          </w:p>
        </w:tc>
        <w:tc>
          <w:tcPr>
            <w:tcW w:w="672" w:type="dxa"/>
            <w:gridSpan w:val="2"/>
            <w:tcBorders>
              <w:top w:val="nil"/>
              <w:bottom w:val="nil"/>
            </w:tcBorders>
            <w:vAlign w:val="center"/>
          </w:tcPr>
          <w:p w14:paraId="30135B37"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48.14</w:t>
            </w:r>
          </w:p>
        </w:tc>
        <w:tc>
          <w:tcPr>
            <w:tcW w:w="1291" w:type="dxa"/>
            <w:tcBorders>
              <w:top w:val="nil"/>
              <w:bottom w:val="nil"/>
            </w:tcBorders>
            <w:vAlign w:val="center"/>
          </w:tcPr>
          <w:p w14:paraId="719F282A"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3,841,840,953</w:t>
            </w:r>
          </w:p>
        </w:tc>
        <w:tc>
          <w:tcPr>
            <w:tcW w:w="774" w:type="dxa"/>
            <w:tcBorders>
              <w:top w:val="nil"/>
              <w:bottom w:val="nil"/>
              <w:right w:val="nil"/>
            </w:tcBorders>
            <w:vAlign w:val="center"/>
          </w:tcPr>
          <w:p w14:paraId="01D4D5A3"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kern w:val="0"/>
                <w:sz w:val="18"/>
                <w:szCs w:val="18"/>
              </w:rPr>
              <w:t>8.14</w:t>
            </w:r>
          </w:p>
        </w:tc>
      </w:tr>
      <w:tr w:rsidR="00F257A5" w:rsidRPr="005464F2" w14:paraId="7D38A863"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7710B15A" w14:textId="77777777" w:rsidR="00F257A5" w:rsidRPr="005464F2" w:rsidRDefault="00F257A5" w:rsidP="002B5A7E">
            <w:pPr>
              <w:snapToGrid w:val="0"/>
              <w:ind w:leftChars="200" w:left="320"/>
              <w:jc w:val="distribute"/>
              <w:rPr>
                <w:rFonts w:hAnsi="標楷體"/>
                <w:kern w:val="0"/>
                <w:sz w:val="22"/>
              </w:rPr>
            </w:pPr>
            <w:r w:rsidRPr="005464F2">
              <w:rPr>
                <w:rFonts w:hAnsi="標楷體"/>
                <w:kern w:val="0"/>
                <w:sz w:val="22"/>
              </w:rPr>
              <w:t>土地改良物</w:t>
            </w:r>
          </w:p>
        </w:tc>
        <w:tc>
          <w:tcPr>
            <w:tcW w:w="1779" w:type="dxa"/>
            <w:tcBorders>
              <w:top w:val="nil"/>
              <w:bottom w:val="nil"/>
            </w:tcBorders>
            <w:vAlign w:val="center"/>
          </w:tcPr>
          <w:p w14:paraId="5670B9C9"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756,769,584</w:t>
            </w:r>
          </w:p>
        </w:tc>
        <w:tc>
          <w:tcPr>
            <w:tcW w:w="657" w:type="dxa"/>
            <w:tcBorders>
              <w:top w:val="nil"/>
              <w:bottom w:val="nil"/>
            </w:tcBorders>
            <w:vAlign w:val="center"/>
          </w:tcPr>
          <w:p w14:paraId="3D944A08"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0.72</w:t>
            </w:r>
          </w:p>
        </w:tc>
        <w:tc>
          <w:tcPr>
            <w:tcW w:w="1764" w:type="dxa"/>
            <w:tcBorders>
              <w:top w:val="nil"/>
              <w:bottom w:val="nil"/>
            </w:tcBorders>
            <w:vAlign w:val="center"/>
          </w:tcPr>
          <w:p w14:paraId="7CE8F1F7"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713,686,726</w:t>
            </w:r>
          </w:p>
        </w:tc>
        <w:tc>
          <w:tcPr>
            <w:tcW w:w="672" w:type="dxa"/>
            <w:gridSpan w:val="2"/>
            <w:tcBorders>
              <w:top w:val="nil"/>
              <w:bottom w:val="nil"/>
            </w:tcBorders>
            <w:vAlign w:val="center"/>
          </w:tcPr>
          <w:p w14:paraId="0F978180"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0.73</w:t>
            </w:r>
          </w:p>
        </w:tc>
        <w:tc>
          <w:tcPr>
            <w:tcW w:w="1291" w:type="dxa"/>
            <w:tcBorders>
              <w:top w:val="nil"/>
              <w:bottom w:val="nil"/>
            </w:tcBorders>
            <w:vAlign w:val="center"/>
          </w:tcPr>
          <w:p w14:paraId="424FCD36"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43,082,858</w:t>
            </w:r>
          </w:p>
        </w:tc>
        <w:tc>
          <w:tcPr>
            <w:tcW w:w="774" w:type="dxa"/>
            <w:tcBorders>
              <w:top w:val="nil"/>
              <w:bottom w:val="nil"/>
              <w:right w:val="nil"/>
            </w:tcBorders>
            <w:vAlign w:val="center"/>
          </w:tcPr>
          <w:p w14:paraId="0A8075EC"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kern w:val="0"/>
                <w:sz w:val="18"/>
                <w:szCs w:val="18"/>
              </w:rPr>
              <w:t>6.04</w:t>
            </w:r>
          </w:p>
        </w:tc>
      </w:tr>
      <w:tr w:rsidR="00F257A5" w:rsidRPr="005464F2" w14:paraId="256CC81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01A0CD03" w14:textId="77777777" w:rsidR="00F257A5" w:rsidRPr="005464F2" w:rsidRDefault="00F257A5" w:rsidP="002B5A7E">
            <w:pPr>
              <w:snapToGrid w:val="0"/>
              <w:ind w:leftChars="200" w:left="320"/>
              <w:jc w:val="distribute"/>
              <w:rPr>
                <w:rFonts w:hAnsi="標楷體"/>
                <w:kern w:val="0"/>
                <w:sz w:val="22"/>
              </w:rPr>
            </w:pPr>
            <w:r w:rsidRPr="005464F2">
              <w:rPr>
                <w:rFonts w:hAnsi="標楷體"/>
                <w:kern w:val="0"/>
                <w:sz w:val="22"/>
              </w:rPr>
              <w:t>房屋建築及設備</w:t>
            </w:r>
          </w:p>
        </w:tc>
        <w:tc>
          <w:tcPr>
            <w:tcW w:w="1779" w:type="dxa"/>
            <w:tcBorders>
              <w:top w:val="nil"/>
              <w:bottom w:val="nil"/>
            </w:tcBorders>
            <w:vAlign w:val="center"/>
          </w:tcPr>
          <w:p w14:paraId="10E5A710"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25,548,535,684</w:t>
            </w:r>
          </w:p>
        </w:tc>
        <w:tc>
          <w:tcPr>
            <w:tcW w:w="657" w:type="dxa"/>
            <w:tcBorders>
              <w:top w:val="nil"/>
              <w:bottom w:val="nil"/>
            </w:tcBorders>
            <w:vAlign w:val="center"/>
          </w:tcPr>
          <w:p w14:paraId="5546C26A"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24.40</w:t>
            </w:r>
          </w:p>
        </w:tc>
        <w:tc>
          <w:tcPr>
            <w:tcW w:w="1764" w:type="dxa"/>
            <w:tcBorders>
              <w:top w:val="nil"/>
              <w:bottom w:val="nil"/>
            </w:tcBorders>
            <w:vAlign w:val="center"/>
          </w:tcPr>
          <w:p w14:paraId="169D4B4B"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22,965,352,197</w:t>
            </w:r>
          </w:p>
        </w:tc>
        <w:tc>
          <w:tcPr>
            <w:tcW w:w="672" w:type="dxa"/>
            <w:gridSpan w:val="2"/>
            <w:tcBorders>
              <w:top w:val="nil"/>
              <w:bottom w:val="nil"/>
            </w:tcBorders>
            <w:vAlign w:val="center"/>
          </w:tcPr>
          <w:p w14:paraId="2B5E31E5"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23.43</w:t>
            </w:r>
          </w:p>
        </w:tc>
        <w:tc>
          <w:tcPr>
            <w:tcW w:w="1291" w:type="dxa"/>
            <w:tcBorders>
              <w:top w:val="nil"/>
              <w:bottom w:val="nil"/>
            </w:tcBorders>
            <w:vAlign w:val="center"/>
          </w:tcPr>
          <w:p w14:paraId="57ACFA21"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2,583,183,487</w:t>
            </w:r>
          </w:p>
        </w:tc>
        <w:tc>
          <w:tcPr>
            <w:tcW w:w="774" w:type="dxa"/>
            <w:tcBorders>
              <w:top w:val="nil"/>
              <w:bottom w:val="nil"/>
              <w:right w:val="nil"/>
            </w:tcBorders>
            <w:vAlign w:val="center"/>
          </w:tcPr>
          <w:p w14:paraId="220498F6"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kern w:val="0"/>
                <w:sz w:val="18"/>
                <w:szCs w:val="18"/>
              </w:rPr>
              <w:t>11.25</w:t>
            </w:r>
          </w:p>
        </w:tc>
      </w:tr>
      <w:tr w:rsidR="00F257A5" w:rsidRPr="005464F2" w14:paraId="48653A29"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5945196F" w14:textId="77777777" w:rsidR="00F257A5" w:rsidRPr="005464F2" w:rsidRDefault="00F257A5" w:rsidP="002B5A7E">
            <w:pPr>
              <w:snapToGrid w:val="0"/>
              <w:ind w:leftChars="200" w:left="320"/>
              <w:jc w:val="distribute"/>
              <w:rPr>
                <w:rFonts w:hAnsi="標楷體"/>
                <w:kern w:val="0"/>
                <w:sz w:val="22"/>
              </w:rPr>
            </w:pPr>
            <w:r w:rsidRPr="005464F2">
              <w:rPr>
                <w:rFonts w:hAnsi="標楷體"/>
                <w:kern w:val="0"/>
                <w:sz w:val="22"/>
              </w:rPr>
              <w:t>機械及設備</w:t>
            </w:r>
          </w:p>
        </w:tc>
        <w:tc>
          <w:tcPr>
            <w:tcW w:w="1779" w:type="dxa"/>
            <w:tcBorders>
              <w:top w:val="nil"/>
              <w:bottom w:val="nil"/>
            </w:tcBorders>
            <w:vAlign w:val="center"/>
          </w:tcPr>
          <w:p w14:paraId="4AED9390"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2,395,489,988</w:t>
            </w:r>
          </w:p>
        </w:tc>
        <w:tc>
          <w:tcPr>
            <w:tcW w:w="657" w:type="dxa"/>
            <w:tcBorders>
              <w:top w:val="nil"/>
              <w:bottom w:val="nil"/>
            </w:tcBorders>
            <w:vAlign w:val="center"/>
          </w:tcPr>
          <w:p w14:paraId="1742C5CB"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2.29</w:t>
            </w:r>
          </w:p>
        </w:tc>
        <w:tc>
          <w:tcPr>
            <w:tcW w:w="1764" w:type="dxa"/>
            <w:tcBorders>
              <w:top w:val="nil"/>
              <w:bottom w:val="nil"/>
            </w:tcBorders>
            <w:vAlign w:val="center"/>
          </w:tcPr>
          <w:p w14:paraId="77AAC559"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2,593,795,724</w:t>
            </w:r>
          </w:p>
        </w:tc>
        <w:tc>
          <w:tcPr>
            <w:tcW w:w="672" w:type="dxa"/>
            <w:gridSpan w:val="2"/>
            <w:tcBorders>
              <w:top w:val="nil"/>
              <w:bottom w:val="nil"/>
            </w:tcBorders>
            <w:vAlign w:val="center"/>
          </w:tcPr>
          <w:p w14:paraId="6D61E7E8"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2.65</w:t>
            </w:r>
          </w:p>
        </w:tc>
        <w:tc>
          <w:tcPr>
            <w:tcW w:w="1291" w:type="dxa"/>
            <w:tcBorders>
              <w:top w:val="nil"/>
              <w:bottom w:val="nil"/>
            </w:tcBorders>
            <w:vAlign w:val="center"/>
          </w:tcPr>
          <w:p w14:paraId="600AA3CB"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- 198,305,736</w:t>
            </w:r>
          </w:p>
        </w:tc>
        <w:tc>
          <w:tcPr>
            <w:tcW w:w="774" w:type="dxa"/>
            <w:tcBorders>
              <w:top w:val="nil"/>
              <w:bottom w:val="nil"/>
              <w:right w:val="nil"/>
            </w:tcBorders>
            <w:vAlign w:val="center"/>
          </w:tcPr>
          <w:p w14:paraId="133A8DF9"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kern w:val="0"/>
                <w:sz w:val="18"/>
                <w:szCs w:val="18"/>
              </w:rPr>
              <w:t>- 7.65</w:t>
            </w:r>
          </w:p>
        </w:tc>
      </w:tr>
      <w:tr w:rsidR="00F257A5" w:rsidRPr="005464F2" w14:paraId="6A0FF21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6E751347" w14:textId="77777777" w:rsidR="00F257A5" w:rsidRPr="005464F2" w:rsidRDefault="00F257A5" w:rsidP="002B5A7E">
            <w:pPr>
              <w:snapToGrid w:val="0"/>
              <w:ind w:leftChars="200" w:left="320"/>
              <w:jc w:val="distribute"/>
              <w:rPr>
                <w:rFonts w:hAnsi="標楷體"/>
                <w:kern w:val="0"/>
                <w:sz w:val="22"/>
              </w:rPr>
            </w:pPr>
            <w:r w:rsidRPr="005464F2">
              <w:rPr>
                <w:rFonts w:hAnsi="標楷體"/>
                <w:kern w:val="0"/>
                <w:sz w:val="22"/>
              </w:rPr>
              <w:t>交通及運輸設備</w:t>
            </w:r>
          </w:p>
        </w:tc>
        <w:tc>
          <w:tcPr>
            <w:tcW w:w="1779" w:type="dxa"/>
            <w:tcBorders>
              <w:top w:val="nil"/>
              <w:bottom w:val="nil"/>
            </w:tcBorders>
            <w:vAlign w:val="center"/>
          </w:tcPr>
          <w:p w14:paraId="1C718993"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429,803,847</w:t>
            </w:r>
          </w:p>
        </w:tc>
        <w:tc>
          <w:tcPr>
            <w:tcW w:w="657" w:type="dxa"/>
            <w:tcBorders>
              <w:top w:val="nil"/>
              <w:bottom w:val="nil"/>
            </w:tcBorders>
            <w:vAlign w:val="center"/>
          </w:tcPr>
          <w:p w14:paraId="4AB78CC4"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0.41</w:t>
            </w:r>
          </w:p>
        </w:tc>
        <w:tc>
          <w:tcPr>
            <w:tcW w:w="1764" w:type="dxa"/>
            <w:tcBorders>
              <w:top w:val="nil"/>
              <w:bottom w:val="nil"/>
            </w:tcBorders>
            <w:vAlign w:val="center"/>
          </w:tcPr>
          <w:p w14:paraId="7EA0162A"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426,169,204</w:t>
            </w:r>
          </w:p>
        </w:tc>
        <w:tc>
          <w:tcPr>
            <w:tcW w:w="672" w:type="dxa"/>
            <w:gridSpan w:val="2"/>
            <w:tcBorders>
              <w:top w:val="nil"/>
              <w:bottom w:val="nil"/>
            </w:tcBorders>
            <w:vAlign w:val="center"/>
          </w:tcPr>
          <w:p w14:paraId="5E7F36BA"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0.43</w:t>
            </w:r>
          </w:p>
        </w:tc>
        <w:tc>
          <w:tcPr>
            <w:tcW w:w="1291" w:type="dxa"/>
            <w:tcBorders>
              <w:top w:val="nil"/>
              <w:bottom w:val="nil"/>
            </w:tcBorders>
            <w:vAlign w:val="center"/>
          </w:tcPr>
          <w:p w14:paraId="516365F2"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3,634,643</w:t>
            </w:r>
          </w:p>
        </w:tc>
        <w:tc>
          <w:tcPr>
            <w:tcW w:w="774" w:type="dxa"/>
            <w:tcBorders>
              <w:top w:val="nil"/>
              <w:bottom w:val="nil"/>
              <w:right w:val="nil"/>
            </w:tcBorders>
            <w:vAlign w:val="center"/>
          </w:tcPr>
          <w:p w14:paraId="6D4ACFBA"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kern w:val="0"/>
                <w:sz w:val="18"/>
                <w:szCs w:val="18"/>
              </w:rPr>
              <w:t>0.85</w:t>
            </w:r>
          </w:p>
        </w:tc>
      </w:tr>
      <w:tr w:rsidR="00F257A5" w:rsidRPr="005464F2" w14:paraId="791D1331"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00C7C011" w14:textId="77777777" w:rsidR="00F257A5" w:rsidRPr="005464F2" w:rsidRDefault="00F257A5" w:rsidP="002B5A7E">
            <w:pPr>
              <w:snapToGrid w:val="0"/>
              <w:ind w:leftChars="200" w:left="320"/>
              <w:jc w:val="distribute"/>
              <w:rPr>
                <w:rFonts w:hAnsi="標楷體"/>
                <w:kern w:val="0"/>
                <w:sz w:val="22"/>
              </w:rPr>
            </w:pPr>
            <w:r w:rsidRPr="005464F2">
              <w:rPr>
                <w:rFonts w:hAnsi="標楷體"/>
                <w:kern w:val="0"/>
                <w:sz w:val="22"/>
              </w:rPr>
              <w:t>雜項設備</w:t>
            </w:r>
          </w:p>
        </w:tc>
        <w:tc>
          <w:tcPr>
            <w:tcW w:w="1779" w:type="dxa"/>
            <w:tcBorders>
              <w:top w:val="nil"/>
              <w:bottom w:val="nil"/>
            </w:tcBorders>
            <w:vAlign w:val="center"/>
          </w:tcPr>
          <w:p w14:paraId="0A1FFFE1"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1,797,443,388</w:t>
            </w:r>
          </w:p>
        </w:tc>
        <w:tc>
          <w:tcPr>
            <w:tcW w:w="657" w:type="dxa"/>
            <w:tcBorders>
              <w:top w:val="nil"/>
              <w:bottom w:val="nil"/>
            </w:tcBorders>
            <w:vAlign w:val="center"/>
          </w:tcPr>
          <w:p w14:paraId="08A81AF5"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1.72</w:t>
            </w:r>
          </w:p>
        </w:tc>
        <w:tc>
          <w:tcPr>
            <w:tcW w:w="1764" w:type="dxa"/>
            <w:tcBorders>
              <w:top w:val="nil"/>
              <w:bottom w:val="nil"/>
            </w:tcBorders>
            <w:vAlign w:val="center"/>
          </w:tcPr>
          <w:p w14:paraId="341EDB2B"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1,835,836,851</w:t>
            </w:r>
          </w:p>
        </w:tc>
        <w:tc>
          <w:tcPr>
            <w:tcW w:w="672" w:type="dxa"/>
            <w:gridSpan w:val="2"/>
            <w:tcBorders>
              <w:top w:val="nil"/>
              <w:bottom w:val="nil"/>
            </w:tcBorders>
            <w:vAlign w:val="center"/>
          </w:tcPr>
          <w:p w14:paraId="1ECADE9F"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1.87</w:t>
            </w:r>
          </w:p>
        </w:tc>
        <w:tc>
          <w:tcPr>
            <w:tcW w:w="1291" w:type="dxa"/>
            <w:tcBorders>
              <w:top w:val="nil"/>
              <w:bottom w:val="nil"/>
            </w:tcBorders>
            <w:vAlign w:val="center"/>
          </w:tcPr>
          <w:p w14:paraId="67CB3B5C"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- 38,393,463</w:t>
            </w:r>
          </w:p>
        </w:tc>
        <w:tc>
          <w:tcPr>
            <w:tcW w:w="774" w:type="dxa"/>
            <w:tcBorders>
              <w:top w:val="nil"/>
              <w:bottom w:val="nil"/>
              <w:right w:val="nil"/>
            </w:tcBorders>
            <w:vAlign w:val="center"/>
          </w:tcPr>
          <w:p w14:paraId="7AB12673"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kern w:val="0"/>
                <w:sz w:val="18"/>
                <w:szCs w:val="18"/>
              </w:rPr>
              <w:t>- 2.09</w:t>
            </w:r>
          </w:p>
        </w:tc>
      </w:tr>
      <w:tr w:rsidR="00F257A5" w:rsidRPr="005464F2" w14:paraId="05399953"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6B764419" w14:textId="77777777" w:rsidR="00F257A5" w:rsidRPr="005464F2" w:rsidRDefault="00F257A5" w:rsidP="002B5A7E">
            <w:pPr>
              <w:snapToGrid w:val="0"/>
              <w:ind w:leftChars="200" w:left="320"/>
              <w:jc w:val="distribute"/>
              <w:rPr>
                <w:rFonts w:hAnsi="標楷體"/>
                <w:kern w:val="0"/>
                <w:sz w:val="22"/>
              </w:rPr>
            </w:pPr>
            <w:r w:rsidRPr="005464F2">
              <w:rPr>
                <w:rFonts w:hAnsi="標楷體"/>
                <w:kern w:val="0"/>
                <w:sz w:val="22"/>
              </w:rPr>
              <w:t>租賃資產</w:t>
            </w:r>
          </w:p>
        </w:tc>
        <w:tc>
          <w:tcPr>
            <w:tcW w:w="1779" w:type="dxa"/>
            <w:tcBorders>
              <w:top w:val="nil"/>
              <w:bottom w:val="nil"/>
            </w:tcBorders>
            <w:vAlign w:val="center"/>
          </w:tcPr>
          <w:p w14:paraId="331F5251"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667,557</w:t>
            </w:r>
          </w:p>
        </w:tc>
        <w:tc>
          <w:tcPr>
            <w:tcW w:w="657" w:type="dxa"/>
            <w:tcBorders>
              <w:top w:val="nil"/>
              <w:bottom w:val="nil"/>
            </w:tcBorders>
            <w:vAlign w:val="center"/>
          </w:tcPr>
          <w:p w14:paraId="53A5C22B"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0.00</w:t>
            </w:r>
          </w:p>
        </w:tc>
        <w:tc>
          <w:tcPr>
            <w:tcW w:w="1764" w:type="dxa"/>
            <w:tcBorders>
              <w:top w:val="nil"/>
              <w:bottom w:val="nil"/>
            </w:tcBorders>
            <w:vAlign w:val="center"/>
          </w:tcPr>
          <w:p w14:paraId="1916D62C"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485,418</w:t>
            </w:r>
          </w:p>
        </w:tc>
        <w:tc>
          <w:tcPr>
            <w:tcW w:w="672" w:type="dxa"/>
            <w:gridSpan w:val="2"/>
            <w:tcBorders>
              <w:top w:val="nil"/>
              <w:bottom w:val="nil"/>
            </w:tcBorders>
            <w:vAlign w:val="center"/>
          </w:tcPr>
          <w:p w14:paraId="1C2314B4"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0.00</w:t>
            </w:r>
          </w:p>
        </w:tc>
        <w:tc>
          <w:tcPr>
            <w:tcW w:w="1291" w:type="dxa"/>
            <w:tcBorders>
              <w:top w:val="nil"/>
              <w:bottom w:val="nil"/>
            </w:tcBorders>
            <w:vAlign w:val="center"/>
          </w:tcPr>
          <w:p w14:paraId="08DDF225"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182,139</w:t>
            </w:r>
          </w:p>
        </w:tc>
        <w:tc>
          <w:tcPr>
            <w:tcW w:w="774" w:type="dxa"/>
            <w:tcBorders>
              <w:top w:val="nil"/>
              <w:bottom w:val="nil"/>
              <w:right w:val="nil"/>
            </w:tcBorders>
            <w:vAlign w:val="center"/>
          </w:tcPr>
          <w:p w14:paraId="459F241F"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kern w:val="0"/>
                <w:sz w:val="18"/>
                <w:szCs w:val="18"/>
              </w:rPr>
              <w:t>37.52</w:t>
            </w:r>
          </w:p>
        </w:tc>
      </w:tr>
      <w:tr w:rsidR="00F257A5" w:rsidRPr="005464F2" w14:paraId="0573E0A5"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0DBBB363" w14:textId="77777777" w:rsidR="00F257A5" w:rsidRPr="005464F2" w:rsidRDefault="00F257A5" w:rsidP="002B5A7E">
            <w:pPr>
              <w:snapToGrid w:val="0"/>
              <w:ind w:leftChars="200" w:left="320"/>
              <w:jc w:val="distribute"/>
              <w:rPr>
                <w:rFonts w:hAnsi="標楷體"/>
                <w:kern w:val="0"/>
                <w:sz w:val="22"/>
              </w:rPr>
            </w:pPr>
            <w:r w:rsidRPr="005464F2">
              <w:rPr>
                <w:rFonts w:hAnsi="標楷體"/>
                <w:kern w:val="0"/>
                <w:sz w:val="22"/>
              </w:rPr>
              <w:t>購建中固定資產</w:t>
            </w:r>
          </w:p>
        </w:tc>
        <w:tc>
          <w:tcPr>
            <w:tcW w:w="1779" w:type="dxa"/>
            <w:tcBorders>
              <w:top w:val="nil"/>
              <w:bottom w:val="nil"/>
            </w:tcBorders>
            <w:vAlign w:val="center"/>
          </w:tcPr>
          <w:p w14:paraId="74DD9336"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1,045,673,746</w:t>
            </w:r>
          </w:p>
        </w:tc>
        <w:tc>
          <w:tcPr>
            <w:tcW w:w="657" w:type="dxa"/>
            <w:tcBorders>
              <w:top w:val="nil"/>
              <w:bottom w:val="nil"/>
            </w:tcBorders>
            <w:vAlign w:val="center"/>
          </w:tcPr>
          <w:p w14:paraId="73656BEF"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1.00</w:t>
            </w:r>
          </w:p>
        </w:tc>
        <w:tc>
          <w:tcPr>
            <w:tcW w:w="1764" w:type="dxa"/>
            <w:tcBorders>
              <w:top w:val="nil"/>
              <w:bottom w:val="nil"/>
            </w:tcBorders>
            <w:vAlign w:val="center"/>
          </w:tcPr>
          <w:p w14:paraId="14EAB0A1"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1,899,060,294</w:t>
            </w:r>
          </w:p>
        </w:tc>
        <w:tc>
          <w:tcPr>
            <w:tcW w:w="672" w:type="dxa"/>
            <w:gridSpan w:val="2"/>
            <w:tcBorders>
              <w:top w:val="nil"/>
              <w:bottom w:val="nil"/>
            </w:tcBorders>
            <w:vAlign w:val="center"/>
          </w:tcPr>
          <w:p w14:paraId="0A86CD42"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1.94</w:t>
            </w:r>
          </w:p>
        </w:tc>
        <w:tc>
          <w:tcPr>
            <w:tcW w:w="1291" w:type="dxa"/>
            <w:tcBorders>
              <w:top w:val="nil"/>
              <w:bottom w:val="nil"/>
            </w:tcBorders>
            <w:vAlign w:val="center"/>
          </w:tcPr>
          <w:p w14:paraId="707D1C5D"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- 853,386,548</w:t>
            </w:r>
          </w:p>
        </w:tc>
        <w:tc>
          <w:tcPr>
            <w:tcW w:w="774" w:type="dxa"/>
            <w:tcBorders>
              <w:top w:val="nil"/>
              <w:bottom w:val="nil"/>
              <w:right w:val="nil"/>
            </w:tcBorders>
            <w:vAlign w:val="center"/>
          </w:tcPr>
          <w:p w14:paraId="0AB60F41"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kern w:val="0"/>
                <w:sz w:val="18"/>
                <w:szCs w:val="18"/>
              </w:rPr>
              <w:t>- 44.94</w:t>
            </w:r>
          </w:p>
        </w:tc>
      </w:tr>
      <w:tr w:rsidR="00F257A5" w:rsidRPr="005464F2" w14:paraId="693C533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497DDDFA" w14:textId="77777777" w:rsidR="00F257A5" w:rsidRPr="005464F2" w:rsidRDefault="00F257A5" w:rsidP="002B5A7E">
            <w:pPr>
              <w:snapToGrid w:val="0"/>
              <w:ind w:leftChars="100" w:left="160"/>
              <w:jc w:val="distribute"/>
              <w:rPr>
                <w:rFonts w:hAnsi="標楷體"/>
                <w:kern w:val="0"/>
                <w:sz w:val="22"/>
              </w:rPr>
            </w:pPr>
            <w:r w:rsidRPr="005464F2">
              <w:rPr>
                <w:rFonts w:hAnsi="標楷體"/>
                <w:b/>
                <w:kern w:val="0"/>
                <w:sz w:val="22"/>
              </w:rPr>
              <w:t>無形資產</w:t>
            </w:r>
          </w:p>
        </w:tc>
        <w:tc>
          <w:tcPr>
            <w:tcW w:w="1779" w:type="dxa"/>
            <w:tcBorders>
              <w:top w:val="nil"/>
              <w:bottom w:val="nil"/>
            </w:tcBorders>
            <w:vAlign w:val="center"/>
          </w:tcPr>
          <w:p w14:paraId="7CB996F5"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195,838,719</w:t>
            </w:r>
          </w:p>
        </w:tc>
        <w:tc>
          <w:tcPr>
            <w:tcW w:w="657" w:type="dxa"/>
            <w:tcBorders>
              <w:top w:val="nil"/>
              <w:bottom w:val="nil"/>
            </w:tcBorders>
            <w:vAlign w:val="center"/>
          </w:tcPr>
          <w:p w14:paraId="76E13EB8"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0.19</w:t>
            </w:r>
          </w:p>
        </w:tc>
        <w:tc>
          <w:tcPr>
            <w:tcW w:w="1764" w:type="dxa"/>
            <w:tcBorders>
              <w:top w:val="nil"/>
              <w:bottom w:val="nil"/>
            </w:tcBorders>
            <w:vAlign w:val="center"/>
          </w:tcPr>
          <w:p w14:paraId="3A3013A7"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272,275,577</w:t>
            </w:r>
          </w:p>
        </w:tc>
        <w:tc>
          <w:tcPr>
            <w:tcW w:w="672" w:type="dxa"/>
            <w:gridSpan w:val="2"/>
            <w:tcBorders>
              <w:top w:val="nil"/>
              <w:bottom w:val="nil"/>
            </w:tcBorders>
            <w:vAlign w:val="center"/>
          </w:tcPr>
          <w:p w14:paraId="616EBC6A"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0.28</w:t>
            </w:r>
          </w:p>
        </w:tc>
        <w:tc>
          <w:tcPr>
            <w:tcW w:w="1291" w:type="dxa"/>
            <w:tcBorders>
              <w:top w:val="nil"/>
              <w:bottom w:val="nil"/>
            </w:tcBorders>
            <w:vAlign w:val="center"/>
          </w:tcPr>
          <w:p w14:paraId="703F2B09"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b/>
                <w:noProof/>
                <w:sz w:val="18"/>
                <w:szCs w:val="18"/>
              </w:rPr>
              <w:t>- 76,436,858</w:t>
            </w:r>
          </w:p>
        </w:tc>
        <w:tc>
          <w:tcPr>
            <w:tcW w:w="774" w:type="dxa"/>
            <w:tcBorders>
              <w:top w:val="nil"/>
              <w:bottom w:val="nil"/>
              <w:right w:val="nil"/>
            </w:tcBorders>
            <w:vAlign w:val="center"/>
          </w:tcPr>
          <w:p w14:paraId="4262F420"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b/>
                <w:kern w:val="0"/>
                <w:sz w:val="18"/>
                <w:szCs w:val="18"/>
              </w:rPr>
              <w:t>- 28.07</w:t>
            </w:r>
          </w:p>
        </w:tc>
      </w:tr>
      <w:tr w:rsidR="00F257A5" w:rsidRPr="005464F2" w14:paraId="4D7FF1E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4A50DB17" w14:textId="77777777" w:rsidR="00F257A5" w:rsidRPr="005464F2" w:rsidRDefault="00F257A5" w:rsidP="002B5A7E">
            <w:pPr>
              <w:snapToGrid w:val="0"/>
              <w:ind w:leftChars="200" w:left="320"/>
              <w:jc w:val="distribute"/>
              <w:rPr>
                <w:rFonts w:hAnsi="標楷體"/>
                <w:kern w:val="0"/>
                <w:sz w:val="22"/>
              </w:rPr>
            </w:pPr>
            <w:r w:rsidRPr="005464F2">
              <w:rPr>
                <w:rFonts w:hAnsi="標楷體"/>
                <w:kern w:val="0"/>
                <w:sz w:val="22"/>
              </w:rPr>
              <w:t>無形資產</w:t>
            </w:r>
          </w:p>
        </w:tc>
        <w:tc>
          <w:tcPr>
            <w:tcW w:w="1779" w:type="dxa"/>
            <w:tcBorders>
              <w:top w:val="nil"/>
              <w:bottom w:val="nil"/>
            </w:tcBorders>
            <w:vAlign w:val="center"/>
          </w:tcPr>
          <w:p w14:paraId="1AF1DC19"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195,838,719</w:t>
            </w:r>
          </w:p>
        </w:tc>
        <w:tc>
          <w:tcPr>
            <w:tcW w:w="657" w:type="dxa"/>
            <w:tcBorders>
              <w:top w:val="nil"/>
              <w:bottom w:val="nil"/>
            </w:tcBorders>
            <w:vAlign w:val="center"/>
          </w:tcPr>
          <w:p w14:paraId="4B955D49"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0.19</w:t>
            </w:r>
          </w:p>
        </w:tc>
        <w:tc>
          <w:tcPr>
            <w:tcW w:w="1764" w:type="dxa"/>
            <w:tcBorders>
              <w:top w:val="nil"/>
              <w:bottom w:val="nil"/>
            </w:tcBorders>
            <w:vAlign w:val="center"/>
          </w:tcPr>
          <w:p w14:paraId="3C2887D2"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272,275,577</w:t>
            </w:r>
          </w:p>
        </w:tc>
        <w:tc>
          <w:tcPr>
            <w:tcW w:w="672" w:type="dxa"/>
            <w:gridSpan w:val="2"/>
            <w:tcBorders>
              <w:top w:val="nil"/>
              <w:bottom w:val="nil"/>
            </w:tcBorders>
            <w:vAlign w:val="center"/>
          </w:tcPr>
          <w:p w14:paraId="79EF5602"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0.28</w:t>
            </w:r>
          </w:p>
        </w:tc>
        <w:tc>
          <w:tcPr>
            <w:tcW w:w="1291" w:type="dxa"/>
            <w:tcBorders>
              <w:top w:val="nil"/>
              <w:bottom w:val="nil"/>
            </w:tcBorders>
            <w:vAlign w:val="center"/>
          </w:tcPr>
          <w:p w14:paraId="6DC378F2"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- 76,436,858</w:t>
            </w:r>
          </w:p>
        </w:tc>
        <w:tc>
          <w:tcPr>
            <w:tcW w:w="774" w:type="dxa"/>
            <w:tcBorders>
              <w:top w:val="nil"/>
              <w:bottom w:val="nil"/>
              <w:right w:val="nil"/>
            </w:tcBorders>
            <w:vAlign w:val="center"/>
          </w:tcPr>
          <w:p w14:paraId="7F03BD3E"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kern w:val="0"/>
                <w:sz w:val="18"/>
                <w:szCs w:val="18"/>
              </w:rPr>
              <w:t>- 28.07</w:t>
            </w:r>
          </w:p>
        </w:tc>
      </w:tr>
      <w:tr w:rsidR="00F257A5" w:rsidRPr="005464F2" w14:paraId="652C1E2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4070FB6C" w14:textId="77777777" w:rsidR="00F257A5" w:rsidRPr="005464F2" w:rsidRDefault="00F257A5" w:rsidP="002B5A7E">
            <w:pPr>
              <w:snapToGrid w:val="0"/>
              <w:ind w:leftChars="100" w:left="160"/>
              <w:jc w:val="distribute"/>
              <w:rPr>
                <w:rFonts w:hAnsi="標楷體"/>
                <w:kern w:val="0"/>
                <w:sz w:val="22"/>
              </w:rPr>
            </w:pPr>
            <w:r w:rsidRPr="005464F2">
              <w:rPr>
                <w:rFonts w:hAnsi="標楷體"/>
                <w:b/>
                <w:kern w:val="0"/>
                <w:sz w:val="22"/>
              </w:rPr>
              <w:t>其他資產</w:t>
            </w:r>
          </w:p>
        </w:tc>
        <w:tc>
          <w:tcPr>
            <w:tcW w:w="1779" w:type="dxa"/>
            <w:tcBorders>
              <w:top w:val="nil"/>
              <w:bottom w:val="nil"/>
            </w:tcBorders>
            <w:vAlign w:val="center"/>
          </w:tcPr>
          <w:p w14:paraId="496A2E68"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456,959</w:t>
            </w:r>
          </w:p>
        </w:tc>
        <w:tc>
          <w:tcPr>
            <w:tcW w:w="657" w:type="dxa"/>
            <w:tcBorders>
              <w:top w:val="nil"/>
              <w:bottom w:val="nil"/>
            </w:tcBorders>
            <w:vAlign w:val="center"/>
          </w:tcPr>
          <w:p w14:paraId="09833343"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0.00</w:t>
            </w:r>
          </w:p>
        </w:tc>
        <w:tc>
          <w:tcPr>
            <w:tcW w:w="1764" w:type="dxa"/>
            <w:tcBorders>
              <w:top w:val="nil"/>
              <w:bottom w:val="nil"/>
            </w:tcBorders>
            <w:vAlign w:val="center"/>
          </w:tcPr>
          <w:p w14:paraId="09523EE6"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452,346</w:t>
            </w:r>
          </w:p>
        </w:tc>
        <w:tc>
          <w:tcPr>
            <w:tcW w:w="672" w:type="dxa"/>
            <w:gridSpan w:val="2"/>
            <w:tcBorders>
              <w:top w:val="nil"/>
              <w:bottom w:val="nil"/>
            </w:tcBorders>
            <w:vAlign w:val="center"/>
          </w:tcPr>
          <w:p w14:paraId="3343C1D1"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0.00</w:t>
            </w:r>
          </w:p>
        </w:tc>
        <w:tc>
          <w:tcPr>
            <w:tcW w:w="1291" w:type="dxa"/>
            <w:tcBorders>
              <w:top w:val="nil"/>
              <w:bottom w:val="nil"/>
            </w:tcBorders>
            <w:vAlign w:val="center"/>
          </w:tcPr>
          <w:p w14:paraId="496F349C"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b/>
                <w:noProof/>
                <w:sz w:val="18"/>
                <w:szCs w:val="18"/>
              </w:rPr>
              <w:t>4,613</w:t>
            </w:r>
          </w:p>
        </w:tc>
        <w:tc>
          <w:tcPr>
            <w:tcW w:w="774" w:type="dxa"/>
            <w:tcBorders>
              <w:top w:val="nil"/>
              <w:bottom w:val="nil"/>
              <w:right w:val="nil"/>
            </w:tcBorders>
            <w:vAlign w:val="center"/>
          </w:tcPr>
          <w:p w14:paraId="4A421BAA"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b/>
                <w:kern w:val="0"/>
                <w:sz w:val="18"/>
                <w:szCs w:val="18"/>
              </w:rPr>
              <w:t>1.02</w:t>
            </w:r>
          </w:p>
        </w:tc>
      </w:tr>
      <w:tr w:rsidR="00F257A5" w:rsidRPr="005464F2" w14:paraId="2B0C129E"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688E80E2" w14:textId="77777777" w:rsidR="00F257A5" w:rsidRPr="005464F2" w:rsidRDefault="00F257A5" w:rsidP="002B5A7E">
            <w:pPr>
              <w:snapToGrid w:val="0"/>
              <w:ind w:leftChars="200" w:left="320"/>
              <w:jc w:val="distribute"/>
              <w:rPr>
                <w:rFonts w:hAnsi="標楷體"/>
                <w:kern w:val="0"/>
                <w:sz w:val="22"/>
              </w:rPr>
            </w:pPr>
            <w:r w:rsidRPr="005464F2">
              <w:rPr>
                <w:rFonts w:hAnsi="標楷體"/>
                <w:kern w:val="0"/>
                <w:sz w:val="22"/>
              </w:rPr>
              <w:t>什項資產</w:t>
            </w:r>
          </w:p>
        </w:tc>
        <w:tc>
          <w:tcPr>
            <w:tcW w:w="1779" w:type="dxa"/>
            <w:tcBorders>
              <w:top w:val="nil"/>
              <w:bottom w:val="nil"/>
            </w:tcBorders>
            <w:vAlign w:val="center"/>
          </w:tcPr>
          <w:p w14:paraId="3DF34474"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456,959</w:t>
            </w:r>
          </w:p>
        </w:tc>
        <w:tc>
          <w:tcPr>
            <w:tcW w:w="657" w:type="dxa"/>
            <w:tcBorders>
              <w:top w:val="nil"/>
              <w:bottom w:val="nil"/>
            </w:tcBorders>
            <w:vAlign w:val="center"/>
          </w:tcPr>
          <w:p w14:paraId="3895F4A0"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0.00</w:t>
            </w:r>
          </w:p>
        </w:tc>
        <w:tc>
          <w:tcPr>
            <w:tcW w:w="1764" w:type="dxa"/>
            <w:tcBorders>
              <w:top w:val="nil"/>
              <w:bottom w:val="nil"/>
            </w:tcBorders>
            <w:vAlign w:val="center"/>
          </w:tcPr>
          <w:p w14:paraId="6BD679D6"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452,346</w:t>
            </w:r>
          </w:p>
        </w:tc>
        <w:tc>
          <w:tcPr>
            <w:tcW w:w="672" w:type="dxa"/>
            <w:gridSpan w:val="2"/>
            <w:tcBorders>
              <w:top w:val="nil"/>
              <w:bottom w:val="nil"/>
            </w:tcBorders>
            <w:vAlign w:val="center"/>
          </w:tcPr>
          <w:p w14:paraId="1E0CED2C"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0.00</w:t>
            </w:r>
          </w:p>
        </w:tc>
        <w:tc>
          <w:tcPr>
            <w:tcW w:w="1291" w:type="dxa"/>
            <w:tcBorders>
              <w:top w:val="nil"/>
              <w:bottom w:val="nil"/>
            </w:tcBorders>
            <w:vAlign w:val="center"/>
          </w:tcPr>
          <w:p w14:paraId="70F37025"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4,613</w:t>
            </w:r>
          </w:p>
        </w:tc>
        <w:tc>
          <w:tcPr>
            <w:tcW w:w="774" w:type="dxa"/>
            <w:tcBorders>
              <w:top w:val="nil"/>
              <w:bottom w:val="nil"/>
              <w:right w:val="nil"/>
            </w:tcBorders>
            <w:vAlign w:val="center"/>
          </w:tcPr>
          <w:p w14:paraId="4622405D"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kern w:val="0"/>
                <w:sz w:val="18"/>
                <w:szCs w:val="18"/>
              </w:rPr>
              <w:t>1.02</w:t>
            </w:r>
          </w:p>
        </w:tc>
      </w:tr>
      <w:tr w:rsidR="00F257A5" w:rsidRPr="005464F2" w14:paraId="4CE789C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09330148" w14:textId="77777777" w:rsidR="00F257A5" w:rsidRPr="005464F2" w:rsidRDefault="00F257A5" w:rsidP="002B5A7E">
            <w:pPr>
              <w:snapToGrid w:val="0"/>
              <w:jc w:val="distribute"/>
              <w:rPr>
                <w:rFonts w:hAnsi="標楷體"/>
                <w:kern w:val="0"/>
                <w:sz w:val="22"/>
              </w:rPr>
            </w:pPr>
            <w:r w:rsidRPr="005464F2">
              <w:rPr>
                <w:rFonts w:hAnsi="標楷體" w:hint="eastAsia"/>
                <w:b/>
                <w:kern w:val="0"/>
                <w:sz w:val="22"/>
              </w:rPr>
              <w:t>合計</w:t>
            </w:r>
          </w:p>
        </w:tc>
        <w:tc>
          <w:tcPr>
            <w:tcW w:w="1779" w:type="dxa"/>
            <w:tcBorders>
              <w:top w:val="nil"/>
              <w:bottom w:val="nil"/>
            </w:tcBorders>
            <w:vAlign w:val="center"/>
          </w:tcPr>
          <w:p w14:paraId="04C4DE62"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104,702,073,276</w:t>
            </w:r>
          </w:p>
        </w:tc>
        <w:tc>
          <w:tcPr>
            <w:tcW w:w="657" w:type="dxa"/>
            <w:tcBorders>
              <w:top w:val="nil"/>
              <w:bottom w:val="nil"/>
            </w:tcBorders>
            <w:vAlign w:val="center"/>
          </w:tcPr>
          <w:p w14:paraId="0F94040F"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100.00</w:t>
            </w:r>
          </w:p>
        </w:tc>
        <w:tc>
          <w:tcPr>
            <w:tcW w:w="1764" w:type="dxa"/>
            <w:tcBorders>
              <w:top w:val="nil"/>
              <w:bottom w:val="nil"/>
            </w:tcBorders>
            <w:vAlign w:val="center"/>
          </w:tcPr>
          <w:p w14:paraId="3C6C7E9A"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98,011,568,526</w:t>
            </w:r>
          </w:p>
        </w:tc>
        <w:tc>
          <w:tcPr>
            <w:tcW w:w="672" w:type="dxa"/>
            <w:gridSpan w:val="2"/>
            <w:tcBorders>
              <w:top w:val="nil"/>
              <w:bottom w:val="nil"/>
            </w:tcBorders>
            <w:vAlign w:val="center"/>
          </w:tcPr>
          <w:p w14:paraId="2941BAE7"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100.00</w:t>
            </w:r>
          </w:p>
        </w:tc>
        <w:tc>
          <w:tcPr>
            <w:tcW w:w="1291" w:type="dxa"/>
            <w:tcBorders>
              <w:top w:val="nil"/>
              <w:bottom w:val="nil"/>
            </w:tcBorders>
            <w:vAlign w:val="center"/>
          </w:tcPr>
          <w:p w14:paraId="59AC0B67"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b/>
                <w:noProof/>
                <w:sz w:val="18"/>
                <w:szCs w:val="18"/>
              </w:rPr>
              <w:t>6,690,504,750</w:t>
            </w:r>
          </w:p>
        </w:tc>
        <w:tc>
          <w:tcPr>
            <w:tcW w:w="774" w:type="dxa"/>
            <w:tcBorders>
              <w:top w:val="nil"/>
              <w:bottom w:val="nil"/>
              <w:right w:val="nil"/>
            </w:tcBorders>
            <w:vAlign w:val="center"/>
          </w:tcPr>
          <w:p w14:paraId="383E664E"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b/>
                <w:kern w:val="0"/>
                <w:sz w:val="18"/>
                <w:szCs w:val="18"/>
              </w:rPr>
              <w:t>6.83</w:t>
            </w:r>
          </w:p>
        </w:tc>
      </w:tr>
      <w:tr w:rsidR="00F257A5" w:rsidRPr="005464F2" w14:paraId="259CEB7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699DE0D9" w14:textId="77777777" w:rsidR="00F257A5" w:rsidRPr="005464F2" w:rsidRDefault="00F257A5" w:rsidP="002B5A7E">
            <w:pPr>
              <w:snapToGrid w:val="0"/>
              <w:jc w:val="distribute"/>
              <w:rPr>
                <w:rFonts w:hAnsi="標楷體"/>
                <w:kern w:val="0"/>
                <w:sz w:val="22"/>
              </w:rPr>
            </w:pPr>
            <w:r w:rsidRPr="005464F2">
              <w:rPr>
                <w:rFonts w:hAnsi="標楷體"/>
                <w:b/>
                <w:kern w:val="0"/>
                <w:sz w:val="22"/>
              </w:rPr>
              <w:t>負債</w:t>
            </w:r>
          </w:p>
        </w:tc>
        <w:tc>
          <w:tcPr>
            <w:tcW w:w="1779" w:type="dxa"/>
            <w:tcBorders>
              <w:top w:val="nil"/>
              <w:bottom w:val="nil"/>
            </w:tcBorders>
            <w:vAlign w:val="center"/>
          </w:tcPr>
          <w:p w14:paraId="68C7D632"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8,858,811,147</w:t>
            </w:r>
          </w:p>
        </w:tc>
        <w:tc>
          <w:tcPr>
            <w:tcW w:w="657" w:type="dxa"/>
            <w:tcBorders>
              <w:top w:val="nil"/>
              <w:bottom w:val="nil"/>
            </w:tcBorders>
            <w:vAlign w:val="center"/>
          </w:tcPr>
          <w:p w14:paraId="5571358C"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8.46</w:t>
            </w:r>
          </w:p>
        </w:tc>
        <w:tc>
          <w:tcPr>
            <w:tcW w:w="1764" w:type="dxa"/>
            <w:tcBorders>
              <w:top w:val="nil"/>
              <w:bottom w:val="nil"/>
            </w:tcBorders>
            <w:vAlign w:val="center"/>
          </w:tcPr>
          <w:p w14:paraId="73201F96"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7,092,238,929</w:t>
            </w:r>
          </w:p>
        </w:tc>
        <w:tc>
          <w:tcPr>
            <w:tcW w:w="672" w:type="dxa"/>
            <w:gridSpan w:val="2"/>
            <w:tcBorders>
              <w:top w:val="nil"/>
              <w:bottom w:val="nil"/>
            </w:tcBorders>
            <w:vAlign w:val="center"/>
          </w:tcPr>
          <w:p w14:paraId="3268B4A1"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7.24</w:t>
            </w:r>
          </w:p>
        </w:tc>
        <w:tc>
          <w:tcPr>
            <w:tcW w:w="1291" w:type="dxa"/>
            <w:tcBorders>
              <w:top w:val="nil"/>
              <w:bottom w:val="nil"/>
            </w:tcBorders>
            <w:vAlign w:val="center"/>
          </w:tcPr>
          <w:p w14:paraId="75E65722"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b/>
                <w:noProof/>
                <w:sz w:val="18"/>
                <w:szCs w:val="18"/>
              </w:rPr>
              <w:t>1,766,572,218</w:t>
            </w:r>
          </w:p>
        </w:tc>
        <w:tc>
          <w:tcPr>
            <w:tcW w:w="774" w:type="dxa"/>
            <w:tcBorders>
              <w:top w:val="nil"/>
              <w:bottom w:val="nil"/>
              <w:right w:val="nil"/>
            </w:tcBorders>
            <w:vAlign w:val="center"/>
          </w:tcPr>
          <w:p w14:paraId="20A99A9B"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b/>
                <w:kern w:val="0"/>
                <w:sz w:val="18"/>
                <w:szCs w:val="18"/>
              </w:rPr>
              <w:t>24.91</w:t>
            </w:r>
          </w:p>
        </w:tc>
      </w:tr>
      <w:tr w:rsidR="00F257A5" w:rsidRPr="005464F2" w14:paraId="2D731EBB"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10025F85" w14:textId="77777777" w:rsidR="00F257A5" w:rsidRPr="005464F2" w:rsidRDefault="00F257A5" w:rsidP="002B5A7E">
            <w:pPr>
              <w:snapToGrid w:val="0"/>
              <w:ind w:leftChars="100" w:left="160"/>
              <w:jc w:val="distribute"/>
              <w:rPr>
                <w:rFonts w:hAnsi="標楷體"/>
                <w:kern w:val="0"/>
                <w:sz w:val="22"/>
              </w:rPr>
            </w:pPr>
            <w:r w:rsidRPr="005464F2">
              <w:rPr>
                <w:rFonts w:hAnsi="標楷體"/>
                <w:b/>
                <w:kern w:val="0"/>
                <w:sz w:val="22"/>
              </w:rPr>
              <w:t>流動負債</w:t>
            </w:r>
          </w:p>
        </w:tc>
        <w:tc>
          <w:tcPr>
            <w:tcW w:w="1779" w:type="dxa"/>
            <w:tcBorders>
              <w:top w:val="nil"/>
              <w:bottom w:val="nil"/>
            </w:tcBorders>
            <w:vAlign w:val="center"/>
          </w:tcPr>
          <w:p w14:paraId="46172DA2"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8,249,172,386</w:t>
            </w:r>
          </w:p>
        </w:tc>
        <w:tc>
          <w:tcPr>
            <w:tcW w:w="657" w:type="dxa"/>
            <w:tcBorders>
              <w:top w:val="nil"/>
              <w:bottom w:val="nil"/>
            </w:tcBorders>
            <w:vAlign w:val="center"/>
          </w:tcPr>
          <w:p w14:paraId="023E8229"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7.88</w:t>
            </w:r>
          </w:p>
        </w:tc>
        <w:tc>
          <w:tcPr>
            <w:tcW w:w="1764" w:type="dxa"/>
            <w:tcBorders>
              <w:top w:val="nil"/>
              <w:bottom w:val="nil"/>
            </w:tcBorders>
            <w:vAlign w:val="center"/>
          </w:tcPr>
          <w:p w14:paraId="33141E5C"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6,588,275,939</w:t>
            </w:r>
          </w:p>
        </w:tc>
        <w:tc>
          <w:tcPr>
            <w:tcW w:w="672" w:type="dxa"/>
            <w:gridSpan w:val="2"/>
            <w:tcBorders>
              <w:top w:val="nil"/>
              <w:bottom w:val="nil"/>
            </w:tcBorders>
            <w:vAlign w:val="center"/>
          </w:tcPr>
          <w:p w14:paraId="25DD837F"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6.72</w:t>
            </w:r>
          </w:p>
        </w:tc>
        <w:tc>
          <w:tcPr>
            <w:tcW w:w="1291" w:type="dxa"/>
            <w:tcBorders>
              <w:top w:val="nil"/>
              <w:bottom w:val="nil"/>
            </w:tcBorders>
            <w:vAlign w:val="center"/>
          </w:tcPr>
          <w:p w14:paraId="3E0A61F9"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b/>
                <w:noProof/>
                <w:sz w:val="18"/>
                <w:szCs w:val="18"/>
              </w:rPr>
              <w:t>1,660,896,447</w:t>
            </w:r>
          </w:p>
        </w:tc>
        <w:tc>
          <w:tcPr>
            <w:tcW w:w="774" w:type="dxa"/>
            <w:tcBorders>
              <w:top w:val="nil"/>
              <w:bottom w:val="nil"/>
              <w:right w:val="nil"/>
            </w:tcBorders>
            <w:vAlign w:val="center"/>
          </w:tcPr>
          <w:p w14:paraId="2F5D6832"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b/>
                <w:kern w:val="0"/>
                <w:sz w:val="18"/>
                <w:szCs w:val="18"/>
              </w:rPr>
              <w:t>25.21</w:t>
            </w:r>
          </w:p>
        </w:tc>
      </w:tr>
      <w:tr w:rsidR="00F257A5" w:rsidRPr="005464F2" w14:paraId="47A07A7D"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346EBA3C" w14:textId="77777777" w:rsidR="00F257A5" w:rsidRPr="005464F2" w:rsidRDefault="00F257A5" w:rsidP="002B5A7E">
            <w:pPr>
              <w:snapToGrid w:val="0"/>
              <w:ind w:leftChars="200" w:left="320"/>
              <w:jc w:val="distribute"/>
              <w:rPr>
                <w:rFonts w:hAnsi="標楷體"/>
                <w:kern w:val="0"/>
                <w:sz w:val="22"/>
              </w:rPr>
            </w:pPr>
            <w:r w:rsidRPr="005464F2">
              <w:rPr>
                <w:rFonts w:hAnsi="標楷體"/>
                <w:kern w:val="0"/>
                <w:sz w:val="22"/>
              </w:rPr>
              <w:t>應付款項</w:t>
            </w:r>
          </w:p>
        </w:tc>
        <w:tc>
          <w:tcPr>
            <w:tcW w:w="1779" w:type="dxa"/>
            <w:tcBorders>
              <w:top w:val="nil"/>
              <w:bottom w:val="nil"/>
            </w:tcBorders>
            <w:vAlign w:val="center"/>
          </w:tcPr>
          <w:p w14:paraId="16EB6285"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8,249,172,386</w:t>
            </w:r>
          </w:p>
        </w:tc>
        <w:tc>
          <w:tcPr>
            <w:tcW w:w="657" w:type="dxa"/>
            <w:tcBorders>
              <w:top w:val="nil"/>
              <w:bottom w:val="nil"/>
            </w:tcBorders>
            <w:vAlign w:val="center"/>
          </w:tcPr>
          <w:p w14:paraId="5F2F502C"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7.88</w:t>
            </w:r>
          </w:p>
        </w:tc>
        <w:tc>
          <w:tcPr>
            <w:tcW w:w="1764" w:type="dxa"/>
            <w:tcBorders>
              <w:top w:val="nil"/>
              <w:bottom w:val="nil"/>
            </w:tcBorders>
            <w:vAlign w:val="center"/>
          </w:tcPr>
          <w:p w14:paraId="3523893E"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6,588,275,939</w:t>
            </w:r>
          </w:p>
        </w:tc>
        <w:tc>
          <w:tcPr>
            <w:tcW w:w="672" w:type="dxa"/>
            <w:gridSpan w:val="2"/>
            <w:tcBorders>
              <w:top w:val="nil"/>
              <w:bottom w:val="nil"/>
            </w:tcBorders>
            <w:vAlign w:val="center"/>
          </w:tcPr>
          <w:p w14:paraId="2F54E086"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6.72</w:t>
            </w:r>
          </w:p>
        </w:tc>
        <w:tc>
          <w:tcPr>
            <w:tcW w:w="1291" w:type="dxa"/>
            <w:tcBorders>
              <w:top w:val="nil"/>
              <w:bottom w:val="nil"/>
            </w:tcBorders>
            <w:vAlign w:val="center"/>
          </w:tcPr>
          <w:p w14:paraId="663635B7"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1,660,896,447</w:t>
            </w:r>
          </w:p>
        </w:tc>
        <w:tc>
          <w:tcPr>
            <w:tcW w:w="774" w:type="dxa"/>
            <w:tcBorders>
              <w:top w:val="nil"/>
              <w:bottom w:val="nil"/>
              <w:right w:val="nil"/>
            </w:tcBorders>
            <w:vAlign w:val="center"/>
          </w:tcPr>
          <w:p w14:paraId="48B7A0CB"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kern w:val="0"/>
                <w:sz w:val="18"/>
                <w:szCs w:val="18"/>
              </w:rPr>
              <w:t>25.21</w:t>
            </w:r>
          </w:p>
        </w:tc>
      </w:tr>
      <w:tr w:rsidR="00F257A5" w:rsidRPr="005464F2" w14:paraId="5805B4F8"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7287F914" w14:textId="77777777" w:rsidR="00F257A5" w:rsidRPr="005464F2" w:rsidRDefault="00F257A5" w:rsidP="002B5A7E">
            <w:pPr>
              <w:snapToGrid w:val="0"/>
              <w:ind w:leftChars="100" w:left="160"/>
              <w:jc w:val="distribute"/>
              <w:rPr>
                <w:rFonts w:hAnsi="標楷體"/>
                <w:kern w:val="0"/>
                <w:sz w:val="22"/>
              </w:rPr>
            </w:pPr>
            <w:r w:rsidRPr="005464F2">
              <w:rPr>
                <w:rFonts w:hAnsi="標楷體"/>
                <w:b/>
                <w:kern w:val="0"/>
                <w:sz w:val="22"/>
              </w:rPr>
              <w:t>其他負債</w:t>
            </w:r>
          </w:p>
        </w:tc>
        <w:tc>
          <w:tcPr>
            <w:tcW w:w="1779" w:type="dxa"/>
            <w:tcBorders>
              <w:top w:val="nil"/>
              <w:bottom w:val="nil"/>
            </w:tcBorders>
            <w:vAlign w:val="center"/>
          </w:tcPr>
          <w:p w14:paraId="656B7524"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609,638,761</w:t>
            </w:r>
          </w:p>
        </w:tc>
        <w:tc>
          <w:tcPr>
            <w:tcW w:w="657" w:type="dxa"/>
            <w:tcBorders>
              <w:top w:val="nil"/>
              <w:bottom w:val="nil"/>
            </w:tcBorders>
            <w:vAlign w:val="center"/>
          </w:tcPr>
          <w:p w14:paraId="6679D01A"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0.58</w:t>
            </w:r>
          </w:p>
        </w:tc>
        <w:tc>
          <w:tcPr>
            <w:tcW w:w="1764" w:type="dxa"/>
            <w:tcBorders>
              <w:top w:val="nil"/>
              <w:bottom w:val="nil"/>
            </w:tcBorders>
            <w:vAlign w:val="center"/>
          </w:tcPr>
          <w:p w14:paraId="6A31501B"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503,962,990</w:t>
            </w:r>
          </w:p>
        </w:tc>
        <w:tc>
          <w:tcPr>
            <w:tcW w:w="672" w:type="dxa"/>
            <w:gridSpan w:val="2"/>
            <w:tcBorders>
              <w:top w:val="nil"/>
              <w:bottom w:val="nil"/>
            </w:tcBorders>
            <w:vAlign w:val="center"/>
          </w:tcPr>
          <w:p w14:paraId="00DB13C6"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0.51</w:t>
            </w:r>
          </w:p>
        </w:tc>
        <w:tc>
          <w:tcPr>
            <w:tcW w:w="1291" w:type="dxa"/>
            <w:tcBorders>
              <w:top w:val="nil"/>
              <w:bottom w:val="nil"/>
            </w:tcBorders>
            <w:vAlign w:val="center"/>
          </w:tcPr>
          <w:p w14:paraId="6F923EFC"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b/>
                <w:noProof/>
                <w:sz w:val="18"/>
                <w:szCs w:val="18"/>
              </w:rPr>
              <w:t>105,675,771</w:t>
            </w:r>
          </w:p>
        </w:tc>
        <w:tc>
          <w:tcPr>
            <w:tcW w:w="774" w:type="dxa"/>
            <w:tcBorders>
              <w:top w:val="nil"/>
              <w:bottom w:val="nil"/>
              <w:right w:val="nil"/>
            </w:tcBorders>
            <w:vAlign w:val="center"/>
          </w:tcPr>
          <w:p w14:paraId="58874242"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b/>
                <w:kern w:val="0"/>
                <w:sz w:val="18"/>
                <w:szCs w:val="18"/>
              </w:rPr>
              <w:t>20.97</w:t>
            </w:r>
          </w:p>
        </w:tc>
      </w:tr>
      <w:tr w:rsidR="00F257A5" w:rsidRPr="005464F2" w14:paraId="7E00DD7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6DFC6382" w14:textId="77777777" w:rsidR="00F257A5" w:rsidRPr="005464F2" w:rsidRDefault="00F257A5" w:rsidP="002B5A7E">
            <w:pPr>
              <w:snapToGrid w:val="0"/>
              <w:ind w:leftChars="200" w:left="320"/>
              <w:jc w:val="distribute"/>
              <w:rPr>
                <w:rFonts w:hAnsi="標楷體"/>
                <w:kern w:val="0"/>
                <w:sz w:val="22"/>
              </w:rPr>
            </w:pPr>
            <w:r w:rsidRPr="005464F2">
              <w:rPr>
                <w:rFonts w:hAnsi="標楷體"/>
                <w:kern w:val="0"/>
                <w:sz w:val="22"/>
              </w:rPr>
              <w:t>什項負債</w:t>
            </w:r>
          </w:p>
        </w:tc>
        <w:tc>
          <w:tcPr>
            <w:tcW w:w="1779" w:type="dxa"/>
            <w:tcBorders>
              <w:top w:val="nil"/>
              <w:bottom w:val="nil"/>
            </w:tcBorders>
            <w:vAlign w:val="center"/>
          </w:tcPr>
          <w:p w14:paraId="06827521"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609,638,761</w:t>
            </w:r>
          </w:p>
        </w:tc>
        <w:tc>
          <w:tcPr>
            <w:tcW w:w="657" w:type="dxa"/>
            <w:tcBorders>
              <w:top w:val="nil"/>
              <w:bottom w:val="nil"/>
            </w:tcBorders>
            <w:vAlign w:val="center"/>
          </w:tcPr>
          <w:p w14:paraId="55D4330D"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0.58</w:t>
            </w:r>
          </w:p>
        </w:tc>
        <w:tc>
          <w:tcPr>
            <w:tcW w:w="1764" w:type="dxa"/>
            <w:tcBorders>
              <w:top w:val="nil"/>
              <w:bottom w:val="nil"/>
            </w:tcBorders>
            <w:vAlign w:val="center"/>
          </w:tcPr>
          <w:p w14:paraId="48B75F2D"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503,962,990</w:t>
            </w:r>
          </w:p>
        </w:tc>
        <w:tc>
          <w:tcPr>
            <w:tcW w:w="672" w:type="dxa"/>
            <w:gridSpan w:val="2"/>
            <w:tcBorders>
              <w:top w:val="nil"/>
              <w:bottom w:val="nil"/>
            </w:tcBorders>
            <w:vAlign w:val="center"/>
          </w:tcPr>
          <w:p w14:paraId="3DCB18F0"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0.51</w:t>
            </w:r>
          </w:p>
        </w:tc>
        <w:tc>
          <w:tcPr>
            <w:tcW w:w="1291" w:type="dxa"/>
            <w:tcBorders>
              <w:top w:val="nil"/>
              <w:bottom w:val="nil"/>
            </w:tcBorders>
            <w:vAlign w:val="center"/>
          </w:tcPr>
          <w:p w14:paraId="338895FD"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105,675,771</w:t>
            </w:r>
          </w:p>
        </w:tc>
        <w:tc>
          <w:tcPr>
            <w:tcW w:w="774" w:type="dxa"/>
            <w:tcBorders>
              <w:top w:val="nil"/>
              <w:bottom w:val="nil"/>
              <w:right w:val="nil"/>
            </w:tcBorders>
            <w:vAlign w:val="center"/>
          </w:tcPr>
          <w:p w14:paraId="19EEECD8"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kern w:val="0"/>
                <w:sz w:val="18"/>
                <w:szCs w:val="18"/>
              </w:rPr>
              <w:t>20.97</w:t>
            </w:r>
          </w:p>
        </w:tc>
      </w:tr>
      <w:tr w:rsidR="00F257A5" w:rsidRPr="005464F2" w14:paraId="6287503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023C93D2" w14:textId="77777777" w:rsidR="00F257A5" w:rsidRPr="005464F2" w:rsidRDefault="00F257A5" w:rsidP="002B5A7E">
            <w:pPr>
              <w:snapToGrid w:val="0"/>
              <w:jc w:val="distribute"/>
              <w:rPr>
                <w:rFonts w:hAnsi="標楷體"/>
                <w:kern w:val="0"/>
                <w:sz w:val="22"/>
              </w:rPr>
            </w:pPr>
            <w:r w:rsidRPr="005464F2">
              <w:rPr>
                <w:rFonts w:hAnsi="標楷體"/>
                <w:b/>
                <w:kern w:val="0"/>
                <w:sz w:val="22"/>
              </w:rPr>
              <w:t>淨資產</w:t>
            </w:r>
          </w:p>
        </w:tc>
        <w:tc>
          <w:tcPr>
            <w:tcW w:w="1779" w:type="dxa"/>
            <w:tcBorders>
              <w:top w:val="nil"/>
              <w:bottom w:val="nil"/>
            </w:tcBorders>
            <w:vAlign w:val="center"/>
          </w:tcPr>
          <w:p w14:paraId="68FF8952"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95,843,262,129</w:t>
            </w:r>
          </w:p>
        </w:tc>
        <w:tc>
          <w:tcPr>
            <w:tcW w:w="657" w:type="dxa"/>
            <w:tcBorders>
              <w:top w:val="nil"/>
              <w:bottom w:val="nil"/>
            </w:tcBorders>
            <w:vAlign w:val="center"/>
          </w:tcPr>
          <w:p w14:paraId="2E440B2C"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91.54</w:t>
            </w:r>
          </w:p>
        </w:tc>
        <w:tc>
          <w:tcPr>
            <w:tcW w:w="1764" w:type="dxa"/>
            <w:tcBorders>
              <w:top w:val="nil"/>
              <w:bottom w:val="nil"/>
            </w:tcBorders>
            <w:vAlign w:val="center"/>
          </w:tcPr>
          <w:p w14:paraId="036D758C"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90,919,329,597</w:t>
            </w:r>
          </w:p>
        </w:tc>
        <w:tc>
          <w:tcPr>
            <w:tcW w:w="672" w:type="dxa"/>
            <w:gridSpan w:val="2"/>
            <w:tcBorders>
              <w:top w:val="nil"/>
              <w:bottom w:val="nil"/>
            </w:tcBorders>
            <w:vAlign w:val="center"/>
          </w:tcPr>
          <w:p w14:paraId="1943382E"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92.76</w:t>
            </w:r>
          </w:p>
        </w:tc>
        <w:tc>
          <w:tcPr>
            <w:tcW w:w="1291" w:type="dxa"/>
            <w:tcBorders>
              <w:top w:val="nil"/>
              <w:bottom w:val="nil"/>
            </w:tcBorders>
            <w:vAlign w:val="center"/>
          </w:tcPr>
          <w:p w14:paraId="42CEF8A7"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b/>
                <w:noProof/>
                <w:sz w:val="18"/>
                <w:szCs w:val="18"/>
              </w:rPr>
              <w:t>4,923,932,532</w:t>
            </w:r>
          </w:p>
        </w:tc>
        <w:tc>
          <w:tcPr>
            <w:tcW w:w="774" w:type="dxa"/>
            <w:tcBorders>
              <w:top w:val="nil"/>
              <w:bottom w:val="nil"/>
              <w:right w:val="nil"/>
            </w:tcBorders>
            <w:vAlign w:val="center"/>
          </w:tcPr>
          <w:p w14:paraId="19260480"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b/>
                <w:kern w:val="0"/>
                <w:sz w:val="18"/>
                <w:szCs w:val="18"/>
              </w:rPr>
              <w:t>5.42</w:t>
            </w:r>
          </w:p>
        </w:tc>
      </w:tr>
      <w:tr w:rsidR="00F257A5" w:rsidRPr="005464F2" w14:paraId="724C7F96"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7C1CD372" w14:textId="77777777" w:rsidR="00F257A5" w:rsidRPr="005464F2" w:rsidRDefault="00F257A5" w:rsidP="002B5A7E">
            <w:pPr>
              <w:snapToGrid w:val="0"/>
              <w:ind w:leftChars="100" w:left="160"/>
              <w:jc w:val="distribute"/>
              <w:rPr>
                <w:rFonts w:hAnsi="標楷體"/>
                <w:kern w:val="0"/>
                <w:sz w:val="22"/>
              </w:rPr>
            </w:pPr>
            <w:r w:rsidRPr="005464F2">
              <w:rPr>
                <w:rFonts w:hAnsi="標楷體"/>
                <w:b/>
                <w:kern w:val="0"/>
                <w:sz w:val="22"/>
              </w:rPr>
              <w:t>淨資產</w:t>
            </w:r>
          </w:p>
        </w:tc>
        <w:tc>
          <w:tcPr>
            <w:tcW w:w="1779" w:type="dxa"/>
            <w:tcBorders>
              <w:top w:val="nil"/>
              <w:bottom w:val="nil"/>
            </w:tcBorders>
            <w:vAlign w:val="center"/>
          </w:tcPr>
          <w:p w14:paraId="78E8C694"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95,843,262,129</w:t>
            </w:r>
          </w:p>
        </w:tc>
        <w:tc>
          <w:tcPr>
            <w:tcW w:w="657" w:type="dxa"/>
            <w:tcBorders>
              <w:top w:val="nil"/>
              <w:bottom w:val="nil"/>
            </w:tcBorders>
            <w:vAlign w:val="center"/>
          </w:tcPr>
          <w:p w14:paraId="151719DF"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91.54</w:t>
            </w:r>
          </w:p>
        </w:tc>
        <w:tc>
          <w:tcPr>
            <w:tcW w:w="1764" w:type="dxa"/>
            <w:tcBorders>
              <w:top w:val="nil"/>
              <w:bottom w:val="nil"/>
            </w:tcBorders>
            <w:vAlign w:val="center"/>
          </w:tcPr>
          <w:p w14:paraId="32484E76"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90,919,329,597</w:t>
            </w:r>
          </w:p>
        </w:tc>
        <w:tc>
          <w:tcPr>
            <w:tcW w:w="672" w:type="dxa"/>
            <w:gridSpan w:val="2"/>
            <w:tcBorders>
              <w:top w:val="nil"/>
              <w:bottom w:val="nil"/>
            </w:tcBorders>
            <w:vAlign w:val="center"/>
          </w:tcPr>
          <w:p w14:paraId="1AF6E587"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92.76</w:t>
            </w:r>
          </w:p>
        </w:tc>
        <w:tc>
          <w:tcPr>
            <w:tcW w:w="1291" w:type="dxa"/>
            <w:tcBorders>
              <w:top w:val="nil"/>
              <w:bottom w:val="nil"/>
            </w:tcBorders>
            <w:vAlign w:val="center"/>
          </w:tcPr>
          <w:p w14:paraId="0CD02BA9"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b/>
                <w:noProof/>
                <w:sz w:val="18"/>
                <w:szCs w:val="18"/>
              </w:rPr>
              <w:t>4,923,932,532</w:t>
            </w:r>
          </w:p>
        </w:tc>
        <w:tc>
          <w:tcPr>
            <w:tcW w:w="774" w:type="dxa"/>
            <w:tcBorders>
              <w:top w:val="nil"/>
              <w:bottom w:val="nil"/>
              <w:right w:val="nil"/>
            </w:tcBorders>
            <w:vAlign w:val="center"/>
          </w:tcPr>
          <w:p w14:paraId="2927AE0A"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b/>
                <w:kern w:val="0"/>
                <w:sz w:val="18"/>
                <w:szCs w:val="18"/>
              </w:rPr>
              <w:t>5.42</w:t>
            </w:r>
          </w:p>
        </w:tc>
      </w:tr>
      <w:tr w:rsidR="00F257A5" w:rsidRPr="005464F2" w14:paraId="02F18D9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nil"/>
            </w:tcBorders>
            <w:vAlign w:val="center"/>
          </w:tcPr>
          <w:p w14:paraId="7BC7820B" w14:textId="77777777" w:rsidR="00F257A5" w:rsidRPr="005464F2" w:rsidRDefault="00F257A5" w:rsidP="002B5A7E">
            <w:pPr>
              <w:snapToGrid w:val="0"/>
              <w:ind w:leftChars="200" w:left="320"/>
              <w:jc w:val="distribute"/>
              <w:rPr>
                <w:rFonts w:hAnsi="標楷體"/>
                <w:kern w:val="0"/>
                <w:sz w:val="22"/>
              </w:rPr>
            </w:pPr>
            <w:r w:rsidRPr="005464F2">
              <w:rPr>
                <w:rFonts w:hAnsi="標楷體"/>
                <w:kern w:val="0"/>
                <w:sz w:val="22"/>
              </w:rPr>
              <w:t>淨資產</w:t>
            </w:r>
          </w:p>
        </w:tc>
        <w:tc>
          <w:tcPr>
            <w:tcW w:w="1779" w:type="dxa"/>
            <w:tcBorders>
              <w:top w:val="nil"/>
              <w:bottom w:val="nil"/>
            </w:tcBorders>
            <w:vAlign w:val="center"/>
          </w:tcPr>
          <w:p w14:paraId="2FD4D735"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95,843,262,129</w:t>
            </w:r>
          </w:p>
        </w:tc>
        <w:tc>
          <w:tcPr>
            <w:tcW w:w="657" w:type="dxa"/>
            <w:tcBorders>
              <w:top w:val="nil"/>
              <w:bottom w:val="nil"/>
            </w:tcBorders>
            <w:vAlign w:val="center"/>
          </w:tcPr>
          <w:p w14:paraId="1350E5CC"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91.54</w:t>
            </w:r>
          </w:p>
        </w:tc>
        <w:tc>
          <w:tcPr>
            <w:tcW w:w="1764" w:type="dxa"/>
            <w:tcBorders>
              <w:top w:val="nil"/>
              <w:bottom w:val="nil"/>
            </w:tcBorders>
            <w:vAlign w:val="center"/>
          </w:tcPr>
          <w:p w14:paraId="218C78E9"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90,919,329,597</w:t>
            </w:r>
          </w:p>
        </w:tc>
        <w:tc>
          <w:tcPr>
            <w:tcW w:w="672" w:type="dxa"/>
            <w:gridSpan w:val="2"/>
            <w:tcBorders>
              <w:top w:val="nil"/>
              <w:bottom w:val="nil"/>
            </w:tcBorders>
            <w:vAlign w:val="center"/>
          </w:tcPr>
          <w:p w14:paraId="25074628"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sz w:val="18"/>
                <w:szCs w:val="18"/>
              </w:rPr>
              <w:t>92.76</w:t>
            </w:r>
          </w:p>
        </w:tc>
        <w:tc>
          <w:tcPr>
            <w:tcW w:w="1291" w:type="dxa"/>
            <w:tcBorders>
              <w:top w:val="nil"/>
              <w:bottom w:val="nil"/>
            </w:tcBorders>
            <w:vAlign w:val="center"/>
          </w:tcPr>
          <w:p w14:paraId="231B3943"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noProof/>
                <w:sz w:val="18"/>
                <w:szCs w:val="18"/>
              </w:rPr>
              <w:t>4,923,932,532</w:t>
            </w:r>
          </w:p>
        </w:tc>
        <w:tc>
          <w:tcPr>
            <w:tcW w:w="774" w:type="dxa"/>
            <w:tcBorders>
              <w:top w:val="nil"/>
              <w:bottom w:val="nil"/>
              <w:right w:val="nil"/>
            </w:tcBorders>
            <w:vAlign w:val="center"/>
          </w:tcPr>
          <w:p w14:paraId="667072D0"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kern w:val="0"/>
                <w:sz w:val="18"/>
                <w:szCs w:val="18"/>
              </w:rPr>
              <w:t>5.42</w:t>
            </w:r>
          </w:p>
        </w:tc>
      </w:tr>
      <w:tr w:rsidR="00F257A5" w:rsidRPr="005464F2" w14:paraId="54B3C354"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gridSpan w:val="2"/>
            <w:tcBorders>
              <w:top w:val="nil"/>
              <w:left w:val="nil"/>
              <w:bottom w:val="single" w:sz="8" w:space="0" w:color="auto"/>
            </w:tcBorders>
            <w:vAlign w:val="center"/>
          </w:tcPr>
          <w:p w14:paraId="07D1FFFA" w14:textId="77777777" w:rsidR="00F257A5" w:rsidRPr="005464F2" w:rsidRDefault="00F257A5" w:rsidP="002B5A7E">
            <w:pPr>
              <w:snapToGrid w:val="0"/>
              <w:jc w:val="distribute"/>
              <w:rPr>
                <w:rFonts w:hAnsi="標楷體"/>
                <w:kern w:val="0"/>
                <w:sz w:val="22"/>
              </w:rPr>
            </w:pPr>
            <w:r w:rsidRPr="005464F2">
              <w:rPr>
                <w:rFonts w:hAnsi="標楷體" w:hint="eastAsia"/>
                <w:b/>
                <w:kern w:val="0"/>
                <w:sz w:val="22"/>
              </w:rPr>
              <w:t>合計</w:t>
            </w:r>
          </w:p>
        </w:tc>
        <w:tc>
          <w:tcPr>
            <w:tcW w:w="1779" w:type="dxa"/>
            <w:tcBorders>
              <w:top w:val="nil"/>
              <w:bottom w:val="single" w:sz="8" w:space="0" w:color="auto"/>
            </w:tcBorders>
            <w:vAlign w:val="center"/>
          </w:tcPr>
          <w:p w14:paraId="1E55C1B0"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104,702,073,276</w:t>
            </w:r>
          </w:p>
        </w:tc>
        <w:tc>
          <w:tcPr>
            <w:tcW w:w="657" w:type="dxa"/>
            <w:tcBorders>
              <w:top w:val="nil"/>
              <w:bottom w:val="single" w:sz="8" w:space="0" w:color="auto"/>
            </w:tcBorders>
            <w:vAlign w:val="center"/>
          </w:tcPr>
          <w:p w14:paraId="5AF43952"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100.00</w:t>
            </w:r>
          </w:p>
        </w:tc>
        <w:tc>
          <w:tcPr>
            <w:tcW w:w="1764" w:type="dxa"/>
            <w:tcBorders>
              <w:top w:val="nil"/>
              <w:bottom w:val="single" w:sz="8" w:space="0" w:color="auto"/>
            </w:tcBorders>
            <w:vAlign w:val="center"/>
          </w:tcPr>
          <w:p w14:paraId="6647D8D0"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98,011,568,526</w:t>
            </w:r>
          </w:p>
        </w:tc>
        <w:tc>
          <w:tcPr>
            <w:tcW w:w="672" w:type="dxa"/>
            <w:gridSpan w:val="2"/>
            <w:tcBorders>
              <w:top w:val="nil"/>
              <w:bottom w:val="single" w:sz="8" w:space="0" w:color="auto"/>
            </w:tcBorders>
            <w:vAlign w:val="center"/>
          </w:tcPr>
          <w:p w14:paraId="6D5599CC" w14:textId="77777777" w:rsidR="00F257A5" w:rsidRPr="005464F2" w:rsidRDefault="00F257A5" w:rsidP="00956602">
            <w:pPr>
              <w:snapToGrid w:val="0"/>
              <w:rPr>
                <w:rFonts w:ascii="細明體" w:eastAsia="細明體" w:hAnsi="細明體"/>
                <w:sz w:val="18"/>
                <w:szCs w:val="18"/>
              </w:rPr>
            </w:pPr>
            <w:r w:rsidRPr="005464F2">
              <w:rPr>
                <w:rFonts w:ascii="細明體" w:eastAsia="細明體" w:hAnsi="細明體"/>
                <w:b/>
                <w:sz w:val="18"/>
                <w:szCs w:val="18"/>
              </w:rPr>
              <w:t>100.00</w:t>
            </w:r>
          </w:p>
        </w:tc>
        <w:tc>
          <w:tcPr>
            <w:tcW w:w="1291" w:type="dxa"/>
            <w:tcBorders>
              <w:top w:val="nil"/>
              <w:bottom w:val="single" w:sz="8" w:space="0" w:color="auto"/>
            </w:tcBorders>
            <w:vAlign w:val="center"/>
          </w:tcPr>
          <w:p w14:paraId="07FA1914" w14:textId="77777777" w:rsidR="00F257A5" w:rsidRPr="005464F2" w:rsidRDefault="00F257A5" w:rsidP="00956602">
            <w:pPr>
              <w:snapToGrid w:val="0"/>
              <w:rPr>
                <w:rFonts w:ascii="細明體" w:eastAsia="細明體" w:hAnsi="細明體"/>
                <w:noProof/>
                <w:sz w:val="18"/>
                <w:szCs w:val="18"/>
              </w:rPr>
            </w:pPr>
            <w:r w:rsidRPr="005464F2">
              <w:rPr>
                <w:rFonts w:ascii="細明體" w:eastAsia="細明體" w:hAnsi="細明體"/>
                <w:b/>
                <w:noProof/>
                <w:sz w:val="18"/>
                <w:szCs w:val="18"/>
              </w:rPr>
              <w:t>6,690,504,750</w:t>
            </w:r>
          </w:p>
        </w:tc>
        <w:tc>
          <w:tcPr>
            <w:tcW w:w="774" w:type="dxa"/>
            <w:tcBorders>
              <w:top w:val="nil"/>
              <w:bottom w:val="single" w:sz="8" w:space="0" w:color="auto"/>
              <w:right w:val="nil"/>
            </w:tcBorders>
            <w:vAlign w:val="center"/>
          </w:tcPr>
          <w:p w14:paraId="20A0D262" w14:textId="77777777" w:rsidR="00F257A5" w:rsidRPr="005464F2" w:rsidRDefault="00F257A5" w:rsidP="00956602">
            <w:pPr>
              <w:snapToGrid w:val="0"/>
              <w:rPr>
                <w:rFonts w:ascii="細明體" w:eastAsia="細明體" w:hAnsi="細明體"/>
                <w:kern w:val="0"/>
                <w:sz w:val="18"/>
                <w:szCs w:val="18"/>
              </w:rPr>
            </w:pPr>
            <w:r w:rsidRPr="005464F2">
              <w:rPr>
                <w:rFonts w:ascii="細明體" w:eastAsia="細明體" w:hAnsi="細明體"/>
                <w:b/>
                <w:kern w:val="0"/>
                <w:sz w:val="18"/>
                <w:szCs w:val="18"/>
              </w:rPr>
              <w:t>6.83</w:t>
            </w:r>
          </w:p>
        </w:tc>
      </w:tr>
    </w:tbl>
    <w:p w14:paraId="0F596388" w14:textId="77777777" w:rsidR="00F257A5" w:rsidRPr="005464F2" w:rsidRDefault="00F257A5" w:rsidP="00F257A5">
      <w:pPr>
        <w:tabs>
          <w:tab w:val="left" w:pos="408"/>
        </w:tabs>
        <w:adjustRightInd w:val="0"/>
        <w:snapToGrid w:val="0"/>
        <w:spacing w:line="240" w:lineRule="exact"/>
        <w:ind w:left="502" w:hangingChars="279" w:hanging="502"/>
        <w:jc w:val="both"/>
        <w:rPr>
          <w:rFonts w:hAnsi="標楷體"/>
          <w:sz w:val="18"/>
          <w:szCs w:val="18"/>
        </w:rPr>
      </w:pPr>
      <w:proofErr w:type="gramStart"/>
      <w:r w:rsidRPr="005464F2">
        <w:rPr>
          <w:rFonts w:hAnsi="標楷體" w:hint="eastAsia"/>
          <w:sz w:val="18"/>
          <w:szCs w:val="22"/>
        </w:rPr>
        <w:t>註</w:t>
      </w:r>
      <w:proofErr w:type="gramEnd"/>
      <w:r w:rsidRPr="005464F2">
        <w:rPr>
          <w:rFonts w:hAnsi="標楷體" w:hint="eastAsia"/>
          <w:sz w:val="18"/>
          <w:szCs w:val="22"/>
        </w:rPr>
        <w:t>：1.信託代理與保證資產（負債），11</w:t>
      </w:r>
      <w:r w:rsidRPr="005464F2">
        <w:rPr>
          <w:rFonts w:hAnsi="標楷體"/>
          <w:sz w:val="18"/>
          <w:szCs w:val="22"/>
        </w:rPr>
        <w:t>3</w:t>
      </w:r>
      <w:r w:rsidRPr="005464F2">
        <w:rPr>
          <w:rFonts w:hAnsi="標楷體" w:hint="eastAsia"/>
          <w:sz w:val="18"/>
          <w:szCs w:val="22"/>
        </w:rPr>
        <w:t>年底及11</w:t>
      </w:r>
      <w:r w:rsidRPr="005464F2">
        <w:rPr>
          <w:rFonts w:hAnsi="標楷體"/>
          <w:sz w:val="18"/>
          <w:szCs w:val="22"/>
        </w:rPr>
        <w:t>2</w:t>
      </w:r>
      <w:r w:rsidRPr="005464F2">
        <w:rPr>
          <w:rFonts w:hAnsi="標楷體" w:hint="eastAsia"/>
          <w:sz w:val="18"/>
          <w:szCs w:val="22"/>
        </w:rPr>
        <w:t>年底各有</w:t>
      </w:r>
      <w:r w:rsidRPr="005464F2">
        <w:rPr>
          <w:rFonts w:hAnsi="標楷體"/>
          <w:sz w:val="18"/>
          <w:szCs w:val="22"/>
        </w:rPr>
        <w:t>286,751,669</w:t>
      </w:r>
      <w:r w:rsidRPr="005464F2">
        <w:rPr>
          <w:rFonts w:hAnsi="標楷體" w:hint="eastAsia"/>
          <w:sz w:val="18"/>
          <w:szCs w:val="22"/>
        </w:rPr>
        <w:t>元及</w:t>
      </w:r>
      <w:r w:rsidRPr="005464F2">
        <w:rPr>
          <w:rFonts w:hAnsi="標楷體"/>
          <w:sz w:val="18"/>
          <w:szCs w:val="22"/>
        </w:rPr>
        <w:t>2</w:t>
      </w:r>
      <w:r w:rsidRPr="005464F2">
        <w:rPr>
          <w:rFonts w:hAnsi="標楷體" w:hint="eastAsia"/>
          <w:sz w:val="18"/>
          <w:szCs w:val="22"/>
        </w:rPr>
        <w:t>73</w:t>
      </w:r>
      <w:r w:rsidRPr="005464F2">
        <w:rPr>
          <w:rFonts w:hAnsi="標楷體"/>
          <w:sz w:val="18"/>
          <w:szCs w:val="22"/>
        </w:rPr>
        <w:t>,</w:t>
      </w:r>
      <w:r w:rsidRPr="005464F2">
        <w:rPr>
          <w:rFonts w:hAnsi="標楷體" w:hint="eastAsia"/>
          <w:sz w:val="18"/>
          <w:szCs w:val="22"/>
        </w:rPr>
        <w:t>535</w:t>
      </w:r>
      <w:r w:rsidRPr="005464F2">
        <w:rPr>
          <w:rFonts w:hAnsi="標楷體"/>
          <w:sz w:val="18"/>
          <w:szCs w:val="22"/>
        </w:rPr>
        <w:t>,</w:t>
      </w:r>
      <w:r w:rsidRPr="005464F2">
        <w:rPr>
          <w:rFonts w:hAnsi="標楷體" w:hint="eastAsia"/>
          <w:sz w:val="18"/>
          <w:szCs w:val="22"/>
        </w:rPr>
        <w:t>44</w:t>
      </w:r>
      <w:r w:rsidRPr="005464F2">
        <w:rPr>
          <w:rFonts w:hAnsi="標楷體"/>
          <w:sz w:val="18"/>
          <w:szCs w:val="22"/>
        </w:rPr>
        <w:t>9</w:t>
      </w:r>
      <w:r w:rsidRPr="005464F2">
        <w:rPr>
          <w:rFonts w:hAnsi="標楷體" w:hint="eastAsia"/>
          <w:sz w:val="18"/>
          <w:szCs w:val="22"/>
        </w:rPr>
        <w:t>元。</w:t>
      </w:r>
    </w:p>
    <w:p w14:paraId="734C0F1A" w14:textId="77777777" w:rsidR="00F257A5" w:rsidRPr="005464F2" w:rsidRDefault="00F257A5" w:rsidP="00F257A5">
      <w:pPr>
        <w:tabs>
          <w:tab w:val="left" w:pos="408"/>
        </w:tabs>
        <w:adjustRightInd w:val="0"/>
        <w:snapToGrid w:val="0"/>
        <w:spacing w:line="240" w:lineRule="exact"/>
        <w:jc w:val="both"/>
        <w:rPr>
          <w:rFonts w:hAnsi="標楷體"/>
          <w:sz w:val="18"/>
          <w:szCs w:val="18"/>
        </w:rPr>
      </w:pPr>
      <w:r w:rsidRPr="005464F2">
        <w:rPr>
          <w:rFonts w:hAnsi="標楷體" w:hint="eastAsia"/>
          <w:bCs/>
          <w:sz w:val="18"/>
          <w:szCs w:val="18"/>
        </w:rPr>
        <w:t xml:space="preserve">　　</w:t>
      </w:r>
      <w:r w:rsidRPr="005464F2">
        <w:rPr>
          <w:rFonts w:hAnsi="標楷體" w:hint="eastAsia"/>
          <w:sz w:val="18"/>
          <w:szCs w:val="22"/>
        </w:rPr>
        <w:t>2.</w:t>
      </w:r>
      <w:proofErr w:type="gramStart"/>
      <w:r w:rsidRPr="005464F2">
        <w:rPr>
          <w:rFonts w:hAnsi="標楷體"/>
          <w:sz w:val="18"/>
          <w:szCs w:val="18"/>
        </w:rPr>
        <w:t>本表編製</w:t>
      </w:r>
      <w:proofErr w:type="gramEnd"/>
      <w:r w:rsidRPr="005464F2">
        <w:rPr>
          <w:rFonts w:hAnsi="標楷體"/>
          <w:sz w:val="18"/>
          <w:szCs w:val="18"/>
        </w:rPr>
        <w:t>基礎係依會計法刪除第29條後，納入固定資產及長期負債等科目，與預算編列基礎不同。</w:t>
      </w:r>
    </w:p>
    <w:p w14:paraId="47EC4936" w14:textId="77777777" w:rsidR="00F257A5" w:rsidRPr="005464F2" w:rsidRDefault="00F257A5" w:rsidP="00F257A5">
      <w:pPr>
        <w:tabs>
          <w:tab w:val="left" w:pos="408"/>
        </w:tabs>
        <w:adjustRightInd w:val="0"/>
        <w:snapToGrid w:val="0"/>
        <w:spacing w:line="240" w:lineRule="exact"/>
        <w:ind w:left="540" w:hangingChars="300" w:hanging="540"/>
        <w:jc w:val="both"/>
        <w:rPr>
          <w:rFonts w:hAnsi="標楷體"/>
          <w:sz w:val="18"/>
          <w:szCs w:val="18"/>
        </w:rPr>
      </w:pPr>
      <w:r w:rsidRPr="005464F2">
        <w:rPr>
          <w:rFonts w:hAnsi="標楷體" w:hint="eastAsia"/>
          <w:sz w:val="18"/>
          <w:szCs w:val="18"/>
        </w:rPr>
        <w:t xml:space="preserve">　　3</w:t>
      </w:r>
      <w:r w:rsidRPr="005464F2">
        <w:rPr>
          <w:rFonts w:hAnsi="標楷體"/>
          <w:sz w:val="18"/>
          <w:szCs w:val="18"/>
        </w:rPr>
        <w:t>.</w:t>
      </w:r>
      <w:r w:rsidRPr="005464F2">
        <w:rPr>
          <w:rFonts w:hAnsi="標楷體" w:hint="eastAsia"/>
          <w:sz w:val="18"/>
          <w:szCs w:val="18"/>
        </w:rPr>
        <w:t>依行政院主計總處核定113年「債務基金、特別收入基金及資本計畫基金會計報表適用平衡表科目」修正，科目已重分類調整，「應付代管資產」科目由原歸屬什項負債移</w:t>
      </w:r>
      <w:proofErr w:type="gramStart"/>
      <w:r w:rsidRPr="005464F2">
        <w:rPr>
          <w:rFonts w:hAnsi="標楷體" w:hint="eastAsia"/>
          <w:sz w:val="18"/>
          <w:szCs w:val="18"/>
        </w:rPr>
        <w:t>列至什項</w:t>
      </w:r>
      <w:proofErr w:type="gramEnd"/>
      <w:r w:rsidRPr="005464F2">
        <w:rPr>
          <w:rFonts w:hAnsi="標楷體" w:hint="eastAsia"/>
          <w:sz w:val="18"/>
          <w:szCs w:val="18"/>
        </w:rPr>
        <w:t>資產項下「代管資產」科目之減項，</w:t>
      </w:r>
      <w:proofErr w:type="gramStart"/>
      <w:r w:rsidRPr="005464F2">
        <w:rPr>
          <w:rFonts w:hAnsi="標楷體" w:hint="eastAsia"/>
          <w:sz w:val="18"/>
          <w:szCs w:val="18"/>
        </w:rPr>
        <w:t>113</w:t>
      </w:r>
      <w:proofErr w:type="gramEnd"/>
      <w:r w:rsidRPr="005464F2">
        <w:rPr>
          <w:rFonts w:hAnsi="標楷體" w:hint="eastAsia"/>
          <w:sz w:val="18"/>
          <w:szCs w:val="18"/>
        </w:rPr>
        <w:t>年度金額9,381,989,464元；</w:t>
      </w:r>
      <w:proofErr w:type="gramStart"/>
      <w:r w:rsidRPr="005464F2">
        <w:rPr>
          <w:rFonts w:hAnsi="標楷體" w:hint="eastAsia"/>
          <w:sz w:val="18"/>
          <w:szCs w:val="18"/>
        </w:rPr>
        <w:t>112</w:t>
      </w:r>
      <w:proofErr w:type="gramEnd"/>
      <w:r w:rsidRPr="005464F2">
        <w:rPr>
          <w:rFonts w:hAnsi="標楷體" w:hint="eastAsia"/>
          <w:sz w:val="18"/>
          <w:szCs w:val="18"/>
        </w:rPr>
        <w:t>年度金額9,098,544,478元。</w:t>
      </w:r>
    </w:p>
    <w:p w14:paraId="4BDBCB6D" w14:textId="77777777" w:rsidR="00B47BAB" w:rsidRPr="005464F2" w:rsidRDefault="00B47BAB" w:rsidP="00B47BAB">
      <w:pPr>
        <w:pStyle w:val="ab"/>
        <w:spacing w:before="60" w:line="420" w:lineRule="exact"/>
        <w:ind w:firstLine="420"/>
      </w:pPr>
      <w:bookmarkStart w:id="175" w:name="_Toc43911081"/>
      <w:bookmarkStart w:id="176" w:name="_Toc75276469"/>
      <w:bookmarkStart w:id="177" w:name="_Toc75276754"/>
      <w:bookmarkStart w:id="178" w:name="_Toc75283880"/>
      <w:bookmarkStart w:id="179" w:name="_Toc170311620"/>
      <w:r w:rsidRPr="005464F2">
        <w:rPr>
          <w:rFonts w:hint="eastAsia"/>
        </w:rPr>
        <w:lastRenderedPageBreak/>
        <w:t>（四）農業局主管</w:t>
      </w:r>
      <w:bookmarkEnd w:id="175"/>
      <w:bookmarkEnd w:id="176"/>
      <w:bookmarkEnd w:id="177"/>
      <w:bookmarkEnd w:id="178"/>
      <w:bookmarkEnd w:id="179"/>
    </w:p>
    <w:p w14:paraId="4A17E18C" w14:textId="77777777" w:rsidR="00B47BAB" w:rsidRPr="005464F2" w:rsidRDefault="00B47BAB" w:rsidP="00B47BAB">
      <w:pPr>
        <w:pStyle w:val="123"/>
        <w:spacing w:line="560" w:lineRule="exact"/>
        <w:ind w:left="480" w:firstLine="280"/>
        <w:rPr>
          <w:color w:val="auto"/>
          <w:sz w:val="28"/>
        </w:rPr>
      </w:pPr>
      <w:bookmarkStart w:id="180" w:name="_Toc43911082"/>
      <w:bookmarkStart w:id="181" w:name="_Toc75276470"/>
      <w:bookmarkStart w:id="182" w:name="_Toc75276755"/>
      <w:bookmarkStart w:id="183" w:name="_Toc75283881"/>
      <w:bookmarkStart w:id="184" w:name="_Toc170311621"/>
      <w:r w:rsidRPr="005464F2">
        <w:rPr>
          <w:rFonts w:hint="eastAsia"/>
          <w:color w:val="auto"/>
          <w:sz w:val="28"/>
        </w:rPr>
        <w:t>桃園市農業發展基金</w:t>
      </w:r>
      <w:bookmarkEnd w:id="180"/>
      <w:bookmarkEnd w:id="181"/>
      <w:bookmarkEnd w:id="182"/>
      <w:bookmarkEnd w:id="183"/>
      <w:bookmarkEnd w:id="184"/>
    </w:p>
    <w:p w14:paraId="1A70C908" w14:textId="77777777" w:rsidR="002B5A7E" w:rsidRPr="005464F2" w:rsidRDefault="002B5A7E" w:rsidP="00956602">
      <w:pPr>
        <w:kinsoku w:val="0"/>
        <w:overflowPunct w:val="0"/>
        <w:autoSpaceDE w:val="0"/>
        <w:autoSpaceDN w:val="0"/>
        <w:adjustRightInd w:val="0"/>
        <w:spacing w:line="580" w:lineRule="exact"/>
        <w:ind w:firstLineChars="200" w:firstLine="480"/>
        <w:jc w:val="both"/>
        <w:rPr>
          <w:rFonts w:hAnsi="Courier New" w:cs="Courier New"/>
          <w:snapToGrid w:val="0"/>
          <w:kern w:val="0"/>
          <w:sz w:val="24"/>
          <w:szCs w:val="24"/>
        </w:rPr>
      </w:pPr>
      <w:r w:rsidRPr="005464F2">
        <w:rPr>
          <w:rFonts w:hAnsi="Courier New" w:cs="Courier New" w:hint="eastAsia"/>
          <w:snapToGrid w:val="0"/>
          <w:kern w:val="0"/>
          <w:sz w:val="24"/>
          <w:szCs w:val="24"/>
        </w:rPr>
        <w:t>桃園市政府為加速農業發展，促進現代化農村建設及農地管理，推廣農業產業文化，依據農業發展條例「農業用地變更回饋</w:t>
      </w:r>
      <w:proofErr w:type="gramStart"/>
      <w:r w:rsidRPr="005464F2">
        <w:rPr>
          <w:rFonts w:hAnsi="Courier New" w:cs="Courier New" w:hint="eastAsia"/>
          <w:snapToGrid w:val="0"/>
          <w:kern w:val="0"/>
          <w:sz w:val="24"/>
          <w:szCs w:val="24"/>
        </w:rPr>
        <w:t>金撥繳及</w:t>
      </w:r>
      <w:proofErr w:type="gramEnd"/>
      <w:r w:rsidRPr="005464F2">
        <w:rPr>
          <w:rFonts w:hAnsi="Courier New" w:cs="Courier New" w:hint="eastAsia"/>
          <w:snapToGrid w:val="0"/>
          <w:kern w:val="0"/>
          <w:sz w:val="24"/>
          <w:szCs w:val="24"/>
        </w:rPr>
        <w:t>分配利用辦法」，設立桃園市農業發展基金。該基金</w:t>
      </w:r>
      <w:proofErr w:type="gramStart"/>
      <w:r w:rsidRPr="005464F2">
        <w:rPr>
          <w:rFonts w:hAnsi="Courier New" w:cs="Courier New"/>
          <w:snapToGrid w:val="0"/>
          <w:kern w:val="0"/>
          <w:sz w:val="24"/>
          <w:szCs w:val="24"/>
        </w:rPr>
        <w:t>11</w:t>
      </w:r>
      <w:r w:rsidRPr="005464F2">
        <w:rPr>
          <w:rFonts w:hAnsi="Courier New" w:cs="Courier New" w:hint="eastAsia"/>
          <w:snapToGrid w:val="0"/>
          <w:kern w:val="0"/>
          <w:sz w:val="24"/>
          <w:szCs w:val="24"/>
        </w:rPr>
        <w:t>3</w:t>
      </w:r>
      <w:proofErr w:type="gramEnd"/>
      <w:r w:rsidRPr="005464F2">
        <w:rPr>
          <w:rFonts w:hAnsi="Courier New" w:cs="Courier New" w:hint="eastAsia"/>
          <w:snapToGrid w:val="0"/>
          <w:kern w:val="0"/>
          <w:sz w:val="24"/>
          <w:szCs w:val="24"/>
        </w:rPr>
        <w:t>年度各項業務計畫及預算之執行等，經予書面審核，茲將審核結果說明如次：</w:t>
      </w:r>
    </w:p>
    <w:p w14:paraId="73DCF9FD" w14:textId="77777777" w:rsidR="002B5A7E" w:rsidRPr="005464F2" w:rsidRDefault="002B5A7E" w:rsidP="00956602">
      <w:pPr>
        <w:pStyle w:val="1230"/>
        <w:spacing w:after="120" w:line="580" w:lineRule="exact"/>
        <w:ind w:left="800"/>
        <w:rPr>
          <w:b/>
        </w:rPr>
      </w:pPr>
      <w:r w:rsidRPr="005464F2">
        <w:rPr>
          <w:rFonts w:hint="eastAsia"/>
          <w:b/>
        </w:rPr>
        <w:t>（1）業務計畫實施情形之查核</w:t>
      </w:r>
    </w:p>
    <w:p w14:paraId="7F6F670D" w14:textId="77777777" w:rsidR="002B5A7E" w:rsidRPr="005464F2" w:rsidRDefault="002B5A7E" w:rsidP="00956602">
      <w:pPr>
        <w:kinsoku w:val="0"/>
        <w:overflowPunct w:val="0"/>
        <w:autoSpaceDE w:val="0"/>
        <w:autoSpaceDN w:val="0"/>
        <w:adjustRightInd w:val="0"/>
        <w:spacing w:line="580" w:lineRule="exact"/>
        <w:ind w:firstLineChars="200" w:firstLine="480"/>
        <w:jc w:val="both"/>
        <w:rPr>
          <w:rFonts w:hAnsi="Courier New" w:cs="Courier New"/>
          <w:snapToGrid w:val="0"/>
          <w:kern w:val="0"/>
          <w:sz w:val="24"/>
          <w:szCs w:val="24"/>
        </w:rPr>
      </w:pPr>
      <w:r w:rsidRPr="005464F2">
        <w:rPr>
          <w:rFonts w:hAnsi="Courier New" w:cs="Courier New" w:hint="eastAsia"/>
          <w:snapToGrid w:val="0"/>
          <w:kern w:val="0"/>
          <w:sz w:val="24"/>
          <w:szCs w:val="24"/>
        </w:rPr>
        <w:t>該基金主要業務係補助各農民團體辦理農業推廣行銷、補助公所辦理農地管理計畫，獎助農產品品質競賽等。</w:t>
      </w:r>
      <w:proofErr w:type="gramStart"/>
      <w:r w:rsidRPr="005464F2">
        <w:rPr>
          <w:rFonts w:hAnsi="Courier New" w:cs="Courier New"/>
          <w:snapToGrid w:val="0"/>
          <w:kern w:val="0"/>
          <w:sz w:val="24"/>
          <w:szCs w:val="24"/>
        </w:rPr>
        <w:t>11</w:t>
      </w:r>
      <w:r w:rsidRPr="005464F2">
        <w:rPr>
          <w:rFonts w:hAnsi="Courier New" w:cs="Courier New" w:hint="eastAsia"/>
          <w:snapToGrid w:val="0"/>
          <w:kern w:val="0"/>
          <w:sz w:val="24"/>
          <w:szCs w:val="24"/>
        </w:rPr>
        <w:t>3</w:t>
      </w:r>
      <w:proofErr w:type="gramEnd"/>
      <w:r w:rsidRPr="005464F2">
        <w:rPr>
          <w:rFonts w:hAnsi="Courier New" w:cs="Courier New" w:hint="eastAsia"/>
          <w:snapToGrid w:val="0"/>
          <w:kern w:val="0"/>
          <w:sz w:val="24"/>
          <w:szCs w:val="24"/>
        </w:rPr>
        <w:t>年度主要業務計畫</w:t>
      </w:r>
      <w:r w:rsidRPr="005464F2">
        <w:rPr>
          <w:rFonts w:hAnsi="Courier New" w:cs="Courier New"/>
          <w:snapToGrid w:val="0"/>
          <w:kern w:val="0"/>
          <w:sz w:val="24"/>
          <w:szCs w:val="24"/>
        </w:rPr>
        <w:t>2</w:t>
      </w:r>
      <w:r w:rsidRPr="005464F2">
        <w:rPr>
          <w:rFonts w:hAnsi="Courier New" w:cs="Courier New" w:hint="eastAsia"/>
          <w:snapToGrid w:val="0"/>
          <w:kern w:val="0"/>
          <w:sz w:val="24"/>
          <w:szCs w:val="24"/>
        </w:rPr>
        <w:t>項，實施結果，實際</w:t>
      </w:r>
      <w:proofErr w:type="gramStart"/>
      <w:r w:rsidRPr="005464F2">
        <w:rPr>
          <w:rFonts w:hAnsi="Courier New" w:cs="Courier New" w:hint="eastAsia"/>
          <w:snapToGrid w:val="0"/>
          <w:kern w:val="0"/>
          <w:sz w:val="24"/>
          <w:szCs w:val="24"/>
        </w:rPr>
        <w:t>數均較原</w:t>
      </w:r>
      <w:proofErr w:type="gramEnd"/>
      <w:r w:rsidRPr="005464F2">
        <w:rPr>
          <w:rFonts w:hAnsi="Courier New" w:cs="Courier New" w:hint="eastAsia"/>
          <w:snapToGrid w:val="0"/>
          <w:kern w:val="0"/>
          <w:sz w:val="24"/>
          <w:szCs w:val="24"/>
        </w:rPr>
        <w:t>預計增加，其執行情形如次：</w:t>
      </w:r>
    </w:p>
    <w:p w14:paraId="6FD15F92" w14:textId="77777777" w:rsidR="002B5A7E" w:rsidRPr="005464F2" w:rsidRDefault="002B5A7E" w:rsidP="00956602">
      <w:pPr>
        <w:pStyle w:val="aff7"/>
        <w:numPr>
          <w:ilvl w:val="0"/>
          <w:numId w:val="14"/>
        </w:numPr>
        <w:kinsoku w:val="0"/>
        <w:overflowPunct w:val="0"/>
        <w:autoSpaceDE w:val="0"/>
        <w:autoSpaceDN w:val="0"/>
        <w:adjustRightInd w:val="0"/>
        <w:spacing w:line="580" w:lineRule="exact"/>
        <w:ind w:leftChars="0" w:left="28" w:firstLine="1372"/>
        <w:jc w:val="both"/>
        <w:rPr>
          <w:rFonts w:hAnsi="Courier New" w:cs="Courier New"/>
          <w:snapToGrid w:val="0"/>
          <w:kern w:val="0"/>
          <w:sz w:val="24"/>
        </w:rPr>
      </w:pPr>
      <w:r w:rsidRPr="005464F2">
        <w:rPr>
          <w:rFonts w:hAnsi="Courier New" w:cs="Courier New"/>
          <w:snapToGrid w:val="0"/>
          <w:kern w:val="0"/>
          <w:sz w:val="24"/>
        </w:rPr>
        <w:t>農業發展計畫</w:t>
      </w:r>
      <w:r w:rsidRPr="005464F2">
        <w:rPr>
          <w:rFonts w:hAnsi="Courier New" w:cs="Courier New" w:hint="eastAsia"/>
          <w:snapToGrid w:val="0"/>
          <w:kern w:val="0"/>
          <w:sz w:val="24"/>
        </w:rPr>
        <w:t xml:space="preserve"> 預計執行4</w:t>
      </w:r>
      <w:r w:rsidRPr="005464F2">
        <w:rPr>
          <w:rFonts w:hAnsi="Courier New" w:cs="Courier New"/>
          <w:snapToGrid w:val="0"/>
          <w:kern w:val="0"/>
          <w:sz w:val="24"/>
        </w:rPr>
        <w:t>,</w:t>
      </w:r>
      <w:r w:rsidRPr="005464F2">
        <w:rPr>
          <w:rFonts w:hAnsi="Courier New" w:cs="Courier New" w:hint="eastAsia"/>
          <w:snapToGrid w:val="0"/>
          <w:kern w:val="0"/>
          <w:sz w:val="24"/>
        </w:rPr>
        <w:t>241萬餘元，實際為6</w:t>
      </w:r>
      <w:r w:rsidRPr="005464F2">
        <w:rPr>
          <w:rFonts w:hAnsi="Courier New" w:cs="Courier New"/>
          <w:snapToGrid w:val="0"/>
          <w:kern w:val="0"/>
          <w:sz w:val="24"/>
        </w:rPr>
        <w:t>,</w:t>
      </w:r>
      <w:r w:rsidRPr="005464F2">
        <w:rPr>
          <w:rFonts w:hAnsi="Courier New" w:cs="Courier New" w:hint="eastAsia"/>
          <w:snapToGrid w:val="0"/>
          <w:kern w:val="0"/>
          <w:sz w:val="24"/>
        </w:rPr>
        <w:t>562萬餘元，較預計增加2,321萬餘元，約54</w:t>
      </w:r>
      <w:r w:rsidRPr="005464F2">
        <w:rPr>
          <w:rFonts w:hAnsi="Courier New" w:cs="Courier New"/>
          <w:snapToGrid w:val="0"/>
          <w:kern w:val="0"/>
          <w:sz w:val="24"/>
        </w:rPr>
        <w:t>.</w:t>
      </w:r>
      <w:r w:rsidRPr="005464F2">
        <w:rPr>
          <w:rFonts w:hAnsi="Courier New" w:cs="Courier New" w:hint="eastAsia"/>
          <w:snapToGrid w:val="0"/>
          <w:kern w:val="0"/>
          <w:sz w:val="24"/>
        </w:rPr>
        <w:t>73％，主要係辦理</w:t>
      </w:r>
      <w:proofErr w:type="gramStart"/>
      <w:r w:rsidRPr="005464F2">
        <w:rPr>
          <w:rFonts w:hAnsi="Courier New" w:cs="Courier New" w:hint="eastAsia"/>
          <w:snapToGrid w:val="0"/>
          <w:kern w:val="0"/>
          <w:sz w:val="24"/>
        </w:rPr>
        <w:t>113</w:t>
      </w:r>
      <w:proofErr w:type="gramEnd"/>
      <w:r w:rsidRPr="005464F2">
        <w:rPr>
          <w:rFonts w:hAnsi="Courier New" w:cs="Courier New" w:hint="eastAsia"/>
          <w:snapToGrid w:val="0"/>
          <w:kern w:val="0"/>
          <w:sz w:val="24"/>
        </w:rPr>
        <w:t>年度航道下國慶系列活動</w:t>
      </w:r>
      <w:r w:rsidRPr="005464F2">
        <w:rPr>
          <w:rFonts w:hAnsi="Courier New" w:cs="Courier New" w:hint="eastAsia"/>
          <w:snapToGrid w:val="0"/>
          <w:spacing w:val="-8"/>
          <w:kern w:val="0"/>
          <w:sz w:val="24"/>
        </w:rPr>
        <w:t>增加經費支出所致。</w:t>
      </w:r>
    </w:p>
    <w:p w14:paraId="4E4C5C00" w14:textId="77777777" w:rsidR="002B5A7E" w:rsidRPr="005464F2" w:rsidRDefault="002B5A7E" w:rsidP="00956602">
      <w:pPr>
        <w:pStyle w:val="aff7"/>
        <w:numPr>
          <w:ilvl w:val="0"/>
          <w:numId w:val="14"/>
        </w:numPr>
        <w:kinsoku w:val="0"/>
        <w:overflowPunct w:val="0"/>
        <w:autoSpaceDE w:val="0"/>
        <w:autoSpaceDN w:val="0"/>
        <w:adjustRightInd w:val="0"/>
        <w:spacing w:line="580" w:lineRule="exact"/>
        <w:ind w:leftChars="0" w:left="28" w:firstLine="1372"/>
        <w:jc w:val="both"/>
        <w:rPr>
          <w:rFonts w:hAnsi="Courier New" w:cs="Courier New"/>
          <w:snapToGrid w:val="0"/>
          <w:kern w:val="0"/>
          <w:sz w:val="24"/>
        </w:rPr>
      </w:pPr>
      <w:r w:rsidRPr="005464F2">
        <w:rPr>
          <w:rFonts w:hAnsi="Courier New" w:cs="Courier New"/>
          <w:snapToGrid w:val="0"/>
          <w:spacing w:val="-8"/>
          <w:kern w:val="0"/>
          <w:sz w:val="24"/>
        </w:rPr>
        <w:t>建築及設備計畫</w:t>
      </w:r>
      <w:r w:rsidRPr="005464F2">
        <w:rPr>
          <w:rFonts w:hAnsi="Courier New" w:cs="Courier New" w:hint="eastAsia"/>
          <w:snapToGrid w:val="0"/>
          <w:spacing w:val="-8"/>
          <w:kern w:val="0"/>
          <w:sz w:val="24"/>
        </w:rPr>
        <w:t xml:space="preserve"> 預計執行19</w:t>
      </w:r>
      <w:r w:rsidRPr="005464F2">
        <w:rPr>
          <w:rFonts w:hAnsi="Courier New" w:cs="Courier New"/>
          <w:snapToGrid w:val="0"/>
          <w:spacing w:val="-8"/>
          <w:kern w:val="0"/>
          <w:sz w:val="24"/>
        </w:rPr>
        <w:t>萬</w:t>
      </w:r>
      <w:r w:rsidRPr="005464F2">
        <w:rPr>
          <w:rFonts w:hAnsi="Courier New" w:cs="Courier New" w:hint="eastAsia"/>
          <w:snapToGrid w:val="0"/>
          <w:spacing w:val="-8"/>
          <w:kern w:val="0"/>
          <w:sz w:val="24"/>
        </w:rPr>
        <w:t>餘</w:t>
      </w:r>
      <w:r w:rsidRPr="005464F2">
        <w:rPr>
          <w:rFonts w:hAnsi="Courier New" w:cs="Courier New"/>
          <w:snapToGrid w:val="0"/>
          <w:spacing w:val="-8"/>
          <w:kern w:val="0"/>
          <w:sz w:val="24"/>
        </w:rPr>
        <w:t>元，實際為</w:t>
      </w:r>
      <w:r w:rsidRPr="005464F2">
        <w:rPr>
          <w:rFonts w:hAnsi="Courier New" w:cs="Courier New" w:hint="eastAsia"/>
          <w:snapToGrid w:val="0"/>
          <w:spacing w:val="-8"/>
          <w:kern w:val="0"/>
          <w:sz w:val="24"/>
        </w:rPr>
        <w:t>91</w:t>
      </w:r>
      <w:r w:rsidRPr="005464F2">
        <w:rPr>
          <w:rFonts w:hAnsi="Courier New" w:cs="Courier New"/>
          <w:snapToGrid w:val="0"/>
          <w:spacing w:val="-8"/>
          <w:kern w:val="0"/>
          <w:sz w:val="24"/>
        </w:rPr>
        <w:t>萬餘元，較預計</w:t>
      </w:r>
      <w:r w:rsidRPr="005464F2">
        <w:rPr>
          <w:rFonts w:hAnsi="Courier New" w:cs="Courier New" w:hint="eastAsia"/>
          <w:snapToGrid w:val="0"/>
          <w:spacing w:val="-8"/>
          <w:kern w:val="0"/>
          <w:sz w:val="24"/>
        </w:rPr>
        <w:t>增加72萬餘</w:t>
      </w:r>
      <w:r w:rsidRPr="005464F2">
        <w:rPr>
          <w:rFonts w:hAnsi="Courier New" w:cs="Courier New"/>
          <w:snapToGrid w:val="0"/>
          <w:spacing w:val="-8"/>
          <w:kern w:val="0"/>
          <w:sz w:val="24"/>
        </w:rPr>
        <w:t>元，約</w:t>
      </w:r>
      <w:r w:rsidRPr="005464F2">
        <w:rPr>
          <w:rFonts w:hAnsi="Courier New" w:cs="Courier New" w:hint="eastAsia"/>
          <w:snapToGrid w:val="0"/>
          <w:spacing w:val="-8"/>
          <w:kern w:val="0"/>
          <w:sz w:val="24"/>
        </w:rPr>
        <w:t>367.90％</w:t>
      </w:r>
      <w:r w:rsidRPr="005464F2">
        <w:rPr>
          <w:rFonts w:hAnsi="Courier New" w:cs="Courier New" w:hint="eastAsia"/>
          <w:snapToGrid w:val="0"/>
          <w:kern w:val="0"/>
          <w:sz w:val="24"/>
        </w:rPr>
        <w:t>，主要係因業務需要</w:t>
      </w:r>
      <w:proofErr w:type="gramStart"/>
      <w:r w:rsidRPr="005464F2">
        <w:rPr>
          <w:rFonts w:hAnsi="Courier New" w:cs="Courier New" w:hint="eastAsia"/>
          <w:snapToGrid w:val="0"/>
          <w:kern w:val="0"/>
          <w:sz w:val="24"/>
        </w:rPr>
        <w:t>汰</w:t>
      </w:r>
      <w:proofErr w:type="gramEnd"/>
      <w:r w:rsidRPr="005464F2">
        <w:rPr>
          <w:rFonts w:hAnsi="Courier New" w:cs="Courier New" w:hint="eastAsia"/>
          <w:snapToGrid w:val="0"/>
          <w:kern w:val="0"/>
          <w:sz w:val="24"/>
        </w:rPr>
        <w:t>換會議室設備</w:t>
      </w:r>
      <w:r w:rsidRPr="005464F2">
        <w:rPr>
          <w:rFonts w:hAnsi="Courier New" w:cs="Courier New" w:hint="eastAsia"/>
          <w:snapToGrid w:val="0"/>
          <w:spacing w:val="-8"/>
          <w:kern w:val="0"/>
          <w:sz w:val="24"/>
        </w:rPr>
        <w:t>增加經費支出所致</w:t>
      </w:r>
      <w:r w:rsidRPr="005464F2">
        <w:rPr>
          <w:rFonts w:hAnsi="Courier New" w:cs="Courier New"/>
          <w:snapToGrid w:val="0"/>
          <w:spacing w:val="-8"/>
          <w:kern w:val="0"/>
          <w:sz w:val="24"/>
        </w:rPr>
        <w:t>。</w:t>
      </w:r>
    </w:p>
    <w:p w14:paraId="62723E7F" w14:textId="77777777" w:rsidR="002B5A7E" w:rsidRPr="005464F2" w:rsidRDefault="002B5A7E" w:rsidP="00956602">
      <w:pPr>
        <w:pStyle w:val="1230"/>
        <w:spacing w:before="60" w:line="580" w:lineRule="exact"/>
        <w:ind w:left="800"/>
        <w:rPr>
          <w:b/>
        </w:rPr>
      </w:pPr>
      <w:r w:rsidRPr="005464F2">
        <w:rPr>
          <w:rFonts w:hAnsi="標楷體" w:hint="eastAsia"/>
          <w:b/>
        </w:rPr>
        <w:t>（</w:t>
      </w:r>
      <w:r w:rsidRPr="005464F2">
        <w:rPr>
          <w:rFonts w:hint="eastAsia"/>
          <w:b/>
        </w:rPr>
        <w:t>2</w:t>
      </w:r>
      <w:r w:rsidRPr="005464F2">
        <w:rPr>
          <w:rFonts w:hAnsi="標楷體" w:hint="eastAsia"/>
          <w:b/>
        </w:rPr>
        <w:t>）</w:t>
      </w:r>
      <w:r w:rsidRPr="005464F2">
        <w:rPr>
          <w:rFonts w:hint="eastAsia"/>
          <w:b/>
        </w:rPr>
        <w:t>預算執行情形之審核</w:t>
      </w:r>
    </w:p>
    <w:p w14:paraId="53D46773" w14:textId="77777777" w:rsidR="002B5A7E" w:rsidRPr="005464F2" w:rsidRDefault="002B5A7E" w:rsidP="00956602">
      <w:pPr>
        <w:kinsoku w:val="0"/>
        <w:overflowPunct w:val="0"/>
        <w:autoSpaceDE w:val="0"/>
        <w:autoSpaceDN w:val="0"/>
        <w:adjustRightInd w:val="0"/>
        <w:spacing w:line="580" w:lineRule="exact"/>
        <w:ind w:firstLineChars="200" w:firstLine="480"/>
        <w:jc w:val="both"/>
        <w:rPr>
          <w:rFonts w:hAnsi="Courier New" w:cs="Courier New"/>
          <w:snapToGrid w:val="0"/>
          <w:spacing w:val="6"/>
          <w:kern w:val="0"/>
          <w:sz w:val="24"/>
          <w:szCs w:val="24"/>
        </w:rPr>
      </w:pPr>
      <w:proofErr w:type="gramStart"/>
      <w:r w:rsidRPr="005464F2">
        <w:rPr>
          <w:rFonts w:hAnsi="Courier New" w:cs="Courier New"/>
          <w:snapToGrid w:val="0"/>
          <w:kern w:val="0"/>
          <w:sz w:val="24"/>
          <w:szCs w:val="24"/>
        </w:rPr>
        <w:t>11</w:t>
      </w:r>
      <w:r w:rsidRPr="005464F2">
        <w:rPr>
          <w:rFonts w:hAnsi="Courier New" w:cs="Courier New" w:hint="eastAsia"/>
          <w:snapToGrid w:val="0"/>
          <w:kern w:val="0"/>
          <w:sz w:val="24"/>
          <w:szCs w:val="24"/>
        </w:rPr>
        <w:t>3</w:t>
      </w:r>
      <w:proofErr w:type="gramEnd"/>
      <w:r w:rsidRPr="005464F2">
        <w:rPr>
          <w:rFonts w:hAnsi="Courier New" w:cs="Courier New" w:hint="eastAsia"/>
          <w:snapToGrid w:val="0"/>
          <w:kern w:val="0"/>
          <w:sz w:val="24"/>
          <w:szCs w:val="24"/>
        </w:rPr>
        <w:t>年度決算審核結果，審定本期賸餘6億1</w:t>
      </w:r>
      <w:r w:rsidRPr="005464F2">
        <w:rPr>
          <w:rFonts w:hAnsi="Courier New" w:cs="Courier New"/>
          <w:snapToGrid w:val="0"/>
          <w:kern w:val="0"/>
          <w:sz w:val="24"/>
          <w:szCs w:val="24"/>
        </w:rPr>
        <w:t>,</w:t>
      </w:r>
      <w:r w:rsidRPr="005464F2">
        <w:rPr>
          <w:rFonts w:hAnsi="Courier New" w:cs="Courier New" w:hint="eastAsia"/>
          <w:snapToGrid w:val="0"/>
          <w:kern w:val="0"/>
          <w:sz w:val="24"/>
          <w:szCs w:val="24"/>
        </w:rPr>
        <w:t>551萬餘元，較預算賸餘7</w:t>
      </w:r>
      <w:r w:rsidRPr="005464F2">
        <w:rPr>
          <w:rFonts w:hAnsi="Courier New" w:cs="Courier New"/>
          <w:snapToGrid w:val="0"/>
          <w:kern w:val="0"/>
          <w:sz w:val="24"/>
          <w:szCs w:val="24"/>
        </w:rPr>
        <w:t>,</w:t>
      </w:r>
      <w:r w:rsidRPr="005464F2">
        <w:rPr>
          <w:rFonts w:hAnsi="Courier New" w:cs="Courier New" w:hint="eastAsia"/>
          <w:snapToGrid w:val="0"/>
          <w:kern w:val="0"/>
          <w:sz w:val="24"/>
          <w:szCs w:val="24"/>
        </w:rPr>
        <w:t>755萬餘元，增加5億</w:t>
      </w:r>
      <w:r w:rsidRPr="005464F2">
        <w:rPr>
          <w:rFonts w:hAnsi="Courier New" w:cs="Courier New" w:hint="eastAsia"/>
          <w:snapToGrid w:val="0"/>
          <w:spacing w:val="6"/>
          <w:kern w:val="0"/>
          <w:sz w:val="24"/>
          <w:szCs w:val="24"/>
        </w:rPr>
        <w:t>3</w:t>
      </w:r>
      <w:r w:rsidRPr="005464F2">
        <w:rPr>
          <w:rFonts w:hAnsi="Courier New" w:cs="Courier New"/>
          <w:snapToGrid w:val="0"/>
          <w:spacing w:val="6"/>
          <w:kern w:val="0"/>
          <w:sz w:val="24"/>
          <w:szCs w:val="24"/>
        </w:rPr>
        <w:t>,</w:t>
      </w:r>
      <w:r w:rsidRPr="005464F2">
        <w:rPr>
          <w:rFonts w:hAnsi="Courier New" w:cs="Courier New" w:hint="eastAsia"/>
          <w:snapToGrid w:val="0"/>
          <w:spacing w:val="6"/>
          <w:kern w:val="0"/>
          <w:sz w:val="24"/>
          <w:szCs w:val="24"/>
        </w:rPr>
        <w:t>796萬餘元，約693</w:t>
      </w:r>
      <w:r w:rsidRPr="005464F2">
        <w:rPr>
          <w:rFonts w:hAnsi="Courier New" w:cs="Courier New"/>
          <w:snapToGrid w:val="0"/>
          <w:spacing w:val="6"/>
          <w:kern w:val="0"/>
          <w:sz w:val="24"/>
          <w:szCs w:val="24"/>
        </w:rPr>
        <w:t>.</w:t>
      </w:r>
      <w:r w:rsidRPr="005464F2">
        <w:rPr>
          <w:rFonts w:hAnsi="Courier New" w:cs="Courier New" w:hint="eastAsia"/>
          <w:snapToGrid w:val="0"/>
          <w:spacing w:val="6"/>
          <w:kern w:val="0"/>
          <w:sz w:val="24"/>
          <w:szCs w:val="24"/>
        </w:rPr>
        <w:t>68％，主要係辦理農業用地變更非農業使用，收取回饋金較預計增加所致。</w:t>
      </w:r>
    </w:p>
    <w:p w14:paraId="16919466" w14:textId="77777777" w:rsidR="002B5A7E" w:rsidRPr="005464F2" w:rsidRDefault="002B5A7E" w:rsidP="00956602">
      <w:pPr>
        <w:pStyle w:val="1230"/>
        <w:spacing w:before="60" w:after="40" w:line="580" w:lineRule="exact"/>
        <w:ind w:left="800"/>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69F6DCED" w14:textId="77777777" w:rsidR="002B5A7E" w:rsidRPr="005464F2" w:rsidRDefault="002B5A7E" w:rsidP="00956602">
      <w:pPr>
        <w:kinsoku w:val="0"/>
        <w:overflowPunct w:val="0"/>
        <w:autoSpaceDE w:val="0"/>
        <w:autoSpaceDN w:val="0"/>
        <w:adjustRightInd w:val="0"/>
        <w:spacing w:line="580" w:lineRule="exact"/>
        <w:ind w:firstLineChars="200" w:firstLine="480"/>
        <w:jc w:val="both"/>
        <w:rPr>
          <w:rFonts w:hAnsi="Courier New" w:cs="Courier New"/>
          <w:snapToGrid w:val="0"/>
          <w:kern w:val="0"/>
          <w:sz w:val="24"/>
          <w:szCs w:val="24"/>
        </w:rPr>
      </w:pPr>
      <w:proofErr w:type="gramStart"/>
      <w:r w:rsidRPr="005464F2">
        <w:rPr>
          <w:rFonts w:hAnsi="Courier New" w:cs="Courier New"/>
          <w:snapToGrid w:val="0"/>
          <w:kern w:val="0"/>
          <w:sz w:val="24"/>
          <w:szCs w:val="24"/>
        </w:rPr>
        <w:t>11</w:t>
      </w:r>
      <w:r w:rsidRPr="005464F2">
        <w:rPr>
          <w:rFonts w:hAnsi="Courier New" w:cs="Courier New" w:hint="eastAsia"/>
          <w:snapToGrid w:val="0"/>
          <w:kern w:val="0"/>
          <w:sz w:val="24"/>
          <w:szCs w:val="24"/>
        </w:rPr>
        <w:t>3</w:t>
      </w:r>
      <w:proofErr w:type="gramEnd"/>
      <w:r w:rsidRPr="005464F2">
        <w:rPr>
          <w:rFonts w:hAnsi="Courier New" w:cs="Courier New" w:hint="eastAsia"/>
          <w:snapToGrid w:val="0"/>
          <w:kern w:val="0"/>
          <w:sz w:val="24"/>
          <w:szCs w:val="24"/>
        </w:rPr>
        <w:t>年度決算經桃園市政府核定賸餘615</w:t>
      </w:r>
      <w:r w:rsidRPr="005464F2">
        <w:rPr>
          <w:rFonts w:hAnsi="Courier New" w:cs="Courier New"/>
          <w:snapToGrid w:val="0"/>
          <w:kern w:val="0"/>
          <w:sz w:val="24"/>
          <w:szCs w:val="24"/>
        </w:rPr>
        <w:t>,</w:t>
      </w:r>
      <w:r w:rsidRPr="005464F2">
        <w:rPr>
          <w:rFonts w:hAnsi="Courier New" w:cs="Courier New" w:hint="eastAsia"/>
          <w:snapToGrid w:val="0"/>
          <w:kern w:val="0"/>
          <w:sz w:val="24"/>
          <w:szCs w:val="24"/>
        </w:rPr>
        <w:t>516</w:t>
      </w:r>
      <w:r w:rsidRPr="005464F2">
        <w:rPr>
          <w:rFonts w:hAnsi="Courier New" w:cs="Courier New"/>
          <w:snapToGrid w:val="0"/>
          <w:kern w:val="0"/>
          <w:sz w:val="24"/>
          <w:szCs w:val="24"/>
        </w:rPr>
        <w:t>,</w:t>
      </w:r>
      <w:r w:rsidRPr="005464F2">
        <w:rPr>
          <w:rFonts w:hAnsi="Courier New" w:cs="Courier New" w:hint="eastAsia"/>
          <w:snapToGrid w:val="0"/>
          <w:kern w:val="0"/>
          <w:sz w:val="24"/>
          <w:szCs w:val="24"/>
        </w:rPr>
        <w:t>365元，</w:t>
      </w:r>
      <w:proofErr w:type="gramStart"/>
      <w:r w:rsidRPr="005464F2">
        <w:rPr>
          <w:rFonts w:hAnsi="Courier New" w:cs="Courier New" w:hint="eastAsia"/>
          <w:snapToGrid w:val="0"/>
          <w:kern w:val="0"/>
          <w:sz w:val="24"/>
          <w:szCs w:val="24"/>
        </w:rPr>
        <w:t>經核尚無</w:t>
      </w:r>
      <w:proofErr w:type="gramEnd"/>
      <w:r w:rsidRPr="005464F2">
        <w:rPr>
          <w:rFonts w:hAnsi="Courier New" w:cs="Courier New" w:hint="eastAsia"/>
          <w:snapToGrid w:val="0"/>
          <w:kern w:val="0"/>
          <w:sz w:val="24"/>
          <w:szCs w:val="24"/>
        </w:rPr>
        <w:t>不合，予以照數審定。</w:t>
      </w:r>
    </w:p>
    <w:p w14:paraId="3E866210" w14:textId="77777777" w:rsidR="002B5A7E" w:rsidRPr="005464F2" w:rsidRDefault="002B5A7E" w:rsidP="00956602">
      <w:pPr>
        <w:pStyle w:val="1230"/>
        <w:spacing w:before="60" w:after="40" w:line="580" w:lineRule="exact"/>
        <w:ind w:left="800"/>
        <w:rPr>
          <w:b/>
        </w:rPr>
      </w:pPr>
      <w:r w:rsidRPr="005464F2">
        <w:rPr>
          <w:rFonts w:hAnsi="標楷體" w:hint="eastAsia"/>
          <w:b/>
        </w:rPr>
        <w:t>（</w:t>
      </w:r>
      <w:r w:rsidRPr="005464F2">
        <w:rPr>
          <w:rFonts w:hint="eastAsia"/>
          <w:b/>
        </w:rPr>
        <w:t>4</w:t>
      </w:r>
      <w:r w:rsidRPr="005464F2">
        <w:rPr>
          <w:rFonts w:hAnsi="標楷體" w:hint="eastAsia"/>
          <w:b/>
        </w:rPr>
        <w:t>）</w:t>
      </w:r>
      <w:r w:rsidRPr="005464F2">
        <w:rPr>
          <w:rFonts w:hint="eastAsia"/>
          <w:b/>
        </w:rPr>
        <w:t>現金流量之查核</w:t>
      </w:r>
    </w:p>
    <w:p w14:paraId="446CE437" w14:textId="77777777" w:rsidR="002B5A7E" w:rsidRPr="005464F2" w:rsidRDefault="002B5A7E" w:rsidP="00956602">
      <w:pPr>
        <w:kinsoku w:val="0"/>
        <w:overflowPunct w:val="0"/>
        <w:autoSpaceDE w:val="0"/>
        <w:autoSpaceDN w:val="0"/>
        <w:adjustRightInd w:val="0"/>
        <w:spacing w:line="580" w:lineRule="exact"/>
        <w:ind w:firstLineChars="200" w:firstLine="480"/>
        <w:jc w:val="both"/>
        <w:rPr>
          <w:rFonts w:hAnsi="Courier New" w:cs="Courier New"/>
          <w:snapToGrid w:val="0"/>
          <w:kern w:val="0"/>
          <w:sz w:val="24"/>
          <w:szCs w:val="24"/>
        </w:rPr>
      </w:pPr>
      <w:proofErr w:type="gramStart"/>
      <w:r w:rsidRPr="005464F2">
        <w:rPr>
          <w:rFonts w:hAnsi="Courier New" w:cs="Courier New"/>
          <w:snapToGrid w:val="0"/>
          <w:kern w:val="0"/>
          <w:sz w:val="24"/>
          <w:szCs w:val="24"/>
        </w:rPr>
        <w:t>11</w:t>
      </w:r>
      <w:r w:rsidRPr="005464F2">
        <w:rPr>
          <w:rFonts w:hAnsi="Courier New" w:cs="Courier New" w:hint="eastAsia"/>
          <w:snapToGrid w:val="0"/>
          <w:kern w:val="0"/>
          <w:sz w:val="24"/>
          <w:szCs w:val="24"/>
        </w:rPr>
        <w:t>3</w:t>
      </w:r>
      <w:proofErr w:type="gramEnd"/>
      <w:r w:rsidRPr="005464F2">
        <w:rPr>
          <w:rFonts w:hAnsi="Courier New" w:cs="Courier New" w:hint="eastAsia"/>
          <w:snapToGrid w:val="0"/>
          <w:kern w:val="0"/>
          <w:sz w:val="24"/>
          <w:szCs w:val="24"/>
        </w:rPr>
        <w:t>年度期初現金及約當現金11億2</w:t>
      </w:r>
      <w:r w:rsidRPr="005464F2">
        <w:rPr>
          <w:rFonts w:hAnsi="Courier New" w:cs="Courier New"/>
          <w:snapToGrid w:val="0"/>
          <w:kern w:val="0"/>
          <w:sz w:val="24"/>
          <w:szCs w:val="24"/>
        </w:rPr>
        <w:t>,</w:t>
      </w:r>
      <w:r w:rsidRPr="005464F2">
        <w:rPr>
          <w:rFonts w:hAnsi="Courier New" w:cs="Courier New" w:hint="eastAsia"/>
          <w:snapToGrid w:val="0"/>
          <w:kern w:val="0"/>
          <w:sz w:val="24"/>
          <w:szCs w:val="24"/>
        </w:rPr>
        <w:t>008萬餘元，經業務及投資活動結果，現金及約當現金淨增6億845萬餘元，期末現金及約當現金為</w:t>
      </w:r>
      <w:r w:rsidRPr="005464F2">
        <w:rPr>
          <w:rFonts w:hAnsi="Courier New" w:cs="Courier New"/>
          <w:snapToGrid w:val="0"/>
          <w:kern w:val="0"/>
          <w:sz w:val="24"/>
          <w:szCs w:val="24"/>
        </w:rPr>
        <w:t>1</w:t>
      </w:r>
      <w:r w:rsidRPr="005464F2">
        <w:rPr>
          <w:rFonts w:hAnsi="Courier New" w:cs="Courier New" w:hint="eastAsia"/>
          <w:snapToGrid w:val="0"/>
          <w:kern w:val="0"/>
          <w:sz w:val="24"/>
          <w:szCs w:val="24"/>
        </w:rPr>
        <w:t>7億</w:t>
      </w:r>
      <w:r w:rsidRPr="005464F2">
        <w:rPr>
          <w:rFonts w:hAnsi="Courier New" w:cs="Courier New"/>
          <w:snapToGrid w:val="0"/>
          <w:kern w:val="0"/>
          <w:sz w:val="24"/>
          <w:szCs w:val="24"/>
        </w:rPr>
        <w:t>2,</w:t>
      </w:r>
      <w:r w:rsidRPr="005464F2">
        <w:rPr>
          <w:rFonts w:hAnsi="Courier New" w:cs="Courier New" w:hint="eastAsia"/>
          <w:snapToGrid w:val="0"/>
          <w:kern w:val="0"/>
          <w:sz w:val="24"/>
          <w:szCs w:val="24"/>
        </w:rPr>
        <w:t>854萬餘元。</w:t>
      </w:r>
    </w:p>
    <w:p w14:paraId="207BFB1B" w14:textId="77777777" w:rsidR="002B5A7E" w:rsidRPr="005464F2" w:rsidRDefault="002B5A7E" w:rsidP="00956602">
      <w:pPr>
        <w:spacing w:line="580" w:lineRule="exact"/>
        <w:ind w:firstLineChars="200" w:firstLine="464"/>
        <w:contextualSpacing/>
        <w:jc w:val="both"/>
        <w:rPr>
          <w:spacing w:val="4"/>
          <w:sz w:val="24"/>
          <w:szCs w:val="24"/>
        </w:rPr>
      </w:pPr>
      <w:r w:rsidRPr="005464F2">
        <w:rPr>
          <w:rFonts w:hint="eastAsia"/>
          <w:spacing w:val="-4"/>
          <w:sz w:val="24"/>
          <w:szCs w:val="24"/>
        </w:rPr>
        <w:t>茲將該基金來源用途及餘</w:t>
      </w:r>
      <w:proofErr w:type="gramStart"/>
      <w:r w:rsidRPr="005464F2">
        <w:rPr>
          <w:rFonts w:hint="eastAsia"/>
          <w:spacing w:val="-4"/>
          <w:sz w:val="24"/>
          <w:szCs w:val="24"/>
        </w:rPr>
        <w:t>絀</w:t>
      </w:r>
      <w:proofErr w:type="gramEnd"/>
      <w:r w:rsidRPr="005464F2">
        <w:rPr>
          <w:rFonts w:hint="eastAsia"/>
          <w:spacing w:val="-4"/>
          <w:sz w:val="24"/>
          <w:szCs w:val="24"/>
        </w:rPr>
        <w:t>之審定，暨餘</w:t>
      </w:r>
      <w:proofErr w:type="gramStart"/>
      <w:r w:rsidRPr="005464F2">
        <w:rPr>
          <w:rFonts w:hint="eastAsia"/>
          <w:spacing w:val="-4"/>
          <w:sz w:val="24"/>
          <w:szCs w:val="24"/>
        </w:rPr>
        <w:t>絀</w:t>
      </w:r>
      <w:proofErr w:type="gramEnd"/>
      <w:r w:rsidRPr="005464F2">
        <w:rPr>
          <w:rFonts w:hint="eastAsia"/>
          <w:spacing w:val="-4"/>
          <w:sz w:val="24"/>
          <w:szCs w:val="24"/>
        </w:rPr>
        <w:t>審定後現金流量及資產負債狀況，分別列表</w:t>
      </w:r>
      <w:r w:rsidRPr="005464F2">
        <w:rPr>
          <w:rFonts w:hint="eastAsia"/>
          <w:spacing w:val="4"/>
          <w:sz w:val="24"/>
          <w:szCs w:val="24"/>
        </w:rPr>
        <w:t>如次：</w:t>
      </w:r>
    </w:p>
    <w:tbl>
      <w:tblPr>
        <w:tblW w:w="9992" w:type="dxa"/>
        <w:tblLayout w:type="fixed"/>
        <w:tblCellMar>
          <w:left w:w="28" w:type="dxa"/>
          <w:right w:w="28" w:type="dxa"/>
        </w:tblCellMar>
        <w:tblLook w:val="0000" w:firstRow="0" w:lastRow="0" w:firstColumn="0" w:lastColumn="0" w:noHBand="0" w:noVBand="0"/>
      </w:tblPr>
      <w:tblGrid>
        <w:gridCol w:w="1440"/>
        <w:gridCol w:w="988"/>
        <w:gridCol w:w="1332"/>
        <w:gridCol w:w="1332"/>
        <w:gridCol w:w="1333"/>
        <w:gridCol w:w="1502"/>
        <w:gridCol w:w="1145"/>
        <w:gridCol w:w="851"/>
        <w:gridCol w:w="69"/>
      </w:tblGrid>
      <w:tr w:rsidR="002B5A7E" w:rsidRPr="005464F2" w14:paraId="1FBAD011" w14:textId="77777777" w:rsidTr="004C4F58">
        <w:trPr>
          <w:trHeight w:val="454"/>
          <w:tblHeader/>
        </w:trPr>
        <w:tc>
          <w:tcPr>
            <w:tcW w:w="1440" w:type="dxa"/>
          </w:tcPr>
          <w:p w14:paraId="4F5D0E94" w14:textId="77777777" w:rsidR="002B5A7E" w:rsidRPr="005464F2" w:rsidRDefault="002B5A7E" w:rsidP="002B5A7E">
            <w:pPr>
              <w:snapToGrid w:val="0"/>
              <w:spacing w:after="60"/>
              <w:jc w:val="center"/>
              <w:rPr>
                <w:rFonts w:hAnsi="標楷體"/>
                <w:b/>
                <w:sz w:val="32"/>
                <w:szCs w:val="24"/>
              </w:rPr>
            </w:pPr>
          </w:p>
        </w:tc>
        <w:tc>
          <w:tcPr>
            <w:tcW w:w="8552" w:type="dxa"/>
            <w:gridSpan w:val="8"/>
          </w:tcPr>
          <w:p w14:paraId="40052074" w14:textId="77777777" w:rsidR="002B5A7E" w:rsidRPr="005464F2" w:rsidRDefault="002B5A7E" w:rsidP="002B5A7E">
            <w:pPr>
              <w:snapToGrid w:val="0"/>
              <w:spacing w:beforeLines="50" w:before="120" w:after="60"/>
              <w:ind w:leftChars="-917" w:left="-1466" w:hanging="1"/>
              <w:jc w:val="center"/>
              <w:rPr>
                <w:rFonts w:hAnsi="標楷體"/>
                <w:b/>
                <w:sz w:val="32"/>
                <w:szCs w:val="24"/>
                <w:u w:val="single"/>
              </w:rPr>
            </w:pPr>
            <w:r w:rsidRPr="005464F2">
              <w:rPr>
                <w:rFonts w:hAnsi="標楷體" w:hint="eastAsia"/>
                <w:b/>
                <w:sz w:val="32"/>
                <w:szCs w:val="24"/>
                <w:u w:val="single"/>
              </w:rPr>
              <w:t>桃園市農業發展基金來源用途及餘</w:t>
            </w:r>
            <w:proofErr w:type="gramStart"/>
            <w:r w:rsidRPr="005464F2">
              <w:rPr>
                <w:rFonts w:hAnsi="標楷體" w:hint="eastAsia"/>
                <w:b/>
                <w:sz w:val="32"/>
                <w:szCs w:val="24"/>
                <w:u w:val="single"/>
              </w:rPr>
              <w:t>絀</w:t>
            </w:r>
            <w:proofErr w:type="gramEnd"/>
            <w:r w:rsidRPr="005464F2">
              <w:rPr>
                <w:rFonts w:hAnsi="標楷體" w:hint="eastAsia"/>
                <w:b/>
                <w:sz w:val="32"/>
                <w:szCs w:val="24"/>
                <w:u w:val="single"/>
              </w:rPr>
              <w:t>審定表</w:t>
            </w:r>
          </w:p>
        </w:tc>
      </w:tr>
      <w:tr w:rsidR="002B5A7E" w:rsidRPr="005464F2" w14:paraId="1D5E1FF3" w14:textId="77777777" w:rsidTr="004C4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1440" w:type="dxa"/>
            <w:tcBorders>
              <w:top w:val="nil"/>
              <w:left w:val="nil"/>
              <w:bottom w:val="nil"/>
              <w:right w:val="nil"/>
            </w:tcBorders>
          </w:tcPr>
          <w:p w14:paraId="5CCCF26B" w14:textId="77777777" w:rsidR="002B5A7E" w:rsidRPr="005464F2" w:rsidRDefault="002B5A7E" w:rsidP="002B5A7E">
            <w:pPr>
              <w:ind w:left="113" w:right="113"/>
              <w:jc w:val="center"/>
              <w:rPr>
                <w:rFonts w:hAnsi="標楷體"/>
                <w:sz w:val="24"/>
                <w:szCs w:val="24"/>
              </w:rPr>
            </w:pPr>
          </w:p>
        </w:tc>
        <w:tc>
          <w:tcPr>
            <w:tcW w:w="8552" w:type="dxa"/>
            <w:gridSpan w:val="8"/>
            <w:tcBorders>
              <w:top w:val="nil"/>
              <w:left w:val="nil"/>
              <w:bottom w:val="nil"/>
              <w:right w:val="nil"/>
            </w:tcBorders>
            <w:vAlign w:val="center"/>
          </w:tcPr>
          <w:p w14:paraId="3D7CCF55" w14:textId="77777777" w:rsidR="002B5A7E" w:rsidRPr="005464F2" w:rsidRDefault="002B5A7E" w:rsidP="002B5A7E">
            <w:pPr>
              <w:ind w:leftChars="-988" w:left="-2" w:right="-32" w:hangingChars="658" w:hanging="1579"/>
              <w:jc w:val="center"/>
              <w:rPr>
                <w:rFonts w:hAnsi="標楷體"/>
                <w:spacing w:val="-10"/>
                <w:sz w:val="24"/>
                <w:szCs w:val="24"/>
              </w:rPr>
            </w:pPr>
            <w:r w:rsidRPr="005464F2">
              <w:rPr>
                <w:rFonts w:hAnsi="標楷體" w:hint="eastAsia"/>
                <w:sz w:val="24"/>
                <w:szCs w:val="24"/>
              </w:rPr>
              <w:t>中華民國</w:t>
            </w:r>
            <w:proofErr w:type="gramStart"/>
            <w:r w:rsidRPr="005464F2">
              <w:rPr>
                <w:rFonts w:hAnsi="標楷體"/>
                <w:sz w:val="24"/>
                <w:szCs w:val="24"/>
              </w:rPr>
              <w:t>11</w:t>
            </w:r>
            <w:r w:rsidRPr="005464F2">
              <w:rPr>
                <w:rFonts w:hAnsi="標楷體" w:hint="eastAsia"/>
                <w:sz w:val="24"/>
                <w:szCs w:val="24"/>
              </w:rPr>
              <w:t>3</w:t>
            </w:r>
            <w:proofErr w:type="gramEnd"/>
            <w:r w:rsidRPr="005464F2">
              <w:rPr>
                <w:rFonts w:hAnsi="標楷體" w:hint="eastAsia"/>
                <w:sz w:val="24"/>
                <w:szCs w:val="24"/>
              </w:rPr>
              <w:t>年度</w:t>
            </w:r>
          </w:p>
          <w:p w14:paraId="782ACF42" w14:textId="77777777" w:rsidR="002B5A7E" w:rsidRPr="005464F2" w:rsidRDefault="002B5A7E" w:rsidP="002B5A7E">
            <w:pPr>
              <w:spacing w:line="240" w:lineRule="exact"/>
              <w:ind w:leftChars="-917" w:left="-1466" w:right="109" w:hanging="1"/>
              <w:rPr>
                <w:rFonts w:hAnsi="標楷體"/>
                <w:spacing w:val="-20"/>
                <w:sz w:val="24"/>
                <w:szCs w:val="24"/>
              </w:rPr>
            </w:pPr>
            <w:r w:rsidRPr="005464F2">
              <w:rPr>
                <w:rFonts w:hAnsi="標楷體" w:hint="eastAsia"/>
                <w:spacing w:val="-20"/>
                <w:kern w:val="0"/>
                <w:sz w:val="24"/>
                <w:szCs w:val="24"/>
              </w:rPr>
              <w:t xml:space="preserve"> </w:t>
            </w:r>
            <w:r w:rsidRPr="005464F2">
              <w:rPr>
                <w:rFonts w:hAnsi="標楷體"/>
                <w:spacing w:val="-20"/>
                <w:kern w:val="0"/>
                <w:sz w:val="24"/>
                <w:szCs w:val="24"/>
              </w:rPr>
              <w:t xml:space="preserve">                                                                                </w:t>
            </w:r>
            <w:r w:rsidRPr="005464F2">
              <w:rPr>
                <w:rFonts w:hAnsi="標楷體" w:hint="eastAsia"/>
                <w:spacing w:val="-20"/>
                <w:kern w:val="0"/>
                <w:sz w:val="24"/>
                <w:szCs w:val="24"/>
              </w:rPr>
              <w:t>單位：新臺幣元</w:t>
            </w:r>
          </w:p>
        </w:tc>
      </w:tr>
      <w:tr w:rsidR="002B5A7E" w:rsidRPr="005464F2" w14:paraId="13DA0612" w14:textId="77777777" w:rsidTr="004C4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510"/>
        </w:trPr>
        <w:tc>
          <w:tcPr>
            <w:tcW w:w="2428" w:type="dxa"/>
            <w:gridSpan w:val="2"/>
            <w:vMerge w:val="restart"/>
            <w:tcBorders>
              <w:top w:val="single" w:sz="8" w:space="0" w:color="auto"/>
              <w:left w:val="nil"/>
              <w:bottom w:val="single" w:sz="4" w:space="0" w:color="auto"/>
              <w:right w:val="single" w:sz="4" w:space="0" w:color="auto"/>
            </w:tcBorders>
            <w:vAlign w:val="center"/>
          </w:tcPr>
          <w:p w14:paraId="3EFC6241" w14:textId="77777777" w:rsidR="002B5A7E" w:rsidRPr="005464F2" w:rsidRDefault="002B5A7E" w:rsidP="002B5A7E">
            <w:pPr>
              <w:ind w:left="113" w:right="113"/>
              <w:jc w:val="distribute"/>
              <w:rPr>
                <w:rFonts w:hAnsi="標楷體"/>
                <w:sz w:val="24"/>
                <w:szCs w:val="24"/>
              </w:rPr>
            </w:pPr>
            <w:r w:rsidRPr="005464F2">
              <w:rPr>
                <w:rFonts w:hAnsi="標楷體" w:hint="eastAsia"/>
                <w:sz w:val="24"/>
                <w:szCs w:val="24"/>
              </w:rPr>
              <w:t>科目</w:t>
            </w:r>
          </w:p>
        </w:tc>
        <w:tc>
          <w:tcPr>
            <w:tcW w:w="1332" w:type="dxa"/>
            <w:vMerge w:val="restart"/>
            <w:tcBorders>
              <w:top w:val="single" w:sz="8" w:space="0" w:color="auto"/>
              <w:left w:val="single" w:sz="4" w:space="0" w:color="auto"/>
              <w:bottom w:val="single" w:sz="4" w:space="0" w:color="auto"/>
              <w:right w:val="single" w:sz="4" w:space="0" w:color="auto"/>
            </w:tcBorders>
            <w:vAlign w:val="center"/>
          </w:tcPr>
          <w:p w14:paraId="73521B32" w14:textId="77777777" w:rsidR="002B5A7E" w:rsidRPr="005464F2" w:rsidRDefault="002B5A7E" w:rsidP="002B5A7E">
            <w:pPr>
              <w:ind w:left="113" w:right="113"/>
              <w:jc w:val="distribute"/>
              <w:rPr>
                <w:rFonts w:hAnsi="標楷體"/>
                <w:spacing w:val="-20"/>
                <w:sz w:val="24"/>
                <w:szCs w:val="24"/>
              </w:rPr>
            </w:pPr>
            <w:r w:rsidRPr="005464F2">
              <w:rPr>
                <w:rFonts w:hAnsi="標楷體" w:hint="eastAsia"/>
                <w:spacing w:val="-20"/>
                <w:sz w:val="24"/>
                <w:szCs w:val="24"/>
              </w:rPr>
              <w:t>預算數</w:t>
            </w:r>
          </w:p>
        </w:tc>
        <w:tc>
          <w:tcPr>
            <w:tcW w:w="1332" w:type="dxa"/>
            <w:vMerge w:val="restart"/>
            <w:tcBorders>
              <w:top w:val="single" w:sz="8" w:space="0" w:color="auto"/>
              <w:left w:val="single" w:sz="4" w:space="0" w:color="auto"/>
              <w:bottom w:val="single" w:sz="4" w:space="0" w:color="auto"/>
              <w:right w:val="single" w:sz="4" w:space="0" w:color="auto"/>
            </w:tcBorders>
            <w:vAlign w:val="center"/>
          </w:tcPr>
          <w:p w14:paraId="2FEA4739" w14:textId="77777777" w:rsidR="002B5A7E" w:rsidRPr="005464F2" w:rsidRDefault="002B5A7E" w:rsidP="002B5A7E">
            <w:pPr>
              <w:ind w:left="113" w:right="113"/>
              <w:jc w:val="distribute"/>
              <w:rPr>
                <w:rFonts w:hAnsi="標楷體"/>
                <w:sz w:val="24"/>
                <w:szCs w:val="24"/>
              </w:rPr>
            </w:pPr>
            <w:r w:rsidRPr="005464F2">
              <w:rPr>
                <w:rFonts w:hAnsi="標楷體" w:hint="eastAsia"/>
                <w:sz w:val="24"/>
                <w:szCs w:val="24"/>
              </w:rPr>
              <w:t>決算數</w:t>
            </w:r>
          </w:p>
        </w:tc>
        <w:tc>
          <w:tcPr>
            <w:tcW w:w="1333" w:type="dxa"/>
            <w:vMerge w:val="restart"/>
            <w:tcBorders>
              <w:top w:val="single" w:sz="8" w:space="0" w:color="auto"/>
              <w:left w:val="single" w:sz="4" w:space="0" w:color="auto"/>
              <w:bottom w:val="single" w:sz="4" w:space="0" w:color="auto"/>
              <w:right w:val="single" w:sz="4" w:space="0" w:color="auto"/>
            </w:tcBorders>
            <w:vAlign w:val="center"/>
          </w:tcPr>
          <w:p w14:paraId="49BB2B80" w14:textId="77777777" w:rsidR="002B5A7E" w:rsidRPr="005464F2" w:rsidRDefault="002B5A7E" w:rsidP="002B5A7E">
            <w:pPr>
              <w:ind w:left="113" w:right="113"/>
              <w:jc w:val="distribute"/>
              <w:rPr>
                <w:rFonts w:hAnsi="標楷體"/>
                <w:sz w:val="24"/>
                <w:szCs w:val="24"/>
              </w:rPr>
            </w:pPr>
            <w:r w:rsidRPr="005464F2">
              <w:rPr>
                <w:rFonts w:hAnsi="標楷體" w:hint="eastAsia"/>
                <w:sz w:val="24"/>
                <w:szCs w:val="24"/>
              </w:rPr>
              <w:t>修正數</w:t>
            </w:r>
          </w:p>
        </w:tc>
        <w:tc>
          <w:tcPr>
            <w:tcW w:w="1502" w:type="dxa"/>
            <w:vMerge w:val="restart"/>
            <w:tcBorders>
              <w:top w:val="single" w:sz="8" w:space="0" w:color="auto"/>
              <w:left w:val="single" w:sz="4" w:space="0" w:color="auto"/>
              <w:bottom w:val="single" w:sz="4" w:space="0" w:color="auto"/>
              <w:right w:val="single" w:sz="4" w:space="0" w:color="auto"/>
            </w:tcBorders>
            <w:vAlign w:val="center"/>
          </w:tcPr>
          <w:p w14:paraId="2C80A684" w14:textId="77777777" w:rsidR="002B5A7E" w:rsidRPr="005464F2" w:rsidRDefault="002B5A7E" w:rsidP="002B5A7E">
            <w:pPr>
              <w:ind w:left="113" w:right="113"/>
              <w:jc w:val="distribute"/>
              <w:rPr>
                <w:rFonts w:hAnsi="標楷體"/>
                <w:sz w:val="24"/>
                <w:szCs w:val="24"/>
              </w:rPr>
            </w:pPr>
            <w:r w:rsidRPr="005464F2">
              <w:rPr>
                <w:rFonts w:hAnsi="標楷體" w:hint="eastAsia"/>
                <w:sz w:val="24"/>
                <w:szCs w:val="24"/>
              </w:rPr>
              <w:t>決算審定數</w:t>
            </w:r>
          </w:p>
        </w:tc>
        <w:tc>
          <w:tcPr>
            <w:tcW w:w="1996" w:type="dxa"/>
            <w:gridSpan w:val="2"/>
            <w:tcBorders>
              <w:top w:val="single" w:sz="8" w:space="0" w:color="auto"/>
              <w:left w:val="single" w:sz="4" w:space="0" w:color="auto"/>
              <w:bottom w:val="single" w:sz="4" w:space="0" w:color="auto"/>
              <w:right w:val="nil"/>
            </w:tcBorders>
            <w:vAlign w:val="center"/>
          </w:tcPr>
          <w:p w14:paraId="5E80E7B3" w14:textId="77777777" w:rsidR="002B5A7E" w:rsidRPr="005464F2" w:rsidRDefault="002B5A7E" w:rsidP="002B5A7E">
            <w:pPr>
              <w:spacing w:line="240" w:lineRule="exact"/>
              <w:jc w:val="distribute"/>
              <w:rPr>
                <w:rFonts w:hAnsi="標楷體"/>
                <w:spacing w:val="-20"/>
                <w:sz w:val="24"/>
                <w:szCs w:val="24"/>
              </w:rPr>
            </w:pPr>
            <w:r w:rsidRPr="005464F2">
              <w:rPr>
                <w:rFonts w:hAnsi="標楷體" w:hint="eastAsia"/>
                <w:spacing w:val="-20"/>
                <w:sz w:val="24"/>
                <w:szCs w:val="24"/>
              </w:rPr>
              <w:t>審定數與預算數</w:t>
            </w:r>
          </w:p>
          <w:p w14:paraId="12459E63" w14:textId="77777777" w:rsidR="002B5A7E" w:rsidRPr="005464F2" w:rsidRDefault="002B5A7E" w:rsidP="002B5A7E">
            <w:pPr>
              <w:spacing w:line="240" w:lineRule="exact"/>
              <w:jc w:val="distribute"/>
              <w:rPr>
                <w:rFonts w:hAnsi="標楷體"/>
                <w:sz w:val="24"/>
                <w:szCs w:val="24"/>
              </w:rPr>
            </w:pPr>
            <w:r w:rsidRPr="005464F2">
              <w:rPr>
                <w:rFonts w:hAnsi="標楷體" w:hint="eastAsia"/>
                <w:sz w:val="24"/>
                <w:szCs w:val="24"/>
              </w:rPr>
              <w:t>比較增減</w:t>
            </w:r>
          </w:p>
        </w:tc>
      </w:tr>
      <w:tr w:rsidR="002B5A7E" w:rsidRPr="005464F2" w14:paraId="7701C96F" w14:textId="77777777" w:rsidTr="007620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510"/>
        </w:trPr>
        <w:tc>
          <w:tcPr>
            <w:tcW w:w="2428" w:type="dxa"/>
            <w:gridSpan w:val="2"/>
            <w:vMerge/>
            <w:tcBorders>
              <w:top w:val="single" w:sz="4" w:space="0" w:color="auto"/>
              <w:left w:val="nil"/>
              <w:bottom w:val="single" w:sz="8" w:space="0" w:color="auto"/>
              <w:right w:val="single" w:sz="4" w:space="0" w:color="auto"/>
            </w:tcBorders>
            <w:vAlign w:val="center"/>
          </w:tcPr>
          <w:p w14:paraId="2E27ACAB" w14:textId="77777777" w:rsidR="002B5A7E" w:rsidRPr="005464F2" w:rsidRDefault="002B5A7E" w:rsidP="002B5A7E">
            <w:pPr>
              <w:ind w:left="113" w:right="113"/>
              <w:jc w:val="distribute"/>
              <w:rPr>
                <w:rFonts w:hAnsi="標楷體"/>
                <w:sz w:val="24"/>
                <w:szCs w:val="24"/>
              </w:rPr>
            </w:pPr>
          </w:p>
        </w:tc>
        <w:tc>
          <w:tcPr>
            <w:tcW w:w="1332" w:type="dxa"/>
            <w:vMerge/>
            <w:tcBorders>
              <w:top w:val="single" w:sz="4" w:space="0" w:color="auto"/>
              <w:left w:val="single" w:sz="4" w:space="0" w:color="auto"/>
              <w:bottom w:val="single" w:sz="8" w:space="0" w:color="auto"/>
              <w:right w:val="single" w:sz="4" w:space="0" w:color="auto"/>
            </w:tcBorders>
            <w:vAlign w:val="center"/>
          </w:tcPr>
          <w:p w14:paraId="4317E494" w14:textId="77777777" w:rsidR="002B5A7E" w:rsidRPr="005464F2" w:rsidRDefault="002B5A7E" w:rsidP="002B5A7E">
            <w:pPr>
              <w:ind w:left="113" w:right="113"/>
              <w:jc w:val="distribute"/>
              <w:rPr>
                <w:rFonts w:hAnsi="標楷體"/>
                <w:sz w:val="24"/>
                <w:szCs w:val="24"/>
              </w:rPr>
            </w:pPr>
          </w:p>
        </w:tc>
        <w:tc>
          <w:tcPr>
            <w:tcW w:w="1332" w:type="dxa"/>
            <w:vMerge/>
            <w:tcBorders>
              <w:top w:val="single" w:sz="4" w:space="0" w:color="auto"/>
              <w:left w:val="single" w:sz="4" w:space="0" w:color="auto"/>
              <w:bottom w:val="single" w:sz="8" w:space="0" w:color="auto"/>
              <w:right w:val="single" w:sz="4" w:space="0" w:color="auto"/>
            </w:tcBorders>
            <w:vAlign w:val="center"/>
          </w:tcPr>
          <w:p w14:paraId="06A8CE0C" w14:textId="77777777" w:rsidR="002B5A7E" w:rsidRPr="005464F2" w:rsidRDefault="002B5A7E" w:rsidP="002B5A7E">
            <w:pPr>
              <w:ind w:left="113" w:right="113"/>
              <w:jc w:val="distribute"/>
              <w:rPr>
                <w:rFonts w:hAnsi="標楷體"/>
                <w:sz w:val="24"/>
                <w:szCs w:val="24"/>
              </w:rPr>
            </w:pPr>
          </w:p>
        </w:tc>
        <w:tc>
          <w:tcPr>
            <w:tcW w:w="1333" w:type="dxa"/>
            <w:vMerge/>
            <w:tcBorders>
              <w:top w:val="single" w:sz="4" w:space="0" w:color="auto"/>
              <w:left w:val="single" w:sz="4" w:space="0" w:color="auto"/>
              <w:bottom w:val="single" w:sz="8" w:space="0" w:color="auto"/>
              <w:right w:val="single" w:sz="4" w:space="0" w:color="auto"/>
            </w:tcBorders>
          </w:tcPr>
          <w:p w14:paraId="14F55264" w14:textId="77777777" w:rsidR="002B5A7E" w:rsidRPr="005464F2" w:rsidRDefault="002B5A7E" w:rsidP="002B5A7E">
            <w:pPr>
              <w:ind w:left="113" w:right="113"/>
              <w:jc w:val="distribute"/>
              <w:rPr>
                <w:rFonts w:hAnsi="標楷體"/>
                <w:sz w:val="24"/>
                <w:szCs w:val="24"/>
              </w:rPr>
            </w:pPr>
          </w:p>
        </w:tc>
        <w:tc>
          <w:tcPr>
            <w:tcW w:w="1502" w:type="dxa"/>
            <w:vMerge/>
            <w:tcBorders>
              <w:top w:val="single" w:sz="4" w:space="0" w:color="auto"/>
              <w:left w:val="single" w:sz="4" w:space="0" w:color="auto"/>
              <w:bottom w:val="single" w:sz="8" w:space="0" w:color="auto"/>
              <w:right w:val="single" w:sz="4" w:space="0" w:color="auto"/>
            </w:tcBorders>
            <w:vAlign w:val="center"/>
          </w:tcPr>
          <w:p w14:paraId="22668A5D" w14:textId="77777777" w:rsidR="002B5A7E" w:rsidRPr="005464F2" w:rsidRDefault="002B5A7E" w:rsidP="002B5A7E">
            <w:pPr>
              <w:ind w:left="113" w:right="113"/>
              <w:jc w:val="distribute"/>
              <w:rPr>
                <w:rFonts w:hAnsi="標楷體"/>
                <w:sz w:val="24"/>
                <w:szCs w:val="24"/>
              </w:rPr>
            </w:pPr>
          </w:p>
        </w:tc>
        <w:tc>
          <w:tcPr>
            <w:tcW w:w="1145" w:type="dxa"/>
            <w:tcBorders>
              <w:top w:val="single" w:sz="4" w:space="0" w:color="auto"/>
              <w:left w:val="single" w:sz="4" w:space="0" w:color="auto"/>
              <w:bottom w:val="single" w:sz="8" w:space="0" w:color="auto"/>
              <w:right w:val="single" w:sz="4" w:space="0" w:color="auto"/>
            </w:tcBorders>
            <w:vAlign w:val="center"/>
          </w:tcPr>
          <w:p w14:paraId="52D6E8ED" w14:textId="77777777" w:rsidR="002B5A7E" w:rsidRPr="005464F2" w:rsidRDefault="002B5A7E" w:rsidP="002B5A7E">
            <w:pPr>
              <w:ind w:left="113" w:right="113"/>
              <w:jc w:val="distribute"/>
              <w:rPr>
                <w:rFonts w:hAnsi="標楷體"/>
                <w:sz w:val="24"/>
                <w:szCs w:val="24"/>
              </w:rPr>
            </w:pPr>
            <w:r w:rsidRPr="005464F2">
              <w:rPr>
                <w:rFonts w:hAnsi="標楷體" w:hint="eastAsia"/>
                <w:sz w:val="24"/>
                <w:szCs w:val="24"/>
              </w:rPr>
              <w:t>金額</w:t>
            </w:r>
          </w:p>
        </w:tc>
        <w:tc>
          <w:tcPr>
            <w:tcW w:w="851" w:type="dxa"/>
            <w:tcBorders>
              <w:top w:val="single" w:sz="4" w:space="0" w:color="auto"/>
              <w:left w:val="single" w:sz="4" w:space="0" w:color="auto"/>
              <w:bottom w:val="single" w:sz="8" w:space="0" w:color="auto"/>
              <w:right w:val="nil"/>
            </w:tcBorders>
            <w:vAlign w:val="center"/>
          </w:tcPr>
          <w:p w14:paraId="19B2AF75" w14:textId="77777777" w:rsidR="002B5A7E" w:rsidRPr="005464F2" w:rsidRDefault="002B5A7E" w:rsidP="002B5A7E">
            <w:pPr>
              <w:ind w:left="113" w:right="113"/>
              <w:jc w:val="distribute"/>
              <w:rPr>
                <w:rFonts w:hAnsi="標楷體"/>
                <w:sz w:val="24"/>
                <w:szCs w:val="24"/>
              </w:rPr>
            </w:pPr>
            <w:r w:rsidRPr="005464F2">
              <w:rPr>
                <w:rFonts w:hAnsi="標楷體" w:hint="eastAsia"/>
                <w:sz w:val="24"/>
                <w:szCs w:val="24"/>
              </w:rPr>
              <w:t>％</w:t>
            </w:r>
          </w:p>
        </w:tc>
      </w:tr>
      <w:tr w:rsidR="002B5A7E" w:rsidRPr="005464F2" w14:paraId="0DCD0556" w14:textId="77777777" w:rsidTr="007620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single" w:sz="8" w:space="0" w:color="auto"/>
              <w:left w:val="nil"/>
              <w:bottom w:val="nil"/>
            </w:tcBorders>
            <w:shd w:val="clear" w:color="auto" w:fill="auto"/>
            <w:vAlign w:val="center"/>
          </w:tcPr>
          <w:p w14:paraId="1A998E6E" w14:textId="77777777" w:rsidR="002B5A7E" w:rsidRPr="005464F2" w:rsidRDefault="002B5A7E" w:rsidP="002B5A7E">
            <w:pPr>
              <w:ind w:left="14" w:right="42"/>
              <w:jc w:val="distribute"/>
              <w:rPr>
                <w:rFonts w:hAnsi="標楷體"/>
                <w:b/>
                <w:spacing w:val="-6"/>
                <w:kern w:val="0"/>
                <w:sz w:val="22"/>
                <w:szCs w:val="24"/>
              </w:rPr>
            </w:pPr>
            <w:r w:rsidRPr="005464F2">
              <w:rPr>
                <w:rFonts w:hAnsi="標楷體" w:hint="eastAsia"/>
                <w:b/>
                <w:noProof/>
                <w:spacing w:val="-6"/>
                <w:kern w:val="0"/>
                <w:sz w:val="22"/>
                <w:szCs w:val="24"/>
              </w:rPr>
              <w:t>基金來源</w:t>
            </w:r>
          </w:p>
        </w:tc>
        <w:tc>
          <w:tcPr>
            <w:tcW w:w="1332" w:type="dxa"/>
            <w:tcBorders>
              <w:top w:val="nil"/>
              <w:bottom w:val="nil"/>
            </w:tcBorders>
            <w:vAlign w:val="center"/>
          </w:tcPr>
          <w:p w14:paraId="0FF9C30B"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sz w:val="18"/>
                <w:szCs w:val="18"/>
              </w:rPr>
              <w:t>120,160,000</w:t>
            </w:r>
          </w:p>
        </w:tc>
        <w:tc>
          <w:tcPr>
            <w:tcW w:w="1332" w:type="dxa"/>
            <w:tcBorders>
              <w:top w:val="nil"/>
              <w:bottom w:val="nil"/>
            </w:tcBorders>
            <w:vAlign w:val="center"/>
          </w:tcPr>
          <w:p w14:paraId="7BBC2F7F"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sz w:val="18"/>
                <w:szCs w:val="18"/>
              </w:rPr>
              <w:t>682,056,186</w:t>
            </w:r>
          </w:p>
        </w:tc>
        <w:tc>
          <w:tcPr>
            <w:tcW w:w="1333" w:type="dxa"/>
            <w:tcBorders>
              <w:top w:val="nil"/>
              <w:bottom w:val="nil"/>
            </w:tcBorders>
            <w:vAlign w:val="center"/>
          </w:tcPr>
          <w:p w14:paraId="7D77054F" w14:textId="77777777" w:rsidR="002B5A7E" w:rsidRPr="005464F2" w:rsidRDefault="002B5A7E" w:rsidP="00956602">
            <w:pPr>
              <w:adjustRightInd w:val="0"/>
              <w:snapToGrid w:val="0"/>
              <w:rPr>
                <w:rFonts w:ascii="細明體" w:eastAsia="細明體" w:hAnsi="細明體"/>
                <w:b/>
                <w:bCs/>
                <w:sz w:val="18"/>
                <w:szCs w:val="18"/>
              </w:rPr>
            </w:pPr>
            <w:r w:rsidRPr="005464F2">
              <w:rPr>
                <w:rFonts w:ascii="細明體" w:eastAsia="細明體" w:hAnsi="細明體" w:hint="eastAsia"/>
                <w:b/>
                <w:sz w:val="18"/>
                <w:szCs w:val="18"/>
              </w:rPr>
              <w:t>－</w:t>
            </w:r>
          </w:p>
        </w:tc>
        <w:tc>
          <w:tcPr>
            <w:tcW w:w="1502" w:type="dxa"/>
            <w:tcBorders>
              <w:top w:val="nil"/>
              <w:bottom w:val="nil"/>
            </w:tcBorders>
            <w:vAlign w:val="center"/>
          </w:tcPr>
          <w:p w14:paraId="5A13905F" w14:textId="77777777" w:rsidR="002B5A7E" w:rsidRPr="005464F2" w:rsidRDefault="002B5A7E" w:rsidP="00956602">
            <w:pPr>
              <w:adjustRightInd w:val="0"/>
              <w:snapToGrid w:val="0"/>
              <w:rPr>
                <w:rFonts w:ascii="細明體" w:eastAsia="細明體" w:hAnsi="細明體"/>
                <w:b/>
                <w:bCs/>
                <w:noProof/>
                <w:sz w:val="18"/>
                <w:szCs w:val="18"/>
              </w:rPr>
            </w:pPr>
            <w:r w:rsidRPr="005464F2">
              <w:rPr>
                <w:rFonts w:ascii="細明體" w:eastAsia="細明體" w:hAnsi="細明體" w:hint="eastAsia"/>
                <w:b/>
                <w:sz w:val="18"/>
                <w:szCs w:val="18"/>
              </w:rPr>
              <w:t>682,056,186</w:t>
            </w:r>
          </w:p>
        </w:tc>
        <w:tc>
          <w:tcPr>
            <w:tcW w:w="1145" w:type="dxa"/>
            <w:tcBorders>
              <w:top w:val="nil"/>
              <w:bottom w:val="nil"/>
            </w:tcBorders>
            <w:vAlign w:val="center"/>
          </w:tcPr>
          <w:p w14:paraId="3B968346"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noProof/>
                <w:sz w:val="18"/>
                <w:szCs w:val="18"/>
              </w:rPr>
              <w:t>561,896,186</w:t>
            </w:r>
          </w:p>
        </w:tc>
        <w:tc>
          <w:tcPr>
            <w:tcW w:w="851" w:type="dxa"/>
            <w:tcBorders>
              <w:top w:val="nil"/>
              <w:bottom w:val="nil"/>
              <w:right w:val="nil"/>
            </w:tcBorders>
            <w:vAlign w:val="center"/>
          </w:tcPr>
          <w:p w14:paraId="1836EA73"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kern w:val="0"/>
                <w:sz w:val="18"/>
                <w:szCs w:val="18"/>
              </w:rPr>
              <w:t>467.62</w:t>
            </w:r>
          </w:p>
        </w:tc>
      </w:tr>
      <w:tr w:rsidR="002B5A7E" w:rsidRPr="005464F2" w14:paraId="4759C7FE" w14:textId="77777777" w:rsidTr="007620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nil"/>
              <w:left w:val="nil"/>
              <w:bottom w:val="nil"/>
            </w:tcBorders>
            <w:shd w:val="clear" w:color="auto" w:fill="auto"/>
            <w:vAlign w:val="center"/>
          </w:tcPr>
          <w:p w14:paraId="0D5279A1" w14:textId="77777777" w:rsidR="002B5A7E" w:rsidRPr="005464F2" w:rsidRDefault="002B5A7E" w:rsidP="002B5A7E">
            <w:pPr>
              <w:ind w:leftChars="100" w:left="160" w:right="42"/>
              <w:jc w:val="distribute"/>
              <w:rPr>
                <w:rFonts w:hAnsi="標楷體"/>
                <w:spacing w:val="-6"/>
                <w:kern w:val="0"/>
                <w:sz w:val="22"/>
                <w:szCs w:val="24"/>
              </w:rPr>
            </w:pPr>
            <w:r w:rsidRPr="005464F2">
              <w:rPr>
                <w:rFonts w:hAnsi="標楷體" w:hint="eastAsia"/>
                <w:noProof/>
                <w:spacing w:val="-6"/>
                <w:kern w:val="0"/>
                <w:sz w:val="22"/>
                <w:szCs w:val="24"/>
              </w:rPr>
              <w:t>徵收及依法分配收入</w:t>
            </w:r>
          </w:p>
        </w:tc>
        <w:tc>
          <w:tcPr>
            <w:tcW w:w="1332" w:type="dxa"/>
            <w:tcBorders>
              <w:top w:val="nil"/>
              <w:bottom w:val="nil"/>
            </w:tcBorders>
            <w:vAlign w:val="center"/>
          </w:tcPr>
          <w:p w14:paraId="3010D09C"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sz w:val="18"/>
                <w:szCs w:val="18"/>
              </w:rPr>
              <w:t>－</w:t>
            </w:r>
          </w:p>
        </w:tc>
        <w:tc>
          <w:tcPr>
            <w:tcW w:w="1332" w:type="dxa"/>
            <w:tcBorders>
              <w:top w:val="nil"/>
              <w:bottom w:val="nil"/>
            </w:tcBorders>
            <w:vAlign w:val="center"/>
          </w:tcPr>
          <w:p w14:paraId="101FB037"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sz w:val="18"/>
                <w:szCs w:val="18"/>
              </w:rPr>
              <w:t>5,533</w:t>
            </w:r>
          </w:p>
        </w:tc>
        <w:tc>
          <w:tcPr>
            <w:tcW w:w="1333" w:type="dxa"/>
            <w:tcBorders>
              <w:top w:val="nil"/>
              <w:bottom w:val="nil"/>
            </w:tcBorders>
            <w:vAlign w:val="center"/>
          </w:tcPr>
          <w:p w14:paraId="2AB7E2A8" w14:textId="77777777" w:rsidR="002B5A7E" w:rsidRPr="005464F2" w:rsidRDefault="002B5A7E" w:rsidP="00956602">
            <w:pPr>
              <w:adjustRightInd w:val="0"/>
              <w:snapToGrid w:val="0"/>
              <w:rPr>
                <w:rFonts w:ascii="細明體" w:eastAsia="細明體" w:hAnsi="細明體"/>
                <w:sz w:val="18"/>
                <w:szCs w:val="18"/>
              </w:rPr>
            </w:pPr>
            <w:r w:rsidRPr="005464F2">
              <w:rPr>
                <w:rFonts w:ascii="細明體" w:eastAsia="細明體" w:hAnsi="細明體" w:hint="eastAsia"/>
                <w:sz w:val="18"/>
                <w:szCs w:val="18"/>
              </w:rPr>
              <w:t>－</w:t>
            </w:r>
          </w:p>
        </w:tc>
        <w:tc>
          <w:tcPr>
            <w:tcW w:w="1502" w:type="dxa"/>
            <w:tcBorders>
              <w:top w:val="nil"/>
              <w:bottom w:val="nil"/>
            </w:tcBorders>
            <w:vAlign w:val="center"/>
          </w:tcPr>
          <w:p w14:paraId="6B7F151B"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sz w:val="18"/>
                <w:szCs w:val="18"/>
              </w:rPr>
              <w:t>5,533</w:t>
            </w:r>
          </w:p>
        </w:tc>
        <w:tc>
          <w:tcPr>
            <w:tcW w:w="1145" w:type="dxa"/>
            <w:tcBorders>
              <w:top w:val="nil"/>
              <w:bottom w:val="nil"/>
            </w:tcBorders>
            <w:vAlign w:val="center"/>
          </w:tcPr>
          <w:p w14:paraId="055990FE"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noProof/>
                <w:sz w:val="18"/>
                <w:szCs w:val="18"/>
              </w:rPr>
              <w:t>5,533</w:t>
            </w:r>
          </w:p>
        </w:tc>
        <w:tc>
          <w:tcPr>
            <w:tcW w:w="851" w:type="dxa"/>
            <w:tcBorders>
              <w:top w:val="nil"/>
              <w:bottom w:val="nil"/>
              <w:right w:val="nil"/>
            </w:tcBorders>
            <w:vAlign w:val="center"/>
          </w:tcPr>
          <w:p w14:paraId="581C0E34"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kern w:val="0"/>
                <w:sz w:val="18"/>
                <w:szCs w:val="18"/>
              </w:rPr>
              <w:t>--</w:t>
            </w:r>
          </w:p>
        </w:tc>
      </w:tr>
      <w:tr w:rsidR="002B5A7E" w:rsidRPr="005464F2" w14:paraId="6B44DE3E" w14:textId="77777777" w:rsidTr="007620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nil"/>
              <w:left w:val="nil"/>
              <w:bottom w:val="nil"/>
            </w:tcBorders>
            <w:shd w:val="clear" w:color="auto" w:fill="auto"/>
            <w:vAlign w:val="center"/>
          </w:tcPr>
          <w:p w14:paraId="5A5A32B7" w14:textId="77777777" w:rsidR="002B5A7E" w:rsidRPr="005464F2" w:rsidRDefault="002B5A7E" w:rsidP="002B5A7E">
            <w:pPr>
              <w:ind w:leftChars="100" w:left="160" w:right="42"/>
              <w:jc w:val="distribute"/>
              <w:rPr>
                <w:rFonts w:hAnsi="標楷體"/>
                <w:noProof/>
                <w:spacing w:val="-6"/>
                <w:kern w:val="0"/>
                <w:sz w:val="22"/>
                <w:szCs w:val="24"/>
              </w:rPr>
            </w:pPr>
            <w:r w:rsidRPr="005464F2">
              <w:rPr>
                <w:rFonts w:hAnsi="標楷體" w:hint="eastAsia"/>
                <w:noProof/>
                <w:spacing w:val="-6"/>
                <w:kern w:val="0"/>
                <w:sz w:val="22"/>
                <w:szCs w:val="24"/>
              </w:rPr>
              <w:t>農政收入</w:t>
            </w:r>
          </w:p>
        </w:tc>
        <w:tc>
          <w:tcPr>
            <w:tcW w:w="1332" w:type="dxa"/>
            <w:tcBorders>
              <w:top w:val="nil"/>
              <w:bottom w:val="nil"/>
            </w:tcBorders>
            <w:vAlign w:val="center"/>
          </w:tcPr>
          <w:p w14:paraId="51586F58"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sz w:val="18"/>
                <w:szCs w:val="18"/>
              </w:rPr>
              <w:t>120,000,000</w:t>
            </w:r>
          </w:p>
        </w:tc>
        <w:tc>
          <w:tcPr>
            <w:tcW w:w="1332" w:type="dxa"/>
            <w:tcBorders>
              <w:top w:val="nil"/>
              <w:bottom w:val="nil"/>
            </w:tcBorders>
            <w:vAlign w:val="center"/>
          </w:tcPr>
          <w:p w14:paraId="48B46D24"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sz w:val="18"/>
                <w:szCs w:val="18"/>
              </w:rPr>
              <w:t>672,120,314</w:t>
            </w:r>
          </w:p>
        </w:tc>
        <w:tc>
          <w:tcPr>
            <w:tcW w:w="1333" w:type="dxa"/>
            <w:tcBorders>
              <w:top w:val="nil"/>
              <w:bottom w:val="nil"/>
            </w:tcBorders>
            <w:vAlign w:val="center"/>
          </w:tcPr>
          <w:p w14:paraId="4CCBE6AD" w14:textId="77777777" w:rsidR="002B5A7E" w:rsidRPr="005464F2" w:rsidRDefault="002B5A7E" w:rsidP="00956602">
            <w:pPr>
              <w:adjustRightInd w:val="0"/>
              <w:snapToGrid w:val="0"/>
              <w:rPr>
                <w:rFonts w:ascii="細明體" w:eastAsia="細明體" w:hAnsi="細明體"/>
                <w:sz w:val="18"/>
                <w:szCs w:val="18"/>
              </w:rPr>
            </w:pPr>
            <w:r w:rsidRPr="005464F2">
              <w:rPr>
                <w:rFonts w:ascii="細明體" w:eastAsia="細明體" w:hAnsi="細明體" w:hint="eastAsia"/>
                <w:sz w:val="18"/>
                <w:szCs w:val="18"/>
              </w:rPr>
              <w:t>－</w:t>
            </w:r>
          </w:p>
        </w:tc>
        <w:tc>
          <w:tcPr>
            <w:tcW w:w="1502" w:type="dxa"/>
            <w:tcBorders>
              <w:top w:val="nil"/>
              <w:bottom w:val="nil"/>
            </w:tcBorders>
            <w:vAlign w:val="center"/>
          </w:tcPr>
          <w:p w14:paraId="455D6A91"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sz w:val="18"/>
                <w:szCs w:val="18"/>
              </w:rPr>
              <w:t>672,120,314</w:t>
            </w:r>
          </w:p>
        </w:tc>
        <w:tc>
          <w:tcPr>
            <w:tcW w:w="1145" w:type="dxa"/>
            <w:tcBorders>
              <w:top w:val="nil"/>
              <w:bottom w:val="nil"/>
            </w:tcBorders>
            <w:vAlign w:val="center"/>
          </w:tcPr>
          <w:p w14:paraId="2BCE0FD9"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noProof/>
                <w:sz w:val="18"/>
                <w:szCs w:val="18"/>
              </w:rPr>
              <w:t>552,120,314</w:t>
            </w:r>
          </w:p>
        </w:tc>
        <w:tc>
          <w:tcPr>
            <w:tcW w:w="851" w:type="dxa"/>
            <w:tcBorders>
              <w:top w:val="nil"/>
              <w:bottom w:val="nil"/>
              <w:right w:val="nil"/>
            </w:tcBorders>
            <w:vAlign w:val="center"/>
          </w:tcPr>
          <w:p w14:paraId="1B42C323"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kern w:val="0"/>
                <w:sz w:val="18"/>
                <w:szCs w:val="18"/>
              </w:rPr>
              <w:t>460.10</w:t>
            </w:r>
          </w:p>
        </w:tc>
      </w:tr>
      <w:tr w:rsidR="002B5A7E" w:rsidRPr="005464F2" w14:paraId="71F3241A" w14:textId="77777777" w:rsidTr="007620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nil"/>
              <w:left w:val="nil"/>
              <w:bottom w:val="nil"/>
            </w:tcBorders>
            <w:shd w:val="clear" w:color="auto" w:fill="auto"/>
            <w:vAlign w:val="center"/>
          </w:tcPr>
          <w:p w14:paraId="4C0EEA22" w14:textId="77777777" w:rsidR="002B5A7E" w:rsidRPr="005464F2" w:rsidRDefault="002B5A7E" w:rsidP="002B5A7E">
            <w:pPr>
              <w:ind w:leftChars="100" w:left="160" w:right="42"/>
              <w:jc w:val="distribute"/>
              <w:rPr>
                <w:rFonts w:hAnsi="標楷體"/>
                <w:spacing w:val="-6"/>
                <w:kern w:val="0"/>
                <w:sz w:val="22"/>
                <w:szCs w:val="24"/>
              </w:rPr>
            </w:pPr>
            <w:r w:rsidRPr="005464F2">
              <w:rPr>
                <w:rFonts w:hAnsi="標楷體" w:hint="eastAsia"/>
                <w:noProof/>
                <w:spacing w:val="-6"/>
                <w:kern w:val="0"/>
                <w:sz w:val="22"/>
                <w:szCs w:val="24"/>
              </w:rPr>
              <w:t>財產收入</w:t>
            </w:r>
          </w:p>
        </w:tc>
        <w:tc>
          <w:tcPr>
            <w:tcW w:w="1332" w:type="dxa"/>
            <w:tcBorders>
              <w:top w:val="nil"/>
              <w:bottom w:val="nil"/>
            </w:tcBorders>
            <w:vAlign w:val="center"/>
          </w:tcPr>
          <w:p w14:paraId="7338ECB2"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sz w:val="18"/>
                <w:szCs w:val="18"/>
              </w:rPr>
              <w:t>160,000</w:t>
            </w:r>
          </w:p>
        </w:tc>
        <w:tc>
          <w:tcPr>
            <w:tcW w:w="1332" w:type="dxa"/>
            <w:tcBorders>
              <w:top w:val="nil"/>
              <w:bottom w:val="nil"/>
            </w:tcBorders>
            <w:vAlign w:val="center"/>
          </w:tcPr>
          <w:p w14:paraId="69DD5A67"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sz w:val="18"/>
                <w:szCs w:val="18"/>
              </w:rPr>
              <w:t>9,930,339</w:t>
            </w:r>
          </w:p>
        </w:tc>
        <w:tc>
          <w:tcPr>
            <w:tcW w:w="1333" w:type="dxa"/>
            <w:tcBorders>
              <w:top w:val="nil"/>
              <w:bottom w:val="nil"/>
            </w:tcBorders>
            <w:vAlign w:val="center"/>
          </w:tcPr>
          <w:p w14:paraId="6BE2176D" w14:textId="77777777" w:rsidR="002B5A7E" w:rsidRPr="005464F2" w:rsidRDefault="002B5A7E" w:rsidP="00956602">
            <w:pPr>
              <w:adjustRightInd w:val="0"/>
              <w:snapToGrid w:val="0"/>
              <w:rPr>
                <w:rFonts w:ascii="細明體" w:eastAsia="細明體" w:hAnsi="細明體"/>
                <w:sz w:val="18"/>
                <w:szCs w:val="18"/>
              </w:rPr>
            </w:pPr>
            <w:r w:rsidRPr="005464F2">
              <w:rPr>
                <w:rFonts w:ascii="細明體" w:eastAsia="細明體" w:hAnsi="細明體" w:hint="eastAsia"/>
                <w:sz w:val="18"/>
                <w:szCs w:val="18"/>
              </w:rPr>
              <w:t>－</w:t>
            </w:r>
          </w:p>
        </w:tc>
        <w:tc>
          <w:tcPr>
            <w:tcW w:w="1502" w:type="dxa"/>
            <w:tcBorders>
              <w:top w:val="nil"/>
              <w:bottom w:val="nil"/>
            </w:tcBorders>
            <w:vAlign w:val="center"/>
          </w:tcPr>
          <w:p w14:paraId="5BA9B405"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sz w:val="18"/>
                <w:szCs w:val="18"/>
              </w:rPr>
              <w:t>9,930,339</w:t>
            </w:r>
          </w:p>
        </w:tc>
        <w:tc>
          <w:tcPr>
            <w:tcW w:w="1145" w:type="dxa"/>
            <w:tcBorders>
              <w:top w:val="nil"/>
              <w:bottom w:val="nil"/>
            </w:tcBorders>
            <w:vAlign w:val="center"/>
          </w:tcPr>
          <w:p w14:paraId="186C14BC"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noProof/>
                <w:sz w:val="18"/>
                <w:szCs w:val="18"/>
              </w:rPr>
              <w:t>9,770,339</w:t>
            </w:r>
          </w:p>
        </w:tc>
        <w:tc>
          <w:tcPr>
            <w:tcW w:w="851" w:type="dxa"/>
            <w:tcBorders>
              <w:top w:val="nil"/>
              <w:bottom w:val="nil"/>
              <w:right w:val="nil"/>
            </w:tcBorders>
            <w:vAlign w:val="center"/>
          </w:tcPr>
          <w:p w14:paraId="05643FE0"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kern w:val="0"/>
                <w:sz w:val="18"/>
                <w:szCs w:val="18"/>
              </w:rPr>
              <w:t>6,106.46</w:t>
            </w:r>
          </w:p>
        </w:tc>
      </w:tr>
      <w:tr w:rsidR="002B5A7E" w:rsidRPr="005464F2" w14:paraId="438832D6" w14:textId="77777777" w:rsidTr="007620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nil"/>
              <w:left w:val="nil"/>
              <w:bottom w:val="nil"/>
            </w:tcBorders>
            <w:shd w:val="clear" w:color="auto" w:fill="auto"/>
            <w:vAlign w:val="center"/>
          </w:tcPr>
          <w:p w14:paraId="17BCEE56" w14:textId="77777777" w:rsidR="002B5A7E" w:rsidRPr="005464F2" w:rsidRDefault="002B5A7E" w:rsidP="002B5A7E">
            <w:pPr>
              <w:ind w:left="14" w:right="42"/>
              <w:jc w:val="distribute"/>
              <w:rPr>
                <w:rFonts w:hAnsi="標楷體"/>
                <w:b/>
                <w:spacing w:val="-6"/>
                <w:kern w:val="0"/>
                <w:sz w:val="22"/>
                <w:szCs w:val="24"/>
              </w:rPr>
            </w:pPr>
            <w:r w:rsidRPr="005464F2">
              <w:rPr>
                <w:rFonts w:hAnsi="標楷體" w:hint="eastAsia"/>
                <w:b/>
                <w:noProof/>
                <w:spacing w:val="-6"/>
                <w:kern w:val="0"/>
                <w:sz w:val="22"/>
                <w:szCs w:val="24"/>
              </w:rPr>
              <w:t>基金用途</w:t>
            </w:r>
          </w:p>
        </w:tc>
        <w:tc>
          <w:tcPr>
            <w:tcW w:w="1332" w:type="dxa"/>
            <w:tcBorders>
              <w:top w:val="nil"/>
              <w:bottom w:val="nil"/>
            </w:tcBorders>
            <w:vAlign w:val="center"/>
          </w:tcPr>
          <w:p w14:paraId="46101A81"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sz w:val="18"/>
                <w:szCs w:val="18"/>
              </w:rPr>
              <w:t>42,608,000</w:t>
            </w:r>
          </w:p>
        </w:tc>
        <w:tc>
          <w:tcPr>
            <w:tcW w:w="1332" w:type="dxa"/>
            <w:tcBorders>
              <w:top w:val="nil"/>
              <w:bottom w:val="nil"/>
            </w:tcBorders>
            <w:vAlign w:val="center"/>
          </w:tcPr>
          <w:p w14:paraId="72D5A8B8"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sz w:val="18"/>
                <w:szCs w:val="18"/>
              </w:rPr>
              <w:t>66,539,821</w:t>
            </w:r>
          </w:p>
        </w:tc>
        <w:tc>
          <w:tcPr>
            <w:tcW w:w="1333" w:type="dxa"/>
            <w:tcBorders>
              <w:top w:val="nil"/>
              <w:bottom w:val="nil"/>
            </w:tcBorders>
            <w:vAlign w:val="center"/>
          </w:tcPr>
          <w:p w14:paraId="09B67D3A" w14:textId="77777777" w:rsidR="002B5A7E" w:rsidRPr="005464F2" w:rsidRDefault="002B5A7E" w:rsidP="00956602">
            <w:pPr>
              <w:adjustRightInd w:val="0"/>
              <w:snapToGrid w:val="0"/>
              <w:rPr>
                <w:rFonts w:ascii="細明體" w:eastAsia="細明體" w:hAnsi="細明體"/>
                <w:b/>
                <w:bCs/>
                <w:sz w:val="18"/>
                <w:szCs w:val="18"/>
              </w:rPr>
            </w:pPr>
            <w:r w:rsidRPr="005464F2">
              <w:rPr>
                <w:rFonts w:ascii="細明體" w:eastAsia="細明體" w:hAnsi="細明體" w:hint="eastAsia"/>
                <w:b/>
                <w:sz w:val="18"/>
                <w:szCs w:val="18"/>
              </w:rPr>
              <w:t>－</w:t>
            </w:r>
          </w:p>
        </w:tc>
        <w:tc>
          <w:tcPr>
            <w:tcW w:w="1502" w:type="dxa"/>
            <w:tcBorders>
              <w:top w:val="nil"/>
              <w:bottom w:val="nil"/>
            </w:tcBorders>
            <w:vAlign w:val="center"/>
          </w:tcPr>
          <w:p w14:paraId="38EEE094" w14:textId="77777777" w:rsidR="002B5A7E" w:rsidRPr="005464F2" w:rsidRDefault="002B5A7E" w:rsidP="00956602">
            <w:pPr>
              <w:adjustRightInd w:val="0"/>
              <w:snapToGrid w:val="0"/>
              <w:rPr>
                <w:rFonts w:ascii="細明體" w:eastAsia="細明體" w:hAnsi="細明體"/>
                <w:b/>
                <w:bCs/>
                <w:noProof/>
                <w:sz w:val="18"/>
                <w:szCs w:val="18"/>
              </w:rPr>
            </w:pPr>
            <w:r w:rsidRPr="005464F2">
              <w:rPr>
                <w:rFonts w:ascii="細明體" w:eastAsia="細明體" w:hAnsi="細明體" w:hint="eastAsia"/>
                <w:b/>
                <w:sz w:val="18"/>
                <w:szCs w:val="18"/>
              </w:rPr>
              <w:t>66,539,821</w:t>
            </w:r>
          </w:p>
        </w:tc>
        <w:tc>
          <w:tcPr>
            <w:tcW w:w="1145" w:type="dxa"/>
            <w:tcBorders>
              <w:top w:val="nil"/>
              <w:bottom w:val="nil"/>
            </w:tcBorders>
            <w:vAlign w:val="center"/>
          </w:tcPr>
          <w:p w14:paraId="3F2A64AF"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noProof/>
                <w:sz w:val="18"/>
                <w:szCs w:val="18"/>
              </w:rPr>
              <w:t>23,931,821</w:t>
            </w:r>
          </w:p>
        </w:tc>
        <w:tc>
          <w:tcPr>
            <w:tcW w:w="851" w:type="dxa"/>
            <w:tcBorders>
              <w:top w:val="nil"/>
              <w:bottom w:val="nil"/>
              <w:right w:val="nil"/>
            </w:tcBorders>
            <w:vAlign w:val="center"/>
          </w:tcPr>
          <w:p w14:paraId="58655C06"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kern w:val="0"/>
                <w:sz w:val="18"/>
                <w:szCs w:val="18"/>
              </w:rPr>
              <w:t>56.17</w:t>
            </w:r>
          </w:p>
        </w:tc>
      </w:tr>
      <w:tr w:rsidR="002B5A7E" w:rsidRPr="005464F2" w14:paraId="5D955B2C" w14:textId="77777777" w:rsidTr="007620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nil"/>
              <w:left w:val="nil"/>
              <w:bottom w:val="nil"/>
            </w:tcBorders>
            <w:shd w:val="clear" w:color="auto" w:fill="auto"/>
            <w:vAlign w:val="center"/>
          </w:tcPr>
          <w:p w14:paraId="5B1321B8" w14:textId="77777777" w:rsidR="002B5A7E" w:rsidRPr="005464F2" w:rsidRDefault="002B5A7E" w:rsidP="002B5A7E">
            <w:pPr>
              <w:ind w:leftChars="100" w:left="160" w:right="42"/>
              <w:jc w:val="distribute"/>
              <w:rPr>
                <w:rFonts w:hAnsi="標楷體"/>
                <w:spacing w:val="-6"/>
                <w:kern w:val="0"/>
                <w:sz w:val="22"/>
                <w:szCs w:val="24"/>
              </w:rPr>
            </w:pPr>
            <w:r w:rsidRPr="005464F2">
              <w:rPr>
                <w:rFonts w:hAnsi="標楷體" w:hint="eastAsia"/>
                <w:noProof/>
                <w:spacing w:val="-6"/>
                <w:kern w:val="0"/>
                <w:sz w:val="22"/>
                <w:szCs w:val="24"/>
              </w:rPr>
              <w:t>農業發展計畫</w:t>
            </w:r>
          </w:p>
        </w:tc>
        <w:tc>
          <w:tcPr>
            <w:tcW w:w="1332" w:type="dxa"/>
            <w:tcBorders>
              <w:top w:val="nil"/>
              <w:bottom w:val="nil"/>
            </w:tcBorders>
            <w:vAlign w:val="center"/>
          </w:tcPr>
          <w:p w14:paraId="080171DB"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sz w:val="18"/>
                <w:szCs w:val="18"/>
              </w:rPr>
              <w:t>42,412,000</w:t>
            </w:r>
          </w:p>
        </w:tc>
        <w:tc>
          <w:tcPr>
            <w:tcW w:w="1332" w:type="dxa"/>
            <w:tcBorders>
              <w:top w:val="nil"/>
              <w:bottom w:val="nil"/>
            </w:tcBorders>
            <w:vAlign w:val="center"/>
          </w:tcPr>
          <w:p w14:paraId="3A798226"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sz w:val="18"/>
                <w:szCs w:val="18"/>
              </w:rPr>
              <w:t>65,622,741</w:t>
            </w:r>
          </w:p>
        </w:tc>
        <w:tc>
          <w:tcPr>
            <w:tcW w:w="1333" w:type="dxa"/>
            <w:tcBorders>
              <w:top w:val="nil"/>
              <w:bottom w:val="nil"/>
            </w:tcBorders>
            <w:vAlign w:val="center"/>
          </w:tcPr>
          <w:p w14:paraId="6282D05B" w14:textId="77777777" w:rsidR="002B5A7E" w:rsidRPr="005464F2" w:rsidRDefault="002B5A7E" w:rsidP="00956602">
            <w:pPr>
              <w:adjustRightInd w:val="0"/>
              <w:snapToGrid w:val="0"/>
              <w:rPr>
                <w:rFonts w:ascii="細明體" w:eastAsia="細明體" w:hAnsi="細明體"/>
                <w:sz w:val="18"/>
                <w:szCs w:val="18"/>
              </w:rPr>
            </w:pPr>
            <w:r w:rsidRPr="005464F2">
              <w:rPr>
                <w:rFonts w:ascii="細明體" w:eastAsia="細明體" w:hAnsi="細明體" w:hint="eastAsia"/>
                <w:sz w:val="18"/>
                <w:szCs w:val="18"/>
              </w:rPr>
              <w:t>－</w:t>
            </w:r>
          </w:p>
        </w:tc>
        <w:tc>
          <w:tcPr>
            <w:tcW w:w="1502" w:type="dxa"/>
            <w:tcBorders>
              <w:top w:val="nil"/>
              <w:bottom w:val="nil"/>
            </w:tcBorders>
            <w:vAlign w:val="center"/>
          </w:tcPr>
          <w:p w14:paraId="4F802A1E"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sz w:val="18"/>
                <w:szCs w:val="18"/>
              </w:rPr>
              <w:t>65,622,741</w:t>
            </w:r>
          </w:p>
        </w:tc>
        <w:tc>
          <w:tcPr>
            <w:tcW w:w="1145" w:type="dxa"/>
            <w:tcBorders>
              <w:top w:val="nil"/>
              <w:bottom w:val="nil"/>
            </w:tcBorders>
            <w:vAlign w:val="center"/>
          </w:tcPr>
          <w:p w14:paraId="02DCB2CB"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noProof/>
                <w:sz w:val="18"/>
                <w:szCs w:val="18"/>
              </w:rPr>
              <w:t>23,210,741</w:t>
            </w:r>
          </w:p>
        </w:tc>
        <w:tc>
          <w:tcPr>
            <w:tcW w:w="851" w:type="dxa"/>
            <w:tcBorders>
              <w:top w:val="nil"/>
              <w:bottom w:val="nil"/>
              <w:right w:val="nil"/>
            </w:tcBorders>
            <w:vAlign w:val="center"/>
          </w:tcPr>
          <w:p w14:paraId="67C3CCD1"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kern w:val="0"/>
                <w:sz w:val="18"/>
                <w:szCs w:val="18"/>
              </w:rPr>
              <w:t>54.73</w:t>
            </w:r>
          </w:p>
        </w:tc>
      </w:tr>
      <w:tr w:rsidR="002B5A7E" w:rsidRPr="005464F2" w14:paraId="0035A63E" w14:textId="77777777" w:rsidTr="007620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nil"/>
              <w:left w:val="nil"/>
              <w:bottom w:val="nil"/>
            </w:tcBorders>
            <w:shd w:val="clear" w:color="auto" w:fill="auto"/>
            <w:vAlign w:val="center"/>
          </w:tcPr>
          <w:p w14:paraId="45D79162" w14:textId="77777777" w:rsidR="002B5A7E" w:rsidRPr="005464F2" w:rsidRDefault="002B5A7E" w:rsidP="002B5A7E">
            <w:pPr>
              <w:ind w:leftChars="100" w:left="160" w:right="42"/>
              <w:jc w:val="distribute"/>
              <w:rPr>
                <w:rFonts w:hAnsi="標楷體"/>
                <w:spacing w:val="-6"/>
                <w:kern w:val="0"/>
                <w:sz w:val="22"/>
                <w:szCs w:val="24"/>
              </w:rPr>
            </w:pPr>
            <w:r w:rsidRPr="005464F2">
              <w:rPr>
                <w:rFonts w:hAnsi="標楷體" w:hint="eastAsia"/>
                <w:noProof/>
                <w:spacing w:val="-6"/>
                <w:kern w:val="0"/>
                <w:sz w:val="22"/>
                <w:szCs w:val="24"/>
              </w:rPr>
              <w:t>建築及設備計畫</w:t>
            </w:r>
          </w:p>
        </w:tc>
        <w:tc>
          <w:tcPr>
            <w:tcW w:w="1332" w:type="dxa"/>
            <w:tcBorders>
              <w:top w:val="nil"/>
              <w:bottom w:val="nil"/>
            </w:tcBorders>
            <w:vAlign w:val="center"/>
          </w:tcPr>
          <w:p w14:paraId="79F133BD"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sz w:val="18"/>
                <w:szCs w:val="18"/>
              </w:rPr>
              <w:t>196,000</w:t>
            </w:r>
          </w:p>
        </w:tc>
        <w:tc>
          <w:tcPr>
            <w:tcW w:w="1332" w:type="dxa"/>
            <w:tcBorders>
              <w:top w:val="nil"/>
              <w:bottom w:val="nil"/>
            </w:tcBorders>
            <w:vAlign w:val="center"/>
          </w:tcPr>
          <w:p w14:paraId="355AE361"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sz w:val="18"/>
                <w:szCs w:val="18"/>
              </w:rPr>
              <w:t>917,080</w:t>
            </w:r>
          </w:p>
        </w:tc>
        <w:tc>
          <w:tcPr>
            <w:tcW w:w="1333" w:type="dxa"/>
            <w:tcBorders>
              <w:top w:val="nil"/>
              <w:bottom w:val="nil"/>
            </w:tcBorders>
            <w:vAlign w:val="center"/>
          </w:tcPr>
          <w:p w14:paraId="7AD1D4AE" w14:textId="77777777" w:rsidR="002B5A7E" w:rsidRPr="005464F2" w:rsidRDefault="002B5A7E" w:rsidP="00956602">
            <w:pPr>
              <w:adjustRightInd w:val="0"/>
              <w:snapToGrid w:val="0"/>
              <w:rPr>
                <w:rFonts w:ascii="細明體" w:eastAsia="細明體" w:hAnsi="細明體"/>
                <w:sz w:val="18"/>
                <w:szCs w:val="18"/>
              </w:rPr>
            </w:pPr>
            <w:r w:rsidRPr="005464F2">
              <w:rPr>
                <w:rFonts w:ascii="細明體" w:eastAsia="細明體" w:hAnsi="細明體" w:hint="eastAsia"/>
                <w:sz w:val="18"/>
                <w:szCs w:val="18"/>
              </w:rPr>
              <w:t>－</w:t>
            </w:r>
          </w:p>
        </w:tc>
        <w:tc>
          <w:tcPr>
            <w:tcW w:w="1502" w:type="dxa"/>
            <w:tcBorders>
              <w:top w:val="nil"/>
              <w:bottom w:val="nil"/>
            </w:tcBorders>
            <w:vAlign w:val="center"/>
          </w:tcPr>
          <w:p w14:paraId="5ED90C3F"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sz w:val="18"/>
                <w:szCs w:val="18"/>
              </w:rPr>
              <w:t>917,080</w:t>
            </w:r>
          </w:p>
        </w:tc>
        <w:tc>
          <w:tcPr>
            <w:tcW w:w="1145" w:type="dxa"/>
            <w:tcBorders>
              <w:top w:val="nil"/>
              <w:bottom w:val="nil"/>
            </w:tcBorders>
            <w:vAlign w:val="center"/>
          </w:tcPr>
          <w:p w14:paraId="47B7C299"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noProof/>
                <w:sz w:val="18"/>
                <w:szCs w:val="18"/>
              </w:rPr>
              <w:t>721,080</w:t>
            </w:r>
          </w:p>
        </w:tc>
        <w:tc>
          <w:tcPr>
            <w:tcW w:w="851" w:type="dxa"/>
            <w:tcBorders>
              <w:top w:val="nil"/>
              <w:bottom w:val="nil"/>
              <w:right w:val="nil"/>
            </w:tcBorders>
            <w:vAlign w:val="center"/>
          </w:tcPr>
          <w:p w14:paraId="6FB14F21" w14:textId="77777777" w:rsidR="002B5A7E" w:rsidRPr="005464F2" w:rsidRDefault="002B5A7E" w:rsidP="00956602">
            <w:pPr>
              <w:adjustRightInd w:val="0"/>
              <w:snapToGrid w:val="0"/>
              <w:rPr>
                <w:rFonts w:ascii="細明體" w:eastAsia="細明體" w:hAnsi="細明體"/>
                <w:noProof/>
                <w:sz w:val="18"/>
                <w:szCs w:val="18"/>
              </w:rPr>
            </w:pPr>
            <w:r w:rsidRPr="005464F2">
              <w:rPr>
                <w:rFonts w:ascii="細明體" w:eastAsia="細明體" w:hAnsi="細明體" w:hint="eastAsia"/>
                <w:kern w:val="0"/>
                <w:sz w:val="18"/>
                <w:szCs w:val="18"/>
              </w:rPr>
              <w:t>367.90</w:t>
            </w:r>
          </w:p>
        </w:tc>
      </w:tr>
      <w:tr w:rsidR="002B5A7E" w:rsidRPr="005464F2" w14:paraId="1D086C5F" w14:textId="77777777" w:rsidTr="007620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nil"/>
              <w:left w:val="nil"/>
              <w:bottom w:val="nil"/>
            </w:tcBorders>
            <w:shd w:val="clear" w:color="auto" w:fill="auto"/>
            <w:vAlign w:val="center"/>
          </w:tcPr>
          <w:p w14:paraId="253758BD" w14:textId="77777777" w:rsidR="002B5A7E" w:rsidRPr="005464F2" w:rsidRDefault="002B5A7E" w:rsidP="002B5A7E">
            <w:pPr>
              <w:ind w:left="14" w:right="42"/>
              <w:jc w:val="distribute"/>
              <w:rPr>
                <w:rFonts w:hAnsi="標楷體"/>
                <w:b/>
                <w:spacing w:val="-6"/>
                <w:kern w:val="0"/>
                <w:sz w:val="22"/>
                <w:szCs w:val="24"/>
              </w:rPr>
            </w:pPr>
            <w:r w:rsidRPr="005464F2">
              <w:rPr>
                <w:rFonts w:hAnsi="標楷體" w:hint="eastAsia"/>
                <w:b/>
                <w:noProof/>
                <w:spacing w:val="-6"/>
                <w:kern w:val="0"/>
                <w:sz w:val="22"/>
                <w:szCs w:val="24"/>
              </w:rPr>
              <w:t>本期賸餘（短絀）</w:t>
            </w:r>
          </w:p>
        </w:tc>
        <w:tc>
          <w:tcPr>
            <w:tcW w:w="1332" w:type="dxa"/>
            <w:tcBorders>
              <w:top w:val="nil"/>
              <w:bottom w:val="nil"/>
            </w:tcBorders>
            <w:vAlign w:val="center"/>
          </w:tcPr>
          <w:p w14:paraId="575417B0"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sz w:val="18"/>
                <w:szCs w:val="18"/>
              </w:rPr>
              <w:t>77,552,000</w:t>
            </w:r>
          </w:p>
        </w:tc>
        <w:tc>
          <w:tcPr>
            <w:tcW w:w="1332" w:type="dxa"/>
            <w:tcBorders>
              <w:top w:val="nil"/>
              <w:bottom w:val="nil"/>
            </w:tcBorders>
            <w:vAlign w:val="center"/>
          </w:tcPr>
          <w:p w14:paraId="501D98AC"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sz w:val="18"/>
                <w:szCs w:val="18"/>
              </w:rPr>
              <w:t>615,516,365</w:t>
            </w:r>
          </w:p>
        </w:tc>
        <w:tc>
          <w:tcPr>
            <w:tcW w:w="1333" w:type="dxa"/>
            <w:tcBorders>
              <w:top w:val="nil"/>
              <w:bottom w:val="nil"/>
            </w:tcBorders>
            <w:vAlign w:val="center"/>
          </w:tcPr>
          <w:p w14:paraId="1A76E13E" w14:textId="77777777" w:rsidR="002B5A7E" w:rsidRPr="005464F2" w:rsidRDefault="002B5A7E" w:rsidP="00956602">
            <w:pPr>
              <w:adjustRightInd w:val="0"/>
              <w:snapToGrid w:val="0"/>
              <w:rPr>
                <w:rFonts w:ascii="細明體" w:eastAsia="細明體" w:hAnsi="細明體"/>
                <w:b/>
                <w:bCs/>
                <w:sz w:val="18"/>
                <w:szCs w:val="18"/>
              </w:rPr>
            </w:pPr>
            <w:r w:rsidRPr="005464F2">
              <w:rPr>
                <w:rFonts w:ascii="細明體" w:eastAsia="細明體" w:hAnsi="細明體" w:hint="eastAsia"/>
                <w:b/>
                <w:sz w:val="18"/>
                <w:szCs w:val="18"/>
              </w:rPr>
              <w:t>－</w:t>
            </w:r>
          </w:p>
        </w:tc>
        <w:tc>
          <w:tcPr>
            <w:tcW w:w="1502" w:type="dxa"/>
            <w:tcBorders>
              <w:top w:val="nil"/>
              <w:bottom w:val="nil"/>
            </w:tcBorders>
            <w:vAlign w:val="center"/>
          </w:tcPr>
          <w:p w14:paraId="5DABCA6F" w14:textId="77777777" w:rsidR="002B5A7E" w:rsidRPr="005464F2" w:rsidRDefault="002B5A7E" w:rsidP="00956602">
            <w:pPr>
              <w:adjustRightInd w:val="0"/>
              <w:snapToGrid w:val="0"/>
              <w:rPr>
                <w:rFonts w:ascii="細明體" w:eastAsia="細明體" w:hAnsi="細明體"/>
                <w:b/>
                <w:bCs/>
                <w:noProof/>
                <w:sz w:val="18"/>
                <w:szCs w:val="18"/>
              </w:rPr>
            </w:pPr>
            <w:r w:rsidRPr="005464F2">
              <w:rPr>
                <w:rFonts w:ascii="細明體" w:eastAsia="細明體" w:hAnsi="細明體" w:hint="eastAsia"/>
                <w:b/>
                <w:sz w:val="18"/>
                <w:szCs w:val="18"/>
              </w:rPr>
              <w:t>615,516,365</w:t>
            </w:r>
          </w:p>
        </w:tc>
        <w:tc>
          <w:tcPr>
            <w:tcW w:w="1145" w:type="dxa"/>
            <w:tcBorders>
              <w:top w:val="nil"/>
              <w:bottom w:val="nil"/>
            </w:tcBorders>
            <w:vAlign w:val="center"/>
          </w:tcPr>
          <w:p w14:paraId="2281E608"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noProof/>
                <w:sz w:val="18"/>
                <w:szCs w:val="18"/>
              </w:rPr>
              <w:t>537,964,365</w:t>
            </w:r>
          </w:p>
        </w:tc>
        <w:tc>
          <w:tcPr>
            <w:tcW w:w="851" w:type="dxa"/>
            <w:tcBorders>
              <w:top w:val="nil"/>
              <w:bottom w:val="nil"/>
              <w:right w:val="nil"/>
            </w:tcBorders>
            <w:vAlign w:val="center"/>
          </w:tcPr>
          <w:p w14:paraId="6C629559"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kern w:val="0"/>
                <w:sz w:val="18"/>
                <w:szCs w:val="18"/>
              </w:rPr>
              <w:t>693.68</w:t>
            </w:r>
          </w:p>
        </w:tc>
      </w:tr>
      <w:tr w:rsidR="002B5A7E" w:rsidRPr="005464F2" w14:paraId="512E8D72" w14:textId="77777777" w:rsidTr="007620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nil"/>
              <w:left w:val="nil"/>
              <w:bottom w:val="nil"/>
            </w:tcBorders>
            <w:shd w:val="clear" w:color="auto" w:fill="auto"/>
            <w:vAlign w:val="center"/>
          </w:tcPr>
          <w:p w14:paraId="673247DC" w14:textId="77777777" w:rsidR="002B5A7E" w:rsidRPr="005464F2" w:rsidRDefault="002B5A7E" w:rsidP="002B5A7E">
            <w:pPr>
              <w:ind w:left="14" w:right="42"/>
              <w:jc w:val="distribute"/>
              <w:rPr>
                <w:rFonts w:hAnsi="標楷體"/>
                <w:b/>
                <w:spacing w:val="-6"/>
                <w:kern w:val="0"/>
                <w:sz w:val="22"/>
                <w:szCs w:val="24"/>
              </w:rPr>
            </w:pPr>
            <w:r w:rsidRPr="005464F2">
              <w:rPr>
                <w:rFonts w:hAnsi="標楷體" w:hint="eastAsia"/>
                <w:b/>
                <w:noProof/>
                <w:spacing w:val="-6"/>
                <w:kern w:val="0"/>
                <w:sz w:val="22"/>
                <w:szCs w:val="24"/>
              </w:rPr>
              <w:t>期初基金餘額</w:t>
            </w:r>
          </w:p>
        </w:tc>
        <w:tc>
          <w:tcPr>
            <w:tcW w:w="1332" w:type="dxa"/>
            <w:tcBorders>
              <w:top w:val="nil"/>
              <w:bottom w:val="nil"/>
            </w:tcBorders>
            <w:vAlign w:val="center"/>
          </w:tcPr>
          <w:p w14:paraId="0EFBAA7A"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sz w:val="18"/>
                <w:szCs w:val="18"/>
              </w:rPr>
              <w:t>806,877,000</w:t>
            </w:r>
          </w:p>
        </w:tc>
        <w:tc>
          <w:tcPr>
            <w:tcW w:w="1332" w:type="dxa"/>
            <w:tcBorders>
              <w:top w:val="nil"/>
              <w:bottom w:val="nil"/>
            </w:tcBorders>
            <w:vAlign w:val="center"/>
          </w:tcPr>
          <w:p w14:paraId="67C7BED8"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sz w:val="18"/>
                <w:szCs w:val="18"/>
              </w:rPr>
              <w:t>1,103,160,975</w:t>
            </w:r>
          </w:p>
        </w:tc>
        <w:tc>
          <w:tcPr>
            <w:tcW w:w="1333" w:type="dxa"/>
            <w:tcBorders>
              <w:top w:val="nil"/>
              <w:bottom w:val="nil"/>
            </w:tcBorders>
            <w:vAlign w:val="center"/>
          </w:tcPr>
          <w:p w14:paraId="74F14AF8" w14:textId="77777777" w:rsidR="002B5A7E" w:rsidRPr="005464F2" w:rsidRDefault="002B5A7E" w:rsidP="00956602">
            <w:pPr>
              <w:adjustRightInd w:val="0"/>
              <w:snapToGrid w:val="0"/>
              <w:rPr>
                <w:rFonts w:ascii="細明體" w:eastAsia="細明體" w:hAnsi="細明體"/>
                <w:b/>
                <w:bCs/>
                <w:sz w:val="18"/>
                <w:szCs w:val="18"/>
              </w:rPr>
            </w:pPr>
            <w:r w:rsidRPr="005464F2">
              <w:rPr>
                <w:rFonts w:ascii="細明體" w:eastAsia="細明體" w:hAnsi="細明體" w:hint="eastAsia"/>
                <w:b/>
                <w:sz w:val="18"/>
                <w:szCs w:val="18"/>
              </w:rPr>
              <w:t>－</w:t>
            </w:r>
          </w:p>
        </w:tc>
        <w:tc>
          <w:tcPr>
            <w:tcW w:w="1502" w:type="dxa"/>
            <w:tcBorders>
              <w:top w:val="nil"/>
              <w:bottom w:val="nil"/>
            </w:tcBorders>
            <w:vAlign w:val="center"/>
          </w:tcPr>
          <w:p w14:paraId="67D5F883" w14:textId="77777777" w:rsidR="002B5A7E" w:rsidRPr="005464F2" w:rsidRDefault="002B5A7E" w:rsidP="00956602">
            <w:pPr>
              <w:adjustRightInd w:val="0"/>
              <w:snapToGrid w:val="0"/>
              <w:rPr>
                <w:rFonts w:ascii="細明體" w:eastAsia="細明體" w:hAnsi="細明體"/>
                <w:b/>
                <w:bCs/>
                <w:noProof/>
                <w:sz w:val="18"/>
                <w:szCs w:val="18"/>
              </w:rPr>
            </w:pPr>
            <w:r w:rsidRPr="005464F2">
              <w:rPr>
                <w:rFonts w:ascii="細明體" w:eastAsia="細明體" w:hAnsi="細明體" w:hint="eastAsia"/>
                <w:b/>
                <w:sz w:val="18"/>
                <w:szCs w:val="18"/>
              </w:rPr>
              <w:t>1,103,160,975</w:t>
            </w:r>
          </w:p>
        </w:tc>
        <w:tc>
          <w:tcPr>
            <w:tcW w:w="1145" w:type="dxa"/>
            <w:tcBorders>
              <w:top w:val="nil"/>
              <w:bottom w:val="nil"/>
            </w:tcBorders>
            <w:vAlign w:val="center"/>
          </w:tcPr>
          <w:p w14:paraId="16ABB380"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noProof/>
                <w:sz w:val="18"/>
                <w:szCs w:val="18"/>
              </w:rPr>
              <w:t>296,283,975</w:t>
            </w:r>
          </w:p>
        </w:tc>
        <w:tc>
          <w:tcPr>
            <w:tcW w:w="851" w:type="dxa"/>
            <w:tcBorders>
              <w:top w:val="nil"/>
              <w:bottom w:val="nil"/>
              <w:right w:val="nil"/>
            </w:tcBorders>
            <w:vAlign w:val="center"/>
          </w:tcPr>
          <w:p w14:paraId="5411FD48"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kern w:val="0"/>
                <w:sz w:val="18"/>
                <w:szCs w:val="18"/>
              </w:rPr>
              <w:t>36.72</w:t>
            </w:r>
          </w:p>
        </w:tc>
      </w:tr>
      <w:tr w:rsidR="002B5A7E" w:rsidRPr="005464F2" w14:paraId="2E05019C" w14:textId="77777777" w:rsidTr="0076209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9" w:type="dxa"/>
          <w:cantSplit/>
          <w:trHeight w:val="391"/>
        </w:trPr>
        <w:tc>
          <w:tcPr>
            <w:tcW w:w="2428" w:type="dxa"/>
            <w:gridSpan w:val="2"/>
            <w:tcBorders>
              <w:top w:val="nil"/>
              <w:left w:val="nil"/>
              <w:bottom w:val="single" w:sz="8" w:space="0" w:color="auto"/>
            </w:tcBorders>
            <w:vAlign w:val="center"/>
          </w:tcPr>
          <w:p w14:paraId="01F52389" w14:textId="77777777" w:rsidR="002B5A7E" w:rsidRPr="005464F2" w:rsidRDefault="002B5A7E" w:rsidP="002B5A7E">
            <w:pPr>
              <w:ind w:left="14" w:right="42"/>
              <w:jc w:val="distribute"/>
              <w:rPr>
                <w:rFonts w:hAnsi="標楷體"/>
                <w:b/>
                <w:spacing w:val="-6"/>
                <w:kern w:val="0"/>
                <w:sz w:val="22"/>
                <w:szCs w:val="24"/>
              </w:rPr>
            </w:pPr>
            <w:r w:rsidRPr="005464F2">
              <w:rPr>
                <w:rFonts w:hAnsi="標楷體" w:hint="eastAsia"/>
                <w:b/>
                <w:noProof/>
                <w:spacing w:val="-6"/>
                <w:kern w:val="0"/>
                <w:sz w:val="22"/>
                <w:szCs w:val="24"/>
              </w:rPr>
              <w:t>期末基金餘額</w:t>
            </w:r>
          </w:p>
        </w:tc>
        <w:tc>
          <w:tcPr>
            <w:tcW w:w="1332" w:type="dxa"/>
            <w:tcBorders>
              <w:top w:val="nil"/>
              <w:bottom w:val="single" w:sz="8" w:space="0" w:color="auto"/>
            </w:tcBorders>
            <w:vAlign w:val="center"/>
          </w:tcPr>
          <w:p w14:paraId="3460FF6F"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sz w:val="18"/>
                <w:szCs w:val="18"/>
              </w:rPr>
              <w:t>884,429,000</w:t>
            </w:r>
          </w:p>
        </w:tc>
        <w:tc>
          <w:tcPr>
            <w:tcW w:w="1332" w:type="dxa"/>
            <w:tcBorders>
              <w:top w:val="nil"/>
              <w:bottom w:val="single" w:sz="8" w:space="0" w:color="auto"/>
            </w:tcBorders>
            <w:vAlign w:val="center"/>
          </w:tcPr>
          <w:p w14:paraId="083415CE"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sz w:val="18"/>
                <w:szCs w:val="18"/>
              </w:rPr>
              <w:t>1,718,677,340</w:t>
            </w:r>
          </w:p>
        </w:tc>
        <w:tc>
          <w:tcPr>
            <w:tcW w:w="1333" w:type="dxa"/>
            <w:tcBorders>
              <w:top w:val="nil"/>
              <w:bottom w:val="single" w:sz="8" w:space="0" w:color="auto"/>
            </w:tcBorders>
            <w:vAlign w:val="center"/>
          </w:tcPr>
          <w:p w14:paraId="51352719" w14:textId="77777777" w:rsidR="002B5A7E" w:rsidRPr="005464F2" w:rsidRDefault="002B5A7E" w:rsidP="00956602">
            <w:pPr>
              <w:adjustRightInd w:val="0"/>
              <w:snapToGrid w:val="0"/>
              <w:rPr>
                <w:rFonts w:ascii="細明體" w:eastAsia="細明體" w:hAnsi="細明體"/>
                <w:b/>
                <w:bCs/>
                <w:sz w:val="18"/>
                <w:szCs w:val="18"/>
              </w:rPr>
            </w:pPr>
            <w:r w:rsidRPr="005464F2">
              <w:rPr>
                <w:rFonts w:ascii="細明體" w:eastAsia="細明體" w:hAnsi="細明體" w:hint="eastAsia"/>
                <w:b/>
                <w:sz w:val="18"/>
                <w:szCs w:val="18"/>
              </w:rPr>
              <w:t>－</w:t>
            </w:r>
          </w:p>
        </w:tc>
        <w:tc>
          <w:tcPr>
            <w:tcW w:w="1502" w:type="dxa"/>
            <w:tcBorders>
              <w:top w:val="nil"/>
              <w:bottom w:val="single" w:sz="8" w:space="0" w:color="auto"/>
            </w:tcBorders>
            <w:vAlign w:val="center"/>
          </w:tcPr>
          <w:p w14:paraId="7F29CAD0" w14:textId="77777777" w:rsidR="002B5A7E" w:rsidRPr="005464F2" w:rsidRDefault="002B5A7E" w:rsidP="00956602">
            <w:pPr>
              <w:adjustRightInd w:val="0"/>
              <w:snapToGrid w:val="0"/>
              <w:rPr>
                <w:rFonts w:ascii="細明體" w:eastAsia="細明體" w:hAnsi="細明體"/>
                <w:b/>
                <w:bCs/>
                <w:noProof/>
                <w:sz w:val="18"/>
                <w:szCs w:val="18"/>
              </w:rPr>
            </w:pPr>
            <w:r w:rsidRPr="005464F2">
              <w:rPr>
                <w:rFonts w:ascii="細明體" w:eastAsia="細明體" w:hAnsi="細明體" w:hint="eastAsia"/>
                <w:b/>
                <w:sz w:val="18"/>
                <w:szCs w:val="18"/>
              </w:rPr>
              <w:t>1,718,677,340</w:t>
            </w:r>
          </w:p>
        </w:tc>
        <w:tc>
          <w:tcPr>
            <w:tcW w:w="1145" w:type="dxa"/>
            <w:tcBorders>
              <w:top w:val="nil"/>
              <w:bottom w:val="single" w:sz="8" w:space="0" w:color="auto"/>
            </w:tcBorders>
            <w:vAlign w:val="center"/>
          </w:tcPr>
          <w:p w14:paraId="01567A83"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noProof/>
                <w:sz w:val="18"/>
                <w:szCs w:val="18"/>
              </w:rPr>
              <w:t>834,248,340</w:t>
            </w:r>
          </w:p>
        </w:tc>
        <w:tc>
          <w:tcPr>
            <w:tcW w:w="851" w:type="dxa"/>
            <w:tcBorders>
              <w:top w:val="nil"/>
              <w:bottom w:val="single" w:sz="8" w:space="0" w:color="auto"/>
              <w:right w:val="nil"/>
            </w:tcBorders>
            <w:vAlign w:val="center"/>
          </w:tcPr>
          <w:p w14:paraId="6DA6AB42" w14:textId="77777777" w:rsidR="002B5A7E" w:rsidRPr="005464F2" w:rsidRDefault="002B5A7E" w:rsidP="00956602">
            <w:pPr>
              <w:adjustRightInd w:val="0"/>
              <w:snapToGrid w:val="0"/>
              <w:rPr>
                <w:rFonts w:ascii="細明體" w:eastAsia="細明體" w:hAnsi="細明體"/>
                <w:b/>
                <w:noProof/>
                <w:sz w:val="18"/>
                <w:szCs w:val="18"/>
              </w:rPr>
            </w:pPr>
            <w:r w:rsidRPr="005464F2">
              <w:rPr>
                <w:rFonts w:ascii="細明體" w:eastAsia="細明體" w:hAnsi="細明體" w:hint="eastAsia"/>
                <w:b/>
                <w:kern w:val="0"/>
                <w:sz w:val="18"/>
                <w:szCs w:val="18"/>
              </w:rPr>
              <w:t>94.33</w:t>
            </w:r>
          </w:p>
        </w:tc>
      </w:tr>
    </w:tbl>
    <w:p w14:paraId="111B7BA4" w14:textId="77777777" w:rsidR="002B5A7E" w:rsidRPr="005464F2" w:rsidRDefault="002B5A7E" w:rsidP="002B5A7E">
      <w:pPr>
        <w:spacing w:afterLines="50" w:after="120" w:line="240" w:lineRule="atLeast"/>
        <w:jc w:val="both"/>
        <w:rPr>
          <w:rFonts w:hAnsi="Courier New" w:cs="Courier New"/>
          <w:snapToGrid w:val="0"/>
          <w:kern w:val="0"/>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：本表</w:t>
      </w:r>
      <w:r w:rsidRPr="005464F2">
        <w:rPr>
          <w:rFonts w:hAnsi="Courier New" w:cs="Courier New"/>
          <w:snapToGrid w:val="0"/>
          <w:kern w:val="0"/>
          <w:sz w:val="18"/>
          <w:szCs w:val="18"/>
        </w:rPr>
        <w:t>建築及設備計畫</w:t>
      </w:r>
      <w:r w:rsidRPr="005464F2">
        <w:rPr>
          <w:rFonts w:hAnsi="Courier New" w:cs="Courier New" w:hint="eastAsia"/>
          <w:snapToGrid w:val="0"/>
          <w:kern w:val="0"/>
          <w:sz w:val="18"/>
          <w:szCs w:val="18"/>
        </w:rPr>
        <w:t>決算審定數917,080元，包含</w:t>
      </w:r>
      <w:proofErr w:type="gramStart"/>
      <w:r w:rsidRPr="005464F2">
        <w:rPr>
          <w:rFonts w:hAnsi="Courier New" w:cs="Courier New" w:hint="eastAsia"/>
          <w:snapToGrid w:val="0"/>
          <w:kern w:val="0"/>
          <w:sz w:val="18"/>
          <w:szCs w:val="18"/>
        </w:rPr>
        <w:t>113</w:t>
      </w:r>
      <w:proofErr w:type="gramEnd"/>
      <w:r w:rsidRPr="005464F2">
        <w:rPr>
          <w:rFonts w:hAnsi="Courier New" w:cs="Courier New" w:hint="eastAsia"/>
          <w:snapToGrid w:val="0"/>
          <w:kern w:val="0"/>
          <w:sz w:val="18"/>
          <w:szCs w:val="18"/>
        </w:rPr>
        <w:t>年度報准先行辦理數之執行數775</w:t>
      </w:r>
      <w:r w:rsidRPr="005464F2">
        <w:rPr>
          <w:rFonts w:hAnsi="Courier New" w:cs="Courier New"/>
          <w:snapToGrid w:val="0"/>
          <w:kern w:val="0"/>
          <w:sz w:val="18"/>
          <w:szCs w:val="18"/>
        </w:rPr>
        <w:t>,000</w:t>
      </w:r>
      <w:r w:rsidRPr="005464F2">
        <w:rPr>
          <w:rFonts w:hAnsi="Courier New" w:cs="Courier New" w:hint="eastAsia"/>
          <w:snapToGrid w:val="0"/>
          <w:kern w:val="0"/>
          <w:sz w:val="18"/>
          <w:szCs w:val="18"/>
        </w:rPr>
        <w:t>元。</w:t>
      </w:r>
    </w:p>
    <w:p w14:paraId="6662FE5E" w14:textId="77777777" w:rsidR="002B5A7E" w:rsidRPr="005464F2" w:rsidRDefault="002B5A7E" w:rsidP="002B5A7E">
      <w:pPr>
        <w:spacing w:afterLines="50" w:after="120" w:line="240" w:lineRule="atLeast"/>
        <w:jc w:val="both"/>
        <w:rPr>
          <w:rFonts w:hAnsi="標楷體"/>
          <w:sz w:val="18"/>
          <w:szCs w:val="18"/>
        </w:rPr>
      </w:pPr>
    </w:p>
    <w:tbl>
      <w:tblPr>
        <w:tblW w:w="11103" w:type="dxa"/>
        <w:tblInd w:w="28" w:type="dxa"/>
        <w:tblLayout w:type="fixed"/>
        <w:tblCellMar>
          <w:left w:w="28" w:type="dxa"/>
          <w:right w:w="28" w:type="dxa"/>
        </w:tblCellMar>
        <w:tblLook w:val="0000" w:firstRow="0" w:lastRow="0" w:firstColumn="0" w:lastColumn="0" w:noHBand="0" w:noVBand="0"/>
      </w:tblPr>
      <w:tblGrid>
        <w:gridCol w:w="4401"/>
        <w:gridCol w:w="5494"/>
        <w:gridCol w:w="1195"/>
        <w:gridCol w:w="13"/>
      </w:tblGrid>
      <w:tr w:rsidR="002B5A7E" w:rsidRPr="005464F2" w14:paraId="7429FDBA" w14:textId="77777777" w:rsidTr="004C4F58">
        <w:trPr>
          <w:trHeight w:val="504"/>
          <w:tblHeader/>
        </w:trPr>
        <w:tc>
          <w:tcPr>
            <w:tcW w:w="11103" w:type="dxa"/>
            <w:gridSpan w:val="4"/>
          </w:tcPr>
          <w:p w14:paraId="7EC55A66" w14:textId="77777777" w:rsidR="002B5A7E" w:rsidRPr="005464F2" w:rsidRDefault="002B5A7E" w:rsidP="002B5A7E">
            <w:pPr>
              <w:snapToGrid w:val="0"/>
              <w:spacing w:after="60"/>
              <w:ind w:rightChars="642" w:right="1027"/>
              <w:jc w:val="center"/>
              <w:rPr>
                <w:rFonts w:hAnsi="標楷體"/>
                <w:b/>
                <w:sz w:val="32"/>
                <w:szCs w:val="24"/>
                <w:u w:val="single"/>
              </w:rPr>
            </w:pPr>
            <w:r w:rsidRPr="005464F2">
              <w:rPr>
                <w:rFonts w:hAnsi="標楷體" w:hint="eastAsia"/>
                <w:b/>
                <w:sz w:val="32"/>
                <w:szCs w:val="24"/>
                <w:u w:val="single"/>
              </w:rPr>
              <w:t>桃園市農業發展基金餘</w:t>
            </w:r>
            <w:proofErr w:type="gramStart"/>
            <w:r w:rsidRPr="005464F2">
              <w:rPr>
                <w:rFonts w:hAnsi="標楷體" w:hint="eastAsia"/>
                <w:b/>
                <w:sz w:val="32"/>
                <w:szCs w:val="24"/>
                <w:u w:val="single"/>
              </w:rPr>
              <w:t>絀</w:t>
            </w:r>
            <w:proofErr w:type="gramEnd"/>
            <w:r w:rsidRPr="005464F2">
              <w:rPr>
                <w:rFonts w:hAnsi="標楷體" w:hint="eastAsia"/>
                <w:b/>
                <w:sz w:val="32"/>
                <w:szCs w:val="24"/>
                <w:u w:val="single"/>
              </w:rPr>
              <w:t>審定後現金流量表</w:t>
            </w:r>
          </w:p>
        </w:tc>
      </w:tr>
      <w:tr w:rsidR="002B5A7E" w:rsidRPr="005464F2" w14:paraId="0389EA75" w14:textId="77777777" w:rsidTr="004C4F58">
        <w:trPr>
          <w:gridAfter w:val="1"/>
          <w:wAfter w:w="13" w:type="dxa"/>
          <w:trHeight w:val="392"/>
          <w:tblHeader/>
        </w:trPr>
        <w:tc>
          <w:tcPr>
            <w:tcW w:w="11090" w:type="dxa"/>
            <w:gridSpan w:val="3"/>
          </w:tcPr>
          <w:p w14:paraId="09F7C062" w14:textId="77777777" w:rsidR="002B5A7E" w:rsidRPr="005464F2" w:rsidRDefault="002B5A7E" w:rsidP="002B5A7E">
            <w:pPr>
              <w:tabs>
                <w:tab w:val="left" w:pos="3976"/>
                <w:tab w:val="left" w:pos="8520"/>
              </w:tabs>
              <w:snapToGrid w:val="0"/>
              <w:spacing w:after="60"/>
              <w:ind w:rightChars="725" w:right="1160"/>
              <w:jc w:val="center"/>
              <w:rPr>
                <w:rFonts w:hAnsi="標楷體"/>
                <w:b/>
                <w:sz w:val="32"/>
                <w:szCs w:val="24"/>
                <w:u w:val="single"/>
              </w:rPr>
            </w:pPr>
            <w:r w:rsidRPr="005464F2">
              <w:rPr>
                <w:rFonts w:hAnsi="標楷體" w:hint="eastAsia"/>
                <w:sz w:val="24"/>
                <w:szCs w:val="24"/>
              </w:rPr>
              <w:t>中華民國</w:t>
            </w:r>
            <w:proofErr w:type="gramStart"/>
            <w:r w:rsidRPr="005464F2">
              <w:rPr>
                <w:rFonts w:hAnsi="標楷體"/>
                <w:sz w:val="24"/>
                <w:szCs w:val="24"/>
              </w:rPr>
              <w:t>113</w:t>
            </w:r>
            <w:proofErr w:type="gramEnd"/>
            <w:r w:rsidRPr="005464F2">
              <w:rPr>
                <w:rFonts w:hAnsi="標楷體"/>
                <w:sz w:val="24"/>
                <w:szCs w:val="24"/>
              </w:rPr>
              <w:t>年度</w:t>
            </w:r>
          </w:p>
          <w:p w14:paraId="009C342A" w14:textId="77777777" w:rsidR="002B5A7E" w:rsidRPr="005464F2" w:rsidRDefault="002B5A7E" w:rsidP="00852583">
            <w:pPr>
              <w:tabs>
                <w:tab w:val="left" w:pos="3976"/>
                <w:tab w:val="left" w:pos="8520"/>
              </w:tabs>
              <w:snapToGrid w:val="0"/>
              <w:ind w:left="104" w:right="1167"/>
              <w:rPr>
                <w:rFonts w:hAnsi="標楷體"/>
                <w:b/>
                <w:sz w:val="32"/>
                <w:szCs w:val="24"/>
                <w:u w:val="single"/>
              </w:rPr>
            </w:pPr>
            <w:r w:rsidRPr="005464F2">
              <w:rPr>
                <w:rFonts w:hAnsi="標楷體" w:hint="eastAsia"/>
                <w:kern w:val="0"/>
                <w:sz w:val="24"/>
                <w:szCs w:val="24"/>
              </w:rPr>
              <w:t>單位：新臺幣元</w:t>
            </w:r>
          </w:p>
        </w:tc>
      </w:tr>
      <w:tr w:rsidR="002B5A7E" w:rsidRPr="005464F2" w14:paraId="2762DC57" w14:textId="77777777" w:rsidTr="004C4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504"/>
          <w:tblHeader/>
        </w:trPr>
        <w:tc>
          <w:tcPr>
            <w:tcW w:w="4401" w:type="dxa"/>
            <w:vMerge w:val="restart"/>
            <w:tcBorders>
              <w:top w:val="single" w:sz="8" w:space="0" w:color="auto"/>
              <w:left w:val="nil"/>
              <w:bottom w:val="nil"/>
            </w:tcBorders>
            <w:vAlign w:val="center"/>
          </w:tcPr>
          <w:p w14:paraId="5CF42AA6" w14:textId="77777777" w:rsidR="002B5A7E" w:rsidRPr="005464F2" w:rsidRDefault="002B5A7E" w:rsidP="002B5A7E">
            <w:pPr>
              <w:ind w:left="113" w:right="113"/>
              <w:jc w:val="distribute"/>
              <w:rPr>
                <w:spacing w:val="60"/>
                <w:sz w:val="24"/>
                <w:szCs w:val="24"/>
              </w:rPr>
            </w:pPr>
            <w:r w:rsidRPr="005464F2">
              <w:rPr>
                <w:rFonts w:hint="eastAsia"/>
                <w:spacing w:val="60"/>
                <w:sz w:val="24"/>
                <w:szCs w:val="24"/>
              </w:rPr>
              <w:t>項目</w:t>
            </w:r>
          </w:p>
        </w:tc>
        <w:tc>
          <w:tcPr>
            <w:tcW w:w="5494" w:type="dxa"/>
            <w:vMerge w:val="restart"/>
            <w:tcBorders>
              <w:top w:val="single" w:sz="8" w:space="0" w:color="auto"/>
              <w:right w:val="nil"/>
            </w:tcBorders>
            <w:vAlign w:val="center"/>
          </w:tcPr>
          <w:p w14:paraId="1E1504B9" w14:textId="77777777" w:rsidR="002B5A7E" w:rsidRPr="005464F2" w:rsidRDefault="002B5A7E" w:rsidP="002B5A7E">
            <w:pPr>
              <w:ind w:left="113" w:right="113"/>
              <w:jc w:val="distribute"/>
              <w:rPr>
                <w:spacing w:val="60"/>
                <w:sz w:val="24"/>
                <w:szCs w:val="24"/>
              </w:rPr>
            </w:pPr>
            <w:r w:rsidRPr="005464F2">
              <w:rPr>
                <w:rFonts w:hint="eastAsia"/>
                <w:spacing w:val="60"/>
                <w:sz w:val="24"/>
                <w:szCs w:val="24"/>
              </w:rPr>
              <w:t>決算數</w:t>
            </w:r>
          </w:p>
        </w:tc>
      </w:tr>
      <w:tr w:rsidR="002B5A7E" w:rsidRPr="005464F2" w14:paraId="7F972B41" w14:textId="77777777" w:rsidTr="004C4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426"/>
          <w:tblHeader/>
        </w:trPr>
        <w:tc>
          <w:tcPr>
            <w:tcW w:w="4401" w:type="dxa"/>
            <w:vMerge/>
            <w:tcBorders>
              <w:top w:val="nil"/>
              <w:left w:val="nil"/>
              <w:bottom w:val="nil"/>
            </w:tcBorders>
            <w:vAlign w:val="center"/>
          </w:tcPr>
          <w:p w14:paraId="16ABB2C0" w14:textId="77777777" w:rsidR="002B5A7E" w:rsidRPr="005464F2" w:rsidRDefault="002B5A7E" w:rsidP="002B5A7E">
            <w:pPr>
              <w:ind w:left="113" w:right="113"/>
              <w:jc w:val="distribute"/>
              <w:rPr>
                <w:spacing w:val="60"/>
                <w:sz w:val="24"/>
                <w:szCs w:val="24"/>
              </w:rPr>
            </w:pPr>
          </w:p>
        </w:tc>
        <w:tc>
          <w:tcPr>
            <w:tcW w:w="5494" w:type="dxa"/>
            <w:vMerge/>
            <w:tcBorders>
              <w:top w:val="nil"/>
              <w:bottom w:val="nil"/>
              <w:right w:val="nil"/>
            </w:tcBorders>
            <w:vAlign w:val="center"/>
          </w:tcPr>
          <w:p w14:paraId="53F52B9E" w14:textId="77777777" w:rsidR="002B5A7E" w:rsidRPr="005464F2" w:rsidRDefault="002B5A7E" w:rsidP="002B5A7E">
            <w:pPr>
              <w:ind w:left="113" w:right="113"/>
              <w:jc w:val="distribute"/>
              <w:rPr>
                <w:spacing w:val="60"/>
                <w:sz w:val="24"/>
                <w:szCs w:val="24"/>
              </w:rPr>
            </w:pPr>
          </w:p>
        </w:tc>
      </w:tr>
      <w:tr w:rsidR="002B5A7E" w:rsidRPr="005464F2" w14:paraId="27438040" w14:textId="77777777" w:rsidTr="004C4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single" w:sz="8" w:space="0" w:color="auto"/>
              <w:left w:val="nil"/>
              <w:bottom w:val="nil"/>
            </w:tcBorders>
            <w:shd w:val="clear" w:color="auto" w:fill="auto"/>
            <w:vAlign w:val="center"/>
          </w:tcPr>
          <w:p w14:paraId="65635B2A" w14:textId="77777777" w:rsidR="002B5A7E" w:rsidRPr="005464F2" w:rsidRDefault="002B5A7E" w:rsidP="002B5A7E">
            <w:pPr>
              <w:spacing w:line="240" w:lineRule="exact"/>
              <w:jc w:val="distribute"/>
              <w:rPr>
                <w:rFonts w:hAnsi="標楷體"/>
                <w:b/>
                <w:w w:val="90"/>
                <w:kern w:val="0"/>
                <w:sz w:val="22"/>
                <w:szCs w:val="24"/>
              </w:rPr>
            </w:pPr>
            <w:r w:rsidRPr="005464F2">
              <w:rPr>
                <w:rFonts w:hAnsi="標楷體" w:hint="eastAsia"/>
                <w:b/>
                <w:noProof/>
                <w:w w:val="90"/>
                <w:kern w:val="0"/>
                <w:sz w:val="22"/>
                <w:szCs w:val="24"/>
              </w:rPr>
              <w:t>業務活動之現金流量</w:t>
            </w:r>
          </w:p>
        </w:tc>
        <w:tc>
          <w:tcPr>
            <w:tcW w:w="5494" w:type="dxa"/>
            <w:tcBorders>
              <w:top w:val="single" w:sz="8" w:space="0" w:color="auto"/>
              <w:bottom w:val="nil"/>
              <w:right w:val="nil"/>
            </w:tcBorders>
            <w:shd w:val="clear" w:color="auto" w:fill="auto"/>
            <w:vAlign w:val="center"/>
          </w:tcPr>
          <w:p w14:paraId="2FAD5285" w14:textId="77777777" w:rsidR="002B5A7E" w:rsidRPr="005464F2" w:rsidRDefault="002B5A7E" w:rsidP="00956602">
            <w:pPr>
              <w:autoSpaceDE w:val="0"/>
              <w:autoSpaceDN w:val="0"/>
              <w:adjustRightInd w:val="0"/>
              <w:spacing w:line="240" w:lineRule="exact"/>
              <w:rPr>
                <w:rFonts w:ascii="細明體" w:eastAsia="細明體" w:hAnsi="細明體"/>
                <w:b/>
                <w:kern w:val="0"/>
                <w:sz w:val="18"/>
                <w:szCs w:val="18"/>
              </w:rPr>
            </w:pPr>
          </w:p>
        </w:tc>
      </w:tr>
      <w:tr w:rsidR="002B5A7E" w:rsidRPr="005464F2" w14:paraId="276775EC" w14:textId="77777777" w:rsidTr="004C4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nil"/>
              <w:left w:val="nil"/>
              <w:bottom w:val="nil"/>
            </w:tcBorders>
            <w:shd w:val="clear" w:color="auto" w:fill="auto"/>
            <w:vAlign w:val="center"/>
          </w:tcPr>
          <w:p w14:paraId="639BD91C" w14:textId="77777777" w:rsidR="002B5A7E" w:rsidRPr="005464F2" w:rsidRDefault="002B5A7E" w:rsidP="002B5A7E">
            <w:pPr>
              <w:spacing w:line="240" w:lineRule="exact"/>
              <w:ind w:leftChars="100" w:left="160"/>
              <w:jc w:val="distribute"/>
              <w:rPr>
                <w:rFonts w:hAnsi="標楷體"/>
                <w:w w:val="90"/>
                <w:kern w:val="0"/>
                <w:sz w:val="22"/>
                <w:szCs w:val="24"/>
              </w:rPr>
            </w:pPr>
            <w:r w:rsidRPr="005464F2">
              <w:rPr>
                <w:rFonts w:hAnsi="標楷體" w:hint="eastAsia"/>
                <w:noProof/>
                <w:w w:val="90"/>
                <w:kern w:val="0"/>
                <w:sz w:val="22"/>
                <w:szCs w:val="24"/>
              </w:rPr>
              <w:t>本期賸餘（短絀）</w:t>
            </w:r>
          </w:p>
        </w:tc>
        <w:tc>
          <w:tcPr>
            <w:tcW w:w="5494" w:type="dxa"/>
            <w:tcBorders>
              <w:top w:val="nil"/>
              <w:left w:val="nil"/>
              <w:bottom w:val="nil"/>
              <w:right w:val="nil"/>
            </w:tcBorders>
            <w:vAlign w:val="center"/>
          </w:tcPr>
          <w:p w14:paraId="6CE4FA69" w14:textId="77777777" w:rsidR="002B5A7E" w:rsidRPr="005464F2" w:rsidRDefault="002B5A7E" w:rsidP="00956602">
            <w:pPr>
              <w:autoSpaceDE w:val="0"/>
              <w:autoSpaceDN w:val="0"/>
              <w:adjustRightInd w:val="0"/>
              <w:spacing w:line="240" w:lineRule="exact"/>
              <w:rPr>
                <w:rFonts w:ascii="細明體" w:eastAsia="細明體" w:hAnsi="細明體"/>
                <w:bCs/>
                <w:kern w:val="0"/>
                <w:sz w:val="18"/>
                <w:szCs w:val="18"/>
              </w:rPr>
            </w:pPr>
            <w:r w:rsidRPr="005464F2">
              <w:rPr>
                <w:rFonts w:ascii="細明體" w:eastAsia="細明體" w:hAnsi="細明體"/>
                <w:bCs/>
                <w:kern w:val="0"/>
                <w:sz w:val="18"/>
                <w:szCs w:val="18"/>
              </w:rPr>
              <w:t>616,016,809</w:t>
            </w:r>
          </w:p>
        </w:tc>
      </w:tr>
      <w:tr w:rsidR="002B5A7E" w:rsidRPr="005464F2" w14:paraId="3CDBD321" w14:textId="77777777" w:rsidTr="004C4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nil"/>
              <w:left w:val="nil"/>
              <w:bottom w:val="nil"/>
            </w:tcBorders>
            <w:shd w:val="clear" w:color="auto" w:fill="auto"/>
            <w:vAlign w:val="center"/>
          </w:tcPr>
          <w:p w14:paraId="4723A83D" w14:textId="77777777" w:rsidR="002B5A7E" w:rsidRPr="005464F2" w:rsidRDefault="002B5A7E" w:rsidP="002B5A7E">
            <w:pPr>
              <w:spacing w:line="240" w:lineRule="exact"/>
              <w:ind w:leftChars="100" w:left="160"/>
              <w:jc w:val="distribute"/>
              <w:rPr>
                <w:rFonts w:hAnsi="標楷體"/>
                <w:w w:val="90"/>
                <w:kern w:val="0"/>
                <w:sz w:val="22"/>
                <w:szCs w:val="24"/>
              </w:rPr>
            </w:pPr>
            <w:r w:rsidRPr="005464F2">
              <w:rPr>
                <w:rFonts w:hAnsi="標楷體" w:hint="eastAsia"/>
                <w:noProof/>
                <w:w w:val="90"/>
                <w:kern w:val="0"/>
                <w:sz w:val="22"/>
                <w:szCs w:val="24"/>
              </w:rPr>
              <w:t>調整非現金項目</w:t>
            </w:r>
          </w:p>
        </w:tc>
        <w:tc>
          <w:tcPr>
            <w:tcW w:w="5494" w:type="dxa"/>
            <w:tcBorders>
              <w:top w:val="nil"/>
              <w:left w:val="nil"/>
              <w:bottom w:val="nil"/>
              <w:right w:val="nil"/>
            </w:tcBorders>
            <w:vAlign w:val="center"/>
          </w:tcPr>
          <w:p w14:paraId="3DFA0D45" w14:textId="77777777" w:rsidR="002B5A7E" w:rsidRPr="005464F2" w:rsidRDefault="002B5A7E" w:rsidP="00956602">
            <w:pPr>
              <w:autoSpaceDE w:val="0"/>
              <w:autoSpaceDN w:val="0"/>
              <w:adjustRightInd w:val="0"/>
              <w:spacing w:line="240" w:lineRule="exact"/>
              <w:rPr>
                <w:rFonts w:ascii="細明體" w:eastAsia="細明體" w:hAnsi="細明體"/>
                <w:bCs/>
                <w:kern w:val="0"/>
                <w:sz w:val="18"/>
                <w:szCs w:val="18"/>
              </w:rPr>
            </w:pPr>
            <w:r w:rsidRPr="005464F2">
              <w:rPr>
                <w:rFonts w:ascii="細明體" w:eastAsia="細明體" w:hAnsi="細明體"/>
                <w:bCs/>
                <w:kern w:val="0"/>
                <w:sz w:val="18"/>
                <w:szCs w:val="18"/>
              </w:rPr>
              <w:t>- 6,646,444</w:t>
            </w:r>
          </w:p>
        </w:tc>
      </w:tr>
      <w:tr w:rsidR="002B5A7E" w:rsidRPr="005464F2" w14:paraId="14CECF7E" w14:textId="77777777" w:rsidTr="004C4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nil"/>
              <w:left w:val="nil"/>
              <w:bottom w:val="nil"/>
            </w:tcBorders>
            <w:shd w:val="clear" w:color="auto" w:fill="auto"/>
            <w:vAlign w:val="center"/>
          </w:tcPr>
          <w:p w14:paraId="583F6244" w14:textId="77777777" w:rsidR="002B5A7E" w:rsidRPr="005464F2" w:rsidRDefault="002B5A7E" w:rsidP="002B5A7E">
            <w:pPr>
              <w:spacing w:line="240" w:lineRule="exact"/>
              <w:ind w:leftChars="100" w:left="160"/>
              <w:jc w:val="distribute"/>
              <w:rPr>
                <w:rFonts w:hAnsi="標楷體"/>
                <w:b/>
                <w:w w:val="90"/>
                <w:kern w:val="0"/>
                <w:sz w:val="22"/>
                <w:szCs w:val="24"/>
              </w:rPr>
            </w:pPr>
            <w:r w:rsidRPr="005464F2">
              <w:rPr>
                <w:rFonts w:hAnsi="標楷體" w:hint="eastAsia"/>
                <w:b/>
                <w:noProof/>
                <w:w w:val="90"/>
                <w:kern w:val="0"/>
                <w:sz w:val="22"/>
                <w:szCs w:val="24"/>
              </w:rPr>
              <w:t>業務活動之淨現金流入（流出）</w:t>
            </w:r>
          </w:p>
        </w:tc>
        <w:tc>
          <w:tcPr>
            <w:tcW w:w="5494" w:type="dxa"/>
            <w:tcBorders>
              <w:top w:val="nil"/>
              <w:left w:val="nil"/>
              <w:bottom w:val="nil"/>
              <w:right w:val="nil"/>
            </w:tcBorders>
            <w:vAlign w:val="center"/>
          </w:tcPr>
          <w:p w14:paraId="12A9BD46" w14:textId="77777777" w:rsidR="002B5A7E" w:rsidRPr="005464F2" w:rsidRDefault="002B5A7E" w:rsidP="00956602">
            <w:pPr>
              <w:autoSpaceDE w:val="0"/>
              <w:autoSpaceDN w:val="0"/>
              <w:adjustRightInd w:val="0"/>
              <w:spacing w:line="240" w:lineRule="exact"/>
              <w:rPr>
                <w:rFonts w:ascii="細明體" w:eastAsia="細明體" w:hAnsi="細明體"/>
                <w:b/>
                <w:kern w:val="0"/>
                <w:sz w:val="18"/>
                <w:szCs w:val="18"/>
              </w:rPr>
            </w:pPr>
            <w:r w:rsidRPr="005464F2">
              <w:rPr>
                <w:rFonts w:ascii="細明體" w:eastAsia="細明體" w:hAnsi="細明體"/>
                <w:b/>
                <w:kern w:val="0"/>
                <w:sz w:val="18"/>
                <w:szCs w:val="18"/>
              </w:rPr>
              <w:t>609,370,365</w:t>
            </w:r>
          </w:p>
        </w:tc>
      </w:tr>
      <w:tr w:rsidR="002B5A7E" w:rsidRPr="005464F2" w14:paraId="083D30F3" w14:textId="77777777" w:rsidTr="004C4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nil"/>
              <w:left w:val="nil"/>
              <w:bottom w:val="nil"/>
            </w:tcBorders>
            <w:shd w:val="clear" w:color="auto" w:fill="auto"/>
            <w:vAlign w:val="center"/>
          </w:tcPr>
          <w:p w14:paraId="5CFADCEE" w14:textId="77777777" w:rsidR="002B5A7E" w:rsidRPr="005464F2" w:rsidRDefault="002B5A7E" w:rsidP="002B5A7E">
            <w:pPr>
              <w:spacing w:line="240" w:lineRule="exact"/>
              <w:jc w:val="distribute"/>
              <w:rPr>
                <w:rFonts w:hAnsi="標楷體"/>
                <w:b/>
                <w:noProof/>
                <w:w w:val="90"/>
                <w:kern w:val="0"/>
                <w:sz w:val="22"/>
                <w:szCs w:val="24"/>
              </w:rPr>
            </w:pPr>
            <w:r w:rsidRPr="005464F2">
              <w:rPr>
                <w:rFonts w:hAnsi="標楷體" w:hint="eastAsia"/>
                <w:b/>
                <w:noProof/>
                <w:w w:val="90"/>
                <w:kern w:val="0"/>
                <w:sz w:val="22"/>
                <w:szCs w:val="24"/>
              </w:rPr>
              <w:t>投資活動之現金流量</w:t>
            </w:r>
          </w:p>
        </w:tc>
        <w:tc>
          <w:tcPr>
            <w:tcW w:w="5494" w:type="dxa"/>
            <w:tcBorders>
              <w:top w:val="nil"/>
              <w:left w:val="nil"/>
              <w:bottom w:val="nil"/>
              <w:right w:val="nil"/>
            </w:tcBorders>
            <w:vAlign w:val="center"/>
          </w:tcPr>
          <w:p w14:paraId="1EFA6D3B" w14:textId="77777777" w:rsidR="002B5A7E" w:rsidRPr="005464F2" w:rsidRDefault="002B5A7E" w:rsidP="00956602">
            <w:pPr>
              <w:autoSpaceDE w:val="0"/>
              <w:autoSpaceDN w:val="0"/>
              <w:adjustRightInd w:val="0"/>
              <w:spacing w:line="240" w:lineRule="exact"/>
              <w:rPr>
                <w:rFonts w:ascii="細明體" w:eastAsia="細明體" w:hAnsi="細明體"/>
                <w:b/>
                <w:kern w:val="0"/>
                <w:sz w:val="18"/>
                <w:szCs w:val="18"/>
              </w:rPr>
            </w:pPr>
          </w:p>
        </w:tc>
      </w:tr>
      <w:tr w:rsidR="002B5A7E" w:rsidRPr="005464F2" w14:paraId="06567A70" w14:textId="77777777" w:rsidTr="004C4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nil"/>
              <w:left w:val="nil"/>
              <w:bottom w:val="nil"/>
            </w:tcBorders>
            <w:shd w:val="clear" w:color="auto" w:fill="auto"/>
            <w:vAlign w:val="center"/>
          </w:tcPr>
          <w:p w14:paraId="2E8B9CD1" w14:textId="77777777" w:rsidR="002B5A7E" w:rsidRPr="005464F2" w:rsidRDefault="002B5A7E" w:rsidP="003942EC">
            <w:pPr>
              <w:spacing w:line="240" w:lineRule="exact"/>
              <w:ind w:leftChars="100" w:left="160" w:rightChars="11" w:right="18"/>
              <w:jc w:val="distribute"/>
              <w:rPr>
                <w:rFonts w:hAnsi="標楷體"/>
                <w:b/>
                <w:noProof/>
                <w:w w:val="90"/>
                <w:kern w:val="0"/>
                <w:sz w:val="22"/>
                <w:szCs w:val="24"/>
              </w:rPr>
            </w:pPr>
            <w:r w:rsidRPr="005464F2">
              <w:rPr>
                <w:rFonts w:hint="eastAsia"/>
                <w:spacing w:val="-24"/>
                <w:sz w:val="22"/>
                <w:szCs w:val="24"/>
              </w:rPr>
              <w:t>增加</w:t>
            </w:r>
            <w:r w:rsidRPr="005464F2">
              <w:rPr>
                <w:rFonts w:hint="eastAsia"/>
                <w:spacing w:val="-22"/>
                <w:sz w:val="22"/>
                <w:szCs w:val="24"/>
              </w:rPr>
              <w:t>固定資產、遞耗資產、無形資產及其他資產</w:t>
            </w:r>
          </w:p>
        </w:tc>
        <w:tc>
          <w:tcPr>
            <w:tcW w:w="5494" w:type="dxa"/>
            <w:tcBorders>
              <w:top w:val="nil"/>
              <w:left w:val="nil"/>
              <w:bottom w:val="nil"/>
              <w:right w:val="nil"/>
            </w:tcBorders>
            <w:vAlign w:val="center"/>
          </w:tcPr>
          <w:p w14:paraId="3D0BBCCB" w14:textId="77777777" w:rsidR="002B5A7E" w:rsidRPr="005464F2" w:rsidRDefault="002B5A7E" w:rsidP="00956602">
            <w:pPr>
              <w:autoSpaceDE w:val="0"/>
              <w:autoSpaceDN w:val="0"/>
              <w:adjustRightInd w:val="0"/>
              <w:spacing w:line="240" w:lineRule="exact"/>
              <w:rPr>
                <w:rFonts w:ascii="細明體" w:eastAsia="細明體" w:hAnsi="細明體"/>
                <w:bCs/>
                <w:kern w:val="0"/>
                <w:sz w:val="18"/>
                <w:szCs w:val="18"/>
              </w:rPr>
            </w:pPr>
            <w:r w:rsidRPr="005464F2">
              <w:rPr>
                <w:rFonts w:ascii="細明體" w:eastAsia="細明體" w:hAnsi="細明體"/>
                <w:bCs/>
                <w:kern w:val="0"/>
                <w:sz w:val="18"/>
                <w:szCs w:val="18"/>
              </w:rPr>
              <w:t>- 917,080</w:t>
            </w:r>
          </w:p>
        </w:tc>
      </w:tr>
      <w:tr w:rsidR="002B5A7E" w:rsidRPr="005464F2" w14:paraId="232074E1" w14:textId="77777777" w:rsidTr="004C4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nil"/>
              <w:left w:val="nil"/>
              <w:bottom w:val="nil"/>
            </w:tcBorders>
            <w:shd w:val="clear" w:color="auto" w:fill="auto"/>
            <w:vAlign w:val="center"/>
          </w:tcPr>
          <w:p w14:paraId="3EA3C120" w14:textId="77777777" w:rsidR="002B5A7E" w:rsidRPr="005464F2" w:rsidRDefault="002B5A7E" w:rsidP="002B5A7E">
            <w:pPr>
              <w:spacing w:line="240" w:lineRule="exact"/>
              <w:ind w:leftChars="100" w:left="160"/>
              <w:jc w:val="distribute"/>
              <w:rPr>
                <w:rFonts w:hAnsi="標楷體"/>
                <w:b/>
                <w:noProof/>
                <w:w w:val="90"/>
                <w:kern w:val="0"/>
                <w:sz w:val="22"/>
                <w:szCs w:val="24"/>
              </w:rPr>
            </w:pPr>
            <w:r w:rsidRPr="005464F2">
              <w:rPr>
                <w:rFonts w:hint="eastAsia"/>
                <w:b/>
                <w:spacing w:val="-24"/>
                <w:sz w:val="22"/>
                <w:szCs w:val="24"/>
              </w:rPr>
              <w:t>投資活動之淨現金流入（流出）</w:t>
            </w:r>
          </w:p>
        </w:tc>
        <w:tc>
          <w:tcPr>
            <w:tcW w:w="5494" w:type="dxa"/>
            <w:tcBorders>
              <w:top w:val="nil"/>
              <w:left w:val="nil"/>
              <w:bottom w:val="nil"/>
              <w:right w:val="nil"/>
            </w:tcBorders>
            <w:vAlign w:val="center"/>
          </w:tcPr>
          <w:p w14:paraId="2B34C96F" w14:textId="77777777" w:rsidR="002B5A7E" w:rsidRPr="005464F2" w:rsidRDefault="002B5A7E" w:rsidP="00956602">
            <w:pPr>
              <w:autoSpaceDE w:val="0"/>
              <w:autoSpaceDN w:val="0"/>
              <w:adjustRightInd w:val="0"/>
              <w:spacing w:line="240" w:lineRule="exact"/>
              <w:rPr>
                <w:rFonts w:ascii="細明體" w:eastAsia="細明體" w:hAnsi="細明體"/>
                <w:b/>
                <w:kern w:val="0"/>
                <w:sz w:val="18"/>
                <w:szCs w:val="18"/>
              </w:rPr>
            </w:pPr>
            <w:r w:rsidRPr="005464F2">
              <w:rPr>
                <w:rFonts w:ascii="細明體" w:eastAsia="細明體" w:hAnsi="細明體"/>
                <w:b/>
                <w:kern w:val="0"/>
                <w:sz w:val="18"/>
                <w:szCs w:val="18"/>
              </w:rPr>
              <w:t>- 917,080</w:t>
            </w:r>
          </w:p>
        </w:tc>
      </w:tr>
      <w:tr w:rsidR="002B5A7E" w:rsidRPr="005464F2" w14:paraId="3B73302B" w14:textId="77777777" w:rsidTr="004C4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nil"/>
              <w:left w:val="nil"/>
              <w:bottom w:val="nil"/>
            </w:tcBorders>
            <w:shd w:val="clear" w:color="auto" w:fill="auto"/>
            <w:vAlign w:val="center"/>
          </w:tcPr>
          <w:p w14:paraId="2F308F24" w14:textId="77777777" w:rsidR="002B5A7E" w:rsidRPr="005464F2" w:rsidRDefault="002B5A7E" w:rsidP="002B5A7E">
            <w:pPr>
              <w:spacing w:line="240" w:lineRule="exact"/>
              <w:jc w:val="distribute"/>
              <w:rPr>
                <w:rFonts w:hAnsi="標楷體"/>
                <w:b/>
                <w:w w:val="90"/>
                <w:kern w:val="0"/>
                <w:sz w:val="22"/>
                <w:szCs w:val="24"/>
              </w:rPr>
            </w:pPr>
            <w:r w:rsidRPr="005464F2">
              <w:rPr>
                <w:rFonts w:hAnsi="標楷體" w:hint="eastAsia"/>
                <w:b/>
                <w:noProof/>
                <w:w w:val="90"/>
                <w:kern w:val="0"/>
                <w:sz w:val="22"/>
                <w:szCs w:val="24"/>
              </w:rPr>
              <w:t>現金及約當現金之淨增（淨減）</w:t>
            </w:r>
          </w:p>
        </w:tc>
        <w:tc>
          <w:tcPr>
            <w:tcW w:w="5494" w:type="dxa"/>
            <w:tcBorders>
              <w:top w:val="nil"/>
              <w:left w:val="nil"/>
              <w:bottom w:val="nil"/>
              <w:right w:val="nil"/>
            </w:tcBorders>
            <w:vAlign w:val="center"/>
          </w:tcPr>
          <w:p w14:paraId="74F022C7" w14:textId="77777777" w:rsidR="002B5A7E" w:rsidRPr="005464F2" w:rsidRDefault="002B5A7E" w:rsidP="00956602">
            <w:pPr>
              <w:autoSpaceDE w:val="0"/>
              <w:autoSpaceDN w:val="0"/>
              <w:adjustRightInd w:val="0"/>
              <w:spacing w:line="240" w:lineRule="exact"/>
              <w:rPr>
                <w:rFonts w:ascii="細明體" w:eastAsia="細明體" w:hAnsi="細明體"/>
                <w:b/>
                <w:kern w:val="0"/>
                <w:sz w:val="18"/>
                <w:szCs w:val="18"/>
              </w:rPr>
            </w:pPr>
            <w:r w:rsidRPr="005464F2">
              <w:rPr>
                <w:rFonts w:ascii="細明體" w:eastAsia="細明體" w:hAnsi="細明體"/>
                <w:b/>
                <w:kern w:val="0"/>
                <w:sz w:val="18"/>
                <w:szCs w:val="18"/>
              </w:rPr>
              <w:t>608,453,285</w:t>
            </w:r>
          </w:p>
        </w:tc>
      </w:tr>
      <w:tr w:rsidR="002B5A7E" w:rsidRPr="005464F2" w14:paraId="3C78AC04" w14:textId="77777777" w:rsidTr="004C4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nil"/>
              <w:left w:val="nil"/>
              <w:bottom w:val="nil"/>
            </w:tcBorders>
            <w:shd w:val="clear" w:color="auto" w:fill="auto"/>
            <w:vAlign w:val="center"/>
          </w:tcPr>
          <w:p w14:paraId="4D0BAF79" w14:textId="77777777" w:rsidR="002B5A7E" w:rsidRPr="005464F2" w:rsidRDefault="002B5A7E" w:rsidP="002B5A7E">
            <w:pPr>
              <w:spacing w:line="240" w:lineRule="exact"/>
              <w:jc w:val="distribute"/>
              <w:rPr>
                <w:rFonts w:hAnsi="標楷體"/>
                <w:b/>
                <w:w w:val="90"/>
                <w:kern w:val="0"/>
                <w:sz w:val="22"/>
                <w:szCs w:val="24"/>
              </w:rPr>
            </w:pPr>
            <w:r w:rsidRPr="005464F2">
              <w:rPr>
                <w:rFonts w:hAnsi="標楷體" w:hint="eastAsia"/>
                <w:b/>
                <w:noProof/>
                <w:w w:val="90"/>
                <w:kern w:val="0"/>
                <w:sz w:val="22"/>
                <w:szCs w:val="24"/>
              </w:rPr>
              <w:t>期初現金及約當現金</w:t>
            </w:r>
          </w:p>
        </w:tc>
        <w:tc>
          <w:tcPr>
            <w:tcW w:w="5494" w:type="dxa"/>
            <w:tcBorders>
              <w:top w:val="nil"/>
              <w:left w:val="nil"/>
              <w:bottom w:val="nil"/>
              <w:right w:val="nil"/>
            </w:tcBorders>
            <w:vAlign w:val="center"/>
          </w:tcPr>
          <w:p w14:paraId="5457843B" w14:textId="77777777" w:rsidR="002B5A7E" w:rsidRPr="005464F2" w:rsidRDefault="002B5A7E" w:rsidP="00956602">
            <w:pPr>
              <w:autoSpaceDE w:val="0"/>
              <w:autoSpaceDN w:val="0"/>
              <w:adjustRightInd w:val="0"/>
              <w:spacing w:line="240" w:lineRule="exact"/>
              <w:rPr>
                <w:rFonts w:ascii="細明體" w:eastAsia="細明體" w:hAnsi="細明體"/>
                <w:b/>
                <w:kern w:val="0"/>
                <w:sz w:val="18"/>
                <w:szCs w:val="18"/>
              </w:rPr>
            </w:pPr>
            <w:r w:rsidRPr="005464F2">
              <w:rPr>
                <w:rFonts w:ascii="細明體" w:eastAsia="細明體" w:hAnsi="細明體"/>
                <w:b/>
                <w:kern w:val="0"/>
                <w:sz w:val="18"/>
                <w:szCs w:val="18"/>
              </w:rPr>
              <w:t>1,120,087,932</w:t>
            </w:r>
          </w:p>
        </w:tc>
      </w:tr>
      <w:tr w:rsidR="002B5A7E" w:rsidRPr="005464F2" w14:paraId="6F2D584A" w14:textId="77777777" w:rsidTr="004C4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1208" w:type="dxa"/>
          <w:cantSplit/>
          <w:trHeight w:val="386"/>
        </w:trPr>
        <w:tc>
          <w:tcPr>
            <w:tcW w:w="4401" w:type="dxa"/>
            <w:tcBorders>
              <w:top w:val="nil"/>
              <w:left w:val="nil"/>
              <w:bottom w:val="single" w:sz="8" w:space="0" w:color="auto"/>
            </w:tcBorders>
            <w:vAlign w:val="center"/>
          </w:tcPr>
          <w:p w14:paraId="7C6BF475" w14:textId="77777777" w:rsidR="002B5A7E" w:rsidRPr="005464F2" w:rsidRDefault="002B5A7E" w:rsidP="002B5A7E">
            <w:pPr>
              <w:spacing w:line="240" w:lineRule="exact"/>
              <w:jc w:val="distribute"/>
              <w:rPr>
                <w:rFonts w:hAnsi="標楷體"/>
                <w:b/>
                <w:w w:val="90"/>
                <w:kern w:val="0"/>
                <w:sz w:val="22"/>
                <w:szCs w:val="24"/>
              </w:rPr>
            </w:pPr>
            <w:r w:rsidRPr="005464F2">
              <w:rPr>
                <w:rFonts w:hAnsi="標楷體" w:hint="eastAsia"/>
                <w:b/>
                <w:noProof/>
                <w:w w:val="90"/>
                <w:kern w:val="0"/>
                <w:sz w:val="22"/>
                <w:szCs w:val="24"/>
              </w:rPr>
              <w:t>期末現金及約當現金</w:t>
            </w:r>
          </w:p>
        </w:tc>
        <w:tc>
          <w:tcPr>
            <w:tcW w:w="5494" w:type="dxa"/>
            <w:tcBorders>
              <w:top w:val="nil"/>
              <w:left w:val="nil"/>
              <w:bottom w:val="single" w:sz="8" w:space="0" w:color="auto"/>
              <w:right w:val="nil"/>
            </w:tcBorders>
            <w:vAlign w:val="center"/>
          </w:tcPr>
          <w:p w14:paraId="548E38FE" w14:textId="77777777" w:rsidR="002B5A7E" w:rsidRPr="005464F2" w:rsidRDefault="002B5A7E" w:rsidP="00956602">
            <w:pPr>
              <w:autoSpaceDE w:val="0"/>
              <w:autoSpaceDN w:val="0"/>
              <w:adjustRightInd w:val="0"/>
              <w:spacing w:line="240" w:lineRule="exact"/>
              <w:rPr>
                <w:rFonts w:ascii="細明體" w:eastAsia="細明體" w:hAnsi="細明體"/>
                <w:b/>
                <w:kern w:val="0"/>
                <w:sz w:val="18"/>
                <w:szCs w:val="18"/>
              </w:rPr>
            </w:pPr>
            <w:r w:rsidRPr="005464F2">
              <w:rPr>
                <w:rFonts w:ascii="細明體" w:eastAsia="細明體" w:hAnsi="細明體"/>
                <w:b/>
                <w:kern w:val="0"/>
                <w:sz w:val="18"/>
                <w:szCs w:val="18"/>
              </w:rPr>
              <w:t>1,728,541,217</w:t>
            </w:r>
          </w:p>
        </w:tc>
      </w:tr>
    </w:tbl>
    <w:p w14:paraId="39A0FDED" w14:textId="77777777" w:rsidR="002B5A7E" w:rsidRPr="005464F2" w:rsidRDefault="002B5A7E" w:rsidP="002B5A7E">
      <w:pPr>
        <w:tabs>
          <w:tab w:val="left" w:pos="284"/>
        </w:tabs>
        <w:adjustRightInd w:val="0"/>
        <w:snapToGrid w:val="0"/>
        <w:spacing w:line="240" w:lineRule="exact"/>
        <w:ind w:leftChars="17" w:left="364" w:hangingChars="187" w:hanging="337"/>
        <w:jc w:val="both"/>
        <w:rPr>
          <w:rFonts w:hAnsi="標楷體"/>
          <w:sz w:val="18"/>
          <w:szCs w:val="24"/>
        </w:rPr>
      </w:pPr>
      <w:proofErr w:type="gramStart"/>
      <w:r w:rsidRPr="005464F2">
        <w:rPr>
          <w:rFonts w:hAnsi="標楷體" w:hint="eastAsia"/>
          <w:sz w:val="18"/>
          <w:szCs w:val="24"/>
        </w:rPr>
        <w:t>註</w:t>
      </w:r>
      <w:proofErr w:type="gramEnd"/>
      <w:r w:rsidRPr="005464F2">
        <w:rPr>
          <w:rFonts w:hAnsi="標楷體" w:hint="eastAsia"/>
          <w:sz w:val="18"/>
          <w:szCs w:val="24"/>
        </w:rPr>
        <w:t>：1.本表係</w:t>
      </w:r>
      <w:proofErr w:type="gramStart"/>
      <w:r w:rsidRPr="005464F2">
        <w:rPr>
          <w:rFonts w:hAnsi="標楷體" w:hint="eastAsia"/>
          <w:sz w:val="18"/>
          <w:szCs w:val="24"/>
        </w:rPr>
        <w:t>採</w:t>
      </w:r>
      <w:proofErr w:type="gramEnd"/>
      <w:r w:rsidRPr="005464F2">
        <w:rPr>
          <w:rFonts w:hAnsi="標楷體" w:hint="eastAsia"/>
          <w:sz w:val="18"/>
          <w:szCs w:val="24"/>
        </w:rPr>
        <w:t>現金及約當現金基礎，包括現金及自投資日起3個月內到期或清償之債權證券。</w:t>
      </w:r>
    </w:p>
    <w:p w14:paraId="703A4E6D" w14:textId="77777777" w:rsidR="002B5A7E" w:rsidRPr="005464F2" w:rsidRDefault="002B5A7E" w:rsidP="002B5A7E">
      <w:pPr>
        <w:tabs>
          <w:tab w:val="left" w:pos="426"/>
        </w:tabs>
        <w:adjustRightInd w:val="0"/>
        <w:snapToGrid w:val="0"/>
        <w:spacing w:line="240" w:lineRule="exact"/>
        <w:ind w:leftChars="244" w:left="572" w:hangingChars="101" w:hanging="182"/>
        <w:jc w:val="both"/>
        <w:rPr>
          <w:rFonts w:hAnsi="標楷體"/>
          <w:sz w:val="18"/>
          <w:szCs w:val="24"/>
        </w:rPr>
      </w:pPr>
      <w:r w:rsidRPr="005464F2">
        <w:rPr>
          <w:rFonts w:hAnsi="標楷體" w:hint="eastAsia"/>
          <w:sz w:val="18"/>
          <w:szCs w:val="24"/>
        </w:rPr>
        <w:t>2.本表「調整非現金項目」欄所列，包括折舊、</w:t>
      </w:r>
      <w:proofErr w:type="gramStart"/>
      <w:r w:rsidRPr="005464F2">
        <w:rPr>
          <w:rFonts w:hAnsi="標楷體" w:hint="eastAsia"/>
          <w:sz w:val="18"/>
          <w:szCs w:val="24"/>
        </w:rPr>
        <w:t>折耗及攤</w:t>
      </w:r>
      <w:proofErr w:type="gramEnd"/>
      <w:r w:rsidRPr="005464F2">
        <w:rPr>
          <w:rFonts w:hAnsi="標楷體" w:hint="eastAsia"/>
          <w:sz w:val="18"/>
          <w:szCs w:val="24"/>
        </w:rPr>
        <w:t>銷、處理資產損失(利益)、其他、流動資產淨增（淨減）及流動負債淨增（淨減）。</w:t>
      </w:r>
    </w:p>
    <w:p w14:paraId="07DFA9EE" w14:textId="77777777" w:rsidR="002B5A7E" w:rsidRPr="005464F2" w:rsidRDefault="002B5A7E" w:rsidP="002B5A7E">
      <w:pPr>
        <w:tabs>
          <w:tab w:val="left" w:pos="408"/>
        </w:tabs>
        <w:adjustRightInd w:val="0"/>
        <w:snapToGrid w:val="0"/>
        <w:spacing w:line="240" w:lineRule="exact"/>
        <w:ind w:leftChars="236" w:left="472" w:hangingChars="52" w:hanging="94"/>
        <w:jc w:val="both"/>
        <w:rPr>
          <w:rFonts w:hAnsi="標楷體"/>
          <w:sz w:val="20"/>
          <w:szCs w:val="24"/>
        </w:rPr>
      </w:pPr>
      <w:r w:rsidRPr="005464F2">
        <w:rPr>
          <w:rFonts w:hAnsi="標楷體" w:hint="eastAsia"/>
          <w:sz w:val="18"/>
          <w:szCs w:val="24"/>
        </w:rPr>
        <w:t>3.</w:t>
      </w:r>
      <w:proofErr w:type="gramStart"/>
      <w:r w:rsidRPr="005464F2">
        <w:rPr>
          <w:rFonts w:hAnsi="標楷體" w:hint="eastAsia"/>
          <w:sz w:val="18"/>
          <w:szCs w:val="24"/>
        </w:rPr>
        <w:t>本表編製</w:t>
      </w:r>
      <w:proofErr w:type="gramEnd"/>
      <w:r w:rsidRPr="005464F2">
        <w:rPr>
          <w:rFonts w:hAnsi="標楷體" w:hint="eastAsia"/>
          <w:sz w:val="18"/>
          <w:szCs w:val="24"/>
        </w:rPr>
        <w:t>基礎係依會計法刪除第29條後，平衡表已納入固定資產及長期負債等科目，與預算編列基礎不</w:t>
      </w:r>
      <w:r w:rsidRPr="005464F2">
        <w:rPr>
          <w:rFonts w:hAnsi="標楷體" w:hint="eastAsia"/>
          <w:sz w:val="20"/>
          <w:szCs w:val="24"/>
        </w:rPr>
        <w:t>同。</w:t>
      </w:r>
    </w:p>
    <w:tbl>
      <w:tblPr>
        <w:tblW w:w="9933" w:type="dxa"/>
        <w:tblInd w:w="28" w:type="dxa"/>
        <w:tblLayout w:type="fixed"/>
        <w:tblCellMar>
          <w:left w:w="28" w:type="dxa"/>
          <w:right w:w="28" w:type="dxa"/>
        </w:tblCellMar>
        <w:tblLook w:val="0000" w:firstRow="0" w:lastRow="0" w:firstColumn="0" w:lastColumn="0" w:noHBand="0" w:noVBand="0"/>
      </w:tblPr>
      <w:tblGrid>
        <w:gridCol w:w="3023"/>
        <w:gridCol w:w="1627"/>
        <w:gridCol w:w="709"/>
        <w:gridCol w:w="1627"/>
        <w:gridCol w:w="641"/>
        <w:gridCol w:w="68"/>
        <w:gridCol w:w="1276"/>
        <w:gridCol w:w="894"/>
        <w:gridCol w:w="68"/>
      </w:tblGrid>
      <w:tr w:rsidR="002B5A7E" w:rsidRPr="005464F2" w14:paraId="1061324F" w14:textId="77777777" w:rsidTr="002B5A7E">
        <w:trPr>
          <w:gridAfter w:val="1"/>
          <w:wAfter w:w="68" w:type="dxa"/>
          <w:tblHeader/>
        </w:trPr>
        <w:tc>
          <w:tcPr>
            <w:tcW w:w="9865" w:type="dxa"/>
            <w:gridSpan w:val="8"/>
          </w:tcPr>
          <w:p w14:paraId="2A86CC87" w14:textId="77777777" w:rsidR="002B5A7E" w:rsidRPr="005464F2" w:rsidRDefault="002B5A7E" w:rsidP="002B5A7E">
            <w:pPr>
              <w:snapToGrid w:val="0"/>
              <w:spacing w:after="60"/>
              <w:jc w:val="center"/>
              <w:rPr>
                <w:rFonts w:hAnsi="標楷體"/>
                <w:b/>
                <w:sz w:val="32"/>
                <w:szCs w:val="24"/>
                <w:u w:val="single"/>
              </w:rPr>
            </w:pPr>
            <w:r w:rsidRPr="005464F2">
              <w:rPr>
                <w:rFonts w:hAnsi="標楷體" w:hint="eastAsia"/>
                <w:b/>
                <w:sz w:val="32"/>
                <w:szCs w:val="24"/>
                <w:u w:val="single"/>
              </w:rPr>
              <w:lastRenderedPageBreak/>
              <w:t>桃園市農業發展基金餘</w:t>
            </w:r>
            <w:proofErr w:type="gramStart"/>
            <w:r w:rsidRPr="005464F2">
              <w:rPr>
                <w:rFonts w:hAnsi="標楷體" w:hint="eastAsia"/>
                <w:b/>
                <w:sz w:val="32"/>
                <w:szCs w:val="24"/>
                <w:u w:val="single"/>
              </w:rPr>
              <w:t>絀</w:t>
            </w:r>
            <w:proofErr w:type="gramEnd"/>
            <w:r w:rsidRPr="005464F2">
              <w:rPr>
                <w:rFonts w:hAnsi="標楷體" w:hint="eastAsia"/>
                <w:b/>
                <w:sz w:val="32"/>
                <w:szCs w:val="24"/>
                <w:u w:val="single"/>
              </w:rPr>
              <w:t>審定後平衡表</w:t>
            </w:r>
            <w:r w:rsidRPr="005464F2">
              <w:rPr>
                <w:rFonts w:hAnsi="標楷體" w:hint="eastAsia"/>
                <w:sz w:val="24"/>
                <w:szCs w:val="24"/>
              </w:rPr>
              <w:t xml:space="preserve"> </w:t>
            </w:r>
          </w:p>
        </w:tc>
      </w:tr>
      <w:tr w:rsidR="002B5A7E" w:rsidRPr="005464F2" w14:paraId="5CFCB14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8" w:type="dxa"/>
          <w:cantSplit/>
          <w:trHeight w:val="340"/>
        </w:trPr>
        <w:tc>
          <w:tcPr>
            <w:tcW w:w="7627" w:type="dxa"/>
            <w:gridSpan w:val="5"/>
            <w:tcBorders>
              <w:top w:val="nil"/>
              <w:left w:val="nil"/>
              <w:bottom w:val="nil"/>
              <w:right w:val="nil"/>
            </w:tcBorders>
            <w:vAlign w:val="center"/>
          </w:tcPr>
          <w:p w14:paraId="7BD3BD50" w14:textId="77777777" w:rsidR="002B5A7E" w:rsidRPr="005464F2" w:rsidRDefault="002B5A7E" w:rsidP="002B5A7E">
            <w:pPr>
              <w:snapToGrid w:val="0"/>
              <w:spacing w:after="60"/>
              <w:ind w:rightChars="-1433" w:right="-2293"/>
              <w:jc w:val="center"/>
              <w:rPr>
                <w:rFonts w:hAnsi="標楷體"/>
                <w:sz w:val="24"/>
                <w:szCs w:val="24"/>
              </w:rPr>
            </w:pPr>
            <w:r w:rsidRPr="005464F2">
              <w:rPr>
                <w:rFonts w:hAnsi="標楷體" w:hint="eastAsia"/>
                <w:sz w:val="24"/>
                <w:szCs w:val="24"/>
              </w:rPr>
              <w:t>中華民國</w:t>
            </w:r>
            <w:r w:rsidRPr="005464F2">
              <w:rPr>
                <w:rFonts w:hAnsi="標楷體"/>
                <w:sz w:val="24"/>
                <w:szCs w:val="24"/>
              </w:rPr>
              <w:t>113年</w:t>
            </w:r>
            <w:r w:rsidRPr="005464F2">
              <w:rPr>
                <w:rFonts w:hAnsi="標楷體" w:hint="eastAsia"/>
                <w:sz w:val="24"/>
                <w:szCs w:val="24"/>
              </w:rPr>
              <w:t>12月31日</w:t>
            </w:r>
          </w:p>
          <w:p w14:paraId="0512A43F" w14:textId="77777777" w:rsidR="002B5A7E" w:rsidRPr="005464F2" w:rsidRDefault="002B5A7E" w:rsidP="002B5A7E">
            <w:pPr>
              <w:snapToGrid w:val="0"/>
              <w:spacing w:after="60"/>
              <w:ind w:rightChars="-1433" w:right="-2293"/>
              <w:jc w:val="center"/>
              <w:rPr>
                <w:rFonts w:hAnsi="標楷體"/>
                <w:sz w:val="24"/>
                <w:szCs w:val="24"/>
              </w:rPr>
            </w:pPr>
          </w:p>
        </w:tc>
        <w:tc>
          <w:tcPr>
            <w:tcW w:w="2238" w:type="dxa"/>
            <w:gridSpan w:val="3"/>
            <w:tcBorders>
              <w:top w:val="nil"/>
              <w:left w:val="nil"/>
              <w:bottom w:val="nil"/>
              <w:right w:val="nil"/>
            </w:tcBorders>
            <w:vAlign w:val="center"/>
          </w:tcPr>
          <w:p w14:paraId="3733B3DE" w14:textId="77777777" w:rsidR="002B5A7E" w:rsidRPr="005464F2" w:rsidRDefault="002B5A7E" w:rsidP="002B5A7E">
            <w:pPr>
              <w:spacing w:line="240" w:lineRule="exact"/>
              <w:rPr>
                <w:rFonts w:hAnsi="標楷體"/>
                <w:spacing w:val="-20"/>
                <w:kern w:val="0"/>
                <w:sz w:val="24"/>
                <w:szCs w:val="24"/>
              </w:rPr>
            </w:pPr>
          </w:p>
          <w:p w14:paraId="55882137" w14:textId="77777777" w:rsidR="002B5A7E" w:rsidRPr="005464F2" w:rsidRDefault="002B5A7E" w:rsidP="002B5A7E">
            <w:pPr>
              <w:spacing w:line="240" w:lineRule="exact"/>
              <w:rPr>
                <w:rFonts w:hAnsi="標楷體"/>
                <w:spacing w:val="-20"/>
                <w:kern w:val="0"/>
                <w:sz w:val="24"/>
                <w:szCs w:val="24"/>
              </w:rPr>
            </w:pPr>
          </w:p>
          <w:p w14:paraId="626F2574" w14:textId="77777777" w:rsidR="002B5A7E" w:rsidRPr="005464F2" w:rsidRDefault="002B5A7E" w:rsidP="002B5A7E">
            <w:pPr>
              <w:spacing w:line="240" w:lineRule="exact"/>
              <w:rPr>
                <w:rFonts w:hAnsi="標楷體"/>
                <w:sz w:val="24"/>
                <w:szCs w:val="24"/>
              </w:rPr>
            </w:pPr>
            <w:r w:rsidRPr="005464F2">
              <w:rPr>
                <w:rFonts w:hAnsi="標楷體" w:hint="eastAsia"/>
                <w:spacing w:val="-20"/>
                <w:kern w:val="0"/>
                <w:sz w:val="24"/>
                <w:szCs w:val="24"/>
              </w:rPr>
              <w:t>單位：新臺幣元</w:t>
            </w:r>
          </w:p>
        </w:tc>
      </w:tr>
      <w:tr w:rsidR="002B5A7E" w:rsidRPr="005464F2" w14:paraId="6EAF530A"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3023" w:type="dxa"/>
            <w:vMerge w:val="restart"/>
            <w:tcBorders>
              <w:top w:val="single" w:sz="8" w:space="0" w:color="auto"/>
              <w:left w:val="nil"/>
              <w:bottom w:val="nil"/>
            </w:tcBorders>
            <w:vAlign w:val="center"/>
          </w:tcPr>
          <w:p w14:paraId="6528C37B" w14:textId="77777777" w:rsidR="002B5A7E" w:rsidRPr="005464F2" w:rsidRDefault="002B5A7E" w:rsidP="002B5A7E">
            <w:pPr>
              <w:ind w:left="113" w:right="113"/>
              <w:jc w:val="distribute"/>
              <w:rPr>
                <w:rFonts w:hAnsi="標楷體"/>
                <w:sz w:val="24"/>
                <w:szCs w:val="24"/>
              </w:rPr>
            </w:pPr>
            <w:r w:rsidRPr="005464F2">
              <w:rPr>
                <w:rFonts w:hAnsi="標楷體" w:hint="eastAsia"/>
                <w:sz w:val="24"/>
                <w:szCs w:val="24"/>
              </w:rPr>
              <w:t>科目</w:t>
            </w:r>
          </w:p>
        </w:tc>
        <w:tc>
          <w:tcPr>
            <w:tcW w:w="2336" w:type="dxa"/>
            <w:gridSpan w:val="2"/>
            <w:tcBorders>
              <w:top w:val="single" w:sz="8" w:space="0" w:color="auto"/>
              <w:bottom w:val="nil"/>
            </w:tcBorders>
            <w:vAlign w:val="center"/>
          </w:tcPr>
          <w:p w14:paraId="67E040B7" w14:textId="77777777" w:rsidR="002B5A7E" w:rsidRPr="005464F2" w:rsidRDefault="002B5A7E" w:rsidP="002B5A7E">
            <w:pPr>
              <w:ind w:left="70" w:right="42"/>
              <w:jc w:val="distribute"/>
              <w:rPr>
                <w:rFonts w:hAnsi="標楷體"/>
                <w:sz w:val="24"/>
                <w:szCs w:val="24"/>
              </w:rPr>
            </w:pPr>
            <w:r w:rsidRPr="005464F2">
              <w:rPr>
                <w:rFonts w:hAnsi="標楷體"/>
                <w:sz w:val="24"/>
                <w:szCs w:val="24"/>
              </w:rPr>
              <w:t>113年</w:t>
            </w:r>
            <w:r w:rsidRPr="005464F2">
              <w:rPr>
                <w:rFonts w:hAnsi="標楷體" w:hint="eastAsia"/>
                <w:sz w:val="24"/>
                <w:szCs w:val="24"/>
              </w:rPr>
              <w:t>12月31日</w:t>
            </w:r>
          </w:p>
        </w:tc>
        <w:tc>
          <w:tcPr>
            <w:tcW w:w="2336" w:type="dxa"/>
            <w:gridSpan w:val="3"/>
            <w:tcBorders>
              <w:top w:val="single" w:sz="8" w:space="0" w:color="auto"/>
              <w:bottom w:val="nil"/>
            </w:tcBorders>
            <w:vAlign w:val="center"/>
          </w:tcPr>
          <w:p w14:paraId="211F9010" w14:textId="77777777" w:rsidR="002B5A7E" w:rsidRPr="005464F2" w:rsidRDefault="002B5A7E" w:rsidP="002B5A7E">
            <w:pPr>
              <w:ind w:left="1" w:right="42" w:firstLineChars="27" w:firstLine="65"/>
              <w:jc w:val="distribute"/>
              <w:rPr>
                <w:rFonts w:hAnsi="標楷體"/>
                <w:spacing w:val="-20"/>
                <w:sz w:val="24"/>
                <w:szCs w:val="24"/>
              </w:rPr>
            </w:pPr>
            <w:r w:rsidRPr="005464F2">
              <w:rPr>
                <w:rFonts w:hAnsi="標楷體"/>
                <w:sz w:val="24"/>
                <w:szCs w:val="24"/>
              </w:rPr>
              <w:t>112年</w:t>
            </w:r>
            <w:r w:rsidRPr="005464F2">
              <w:rPr>
                <w:rFonts w:hAnsi="標楷體" w:hint="eastAsia"/>
                <w:spacing w:val="-20"/>
                <w:sz w:val="24"/>
                <w:szCs w:val="24"/>
              </w:rPr>
              <w:t>12月31日</w:t>
            </w:r>
          </w:p>
        </w:tc>
        <w:tc>
          <w:tcPr>
            <w:tcW w:w="2238" w:type="dxa"/>
            <w:gridSpan w:val="3"/>
            <w:tcBorders>
              <w:top w:val="single" w:sz="8" w:space="0" w:color="auto"/>
              <w:bottom w:val="nil"/>
              <w:right w:val="nil"/>
            </w:tcBorders>
            <w:vAlign w:val="center"/>
          </w:tcPr>
          <w:p w14:paraId="52E678A6" w14:textId="77777777" w:rsidR="002B5A7E" w:rsidRPr="005464F2" w:rsidRDefault="002B5A7E" w:rsidP="002B5A7E">
            <w:pPr>
              <w:spacing w:line="240" w:lineRule="exact"/>
              <w:jc w:val="distribute"/>
              <w:rPr>
                <w:rFonts w:hAnsi="標楷體"/>
                <w:sz w:val="24"/>
                <w:szCs w:val="24"/>
              </w:rPr>
            </w:pPr>
            <w:r w:rsidRPr="005464F2">
              <w:rPr>
                <w:rFonts w:hAnsi="標楷體" w:hint="eastAsia"/>
                <w:sz w:val="24"/>
                <w:szCs w:val="24"/>
              </w:rPr>
              <w:t>比較增減</w:t>
            </w:r>
          </w:p>
        </w:tc>
      </w:tr>
      <w:tr w:rsidR="002B5A7E" w:rsidRPr="005464F2" w14:paraId="1F7063E0" w14:textId="77777777" w:rsidTr="002B5A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3023" w:type="dxa"/>
            <w:vMerge/>
            <w:tcBorders>
              <w:top w:val="nil"/>
              <w:left w:val="nil"/>
              <w:bottom w:val="nil"/>
            </w:tcBorders>
            <w:vAlign w:val="center"/>
          </w:tcPr>
          <w:p w14:paraId="5711A58F" w14:textId="77777777" w:rsidR="002B5A7E" w:rsidRPr="005464F2" w:rsidRDefault="002B5A7E" w:rsidP="002B5A7E">
            <w:pPr>
              <w:ind w:left="113" w:right="113"/>
              <w:jc w:val="distribute"/>
              <w:rPr>
                <w:rFonts w:hAnsi="標楷體"/>
                <w:sz w:val="24"/>
                <w:szCs w:val="24"/>
              </w:rPr>
            </w:pPr>
          </w:p>
        </w:tc>
        <w:tc>
          <w:tcPr>
            <w:tcW w:w="1627" w:type="dxa"/>
            <w:tcBorders>
              <w:bottom w:val="single" w:sz="8" w:space="0" w:color="auto"/>
            </w:tcBorders>
            <w:vAlign w:val="center"/>
          </w:tcPr>
          <w:p w14:paraId="5B0953C3" w14:textId="77777777" w:rsidR="002B5A7E" w:rsidRPr="005464F2" w:rsidRDefault="002B5A7E" w:rsidP="002B5A7E">
            <w:pPr>
              <w:ind w:left="113" w:right="113"/>
              <w:jc w:val="distribute"/>
              <w:rPr>
                <w:rFonts w:hAnsi="標楷體"/>
                <w:sz w:val="24"/>
                <w:szCs w:val="24"/>
              </w:rPr>
            </w:pPr>
            <w:r w:rsidRPr="005464F2">
              <w:rPr>
                <w:rFonts w:hAnsi="標楷體" w:hint="eastAsia"/>
                <w:sz w:val="24"/>
                <w:szCs w:val="24"/>
              </w:rPr>
              <w:t>金額</w:t>
            </w:r>
          </w:p>
        </w:tc>
        <w:tc>
          <w:tcPr>
            <w:tcW w:w="709" w:type="dxa"/>
            <w:tcBorders>
              <w:bottom w:val="single" w:sz="8" w:space="0" w:color="auto"/>
            </w:tcBorders>
            <w:vAlign w:val="center"/>
          </w:tcPr>
          <w:p w14:paraId="0FDF4080" w14:textId="77777777" w:rsidR="002B5A7E" w:rsidRPr="005464F2" w:rsidRDefault="002B5A7E" w:rsidP="002B5A7E">
            <w:pPr>
              <w:ind w:left="113" w:right="113"/>
              <w:jc w:val="distribute"/>
              <w:rPr>
                <w:rFonts w:hAnsi="標楷體"/>
                <w:sz w:val="24"/>
                <w:szCs w:val="24"/>
              </w:rPr>
            </w:pPr>
            <w:r w:rsidRPr="005464F2">
              <w:rPr>
                <w:rFonts w:hAnsi="標楷體" w:hint="eastAsia"/>
                <w:sz w:val="24"/>
                <w:szCs w:val="24"/>
              </w:rPr>
              <w:t>％</w:t>
            </w:r>
          </w:p>
        </w:tc>
        <w:tc>
          <w:tcPr>
            <w:tcW w:w="1627" w:type="dxa"/>
            <w:tcBorders>
              <w:bottom w:val="single" w:sz="8" w:space="0" w:color="auto"/>
            </w:tcBorders>
            <w:vAlign w:val="center"/>
          </w:tcPr>
          <w:p w14:paraId="02BA2E1E" w14:textId="77777777" w:rsidR="002B5A7E" w:rsidRPr="005464F2" w:rsidRDefault="002B5A7E" w:rsidP="002B5A7E">
            <w:pPr>
              <w:ind w:left="113" w:right="113"/>
              <w:jc w:val="distribute"/>
              <w:rPr>
                <w:rFonts w:hAnsi="標楷體"/>
                <w:sz w:val="24"/>
                <w:szCs w:val="24"/>
              </w:rPr>
            </w:pPr>
            <w:r w:rsidRPr="005464F2">
              <w:rPr>
                <w:rFonts w:hAnsi="標楷體" w:hint="eastAsia"/>
                <w:sz w:val="24"/>
                <w:szCs w:val="24"/>
              </w:rPr>
              <w:t>金額</w:t>
            </w:r>
          </w:p>
        </w:tc>
        <w:tc>
          <w:tcPr>
            <w:tcW w:w="709" w:type="dxa"/>
            <w:gridSpan w:val="2"/>
            <w:tcBorders>
              <w:bottom w:val="single" w:sz="8" w:space="0" w:color="auto"/>
            </w:tcBorders>
            <w:vAlign w:val="center"/>
          </w:tcPr>
          <w:p w14:paraId="3B87F08B" w14:textId="77777777" w:rsidR="002B5A7E" w:rsidRPr="005464F2" w:rsidRDefault="002B5A7E" w:rsidP="002B5A7E">
            <w:pPr>
              <w:ind w:left="113" w:right="113"/>
              <w:jc w:val="distribute"/>
              <w:rPr>
                <w:rFonts w:hAnsi="標楷體"/>
                <w:sz w:val="24"/>
                <w:szCs w:val="24"/>
              </w:rPr>
            </w:pPr>
            <w:r w:rsidRPr="005464F2">
              <w:rPr>
                <w:rFonts w:hAnsi="標楷體" w:hint="eastAsia"/>
                <w:sz w:val="24"/>
                <w:szCs w:val="24"/>
              </w:rPr>
              <w:t>％</w:t>
            </w:r>
          </w:p>
        </w:tc>
        <w:tc>
          <w:tcPr>
            <w:tcW w:w="1276" w:type="dxa"/>
            <w:tcBorders>
              <w:bottom w:val="single" w:sz="8" w:space="0" w:color="auto"/>
            </w:tcBorders>
            <w:vAlign w:val="center"/>
          </w:tcPr>
          <w:p w14:paraId="6923CE73" w14:textId="77777777" w:rsidR="002B5A7E" w:rsidRPr="005464F2" w:rsidRDefault="002B5A7E" w:rsidP="002B5A7E">
            <w:pPr>
              <w:ind w:left="113" w:right="113"/>
              <w:jc w:val="distribute"/>
              <w:rPr>
                <w:rFonts w:hAnsi="標楷體"/>
                <w:sz w:val="24"/>
                <w:szCs w:val="24"/>
              </w:rPr>
            </w:pPr>
            <w:r w:rsidRPr="005464F2">
              <w:rPr>
                <w:rFonts w:hAnsi="標楷體" w:hint="eastAsia"/>
                <w:sz w:val="24"/>
                <w:szCs w:val="24"/>
              </w:rPr>
              <w:t>金額</w:t>
            </w:r>
          </w:p>
        </w:tc>
        <w:tc>
          <w:tcPr>
            <w:tcW w:w="962" w:type="dxa"/>
            <w:gridSpan w:val="2"/>
            <w:tcBorders>
              <w:bottom w:val="single" w:sz="8" w:space="0" w:color="auto"/>
              <w:right w:val="nil"/>
            </w:tcBorders>
            <w:vAlign w:val="center"/>
          </w:tcPr>
          <w:p w14:paraId="1DB40D56" w14:textId="77777777" w:rsidR="002B5A7E" w:rsidRPr="005464F2" w:rsidRDefault="002B5A7E" w:rsidP="002B5A7E">
            <w:pPr>
              <w:ind w:left="113" w:right="113"/>
              <w:jc w:val="distribute"/>
              <w:rPr>
                <w:rFonts w:hAnsi="標楷體"/>
                <w:sz w:val="24"/>
                <w:szCs w:val="24"/>
              </w:rPr>
            </w:pPr>
            <w:r w:rsidRPr="005464F2">
              <w:rPr>
                <w:rFonts w:hAnsi="標楷體" w:hint="eastAsia"/>
                <w:sz w:val="24"/>
                <w:szCs w:val="24"/>
              </w:rPr>
              <w:t>％</w:t>
            </w:r>
          </w:p>
        </w:tc>
      </w:tr>
      <w:tr w:rsidR="002B5A7E" w:rsidRPr="005464F2" w14:paraId="0F8B5E81" w14:textId="77777777" w:rsidTr="009566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single" w:sz="8" w:space="0" w:color="auto"/>
              <w:left w:val="nil"/>
              <w:bottom w:val="nil"/>
            </w:tcBorders>
            <w:shd w:val="clear" w:color="auto" w:fill="auto"/>
          </w:tcPr>
          <w:p w14:paraId="35B454BA" w14:textId="1A36C440" w:rsidR="00956602" w:rsidRPr="005464F2" w:rsidRDefault="002B5A7E" w:rsidP="00956602">
            <w:pPr>
              <w:spacing w:line="480" w:lineRule="exact"/>
              <w:ind w:left="14" w:right="42"/>
              <w:jc w:val="distribute"/>
              <w:rPr>
                <w:rFonts w:hAnsi="標楷體"/>
                <w:b/>
                <w:noProof/>
                <w:spacing w:val="-6"/>
                <w:kern w:val="0"/>
                <w:sz w:val="22"/>
                <w:szCs w:val="24"/>
              </w:rPr>
            </w:pPr>
            <w:r w:rsidRPr="005464F2">
              <w:rPr>
                <w:rFonts w:hAnsi="標楷體" w:hint="eastAsia"/>
                <w:b/>
                <w:noProof/>
                <w:spacing w:val="-6"/>
                <w:kern w:val="0"/>
                <w:sz w:val="22"/>
                <w:szCs w:val="24"/>
              </w:rPr>
              <w:t>資產</w:t>
            </w:r>
          </w:p>
        </w:tc>
        <w:tc>
          <w:tcPr>
            <w:tcW w:w="1627" w:type="dxa"/>
            <w:tcBorders>
              <w:top w:val="single" w:sz="8" w:space="0" w:color="auto"/>
              <w:bottom w:val="nil"/>
            </w:tcBorders>
          </w:tcPr>
          <w:p w14:paraId="622340EE"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sz w:val="18"/>
                <w:szCs w:val="18"/>
              </w:rPr>
              <w:t>1,760,518,448</w:t>
            </w:r>
          </w:p>
        </w:tc>
        <w:tc>
          <w:tcPr>
            <w:tcW w:w="709" w:type="dxa"/>
            <w:tcBorders>
              <w:top w:val="single" w:sz="8" w:space="0" w:color="auto"/>
              <w:bottom w:val="nil"/>
            </w:tcBorders>
          </w:tcPr>
          <w:p w14:paraId="7D7ED0BC"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sz w:val="18"/>
                <w:szCs w:val="18"/>
              </w:rPr>
              <w:t>100.00</w:t>
            </w:r>
          </w:p>
        </w:tc>
        <w:tc>
          <w:tcPr>
            <w:tcW w:w="1627" w:type="dxa"/>
            <w:tcBorders>
              <w:top w:val="single" w:sz="8" w:space="0" w:color="auto"/>
              <w:bottom w:val="nil"/>
            </w:tcBorders>
          </w:tcPr>
          <w:p w14:paraId="051ABA2E"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1,122,595,427</w:t>
            </w:r>
          </w:p>
        </w:tc>
        <w:tc>
          <w:tcPr>
            <w:tcW w:w="709" w:type="dxa"/>
            <w:gridSpan w:val="2"/>
            <w:tcBorders>
              <w:top w:val="single" w:sz="8" w:space="0" w:color="auto"/>
              <w:bottom w:val="nil"/>
            </w:tcBorders>
          </w:tcPr>
          <w:p w14:paraId="6D65302E"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100.00</w:t>
            </w:r>
          </w:p>
        </w:tc>
        <w:tc>
          <w:tcPr>
            <w:tcW w:w="1276" w:type="dxa"/>
            <w:tcBorders>
              <w:top w:val="single" w:sz="8" w:space="0" w:color="auto"/>
              <w:bottom w:val="nil"/>
            </w:tcBorders>
          </w:tcPr>
          <w:p w14:paraId="5DF63AC3"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noProof/>
                <w:sz w:val="18"/>
                <w:szCs w:val="18"/>
              </w:rPr>
              <w:t>637,923,021</w:t>
            </w:r>
          </w:p>
        </w:tc>
        <w:tc>
          <w:tcPr>
            <w:tcW w:w="962" w:type="dxa"/>
            <w:gridSpan w:val="2"/>
            <w:tcBorders>
              <w:top w:val="single" w:sz="8" w:space="0" w:color="auto"/>
              <w:bottom w:val="nil"/>
              <w:right w:val="nil"/>
            </w:tcBorders>
          </w:tcPr>
          <w:p w14:paraId="4A3933F7"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kern w:val="0"/>
                <w:sz w:val="18"/>
                <w:szCs w:val="18"/>
              </w:rPr>
              <w:t>56.83</w:t>
            </w:r>
          </w:p>
        </w:tc>
      </w:tr>
      <w:tr w:rsidR="002B5A7E" w:rsidRPr="005464F2" w14:paraId="478E55FD" w14:textId="77777777" w:rsidTr="009566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tcPr>
          <w:p w14:paraId="70B5312F" w14:textId="77777777" w:rsidR="002B5A7E" w:rsidRPr="005464F2" w:rsidRDefault="002B5A7E" w:rsidP="002B5A7E">
            <w:pPr>
              <w:spacing w:line="480" w:lineRule="exact"/>
              <w:ind w:leftChars="100" w:left="160" w:right="42"/>
              <w:jc w:val="distribute"/>
              <w:rPr>
                <w:rFonts w:hAnsi="標楷體"/>
                <w:b/>
                <w:spacing w:val="-6"/>
                <w:kern w:val="0"/>
                <w:sz w:val="22"/>
                <w:szCs w:val="24"/>
              </w:rPr>
            </w:pPr>
            <w:r w:rsidRPr="005464F2">
              <w:rPr>
                <w:rFonts w:hAnsi="標楷體" w:hint="eastAsia"/>
                <w:b/>
                <w:noProof/>
                <w:spacing w:val="-6"/>
                <w:kern w:val="0"/>
                <w:sz w:val="22"/>
                <w:szCs w:val="24"/>
              </w:rPr>
              <w:t>流動資產</w:t>
            </w:r>
          </w:p>
        </w:tc>
        <w:tc>
          <w:tcPr>
            <w:tcW w:w="1627" w:type="dxa"/>
            <w:tcBorders>
              <w:top w:val="nil"/>
              <w:bottom w:val="nil"/>
            </w:tcBorders>
          </w:tcPr>
          <w:p w14:paraId="722CCC5C"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sz w:val="18"/>
                <w:szCs w:val="18"/>
              </w:rPr>
              <w:t>1,759,396,137</w:t>
            </w:r>
          </w:p>
        </w:tc>
        <w:tc>
          <w:tcPr>
            <w:tcW w:w="709" w:type="dxa"/>
            <w:tcBorders>
              <w:top w:val="nil"/>
              <w:bottom w:val="nil"/>
            </w:tcBorders>
          </w:tcPr>
          <w:p w14:paraId="3BA8E207"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sz w:val="18"/>
                <w:szCs w:val="18"/>
              </w:rPr>
              <w:t>99.94</w:t>
            </w:r>
          </w:p>
        </w:tc>
        <w:tc>
          <w:tcPr>
            <w:tcW w:w="1627" w:type="dxa"/>
            <w:tcBorders>
              <w:top w:val="nil"/>
              <w:bottom w:val="nil"/>
            </w:tcBorders>
          </w:tcPr>
          <w:p w14:paraId="58F40314"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1,121,973,560</w:t>
            </w:r>
          </w:p>
        </w:tc>
        <w:tc>
          <w:tcPr>
            <w:tcW w:w="709" w:type="dxa"/>
            <w:gridSpan w:val="2"/>
            <w:tcBorders>
              <w:top w:val="nil"/>
              <w:bottom w:val="nil"/>
            </w:tcBorders>
          </w:tcPr>
          <w:p w14:paraId="2426FC9F"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99.94</w:t>
            </w:r>
          </w:p>
        </w:tc>
        <w:tc>
          <w:tcPr>
            <w:tcW w:w="1276" w:type="dxa"/>
            <w:tcBorders>
              <w:top w:val="nil"/>
              <w:bottom w:val="nil"/>
            </w:tcBorders>
          </w:tcPr>
          <w:p w14:paraId="06B617E3"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noProof/>
                <w:sz w:val="18"/>
                <w:szCs w:val="18"/>
              </w:rPr>
              <w:t>637,422,577</w:t>
            </w:r>
          </w:p>
        </w:tc>
        <w:tc>
          <w:tcPr>
            <w:tcW w:w="962" w:type="dxa"/>
            <w:gridSpan w:val="2"/>
            <w:tcBorders>
              <w:top w:val="nil"/>
              <w:bottom w:val="nil"/>
              <w:right w:val="nil"/>
            </w:tcBorders>
          </w:tcPr>
          <w:p w14:paraId="12BF14D1"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kern w:val="0"/>
                <w:sz w:val="18"/>
                <w:szCs w:val="18"/>
              </w:rPr>
              <w:t>56.81</w:t>
            </w:r>
          </w:p>
        </w:tc>
      </w:tr>
      <w:tr w:rsidR="002B5A7E" w:rsidRPr="005464F2" w14:paraId="773BA43C" w14:textId="77777777" w:rsidTr="009566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tcPr>
          <w:p w14:paraId="3A85B05D" w14:textId="77777777" w:rsidR="002B5A7E" w:rsidRPr="005464F2" w:rsidRDefault="002B5A7E" w:rsidP="002B5A7E">
            <w:pPr>
              <w:spacing w:line="480" w:lineRule="exact"/>
              <w:ind w:leftChars="200" w:left="320" w:right="42"/>
              <w:jc w:val="distribute"/>
              <w:rPr>
                <w:rFonts w:hAnsi="標楷體"/>
                <w:spacing w:val="-6"/>
                <w:kern w:val="0"/>
                <w:sz w:val="22"/>
                <w:szCs w:val="24"/>
              </w:rPr>
            </w:pPr>
            <w:r w:rsidRPr="005464F2">
              <w:rPr>
                <w:rFonts w:hAnsi="標楷體" w:hint="eastAsia"/>
                <w:noProof/>
                <w:spacing w:val="-6"/>
                <w:kern w:val="0"/>
                <w:sz w:val="22"/>
                <w:szCs w:val="24"/>
              </w:rPr>
              <w:t>現金</w:t>
            </w:r>
          </w:p>
        </w:tc>
        <w:tc>
          <w:tcPr>
            <w:tcW w:w="1627" w:type="dxa"/>
            <w:tcBorders>
              <w:top w:val="nil"/>
              <w:bottom w:val="nil"/>
            </w:tcBorders>
          </w:tcPr>
          <w:p w14:paraId="35CBB761" w14:textId="77777777" w:rsidR="002B5A7E" w:rsidRPr="005464F2" w:rsidRDefault="002B5A7E" w:rsidP="00956602">
            <w:pPr>
              <w:spacing w:line="480" w:lineRule="exact"/>
              <w:rPr>
                <w:rFonts w:ascii="細明體" w:eastAsia="細明體" w:hAnsi="細明體"/>
                <w:noProof/>
                <w:sz w:val="18"/>
                <w:szCs w:val="18"/>
              </w:rPr>
            </w:pPr>
            <w:r w:rsidRPr="005464F2">
              <w:rPr>
                <w:rFonts w:ascii="細明體" w:eastAsia="細明體" w:hAnsi="細明體"/>
                <w:sz w:val="18"/>
                <w:szCs w:val="18"/>
              </w:rPr>
              <w:t>1,728,541,217</w:t>
            </w:r>
          </w:p>
        </w:tc>
        <w:tc>
          <w:tcPr>
            <w:tcW w:w="709" w:type="dxa"/>
            <w:tcBorders>
              <w:top w:val="nil"/>
              <w:bottom w:val="nil"/>
            </w:tcBorders>
          </w:tcPr>
          <w:p w14:paraId="6346C4AD" w14:textId="77777777" w:rsidR="002B5A7E" w:rsidRPr="005464F2" w:rsidRDefault="002B5A7E" w:rsidP="00956602">
            <w:pPr>
              <w:spacing w:line="480" w:lineRule="exact"/>
              <w:rPr>
                <w:rFonts w:ascii="細明體" w:eastAsia="細明體" w:hAnsi="細明體"/>
                <w:noProof/>
                <w:sz w:val="18"/>
                <w:szCs w:val="18"/>
              </w:rPr>
            </w:pPr>
            <w:r w:rsidRPr="005464F2">
              <w:rPr>
                <w:rFonts w:ascii="細明體" w:eastAsia="細明體" w:hAnsi="細明體"/>
                <w:sz w:val="18"/>
                <w:szCs w:val="18"/>
              </w:rPr>
              <w:t>98.18</w:t>
            </w:r>
          </w:p>
        </w:tc>
        <w:tc>
          <w:tcPr>
            <w:tcW w:w="1627" w:type="dxa"/>
            <w:tcBorders>
              <w:top w:val="nil"/>
              <w:bottom w:val="nil"/>
            </w:tcBorders>
          </w:tcPr>
          <w:p w14:paraId="2CF402C8"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sz w:val="18"/>
                <w:szCs w:val="18"/>
              </w:rPr>
              <w:t>1,120,087,932</w:t>
            </w:r>
          </w:p>
        </w:tc>
        <w:tc>
          <w:tcPr>
            <w:tcW w:w="709" w:type="dxa"/>
            <w:gridSpan w:val="2"/>
            <w:tcBorders>
              <w:top w:val="nil"/>
              <w:bottom w:val="nil"/>
            </w:tcBorders>
          </w:tcPr>
          <w:p w14:paraId="281B75A5"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sz w:val="18"/>
                <w:szCs w:val="18"/>
              </w:rPr>
              <w:t>99.78</w:t>
            </w:r>
          </w:p>
        </w:tc>
        <w:tc>
          <w:tcPr>
            <w:tcW w:w="1276" w:type="dxa"/>
            <w:tcBorders>
              <w:top w:val="nil"/>
              <w:bottom w:val="nil"/>
            </w:tcBorders>
          </w:tcPr>
          <w:p w14:paraId="407CFD41" w14:textId="77777777" w:rsidR="002B5A7E" w:rsidRPr="005464F2" w:rsidRDefault="002B5A7E" w:rsidP="00956602">
            <w:pPr>
              <w:spacing w:line="480" w:lineRule="exact"/>
              <w:rPr>
                <w:rFonts w:ascii="細明體" w:eastAsia="細明體" w:hAnsi="細明體"/>
                <w:noProof/>
                <w:sz w:val="18"/>
                <w:szCs w:val="18"/>
              </w:rPr>
            </w:pPr>
            <w:r w:rsidRPr="005464F2">
              <w:rPr>
                <w:rFonts w:ascii="細明體" w:eastAsia="細明體" w:hAnsi="細明體"/>
                <w:noProof/>
                <w:sz w:val="18"/>
                <w:szCs w:val="18"/>
              </w:rPr>
              <w:t>608,453,285</w:t>
            </w:r>
          </w:p>
        </w:tc>
        <w:tc>
          <w:tcPr>
            <w:tcW w:w="962" w:type="dxa"/>
            <w:gridSpan w:val="2"/>
            <w:tcBorders>
              <w:top w:val="nil"/>
              <w:bottom w:val="nil"/>
              <w:right w:val="nil"/>
            </w:tcBorders>
          </w:tcPr>
          <w:p w14:paraId="160C76F0" w14:textId="77777777" w:rsidR="002B5A7E" w:rsidRPr="005464F2" w:rsidRDefault="002B5A7E" w:rsidP="00956602">
            <w:pPr>
              <w:spacing w:line="480" w:lineRule="exact"/>
              <w:rPr>
                <w:rFonts w:ascii="細明體" w:eastAsia="細明體" w:hAnsi="細明體"/>
                <w:noProof/>
                <w:sz w:val="18"/>
                <w:szCs w:val="18"/>
              </w:rPr>
            </w:pPr>
            <w:r w:rsidRPr="005464F2">
              <w:rPr>
                <w:rFonts w:ascii="細明體" w:eastAsia="細明體" w:hAnsi="細明體"/>
                <w:kern w:val="0"/>
                <w:sz w:val="18"/>
                <w:szCs w:val="18"/>
              </w:rPr>
              <w:t>54.32</w:t>
            </w:r>
          </w:p>
        </w:tc>
      </w:tr>
      <w:tr w:rsidR="002B5A7E" w:rsidRPr="005464F2" w14:paraId="3A98FD40" w14:textId="77777777" w:rsidTr="009566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tcPr>
          <w:p w14:paraId="461883D6" w14:textId="77777777" w:rsidR="002B5A7E" w:rsidRPr="005464F2" w:rsidRDefault="002B5A7E" w:rsidP="002B5A7E">
            <w:pPr>
              <w:spacing w:line="480" w:lineRule="exact"/>
              <w:ind w:leftChars="200" w:left="320" w:right="42"/>
              <w:jc w:val="distribute"/>
              <w:rPr>
                <w:rFonts w:hAnsi="標楷體"/>
                <w:noProof/>
                <w:spacing w:val="-6"/>
                <w:kern w:val="0"/>
                <w:sz w:val="22"/>
                <w:szCs w:val="24"/>
              </w:rPr>
            </w:pPr>
            <w:r w:rsidRPr="005464F2">
              <w:rPr>
                <w:rFonts w:hAnsi="標楷體" w:hint="eastAsia"/>
                <w:noProof/>
                <w:spacing w:val="-6"/>
                <w:kern w:val="0"/>
                <w:sz w:val="22"/>
                <w:szCs w:val="24"/>
              </w:rPr>
              <w:t>應收款項</w:t>
            </w:r>
          </w:p>
        </w:tc>
        <w:tc>
          <w:tcPr>
            <w:tcW w:w="1627" w:type="dxa"/>
            <w:tcBorders>
              <w:top w:val="nil"/>
              <w:bottom w:val="nil"/>
            </w:tcBorders>
          </w:tcPr>
          <w:p w14:paraId="35869444"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sz w:val="18"/>
                <w:szCs w:val="18"/>
              </w:rPr>
              <w:t>30,854,920</w:t>
            </w:r>
          </w:p>
        </w:tc>
        <w:tc>
          <w:tcPr>
            <w:tcW w:w="709" w:type="dxa"/>
            <w:tcBorders>
              <w:top w:val="nil"/>
              <w:bottom w:val="nil"/>
            </w:tcBorders>
          </w:tcPr>
          <w:p w14:paraId="06F2C149"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sz w:val="18"/>
                <w:szCs w:val="18"/>
              </w:rPr>
              <w:t>1.75</w:t>
            </w:r>
          </w:p>
        </w:tc>
        <w:tc>
          <w:tcPr>
            <w:tcW w:w="1627" w:type="dxa"/>
            <w:tcBorders>
              <w:top w:val="nil"/>
              <w:bottom w:val="nil"/>
            </w:tcBorders>
          </w:tcPr>
          <w:p w14:paraId="29EDB30F"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sz w:val="18"/>
                <w:szCs w:val="18"/>
              </w:rPr>
              <w:t>1,885,628</w:t>
            </w:r>
          </w:p>
        </w:tc>
        <w:tc>
          <w:tcPr>
            <w:tcW w:w="709" w:type="dxa"/>
            <w:gridSpan w:val="2"/>
            <w:tcBorders>
              <w:top w:val="nil"/>
              <w:bottom w:val="nil"/>
            </w:tcBorders>
          </w:tcPr>
          <w:p w14:paraId="1EFB205E"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sz w:val="18"/>
                <w:szCs w:val="18"/>
              </w:rPr>
              <w:t>0.17</w:t>
            </w:r>
          </w:p>
        </w:tc>
        <w:tc>
          <w:tcPr>
            <w:tcW w:w="1276" w:type="dxa"/>
            <w:tcBorders>
              <w:top w:val="nil"/>
              <w:bottom w:val="nil"/>
            </w:tcBorders>
          </w:tcPr>
          <w:p w14:paraId="2315686D"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noProof/>
                <w:sz w:val="18"/>
                <w:szCs w:val="18"/>
              </w:rPr>
              <w:t>28,969,292</w:t>
            </w:r>
          </w:p>
        </w:tc>
        <w:tc>
          <w:tcPr>
            <w:tcW w:w="962" w:type="dxa"/>
            <w:gridSpan w:val="2"/>
            <w:tcBorders>
              <w:top w:val="nil"/>
              <w:bottom w:val="nil"/>
              <w:right w:val="nil"/>
            </w:tcBorders>
          </w:tcPr>
          <w:p w14:paraId="0753F2DF"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kern w:val="0"/>
                <w:sz w:val="18"/>
                <w:szCs w:val="18"/>
              </w:rPr>
              <w:t>1,536.32</w:t>
            </w:r>
          </w:p>
        </w:tc>
      </w:tr>
      <w:tr w:rsidR="002B5A7E" w:rsidRPr="005464F2" w14:paraId="4806EC61" w14:textId="77777777" w:rsidTr="009566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tcPr>
          <w:p w14:paraId="1A38487C" w14:textId="77777777" w:rsidR="002B5A7E" w:rsidRPr="005464F2" w:rsidRDefault="002B5A7E" w:rsidP="002B5A7E">
            <w:pPr>
              <w:spacing w:line="480" w:lineRule="exact"/>
              <w:ind w:leftChars="100" w:left="160" w:right="42"/>
              <w:jc w:val="distribute"/>
              <w:rPr>
                <w:rFonts w:hAnsi="標楷體"/>
                <w:b/>
                <w:noProof/>
                <w:spacing w:val="-6"/>
                <w:kern w:val="0"/>
                <w:sz w:val="22"/>
                <w:szCs w:val="24"/>
              </w:rPr>
            </w:pPr>
            <w:r w:rsidRPr="005464F2">
              <w:rPr>
                <w:rFonts w:hAnsi="標楷體" w:hint="eastAsia"/>
                <w:b/>
                <w:noProof/>
                <w:spacing w:val="-6"/>
                <w:kern w:val="0"/>
                <w:sz w:val="22"/>
                <w:szCs w:val="24"/>
              </w:rPr>
              <w:t>固定資產</w:t>
            </w:r>
          </w:p>
        </w:tc>
        <w:tc>
          <w:tcPr>
            <w:tcW w:w="1627" w:type="dxa"/>
            <w:tcBorders>
              <w:top w:val="nil"/>
              <w:bottom w:val="nil"/>
            </w:tcBorders>
          </w:tcPr>
          <w:p w14:paraId="7C41746A" w14:textId="77777777" w:rsidR="002B5A7E" w:rsidRPr="005464F2" w:rsidRDefault="002B5A7E" w:rsidP="00956602">
            <w:pPr>
              <w:spacing w:line="480" w:lineRule="exact"/>
              <w:rPr>
                <w:rFonts w:ascii="細明體" w:eastAsia="細明體" w:hAnsi="細明體"/>
                <w:b/>
                <w:noProof/>
                <w:spacing w:val="-6"/>
                <w:kern w:val="0"/>
                <w:sz w:val="18"/>
                <w:szCs w:val="18"/>
              </w:rPr>
            </w:pPr>
            <w:r w:rsidRPr="005464F2">
              <w:rPr>
                <w:rFonts w:ascii="細明體" w:eastAsia="細明體" w:hAnsi="細明體"/>
                <w:b/>
                <w:sz w:val="18"/>
                <w:szCs w:val="18"/>
              </w:rPr>
              <w:t>954,625</w:t>
            </w:r>
          </w:p>
        </w:tc>
        <w:tc>
          <w:tcPr>
            <w:tcW w:w="709" w:type="dxa"/>
            <w:tcBorders>
              <w:top w:val="nil"/>
              <w:bottom w:val="nil"/>
            </w:tcBorders>
          </w:tcPr>
          <w:p w14:paraId="761C0FA0" w14:textId="77777777" w:rsidR="002B5A7E" w:rsidRPr="005464F2" w:rsidRDefault="002B5A7E" w:rsidP="00956602">
            <w:pPr>
              <w:spacing w:line="480" w:lineRule="exact"/>
              <w:rPr>
                <w:rFonts w:ascii="細明體" w:eastAsia="細明體" w:hAnsi="細明體"/>
                <w:b/>
                <w:noProof/>
                <w:spacing w:val="-6"/>
                <w:kern w:val="0"/>
                <w:sz w:val="18"/>
                <w:szCs w:val="18"/>
              </w:rPr>
            </w:pPr>
            <w:r w:rsidRPr="005464F2">
              <w:rPr>
                <w:rFonts w:ascii="細明體" w:eastAsia="細明體" w:hAnsi="細明體"/>
                <w:b/>
                <w:sz w:val="18"/>
                <w:szCs w:val="18"/>
              </w:rPr>
              <w:t>0.05</w:t>
            </w:r>
          </w:p>
        </w:tc>
        <w:tc>
          <w:tcPr>
            <w:tcW w:w="1627" w:type="dxa"/>
            <w:tcBorders>
              <w:top w:val="nil"/>
              <w:bottom w:val="nil"/>
            </w:tcBorders>
          </w:tcPr>
          <w:p w14:paraId="2D90568D" w14:textId="77777777" w:rsidR="002B5A7E" w:rsidRPr="005464F2" w:rsidRDefault="002B5A7E" w:rsidP="00956602">
            <w:pPr>
              <w:spacing w:line="480" w:lineRule="exact"/>
              <w:rPr>
                <w:rFonts w:ascii="細明體" w:eastAsia="細明體" w:hAnsi="細明體"/>
                <w:b/>
                <w:noProof/>
                <w:spacing w:val="-6"/>
                <w:kern w:val="0"/>
                <w:sz w:val="18"/>
                <w:szCs w:val="18"/>
              </w:rPr>
            </w:pPr>
            <w:r w:rsidRPr="005464F2">
              <w:rPr>
                <w:rFonts w:ascii="細明體" w:eastAsia="細明體" w:hAnsi="細明體"/>
                <w:b/>
                <w:sz w:val="18"/>
                <w:szCs w:val="18"/>
              </w:rPr>
              <w:t>549,723</w:t>
            </w:r>
          </w:p>
        </w:tc>
        <w:tc>
          <w:tcPr>
            <w:tcW w:w="709" w:type="dxa"/>
            <w:gridSpan w:val="2"/>
            <w:tcBorders>
              <w:top w:val="nil"/>
              <w:bottom w:val="nil"/>
            </w:tcBorders>
          </w:tcPr>
          <w:p w14:paraId="15552895" w14:textId="77777777" w:rsidR="002B5A7E" w:rsidRPr="005464F2" w:rsidRDefault="002B5A7E" w:rsidP="00956602">
            <w:pPr>
              <w:spacing w:line="480" w:lineRule="exact"/>
              <w:rPr>
                <w:rFonts w:ascii="細明體" w:eastAsia="細明體" w:hAnsi="細明體"/>
                <w:b/>
                <w:noProof/>
                <w:spacing w:val="-6"/>
                <w:kern w:val="0"/>
                <w:sz w:val="18"/>
                <w:szCs w:val="18"/>
              </w:rPr>
            </w:pPr>
            <w:r w:rsidRPr="005464F2">
              <w:rPr>
                <w:rFonts w:ascii="細明體" w:eastAsia="細明體" w:hAnsi="細明體"/>
                <w:b/>
                <w:sz w:val="18"/>
                <w:szCs w:val="18"/>
              </w:rPr>
              <w:t>0.05</w:t>
            </w:r>
          </w:p>
        </w:tc>
        <w:tc>
          <w:tcPr>
            <w:tcW w:w="1276" w:type="dxa"/>
            <w:tcBorders>
              <w:top w:val="nil"/>
              <w:bottom w:val="nil"/>
            </w:tcBorders>
          </w:tcPr>
          <w:p w14:paraId="7F0288EF" w14:textId="77777777" w:rsidR="002B5A7E" w:rsidRPr="005464F2" w:rsidRDefault="002B5A7E" w:rsidP="00956602">
            <w:pPr>
              <w:spacing w:line="480" w:lineRule="exact"/>
              <w:rPr>
                <w:rFonts w:ascii="細明體" w:eastAsia="細明體" w:hAnsi="細明體"/>
                <w:b/>
                <w:noProof/>
                <w:spacing w:val="-6"/>
                <w:kern w:val="0"/>
                <w:sz w:val="18"/>
                <w:szCs w:val="18"/>
              </w:rPr>
            </w:pPr>
            <w:r w:rsidRPr="005464F2">
              <w:rPr>
                <w:rFonts w:ascii="細明體" w:eastAsia="細明體" w:hAnsi="細明體"/>
                <w:b/>
                <w:noProof/>
                <w:sz w:val="18"/>
                <w:szCs w:val="18"/>
              </w:rPr>
              <w:t>404,902</w:t>
            </w:r>
          </w:p>
        </w:tc>
        <w:tc>
          <w:tcPr>
            <w:tcW w:w="962" w:type="dxa"/>
            <w:gridSpan w:val="2"/>
            <w:tcBorders>
              <w:top w:val="nil"/>
              <w:bottom w:val="nil"/>
              <w:right w:val="nil"/>
            </w:tcBorders>
          </w:tcPr>
          <w:p w14:paraId="1F4C2A7E" w14:textId="77777777" w:rsidR="002B5A7E" w:rsidRPr="005464F2" w:rsidRDefault="002B5A7E" w:rsidP="00956602">
            <w:pPr>
              <w:spacing w:line="480" w:lineRule="exact"/>
              <w:rPr>
                <w:rFonts w:ascii="細明體" w:eastAsia="細明體" w:hAnsi="細明體"/>
                <w:b/>
                <w:noProof/>
                <w:spacing w:val="-6"/>
                <w:kern w:val="0"/>
                <w:sz w:val="18"/>
                <w:szCs w:val="18"/>
              </w:rPr>
            </w:pPr>
            <w:r w:rsidRPr="005464F2">
              <w:rPr>
                <w:rFonts w:ascii="細明體" w:eastAsia="細明體" w:hAnsi="細明體"/>
                <w:b/>
                <w:kern w:val="0"/>
                <w:sz w:val="18"/>
                <w:szCs w:val="18"/>
              </w:rPr>
              <w:t>73.66</w:t>
            </w:r>
          </w:p>
        </w:tc>
      </w:tr>
      <w:tr w:rsidR="002B5A7E" w:rsidRPr="005464F2" w14:paraId="6B8B46A9" w14:textId="77777777" w:rsidTr="009566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vAlign w:val="center"/>
          </w:tcPr>
          <w:p w14:paraId="4CA71F74" w14:textId="77777777" w:rsidR="002B5A7E" w:rsidRPr="005464F2" w:rsidRDefault="002B5A7E" w:rsidP="002B5A7E">
            <w:pPr>
              <w:spacing w:line="480" w:lineRule="exact"/>
              <w:ind w:leftChars="200" w:left="320" w:right="42"/>
              <w:jc w:val="distribute"/>
              <w:rPr>
                <w:rFonts w:hAnsi="標楷體"/>
                <w:b/>
                <w:noProof/>
                <w:spacing w:val="-6"/>
                <w:kern w:val="0"/>
                <w:sz w:val="22"/>
                <w:szCs w:val="24"/>
              </w:rPr>
            </w:pPr>
            <w:r w:rsidRPr="005464F2">
              <w:rPr>
                <w:rFonts w:hint="eastAsia"/>
                <w:sz w:val="22"/>
                <w:szCs w:val="24"/>
              </w:rPr>
              <w:t>土地改良物</w:t>
            </w:r>
          </w:p>
        </w:tc>
        <w:tc>
          <w:tcPr>
            <w:tcW w:w="1627" w:type="dxa"/>
            <w:tcBorders>
              <w:top w:val="nil"/>
              <w:bottom w:val="nil"/>
            </w:tcBorders>
            <w:vAlign w:val="center"/>
          </w:tcPr>
          <w:p w14:paraId="426E734A" w14:textId="77777777" w:rsidR="002B5A7E" w:rsidRPr="005464F2" w:rsidRDefault="002B5A7E" w:rsidP="00956602">
            <w:pPr>
              <w:spacing w:line="480" w:lineRule="exact"/>
              <w:rPr>
                <w:rFonts w:ascii="細明體" w:eastAsia="細明體" w:hAnsi="細明體"/>
                <w:noProof/>
                <w:sz w:val="18"/>
                <w:szCs w:val="18"/>
              </w:rPr>
            </w:pPr>
            <w:r w:rsidRPr="005464F2">
              <w:rPr>
                <w:rFonts w:ascii="細明體" w:eastAsia="細明體" w:hAnsi="細明體"/>
                <w:sz w:val="18"/>
                <w:szCs w:val="18"/>
              </w:rPr>
              <w:t>10,894</w:t>
            </w:r>
          </w:p>
        </w:tc>
        <w:tc>
          <w:tcPr>
            <w:tcW w:w="709" w:type="dxa"/>
            <w:tcBorders>
              <w:top w:val="nil"/>
              <w:bottom w:val="nil"/>
            </w:tcBorders>
            <w:vAlign w:val="center"/>
          </w:tcPr>
          <w:p w14:paraId="2249C908" w14:textId="77777777" w:rsidR="002B5A7E" w:rsidRPr="005464F2" w:rsidRDefault="002B5A7E" w:rsidP="00956602">
            <w:pPr>
              <w:spacing w:line="480" w:lineRule="exact"/>
              <w:rPr>
                <w:rFonts w:ascii="細明體" w:eastAsia="細明體" w:hAnsi="細明體"/>
                <w:b/>
                <w:noProof/>
                <w:spacing w:val="-6"/>
                <w:kern w:val="0"/>
                <w:sz w:val="18"/>
                <w:szCs w:val="18"/>
              </w:rPr>
            </w:pPr>
            <w:r w:rsidRPr="005464F2">
              <w:rPr>
                <w:rFonts w:ascii="細明體" w:eastAsia="細明體" w:hAnsi="細明體"/>
                <w:sz w:val="18"/>
                <w:szCs w:val="18"/>
              </w:rPr>
              <w:t>0.00</w:t>
            </w:r>
          </w:p>
        </w:tc>
        <w:tc>
          <w:tcPr>
            <w:tcW w:w="1627" w:type="dxa"/>
            <w:tcBorders>
              <w:top w:val="nil"/>
              <w:bottom w:val="nil"/>
            </w:tcBorders>
            <w:vAlign w:val="center"/>
          </w:tcPr>
          <w:p w14:paraId="03B20802" w14:textId="77777777" w:rsidR="002B5A7E" w:rsidRPr="005464F2" w:rsidRDefault="002B5A7E" w:rsidP="00956602">
            <w:pPr>
              <w:spacing w:line="480" w:lineRule="exact"/>
              <w:rPr>
                <w:rFonts w:ascii="細明體" w:eastAsia="細明體" w:hAnsi="細明體"/>
                <w:b/>
                <w:noProof/>
                <w:spacing w:val="-6"/>
                <w:kern w:val="0"/>
                <w:sz w:val="18"/>
                <w:szCs w:val="18"/>
              </w:rPr>
            </w:pPr>
            <w:r w:rsidRPr="005464F2">
              <w:rPr>
                <w:rFonts w:ascii="細明體" w:eastAsia="細明體" w:hAnsi="細明體"/>
                <w:sz w:val="18"/>
                <w:szCs w:val="18"/>
              </w:rPr>
              <w:t>71,628</w:t>
            </w:r>
          </w:p>
        </w:tc>
        <w:tc>
          <w:tcPr>
            <w:tcW w:w="709" w:type="dxa"/>
            <w:gridSpan w:val="2"/>
            <w:tcBorders>
              <w:top w:val="nil"/>
              <w:bottom w:val="nil"/>
            </w:tcBorders>
            <w:vAlign w:val="center"/>
          </w:tcPr>
          <w:p w14:paraId="5FE9EEDF" w14:textId="77777777" w:rsidR="002B5A7E" w:rsidRPr="005464F2" w:rsidRDefault="002B5A7E" w:rsidP="00956602">
            <w:pPr>
              <w:spacing w:line="480" w:lineRule="exact"/>
              <w:rPr>
                <w:rFonts w:ascii="細明體" w:eastAsia="細明體" w:hAnsi="細明體"/>
                <w:b/>
                <w:noProof/>
                <w:spacing w:val="-6"/>
                <w:kern w:val="0"/>
                <w:sz w:val="18"/>
                <w:szCs w:val="18"/>
              </w:rPr>
            </w:pPr>
            <w:r w:rsidRPr="005464F2">
              <w:rPr>
                <w:rFonts w:ascii="細明體" w:eastAsia="細明體" w:hAnsi="細明體"/>
                <w:sz w:val="18"/>
                <w:szCs w:val="18"/>
              </w:rPr>
              <w:t>0.01</w:t>
            </w:r>
          </w:p>
        </w:tc>
        <w:tc>
          <w:tcPr>
            <w:tcW w:w="1276" w:type="dxa"/>
            <w:tcBorders>
              <w:top w:val="nil"/>
              <w:bottom w:val="nil"/>
            </w:tcBorders>
            <w:vAlign w:val="center"/>
          </w:tcPr>
          <w:p w14:paraId="2C7DB90E" w14:textId="77777777" w:rsidR="002B5A7E" w:rsidRPr="005464F2" w:rsidRDefault="002B5A7E" w:rsidP="00956602">
            <w:pPr>
              <w:spacing w:line="480" w:lineRule="exact"/>
              <w:rPr>
                <w:rFonts w:ascii="細明體" w:eastAsia="細明體" w:hAnsi="細明體"/>
                <w:b/>
                <w:noProof/>
                <w:spacing w:val="-6"/>
                <w:kern w:val="0"/>
                <w:sz w:val="18"/>
                <w:szCs w:val="18"/>
              </w:rPr>
            </w:pPr>
            <w:r w:rsidRPr="005464F2">
              <w:rPr>
                <w:rFonts w:ascii="細明體" w:eastAsia="細明體" w:hAnsi="細明體"/>
                <w:noProof/>
                <w:sz w:val="18"/>
                <w:szCs w:val="18"/>
              </w:rPr>
              <w:t>- 60,734</w:t>
            </w:r>
          </w:p>
        </w:tc>
        <w:tc>
          <w:tcPr>
            <w:tcW w:w="962" w:type="dxa"/>
            <w:gridSpan w:val="2"/>
            <w:tcBorders>
              <w:top w:val="nil"/>
              <w:bottom w:val="nil"/>
              <w:right w:val="nil"/>
            </w:tcBorders>
            <w:vAlign w:val="center"/>
          </w:tcPr>
          <w:p w14:paraId="6E3111F8" w14:textId="77777777" w:rsidR="002B5A7E" w:rsidRPr="005464F2" w:rsidRDefault="002B5A7E" w:rsidP="00956602">
            <w:pPr>
              <w:spacing w:line="480" w:lineRule="exact"/>
              <w:rPr>
                <w:rFonts w:ascii="細明體" w:eastAsia="細明體" w:hAnsi="細明體"/>
                <w:b/>
                <w:noProof/>
                <w:spacing w:val="-6"/>
                <w:kern w:val="0"/>
                <w:sz w:val="18"/>
                <w:szCs w:val="18"/>
              </w:rPr>
            </w:pPr>
            <w:r w:rsidRPr="005464F2">
              <w:rPr>
                <w:rFonts w:ascii="細明體" w:eastAsia="細明體" w:hAnsi="細明體"/>
                <w:kern w:val="0"/>
                <w:sz w:val="18"/>
                <w:szCs w:val="18"/>
              </w:rPr>
              <w:t>- 84.79</w:t>
            </w:r>
          </w:p>
        </w:tc>
      </w:tr>
      <w:tr w:rsidR="002B5A7E" w:rsidRPr="005464F2" w14:paraId="5555F12E" w14:textId="77777777" w:rsidTr="009566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vAlign w:val="center"/>
          </w:tcPr>
          <w:p w14:paraId="5922AD11" w14:textId="77777777" w:rsidR="002B5A7E" w:rsidRPr="005464F2" w:rsidRDefault="002B5A7E" w:rsidP="002B5A7E">
            <w:pPr>
              <w:spacing w:line="480" w:lineRule="exact"/>
              <w:ind w:leftChars="200" w:left="320" w:right="42"/>
              <w:jc w:val="distribute"/>
              <w:rPr>
                <w:sz w:val="22"/>
                <w:szCs w:val="24"/>
              </w:rPr>
            </w:pPr>
            <w:r w:rsidRPr="005464F2">
              <w:rPr>
                <w:rFonts w:hint="eastAsia"/>
                <w:sz w:val="22"/>
                <w:szCs w:val="24"/>
              </w:rPr>
              <w:t>機械及設備</w:t>
            </w:r>
          </w:p>
        </w:tc>
        <w:tc>
          <w:tcPr>
            <w:tcW w:w="1627" w:type="dxa"/>
            <w:tcBorders>
              <w:top w:val="nil"/>
              <w:bottom w:val="nil"/>
            </w:tcBorders>
            <w:vAlign w:val="center"/>
          </w:tcPr>
          <w:p w14:paraId="22563FC4" w14:textId="77777777" w:rsidR="002B5A7E" w:rsidRPr="005464F2" w:rsidRDefault="002B5A7E" w:rsidP="00956602">
            <w:pPr>
              <w:spacing w:line="480" w:lineRule="exact"/>
              <w:rPr>
                <w:rFonts w:ascii="細明體" w:eastAsia="細明體" w:hAnsi="細明體"/>
                <w:noProof/>
                <w:sz w:val="18"/>
                <w:szCs w:val="18"/>
              </w:rPr>
            </w:pPr>
            <w:r w:rsidRPr="005464F2">
              <w:rPr>
                <w:rFonts w:ascii="細明體" w:eastAsia="細明體" w:hAnsi="細明體"/>
                <w:sz w:val="18"/>
                <w:szCs w:val="18"/>
              </w:rPr>
              <w:t>518,410</w:t>
            </w:r>
          </w:p>
        </w:tc>
        <w:tc>
          <w:tcPr>
            <w:tcW w:w="709" w:type="dxa"/>
            <w:tcBorders>
              <w:top w:val="nil"/>
              <w:bottom w:val="nil"/>
            </w:tcBorders>
            <w:vAlign w:val="center"/>
          </w:tcPr>
          <w:p w14:paraId="61D90CD4"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sz w:val="18"/>
                <w:szCs w:val="18"/>
              </w:rPr>
              <w:t>0.03</w:t>
            </w:r>
          </w:p>
        </w:tc>
        <w:tc>
          <w:tcPr>
            <w:tcW w:w="1627" w:type="dxa"/>
            <w:tcBorders>
              <w:top w:val="nil"/>
              <w:bottom w:val="nil"/>
            </w:tcBorders>
            <w:vAlign w:val="center"/>
          </w:tcPr>
          <w:p w14:paraId="5ECE1DEB"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sz w:val="18"/>
                <w:szCs w:val="18"/>
              </w:rPr>
              <w:t>363,512</w:t>
            </w:r>
          </w:p>
        </w:tc>
        <w:tc>
          <w:tcPr>
            <w:tcW w:w="709" w:type="dxa"/>
            <w:gridSpan w:val="2"/>
            <w:tcBorders>
              <w:top w:val="nil"/>
              <w:bottom w:val="nil"/>
            </w:tcBorders>
            <w:vAlign w:val="center"/>
          </w:tcPr>
          <w:p w14:paraId="245EB8B5"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sz w:val="18"/>
                <w:szCs w:val="18"/>
              </w:rPr>
              <w:t>0.03</w:t>
            </w:r>
          </w:p>
        </w:tc>
        <w:tc>
          <w:tcPr>
            <w:tcW w:w="1276" w:type="dxa"/>
            <w:tcBorders>
              <w:top w:val="nil"/>
              <w:bottom w:val="nil"/>
            </w:tcBorders>
            <w:vAlign w:val="center"/>
          </w:tcPr>
          <w:p w14:paraId="60E0C6A7"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noProof/>
                <w:sz w:val="18"/>
                <w:szCs w:val="18"/>
              </w:rPr>
              <w:t>154,898</w:t>
            </w:r>
          </w:p>
        </w:tc>
        <w:tc>
          <w:tcPr>
            <w:tcW w:w="962" w:type="dxa"/>
            <w:gridSpan w:val="2"/>
            <w:tcBorders>
              <w:top w:val="nil"/>
              <w:bottom w:val="nil"/>
              <w:right w:val="nil"/>
            </w:tcBorders>
            <w:vAlign w:val="center"/>
          </w:tcPr>
          <w:p w14:paraId="2A31D8C6"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kern w:val="0"/>
                <w:sz w:val="18"/>
                <w:szCs w:val="18"/>
              </w:rPr>
              <w:t>42.61</w:t>
            </w:r>
          </w:p>
        </w:tc>
      </w:tr>
      <w:tr w:rsidR="002B5A7E" w:rsidRPr="005464F2" w14:paraId="3EC3DE5D" w14:textId="77777777" w:rsidTr="009566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vAlign w:val="center"/>
          </w:tcPr>
          <w:p w14:paraId="5D1255F7" w14:textId="77777777" w:rsidR="002B5A7E" w:rsidRPr="005464F2" w:rsidRDefault="002B5A7E" w:rsidP="002B5A7E">
            <w:pPr>
              <w:spacing w:line="480" w:lineRule="exact"/>
              <w:ind w:leftChars="200" w:left="320" w:right="42"/>
              <w:jc w:val="distribute"/>
              <w:rPr>
                <w:sz w:val="22"/>
                <w:szCs w:val="24"/>
              </w:rPr>
            </w:pPr>
            <w:r w:rsidRPr="005464F2">
              <w:rPr>
                <w:rFonts w:hint="eastAsia"/>
                <w:sz w:val="22"/>
                <w:szCs w:val="24"/>
              </w:rPr>
              <w:t>交通及運輸設備</w:t>
            </w:r>
          </w:p>
        </w:tc>
        <w:tc>
          <w:tcPr>
            <w:tcW w:w="1627" w:type="dxa"/>
            <w:tcBorders>
              <w:top w:val="nil"/>
              <w:bottom w:val="nil"/>
            </w:tcBorders>
            <w:vAlign w:val="center"/>
          </w:tcPr>
          <w:p w14:paraId="2378BFEC" w14:textId="77777777" w:rsidR="002B5A7E" w:rsidRPr="005464F2" w:rsidRDefault="002B5A7E" w:rsidP="00956602">
            <w:pPr>
              <w:spacing w:line="480" w:lineRule="exact"/>
              <w:rPr>
                <w:rFonts w:ascii="細明體" w:eastAsia="細明體" w:hAnsi="細明體"/>
                <w:noProof/>
                <w:sz w:val="18"/>
                <w:szCs w:val="18"/>
              </w:rPr>
            </w:pPr>
            <w:r w:rsidRPr="005464F2">
              <w:rPr>
                <w:rFonts w:ascii="細明體" w:eastAsia="細明體" w:hAnsi="細明體"/>
                <w:sz w:val="18"/>
                <w:szCs w:val="18"/>
              </w:rPr>
              <w:t>40,335</w:t>
            </w:r>
          </w:p>
        </w:tc>
        <w:tc>
          <w:tcPr>
            <w:tcW w:w="709" w:type="dxa"/>
            <w:tcBorders>
              <w:top w:val="nil"/>
              <w:bottom w:val="nil"/>
            </w:tcBorders>
            <w:vAlign w:val="center"/>
          </w:tcPr>
          <w:p w14:paraId="6A677661"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sz w:val="18"/>
                <w:szCs w:val="18"/>
              </w:rPr>
              <w:t>0.00</w:t>
            </w:r>
          </w:p>
        </w:tc>
        <w:tc>
          <w:tcPr>
            <w:tcW w:w="1627" w:type="dxa"/>
            <w:tcBorders>
              <w:top w:val="nil"/>
              <w:bottom w:val="nil"/>
            </w:tcBorders>
            <w:vAlign w:val="center"/>
          </w:tcPr>
          <w:p w14:paraId="1E35698A"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sz w:val="18"/>
                <w:szCs w:val="18"/>
              </w:rPr>
              <w:t>16,688</w:t>
            </w:r>
          </w:p>
        </w:tc>
        <w:tc>
          <w:tcPr>
            <w:tcW w:w="709" w:type="dxa"/>
            <w:gridSpan w:val="2"/>
            <w:tcBorders>
              <w:top w:val="nil"/>
              <w:bottom w:val="nil"/>
            </w:tcBorders>
            <w:vAlign w:val="center"/>
          </w:tcPr>
          <w:p w14:paraId="021EA81B"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sz w:val="18"/>
                <w:szCs w:val="18"/>
              </w:rPr>
              <w:t>0.00</w:t>
            </w:r>
          </w:p>
        </w:tc>
        <w:tc>
          <w:tcPr>
            <w:tcW w:w="1276" w:type="dxa"/>
            <w:tcBorders>
              <w:top w:val="nil"/>
              <w:bottom w:val="nil"/>
            </w:tcBorders>
            <w:vAlign w:val="center"/>
          </w:tcPr>
          <w:p w14:paraId="6D23C688"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noProof/>
                <w:sz w:val="18"/>
                <w:szCs w:val="18"/>
              </w:rPr>
              <w:t>23,647</w:t>
            </w:r>
          </w:p>
        </w:tc>
        <w:tc>
          <w:tcPr>
            <w:tcW w:w="962" w:type="dxa"/>
            <w:gridSpan w:val="2"/>
            <w:tcBorders>
              <w:top w:val="nil"/>
              <w:bottom w:val="nil"/>
              <w:right w:val="nil"/>
            </w:tcBorders>
            <w:vAlign w:val="center"/>
          </w:tcPr>
          <w:p w14:paraId="10844E7D"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kern w:val="0"/>
                <w:sz w:val="18"/>
                <w:szCs w:val="18"/>
              </w:rPr>
              <w:t>141.70</w:t>
            </w:r>
          </w:p>
        </w:tc>
      </w:tr>
      <w:tr w:rsidR="002B5A7E" w:rsidRPr="005464F2" w14:paraId="2F9C6CE0" w14:textId="77777777" w:rsidTr="009566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vAlign w:val="center"/>
          </w:tcPr>
          <w:p w14:paraId="7B365E2A" w14:textId="77777777" w:rsidR="002B5A7E" w:rsidRPr="005464F2" w:rsidRDefault="002B5A7E" w:rsidP="002B5A7E">
            <w:pPr>
              <w:spacing w:line="480" w:lineRule="exact"/>
              <w:ind w:leftChars="200" w:left="320" w:right="42"/>
              <w:jc w:val="distribute"/>
              <w:rPr>
                <w:sz w:val="22"/>
                <w:szCs w:val="24"/>
              </w:rPr>
            </w:pPr>
            <w:r w:rsidRPr="005464F2">
              <w:rPr>
                <w:rFonts w:hint="eastAsia"/>
                <w:sz w:val="22"/>
                <w:szCs w:val="24"/>
              </w:rPr>
              <w:t>雜項設備</w:t>
            </w:r>
          </w:p>
        </w:tc>
        <w:tc>
          <w:tcPr>
            <w:tcW w:w="1627" w:type="dxa"/>
            <w:tcBorders>
              <w:top w:val="nil"/>
              <w:bottom w:val="nil"/>
            </w:tcBorders>
            <w:vAlign w:val="center"/>
          </w:tcPr>
          <w:p w14:paraId="6FC75CED" w14:textId="77777777" w:rsidR="002B5A7E" w:rsidRPr="005464F2" w:rsidRDefault="002B5A7E" w:rsidP="00956602">
            <w:pPr>
              <w:spacing w:line="480" w:lineRule="exact"/>
              <w:rPr>
                <w:rFonts w:ascii="細明體" w:eastAsia="細明體" w:hAnsi="細明體"/>
                <w:noProof/>
                <w:sz w:val="18"/>
                <w:szCs w:val="18"/>
              </w:rPr>
            </w:pPr>
            <w:r w:rsidRPr="005464F2">
              <w:rPr>
                <w:rFonts w:ascii="細明體" w:eastAsia="細明體" w:hAnsi="細明體"/>
                <w:sz w:val="18"/>
                <w:szCs w:val="18"/>
              </w:rPr>
              <w:t>384,986</w:t>
            </w:r>
          </w:p>
        </w:tc>
        <w:tc>
          <w:tcPr>
            <w:tcW w:w="709" w:type="dxa"/>
            <w:tcBorders>
              <w:top w:val="nil"/>
              <w:bottom w:val="nil"/>
            </w:tcBorders>
            <w:vAlign w:val="center"/>
          </w:tcPr>
          <w:p w14:paraId="4E44F10C"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sz w:val="18"/>
                <w:szCs w:val="18"/>
              </w:rPr>
              <w:t>0.02</w:t>
            </w:r>
          </w:p>
        </w:tc>
        <w:tc>
          <w:tcPr>
            <w:tcW w:w="1627" w:type="dxa"/>
            <w:tcBorders>
              <w:top w:val="nil"/>
              <w:bottom w:val="nil"/>
            </w:tcBorders>
            <w:vAlign w:val="center"/>
          </w:tcPr>
          <w:p w14:paraId="45E04A6D"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sz w:val="18"/>
                <w:szCs w:val="18"/>
              </w:rPr>
              <w:t>97,895</w:t>
            </w:r>
          </w:p>
        </w:tc>
        <w:tc>
          <w:tcPr>
            <w:tcW w:w="709" w:type="dxa"/>
            <w:gridSpan w:val="2"/>
            <w:tcBorders>
              <w:top w:val="nil"/>
              <w:bottom w:val="nil"/>
            </w:tcBorders>
            <w:vAlign w:val="center"/>
          </w:tcPr>
          <w:p w14:paraId="4894151C"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sz w:val="18"/>
                <w:szCs w:val="18"/>
              </w:rPr>
              <w:t>0.01</w:t>
            </w:r>
          </w:p>
        </w:tc>
        <w:tc>
          <w:tcPr>
            <w:tcW w:w="1276" w:type="dxa"/>
            <w:tcBorders>
              <w:top w:val="nil"/>
              <w:bottom w:val="nil"/>
            </w:tcBorders>
            <w:vAlign w:val="center"/>
          </w:tcPr>
          <w:p w14:paraId="73FAA105"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noProof/>
                <w:sz w:val="18"/>
                <w:szCs w:val="18"/>
              </w:rPr>
              <w:t>287,091</w:t>
            </w:r>
          </w:p>
        </w:tc>
        <w:tc>
          <w:tcPr>
            <w:tcW w:w="962" w:type="dxa"/>
            <w:gridSpan w:val="2"/>
            <w:tcBorders>
              <w:top w:val="nil"/>
              <w:bottom w:val="nil"/>
              <w:right w:val="nil"/>
            </w:tcBorders>
            <w:vAlign w:val="center"/>
          </w:tcPr>
          <w:p w14:paraId="71003273"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kern w:val="0"/>
                <w:sz w:val="18"/>
                <w:szCs w:val="18"/>
              </w:rPr>
              <w:t>293.26</w:t>
            </w:r>
          </w:p>
        </w:tc>
      </w:tr>
      <w:tr w:rsidR="002B5A7E" w:rsidRPr="005464F2" w14:paraId="3B27F19B" w14:textId="77777777" w:rsidTr="009566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vAlign w:val="center"/>
          </w:tcPr>
          <w:p w14:paraId="1F099409" w14:textId="77777777" w:rsidR="002B5A7E" w:rsidRPr="005464F2" w:rsidRDefault="002B5A7E" w:rsidP="002B5A7E">
            <w:pPr>
              <w:spacing w:line="480" w:lineRule="exact"/>
              <w:ind w:leftChars="100" w:left="160" w:right="42"/>
              <w:jc w:val="distribute"/>
              <w:rPr>
                <w:sz w:val="22"/>
                <w:szCs w:val="24"/>
              </w:rPr>
            </w:pPr>
            <w:r w:rsidRPr="005464F2">
              <w:rPr>
                <w:rFonts w:hAnsi="標楷體" w:hint="eastAsia"/>
                <w:b/>
                <w:noProof/>
                <w:spacing w:val="-6"/>
                <w:kern w:val="0"/>
                <w:sz w:val="22"/>
                <w:szCs w:val="24"/>
              </w:rPr>
              <w:t>無形資產</w:t>
            </w:r>
          </w:p>
        </w:tc>
        <w:tc>
          <w:tcPr>
            <w:tcW w:w="1627" w:type="dxa"/>
            <w:tcBorders>
              <w:top w:val="nil"/>
              <w:bottom w:val="nil"/>
            </w:tcBorders>
            <w:vAlign w:val="center"/>
          </w:tcPr>
          <w:p w14:paraId="4D80DBC2"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167,686</w:t>
            </w:r>
          </w:p>
        </w:tc>
        <w:tc>
          <w:tcPr>
            <w:tcW w:w="709" w:type="dxa"/>
            <w:tcBorders>
              <w:top w:val="nil"/>
              <w:bottom w:val="nil"/>
            </w:tcBorders>
            <w:vAlign w:val="center"/>
          </w:tcPr>
          <w:p w14:paraId="637B8E0C"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0.01</w:t>
            </w:r>
          </w:p>
        </w:tc>
        <w:tc>
          <w:tcPr>
            <w:tcW w:w="1627" w:type="dxa"/>
            <w:tcBorders>
              <w:top w:val="nil"/>
              <w:bottom w:val="nil"/>
            </w:tcBorders>
            <w:vAlign w:val="center"/>
          </w:tcPr>
          <w:p w14:paraId="160543C5"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72,144</w:t>
            </w:r>
          </w:p>
        </w:tc>
        <w:tc>
          <w:tcPr>
            <w:tcW w:w="709" w:type="dxa"/>
            <w:gridSpan w:val="2"/>
            <w:tcBorders>
              <w:top w:val="nil"/>
              <w:bottom w:val="nil"/>
            </w:tcBorders>
            <w:vAlign w:val="center"/>
          </w:tcPr>
          <w:p w14:paraId="63059523"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0.01</w:t>
            </w:r>
          </w:p>
        </w:tc>
        <w:tc>
          <w:tcPr>
            <w:tcW w:w="1276" w:type="dxa"/>
            <w:tcBorders>
              <w:top w:val="nil"/>
              <w:bottom w:val="nil"/>
            </w:tcBorders>
            <w:vAlign w:val="center"/>
          </w:tcPr>
          <w:p w14:paraId="68373EDF"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noProof/>
                <w:sz w:val="18"/>
                <w:szCs w:val="18"/>
              </w:rPr>
              <w:t>95,542</w:t>
            </w:r>
          </w:p>
        </w:tc>
        <w:tc>
          <w:tcPr>
            <w:tcW w:w="962" w:type="dxa"/>
            <w:gridSpan w:val="2"/>
            <w:tcBorders>
              <w:top w:val="nil"/>
              <w:bottom w:val="nil"/>
              <w:right w:val="nil"/>
            </w:tcBorders>
            <w:vAlign w:val="center"/>
          </w:tcPr>
          <w:p w14:paraId="2A73E514"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kern w:val="0"/>
                <w:sz w:val="18"/>
                <w:szCs w:val="18"/>
              </w:rPr>
              <w:t>132.43</w:t>
            </w:r>
          </w:p>
        </w:tc>
      </w:tr>
      <w:tr w:rsidR="002B5A7E" w:rsidRPr="005464F2" w14:paraId="14795F85" w14:textId="77777777" w:rsidTr="009566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vAlign w:val="center"/>
          </w:tcPr>
          <w:p w14:paraId="066C89C6" w14:textId="77777777" w:rsidR="002B5A7E" w:rsidRPr="005464F2" w:rsidRDefault="002B5A7E" w:rsidP="002B5A7E">
            <w:pPr>
              <w:spacing w:line="480" w:lineRule="exact"/>
              <w:ind w:leftChars="200" w:left="320" w:right="42"/>
              <w:jc w:val="distribute"/>
              <w:rPr>
                <w:rFonts w:hAnsi="標楷體"/>
                <w:noProof/>
                <w:spacing w:val="-6"/>
                <w:kern w:val="0"/>
                <w:sz w:val="22"/>
                <w:szCs w:val="24"/>
              </w:rPr>
            </w:pPr>
            <w:r w:rsidRPr="005464F2">
              <w:rPr>
                <w:rFonts w:hAnsi="標楷體" w:hint="eastAsia"/>
                <w:noProof/>
                <w:spacing w:val="-6"/>
                <w:kern w:val="0"/>
                <w:sz w:val="22"/>
                <w:szCs w:val="24"/>
              </w:rPr>
              <w:t>無形資產</w:t>
            </w:r>
          </w:p>
        </w:tc>
        <w:tc>
          <w:tcPr>
            <w:tcW w:w="1627" w:type="dxa"/>
            <w:tcBorders>
              <w:top w:val="nil"/>
              <w:bottom w:val="nil"/>
            </w:tcBorders>
            <w:vAlign w:val="center"/>
          </w:tcPr>
          <w:p w14:paraId="0CEE28D4"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sz w:val="18"/>
                <w:szCs w:val="18"/>
              </w:rPr>
              <w:t>167,686</w:t>
            </w:r>
          </w:p>
        </w:tc>
        <w:tc>
          <w:tcPr>
            <w:tcW w:w="709" w:type="dxa"/>
            <w:tcBorders>
              <w:top w:val="nil"/>
              <w:bottom w:val="nil"/>
            </w:tcBorders>
            <w:vAlign w:val="center"/>
          </w:tcPr>
          <w:p w14:paraId="27A113D3"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sz w:val="18"/>
                <w:szCs w:val="18"/>
              </w:rPr>
              <w:t>0.01</w:t>
            </w:r>
          </w:p>
        </w:tc>
        <w:tc>
          <w:tcPr>
            <w:tcW w:w="1627" w:type="dxa"/>
            <w:tcBorders>
              <w:top w:val="nil"/>
              <w:bottom w:val="nil"/>
            </w:tcBorders>
            <w:vAlign w:val="center"/>
          </w:tcPr>
          <w:p w14:paraId="69825214"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sz w:val="18"/>
                <w:szCs w:val="18"/>
              </w:rPr>
              <w:t>72,144</w:t>
            </w:r>
          </w:p>
        </w:tc>
        <w:tc>
          <w:tcPr>
            <w:tcW w:w="709" w:type="dxa"/>
            <w:gridSpan w:val="2"/>
            <w:tcBorders>
              <w:top w:val="nil"/>
              <w:bottom w:val="nil"/>
            </w:tcBorders>
            <w:vAlign w:val="center"/>
          </w:tcPr>
          <w:p w14:paraId="4793AD98"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sz w:val="18"/>
                <w:szCs w:val="18"/>
              </w:rPr>
              <w:t>0.01</w:t>
            </w:r>
          </w:p>
        </w:tc>
        <w:tc>
          <w:tcPr>
            <w:tcW w:w="1276" w:type="dxa"/>
            <w:tcBorders>
              <w:top w:val="nil"/>
              <w:bottom w:val="nil"/>
            </w:tcBorders>
            <w:vAlign w:val="center"/>
          </w:tcPr>
          <w:p w14:paraId="07778261"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noProof/>
                <w:sz w:val="18"/>
                <w:szCs w:val="18"/>
              </w:rPr>
              <w:t>95,542</w:t>
            </w:r>
          </w:p>
        </w:tc>
        <w:tc>
          <w:tcPr>
            <w:tcW w:w="962" w:type="dxa"/>
            <w:gridSpan w:val="2"/>
            <w:tcBorders>
              <w:top w:val="nil"/>
              <w:bottom w:val="nil"/>
              <w:right w:val="nil"/>
            </w:tcBorders>
            <w:vAlign w:val="center"/>
          </w:tcPr>
          <w:p w14:paraId="0ED174C5"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kern w:val="0"/>
                <w:sz w:val="18"/>
                <w:szCs w:val="18"/>
              </w:rPr>
              <w:t>132.43</w:t>
            </w:r>
          </w:p>
        </w:tc>
      </w:tr>
      <w:tr w:rsidR="002B5A7E" w:rsidRPr="005464F2" w14:paraId="06AC2FAD" w14:textId="77777777" w:rsidTr="009566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shd w:val="clear" w:color="auto" w:fill="auto"/>
            <w:vAlign w:val="center"/>
          </w:tcPr>
          <w:p w14:paraId="0F521C67" w14:textId="77777777" w:rsidR="002B5A7E" w:rsidRPr="005464F2" w:rsidRDefault="002B5A7E" w:rsidP="002B5A7E">
            <w:pPr>
              <w:spacing w:line="480" w:lineRule="exact"/>
              <w:ind w:left="14" w:right="42"/>
              <w:jc w:val="distribute"/>
              <w:rPr>
                <w:rFonts w:hAnsi="標楷體"/>
                <w:b/>
                <w:spacing w:val="-6"/>
                <w:kern w:val="0"/>
                <w:sz w:val="22"/>
                <w:szCs w:val="24"/>
              </w:rPr>
            </w:pPr>
            <w:r w:rsidRPr="005464F2">
              <w:rPr>
                <w:rFonts w:hAnsi="標楷體" w:hint="eastAsia"/>
                <w:b/>
                <w:spacing w:val="-6"/>
                <w:kern w:val="0"/>
                <w:sz w:val="22"/>
                <w:szCs w:val="24"/>
              </w:rPr>
              <w:t>合計</w:t>
            </w:r>
          </w:p>
        </w:tc>
        <w:tc>
          <w:tcPr>
            <w:tcW w:w="1627" w:type="dxa"/>
            <w:tcBorders>
              <w:top w:val="nil"/>
              <w:bottom w:val="nil"/>
            </w:tcBorders>
            <w:vAlign w:val="center"/>
          </w:tcPr>
          <w:p w14:paraId="5C185FE7"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sz w:val="18"/>
                <w:szCs w:val="18"/>
              </w:rPr>
              <w:t>1,760,518,448</w:t>
            </w:r>
          </w:p>
        </w:tc>
        <w:tc>
          <w:tcPr>
            <w:tcW w:w="709" w:type="dxa"/>
            <w:tcBorders>
              <w:top w:val="nil"/>
              <w:bottom w:val="nil"/>
            </w:tcBorders>
            <w:vAlign w:val="center"/>
          </w:tcPr>
          <w:p w14:paraId="2E23FB82"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sz w:val="18"/>
                <w:szCs w:val="18"/>
              </w:rPr>
              <w:t>100.00</w:t>
            </w:r>
          </w:p>
        </w:tc>
        <w:tc>
          <w:tcPr>
            <w:tcW w:w="1627" w:type="dxa"/>
            <w:tcBorders>
              <w:top w:val="nil"/>
              <w:bottom w:val="nil"/>
            </w:tcBorders>
            <w:vAlign w:val="center"/>
          </w:tcPr>
          <w:p w14:paraId="357474DB"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1,122,595,427</w:t>
            </w:r>
          </w:p>
        </w:tc>
        <w:tc>
          <w:tcPr>
            <w:tcW w:w="709" w:type="dxa"/>
            <w:gridSpan w:val="2"/>
            <w:tcBorders>
              <w:top w:val="nil"/>
              <w:bottom w:val="nil"/>
            </w:tcBorders>
            <w:vAlign w:val="center"/>
          </w:tcPr>
          <w:p w14:paraId="4FB3CC1A"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100.00</w:t>
            </w:r>
          </w:p>
        </w:tc>
        <w:tc>
          <w:tcPr>
            <w:tcW w:w="1276" w:type="dxa"/>
            <w:tcBorders>
              <w:top w:val="nil"/>
              <w:bottom w:val="nil"/>
            </w:tcBorders>
            <w:vAlign w:val="center"/>
          </w:tcPr>
          <w:p w14:paraId="3FA9D36B"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noProof/>
                <w:sz w:val="18"/>
                <w:szCs w:val="18"/>
              </w:rPr>
              <w:t>637,923,021</w:t>
            </w:r>
          </w:p>
        </w:tc>
        <w:tc>
          <w:tcPr>
            <w:tcW w:w="962" w:type="dxa"/>
            <w:gridSpan w:val="2"/>
            <w:tcBorders>
              <w:top w:val="nil"/>
              <w:bottom w:val="nil"/>
              <w:right w:val="nil"/>
            </w:tcBorders>
            <w:vAlign w:val="center"/>
          </w:tcPr>
          <w:p w14:paraId="71207EC5"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kern w:val="0"/>
                <w:sz w:val="18"/>
                <w:szCs w:val="18"/>
              </w:rPr>
              <w:t>56.83</w:t>
            </w:r>
          </w:p>
        </w:tc>
      </w:tr>
      <w:tr w:rsidR="002B5A7E" w:rsidRPr="005464F2" w14:paraId="062F216C" w14:textId="77777777" w:rsidTr="009566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shd w:val="clear" w:color="auto" w:fill="auto"/>
            <w:vAlign w:val="center"/>
          </w:tcPr>
          <w:p w14:paraId="16ADA6BD" w14:textId="77777777" w:rsidR="002B5A7E" w:rsidRPr="005464F2" w:rsidRDefault="002B5A7E" w:rsidP="002B5A7E">
            <w:pPr>
              <w:spacing w:line="480" w:lineRule="exact"/>
              <w:ind w:left="14" w:right="42"/>
              <w:jc w:val="distribute"/>
              <w:rPr>
                <w:rFonts w:hAnsi="標楷體"/>
                <w:b/>
                <w:spacing w:val="-6"/>
                <w:kern w:val="0"/>
                <w:sz w:val="22"/>
                <w:szCs w:val="24"/>
              </w:rPr>
            </w:pPr>
            <w:r w:rsidRPr="005464F2">
              <w:rPr>
                <w:rFonts w:hAnsi="標楷體" w:hint="eastAsia"/>
                <w:b/>
                <w:noProof/>
                <w:spacing w:val="-6"/>
                <w:kern w:val="0"/>
                <w:sz w:val="22"/>
                <w:szCs w:val="24"/>
              </w:rPr>
              <w:t>負債</w:t>
            </w:r>
          </w:p>
        </w:tc>
        <w:tc>
          <w:tcPr>
            <w:tcW w:w="1627" w:type="dxa"/>
            <w:tcBorders>
              <w:top w:val="nil"/>
              <w:bottom w:val="nil"/>
            </w:tcBorders>
            <w:vAlign w:val="center"/>
          </w:tcPr>
          <w:p w14:paraId="1EE25E8E"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sz w:val="18"/>
                <w:szCs w:val="18"/>
              </w:rPr>
              <w:t>40,718,797</w:t>
            </w:r>
          </w:p>
        </w:tc>
        <w:tc>
          <w:tcPr>
            <w:tcW w:w="709" w:type="dxa"/>
            <w:tcBorders>
              <w:top w:val="nil"/>
              <w:bottom w:val="nil"/>
            </w:tcBorders>
            <w:vAlign w:val="center"/>
          </w:tcPr>
          <w:p w14:paraId="6D522268"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sz w:val="18"/>
                <w:szCs w:val="18"/>
              </w:rPr>
              <w:t>2.31</w:t>
            </w:r>
          </w:p>
        </w:tc>
        <w:tc>
          <w:tcPr>
            <w:tcW w:w="1627" w:type="dxa"/>
            <w:tcBorders>
              <w:top w:val="nil"/>
              <w:bottom w:val="nil"/>
            </w:tcBorders>
            <w:vAlign w:val="center"/>
          </w:tcPr>
          <w:p w14:paraId="02FEF229"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18,812,585</w:t>
            </w:r>
          </w:p>
        </w:tc>
        <w:tc>
          <w:tcPr>
            <w:tcW w:w="709" w:type="dxa"/>
            <w:gridSpan w:val="2"/>
            <w:tcBorders>
              <w:top w:val="nil"/>
              <w:bottom w:val="nil"/>
            </w:tcBorders>
            <w:vAlign w:val="center"/>
          </w:tcPr>
          <w:p w14:paraId="099CC479"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1.68</w:t>
            </w:r>
          </w:p>
        </w:tc>
        <w:tc>
          <w:tcPr>
            <w:tcW w:w="1276" w:type="dxa"/>
            <w:tcBorders>
              <w:top w:val="nil"/>
              <w:bottom w:val="nil"/>
            </w:tcBorders>
            <w:vAlign w:val="center"/>
          </w:tcPr>
          <w:p w14:paraId="5E2A0490"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noProof/>
                <w:sz w:val="18"/>
                <w:szCs w:val="18"/>
              </w:rPr>
              <w:t>21,906,212</w:t>
            </w:r>
          </w:p>
        </w:tc>
        <w:tc>
          <w:tcPr>
            <w:tcW w:w="962" w:type="dxa"/>
            <w:gridSpan w:val="2"/>
            <w:tcBorders>
              <w:top w:val="nil"/>
              <w:bottom w:val="nil"/>
              <w:right w:val="nil"/>
            </w:tcBorders>
            <w:vAlign w:val="center"/>
          </w:tcPr>
          <w:p w14:paraId="0CFDF866"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kern w:val="0"/>
                <w:sz w:val="18"/>
                <w:szCs w:val="18"/>
              </w:rPr>
              <w:t>116.44</w:t>
            </w:r>
          </w:p>
        </w:tc>
      </w:tr>
      <w:tr w:rsidR="002B5A7E" w:rsidRPr="005464F2" w14:paraId="04ABD330" w14:textId="77777777" w:rsidTr="009566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shd w:val="clear" w:color="auto" w:fill="auto"/>
            <w:vAlign w:val="center"/>
          </w:tcPr>
          <w:p w14:paraId="5921E0D5" w14:textId="77777777" w:rsidR="002B5A7E" w:rsidRPr="005464F2" w:rsidRDefault="002B5A7E" w:rsidP="002B5A7E">
            <w:pPr>
              <w:spacing w:line="480" w:lineRule="exact"/>
              <w:ind w:leftChars="100" w:left="160" w:right="42"/>
              <w:jc w:val="distribute"/>
              <w:rPr>
                <w:rFonts w:hAnsi="標楷體"/>
                <w:b/>
                <w:spacing w:val="-6"/>
                <w:kern w:val="0"/>
                <w:sz w:val="22"/>
                <w:szCs w:val="24"/>
              </w:rPr>
            </w:pPr>
            <w:r w:rsidRPr="005464F2">
              <w:rPr>
                <w:rFonts w:hAnsi="標楷體" w:hint="eastAsia"/>
                <w:b/>
                <w:noProof/>
                <w:spacing w:val="-6"/>
                <w:kern w:val="0"/>
                <w:sz w:val="22"/>
                <w:szCs w:val="24"/>
              </w:rPr>
              <w:t>流動負債</w:t>
            </w:r>
          </w:p>
        </w:tc>
        <w:tc>
          <w:tcPr>
            <w:tcW w:w="1627" w:type="dxa"/>
            <w:tcBorders>
              <w:top w:val="nil"/>
              <w:bottom w:val="nil"/>
            </w:tcBorders>
            <w:vAlign w:val="center"/>
          </w:tcPr>
          <w:p w14:paraId="03BB38DA"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sz w:val="18"/>
                <w:szCs w:val="18"/>
              </w:rPr>
              <w:t>40,718,797</w:t>
            </w:r>
          </w:p>
        </w:tc>
        <w:tc>
          <w:tcPr>
            <w:tcW w:w="709" w:type="dxa"/>
            <w:tcBorders>
              <w:top w:val="nil"/>
              <w:bottom w:val="nil"/>
            </w:tcBorders>
            <w:vAlign w:val="center"/>
          </w:tcPr>
          <w:p w14:paraId="4080C522"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sz w:val="18"/>
                <w:szCs w:val="18"/>
              </w:rPr>
              <w:t>2.31</w:t>
            </w:r>
          </w:p>
        </w:tc>
        <w:tc>
          <w:tcPr>
            <w:tcW w:w="1627" w:type="dxa"/>
            <w:tcBorders>
              <w:top w:val="nil"/>
              <w:bottom w:val="nil"/>
            </w:tcBorders>
            <w:vAlign w:val="center"/>
          </w:tcPr>
          <w:p w14:paraId="27177D33"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18,812,585</w:t>
            </w:r>
          </w:p>
        </w:tc>
        <w:tc>
          <w:tcPr>
            <w:tcW w:w="709" w:type="dxa"/>
            <w:gridSpan w:val="2"/>
            <w:tcBorders>
              <w:top w:val="nil"/>
              <w:bottom w:val="nil"/>
            </w:tcBorders>
            <w:vAlign w:val="center"/>
          </w:tcPr>
          <w:p w14:paraId="4B2ACAD1"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1.68</w:t>
            </w:r>
          </w:p>
        </w:tc>
        <w:tc>
          <w:tcPr>
            <w:tcW w:w="1276" w:type="dxa"/>
            <w:tcBorders>
              <w:top w:val="nil"/>
              <w:bottom w:val="nil"/>
            </w:tcBorders>
            <w:vAlign w:val="center"/>
          </w:tcPr>
          <w:p w14:paraId="43B3A418"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noProof/>
                <w:sz w:val="18"/>
                <w:szCs w:val="18"/>
              </w:rPr>
              <w:t>21,906,212</w:t>
            </w:r>
          </w:p>
        </w:tc>
        <w:tc>
          <w:tcPr>
            <w:tcW w:w="962" w:type="dxa"/>
            <w:gridSpan w:val="2"/>
            <w:tcBorders>
              <w:top w:val="nil"/>
              <w:bottom w:val="nil"/>
              <w:right w:val="nil"/>
            </w:tcBorders>
            <w:vAlign w:val="center"/>
          </w:tcPr>
          <w:p w14:paraId="5DAB0356"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kern w:val="0"/>
                <w:sz w:val="18"/>
                <w:szCs w:val="18"/>
              </w:rPr>
              <w:t>116.44</w:t>
            </w:r>
          </w:p>
        </w:tc>
      </w:tr>
      <w:tr w:rsidR="002B5A7E" w:rsidRPr="005464F2" w14:paraId="7B01F7ED" w14:textId="77777777" w:rsidTr="009566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shd w:val="clear" w:color="auto" w:fill="auto"/>
            <w:vAlign w:val="center"/>
          </w:tcPr>
          <w:p w14:paraId="4ED17CDA" w14:textId="77777777" w:rsidR="002B5A7E" w:rsidRPr="005464F2" w:rsidRDefault="002B5A7E" w:rsidP="002B5A7E">
            <w:pPr>
              <w:spacing w:line="480" w:lineRule="exact"/>
              <w:ind w:leftChars="200" w:left="320" w:right="42"/>
              <w:jc w:val="distribute"/>
              <w:rPr>
                <w:rFonts w:hAnsi="標楷體"/>
                <w:spacing w:val="-6"/>
                <w:kern w:val="0"/>
                <w:sz w:val="22"/>
                <w:szCs w:val="24"/>
              </w:rPr>
            </w:pPr>
            <w:r w:rsidRPr="005464F2">
              <w:rPr>
                <w:rFonts w:hAnsi="標楷體" w:hint="eastAsia"/>
                <w:noProof/>
                <w:spacing w:val="-6"/>
                <w:kern w:val="0"/>
                <w:sz w:val="22"/>
                <w:szCs w:val="24"/>
              </w:rPr>
              <w:t>應付款項</w:t>
            </w:r>
          </w:p>
        </w:tc>
        <w:tc>
          <w:tcPr>
            <w:tcW w:w="1627" w:type="dxa"/>
            <w:tcBorders>
              <w:top w:val="nil"/>
              <w:bottom w:val="nil"/>
            </w:tcBorders>
            <w:vAlign w:val="center"/>
          </w:tcPr>
          <w:p w14:paraId="55AF9BAC" w14:textId="77777777" w:rsidR="002B5A7E" w:rsidRPr="005464F2" w:rsidRDefault="002B5A7E" w:rsidP="00956602">
            <w:pPr>
              <w:spacing w:line="480" w:lineRule="exact"/>
              <w:rPr>
                <w:rFonts w:ascii="細明體" w:eastAsia="細明體" w:hAnsi="細明體"/>
                <w:noProof/>
                <w:sz w:val="18"/>
                <w:szCs w:val="18"/>
              </w:rPr>
            </w:pPr>
            <w:r w:rsidRPr="005464F2">
              <w:rPr>
                <w:rFonts w:ascii="細明體" w:eastAsia="細明體" w:hAnsi="細明體"/>
                <w:sz w:val="18"/>
                <w:szCs w:val="18"/>
              </w:rPr>
              <w:t>40,718,797</w:t>
            </w:r>
          </w:p>
        </w:tc>
        <w:tc>
          <w:tcPr>
            <w:tcW w:w="709" w:type="dxa"/>
            <w:tcBorders>
              <w:top w:val="nil"/>
              <w:bottom w:val="nil"/>
            </w:tcBorders>
            <w:vAlign w:val="center"/>
          </w:tcPr>
          <w:p w14:paraId="4CF40594" w14:textId="77777777" w:rsidR="002B5A7E" w:rsidRPr="005464F2" w:rsidRDefault="002B5A7E" w:rsidP="00956602">
            <w:pPr>
              <w:spacing w:line="480" w:lineRule="exact"/>
              <w:rPr>
                <w:rFonts w:ascii="細明體" w:eastAsia="細明體" w:hAnsi="細明體"/>
                <w:noProof/>
                <w:sz w:val="18"/>
                <w:szCs w:val="18"/>
              </w:rPr>
            </w:pPr>
            <w:r w:rsidRPr="005464F2">
              <w:rPr>
                <w:rFonts w:ascii="細明體" w:eastAsia="細明體" w:hAnsi="細明體"/>
                <w:sz w:val="18"/>
                <w:szCs w:val="18"/>
              </w:rPr>
              <w:t>2.31</w:t>
            </w:r>
          </w:p>
        </w:tc>
        <w:tc>
          <w:tcPr>
            <w:tcW w:w="1627" w:type="dxa"/>
            <w:tcBorders>
              <w:top w:val="nil"/>
              <w:bottom w:val="nil"/>
            </w:tcBorders>
            <w:vAlign w:val="center"/>
          </w:tcPr>
          <w:p w14:paraId="4886CE6A"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sz w:val="18"/>
                <w:szCs w:val="18"/>
              </w:rPr>
              <w:t>18,812,585</w:t>
            </w:r>
          </w:p>
        </w:tc>
        <w:tc>
          <w:tcPr>
            <w:tcW w:w="709" w:type="dxa"/>
            <w:gridSpan w:val="2"/>
            <w:tcBorders>
              <w:top w:val="nil"/>
              <w:bottom w:val="nil"/>
            </w:tcBorders>
            <w:vAlign w:val="center"/>
          </w:tcPr>
          <w:p w14:paraId="76A99591"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sz w:val="18"/>
                <w:szCs w:val="18"/>
              </w:rPr>
              <w:t>1.68</w:t>
            </w:r>
          </w:p>
        </w:tc>
        <w:tc>
          <w:tcPr>
            <w:tcW w:w="1276" w:type="dxa"/>
            <w:tcBorders>
              <w:top w:val="nil"/>
              <w:bottom w:val="nil"/>
            </w:tcBorders>
            <w:vAlign w:val="center"/>
          </w:tcPr>
          <w:p w14:paraId="62DBCC71" w14:textId="77777777" w:rsidR="002B5A7E" w:rsidRPr="005464F2" w:rsidRDefault="002B5A7E" w:rsidP="00956602">
            <w:pPr>
              <w:spacing w:line="480" w:lineRule="exact"/>
              <w:rPr>
                <w:rFonts w:ascii="細明體" w:eastAsia="細明體" w:hAnsi="細明體"/>
                <w:noProof/>
                <w:sz w:val="18"/>
                <w:szCs w:val="18"/>
              </w:rPr>
            </w:pPr>
            <w:r w:rsidRPr="005464F2">
              <w:rPr>
                <w:rFonts w:ascii="細明體" w:eastAsia="細明體" w:hAnsi="細明體"/>
                <w:noProof/>
                <w:sz w:val="18"/>
                <w:szCs w:val="18"/>
              </w:rPr>
              <w:t>21,906,212</w:t>
            </w:r>
          </w:p>
        </w:tc>
        <w:tc>
          <w:tcPr>
            <w:tcW w:w="962" w:type="dxa"/>
            <w:gridSpan w:val="2"/>
            <w:tcBorders>
              <w:top w:val="nil"/>
              <w:bottom w:val="nil"/>
              <w:right w:val="nil"/>
            </w:tcBorders>
            <w:vAlign w:val="center"/>
          </w:tcPr>
          <w:p w14:paraId="253EF321" w14:textId="77777777" w:rsidR="002B5A7E" w:rsidRPr="005464F2" w:rsidRDefault="002B5A7E" w:rsidP="00956602">
            <w:pPr>
              <w:spacing w:line="480" w:lineRule="exact"/>
              <w:rPr>
                <w:rFonts w:ascii="細明體" w:eastAsia="細明體" w:hAnsi="細明體"/>
                <w:noProof/>
                <w:sz w:val="18"/>
                <w:szCs w:val="18"/>
              </w:rPr>
            </w:pPr>
            <w:r w:rsidRPr="005464F2">
              <w:rPr>
                <w:rFonts w:ascii="細明體" w:eastAsia="細明體" w:hAnsi="細明體"/>
                <w:kern w:val="0"/>
                <w:sz w:val="18"/>
                <w:szCs w:val="18"/>
              </w:rPr>
              <w:t>116.44</w:t>
            </w:r>
          </w:p>
        </w:tc>
      </w:tr>
      <w:tr w:rsidR="002B5A7E" w:rsidRPr="005464F2" w14:paraId="1FFFA93A" w14:textId="77777777" w:rsidTr="009566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shd w:val="clear" w:color="auto" w:fill="auto"/>
            <w:vAlign w:val="center"/>
          </w:tcPr>
          <w:p w14:paraId="15912F1E" w14:textId="77777777" w:rsidR="002B5A7E" w:rsidRPr="005464F2" w:rsidRDefault="002B5A7E" w:rsidP="002B5A7E">
            <w:pPr>
              <w:spacing w:line="480" w:lineRule="exact"/>
              <w:ind w:left="14" w:right="42"/>
              <w:jc w:val="distribute"/>
              <w:rPr>
                <w:rFonts w:hAnsi="標楷體"/>
                <w:b/>
                <w:spacing w:val="-6"/>
                <w:kern w:val="0"/>
                <w:sz w:val="22"/>
                <w:szCs w:val="24"/>
              </w:rPr>
            </w:pPr>
            <w:r w:rsidRPr="005464F2">
              <w:rPr>
                <w:rFonts w:hAnsi="標楷體" w:hint="eastAsia"/>
                <w:b/>
                <w:spacing w:val="-6"/>
                <w:kern w:val="0"/>
                <w:sz w:val="22"/>
                <w:szCs w:val="24"/>
              </w:rPr>
              <w:t>淨資產</w:t>
            </w:r>
          </w:p>
        </w:tc>
        <w:tc>
          <w:tcPr>
            <w:tcW w:w="1627" w:type="dxa"/>
            <w:tcBorders>
              <w:top w:val="nil"/>
              <w:bottom w:val="nil"/>
            </w:tcBorders>
            <w:vAlign w:val="center"/>
          </w:tcPr>
          <w:p w14:paraId="7DC95AA6"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sz w:val="18"/>
                <w:szCs w:val="18"/>
              </w:rPr>
              <w:t>1,719,799,651</w:t>
            </w:r>
          </w:p>
        </w:tc>
        <w:tc>
          <w:tcPr>
            <w:tcW w:w="709" w:type="dxa"/>
            <w:tcBorders>
              <w:top w:val="nil"/>
              <w:bottom w:val="nil"/>
            </w:tcBorders>
            <w:vAlign w:val="center"/>
          </w:tcPr>
          <w:p w14:paraId="30A7A0D2"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sz w:val="18"/>
                <w:szCs w:val="18"/>
              </w:rPr>
              <w:t>97.69</w:t>
            </w:r>
          </w:p>
        </w:tc>
        <w:tc>
          <w:tcPr>
            <w:tcW w:w="1627" w:type="dxa"/>
            <w:tcBorders>
              <w:top w:val="nil"/>
              <w:bottom w:val="nil"/>
            </w:tcBorders>
            <w:vAlign w:val="center"/>
          </w:tcPr>
          <w:p w14:paraId="29D15E59"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1,103,782,842</w:t>
            </w:r>
          </w:p>
        </w:tc>
        <w:tc>
          <w:tcPr>
            <w:tcW w:w="709" w:type="dxa"/>
            <w:gridSpan w:val="2"/>
            <w:tcBorders>
              <w:top w:val="nil"/>
              <w:bottom w:val="nil"/>
            </w:tcBorders>
            <w:vAlign w:val="center"/>
          </w:tcPr>
          <w:p w14:paraId="601D4FCD"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98.32</w:t>
            </w:r>
          </w:p>
        </w:tc>
        <w:tc>
          <w:tcPr>
            <w:tcW w:w="1276" w:type="dxa"/>
            <w:tcBorders>
              <w:top w:val="nil"/>
              <w:bottom w:val="nil"/>
            </w:tcBorders>
            <w:vAlign w:val="center"/>
          </w:tcPr>
          <w:p w14:paraId="5F8B52A6"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noProof/>
                <w:sz w:val="18"/>
                <w:szCs w:val="18"/>
              </w:rPr>
              <w:t>616,016,809</w:t>
            </w:r>
          </w:p>
        </w:tc>
        <w:tc>
          <w:tcPr>
            <w:tcW w:w="962" w:type="dxa"/>
            <w:gridSpan w:val="2"/>
            <w:tcBorders>
              <w:top w:val="nil"/>
              <w:bottom w:val="nil"/>
              <w:right w:val="nil"/>
            </w:tcBorders>
            <w:vAlign w:val="center"/>
          </w:tcPr>
          <w:p w14:paraId="7EEE88B6"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kern w:val="0"/>
                <w:sz w:val="18"/>
                <w:szCs w:val="18"/>
              </w:rPr>
              <w:t>55.81</w:t>
            </w:r>
          </w:p>
        </w:tc>
      </w:tr>
      <w:tr w:rsidR="002B5A7E" w:rsidRPr="005464F2" w14:paraId="2743B0F7" w14:textId="77777777" w:rsidTr="009566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shd w:val="clear" w:color="auto" w:fill="auto"/>
            <w:vAlign w:val="center"/>
          </w:tcPr>
          <w:p w14:paraId="2E0BDA55" w14:textId="77777777" w:rsidR="002B5A7E" w:rsidRPr="005464F2" w:rsidRDefault="002B5A7E" w:rsidP="002B5A7E">
            <w:pPr>
              <w:spacing w:line="480" w:lineRule="exact"/>
              <w:ind w:leftChars="100" w:left="160" w:right="42"/>
              <w:jc w:val="distribute"/>
              <w:rPr>
                <w:rFonts w:hAnsi="標楷體"/>
                <w:b/>
                <w:spacing w:val="-6"/>
                <w:kern w:val="0"/>
                <w:sz w:val="22"/>
                <w:szCs w:val="24"/>
              </w:rPr>
            </w:pPr>
            <w:r w:rsidRPr="005464F2">
              <w:rPr>
                <w:rFonts w:hAnsi="標楷體" w:hint="eastAsia"/>
                <w:b/>
                <w:spacing w:val="-6"/>
                <w:kern w:val="0"/>
                <w:sz w:val="22"/>
                <w:szCs w:val="24"/>
              </w:rPr>
              <w:t>淨資產</w:t>
            </w:r>
          </w:p>
        </w:tc>
        <w:tc>
          <w:tcPr>
            <w:tcW w:w="1627" w:type="dxa"/>
            <w:tcBorders>
              <w:top w:val="nil"/>
              <w:bottom w:val="nil"/>
            </w:tcBorders>
            <w:vAlign w:val="center"/>
          </w:tcPr>
          <w:p w14:paraId="17C3B491"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sz w:val="18"/>
                <w:szCs w:val="18"/>
              </w:rPr>
              <w:t>1,719,799,651</w:t>
            </w:r>
          </w:p>
        </w:tc>
        <w:tc>
          <w:tcPr>
            <w:tcW w:w="709" w:type="dxa"/>
            <w:tcBorders>
              <w:top w:val="nil"/>
              <w:bottom w:val="nil"/>
            </w:tcBorders>
            <w:vAlign w:val="center"/>
          </w:tcPr>
          <w:p w14:paraId="49F2CF4E"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sz w:val="18"/>
                <w:szCs w:val="18"/>
              </w:rPr>
              <w:t>97.69</w:t>
            </w:r>
          </w:p>
        </w:tc>
        <w:tc>
          <w:tcPr>
            <w:tcW w:w="1627" w:type="dxa"/>
            <w:tcBorders>
              <w:top w:val="nil"/>
              <w:bottom w:val="nil"/>
            </w:tcBorders>
            <w:vAlign w:val="center"/>
          </w:tcPr>
          <w:p w14:paraId="0307B8C2"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1,103,782,842</w:t>
            </w:r>
          </w:p>
        </w:tc>
        <w:tc>
          <w:tcPr>
            <w:tcW w:w="709" w:type="dxa"/>
            <w:gridSpan w:val="2"/>
            <w:tcBorders>
              <w:top w:val="nil"/>
              <w:bottom w:val="nil"/>
            </w:tcBorders>
            <w:vAlign w:val="center"/>
          </w:tcPr>
          <w:p w14:paraId="5A47A0A6"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98.32</w:t>
            </w:r>
          </w:p>
        </w:tc>
        <w:tc>
          <w:tcPr>
            <w:tcW w:w="1276" w:type="dxa"/>
            <w:tcBorders>
              <w:top w:val="nil"/>
              <w:bottom w:val="nil"/>
            </w:tcBorders>
            <w:vAlign w:val="center"/>
          </w:tcPr>
          <w:p w14:paraId="08EAE6AA"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noProof/>
                <w:sz w:val="18"/>
                <w:szCs w:val="18"/>
              </w:rPr>
              <w:t>616,016,809</w:t>
            </w:r>
          </w:p>
        </w:tc>
        <w:tc>
          <w:tcPr>
            <w:tcW w:w="962" w:type="dxa"/>
            <w:gridSpan w:val="2"/>
            <w:tcBorders>
              <w:top w:val="nil"/>
              <w:bottom w:val="nil"/>
              <w:right w:val="nil"/>
            </w:tcBorders>
            <w:vAlign w:val="center"/>
          </w:tcPr>
          <w:p w14:paraId="369FB085"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kern w:val="0"/>
                <w:sz w:val="18"/>
                <w:szCs w:val="18"/>
              </w:rPr>
              <w:t>55.81</w:t>
            </w:r>
          </w:p>
        </w:tc>
      </w:tr>
      <w:tr w:rsidR="002B5A7E" w:rsidRPr="005464F2" w14:paraId="50689377" w14:textId="77777777" w:rsidTr="009566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nil"/>
            </w:tcBorders>
            <w:shd w:val="clear" w:color="auto" w:fill="auto"/>
            <w:vAlign w:val="center"/>
          </w:tcPr>
          <w:p w14:paraId="6AE8B49E" w14:textId="77777777" w:rsidR="002B5A7E" w:rsidRPr="005464F2" w:rsidRDefault="002B5A7E" w:rsidP="002B5A7E">
            <w:pPr>
              <w:spacing w:line="480" w:lineRule="exact"/>
              <w:ind w:leftChars="200" w:left="320" w:right="42"/>
              <w:jc w:val="distribute"/>
              <w:rPr>
                <w:rFonts w:hAnsi="標楷體"/>
                <w:spacing w:val="-6"/>
                <w:kern w:val="0"/>
                <w:sz w:val="22"/>
                <w:szCs w:val="24"/>
              </w:rPr>
            </w:pPr>
            <w:r w:rsidRPr="005464F2">
              <w:rPr>
                <w:rFonts w:hAnsi="標楷體" w:hint="eastAsia"/>
                <w:spacing w:val="-6"/>
                <w:kern w:val="0"/>
                <w:sz w:val="22"/>
                <w:szCs w:val="24"/>
              </w:rPr>
              <w:t>淨資產</w:t>
            </w:r>
          </w:p>
        </w:tc>
        <w:tc>
          <w:tcPr>
            <w:tcW w:w="1627" w:type="dxa"/>
            <w:tcBorders>
              <w:top w:val="nil"/>
              <w:bottom w:val="nil"/>
            </w:tcBorders>
            <w:vAlign w:val="center"/>
          </w:tcPr>
          <w:p w14:paraId="7C65F6C6" w14:textId="77777777" w:rsidR="002B5A7E" w:rsidRPr="005464F2" w:rsidRDefault="002B5A7E" w:rsidP="00956602">
            <w:pPr>
              <w:spacing w:line="480" w:lineRule="exact"/>
              <w:rPr>
                <w:rFonts w:ascii="細明體" w:eastAsia="細明體" w:hAnsi="細明體"/>
                <w:noProof/>
                <w:sz w:val="18"/>
                <w:szCs w:val="18"/>
              </w:rPr>
            </w:pPr>
            <w:r w:rsidRPr="005464F2">
              <w:rPr>
                <w:rFonts w:ascii="細明體" w:eastAsia="細明體" w:hAnsi="細明體"/>
                <w:sz w:val="18"/>
                <w:szCs w:val="18"/>
              </w:rPr>
              <w:t>1,719,799,651</w:t>
            </w:r>
          </w:p>
        </w:tc>
        <w:tc>
          <w:tcPr>
            <w:tcW w:w="709" w:type="dxa"/>
            <w:tcBorders>
              <w:top w:val="nil"/>
              <w:bottom w:val="nil"/>
            </w:tcBorders>
            <w:vAlign w:val="center"/>
          </w:tcPr>
          <w:p w14:paraId="6EB900FD" w14:textId="77777777" w:rsidR="002B5A7E" w:rsidRPr="005464F2" w:rsidRDefault="002B5A7E" w:rsidP="00956602">
            <w:pPr>
              <w:spacing w:line="480" w:lineRule="exact"/>
              <w:rPr>
                <w:rFonts w:ascii="細明體" w:eastAsia="細明體" w:hAnsi="細明體"/>
                <w:noProof/>
                <w:sz w:val="18"/>
                <w:szCs w:val="18"/>
              </w:rPr>
            </w:pPr>
            <w:r w:rsidRPr="005464F2">
              <w:rPr>
                <w:rFonts w:ascii="細明體" w:eastAsia="細明體" w:hAnsi="細明體"/>
                <w:sz w:val="18"/>
                <w:szCs w:val="18"/>
              </w:rPr>
              <w:t>97.69</w:t>
            </w:r>
          </w:p>
        </w:tc>
        <w:tc>
          <w:tcPr>
            <w:tcW w:w="1627" w:type="dxa"/>
            <w:tcBorders>
              <w:top w:val="nil"/>
              <w:bottom w:val="nil"/>
            </w:tcBorders>
            <w:vAlign w:val="center"/>
          </w:tcPr>
          <w:p w14:paraId="4A67DBE0"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sz w:val="18"/>
                <w:szCs w:val="18"/>
              </w:rPr>
              <w:t>1,103,782,842</w:t>
            </w:r>
          </w:p>
        </w:tc>
        <w:tc>
          <w:tcPr>
            <w:tcW w:w="709" w:type="dxa"/>
            <w:gridSpan w:val="2"/>
            <w:tcBorders>
              <w:top w:val="nil"/>
              <w:bottom w:val="nil"/>
            </w:tcBorders>
            <w:vAlign w:val="center"/>
          </w:tcPr>
          <w:p w14:paraId="0D6B04DB" w14:textId="77777777" w:rsidR="002B5A7E" w:rsidRPr="005464F2" w:rsidRDefault="002B5A7E" w:rsidP="00956602">
            <w:pPr>
              <w:spacing w:line="480" w:lineRule="exact"/>
              <w:rPr>
                <w:rFonts w:ascii="細明體" w:eastAsia="細明體" w:hAnsi="細明體"/>
                <w:sz w:val="18"/>
                <w:szCs w:val="18"/>
              </w:rPr>
            </w:pPr>
            <w:r w:rsidRPr="005464F2">
              <w:rPr>
                <w:rFonts w:ascii="細明體" w:eastAsia="細明體" w:hAnsi="細明體"/>
                <w:sz w:val="18"/>
                <w:szCs w:val="18"/>
              </w:rPr>
              <w:t>98.32</w:t>
            </w:r>
          </w:p>
        </w:tc>
        <w:tc>
          <w:tcPr>
            <w:tcW w:w="1276" w:type="dxa"/>
            <w:tcBorders>
              <w:top w:val="nil"/>
              <w:bottom w:val="nil"/>
            </w:tcBorders>
            <w:vAlign w:val="center"/>
          </w:tcPr>
          <w:p w14:paraId="5DA60F49" w14:textId="77777777" w:rsidR="002B5A7E" w:rsidRPr="005464F2" w:rsidRDefault="002B5A7E" w:rsidP="00956602">
            <w:pPr>
              <w:spacing w:line="480" w:lineRule="exact"/>
              <w:rPr>
                <w:rFonts w:ascii="細明體" w:eastAsia="細明體" w:hAnsi="細明體"/>
                <w:noProof/>
                <w:sz w:val="18"/>
                <w:szCs w:val="18"/>
              </w:rPr>
            </w:pPr>
            <w:r w:rsidRPr="005464F2">
              <w:rPr>
                <w:rFonts w:ascii="細明體" w:eastAsia="細明體" w:hAnsi="細明體"/>
                <w:noProof/>
                <w:sz w:val="18"/>
                <w:szCs w:val="18"/>
              </w:rPr>
              <w:t>616,016,809</w:t>
            </w:r>
          </w:p>
        </w:tc>
        <w:tc>
          <w:tcPr>
            <w:tcW w:w="962" w:type="dxa"/>
            <w:gridSpan w:val="2"/>
            <w:tcBorders>
              <w:top w:val="nil"/>
              <w:bottom w:val="nil"/>
              <w:right w:val="nil"/>
            </w:tcBorders>
            <w:vAlign w:val="center"/>
          </w:tcPr>
          <w:p w14:paraId="46A55988" w14:textId="77777777" w:rsidR="002B5A7E" w:rsidRPr="005464F2" w:rsidRDefault="002B5A7E" w:rsidP="00956602">
            <w:pPr>
              <w:spacing w:line="480" w:lineRule="exact"/>
              <w:rPr>
                <w:rFonts w:ascii="細明體" w:eastAsia="細明體" w:hAnsi="細明體"/>
                <w:noProof/>
                <w:sz w:val="18"/>
                <w:szCs w:val="18"/>
              </w:rPr>
            </w:pPr>
            <w:r w:rsidRPr="005464F2">
              <w:rPr>
                <w:rFonts w:ascii="細明體" w:eastAsia="細明體" w:hAnsi="細明體"/>
                <w:kern w:val="0"/>
                <w:sz w:val="18"/>
                <w:szCs w:val="18"/>
              </w:rPr>
              <w:t>55.81</w:t>
            </w:r>
          </w:p>
        </w:tc>
      </w:tr>
      <w:tr w:rsidR="002B5A7E" w:rsidRPr="005464F2" w14:paraId="1E9CDDC3" w14:textId="77777777" w:rsidTr="009566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3023" w:type="dxa"/>
            <w:tcBorders>
              <w:top w:val="nil"/>
              <w:left w:val="nil"/>
              <w:bottom w:val="single" w:sz="8" w:space="0" w:color="auto"/>
            </w:tcBorders>
            <w:vAlign w:val="center"/>
          </w:tcPr>
          <w:p w14:paraId="56EE2CFF" w14:textId="77777777" w:rsidR="002B5A7E" w:rsidRPr="005464F2" w:rsidRDefault="002B5A7E" w:rsidP="002B5A7E">
            <w:pPr>
              <w:spacing w:line="480" w:lineRule="exact"/>
              <w:ind w:left="14" w:right="42"/>
              <w:jc w:val="distribute"/>
              <w:rPr>
                <w:rFonts w:hAnsi="標楷體"/>
                <w:b/>
                <w:spacing w:val="-6"/>
                <w:kern w:val="0"/>
                <w:sz w:val="22"/>
                <w:szCs w:val="24"/>
              </w:rPr>
            </w:pPr>
            <w:r w:rsidRPr="005464F2">
              <w:rPr>
                <w:rFonts w:hAnsi="標楷體" w:hint="eastAsia"/>
                <w:b/>
                <w:spacing w:val="-6"/>
                <w:kern w:val="0"/>
                <w:sz w:val="22"/>
                <w:szCs w:val="24"/>
              </w:rPr>
              <w:t>合計</w:t>
            </w:r>
          </w:p>
        </w:tc>
        <w:tc>
          <w:tcPr>
            <w:tcW w:w="1627" w:type="dxa"/>
            <w:tcBorders>
              <w:top w:val="nil"/>
              <w:bottom w:val="single" w:sz="8" w:space="0" w:color="auto"/>
            </w:tcBorders>
            <w:vAlign w:val="center"/>
          </w:tcPr>
          <w:p w14:paraId="0A411AA4" w14:textId="77777777" w:rsidR="002B5A7E" w:rsidRPr="005464F2" w:rsidRDefault="002B5A7E" w:rsidP="00956602">
            <w:pPr>
              <w:spacing w:line="480" w:lineRule="exact"/>
              <w:rPr>
                <w:rFonts w:ascii="細明體" w:eastAsia="細明體" w:hAnsi="細明體"/>
                <w:b/>
                <w:noProof/>
                <w:sz w:val="18"/>
                <w:szCs w:val="18"/>
              </w:rPr>
            </w:pPr>
            <w:r w:rsidRPr="005464F2">
              <w:rPr>
                <w:rFonts w:ascii="細明體" w:eastAsia="細明體" w:hAnsi="細明體"/>
                <w:b/>
                <w:sz w:val="18"/>
                <w:szCs w:val="18"/>
              </w:rPr>
              <w:t>1,760,518,448</w:t>
            </w:r>
          </w:p>
        </w:tc>
        <w:tc>
          <w:tcPr>
            <w:tcW w:w="709" w:type="dxa"/>
            <w:tcBorders>
              <w:top w:val="nil"/>
              <w:bottom w:val="single" w:sz="8" w:space="0" w:color="auto"/>
            </w:tcBorders>
            <w:vAlign w:val="center"/>
          </w:tcPr>
          <w:p w14:paraId="7EA7BD8C"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100.00</w:t>
            </w:r>
          </w:p>
        </w:tc>
        <w:tc>
          <w:tcPr>
            <w:tcW w:w="1627" w:type="dxa"/>
            <w:tcBorders>
              <w:top w:val="nil"/>
              <w:bottom w:val="single" w:sz="8" w:space="0" w:color="auto"/>
            </w:tcBorders>
            <w:vAlign w:val="center"/>
          </w:tcPr>
          <w:p w14:paraId="041F9801"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1,122,595,427</w:t>
            </w:r>
          </w:p>
        </w:tc>
        <w:tc>
          <w:tcPr>
            <w:tcW w:w="709" w:type="dxa"/>
            <w:gridSpan w:val="2"/>
            <w:tcBorders>
              <w:top w:val="nil"/>
              <w:bottom w:val="single" w:sz="8" w:space="0" w:color="auto"/>
            </w:tcBorders>
            <w:vAlign w:val="center"/>
          </w:tcPr>
          <w:p w14:paraId="4B170075"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100.00</w:t>
            </w:r>
          </w:p>
        </w:tc>
        <w:tc>
          <w:tcPr>
            <w:tcW w:w="1276" w:type="dxa"/>
            <w:tcBorders>
              <w:top w:val="nil"/>
              <w:bottom w:val="single" w:sz="8" w:space="0" w:color="auto"/>
            </w:tcBorders>
            <w:vAlign w:val="center"/>
          </w:tcPr>
          <w:p w14:paraId="4C7954C8"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637,923,021</w:t>
            </w:r>
          </w:p>
        </w:tc>
        <w:tc>
          <w:tcPr>
            <w:tcW w:w="962" w:type="dxa"/>
            <w:gridSpan w:val="2"/>
            <w:tcBorders>
              <w:top w:val="nil"/>
              <w:bottom w:val="single" w:sz="8" w:space="0" w:color="auto"/>
              <w:right w:val="nil"/>
            </w:tcBorders>
            <w:vAlign w:val="center"/>
          </w:tcPr>
          <w:p w14:paraId="65B6530C" w14:textId="77777777" w:rsidR="002B5A7E" w:rsidRPr="005464F2" w:rsidRDefault="002B5A7E" w:rsidP="00956602">
            <w:pPr>
              <w:spacing w:line="480" w:lineRule="exact"/>
              <w:rPr>
                <w:rFonts w:ascii="細明體" w:eastAsia="細明體" w:hAnsi="細明體"/>
                <w:b/>
                <w:sz w:val="18"/>
                <w:szCs w:val="18"/>
              </w:rPr>
            </w:pPr>
            <w:r w:rsidRPr="005464F2">
              <w:rPr>
                <w:rFonts w:ascii="細明體" w:eastAsia="細明體" w:hAnsi="細明體"/>
                <w:b/>
                <w:sz w:val="18"/>
                <w:szCs w:val="18"/>
              </w:rPr>
              <w:t>56.83</w:t>
            </w:r>
          </w:p>
        </w:tc>
      </w:tr>
    </w:tbl>
    <w:p w14:paraId="02F4329F" w14:textId="77777777" w:rsidR="002B5A7E" w:rsidRPr="005464F2" w:rsidRDefault="002B5A7E" w:rsidP="002B5A7E">
      <w:pPr>
        <w:adjustRightInd w:val="0"/>
        <w:snapToGrid w:val="0"/>
        <w:spacing w:before="60" w:line="240" w:lineRule="exact"/>
        <w:ind w:left="353" w:hangingChars="196" w:hanging="353"/>
        <w:jc w:val="both"/>
        <w:rPr>
          <w:rFonts w:hAnsi="標楷體"/>
          <w:sz w:val="18"/>
          <w:szCs w:val="24"/>
        </w:rPr>
      </w:pPr>
      <w:proofErr w:type="gramStart"/>
      <w:r w:rsidRPr="005464F2">
        <w:rPr>
          <w:rFonts w:hAnsi="標楷體" w:hint="eastAsia"/>
          <w:sz w:val="18"/>
          <w:szCs w:val="24"/>
        </w:rPr>
        <w:t>註</w:t>
      </w:r>
      <w:proofErr w:type="gramEnd"/>
      <w:r w:rsidRPr="005464F2">
        <w:rPr>
          <w:rFonts w:hAnsi="標楷體" w:hint="eastAsia"/>
          <w:sz w:val="18"/>
          <w:szCs w:val="24"/>
        </w:rPr>
        <w:t>：</w:t>
      </w:r>
      <w:proofErr w:type="gramStart"/>
      <w:r w:rsidRPr="005464F2">
        <w:rPr>
          <w:rFonts w:hAnsi="標楷體" w:hint="eastAsia"/>
          <w:sz w:val="18"/>
          <w:szCs w:val="24"/>
        </w:rPr>
        <w:t>本表編製</w:t>
      </w:r>
      <w:proofErr w:type="gramEnd"/>
      <w:r w:rsidRPr="005464F2">
        <w:rPr>
          <w:rFonts w:hAnsi="標楷體" w:hint="eastAsia"/>
          <w:sz w:val="18"/>
          <w:szCs w:val="24"/>
        </w:rPr>
        <w:t>基礎係依會計法刪除第29條後，納入固定資產及長期負債等科目，與預算編列基礎不同。</w:t>
      </w:r>
    </w:p>
    <w:p w14:paraId="7D3EFB61" w14:textId="77777777" w:rsidR="00B47BAB" w:rsidRPr="005464F2" w:rsidRDefault="00B47BAB" w:rsidP="00CD223D">
      <w:pPr>
        <w:spacing w:line="14" w:lineRule="exact"/>
        <w:rPr>
          <w:rFonts w:hAnsi="標楷體"/>
          <w:b/>
          <w:bCs/>
          <w:spacing w:val="20"/>
          <w:sz w:val="32"/>
          <w:szCs w:val="32"/>
        </w:rPr>
      </w:pPr>
    </w:p>
    <w:p w14:paraId="743EC3C0" w14:textId="77777777" w:rsidR="006E5F80" w:rsidRPr="005464F2" w:rsidRDefault="006E5F80" w:rsidP="00CD223D">
      <w:pPr>
        <w:spacing w:line="14" w:lineRule="exact"/>
        <w:rPr>
          <w:rFonts w:hAnsi="標楷體"/>
          <w:b/>
          <w:bCs/>
          <w:spacing w:val="20"/>
          <w:sz w:val="32"/>
          <w:szCs w:val="32"/>
        </w:rPr>
      </w:pPr>
    </w:p>
    <w:p w14:paraId="26E8A559" w14:textId="77777777" w:rsidR="006E5F80" w:rsidRPr="005464F2" w:rsidRDefault="006E5F80" w:rsidP="006E5F80">
      <w:pPr>
        <w:pStyle w:val="ab"/>
        <w:spacing w:before="60" w:line="420" w:lineRule="exact"/>
        <w:ind w:firstLine="420"/>
      </w:pPr>
      <w:bookmarkStart w:id="185" w:name="_Toc485887431"/>
      <w:bookmarkStart w:id="186" w:name="_Toc485888464"/>
      <w:bookmarkStart w:id="187" w:name="_Toc75276471"/>
      <w:bookmarkStart w:id="188" w:name="_Toc75276756"/>
      <w:bookmarkStart w:id="189" w:name="_Toc106893535"/>
      <w:bookmarkStart w:id="190" w:name="_Toc170311622"/>
      <w:r w:rsidRPr="005464F2">
        <w:rPr>
          <w:rFonts w:hint="eastAsia"/>
        </w:rPr>
        <w:lastRenderedPageBreak/>
        <w:t>（五）衛生局主管</w:t>
      </w:r>
      <w:bookmarkEnd w:id="185"/>
      <w:bookmarkEnd w:id="186"/>
      <w:bookmarkEnd w:id="187"/>
      <w:bookmarkEnd w:id="188"/>
      <w:bookmarkEnd w:id="189"/>
      <w:bookmarkEnd w:id="190"/>
    </w:p>
    <w:p w14:paraId="461BFFE7" w14:textId="77777777" w:rsidR="006E5F80" w:rsidRPr="005464F2" w:rsidRDefault="006E5F80" w:rsidP="0085249C">
      <w:pPr>
        <w:pStyle w:val="123"/>
        <w:spacing w:after="120" w:line="400" w:lineRule="exact"/>
        <w:ind w:left="480" w:firstLine="280"/>
        <w:rPr>
          <w:color w:val="auto"/>
          <w:sz w:val="28"/>
        </w:rPr>
      </w:pPr>
      <w:bookmarkStart w:id="191" w:name="_Toc485887432"/>
      <w:bookmarkStart w:id="192" w:name="_Toc485888465"/>
      <w:bookmarkStart w:id="193" w:name="_Toc106893536"/>
      <w:bookmarkStart w:id="194" w:name="_Toc170311623"/>
      <w:r w:rsidRPr="005464F2">
        <w:rPr>
          <w:rFonts w:hint="eastAsia"/>
          <w:color w:val="auto"/>
          <w:sz w:val="28"/>
        </w:rPr>
        <w:t>桃園市食品安全保護基金</w:t>
      </w:r>
      <w:bookmarkEnd w:id="191"/>
      <w:bookmarkEnd w:id="192"/>
      <w:bookmarkEnd w:id="193"/>
      <w:bookmarkEnd w:id="194"/>
    </w:p>
    <w:p w14:paraId="0BF25C2B" w14:textId="77777777" w:rsidR="008B7D99" w:rsidRPr="005464F2" w:rsidRDefault="008B7D99" w:rsidP="0073727B">
      <w:pPr>
        <w:kinsoku w:val="0"/>
        <w:overflowPunct w:val="0"/>
        <w:autoSpaceDN w:val="0"/>
        <w:adjustRightInd w:val="0"/>
        <w:spacing w:line="360" w:lineRule="exact"/>
        <w:ind w:firstLineChars="200" w:firstLine="496"/>
        <w:jc w:val="both"/>
        <w:rPr>
          <w:rFonts w:hAnsi="標楷體" w:cs="Courier New"/>
          <w:snapToGrid w:val="0"/>
          <w:spacing w:val="4"/>
          <w:kern w:val="0"/>
          <w:sz w:val="24"/>
          <w:szCs w:val="24"/>
        </w:rPr>
      </w:pPr>
      <w:r w:rsidRPr="005464F2">
        <w:rPr>
          <w:rFonts w:hAnsi="標楷體" w:cs="Courier New" w:hint="eastAsia"/>
          <w:snapToGrid w:val="0"/>
          <w:spacing w:val="4"/>
          <w:kern w:val="0"/>
          <w:sz w:val="24"/>
          <w:szCs w:val="24"/>
        </w:rPr>
        <w:t>桃園市政府</w:t>
      </w:r>
      <w:r w:rsidRPr="005464F2">
        <w:rPr>
          <w:rFonts w:hAnsi="標楷體" w:cs="Courier New"/>
          <w:snapToGrid w:val="0"/>
          <w:spacing w:val="4"/>
          <w:kern w:val="0"/>
          <w:sz w:val="24"/>
          <w:szCs w:val="24"/>
        </w:rPr>
        <w:t>為維護食品衛生安全，保障食品安全事件消費者之權益，依據食品安全衛生管理法</w:t>
      </w:r>
      <w:r w:rsidRPr="005464F2">
        <w:rPr>
          <w:rFonts w:hAnsi="標楷體" w:cs="Courier New" w:hint="eastAsia"/>
          <w:snapToGrid w:val="0"/>
          <w:spacing w:val="4"/>
          <w:kern w:val="0"/>
          <w:sz w:val="24"/>
          <w:szCs w:val="24"/>
        </w:rPr>
        <w:t>等</w:t>
      </w:r>
      <w:r w:rsidRPr="005464F2">
        <w:rPr>
          <w:rFonts w:hAnsi="標楷體" w:cs="Courier New"/>
          <w:snapToGrid w:val="0"/>
          <w:spacing w:val="4"/>
          <w:kern w:val="0"/>
          <w:sz w:val="24"/>
          <w:szCs w:val="24"/>
        </w:rPr>
        <w:t>規定，</w:t>
      </w:r>
      <w:r w:rsidRPr="005464F2">
        <w:rPr>
          <w:rFonts w:hAnsi="標楷體" w:cs="Courier New" w:hint="eastAsia"/>
          <w:snapToGrid w:val="0"/>
          <w:spacing w:val="4"/>
          <w:kern w:val="0"/>
          <w:sz w:val="24"/>
          <w:szCs w:val="24"/>
        </w:rPr>
        <w:t>設立桃園市食品安全保護基金。該基金</w:t>
      </w:r>
      <w:proofErr w:type="gramStart"/>
      <w:r w:rsidRPr="005464F2">
        <w:rPr>
          <w:rFonts w:hAnsi="標楷體" w:cs="Courier New" w:hint="eastAsia"/>
          <w:snapToGrid w:val="0"/>
          <w:spacing w:val="4"/>
          <w:kern w:val="0"/>
          <w:sz w:val="24"/>
          <w:szCs w:val="24"/>
        </w:rPr>
        <w:t>113</w:t>
      </w:r>
      <w:proofErr w:type="gramEnd"/>
      <w:r w:rsidRPr="005464F2">
        <w:rPr>
          <w:rFonts w:hAnsi="標楷體" w:cs="Courier New" w:hint="eastAsia"/>
          <w:snapToGrid w:val="0"/>
          <w:spacing w:val="4"/>
          <w:kern w:val="0"/>
          <w:sz w:val="24"/>
          <w:szCs w:val="24"/>
        </w:rPr>
        <w:t>年度各項業務計畫及預算之執行等，經予書面審核，茲將審核結果說明如次：</w:t>
      </w:r>
    </w:p>
    <w:p w14:paraId="6BC6A5B3" w14:textId="77777777" w:rsidR="008B7D99" w:rsidRPr="005464F2" w:rsidRDefault="008B7D99" w:rsidP="0073727B">
      <w:pPr>
        <w:pStyle w:val="1230"/>
        <w:spacing w:beforeLines="20" w:before="48" w:after="0" w:line="360" w:lineRule="exact"/>
        <w:ind w:left="800"/>
        <w:rPr>
          <w:b/>
        </w:rPr>
      </w:pPr>
      <w:r w:rsidRPr="005464F2">
        <w:rPr>
          <w:rFonts w:hint="eastAsia"/>
          <w:b/>
        </w:rPr>
        <w:t>(1)業務計畫實施情形之查核</w:t>
      </w:r>
    </w:p>
    <w:p w14:paraId="3ECFBA31" w14:textId="77777777" w:rsidR="008B7D99" w:rsidRPr="005464F2" w:rsidRDefault="008B7D99" w:rsidP="0073727B">
      <w:pPr>
        <w:kinsoku w:val="0"/>
        <w:overflowPunct w:val="0"/>
        <w:autoSpaceDN w:val="0"/>
        <w:adjustRightInd w:val="0"/>
        <w:spacing w:line="360" w:lineRule="exact"/>
        <w:ind w:firstLineChars="200" w:firstLine="480"/>
        <w:jc w:val="both"/>
        <w:rPr>
          <w:rFonts w:hAnsi="標楷體" w:cs="Courier New"/>
          <w:snapToGrid w:val="0"/>
          <w:kern w:val="0"/>
          <w:sz w:val="24"/>
          <w:szCs w:val="24"/>
        </w:rPr>
      </w:pPr>
      <w:r w:rsidRPr="005464F2">
        <w:rPr>
          <w:rFonts w:hAnsi="標楷體" w:cs="Courier New" w:hint="eastAsia"/>
          <w:snapToGrid w:val="0"/>
          <w:kern w:val="0"/>
          <w:sz w:val="24"/>
          <w:szCs w:val="24"/>
        </w:rPr>
        <w:t>該基金主要業務係辦理消費訴訟、食品溯源管理及食品安全保護相關業務。</w:t>
      </w: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年度預計辦理食品安全保護計畫</w:t>
      </w:r>
      <w:r w:rsidRPr="005464F2">
        <w:rPr>
          <w:rFonts w:hAnsi="標楷體" w:cs="Courier New"/>
          <w:snapToGrid w:val="0"/>
          <w:kern w:val="0"/>
          <w:sz w:val="24"/>
          <w:szCs w:val="24"/>
        </w:rPr>
        <w:t>3</w:t>
      </w:r>
      <w:r w:rsidRPr="005464F2">
        <w:rPr>
          <w:rFonts w:hAnsi="標楷體" w:cs="Courier New" w:hint="eastAsia"/>
          <w:snapToGrid w:val="0"/>
          <w:kern w:val="0"/>
          <w:sz w:val="24"/>
          <w:szCs w:val="24"/>
        </w:rPr>
        <w:t>,903萬餘元，實際數3,466萬餘元，較預計數減少436萬餘元，約11.18％，主要係因檢舉獎金依實際情形核實發放及稽查人力短缺，獎勵及用人費用較預計減少所致。</w:t>
      </w:r>
    </w:p>
    <w:p w14:paraId="4226AE83" w14:textId="77777777" w:rsidR="008B7D99" w:rsidRPr="005464F2" w:rsidRDefault="008B7D99" w:rsidP="0073727B">
      <w:pPr>
        <w:kinsoku w:val="0"/>
        <w:overflowPunct w:val="0"/>
        <w:autoSpaceDN w:val="0"/>
        <w:adjustRightInd w:val="0"/>
        <w:spacing w:line="360" w:lineRule="exact"/>
        <w:ind w:firstLineChars="200" w:firstLine="496"/>
        <w:jc w:val="both"/>
        <w:rPr>
          <w:rFonts w:hAnsi="標楷體" w:cs="Courier New"/>
          <w:snapToGrid w:val="0"/>
          <w:spacing w:val="4"/>
          <w:kern w:val="0"/>
          <w:sz w:val="24"/>
          <w:szCs w:val="24"/>
        </w:rPr>
      </w:pPr>
      <w:r w:rsidRPr="005464F2">
        <w:rPr>
          <w:rFonts w:hAnsi="標楷體" w:cs="Courier New" w:hint="eastAsia"/>
          <w:snapToGrid w:val="0"/>
          <w:spacing w:val="4"/>
          <w:kern w:val="0"/>
          <w:sz w:val="24"/>
          <w:szCs w:val="24"/>
        </w:rPr>
        <w:t>有關該基金業務計畫執行率欠佳情形，本處已函請桃園市政府督促檢討改善，</w:t>
      </w:r>
      <w:proofErr w:type="gramStart"/>
      <w:r w:rsidRPr="005464F2">
        <w:rPr>
          <w:rFonts w:hAnsi="標楷體" w:cs="Courier New" w:hint="eastAsia"/>
          <w:snapToGrid w:val="0"/>
          <w:spacing w:val="4"/>
          <w:kern w:val="0"/>
          <w:sz w:val="24"/>
          <w:szCs w:val="24"/>
        </w:rPr>
        <w:t>俾</w:t>
      </w:r>
      <w:proofErr w:type="gramEnd"/>
      <w:r w:rsidRPr="005464F2">
        <w:rPr>
          <w:rFonts w:hAnsi="標楷體" w:cs="Courier New" w:hint="eastAsia"/>
          <w:snapToGrid w:val="0"/>
          <w:spacing w:val="4"/>
          <w:kern w:val="0"/>
          <w:sz w:val="24"/>
          <w:szCs w:val="24"/>
        </w:rPr>
        <w:t>達成預計目標。</w:t>
      </w:r>
    </w:p>
    <w:p w14:paraId="6101A0B8" w14:textId="77777777" w:rsidR="008B7D99" w:rsidRPr="005464F2" w:rsidRDefault="008B7D99" w:rsidP="0073727B">
      <w:pPr>
        <w:pStyle w:val="1230"/>
        <w:spacing w:beforeLines="20" w:before="48" w:after="0" w:line="360" w:lineRule="exact"/>
        <w:ind w:left="800"/>
        <w:rPr>
          <w:b/>
        </w:rPr>
      </w:pPr>
      <w:r w:rsidRPr="005464F2">
        <w:rPr>
          <w:rFonts w:hint="eastAsia"/>
          <w:b/>
        </w:rPr>
        <w:t>(2)預算執行情形之審核</w:t>
      </w:r>
    </w:p>
    <w:p w14:paraId="167F977A" w14:textId="77777777" w:rsidR="008B7D99" w:rsidRPr="005464F2" w:rsidRDefault="008B7D99" w:rsidP="0073727B">
      <w:pPr>
        <w:kinsoku w:val="0"/>
        <w:overflowPunct w:val="0"/>
        <w:autoSpaceDN w:val="0"/>
        <w:adjustRightInd w:val="0"/>
        <w:spacing w:line="360" w:lineRule="exact"/>
        <w:ind w:firstLineChars="200" w:firstLine="496"/>
        <w:jc w:val="both"/>
        <w:rPr>
          <w:rFonts w:hAnsi="標楷體" w:cs="Courier New"/>
          <w:snapToGrid w:val="0"/>
          <w:spacing w:val="4"/>
          <w:kern w:val="0"/>
          <w:sz w:val="24"/>
          <w:szCs w:val="24"/>
        </w:rPr>
      </w:pPr>
      <w:proofErr w:type="gramStart"/>
      <w:r w:rsidRPr="005464F2">
        <w:rPr>
          <w:rFonts w:hAnsi="標楷體" w:cs="Courier New" w:hint="eastAsia"/>
          <w:snapToGrid w:val="0"/>
          <w:spacing w:val="4"/>
          <w:kern w:val="0"/>
          <w:sz w:val="24"/>
          <w:szCs w:val="24"/>
        </w:rPr>
        <w:t>113</w:t>
      </w:r>
      <w:proofErr w:type="gramEnd"/>
      <w:r w:rsidRPr="005464F2">
        <w:rPr>
          <w:rFonts w:hAnsi="標楷體" w:cs="Courier New" w:hint="eastAsia"/>
          <w:snapToGrid w:val="0"/>
          <w:spacing w:val="4"/>
          <w:kern w:val="0"/>
          <w:sz w:val="24"/>
          <w:szCs w:val="24"/>
        </w:rPr>
        <w:t>年度決算審核結果，審定本期賸餘765萬餘元，與預算短</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986萬餘元，相距1</w:t>
      </w:r>
      <w:r w:rsidRPr="005464F2">
        <w:rPr>
          <w:rFonts w:hAnsi="標楷體" w:cs="Courier New"/>
          <w:snapToGrid w:val="0"/>
          <w:spacing w:val="4"/>
          <w:kern w:val="0"/>
          <w:sz w:val="24"/>
          <w:szCs w:val="24"/>
        </w:rPr>
        <w:t>,</w:t>
      </w:r>
      <w:r w:rsidRPr="005464F2">
        <w:rPr>
          <w:rFonts w:hAnsi="標楷體" w:cs="Courier New" w:hint="eastAsia"/>
          <w:snapToGrid w:val="0"/>
          <w:spacing w:val="4"/>
          <w:kern w:val="0"/>
          <w:sz w:val="24"/>
          <w:szCs w:val="24"/>
        </w:rPr>
        <w:t>751萬餘元，主要係違反食品安全相關法規之罰鍰收入較預計增加所致。</w:t>
      </w:r>
    </w:p>
    <w:p w14:paraId="37E2D4A0" w14:textId="77777777" w:rsidR="008B7D99" w:rsidRPr="005464F2" w:rsidRDefault="008B7D99" w:rsidP="0073727B">
      <w:pPr>
        <w:pStyle w:val="1230"/>
        <w:spacing w:beforeLines="20" w:before="48" w:after="0" w:line="360" w:lineRule="exact"/>
        <w:ind w:left="800"/>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1403C589" w14:textId="77777777" w:rsidR="008B7D99" w:rsidRPr="005464F2" w:rsidRDefault="008B7D99" w:rsidP="0073727B">
      <w:pPr>
        <w:kinsoku w:val="0"/>
        <w:overflowPunct w:val="0"/>
        <w:autoSpaceDN w:val="0"/>
        <w:adjustRightInd w:val="0"/>
        <w:spacing w:line="360" w:lineRule="exact"/>
        <w:ind w:firstLineChars="200" w:firstLine="496"/>
        <w:jc w:val="both"/>
        <w:rPr>
          <w:rFonts w:hAnsi="標楷體" w:cs="Courier New"/>
          <w:snapToGrid w:val="0"/>
          <w:spacing w:val="4"/>
          <w:kern w:val="0"/>
          <w:sz w:val="24"/>
          <w:szCs w:val="24"/>
        </w:rPr>
      </w:pPr>
      <w:proofErr w:type="gramStart"/>
      <w:r w:rsidRPr="005464F2">
        <w:rPr>
          <w:rFonts w:hAnsi="標楷體" w:cs="Courier New" w:hint="eastAsia"/>
          <w:snapToGrid w:val="0"/>
          <w:spacing w:val="4"/>
          <w:kern w:val="0"/>
          <w:sz w:val="24"/>
          <w:szCs w:val="24"/>
        </w:rPr>
        <w:t>113</w:t>
      </w:r>
      <w:proofErr w:type="gramEnd"/>
      <w:r w:rsidRPr="005464F2">
        <w:rPr>
          <w:rFonts w:hAnsi="標楷體" w:cs="Courier New" w:hint="eastAsia"/>
          <w:snapToGrid w:val="0"/>
          <w:spacing w:val="4"/>
          <w:kern w:val="0"/>
          <w:sz w:val="24"/>
          <w:szCs w:val="24"/>
        </w:rPr>
        <w:t>年度決算經桃園市政府核定賸餘</w:t>
      </w:r>
      <w:r w:rsidRPr="005464F2">
        <w:rPr>
          <w:rFonts w:hAnsi="標楷體" w:cs="Courier New"/>
          <w:snapToGrid w:val="0"/>
          <w:spacing w:val="4"/>
          <w:kern w:val="0"/>
          <w:sz w:val="24"/>
          <w:szCs w:val="24"/>
        </w:rPr>
        <w:t>7,657,261</w:t>
      </w:r>
      <w:r w:rsidRPr="005464F2">
        <w:rPr>
          <w:rFonts w:hAnsi="標楷體" w:cs="Courier New" w:hint="eastAsia"/>
          <w:snapToGrid w:val="0"/>
          <w:spacing w:val="4"/>
          <w:kern w:val="0"/>
          <w:sz w:val="24"/>
          <w:szCs w:val="24"/>
        </w:rPr>
        <w:t>元，</w:t>
      </w:r>
      <w:proofErr w:type="gramStart"/>
      <w:r w:rsidRPr="005464F2">
        <w:rPr>
          <w:rFonts w:hAnsi="標楷體" w:cs="Courier New" w:hint="eastAsia"/>
          <w:snapToGrid w:val="0"/>
          <w:spacing w:val="4"/>
          <w:kern w:val="0"/>
          <w:sz w:val="24"/>
          <w:szCs w:val="24"/>
        </w:rPr>
        <w:t>經核尚無</w:t>
      </w:r>
      <w:proofErr w:type="gramEnd"/>
      <w:r w:rsidRPr="005464F2">
        <w:rPr>
          <w:rFonts w:hAnsi="標楷體" w:cs="Courier New" w:hint="eastAsia"/>
          <w:snapToGrid w:val="0"/>
          <w:spacing w:val="4"/>
          <w:kern w:val="0"/>
          <w:sz w:val="24"/>
          <w:szCs w:val="24"/>
        </w:rPr>
        <w:t>不合，予以照數審定。</w:t>
      </w:r>
    </w:p>
    <w:p w14:paraId="6FBDD037" w14:textId="77777777" w:rsidR="008B7D99" w:rsidRPr="005464F2" w:rsidRDefault="008B7D99" w:rsidP="0073727B">
      <w:pPr>
        <w:pStyle w:val="1230"/>
        <w:spacing w:beforeLines="20" w:before="48" w:after="0" w:line="360" w:lineRule="exact"/>
        <w:ind w:left="800"/>
        <w:rPr>
          <w:b/>
        </w:rPr>
      </w:pPr>
      <w:r w:rsidRPr="005464F2">
        <w:rPr>
          <w:rFonts w:hint="eastAsia"/>
          <w:b/>
        </w:rPr>
        <w:t>(4)現金流量之查核</w:t>
      </w:r>
    </w:p>
    <w:p w14:paraId="5FE9B7B4" w14:textId="77777777" w:rsidR="008B7D99" w:rsidRPr="005464F2" w:rsidRDefault="008B7D99" w:rsidP="0073727B">
      <w:pPr>
        <w:kinsoku w:val="0"/>
        <w:overflowPunct w:val="0"/>
        <w:autoSpaceDN w:val="0"/>
        <w:adjustRightInd w:val="0"/>
        <w:spacing w:line="360" w:lineRule="exact"/>
        <w:ind w:firstLineChars="200" w:firstLine="496"/>
        <w:jc w:val="both"/>
        <w:rPr>
          <w:rFonts w:hAnsi="標楷體" w:cs="Courier New"/>
          <w:snapToGrid w:val="0"/>
          <w:spacing w:val="4"/>
          <w:kern w:val="0"/>
          <w:sz w:val="24"/>
          <w:szCs w:val="24"/>
        </w:rPr>
      </w:pPr>
      <w:proofErr w:type="gramStart"/>
      <w:r w:rsidRPr="005464F2">
        <w:rPr>
          <w:rFonts w:hAnsi="標楷體" w:cs="Courier New" w:hint="eastAsia"/>
          <w:snapToGrid w:val="0"/>
          <w:spacing w:val="4"/>
          <w:kern w:val="0"/>
          <w:sz w:val="24"/>
          <w:szCs w:val="24"/>
        </w:rPr>
        <w:t>11</w:t>
      </w:r>
      <w:r w:rsidRPr="005464F2">
        <w:rPr>
          <w:rFonts w:hAnsi="標楷體" w:cs="Courier New"/>
          <w:snapToGrid w:val="0"/>
          <w:spacing w:val="4"/>
          <w:kern w:val="0"/>
          <w:sz w:val="24"/>
          <w:szCs w:val="24"/>
        </w:rPr>
        <w:t>3</w:t>
      </w:r>
      <w:proofErr w:type="gramEnd"/>
      <w:r w:rsidRPr="005464F2">
        <w:rPr>
          <w:rFonts w:hAnsi="標楷體" w:cs="Courier New" w:hint="eastAsia"/>
          <w:snapToGrid w:val="0"/>
          <w:spacing w:val="4"/>
          <w:kern w:val="0"/>
          <w:sz w:val="24"/>
          <w:szCs w:val="24"/>
        </w:rPr>
        <w:t>年度期初現金及約當現金為1億2</w:t>
      </w:r>
      <w:r w:rsidRPr="005464F2">
        <w:rPr>
          <w:rFonts w:hAnsi="標楷體" w:cs="Courier New"/>
          <w:snapToGrid w:val="0"/>
          <w:spacing w:val="4"/>
          <w:kern w:val="0"/>
          <w:sz w:val="24"/>
          <w:szCs w:val="24"/>
        </w:rPr>
        <w:t>,131</w:t>
      </w:r>
      <w:r w:rsidRPr="005464F2">
        <w:rPr>
          <w:rFonts w:hAnsi="標楷體" w:cs="Courier New" w:hint="eastAsia"/>
          <w:snapToGrid w:val="0"/>
          <w:spacing w:val="4"/>
          <w:kern w:val="0"/>
          <w:sz w:val="24"/>
          <w:szCs w:val="24"/>
        </w:rPr>
        <w:t>萬餘元，經業務活動結果，現金及約當現金淨增5</w:t>
      </w:r>
      <w:r w:rsidRPr="005464F2">
        <w:rPr>
          <w:rFonts w:hAnsi="標楷體" w:cs="Courier New"/>
          <w:snapToGrid w:val="0"/>
          <w:spacing w:val="4"/>
          <w:kern w:val="0"/>
          <w:sz w:val="24"/>
          <w:szCs w:val="24"/>
        </w:rPr>
        <w:t>51</w:t>
      </w:r>
      <w:r w:rsidRPr="005464F2">
        <w:rPr>
          <w:rFonts w:hAnsi="標楷體" w:cs="Courier New" w:hint="eastAsia"/>
          <w:snapToGrid w:val="0"/>
          <w:spacing w:val="4"/>
          <w:kern w:val="0"/>
          <w:sz w:val="24"/>
          <w:szCs w:val="24"/>
        </w:rPr>
        <w:t>萬餘元，期末現金及約當現金為1億2</w:t>
      </w:r>
      <w:r w:rsidRPr="005464F2">
        <w:rPr>
          <w:rFonts w:hAnsi="標楷體" w:cs="Courier New"/>
          <w:snapToGrid w:val="0"/>
          <w:spacing w:val="4"/>
          <w:kern w:val="0"/>
          <w:sz w:val="24"/>
          <w:szCs w:val="24"/>
        </w:rPr>
        <w:t>,682</w:t>
      </w:r>
      <w:r w:rsidRPr="005464F2">
        <w:rPr>
          <w:rFonts w:hAnsi="標楷體" w:cs="Courier New" w:hint="eastAsia"/>
          <w:snapToGrid w:val="0"/>
          <w:spacing w:val="4"/>
          <w:kern w:val="0"/>
          <w:sz w:val="24"/>
          <w:szCs w:val="24"/>
        </w:rPr>
        <w:t>萬餘元。</w:t>
      </w:r>
    </w:p>
    <w:p w14:paraId="2439599F" w14:textId="77777777" w:rsidR="008B7D99" w:rsidRPr="005464F2" w:rsidRDefault="008B7D99" w:rsidP="0073727B">
      <w:pPr>
        <w:overflowPunct w:val="0"/>
        <w:adjustRightInd w:val="0"/>
        <w:spacing w:line="360" w:lineRule="exact"/>
        <w:ind w:firstLineChars="200" w:firstLine="496"/>
        <w:jc w:val="both"/>
        <w:rPr>
          <w:rFonts w:hAnsi="標楷體" w:cs="Courier New"/>
          <w:snapToGrid w:val="0"/>
          <w:spacing w:val="4"/>
          <w:kern w:val="0"/>
          <w:sz w:val="24"/>
          <w:szCs w:val="24"/>
        </w:rPr>
      </w:pPr>
      <w:r w:rsidRPr="005464F2">
        <w:rPr>
          <w:rFonts w:hAnsi="標楷體" w:cs="Courier New" w:hint="eastAsia"/>
          <w:snapToGrid w:val="0"/>
          <w:spacing w:val="4"/>
          <w:kern w:val="0"/>
          <w:sz w:val="24"/>
          <w:szCs w:val="24"/>
        </w:rPr>
        <w:t>茲將該基金來源用途及餘</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之審定，暨餘</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294"/>
        <w:gridCol w:w="746"/>
      </w:tblGrid>
      <w:tr w:rsidR="008B7D99" w:rsidRPr="005464F2" w14:paraId="1DF6C9F5" w14:textId="77777777" w:rsidTr="00DE35CB">
        <w:trPr>
          <w:trHeight w:val="227"/>
          <w:tblHeader/>
        </w:trPr>
        <w:tc>
          <w:tcPr>
            <w:tcW w:w="9988" w:type="dxa"/>
            <w:gridSpan w:val="7"/>
            <w:tcBorders>
              <w:bottom w:val="single" w:sz="8" w:space="0" w:color="auto"/>
            </w:tcBorders>
          </w:tcPr>
          <w:p w14:paraId="472FEB73" w14:textId="77777777" w:rsidR="008B7D99" w:rsidRPr="005464F2" w:rsidRDefault="008B7D99" w:rsidP="00DE35CB">
            <w:pPr>
              <w:snapToGrid w:val="0"/>
              <w:spacing w:line="320" w:lineRule="atLeast"/>
              <w:contextualSpacing/>
              <w:jc w:val="center"/>
              <w:rPr>
                <w:rFonts w:hAnsi="標楷體"/>
                <w:b/>
                <w:sz w:val="32"/>
                <w:u w:val="single"/>
              </w:rPr>
            </w:pPr>
            <w:r w:rsidRPr="005464F2">
              <w:rPr>
                <w:rFonts w:hAnsi="標楷體" w:hint="eastAsia"/>
                <w:b/>
                <w:sz w:val="32"/>
              </w:rPr>
              <w:t xml:space="preserve">　</w:t>
            </w:r>
            <w:r w:rsidRPr="005464F2">
              <w:rPr>
                <w:rFonts w:hAnsi="標楷體" w:hint="eastAsia"/>
                <w:b/>
                <w:sz w:val="32"/>
                <w:u w:val="single"/>
              </w:rPr>
              <w:t>桃園市食品安全保護基金來源用途及餘</w:t>
            </w:r>
            <w:proofErr w:type="gramStart"/>
            <w:r w:rsidRPr="005464F2">
              <w:rPr>
                <w:rFonts w:hAnsi="標楷體" w:hint="eastAsia"/>
                <w:b/>
                <w:sz w:val="32"/>
                <w:u w:val="single"/>
              </w:rPr>
              <w:t>絀</w:t>
            </w:r>
            <w:proofErr w:type="gramEnd"/>
            <w:r w:rsidRPr="005464F2">
              <w:rPr>
                <w:rFonts w:hAnsi="標楷體" w:hint="eastAsia"/>
                <w:b/>
                <w:sz w:val="32"/>
                <w:u w:val="single"/>
              </w:rPr>
              <w:t>審定表</w:t>
            </w:r>
            <w:r w:rsidRPr="005464F2">
              <w:rPr>
                <w:rFonts w:hAnsi="標楷體" w:hint="eastAsia"/>
                <w:b/>
                <w:sz w:val="32"/>
              </w:rPr>
              <w:t xml:space="preserve">　</w:t>
            </w:r>
          </w:p>
          <w:p w14:paraId="14686795" w14:textId="77777777" w:rsidR="008B7D99" w:rsidRPr="005464F2" w:rsidRDefault="008B7D99" w:rsidP="00DE35CB">
            <w:pPr>
              <w:tabs>
                <w:tab w:val="left" w:pos="4440"/>
                <w:tab w:val="left" w:pos="8520"/>
              </w:tabs>
              <w:snapToGrid w:val="0"/>
              <w:spacing w:line="240" w:lineRule="exact"/>
              <w:contextualSpacing/>
              <w:jc w:val="center"/>
              <w:rPr>
                <w:rFonts w:hAnsi="標楷體"/>
              </w:rPr>
            </w:pPr>
            <w:r w:rsidRPr="005464F2">
              <w:rPr>
                <w:rFonts w:hAnsi="標楷體" w:hint="eastAsia"/>
                <w:sz w:val="24"/>
                <w:szCs w:val="24"/>
              </w:rPr>
              <w:t>中華民國</w:t>
            </w:r>
            <w:proofErr w:type="gramStart"/>
            <w:r w:rsidRPr="005464F2">
              <w:rPr>
                <w:rFonts w:hAnsi="標楷體" w:hint="eastAsia"/>
                <w:sz w:val="24"/>
                <w:szCs w:val="24"/>
              </w:rPr>
              <w:t>11</w:t>
            </w:r>
            <w:r w:rsidRPr="005464F2">
              <w:rPr>
                <w:rFonts w:hAnsi="標楷體"/>
                <w:sz w:val="24"/>
                <w:szCs w:val="24"/>
              </w:rPr>
              <w:t>3</w:t>
            </w:r>
            <w:proofErr w:type="gramEnd"/>
            <w:r w:rsidRPr="005464F2">
              <w:rPr>
                <w:rFonts w:hAnsi="標楷體" w:hint="eastAsia"/>
                <w:sz w:val="24"/>
                <w:szCs w:val="24"/>
              </w:rPr>
              <w:t>年度</w:t>
            </w:r>
          </w:p>
          <w:p w14:paraId="045A7994" w14:textId="77777777" w:rsidR="008B7D99" w:rsidRPr="005464F2" w:rsidRDefault="008B7D99" w:rsidP="00DE35CB">
            <w:pPr>
              <w:tabs>
                <w:tab w:val="left" w:pos="4440"/>
                <w:tab w:val="left" w:pos="8520"/>
              </w:tabs>
              <w:snapToGrid w:val="0"/>
              <w:spacing w:line="240" w:lineRule="exact"/>
              <w:contextualSpacing/>
              <w:rPr>
                <w:rFonts w:hAnsi="標楷體"/>
                <w:spacing w:val="-20"/>
                <w:kern w:val="0"/>
              </w:rPr>
            </w:pPr>
            <w:r w:rsidRPr="005464F2">
              <w:rPr>
                <w:rFonts w:hAnsi="標楷體" w:hint="eastAsia"/>
                <w:spacing w:val="-20"/>
                <w:kern w:val="0"/>
                <w:sz w:val="24"/>
                <w:szCs w:val="24"/>
              </w:rPr>
              <w:t>單位：新臺幣元</w:t>
            </w:r>
          </w:p>
        </w:tc>
      </w:tr>
      <w:tr w:rsidR="008B7D99" w:rsidRPr="005464F2" w14:paraId="619AC8D2"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1"/>
        </w:trPr>
        <w:tc>
          <w:tcPr>
            <w:tcW w:w="2428" w:type="dxa"/>
            <w:vMerge w:val="restart"/>
            <w:tcBorders>
              <w:top w:val="single" w:sz="8" w:space="0" w:color="auto"/>
              <w:left w:val="nil"/>
              <w:bottom w:val="nil"/>
            </w:tcBorders>
            <w:vAlign w:val="center"/>
          </w:tcPr>
          <w:p w14:paraId="1FAE6F68" w14:textId="77777777" w:rsidR="008B7D99" w:rsidRPr="005464F2" w:rsidRDefault="008B7D99" w:rsidP="00DE35CB">
            <w:pPr>
              <w:spacing w:line="240" w:lineRule="atLeast"/>
              <w:ind w:left="113" w:right="113"/>
              <w:contextualSpacing/>
              <w:jc w:val="distribute"/>
              <w:rPr>
                <w:rFonts w:hAnsi="標楷體"/>
                <w:sz w:val="24"/>
                <w:szCs w:val="24"/>
              </w:rPr>
            </w:pPr>
            <w:r w:rsidRPr="005464F2">
              <w:rPr>
                <w:rFonts w:hAnsi="標楷體" w:hint="eastAsia"/>
                <w:sz w:val="24"/>
                <w:szCs w:val="24"/>
              </w:rPr>
              <w:t>科目</w:t>
            </w:r>
          </w:p>
        </w:tc>
        <w:tc>
          <w:tcPr>
            <w:tcW w:w="1320" w:type="dxa"/>
            <w:vMerge w:val="restart"/>
            <w:tcBorders>
              <w:top w:val="single" w:sz="8" w:space="0" w:color="auto"/>
            </w:tcBorders>
            <w:vAlign w:val="center"/>
          </w:tcPr>
          <w:p w14:paraId="01F4B37D" w14:textId="77777777" w:rsidR="008B7D99" w:rsidRPr="005464F2" w:rsidRDefault="008B7D99" w:rsidP="00DE35CB">
            <w:pPr>
              <w:spacing w:line="240" w:lineRule="atLeast"/>
              <w:ind w:left="113" w:right="113"/>
              <w:contextualSpacing/>
              <w:jc w:val="distribute"/>
              <w:rPr>
                <w:rFonts w:hAnsi="標楷體"/>
                <w:spacing w:val="-20"/>
                <w:sz w:val="24"/>
                <w:szCs w:val="24"/>
              </w:rPr>
            </w:pPr>
            <w:r w:rsidRPr="005464F2">
              <w:rPr>
                <w:rFonts w:hAnsi="標楷體" w:hint="eastAsia"/>
                <w:spacing w:val="-20"/>
                <w:sz w:val="24"/>
                <w:szCs w:val="24"/>
              </w:rPr>
              <w:t>預算數</w:t>
            </w:r>
          </w:p>
        </w:tc>
        <w:tc>
          <w:tcPr>
            <w:tcW w:w="1440" w:type="dxa"/>
            <w:vMerge w:val="restart"/>
            <w:tcBorders>
              <w:top w:val="single" w:sz="8" w:space="0" w:color="auto"/>
            </w:tcBorders>
            <w:vAlign w:val="center"/>
          </w:tcPr>
          <w:p w14:paraId="2396798F" w14:textId="77777777" w:rsidR="008B7D99" w:rsidRPr="005464F2" w:rsidRDefault="008B7D99" w:rsidP="00DE35CB">
            <w:pPr>
              <w:spacing w:line="240" w:lineRule="atLeast"/>
              <w:ind w:left="113" w:right="113"/>
              <w:contextualSpacing/>
              <w:jc w:val="distribute"/>
              <w:rPr>
                <w:rFonts w:hAnsi="標楷體"/>
                <w:sz w:val="24"/>
                <w:szCs w:val="24"/>
              </w:rPr>
            </w:pPr>
            <w:r w:rsidRPr="005464F2">
              <w:rPr>
                <w:rFonts w:hAnsi="標楷體" w:hint="eastAsia"/>
                <w:sz w:val="24"/>
                <w:szCs w:val="24"/>
              </w:rPr>
              <w:t>決算數</w:t>
            </w:r>
          </w:p>
        </w:tc>
        <w:tc>
          <w:tcPr>
            <w:tcW w:w="1320" w:type="dxa"/>
            <w:vMerge w:val="restart"/>
            <w:tcBorders>
              <w:top w:val="single" w:sz="8" w:space="0" w:color="auto"/>
            </w:tcBorders>
            <w:vAlign w:val="center"/>
          </w:tcPr>
          <w:p w14:paraId="5EC230CD" w14:textId="77777777" w:rsidR="008B7D99" w:rsidRPr="005464F2" w:rsidRDefault="008B7D99" w:rsidP="00DE35CB">
            <w:pPr>
              <w:spacing w:line="240" w:lineRule="atLeast"/>
              <w:ind w:left="113" w:right="113"/>
              <w:contextualSpacing/>
              <w:jc w:val="distribute"/>
              <w:rPr>
                <w:rFonts w:hAnsi="標楷體"/>
                <w:sz w:val="24"/>
                <w:szCs w:val="24"/>
              </w:rPr>
            </w:pPr>
            <w:r w:rsidRPr="005464F2">
              <w:rPr>
                <w:rFonts w:hAnsi="標楷體" w:hint="eastAsia"/>
                <w:sz w:val="24"/>
                <w:szCs w:val="24"/>
              </w:rPr>
              <w:t>修正數</w:t>
            </w:r>
          </w:p>
        </w:tc>
        <w:tc>
          <w:tcPr>
            <w:tcW w:w="1440" w:type="dxa"/>
            <w:vMerge w:val="restart"/>
            <w:tcBorders>
              <w:top w:val="single" w:sz="8" w:space="0" w:color="auto"/>
            </w:tcBorders>
            <w:vAlign w:val="center"/>
          </w:tcPr>
          <w:p w14:paraId="5AD70EC0" w14:textId="77777777" w:rsidR="008B7D99" w:rsidRPr="005464F2" w:rsidRDefault="008B7D99" w:rsidP="00DE35CB">
            <w:pPr>
              <w:spacing w:line="240" w:lineRule="atLeast"/>
              <w:ind w:left="113" w:right="113"/>
              <w:contextualSpacing/>
              <w:jc w:val="distribute"/>
              <w:rPr>
                <w:rFonts w:hAnsi="標楷體"/>
                <w:spacing w:val="-10"/>
                <w:sz w:val="24"/>
                <w:szCs w:val="24"/>
              </w:rPr>
            </w:pPr>
            <w:r w:rsidRPr="005464F2">
              <w:rPr>
                <w:rFonts w:hAnsi="標楷體" w:hint="eastAsia"/>
                <w:spacing w:val="-10"/>
                <w:sz w:val="24"/>
                <w:szCs w:val="24"/>
              </w:rPr>
              <w:t>決算審定數</w:t>
            </w:r>
          </w:p>
        </w:tc>
        <w:tc>
          <w:tcPr>
            <w:tcW w:w="2040" w:type="dxa"/>
            <w:gridSpan w:val="2"/>
            <w:tcBorders>
              <w:top w:val="single" w:sz="8" w:space="0" w:color="auto"/>
              <w:bottom w:val="single" w:sz="4" w:space="0" w:color="auto"/>
              <w:right w:val="nil"/>
            </w:tcBorders>
            <w:vAlign w:val="center"/>
          </w:tcPr>
          <w:p w14:paraId="075DB345" w14:textId="77777777" w:rsidR="008B7D99" w:rsidRPr="005464F2" w:rsidRDefault="008B7D99" w:rsidP="00DE35CB">
            <w:pPr>
              <w:spacing w:line="240" w:lineRule="exact"/>
              <w:contextualSpacing/>
              <w:jc w:val="distribute"/>
              <w:rPr>
                <w:rFonts w:hAnsi="標楷體"/>
                <w:spacing w:val="-20"/>
                <w:sz w:val="24"/>
                <w:szCs w:val="24"/>
              </w:rPr>
            </w:pPr>
            <w:r w:rsidRPr="005464F2">
              <w:rPr>
                <w:rFonts w:hAnsi="標楷體" w:hint="eastAsia"/>
                <w:spacing w:val="-20"/>
                <w:sz w:val="24"/>
                <w:szCs w:val="24"/>
              </w:rPr>
              <w:t>審定數與預算數</w:t>
            </w:r>
          </w:p>
          <w:p w14:paraId="30B3178A" w14:textId="77777777" w:rsidR="008B7D99" w:rsidRPr="005464F2" w:rsidRDefault="008B7D99" w:rsidP="00DE35CB">
            <w:pPr>
              <w:spacing w:line="240" w:lineRule="exact"/>
              <w:contextualSpacing/>
              <w:jc w:val="distribute"/>
              <w:rPr>
                <w:rFonts w:hAnsi="標楷體"/>
                <w:sz w:val="24"/>
                <w:szCs w:val="24"/>
              </w:rPr>
            </w:pPr>
            <w:r w:rsidRPr="005464F2">
              <w:rPr>
                <w:rFonts w:hAnsi="標楷體" w:hint="eastAsia"/>
                <w:sz w:val="24"/>
                <w:szCs w:val="24"/>
              </w:rPr>
              <w:t>比較增減</w:t>
            </w:r>
          </w:p>
        </w:tc>
      </w:tr>
      <w:tr w:rsidR="008B7D99" w:rsidRPr="005464F2" w14:paraId="5F79F3FC"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5"/>
        </w:trPr>
        <w:tc>
          <w:tcPr>
            <w:tcW w:w="2428" w:type="dxa"/>
            <w:vMerge/>
            <w:tcBorders>
              <w:top w:val="nil"/>
              <w:left w:val="nil"/>
              <w:bottom w:val="nil"/>
            </w:tcBorders>
            <w:vAlign w:val="center"/>
          </w:tcPr>
          <w:p w14:paraId="0A170944" w14:textId="77777777" w:rsidR="008B7D99" w:rsidRPr="005464F2" w:rsidRDefault="008B7D99" w:rsidP="00DE35CB">
            <w:pPr>
              <w:spacing w:line="240" w:lineRule="atLeast"/>
              <w:ind w:left="113" w:right="113"/>
              <w:contextualSpacing/>
              <w:jc w:val="distribute"/>
              <w:rPr>
                <w:rFonts w:hAnsi="標楷體"/>
                <w:sz w:val="24"/>
                <w:szCs w:val="24"/>
              </w:rPr>
            </w:pPr>
          </w:p>
        </w:tc>
        <w:tc>
          <w:tcPr>
            <w:tcW w:w="1320" w:type="dxa"/>
            <w:vMerge/>
            <w:tcBorders>
              <w:bottom w:val="single" w:sz="8" w:space="0" w:color="auto"/>
            </w:tcBorders>
            <w:vAlign w:val="center"/>
          </w:tcPr>
          <w:p w14:paraId="30CB3B8A" w14:textId="77777777" w:rsidR="008B7D99" w:rsidRPr="005464F2" w:rsidRDefault="008B7D99" w:rsidP="00DE35CB">
            <w:pPr>
              <w:spacing w:line="240" w:lineRule="atLeast"/>
              <w:ind w:left="113" w:right="113"/>
              <w:contextualSpacing/>
              <w:jc w:val="distribute"/>
              <w:rPr>
                <w:rFonts w:hAnsi="標楷體"/>
                <w:sz w:val="24"/>
                <w:szCs w:val="24"/>
              </w:rPr>
            </w:pPr>
          </w:p>
        </w:tc>
        <w:tc>
          <w:tcPr>
            <w:tcW w:w="1440" w:type="dxa"/>
            <w:vMerge/>
            <w:tcBorders>
              <w:bottom w:val="single" w:sz="8" w:space="0" w:color="auto"/>
            </w:tcBorders>
            <w:vAlign w:val="center"/>
          </w:tcPr>
          <w:p w14:paraId="7FB7DBB2" w14:textId="77777777" w:rsidR="008B7D99" w:rsidRPr="005464F2" w:rsidRDefault="008B7D99" w:rsidP="00DE35CB">
            <w:pPr>
              <w:spacing w:line="240" w:lineRule="atLeast"/>
              <w:ind w:left="113" w:right="113"/>
              <w:contextualSpacing/>
              <w:jc w:val="distribute"/>
              <w:rPr>
                <w:rFonts w:hAnsi="標楷體"/>
                <w:sz w:val="24"/>
                <w:szCs w:val="24"/>
              </w:rPr>
            </w:pPr>
          </w:p>
        </w:tc>
        <w:tc>
          <w:tcPr>
            <w:tcW w:w="1320" w:type="dxa"/>
            <w:vMerge/>
            <w:tcBorders>
              <w:bottom w:val="single" w:sz="8" w:space="0" w:color="auto"/>
            </w:tcBorders>
            <w:vAlign w:val="center"/>
          </w:tcPr>
          <w:p w14:paraId="4B742F34" w14:textId="77777777" w:rsidR="008B7D99" w:rsidRPr="005464F2" w:rsidRDefault="008B7D99" w:rsidP="00DE35CB">
            <w:pPr>
              <w:spacing w:line="240" w:lineRule="atLeast"/>
              <w:ind w:left="113" w:right="113"/>
              <w:contextualSpacing/>
              <w:jc w:val="distribute"/>
              <w:rPr>
                <w:rFonts w:hAnsi="標楷體"/>
                <w:sz w:val="24"/>
                <w:szCs w:val="24"/>
              </w:rPr>
            </w:pPr>
          </w:p>
        </w:tc>
        <w:tc>
          <w:tcPr>
            <w:tcW w:w="1440" w:type="dxa"/>
            <w:vMerge/>
            <w:tcBorders>
              <w:bottom w:val="single" w:sz="8" w:space="0" w:color="auto"/>
            </w:tcBorders>
            <w:vAlign w:val="center"/>
          </w:tcPr>
          <w:p w14:paraId="4343BB54" w14:textId="77777777" w:rsidR="008B7D99" w:rsidRPr="005464F2" w:rsidRDefault="008B7D99" w:rsidP="00DE35CB">
            <w:pPr>
              <w:spacing w:line="240" w:lineRule="atLeast"/>
              <w:ind w:left="113" w:right="113"/>
              <w:contextualSpacing/>
              <w:jc w:val="distribute"/>
              <w:rPr>
                <w:rFonts w:hAnsi="標楷體"/>
                <w:sz w:val="24"/>
                <w:szCs w:val="24"/>
              </w:rPr>
            </w:pPr>
          </w:p>
        </w:tc>
        <w:tc>
          <w:tcPr>
            <w:tcW w:w="1294" w:type="dxa"/>
            <w:tcBorders>
              <w:top w:val="single" w:sz="4" w:space="0" w:color="auto"/>
              <w:bottom w:val="single" w:sz="8" w:space="0" w:color="auto"/>
            </w:tcBorders>
            <w:vAlign w:val="center"/>
          </w:tcPr>
          <w:p w14:paraId="18764C67" w14:textId="77777777" w:rsidR="008B7D99" w:rsidRPr="005464F2" w:rsidRDefault="008B7D99" w:rsidP="00DE35CB">
            <w:pPr>
              <w:spacing w:line="200" w:lineRule="exact"/>
              <w:ind w:left="113" w:right="113"/>
              <w:contextualSpacing/>
              <w:jc w:val="distribute"/>
              <w:rPr>
                <w:rFonts w:hAnsi="標楷體"/>
                <w:sz w:val="24"/>
                <w:szCs w:val="24"/>
              </w:rPr>
            </w:pPr>
            <w:r w:rsidRPr="005464F2">
              <w:rPr>
                <w:rFonts w:hAnsi="標楷體" w:hint="eastAsia"/>
                <w:sz w:val="24"/>
                <w:szCs w:val="24"/>
              </w:rPr>
              <w:t>金額</w:t>
            </w:r>
          </w:p>
        </w:tc>
        <w:tc>
          <w:tcPr>
            <w:tcW w:w="746" w:type="dxa"/>
            <w:tcBorders>
              <w:top w:val="single" w:sz="4" w:space="0" w:color="auto"/>
              <w:bottom w:val="single" w:sz="8" w:space="0" w:color="auto"/>
              <w:right w:val="nil"/>
            </w:tcBorders>
            <w:vAlign w:val="center"/>
          </w:tcPr>
          <w:p w14:paraId="0D5DB874" w14:textId="77777777" w:rsidR="008B7D99" w:rsidRPr="005464F2" w:rsidRDefault="008B7D99" w:rsidP="00DE35CB">
            <w:pPr>
              <w:spacing w:line="200" w:lineRule="exact"/>
              <w:ind w:left="113" w:right="113"/>
              <w:contextualSpacing/>
              <w:jc w:val="distribute"/>
              <w:rPr>
                <w:rFonts w:hAnsi="標楷體"/>
                <w:sz w:val="24"/>
                <w:szCs w:val="24"/>
              </w:rPr>
            </w:pPr>
            <w:r w:rsidRPr="005464F2">
              <w:rPr>
                <w:rFonts w:hAnsi="標楷體" w:hint="eastAsia"/>
                <w:sz w:val="24"/>
                <w:szCs w:val="24"/>
              </w:rPr>
              <w:t>％</w:t>
            </w:r>
          </w:p>
        </w:tc>
      </w:tr>
      <w:tr w:rsidR="008B7D99" w:rsidRPr="005464F2" w14:paraId="2F02915A"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single" w:sz="8" w:space="0" w:color="auto"/>
              <w:left w:val="nil"/>
              <w:bottom w:val="nil"/>
            </w:tcBorders>
            <w:shd w:val="clear" w:color="auto" w:fill="auto"/>
            <w:vAlign w:val="center"/>
          </w:tcPr>
          <w:p w14:paraId="6491ED13" w14:textId="77777777" w:rsidR="008B7D99" w:rsidRPr="005464F2" w:rsidRDefault="008B7D99" w:rsidP="00DE35CB">
            <w:pPr>
              <w:spacing w:line="400" w:lineRule="atLeast"/>
              <w:ind w:left="11" w:right="40"/>
              <w:contextualSpacing/>
              <w:jc w:val="distribute"/>
              <w:rPr>
                <w:rFonts w:hAnsi="標楷體"/>
                <w:b/>
                <w:spacing w:val="-6"/>
                <w:kern w:val="0"/>
              </w:rPr>
            </w:pPr>
            <w:r w:rsidRPr="005464F2">
              <w:rPr>
                <w:rFonts w:hAnsi="標楷體" w:hint="eastAsia"/>
                <w:b/>
                <w:noProof/>
                <w:spacing w:val="-6"/>
                <w:kern w:val="0"/>
                <w:sz w:val="22"/>
              </w:rPr>
              <w:t>基金來源</w:t>
            </w:r>
          </w:p>
        </w:tc>
        <w:tc>
          <w:tcPr>
            <w:tcW w:w="1320" w:type="dxa"/>
            <w:tcBorders>
              <w:top w:val="nil"/>
              <w:bottom w:val="nil"/>
            </w:tcBorders>
            <w:vAlign w:val="center"/>
          </w:tcPr>
          <w:p w14:paraId="4D40ECA2"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29,170,000</w:t>
            </w:r>
          </w:p>
        </w:tc>
        <w:tc>
          <w:tcPr>
            <w:tcW w:w="1440" w:type="dxa"/>
            <w:tcBorders>
              <w:top w:val="nil"/>
              <w:bottom w:val="nil"/>
            </w:tcBorders>
            <w:vAlign w:val="center"/>
          </w:tcPr>
          <w:p w14:paraId="4EC2F0EC"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42,325,053</w:t>
            </w:r>
          </w:p>
        </w:tc>
        <w:tc>
          <w:tcPr>
            <w:tcW w:w="1320" w:type="dxa"/>
            <w:tcBorders>
              <w:top w:val="nil"/>
              <w:bottom w:val="nil"/>
            </w:tcBorders>
            <w:vAlign w:val="center"/>
          </w:tcPr>
          <w:p w14:paraId="27A1610E"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w:t>
            </w:r>
          </w:p>
        </w:tc>
        <w:tc>
          <w:tcPr>
            <w:tcW w:w="1440" w:type="dxa"/>
            <w:tcBorders>
              <w:top w:val="nil"/>
              <w:bottom w:val="nil"/>
            </w:tcBorders>
            <w:vAlign w:val="center"/>
          </w:tcPr>
          <w:p w14:paraId="75152F53"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42,325,053</w:t>
            </w:r>
          </w:p>
        </w:tc>
        <w:tc>
          <w:tcPr>
            <w:tcW w:w="1294" w:type="dxa"/>
            <w:tcBorders>
              <w:top w:val="nil"/>
              <w:bottom w:val="nil"/>
            </w:tcBorders>
            <w:vAlign w:val="center"/>
          </w:tcPr>
          <w:p w14:paraId="48C569CE"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13,155,053</w:t>
            </w:r>
          </w:p>
        </w:tc>
        <w:tc>
          <w:tcPr>
            <w:tcW w:w="746" w:type="dxa"/>
            <w:tcBorders>
              <w:top w:val="nil"/>
              <w:bottom w:val="nil"/>
              <w:right w:val="nil"/>
            </w:tcBorders>
            <w:vAlign w:val="center"/>
          </w:tcPr>
          <w:p w14:paraId="5878D7FB"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45.10</w:t>
            </w:r>
          </w:p>
        </w:tc>
      </w:tr>
      <w:tr w:rsidR="008B7D99" w:rsidRPr="005464F2" w14:paraId="4CAFA185"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shd w:val="clear" w:color="auto" w:fill="auto"/>
            <w:vAlign w:val="center"/>
          </w:tcPr>
          <w:p w14:paraId="108EE305" w14:textId="77777777" w:rsidR="008B7D99" w:rsidRPr="005464F2" w:rsidRDefault="008B7D99" w:rsidP="00DE35CB">
            <w:pPr>
              <w:spacing w:line="400" w:lineRule="atLeast"/>
              <w:ind w:leftChars="100" w:left="160" w:right="42"/>
              <w:contextualSpacing/>
              <w:jc w:val="distribute"/>
              <w:rPr>
                <w:rFonts w:hAnsi="標楷體"/>
                <w:spacing w:val="-6"/>
                <w:kern w:val="0"/>
                <w:sz w:val="22"/>
              </w:rPr>
            </w:pPr>
            <w:r w:rsidRPr="005464F2">
              <w:rPr>
                <w:rFonts w:hAnsi="標楷體" w:hint="eastAsia"/>
                <w:noProof/>
                <w:spacing w:val="-6"/>
                <w:kern w:val="0"/>
                <w:sz w:val="22"/>
              </w:rPr>
              <w:t>徵收及依法分配收入</w:t>
            </w:r>
          </w:p>
        </w:tc>
        <w:tc>
          <w:tcPr>
            <w:tcW w:w="1320" w:type="dxa"/>
            <w:tcBorders>
              <w:top w:val="nil"/>
              <w:bottom w:val="nil"/>
            </w:tcBorders>
            <w:vAlign w:val="center"/>
          </w:tcPr>
          <w:p w14:paraId="54A7E891"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15,000,000</w:t>
            </w:r>
          </w:p>
        </w:tc>
        <w:tc>
          <w:tcPr>
            <w:tcW w:w="1440" w:type="dxa"/>
            <w:tcBorders>
              <w:top w:val="nil"/>
              <w:bottom w:val="nil"/>
            </w:tcBorders>
            <w:vAlign w:val="center"/>
          </w:tcPr>
          <w:p w14:paraId="4891F3E4"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27,428,235</w:t>
            </w:r>
          </w:p>
        </w:tc>
        <w:tc>
          <w:tcPr>
            <w:tcW w:w="1320" w:type="dxa"/>
            <w:tcBorders>
              <w:top w:val="nil"/>
              <w:bottom w:val="nil"/>
            </w:tcBorders>
            <w:vAlign w:val="center"/>
          </w:tcPr>
          <w:p w14:paraId="22465D47"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w:t>
            </w:r>
          </w:p>
        </w:tc>
        <w:tc>
          <w:tcPr>
            <w:tcW w:w="1440" w:type="dxa"/>
            <w:tcBorders>
              <w:top w:val="nil"/>
              <w:bottom w:val="nil"/>
            </w:tcBorders>
            <w:vAlign w:val="center"/>
          </w:tcPr>
          <w:p w14:paraId="00753268"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27,428,235</w:t>
            </w:r>
          </w:p>
        </w:tc>
        <w:tc>
          <w:tcPr>
            <w:tcW w:w="1294" w:type="dxa"/>
            <w:tcBorders>
              <w:top w:val="nil"/>
              <w:bottom w:val="nil"/>
            </w:tcBorders>
            <w:vAlign w:val="center"/>
          </w:tcPr>
          <w:p w14:paraId="2B1B6971"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12,428,235</w:t>
            </w:r>
          </w:p>
        </w:tc>
        <w:tc>
          <w:tcPr>
            <w:tcW w:w="746" w:type="dxa"/>
            <w:tcBorders>
              <w:top w:val="nil"/>
              <w:bottom w:val="nil"/>
              <w:right w:val="nil"/>
            </w:tcBorders>
            <w:vAlign w:val="center"/>
          </w:tcPr>
          <w:p w14:paraId="55A8ED97"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82.85</w:t>
            </w:r>
          </w:p>
        </w:tc>
      </w:tr>
      <w:tr w:rsidR="008B7D99" w:rsidRPr="005464F2" w14:paraId="60AEEEE2"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shd w:val="clear" w:color="auto" w:fill="auto"/>
            <w:vAlign w:val="center"/>
          </w:tcPr>
          <w:p w14:paraId="08D43D71" w14:textId="77777777" w:rsidR="008B7D99" w:rsidRPr="005464F2" w:rsidRDefault="008B7D99" w:rsidP="00DE35CB">
            <w:pPr>
              <w:spacing w:line="400" w:lineRule="atLeast"/>
              <w:ind w:leftChars="100" w:left="160" w:right="42"/>
              <w:contextualSpacing/>
              <w:jc w:val="distribute"/>
              <w:rPr>
                <w:rFonts w:hAnsi="標楷體"/>
                <w:spacing w:val="-6"/>
                <w:kern w:val="0"/>
                <w:sz w:val="22"/>
              </w:rPr>
            </w:pPr>
            <w:r w:rsidRPr="005464F2">
              <w:rPr>
                <w:rFonts w:hAnsi="標楷體" w:hint="eastAsia"/>
                <w:noProof/>
                <w:spacing w:val="-6"/>
                <w:kern w:val="0"/>
                <w:sz w:val="22"/>
              </w:rPr>
              <w:t>財產收入</w:t>
            </w:r>
          </w:p>
        </w:tc>
        <w:tc>
          <w:tcPr>
            <w:tcW w:w="1320" w:type="dxa"/>
            <w:tcBorders>
              <w:top w:val="nil"/>
              <w:bottom w:val="nil"/>
            </w:tcBorders>
            <w:vAlign w:val="center"/>
          </w:tcPr>
          <w:p w14:paraId="5145CE86"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170,000</w:t>
            </w:r>
          </w:p>
        </w:tc>
        <w:tc>
          <w:tcPr>
            <w:tcW w:w="1440" w:type="dxa"/>
            <w:tcBorders>
              <w:top w:val="nil"/>
              <w:bottom w:val="nil"/>
            </w:tcBorders>
            <w:vAlign w:val="center"/>
          </w:tcPr>
          <w:p w14:paraId="7E10C68A"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893,404</w:t>
            </w:r>
          </w:p>
        </w:tc>
        <w:tc>
          <w:tcPr>
            <w:tcW w:w="1320" w:type="dxa"/>
            <w:tcBorders>
              <w:top w:val="nil"/>
              <w:bottom w:val="nil"/>
            </w:tcBorders>
            <w:vAlign w:val="center"/>
          </w:tcPr>
          <w:p w14:paraId="649D907F"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w:t>
            </w:r>
          </w:p>
        </w:tc>
        <w:tc>
          <w:tcPr>
            <w:tcW w:w="1440" w:type="dxa"/>
            <w:tcBorders>
              <w:top w:val="nil"/>
              <w:bottom w:val="nil"/>
            </w:tcBorders>
            <w:vAlign w:val="center"/>
          </w:tcPr>
          <w:p w14:paraId="0BBD356D"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893,404</w:t>
            </w:r>
          </w:p>
        </w:tc>
        <w:tc>
          <w:tcPr>
            <w:tcW w:w="1294" w:type="dxa"/>
            <w:tcBorders>
              <w:top w:val="nil"/>
              <w:bottom w:val="nil"/>
            </w:tcBorders>
            <w:vAlign w:val="center"/>
          </w:tcPr>
          <w:p w14:paraId="74B74F8A"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723,404</w:t>
            </w:r>
          </w:p>
        </w:tc>
        <w:tc>
          <w:tcPr>
            <w:tcW w:w="746" w:type="dxa"/>
            <w:tcBorders>
              <w:top w:val="nil"/>
              <w:bottom w:val="nil"/>
              <w:right w:val="nil"/>
            </w:tcBorders>
            <w:vAlign w:val="center"/>
          </w:tcPr>
          <w:p w14:paraId="37736322"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425.53</w:t>
            </w:r>
          </w:p>
        </w:tc>
      </w:tr>
      <w:tr w:rsidR="008B7D99" w:rsidRPr="005464F2" w14:paraId="0D69FCE1"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shd w:val="clear" w:color="auto" w:fill="auto"/>
            <w:vAlign w:val="center"/>
          </w:tcPr>
          <w:p w14:paraId="320F44A5" w14:textId="77777777" w:rsidR="008B7D99" w:rsidRPr="005464F2" w:rsidRDefault="008B7D99" w:rsidP="00DE35CB">
            <w:pPr>
              <w:spacing w:line="400" w:lineRule="atLeast"/>
              <w:ind w:leftChars="100" w:left="160" w:right="42"/>
              <w:contextualSpacing/>
              <w:jc w:val="distribute"/>
              <w:rPr>
                <w:rFonts w:hAnsi="標楷體"/>
                <w:spacing w:val="-6"/>
                <w:kern w:val="0"/>
                <w:sz w:val="22"/>
              </w:rPr>
            </w:pPr>
            <w:r w:rsidRPr="005464F2">
              <w:rPr>
                <w:rFonts w:hAnsi="標楷體" w:hint="eastAsia"/>
                <w:noProof/>
                <w:spacing w:val="-6"/>
                <w:kern w:val="0"/>
                <w:sz w:val="22"/>
              </w:rPr>
              <w:t>政府撥入收入</w:t>
            </w:r>
          </w:p>
        </w:tc>
        <w:tc>
          <w:tcPr>
            <w:tcW w:w="1320" w:type="dxa"/>
            <w:tcBorders>
              <w:top w:val="nil"/>
              <w:bottom w:val="nil"/>
            </w:tcBorders>
            <w:vAlign w:val="center"/>
          </w:tcPr>
          <w:p w14:paraId="0EC9410A"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14,000,000</w:t>
            </w:r>
          </w:p>
        </w:tc>
        <w:tc>
          <w:tcPr>
            <w:tcW w:w="1440" w:type="dxa"/>
            <w:tcBorders>
              <w:top w:val="nil"/>
              <w:bottom w:val="nil"/>
            </w:tcBorders>
            <w:vAlign w:val="center"/>
          </w:tcPr>
          <w:p w14:paraId="59D0E0F7"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14,000,000</w:t>
            </w:r>
          </w:p>
        </w:tc>
        <w:tc>
          <w:tcPr>
            <w:tcW w:w="1320" w:type="dxa"/>
            <w:tcBorders>
              <w:top w:val="nil"/>
              <w:bottom w:val="nil"/>
            </w:tcBorders>
            <w:vAlign w:val="center"/>
          </w:tcPr>
          <w:p w14:paraId="3D5356BF"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w:t>
            </w:r>
          </w:p>
        </w:tc>
        <w:tc>
          <w:tcPr>
            <w:tcW w:w="1440" w:type="dxa"/>
            <w:tcBorders>
              <w:top w:val="nil"/>
              <w:bottom w:val="nil"/>
            </w:tcBorders>
            <w:vAlign w:val="center"/>
          </w:tcPr>
          <w:p w14:paraId="4133B042"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14,000,000</w:t>
            </w:r>
          </w:p>
        </w:tc>
        <w:tc>
          <w:tcPr>
            <w:tcW w:w="1294" w:type="dxa"/>
            <w:tcBorders>
              <w:top w:val="nil"/>
              <w:bottom w:val="nil"/>
            </w:tcBorders>
            <w:vAlign w:val="center"/>
          </w:tcPr>
          <w:p w14:paraId="76FDA9C4"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w:t>
            </w:r>
          </w:p>
        </w:tc>
        <w:tc>
          <w:tcPr>
            <w:tcW w:w="746" w:type="dxa"/>
            <w:tcBorders>
              <w:top w:val="nil"/>
              <w:bottom w:val="nil"/>
              <w:right w:val="nil"/>
            </w:tcBorders>
            <w:vAlign w:val="center"/>
          </w:tcPr>
          <w:p w14:paraId="7C66C394"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w:t>
            </w:r>
          </w:p>
        </w:tc>
      </w:tr>
      <w:tr w:rsidR="008B7D99" w:rsidRPr="005464F2" w14:paraId="18059EE5"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shd w:val="clear" w:color="auto" w:fill="auto"/>
            <w:vAlign w:val="center"/>
          </w:tcPr>
          <w:p w14:paraId="3616FDCF" w14:textId="77777777" w:rsidR="008B7D99" w:rsidRPr="005464F2" w:rsidRDefault="008B7D99" w:rsidP="00DE35CB">
            <w:pPr>
              <w:spacing w:line="400" w:lineRule="atLeast"/>
              <w:ind w:leftChars="100" w:left="160" w:right="42"/>
              <w:contextualSpacing/>
              <w:jc w:val="distribute"/>
              <w:rPr>
                <w:rFonts w:hAnsi="標楷體"/>
                <w:spacing w:val="-6"/>
                <w:kern w:val="0"/>
                <w:sz w:val="22"/>
              </w:rPr>
            </w:pPr>
            <w:r w:rsidRPr="005464F2">
              <w:rPr>
                <w:rFonts w:hAnsi="標楷體" w:hint="eastAsia"/>
                <w:noProof/>
                <w:spacing w:val="-6"/>
                <w:kern w:val="0"/>
                <w:sz w:val="22"/>
              </w:rPr>
              <w:t>其他收入</w:t>
            </w:r>
          </w:p>
        </w:tc>
        <w:tc>
          <w:tcPr>
            <w:tcW w:w="1320" w:type="dxa"/>
            <w:tcBorders>
              <w:top w:val="nil"/>
              <w:bottom w:val="nil"/>
            </w:tcBorders>
            <w:vAlign w:val="center"/>
          </w:tcPr>
          <w:p w14:paraId="2B13BF46"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w:t>
            </w:r>
          </w:p>
        </w:tc>
        <w:tc>
          <w:tcPr>
            <w:tcW w:w="1440" w:type="dxa"/>
            <w:tcBorders>
              <w:top w:val="nil"/>
              <w:bottom w:val="nil"/>
            </w:tcBorders>
            <w:vAlign w:val="center"/>
          </w:tcPr>
          <w:p w14:paraId="2F9DA870"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3,414</w:t>
            </w:r>
          </w:p>
        </w:tc>
        <w:tc>
          <w:tcPr>
            <w:tcW w:w="1320" w:type="dxa"/>
            <w:tcBorders>
              <w:top w:val="nil"/>
              <w:bottom w:val="nil"/>
            </w:tcBorders>
            <w:vAlign w:val="center"/>
          </w:tcPr>
          <w:p w14:paraId="4E539984"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w:t>
            </w:r>
          </w:p>
        </w:tc>
        <w:tc>
          <w:tcPr>
            <w:tcW w:w="1440" w:type="dxa"/>
            <w:tcBorders>
              <w:top w:val="nil"/>
              <w:bottom w:val="nil"/>
            </w:tcBorders>
            <w:vAlign w:val="center"/>
          </w:tcPr>
          <w:p w14:paraId="78354C12"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3,414</w:t>
            </w:r>
          </w:p>
        </w:tc>
        <w:tc>
          <w:tcPr>
            <w:tcW w:w="1294" w:type="dxa"/>
            <w:tcBorders>
              <w:top w:val="nil"/>
              <w:bottom w:val="nil"/>
            </w:tcBorders>
            <w:vAlign w:val="center"/>
          </w:tcPr>
          <w:p w14:paraId="2FB436B1"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3,414</w:t>
            </w:r>
          </w:p>
        </w:tc>
        <w:tc>
          <w:tcPr>
            <w:tcW w:w="746" w:type="dxa"/>
            <w:tcBorders>
              <w:top w:val="nil"/>
              <w:bottom w:val="nil"/>
              <w:right w:val="nil"/>
            </w:tcBorders>
            <w:vAlign w:val="center"/>
          </w:tcPr>
          <w:p w14:paraId="2FA2EA5C"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w:t>
            </w:r>
          </w:p>
        </w:tc>
      </w:tr>
      <w:tr w:rsidR="008B7D99" w:rsidRPr="005464F2" w14:paraId="4E138F3A"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shd w:val="clear" w:color="auto" w:fill="auto"/>
            <w:vAlign w:val="center"/>
          </w:tcPr>
          <w:p w14:paraId="2AAD7802" w14:textId="77777777" w:rsidR="008B7D99" w:rsidRPr="005464F2" w:rsidRDefault="008B7D99" w:rsidP="00DE35CB">
            <w:pPr>
              <w:spacing w:line="400" w:lineRule="atLeast"/>
              <w:ind w:left="14" w:right="42"/>
              <w:contextualSpacing/>
              <w:jc w:val="distribute"/>
              <w:rPr>
                <w:rFonts w:hAnsi="標楷體"/>
                <w:b/>
                <w:spacing w:val="-6"/>
                <w:kern w:val="0"/>
                <w:sz w:val="22"/>
              </w:rPr>
            </w:pPr>
            <w:r w:rsidRPr="005464F2">
              <w:rPr>
                <w:rFonts w:hAnsi="標楷體" w:hint="eastAsia"/>
                <w:b/>
                <w:noProof/>
                <w:spacing w:val="-6"/>
                <w:kern w:val="0"/>
                <w:sz w:val="22"/>
              </w:rPr>
              <w:t>基金用途</w:t>
            </w:r>
          </w:p>
        </w:tc>
        <w:tc>
          <w:tcPr>
            <w:tcW w:w="1320" w:type="dxa"/>
            <w:tcBorders>
              <w:top w:val="nil"/>
              <w:bottom w:val="nil"/>
            </w:tcBorders>
            <w:vAlign w:val="center"/>
          </w:tcPr>
          <w:p w14:paraId="5BE19CC6"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39,031,000</w:t>
            </w:r>
          </w:p>
        </w:tc>
        <w:tc>
          <w:tcPr>
            <w:tcW w:w="1440" w:type="dxa"/>
            <w:tcBorders>
              <w:top w:val="nil"/>
              <w:bottom w:val="nil"/>
            </w:tcBorders>
            <w:vAlign w:val="center"/>
          </w:tcPr>
          <w:p w14:paraId="79482CAC"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34,667,792</w:t>
            </w:r>
          </w:p>
        </w:tc>
        <w:tc>
          <w:tcPr>
            <w:tcW w:w="1320" w:type="dxa"/>
            <w:tcBorders>
              <w:top w:val="nil"/>
              <w:bottom w:val="nil"/>
            </w:tcBorders>
            <w:vAlign w:val="center"/>
          </w:tcPr>
          <w:p w14:paraId="60E6AD08"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w:t>
            </w:r>
          </w:p>
        </w:tc>
        <w:tc>
          <w:tcPr>
            <w:tcW w:w="1440" w:type="dxa"/>
            <w:tcBorders>
              <w:top w:val="nil"/>
              <w:bottom w:val="nil"/>
            </w:tcBorders>
            <w:vAlign w:val="center"/>
          </w:tcPr>
          <w:p w14:paraId="0C88F123"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34,667,792</w:t>
            </w:r>
          </w:p>
        </w:tc>
        <w:tc>
          <w:tcPr>
            <w:tcW w:w="1294" w:type="dxa"/>
            <w:tcBorders>
              <w:top w:val="nil"/>
              <w:bottom w:val="nil"/>
            </w:tcBorders>
            <w:vAlign w:val="center"/>
          </w:tcPr>
          <w:p w14:paraId="7C978E66"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- 4,363,208</w:t>
            </w:r>
          </w:p>
        </w:tc>
        <w:tc>
          <w:tcPr>
            <w:tcW w:w="746" w:type="dxa"/>
            <w:tcBorders>
              <w:top w:val="nil"/>
              <w:bottom w:val="nil"/>
              <w:right w:val="nil"/>
            </w:tcBorders>
            <w:vAlign w:val="center"/>
          </w:tcPr>
          <w:p w14:paraId="5D3ED238"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- 11.18</w:t>
            </w:r>
          </w:p>
        </w:tc>
      </w:tr>
      <w:tr w:rsidR="008B7D99" w:rsidRPr="005464F2" w14:paraId="7EAE72FA"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shd w:val="clear" w:color="auto" w:fill="auto"/>
            <w:vAlign w:val="center"/>
          </w:tcPr>
          <w:p w14:paraId="5F6A7896" w14:textId="77777777" w:rsidR="008B7D99" w:rsidRPr="005464F2" w:rsidRDefault="008B7D99" w:rsidP="00DE35CB">
            <w:pPr>
              <w:spacing w:line="400" w:lineRule="atLeast"/>
              <w:ind w:leftChars="100" w:left="160" w:right="42"/>
              <w:contextualSpacing/>
              <w:jc w:val="distribute"/>
              <w:rPr>
                <w:rFonts w:hAnsi="標楷體"/>
                <w:spacing w:val="-6"/>
                <w:kern w:val="0"/>
                <w:sz w:val="22"/>
              </w:rPr>
            </w:pPr>
            <w:r w:rsidRPr="005464F2">
              <w:rPr>
                <w:rFonts w:hAnsi="標楷體" w:hint="eastAsia"/>
                <w:noProof/>
                <w:spacing w:val="-6"/>
                <w:kern w:val="0"/>
                <w:sz w:val="22"/>
              </w:rPr>
              <w:t>食品安全保護計畫</w:t>
            </w:r>
          </w:p>
        </w:tc>
        <w:tc>
          <w:tcPr>
            <w:tcW w:w="1320" w:type="dxa"/>
            <w:tcBorders>
              <w:top w:val="nil"/>
              <w:bottom w:val="nil"/>
            </w:tcBorders>
            <w:vAlign w:val="center"/>
          </w:tcPr>
          <w:p w14:paraId="12A10E80"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39,031,000</w:t>
            </w:r>
          </w:p>
        </w:tc>
        <w:tc>
          <w:tcPr>
            <w:tcW w:w="1440" w:type="dxa"/>
            <w:tcBorders>
              <w:top w:val="nil"/>
              <w:bottom w:val="nil"/>
            </w:tcBorders>
            <w:vAlign w:val="center"/>
          </w:tcPr>
          <w:p w14:paraId="47B60F94"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34,667,792</w:t>
            </w:r>
          </w:p>
        </w:tc>
        <w:tc>
          <w:tcPr>
            <w:tcW w:w="1320" w:type="dxa"/>
            <w:tcBorders>
              <w:top w:val="nil"/>
              <w:bottom w:val="nil"/>
            </w:tcBorders>
            <w:vAlign w:val="center"/>
          </w:tcPr>
          <w:p w14:paraId="2E807AC2"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w:t>
            </w:r>
          </w:p>
        </w:tc>
        <w:tc>
          <w:tcPr>
            <w:tcW w:w="1440" w:type="dxa"/>
            <w:tcBorders>
              <w:top w:val="nil"/>
              <w:bottom w:val="nil"/>
            </w:tcBorders>
            <w:vAlign w:val="center"/>
          </w:tcPr>
          <w:p w14:paraId="11F21DBA"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34,667,792</w:t>
            </w:r>
          </w:p>
        </w:tc>
        <w:tc>
          <w:tcPr>
            <w:tcW w:w="1294" w:type="dxa"/>
            <w:tcBorders>
              <w:top w:val="nil"/>
              <w:bottom w:val="nil"/>
            </w:tcBorders>
            <w:vAlign w:val="center"/>
          </w:tcPr>
          <w:p w14:paraId="106B135C"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- 4,363,208</w:t>
            </w:r>
          </w:p>
        </w:tc>
        <w:tc>
          <w:tcPr>
            <w:tcW w:w="746" w:type="dxa"/>
            <w:tcBorders>
              <w:top w:val="nil"/>
              <w:bottom w:val="nil"/>
              <w:right w:val="nil"/>
            </w:tcBorders>
            <w:vAlign w:val="center"/>
          </w:tcPr>
          <w:p w14:paraId="76D25908" w14:textId="77777777" w:rsidR="008B7D99" w:rsidRPr="005464F2" w:rsidRDefault="008B7D99" w:rsidP="0073727B">
            <w:pPr>
              <w:spacing w:line="400" w:lineRule="exact"/>
              <w:rPr>
                <w:rFonts w:ascii="細明體" w:eastAsia="細明體" w:hAnsi="細明體"/>
                <w:sz w:val="18"/>
                <w:szCs w:val="18"/>
              </w:rPr>
            </w:pPr>
            <w:r w:rsidRPr="005464F2">
              <w:rPr>
                <w:rFonts w:ascii="細明體" w:eastAsia="細明體" w:hAnsi="細明體" w:hint="eastAsia"/>
                <w:sz w:val="18"/>
                <w:szCs w:val="18"/>
              </w:rPr>
              <w:t>- 11.18</w:t>
            </w:r>
          </w:p>
        </w:tc>
      </w:tr>
      <w:tr w:rsidR="008B7D99" w:rsidRPr="005464F2" w14:paraId="057D9855"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shd w:val="clear" w:color="auto" w:fill="auto"/>
            <w:vAlign w:val="center"/>
          </w:tcPr>
          <w:p w14:paraId="057DD064" w14:textId="77777777" w:rsidR="008B7D99" w:rsidRPr="005464F2" w:rsidRDefault="008B7D99" w:rsidP="00DE35CB">
            <w:pPr>
              <w:spacing w:line="400" w:lineRule="atLeast"/>
              <w:ind w:left="14" w:right="42"/>
              <w:contextualSpacing/>
              <w:jc w:val="distribute"/>
              <w:rPr>
                <w:rFonts w:hAnsi="標楷體"/>
                <w:b/>
                <w:spacing w:val="-6"/>
                <w:kern w:val="0"/>
                <w:sz w:val="22"/>
                <w:szCs w:val="22"/>
              </w:rPr>
            </w:pPr>
            <w:r w:rsidRPr="005464F2">
              <w:rPr>
                <w:rFonts w:hAnsi="標楷體" w:hint="eastAsia"/>
                <w:b/>
                <w:noProof/>
                <w:spacing w:val="-6"/>
                <w:kern w:val="0"/>
                <w:sz w:val="22"/>
                <w:szCs w:val="22"/>
              </w:rPr>
              <w:t>本期賸餘（短絀）</w:t>
            </w:r>
          </w:p>
        </w:tc>
        <w:tc>
          <w:tcPr>
            <w:tcW w:w="1320" w:type="dxa"/>
            <w:tcBorders>
              <w:top w:val="nil"/>
              <w:bottom w:val="nil"/>
            </w:tcBorders>
            <w:vAlign w:val="center"/>
          </w:tcPr>
          <w:p w14:paraId="46B051A3"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- 9,861,000</w:t>
            </w:r>
          </w:p>
        </w:tc>
        <w:tc>
          <w:tcPr>
            <w:tcW w:w="1440" w:type="dxa"/>
            <w:tcBorders>
              <w:top w:val="nil"/>
              <w:bottom w:val="nil"/>
            </w:tcBorders>
            <w:vAlign w:val="center"/>
          </w:tcPr>
          <w:p w14:paraId="7538B4BA"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7,657,261</w:t>
            </w:r>
          </w:p>
        </w:tc>
        <w:tc>
          <w:tcPr>
            <w:tcW w:w="1320" w:type="dxa"/>
            <w:tcBorders>
              <w:top w:val="nil"/>
              <w:bottom w:val="nil"/>
            </w:tcBorders>
            <w:vAlign w:val="center"/>
          </w:tcPr>
          <w:p w14:paraId="1B7A2D99"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w:t>
            </w:r>
          </w:p>
        </w:tc>
        <w:tc>
          <w:tcPr>
            <w:tcW w:w="1440" w:type="dxa"/>
            <w:tcBorders>
              <w:top w:val="nil"/>
              <w:bottom w:val="nil"/>
            </w:tcBorders>
            <w:vAlign w:val="center"/>
          </w:tcPr>
          <w:p w14:paraId="3933FAF5"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7,657,261</w:t>
            </w:r>
          </w:p>
        </w:tc>
        <w:tc>
          <w:tcPr>
            <w:tcW w:w="1294" w:type="dxa"/>
            <w:tcBorders>
              <w:top w:val="nil"/>
              <w:bottom w:val="nil"/>
            </w:tcBorders>
            <w:vAlign w:val="center"/>
          </w:tcPr>
          <w:p w14:paraId="1A2F6192"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17,518,261</w:t>
            </w:r>
          </w:p>
        </w:tc>
        <w:tc>
          <w:tcPr>
            <w:tcW w:w="746" w:type="dxa"/>
            <w:tcBorders>
              <w:top w:val="nil"/>
              <w:bottom w:val="nil"/>
              <w:right w:val="nil"/>
            </w:tcBorders>
            <w:vAlign w:val="center"/>
          </w:tcPr>
          <w:p w14:paraId="26BEEC57"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w:t>
            </w:r>
          </w:p>
        </w:tc>
      </w:tr>
      <w:tr w:rsidR="008B7D99" w:rsidRPr="005464F2" w14:paraId="12BCF454"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nil"/>
            </w:tcBorders>
            <w:shd w:val="clear" w:color="auto" w:fill="auto"/>
            <w:vAlign w:val="center"/>
          </w:tcPr>
          <w:p w14:paraId="3E49965F" w14:textId="77777777" w:rsidR="008B7D99" w:rsidRPr="005464F2" w:rsidRDefault="008B7D99" w:rsidP="00DE35CB">
            <w:pPr>
              <w:spacing w:line="400" w:lineRule="atLeast"/>
              <w:ind w:left="14" w:right="42"/>
              <w:contextualSpacing/>
              <w:jc w:val="distribute"/>
              <w:rPr>
                <w:rFonts w:hAnsi="標楷體"/>
                <w:b/>
                <w:spacing w:val="-6"/>
                <w:kern w:val="0"/>
                <w:sz w:val="22"/>
              </w:rPr>
            </w:pPr>
            <w:r w:rsidRPr="005464F2">
              <w:rPr>
                <w:rFonts w:hAnsi="標楷體" w:hint="eastAsia"/>
                <w:b/>
                <w:noProof/>
                <w:spacing w:val="-6"/>
                <w:kern w:val="0"/>
                <w:sz w:val="22"/>
              </w:rPr>
              <w:t>期初基金餘額</w:t>
            </w:r>
          </w:p>
        </w:tc>
        <w:tc>
          <w:tcPr>
            <w:tcW w:w="1320" w:type="dxa"/>
            <w:tcBorders>
              <w:top w:val="nil"/>
              <w:bottom w:val="nil"/>
            </w:tcBorders>
            <w:vAlign w:val="center"/>
          </w:tcPr>
          <w:p w14:paraId="281A9BC5"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122,853,000</w:t>
            </w:r>
          </w:p>
        </w:tc>
        <w:tc>
          <w:tcPr>
            <w:tcW w:w="1440" w:type="dxa"/>
            <w:tcBorders>
              <w:top w:val="nil"/>
              <w:bottom w:val="nil"/>
            </w:tcBorders>
            <w:vAlign w:val="center"/>
          </w:tcPr>
          <w:p w14:paraId="1FD6A591"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156,647,478</w:t>
            </w:r>
          </w:p>
        </w:tc>
        <w:tc>
          <w:tcPr>
            <w:tcW w:w="1320" w:type="dxa"/>
            <w:tcBorders>
              <w:top w:val="nil"/>
              <w:bottom w:val="nil"/>
            </w:tcBorders>
            <w:vAlign w:val="center"/>
          </w:tcPr>
          <w:p w14:paraId="089A6CB8"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w:t>
            </w:r>
          </w:p>
        </w:tc>
        <w:tc>
          <w:tcPr>
            <w:tcW w:w="1440" w:type="dxa"/>
            <w:tcBorders>
              <w:top w:val="nil"/>
              <w:bottom w:val="nil"/>
            </w:tcBorders>
            <w:vAlign w:val="center"/>
          </w:tcPr>
          <w:p w14:paraId="2749756F"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156,647,478</w:t>
            </w:r>
          </w:p>
        </w:tc>
        <w:tc>
          <w:tcPr>
            <w:tcW w:w="1294" w:type="dxa"/>
            <w:tcBorders>
              <w:top w:val="nil"/>
              <w:bottom w:val="nil"/>
            </w:tcBorders>
            <w:vAlign w:val="center"/>
          </w:tcPr>
          <w:p w14:paraId="482AEBB4"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33,794,478</w:t>
            </w:r>
          </w:p>
        </w:tc>
        <w:tc>
          <w:tcPr>
            <w:tcW w:w="746" w:type="dxa"/>
            <w:tcBorders>
              <w:top w:val="nil"/>
              <w:bottom w:val="nil"/>
              <w:right w:val="nil"/>
            </w:tcBorders>
            <w:vAlign w:val="center"/>
          </w:tcPr>
          <w:p w14:paraId="31A14410"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27.51</w:t>
            </w:r>
          </w:p>
        </w:tc>
      </w:tr>
      <w:tr w:rsidR="008B7D99" w:rsidRPr="005464F2" w14:paraId="053559D1"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single" w:sz="8" w:space="0" w:color="auto"/>
            </w:tcBorders>
            <w:vAlign w:val="center"/>
          </w:tcPr>
          <w:p w14:paraId="75F5FE2C" w14:textId="77777777" w:rsidR="008B7D99" w:rsidRPr="005464F2" w:rsidRDefault="008B7D99" w:rsidP="00DE35CB">
            <w:pPr>
              <w:spacing w:line="400" w:lineRule="atLeast"/>
              <w:ind w:left="14" w:right="42"/>
              <w:contextualSpacing/>
              <w:jc w:val="distribute"/>
              <w:rPr>
                <w:rFonts w:hAnsi="標楷體"/>
                <w:b/>
                <w:spacing w:val="-6"/>
                <w:kern w:val="0"/>
                <w:sz w:val="22"/>
              </w:rPr>
            </w:pPr>
            <w:r w:rsidRPr="005464F2">
              <w:rPr>
                <w:rFonts w:hAnsi="標楷體" w:hint="eastAsia"/>
                <w:b/>
                <w:noProof/>
                <w:spacing w:val="-6"/>
                <w:kern w:val="0"/>
                <w:sz w:val="22"/>
              </w:rPr>
              <w:t>期末基金餘額</w:t>
            </w:r>
          </w:p>
        </w:tc>
        <w:tc>
          <w:tcPr>
            <w:tcW w:w="1320" w:type="dxa"/>
            <w:tcBorders>
              <w:top w:val="nil"/>
              <w:bottom w:val="single" w:sz="8" w:space="0" w:color="auto"/>
            </w:tcBorders>
            <w:vAlign w:val="center"/>
          </w:tcPr>
          <w:p w14:paraId="7924DF02"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112,992,000</w:t>
            </w:r>
          </w:p>
        </w:tc>
        <w:tc>
          <w:tcPr>
            <w:tcW w:w="1440" w:type="dxa"/>
            <w:tcBorders>
              <w:top w:val="nil"/>
              <w:bottom w:val="single" w:sz="8" w:space="0" w:color="auto"/>
            </w:tcBorders>
            <w:vAlign w:val="center"/>
          </w:tcPr>
          <w:p w14:paraId="168C47D7"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164,304,739</w:t>
            </w:r>
          </w:p>
        </w:tc>
        <w:tc>
          <w:tcPr>
            <w:tcW w:w="1320" w:type="dxa"/>
            <w:tcBorders>
              <w:top w:val="nil"/>
              <w:bottom w:val="single" w:sz="8" w:space="0" w:color="auto"/>
            </w:tcBorders>
            <w:vAlign w:val="center"/>
          </w:tcPr>
          <w:p w14:paraId="1EACBD2D"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w:t>
            </w:r>
          </w:p>
        </w:tc>
        <w:tc>
          <w:tcPr>
            <w:tcW w:w="1440" w:type="dxa"/>
            <w:tcBorders>
              <w:top w:val="nil"/>
              <w:bottom w:val="single" w:sz="8" w:space="0" w:color="auto"/>
            </w:tcBorders>
            <w:vAlign w:val="center"/>
          </w:tcPr>
          <w:p w14:paraId="63E2386B"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164,304,739</w:t>
            </w:r>
          </w:p>
        </w:tc>
        <w:tc>
          <w:tcPr>
            <w:tcW w:w="1294" w:type="dxa"/>
            <w:tcBorders>
              <w:top w:val="nil"/>
              <w:bottom w:val="single" w:sz="8" w:space="0" w:color="auto"/>
            </w:tcBorders>
            <w:vAlign w:val="center"/>
          </w:tcPr>
          <w:p w14:paraId="789B4F3D"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51,312,739</w:t>
            </w:r>
          </w:p>
        </w:tc>
        <w:tc>
          <w:tcPr>
            <w:tcW w:w="746" w:type="dxa"/>
            <w:tcBorders>
              <w:top w:val="nil"/>
              <w:bottom w:val="single" w:sz="8" w:space="0" w:color="auto"/>
              <w:right w:val="nil"/>
            </w:tcBorders>
            <w:vAlign w:val="center"/>
          </w:tcPr>
          <w:p w14:paraId="793BC65A" w14:textId="77777777" w:rsidR="008B7D99" w:rsidRPr="005464F2" w:rsidRDefault="008B7D99" w:rsidP="0073727B">
            <w:pPr>
              <w:spacing w:line="400" w:lineRule="exact"/>
              <w:rPr>
                <w:rFonts w:ascii="細明體" w:eastAsia="細明體" w:hAnsi="細明體"/>
                <w:b/>
                <w:sz w:val="18"/>
                <w:szCs w:val="18"/>
              </w:rPr>
            </w:pPr>
            <w:r w:rsidRPr="005464F2">
              <w:rPr>
                <w:rFonts w:ascii="細明體" w:eastAsia="細明體" w:hAnsi="細明體" w:hint="eastAsia"/>
                <w:b/>
                <w:sz w:val="18"/>
                <w:szCs w:val="18"/>
              </w:rPr>
              <w:t>45.41</w:t>
            </w:r>
          </w:p>
        </w:tc>
      </w:tr>
    </w:tbl>
    <w:p w14:paraId="5ABF9E8B" w14:textId="77777777" w:rsidR="008B7D99" w:rsidRPr="005464F2" w:rsidRDefault="008B7D99" w:rsidP="008B7D99">
      <w:pPr>
        <w:snapToGrid w:val="0"/>
        <w:spacing w:beforeLines="100" w:before="240" w:after="60" w:line="320" w:lineRule="atLeast"/>
        <w:contextualSpacing/>
        <w:jc w:val="center"/>
        <w:rPr>
          <w:rFonts w:hAnsi="標楷體"/>
          <w:b/>
          <w:sz w:val="32"/>
          <w:u w:val="single"/>
        </w:rPr>
      </w:pPr>
      <w:r w:rsidRPr="005464F2">
        <w:rPr>
          <w:rFonts w:hAnsi="標楷體" w:hint="eastAsia"/>
          <w:b/>
          <w:sz w:val="32"/>
          <w:u w:val="single"/>
        </w:rPr>
        <w:lastRenderedPageBreak/>
        <w:t>桃園市食品安全保護基金餘</w:t>
      </w:r>
      <w:proofErr w:type="gramStart"/>
      <w:r w:rsidRPr="005464F2">
        <w:rPr>
          <w:rFonts w:hAnsi="標楷體" w:hint="eastAsia"/>
          <w:b/>
          <w:sz w:val="32"/>
          <w:u w:val="single"/>
        </w:rPr>
        <w:t>絀</w:t>
      </w:r>
      <w:proofErr w:type="gramEnd"/>
      <w:r w:rsidRPr="005464F2">
        <w:rPr>
          <w:rFonts w:hAnsi="標楷體" w:hint="eastAsia"/>
          <w:b/>
          <w:sz w:val="32"/>
          <w:u w:val="single"/>
        </w:rPr>
        <w:t>審定後現金流量表</w:t>
      </w:r>
      <w:r w:rsidRPr="005464F2">
        <w:rPr>
          <w:rFonts w:hAnsi="標楷體" w:hint="eastAsia"/>
          <w:b/>
          <w:sz w:val="32"/>
        </w:rPr>
        <w:t xml:space="preserve">　</w:t>
      </w:r>
    </w:p>
    <w:p w14:paraId="043214A4" w14:textId="77777777" w:rsidR="008B7D99" w:rsidRPr="005464F2" w:rsidRDefault="008B7D99" w:rsidP="008B7D99">
      <w:pPr>
        <w:spacing w:line="240" w:lineRule="exact"/>
        <w:contextualSpacing/>
        <w:jc w:val="center"/>
        <w:rPr>
          <w:rFonts w:hAnsi="標楷體"/>
          <w:spacing w:val="-20"/>
          <w:kern w:val="0"/>
          <w:sz w:val="24"/>
          <w:szCs w:val="24"/>
        </w:rPr>
      </w:pPr>
      <w:r w:rsidRPr="005464F2">
        <w:rPr>
          <w:rFonts w:hAnsi="標楷體" w:hint="eastAsia"/>
          <w:sz w:val="24"/>
          <w:szCs w:val="24"/>
        </w:rPr>
        <w:t>中華民國</w:t>
      </w:r>
      <w:proofErr w:type="gramStart"/>
      <w:r w:rsidRPr="005464F2">
        <w:rPr>
          <w:rFonts w:hAnsi="標楷體" w:hint="eastAsia"/>
          <w:sz w:val="24"/>
          <w:szCs w:val="24"/>
        </w:rPr>
        <w:t>11</w:t>
      </w:r>
      <w:r w:rsidRPr="005464F2">
        <w:rPr>
          <w:rFonts w:hAnsi="標楷體"/>
          <w:sz w:val="24"/>
          <w:szCs w:val="24"/>
        </w:rPr>
        <w:t>3</w:t>
      </w:r>
      <w:proofErr w:type="gramEnd"/>
      <w:r w:rsidRPr="005464F2">
        <w:rPr>
          <w:rFonts w:hAnsi="標楷體" w:hint="eastAsia"/>
          <w:sz w:val="24"/>
          <w:szCs w:val="24"/>
        </w:rPr>
        <w:t>年度</w:t>
      </w:r>
    </w:p>
    <w:p w14:paraId="104E7866" w14:textId="77777777" w:rsidR="008B7D99" w:rsidRPr="005464F2" w:rsidRDefault="008B7D99" w:rsidP="008B7D99">
      <w:pPr>
        <w:spacing w:line="240" w:lineRule="exact"/>
        <w:contextualSpacing/>
        <w:rPr>
          <w:sz w:val="24"/>
          <w:szCs w:val="24"/>
        </w:rPr>
      </w:pPr>
      <w:r w:rsidRPr="005464F2">
        <w:rPr>
          <w:rFonts w:hAnsi="標楷體" w:hint="eastAsia"/>
          <w:spacing w:val="-20"/>
          <w:kern w:val="0"/>
          <w:sz w:val="24"/>
          <w:szCs w:val="24"/>
        </w:rPr>
        <w:t>單位：新臺幣元</w:t>
      </w:r>
    </w:p>
    <w:tbl>
      <w:tblPr>
        <w:tblW w:w="9895"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92"/>
        <w:gridCol w:w="5103"/>
      </w:tblGrid>
      <w:tr w:rsidR="008B7D99" w:rsidRPr="005464F2" w14:paraId="13A8E063" w14:textId="77777777" w:rsidTr="00DE35CB">
        <w:trPr>
          <w:cantSplit/>
          <w:trHeight w:val="312"/>
          <w:tblHeader/>
        </w:trPr>
        <w:tc>
          <w:tcPr>
            <w:tcW w:w="4792" w:type="dxa"/>
            <w:vMerge w:val="restart"/>
            <w:tcBorders>
              <w:top w:val="single" w:sz="8" w:space="0" w:color="auto"/>
              <w:left w:val="nil"/>
              <w:bottom w:val="nil"/>
            </w:tcBorders>
            <w:vAlign w:val="center"/>
          </w:tcPr>
          <w:p w14:paraId="2D6DA9F6" w14:textId="77777777" w:rsidR="008B7D99" w:rsidRPr="005464F2" w:rsidRDefault="008B7D99" w:rsidP="00DE35CB">
            <w:pPr>
              <w:spacing w:line="240" w:lineRule="atLeast"/>
              <w:ind w:left="113" w:right="113"/>
              <w:contextualSpacing/>
              <w:jc w:val="distribute"/>
              <w:rPr>
                <w:spacing w:val="60"/>
                <w:sz w:val="24"/>
                <w:szCs w:val="24"/>
              </w:rPr>
            </w:pPr>
            <w:r w:rsidRPr="005464F2">
              <w:rPr>
                <w:rFonts w:hint="eastAsia"/>
                <w:spacing w:val="60"/>
                <w:sz w:val="24"/>
                <w:szCs w:val="24"/>
              </w:rPr>
              <w:t>項目</w:t>
            </w:r>
          </w:p>
        </w:tc>
        <w:tc>
          <w:tcPr>
            <w:tcW w:w="5103" w:type="dxa"/>
            <w:vMerge w:val="restart"/>
            <w:tcBorders>
              <w:top w:val="single" w:sz="8" w:space="0" w:color="auto"/>
              <w:right w:val="nil"/>
            </w:tcBorders>
            <w:vAlign w:val="center"/>
          </w:tcPr>
          <w:p w14:paraId="631E1217" w14:textId="77777777" w:rsidR="008B7D99" w:rsidRPr="005464F2" w:rsidRDefault="008B7D99" w:rsidP="00DE35CB">
            <w:pPr>
              <w:spacing w:line="240" w:lineRule="atLeast"/>
              <w:ind w:left="113" w:right="113"/>
              <w:contextualSpacing/>
              <w:jc w:val="distribute"/>
              <w:rPr>
                <w:spacing w:val="60"/>
                <w:sz w:val="24"/>
                <w:szCs w:val="24"/>
              </w:rPr>
            </w:pPr>
            <w:r w:rsidRPr="005464F2">
              <w:rPr>
                <w:rFonts w:hint="eastAsia"/>
                <w:spacing w:val="60"/>
                <w:sz w:val="24"/>
                <w:szCs w:val="24"/>
              </w:rPr>
              <w:t>決算數</w:t>
            </w:r>
          </w:p>
        </w:tc>
      </w:tr>
      <w:tr w:rsidR="008B7D99" w:rsidRPr="005464F2" w14:paraId="43911627" w14:textId="77777777" w:rsidTr="0073727B">
        <w:trPr>
          <w:cantSplit/>
          <w:trHeight w:val="240"/>
          <w:tblHeader/>
        </w:trPr>
        <w:tc>
          <w:tcPr>
            <w:tcW w:w="4792" w:type="dxa"/>
            <w:vMerge/>
            <w:tcBorders>
              <w:top w:val="nil"/>
              <w:left w:val="nil"/>
              <w:bottom w:val="nil"/>
            </w:tcBorders>
            <w:vAlign w:val="center"/>
          </w:tcPr>
          <w:p w14:paraId="50B4FC3F" w14:textId="77777777" w:rsidR="008B7D99" w:rsidRPr="005464F2" w:rsidRDefault="008B7D99" w:rsidP="00DE35CB">
            <w:pPr>
              <w:spacing w:line="240" w:lineRule="atLeast"/>
              <w:ind w:left="113" w:right="113"/>
              <w:contextualSpacing/>
              <w:jc w:val="distribute"/>
              <w:rPr>
                <w:spacing w:val="60"/>
              </w:rPr>
            </w:pPr>
          </w:p>
        </w:tc>
        <w:tc>
          <w:tcPr>
            <w:tcW w:w="5103" w:type="dxa"/>
            <w:vMerge/>
            <w:tcBorders>
              <w:bottom w:val="nil"/>
              <w:right w:val="nil"/>
            </w:tcBorders>
            <w:vAlign w:val="center"/>
          </w:tcPr>
          <w:p w14:paraId="4A3DE543" w14:textId="77777777" w:rsidR="008B7D99" w:rsidRPr="005464F2" w:rsidRDefault="008B7D99" w:rsidP="00DE35CB">
            <w:pPr>
              <w:spacing w:line="240" w:lineRule="atLeast"/>
              <w:ind w:left="113" w:right="113"/>
              <w:contextualSpacing/>
              <w:jc w:val="distribute"/>
              <w:rPr>
                <w:spacing w:val="60"/>
              </w:rPr>
            </w:pPr>
          </w:p>
        </w:tc>
      </w:tr>
      <w:tr w:rsidR="008B7D99" w:rsidRPr="005464F2" w14:paraId="4858A822" w14:textId="77777777" w:rsidTr="0073727B">
        <w:trPr>
          <w:cantSplit/>
          <w:trHeight w:val="374"/>
        </w:trPr>
        <w:tc>
          <w:tcPr>
            <w:tcW w:w="4792" w:type="dxa"/>
            <w:tcBorders>
              <w:top w:val="single" w:sz="8" w:space="0" w:color="auto"/>
              <w:left w:val="nil"/>
              <w:bottom w:val="nil"/>
            </w:tcBorders>
            <w:shd w:val="clear" w:color="auto" w:fill="auto"/>
            <w:vAlign w:val="center"/>
          </w:tcPr>
          <w:p w14:paraId="300BB5B4" w14:textId="77777777" w:rsidR="008B7D99" w:rsidRPr="005464F2" w:rsidRDefault="008B7D99" w:rsidP="00DE35CB">
            <w:pPr>
              <w:spacing w:line="320" w:lineRule="atLeast"/>
              <w:ind w:left="113" w:right="113"/>
              <w:jc w:val="distribute"/>
              <w:rPr>
                <w:rFonts w:hAnsi="標楷體"/>
                <w:b/>
                <w:w w:val="90"/>
                <w:kern w:val="0"/>
                <w:sz w:val="22"/>
                <w:szCs w:val="22"/>
              </w:rPr>
            </w:pPr>
            <w:r w:rsidRPr="005464F2">
              <w:rPr>
                <w:rFonts w:hAnsi="標楷體" w:hint="eastAsia"/>
                <w:b/>
                <w:noProof/>
                <w:w w:val="90"/>
                <w:kern w:val="0"/>
                <w:sz w:val="22"/>
                <w:szCs w:val="22"/>
              </w:rPr>
              <w:t>業務活動之現金流量</w:t>
            </w:r>
          </w:p>
        </w:tc>
        <w:tc>
          <w:tcPr>
            <w:tcW w:w="5103" w:type="dxa"/>
            <w:tcBorders>
              <w:top w:val="single" w:sz="8" w:space="0" w:color="auto"/>
              <w:bottom w:val="nil"/>
              <w:right w:val="nil"/>
            </w:tcBorders>
            <w:shd w:val="clear" w:color="auto" w:fill="auto"/>
            <w:vAlign w:val="center"/>
          </w:tcPr>
          <w:p w14:paraId="4C468492" w14:textId="77777777" w:rsidR="008B7D99" w:rsidRPr="005464F2" w:rsidRDefault="008B7D99" w:rsidP="00DE35CB">
            <w:pPr>
              <w:spacing w:line="320" w:lineRule="exact"/>
              <w:rPr>
                <w:rFonts w:ascii="細明體" w:eastAsia="細明體" w:hAnsi="細明體"/>
                <w:sz w:val="18"/>
                <w:szCs w:val="18"/>
              </w:rPr>
            </w:pPr>
          </w:p>
        </w:tc>
      </w:tr>
      <w:tr w:rsidR="008B7D99" w:rsidRPr="005464F2" w14:paraId="0F273BC0" w14:textId="77777777" w:rsidTr="0073727B">
        <w:trPr>
          <w:cantSplit/>
          <w:trHeight w:val="374"/>
        </w:trPr>
        <w:tc>
          <w:tcPr>
            <w:tcW w:w="4792" w:type="dxa"/>
            <w:tcBorders>
              <w:top w:val="nil"/>
              <w:left w:val="nil"/>
              <w:bottom w:val="nil"/>
            </w:tcBorders>
            <w:shd w:val="clear" w:color="auto" w:fill="auto"/>
            <w:vAlign w:val="center"/>
          </w:tcPr>
          <w:p w14:paraId="0C370B0E" w14:textId="77777777" w:rsidR="008B7D99" w:rsidRPr="005464F2" w:rsidRDefault="008B7D99" w:rsidP="00DE35CB">
            <w:pPr>
              <w:spacing w:line="320" w:lineRule="atLeast"/>
              <w:ind w:leftChars="100" w:left="160" w:right="113"/>
              <w:jc w:val="distribute"/>
              <w:rPr>
                <w:rFonts w:hAnsi="標楷體"/>
                <w:w w:val="90"/>
                <w:kern w:val="0"/>
                <w:sz w:val="22"/>
                <w:szCs w:val="22"/>
              </w:rPr>
            </w:pPr>
            <w:r w:rsidRPr="005464F2">
              <w:rPr>
                <w:rFonts w:hAnsi="標楷體" w:hint="eastAsia"/>
                <w:noProof/>
                <w:w w:val="90"/>
                <w:kern w:val="0"/>
                <w:sz w:val="22"/>
                <w:szCs w:val="22"/>
              </w:rPr>
              <w:t>本期賸餘（短絀）</w:t>
            </w:r>
          </w:p>
        </w:tc>
        <w:tc>
          <w:tcPr>
            <w:tcW w:w="5103" w:type="dxa"/>
            <w:tcBorders>
              <w:top w:val="nil"/>
              <w:left w:val="nil"/>
              <w:bottom w:val="nil"/>
              <w:right w:val="nil"/>
            </w:tcBorders>
            <w:vAlign w:val="center"/>
          </w:tcPr>
          <w:p w14:paraId="36AFBE60"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6,745,347</w:t>
            </w:r>
          </w:p>
        </w:tc>
      </w:tr>
      <w:tr w:rsidR="008B7D99" w:rsidRPr="005464F2" w14:paraId="2C2C5E52" w14:textId="77777777" w:rsidTr="0073727B">
        <w:trPr>
          <w:cantSplit/>
          <w:trHeight w:val="374"/>
        </w:trPr>
        <w:tc>
          <w:tcPr>
            <w:tcW w:w="4792" w:type="dxa"/>
            <w:tcBorders>
              <w:top w:val="nil"/>
              <w:left w:val="nil"/>
              <w:bottom w:val="nil"/>
            </w:tcBorders>
            <w:shd w:val="clear" w:color="auto" w:fill="auto"/>
            <w:vAlign w:val="center"/>
          </w:tcPr>
          <w:p w14:paraId="6F2BE42D" w14:textId="77777777" w:rsidR="008B7D99" w:rsidRPr="005464F2" w:rsidRDefault="008B7D99" w:rsidP="00DE35CB">
            <w:pPr>
              <w:spacing w:line="320" w:lineRule="atLeast"/>
              <w:ind w:leftChars="100" w:left="160" w:right="113"/>
              <w:jc w:val="distribute"/>
              <w:rPr>
                <w:rFonts w:hAnsi="標楷體"/>
                <w:w w:val="90"/>
                <w:kern w:val="0"/>
                <w:sz w:val="22"/>
                <w:szCs w:val="22"/>
              </w:rPr>
            </w:pPr>
            <w:r w:rsidRPr="005464F2">
              <w:rPr>
                <w:rFonts w:hAnsi="標楷體" w:hint="eastAsia"/>
                <w:noProof/>
                <w:w w:val="90"/>
                <w:kern w:val="0"/>
                <w:sz w:val="22"/>
                <w:szCs w:val="22"/>
              </w:rPr>
              <w:t>調整非現金項目</w:t>
            </w:r>
          </w:p>
        </w:tc>
        <w:tc>
          <w:tcPr>
            <w:tcW w:w="5103" w:type="dxa"/>
            <w:tcBorders>
              <w:top w:val="nil"/>
              <w:left w:val="nil"/>
              <w:bottom w:val="nil"/>
              <w:right w:val="nil"/>
            </w:tcBorders>
            <w:vAlign w:val="center"/>
          </w:tcPr>
          <w:p w14:paraId="01DD91BB"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- 1,231,038</w:t>
            </w:r>
          </w:p>
        </w:tc>
      </w:tr>
      <w:tr w:rsidR="008B7D99" w:rsidRPr="005464F2" w14:paraId="56D8E60C" w14:textId="77777777" w:rsidTr="0073727B">
        <w:trPr>
          <w:cantSplit/>
          <w:trHeight w:val="374"/>
        </w:trPr>
        <w:tc>
          <w:tcPr>
            <w:tcW w:w="4792" w:type="dxa"/>
            <w:tcBorders>
              <w:top w:val="nil"/>
              <w:left w:val="nil"/>
              <w:bottom w:val="nil"/>
            </w:tcBorders>
            <w:shd w:val="clear" w:color="auto" w:fill="auto"/>
            <w:vAlign w:val="center"/>
          </w:tcPr>
          <w:p w14:paraId="3D2B29C9" w14:textId="77777777" w:rsidR="008B7D99" w:rsidRPr="005464F2" w:rsidRDefault="008B7D99" w:rsidP="00DE35CB">
            <w:pPr>
              <w:spacing w:line="320" w:lineRule="atLeast"/>
              <w:ind w:leftChars="100" w:left="160" w:right="113"/>
              <w:jc w:val="distribute"/>
              <w:rPr>
                <w:rFonts w:hAnsi="標楷體"/>
                <w:b/>
                <w:w w:val="90"/>
                <w:kern w:val="0"/>
                <w:sz w:val="22"/>
                <w:szCs w:val="22"/>
              </w:rPr>
            </w:pPr>
            <w:r w:rsidRPr="005464F2">
              <w:rPr>
                <w:rFonts w:hAnsi="標楷體" w:hint="eastAsia"/>
                <w:b/>
                <w:noProof/>
                <w:w w:val="90"/>
                <w:kern w:val="0"/>
                <w:sz w:val="22"/>
                <w:szCs w:val="22"/>
              </w:rPr>
              <w:t>業務活動之淨現金流入（流出）</w:t>
            </w:r>
          </w:p>
        </w:tc>
        <w:tc>
          <w:tcPr>
            <w:tcW w:w="5103" w:type="dxa"/>
            <w:tcBorders>
              <w:top w:val="nil"/>
              <w:left w:val="nil"/>
              <w:bottom w:val="nil"/>
              <w:right w:val="nil"/>
            </w:tcBorders>
            <w:vAlign w:val="center"/>
          </w:tcPr>
          <w:p w14:paraId="3BEEE521"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5,514,309</w:t>
            </w:r>
          </w:p>
        </w:tc>
      </w:tr>
      <w:tr w:rsidR="008B7D99" w:rsidRPr="005464F2" w14:paraId="760C8E19" w14:textId="77777777" w:rsidTr="0073727B">
        <w:trPr>
          <w:cantSplit/>
          <w:trHeight w:val="374"/>
        </w:trPr>
        <w:tc>
          <w:tcPr>
            <w:tcW w:w="4792" w:type="dxa"/>
            <w:tcBorders>
              <w:top w:val="nil"/>
              <w:left w:val="nil"/>
              <w:bottom w:val="nil"/>
            </w:tcBorders>
            <w:shd w:val="clear" w:color="auto" w:fill="auto"/>
            <w:vAlign w:val="center"/>
          </w:tcPr>
          <w:p w14:paraId="59FE4A00" w14:textId="77777777" w:rsidR="008B7D99" w:rsidRPr="005464F2" w:rsidRDefault="008B7D99" w:rsidP="00DE35CB">
            <w:pPr>
              <w:spacing w:line="320" w:lineRule="atLeast"/>
              <w:ind w:left="113" w:right="113"/>
              <w:jc w:val="distribute"/>
              <w:rPr>
                <w:rFonts w:hAnsi="標楷體"/>
                <w:b/>
                <w:w w:val="90"/>
                <w:kern w:val="0"/>
                <w:sz w:val="22"/>
                <w:szCs w:val="22"/>
              </w:rPr>
            </w:pPr>
            <w:r w:rsidRPr="005464F2">
              <w:rPr>
                <w:rFonts w:hAnsi="標楷體" w:hint="eastAsia"/>
                <w:b/>
                <w:noProof/>
                <w:w w:val="90"/>
                <w:kern w:val="0"/>
                <w:sz w:val="22"/>
                <w:szCs w:val="22"/>
              </w:rPr>
              <w:t>現金及約當現金之淨增（淨減）</w:t>
            </w:r>
          </w:p>
        </w:tc>
        <w:tc>
          <w:tcPr>
            <w:tcW w:w="5103" w:type="dxa"/>
            <w:tcBorders>
              <w:top w:val="nil"/>
              <w:left w:val="nil"/>
              <w:bottom w:val="nil"/>
              <w:right w:val="nil"/>
            </w:tcBorders>
            <w:vAlign w:val="center"/>
          </w:tcPr>
          <w:p w14:paraId="0B69D492"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5,514,309</w:t>
            </w:r>
          </w:p>
        </w:tc>
      </w:tr>
      <w:tr w:rsidR="008B7D99" w:rsidRPr="005464F2" w14:paraId="15F2A9DE" w14:textId="77777777" w:rsidTr="0073727B">
        <w:trPr>
          <w:cantSplit/>
          <w:trHeight w:val="374"/>
        </w:trPr>
        <w:tc>
          <w:tcPr>
            <w:tcW w:w="4792" w:type="dxa"/>
            <w:tcBorders>
              <w:top w:val="nil"/>
              <w:left w:val="nil"/>
              <w:bottom w:val="nil"/>
            </w:tcBorders>
            <w:shd w:val="clear" w:color="auto" w:fill="auto"/>
            <w:vAlign w:val="center"/>
          </w:tcPr>
          <w:p w14:paraId="5AB4439A" w14:textId="77777777" w:rsidR="008B7D99" w:rsidRPr="005464F2" w:rsidRDefault="008B7D99" w:rsidP="00DE35CB">
            <w:pPr>
              <w:spacing w:line="320" w:lineRule="atLeast"/>
              <w:ind w:left="113" w:right="113"/>
              <w:jc w:val="distribute"/>
              <w:rPr>
                <w:rFonts w:hAnsi="標楷體"/>
                <w:b/>
                <w:w w:val="90"/>
                <w:kern w:val="0"/>
                <w:sz w:val="22"/>
                <w:szCs w:val="22"/>
              </w:rPr>
            </w:pPr>
            <w:r w:rsidRPr="005464F2">
              <w:rPr>
                <w:rFonts w:hAnsi="標楷體" w:hint="eastAsia"/>
                <w:b/>
                <w:noProof/>
                <w:w w:val="90"/>
                <w:kern w:val="0"/>
                <w:sz w:val="22"/>
                <w:szCs w:val="22"/>
              </w:rPr>
              <w:t>期初現金及約當現金</w:t>
            </w:r>
          </w:p>
        </w:tc>
        <w:tc>
          <w:tcPr>
            <w:tcW w:w="5103" w:type="dxa"/>
            <w:tcBorders>
              <w:top w:val="nil"/>
              <w:left w:val="nil"/>
              <w:bottom w:val="nil"/>
              <w:right w:val="nil"/>
            </w:tcBorders>
            <w:vAlign w:val="center"/>
          </w:tcPr>
          <w:p w14:paraId="509241C9"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121,311,687</w:t>
            </w:r>
          </w:p>
        </w:tc>
      </w:tr>
      <w:tr w:rsidR="008B7D99" w:rsidRPr="005464F2" w14:paraId="0DE9AF0A" w14:textId="77777777" w:rsidTr="0073727B">
        <w:trPr>
          <w:cantSplit/>
          <w:trHeight w:val="374"/>
        </w:trPr>
        <w:tc>
          <w:tcPr>
            <w:tcW w:w="4792" w:type="dxa"/>
            <w:tcBorders>
              <w:top w:val="nil"/>
              <w:left w:val="nil"/>
              <w:bottom w:val="single" w:sz="8" w:space="0" w:color="auto"/>
            </w:tcBorders>
            <w:vAlign w:val="center"/>
          </w:tcPr>
          <w:p w14:paraId="196B6811" w14:textId="77777777" w:rsidR="008B7D99" w:rsidRPr="005464F2" w:rsidRDefault="008B7D99" w:rsidP="00DE35CB">
            <w:pPr>
              <w:spacing w:line="320" w:lineRule="atLeast"/>
              <w:ind w:left="113" w:right="113"/>
              <w:jc w:val="distribute"/>
              <w:rPr>
                <w:rFonts w:hAnsi="標楷體"/>
                <w:b/>
                <w:w w:val="90"/>
                <w:kern w:val="0"/>
                <w:sz w:val="22"/>
                <w:szCs w:val="22"/>
              </w:rPr>
            </w:pPr>
            <w:r w:rsidRPr="005464F2">
              <w:rPr>
                <w:rFonts w:hAnsi="標楷體" w:hint="eastAsia"/>
                <w:b/>
                <w:noProof/>
                <w:w w:val="90"/>
                <w:kern w:val="0"/>
                <w:sz w:val="22"/>
                <w:szCs w:val="22"/>
              </w:rPr>
              <w:t>期末現金及約當現金</w:t>
            </w:r>
          </w:p>
        </w:tc>
        <w:tc>
          <w:tcPr>
            <w:tcW w:w="5103" w:type="dxa"/>
            <w:tcBorders>
              <w:top w:val="nil"/>
              <w:left w:val="nil"/>
              <w:bottom w:val="single" w:sz="8" w:space="0" w:color="auto"/>
              <w:right w:val="nil"/>
            </w:tcBorders>
            <w:vAlign w:val="center"/>
          </w:tcPr>
          <w:p w14:paraId="4884136A"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126,825,996</w:t>
            </w:r>
          </w:p>
        </w:tc>
      </w:tr>
    </w:tbl>
    <w:p w14:paraId="58ECCAD4" w14:textId="77777777" w:rsidR="008B7D99" w:rsidRPr="005464F2" w:rsidRDefault="008B7D99" w:rsidP="0073727B">
      <w:pPr>
        <w:adjustRightInd w:val="0"/>
        <w:snapToGrid w:val="0"/>
        <w:spacing w:line="240" w:lineRule="exact"/>
        <w:ind w:left="1700" w:hangingChars="850" w:hanging="1700"/>
        <w:contextualSpacing/>
        <w:jc w:val="left"/>
        <w:rPr>
          <w:rFonts w:hAnsi="標楷體"/>
          <w:sz w:val="20"/>
        </w:rPr>
      </w:pPr>
      <w:proofErr w:type="gramStart"/>
      <w:r w:rsidRPr="005464F2">
        <w:rPr>
          <w:rFonts w:hAnsi="標楷體" w:hint="eastAsia"/>
          <w:sz w:val="20"/>
        </w:rPr>
        <w:t>註</w:t>
      </w:r>
      <w:proofErr w:type="gramEnd"/>
      <w:r w:rsidRPr="005464F2">
        <w:rPr>
          <w:rFonts w:hAnsi="標楷體" w:hint="eastAsia"/>
          <w:sz w:val="20"/>
        </w:rPr>
        <w:t>：1.本表係</w:t>
      </w:r>
      <w:proofErr w:type="gramStart"/>
      <w:r w:rsidRPr="005464F2">
        <w:rPr>
          <w:rFonts w:hAnsi="標楷體" w:hint="eastAsia"/>
          <w:sz w:val="20"/>
        </w:rPr>
        <w:t>採</w:t>
      </w:r>
      <w:proofErr w:type="gramEnd"/>
      <w:r w:rsidRPr="005464F2">
        <w:rPr>
          <w:rFonts w:hAnsi="標楷體" w:hint="eastAsia"/>
          <w:sz w:val="20"/>
        </w:rPr>
        <w:t>現金及約當現金基礎，包括現金及自投資日起3個月內到期或清償之債權證券。</w:t>
      </w:r>
    </w:p>
    <w:p w14:paraId="0F2E09B3" w14:textId="77777777" w:rsidR="008B7D99" w:rsidRPr="005464F2" w:rsidRDefault="008B7D99" w:rsidP="0073727B">
      <w:pPr>
        <w:adjustRightInd w:val="0"/>
        <w:snapToGrid w:val="0"/>
        <w:spacing w:line="240" w:lineRule="exact"/>
        <w:ind w:leftChars="245" w:left="616" w:hangingChars="112" w:hanging="224"/>
        <w:contextualSpacing/>
        <w:jc w:val="both"/>
        <w:outlineLvl w:val="1"/>
        <w:rPr>
          <w:rFonts w:hAnsi="標楷體"/>
          <w:sz w:val="20"/>
        </w:rPr>
      </w:pPr>
      <w:r w:rsidRPr="005464F2">
        <w:rPr>
          <w:rFonts w:hAnsi="標楷體" w:hint="eastAsia"/>
          <w:sz w:val="20"/>
        </w:rPr>
        <w:t>2.本表「調整非現金項目」欄所列，包括折舊、</w:t>
      </w:r>
      <w:proofErr w:type="gramStart"/>
      <w:r w:rsidRPr="005464F2">
        <w:rPr>
          <w:rFonts w:hAnsi="標楷體" w:hint="eastAsia"/>
          <w:sz w:val="20"/>
        </w:rPr>
        <w:t>折耗及攤</w:t>
      </w:r>
      <w:proofErr w:type="gramEnd"/>
      <w:r w:rsidRPr="005464F2">
        <w:rPr>
          <w:rFonts w:hAnsi="標楷體" w:hint="eastAsia"/>
          <w:sz w:val="20"/>
        </w:rPr>
        <w:t>銷、處理資產損失（利益）、</w:t>
      </w:r>
      <w:proofErr w:type="gramStart"/>
      <w:r w:rsidRPr="005464F2">
        <w:rPr>
          <w:rFonts w:hAnsi="標楷體" w:hint="eastAsia"/>
          <w:sz w:val="20"/>
        </w:rPr>
        <w:t>流動資產淨減</w:t>
      </w:r>
      <w:proofErr w:type="gramEnd"/>
      <w:r w:rsidRPr="005464F2">
        <w:rPr>
          <w:rFonts w:hAnsi="標楷體" w:hint="eastAsia"/>
          <w:sz w:val="20"/>
        </w:rPr>
        <w:t>（淨增）及流動負債淨增（淨減）。</w:t>
      </w:r>
    </w:p>
    <w:p w14:paraId="7436D3F8" w14:textId="77777777" w:rsidR="008B7D99" w:rsidRPr="005464F2" w:rsidRDefault="008B7D99" w:rsidP="0073727B">
      <w:pPr>
        <w:adjustRightInd w:val="0"/>
        <w:snapToGrid w:val="0"/>
        <w:spacing w:line="240" w:lineRule="exact"/>
        <w:ind w:leftChars="245" w:left="392"/>
        <w:contextualSpacing/>
        <w:jc w:val="both"/>
        <w:outlineLvl w:val="1"/>
        <w:rPr>
          <w:rFonts w:hAnsi="標楷體"/>
          <w:sz w:val="20"/>
        </w:rPr>
      </w:pPr>
      <w:r w:rsidRPr="005464F2">
        <w:rPr>
          <w:rFonts w:hAnsi="標楷體" w:hint="eastAsia"/>
          <w:sz w:val="20"/>
        </w:rPr>
        <w:t>3.</w:t>
      </w:r>
      <w:proofErr w:type="gramStart"/>
      <w:r w:rsidRPr="005464F2">
        <w:rPr>
          <w:rFonts w:hAnsi="標楷體" w:hint="eastAsia"/>
          <w:sz w:val="20"/>
        </w:rPr>
        <w:t>本表編製</w:t>
      </w:r>
      <w:proofErr w:type="gramEnd"/>
      <w:r w:rsidRPr="005464F2">
        <w:rPr>
          <w:rFonts w:hAnsi="標楷體" w:hint="eastAsia"/>
          <w:sz w:val="20"/>
        </w:rPr>
        <w:t>基礎係依會計法刪除第29條後，平衡表已納入固定資產及長期負債等科目，與預算編列基礎不同。</w:t>
      </w:r>
    </w:p>
    <w:p w14:paraId="264143FB" w14:textId="22BF98FC" w:rsidR="008B7D99" w:rsidRPr="005464F2" w:rsidRDefault="0073727B" w:rsidP="008B7D99">
      <w:pPr>
        <w:adjustRightInd w:val="0"/>
        <w:snapToGrid w:val="0"/>
        <w:spacing w:line="240" w:lineRule="atLeast"/>
        <w:ind w:leftChars="52" w:left="283" w:hangingChars="100" w:hanging="200"/>
        <w:contextualSpacing/>
        <w:rPr>
          <w:rFonts w:hAnsi="標楷體"/>
          <w:sz w:val="20"/>
        </w:rPr>
      </w:pPr>
      <w:r w:rsidRPr="005464F2">
        <w:rPr>
          <w:rFonts w:hAnsi="標楷體" w:hint="eastAsia"/>
          <w:sz w:val="20"/>
        </w:rPr>
        <w:t xml:space="preserve"> </w:t>
      </w:r>
      <w:r w:rsidR="008B7D99" w:rsidRPr="005464F2">
        <w:rPr>
          <w:rFonts w:hAnsi="標楷體" w:hint="eastAsia"/>
          <w:sz w:val="20"/>
        </w:rPr>
        <w:t xml:space="preserve"> </w:t>
      </w:r>
    </w:p>
    <w:p w14:paraId="30D9B479" w14:textId="77777777" w:rsidR="008B7D99" w:rsidRPr="005464F2" w:rsidRDefault="008B7D99" w:rsidP="008B7D99">
      <w:pPr>
        <w:snapToGrid w:val="0"/>
        <w:spacing w:after="60" w:line="320" w:lineRule="atLeast"/>
        <w:contextualSpacing/>
        <w:jc w:val="center"/>
        <w:rPr>
          <w:rFonts w:hAnsi="標楷體"/>
          <w:b/>
          <w:sz w:val="32"/>
          <w:u w:val="single"/>
        </w:rPr>
      </w:pPr>
      <w:r w:rsidRPr="005464F2">
        <w:rPr>
          <w:rFonts w:hAnsi="標楷體" w:hint="eastAsia"/>
          <w:b/>
          <w:sz w:val="32"/>
          <w:u w:val="single"/>
        </w:rPr>
        <w:t>桃園市食品安全保護基金餘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p w14:paraId="2AED59F4" w14:textId="77777777" w:rsidR="008B7D99" w:rsidRPr="005464F2" w:rsidRDefault="008B7D99" w:rsidP="008B7D99">
      <w:pPr>
        <w:tabs>
          <w:tab w:val="left" w:pos="3600"/>
          <w:tab w:val="left" w:pos="8520"/>
        </w:tabs>
        <w:snapToGrid w:val="0"/>
        <w:spacing w:line="240" w:lineRule="exact"/>
        <w:ind w:rightChars="-4" w:right="-6"/>
        <w:contextualSpacing/>
        <w:jc w:val="center"/>
        <w:rPr>
          <w:rFonts w:hAnsi="標楷體"/>
          <w:sz w:val="24"/>
          <w:szCs w:val="24"/>
        </w:rPr>
      </w:pPr>
      <w:r w:rsidRPr="005464F2">
        <w:rPr>
          <w:rFonts w:hAnsi="標楷體" w:hint="eastAsia"/>
          <w:sz w:val="24"/>
          <w:szCs w:val="24"/>
        </w:rPr>
        <w:t>中華民國11</w:t>
      </w:r>
      <w:r w:rsidRPr="005464F2">
        <w:rPr>
          <w:rFonts w:hAnsi="標楷體"/>
          <w:sz w:val="24"/>
          <w:szCs w:val="24"/>
        </w:rPr>
        <w:t>3</w:t>
      </w:r>
      <w:r w:rsidRPr="005464F2">
        <w:rPr>
          <w:rFonts w:hAnsi="標楷體" w:hint="eastAsia"/>
          <w:sz w:val="24"/>
          <w:szCs w:val="24"/>
        </w:rPr>
        <w:t>年12月31日</w:t>
      </w:r>
    </w:p>
    <w:p w14:paraId="6EA0B0DE" w14:textId="77777777" w:rsidR="008B7D99" w:rsidRPr="005464F2" w:rsidRDefault="008B7D99" w:rsidP="008B7D99">
      <w:pPr>
        <w:tabs>
          <w:tab w:val="left" w:pos="3600"/>
          <w:tab w:val="left" w:pos="8520"/>
        </w:tabs>
        <w:snapToGrid w:val="0"/>
        <w:spacing w:line="240" w:lineRule="exact"/>
        <w:ind w:rightChars="-4" w:right="-6"/>
        <w:contextualSpacing/>
        <w:rPr>
          <w:rFonts w:hAnsi="標楷體"/>
          <w:b/>
          <w:sz w:val="24"/>
          <w:szCs w:val="24"/>
          <w:u w:val="single"/>
        </w:rPr>
      </w:pPr>
      <w:r w:rsidRPr="005464F2">
        <w:rPr>
          <w:rFonts w:hAnsi="標楷體" w:hint="eastAsia"/>
          <w:spacing w:val="-20"/>
          <w:kern w:val="0"/>
          <w:sz w:val="24"/>
          <w:szCs w:val="24"/>
        </w:rPr>
        <w:t>單位：新臺幣元</w:t>
      </w:r>
    </w:p>
    <w:tbl>
      <w:tblPr>
        <w:tblW w:w="9960"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291"/>
        <w:gridCol w:w="774"/>
      </w:tblGrid>
      <w:tr w:rsidR="008B7D99" w:rsidRPr="005464F2" w14:paraId="12CCE753" w14:textId="77777777" w:rsidTr="00DE35CB">
        <w:trPr>
          <w:cantSplit/>
          <w:trHeight w:val="20"/>
        </w:trPr>
        <w:tc>
          <w:tcPr>
            <w:tcW w:w="3023" w:type="dxa"/>
            <w:vMerge w:val="restart"/>
            <w:tcBorders>
              <w:top w:val="single" w:sz="8" w:space="0" w:color="auto"/>
              <w:left w:val="nil"/>
              <w:bottom w:val="nil"/>
            </w:tcBorders>
            <w:vAlign w:val="center"/>
          </w:tcPr>
          <w:p w14:paraId="25AE1C93" w14:textId="77777777" w:rsidR="008B7D99" w:rsidRPr="005464F2" w:rsidRDefault="008B7D99" w:rsidP="00DE35CB">
            <w:pPr>
              <w:spacing w:line="320" w:lineRule="atLeast"/>
              <w:ind w:left="113" w:right="113"/>
              <w:contextualSpacing/>
              <w:jc w:val="distribute"/>
              <w:rPr>
                <w:rFonts w:hAnsi="標楷體"/>
                <w:sz w:val="24"/>
                <w:szCs w:val="24"/>
              </w:rPr>
            </w:pPr>
            <w:r w:rsidRPr="005464F2">
              <w:rPr>
                <w:rFonts w:hAnsi="標楷體" w:hint="eastAsia"/>
                <w:sz w:val="24"/>
                <w:szCs w:val="24"/>
              </w:rPr>
              <w:t>科目</w:t>
            </w:r>
          </w:p>
        </w:tc>
        <w:tc>
          <w:tcPr>
            <w:tcW w:w="2436" w:type="dxa"/>
            <w:gridSpan w:val="2"/>
            <w:tcBorders>
              <w:top w:val="single" w:sz="8" w:space="0" w:color="auto"/>
              <w:bottom w:val="single" w:sz="4" w:space="0" w:color="auto"/>
            </w:tcBorders>
            <w:vAlign w:val="center"/>
          </w:tcPr>
          <w:p w14:paraId="238B0AD9" w14:textId="77777777" w:rsidR="008B7D99" w:rsidRPr="005464F2" w:rsidRDefault="008B7D99" w:rsidP="00DE35CB">
            <w:pPr>
              <w:spacing w:line="320" w:lineRule="atLeast"/>
              <w:ind w:left="70" w:right="42"/>
              <w:contextualSpacing/>
              <w:jc w:val="distribute"/>
              <w:rPr>
                <w:rFonts w:hAnsi="標楷體"/>
                <w:spacing w:val="-20"/>
                <w:sz w:val="24"/>
                <w:szCs w:val="24"/>
              </w:rPr>
            </w:pPr>
            <w:r w:rsidRPr="005464F2">
              <w:rPr>
                <w:rFonts w:hAnsi="標楷體" w:hint="eastAsia"/>
                <w:sz w:val="24"/>
                <w:szCs w:val="24"/>
              </w:rPr>
              <w:t>11</w:t>
            </w:r>
            <w:r w:rsidRPr="005464F2">
              <w:rPr>
                <w:rFonts w:hAnsi="標楷體"/>
                <w:sz w:val="24"/>
                <w:szCs w:val="24"/>
              </w:rPr>
              <w:t>3</w:t>
            </w:r>
            <w:r w:rsidRPr="005464F2">
              <w:rPr>
                <w:rFonts w:hAnsi="標楷體" w:hint="eastAsia"/>
                <w:spacing w:val="-20"/>
                <w:sz w:val="24"/>
                <w:szCs w:val="24"/>
              </w:rPr>
              <w:t>年12月31日</w:t>
            </w:r>
          </w:p>
        </w:tc>
        <w:tc>
          <w:tcPr>
            <w:tcW w:w="2436" w:type="dxa"/>
            <w:gridSpan w:val="2"/>
            <w:tcBorders>
              <w:top w:val="single" w:sz="8" w:space="0" w:color="auto"/>
              <w:bottom w:val="single" w:sz="4" w:space="0" w:color="auto"/>
            </w:tcBorders>
            <w:vAlign w:val="center"/>
          </w:tcPr>
          <w:p w14:paraId="282BD956" w14:textId="77777777" w:rsidR="008B7D99" w:rsidRPr="005464F2" w:rsidRDefault="008B7D99" w:rsidP="00DE35CB">
            <w:pPr>
              <w:spacing w:line="320" w:lineRule="atLeast"/>
              <w:ind w:left="1" w:right="42" w:firstLineChars="27" w:firstLine="65"/>
              <w:contextualSpacing/>
              <w:jc w:val="distribute"/>
              <w:rPr>
                <w:rFonts w:hAnsi="標楷體"/>
                <w:spacing w:val="-20"/>
                <w:sz w:val="24"/>
                <w:szCs w:val="24"/>
              </w:rPr>
            </w:pPr>
            <w:r w:rsidRPr="005464F2">
              <w:rPr>
                <w:rFonts w:hAnsi="標楷體" w:hint="eastAsia"/>
                <w:sz w:val="24"/>
                <w:szCs w:val="24"/>
              </w:rPr>
              <w:t>1</w:t>
            </w:r>
            <w:r w:rsidRPr="005464F2">
              <w:rPr>
                <w:rFonts w:hAnsi="標楷體"/>
                <w:sz w:val="24"/>
                <w:szCs w:val="24"/>
              </w:rPr>
              <w:t>12</w:t>
            </w:r>
            <w:r w:rsidRPr="005464F2">
              <w:rPr>
                <w:rFonts w:hAnsi="標楷體" w:hint="eastAsia"/>
                <w:spacing w:val="-20"/>
                <w:sz w:val="24"/>
                <w:szCs w:val="24"/>
              </w:rPr>
              <w:t>年12月31日</w:t>
            </w:r>
          </w:p>
        </w:tc>
        <w:tc>
          <w:tcPr>
            <w:tcW w:w="2065" w:type="dxa"/>
            <w:gridSpan w:val="2"/>
            <w:tcBorders>
              <w:top w:val="single" w:sz="8" w:space="0" w:color="auto"/>
              <w:bottom w:val="single" w:sz="4" w:space="0" w:color="auto"/>
              <w:right w:val="nil"/>
            </w:tcBorders>
            <w:vAlign w:val="center"/>
          </w:tcPr>
          <w:p w14:paraId="353D7C0E" w14:textId="77777777" w:rsidR="008B7D99" w:rsidRPr="005464F2" w:rsidRDefault="008B7D99" w:rsidP="00DE35CB">
            <w:pPr>
              <w:spacing w:line="320" w:lineRule="atLeast"/>
              <w:contextualSpacing/>
              <w:jc w:val="distribute"/>
              <w:rPr>
                <w:rFonts w:hAnsi="標楷體"/>
                <w:sz w:val="24"/>
                <w:szCs w:val="24"/>
              </w:rPr>
            </w:pPr>
            <w:r w:rsidRPr="005464F2">
              <w:rPr>
                <w:rFonts w:hAnsi="標楷體" w:hint="eastAsia"/>
                <w:sz w:val="24"/>
                <w:szCs w:val="24"/>
              </w:rPr>
              <w:t>比較增減</w:t>
            </w:r>
          </w:p>
        </w:tc>
      </w:tr>
      <w:tr w:rsidR="008B7D99" w:rsidRPr="005464F2" w14:paraId="11254D3D" w14:textId="77777777" w:rsidTr="00DE35CB">
        <w:trPr>
          <w:cantSplit/>
          <w:trHeight w:val="275"/>
        </w:trPr>
        <w:tc>
          <w:tcPr>
            <w:tcW w:w="3023" w:type="dxa"/>
            <w:vMerge/>
            <w:tcBorders>
              <w:top w:val="nil"/>
              <w:left w:val="nil"/>
              <w:bottom w:val="nil"/>
            </w:tcBorders>
            <w:vAlign w:val="center"/>
          </w:tcPr>
          <w:p w14:paraId="59D32482" w14:textId="77777777" w:rsidR="008B7D99" w:rsidRPr="005464F2" w:rsidRDefault="008B7D99" w:rsidP="00DE35CB">
            <w:pPr>
              <w:spacing w:line="320" w:lineRule="atLeast"/>
              <w:ind w:left="113" w:right="113"/>
              <w:contextualSpacing/>
              <w:jc w:val="distribute"/>
              <w:rPr>
                <w:rFonts w:hAnsi="標楷體"/>
              </w:rPr>
            </w:pPr>
          </w:p>
        </w:tc>
        <w:tc>
          <w:tcPr>
            <w:tcW w:w="1779" w:type="dxa"/>
            <w:tcBorders>
              <w:top w:val="single" w:sz="4" w:space="0" w:color="auto"/>
              <w:bottom w:val="single" w:sz="8" w:space="0" w:color="auto"/>
            </w:tcBorders>
            <w:vAlign w:val="center"/>
          </w:tcPr>
          <w:p w14:paraId="142C6266" w14:textId="77777777" w:rsidR="008B7D99" w:rsidRPr="005464F2" w:rsidRDefault="008B7D99" w:rsidP="00DE35CB">
            <w:pPr>
              <w:spacing w:line="320" w:lineRule="atLeast"/>
              <w:ind w:left="113" w:right="113"/>
              <w:contextualSpacing/>
              <w:jc w:val="distribute"/>
              <w:rPr>
                <w:rFonts w:hAnsi="標楷體"/>
                <w:sz w:val="24"/>
                <w:szCs w:val="24"/>
              </w:rPr>
            </w:pPr>
            <w:r w:rsidRPr="005464F2">
              <w:rPr>
                <w:rFonts w:hAnsi="標楷體" w:hint="eastAsia"/>
                <w:sz w:val="24"/>
                <w:szCs w:val="24"/>
              </w:rPr>
              <w:t>金額</w:t>
            </w:r>
          </w:p>
        </w:tc>
        <w:tc>
          <w:tcPr>
            <w:tcW w:w="657" w:type="dxa"/>
            <w:tcBorders>
              <w:top w:val="single" w:sz="4" w:space="0" w:color="auto"/>
              <w:bottom w:val="single" w:sz="8" w:space="0" w:color="auto"/>
            </w:tcBorders>
            <w:vAlign w:val="center"/>
          </w:tcPr>
          <w:p w14:paraId="05C7AE5D" w14:textId="77777777" w:rsidR="008B7D99" w:rsidRPr="005464F2" w:rsidRDefault="008B7D99" w:rsidP="00DE35CB">
            <w:pPr>
              <w:spacing w:line="320" w:lineRule="atLeast"/>
              <w:ind w:left="113" w:right="113"/>
              <w:contextualSpacing/>
              <w:jc w:val="distribute"/>
              <w:rPr>
                <w:rFonts w:hAnsi="標楷體"/>
                <w:sz w:val="24"/>
                <w:szCs w:val="24"/>
              </w:rPr>
            </w:pPr>
            <w:r w:rsidRPr="005464F2">
              <w:rPr>
                <w:rFonts w:hAnsi="標楷體" w:hint="eastAsia"/>
                <w:sz w:val="24"/>
                <w:szCs w:val="24"/>
              </w:rPr>
              <w:t>％</w:t>
            </w:r>
          </w:p>
        </w:tc>
        <w:tc>
          <w:tcPr>
            <w:tcW w:w="1764" w:type="dxa"/>
            <w:tcBorders>
              <w:top w:val="single" w:sz="4" w:space="0" w:color="auto"/>
              <w:bottom w:val="single" w:sz="8" w:space="0" w:color="auto"/>
            </w:tcBorders>
            <w:vAlign w:val="center"/>
          </w:tcPr>
          <w:p w14:paraId="5878C7F4" w14:textId="77777777" w:rsidR="008B7D99" w:rsidRPr="005464F2" w:rsidRDefault="008B7D99" w:rsidP="00DE35CB">
            <w:pPr>
              <w:spacing w:line="320" w:lineRule="atLeast"/>
              <w:ind w:left="113" w:right="113"/>
              <w:contextualSpacing/>
              <w:jc w:val="distribute"/>
              <w:rPr>
                <w:rFonts w:hAnsi="標楷體"/>
                <w:sz w:val="24"/>
                <w:szCs w:val="24"/>
              </w:rPr>
            </w:pPr>
            <w:r w:rsidRPr="005464F2">
              <w:rPr>
                <w:rFonts w:hAnsi="標楷體" w:hint="eastAsia"/>
                <w:sz w:val="24"/>
                <w:szCs w:val="24"/>
              </w:rPr>
              <w:t>金額</w:t>
            </w:r>
          </w:p>
        </w:tc>
        <w:tc>
          <w:tcPr>
            <w:tcW w:w="672" w:type="dxa"/>
            <w:tcBorders>
              <w:top w:val="single" w:sz="4" w:space="0" w:color="auto"/>
              <w:bottom w:val="single" w:sz="8" w:space="0" w:color="auto"/>
            </w:tcBorders>
            <w:vAlign w:val="center"/>
          </w:tcPr>
          <w:p w14:paraId="2C9BAEE3" w14:textId="77777777" w:rsidR="008B7D99" w:rsidRPr="005464F2" w:rsidRDefault="008B7D99" w:rsidP="00DE35CB">
            <w:pPr>
              <w:spacing w:line="320" w:lineRule="atLeast"/>
              <w:ind w:left="113" w:right="113"/>
              <w:contextualSpacing/>
              <w:jc w:val="distribute"/>
              <w:rPr>
                <w:rFonts w:hAnsi="標楷體"/>
                <w:sz w:val="24"/>
                <w:szCs w:val="24"/>
              </w:rPr>
            </w:pPr>
            <w:r w:rsidRPr="005464F2">
              <w:rPr>
                <w:rFonts w:hAnsi="標楷體" w:hint="eastAsia"/>
                <w:sz w:val="24"/>
                <w:szCs w:val="24"/>
              </w:rPr>
              <w:t>％</w:t>
            </w:r>
          </w:p>
        </w:tc>
        <w:tc>
          <w:tcPr>
            <w:tcW w:w="1291" w:type="dxa"/>
            <w:tcBorders>
              <w:top w:val="single" w:sz="4" w:space="0" w:color="auto"/>
              <w:bottom w:val="single" w:sz="8" w:space="0" w:color="auto"/>
            </w:tcBorders>
            <w:vAlign w:val="center"/>
          </w:tcPr>
          <w:p w14:paraId="6B910CBC" w14:textId="77777777" w:rsidR="008B7D99" w:rsidRPr="005464F2" w:rsidRDefault="008B7D99" w:rsidP="00DE35CB">
            <w:pPr>
              <w:spacing w:line="320" w:lineRule="atLeast"/>
              <w:ind w:left="113" w:right="113"/>
              <w:contextualSpacing/>
              <w:jc w:val="distribute"/>
              <w:rPr>
                <w:rFonts w:hAnsi="標楷體"/>
                <w:sz w:val="24"/>
                <w:szCs w:val="24"/>
              </w:rPr>
            </w:pPr>
            <w:r w:rsidRPr="005464F2">
              <w:rPr>
                <w:rFonts w:hAnsi="標楷體" w:hint="eastAsia"/>
                <w:sz w:val="24"/>
                <w:szCs w:val="24"/>
              </w:rPr>
              <w:t>金額</w:t>
            </w:r>
          </w:p>
        </w:tc>
        <w:tc>
          <w:tcPr>
            <w:tcW w:w="774" w:type="dxa"/>
            <w:tcBorders>
              <w:top w:val="single" w:sz="4" w:space="0" w:color="auto"/>
              <w:bottom w:val="single" w:sz="8" w:space="0" w:color="auto"/>
              <w:right w:val="nil"/>
            </w:tcBorders>
            <w:vAlign w:val="center"/>
          </w:tcPr>
          <w:p w14:paraId="36A27312" w14:textId="77777777" w:rsidR="008B7D99" w:rsidRPr="005464F2" w:rsidRDefault="008B7D99" w:rsidP="00DE35CB">
            <w:pPr>
              <w:spacing w:line="320" w:lineRule="atLeast"/>
              <w:ind w:left="113" w:right="113"/>
              <w:contextualSpacing/>
              <w:jc w:val="distribute"/>
              <w:rPr>
                <w:rFonts w:hAnsi="標楷體"/>
                <w:sz w:val="24"/>
                <w:szCs w:val="24"/>
              </w:rPr>
            </w:pPr>
            <w:r w:rsidRPr="005464F2">
              <w:rPr>
                <w:rFonts w:hAnsi="標楷體" w:hint="eastAsia"/>
                <w:sz w:val="24"/>
                <w:szCs w:val="24"/>
              </w:rPr>
              <w:t>％</w:t>
            </w:r>
          </w:p>
        </w:tc>
      </w:tr>
      <w:tr w:rsidR="008B7D99" w:rsidRPr="005464F2" w14:paraId="22D57102" w14:textId="77777777" w:rsidTr="0073727B">
        <w:trPr>
          <w:cantSplit/>
          <w:trHeight w:val="397"/>
        </w:trPr>
        <w:tc>
          <w:tcPr>
            <w:tcW w:w="3023" w:type="dxa"/>
            <w:tcBorders>
              <w:top w:val="single" w:sz="8" w:space="0" w:color="auto"/>
              <w:left w:val="nil"/>
              <w:bottom w:val="nil"/>
            </w:tcBorders>
            <w:shd w:val="clear" w:color="auto" w:fill="auto"/>
            <w:vAlign w:val="center"/>
          </w:tcPr>
          <w:p w14:paraId="5F10CC83" w14:textId="77777777" w:rsidR="008B7D99" w:rsidRPr="005464F2" w:rsidRDefault="008B7D99" w:rsidP="00DE35CB">
            <w:pPr>
              <w:spacing w:line="320" w:lineRule="atLeast"/>
              <w:ind w:left="14" w:right="42"/>
              <w:contextualSpacing/>
              <w:jc w:val="distribute"/>
              <w:rPr>
                <w:rFonts w:hAnsi="標楷體"/>
                <w:b/>
                <w:spacing w:val="-6"/>
                <w:kern w:val="0"/>
                <w:sz w:val="22"/>
                <w:szCs w:val="22"/>
              </w:rPr>
            </w:pPr>
            <w:r w:rsidRPr="005464F2">
              <w:rPr>
                <w:rFonts w:hAnsi="標楷體" w:hint="eastAsia"/>
                <w:b/>
                <w:noProof/>
                <w:spacing w:val="-6"/>
                <w:kern w:val="0"/>
                <w:sz w:val="22"/>
                <w:szCs w:val="22"/>
              </w:rPr>
              <w:t>資產</w:t>
            </w:r>
          </w:p>
        </w:tc>
        <w:tc>
          <w:tcPr>
            <w:tcW w:w="1779" w:type="dxa"/>
            <w:tcBorders>
              <w:top w:val="nil"/>
              <w:bottom w:val="nil"/>
            </w:tcBorders>
            <w:vAlign w:val="center"/>
          </w:tcPr>
          <w:p w14:paraId="2282B600"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167,431,255</w:t>
            </w:r>
          </w:p>
        </w:tc>
        <w:tc>
          <w:tcPr>
            <w:tcW w:w="657" w:type="dxa"/>
            <w:tcBorders>
              <w:top w:val="nil"/>
              <w:bottom w:val="nil"/>
            </w:tcBorders>
            <w:vAlign w:val="center"/>
          </w:tcPr>
          <w:p w14:paraId="0B8CF3DF"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100.00</w:t>
            </w:r>
          </w:p>
        </w:tc>
        <w:tc>
          <w:tcPr>
            <w:tcW w:w="1764" w:type="dxa"/>
            <w:tcBorders>
              <w:top w:val="nil"/>
              <w:bottom w:val="nil"/>
            </w:tcBorders>
            <w:vAlign w:val="center"/>
          </w:tcPr>
          <w:p w14:paraId="39746BA2"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160,601,840</w:t>
            </w:r>
          </w:p>
        </w:tc>
        <w:tc>
          <w:tcPr>
            <w:tcW w:w="672" w:type="dxa"/>
            <w:tcBorders>
              <w:top w:val="nil"/>
              <w:bottom w:val="nil"/>
            </w:tcBorders>
            <w:vAlign w:val="center"/>
          </w:tcPr>
          <w:p w14:paraId="4251F37A"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100.00</w:t>
            </w:r>
          </w:p>
        </w:tc>
        <w:tc>
          <w:tcPr>
            <w:tcW w:w="1291" w:type="dxa"/>
            <w:tcBorders>
              <w:top w:val="nil"/>
              <w:bottom w:val="nil"/>
            </w:tcBorders>
            <w:vAlign w:val="center"/>
          </w:tcPr>
          <w:p w14:paraId="5CF6700D"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6,829,415</w:t>
            </w:r>
          </w:p>
        </w:tc>
        <w:tc>
          <w:tcPr>
            <w:tcW w:w="774" w:type="dxa"/>
            <w:tcBorders>
              <w:top w:val="nil"/>
              <w:bottom w:val="nil"/>
              <w:right w:val="nil"/>
            </w:tcBorders>
            <w:vAlign w:val="center"/>
          </w:tcPr>
          <w:p w14:paraId="75358FAA"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4.25</w:t>
            </w:r>
          </w:p>
        </w:tc>
      </w:tr>
      <w:tr w:rsidR="008B7D99" w:rsidRPr="005464F2" w14:paraId="07D47971" w14:textId="77777777" w:rsidTr="0073727B">
        <w:trPr>
          <w:cantSplit/>
          <w:trHeight w:val="397"/>
        </w:trPr>
        <w:tc>
          <w:tcPr>
            <w:tcW w:w="3023" w:type="dxa"/>
            <w:tcBorders>
              <w:top w:val="nil"/>
              <w:left w:val="nil"/>
              <w:bottom w:val="nil"/>
            </w:tcBorders>
            <w:shd w:val="clear" w:color="auto" w:fill="auto"/>
            <w:vAlign w:val="center"/>
          </w:tcPr>
          <w:p w14:paraId="715D2421" w14:textId="77777777" w:rsidR="008B7D99" w:rsidRPr="005464F2" w:rsidRDefault="008B7D99" w:rsidP="00DE35CB">
            <w:pPr>
              <w:spacing w:line="320" w:lineRule="atLeast"/>
              <w:ind w:leftChars="100" w:left="160" w:right="42"/>
              <w:contextualSpacing/>
              <w:jc w:val="distribute"/>
              <w:rPr>
                <w:rFonts w:hAnsi="標楷體"/>
                <w:b/>
                <w:spacing w:val="-6"/>
                <w:kern w:val="0"/>
                <w:sz w:val="22"/>
                <w:szCs w:val="22"/>
              </w:rPr>
            </w:pPr>
            <w:r w:rsidRPr="005464F2">
              <w:rPr>
                <w:rFonts w:hAnsi="標楷體" w:hint="eastAsia"/>
                <w:b/>
                <w:noProof/>
                <w:spacing w:val="-6"/>
                <w:kern w:val="0"/>
                <w:sz w:val="22"/>
                <w:szCs w:val="22"/>
              </w:rPr>
              <w:t>流動資產</w:t>
            </w:r>
          </w:p>
        </w:tc>
        <w:tc>
          <w:tcPr>
            <w:tcW w:w="1779" w:type="dxa"/>
            <w:tcBorders>
              <w:top w:val="nil"/>
              <w:bottom w:val="nil"/>
            </w:tcBorders>
            <w:vAlign w:val="center"/>
          </w:tcPr>
          <w:p w14:paraId="1D3FEDFE"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165,768,253</w:t>
            </w:r>
          </w:p>
        </w:tc>
        <w:tc>
          <w:tcPr>
            <w:tcW w:w="657" w:type="dxa"/>
            <w:tcBorders>
              <w:top w:val="nil"/>
              <w:bottom w:val="nil"/>
            </w:tcBorders>
            <w:vAlign w:val="center"/>
          </w:tcPr>
          <w:p w14:paraId="3899E13F"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99.01</w:t>
            </w:r>
          </w:p>
        </w:tc>
        <w:tc>
          <w:tcPr>
            <w:tcW w:w="1764" w:type="dxa"/>
            <w:tcBorders>
              <w:top w:val="nil"/>
              <w:bottom w:val="nil"/>
            </w:tcBorders>
            <w:vAlign w:val="center"/>
          </w:tcPr>
          <w:p w14:paraId="0262FBAB"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158,026,924</w:t>
            </w:r>
          </w:p>
        </w:tc>
        <w:tc>
          <w:tcPr>
            <w:tcW w:w="672" w:type="dxa"/>
            <w:tcBorders>
              <w:top w:val="nil"/>
              <w:bottom w:val="nil"/>
            </w:tcBorders>
            <w:vAlign w:val="center"/>
          </w:tcPr>
          <w:p w14:paraId="2A5D7111"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98.40</w:t>
            </w:r>
          </w:p>
        </w:tc>
        <w:tc>
          <w:tcPr>
            <w:tcW w:w="1291" w:type="dxa"/>
            <w:tcBorders>
              <w:top w:val="nil"/>
              <w:bottom w:val="nil"/>
            </w:tcBorders>
            <w:vAlign w:val="center"/>
          </w:tcPr>
          <w:p w14:paraId="5DC75784"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7,741,329</w:t>
            </w:r>
          </w:p>
        </w:tc>
        <w:tc>
          <w:tcPr>
            <w:tcW w:w="774" w:type="dxa"/>
            <w:tcBorders>
              <w:top w:val="nil"/>
              <w:bottom w:val="nil"/>
              <w:right w:val="nil"/>
            </w:tcBorders>
            <w:vAlign w:val="center"/>
          </w:tcPr>
          <w:p w14:paraId="43755897"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4.90</w:t>
            </w:r>
          </w:p>
        </w:tc>
      </w:tr>
      <w:tr w:rsidR="008B7D99" w:rsidRPr="005464F2" w14:paraId="0196A157" w14:textId="77777777" w:rsidTr="0073727B">
        <w:trPr>
          <w:cantSplit/>
          <w:trHeight w:val="397"/>
        </w:trPr>
        <w:tc>
          <w:tcPr>
            <w:tcW w:w="3023" w:type="dxa"/>
            <w:tcBorders>
              <w:top w:val="nil"/>
              <w:left w:val="nil"/>
              <w:bottom w:val="nil"/>
            </w:tcBorders>
            <w:shd w:val="clear" w:color="auto" w:fill="auto"/>
            <w:vAlign w:val="center"/>
          </w:tcPr>
          <w:p w14:paraId="7D439CB1" w14:textId="77777777" w:rsidR="008B7D99" w:rsidRPr="005464F2" w:rsidRDefault="008B7D99" w:rsidP="00DE35CB">
            <w:pPr>
              <w:spacing w:line="320" w:lineRule="atLeast"/>
              <w:ind w:leftChars="200" w:left="320" w:right="40"/>
              <w:contextualSpacing/>
              <w:jc w:val="distribute"/>
              <w:rPr>
                <w:rFonts w:hAnsi="標楷體"/>
                <w:spacing w:val="-6"/>
                <w:kern w:val="0"/>
                <w:sz w:val="22"/>
                <w:szCs w:val="22"/>
              </w:rPr>
            </w:pPr>
            <w:r w:rsidRPr="005464F2">
              <w:rPr>
                <w:rFonts w:hAnsi="標楷體" w:hint="eastAsia"/>
                <w:noProof/>
                <w:spacing w:val="-6"/>
                <w:kern w:val="0"/>
                <w:sz w:val="22"/>
                <w:szCs w:val="22"/>
              </w:rPr>
              <w:t>現金</w:t>
            </w:r>
          </w:p>
        </w:tc>
        <w:tc>
          <w:tcPr>
            <w:tcW w:w="1779" w:type="dxa"/>
            <w:tcBorders>
              <w:top w:val="nil"/>
              <w:bottom w:val="nil"/>
            </w:tcBorders>
            <w:vAlign w:val="center"/>
          </w:tcPr>
          <w:p w14:paraId="25DF3ECB"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126,825,996</w:t>
            </w:r>
          </w:p>
        </w:tc>
        <w:tc>
          <w:tcPr>
            <w:tcW w:w="657" w:type="dxa"/>
            <w:tcBorders>
              <w:top w:val="nil"/>
              <w:bottom w:val="nil"/>
            </w:tcBorders>
            <w:vAlign w:val="center"/>
          </w:tcPr>
          <w:p w14:paraId="0078BB68"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75.75</w:t>
            </w:r>
          </w:p>
        </w:tc>
        <w:tc>
          <w:tcPr>
            <w:tcW w:w="1764" w:type="dxa"/>
            <w:tcBorders>
              <w:top w:val="nil"/>
              <w:bottom w:val="nil"/>
            </w:tcBorders>
            <w:vAlign w:val="center"/>
          </w:tcPr>
          <w:p w14:paraId="32BA2719"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121,311,687</w:t>
            </w:r>
          </w:p>
        </w:tc>
        <w:tc>
          <w:tcPr>
            <w:tcW w:w="672" w:type="dxa"/>
            <w:tcBorders>
              <w:top w:val="nil"/>
              <w:bottom w:val="nil"/>
            </w:tcBorders>
            <w:vAlign w:val="center"/>
          </w:tcPr>
          <w:p w14:paraId="2A7ACB44"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75.54</w:t>
            </w:r>
          </w:p>
        </w:tc>
        <w:tc>
          <w:tcPr>
            <w:tcW w:w="1291" w:type="dxa"/>
            <w:tcBorders>
              <w:top w:val="nil"/>
              <w:bottom w:val="nil"/>
            </w:tcBorders>
            <w:vAlign w:val="center"/>
          </w:tcPr>
          <w:p w14:paraId="43D4C53C"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5,514,309</w:t>
            </w:r>
          </w:p>
        </w:tc>
        <w:tc>
          <w:tcPr>
            <w:tcW w:w="774" w:type="dxa"/>
            <w:tcBorders>
              <w:top w:val="nil"/>
              <w:bottom w:val="nil"/>
              <w:right w:val="nil"/>
            </w:tcBorders>
            <w:vAlign w:val="center"/>
          </w:tcPr>
          <w:p w14:paraId="549F629A"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4.55</w:t>
            </w:r>
          </w:p>
        </w:tc>
      </w:tr>
      <w:tr w:rsidR="008B7D99" w:rsidRPr="005464F2" w14:paraId="5C8864B7" w14:textId="77777777" w:rsidTr="0073727B">
        <w:trPr>
          <w:cantSplit/>
          <w:trHeight w:val="397"/>
        </w:trPr>
        <w:tc>
          <w:tcPr>
            <w:tcW w:w="3023" w:type="dxa"/>
            <w:tcBorders>
              <w:top w:val="nil"/>
              <w:left w:val="nil"/>
              <w:bottom w:val="nil"/>
            </w:tcBorders>
            <w:shd w:val="clear" w:color="auto" w:fill="auto"/>
            <w:vAlign w:val="center"/>
          </w:tcPr>
          <w:p w14:paraId="0AB82F98" w14:textId="77777777" w:rsidR="008B7D99" w:rsidRPr="005464F2" w:rsidRDefault="008B7D99" w:rsidP="00DE35CB">
            <w:pPr>
              <w:spacing w:line="320" w:lineRule="atLeast"/>
              <w:ind w:leftChars="200" w:left="320" w:right="42"/>
              <w:contextualSpacing/>
              <w:jc w:val="distribute"/>
              <w:rPr>
                <w:rFonts w:hAnsi="標楷體"/>
                <w:spacing w:val="-6"/>
                <w:kern w:val="0"/>
                <w:sz w:val="22"/>
                <w:szCs w:val="22"/>
              </w:rPr>
            </w:pPr>
            <w:r w:rsidRPr="005464F2">
              <w:rPr>
                <w:rFonts w:hAnsi="標楷體" w:hint="eastAsia"/>
                <w:noProof/>
                <w:spacing w:val="-6"/>
                <w:kern w:val="0"/>
                <w:sz w:val="22"/>
                <w:szCs w:val="22"/>
              </w:rPr>
              <w:t>應收款項</w:t>
            </w:r>
          </w:p>
        </w:tc>
        <w:tc>
          <w:tcPr>
            <w:tcW w:w="1779" w:type="dxa"/>
            <w:tcBorders>
              <w:top w:val="nil"/>
              <w:bottom w:val="nil"/>
            </w:tcBorders>
            <w:vAlign w:val="center"/>
          </w:tcPr>
          <w:p w14:paraId="57069B68"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38,942,257</w:t>
            </w:r>
          </w:p>
        </w:tc>
        <w:tc>
          <w:tcPr>
            <w:tcW w:w="657" w:type="dxa"/>
            <w:tcBorders>
              <w:top w:val="nil"/>
              <w:bottom w:val="nil"/>
            </w:tcBorders>
            <w:vAlign w:val="center"/>
          </w:tcPr>
          <w:p w14:paraId="3384CB2C"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23.26</w:t>
            </w:r>
          </w:p>
        </w:tc>
        <w:tc>
          <w:tcPr>
            <w:tcW w:w="1764" w:type="dxa"/>
            <w:tcBorders>
              <w:top w:val="nil"/>
              <w:bottom w:val="nil"/>
            </w:tcBorders>
            <w:vAlign w:val="center"/>
          </w:tcPr>
          <w:p w14:paraId="087325D0"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36,715,237</w:t>
            </w:r>
          </w:p>
        </w:tc>
        <w:tc>
          <w:tcPr>
            <w:tcW w:w="672" w:type="dxa"/>
            <w:tcBorders>
              <w:top w:val="nil"/>
              <w:bottom w:val="nil"/>
            </w:tcBorders>
            <w:vAlign w:val="center"/>
          </w:tcPr>
          <w:p w14:paraId="447E5356"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22.86</w:t>
            </w:r>
          </w:p>
        </w:tc>
        <w:tc>
          <w:tcPr>
            <w:tcW w:w="1291" w:type="dxa"/>
            <w:tcBorders>
              <w:top w:val="nil"/>
              <w:bottom w:val="nil"/>
            </w:tcBorders>
            <w:vAlign w:val="center"/>
          </w:tcPr>
          <w:p w14:paraId="3D4FDB9D"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2,227,020</w:t>
            </w:r>
          </w:p>
        </w:tc>
        <w:tc>
          <w:tcPr>
            <w:tcW w:w="774" w:type="dxa"/>
            <w:tcBorders>
              <w:top w:val="nil"/>
              <w:bottom w:val="nil"/>
              <w:right w:val="nil"/>
            </w:tcBorders>
            <w:vAlign w:val="center"/>
          </w:tcPr>
          <w:p w14:paraId="3BA8F9EA"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6.07</w:t>
            </w:r>
          </w:p>
        </w:tc>
      </w:tr>
      <w:tr w:rsidR="008B7D99" w:rsidRPr="005464F2" w14:paraId="6DAFADDE" w14:textId="77777777" w:rsidTr="0073727B">
        <w:trPr>
          <w:cantSplit/>
          <w:trHeight w:val="397"/>
        </w:trPr>
        <w:tc>
          <w:tcPr>
            <w:tcW w:w="3023" w:type="dxa"/>
            <w:tcBorders>
              <w:top w:val="nil"/>
              <w:left w:val="nil"/>
              <w:bottom w:val="nil"/>
            </w:tcBorders>
            <w:shd w:val="clear" w:color="auto" w:fill="auto"/>
            <w:vAlign w:val="center"/>
          </w:tcPr>
          <w:p w14:paraId="778CB118" w14:textId="77777777" w:rsidR="008B7D99" w:rsidRPr="005464F2" w:rsidRDefault="008B7D99" w:rsidP="00DE35CB">
            <w:pPr>
              <w:spacing w:line="320" w:lineRule="atLeast"/>
              <w:ind w:leftChars="100" w:left="160" w:right="42"/>
              <w:contextualSpacing/>
              <w:jc w:val="distribute"/>
              <w:rPr>
                <w:rFonts w:hAnsi="標楷體"/>
                <w:b/>
                <w:noProof/>
                <w:spacing w:val="-6"/>
                <w:kern w:val="0"/>
                <w:sz w:val="22"/>
                <w:szCs w:val="22"/>
              </w:rPr>
            </w:pPr>
            <w:r w:rsidRPr="005464F2">
              <w:rPr>
                <w:rFonts w:hAnsi="標楷體" w:hint="eastAsia"/>
                <w:b/>
                <w:noProof/>
                <w:spacing w:val="-6"/>
                <w:kern w:val="0"/>
                <w:sz w:val="22"/>
                <w:szCs w:val="22"/>
              </w:rPr>
              <w:t>固定資產</w:t>
            </w:r>
          </w:p>
        </w:tc>
        <w:tc>
          <w:tcPr>
            <w:tcW w:w="1779" w:type="dxa"/>
            <w:tcBorders>
              <w:top w:val="nil"/>
              <w:bottom w:val="nil"/>
            </w:tcBorders>
            <w:vAlign w:val="center"/>
          </w:tcPr>
          <w:p w14:paraId="6B72E625"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48,104</w:t>
            </w:r>
          </w:p>
        </w:tc>
        <w:tc>
          <w:tcPr>
            <w:tcW w:w="657" w:type="dxa"/>
            <w:tcBorders>
              <w:top w:val="nil"/>
              <w:bottom w:val="nil"/>
            </w:tcBorders>
            <w:vAlign w:val="center"/>
          </w:tcPr>
          <w:p w14:paraId="31F4002B"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0.03</w:t>
            </w:r>
          </w:p>
        </w:tc>
        <w:tc>
          <w:tcPr>
            <w:tcW w:w="1764" w:type="dxa"/>
            <w:tcBorders>
              <w:top w:val="nil"/>
              <w:bottom w:val="nil"/>
            </w:tcBorders>
            <w:vAlign w:val="center"/>
          </w:tcPr>
          <w:p w14:paraId="78B74CA8"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189,787</w:t>
            </w:r>
          </w:p>
        </w:tc>
        <w:tc>
          <w:tcPr>
            <w:tcW w:w="672" w:type="dxa"/>
            <w:tcBorders>
              <w:top w:val="nil"/>
              <w:bottom w:val="nil"/>
            </w:tcBorders>
            <w:vAlign w:val="center"/>
          </w:tcPr>
          <w:p w14:paraId="2B04BD79"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0.12</w:t>
            </w:r>
          </w:p>
        </w:tc>
        <w:tc>
          <w:tcPr>
            <w:tcW w:w="1291" w:type="dxa"/>
            <w:tcBorders>
              <w:top w:val="nil"/>
              <w:bottom w:val="nil"/>
            </w:tcBorders>
            <w:vAlign w:val="center"/>
          </w:tcPr>
          <w:p w14:paraId="6FE588EC"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- 141,683</w:t>
            </w:r>
          </w:p>
        </w:tc>
        <w:tc>
          <w:tcPr>
            <w:tcW w:w="774" w:type="dxa"/>
            <w:tcBorders>
              <w:top w:val="nil"/>
              <w:bottom w:val="nil"/>
              <w:right w:val="nil"/>
            </w:tcBorders>
            <w:vAlign w:val="center"/>
          </w:tcPr>
          <w:p w14:paraId="53C2A7E4"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- 74.65</w:t>
            </w:r>
          </w:p>
        </w:tc>
      </w:tr>
      <w:tr w:rsidR="008B7D99" w:rsidRPr="005464F2" w14:paraId="1AAA5C00" w14:textId="77777777" w:rsidTr="0073727B">
        <w:trPr>
          <w:cantSplit/>
          <w:trHeight w:val="397"/>
        </w:trPr>
        <w:tc>
          <w:tcPr>
            <w:tcW w:w="3023" w:type="dxa"/>
            <w:tcBorders>
              <w:top w:val="nil"/>
              <w:left w:val="nil"/>
              <w:bottom w:val="nil"/>
            </w:tcBorders>
            <w:shd w:val="clear" w:color="auto" w:fill="auto"/>
            <w:vAlign w:val="center"/>
          </w:tcPr>
          <w:p w14:paraId="07AE07E7" w14:textId="77777777" w:rsidR="008B7D99" w:rsidRPr="005464F2" w:rsidRDefault="008B7D99" w:rsidP="00DE35CB">
            <w:pPr>
              <w:spacing w:line="320" w:lineRule="atLeast"/>
              <w:ind w:leftChars="200" w:left="320" w:right="42"/>
              <w:contextualSpacing/>
              <w:jc w:val="distribute"/>
              <w:rPr>
                <w:rFonts w:hAnsi="標楷體"/>
                <w:noProof/>
                <w:spacing w:val="-6"/>
                <w:kern w:val="0"/>
                <w:sz w:val="22"/>
                <w:szCs w:val="22"/>
              </w:rPr>
            </w:pPr>
            <w:r w:rsidRPr="005464F2">
              <w:rPr>
                <w:rFonts w:hAnsi="標楷體" w:hint="eastAsia"/>
                <w:noProof/>
                <w:spacing w:val="-6"/>
                <w:kern w:val="0"/>
                <w:sz w:val="22"/>
                <w:szCs w:val="22"/>
              </w:rPr>
              <w:t>機械及設備</w:t>
            </w:r>
          </w:p>
        </w:tc>
        <w:tc>
          <w:tcPr>
            <w:tcW w:w="1779" w:type="dxa"/>
            <w:tcBorders>
              <w:top w:val="nil"/>
              <w:bottom w:val="nil"/>
            </w:tcBorders>
            <w:vAlign w:val="center"/>
          </w:tcPr>
          <w:p w14:paraId="3A71CBE9"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33,005</w:t>
            </w:r>
          </w:p>
        </w:tc>
        <w:tc>
          <w:tcPr>
            <w:tcW w:w="657" w:type="dxa"/>
            <w:tcBorders>
              <w:top w:val="nil"/>
              <w:bottom w:val="nil"/>
            </w:tcBorders>
            <w:vAlign w:val="center"/>
          </w:tcPr>
          <w:p w14:paraId="3AA87CD1"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0.02</w:t>
            </w:r>
          </w:p>
        </w:tc>
        <w:tc>
          <w:tcPr>
            <w:tcW w:w="1764" w:type="dxa"/>
            <w:tcBorders>
              <w:top w:val="nil"/>
              <w:bottom w:val="nil"/>
            </w:tcBorders>
            <w:vAlign w:val="center"/>
          </w:tcPr>
          <w:p w14:paraId="6CC9293A"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156,865</w:t>
            </w:r>
          </w:p>
        </w:tc>
        <w:tc>
          <w:tcPr>
            <w:tcW w:w="672" w:type="dxa"/>
            <w:tcBorders>
              <w:top w:val="nil"/>
              <w:bottom w:val="nil"/>
            </w:tcBorders>
            <w:vAlign w:val="center"/>
          </w:tcPr>
          <w:p w14:paraId="7C3F84F6"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0.10</w:t>
            </w:r>
          </w:p>
        </w:tc>
        <w:tc>
          <w:tcPr>
            <w:tcW w:w="1291" w:type="dxa"/>
            <w:tcBorders>
              <w:top w:val="nil"/>
              <w:bottom w:val="nil"/>
            </w:tcBorders>
            <w:vAlign w:val="center"/>
          </w:tcPr>
          <w:p w14:paraId="2BDCCAFA"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- 123,860</w:t>
            </w:r>
          </w:p>
        </w:tc>
        <w:tc>
          <w:tcPr>
            <w:tcW w:w="774" w:type="dxa"/>
            <w:tcBorders>
              <w:top w:val="nil"/>
              <w:bottom w:val="nil"/>
              <w:right w:val="nil"/>
            </w:tcBorders>
            <w:vAlign w:val="center"/>
          </w:tcPr>
          <w:p w14:paraId="5063AB2A"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- 78.96</w:t>
            </w:r>
          </w:p>
        </w:tc>
      </w:tr>
      <w:tr w:rsidR="008B7D99" w:rsidRPr="005464F2" w14:paraId="6C0809A7" w14:textId="77777777" w:rsidTr="0073727B">
        <w:trPr>
          <w:cantSplit/>
          <w:trHeight w:val="397"/>
        </w:trPr>
        <w:tc>
          <w:tcPr>
            <w:tcW w:w="3023" w:type="dxa"/>
            <w:tcBorders>
              <w:top w:val="nil"/>
              <w:left w:val="nil"/>
              <w:bottom w:val="nil"/>
            </w:tcBorders>
            <w:shd w:val="clear" w:color="auto" w:fill="auto"/>
            <w:vAlign w:val="center"/>
          </w:tcPr>
          <w:p w14:paraId="14983B80" w14:textId="77777777" w:rsidR="008B7D99" w:rsidRPr="005464F2" w:rsidRDefault="008B7D99" w:rsidP="00DE35CB">
            <w:pPr>
              <w:spacing w:line="320" w:lineRule="atLeast"/>
              <w:ind w:leftChars="200" w:left="320" w:right="42"/>
              <w:contextualSpacing/>
              <w:jc w:val="distribute"/>
              <w:rPr>
                <w:rFonts w:hAnsi="標楷體"/>
                <w:noProof/>
                <w:spacing w:val="-6"/>
                <w:kern w:val="0"/>
                <w:sz w:val="22"/>
                <w:szCs w:val="22"/>
              </w:rPr>
            </w:pPr>
            <w:r w:rsidRPr="005464F2">
              <w:rPr>
                <w:rFonts w:hAnsi="標楷體" w:hint="eastAsia"/>
                <w:noProof/>
                <w:spacing w:val="-6"/>
                <w:kern w:val="0"/>
                <w:sz w:val="22"/>
                <w:szCs w:val="22"/>
              </w:rPr>
              <w:t>雜項設備</w:t>
            </w:r>
          </w:p>
        </w:tc>
        <w:tc>
          <w:tcPr>
            <w:tcW w:w="1779" w:type="dxa"/>
            <w:tcBorders>
              <w:top w:val="nil"/>
              <w:bottom w:val="nil"/>
            </w:tcBorders>
            <w:vAlign w:val="center"/>
          </w:tcPr>
          <w:p w14:paraId="2F2F6CA0"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15,099</w:t>
            </w:r>
          </w:p>
        </w:tc>
        <w:tc>
          <w:tcPr>
            <w:tcW w:w="657" w:type="dxa"/>
            <w:tcBorders>
              <w:top w:val="nil"/>
              <w:bottom w:val="nil"/>
            </w:tcBorders>
            <w:vAlign w:val="center"/>
          </w:tcPr>
          <w:p w14:paraId="496708C5"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0.01</w:t>
            </w:r>
          </w:p>
        </w:tc>
        <w:tc>
          <w:tcPr>
            <w:tcW w:w="1764" w:type="dxa"/>
            <w:tcBorders>
              <w:top w:val="nil"/>
              <w:bottom w:val="nil"/>
            </w:tcBorders>
            <w:vAlign w:val="center"/>
          </w:tcPr>
          <w:p w14:paraId="10C854D2"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32,922</w:t>
            </w:r>
          </w:p>
        </w:tc>
        <w:tc>
          <w:tcPr>
            <w:tcW w:w="672" w:type="dxa"/>
            <w:tcBorders>
              <w:top w:val="nil"/>
              <w:bottom w:val="nil"/>
            </w:tcBorders>
            <w:vAlign w:val="center"/>
          </w:tcPr>
          <w:p w14:paraId="706ABB4D"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0.02</w:t>
            </w:r>
          </w:p>
        </w:tc>
        <w:tc>
          <w:tcPr>
            <w:tcW w:w="1291" w:type="dxa"/>
            <w:tcBorders>
              <w:top w:val="nil"/>
              <w:bottom w:val="nil"/>
            </w:tcBorders>
            <w:vAlign w:val="center"/>
          </w:tcPr>
          <w:p w14:paraId="49A06FF5"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- 17,823</w:t>
            </w:r>
          </w:p>
        </w:tc>
        <w:tc>
          <w:tcPr>
            <w:tcW w:w="774" w:type="dxa"/>
            <w:tcBorders>
              <w:top w:val="nil"/>
              <w:bottom w:val="nil"/>
              <w:right w:val="nil"/>
            </w:tcBorders>
            <w:vAlign w:val="center"/>
          </w:tcPr>
          <w:p w14:paraId="2AF3F4EE"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- 54.14</w:t>
            </w:r>
          </w:p>
        </w:tc>
      </w:tr>
      <w:tr w:rsidR="008B7D99" w:rsidRPr="005464F2" w14:paraId="259BB1B2" w14:textId="77777777" w:rsidTr="0073727B">
        <w:trPr>
          <w:cantSplit/>
          <w:trHeight w:val="397"/>
        </w:trPr>
        <w:tc>
          <w:tcPr>
            <w:tcW w:w="3023" w:type="dxa"/>
            <w:tcBorders>
              <w:top w:val="nil"/>
              <w:left w:val="nil"/>
              <w:bottom w:val="nil"/>
            </w:tcBorders>
            <w:shd w:val="clear" w:color="auto" w:fill="auto"/>
            <w:vAlign w:val="center"/>
          </w:tcPr>
          <w:p w14:paraId="0B67388B" w14:textId="77777777" w:rsidR="008B7D99" w:rsidRPr="005464F2" w:rsidRDefault="008B7D99" w:rsidP="00DE35CB">
            <w:pPr>
              <w:spacing w:line="320" w:lineRule="atLeast"/>
              <w:ind w:leftChars="100" w:left="160" w:right="42"/>
              <w:contextualSpacing/>
              <w:jc w:val="distribute"/>
              <w:rPr>
                <w:rFonts w:hAnsi="標楷體"/>
                <w:b/>
                <w:noProof/>
                <w:spacing w:val="-6"/>
                <w:kern w:val="0"/>
                <w:sz w:val="22"/>
                <w:szCs w:val="22"/>
              </w:rPr>
            </w:pPr>
            <w:r w:rsidRPr="005464F2">
              <w:rPr>
                <w:rFonts w:hAnsi="標楷體" w:hint="eastAsia"/>
                <w:b/>
                <w:noProof/>
                <w:spacing w:val="-6"/>
                <w:kern w:val="0"/>
                <w:sz w:val="22"/>
                <w:szCs w:val="22"/>
              </w:rPr>
              <w:t>無形資產</w:t>
            </w:r>
          </w:p>
        </w:tc>
        <w:tc>
          <w:tcPr>
            <w:tcW w:w="1779" w:type="dxa"/>
            <w:tcBorders>
              <w:top w:val="nil"/>
              <w:bottom w:val="nil"/>
            </w:tcBorders>
            <w:vAlign w:val="center"/>
          </w:tcPr>
          <w:p w14:paraId="11F0DD21"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1,614,898</w:t>
            </w:r>
          </w:p>
        </w:tc>
        <w:tc>
          <w:tcPr>
            <w:tcW w:w="657" w:type="dxa"/>
            <w:tcBorders>
              <w:top w:val="nil"/>
              <w:bottom w:val="nil"/>
            </w:tcBorders>
            <w:vAlign w:val="center"/>
          </w:tcPr>
          <w:p w14:paraId="605FEA0B"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0.96</w:t>
            </w:r>
          </w:p>
        </w:tc>
        <w:tc>
          <w:tcPr>
            <w:tcW w:w="1764" w:type="dxa"/>
            <w:tcBorders>
              <w:top w:val="nil"/>
              <w:bottom w:val="nil"/>
            </w:tcBorders>
            <w:vAlign w:val="center"/>
          </w:tcPr>
          <w:p w14:paraId="5AA28488"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2,385,129</w:t>
            </w:r>
          </w:p>
        </w:tc>
        <w:tc>
          <w:tcPr>
            <w:tcW w:w="672" w:type="dxa"/>
            <w:tcBorders>
              <w:top w:val="nil"/>
              <w:bottom w:val="nil"/>
            </w:tcBorders>
            <w:vAlign w:val="center"/>
          </w:tcPr>
          <w:p w14:paraId="27C33BC3"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1.49</w:t>
            </w:r>
          </w:p>
        </w:tc>
        <w:tc>
          <w:tcPr>
            <w:tcW w:w="1291" w:type="dxa"/>
            <w:tcBorders>
              <w:top w:val="nil"/>
              <w:bottom w:val="nil"/>
            </w:tcBorders>
            <w:vAlign w:val="center"/>
          </w:tcPr>
          <w:p w14:paraId="07D85FF7"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- 770,231</w:t>
            </w:r>
          </w:p>
        </w:tc>
        <w:tc>
          <w:tcPr>
            <w:tcW w:w="774" w:type="dxa"/>
            <w:tcBorders>
              <w:top w:val="nil"/>
              <w:bottom w:val="nil"/>
              <w:right w:val="nil"/>
            </w:tcBorders>
            <w:vAlign w:val="center"/>
          </w:tcPr>
          <w:p w14:paraId="12E63C15"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- 32.29</w:t>
            </w:r>
          </w:p>
        </w:tc>
      </w:tr>
      <w:tr w:rsidR="008B7D99" w:rsidRPr="005464F2" w14:paraId="10963071" w14:textId="77777777" w:rsidTr="0073727B">
        <w:trPr>
          <w:cantSplit/>
          <w:trHeight w:val="397"/>
        </w:trPr>
        <w:tc>
          <w:tcPr>
            <w:tcW w:w="3023" w:type="dxa"/>
            <w:tcBorders>
              <w:top w:val="nil"/>
              <w:left w:val="nil"/>
              <w:bottom w:val="nil"/>
            </w:tcBorders>
            <w:shd w:val="clear" w:color="auto" w:fill="auto"/>
            <w:vAlign w:val="center"/>
          </w:tcPr>
          <w:p w14:paraId="60FCB8C1" w14:textId="77777777" w:rsidR="008B7D99" w:rsidRPr="005464F2" w:rsidRDefault="008B7D99" w:rsidP="00DE35CB">
            <w:pPr>
              <w:spacing w:line="320" w:lineRule="atLeast"/>
              <w:ind w:leftChars="200" w:left="320" w:right="42"/>
              <w:contextualSpacing/>
              <w:jc w:val="distribute"/>
              <w:rPr>
                <w:rFonts w:hAnsi="標楷體"/>
                <w:noProof/>
                <w:spacing w:val="-6"/>
                <w:kern w:val="0"/>
                <w:sz w:val="22"/>
                <w:szCs w:val="22"/>
              </w:rPr>
            </w:pPr>
            <w:r w:rsidRPr="005464F2">
              <w:rPr>
                <w:rFonts w:hAnsi="標楷體" w:hint="eastAsia"/>
                <w:noProof/>
                <w:spacing w:val="-6"/>
                <w:kern w:val="0"/>
                <w:sz w:val="22"/>
                <w:szCs w:val="22"/>
              </w:rPr>
              <w:t>無形資產</w:t>
            </w:r>
          </w:p>
        </w:tc>
        <w:tc>
          <w:tcPr>
            <w:tcW w:w="1779" w:type="dxa"/>
            <w:tcBorders>
              <w:top w:val="nil"/>
              <w:bottom w:val="nil"/>
            </w:tcBorders>
            <w:vAlign w:val="center"/>
          </w:tcPr>
          <w:p w14:paraId="5A489BB4"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1,614,898</w:t>
            </w:r>
          </w:p>
        </w:tc>
        <w:tc>
          <w:tcPr>
            <w:tcW w:w="657" w:type="dxa"/>
            <w:tcBorders>
              <w:top w:val="nil"/>
              <w:bottom w:val="nil"/>
            </w:tcBorders>
            <w:vAlign w:val="center"/>
          </w:tcPr>
          <w:p w14:paraId="2E8A2F32"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0.96</w:t>
            </w:r>
          </w:p>
        </w:tc>
        <w:tc>
          <w:tcPr>
            <w:tcW w:w="1764" w:type="dxa"/>
            <w:tcBorders>
              <w:top w:val="nil"/>
              <w:bottom w:val="nil"/>
            </w:tcBorders>
            <w:vAlign w:val="center"/>
          </w:tcPr>
          <w:p w14:paraId="06414CBC"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2,385,129</w:t>
            </w:r>
          </w:p>
        </w:tc>
        <w:tc>
          <w:tcPr>
            <w:tcW w:w="672" w:type="dxa"/>
            <w:tcBorders>
              <w:top w:val="nil"/>
              <w:bottom w:val="nil"/>
            </w:tcBorders>
            <w:vAlign w:val="center"/>
          </w:tcPr>
          <w:p w14:paraId="12298B49"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1.49</w:t>
            </w:r>
          </w:p>
        </w:tc>
        <w:tc>
          <w:tcPr>
            <w:tcW w:w="1291" w:type="dxa"/>
            <w:tcBorders>
              <w:top w:val="nil"/>
              <w:bottom w:val="nil"/>
            </w:tcBorders>
            <w:vAlign w:val="center"/>
          </w:tcPr>
          <w:p w14:paraId="5ED131D4"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- 770,231</w:t>
            </w:r>
          </w:p>
        </w:tc>
        <w:tc>
          <w:tcPr>
            <w:tcW w:w="774" w:type="dxa"/>
            <w:tcBorders>
              <w:top w:val="nil"/>
              <w:bottom w:val="nil"/>
              <w:right w:val="nil"/>
            </w:tcBorders>
            <w:vAlign w:val="center"/>
          </w:tcPr>
          <w:p w14:paraId="1A7188B4"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- 32.29</w:t>
            </w:r>
          </w:p>
        </w:tc>
      </w:tr>
      <w:tr w:rsidR="008B7D99" w:rsidRPr="005464F2" w14:paraId="5D711662" w14:textId="77777777" w:rsidTr="0073727B">
        <w:trPr>
          <w:cantSplit/>
          <w:trHeight w:val="397"/>
        </w:trPr>
        <w:tc>
          <w:tcPr>
            <w:tcW w:w="3023" w:type="dxa"/>
            <w:tcBorders>
              <w:top w:val="nil"/>
              <w:left w:val="nil"/>
              <w:bottom w:val="nil"/>
            </w:tcBorders>
            <w:shd w:val="clear" w:color="auto" w:fill="auto"/>
            <w:vAlign w:val="center"/>
          </w:tcPr>
          <w:p w14:paraId="6CCD2ABA" w14:textId="77777777" w:rsidR="008B7D99" w:rsidRPr="005464F2" w:rsidRDefault="008B7D99" w:rsidP="00DE35CB">
            <w:pPr>
              <w:spacing w:line="320" w:lineRule="atLeast"/>
              <w:ind w:left="14" w:right="42"/>
              <w:contextualSpacing/>
              <w:jc w:val="distribute"/>
              <w:rPr>
                <w:rFonts w:hAnsi="標楷體"/>
                <w:b/>
                <w:spacing w:val="-6"/>
                <w:kern w:val="0"/>
                <w:sz w:val="22"/>
                <w:szCs w:val="22"/>
              </w:rPr>
            </w:pPr>
            <w:r w:rsidRPr="005464F2">
              <w:rPr>
                <w:rFonts w:hAnsi="標楷體" w:hint="eastAsia"/>
                <w:b/>
                <w:noProof/>
                <w:spacing w:val="-6"/>
                <w:kern w:val="0"/>
                <w:sz w:val="22"/>
                <w:szCs w:val="22"/>
              </w:rPr>
              <w:t>合計</w:t>
            </w:r>
          </w:p>
        </w:tc>
        <w:tc>
          <w:tcPr>
            <w:tcW w:w="1779" w:type="dxa"/>
            <w:tcBorders>
              <w:top w:val="nil"/>
              <w:bottom w:val="nil"/>
            </w:tcBorders>
            <w:vAlign w:val="center"/>
          </w:tcPr>
          <w:p w14:paraId="15ED0CF2"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167,431,255</w:t>
            </w:r>
          </w:p>
        </w:tc>
        <w:tc>
          <w:tcPr>
            <w:tcW w:w="657" w:type="dxa"/>
            <w:tcBorders>
              <w:top w:val="nil"/>
              <w:bottom w:val="nil"/>
            </w:tcBorders>
            <w:vAlign w:val="center"/>
          </w:tcPr>
          <w:p w14:paraId="42165EA1"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100.00</w:t>
            </w:r>
          </w:p>
        </w:tc>
        <w:tc>
          <w:tcPr>
            <w:tcW w:w="1764" w:type="dxa"/>
            <w:tcBorders>
              <w:top w:val="nil"/>
              <w:bottom w:val="nil"/>
            </w:tcBorders>
            <w:vAlign w:val="center"/>
          </w:tcPr>
          <w:p w14:paraId="6F392199"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160,601,840</w:t>
            </w:r>
          </w:p>
        </w:tc>
        <w:tc>
          <w:tcPr>
            <w:tcW w:w="672" w:type="dxa"/>
            <w:tcBorders>
              <w:top w:val="nil"/>
              <w:bottom w:val="nil"/>
            </w:tcBorders>
            <w:vAlign w:val="center"/>
          </w:tcPr>
          <w:p w14:paraId="7DCAE5FC"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100.00</w:t>
            </w:r>
          </w:p>
        </w:tc>
        <w:tc>
          <w:tcPr>
            <w:tcW w:w="1291" w:type="dxa"/>
            <w:tcBorders>
              <w:top w:val="nil"/>
              <w:bottom w:val="nil"/>
            </w:tcBorders>
            <w:vAlign w:val="center"/>
          </w:tcPr>
          <w:p w14:paraId="6BE5FB0A"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6,829,415</w:t>
            </w:r>
          </w:p>
        </w:tc>
        <w:tc>
          <w:tcPr>
            <w:tcW w:w="774" w:type="dxa"/>
            <w:tcBorders>
              <w:top w:val="nil"/>
              <w:bottom w:val="nil"/>
              <w:right w:val="nil"/>
            </w:tcBorders>
            <w:vAlign w:val="center"/>
          </w:tcPr>
          <w:p w14:paraId="70DCB0A1"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4.25</w:t>
            </w:r>
          </w:p>
        </w:tc>
      </w:tr>
      <w:tr w:rsidR="008B7D99" w:rsidRPr="005464F2" w14:paraId="5B68814C" w14:textId="77777777" w:rsidTr="0073727B">
        <w:trPr>
          <w:cantSplit/>
          <w:trHeight w:val="397"/>
        </w:trPr>
        <w:tc>
          <w:tcPr>
            <w:tcW w:w="3023" w:type="dxa"/>
            <w:tcBorders>
              <w:top w:val="nil"/>
              <w:left w:val="nil"/>
              <w:bottom w:val="nil"/>
            </w:tcBorders>
            <w:shd w:val="clear" w:color="auto" w:fill="auto"/>
            <w:vAlign w:val="center"/>
          </w:tcPr>
          <w:p w14:paraId="56749E38" w14:textId="77777777" w:rsidR="008B7D99" w:rsidRPr="005464F2" w:rsidRDefault="008B7D99" w:rsidP="00DE35CB">
            <w:pPr>
              <w:spacing w:line="320" w:lineRule="atLeast"/>
              <w:ind w:left="14" w:right="42"/>
              <w:contextualSpacing/>
              <w:jc w:val="distribute"/>
              <w:rPr>
                <w:rFonts w:hAnsi="標楷體"/>
                <w:b/>
                <w:spacing w:val="-6"/>
                <w:kern w:val="0"/>
                <w:sz w:val="22"/>
                <w:szCs w:val="22"/>
              </w:rPr>
            </w:pPr>
            <w:r w:rsidRPr="005464F2">
              <w:rPr>
                <w:rFonts w:hAnsi="標楷體" w:hint="eastAsia"/>
                <w:b/>
                <w:noProof/>
                <w:spacing w:val="-6"/>
                <w:kern w:val="0"/>
                <w:sz w:val="22"/>
                <w:szCs w:val="22"/>
              </w:rPr>
              <w:t>負債</w:t>
            </w:r>
          </w:p>
        </w:tc>
        <w:tc>
          <w:tcPr>
            <w:tcW w:w="1779" w:type="dxa"/>
            <w:tcBorders>
              <w:top w:val="nil"/>
              <w:bottom w:val="nil"/>
            </w:tcBorders>
            <w:vAlign w:val="center"/>
          </w:tcPr>
          <w:p w14:paraId="52E6A468"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1,463,514</w:t>
            </w:r>
          </w:p>
        </w:tc>
        <w:tc>
          <w:tcPr>
            <w:tcW w:w="657" w:type="dxa"/>
            <w:tcBorders>
              <w:top w:val="nil"/>
              <w:bottom w:val="nil"/>
            </w:tcBorders>
            <w:vAlign w:val="center"/>
          </w:tcPr>
          <w:p w14:paraId="753E105B"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0.87</w:t>
            </w:r>
          </w:p>
        </w:tc>
        <w:tc>
          <w:tcPr>
            <w:tcW w:w="1764" w:type="dxa"/>
            <w:tcBorders>
              <w:top w:val="nil"/>
              <w:bottom w:val="nil"/>
            </w:tcBorders>
            <w:vAlign w:val="center"/>
          </w:tcPr>
          <w:p w14:paraId="69066672"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1,379,446</w:t>
            </w:r>
          </w:p>
        </w:tc>
        <w:tc>
          <w:tcPr>
            <w:tcW w:w="672" w:type="dxa"/>
            <w:tcBorders>
              <w:top w:val="nil"/>
              <w:bottom w:val="nil"/>
            </w:tcBorders>
            <w:vAlign w:val="center"/>
          </w:tcPr>
          <w:p w14:paraId="35951921"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0.86</w:t>
            </w:r>
          </w:p>
        </w:tc>
        <w:tc>
          <w:tcPr>
            <w:tcW w:w="1291" w:type="dxa"/>
            <w:tcBorders>
              <w:top w:val="nil"/>
              <w:bottom w:val="nil"/>
            </w:tcBorders>
            <w:vAlign w:val="center"/>
          </w:tcPr>
          <w:p w14:paraId="33F1C82D"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84,068</w:t>
            </w:r>
          </w:p>
        </w:tc>
        <w:tc>
          <w:tcPr>
            <w:tcW w:w="774" w:type="dxa"/>
            <w:tcBorders>
              <w:top w:val="nil"/>
              <w:bottom w:val="nil"/>
              <w:right w:val="nil"/>
            </w:tcBorders>
            <w:vAlign w:val="center"/>
          </w:tcPr>
          <w:p w14:paraId="5D99413C"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6.09</w:t>
            </w:r>
          </w:p>
        </w:tc>
      </w:tr>
      <w:tr w:rsidR="008B7D99" w:rsidRPr="005464F2" w14:paraId="6C245AC4" w14:textId="77777777" w:rsidTr="0073727B">
        <w:trPr>
          <w:cantSplit/>
          <w:trHeight w:val="397"/>
        </w:trPr>
        <w:tc>
          <w:tcPr>
            <w:tcW w:w="3023" w:type="dxa"/>
            <w:tcBorders>
              <w:top w:val="nil"/>
              <w:left w:val="nil"/>
              <w:bottom w:val="nil"/>
            </w:tcBorders>
            <w:shd w:val="clear" w:color="auto" w:fill="auto"/>
            <w:vAlign w:val="center"/>
          </w:tcPr>
          <w:p w14:paraId="53352D08" w14:textId="77777777" w:rsidR="008B7D99" w:rsidRPr="005464F2" w:rsidRDefault="008B7D99" w:rsidP="00DE35CB">
            <w:pPr>
              <w:spacing w:line="320" w:lineRule="atLeast"/>
              <w:ind w:leftChars="100" w:left="160" w:right="42"/>
              <w:contextualSpacing/>
              <w:jc w:val="distribute"/>
              <w:rPr>
                <w:rFonts w:hAnsi="標楷體"/>
                <w:b/>
                <w:spacing w:val="-6"/>
                <w:kern w:val="0"/>
                <w:sz w:val="22"/>
                <w:szCs w:val="22"/>
              </w:rPr>
            </w:pPr>
            <w:r w:rsidRPr="005464F2">
              <w:rPr>
                <w:rFonts w:hAnsi="標楷體" w:hint="eastAsia"/>
                <w:b/>
                <w:noProof/>
                <w:spacing w:val="-6"/>
                <w:kern w:val="0"/>
                <w:sz w:val="22"/>
                <w:szCs w:val="22"/>
              </w:rPr>
              <w:t>流動負債</w:t>
            </w:r>
          </w:p>
        </w:tc>
        <w:tc>
          <w:tcPr>
            <w:tcW w:w="1779" w:type="dxa"/>
            <w:tcBorders>
              <w:top w:val="nil"/>
              <w:bottom w:val="nil"/>
            </w:tcBorders>
            <w:vAlign w:val="center"/>
          </w:tcPr>
          <w:p w14:paraId="3A0D5F61"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1,463,514</w:t>
            </w:r>
          </w:p>
        </w:tc>
        <w:tc>
          <w:tcPr>
            <w:tcW w:w="657" w:type="dxa"/>
            <w:tcBorders>
              <w:top w:val="nil"/>
              <w:bottom w:val="nil"/>
            </w:tcBorders>
            <w:vAlign w:val="center"/>
          </w:tcPr>
          <w:p w14:paraId="2E10CD0D"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0.87</w:t>
            </w:r>
          </w:p>
        </w:tc>
        <w:tc>
          <w:tcPr>
            <w:tcW w:w="1764" w:type="dxa"/>
            <w:tcBorders>
              <w:top w:val="nil"/>
              <w:bottom w:val="nil"/>
            </w:tcBorders>
            <w:vAlign w:val="center"/>
          </w:tcPr>
          <w:p w14:paraId="55974A22"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1,379,446</w:t>
            </w:r>
          </w:p>
        </w:tc>
        <w:tc>
          <w:tcPr>
            <w:tcW w:w="672" w:type="dxa"/>
            <w:tcBorders>
              <w:top w:val="nil"/>
              <w:bottom w:val="nil"/>
            </w:tcBorders>
            <w:vAlign w:val="center"/>
          </w:tcPr>
          <w:p w14:paraId="2803CF19"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0.86</w:t>
            </w:r>
          </w:p>
        </w:tc>
        <w:tc>
          <w:tcPr>
            <w:tcW w:w="1291" w:type="dxa"/>
            <w:tcBorders>
              <w:top w:val="nil"/>
              <w:bottom w:val="nil"/>
            </w:tcBorders>
            <w:vAlign w:val="center"/>
          </w:tcPr>
          <w:p w14:paraId="352CB645"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84,068</w:t>
            </w:r>
          </w:p>
        </w:tc>
        <w:tc>
          <w:tcPr>
            <w:tcW w:w="774" w:type="dxa"/>
            <w:tcBorders>
              <w:top w:val="nil"/>
              <w:bottom w:val="nil"/>
              <w:right w:val="nil"/>
            </w:tcBorders>
            <w:vAlign w:val="center"/>
          </w:tcPr>
          <w:p w14:paraId="0F5933C9"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6.09</w:t>
            </w:r>
          </w:p>
        </w:tc>
      </w:tr>
      <w:tr w:rsidR="008B7D99" w:rsidRPr="005464F2" w14:paraId="33D13804" w14:textId="77777777" w:rsidTr="0073727B">
        <w:trPr>
          <w:cantSplit/>
          <w:trHeight w:val="397"/>
        </w:trPr>
        <w:tc>
          <w:tcPr>
            <w:tcW w:w="3023" w:type="dxa"/>
            <w:tcBorders>
              <w:top w:val="nil"/>
              <w:left w:val="nil"/>
              <w:bottom w:val="nil"/>
            </w:tcBorders>
            <w:shd w:val="clear" w:color="auto" w:fill="auto"/>
            <w:vAlign w:val="center"/>
          </w:tcPr>
          <w:p w14:paraId="49BB0C9C" w14:textId="77777777" w:rsidR="008B7D99" w:rsidRPr="005464F2" w:rsidRDefault="008B7D99" w:rsidP="00DE35CB">
            <w:pPr>
              <w:spacing w:line="320" w:lineRule="atLeast"/>
              <w:ind w:leftChars="200" w:left="320" w:right="42"/>
              <w:contextualSpacing/>
              <w:jc w:val="distribute"/>
              <w:rPr>
                <w:rFonts w:hAnsi="標楷體"/>
                <w:spacing w:val="-6"/>
                <w:kern w:val="0"/>
                <w:sz w:val="22"/>
                <w:szCs w:val="22"/>
              </w:rPr>
            </w:pPr>
            <w:r w:rsidRPr="005464F2">
              <w:rPr>
                <w:rFonts w:hAnsi="標楷體" w:hint="eastAsia"/>
                <w:noProof/>
                <w:spacing w:val="-6"/>
                <w:kern w:val="0"/>
                <w:sz w:val="22"/>
                <w:szCs w:val="22"/>
              </w:rPr>
              <w:t>應付款項</w:t>
            </w:r>
          </w:p>
        </w:tc>
        <w:tc>
          <w:tcPr>
            <w:tcW w:w="1779" w:type="dxa"/>
            <w:tcBorders>
              <w:top w:val="nil"/>
              <w:bottom w:val="nil"/>
            </w:tcBorders>
            <w:vAlign w:val="center"/>
          </w:tcPr>
          <w:p w14:paraId="27DF9CCF"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1,463,514</w:t>
            </w:r>
          </w:p>
        </w:tc>
        <w:tc>
          <w:tcPr>
            <w:tcW w:w="657" w:type="dxa"/>
            <w:tcBorders>
              <w:top w:val="nil"/>
              <w:bottom w:val="nil"/>
            </w:tcBorders>
            <w:vAlign w:val="center"/>
          </w:tcPr>
          <w:p w14:paraId="488F6666"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0.87</w:t>
            </w:r>
          </w:p>
        </w:tc>
        <w:tc>
          <w:tcPr>
            <w:tcW w:w="1764" w:type="dxa"/>
            <w:tcBorders>
              <w:top w:val="nil"/>
              <w:bottom w:val="nil"/>
            </w:tcBorders>
            <w:vAlign w:val="center"/>
          </w:tcPr>
          <w:p w14:paraId="40582F8C"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1,379,446</w:t>
            </w:r>
          </w:p>
        </w:tc>
        <w:tc>
          <w:tcPr>
            <w:tcW w:w="672" w:type="dxa"/>
            <w:tcBorders>
              <w:top w:val="nil"/>
              <w:bottom w:val="nil"/>
            </w:tcBorders>
            <w:vAlign w:val="center"/>
          </w:tcPr>
          <w:p w14:paraId="1224D532"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0.86</w:t>
            </w:r>
          </w:p>
        </w:tc>
        <w:tc>
          <w:tcPr>
            <w:tcW w:w="1291" w:type="dxa"/>
            <w:tcBorders>
              <w:top w:val="nil"/>
              <w:bottom w:val="nil"/>
            </w:tcBorders>
            <w:vAlign w:val="center"/>
          </w:tcPr>
          <w:p w14:paraId="2A138FA5"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84,068</w:t>
            </w:r>
          </w:p>
        </w:tc>
        <w:tc>
          <w:tcPr>
            <w:tcW w:w="774" w:type="dxa"/>
            <w:tcBorders>
              <w:top w:val="nil"/>
              <w:bottom w:val="nil"/>
              <w:right w:val="nil"/>
            </w:tcBorders>
            <w:vAlign w:val="center"/>
          </w:tcPr>
          <w:p w14:paraId="4B7A746C"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6.09</w:t>
            </w:r>
          </w:p>
        </w:tc>
      </w:tr>
      <w:tr w:rsidR="008B7D99" w:rsidRPr="005464F2" w14:paraId="289C76D7" w14:textId="77777777" w:rsidTr="0073727B">
        <w:trPr>
          <w:cantSplit/>
          <w:trHeight w:val="397"/>
        </w:trPr>
        <w:tc>
          <w:tcPr>
            <w:tcW w:w="3023" w:type="dxa"/>
            <w:tcBorders>
              <w:top w:val="nil"/>
              <w:left w:val="nil"/>
              <w:bottom w:val="nil"/>
            </w:tcBorders>
            <w:shd w:val="clear" w:color="auto" w:fill="auto"/>
            <w:vAlign w:val="center"/>
          </w:tcPr>
          <w:p w14:paraId="7C5EB0B0" w14:textId="77777777" w:rsidR="008B7D99" w:rsidRPr="005464F2" w:rsidRDefault="008B7D99" w:rsidP="00DE35CB">
            <w:pPr>
              <w:spacing w:line="320" w:lineRule="atLeast"/>
              <w:ind w:left="14" w:right="42"/>
              <w:contextualSpacing/>
              <w:jc w:val="distribute"/>
              <w:rPr>
                <w:rFonts w:hAnsi="標楷體"/>
                <w:b/>
                <w:spacing w:val="-6"/>
                <w:kern w:val="0"/>
                <w:sz w:val="22"/>
                <w:szCs w:val="22"/>
              </w:rPr>
            </w:pPr>
            <w:r w:rsidRPr="005464F2">
              <w:rPr>
                <w:rFonts w:hAnsi="標楷體" w:hint="eastAsia"/>
                <w:b/>
                <w:spacing w:val="-6"/>
                <w:kern w:val="0"/>
                <w:sz w:val="22"/>
                <w:szCs w:val="22"/>
              </w:rPr>
              <w:t>淨資產</w:t>
            </w:r>
          </w:p>
        </w:tc>
        <w:tc>
          <w:tcPr>
            <w:tcW w:w="1779" w:type="dxa"/>
            <w:tcBorders>
              <w:top w:val="nil"/>
              <w:bottom w:val="nil"/>
            </w:tcBorders>
            <w:vAlign w:val="center"/>
          </w:tcPr>
          <w:p w14:paraId="57AD5BD4"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165,967,741</w:t>
            </w:r>
          </w:p>
        </w:tc>
        <w:tc>
          <w:tcPr>
            <w:tcW w:w="657" w:type="dxa"/>
            <w:tcBorders>
              <w:top w:val="nil"/>
              <w:bottom w:val="nil"/>
            </w:tcBorders>
            <w:vAlign w:val="center"/>
          </w:tcPr>
          <w:p w14:paraId="30A8B2A7"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99.13</w:t>
            </w:r>
          </w:p>
        </w:tc>
        <w:tc>
          <w:tcPr>
            <w:tcW w:w="1764" w:type="dxa"/>
            <w:tcBorders>
              <w:top w:val="nil"/>
              <w:bottom w:val="nil"/>
            </w:tcBorders>
            <w:vAlign w:val="center"/>
          </w:tcPr>
          <w:p w14:paraId="52DA73F4"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159,222,394</w:t>
            </w:r>
          </w:p>
        </w:tc>
        <w:tc>
          <w:tcPr>
            <w:tcW w:w="672" w:type="dxa"/>
            <w:tcBorders>
              <w:top w:val="nil"/>
              <w:bottom w:val="nil"/>
            </w:tcBorders>
            <w:vAlign w:val="center"/>
          </w:tcPr>
          <w:p w14:paraId="219F35D4"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99.14</w:t>
            </w:r>
          </w:p>
        </w:tc>
        <w:tc>
          <w:tcPr>
            <w:tcW w:w="1291" w:type="dxa"/>
            <w:tcBorders>
              <w:top w:val="nil"/>
              <w:bottom w:val="nil"/>
            </w:tcBorders>
            <w:vAlign w:val="center"/>
          </w:tcPr>
          <w:p w14:paraId="73E0C5DA"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6,745,347</w:t>
            </w:r>
          </w:p>
        </w:tc>
        <w:tc>
          <w:tcPr>
            <w:tcW w:w="774" w:type="dxa"/>
            <w:tcBorders>
              <w:top w:val="nil"/>
              <w:bottom w:val="nil"/>
              <w:right w:val="nil"/>
            </w:tcBorders>
            <w:vAlign w:val="center"/>
          </w:tcPr>
          <w:p w14:paraId="1113331C"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4.24</w:t>
            </w:r>
          </w:p>
        </w:tc>
      </w:tr>
      <w:tr w:rsidR="008B7D99" w:rsidRPr="005464F2" w14:paraId="48738D88" w14:textId="77777777" w:rsidTr="0073727B">
        <w:trPr>
          <w:cantSplit/>
          <w:trHeight w:val="397"/>
        </w:trPr>
        <w:tc>
          <w:tcPr>
            <w:tcW w:w="3023" w:type="dxa"/>
            <w:tcBorders>
              <w:top w:val="nil"/>
              <w:left w:val="nil"/>
              <w:bottom w:val="nil"/>
            </w:tcBorders>
            <w:shd w:val="clear" w:color="auto" w:fill="auto"/>
            <w:vAlign w:val="center"/>
          </w:tcPr>
          <w:p w14:paraId="1587DC64" w14:textId="77777777" w:rsidR="008B7D99" w:rsidRPr="005464F2" w:rsidRDefault="008B7D99" w:rsidP="00DE35CB">
            <w:pPr>
              <w:spacing w:line="320" w:lineRule="atLeast"/>
              <w:ind w:leftChars="100" w:left="160" w:right="42"/>
              <w:contextualSpacing/>
              <w:jc w:val="distribute"/>
              <w:rPr>
                <w:rFonts w:hAnsi="標楷體"/>
                <w:b/>
                <w:spacing w:val="-6"/>
                <w:kern w:val="0"/>
                <w:sz w:val="22"/>
                <w:szCs w:val="22"/>
              </w:rPr>
            </w:pPr>
            <w:r w:rsidRPr="005464F2">
              <w:rPr>
                <w:rFonts w:hAnsi="標楷體" w:hint="eastAsia"/>
                <w:b/>
                <w:noProof/>
                <w:spacing w:val="-6"/>
                <w:kern w:val="0"/>
                <w:sz w:val="22"/>
                <w:szCs w:val="22"/>
              </w:rPr>
              <w:t>淨資產</w:t>
            </w:r>
          </w:p>
        </w:tc>
        <w:tc>
          <w:tcPr>
            <w:tcW w:w="1779" w:type="dxa"/>
            <w:tcBorders>
              <w:top w:val="nil"/>
              <w:bottom w:val="nil"/>
            </w:tcBorders>
            <w:vAlign w:val="center"/>
          </w:tcPr>
          <w:p w14:paraId="181EAA58"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165,967,741</w:t>
            </w:r>
          </w:p>
        </w:tc>
        <w:tc>
          <w:tcPr>
            <w:tcW w:w="657" w:type="dxa"/>
            <w:tcBorders>
              <w:top w:val="nil"/>
              <w:bottom w:val="nil"/>
            </w:tcBorders>
            <w:vAlign w:val="center"/>
          </w:tcPr>
          <w:p w14:paraId="6B79A66B"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99.13</w:t>
            </w:r>
          </w:p>
        </w:tc>
        <w:tc>
          <w:tcPr>
            <w:tcW w:w="1764" w:type="dxa"/>
            <w:tcBorders>
              <w:top w:val="nil"/>
              <w:bottom w:val="nil"/>
            </w:tcBorders>
            <w:vAlign w:val="center"/>
          </w:tcPr>
          <w:p w14:paraId="34F23668"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159,222,394</w:t>
            </w:r>
          </w:p>
        </w:tc>
        <w:tc>
          <w:tcPr>
            <w:tcW w:w="672" w:type="dxa"/>
            <w:tcBorders>
              <w:top w:val="nil"/>
              <w:bottom w:val="nil"/>
            </w:tcBorders>
            <w:vAlign w:val="center"/>
          </w:tcPr>
          <w:p w14:paraId="4B1DFE09"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99.14</w:t>
            </w:r>
          </w:p>
        </w:tc>
        <w:tc>
          <w:tcPr>
            <w:tcW w:w="1291" w:type="dxa"/>
            <w:tcBorders>
              <w:top w:val="nil"/>
              <w:bottom w:val="nil"/>
            </w:tcBorders>
            <w:vAlign w:val="center"/>
          </w:tcPr>
          <w:p w14:paraId="58A77955"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6,745,347</w:t>
            </w:r>
          </w:p>
        </w:tc>
        <w:tc>
          <w:tcPr>
            <w:tcW w:w="774" w:type="dxa"/>
            <w:tcBorders>
              <w:top w:val="nil"/>
              <w:bottom w:val="nil"/>
              <w:right w:val="nil"/>
            </w:tcBorders>
            <w:vAlign w:val="center"/>
          </w:tcPr>
          <w:p w14:paraId="2BE69875"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4.24</w:t>
            </w:r>
          </w:p>
        </w:tc>
      </w:tr>
      <w:tr w:rsidR="008B7D99" w:rsidRPr="005464F2" w14:paraId="13839658" w14:textId="77777777" w:rsidTr="0073727B">
        <w:trPr>
          <w:cantSplit/>
          <w:trHeight w:val="397"/>
        </w:trPr>
        <w:tc>
          <w:tcPr>
            <w:tcW w:w="3023" w:type="dxa"/>
            <w:tcBorders>
              <w:top w:val="nil"/>
              <w:left w:val="nil"/>
              <w:bottom w:val="nil"/>
            </w:tcBorders>
            <w:shd w:val="clear" w:color="auto" w:fill="auto"/>
            <w:vAlign w:val="center"/>
          </w:tcPr>
          <w:p w14:paraId="140969C2" w14:textId="77777777" w:rsidR="008B7D99" w:rsidRPr="005464F2" w:rsidRDefault="008B7D99" w:rsidP="00DE35CB">
            <w:pPr>
              <w:spacing w:line="320" w:lineRule="atLeast"/>
              <w:ind w:leftChars="200" w:left="320" w:right="40"/>
              <w:contextualSpacing/>
              <w:jc w:val="distribute"/>
              <w:rPr>
                <w:rFonts w:hAnsi="標楷體"/>
                <w:spacing w:val="-6"/>
                <w:kern w:val="0"/>
                <w:sz w:val="22"/>
                <w:szCs w:val="22"/>
              </w:rPr>
            </w:pPr>
            <w:r w:rsidRPr="005464F2">
              <w:rPr>
                <w:rFonts w:hAnsi="標楷體" w:hint="eastAsia"/>
                <w:noProof/>
                <w:spacing w:val="-6"/>
                <w:kern w:val="0"/>
                <w:sz w:val="22"/>
                <w:szCs w:val="22"/>
              </w:rPr>
              <w:t>淨資產</w:t>
            </w:r>
          </w:p>
        </w:tc>
        <w:tc>
          <w:tcPr>
            <w:tcW w:w="1779" w:type="dxa"/>
            <w:tcBorders>
              <w:top w:val="nil"/>
              <w:bottom w:val="nil"/>
            </w:tcBorders>
            <w:vAlign w:val="center"/>
          </w:tcPr>
          <w:p w14:paraId="482AF8AA"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165,967,741</w:t>
            </w:r>
          </w:p>
        </w:tc>
        <w:tc>
          <w:tcPr>
            <w:tcW w:w="657" w:type="dxa"/>
            <w:tcBorders>
              <w:top w:val="nil"/>
              <w:bottom w:val="nil"/>
            </w:tcBorders>
            <w:vAlign w:val="center"/>
          </w:tcPr>
          <w:p w14:paraId="33926CA6"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99.13</w:t>
            </w:r>
          </w:p>
        </w:tc>
        <w:tc>
          <w:tcPr>
            <w:tcW w:w="1764" w:type="dxa"/>
            <w:tcBorders>
              <w:top w:val="nil"/>
              <w:bottom w:val="nil"/>
            </w:tcBorders>
            <w:vAlign w:val="center"/>
          </w:tcPr>
          <w:p w14:paraId="135EDC72"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159,222,394</w:t>
            </w:r>
          </w:p>
        </w:tc>
        <w:tc>
          <w:tcPr>
            <w:tcW w:w="672" w:type="dxa"/>
            <w:tcBorders>
              <w:top w:val="nil"/>
              <w:bottom w:val="nil"/>
            </w:tcBorders>
            <w:vAlign w:val="center"/>
          </w:tcPr>
          <w:p w14:paraId="393BC779"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99.14</w:t>
            </w:r>
          </w:p>
        </w:tc>
        <w:tc>
          <w:tcPr>
            <w:tcW w:w="1291" w:type="dxa"/>
            <w:tcBorders>
              <w:top w:val="nil"/>
              <w:bottom w:val="nil"/>
            </w:tcBorders>
            <w:vAlign w:val="center"/>
          </w:tcPr>
          <w:p w14:paraId="4560406D"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6,745,347</w:t>
            </w:r>
          </w:p>
        </w:tc>
        <w:tc>
          <w:tcPr>
            <w:tcW w:w="774" w:type="dxa"/>
            <w:tcBorders>
              <w:top w:val="nil"/>
              <w:bottom w:val="nil"/>
              <w:right w:val="nil"/>
            </w:tcBorders>
            <w:vAlign w:val="center"/>
          </w:tcPr>
          <w:p w14:paraId="18947CC7" w14:textId="77777777" w:rsidR="008B7D99" w:rsidRPr="005464F2" w:rsidRDefault="008B7D99" w:rsidP="00DE35CB">
            <w:pPr>
              <w:spacing w:line="320" w:lineRule="exact"/>
              <w:rPr>
                <w:rFonts w:ascii="細明體" w:eastAsia="細明體" w:hAnsi="細明體"/>
                <w:sz w:val="18"/>
                <w:szCs w:val="18"/>
              </w:rPr>
            </w:pPr>
            <w:r w:rsidRPr="005464F2">
              <w:rPr>
                <w:rFonts w:ascii="細明體" w:eastAsia="細明體" w:hAnsi="細明體"/>
                <w:sz w:val="18"/>
                <w:szCs w:val="18"/>
              </w:rPr>
              <w:t>4.24</w:t>
            </w:r>
          </w:p>
        </w:tc>
      </w:tr>
      <w:tr w:rsidR="008B7D99" w:rsidRPr="005464F2" w14:paraId="0D676AFD" w14:textId="77777777" w:rsidTr="0073727B">
        <w:trPr>
          <w:cantSplit/>
          <w:trHeight w:val="397"/>
        </w:trPr>
        <w:tc>
          <w:tcPr>
            <w:tcW w:w="3023" w:type="dxa"/>
            <w:tcBorders>
              <w:top w:val="nil"/>
              <w:left w:val="nil"/>
              <w:bottom w:val="single" w:sz="8" w:space="0" w:color="auto"/>
            </w:tcBorders>
            <w:vAlign w:val="center"/>
          </w:tcPr>
          <w:p w14:paraId="3A2B5C5A" w14:textId="77777777" w:rsidR="008B7D99" w:rsidRPr="005464F2" w:rsidRDefault="008B7D99" w:rsidP="00DE35CB">
            <w:pPr>
              <w:spacing w:line="320" w:lineRule="atLeast"/>
              <w:ind w:left="14" w:right="42"/>
              <w:contextualSpacing/>
              <w:jc w:val="distribute"/>
              <w:rPr>
                <w:rFonts w:hAnsi="標楷體"/>
                <w:b/>
                <w:spacing w:val="-6"/>
                <w:kern w:val="0"/>
                <w:sz w:val="22"/>
                <w:szCs w:val="22"/>
              </w:rPr>
            </w:pPr>
            <w:r w:rsidRPr="005464F2">
              <w:rPr>
                <w:rFonts w:hAnsi="標楷體" w:hint="eastAsia"/>
                <w:b/>
                <w:noProof/>
                <w:spacing w:val="-6"/>
                <w:kern w:val="0"/>
                <w:sz w:val="22"/>
                <w:szCs w:val="22"/>
              </w:rPr>
              <w:t>合計</w:t>
            </w:r>
          </w:p>
        </w:tc>
        <w:tc>
          <w:tcPr>
            <w:tcW w:w="1779" w:type="dxa"/>
            <w:tcBorders>
              <w:top w:val="nil"/>
              <w:bottom w:val="single" w:sz="8" w:space="0" w:color="auto"/>
            </w:tcBorders>
            <w:vAlign w:val="center"/>
          </w:tcPr>
          <w:p w14:paraId="2C82ACE2"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167,431,255</w:t>
            </w:r>
          </w:p>
        </w:tc>
        <w:tc>
          <w:tcPr>
            <w:tcW w:w="657" w:type="dxa"/>
            <w:tcBorders>
              <w:top w:val="nil"/>
              <w:bottom w:val="single" w:sz="8" w:space="0" w:color="auto"/>
            </w:tcBorders>
            <w:vAlign w:val="center"/>
          </w:tcPr>
          <w:p w14:paraId="2C2F18D1"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100.00</w:t>
            </w:r>
          </w:p>
        </w:tc>
        <w:tc>
          <w:tcPr>
            <w:tcW w:w="1764" w:type="dxa"/>
            <w:tcBorders>
              <w:top w:val="nil"/>
              <w:bottom w:val="single" w:sz="8" w:space="0" w:color="auto"/>
            </w:tcBorders>
            <w:vAlign w:val="center"/>
          </w:tcPr>
          <w:p w14:paraId="25D7E50A"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160,601,840</w:t>
            </w:r>
          </w:p>
        </w:tc>
        <w:tc>
          <w:tcPr>
            <w:tcW w:w="672" w:type="dxa"/>
            <w:tcBorders>
              <w:top w:val="nil"/>
              <w:bottom w:val="single" w:sz="8" w:space="0" w:color="auto"/>
            </w:tcBorders>
            <w:vAlign w:val="center"/>
          </w:tcPr>
          <w:p w14:paraId="667A85AD"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100.00</w:t>
            </w:r>
          </w:p>
        </w:tc>
        <w:tc>
          <w:tcPr>
            <w:tcW w:w="1291" w:type="dxa"/>
            <w:tcBorders>
              <w:top w:val="nil"/>
              <w:bottom w:val="single" w:sz="8" w:space="0" w:color="auto"/>
            </w:tcBorders>
            <w:vAlign w:val="center"/>
          </w:tcPr>
          <w:p w14:paraId="05671DE9"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6,829,415</w:t>
            </w:r>
          </w:p>
        </w:tc>
        <w:tc>
          <w:tcPr>
            <w:tcW w:w="774" w:type="dxa"/>
            <w:tcBorders>
              <w:top w:val="nil"/>
              <w:bottom w:val="single" w:sz="8" w:space="0" w:color="auto"/>
              <w:right w:val="nil"/>
            </w:tcBorders>
            <w:vAlign w:val="center"/>
          </w:tcPr>
          <w:p w14:paraId="5FF321E0" w14:textId="77777777" w:rsidR="008B7D99" w:rsidRPr="005464F2" w:rsidRDefault="008B7D99" w:rsidP="00DE35CB">
            <w:pPr>
              <w:spacing w:line="320" w:lineRule="exact"/>
              <w:rPr>
                <w:rFonts w:ascii="細明體" w:eastAsia="細明體" w:hAnsi="細明體"/>
                <w:b/>
                <w:sz w:val="18"/>
                <w:szCs w:val="18"/>
              </w:rPr>
            </w:pPr>
            <w:r w:rsidRPr="005464F2">
              <w:rPr>
                <w:rFonts w:ascii="細明體" w:eastAsia="細明體" w:hAnsi="細明體"/>
                <w:b/>
                <w:sz w:val="18"/>
                <w:szCs w:val="18"/>
              </w:rPr>
              <w:t>4.25</w:t>
            </w:r>
          </w:p>
        </w:tc>
      </w:tr>
    </w:tbl>
    <w:p w14:paraId="16D0E737" w14:textId="3F9875E1" w:rsidR="008B7D99" w:rsidRPr="005464F2" w:rsidRDefault="008B7D99" w:rsidP="0073727B">
      <w:pPr>
        <w:adjustRightInd w:val="0"/>
        <w:snapToGrid w:val="0"/>
        <w:spacing w:line="240" w:lineRule="exact"/>
        <w:ind w:left="1700" w:hangingChars="850" w:hanging="1700"/>
        <w:contextualSpacing/>
        <w:jc w:val="left"/>
        <w:rPr>
          <w:rFonts w:hAnsi="標楷體" w:cs="Courier New"/>
          <w:snapToGrid w:val="0"/>
          <w:spacing w:val="4"/>
          <w:kern w:val="0"/>
          <w:sz w:val="24"/>
          <w:szCs w:val="24"/>
        </w:rPr>
      </w:pPr>
      <w:proofErr w:type="gramStart"/>
      <w:r w:rsidRPr="005464F2">
        <w:rPr>
          <w:rFonts w:hAnsi="標楷體" w:hint="eastAsia"/>
          <w:sz w:val="20"/>
        </w:rPr>
        <w:t>註</w:t>
      </w:r>
      <w:proofErr w:type="gramEnd"/>
      <w:r w:rsidRPr="005464F2">
        <w:rPr>
          <w:rFonts w:hAnsi="標楷體" w:hint="eastAsia"/>
          <w:sz w:val="20"/>
        </w:rPr>
        <w:t>：</w:t>
      </w:r>
      <w:proofErr w:type="gramStart"/>
      <w:r w:rsidRPr="005464F2">
        <w:rPr>
          <w:rFonts w:hAnsi="標楷體"/>
          <w:sz w:val="20"/>
        </w:rPr>
        <w:t>本表編製</w:t>
      </w:r>
      <w:proofErr w:type="gramEnd"/>
      <w:r w:rsidRPr="005464F2">
        <w:rPr>
          <w:rFonts w:hAnsi="標楷體"/>
          <w:sz w:val="20"/>
        </w:rPr>
        <w:t>基礎係依會計法刪除第29條後，納入固定資產及長期負債等科目，與預算編列基礎不同。</w:t>
      </w:r>
    </w:p>
    <w:p w14:paraId="0A8CEEA5" w14:textId="77777777" w:rsidR="006E5F80" w:rsidRPr="005464F2" w:rsidRDefault="006E5F80" w:rsidP="00196C4B">
      <w:pPr>
        <w:spacing w:line="0" w:lineRule="atLeast"/>
        <w:rPr>
          <w:rFonts w:hAnsi="標楷體"/>
          <w:sz w:val="2"/>
          <w:szCs w:val="2"/>
        </w:rPr>
      </w:pPr>
    </w:p>
    <w:p w14:paraId="5BABF1CD" w14:textId="77777777" w:rsidR="00AD33E3" w:rsidRPr="005464F2" w:rsidRDefault="00AD33E3" w:rsidP="00196C4B">
      <w:pPr>
        <w:spacing w:line="0" w:lineRule="atLeast"/>
        <w:rPr>
          <w:rFonts w:hAnsi="標楷體"/>
          <w:sz w:val="2"/>
          <w:szCs w:val="2"/>
        </w:rPr>
      </w:pPr>
    </w:p>
    <w:p w14:paraId="6E6838B6" w14:textId="77777777" w:rsidR="00AD33E3" w:rsidRPr="005464F2" w:rsidRDefault="00AD33E3" w:rsidP="00AD33E3">
      <w:pPr>
        <w:pStyle w:val="ab"/>
        <w:spacing w:before="60" w:line="420" w:lineRule="exact"/>
        <w:ind w:firstLine="420"/>
      </w:pPr>
      <w:bookmarkStart w:id="195" w:name="_Toc170311624"/>
      <w:r w:rsidRPr="005464F2">
        <w:rPr>
          <w:rFonts w:hint="eastAsia"/>
        </w:rPr>
        <w:t>（六）環境保護局主管</w:t>
      </w:r>
      <w:bookmarkEnd w:id="195"/>
    </w:p>
    <w:p w14:paraId="2F5485E5" w14:textId="77777777" w:rsidR="00AD33E3" w:rsidRPr="005464F2" w:rsidRDefault="00AD33E3" w:rsidP="00C51985">
      <w:pPr>
        <w:pStyle w:val="123"/>
        <w:spacing w:line="540" w:lineRule="exact"/>
        <w:ind w:leftChars="500" w:left="800" w:firstLineChars="0" w:firstLine="0"/>
        <w:rPr>
          <w:color w:val="auto"/>
          <w:sz w:val="28"/>
        </w:rPr>
      </w:pPr>
      <w:bookmarkStart w:id="196" w:name="_Toc170311625"/>
      <w:r w:rsidRPr="005464F2">
        <w:rPr>
          <w:rFonts w:hint="eastAsia"/>
          <w:color w:val="auto"/>
          <w:sz w:val="28"/>
        </w:rPr>
        <w:t>1.桃園市環境保護基金</w:t>
      </w:r>
      <w:bookmarkEnd w:id="196"/>
    </w:p>
    <w:p w14:paraId="33A54706" w14:textId="77777777" w:rsidR="00710A24" w:rsidRPr="005464F2" w:rsidRDefault="00710A24" w:rsidP="00710A24">
      <w:pPr>
        <w:overflowPunct w:val="0"/>
        <w:snapToGrid w:val="0"/>
        <w:spacing w:line="540" w:lineRule="exact"/>
        <w:ind w:firstLineChars="200" w:firstLine="480"/>
        <w:jc w:val="both"/>
        <w:rPr>
          <w:rFonts w:ascii="Times New Roman"/>
          <w:b/>
          <w:sz w:val="24"/>
          <w:szCs w:val="24"/>
        </w:rPr>
      </w:pPr>
      <w:r w:rsidRPr="005464F2">
        <w:rPr>
          <w:rFonts w:hint="eastAsia"/>
          <w:sz w:val="24"/>
          <w:szCs w:val="24"/>
        </w:rPr>
        <w:t>桃園市政府為防制空氣污染及維護國民健康生活環境、推動一般廢棄物清除妥善處理、增進環境教育發展、維護良好河川水體品質，依據空氣污染防制法、廢棄物清理法、環境教育法、水污染防治法等規定，設立桃園市環境保護基金（含空氣污染防制基金、一般廢棄物清除處理基金、環境教育基金及水污染防治基金等4個分基金）。該基金</w:t>
      </w:r>
      <w:proofErr w:type="gramStart"/>
      <w:r w:rsidRPr="005464F2">
        <w:rPr>
          <w:rFonts w:hint="eastAsia"/>
          <w:sz w:val="24"/>
          <w:szCs w:val="24"/>
        </w:rPr>
        <w:t>1</w:t>
      </w:r>
      <w:r w:rsidRPr="005464F2">
        <w:rPr>
          <w:sz w:val="24"/>
          <w:szCs w:val="24"/>
        </w:rPr>
        <w:t>13</w:t>
      </w:r>
      <w:proofErr w:type="gramEnd"/>
      <w:r w:rsidRPr="005464F2">
        <w:rPr>
          <w:rFonts w:hint="eastAsia"/>
          <w:sz w:val="24"/>
          <w:szCs w:val="24"/>
        </w:rPr>
        <w:t>年度各項業務計畫及預算之執行等，經予書面審核，並派員就地抽查，茲將查核結果說明如次：</w:t>
      </w:r>
    </w:p>
    <w:p w14:paraId="66A26E65" w14:textId="77777777" w:rsidR="00710A24" w:rsidRPr="005464F2" w:rsidRDefault="00710A24" w:rsidP="00710A24">
      <w:pPr>
        <w:pStyle w:val="1230"/>
        <w:snapToGrid w:val="0"/>
        <w:spacing w:line="540" w:lineRule="exact"/>
        <w:ind w:left="800"/>
        <w:outlineLvl w:val="9"/>
        <w:rPr>
          <w:b/>
        </w:rPr>
      </w:pPr>
      <w:r w:rsidRPr="005464F2">
        <w:rPr>
          <w:rFonts w:hint="eastAsia"/>
          <w:b/>
        </w:rPr>
        <w:t>（1）業務計畫實施情形之查核</w:t>
      </w:r>
    </w:p>
    <w:p w14:paraId="007201E5" w14:textId="77777777" w:rsidR="00710A24" w:rsidRPr="005464F2" w:rsidRDefault="00710A24" w:rsidP="00710A24">
      <w:pPr>
        <w:overflowPunct w:val="0"/>
        <w:snapToGrid w:val="0"/>
        <w:spacing w:afterLines="100" w:after="240" w:line="540" w:lineRule="exact"/>
        <w:ind w:firstLineChars="200" w:firstLine="480"/>
        <w:jc w:val="both"/>
        <w:rPr>
          <w:sz w:val="24"/>
          <w:szCs w:val="24"/>
        </w:rPr>
      </w:pPr>
      <w:r w:rsidRPr="005464F2">
        <w:rPr>
          <w:rFonts w:hint="eastAsia"/>
          <w:sz w:val="24"/>
          <w:szCs w:val="24"/>
        </w:rPr>
        <w:t>該基金主要業務係辦理空氣污染管制、廢物清除處理相關業務及補助環境清潔稽查大隊（環境管理處）購置廢棄物清除處理機具、推動環境教育行動方案暨業務宣導、辦理水污染稽查管制計畫等。</w:t>
      </w:r>
      <w:proofErr w:type="gramStart"/>
      <w:r w:rsidRPr="005464F2">
        <w:rPr>
          <w:rFonts w:hint="eastAsia"/>
          <w:sz w:val="24"/>
          <w:szCs w:val="24"/>
        </w:rPr>
        <w:t>1</w:t>
      </w:r>
      <w:r w:rsidRPr="005464F2">
        <w:rPr>
          <w:sz w:val="24"/>
          <w:szCs w:val="24"/>
        </w:rPr>
        <w:t>13</w:t>
      </w:r>
      <w:proofErr w:type="gramEnd"/>
      <w:r w:rsidRPr="005464F2">
        <w:rPr>
          <w:rFonts w:hint="eastAsia"/>
          <w:sz w:val="24"/>
          <w:szCs w:val="24"/>
        </w:rPr>
        <w:t>年度主要業務計畫</w:t>
      </w:r>
      <w:r w:rsidRPr="005464F2">
        <w:rPr>
          <w:sz w:val="24"/>
          <w:szCs w:val="24"/>
        </w:rPr>
        <w:t>6</w:t>
      </w:r>
      <w:r w:rsidRPr="005464F2">
        <w:rPr>
          <w:rFonts w:hint="eastAsia"/>
          <w:sz w:val="24"/>
          <w:szCs w:val="24"/>
        </w:rPr>
        <w:t>項，實施結果，實際數較原預計增加者1項，減少者5項，其執行情形列表如次：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410"/>
        <w:gridCol w:w="617"/>
        <w:gridCol w:w="1059"/>
        <w:gridCol w:w="1059"/>
        <w:gridCol w:w="974"/>
        <w:gridCol w:w="970"/>
        <w:gridCol w:w="2833"/>
      </w:tblGrid>
      <w:tr w:rsidR="00710A24" w:rsidRPr="005464F2" w14:paraId="2DAD6356" w14:textId="77777777" w:rsidTr="00DE35CB">
        <w:trPr>
          <w:trHeight w:val="397"/>
          <w:jc w:val="center"/>
        </w:trPr>
        <w:tc>
          <w:tcPr>
            <w:tcW w:w="2410" w:type="dxa"/>
            <w:vMerge w:val="restart"/>
            <w:tcBorders>
              <w:top w:val="single" w:sz="8" w:space="0" w:color="auto"/>
              <w:left w:val="nil"/>
              <w:right w:val="single" w:sz="4" w:space="0" w:color="auto"/>
            </w:tcBorders>
            <w:tcMar>
              <w:left w:w="28" w:type="dxa"/>
              <w:right w:w="28" w:type="dxa"/>
            </w:tcMar>
            <w:vAlign w:val="center"/>
          </w:tcPr>
          <w:p w14:paraId="30BF6291" w14:textId="77777777" w:rsidR="00710A24" w:rsidRPr="005464F2" w:rsidRDefault="00710A24" w:rsidP="00DE35CB">
            <w:pPr>
              <w:overflowPunct w:val="0"/>
              <w:snapToGrid w:val="0"/>
              <w:contextualSpacing/>
              <w:jc w:val="distribute"/>
              <w:rPr>
                <w:rFonts w:hAnsi="標楷體"/>
                <w:snapToGrid w:val="0"/>
                <w:kern w:val="0"/>
                <w:sz w:val="22"/>
                <w:szCs w:val="22"/>
              </w:rPr>
            </w:pPr>
            <w:r w:rsidRPr="005464F2">
              <w:rPr>
                <w:rFonts w:hAnsi="標楷體" w:hint="eastAsia"/>
                <w:snapToGrid w:val="0"/>
                <w:kern w:val="0"/>
                <w:sz w:val="22"/>
                <w:szCs w:val="22"/>
              </w:rPr>
              <w:t>項目</w:t>
            </w:r>
          </w:p>
        </w:tc>
        <w:tc>
          <w:tcPr>
            <w:tcW w:w="617" w:type="dxa"/>
            <w:vMerge w:val="restart"/>
            <w:tcBorders>
              <w:top w:val="single" w:sz="8" w:space="0" w:color="auto"/>
              <w:left w:val="nil"/>
              <w:right w:val="single" w:sz="4" w:space="0" w:color="auto"/>
            </w:tcBorders>
            <w:tcMar>
              <w:left w:w="28" w:type="dxa"/>
              <w:right w:w="28" w:type="dxa"/>
            </w:tcMar>
            <w:vAlign w:val="center"/>
          </w:tcPr>
          <w:p w14:paraId="39352D3E" w14:textId="77777777" w:rsidR="00710A24" w:rsidRPr="005464F2" w:rsidRDefault="00710A24" w:rsidP="00DE35CB">
            <w:pPr>
              <w:overflowPunct w:val="0"/>
              <w:snapToGrid w:val="0"/>
              <w:contextualSpacing/>
              <w:jc w:val="distribute"/>
              <w:rPr>
                <w:rFonts w:hAnsi="標楷體"/>
                <w:snapToGrid w:val="0"/>
                <w:kern w:val="0"/>
                <w:sz w:val="22"/>
                <w:szCs w:val="22"/>
              </w:rPr>
            </w:pPr>
            <w:r w:rsidRPr="005464F2">
              <w:rPr>
                <w:rFonts w:hAnsi="標楷體" w:hint="eastAsia"/>
                <w:snapToGrid w:val="0"/>
                <w:kern w:val="0"/>
                <w:sz w:val="22"/>
                <w:szCs w:val="22"/>
              </w:rPr>
              <w:t>單位</w:t>
            </w:r>
          </w:p>
        </w:tc>
        <w:tc>
          <w:tcPr>
            <w:tcW w:w="1059" w:type="dxa"/>
            <w:vMerge w:val="restart"/>
            <w:tcBorders>
              <w:top w:val="single" w:sz="8" w:space="0" w:color="auto"/>
              <w:left w:val="single" w:sz="4" w:space="0" w:color="auto"/>
              <w:right w:val="single" w:sz="4" w:space="0" w:color="auto"/>
            </w:tcBorders>
            <w:tcMar>
              <w:top w:w="0" w:type="dxa"/>
              <w:left w:w="28" w:type="dxa"/>
              <w:bottom w:w="0" w:type="dxa"/>
              <w:right w:w="28" w:type="dxa"/>
            </w:tcMar>
            <w:vAlign w:val="center"/>
          </w:tcPr>
          <w:p w14:paraId="48157D53" w14:textId="77777777" w:rsidR="00710A24" w:rsidRPr="005464F2" w:rsidRDefault="00710A24" w:rsidP="00DE35CB">
            <w:pPr>
              <w:overflowPunct w:val="0"/>
              <w:snapToGrid w:val="0"/>
              <w:contextualSpacing/>
              <w:jc w:val="distribute"/>
              <w:rPr>
                <w:rFonts w:hAnsi="標楷體"/>
                <w:snapToGrid w:val="0"/>
                <w:kern w:val="0"/>
                <w:sz w:val="22"/>
                <w:szCs w:val="22"/>
              </w:rPr>
            </w:pPr>
            <w:r w:rsidRPr="005464F2">
              <w:rPr>
                <w:rFonts w:hAnsi="標楷體" w:hint="eastAsia"/>
                <w:snapToGrid w:val="0"/>
                <w:kern w:val="0"/>
                <w:sz w:val="22"/>
                <w:szCs w:val="22"/>
              </w:rPr>
              <w:t>預計數</w:t>
            </w:r>
          </w:p>
        </w:tc>
        <w:tc>
          <w:tcPr>
            <w:tcW w:w="1059" w:type="dxa"/>
            <w:vMerge w:val="restart"/>
            <w:tcBorders>
              <w:top w:val="single" w:sz="8" w:space="0" w:color="auto"/>
              <w:left w:val="single" w:sz="4" w:space="0" w:color="auto"/>
              <w:right w:val="single" w:sz="4" w:space="0" w:color="auto"/>
            </w:tcBorders>
            <w:tcMar>
              <w:left w:w="28" w:type="dxa"/>
              <w:right w:w="28" w:type="dxa"/>
            </w:tcMar>
            <w:vAlign w:val="center"/>
          </w:tcPr>
          <w:p w14:paraId="7B75BA8E" w14:textId="77777777" w:rsidR="00710A24" w:rsidRPr="005464F2" w:rsidRDefault="00710A24" w:rsidP="00DE35CB">
            <w:pPr>
              <w:overflowPunct w:val="0"/>
              <w:snapToGrid w:val="0"/>
              <w:contextualSpacing/>
              <w:jc w:val="distribute"/>
              <w:rPr>
                <w:rFonts w:hAnsi="標楷體"/>
                <w:snapToGrid w:val="0"/>
                <w:kern w:val="0"/>
                <w:sz w:val="22"/>
                <w:szCs w:val="22"/>
              </w:rPr>
            </w:pPr>
            <w:r w:rsidRPr="005464F2">
              <w:rPr>
                <w:rFonts w:hAnsi="標楷體" w:hint="eastAsia"/>
                <w:snapToGrid w:val="0"/>
                <w:kern w:val="0"/>
                <w:sz w:val="22"/>
                <w:szCs w:val="22"/>
              </w:rPr>
              <w:t>實際數</w:t>
            </w:r>
          </w:p>
        </w:tc>
        <w:tc>
          <w:tcPr>
            <w:tcW w:w="4777" w:type="dxa"/>
            <w:gridSpan w:val="3"/>
            <w:tcBorders>
              <w:top w:val="single" w:sz="8" w:space="0" w:color="auto"/>
              <w:left w:val="single" w:sz="4" w:space="0" w:color="auto"/>
              <w:bottom w:val="single" w:sz="4" w:space="0" w:color="auto"/>
              <w:right w:val="nil"/>
            </w:tcBorders>
            <w:tcMar>
              <w:left w:w="28" w:type="dxa"/>
              <w:right w:w="28" w:type="dxa"/>
            </w:tcMar>
            <w:vAlign w:val="center"/>
          </w:tcPr>
          <w:p w14:paraId="6E82DEE1" w14:textId="77777777" w:rsidR="00710A24" w:rsidRPr="005464F2" w:rsidRDefault="00710A24" w:rsidP="00DE35CB">
            <w:pPr>
              <w:overflowPunct w:val="0"/>
              <w:snapToGrid w:val="0"/>
              <w:contextualSpacing/>
              <w:jc w:val="distribute"/>
              <w:rPr>
                <w:rFonts w:hAnsi="標楷體"/>
                <w:snapToGrid w:val="0"/>
                <w:kern w:val="0"/>
                <w:sz w:val="22"/>
                <w:szCs w:val="22"/>
              </w:rPr>
            </w:pPr>
            <w:r w:rsidRPr="005464F2">
              <w:rPr>
                <w:rFonts w:hAnsi="標楷體" w:hint="eastAsia"/>
                <w:snapToGrid w:val="0"/>
                <w:kern w:val="0"/>
                <w:sz w:val="22"/>
                <w:szCs w:val="22"/>
              </w:rPr>
              <w:t>比較增減</w:t>
            </w:r>
          </w:p>
        </w:tc>
      </w:tr>
      <w:tr w:rsidR="00710A24" w:rsidRPr="005464F2" w14:paraId="75B7F431" w14:textId="77777777" w:rsidTr="00DE35CB">
        <w:trPr>
          <w:trHeight w:val="397"/>
          <w:jc w:val="center"/>
        </w:trPr>
        <w:tc>
          <w:tcPr>
            <w:tcW w:w="2410" w:type="dxa"/>
            <w:vMerge/>
            <w:tcBorders>
              <w:left w:val="nil"/>
              <w:bottom w:val="single" w:sz="8" w:space="0" w:color="auto"/>
              <w:right w:val="single" w:sz="4" w:space="0" w:color="auto"/>
            </w:tcBorders>
            <w:tcMar>
              <w:left w:w="28" w:type="dxa"/>
              <w:right w:w="28" w:type="dxa"/>
            </w:tcMar>
            <w:vAlign w:val="center"/>
          </w:tcPr>
          <w:p w14:paraId="6FC8AEFC" w14:textId="77777777" w:rsidR="00710A24" w:rsidRPr="005464F2" w:rsidRDefault="00710A24" w:rsidP="00DE35CB">
            <w:pPr>
              <w:overflowPunct w:val="0"/>
              <w:snapToGrid w:val="0"/>
              <w:contextualSpacing/>
              <w:jc w:val="distribute"/>
              <w:rPr>
                <w:rFonts w:hAnsi="標楷體"/>
                <w:snapToGrid w:val="0"/>
                <w:kern w:val="0"/>
                <w:sz w:val="22"/>
                <w:szCs w:val="22"/>
              </w:rPr>
            </w:pPr>
          </w:p>
        </w:tc>
        <w:tc>
          <w:tcPr>
            <w:tcW w:w="617" w:type="dxa"/>
            <w:vMerge/>
            <w:tcBorders>
              <w:left w:val="nil"/>
              <w:bottom w:val="single" w:sz="8" w:space="0" w:color="auto"/>
              <w:right w:val="single" w:sz="4" w:space="0" w:color="auto"/>
            </w:tcBorders>
            <w:tcMar>
              <w:left w:w="28" w:type="dxa"/>
              <w:right w:w="28" w:type="dxa"/>
            </w:tcMar>
            <w:vAlign w:val="center"/>
          </w:tcPr>
          <w:p w14:paraId="00EDE419" w14:textId="77777777" w:rsidR="00710A24" w:rsidRPr="005464F2" w:rsidRDefault="00710A24" w:rsidP="00DE35CB">
            <w:pPr>
              <w:overflowPunct w:val="0"/>
              <w:snapToGrid w:val="0"/>
              <w:ind w:leftChars="20" w:left="32" w:rightChars="20" w:right="32"/>
              <w:contextualSpacing/>
              <w:jc w:val="distribute"/>
              <w:rPr>
                <w:rFonts w:hAnsi="標楷體"/>
                <w:snapToGrid w:val="0"/>
                <w:kern w:val="0"/>
                <w:sz w:val="22"/>
                <w:szCs w:val="22"/>
              </w:rPr>
            </w:pPr>
          </w:p>
        </w:tc>
        <w:tc>
          <w:tcPr>
            <w:tcW w:w="1059" w:type="dxa"/>
            <w:vMerge/>
            <w:tcBorders>
              <w:left w:val="single" w:sz="4" w:space="0" w:color="auto"/>
              <w:bottom w:val="single" w:sz="8" w:space="0" w:color="auto"/>
              <w:right w:val="single" w:sz="4" w:space="0" w:color="auto"/>
            </w:tcBorders>
            <w:tcMar>
              <w:top w:w="0" w:type="dxa"/>
              <w:left w:w="28" w:type="dxa"/>
              <w:bottom w:w="0" w:type="dxa"/>
              <w:right w:w="28" w:type="dxa"/>
            </w:tcMar>
            <w:vAlign w:val="center"/>
          </w:tcPr>
          <w:p w14:paraId="415451F2" w14:textId="77777777" w:rsidR="00710A24" w:rsidRPr="005464F2" w:rsidRDefault="00710A24" w:rsidP="00DE35CB">
            <w:pPr>
              <w:overflowPunct w:val="0"/>
              <w:snapToGrid w:val="0"/>
              <w:contextualSpacing/>
              <w:jc w:val="distribute"/>
              <w:rPr>
                <w:rFonts w:hAnsi="標楷體"/>
                <w:snapToGrid w:val="0"/>
                <w:kern w:val="0"/>
                <w:sz w:val="22"/>
                <w:szCs w:val="22"/>
              </w:rPr>
            </w:pPr>
          </w:p>
        </w:tc>
        <w:tc>
          <w:tcPr>
            <w:tcW w:w="1059" w:type="dxa"/>
            <w:vMerge/>
            <w:tcBorders>
              <w:left w:val="single" w:sz="4" w:space="0" w:color="auto"/>
              <w:bottom w:val="single" w:sz="8" w:space="0" w:color="auto"/>
              <w:right w:val="single" w:sz="4" w:space="0" w:color="auto"/>
            </w:tcBorders>
            <w:tcMar>
              <w:left w:w="28" w:type="dxa"/>
              <w:right w:w="28" w:type="dxa"/>
            </w:tcMar>
            <w:vAlign w:val="center"/>
          </w:tcPr>
          <w:p w14:paraId="5AD899F7" w14:textId="77777777" w:rsidR="00710A24" w:rsidRPr="005464F2" w:rsidRDefault="00710A24" w:rsidP="00DE35CB">
            <w:pPr>
              <w:overflowPunct w:val="0"/>
              <w:snapToGrid w:val="0"/>
              <w:contextualSpacing/>
              <w:jc w:val="distribute"/>
              <w:rPr>
                <w:rFonts w:hAnsi="標楷體"/>
                <w:snapToGrid w:val="0"/>
                <w:kern w:val="0"/>
                <w:sz w:val="22"/>
                <w:szCs w:val="22"/>
              </w:rPr>
            </w:pPr>
          </w:p>
        </w:tc>
        <w:tc>
          <w:tcPr>
            <w:tcW w:w="974" w:type="dxa"/>
            <w:tcBorders>
              <w:top w:val="nil"/>
              <w:left w:val="single" w:sz="4" w:space="0" w:color="auto"/>
              <w:bottom w:val="single" w:sz="8" w:space="0" w:color="auto"/>
              <w:right w:val="single" w:sz="4" w:space="0" w:color="auto"/>
            </w:tcBorders>
            <w:tcMar>
              <w:left w:w="28" w:type="dxa"/>
              <w:right w:w="28" w:type="dxa"/>
            </w:tcMar>
            <w:vAlign w:val="center"/>
          </w:tcPr>
          <w:p w14:paraId="429770FF" w14:textId="77777777" w:rsidR="00710A24" w:rsidRPr="005464F2" w:rsidRDefault="00710A24" w:rsidP="00DE35CB">
            <w:pPr>
              <w:overflowPunct w:val="0"/>
              <w:snapToGrid w:val="0"/>
              <w:contextualSpacing/>
              <w:jc w:val="distribute"/>
              <w:rPr>
                <w:rFonts w:hAnsi="標楷體"/>
                <w:snapToGrid w:val="0"/>
                <w:kern w:val="0"/>
                <w:sz w:val="22"/>
                <w:szCs w:val="22"/>
              </w:rPr>
            </w:pPr>
            <w:r w:rsidRPr="005464F2">
              <w:rPr>
                <w:rFonts w:hAnsi="標楷體" w:hint="eastAsia"/>
                <w:sz w:val="22"/>
                <w:szCs w:val="22"/>
              </w:rPr>
              <w:t>增減數</w:t>
            </w:r>
          </w:p>
        </w:tc>
        <w:tc>
          <w:tcPr>
            <w:tcW w:w="970" w:type="dxa"/>
            <w:tcBorders>
              <w:top w:val="nil"/>
              <w:left w:val="single" w:sz="4" w:space="0" w:color="auto"/>
              <w:bottom w:val="single" w:sz="8" w:space="0" w:color="auto"/>
              <w:right w:val="single" w:sz="4" w:space="0" w:color="auto"/>
            </w:tcBorders>
            <w:tcMar>
              <w:left w:w="28" w:type="dxa"/>
              <w:right w:w="28" w:type="dxa"/>
            </w:tcMar>
            <w:vAlign w:val="center"/>
          </w:tcPr>
          <w:p w14:paraId="46D6BF6D" w14:textId="77777777" w:rsidR="00710A24" w:rsidRPr="005464F2" w:rsidRDefault="00710A24" w:rsidP="00DE35CB">
            <w:pPr>
              <w:overflowPunct w:val="0"/>
              <w:snapToGrid w:val="0"/>
              <w:contextualSpacing/>
              <w:jc w:val="distribute"/>
              <w:rPr>
                <w:rFonts w:hAnsi="標楷體"/>
                <w:snapToGrid w:val="0"/>
                <w:kern w:val="0"/>
                <w:sz w:val="22"/>
                <w:szCs w:val="22"/>
              </w:rPr>
            </w:pPr>
            <w:r w:rsidRPr="005464F2">
              <w:rPr>
                <w:rFonts w:hAnsi="標楷體" w:hint="eastAsia"/>
                <w:sz w:val="22"/>
                <w:szCs w:val="22"/>
              </w:rPr>
              <w:t>％</w:t>
            </w:r>
          </w:p>
        </w:tc>
        <w:tc>
          <w:tcPr>
            <w:tcW w:w="2833" w:type="dxa"/>
            <w:tcBorders>
              <w:top w:val="nil"/>
              <w:left w:val="single" w:sz="4" w:space="0" w:color="auto"/>
              <w:bottom w:val="single" w:sz="8" w:space="0" w:color="auto"/>
              <w:right w:val="nil"/>
            </w:tcBorders>
            <w:tcMar>
              <w:left w:w="28" w:type="dxa"/>
              <w:right w:w="28" w:type="dxa"/>
            </w:tcMar>
            <w:vAlign w:val="center"/>
          </w:tcPr>
          <w:p w14:paraId="377A9BCE" w14:textId="77777777" w:rsidR="00710A24" w:rsidRPr="005464F2" w:rsidRDefault="00710A24" w:rsidP="00DE35CB">
            <w:pPr>
              <w:overflowPunct w:val="0"/>
              <w:snapToGrid w:val="0"/>
              <w:contextualSpacing/>
              <w:jc w:val="distribute"/>
              <w:rPr>
                <w:rFonts w:hAnsi="標楷體"/>
                <w:snapToGrid w:val="0"/>
                <w:kern w:val="0"/>
                <w:sz w:val="22"/>
                <w:szCs w:val="22"/>
              </w:rPr>
            </w:pPr>
            <w:r w:rsidRPr="005464F2">
              <w:rPr>
                <w:rFonts w:hAnsi="標楷體" w:hint="eastAsia"/>
                <w:sz w:val="22"/>
                <w:szCs w:val="22"/>
              </w:rPr>
              <w:t>原因</w:t>
            </w:r>
          </w:p>
        </w:tc>
      </w:tr>
      <w:tr w:rsidR="00710A24" w:rsidRPr="005464F2" w14:paraId="04C96732" w14:textId="77777777" w:rsidTr="00DE35CB">
        <w:trPr>
          <w:trHeight w:val="765"/>
          <w:jc w:val="center"/>
        </w:trPr>
        <w:tc>
          <w:tcPr>
            <w:tcW w:w="2410" w:type="dxa"/>
            <w:tcBorders>
              <w:top w:val="single" w:sz="8" w:space="0" w:color="auto"/>
              <w:left w:val="nil"/>
              <w:bottom w:val="nil"/>
              <w:right w:val="single" w:sz="4" w:space="0" w:color="auto"/>
            </w:tcBorders>
            <w:tcMar>
              <w:left w:w="28" w:type="dxa"/>
              <w:right w:w="28" w:type="dxa"/>
            </w:tcMar>
            <w:vAlign w:val="center"/>
          </w:tcPr>
          <w:p w14:paraId="2D1FEB25" w14:textId="77777777" w:rsidR="00710A24" w:rsidRPr="005464F2" w:rsidRDefault="00710A24" w:rsidP="00DE35CB">
            <w:pPr>
              <w:overflowPunct w:val="0"/>
              <w:snapToGrid w:val="0"/>
              <w:spacing w:line="340" w:lineRule="exact"/>
              <w:contextualSpacing/>
              <w:jc w:val="distribute"/>
              <w:rPr>
                <w:rFonts w:hAnsi="標楷體"/>
                <w:snapToGrid w:val="0"/>
                <w:kern w:val="0"/>
                <w:sz w:val="22"/>
                <w:szCs w:val="22"/>
              </w:rPr>
            </w:pPr>
            <w:r w:rsidRPr="005464F2">
              <w:rPr>
                <w:rFonts w:hAnsi="標楷體" w:hint="eastAsia"/>
                <w:sz w:val="22"/>
                <w:szCs w:val="22"/>
              </w:rPr>
              <w:t>移動污染源管制計畫</w:t>
            </w:r>
          </w:p>
        </w:tc>
        <w:tc>
          <w:tcPr>
            <w:tcW w:w="617" w:type="dxa"/>
            <w:tcBorders>
              <w:top w:val="single" w:sz="8" w:space="0" w:color="auto"/>
              <w:left w:val="single" w:sz="4" w:space="0" w:color="auto"/>
              <w:bottom w:val="nil"/>
              <w:right w:val="single" w:sz="4" w:space="0" w:color="auto"/>
            </w:tcBorders>
            <w:tcMar>
              <w:left w:w="28" w:type="dxa"/>
              <w:right w:w="28" w:type="dxa"/>
            </w:tcMar>
            <w:vAlign w:val="center"/>
          </w:tcPr>
          <w:p w14:paraId="3C8CC149" w14:textId="77777777" w:rsidR="00710A24" w:rsidRPr="005464F2" w:rsidRDefault="00710A24" w:rsidP="00DE35CB">
            <w:pPr>
              <w:overflowPunct w:val="0"/>
              <w:snapToGrid w:val="0"/>
              <w:spacing w:line="340" w:lineRule="exact"/>
              <w:ind w:leftChars="20" w:left="32" w:rightChars="20" w:right="32"/>
              <w:contextualSpacing/>
              <w:jc w:val="distribute"/>
              <w:rPr>
                <w:rFonts w:hAnsi="標楷體"/>
                <w:snapToGrid w:val="0"/>
                <w:kern w:val="0"/>
                <w:sz w:val="22"/>
                <w:szCs w:val="22"/>
              </w:rPr>
            </w:pPr>
            <w:r w:rsidRPr="005464F2">
              <w:rPr>
                <w:rFonts w:hAnsi="標楷體" w:hint="eastAsia"/>
                <w:sz w:val="22"/>
                <w:szCs w:val="22"/>
              </w:rPr>
              <w:t>千元</w:t>
            </w:r>
          </w:p>
        </w:tc>
        <w:tc>
          <w:tcPr>
            <w:tcW w:w="1059" w:type="dxa"/>
            <w:tcBorders>
              <w:top w:val="single" w:sz="8" w:space="0" w:color="auto"/>
              <w:left w:val="single" w:sz="4" w:space="0" w:color="auto"/>
              <w:bottom w:val="nil"/>
              <w:right w:val="single" w:sz="4" w:space="0" w:color="auto"/>
            </w:tcBorders>
            <w:tcMar>
              <w:top w:w="0" w:type="dxa"/>
              <w:left w:w="28" w:type="dxa"/>
              <w:bottom w:w="0" w:type="dxa"/>
              <w:right w:w="28" w:type="dxa"/>
            </w:tcMar>
            <w:vAlign w:val="center"/>
          </w:tcPr>
          <w:p w14:paraId="7EDFD4FF" w14:textId="77777777" w:rsidR="00710A24" w:rsidRPr="005464F2" w:rsidRDefault="00710A24" w:rsidP="0073727B">
            <w:pPr>
              <w:pStyle w:val="af6"/>
              <w:kinsoku w:val="0"/>
              <w:spacing w:line="340" w:lineRule="exact"/>
              <w:jc w:val="right"/>
              <w:rPr>
                <w:rFonts w:ascii="細明體" w:eastAsia="細明體" w:hAnsi="細明體"/>
                <w:sz w:val="18"/>
                <w:szCs w:val="18"/>
                <w:highlight w:val="yellow"/>
              </w:rPr>
            </w:pPr>
            <w:r w:rsidRPr="005464F2">
              <w:rPr>
                <w:rFonts w:ascii="細明體" w:eastAsia="細明體" w:hAnsi="細明體"/>
                <w:sz w:val="18"/>
                <w:szCs w:val="18"/>
              </w:rPr>
              <w:t>451,222</w:t>
            </w:r>
          </w:p>
        </w:tc>
        <w:tc>
          <w:tcPr>
            <w:tcW w:w="1059" w:type="dxa"/>
            <w:tcBorders>
              <w:top w:val="single" w:sz="8" w:space="0" w:color="auto"/>
              <w:left w:val="single" w:sz="4" w:space="0" w:color="auto"/>
              <w:bottom w:val="nil"/>
              <w:right w:val="single" w:sz="4" w:space="0" w:color="auto"/>
            </w:tcBorders>
            <w:tcMar>
              <w:left w:w="28" w:type="dxa"/>
              <w:right w:w="28" w:type="dxa"/>
            </w:tcMar>
            <w:vAlign w:val="center"/>
          </w:tcPr>
          <w:p w14:paraId="6BFB45C7" w14:textId="77777777" w:rsidR="00710A24" w:rsidRPr="005464F2" w:rsidRDefault="00710A24" w:rsidP="0073727B">
            <w:pPr>
              <w:pStyle w:val="af6"/>
              <w:kinsoku w:val="0"/>
              <w:spacing w:line="340" w:lineRule="exact"/>
              <w:jc w:val="right"/>
              <w:rPr>
                <w:rFonts w:ascii="細明體" w:eastAsia="細明體" w:hAnsi="細明體"/>
                <w:sz w:val="18"/>
                <w:szCs w:val="18"/>
                <w:highlight w:val="yellow"/>
              </w:rPr>
            </w:pPr>
            <w:r w:rsidRPr="005464F2">
              <w:rPr>
                <w:rFonts w:ascii="細明體" w:eastAsia="細明體" w:hAnsi="細明體"/>
                <w:sz w:val="18"/>
                <w:szCs w:val="18"/>
              </w:rPr>
              <w:t>432,136</w:t>
            </w:r>
          </w:p>
        </w:tc>
        <w:tc>
          <w:tcPr>
            <w:tcW w:w="974" w:type="dxa"/>
            <w:tcBorders>
              <w:top w:val="single" w:sz="8" w:space="0" w:color="auto"/>
              <w:left w:val="single" w:sz="4" w:space="0" w:color="auto"/>
              <w:bottom w:val="nil"/>
              <w:right w:val="single" w:sz="4" w:space="0" w:color="auto"/>
            </w:tcBorders>
            <w:tcMar>
              <w:left w:w="28" w:type="dxa"/>
              <w:right w:w="28" w:type="dxa"/>
            </w:tcMar>
            <w:vAlign w:val="center"/>
          </w:tcPr>
          <w:p w14:paraId="21B0C8F9" w14:textId="77777777" w:rsidR="00710A24" w:rsidRPr="005464F2" w:rsidRDefault="00710A24" w:rsidP="0073727B">
            <w:pPr>
              <w:pStyle w:val="af6"/>
              <w:kinsoku w:val="0"/>
              <w:spacing w:line="340" w:lineRule="exact"/>
              <w:jc w:val="right"/>
              <w:rPr>
                <w:rFonts w:ascii="細明體" w:eastAsia="細明體" w:hAnsi="細明體"/>
                <w:spacing w:val="-6"/>
                <w:sz w:val="18"/>
                <w:szCs w:val="18"/>
                <w:highlight w:val="yellow"/>
              </w:rPr>
            </w:pPr>
            <w:r w:rsidRPr="005464F2">
              <w:rPr>
                <w:rFonts w:ascii="細明體" w:eastAsia="細明體" w:hAnsi="細明體" w:hint="eastAsia"/>
                <w:spacing w:val="-6"/>
                <w:sz w:val="18"/>
                <w:szCs w:val="18"/>
              </w:rPr>
              <w:t>- 1</w:t>
            </w:r>
            <w:r w:rsidRPr="005464F2">
              <w:rPr>
                <w:rFonts w:ascii="細明體" w:eastAsia="細明體" w:hAnsi="細明體"/>
                <w:spacing w:val="-6"/>
                <w:sz w:val="18"/>
                <w:szCs w:val="18"/>
              </w:rPr>
              <w:t>9,085</w:t>
            </w:r>
          </w:p>
        </w:tc>
        <w:tc>
          <w:tcPr>
            <w:tcW w:w="970" w:type="dxa"/>
            <w:tcBorders>
              <w:top w:val="single" w:sz="8" w:space="0" w:color="auto"/>
              <w:left w:val="single" w:sz="4" w:space="0" w:color="auto"/>
              <w:bottom w:val="nil"/>
              <w:right w:val="single" w:sz="4" w:space="0" w:color="auto"/>
            </w:tcBorders>
            <w:tcMar>
              <w:left w:w="28" w:type="dxa"/>
              <w:right w:w="28" w:type="dxa"/>
            </w:tcMar>
            <w:vAlign w:val="center"/>
          </w:tcPr>
          <w:p w14:paraId="161ABEAB" w14:textId="77777777" w:rsidR="00710A24" w:rsidRPr="005464F2" w:rsidRDefault="00710A24" w:rsidP="0073727B">
            <w:pPr>
              <w:pStyle w:val="af6"/>
              <w:kinsoku w:val="0"/>
              <w:spacing w:line="340" w:lineRule="exact"/>
              <w:jc w:val="right"/>
              <w:rPr>
                <w:rFonts w:ascii="細明體" w:eastAsia="細明體" w:hAnsi="細明體"/>
                <w:sz w:val="18"/>
                <w:szCs w:val="18"/>
                <w:highlight w:val="yellow"/>
              </w:rPr>
            </w:pPr>
            <w:r w:rsidRPr="005464F2">
              <w:rPr>
                <w:rFonts w:ascii="細明體" w:eastAsia="細明體" w:hAnsi="細明體" w:hint="eastAsia"/>
                <w:sz w:val="18"/>
                <w:szCs w:val="18"/>
              </w:rPr>
              <w:t xml:space="preserve">- </w:t>
            </w:r>
            <w:r w:rsidRPr="005464F2">
              <w:rPr>
                <w:rFonts w:ascii="細明體" w:eastAsia="細明體" w:hAnsi="細明體"/>
                <w:sz w:val="18"/>
                <w:szCs w:val="18"/>
              </w:rPr>
              <w:t>4.23</w:t>
            </w:r>
          </w:p>
        </w:tc>
        <w:tc>
          <w:tcPr>
            <w:tcW w:w="2833" w:type="dxa"/>
            <w:tcBorders>
              <w:top w:val="single" w:sz="8" w:space="0" w:color="auto"/>
              <w:left w:val="single" w:sz="4" w:space="0" w:color="auto"/>
              <w:bottom w:val="nil"/>
              <w:right w:val="nil"/>
            </w:tcBorders>
            <w:tcMar>
              <w:left w:w="28" w:type="dxa"/>
              <w:right w:w="28" w:type="dxa"/>
            </w:tcMar>
            <w:vAlign w:val="center"/>
          </w:tcPr>
          <w:p w14:paraId="1B11612B" w14:textId="77777777" w:rsidR="00710A24" w:rsidRPr="005464F2" w:rsidRDefault="00710A24" w:rsidP="00DE35CB">
            <w:pPr>
              <w:pStyle w:val="af6"/>
              <w:kinsoku w:val="0"/>
              <w:spacing w:beforeLines="15" w:before="36" w:afterLines="15" w:after="36" w:line="260" w:lineRule="exact"/>
              <w:rPr>
                <w:sz w:val="22"/>
                <w:szCs w:val="22"/>
                <w:highlight w:val="yellow"/>
              </w:rPr>
            </w:pPr>
            <w:r w:rsidRPr="005464F2">
              <w:rPr>
                <w:rFonts w:hint="eastAsia"/>
                <w:sz w:val="22"/>
                <w:szCs w:val="22"/>
              </w:rPr>
              <w:t>依實際情形</w:t>
            </w:r>
            <w:proofErr w:type="gramStart"/>
            <w:r w:rsidRPr="005464F2">
              <w:rPr>
                <w:rFonts w:hint="eastAsia"/>
                <w:sz w:val="22"/>
                <w:szCs w:val="22"/>
              </w:rPr>
              <w:t>覈</w:t>
            </w:r>
            <w:proofErr w:type="gramEnd"/>
            <w:r w:rsidRPr="005464F2">
              <w:rPr>
                <w:rFonts w:hint="eastAsia"/>
                <w:sz w:val="22"/>
                <w:szCs w:val="22"/>
              </w:rPr>
              <w:t>實支用。</w:t>
            </w:r>
          </w:p>
        </w:tc>
      </w:tr>
      <w:tr w:rsidR="00710A24" w:rsidRPr="005464F2" w14:paraId="52644C0D" w14:textId="77777777" w:rsidTr="00DE35CB">
        <w:trPr>
          <w:trHeight w:val="765"/>
          <w:jc w:val="center"/>
        </w:trPr>
        <w:tc>
          <w:tcPr>
            <w:tcW w:w="2410" w:type="dxa"/>
            <w:tcBorders>
              <w:top w:val="nil"/>
              <w:left w:val="nil"/>
              <w:bottom w:val="nil"/>
              <w:right w:val="single" w:sz="4" w:space="0" w:color="auto"/>
            </w:tcBorders>
            <w:tcMar>
              <w:left w:w="28" w:type="dxa"/>
              <w:right w:w="28" w:type="dxa"/>
            </w:tcMar>
            <w:vAlign w:val="center"/>
          </w:tcPr>
          <w:p w14:paraId="3D88A1F6" w14:textId="77777777" w:rsidR="00710A24" w:rsidRPr="005464F2" w:rsidRDefault="00710A24" w:rsidP="00DE35CB">
            <w:pPr>
              <w:overflowPunct w:val="0"/>
              <w:snapToGrid w:val="0"/>
              <w:spacing w:line="340" w:lineRule="exact"/>
              <w:contextualSpacing/>
              <w:jc w:val="distribute"/>
              <w:rPr>
                <w:rFonts w:hAnsi="標楷體"/>
                <w:snapToGrid w:val="0"/>
                <w:kern w:val="0"/>
                <w:sz w:val="22"/>
                <w:szCs w:val="22"/>
              </w:rPr>
            </w:pPr>
            <w:r w:rsidRPr="005464F2">
              <w:rPr>
                <w:rFonts w:hAnsi="標楷體" w:hint="eastAsia"/>
                <w:sz w:val="22"/>
                <w:szCs w:val="22"/>
              </w:rPr>
              <w:t>固定污染源管制計畫</w:t>
            </w:r>
          </w:p>
        </w:tc>
        <w:tc>
          <w:tcPr>
            <w:tcW w:w="617" w:type="dxa"/>
            <w:tcBorders>
              <w:top w:val="nil"/>
              <w:left w:val="single" w:sz="4" w:space="0" w:color="auto"/>
              <w:bottom w:val="nil"/>
              <w:right w:val="single" w:sz="4" w:space="0" w:color="auto"/>
            </w:tcBorders>
            <w:tcMar>
              <w:left w:w="28" w:type="dxa"/>
              <w:right w:w="28" w:type="dxa"/>
            </w:tcMar>
            <w:vAlign w:val="center"/>
          </w:tcPr>
          <w:p w14:paraId="3DBA2811" w14:textId="77777777" w:rsidR="00710A24" w:rsidRPr="005464F2" w:rsidRDefault="00710A24" w:rsidP="00DE35CB">
            <w:pPr>
              <w:overflowPunct w:val="0"/>
              <w:snapToGrid w:val="0"/>
              <w:spacing w:line="340" w:lineRule="exact"/>
              <w:ind w:leftChars="20" w:left="32" w:rightChars="20" w:right="32"/>
              <w:contextualSpacing/>
              <w:jc w:val="distribute"/>
              <w:rPr>
                <w:rFonts w:hAnsi="標楷體"/>
                <w:snapToGrid w:val="0"/>
                <w:kern w:val="0"/>
                <w:sz w:val="22"/>
                <w:szCs w:val="22"/>
              </w:rPr>
            </w:pPr>
            <w:r w:rsidRPr="005464F2">
              <w:rPr>
                <w:rFonts w:hAnsi="標楷體" w:hint="eastAsia"/>
                <w:sz w:val="22"/>
                <w:szCs w:val="22"/>
              </w:rPr>
              <w:t>千元</w:t>
            </w:r>
          </w:p>
        </w:tc>
        <w:tc>
          <w:tcPr>
            <w:tcW w:w="1059" w:type="dxa"/>
            <w:tcBorders>
              <w:top w:val="nil"/>
              <w:left w:val="single" w:sz="4" w:space="0" w:color="auto"/>
              <w:bottom w:val="nil"/>
              <w:right w:val="single" w:sz="4" w:space="0" w:color="auto"/>
            </w:tcBorders>
            <w:tcMar>
              <w:top w:w="0" w:type="dxa"/>
              <w:left w:w="28" w:type="dxa"/>
              <w:bottom w:w="0" w:type="dxa"/>
              <w:right w:w="28" w:type="dxa"/>
            </w:tcMar>
            <w:vAlign w:val="center"/>
          </w:tcPr>
          <w:p w14:paraId="299FFBE1" w14:textId="77777777" w:rsidR="00710A24" w:rsidRPr="005464F2" w:rsidRDefault="00710A24" w:rsidP="0073727B">
            <w:pPr>
              <w:pStyle w:val="af6"/>
              <w:kinsoku w:val="0"/>
              <w:spacing w:line="340" w:lineRule="exact"/>
              <w:jc w:val="right"/>
              <w:rPr>
                <w:rFonts w:ascii="細明體" w:eastAsia="細明體" w:hAnsi="細明體"/>
                <w:sz w:val="18"/>
                <w:szCs w:val="18"/>
                <w:highlight w:val="yellow"/>
              </w:rPr>
            </w:pPr>
            <w:r w:rsidRPr="005464F2">
              <w:rPr>
                <w:rFonts w:ascii="細明體" w:eastAsia="細明體" w:hAnsi="細明體"/>
                <w:sz w:val="18"/>
                <w:szCs w:val="18"/>
              </w:rPr>
              <w:t>229,809</w:t>
            </w:r>
          </w:p>
        </w:tc>
        <w:tc>
          <w:tcPr>
            <w:tcW w:w="1059" w:type="dxa"/>
            <w:tcBorders>
              <w:top w:val="nil"/>
              <w:left w:val="single" w:sz="4" w:space="0" w:color="auto"/>
              <w:bottom w:val="nil"/>
              <w:right w:val="single" w:sz="4" w:space="0" w:color="auto"/>
            </w:tcBorders>
            <w:tcMar>
              <w:left w:w="28" w:type="dxa"/>
              <w:right w:w="28" w:type="dxa"/>
            </w:tcMar>
            <w:vAlign w:val="center"/>
          </w:tcPr>
          <w:p w14:paraId="798EA932" w14:textId="77777777" w:rsidR="00710A24" w:rsidRPr="005464F2" w:rsidRDefault="00710A24" w:rsidP="0073727B">
            <w:pPr>
              <w:pStyle w:val="af6"/>
              <w:kinsoku w:val="0"/>
              <w:spacing w:line="340" w:lineRule="exact"/>
              <w:jc w:val="right"/>
              <w:rPr>
                <w:rFonts w:ascii="細明體" w:eastAsia="細明體" w:hAnsi="細明體"/>
                <w:sz w:val="18"/>
                <w:szCs w:val="18"/>
                <w:highlight w:val="yellow"/>
              </w:rPr>
            </w:pPr>
            <w:r w:rsidRPr="005464F2">
              <w:rPr>
                <w:rFonts w:ascii="細明體" w:eastAsia="細明體" w:hAnsi="細明體"/>
                <w:sz w:val="18"/>
                <w:szCs w:val="18"/>
              </w:rPr>
              <w:t>224,995</w:t>
            </w:r>
          </w:p>
        </w:tc>
        <w:tc>
          <w:tcPr>
            <w:tcW w:w="974" w:type="dxa"/>
            <w:tcBorders>
              <w:top w:val="nil"/>
              <w:left w:val="single" w:sz="4" w:space="0" w:color="auto"/>
              <w:bottom w:val="nil"/>
              <w:right w:val="single" w:sz="4" w:space="0" w:color="auto"/>
            </w:tcBorders>
            <w:tcMar>
              <w:left w:w="28" w:type="dxa"/>
              <w:right w:w="28" w:type="dxa"/>
            </w:tcMar>
            <w:vAlign w:val="center"/>
          </w:tcPr>
          <w:p w14:paraId="70FDE7C9" w14:textId="77777777" w:rsidR="00710A24" w:rsidRPr="005464F2" w:rsidRDefault="00710A24" w:rsidP="0073727B">
            <w:pPr>
              <w:pStyle w:val="af6"/>
              <w:kinsoku w:val="0"/>
              <w:spacing w:line="340" w:lineRule="exact"/>
              <w:jc w:val="right"/>
              <w:rPr>
                <w:rFonts w:ascii="細明體" w:eastAsia="細明體" w:hAnsi="細明體"/>
                <w:spacing w:val="-6"/>
                <w:sz w:val="18"/>
                <w:szCs w:val="18"/>
                <w:highlight w:val="yellow"/>
              </w:rPr>
            </w:pPr>
            <w:r w:rsidRPr="005464F2">
              <w:rPr>
                <w:rFonts w:ascii="細明體" w:eastAsia="細明體" w:hAnsi="細明體" w:hint="eastAsia"/>
                <w:spacing w:val="-6"/>
                <w:sz w:val="18"/>
                <w:szCs w:val="18"/>
              </w:rPr>
              <w:t xml:space="preserve">- </w:t>
            </w:r>
            <w:r w:rsidRPr="005464F2">
              <w:rPr>
                <w:rFonts w:ascii="細明體" w:eastAsia="細明體" w:hAnsi="細明體"/>
                <w:spacing w:val="-6"/>
                <w:sz w:val="18"/>
                <w:szCs w:val="18"/>
              </w:rPr>
              <w:t>4,813</w:t>
            </w:r>
          </w:p>
        </w:tc>
        <w:tc>
          <w:tcPr>
            <w:tcW w:w="970" w:type="dxa"/>
            <w:tcBorders>
              <w:top w:val="nil"/>
              <w:left w:val="single" w:sz="4" w:space="0" w:color="auto"/>
              <w:bottom w:val="nil"/>
              <w:right w:val="single" w:sz="4" w:space="0" w:color="auto"/>
            </w:tcBorders>
            <w:tcMar>
              <w:left w:w="28" w:type="dxa"/>
              <w:right w:w="28" w:type="dxa"/>
            </w:tcMar>
            <w:vAlign w:val="center"/>
          </w:tcPr>
          <w:p w14:paraId="57B1F757" w14:textId="77777777" w:rsidR="00710A24" w:rsidRPr="005464F2" w:rsidRDefault="00710A24" w:rsidP="0073727B">
            <w:pPr>
              <w:pStyle w:val="af6"/>
              <w:kinsoku w:val="0"/>
              <w:spacing w:line="340" w:lineRule="exact"/>
              <w:jc w:val="right"/>
              <w:rPr>
                <w:rFonts w:ascii="細明體" w:eastAsia="細明體" w:hAnsi="細明體"/>
                <w:sz w:val="18"/>
                <w:szCs w:val="18"/>
                <w:highlight w:val="yellow"/>
              </w:rPr>
            </w:pPr>
            <w:r w:rsidRPr="005464F2">
              <w:rPr>
                <w:rFonts w:ascii="細明體" w:eastAsia="細明體" w:hAnsi="細明體" w:hint="eastAsia"/>
                <w:sz w:val="18"/>
                <w:szCs w:val="18"/>
              </w:rPr>
              <w:t xml:space="preserve">- </w:t>
            </w:r>
            <w:r w:rsidRPr="005464F2">
              <w:rPr>
                <w:rFonts w:ascii="細明體" w:eastAsia="細明體" w:hAnsi="細明體"/>
                <w:sz w:val="18"/>
                <w:szCs w:val="18"/>
              </w:rPr>
              <w:t>2.09</w:t>
            </w:r>
          </w:p>
        </w:tc>
        <w:tc>
          <w:tcPr>
            <w:tcW w:w="2833" w:type="dxa"/>
            <w:tcBorders>
              <w:top w:val="nil"/>
              <w:left w:val="single" w:sz="4" w:space="0" w:color="auto"/>
              <w:bottom w:val="nil"/>
              <w:right w:val="nil"/>
            </w:tcBorders>
            <w:tcMar>
              <w:left w:w="28" w:type="dxa"/>
              <w:right w:w="28" w:type="dxa"/>
            </w:tcMar>
            <w:vAlign w:val="center"/>
          </w:tcPr>
          <w:p w14:paraId="616A9F0B" w14:textId="77777777" w:rsidR="00710A24" w:rsidRPr="005464F2" w:rsidRDefault="00710A24" w:rsidP="00DE35CB">
            <w:pPr>
              <w:pStyle w:val="af6"/>
              <w:kinsoku w:val="0"/>
              <w:spacing w:beforeLines="15" w:before="36" w:afterLines="15" w:after="36" w:line="260" w:lineRule="exact"/>
              <w:rPr>
                <w:sz w:val="22"/>
                <w:szCs w:val="22"/>
                <w:highlight w:val="yellow"/>
              </w:rPr>
            </w:pPr>
          </w:p>
        </w:tc>
      </w:tr>
      <w:tr w:rsidR="00710A24" w:rsidRPr="005464F2" w14:paraId="391E668D" w14:textId="77777777" w:rsidTr="00DE35CB">
        <w:trPr>
          <w:trHeight w:val="765"/>
          <w:jc w:val="center"/>
        </w:trPr>
        <w:tc>
          <w:tcPr>
            <w:tcW w:w="2410" w:type="dxa"/>
            <w:tcBorders>
              <w:top w:val="nil"/>
              <w:left w:val="nil"/>
              <w:bottom w:val="nil"/>
              <w:right w:val="single" w:sz="4" w:space="0" w:color="auto"/>
            </w:tcBorders>
            <w:tcMar>
              <w:left w:w="28" w:type="dxa"/>
              <w:right w:w="28" w:type="dxa"/>
            </w:tcMar>
            <w:vAlign w:val="center"/>
          </w:tcPr>
          <w:p w14:paraId="6CC66D81" w14:textId="77777777" w:rsidR="00710A24" w:rsidRPr="005464F2" w:rsidRDefault="00710A24" w:rsidP="00DE35CB">
            <w:pPr>
              <w:overflowPunct w:val="0"/>
              <w:snapToGrid w:val="0"/>
              <w:spacing w:line="340" w:lineRule="exact"/>
              <w:contextualSpacing/>
              <w:jc w:val="distribute"/>
              <w:rPr>
                <w:rFonts w:hAnsi="標楷體"/>
                <w:snapToGrid w:val="0"/>
                <w:kern w:val="0"/>
                <w:sz w:val="22"/>
                <w:szCs w:val="22"/>
              </w:rPr>
            </w:pPr>
            <w:r w:rsidRPr="005464F2">
              <w:rPr>
                <w:rFonts w:hAnsi="標楷體" w:hint="eastAsia"/>
                <w:sz w:val="22"/>
                <w:szCs w:val="22"/>
              </w:rPr>
              <w:t>逸散性污染源管制計畫</w:t>
            </w:r>
          </w:p>
        </w:tc>
        <w:tc>
          <w:tcPr>
            <w:tcW w:w="617" w:type="dxa"/>
            <w:tcBorders>
              <w:top w:val="nil"/>
              <w:left w:val="single" w:sz="4" w:space="0" w:color="auto"/>
              <w:bottom w:val="nil"/>
              <w:right w:val="single" w:sz="4" w:space="0" w:color="auto"/>
            </w:tcBorders>
            <w:tcMar>
              <w:left w:w="28" w:type="dxa"/>
              <w:right w:w="28" w:type="dxa"/>
            </w:tcMar>
            <w:vAlign w:val="center"/>
          </w:tcPr>
          <w:p w14:paraId="1363E574" w14:textId="77777777" w:rsidR="00710A24" w:rsidRPr="005464F2" w:rsidRDefault="00710A24" w:rsidP="00DE35CB">
            <w:pPr>
              <w:overflowPunct w:val="0"/>
              <w:snapToGrid w:val="0"/>
              <w:spacing w:line="340" w:lineRule="exact"/>
              <w:ind w:leftChars="20" w:left="32" w:rightChars="20" w:right="32"/>
              <w:contextualSpacing/>
              <w:jc w:val="distribute"/>
              <w:rPr>
                <w:rFonts w:hAnsi="標楷體"/>
                <w:snapToGrid w:val="0"/>
                <w:kern w:val="0"/>
                <w:sz w:val="22"/>
                <w:szCs w:val="22"/>
              </w:rPr>
            </w:pPr>
            <w:r w:rsidRPr="005464F2">
              <w:rPr>
                <w:rFonts w:hAnsi="標楷體" w:hint="eastAsia"/>
                <w:sz w:val="22"/>
                <w:szCs w:val="22"/>
              </w:rPr>
              <w:t>千元</w:t>
            </w:r>
          </w:p>
        </w:tc>
        <w:tc>
          <w:tcPr>
            <w:tcW w:w="1059" w:type="dxa"/>
            <w:tcBorders>
              <w:top w:val="nil"/>
              <w:left w:val="single" w:sz="4" w:space="0" w:color="auto"/>
              <w:bottom w:val="nil"/>
              <w:right w:val="single" w:sz="4" w:space="0" w:color="auto"/>
            </w:tcBorders>
            <w:tcMar>
              <w:top w:w="0" w:type="dxa"/>
              <w:left w:w="28" w:type="dxa"/>
              <w:bottom w:w="0" w:type="dxa"/>
              <w:right w:w="28" w:type="dxa"/>
            </w:tcMar>
            <w:vAlign w:val="center"/>
          </w:tcPr>
          <w:p w14:paraId="7A6642B8" w14:textId="77777777" w:rsidR="00710A24" w:rsidRPr="005464F2" w:rsidRDefault="00710A24" w:rsidP="0073727B">
            <w:pPr>
              <w:pStyle w:val="af6"/>
              <w:kinsoku w:val="0"/>
              <w:spacing w:line="340" w:lineRule="exact"/>
              <w:jc w:val="right"/>
              <w:rPr>
                <w:rFonts w:ascii="細明體" w:eastAsia="細明體" w:hAnsi="細明體"/>
                <w:sz w:val="18"/>
                <w:szCs w:val="18"/>
                <w:highlight w:val="yellow"/>
              </w:rPr>
            </w:pPr>
            <w:r w:rsidRPr="005464F2">
              <w:rPr>
                <w:rFonts w:ascii="細明體" w:eastAsia="細明體" w:hAnsi="細明體"/>
                <w:sz w:val="18"/>
                <w:szCs w:val="18"/>
              </w:rPr>
              <w:t>99,820</w:t>
            </w:r>
          </w:p>
        </w:tc>
        <w:tc>
          <w:tcPr>
            <w:tcW w:w="1059" w:type="dxa"/>
            <w:tcBorders>
              <w:top w:val="nil"/>
              <w:left w:val="single" w:sz="4" w:space="0" w:color="auto"/>
              <w:bottom w:val="nil"/>
              <w:right w:val="single" w:sz="4" w:space="0" w:color="auto"/>
            </w:tcBorders>
            <w:tcMar>
              <w:left w:w="28" w:type="dxa"/>
              <w:right w:w="28" w:type="dxa"/>
            </w:tcMar>
            <w:vAlign w:val="center"/>
          </w:tcPr>
          <w:p w14:paraId="401A73CC" w14:textId="77777777" w:rsidR="00710A24" w:rsidRPr="005464F2" w:rsidRDefault="00710A24" w:rsidP="0073727B">
            <w:pPr>
              <w:pStyle w:val="af6"/>
              <w:kinsoku w:val="0"/>
              <w:spacing w:line="340" w:lineRule="exact"/>
              <w:jc w:val="right"/>
              <w:rPr>
                <w:rFonts w:ascii="細明體" w:eastAsia="細明體" w:hAnsi="細明體"/>
                <w:sz w:val="18"/>
                <w:szCs w:val="18"/>
                <w:highlight w:val="yellow"/>
              </w:rPr>
            </w:pPr>
            <w:r w:rsidRPr="005464F2">
              <w:rPr>
                <w:rFonts w:ascii="細明體" w:eastAsia="細明體" w:hAnsi="細明體"/>
                <w:sz w:val="18"/>
                <w:szCs w:val="18"/>
              </w:rPr>
              <w:t>96,462</w:t>
            </w:r>
          </w:p>
        </w:tc>
        <w:tc>
          <w:tcPr>
            <w:tcW w:w="974" w:type="dxa"/>
            <w:tcBorders>
              <w:top w:val="nil"/>
              <w:left w:val="single" w:sz="4" w:space="0" w:color="auto"/>
              <w:bottom w:val="nil"/>
              <w:right w:val="single" w:sz="4" w:space="0" w:color="auto"/>
            </w:tcBorders>
            <w:tcMar>
              <w:left w:w="28" w:type="dxa"/>
              <w:right w:w="28" w:type="dxa"/>
            </w:tcMar>
            <w:vAlign w:val="center"/>
          </w:tcPr>
          <w:p w14:paraId="51D922C3" w14:textId="77777777" w:rsidR="00710A24" w:rsidRPr="005464F2" w:rsidRDefault="00710A24" w:rsidP="0073727B">
            <w:pPr>
              <w:pStyle w:val="af6"/>
              <w:kinsoku w:val="0"/>
              <w:spacing w:line="340" w:lineRule="exact"/>
              <w:jc w:val="right"/>
              <w:rPr>
                <w:rFonts w:ascii="細明體" w:eastAsia="細明體" w:hAnsi="細明體"/>
                <w:spacing w:val="-6"/>
                <w:sz w:val="18"/>
                <w:szCs w:val="18"/>
                <w:highlight w:val="yellow"/>
              </w:rPr>
            </w:pPr>
            <w:r w:rsidRPr="005464F2">
              <w:rPr>
                <w:rFonts w:ascii="細明體" w:eastAsia="細明體" w:hAnsi="細明體" w:hint="eastAsia"/>
                <w:spacing w:val="-6"/>
                <w:sz w:val="18"/>
                <w:szCs w:val="18"/>
              </w:rPr>
              <w:t xml:space="preserve">- </w:t>
            </w:r>
            <w:r w:rsidRPr="005464F2">
              <w:rPr>
                <w:rFonts w:ascii="細明體" w:eastAsia="細明體" w:hAnsi="細明體"/>
                <w:spacing w:val="-6"/>
                <w:sz w:val="18"/>
                <w:szCs w:val="18"/>
              </w:rPr>
              <w:t>3,357</w:t>
            </w:r>
          </w:p>
        </w:tc>
        <w:tc>
          <w:tcPr>
            <w:tcW w:w="970" w:type="dxa"/>
            <w:tcBorders>
              <w:top w:val="nil"/>
              <w:left w:val="single" w:sz="4" w:space="0" w:color="auto"/>
              <w:bottom w:val="nil"/>
              <w:right w:val="single" w:sz="4" w:space="0" w:color="auto"/>
            </w:tcBorders>
            <w:tcMar>
              <w:left w:w="28" w:type="dxa"/>
              <w:right w:w="28" w:type="dxa"/>
            </w:tcMar>
            <w:vAlign w:val="center"/>
          </w:tcPr>
          <w:p w14:paraId="121781E3" w14:textId="77777777" w:rsidR="00710A24" w:rsidRPr="005464F2" w:rsidRDefault="00710A24" w:rsidP="0073727B">
            <w:pPr>
              <w:pStyle w:val="af6"/>
              <w:kinsoku w:val="0"/>
              <w:spacing w:line="340" w:lineRule="exact"/>
              <w:jc w:val="right"/>
              <w:rPr>
                <w:rFonts w:ascii="細明體" w:eastAsia="細明體" w:hAnsi="細明體"/>
                <w:sz w:val="18"/>
                <w:szCs w:val="18"/>
                <w:highlight w:val="yellow"/>
              </w:rPr>
            </w:pPr>
            <w:r w:rsidRPr="005464F2">
              <w:rPr>
                <w:rFonts w:ascii="細明體" w:eastAsia="細明體" w:hAnsi="細明體" w:hint="eastAsia"/>
                <w:sz w:val="18"/>
                <w:szCs w:val="18"/>
              </w:rPr>
              <w:t xml:space="preserve">- </w:t>
            </w:r>
            <w:r w:rsidRPr="005464F2">
              <w:rPr>
                <w:rFonts w:ascii="細明體" w:eastAsia="細明體" w:hAnsi="細明體"/>
                <w:sz w:val="18"/>
                <w:szCs w:val="18"/>
              </w:rPr>
              <w:t>3.36</w:t>
            </w:r>
          </w:p>
        </w:tc>
        <w:tc>
          <w:tcPr>
            <w:tcW w:w="2833" w:type="dxa"/>
            <w:tcBorders>
              <w:top w:val="nil"/>
              <w:left w:val="single" w:sz="4" w:space="0" w:color="auto"/>
              <w:bottom w:val="nil"/>
              <w:right w:val="nil"/>
            </w:tcBorders>
            <w:tcMar>
              <w:left w:w="28" w:type="dxa"/>
              <w:right w:w="28" w:type="dxa"/>
            </w:tcMar>
            <w:vAlign w:val="center"/>
          </w:tcPr>
          <w:p w14:paraId="2ADE9C49" w14:textId="77777777" w:rsidR="00710A24" w:rsidRPr="005464F2" w:rsidRDefault="00710A24" w:rsidP="00DE35CB">
            <w:pPr>
              <w:pStyle w:val="af6"/>
              <w:kinsoku w:val="0"/>
              <w:spacing w:beforeLines="15" w:before="36" w:afterLines="15" w:after="36" w:line="260" w:lineRule="exact"/>
              <w:rPr>
                <w:sz w:val="22"/>
                <w:szCs w:val="22"/>
                <w:highlight w:val="yellow"/>
              </w:rPr>
            </w:pPr>
          </w:p>
        </w:tc>
      </w:tr>
      <w:tr w:rsidR="00710A24" w:rsidRPr="005464F2" w14:paraId="437B6CF1" w14:textId="77777777" w:rsidTr="00DE35CB">
        <w:trPr>
          <w:trHeight w:val="765"/>
          <w:jc w:val="center"/>
        </w:trPr>
        <w:tc>
          <w:tcPr>
            <w:tcW w:w="2410" w:type="dxa"/>
            <w:tcBorders>
              <w:top w:val="nil"/>
              <w:left w:val="nil"/>
              <w:bottom w:val="nil"/>
              <w:right w:val="single" w:sz="4" w:space="0" w:color="auto"/>
            </w:tcBorders>
            <w:tcMar>
              <w:left w:w="28" w:type="dxa"/>
              <w:right w:w="28" w:type="dxa"/>
            </w:tcMar>
            <w:vAlign w:val="center"/>
          </w:tcPr>
          <w:p w14:paraId="5E50F461" w14:textId="77777777" w:rsidR="00710A24" w:rsidRPr="005464F2" w:rsidRDefault="00710A24" w:rsidP="00DE35CB">
            <w:pPr>
              <w:overflowPunct w:val="0"/>
              <w:snapToGrid w:val="0"/>
              <w:spacing w:line="340" w:lineRule="exact"/>
              <w:contextualSpacing/>
              <w:jc w:val="distribute"/>
              <w:rPr>
                <w:rFonts w:hAnsi="標楷體"/>
                <w:snapToGrid w:val="0"/>
                <w:kern w:val="0"/>
                <w:sz w:val="22"/>
                <w:szCs w:val="22"/>
              </w:rPr>
            </w:pPr>
            <w:r w:rsidRPr="005464F2">
              <w:rPr>
                <w:rFonts w:hAnsi="標楷體" w:hint="eastAsia"/>
                <w:sz w:val="22"/>
                <w:szCs w:val="22"/>
              </w:rPr>
              <w:t>廢棄物清除處理計畫</w:t>
            </w:r>
          </w:p>
        </w:tc>
        <w:tc>
          <w:tcPr>
            <w:tcW w:w="617" w:type="dxa"/>
            <w:tcBorders>
              <w:top w:val="nil"/>
              <w:left w:val="single" w:sz="4" w:space="0" w:color="auto"/>
              <w:bottom w:val="nil"/>
              <w:right w:val="single" w:sz="4" w:space="0" w:color="auto"/>
            </w:tcBorders>
            <w:tcMar>
              <w:left w:w="28" w:type="dxa"/>
              <w:right w:w="28" w:type="dxa"/>
            </w:tcMar>
            <w:vAlign w:val="center"/>
          </w:tcPr>
          <w:p w14:paraId="62BC202D" w14:textId="77777777" w:rsidR="00710A24" w:rsidRPr="005464F2" w:rsidRDefault="00710A24" w:rsidP="00DE35CB">
            <w:pPr>
              <w:overflowPunct w:val="0"/>
              <w:snapToGrid w:val="0"/>
              <w:spacing w:line="340" w:lineRule="exact"/>
              <w:ind w:leftChars="20" w:left="32" w:rightChars="20" w:right="32"/>
              <w:contextualSpacing/>
              <w:jc w:val="distribute"/>
              <w:rPr>
                <w:rFonts w:hAnsi="標楷體"/>
                <w:snapToGrid w:val="0"/>
                <w:kern w:val="0"/>
                <w:sz w:val="22"/>
                <w:szCs w:val="22"/>
              </w:rPr>
            </w:pPr>
            <w:r w:rsidRPr="005464F2">
              <w:rPr>
                <w:rFonts w:hAnsi="標楷體" w:hint="eastAsia"/>
                <w:sz w:val="22"/>
                <w:szCs w:val="22"/>
              </w:rPr>
              <w:t>千元</w:t>
            </w:r>
          </w:p>
        </w:tc>
        <w:tc>
          <w:tcPr>
            <w:tcW w:w="1059" w:type="dxa"/>
            <w:tcBorders>
              <w:top w:val="nil"/>
              <w:left w:val="single" w:sz="4" w:space="0" w:color="auto"/>
              <w:bottom w:val="nil"/>
              <w:right w:val="single" w:sz="4" w:space="0" w:color="auto"/>
            </w:tcBorders>
            <w:tcMar>
              <w:top w:w="0" w:type="dxa"/>
              <w:left w:w="28" w:type="dxa"/>
              <w:bottom w:w="0" w:type="dxa"/>
              <w:right w:w="28" w:type="dxa"/>
            </w:tcMar>
            <w:vAlign w:val="center"/>
          </w:tcPr>
          <w:p w14:paraId="662B509C" w14:textId="77777777" w:rsidR="00710A24" w:rsidRPr="005464F2" w:rsidRDefault="00710A24" w:rsidP="0073727B">
            <w:pPr>
              <w:pStyle w:val="af6"/>
              <w:kinsoku w:val="0"/>
              <w:spacing w:line="340" w:lineRule="exact"/>
              <w:jc w:val="right"/>
              <w:rPr>
                <w:rFonts w:ascii="細明體" w:eastAsia="細明體" w:hAnsi="細明體"/>
                <w:sz w:val="18"/>
                <w:szCs w:val="18"/>
                <w:highlight w:val="yellow"/>
              </w:rPr>
            </w:pPr>
            <w:r w:rsidRPr="005464F2">
              <w:rPr>
                <w:rFonts w:ascii="細明體" w:eastAsia="細明體" w:hAnsi="細明體"/>
                <w:sz w:val="18"/>
                <w:szCs w:val="18"/>
              </w:rPr>
              <w:t>650</w:t>
            </w:r>
          </w:p>
        </w:tc>
        <w:tc>
          <w:tcPr>
            <w:tcW w:w="1059" w:type="dxa"/>
            <w:tcBorders>
              <w:top w:val="nil"/>
              <w:left w:val="single" w:sz="4" w:space="0" w:color="auto"/>
              <w:bottom w:val="nil"/>
              <w:right w:val="single" w:sz="4" w:space="0" w:color="auto"/>
            </w:tcBorders>
            <w:tcMar>
              <w:left w:w="28" w:type="dxa"/>
              <w:right w:w="28" w:type="dxa"/>
            </w:tcMar>
            <w:vAlign w:val="center"/>
          </w:tcPr>
          <w:p w14:paraId="26C070F3" w14:textId="77777777" w:rsidR="00710A24" w:rsidRPr="005464F2" w:rsidRDefault="00710A24" w:rsidP="0073727B">
            <w:pPr>
              <w:pStyle w:val="af6"/>
              <w:kinsoku w:val="0"/>
              <w:spacing w:line="340" w:lineRule="exact"/>
              <w:jc w:val="right"/>
              <w:rPr>
                <w:rFonts w:ascii="細明體" w:eastAsia="細明體" w:hAnsi="細明體"/>
                <w:sz w:val="18"/>
                <w:szCs w:val="18"/>
                <w:highlight w:val="yellow"/>
              </w:rPr>
            </w:pPr>
            <w:r w:rsidRPr="005464F2">
              <w:rPr>
                <w:rFonts w:ascii="細明體" w:eastAsia="細明體" w:hAnsi="細明體"/>
                <w:sz w:val="18"/>
                <w:szCs w:val="18"/>
              </w:rPr>
              <w:t>11,119</w:t>
            </w:r>
          </w:p>
        </w:tc>
        <w:tc>
          <w:tcPr>
            <w:tcW w:w="974" w:type="dxa"/>
            <w:tcBorders>
              <w:top w:val="nil"/>
              <w:left w:val="single" w:sz="4" w:space="0" w:color="auto"/>
              <w:bottom w:val="nil"/>
              <w:right w:val="single" w:sz="4" w:space="0" w:color="auto"/>
            </w:tcBorders>
            <w:tcMar>
              <w:left w:w="28" w:type="dxa"/>
              <w:right w:w="28" w:type="dxa"/>
            </w:tcMar>
            <w:vAlign w:val="center"/>
          </w:tcPr>
          <w:p w14:paraId="3FB9F2EB" w14:textId="77777777" w:rsidR="00710A24" w:rsidRPr="005464F2" w:rsidRDefault="00710A24" w:rsidP="0073727B">
            <w:pPr>
              <w:pStyle w:val="af6"/>
              <w:kinsoku w:val="0"/>
              <w:spacing w:line="340" w:lineRule="exact"/>
              <w:jc w:val="right"/>
              <w:rPr>
                <w:rFonts w:ascii="細明體" w:eastAsia="細明體" w:hAnsi="細明體"/>
                <w:spacing w:val="-6"/>
                <w:sz w:val="18"/>
                <w:szCs w:val="18"/>
                <w:highlight w:val="yellow"/>
              </w:rPr>
            </w:pPr>
            <w:r w:rsidRPr="005464F2">
              <w:rPr>
                <w:rFonts w:ascii="細明體" w:eastAsia="細明體" w:hAnsi="細明體" w:hint="eastAsia"/>
                <w:spacing w:val="-6"/>
                <w:sz w:val="18"/>
                <w:szCs w:val="18"/>
              </w:rPr>
              <w:t xml:space="preserve"> </w:t>
            </w:r>
            <w:r w:rsidRPr="005464F2">
              <w:rPr>
                <w:rFonts w:ascii="細明體" w:eastAsia="細明體" w:hAnsi="細明體"/>
                <w:spacing w:val="-6"/>
                <w:sz w:val="18"/>
                <w:szCs w:val="18"/>
              </w:rPr>
              <w:t>10,469</w:t>
            </w:r>
          </w:p>
        </w:tc>
        <w:tc>
          <w:tcPr>
            <w:tcW w:w="970" w:type="dxa"/>
            <w:tcBorders>
              <w:top w:val="nil"/>
              <w:left w:val="single" w:sz="4" w:space="0" w:color="auto"/>
              <w:bottom w:val="nil"/>
              <w:right w:val="single" w:sz="4" w:space="0" w:color="auto"/>
            </w:tcBorders>
            <w:tcMar>
              <w:left w:w="28" w:type="dxa"/>
              <w:right w:w="28" w:type="dxa"/>
            </w:tcMar>
            <w:vAlign w:val="center"/>
          </w:tcPr>
          <w:p w14:paraId="5BA8F6A3" w14:textId="77777777" w:rsidR="00710A24" w:rsidRPr="005464F2" w:rsidRDefault="00710A24" w:rsidP="0073727B">
            <w:pPr>
              <w:pStyle w:val="af6"/>
              <w:kinsoku w:val="0"/>
              <w:spacing w:line="340" w:lineRule="exact"/>
              <w:jc w:val="right"/>
              <w:rPr>
                <w:rFonts w:ascii="細明體" w:eastAsia="細明體" w:hAnsi="細明體"/>
                <w:sz w:val="18"/>
                <w:szCs w:val="18"/>
                <w:highlight w:val="yellow"/>
              </w:rPr>
            </w:pPr>
            <w:r w:rsidRPr="005464F2">
              <w:rPr>
                <w:rFonts w:ascii="細明體" w:eastAsia="細明體" w:hAnsi="細明體"/>
                <w:sz w:val="18"/>
                <w:szCs w:val="18"/>
              </w:rPr>
              <w:t>1,610.74</w:t>
            </w:r>
          </w:p>
        </w:tc>
        <w:tc>
          <w:tcPr>
            <w:tcW w:w="2833" w:type="dxa"/>
            <w:tcBorders>
              <w:top w:val="nil"/>
              <w:left w:val="single" w:sz="4" w:space="0" w:color="auto"/>
              <w:bottom w:val="nil"/>
              <w:right w:val="nil"/>
            </w:tcBorders>
            <w:tcMar>
              <w:left w:w="28" w:type="dxa"/>
              <w:right w:w="28" w:type="dxa"/>
            </w:tcMar>
            <w:vAlign w:val="center"/>
          </w:tcPr>
          <w:p w14:paraId="7C0AC02D" w14:textId="77777777" w:rsidR="00710A24" w:rsidRPr="005464F2" w:rsidRDefault="00710A24" w:rsidP="00DE35CB">
            <w:pPr>
              <w:pStyle w:val="af6"/>
              <w:kinsoku w:val="0"/>
              <w:spacing w:beforeLines="15" w:before="36" w:afterLines="15" w:after="36" w:line="260" w:lineRule="exact"/>
              <w:rPr>
                <w:sz w:val="22"/>
                <w:szCs w:val="22"/>
                <w:highlight w:val="yellow"/>
              </w:rPr>
            </w:pPr>
            <w:r w:rsidRPr="005464F2">
              <w:rPr>
                <w:rFonts w:hint="eastAsia"/>
                <w:sz w:val="22"/>
                <w:szCs w:val="22"/>
              </w:rPr>
              <w:t>補助環境清潔稽查大隊（環境管理處）辧理廢物清除相關業務，超支併決算所致。</w:t>
            </w:r>
          </w:p>
        </w:tc>
      </w:tr>
      <w:tr w:rsidR="00710A24" w:rsidRPr="005464F2" w14:paraId="5DA7BDCA" w14:textId="77777777" w:rsidTr="00E01ED5">
        <w:trPr>
          <w:trHeight w:val="765"/>
          <w:jc w:val="center"/>
        </w:trPr>
        <w:tc>
          <w:tcPr>
            <w:tcW w:w="2410" w:type="dxa"/>
            <w:tcBorders>
              <w:top w:val="nil"/>
              <w:left w:val="nil"/>
              <w:bottom w:val="nil"/>
              <w:right w:val="single" w:sz="4" w:space="0" w:color="auto"/>
            </w:tcBorders>
            <w:tcMar>
              <w:left w:w="28" w:type="dxa"/>
              <w:right w:w="28" w:type="dxa"/>
            </w:tcMar>
            <w:vAlign w:val="center"/>
          </w:tcPr>
          <w:p w14:paraId="710F3749" w14:textId="77777777" w:rsidR="00710A24" w:rsidRPr="005464F2" w:rsidRDefault="00710A24" w:rsidP="00DE35CB">
            <w:pPr>
              <w:overflowPunct w:val="0"/>
              <w:snapToGrid w:val="0"/>
              <w:spacing w:line="340" w:lineRule="exact"/>
              <w:contextualSpacing/>
              <w:jc w:val="distribute"/>
              <w:rPr>
                <w:rFonts w:hAnsi="標楷體"/>
                <w:snapToGrid w:val="0"/>
                <w:kern w:val="0"/>
                <w:sz w:val="22"/>
                <w:szCs w:val="22"/>
              </w:rPr>
            </w:pPr>
            <w:r w:rsidRPr="005464F2">
              <w:rPr>
                <w:rFonts w:hAnsi="標楷體" w:hint="eastAsia"/>
                <w:sz w:val="22"/>
                <w:szCs w:val="22"/>
              </w:rPr>
              <w:t>推動環境教育業務計畫</w:t>
            </w:r>
          </w:p>
        </w:tc>
        <w:tc>
          <w:tcPr>
            <w:tcW w:w="617" w:type="dxa"/>
            <w:tcBorders>
              <w:top w:val="nil"/>
              <w:left w:val="single" w:sz="4" w:space="0" w:color="auto"/>
              <w:bottom w:val="nil"/>
              <w:right w:val="single" w:sz="4" w:space="0" w:color="auto"/>
            </w:tcBorders>
            <w:tcMar>
              <w:left w:w="28" w:type="dxa"/>
              <w:right w:w="28" w:type="dxa"/>
            </w:tcMar>
            <w:vAlign w:val="center"/>
          </w:tcPr>
          <w:p w14:paraId="6FC8CE46" w14:textId="77777777" w:rsidR="00710A24" w:rsidRPr="005464F2" w:rsidRDefault="00710A24" w:rsidP="00DE35CB">
            <w:pPr>
              <w:overflowPunct w:val="0"/>
              <w:snapToGrid w:val="0"/>
              <w:spacing w:line="340" w:lineRule="exact"/>
              <w:ind w:leftChars="20" w:left="32" w:rightChars="20" w:right="32"/>
              <w:contextualSpacing/>
              <w:jc w:val="distribute"/>
              <w:rPr>
                <w:rFonts w:hAnsi="標楷體"/>
                <w:snapToGrid w:val="0"/>
                <w:kern w:val="0"/>
                <w:sz w:val="22"/>
                <w:szCs w:val="22"/>
              </w:rPr>
            </w:pPr>
            <w:r w:rsidRPr="005464F2">
              <w:rPr>
                <w:rFonts w:hAnsi="標楷體" w:hint="eastAsia"/>
                <w:sz w:val="22"/>
                <w:szCs w:val="22"/>
              </w:rPr>
              <w:t>千元</w:t>
            </w:r>
          </w:p>
        </w:tc>
        <w:tc>
          <w:tcPr>
            <w:tcW w:w="1059" w:type="dxa"/>
            <w:tcBorders>
              <w:top w:val="nil"/>
              <w:left w:val="single" w:sz="4" w:space="0" w:color="auto"/>
              <w:bottom w:val="nil"/>
              <w:right w:val="single" w:sz="4" w:space="0" w:color="auto"/>
            </w:tcBorders>
            <w:tcMar>
              <w:top w:w="0" w:type="dxa"/>
              <w:left w:w="28" w:type="dxa"/>
              <w:bottom w:w="0" w:type="dxa"/>
              <w:right w:w="28" w:type="dxa"/>
            </w:tcMar>
            <w:vAlign w:val="center"/>
          </w:tcPr>
          <w:p w14:paraId="059E3CDC" w14:textId="77777777" w:rsidR="00710A24" w:rsidRPr="005464F2" w:rsidRDefault="00710A24" w:rsidP="0073727B">
            <w:pPr>
              <w:pStyle w:val="af6"/>
              <w:kinsoku w:val="0"/>
              <w:spacing w:line="340" w:lineRule="exact"/>
              <w:jc w:val="right"/>
              <w:rPr>
                <w:rFonts w:ascii="細明體" w:eastAsia="細明體" w:hAnsi="細明體"/>
                <w:sz w:val="18"/>
                <w:szCs w:val="18"/>
                <w:highlight w:val="yellow"/>
              </w:rPr>
            </w:pPr>
            <w:r w:rsidRPr="005464F2">
              <w:rPr>
                <w:rFonts w:ascii="細明體" w:eastAsia="細明體" w:hAnsi="細明體"/>
                <w:sz w:val="18"/>
                <w:szCs w:val="18"/>
              </w:rPr>
              <w:t>52,320</w:t>
            </w:r>
          </w:p>
        </w:tc>
        <w:tc>
          <w:tcPr>
            <w:tcW w:w="1059" w:type="dxa"/>
            <w:tcBorders>
              <w:top w:val="nil"/>
              <w:left w:val="single" w:sz="4" w:space="0" w:color="auto"/>
              <w:bottom w:val="nil"/>
              <w:right w:val="single" w:sz="4" w:space="0" w:color="auto"/>
            </w:tcBorders>
            <w:tcMar>
              <w:left w:w="28" w:type="dxa"/>
              <w:right w:w="28" w:type="dxa"/>
            </w:tcMar>
            <w:vAlign w:val="center"/>
          </w:tcPr>
          <w:p w14:paraId="229166EA" w14:textId="77777777" w:rsidR="00710A24" w:rsidRPr="005464F2" w:rsidRDefault="00710A24" w:rsidP="0073727B">
            <w:pPr>
              <w:pStyle w:val="af6"/>
              <w:kinsoku w:val="0"/>
              <w:spacing w:line="340" w:lineRule="exact"/>
              <w:jc w:val="right"/>
              <w:rPr>
                <w:rFonts w:ascii="細明體" w:eastAsia="細明體" w:hAnsi="細明體"/>
                <w:sz w:val="18"/>
                <w:szCs w:val="18"/>
                <w:highlight w:val="yellow"/>
              </w:rPr>
            </w:pPr>
            <w:r w:rsidRPr="005464F2">
              <w:rPr>
                <w:rFonts w:ascii="細明體" w:eastAsia="細明體" w:hAnsi="細明體"/>
                <w:sz w:val="18"/>
                <w:szCs w:val="18"/>
              </w:rPr>
              <w:t>44,517</w:t>
            </w:r>
          </w:p>
        </w:tc>
        <w:tc>
          <w:tcPr>
            <w:tcW w:w="974" w:type="dxa"/>
            <w:tcBorders>
              <w:top w:val="nil"/>
              <w:left w:val="single" w:sz="4" w:space="0" w:color="auto"/>
              <w:bottom w:val="nil"/>
              <w:right w:val="single" w:sz="4" w:space="0" w:color="auto"/>
            </w:tcBorders>
            <w:tcMar>
              <w:left w:w="28" w:type="dxa"/>
              <w:right w:w="28" w:type="dxa"/>
            </w:tcMar>
            <w:vAlign w:val="center"/>
          </w:tcPr>
          <w:p w14:paraId="3F25F22E" w14:textId="77777777" w:rsidR="00710A24" w:rsidRPr="005464F2" w:rsidRDefault="00710A24" w:rsidP="0073727B">
            <w:pPr>
              <w:pStyle w:val="af6"/>
              <w:kinsoku w:val="0"/>
              <w:spacing w:line="340" w:lineRule="exact"/>
              <w:jc w:val="right"/>
              <w:rPr>
                <w:rFonts w:ascii="細明體" w:eastAsia="細明體" w:hAnsi="細明體"/>
                <w:spacing w:val="-6"/>
                <w:sz w:val="18"/>
                <w:szCs w:val="18"/>
                <w:highlight w:val="yellow"/>
              </w:rPr>
            </w:pPr>
            <w:r w:rsidRPr="005464F2">
              <w:rPr>
                <w:rFonts w:ascii="細明體" w:eastAsia="細明體" w:hAnsi="細明體" w:hint="eastAsia"/>
                <w:spacing w:val="-6"/>
                <w:sz w:val="18"/>
                <w:szCs w:val="18"/>
              </w:rPr>
              <w:t>- 7,</w:t>
            </w:r>
            <w:r w:rsidRPr="005464F2">
              <w:rPr>
                <w:rFonts w:ascii="細明體" w:eastAsia="細明體" w:hAnsi="細明體"/>
                <w:spacing w:val="-6"/>
                <w:sz w:val="18"/>
                <w:szCs w:val="18"/>
              </w:rPr>
              <w:t>802</w:t>
            </w:r>
          </w:p>
        </w:tc>
        <w:tc>
          <w:tcPr>
            <w:tcW w:w="970" w:type="dxa"/>
            <w:tcBorders>
              <w:top w:val="nil"/>
              <w:left w:val="single" w:sz="4" w:space="0" w:color="auto"/>
              <w:bottom w:val="nil"/>
              <w:right w:val="single" w:sz="4" w:space="0" w:color="auto"/>
            </w:tcBorders>
            <w:tcMar>
              <w:left w:w="28" w:type="dxa"/>
              <w:right w:w="28" w:type="dxa"/>
            </w:tcMar>
            <w:vAlign w:val="center"/>
          </w:tcPr>
          <w:p w14:paraId="2DC89A04" w14:textId="77777777" w:rsidR="00710A24" w:rsidRPr="005464F2" w:rsidRDefault="00710A24" w:rsidP="0073727B">
            <w:pPr>
              <w:pStyle w:val="af6"/>
              <w:kinsoku w:val="0"/>
              <w:spacing w:line="340" w:lineRule="exact"/>
              <w:jc w:val="right"/>
              <w:rPr>
                <w:rFonts w:ascii="細明體" w:eastAsia="細明體" w:hAnsi="細明體"/>
                <w:sz w:val="18"/>
                <w:szCs w:val="18"/>
                <w:highlight w:val="yellow"/>
              </w:rPr>
            </w:pPr>
            <w:r w:rsidRPr="005464F2">
              <w:rPr>
                <w:rFonts w:ascii="細明體" w:eastAsia="細明體" w:hAnsi="細明體" w:hint="eastAsia"/>
                <w:sz w:val="18"/>
                <w:szCs w:val="18"/>
              </w:rPr>
              <w:t>- 1</w:t>
            </w:r>
            <w:r w:rsidRPr="005464F2">
              <w:rPr>
                <w:rFonts w:ascii="細明體" w:eastAsia="細明體" w:hAnsi="細明體"/>
                <w:sz w:val="18"/>
                <w:szCs w:val="18"/>
              </w:rPr>
              <w:t>4.91</w:t>
            </w:r>
          </w:p>
        </w:tc>
        <w:tc>
          <w:tcPr>
            <w:tcW w:w="2833" w:type="dxa"/>
            <w:tcBorders>
              <w:top w:val="nil"/>
              <w:left w:val="single" w:sz="4" w:space="0" w:color="auto"/>
              <w:bottom w:val="nil"/>
              <w:right w:val="nil"/>
            </w:tcBorders>
            <w:tcMar>
              <w:left w:w="28" w:type="dxa"/>
              <w:right w:w="28" w:type="dxa"/>
            </w:tcMar>
            <w:vAlign w:val="center"/>
          </w:tcPr>
          <w:p w14:paraId="03C953FD" w14:textId="77777777" w:rsidR="00710A24" w:rsidRPr="005464F2" w:rsidRDefault="00710A24" w:rsidP="00DE35CB">
            <w:pPr>
              <w:pStyle w:val="af6"/>
              <w:kinsoku w:val="0"/>
              <w:spacing w:beforeLines="15" w:before="36" w:afterLines="15" w:after="36" w:line="260" w:lineRule="exact"/>
              <w:rPr>
                <w:sz w:val="22"/>
                <w:szCs w:val="22"/>
                <w:highlight w:val="yellow"/>
              </w:rPr>
            </w:pPr>
            <w:r w:rsidRPr="005464F2">
              <w:rPr>
                <w:rFonts w:hint="eastAsia"/>
                <w:sz w:val="22"/>
                <w:szCs w:val="22"/>
              </w:rPr>
              <w:t>依實際情形</w:t>
            </w:r>
            <w:proofErr w:type="gramStart"/>
            <w:r w:rsidRPr="005464F2">
              <w:rPr>
                <w:rFonts w:hint="eastAsia"/>
                <w:sz w:val="22"/>
                <w:szCs w:val="22"/>
              </w:rPr>
              <w:t>覈</w:t>
            </w:r>
            <w:proofErr w:type="gramEnd"/>
            <w:r w:rsidRPr="005464F2">
              <w:rPr>
                <w:rFonts w:hint="eastAsia"/>
                <w:sz w:val="22"/>
                <w:szCs w:val="22"/>
              </w:rPr>
              <w:t>實支用。</w:t>
            </w:r>
          </w:p>
        </w:tc>
      </w:tr>
      <w:tr w:rsidR="00710A24" w:rsidRPr="005464F2" w14:paraId="45BCDBF1" w14:textId="77777777" w:rsidTr="00E01ED5">
        <w:trPr>
          <w:trHeight w:val="765"/>
          <w:jc w:val="center"/>
        </w:trPr>
        <w:tc>
          <w:tcPr>
            <w:tcW w:w="2410" w:type="dxa"/>
            <w:tcBorders>
              <w:top w:val="nil"/>
              <w:left w:val="nil"/>
              <w:bottom w:val="single" w:sz="8" w:space="0" w:color="auto"/>
              <w:right w:val="single" w:sz="4" w:space="0" w:color="auto"/>
            </w:tcBorders>
            <w:tcMar>
              <w:left w:w="28" w:type="dxa"/>
              <w:right w:w="28" w:type="dxa"/>
            </w:tcMar>
            <w:vAlign w:val="center"/>
          </w:tcPr>
          <w:p w14:paraId="0728E705" w14:textId="77777777" w:rsidR="00710A24" w:rsidRPr="005464F2" w:rsidRDefault="00710A24" w:rsidP="00DE35CB">
            <w:pPr>
              <w:overflowPunct w:val="0"/>
              <w:snapToGrid w:val="0"/>
              <w:spacing w:line="340" w:lineRule="exact"/>
              <w:contextualSpacing/>
              <w:jc w:val="distribute"/>
              <w:rPr>
                <w:rFonts w:hAnsi="標楷體"/>
                <w:snapToGrid w:val="0"/>
                <w:kern w:val="0"/>
                <w:sz w:val="22"/>
                <w:szCs w:val="22"/>
              </w:rPr>
            </w:pPr>
            <w:r w:rsidRPr="005464F2">
              <w:rPr>
                <w:rFonts w:hAnsi="標楷體" w:hint="eastAsia"/>
                <w:sz w:val="22"/>
                <w:szCs w:val="22"/>
              </w:rPr>
              <w:t>推動水污染防治計畫</w:t>
            </w:r>
          </w:p>
        </w:tc>
        <w:tc>
          <w:tcPr>
            <w:tcW w:w="617" w:type="dxa"/>
            <w:tcBorders>
              <w:top w:val="nil"/>
              <w:left w:val="single" w:sz="4" w:space="0" w:color="auto"/>
              <w:bottom w:val="single" w:sz="8" w:space="0" w:color="auto"/>
              <w:right w:val="single" w:sz="4" w:space="0" w:color="auto"/>
            </w:tcBorders>
            <w:tcMar>
              <w:left w:w="28" w:type="dxa"/>
              <w:right w:w="28" w:type="dxa"/>
            </w:tcMar>
            <w:vAlign w:val="center"/>
          </w:tcPr>
          <w:p w14:paraId="47336F3A" w14:textId="77777777" w:rsidR="00710A24" w:rsidRPr="005464F2" w:rsidRDefault="00710A24" w:rsidP="00DE35CB">
            <w:pPr>
              <w:overflowPunct w:val="0"/>
              <w:snapToGrid w:val="0"/>
              <w:spacing w:line="340" w:lineRule="exact"/>
              <w:ind w:leftChars="20" w:left="32" w:rightChars="20" w:right="32"/>
              <w:contextualSpacing/>
              <w:jc w:val="distribute"/>
              <w:rPr>
                <w:rFonts w:hAnsi="標楷體"/>
                <w:snapToGrid w:val="0"/>
                <w:kern w:val="0"/>
                <w:sz w:val="22"/>
                <w:szCs w:val="22"/>
              </w:rPr>
            </w:pPr>
            <w:r w:rsidRPr="005464F2">
              <w:rPr>
                <w:rFonts w:hAnsi="標楷體" w:hint="eastAsia"/>
                <w:sz w:val="22"/>
                <w:szCs w:val="22"/>
              </w:rPr>
              <w:t>千元</w:t>
            </w:r>
          </w:p>
        </w:tc>
        <w:tc>
          <w:tcPr>
            <w:tcW w:w="1059" w:type="dxa"/>
            <w:tcBorders>
              <w:top w:val="nil"/>
              <w:left w:val="single" w:sz="4" w:space="0" w:color="auto"/>
              <w:bottom w:val="single" w:sz="8" w:space="0" w:color="auto"/>
              <w:right w:val="single" w:sz="4" w:space="0" w:color="auto"/>
            </w:tcBorders>
            <w:tcMar>
              <w:top w:w="0" w:type="dxa"/>
              <w:left w:w="28" w:type="dxa"/>
              <w:bottom w:w="0" w:type="dxa"/>
              <w:right w:w="28" w:type="dxa"/>
            </w:tcMar>
            <w:vAlign w:val="center"/>
          </w:tcPr>
          <w:p w14:paraId="1B3ED7B1" w14:textId="77777777" w:rsidR="00710A24" w:rsidRPr="005464F2" w:rsidRDefault="00710A24" w:rsidP="0073727B">
            <w:pPr>
              <w:pStyle w:val="af6"/>
              <w:kinsoku w:val="0"/>
              <w:spacing w:line="340" w:lineRule="exact"/>
              <w:jc w:val="right"/>
              <w:rPr>
                <w:rFonts w:ascii="細明體" w:eastAsia="細明體" w:hAnsi="細明體"/>
                <w:sz w:val="18"/>
                <w:szCs w:val="18"/>
                <w:highlight w:val="yellow"/>
              </w:rPr>
            </w:pPr>
            <w:r w:rsidRPr="005464F2">
              <w:rPr>
                <w:rFonts w:ascii="細明體" w:eastAsia="細明體" w:hAnsi="細明體"/>
                <w:sz w:val="18"/>
                <w:szCs w:val="18"/>
              </w:rPr>
              <w:t>75,087</w:t>
            </w:r>
          </w:p>
        </w:tc>
        <w:tc>
          <w:tcPr>
            <w:tcW w:w="1059" w:type="dxa"/>
            <w:tcBorders>
              <w:top w:val="nil"/>
              <w:left w:val="single" w:sz="4" w:space="0" w:color="auto"/>
              <w:bottom w:val="single" w:sz="8" w:space="0" w:color="auto"/>
              <w:right w:val="single" w:sz="4" w:space="0" w:color="auto"/>
            </w:tcBorders>
            <w:tcMar>
              <w:left w:w="28" w:type="dxa"/>
              <w:right w:w="28" w:type="dxa"/>
            </w:tcMar>
            <w:vAlign w:val="center"/>
          </w:tcPr>
          <w:p w14:paraId="54E5700D" w14:textId="77777777" w:rsidR="00710A24" w:rsidRPr="005464F2" w:rsidRDefault="00710A24" w:rsidP="0073727B">
            <w:pPr>
              <w:pStyle w:val="af6"/>
              <w:kinsoku w:val="0"/>
              <w:spacing w:line="340" w:lineRule="exact"/>
              <w:jc w:val="right"/>
              <w:rPr>
                <w:rFonts w:ascii="細明體" w:eastAsia="細明體" w:hAnsi="細明體"/>
                <w:sz w:val="18"/>
                <w:szCs w:val="18"/>
                <w:highlight w:val="yellow"/>
              </w:rPr>
            </w:pPr>
            <w:r w:rsidRPr="005464F2">
              <w:rPr>
                <w:rFonts w:ascii="細明體" w:eastAsia="細明體" w:hAnsi="細明體"/>
                <w:sz w:val="18"/>
                <w:szCs w:val="18"/>
              </w:rPr>
              <w:t>74,660</w:t>
            </w:r>
          </w:p>
        </w:tc>
        <w:tc>
          <w:tcPr>
            <w:tcW w:w="974" w:type="dxa"/>
            <w:tcBorders>
              <w:top w:val="nil"/>
              <w:left w:val="single" w:sz="4" w:space="0" w:color="auto"/>
              <w:bottom w:val="single" w:sz="8" w:space="0" w:color="auto"/>
              <w:right w:val="single" w:sz="4" w:space="0" w:color="auto"/>
            </w:tcBorders>
            <w:tcMar>
              <w:left w:w="28" w:type="dxa"/>
              <w:right w:w="28" w:type="dxa"/>
            </w:tcMar>
            <w:vAlign w:val="center"/>
          </w:tcPr>
          <w:p w14:paraId="010878E5" w14:textId="77777777" w:rsidR="00710A24" w:rsidRPr="005464F2" w:rsidRDefault="00710A24" w:rsidP="0073727B">
            <w:pPr>
              <w:pStyle w:val="af6"/>
              <w:kinsoku w:val="0"/>
              <w:spacing w:line="340" w:lineRule="exact"/>
              <w:jc w:val="right"/>
              <w:rPr>
                <w:rFonts w:ascii="細明體" w:eastAsia="細明體" w:hAnsi="細明體"/>
                <w:spacing w:val="-6"/>
                <w:sz w:val="18"/>
                <w:szCs w:val="18"/>
                <w:highlight w:val="yellow"/>
              </w:rPr>
            </w:pPr>
            <w:r w:rsidRPr="005464F2">
              <w:rPr>
                <w:rFonts w:ascii="細明體" w:eastAsia="細明體" w:hAnsi="細明體" w:hint="eastAsia"/>
                <w:spacing w:val="-6"/>
                <w:sz w:val="18"/>
                <w:szCs w:val="18"/>
              </w:rPr>
              <w:t xml:space="preserve">- </w:t>
            </w:r>
            <w:r w:rsidRPr="005464F2">
              <w:rPr>
                <w:rFonts w:ascii="細明體" w:eastAsia="細明體" w:hAnsi="細明體"/>
                <w:spacing w:val="-6"/>
                <w:sz w:val="18"/>
                <w:szCs w:val="18"/>
              </w:rPr>
              <w:t>426</w:t>
            </w:r>
          </w:p>
        </w:tc>
        <w:tc>
          <w:tcPr>
            <w:tcW w:w="970" w:type="dxa"/>
            <w:tcBorders>
              <w:top w:val="nil"/>
              <w:left w:val="single" w:sz="4" w:space="0" w:color="auto"/>
              <w:bottom w:val="single" w:sz="8" w:space="0" w:color="auto"/>
              <w:right w:val="single" w:sz="4" w:space="0" w:color="auto"/>
            </w:tcBorders>
            <w:tcMar>
              <w:left w:w="28" w:type="dxa"/>
              <w:right w:w="28" w:type="dxa"/>
            </w:tcMar>
            <w:vAlign w:val="center"/>
          </w:tcPr>
          <w:p w14:paraId="3D129852" w14:textId="77777777" w:rsidR="00710A24" w:rsidRPr="005464F2" w:rsidRDefault="00710A24" w:rsidP="0073727B">
            <w:pPr>
              <w:pStyle w:val="af6"/>
              <w:kinsoku w:val="0"/>
              <w:spacing w:line="340" w:lineRule="exact"/>
              <w:jc w:val="right"/>
              <w:rPr>
                <w:rFonts w:ascii="細明體" w:eastAsia="細明體" w:hAnsi="細明體"/>
                <w:sz w:val="18"/>
                <w:szCs w:val="18"/>
                <w:highlight w:val="yellow"/>
              </w:rPr>
            </w:pPr>
            <w:r w:rsidRPr="005464F2">
              <w:rPr>
                <w:rFonts w:ascii="細明體" w:eastAsia="細明體" w:hAnsi="細明體" w:hint="eastAsia"/>
                <w:sz w:val="18"/>
                <w:szCs w:val="18"/>
              </w:rPr>
              <w:t xml:space="preserve">- </w:t>
            </w:r>
            <w:r w:rsidRPr="005464F2">
              <w:rPr>
                <w:rFonts w:ascii="細明體" w:eastAsia="細明體" w:hAnsi="細明體"/>
                <w:sz w:val="18"/>
                <w:szCs w:val="18"/>
              </w:rPr>
              <w:t>0.57</w:t>
            </w:r>
          </w:p>
        </w:tc>
        <w:tc>
          <w:tcPr>
            <w:tcW w:w="2833" w:type="dxa"/>
            <w:tcBorders>
              <w:top w:val="nil"/>
              <w:left w:val="single" w:sz="4" w:space="0" w:color="auto"/>
              <w:bottom w:val="single" w:sz="8" w:space="0" w:color="auto"/>
              <w:right w:val="nil"/>
            </w:tcBorders>
            <w:tcMar>
              <w:left w:w="28" w:type="dxa"/>
              <w:right w:w="28" w:type="dxa"/>
            </w:tcMar>
            <w:vAlign w:val="center"/>
          </w:tcPr>
          <w:p w14:paraId="0D6A654C" w14:textId="77777777" w:rsidR="00710A24" w:rsidRPr="005464F2" w:rsidRDefault="00710A24" w:rsidP="00DE35CB">
            <w:pPr>
              <w:pStyle w:val="af6"/>
              <w:kinsoku w:val="0"/>
              <w:spacing w:beforeLines="15" w:before="36" w:afterLines="15" w:after="36" w:line="260" w:lineRule="exact"/>
              <w:rPr>
                <w:sz w:val="22"/>
                <w:szCs w:val="22"/>
                <w:highlight w:val="yellow"/>
              </w:rPr>
            </w:pPr>
          </w:p>
        </w:tc>
      </w:tr>
    </w:tbl>
    <w:p w14:paraId="794E8364" w14:textId="77777777" w:rsidR="00710A24" w:rsidRPr="005464F2" w:rsidRDefault="00710A24" w:rsidP="00710A24">
      <w:pPr>
        <w:autoSpaceDE w:val="0"/>
        <w:autoSpaceDN w:val="0"/>
        <w:snapToGrid w:val="0"/>
        <w:ind w:rightChars="56" w:right="90"/>
        <w:jc w:val="left"/>
        <w:rPr>
          <w:snapToGrid w:val="0"/>
          <w:kern w:val="0"/>
          <w:sz w:val="18"/>
          <w:szCs w:val="18"/>
        </w:rPr>
      </w:pPr>
      <w:proofErr w:type="gramStart"/>
      <w:r w:rsidRPr="005464F2">
        <w:rPr>
          <w:rFonts w:hint="eastAsia"/>
          <w:snapToGrid w:val="0"/>
          <w:kern w:val="0"/>
          <w:sz w:val="18"/>
          <w:szCs w:val="18"/>
        </w:rPr>
        <w:t>註</w:t>
      </w:r>
      <w:proofErr w:type="gramEnd"/>
      <w:r w:rsidRPr="005464F2">
        <w:rPr>
          <w:rFonts w:hint="eastAsia"/>
          <w:snapToGrid w:val="0"/>
          <w:kern w:val="0"/>
          <w:sz w:val="18"/>
          <w:szCs w:val="18"/>
        </w:rPr>
        <w:t>：本表係就業務計畫實際數與預計數差異達10％，或金額達1</w:t>
      </w:r>
      <w:proofErr w:type="gramStart"/>
      <w:r w:rsidRPr="005464F2">
        <w:rPr>
          <w:rFonts w:hint="eastAsia"/>
          <w:snapToGrid w:val="0"/>
          <w:kern w:val="0"/>
          <w:sz w:val="18"/>
          <w:szCs w:val="18"/>
        </w:rPr>
        <w:t>千萬</w:t>
      </w:r>
      <w:proofErr w:type="gramEnd"/>
      <w:r w:rsidRPr="005464F2">
        <w:rPr>
          <w:rFonts w:hint="eastAsia"/>
          <w:snapToGrid w:val="0"/>
          <w:kern w:val="0"/>
          <w:sz w:val="18"/>
          <w:szCs w:val="18"/>
        </w:rPr>
        <w:t>元以上者，說明差異原因。</w:t>
      </w:r>
    </w:p>
    <w:p w14:paraId="5413812C" w14:textId="77777777" w:rsidR="00710A24" w:rsidRPr="005464F2" w:rsidRDefault="00710A24" w:rsidP="00710A24">
      <w:pPr>
        <w:autoSpaceDE w:val="0"/>
        <w:autoSpaceDN w:val="0"/>
        <w:snapToGrid w:val="0"/>
        <w:spacing w:line="540" w:lineRule="exact"/>
        <w:ind w:firstLineChars="200" w:firstLine="480"/>
        <w:jc w:val="both"/>
        <w:rPr>
          <w:sz w:val="24"/>
          <w:szCs w:val="24"/>
        </w:rPr>
      </w:pPr>
      <w:r w:rsidRPr="005464F2">
        <w:rPr>
          <w:rFonts w:hint="eastAsia"/>
          <w:sz w:val="24"/>
          <w:szCs w:val="24"/>
        </w:rPr>
        <w:t>有關該基金部分業務計畫執行率欠佳情形，本處已函請桃園市政府督促檢討改善，</w:t>
      </w:r>
      <w:proofErr w:type="gramStart"/>
      <w:r w:rsidRPr="005464F2">
        <w:rPr>
          <w:rFonts w:hint="eastAsia"/>
          <w:sz w:val="24"/>
          <w:szCs w:val="24"/>
        </w:rPr>
        <w:t>俾</w:t>
      </w:r>
      <w:proofErr w:type="gramEnd"/>
      <w:r w:rsidRPr="005464F2">
        <w:rPr>
          <w:rFonts w:hint="eastAsia"/>
          <w:sz w:val="24"/>
          <w:szCs w:val="24"/>
        </w:rPr>
        <w:t>達成預計目標。</w:t>
      </w:r>
    </w:p>
    <w:p w14:paraId="0B4F59EB" w14:textId="77777777" w:rsidR="00710A24" w:rsidRPr="005464F2" w:rsidRDefault="00710A24" w:rsidP="00710A24">
      <w:pPr>
        <w:pStyle w:val="1230"/>
        <w:snapToGrid w:val="0"/>
        <w:spacing w:line="470" w:lineRule="exact"/>
        <w:ind w:left="800"/>
        <w:outlineLvl w:val="9"/>
        <w:rPr>
          <w:b/>
        </w:rPr>
      </w:pPr>
      <w:r w:rsidRPr="005464F2">
        <w:rPr>
          <w:rFonts w:hint="eastAsia"/>
          <w:b/>
        </w:rPr>
        <w:lastRenderedPageBreak/>
        <w:t>（2）預算執行情形之審核</w:t>
      </w:r>
    </w:p>
    <w:p w14:paraId="7E39332E" w14:textId="77777777" w:rsidR="00710A24" w:rsidRPr="005464F2" w:rsidRDefault="00710A24" w:rsidP="00710A24">
      <w:pPr>
        <w:kinsoku w:val="0"/>
        <w:overflowPunct w:val="0"/>
        <w:autoSpaceDE w:val="0"/>
        <w:autoSpaceDN w:val="0"/>
        <w:snapToGrid w:val="0"/>
        <w:spacing w:line="470" w:lineRule="exact"/>
        <w:ind w:firstLineChars="200" w:firstLine="480"/>
        <w:jc w:val="both"/>
        <w:rPr>
          <w:sz w:val="24"/>
          <w:szCs w:val="24"/>
        </w:rPr>
      </w:pPr>
      <w:proofErr w:type="gramStart"/>
      <w:r w:rsidRPr="005464F2">
        <w:rPr>
          <w:rFonts w:hint="eastAsia"/>
          <w:sz w:val="24"/>
          <w:szCs w:val="24"/>
        </w:rPr>
        <w:t>113</w:t>
      </w:r>
      <w:proofErr w:type="gramEnd"/>
      <w:r w:rsidRPr="005464F2">
        <w:rPr>
          <w:rFonts w:hint="eastAsia"/>
          <w:sz w:val="24"/>
          <w:szCs w:val="24"/>
        </w:rPr>
        <w:t>年度決算審核結果，審定本期賸餘1億4,027萬餘元，與預算短</w:t>
      </w:r>
      <w:proofErr w:type="gramStart"/>
      <w:r w:rsidRPr="005464F2">
        <w:rPr>
          <w:rFonts w:hint="eastAsia"/>
          <w:sz w:val="24"/>
          <w:szCs w:val="24"/>
        </w:rPr>
        <w:t>絀</w:t>
      </w:r>
      <w:proofErr w:type="gramEnd"/>
      <w:r w:rsidRPr="005464F2">
        <w:rPr>
          <w:rFonts w:hint="eastAsia"/>
          <w:sz w:val="24"/>
          <w:szCs w:val="24"/>
        </w:rPr>
        <w:t>3,472萬餘元，相距1億7,499萬餘元，主要係營建工程污染源收入較預計增加；辦理移動污染源管制、推動環境教育業務等業務支出較預計減少。各分基金中，桃園市一般廢棄物清除處理基金及桃園市水污染防治基金等2個分基金本期共短</w:t>
      </w:r>
      <w:proofErr w:type="gramStart"/>
      <w:r w:rsidRPr="005464F2">
        <w:rPr>
          <w:rFonts w:hint="eastAsia"/>
          <w:sz w:val="24"/>
          <w:szCs w:val="24"/>
        </w:rPr>
        <w:t>絀</w:t>
      </w:r>
      <w:proofErr w:type="gramEnd"/>
      <w:r w:rsidRPr="005464F2">
        <w:rPr>
          <w:sz w:val="24"/>
          <w:szCs w:val="24"/>
        </w:rPr>
        <w:t>237</w:t>
      </w:r>
      <w:r w:rsidRPr="005464F2">
        <w:rPr>
          <w:rFonts w:hint="eastAsia"/>
          <w:sz w:val="24"/>
          <w:szCs w:val="24"/>
        </w:rPr>
        <w:t>萬餘元，主要係權利金、水污染防治費等收入較預計減少，收入不敷支應相關計畫經費所致。至所屬分預算營運情形，請參閱後附來源用途及餘</w:t>
      </w:r>
      <w:proofErr w:type="gramStart"/>
      <w:r w:rsidRPr="005464F2">
        <w:rPr>
          <w:rFonts w:hint="eastAsia"/>
          <w:sz w:val="24"/>
          <w:szCs w:val="24"/>
        </w:rPr>
        <w:t>絀</w:t>
      </w:r>
      <w:proofErr w:type="gramEnd"/>
      <w:r w:rsidRPr="005464F2">
        <w:rPr>
          <w:rFonts w:hint="eastAsia"/>
          <w:sz w:val="24"/>
          <w:szCs w:val="24"/>
        </w:rPr>
        <w:t>概況表。</w:t>
      </w:r>
    </w:p>
    <w:p w14:paraId="736D6F5B" w14:textId="77777777" w:rsidR="00710A24" w:rsidRPr="005464F2" w:rsidRDefault="00710A24" w:rsidP="00710A24">
      <w:pPr>
        <w:pStyle w:val="1230"/>
        <w:snapToGrid w:val="0"/>
        <w:spacing w:line="470" w:lineRule="exact"/>
        <w:ind w:left="800"/>
        <w:outlineLvl w:val="9"/>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4855FBCE" w14:textId="77777777" w:rsidR="00710A24" w:rsidRPr="005464F2" w:rsidRDefault="00710A24" w:rsidP="00710A24">
      <w:pPr>
        <w:kinsoku w:val="0"/>
        <w:overflowPunct w:val="0"/>
        <w:autoSpaceDE w:val="0"/>
        <w:autoSpaceDN w:val="0"/>
        <w:snapToGrid w:val="0"/>
        <w:spacing w:line="470" w:lineRule="exact"/>
        <w:ind w:firstLineChars="200" w:firstLine="480"/>
        <w:jc w:val="both"/>
        <w:rPr>
          <w:sz w:val="24"/>
          <w:szCs w:val="24"/>
          <w:u w:val="single"/>
        </w:rPr>
      </w:pPr>
      <w:proofErr w:type="gramStart"/>
      <w:r w:rsidRPr="005464F2">
        <w:rPr>
          <w:rFonts w:hint="eastAsia"/>
          <w:sz w:val="24"/>
          <w:szCs w:val="24"/>
        </w:rPr>
        <w:t>113</w:t>
      </w:r>
      <w:proofErr w:type="gramEnd"/>
      <w:r w:rsidRPr="005464F2">
        <w:rPr>
          <w:rFonts w:hint="eastAsia"/>
          <w:sz w:val="24"/>
          <w:szCs w:val="24"/>
        </w:rPr>
        <w:t>年度決算經桃園市政府核定賸餘131,484,242元，本處依法審核修正增列基金來源之徵收及依法分配收入、其他收入等收入5,656,920元，主要係增列雜項收入及違規罰款收入，減列基金用途之移動污染源管制計畫、逸散性污染源管制計畫等支出3,135,653元，</w:t>
      </w:r>
      <w:proofErr w:type="gramStart"/>
      <w:r w:rsidRPr="005464F2">
        <w:rPr>
          <w:rFonts w:hint="eastAsia"/>
          <w:sz w:val="24"/>
          <w:szCs w:val="24"/>
        </w:rPr>
        <w:t>主要係減列</w:t>
      </w:r>
      <w:proofErr w:type="gramEnd"/>
      <w:r w:rsidRPr="005464F2">
        <w:rPr>
          <w:rFonts w:hint="eastAsia"/>
          <w:sz w:val="24"/>
          <w:szCs w:val="24"/>
        </w:rPr>
        <w:t>補助經費及用人費用，綜計增列賸餘8,792,573元，審定本期賸餘140,276,815元。</w:t>
      </w:r>
    </w:p>
    <w:p w14:paraId="25A9F085" w14:textId="77777777" w:rsidR="00710A24" w:rsidRPr="005464F2" w:rsidRDefault="00710A24" w:rsidP="00710A24">
      <w:pPr>
        <w:pStyle w:val="1230"/>
        <w:snapToGrid w:val="0"/>
        <w:spacing w:line="470" w:lineRule="exact"/>
        <w:ind w:left="800"/>
        <w:outlineLvl w:val="9"/>
        <w:rPr>
          <w:b/>
        </w:rPr>
      </w:pPr>
      <w:r w:rsidRPr="005464F2">
        <w:rPr>
          <w:rFonts w:hint="eastAsia"/>
          <w:b/>
        </w:rPr>
        <w:t>（4）現金流量之查核</w:t>
      </w:r>
    </w:p>
    <w:p w14:paraId="037CDA43" w14:textId="77777777" w:rsidR="00710A24" w:rsidRPr="005464F2" w:rsidRDefault="00710A24" w:rsidP="00710A24">
      <w:pPr>
        <w:kinsoku w:val="0"/>
        <w:overflowPunct w:val="0"/>
        <w:autoSpaceDE w:val="0"/>
        <w:autoSpaceDN w:val="0"/>
        <w:snapToGrid w:val="0"/>
        <w:spacing w:line="470" w:lineRule="exact"/>
        <w:ind w:firstLineChars="200" w:firstLine="480"/>
        <w:jc w:val="both"/>
        <w:rPr>
          <w:sz w:val="24"/>
          <w:szCs w:val="24"/>
          <w:u w:val="single"/>
        </w:rPr>
      </w:pPr>
      <w:proofErr w:type="gramStart"/>
      <w:r w:rsidRPr="005464F2">
        <w:rPr>
          <w:rFonts w:hint="eastAsia"/>
          <w:sz w:val="24"/>
          <w:szCs w:val="24"/>
        </w:rPr>
        <w:t>113</w:t>
      </w:r>
      <w:proofErr w:type="gramEnd"/>
      <w:r w:rsidRPr="005464F2">
        <w:rPr>
          <w:rFonts w:hint="eastAsia"/>
          <w:sz w:val="24"/>
          <w:szCs w:val="24"/>
        </w:rPr>
        <w:t>年度期初現金及約當現金14億4,249萬餘元，經業務及籌資活動結果，現金及約當</w:t>
      </w:r>
      <w:proofErr w:type="gramStart"/>
      <w:r w:rsidRPr="005464F2">
        <w:rPr>
          <w:rFonts w:hint="eastAsia"/>
          <w:sz w:val="24"/>
          <w:szCs w:val="24"/>
        </w:rPr>
        <w:t>現金淨減3億</w:t>
      </w:r>
      <w:proofErr w:type="gramEnd"/>
      <w:r w:rsidRPr="005464F2">
        <w:rPr>
          <w:rFonts w:hint="eastAsia"/>
          <w:sz w:val="24"/>
          <w:szCs w:val="24"/>
        </w:rPr>
        <w:t>1,018萬餘元，期末現金及約當現金為11億3,230萬餘元。</w:t>
      </w:r>
    </w:p>
    <w:p w14:paraId="67CDFBCD" w14:textId="77777777" w:rsidR="00710A24" w:rsidRPr="005464F2" w:rsidRDefault="00710A24" w:rsidP="00710A24">
      <w:pPr>
        <w:snapToGrid w:val="0"/>
        <w:spacing w:line="470" w:lineRule="exact"/>
        <w:ind w:firstLineChars="200" w:firstLine="480"/>
        <w:jc w:val="both"/>
        <w:rPr>
          <w:sz w:val="24"/>
          <w:szCs w:val="24"/>
        </w:rPr>
      </w:pPr>
      <w:r w:rsidRPr="005464F2">
        <w:rPr>
          <w:rFonts w:hint="eastAsia"/>
          <w:sz w:val="24"/>
          <w:szCs w:val="24"/>
        </w:rPr>
        <w:t>茲將該基金來源用途及餘</w:t>
      </w:r>
      <w:proofErr w:type="gramStart"/>
      <w:r w:rsidRPr="005464F2">
        <w:rPr>
          <w:rFonts w:hint="eastAsia"/>
          <w:sz w:val="24"/>
          <w:szCs w:val="24"/>
        </w:rPr>
        <w:t>絀</w:t>
      </w:r>
      <w:proofErr w:type="gramEnd"/>
      <w:r w:rsidRPr="005464F2">
        <w:rPr>
          <w:rFonts w:hint="eastAsia"/>
          <w:sz w:val="24"/>
          <w:szCs w:val="24"/>
        </w:rPr>
        <w:t>之審定，餘</w:t>
      </w:r>
      <w:proofErr w:type="gramStart"/>
      <w:r w:rsidRPr="005464F2">
        <w:rPr>
          <w:rFonts w:hint="eastAsia"/>
          <w:sz w:val="24"/>
          <w:szCs w:val="24"/>
        </w:rPr>
        <w:t>絀</w:t>
      </w:r>
      <w:proofErr w:type="gramEnd"/>
      <w:r w:rsidRPr="005464F2">
        <w:rPr>
          <w:rFonts w:hint="eastAsia"/>
          <w:sz w:val="24"/>
          <w:szCs w:val="24"/>
        </w:rPr>
        <w:t>審定後現金流量及資產負債狀況，暨所屬分預算來源用途及餘</w:t>
      </w:r>
      <w:proofErr w:type="gramStart"/>
      <w:r w:rsidRPr="005464F2">
        <w:rPr>
          <w:rFonts w:hint="eastAsia"/>
          <w:sz w:val="24"/>
          <w:szCs w:val="24"/>
        </w:rPr>
        <w:t>絀</w:t>
      </w:r>
      <w:proofErr w:type="gramEnd"/>
      <w:r w:rsidRPr="005464F2">
        <w:rPr>
          <w:rFonts w:hint="eastAsia"/>
          <w:sz w:val="24"/>
          <w:szCs w:val="24"/>
        </w:rPr>
        <w:t>概況，分別列表如次：</w:t>
      </w:r>
    </w:p>
    <w:p w14:paraId="6441E1E7" w14:textId="77777777" w:rsidR="00710A24" w:rsidRPr="005464F2" w:rsidRDefault="00710A24" w:rsidP="00710A24">
      <w:pPr>
        <w:snapToGrid w:val="0"/>
        <w:spacing w:before="160" w:after="60" w:line="560" w:lineRule="exact"/>
        <w:jc w:val="center"/>
        <w:rPr>
          <w:sz w:val="24"/>
          <w:szCs w:val="24"/>
        </w:rPr>
      </w:pPr>
      <w:r w:rsidRPr="005464F2">
        <w:rPr>
          <w:rFonts w:hAnsi="標楷體" w:hint="eastAsia"/>
          <w:b/>
          <w:sz w:val="32"/>
          <w:szCs w:val="32"/>
          <w:u w:val="single"/>
        </w:rPr>
        <w:t>桃園市環境保護基金所屬分預算來源用途及餘</w:t>
      </w:r>
      <w:proofErr w:type="gramStart"/>
      <w:r w:rsidRPr="005464F2">
        <w:rPr>
          <w:rFonts w:hAnsi="標楷體" w:hint="eastAsia"/>
          <w:b/>
          <w:sz w:val="32"/>
          <w:szCs w:val="32"/>
          <w:u w:val="single"/>
        </w:rPr>
        <w:t>絀</w:t>
      </w:r>
      <w:proofErr w:type="gramEnd"/>
      <w:r w:rsidRPr="005464F2">
        <w:rPr>
          <w:rFonts w:hAnsi="標楷體" w:hint="eastAsia"/>
          <w:b/>
          <w:sz w:val="32"/>
          <w:szCs w:val="32"/>
          <w:u w:val="single"/>
        </w:rPr>
        <w:t>概況表</w:t>
      </w:r>
    </w:p>
    <w:tbl>
      <w:tblPr>
        <w:tblStyle w:val="25"/>
        <w:tblW w:w="5000" w:type="pct"/>
        <w:jc w:val="center"/>
        <w:tblCellMar>
          <w:left w:w="28" w:type="dxa"/>
          <w:right w:w="28" w:type="dxa"/>
        </w:tblCellMar>
        <w:tblLook w:val="04A0" w:firstRow="1" w:lastRow="0" w:firstColumn="1" w:lastColumn="0" w:noHBand="0" w:noVBand="1"/>
      </w:tblPr>
      <w:tblGrid>
        <w:gridCol w:w="1756"/>
        <w:gridCol w:w="1062"/>
        <w:gridCol w:w="492"/>
        <w:gridCol w:w="570"/>
        <w:gridCol w:w="990"/>
        <w:gridCol w:w="990"/>
        <w:gridCol w:w="758"/>
        <w:gridCol w:w="216"/>
        <w:gridCol w:w="974"/>
        <w:gridCol w:w="1062"/>
        <w:gridCol w:w="1052"/>
      </w:tblGrid>
      <w:tr w:rsidR="00710A24" w:rsidRPr="005464F2" w14:paraId="04184687" w14:textId="77777777" w:rsidTr="00DE35CB">
        <w:trPr>
          <w:trHeight w:val="20"/>
          <w:jc w:val="center"/>
        </w:trPr>
        <w:tc>
          <w:tcPr>
            <w:tcW w:w="1668" w:type="pct"/>
            <w:gridSpan w:val="3"/>
            <w:tcBorders>
              <w:top w:val="nil"/>
              <w:left w:val="nil"/>
              <w:bottom w:val="single" w:sz="8" w:space="0" w:color="auto"/>
              <w:right w:val="nil"/>
            </w:tcBorders>
            <w:shd w:val="clear" w:color="auto" w:fill="auto"/>
            <w:vAlign w:val="center"/>
          </w:tcPr>
          <w:p w14:paraId="4E84537A" w14:textId="77777777" w:rsidR="00710A24" w:rsidRPr="005464F2" w:rsidRDefault="00710A24" w:rsidP="00DE35CB">
            <w:pPr>
              <w:tabs>
                <w:tab w:val="left" w:pos="3732"/>
                <w:tab w:val="left" w:pos="8520"/>
              </w:tabs>
              <w:snapToGrid w:val="0"/>
              <w:spacing w:beforeLines="20" w:before="48" w:afterLines="20" w:after="48"/>
              <w:jc w:val="left"/>
              <w:rPr>
                <w:rFonts w:hAnsi="標楷體"/>
                <w:b/>
                <w:snapToGrid w:val="0"/>
                <w:kern w:val="0"/>
                <w:sz w:val="32"/>
                <w:u w:val="single"/>
              </w:rPr>
            </w:pPr>
          </w:p>
        </w:tc>
        <w:tc>
          <w:tcPr>
            <w:tcW w:w="1667" w:type="pct"/>
            <w:gridSpan w:val="4"/>
            <w:tcBorders>
              <w:top w:val="nil"/>
              <w:left w:val="nil"/>
              <w:bottom w:val="single" w:sz="8" w:space="0" w:color="auto"/>
              <w:right w:val="nil"/>
            </w:tcBorders>
            <w:shd w:val="clear" w:color="auto" w:fill="auto"/>
          </w:tcPr>
          <w:p w14:paraId="45835320" w14:textId="77777777" w:rsidR="00710A24" w:rsidRPr="005464F2" w:rsidRDefault="00710A24" w:rsidP="00DE35CB">
            <w:pPr>
              <w:tabs>
                <w:tab w:val="left" w:pos="3732"/>
                <w:tab w:val="left" w:pos="8520"/>
              </w:tabs>
              <w:snapToGrid w:val="0"/>
              <w:spacing w:afterLines="20" w:after="48" w:line="240" w:lineRule="exact"/>
              <w:jc w:val="center"/>
              <w:rPr>
                <w:rFonts w:hAnsi="標楷體"/>
                <w:b/>
                <w:snapToGrid w:val="0"/>
                <w:kern w:val="0"/>
                <w:sz w:val="32"/>
                <w:u w:val="single"/>
              </w:rPr>
            </w:pPr>
            <w:r w:rsidRPr="005464F2">
              <w:rPr>
                <w:rFonts w:hAnsi="標楷體" w:hint="eastAsia"/>
                <w:snapToGrid w:val="0"/>
                <w:kern w:val="0"/>
                <w:sz w:val="24"/>
              </w:rPr>
              <w:t>中華民國</w:t>
            </w:r>
            <w:proofErr w:type="gramStart"/>
            <w:r w:rsidRPr="005464F2">
              <w:rPr>
                <w:rFonts w:hAnsi="標楷體"/>
                <w:snapToGrid w:val="0"/>
                <w:kern w:val="0"/>
                <w:sz w:val="24"/>
              </w:rPr>
              <w:t>113</w:t>
            </w:r>
            <w:proofErr w:type="gramEnd"/>
            <w:r w:rsidRPr="005464F2">
              <w:rPr>
                <w:rFonts w:hAnsi="標楷體"/>
                <w:snapToGrid w:val="0"/>
                <w:kern w:val="0"/>
                <w:sz w:val="24"/>
              </w:rPr>
              <w:t>年</w:t>
            </w:r>
            <w:r w:rsidRPr="005464F2">
              <w:rPr>
                <w:rFonts w:hAnsi="標楷體" w:hint="eastAsia"/>
                <w:snapToGrid w:val="0"/>
                <w:kern w:val="0"/>
                <w:sz w:val="24"/>
              </w:rPr>
              <w:t>度</w:t>
            </w:r>
          </w:p>
        </w:tc>
        <w:tc>
          <w:tcPr>
            <w:tcW w:w="1665" w:type="pct"/>
            <w:gridSpan w:val="4"/>
            <w:tcBorders>
              <w:top w:val="nil"/>
              <w:left w:val="nil"/>
              <w:bottom w:val="single" w:sz="8" w:space="0" w:color="auto"/>
              <w:right w:val="nil"/>
            </w:tcBorders>
            <w:shd w:val="clear" w:color="auto" w:fill="auto"/>
            <w:vAlign w:val="bottom"/>
          </w:tcPr>
          <w:p w14:paraId="5A18CA5D" w14:textId="77777777" w:rsidR="00710A24" w:rsidRPr="005464F2" w:rsidRDefault="00710A24" w:rsidP="00DE35CB">
            <w:pPr>
              <w:tabs>
                <w:tab w:val="left" w:pos="3732"/>
                <w:tab w:val="left" w:pos="8520"/>
              </w:tabs>
              <w:snapToGrid w:val="0"/>
              <w:spacing w:beforeLines="20" w:before="48" w:afterLines="20" w:after="48"/>
              <w:ind w:rightChars="-19" w:right="-30"/>
              <w:rPr>
                <w:rFonts w:hAnsi="標楷體"/>
                <w:b/>
                <w:snapToGrid w:val="0"/>
                <w:kern w:val="0"/>
                <w:sz w:val="32"/>
                <w:u w:val="single"/>
              </w:rPr>
            </w:pPr>
            <w:r w:rsidRPr="005464F2">
              <w:rPr>
                <w:rFonts w:hAnsi="標楷體" w:hint="eastAsia"/>
                <w:snapToGrid w:val="0"/>
                <w:kern w:val="0"/>
                <w:sz w:val="24"/>
              </w:rPr>
              <w:t>單位：新臺幣千元</w:t>
            </w:r>
          </w:p>
        </w:tc>
      </w:tr>
      <w:tr w:rsidR="00710A24" w:rsidRPr="005464F2" w14:paraId="08F14059" w14:textId="77777777" w:rsidTr="00DE35CB">
        <w:trPr>
          <w:trHeight w:val="397"/>
          <w:jc w:val="center"/>
        </w:trPr>
        <w:tc>
          <w:tcPr>
            <w:tcW w:w="885" w:type="pct"/>
            <w:vMerge w:val="restart"/>
            <w:tcBorders>
              <w:top w:val="single" w:sz="8" w:space="0" w:color="auto"/>
              <w:left w:val="nil"/>
            </w:tcBorders>
            <w:shd w:val="clear" w:color="auto" w:fill="auto"/>
            <w:vAlign w:val="center"/>
          </w:tcPr>
          <w:p w14:paraId="32565C5F"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分預算名稱</w:t>
            </w:r>
          </w:p>
        </w:tc>
        <w:tc>
          <w:tcPr>
            <w:tcW w:w="535" w:type="pct"/>
            <w:vMerge w:val="restart"/>
            <w:tcBorders>
              <w:top w:val="single" w:sz="4" w:space="0" w:color="auto"/>
              <w:bottom w:val="single" w:sz="4" w:space="0" w:color="auto"/>
              <w:right w:val="single" w:sz="4" w:space="0" w:color="auto"/>
            </w:tcBorders>
            <w:shd w:val="clear" w:color="auto" w:fill="auto"/>
            <w:vAlign w:val="center"/>
          </w:tcPr>
          <w:p w14:paraId="36226C3F"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基金來源</w:t>
            </w:r>
          </w:p>
        </w:tc>
        <w:tc>
          <w:tcPr>
            <w:tcW w:w="5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9F8E84" w14:textId="77777777" w:rsidR="00710A24" w:rsidRPr="005464F2" w:rsidRDefault="00710A24" w:rsidP="00DE35CB">
            <w:pPr>
              <w:adjustRightInd w:val="0"/>
              <w:snapToGrid w:val="0"/>
              <w:jc w:val="distribute"/>
              <w:rPr>
                <w:rFonts w:hAnsi="標楷體"/>
                <w:snapToGrid w:val="0"/>
                <w:kern w:val="0"/>
                <w:sz w:val="24"/>
                <w:szCs w:val="24"/>
              </w:rPr>
            </w:pPr>
            <w:r w:rsidRPr="005464F2">
              <w:rPr>
                <w:rFonts w:hAnsi="標楷體" w:hint="eastAsia"/>
                <w:snapToGrid w:val="0"/>
                <w:kern w:val="0"/>
                <w:sz w:val="24"/>
                <w:szCs w:val="24"/>
              </w:rPr>
              <w:t>基金用途</w:t>
            </w:r>
          </w:p>
        </w:tc>
        <w:tc>
          <w:tcPr>
            <w:tcW w:w="1979" w:type="pct"/>
            <w:gridSpan w:val="5"/>
            <w:tcBorders>
              <w:top w:val="single" w:sz="4" w:space="0" w:color="auto"/>
              <w:left w:val="single" w:sz="4" w:space="0" w:color="auto"/>
              <w:bottom w:val="single" w:sz="4" w:space="0" w:color="auto"/>
            </w:tcBorders>
            <w:shd w:val="clear" w:color="auto" w:fill="auto"/>
            <w:vAlign w:val="center"/>
          </w:tcPr>
          <w:p w14:paraId="412B51CB" w14:textId="77777777" w:rsidR="00710A24" w:rsidRPr="005464F2" w:rsidRDefault="00710A24" w:rsidP="00DE35CB">
            <w:pPr>
              <w:adjustRightInd w:val="0"/>
              <w:snapToGrid w:val="0"/>
              <w:jc w:val="distribute"/>
              <w:rPr>
                <w:rFonts w:hAnsi="標楷體"/>
                <w:snapToGrid w:val="0"/>
                <w:kern w:val="0"/>
                <w:sz w:val="24"/>
                <w:szCs w:val="24"/>
              </w:rPr>
            </w:pPr>
            <w:r w:rsidRPr="005464F2">
              <w:rPr>
                <w:rFonts w:hAnsi="標楷體" w:hint="eastAsia"/>
                <w:snapToGrid w:val="0"/>
                <w:kern w:val="0"/>
                <w:sz w:val="24"/>
                <w:szCs w:val="24"/>
              </w:rPr>
              <w:t>本期賸餘（短</w:t>
            </w:r>
            <w:proofErr w:type="gramStart"/>
            <w:r w:rsidRPr="005464F2">
              <w:rPr>
                <w:rFonts w:hAnsi="標楷體" w:hint="eastAsia"/>
                <w:snapToGrid w:val="0"/>
                <w:kern w:val="0"/>
                <w:sz w:val="24"/>
                <w:szCs w:val="24"/>
              </w:rPr>
              <w:t>絀</w:t>
            </w:r>
            <w:proofErr w:type="gramEnd"/>
            <w:r w:rsidRPr="005464F2">
              <w:rPr>
                <w:rFonts w:hAnsi="標楷體" w:hint="eastAsia"/>
                <w:snapToGrid w:val="0"/>
                <w:kern w:val="0"/>
                <w:sz w:val="24"/>
                <w:szCs w:val="24"/>
              </w:rPr>
              <w:t>）</w:t>
            </w:r>
          </w:p>
        </w:tc>
        <w:tc>
          <w:tcPr>
            <w:tcW w:w="535" w:type="pct"/>
            <w:vMerge w:val="restart"/>
            <w:tcBorders>
              <w:top w:val="single" w:sz="8" w:space="0" w:color="auto"/>
              <w:bottom w:val="single" w:sz="8" w:space="0" w:color="auto"/>
            </w:tcBorders>
            <w:shd w:val="clear" w:color="auto" w:fill="auto"/>
            <w:vAlign w:val="center"/>
          </w:tcPr>
          <w:p w14:paraId="35EDAB8B"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期初</w:t>
            </w:r>
          </w:p>
          <w:p w14:paraId="79DAC251"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基金餘額</w:t>
            </w:r>
          </w:p>
        </w:tc>
        <w:tc>
          <w:tcPr>
            <w:tcW w:w="530" w:type="pct"/>
            <w:vMerge w:val="restart"/>
            <w:tcBorders>
              <w:top w:val="single" w:sz="8" w:space="0" w:color="auto"/>
              <w:bottom w:val="single" w:sz="8" w:space="0" w:color="auto"/>
              <w:right w:val="nil"/>
            </w:tcBorders>
            <w:shd w:val="clear" w:color="auto" w:fill="auto"/>
            <w:vAlign w:val="center"/>
          </w:tcPr>
          <w:p w14:paraId="585DA0EC"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期末</w:t>
            </w:r>
          </w:p>
          <w:p w14:paraId="1AF3758C"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基金餘額</w:t>
            </w:r>
          </w:p>
        </w:tc>
      </w:tr>
      <w:tr w:rsidR="00710A24" w:rsidRPr="005464F2" w14:paraId="2CA88BAF" w14:textId="77777777" w:rsidTr="00DE35CB">
        <w:trPr>
          <w:trHeight w:val="397"/>
          <w:jc w:val="center"/>
        </w:trPr>
        <w:tc>
          <w:tcPr>
            <w:tcW w:w="885" w:type="pct"/>
            <w:vMerge/>
            <w:tcBorders>
              <w:top w:val="single" w:sz="4" w:space="0" w:color="auto"/>
              <w:left w:val="nil"/>
            </w:tcBorders>
            <w:shd w:val="clear" w:color="auto" w:fill="auto"/>
            <w:vAlign w:val="center"/>
          </w:tcPr>
          <w:p w14:paraId="2A3E4A8F"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p>
        </w:tc>
        <w:tc>
          <w:tcPr>
            <w:tcW w:w="535" w:type="pct"/>
            <w:vMerge/>
            <w:tcBorders>
              <w:top w:val="single" w:sz="4" w:space="0" w:color="auto"/>
            </w:tcBorders>
            <w:shd w:val="clear" w:color="auto" w:fill="auto"/>
            <w:vAlign w:val="center"/>
          </w:tcPr>
          <w:p w14:paraId="32BF1A94"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p>
        </w:tc>
        <w:tc>
          <w:tcPr>
            <w:tcW w:w="535" w:type="pct"/>
            <w:gridSpan w:val="2"/>
            <w:vMerge/>
            <w:tcBorders>
              <w:top w:val="single" w:sz="4" w:space="0" w:color="auto"/>
              <w:bottom w:val="single" w:sz="8" w:space="0" w:color="auto"/>
            </w:tcBorders>
            <w:shd w:val="clear" w:color="auto" w:fill="auto"/>
            <w:vAlign w:val="center"/>
          </w:tcPr>
          <w:p w14:paraId="686B764E"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p>
        </w:tc>
        <w:tc>
          <w:tcPr>
            <w:tcW w:w="499" w:type="pct"/>
            <w:vMerge w:val="restart"/>
            <w:tcBorders>
              <w:top w:val="single" w:sz="4" w:space="0" w:color="auto"/>
            </w:tcBorders>
            <w:shd w:val="clear" w:color="auto" w:fill="auto"/>
            <w:vAlign w:val="center"/>
          </w:tcPr>
          <w:p w14:paraId="7DA686AB"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預算數</w:t>
            </w:r>
          </w:p>
        </w:tc>
        <w:tc>
          <w:tcPr>
            <w:tcW w:w="499" w:type="pct"/>
            <w:vMerge w:val="restart"/>
            <w:tcBorders>
              <w:top w:val="single" w:sz="4" w:space="0" w:color="auto"/>
            </w:tcBorders>
            <w:shd w:val="clear" w:color="auto" w:fill="auto"/>
            <w:vAlign w:val="center"/>
          </w:tcPr>
          <w:p w14:paraId="78894361"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審定數</w:t>
            </w:r>
          </w:p>
        </w:tc>
        <w:tc>
          <w:tcPr>
            <w:tcW w:w="982" w:type="pct"/>
            <w:gridSpan w:val="3"/>
            <w:tcBorders>
              <w:top w:val="single" w:sz="4" w:space="0" w:color="auto"/>
            </w:tcBorders>
            <w:shd w:val="clear" w:color="auto" w:fill="auto"/>
            <w:vAlign w:val="center"/>
          </w:tcPr>
          <w:p w14:paraId="44EAEAC8"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比較增減</w:t>
            </w:r>
          </w:p>
        </w:tc>
        <w:tc>
          <w:tcPr>
            <w:tcW w:w="535" w:type="pct"/>
            <w:vMerge/>
            <w:tcBorders>
              <w:bottom w:val="single" w:sz="8" w:space="0" w:color="auto"/>
            </w:tcBorders>
            <w:shd w:val="clear" w:color="auto" w:fill="auto"/>
            <w:vAlign w:val="center"/>
          </w:tcPr>
          <w:p w14:paraId="033DCEF4"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p>
        </w:tc>
        <w:tc>
          <w:tcPr>
            <w:tcW w:w="530" w:type="pct"/>
            <w:vMerge/>
            <w:tcBorders>
              <w:bottom w:val="single" w:sz="8" w:space="0" w:color="auto"/>
              <w:right w:val="nil"/>
            </w:tcBorders>
            <w:shd w:val="clear" w:color="auto" w:fill="auto"/>
            <w:vAlign w:val="center"/>
          </w:tcPr>
          <w:p w14:paraId="75392760"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p>
        </w:tc>
      </w:tr>
      <w:tr w:rsidR="00710A24" w:rsidRPr="005464F2" w14:paraId="69C26E73" w14:textId="77777777" w:rsidTr="00DE35CB">
        <w:trPr>
          <w:trHeight w:val="397"/>
          <w:jc w:val="center"/>
        </w:trPr>
        <w:tc>
          <w:tcPr>
            <w:tcW w:w="885" w:type="pct"/>
            <w:vMerge/>
            <w:tcBorders>
              <w:left w:val="nil"/>
              <w:bottom w:val="single" w:sz="8" w:space="0" w:color="auto"/>
            </w:tcBorders>
            <w:shd w:val="clear" w:color="auto" w:fill="auto"/>
            <w:vAlign w:val="center"/>
          </w:tcPr>
          <w:p w14:paraId="59038214"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p>
        </w:tc>
        <w:tc>
          <w:tcPr>
            <w:tcW w:w="535" w:type="pct"/>
            <w:vMerge/>
            <w:tcBorders>
              <w:bottom w:val="single" w:sz="8" w:space="0" w:color="auto"/>
            </w:tcBorders>
            <w:shd w:val="clear" w:color="auto" w:fill="auto"/>
            <w:vAlign w:val="center"/>
          </w:tcPr>
          <w:p w14:paraId="76A21A5F"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p>
        </w:tc>
        <w:tc>
          <w:tcPr>
            <w:tcW w:w="535" w:type="pct"/>
            <w:gridSpan w:val="2"/>
            <w:vMerge/>
            <w:tcBorders>
              <w:bottom w:val="single" w:sz="8" w:space="0" w:color="auto"/>
            </w:tcBorders>
            <w:shd w:val="clear" w:color="auto" w:fill="auto"/>
            <w:vAlign w:val="center"/>
          </w:tcPr>
          <w:p w14:paraId="43DA97F0"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p>
        </w:tc>
        <w:tc>
          <w:tcPr>
            <w:tcW w:w="499" w:type="pct"/>
            <w:vMerge/>
            <w:tcBorders>
              <w:bottom w:val="single" w:sz="8" w:space="0" w:color="auto"/>
            </w:tcBorders>
            <w:shd w:val="clear" w:color="auto" w:fill="auto"/>
            <w:vAlign w:val="center"/>
          </w:tcPr>
          <w:p w14:paraId="34039B8B"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p>
        </w:tc>
        <w:tc>
          <w:tcPr>
            <w:tcW w:w="499" w:type="pct"/>
            <w:vMerge/>
            <w:tcBorders>
              <w:bottom w:val="single" w:sz="8" w:space="0" w:color="auto"/>
            </w:tcBorders>
            <w:shd w:val="clear" w:color="auto" w:fill="auto"/>
            <w:vAlign w:val="center"/>
          </w:tcPr>
          <w:p w14:paraId="0972F6AC"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p>
        </w:tc>
        <w:tc>
          <w:tcPr>
            <w:tcW w:w="491" w:type="pct"/>
            <w:gridSpan w:val="2"/>
            <w:tcBorders>
              <w:bottom w:val="single" w:sz="8" w:space="0" w:color="auto"/>
            </w:tcBorders>
            <w:shd w:val="clear" w:color="auto" w:fill="auto"/>
            <w:vAlign w:val="center"/>
          </w:tcPr>
          <w:p w14:paraId="1A6DC96D"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491" w:type="pct"/>
            <w:tcBorders>
              <w:bottom w:val="single" w:sz="8" w:space="0" w:color="auto"/>
            </w:tcBorders>
            <w:shd w:val="clear" w:color="auto" w:fill="auto"/>
            <w:vAlign w:val="center"/>
          </w:tcPr>
          <w:p w14:paraId="00D52322"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r w:rsidRPr="005464F2">
              <w:rPr>
                <w:rFonts w:hAnsi="標楷體" w:hint="eastAsia"/>
                <w:snapToGrid w:val="0"/>
                <w:kern w:val="0"/>
                <w:sz w:val="24"/>
                <w:szCs w:val="24"/>
              </w:rPr>
              <w:t>％</w:t>
            </w:r>
          </w:p>
        </w:tc>
        <w:tc>
          <w:tcPr>
            <w:tcW w:w="535" w:type="pct"/>
            <w:vMerge/>
            <w:tcBorders>
              <w:bottom w:val="single" w:sz="8" w:space="0" w:color="auto"/>
            </w:tcBorders>
            <w:shd w:val="clear" w:color="auto" w:fill="auto"/>
            <w:vAlign w:val="center"/>
          </w:tcPr>
          <w:p w14:paraId="0BB17C3D"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p>
        </w:tc>
        <w:tc>
          <w:tcPr>
            <w:tcW w:w="530" w:type="pct"/>
            <w:vMerge/>
            <w:tcBorders>
              <w:bottom w:val="single" w:sz="8" w:space="0" w:color="auto"/>
              <w:right w:val="nil"/>
            </w:tcBorders>
            <w:shd w:val="clear" w:color="auto" w:fill="auto"/>
            <w:vAlign w:val="center"/>
          </w:tcPr>
          <w:p w14:paraId="32F7DC12" w14:textId="77777777" w:rsidR="00710A24" w:rsidRPr="005464F2" w:rsidRDefault="00710A24" w:rsidP="00DE35CB">
            <w:pPr>
              <w:tabs>
                <w:tab w:val="left" w:pos="408"/>
              </w:tabs>
              <w:adjustRightInd w:val="0"/>
              <w:snapToGrid w:val="0"/>
              <w:jc w:val="distribute"/>
              <w:rPr>
                <w:rFonts w:hAnsi="標楷體"/>
                <w:snapToGrid w:val="0"/>
                <w:kern w:val="0"/>
                <w:sz w:val="24"/>
                <w:szCs w:val="24"/>
              </w:rPr>
            </w:pPr>
          </w:p>
        </w:tc>
      </w:tr>
      <w:tr w:rsidR="00710A24" w:rsidRPr="005464F2" w14:paraId="46D5BF98" w14:textId="77777777" w:rsidTr="00DE35CB">
        <w:trPr>
          <w:trHeight w:val="794"/>
          <w:jc w:val="center"/>
        </w:trPr>
        <w:tc>
          <w:tcPr>
            <w:tcW w:w="885" w:type="pct"/>
            <w:tcBorders>
              <w:top w:val="single" w:sz="8" w:space="0" w:color="auto"/>
              <w:left w:val="nil"/>
              <w:bottom w:val="nil"/>
              <w:right w:val="single" w:sz="4" w:space="0" w:color="auto"/>
            </w:tcBorders>
            <w:shd w:val="clear" w:color="auto" w:fill="auto"/>
            <w:vAlign w:val="center"/>
          </w:tcPr>
          <w:p w14:paraId="6314140B" w14:textId="77777777" w:rsidR="00710A24" w:rsidRPr="005464F2" w:rsidRDefault="00710A24" w:rsidP="00DE35CB">
            <w:pPr>
              <w:tabs>
                <w:tab w:val="left" w:pos="408"/>
              </w:tabs>
              <w:adjustRightInd w:val="0"/>
              <w:snapToGrid w:val="0"/>
              <w:jc w:val="distribute"/>
              <w:rPr>
                <w:rFonts w:hAnsi="標楷體"/>
                <w:snapToGrid w:val="0"/>
                <w:kern w:val="0"/>
                <w:sz w:val="22"/>
                <w:szCs w:val="22"/>
              </w:rPr>
            </w:pPr>
            <w:r w:rsidRPr="005464F2">
              <w:rPr>
                <w:rFonts w:hAnsi="標楷體" w:hint="eastAsia"/>
                <w:snapToGrid w:val="0"/>
                <w:kern w:val="0"/>
                <w:sz w:val="22"/>
                <w:szCs w:val="22"/>
              </w:rPr>
              <w:t>桃園市空氣污染</w:t>
            </w:r>
          </w:p>
          <w:p w14:paraId="1451DF7D" w14:textId="77777777" w:rsidR="00710A24" w:rsidRPr="005464F2" w:rsidRDefault="00710A24" w:rsidP="00DE35CB">
            <w:pPr>
              <w:tabs>
                <w:tab w:val="left" w:pos="408"/>
              </w:tabs>
              <w:adjustRightInd w:val="0"/>
              <w:snapToGrid w:val="0"/>
              <w:jc w:val="distribute"/>
              <w:rPr>
                <w:rFonts w:hAnsi="標楷體"/>
                <w:snapToGrid w:val="0"/>
                <w:kern w:val="0"/>
                <w:sz w:val="22"/>
                <w:szCs w:val="22"/>
              </w:rPr>
            </w:pPr>
            <w:r w:rsidRPr="005464F2">
              <w:rPr>
                <w:rFonts w:hAnsi="標楷體" w:hint="eastAsia"/>
                <w:snapToGrid w:val="0"/>
                <w:kern w:val="0"/>
                <w:sz w:val="22"/>
                <w:szCs w:val="22"/>
              </w:rPr>
              <w:t>防制基金</w:t>
            </w:r>
          </w:p>
        </w:tc>
        <w:tc>
          <w:tcPr>
            <w:tcW w:w="535" w:type="pct"/>
            <w:tcBorders>
              <w:top w:val="single" w:sz="8" w:space="0" w:color="auto"/>
              <w:left w:val="single" w:sz="4" w:space="0" w:color="auto"/>
              <w:bottom w:val="nil"/>
              <w:right w:val="single" w:sz="4" w:space="0" w:color="auto"/>
            </w:tcBorders>
            <w:vAlign w:val="center"/>
          </w:tcPr>
          <w:p w14:paraId="23F76AB2"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933,797</w:t>
            </w:r>
          </w:p>
        </w:tc>
        <w:tc>
          <w:tcPr>
            <w:tcW w:w="535" w:type="pct"/>
            <w:gridSpan w:val="2"/>
            <w:tcBorders>
              <w:top w:val="single" w:sz="8" w:space="0" w:color="auto"/>
              <w:left w:val="single" w:sz="4" w:space="0" w:color="auto"/>
              <w:bottom w:val="nil"/>
              <w:right w:val="single" w:sz="4" w:space="0" w:color="auto"/>
            </w:tcBorders>
            <w:vAlign w:val="center"/>
          </w:tcPr>
          <w:p w14:paraId="65C4EF8D"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804,788</w:t>
            </w:r>
          </w:p>
        </w:tc>
        <w:tc>
          <w:tcPr>
            <w:tcW w:w="499" w:type="pct"/>
            <w:tcBorders>
              <w:top w:val="single" w:sz="8" w:space="0" w:color="auto"/>
              <w:left w:val="single" w:sz="4" w:space="0" w:color="auto"/>
              <w:bottom w:val="nil"/>
              <w:right w:val="single" w:sz="4" w:space="0" w:color="auto"/>
            </w:tcBorders>
            <w:vAlign w:val="center"/>
          </w:tcPr>
          <w:p w14:paraId="4F26D99A"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- 109,932</w:t>
            </w:r>
          </w:p>
        </w:tc>
        <w:tc>
          <w:tcPr>
            <w:tcW w:w="499" w:type="pct"/>
            <w:tcBorders>
              <w:top w:val="single" w:sz="8" w:space="0" w:color="auto"/>
              <w:left w:val="single" w:sz="4" w:space="0" w:color="auto"/>
              <w:bottom w:val="nil"/>
              <w:right w:val="single" w:sz="4" w:space="0" w:color="auto"/>
            </w:tcBorders>
            <w:vAlign w:val="center"/>
          </w:tcPr>
          <w:p w14:paraId="2076B992"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129,008</w:t>
            </w:r>
          </w:p>
        </w:tc>
        <w:tc>
          <w:tcPr>
            <w:tcW w:w="491" w:type="pct"/>
            <w:gridSpan w:val="2"/>
            <w:tcBorders>
              <w:top w:val="single" w:sz="8" w:space="0" w:color="auto"/>
              <w:left w:val="single" w:sz="4" w:space="0" w:color="auto"/>
              <w:bottom w:val="nil"/>
              <w:right w:val="single" w:sz="4" w:space="0" w:color="auto"/>
            </w:tcBorders>
            <w:vAlign w:val="center"/>
          </w:tcPr>
          <w:p w14:paraId="05B9DA9A"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238,940</w:t>
            </w:r>
          </w:p>
        </w:tc>
        <w:tc>
          <w:tcPr>
            <w:tcW w:w="491" w:type="pct"/>
            <w:tcBorders>
              <w:top w:val="single" w:sz="8" w:space="0" w:color="auto"/>
              <w:left w:val="single" w:sz="4" w:space="0" w:color="auto"/>
              <w:bottom w:val="nil"/>
              <w:right w:val="single" w:sz="4" w:space="0" w:color="auto"/>
            </w:tcBorders>
            <w:shd w:val="clear" w:color="auto" w:fill="auto"/>
            <w:vAlign w:val="center"/>
          </w:tcPr>
          <w:p w14:paraId="46040123" w14:textId="77777777" w:rsidR="00710A24" w:rsidRPr="005464F2" w:rsidRDefault="00710A24" w:rsidP="0073727B">
            <w:pPr>
              <w:rPr>
                <w:rFonts w:ascii="細明體" w:eastAsia="細明體" w:hAnsi="細明體"/>
                <w:sz w:val="18"/>
                <w:szCs w:val="18"/>
              </w:rPr>
            </w:pPr>
            <w:r w:rsidRPr="005464F2">
              <w:rPr>
                <w:rFonts w:ascii="細明體" w:eastAsia="細明體" w:hAnsi="細明體"/>
                <w:noProof/>
                <w:sz w:val="18"/>
                <w:szCs w:val="18"/>
              </w:rPr>
              <w:t>--</w:t>
            </w:r>
          </w:p>
        </w:tc>
        <w:tc>
          <w:tcPr>
            <w:tcW w:w="535" w:type="pct"/>
            <w:tcBorders>
              <w:top w:val="single" w:sz="8" w:space="0" w:color="auto"/>
              <w:left w:val="single" w:sz="4" w:space="0" w:color="auto"/>
              <w:bottom w:val="nil"/>
              <w:right w:val="single" w:sz="4" w:space="0" w:color="auto"/>
            </w:tcBorders>
            <w:vAlign w:val="center"/>
          </w:tcPr>
          <w:p w14:paraId="22AC8896"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677,484</w:t>
            </w:r>
          </w:p>
        </w:tc>
        <w:tc>
          <w:tcPr>
            <w:tcW w:w="530" w:type="pct"/>
            <w:tcBorders>
              <w:top w:val="single" w:sz="8" w:space="0" w:color="auto"/>
              <w:left w:val="single" w:sz="4" w:space="0" w:color="auto"/>
              <w:bottom w:val="nil"/>
              <w:right w:val="nil"/>
            </w:tcBorders>
            <w:vAlign w:val="center"/>
          </w:tcPr>
          <w:p w14:paraId="5000B969"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806,493</w:t>
            </w:r>
          </w:p>
        </w:tc>
      </w:tr>
      <w:tr w:rsidR="00710A24" w:rsidRPr="005464F2" w14:paraId="13B51F63" w14:textId="77777777" w:rsidTr="00DE35CB">
        <w:trPr>
          <w:trHeight w:val="794"/>
          <w:jc w:val="center"/>
        </w:trPr>
        <w:tc>
          <w:tcPr>
            <w:tcW w:w="885" w:type="pct"/>
            <w:tcBorders>
              <w:top w:val="nil"/>
              <w:left w:val="nil"/>
              <w:bottom w:val="nil"/>
              <w:right w:val="single" w:sz="4" w:space="0" w:color="auto"/>
            </w:tcBorders>
            <w:shd w:val="clear" w:color="auto" w:fill="auto"/>
            <w:vAlign w:val="center"/>
          </w:tcPr>
          <w:p w14:paraId="11240AE1" w14:textId="77777777" w:rsidR="00710A24" w:rsidRPr="005464F2" w:rsidRDefault="00710A24" w:rsidP="00DE35CB">
            <w:pPr>
              <w:tabs>
                <w:tab w:val="left" w:pos="408"/>
              </w:tabs>
              <w:adjustRightInd w:val="0"/>
              <w:snapToGrid w:val="0"/>
              <w:jc w:val="both"/>
              <w:rPr>
                <w:rFonts w:hAnsi="標楷體"/>
                <w:snapToGrid w:val="0"/>
                <w:spacing w:val="-4"/>
                <w:kern w:val="0"/>
                <w:sz w:val="22"/>
                <w:szCs w:val="22"/>
              </w:rPr>
            </w:pPr>
            <w:r w:rsidRPr="005464F2">
              <w:rPr>
                <w:rFonts w:hAnsi="標楷體" w:hint="eastAsia"/>
                <w:snapToGrid w:val="0"/>
                <w:spacing w:val="-4"/>
                <w:kern w:val="0"/>
                <w:sz w:val="22"/>
                <w:szCs w:val="22"/>
              </w:rPr>
              <w:t>桃園市一般廢棄物</w:t>
            </w:r>
          </w:p>
          <w:p w14:paraId="2EC2195B" w14:textId="77777777" w:rsidR="00710A24" w:rsidRPr="005464F2" w:rsidRDefault="00710A24" w:rsidP="00DE35CB">
            <w:pPr>
              <w:tabs>
                <w:tab w:val="left" w:pos="408"/>
              </w:tabs>
              <w:adjustRightInd w:val="0"/>
              <w:snapToGrid w:val="0"/>
              <w:jc w:val="distribute"/>
              <w:rPr>
                <w:rFonts w:hAnsi="標楷體"/>
                <w:snapToGrid w:val="0"/>
                <w:kern w:val="0"/>
                <w:sz w:val="22"/>
                <w:szCs w:val="22"/>
              </w:rPr>
            </w:pPr>
            <w:r w:rsidRPr="005464F2">
              <w:rPr>
                <w:rFonts w:hAnsi="標楷體" w:hint="eastAsia"/>
                <w:snapToGrid w:val="0"/>
                <w:kern w:val="0"/>
                <w:sz w:val="22"/>
                <w:szCs w:val="22"/>
              </w:rPr>
              <w:t>清除處理基金</w:t>
            </w:r>
          </w:p>
        </w:tc>
        <w:tc>
          <w:tcPr>
            <w:tcW w:w="535" w:type="pct"/>
            <w:tcBorders>
              <w:top w:val="nil"/>
              <w:left w:val="single" w:sz="4" w:space="0" w:color="auto"/>
              <w:bottom w:val="nil"/>
              <w:right w:val="single" w:sz="4" w:space="0" w:color="auto"/>
            </w:tcBorders>
            <w:vAlign w:val="center"/>
          </w:tcPr>
          <w:p w14:paraId="675373B3"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8,823</w:t>
            </w:r>
          </w:p>
        </w:tc>
        <w:tc>
          <w:tcPr>
            <w:tcW w:w="535" w:type="pct"/>
            <w:gridSpan w:val="2"/>
            <w:tcBorders>
              <w:top w:val="nil"/>
              <w:left w:val="single" w:sz="4" w:space="0" w:color="auto"/>
              <w:bottom w:val="nil"/>
              <w:right w:val="single" w:sz="4" w:space="0" w:color="auto"/>
            </w:tcBorders>
            <w:vAlign w:val="center"/>
          </w:tcPr>
          <w:p w14:paraId="078A8A59"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11,119</w:t>
            </w:r>
          </w:p>
        </w:tc>
        <w:tc>
          <w:tcPr>
            <w:tcW w:w="499" w:type="pct"/>
            <w:tcBorders>
              <w:top w:val="nil"/>
              <w:left w:val="single" w:sz="4" w:space="0" w:color="auto"/>
              <w:bottom w:val="nil"/>
              <w:right w:val="single" w:sz="4" w:space="0" w:color="auto"/>
            </w:tcBorders>
            <w:vAlign w:val="center"/>
          </w:tcPr>
          <w:p w14:paraId="68EA3685"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65,796</w:t>
            </w:r>
          </w:p>
        </w:tc>
        <w:tc>
          <w:tcPr>
            <w:tcW w:w="499" w:type="pct"/>
            <w:tcBorders>
              <w:top w:val="nil"/>
              <w:left w:val="single" w:sz="4" w:space="0" w:color="auto"/>
              <w:bottom w:val="nil"/>
              <w:right w:val="single" w:sz="4" w:space="0" w:color="auto"/>
            </w:tcBorders>
            <w:vAlign w:val="center"/>
          </w:tcPr>
          <w:p w14:paraId="7C3A8360"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- 2,296</w:t>
            </w:r>
          </w:p>
        </w:tc>
        <w:tc>
          <w:tcPr>
            <w:tcW w:w="491" w:type="pct"/>
            <w:gridSpan w:val="2"/>
            <w:tcBorders>
              <w:top w:val="nil"/>
              <w:left w:val="single" w:sz="4" w:space="0" w:color="auto"/>
              <w:bottom w:val="nil"/>
              <w:right w:val="single" w:sz="4" w:space="0" w:color="auto"/>
            </w:tcBorders>
            <w:vAlign w:val="center"/>
          </w:tcPr>
          <w:p w14:paraId="6BCEEBC3"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- 68,092</w:t>
            </w:r>
          </w:p>
        </w:tc>
        <w:tc>
          <w:tcPr>
            <w:tcW w:w="491" w:type="pct"/>
            <w:tcBorders>
              <w:top w:val="nil"/>
              <w:left w:val="single" w:sz="4" w:space="0" w:color="auto"/>
              <w:bottom w:val="nil"/>
              <w:right w:val="single" w:sz="4" w:space="0" w:color="auto"/>
            </w:tcBorders>
            <w:shd w:val="clear" w:color="auto" w:fill="auto"/>
            <w:vAlign w:val="center"/>
          </w:tcPr>
          <w:p w14:paraId="7C379BA3" w14:textId="77777777" w:rsidR="00710A24" w:rsidRPr="005464F2" w:rsidRDefault="00710A24" w:rsidP="0073727B">
            <w:pPr>
              <w:rPr>
                <w:rFonts w:ascii="細明體" w:eastAsia="細明體" w:hAnsi="細明體"/>
                <w:sz w:val="18"/>
                <w:szCs w:val="18"/>
              </w:rPr>
            </w:pPr>
            <w:r w:rsidRPr="005464F2">
              <w:rPr>
                <w:rFonts w:ascii="細明體" w:eastAsia="細明體" w:hAnsi="細明體"/>
                <w:noProof/>
                <w:sz w:val="18"/>
                <w:szCs w:val="18"/>
              </w:rPr>
              <w:t>--</w:t>
            </w:r>
          </w:p>
        </w:tc>
        <w:tc>
          <w:tcPr>
            <w:tcW w:w="535" w:type="pct"/>
            <w:tcBorders>
              <w:top w:val="nil"/>
              <w:left w:val="single" w:sz="4" w:space="0" w:color="auto"/>
              <w:bottom w:val="nil"/>
              <w:right w:val="single" w:sz="4" w:space="0" w:color="auto"/>
            </w:tcBorders>
            <w:vAlign w:val="center"/>
          </w:tcPr>
          <w:p w14:paraId="7C5AA988"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684,080</w:t>
            </w:r>
          </w:p>
        </w:tc>
        <w:tc>
          <w:tcPr>
            <w:tcW w:w="530" w:type="pct"/>
            <w:tcBorders>
              <w:top w:val="nil"/>
              <w:left w:val="single" w:sz="4" w:space="0" w:color="auto"/>
              <w:bottom w:val="nil"/>
              <w:right w:val="nil"/>
            </w:tcBorders>
            <w:vAlign w:val="center"/>
          </w:tcPr>
          <w:p w14:paraId="3D26C735"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681,784</w:t>
            </w:r>
          </w:p>
        </w:tc>
      </w:tr>
      <w:tr w:rsidR="00710A24" w:rsidRPr="005464F2" w14:paraId="5FEBBBA9" w14:textId="77777777" w:rsidTr="00DE35CB">
        <w:trPr>
          <w:trHeight w:val="794"/>
          <w:jc w:val="center"/>
        </w:trPr>
        <w:tc>
          <w:tcPr>
            <w:tcW w:w="885" w:type="pct"/>
            <w:tcBorders>
              <w:top w:val="nil"/>
              <w:left w:val="nil"/>
              <w:bottom w:val="nil"/>
              <w:right w:val="single" w:sz="4" w:space="0" w:color="auto"/>
            </w:tcBorders>
            <w:shd w:val="clear" w:color="auto" w:fill="auto"/>
            <w:vAlign w:val="center"/>
          </w:tcPr>
          <w:p w14:paraId="2681D85B" w14:textId="77777777" w:rsidR="00710A24" w:rsidRPr="005464F2" w:rsidRDefault="00710A24" w:rsidP="00DE35CB">
            <w:pPr>
              <w:tabs>
                <w:tab w:val="left" w:pos="408"/>
              </w:tabs>
              <w:adjustRightInd w:val="0"/>
              <w:snapToGrid w:val="0"/>
              <w:jc w:val="distribute"/>
              <w:rPr>
                <w:rFonts w:hAnsi="標楷體"/>
                <w:snapToGrid w:val="0"/>
                <w:kern w:val="0"/>
                <w:sz w:val="22"/>
                <w:szCs w:val="22"/>
              </w:rPr>
            </w:pPr>
            <w:r w:rsidRPr="005464F2">
              <w:rPr>
                <w:rFonts w:hAnsi="標楷體" w:hint="eastAsia"/>
                <w:snapToGrid w:val="0"/>
                <w:kern w:val="0"/>
                <w:sz w:val="22"/>
                <w:szCs w:val="22"/>
              </w:rPr>
              <w:t>桃園市環境</w:t>
            </w:r>
          </w:p>
          <w:p w14:paraId="5E55E829" w14:textId="77777777" w:rsidR="00710A24" w:rsidRPr="005464F2" w:rsidRDefault="00710A24" w:rsidP="00DE35CB">
            <w:pPr>
              <w:tabs>
                <w:tab w:val="left" w:pos="408"/>
              </w:tabs>
              <w:adjustRightInd w:val="0"/>
              <w:snapToGrid w:val="0"/>
              <w:jc w:val="distribute"/>
              <w:rPr>
                <w:rFonts w:hAnsi="標楷體"/>
                <w:snapToGrid w:val="0"/>
                <w:kern w:val="0"/>
                <w:sz w:val="22"/>
                <w:szCs w:val="22"/>
              </w:rPr>
            </w:pPr>
            <w:r w:rsidRPr="005464F2">
              <w:rPr>
                <w:rFonts w:hAnsi="標楷體" w:hint="eastAsia"/>
                <w:snapToGrid w:val="0"/>
                <w:kern w:val="0"/>
                <w:sz w:val="22"/>
                <w:szCs w:val="22"/>
              </w:rPr>
              <w:t>教育基金</w:t>
            </w:r>
          </w:p>
        </w:tc>
        <w:tc>
          <w:tcPr>
            <w:tcW w:w="535" w:type="pct"/>
            <w:tcBorders>
              <w:top w:val="nil"/>
              <w:left w:val="single" w:sz="4" w:space="0" w:color="auto"/>
              <w:bottom w:val="nil"/>
              <w:right w:val="single" w:sz="4" w:space="0" w:color="auto"/>
            </w:tcBorders>
            <w:vAlign w:val="center"/>
          </w:tcPr>
          <w:p w14:paraId="20B84337"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58,162</w:t>
            </w:r>
          </w:p>
        </w:tc>
        <w:tc>
          <w:tcPr>
            <w:tcW w:w="535" w:type="pct"/>
            <w:gridSpan w:val="2"/>
            <w:tcBorders>
              <w:top w:val="nil"/>
              <w:left w:val="single" w:sz="4" w:space="0" w:color="auto"/>
              <w:bottom w:val="nil"/>
              <w:right w:val="single" w:sz="4" w:space="0" w:color="auto"/>
            </w:tcBorders>
            <w:vAlign w:val="center"/>
          </w:tcPr>
          <w:p w14:paraId="57F7520C"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44,517</w:t>
            </w:r>
          </w:p>
        </w:tc>
        <w:tc>
          <w:tcPr>
            <w:tcW w:w="499" w:type="pct"/>
            <w:tcBorders>
              <w:top w:val="nil"/>
              <w:left w:val="single" w:sz="4" w:space="0" w:color="auto"/>
              <w:bottom w:val="nil"/>
              <w:right w:val="single" w:sz="4" w:space="0" w:color="auto"/>
            </w:tcBorders>
            <w:vAlign w:val="center"/>
          </w:tcPr>
          <w:p w14:paraId="4613719F"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4,950</w:t>
            </w:r>
          </w:p>
        </w:tc>
        <w:tc>
          <w:tcPr>
            <w:tcW w:w="499" w:type="pct"/>
            <w:tcBorders>
              <w:top w:val="nil"/>
              <w:left w:val="single" w:sz="4" w:space="0" w:color="auto"/>
              <w:bottom w:val="nil"/>
              <w:right w:val="single" w:sz="4" w:space="0" w:color="auto"/>
            </w:tcBorders>
            <w:vAlign w:val="center"/>
          </w:tcPr>
          <w:p w14:paraId="72FAC3BD"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13,644</w:t>
            </w:r>
          </w:p>
        </w:tc>
        <w:tc>
          <w:tcPr>
            <w:tcW w:w="491" w:type="pct"/>
            <w:gridSpan w:val="2"/>
            <w:tcBorders>
              <w:top w:val="nil"/>
              <w:left w:val="single" w:sz="4" w:space="0" w:color="auto"/>
              <w:bottom w:val="nil"/>
              <w:right w:val="single" w:sz="4" w:space="0" w:color="auto"/>
            </w:tcBorders>
            <w:vAlign w:val="center"/>
          </w:tcPr>
          <w:p w14:paraId="193427D8"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8,694</w:t>
            </w:r>
          </w:p>
        </w:tc>
        <w:tc>
          <w:tcPr>
            <w:tcW w:w="491" w:type="pct"/>
            <w:tcBorders>
              <w:top w:val="nil"/>
              <w:left w:val="single" w:sz="4" w:space="0" w:color="auto"/>
              <w:bottom w:val="nil"/>
              <w:right w:val="single" w:sz="4" w:space="0" w:color="auto"/>
            </w:tcBorders>
            <w:shd w:val="clear" w:color="auto" w:fill="auto"/>
            <w:vAlign w:val="center"/>
          </w:tcPr>
          <w:p w14:paraId="00E93874" w14:textId="77777777" w:rsidR="00710A24" w:rsidRPr="005464F2" w:rsidRDefault="00710A24" w:rsidP="0073727B">
            <w:pPr>
              <w:rPr>
                <w:rFonts w:ascii="細明體" w:eastAsia="細明體" w:hAnsi="細明體"/>
                <w:sz w:val="18"/>
                <w:szCs w:val="18"/>
              </w:rPr>
            </w:pPr>
            <w:r w:rsidRPr="005464F2">
              <w:rPr>
                <w:rFonts w:ascii="細明體" w:eastAsia="細明體" w:hAnsi="細明體"/>
                <w:noProof/>
                <w:sz w:val="18"/>
                <w:szCs w:val="18"/>
              </w:rPr>
              <w:t>175.64</w:t>
            </w:r>
          </w:p>
        </w:tc>
        <w:tc>
          <w:tcPr>
            <w:tcW w:w="535" w:type="pct"/>
            <w:tcBorders>
              <w:top w:val="nil"/>
              <w:left w:val="single" w:sz="4" w:space="0" w:color="auto"/>
              <w:bottom w:val="nil"/>
              <w:right w:val="single" w:sz="4" w:space="0" w:color="auto"/>
            </w:tcBorders>
            <w:vAlign w:val="center"/>
          </w:tcPr>
          <w:p w14:paraId="0E276959"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62,658</w:t>
            </w:r>
          </w:p>
        </w:tc>
        <w:tc>
          <w:tcPr>
            <w:tcW w:w="530" w:type="pct"/>
            <w:tcBorders>
              <w:top w:val="nil"/>
              <w:left w:val="single" w:sz="4" w:space="0" w:color="auto"/>
              <w:bottom w:val="nil"/>
              <w:right w:val="nil"/>
            </w:tcBorders>
            <w:vAlign w:val="center"/>
          </w:tcPr>
          <w:p w14:paraId="19013F72"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76,302</w:t>
            </w:r>
          </w:p>
        </w:tc>
      </w:tr>
      <w:tr w:rsidR="00710A24" w:rsidRPr="005464F2" w14:paraId="6A343AD3" w14:textId="77777777" w:rsidTr="00DE35CB">
        <w:trPr>
          <w:trHeight w:val="794"/>
          <w:jc w:val="center"/>
        </w:trPr>
        <w:tc>
          <w:tcPr>
            <w:tcW w:w="885" w:type="pct"/>
            <w:tcBorders>
              <w:top w:val="nil"/>
              <w:left w:val="nil"/>
              <w:bottom w:val="single" w:sz="8" w:space="0" w:color="auto"/>
              <w:right w:val="single" w:sz="4" w:space="0" w:color="auto"/>
            </w:tcBorders>
            <w:shd w:val="clear" w:color="auto" w:fill="auto"/>
            <w:vAlign w:val="center"/>
          </w:tcPr>
          <w:p w14:paraId="718B3046" w14:textId="77777777" w:rsidR="00710A24" w:rsidRPr="005464F2" w:rsidRDefault="00710A24" w:rsidP="00DE35CB">
            <w:pPr>
              <w:tabs>
                <w:tab w:val="left" w:pos="408"/>
              </w:tabs>
              <w:adjustRightInd w:val="0"/>
              <w:snapToGrid w:val="0"/>
              <w:jc w:val="distribute"/>
              <w:rPr>
                <w:rFonts w:hAnsi="標楷體"/>
                <w:snapToGrid w:val="0"/>
                <w:kern w:val="0"/>
                <w:sz w:val="22"/>
                <w:szCs w:val="22"/>
              </w:rPr>
            </w:pPr>
            <w:r w:rsidRPr="005464F2">
              <w:rPr>
                <w:rFonts w:hAnsi="標楷體" w:hint="eastAsia"/>
                <w:snapToGrid w:val="0"/>
                <w:kern w:val="0"/>
                <w:sz w:val="22"/>
                <w:szCs w:val="22"/>
              </w:rPr>
              <w:t>桃園市水污染</w:t>
            </w:r>
          </w:p>
          <w:p w14:paraId="03C7E8EA" w14:textId="77777777" w:rsidR="00710A24" w:rsidRPr="005464F2" w:rsidRDefault="00710A24" w:rsidP="00DE35CB">
            <w:pPr>
              <w:tabs>
                <w:tab w:val="left" w:pos="408"/>
              </w:tabs>
              <w:adjustRightInd w:val="0"/>
              <w:snapToGrid w:val="0"/>
              <w:jc w:val="distribute"/>
              <w:rPr>
                <w:rFonts w:hAnsi="標楷體"/>
                <w:snapToGrid w:val="0"/>
                <w:kern w:val="0"/>
                <w:sz w:val="22"/>
                <w:szCs w:val="22"/>
              </w:rPr>
            </w:pPr>
            <w:r w:rsidRPr="005464F2">
              <w:rPr>
                <w:rFonts w:hAnsi="標楷體" w:hint="eastAsia"/>
                <w:snapToGrid w:val="0"/>
                <w:kern w:val="0"/>
                <w:sz w:val="22"/>
                <w:szCs w:val="22"/>
              </w:rPr>
              <w:t>防治基金</w:t>
            </w:r>
          </w:p>
        </w:tc>
        <w:tc>
          <w:tcPr>
            <w:tcW w:w="535" w:type="pct"/>
            <w:tcBorders>
              <w:top w:val="nil"/>
              <w:left w:val="single" w:sz="4" w:space="0" w:color="auto"/>
              <w:bottom w:val="single" w:sz="8" w:space="0" w:color="auto"/>
              <w:right w:val="single" w:sz="4" w:space="0" w:color="auto"/>
            </w:tcBorders>
            <w:vAlign w:val="center"/>
          </w:tcPr>
          <w:p w14:paraId="273F19AC"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75,549</w:t>
            </w:r>
          </w:p>
        </w:tc>
        <w:tc>
          <w:tcPr>
            <w:tcW w:w="535" w:type="pct"/>
            <w:gridSpan w:val="2"/>
            <w:tcBorders>
              <w:top w:val="nil"/>
              <w:left w:val="single" w:sz="4" w:space="0" w:color="auto"/>
              <w:bottom w:val="single" w:sz="8" w:space="0" w:color="auto"/>
              <w:right w:val="single" w:sz="4" w:space="0" w:color="auto"/>
            </w:tcBorders>
            <w:vAlign w:val="center"/>
          </w:tcPr>
          <w:p w14:paraId="3AC8ABF5"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75,629</w:t>
            </w:r>
          </w:p>
        </w:tc>
        <w:tc>
          <w:tcPr>
            <w:tcW w:w="499" w:type="pct"/>
            <w:tcBorders>
              <w:top w:val="nil"/>
              <w:left w:val="single" w:sz="4" w:space="0" w:color="auto"/>
              <w:bottom w:val="single" w:sz="8" w:space="0" w:color="auto"/>
              <w:right w:val="single" w:sz="4" w:space="0" w:color="auto"/>
            </w:tcBorders>
            <w:vAlign w:val="center"/>
          </w:tcPr>
          <w:p w14:paraId="3F79B2FE"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4,464</w:t>
            </w:r>
          </w:p>
        </w:tc>
        <w:tc>
          <w:tcPr>
            <w:tcW w:w="499" w:type="pct"/>
            <w:tcBorders>
              <w:top w:val="nil"/>
              <w:left w:val="single" w:sz="4" w:space="0" w:color="auto"/>
              <w:bottom w:val="single" w:sz="8" w:space="0" w:color="auto"/>
              <w:right w:val="single" w:sz="4" w:space="0" w:color="auto"/>
            </w:tcBorders>
            <w:vAlign w:val="center"/>
          </w:tcPr>
          <w:p w14:paraId="3AD47DB6"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- 79</w:t>
            </w:r>
          </w:p>
        </w:tc>
        <w:tc>
          <w:tcPr>
            <w:tcW w:w="491" w:type="pct"/>
            <w:gridSpan w:val="2"/>
            <w:tcBorders>
              <w:top w:val="nil"/>
              <w:left w:val="single" w:sz="4" w:space="0" w:color="auto"/>
              <w:bottom w:val="single" w:sz="8" w:space="0" w:color="auto"/>
              <w:right w:val="single" w:sz="4" w:space="0" w:color="auto"/>
            </w:tcBorders>
            <w:vAlign w:val="center"/>
          </w:tcPr>
          <w:p w14:paraId="04E774E1"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- 4,543</w:t>
            </w:r>
          </w:p>
        </w:tc>
        <w:tc>
          <w:tcPr>
            <w:tcW w:w="491" w:type="pct"/>
            <w:tcBorders>
              <w:top w:val="nil"/>
              <w:left w:val="single" w:sz="4" w:space="0" w:color="auto"/>
              <w:bottom w:val="single" w:sz="8" w:space="0" w:color="auto"/>
              <w:right w:val="single" w:sz="4" w:space="0" w:color="auto"/>
            </w:tcBorders>
            <w:vAlign w:val="center"/>
          </w:tcPr>
          <w:p w14:paraId="3E7B9356" w14:textId="77777777" w:rsidR="00710A24" w:rsidRPr="005464F2" w:rsidRDefault="00710A24" w:rsidP="0073727B">
            <w:pPr>
              <w:rPr>
                <w:rFonts w:ascii="細明體" w:eastAsia="細明體" w:hAnsi="細明體"/>
                <w:sz w:val="18"/>
                <w:szCs w:val="18"/>
              </w:rPr>
            </w:pPr>
            <w:r w:rsidRPr="005464F2">
              <w:rPr>
                <w:rFonts w:ascii="細明體" w:eastAsia="細明體" w:hAnsi="細明體"/>
                <w:noProof/>
                <w:sz w:val="18"/>
                <w:szCs w:val="18"/>
              </w:rPr>
              <w:t>--</w:t>
            </w:r>
          </w:p>
        </w:tc>
        <w:tc>
          <w:tcPr>
            <w:tcW w:w="535" w:type="pct"/>
            <w:tcBorders>
              <w:top w:val="nil"/>
              <w:left w:val="single" w:sz="4" w:space="0" w:color="auto"/>
              <w:bottom w:val="single" w:sz="8" w:space="0" w:color="auto"/>
              <w:right w:val="single" w:sz="4" w:space="0" w:color="auto"/>
            </w:tcBorders>
            <w:vAlign w:val="center"/>
          </w:tcPr>
          <w:p w14:paraId="25D01B8B"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279</w:t>
            </w:r>
          </w:p>
        </w:tc>
        <w:tc>
          <w:tcPr>
            <w:tcW w:w="530" w:type="pct"/>
            <w:tcBorders>
              <w:top w:val="nil"/>
              <w:left w:val="single" w:sz="4" w:space="0" w:color="auto"/>
              <w:bottom w:val="single" w:sz="8" w:space="0" w:color="auto"/>
              <w:right w:val="nil"/>
            </w:tcBorders>
            <w:vAlign w:val="center"/>
          </w:tcPr>
          <w:p w14:paraId="3BBD5A0B"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noProof/>
                <w:sz w:val="18"/>
                <w:szCs w:val="18"/>
              </w:rPr>
              <w:t>200</w:t>
            </w:r>
          </w:p>
        </w:tc>
      </w:tr>
    </w:tbl>
    <w:p w14:paraId="70C1A0E4" w14:textId="77777777" w:rsidR="00710A24" w:rsidRPr="005464F2" w:rsidRDefault="00710A24" w:rsidP="00710A24">
      <w:pPr>
        <w:snapToGrid w:val="0"/>
        <w:spacing w:line="240" w:lineRule="exact"/>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：本表係依本處審定該基金決算數額編列。</w:t>
      </w:r>
    </w:p>
    <w:p w14:paraId="4F464EC7" w14:textId="77777777" w:rsidR="00710A24" w:rsidRPr="005464F2" w:rsidRDefault="00710A24" w:rsidP="00710A24">
      <w:pPr>
        <w:snapToGrid w:val="0"/>
        <w:spacing w:after="60"/>
        <w:jc w:val="center"/>
        <w:rPr>
          <w:rFonts w:hAnsi="標楷體"/>
          <w:b/>
          <w:sz w:val="32"/>
          <w:u w:val="single"/>
        </w:rPr>
      </w:pPr>
      <w:r w:rsidRPr="005464F2">
        <w:rPr>
          <w:rFonts w:hAnsi="標楷體" w:hint="eastAsia"/>
          <w:b/>
          <w:sz w:val="32"/>
          <w:u w:val="single"/>
        </w:rPr>
        <w:lastRenderedPageBreak/>
        <w:t>桃園市環境保護基金</w:t>
      </w:r>
      <w:r w:rsidRPr="005464F2">
        <w:rPr>
          <w:rFonts w:hAnsi="標楷體"/>
          <w:b/>
          <w:sz w:val="32"/>
          <w:u w:val="single"/>
        </w:rPr>
        <w:t>來源用途及</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tbl>
      <w:tblPr>
        <w:tblW w:w="5000" w:type="pct"/>
        <w:jc w:val="center"/>
        <w:tblLayout w:type="fixed"/>
        <w:tblCellMar>
          <w:left w:w="28" w:type="dxa"/>
          <w:right w:w="28" w:type="dxa"/>
        </w:tblCellMar>
        <w:tblLook w:val="0000" w:firstRow="0" w:lastRow="0" w:firstColumn="0" w:lastColumn="0" w:noHBand="0" w:noVBand="0"/>
      </w:tblPr>
      <w:tblGrid>
        <w:gridCol w:w="2554"/>
        <w:gridCol w:w="754"/>
        <w:gridCol w:w="581"/>
        <w:gridCol w:w="1335"/>
        <w:gridCol w:w="1155"/>
        <w:gridCol w:w="235"/>
        <w:gridCol w:w="1183"/>
        <w:gridCol w:w="1277"/>
        <w:gridCol w:w="848"/>
      </w:tblGrid>
      <w:tr w:rsidR="00710A24" w:rsidRPr="005464F2" w14:paraId="149E28E2" w14:textId="77777777" w:rsidTr="00DE35CB">
        <w:trPr>
          <w:trHeight w:val="20"/>
          <w:jc w:val="center"/>
        </w:trPr>
        <w:tc>
          <w:tcPr>
            <w:tcW w:w="3308" w:type="dxa"/>
            <w:gridSpan w:val="2"/>
            <w:tcBorders>
              <w:bottom w:val="single" w:sz="8" w:space="0" w:color="auto"/>
            </w:tcBorders>
          </w:tcPr>
          <w:p w14:paraId="5748FD30" w14:textId="77777777" w:rsidR="00710A24" w:rsidRPr="005464F2" w:rsidRDefault="00710A24" w:rsidP="00DE35CB">
            <w:pPr>
              <w:snapToGrid w:val="0"/>
              <w:jc w:val="center"/>
              <w:rPr>
                <w:rFonts w:hAnsi="標楷體"/>
                <w:b/>
                <w:sz w:val="32"/>
                <w:szCs w:val="32"/>
                <w:u w:val="single"/>
              </w:rPr>
            </w:pPr>
          </w:p>
        </w:tc>
        <w:tc>
          <w:tcPr>
            <w:tcW w:w="3306" w:type="dxa"/>
            <w:gridSpan w:val="4"/>
            <w:tcBorders>
              <w:bottom w:val="single" w:sz="8" w:space="0" w:color="auto"/>
            </w:tcBorders>
          </w:tcPr>
          <w:p w14:paraId="2625EC90" w14:textId="77777777" w:rsidR="00710A24" w:rsidRPr="005464F2" w:rsidRDefault="00710A24" w:rsidP="00DE35CB">
            <w:pPr>
              <w:snapToGrid w:val="0"/>
              <w:spacing w:line="240" w:lineRule="exact"/>
              <w:jc w:val="center"/>
              <w:rPr>
                <w:rFonts w:hAnsi="標楷體"/>
                <w:b/>
                <w:sz w:val="24"/>
                <w:szCs w:val="24"/>
                <w:u w:val="single"/>
              </w:rPr>
            </w:pPr>
            <w:r w:rsidRPr="005464F2">
              <w:rPr>
                <w:rFonts w:hAnsi="標楷體" w:hint="eastAsia"/>
                <w:sz w:val="24"/>
                <w:szCs w:val="24"/>
              </w:rPr>
              <w:t>中華民國</w:t>
            </w:r>
            <w:proofErr w:type="gramStart"/>
            <w:r w:rsidRPr="005464F2">
              <w:rPr>
                <w:rFonts w:hAnsi="標楷體" w:hint="eastAsia"/>
                <w:sz w:val="24"/>
                <w:szCs w:val="24"/>
              </w:rPr>
              <w:t>11</w:t>
            </w:r>
            <w:r w:rsidRPr="005464F2">
              <w:rPr>
                <w:rFonts w:hAnsi="標楷體"/>
                <w:sz w:val="24"/>
                <w:szCs w:val="24"/>
              </w:rPr>
              <w:t>3</w:t>
            </w:r>
            <w:proofErr w:type="gramEnd"/>
            <w:r w:rsidRPr="005464F2">
              <w:rPr>
                <w:rFonts w:hAnsi="標楷體" w:hint="eastAsia"/>
                <w:sz w:val="24"/>
                <w:szCs w:val="24"/>
              </w:rPr>
              <w:t>年度</w:t>
            </w:r>
          </w:p>
        </w:tc>
        <w:tc>
          <w:tcPr>
            <w:tcW w:w="3308" w:type="dxa"/>
            <w:gridSpan w:val="3"/>
            <w:tcBorders>
              <w:bottom w:val="single" w:sz="8" w:space="0" w:color="auto"/>
            </w:tcBorders>
            <w:vAlign w:val="bottom"/>
          </w:tcPr>
          <w:p w14:paraId="17F106CA" w14:textId="77777777" w:rsidR="00710A24" w:rsidRPr="005464F2" w:rsidRDefault="00710A24" w:rsidP="00DE35CB">
            <w:pPr>
              <w:snapToGrid w:val="0"/>
              <w:rPr>
                <w:rFonts w:hAnsi="標楷體"/>
                <w:b/>
                <w:sz w:val="24"/>
                <w:szCs w:val="24"/>
                <w:u w:val="single"/>
              </w:rPr>
            </w:pPr>
            <w:r w:rsidRPr="005464F2">
              <w:rPr>
                <w:rFonts w:hAnsi="標楷體" w:hint="eastAsia"/>
                <w:kern w:val="0"/>
                <w:sz w:val="24"/>
                <w:szCs w:val="24"/>
              </w:rPr>
              <w:t>單位：新臺幣元</w:t>
            </w:r>
          </w:p>
        </w:tc>
      </w:tr>
      <w:tr w:rsidR="00710A24" w:rsidRPr="005464F2" w14:paraId="152BBD3C"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2554" w:type="dxa"/>
            <w:vMerge w:val="restart"/>
            <w:tcBorders>
              <w:top w:val="single" w:sz="8" w:space="0" w:color="auto"/>
              <w:left w:val="nil"/>
              <w:bottom w:val="nil"/>
            </w:tcBorders>
            <w:vAlign w:val="center"/>
          </w:tcPr>
          <w:p w14:paraId="1293341B" w14:textId="77777777" w:rsidR="00710A24" w:rsidRPr="005464F2" w:rsidRDefault="00710A24" w:rsidP="00DE35CB">
            <w:pPr>
              <w:snapToGrid w:val="0"/>
              <w:jc w:val="distribute"/>
              <w:rPr>
                <w:rFonts w:hAnsi="標楷體"/>
                <w:sz w:val="24"/>
                <w:szCs w:val="24"/>
              </w:rPr>
            </w:pPr>
            <w:r w:rsidRPr="005464F2">
              <w:rPr>
                <w:rFonts w:hAnsi="標楷體" w:hint="eastAsia"/>
                <w:sz w:val="24"/>
                <w:szCs w:val="24"/>
              </w:rPr>
              <w:t>項目</w:t>
            </w:r>
          </w:p>
        </w:tc>
        <w:tc>
          <w:tcPr>
            <w:tcW w:w="1335" w:type="dxa"/>
            <w:gridSpan w:val="2"/>
            <w:vMerge w:val="restart"/>
            <w:tcBorders>
              <w:top w:val="single" w:sz="8" w:space="0" w:color="auto"/>
            </w:tcBorders>
            <w:vAlign w:val="center"/>
          </w:tcPr>
          <w:p w14:paraId="3442A6A8" w14:textId="77777777" w:rsidR="00710A24" w:rsidRPr="005464F2" w:rsidRDefault="00710A24" w:rsidP="00DE35CB">
            <w:pPr>
              <w:snapToGrid w:val="0"/>
              <w:jc w:val="distribute"/>
              <w:rPr>
                <w:rFonts w:hAnsi="標楷體"/>
                <w:sz w:val="24"/>
                <w:szCs w:val="24"/>
              </w:rPr>
            </w:pPr>
            <w:r w:rsidRPr="005464F2">
              <w:rPr>
                <w:rFonts w:hAnsi="標楷體" w:hint="eastAsia"/>
                <w:sz w:val="24"/>
                <w:szCs w:val="24"/>
              </w:rPr>
              <w:t>預算數</w:t>
            </w:r>
          </w:p>
        </w:tc>
        <w:tc>
          <w:tcPr>
            <w:tcW w:w="1335" w:type="dxa"/>
            <w:vMerge w:val="restart"/>
            <w:tcBorders>
              <w:top w:val="single" w:sz="8" w:space="0" w:color="auto"/>
            </w:tcBorders>
            <w:vAlign w:val="center"/>
          </w:tcPr>
          <w:p w14:paraId="7C00535E" w14:textId="77777777" w:rsidR="00710A24" w:rsidRPr="005464F2" w:rsidRDefault="00710A24" w:rsidP="00DE35CB">
            <w:pPr>
              <w:snapToGrid w:val="0"/>
              <w:jc w:val="distribute"/>
              <w:rPr>
                <w:rFonts w:hAnsi="標楷體"/>
                <w:sz w:val="24"/>
                <w:szCs w:val="24"/>
              </w:rPr>
            </w:pPr>
            <w:r w:rsidRPr="005464F2">
              <w:rPr>
                <w:rFonts w:hAnsi="標楷體" w:hint="eastAsia"/>
                <w:sz w:val="24"/>
                <w:szCs w:val="24"/>
              </w:rPr>
              <w:t>決算數</w:t>
            </w:r>
          </w:p>
        </w:tc>
        <w:tc>
          <w:tcPr>
            <w:tcW w:w="1155" w:type="dxa"/>
            <w:vMerge w:val="restart"/>
            <w:tcBorders>
              <w:top w:val="single" w:sz="8" w:space="0" w:color="auto"/>
            </w:tcBorders>
            <w:vAlign w:val="center"/>
          </w:tcPr>
          <w:p w14:paraId="338B4345" w14:textId="77777777" w:rsidR="00710A24" w:rsidRPr="005464F2" w:rsidRDefault="00710A24" w:rsidP="00DE35CB">
            <w:pPr>
              <w:snapToGrid w:val="0"/>
              <w:jc w:val="distribute"/>
              <w:rPr>
                <w:rFonts w:hAnsi="標楷體"/>
                <w:sz w:val="24"/>
                <w:szCs w:val="24"/>
              </w:rPr>
            </w:pPr>
            <w:r w:rsidRPr="005464F2">
              <w:rPr>
                <w:rFonts w:hAnsi="標楷體" w:hint="eastAsia"/>
                <w:sz w:val="24"/>
                <w:szCs w:val="24"/>
              </w:rPr>
              <w:t>修正數</w:t>
            </w:r>
          </w:p>
        </w:tc>
        <w:tc>
          <w:tcPr>
            <w:tcW w:w="1418" w:type="dxa"/>
            <w:gridSpan w:val="2"/>
            <w:vMerge w:val="restart"/>
            <w:tcBorders>
              <w:top w:val="single" w:sz="8" w:space="0" w:color="auto"/>
            </w:tcBorders>
            <w:vAlign w:val="center"/>
          </w:tcPr>
          <w:p w14:paraId="00A08D4E" w14:textId="77777777" w:rsidR="00710A24" w:rsidRPr="005464F2" w:rsidRDefault="00710A24" w:rsidP="00DE35CB">
            <w:pPr>
              <w:snapToGrid w:val="0"/>
              <w:jc w:val="distribute"/>
              <w:rPr>
                <w:rFonts w:hAnsi="標楷體"/>
                <w:sz w:val="24"/>
                <w:szCs w:val="24"/>
              </w:rPr>
            </w:pPr>
            <w:r w:rsidRPr="005464F2">
              <w:rPr>
                <w:rFonts w:hAnsi="標楷體" w:hint="eastAsia"/>
                <w:sz w:val="24"/>
                <w:szCs w:val="24"/>
              </w:rPr>
              <w:t>決算審定數</w:t>
            </w:r>
          </w:p>
        </w:tc>
        <w:tc>
          <w:tcPr>
            <w:tcW w:w="2125" w:type="dxa"/>
            <w:gridSpan w:val="2"/>
            <w:tcBorders>
              <w:top w:val="single" w:sz="8" w:space="0" w:color="auto"/>
              <w:bottom w:val="nil"/>
              <w:right w:val="nil"/>
            </w:tcBorders>
            <w:vAlign w:val="center"/>
          </w:tcPr>
          <w:p w14:paraId="2A5997A5" w14:textId="77777777" w:rsidR="00710A24" w:rsidRPr="005464F2" w:rsidRDefault="00710A24" w:rsidP="00DE35CB">
            <w:pPr>
              <w:snapToGrid w:val="0"/>
              <w:jc w:val="distribute"/>
              <w:rPr>
                <w:rFonts w:hAnsi="標楷體"/>
                <w:sz w:val="24"/>
                <w:szCs w:val="24"/>
              </w:rPr>
            </w:pPr>
            <w:r w:rsidRPr="005464F2">
              <w:rPr>
                <w:rFonts w:hAnsi="標楷體" w:hint="eastAsia"/>
                <w:sz w:val="24"/>
                <w:szCs w:val="24"/>
              </w:rPr>
              <w:t>審定數與預算數</w:t>
            </w:r>
          </w:p>
          <w:p w14:paraId="4A1B5229" w14:textId="77777777" w:rsidR="00710A24" w:rsidRPr="005464F2" w:rsidRDefault="00710A24" w:rsidP="00DE35CB">
            <w:pPr>
              <w:snapToGrid w:val="0"/>
              <w:jc w:val="distribute"/>
              <w:rPr>
                <w:rFonts w:hAnsi="標楷體"/>
                <w:sz w:val="24"/>
                <w:szCs w:val="24"/>
              </w:rPr>
            </w:pPr>
            <w:r w:rsidRPr="005464F2">
              <w:rPr>
                <w:rFonts w:hAnsi="標楷體" w:hint="eastAsia"/>
                <w:sz w:val="24"/>
                <w:szCs w:val="24"/>
              </w:rPr>
              <w:t>比較增減</w:t>
            </w:r>
          </w:p>
        </w:tc>
      </w:tr>
      <w:tr w:rsidR="00710A24" w:rsidRPr="005464F2" w14:paraId="3C13023B"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
          <w:jc w:val="center"/>
        </w:trPr>
        <w:tc>
          <w:tcPr>
            <w:tcW w:w="2554" w:type="dxa"/>
            <w:vMerge/>
            <w:tcBorders>
              <w:top w:val="nil"/>
              <w:left w:val="nil"/>
              <w:bottom w:val="single" w:sz="8" w:space="0" w:color="auto"/>
            </w:tcBorders>
            <w:vAlign w:val="center"/>
          </w:tcPr>
          <w:p w14:paraId="4A0769C8" w14:textId="77777777" w:rsidR="00710A24" w:rsidRPr="005464F2" w:rsidRDefault="00710A24" w:rsidP="00DE35CB">
            <w:pPr>
              <w:snapToGrid w:val="0"/>
              <w:jc w:val="distribute"/>
              <w:rPr>
                <w:rFonts w:hAnsi="標楷體"/>
              </w:rPr>
            </w:pPr>
          </w:p>
        </w:tc>
        <w:tc>
          <w:tcPr>
            <w:tcW w:w="1335" w:type="dxa"/>
            <w:gridSpan w:val="2"/>
            <w:vMerge/>
            <w:tcBorders>
              <w:bottom w:val="single" w:sz="8" w:space="0" w:color="auto"/>
            </w:tcBorders>
            <w:vAlign w:val="center"/>
          </w:tcPr>
          <w:p w14:paraId="19720655" w14:textId="77777777" w:rsidR="00710A24" w:rsidRPr="005464F2" w:rsidRDefault="00710A24" w:rsidP="00DE35CB">
            <w:pPr>
              <w:snapToGrid w:val="0"/>
              <w:jc w:val="distribute"/>
              <w:rPr>
                <w:rFonts w:hAnsi="標楷體"/>
                <w:sz w:val="24"/>
                <w:szCs w:val="24"/>
              </w:rPr>
            </w:pPr>
          </w:p>
        </w:tc>
        <w:tc>
          <w:tcPr>
            <w:tcW w:w="1335" w:type="dxa"/>
            <w:vMerge/>
            <w:tcBorders>
              <w:bottom w:val="single" w:sz="8" w:space="0" w:color="auto"/>
            </w:tcBorders>
            <w:vAlign w:val="center"/>
          </w:tcPr>
          <w:p w14:paraId="4669BB34" w14:textId="77777777" w:rsidR="00710A24" w:rsidRPr="005464F2" w:rsidRDefault="00710A24" w:rsidP="00DE35CB">
            <w:pPr>
              <w:snapToGrid w:val="0"/>
              <w:jc w:val="distribute"/>
              <w:rPr>
                <w:rFonts w:hAnsi="標楷體"/>
                <w:sz w:val="24"/>
                <w:szCs w:val="24"/>
              </w:rPr>
            </w:pPr>
          </w:p>
        </w:tc>
        <w:tc>
          <w:tcPr>
            <w:tcW w:w="1155" w:type="dxa"/>
            <w:vMerge/>
            <w:tcBorders>
              <w:bottom w:val="single" w:sz="8" w:space="0" w:color="auto"/>
            </w:tcBorders>
            <w:vAlign w:val="center"/>
          </w:tcPr>
          <w:p w14:paraId="613F88F0" w14:textId="77777777" w:rsidR="00710A24" w:rsidRPr="005464F2" w:rsidRDefault="00710A24" w:rsidP="00DE35CB">
            <w:pPr>
              <w:snapToGrid w:val="0"/>
              <w:jc w:val="distribute"/>
              <w:rPr>
                <w:rFonts w:hAnsi="標楷體"/>
                <w:sz w:val="24"/>
                <w:szCs w:val="24"/>
              </w:rPr>
            </w:pPr>
          </w:p>
        </w:tc>
        <w:tc>
          <w:tcPr>
            <w:tcW w:w="1418" w:type="dxa"/>
            <w:gridSpan w:val="2"/>
            <w:vMerge/>
            <w:tcBorders>
              <w:bottom w:val="single" w:sz="8" w:space="0" w:color="auto"/>
            </w:tcBorders>
            <w:vAlign w:val="center"/>
          </w:tcPr>
          <w:p w14:paraId="5D75513A" w14:textId="77777777" w:rsidR="00710A24" w:rsidRPr="005464F2" w:rsidRDefault="00710A24" w:rsidP="00DE35CB">
            <w:pPr>
              <w:snapToGrid w:val="0"/>
              <w:jc w:val="distribute"/>
              <w:rPr>
                <w:rFonts w:hAnsi="標楷體"/>
                <w:sz w:val="24"/>
                <w:szCs w:val="24"/>
              </w:rPr>
            </w:pPr>
          </w:p>
        </w:tc>
        <w:tc>
          <w:tcPr>
            <w:tcW w:w="1277" w:type="dxa"/>
            <w:tcBorders>
              <w:bottom w:val="single" w:sz="8" w:space="0" w:color="auto"/>
            </w:tcBorders>
            <w:vAlign w:val="center"/>
          </w:tcPr>
          <w:p w14:paraId="78BA0970" w14:textId="77777777" w:rsidR="00710A24" w:rsidRPr="005464F2" w:rsidRDefault="00710A24" w:rsidP="00DE35CB">
            <w:pPr>
              <w:snapToGrid w:val="0"/>
              <w:jc w:val="distribute"/>
              <w:rPr>
                <w:rFonts w:hAnsi="標楷體"/>
                <w:sz w:val="24"/>
                <w:szCs w:val="24"/>
              </w:rPr>
            </w:pPr>
            <w:r w:rsidRPr="005464F2">
              <w:rPr>
                <w:rFonts w:hAnsi="標楷體" w:hint="eastAsia"/>
                <w:sz w:val="24"/>
                <w:szCs w:val="24"/>
              </w:rPr>
              <w:t>金額</w:t>
            </w:r>
          </w:p>
        </w:tc>
        <w:tc>
          <w:tcPr>
            <w:tcW w:w="848" w:type="dxa"/>
            <w:tcBorders>
              <w:bottom w:val="single" w:sz="8" w:space="0" w:color="auto"/>
              <w:right w:val="nil"/>
            </w:tcBorders>
            <w:vAlign w:val="center"/>
          </w:tcPr>
          <w:p w14:paraId="1409190F" w14:textId="77777777" w:rsidR="00710A24" w:rsidRPr="005464F2" w:rsidRDefault="00710A24" w:rsidP="00DE35CB">
            <w:pPr>
              <w:snapToGrid w:val="0"/>
              <w:jc w:val="distribute"/>
              <w:rPr>
                <w:rFonts w:hAnsi="標楷體"/>
                <w:sz w:val="24"/>
                <w:szCs w:val="24"/>
              </w:rPr>
            </w:pPr>
            <w:r w:rsidRPr="005464F2">
              <w:rPr>
                <w:rFonts w:hAnsi="標楷體" w:hint="eastAsia"/>
                <w:sz w:val="24"/>
                <w:szCs w:val="24"/>
              </w:rPr>
              <w:t>％</w:t>
            </w:r>
          </w:p>
        </w:tc>
      </w:tr>
      <w:tr w:rsidR="00710A24" w:rsidRPr="005464F2" w14:paraId="7D837FD6"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554" w:type="dxa"/>
            <w:tcBorders>
              <w:top w:val="nil"/>
              <w:left w:val="nil"/>
              <w:bottom w:val="nil"/>
            </w:tcBorders>
            <w:vAlign w:val="center"/>
          </w:tcPr>
          <w:p w14:paraId="40496A99" w14:textId="77777777" w:rsidR="00710A24" w:rsidRPr="005464F2" w:rsidRDefault="00710A24" w:rsidP="00DE35CB">
            <w:pPr>
              <w:snapToGrid w:val="0"/>
              <w:jc w:val="distribute"/>
              <w:rPr>
                <w:rFonts w:hAnsi="標楷體"/>
                <w:kern w:val="0"/>
                <w:sz w:val="22"/>
              </w:rPr>
            </w:pPr>
            <w:r w:rsidRPr="005464F2">
              <w:rPr>
                <w:rFonts w:hAnsi="標楷體" w:hint="eastAsia"/>
                <w:b/>
                <w:kern w:val="0"/>
                <w:sz w:val="22"/>
              </w:rPr>
              <w:t>基金來源</w:t>
            </w:r>
          </w:p>
        </w:tc>
        <w:tc>
          <w:tcPr>
            <w:tcW w:w="1335" w:type="dxa"/>
            <w:gridSpan w:val="2"/>
            <w:tcBorders>
              <w:top w:val="nil"/>
              <w:bottom w:val="nil"/>
            </w:tcBorders>
            <w:vAlign w:val="center"/>
          </w:tcPr>
          <w:p w14:paraId="5B8B4F44"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933,788,000</w:t>
            </w:r>
          </w:p>
        </w:tc>
        <w:tc>
          <w:tcPr>
            <w:tcW w:w="1335" w:type="dxa"/>
            <w:tcBorders>
              <w:top w:val="nil"/>
              <w:bottom w:val="nil"/>
            </w:tcBorders>
            <w:vAlign w:val="center"/>
          </w:tcPr>
          <w:p w14:paraId="0A6CBBD3"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1,070,676,277</w:t>
            </w:r>
          </w:p>
        </w:tc>
        <w:tc>
          <w:tcPr>
            <w:tcW w:w="1155" w:type="dxa"/>
            <w:tcBorders>
              <w:top w:val="nil"/>
              <w:bottom w:val="nil"/>
            </w:tcBorders>
            <w:vAlign w:val="center"/>
          </w:tcPr>
          <w:p w14:paraId="086E3225"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5,656,920</w:t>
            </w:r>
          </w:p>
        </w:tc>
        <w:tc>
          <w:tcPr>
            <w:tcW w:w="1418" w:type="dxa"/>
            <w:gridSpan w:val="2"/>
            <w:tcBorders>
              <w:top w:val="nil"/>
              <w:bottom w:val="nil"/>
            </w:tcBorders>
            <w:vAlign w:val="center"/>
          </w:tcPr>
          <w:p w14:paraId="06867A87"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1,076,333,197</w:t>
            </w:r>
          </w:p>
        </w:tc>
        <w:tc>
          <w:tcPr>
            <w:tcW w:w="1277" w:type="dxa"/>
            <w:tcBorders>
              <w:top w:val="nil"/>
              <w:bottom w:val="nil"/>
            </w:tcBorders>
            <w:vAlign w:val="center"/>
          </w:tcPr>
          <w:p w14:paraId="701752A6"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b/>
                <w:noProof/>
                <w:sz w:val="18"/>
                <w:szCs w:val="18"/>
              </w:rPr>
              <w:t>142,545,197</w:t>
            </w:r>
          </w:p>
        </w:tc>
        <w:tc>
          <w:tcPr>
            <w:tcW w:w="848" w:type="dxa"/>
            <w:tcBorders>
              <w:top w:val="nil"/>
              <w:bottom w:val="nil"/>
              <w:right w:val="nil"/>
            </w:tcBorders>
            <w:vAlign w:val="center"/>
          </w:tcPr>
          <w:p w14:paraId="49CAA0B1"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b/>
                <w:kern w:val="0"/>
                <w:sz w:val="18"/>
                <w:szCs w:val="18"/>
              </w:rPr>
              <w:t>15.27</w:t>
            </w:r>
          </w:p>
        </w:tc>
      </w:tr>
      <w:tr w:rsidR="00710A24" w:rsidRPr="005464F2" w14:paraId="4F16A42F"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554" w:type="dxa"/>
            <w:tcBorders>
              <w:top w:val="nil"/>
              <w:left w:val="nil"/>
              <w:bottom w:val="nil"/>
            </w:tcBorders>
            <w:vAlign w:val="center"/>
          </w:tcPr>
          <w:p w14:paraId="38CC3745" w14:textId="77777777" w:rsidR="00710A24" w:rsidRPr="005464F2" w:rsidRDefault="00710A24" w:rsidP="00DE35CB">
            <w:pPr>
              <w:snapToGrid w:val="0"/>
              <w:ind w:leftChars="100" w:left="160"/>
              <w:jc w:val="distribute"/>
              <w:rPr>
                <w:rFonts w:hAnsi="標楷體"/>
                <w:kern w:val="0"/>
                <w:sz w:val="22"/>
              </w:rPr>
            </w:pPr>
            <w:r w:rsidRPr="005464F2">
              <w:rPr>
                <w:rFonts w:hAnsi="標楷體" w:hint="eastAsia"/>
                <w:kern w:val="0"/>
                <w:sz w:val="22"/>
              </w:rPr>
              <w:t>徵收及依法分配收入</w:t>
            </w:r>
          </w:p>
        </w:tc>
        <w:tc>
          <w:tcPr>
            <w:tcW w:w="1335" w:type="dxa"/>
            <w:gridSpan w:val="2"/>
            <w:tcBorders>
              <w:top w:val="nil"/>
              <w:bottom w:val="nil"/>
            </w:tcBorders>
            <w:vAlign w:val="center"/>
          </w:tcPr>
          <w:p w14:paraId="0D7115BB"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620,000,000</w:t>
            </w:r>
          </w:p>
        </w:tc>
        <w:tc>
          <w:tcPr>
            <w:tcW w:w="1335" w:type="dxa"/>
            <w:tcBorders>
              <w:top w:val="nil"/>
              <w:bottom w:val="nil"/>
            </w:tcBorders>
            <w:vAlign w:val="center"/>
          </w:tcPr>
          <w:p w14:paraId="465B5B3C"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793,851,131</w:t>
            </w:r>
          </w:p>
        </w:tc>
        <w:tc>
          <w:tcPr>
            <w:tcW w:w="1155" w:type="dxa"/>
            <w:tcBorders>
              <w:top w:val="nil"/>
              <w:bottom w:val="nil"/>
            </w:tcBorders>
            <w:vAlign w:val="center"/>
          </w:tcPr>
          <w:p w14:paraId="39C7DE65"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1,905,675</w:t>
            </w:r>
          </w:p>
        </w:tc>
        <w:tc>
          <w:tcPr>
            <w:tcW w:w="1418" w:type="dxa"/>
            <w:gridSpan w:val="2"/>
            <w:tcBorders>
              <w:top w:val="nil"/>
              <w:bottom w:val="nil"/>
            </w:tcBorders>
            <w:vAlign w:val="center"/>
          </w:tcPr>
          <w:p w14:paraId="43AB9B1D"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795,756,806</w:t>
            </w:r>
          </w:p>
        </w:tc>
        <w:tc>
          <w:tcPr>
            <w:tcW w:w="1277" w:type="dxa"/>
            <w:tcBorders>
              <w:top w:val="nil"/>
              <w:bottom w:val="nil"/>
            </w:tcBorders>
            <w:vAlign w:val="center"/>
          </w:tcPr>
          <w:p w14:paraId="296A79E2"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175,756,806</w:t>
            </w:r>
          </w:p>
        </w:tc>
        <w:tc>
          <w:tcPr>
            <w:tcW w:w="848" w:type="dxa"/>
            <w:tcBorders>
              <w:top w:val="nil"/>
              <w:bottom w:val="nil"/>
              <w:right w:val="nil"/>
            </w:tcBorders>
            <w:vAlign w:val="center"/>
          </w:tcPr>
          <w:p w14:paraId="74D29E7A"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28.35</w:t>
            </w:r>
          </w:p>
        </w:tc>
      </w:tr>
      <w:tr w:rsidR="00710A24" w:rsidRPr="005464F2" w14:paraId="5E216385"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554" w:type="dxa"/>
            <w:tcBorders>
              <w:top w:val="nil"/>
              <w:left w:val="nil"/>
              <w:bottom w:val="nil"/>
            </w:tcBorders>
            <w:vAlign w:val="center"/>
          </w:tcPr>
          <w:p w14:paraId="32A56E46" w14:textId="77777777" w:rsidR="00710A24" w:rsidRPr="005464F2" w:rsidRDefault="00710A24" w:rsidP="00DE35CB">
            <w:pPr>
              <w:snapToGrid w:val="0"/>
              <w:ind w:leftChars="100" w:left="160"/>
              <w:jc w:val="distribute"/>
              <w:rPr>
                <w:rFonts w:hAnsi="標楷體"/>
                <w:kern w:val="0"/>
                <w:sz w:val="22"/>
              </w:rPr>
            </w:pPr>
            <w:r w:rsidRPr="005464F2">
              <w:rPr>
                <w:rFonts w:hAnsi="標楷體" w:hint="eastAsia"/>
                <w:kern w:val="0"/>
                <w:sz w:val="22"/>
              </w:rPr>
              <w:t>財產收入</w:t>
            </w:r>
          </w:p>
        </w:tc>
        <w:tc>
          <w:tcPr>
            <w:tcW w:w="1335" w:type="dxa"/>
            <w:gridSpan w:val="2"/>
            <w:tcBorders>
              <w:top w:val="nil"/>
              <w:bottom w:val="nil"/>
            </w:tcBorders>
            <w:vAlign w:val="center"/>
          </w:tcPr>
          <w:p w14:paraId="0F844D0C"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62,556,000</w:t>
            </w:r>
          </w:p>
        </w:tc>
        <w:tc>
          <w:tcPr>
            <w:tcW w:w="1335" w:type="dxa"/>
            <w:tcBorders>
              <w:top w:val="nil"/>
              <w:bottom w:val="nil"/>
            </w:tcBorders>
            <w:vAlign w:val="center"/>
          </w:tcPr>
          <w:p w14:paraId="618C8220"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10,820,771</w:t>
            </w:r>
          </w:p>
        </w:tc>
        <w:tc>
          <w:tcPr>
            <w:tcW w:w="1155" w:type="dxa"/>
            <w:tcBorders>
              <w:top w:val="nil"/>
              <w:bottom w:val="nil"/>
            </w:tcBorders>
            <w:vAlign w:val="center"/>
          </w:tcPr>
          <w:p w14:paraId="6668EB60"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w:t>
            </w:r>
          </w:p>
        </w:tc>
        <w:tc>
          <w:tcPr>
            <w:tcW w:w="1418" w:type="dxa"/>
            <w:gridSpan w:val="2"/>
            <w:tcBorders>
              <w:top w:val="nil"/>
              <w:bottom w:val="nil"/>
            </w:tcBorders>
            <w:vAlign w:val="center"/>
          </w:tcPr>
          <w:p w14:paraId="621AB556"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10,820,771</w:t>
            </w:r>
          </w:p>
        </w:tc>
        <w:tc>
          <w:tcPr>
            <w:tcW w:w="1277" w:type="dxa"/>
            <w:tcBorders>
              <w:top w:val="nil"/>
              <w:bottom w:val="nil"/>
            </w:tcBorders>
            <w:vAlign w:val="center"/>
          </w:tcPr>
          <w:p w14:paraId="35ABA0EC"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- 51,735,229</w:t>
            </w:r>
          </w:p>
        </w:tc>
        <w:tc>
          <w:tcPr>
            <w:tcW w:w="848" w:type="dxa"/>
            <w:tcBorders>
              <w:top w:val="nil"/>
              <w:bottom w:val="nil"/>
              <w:right w:val="nil"/>
            </w:tcBorders>
            <w:vAlign w:val="center"/>
          </w:tcPr>
          <w:p w14:paraId="1449612B"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- 82.70</w:t>
            </w:r>
          </w:p>
        </w:tc>
      </w:tr>
      <w:tr w:rsidR="00710A24" w:rsidRPr="005464F2" w14:paraId="3C649C4F"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554" w:type="dxa"/>
            <w:tcBorders>
              <w:top w:val="nil"/>
              <w:left w:val="nil"/>
              <w:bottom w:val="nil"/>
            </w:tcBorders>
            <w:vAlign w:val="center"/>
          </w:tcPr>
          <w:p w14:paraId="41F3C84C" w14:textId="77777777" w:rsidR="00710A24" w:rsidRPr="005464F2" w:rsidRDefault="00710A24" w:rsidP="00DE35CB">
            <w:pPr>
              <w:snapToGrid w:val="0"/>
              <w:ind w:leftChars="100" w:left="160"/>
              <w:jc w:val="distribute"/>
              <w:rPr>
                <w:rFonts w:hAnsi="標楷體"/>
                <w:kern w:val="0"/>
                <w:sz w:val="22"/>
              </w:rPr>
            </w:pPr>
            <w:r w:rsidRPr="005464F2">
              <w:rPr>
                <w:rFonts w:hAnsi="標楷體" w:hint="eastAsia"/>
                <w:kern w:val="0"/>
                <w:sz w:val="22"/>
              </w:rPr>
              <w:t>政府撥入收入</w:t>
            </w:r>
          </w:p>
        </w:tc>
        <w:tc>
          <w:tcPr>
            <w:tcW w:w="1335" w:type="dxa"/>
            <w:gridSpan w:val="2"/>
            <w:tcBorders>
              <w:top w:val="nil"/>
              <w:bottom w:val="nil"/>
            </w:tcBorders>
            <w:vAlign w:val="center"/>
          </w:tcPr>
          <w:p w14:paraId="4057E36D"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251,232,000</w:t>
            </w:r>
          </w:p>
        </w:tc>
        <w:tc>
          <w:tcPr>
            <w:tcW w:w="1335" w:type="dxa"/>
            <w:tcBorders>
              <w:top w:val="nil"/>
              <w:bottom w:val="nil"/>
            </w:tcBorders>
            <w:vAlign w:val="center"/>
          </w:tcPr>
          <w:p w14:paraId="06BCA1F2"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264,182,000</w:t>
            </w:r>
          </w:p>
        </w:tc>
        <w:tc>
          <w:tcPr>
            <w:tcW w:w="1155" w:type="dxa"/>
            <w:tcBorders>
              <w:top w:val="nil"/>
              <w:bottom w:val="nil"/>
            </w:tcBorders>
            <w:vAlign w:val="center"/>
          </w:tcPr>
          <w:p w14:paraId="0D9D701F"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w:t>
            </w:r>
          </w:p>
        </w:tc>
        <w:tc>
          <w:tcPr>
            <w:tcW w:w="1418" w:type="dxa"/>
            <w:gridSpan w:val="2"/>
            <w:tcBorders>
              <w:top w:val="nil"/>
              <w:bottom w:val="nil"/>
            </w:tcBorders>
            <w:vAlign w:val="center"/>
          </w:tcPr>
          <w:p w14:paraId="6BE3195F"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264,182,000</w:t>
            </w:r>
          </w:p>
        </w:tc>
        <w:tc>
          <w:tcPr>
            <w:tcW w:w="1277" w:type="dxa"/>
            <w:tcBorders>
              <w:top w:val="nil"/>
              <w:bottom w:val="nil"/>
            </w:tcBorders>
            <w:vAlign w:val="center"/>
          </w:tcPr>
          <w:p w14:paraId="02512FA0"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12,950,000</w:t>
            </w:r>
          </w:p>
        </w:tc>
        <w:tc>
          <w:tcPr>
            <w:tcW w:w="848" w:type="dxa"/>
            <w:tcBorders>
              <w:top w:val="nil"/>
              <w:bottom w:val="nil"/>
              <w:right w:val="nil"/>
            </w:tcBorders>
            <w:vAlign w:val="center"/>
          </w:tcPr>
          <w:p w14:paraId="7F9CC5FE"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5.15</w:t>
            </w:r>
          </w:p>
        </w:tc>
      </w:tr>
      <w:tr w:rsidR="00710A24" w:rsidRPr="005464F2" w14:paraId="6715C84E"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554" w:type="dxa"/>
            <w:tcBorders>
              <w:top w:val="nil"/>
              <w:left w:val="nil"/>
              <w:bottom w:val="nil"/>
            </w:tcBorders>
            <w:vAlign w:val="center"/>
          </w:tcPr>
          <w:p w14:paraId="7ACD56FE" w14:textId="77777777" w:rsidR="00710A24" w:rsidRPr="005464F2" w:rsidRDefault="00710A24" w:rsidP="00DE35CB">
            <w:pPr>
              <w:snapToGrid w:val="0"/>
              <w:ind w:leftChars="100" w:left="160"/>
              <w:jc w:val="distribute"/>
              <w:rPr>
                <w:rFonts w:hAnsi="標楷體"/>
                <w:kern w:val="0"/>
                <w:sz w:val="22"/>
              </w:rPr>
            </w:pPr>
            <w:r w:rsidRPr="005464F2">
              <w:rPr>
                <w:rFonts w:hAnsi="標楷體" w:hint="eastAsia"/>
                <w:kern w:val="0"/>
                <w:sz w:val="22"/>
              </w:rPr>
              <w:t>其他收入</w:t>
            </w:r>
          </w:p>
        </w:tc>
        <w:tc>
          <w:tcPr>
            <w:tcW w:w="1335" w:type="dxa"/>
            <w:gridSpan w:val="2"/>
            <w:tcBorders>
              <w:top w:val="nil"/>
              <w:bottom w:val="nil"/>
            </w:tcBorders>
            <w:vAlign w:val="center"/>
          </w:tcPr>
          <w:p w14:paraId="328F3560"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w:t>
            </w:r>
          </w:p>
        </w:tc>
        <w:tc>
          <w:tcPr>
            <w:tcW w:w="1335" w:type="dxa"/>
            <w:tcBorders>
              <w:top w:val="nil"/>
              <w:bottom w:val="nil"/>
            </w:tcBorders>
            <w:vAlign w:val="center"/>
          </w:tcPr>
          <w:p w14:paraId="3AFF7B51"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1,822,375</w:t>
            </w:r>
          </w:p>
        </w:tc>
        <w:tc>
          <w:tcPr>
            <w:tcW w:w="1155" w:type="dxa"/>
            <w:tcBorders>
              <w:top w:val="nil"/>
              <w:bottom w:val="nil"/>
            </w:tcBorders>
            <w:vAlign w:val="center"/>
          </w:tcPr>
          <w:p w14:paraId="762AAB4A"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3,751,245</w:t>
            </w:r>
          </w:p>
        </w:tc>
        <w:tc>
          <w:tcPr>
            <w:tcW w:w="1418" w:type="dxa"/>
            <w:gridSpan w:val="2"/>
            <w:tcBorders>
              <w:top w:val="nil"/>
              <w:bottom w:val="nil"/>
            </w:tcBorders>
            <w:vAlign w:val="center"/>
          </w:tcPr>
          <w:p w14:paraId="5DFA200E"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5,573,620</w:t>
            </w:r>
          </w:p>
        </w:tc>
        <w:tc>
          <w:tcPr>
            <w:tcW w:w="1277" w:type="dxa"/>
            <w:tcBorders>
              <w:top w:val="nil"/>
              <w:bottom w:val="nil"/>
            </w:tcBorders>
            <w:vAlign w:val="center"/>
          </w:tcPr>
          <w:p w14:paraId="5FACA1C2"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5,573,620</w:t>
            </w:r>
          </w:p>
        </w:tc>
        <w:tc>
          <w:tcPr>
            <w:tcW w:w="848" w:type="dxa"/>
            <w:tcBorders>
              <w:top w:val="nil"/>
              <w:bottom w:val="nil"/>
              <w:right w:val="nil"/>
            </w:tcBorders>
            <w:vAlign w:val="center"/>
          </w:tcPr>
          <w:p w14:paraId="7CC68629"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w:t>
            </w:r>
          </w:p>
        </w:tc>
      </w:tr>
      <w:tr w:rsidR="00710A24" w:rsidRPr="005464F2" w14:paraId="2E66C8ED"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554" w:type="dxa"/>
            <w:tcBorders>
              <w:top w:val="nil"/>
              <w:left w:val="nil"/>
              <w:bottom w:val="nil"/>
            </w:tcBorders>
            <w:vAlign w:val="center"/>
          </w:tcPr>
          <w:p w14:paraId="49B24A74" w14:textId="77777777" w:rsidR="00710A24" w:rsidRPr="005464F2" w:rsidRDefault="00710A24" w:rsidP="00DE35CB">
            <w:pPr>
              <w:snapToGrid w:val="0"/>
              <w:jc w:val="distribute"/>
              <w:rPr>
                <w:rFonts w:hAnsi="標楷體"/>
                <w:kern w:val="0"/>
                <w:sz w:val="22"/>
              </w:rPr>
            </w:pPr>
            <w:r w:rsidRPr="005464F2">
              <w:rPr>
                <w:rFonts w:hAnsi="標楷體" w:hint="eastAsia"/>
                <w:b/>
                <w:kern w:val="0"/>
                <w:sz w:val="22"/>
              </w:rPr>
              <w:t>基金用途</w:t>
            </w:r>
          </w:p>
        </w:tc>
        <w:tc>
          <w:tcPr>
            <w:tcW w:w="1335" w:type="dxa"/>
            <w:gridSpan w:val="2"/>
            <w:tcBorders>
              <w:top w:val="nil"/>
              <w:bottom w:val="nil"/>
            </w:tcBorders>
            <w:vAlign w:val="center"/>
          </w:tcPr>
          <w:p w14:paraId="57DF101E"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968,510,000</w:t>
            </w:r>
          </w:p>
        </w:tc>
        <w:tc>
          <w:tcPr>
            <w:tcW w:w="1335" w:type="dxa"/>
            <w:tcBorders>
              <w:top w:val="nil"/>
              <w:bottom w:val="nil"/>
            </w:tcBorders>
            <w:vAlign w:val="center"/>
          </w:tcPr>
          <w:p w14:paraId="237A2FC8"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939,192,035</w:t>
            </w:r>
          </w:p>
        </w:tc>
        <w:tc>
          <w:tcPr>
            <w:tcW w:w="1155" w:type="dxa"/>
            <w:tcBorders>
              <w:top w:val="nil"/>
              <w:bottom w:val="nil"/>
            </w:tcBorders>
            <w:vAlign w:val="center"/>
          </w:tcPr>
          <w:p w14:paraId="2187E02D"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- 3,135,653</w:t>
            </w:r>
          </w:p>
        </w:tc>
        <w:tc>
          <w:tcPr>
            <w:tcW w:w="1418" w:type="dxa"/>
            <w:gridSpan w:val="2"/>
            <w:tcBorders>
              <w:top w:val="nil"/>
              <w:bottom w:val="nil"/>
            </w:tcBorders>
            <w:vAlign w:val="center"/>
          </w:tcPr>
          <w:p w14:paraId="74AFF3FD"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936,056,382</w:t>
            </w:r>
          </w:p>
        </w:tc>
        <w:tc>
          <w:tcPr>
            <w:tcW w:w="1277" w:type="dxa"/>
            <w:tcBorders>
              <w:top w:val="nil"/>
              <w:bottom w:val="nil"/>
            </w:tcBorders>
            <w:vAlign w:val="center"/>
          </w:tcPr>
          <w:p w14:paraId="1D30225B"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b/>
                <w:noProof/>
                <w:sz w:val="18"/>
                <w:szCs w:val="18"/>
              </w:rPr>
              <w:t>- 32,453,618</w:t>
            </w:r>
          </w:p>
        </w:tc>
        <w:tc>
          <w:tcPr>
            <w:tcW w:w="848" w:type="dxa"/>
            <w:tcBorders>
              <w:top w:val="nil"/>
              <w:bottom w:val="nil"/>
              <w:right w:val="nil"/>
            </w:tcBorders>
            <w:vAlign w:val="center"/>
          </w:tcPr>
          <w:p w14:paraId="5AA2B0D5"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b/>
                <w:kern w:val="0"/>
                <w:sz w:val="18"/>
                <w:szCs w:val="18"/>
              </w:rPr>
              <w:t>- 3.35</w:t>
            </w:r>
          </w:p>
        </w:tc>
      </w:tr>
      <w:tr w:rsidR="00710A24" w:rsidRPr="005464F2" w14:paraId="1572117A"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554" w:type="dxa"/>
            <w:tcBorders>
              <w:top w:val="nil"/>
              <w:left w:val="nil"/>
              <w:bottom w:val="nil"/>
            </w:tcBorders>
            <w:vAlign w:val="center"/>
          </w:tcPr>
          <w:p w14:paraId="3836F501" w14:textId="77777777" w:rsidR="00710A24" w:rsidRPr="005464F2" w:rsidRDefault="00710A24" w:rsidP="00DE35CB">
            <w:pPr>
              <w:snapToGrid w:val="0"/>
              <w:ind w:leftChars="100" w:left="160"/>
              <w:jc w:val="distribute"/>
              <w:rPr>
                <w:rFonts w:hAnsi="標楷體"/>
                <w:kern w:val="0"/>
                <w:sz w:val="22"/>
              </w:rPr>
            </w:pPr>
            <w:r w:rsidRPr="005464F2">
              <w:rPr>
                <w:rFonts w:hAnsi="標楷體" w:hint="eastAsia"/>
                <w:kern w:val="0"/>
                <w:sz w:val="22"/>
              </w:rPr>
              <w:t>移動污染源管制計畫</w:t>
            </w:r>
          </w:p>
        </w:tc>
        <w:tc>
          <w:tcPr>
            <w:tcW w:w="1335" w:type="dxa"/>
            <w:gridSpan w:val="2"/>
            <w:tcBorders>
              <w:top w:val="nil"/>
              <w:bottom w:val="nil"/>
            </w:tcBorders>
            <w:vAlign w:val="center"/>
          </w:tcPr>
          <w:p w14:paraId="2F61F717"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451,222,000</w:t>
            </w:r>
          </w:p>
        </w:tc>
        <w:tc>
          <w:tcPr>
            <w:tcW w:w="1335" w:type="dxa"/>
            <w:tcBorders>
              <w:top w:val="nil"/>
              <w:bottom w:val="nil"/>
            </w:tcBorders>
            <w:vAlign w:val="center"/>
          </w:tcPr>
          <w:p w14:paraId="5C50EB05"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434,169,622</w:t>
            </w:r>
          </w:p>
        </w:tc>
        <w:tc>
          <w:tcPr>
            <w:tcW w:w="1155" w:type="dxa"/>
            <w:tcBorders>
              <w:top w:val="nil"/>
              <w:bottom w:val="nil"/>
            </w:tcBorders>
            <w:vAlign w:val="center"/>
          </w:tcPr>
          <w:p w14:paraId="27550B77"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- 2,032,668</w:t>
            </w:r>
          </w:p>
        </w:tc>
        <w:tc>
          <w:tcPr>
            <w:tcW w:w="1418" w:type="dxa"/>
            <w:gridSpan w:val="2"/>
            <w:tcBorders>
              <w:top w:val="nil"/>
              <w:bottom w:val="nil"/>
            </w:tcBorders>
            <w:vAlign w:val="center"/>
          </w:tcPr>
          <w:p w14:paraId="04A5963F"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432,136,954</w:t>
            </w:r>
          </w:p>
        </w:tc>
        <w:tc>
          <w:tcPr>
            <w:tcW w:w="1277" w:type="dxa"/>
            <w:tcBorders>
              <w:top w:val="nil"/>
              <w:bottom w:val="nil"/>
            </w:tcBorders>
            <w:vAlign w:val="center"/>
          </w:tcPr>
          <w:p w14:paraId="5F81A356"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- 19,085,046</w:t>
            </w:r>
          </w:p>
        </w:tc>
        <w:tc>
          <w:tcPr>
            <w:tcW w:w="848" w:type="dxa"/>
            <w:tcBorders>
              <w:top w:val="nil"/>
              <w:bottom w:val="nil"/>
              <w:right w:val="nil"/>
            </w:tcBorders>
            <w:vAlign w:val="center"/>
          </w:tcPr>
          <w:p w14:paraId="0B63F9C7"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- 4.23</w:t>
            </w:r>
          </w:p>
        </w:tc>
      </w:tr>
      <w:tr w:rsidR="00710A24" w:rsidRPr="005464F2" w14:paraId="75C0AF0F"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554" w:type="dxa"/>
            <w:tcBorders>
              <w:top w:val="nil"/>
              <w:left w:val="nil"/>
              <w:bottom w:val="nil"/>
            </w:tcBorders>
            <w:vAlign w:val="center"/>
          </w:tcPr>
          <w:p w14:paraId="5415220D" w14:textId="77777777" w:rsidR="00710A24" w:rsidRPr="005464F2" w:rsidRDefault="00710A24" w:rsidP="00DE35CB">
            <w:pPr>
              <w:snapToGrid w:val="0"/>
              <w:ind w:leftChars="100" w:left="160"/>
              <w:jc w:val="distribute"/>
              <w:rPr>
                <w:rFonts w:hAnsi="標楷體"/>
                <w:kern w:val="0"/>
                <w:sz w:val="22"/>
              </w:rPr>
            </w:pPr>
            <w:r w:rsidRPr="005464F2">
              <w:rPr>
                <w:rFonts w:hAnsi="標楷體" w:hint="eastAsia"/>
                <w:kern w:val="0"/>
                <w:sz w:val="22"/>
              </w:rPr>
              <w:t>固定污染源管制計畫</w:t>
            </w:r>
          </w:p>
        </w:tc>
        <w:tc>
          <w:tcPr>
            <w:tcW w:w="1335" w:type="dxa"/>
            <w:gridSpan w:val="2"/>
            <w:tcBorders>
              <w:top w:val="nil"/>
              <w:bottom w:val="nil"/>
            </w:tcBorders>
            <w:vAlign w:val="center"/>
          </w:tcPr>
          <w:p w14:paraId="49C8376C"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229,809,000</w:t>
            </w:r>
          </w:p>
        </w:tc>
        <w:tc>
          <w:tcPr>
            <w:tcW w:w="1335" w:type="dxa"/>
            <w:tcBorders>
              <w:top w:val="nil"/>
              <w:bottom w:val="nil"/>
            </w:tcBorders>
            <w:vAlign w:val="center"/>
          </w:tcPr>
          <w:p w14:paraId="2102F6E3"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224,995,326</w:t>
            </w:r>
          </w:p>
        </w:tc>
        <w:tc>
          <w:tcPr>
            <w:tcW w:w="1155" w:type="dxa"/>
            <w:tcBorders>
              <w:top w:val="nil"/>
              <w:bottom w:val="nil"/>
            </w:tcBorders>
            <w:vAlign w:val="center"/>
          </w:tcPr>
          <w:p w14:paraId="09C63557"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w:t>
            </w:r>
          </w:p>
        </w:tc>
        <w:tc>
          <w:tcPr>
            <w:tcW w:w="1418" w:type="dxa"/>
            <w:gridSpan w:val="2"/>
            <w:tcBorders>
              <w:top w:val="nil"/>
              <w:bottom w:val="nil"/>
            </w:tcBorders>
            <w:vAlign w:val="center"/>
          </w:tcPr>
          <w:p w14:paraId="13F8FA0A"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224,995,326</w:t>
            </w:r>
          </w:p>
        </w:tc>
        <w:tc>
          <w:tcPr>
            <w:tcW w:w="1277" w:type="dxa"/>
            <w:tcBorders>
              <w:top w:val="nil"/>
              <w:bottom w:val="nil"/>
            </w:tcBorders>
            <w:vAlign w:val="center"/>
          </w:tcPr>
          <w:p w14:paraId="519D0449"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- 4,813,674</w:t>
            </w:r>
          </w:p>
        </w:tc>
        <w:tc>
          <w:tcPr>
            <w:tcW w:w="848" w:type="dxa"/>
            <w:tcBorders>
              <w:top w:val="nil"/>
              <w:bottom w:val="nil"/>
              <w:right w:val="nil"/>
            </w:tcBorders>
            <w:vAlign w:val="center"/>
          </w:tcPr>
          <w:p w14:paraId="0FBA3645"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- 2.09</w:t>
            </w:r>
          </w:p>
        </w:tc>
      </w:tr>
      <w:tr w:rsidR="00710A24" w:rsidRPr="005464F2" w14:paraId="096AFEB0"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554" w:type="dxa"/>
            <w:tcBorders>
              <w:top w:val="nil"/>
              <w:left w:val="nil"/>
              <w:bottom w:val="nil"/>
            </w:tcBorders>
            <w:vAlign w:val="center"/>
          </w:tcPr>
          <w:p w14:paraId="7C08C2EA" w14:textId="77777777" w:rsidR="00710A24" w:rsidRPr="005464F2" w:rsidRDefault="00710A24" w:rsidP="00DE35CB">
            <w:pPr>
              <w:snapToGrid w:val="0"/>
              <w:ind w:leftChars="100" w:left="160"/>
              <w:jc w:val="distribute"/>
              <w:rPr>
                <w:rFonts w:hAnsi="標楷體"/>
                <w:kern w:val="0"/>
                <w:sz w:val="22"/>
              </w:rPr>
            </w:pPr>
            <w:r w:rsidRPr="005464F2">
              <w:rPr>
                <w:rFonts w:hAnsi="標楷體" w:hint="eastAsia"/>
                <w:kern w:val="0"/>
                <w:sz w:val="22"/>
              </w:rPr>
              <w:t>逸散性污染源管制計畫</w:t>
            </w:r>
          </w:p>
        </w:tc>
        <w:tc>
          <w:tcPr>
            <w:tcW w:w="1335" w:type="dxa"/>
            <w:gridSpan w:val="2"/>
            <w:tcBorders>
              <w:top w:val="nil"/>
              <w:bottom w:val="nil"/>
            </w:tcBorders>
            <w:vAlign w:val="center"/>
          </w:tcPr>
          <w:p w14:paraId="772A7D92"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99,820,000</w:t>
            </w:r>
          </w:p>
        </w:tc>
        <w:tc>
          <w:tcPr>
            <w:tcW w:w="1335" w:type="dxa"/>
            <w:tcBorders>
              <w:top w:val="nil"/>
              <w:bottom w:val="nil"/>
            </w:tcBorders>
            <w:vAlign w:val="center"/>
          </w:tcPr>
          <w:p w14:paraId="34203FE7"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97,565,753</w:t>
            </w:r>
          </w:p>
        </w:tc>
        <w:tc>
          <w:tcPr>
            <w:tcW w:w="1155" w:type="dxa"/>
            <w:tcBorders>
              <w:top w:val="nil"/>
              <w:bottom w:val="nil"/>
            </w:tcBorders>
            <w:vAlign w:val="center"/>
          </w:tcPr>
          <w:p w14:paraId="5440501E"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- 1,102,985</w:t>
            </w:r>
          </w:p>
        </w:tc>
        <w:tc>
          <w:tcPr>
            <w:tcW w:w="1418" w:type="dxa"/>
            <w:gridSpan w:val="2"/>
            <w:tcBorders>
              <w:top w:val="nil"/>
              <w:bottom w:val="nil"/>
            </w:tcBorders>
            <w:vAlign w:val="center"/>
          </w:tcPr>
          <w:p w14:paraId="424E6883"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96,462,768</w:t>
            </w:r>
          </w:p>
        </w:tc>
        <w:tc>
          <w:tcPr>
            <w:tcW w:w="1277" w:type="dxa"/>
            <w:tcBorders>
              <w:top w:val="nil"/>
              <w:bottom w:val="nil"/>
            </w:tcBorders>
            <w:vAlign w:val="center"/>
          </w:tcPr>
          <w:p w14:paraId="550C4CB8"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- 3,357,232</w:t>
            </w:r>
          </w:p>
        </w:tc>
        <w:tc>
          <w:tcPr>
            <w:tcW w:w="848" w:type="dxa"/>
            <w:tcBorders>
              <w:top w:val="nil"/>
              <w:bottom w:val="nil"/>
              <w:right w:val="nil"/>
            </w:tcBorders>
            <w:vAlign w:val="center"/>
          </w:tcPr>
          <w:p w14:paraId="53E81498"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- 3.36</w:t>
            </w:r>
          </w:p>
        </w:tc>
      </w:tr>
      <w:tr w:rsidR="00710A24" w:rsidRPr="005464F2" w14:paraId="0E27C9EC"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554" w:type="dxa"/>
            <w:tcBorders>
              <w:top w:val="nil"/>
              <w:left w:val="nil"/>
              <w:bottom w:val="nil"/>
            </w:tcBorders>
            <w:vAlign w:val="center"/>
          </w:tcPr>
          <w:p w14:paraId="68B955E4" w14:textId="77777777" w:rsidR="00710A24" w:rsidRPr="005464F2" w:rsidRDefault="00710A24" w:rsidP="00DE35CB">
            <w:pPr>
              <w:snapToGrid w:val="0"/>
              <w:ind w:leftChars="100" w:left="160"/>
              <w:jc w:val="distribute"/>
              <w:rPr>
                <w:rFonts w:hAnsi="標楷體"/>
                <w:kern w:val="0"/>
                <w:sz w:val="22"/>
              </w:rPr>
            </w:pPr>
            <w:r w:rsidRPr="005464F2">
              <w:rPr>
                <w:rFonts w:hAnsi="標楷體" w:hint="eastAsia"/>
                <w:kern w:val="0"/>
                <w:sz w:val="22"/>
              </w:rPr>
              <w:t>推動環境教育業務計畫</w:t>
            </w:r>
          </w:p>
        </w:tc>
        <w:tc>
          <w:tcPr>
            <w:tcW w:w="1335" w:type="dxa"/>
            <w:gridSpan w:val="2"/>
            <w:tcBorders>
              <w:top w:val="nil"/>
              <w:bottom w:val="nil"/>
            </w:tcBorders>
            <w:vAlign w:val="center"/>
          </w:tcPr>
          <w:p w14:paraId="2920EF42"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52,320,000</w:t>
            </w:r>
          </w:p>
        </w:tc>
        <w:tc>
          <w:tcPr>
            <w:tcW w:w="1335" w:type="dxa"/>
            <w:tcBorders>
              <w:top w:val="nil"/>
              <w:bottom w:val="nil"/>
            </w:tcBorders>
            <w:vAlign w:val="center"/>
          </w:tcPr>
          <w:p w14:paraId="6F87923D"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44,517,988</w:t>
            </w:r>
          </w:p>
        </w:tc>
        <w:tc>
          <w:tcPr>
            <w:tcW w:w="1155" w:type="dxa"/>
            <w:tcBorders>
              <w:top w:val="nil"/>
              <w:bottom w:val="nil"/>
            </w:tcBorders>
            <w:vAlign w:val="center"/>
          </w:tcPr>
          <w:p w14:paraId="3F021124"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w:t>
            </w:r>
          </w:p>
        </w:tc>
        <w:tc>
          <w:tcPr>
            <w:tcW w:w="1418" w:type="dxa"/>
            <w:gridSpan w:val="2"/>
            <w:tcBorders>
              <w:top w:val="nil"/>
              <w:bottom w:val="nil"/>
            </w:tcBorders>
            <w:vAlign w:val="center"/>
          </w:tcPr>
          <w:p w14:paraId="4D5869F8"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44,517,988</w:t>
            </w:r>
          </w:p>
        </w:tc>
        <w:tc>
          <w:tcPr>
            <w:tcW w:w="1277" w:type="dxa"/>
            <w:tcBorders>
              <w:top w:val="nil"/>
              <w:bottom w:val="nil"/>
            </w:tcBorders>
            <w:vAlign w:val="center"/>
          </w:tcPr>
          <w:p w14:paraId="53E62B68"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- 7,802,012</w:t>
            </w:r>
          </w:p>
        </w:tc>
        <w:tc>
          <w:tcPr>
            <w:tcW w:w="848" w:type="dxa"/>
            <w:tcBorders>
              <w:top w:val="nil"/>
              <w:bottom w:val="nil"/>
              <w:right w:val="nil"/>
            </w:tcBorders>
            <w:vAlign w:val="center"/>
          </w:tcPr>
          <w:p w14:paraId="401C063B"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- 14.91</w:t>
            </w:r>
          </w:p>
        </w:tc>
      </w:tr>
      <w:tr w:rsidR="00710A24" w:rsidRPr="005464F2" w14:paraId="61B1D4F5"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554" w:type="dxa"/>
            <w:tcBorders>
              <w:top w:val="nil"/>
              <w:left w:val="nil"/>
              <w:bottom w:val="nil"/>
            </w:tcBorders>
            <w:vAlign w:val="center"/>
          </w:tcPr>
          <w:p w14:paraId="277A16F6" w14:textId="77777777" w:rsidR="00710A24" w:rsidRPr="005464F2" w:rsidRDefault="00710A24" w:rsidP="00DE35CB">
            <w:pPr>
              <w:snapToGrid w:val="0"/>
              <w:ind w:leftChars="100" w:left="160"/>
              <w:jc w:val="distribute"/>
              <w:rPr>
                <w:rFonts w:hAnsi="標楷體"/>
                <w:kern w:val="0"/>
                <w:sz w:val="22"/>
              </w:rPr>
            </w:pPr>
            <w:r w:rsidRPr="005464F2">
              <w:rPr>
                <w:rFonts w:hAnsi="標楷體" w:hint="eastAsia"/>
                <w:kern w:val="0"/>
                <w:sz w:val="22"/>
              </w:rPr>
              <w:t>廢棄物清除處理計畫</w:t>
            </w:r>
          </w:p>
        </w:tc>
        <w:tc>
          <w:tcPr>
            <w:tcW w:w="1335" w:type="dxa"/>
            <w:gridSpan w:val="2"/>
            <w:tcBorders>
              <w:top w:val="nil"/>
              <w:bottom w:val="nil"/>
            </w:tcBorders>
            <w:vAlign w:val="center"/>
          </w:tcPr>
          <w:p w14:paraId="11CFA600"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650,000</w:t>
            </w:r>
          </w:p>
        </w:tc>
        <w:tc>
          <w:tcPr>
            <w:tcW w:w="1335" w:type="dxa"/>
            <w:tcBorders>
              <w:top w:val="nil"/>
              <w:bottom w:val="nil"/>
            </w:tcBorders>
            <w:vAlign w:val="center"/>
          </w:tcPr>
          <w:p w14:paraId="661FFE2D"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11,119,798</w:t>
            </w:r>
          </w:p>
        </w:tc>
        <w:tc>
          <w:tcPr>
            <w:tcW w:w="1155" w:type="dxa"/>
            <w:tcBorders>
              <w:top w:val="nil"/>
              <w:bottom w:val="nil"/>
            </w:tcBorders>
            <w:vAlign w:val="center"/>
          </w:tcPr>
          <w:p w14:paraId="7466FCAE"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w:t>
            </w:r>
          </w:p>
        </w:tc>
        <w:tc>
          <w:tcPr>
            <w:tcW w:w="1418" w:type="dxa"/>
            <w:gridSpan w:val="2"/>
            <w:tcBorders>
              <w:top w:val="nil"/>
              <w:bottom w:val="nil"/>
            </w:tcBorders>
            <w:vAlign w:val="center"/>
          </w:tcPr>
          <w:p w14:paraId="2DF8947A"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11,119,798</w:t>
            </w:r>
          </w:p>
        </w:tc>
        <w:tc>
          <w:tcPr>
            <w:tcW w:w="1277" w:type="dxa"/>
            <w:tcBorders>
              <w:top w:val="nil"/>
              <w:bottom w:val="nil"/>
            </w:tcBorders>
            <w:vAlign w:val="center"/>
          </w:tcPr>
          <w:p w14:paraId="3464CA23"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10,469,798</w:t>
            </w:r>
          </w:p>
        </w:tc>
        <w:tc>
          <w:tcPr>
            <w:tcW w:w="848" w:type="dxa"/>
            <w:tcBorders>
              <w:top w:val="nil"/>
              <w:bottom w:val="nil"/>
              <w:right w:val="nil"/>
            </w:tcBorders>
            <w:vAlign w:val="center"/>
          </w:tcPr>
          <w:p w14:paraId="19AB74F0"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1,610.74</w:t>
            </w:r>
          </w:p>
        </w:tc>
      </w:tr>
      <w:tr w:rsidR="00710A24" w:rsidRPr="005464F2" w14:paraId="4D1C48D6"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554" w:type="dxa"/>
            <w:tcBorders>
              <w:top w:val="nil"/>
              <w:left w:val="nil"/>
              <w:bottom w:val="nil"/>
            </w:tcBorders>
            <w:vAlign w:val="center"/>
          </w:tcPr>
          <w:p w14:paraId="7E439690" w14:textId="77777777" w:rsidR="00710A24" w:rsidRPr="005464F2" w:rsidRDefault="00710A24" w:rsidP="00DE35CB">
            <w:pPr>
              <w:snapToGrid w:val="0"/>
              <w:ind w:leftChars="100" w:left="160"/>
              <w:jc w:val="distribute"/>
              <w:rPr>
                <w:rFonts w:hAnsi="標楷體"/>
                <w:kern w:val="0"/>
                <w:sz w:val="22"/>
              </w:rPr>
            </w:pPr>
            <w:r w:rsidRPr="005464F2">
              <w:rPr>
                <w:rFonts w:hAnsi="標楷體" w:hint="eastAsia"/>
                <w:kern w:val="0"/>
                <w:sz w:val="22"/>
              </w:rPr>
              <w:t>推動水污染防治計畫</w:t>
            </w:r>
          </w:p>
        </w:tc>
        <w:tc>
          <w:tcPr>
            <w:tcW w:w="1335" w:type="dxa"/>
            <w:gridSpan w:val="2"/>
            <w:tcBorders>
              <w:top w:val="nil"/>
              <w:bottom w:val="nil"/>
            </w:tcBorders>
            <w:vAlign w:val="center"/>
          </w:tcPr>
          <w:p w14:paraId="01F4112C"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75,087,000</w:t>
            </w:r>
          </w:p>
        </w:tc>
        <w:tc>
          <w:tcPr>
            <w:tcW w:w="1335" w:type="dxa"/>
            <w:tcBorders>
              <w:top w:val="nil"/>
              <w:bottom w:val="nil"/>
            </w:tcBorders>
            <w:vAlign w:val="center"/>
          </w:tcPr>
          <w:p w14:paraId="0B436608"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74,660,197</w:t>
            </w:r>
          </w:p>
        </w:tc>
        <w:tc>
          <w:tcPr>
            <w:tcW w:w="1155" w:type="dxa"/>
            <w:tcBorders>
              <w:top w:val="nil"/>
              <w:bottom w:val="nil"/>
            </w:tcBorders>
            <w:vAlign w:val="center"/>
          </w:tcPr>
          <w:p w14:paraId="33ADF85B"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w:t>
            </w:r>
          </w:p>
        </w:tc>
        <w:tc>
          <w:tcPr>
            <w:tcW w:w="1418" w:type="dxa"/>
            <w:gridSpan w:val="2"/>
            <w:tcBorders>
              <w:top w:val="nil"/>
              <w:bottom w:val="nil"/>
            </w:tcBorders>
            <w:vAlign w:val="center"/>
          </w:tcPr>
          <w:p w14:paraId="341D956A"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74,660,197</w:t>
            </w:r>
          </w:p>
        </w:tc>
        <w:tc>
          <w:tcPr>
            <w:tcW w:w="1277" w:type="dxa"/>
            <w:tcBorders>
              <w:top w:val="nil"/>
              <w:bottom w:val="nil"/>
            </w:tcBorders>
            <w:vAlign w:val="center"/>
          </w:tcPr>
          <w:p w14:paraId="6DF9D058"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- 426,803</w:t>
            </w:r>
          </w:p>
        </w:tc>
        <w:tc>
          <w:tcPr>
            <w:tcW w:w="848" w:type="dxa"/>
            <w:tcBorders>
              <w:top w:val="nil"/>
              <w:bottom w:val="nil"/>
              <w:right w:val="nil"/>
            </w:tcBorders>
            <w:vAlign w:val="center"/>
          </w:tcPr>
          <w:p w14:paraId="23BAB772"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- 0.57</w:t>
            </w:r>
          </w:p>
        </w:tc>
      </w:tr>
      <w:tr w:rsidR="00710A24" w:rsidRPr="005464F2" w14:paraId="35E3CF91"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554" w:type="dxa"/>
            <w:tcBorders>
              <w:top w:val="nil"/>
              <w:left w:val="nil"/>
              <w:bottom w:val="nil"/>
            </w:tcBorders>
            <w:vAlign w:val="center"/>
          </w:tcPr>
          <w:p w14:paraId="51230AF7" w14:textId="77777777" w:rsidR="00710A24" w:rsidRPr="005464F2" w:rsidRDefault="00710A24" w:rsidP="00DE35CB">
            <w:pPr>
              <w:snapToGrid w:val="0"/>
              <w:ind w:leftChars="100" w:left="160"/>
              <w:jc w:val="distribute"/>
              <w:rPr>
                <w:rFonts w:hAnsi="標楷體"/>
                <w:kern w:val="0"/>
                <w:sz w:val="22"/>
              </w:rPr>
            </w:pPr>
            <w:r w:rsidRPr="005464F2">
              <w:rPr>
                <w:rFonts w:hAnsi="標楷體" w:hint="eastAsia"/>
                <w:kern w:val="0"/>
                <w:sz w:val="22"/>
              </w:rPr>
              <w:t>一般行政管理計畫</w:t>
            </w:r>
          </w:p>
        </w:tc>
        <w:tc>
          <w:tcPr>
            <w:tcW w:w="1335" w:type="dxa"/>
            <w:gridSpan w:val="2"/>
            <w:tcBorders>
              <w:top w:val="nil"/>
              <w:bottom w:val="nil"/>
            </w:tcBorders>
            <w:vAlign w:val="center"/>
          </w:tcPr>
          <w:p w14:paraId="48687BAC"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59,602,000</w:t>
            </w:r>
          </w:p>
        </w:tc>
        <w:tc>
          <w:tcPr>
            <w:tcW w:w="1335" w:type="dxa"/>
            <w:tcBorders>
              <w:top w:val="nil"/>
              <w:bottom w:val="nil"/>
            </w:tcBorders>
            <w:vAlign w:val="center"/>
          </w:tcPr>
          <w:p w14:paraId="6B5D5C6F"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52,163,351</w:t>
            </w:r>
          </w:p>
        </w:tc>
        <w:tc>
          <w:tcPr>
            <w:tcW w:w="1155" w:type="dxa"/>
            <w:tcBorders>
              <w:top w:val="nil"/>
              <w:bottom w:val="nil"/>
            </w:tcBorders>
            <w:vAlign w:val="center"/>
          </w:tcPr>
          <w:p w14:paraId="77AFFE30"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w:t>
            </w:r>
          </w:p>
        </w:tc>
        <w:tc>
          <w:tcPr>
            <w:tcW w:w="1418" w:type="dxa"/>
            <w:gridSpan w:val="2"/>
            <w:tcBorders>
              <w:top w:val="nil"/>
              <w:bottom w:val="nil"/>
            </w:tcBorders>
            <w:vAlign w:val="center"/>
          </w:tcPr>
          <w:p w14:paraId="35B77EFC"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52,163,351</w:t>
            </w:r>
          </w:p>
        </w:tc>
        <w:tc>
          <w:tcPr>
            <w:tcW w:w="1277" w:type="dxa"/>
            <w:tcBorders>
              <w:top w:val="nil"/>
              <w:bottom w:val="nil"/>
            </w:tcBorders>
            <w:vAlign w:val="center"/>
          </w:tcPr>
          <w:p w14:paraId="5B8F53A6"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- 7,438,649</w:t>
            </w:r>
          </w:p>
        </w:tc>
        <w:tc>
          <w:tcPr>
            <w:tcW w:w="848" w:type="dxa"/>
            <w:tcBorders>
              <w:top w:val="nil"/>
              <w:bottom w:val="nil"/>
              <w:right w:val="nil"/>
            </w:tcBorders>
            <w:vAlign w:val="center"/>
          </w:tcPr>
          <w:p w14:paraId="2488F9CC"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- 12.48</w:t>
            </w:r>
          </w:p>
        </w:tc>
      </w:tr>
      <w:tr w:rsidR="00710A24" w:rsidRPr="005464F2" w14:paraId="6DD9470E"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554" w:type="dxa"/>
            <w:tcBorders>
              <w:top w:val="nil"/>
              <w:left w:val="nil"/>
              <w:bottom w:val="nil"/>
            </w:tcBorders>
            <w:vAlign w:val="center"/>
          </w:tcPr>
          <w:p w14:paraId="7F9EB9F3" w14:textId="77777777" w:rsidR="00710A24" w:rsidRPr="005464F2" w:rsidRDefault="00710A24" w:rsidP="00DE35CB">
            <w:pPr>
              <w:snapToGrid w:val="0"/>
              <w:jc w:val="distribute"/>
              <w:rPr>
                <w:rFonts w:hAnsi="標楷體"/>
                <w:kern w:val="0"/>
                <w:sz w:val="22"/>
              </w:rPr>
            </w:pPr>
            <w:r w:rsidRPr="005464F2">
              <w:rPr>
                <w:rFonts w:hAnsi="標楷體" w:hint="eastAsia"/>
                <w:b/>
                <w:kern w:val="0"/>
                <w:sz w:val="22"/>
              </w:rPr>
              <w:t>本期賸餘（短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35" w:type="dxa"/>
            <w:gridSpan w:val="2"/>
            <w:tcBorders>
              <w:top w:val="nil"/>
              <w:bottom w:val="nil"/>
            </w:tcBorders>
            <w:vAlign w:val="center"/>
          </w:tcPr>
          <w:p w14:paraId="07509C09"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- 34,722,000</w:t>
            </w:r>
          </w:p>
        </w:tc>
        <w:tc>
          <w:tcPr>
            <w:tcW w:w="1335" w:type="dxa"/>
            <w:tcBorders>
              <w:top w:val="nil"/>
              <w:bottom w:val="nil"/>
            </w:tcBorders>
            <w:vAlign w:val="center"/>
          </w:tcPr>
          <w:p w14:paraId="3A7EC961"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131,484,242</w:t>
            </w:r>
          </w:p>
        </w:tc>
        <w:tc>
          <w:tcPr>
            <w:tcW w:w="1155" w:type="dxa"/>
            <w:tcBorders>
              <w:top w:val="nil"/>
              <w:bottom w:val="nil"/>
            </w:tcBorders>
            <w:vAlign w:val="center"/>
          </w:tcPr>
          <w:p w14:paraId="2D006C5A"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8,792,573</w:t>
            </w:r>
          </w:p>
        </w:tc>
        <w:tc>
          <w:tcPr>
            <w:tcW w:w="1418" w:type="dxa"/>
            <w:gridSpan w:val="2"/>
            <w:tcBorders>
              <w:top w:val="nil"/>
              <w:bottom w:val="nil"/>
            </w:tcBorders>
            <w:vAlign w:val="center"/>
          </w:tcPr>
          <w:p w14:paraId="04497192"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140,276,815</w:t>
            </w:r>
          </w:p>
        </w:tc>
        <w:tc>
          <w:tcPr>
            <w:tcW w:w="1277" w:type="dxa"/>
            <w:tcBorders>
              <w:top w:val="nil"/>
              <w:bottom w:val="nil"/>
            </w:tcBorders>
            <w:vAlign w:val="center"/>
          </w:tcPr>
          <w:p w14:paraId="10969C59"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b/>
                <w:noProof/>
                <w:sz w:val="18"/>
                <w:szCs w:val="18"/>
              </w:rPr>
              <w:t>174,998,815</w:t>
            </w:r>
          </w:p>
        </w:tc>
        <w:tc>
          <w:tcPr>
            <w:tcW w:w="848" w:type="dxa"/>
            <w:tcBorders>
              <w:top w:val="nil"/>
              <w:bottom w:val="nil"/>
              <w:right w:val="nil"/>
            </w:tcBorders>
            <w:vAlign w:val="center"/>
          </w:tcPr>
          <w:p w14:paraId="7CF8BF8C"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b/>
                <w:kern w:val="0"/>
                <w:sz w:val="18"/>
                <w:szCs w:val="18"/>
              </w:rPr>
              <w:t>--</w:t>
            </w:r>
          </w:p>
        </w:tc>
      </w:tr>
      <w:tr w:rsidR="00710A24" w:rsidRPr="005464F2" w14:paraId="525998B5"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554" w:type="dxa"/>
            <w:tcBorders>
              <w:top w:val="nil"/>
              <w:left w:val="nil"/>
              <w:bottom w:val="nil"/>
            </w:tcBorders>
            <w:vAlign w:val="center"/>
          </w:tcPr>
          <w:p w14:paraId="4387E530" w14:textId="77777777" w:rsidR="00710A24" w:rsidRPr="005464F2" w:rsidRDefault="00710A24" w:rsidP="00DE35CB">
            <w:pPr>
              <w:snapToGrid w:val="0"/>
              <w:jc w:val="distribute"/>
              <w:rPr>
                <w:rFonts w:hAnsi="標楷體"/>
                <w:kern w:val="0"/>
                <w:sz w:val="22"/>
              </w:rPr>
            </w:pPr>
            <w:r w:rsidRPr="005464F2">
              <w:rPr>
                <w:rFonts w:hAnsi="標楷體" w:hint="eastAsia"/>
                <w:b/>
                <w:kern w:val="0"/>
                <w:sz w:val="22"/>
              </w:rPr>
              <w:t>期初基金餘額</w:t>
            </w:r>
          </w:p>
        </w:tc>
        <w:tc>
          <w:tcPr>
            <w:tcW w:w="1335" w:type="dxa"/>
            <w:gridSpan w:val="2"/>
            <w:tcBorders>
              <w:top w:val="nil"/>
              <w:bottom w:val="nil"/>
            </w:tcBorders>
            <w:vAlign w:val="center"/>
          </w:tcPr>
          <w:p w14:paraId="4F703B14"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1,301,842,000</w:t>
            </w:r>
          </w:p>
        </w:tc>
        <w:tc>
          <w:tcPr>
            <w:tcW w:w="1335" w:type="dxa"/>
            <w:tcBorders>
              <w:top w:val="nil"/>
              <w:bottom w:val="nil"/>
            </w:tcBorders>
            <w:vAlign w:val="center"/>
          </w:tcPr>
          <w:p w14:paraId="1F974389"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1,424,504,167</w:t>
            </w:r>
          </w:p>
        </w:tc>
        <w:tc>
          <w:tcPr>
            <w:tcW w:w="1155" w:type="dxa"/>
            <w:tcBorders>
              <w:top w:val="nil"/>
              <w:bottom w:val="nil"/>
            </w:tcBorders>
            <w:vAlign w:val="center"/>
          </w:tcPr>
          <w:p w14:paraId="0906AD5F"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w:t>
            </w:r>
          </w:p>
        </w:tc>
        <w:tc>
          <w:tcPr>
            <w:tcW w:w="1418" w:type="dxa"/>
            <w:gridSpan w:val="2"/>
            <w:tcBorders>
              <w:top w:val="nil"/>
              <w:bottom w:val="nil"/>
            </w:tcBorders>
            <w:vAlign w:val="center"/>
          </w:tcPr>
          <w:p w14:paraId="6035DDBE"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1,424,504,167</w:t>
            </w:r>
          </w:p>
        </w:tc>
        <w:tc>
          <w:tcPr>
            <w:tcW w:w="1277" w:type="dxa"/>
            <w:tcBorders>
              <w:top w:val="nil"/>
              <w:bottom w:val="nil"/>
            </w:tcBorders>
            <w:vAlign w:val="center"/>
          </w:tcPr>
          <w:p w14:paraId="0D889FC3"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b/>
                <w:noProof/>
                <w:sz w:val="18"/>
                <w:szCs w:val="18"/>
              </w:rPr>
              <w:t>122,662,167</w:t>
            </w:r>
          </w:p>
        </w:tc>
        <w:tc>
          <w:tcPr>
            <w:tcW w:w="848" w:type="dxa"/>
            <w:tcBorders>
              <w:top w:val="nil"/>
              <w:bottom w:val="nil"/>
              <w:right w:val="nil"/>
            </w:tcBorders>
            <w:vAlign w:val="center"/>
          </w:tcPr>
          <w:p w14:paraId="4D65B83B"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b/>
                <w:kern w:val="0"/>
                <w:sz w:val="18"/>
                <w:szCs w:val="18"/>
              </w:rPr>
              <w:t>9.42</w:t>
            </w:r>
          </w:p>
        </w:tc>
      </w:tr>
      <w:tr w:rsidR="00710A24" w:rsidRPr="005464F2" w14:paraId="15906402"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2554" w:type="dxa"/>
            <w:tcBorders>
              <w:top w:val="nil"/>
              <w:left w:val="nil"/>
              <w:bottom w:val="single" w:sz="8" w:space="0" w:color="auto"/>
            </w:tcBorders>
            <w:vAlign w:val="center"/>
          </w:tcPr>
          <w:p w14:paraId="52443976" w14:textId="77777777" w:rsidR="00710A24" w:rsidRPr="005464F2" w:rsidRDefault="00710A24" w:rsidP="00DE35CB">
            <w:pPr>
              <w:snapToGrid w:val="0"/>
              <w:jc w:val="distribute"/>
              <w:rPr>
                <w:rFonts w:hAnsi="標楷體"/>
                <w:kern w:val="0"/>
                <w:sz w:val="22"/>
              </w:rPr>
            </w:pPr>
            <w:r w:rsidRPr="005464F2">
              <w:rPr>
                <w:rFonts w:hAnsi="標楷體" w:hint="eastAsia"/>
                <w:b/>
                <w:kern w:val="0"/>
                <w:sz w:val="22"/>
              </w:rPr>
              <w:t>期末基金餘額</w:t>
            </w:r>
          </w:p>
        </w:tc>
        <w:tc>
          <w:tcPr>
            <w:tcW w:w="1335" w:type="dxa"/>
            <w:gridSpan w:val="2"/>
            <w:tcBorders>
              <w:top w:val="nil"/>
              <w:bottom w:val="single" w:sz="8" w:space="0" w:color="auto"/>
            </w:tcBorders>
            <w:vAlign w:val="center"/>
          </w:tcPr>
          <w:p w14:paraId="1E5D3850"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1,267,120,000</w:t>
            </w:r>
          </w:p>
        </w:tc>
        <w:tc>
          <w:tcPr>
            <w:tcW w:w="1335" w:type="dxa"/>
            <w:tcBorders>
              <w:top w:val="nil"/>
              <w:bottom w:val="single" w:sz="8" w:space="0" w:color="auto"/>
            </w:tcBorders>
            <w:vAlign w:val="center"/>
          </w:tcPr>
          <w:p w14:paraId="794623BC"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1,555,988,409</w:t>
            </w:r>
          </w:p>
        </w:tc>
        <w:tc>
          <w:tcPr>
            <w:tcW w:w="1155" w:type="dxa"/>
            <w:tcBorders>
              <w:top w:val="nil"/>
              <w:bottom w:val="single" w:sz="8" w:space="0" w:color="auto"/>
            </w:tcBorders>
            <w:vAlign w:val="center"/>
          </w:tcPr>
          <w:p w14:paraId="12D5D8DD"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8,792,573</w:t>
            </w:r>
          </w:p>
        </w:tc>
        <w:tc>
          <w:tcPr>
            <w:tcW w:w="1418" w:type="dxa"/>
            <w:gridSpan w:val="2"/>
            <w:tcBorders>
              <w:top w:val="nil"/>
              <w:bottom w:val="single" w:sz="8" w:space="0" w:color="auto"/>
            </w:tcBorders>
            <w:vAlign w:val="center"/>
          </w:tcPr>
          <w:p w14:paraId="30ED499D"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1,564,780,982</w:t>
            </w:r>
          </w:p>
        </w:tc>
        <w:tc>
          <w:tcPr>
            <w:tcW w:w="1277" w:type="dxa"/>
            <w:tcBorders>
              <w:top w:val="nil"/>
              <w:bottom w:val="single" w:sz="8" w:space="0" w:color="auto"/>
            </w:tcBorders>
            <w:vAlign w:val="center"/>
          </w:tcPr>
          <w:p w14:paraId="1A2DCFC6"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b/>
                <w:noProof/>
                <w:sz w:val="18"/>
                <w:szCs w:val="18"/>
              </w:rPr>
              <w:t>297,660,982</w:t>
            </w:r>
          </w:p>
        </w:tc>
        <w:tc>
          <w:tcPr>
            <w:tcW w:w="848" w:type="dxa"/>
            <w:tcBorders>
              <w:top w:val="nil"/>
              <w:bottom w:val="single" w:sz="8" w:space="0" w:color="auto"/>
              <w:right w:val="nil"/>
            </w:tcBorders>
            <w:vAlign w:val="center"/>
          </w:tcPr>
          <w:p w14:paraId="6A889A32"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b/>
                <w:kern w:val="0"/>
                <w:sz w:val="18"/>
                <w:szCs w:val="18"/>
              </w:rPr>
              <w:t>23.49</w:t>
            </w:r>
          </w:p>
        </w:tc>
      </w:tr>
    </w:tbl>
    <w:p w14:paraId="5F594D28" w14:textId="77777777" w:rsidR="00710A24" w:rsidRPr="005464F2" w:rsidRDefault="00710A24" w:rsidP="00710A24">
      <w:pPr>
        <w:snapToGrid w:val="0"/>
        <w:jc w:val="left"/>
        <w:rPr>
          <w:bCs/>
          <w:sz w:val="18"/>
          <w:szCs w:val="18"/>
        </w:rPr>
      </w:pPr>
    </w:p>
    <w:p w14:paraId="7FF1ECB7" w14:textId="77777777" w:rsidR="00710A24" w:rsidRPr="005464F2" w:rsidRDefault="00710A24" w:rsidP="00710A24">
      <w:pPr>
        <w:snapToGrid w:val="0"/>
        <w:spacing w:after="60"/>
        <w:jc w:val="center"/>
        <w:rPr>
          <w:b/>
          <w:sz w:val="32"/>
          <w:szCs w:val="32"/>
          <w:u w:val="single"/>
        </w:rPr>
      </w:pPr>
      <w:r w:rsidRPr="005464F2">
        <w:rPr>
          <w:b/>
          <w:sz w:val="32"/>
          <w:szCs w:val="32"/>
          <w:u w:val="single"/>
        </w:rPr>
        <w:t>桃園市環境保護基金</w:t>
      </w:r>
      <w:r w:rsidRPr="005464F2">
        <w:rPr>
          <w:rFonts w:hint="eastAsia"/>
          <w:b/>
          <w:sz w:val="32"/>
          <w:szCs w:val="32"/>
          <w:u w:val="single"/>
        </w:rPr>
        <w:t>餘</w:t>
      </w:r>
      <w:proofErr w:type="gramStart"/>
      <w:r w:rsidRPr="005464F2">
        <w:rPr>
          <w:rFonts w:hint="eastAsia"/>
          <w:b/>
          <w:sz w:val="32"/>
          <w:szCs w:val="32"/>
          <w:u w:val="single"/>
        </w:rPr>
        <w:t>絀</w:t>
      </w:r>
      <w:proofErr w:type="gramEnd"/>
      <w:r w:rsidRPr="005464F2">
        <w:rPr>
          <w:rFonts w:hint="eastAsia"/>
          <w:b/>
          <w:sz w:val="32"/>
          <w:szCs w:val="32"/>
          <w:u w:val="single"/>
        </w:rPr>
        <w:t>審定後現金流量表</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10"/>
        <w:gridCol w:w="1936"/>
        <w:gridCol w:w="1374"/>
        <w:gridCol w:w="3308"/>
      </w:tblGrid>
      <w:tr w:rsidR="00710A24" w:rsidRPr="005464F2" w14:paraId="04F9D1B5" w14:textId="77777777" w:rsidTr="00DE35CB">
        <w:trPr>
          <w:cantSplit/>
          <w:trHeight w:val="20"/>
          <w:jc w:val="center"/>
        </w:trPr>
        <w:tc>
          <w:tcPr>
            <w:tcW w:w="1667" w:type="pct"/>
            <w:tcBorders>
              <w:top w:val="nil"/>
              <w:left w:val="nil"/>
              <w:bottom w:val="single" w:sz="8" w:space="0" w:color="auto"/>
              <w:right w:val="nil"/>
            </w:tcBorders>
            <w:vAlign w:val="center"/>
          </w:tcPr>
          <w:p w14:paraId="7F132BFA" w14:textId="77777777" w:rsidR="00710A24" w:rsidRPr="005464F2" w:rsidRDefault="00710A24" w:rsidP="00DE35CB">
            <w:pPr>
              <w:snapToGrid w:val="0"/>
              <w:jc w:val="both"/>
              <w:rPr>
                <w:rFonts w:hAnsi="標楷體"/>
                <w:noProof/>
                <w:sz w:val="32"/>
                <w:szCs w:val="32"/>
              </w:rPr>
            </w:pPr>
          </w:p>
        </w:tc>
        <w:tc>
          <w:tcPr>
            <w:tcW w:w="1667" w:type="pct"/>
            <w:gridSpan w:val="2"/>
            <w:tcBorders>
              <w:top w:val="nil"/>
              <w:left w:val="nil"/>
              <w:bottom w:val="single" w:sz="8" w:space="0" w:color="auto"/>
              <w:right w:val="nil"/>
            </w:tcBorders>
          </w:tcPr>
          <w:p w14:paraId="1D8B0DA2" w14:textId="77777777" w:rsidR="00710A24" w:rsidRPr="005464F2" w:rsidRDefault="00710A24" w:rsidP="00DE35CB">
            <w:pPr>
              <w:snapToGrid w:val="0"/>
              <w:spacing w:line="240" w:lineRule="exact"/>
              <w:jc w:val="center"/>
              <w:rPr>
                <w:rFonts w:hAnsi="標楷體"/>
                <w:noProof/>
                <w:sz w:val="24"/>
                <w:szCs w:val="24"/>
              </w:rPr>
            </w:pPr>
            <w:r w:rsidRPr="005464F2">
              <w:rPr>
                <w:rFonts w:hAnsi="標楷體" w:hint="eastAsia"/>
                <w:sz w:val="24"/>
                <w:szCs w:val="24"/>
              </w:rPr>
              <w:t>中華民國</w:t>
            </w:r>
            <w:proofErr w:type="gramStart"/>
            <w:r w:rsidRPr="005464F2">
              <w:rPr>
                <w:rFonts w:hAnsi="標楷體"/>
                <w:sz w:val="24"/>
                <w:szCs w:val="24"/>
              </w:rPr>
              <w:t>113</w:t>
            </w:r>
            <w:proofErr w:type="gramEnd"/>
            <w:r w:rsidRPr="005464F2">
              <w:rPr>
                <w:rFonts w:hAnsi="標楷體" w:hint="eastAsia"/>
                <w:sz w:val="24"/>
                <w:szCs w:val="24"/>
              </w:rPr>
              <w:t>年度</w:t>
            </w:r>
          </w:p>
        </w:tc>
        <w:tc>
          <w:tcPr>
            <w:tcW w:w="1666" w:type="pct"/>
            <w:tcBorders>
              <w:top w:val="nil"/>
              <w:left w:val="nil"/>
              <w:bottom w:val="single" w:sz="8" w:space="0" w:color="auto"/>
              <w:right w:val="nil"/>
            </w:tcBorders>
            <w:vAlign w:val="bottom"/>
          </w:tcPr>
          <w:p w14:paraId="7A96C468" w14:textId="77777777" w:rsidR="00710A24" w:rsidRPr="005464F2" w:rsidRDefault="00710A24" w:rsidP="00DE35CB">
            <w:pPr>
              <w:snapToGrid w:val="0"/>
              <w:rPr>
                <w:rFonts w:hAnsi="標楷體"/>
                <w:noProof/>
                <w:sz w:val="24"/>
                <w:szCs w:val="24"/>
              </w:rPr>
            </w:pPr>
            <w:r w:rsidRPr="005464F2">
              <w:rPr>
                <w:rFonts w:hAnsi="標楷體" w:hint="eastAsia"/>
                <w:sz w:val="24"/>
                <w:szCs w:val="24"/>
              </w:rPr>
              <w:t>單位：新臺幣元</w:t>
            </w:r>
          </w:p>
        </w:tc>
      </w:tr>
      <w:tr w:rsidR="00710A24" w:rsidRPr="005464F2" w14:paraId="0FD02657" w14:textId="77777777" w:rsidTr="00DE35CB">
        <w:trPr>
          <w:cantSplit/>
          <w:trHeight w:val="240"/>
          <w:jc w:val="center"/>
        </w:trPr>
        <w:tc>
          <w:tcPr>
            <w:tcW w:w="2642" w:type="pct"/>
            <w:gridSpan w:val="2"/>
            <w:vMerge w:val="restart"/>
            <w:tcBorders>
              <w:top w:val="single" w:sz="8" w:space="0" w:color="auto"/>
              <w:left w:val="nil"/>
              <w:bottom w:val="single" w:sz="8" w:space="0" w:color="auto"/>
              <w:right w:val="single" w:sz="4" w:space="0" w:color="auto"/>
            </w:tcBorders>
            <w:vAlign w:val="center"/>
          </w:tcPr>
          <w:p w14:paraId="7EEEAD0B" w14:textId="77777777" w:rsidR="00710A24" w:rsidRPr="005464F2" w:rsidRDefault="00710A24" w:rsidP="00DE35CB">
            <w:pPr>
              <w:snapToGrid w:val="0"/>
              <w:spacing w:line="240" w:lineRule="exact"/>
              <w:contextualSpacing/>
              <w:jc w:val="distribute"/>
              <w:rPr>
                <w:rFonts w:hAnsi="標楷體"/>
                <w:noProof/>
                <w:sz w:val="24"/>
                <w:szCs w:val="24"/>
              </w:rPr>
            </w:pPr>
            <w:r w:rsidRPr="005464F2">
              <w:rPr>
                <w:rFonts w:hAnsi="標楷體" w:hint="eastAsia"/>
                <w:noProof/>
                <w:sz w:val="24"/>
                <w:szCs w:val="24"/>
              </w:rPr>
              <w:t>項目</w:t>
            </w:r>
          </w:p>
        </w:tc>
        <w:tc>
          <w:tcPr>
            <w:tcW w:w="2358" w:type="pct"/>
            <w:gridSpan w:val="2"/>
            <w:vMerge w:val="restart"/>
            <w:tcBorders>
              <w:top w:val="single" w:sz="8" w:space="0" w:color="auto"/>
              <w:left w:val="single" w:sz="4" w:space="0" w:color="auto"/>
              <w:bottom w:val="single" w:sz="8" w:space="0" w:color="auto"/>
              <w:right w:val="nil"/>
            </w:tcBorders>
            <w:vAlign w:val="center"/>
          </w:tcPr>
          <w:p w14:paraId="25718A37" w14:textId="77777777" w:rsidR="00710A24" w:rsidRPr="005464F2" w:rsidRDefault="00710A24" w:rsidP="00DE35CB">
            <w:pPr>
              <w:snapToGrid w:val="0"/>
              <w:spacing w:line="240" w:lineRule="exact"/>
              <w:contextualSpacing/>
              <w:jc w:val="distribute"/>
              <w:rPr>
                <w:rFonts w:hAnsi="標楷體"/>
                <w:noProof/>
                <w:sz w:val="24"/>
                <w:szCs w:val="24"/>
              </w:rPr>
            </w:pPr>
            <w:r w:rsidRPr="005464F2">
              <w:rPr>
                <w:rFonts w:hAnsi="標楷體" w:hint="eastAsia"/>
                <w:noProof/>
                <w:sz w:val="24"/>
                <w:szCs w:val="24"/>
              </w:rPr>
              <w:t>決算數</w:t>
            </w:r>
          </w:p>
        </w:tc>
      </w:tr>
      <w:tr w:rsidR="00710A24" w:rsidRPr="005464F2" w14:paraId="78FEF7FB" w14:textId="77777777" w:rsidTr="00DE35CB">
        <w:trPr>
          <w:cantSplit/>
          <w:trHeight w:val="338"/>
          <w:jc w:val="center"/>
        </w:trPr>
        <w:tc>
          <w:tcPr>
            <w:tcW w:w="2642" w:type="pct"/>
            <w:gridSpan w:val="2"/>
            <w:vMerge/>
            <w:tcBorders>
              <w:top w:val="single" w:sz="4" w:space="0" w:color="auto"/>
              <w:left w:val="nil"/>
              <w:bottom w:val="single" w:sz="8" w:space="0" w:color="auto"/>
              <w:right w:val="single" w:sz="4" w:space="0" w:color="auto"/>
            </w:tcBorders>
          </w:tcPr>
          <w:p w14:paraId="3F5BA096" w14:textId="77777777" w:rsidR="00710A24" w:rsidRPr="005464F2" w:rsidRDefault="00710A24" w:rsidP="00DE35CB">
            <w:pPr>
              <w:snapToGrid w:val="0"/>
              <w:jc w:val="distribute"/>
              <w:rPr>
                <w:rFonts w:hAnsi="標楷體"/>
                <w:noProof/>
                <w:sz w:val="26"/>
              </w:rPr>
            </w:pPr>
          </w:p>
        </w:tc>
        <w:tc>
          <w:tcPr>
            <w:tcW w:w="2358" w:type="pct"/>
            <w:gridSpan w:val="2"/>
            <w:vMerge/>
            <w:tcBorders>
              <w:top w:val="single" w:sz="4" w:space="0" w:color="auto"/>
              <w:left w:val="single" w:sz="4" w:space="0" w:color="auto"/>
              <w:bottom w:val="single" w:sz="8" w:space="0" w:color="auto"/>
              <w:right w:val="nil"/>
            </w:tcBorders>
          </w:tcPr>
          <w:p w14:paraId="392C712F" w14:textId="77777777" w:rsidR="00710A24" w:rsidRPr="005464F2" w:rsidRDefault="00710A24" w:rsidP="00DE35CB">
            <w:pPr>
              <w:snapToGrid w:val="0"/>
              <w:jc w:val="distribute"/>
              <w:rPr>
                <w:rFonts w:hAnsi="標楷體"/>
                <w:noProof/>
                <w:sz w:val="26"/>
              </w:rPr>
            </w:pPr>
          </w:p>
        </w:tc>
      </w:tr>
      <w:tr w:rsidR="00710A24" w:rsidRPr="005464F2" w14:paraId="472D0577" w14:textId="77777777" w:rsidTr="00627655">
        <w:trPr>
          <w:cantSplit/>
          <w:trHeight w:val="346"/>
          <w:jc w:val="center"/>
        </w:trPr>
        <w:tc>
          <w:tcPr>
            <w:tcW w:w="2642" w:type="pct"/>
            <w:gridSpan w:val="2"/>
            <w:tcBorders>
              <w:top w:val="nil"/>
              <w:left w:val="nil"/>
              <w:bottom w:val="nil"/>
              <w:right w:val="single" w:sz="4" w:space="0" w:color="auto"/>
            </w:tcBorders>
            <w:vAlign w:val="center"/>
          </w:tcPr>
          <w:p w14:paraId="687C4534" w14:textId="77777777" w:rsidR="00710A24" w:rsidRPr="005464F2" w:rsidRDefault="00710A24" w:rsidP="00DE35CB">
            <w:pPr>
              <w:snapToGrid w:val="0"/>
              <w:jc w:val="distribute"/>
              <w:rPr>
                <w:rFonts w:hAnsi="標楷體"/>
                <w:b/>
                <w:noProof/>
                <w:sz w:val="22"/>
                <w:szCs w:val="22"/>
              </w:rPr>
            </w:pPr>
            <w:r w:rsidRPr="005464F2">
              <w:rPr>
                <w:rFonts w:hAnsi="標楷體"/>
                <w:b/>
                <w:noProof/>
                <w:sz w:val="22"/>
                <w:szCs w:val="22"/>
              </w:rPr>
              <w:t>業務活動之現金流量</w:t>
            </w:r>
          </w:p>
        </w:tc>
        <w:tc>
          <w:tcPr>
            <w:tcW w:w="2358" w:type="pct"/>
            <w:gridSpan w:val="2"/>
            <w:tcBorders>
              <w:top w:val="nil"/>
              <w:left w:val="nil"/>
              <w:bottom w:val="nil"/>
              <w:right w:val="nil"/>
            </w:tcBorders>
            <w:vAlign w:val="center"/>
          </w:tcPr>
          <w:p w14:paraId="0277C0D3" w14:textId="77777777" w:rsidR="00710A24" w:rsidRPr="005464F2" w:rsidRDefault="00710A24" w:rsidP="0073727B">
            <w:pPr>
              <w:rPr>
                <w:rFonts w:ascii="細明體" w:eastAsia="細明體" w:hAnsi="細明體"/>
                <w:noProof/>
                <w:sz w:val="18"/>
                <w:szCs w:val="18"/>
              </w:rPr>
            </w:pPr>
          </w:p>
        </w:tc>
      </w:tr>
      <w:tr w:rsidR="00710A24" w:rsidRPr="005464F2" w14:paraId="437CE446" w14:textId="77777777" w:rsidTr="00627655">
        <w:trPr>
          <w:cantSplit/>
          <w:trHeight w:val="346"/>
          <w:jc w:val="center"/>
        </w:trPr>
        <w:tc>
          <w:tcPr>
            <w:tcW w:w="2642" w:type="pct"/>
            <w:gridSpan w:val="2"/>
            <w:tcBorders>
              <w:top w:val="nil"/>
              <w:left w:val="nil"/>
              <w:bottom w:val="nil"/>
              <w:right w:val="single" w:sz="4" w:space="0" w:color="auto"/>
            </w:tcBorders>
            <w:vAlign w:val="center"/>
          </w:tcPr>
          <w:p w14:paraId="25378385" w14:textId="77777777" w:rsidR="00710A24" w:rsidRPr="005464F2" w:rsidRDefault="00710A24" w:rsidP="00DE35CB">
            <w:pPr>
              <w:snapToGrid w:val="0"/>
              <w:ind w:leftChars="200" w:left="320"/>
              <w:jc w:val="distribute"/>
              <w:rPr>
                <w:rFonts w:hAnsi="標楷體"/>
                <w:b/>
                <w:noProof/>
                <w:sz w:val="22"/>
                <w:szCs w:val="22"/>
              </w:rPr>
            </w:pPr>
            <w:r w:rsidRPr="005464F2">
              <w:rPr>
                <w:rFonts w:hAnsi="標楷體"/>
                <w:noProof/>
                <w:sz w:val="22"/>
                <w:szCs w:val="22"/>
              </w:rPr>
              <w:t>本期賸餘（短絀）</w:t>
            </w:r>
          </w:p>
        </w:tc>
        <w:tc>
          <w:tcPr>
            <w:tcW w:w="2358" w:type="pct"/>
            <w:gridSpan w:val="2"/>
            <w:tcBorders>
              <w:top w:val="nil"/>
              <w:left w:val="nil"/>
              <w:bottom w:val="nil"/>
              <w:right w:val="nil"/>
            </w:tcBorders>
            <w:vAlign w:val="center"/>
          </w:tcPr>
          <w:p w14:paraId="5DBD5543"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138,616,978</w:t>
            </w:r>
          </w:p>
        </w:tc>
      </w:tr>
      <w:tr w:rsidR="00710A24" w:rsidRPr="005464F2" w14:paraId="274909A6" w14:textId="77777777" w:rsidTr="00627655">
        <w:trPr>
          <w:cantSplit/>
          <w:trHeight w:val="346"/>
          <w:jc w:val="center"/>
        </w:trPr>
        <w:tc>
          <w:tcPr>
            <w:tcW w:w="2642" w:type="pct"/>
            <w:gridSpan w:val="2"/>
            <w:tcBorders>
              <w:top w:val="nil"/>
              <w:left w:val="nil"/>
              <w:bottom w:val="nil"/>
              <w:right w:val="single" w:sz="4" w:space="0" w:color="auto"/>
            </w:tcBorders>
            <w:vAlign w:val="center"/>
          </w:tcPr>
          <w:p w14:paraId="294E31B7" w14:textId="77777777" w:rsidR="00710A24" w:rsidRPr="005464F2" w:rsidRDefault="00710A24" w:rsidP="00DE35CB">
            <w:pPr>
              <w:snapToGrid w:val="0"/>
              <w:ind w:leftChars="200" w:left="320"/>
              <w:jc w:val="distribute"/>
              <w:rPr>
                <w:rFonts w:hAnsi="標楷體"/>
                <w:b/>
                <w:noProof/>
                <w:sz w:val="22"/>
                <w:szCs w:val="22"/>
              </w:rPr>
            </w:pPr>
            <w:r w:rsidRPr="005464F2">
              <w:rPr>
                <w:rFonts w:hAnsi="標楷體"/>
                <w:noProof/>
                <w:sz w:val="22"/>
                <w:szCs w:val="22"/>
              </w:rPr>
              <w:t>調整非現金項目</w:t>
            </w:r>
          </w:p>
        </w:tc>
        <w:tc>
          <w:tcPr>
            <w:tcW w:w="2358" w:type="pct"/>
            <w:gridSpan w:val="2"/>
            <w:tcBorders>
              <w:top w:val="nil"/>
              <w:left w:val="nil"/>
              <w:bottom w:val="nil"/>
              <w:right w:val="nil"/>
            </w:tcBorders>
            <w:vAlign w:val="center"/>
          </w:tcPr>
          <w:p w14:paraId="37D5FC9E"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- 448,893,652</w:t>
            </w:r>
          </w:p>
        </w:tc>
      </w:tr>
      <w:tr w:rsidR="00710A24" w:rsidRPr="005464F2" w14:paraId="42C129D6" w14:textId="77777777" w:rsidTr="00627655">
        <w:trPr>
          <w:cantSplit/>
          <w:trHeight w:val="346"/>
          <w:jc w:val="center"/>
        </w:trPr>
        <w:tc>
          <w:tcPr>
            <w:tcW w:w="2642" w:type="pct"/>
            <w:gridSpan w:val="2"/>
            <w:tcBorders>
              <w:top w:val="nil"/>
              <w:left w:val="nil"/>
              <w:bottom w:val="nil"/>
              <w:right w:val="single" w:sz="4" w:space="0" w:color="auto"/>
            </w:tcBorders>
            <w:vAlign w:val="center"/>
          </w:tcPr>
          <w:p w14:paraId="3803ED63" w14:textId="77777777" w:rsidR="00710A24" w:rsidRPr="005464F2" w:rsidRDefault="00710A24" w:rsidP="00DE35CB">
            <w:pPr>
              <w:snapToGrid w:val="0"/>
              <w:ind w:leftChars="100" w:left="160"/>
              <w:jc w:val="distribute"/>
              <w:rPr>
                <w:rFonts w:hAnsi="標楷體"/>
                <w:b/>
                <w:noProof/>
                <w:sz w:val="22"/>
                <w:szCs w:val="22"/>
              </w:rPr>
            </w:pPr>
            <w:r w:rsidRPr="005464F2">
              <w:rPr>
                <w:rFonts w:hAnsi="標楷體"/>
                <w:b/>
                <w:noProof/>
                <w:sz w:val="22"/>
                <w:szCs w:val="22"/>
              </w:rPr>
              <w:t>業務活動之淨現金流入（流出）</w:t>
            </w:r>
          </w:p>
        </w:tc>
        <w:tc>
          <w:tcPr>
            <w:tcW w:w="2358" w:type="pct"/>
            <w:gridSpan w:val="2"/>
            <w:tcBorders>
              <w:top w:val="nil"/>
              <w:left w:val="nil"/>
              <w:bottom w:val="nil"/>
              <w:right w:val="nil"/>
            </w:tcBorders>
            <w:vAlign w:val="center"/>
          </w:tcPr>
          <w:p w14:paraId="09B6BEC4"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- 310,276,674</w:t>
            </w:r>
          </w:p>
        </w:tc>
      </w:tr>
      <w:tr w:rsidR="00710A24" w:rsidRPr="005464F2" w14:paraId="71E8656E" w14:textId="77777777" w:rsidTr="00627655">
        <w:trPr>
          <w:cantSplit/>
          <w:trHeight w:val="346"/>
          <w:jc w:val="center"/>
        </w:trPr>
        <w:tc>
          <w:tcPr>
            <w:tcW w:w="2642" w:type="pct"/>
            <w:gridSpan w:val="2"/>
            <w:tcBorders>
              <w:top w:val="nil"/>
              <w:left w:val="nil"/>
              <w:bottom w:val="nil"/>
              <w:right w:val="single" w:sz="4" w:space="0" w:color="auto"/>
            </w:tcBorders>
            <w:vAlign w:val="center"/>
          </w:tcPr>
          <w:p w14:paraId="076EDF45" w14:textId="77777777" w:rsidR="00710A24" w:rsidRPr="005464F2" w:rsidRDefault="00710A24" w:rsidP="00DE35CB">
            <w:pPr>
              <w:snapToGrid w:val="0"/>
              <w:jc w:val="distribute"/>
              <w:rPr>
                <w:rFonts w:hAnsi="標楷體"/>
                <w:b/>
                <w:noProof/>
                <w:sz w:val="22"/>
                <w:szCs w:val="22"/>
              </w:rPr>
            </w:pPr>
            <w:r w:rsidRPr="005464F2">
              <w:rPr>
                <w:rFonts w:hAnsi="標楷體"/>
                <w:b/>
                <w:noProof/>
                <w:sz w:val="22"/>
                <w:szCs w:val="22"/>
              </w:rPr>
              <w:t>籌資活動之現金流量</w:t>
            </w:r>
          </w:p>
        </w:tc>
        <w:tc>
          <w:tcPr>
            <w:tcW w:w="2358" w:type="pct"/>
            <w:gridSpan w:val="2"/>
            <w:tcBorders>
              <w:top w:val="nil"/>
              <w:left w:val="nil"/>
              <w:bottom w:val="nil"/>
              <w:right w:val="nil"/>
            </w:tcBorders>
            <w:vAlign w:val="center"/>
          </w:tcPr>
          <w:p w14:paraId="43781C74" w14:textId="77777777" w:rsidR="00710A24" w:rsidRPr="005464F2" w:rsidRDefault="00710A24" w:rsidP="0073727B">
            <w:pPr>
              <w:rPr>
                <w:rFonts w:ascii="細明體" w:eastAsia="細明體" w:hAnsi="細明體"/>
                <w:noProof/>
                <w:sz w:val="18"/>
                <w:szCs w:val="18"/>
              </w:rPr>
            </w:pPr>
          </w:p>
        </w:tc>
      </w:tr>
      <w:tr w:rsidR="00710A24" w:rsidRPr="005464F2" w14:paraId="28B1B4AF" w14:textId="77777777" w:rsidTr="00627655">
        <w:trPr>
          <w:cantSplit/>
          <w:trHeight w:val="346"/>
          <w:jc w:val="center"/>
        </w:trPr>
        <w:tc>
          <w:tcPr>
            <w:tcW w:w="2642" w:type="pct"/>
            <w:gridSpan w:val="2"/>
            <w:tcBorders>
              <w:top w:val="nil"/>
              <w:left w:val="nil"/>
              <w:bottom w:val="nil"/>
              <w:right w:val="single" w:sz="4" w:space="0" w:color="auto"/>
            </w:tcBorders>
            <w:vAlign w:val="center"/>
          </w:tcPr>
          <w:p w14:paraId="7B881E40" w14:textId="77777777" w:rsidR="00710A24" w:rsidRPr="005464F2" w:rsidRDefault="00710A24" w:rsidP="00DE35CB">
            <w:pPr>
              <w:snapToGrid w:val="0"/>
              <w:ind w:leftChars="200" w:left="320"/>
              <w:jc w:val="distribute"/>
              <w:rPr>
                <w:rFonts w:hAnsi="標楷體"/>
                <w:b/>
                <w:noProof/>
                <w:sz w:val="22"/>
                <w:szCs w:val="22"/>
              </w:rPr>
            </w:pPr>
            <w:r w:rsidRPr="005464F2">
              <w:rPr>
                <w:rFonts w:hAnsi="標楷體" w:hint="eastAsia"/>
                <w:noProof/>
                <w:sz w:val="22"/>
                <w:szCs w:val="22"/>
              </w:rPr>
              <w:t>增加</w:t>
            </w:r>
            <w:r w:rsidRPr="005464F2">
              <w:rPr>
                <w:rFonts w:hAnsi="標楷體"/>
                <w:noProof/>
                <w:sz w:val="22"/>
                <w:szCs w:val="22"/>
              </w:rPr>
              <w:t>短期債務及其他負債</w:t>
            </w:r>
          </w:p>
        </w:tc>
        <w:tc>
          <w:tcPr>
            <w:tcW w:w="2358" w:type="pct"/>
            <w:gridSpan w:val="2"/>
            <w:tcBorders>
              <w:top w:val="nil"/>
              <w:left w:val="nil"/>
              <w:bottom w:val="nil"/>
              <w:right w:val="nil"/>
            </w:tcBorders>
            <w:vAlign w:val="center"/>
          </w:tcPr>
          <w:p w14:paraId="2FFD6FAB"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88,600</w:t>
            </w:r>
          </w:p>
        </w:tc>
      </w:tr>
      <w:tr w:rsidR="00710A24" w:rsidRPr="005464F2" w14:paraId="53F2EAB5" w14:textId="77777777" w:rsidTr="00627655">
        <w:trPr>
          <w:cantSplit/>
          <w:trHeight w:val="346"/>
          <w:jc w:val="center"/>
        </w:trPr>
        <w:tc>
          <w:tcPr>
            <w:tcW w:w="2642" w:type="pct"/>
            <w:gridSpan w:val="2"/>
            <w:tcBorders>
              <w:top w:val="nil"/>
              <w:left w:val="nil"/>
              <w:bottom w:val="nil"/>
              <w:right w:val="single" w:sz="4" w:space="0" w:color="auto"/>
            </w:tcBorders>
            <w:vAlign w:val="center"/>
          </w:tcPr>
          <w:p w14:paraId="446D74F1" w14:textId="77777777" w:rsidR="00710A24" w:rsidRPr="005464F2" w:rsidRDefault="00710A24" w:rsidP="00DE35CB">
            <w:pPr>
              <w:snapToGrid w:val="0"/>
              <w:ind w:leftChars="100" w:left="160"/>
              <w:jc w:val="distribute"/>
              <w:rPr>
                <w:rFonts w:hAnsi="標楷體"/>
                <w:b/>
                <w:noProof/>
                <w:sz w:val="22"/>
                <w:szCs w:val="22"/>
              </w:rPr>
            </w:pPr>
            <w:r w:rsidRPr="005464F2">
              <w:rPr>
                <w:rFonts w:hAnsi="標楷體"/>
                <w:b/>
                <w:noProof/>
                <w:sz w:val="22"/>
                <w:szCs w:val="22"/>
              </w:rPr>
              <w:t>籌資活動之淨現金流入（流出）</w:t>
            </w:r>
          </w:p>
        </w:tc>
        <w:tc>
          <w:tcPr>
            <w:tcW w:w="2358" w:type="pct"/>
            <w:gridSpan w:val="2"/>
            <w:tcBorders>
              <w:top w:val="nil"/>
              <w:left w:val="nil"/>
              <w:bottom w:val="nil"/>
              <w:right w:val="nil"/>
            </w:tcBorders>
            <w:vAlign w:val="center"/>
          </w:tcPr>
          <w:p w14:paraId="362C1373"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88,600</w:t>
            </w:r>
          </w:p>
        </w:tc>
      </w:tr>
      <w:tr w:rsidR="00710A24" w:rsidRPr="005464F2" w14:paraId="5942BA39" w14:textId="77777777" w:rsidTr="00627655">
        <w:trPr>
          <w:cantSplit/>
          <w:trHeight w:val="346"/>
          <w:jc w:val="center"/>
        </w:trPr>
        <w:tc>
          <w:tcPr>
            <w:tcW w:w="2642" w:type="pct"/>
            <w:gridSpan w:val="2"/>
            <w:tcBorders>
              <w:top w:val="nil"/>
              <w:left w:val="nil"/>
              <w:bottom w:val="nil"/>
              <w:right w:val="single" w:sz="4" w:space="0" w:color="auto"/>
            </w:tcBorders>
            <w:vAlign w:val="center"/>
          </w:tcPr>
          <w:p w14:paraId="292309FB" w14:textId="77777777" w:rsidR="00710A24" w:rsidRPr="005464F2" w:rsidRDefault="00710A24" w:rsidP="00DE35CB">
            <w:pPr>
              <w:snapToGrid w:val="0"/>
              <w:jc w:val="distribute"/>
              <w:rPr>
                <w:rFonts w:hAnsi="標楷體"/>
                <w:b/>
                <w:noProof/>
                <w:sz w:val="22"/>
                <w:szCs w:val="22"/>
              </w:rPr>
            </w:pPr>
            <w:r w:rsidRPr="005464F2">
              <w:rPr>
                <w:rFonts w:hAnsi="標楷體"/>
                <w:b/>
                <w:noProof/>
                <w:sz w:val="22"/>
                <w:szCs w:val="22"/>
              </w:rPr>
              <w:t>現金及約當現金之淨增（淨減）</w:t>
            </w:r>
          </w:p>
        </w:tc>
        <w:tc>
          <w:tcPr>
            <w:tcW w:w="2358" w:type="pct"/>
            <w:gridSpan w:val="2"/>
            <w:tcBorders>
              <w:top w:val="nil"/>
              <w:left w:val="nil"/>
              <w:bottom w:val="nil"/>
              <w:right w:val="nil"/>
            </w:tcBorders>
            <w:vAlign w:val="center"/>
          </w:tcPr>
          <w:p w14:paraId="4042AF0F"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- 310,188,074</w:t>
            </w:r>
          </w:p>
        </w:tc>
      </w:tr>
      <w:tr w:rsidR="00710A24" w:rsidRPr="005464F2" w14:paraId="0984AED7" w14:textId="77777777" w:rsidTr="00627655">
        <w:trPr>
          <w:cantSplit/>
          <w:trHeight w:val="346"/>
          <w:jc w:val="center"/>
        </w:trPr>
        <w:tc>
          <w:tcPr>
            <w:tcW w:w="2642" w:type="pct"/>
            <w:gridSpan w:val="2"/>
            <w:tcBorders>
              <w:top w:val="nil"/>
              <w:left w:val="nil"/>
              <w:bottom w:val="nil"/>
              <w:right w:val="single" w:sz="4" w:space="0" w:color="auto"/>
            </w:tcBorders>
            <w:vAlign w:val="center"/>
          </w:tcPr>
          <w:p w14:paraId="6FEF0C7F" w14:textId="77777777" w:rsidR="00710A24" w:rsidRPr="005464F2" w:rsidRDefault="00710A24" w:rsidP="00DE35CB">
            <w:pPr>
              <w:snapToGrid w:val="0"/>
              <w:jc w:val="distribute"/>
              <w:rPr>
                <w:rFonts w:hAnsi="標楷體"/>
                <w:b/>
                <w:noProof/>
                <w:sz w:val="22"/>
                <w:szCs w:val="22"/>
              </w:rPr>
            </w:pPr>
            <w:r w:rsidRPr="005464F2">
              <w:rPr>
                <w:rFonts w:hAnsi="標楷體"/>
                <w:b/>
                <w:noProof/>
                <w:sz w:val="22"/>
                <w:szCs w:val="22"/>
              </w:rPr>
              <w:t>期初現金及約當現金</w:t>
            </w:r>
          </w:p>
        </w:tc>
        <w:tc>
          <w:tcPr>
            <w:tcW w:w="2358" w:type="pct"/>
            <w:gridSpan w:val="2"/>
            <w:tcBorders>
              <w:top w:val="nil"/>
              <w:left w:val="nil"/>
              <w:bottom w:val="nil"/>
              <w:right w:val="nil"/>
            </w:tcBorders>
            <w:vAlign w:val="center"/>
          </w:tcPr>
          <w:p w14:paraId="40BF64A4"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1,442,496,989</w:t>
            </w:r>
          </w:p>
        </w:tc>
      </w:tr>
      <w:tr w:rsidR="00710A24" w:rsidRPr="005464F2" w14:paraId="7A23E867" w14:textId="77777777" w:rsidTr="00627655">
        <w:trPr>
          <w:cantSplit/>
          <w:trHeight w:val="346"/>
          <w:jc w:val="center"/>
        </w:trPr>
        <w:tc>
          <w:tcPr>
            <w:tcW w:w="2642" w:type="pct"/>
            <w:gridSpan w:val="2"/>
            <w:tcBorders>
              <w:top w:val="nil"/>
              <w:left w:val="nil"/>
              <w:bottom w:val="single" w:sz="8" w:space="0" w:color="auto"/>
              <w:right w:val="single" w:sz="4" w:space="0" w:color="auto"/>
            </w:tcBorders>
            <w:vAlign w:val="center"/>
          </w:tcPr>
          <w:p w14:paraId="4234179E" w14:textId="77777777" w:rsidR="00710A24" w:rsidRPr="005464F2" w:rsidRDefault="00710A24" w:rsidP="00DE35CB">
            <w:pPr>
              <w:snapToGrid w:val="0"/>
              <w:jc w:val="distribute"/>
              <w:rPr>
                <w:rFonts w:hAnsi="標楷體"/>
                <w:b/>
                <w:noProof/>
                <w:sz w:val="22"/>
                <w:szCs w:val="22"/>
              </w:rPr>
            </w:pPr>
            <w:r w:rsidRPr="005464F2">
              <w:rPr>
                <w:rFonts w:hAnsi="標楷體"/>
                <w:b/>
                <w:noProof/>
                <w:sz w:val="22"/>
                <w:szCs w:val="22"/>
              </w:rPr>
              <w:t>期末現金及約當現金</w:t>
            </w:r>
          </w:p>
        </w:tc>
        <w:tc>
          <w:tcPr>
            <w:tcW w:w="2358" w:type="pct"/>
            <w:gridSpan w:val="2"/>
            <w:tcBorders>
              <w:top w:val="nil"/>
              <w:left w:val="nil"/>
              <w:bottom w:val="single" w:sz="8" w:space="0" w:color="auto"/>
              <w:right w:val="nil"/>
            </w:tcBorders>
            <w:vAlign w:val="center"/>
          </w:tcPr>
          <w:p w14:paraId="637AD400"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1,132,308,915</w:t>
            </w:r>
          </w:p>
        </w:tc>
      </w:tr>
    </w:tbl>
    <w:p w14:paraId="4E97A08B" w14:textId="77777777" w:rsidR="00710A24" w:rsidRPr="005464F2" w:rsidRDefault="00710A24" w:rsidP="00710A24">
      <w:pPr>
        <w:tabs>
          <w:tab w:val="left" w:pos="546"/>
        </w:tabs>
        <w:adjustRightInd w:val="0"/>
        <w:snapToGrid w:val="0"/>
        <w:ind w:left="180" w:hangingChars="100" w:hanging="180"/>
        <w:jc w:val="both"/>
        <w:rPr>
          <w:rFonts w:hAnsi="標楷體"/>
          <w:bCs/>
          <w:sz w:val="18"/>
          <w:szCs w:val="18"/>
        </w:rPr>
      </w:pPr>
      <w:proofErr w:type="gramStart"/>
      <w:r w:rsidRPr="005464F2">
        <w:rPr>
          <w:rFonts w:hAnsi="標楷體"/>
          <w:bCs/>
          <w:sz w:val="18"/>
          <w:szCs w:val="18"/>
        </w:rPr>
        <w:t>註</w:t>
      </w:r>
      <w:proofErr w:type="gramEnd"/>
      <w:r w:rsidRPr="005464F2">
        <w:rPr>
          <w:rFonts w:hAnsi="標楷體"/>
          <w:bCs/>
          <w:sz w:val="18"/>
          <w:szCs w:val="18"/>
        </w:rPr>
        <w:t>：1.本表係</w:t>
      </w:r>
      <w:proofErr w:type="gramStart"/>
      <w:r w:rsidRPr="005464F2">
        <w:rPr>
          <w:rFonts w:hAnsi="標楷體"/>
          <w:bCs/>
          <w:sz w:val="18"/>
          <w:szCs w:val="18"/>
        </w:rPr>
        <w:t>採</w:t>
      </w:r>
      <w:proofErr w:type="gramEnd"/>
      <w:r w:rsidRPr="005464F2">
        <w:rPr>
          <w:rFonts w:hAnsi="標楷體"/>
          <w:bCs/>
          <w:sz w:val="18"/>
          <w:szCs w:val="18"/>
        </w:rPr>
        <w:t>現金及約當現金基礎，包括現金及自投資日起3個月內到期或清償之債權證券。</w:t>
      </w:r>
    </w:p>
    <w:p w14:paraId="29F6C858" w14:textId="77777777" w:rsidR="00710A24" w:rsidRPr="005464F2" w:rsidRDefault="00710A24" w:rsidP="00710A24">
      <w:pPr>
        <w:tabs>
          <w:tab w:val="left" w:pos="546"/>
        </w:tabs>
        <w:adjustRightInd w:val="0"/>
        <w:snapToGrid w:val="0"/>
        <w:ind w:left="540" w:hangingChars="300" w:hanging="540"/>
        <w:jc w:val="both"/>
        <w:rPr>
          <w:rFonts w:hAnsi="標楷體"/>
          <w:bCs/>
          <w:sz w:val="18"/>
          <w:szCs w:val="18"/>
        </w:rPr>
      </w:pPr>
      <w:r w:rsidRPr="005464F2">
        <w:rPr>
          <w:rFonts w:hAnsi="標楷體" w:hint="eastAsia"/>
          <w:bCs/>
          <w:sz w:val="18"/>
          <w:szCs w:val="18"/>
        </w:rPr>
        <w:t xml:space="preserve">　　</w:t>
      </w:r>
      <w:r w:rsidRPr="005464F2">
        <w:rPr>
          <w:rFonts w:hAnsi="標楷體"/>
          <w:bCs/>
          <w:sz w:val="18"/>
          <w:szCs w:val="18"/>
        </w:rPr>
        <w:t>2.本表「調整非現金項目」欄所列，包括折舊、</w:t>
      </w:r>
      <w:proofErr w:type="gramStart"/>
      <w:r w:rsidRPr="005464F2">
        <w:rPr>
          <w:rFonts w:hAnsi="標楷體" w:hint="eastAsia"/>
          <w:bCs/>
          <w:sz w:val="18"/>
          <w:szCs w:val="18"/>
        </w:rPr>
        <w:t>折耗及</w:t>
      </w:r>
      <w:r w:rsidRPr="005464F2">
        <w:rPr>
          <w:rFonts w:hAnsi="標楷體"/>
          <w:bCs/>
          <w:sz w:val="18"/>
          <w:szCs w:val="18"/>
        </w:rPr>
        <w:t>攤</w:t>
      </w:r>
      <w:proofErr w:type="gramEnd"/>
      <w:r w:rsidRPr="005464F2">
        <w:rPr>
          <w:rFonts w:hAnsi="標楷體"/>
          <w:bCs/>
          <w:sz w:val="18"/>
          <w:szCs w:val="18"/>
        </w:rPr>
        <w:t>銷、處理資產損失（利益）、</w:t>
      </w:r>
      <w:r w:rsidRPr="005464F2">
        <w:rPr>
          <w:rFonts w:hAnsi="標楷體" w:hint="eastAsia"/>
          <w:bCs/>
          <w:sz w:val="18"/>
          <w:szCs w:val="18"/>
        </w:rPr>
        <w:t>其他、</w:t>
      </w:r>
      <w:proofErr w:type="gramStart"/>
      <w:r w:rsidRPr="005464F2">
        <w:rPr>
          <w:rFonts w:hAnsi="標楷體"/>
          <w:bCs/>
          <w:sz w:val="18"/>
          <w:szCs w:val="18"/>
        </w:rPr>
        <w:t>流動資產淨減</w:t>
      </w:r>
      <w:proofErr w:type="gramEnd"/>
      <w:r w:rsidRPr="005464F2">
        <w:rPr>
          <w:rFonts w:hAnsi="標楷體"/>
          <w:bCs/>
          <w:sz w:val="18"/>
          <w:szCs w:val="18"/>
        </w:rPr>
        <w:t>（淨增）及流動負債淨增（淨減）。</w:t>
      </w:r>
    </w:p>
    <w:p w14:paraId="7B709542" w14:textId="77777777" w:rsidR="00710A24" w:rsidRPr="005464F2" w:rsidRDefault="00710A24" w:rsidP="00710A24">
      <w:pPr>
        <w:tabs>
          <w:tab w:val="left" w:pos="546"/>
        </w:tabs>
        <w:adjustRightInd w:val="0"/>
        <w:snapToGrid w:val="0"/>
        <w:ind w:left="540" w:hangingChars="300" w:hanging="540"/>
        <w:jc w:val="both"/>
        <w:rPr>
          <w:rFonts w:hAnsi="標楷體"/>
          <w:bCs/>
          <w:sz w:val="18"/>
          <w:szCs w:val="18"/>
        </w:rPr>
      </w:pPr>
      <w:r w:rsidRPr="005464F2">
        <w:rPr>
          <w:rFonts w:hAnsi="標楷體" w:hint="eastAsia"/>
          <w:bCs/>
          <w:sz w:val="18"/>
          <w:szCs w:val="18"/>
        </w:rPr>
        <w:t xml:space="preserve">　　</w:t>
      </w:r>
      <w:r w:rsidRPr="005464F2">
        <w:rPr>
          <w:rFonts w:hAnsi="標楷體"/>
          <w:bCs/>
          <w:sz w:val="18"/>
          <w:szCs w:val="18"/>
        </w:rPr>
        <w:t>3.</w:t>
      </w:r>
      <w:proofErr w:type="gramStart"/>
      <w:r w:rsidRPr="005464F2">
        <w:rPr>
          <w:rFonts w:hAnsi="標楷體"/>
          <w:bCs/>
          <w:sz w:val="18"/>
          <w:szCs w:val="18"/>
        </w:rPr>
        <w:t>本表編製</w:t>
      </w:r>
      <w:proofErr w:type="gramEnd"/>
      <w:r w:rsidRPr="005464F2">
        <w:rPr>
          <w:rFonts w:hAnsi="標楷體"/>
          <w:bCs/>
          <w:sz w:val="18"/>
          <w:szCs w:val="18"/>
        </w:rPr>
        <w:t>基礎係依會計法刪除第29條後，平衡表已納入固定資產及長期負債等科目，與預算編列基礎不同。</w:t>
      </w:r>
      <w:r w:rsidRPr="005464F2">
        <w:rPr>
          <w:rFonts w:hAnsi="標楷體"/>
          <w:bCs/>
          <w:sz w:val="18"/>
          <w:szCs w:val="18"/>
        </w:rPr>
        <w:br w:type="page"/>
      </w:r>
    </w:p>
    <w:p w14:paraId="291AF525" w14:textId="77777777" w:rsidR="00710A24" w:rsidRPr="005464F2" w:rsidRDefault="00710A24" w:rsidP="00710A24">
      <w:pPr>
        <w:tabs>
          <w:tab w:val="left" w:pos="408"/>
        </w:tabs>
        <w:adjustRightInd w:val="0"/>
        <w:spacing w:after="60"/>
        <w:jc w:val="center"/>
        <w:rPr>
          <w:rFonts w:hAnsi="標楷體"/>
          <w:snapToGrid w:val="0"/>
          <w:kern w:val="0"/>
          <w:sz w:val="20"/>
          <w:szCs w:val="24"/>
        </w:rPr>
      </w:pPr>
      <w:r w:rsidRPr="005464F2">
        <w:rPr>
          <w:rFonts w:hAnsi="標楷體"/>
          <w:b/>
          <w:snapToGrid w:val="0"/>
          <w:kern w:val="0"/>
          <w:sz w:val="32"/>
          <w:u w:val="single"/>
        </w:rPr>
        <w:lastRenderedPageBreak/>
        <w:t>桃園市環境保護基金</w:t>
      </w:r>
      <w:r w:rsidRPr="005464F2">
        <w:rPr>
          <w:rFonts w:hAnsi="標楷體" w:hint="eastAsia"/>
          <w:b/>
          <w:snapToGrid w:val="0"/>
          <w:kern w:val="0"/>
          <w:sz w:val="32"/>
          <w:u w:val="single"/>
        </w:rPr>
        <w:t>餘</w:t>
      </w:r>
      <w:proofErr w:type="gramStart"/>
      <w:r w:rsidRPr="005464F2">
        <w:rPr>
          <w:rFonts w:hAnsi="標楷體" w:hint="eastAsia"/>
          <w:b/>
          <w:snapToGrid w:val="0"/>
          <w:kern w:val="0"/>
          <w:sz w:val="32"/>
          <w:u w:val="single"/>
        </w:rPr>
        <w:t>絀</w:t>
      </w:r>
      <w:proofErr w:type="gramEnd"/>
      <w:r w:rsidRPr="005464F2">
        <w:rPr>
          <w:rFonts w:hAnsi="標楷體" w:hint="eastAsia"/>
          <w:b/>
          <w:snapToGrid w:val="0"/>
          <w:kern w:val="0"/>
          <w:sz w:val="32"/>
          <w:u w:val="single"/>
        </w:rPr>
        <w:t>審定後平衡表</w:t>
      </w:r>
    </w:p>
    <w:tbl>
      <w:tblPr>
        <w:tblW w:w="5002" w:type="pct"/>
        <w:jc w:val="center"/>
        <w:tblLayout w:type="fixed"/>
        <w:tblCellMar>
          <w:left w:w="28" w:type="dxa"/>
          <w:right w:w="28" w:type="dxa"/>
        </w:tblCellMar>
        <w:tblLook w:val="0000" w:firstRow="0" w:lastRow="0" w:firstColumn="0" w:lastColumn="0" w:noHBand="0" w:noVBand="0"/>
      </w:tblPr>
      <w:tblGrid>
        <w:gridCol w:w="3011"/>
        <w:gridCol w:w="296"/>
        <w:gridCol w:w="1357"/>
        <w:gridCol w:w="700"/>
        <w:gridCol w:w="1248"/>
        <w:gridCol w:w="343"/>
        <w:gridCol w:w="774"/>
        <w:gridCol w:w="1345"/>
        <w:gridCol w:w="852"/>
      </w:tblGrid>
      <w:tr w:rsidR="00710A24" w:rsidRPr="005464F2" w14:paraId="1411527E" w14:textId="77777777" w:rsidTr="00DE35CB">
        <w:trPr>
          <w:trHeight w:val="476"/>
          <w:jc w:val="center"/>
        </w:trPr>
        <w:tc>
          <w:tcPr>
            <w:tcW w:w="3307" w:type="dxa"/>
            <w:gridSpan w:val="2"/>
            <w:tcBorders>
              <w:bottom w:val="single" w:sz="8" w:space="0" w:color="auto"/>
            </w:tcBorders>
          </w:tcPr>
          <w:p w14:paraId="0A3B6323" w14:textId="77777777" w:rsidR="00710A24" w:rsidRPr="005464F2" w:rsidRDefault="00710A24" w:rsidP="00DE35CB">
            <w:pPr>
              <w:tabs>
                <w:tab w:val="left" w:pos="3600"/>
                <w:tab w:val="left" w:pos="8520"/>
              </w:tabs>
              <w:adjustRightInd w:val="0"/>
              <w:jc w:val="left"/>
              <w:rPr>
                <w:rFonts w:hAnsi="標楷體"/>
                <w:b/>
                <w:bCs/>
                <w:snapToGrid w:val="0"/>
                <w:kern w:val="0"/>
                <w:sz w:val="32"/>
                <w:szCs w:val="32"/>
                <w:u w:val="single"/>
              </w:rPr>
            </w:pPr>
          </w:p>
        </w:tc>
        <w:tc>
          <w:tcPr>
            <w:tcW w:w="3305" w:type="dxa"/>
            <w:gridSpan w:val="3"/>
            <w:tcBorders>
              <w:bottom w:val="single" w:sz="8" w:space="0" w:color="auto"/>
            </w:tcBorders>
          </w:tcPr>
          <w:p w14:paraId="2356EF43" w14:textId="77777777" w:rsidR="00710A24" w:rsidRPr="005464F2" w:rsidRDefault="00710A24" w:rsidP="00DE35CB">
            <w:pPr>
              <w:tabs>
                <w:tab w:val="left" w:pos="3600"/>
                <w:tab w:val="left" w:pos="8520"/>
              </w:tabs>
              <w:adjustRightInd w:val="0"/>
              <w:spacing w:line="240" w:lineRule="exact"/>
              <w:jc w:val="center"/>
              <w:rPr>
                <w:rFonts w:hAnsi="標楷體"/>
                <w:b/>
                <w:snapToGrid w:val="0"/>
                <w:kern w:val="0"/>
                <w:sz w:val="24"/>
                <w:szCs w:val="24"/>
                <w:u w:val="single"/>
              </w:rPr>
            </w:pPr>
            <w:r w:rsidRPr="005464F2">
              <w:rPr>
                <w:rFonts w:hAnsi="標楷體" w:hint="eastAsia"/>
                <w:snapToGrid w:val="0"/>
                <w:kern w:val="0"/>
                <w:sz w:val="24"/>
                <w:szCs w:val="24"/>
              </w:rPr>
              <w:t>中華民國</w:t>
            </w:r>
            <w:r w:rsidRPr="005464F2">
              <w:rPr>
                <w:rFonts w:hAnsi="標楷體"/>
                <w:snapToGrid w:val="0"/>
                <w:kern w:val="0"/>
                <w:sz w:val="24"/>
                <w:szCs w:val="24"/>
              </w:rPr>
              <w:t>113</w:t>
            </w:r>
            <w:r w:rsidRPr="005464F2">
              <w:rPr>
                <w:rFonts w:hAnsi="標楷體" w:hint="eastAsia"/>
                <w:snapToGrid w:val="0"/>
                <w:kern w:val="0"/>
                <w:sz w:val="24"/>
                <w:szCs w:val="24"/>
              </w:rPr>
              <w:t>年12月31日</w:t>
            </w:r>
          </w:p>
        </w:tc>
        <w:tc>
          <w:tcPr>
            <w:tcW w:w="3314" w:type="dxa"/>
            <w:gridSpan w:val="4"/>
            <w:tcBorders>
              <w:bottom w:val="single" w:sz="8" w:space="0" w:color="auto"/>
            </w:tcBorders>
            <w:vAlign w:val="bottom"/>
          </w:tcPr>
          <w:p w14:paraId="5925A3FF" w14:textId="77777777" w:rsidR="00710A24" w:rsidRPr="005464F2" w:rsidRDefault="00710A24" w:rsidP="00DE35CB">
            <w:pPr>
              <w:tabs>
                <w:tab w:val="left" w:pos="3600"/>
                <w:tab w:val="left" w:pos="8520"/>
              </w:tabs>
              <w:adjustRightInd w:val="0"/>
              <w:rPr>
                <w:rFonts w:hAnsi="標楷體"/>
                <w:b/>
                <w:snapToGrid w:val="0"/>
                <w:kern w:val="0"/>
                <w:sz w:val="24"/>
                <w:szCs w:val="24"/>
                <w:u w:val="single"/>
              </w:rPr>
            </w:pPr>
            <w:r w:rsidRPr="005464F2">
              <w:rPr>
                <w:rFonts w:hAnsi="標楷體" w:hint="eastAsia"/>
                <w:snapToGrid w:val="0"/>
                <w:kern w:val="0"/>
                <w:sz w:val="24"/>
                <w:szCs w:val="24"/>
              </w:rPr>
              <w:t>單位：新臺幣元</w:t>
            </w:r>
          </w:p>
        </w:tc>
      </w:tr>
      <w:tr w:rsidR="00710A24" w:rsidRPr="005464F2" w14:paraId="437D2432"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3011" w:type="dxa"/>
            <w:vMerge w:val="restart"/>
            <w:tcBorders>
              <w:top w:val="single" w:sz="8" w:space="0" w:color="auto"/>
              <w:left w:val="nil"/>
              <w:bottom w:val="nil"/>
            </w:tcBorders>
            <w:vAlign w:val="center"/>
          </w:tcPr>
          <w:p w14:paraId="779671FA" w14:textId="77777777" w:rsidR="00710A24" w:rsidRPr="005464F2" w:rsidRDefault="00710A24" w:rsidP="00DE35CB">
            <w:pPr>
              <w:adjustRightInd w:val="0"/>
              <w:jc w:val="distribute"/>
              <w:rPr>
                <w:rFonts w:hAnsi="標楷體"/>
                <w:snapToGrid w:val="0"/>
                <w:kern w:val="0"/>
                <w:sz w:val="24"/>
                <w:szCs w:val="24"/>
              </w:rPr>
            </w:pPr>
            <w:r w:rsidRPr="005464F2">
              <w:rPr>
                <w:rFonts w:hAnsi="標楷體" w:hint="eastAsia"/>
                <w:snapToGrid w:val="0"/>
                <w:kern w:val="0"/>
                <w:sz w:val="24"/>
                <w:szCs w:val="24"/>
              </w:rPr>
              <w:t>科目</w:t>
            </w:r>
          </w:p>
        </w:tc>
        <w:tc>
          <w:tcPr>
            <w:tcW w:w="2353" w:type="dxa"/>
            <w:gridSpan w:val="3"/>
            <w:tcBorders>
              <w:top w:val="single" w:sz="8" w:space="0" w:color="auto"/>
              <w:bottom w:val="nil"/>
            </w:tcBorders>
            <w:vAlign w:val="center"/>
          </w:tcPr>
          <w:p w14:paraId="619F8B97" w14:textId="77777777" w:rsidR="00710A24" w:rsidRPr="005464F2" w:rsidRDefault="00710A24" w:rsidP="00DE35CB">
            <w:pPr>
              <w:adjustRightInd w:val="0"/>
              <w:jc w:val="distribute"/>
              <w:rPr>
                <w:rFonts w:hAnsi="標楷體"/>
                <w:snapToGrid w:val="0"/>
                <w:kern w:val="0"/>
                <w:sz w:val="24"/>
                <w:szCs w:val="24"/>
              </w:rPr>
            </w:pPr>
            <w:r w:rsidRPr="005464F2">
              <w:rPr>
                <w:rFonts w:hAnsi="標楷體"/>
                <w:snapToGrid w:val="0"/>
                <w:kern w:val="0"/>
                <w:sz w:val="24"/>
                <w:szCs w:val="24"/>
              </w:rPr>
              <w:t>113</w:t>
            </w:r>
            <w:r w:rsidRPr="005464F2">
              <w:rPr>
                <w:rFonts w:hAnsi="標楷體" w:hint="eastAsia"/>
                <w:snapToGrid w:val="0"/>
                <w:kern w:val="0"/>
                <w:sz w:val="24"/>
                <w:szCs w:val="24"/>
              </w:rPr>
              <w:t>年12月31日</w:t>
            </w:r>
          </w:p>
        </w:tc>
        <w:tc>
          <w:tcPr>
            <w:tcW w:w="2365" w:type="dxa"/>
            <w:gridSpan w:val="3"/>
            <w:tcBorders>
              <w:top w:val="single" w:sz="8" w:space="0" w:color="auto"/>
              <w:bottom w:val="nil"/>
            </w:tcBorders>
            <w:vAlign w:val="center"/>
          </w:tcPr>
          <w:p w14:paraId="40BAFECA" w14:textId="77777777" w:rsidR="00710A24" w:rsidRPr="005464F2" w:rsidRDefault="00710A24" w:rsidP="00DE35CB">
            <w:pPr>
              <w:adjustRightInd w:val="0"/>
              <w:jc w:val="distribute"/>
              <w:rPr>
                <w:rFonts w:hAnsi="標楷體"/>
                <w:snapToGrid w:val="0"/>
                <w:kern w:val="0"/>
                <w:sz w:val="24"/>
                <w:szCs w:val="24"/>
              </w:rPr>
            </w:pPr>
            <w:r w:rsidRPr="005464F2">
              <w:rPr>
                <w:rFonts w:hAnsi="標楷體"/>
                <w:snapToGrid w:val="0"/>
                <w:kern w:val="0"/>
                <w:sz w:val="24"/>
                <w:szCs w:val="24"/>
              </w:rPr>
              <w:t>112</w:t>
            </w:r>
            <w:r w:rsidRPr="005464F2">
              <w:rPr>
                <w:rFonts w:hAnsi="標楷體" w:hint="eastAsia"/>
                <w:snapToGrid w:val="0"/>
                <w:kern w:val="0"/>
                <w:sz w:val="24"/>
                <w:szCs w:val="24"/>
              </w:rPr>
              <w:t>年12月31日</w:t>
            </w:r>
          </w:p>
        </w:tc>
        <w:tc>
          <w:tcPr>
            <w:tcW w:w="2197" w:type="dxa"/>
            <w:gridSpan w:val="2"/>
            <w:tcBorders>
              <w:top w:val="single" w:sz="8" w:space="0" w:color="auto"/>
              <w:bottom w:val="nil"/>
              <w:right w:val="nil"/>
            </w:tcBorders>
            <w:vAlign w:val="center"/>
          </w:tcPr>
          <w:p w14:paraId="60CD6A8A" w14:textId="77777777" w:rsidR="00710A24" w:rsidRPr="005464F2" w:rsidRDefault="00710A24" w:rsidP="00DE35CB">
            <w:pPr>
              <w:adjustRightInd w:val="0"/>
              <w:jc w:val="distribute"/>
              <w:rPr>
                <w:rFonts w:hAnsi="標楷體"/>
                <w:snapToGrid w:val="0"/>
                <w:kern w:val="0"/>
                <w:sz w:val="24"/>
                <w:szCs w:val="24"/>
              </w:rPr>
            </w:pPr>
            <w:r w:rsidRPr="005464F2">
              <w:rPr>
                <w:rFonts w:hAnsi="標楷體" w:hint="eastAsia"/>
                <w:snapToGrid w:val="0"/>
                <w:kern w:val="0"/>
                <w:sz w:val="24"/>
                <w:szCs w:val="24"/>
              </w:rPr>
              <w:t>比較增減</w:t>
            </w:r>
          </w:p>
        </w:tc>
      </w:tr>
      <w:tr w:rsidR="00710A24" w:rsidRPr="005464F2" w14:paraId="4DAB4F43"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3011" w:type="dxa"/>
            <w:vMerge/>
            <w:tcBorders>
              <w:top w:val="nil"/>
              <w:left w:val="nil"/>
              <w:bottom w:val="single" w:sz="8" w:space="0" w:color="auto"/>
            </w:tcBorders>
            <w:vAlign w:val="center"/>
          </w:tcPr>
          <w:p w14:paraId="32E279DE" w14:textId="77777777" w:rsidR="00710A24" w:rsidRPr="005464F2" w:rsidRDefault="00710A24" w:rsidP="00DE35CB">
            <w:pPr>
              <w:adjustRightInd w:val="0"/>
              <w:jc w:val="distribute"/>
              <w:rPr>
                <w:rFonts w:hAnsi="標楷體"/>
                <w:snapToGrid w:val="0"/>
                <w:kern w:val="0"/>
              </w:rPr>
            </w:pPr>
          </w:p>
        </w:tc>
        <w:tc>
          <w:tcPr>
            <w:tcW w:w="1653" w:type="dxa"/>
            <w:gridSpan w:val="2"/>
            <w:tcBorders>
              <w:bottom w:val="single" w:sz="8" w:space="0" w:color="auto"/>
            </w:tcBorders>
            <w:vAlign w:val="center"/>
          </w:tcPr>
          <w:p w14:paraId="3569FC1C" w14:textId="77777777" w:rsidR="00710A24" w:rsidRPr="005464F2" w:rsidRDefault="00710A24" w:rsidP="00DE35CB">
            <w:pPr>
              <w:adjustRightIn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700" w:type="dxa"/>
            <w:tcBorders>
              <w:bottom w:val="single" w:sz="8" w:space="0" w:color="auto"/>
            </w:tcBorders>
            <w:vAlign w:val="center"/>
          </w:tcPr>
          <w:p w14:paraId="3DF99C6F" w14:textId="77777777" w:rsidR="00710A24" w:rsidRPr="005464F2" w:rsidRDefault="00710A24" w:rsidP="00DE35CB">
            <w:pPr>
              <w:adjustRightInd w:val="0"/>
              <w:jc w:val="distribute"/>
              <w:rPr>
                <w:rFonts w:hAnsi="標楷體"/>
                <w:snapToGrid w:val="0"/>
                <w:kern w:val="0"/>
                <w:sz w:val="24"/>
                <w:szCs w:val="24"/>
              </w:rPr>
            </w:pPr>
            <w:r w:rsidRPr="005464F2">
              <w:rPr>
                <w:rFonts w:hAnsi="標楷體" w:hint="eastAsia"/>
                <w:snapToGrid w:val="0"/>
                <w:kern w:val="0"/>
                <w:sz w:val="24"/>
                <w:szCs w:val="24"/>
              </w:rPr>
              <w:t>％</w:t>
            </w:r>
          </w:p>
        </w:tc>
        <w:tc>
          <w:tcPr>
            <w:tcW w:w="1591" w:type="dxa"/>
            <w:gridSpan w:val="2"/>
            <w:tcBorders>
              <w:bottom w:val="single" w:sz="8" w:space="0" w:color="auto"/>
            </w:tcBorders>
            <w:vAlign w:val="center"/>
          </w:tcPr>
          <w:p w14:paraId="2BF31522" w14:textId="77777777" w:rsidR="00710A24" w:rsidRPr="005464F2" w:rsidRDefault="00710A24" w:rsidP="00DE35CB">
            <w:pPr>
              <w:adjustRightIn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774" w:type="dxa"/>
            <w:tcBorders>
              <w:bottom w:val="single" w:sz="8" w:space="0" w:color="auto"/>
            </w:tcBorders>
            <w:vAlign w:val="center"/>
          </w:tcPr>
          <w:p w14:paraId="277E85C8" w14:textId="77777777" w:rsidR="00710A24" w:rsidRPr="005464F2" w:rsidRDefault="00710A24" w:rsidP="00DE35CB">
            <w:pPr>
              <w:adjustRightInd w:val="0"/>
              <w:jc w:val="distribute"/>
              <w:rPr>
                <w:rFonts w:hAnsi="標楷體"/>
                <w:snapToGrid w:val="0"/>
                <w:kern w:val="0"/>
                <w:sz w:val="24"/>
                <w:szCs w:val="24"/>
              </w:rPr>
            </w:pPr>
            <w:r w:rsidRPr="005464F2">
              <w:rPr>
                <w:rFonts w:hAnsi="標楷體" w:hint="eastAsia"/>
                <w:snapToGrid w:val="0"/>
                <w:kern w:val="0"/>
                <w:sz w:val="24"/>
                <w:szCs w:val="24"/>
              </w:rPr>
              <w:t>％</w:t>
            </w:r>
          </w:p>
        </w:tc>
        <w:tc>
          <w:tcPr>
            <w:tcW w:w="1345" w:type="dxa"/>
            <w:tcBorders>
              <w:bottom w:val="single" w:sz="8" w:space="0" w:color="auto"/>
            </w:tcBorders>
            <w:vAlign w:val="center"/>
          </w:tcPr>
          <w:p w14:paraId="3BDF079F" w14:textId="77777777" w:rsidR="00710A24" w:rsidRPr="005464F2" w:rsidRDefault="00710A24" w:rsidP="00DE35CB">
            <w:pPr>
              <w:adjustRightIn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852" w:type="dxa"/>
            <w:tcBorders>
              <w:bottom w:val="single" w:sz="8" w:space="0" w:color="auto"/>
              <w:right w:val="nil"/>
            </w:tcBorders>
            <w:vAlign w:val="center"/>
          </w:tcPr>
          <w:p w14:paraId="763440EA" w14:textId="77777777" w:rsidR="00710A24" w:rsidRPr="005464F2" w:rsidRDefault="00710A24" w:rsidP="00DE35CB">
            <w:pPr>
              <w:adjustRightInd w:val="0"/>
              <w:jc w:val="distribute"/>
              <w:rPr>
                <w:rFonts w:hAnsi="標楷體"/>
                <w:snapToGrid w:val="0"/>
                <w:kern w:val="0"/>
                <w:sz w:val="24"/>
                <w:szCs w:val="24"/>
              </w:rPr>
            </w:pPr>
            <w:r w:rsidRPr="005464F2">
              <w:rPr>
                <w:rFonts w:hAnsi="標楷體" w:hint="eastAsia"/>
                <w:snapToGrid w:val="0"/>
                <w:kern w:val="0"/>
                <w:sz w:val="24"/>
                <w:szCs w:val="24"/>
              </w:rPr>
              <w:t>％</w:t>
            </w:r>
          </w:p>
        </w:tc>
      </w:tr>
      <w:tr w:rsidR="00710A24" w:rsidRPr="005464F2" w14:paraId="6AB4BDA3"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400C99BA" w14:textId="77777777" w:rsidR="00710A24" w:rsidRPr="005464F2" w:rsidRDefault="00710A24" w:rsidP="00DE35CB">
            <w:pPr>
              <w:jc w:val="distribute"/>
              <w:rPr>
                <w:rFonts w:hAnsi="標楷體"/>
                <w:snapToGrid w:val="0"/>
                <w:kern w:val="0"/>
                <w:sz w:val="22"/>
                <w:szCs w:val="22"/>
              </w:rPr>
            </w:pPr>
            <w:r w:rsidRPr="005464F2">
              <w:rPr>
                <w:rFonts w:hAnsi="標楷體"/>
                <w:b/>
                <w:snapToGrid w:val="0"/>
                <w:kern w:val="0"/>
                <w:sz w:val="22"/>
                <w:szCs w:val="22"/>
              </w:rPr>
              <w:t>資產</w:t>
            </w:r>
          </w:p>
        </w:tc>
        <w:tc>
          <w:tcPr>
            <w:tcW w:w="1653" w:type="dxa"/>
            <w:gridSpan w:val="2"/>
            <w:tcBorders>
              <w:top w:val="nil"/>
              <w:bottom w:val="nil"/>
            </w:tcBorders>
            <w:vAlign w:val="center"/>
          </w:tcPr>
          <w:p w14:paraId="3E724CFC"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1,716,758,778</w:t>
            </w:r>
          </w:p>
        </w:tc>
        <w:tc>
          <w:tcPr>
            <w:tcW w:w="700" w:type="dxa"/>
            <w:tcBorders>
              <w:top w:val="nil"/>
              <w:bottom w:val="nil"/>
            </w:tcBorders>
            <w:vAlign w:val="center"/>
          </w:tcPr>
          <w:p w14:paraId="42004646"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100.00</w:t>
            </w:r>
          </w:p>
        </w:tc>
        <w:tc>
          <w:tcPr>
            <w:tcW w:w="1591" w:type="dxa"/>
            <w:gridSpan w:val="2"/>
            <w:tcBorders>
              <w:top w:val="nil"/>
              <w:bottom w:val="nil"/>
            </w:tcBorders>
            <w:vAlign w:val="center"/>
          </w:tcPr>
          <w:p w14:paraId="1F94C665"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1,537,786,478</w:t>
            </w:r>
          </w:p>
        </w:tc>
        <w:tc>
          <w:tcPr>
            <w:tcW w:w="774" w:type="dxa"/>
            <w:tcBorders>
              <w:top w:val="nil"/>
              <w:bottom w:val="nil"/>
            </w:tcBorders>
            <w:vAlign w:val="center"/>
          </w:tcPr>
          <w:p w14:paraId="298BD7CD"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100.00</w:t>
            </w:r>
          </w:p>
        </w:tc>
        <w:tc>
          <w:tcPr>
            <w:tcW w:w="1345" w:type="dxa"/>
            <w:tcBorders>
              <w:top w:val="nil"/>
              <w:bottom w:val="nil"/>
            </w:tcBorders>
            <w:vAlign w:val="center"/>
          </w:tcPr>
          <w:p w14:paraId="74E29568"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178,972,300</w:t>
            </w:r>
          </w:p>
        </w:tc>
        <w:tc>
          <w:tcPr>
            <w:tcW w:w="852" w:type="dxa"/>
            <w:tcBorders>
              <w:top w:val="nil"/>
              <w:bottom w:val="nil"/>
              <w:right w:val="nil"/>
            </w:tcBorders>
            <w:vAlign w:val="center"/>
          </w:tcPr>
          <w:p w14:paraId="338AB0FE"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11.64</w:t>
            </w:r>
          </w:p>
        </w:tc>
      </w:tr>
      <w:tr w:rsidR="00710A24" w:rsidRPr="005464F2" w14:paraId="524C9DB1"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32DC0D5A" w14:textId="77777777" w:rsidR="00710A24" w:rsidRPr="005464F2" w:rsidRDefault="00710A24" w:rsidP="00DE35CB">
            <w:pPr>
              <w:ind w:leftChars="100" w:left="160"/>
              <w:jc w:val="distribute"/>
              <w:rPr>
                <w:rFonts w:hAnsi="標楷體"/>
                <w:snapToGrid w:val="0"/>
                <w:kern w:val="0"/>
                <w:sz w:val="22"/>
                <w:szCs w:val="22"/>
              </w:rPr>
            </w:pPr>
            <w:r w:rsidRPr="005464F2">
              <w:rPr>
                <w:rFonts w:hAnsi="標楷體"/>
                <w:b/>
                <w:snapToGrid w:val="0"/>
                <w:kern w:val="0"/>
                <w:sz w:val="22"/>
                <w:szCs w:val="22"/>
              </w:rPr>
              <w:t>流動資產</w:t>
            </w:r>
          </w:p>
        </w:tc>
        <w:tc>
          <w:tcPr>
            <w:tcW w:w="1653" w:type="dxa"/>
            <w:gridSpan w:val="2"/>
            <w:tcBorders>
              <w:top w:val="nil"/>
              <w:bottom w:val="nil"/>
            </w:tcBorders>
            <w:vAlign w:val="center"/>
          </w:tcPr>
          <w:p w14:paraId="3EF90831"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1,645,572,489</w:t>
            </w:r>
          </w:p>
        </w:tc>
        <w:tc>
          <w:tcPr>
            <w:tcW w:w="700" w:type="dxa"/>
            <w:tcBorders>
              <w:top w:val="nil"/>
              <w:bottom w:val="nil"/>
            </w:tcBorders>
            <w:vAlign w:val="center"/>
          </w:tcPr>
          <w:p w14:paraId="72BC191D"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95.85</w:t>
            </w:r>
          </w:p>
        </w:tc>
        <w:tc>
          <w:tcPr>
            <w:tcW w:w="1591" w:type="dxa"/>
            <w:gridSpan w:val="2"/>
            <w:tcBorders>
              <w:top w:val="nil"/>
              <w:bottom w:val="nil"/>
            </w:tcBorders>
            <w:vAlign w:val="center"/>
          </w:tcPr>
          <w:p w14:paraId="351C5B28"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1,464,940,352</w:t>
            </w:r>
          </w:p>
        </w:tc>
        <w:tc>
          <w:tcPr>
            <w:tcW w:w="774" w:type="dxa"/>
            <w:tcBorders>
              <w:top w:val="nil"/>
              <w:bottom w:val="nil"/>
            </w:tcBorders>
            <w:vAlign w:val="center"/>
          </w:tcPr>
          <w:p w14:paraId="1BE1DD7B"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95.26</w:t>
            </w:r>
          </w:p>
        </w:tc>
        <w:tc>
          <w:tcPr>
            <w:tcW w:w="1345" w:type="dxa"/>
            <w:tcBorders>
              <w:top w:val="nil"/>
              <w:bottom w:val="nil"/>
            </w:tcBorders>
            <w:vAlign w:val="center"/>
          </w:tcPr>
          <w:p w14:paraId="42FA8A41"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180,632,137</w:t>
            </w:r>
          </w:p>
        </w:tc>
        <w:tc>
          <w:tcPr>
            <w:tcW w:w="852" w:type="dxa"/>
            <w:tcBorders>
              <w:top w:val="nil"/>
              <w:bottom w:val="nil"/>
              <w:right w:val="nil"/>
            </w:tcBorders>
            <w:vAlign w:val="center"/>
          </w:tcPr>
          <w:p w14:paraId="2096BFE6"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12.33</w:t>
            </w:r>
          </w:p>
        </w:tc>
      </w:tr>
      <w:tr w:rsidR="00710A24" w:rsidRPr="005464F2" w14:paraId="04AC32F2"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604A5F8C" w14:textId="77777777" w:rsidR="00710A24" w:rsidRPr="005464F2" w:rsidRDefault="00710A24" w:rsidP="00DE35CB">
            <w:pPr>
              <w:ind w:leftChars="200" w:left="320"/>
              <w:jc w:val="distribute"/>
              <w:rPr>
                <w:rFonts w:hAnsi="標楷體"/>
                <w:snapToGrid w:val="0"/>
                <w:kern w:val="0"/>
                <w:sz w:val="22"/>
                <w:szCs w:val="22"/>
              </w:rPr>
            </w:pPr>
            <w:r w:rsidRPr="005464F2">
              <w:rPr>
                <w:rFonts w:hAnsi="標楷體"/>
                <w:snapToGrid w:val="0"/>
                <w:kern w:val="0"/>
                <w:sz w:val="22"/>
                <w:szCs w:val="22"/>
              </w:rPr>
              <w:t>現金</w:t>
            </w:r>
          </w:p>
        </w:tc>
        <w:tc>
          <w:tcPr>
            <w:tcW w:w="1653" w:type="dxa"/>
            <w:gridSpan w:val="2"/>
            <w:tcBorders>
              <w:top w:val="nil"/>
              <w:bottom w:val="nil"/>
            </w:tcBorders>
            <w:vAlign w:val="center"/>
          </w:tcPr>
          <w:p w14:paraId="20406C4E"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1,132,308,915</w:t>
            </w:r>
          </w:p>
        </w:tc>
        <w:tc>
          <w:tcPr>
            <w:tcW w:w="700" w:type="dxa"/>
            <w:tcBorders>
              <w:top w:val="nil"/>
              <w:bottom w:val="nil"/>
            </w:tcBorders>
            <w:vAlign w:val="center"/>
          </w:tcPr>
          <w:p w14:paraId="6287BC22"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65.96</w:t>
            </w:r>
          </w:p>
        </w:tc>
        <w:tc>
          <w:tcPr>
            <w:tcW w:w="1591" w:type="dxa"/>
            <w:gridSpan w:val="2"/>
            <w:tcBorders>
              <w:top w:val="nil"/>
              <w:bottom w:val="nil"/>
            </w:tcBorders>
            <w:vAlign w:val="center"/>
          </w:tcPr>
          <w:p w14:paraId="0C494F5A"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1,442,496,989</w:t>
            </w:r>
          </w:p>
        </w:tc>
        <w:tc>
          <w:tcPr>
            <w:tcW w:w="774" w:type="dxa"/>
            <w:tcBorders>
              <w:top w:val="nil"/>
              <w:bottom w:val="nil"/>
            </w:tcBorders>
            <w:vAlign w:val="center"/>
          </w:tcPr>
          <w:p w14:paraId="7375F1DB"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93.80</w:t>
            </w:r>
          </w:p>
        </w:tc>
        <w:tc>
          <w:tcPr>
            <w:tcW w:w="1345" w:type="dxa"/>
            <w:tcBorders>
              <w:top w:val="nil"/>
              <w:bottom w:val="nil"/>
            </w:tcBorders>
            <w:vAlign w:val="center"/>
          </w:tcPr>
          <w:p w14:paraId="0ECC4750"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- 310,188,074</w:t>
            </w:r>
          </w:p>
        </w:tc>
        <w:tc>
          <w:tcPr>
            <w:tcW w:w="852" w:type="dxa"/>
            <w:tcBorders>
              <w:top w:val="nil"/>
              <w:bottom w:val="nil"/>
              <w:right w:val="nil"/>
            </w:tcBorders>
            <w:vAlign w:val="center"/>
          </w:tcPr>
          <w:p w14:paraId="4DD87924"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- 21.50</w:t>
            </w:r>
          </w:p>
        </w:tc>
      </w:tr>
      <w:tr w:rsidR="00710A24" w:rsidRPr="005464F2" w14:paraId="6F2107D8"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5D2B31B9" w14:textId="77777777" w:rsidR="00710A24" w:rsidRPr="005464F2" w:rsidRDefault="00710A24" w:rsidP="00DE35CB">
            <w:pPr>
              <w:ind w:leftChars="200" w:left="320"/>
              <w:jc w:val="distribute"/>
              <w:rPr>
                <w:rFonts w:hAnsi="標楷體"/>
                <w:snapToGrid w:val="0"/>
                <w:kern w:val="0"/>
                <w:sz w:val="22"/>
                <w:szCs w:val="22"/>
              </w:rPr>
            </w:pPr>
            <w:r w:rsidRPr="005464F2">
              <w:rPr>
                <w:rFonts w:hAnsi="標楷體"/>
                <w:snapToGrid w:val="0"/>
                <w:kern w:val="0"/>
                <w:sz w:val="22"/>
                <w:szCs w:val="22"/>
              </w:rPr>
              <w:t>應收款項</w:t>
            </w:r>
          </w:p>
        </w:tc>
        <w:tc>
          <w:tcPr>
            <w:tcW w:w="1653" w:type="dxa"/>
            <w:gridSpan w:val="2"/>
            <w:tcBorders>
              <w:top w:val="nil"/>
              <w:bottom w:val="nil"/>
            </w:tcBorders>
            <w:vAlign w:val="center"/>
          </w:tcPr>
          <w:p w14:paraId="5D1F6ECE"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498,642,679</w:t>
            </w:r>
          </w:p>
        </w:tc>
        <w:tc>
          <w:tcPr>
            <w:tcW w:w="700" w:type="dxa"/>
            <w:tcBorders>
              <w:top w:val="nil"/>
              <w:bottom w:val="nil"/>
            </w:tcBorders>
            <w:vAlign w:val="center"/>
          </w:tcPr>
          <w:p w14:paraId="19EAC48F"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29.05</w:t>
            </w:r>
          </w:p>
        </w:tc>
        <w:tc>
          <w:tcPr>
            <w:tcW w:w="1591" w:type="dxa"/>
            <w:gridSpan w:val="2"/>
            <w:tcBorders>
              <w:top w:val="nil"/>
              <w:bottom w:val="nil"/>
            </w:tcBorders>
            <w:vAlign w:val="center"/>
          </w:tcPr>
          <w:p w14:paraId="5E834EC1"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7,898,619</w:t>
            </w:r>
          </w:p>
        </w:tc>
        <w:tc>
          <w:tcPr>
            <w:tcW w:w="774" w:type="dxa"/>
            <w:tcBorders>
              <w:top w:val="nil"/>
              <w:bottom w:val="nil"/>
            </w:tcBorders>
            <w:vAlign w:val="center"/>
          </w:tcPr>
          <w:p w14:paraId="6E7133C7"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0.51</w:t>
            </w:r>
          </w:p>
        </w:tc>
        <w:tc>
          <w:tcPr>
            <w:tcW w:w="1345" w:type="dxa"/>
            <w:tcBorders>
              <w:top w:val="nil"/>
              <w:bottom w:val="nil"/>
            </w:tcBorders>
            <w:vAlign w:val="center"/>
          </w:tcPr>
          <w:p w14:paraId="07DC4831"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490,744,060</w:t>
            </w:r>
          </w:p>
        </w:tc>
        <w:tc>
          <w:tcPr>
            <w:tcW w:w="852" w:type="dxa"/>
            <w:tcBorders>
              <w:top w:val="nil"/>
              <w:bottom w:val="nil"/>
              <w:right w:val="nil"/>
            </w:tcBorders>
            <w:vAlign w:val="center"/>
          </w:tcPr>
          <w:p w14:paraId="28CA2CAF"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6,213.04</w:t>
            </w:r>
          </w:p>
        </w:tc>
      </w:tr>
      <w:tr w:rsidR="00710A24" w:rsidRPr="005464F2" w14:paraId="471EFCA9"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6136D43D" w14:textId="77777777" w:rsidR="00710A24" w:rsidRPr="005464F2" w:rsidRDefault="00710A24" w:rsidP="00DE35CB">
            <w:pPr>
              <w:ind w:leftChars="200" w:left="320"/>
              <w:jc w:val="distribute"/>
              <w:rPr>
                <w:rFonts w:hAnsi="標楷體"/>
                <w:snapToGrid w:val="0"/>
                <w:kern w:val="0"/>
                <w:sz w:val="22"/>
                <w:szCs w:val="22"/>
              </w:rPr>
            </w:pPr>
            <w:r w:rsidRPr="005464F2">
              <w:rPr>
                <w:rFonts w:hAnsi="標楷體"/>
                <w:snapToGrid w:val="0"/>
                <w:kern w:val="0"/>
                <w:sz w:val="22"/>
                <w:szCs w:val="22"/>
              </w:rPr>
              <w:t>預付款項</w:t>
            </w:r>
          </w:p>
        </w:tc>
        <w:tc>
          <w:tcPr>
            <w:tcW w:w="1653" w:type="dxa"/>
            <w:gridSpan w:val="2"/>
            <w:tcBorders>
              <w:top w:val="nil"/>
              <w:bottom w:val="nil"/>
            </w:tcBorders>
            <w:vAlign w:val="center"/>
          </w:tcPr>
          <w:p w14:paraId="0F792239"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14,620,895</w:t>
            </w:r>
          </w:p>
        </w:tc>
        <w:tc>
          <w:tcPr>
            <w:tcW w:w="700" w:type="dxa"/>
            <w:tcBorders>
              <w:top w:val="nil"/>
              <w:bottom w:val="nil"/>
            </w:tcBorders>
            <w:vAlign w:val="center"/>
          </w:tcPr>
          <w:p w14:paraId="35229410"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0.85</w:t>
            </w:r>
          </w:p>
        </w:tc>
        <w:tc>
          <w:tcPr>
            <w:tcW w:w="1591" w:type="dxa"/>
            <w:gridSpan w:val="2"/>
            <w:tcBorders>
              <w:top w:val="nil"/>
              <w:bottom w:val="nil"/>
            </w:tcBorders>
            <w:vAlign w:val="center"/>
          </w:tcPr>
          <w:p w14:paraId="0A96FBDD"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14,544,744</w:t>
            </w:r>
          </w:p>
        </w:tc>
        <w:tc>
          <w:tcPr>
            <w:tcW w:w="774" w:type="dxa"/>
            <w:tcBorders>
              <w:top w:val="nil"/>
              <w:bottom w:val="nil"/>
            </w:tcBorders>
            <w:vAlign w:val="center"/>
          </w:tcPr>
          <w:p w14:paraId="5D48FCCA"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0.95</w:t>
            </w:r>
          </w:p>
        </w:tc>
        <w:tc>
          <w:tcPr>
            <w:tcW w:w="1345" w:type="dxa"/>
            <w:tcBorders>
              <w:top w:val="nil"/>
              <w:bottom w:val="nil"/>
            </w:tcBorders>
            <w:vAlign w:val="center"/>
          </w:tcPr>
          <w:p w14:paraId="5416B15D"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76,151</w:t>
            </w:r>
          </w:p>
        </w:tc>
        <w:tc>
          <w:tcPr>
            <w:tcW w:w="852" w:type="dxa"/>
            <w:tcBorders>
              <w:top w:val="nil"/>
              <w:bottom w:val="nil"/>
              <w:right w:val="nil"/>
            </w:tcBorders>
            <w:vAlign w:val="center"/>
          </w:tcPr>
          <w:p w14:paraId="059F30C7"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0.52</w:t>
            </w:r>
          </w:p>
        </w:tc>
      </w:tr>
      <w:tr w:rsidR="00710A24" w:rsidRPr="005464F2" w14:paraId="55C122B8"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0ACFCC58" w14:textId="77777777" w:rsidR="00710A24" w:rsidRPr="005464F2" w:rsidRDefault="00710A24" w:rsidP="00DE35CB">
            <w:pPr>
              <w:ind w:leftChars="100" w:left="160"/>
              <w:jc w:val="distribute"/>
              <w:rPr>
                <w:rFonts w:hAnsi="標楷體"/>
                <w:snapToGrid w:val="0"/>
                <w:kern w:val="0"/>
                <w:sz w:val="22"/>
                <w:szCs w:val="22"/>
              </w:rPr>
            </w:pPr>
            <w:r w:rsidRPr="005464F2">
              <w:rPr>
                <w:rFonts w:hAnsi="標楷體"/>
                <w:b/>
                <w:snapToGrid w:val="0"/>
                <w:kern w:val="0"/>
                <w:sz w:val="22"/>
                <w:szCs w:val="22"/>
              </w:rPr>
              <w:t>固定資產</w:t>
            </w:r>
          </w:p>
        </w:tc>
        <w:tc>
          <w:tcPr>
            <w:tcW w:w="1653" w:type="dxa"/>
            <w:gridSpan w:val="2"/>
            <w:tcBorders>
              <w:top w:val="nil"/>
              <w:bottom w:val="nil"/>
            </w:tcBorders>
            <w:vAlign w:val="center"/>
          </w:tcPr>
          <w:p w14:paraId="60DF037D"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71,185,889</w:t>
            </w:r>
          </w:p>
        </w:tc>
        <w:tc>
          <w:tcPr>
            <w:tcW w:w="700" w:type="dxa"/>
            <w:tcBorders>
              <w:top w:val="nil"/>
              <w:bottom w:val="nil"/>
            </w:tcBorders>
            <w:vAlign w:val="center"/>
          </w:tcPr>
          <w:p w14:paraId="6695C31A"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4.15</w:t>
            </w:r>
          </w:p>
        </w:tc>
        <w:tc>
          <w:tcPr>
            <w:tcW w:w="1591" w:type="dxa"/>
            <w:gridSpan w:val="2"/>
            <w:tcBorders>
              <w:top w:val="nil"/>
              <w:bottom w:val="nil"/>
            </w:tcBorders>
            <w:vAlign w:val="center"/>
          </w:tcPr>
          <w:p w14:paraId="1A6A9D7B"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72,845,726</w:t>
            </w:r>
          </w:p>
        </w:tc>
        <w:tc>
          <w:tcPr>
            <w:tcW w:w="774" w:type="dxa"/>
            <w:tcBorders>
              <w:top w:val="nil"/>
              <w:bottom w:val="nil"/>
            </w:tcBorders>
            <w:vAlign w:val="center"/>
          </w:tcPr>
          <w:p w14:paraId="072833C8"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4.74</w:t>
            </w:r>
          </w:p>
        </w:tc>
        <w:tc>
          <w:tcPr>
            <w:tcW w:w="1345" w:type="dxa"/>
            <w:tcBorders>
              <w:top w:val="nil"/>
              <w:bottom w:val="nil"/>
            </w:tcBorders>
            <w:vAlign w:val="center"/>
          </w:tcPr>
          <w:p w14:paraId="2C5726B2"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- 1,659,837</w:t>
            </w:r>
          </w:p>
        </w:tc>
        <w:tc>
          <w:tcPr>
            <w:tcW w:w="852" w:type="dxa"/>
            <w:tcBorders>
              <w:top w:val="nil"/>
              <w:bottom w:val="nil"/>
              <w:right w:val="nil"/>
            </w:tcBorders>
            <w:vAlign w:val="center"/>
          </w:tcPr>
          <w:p w14:paraId="2674467E"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- 2.28</w:t>
            </w:r>
          </w:p>
        </w:tc>
      </w:tr>
      <w:tr w:rsidR="00710A24" w:rsidRPr="005464F2" w14:paraId="593B15BE"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6D5DC99A" w14:textId="77777777" w:rsidR="00710A24" w:rsidRPr="005464F2" w:rsidRDefault="00710A24" w:rsidP="00DE35CB">
            <w:pPr>
              <w:ind w:leftChars="200" w:left="320"/>
              <w:jc w:val="distribute"/>
              <w:rPr>
                <w:rFonts w:hAnsi="標楷體"/>
                <w:snapToGrid w:val="0"/>
                <w:kern w:val="0"/>
                <w:sz w:val="22"/>
                <w:szCs w:val="22"/>
              </w:rPr>
            </w:pPr>
            <w:r w:rsidRPr="005464F2">
              <w:rPr>
                <w:rFonts w:hAnsi="標楷體"/>
                <w:snapToGrid w:val="0"/>
                <w:kern w:val="0"/>
                <w:sz w:val="22"/>
                <w:szCs w:val="22"/>
              </w:rPr>
              <w:t>房屋建築及設備</w:t>
            </w:r>
          </w:p>
        </w:tc>
        <w:tc>
          <w:tcPr>
            <w:tcW w:w="1653" w:type="dxa"/>
            <w:gridSpan w:val="2"/>
            <w:tcBorders>
              <w:top w:val="nil"/>
              <w:bottom w:val="nil"/>
            </w:tcBorders>
            <w:vAlign w:val="center"/>
          </w:tcPr>
          <w:p w14:paraId="420C1434"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60,656,476</w:t>
            </w:r>
          </w:p>
        </w:tc>
        <w:tc>
          <w:tcPr>
            <w:tcW w:w="700" w:type="dxa"/>
            <w:tcBorders>
              <w:top w:val="nil"/>
              <w:bottom w:val="nil"/>
            </w:tcBorders>
            <w:vAlign w:val="center"/>
          </w:tcPr>
          <w:p w14:paraId="646FE116"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3.53</w:t>
            </w:r>
          </w:p>
        </w:tc>
        <w:tc>
          <w:tcPr>
            <w:tcW w:w="1591" w:type="dxa"/>
            <w:gridSpan w:val="2"/>
            <w:tcBorders>
              <w:top w:val="nil"/>
              <w:bottom w:val="nil"/>
            </w:tcBorders>
            <w:vAlign w:val="center"/>
          </w:tcPr>
          <w:p w14:paraId="331AECCC"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61,811,337</w:t>
            </w:r>
          </w:p>
        </w:tc>
        <w:tc>
          <w:tcPr>
            <w:tcW w:w="774" w:type="dxa"/>
            <w:tcBorders>
              <w:top w:val="nil"/>
              <w:bottom w:val="nil"/>
            </w:tcBorders>
            <w:vAlign w:val="center"/>
          </w:tcPr>
          <w:p w14:paraId="2AFB25DA"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4.02</w:t>
            </w:r>
          </w:p>
        </w:tc>
        <w:tc>
          <w:tcPr>
            <w:tcW w:w="1345" w:type="dxa"/>
            <w:tcBorders>
              <w:top w:val="nil"/>
              <w:bottom w:val="nil"/>
            </w:tcBorders>
            <w:vAlign w:val="center"/>
          </w:tcPr>
          <w:p w14:paraId="7FE7EA91"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- 1,154,861</w:t>
            </w:r>
          </w:p>
        </w:tc>
        <w:tc>
          <w:tcPr>
            <w:tcW w:w="852" w:type="dxa"/>
            <w:tcBorders>
              <w:top w:val="nil"/>
              <w:bottom w:val="nil"/>
              <w:right w:val="nil"/>
            </w:tcBorders>
            <w:vAlign w:val="center"/>
          </w:tcPr>
          <w:p w14:paraId="7F1EBCBA"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- 1.87</w:t>
            </w:r>
          </w:p>
        </w:tc>
      </w:tr>
      <w:tr w:rsidR="00710A24" w:rsidRPr="005464F2" w14:paraId="0206F7AF"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4ABE02B3" w14:textId="77777777" w:rsidR="00710A24" w:rsidRPr="005464F2" w:rsidRDefault="00710A24" w:rsidP="00DE35CB">
            <w:pPr>
              <w:ind w:leftChars="200" w:left="320"/>
              <w:jc w:val="distribute"/>
              <w:rPr>
                <w:rFonts w:hAnsi="標楷體"/>
                <w:snapToGrid w:val="0"/>
                <w:kern w:val="0"/>
                <w:sz w:val="22"/>
                <w:szCs w:val="22"/>
              </w:rPr>
            </w:pPr>
            <w:r w:rsidRPr="005464F2">
              <w:rPr>
                <w:rFonts w:hAnsi="標楷體"/>
                <w:snapToGrid w:val="0"/>
                <w:kern w:val="0"/>
                <w:sz w:val="22"/>
                <w:szCs w:val="22"/>
              </w:rPr>
              <w:t>機械及設備</w:t>
            </w:r>
          </w:p>
        </w:tc>
        <w:tc>
          <w:tcPr>
            <w:tcW w:w="1653" w:type="dxa"/>
            <w:gridSpan w:val="2"/>
            <w:tcBorders>
              <w:top w:val="nil"/>
              <w:bottom w:val="nil"/>
            </w:tcBorders>
            <w:vAlign w:val="center"/>
          </w:tcPr>
          <w:p w14:paraId="767A5D59"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8,751,432</w:t>
            </w:r>
          </w:p>
        </w:tc>
        <w:tc>
          <w:tcPr>
            <w:tcW w:w="700" w:type="dxa"/>
            <w:tcBorders>
              <w:top w:val="nil"/>
              <w:bottom w:val="nil"/>
            </w:tcBorders>
            <w:vAlign w:val="center"/>
          </w:tcPr>
          <w:p w14:paraId="4F5C14BE"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0.51</w:t>
            </w:r>
          </w:p>
        </w:tc>
        <w:tc>
          <w:tcPr>
            <w:tcW w:w="1591" w:type="dxa"/>
            <w:gridSpan w:val="2"/>
            <w:tcBorders>
              <w:top w:val="nil"/>
              <w:bottom w:val="nil"/>
            </w:tcBorders>
            <w:vAlign w:val="center"/>
          </w:tcPr>
          <w:p w14:paraId="1A94AF24"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9,341,619</w:t>
            </w:r>
          </w:p>
        </w:tc>
        <w:tc>
          <w:tcPr>
            <w:tcW w:w="774" w:type="dxa"/>
            <w:tcBorders>
              <w:top w:val="nil"/>
              <w:bottom w:val="nil"/>
            </w:tcBorders>
            <w:vAlign w:val="center"/>
          </w:tcPr>
          <w:p w14:paraId="550FC40E"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0.61</w:t>
            </w:r>
          </w:p>
        </w:tc>
        <w:tc>
          <w:tcPr>
            <w:tcW w:w="1345" w:type="dxa"/>
            <w:tcBorders>
              <w:top w:val="nil"/>
              <w:bottom w:val="nil"/>
            </w:tcBorders>
            <w:vAlign w:val="center"/>
          </w:tcPr>
          <w:p w14:paraId="58E12DF8"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- 590,187</w:t>
            </w:r>
          </w:p>
        </w:tc>
        <w:tc>
          <w:tcPr>
            <w:tcW w:w="852" w:type="dxa"/>
            <w:tcBorders>
              <w:top w:val="nil"/>
              <w:bottom w:val="nil"/>
              <w:right w:val="nil"/>
            </w:tcBorders>
            <w:vAlign w:val="center"/>
          </w:tcPr>
          <w:p w14:paraId="51AD579D"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- 6.32</w:t>
            </w:r>
          </w:p>
        </w:tc>
      </w:tr>
      <w:tr w:rsidR="00710A24" w:rsidRPr="005464F2" w14:paraId="482423F9"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6058994A" w14:textId="77777777" w:rsidR="00710A24" w:rsidRPr="005464F2" w:rsidRDefault="00710A24" w:rsidP="00DE35CB">
            <w:pPr>
              <w:ind w:leftChars="200" w:left="320"/>
              <w:jc w:val="distribute"/>
              <w:rPr>
                <w:rFonts w:hAnsi="標楷體"/>
                <w:snapToGrid w:val="0"/>
                <w:kern w:val="0"/>
                <w:sz w:val="22"/>
                <w:szCs w:val="22"/>
              </w:rPr>
            </w:pPr>
            <w:r w:rsidRPr="005464F2">
              <w:rPr>
                <w:rFonts w:hAnsi="標楷體"/>
                <w:snapToGrid w:val="0"/>
                <w:kern w:val="0"/>
                <w:sz w:val="22"/>
                <w:szCs w:val="22"/>
              </w:rPr>
              <w:t>交通及運輸設備</w:t>
            </w:r>
          </w:p>
        </w:tc>
        <w:tc>
          <w:tcPr>
            <w:tcW w:w="1653" w:type="dxa"/>
            <w:gridSpan w:val="2"/>
            <w:tcBorders>
              <w:top w:val="nil"/>
              <w:bottom w:val="nil"/>
            </w:tcBorders>
            <w:vAlign w:val="center"/>
          </w:tcPr>
          <w:p w14:paraId="41FD85E0"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1,661,812</w:t>
            </w:r>
          </w:p>
        </w:tc>
        <w:tc>
          <w:tcPr>
            <w:tcW w:w="700" w:type="dxa"/>
            <w:tcBorders>
              <w:top w:val="nil"/>
              <w:bottom w:val="nil"/>
            </w:tcBorders>
            <w:vAlign w:val="center"/>
          </w:tcPr>
          <w:p w14:paraId="3605B2A0"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0.10</w:t>
            </w:r>
          </w:p>
        </w:tc>
        <w:tc>
          <w:tcPr>
            <w:tcW w:w="1591" w:type="dxa"/>
            <w:gridSpan w:val="2"/>
            <w:tcBorders>
              <w:top w:val="nil"/>
              <w:bottom w:val="nil"/>
            </w:tcBorders>
            <w:vAlign w:val="center"/>
          </w:tcPr>
          <w:p w14:paraId="13A26C36"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1,546,741</w:t>
            </w:r>
          </w:p>
        </w:tc>
        <w:tc>
          <w:tcPr>
            <w:tcW w:w="774" w:type="dxa"/>
            <w:tcBorders>
              <w:top w:val="nil"/>
              <w:bottom w:val="nil"/>
            </w:tcBorders>
            <w:vAlign w:val="center"/>
          </w:tcPr>
          <w:p w14:paraId="591DFD0D"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0.10</w:t>
            </w:r>
          </w:p>
        </w:tc>
        <w:tc>
          <w:tcPr>
            <w:tcW w:w="1345" w:type="dxa"/>
            <w:tcBorders>
              <w:top w:val="nil"/>
              <w:bottom w:val="nil"/>
            </w:tcBorders>
            <w:vAlign w:val="center"/>
          </w:tcPr>
          <w:p w14:paraId="6E81C6B8"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115,071</w:t>
            </w:r>
          </w:p>
        </w:tc>
        <w:tc>
          <w:tcPr>
            <w:tcW w:w="852" w:type="dxa"/>
            <w:tcBorders>
              <w:top w:val="nil"/>
              <w:bottom w:val="nil"/>
              <w:right w:val="nil"/>
            </w:tcBorders>
            <w:vAlign w:val="center"/>
          </w:tcPr>
          <w:p w14:paraId="03B1695F"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7.44</w:t>
            </w:r>
          </w:p>
        </w:tc>
      </w:tr>
      <w:tr w:rsidR="00710A24" w:rsidRPr="005464F2" w14:paraId="35F9F71B"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2D84E5B8" w14:textId="77777777" w:rsidR="00710A24" w:rsidRPr="005464F2" w:rsidRDefault="00710A24" w:rsidP="00DE35CB">
            <w:pPr>
              <w:ind w:leftChars="200" w:left="320"/>
              <w:jc w:val="distribute"/>
              <w:rPr>
                <w:rFonts w:hAnsi="標楷體"/>
                <w:snapToGrid w:val="0"/>
                <w:kern w:val="0"/>
                <w:sz w:val="22"/>
                <w:szCs w:val="22"/>
              </w:rPr>
            </w:pPr>
            <w:r w:rsidRPr="005464F2">
              <w:rPr>
                <w:rFonts w:hAnsi="標楷體"/>
                <w:snapToGrid w:val="0"/>
                <w:kern w:val="0"/>
                <w:sz w:val="22"/>
                <w:szCs w:val="22"/>
              </w:rPr>
              <w:t>雜項設備</w:t>
            </w:r>
          </w:p>
        </w:tc>
        <w:tc>
          <w:tcPr>
            <w:tcW w:w="1653" w:type="dxa"/>
            <w:gridSpan w:val="2"/>
            <w:tcBorders>
              <w:top w:val="nil"/>
              <w:bottom w:val="nil"/>
            </w:tcBorders>
            <w:vAlign w:val="center"/>
          </w:tcPr>
          <w:p w14:paraId="5E6D8AA6"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116,169</w:t>
            </w:r>
          </w:p>
        </w:tc>
        <w:tc>
          <w:tcPr>
            <w:tcW w:w="700" w:type="dxa"/>
            <w:tcBorders>
              <w:top w:val="nil"/>
              <w:bottom w:val="nil"/>
            </w:tcBorders>
            <w:vAlign w:val="center"/>
          </w:tcPr>
          <w:p w14:paraId="2B6CF519"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0.01</w:t>
            </w:r>
          </w:p>
        </w:tc>
        <w:tc>
          <w:tcPr>
            <w:tcW w:w="1591" w:type="dxa"/>
            <w:gridSpan w:val="2"/>
            <w:tcBorders>
              <w:top w:val="nil"/>
              <w:bottom w:val="nil"/>
            </w:tcBorders>
            <w:vAlign w:val="center"/>
          </w:tcPr>
          <w:p w14:paraId="0E037E0D"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146,029</w:t>
            </w:r>
          </w:p>
        </w:tc>
        <w:tc>
          <w:tcPr>
            <w:tcW w:w="774" w:type="dxa"/>
            <w:tcBorders>
              <w:top w:val="nil"/>
              <w:bottom w:val="nil"/>
            </w:tcBorders>
            <w:vAlign w:val="center"/>
          </w:tcPr>
          <w:p w14:paraId="37077484"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0.01</w:t>
            </w:r>
          </w:p>
        </w:tc>
        <w:tc>
          <w:tcPr>
            <w:tcW w:w="1345" w:type="dxa"/>
            <w:tcBorders>
              <w:top w:val="nil"/>
              <w:bottom w:val="nil"/>
            </w:tcBorders>
            <w:vAlign w:val="center"/>
          </w:tcPr>
          <w:p w14:paraId="340DC3D8"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- 29,860</w:t>
            </w:r>
          </w:p>
        </w:tc>
        <w:tc>
          <w:tcPr>
            <w:tcW w:w="852" w:type="dxa"/>
            <w:tcBorders>
              <w:top w:val="nil"/>
              <w:bottom w:val="nil"/>
              <w:right w:val="nil"/>
            </w:tcBorders>
            <w:vAlign w:val="center"/>
          </w:tcPr>
          <w:p w14:paraId="0F1F11C9"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- 20.45</w:t>
            </w:r>
          </w:p>
        </w:tc>
      </w:tr>
      <w:tr w:rsidR="00710A24" w:rsidRPr="005464F2" w14:paraId="37E6E5B9"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51898B4B" w14:textId="77777777" w:rsidR="00710A24" w:rsidRPr="005464F2" w:rsidRDefault="00710A24" w:rsidP="00DE35CB">
            <w:pPr>
              <w:ind w:leftChars="100" w:left="160"/>
              <w:jc w:val="distribute"/>
              <w:rPr>
                <w:rFonts w:hAnsi="標楷體"/>
                <w:snapToGrid w:val="0"/>
                <w:kern w:val="0"/>
                <w:sz w:val="22"/>
                <w:szCs w:val="22"/>
              </w:rPr>
            </w:pPr>
            <w:r w:rsidRPr="005464F2">
              <w:rPr>
                <w:rFonts w:hAnsi="標楷體"/>
                <w:b/>
                <w:snapToGrid w:val="0"/>
                <w:kern w:val="0"/>
                <w:sz w:val="22"/>
                <w:szCs w:val="22"/>
              </w:rPr>
              <w:t>其他資產</w:t>
            </w:r>
          </w:p>
        </w:tc>
        <w:tc>
          <w:tcPr>
            <w:tcW w:w="1653" w:type="dxa"/>
            <w:gridSpan w:val="2"/>
            <w:tcBorders>
              <w:top w:val="nil"/>
              <w:bottom w:val="nil"/>
            </w:tcBorders>
            <w:vAlign w:val="center"/>
          </w:tcPr>
          <w:p w14:paraId="24B196D6"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400</w:t>
            </w:r>
          </w:p>
        </w:tc>
        <w:tc>
          <w:tcPr>
            <w:tcW w:w="700" w:type="dxa"/>
            <w:tcBorders>
              <w:top w:val="nil"/>
              <w:bottom w:val="nil"/>
            </w:tcBorders>
            <w:vAlign w:val="center"/>
          </w:tcPr>
          <w:p w14:paraId="4BF45A5F"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0.00</w:t>
            </w:r>
          </w:p>
        </w:tc>
        <w:tc>
          <w:tcPr>
            <w:tcW w:w="1591" w:type="dxa"/>
            <w:gridSpan w:val="2"/>
            <w:tcBorders>
              <w:top w:val="nil"/>
              <w:bottom w:val="nil"/>
            </w:tcBorders>
            <w:vAlign w:val="center"/>
          </w:tcPr>
          <w:p w14:paraId="783BC50D"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400</w:t>
            </w:r>
          </w:p>
        </w:tc>
        <w:tc>
          <w:tcPr>
            <w:tcW w:w="774" w:type="dxa"/>
            <w:tcBorders>
              <w:top w:val="nil"/>
              <w:bottom w:val="nil"/>
            </w:tcBorders>
            <w:vAlign w:val="center"/>
          </w:tcPr>
          <w:p w14:paraId="28037C0F"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0.00</w:t>
            </w:r>
          </w:p>
        </w:tc>
        <w:tc>
          <w:tcPr>
            <w:tcW w:w="1345" w:type="dxa"/>
            <w:tcBorders>
              <w:top w:val="nil"/>
              <w:bottom w:val="nil"/>
            </w:tcBorders>
            <w:vAlign w:val="center"/>
          </w:tcPr>
          <w:p w14:paraId="28BB1A80"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w:t>
            </w:r>
          </w:p>
        </w:tc>
        <w:tc>
          <w:tcPr>
            <w:tcW w:w="852" w:type="dxa"/>
            <w:tcBorders>
              <w:top w:val="nil"/>
              <w:bottom w:val="nil"/>
              <w:right w:val="nil"/>
            </w:tcBorders>
            <w:vAlign w:val="center"/>
          </w:tcPr>
          <w:p w14:paraId="2CF46C2E"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w:t>
            </w:r>
          </w:p>
        </w:tc>
      </w:tr>
      <w:tr w:rsidR="00710A24" w:rsidRPr="005464F2" w14:paraId="36251382"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3007A8D9" w14:textId="77777777" w:rsidR="00710A24" w:rsidRPr="005464F2" w:rsidRDefault="00710A24" w:rsidP="00DE35CB">
            <w:pPr>
              <w:ind w:leftChars="200" w:left="320"/>
              <w:jc w:val="distribute"/>
              <w:rPr>
                <w:rFonts w:hAnsi="標楷體"/>
                <w:snapToGrid w:val="0"/>
                <w:kern w:val="0"/>
                <w:sz w:val="22"/>
                <w:szCs w:val="22"/>
              </w:rPr>
            </w:pPr>
            <w:r w:rsidRPr="005464F2">
              <w:rPr>
                <w:rFonts w:hAnsi="標楷體"/>
                <w:snapToGrid w:val="0"/>
                <w:kern w:val="0"/>
                <w:sz w:val="22"/>
                <w:szCs w:val="22"/>
              </w:rPr>
              <w:t>什項資產</w:t>
            </w:r>
          </w:p>
        </w:tc>
        <w:tc>
          <w:tcPr>
            <w:tcW w:w="1653" w:type="dxa"/>
            <w:gridSpan w:val="2"/>
            <w:tcBorders>
              <w:top w:val="nil"/>
              <w:bottom w:val="nil"/>
            </w:tcBorders>
            <w:vAlign w:val="center"/>
          </w:tcPr>
          <w:p w14:paraId="30E560FA"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400</w:t>
            </w:r>
          </w:p>
        </w:tc>
        <w:tc>
          <w:tcPr>
            <w:tcW w:w="700" w:type="dxa"/>
            <w:tcBorders>
              <w:top w:val="nil"/>
              <w:bottom w:val="nil"/>
            </w:tcBorders>
            <w:vAlign w:val="center"/>
          </w:tcPr>
          <w:p w14:paraId="6AC62FFC"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0.00</w:t>
            </w:r>
          </w:p>
        </w:tc>
        <w:tc>
          <w:tcPr>
            <w:tcW w:w="1591" w:type="dxa"/>
            <w:gridSpan w:val="2"/>
            <w:tcBorders>
              <w:top w:val="nil"/>
              <w:bottom w:val="nil"/>
            </w:tcBorders>
            <w:vAlign w:val="center"/>
          </w:tcPr>
          <w:p w14:paraId="502BB63B"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400</w:t>
            </w:r>
          </w:p>
        </w:tc>
        <w:tc>
          <w:tcPr>
            <w:tcW w:w="774" w:type="dxa"/>
            <w:tcBorders>
              <w:top w:val="nil"/>
              <w:bottom w:val="nil"/>
            </w:tcBorders>
            <w:vAlign w:val="center"/>
          </w:tcPr>
          <w:p w14:paraId="37FACDA0"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0.00</w:t>
            </w:r>
          </w:p>
        </w:tc>
        <w:tc>
          <w:tcPr>
            <w:tcW w:w="1345" w:type="dxa"/>
            <w:tcBorders>
              <w:top w:val="nil"/>
              <w:bottom w:val="nil"/>
            </w:tcBorders>
            <w:vAlign w:val="center"/>
          </w:tcPr>
          <w:p w14:paraId="2BAF44F3"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w:t>
            </w:r>
          </w:p>
        </w:tc>
        <w:tc>
          <w:tcPr>
            <w:tcW w:w="852" w:type="dxa"/>
            <w:tcBorders>
              <w:top w:val="nil"/>
              <w:bottom w:val="nil"/>
              <w:right w:val="nil"/>
            </w:tcBorders>
            <w:vAlign w:val="center"/>
          </w:tcPr>
          <w:p w14:paraId="7DF4DF3D"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w:t>
            </w:r>
          </w:p>
        </w:tc>
      </w:tr>
      <w:tr w:rsidR="00710A24" w:rsidRPr="005464F2" w14:paraId="24E97756"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tcBorders>
            <w:vAlign w:val="center"/>
          </w:tcPr>
          <w:p w14:paraId="476A2EE1" w14:textId="77777777" w:rsidR="00710A24" w:rsidRPr="005464F2" w:rsidRDefault="00710A24" w:rsidP="00DE35CB">
            <w:pPr>
              <w:jc w:val="distribute"/>
              <w:rPr>
                <w:rFonts w:hAnsi="標楷體"/>
                <w:snapToGrid w:val="0"/>
                <w:kern w:val="0"/>
                <w:sz w:val="22"/>
                <w:szCs w:val="22"/>
              </w:rPr>
            </w:pPr>
            <w:r w:rsidRPr="005464F2">
              <w:rPr>
                <w:rFonts w:hAnsi="標楷體"/>
                <w:b/>
                <w:snapToGrid w:val="0"/>
                <w:kern w:val="0"/>
                <w:sz w:val="22"/>
                <w:szCs w:val="22"/>
              </w:rPr>
              <w:t>合計</w:t>
            </w:r>
          </w:p>
        </w:tc>
        <w:tc>
          <w:tcPr>
            <w:tcW w:w="1653" w:type="dxa"/>
            <w:gridSpan w:val="2"/>
            <w:tcBorders>
              <w:top w:val="nil"/>
              <w:bottom w:val="nil"/>
            </w:tcBorders>
            <w:vAlign w:val="center"/>
          </w:tcPr>
          <w:p w14:paraId="4F95409C"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1,716,758,778</w:t>
            </w:r>
          </w:p>
        </w:tc>
        <w:tc>
          <w:tcPr>
            <w:tcW w:w="700" w:type="dxa"/>
            <w:tcBorders>
              <w:top w:val="nil"/>
              <w:bottom w:val="nil"/>
            </w:tcBorders>
            <w:vAlign w:val="center"/>
          </w:tcPr>
          <w:p w14:paraId="2BDC7677"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100.00</w:t>
            </w:r>
          </w:p>
        </w:tc>
        <w:tc>
          <w:tcPr>
            <w:tcW w:w="1591" w:type="dxa"/>
            <w:gridSpan w:val="2"/>
            <w:tcBorders>
              <w:top w:val="nil"/>
              <w:bottom w:val="nil"/>
            </w:tcBorders>
            <w:vAlign w:val="center"/>
          </w:tcPr>
          <w:p w14:paraId="43B98C3F"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1,537,786,478</w:t>
            </w:r>
          </w:p>
        </w:tc>
        <w:tc>
          <w:tcPr>
            <w:tcW w:w="774" w:type="dxa"/>
            <w:tcBorders>
              <w:top w:val="nil"/>
              <w:bottom w:val="nil"/>
            </w:tcBorders>
            <w:vAlign w:val="center"/>
          </w:tcPr>
          <w:p w14:paraId="40461EA2"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100.00</w:t>
            </w:r>
          </w:p>
        </w:tc>
        <w:tc>
          <w:tcPr>
            <w:tcW w:w="1345" w:type="dxa"/>
            <w:tcBorders>
              <w:top w:val="nil"/>
              <w:bottom w:val="nil"/>
            </w:tcBorders>
            <w:vAlign w:val="center"/>
          </w:tcPr>
          <w:p w14:paraId="5D120D35"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178,972,300</w:t>
            </w:r>
          </w:p>
        </w:tc>
        <w:tc>
          <w:tcPr>
            <w:tcW w:w="852" w:type="dxa"/>
            <w:tcBorders>
              <w:top w:val="nil"/>
              <w:bottom w:val="nil"/>
              <w:right w:val="nil"/>
            </w:tcBorders>
            <w:vAlign w:val="center"/>
          </w:tcPr>
          <w:p w14:paraId="18919AB9"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11.64</w:t>
            </w:r>
          </w:p>
        </w:tc>
      </w:tr>
      <w:tr w:rsidR="00710A24" w:rsidRPr="005464F2" w14:paraId="77ED4BF7"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right w:val="single" w:sz="4" w:space="0" w:color="auto"/>
            </w:tcBorders>
            <w:vAlign w:val="center"/>
          </w:tcPr>
          <w:p w14:paraId="2B93E6B3" w14:textId="77777777" w:rsidR="00710A24" w:rsidRPr="005464F2" w:rsidRDefault="00710A24" w:rsidP="00DE35CB">
            <w:pPr>
              <w:jc w:val="distribute"/>
              <w:rPr>
                <w:rFonts w:hAnsi="標楷體"/>
                <w:b/>
                <w:snapToGrid w:val="0"/>
                <w:kern w:val="0"/>
                <w:sz w:val="22"/>
                <w:szCs w:val="22"/>
              </w:rPr>
            </w:pPr>
            <w:r w:rsidRPr="005464F2">
              <w:rPr>
                <w:rFonts w:hAnsi="標楷體"/>
                <w:b/>
                <w:snapToGrid w:val="0"/>
                <w:kern w:val="0"/>
                <w:sz w:val="22"/>
                <w:szCs w:val="22"/>
              </w:rPr>
              <w:t>負債</w:t>
            </w:r>
          </w:p>
        </w:tc>
        <w:tc>
          <w:tcPr>
            <w:tcW w:w="1653" w:type="dxa"/>
            <w:gridSpan w:val="2"/>
            <w:tcBorders>
              <w:top w:val="nil"/>
              <w:bottom w:val="nil"/>
            </w:tcBorders>
            <w:vAlign w:val="center"/>
          </w:tcPr>
          <w:p w14:paraId="64062D4D"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80,791,907</w:t>
            </w:r>
          </w:p>
        </w:tc>
        <w:tc>
          <w:tcPr>
            <w:tcW w:w="700" w:type="dxa"/>
            <w:tcBorders>
              <w:top w:val="nil"/>
              <w:bottom w:val="nil"/>
            </w:tcBorders>
            <w:vAlign w:val="center"/>
          </w:tcPr>
          <w:p w14:paraId="5C04DFBA"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4.71</w:t>
            </w:r>
          </w:p>
        </w:tc>
        <w:tc>
          <w:tcPr>
            <w:tcW w:w="1591" w:type="dxa"/>
            <w:gridSpan w:val="2"/>
            <w:tcBorders>
              <w:top w:val="nil"/>
              <w:bottom w:val="nil"/>
            </w:tcBorders>
            <w:vAlign w:val="center"/>
          </w:tcPr>
          <w:p w14:paraId="4207CCF8"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40,436,585</w:t>
            </w:r>
          </w:p>
        </w:tc>
        <w:tc>
          <w:tcPr>
            <w:tcW w:w="774" w:type="dxa"/>
            <w:tcBorders>
              <w:top w:val="nil"/>
              <w:bottom w:val="nil"/>
            </w:tcBorders>
            <w:vAlign w:val="center"/>
          </w:tcPr>
          <w:p w14:paraId="404F1D3C"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2.63</w:t>
            </w:r>
          </w:p>
        </w:tc>
        <w:tc>
          <w:tcPr>
            <w:tcW w:w="1345" w:type="dxa"/>
            <w:tcBorders>
              <w:top w:val="nil"/>
              <w:bottom w:val="nil"/>
            </w:tcBorders>
            <w:vAlign w:val="center"/>
          </w:tcPr>
          <w:p w14:paraId="36216A27"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40,355,322</w:t>
            </w:r>
          </w:p>
        </w:tc>
        <w:tc>
          <w:tcPr>
            <w:tcW w:w="852" w:type="dxa"/>
            <w:tcBorders>
              <w:top w:val="nil"/>
              <w:bottom w:val="nil"/>
              <w:right w:val="nil"/>
            </w:tcBorders>
            <w:vAlign w:val="center"/>
          </w:tcPr>
          <w:p w14:paraId="3AF22E77"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99.80</w:t>
            </w:r>
          </w:p>
        </w:tc>
      </w:tr>
      <w:tr w:rsidR="00710A24" w:rsidRPr="005464F2" w14:paraId="15B0DED5"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right w:val="single" w:sz="4" w:space="0" w:color="auto"/>
            </w:tcBorders>
            <w:vAlign w:val="center"/>
          </w:tcPr>
          <w:p w14:paraId="65884088" w14:textId="77777777" w:rsidR="00710A24" w:rsidRPr="005464F2" w:rsidRDefault="00710A24" w:rsidP="00DE35CB">
            <w:pPr>
              <w:ind w:leftChars="100" w:left="160"/>
              <w:jc w:val="distribute"/>
              <w:rPr>
                <w:rFonts w:hAnsi="標楷體"/>
                <w:b/>
                <w:snapToGrid w:val="0"/>
                <w:kern w:val="0"/>
                <w:sz w:val="22"/>
                <w:szCs w:val="22"/>
              </w:rPr>
            </w:pPr>
            <w:r w:rsidRPr="005464F2">
              <w:rPr>
                <w:rFonts w:hAnsi="標楷體"/>
                <w:b/>
                <w:snapToGrid w:val="0"/>
                <w:kern w:val="0"/>
                <w:sz w:val="22"/>
                <w:szCs w:val="22"/>
              </w:rPr>
              <w:t>流動負債</w:t>
            </w:r>
          </w:p>
        </w:tc>
        <w:tc>
          <w:tcPr>
            <w:tcW w:w="1653" w:type="dxa"/>
            <w:gridSpan w:val="2"/>
            <w:tcBorders>
              <w:top w:val="nil"/>
              <w:bottom w:val="nil"/>
            </w:tcBorders>
            <w:vAlign w:val="center"/>
          </w:tcPr>
          <w:p w14:paraId="3720A0B6"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79,468,061</w:t>
            </w:r>
          </w:p>
        </w:tc>
        <w:tc>
          <w:tcPr>
            <w:tcW w:w="700" w:type="dxa"/>
            <w:tcBorders>
              <w:top w:val="nil"/>
              <w:bottom w:val="nil"/>
            </w:tcBorders>
            <w:vAlign w:val="center"/>
          </w:tcPr>
          <w:p w14:paraId="79C230E4"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4.63</w:t>
            </w:r>
          </w:p>
        </w:tc>
        <w:tc>
          <w:tcPr>
            <w:tcW w:w="1591" w:type="dxa"/>
            <w:gridSpan w:val="2"/>
            <w:tcBorders>
              <w:top w:val="nil"/>
              <w:bottom w:val="nil"/>
            </w:tcBorders>
            <w:vAlign w:val="center"/>
          </w:tcPr>
          <w:p w14:paraId="29DAA5AC"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39,201,339</w:t>
            </w:r>
          </w:p>
        </w:tc>
        <w:tc>
          <w:tcPr>
            <w:tcW w:w="774" w:type="dxa"/>
            <w:tcBorders>
              <w:top w:val="nil"/>
              <w:bottom w:val="nil"/>
            </w:tcBorders>
            <w:vAlign w:val="center"/>
          </w:tcPr>
          <w:p w14:paraId="4412814A"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2.55</w:t>
            </w:r>
          </w:p>
        </w:tc>
        <w:tc>
          <w:tcPr>
            <w:tcW w:w="1345" w:type="dxa"/>
            <w:tcBorders>
              <w:top w:val="nil"/>
              <w:bottom w:val="nil"/>
            </w:tcBorders>
            <w:vAlign w:val="center"/>
          </w:tcPr>
          <w:p w14:paraId="14F6CA81"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40,266,722</w:t>
            </w:r>
          </w:p>
        </w:tc>
        <w:tc>
          <w:tcPr>
            <w:tcW w:w="852" w:type="dxa"/>
            <w:tcBorders>
              <w:top w:val="nil"/>
              <w:bottom w:val="nil"/>
              <w:right w:val="nil"/>
            </w:tcBorders>
            <w:vAlign w:val="center"/>
          </w:tcPr>
          <w:p w14:paraId="5AC36970"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102.72</w:t>
            </w:r>
          </w:p>
        </w:tc>
      </w:tr>
      <w:tr w:rsidR="00710A24" w:rsidRPr="005464F2" w14:paraId="0A5C5374"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right w:val="single" w:sz="4" w:space="0" w:color="auto"/>
            </w:tcBorders>
            <w:vAlign w:val="center"/>
          </w:tcPr>
          <w:p w14:paraId="3D614F7F" w14:textId="77777777" w:rsidR="00710A24" w:rsidRPr="005464F2" w:rsidRDefault="00710A24" w:rsidP="00DE35CB">
            <w:pPr>
              <w:ind w:leftChars="200" w:left="320"/>
              <w:jc w:val="distribute"/>
              <w:rPr>
                <w:rFonts w:hAnsi="標楷體"/>
                <w:bCs/>
                <w:snapToGrid w:val="0"/>
                <w:kern w:val="0"/>
                <w:sz w:val="22"/>
                <w:szCs w:val="22"/>
              </w:rPr>
            </w:pPr>
            <w:r w:rsidRPr="005464F2">
              <w:rPr>
                <w:rFonts w:hAnsi="標楷體"/>
                <w:bCs/>
                <w:snapToGrid w:val="0"/>
                <w:kern w:val="0"/>
                <w:sz w:val="22"/>
                <w:szCs w:val="22"/>
              </w:rPr>
              <w:t>應付款項</w:t>
            </w:r>
          </w:p>
        </w:tc>
        <w:tc>
          <w:tcPr>
            <w:tcW w:w="1653" w:type="dxa"/>
            <w:gridSpan w:val="2"/>
            <w:tcBorders>
              <w:top w:val="nil"/>
              <w:bottom w:val="nil"/>
            </w:tcBorders>
            <w:vAlign w:val="center"/>
          </w:tcPr>
          <w:p w14:paraId="593384DD"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79,468,061</w:t>
            </w:r>
          </w:p>
        </w:tc>
        <w:tc>
          <w:tcPr>
            <w:tcW w:w="700" w:type="dxa"/>
            <w:tcBorders>
              <w:top w:val="nil"/>
              <w:bottom w:val="nil"/>
            </w:tcBorders>
            <w:vAlign w:val="center"/>
          </w:tcPr>
          <w:p w14:paraId="287D084D"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4.63</w:t>
            </w:r>
          </w:p>
        </w:tc>
        <w:tc>
          <w:tcPr>
            <w:tcW w:w="1591" w:type="dxa"/>
            <w:gridSpan w:val="2"/>
            <w:tcBorders>
              <w:top w:val="nil"/>
              <w:bottom w:val="nil"/>
            </w:tcBorders>
            <w:vAlign w:val="center"/>
          </w:tcPr>
          <w:p w14:paraId="5FB428AB"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39,201,339</w:t>
            </w:r>
          </w:p>
        </w:tc>
        <w:tc>
          <w:tcPr>
            <w:tcW w:w="774" w:type="dxa"/>
            <w:tcBorders>
              <w:top w:val="nil"/>
              <w:bottom w:val="nil"/>
            </w:tcBorders>
            <w:vAlign w:val="center"/>
          </w:tcPr>
          <w:p w14:paraId="1D8918E4"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2.55</w:t>
            </w:r>
          </w:p>
        </w:tc>
        <w:tc>
          <w:tcPr>
            <w:tcW w:w="1345" w:type="dxa"/>
            <w:tcBorders>
              <w:top w:val="nil"/>
              <w:bottom w:val="nil"/>
            </w:tcBorders>
            <w:vAlign w:val="center"/>
          </w:tcPr>
          <w:p w14:paraId="2F8CA477"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40,266,722</w:t>
            </w:r>
          </w:p>
        </w:tc>
        <w:tc>
          <w:tcPr>
            <w:tcW w:w="852" w:type="dxa"/>
            <w:tcBorders>
              <w:top w:val="nil"/>
              <w:bottom w:val="nil"/>
              <w:right w:val="nil"/>
            </w:tcBorders>
            <w:vAlign w:val="center"/>
          </w:tcPr>
          <w:p w14:paraId="418E4791"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102.72</w:t>
            </w:r>
          </w:p>
        </w:tc>
      </w:tr>
      <w:tr w:rsidR="00710A24" w:rsidRPr="005464F2" w14:paraId="4131B0FD"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right w:val="single" w:sz="4" w:space="0" w:color="auto"/>
            </w:tcBorders>
            <w:vAlign w:val="center"/>
          </w:tcPr>
          <w:p w14:paraId="12FA5173" w14:textId="77777777" w:rsidR="00710A24" w:rsidRPr="005464F2" w:rsidRDefault="00710A24" w:rsidP="00DE35CB">
            <w:pPr>
              <w:ind w:leftChars="100" w:left="160"/>
              <w:jc w:val="distribute"/>
              <w:rPr>
                <w:rFonts w:hAnsi="標楷體"/>
                <w:b/>
                <w:snapToGrid w:val="0"/>
                <w:kern w:val="0"/>
                <w:sz w:val="22"/>
                <w:szCs w:val="22"/>
              </w:rPr>
            </w:pPr>
            <w:r w:rsidRPr="005464F2">
              <w:rPr>
                <w:rFonts w:hAnsi="標楷體"/>
                <w:b/>
                <w:snapToGrid w:val="0"/>
                <w:kern w:val="0"/>
                <w:sz w:val="22"/>
                <w:szCs w:val="22"/>
              </w:rPr>
              <w:t>其他負債</w:t>
            </w:r>
          </w:p>
        </w:tc>
        <w:tc>
          <w:tcPr>
            <w:tcW w:w="1653" w:type="dxa"/>
            <w:gridSpan w:val="2"/>
            <w:tcBorders>
              <w:top w:val="nil"/>
              <w:bottom w:val="nil"/>
            </w:tcBorders>
            <w:vAlign w:val="center"/>
          </w:tcPr>
          <w:p w14:paraId="2813671F"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1,323,846</w:t>
            </w:r>
          </w:p>
        </w:tc>
        <w:tc>
          <w:tcPr>
            <w:tcW w:w="700" w:type="dxa"/>
            <w:tcBorders>
              <w:top w:val="nil"/>
              <w:bottom w:val="nil"/>
            </w:tcBorders>
            <w:vAlign w:val="center"/>
          </w:tcPr>
          <w:p w14:paraId="0B67C889"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0.08</w:t>
            </w:r>
          </w:p>
        </w:tc>
        <w:tc>
          <w:tcPr>
            <w:tcW w:w="1591" w:type="dxa"/>
            <w:gridSpan w:val="2"/>
            <w:tcBorders>
              <w:top w:val="nil"/>
              <w:bottom w:val="nil"/>
            </w:tcBorders>
            <w:vAlign w:val="center"/>
          </w:tcPr>
          <w:p w14:paraId="2784F30F"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1,235,246</w:t>
            </w:r>
          </w:p>
        </w:tc>
        <w:tc>
          <w:tcPr>
            <w:tcW w:w="774" w:type="dxa"/>
            <w:tcBorders>
              <w:top w:val="nil"/>
              <w:bottom w:val="nil"/>
            </w:tcBorders>
            <w:vAlign w:val="center"/>
          </w:tcPr>
          <w:p w14:paraId="326D3E46"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0.08</w:t>
            </w:r>
          </w:p>
        </w:tc>
        <w:tc>
          <w:tcPr>
            <w:tcW w:w="1345" w:type="dxa"/>
            <w:tcBorders>
              <w:top w:val="nil"/>
              <w:bottom w:val="nil"/>
            </w:tcBorders>
            <w:vAlign w:val="center"/>
          </w:tcPr>
          <w:p w14:paraId="23FAC345"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88,600</w:t>
            </w:r>
          </w:p>
        </w:tc>
        <w:tc>
          <w:tcPr>
            <w:tcW w:w="852" w:type="dxa"/>
            <w:tcBorders>
              <w:top w:val="nil"/>
              <w:bottom w:val="nil"/>
              <w:right w:val="nil"/>
            </w:tcBorders>
            <w:vAlign w:val="center"/>
          </w:tcPr>
          <w:p w14:paraId="6621FE9D"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7.17</w:t>
            </w:r>
          </w:p>
        </w:tc>
      </w:tr>
      <w:tr w:rsidR="00710A24" w:rsidRPr="005464F2" w14:paraId="4FEEE615"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right w:val="single" w:sz="4" w:space="0" w:color="auto"/>
            </w:tcBorders>
            <w:vAlign w:val="center"/>
          </w:tcPr>
          <w:p w14:paraId="2A5FBF97" w14:textId="77777777" w:rsidR="00710A24" w:rsidRPr="005464F2" w:rsidRDefault="00710A24" w:rsidP="00DE35CB">
            <w:pPr>
              <w:ind w:leftChars="200" w:left="320"/>
              <w:jc w:val="distribute"/>
              <w:rPr>
                <w:rFonts w:hAnsi="標楷體"/>
                <w:bCs/>
                <w:snapToGrid w:val="0"/>
                <w:kern w:val="0"/>
                <w:sz w:val="22"/>
                <w:szCs w:val="22"/>
              </w:rPr>
            </w:pPr>
            <w:r w:rsidRPr="005464F2">
              <w:rPr>
                <w:rFonts w:hAnsi="標楷體"/>
                <w:bCs/>
                <w:snapToGrid w:val="0"/>
                <w:kern w:val="0"/>
                <w:sz w:val="22"/>
                <w:szCs w:val="22"/>
              </w:rPr>
              <w:t>什項負債</w:t>
            </w:r>
          </w:p>
        </w:tc>
        <w:tc>
          <w:tcPr>
            <w:tcW w:w="1653" w:type="dxa"/>
            <w:gridSpan w:val="2"/>
            <w:tcBorders>
              <w:top w:val="nil"/>
              <w:bottom w:val="nil"/>
            </w:tcBorders>
            <w:vAlign w:val="center"/>
          </w:tcPr>
          <w:p w14:paraId="3645C9FD"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1,323,846</w:t>
            </w:r>
          </w:p>
        </w:tc>
        <w:tc>
          <w:tcPr>
            <w:tcW w:w="700" w:type="dxa"/>
            <w:tcBorders>
              <w:top w:val="nil"/>
              <w:bottom w:val="nil"/>
            </w:tcBorders>
            <w:vAlign w:val="center"/>
          </w:tcPr>
          <w:p w14:paraId="2E62C95A"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0.08</w:t>
            </w:r>
          </w:p>
        </w:tc>
        <w:tc>
          <w:tcPr>
            <w:tcW w:w="1591" w:type="dxa"/>
            <w:gridSpan w:val="2"/>
            <w:tcBorders>
              <w:top w:val="nil"/>
              <w:bottom w:val="nil"/>
            </w:tcBorders>
            <w:vAlign w:val="center"/>
          </w:tcPr>
          <w:p w14:paraId="1ED33E64"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1,235,246</w:t>
            </w:r>
          </w:p>
        </w:tc>
        <w:tc>
          <w:tcPr>
            <w:tcW w:w="774" w:type="dxa"/>
            <w:tcBorders>
              <w:top w:val="nil"/>
              <w:bottom w:val="nil"/>
            </w:tcBorders>
            <w:vAlign w:val="center"/>
          </w:tcPr>
          <w:p w14:paraId="290D3AC0"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0.08</w:t>
            </w:r>
          </w:p>
        </w:tc>
        <w:tc>
          <w:tcPr>
            <w:tcW w:w="1345" w:type="dxa"/>
            <w:tcBorders>
              <w:top w:val="nil"/>
              <w:bottom w:val="nil"/>
            </w:tcBorders>
            <w:vAlign w:val="center"/>
          </w:tcPr>
          <w:p w14:paraId="7B93A8F8"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88,600</w:t>
            </w:r>
          </w:p>
        </w:tc>
        <w:tc>
          <w:tcPr>
            <w:tcW w:w="852" w:type="dxa"/>
            <w:tcBorders>
              <w:top w:val="nil"/>
              <w:bottom w:val="nil"/>
              <w:right w:val="nil"/>
            </w:tcBorders>
            <w:vAlign w:val="center"/>
          </w:tcPr>
          <w:p w14:paraId="6AC62E66"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7.17</w:t>
            </w:r>
          </w:p>
        </w:tc>
      </w:tr>
      <w:tr w:rsidR="00710A24" w:rsidRPr="005464F2" w14:paraId="67CD0DC8"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right w:val="single" w:sz="4" w:space="0" w:color="auto"/>
            </w:tcBorders>
            <w:vAlign w:val="center"/>
          </w:tcPr>
          <w:p w14:paraId="1AFD842E" w14:textId="77777777" w:rsidR="00710A24" w:rsidRPr="005464F2" w:rsidRDefault="00710A24" w:rsidP="00DE35CB">
            <w:pPr>
              <w:jc w:val="distribute"/>
              <w:rPr>
                <w:rFonts w:hAnsi="標楷體"/>
                <w:b/>
                <w:snapToGrid w:val="0"/>
                <w:kern w:val="0"/>
                <w:sz w:val="22"/>
                <w:szCs w:val="22"/>
              </w:rPr>
            </w:pPr>
            <w:r w:rsidRPr="005464F2">
              <w:rPr>
                <w:rFonts w:hAnsi="標楷體"/>
                <w:b/>
                <w:snapToGrid w:val="0"/>
                <w:kern w:val="0"/>
                <w:sz w:val="22"/>
                <w:szCs w:val="22"/>
              </w:rPr>
              <w:t>淨資產</w:t>
            </w:r>
          </w:p>
        </w:tc>
        <w:tc>
          <w:tcPr>
            <w:tcW w:w="1653" w:type="dxa"/>
            <w:gridSpan w:val="2"/>
            <w:tcBorders>
              <w:top w:val="nil"/>
              <w:bottom w:val="nil"/>
            </w:tcBorders>
            <w:vAlign w:val="center"/>
          </w:tcPr>
          <w:p w14:paraId="0AC4964E"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1,635,966,871</w:t>
            </w:r>
          </w:p>
        </w:tc>
        <w:tc>
          <w:tcPr>
            <w:tcW w:w="700" w:type="dxa"/>
            <w:tcBorders>
              <w:top w:val="nil"/>
              <w:bottom w:val="nil"/>
            </w:tcBorders>
            <w:vAlign w:val="center"/>
          </w:tcPr>
          <w:p w14:paraId="32C6EDA7"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95.29</w:t>
            </w:r>
          </w:p>
        </w:tc>
        <w:tc>
          <w:tcPr>
            <w:tcW w:w="1591" w:type="dxa"/>
            <w:gridSpan w:val="2"/>
            <w:tcBorders>
              <w:top w:val="nil"/>
              <w:bottom w:val="nil"/>
            </w:tcBorders>
            <w:vAlign w:val="center"/>
          </w:tcPr>
          <w:p w14:paraId="1497E5CE"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1,497,349,893</w:t>
            </w:r>
          </w:p>
        </w:tc>
        <w:tc>
          <w:tcPr>
            <w:tcW w:w="774" w:type="dxa"/>
            <w:tcBorders>
              <w:top w:val="nil"/>
              <w:bottom w:val="nil"/>
            </w:tcBorders>
            <w:vAlign w:val="center"/>
          </w:tcPr>
          <w:p w14:paraId="2257C3EA"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97.37</w:t>
            </w:r>
          </w:p>
        </w:tc>
        <w:tc>
          <w:tcPr>
            <w:tcW w:w="1345" w:type="dxa"/>
            <w:tcBorders>
              <w:top w:val="nil"/>
              <w:bottom w:val="nil"/>
            </w:tcBorders>
            <w:vAlign w:val="center"/>
          </w:tcPr>
          <w:p w14:paraId="1C03A4B4"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138,616,978</w:t>
            </w:r>
          </w:p>
        </w:tc>
        <w:tc>
          <w:tcPr>
            <w:tcW w:w="852" w:type="dxa"/>
            <w:tcBorders>
              <w:top w:val="nil"/>
              <w:bottom w:val="nil"/>
              <w:right w:val="nil"/>
            </w:tcBorders>
            <w:vAlign w:val="center"/>
          </w:tcPr>
          <w:p w14:paraId="52D245D0"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9.26</w:t>
            </w:r>
          </w:p>
        </w:tc>
      </w:tr>
      <w:tr w:rsidR="00710A24" w:rsidRPr="005464F2" w14:paraId="18A43FB2"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right w:val="single" w:sz="4" w:space="0" w:color="auto"/>
            </w:tcBorders>
            <w:vAlign w:val="center"/>
          </w:tcPr>
          <w:p w14:paraId="4096ADF6" w14:textId="77777777" w:rsidR="00710A24" w:rsidRPr="005464F2" w:rsidRDefault="00710A24" w:rsidP="00DE35CB">
            <w:pPr>
              <w:ind w:leftChars="100" w:left="160"/>
              <w:jc w:val="distribute"/>
              <w:rPr>
                <w:rFonts w:hAnsi="標楷體"/>
                <w:b/>
                <w:snapToGrid w:val="0"/>
                <w:kern w:val="0"/>
                <w:sz w:val="22"/>
                <w:szCs w:val="22"/>
              </w:rPr>
            </w:pPr>
            <w:r w:rsidRPr="005464F2">
              <w:rPr>
                <w:rFonts w:hAnsi="標楷體"/>
                <w:b/>
                <w:snapToGrid w:val="0"/>
                <w:kern w:val="0"/>
                <w:sz w:val="22"/>
                <w:szCs w:val="22"/>
              </w:rPr>
              <w:t>淨資產</w:t>
            </w:r>
          </w:p>
        </w:tc>
        <w:tc>
          <w:tcPr>
            <w:tcW w:w="1653" w:type="dxa"/>
            <w:gridSpan w:val="2"/>
            <w:tcBorders>
              <w:top w:val="nil"/>
              <w:bottom w:val="nil"/>
            </w:tcBorders>
            <w:vAlign w:val="center"/>
          </w:tcPr>
          <w:p w14:paraId="6F9C9D51"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1,635,966,871</w:t>
            </w:r>
          </w:p>
        </w:tc>
        <w:tc>
          <w:tcPr>
            <w:tcW w:w="700" w:type="dxa"/>
            <w:tcBorders>
              <w:top w:val="nil"/>
              <w:bottom w:val="nil"/>
            </w:tcBorders>
            <w:vAlign w:val="center"/>
          </w:tcPr>
          <w:p w14:paraId="664C1C4B"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95.29</w:t>
            </w:r>
          </w:p>
        </w:tc>
        <w:tc>
          <w:tcPr>
            <w:tcW w:w="1591" w:type="dxa"/>
            <w:gridSpan w:val="2"/>
            <w:tcBorders>
              <w:top w:val="nil"/>
              <w:bottom w:val="nil"/>
            </w:tcBorders>
            <w:vAlign w:val="center"/>
          </w:tcPr>
          <w:p w14:paraId="10E64A6E"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1,497,349,893</w:t>
            </w:r>
          </w:p>
        </w:tc>
        <w:tc>
          <w:tcPr>
            <w:tcW w:w="774" w:type="dxa"/>
            <w:tcBorders>
              <w:top w:val="nil"/>
              <w:bottom w:val="nil"/>
            </w:tcBorders>
            <w:vAlign w:val="center"/>
          </w:tcPr>
          <w:p w14:paraId="6DC227FD"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97.37</w:t>
            </w:r>
          </w:p>
        </w:tc>
        <w:tc>
          <w:tcPr>
            <w:tcW w:w="1345" w:type="dxa"/>
            <w:tcBorders>
              <w:top w:val="nil"/>
              <w:bottom w:val="nil"/>
            </w:tcBorders>
            <w:vAlign w:val="center"/>
          </w:tcPr>
          <w:p w14:paraId="4C85006F"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138,616,978</w:t>
            </w:r>
          </w:p>
        </w:tc>
        <w:tc>
          <w:tcPr>
            <w:tcW w:w="852" w:type="dxa"/>
            <w:tcBorders>
              <w:top w:val="nil"/>
              <w:bottom w:val="nil"/>
              <w:right w:val="nil"/>
            </w:tcBorders>
            <w:vAlign w:val="center"/>
          </w:tcPr>
          <w:p w14:paraId="256E6EFA"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9.26</w:t>
            </w:r>
          </w:p>
        </w:tc>
      </w:tr>
      <w:tr w:rsidR="00710A24" w:rsidRPr="005464F2" w14:paraId="1A2BDC89"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nil"/>
              <w:right w:val="single" w:sz="4" w:space="0" w:color="auto"/>
            </w:tcBorders>
            <w:vAlign w:val="center"/>
          </w:tcPr>
          <w:p w14:paraId="702C3F17" w14:textId="77777777" w:rsidR="00710A24" w:rsidRPr="005464F2" w:rsidRDefault="00710A24" w:rsidP="00DE35CB">
            <w:pPr>
              <w:ind w:leftChars="200" w:left="320"/>
              <w:jc w:val="distribute"/>
              <w:rPr>
                <w:rFonts w:hAnsi="標楷體"/>
                <w:bCs/>
                <w:snapToGrid w:val="0"/>
                <w:kern w:val="0"/>
                <w:sz w:val="22"/>
                <w:szCs w:val="22"/>
              </w:rPr>
            </w:pPr>
            <w:r w:rsidRPr="005464F2">
              <w:rPr>
                <w:rFonts w:hAnsi="標楷體"/>
                <w:bCs/>
                <w:snapToGrid w:val="0"/>
                <w:kern w:val="0"/>
                <w:sz w:val="22"/>
                <w:szCs w:val="22"/>
              </w:rPr>
              <w:t>淨資產</w:t>
            </w:r>
          </w:p>
        </w:tc>
        <w:tc>
          <w:tcPr>
            <w:tcW w:w="1653" w:type="dxa"/>
            <w:gridSpan w:val="2"/>
            <w:tcBorders>
              <w:top w:val="nil"/>
              <w:bottom w:val="nil"/>
            </w:tcBorders>
            <w:vAlign w:val="center"/>
          </w:tcPr>
          <w:p w14:paraId="6C7D54BB"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1,635,966,871</w:t>
            </w:r>
          </w:p>
        </w:tc>
        <w:tc>
          <w:tcPr>
            <w:tcW w:w="700" w:type="dxa"/>
            <w:tcBorders>
              <w:top w:val="nil"/>
              <w:bottom w:val="nil"/>
            </w:tcBorders>
            <w:vAlign w:val="center"/>
          </w:tcPr>
          <w:p w14:paraId="1F28820C"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95.29</w:t>
            </w:r>
          </w:p>
        </w:tc>
        <w:tc>
          <w:tcPr>
            <w:tcW w:w="1591" w:type="dxa"/>
            <w:gridSpan w:val="2"/>
            <w:tcBorders>
              <w:top w:val="nil"/>
              <w:bottom w:val="nil"/>
            </w:tcBorders>
            <w:vAlign w:val="center"/>
          </w:tcPr>
          <w:p w14:paraId="7011C06D"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1,497,349,893</w:t>
            </w:r>
          </w:p>
        </w:tc>
        <w:tc>
          <w:tcPr>
            <w:tcW w:w="774" w:type="dxa"/>
            <w:tcBorders>
              <w:top w:val="nil"/>
              <w:bottom w:val="nil"/>
            </w:tcBorders>
            <w:vAlign w:val="center"/>
          </w:tcPr>
          <w:p w14:paraId="74100D08"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97.37</w:t>
            </w:r>
          </w:p>
        </w:tc>
        <w:tc>
          <w:tcPr>
            <w:tcW w:w="1345" w:type="dxa"/>
            <w:tcBorders>
              <w:top w:val="nil"/>
              <w:bottom w:val="nil"/>
            </w:tcBorders>
            <w:vAlign w:val="center"/>
          </w:tcPr>
          <w:p w14:paraId="26D0DA6D"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138,616,978</w:t>
            </w:r>
          </w:p>
        </w:tc>
        <w:tc>
          <w:tcPr>
            <w:tcW w:w="852" w:type="dxa"/>
            <w:tcBorders>
              <w:top w:val="nil"/>
              <w:bottom w:val="nil"/>
              <w:right w:val="nil"/>
            </w:tcBorders>
            <w:vAlign w:val="center"/>
          </w:tcPr>
          <w:p w14:paraId="35585E71"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9.26</w:t>
            </w:r>
          </w:p>
        </w:tc>
      </w:tr>
      <w:tr w:rsidR="00710A24" w:rsidRPr="005464F2" w14:paraId="57ABC503"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3011" w:type="dxa"/>
            <w:tcBorders>
              <w:top w:val="nil"/>
              <w:left w:val="nil"/>
              <w:bottom w:val="single" w:sz="8" w:space="0" w:color="auto"/>
              <w:right w:val="single" w:sz="4" w:space="0" w:color="auto"/>
            </w:tcBorders>
            <w:vAlign w:val="center"/>
          </w:tcPr>
          <w:p w14:paraId="1FB83230" w14:textId="77777777" w:rsidR="00710A24" w:rsidRPr="005464F2" w:rsidRDefault="00710A24" w:rsidP="00DE35CB">
            <w:pPr>
              <w:jc w:val="distribute"/>
              <w:rPr>
                <w:rFonts w:hAnsi="標楷體"/>
                <w:b/>
                <w:noProof/>
                <w:snapToGrid w:val="0"/>
                <w:kern w:val="0"/>
                <w:sz w:val="22"/>
                <w:szCs w:val="22"/>
              </w:rPr>
            </w:pPr>
            <w:r w:rsidRPr="005464F2">
              <w:rPr>
                <w:rFonts w:hAnsi="標楷體"/>
                <w:b/>
                <w:noProof/>
                <w:snapToGrid w:val="0"/>
                <w:kern w:val="0"/>
                <w:sz w:val="22"/>
                <w:szCs w:val="22"/>
              </w:rPr>
              <w:t>合計</w:t>
            </w:r>
          </w:p>
        </w:tc>
        <w:tc>
          <w:tcPr>
            <w:tcW w:w="1653" w:type="dxa"/>
            <w:gridSpan w:val="2"/>
            <w:tcBorders>
              <w:top w:val="nil"/>
              <w:bottom w:val="single" w:sz="8" w:space="0" w:color="auto"/>
            </w:tcBorders>
            <w:vAlign w:val="center"/>
          </w:tcPr>
          <w:p w14:paraId="786A1AAD"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1,716,758,778</w:t>
            </w:r>
          </w:p>
        </w:tc>
        <w:tc>
          <w:tcPr>
            <w:tcW w:w="700" w:type="dxa"/>
            <w:tcBorders>
              <w:top w:val="nil"/>
              <w:bottom w:val="single" w:sz="8" w:space="0" w:color="auto"/>
            </w:tcBorders>
            <w:vAlign w:val="center"/>
          </w:tcPr>
          <w:p w14:paraId="198E4461"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100.00</w:t>
            </w:r>
          </w:p>
        </w:tc>
        <w:tc>
          <w:tcPr>
            <w:tcW w:w="1591" w:type="dxa"/>
            <w:gridSpan w:val="2"/>
            <w:tcBorders>
              <w:top w:val="nil"/>
              <w:bottom w:val="single" w:sz="8" w:space="0" w:color="auto"/>
            </w:tcBorders>
            <w:vAlign w:val="center"/>
          </w:tcPr>
          <w:p w14:paraId="01E1F583"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1,537,786,478</w:t>
            </w:r>
          </w:p>
        </w:tc>
        <w:tc>
          <w:tcPr>
            <w:tcW w:w="774" w:type="dxa"/>
            <w:tcBorders>
              <w:top w:val="nil"/>
              <w:bottom w:val="single" w:sz="8" w:space="0" w:color="auto"/>
            </w:tcBorders>
            <w:vAlign w:val="center"/>
          </w:tcPr>
          <w:p w14:paraId="549465E0"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100.00</w:t>
            </w:r>
          </w:p>
        </w:tc>
        <w:tc>
          <w:tcPr>
            <w:tcW w:w="1345" w:type="dxa"/>
            <w:tcBorders>
              <w:top w:val="nil"/>
              <w:bottom w:val="single" w:sz="8" w:space="0" w:color="auto"/>
            </w:tcBorders>
            <w:vAlign w:val="center"/>
          </w:tcPr>
          <w:p w14:paraId="5C152090"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178,972,300</w:t>
            </w:r>
          </w:p>
        </w:tc>
        <w:tc>
          <w:tcPr>
            <w:tcW w:w="852" w:type="dxa"/>
            <w:tcBorders>
              <w:top w:val="nil"/>
              <w:bottom w:val="single" w:sz="8" w:space="0" w:color="auto"/>
              <w:right w:val="nil"/>
            </w:tcBorders>
            <w:vAlign w:val="center"/>
          </w:tcPr>
          <w:p w14:paraId="318F0B28"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11.64</w:t>
            </w:r>
          </w:p>
        </w:tc>
      </w:tr>
    </w:tbl>
    <w:p w14:paraId="73B1E8DE" w14:textId="77777777" w:rsidR="00710A24" w:rsidRPr="005464F2" w:rsidRDefault="00710A24" w:rsidP="00710A24">
      <w:pPr>
        <w:widowControl/>
        <w:jc w:val="left"/>
        <w:rPr>
          <w:rFonts w:hAnsi="標楷體"/>
          <w:sz w:val="18"/>
          <w:szCs w:val="18"/>
        </w:rPr>
      </w:pPr>
      <w:proofErr w:type="gramStart"/>
      <w:r w:rsidRPr="005464F2">
        <w:rPr>
          <w:rFonts w:hAnsi="標楷體" w:hint="eastAsia"/>
          <w:snapToGrid w:val="0"/>
          <w:kern w:val="0"/>
          <w:sz w:val="18"/>
          <w:szCs w:val="18"/>
        </w:rPr>
        <w:t>註</w:t>
      </w:r>
      <w:proofErr w:type="gramEnd"/>
      <w:r w:rsidRPr="005464F2">
        <w:rPr>
          <w:rFonts w:hAnsi="標楷體" w:hint="eastAsia"/>
          <w:snapToGrid w:val="0"/>
          <w:kern w:val="0"/>
          <w:sz w:val="18"/>
          <w:szCs w:val="18"/>
        </w:rPr>
        <w:t>：</w:t>
      </w:r>
      <w:proofErr w:type="gramStart"/>
      <w:r w:rsidRPr="005464F2">
        <w:rPr>
          <w:rFonts w:hAnsi="標楷體" w:hint="eastAsia"/>
          <w:snapToGrid w:val="0"/>
          <w:kern w:val="0"/>
          <w:sz w:val="18"/>
          <w:szCs w:val="18"/>
        </w:rPr>
        <w:t>本表編製</w:t>
      </w:r>
      <w:proofErr w:type="gramEnd"/>
      <w:r w:rsidRPr="005464F2">
        <w:rPr>
          <w:rFonts w:hAnsi="標楷體" w:hint="eastAsia"/>
          <w:snapToGrid w:val="0"/>
          <w:kern w:val="0"/>
          <w:sz w:val="18"/>
          <w:szCs w:val="18"/>
        </w:rPr>
        <w:t>基礎係依會計法刪除第29條後，納入固定資產及長期負債等科目，與預算編列基礎不同。</w:t>
      </w:r>
    </w:p>
    <w:p w14:paraId="0B3F7241" w14:textId="77777777" w:rsidR="00710A24" w:rsidRPr="005464F2" w:rsidRDefault="00710A24" w:rsidP="00710A24">
      <w:pPr>
        <w:pStyle w:val="123"/>
        <w:spacing w:line="540" w:lineRule="exact"/>
        <w:ind w:leftChars="500" w:left="800" w:firstLineChars="0" w:firstLine="0"/>
        <w:rPr>
          <w:color w:val="auto"/>
          <w:sz w:val="28"/>
        </w:rPr>
      </w:pPr>
      <w:r w:rsidRPr="005464F2">
        <w:rPr>
          <w:rFonts w:hint="eastAsia"/>
          <w:color w:val="auto"/>
          <w:sz w:val="28"/>
        </w:rPr>
        <w:lastRenderedPageBreak/>
        <w:t>2.桃園國際機場航空噪音防制費及回饋金基金</w:t>
      </w:r>
    </w:p>
    <w:p w14:paraId="1C0EE6C8" w14:textId="77777777" w:rsidR="00710A24" w:rsidRPr="005464F2" w:rsidRDefault="00710A24" w:rsidP="0073727B">
      <w:pPr>
        <w:kinsoku w:val="0"/>
        <w:overflowPunct w:val="0"/>
        <w:snapToGrid w:val="0"/>
        <w:spacing w:line="540" w:lineRule="exact"/>
        <w:ind w:firstLineChars="200" w:firstLine="480"/>
        <w:jc w:val="both"/>
        <w:rPr>
          <w:sz w:val="24"/>
          <w:szCs w:val="24"/>
        </w:rPr>
      </w:pPr>
      <w:r w:rsidRPr="005464F2">
        <w:rPr>
          <w:rFonts w:hint="eastAsia"/>
          <w:sz w:val="24"/>
          <w:szCs w:val="24"/>
        </w:rPr>
        <w:t>桃園市政府為推動航空噪音防制區內回饋作業及航空噪音防制工作，設立桃園國際機場航空噪音防制費及回饋金基金。該基金</w:t>
      </w:r>
      <w:proofErr w:type="gramStart"/>
      <w:r w:rsidRPr="005464F2">
        <w:rPr>
          <w:rFonts w:hint="eastAsia"/>
          <w:sz w:val="24"/>
          <w:szCs w:val="24"/>
        </w:rPr>
        <w:t>1</w:t>
      </w:r>
      <w:r w:rsidRPr="005464F2">
        <w:rPr>
          <w:sz w:val="24"/>
          <w:szCs w:val="24"/>
        </w:rPr>
        <w:t>13</w:t>
      </w:r>
      <w:proofErr w:type="gramEnd"/>
      <w:r w:rsidRPr="005464F2">
        <w:rPr>
          <w:rFonts w:hint="eastAsia"/>
          <w:sz w:val="24"/>
          <w:szCs w:val="24"/>
        </w:rPr>
        <w:t>年度各項業務計畫及預算之執行等，經予書面審核，茲將審核結果說明如次：</w:t>
      </w:r>
    </w:p>
    <w:p w14:paraId="02B83EDB" w14:textId="77777777" w:rsidR="00710A24" w:rsidRPr="005464F2" w:rsidRDefault="00710A24" w:rsidP="0073727B">
      <w:pPr>
        <w:pStyle w:val="1230"/>
        <w:spacing w:after="120" w:line="540" w:lineRule="exact"/>
        <w:ind w:left="800"/>
        <w:outlineLvl w:val="9"/>
        <w:rPr>
          <w:b/>
        </w:rPr>
      </w:pPr>
      <w:r w:rsidRPr="005464F2">
        <w:rPr>
          <w:rFonts w:hint="eastAsia"/>
          <w:b/>
        </w:rPr>
        <w:t>（1）業務計畫實施情形之查核</w:t>
      </w:r>
    </w:p>
    <w:p w14:paraId="715013E0" w14:textId="77777777" w:rsidR="00710A24" w:rsidRPr="005464F2" w:rsidRDefault="00710A24" w:rsidP="0073727B">
      <w:pPr>
        <w:kinsoku w:val="0"/>
        <w:overflowPunct w:val="0"/>
        <w:snapToGrid w:val="0"/>
        <w:spacing w:line="540" w:lineRule="exact"/>
        <w:ind w:firstLineChars="200" w:firstLine="480"/>
        <w:jc w:val="both"/>
        <w:rPr>
          <w:sz w:val="24"/>
          <w:szCs w:val="24"/>
        </w:rPr>
      </w:pPr>
      <w:r w:rsidRPr="005464F2">
        <w:rPr>
          <w:rFonts w:hint="eastAsia"/>
          <w:sz w:val="24"/>
          <w:szCs w:val="24"/>
        </w:rPr>
        <w:t>該基金主要業務係辦理桃園國際機場回饋金及航空噪音防制等事項。</w:t>
      </w:r>
      <w:proofErr w:type="gramStart"/>
      <w:r w:rsidRPr="005464F2">
        <w:rPr>
          <w:rFonts w:hint="eastAsia"/>
          <w:sz w:val="24"/>
          <w:szCs w:val="24"/>
        </w:rPr>
        <w:t>1</w:t>
      </w:r>
      <w:r w:rsidRPr="005464F2">
        <w:rPr>
          <w:sz w:val="24"/>
          <w:szCs w:val="24"/>
        </w:rPr>
        <w:t>13</w:t>
      </w:r>
      <w:proofErr w:type="gramEnd"/>
      <w:r w:rsidRPr="005464F2">
        <w:rPr>
          <w:rFonts w:hint="eastAsia"/>
          <w:sz w:val="24"/>
          <w:szCs w:val="24"/>
        </w:rPr>
        <w:t>年度業務計畫2項，實施結果，實際</w:t>
      </w:r>
      <w:proofErr w:type="gramStart"/>
      <w:r w:rsidRPr="005464F2">
        <w:rPr>
          <w:rFonts w:hint="eastAsia"/>
          <w:sz w:val="24"/>
          <w:szCs w:val="24"/>
        </w:rPr>
        <w:t>數均較原</w:t>
      </w:r>
      <w:proofErr w:type="gramEnd"/>
      <w:r w:rsidRPr="005464F2">
        <w:rPr>
          <w:rFonts w:hint="eastAsia"/>
          <w:sz w:val="24"/>
          <w:szCs w:val="24"/>
        </w:rPr>
        <w:t>預計減少，其執行情形如次：</w:t>
      </w:r>
    </w:p>
    <w:p w14:paraId="28175AAF" w14:textId="77777777" w:rsidR="00710A24" w:rsidRPr="005464F2" w:rsidRDefault="00710A24" w:rsidP="0073727B">
      <w:pPr>
        <w:kinsoku w:val="0"/>
        <w:overflowPunct w:val="0"/>
        <w:snapToGrid w:val="0"/>
        <w:spacing w:line="540" w:lineRule="exact"/>
        <w:ind w:firstLineChars="600" w:firstLine="1440"/>
        <w:jc w:val="both"/>
        <w:rPr>
          <w:sz w:val="24"/>
          <w:szCs w:val="24"/>
        </w:rPr>
      </w:pPr>
      <w:r w:rsidRPr="005464F2">
        <w:rPr>
          <w:rFonts w:hint="eastAsia"/>
          <w:sz w:val="24"/>
          <w:szCs w:val="24"/>
        </w:rPr>
        <w:t>A.回饋金計畫　預計補助3億7,422萬餘元，實際為3億4,712萬餘元，較預計減少2,709萬餘元，約7.24％，主要係專案性補助計畫減少所致。</w:t>
      </w:r>
    </w:p>
    <w:p w14:paraId="22FEC21E" w14:textId="77777777" w:rsidR="00710A24" w:rsidRPr="005464F2" w:rsidRDefault="00710A24" w:rsidP="0073727B">
      <w:pPr>
        <w:kinsoku w:val="0"/>
        <w:overflowPunct w:val="0"/>
        <w:snapToGrid w:val="0"/>
        <w:spacing w:line="540" w:lineRule="exact"/>
        <w:ind w:firstLineChars="600" w:firstLine="1440"/>
        <w:jc w:val="both"/>
        <w:rPr>
          <w:sz w:val="24"/>
          <w:szCs w:val="24"/>
        </w:rPr>
      </w:pPr>
      <w:r w:rsidRPr="005464F2">
        <w:rPr>
          <w:rFonts w:hint="eastAsia"/>
          <w:sz w:val="24"/>
          <w:szCs w:val="24"/>
        </w:rPr>
        <w:t>B.航空噪音防制計畫　預計補助5億4,819萬餘元，實際為5億</w:t>
      </w:r>
      <w:r w:rsidRPr="005464F2">
        <w:rPr>
          <w:sz w:val="24"/>
          <w:szCs w:val="24"/>
        </w:rPr>
        <w:t>96</w:t>
      </w:r>
      <w:r w:rsidRPr="005464F2">
        <w:rPr>
          <w:rFonts w:hint="eastAsia"/>
          <w:sz w:val="24"/>
          <w:szCs w:val="24"/>
        </w:rPr>
        <w:t>萬餘元，較預計減少4,</w:t>
      </w:r>
      <w:r w:rsidRPr="005464F2">
        <w:rPr>
          <w:sz w:val="24"/>
          <w:szCs w:val="24"/>
        </w:rPr>
        <w:t>723</w:t>
      </w:r>
      <w:r w:rsidRPr="005464F2">
        <w:rPr>
          <w:rFonts w:hint="eastAsia"/>
          <w:sz w:val="24"/>
          <w:szCs w:val="24"/>
        </w:rPr>
        <w:t>萬餘元，約8.</w:t>
      </w:r>
      <w:r w:rsidRPr="005464F2">
        <w:rPr>
          <w:sz w:val="24"/>
          <w:szCs w:val="24"/>
        </w:rPr>
        <w:t>62</w:t>
      </w:r>
      <w:r w:rsidRPr="005464F2">
        <w:rPr>
          <w:rFonts w:hint="eastAsia"/>
          <w:sz w:val="24"/>
          <w:szCs w:val="24"/>
        </w:rPr>
        <w:t>％，主要係依實際申請案件</w:t>
      </w:r>
      <w:proofErr w:type="gramStart"/>
      <w:r w:rsidRPr="005464F2">
        <w:rPr>
          <w:rFonts w:hint="eastAsia"/>
          <w:sz w:val="24"/>
          <w:szCs w:val="24"/>
        </w:rPr>
        <w:t>覈</w:t>
      </w:r>
      <w:proofErr w:type="gramEnd"/>
      <w:r w:rsidRPr="005464F2">
        <w:rPr>
          <w:rFonts w:hint="eastAsia"/>
          <w:sz w:val="24"/>
          <w:szCs w:val="24"/>
        </w:rPr>
        <w:t>實補助。</w:t>
      </w:r>
    </w:p>
    <w:p w14:paraId="2269CADF" w14:textId="77777777" w:rsidR="00710A24" w:rsidRPr="005464F2" w:rsidRDefault="00710A24" w:rsidP="0073727B">
      <w:pPr>
        <w:pStyle w:val="1230"/>
        <w:spacing w:after="120" w:line="540" w:lineRule="exact"/>
        <w:ind w:left="800"/>
        <w:outlineLvl w:val="9"/>
        <w:rPr>
          <w:b/>
        </w:rPr>
      </w:pPr>
      <w:r w:rsidRPr="005464F2">
        <w:rPr>
          <w:rFonts w:hint="eastAsia"/>
          <w:b/>
        </w:rPr>
        <w:t>（2）預算執行情形之審核</w:t>
      </w:r>
    </w:p>
    <w:p w14:paraId="4F989BE9" w14:textId="77777777" w:rsidR="00710A24" w:rsidRPr="005464F2" w:rsidRDefault="00710A24" w:rsidP="0073727B">
      <w:pPr>
        <w:kinsoku w:val="0"/>
        <w:overflowPunct w:val="0"/>
        <w:snapToGrid w:val="0"/>
        <w:spacing w:line="540" w:lineRule="exact"/>
        <w:ind w:firstLineChars="200" w:firstLine="480"/>
        <w:jc w:val="both"/>
        <w:rPr>
          <w:sz w:val="24"/>
          <w:szCs w:val="24"/>
        </w:rPr>
      </w:pPr>
      <w:proofErr w:type="gramStart"/>
      <w:r w:rsidRPr="005464F2">
        <w:rPr>
          <w:rFonts w:hint="eastAsia"/>
          <w:sz w:val="24"/>
          <w:szCs w:val="24"/>
        </w:rPr>
        <w:t>113</w:t>
      </w:r>
      <w:proofErr w:type="gramEnd"/>
      <w:r w:rsidRPr="005464F2">
        <w:rPr>
          <w:rFonts w:hint="eastAsia"/>
          <w:sz w:val="24"/>
          <w:szCs w:val="24"/>
        </w:rPr>
        <w:t>年度決算審核結果，審定本期賸餘3億820萬餘元，與預算短</w:t>
      </w:r>
      <w:proofErr w:type="gramStart"/>
      <w:r w:rsidRPr="005464F2">
        <w:rPr>
          <w:rFonts w:hint="eastAsia"/>
          <w:sz w:val="24"/>
          <w:szCs w:val="24"/>
        </w:rPr>
        <w:t>絀</w:t>
      </w:r>
      <w:proofErr w:type="gramEnd"/>
      <w:r w:rsidRPr="005464F2">
        <w:rPr>
          <w:rFonts w:hint="eastAsia"/>
          <w:sz w:val="24"/>
          <w:szCs w:val="24"/>
        </w:rPr>
        <w:t>2,016萬餘元，相距3億2,837萬餘元，主要係桃園國際機場股份有限公司實際</w:t>
      </w:r>
      <w:proofErr w:type="gramStart"/>
      <w:r w:rsidRPr="005464F2">
        <w:rPr>
          <w:rFonts w:hint="eastAsia"/>
          <w:sz w:val="24"/>
          <w:szCs w:val="24"/>
        </w:rPr>
        <w:t>提撥</w:t>
      </w:r>
      <w:proofErr w:type="gramEnd"/>
      <w:r w:rsidRPr="005464F2">
        <w:rPr>
          <w:rFonts w:hint="eastAsia"/>
          <w:sz w:val="24"/>
          <w:szCs w:val="24"/>
        </w:rPr>
        <w:t>航空噪音防制費及回饋金較預計增加所致。</w:t>
      </w:r>
    </w:p>
    <w:p w14:paraId="2CA21DC0" w14:textId="77777777" w:rsidR="00710A24" w:rsidRPr="005464F2" w:rsidRDefault="00710A24" w:rsidP="0073727B">
      <w:pPr>
        <w:pStyle w:val="1230"/>
        <w:spacing w:after="120" w:line="540" w:lineRule="exact"/>
        <w:ind w:left="800"/>
        <w:outlineLvl w:val="9"/>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625C1C00" w14:textId="77777777" w:rsidR="00710A24" w:rsidRPr="005464F2" w:rsidRDefault="00710A24" w:rsidP="0073727B">
      <w:pPr>
        <w:snapToGrid w:val="0"/>
        <w:spacing w:line="540" w:lineRule="exact"/>
        <w:ind w:firstLineChars="200" w:firstLine="480"/>
        <w:jc w:val="both"/>
        <w:rPr>
          <w:sz w:val="24"/>
          <w:szCs w:val="24"/>
        </w:rPr>
      </w:pPr>
      <w:proofErr w:type="gramStart"/>
      <w:r w:rsidRPr="005464F2">
        <w:rPr>
          <w:rFonts w:hint="eastAsia"/>
          <w:sz w:val="24"/>
          <w:szCs w:val="24"/>
        </w:rPr>
        <w:t>113</w:t>
      </w:r>
      <w:proofErr w:type="gramEnd"/>
      <w:r w:rsidRPr="005464F2">
        <w:rPr>
          <w:rFonts w:hint="eastAsia"/>
          <w:sz w:val="24"/>
          <w:szCs w:val="24"/>
        </w:rPr>
        <w:t>年度決算經桃園市政府核定賸餘305,891,322元，本處依法審核修正減列基金用途之航空噪音防制計畫2,313,332元，</w:t>
      </w:r>
      <w:proofErr w:type="gramStart"/>
      <w:r w:rsidRPr="005464F2">
        <w:rPr>
          <w:rFonts w:hint="eastAsia"/>
          <w:sz w:val="24"/>
          <w:szCs w:val="24"/>
        </w:rPr>
        <w:t>主要係減列</w:t>
      </w:r>
      <w:proofErr w:type="gramEnd"/>
      <w:r w:rsidRPr="005464F2">
        <w:rPr>
          <w:rFonts w:hint="eastAsia"/>
          <w:sz w:val="24"/>
          <w:szCs w:val="24"/>
        </w:rPr>
        <w:t>用人費用，並同數增列賸餘2,313,332元，審定本期賸餘308,204,654元。</w:t>
      </w:r>
    </w:p>
    <w:p w14:paraId="02AB1042" w14:textId="77777777" w:rsidR="00710A24" w:rsidRPr="005464F2" w:rsidRDefault="00710A24" w:rsidP="0073727B">
      <w:pPr>
        <w:pStyle w:val="1230"/>
        <w:spacing w:after="120" w:line="540" w:lineRule="exact"/>
        <w:ind w:left="800"/>
        <w:outlineLvl w:val="9"/>
        <w:rPr>
          <w:b/>
        </w:rPr>
      </w:pPr>
      <w:r w:rsidRPr="005464F2">
        <w:rPr>
          <w:rFonts w:hint="eastAsia"/>
          <w:b/>
        </w:rPr>
        <w:t>（4）現金流量之查核</w:t>
      </w:r>
    </w:p>
    <w:p w14:paraId="779B68CC" w14:textId="77777777" w:rsidR="00710A24" w:rsidRPr="005464F2" w:rsidRDefault="00710A24" w:rsidP="0073727B">
      <w:pPr>
        <w:overflowPunct w:val="0"/>
        <w:snapToGrid w:val="0"/>
        <w:spacing w:line="540" w:lineRule="exact"/>
        <w:ind w:firstLineChars="200" w:firstLine="480"/>
        <w:jc w:val="both"/>
        <w:rPr>
          <w:sz w:val="24"/>
          <w:szCs w:val="24"/>
        </w:rPr>
      </w:pPr>
      <w:proofErr w:type="gramStart"/>
      <w:r w:rsidRPr="005464F2">
        <w:rPr>
          <w:rFonts w:hint="eastAsia"/>
          <w:sz w:val="24"/>
          <w:szCs w:val="24"/>
        </w:rPr>
        <w:t>113</w:t>
      </w:r>
      <w:proofErr w:type="gramEnd"/>
      <w:r w:rsidRPr="005464F2">
        <w:rPr>
          <w:rFonts w:hint="eastAsia"/>
          <w:sz w:val="24"/>
          <w:szCs w:val="24"/>
        </w:rPr>
        <w:t>年度期初現金及約當現金17億3,087萬餘元，經業務及籌資活動結果，現金及約當現金淨增1億2,188萬餘元，期末現金及約當現金為18億5,276萬餘元。</w:t>
      </w:r>
    </w:p>
    <w:p w14:paraId="20105C7D" w14:textId="77777777" w:rsidR="00710A24" w:rsidRPr="005464F2" w:rsidRDefault="00710A24" w:rsidP="0073727B">
      <w:pPr>
        <w:snapToGrid w:val="0"/>
        <w:spacing w:line="540" w:lineRule="exact"/>
        <w:ind w:firstLineChars="200" w:firstLine="496"/>
        <w:jc w:val="both"/>
        <w:rPr>
          <w:spacing w:val="4"/>
          <w:sz w:val="24"/>
          <w:szCs w:val="24"/>
        </w:rPr>
      </w:pPr>
      <w:r w:rsidRPr="005464F2">
        <w:rPr>
          <w:rFonts w:hint="eastAsia"/>
          <w:spacing w:val="4"/>
          <w:sz w:val="24"/>
          <w:szCs w:val="24"/>
        </w:rPr>
        <w:t>茲將該基金來源用途及餘</w:t>
      </w:r>
      <w:proofErr w:type="gramStart"/>
      <w:r w:rsidRPr="005464F2">
        <w:rPr>
          <w:rFonts w:hint="eastAsia"/>
          <w:spacing w:val="4"/>
          <w:sz w:val="24"/>
          <w:szCs w:val="24"/>
        </w:rPr>
        <w:t>絀</w:t>
      </w:r>
      <w:proofErr w:type="gramEnd"/>
      <w:r w:rsidRPr="005464F2">
        <w:rPr>
          <w:rFonts w:hint="eastAsia"/>
          <w:spacing w:val="4"/>
          <w:sz w:val="24"/>
          <w:szCs w:val="24"/>
        </w:rPr>
        <w:t>之審定，暨餘</w:t>
      </w:r>
      <w:proofErr w:type="gramStart"/>
      <w:r w:rsidRPr="005464F2">
        <w:rPr>
          <w:rFonts w:hint="eastAsia"/>
          <w:spacing w:val="4"/>
          <w:sz w:val="24"/>
          <w:szCs w:val="24"/>
        </w:rPr>
        <w:t>絀</w:t>
      </w:r>
      <w:proofErr w:type="gramEnd"/>
      <w:r w:rsidRPr="005464F2">
        <w:rPr>
          <w:rFonts w:hint="eastAsia"/>
          <w:spacing w:val="4"/>
          <w:sz w:val="24"/>
          <w:szCs w:val="24"/>
        </w:rPr>
        <w:t>審定後現金流量及資產負債狀況，分別列表如次：</w:t>
      </w:r>
    </w:p>
    <w:p w14:paraId="2EB8F410" w14:textId="77777777" w:rsidR="00710A24" w:rsidRPr="005464F2" w:rsidRDefault="00710A24" w:rsidP="00710A24">
      <w:pPr>
        <w:widowControl/>
        <w:snapToGrid w:val="0"/>
        <w:spacing w:after="60"/>
        <w:jc w:val="center"/>
      </w:pPr>
      <w:r w:rsidRPr="005464F2">
        <w:rPr>
          <w:rFonts w:hAnsi="標楷體" w:hint="eastAsia"/>
          <w:b/>
          <w:sz w:val="32"/>
          <w:u w:val="single"/>
        </w:rPr>
        <w:lastRenderedPageBreak/>
        <w:t>桃園國際機場航空噪音防制費及回饋金基金</w:t>
      </w:r>
      <w:r w:rsidRPr="005464F2">
        <w:rPr>
          <w:rFonts w:hAnsi="標楷體"/>
          <w:b/>
          <w:sz w:val="32"/>
          <w:u w:val="single"/>
        </w:rPr>
        <w:t>來源用途及</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tbl>
      <w:tblPr>
        <w:tblW w:w="5000" w:type="pct"/>
        <w:jc w:val="center"/>
        <w:tblLayout w:type="fixed"/>
        <w:tblCellMar>
          <w:left w:w="28" w:type="dxa"/>
          <w:right w:w="28" w:type="dxa"/>
        </w:tblCellMar>
        <w:tblLook w:val="0000" w:firstRow="0" w:lastRow="0" w:firstColumn="0" w:lastColumn="0" w:noHBand="0" w:noVBand="0"/>
      </w:tblPr>
      <w:tblGrid>
        <w:gridCol w:w="2412"/>
        <w:gridCol w:w="896"/>
        <w:gridCol w:w="416"/>
        <w:gridCol w:w="1430"/>
        <w:gridCol w:w="1085"/>
        <w:gridCol w:w="375"/>
        <w:gridCol w:w="1043"/>
        <w:gridCol w:w="1417"/>
        <w:gridCol w:w="848"/>
      </w:tblGrid>
      <w:tr w:rsidR="00710A24" w:rsidRPr="005464F2" w14:paraId="6E4B0301" w14:textId="77777777" w:rsidTr="00DE35CB">
        <w:trPr>
          <w:trHeight w:val="397"/>
          <w:jc w:val="center"/>
        </w:trPr>
        <w:tc>
          <w:tcPr>
            <w:tcW w:w="3308" w:type="dxa"/>
            <w:gridSpan w:val="2"/>
            <w:tcBorders>
              <w:bottom w:val="single" w:sz="8" w:space="0" w:color="auto"/>
            </w:tcBorders>
          </w:tcPr>
          <w:p w14:paraId="0877DCB0" w14:textId="77777777" w:rsidR="00710A24" w:rsidRPr="005464F2" w:rsidRDefault="00710A24" w:rsidP="00DE35CB">
            <w:pPr>
              <w:tabs>
                <w:tab w:val="left" w:pos="4440"/>
                <w:tab w:val="left" w:pos="8520"/>
              </w:tabs>
              <w:snapToGrid w:val="0"/>
              <w:jc w:val="both"/>
              <w:rPr>
                <w:rFonts w:hAnsi="標楷體"/>
                <w:b/>
                <w:sz w:val="32"/>
                <w:szCs w:val="32"/>
                <w:u w:val="single"/>
              </w:rPr>
            </w:pPr>
          </w:p>
        </w:tc>
        <w:tc>
          <w:tcPr>
            <w:tcW w:w="3306" w:type="dxa"/>
            <w:gridSpan w:val="4"/>
            <w:tcBorders>
              <w:bottom w:val="single" w:sz="8" w:space="0" w:color="auto"/>
            </w:tcBorders>
          </w:tcPr>
          <w:p w14:paraId="7959FB5D" w14:textId="77777777" w:rsidR="00710A24" w:rsidRPr="005464F2" w:rsidRDefault="00710A24" w:rsidP="00DE35CB">
            <w:pPr>
              <w:tabs>
                <w:tab w:val="left" w:pos="4440"/>
                <w:tab w:val="left" w:pos="8520"/>
              </w:tabs>
              <w:snapToGrid w:val="0"/>
              <w:spacing w:line="240" w:lineRule="exact"/>
              <w:jc w:val="center"/>
              <w:rPr>
                <w:rFonts w:hAnsi="標楷體"/>
                <w:b/>
                <w:sz w:val="24"/>
                <w:szCs w:val="24"/>
                <w:u w:val="single"/>
              </w:rPr>
            </w:pPr>
            <w:r w:rsidRPr="005464F2">
              <w:rPr>
                <w:rFonts w:hAnsi="標楷體" w:hint="eastAsia"/>
                <w:sz w:val="24"/>
                <w:szCs w:val="24"/>
              </w:rPr>
              <w:t>中華民國</w:t>
            </w:r>
            <w:proofErr w:type="gramStart"/>
            <w:r w:rsidRPr="005464F2">
              <w:rPr>
                <w:rFonts w:hAnsi="標楷體" w:hint="eastAsia"/>
                <w:sz w:val="24"/>
                <w:szCs w:val="24"/>
              </w:rPr>
              <w:t>11</w:t>
            </w:r>
            <w:r w:rsidRPr="005464F2">
              <w:rPr>
                <w:rFonts w:hAnsi="標楷體"/>
                <w:sz w:val="24"/>
                <w:szCs w:val="24"/>
              </w:rPr>
              <w:t>3</w:t>
            </w:r>
            <w:proofErr w:type="gramEnd"/>
            <w:r w:rsidRPr="005464F2">
              <w:rPr>
                <w:rFonts w:hAnsi="標楷體" w:hint="eastAsia"/>
                <w:sz w:val="24"/>
                <w:szCs w:val="24"/>
              </w:rPr>
              <w:t>年度</w:t>
            </w:r>
          </w:p>
        </w:tc>
        <w:tc>
          <w:tcPr>
            <w:tcW w:w="3308" w:type="dxa"/>
            <w:gridSpan w:val="3"/>
            <w:tcBorders>
              <w:bottom w:val="single" w:sz="8" w:space="0" w:color="auto"/>
            </w:tcBorders>
            <w:vAlign w:val="bottom"/>
          </w:tcPr>
          <w:p w14:paraId="0C0D1E2B" w14:textId="77777777" w:rsidR="00710A24" w:rsidRPr="005464F2" w:rsidRDefault="00710A24" w:rsidP="00DE35CB">
            <w:pPr>
              <w:tabs>
                <w:tab w:val="left" w:pos="4440"/>
                <w:tab w:val="left" w:pos="8520"/>
              </w:tabs>
              <w:snapToGrid w:val="0"/>
              <w:spacing w:beforeLines="50" w:before="120"/>
              <w:rPr>
                <w:rFonts w:hAnsi="標楷體"/>
                <w:b/>
                <w:sz w:val="24"/>
                <w:szCs w:val="24"/>
                <w:u w:val="single"/>
              </w:rPr>
            </w:pPr>
            <w:r w:rsidRPr="005464F2">
              <w:rPr>
                <w:rFonts w:hAnsi="標楷體" w:hint="eastAsia"/>
                <w:kern w:val="0"/>
                <w:sz w:val="24"/>
                <w:szCs w:val="24"/>
              </w:rPr>
              <w:t>單位：新臺幣元</w:t>
            </w:r>
          </w:p>
        </w:tc>
      </w:tr>
      <w:tr w:rsidR="00710A24" w:rsidRPr="005464F2" w14:paraId="2E46452A"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2412" w:type="dxa"/>
            <w:vMerge w:val="restart"/>
            <w:tcBorders>
              <w:top w:val="single" w:sz="8" w:space="0" w:color="auto"/>
              <w:left w:val="nil"/>
              <w:bottom w:val="nil"/>
            </w:tcBorders>
            <w:vAlign w:val="center"/>
          </w:tcPr>
          <w:p w14:paraId="4EBF1DB8" w14:textId="77777777" w:rsidR="00710A24" w:rsidRPr="005464F2" w:rsidRDefault="00710A24" w:rsidP="00DE35CB">
            <w:pPr>
              <w:snapToGrid w:val="0"/>
              <w:jc w:val="distribute"/>
              <w:rPr>
                <w:rFonts w:hAnsi="標楷體"/>
                <w:sz w:val="24"/>
                <w:szCs w:val="24"/>
              </w:rPr>
            </w:pPr>
            <w:r w:rsidRPr="005464F2">
              <w:rPr>
                <w:rFonts w:hAnsi="標楷體" w:hint="eastAsia"/>
                <w:sz w:val="24"/>
                <w:szCs w:val="24"/>
              </w:rPr>
              <w:t>項目</w:t>
            </w:r>
          </w:p>
        </w:tc>
        <w:tc>
          <w:tcPr>
            <w:tcW w:w="1312" w:type="dxa"/>
            <w:gridSpan w:val="2"/>
            <w:vMerge w:val="restart"/>
            <w:tcBorders>
              <w:top w:val="single" w:sz="8" w:space="0" w:color="auto"/>
            </w:tcBorders>
            <w:vAlign w:val="center"/>
          </w:tcPr>
          <w:p w14:paraId="14E40C77" w14:textId="77777777" w:rsidR="00710A24" w:rsidRPr="005464F2" w:rsidRDefault="00710A24" w:rsidP="00DE35CB">
            <w:pPr>
              <w:snapToGrid w:val="0"/>
              <w:jc w:val="distribute"/>
              <w:rPr>
                <w:rFonts w:hAnsi="標楷體"/>
                <w:sz w:val="24"/>
                <w:szCs w:val="24"/>
              </w:rPr>
            </w:pPr>
            <w:r w:rsidRPr="005464F2">
              <w:rPr>
                <w:rFonts w:hAnsi="標楷體" w:hint="eastAsia"/>
                <w:sz w:val="24"/>
                <w:szCs w:val="24"/>
              </w:rPr>
              <w:t>預算數</w:t>
            </w:r>
          </w:p>
        </w:tc>
        <w:tc>
          <w:tcPr>
            <w:tcW w:w="1430" w:type="dxa"/>
            <w:vMerge w:val="restart"/>
            <w:tcBorders>
              <w:top w:val="single" w:sz="8" w:space="0" w:color="auto"/>
            </w:tcBorders>
            <w:vAlign w:val="center"/>
          </w:tcPr>
          <w:p w14:paraId="0BBEE4EF" w14:textId="77777777" w:rsidR="00710A24" w:rsidRPr="005464F2" w:rsidRDefault="00710A24" w:rsidP="00DE35CB">
            <w:pPr>
              <w:snapToGrid w:val="0"/>
              <w:jc w:val="distribute"/>
              <w:rPr>
                <w:rFonts w:hAnsi="標楷體"/>
                <w:sz w:val="24"/>
                <w:szCs w:val="24"/>
              </w:rPr>
            </w:pPr>
            <w:r w:rsidRPr="005464F2">
              <w:rPr>
                <w:rFonts w:hAnsi="標楷體" w:hint="eastAsia"/>
                <w:sz w:val="24"/>
                <w:szCs w:val="24"/>
              </w:rPr>
              <w:t>決算數</w:t>
            </w:r>
          </w:p>
        </w:tc>
        <w:tc>
          <w:tcPr>
            <w:tcW w:w="1085" w:type="dxa"/>
            <w:vMerge w:val="restart"/>
            <w:tcBorders>
              <w:top w:val="single" w:sz="8" w:space="0" w:color="auto"/>
            </w:tcBorders>
            <w:vAlign w:val="center"/>
          </w:tcPr>
          <w:p w14:paraId="3561650A" w14:textId="77777777" w:rsidR="00710A24" w:rsidRPr="005464F2" w:rsidRDefault="00710A24" w:rsidP="00DE35CB">
            <w:pPr>
              <w:snapToGrid w:val="0"/>
              <w:jc w:val="distribute"/>
              <w:rPr>
                <w:rFonts w:hAnsi="標楷體"/>
                <w:sz w:val="24"/>
                <w:szCs w:val="24"/>
              </w:rPr>
            </w:pPr>
            <w:r w:rsidRPr="005464F2">
              <w:rPr>
                <w:rFonts w:hAnsi="標楷體" w:hint="eastAsia"/>
                <w:sz w:val="24"/>
                <w:szCs w:val="24"/>
              </w:rPr>
              <w:t>修正數</w:t>
            </w:r>
          </w:p>
        </w:tc>
        <w:tc>
          <w:tcPr>
            <w:tcW w:w="1418" w:type="dxa"/>
            <w:gridSpan w:val="2"/>
            <w:vMerge w:val="restart"/>
            <w:tcBorders>
              <w:top w:val="single" w:sz="8" w:space="0" w:color="auto"/>
            </w:tcBorders>
            <w:vAlign w:val="center"/>
          </w:tcPr>
          <w:p w14:paraId="746DFDA8" w14:textId="77777777" w:rsidR="00710A24" w:rsidRPr="005464F2" w:rsidRDefault="00710A24" w:rsidP="00DE35CB">
            <w:pPr>
              <w:snapToGrid w:val="0"/>
              <w:jc w:val="distribute"/>
              <w:rPr>
                <w:rFonts w:hAnsi="標楷體"/>
                <w:sz w:val="24"/>
                <w:szCs w:val="24"/>
              </w:rPr>
            </w:pPr>
            <w:r w:rsidRPr="005464F2">
              <w:rPr>
                <w:rFonts w:hAnsi="標楷體" w:hint="eastAsia"/>
                <w:sz w:val="24"/>
                <w:szCs w:val="24"/>
              </w:rPr>
              <w:t>決算審定數</w:t>
            </w:r>
          </w:p>
        </w:tc>
        <w:tc>
          <w:tcPr>
            <w:tcW w:w="2265" w:type="dxa"/>
            <w:gridSpan w:val="2"/>
            <w:tcBorders>
              <w:top w:val="single" w:sz="8" w:space="0" w:color="auto"/>
              <w:bottom w:val="nil"/>
              <w:right w:val="nil"/>
            </w:tcBorders>
            <w:vAlign w:val="center"/>
          </w:tcPr>
          <w:p w14:paraId="3AA90BBF" w14:textId="77777777" w:rsidR="00710A24" w:rsidRPr="005464F2" w:rsidRDefault="00710A24" w:rsidP="00DE35CB">
            <w:pPr>
              <w:snapToGrid w:val="0"/>
              <w:jc w:val="distribute"/>
              <w:rPr>
                <w:rFonts w:hAnsi="標楷體"/>
                <w:sz w:val="24"/>
                <w:szCs w:val="24"/>
              </w:rPr>
            </w:pPr>
            <w:r w:rsidRPr="005464F2">
              <w:rPr>
                <w:rFonts w:hAnsi="標楷體" w:hint="eastAsia"/>
                <w:sz w:val="24"/>
                <w:szCs w:val="24"/>
              </w:rPr>
              <w:t>審定數與預算數</w:t>
            </w:r>
          </w:p>
          <w:p w14:paraId="02345FA7" w14:textId="77777777" w:rsidR="00710A24" w:rsidRPr="005464F2" w:rsidRDefault="00710A24" w:rsidP="00DE35CB">
            <w:pPr>
              <w:snapToGrid w:val="0"/>
              <w:jc w:val="distribute"/>
              <w:rPr>
                <w:rFonts w:hAnsi="標楷體"/>
                <w:sz w:val="24"/>
                <w:szCs w:val="24"/>
              </w:rPr>
            </w:pPr>
            <w:r w:rsidRPr="005464F2">
              <w:rPr>
                <w:rFonts w:hAnsi="標楷體" w:hint="eastAsia"/>
                <w:sz w:val="24"/>
                <w:szCs w:val="24"/>
              </w:rPr>
              <w:t>比較增減</w:t>
            </w:r>
          </w:p>
        </w:tc>
      </w:tr>
      <w:tr w:rsidR="00710A24" w:rsidRPr="005464F2" w14:paraId="5EA67B16"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4"/>
          <w:jc w:val="center"/>
        </w:trPr>
        <w:tc>
          <w:tcPr>
            <w:tcW w:w="2412" w:type="dxa"/>
            <w:vMerge/>
            <w:tcBorders>
              <w:top w:val="nil"/>
              <w:left w:val="nil"/>
              <w:bottom w:val="single" w:sz="8" w:space="0" w:color="auto"/>
            </w:tcBorders>
            <w:vAlign w:val="center"/>
          </w:tcPr>
          <w:p w14:paraId="58D81847" w14:textId="77777777" w:rsidR="00710A24" w:rsidRPr="005464F2" w:rsidRDefault="00710A24" w:rsidP="00DE35CB">
            <w:pPr>
              <w:snapToGrid w:val="0"/>
              <w:jc w:val="distribute"/>
              <w:rPr>
                <w:rFonts w:hAnsi="標楷體"/>
                <w:sz w:val="24"/>
                <w:szCs w:val="24"/>
              </w:rPr>
            </w:pPr>
          </w:p>
        </w:tc>
        <w:tc>
          <w:tcPr>
            <w:tcW w:w="1312" w:type="dxa"/>
            <w:gridSpan w:val="2"/>
            <w:vMerge/>
            <w:tcBorders>
              <w:bottom w:val="single" w:sz="8" w:space="0" w:color="auto"/>
            </w:tcBorders>
            <w:vAlign w:val="center"/>
          </w:tcPr>
          <w:p w14:paraId="7528393A" w14:textId="77777777" w:rsidR="00710A24" w:rsidRPr="005464F2" w:rsidRDefault="00710A24" w:rsidP="00DE35CB">
            <w:pPr>
              <w:snapToGrid w:val="0"/>
              <w:jc w:val="distribute"/>
              <w:rPr>
                <w:rFonts w:hAnsi="標楷體"/>
                <w:sz w:val="24"/>
                <w:szCs w:val="24"/>
              </w:rPr>
            </w:pPr>
          </w:p>
        </w:tc>
        <w:tc>
          <w:tcPr>
            <w:tcW w:w="1430" w:type="dxa"/>
            <w:vMerge/>
            <w:tcBorders>
              <w:bottom w:val="single" w:sz="8" w:space="0" w:color="auto"/>
            </w:tcBorders>
            <w:vAlign w:val="center"/>
          </w:tcPr>
          <w:p w14:paraId="23285351" w14:textId="77777777" w:rsidR="00710A24" w:rsidRPr="005464F2" w:rsidRDefault="00710A24" w:rsidP="00DE35CB">
            <w:pPr>
              <w:snapToGrid w:val="0"/>
              <w:jc w:val="distribute"/>
              <w:rPr>
                <w:rFonts w:hAnsi="標楷體"/>
                <w:sz w:val="24"/>
                <w:szCs w:val="24"/>
              </w:rPr>
            </w:pPr>
          </w:p>
        </w:tc>
        <w:tc>
          <w:tcPr>
            <w:tcW w:w="1085" w:type="dxa"/>
            <w:vMerge/>
            <w:tcBorders>
              <w:bottom w:val="single" w:sz="8" w:space="0" w:color="auto"/>
            </w:tcBorders>
            <w:vAlign w:val="center"/>
          </w:tcPr>
          <w:p w14:paraId="5D111DF8" w14:textId="77777777" w:rsidR="00710A24" w:rsidRPr="005464F2" w:rsidRDefault="00710A24" w:rsidP="00DE35CB">
            <w:pPr>
              <w:snapToGrid w:val="0"/>
              <w:jc w:val="distribute"/>
              <w:rPr>
                <w:rFonts w:hAnsi="標楷體"/>
                <w:sz w:val="24"/>
                <w:szCs w:val="24"/>
              </w:rPr>
            </w:pPr>
          </w:p>
        </w:tc>
        <w:tc>
          <w:tcPr>
            <w:tcW w:w="1418" w:type="dxa"/>
            <w:gridSpan w:val="2"/>
            <w:vMerge/>
            <w:tcBorders>
              <w:bottom w:val="single" w:sz="8" w:space="0" w:color="auto"/>
            </w:tcBorders>
            <w:vAlign w:val="center"/>
          </w:tcPr>
          <w:p w14:paraId="74B7A13C" w14:textId="77777777" w:rsidR="00710A24" w:rsidRPr="005464F2" w:rsidRDefault="00710A24" w:rsidP="00DE35CB">
            <w:pPr>
              <w:snapToGrid w:val="0"/>
              <w:jc w:val="distribute"/>
              <w:rPr>
                <w:rFonts w:hAnsi="標楷體"/>
                <w:sz w:val="24"/>
                <w:szCs w:val="24"/>
              </w:rPr>
            </w:pPr>
          </w:p>
        </w:tc>
        <w:tc>
          <w:tcPr>
            <w:tcW w:w="1417" w:type="dxa"/>
            <w:tcBorders>
              <w:bottom w:val="single" w:sz="8" w:space="0" w:color="auto"/>
            </w:tcBorders>
            <w:vAlign w:val="center"/>
          </w:tcPr>
          <w:p w14:paraId="43B17B73" w14:textId="77777777" w:rsidR="00710A24" w:rsidRPr="005464F2" w:rsidRDefault="00710A24" w:rsidP="00DE35CB">
            <w:pPr>
              <w:snapToGrid w:val="0"/>
              <w:jc w:val="distribute"/>
              <w:rPr>
                <w:rFonts w:hAnsi="標楷體"/>
                <w:sz w:val="24"/>
                <w:szCs w:val="24"/>
              </w:rPr>
            </w:pPr>
            <w:r w:rsidRPr="005464F2">
              <w:rPr>
                <w:rFonts w:hAnsi="標楷體" w:hint="eastAsia"/>
                <w:sz w:val="24"/>
                <w:szCs w:val="24"/>
              </w:rPr>
              <w:t>金額</w:t>
            </w:r>
          </w:p>
        </w:tc>
        <w:tc>
          <w:tcPr>
            <w:tcW w:w="848" w:type="dxa"/>
            <w:tcBorders>
              <w:bottom w:val="single" w:sz="8" w:space="0" w:color="auto"/>
              <w:right w:val="nil"/>
            </w:tcBorders>
            <w:vAlign w:val="center"/>
          </w:tcPr>
          <w:p w14:paraId="0AD9BFF9" w14:textId="77777777" w:rsidR="00710A24" w:rsidRPr="005464F2" w:rsidRDefault="00710A24" w:rsidP="00DE35CB">
            <w:pPr>
              <w:snapToGrid w:val="0"/>
              <w:jc w:val="distribute"/>
              <w:rPr>
                <w:rFonts w:hAnsi="標楷體"/>
                <w:sz w:val="24"/>
                <w:szCs w:val="24"/>
              </w:rPr>
            </w:pPr>
            <w:r w:rsidRPr="005464F2">
              <w:rPr>
                <w:rFonts w:hAnsi="標楷體" w:hint="eastAsia"/>
                <w:sz w:val="24"/>
                <w:szCs w:val="24"/>
              </w:rPr>
              <w:t>％</w:t>
            </w:r>
          </w:p>
        </w:tc>
      </w:tr>
      <w:tr w:rsidR="00710A24" w:rsidRPr="005464F2" w14:paraId="2F3FA05A"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nil"/>
            </w:tcBorders>
            <w:vAlign w:val="center"/>
          </w:tcPr>
          <w:p w14:paraId="33CCEDB5" w14:textId="77777777" w:rsidR="00710A24" w:rsidRPr="005464F2" w:rsidRDefault="00710A24" w:rsidP="00DE35CB">
            <w:pPr>
              <w:snapToGrid w:val="0"/>
              <w:jc w:val="distribute"/>
              <w:rPr>
                <w:rFonts w:hAnsi="標楷體"/>
                <w:kern w:val="0"/>
                <w:sz w:val="22"/>
              </w:rPr>
            </w:pPr>
            <w:r w:rsidRPr="005464F2">
              <w:rPr>
                <w:rFonts w:hAnsi="標楷體" w:hint="eastAsia"/>
                <w:b/>
                <w:kern w:val="0"/>
                <w:sz w:val="22"/>
              </w:rPr>
              <w:t>基金來源</w:t>
            </w:r>
          </w:p>
        </w:tc>
        <w:tc>
          <w:tcPr>
            <w:tcW w:w="1312" w:type="dxa"/>
            <w:gridSpan w:val="2"/>
            <w:tcBorders>
              <w:top w:val="nil"/>
              <w:bottom w:val="nil"/>
            </w:tcBorders>
            <w:vAlign w:val="center"/>
          </w:tcPr>
          <w:p w14:paraId="57C8161D"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902,250,000</w:t>
            </w:r>
          </w:p>
        </w:tc>
        <w:tc>
          <w:tcPr>
            <w:tcW w:w="1430" w:type="dxa"/>
            <w:tcBorders>
              <w:top w:val="nil"/>
              <w:bottom w:val="nil"/>
            </w:tcBorders>
            <w:vAlign w:val="center"/>
          </w:tcPr>
          <w:p w14:paraId="32053CD0"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1,156,293,697</w:t>
            </w:r>
          </w:p>
        </w:tc>
        <w:tc>
          <w:tcPr>
            <w:tcW w:w="1085" w:type="dxa"/>
            <w:tcBorders>
              <w:top w:val="nil"/>
              <w:bottom w:val="nil"/>
            </w:tcBorders>
            <w:vAlign w:val="center"/>
          </w:tcPr>
          <w:p w14:paraId="0DFACF15"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w:t>
            </w:r>
          </w:p>
        </w:tc>
        <w:tc>
          <w:tcPr>
            <w:tcW w:w="1418" w:type="dxa"/>
            <w:gridSpan w:val="2"/>
            <w:tcBorders>
              <w:top w:val="nil"/>
              <w:bottom w:val="nil"/>
            </w:tcBorders>
            <w:vAlign w:val="center"/>
          </w:tcPr>
          <w:p w14:paraId="69E71219"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1,156,293,697</w:t>
            </w:r>
          </w:p>
        </w:tc>
        <w:tc>
          <w:tcPr>
            <w:tcW w:w="1417" w:type="dxa"/>
            <w:tcBorders>
              <w:top w:val="nil"/>
              <w:bottom w:val="nil"/>
            </w:tcBorders>
            <w:vAlign w:val="center"/>
          </w:tcPr>
          <w:p w14:paraId="60AE2F22"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b/>
                <w:noProof/>
                <w:sz w:val="18"/>
                <w:szCs w:val="18"/>
              </w:rPr>
              <w:t>254,043,697</w:t>
            </w:r>
          </w:p>
        </w:tc>
        <w:tc>
          <w:tcPr>
            <w:tcW w:w="848" w:type="dxa"/>
            <w:tcBorders>
              <w:top w:val="nil"/>
              <w:bottom w:val="nil"/>
              <w:right w:val="nil"/>
            </w:tcBorders>
            <w:vAlign w:val="center"/>
          </w:tcPr>
          <w:p w14:paraId="15531454"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b/>
                <w:kern w:val="0"/>
                <w:sz w:val="18"/>
                <w:szCs w:val="18"/>
              </w:rPr>
              <w:t>28.16</w:t>
            </w:r>
          </w:p>
        </w:tc>
      </w:tr>
      <w:tr w:rsidR="00710A24" w:rsidRPr="005464F2" w14:paraId="73784A11"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nil"/>
            </w:tcBorders>
            <w:vAlign w:val="center"/>
          </w:tcPr>
          <w:p w14:paraId="36F75B43" w14:textId="77777777" w:rsidR="00710A24" w:rsidRPr="005464F2" w:rsidRDefault="00710A24" w:rsidP="00DE35CB">
            <w:pPr>
              <w:snapToGrid w:val="0"/>
              <w:ind w:leftChars="100" w:left="160"/>
              <w:jc w:val="distribute"/>
              <w:rPr>
                <w:rFonts w:hAnsi="標楷體"/>
                <w:kern w:val="0"/>
                <w:sz w:val="22"/>
              </w:rPr>
            </w:pPr>
            <w:r w:rsidRPr="005464F2">
              <w:rPr>
                <w:rFonts w:hAnsi="標楷體" w:hint="eastAsia"/>
                <w:kern w:val="0"/>
                <w:sz w:val="22"/>
              </w:rPr>
              <w:t>徵收及依法分配收入</w:t>
            </w:r>
          </w:p>
        </w:tc>
        <w:tc>
          <w:tcPr>
            <w:tcW w:w="1312" w:type="dxa"/>
            <w:gridSpan w:val="2"/>
            <w:tcBorders>
              <w:top w:val="nil"/>
              <w:bottom w:val="nil"/>
            </w:tcBorders>
            <w:vAlign w:val="center"/>
          </w:tcPr>
          <w:p w14:paraId="4A74E684"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453,600,000</w:t>
            </w:r>
          </w:p>
        </w:tc>
        <w:tc>
          <w:tcPr>
            <w:tcW w:w="1430" w:type="dxa"/>
            <w:tcBorders>
              <w:top w:val="nil"/>
              <w:bottom w:val="nil"/>
            </w:tcBorders>
            <w:vAlign w:val="center"/>
          </w:tcPr>
          <w:p w14:paraId="01BC333E"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576,995,476</w:t>
            </w:r>
          </w:p>
        </w:tc>
        <w:tc>
          <w:tcPr>
            <w:tcW w:w="1085" w:type="dxa"/>
            <w:tcBorders>
              <w:top w:val="nil"/>
              <w:bottom w:val="nil"/>
            </w:tcBorders>
            <w:vAlign w:val="center"/>
          </w:tcPr>
          <w:p w14:paraId="2C068A78"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w:t>
            </w:r>
          </w:p>
        </w:tc>
        <w:tc>
          <w:tcPr>
            <w:tcW w:w="1418" w:type="dxa"/>
            <w:gridSpan w:val="2"/>
            <w:tcBorders>
              <w:top w:val="nil"/>
              <w:bottom w:val="nil"/>
            </w:tcBorders>
            <w:vAlign w:val="center"/>
          </w:tcPr>
          <w:p w14:paraId="11FAF93D"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576,995,476</w:t>
            </w:r>
          </w:p>
        </w:tc>
        <w:tc>
          <w:tcPr>
            <w:tcW w:w="1417" w:type="dxa"/>
            <w:tcBorders>
              <w:top w:val="nil"/>
              <w:bottom w:val="nil"/>
            </w:tcBorders>
            <w:vAlign w:val="center"/>
          </w:tcPr>
          <w:p w14:paraId="643842E5"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123,395,476</w:t>
            </w:r>
          </w:p>
        </w:tc>
        <w:tc>
          <w:tcPr>
            <w:tcW w:w="848" w:type="dxa"/>
            <w:tcBorders>
              <w:top w:val="nil"/>
              <w:bottom w:val="nil"/>
              <w:right w:val="nil"/>
            </w:tcBorders>
            <w:vAlign w:val="center"/>
          </w:tcPr>
          <w:p w14:paraId="5D6B2BB3"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27.20</w:t>
            </w:r>
          </w:p>
        </w:tc>
      </w:tr>
      <w:tr w:rsidR="00710A24" w:rsidRPr="005464F2" w14:paraId="7C57C033"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nil"/>
            </w:tcBorders>
            <w:vAlign w:val="center"/>
          </w:tcPr>
          <w:p w14:paraId="68BE586C" w14:textId="77777777" w:rsidR="00710A24" w:rsidRPr="005464F2" w:rsidRDefault="00710A24" w:rsidP="00DE35CB">
            <w:pPr>
              <w:snapToGrid w:val="0"/>
              <w:ind w:leftChars="100" w:left="160"/>
              <w:jc w:val="distribute"/>
              <w:rPr>
                <w:rFonts w:hAnsi="標楷體"/>
                <w:kern w:val="0"/>
                <w:sz w:val="22"/>
              </w:rPr>
            </w:pPr>
            <w:r w:rsidRPr="005464F2">
              <w:rPr>
                <w:rFonts w:hAnsi="標楷體" w:hint="eastAsia"/>
                <w:kern w:val="0"/>
                <w:sz w:val="22"/>
              </w:rPr>
              <w:t>財產收入</w:t>
            </w:r>
          </w:p>
        </w:tc>
        <w:tc>
          <w:tcPr>
            <w:tcW w:w="1312" w:type="dxa"/>
            <w:gridSpan w:val="2"/>
            <w:tcBorders>
              <w:top w:val="nil"/>
              <w:bottom w:val="nil"/>
            </w:tcBorders>
            <w:vAlign w:val="center"/>
          </w:tcPr>
          <w:p w14:paraId="695316F3"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650,000</w:t>
            </w:r>
          </w:p>
        </w:tc>
        <w:tc>
          <w:tcPr>
            <w:tcW w:w="1430" w:type="dxa"/>
            <w:tcBorders>
              <w:top w:val="nil"/>
              <w:bottom w:val="nil"/>
            </w:tcBorders>
            <w:vAlign w:val="center"/>
          </w:tcPr>
          <w:p w14:paraId="33A461D0"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12,243,979</w:t>
            </w:r>
          </w:p>
        </w:tc>
        <w:tc>
          <w:tcPr>
            <w:tcW w:w="1085" w:type="dxa"/>
            <w:tcBorders>
              <w:top w:val="nil"/>
              <w:bottom w:val="nil"/>
            </w:tcBorders>
            <w:vAlign w:val="center"/>
          </w:tcPr>
          <w:p w14:paraId="444933DE"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w:t>
            </w:r>
          </w:p>
        </w:tc>
        <w:tc>
          <w:tcPr>
            <w:tcW w:w="1418" w:type="dxa"/>
            <w:gridSpan w:val="2"/>
            <w:tcBorders>
              <w:top w:val="nil"/>
              <w:bottom w:val="nil"/>
            </w:tcBorders>
            <w:vAlign w:val="center"/>
          </w:tcPr>
          <w:p w14:paraId="4757942E"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12,243,979</w:t>
            </w:r>
          </w:p>
        </w:tc>
        <w:tc>
          <w:tcPr>
            <w:tcW w:w="1417" w:type="dxa"/>
            <w:tcBorders>
              <w:top w:val="nil"/>
              <w:bottom w:val="nil"/>
            </w:tcBorders>
            <w:vAlign w:val="center"/>
          </w:tcPr>
          <w:p w14:paraId="05DC7BF6"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11,593,979</w:t>
            </w:r>
          </w:p>
        </w:tc>
        <w:tc>
          <w:tcPr>
            <w:tcW w:w="848" w:type="dxa"/>
            <w:tcBorders>
              <w:top w:val="nil"/>
              <w:bottom w:val="nil"/>
              <w:right w:val="nil"/>
            </w:tcBorders>
            <w:vAlign w:val="center"/>
          </w:tcPr>
          <w:p w14:paraId="768C3846"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1,783.69</w:t>
            </w:r>
          </w:p>
        </w:tc>
      </w:tr>
      <w:tr w:rsidR="00710A24" w:rsidRPr="005464F2" w14:paraId="2F396214"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nil"/>
            </w:tcBorders>
            <w:vAlign w:val="center"/>
          </w:tcPr>
          <w:p w14:paraId="4D755E96" w14:textId="77777777" w:rsidR="00710A24" w:rsidRPr="005464F2" w:rsidRDefault="00710A24" w:rsidP="00DE35CB">
            <w:pPr>
              <w:snapToGrid w:val="0"/>
              <w:ind w:leftChars="100" w:left="160"/>
              <w:jc w:val="distribute"/>
              <w:rPr>
                <w:rFonts w:hAnsi="標楷體"/>
                <w:kern w:val="0"/>
                <w:sz w:val="22"/>
              </w:rPr>
            </w:pPr>
            <w:r w:rsidRPr="005464F2">
              <w:rPr>
                <w:rFonts w:hAnsi="標楷體" w:hint="eastAsia"/>
                <w:kern w:val="0"/>
                <w:sz w:val="22"/>
              </w:rPr>
              <w:t>其他收入</w:t>
            </w:r>
          </w:p>
        </w:tc>
        <w:tc>
          <w:tcPr>
            <w:tcW w:w="1312" w:type="dxa"/>
            <w:gridSpan w:val="2"/>
            <w:tcBorders>
              <w:top w:val="nil"/>
              <w:bottom w:val="nil"/>
            </w:tcBorders>
            <w:vAlign w:val="center"/>
          </w:tcPr>
          <w:p w14:paraId="2ABA7649"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448,000,000</w:t>
            </w:r>
          </w:p>
        </w:tc>
        <w:tc>
          <w:tcPr>
            <w:tcW w:w="1430" w:type="dxa"/>
            <w:tcBorders>
              <w:top w:val="nil"/>
              <w:bottom w:val="nil"/>
            </w:tcBorders>
            <w:vAlign w:val="center"/>
          </w:tcPr>
          <w:p w14:paraId="4E58A789"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567,054,242</w:t>
            </w:r>
          </w:p>
        </w:tc>
        <w:tc>
          <w:tcPr>
            <w:tcW w:w="1085" w:type="dxa"/>
            <w:tcBorders>
              <w:top w:val="nil"/>
              <w:bottom w:val="nil"/>
            </w:tcBorders>
            <w:vAlign w:val="center"/>
          </w:tcPr>
          <w:p w14:paraId="3A200484"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w:t>
            </w:r>
          </w:p>
        </w:tc>
        <w:tc>
          <w:tcPr>
            <w:tcW w:w="1418" w:type="dxa"/>
            <w:gridSpan w:val="2"/>
            <w:tcBorders>
              <w:top w:val="nil"/>
              <w:bottom w:val="nil"/>
            </w:tcBorders>
            <w:vAlign w:val="center"/>
          </w:tcPr>
          <w:p w14:paraId="795A1C4F"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567,054,242</w:t>
            </w:r>
          </w:p>
        </w:tc>
        <w:tc>
          <w:tcPr>
            <w:tcW w:w="1417" w:type="dxa"/>
            <w:tcBorders>
              <w:top w:val="nil"/>
              <w:bottom w:val="nil"/>
            </w:tcBorders>
            <w:vAlign w:val="center"/>
          </w:tcPr>
          <w:p w14:paraId="10FCF32B"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119,054,242</w:t>
            </w:r>
          </w:p>
        </w:tc>
        <w:tc>
          <w:tcPr>
            <w:tcW w:w="848" w:type="dxa"/>
            <w:tcBorders>
              <w:top w:val="nil"/>
              <w:bottom w:val="nil"/>
              <w:right w:val="nil"/>
            </w:tcBorders>
            <w:vAlign w:val="center"/>
          </w:tcPr>
          <w:p w14:paraId="530984D3"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26.57</w:t>
            </w:r>
          </w:p>
        </w:tc>
      </w:tr>
      <w:tr w:rsidR="00710A24" w:rsidRPr="005464F2" w14:paraId="540F89C4"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nil"/>
            </w:tcBorders>
            <w:vAlign w:val="center"/>
          </w:tcPr>
          <w:p w14:paraId="4774616C" w14:textId="77777777" w:rsidR="00710A24" w:rsidRPr="005464F2" w:rsidRDefault="00710A24" w:rsidP="00DE35CB">
            <w:pPr>
              <w:snapToGrid w:val="0"/>
              <w:jc w:val="distribute"/>
              <w:rPr>
                <w:rFonts w:hAnsi="標楷體"/>
                <w:kern w:val="0"/>
                <w:sz w:val="22"/>
              </w:rPr>
            </w:pPr>
            <w:r w:rsidRPr="005464F2">
              <w:rPr>
                <w:rFonts w:hAnsi="標楷體" w:hint="eastAsia"/>
                <w:b/>
                <w:kern w:val="0"/>
                <w:sz w:val="22"/>
              </w:rPr>
              <w:t>基金用途</w:t>
            </w:r>
          </w:p>
        </w:tc>
        <w:tc>
          <w:tcPr>
            <w:tcW w:w="1312" w:type="dxa"/>
            <w:gridSpan w:val="2"/>
            <w:tcBorders>
              <w:top w:val="nil"/>
              <w:bottom w:val="nil"/>
            </w:tcBorders>
            <w:vAlign w:val="center"/>
          </w:tcPr>
          <w:p w14:paraId="56CA4300"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922,419,000</w:t>
            </w:r>
          </w:p>
        </w:tc>
        <w:tc>
          <w:tcPr>
            <w:tcW w:w="1430" w:type="dxa"/>
            <w:tcBorders>
              <w:top w:val="nil"/>
              <w:bottom w:val="nil"/>
            </w:tcBorders>
            <w:vAlign w:val="center"/>
          </w:tcPr>
          <w:p w14:paraId="28793DE1"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850,402,375</w:t>
            </w:r>
          </w:p>
        </w:tc>
        <w:tc>
          <w:tcPr>
            <w:tcW w:w="1085" w:type="dxa"/>
            <w:tcBorders>
              <w:top w:val="nil"/>
              <w:bottom w:val="nil"/>
            </w:tcBorders>
            <w:vAlign w:val="center"/>
          </w:tcPr>
          <w:p w14:paraId="4E47A346"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- 2,313,332</w:t>
            </w:r>
          </w:p>
        </w:tc>
        <w:tc>
          <w:tcPr>
            <w:tcW w:w="1418" w:type="dxa"/>
            <w:gridSpan w:val="2"/>
            <w:tcBorders>
              <w:top w:val="nil"/>
              <w:bottom w:val="nil"/>
            </w:tcBorders>
            <w:vAlign w:val="center"/>
          </w:tcPr>
          <w:p w14:paraId="2D4F99A9"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848,089,043</w:t>
            </w:r>
          </w:p>
        </w:tc>
        <w:tc>
          <w:tcPr>
            <w:tcW w:w="1417" w:type="dxa"/>
            <w:tcBorders>
              <w:top w:val="nil"/>
              <w:bottom w:val="nil"/>
            </w:tcBorders>
            <w:vAlign w:val="center"/>
          </w:tcPr>
          <w:p w14:paraId="61C6AB14"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b/>
                <w:noProof/>
                <w:sz w:val="18"/>
                <w:szCs w:val="18"/>
              </w:rPr>
              <w:t>- 74,329,957</w:t>
            </w:r>
          </w:p>
        </w:tc>
        <w:tc>
          <w:tcPr>
            <w:tcW w:w="848" w:type="dxa"/>
            <w:tcBorders>
              <w:top w:val="nil"/>
              <w:bottom w:val="nil"/>
              <w:right w:val="nil"/>
            </w:tcBorders>
            <w:vAlign w:val="center"/>
          </w:tcPr>
          <w:p w14:paraId="1D9E116F"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b/>
                <w:kern w:val="0"/>
                <w:sz w:val="18"/>
                <w:szCs w:val="18"/>
              </w:rPr>
              <w:t>- 8.06</w:t>
            </w:r>
          </w:p>
        </w:tc>
      </w:tr>
      <w:tr w:rsidR="00710A24" w:rsidRPr="005464F2" w14:paraId="1F9AD7BB"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nil"/>
            </w:tcBorders>
            <w:vAlign w:val="center"/>
          </w:tcPr>
          <w:p w14:paraId="7325181D" w14:textId="77777777" w:rsidR="00710A24" w:rsidRPr="005464F2" w:rsidRDefault="00710A24" w:rsidP="00DE35CB">
            <w:pPr>
              <w:snapToGrid w:val="0"/>
              <w:ind w:leftChars="100" w:left="160"/>
              <w:jc w:val="distribute"/>
              <w:rPr>
                <w:rFonts w:hAnsi="標楷體"/>
                <w:kern w:val="0"/>
                <w:sz w:val="22"/>
              </w:rPr>
            </w:pPr>
            <w:r w:rsidRPr="005464F2">
              <w:rPr>
                <w:rFonts w:hAnsi="標楷體" w:hint="eastAsia"/>
                <w:kern w:val="0"/>
                <w:sz w:val="22"/>
              </w:rPr>
              <w:t>回饋金計畫</w:t>
            </w:r>
          </w:p>
        </w:tc>
        <w:tc>
          <w:tcPr>
            <w:tcW w:w="1312" w:type="dxa"/>
            <w:gridSpan w:val="2"/>
            <w:tcBorders>
              <w:top w:val="nil"/>
              <w:bottom w:val="nil"/>
            </w:tcBorders>
            <w:vAlign w:val="center"/>
          </w:tcPr>
          <w:p w14:paraId="711B10A9"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374,226,000</w:t>
            </w:r>
          </w:p>
        </w:tc>
        <w:tc>
          <w:tcPr>
            <w:tcW w:w="1430" w:type="dxa"/>
            <w:tcBorders>
              <w:top w:val="nil"/>
              <w:bottom w:val="nil"/>
            </w:tcBorders>
            <w:vAlign w:val="center"/>
          </w:tcPr>
          <w:p w14:paraId="365B149D"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347,128,789</w:t>
            </w:r>
          </w:p>
        </w:tc>
        <w:tc>
          <w:tcPr>
            <w:tcW w:w="1085" w:type="dxa"/>
            <w:tcBorders>
              <w:top w:val="nil"/>
              <w:bottom w:val="nil"/>
            </w:tcBorders>
            <w:vAlign w:val="center"/>
          </w:tcPr>
          <w:p w14:paraId="5F329031"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w:t>
            </w:r>
          </w:p>
        </w:tc>
        <w:tc>
          <w:tcPr>
            <w:tcW w:w="1418" w:type="dxa"/>
            <w:gridSpan w:val="2"/>
            <w:tcBorders>
              <w:top w:val="nil"/>
              <w:bottom w:val="nil"/>
            </w:tcBorders>
            <w:vAlign w:val="center"/>
          </w:tcPr>
          <w:p w14:paraId="31D29ABE"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347,128,789</w:t>
            </w:r>
          </w:p>
        </w:tc>
        <w:tc>
          <w:tcPr>
            <w:tcW w:w="1417" w:type="dxa"/>
            <w:tcBorders>
              <w:top w:val="nil"/>
              <w:bottom w:val="nil"/>
            </w:tcBorders>
            <w:vAlign w:val="center"/>
          </w:tcPr>
          <w:p w14:paraId="778736EC"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- 27,097,211</w:t>
            </w:r>
          </w:p>
        </w:tc>
        <w:tc>
          <w:tcPr>
            <w:tcW w:w="848" w:type="dxa"/>
            <w:tcBorders>
              <w:top w:val="nil"/>
              <w:bottom w:val="nil"/>
              <w:right w:val="nil"/>
            </w:tcBorders>
            <w:vAlign w:val="center"/>
          </w:tcPr>
          <w:p w14:paraId="1952FC04"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- 7.24</w:t>
            </w:r>
          </w:p>
        </w:tc>
      </w:tr>
      <w:tr w:rsidR="00710A24" w:rsidRPr="005464F2" w14:paraId="2C65A557"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nil"/>
            </w:tcBorders>
            <w:vAlign w:val="center"/>
          </w:tcPr>
          <w:p w14:paraId="1252F635" w14:textId="77777777" w:rsidR="00710A24" w:rsidRPr="005464F2" w:rsidRDefault="00710A24" w:rsidP="00DE35CB">
            <w:pPr>
              <w:snapToGrid w:val="0"/>
              <w:ind w:leftChars="100" w:left="160"/>
              <w:jc w:val="distribute"/>
              <w:rPr>
                <w:rFonts w:hAnsi="標楷體"/>
                <w:kern w:val="0"/>
                <w:sz w:val="22"/>
              </w:rPr>
            </w:pPr>
            <w:r w:rsidRPr="005464F2">
              <w:rPr>
                <w:rFonts w:hAnsi="標楷體" w:hint="eastAsia"/>
                <w:kern w:val="0"/>
                <w:sz w:val="22"/>
              </w:rPr>
              <w:t>航空噪音防制計畫</w:t>
            </w:r>
          </w:p>
        </w:tc>
        <w:tc>
          <w:tcPr>
            <w:tcW w:w="1312" w:type="dxa"/>
            <w:gridSpan w:val="2"/>
            <w:tcBorders>
              <w:top w:val="nil"/>
              <w:bottom w:val="nil"/>
            </w:tcBorders>
            <w:vAlign w:val="center"/>
          </w:tcPr>
          <w:p w14:paraId="13BBF77E"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548,193,000</w:t>
            </w:r>
          </w:p>
        </w:tc>
        <w:tc>
          <w:tcPr>
            <w:tcW w:w="1430" w:type="dxa"/>
            <w:tcBorders>
              <w:top w:val="nil"/>
              <w:bottom w:val="nil"/>
            </w:tcBorders>
            <w:vAlign w:val="center"/>
          </w:tcPr>
          <w:p w14:paraId="2D126501"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503,273,586</w:t>
            </w:r>
          </w:p>
        </w:tc>
        <w:tc>
          <w:tcPr>
            <w:tcW w:w="1085" w:type="dxa"/>
            <w:tcBorders>
              <w:top w:val="nil"/>
              <w:bottom w:val="nil"/>
            </w:tcBorders>
            <w:vAlign w:val="center"/>
          </w:tcPr>
          <w:p w14:paraId="35B9B519"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- 2,313,332</w:t>
            </w:r>
          </w:p>
        </w:tc>
        <w:tc>
          <w:tcPr>
            <w:tcW w:w="1418" w:type="dxa"/>
            <w:gridSpan w:val="2"/>
            <w:tcBorders>
              <w:top w:val="nil"/>
              <w:bottom w:val="nil"/>
            </w:tcBorders>
            <w:vAlign w:val="center"/>
          </w:tcPr>
          <w:p w14:paraId="306562D7"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500,960,254</w:t>
            </w:r>
          </w:p>
        </w:tc>
        <w:tc>
          <w:tcPr>
            <w:tcW w:w="1417" w:type="dxa"/>
            <w:tcBorders>
              <w:top w:val="nil"/>
              <w:bottom w:val="nil"/>
            </w:tcBorders>
            <w:vAlign w:val="center"/>
          </w:tcPr>
          <w:p w14:paraId="3C8D9504"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- 47,232,746</w:t>
            </w:r>
          </w:p>
        </w:tc>
        <w:tc>
          <w:tcPr>
            <w:tcW w:w="848" w:type="dxa"/>
            <w:tcBorders>
              <w:top w:val="nil"/>
              <w:bottom w:val="nil"/>
              <w:right w:val="nil"/>
            </w:tcBorders>
            <w:vAlign w:val="center"/>
          </w:tcPr>
          <w:p w14:paraId="1E9A9C29"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- 8.62</w:t>
            </w:r>
          </w:p>
        </w:tc>
      </w:tr>
      <w:tr w:rsidR="00710A24" w:rsidRPr="005464F2" w14:paraId="67452337"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nil"/>
            </w:tcBorders>
            <w:vAlign w:val="center"/>
          </w:tcPr>
          <w:p w14:paraId="5284C948" w14:textId="77777777" w:rsidR="00710A24" w:rsidRPr="005464F2" w:rsidRDefault="00710A24" w:rsidP="00DE35CB">
            <w:pPr>
              <w:snapToGrid w:val="0"/>
              <w:jc w:val="distribute"/>
              <w:rPr>
                <w:rFonts w:hAnsi="標楷體"/>
                <w:kern w:val="0"/>
                <w:sz w:val="22"/>
              </w:rPr>
            </w:pPr>
            <w:r w:rsidRPr="005464F2">
              <w:rPr>
                <w:rFonts w:hAnsi="標楷體" w:hint="eastAsia"/>
                <w:b/>
                <w:kern w:val="0"/>
                <w:sz w:val="22"/>
              </w:rPr>
              <w:t>本期賸餘（短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12" w:type="dxa"/>
            <w:gridSpan w:val="2"/>
            <w:tcBorders>
              <w:top w:val="nil"/>
              <w:bottom w:val="nil"/>
            </w:tcBorders>
            <w:vAlign w:val="center"/>
          </w:tcPr>
          <w:p w14:paraId="4B2A9E5B"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- 20,169,000</w:t>
            </w:r>
          </w:p>
        </w:tc>
        <w:tc>
          <w:tcPr>
            <w:tcW w:w="1430" w:type="dxa"/>
            <w:tcBorders>
              <w:top w:val="nil"/>
              <w:bottom w:val="nil"/>
            </w:tcBorders>
            <w:vAlign w:val="center"/>
          </w:tcPr>
          <w:p w14:paraId="3D09E2AC"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305,891,322</w:t>
            </w:r>
          </w:p>
        </w:tc>
        <w:tc>
          <w:tcPr>
            <w:tcW w:w="1085" w:type="dxa"/>
            <w:tcBorders>
              <w:top w:val="nil"/>
              <w:bottom w:val="nil"/>
            </w:tcBorders>
            <w:vAlign w:val="center"/>
          </w:tcPr>
          <w:p w14:paraId="3F49C39D"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2,313,332</w:t>
            </w:r>
          </w:p>
        </w:tc>
        <w:tc>
          <w:tcPr>
            <w:tcW w:w="1418" w:type="dxa"/>
            <w:gridSpan w:val="2"/>
            <w:tcBorders>
              <w:top w:val="nil"/>
              <w:bottom w:val="nil"/>
            </w:tcBorders>
            <w:vAlign w:val="center"/>
          </w:tcPr>
          <w:p w14:paraId="0BE243CB"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308,204,654</w:t>
            </w:r>
          </w:p>
        </w:tc>
        <w:tc>
          <w:tcPr>
            <w:tcW w:w="1417" w:type="dxa"/>
            <w:tcBorders>
              <w:top w:val="nil"/>
              <w:bottom w:val="nil"/>
            </w:tcBorders>
            <w:vAlign w:val="center"/>
          </w:tcPr>
          <w:p w14:paraId="024F697D"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b/>
                <w:noProof/>
                <w:sz w:val="18"/>
                <w:szCs w:val="18"/>
              </w:rPr>
              <w:t>328,373,654</w:t>
            </w:r>
          </w:p>
        </w:tc>
        <w:tc>
          <w:tcPr>
            <w:tcW w:w="848" w:type="dxa"/>
            <w:tcBorders>
              <w:top w:val="nil"/>
              <w:bottom w:val="nil"/>
              <w:right w:val="nil"/>
            </w:tcBorders>
            <w:vAlign w:val="center"/>
          </w:tcPr>
          <w:p w14:paraId="3B8E905D"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b/>
                <w:kern w:val="0"/>
                <w:sz w:val="18"/>
                <w:szCs w:val="18"/>
              </w:rPr>
              <w:t>--</w:t>
            </w:r>
          </w:p>
        </w:tc>
      </w:tr>
      <w:tr w:rsidR="00710A24" w:rsidRPr="005464F2" w14:paraId="28FE2791"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nil"/>
            </w:tcBorders>
            <w:vAlign w:val="center"/>
          </w:tcPr>
          <w:p w14:paraId="6264E73F" w14:textId="77777777" w:rsidR="00710A24" w:rsidRPr="005464F2" w:rsidRDefault="00710A24" w:rsidP="00DE35CB">
            <w:pPr>
              <w:snapToGrid w:val="0"/>
              <w:jc w:val="distribute"/>
              <w:rPr>
                <w:rFonts w:hAnsi="標楷體"/>
                <w:kern w:val="0"/>
                <w:sz w:val="22"/>
              </w:rPr>
            </w:pPr>
            <w:r w:rsidRPr="005464F2">
              <w:rPr>
                <w:rFonts w:hAnsi="標楷體" w:hint="eastAsia"/>
                <w:b/>
                <w:kern w:val="0"/>
                <w:sz w:val="22"/>
              </w:rPr>
              <w:t>期初基金餘額</w:t>
            </w:r>
          </w:p>
        </w:tc>
        <w:tc>
          <w:tcPr>
            <w:tcW w:w="1312" w:type="dxa"/>
            <w:gridSpan w:val="2"/>
            <w:tcBorders>
              <w:top w:val="nil"/>
              <w:bottom w:val="nil"/>
            </w:tcBorders>
            <w:vAlign w:val="center"/>
          </w:tcPr>
          <w:p w14:paraId="540835CD"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1,490,079,000</w:t>
            </w:r>
          </w:p>
        </w:tc>
        <w:tc>
          <w:tcPr>
            <w:tcW w:w="1430" w:type="dxa"/>
            <w:tcBorders>
              <w:top w:val="nil"/>
              <w:bottom w:val="nil"/>
            </w:tcBorders>
            <w:vAlign w:val="center"/>
          </w:tcPr>
          <w:p w14:paraId="5A04D21D"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1,756,356,367</w:t>
            </w:r>
          </w:p>
        </w:tc>
        <w:tc>
          <w:tcPr>
            <w:tcW w:w="1085" w:type="dxa"/>
            <w:tcBorders>
              <w:top w:val="nil"/>
              <w:bottom w:val="nil"/>
            </w:tcBorders>
            <w:vAlign w:val="center"/>
          </w:tcPr>
          <w:p w14:paraId="05FD77CF"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w:t>
            </w:r>
          </w:p>
        </w:tc>
        <w:tc>
          <w:tcPr>
            <w:tcW w:w="1418" w:type="dxa"/>
            <w:gridSpan w:val="2"/>
            <w:tcBorders>
              <w:top w:val="nil"/>
              <w:bottom w:val="nil"/>
            </w:tcBorders>
            <w:vAlign w:val="center"/>
          </w:tcPr>
          <w:p w14:paraId="67E9E86F"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1,756,356,367</w:t>
            </w:r>
          </w:p>
        </w:tc>
        <w:tc>
          <w:tcPr>
            <w:tcW w:w="1417" w:type="dxa"/>
            <w:tcBorders>
              <w:top w:val="nil"/>
              <w:bottom w:val="nil"/>
            </w:tcBorders>
            <w:vAlign w:val="center"/>
          </w:tcPr>
          <w:p w14:paraId="1386D8EC"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b/>
                <w:noProof/>
                <w:sz w:val="18"/>
                <w:szCs w:val="18"/>
              </w:rPr>
              <w:t>266,277,367</w:t>
            </w:r>
          </w:p>
        </w:tc>
        <w:tc>
          <w:tcPr>
            <w:tcW w:w="848" w:type="dxa"/>
            <w:tcBorders>
              <w:top w:val="nil"/>
              <w:bottom w:val="nil"/>
              <w:right w:val="nil"/>
            </w:tcBorders>
            <w:vAlign w:val="center"/>
          </w:tcPr>
          <w:p w14:paraId="373C8D1B"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b/>
                <w:kern w:val="0"/>
                <w:sz w:val="18"/>
                <w:szCs w:val="18"/>
              </w:rPr>
              <w:t>17.87</w:t>
            </w:r>
          </w:p>
        </w:tc>
      </w:tr>
      <w:tr w:rsidR="00710A24" w:rsidRPr="005464F2" w14:paraId="2D38DBCA"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12" w:type="dxa"/>
            <w:tcBorders>
              <w:top w:val="nil"/>
              <w:left w:val="nil"/>
              <w:bottom w:val="single" w:sz="8" w:space="0" w:color="auto"/>
            </w:tcBorders>
            <w:vAlign w:val="center"/>
          </w:tcPr>
          <w:p w14:paraId="3940A896" w14:textId="77777777" w:rsidR="00710A24" w:rsidRPr="005464F2" w:rsidRDefault="00710A24" w:rsidP="00DE35CB">
            <w:pPr>
              <w:snapToGrid w:val="0"/>
              <w:jc w:val="distribute"/>
              <w:rPr>
                <w:rFonts w:hAnsi="標楷體"/>
                <w:kern w:val="0"/>
                <w:sz w:val="22"/>
              </w:rPr>
            </w:pPr>
            <w:r w:rsidRPr="005464F2">
              <w:rPr>
                <w:rFonts w:hAnsi="標楷體" w:hint="eastAsia"/>
                <w:b/>
                <w:kern w:val="0"/>
                <w:sz w:val="22"/>
              </w:rPr>
              <w:t>期末基金餘額</w:t>
            </w:r>
          </w:p>
        </w:tc>
        <w:tc>
          <w:tcPr>
            <w:tcW w:w="1312" w:type="dxa"/>
            <w:gridSpan w:val="2"/>
            <w:tcBorders>
              <w:top w:val="nil"/>
              <w:bottom w:val="single" w:sz="8" w:space="0" w:color="auto"/>
            </w:tcBorders>
            <w:vAlign w:val="center"/>
          </w:tcPr>
          <w:p w14:paraId="00906434"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1,469,910,000</w:t>
            </w:r>
          </w:p>
        </w:tc>
        <w:tc>
          <w:tcPr>
            <w:tcW w:w="1430" w:type="dxa"/>
            <w:tcBorders>
              <w:top w:val="nil"/>
              <w:bottom w:val="single" w:sz="8" w:space="0" w:color="auto"/>
            </w:tcBorders>
            <w:vAlign w:val="center"/>
          </w:tcPr>
          <w:p w14:paraId="3E60CCF9"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2,062,247,689</w:t>
            </w:r>
          </w:p>
        </w:tc>
        <w:tc>
          <w:tcPr>
            <w:tcW w:w="1085" w:type="dxa"/>
            <w:tcBorders>
              <w:top w:val="nil"/>
              <w:bottom w:val="single" w:sz="8" w:space="0" w:color="auto"/>
            </w:tcBorders>
            <w:vAlign w:val="center"/>
          </w:tcPr>
          <w:p w14:paraId="22A43B23"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2,313,332</w:t>
            </w:r>
          </w:p>
        </w:tc>
        <w:tc>
          <w:tcPr>
            <w:tcW w:w="1418" w:type="dxa"/>
            <w:gridSpan w:val="2"/>
            <w:tcBorders>
              <w:top w:val="nil"/>
              <w:bottom w:val="single" w:sz="8" w:space="0" w:color="auto"/>
            </w:tcBorders>
            <w:vAlign w:val="center"/>
          </w:tcPr>
          <w:p w14:paraId="117D6205"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2,064,561,021</w:t>
            </w:r>
          </w:p>
        </w:tc>
        <w:tc>
          <w:tcPr>
            <w:tcW w:w="1417" w:type="dxa"/>
            <w:tcBorders>
              <w:top w:val="nil"/>
              <w:bottom w:val="single" w:sz="8" w:space="0" w:color="auto"/>
            </w:tcBorders>
            <w:vAlign w:val="center"/>
          </w:tcPr>
          <w:p w14:paraId="1226050E"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b/>
                <w:noProof/>
                <w:sz w:val="18"/>
                <w:szCs w:val="18"/>
              </w:rPr>
              <w:t>594,651,021</w:t>
            </w:r>
          </w:p>
        </w:tc>
        <w:tc>
          <w:tcPr>
            <w:tcW w:w="848" w:type="dxa"/>
            <w:tcBorders>
              <w:top w:val="nil"/>
              <w:bottom w:val="single" w:sz="8" w:space="0" w:color="auto"/>
              <w:right w:val="nil"/>
            </w:tcBorders>
            <w:vAlign w:val="center"/>
          </w:tcPr>
          <w:p w14:paraId="579C9625"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b/>
                <w:kern w:val="0"/>
                <w:sz w:val="18"/>
                <w:szCs w:val="18"/>
              </w:rPr>
              <w:t>40.45</w:t>
            </w:r>
          </w:p>
        </w:tc>
      </w:tr>
    </w:tbl>
    <w:p w14:paraId="79549FC2" w14:textId="77777777" w:rsidR="00710A24" w:rsidRPr="005464F2" w:rsidRDefault="00710A24" w:rsidP="00710A24">
      <w:pPr>
        <w:snapToGrid w:val="0"/>
        <w:spacing w:before="360" w:after="60"/>
        <w:jc w:val="center"/>
        <w:rPr>
          <w:b/>
          <w:sz w:val="32"/>
          <w:szCs w:val="32"/>
          <w:u w:val="single"/>
        </w:rPr>
      </w:pPr>
      <w:r w:rsidRPr="005464F2">
        <w:rPr>
          <w:b/>
          <w:sz w:val="32"/>
          <w:szCs w:val="32"/>
          <w:u w:val="single"/>
        </w:rPr>
        <w:t>桃園國際機場航空噪音防制費及回饋金基金</w:t>
      </w:r>
      <w:r w:rsidRPr="005464F2">
        <w:rPr>
          <w:rFonts w:hint="eastAsia"/>
          <w:b/>
          <w:sz w:val="32"/>
          <w:szCs w:val="32"/>
          <w:u w:val="single"/>
        </w:rPr>
        <w:t>餘</w:t>
      </w:r>
      <w:proofErr w:type="gramStart"/>
      <w:r w:rsidRPr="005464F2">
        <w:rPr>
          <w:rFonts w:hint="eastAsia"/>
          <w:b/>
          <w:sz w:val="32"/>
          <w:szCs w:val="32"/>
          <w:u w:val="single"/>
        </w:rPr>
        <w:t>絀</w:t>
      </w:r>
      <w:proofErr w:type="gramEnd"/>
      <w:r w:rsidRPr="005464F2">
        <w:rPr>
          <w:rFonts w:hint="eastAsia"/>
          <w:b/>
          <w:sz w:val="32"/>
          <w:szCs w:val="32"/>
          <w:u w:val="single"/>
        </w:rPr>
        <w:t>審定後現金流量表</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10"/>
        <w:gridCol w:w="1654"/>
        <w:gridCol w:w="1656"/>
        <w:gridCol w:w="3308"/>
      </w:tblGrid>
      <w:tr w:rsidR="00710A24" w:rsidRPr="005464F2" w14:paraId="6B3385E8" w14:textId="77777777" w:rsidTr="00DE35CB">
        <w:trPr>
          <w:cantSplit/>
          <w:trHeight w:val="397"/>
          <w:jc w:val="center"/>
        </w:trPr>
        <w:tc>
          <w:tcPr>
            <w:tcW w:w="1667" w:type="pct"/>
            <w:tcBorders>
              <w:top w:val="nil"/>
              <w:left w:val="nil"/>
              <w:bottom w:val="single" w:sz="8" w:space="0" w:color="auto"/>
              <w:right w:val="nil"/>
            </w:tcBorders>
          </w:tcPr>
          <w:p w14:paraId="3E81CB57" w14:textId="77777777" w:rsidR="00710A24" w:rsidRPr="005464F2" w:rsidRDefault="00710A24" w:rsidP="00DE35CB">
            <w:pPr>
              <w:tabs>
                <w:tab w:val="left" w:pos="4440"/>
                <w:tab w:val="left" w:pos="8520"/>
              </w:tabs>
              <w:snapToGrid w:val="0"/>
              <w:jc w:val="both"/>
              <w:rPr>
                <w:rFonts w:hAnsi="標楷體"/>
                <w:b/>
                <w:sz w:val="32"/>
                <w:szCs w:val="32"/>
                <w:u w:val="single"/>
              </w:rPr>
            </w:pPr>
          </w:p>
        </w:tc>
        <w:tc>
          <w:tcPr>
            <w:tcW w:w="1667" w:type="pct"/>
            <w:gridSpan w:val="2"/>
            <w:tcBorders>
              <w:top w:val="nil"/>
              <w:left w:val="nil"/>
              <w:bottom w:val="single" w:sz="8" w:space="0" w:color="auto"/>
              <w:right w:val="nil"/>
            </w:tcBorders>
          </w:tcPr>
          <w:p w14:paraId="146297CF" w14:textId="77777777" w:rsidR="00710A24" w:rsidRPr="005464F2" w:rsidRDefault="00710A24" w:rsidP="00DE35CB">
            <w:pPr>
              <w:tabs>
                <w:tab w:val="left" w:pos="4440"/>
                <w:tab w:val="left" w:pos="8520"/>
              </w:tabs>
              <w:snapToGrid w:val="0"/>
              <w:spacing w:line="240" w:lineRule="exact"/>
              <w:jc w:val="center"/>
              <w:rPr>
                <w:rFonts w:hAnsi="標楷體"/>
                <w:b/>
                <w:sz w:val="24"/>
                <w:szCs w:val="24"/>
                <w:u w:val="single"/>
              </w:rPr>
            </w:pPr>
            <w:r w:rsidRPr="005464F2">
              <w:rPr>
                <w:rFonts w:hAnsi="標楷體" w:hint="eastAsia"/>
                <w:sz w:val="24"/>
                <w:szCs w:val="24"/>
              </w:rPr>
              <w:t>中華民國</w:t>
            </w:r>
            <w:proofErr w:type="gramStart"/>
            <w:r w:rsidRPr="005464F2">
              <w:rPr>
                <w:rFonts w:hAnsi="標楷體" w:hint="eastAsia"/>
                <w:sz w:val="24"/>
                <w:szCs w:val="24"/>
              </w:rPr>
              <w:t>11</w:t>
            </w:r>
            <w:r w:rsidRPr="005464F2">
              <w:rPr>
                <w:rFonts w:hAnsi="標楷體"/>
                <w:sz w:val="24"/>
                <w:szCs w:val="24"/>
              </w:rPr>
              <w:t>3</w:t>
            </w:r>
            <w:proofErr w:type="gramEnd"/>
            <w:r w:rsidRPr="005464F2">
              <w:rPr>
                <w:rFonts w:hAnsi="標楷體" w:hint="eastAsia"/>
                <w:sz w:val="24"/>
                <w:szCs w:val="24"/>
              </w:rPr>
              <w:t>年度</w:t>
            </w:r>
          </w:p>
        </w:tc>
        <w:tc>
          <w:tcPr>
            <w:tcW w:w="1666" w:type="pct"/>
            <w:tcBorders>
              <w:top w:val="nil"/>
              <w:left w:val="nil"/>
              <w:bottom w:val="single" w:sz="8" w:space="0" w:color="auto"/>
              <w:right w:val="nil"/>
            </w:tcBorders>
            <w:vAlign w:val="bottom"/>
          </w:tcPr>
          <w:p w14:paraId="25669374" w14:textId="77777777" w:rsidR="00710A24" w:rsidRPr="005464F2" w:rsidRDefault="00710A24" w:rsidP="00DE35CB">
            <w:pPr>
              <w:tabs>
                <w:tab w:val="left" w:pos="4440"/>
                <w:tab w:val="left" w:pos="8520"/>
              </w:tabs>
              <w:snapToGrid w:val="0"/>
              <w:spacing w:beforeLines="50" w:before="120"/>
              <w:rPr>
                <w:rFonts w:hAnsi="標楷體"/>
                <w:b/>
                <w:sz w:val="24"/>
                <w:szCs w:val="24"/>
                <w:u w:val="single"/>
              </w:rPr>
            </w:pPr>
            <w:r w:rsidRPr="005464F2">
              <w:rPr>
                <w:rFonts w:hAnsi="標楷體" w:hint="eastAsia"/>
                <w:kern w:val="0"/>
                <w:sz w:val="24"/>
                <w:szCs w:val="24"/>
              </w:rPr>
              <w:t>單位：新臺幣元</w:t>
            </w:r>
          </w:p>
        </w:tc>
      </w:tr>
      <w:tr w:rsidR="00710A24" w:rsidRPr="005464F2" w14:paraId="5EC0B392" w14:textId="77777777" w:rsidTr="00DE35CB">
        <w:trPr>
          <w:cantSplit/>
          <w:trHeight w:val="312"/>
          <w:jc w:val="center"/>
        </w:trPr>
        <w:tc>
          <w:tcPr>
            <w:tcW w:w="2500" w:type="pct"/>
            <w:gridSpan w:val="2"/>
            <w:vMerge w:val="restart"/>
            <w:tcBorders>
              <w:top w:val="single" w:sz="8" w:space="0" w:color="auto"/>
              <w:left w:val="nil"/>
              <w:bottom w:val="single" w:sz="8" w:space="0" w:color="auto"/>
              <w:right w:val="single" w:sz="4" w:space="0" w:color="auto"/>
            </w:tcBorders>
            <w:vAlign w:val="center"/>
          </w:tcPr>
          <w:p w14:paraId="32A4FB09" w14:textId="77777777" w:rsidR="00710A24" w:rsidRPr="005464F2" w:rsidRDefault="00710A24" w:rsidP="00DE35CB">
            <w:pPr>
              <w:snapToGrid w:val="0"/>
              <w:jc w:val="distribute"/>
              <w:rPr>
                <w:rFonts w:hAnsi="標楷體"/>
                <w:noProof/>
                <w:sz w:val="24"/>
                <w:szCs w:val="24"/>
              </w:rPr>
            </w:pPr>
            <w:r w:rsidRPr="005464F2">
              <w:rPr>
                <w:rFonts w:hAnsi="標楷體" w:hint="eastAsia"/>
                <w:noProof/>
                <w:sz w:val="24"/>
                <w:szCs w:val="24"/>
              </w:rPr>
              <w:t>項目</w:t>
            </w:r>
          </w:p>
        </w:tc>
        <w:tc>
          <w:tcPr>
            <w:tcW w:w="2500" w:type="pct"/>
            <w:gridSpan w:val="2"/>
            <w:vMerge w:val="restart"/>
            <w:tcBorders>
              <w:top w:val="single" w:sz="8" w:space="0" w:color="auto"/>
              <w:left w:val="single" w:sz="4" w:space="0" w:color="auto"/>
              <w:bottom w:val="single" w:sz="8" w:space="0" w:color="auto"/>
              <w:right w:val="nil"/>
            </w:tcBorders>
            <w:vAlign w:val="center"/>
          </w:tcPr>
          <w:p w14:paraId="7E3F5584" w14:textId="77777777" w:rsidR="00710A24" w:rsidRPr="005464F2" w:rsidRDefault="00710A24" w:rsidP="00DE35CB">
            <w:pPr>
              <w:snapToGrid w:val="0"/>
              <w:jc w:val="distribute"/>
              <w:rPr>
                <w:rFonts w:hAnsi="標楷體"/>
                <w:noProof/>
                <w:sz w:val="24"/>
                <w:szCs w:val="24"/>
              </w:rPr>
            </w:pPr>
            <w:r w:rsidRPr="005464F2">
              <w:rPr>
                <w:rFonts w:hAnsi="標楷體" w:hint="eastAsia"/>
                <w:noProof/>
                <w:sz w:val="24"/>
                <w:szCs w:val="24"/>
              </w:rPr>
              <w:t>決算數</w:t>
            </w:r>
          </w:p>
        </w:tc>
      </w:tr>
      <w:tr w:rsidR="00710A24" w:rsidRPr="005464F2" w14:paraId="270C2959" w14:textId="77777777" w:rsidTr="00DE35CB">
        <w:trPr>
          <w:cantSplit/>
          <w:trHeight w:val="415"/>
          <w:jc w:val="center"/>
        </w:trPr>
        <w:tc>
          <w:tcPr>
            <w:tcW w:w="2500" w:type="pct"/>
            <w:gridSpan w:val="2"/>
            <w:vMerge/>
            <w:tcBorders>
              <w:top w:val="single" w:sz="4" w:space="0" w:color="auto"/>
              <w:left w:val="nil"/>
              <w:bottom w:val="single" w:sz="8" w:space="0" w:color="auto"/>
              <w:right w:val="single" w:sz="4" w:space="0" w:color="auto"/>
            </w:tcBorders>
            <w:vAlign w:val="center"/>
          </w:tcPr>
          <w:p w14:paraId="21B5C361" w14:textId="77777777" w:rsidR="00710A24" w:rsidRPr="005464F2" w:rsidRDefault="00710A24" w:rsidP="00DE35CB">
            <w:pPr>
              <w:snapToGrid w:val="0"/>
              <w:jc w:val="distribute"/>
              <w:rPr>
                <w:rFonts w:hAnsi="標楷體"/>
                <w:noProof/>
                <w:sz w:val="26"/>
              </w:rPr>
            </w:pPr>
          </w:p>
        </w:tc>
        <w:tc>
          <w:tcPr>
            <w:tcW w:w="2500" w:type="pct"/>
            <w:gridSpan w:val="2"/>
            <w:vMerge/>
            <w:tcBorders>
              <w:top w:val="single" w:sz="4" w:space="0" w:color="auto"/>
              <w:left w:val="single" w:sz="4" w:space="0" w:color="auto"/>
              <w:bottom w:val="single" w:sz="8" w:space="0" w:color="auto"/>
              <w:right w:val="nil"/>
            </w:tcBorders>
            <w:vAlign w:val="center"/>
          </w:tcPr>
          <w:p w14:paraId="551523D3" w14:textId="77777777" w:rsidR="00710A24" w:rsidRPr="005464F2" w:rsidRDefault="00710A24" w:rsidP="00DE35CB">
            <w:pPr>
              <w:snapToGrid w:val="0"/>
              <w:jc w:val="distribute"/>
              <w:rPr>
                <w:rFonts w:hAnsi="標楷體"/>
                <w:noProof/>
                <w:sz w:val="26"/>
              </w:rPr>
            </w:pPr>
          </w:p>
        </w:tc>
      </w:tr>
      <w:tr w:rsidR="00710A24" w:rsidRPr="005464F2" w14:paraId="1CECE870" w14:textId="77777777" w:rsidTr="0073727B">
        <w:trPr>
          <w:cantSplit/>
          <w:trHeight w:val="448"/>
          <w:jc w:val="center"/>
        </w:trPr>
        <w:tc>
          <w:tcPr>
            <w:tcW w:w="2500" w:type="pct"/>
            <w:gridSpan w:val="2"/>
            <w:tcBorders>
              <w:top w:val="nil"/>
              <w:left w:val="nil"/>
              <w:bottom w:val="nil"/>
              <w:right w:val="single" w:sz="4" w:space="0" w:color="auto"/>
            </w:tcBorders>
            <w:vAlign w:val="center"/>
          </w:tcPr>
          <w:p w14:paraId="189B110D" w14:textId="77777777" w:rsidR="00710A24" w:rsidRPr="005464F2" w:rsidRDefault="00710A24" w:rsidP="00DE35CB">
            <w:pPr>
              <w:snapToGrid w:val="0"/>
              <w:jc w:val="distribute"/>
              <w:rPr>
                <w:rFonts w:hAnsi="標楷體"/>
                <w:b/>
                <w:noProof/>
                <w:sz w:val="22"/>
                <w:szCs w:val="22"/>
              </w:rPr>
            </w:pPr>
            <w:r w:rsidRPr="005464F2">
              <w:rPr>
                <w:rFonts w:hAnsi="標楷體"/>
                <w:b/>
                <w:noProof/>
                <w:sz w:val="22"/>
                <w:szCs w:val="22"/>
              </w:rPr>
              <w:t>業務活動之現金流量</w:t>
            </w:r>
          </w:p>
        </w:tc>
        <w:tc>
          <w:tcPr>
            <w:tcW w:w="2500" w:type="pct"/>
            <w:gridSpan w:val="2"/>
            <w:tcBorders>
              <w:top w:val="nil"/>
              <w:left w:val="nil"/>
              <w:bottom w:val="nil"/>
              <w:right w:val="nil"/>
            </w:tcBorders>
            <w:vAlign w:val="center"/>
          </w:tcPr>
          <w:p w14:paraId="0FE9F1C6" w14:textId="77777777" w:rsidR="00710A24" w:rsidRPr="005464F2" w:rsidRDefault="00710A24" w:rsidP="0073727B">
            <w:pPr>
              <w:rPr>
                <w:rFonts w:ascii="細明體" w:eastAsia="細明體" w:hAnsi="細明體"/>
                <w:noProof/>
                <w:sz w:val="18"/>
                <w:szCs w:val="18"/>
              </w:rPr>
            </w:pPr>
          </w:p>
        </w:tc>
      </w:tr>
      <w:tr w:rsidR="00710A24" w:rsidRPr="005464F2" w14:paraId="0A6A7EE3" w14:textId="77777777" w:rsidTr="0073727B">
        <w:trPr>
          <w:cantSplit/>
          <w:trHeight w:val="448"/>
          <w:jc w:val="center"/>
        </w:trPr>
        <w:tc>
          <w:tcPr>
            <w:tcW w:w="2500" w:type="pct"/>
            <w:gridSpan w:val="2"/>
            <w:tcBorders>
              <w:top w:val="nil"/>
              <w:left w:val="nil"/>
              <w:bottom w:val="nil"/>
              <w:right w:val="single" w:sz="4" w:space="0" w:color="auto"/>
            </w:tcBorders>
            <w:vAlign w:val="center"/>
          </w:tcPr>
          <w:p w14:paraId="479DCA4F" w14:textId="77777777" w:rsidR="00710A24" w:rsidRPr="005464F2" w:rsidRDefault="00710A24" w:rsidP="00DE35CB">
            <w:pPr>
              <w:snapToGrid w:val="0"/>
              <w:ind w:leftChars="200" w:left="320"/>
              <w:jc w:val="distribute"/>
              <w:rPr>
                <w:rFonts w:hAnsi="標楷體"/>
                <w:b/>
                <w:noProof/>
                <w:sz w:val="22"/>
                <w:szCs w:val="22"/>
              </w:rPr>
            </w:pPr>
            <w:r w:rsidRPr="005464F2">
              <w:rPr>
                <w:rFonts w:hAnsi="標楷體"/>
                <w:noProof/>
                <w:sz w:val="22"/>
                <w:szCs w:val="22"/>
              </w:rPr>
              <w:t>本期賸餘（短絀）</w:t>
            </w:r>
          </w:p>
        </w:tc>
        <w:tc>
          <w:tcPr>
            <w:tcW w:w="2500" w:type="pct"/>
            <w:gridSpan w:val="2"/>
            <w:tcBorders>
              <w:top w:val="nil"/>
              <w:left w:val="nil"/>
              <w:bottom w:val="nil"/>
              <w:right w:val="nil"/>
            </w:tcBorders>
            <w:vAlign w:val="center"/>
          </w:tcPr>
          <w:p w14:paraId="0B670654"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303,026,096</w:t>
            </w:r>
          </w:p>
        </w:tc>
      </w:tr>
      <w:tr w:rsidR="00710A24" w:rsidRPr="005464F2" w14:paraId="35C6D637" w14:textId="77777777" w:rsidTr="0073727B">
        <w:trPr>
          <w:cantSplit/>
          <w:trHeight w:val="448"/>
          <w:jc w:val="center"/>
        </w:trPr>
        <w:tc>
          <w:tcPr>
            <w:tcW w:w="2500" w:type="pct"/>
            <w:gridSpan w:val="2"/>
            <w:tcBorders>
              <w:top w:val="nil"/>
              <w:left w:val="nil"/>
              <w:bottom w:val="nil"/>
              <w:right w:val="single" w:sz="4" w:space="0" w:color="auto"/>
            </w:tcBorders>
            <w:vAlign w:val="center"/>
          </w:tcPr>
          <w:p w14:paraId="3292910C" w14:textId="77777777" w:rsidR="00710A24" w:rsidRPr="005464F2" w:rsidRDefault="00710A24" w:rsidP="00DE35CB">
            <w:pPr>
              <w:snapToGrid w:val="0"/>
              <w:ind w:leftChars="200" w:left="320"/>
              <w:jc w:val="distribute"/>
              <w:rPr>
                <w:rFonts w:hAnsi="標楷體"/>
                <w:b/>
                <w:noProof/>
                <w:sz w:val="22"/>
                <w:szCs w:val="22"/>
              </w:rPr>
            </w:pPr>
            <w:r w:rsidRPr="005464F2">
              <w:rPr>
                <w:rFonts w:hAnsi="標楷體"/>
                <w:noProof/>
                <w:sz w:val="22"/>
                <w:szCs w:val="22"/>
              </w:rPr>
              <w:t>調整非現金項目</w:t>
            </w:r>
          </w:p>
        </w:tc>
        <w:tc>
          <w:tcPr>
            <w:tcW w:w="2500" w:type="pct"/>
            <w:gridSpan w:val="2"/>
            <w:tcBorders>
              <w:top w:val="nil"/>
              <w:left w:val="nil"/>
              <w:bottom w:val="nil"/>
              <w:right w:val="nil"/>
            </w:tcBorders>
            <w:vAlign w:val="center"/>
          </w:tcPr>
          <w:p w14:paraId="3BD3573F"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- 181,130,402</w:t>
            </w:r>
          </w:p>
        </w:tc>
      </w:tr>
      <w:tr w:rsidR="00710A24" w:rsidRPr="005464F2" w14:paraId="2C222E43" w14:textId="77777777" w:rsidTr="0073727B">
        <w:trPr>
          <w:cantSplit/>
          <w:trHeight w:val="448"/>
          <w:jc w:val="center"/>
        </w:trPr>
        <w:tc>
          <w:tcPr>
            <w:tcW w:w="2500" w:type="pct"/>
            <w:gridSpan w:val="2"/>
            <w:tcBorders>
              <w:top w:val="nil"/>
              <w:left w:val="nil"/>
              <w:bottom w:val="nil"/>
              <w:right w:val="single" w:sz="4" w:space="0" w:color="auto"/>
            </w:tcBorders>
            <w:vAlign w:val="center"/>
          </w:tcPr>
          <w:p w14:paraId="2814DD04" w14:textId="77777777" w:rsidR="00710A24" w:rsidRPr="005464F2" w:rsidRDefault="00710A24" w:rsidP="00DE35CB">
            <w:pPr>
              <w:snapToGrid w:val="0"/>
              <w:ind w:leftChars="100" w:left="160"/>
              <w:jc w:val="distribute"/>
              <w:rPr>
                <w:rFonts w:hAnsi="標楷體"/>
                <w:b/>
                <w:noProof/>
                <w:sz w:val="22"/>
                <w:szCs w:val="22"/>
              </w:rPr>
            </w:pPr>
            <w:r w:rsidRPr="005464F2">
              <w:rPr>
                <w:rFonts w:hAnsi="標楷體"/>
                <w:b/>
                <w:noProof/>
                <w:sz w:val="22"/>
                <w:szCs w:val="22"/>
              </w:rPr>
              <w:t>業務活動之淨現金流入（流出）</w:t>
            </w:r>
          </w:p>
        </w:tc>
        <w:tc>
          <w:tcPr>
            <w:tcW w:w="2500" w:type="pct"/>
            <w:gridSpan w:val="2"/>
            <w:tcBorders>
              <w:top w:val="nil"/>
              <w:left w:val="nil"/>
              <w:bottom w:val="nil"/>
              <w:right w:val="nil"/>
            </w:tcBorders>
            <w:vAlign w:val="center"/>
          </w:tcPr>
          <w:p w14:paraId="436F9E8C"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121,895,694</w:t>
            </w:r>
          </w:p>
        </w:tc>
      </w:tr>
      <w:tr w:rsidR="00710A24" w:rsidRPr="005464F2" w14:paraId="12C13771" w14:textId="77777777" w:rsidTr="0073727B">
        <w:trPr>
          <w:cantSplit/>
          <w:trHeight w:val="448"/>
          <w:jc w:val="center"/>
        </w:trPr>
        <w:tc>
          <w:tcPr>
            <w:tcW w:w="2500" w:type="pct"/>
            <w:gridSpan w:val="2"/>
            <w:tcBorders>
              <w:top w:val="nil"/>
              <w:left w:val="nil"/>
              <w:bottom w:val="nil"/>
              <w:right w:val="single" w:sz="4" w:space="0" w:color="auto"/>
            </w:tcBorders>
            <w:vAlign w:val="center"/>
          </w:tcPr>
          <w:p w14:paraId="36558C2B" w14:textId="77777777" w:rsidR="00710A24" w:rsidRPr="005464F2" w:rsidRDefault="00710A24" w:rsidP="00DE35CB">
            <w:pPr>
              <w:snapToGrid w:val="0"/>
              <w:jc w:val="distribute"/>
              <w:rPr>
                <w:rFonts w:hAnsi="標楷體"/>
                <w:b/>
                <w:noProof/>
                <w:sz w:val="22"/>
                <w:szCs w:val="22"/>
              </w:rPr>
            </w:pPr>
            <w:r w:rsidRPr="005464F2">
              <w:rPr>
                <w:rFonts w:hAnsi="標楷體"/>
                <w:b/>
                <w:noProof/>
                <w:sz w:val="22"/>
                <w:szCs w:val="22"/>
              </w:rPr>
              <w:t>籌資活動之現金流量</w:t>
            </w:r>
          </w:p>
        </w:tc>
        <w:tc>
          <w:tcPr>
            <w:tcW w:w="2500" w:type="pct"/>
            <w:gridSpan w:val="2"/>
            <w:tcBorders>
              <w:top w:val="nil"/>
              <w:left w:val="nil"/>
              <w:bottom w:val="nil"/>
              <w:right w:val="nil"/>
            </w:tcBorders>
            <w:vAlign w:val="center"/>
          </w:tcPr>
          <w:p w14:paraId="0AEF2092" w14:textId="77777777" w:rsidR="00710A24" w:rsidRPr="005464F2" w:rsidRDefault="00710A24" w:rsidP="0073727B">
            <w:pPr>
              <w:rPr>
                <w:rFonts w:ascii="細明體" w:eastAsia="細明體" w:hAnsi="細明體"/>
                <w:noProof/>
                <w:sz w:val="18"/>
                <w:szCs w:val="18"/>
              </w:rPr>
            </w:pPr>
          </w:p>
        </w:tc>
      </w:tr>
      <w:tr w:rsidR="00710A24" w:rsidRPr="005464F2" w14:paraId="1E669A17" w14:textId="77777777" w:rsidTr="0073727B">
        <w:trPr>
          <w:cantSplit/>
          <w:trHeight w:val="448"/>
          <w:jc w:val="center"/>
        </w:trPr>
        <w:tc>
          <w:tcPr>
            <w:tcW w:w="2500" w:type="pct"/>
            <w:gridSpan w:val="2"/>
            <w:tcBorders>
              <w:top w:val="nil"/>
              <w:left w:val="nil"/>
              <w:bottom w:val="nil"/>
              <w:right w:val="single" w:sz="4" w:space="0" w:color="auto"/>
            </w:tcBorders>
            <w:vAlign w:val="center"/>
          </w:tcPr>
          <w:p w14:paraId="19789895" w14:textId="77777777" w:rsidR="00710A24" w:rsidRPr="005464F2" w:rsidRDefault="00710A24" w:rsidP="00DE35CB">
            <w:pPr>
              <w:snapToGrid w:val="0"/>
              <w:ind w:leftChars="200" w:left="320"/>
              <w:jc w:val="distribute"/>
              <w:rPr>
                <w:rFonts w:hAnsi="標楷體"/>
                <w:b/>
                <w:noProof/>
                <w:sz w:val="22"/>
                <w:szCs w:val="22"/>
              </w:rPr>
            </w:pPr>
            <w:r w:rsidRPr="005464F2">
              <w:rPr>
                <w:rFonts w:hAnsi="標楷體" w:hint="eastAsia"/>
                <w:noProof/>
                <w:sz w:val="22"/>
                <w:szCs w:val="22"/>
              </w:rPr>
              <w:t>減少</w:t>
            </w:r>
            <w:r w:rsidRPr="005464F2">
              <w:rPr>
                <w:rFonts w:hAnsi="標楷體"/>
                <w:noProof/>
                <w:sz w:val="22"/>
                <w:szCs w:val="22"/>
              </w:rPr>
              <w:t>短期債務及其他負債</w:t>
            </w:r>
          </w:p>
        </w:tc>
        <w:tc>
          <w:tcPr>
            <w:tcW w:w="2500" w:type="pct"/>
            <w:gridSpan w:val="2"/>
            <w:tcBorders>
              <w:top w:val="nil"/>
              <w:left w:val="nil"/>
              <w:bottom w:val="nil"/>
              <w:right w:val="nil"/>
            </w:tcBorders>
            <w:vAlign w:val="center"/>
          </w:tcPr>
          <w:p w14:paraId="42825E40"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- 5,700</w:t>
            </w:r>
          </w:p>
        </w:tc>
      </w:tr>
      <w:tr w:rsidR="00710A24" w:rsidRPr="005464F2" w14:paraId="3419AF29" w14:textId="77777777" w:rsidTr="0073727B">
        <w:trPr>
          <w:cantSplit/>
          <w:trHeight w:val="448"/>
          <w:jc w:val="center"/>
        </w:trPr>
        <w:tc>
          <w:tcPr>
            <w:tcW w:w="2500" w:type="pct"/>
            <w:gridSpan w:val="2"/>
            <w:tcBorders>
              <w:top w:val="nil"/>
              <w:left w:val="nil"/>
              <w:bottom w:val="nil"/>
              <w:right w:val="single" w:sz="4" w:space="0" w:color="auto"/>
            </w:tcBorders>
            <w:vAlign w:val="center"/>
          </w:tcPr>
          <w:p w14:paraId="613219DA" w14:textId="77777777" w:rsidR="00710A24" w:rsidRPr="005464F2" w:rsidRDefault="00710A24" w:rsidP="00DE35CB">
            <w:pPr>
              <w:snapToGrid w:val="0"/>
              <w:ind w:leftChars="100" w:left="160"/>
              <w:jc w:val="distribute"/>
              <w:rPr>
                <w:rFonts w:hAnsi="標楷體"/>
                <w:b/>
                <w:noProof/>
                <w:sz w:val="22"/>
                <w:szCs w:val="22"/>
              </w:rPr>
            </w:pPr>
            <w:r w:rsidRPr="005464F2">
              <w:rPr>
                <w:rFonts w:hAnsi="標楷體"/>
                <w:b/>
                <w:noProof/>
                <w:sz w:val="22"/>
                <w:szCs w:val="22"/>
              </w:rPr>
              <w:t>籌資活動之淨現金流入（流出）</w:t>
            </w:r>
          </w:p>
        </w:tc>
        <w:tc>
          <w:tcPr>
            <w:tcW w:w="2500" w:type="pct"/>
            <w:gridSpan w:val="2"/>
            <w:tcBorders>
              <w:top w:val="nil"/>
              <w:left w:val="nil"/>
              <w:bottom w:val="nil"/>
              <w:right w:val="nil"/>
            </w:tcBorders>
            <w:vAlign w:val="center"/>
          </w:tcPr>
          <w:p w14:paraId="5A16B48F"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- 5,700</w:t>
            </w:r>
          </w:p>
        </w:tc>
      </w:tr>
      <w:tr w:rsidR="00710A24" w:rsidRPr="005464F2" w14:paraId="0CCB7FAC" w14:textId="77777777" w:rsidTr="0073727B">
        <w:trPr>
          <w:cantSplit/>
          <w:trHeight w:val="448"/>
          <w:jc w:val="center"/>
        </w:trPr>
        <w:tc>
          <w:tcPr>
            <w:tcW w:w="2500" w:type="pct"/>
            <w:gridSpan w:val="2"/>
            <w:tcBorders>
              <w:top w:val="nil"/>
              <w:left w:val="nil"/>
              <w:bottom w:val="nil"/>
              <w:right w:val="single" w:sz="4" w:space="0" w:color="auto"/>
            </w:tcBorders>
            <w:vAlign w:val="center"/>
          </w:tcPr>
          <w:p w14:paraId="5861903C" w14:textId="77777777" w:rsidR="00710A24" w:rsidRPr="005464F2" w:rsidRDefault="00710A24" w:rsidP="00DE35CB">
            <w:pPr>
              <w:snapToGrid w:val="0"/>
              <w:jc w:val="distribute"/>
              <w:rPr>
                <w:rFonts w:hAnsi="標楷體"/>
                <w:b/>
                <w:noProof/>
                <w:sz w:val="22"/>
                <w:szCs w:val="22"/>
              </w:rPr>
            </w:pPr>
            <w:r w:rsidRPr="005464F2">
              <w:rPr>
                <w:rFonts w:hAnsi="標楷體"/>
                <w:b/>
                <w:noProof/>
                <w:sz w:val="22"/>
                <w:szCs w:val="22"/>
              </w:rPr>
              <w:t>現金及約當現金之淨增（淨減）</w:t>
            </w:r>
          </w:p>
        </w:tc>
        <w:tc>
          <w:tcPr>
            <w:tcW w:w="2500" w:type="pct"/>
            <w:gridSpan w:val="2"/>
            <w:tcBorders>
              <w:top w:val="nil"/>
              <w:left w:val="nil"/>
              <w:bottom w:val="nil"/>
              <w:right w:val="nil"/>
            </w:tcBorders>
            <w:vAlign w:val="center"/>
          </w:tcPr>
          <w:p w14:paraId="31E72D8E"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121,889,994</w:t>
            </w:r>
          </w:p>
        </w:tc>
      </w:tr>
      <w:tr w:rsidR="00710A24" w:rsidRPr="005464F2" w14:paraId="7880B5FF" w14:textId="77777777" w:rsidTr="0073727B">
        <w:trPr>
          <w:cantSplit/>
          <w:trHeight w:val="448"/>
          <w:jc w:val="center"/>
        </w:trPr>
        <w:tc>
          <w:tcPr>
            <w:tcW w:w="2500" w:type="pct"/>
            <w:gridSpan w:val="2"/>
            <w:tcBorders>
              <w:top w:val="nil"/>
              <w:left w:val="nil"/>
              <w:bottom w:val="nil"/>
              <w:right w:val="single" w:sz="4" w:space="0" w:color="auto"/>
            </w:tcBorders>
            <w:vAlign w:val="center"/>
          </w:tcPr>
          <w:p w14:paraId="75EDB037" w14:textId="77777777" w:rsidR="00710A24" w:rsidRPr="005464F2" w:rsidRDefault="00710A24" w:rsidP="00DE35CB">
            <w:pPr>
              <w:snapToGrid w:val="0"/>
              <w:jc w:val="distribute"/>
              <w:rPr>
                <w:rFonts w:hAnsi="標楷體"/>
                <w:b/>
                <w:noProof/>
                <w:sz w:val="22"/>
                <w:szCs w:val="22"/>
              </w:rPr>
            </w:pPr>
            <w:r w:rsidRPr="005464F2">
              <w:rPr>
                <w:rFonts w:hAnsi="標楷體"/>
                <w:b/>
                <w:noProof/>
                <w:sz w:val="22"/>
                <w:szCs w:val="22"/>
              </w:rPr>
              <w:t>期初現金及約當現金</w:t>
            </w:r>
          </w:p>
        </w:tc>
        <w:tc>
          <w:tcPr>
            <w:tcW w:w="2500" w:type="pct"/>
            <w:gridSpan w:val="2"/>
            <w:tcBorders>
              <w:top w:val="nil"/>
              <w:left w:val="nil"/>
              <w:bottom w:val="nil"/>
              <w:right w:val="nil"/>
            </w:tcBorders>
            <w:vAlign w:val="center"/>
          </w:tcPr>
          <w:p w14:paraId="3A8E19CE"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1,730,879,984</w:t>
            </w:r>
          </w:p>
        </w:tc>
      </w:tr>
      <w:tr w:rsidR="00710A24" w:rsidRPr="005464F2" w14:paraId="60CA27B8" w14:textId="77777777" w:rsidTr="0073727B">
        <w:trPr>
          <w:cantSplit/>
          <w:trHeight w:val="448"/>
          <w:jc w:val="center"/>
        </w:trPr>
        <w:tc>
          <w:tcPr>
            <w:tcW w:w="2500" w:type="pct"/>
            <w:gridSpan w:val="2"/>
            <w:tcBorders>
              <w:top w:val="nil"/>
              <w:left w:val="nil"/>
              <w:bottom w:val="single" w:sz="8" w:space="0" w:color="auto"/>
              <w:right w:val="single" w:sz="4" w:space="0" w:color="auto"/>
            </w:tcBorders>
            <w:vAlign w:val="center"/>
          </w:tcPr>
          <w:p w14:paraId="7CD2E062" w14:textId="77777777" w:rsidR="00710A24" w:rsidRPr="005464F2" w:rsidRDefault="00710A24" w:rsidP="00DE35CB">
            <w:pPr>
              <w:snapToGrid w:val="0"/>
              <w:jc w:val="distribute"/>
              <w:rPr>
                <w:rFonts w:hAnsi="標楷體"/>
                <w:b/>
                <w:noProof/>
                <w:sz w:val="22"/>
                <w:szCs w:val="22"/>
              </w:rPr>
            </w:pPr>
            <w:r w:rsidRPr="005464F2">
              <w:rPr>
                <w:rFonts w:hAnsi="標楷體"/>
                <w:b/>
                <w:noProof/>
                <w:sz w:val="22"/>
                <w:szCs w:val="22"/>
              </w:rPr>
              <w:t>期末現金及約當現金</w:t>
            </w:r>
          </w:p>
        </w:tc>
        <w:tc>
          <w:tcPr>
            <w:tcW w:w="2500" w:type="pct"/>
            <w:gridSpan w:val="2"/>
            <w:tcBorders>
              <w:top w:val="nil"/>
              <w:left w:val="nil"/>
              <w:bottom w:val="single" w:sz="8" w:space="0" w:color="auto"/>
              <w:right w:val="nil"/>
            </w:tcBorders>
            <w:vAlign w:val="center"/>
          </w:tcPr>
          <w:p w14:paraId="40F70D68"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1,852,769,978</w:t>
            </w:r>
          </w:p>
        </w:tc>
      </w:tr>
    </w:tbl>
    <w:p w14:paraId="4662AEFC" w14:textId="77777777" w:rsidR="00710A24" w:rsidRPr="005464F2" w:rsidRDefault="00710A24" w:rsidP="00710A24">
      <w:pPr>
        <w:snapToGrid w:val="0"/>
        <w:ind w:left="540" w:hangingChars="300" w:hanging="540"/>
        <w:jc w:val="both"/>
        <w:rPr>
          <w:rFonts w:hAnsi="標楷體"/>
          <w:bCs/>
          <w:sz w:val="18"/>
          <w:szCs w:val="18"/>
        </w:rPr>
      </w:pPr>
      <w:proofErr w:type="gramStart"/>
      <w:r w:rsidRPr="005464F2">
        <w:rPr>
          <w:rFonts w:hAnsi="標楷體"/>
          <w:bCs/>
          <w:sz w:val="18"/>
          <w:szCs w:val="18"/>
        </w:rPr>
        <w:t>註</w:t>
      </w:r>
      <w:proofErr w:type="gramEnd"/>
      <w:r w:rsidRPr="005464F2">
        <w:rPr>
          <w:rFonts w:hAnsi="標楷體"/>
          <w:bCs/>
          <w:sz w:val="18"/>
          <w:szCs w:val="18"/>
        </w:rPr>
        <w:t>：1.本表係</w:t>
      </w:r>
      <w:proofErr w:type="gramStart"/>
      <w:r w:rsidRPr="005464F2">
        <w:rPr>
          <w:rFonts w:hAnsi="標楷體"/>
          <w:bCs/>
          <w:sz w:val="18"/>
          <w:szCs w:val="18"/>
        </w:rPr>
        <w:t>採</w:t>
      </w:r>
      <w:proofErr w:type="gramEnd"/>
      <w:r w:rsidRPr="005464F2">
        <w:rPr>
          <w:rFonts w:hAnsi="標楷體"/>
          <w:bCs/>
          <w:sz w:val="18"/>
          <w:szCs w:val="18"/>
        </w:rPr>
        <w:t>現金及約當現金基礎，包括現金及自投資日起3個月內到期或清償之債權證券。</w:t>
      </w:r>
    </w:p>
    <w:p w14:paraId="52DFDE06" w14:textId="77777777" w:rsidR="00710A24" w:rsidRPr="005464F2" w:rsidRDefault="00710A24" w:rsidP="00710A24">
      <w:pPr>
        <w:snapToGrid w:val="0"/>
        <w:ind w:left="540" w:hangingChars="300" w:hanging="540"/>
        <w:jc w:val="both"/>
        <w:rPr>
          <w:rFonts w:hAnsi="標楷體"/>
          <w:bCs/>
          <w:sz w:val="18"/>
          <w:szCs w:val="18"/>
        </w:rPr>
      </w:pPr>
      <w:r w:rsidRPr="005464F2">
        <w:rPr>
          <w:rFonts w:hAnsi="標楷體" w:hint="eastAsia"/>
          <w:bCs/>
          <w:sz w:val="18"/>
          <w:szCs w:val="18"/>
        </w:rPr>
        <w:t xml:space="preserve">　　</w:t>
      </w:r>
      <w:r w:rsidRPr="005464F2">
        <w:rPr>
          <w:rFonts w:hAnsi="標楷體"/>
          <w:bCs/>
          <w:sz w:val="18"/>
          <w:szCs w:val="18"/>
        </w:rPr>
        <w:t>2.本表「調整非現金項目」欄所列，包括折舊</w:t>
      </w:r>
      <w:r w:rsidRPr="005464F2">
        <w:rPr>
          <w:rFonts w:hAnsi="標楷體" w:hint="eastAsia"/>
          <w:bCs/>
          <w:sz w:val="18"/>
          <w:szCs w:val="18"/>
        </w:rPr>
        <w:t>、</w:t>
      </w:r>
      <w:proofErr w:type="gramStart"/>
      <w:r w:rsidRPr="005464F2">
        <w:rPr>
          <w:rFonts w:hAnsi="標楷體" w:hint="eastAsia"/>
          <w:bCs/>
          <w:sz w:val="18"/>
          <w:szCs w:val="18"/>
        </w:rPr>
        <w:t>折耗及攤</w:t>
      </w:r>
      <w:proofErr w:type="gramEnd"/>
      <w:r w:rsidRPr="005464F2">
        <w:rPr>
          <w:rFonts w:hAnsi="標楷體" w:hint="eastAsia"/>
          <w:bCs/>
          <w:sz w:val="18"/>
          <w:szCs w:val="18"/>
        </w:rPr>
        <w:t>銷</w:t>
      </w:r>
      <w:r w:rsidRPr="005464F2">
        <w:rPr>
          <w:rFonts w:hAnsi="標楷體"/>
          <w:bCs/>
          <w:sz w:val="18"/>
          <w:szCs w:val="18"/>
        </w:rPr>
        <w:t>、處理資產損失（利益）、</w:t>
      </w:r>
      <w:r w:rsidRPr="005464F2">
        <w:rPr>
          <w:rFonts w:hAnsi="標楷體" w:hint="eastAsia"/>
          <w:bCs/>
          <w:sz w:val="18"/>
          <w:szCs w:val="18"/>
        </w:rPr>
        <w:t>其他、</w:t>
      </w:r>
      <w:proofErr w:type="gramStart"/>
      <w:r w:rsidRPr="005464F2">
        <w:rPr>
          <w:rFonts w:hAnsi="標楷體"/>
          <w:bCs/>
          <w:sz w:val="18"/>
          <w:szCs w:val="18"/>
        </w:rPr>
        <w:t>流動資產淨減</w:t>
      </w:r>
      <w:proofErr w:type="gramEnd"/>
      <w:r w:rsidRPr="005464F2">
        <w:rPr>
          <w:rFonts w:hAnsi="標楷體"/>
          <w:bCs/>
          <w:sz w:val="18"/>
          <w:szCs w:val="18"/>
        </w:rPr>
        <w:t>（淨增）及流動負債淨增（淨減）。</w:t>
      </w:r>
    </w:p>
    <w:p w14:paraId="71557C45" w14:textId="77777777" w:rsidR="00710A24" w:rsidRPr="005464F2" w:rsidRDefault="00710A24" w:rsidP="00710A24">
      <w:pPr>
        <w:snapToGrid w:val="0"/>
        <w:ind w:left="540" w:hangingChars="300" w:hanging="540"/>
        <w:jc w:val="both"/>
        <w:rPr>
          <w:rFonts w:hAnsi="標楷體"/>
          <w:bCs/>
          <w:sz w:val="18"/>
          <w:szCs w:val="18"/>
        </w:rPr>
      </w:pPr>
      <w:r w:rsidRPr="005464F2">
        <w:rPr>
          <w:rFonts w:hAnsi="標楷體" w:hint="eastAsia"/>
          <w:bCs/>
          <w:sz w:val="18"/>
          <w:szCs w:val="18"/>
        </w:rPr>
        <w:t xml:space="preserve">　　</w:t>
      </w:r>
      <w:r w:rsidRPr="005464F2">
        <w:rPr>
          <w:rFonts w:hAnsi="標楷體"/>
          <w:bCs/>
          <w:sz w:val="18"/>
          <w:szCs w:val="18"/>
        </w:rPr>
        <w:t>3.</w:t>
      </w:r>
      <w:proofErr w:type="gramStart"/>
      <w:r w:rsidRPr="005464F2">
        <w:rPr>
          <w:rFonts w:hAnsi="標楷體"/>
          <w:bCs/>
          <w:sz w:val="18"/>
          <w:szCs w:val="18"/>
        </w:rPr>
        <w:t>本表編製</w:t>
      </w:r>
      <w:proofErr w:type="gramEnd"/>
      <w:r w:rsidRPr="005464F2">
        <w:rPr>
          <w:rFonts w:hAnsi="標楷體"/>
          <w:bCs/>
          <w:sz w:val="18"/>
          <w:szCs w:val="18"/>
        </w:rPr>
        <w:t>基礎係依會計法刪除第29條後，平衡表已納入固定資產及長期負債等科目，與預算編列基礎不同。</w:t>
      </w:r>
      <w:r w:rsidRPr="005464F2">
        <w:rPr>
          <w:rFonts w:hAnsi="標楷體"/>
          <w:bCs/>
          <w:sz w:val="18"/>
          <w:szCs w:val="18"/>
        </w:rPr>
        <w:br w:type="page"/>
      </w:r>
    </w:p>
    <w:p w14:paraId="778D5913" w14:textId="77777777" w:rsidR="00710A24" w:rsidRPr="005464F2" w:rsidRDefault="00710A24" w:rsidP="00710A24">
      <w:pPr>
        <w:snapToGrid w:val="0"/>
        <w:spacing w:after="60"/>
        <w:jc w:val="center"/>
        <w:rPr>
          <w:rFonts w:hAnsi="標楷體"/>
          <w:snapToGrid w:val="0"/>
          <w:kern w:val="0"/>
          <w:sz w:val="20"/>
          <w:szCs w:val="24"/>
        </w:rPr>
      </w:pPr>
      <w:r w:rsidRPr="005464F2">
        <w:rPr>
          <w:rFonts w:hAnsi="標楷體"/>
          <w:b/>
          <w:snapToGrid w:val="0"/>
          <w:kern w:val="0"/>
          <w:sz w:val="32"/>
          <w:u w:val="single"/>
        </w:rPr>
        <w:lastRenderedPageBreak/>
        <w:t>桃園國際機場航空噪音防制費及回饋金基金</w:t>
      </w:r>
      <w:r w:rsidRPr="005464F2">
        <w:rPr>
          <w:rFonts w:hAnsi="標楷體" w:hint="eastAsia"/>
          <w:b/>
          <w:snapToGrid w:val="0"/>
          <w:kern w:val="0"/>
          <w:sz w:val="32"/>
          <w:u w:val="single"/>
        </w:rPr>
        <w:t>餘</w:t>
      </w:r>
      <w:proofErr w:type="gramStart"/>
      <w:r w:rsidRPr="005464F2">
        <w:rPr>
          <w:rFonts w:hAnsi="標楷體" w:hint="eastAsia"/>
          <w:b/>
          <w:snapToGrid w:val="0"/>
          <w:kern w:val="0"/>
          <w:sz w:val="32"/>
          <w:u w:val="single"/>
        </w:rPr>
        <w:t>絀</w:t>
      </w:r>
      <w:proofErr w:type="gramEnd"/>
      <w:r w:rsidRPr="005464F2">
        <w:rPr>
          <w:rFonts w:hAnsi="標楷體" w:hint="eastAsia"/>
          <w:b/>
          <w:snapToGrid w:val="0"/>
          <w:kern w:val="0"/>
          <w:sz w:val="32"/>
          <w:u w:val="single"/>
        </w:rPr>
        <w:t>審定後平衡表</w:t>
      </w:r>
    </w:p>
    <w:tbl>
      <w:tblPr>
        <w:tblW w:w="5000" w:type="pct"/>
        <w:jc w:val="center"/>
        <w:tblLayout w:type="fixed"/>
        <w:tblCellMar>
          <w:left w:w="28" w:type="dxa"/>
          <w:right w:w="28" w:type="dxa"/>
        </w:tblCellMar>
        <w:tblLook w:val="0000" w:firstRow="0" w:lastRow="0" w:firstColumn="0" w:lastColumn="0" w:noHBand="0" w:noVBand="0"/>
      </w:tblPr>
      <w:tblGrid>
        <w:gridCol w:w="3012"/>
        <w:gridCol w:w="296"/>
        <w:gridCol w:w="1230"/>
        <w:gridCol w:w="851"/>
        <w:gridCol w:w="1226"/>
        <w:gridCol w:w="333"/>
        <w:gridCol w:w="851"/>
        <w:gridCol w:w="1275"/>
        <w:gridCol w:w="848"/>
      </w:tblGrid>
      <w:tr w:rsidR="00710A24" w:rsidRPr="005464F2" w14:paraId="0CF36CF1" w14:textId="77777777" w:rsidTr="00DE35CB">
        <w:trPr>
          <w:trHeight w:val="516"/>
          <w:jc w:val="center"/>
        </w:trPr>
        <w:tc>
          <w:tcPr>
            <w:tcW w:w="3308" w:type="dxa"/>
            <w:gridSpan w:val="2"/>
            <w:tcBorders>
              <w:bottom w:val="single" w:sz="8" w:space="0" w:color="auto"/>
            </w:tcBorders>
          </w:tcPr>
          <w:p w14:paraId="049F3168" w14:textId="77777777" w:rsidR="00710A24" w:rsidRPr="005464F2" w:rsidRDefault="00710A24" w:rsidP="00DE35CB">
            <w:pPr>
              <w:tabs>
                <w:tab w:val="left" w:pos="3600"/>
                <w:tab w:val="left" w:pos="8520"/>
              </w:tabs>
              <w:snapToGrid w:val="0"/>
              <w:jc w:val="both"/>
              <w:rPr>
                <w:rFonts w:hAnsi="標楷體"/>
                <w:b/>
                <w:snapToGrid w:val="0"/>
                <w:kern w:val="0"/>
                <w:sz w:val="32"/>
                <w:szCs w:val="32"/>
                <w:u w:val="single"/>
              </w:rPr>
            </w:pPr>
          </w:p>
        </w:tc>
        <w:tc>
          <w:tcPr>
            <w:tcW w:w="3307" w:type="dxa"/>
            <w:gridSpan w:val="3"/>
            <w:tcBorders>
              <w:bottom w:val="single" w:sz="8" w:space="0" w:color="auto"/>
            </w:tcBorders>
          </w:tcPr>
          <w:p w14:paraId="6A370DDD" w14:textId="77777777" w:rsidR="00710A24" w:rsidRPr="005464F2" w:rsidRDefault="00710A24" w:rsidP="00DE35CB">
            <w:pPr>
              <w:tabs>
                <w:tab w:val="left" w:pos="3600"/>
                <w:tab w:val="left" w:pos="8520"/>
              </w:tabs>
              <w:snapToGrid w:val="0"/>
              <w:spacing w:line="240" w:lineRule="exact"/>
              <w:jc w:val="center"/>
              <w:rPr>
                <w:rFonts w:hAnsi="標楷體"/>
                <w:b/>
                <w:snapToGrid w:val="0"/>
                <w:kern w:val="0"/>
                <w:sz w:val="24"/>
                <w:szCs w:val="24"/>
                <w:u w:val="single"/>
              </w:rPr>
            </w:pPr>
            <w:r w:rsidRPr="005464F2">
              <w:rPr>
                <w:rFonts w:hAnsi="標楷體" w:hint="eastAsia"/>
                <w:snapToGrid w:val="0"/>
                <w:kern w:val="0"/>
                <w:sz w:val="24"/>
                <w:szCs w:val="24"/>
              </w:rPr>
              <w:t>中華民國</w:t>
            </w:r>
            <w:r w:rsidRPr="005464F2">
              <w:rPr>
                <w:rFonts w:hAnsi="標楷體"/>
                <w:snapToGrid w:val="0"/>
                <w:kern w:val="0"/>
                <w:sz w:val="24"/>
                <w:szCs w:val="24"/>
              </w:rPr>
              <w:t>113</w:t>
            </w:r>
            <w:r w:rsidRPr="005464F2">
              <w:rPr>
                <w:rFonts w:hAnsi="標楷體" w:hint="eastAsia"/>
                <w:snapToGrid w:val="0"/>
                <w:kern w:val="0"/>
                <w:sz w:val="24"/>
                <w:szCs w:val="24"/>
              </w:rPr>
              <w:t>年12月31日</w:t>
            </w:r>
          </w:p>
        </w:tc>
        <w:tc>
          <w:tcPr>
            <w:tcW w:w="3307" w:type="dxa"/>
            <w:gridSpan w:val="4"/>
            <w:tcBorders>
              <w:bottom w:val="single" w:sz="8" w:space="0" w:color="auto"/>
            </w:tcBorders>
            <w:vAlign w:val="bottom"/>
          </w:tcPr>
          <w:p w14:paraId="5D1BC222" w14:textId="77777777" w:rsidR="00710A24" w:rsidRPr="005464F2" w:rsidRDefault="00710A24" w:rsidP="00DE35CB">
            <w:pPr>
              <w:tabs>
                <w:tab w:val="left" w:pos="3600"/>
                <w:tab w:val="left" w:pos="8520"/>
              </w:tabs>
              <w:snapToGrid w:val="0"/>
              <w:rPr>
                <w:rFonts w:hAnsi="標楷體"/>
                <w:b/>
                <w:snapToGrid w:val="0"/>
                <w:kern w:val="0"/>
                <w:sz w:val="24"/>
                <w:szCs w:val="24"/>
                <w:u w:val="single"/>
              </w:rPr>
            </w:pPr>
            <w:r w:rsidRPr="005464F2">
              <w:rPr>
                <w:rFonts w:hAnsi="標楷體" w:hint="eastAsia"/>
                <w:snapToGrid w:val="0"/>
                <w:kern w:val="0"/>
                <w:sz w:val="24"/>
                <w:szCs w:val="24"/>
              </w:rPr>
              <w:t>單位：新臺幣元</w:t>
            </w:r>
          </w:p>
        </w:tc>
      </w:tr>
      <w:tr w:rsidR="00710A24" w:rsidRPr="005464F2" w14:paraId="5ABE2152"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5"/>
          <w:jc w:val="center"/>
        </w:trPr>
        <w:tc>
          <w:tcPr>
            <w:tcW w:w="3012" w:type="dxa"/>
            <w:vMerge w:val="restart"/>
            <w:tcBorders>
              <w:top w:val="single" w:sz="8" w:space="0" w:color="auto"/>
              <w:left w:val="nil"/>
              <w:bottom w:val="nil"/>
            </w:tcBorders>
            <w:vAlign w:val="center"/>
          </w:tcPr>
          <w:p w14:paraId="71A7242D"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科目</w:t>
            </w:r>
          </w:p>
        </w:tc>
        <w:tc>
          <w:tcPr>
            <w:tcW w:w="2377" w:type="dxa"/>
            <w:gridSpan w:val="3"/>
            <w:tcBorders>
              <w:top w:val="single" w:sz="8" w:space="0" w:color="auto"/>
              <w:bottom w:val="nil"/>
            </w:tcBorders>
            <w:vAlign w:val="center"/>
          </w:tcPr>
          <w:p w14:paraId="3423CF41" w14:textId="77777777" w:rsidR="00710A24" w:rsidRPr="005464F2" w:rsidRDefault="00710A24" w:rsidP="00DE35CB">
            <w:pPr>
              <w:snapToGrid w:val="0"/>
              <w:jc w:val="distribute"/>
              <w:rPr>
                <w:rFonts w:hAnsi="標楷體"/>
                <w:snapToGrid w:val="0"/>
                <w:kern w:val="0"/>
                <w:sz w:val="24"/>
                <w:szCs w:val="24"/>
              </w:rPr>
            </w:pPr>
            <w:r w:rsidRPr="005464F2">
              <w:rPr>
                <w:rFonts w:hAnsi="標楷體"/>
                <w:snapToGrid w:val="0"/>
                <w:kern w:val="0"/>
                <w:sz w:val="24"/>
                <w:szCs w:val="24"/>
              </w:rPr>
              <w:t>113</w:t>
            </w:r>
            <w:r w:rsidRPr="005464F2">
              <w:rPr>
                <w:rFonts w:hAnsi="標楷體" w:hint="eastAsia"/>
                <w:snapToGrid w:val="0"/>
                <w:kern w:val="0"/>
                <w:sz w:val="24"/>
                <w:szCs w:val="24"/>
              </w:rPr>
              <w:t>年12月31日</w:t>
            </w:r>
          </w:p>
        </w:tc>
        <w:tc>
          <w:tcPr>
            <w:tcW w:w="2410" w:type="dxa"/>
            <w:gridSpan w:val="3"/>
            <w:tcBorders>
              <w:top w:val="single" w:sz="8" w:space="0" w:color="auto"/>
              <w:bottom w:val="nil"/>
            </w:tcBorders>
            <w:vAlign w:val="center"/>
          </w:tcPr>
          <w:p w14:paraId="5CD2C2A9" w14:textId="77777777" w:rsidR="00710A24" w:rsidRPr="005464F2" w:rsidRDefault="00710A24" w:rsidP="00DE35CB">
            <w:pPr>
              <w:snapToGrid w:val="0"/>
              <w:jc w:val="distribute"/>
              <w:rPr>
                <w:rFonts w:hAnsi="標楷體"/>
                <w:snapToGrid w:val="0"/>
                <w:kern w:val="0"/>
                <w:sz w:val="24"/>
                <w:szCs w:val="24"/>
              </w:rPr>
            </w:pPr>
            <w:r w:rsidRPr="005464F2">
              <w:rPr>
                <w:rFonts w:hAnsi="標楷體"/>
                <w:snapToGrid w:val="0"/>
                <w:kern w:val="0"/>
                <w:sz w:val="24"/>
                <w:szCs w:val="24"/>
              </w:rPr>
              <w:t>112</w:t>
            </w:r>
            <w:r w:rsidRPr="005464F2">
              <w:rPr>
                <w:rFonts w:hAnsi="標楷體" w:hint="eastAsia"/>
                <w:snapToGrid w:val="0"/>
                <w:kern w:val="0"/>
                <w:sz w:val="24"/>
                <w:szCs w:val="24"/>
              </w:rPr>
              <w:t>年12月31日</w:t>
            </w:r>
          </w:p>
        </w:tc>
        <w:tc>
          <w:tcPr>
            <w:tcW w:w="2123" w:type="dxa"/>
            <w:gridSpan w:val="2"/>
            <w:tcBorders>
              <w:top w:val="single" w:sz="8" w:space="0" w:color="auto"/>
              <w:bottom w:val="nil"/>
              <w:right w:val="nil"/>
            </w:tcBorders>
            <w:vAlign w:val="center"/>
          </w:tcPr>
          <w:p w14:paraId="1C82A344"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比較增減</w:t>
            </w:r>
          </w:p>
        </w:tc>
      </w:tr>
      <w:tr w:rsidR="00710A24" w:rsidRPr="005464F2" w14:paraId="4689F684"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5"/>
          <w:jc w:val="center"/>
        </w:trPr>
        <w:tc>
          <w:tcPr>
            <w:tcW w:w="3012" w:type="dxa"/>
            <w:vMerge/>
            <w:tcBorders>
              <w:top w:val="nil"/>
              <w:left w:val="nil"/>
              <w:bottom w:val="single" w:sz="8" w:space="0" w:color="auto"/>
            </w:tcBorders>
            <w:vAlign w:val="center"/>
          </w:tcPr>
          <w:p w14:paraId="4B113AC7" w14:textId="77777777" w:rsidR="00710A24" w:rsidRPr="005464F2" w:rsidRDefault="00710A24" w:rsidP="00DE35CB">
            <w:pPr>
              <w:snapToGrid w:val="0"/>
              <w:jc w:val="distribute"/>
              <w:rPr>
                <w:rFonts w:hAnsi="標楷體"/>
                <w:snapToGrid w:val="0"/>
                <w:kern w:val="0"/>
                <w:sz w:val="24"/>
                <w:szCs w:val="24"/>
              </w:rPr>
            </w:pPr>
          </w:p>
        </w:tc>
        <w:tc>
          <w:tcPr>
            <w:tcW w:w="1526" w:type="dxa"/>
            <w:gridSpan w:val="2"/>
            <w:tcBorders>
              <w:bottom w:val="single" w:sz="8" w:space="0" w:color="auto"/>
            </w:tcBorders>
            <w:vAlign w:val="center"/>
          </w:tcPr>
          <w:p w14:paraId="6F08C506"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851" w:type="dxa"/>
            <w:tcBorders>
              <w:bottom w:val="single" w:sz="8" w:space="0" w:color="auto"/>
            </w:tcBorders>
            <w:vAlign w:val="center"/>
          </w:tcPr>
          <w:p w14:paraId="3E7B6420"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w:t>
            </w:r>
          </w:p>
        </w:tc>
        <w:tc>
          <w:tcPr>
            <w:tcW w:w="1559" w:type="dxa"/>
            <w:gridSpan w:val="2"/>
            <w:tcBorders>
              <w:bottom w:val="single" w:sz="8" w:space="0" w:color="auto"/>
            </w:tcBorders>
            <w:vAlign w:val="center"/>
          </w:tcPr>
          <w:p w14:paraId="1EBCFDAA"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851" w:type="dxa"/>
            <w:tcBorders>
              <w:bottom w:val="single" w:sz="8" w:space="0" w:color="auto"/>
            </w:tcBorders>
            <w:vAlign w:val="center"/>
          </w:tcPr>
          <w:p w14:paraId="535C14A9"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w:t>
            </w:r>
          </w:p>
        </w:tc>
        <w:tc>
          <w:tcPr>
            <w:tcW w:w="1275" w:type="dxa"/>
            <w:tcBorders>
              <w:bottom w:val="single" w:sz="8" w:space="0" w:color="auto"/>
            </w:tcBorders>
            <w:vAlign w:val="center"/>
          </w:tcPr>
          <w:p w14:paraId="0E917030"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848" w:type="dxa"/>
            <w:tcBorders>
              <w:bottom w:val="single" w:sz="8" w:space="0" w:color="auto"/>
              <w:right w:val="nil"/>
            </w:tcBorders>
            <w:vAlign w:val="center"/>
          </w:tcPr>
          <w:p w14:paraId="7C899E47"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w:t>
            </w:r>
          </w:p>
        </w:tc>
      </w:tr>
      <w:tr w:rsidR="00710A24" w:rsidRPr="005464F2" w14:paraId="2AA77F49"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3012" w:type="dxa"/>
            <w:tcBorders>
              <w:top w:val="nil"/>
              <w:left w:val="nil"/>
              <w:bottom w:val="nil"/>
            </w:tcBorders>
            <w:vAlign w:val="center"/>
          </w:tcPr>
          <w:p w14:paraId="35C2EF02" w14:textId="77777777" w:rsidR="00710A24" w:rsidRPr="005464F2" w:rsidRDefault="00710A24" w:rsidP="00DE35CB">
            <w:pPr>
              <w:snapToGrid w:val="0"/>
              <w:jc w:val="distribute"/>
              <w:rPr>
                <w:rFonts w:hAnsi="標楷體"/>
                <w:snapToGrid w:val="0"/>
                <w:kern w:val="0"/>
                <w:sz w:val="22"/>
                <w:szCs w:val="22"/>
              </w:rPr>
            </w:pPr>
            <w:r w:rsidRPr="005464F2">
              <w:rPr>
                <w:rFonts w:hAnsi="標楷體"/>
                <w:b/>
                <w:snapToGrid w:val="0"/>
                <w:kern w:val="0"/>
                <w:sz w:val="22"/>
                <w:szCs w:val="22"/>
              </w:rPr>
              <w:t>資產</w:t>
            </w:r>
          </w:p>
        </w:tc>
        <w:tc>
          <w:tcPr>
            <w:tcW w:w="1526" w:type="dxa"/>
            <w:gridSpan w:val="2"/>
            <w:tcBorders>
              <w:top w:val="nil"/>
              <w:bottom w:val="nil"/>
            </w:tcBorders>
            <w:vAlign w:val="center"/>
          </w:tcPr>
          <w:p w14:paraId="1257FD64"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2,079,258,870</w:t>
            </w:r>
          </w:p>
        </w:tc>
        <w:tc>
          <w:tcPr>
            <w:tcW w:w="851" w:type="dxa"/>
            <w:tcBorders>
              <w:top w:val="nil"/>
              <w:bottom w:val="nil"/>
            </w:tcBorders>
            <w:vAlign w:val="center"/>
          </w:tcPr>
          <w:p w14:paraId="54A09AC0"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100.00</w:t>
            </w:r>
          </w:p>
        </w:tc>
        <w:tc>
          <w:tcPr>
            <w:tcW w:w="1559" w:type="dxa"/>
            <w:gridSpan w:val="2"/>
            <w:tcBorders>
              <w:top w:val="nil"/>
              <w:bottom w:val="nil"/>
            </w:tcBorders>
            <w:vAlign w:val="center"/>
          </w:tcPr>
          <w:p w14:paraId="305DA526"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1,793,614,734</w:t>
            </w:r>
          </w:p>
        </w:tc>
        <w:tc>
          <w:tcPr>
            <w:tcW w:w="851" w:type="dxa"/>
            <w:tcBorders>
              <w:top w:val="nil"/>
              <w:bottom w:val="nil"/>
            </w:tcBorders>
            <w:vAlign w:val="center"/>
          </w:tcPr>
          <w:p w14:paraId="13955DC7"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100.00</w:t>
            </w:r>
          </w:p>
        </w:tc>
        <w:tc>
          <w:tcPr>
            <w:tcW w:w="1275" w:type="dxa"/>
            <w:tcBorders>
              <w:top w:val="nil"/>
              <w:bottom w:val="nil"/>
            </w:tcBorders>
            <w:vAlign w:val="center"/>
          </w:tcPr>
          <w:p w14:paraId="643B4CE5"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285,644,136</w:t>
            </w:r>
          </w:p>
        </w:tc>
        <w:tc>
          <w:tcPr>
            <w:tcW w:w="848" w:type="dxa"/>
            <w:tcBorders>
              <w:top w:val="nil"/>
              <w:bottom w:val="nil"/>
              <w:right w:val="nil"/>
            </w:tcBorders>
            <w:vAlign w:val="center"/>
          </w:tcPr>
          <w:p w14:paraId="5201D078"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15.93</w:t>
            </w:r>
          </w:p>
        </w:tc>
      </w:tr>
      <w:tr w:rsidR="00710A24" w:rsidRPr="005464F2" w14:paraId="197C6D4D"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3012" w:type="dxa"/>
            <w:tcBorders>
              <w:top w:val="nil"/>
              <w:left w:val="nil"/>
              <w:bottom w:val="nil"/>
            </w:tcBorders>
            <w:vAlign w:val="center"/>
          </w:tcPr>
          <w:p w14:paraId="76CAD860" w14:textId="77777777" w:rsidR="00710A24" w:rsidRPr="005464F2" w:rsidRDefault="00710A24" w:rsidP="00DE35CB">
            <w:pPr>
              <w:snapToGrid w:val="0"/>
              <w:ind w:leftChars="100" w:left="160"/>
              <w:jc w:val="distribute"/>
              <w:rPr>
                <w:rFonts w:hAnsi="標楷體"/>
                <w:snapToGrid w:val="0"/>
                <w:kern w:val="0"/>
                <w:sz w:val="22"/>
                <w:szCs w:val="22"/>
              </w:rPr>
            </w:pPr>
            <w:r w:rsidRPr="005464F2">
              <w:rPr>
                <w:rFonts w:hAnsi="標楷體"/>
                <w:b/>
                <w:snapToGrid w:val="0"/>
                <w:kern w:val="0"/>
                <w:sz w:val="22"/>
                <w:szCs w:val="22"/>
              </w:rPr>
              <w:t>流動資產</w:t>
            </w:r>
          </w:p>
        </w:tc>
        <w:tc>
          <w:tcPr>
            <w:tcW w:w="1526" w:type="dxa"/>
            <w:gridSpan w:val="2"/>
            <w:tcBorders>
              <w:top w:val="nil"/>
              <w:bottom w:val="nil"/>
            </w:tcBorders>
            <w:vAlign w:val="center"/>
          </w:tcPr>
          <w:p w14:paraId="5EDBD84E"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2,071,727,516</w:t>
            </w:r>
          </w:p>
        </w:tc>
        <w:tc>
          <w:tcPr>
            <w:tcW w:w="851" w:type="dxa"/>
            <w:tcBorders>
              <w:top w:val="nil"/>
              <w:bottom w:val="nil"/>
            </w:tcBorders>
            <w:vAlign w:val="center"/>
          </w:tcPr>
          <w:p w14:paraId="330604E0"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99.64</w:t>
            </w:r>
          </w:p>
        </w:tc>
        <w:tc>
          <w:tcPr>
            <w:tcW w:w="1559" w:type="dxa"/>
            <w:gridSpan w:val="2"/>
            <w:tcBorders>
              <w:top w:val="nil"/>
              <w:bottom w:val="nil"/>
            </w:tcBorders>
            <w:vAlign w:val="center"/>
          </w:tcPr>
          <w:p w14:paraId="08F5C55E"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1,780,904,822</w:t>
            </w:r>
          </w:p>
        </w:tc>
        <w:tc>
          <w:tcPr>
            <w:tcW w:w="851" w:type="dxa"/>
            <w:tcBorders>
              <w:top w:val="nil"/>
              <w:bottom w:val="nil"/>
            </w:tcBorders>
            <w:vAlign w:val="center"/>
          </w:tcPr>
          <w:p w14:paraId="57A15F45"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99.29</w:t>
            </w:r>
          </w:p>
        </w:tc>
        <w:tc>
          <w:tcPr>
            <w:tcW w:w="1275" w:type="dxa"/>
            <w:tcBorders>
              <w:top w:val="nil"/>
              <w:bottom w:val="nil"/>
            </w:tcBorders>
            <w:vAlign w:val="center"/>
          </w:tcPr>
          <w:p w14:paraId="64D0B5C7"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290,822,694</w:t>
            </w:r>
          </w:p>
        </w:tc>
        <w:tc>
          <w:tcPr>
            <w:tcW w:w="848" w:type="dxa"/>
            <w:tcBorders>
              <w:top w:val="nil"/>
              <w:bottom w:val="nil"/>
              <w:right w:val="nil"/>
            </w:tcBorders>
            <w:vAlign w:val="center"/>
          </w:tcPr>
          <w:p w14:paraId="35DA79B9"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16.33</w:t>
            </w:r>
          </w:p>
        </w:tc>
      </w:tr>
      <w:tr w:rsidR="00710A24" w:rsidRPr="005464F2" w14:paraId="3D0F47FC"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3012" w:type="dxa"/>
            <w:tcBorders>
              <w:top w:val="nil"/>
              <w:left w:val="nil"/>
              <w:bottom w:val="nil"/>
            </w:tcBorders>
            <w:vAlign w:val="center"/>
          </w:tcPr>
          <w:p w14:paraId="5579D433" w14:textId="77777777" w:rsidR="00710A24" w:rsidRPr="005464F2" w:rsidRDefault="00710A24" w:rsidP="00DE35CB">
            <w:pPr>
              <w:snapToGrid w:val="0"/>
              <w:ind w:leftChars="200" w:left="320"/>
              <w:jc w:val="distribute"/>
              <w:rPr>
                <w:rFonts w:hAnsi="標楷體"/>
                <w:snapToGrid w:val="0"/>
                <w:kern w:val="0"/>
                <w:sz w:val="22"/>
                <w:szCs w:val="22"/>
              </w:rPr>
            </w:pPr>
            <w:r w:rsidRPr="005464F2">
              <w:rPr>
                <w:rFonts w:hAnsi="標楷體"/>
                <w:snapToGrid w:val="0"/>
                <w:kern w:val="0"/>
                <w:sz w:val="22"/>
                <w:szCs w:val="22"/>
              </w:rPr>
              <w:t>現金</w:t>
            </w:r>
          </w:p>
        </w:tc>
        <w:tc>
          <w:tcPr>
            <w:tcW w:w="1526" w:type="dxa"/>
            <w:gridSpan w:val="2"/>
            <w:tcBorders>
              <w:top w:val="nil"/>
              <w:bottom w:val="nil"/>
            </w:tcBorders>
            <w:vAlign w:val="center"/>
          </w:tcPr>
          <w:p w14:paraId="3DCE8F54"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1,852,769,978</w:t>
            </w:r>
          </w:p>
        </w:tc>
        <w:tc>
          <w:tcPr>
            <w:tcW w:w="851" w:type="dxa"/>
            <w:tcBorders>
              <w:top w:val="nil"/>
              <w:bottom w:val="nil"/>
            </w:tcBorders>
            <w:vAlign w:val="center"/>
          </w:tcPr>
          <w:p w14:paraId="385D6B73"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89.11</w:t>
            </w:r>
          </w:p>
        </w:tc>
        <w:tc>
          <w:tcPr>
            <w:tcW w:w="1559" w:type="dxa"/>
            <w:gridSpan w:val="2"/>
            <w:tcBorders>
              <w:top w:val="nil"/>
              <w:bottom w:val="nil"/>
            </w:tcBorders>
            <w:vAlign w:val="center"/>
          </w:tcPr>
          <w:p w14:paraId="72EFDDC3"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1,730,879,984</w:t>
            </w:r>
          </w:p>
        </w:tc>
        <w:tc>
          <w:tcPr>
            <w:tcW w:w="851" w:type="dxa"/>
            <w:tcBorders>
              <w:top w:val="nil"/>
              <w:bottom w:val="nil"/>
            </w:tcBorders>
            <w:vAlign w:val="center"/>
          </w:tcPr>
          <w:p w14:paraId="771B6A83"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96.50</w:t>
            </w:r>
          </w:p>
        </w:tc>
        <w:tc>
          <w:tcPr>
            <w:tcW w:w="1275" w:type="dxa"/>
            <w:tcBorders>
              <w:top w:val="nil"/>
              <w:bottom w:val="nil"/>
            </w:tcBorders>
            <w:vAlign w:val="center"/>
          </w:tcPr>
          <w:p w14:paraId="71D21A59"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121,889,994</w:t>
            </w:r>
          </w:p>
        </w:tc>
        <w:tc>
          <w:tcPr>
            <w:tcW w:w="848" w:type="dxa"/>
            <w:tcBorders>
              <w:top w:val="nil"/>
              <w:bottom w:val="nil"/>
              <w:right w:val="nil"/>
            </w:tcBorders>
            <w:vAlign w:val="center"/>
          </w:tcPr>
          <w:p w14:paraId="2449C4CA"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7.04</w:t>
            </w:r>
          </w:p>
        </w:tc>
      </w:tr>
      <w:tr w:rsidR="00710A24" w:rsidRPr="005464F2" w14:paraId="52488D99"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3012" w:type="dxa"/>
            <w:tcBorders>
              <w:top w:val="nil"/>
              <w:left w:val="nil"/>
              <w:bottom w:val="nil"/>
            </w:tcBorders>
            <w:vAlign w:val="center"/>
          </w:tcPr>
          <w:p w14:paraId="0E4956C8" w14:textId="77777777" w:rsidR="00710A24" w:rsidRPr="005464F2" w:rsidRDefault="00710A24" w:rsidP="00DE35CB">
            <w:pPr>
              <w:snapToGrid w:val="0"/>
              <w:ind w:leftChars="200" w:left="320"/>
              <w:jc w:val="distribute"/>
              <w:rPr>
                <w:rFonts w:hAnsi="標楷體"/>
                <w:snapToGrid w:val="0"/>
                <w:kern w:val="0"/>
                <w:sz w:val="22"/>
                <w:szCs w:val="22"/>
              </w:rPr>
            </w:pPr>
            <w:r w:rsidRPr="005464F2">
              <w:rPr>
                <w:rFonts w:hAnsi="標楷體"/>
                <w:snapToGrid w:val="0"/>
                <w:kern w:val="0"/>
                <w:sz w:val="22"/>
                <w:szCs w:val="22"/>
              </w:rPr>
              <w:t>應收款項</w:t>
            </w:r>
          </w:p>
        </w:tc>
        <w:tc>
          <w:tcPr>
            <w:tcW w:w="1526" w:type="dxa"/>
            <w:gridSpan w:val="2"/>
            <w:tcBorders>
              <w:top w:val="nil"/>
              <w:bottom w:val="nil"/>
            </w:tcBorders>
            <w:vAlign w:val="center"/>
          </w:tcPr>
          <w:p w14:paraId="2E92EE08"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215,220,129</w:t>
            </w:r>
          </w:p>
        </w:tc>
        <w:tc>
          <w:tcPr>
            <w:tcW w:w="851" w:type="dxa"/>
            <w:tcBorders>
              <w:top w:val="nil"/>
              <w:bottom w:val="nil"/>
            </w:tcBorders>
            <w:vAlign w:val="center"/>
          </w:tcPr>
          <w:p w14:paraId="55C2654C"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10.35</w:t>
            </w:r>
          </w:p>
        </w:tc>
        <w:tc>
          <w:tcPr>
            <w:tcW w:w="1559" w:type="dxa"/>
            <w:gridSpan w:val="2"/>
            <w:tcBorders>
              <w:top w:val="nil"/>
              <w:bottom w:val="nil"/>
            </w:tcBorders>
            <w:vAlign w:val="center"/>
          </w:tcPr>
          <w:p w14:paraId="1DB4FDE3"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18,207,989</w:t>
            </w:r>
          </w:p>
        </w:tc>
        <w:tc>
          <w:tcPr>
            <w:tcW w:w="851" w:type="dxa"/>
            <w:tcBorders>
              <w:top w:val="nil"/>
              <w:bottom w:val="nil"/>
            </w:tcBorders>
            <w:vAlign w:val="center"/>
          </w:tcPr>
          <w:p w14:paraId="437CA8CF"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1.02</w:t>
            </w:r>
          </w:p>
        </w:tc>
        <w:tc>
          <w:tcPr>
            <w:tcW w:w="1275" w:type="dxa"/>
            <w:tcBorders>
              <w:top w:val="nil"/>
              <w:bottom w:val="nil"/>
            </w:tcBorders>
            <w:vAlign w:val="center"/>
          </w:tcPr>
          <w:p w14:paraId="2064E1A5"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197,012,140</w:t>
            </w:r>
          </w:p>
        </w:tc>
        <w:tc>
          <w:tcPr>
            <w:tcW w:w="848" w:type="dxa"/>
            <w:tcBorders>
              <w:top w:val="nil"/>
              <w:bottom w:val="nil"/>
              <w:right w:val="nil"/>
            </w:tcBorders>
            <w:vAlign w:val="center"/>
          </w:tcPr>
          <w:p w14:paraId="5931459D"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1,082.01</w:t>
            </w:r>
          </w:p>
        </w:tc>
      </w:tr>
      <w:tr w:rsidR="00710A24" w:rsidRPr="005464F2" w14:paraId="3AD3837F"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3012" w:type="dxa"/>
            <w:tcBorders>
              <w:top w:val="nil"/>
              <w:left w:val="nil"/>
              <w:bottom w:val="nil"/>
            </w:tcBorders>
            <w:vAlign w:val="center"/>
          </w:tcPr>
          <w:p w14:paraId="446D0032" w14:textId="77777777" w:rsidR="00710A24" w:rsidRPr="005464F2" w:rsidRDefault="00710A24" w:rsidP="00DE35CB">
            <w:pPr>
              <w:snapToGrid w:val="0"/>
              <w:ind w:leftChars="200" w:left="320"/>
              <w:jc w:val="distribute"/>
              <w:rPr>
                <w:rFonts w:hAnsi="標楷體"/>
                <w:snapToGrid w:val="0"/>
                <w:kern w:val="0"/>
                <w:sz w:val="22"/>
                <w:szCs w:val="22"/>
              </w:rPr>
            </w:pPr>
            <w:r w:rsidRPr="005464F2">
              <w:rPr>
                <w:rFonts w:hAnsi="標楷體"/>
                <w:snapToGrid w:val="0"/>
                <w:kern w:val="0"/>
                <w:sz w:val="22"/>
                <w:szCs w:val="22"/>
              </w:rPr>
              <w:t>預付款項</w:t>
            </w:r>
          </w:p>
        </w:tc>
        <w:tc>
          <w:tcPr>
            <w:tcW w:w="1526" w:type="dxa"/>
            <w:gridSpan w:val="2"/>
            <w:tcBorders>
              <w:top w:val="nil"/>
              <w:bottom w:val="nil"/>
            </w:tcBorders>
            <w:vAlign w:val="center"/>
          </w:tcPr>
          <w:p w14:paraId="24AD614C"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3,737,409</w:t>
            </w:r>
          </w:p>
        </w:tc>
        <w:tc>
          <w:tcPr>
            <w:tcW w:w="851" w:type="dxa"/>
            <w:tcBorders>
              <w:top w:val="nil"/>
              <w:bottom w:val="nil"/>
            </w:tcBorders>
            <w:vAlign w:val="center"/>
          </w:tcPr>
          <w:p w14:paraId="2A7A6000"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0.18</w:t>
            </w:r>
          </w:p>
        </w:tc>
        <w:tc>
          <w:tcPr>
            <w:tcW w:w="1559" w:type="dxa"/>
            <w:gridSpan w:val="2"/>
            <w:tcBorders>
              <w:top w:val="nil"/>
              <w:bottom w:val="nil"/>
            </w:tcBorders>
            <w:vAlign w:val="center"/>
          </w:tcPr>
          <w:p w14:paraId="33C1AD1A"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31,816,849</w:t>
            </w:r>
          </w:p>
        </w:tc>
        <w:tc>
          <w:tcPr>
            <w:tcW w:w="851" w:type="dxa"/>
            <w:tcBorders>
              <w:top w:val="nil"/>
              <w:bottom w:val="nil"/>
            </w:tcBorders>
            <w:vAlign w:val="center"/>
          </w:tcPr>
          <w:p w14:paraId="281A94C4"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1.77</w:t>
            </w:r>
          </w:p>
        </w:tc>
        <w:tc>
          <w:tcPr>
            <w:tcW w:w="1275" w:type="dxa"/>
            <w:tcBorders>
              <w:top w:val="nil"/>
              <w:bottom w:val="nil"/>
            </w:tcBorders>
            <w:vAlign w:val="center"/>
          </w:tcPr>
          <w:p w14:paraId="1EC9E046"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- 28,079,440</w:t>
            </w:r>
          </w:p>
        </w:tc>
        <w:tc>
          <w:tcPr>
            <w:tcW w:w="848" w:type="dxa"/>
            <w:tcBorders>
              <w:top w:val="nil"/>
              <w:bottom w:val="nil"/>
              <w:right w:val="nil"/>
            </w:tcBorders>
            <w:vAlign w:val="center"/>
          </w:tcPr>
          <w:p w14:paraId="41AD9254"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- 88.25</w:t>
            </w:r>
          </w:p>
        </w:tc>
      </w:tr>
      <w:tr w:rsidR="00710A24" w:rsidRPr="005464F2" w14:paraId="07300325"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3012" w:type="dxa"/>
            <w:tcBorders>
              <w:top w:val="nil"/>
              <w:left w:val="nil"/>
              <w:bottom w:val="nil"/>
            </w:tcBorders>
            <w:vAlign w:val="center"/>
          </w:tcPr>
          <w:p w14:paraId="5F6876F3" w14:textId="77777777" w:rsidR="00710A24" w:rsidRPr="005464F2" w:rsidRDefault="00710A24" w:rsidP="00DE35CB">
            <w:pPr>
              <w:snapToGrid w:val="0"/>
              <w:ind w:leftChars="100" w:left="160"/>
              <w:jc w:val="distribute"/>
              <w:rPr>
                <w:rFonts w:hAnsi="標楷體"/>
                <w:snapToGrid w:val="0"/>
                <w:kern w:val="0"/>
                <w:sz w:val="22"/>
                <w:szCs w:val="22"/>
              </w:rPr>
            </w:pPr>
            <w:r w:rsidRPr="005464F2">
              <w:rPr>
                <w:rFonts w:hAnsi="標楷體"/>
                <w:b/>
                <w:snapToGrid w:val="0"/>
                <w:kern w:val="0"/>
                <w:sz w:val="22"/>
                <w:szCs w:val="22"/>
              </w:rPr>
              <w:t>固定資產</w:t>
            </w:r>
          </w:p>
        </w:tc>
        <w:tc>
          <w:tcPr>
            <w:tcW w:w="1526" w:type="dxa"/>
            <w:gridSpan w:val="2"/>
            <w:tcBorders>
              <w:top w:val="nil"/>
              <w:bottom w:val="nil"/>
            </w:tcBorders>
            <w:vAlign w:val="center"/>
          </w:tcPr>
          <w:p w14:paraId="45A843FC"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7,531,354</w:t>
            </w:r>
          </w:p>
        </w:tc>
        <w:tc>
          <w:tcPr>
            <w:tcW w:w="851" w:type="dxa"/>
            <w:tcBorders>
              <w:top w:val="nil"/>
              <w:bottom w:val="nil"/>
            </w:tcBorders>
            <w:vAlign w:val="center"/>
          </w:tcPr>
          <w:p w14:paraId="6344F01D"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0.36</w:t>
            </w:r>
          </w:p>
        </w:tc>
        <w:tc>
          <w:tcPr>
            <w:tcW w:w="1559" w:type="dxa"/>
            <w:gridSpan w:val="2"/>
            <w:tcBorders>
              <w:top w:val="nil"/>
              <w:bottom w:val="nil"/>
            </w:tcBorders>
            <w:vAlign w:val="center"/>
          </w:tcPr>
          <w:p w14:paraId="66BC7302"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12,709,912</w:t>
            </w:r>
          </w:p>
        </w:tc>
        <w:tc>
          <w:tcPr>
            <w:tcW w:w="851" w:type="dxa"/>
            <w:tcBorders>
              <w:top w:val="nil"/>
              <w:bottom w:val="nil"/>
            </w:tcBorders>
            <w:vAlign w:val="center"/>
          </w:tcPr>
          <w:p w14:paraId="6694F1D6"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0.71</w:t>
            </w:r>
          </w:p>
        </w:tc>
        <w:tc>
          <w:tcPr>
            <w:tcW w:w="1275" w:type="dxa"/>
            <w:tcBorders>
              <w:top w:val="nil"/>
              <w:bottom w:val="nil"/>
            </w:tcBorders>
            <w:vAlign w:val="center"/>
          </w:tcPr>
          <w:p w14:paraId="7B0E7DF9"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- 5,178,558</w:t>
            </w:r>
          </w:p>
        </w:tc>
        <w:tc>
          <w:tcPr>
            <w:tcW w:w="848" w:type="dxa"/>
            <w:tcBorders>
              <w:top w:val="nil"/>
              <w:bottom w:val="nil"/>
              <w:right w:val="nil"/>
            </w:tcBorders>
            <w:vAlign w:val="center"/>
          </w:tcPr>
          <w:p w14:paraId="7603B47C"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- 40.74</w:t>
            </w:r>
          </w:p>
        </w:tc>
      </w:tr>
      <w:tr w:rsidR="00710A24" w:rsidRPr="005464F2" w14:paraId="39CDFF94"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3012" w:type="dxa"/>
            <w:tcBorders>
              <w:top w:val="nil"/>
              <w:left w:val="nil"/>
              <w:bottom w:val="nil"/>
            </w:tcBorders>
            <w:vAlign w:val="center"/>
          </w:tcPr>
          <w:p w14:paraId="57F54CED" w14:textId="77777777" w:rsidR="00710A24" w:rsidRPr="005464F2" w:rsidRDefault="00710A24" w:rsidP="00DE35CB">
            <w:pPr>
              <w:snapToGrid w:val="0"/>
              <w:ind w:leftChars="200" w:left="320"/>
              <w:jc w:val="distribute"/>
              <w:rPr>
                <w:rFonts w:hAnsi="標楷體"/>
                <w:snapToGrid w:val="0"/>
                <w:kern w:val="0"/>
                <w:sz w:val="22"/>
                <w:szCs w:val="22"/>
              </w:rPr>
            </w:pPr>
            <w:r w:rsidRPr="005464F2">
              <w:rPr>
                <w:rFonts w:hAnsi="標楷體"/>
                <w:snapToGrid w:val="0"/>
                <w:kern w:val="0"/>
                <w:sz w:val="22"/>
                <w:szCs w:val="22"/>
              </w:rPr>
              <w:t>機械及設備</w:t>
            </w:r>
          </w:p>
        </w:tc>
        <w:tc>
          <w:tcPr>
            <w:tcW w:w="1526" w:type="dxa"/>
            <w:gridSpan w:val="2"/>
            <w:tcBorders>
              <w:top w:val="nil"/>
              <w:bottom w:val="nil"/>
            </w:tcBorders>
            <w:vAlign w:val="center"/>
          </w:tcPr>
          <w:p w14:paraId="7894F98F"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3,970,445</w:t>
            </w:r>
          </w:p>
        </w:tc>
        <w:tc>
          <w:tcPr>
            <w:tcW w:w="851" w:type="dxa"/>
            <w:tcBorders>
              <w:top w:val="nil"/>
              <w:bottom w:val="nil"/>
            </w:tcBorders>
            <w:vAlign w:val="center"/>
          </w:tcPr>
          <w:p w14:paraId="0636DE83"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0.19</w:t>
            </w:r>
          </w:p>
        </w:tc>
        <w:tc>
          <w:tcPr>
            <w:tcW w:w="1559" w:type="dxa"/>
            <w:gridSpan w:val="2"/>
            <w:tcBorders>
              <w:top w:val="nil"/>
              <w:bottom w:val="nil"/>
            </w:tcBorders>
            <w:vAlign w:val="center"/>
          </w:tcPr>
          <w:p w14:paraId="0202E8F0"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6,257,093</w:t>
            </w:r>
          </w:p>
        </w:tc>
        <w:tc>
          <w:tcPr>
            <w:tcW w:w="851" w:type="dxa"/>
            <w:tcBorders>
              <w:top w:val="nil"/>
              <w:bottom w:val="nil"/>
            </w:tcBorders>
            <w:vAlign w:val="center"/>
          </w:tcPr>
          <w:p w14:paraId="44AEEC25"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0.35</w:t>
            </w:r>
          </w:p>
        </w:tc>
        <w:tc>
          <w:tcPr>
            <w:tcW w:w="1275" w:type="dxa"/>
            <w:tcBorders>
              <w:top w:val="nil"/>
              <w:bottom w:val="nil"/>
            </w:tcBorders>
            <w:vAlign w:val="center"/>
          </w:tcPr>
          <w:p w14:paraId="05A620B0"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- 2,286,648</w:t>
            </w:r>
          </w:p>
        </w:tc>
        <w:tc>
          <w:tcPr>
            <w:tcW w:w="848" w:type="dxa"/>
            <w:tcBorders>
              <w:top w:val="nil"/>
              <w:bottom w:val="nil"/>
              <w:right w:val="nil"/>
            </w:tcBorders>
            <w:vAlign w:val="center"/>
          </w:tcPr>
          <w:p w14:paraId="5140B0DD"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- 36.54</w:t>
            </w:r>
          </w:p>
        </w:tc>
      </w:tr>
      <w:tr w:rsidR="00710A24" w:rsidRPr="005464F2" w14:paraId="6119CE45"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3012" w:type="dxa"/>
            <w:tcBorders>
              <w:top w:val="nil"/>
              <w:left w:val="nil"/>
              <w:bottom w:val="nil"/>
            </w:tcBorders>
            <w:vAlign w:val="center"/>
          </w:tcPr>
          <w:p w14:paraId="2ED29CD2" w14:textId="77777777" w:rsidR="00710A24" w:rsidRPr="005464F2" w:rsidRDefault="00710A24" w:rsidP="00DE35CB">
            <w:pPr>
              <w:snapToGrid w:val="0"/>
              <w:ind w:leftChars="200" w:left="320"/>
              <w:jc w:val="distribute"/>
              <w:rPr>
                <w:rFonts w:hAnsi="標楷體"/>
                <w:snapToGrid w:val="0"/>
                <w:kern w:val="0"/>
                <w:sz w:val="22"/>
                <w:szCs w:val="22"/>
              </w:rPr>
            </w:pPr>
            <w:r w:rsidRPr="005464F2">
              <w:rPr>
                <w:rFonts w:hAnsi="標楷體"/>
                <w:snapToGrid w:val="0"/>
                <w:kern w:val="0"/>
                <w:sz w:val="22"/>
                <w:szCs w:val="22"/>
              </w:rPr>
              <w:t>交通及運輸設備</w:t>
            </w:r>
          </w:p>
        </w:tc>
        <w:tc>
          <w:tcPr>
            <w:tcW w:w="1526" w:type="dxa"/>
            <w:gridSpan w:val="2"/>
            <w:tcBorders>
              <w:top w:val="nil"/>
              <w:bottom w:val="nil"/>
            </w:tcBorders>
            <w:vAlign w:val="center"/>
          </w:tcPr>
          <w:p w14:paraId="60D6E5C6"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1,413,565</w:t>
            </w:r>
          </w:p>
        </w:tc>
        <w:tc>
          <w:tcPr>
            <w:tcW w:w="851" w:type="dxa"/>
            <w:tcBorders>
              <w:top w:val="nil"/>
              <w:bottom w:val="nil"/>
            </w:tcBorders>
            <w:vAlign w:val="center"/>
          </w:tcPr>
          <w:p w14:paraId="2F39D3B1"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0.07</w:t>
            </w:r>
          </w:p>
        </w:tc>
        <w:tc>
          <w:tcPr>
            <w:tcW w:w="1559" w:type="dxa"/>
            <w:gridSpan w:val="2"/>
            <w:tcBorders>
              <w:top w:val="nil"/>
              <w:bottom w:val="nil"/>
            </w:tcBorders>
            <w:vAlign w:val="center"/>
          </w:tcPr>
          <w:p w14:paraId="587B0351"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2,272,659</w:t>
            </w:r>
          </w:p>
        </w:tc>
        <w:tc>
          <w:tcPr>
            <w:tcW w:w="851" w:type="dxa"/>
            <w:tcBorders>
              <w:top w:val="nil"/>
              <w:bottom w:val="nil"/>
            </w:tcBorders>
            <w:vAlign w:val="center"/>
          </w:tcPr>
          <w:p w14:paraId="023B285A"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0.13</w:t>
            </w:r>
          </w:p>
        </w:tc>
        <w:tc>
          <w:tcPr>
            <w:tcW w:w="1275" w:type="dxa"/>
            <w:tcBorders>
              <w:top w:val="nil"/>
              <w:bottom w:val="nil"/>
            </w:tcBorders>
            <w:vAlign w:val="center"/>
          </w:tcPr>
          <w:p w14:paraId="3287A3B7"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- 859,094</w:t>
            </w:r>
          </w:p>
        </w:tc>
        <w:tc>
          <w:tcPr>
            <w:tcW w:w="848" w:type="dxa"/>
            <w:tcBorders>
              <w:top w:val="nil"/>
              <w:bottom w:val="nil"/>
              <w:right w:val="nil"/>
            </w:tcBorders>
            <w:vAlign w:val="center"/>
          </w:tcPr>
          <w:p w14:paraId="18A084F8"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- 37.80</w:t>
            </w:r>
          </w:p>
        </w:tc>
      </w:tr>
      <w:tr w:rsidR="00710A24" w:rsidRPr="005464F2" w14:paraId="21E54224"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3012" w:type="dxa"/>
            <w:tcBorders>
              <w:top w:val="nil"/>
              <w:left w:val="nil"/>
              <w:bottom w:val="nil"/>
            </w:tcBorders>
            <w:vAlign w:val="center"/>
          </w:tcPr>
          <w:p w14:paraId="360B2567" w14:textId="77777777" w:rsidR="00710A24" w:rsidRPr="005464F2" w:rsidRDefault="00710A24" w:rsidP="00DE35CB">
            <w:pPr>
              <w:snapToGrid w:val="0"/>
              <w:ind w:leftChars="200" w:left="320"/>
              <w:jc w:val="distribute"/>
              <w:rPr>
                <w:rFonts w:hAnsi="標楷體"/>
                <w:snapToGrid w:val="0"/>
                <w:kern w:val="0"/>
                <w:sz w:val="22"/>
                <w:szCs w:val="22"/>
              </w:rPr>
            </w:pPr>
            <w:r w:rsidRPr="005464F2">
              <w:rPr>
                <w:rFonts w:hAnsi="標楷體"/>
                <w:snapToGrid w:val="0"/>
                <w:kern w:val="0"/>
                <w:sz w:val="22"/>
                <w:szCs w:val="22"/>
              </w:rPr>
              <w:t>雜項設備</w:t>
            </w:r>
          </w:p>
        </w:tc>
        <w:tc>
          <w:tcPr>
            <w:tcW w:w="1526" w:type="dxa"/>
            <w:gridSpan w:val="2"/>
            <w:tcBorders>
              <w:top w:val="nil"/>
              <w:bottom w:val="nil"/>
            </w:tcBorders>
            <w:vAlign w:val="center"/>
          </w:tcPr>
          <w:p w14:paraId="64A6AF51"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2,147,344</w:t>
            </w:r>
          </w:p>
        </w:tc>
        <w:tc>
          <w:tcPr>
            <w:tcW w:w="851" w:type="dxa"/>
            <w:tcBorders>
              <w:top w:val="nil"/>
              <w:bottom w:val="nil"/>
            </w:tcBorders>
            <w:vAlign w:val="center"/>
          </w:tcPr>
          <w:p w14:paraId="69A09A87"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0.10</w:t>
            </w:r>
          </w:p>
        </w:tc>
        <w:tc>
          <w:tcPr>
            <w:tcW w:w="1559" w:type="dxa"/>
            <w:gridSpan w:val="2"/>
            <w:tcBorders>
              <w:top w:val="nil"/>
              <w:bottom w:val="nil"/>
            </w:tcBorders>
            <w:vAlign w:val="center"/>
          </w:tcPr>
          <w:p w14:paraId="515520A8"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4,180,160</w:t>
            </w:r>
          </w:p>
        </w:tc>
        <w:tc>
          <w:tcPr>
            <w:tcW w:w="851" w:type="dxa"/>
            <w:tcBorders>
              <w:top w:val="nil"/>
              <w:bottom w:val="nil"/>
            </w:tcBorders>
            <w:vAlign w:val="center"/>
          </w:tcPr>
          <w:p w14:paraId="49D2B149"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0.23</w:t>
            </w:r>
          </w:p>
        </w:tc>
        <w:tc>
          <w:tcPr>
            <w:tcW w:w="1275" w:type="dxa"/>
            <w:tcBorders>
              <w:top w:val="nil"/>
              <w:bottom w:val="nil"/>
            </w:tcBorders>
            <w:vAlign w:val="center"/>
          </w:tcPr>
          <w:p w14:paraId="32E818B5"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- 2,032,816</w:t>
            </w:r>
          </w:p>
        </w:tc>
        <w:tc>
          <w:tcPr>
            <w:tcW w:w="848" w:type="dxa"/>
            <w:tcBorders>
              <w:top w:val="nil"/>
              <w:bottom w:val="nil"/>
              <w:right w:val="nil"/>
            </w:tcBorders>
            <w:vAlign w:val="center"/>
          </w:tcPr>
          <w:p w14:paraId="0D08B3C5"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- 48.63</w:t>
            </w:r>
          </w:p>
        </w:tc>
      </w:tr>
      <w:tr w:rsidR="00710A24" w:rsidRPr="005464F2" w14:paraId="38A3B897"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3012" w:type="dxa"/>
            <w:tcBorders>
              <w:top w:val="nil"/>
              <w:left w:val="nil"/>
              <w:bottom w:val="nil"/>
            </w:tcBorders>
            <w:vAlign w:val="center"/>
          </w:tcPr>
          <w:p w14:paraId="7327340B" w14:textId="77777777" w:rsidR="00710A24" w:rsidRPr="005464F2" w:rsidRDefault="00710A24" w:rsidP="00DE35CB">
            <w:pPr>
              <w:snapToGrid w:val="0"/>
              <w:jc w:val="distribute"/>
              <w:rPr>
                <w:rFonts w:hAnsi="標楷體"/>
                <w:snapToGrid w:val="0"/>
                <w:kern w:val="0"/>
                <w:sz w:val="22"/>
                <w:szCs w:val="22"/>
              </w:rPr>
            </w:pPr>
            <w:r w:rsidRPr="005464F2">
              <w:rPr>
                <w:rFonts w:hAnsi="標楷體"/>
                <w:b/>
                <w:snapToGrid w:val="0"/>
                <w:kern w:val="0"/>
                <w:sz w:val="22"/>
                <w:szCs w:val="22"/>
              </w:rPr>
              <w:t>合計</w:t>
            </w:r>
          </w:p>
        </w:tc>
        <w:tc>
          <w:tcPr>
            <w:tcW w:w="1526" w:type="dxa"/>
            <w:gridSpan w:val="2"/>
            <w:tcBorders>
              <w:top w:val="nil"/>
              <w:bottom w:val="nil"/>
            </w:tcBorders>
            <w:vAlign w:val="center"/>
          </w:tcPr>
          <w:p w14:paraId="42048973"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2,079,258,870</w:t>
            </w:r>
          </w:p>
        </w:tc>
        <w:tc>
          <w:tcPr>
            <w:tcW w:w="851" w:type="dxa"/>
            <w:tcBorders>
              <w:top w:val="nil"/>
              <w:bottom w:val="nil"/>
            </w:tcBorders>
            <w:vAlign w:val="center"/>
          </w:tcPr>
          <w:p w14:paraId="4319D991"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100.00</w:t>
            </w:r>
          </w:p>
        </w:tc>
        <w:tc>
          <w:tcPr>
            <w:tcW w:w="1559" w:type="dxa"/>
            <w:gridSpan w:val="2"/>
            <w:tcBorders>
              <w:top w:val="nil"/>
              <w:bottom w:val="nil"/>
            </w:tcBorders>
            <w:vAlign w:val="center"/>
          </w:tcPr>
          <w:p w14:paraId="51BC72E1"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1,793,614,734</w:t>
            </w:r>
          </w:p>
        </w:tc>
        <w:tc>
          <w:tcPr>
            <w:tcW w:w="851" w:type="dxa"/>
            <w:tcBorders>
              <w:top w:val="nil"/>
              <w:bottom w:val="nil"/>
            </w:tcBorders>
            <w:vAlign w:val="center"/>
          </w:tcPr>
          <w:p w14:paraId="45900E76"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100.00</w:t>
            </w:r>
          </w:p>
        </w:tc>
        <w:tc>
          <w:tcPr>
            <w:tcW w:w="1275" w:type="dxa"/>
            <w:tcBorders>
              <w:top w:val="nil"/>
              <w:bottom w:val="nil"/>
            </w:tcBorders>
            <w:vAlign w:val="center"/>
          </w:tcPr>
          <w:p w14:paraId="42878DD9"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285,644,136</w:t>
            </w:r>
          </w:p>
        </w:tc>
        <w:tc>
          <w:tcPr>
            <w:tcW w:w="848" w:type="dxa"/>
            <w:tcBorders>
              <w:top w:val="nil"/>
              <w:bottom w:val="nil"/>
              <w:right w:val="nil"/>
            </w:tcBorders>
            <w:vAlign w:val="center"/>
          </w:tcPr>
          <w:p w14:paraId="65599486"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15.93</w:t>
            </w:r>
          </w:p>
        </w:tc>
      </w:tr>
      <w:tr w:rsidR="00710A24" w:rsidRPr="005464F2" w14:paraId="1D0C7D82"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3012" w:type="dxa"/>
            <w:tcBorders>
              <w:top w:val="nil"/>
              <w:left w:val="nil"/>
              <w:bottom w:val="nil"/>
            </w:tcBorders>
            <w:vAlign w:val="center"/>
          </w:tcPr>
          <w:p w14:paraId="7BED3F82" w14:textId="77777777" w:rsidR="00710A24" w:rsidRPr="005464F2" w:rsidRDefault="00710A24" w:rsidP="00DE35CB">
            <w:pPr>
              <w:snapToGrid w:val="0"/>
              <w:jc w:val="distribute"/>
              <w:rPr>
                <w:rFonts w:hAnsi="標楷體"/>
                <w:snapToGrid w:val="0"/>
                <w:kern w:val="0"/>
                <w:sz w:val="22"/>
                <w:szCs w:val="22"/>
              </w:rPr>
            </w:pPr>
            <w:r w:rsidRPr="005464F2">
              <w:rPr>
                <w:rFonts w:hAnsi="標楷體"/>
                <w:b/>
                <w:snapToGrid w:val="0"/>
                <w:kern w:val="0"/>
                <w:sz w:val="22"/>
                <w:szCs w:val="22"/>
              </w:rPr>
              <w:t>負債</w:t>
            </w:r>
          </w:p>
        </w:tc>
        <w:tc>
          <w:tcPr>
            <w:tcW w:w="1526" w:type="dxa"/>
            <w:gridSpan w:val="2"/>
            <w:tcBorders>
              <w:top w:val="nil"/>
              <w:bottom w:val="nil"/>
            </w:tcBorders>
            <w:vAlign w:val="center"/>
          </w:tcPr>
          <w:p w14:paraId="57AA6971"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7,166,495</w:t>
            </w:r>
          </w:p>
        </w:tc>
        <w:tc>
          <w:tcPr>
            <w:tcW w:w="851" w:type="dxa"/>
            <w:tcBorders>
              <w:top w:val="nil"/>
              <w:bottom w:val="nil"/>
            </w:tcBorders>
            <w:vAlign w:val="center"/>
          </w:tcPr>
          <w:p w14:paraId="3F9C00C6"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0.34</w:t>
            </w:r>
          </w:p>
        </w:tc>
        <w:tc>
          <w:tcPr>
            <w:tcW w:w="1559" w:type="dxa"/>
            <w:gridSpan w:val="2"/>
            <w:tcBorders>
              <w:top w:val="nil"/>
              <w:bottom w:val="nil"/>
            </w:tcBorders>
            <w:vAlign w:val="center"/>
          </w:tcPr>
          <w:p w14:paraId="5ED674E9"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24,548,455</w:t>
            </w:r>
          </w:p>
        </w:tc>
        <w:tc>
          <w:tcPr>
            <w:tcW w:w="851" w:type="dxa"/>
            <w:tcBorders>
              <w:top w:val="nil"/>
              <w:bottom w:val="nil"/>
            </w:tcBorders>
            <w:vAlign w:val="center"/>
          </w:tcPr>
          <w:p w14:paraId="644FE556"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1.37</w:t>
            </w:r>
          </w:p>
        </w:tc>
        <w:tc>
          <w:tcPr>
            <w:tcW w:w="1275" w:type="dxa"/>
            <w:tcBorders>
              <w:top w:val="nil"/>
              <w:bottom w:val="nil"/>
            </w:tcBorders>
            <w:vAlign w:val="center"/>
          </w:tcPr>
          <w:p w14:paraId="681DF426"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- 17,381,960</w:t>
            </w:r>
          </w:p>
        </w:tc>
        <w:tc>
          <w:tcPr>
            <w:tcW w:w="848" w:type="dxa"/>
            <w:tcBorders>
              <w:top w:val="nil"/>
              <w:bottom w:val="nil"/>
              <w:right w:val="nil"/>
            </w:tcBorders>
            <w:vAlign w:val="center"/>
          </w:tcPr>
          <w:p w14:paraId="602C42D3"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- 70.81</w:t>
            </w:r>
          </w:p>
        </w:tc>
      </w:tr>
      <w:tr w:rsidR="00710A24" w:rsidRPr="005464F2" w14:paraId="6170973B"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3012" w:type="dxa"/>
            <w:tcBorders>
              <w:top w:val="nil"/>
              <w:left w:val="nil"/>
              <w:bottom w:val="nil"/>
            </w:tcBorders>
            <w:vAlign w:val="center"/>
          </w:tcPr>
          <w:p w14:paraId="0337AA70" w14:textId="77777777" w:rsidR="00710A24" w:rsidRPr="005464F2" w:rsidRDefault="00710A24" w:rsidP="00DE35CB">
            <w:pPr>
              <w:snapToGrid w:val="0"/>
              <w:ind w:leftChars="100" w:left="160"/>
              <w:jc w:val="distribute"/>
              <w:rPr>
                <w:rFonts w:hAnsi="標楷體"/>
                <w:snapToGrid w:val="0"/>
                <w:kern w:val="0"/>
                <w:sz w:val="22"/>
                <w:szCs w:val="22"/>
              </w:rPr>
            </w:pPr>
            <w:r w:rsidRPr="005464F2">
              <w:rPr>
                <w:rFonts w:hAnsi="標楷體"/>
                <w:b/>
                <w:snapToGrid w:val="0"/>
                <w:kern w:val="0"/>
                <w:sz w:val="22"/>
                <w:szCs w:val="22"/>
              </w:rPr>
              <w:t>流動負債</w:t>
            </w:r>
          </w:p>
        </w:tc>
        <w:tc>
          <w:tcPr>
            <w:tcW w:w="1526" w:type="dxa"/>
            <w:gridSpan w:val="2"/>
            <w:tcBorders>
              <w:top w:val="nil"/>
              <w:bottom w:val="nil"/>
            </w:tcBorders>
            <w:vAlign w:val="center"/>
          </w:tcPr>
          <w:p w14:paraId="099245BC"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7,004,195</w:t>
            </w:r>
          </w:p>
        </w:tc>
        <w:tc>
          <w:tcPr>
            <w:tcW w:w="851" w:type="dxa"/>
            <w:tcBorders>
              <w:top w:val="nil"/>
              <w:bottom w:val="nil"/>
            </w:tcBorders>
            <w:vAlign w:val="center"/>
          </w:tcPr>
          <w:p w14:paraId="4B89F5DF"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0.34</w:t>
            </w:r>
          </w:p>
        </w:tc>
        <w:tc>
          <w:tcPr>
            <w:tcW w:w="1559" w:type="dxa"/>
            <w:gridSpan w:val="2"/>
            <w:tcBorders>
              <w:top w:val="nil"/>
              <w:bottom w:val="nil"/>
            </w:tcBorders>
            <w:vAlign w:val="center"/>
          </w:tcPr>
          <w:p w14:paraId="06AA3BCE"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24,380,455</w:t>
            </w:r>
          </w:p>
        </w:tc>
        <w:tc>
          <w:tcPr>
            <w:tcW w:w="851" w:type="dxa"/>
            <w:tcBorders>
              <w:top w:val="nil"/>
              <w:bottom w:val="nil"/>
            </w:tcBorders>
            <w:vAlign w:val="center"/>
          </w:tcPr>
          <w:p w14:paraId="4BC5032F"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1.36</w:t>
            </w:r>
          </w:p>
        </w:tc>
        <w:tc>
          <w:tcPr>
            <w:tcW w:w="1275" w:type="dxa"/>
            <w:tcBorders>
              <w:top w:val="nil"/>
              <w:bottom w:val="nil"/>
            </w:tcBorders>
            <w:vAlign w:val="center"/>
          </w:tcPr>
          <w:p w14:paraId="60180880"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- 17,376,260</w:t>
            </w:r>
          </w:p>
        </w:tc>
        <w:tc>
          <w:tcPr>
            <w:tcW w:w="848" w:type="dxa"/>
            <w:tcBorders>
              <w:top w:val="nil"/>
              <w:bottom w:val="nil"/>
              <w:right w:val="nil"/>
            </w:tcBorders>
            <w:vAlign w:val="center"/>
          </w:tcPr>
          <w:p w14:paraId="150AFBF5"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- 71.27</w:t>
            </w:r>
          </w:p>
        </w:tc>
      </w:tr>
      <w:tr w:rsidR="00710A24" w:rsidRPr="005464F2" w14:paraId="2A7CD396"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3012" w:type="dxa"/>
            <w:tcBorders>
              <w:top w:val="nil"/>
              <w:left w:val="nil"/>
              <w:bottom w:val="nil"/>
            </w:tcBorders>
            <w:vAlign w:val="center"/>
          </w:tcPr>
          <w:p w14:paraId="3766993C" w14:textId="77777777" w:rsidR="00710A24" w:rsidRPr="005464F2" w:rsidRDefault="00710A24" w:rsidP="00DE35CB">
            <w:pPr>
              <w:snapToGrid w:val="0"/>
              <w:ind w:leftChars="200" w:left="320"/>
              <w:jc w:val="distribute"/>
              <w:rPr>
                <w:rFonts w:hAnsi="標楷體"/>
                <w:snapToGrid w:val="0"/>
                <w:kern w:val="0"/>
                <w:sz w:val="22"/>
                <w:szCs w:val="22"/>
              </w:rPr>
            </w:pPr>
            <w:r w:rsidRPr="005464F2">
              <w:rPr>
                <w:rFonts w:hAnsi="標楷體"/>
                <w:snapToGrid w:val="0"/>
                <w:kern w:val="0"/>
                <w:sz w:val="22"/>
                <w:szCs w:val="22"/>
              </w:rPr>
              <w:t>應付款項</w:t>
            </w:r>
          </w:p>
        </w:tc>
        <w:tc>
          <w:tcPr>
            <w:tcW w:w="1526" w:type="dxa"/>
            <w:gridSpan w:val="2"/>
            <w:tcBorders>
              <w:top w:val="nil"/>
              <w:bottom w:val="nil"/>
            </w:tcBorders>
            <w:vAlign w:val="center"/>
          </w:tcPr>
          <w:p w14:paraId="761174BA"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7,004,195</w:t>
            </w:r>
          </w:p>
        </w:tc>
        <w:tc>
          <w:tcPr>
            <w:tcW w:w="851" w:type="dxa"/>
            <w:tcBorders>
              <w:top w:val="nil"/>
              <w:bottom w:val="nil"/>
            </w:tcBorders>
            <w:vAlign w:val="center"/>
          </w:tcPr>
          <w:p w14:paraId="16B7ECEC"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0.34</w:t>
            </w:r>
          </w:p>
        </w:tc>
        <w:tc>
          <w:tcPr>
            <w:tcW w:w="1559" w:type="dxa"/>
            <w:gridSpan w:val="2"/>
            <w:tcBorders>
              <w:top w:val="nil"/>
              <w:bottom w:val="nil"/>
            </w:tcBorders>
            <w:vAlign w:val="center"/>
          </w:tcPr>
          <w:p w14:paraId="2908DC33"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24,380,455</w:t>
            </w:r>
          </w:p>
        </w:tc>
        <w:tc>
          <w:tcPr>
            <w:tcW w:w="851" w:type="dxa"/>
            <w:tcBorders>
              <w:top w:val="nil"/>
              <w:bottom w:val="nil"/>
            </w:tcBorders>
            <w:vAlign w:val="center"/>
          </w:tcPr>
          <w:p w14:paraId="53F4486C"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1.36</w:t>
            </w:r>
          </w:p>
        </w:tc>
        <w:tc>
          <w:tcPr>
            <w:tcW w:w="1275" w:type="dxa"/>
            <w:tcBorders>
              <w:top w:val="nil"/>
              <w:bottom w:val="nil"/>
            </w:tcBorders>
            <w:vAlign w:val="center"/>
          </w:tcPr>
          <w:p w14:paraId="5D8B4467"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- 17,376,260</w:t>
            </w:r>
          </w:p>
        </w:tc>
        <w:tc>
          <w:tcPr>
            <w:tcW w:w="848" w:type="dxa"/>
            <w:tcBorders>
              <w:top w:val="nil"/>
              <w:bottom w:val="nil"/>
              <w:right w:val="nil"/>
            </w:tcBorders>
            <w:vAlign w:val="center"/>
          </w:tcPr>
          <w:p w14:paraId="42CC1635"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- 71.27</w:t>
            </w:r>
          </w:p>
        </w:tc>
      </w:tr>
      <w:tr w:rsidR="00710A24" w:rsidRPr="005464F2" w14:paraId="14572838"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3012" w:type="dxa"/>
            <w:tcBorders>
              <w:top w:val="nil"/>
              <w:left w:val="nil"/>
              <w:bottom w:val="nil"/>
            </w:tcBorders>
            <w:vAlign w:val="center"/>
          </w:tcPr>
          <w:p w14:paraId="11CDDD4A" w14:textId="77777777" w:rsidR="00710A24" w:rsidRPr="005464F2" w:rsidRDefault="00710A24" w:rsidP="00DE35CB">
            <w:pPr>
              <w:snapToGrid w:val="0"/>
              <w:ind w:leftChars="100" w:left="160"/>
              <w:jc w:val="distribute"/>
              <w:rPr>
                <w:rFonts w:hAnsi="標楷體"/>
                <w:snapToGrid w:val="0"/>
                <w:kern w:val="0"/>
                <w:sz w:val="22"/>
                <w:szCs w:val="22"/>
              </w:rPr>
            </w:pPr>
            <w:r w:rsidRPr="005464F2">
              <w:rPr>
                <w:rFonts w:hAnsi="標楷體"/>
                <w:b/>
                <w:snapToGrid w:val="0"/>
                <w:kern w:val="0"/>
                <w:sz w:val="22"/>
                <w:szCs w:val="22"/>
              </w:rPr>
              <w:t>其他負債</w:t>
            </w:r>
          </w:p>
        </w:tc>
        <w:tc>
          <w:tcPr>
            <w:tcW w:w="1526" w:type="dxa"/>
            <w:gridSpan w:val="2"/>
            <w:tcBorders>
              <w:top w:val="nil"/>
              <w:bottom w:val="nil"/>
            </w:tcBorders>
            <w:vAlign w:val="center"/>
          </w:tcPr>
          <w:p w14:paraId="21AF116A"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162,300</w:t>
            </w:r>
          </w:p>
        </w:tc>
        <w:tc>
          <w:tcPr>
            <w:tcW w:w="851" w:type="dxa"/>
            <w:tcBorders>
              <w:top w:val="nil"/>
              <w:bottom w:val="nil"/>
            </w:tcBorders>
            <w:vAlign w:val="center"/>
          </w:tcPr>
          <w:p w14:paraId="543BC575"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0.01</w:t>
            </w:r>
          </w:p>
        </w:tc>
        <w:tc>
          <w:tcPr>
            <w:tcW w:w="1559" w:type="dxa"/>
            <w:gridSpan w:val="2"/>
            <w:tcBorders>
              <w:top w:val="nil"/>
              <w:bottom w:val="nil"/>
            </w:tcBorders>
            <w:vAlign w:val="center"/>
          </w:tcPr>
          <w:p w14:paraId="1412EAF4"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168,000</w:t>
            </w:r>
          </w:p>
        </w:tc>
        <w:tc>
          <w:tcPr>
            <w:tcW w:w="851" w:type="dxa"/>
            <w:tcBorders>
              <w:top w:val="nil"/>
              <w:bottom w:val="nil"/>
            </w:tcBorders>
            <w:vAlign w:val="center"/>
          </w:tcPr>
          <w:p w14:paraId="34CC5720"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0.01</w:t>
            </w:r>
          </w:p>
        </w:tc>
        <w:tc>
          <w:tcPr>
            <w:tcW w:w="1275" w:type="dxa"/>
            <w:tcBorders>
              <w:top w:val="nil"/>
              <w:bottom w:val="nil"/>
            </w:tcBorders>
            <w:vAlign w:val="center"/>
          </w:tcPr>
          <w:p w14:paraId="1E374137"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- 5,700</w:t>
            </w:r>
          </w:p>
        </w:tc>
        <w:tc>
          <w:tcPr>
            <w:tcW w:w="848" w:type="dxa"/>
            <w:tcBorders>
              <w:top w:val="nil"/>
              <w:bottom w:val="nil"/>
              <w:right w:val="nil"/>
            </w:tcBorders>
            <w:vAlign w:val="center"/>
          </w:tcPr>
          <w:p w14:paraId="48CDA59C"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- 3.39</w:t>
            </w:r>
          </w:p>
        </w:tc>
      </w:tr>
      <w:tr w:rsidR="00710A24" w:rsidRPr="005464F2" w14:paraId="5B8D6D9D"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3012" w:type="dxa"/>
            <w:tcBorders>
              <w:top w:val="nil"/>
              <w:left w:val="nil"/>
              <w:bottom w:val="nil"/>
            </w:tcBorders>
            <w:vAlign w:val="center"/>
          </w:tcPr>
          <w:p w14:paraId="6EAE97F3" w14:textId="77777777" w:rsidR="00710A24" w:rsidRPr="005464F2" w:rsidRDefault="00710A24" w:rsidP="00DE35CB">
            <w:pPr>
              <w:snapToGrid w:val="0"/>
              <w:ind w:leftChars="200" w:left="320"/>
              <w:jc w:val="distribute"/>
              <w:rPr>
                <w:rFonts w:hAnsi="標楷體"/>
                <w:snapToGrid w:val="0"/>
                <w:kern w:val="0"/>
                <w:sz w:val="22"/>
                <w:szCs w:val="22"/>
              </w:rPr>
            </w:pPr>
            <w:r w:rsidRPr="005464F2">
              <w:rPr>
                <w:rFonts w:hAnsi="標楷體"/>
                <w:snapToGrid w:val="0"/>
                <w:kern w:val="0"/>
                <w:sz w:val="22"/>
                <w:szCs w:val="22"/>
              </w:rPr>
              <w:t>什項負債</w:t>
            </w:r>
          </w:p>
        </w:tc>
        <w:tc>
          <w:tcPr>
            <w:tcW w:w="1526" w:type="dxa"/>
            <w:gridSpan w:val="2"/>
            <w:tcBorders>
              <w:top w:val="nil"/>
              <w:bottom w:val="nil"/>
            </w:tcBorders>
            <w:vAlign w:val="center"/>
          </w:tcPr>
          <w:p w14:paraId="3B083A8A"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162,300</w:t>
            </w:r>
          </w:p>
        </w:tc>
        <w:tc>
          <w:tcPr>
            <w:tcW w:w="851" w:type="dxa"/>
            <w:tcBorders>
              <w:top w:val="nil"/>
              <w:bottom w:val="nil"/>
            </w:tcBorders>
            <w:vAlign w:val="center"/>
          </w:tcPr>
          <w:p w14:paraId="45BAA450"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0.01</w:t>
            </w:r>
          </w:p>
        </w:tc>
        <w:tc>
          <w:tcPr>
            <w:tcW w:w="1559" w:type="dxa"/>
            <w:gridSpan w:val="2"/>
            <w:tcBorders>
              <w:top w:val="nil"/>
              <w:bottom w:val="nil"/>
            </w:tcBorders>
            <w:vAlign w:val="center"/>
          </w:tcPr>
          <w:p w14:paraId="243E6549"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168,000</w:t>
            </w:r>
          </w:p>
        </w:tc>
        <w:tc>
          <w:tcPr>
            <w:tcW w:w="851" w:type="dxa"/>
            <w:tcBorders>
              <w:top w:val="nil"/>
              <w:bottom w:val="nil"/>
            </w:tcBorders>
            <w:vAlign w:val="center"/>
          </w:tcPr>
          <w:p w14:paraId="08C05B4B"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0.01</w:t>
            </w:r>
          </w:p>
        </w:tc>
        <w:tc>
          <w:tcPr>
            <w:tcW w:w="1275" w:type="dxa"/>
            <w:tcBorders>
              <w:top w:val="nil"/>
              <w:bottom w:val="nil"/>
            </w:tcBorders>
            <w:vAlign w:val="center"/>
          </w:tcPr>
          <w:p w14:paraId="567B0172"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- 5,700</w:t>
            </w:r>
          </w:p>
        </w:tc>
        <w:tc>
          <w:tcPr>
            <w:tcW w:w="848" w:type="dxa"/>
            <w:tcBorders>
              <w:top w:val="nil"/>
              <w:bottom w:val="nil"/>
              <w:right w:val="nil"/>
            </w:tcBorders>
            <w:vAlign w:val="center"/>
          </w:tcPr>
          <w:p w14:paraId="47F34AE7"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- 3.39</w:t>
            </w:r>
          </w:p>
        </w:tc>
      </w:tr>
      <w:tr w:rsidR="00710A24" w:rsidRPr="005464F2" w14:paraId="36E89F3A"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3012" w:type="dxa"/>
            <w:tcBorders>
              <w:top w:val="nil"/>
              <w:left w:val="nil"/>
              <w:bottom w:val="nil"/>
            </w:tcBorders>
            <w:vAlign w:val="center"/>
          </w:tcPr>
          <w:p w14:paraId="5BB2F6E0" w14:textId="77777777" w:rsidR="00710A24" w:rsidRPr="005464F2" w:rsidRDefault="00710A24" w:rsidP="00DE35CB">
            <w:pPr>
              <w:snapToGrid w:val="0"/>
              <w:jc w:val="distribute"/>
              <w:rPr>
                <w:rFonts w:hAnsi="標楷體"/>
                <w:snapToGrid w:val="0"/>
                <w:kern w:val="0"/>
                <w:sz w:val="22"/>
                <w:szCs w:val="22"/>
              </w:rPr>
            </w:pPr>
            <w:r w:rsidRPr="005464F2">
              <w:rPr>
                <w:rFonts w:hAnsi="標楷體"/>
                <w:b/>
                <w:snapToGrid w:val="0"/>
                <w:kern w:val="0"/>
                <w:sz w:val="22"/>
                <w:szCs w:val="22"/>
              </w:rPr>
              <w:t>淨資產</w:t>
            </w:r>
          </w:p>
        </w:tc>
        <w:tc>
          <w:tcPr>
            <w:tcW w:w="1526" w:type="dxa"/>
            <w:gridSpan w:val="2"/>
            <w:tcBorders>
              <w:top w:val="nil"/>
              <w:bottom w:val="nil"/>
            </w:tcBorders>
            <w:vAlign w:val="center"/>
          </w:tcPr>
          <w:p w14:paraId="7BB5DD37"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2,072,092,375</w:t>
            </w:r>
          </w:p>
        </w:tc>
        <w:tc>
          <w:tcPr>
            <w:tcW w:w="851" w:type="dxa"/>
            <w:tcBorders>
              <w:top w:val="nil"/>
              <w:bottom w:val="nil"/>
            </w:tcBorders>
            <w:vAlign w:val="center"/>
          </w:tcPr>
          <w:p w14:paraId="0AF49220"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99.66</w:t>
            </w:r>
          </w:p>
        </w:tc>
        <w:tc>
          <w:tcPr>
            <w:tcW w:w="1559" w:type="dxa"/>
            <w:gridSpan w:val="2"/>
            <w:tcBorders>
              <w:top w:val="nil"/>
              <w:bottom w:val="nil"/>
            </w:tcBorders>
            <w:vAlign w:val="center"/>
          </w:tcPr>
          <w:p w14:paraId="639694F0"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1,769,066,279</w:t>
            </w:r>
          </w:p>
        </w:tc>
        <w:tc>
          <w:tcPr>
            <w:tcW w:w="851" w:type="dxa"/>
            <w:tcBorders>
              <w:top w:val="nil"/>
              <w:bottom w:val="nil"/>
            </w:tcBorders>
            <w:vAlign w:val="center"/>
          </w:tcPr>
          <w:p w14:paraId="22DCA7B0"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98.63</w:t>
            </w:r>
          </w:p>
        </w:tc>
        <w:tc>
          <w:tcPr>
            <w:tcW w:w="1275" w:type="dxa"/>
            <w:tcBorders>
              <w:top w:val="nil"/>
              <w:bottom w:val="nil"/>
            </w:tcBorders>
            <w:vAlign w:val="center"/>
          </w:tcPr>
          <w:p w14:paraId="0619BF04"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303,026,096</w:t>
            </w:r>
          </w:p>
        </w:tc>
        <w:tc>
          <w:tcPr>
            <w:tcW w:w="848" w:type="dxa"/>
            <w:tcBorders>
              <w:top w:val="nil"/>
              <w:bottom w:val="nil"/>
              <w:right w:val="nil"/>
            </w:tcBorders>
            <w:vAlign w:val="center"/>
          </w:tcPr>
          <w:p w14:paraId="24C1B926"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17.13</w:t>
            </w:r>
          </w:p>
        </w:tc>
      </w:tr>
      <w:tr w:rsidR="00710A24" w:rsidRPr="005464F2" w14:paraId="5B7BCA5C"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3012" w:type="dxa"/>
            <w:tcBorders>
              <w:top w:val="nil"/>
              <w:left w:val="nil"/>
              <w:bottom w:val="nil"/>
            </w:tcBorders>
            <w:vAlign w:val="center"/>
          </w:tcPr>
          <w:p w14:paraId="1531454C" w14:textId="77777777" w:rsidR="00710A24" w:rsidRPr="005464F2" w:rsidRDefault="00710A24" w:rsidP="00DE35CB">
            <w:pPr>
              <w:snapToGrid w:val="0"/>
              <w:ind w:leftChars="100" w:left="160"/>
              <w:jc w:val="distribute"/>
              <w:rPr>
                <w:rFonts w:hAnsi="標楷體"/>
                <w:snapToGrid w:val="0"/>
                <w:kern w:val="0"/>
                <w:sz w:val="22"/>
                <w:szCs w:val="22"/>
              </w:rPr>
            </w:pPr>
            <w:r w:rsidRPr="005464F2">
              <w:rPr>
                <w:rFonts w:hAnsi="標楷體"/>
                <w:b/>
                <w:snapToGrid w:val="0"/>
                <w:kern w:val="0"/>
                <w:sz w:val="22"/>
                <w:szCs w:val="22"/>
              </w:rPr>
              <w:t>淨資產</w:t>
            </w:r>
          </w:p>
        </w:tc>
        <w:tc>
          <w:tcPr>
            <w:tcW w:w="1526" w:type="dxa"/>
            <w:gridSpan w:val="2"/>
            <w:tcBorders>
              <w:top w:val="nil"/>
              <w:bottom w:val="nil"/>
            </w:tcBorders>
            <w:vAlign w:val="center"/>
          </w:tcPr>
          <w:p w14:paraId="1E3C2431"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2,072,092,375</w:t>
            </w:r>
          </w:p>
        </w:tc>
        <w:tc>
          <w:tcPr>
            <w:tcW w:w="851" w:type="dxa"/>
            <w:tcBorders>
              <w:top w:val="nil"/>
              <w:bottom w:val="nil"/>
            </w:tcBorders>
            <w:vAlign w:val="center"/>
          </w:tcPr>
          <w:p w14:paraId="04452C65"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99.66</w:t>
            </w:r>
          </w:p>
        </w:tc>
        <w:tc>
          <w:tcPr>
            <w:tcW w:w="1559" w:type="dxa"/>
            <w:gridSpan w:val="2"/>
            <w:tcBorders>
              <w:top w:val="nil"/>
              <w:bottom w:val="nil"/>
            </w:tcBorders>
            <w:vAlign w:val="center"/>
          </w:tcPr>
          <w:p w14:paraId="6CC4C1D5"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1,769,066,279</w:t>
            </w:r>
          </w:p>
        </w:tc>
        <w:tc>
          <w:tcPr>
            <w:tcW w:w="851" w:type="dxa"/>
            <w:tcBorders>
              <w:top w:val="nil"/>
              <w:bottom w:val="nil"/>
            </w:tcBorders>
            <w:vAlign w:val="center"/>
          </w:tcPr>
          <w:p w14:paraId="534CE97C"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98.63</w:t>
            </w:r>
          </w:p>
        </w:tc>
        <w:tc>
          <w:tcPr>
            <w:tcW w:w="1275" w:type="dxa"/>
            <w:tcBorders>
              <w:top w:val="nil"/>
              <w:bottom w:val="nil"/>
            </w:tcBorders>
            <w:vAlign w:val="center"/>
          </w:tcPr>
          <w:p w14:paraId="48A62379"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303,026,096</w:t>
            </w:r>
          </w:p>
        </w:tc>
        <w:tc>
          <w:tcPr>
            <w:tcW w:w="848" w:type="dxa"/>
            <w:tcBorders>
              <w:top w:val="nil"/>
              <w:bottom w:val="nil"/>
              <w:right w:val="nil"/>
            </w:tcBorders>
            <w:vAlign w:val="center"/>
          </w:tcPr>
          <w:p w14:paraId="28ABA23D"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17.13</w:t>
            </w:r>
          </w:p>
        </w:tc>
      </w:tr>
      <w:tr w:rsidR="00710A24" w:rsidRPr="005464F2" w14:paraId="3B223D5F"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3012" w:type="dxa"/>
            <w:tcBorders>
              <w:top w:val="nil"/>
              <w:left w:val="nil"/>
              <w:bottom w:val="nil"/>
            </w:tcBorders>
            <w:vAlign w:val="center"/>
          </w:tcPr>
          <w:p w14:paraId="370F2136" w14:textId="77777777" w:rsidR="00710A24" w:rsidRPr="005464F2" w:rsidRDefault="00710A24" w:rsidP="00DE35CB">
            <w:pPr>
              <w:snapToGrid w:val="0"/>
              <w:ind w:leftChars="200" w:left="320"/>
              <w:jc w:val="distribute"/>
              <w:rPr>
                <w:rFonts w:hAnsi="標楷體"/>
                <w:snapToGrid w:val="0"/>
                <w:kern w:val="0"/>
                <w:sz w:val="22"/>
                <w:szCs w:val="22"/>
              </w:rPr>
            </w:pPr>
            <w:r w:rsidRPr="005464F2">
              <w:rPr>
                <w:rFonts w:hAnsi="標楷體"/>
                <w:snapToGrid w:val="0"/>
                <w:kern w:val="0"/>
                <w:sz w:val="22"/>
                <w:szCs w:val="22"/>
              </w:rPr>
              <w:t>淨資產</w:t>
            </w:r>
          </w:p>
        </w:tc>
        <w:tc>
          <w:tcPr>
            <w:tcW w:w="1526" w:type="dxa"/>
            <w:gridSpan w:val="2"/>
            <w:tcBorders>
              <w:top w:val="nil"/>
              <w:bottom w:val="nil"/>
            </w:tcBorders>
            <w:vAlign w:val="center"/>
          </w:tcPr>
          <w:p w14:paraId="5A79DCC6"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2,072,092,375</w:t>
            </w:r>
          </w:p>
        </w:tc>
        <w:tc>
          <w:tcPr>
            <w:tcW w:w="851" w:type="dxa"/>
            <w:tcBorders>
              <w:top w:val="nil"/>
              <w:bottom w:val="nil"/>
            </w:tcBorders>
            <w:vAlign w:val="center"/>
          </w:tcPr>
          <w:p w14:paraId="10176EB3"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99.66</w:t>
            </w:r>
          </w:p>
        </w:tc>
        <w:tc>
          <w:tcPr>
            <w:tcW w:w="1559" w:type="dxa"/>
            <w:gridSpan w:val="2"/>
            <w:tcBorders>
              <w:top w:val="nil"/>
              <w:bottom w:val="nil"/>
            </w:tcBorders>
            <w:vAlign w:val="center"/>
          </w:tcPr>
          <w:p w14:paraId="6DFE898A"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1,769,066,279</w:t>
            </w:r>
          </w:p>
        </w:tc>
        <w:tc>
          <w:tcPr>
            <w:tcW w:w="851" w:type="dxa"/>
            <w:tcBorders>
              <w:top w:val="nil"/>
              <w:bottom w:val="nil"/>
            </w:tcBorders>
            <w:vAlign w:val="center"/>
          </w:tcPr>
          <w:p w14:paraId="58EF5C08" w14:textId="77777777" w:rsidR="00710A24" w:rsidRPr="005464F2" w:rsidRDefault="00710A24" w:rsidP="0073727B">
            <w:pPr>
              <w:rPr>
                <w:rFonts w:ascii="細明體" w:eastAsia="細明體" w:hAnsi="細明體"/>
                <w:sz w:val="18"/>
                <w:szCs w:val="18"/>
              </w:rPr>
            </w:pPr>
            <w:r w:rsidRPr="005464F2">
              <w:rPr>
                <w:rFonts w:ascii="細明體" w:eastAsia="細明體" w:hAnsi="細明體"/>
                <w:sz w:val="18"/>
                <w:szCs w:val="18"/>
              </w:rPr>
              <w:t>98.63</w:t>
            </w:r>
          </w:p>
        </w:tc>
        <w:tc>
          <w:tcPr>
            <w:tcW w:w="1275" w:type="dxa"/>
            <w:tcBorders>
              <w:top w:val="nil"/>
              <w:bottom w:val="nil"/>
            </w:tcBorders>
            <w:vAlign w:val="center"/>
          </w:tcPr>
          <w:p w14:paraId="71AA8422"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303,026,096</w:t>
            </w:r>
          </w:p>
        </w:tc>
        <w:tc>
          <w:tcPr>
            <w:tcW w:w="848" w:type="dxa"/>
            <w:tcBorders>
              <w:top w:val="nil"/>
              <w:bottom w:val="nil"/>
              <w:right w:val="nil"/>
            </w:tcBorders>
            <w:vAlign w:val="center"/>
          </w:tcPr>
          <w:p w14:paraId="359BF567"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kern w:val="0"/>
                <w:sz w:val="18"/>
                <w:szCs w:val="18"/>
              </w:rPr>
              <w:t>17.13</w:t>
            </w:r>
          </w:p>
        </w:tc>
      </w:tr>
      <w:tr w:rsidR="00710A24" w:rsidRPr="005464F2" w14:paraId="7DCAC2B4"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3012" w:type="dxa"/>
            <w:tcBorders>
              <w:top w:val="nil"/>
              <w:left w:val="nil"/>
              <w:bottom w:val="single" w:sz="8" w:space="0" w:color="auto"/>
            </w:tcBorders>
            <w:vAlign w:val="center"/>
          </w:tcPr>
          <w:p w14:paraId="2B992DE5" w14:textId="77777777" w:rsidR="00710A24" w:rsidRPr="005464F2" w:rsidRDefault="00710A24" w:rsidP="00DE35CB">
            <w:pPr>
              <w:snapToGrid w:val="0"/>
              <w:jc w:val="distribute"/>
              <w:rPr>
                <w:rFonts w:hAnsi="標楷體"/>
                <w:snapToGrid w:val="0"/>
                <w:kern w:val="0"/>
                <w:sz w:val="22"/>
                <w:szCs w:val="22"/>
              </w:rPr>
            </w:pPr>
            <w:r w:rsidRPr="005464F2">
              <w:rPr>
                <w:rFonts w:hAnsi="標楷體"/>
                <w:b/>
                <w:snapToGrid w:val="0"/>
                <w:kern w:val="0"/>
                <w:sz w:val="22"/>
                <w:szCs w:val="22"/>
              </w:rPr>
              <w:t>合計</w:t>
            </w:r>
          </w:p>
        </w:tc>
        <w:tc>
          <w:tcPr>
            <w:tcW w:w="1526" w:type="dxa"/>
            <w:gridSpan w:val="2"/>
            <w:tcBorders>
              <w:top w:val="nil"/>
              <w:bottom w:val="single" w:sz="8" w:space="0" w:color="auto"/>
            </w:tcBorders>
            <w:vAlign w:val="center"/>
          </w:tcPr>
          <w:p w14:paraId="2E826F80"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2,079,258,870</w:t>
            </w:r>
          </w:p>
        </w:tc>
        <w:tc>
          <w:tcPr>
            <w:tcW w:w="851" w:type="dxa"/>
            <w:tcBorders>
              <w:top w:val="nil"/>
              <w:bottom w:val="single" w:sz="8" w:space="0" w:color="auto"/>
            </w:tcBorders>
            <w:vAlign w:val="center"/>
          </w:tcPr>
          <w:p w14:paraId="5CFC5C03"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100.00</w:t>
            </w:r>
          </w:p>
        </w:tc>
        <w:tc>
          <w:tcPr>
            <w:tcW w:w="1559" w:type="dxa"/>
            <w:gridSpan w:val="2"/>
            <w:tcBorders>
              <w:top w:val="nil"/>
              <w:bottom w:val="single" w:sz="8" w:space="0" w:color="auto"/>
            </w:tcBorders>
            <w:vAlign w:val="center"/>
          </w:tcPr>
          <w:p w14:paraId="5862C91D"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1,793,614,734</w:t>
            </w:r>
          </w:p>
        </w:tc>
        <w:tc>
          <w:tcPr>
            <w:tcW w:w="851" w:type="dxa"/>
            <w:tcBorders>
              <w:top w:val="nil"/>
              <w:bottom w:val="single" w:sz="8" w:space="0" w:color="auto"/>
            </w:tcBorders>
            <w:vAlign w:val="center"/>
          </w:tcPr>
          <w:p w14:paraId="60CA3832" w14:textId="77777777" w:rsidR="00710A24" w:rsidRPr="005464F2" w:rsidRDefault="00710A24" w:rsidP="0073727B">
            <w:pPr>
              <w:rPr>
                <w:rFonts w:ascii="細明體" w:eastAsia="細明體" w:hAnsi="細明體"/>
                <w:sz w:val="18"/>
                <w:szCs w:val="18"/>
              </w:rPr>
            </w:pPr>
            <w:r w:rsidRPr="005464F2">
              <w:rPr>
                <w:rFonts w:ascii="細明體" w:eastAsia="細明體" w:hAnsi="細明體"/>
                <w:b/>
                <w:sz w:val="18"/>
                <w:szCs w:val="18"/>
              </w:rPr>
              <w:t>100.00</w:t>
            </w:r>
          </w:p>
        </w:tc>
        <w:tc>
          <w:tcPr>
            <w:tcW w:w="1275" w:type="dxa"/>
            <w:tcBorders>
              <w:top w:val="nil"/>
              <w:bottom w:val="single" w:sz="8" w:space="0" w:color="auto"/>
            </w:tcBorders>
            <w:vAlign w:val="center"/>
          </w:tcPr>
          <w:p w14:paraId="48DACE20"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285,644,136</w:t>
            </w:r>
          </w:p>
        </w:tc>
        <w:tc>
          <w:tcPr>
            <w:tcW w:w="848" w:type="dxa"/>
            <w:tcBorders>
              <w:top w:val="nil"/>
              <w:bottom w:val="single" w:sz="8" w:space="0" w:color="auto"/>
              <w:right w:val="nil"/>
            </w:tcBorders>
            <w:vAlign w:val="center"/>
          </w:tcPr>
          <w:p w14:paraId="0D22740D"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b/>
                <w:kern w:val="0"/>
                <w:sz w:val="18"/>
                <w:szCs w:val="18"/>
              </w:rPr>
              <w:t>15.93</w:t>
            </w:r>
          </w:p>
        </w:tc>
      </w:tr>
    </w:tbl>
    <w:p w14:paraId="669C6521" w14:textId="77777777" w:rsidR="00710A24" w:rsidRPr="005464F2" w:rsidRDefault="00710A24" w:rsidP="00710A24">
      <w:pPr>
        <w:tabs>
          <w:tab w:val="left" w:pos="408"/>
        </w:tabs>
        <w:adjustRightInd w:val="0"/>
        <w:snapToGrid w:val="0"/>
        <w:ind w:left="502" w:hangingChars="279" w:hanging="502"/>
        <w:jc w:val="both"/>
        <w:rPr>
          <w:rFonts w:hAnsi="標楷體"/>
          <w:snapToGrid w:val="0"/>
          <w:kern w:val="0"/>
          <w:sz w:val="18"/>
          <w:szCs w:val="18"/>
        </w:rPr>
      </w:pPr>
      <w:proofErr w:type="gramStart"/>
      <w:r w:rsidRPr="005464F2">
        <w:rPr>
          <w:rFonts w:hAnsi="標楷體"/>
          <w:snapToGrid w:val="0"/>
          <w:kern w:val="0"/>
          <w:sz w:val="18"/>
          <w:szCs w:val="18"/>
        </w:rPr>
        <w:t>註</w:t>
      </w:r>
      <w:proofErr w:type="gramEnd"/>
      <w:r w:rsidRPr="005464F2">
        <w:rPr>
          <w:rFonts w:hAnsi="標楷體"/>
          <w:snapToGrid w:val="0"/>
          <w:kern w:val="0"/>
          <w:sz w:val="18"/>
          <w:szCs w:val="18"/>
        </w:rPr>
        <w:t>：1.信託代理與保證資產（負債），</w:t>
      </w:r>
      <w:r w:rsidRPr="005464F2">
        <w:rPr>
          <w:rFonts w:hAnsi="標楷體" w:hint="eastAsia"/>
          <w:snapToGrid w:val="0"/>
          <w:kern w:val="0"/>
          <w:sz w:val="18"/>
          <w:szCs w:val="18"/>
        </w:rPr>
        <w:t>1</w:t>
      </w:r>
      <w:r w:rsidRPr="005464F2">
        <w:rPr>
          <w:rFonts w:hAnsi="標楷體"/>
          <w:snapToGrid w:val="0"/>
          <w:kern w:val="0"/>
          <w:sz w:val="18"/>
          <w:szCs w:val="18"/>
        </w:rPr>
        <w:t>12</w:t>
      </w:r>
      <w:r w:rsidRPr="005464F2">
        <w:rPr>
          <w:rFonts w:hAnsi="標楷體" w:hint="eastAsia"/>
          <w:snapToGrid w:val="0"/>
          <w:kern w:val="0"/>
          <w:sz w:val="18"/>
          <w:szCs w:val="18"/>
        </w:rPr>
        <w:t>年底為</w:t>
      </w:r>
      <w:r w:rsidRPr="005464F2">
        <w:rPr>
          <w:rFonts w:hAnsi="標楷體"/>
          <w:snapToGrid w:val="0"/>
          <w:kern w:val="0"/>
          <w:sz w:val="18"/>
          <w:szCs w:val="18"/>
        </w:rPr>
        <w:t>1元。</w:t>
      </w:r>
    </w:p>
    <w:p w14:paraId="18E09901" w14:textId="77777777" w:rsidR="00710A24" w:rsidRPr="005464F2" w:rsidRDefault="00710A24" w:rsidP="00710A24">
      <w:pPr>
        <w:tabs>
          <w:tab w:val="left" w:pos="408"/>
        </w:tabs>
        <w:adjustRightInd w:val="0"/>
        <w:snapToGrid w:val="0"/>
        <w:ind w:left="502" w:hangingChars="279" w:hanging="502"/>
        <w:jc w:val="both"/>
        <w:rPr>
          <w:rFonts w:hAnsi="標楷體"/>
          <w:sz w:val="18"/>
          <w:szCs w:val="18"/>
        </w:rPr>
      </w:pPr>
      <w:r w:rsidRPr="005464F2">
        <w:rPr>
          <w:rFonts w:hAnsi="標楷體" w:hint="eastAsia"/>
          <w:snapToGrid w:val="0"/>
          <w:kern w:val="0"/>
          <w:sz w:val="18"/>
          <w:szCs w:val="18"/>
        </w:rPr>
        <w:t xml:space="preserve">    </w:t>
      </w:r>
      <w:r w:rsidRPr="005464F2">
        <w:rPr>
          <w:rFonts w:hAnsi="標楷體"/>
          <w:snapToGrid w:val="0"/>
          <w:kern w:val="0"/>
          <w:sz w:val="18"/>
          <w:szCs w:val="18"/>
        </w:rPr>
        <w:t>2.</w:t>
      </w:r>
      <w:proofErr w:type="gramStart"/>
      <w:r w:rsidRPr="005464F2">
        <w:rPr>
          <w:rFonts w:hAnsi="標楷體"/>
          <w:snapToGrid w:val="0"/>
          <w:kern w:val="0"/>
          <w:sz w:val="18"/>
          <w:szCs w:val="18"/>
        </w:rPr>
        <w:t>本表編製</w:t>
      </w:r>
      <w:proofErr w:type="gramEnd"/>
      <w:r w:rsidRPr="005464F2">
        <w:rPr>
          <w:rFonts w:hAnsi="標楷體"/>
          <w:snapToGrid w:val="0"/>
          <w:kern w:val="0"/>
          <w:sz w:val="18"/>
          <w:szCs w:val="18"/>
        </w:rPr>
        <w:t>基礎係依會計法刪除第29條後，納入固定資產及長期負債等科目，與預算編列基礎不同。</w:t>
      </w:r>
    </w:p>
    <w:p w14:paraId="7B5A720F" w14:textId="77777777" w:rsidR="00710A24" w:rsidRPr="005464F2" w:rsidRDefault="00710A24" w:rsidP="00710A24">
      <w:pPr>
        <w:pStyle w:val="123"/>
        <w:spacing w:line="540" w:lineRule="exact"/>
        <w:ind w:leftChars="500" w:left="800" w:firstLineChars="0" w:firstLine="0"/>
        <w:rPr>
          <w:color w:val="auto"/>
          <w:sz w:val="28"/>
        </w:rPr>
      </w:pPr>
      <w:r w:rsidRPr="005464F2">
        <w:rPr>
          <w:rFonts w:hint="eastAsia"/>
          <w:color w:val="auto"/>
          <w:sz w:val="28"/>
        </w:rPr>
        <w:lastRenderedPageBreak/>
        <w:t>3.桃園市區域垃圾處理廠場回饋金基金</w:t>
      </w:r>
    </w:p>
    <w:p w14:paraId="57D69A37" w14:textId="77777777" w:rsidR="00710A24" w:rsidRPr="005464F2" w:rsidRDefault="00710A24" w:rsidP="0073727B">
      <w:pPr>
        <w:kinsoku w:val="0"/>
        <w:overflowPunct w:val="0"/>
        <w:snapToGrid w:val="0"/>
        <w:spacing w:line="560" w:lineRule="exact"/>
        <w:ind w:firstLineChars="200" w:firstLine="480"/>
        <w:jc w:val="both"/>
        <w:rPr>
          <w:sz w:val="24"/>
          <w:szCs w:val="24"/>
        </w:rPr>
      </w:pPr>
      <w:r w:rsidRPr="005464F2">
        <w:rPr>
          <w:rFonts w:hint="eastAsia"/>
          <w:sz w:val="24"/>
          <w:szCs w:val="24"/>
        </w:rPr>
        <w:t>桃園市政府為積極推動垃圾處理計畫及改善環境品質，確保垃圾處理廠（場）順利營運，對垃圾處理廠（場）回饋區提供回饋，依據桃園市垃圾處理廠場回饋金管理自治條例規定，設立桃園市區域垃圾處理廠場回饋金基金。該基金</w:t>
      </w:r>
      <w:proofErr w:type="gramStart"/>
      <w:r w:rsidRPr="005464F2">
        <w:rPr>
          <w:sz w:val="24"/>
          <w:szCs w:val="24"/>
        </w:rPr>
        <w:t>113</w:t>
      </w:r>
      <w:proofErr w:type="gramEnd"/>
      <w:r w:rsidRPr="005464F2">
        <w:rPr>
          <w:rFonts w:hint="eastAsia"/>
          <w:sz w:val="24"/>
          <w:szCs w:val="24"/>
        </w:rPr>
        <w:t>年度各項</w:t>
      </w:r>
      <w:r w:rsidRPr="005464F2">
        <w:rPr>
          <w:rFonts w:hint="eastAsia"/>
          <w:snapToGrid w:val="0"/>
          <w:kern w:val="0"/>
          <w:sz w:val="24"/>
          <w:szCs w:val="24"/>
        </w:rPr>
        <w:t>業務計畫及預算之執行等，經予書面審核，茲將審核結果說明如次：</w:t>
      </w:r>
      <w:r w:rsidRPr="005464F2">
        <w:rPr>
          <w:sz w:val="24"/>
          <w:szCs w:val="24"/>
        </w:rPr>
        <w:t xml:space="preserve"> </w:t>
      </w:r>
    </w:p>
    <w:p w14:paraId="5EE7180E" w14:textId="77777777" w:rsidR="00710A24" w:rsidRPr="005464F2" w:rsidRDefault="00710A24" w:rsidP="0073727B">
      <w:pPr>
        <w:pStyle w:val="1230"/>
        <w:snapToGrid w:val="0"/>
        <w:spacing w:before="60" w:line="560" w:lineRule="exact"/>
        <w:ind w:left="800"/>
        <w:outlineLvl w:val="9"/>
        <w:rPr>
          <w:b/>
        </w:rPr>
      </w:pPr>
      <w:r w:rsidRPr="005464F2">
        <w:rPr>
          <w:rFonts w:hint="eastAsia"/>
          <w:b/>
        </w:rPr>
        <w:t>（1）業務計畫實施情形之查核</w:t>
      </w:r>
    </w:p>
    <w:p w14:paraId="6292B663" w14:textId="77777777" w:rsidR="00710A24" w:rsidRPr="005464F2" w:rsidRDefault="00710A24" w:rsidP="0073727B">
      <w:pPr>
        <w:kinsoku w:val="0"/>
        <w:overflowPunct w:val="0"/>
        <w:snapToGrid w:val="0"/>
        <w:spacing w:line="560" w:lineRule="exact"/>
        <w:ind w:firstLineChars="200" w:firstLine="480"/>
        <w:jc w:val="both"/>
        <w:rPr>
          <w:sz w:val="24"/>
          <w:szCs w:val="24"/>
        </w:rPr>
      </w:pPr>
      <w:r w:rsidRPr="005464F2">
        <w:rPr>
          <w:rFonts w:hint="eastAsia"/>
          <w:sz w:val="24"/>
          <w:szCs w:val="24"/>
        </w:rPr>
        <w:t>該基金主要業務係補助回饋區辦理環境衛生、美化、監測、鑑定及提升生活環境品質或教育文化水準。</w:t>
      </w:r>
      <w:proofErr w:type="gramStart"/>
      <w:r w:rsidRPr="005464F2">
        <w:rPr>
          <w:rFonts w:hint="eastAsia"/>
          <w:sz w:val="24"/>
          <w:szCs w:val="24"/>
        </w:rPr>
        <w:t>1</w:t>
      </w:r>
      <w:r w:rsidRPr="005464F2">
        <w:rPr>
          <w:sz w:val="24"/>
          <w:szCs w:val="24"/>
        </w:rPr>
        <w:t>13</w:t>
      </w:r>
      <w:proofErr w:type="gramEnd"/>
      <w:r w:rsidRPr="005464F2">
        <w:rPr>
          <w:rFonts w:hint="eastAsia"/>
          <w:sz w:val="24"/>
          <w:szCs w:val="24"/>
        </w:rPr>
        <w:t>年度業務計畫2項，實施結果，實際</w:t>
      </w:r>
      <w:proofErr w:type="gramStart"/>
      <w:r w:rsidRPr="005464F2">
        <w:rPr>
          <w:rFonts w:hint="eastAsia"/>
          <w:sz w:val="24"/>
          <w:szCs w:val="24"/>
        </w:rPr>
        <w:t>數均較原</w:t>
      </w:r>
      <w:proofErr w:type="gramEnd"/>
      <w:r w:rsidRPr="005464F2">
        <w:rPr>
          <w:rFonts w:hint="eastAsia"/>
          <w:sz w:val="24"/>
          <w:szCs w:val="24"/>
        </w:rPr>
        <w:t>預計減少，其執行情形如次：</w:t>
      </w:r>
    </w:p>
    <w:p w14:paraId="316BE3FC" w14:textId="77777777" w:rsidR="00710A24" w:rsidRPr="005464F2" w:rsidRDefault="00710A24" w:rsidP="0073727B">
      <w:pPr>
        <w:kinsoku w:val="0"/>
        <w:overflowPunct w:val="0"/>
        <w:snapToGrid w:val="0"/>
        <w:spacing w:line="560" w:lineRule="exact"/>
        <w:ind w:firstLineChars="600" w:firstLine="1440"/>
        <w:jc w:val="both"/>
        <w:rPr>
          <w:sz w:val="24"/>
          <w:szCs w:val="24"/>
        </w:rPr>
      </w:pPr>
      <w:r w:rsidRPr="005464F2">
        <w:rPr>
          <w:rFonts w:hint="eastAsia"/>
          <w:sz w:val="24"/>
          <w:szCs w:val="24"/>
        </w:rPr>
        <w:t>A.回饋金使用計畫　預計補助2億85萬餘元，實際為1億8,113萬餘元，較預計減少1,972萬餘元，約9.82％，主要係回饋金依使用計畫</w:t>
      </w:r>
      <w:proofErr w:type="gramStart"/>
      <w:r w:rsidRPr="005464F2">
        <w:rPr>
          <w:rFonts w:hint="eastAsia"/>
          <w:sz w:val="24"/>
          <w:szCs w:val="24"/>
        </w:rPr>
        <w:t>覈</w:t>
      </w:r>
      <w:proofErr w:type="gramEnd"/>
      <w:r w:rsidRPr="005464F2">
        <w:rPr>
          <w:rFonts w:hint="eastAsia"/>
          <w:sz w:val="24"/>
          <w:szCs w:val="24"/>
        </w:rPr>
        <w:t>實支用所致。</w:t>
      </w:r>
    </w:p>
    <w:p w14:paraId="1316033B" w14:textId="77777777" w:rsidR="00710A24" w:rsidRPr="005464F2" w:rsidRDefault="00710A24" w:rsidP="0073727B">
      <w:pPr>
        <w:kinsoku w:val="0"/>
        <w:overflowPunct w:val="0"/>
        <w:snapToGrid w:val="0"/>
        <w:spacing w:line="560" w:lineRule="exact"/>
        <w:ind w:firstLineChars="600" w:firstLine="1440"/>
        <w:jc w:val="both"/>
        <w:rPr>
          <w:sz w:val="24"/>
          <w:szCs w:val="24"/>
        </w:rPr>
      </w:pPr>
      <w:r w:rsidRPr="005464F2">
        <w:rPr>
          <w:rFonts w:hint="eastAsia"/>
          <w:sz w:val="24"/>
          <w:szCs w:val="24"/>
        </w:rPr>
        <w:t>B.建築及設備計畫　預計補助10萬元，實際為8萬餘元，較預計減少1萬餘元，約18.02％，主要係依實際需求購置及</w:t>
      </w:r>
      <w:proofErr w:type="gramStart"/>
      <w:r w:rsidRPr="005464F2">
        <w:rPr>
          <w:rFonts w:hint="eastAsia"/>
          <w:sz w:val="24"/>
          <w:szCs w:val="24"/>
        </w:rPr>
        <w:t>汰</w:t>
      </w:r>
      <w:proofErr w:type="gramEnd"/>
      <w:r w:rsidRPr="005464F2">
        <w:rPr>
          <w:rFonts w:hint="eastAsia"/>
          <w:sz w:val="24"/>
          <w:szCs w:val="24"/>
        </w:rPr>
        <w:t>換設備所致。</w:t>
      </w:r>
    </w:p>
    <w:p w14:paraId="4E86A940" w14:textId="77777777" w:rsidR="00710A24" w:rsidRPr="005464F2" w:rsidRDefault="00710A24" w:rsidP="0073727B">
      <w:pPr>
        <w:kinsoku w:val="0"/>
        <w:overflowPunct w:val="0"/>
        <w:snapToGrid w:val="0"/>
        <w:spacing w:line="560" w:lineRule="exact"/>
        <w:ind w:firstLineChars="200" w:firstLine="480"/>
        <w:jc w:val="both"/>
        <w:rPr>
          <w:sz w:val="24"/>
          <w:szCs w:val="24"/>
        </w:rPr>
      </w:pPr>
      <w:r w:rsidRPr="005464F2">
        <w:rPr>
          <w:rFonts w:hint="eastAsia"/>
          <w:sz w:val="24"/>
          <w:szCs w:val="24"/>
        </w:rPr>
        <w:t>有關該基金部分業務計畫執行率欠佳情形，本處已函請桃園市政府督促檢討改善，</w:t>
      </w:r>
      <w:proofErr w:type="gramStart"/>
      <w:r w:rsidRPr="005464F2">
        <w:rPr>
          <w:rFonts w:hint="eastAsia"/>
          <w:sz w:val="24"/>
          <w:szCs w:val="24"/>
        </w:rPr>
        <w:t>俾</w:t>
      </w:r>
      <w:proofErr w:type="gramEnd"/>
      <w:r w:rsidRPr="005464F2">
        <w:rPr>
          <w:rFonts w:hint="eastAsia"/>
          <w:sz w:val="24"/>
          <w:szCs w:val="24"/>
        </w:rPr>
        <w:t>達成預計目標。</w:t>
      </w:r>
    </w:p>
    <w:p w14:paraId="1F17ECA5" w14:textId="77777777" w:rsidR="00710A24" w:rsidRPr="005464F2" w:rsidRDefault="00710A24" w:rsidP="0073727B">
      <w:pPr>
        <w:pStyle w:val="1230"/>
        <w:snapToGrid w:val="0"/>
        <w:spacing w:before="60" w:line="560" w:lineRule="exact"/>
        <w:ind w:left="800"/>
        <w:outlineLvl w:val="9"/>
        <w:rPr>
          <w:b/>
        </w:rPr>
      </w:pPr>
      <w:r w:rsidRPr="005464F2">
        <w:rPr>
          <w:rFonts w:hint="eastAsia"/>
          <w:b/>
        </w:rPr>
        <w:t>（2）預算執行情形之審核</w:t>
      </w:r>
    </w:p>
    <w:p w14:paraId="73DE3B19" w14:textId="77777777" w:rsidR="00710A24" w:rsidRPr="005464F2" w:rsidRDefault="00710A24" w:rsidP="0073727B">
      <w:pPr>
        <w:kinsoku w:val="0"/>
        <w:overflowPunct w:val="0"/>
        <w:snapToGrid w:val="0"/>
        <w:spacing w:line="560" w:lineRule="exact"/>
        <w:ind w:firstLineChars="200" w:firstLine="480"/>
        <w:jc w:val="both"/>
        <w:rPr>
          <w:sz w:val="24"/>
          <w:szCs w:val="24"/>
        </w:rPr>
      </w:pPr>
      <w:proofErr w:type="gramStart"/>
      <w:r w:rsidRPr="005464F2">
        <w:rPr>
          <w:rFonts w:hint="eastAsia"/>
          <w:sz w:val="24"/>
          <w:szCs w:val="24"/>
        </w:rPr>
        <w:t>113</w:t>
      </w:r>
      <w:proofErr w:type="gramEnd"/>
      <w:r w:rsidRPr="005464F2">
        <w:rPr>
          <w:rFonts w:hint="eastAsia"/>
          <w:sz w:val="24"/>
          <w:szCs w:val="24"/>
        </w:rPr>
        <w:t>年度決算審核結果，審定本期賸餘5,577萬餘元，較預算賸餘5,806萬元，減少228萬餘元，約3.93％，主要係垃圾焚化廠回饋金收入較預計減少所致。</w:t>
      </w:r>
    </w:p>
    <w:p w14:paraId="2F8E2106" w14:textId="77777777" w:rsidR="00710A24" w:rsidRPr="005464F2" w:rsidRDefault="00710A24" w:rsidP="0073727B">
      <w:pPr>
        <w:pStyle w:val="1230"/>
        <w:snapToGrid w:val="0"/>
        <w:spacing w:before="60" w:line="560" w:lineRule="exact"/>
        <w:ind w:left="800"/>
        <w:outlineLvl w:val="9"/>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7A95AF3B" w14:textId="77777777" w:rsidR="00710A24" w:rsidRPr="005464F2" w:rsidRDefault="00710A24" w:rsidP="0073727B">
      <w:pPr>
        <w:kinsoku w:val="0"/>
        <w:overflowPunct w:val="0"/>
        <w:snapToGrid w:val="0"/>
        <w:spacing w:line="560" w:lineRule="exact"/>
        <w:ind w:firstLineChars="200" w:firstLine="480"/>
        <w:jc w:val="both"/>
        <w:rPr>
          <w:sz w:val="24"/>
          <w:szCs w:val="24"/>
        </w:rPr>
      </w:pPr>
      <w:proofErr w:type="gramStart"/>
      <w:r w:rsidRPr="005464F2">
        <w:rPr>
          <w:rFonts w:hint="eastAsia"/>
          <w:sz w:val="24"/>
          <w:szCs w:val="24"/>
        </w:rPr>
        <w:t>113</w:t>
      </w:r>
      <w:proofErr w:type="gramEnd"/>
      <w:r w:rsidRPr="005464F2">
        <w:rPr>
          <w:rFonts w:hint="eastAsia"/>
          <w:sz w:val="24"/>
          <w:szCs w:val="24"/>
        </w:rPr>
        <w:t>年度決算經桃園市政府核定賸餘55,777,412元，</w:t>
      </w:r>
      <w:proofErr w:type="gramStart"/>
      <w:r w:rsidRPr="005464F2">
        <w:rPr>
          <w:rFonts w:hint="eastAsia"/>
          <w:sz w:val="24"/>
          <w:szCs w:val="24"/>
        </w:rPr>
        <w:t>經核尚無</w:t>
      </w:r>
      <w:proofErr w:type="gramEnd"/>
      <w:r w:rsidRPr="005464F2">
        <w:rPr>
          <w:rFonts w:hint="eastAsia"/>
          <w:sz w:val="24"/>
          <w:szCs w:val="24"/>
        </w:rPr>
        <w:t>不合，予以照數審定。</w:t>
      </w:r>
    </w:p>
    <w:p w14:paraId="5B705248" w14:textId="77777777" w:rsidR="00710A24" w:rsidRPr="005464F2" w:rsidRDefault="00710A24" w:rsidP="0073727B">
      <w:pPr>
        <w:pStyle w:val="1230"/>
        <w:snapToGrid w:val="0"/>
        <w:spacing w:before="60" w:line="560" w:lineRule="exact"/>
        <w:ind w:left="800"/>
        <w:outlineLvl w:val="9"/>
        <w:rPr>
          <w:b/>
        </w:rPr>
      </w:pPr>
      <w:r w:rsidRPr="005464F2">
        <w:rPr>
          <w:rFonts w:hint="eastAsia"/>
          <w:b/>
        </w:rPr>
        <w:t>（4）現金流量之查核</w:t>
      </w:r>
    </w:p>
    <w:p w14:paraId="7F118B10" w14:textId="77777777" w:rsidR="00710A24" w:rsidRPr="005464F2" w:rsidRDefault="00710A24" w:rsidP="0073727B">
      <w:pPr>
        <w:kinsoku w:val="0"/>
        <w:overflowPunct w:val="0"/>
        <w:snapToGrid w:val="0"/>
        <w:spacing w:line="560" w:lineRule="exact"/>
        <w:ind w:firstLineChars="200" w:firstLine="480"/>
        <w:jc w:val="both"/>
        <w:rPr>
          <w:sz w:val="24"/>
          <w:szCs w:val="24"/>
        </w:rPr>
      </w:pPr>
      <w:proofErr w:type="gramStart"/>
      <w:r w:rsidRPr="005464F2">
        <w:rPr>
          <w:rFonts w:hint="eastAsia"/>
          <w:sz w:val="24"/>
          <w:szCs w:val="24"/>
        </w:rPr>
        <w:t>113</w:t>
      </w:r>
      <w:proofErr w:type="gramEnd"/>
      <w:r w:rsidRPr="005464F2">
        <w:rPr>
          <w:rFonts w:hint="eastAsia"/>
          <w:sz w:val="24"/>
          <w:szCs w:val="24"/>
        </w:rPr>
        <w:t>年度期初現金及約當現金1億6,778萬餘元，經業務及投資活動結果，現金及約當現金淨增6,540萬餘元，期末現金及約當現金為2億3,318萬餘元。</w:t>
      </w:r>
    </w:p>
    <w:p w14:paraId="5F10EF21" w14:textId="77777777" w:rsidR="00710A24" w:rsidRPr="005464F2" w:rsidRDefault="00710A24" w:rsidP="0073727B">
      <w:pPr>
        <w:kinsoku w:val="0"/>
        <w:overflowPunct w:val="0"/>
        <w:snapToGrid w:val="0"/>
        <w:spacing w:line="560" w:lineRule="exact"/>
        <w:ind w:firstLineChars="200" w:firstLine="496"/>
        <w:jc w:val="both"/>
        <w:rPr>
          <w:spacing w:val="4"/>
          <w:sz w:val="24"/>
          <w:szCs w:val="24"/>
        </w:rPr>
      </w:pPr>
      <w:r w:rsidRPr="005464F2">
        <w:rPr>
          <w:rFonts w:hint="eastAsia"/>
          <w:spacing w:val="4"/>
          <w:sz w:val="24"/>
          <w:szCs w:val="24"/>
        </w:rPr>
        <w:t>茲將該基金來源用途及餘</w:t>
      </w:r>
      <w:proofErr w:type="gramStart"/>
      <w:r w:rsidRPr="005464F2">
        <w:rPr>
          <w:rFonts w:hint="eastAsia"/>
          <w:spacing w:val="4"/>
          <w:sz w:val="24"/>
          <w:szCs w:val="24"/>
        </w:rPr>
        <w:t>絀</w:t>
      </w:r>
      <w:proofErr w:type="gramEnd"/>
      <w:r w:rsidRPr="005464F2">
        <w:rPr>
          <w:rFonts w:hint="eastAsia"/>
          <w:spacing w:val="4"/>
          <w:sz w:val="24"/>
          <w:szCs w:val="24"/>
        </w:rPr>
        <w:t>之審定，暨餘</w:t>
      </w:r>
      <w:proofErr w:type="gramStart"/>
      <w:r w:rsidRPr="005464F2">
        <w:rPr>
          <w:rFonts w:hint="eastAsia"/>
          <w:spacing w:val="4"/>
          <w:sz w:val="24"/>
          <w:szCs w:val="24"/>
        </w:rPr>
        <w:t>絀</w:t>
      </w:r>
      <w:proofErr w:type="gramEnd"/>
      <w:r w:rsidRPr="005464F2">
        <w:rPr>
          <w:rFonts w:hint="eastAsia"/>
          <w:spacing w:val="4"/>
          <w:sz w:val="24"/>
          <w:szCs w:val="24"/>
        </w:rPr>
        <w:t>審定後現金流量及資產負債狀況，分別列表如次：</w:t>
      </w:r>
      <w:r w:rsidRPr="005464F2">
        <w:rPr>
          <w:spacing w:val="4"/>
          <w:sz w:val="24"/>
          <w:szCs w:val="24"/>
        </w:rPr>
        <w:br w:type="page"/>
      </w:r>
    </w:p>
    <w:p w14:paraId="27B2AAD1" w14:textId="77777777" w:rsidR="00710A24" w:rsidRPr="005464F2" w:rsidRDefault="00710A24" w:rsidP="00710A24">
      <w:pPr>
        <w:snapToGrid w:val="0"/>
        <w:spacing w:after="60"/>
        <w:jc w:val="center"/>
        <w:rPr>
          <w:rFonts w:hAnsi="標楷體"/>
          <w:b/>
          <w:snapToGrid w:val="0"/>
          <w:kern w:val="0"/>
          <w:sz w:val="32"/>
          <w:u w:val="single"/>
        </w:rPr>
      </w:pPr>
      <w:r w:rsidRPr="005464F2">
        <w:rPr>
          <w:rFonts w:hAnsi="標楷體" w:hint="eastAsia"/>
          <w:b/>
          <w:snapToGrid w:val="0"/>
          <w:kern w:val="0"/>
          <w:sz w:val="32"/>
          <w:u w:val="single"/>
        </w:rPr>
        <w:lastRenderedPageBreak/>
        <w:t>桃園市區域垃圾處理廠場回饋金基金</w:t>
      </w:r>
      <w:r w:rsidRPr="005464F2">
        <w:rPr>
          <w:rFonts w:hAnsi="標楷體"/>
          <w:b/>
          <w:snapToGrid w:val="0"/>
          <w:kern w:val="0"/>
          <w:sz w:val="32"/>
          <w:u w:val="single"/>
        </w:rPr>
        <w:t>來源用途及</w:t>
      </w:r>
      <w:r w:rsidRPr="005464F2">
        <w:rPr>
          <w:rFonts w:hAnsi="標楷體" w:hint="eastAsia"/>
          <w:b/>
          <w:snapToGrid w:val="0"/>
          <w:kern w:val="0"/>
          <w:sz w:val="32"/>
          <w:u w:val="single"/>
        </w:rPr>
        <w:t>餘</w:t>
      </w:r>
      <w:proofErr w:type="gramStart"/>
      <w:r w:rsidRPr="005464F2">
        <w:rPr>
          <w:rFonts w:hAnsi="標楷體" w:hint="eastAsia"/>
          <w:b/>
          <w:snapToGrid w:val="0"/>
          <w:kern w:val="0"/>
          <w:sz w:val="32"/>
          <w:u w:val="single"/>
        </w:rPr>
        <w:t>絀</w:t>
      </w:r>
      <w:proofErr w:type="gramEnd"/>
      <w:r w:rsidRPr="005464F2">
        <w:rPr>
          <w:rFonts w:hAnsi="標楷體" w:hint="eastAsia"/>
          <w:b/>
          <w:snapToGrid w:val="0"/>
          <w:kern w:val="0"/>
          <w:sz w:val="32"/>
          <w:u w:val="single"/>
        </w:rPr>
        <w:t>審定表</w:t>
      </w:r>
    </w:p>
    <w:tbl>
      <w:tblPr>
        <w:tblW w:w="5000" w:type="pct"/>
        <w:jc w:val="center"/>
        <w:tblLayout w:type="fixed"/>
        <w:tblCellMar>
          <w:left w:w="28" w:type="dxa"/>
          <w:right w:w="28" w:type="dxa"/>
        </w:tblCellMar>
        <w:tblLook w:val="0000" w:firstRow="0" w:lastRow="0" w:firstColumn="0" w:lastColumn="0" w:noHBand="0" w:noVBand="0"/>
      </w:tblPr>
      <w:tblGrid>
        <w:gridCol w:w="2412"/>
        <w:gridCol w:w="896"/>
        <w:gridCol w:w="416"/>
        <w:gridCol w:w="1430"/>
        <w:gridCol w:w="1085"/>
        <w:gridCol w:w="375"/>
        <w:gridCol w:w="1043"/>
        <w:gridCol w:w="1417"/>
        <w:gridCol w:w="848"/>
      </w:tblGrid>
      <w:tr w:rsidR="00710A24" w:rsidRPr="005464F2" w14:paraId="3015E0D1" w14:textId="77777777" w:rsidTr="00DE35CB">
        <w:trPr>
          <w:trHeight w:val="397"/>
          <w:jc w:val="center"/>
        </w:trPr>
        <w:tc>
          <w:tcPr>
            <w:tcW w:w="3308" w:type="dxa"/>
            <w:gridSpan w:val="2"/>
            <w:tcBorders>
              <w:bottom w:val="single" w:sz="8" w:space="0" w:color="auto"/>
            </w:tcBorders>
          </w:tcPr>
          <w:p w14:paraId="0C4FE800" w14:textId="77777777" w:rsidR="00710A24" w:rsidRPr="005464F2" w:rsidRDefault="00710A24" w:rsidP="00DE35CB">
            <w:pPr>
              <w:tabs>
                <w:tab w:val="left" w:pos="3608"/>
                <w:tab w:val="left" w:pos="8520"/>
              </w:tabs>
              <w:snapToGrid w:val="0"/>
              <w:jc w:val="both"/>
              <w:rPr>
                <w:rFonts w:hAnsi="標楷體"/>
                <w:b/>
                <w:snapToGrid w:val="0"/>
                <w:kern w:val="0"/>
                <w:sz w:val="32"/>
                <w:szCs w:val="32"/>
                <w:u w:val="single"/>
              </w:rPr>
            </w:pPr>
          </w:p>
        </w:tc>
        <w:tc>
          <w:tcPr>
            <w:tcW w:w="3306" w:type="dxa"/>
            <w:gridSpan w:val="4"/>
            <w:tcBorders>
              <w:bottom w:val="single" w:sz="8" w:space="0" w:color="auto"/>
            </w:tcBorders>
          </w:tcPr>
          <w:p w14:paraId="7083F3D5" w14:textId="77777777" w:rsidR="00710A24" w:rsidRPr="005464F2" w:rsidRDefault="00710A24" w:rsidP="00DE35CB">
            <w:pPr>
              <w:tabs>
                <w:tab w:val="left" w:pos="3608"/>
                <w:tab w:val="left" w:pos="8520"/>
              </w:tabs>
              <w:snapToGrid w:val="0"/>
              <w:spacing w:line="240" w:lineRule="exact"/>
              <w:jc w:val="center"/>
              <w:rPr>
                <w:rFonts w:hAnsi="標楷體"/>
                <w:b/>
                <w:snapToGrid w:val="0"/>
                <w:kern w:val="0"/>
                <w:sz w:val="24"/>
                <w:szCs w:val="24"/>
                <w:u w:val="single"/>
              </w:rPr>
            </w:pPr>
            <w:r w:rsidRPr="005464F2">
              <w:rPr>
                <w:rFonts w:hAnsi="標楷體" w:hint="eastAsia"/>
                <w:snapToGrid w:val="0"/>
                <w:kern w:val="0"/>
                <w:sz w:val="24"/>
                <w:szCs w:val="24"/>
              </w:rPr>
              <w:t>中華民國</w:t>
            </w:r>
            <w:proofErr w:type="gramStart"/>
            <w:r w:rsidRPr="005464F2">
              <w:rPr>
                <w:rFonts w:hAnsi="標楷體" w:hint="eastAsia"/>
                <w:snapToGrid w:val="0"/>
                <w:kern w:val="0"/>
                <w:sz w:val="24"/>
                <w:szCs w:val="24"/>
              </w:rPr>
              <w:t>11</w:t>
            </w:r>
            <w:r w:rsidRPr="005464F2">
              <w:rPr>
                <w:rFonts w:hAnsi="標楷體"/>
                <w:snapToGrid w:val="0"/>
                <w:kern w:val="0"/>
                <w:sz w:val="24"/>
                <w:szCs w:val="24"/>
              </w:rPr>
              <w:t>3</w:t>
            </w:r>
            <w:proofErr w:type="gramEnd"/>
            <w:r w:rsidRPr="005464F2">
              <w:rPr>
                <w:rFonts w:hAnsi="標楷體" w:hint="eastAsia"/>
                <w:snapToGrid w:val="0"/>
                <w:kern w:val="0"/>
                <w:sz w:val="24"/>
                <w:szCs w:val="24"/>
              </w:rPr>
              <w:t>年度</w:t>
            </w:r>
          </w:p>
        </w:tc>
        <w:tc>
          <w:tcPr>
            <w:tcW w:w="3308" w:type="dxa"/>
            <w:gridSpan w:val="3"/>
            <w:tcBorders>
              <w:bottom w:val="single" w:sz="8" w:space="0" w:color="auto"/>
            </w:tcBorders>
            <w:vAlign w:val="bottom"/>
          </w:tcPr>
          <w:p w14:paraId="112E1630" w14:textId="77777777" w:rsidR="00710A24" w:rsidRPr="005464F2" w:rsidRDefault="00710A24" w:rsidP="00DE35CB">
            <w:pPr>
              <w:tabs>
                <w:tab w:val="left" w:pos="3608"/>
                <w:tab w:val="left" w:pos="8520"/>
              </w:tabs>
              <w:snapToGrid w:val="0"/>
              <w:rPr>
                <w:rFonts w:hAnsi="標楷體"/>
                <w:b/>
                <w:snapToGrid w:val="0"/>
                <w:kern w:val="0"/>
                <w:sz w:val="24"/>
                <w:szCs w:val="24"/>
                <w:u w:val="single"/>
              </w:rPr>
            </w:pPr>
            <w:r w:rsidRPr="005464F2">
              <w:rPr>
                <w:rFonts w:hAnsi="標楷體" w:hint="eastAsia"/>
                <w:snapToGrid w:val="0"/>
                <w:kern w:val="0"/>
                <w:sz w:val="24"/>
                <w:szCs w:val="24"/>
              </w:rPr>
              <w:t>單位：新臺幣元</w:t>
            </w:r>
          </w:p>
        </w:tc>
      </w:tr>
      <w:tr w:rsidR="00710A24" w:rsidRPr="005464F2" w14:paraId="70E5C3AE"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60"/>
          <w:jc w:val="center"/>
        </w:trPr>
        <w:tc>
          <w:tcPr>
            <w:tcW w:w="2412" w:type="dxa"/>
            <w:vMerge w:val="restart"/>
            <w:tcBorders>
              <w:top w:val="single" w:sz="8" w:space="0" w:color="auto"/>
              <w:left w:val="nil"/>
              <w:bottom w:val="nil"/>
            </w:tcBorders>
            <w:vAlign w:val="center"/>
          </w:tcPr>
          <w:p w14:paraId="525E804D"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項目</w:t>
            </w:r>
          </w:p>
        </w:tc>
        <w:tc>
          <w:tcPr>
            <w:tcW w:w="1312" w:type="dxa"/>
            <w:gridSpan w:val="2"/>
            <w:vMerge w:val="restart"/>
            <w:tcBorders>
              <w:top w:val="single" w:sz="8" w:space="0" w:color="auto"/>
            </w:tcBorders>
            <w:vAlign w:val="center"/>
          </w:tcPr>
          <w:p w14:paraId="0E6CE3AA"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預算數</w:t>
            </w:r>
          </w:p>
        </w:tc>
        <w:tc>
          <w:tcPr>
            <w:tcW w:w="1430" w:type="dxa"/>
            <w:vMerge w:val="restart"/>
            <w:tcBorders>
              <w:top w:val="single" w:sz="8" w:space="0" w:color="auto"/>
            </w:tcBorders>
            <w:vAlign w:val="center"/>
          </w:tcPr>
          <w:p w14:paraId="0266B47F"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決算數</w:t>
            </w:r>
          </w:p>
        </w:tc>
        <w:tc>
          <w:tcPr>
            <w:tcW w:w="1085" w:type="dxa"/>
            <w:vMerge w:val="restart"/>
            <w:tcBorders>
              <w:top w:val="single" w:sz="8" w:space="0" w:color="auto"/>
            </w:tcBorders>
            <w:vAlign w:val="center"/>
          </w:tcPr>
          <w:p w14:paraId="39272768"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修正數</w:t>
            </w:r>
          </w:p>
        </w:tc>
        <w:tc>
          <w:tcPr>
            <w:tcW w:w="1418" w:type="dxa"/>
            <w:gridSpan w:val="2"/>
            <w:vMerge w:val="restart"/>
            <w:tcBorders>
              <w:top w:val="single" w:sz="8" w:space="0" w:color="auto"/>
            </w:tcBorders>
            <w:vAlign w:val="center"/>
          </w:tcPr>
          <w:p w14:paraId="2E1F8E43"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決算審定數</w:t>
            </w:r>
          </w:p>
        </w:tc>
        <w:tc>
          <w:tcPr>
            <w:tcW w:w="2265" w:type="dxa"/>
            <w:gridSpan w:val="2"/>
            <w:tcBorders>
              <w:top w:val="single" w:sz="8" w:space="0" w:color="auto"/>
              <w:bottom w:val="nil"/>
              <w:right w:val="nil"/>
            </w:tcBorders>
            <w:vAlign w:val="center"/>
          </w:tcPr>
          <w:p w14:paraId="0BA163C7"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審定數與預算數</w:t>
            </w:r>
          </w:p>
          <w:p w14:paraId="497D8F0D"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比較增減</w:t>
            </w:r>
          </w:p>
        </w:tc>
      </w:tr>
      <w:tr w:rsidR="00710A24" w:rsidRPr="005464F2" w14:paraId="0846BCE5"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7"/>
          <w:jc w:val="center"/>
        </w:trPr>
        <w:tc>
          <w:tcPr>
            <w:tcW w:w="2412" w:type="dxa"/>
            <w:vMerge/>
            <w:tcBorders>
              <w:top w:val="nil"/>
              <w:left w:val="nil"/>
              <w:bottom w:val="single" w:sz="8" w:space="0" w:color="auto"/>
            </w:tcBorders>
            <w:vAlign w:val="center"/>
          </w:tcPr>
          <w:p w14:paraId="3990E1DF" w14:textId="77777777" w:rsidR="00710A24" w:rsidRPr="005464F2" w:rsidRDefault="00710A24" w:rsidP="00DE35CB">
            <w:pPr>
              <w:snapToGrid w:val="0"/>
              <w:jc w:val="distribute"/>
              <w:rPr>
                <w:rFonts w:hAnsi="標楷體"/>
                <w:snapToGrid w:val="0"/>
                <w:kern w:val="0"/>
                <w:sz w:val="24"/>
                <w:szCs w:val="24"/>
              </w:rPr>
            </w:pPr>
          </w:p>
        </w:tc>
        <w:tc>
          <w:tcPr>
            <w:tcW w:w="1312" w:type="dxa"/>
            <w:gridSpan w:val="2"/>
            <w:vMerge/>
            <w:tcBorders>
              <w:bottom w:val="single" w:sz="8" w:space="0" w:color="auto"/>
            </w:tcBorders>
            <w:vAlign w:val="center"/>
          </w:tcPr>
          <w:p w14:paraId="06360500" w14:textId="77777777" w:rsidR="00710A24" w:rsidRPr="005464F2" w:rsidRDefault="00710A24" w:rsidP="00DE35CB">
            <w:pPr>
              <w:snapToGrid w:val="0"/>
              <w:jc w:val="distribute"/>
              <w:rPr>
                <w:rFonts w:hAnsi="標楷體"/>
                <w:snapToGrid w:val="0"/>
                <w:kern w:val="0"/>
                <w:sz w:val="24"/>
                <w:szCs w:val="24"/>
              </w:rPr>
            </w:pPr>
          </w:p>
        </w:tc>
        <w:tc>
          <w:tcPr>
            <w:tcW w:w="1430" w:type="dxa"/>
            <w:vMerge/>
            <w:tcBorders>
              <w:bottom w:val="single" w:sz="8" w:space="0" w:color="auto"/>
            </w:tcBorders>
            <w:vAlign w:val="center"/>
          </w:tcPr>
          <w:p w14:paraId="616A946F" w14:textId="77777777" w:rsidR="00710A24" w:rsidRPr="005464F2" w:rsidRDefault="00710A24" w:rsidP="00DE35CB">
            <w:pPr>
              <w:snapToGrid w:val="0"/>
              <w:jc w:val="distribute"/>
              <w:rPr>
                <w:rFonts w:hAnsi="標楷體"/>
                <w:snapToGrid w:val="0"/>
                <w:kern w:val="0"/>
                <w:sz w:val="24"/>
                <w:szCs w:val="24"/>
              </w:rPr>
            </w:pPr>
          </w:p>
        </w:tc>
        <w:tc>
          <w:tcPr>
            <w:tcW w:w="1085" w:type="dxa"/>
            <w:vMerge/>
            <w:tcBorders>
              <w:bottom w:val="single" w:sz="8" w:space="0" w:color="auto"/>
            </w:tcBorders>
            <w:vAlign w:val="center"/>
          </w:tcPr>
          <w:p w14:paraId="50CD5272" w14:textId="77777777" w:rsidR="00710A24" w:rsidRPr="005464F2" w:rsidRDefault="00710A24" w:rsidP="00DE35CB">
            <w:pPr>
              <w:snapToGrid w:val="0"/>
              <w:jc w:val="distribute"/>
              <w:rPr>
                <w:rFonts w:hAnsi="標楷體"/>
                <w:snapToGrid w:val="0"/>
                <w:kern w:val="0"/>
                <w:sz w:val="24"/>
                <w:szCs w:val="24"/>
              </w:rPr>
            </w:pPr>
          </w:p>
        </w:tc>
        <w:tc>
          <w:tcPr>
            <w:tcW w:w="1418" w:type="dxa"/>
            <w:gridSpan w:val="2"/>
            <w:vMerge/>
            <w:tcBorders>
              <w:bottom w:val="single" w:sz="8" w:space="0" w:color="auto"/>
            </w:tcBorders>
            <w:vAlign w:val="center"/>
          </w:tcPr>
          <w:p w14:paraId="6FE0BD5F" w14:textId="77777777" w:rsidR="00710A24" w:rsidRPr="005464F2" w:rsidRDefault="00710A24" w:rsidP="00DE35CB">
            <w:pPr>
              <w:snapToGrid w:val="0"/>
              <w:jc w:val="distribute"/>
              <w:rPr>
                <w:rFonts w:hAnsi="標楷體"/>
                <w:snapToGrid w:val="0"/>
                <w:kern w:val="0"/>
                <w:sz w:val="24"/>
                <w:szCs w:val="24"/>
              </w:rPr>
            </w:pPr>
          </w:p>
        </w:tc>
        <w:tc>
          <w:tcPr>
            <w:tcW w:w="1417" w:type="dxa"/>
            <w:tcBorders>
              <w:bottom w:val="single" w:sz="8" w:space="0" w:color="auto"/>
            </w:tcBorders>
            <w:vAlign w:val="center"/>
          </w:tcPr>
          <w:p w14:paraId="1BCDDD2D"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848" w:type="dxa"/>
            <w:tcBorders>
              <w:bottom w:val="single" w:sz="8" w:space="0" w:color="auto"/>
              <w:right w:val="nil"/>
            </w:tcBorders>
            <w:vAlign w:val="center"/>
          </w:tcPr>
          <w:p w14:paraId="43AABDF8"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w:t>
            </w:r>
          </w:p>
        </w:tc>
      </w:tr>
      <w:tr w:rsidR="00710A24" w:rsidRPr="005464F2" w14:paraId="206A390B"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412" w:type="dxa"/>
            <w:tcBorders>
              <w:top w:val="nil"/>
              <w:left w:val="nil"/>
              <w:bottom w:val="nil"/>
            </w:tcBorders>
            <w:vAlign w:val="center"/>
          </w:tcPr>
          <w:p w14:paraId="1CC962F4" w14:textId="77777777" w:rsidR="00710A24" w:rsidRPr="005464F2" w:rsidRDefault="00710A24" w:rsidP="00DE35CB">
            <w:pPr>
              <w:jc w:val="distribute"/>
              <w:rPr>
                <w:rFonts w:hAnsi="標楷體"/>
                <w:snapToGrid w:val="0"/>
                <w:kern w:val="0"/>
                <w:sz w:val="22"/>
              </w:rPr>
            </w:pPr>
            <w:r w:rsidRPr="005464F2">
              <w:rPr>
                <w:rFonts w:hAnsi="標楷體" w:hint="eastAsia"/>
                <w:b/>
                <w:snapToGrid w:val="0"/>
                <w:kern w:val="0"/>
                <w:sz w:val="22"/>
              </w:rPr>
              <w:t>基金來源</w:t>
            </w:r>
          </w:p>
        </w:tc>
        <w:tc>
          <w:tcPr>
            <w:tcW w:w="1312" w:type="dxa"/>
            <w:gridSpan w:val="2"/>
            <w:tcBorders>
              <w:top w:val="nil"/>
              <w:bottom w:val="nil"/>
            </w:tcBorders>
            <w:vAlign w:val="center"/>
          </w:tcPr>
          <w:p w14:paraId="74E5E23C"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259,019,000</w:t>
            </w:r>
          </w:p>
        </w:tc>
        <w:tc>
          <w:tcPr>
            <w:tcW w:w="1430" w:type="dxa"/>
            <w:tcBorders>
              <w:top w:val="nil"/>
              <w:bottom w:val="nil"/>
            </w:tcBorders>
            <w:vAlign w:val="center"/>
          </w:tcPr>
          <w:p w14:paraId="32250F75"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236,992,120</w:t>
            </w:r>
          </w:p>
        </w:tc>
        <w:tc>
          <w:tcPr>
            <w:tcW w:w="1085" w:type="dxa"/>
            <w:tcBorders>
              <w:top w:val="nil"/>
              <w:bottom w:val="nil"/>
            </w:tcBorders>
            <w:vAlign w:val="center"/>
          </w:tcPr>
          <w:p w14:paraId="52CED87D"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w:t>
            </w:r>
          </w:p>
        </w:tc>
        <w:tc>
          <w:tcPr>
            <w:tcW w:w="1418" w:type="dxa"/>
            <w:gridSpan w:val="2"/>
            <w:tcBorders>
              <w:top w:val="nil"/>
              <w:bottom w:val="nil"/>
            </w:tcBorders>
            <w:vAlign w:val="center"/>
          </w:tcPr>
          <w:p w14:paraId="64541D35"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236,992,120</w:t>
            </w:r>
          </w:p>
        </w:tc>
        <w:tc>
          <w:tcPr>
            <w:tcW w:w="1417" w:type="dxa"/>
            <w:tcBorders>
              <w:top w:val="nil"/>
              <w:bottom w:val="nil"/>
            </w:tcBorders>
            <w:vAlign w:val="center"/>
          </w:tcPr>
          <w:p w14:paraId="09F16661"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b/>
                <w:noProof/>
                <w:sz w:val="18"/>
                <w:szCs w:val="18"/>
              </w:rPr>
              <w:t>- 22,026,880</w:t>
            </w:r>
          </w:p>
        </w:tc>
        <w:tc>
          <w:tcPr>
            <w:tcW w:w="848" w:type="dxa"/>
            <w:tcBorders>
              <w:top w:val="nil"/>
              <w:bottom w:val="nil"/>
              <w:right w:val="nil"/>
            </w:tcBorders>
            <w:vAlign w:val="center"/>
          </w:tcPr>
          <w:p w14:paraId="0CF14ED7"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b/>
                <w:kern w:val="0"/>
                <w:sz w:val="18"/>
                <w:szCs w:val="18"/>
              </w:rPr>
              <w:t>- 8.50</w:t>
            </w:r>
          </w:p>
        </w:tc>
      </w:tr>
      <w:tr w:rsidR="00710A24" w:rsidRPr="005464F2" w14:paraId="03E414EC"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412" w:type="dxa"/>
            <w:tcBorders>
              <w:top w:val="nil"/>
              <w:left w:val="nil"/>
              <w:bottom w:val="nil"/>
            </w:tcBorders>
            <w:vAlign w:val="center"/>
          </w:tcPr>
          <w:p w14:paraId="261B118C" w14:textId="77777777" w:rsidR="00710A24" w:rsidRPr="005464F2" w:rsidRDefault="00710A24" w:rsidP="00DE35CB">
            <w:pPr>
              <w:ind w:leftChars="100" w:left="160"/>
              <w:jc w:val="distribute"/>
              <w:rPr>
                <w:rFonts w:hAnsi="標楷體"/>
                <w:snapToGrid w:val="0"/>
                <w:kern w:val="0"/>
                <w:sz w:val="22"/>
              </w:rPr>
            </w:pPr>
            <w:r w:rsidRPr="005464F2">
              <w:rPr>
                <w:rFonts w:hAnsi="標楷體" w:hint="eastAsia"/>
                <w:snapToGrid w:val="0"/>
                <w:kern w:val="0"/>
                <w:sz w:val="22"/>
              </w:rPr>
              <w:t>財產收入</w:t>
            </w:r>
          </w:p>
        </w:tc>
        <w:tc>
          <w:tcPr>
            <w:tcW w:w="1312" w:type="dxa"/>
            <w:gridSpan w:val="2"/>
            <w:tcBorders>
              <w:top w:val="nil"/>
              <w:bottom w:val="nil"/>
            </w:tcBorders>
            <w:vAlign w:val="center"/>
          </w:tcPr>
          <w:p w14:paraId="777CE453"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360,000</w:t>
            </w:r>
          </w:p>
        </w:tc>
        <w:tc>
          <w:tcPr>
            <w:tcW w:w="1430" w:type="dxa"/>
            <w:tcBorders>
              <w:top w:val="nil"/>
              <w:bottom w:val="nil"/>
            </w:tcBorders>
            <w:vAlign w:val="center"/>
          </w:tcPr>
          <w:p w14:paraId="0D503466"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1,576,486</w:t>
            </w:r>
          </w:p>
        </w:tc>
        <w:tc>
          <w:tcPr>
            <w:tcW w:w="1085" w:type="dxa"/>
            <w:tcBorders>
              <w:top w:val="nil"/>
              <w:bottom w:val="nil"/>
            </w:tcBorders>
            <w:vAlign w:val="center"/>
          </w:tcPr>
          <w:p w14:paraId="58F6E46D"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w:t>
            </w:r>
          </w:p>
        </w:tc>
        <w:tc>
          <w:tcPr>
            <w:tcW w:w="1418" w:type="dxa"/>
            <w:gridSpan w:val="2"/>
            <w:tcBorders>
              <w:top w:val="nil"/>
              <w:bottom w:val="nil"/>
            </w:tcBorders>
            <w:vAlign w:val="center"/>
          </w:tcPr>
          <w:p w14:paraId="12A60C5B"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1,576,486</w:t>
            </w:r>
          </w:p>
        </w:tc>
        <w:tc>
          <w:tcPr>
            <w:tcW w:w="1417" w:type="dxa"/>
            <w:tcBorders>
              <w:top w:val="nil"/>
              <w:bottom w:val="nil"/>
            </w:tcBorders>
            <w:vAlign w:val="center"/>
          </w:tcPr>
          <w:p w14:paraId="0734C1F9"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1,216,486</w:t>
            </w:r>
          </w:p>
        </w:tc>
        <w:tc>
          <w:tcPr>
            <w:tcW w:w="848" w:type="dxa"/>
            <w:tcBorders>
              <w:top w:val="nil"/>
              <w:bottom w:val="nil"/>
              <w:right w:val="nil"/>
            </w:tcBorders>
            <w:vAlign w:val="center"/>
          </w:tcPr>
          <w:p w14:paraId="0E0228CE"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337.91</w:t>
            </w:r>
          </w:p>
        </w:tc>
      </w:tr>
      <w:tr w:rsidR="00710A24" w:rsidRPr="005464F2" w14:paraId="52622F4B"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412" w:type="dxa"/>
            <w:tcBorders>
              <w:top w:val="nil"/>
              <w:left w:val="nil"/>
              <w:bottom w:val="nil"/>
            </w:tcBorders>
            <w:vAlign w:val="center"/>
          </w:tcPr>
          <w:p w14:paraId="60034A0B" w14:textId="77777777" w:rsidR="00710A24" w:rsidRPr="005464F2" w:rsidRDefault="00710A24" w:rsidP="00DE35CB">
            <w:pPr>
              <w:ind w:leftChars="100" w:left="160"/>
              <w:jc w:val="distribute"/>
              <w:rPr>
                <w:rFonts w:hAnsi="標楷體"/>
                <w:snapToGrid w:val="0"/>
                <w:kern w:val="0"/>
                <w:sz w:val="22"/>
              </w:rPr>
            </w:pPr>
            <w:r w:rsidRPr="005464F2">
              <w:rPr>
                <w:rFonts w:hAnsi="標楷體" w:hint="eastAsia"/>
                <w:snapToGrid w:val="0"/>
                <w:kern w:val="0"/>
                <w:sz w:val="22"/>
              </w:rPr>
              <w:t>政府撥入收入</w:t>
            </w:r>
          </w:p>
        </w:tc>
        <w:tc>
          <w:tcPr>
            <w:tcW w:w="1312" w:type="dxa"/>
            <w:gridSpan w:val="2"/>
            <w:tcBorders>
              <w:top w:val="nil"/>
              <w:bottom w:val="nil"/>
            </w:tcBorders>
            <w:vAlign w:val="center"/>
          </w:tcPr>
          <w:p w14:paraId="793C7D8E"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218,559,000</w:t>
            </w:r>
          </w:p>
        </w:tc>
        <w:tc>
          <w:tcPr>
            <w:tcW w:w="1430" w:type="dxa"/>
            <w:tcBorders>
              <w:top w:val="nil"/>
              <w:bottom w:val="nil"/>
            </w:tcBorders>
            <w:vAlign w:val="center"/>
          </w:tcPr>
          <w:p w14:paraId="20A9B091"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192,438,945</w:t>
            </w:r>
          </w:p>
        </w:tc>
        <w:tc>
          <w:tcPr>
            <w:tcW w:w="1085" w:type="dxa"/>
            <w:tcBorders>
              <w:top w:val="nil"/>
              <w:bottom w:val="nil"/>
            </w:tcBorders>
            <w:vAlign w:val="center"/>
          </w:tcPr>
          <w:p w14:paraId="28E76772"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w:t>
            </w:r>
          </w:p>
        </w:tc>
        <w:tc>
          <w:tcPr>
            <w:tcW w:w="1418" w:type="dxa"/>
            <w:gridSpan w:val="2"/>
            <w:tcBorders>
              <w:top w:val="nil"/>
              <w:bottom w:val="nil"/>
            </w:tcBorders>
            <w:vAlign w:val="center"/>
          </w:tcPr>
          <w:p w14:paraId="50783FCD"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192,438,945</w:t>
            </w:r>
          </w:p>
        </w:tc>
        <w:tc>
          <w:tcPr>
            <w:tcW w:w="1417" w:type="dxa"/>
            <w:tcBorders>
              <w:top w:val="nil"/>
              <w:bottom w:val="nil"/>
            </w:tcBorders>
            <w:vAlign w:val="center"/>
          </w:tcPr>
          <w:p w14:paraId="30348EF0"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- 26,120,055</w:t>
            </w:r>
          </w:p>
        </w:tc>
        <w:tc>
          <w:tcPr>
            <w:tcW w:w="848" w:type="dxa"/>
            <w:tcBorders>
              <w:top w:val="nil"/>
              <w:bottom w:val="nil"/>
              <w:right w:val="nil"/>
            </w:tcBorders>
            <w:vAlign w:val="center"/>
          </w:tcPr>
          <w:p w14:paraId="6B5C6381"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- 11.95</w:t>
            </w:r>
          </w:p>
        </w:tc>
      </w:tr>
      <w:tr w:rsidR="00710A24" w:rsidRPr="005464F2" w14:paraId="6EAAEDAC"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412" w:type="dxa"/>
            <w:tcBorders>
              <w:top w:val="nil"/>
              <w:left w:val="nil"/>
              <w:bottom w:val="nil"/>
            </w:tcBorders>
            <w:vAlign w:val="center"/>
          </w:tcPr>
          <w:p w14:paraId="1BBD2B96" w14:textId="77777777" w:rsidR="00710A24" w:rsidRPr="005464F2" w:rsidRDefault="00710A24" w:rsidP="00DE35CB">
            <w:pPr>
              <w:ind w:leftChars="100" w:left="160"/>
              <w:jc w:val="distribute"/>
              <w:rPr>
                <w:rFonts w:hAnsi="標楷體"/>
                <w:snapToGrid w:val="0"/>
                <w:kern w:val="0"/>
                <w:sz w:val="22"/>
              </w:rPr>
            </w:pPr>
            <w:r w:rsidRPr="005464F2">
              <w:rPr>
                <w:rFonts w:hAnsi="標楷體" w:hint="eastAsia"/>
                <w:snapToGrid w:val="0"/>
                <w:kern w:val="0"/>
                <w:sz w:val="22"/>
              </w:rPr>
              <w:t>其他收入</w:t>
            </w:r>
          </w:p>
        </w:tc>
        <w:tc>
          <w:tcPr>
            <w:tcW w:w="1312" w:type="dxa"/>
            <w:gridSpan w:val="2"/>
            <w:tcBorders>
              <w:top w:val="nil"/>
              <w:bottom w:val="nil"/>
            </w:tcBorders>
            <w:vAlign w:val="center"/>
          </w:tcPr>
          <w:p w14:paraId="433DDD14"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40,100,000</w:t>
            </w:r>
          </w:p>
        </w:tc>
        <w:tc>
          <w:tcPr>
            <w:tcW w:w="1430" w:type="dxa"/>
            <w:tcBorders>
              <w:top w:val="nil"/>
              <w:bottom w:val="nil"/>
            </w:tcBorders>
            <w:vAlign w:val="center"/>
          </w:tcPr>
          <w:p w14:paraId="37571BF6"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42,976,689</w:t>
            </w:r>
          </w:p>
        </w:tc>
        <w:tc>
          <w:tcPr>
            <w:tcW w:w="1085" w:type="dxa"/>
            <w:tcBorders>
              <w:top w:val="nil"/>
              <w:bottom w:val="nil"/>
            </w:tcBorders>
            <w:vAlign w:val="center"/>
          </w:tcPr>
          <w:p w14:paraId="23D88216"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w:t>
            </w:r>
          </w:p>
        </w:tc>
        <w:tc>
          <w:tcPr>
            <w:tcW w:w="1418" w:type="dxa"/>
            <w:gridSpan w:val="2"/>
            <w:tcBorders>
              <w:top w:val="nil"/>
              <w:bottom w:val="nil"/>
            </w:tcBorders>
            <w:vAlign w:val="center"/>
          </w:tcPr>
          <w:p w14:paraId="4403580A"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42,976,689</w:t>
            </w:r>
          </w:p>
        </w:tc>
        <w:tc>
          <w:tcPr>
            <w:tcW w:w="1417" w:type="dxa"/>
            <w:tcBorders>
              <w:top w:val="nil"/>
              <w:bottom w:val="nil"/>
            </w:tcBorders>
            <w:vAlign w:val="center"/>
          </w:tcPr>
          <w:p w14:paraId="4F554D80"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2,876,689</w:t>
            </w:r>
          </w:p>
        </w:tc>
        <w:tc>
          <w:tcPr>
            <w:tcW w:w="848" w:type="dxa"/>
            <w:tcBorders>
              <w:top w:val="nil"/>
              <w:bottom w:val="nil"/>
              <w:right w:val="nil"/>
            </w:tcBorders>
            <w:vAlign w:val="center"/>
          </w:tcPr>
          <w:p w14:paraId="168B077C"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7.17</w:t>
            </w:r>
          </w:p>
        </w:tc>
      </w:tr>
      <w:tr w:rsidR="00710A24" w:rsidRPr="005464F2" w14:paraId="1F42E34C"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412" w:type="dxa"/>
            <w:tcBorders>
              <w:top w:val="nil"/>
              <w:left w:val="nil"/>
              <w:bottom w:val="nil"/>
            </w:tcBorders>
            <w:vAlign w:val="center"/>
          </w:tcPr>
          <w:p w14:paraId="2E6CC038" w14:textId="77777777" w:rsidR="00710A24" w:rsidRPr="005464F2" w:rsidRDefault="00710A24" w:rsidP="00DE35CB">
            <w:pPr>
              <w:jc w:val="distribute"/>
              <w:rPr>
                <w:rFonts w:hAnsi="標楷體"/>
                <w:snapToGrid w:val="0"/>
                <w:kern w:val="0"/>
                <w:sz w:val="22"/>
              </w:rPr>
            </w:pPr>
            <w:r w:rsidRPr="005464F2">
              <w:rPr>
                <w:rFonts w:hAnsi="標楷體" w:hint="eastAsia"/>
                <w:b/>
                <w:snapToGrid w:val="0"/>
                <w:kern w:val="0"/>
                <w:sz w:val="22"/>
              </w:rPr>
              <w:t>基金用途</w:t>
            </w:r>
          </w:p>
        </w:tc>
        <w:tc>
          <w:tcPr>
            <w:tcW w:w="1312" w:type="dxa"/>
            <w:gridSpan w:val="2"/>
            <w:tcBorders>
              <w:top w:val="nil"/>
              <w:bottom w:val="nil"/>
            </w:tcBorders>
            <w:vAlign w:val="center"/>
          </w:tcPr>
          <w:p w14:paraId="1D16EB01"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200,959,000</w:t>
            </w:r>
          </w:p>
        </w:tc>
        <w:tc>
          <w:tcPr>
            <w:tcW w:w="1430" w:type="dxa"/>
            <w:tcBorders>
              <w:top w:val="nil"/>
              <w:bottom w:val="nil"/>
            </w:tcBorders>
            <w:vAlign w:val="center"/>
          </w:tcPr>
          <w:p w14:paraId="134243DB"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181,214,708</w:t>
            </w:r>
          </w:p>
        </w:tc>
        <w:tc>
          <w:tcPr>
            <w:tcW w:w="1085" w:type="dxa"/>
            <w:tcBorders>
              <w:top w:val="nil"/>
              <w:bottom w:val="nil"/>
            </w:tcBorders>
            <w:vAlign w:val="center"/>
          </w:tcPr>
          <w:p w14:paraId="7031EEC4"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w:t>
            </w:r>
          </w:p>
        </w:tc>
        <w:tc>
          <w:tcPr>
            <w:tcW w:w="1418" w:type="dxa"/>
            <w:gridSpan w:val="2"/>
            <w:tcBorders>
              <w:top w:val="nil"/>
              <w:bottom w:val="nil"/>
            </w:tcBorders>
            <w:vAlign w:val="center"/>
          </w:tcPr>
          <w:p w14:paraId="46A1B69C"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181,214,708</w:t>
            </w:r>
          </w:p>
        </w:tc>
        <w:tc>
          <w:tcPr>
            <w:tcW w:w="1417" w:type="dxa"/>
            <w:tcBorders>
              <w:top w:val="nil"/>
              <w:bottom w:val="nil"/>
            </w:tcBorders>
            <w:vAlign w:val="center"/>
          </w:tcPr>
          <w:p w14:paraId="44E75D9B"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b/>
                <w:noProof/>
                <w:sz w:val="18"/>
                <w:szCs w:val="18"/>
              </w:rPr>
              <w:t>- 19,744,292</w:t>
            </w:r>
          </w:p>
        </w:tc>
        <w:tc>
          <w:tcPr>
            <w:tcW w:w="848" w:type="dxa"/>
            <w:tcBorders>
              <w:top w:val="nil"/>
              <w:bottom w:val="nil"/>
              <w:right w:val="nil"/>
            </w:tcBorders>
            <w:vAlign w:val="center"/>
          </w:tcPr>
          <w:p w14:paraId="7AFEE277"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b/>
                <w:kern w:val="0"/>
                <w:sz w:val="18"/>
                <w:szCs w:val="18"/>
              </w:rPr>
              <w:t>- 9.83</w:t>
            </w:r>
          </w:p>
        </w:tc>
      </w:tr>
      <w:tr w:rsidR="00710A24" w:rsidRPr="005464F2" w14:paraId="0E4CACCD"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412" w:type="dxa"/>
            <w:tcBorders>
              <w:top w:val="nil"/>
              <w:left w:val="nil"/>
              <w:bottom w:val="nil"/>
            </w:tcBorders>
            <w:vAlign w:val="center"/>
          </w:tcPr>
          <w:p w14:paraId="64169C05" w14:textId="77777777" w:rsidR="00710A24" w:rsidRPr="005464F2" w:rsidRDefault="00710A24" w:rsidP="00DE35CB">
            <w:pPr>
              <w:ind w:leftChars="100" w:left="160"/>
              <w:jc w:val="distribute"/>
              <w:rPr>
                <w:rFonts w:hAnsi="標楷體"/>
                <w:snapToGrid w:val="0"/>
                <w:kern w:val="0"/>
                <w:sz w:val="22"/>
              </w:rPr>
            </w:pPr>
            <w:r w:rsidRPr="005464F2">
              <w:rPr>
                <w:rFonts w:hAnsi="標楷體" w:hint="eastAsia"/>
                <w:snapToGrid w:val="0"/>
                <w:kern w:val="0"/>
                <w:sz w:val="22"/>
              </w:rPr>
              <w:t>回饋金使用計畫</w:t>
            </w:r>
          </w:p>
        </w:tc>
        <w:tc>
          <w:tcPr>
            <w:tcW w:w="1312" w:type="dxa"/>
            <w:gridSpan w:val="2"/>
            <w:tcBorders>
              <w:top w:val="nil"/>
              <w:bottom w:val="nil"/>
            </w:tcBorders>
            <w:vAlign w:val="center"/>
          </w:tcPr>
          <w:p w14:paraId="526C5B9C"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200,859,000</w:t>
            </w:r>
          </w:p>
        </w:tc>
        <w:tc>
          <w:tcPr>
            <w:tcW w:w="1430" w:type="dxa"/>
            <w:tcBorders>
              <w:top w:val="nil"/>
              <w:bottom w:val="nil"/>
            </w:tcBorders>
            <w:vAlign w:val="center"/>
          </w:tcPr>
          <w:p w14:paraId="220349D0"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181,132,725</w:t>
            </w:r>
          </w:p>
        </w:tc>
        <w:tc>
          <w:tcPr>
            <w:tcW w:w="1085" w:type="dxa"/>
            <w:tcBorders>
              <w:top w:val="nil"/>
              <w:bottom w:val="nil"/>
            </w:tcBorders>
            <w:vAlign w:val="center"/>
          </w:tcPr>
          <w:p w14:paraId="733377BE"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w:t>
            </w:r>
          </w:p>
        </w:tc>
        <w:tc>
          <w:tcPr>
            <w:tcW w:w="1418" w:type="dxa"/>
            <w:gridSpan w:val="2"/>
            <w:tcBorders>
              <w:top w:val="nil"/>
              <w:bottom w:val="nil"/>
            </w:tcBorders>
            <w:vAlign w:val="center"/>
          </w:tcPr>
          <w:p w14:paraId="1885A34B"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181,132,725</w:t>
            </w:r>
          </w:p>
        </w:tc>
        <w:tc>
          <w:tcPr>
            <w:tcW w:w="1417" w:type="dxa"/>
            <w:tcBorders>
              <w:top w:val="nil"/>
              <w:bottom w:val="nil"/>
            </w:tcBorders>
            <w:vAlign w:val="center"/>
          </w:tcPr>
          <w:p w14:paraId="59D6440B"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- 19,726,275</w:t>
            </w:r>
          </w:p>
        </w:tc>
        <w:tc>
          <w:tcPr>
            <w:tcW w:w="848" w:type="dxa"/>
            <w:tcBorders>
              <w:top w:val="nil"/>
              <w:bottom w:val="nil"/>
              <w:right w:val="nil"/>
            </w:tcBorders>
            <w:vAlign w:val="center"/>
          </w:tcPr>
          <w:p w14:paraId="0BFD44FF"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- 9.82</w:t>
            </w:r>
          </w:p>
        </w:tc>
      </w:tr>
      <w:tr w:rsidR="00710A24" w:rsidRPr="005464F2" w14:paraId="33D79D0A"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412" w:type="dxa"/>
            <w:tcBorders>
              <w:top w:val="nil"/>
              <w:left w:val="nil"/>
              <w:bottom w:val="nil"/>
            </w:tcBorders>
            <w:vAlign w:val="center"/>
          </w:tcPr>
          <w:p w14:paraId="2E8DF6DC" w14:textId="77777777" w:rsidR="00710A24" w:rsidRPr="005464F2" w:rsidRDefault="00710A24" w:rsidP="00DE35CB">
            <w:pPr>
              <w:ind w:leftChars="100" w:left="160"/>
              <w:jc w:val="distribute"/>
              <w:rPr>
                <w:rFonts w:hAnsi="標楷體"/>
                <w:snapToGrid w:val="0"/>
                <w:kern w:val="0"/>
                <w:sz w:val="22"/>
              </w:rPr>
            </w:pPr>
            <w:r w:rsidRPr="005464F2">
              <w:rPr>
                <w:rFonts w:hAnsi="標楷體" w:hint="eastAsia"/>
                <w:snapToGrid w:val="0"/>
                <w:kern w:val="0"/>
                <w:sz w:val="22"/>
              </w:rPr>
              <w:t>建築及設備計畫</w:t>
            </w:r>
          </w:p>
        </w:tc>
        <w:tc>
          <w:tcPr>
            <w:tcW w:w="1312" w:type="dxa"/>
            <w:gridSpan w:val="2"/>
            <w:tcBorders>
              <w:top w:val="nil"/>
              <w:bottom w:val="nil"/>
            </w:tcBorders>
            <w:vAlign w:val="center"/>
          </w:tcPr>
          <w:p w14:paraId="17442D37"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100,000</w:t>
            </w:r>
          </w:p>
        </w:tc>
        <w:tc>
          <w:tcPr>
            <w:tcW w:w="1430" w:type="dxa"/>
            <w:tcBorders>
              <w:top w:val="nil"/>
              <w:bottom w:val="nil"/>
            </w:tcBorders>
            <w:vAlign w:val="center"/>
          </w:tcPr>
          <w:p w14:paraId="2D8761E9"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81,983</w:t>
            </w:r>
          </w:p>
        </w:tc>
        <w:tc>
          <w:tcPr>
            <w:tcW w:w="1085" w:type="dxa"/>
            <w:tcBorders>
              <w:top w:val="nil"/>
              <w:bottom w:val="nil"/>
            </w:tcBorders>
            <w:vAlign w:val="center"/>
          </w:tcPr>
          <w:p w14:paraId="3DC3F3B2"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w:t>
            </w:r>
          </w:p>
        </w:tc>
        <w:tc>
          <w:tcPr>
            <w:tcW w:w="1418" w:type="dxa"/>
            <w:gridSpan w:val="2"/>
            <w:tcBorders>
              <w:top w:val="nil"/>
              <w:bottom w:val="nil"/>
            </w:tcBorders>
            <w:vAlign w:val="center"/>
          </w:tcPr>
          <w:p w14:paraId="2168DB84"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sz w:val="18"/>
                <w:szCs w:val="18"/>
              </w:rPr>
              <w:t>81,983</w:t>
            </w:r>
          </w:p>
        </w:tc>
        <w:tc>
          <w:tcPr>
            <w:tcW w:w="1417" w:type="dxa"/>
            <w:tcBorders>
              <w:top w:val="nil"/>
              <w:bottom w:val="nil"/>
            </w:tcBorders>
            <w:vAlign w:val="center"/>
          </w:tcPr>
          <w:p w14:paraId="4EBA275A"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noProof/>
                <w:sz w:val="18"/>
                <w:szCs w:val="18"/>
              </w:rPr>
              <w:t>- 18,017</w:t>
            </w:r>
          </w:p>
        </w:tc>
        <w:tc>
          <w:tcPr>
            <w:tcW w:w="848" w:type="dxa"/>
            <w:tcBorders>
              <w:top w:val="nil"/>
              <w:bottom w:val="nil"/>
              <w:right w:val="nil"/>
            </w:tcBorders>
            <w:vAlign w:val="center"/>
          </w:tcPr>
          <w:p w14:paraId="56847DB6"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kern w:val="0"/>
                <w:sz w:val="18"/>
                <w:szCs w:val="18"/>
              </w:rPr>
              <w:t>- 18.02</w:t>
            </w:r>
          </w:p>
        </w:tc>
      </w:tr>
      <w:tr w:rsidR="00710A24" w:rsidRPr="005464F2" w14:paraId="75FA733A"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412" w:type="dxa"/>
            <w:tcBorders>
              <w:top w:val="nil"/>
              <w:left w:val="nil"/>
              <w:bottom w:val="nil"/>
            </w:tcBorders>
            <w:vAlign w:val="center"/>
          </w:tcPr>
          <w:p w14:paraId="71B04E04" w14:textId="77777777" w:rsidR="00710A24" w:rsidRPr="005464F2" w:rsidRDefault="00710A24" w:rsidP="00DE35CB">
            <w:pPr>
              <w:jc w:val="distribute"/>
              <w:rPr>
                <w:rFonts w:hAnsi="標楷體"/>
                <w:snapToGrid w:val="0"/>
                <w:kern w:val="0"/>
                <w:sz w:val="22"/>
              </w:rPr>
            </w:pPr>
            <w:r w:rsidRPr="005464F2">
              <w:rPr>
                <w:rFonts w:hAnsi="標楷體" w:hint="eastAsia"/>
                <w:b/>
                <w:snapToGrid w:val="0"/>
                <w:kern w:val="0"/>
                <w:sz w:val="22"/>
              </w:rPr>
              <w:t>本期賸餘（短</w:t>
            </w:r>
            <w:proofErr w:type="gramStart"/>
            <w:r w:rsidRPr="005464F2">
              <w:rPr>
                <w:rFonts w:hAnsi="標楷體" w:hint="eastAsia"/>
                <w:b/>
                <w:snapToGrid w:val="0"/>
                <w:kern w:val="0"/>
                <w:sz w:val="22"/>
              </w:rPr>
              <w:t>絀</w:t>
            </w:r>
            <w:proofErr w:type="gramEnd"/>
            <w:r w:rsidRPr="005464F2">
              <w:rPr>
                <w:rFonts w:hAnsi="標楷體" w:hint="eastAsia"/>
                <w:b/>
                <w:snapToGrid w:val="0"/>
                <w:kern w:val="0"/>
                <w:sz w:val="22"/>
              </w:rPr>
              <w:t>）</w:t>
            </w:r>
          </w:p>
        </w:tc>
        <w:tc>
          <w:tcPr>
            <w:tcW w:w="1312" w:type="dxa"/>
            <w:gridSpan w:val="2"/>
            <w:tcBorders>
              <w:top w:val="nil"/>
              <w:bottom w:val="nil"/>
            </w:tcBorders>
            <w:vAlign w:val="center"/>
          </w:tcPr>
          <w:p w14:paraId="13ADD0F0"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58,060,000</w:t>
            </w:r>
          </w:p>
        </w:tc>
        <w:tc>
          <w:tcPr>
            <w:tcW w:w="1430" w:type="dxa"/>
            <w:tcBorders>
              <w:top w:val="nil"/>
              <w:bottom w:val="nil"/>
            </w:tcBorders>
            <w:vAlign w:val="center"/>
          </w:tcPr>
          <w:p w14:paraId="0E3546CE"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55,777,412</w:t>
            </w:r>
          </w:p>
        </w:tc>
        <w:tc>
          <w:tcPr>
            <w:tcW w:w="1085" w:type="dxa"/>
            <w:tcBorders>
              <w:top w:val="nil"/>
              <w:bottom w:val="nil"/>
            </w:tcBorders>
            <w:vAlign w:val="center"/>
          </w:tcPr>
          <w:p w14:paraId="2CEA087B"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w:t>
            </w:r>
          </w:p>
        </w:tc>
        <w:tc>
          <w:tcPr>
            <w:tcW w:w="1418" w:type="dxa"/>
            <w:gridSpan w:val="2"/>
            <w:tcBorders>
              <w:top w:val="nil"/>
              <w:bottom w:val="nil"/>
            </w:tcBorders>
            <w:vAlign w:val="center"/>
          </w:tcPr>
          <w:p w14:paraId="295420A4"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55,777,412</w:t>
            </w:r>
          </w:p>
        </w:tc>
        <w:tc>
          <w:tcPr>
            <w:tcW w:w="1417" w:type="dxa"/>
            <w:tcBorders>
              <w:top w:val="nil"/>
              <w:bottom w:val="nil"/>
            </w:tcBorders>
            <w:vAlign w:val="center"/>
          </w:tcPr>
          <w:p w14:paraId="1B74F1C5"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b/>
                <w:noProof/>
                <w:sz w:val="18"/>
                <w:szCs w:val="18"/>
              </w:rPr>
              <w:t>- 2,282,588</w:t>
            </w:r>
          </w:p>
        </w:tc>
        <w:tc>
          <w:tcPr>
            <w:tcW w:w="848" w:type="dxa"/>
            <w:tcBorders>
              <w:top w:val="nil"/>
              <w:bottom w:val="nil"/>
              <w:right w:val="nil"/>
            </w:tcBorders>
            <w:vAlign w:val="center"/>
          </w:tcPr>
          <w:p w14:paraId="706BE343"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b/>
                <w:kern w:val="0"/>
                <w:sz w:val="18"/>
                <w:szCs w:val="18"/>
              </w:rPr>
              <w:t>- 3.93</w:t>
            </w:r>
          </w:p>
        </w:tc>
      </w:tr>
      <w:tr w:rsidR="00710A24" w:rsidRPr="005464F2" w14:paraId="2337F88C"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412" w:type="dxa"/>
            <w:tcBorders>
              <w:top w:val="nil"/>
              <w:left w:val="nil"/>
              <w:bottom w:val="nil"/>
            </w:tcBorders>
            <w:vAlign w:val="center"/>
          </w:tcPr>
          <w:p w14:paraId="24237BDF" w14:textId="77777777" w:rsidR="00710A24" w:rsidRPr="005464F2" w:rsidRDefault="00710A24" w:rsidP="00DE35CB">
            <w:pPr>
              <w:jc w:val="distribute"/>
              <w:rPr>
                <w:rFonts w:hAnsi="標楷體"/>
                <w:snapToGrid w:val="0"/>
                <w:kern w:val="0"/>
                <w:sz w:val="22"/>
              </w:rPr>
            </w:pPr>
            <w:r w:rsidRPr="005464F2">
              <w:rPr>
                <w:rFonts w:hAnsi="標楷體" w:hint="eastAsia"/>
                <w:b/>
                <w:snapToGrid w:val="0"/>
                <w:kern w:val="0"/>
                <w:sz w:val="22"/>
              </w:rPr>
              <w:t>期初基金餘額</w:t>
            </w:r>
          </w:p>
        </w:tc>
        <w:tc>
          <w:tcPr>
            <w:tcW w:w="1312" w:type="dxa"/>
            <w:gridSpan w:val="2"/>
            <w:tcBorders>
              <w:top w:val="nil"/>
              <w:bottom w:val="nil"/>
            </w:tcBorders>
            <w:vAlign w:val="center"/>
          </w:tcPr>
          <w:p w14:paraId="0053E0F9"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357,433,000</w:t>
            </w:r>
          </w:p>
        </w:tc>
        <w:tc>
          <w:tcPr>
            <w:tcW w:w="1430" w:type="dxa"/>
            <w:tcBorders>
              <w:top w:val="nil"/>
              <w:bottom w:val="nil"/>
            </w:tcBorders>
            <w:vAlign w:val="center"/>
          </w:tcPr>
          <w:p w14:paraId="2CEA6475"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288,686,420</w:t>
            </w:r>
          </w:p>
        </w:tc>
        <w:tc>
          <w:tcPr>
            <w:tcW w:w="1085" w:type="dxa"/>
            <w:tcBorders>
              <w:top w:val="nil"/>
              <w:bottom w:val="nil"/>
            </w:tcBorders>
            <w:vAlign w:val="center"/>
          </w:tcPr>
          <w:p w14:paraId="371CB898"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w:t>
            </w:r>
          </w:p>
        </w:tc>
        <w:tc>
          <w:tcPr>
            <w:tcW w:w="1418" w:type="dxa"/>
            <w:gridSpan w:val="2"/>
            <w:tcBorders>
              <w:top w:val="nil"/>
              <w:bottom w:val="nil"/>
            </w:tcBorders>
            <w:vAlign w:val="center"/>
          </w:tcPr>
          <w:p w14:paraId="63E26A25"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288,686,420</w:t>
            </w:r>
          </w:p>
        </w:tc>
        <w:tc>
          <w:tcPr>
            <w:tcW w:w="1417" w:type="dxa"/>
            <w:tcBorders>
              <w:top w:val="nil"/>
              <w:bottom w:val="nil"/>
            </w:tcBorders>
            <w:vAlign w:val="center"/>
          </w:tcPr>
          <w:p w14:paraId="000EFFDC"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b/>
                <w:noProof/>
                <w:sz w:val="18"/>
                <w:szCs w:val="18"/>
              </w:rPr>
              <w:t>- 68,746,580</w:t>
            </w:r>
          </w:p>
        </w:tc>
        <w:tc>
          <w:tcPr>
            <w:tcW w:w="848" w:type="dxa"/>
            <w:tcBorders>
              <w:top w:val="nil"/>
              <w:bottom w:val="nil"/>
              <w:right w:val="nil"/>
            </w:tcBorders>
            <w:vAlign w:val="center"/>
          </w:tcPr>
          <w:p w14:paraId="5A7A5C68"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b/>
                <w:kern w:val="0"/>
                <w:sz w:val="18"/>
                <w:szCs w:val="18"/>
              </w:rPr>
              <w:t>- 19.23</w:t>
            </w:r>
          </w:p>
        </w:tc>
      </w:tr>
      <w:tr w:rsidR="00710A24" w:rsidRPr="005464F2" w14:paraId="520DD9A9"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412" w:type="dxa"/>
            <w:tcBorders>
              <w:top w:val="nil"/>
              <w:left w:val="nil"/>
              <w:bottom w:val="single" w:sz="8" w:space="0" w:color="auto"/>
            </w:tcBorders>
            <w:vAlign w:val="center"/>
          </w:tcPr>
          <w:p w14:paraId="3546D027" w14:textId="77777777" w:rsidR="00710A24" w:rsidRPr="005464F2" w:rsidRDefault="00710A24" w:rsidP="00DE35CB">
            <w:pPr>
              <w:jc w:val="distribute"/>
              <w:rPr>
                <w:rFonts w:hAnsi="標楷體"/>
                <w:snapToGrid w:val="0"/>
                <w:kern w:val="0"/>
                <w:sz w:val="22"/>
              </w:rPr>
            </w:pPr>
            <w:r w:rsidRPr="005464F2">
              <w:rPr>
                <w:rFonts w:hAnsi="標楷體" w:hint="eastAsia"/>
                <w:b/>
                <w:snapToGrid w:val="0"/>
                <w:kern w:val="0"/>
                <w:sz w:val="22"/>
              </w:rPr>
              <w:t>期末基金餘額</w:t>
            </w:r>
          </w:p>
        </w:tc>
        <w:tc>
          <w:tcPr>
            <w:tcW w:w="1312" w:type="dxa"/>
            <w:gridSpan w:val="2"/>
            <w:tcBorders>
              <w:top w:val="nil"/>
              <w:bottom w:val="single" w:sz="8" w:space="0" w:color="auto"/>
            </w:tcBorders>
            <w:vAlign w:val="center"/>
          </w:tcPr>
          <w:p w14:paraId="78AC31F8"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415,493,000</w:t>
            </w:r>
          </w:p>
        </w:tc>
        <w:tc>
          <w:tcPr>
            <w:tcW w:w="1430" w:type="dxa"/>
            <w:tcBorders>
              <w:top w:val="nil"/>
              <w:bottom w:val="single" w:sz="8" w:space="0" w:color="auto"/>
            </w:tcBorders>
            <w:vAlign w:val="center"/>
          </w:tcPr>
          <w:p w14:paraId="0105F414"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344,463,832</w:t>
            </w:r>
          </w:p>
        </w:tc>
        <w:tc>
          <w:tcPr>
            <w:tcW w:w="1085" w:type="dxa"/>
            <w:tcBorders>
              <w:top w:val="nil"/>
              <w:bottom w:val="single" w:sz="8" w:space="0" w:color="auto"/>
            </w:tcBorders>
            <w:vAlign w:val="center"/>
          </w:tcPr>
          <w:p w14:paraId="5C7155D7"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w:t>
            </w:r>
          </w:p>
        </w:tc>
        <w:tc>
          <w:tcPr>
            <w:tcW w:w="1418" w:type="dxa"/>
            <w:gridSpan w:val="2"/>
            <w:tcBorders>
              <w:top w:val="nil"/>
              <w:bottom w:val="single" w:sz="8" w:space="0" w:color="auto"/>
            </w:tcBorders>
            <w:vAlign w:val="center"/>
          </w:tcPr>
          <w:p w14:paraId="02F70A41" w14:textId="77777777" w:rsidR="00710A24" w:rsidRPr="005464F2" w:rsidRDefault="00710A24" w:rsidP="0073727B">
            <w:pPr>
              <w:rPr>
                <w:rFonts w:ascii="細明體" w:eastAsia="細明體" w:hAnsi="細明體"/>
                <w:sz w:val="18"/>
                <w:szCs w:val="18"/>
              </w:rPr>
            </w:pPr>
            <w:r w:rsidRPr="005464F2">
              <w:rPr>
                <w:rFonts w:ascii="細明體" w:eastAsia="細明體" w:hAnsi="細明體" w:hint="eastAsia"/>
                <w:b/>
                <w:sz w:val="18"/>
                <w:szCs w:val="18"/>
              </w:rPr>
              <w:t>344,463,832</w:t>
            </w:r>
          </w:p>
        </w:tc>
        <w:tc>
          <w:tcPr>
            <w:tcW w:w="1417" w:type="dxa"/>
            <w:tcBorders>
              <w:top w:val="nil"/>
              <w:bottom w:val="single" w:sz="8" w:space="0" w:color="auto"/>
            </w:tcBorders>
            <w:vAlign w:val="center"/>
          </w:tcPr>
          <w:p w14:paraId="5A5102D4"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hint="eastAsia"/>
                <w:b/>
                <w:noProof/>
                <w:sz w:val="18"/>
                <w:szCs w:val="18"/>
              </w:rPr>
              <w:t>- 71,029,168</w:t>
            </w:r>
          </w:p>
        </w:tc>
        <w:tc>
          <w:tcPr>
            <w:tcW w:w="848" w:type="dxa"/>
            <w:tcBorders>
              <w:top w:val="nil"/>
              <w:bottom w:val="single" w:sz="8" w:space="0" w:color="auto"/>
              <w:right w:val="nil"/>
            </w:tcBorders>
            <w:vAlign w:val="center"/>
          </w:tcPr>
          <w:p w14:paraId="70E66717" w14:textId="77777777" w:rsidR="00710A24" w:rsidRPr="005464F2" w:rsidRDefault="00710A24" w:rsidP="0073727B">
            <w:pPr>
              <w:rPr>
                <w:rFonts w:ascii="細明體" w:eastAsia="細明體" w:hAnsi="細明體"/>
                <w:kern w:val="0"/>
                <w:sz w:val="18"/>
                <w:szCs w:val="18"/>
              </w:rPr>
            </w:pPr>
            <w:r w:rsidRPr="005464F2">
              <w:rPr>
                <w:rFonts w:ascii="細明體" w:eastAsia="細明體" w:hAnsi="細明體" w:hint="eastAsia"/>
                <w:b/>
                <w:kern w:val="0"/>
                <w:sz w:val="18"/>
                <w:szCs w:val="18"/>
              </w:rPr>
              <w:t>- 17.10</w:t>
            </w:r>
          </w:p>
        </w:tc>
      </w:tr>
    </w:tbl>
    <w:p w14:paraId="78640F6B" w14:textId="77777777" w:rsidR="00710A24" w:rsidRPr="005464F2" w:rsidRDefault="00710A24" w:rsidP="00710A24">
      <w:pPr>
        <w:snapToGrid w:val="0"/>
        <w:spacing w:before="360" w:after="60"/>
        <w:jc w:val="center"/>
        <w:rPr>
          <w:b/>
          <w:snapToGrid w:val="0"/>
          <w:kern w:val="0"/>
          <w:sz w:val="32"/>
          <w:szCs w:val="32"/>
          <w:u w:val="single"/>
        </w:rPr>
      </w:pPr>
      <w:r w:rsidRPr="005464F2">
        <w:rPr>
          <w:b/>
          <w:snapToGrid w:val="0"/>
          <w:kern w:val="0"/>
          <w:sz w:val="32"/>
          <w:szCs w:val="32"/>
          <w:u w:val="single"/>
        </w:rPr>
        <w:t>桃園市區域垃圾處理廠場回饋金基金</w:t>
      </w:r>
      <w:r w:rsidRPr="005464F2">
        <w:rPr>
          <w:rFonts w:hint="eastAsia"/>
          <w:b/>
          <w:snapToGrid w:val="0"/>
          <w:kern w:val="0"/>
          <w:sz w:val="32"/>
          <w:szCs w:val="32"/>
          <w:u w:val="single"/>
        </w:rPr>
        <w:t>餘</w:t>
      </w:r>
      <w:proofErr w:type="gramStart"/>
      <w:r w:rsidRPr="005464F2">
        <w:rPr>
          <w:rFonts w:hint="eastAsia"/>
          <w:b/>
          <w:snapToGrid w:val="0"/>
          <w:kern w:val="0"/>
          <w:sz w:val="32"/>
          <w:szCs w:val="32"/>
          <w:u w:val="single"/>
        </w:rPr>
        <w:t>絀</w:t>
      </w:r>
      <w:proofErr w:type="gramEnd"/>
      <w:r w:rsidRPr="005464F2">
        <w:rPr>
          <w:rFonts w:hint="eastAsia"/>
          <w:b/>
          <w:snapToGrid w:val="0"/>
          <w:kern w:val="0"/>
          <w:sz w:val="32"/>
          <w:szCs w:val="32"/>
          <w:u w:val="single"/>
        </w:rPr>
        <w:t>審定後現金流量表</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08"/>
        <w:gridCol w:w="1656"/>
        <w:gridCol w:w="1654"/>
        <w:gridCol w:w="3310"/>
      </w:tblGrid>
      <w:tr w:rsidR="00710A24" w:rsidRPr="005464F2" w14:paraId="17812A69" w14:textId="77777777" w:rsidTr="00DE35CB">
        <w:trPr>
          <w:cantSplit/>
          <w:trHeight w:val="397"/>
          <w:jc w:val="center"/>
        </w:trPr>
        <w:tc>
          <w:tcPr>
            <w:tcW w:w="1666" w:type="pct"/>
            <w:tcBorders>
              <w:top w:val="nil"/>
              <w:left w:val="nil"/>
              <w:bottom w:val="single" w:sz="8" w:space="0" w:color="auto"/>
              <w:right w:val="nil"/>
            </w:tcBorders>
            <w:vAlign w:val="center"/>
          </w:tcPr>
          <w:p w14:paraId="31B072B5" w14:textId="77777777" w:rsidR="00710A24" w:rsidRPr="005464F2" w:rsidRDefault="00710A24" w:rsidP="00DE35CB">
            <w:pPr>
              <w:snapToGrid w:val="0"/>
              <w:jc w:val="distribute"/>
              <w:rPr>
                <w:rFonts w:hAnsi="標楷體"/>
                <w:noProof/>
                <w:snapToGrid w:val="0"/>
                <w:kern w:val="0"/>
                <w:sz w:val="32"/>
                <w:szCs w:val="32"/>
              </w:rPr>
            </w:pPr>
          </w:p>
        </w:tc>
        <w:tc>
          <w:tcPr>
            <w:tcW w:w="1667" w:type="pct"/>
            <w:gridSpan w:val="2"/>
            <w:tcBorders>
              <w:top w:val="nil"/>
              <w:left w:val="nil"/>
              <w:bottom w:val="single" w:sz="8" w:space="0" w:color="auto"/>
              <w:right w:val="nil"/>
            </w:tcBorders>
          </w:tcPr>
          <w:p w14:paraId="592D66E3" w14:textId="77777777" w:rsidR="00710A24" w:rsidRPr="005464F2" w:rsidRDefault="00710A24" w:rsidP="00DE35CB">
            <w:pPr>
              <w:snapToGrid w:val="0"/>
              <w:spacing w:line="240" w:lineRule="exact"/>
              <w:jc w:val="center"/>
              <w:rPr>
                <w:rFonts w:hAnsi="標楷體"/>
                <w:noProof/>
                <w:snapToGrid w:val="0"/>
                <w:kern w:val="0"/>
                <w:sz w:val="24"/>
                <w:szCs w:val="24"/>
              </w:rPr>
            </w:pPr>
            <w:r w:rsidRPr="005464F2">
              <w:rPr>
                <w:rFonts w:hAnsi="標楷體" w:hint="eastAsia"/>
                <w:snapToGrid w:val="0"/>
                <w:kern w:val="0"/>
                <w:sz w:val="24"/>
                <w:szCs w:val="24"/>
              </w:rPr>
              <w:t>中華民國</w:t>
            </w:r>
            <w:proofErr w:type="gramStart"/>
            <w:r w:rsidRPr="005464F2">
              <w:rPr>
                <w:rFonts w:hAnsi="標楷體"/>
                <w:snapToGrid w:val="0"/>
                <w:kern w:val="0"/>
                <w:sz w:val="24"/>
                <w:szCs w:val="24"/>
              </w:rPr>
              <w:t>113</w:t>
            </w:r>
            <w:proofErr w:type="gramEnd"/>
            <w:r w:rsidRPr="005464F2">
              <w:rPr>
                <w:rFonts w:hAnsi="標楷體" w:hint="eastAsia"/>
                <w:snapToGrid w:val="0"/>
                <w:kern w:val="0"/>
                <w:sz w:val="24"/>
                <w:szCs w:val="24"/>
              </w:rPr>
              <w:t>年度</w:t>
            </w:r>
          </w:p>
        </w:tc>
        <w:tc>
          <w:tcPr>
            <w:tcW w:w="1667" w:type="pct"/>
            <w:tcBorders>
              <w:top w:val="nil"/>
              <w:left w:val="nil"/>
              <w:bottom w:val="single" w:sz="8" w:space="0" w:color="auto"/>
              <w:right w:val="nil"/>
            </w:tcBorders>
            <w:vAlign w:val="bottom"/>
          </w:tcPr>
          <w:p w14:paraId="3DD10A33" w14:textId="77777777" w:rsidR="00710A24" w:rsidRPr="005464F2" w:rsidRDefault="00710A24" w:rsidP="00DE35CB">
            <w:pPr>
              <w:snapToGrid w:val="0"/>
              <w:rPr>
                <w:rFonts w:hAnsi="標楷體"/>
                <w:noProof/>
                <w:snapToGrid w:val="0"/>
                <w:kern w:val="0"/>
                <w:sz w:val="24"/>
                <w:szCs w:val="24"/>
              </w:rPr>
            </w:pPr>
            <w:r w:rsidRPr="005464F2">
              <w:rPr>
                <w:rFonts w:hAnsi="標楷體" w:hint="eastAsia"/>
                <w:snapToGrid w:val="0"/>
                <w:kern w:val="0"/>
                <w:sz w:val="24"/>
                <w:szCs w:val="24"/>
              </w:rPr>
              <w:t>單位：新臺幣元</w:t>
            </w:r>
          </w:p>
        </w:tc>
      </w:tr>
      <w:tr w:rsidR="00710A24" w:rsidRPr="005464F2" w14:paraId="7C68489A" w14:textId="77777777" w:rsidTr="00DE35CB">
        <w:trPr>
          <w:cantSplit/>
          <w:trHeight w:val="240"/>
          <w:jc w:val="center"/>
        </w:trPr>
        <w:tc>
          <w:tcPr>
            <w:tcW w:w="2500" w:type="pct"/>
            <w:gridSpan w:val="2"/>
            <w:vMerge w:val="restart"/>
            <w:tcBorders>
              <w:top w:val="single" w:sz="8" w:space="0" w:color="auto"/>
              <w:left w:val="nil"/>
              <w:bottom w:val="single" w:sz="8" w:space="0" w:color="auto"/>
              <w:right w:val="single" w:sz="4" w:space="0" w:color="auto"/>
            </w:tcBorders>
            <w:vAlign w:val="center"/>
          </w:tcPr>
          <w:p w14:paraId="5144B67D" w14:textId="77777777" w:rsidR="00710A24" w:rsidRPr="005464F2" w:rsidRDefault="00710A24" w:rsidP="00DE35CB">
            <w:pPr>
              <w:snapToGrid w:val="0"/>
              <w:spacing w:line="240" w:lineRule="exact"/>
              <w:jc w:val="distribute"/>
              <w:rPr>
                <w:rFonts w:hAnsi="標楷體"/>
                <w:noProof/>
                <w:snapToGrid w:val="0"/>
                <w:kern w:val="0"/>
                <w:sz w:val="24"/>
                <w:szCs w:val="24"/>
              </w:rPr>
            </w:pPr>
            <w:r w:rsidRPr="005464F2">
              <w:rPr>
                <w:rFonts w:hAnsi="標楷體" w:hint="eastAsia"/>
                <w:noProof/>
                <w:snapToGrid w:val="0"/>
                <w:kern w:val="0"/>
                <w:sz w:val="24"/>
                <w:szCs w:val="24"/>
              </w:rPr>
              <w:t>項目</w:t>
            </w:r>
          </w:p>
        </w:tc>
        <w:tc>
          <w:tcPr>
            <w:tcW w:w="2500" w:type="pct"/>
            <w:gridSpan w:val="2"/>
            <w:vMerge w:val="restart"/>
            <w:tcBorders>
              <w:top w:val="single" w:sz="8" w:space="0" w:color="auto"/>
              <w:left w:val="single" w:sz="4" w:space="0" w:color="auto"/>
              <w:bottom w:val="single" w:sz="8" w:space="0" w:color="auto"/>
              <w:right w:val="nil"/>
            </w:tcBorders>
            <w:vAlign w:val="center"/>
          </w:tcPr>
          <w:p w14:paraId="5419CA07" w14:textId="77777777" w:rsidR="00710A24" w:rsidRPr="005464F2" w:rsidRDefault="00710A24" w:rsidP="00DE35CB">
            <w:pPr>
              <w:snapToGrid w:val="0"/>
              <w:spacing w:line="240" w:lineRule="exact"/>
              <w:jc w:val="distribute"/>
              <w:rPr>
                <w:rFonts w:hAnsi="標楷體"/>
                <w:noProof/>
                <w:snapToGrid w:val="0"/>
                <w:kern w:val="0"/>
                <w:sz w:val="24"/>
                <w:szCs w:val="24"/>
              </w:rPr>
            </w:pPr>
            <w:r w:rsidRPr="005464F2">
              <w:rPr>
                <w:rFonts w:hAnsi="標楷體" w:hint="eastAsia"/>
                <w:noProof/>
                <w:snapToGrid w:val="0"/>
                <w:kern w:val="0"/>
                <w:sz w:val="24"/>
                <w:szCs w:val="24"/>
              </w:rPr>
              <w:t>決算數</w:t>
            </w:r>
          </w:p>
        </w:tc>
      </w:tr>
      <w:tr w:rsidR="00710A24" w:rsidRPr="005464F2" w14:paraId="077105FF" w14:textId="77777777" w:rsidTr="00A86B70">
        <w:trPr>
          <w:cantSplit/>
          <w:trHeight w:val="378"/>
          <w:jc w:val="center"/>
        </w:trPr>
        <w:tc>
          <w:tcPr>
            <w:tcW w:w="2500" w:type="pct"/>
            <w:gridSpan w:val="2"/>
            <w:vMerge/>
            <w:tcBorders>
              <w:top w:val="single" w:sz="4" w:space="0" w:color="auto"/>
              <w:left w:val="nil"/>
              <w:bottom w:val="single" w:sz="8" w:space="0" w:color="auto"/>
              <w:right w:val="single" w:sz="4" w:space="0" w:color="auto"/>
            </w:tcBorders>
            <w:vAlign w:val="center"/>
          </w:tcPr>
          <w:p w14:paraId="47B648E3" w14:textId="77777777" w:rsidR="00710A24" w:rsidRPr="005464F2" w:rsidRDefault="00710A24" w:rsidP="00DE35CB">
            <w:pPr>
              <w:snapToGrid w:val="0"/>
              <w:jc w:val="distribute"/>
              <w:rPr>
                <w:rFonts w:hAnsi="標楷體"/>
                <w:noProof/>
                <w:snapToGrid w:val="0"/>
                <w:kern w:val="0"/>
                <w:sz w:val="26"/>
              </w:rPr>
            </w:pPr>
          </w:p>
        </w:tc>
        <w:tc>
          <w:tcPr>
            <w:tcW w:w="2500" w:type="pct"/>
            <w:gridSpan w:val="2"/>
            <w:vMerge/>
            <w:tcBorders>
              <w:top w:val="single" w:sz="4" w:space="0" w:color="auto"/>
              <w:left w:val="single" w:sz="4" w:space="0" w:color="auto"/>
              <w:bottom w:val="single" w:sz="8" w:space="0" w:color="auto"/>
              <w:right w:val="nil"/>
            </w:tcBorders>
            <w:vAlign w:val="center"/>
          </w:tcPr>
          <w:p w14:paraId="3716F991" w14:textId="77777777" w:rsidR="00710A24" w:rsidRPr="005464F2" w:rsidRDefault="00710A24" w:rsidP="00DE35CB">
            <w:pPr>
              <w:snapToGrid w:val="0"/>
              <w:jc w:val="distribute"/>
              <w:rPr>
                <w:rFonts w:hAnsi="標楷體"/>
                <w:noProof/>
                <w:snapToGrid w:val="0"/>
                <w:kern w:val="0"/>
                <w:sz w:val="26"/>
              </w:rPr>
            </w:pPr>
          </w:p>
        </w:tc>
      </w:tr>
      <w:tr w:rsidR="00710A24" w:rsidRPr="005464F2" w14:paraId="379AD1A6" w14:textId="77777777" w:rsidTr="0073727B">
        <w:trPr>
          <w:cantSplit/>
          <w:trHeight w:val="425"/>
          <w:jc w:val="center"/>
        </w:trPr>
        <w:tc>
          <w:tcPr>
            <w:tcW w:w="2500" w:type="pct"/>
            <w:gridSpan w:val="2"/>
            <w:tcBorders>
              <w:top w:val="nil"/>
              <w:left w:val="nil"/>
              <w:bottom w:val="nil"/>
              <w:right w:val="single" w:sz="4" w:space="0" w:color="auto"/>
            </w:tcBorders>
            <w:vAlign w:val="center"/>
          </w:tcPr>
          <w:p w14:paraId="15FFC4B5" w14:textId="77777777" w:rsidR="00710A24" w:rsidRPr="005464F2" w:rsidRDefault="00710A24" w:rsidP="00DE35CB">
            <w:pPr>
              <w:snapToGrid w:val="0"/>
              <w:jc w:val="distribute"/>
              <w:rPr>
                <w:rFonts w:hAnsi="標楷體"/>
                <w:b/>
                <w:noProof/>
                <w:snapToGrid w:val="0"/>
                <w:kern w:val="0"/>
                <w:sz w:val="22"/>
                <w:szCs w:val="22"/>
              </w:rPr>
            </w:pPr>
            <w:r w:rsidRPr="005464F2">
              <w:rPr>
                <w:rFonts w:hAnsi="標楷體"/>
                <w:b/>
                <w:noProof/>
                <w:snapToGrid w:val="0"/>
                <w:kern w:val="0"/>
                <w:sz w:val="22"/>
                <w:szCs w:val="22"/>
              </w:rPr>
              <w:t>業務活動之現金流量</w:t>
            </w:r>
          </w:p>
        </w:tc>
        <w:tc>
          <w:tcPr>
            <w:tcW w:w="2500" w:type="pct"/>
            <w:gridSpan w:val="2"/>
            <w:tcBorders>
              <w:top w:val="nil"/>
              <w:left w:val="nil"/>
              <w:bottom w:val="nil"/>
              <w:right w:val="nil"/>
            </w:tcBorders>
            <w:vAlign w:val="center"/>
          </w:tcPr>
          <w:p w14:paraId="102A08A8" w14:textId="77777777" w:rsidR="00710A24" w:rsidRPr="005464F2" w:rsidRDefault="00710A24" w:rsidP="0073727B">
            <w:pPr>
              <w:snapToGrid w:val="0"/>
              <w:rPr>
                <w:rFonts w:ascii="細明體" w:eastAsia="細明體" w:hAnsi="細明體"/>
                <w:noProof/>
                <w:snapToGrid w:val="0"/>
                <w:kern w:val="0"/>
                <w:sz w:val="18"/>
                <w:szCs w:val="18"/>
              </w:rPr>
            </w:pPr>
          </w:p>
        </w:tc>
      </w:tr>
      <w:tr w:rsidR="00710A24" w:rsidRPr="005464F2" w14:paraId="465CEEE0" w14:textId="77777777" w:rsidTr="0073727B">
        <w:trPr>
          <w:cantSplit/>
          <w:trHeight w:val="425"/>
          <w:jc w:val="center"/>
        </w:trPr>
        <w:tc>
          <w:tcPr>
            <w:tcW w:w="2500" w:type="pct"/>
            <w:gridSpan w:val="2"/>
            <w:tcBorders>
              <w:top w:val="nil"/>
              <w:left w:val="nil"/>
              <w:bottom w:val="nil"/>
              <w:right w:val="single" w:sz="4" w:space="0" w:color="auto"/>
            </w:tcBorders>
            <w:vAlign w:val="center"/>
          </w:tcPr>
          <w:p w14:paraId="4969A51F" w14:textId="77777777" w:rsidR="00710A24" w:rsidRPr="005464F2" w:rsidRDefault="00710A24" w:rsidP="00DE35CB">
            <w:pPr>
              <w:snapToGrid w:val="0"/>
              <w:ind w:leftChars="200" w:left="320"/>
              <w:jc w:val="distribute"/>
              <w:rPr>
                <w:rFonts w:hAnsi="標楷體"/>
                <w:b/>
                <w:noProof/>
                <w:snapToGrid w:val="0"/>
                <w:kern w:val="0"/>
                <w:sz w:val="22"/>
                <w:szCs w:val="22"/>
              </w:rPr>
            </w:pPr>
            <w:r w:rsidRPr="005464F2">
              <w:rPr>
                <w:rFonts w:hAnsi="標楷體"/>
                <w:noProof/>
                <w:snapToGrid w:val="0"/>
                <w:kern w:val="0"/>
                <w:sz w:val="22"/>
                <w:szCs w:val="22"/>
              </w:rPr>
              <w:t>本期賸餘（短絀）</w:t>
            </w:r>
          </w:p>
        </w:tc>
        <w:tc>
          <w:tcPr>
            <w:tcW w:w="2500" w:type="pct"/>
            <w:gridSpan w:val="2"/>
            <w:tcBorders>
              <w:top w:val="nil"/>
              <w:left w:val="nil"/>
              <w:bottom w:val="nil"/>
              <w:right w:val="nil"/>
            </w:tcBorders>
            <w:vAlign w:val="center"/>
          </w:tcPr>
          <w:p w14:paraId="74F06B9A"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55,566,928</w:t>
            </w:r>
          </w:p>
        </w:tc>
      </w:tr>
      <w:tr w:rsidR="00710A24" w:rsidRPr="005464F2" w14:paraId="24D4A3B8" w14:textId="77777777" w:rsidTr="0073727B">
        <w:trPr>
          <w:cantSplit/>
          <w:trHeight w:val="425"/>
          <w:jc w:val="center"/>
        </w:trPr>
        <w:tc>
          <w:tcPr>
            <w:tcW w:w="2500" w:type="pct"/>
            <w:gridSpan w:val="2"/>
            <w:tcBorders>
              <w:top w:val="nil"/>
              <w:left w:val="nil"/>
              <w:bottom w:val="nil"/>
              <w:right w:val="single" w:sz="4" w:space="0" w:color="auto"/>
            </w:tcBorders>
            <w:vAlign w:val="center"/>
          </w:tcPr>
          <w:p w14:paraId="7644F1FF" w14:textId="77777777" w:rsidR="00710A24" w:rsidRPr="005464F2" w:rsidRDefault="00710A24" w:rsidP="00DE35CB">
            <w:pPr>
              <w:snapToGrid w:val="0"/>
              <w:ind w:leftChars="200" w:left="320"/>
              <w:jc w:val="distribute"/>
              <w:rPr>
                <w:rFonts w:hAnsi="標楷體"/>
                <w:b/>
                <w:noProof/>
                <w:snapToGrid w:val="0"/>
                <w:kern w:val="0"/>
                <w:sz w:val="22"/>
                <w:szCs w:val="22"/>
              </w:rPr>
            </w:pPr>
            <w:r w:rsidRPr="005464F2">
              <w:rPr>
                <w:rFonts w:hAnsi="標楷體"/>
                <w:noProof/>
                <w:snapToGrid w:val="0"/>
                <w:kern w:val="0"/>
                <w:sz w:val="22"/>
                <w:szCs w:val="22"/>
              </w:rPr>
              <w:t>調整非現金項目</w:t>
            </w:r>
          </w:p>
        </w:tc>
        <w:tc>
          <w:tcPr>
            <w:tcW w:w="2500" w:type="pct"/>
            <w:gridSpan w:val="2"/>
            <w:tcBorders>
              <w:top w:val="nil"/>
              <w:left w:val="nil"/>
              <w:bottom w:val="nil"/>
              <w:right w:val="nil"/>
            </w:tcBorders>
            <w:vAlign w:val="center"/>
          </w:tcPr>
          <w:p w14:paraId="4E04AFAF"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9,918,092</w:t>
            </w:r>
          </w:p>
        </w:tc>
      </w:tr>
      <w:tr w:rsidR="00710A24" w:rsidRPr="005464F2" w14:paraId="5AFA045F" w14:textId="77777777" w:rsidTr="0073727B">
        <w:trPr>
          <w:cantSplit/>
          <w:trHeight w:val="425"/>
          <w:jc w:val="center"/>
        </w:trPr>
        <w:tc>
          <w:tcPr>
            <w:tcW w:w="2500" w:type="pct"/>
            <w:gridSpan w:val="2"/>
            <w:tcBorders>
              <w:top w:val="nil"/>
              <w:left w:val="nil"/>
              <w:bottom w:val="nil"/>
              <w:right w:val="single" w:sz="4" w:space="0" w:color="auto"/>
            </w:tcBorders>
            <w:vAlign w:val="center"/>
          </w:tcPr>
          <w:p w14:paraId="0C9986D7" w14:textId="77777777" w:rsidR="00710A24" w:rsidRPr="005464F2" w:rsidRDefault="00710A24" w:rsidP="00DE35CB">
            <w:pPr>
              <w:snapToGrid w:val="0"/>
              <w:ind w:leftChars="100" w:left="160"/>
              <w:jc w:val="distribute"/>
              <w:rPr>
                <w:rFonts w:hAnsi="標楷體"/>
                <w:b/>
                <w:noProof/>
                <w:snapToGrid w:val="0"/>
                <w:kern w:val="0"/>
                <w:sz w:val="22"/>
                <w:szCs w:val="22"/>
              </w:rPr>
            </w:pPr>
            <w:r w:rsidRPr="005464F2">
              <w:rPr>
                <w:rFonts w:hAnsi="標楷體"/>
                <w:b/>
                <w:noProof/>
                <w:snapToGrid w:val="0"/>
                <w:kern w:val="0"/>
                <w:sz w:val="22"/>
                <w:szCs w:val="22"/>
              </w:rPr>
              <w:t>業務活動之淨現金流入（流出）</w:t>
            </w:r>
          </w:p>
        </w:tc>
        <w:tc>
          <w:tcPr>
            <w:tcW w:w="2500" w:type="pct"/>
            <w:gridSpan w:val="2"/>
            <w:tcBorders>
              <w:top w:val="nil"/>
              <w:left w:val="nil"/>
              <w:bottom w:val="nil"/>
              <w:right w:val="nil"/>
            </w:tcBorders>
            <w:vAlign w:val="center"/>
          </w:tcPr>
          <w:p w14:paraId="78D69409"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65,485,020</w:t>
            </w:r>
          </w:p>
        </w:tc>
      </w:tr>
      <w:tr w:rsidR="00710A24" w:rsidRPr="005464F2" w14:paraId="29F4630A" w14:textId="77777777" w:rsidTr="0073727B">
        <w:trPr>
          <w:cantSplit/>
          <w:trHeight w:val="425"/>
          <w:jc w:val="center"/>
        </w:trPr>
        <w:tc>
          <w:tcPr>
            <w:tcW w:w="2500" w:type="pct"/>
            <w:gridSpan w:val="2"/>
            <w:tcBorders>
              <w:top w:val="nil"/>
              <w:left w:val="nil"/>
              <w:bottom w:val="nil"/>
              <w:right w:val="single" w:sz="4" w:space="0" w:color="auto"/>
            </w:tcBorders>
            <w:vAlign w:val="center"/>
          </w:tcPr>
          <w:p w14:paraId="448687F4" w14:textId="77777777" w:rsidR="00710A24" w:rsidRPr="005464F2" w:rsidRDefault="00710A24" w:rsidP="00DE35CB">
            <w:pPr>
              <w:snapToGrid w:val="0"/>
              <w:jc w:val="distribute"/>
              <w:rPr>
                <w:rFonts w:hAnsi="標楷體"/>
                <w:b/>
                <w:noProof/>
                <w:snapToGrid w:val="0"/>
                <w:kern w:val="0"/>
                <w:sz w:val="22"/>
                <w:szCs w:val="22"/>
              </w:rPr>
            </w:pPr>
            <w:r w:rsidRPr="005464F2">
              <w:rPr>
                <w:rFonts w:hAnsi="標楷體"/>
                <w:b/>
                <w:noProof/>
                <w:snapToGrid w:val="0"/>
                <w:kern w:val="0"/>
                <w:sz w:val="22"/>
                <w:szCs w:val="22"/>
              </w:rPr>
              <w:t>投資活動之現金流量</w:t>
            </w:r>
          </w:p>
        </w:tc>
        <w:tc>
          <w:tcPr>
            <w:tcW w:w="2500" w:type="pct"/>
            <w:gridSpan w:val="2"/>
            <w:tcBorders>
              <w:top w:val="nil"/>
              <w:left w:val="nil"/>
              <w:bottom w:val="nil"/>
              <w:right w:val="nil"/>
            </w:tcBorders>
            <w:vAlign w:val="center"/>
          </w:tcPr>
          <w:p w14:paraId="781A7481" w14:textId="77777777" w:rsidR="00710A24" w:rsidRPr="005464F2" w:rsidRDefault="00710A24" w:rsidP="0073727B">
            <w:pPr>
              <w:rPr>
                <w:rFonts w:ascii="細明體" w:eastAsia="細明體" w:hAnsi="細明體"/>
                <w:noProof/>
                <w:sz w:val="18"/>
                <w:szCs w:val="18"/>
              </w:rPr>
            </w:pPr>
          </w:p>
        </w:tc>
      </w:tr>
      <w:tr w:rsidR="00710A24" w:rsidRPr="005464F2" w14:paraId="602E2F35" w14:textId="77777777" w:rsidTr="0073727B">
        <w:trPr>
          <w:cantSplit/>
          <w:trHeight w:val="425"/>
          <w:jc w:val="center"/>
        </w:trPr>
        <w:tc>
          <w:tcPr>
            <w:tcW w:w="2500" w:type="pct"/>
            <w:gridSpan w:val="2"/>
            <w:tcBorders>
              <w:top w:val="nil"/>
              <w:left w:val="nil"/>
              <w:bottom w:val="nil"/>
              <w:right w:val="single" w:sz="4" w:space="0" w:color="auto"/>
            </w:tcBorders>
            <w:vAlign w:val="center"/>
          </w:tcPr>
          <w:p w14:paraId="1F8838F2" w14:textId="77777777" w:rsidR="00710A24" w:rsidRPr="005464F2" w:rsidRDefault="00710A24" w:rsidP="00DE35CB">
            <w:pPr>
              <w:snapToGrid w:val="0"/>
              <w:ind w:leftChars="200" w:left="320"/>
              <w:jc w:val="distribute"/>
              <w:rPr>
                <w:rFonts w:hAnsi="標楷體"/>
                <w:b/>
                <w:noProof/>
                <w:snapToGrid w:val="0"/>
                <w:kern w:val="0"/>
                <w:sz w:val="22"/>
                <w:szCs w:val="22"/>
              </w:rPr>
            </w:pPr>
            <w:r w:rsidRPr="005464F2">
              <w:rPr>
                <w:rFonts w:hAnsi="標楷體"/>
                <w:noProof/>
                <w:snapToGrid w:val="0"/>
                <w:kern w:val="0"/>
                <w:sz w:val="22"/>
                <w:szCs w:val="22"/>
              </w:rPr>
              <w:t>增加固定資產、遞耗資產、無形資產及其他資產</w:t>
            </w:r>
          </w:p>
        </w:tc>
        <w:tc>
          <w:tcPr>
            <w:tcW w:w="2500" w:type="pct"/>
            <w:gridSpan w:val="2"/>
            <w:tcBorders>
              <w:top w:val="nil"/>
              <w:left w:val="nil"/>
              <w:bottom w:val="nil"/>
              <w:right w:val="nil"/>
            </w:tcBorders>
            <w:vAlign w:val="center"/>
          </w:tcPr>
          <w:p w14:paraId="47FD6C3D"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noProof/>
                <w:sz w:val="18"/>
                <w:szCs w:val="18"/>
              </w:rPr>
              <w:t>- 81,983</w:t>
            </w:r>
          </w:p>
        </w:tc>
      </w:tr>
      <w:tr w:rsidR="00710A24" w:rsidRPr="005464F2" w14:paraId="47774067" w14:textId="77777777" w:rsidTr="0073727B">
        <w:trPr>
          <w:cantSplit/>
          <w:trHeight w:val="425"/>
          <w:jc w:val="center"/>
        </w:trPr>
        <w:tc>
          <w:tcPr>
            <w:tcW w:w="2500" w:type="pct"/>
            <w:gridSpan w:val="2"/>
            <w:tcBorders>
              <w:top w:val="nil"/>
              <w:left w:val="nil"/>
              <w:bottom w:val="nil"/>
              <w:right w:val="single" w:sz="4" w:space="0" w:color="auto"/>
            </w:tcBorders>
            <w:vAlign w:val="center"/>
          </w:tcPr>
          <w:p w14:paraId="66D5F64B" w14:textId="77777777" w:rsidR="00710A24" w:rsidRPr="005464F2" w:rsidRDefault="00710A24" w:rsidP="00DE35CB">
            <w:pPr>
              <w:snapToGrid w:val="0"/>
              <w:ind w:leftChars="100" w:left="160"/>
              <w:jc w:val="distribute"/>
              <w:rPr>
                <w:rFonts w:hAnsi="標楷體"/>
                <w:b/>
                <w:noProof/>
                <w:snapToGrid w:val="0"/>
                <w:kern w:val="0"/>
                <w:sz w:val="22"/>
                <w:szCs w:val="22"/>
              </w:rPr>
            </w:pPr>
            <w:r w:rsidRPr="005464F2">
              <w:rPr>
                <w:rFonts w:hAnsi="標楷體"/>
                <w:b/>
                <w:noProof/>
                <w:snapToGrid w:val="0"/>
                <w:kern w:val="0"/>
                <w:sz w:val="22"/>
                <w:szCs w:val="22"/>
              </w:rPr>
              <w:t>投資活動之淨現金流入（流出）</w:t>
            </w:r>
          </w:p>
        </w:tc>
        <w:tc>
          <w:tcPr>
            <w:tcW w:w="2500" w:type="pct"/>
            <w:gridSpan w:val="2"/>
            <w:tcBorders>
              <w:top w:val="nil"/>
              <w:left w:val="nil"/>
              <w:bottom w:val="nil"/>
              <w:right w:val="nil"/>
            </w:tcBorders>
            <w:vAlign w:val="center"/>
          </w:tcPr>
          <w:p w14:paraId="3956869E"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- 81,983</w:t>
            </w:r>
          </w:p>
        </w:tc>
      </w:tr>
      <w:tr w:rsidR="00710A24" w:rsidRPr="005464F2" w14:paraId="05CA9C02" w14:textId="77777777" w:rsidTr="0073727B">
        <w:trPr>
          <w:cantSplit/>
          <w:trHeight w:val="425"/>
          <w:jc w:val="center"/>
        </w:trPr>
        <w:tc>
          <w:tcPr>
            <w:tcW w:w="2500" w:type="pct"/>
            <w:gridSpan w:val="2"/>
            <w:tcBorders>
              <w:top w:val="nil"/>
              <w:left w:val="nil"/>
              <w:bottom w:val="nil"/>
              <w:right w:val="single" w:sz="4" w:space="0" w:color="auto"/>
            </w:tcBorders>
            <w:vAlign w:val="center"/>
          </w:tcPr>
          <w:p w14:paraId="44EE8390" w14:textId="77777777" w:rsidR="00710A24" w:rsidRPr="005464F2" w:rsidRDefault="00710A24" w:rsidP="00DE35CB">
            <w:pPr>
              <w:snapToGrid w:val="0"/>
              <w:jc w:val="distribute"/>
              <w:rPr>
                <w:rFonts w:hAnsi="標楷體"/>
                <w:b/>
                <w:noProof/>
                <w:snapToGrid w:val="0"/>
                <w:kern w:val="0"/>
                <w:sz w:val="22"/>
                <w:szCs w:val="22"/>
              </w:rPr>
            </w:pPr>
            <w:r w:rsidRPr="005464F2">
              <w:rPr>
                <w:rFonts w:hAnsi="標楷體"/>
                <w:b/>
                <w:noProof/>
                <w:snapToGrid w:val="0"/>
                <w:kern w:val="0"/>
                <w:sz w:val="22"/>
                <w:szCs w:val="22"/>
              </w:rPr>
              <w:t>現金及約當現金之淨增（淨減）</w:t>
            </w:r>
          </w:p>
        </w:tc>
        <w:tc>
          <w:tcPr>
            <w:tcW w:w="2500" w:type="pct"/>
            <w:gridSpan w:val="2"/>
            <w:tcBorders>
              <w:top w:val="nil"/>
              <w:left w:val="nil"/>
              <w:bottom w:val="nil"/>
              <w:right w:val="nil"/>
            </w:tcBorders>
            <w:vAlign w:val="center"/>
          </w:tcPr>
          <w:p w14:paraId="0D3A047B"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65,403,037</w:t>
            </w:r>
          </w:p>
        </w:tc>
      </w:tr>
      <w:tr w:rsidR="00710A24" w:rsidRPr="005464F2" w14:paraId="697DA237" w14:textId="77777777" w:rsidTr="0073727B">
        <w:trPr>
          <w:cantSplit/>
          <w:trHeight w:val="425"/>
          <w:jc w:val="center"/>
        </w:trPr>
        <w:tc>
          <w:tcPr>
            <w:tcW w:w="2500" w:type="pct"/>
            <w:gridSpan w:val="2"/>
            <w:tcBorders>
              <w:top w:val="nil"/>
              <w:left w:val="nil"/>
              <w:bottom w:val="nil"/>
              <w:right w:val="single" w:sz="4" w:space="0" w:color="auto"/>
            </w:tcBorders>
            <w:vAlign w:val="center"/>
          </w:tcPr>
          <w:p w14:paraId="48CFAA7B" w14:textId="77777777" w:rsidR="00710A24" w:rsidRPr="005464F2" w:rsidRDefault="00710A24" w:rsidP="00DE35CB">
            <w:pPr>
              <w:snapToGrid w:val="0"/>
              <w:jc w:val="distribute"/>
              <w:rPr>
                <w:rFonts w:hAnsi="標楷體"/>
                <w:b/>
                <w:noProof/>
                <w:snapToGrid w:val="0"/>
                <w:kern w:val="0"/>
                <w:sz w:val="22"/>
                <w:szCs w:val="22"/>
              </w:rPr>
            </w:pPr>
            <w:r w:rsidRPr="005464F2">
              <w:rPr>
                <w:rFonts w:hAnsi="標楷體"/>
                <w:b/>
                <w:noProof/>
                <w:snapToGrid w:val="0"/>
                <w:kern w:val="0"/>
                <w:sz w:val="22"/>
                <w:szCs w:val="22"/>
              </w:rPr>
              <w:t>期初現金及約當現金</w:t>
            </w:r>
          </w:p>
        </w:tc>
        <w:tc>
          <w:tcPr>
            <w:tcW w:w="2500" w:type="pct"/>
            <w:gridSpan w:val="2"/>
            <w:tcBorders>
              <w:top w:val="nil"/>
              <w:left w:val="nil"/>
              <w:bottom w:val="nil"/>
              <w:right w:val="nil"/>
            </w:tcBorders>
            <w:vAlign w:val="center"/>
          </w:tcPr>
          <w:p w14:paraId="61CBFB89"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167,783,366</w:t>
            </w:r>
          </w:p>
        </w:tc>
      </w:tr>
      <w:tr w:rsidR="00710A24" w:rsidRPr="005464F2" w14:paraId="063C8E4D" w14:textId="77777777" w:rsidTr="0073727B">
        <w:trPr>
          <w:cantSplit/>
          <w:trHeight w:val="425"/>
          <w:jc w:val="center"/>
        </w:trPr>
        <w:tc>
          <w:tcPr>
            <w:tcW w:w="2500" w:type="pct"/>
            <w:gridSpan w:val="2"/>
            <w:tcBorders>
              <w:top w:val="nil"/>
              <w:left w:val="nil"/>
              <w:bottom w:val="single" w:sz="8" w:space="0" w:color="auto"/>
              <w:right w:val="single" w:sz="4" w:space="0" w:color="auto"/>
            </w:tcBorders>
            <w:vAlign w:val="center"/>
          </w:tcPr>
          <w:p w14:paraId="13C503F5" w14:textId="77777777" w:rsidR="00710A24" w:rsidRPr="005464F2" w:rsidRDefault="00710A24" w:rsidP="00DE35CB">
            <w:pPr>
              <w:snapToGrid w:val="0"/>
              <w:jc w:val="distribute"/>
              <w:rPr>
                <w:rFonts w:hAnsi="標楷體"/>
                <w:b/>
                <w:noProof/>
                <w:snapToGrid w:val="0"/>
                <w:kern w:val="0"/>
                <w:sz w:val="22"/>
                <w:szCs w:val="22"/>
              </w:rPr>
            </w:pPr>
            <w:r w:rsidRPr="005464F2">
              <w:rPr>
                <w:rFonts w:hAnsi="標楷體"/>
                <w:b/>
                <w:noProof/>
                <w:snapToGrid w:val="0"/>
                <w:kern w:val="0"/>
                <w:sz w:val="22"/>
                <w:szCs w:val="22"/>
              </w:rPr>
              <w:t>期末現金及約當現金</w:t>
            </w:r>
          </w:p>
        </w:tc>
        <w:tc>
          <w:tcPr>
            <w:tcW w:w="2500" w:type="pct"/>
            <w:gridSpan w:val="2"/>
            <w:tcBorders>
              <w:top w:val="nil"/>
              <w:left w:val="nil"/>
              <w:bottom w:val="single" w:sz="8" w:space="0" w:color="auto"/>
              <w:right w:val="nil"/>
            </w:tcBorders>
            <w:vAlign w:val="center"/>
          </w:tcPr>
          <w:p w14:paraId="083577AB" w14:textId="77777777" w:rsidR="00710A24" w:rsidRPr="005464F2" w:rsidRDefault="00710A24" w:rsidP="0073727B">
            <w:pPr>
              <w:rPr>
                <w:rFonts w:ascii="細明體" w:eastAsia="細明體" w:hAnsi="細明體"/>
                <w:noProof/>
                <w:sz w:val="18"/>
                <w:szCs w:val="18"/>
              </w:rPr>
            </w:pPr>
            <w:r w:rsidRPr="005464F2">
              <w:rPr>
                <w:rFonts w:ascii="細明體" w:eastAsia="細明體" w:hAnsi="細明體"/>
                <w:b/>
                <w:noProof/>
                <w:sz w:val="18"/>
                <w:szCs w:val="18"/>
              </w:rPr>
              <w:t>233,186,403</w:t>
            </w:r>
          </w:p>
        </w:tc>
      </w:tr>
    </w:tbl>
    <w:p w14:paraId="5C2BD5C5" w14:textId="77777777" w:rsidR="00710A24" w:rsidRPr="005464F2" w:rsidRDefault="00710A24" w:rsidP="00710A24">
      <w:pPr>
        <w:jc w:val="both"/>
        <w:rPr>
          <w:rFonts w:hAnsi="標楷體"/>
          <w:bCs/>
          <w:snapToGrid w:val="0"/>
          <w:kern w:val="0"/>
          <w:sz w:val="18"/>
          <w:szCs w:val="18"/>
        </w:rPr>
      </w:pPr>
      <w:proofErr w:type="gramStart"/>
      <w:r w:rsidRPr="005464F2">
        <w:rPr>
          <w:rFonts w:hAnsi="標楷體"/>
          <w:bCs/>
          <w:snapToGrid w:val="0"/>
          <w:kern w:val="0"/>
          <w:sz w:val="18"/>
          <w:szCs w:val="18"/>
        </w:rPr>
        <w:t>註</w:t>
      </w:r>
      <w:proofErr w:type="gramEnd"/>
      <w:r w:rsidRPr="005464F2">
        <w:rPr>
          <w:rFonts w:hAnsi="標楷體"/>
          <w:bCs/>
          <w:snapToGrid w:val="0"/>
          <w:kern w:val="0"/>
          <w:sz w:val="18"/>
          <w:szCs w:val="18"/>
        </w:rPr>
        <w:t>：1.本表係</w:t>
      </w:r>
      <w:proofErr w:type="gramStart"/>
      <w:r w:rsidRPr="005464F2">
        <w:rPr>
          <w:rFonts w:hAnsi="標楷體"/>
          <w:bCs/>
          <w:snapToGrid w:val="0"/>
          <w:kern w:val="0"/>
          <w:sz w:val="18"/>
          <w:szCs w:val="18"/>
        </w:rPr>
        <w:t>採</w:t>
      </w:r>
      <w:proofErr w:type="gramEnd"/>
      <w:r w:rsidRPr="005464F2">
        <w:rPr>
          <w:rFonts w:hAnsi="標楷體"/>
          <w:bCs/>
          <w:snapToGrid w:val="0"/>
          <w:kern w:val="0"/>
          <w:sz w:val="18"/>
          <w:szCs w:val="18"/>
        </w:rPr>
        <w:t>現金及約當現金基礎，包括現金及自投資日起3個月內到期或清償之債權證券。</w:t>
      </w:r>
    </w:p>
    <w:p w14:paraId="18B4D071" w14:textId="77777777" w:rsidR="00710A24" w:rsidRPr="005464F2" w:rsidRDefault="00710A24" w:rsidP="00710A24">
      <w:pPr>
        <w:ind w:left="540" w:hangingChars="300" w:hanging="540"/>
        <w:jc w:val="both"/>
        <w:rPr>
          <w:rFonts w:hAnsi="標楷體"/>
          <w:bCs/>
          <w:snapToGrid w:val="0"/>
          <w:kern w:val="0"/>
          <w:sz w:val="18"/>
          <w:szCs w:val="18"/>
        </w:rPr>
      </w:pPr>
      <w:r w:rsidRPr="005464F2">
        <w:rPr>
          <w:rFonts w:hAnsi="標楷體" w:hint="eastAsia"/>
          <w:bCs/>
          <w:snapToGrid w:val="0"/>
          <w:kern w:val="0"/>
          <w:sz w:val="18"/>
          <w:szCs w:val="18"/>
        </w:rPr>
        <w:t xml:space="preserve">　　</w:t>
      </w:r>
      <w:r w:rsidRPr="005464F2">
        <w:rPr>
          <w:rFonts w:hAnsi="標楷體"/>
          <w:bCs/>
          <w:snapToGrid w:val="0"/>
          <w:kern w:val="0"/>
          <w:sz w:val="18"/>
          <w:szCs w:val="18"/>
        </w:rPr>
        <w:t>2.本表「調整非現金項目」欄所列，包括折舊</w:t>
      </w:r>
      <w:r w:rsidRPr="005464F2">
        <w:rPr>
          <w:rFonts w:hAnsi="標楷體" w:hint="eastAsia"/>
          <w:bCs/>
          <w:snapToGrid w:val="0"/>
          <w:kern w:val="0"/>
          <w:sz w:val="18"/>
          <w:szCs w:val="18"/>
        </w:rPr>
        <w:t>、</w:t>
      </w:r>
      <w:proofErr w:type="gramStart"/>
      <w:r w:rsidRPr="005464F2">
        <w:rPr>
          <w:rFonts w:hAnsi="標楷體" w:hint="eastAsia"/>
          <w:bCs/>
          <w:snapToGrid w:val="0"/>
          <w:kern w:val="0"/>
          <w:sz w:val="18"/>
          <w:szCs w:val="18"/>
        </w:rPr>
        <w:t>折耗及攤</w:t>
      </w:r>
      <w:proofErr w:type="gramEnd"/>
      <w:r w:rsidRPr="005464F2">
        <w:rPr>
          <w:rFonts w:hAnsi="標楷體" w:hint="eastAsia"/>
          <w:bCs/>
          <w:snapToGrid w:val="0"/>
          <w:kern w:val="0"/>
          <w:sz w:val="18"/>
          <w:szCs w:val="18"/>
        </w:rPr>
        <w:t>銷</w:t>
      </w:r>
      <w:r w:rsidRPr="005464F2">
        <w:rPr>
          <w:rFonts w:hAnsi="標楷體"/>
          <w:bCs/>
          <w:snapToGrid w:val="0"/>
          <w:kern w:val="0"/>
          <w:sz w:val="18"/>
          <w:szCs w:val="18"/>
        </w:rPr>
        <w:t>、</w:t>
      </w:r>
      <w:proofErr w:type="gramStart"/>
      <w:r w:rsidRPr="005464F2">
        <w:rPr>
          <w:rFonts w:hAnsi="標楷體"/>
          <w:bCs/>
          <w:snapToGrid w:val="0"/>
          <w:kern w:val="0"/>
          <w:sz w:val="18"/>
          <w:szCs w:val="18"/>
        </w:rPr>
        <w:t>流動資產淨減</w:t>
      </w:r>
      <w:proofErr w:type="gramEnd"/>
      <w:r w:rsidRPr="005464F2">
        <w:rPr>
          <w:rFonts w:hAnsi="標楷體"/>
          <w:bCs/>
          <w:snapToGrid w:val="0"/>
          <w:kern w:val="0"/>
          <w:sz w:val="18"/>
          <w:szCs w:val="18"/>
        </w:rPr>
        <w:t>（淨增）</w:t>
      </w:r>
      <w:r w:rsidRPr="005464F2">
        <w:rPr>
          <w:rFonts w:hAnsi="標楷體" w:hint="eastAsia"/>
          <w:bCs/>
          <w:snapToGrid w:val="0"/>
          <w:kern w:val="0"/>
          <w:sz w:val="18"/>
          <w:szCs w:val="18"/>
        </w:rPr>
        <w:t>及</w:t>
      </w:r>
      <w:r w:rsidRPr="005464F2">
        <w:rPr>
          <w:rFonts w:hAnsi="標楷體"/>
          <w:bCs/>
          <w:snapToGrid w:val="0"/>
          <w:kern w:val="0"/>
          <w:sz w:val="18"/>
          <w:szCs w:val="18"/>
        </w:rPr>
        <w:t>流動</w:t>
      </w:r>
      <w:r w:rsidRPr="005464F2">
        <w:rPr>
          <w:rFonts w:hAnsi="標楷體" w:hint="eastAsia"/>
          <w:bCs/>
          <w:snapToGrid w:val="0"/>
          <w:kern w:val="0"/>
          <w:sz w:val="18"/>
          <w:szCs w:val="18"/>
        </w:rPr>
        <w:t>負債</w:t>
      </w:r>
      <w:r w:rsidRPr="005464F2">
        <w:rPr>
          <w:rFonts w:hAnsi="標楷體"/>
          <w:bCs/>
          <w:snapToGrid w:val="0"/>
          <w:kern w:val="0"/>
          <w:sz w:val="18"/>
          <w:szCs w:val="18"/>
        </w:rPr>
        <w:t>淨增（淨</w:t>
      </w:r>
      <w:r w:rsidRPr="005464F2">
        <w:rPr>
          <w:rFonts w:hAnsi="標楷體" w:hint="eastAsia"/>
          <w:bCs/>
          <w:snapToGrid w:val="0"/>
          <w:kern w:val="0"/>
          <w:sz w:val="18"/>
          <w:szCs w:val="18"/>
        </w:rPr>
        <w:t>減</w:t>
      </w:r>
      <w:r w:rsidRPr="005464F2">
        <w:rPr>
          <w:rFonts w:hAnsi="標楷體"/>
          <w:bCs/>
          <w:snapToGrid w:val="0"/>
          <w:kern w:val="0"/>
          <w:sz w:val="18"/>
          <w:szCs w:val="18"/>
        </w:rPr>
        <w:t>）。</w:t>
      </w:r>
    </w:p>
    <w:p w14:paraId="6BAD4BC6" w14:textId="77777777" w:rsidR="00710A24" w:rsidRPr="005464F2" w:rsidRDefault="00710A24" w:rsidP="00710A24">
      <w:pPr>
        <w:jc w:val="both"/>
        <w:rPr>
          <w:rFonts w:hAnsi="標楷體"/>
          <w:bCs/>
          <w:snapToGrid w:val="0"/>
          <w:kern w:val="0"/>
          <w:sz w:val="18"/>
          <w:szCs w:val="18"/>
        </w:rPr>
      </w:pPr>
      <w:r w:rsidRPr="005464F2">
        <w:rPr>
          <w:rFonts w:hAnsi="標楷體" w:hint="eastAsia"/>
          <w:bCs/>
          <w:snapToGrid w:val="0"/>
          <w:kern w:val="0"/>
          <w:sz w:val="18"/>
          <w:szCs w:val="18"/>
        </w:rPr>
        <w:t xml:space="preserve">　　</w:t>
      </w:r>
      <w:r w:rsidRPr="005464F2">
        <w:rPr>
          <w:rFonts w:hAnsi="標楷體"/>
          <w:bCs/>
          <w:snapToGrid w:val="0"/>
          <w:kern w:val="0"/>
          <w:sz w:val="18"/>
          <w:szCs w:val="18"/>
        </w:rPr>
        <w:t>3.</w:t>
      </w:r>
      <w:proofErr w:type="gramStart"/>
      <w:r w:rsidRPr="005464F2">
        <w:rPr>
          <w:rFonts w:hAnsi="標楷體"/>
          <w:bCs/>
          <w:snapToGrid w:val="0"/>
          <w:kern w:val="0"/>
          <w:sz w:val="18"/>
          <w:szCs w:val="18"/>
        </w:rPr>
        <w:t>本表編製</w:t>
      </w:r>
      <w:proofErr w:type="gramEnd"/>
      <w:r w:rsidRPr="005464F2">
        <w:rPr>
          <w:rFonts w:hAnsi="標楷體"/>
          <w:bCs/>
          <w:snapToGrid w:val="0"/>
          <w:kern w:val="0"/>
          <w:sz w:val="18"/>
          <w:szCs w:val="18"/>
        </w:rPr>
        <w:t>基礎係依會計法刪除第29條後，平衡表已納入固定資產及長期負債等科目，與預算編列基礎不同。</w:t>
      </w:r>
      <w:r w:rsidRPr="005464F2">
        <w:rPr>
          <w:rFonts w:hAnsi="標楷體"/>
          <w:bCs/>
          <w:snapToGrid w:val="0"/>
          <w:kern w:val="0"/>
          <w:sz w:val="18"/>
          <w:szCs w:val="18"/>
        </w:rPr>
        <w:br w:type="page"/>
      </w:r>
    </w:p>
    <w:p w14:paraId="7240EB21" w14:textId="77777777" w:rsidR="00710A24" w:rsidRPr="005464F2" w:rsidRDefault="00710A24" w:rsidP="00710A24">
      <w:pPr>
        <w:snapToGrid w:val="0"/>
        <w:spacing w:after="60"/>
        <w:jc w:val="center"/>
        <w:rPr>
          <w:rFonts w:hAnsi="標楷體"/>
          <w:b/>
          <w:snapToGrid w:val="0"/>
          <w:kern w:val="0"/>
          <w:sz w:val="32"/>
          <w:u w:val="single"/>
        </w:rPr>
      </w:pPr>
      <w:r w:rsidRPr="005464F2">
        <w:rPr>
          <w:rFonts w:hAnsi="標楷體"/>
          <w:b/>
          <w:snapToGrid w:val="0"/>
          <w:kern w:val="0"/>
          <w:sz w:val="32"/>
          <w:u w:val="single"/>
        </w:rPr>
        <w:lastRenderedPageBreak/>
        <w:t>桃園市區域垃圾處理廠場回饋金基金</w:t>
      </w:r>
      <w:r w:rsidRPr="005464F2">
        <w:rPr>
          <w:rFonts w:hAnsi="標楷體" w:hint="eastAsia"/>
          <w:b/>
          <w:snapToGrid w:val="0"/>
          <w:kern w:val="0"/>
          <w:sz w:val="32"/>
          <w:u w:val="single"/>
        </w:rPr>
        <w:t>餘</w:t>
      </w:r>
      <w:proofErr w:type="gramStart"/>
      <w:r w:rsidRPr="005464F2">
        <w:rPr>
          <w:rFonts w:hAnsi="標楷體" w:hint="eastAsia"/>
          <w:b/>
          <w:snapToGrid w:val="0"/>
          <w:kern w:val="0"/>
          <w:sz w:val="32"/>
          <w:u w:val="single"/>
        </w:rPr>
        <w:t>絀</w:t>
      </w:r>
      <w:proofErr w:type="gramEnd"/>
      <w:r w:rsidRPr="005464F2">
        <w:rPr>
          <w:rFonts w:hAnsi="標楷體" w:hint="eastAsia"/>
          <w:b/>
          <w:snapToGrid w:val="0"/>
          <w:kern w:val="0"/>
          <w:sz w:val="32"/>
          <w:u w:val="single"/>
        </w:rPr>
        <w:t>審定後平衡表</w:t>
      </w:r>
    </w:p>
    <w:tbl>
      <w:tblPr>
        <w:tblW w:w="5000" w:type="pct"/>
        <w:jc w:val="center"/>
        <w:tblLayout w:type="fixed"/>
        <w:tblCellMar>
          <w:left w:w="28" w:type="dxa"/>
          <w:right w:w="28" w:type="dxa"/>
        </w:tblCellMar>
        <w:tblLook w:val="0000" w:firstRow="0" w:lastRow="0" w:firstColumn="0" w:lastColumn="0" w:noHBand="0" w:noVBand="0"/>
      </w:tblPr>
      <w:tblGrid>
        <w:gridCol w:w="3012"/>
        <w:gridCol w:w="296"/>
        <w:gridCol w:w="1372"/>
        <w:gridCol w:w="709"/>
        <w:gridCol w:w="1226"/>
        <w:gridCol w:w="331"/>
        <w:gridCol w:w="709"/>
        <w:gridCol w:w="1276"/>
        <w:gridCol w:w="991"/>
      </w:tblGrid>
      <w:tr w:rsidR="00710A24" w:rsidRPr="005464F2" w14:paraId="1CC1AD8D" w14:textId="77777777" w:rsidTr="00DE35CB">
        <w:trPr>
          <w:trHeight w:val="505"/>
          <w:jc w:val="center"/>
        </w:trPr>
        <w:tc>
          <w:tcPr>
            <w:tcW w:w="3308" w:type="dxa"/>
            <w:gridSpan w:val="2"/>
            <w:tcBorders>
              <w:bottom w:val="single" w:sz="8" w:space="0" w:color="auto"/>
            </w:tcBorders>
          </w:tcPr>
          <w:p w14:paraId="3F894919" w14:textId="77777777" w:rsidR="00710A24" w:rsidRPr="005464F2" w:rsidRDefault="00710A24" w:rsidP="00DE35CB">
            <w:pPr>
              <w:tabs>
                <w:tab w:val="left" w:pos="3600"/>
                <w:tab w:val="left" w:pos="8520"/>
              </w:tabs>
              <w:snapToGrid w:val="0"/>
              <w:jc w:val="left"/>
              <w:rPr>
                <w:rFonts w:hAnsi="標楷體"/>
                <w:b/>
                <w:snapToGrid w:val="0"/>
                <w:kern w:val="0"/>
                <w:sz w:val="32"/>
                <w:szCs w:val="32"/>
                <w:u w:val="single"/>
              </w:rPr>
            </w:pPr>
          </w:p>
        </w:tc>
        <w:tc>
          <w:tcPr>
            <w:tcW w:w="3307" w:type="dxa"/>
            <w:gridSpan w:val="3"/>
            <w:tcBorders>
              <w:bottom w:val="single" w:sz="8" w:space="0" w:color="auto"/>
            </w:tcBorders>
          </w:tcPr>
          <w:p w14:paraId="10C62485" w14:textId="77777777" w:rsidR="00710A24" w:rsidRPr="005464F2" w:rsidRDefault="00710A24" w:rsidP="00DE35CB">
            <w:pPr>
              <w:tabs>
                <w:tab w:val="left" w:pos="3600"/>
                <w:tab w:val="left" w:pos="8520"/>
              </w:tabs>
              <w:snapToGrid w:val="0"/>
              <w:spacing w:line="240" w:lineRule="exact"/>
              <w:jc w:val="center"/>
              <w:rPr>
                <w:rFonts w:hAnsi="標楷體"/>
                <w:b/>
                <w:snapToGrid w:val="0"/>
                <w:kern w:val="0"/>
                <w:sz w:val="24"/>
                <w:szCs w:val="24"/>
                <w:u w:val="single"/>
              </w:rPr>
            </w:pPr>
            <w:r w:rsidRPr="005464F2">
              <w:rPr>
                <w:rFonts w:hAnsi="標楷體" w:hint="eastAsia"/>
                <w:snapToGrid w:val="0"/>
                <w:kern w:val="0"/>
                <w:sz w:val="24"/>
                <w:szCs w:val="24"/>
              </w:rPr>
              <w:t>中華民國</w:t>
            </w:r>
            <w:r w:rsidRPr="005464F2">
              <w:rPr>
                <w:rFonts w:hAnsi="標楷體"/>
                <w:snapToGrid w:val="0"/>
                <w:kern w:val="0"/>
                <w:sz w:val="24"/>
                <w:szCs w:val="24"/>
              </w:rPr>
              <w:t>113</w:t>
            </w:r>
            <w:r w:rsidRPr="005464F2">
              <w:rPr>
                <w:rFonts w:hAnsi="標楷體" w:hint="eastAsia"/>
                <w:snapToGrid w:val="0"/>
                <w:kern w:val="0"/>
                <w:sz w:val="24"/>
                <w:szCs w:val="24"/>
              </w:rPr>
              <w:t>年12月31日</w:t>
            </w:r>
          </w:p>
        </w:tc>
        <w:tc>
          <w:tcPr>
            <w:tcW w:w="3307" w:type="dxa"/>
            <w:gridSpan w:val="4"/>
            <w:tcBorders>
              <w:bottom w:val="single" w:sz="8" w:space="0" w:color="auto"/>
            </w:tcBorders>
            <w:vAlign w:val="bottom"/>
          </w:tcPr>
          <w:p w14:paraId="1C73AD07" w14:textId="77777777" w:rsidR="00710A24" w:rsidRPr="005464F2" w:rsidRDefault="00710A24" w:rsidP="00DE35CB">
            <w:pPr>
              <w:tabs>
                <w:tab w:val="left" w:pos="3600"/>
                <w:tab w:val="left" w:pos="8520"/>
              </w:tabs>
              <w:snapToGrid w:val="0"/>
              <w:rPr>
                <w:rFonts w:hAnsi="標楷體"/>
                <w:b/>
                <w:snapToGrid w:val="0"/>
                <w:kern w:val="0"/>
                <w:sz w:val="24"/>
                <w:szCs w:val="24"/>
                <w:u w:val="single"/>
              </w:rPr>
            </w:pPr>
            <w:r w:rsidRPr="005464F2">
              <w:rPr>
                <w:rFonts w:hAnsi="標楷體" w:hint="eastAsia"/>
                <w:snapToGrid w:val="0"/>
                <w:kern w:val="0"/>
                <w:sz w:val="24"/>
                <w:szCs w:val="24"/>
              </w:rPr>
              <w:t>單位：新臺幣元</w:t>
            </w:r>
          </w:p>
        </w:tc>
      </w:tr>
      <w:tr w:rsidR="00710A24" w:rsidRPr="005464F2" w14:paraId="6CCFE6FF"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3012" w:type="dxa"/>
            <w:vMerge w:val="restart"/>
            <w:tcBorders>
              <w:top w:val="single" w:sz="8" w:space="0" w:color="auto"/>
              <w:left w:val="nil"/>
              <w:bottom w:val="nil"/>
            </w:tcBorders>
            <w:vAlign w:val="center"/>
          </w:tcPr>
          <w:p w14:paraId="4D2BC30D"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科目</w:t>
            </w:r>
          </w:p>
        </w:tc>
        <w:tc>
          <w:tcPr>
            <w:tcW w:w="2377" w:type="dxa"/>
            <w:gridSpan w:val="3"/>
            <w:tcBorders>
              <w:top w:val="single" w:sz="8" w:space="0" w:color="auto"/>
              <w:bottom w:val="nil"/>
            </w:tcBorders>
            <w:vAlign w:val="center"/>
          </w:tcPr>
          <w:p w14:paraId="22E6B8D8" w14:textId="77777777" w:rsidR="00710A24" w:rsidRPr="005464F2" w:rsidRDefault="00710A24" w:rsidP="00DE35CB">
            <w:pPr>
              <w:snapToGrid w:val="0"/>
              <w:jc w:val="distribute"/>
              <w:rPr>
                <w:rFonts w:hAnsi="標楷體"/>
                <w:snapToGrid w:val="0"/>
                <w:kern w:val="0"/>
                <w:sz w:val="24"/>
                <w:szCs w:val="24"/>
              </w:rPr>
            </w:pPr>
            <w:r w:rsidRPr="005464F2">
              <w:rPr>
                <w:rFonts w:hAnsi="標楷體"/>
                <w:snapToGrid w:val="0"/>
                <w:kern w:val="0"/>
                <w:sz w:val="24"/>
                <w:szCs w:val="24"/>
              </w:rPr>
              <w:t>113</w:t>
            </w:r>
            <w:r w:rsidRPr="005464F2">
              <w:rPr>
                <w:rFonts w:hAnsi="標楷體" w:hint="eastAsia"/>
                <w:snapToGrid w:val="0"/>
                <w:kern w:val="0"/>
                <w:sz w:val="24"/>
                <w:szCs w:val="24"/>
              </w:rPr>
              <w:t>年12月31日</w:t>
            </w:r>
          </w:p>
        </w:tc>
        <w:tc>
          <w:tcPr>
            <w:tcW w:w="2266" w:type="dxa"/>
            <w:gridSpan w:val="3"/>
            <w:tcBorders>
              <w:top w:val="single" w:sz="8" w:space="0" w:color="auto"/>
              <w:bottom w:val="nil"/>
            </w:tcBorders>
            <w:vAlign w:val="center"/>
          </w:tcPr>
          <w:p w14:paraId="084DF842" w14:textId="77777777" w:rsidR="00710A24" w:rsidRPr="005464F2" w:rsidRDefault="00710A24" w:rsidP="00DE35CB">
            <w:pPr>
              <w:snapToGrid w:val="0"/>
              <w:jc w:val="distribute"/>
              <w:rPr>
                <w:rFonts w:hAnsi="標楷體"/>
                <w:snapToGrid w:val="0"/>
                <w:kern w:val="0"/>
                <w:sz w:val="24"/>
                <w:szCs w:val="24"/>
              </w:rPr>
            </w:pPr>
            <w:r w:rsidRPr="005464F2">
              <w:rPr>
                <w:rFonts w:hAnsi="標楷體"/>
                <w:snapToGrid w:val="0"/>
                <w:kern w:val="0"/>
                <w:sz w:val="24"/>
                <w:szCs w:val="24"/>
              </w:rPr>
              <w:t>112</w:t>
            </w:r>
            <w:r w:rsidRPr="005464F2">
              <w:rPr>
                <w:rFonts w:hAnsi="標楷體" w:hint="eastAsia"/>
                <w:snapToGrid w:val="0"/>
                <w:kern w:val="0"/>
                <w:sz w:val="24"/>
                <w:szCs w:val="24"/>
              </w:rPr>
              <w:t>年12月31日</w:t>
            </w:r>
          </w:p>
        </w:tc>
        <w:tc>
          <w:tcPr>
            <w:tcW w:w="2267" w:type="dxa"/>
            <w:gridSpan w:val="2"/>
            <w:tcBorders>
              <w:top w:val="single" w:sz="8" w:space="0" w:color="auto"/>
              <w:bottom w:val="nil"/>
              <w:right w:val="nil"/>
            </w:tcBorders>
            <w:vAlign w:val="center"/>
          </w:tcPr>
          <w:p w14:paraId="3239C1E3"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比較增減</w:t>
            </w:r>
          </w:p>
        </w:tc>
      </w:tr>
      <w:tr w:rsidR="00710A24" w:rsidRPr="005464F2" w14:paraId="1069CA39"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7"/>
          <w:jc w:val="center"/>
        </w:trPr>
        <w:tc>
          <w:tcPr>
            <w:tcW w:w="3012" w:type="dxa"/>
            <w:vMerge/>
            <w:tcBorders>
              <w:top w:val="nil"/>
              <w:left w:val="nil"/>
              <w:bottom w:val="single" w:sz="8" w:space="0" w:color="auto"/>
            </w:tcBorders>
            <w:vAlign w:val="center"/>
          </w:tcPr>
          <w:p w14:paraId="7EDDB40D" w14:textId="77777777" w:rsidR="00710A24" w:rsidRPr="005464F2" w:rsidRDefault="00710A24" w:rsidP="00DE35CB">
            <w:pPr>
              <w:snapToGrid w:val="0"/>
              <w:jc w:val="distribute"/>
              <w:rPr>
                <w:rFonts w:hAnsi="標楷體"/>
                <w:snapToGrid w:val="0"/>
                <w:kern w:val="0"/>
                <w:sz w:val="24"/>
                <w:szCs w:val="24"/>
              </w:rPr>
            </w:pPr>
          </w:p>
        </w:tc>
        <w:tc>
          <w:tcPr>
            <w:tcW w:w="1668" w:type="dxa"/>
            <w:gridSpan w:val="2"/>
            <w:tcBorders>
              <w:bottom w:val="single" w:sz="8" w:space="0" w:color="auto"/>
            </w:tcBorders>
            <w:vAlign w:val="center"/>
          </w:tcPr>
          <w:p w14:paraId="1A515AD3"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709" w:type="dxa"/>
            <w:tcBorders>
              <w:bottom w:val="single" w:sz="8" w:space="0" w:color="auto"/>
            </w:tcBorders>
            <w:vAlign w:val="center"/>
          </w:tcPr>
          <w:p w14:paraId="3E160D1F"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w:t>
            </w:r>
          </w:p>
        </w:tc>
        <w:tc>
          <w:tcPr>
            <w:tcW w:w="1557" w:type="dxa"/>
            <w:gridSpan w:val="2"/>
            <w:tcBorders>
              <w:bottom w:val="single" w:sz="8" w:space="0" w:color="auto"/>
            </w:tcBorders>
            <w:vAlign w:val="center"/>
          </w:tcPr>
          <w:p w14:paraId="6F022823"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709" w:type="dxa"/>
            <w:tcBorders>
              <w:bottom w:val="single" w:sz="8" w:space="0" w:color="auto"/>
            </w:tcBorders>
            <w:vAlign w:val="center"/>
          </w:tcPr>
          <w:p w14:paraId="40CACAAA"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w:t>
            </w:r>
          </w:p>
        </w:tc>
        <w:tc>
          <w:tcPr>
            <w:tcW w:w="1276" w:type="dxa"/>
            <w:tcBorders>
              <w:bottom w:val="single" w:sz="8" w:space="0" w:color="auto"/>
            </w:tcBorders>
            <w:vAlign w:val="center"/>
          </w:tcPr>
          <w:p w14:paraId="3ECDB0A7"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金額</w:t>
            </w:r>
          </w:p>
        </w:tc>
        <w:tc>
          <w:tcPr>
            <w:tcW w:w="991" w:type="dxa"/>
            <w:tcBorders>
              <w:bottom w:val="single" w:sz="8" w:space="0" w:color="auto"/>
              <w:right w:val="nil"/>
            </w:tcBorders>
            <w:vAlign w:val="center"/>
          </w:tcPr>
          <w:p w14:paraId="73FEC8C9" w14:textId="77777777" w:rsidR="00710A24" w:rsidRPr="005464F2" w:rsidRDefault="00710A24" w:rsidP="00DE35CB">
            <w:pPr>
              <w:snapToGrid w:val="0"/>
              <w:jc w:val="distribute"/>
              <w:rPr>
                <w:rFonts w:hAnsi="標楷體"/>
                <w:snapToGrid w:val="0"/>
                <w:kern w:val="0"/>
                <w:sz w:val="24"/>
                <w:szCs w:val="24"/>
              </w:rPr>
            </w:pPr>
            <w:r w:rsidRPr="005464F2">
              <w:rPr>
                <w:rFonts w:hAnsi="標楷體" w:hint="eastAsia"/>
                <w:snapToGrid w:val="0"/>
                <w:kern w:val="0"/>
                <w:sz w:val="24"/>
                <w:szCs w:val="24"/>
              </w:rPr>
              <w:t>％</w:t>
            </w:r>
          </w:p>
        </w:tc>
      </w:tr>
      <w:tr w:rsidR="00710A24" w:rsidRPr="005464F2" w14:paraId="325705DF"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457FA248" w14:textId="77777777" w:rsidR="00710A24" w:rsidRPr="005464F2" w:rsidRDefault="00710A24" w:rsidP="00DE35CB">
            <w:pPr>
              <w:snapToGrid w:val="0"/>
              <w:jc w:val="distribute"/>
              <w:rPr>
                <w:rFonts w:hAnsi="標楷體"/>
                <w:snapToGrid w:val="0"/>
                <w:kern w:val="0"/>
                <w:sz w:val="22"/>
                <w:szCs w:val="22"/>
              </w:rPr>
            </w:pPr>
            <w:r w:rsidRPr="005464F2">
              <w:rPr>
                <w:rFonts w:hAnsi="標楷體"/>
                <w:b/>
                <w:snapToGrid w:val="0"/>
                <w:kern w:val="0"/>
                <w:sz w:val="22"/>
                <w:szCs w:val="22"/>
              </w:rPr>
              <w:t>資產</w:t>
            </w:r>
          </w:p>
        </w:tc>
        <w:tc>
          <w:tcPr>
            <w:tcW w:w="1668" w:type="dxa"/>
            <w:gridSpan w:val="2"/>
            <w:tcBorders>
              <w:top w:val="nil"/>
              <w:bottom w:val="nil"/>
            </w:tcBorders>
            <w:vAlign w:val="center"/>
          </w:tcPr>
          <w:p w14:paraId="4C817920"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350,068,949</w:t>
            </w:r>
          </w:p>
        </w:tc>
        <w:tc>
          <w:tcPr>
            <w:tcW w:w="709" w:type="dxa"/>
            <w:tcBorders>
              <w:top w:val="nil"/>
              <w:bottom w:val="nil"/>
            </w:tcBorders>
            <w:vAlign w:val="center"/>
          </w:tcPr>
          <w:p w14:paraId="1E1099B8"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100.00</w:t>
            </w:r>
          </w:p>
        </w:tc>
        <w:tc>
          <w:tcPr>
            <w:tcW w:w="1557" w:type="dxa"/>
            <w:gridSpan w:val="2"/>
            <w:tcBorders>
              <w:top w:val="nil"/>
              <w:bottom w:val="nil"/>
            </w:tcBorders>
            <w:vAlign w:val="center"/>
          </w:tcPr>
          <w:p w14:paraId="7DE5DA31"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289,872,241</w:t>
            </w:r>
          </w:p>
        </w:tc>
        <w:tc>
          <w:tcPr>
            <w:tcW w:w="709" w:type="dxa"/>
            <w:tcBorders>
              <w:top w:val="nil"/>
              <w:bottom w:val="nil"/>
            </w:tcBorders>
            <w:vAlign w:val="center"/>
          </w:tcPr>
          <w:p w14:paraId="75F08C66"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100.00</w:t>
            </w:r>
          </w:p>
        </w:tc>
        <w:tc>
          <w:tcPr>
            <w:tcW w:w="1276" w:type="dxa"/>
            <w:tcBorders>
              <w:top w:val="nil"/>
              <w:bottom w:val="nil"/>
            </w:tcBorders>
            <w:vAlign w:val="center"/>
          </w:tcPr>
          <w:p w14:paraId="284715F9" w14:textId="77777777" w:rsidR="00710A24" w:rsidRPr="005464F2" w:rsidRDefault="00710A24" w:rsidP="00A86B70">
            <w:pPr>
              <w:rPr>
                <w:rFonts w:ascii="細明體" w:eastAsia="細明體" w:hAnsi="細明體"/>
                <w:noProof/>
                <w:sz w:val="18"/>
                <w:szCs w:val="18"/>
              </w:rPr>
            </w:pPr>
            <w:r w:rsidRPr="005464F2">
              <w:rPr>
                <w:rFonts w:ascii="細明體" w:eastAsia="細明體" w:hAnsi="細明體"/>
                <w:b/>
                <w:noProof/>
                <w:sz w:val="18"/>
                <w:szCs w:val="18"/>
              </w:rPr>
              <w:t>60,196,708</w:t>
            </w:r>
          </w:p>
        </w:tc>
        <w:tc>
          <w:tcPr>
            <w:tcW w:w="991" w:type="dxa"/>
            <w:tcBorders>
              <w:top w:val="nil"/>
              <w:bottom w:val="nil"/>
              <w:right w:val="nil"/>
            </w:tcBorders>
            <w:vAlign w:val="center"/>
          </w:tcPr>
          <w:p w14:paraId="4A22C11B" w14:textId="77777777" w:rsidR="00710A24" w:rsidRPr="005464F2" w:rsidRDefault="00710A24" w:rsidP="00A86B70">
            <w:pPr>
              <w:rPr>
                <w:rFonts w:ascii="細明體" w:eastAsia="細明體" w:hAnsi="細明體"/>
                <w:kern w:val="0"/>
                <w:sz w:val="18"/>
                <w:szCs w:val="18"/>
              </w:rPr>
            </w:pPr>
            <w:r w:rsidRPr="005464F2">
              <w:rPr>
                <w:rFonts w:ascii="細明體" w:eastAsia="細明體" w:hAnsi="細明體"/>
                <w:b/>
                <w:kern w:val="0"/>
                <w:sz w:val="18"/>
                <w:szCs w:val="18"/>
              </w:rPr>
              <w:t>20.77</w:t>
            </w:r>
          </w:p>
        </w:tc>
      </w:tr>
      <w:tr w:rsidR="00710A24" w:rsidRPr="005464F2" w14:paraId="1E501822"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4F89066A" w14:textId="77777777" w:rsidR="00710A24" w:rsidRPr="005464F2" w:rsidRDefault="00710A24" w:rsidP="00DE35CB">
            <w:pPr>
              <w:snapToGrid w:val="0"/>
              <w:ind w:leftChars="100" w:left="160"/>
              <w:jc w:val="distribute"/>
              <w:rPr>
                <w:rFonts w:hAnsi="標楷體"/>
                <w:snapToGrid w:val="0"/>
                <w:kern w:val="0"/>
                <w:sz w:val="22"/>
                <w:szCs w:val="22"/>
              </w:rPr>
            </w:pPr>
            <w:r w:rsidRPr="005464F2">
              <w:rPr>
                <w:rFonts w:hAnsi="標楷體"/>
                <w:b/>
                <w:snapToGrid w:val="0"/>
                <w:kern w:val="0"/>
                <w:sz w:val="22"/>
                <w:szCs w:val="22"/>
              </w:rPr>
              <w:t>流動資產</w:t>
            </w:r>
          </w:p>
        </w:tc>
        <w:tc>
          <w:tcPr>
            <w:tcW w:w="1668" w:type="dxa"/>
            <w:gridSpan w:val="2"/>
            <w:tcBorders>
              <w:top w:val="nil"/>
              <w:bottom w:val="nil"/>
            </w:tcBorders>
            <w:vAlign w:val="center"/>
          </w:tcPr>
          <w:p w14:paraId="56C7F882"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349,096,012</w:t>
            </w:r>
          </w:p>
        </w:tc>
        <w:tc>
          <w:tcPr>
            <w:tcW w:w="709" w:type="dxa"/>
            <w:tcBorders>
              <w:top w:val="nil"/>
              <w:bottom w:val="nil"/>
            </w:tcBorders>
            <w:vAlign w:val="center"/>
          </w:tcPr>
          <w:p w14:paraId="50957190"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99.72</w:t>
            </w:r>
          </w:p>
        </w:tc>
        <w:tc>
          <w:tcPr>
            <w:tcW w:w="1557" w:type="dxa"/>
            <w:gridSpan w:val="2"/>
            <w:tcBorders>
              <w:top w:val="nil"/>
              <w:bottom w:val="nil"/>
            </w:tcBorders>
            <w:vAlign w:val="center"/>
          </w:tcPr>
          <w:p w14:paraId="10326F17"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288,688,820</w:t>
            </w:r>
          </w:p>
        </w:tc>
        <w:tc>
          <w:tcPr>
            <w:tcW w:w="709" w:type="dxa"/>
            <w:tcBorders>
              <w:top w:val="nil"/>
              <w:bottom w:val="nil"/>
            </w:tcBorders>
            <w:vAlign w:val="center"/>
          </w:tcPr>
          <w:p w14:paraId="79DC8DA8"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99.59</w:t>
            </w:r>
          </w:p>
        </w:tc>
        <w:tc>
          <w:tcPr>
            <w:tcW w:w="1276" w:type="dxa"/>
            <w:tcBorders>
              <w:top w:val="nil"/>
              <w:bottom w:val="nil"/>
            </w:tcBorders>
            <w:vAlign w:val="center"/>
          </w:tcPr>
          <w:p w14:paraId="1D33711A" w14:textId="77777777" w:rsidR="00710A24" w:rsidRPr="005464F2" w:rsidRDefault="00710A24" w:rsidP="00A86B70">
            <w:pPr>
              <w:rPr>
                <w:rFonts w:ascii="細明體" w:eastAsia="細明體" w:hAnsi="細明體"/>
                <w:noProof/>
                <w:sz w:val="18"/>
                <w:szCs w:val="18"/>
              </w:rPr>
            </w:pPr>
            <w:r w:rsidRPr="005464F2">
              <w:rPr>
                <w:rFonts w:ascii="細明體" w:eastAsia="細明體" w:hAnsi="細明體"/>
                <w:b/>
                <w:noProof/>
                <w:sz w:val="18"/>
                <w:szCs w:val="18"/>
              </w:rPr>
              <w:t>60,407,192</w:t>
            </w:r>
          </w:p>
        </w:tc>
        <w:tc>
          <w:tcPr>
            <w:tcW w:w="991" w:type="dxa"/>
            <w:tcBorders>
              <w:top w:val="nil"/>
              <w:bottom w:val="nil"/>
              <w:right w:val="nil"/>
            </w:tcBorders>
            <w:vAlign w:val="center"/>
          </w:tcPr>
          <w:p w14:paraId="5986AAB7" w14:textId="77777777" w:rsidR="00710A24" w:rsidRPr="005464F2" w:rsidRDefault="00710A24" w:rsidP="00A86B70">
            <w:pPr>
              <w:rPr>
                <w:rFonts w:ascii="細明體" w:eastAsia="細明體" w:hAnsi="細明體"/>
                <w:kern w:val="0"/>
                <w:sz w:val="18"/>
                <w:szCs w:val="18"/>
              </w:rPr>
            </w:pPr>
            <w:r w:rsidRPr="005464F2">
              <w:rPr>
                <w:rFonts w:ascii="細明體" w:eastAsia="細明體" w:hAnsi="細明體"/>
                <w:b/>
                <w:kern w:val="0"/>
                <w:sz w:val="18"/>
                <w:szCs w:val="18"/>
              </w:rPr>
              <w:t>20.92</w:t>
            </w:r>
          </w:p>
        </w:tc>
      </w:tr>
      <w:tr w:rsidR="00710A24" w:rsidRPr="005464F2" w14:paraId="5F5ADD9E"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01BA882D" w14:textId="77777777" w:rsidR="00710A24" w:rsidRPr="005464F2" w:rsidRDefault="00710A24" w:rsidP="00DE35CB">
            <w:pPr>
              <w:snapToGrid w:val="0"/>
              <w:ind w:leftChars="200" w:left="320"/>
              <w:jc w:val="distribute"/>
              <w:rPr>
                <w:rFonts w:hAnsi="標楷體"/>
                <w:snapToGrid w:val="0"/>
                <w:kern w:val="0"/>
                <w:sz w:val="22"/>
                <w:szCs w:val="22"/>
              </w:rPr>
            </w:pPr>
            <w:r w:rsidRPr="005464F2">
              <w:rPr>
                <w:rFonts w:hAnsi="標楷體"/>
                <w:snapToGrid w:val="0"/>
                <w:kern w:val="0"/>
                <w:sz w:val="22"/>
                <w:szCs w:val="22"/>
              </w:rPr>
              <w:t>現金</w:t>
            </w:r>
          </w:p>
        </w:tc>
        <w:tc>
          <w:tcPr>
            <w:tcW w:w="1668" w:type="dxa"/>
            <w:gridSpan w:val="2"/>
            <w:tcBorders>
              <w:top w:val="nil"/>
              <w:bottom w:val="nil"/>
            </w:tcBorders>
            <w:vAlign w:val="center"/>
          </w:tcPr>
          <w:p w14:paraId="6C06E62F"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233,186,403</w:t>
            </w:r>
          </w:p>
        </w:tc>
        <w:tc>
          <w:tcPr>
            <w:tcW w:w="709" w:type="dxa"/>
            <w:tcBorders>
              <w:top w:val="nil"/>
              <w:bottom w:val="nil"/>
            </w:tcBorders>
            <w:vAlign w:val="center"/>
          </w:tcPr>
          <w:p w14:paraId="5FB98FFC"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66.61</w:t>
            </w:r>
          </w:p>
        </w:tc>
        <w:tc>
          <w:tcPr>
            <w:tcW w:w="1557" w:type="dxa"/>
            <w:gridSpan w:val="2"/>
            <w:tcBorders>
              <w:top w:val="nil"/>
              <w:bottom w:val="nil"/>
            </w:tcBorders>
            <w:vAlign w:val="center"/>
          </w:tcPr>
          <w:p w14:paraId="6CD5B180"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167,783,366</w:t>
            </w:r>
          </w:p>
        </w:tc>
        <w:tc>
          <w:tcPr>
            <w:tcW w:w="709" w:type="dxa"/>
            <w:tcBorders>
              <w:top w:val="nil"/>
              <w:bottom w:val="nil"/>
            </w:tcBorders>
            <w:vAlign w:val="center"/>
          </w:tcPr>
          <w:p w14:paraId="5D077E79"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57.88</w:t>
            </w:r>
          </w:p>
        </w:tc>
        <w:tc>
          <w:tcPr>
            <w:tcW w:w="1276" w:type="dxa"/>
            <w:tcBorders>
              <w:top w:val="nil"/>
              <w:bottom w:val="nil"/>
            </w:tcBorders>
            <w:vAlign w:val="center"/>
          </w:tcPr>
          <w:p w14:paraId="038BD548" w14:textId="77777777" w:rsidR="00710A24" w:rsidRPr="005464F2" w:rsidRDefault="00710A24" w:rsidP="00A86B70">
            <w:pPr>
              <w:rPr>
                <w:rFonts w:ascii="細明體" w:eastAsia="細明體" w:hAnsi="細明體"/>
                <w:noProof/>
                <w:sz w:val="18"/>
                <w:szCs w:val="18"/>
              </w:rPr>
            </w:pPr>
            <w:r w:rsidRPr="005464F2">
              <w:rPr>
                <w:rFonts w:ascii="細明體" w:eastAsia="細明體" w:hAnsi="細明體"/>
                <w:noProof/>
                <w:sz w:val="18"/>
                <w:szCs w:val="18"/>
              </w:rPr>
              <w:t>65,403,037</w:t>
            </w:r>
          </w:p>
        </w:tc>
        <w:tc>
          <w:tcPr>
            <w:tcW w:w="991" w:type="dxa"/>
            <w:tcBorders>
              <w:top w:val="nil"/>
              <w:bottom w:val="nil"/>
              <w:right w:val="nil"/>
            </w:tcBorders>
            <w:vAlign w:val="center"/>
          </w:tcPr>
          <w:p w14:paraId="2681DF29" w14:textId="77777777" w:rsidR="00710A24" w:rsidRPr="005464F2" w:rsidRDefault="00710A24" w:rsidP="00A86B70">
            <w:pPr>
              <w:rPr>
                <w:rFonts w:ascii="細明體" w:eastAsia="細明體" w:hAnsi="細明體"/>
                <w:kern w:val="0"/>
                <w:sz w:val="18"/>
                <w:szCs w:val="18"/>
              </w:rPr>
            </w:pPr>
            <w:r w:rsidRPr="005464F2">
              <w:rPr>
                <w:rFonts w:ascii="細明體" w:eastAsia="細明體" w:hAnsi="細明體"/>
                <w:kern w:val="0"/>
                <w:sz w:val="18"/>
                <w:szCs w:val="18"/>
              </w:rPr>
              <w:t>38.98</w:t>
            </w:r>
          </w:p>
        </w:tc>
      </w:tr>
      <w:tr w:rsidR="00710A24" w:rsidRPr="005464F2" w14:paraId="2F30D11B"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3BF4D94E" w14:textId="77777777" w:rsidR="00710A24" w:rsidRPr="005464F2" w:rsidRDefault="00710A24" w:rsidP="00DE35CB">
            <w:pPr>
              <w:snapToGrid w:val="0"/>
              <w:ind w:leftChars="200" w:left="320"/>
              <w:jc w:val="distribute"/>
              <w:rPr>
                <w:rFonts w:hAnsi="標楷體"/>
                <w:snapToGrid w:val="0"/>
                <w:kern w:val="0"/>
                <w:sz w:val="22"/>
                <w:szCs w:val="22"/>
              </w:rPr>
            </w:pPr>
            <w:r w:rsidRPr="005464F2">
              <w:rPr>
                <w:rFonts w:hAnsi="標楷體"/>
                <w:snapToGrid w:val="0"/>
                <w:kern w:val="0"/>
                <w:sz w:val="22"/>
                <w:szCs w:val="22"/>
              </w:rPr>
              <w:t>應收款項</w:t>
            </w:r>
          </w:p>
        </w:tc>
        <w:tc>
          <w:tcPr>
            <w:tcW w:w="1668" w:type="dxa"/>
            <w:gridSpan w:val="2"/>
            <w:tcBorders>
              <w:top w:val="nil"/>
              <w:bottom w:val="nil"/>
            </w:tcBorders>
            <w:vAlign w:val="center"/>
          </w:tcPr>
          <w:p w14:paraId="3B41562F"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20,620,059</w:t>
            </w:r>
          </w:p>
        </w:tc>
        <w:tc>
          <w:tcPr>
            <w:tcW w:w="709" w:type="dxa"/>
            <w:tcBorders>
              <w:top w:val="nil"/>
              <w:bottom w:val="nil"/>
            </w:tcBorders>
            <w:vAlign w:val="center"/>
          </w:tcPr>
          <w:p w14:paraId="5494228A"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5.89</w:t>
            </w:r>
          </w:p>
        </w:tc>
        <w:tc>
          <w:tcPr>
            <w:tcW w:w="1557" w:type="dxa"/>
            <w:gridSpan w:val="2"/>
            <w:tcBorders>
              <w:top w:val="nil"/>
              <w:bottom w:val="nil"/>
            </w:tcBorders>
            <w:vAlign w:val="center"/>
          </w:tcPr>
          <w:p w14:paraId="51FDDD53"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10,683,829</w:t>
            </w:r>
          </w:p>
        </w:tc>
        <w:tc>
          <w:tcPr>
            <w:tcW w:w="709" w:type="dxa"/>
            <w:tcBorders>
              <w:top w:val="nil"/>
              <w:bottom w:val="nil"/>
            </w:tcBorders>
            <w:vAlign w:val="center"/>
          </w:tcPr>
          <w:p w14:paraId="1320A726"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3.69</w:t>
            </w:r>
          </w:p>
        </w:tc>
        <w:tc>
          <w:tcPr>
            <w:tcW w:w="1276" w:type="dxa"/>
            <w:tcBorders>
              <w:top w:val="nil"/>
              <w:bottom w:val="nil"/>
            </w:tcBorders>
            <w:vAlign w:val="center"/>
          </w:tcPr>
          <w:p w14:paraId="66B92928" w14:textId="77777777" w:rsidR="00710A24" w:rsidRPr="005464F2" w:rsidRDefault="00710A24" w:rsidP="00A86B70">
            <w:pPr>
              <w:rPr>
                <w:rFonts w:ascii="細明體" w:eastAsia="細明體" w:hAnsi="細明體"/>
                <w:noProof/>
                <w:sz w:val="18"/>
                <w:szCs w:val="18"/>
              </w:rPr>
            </w:pPr>
            <w:r w:rsidRPr="005464F2">
              <w:rPr>
                <w:rFonts w:ascii="細明體" w:eastAsia="細明體" w:hAnsi="細明體"/>
                <w:noProof/>
                <w:sz w:val="18"/>
                <w:szCs w:val="18"/>
              </w:rPr>
              <w:t>9,936,230</w:t>
            </w:r>
          </w:p>
        </w:tc>
        <w:tc>
          <w:tcPr>
            <w:tcW w:w="991" w:type="dxa"/>
            <w:tcBorders>
              <w:top w:val="nil"/>
              <w:bottom w:val="nil"/>
              <w:right w:val="nil"/>
            </w:tcBorders>
            <w:vAlign w:val="center"/>
          </w:tcPr>
          <w:p w14:paraId="686CC0E4" w14:textId="77777777" w:rsidR="00710A24" w:rsidRPr="005464F2" w:rsidRDefault="00710A24" w:rsidP="00A86B70">
            <w:pPr>
              <w:rPr>
                <w:rFonts w:ascii="細明體" w:eastAsia="細明體" w:hAnsi="細明體"/>
                <w:kern w:val="0"/>
                <w:sz w:val="18"/>
                <w:szCs w:val="18"/>
              </w:rPr>
            </w:pPr>
            <w:r w:rsidRPr="005464F2">
              <w:rPr>
                <w:rFonts w:ascii="細明體" w:eastAsia="細明體" w:hAnsi="細明體"/>
                <w:kern w:val="0"/>
                <w:sz w:val="18"/>
                <w:szCs w:val="18"/>
              </w:rPr>
              <w:t>93.00</w:t>
            </w:r>
          </w:p>
        </w:tc>
      </w:tr>
      <w:tr w:rsidR="00710A24" w:rsidRPr="005464F2" w14:paraId="715DD8AE"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7ED2D052" w14:textId="77777777" w:rsidR="00710A24" w:rsidRPr="005464F2" w:rsidRDefault="00710A24" w:rsidP="00DE35CB">
            <w:pPr>
              <w:snapToGrid w:val="0"/>
              <w:ind w:leftChars="200" w:left="320"/>
              <w:jc w:val="distribute"/>
              <w:rPr>
                <w:rFonts w:hAnsi="標楷體"/>
                <w:snapToGrid w:val="0"/>
                <w:kern w:val="0"/>
                <w:sz w:val="22"/>
                <w:szCs w:val="22"/>
              </w:rPr>
            </w:pPr>
            <w:r w:rsidRPr="005464F2">
              <w:rPr>
                <w:rFonts w:hAnsi="標楷體"/>
                <w:snapToGrid w:val="0"/>
                <w:kern w:val="0"/>
                <w:sz w:val="22"/>
                <w:szCs w:val="22"/>
              </w:rPr>
              <w:t>預付款項</w:t>
            </w:r>
          </w:p>
        </w:tc>
        <w:tc>
          <w:tcPr>
            <w:tcW w:w="1668" w:type="dxa"/>
            <w:gridSpan w:val="2"/>
            <w:tcBorders>
              <w:top w:val="nil"/>
              <w:bottom w:val="nil"/>
            </w:tcBorders>
            <w:vAlign w:val="center"/>
          </w:tcPr>
          <w:p w14:paraId="788EDFFC"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95,289,550</w:t>
            </w:r>
          </w:p>
        </w:tc>
        <w:tc>
          <w:tcPr>
            <w:tcW w:w="709" w:type="dxa"/>
            <w:tcBorders>
              <w:top w:val="nil"/>
              <w:bottom w:val="nil"/>
            </w:tcBorders>
            <w:vAlign w:val="center"/>
          </w:tcPr>
          <w:p w14:paraId="1C33ACAD"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27.22</w:t>
            </w:r>
          </w:p>
        </w:tc>
        <w:tc>
          <w:tcPr>
            <w:tcW w:w="1557" w:type="dxa"/>
            <w:gridSpan w:val="2"/>
            <w:tcBorders>
              <w:top w:val="nil"/>
              <w:bottom w:val="nil"/>
            </w:tcBorders>
            <w:vAlign w:val="center"/>
          </w:tcPr>
          <w:p w14:paraId="05743282"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110,221,625</w:t>
            </w:r>
          </w:p>
        </w:tc>
        <w:tc>
          <w:tcPr>
            <w:tcW w:w="709" w:type="dxa"/>
            <w:tcBorders>
              <w:top w:val="nil"/>
              <w:bottom w:val="nil"/>
            </w:tcBorders>
            <w:vAlign w:val="center"/>
          </w:tcPr>
          <w:p w14:paraId="55C2478B"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38.02</w:t>
            </w:r>
          </w:p>
        </w:tc>
        <w:tc>
          <w:tcPr>
            <w:tcW w:w="1276" w:type="dxa"/>
            <w:tcBorders>
              <w:top w:val="nil"/>
              <w:bottom w:val="nil"/>
            </w:tcBorders>
            <w:vAlign w:val="center"/>
          </w:tcPr>
          <w:p w14:paraId="193F80AE" w14:textId="77777777" w:rsidR="00710A24" w:rsidRPr="005464F2" w:rsidRDefault="00710A24" w:rsidP="00A86B70">
            <w:pPr>
              <w:rPr>
                <w:rFonts w:ascii="細明體" w:eastAsia="細明體" w:hAnsi="細明體"/>
                <w:noProof/>
                <w:sz w:val="18"/>
                <w:szCs w:val="18"/>
              </w:rPr>
            </w:pPr>
            <w:r w:rsidRPr="005464F2">
              <w:rPr>
                <w:rFonts w:ascii="細明體" w:eastAsia="細明體" w:hAnsi="細明體"/>
                <w:noProof/>
                <w:sz w:val="18"/>
                <w:szCs w:val="18"/>
              </w:rPr>
              <w:t>- 14,932,075</w:t>
            </w:r>
          </w:p>
        </w:tc>
        <w:tc>
          <w:tcPr>
            <w:tcW w:w="991" w:type="dxa"/>
            <w:tcBorders>
              <w:top w:val="nil"/>
              <w:bottom w:val="nil"/>
              <w:right w:val="nil"/>
            </w:tcBorders>
            <w:vAlign w:val="center"/>
          </w:tcPr>
          <w:p w14:paraId="34385D3E" w14:textId="77777777" w:rsidR="00710A24" w:rsidRPr="005464F2" w:rsidRDefault="00710A24" w:rsidP="00A86B70">
            <w:pPr>
              <w:rPr>
                <w:rFonts w:ascii="細明體" w:eastAsia="細明體" w:hAnsi="細明體"/>
                <w:kern w:val="0"/>
                <w:sz w:val="18"/>
                <w:szCs w:val="18"/>
              </w:rPr>
            </w:pPr>
            <w:r w:rsidRPr="005464F2">
              <w:rPr>
                <w:rFonts w:ascii="細明體" w:eastAsia="細明體" w:hAnsi="細明體"/>
                <w:kern w:val="0"/>
                <w:sz w:val="18"/>
                <w:szCs w:val="18"/>
              </w:rPr>
              <w:t>- 13.55</w:t>
            </w:r>
          </w:p>
        </w:tc>
      </w:tr>
      <w:tr w:rsidR="00710A24" w:rsidRPr="005464F2" w14:paraId="74BA4405"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384E7E27" w14:textId="77777777" w:rsidR="00710A24" w:rsidRPr="005464F2" w:rsidRDefault="00710A24" w:rsidP="00DE35CB">
            <w:pPr>
              <w:snapToGrid w:val="0"/>
              <w:ind w:leftChars="100" w:left="160"/>
              <w:jc w:val="distribute"/>
              <w:rPr>
                <w:rFonts w:hAnsi="標楷體"/>
                <w:snapToGrid w:val="0"/>
                <w:kern w:val="0"/>
                <w:sz w:val="22"/>
                <w:szCs w:val="22"/>
              </w:rPr>
            </w:pPr>
            <w:r w:rsidRPr="005464F2">
              <w:rPr>
                <w:rFonts w:hAnsi="標楷體"/>
                <w:b/>
                <w:snapToGrid w:val="0"/>
                <w:kern w:val="0"/>
                <w:sz w:val="22"/>
                <w:szCs w:val="22"/>
              </w:rPr>
              <w:t>固定資產</w:t>
            </w:r>
          </w:p>
        </w:tc>
        <w:tc>
          <w:tcPr>
            <w:tcW w:w="1668" w:type="dxa"/>
            <w:gridSpan w:val="2"/>
            <w:tcBorders>
              <w:top w:val="nil"/>
              <w:bottom w:val="nil"/>
            </w:tcBorders>
            <w:vAlign w:val="center"/>
          </w:tcPr>
          <w:p w14:paraId="364A6A39"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972,937</w:t>
            </w:r>
          </w:p>
        </w:tc>
        <w:tc>
          <w:tcPr>
            <w:tcW w:w="709" w:type="dxa"/>
            <w:tcBorders>
              <w:top w:val="nil"/>
              <w:bottom w:val="nil"/>
            </w:tcBorders>
            <w:vAlign w:val="center"/>
          </w:tcPr>
          <w:p w14:paraId="5FD9CE31"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0.28</w:t>
            </w:r>
          </w:p>
        </w:tc>
        <w:tc>
          <w:tcPr>
            <w:tcW w:w="1557" w:type="dxa"/>
            <w:gridSpan w:val="2"/>
            <w:tcBorders>
              <w:top w:val="nil"/>
              <w:bottom w:val="nil"/>
            </w:tcBorders>
            <w:vAlign w:val="center"/>
          </w:tcPr>
          <w:p w14:paraId="41C82490"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1,183,421</w:t>
            </w:r>
          </w:p>
        </w:tc>
        <w:tc>
          <w:tcPr>
            <w:tcW w:w="709" w:type="dxa"/>
            <w:tcBorders>
              <w:top w:val="nil"/>
              <w:bottom w:val="nil"/>
            </w:tcBorders>
            <w:vAlign w:val="center"/>
          </w:tcPr>
          <w:p w14:paraId="362F7E55"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0.41</w:t>
            </w:r>
          </w:p>
        </w:tc>
        <w:tc>
          <w:tcPr>
            <w:tcW w:w="1276" w:type="dxa"/>
            <w:tcBorders>
              <w:top w:val="nil"/>
              <w:bottom w:val="nil"/>
            </w:tcBorders>
            <w:vAlign w:val="center"/>
          </w:tcPr>
          <w:p w14:paraId="570E4A6F" w14:textId="77777777" w:rsidR="00710A24" w:rsidRPr="005464F2" w:rsidRDefault="00710A24" w:rsidP="00A86B70">
            <w:pPr>
              <w:rPr>
                <w:rFonts w:ascii="細明體" w:eastAsia="細明體" w:hAnsi="細明體"/>
                <w:noProof/>
                <w:sz w:val="18"/>
                <w:szCs w:val="18"/>
              </w:rPr>
            </w:pPr>
            <w:r w:rsidRPr="005464F2">
              <w:rPr>
                <w:rFonts w:ascii="細明體" w:eastAsia="細明體" w:hAnsi="細明體"/>
                <w:b/>
                <w:noProof/>
                <w:sz w:val="18"/>
                <w:szCs w:val="18"/>
              </w:rPr>
              <w:t>- 210,484</w:t>
            </w:r>
          </w:p>
        </w:tc>
        <w:tc>
          <w:tcPr>
            <w:tcW w:w="991" w:type="dxa"/>
            <w:tcBorders>
              <w:top w:val="nil"/>
              <w:bottom w:val="nil"/>
              <w:right w:val="nil"/>
            </w:tcBorders>
            <w:vAlign w:val="center"/>
          </w:tcPr>
          <w:p w14:paraId="5A4A7012" w14:textId="77777777" w:rsidR="00710A24" w:rsidRPr="005464F2" w:rsidRDefault="00710A24" w:rsidP="00A86B70">
            <w:pPr>
              <w:rPr>
                <w:rFonts w:ascii="細明體" w:eastAsia="細明體" w:hAnsi="細明體"/>
                <w:kern w:val="0"/>
                <w:sz w:val="18"/>
                <w:szCs w:val="18"/>
              </w:rPr>
            </w:pPr>
            <w:r w:rsidRPr="005464F2">
              <w:rPr>
                <w:rFonts w:ascii="細明體" w:eastAsia="細明體" w:hAnsi="細明體"/>
                <w:b/>
                <w:kern w:val="0"/>
                <w:sz w:val="18"/>
                <w:szCs w:val="18"/>
              </w:rPr>
              <w:t>- 17.79</w:t>
            </w:r>
          </w:p>
        </w:tc>
      </w:tr>
      <w:tr w:rsidR="00710A24" w:rsidRPr="005464F2" w14:paraId="6BD924CE"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28D059B8" w14:textId="77777777" w:rsidR="00710A24" w:rsidRPr="005464F2" w:rsidRDefault="00710A24" w:rsidP="00DE35CB">
            <w:pPr>
              <w:snapToGrid w:val="0"/>
              <w:ind w:leftChars="200" w:left="320"/>
              <w:jc w:val="distribute"/>
              <w:rPr>
                <w:rFonts w:hAnsi="標楷體"/>
                <w:snapToGrid w:val="0"/>
                <w:kern w:val="0"/>
                <w:sz w:val="22"/>
                <w:szCs w:val="22"/>
              </w:rPr>
            </w:pPr>
            <w:r w:rsidRPr="005464F2">
              <w:rPr>
                <w:rFonts w:hAnsi="標楷體"/>
                <w:snapToGrid w:val="0"/>
                <w:kern w:val="0"/>
                <w:sz w:val="22"/>
                <w:szCs w:val="22"/>
              </w:rPr>
              <w:t>機械及設備</w:t>
            </w:r>
          </w:p>
        </w:tc>
        <w:tc>
          <w:tcPr>
            <w:tcW w:w="1668" w:type="dxa"/>
            <w:gridSpan w:val="2"/>
            <w:tcBorders>
              <w:top w:val="nil"/>
              <w:bottom w:val="nil"/>
            </w:tcBorders>
            <w:vAlign w:val="center"/>
          </w:tcPr>
          <w:p w14:paraId="5C0EC2E1"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800,168</w:t>
            </w:r>
          </w:p>
        </w:tc>
        <w:tc>
          <w:tcPr>
            <w:tcW w:w="709" w:type="dxa"/>
            <w:tcBorders>
              <w:top w:val="nil"/>
              <w:bottom w:val="nil"/>
            </w:tcBorders>
            <w:vAlign w:val="center"/>
          </w:tcPr>
          <w:p w14:paraId="3D57262D"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0.23</w:t>
            </w:r>
          </w:p>
        </w:tc>
        <w:tc>
          <w:tcPr>
            <w:tcW w:w="1557" w:type="dxa"/>
            <w:gridSpan w:val="2"/>
            <w:tcBorders>
              <w:top w:val="nil"/>
              <w:bottom w:val="nil"/>
            </w:tcBorders>
            <w:vAlign w:val="center"/>
          </w:tcPr>
          <w:p w14:paraId="53607087"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959,085</w:t>
            </w:r>
          </w:p>
        </w:tc>
        <w:tc>
          <w:tcPr>
            <w:tcW w:w="709" w:type="dxa"/>
            <w:tcBorders>
              <w:top w:val="nil"/>
              <w:bottom w:val="nil"/>
            </w:tcBorders>
            <w:vAlign w:val="center"/>
          </w:tcPr>
          <w:p w14:paraId="35C9BF43"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0.33</w:t>
            </w:r>
          </w:p>
        </w:tc>
        <w:tc>
          <w:tcPr>
            <w:tcW w:w="1276" w:type="dxa"/>
            <w:tcBorders>
              <w:top w:val="nil"/>
              <w:bottom w:val="nil"/>
            </w:tcBorders>
            <w:vAlign w:val="center"/>
          </w:tcPr>
          <w:p w14:paraId="17BB4D7A" w14:textId="77777777" w:rsidR="00710A24" w:rsidRPr="005464F2" w:rsidRDefault="00710A24" w:rsidP="00A86B70">
            <w:pPr>
              <w:rPr>
                <w:rFonts w:ascii="細明體" w:eastAsia="細明體" w:hAnsi="細明體"/>
                <w:noProof/>
                <w:sz w:val="18"/>
                <w:szCs w:val="18"/>
              </w:rPr>
            </w:pPr>
            <w:r w:rsidRPr="005464F2">
              <w:rPr>
                <w:rFonts w:ascii="細明體" w:eastAsia="細明體" w:hAnsi="細明體"/>
                <w:noProof/>
                <w:sz w:val="18"/>
                <w:szCs w:val="18"/>
              </w:rPr>
              <w:t>- 158,917</w:t>
            </w:r>
          </w:p>
        </w:tc>
        <w:tc>
          <w:tcPr>
            <w:tcW w:w="991" w:type="dxa"/>
            <w:tcBorders>
              <w:top w:val="nil"/>
              <w:bottom w:val="nil"/>
              <w:right w:val="nil"/>
            </w:tcBorders>
            <w:vAlign w:val="center"/>
          </w:tcPr>
          <w:p w14:paraId="0797F686" w14:textId="77777777" w:rsidR="00710A24" w:rsidRPr="005464F2" w:rsidRDefault="00710A24" w:rsidP="00A86B70">
            <w:pPr>
              <w:rPr>
                <w:rFonts w:ascii="細明體" w:eastAsia="細明體" w:hAnsi="細明體"/>
                <w:kern w:val="0"/>
                <w:sz w:val="18"/>
                <w:szCs w:val="18"/>
              </w:rPr>
            </w:pPr>
            <w:r w:rsidRPr="005464F2">
              <w:rPr>
                <w:rFonts w:ascii="細明體" w:eastAsia="細明體" w:hAnsi="細明體"/>
                <w:kern w:val="0"/>
                <w:sz w:val="18"/>
                <w:szCs w:val="18"/>
              </w:rPr>
              <w:t>- 16.57</w:t>
            </w:r>
          </w:p>
        </w:tc>
      </w:tr>
      <w:tr w:rsidR="00710A24" w:rsidRPr="005464F2" w14:paraId="5F2D5B38"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0465E089" w14:textId="77777777" w:rsidR="00710A24" w:rsidRPr="005464F2" w:rsidRDefault="00710A24" w:rsidP="00DE35CB">
            <w:pPr>
              <w:snapToGrid w:val="0"/>
              <w:ind w:leftChars="200" w:left="320"/>
              <w:jc w:val="distribute"/>
              <w:rPr>
                <w:rFonts w:hAnsi="標楷體"/>
                <w:snapToGrid w:val="0"/>
                <w:kern w:val="0"/>
                <w:sz w:val="22"/>
                <w:szCs w:val="22"/>
              </w:rPr>
            </w:pPr>
            <w:r w:rsidRPr="005464F2">
              <w:rPr>
                <w:rFonts w:hAnsi="標楷體"/>
                <w:snapToGrid w:val="0"/>
                <w:kern w:val="0"/>
                <w:sz w:val="22"/>
                <w:szCs w:val="22"/>
              </w:rPr>
              <w:t>雜項設備</w:t>
            </w:r>
          </w:p>
        </w:tc>
        <w:tc>
          <w:tcPr>
            <w:tcW w:w="1668" w:type="dxa"/>
            <w:gridSpan w:val="2"/>
            <w:tcBorders>
              <w:top w:val="nil"/>
              <w:bottom w:val="nil"/>
            </w:tcBorders>
            <w:vAlign w:val="center"/>
          </w:tcPr>
          <w:p w14:paraId="5363983F"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172,769</w:t>
            </w:r>
          </w:p>
        </w:tc>
        <w:tc>
          <w:tcPr>
            <w:tcW w:w="709" w:type="dxa"/>
            <w:tcBorders>
              <w:top w:val="nil"/>
              <w:bottom w:val="nil"/>
            </w:tcBorders>
            <w:vAlign w:val="center"/>
          </w:tcPr>
          <w:p w14:paraId="2ED496BC"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0.05</w:t>
            </w:r>
          </w:p>
        </w:tc>
        <w:tc>
          <w:tcPr>
            <w:tcW w:w="1557" w:type="dxa"/>
            <w:gridSpan w:val="2"/>
            <w:tcBorders>
              <w:top w:val="nil"/>
              <w:bottom w:val="nil"/>
            </w:tcBorders>
            <w:vAlign w:val="center"/>
          </w:tcPr>
          <w:p w14:paraId="2CA768B7"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224,336</w:t>
            </w:r>
          </w:p>
        </w:tc>
        <w:tc>
          <w:tcPr>
            <w:tcW w:w="709" w:type="dxa"/>
            <w:tcBorders>
              <w:top w:val="nil"/>
              <w:bottom w:val="nil"/>
            </w:tcBorders>
            <w:vAlign w:val="center"/>
          </w:tcPr>
          <w:p w14:paraId="2D68F3B9"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0.08</w:t>
            </w:r>
          </w:p>
        </w:tc>
        <w:tc>
          <w:tcPr>
            <w:tcW w:w="1276" w:type="dxa"/>
            <w:tcBorders>
              <w:top w:val="nil"/>
              <w:bottom w:val="nil"/>
            </w:tcBorders>
            <w:vAlign w:val="center"/>
          </w:tcPr>
          <w:p w14:paraId="2E5ABF5F" w14:textId="77777777" w:rsidR="00710A24" w:rsidRPr="005464F2" w:rsidRDefault="00710A24" w:rsidP="00A86B70">
            <w:pPr>
              <w:rPr>
                <w:rFonts w:ascii="細明體" w:eastAsia="細明體" w:hAnsi="細明體"/>
                <w:noProof/>
                <w:sz w:val="18"/>
                <w:szCs w:val="18"/>
              </w:rPr>
            </w:pPr>
            <w:r w:rsidRPr="005464F2">
              <w:rPr>
                <w:rFonts w:ascii="細明體" w:eastAsia="細明體" w:hAnsi="細明體"/>
                <w:noProof/>
                <w:sz w:val="18"/>
                <w:szCs w:val="18"/>
              </w:rPr>
              <w:t>- 51,567</w:t>
            </w:r>
          </w:p>
        </w:tc>
        <w:tc>
          <w:tcPr>
            <w:tcW w:w="991" w:type="dxa"/>
            <w:tcBorders>
              <w:top w:val="nil"/>
              <w:bottom w:val="nil"/>
              <w:right w:val="nil"/>
            </w:tcBorders>
            <w:vAlign w:val="center"/>
          </w:tcPr>
          <w:p w14:paraId="6A6C7E12" w14:textId="77777777" w:rsidR="00710A24" w:rsidRPr="005464F2" w:rsidRDefault="00710A24" w:rsidP="00A86B70">
            <w:pPr>
              <w:rPr>
                <w:rFonts w:ascii="細明體" w:eastAsia="細明體" w:hAnsi="細明體"/>
                <w:kern w:val="0"/>
                <w:sz w:val="18"/>
                <w:szCs w:val="18"/>
              </w:rPr>
            </w:pPr>
            <w:r w:rsidRPr="005464F2">
              <w:rPr>
                <w:rFonts w:ascii="細明體" w:eastAsia="細明體" w:hAnsi="細明體"/>
                <w:kern w:val="0"/>
                <w:sz w:val="18"/>
                <w:szCs w:val="18"/>
              </w:rPr>
              <w:t>- 22.99</w:t>
            </w:r>
          </w:p>
        </w:tc>
      </w:tr>
      <w:tr w:rsidR="00710A24" w:rsidRPr="005464F2" w14:paraId="24985793"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6A1155A6" w14:textId="77777777" w:rsidR="00710A24" w:rsidRPr="005464F2" w:rsidRDefault="00710A24" w:rsidP="00DE35CB">
            <w:pPr>
              <w:snapToGrid w:val="0"/>
              <w:jc w:val="distribute"/>
              <w:rPr>
                <w:rFonts w:hAnsi="標楷體"/>
                <w:snapToGrid w:val="0"/>
                <w:kern w:val="0"/>
                <w:sz w:val="22"/>
                <w:szCs w:val="22"/>
              </w:rPr>
            </w:pPr>
            <w:r w:rsidRPr="005464F2">
              <w:rPr>
                <w:rFonts w:hAnsi="標楷體"/>
                <w:b/>
                <w:snapToGrid w:val="0"/>
                <w:kern w:val="0"/>
                <w:sz w:val="22"/>
                <w:szCs w:val="22"/>
              </w:rPr>
              <w:t>合計</w:t>
            </w:r>
          </w:p>
        </w:tc>
        <w:tc>
          <w:tcPr>
            <w:tcW w:w="1668" w:type="dxa"/>
            <w:gridSpan w:val="2"/>
            <w:tcBorders>
              <w:top w:val="nil"/>
              <w:bottom w:val="nil"/>
            </w:tcBorders>
            <w:vAlign w:val="center"/>
          </w:tcPr>
          <w:p w14:paraId="360FA722"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350,068,949</w:t>
            </w:r>
          </w:p>
        </w:tc>
        <w:tc>
          <w:tcPr>
            <w:tcW w:w="709" w:type="dxa"/>
            <w:tcBorders>
              <w:top w:val="nil"/>
              <w:bottom w:val="nil"/>
            </w:tcBorders>
            <w:vAlign w:val="center"/>
          </w:tcPr>
          <w:p w14:paraId="118B976D"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100.00</w:t>
            </w:r>
          </w:p>
        </w:tc>
        <w:tc>
          <w:tcPr>
            <w:tcW w:w="1557" w:type="dxa"/>
            <w:gridSpan w:val="2"/>
            <w:tcBorders>
              <w:top w:val="nil"/>
              <w:bottom w:val="nil"/>
            </w:tcBorders>
            <w:vAlign w:val="center"/>
          </w:tcPr>
          <w:p w14:paraId="333CDC6F"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289,872,241</w:t>
            </w:r>
          </w:p>
        </w:tc>
        <w:tc>
          <w:tcPr>
            <w:tcW w:w="709" w:type="dxa"/>
            <w:tcBorders>
              <w:top w:val="nil"/>
              <w:bottom w:val="nil"/>
            </w:tcBorders>
            <w:vAlign w:val="center"/>
          </w:tcPr>
          <w:p w14:paraId="40E14BC4"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100.00</w:t>
            </w:r>
          </w:p>
        </w:tc>
        <w:tc>
          <w:tcPr>
            <w:tcW w:w="1276" w:type="dxa"/>
            <w:tcBorders>
              <w:top w:val="nil"/>
              <w:bottom w:val="nil"/>
            </w:tcBorders>
            <w:vAlign w:val="center"/>
          </w:tcPr>
          <w:p w14:paraId="1E2475F2" w14:textId="77777777" w:rsidR="00710A24" w:rsidRPr="005464F2" w:rsidRDefault="00710A24" w:rsidP="00A86B70">
            <w:pPr>
              <w:rPr>
                <w:rFonts w:ascii="細明體" w:eastAsia="細明體" w:hAnsi="細明體"/>
                <w:noProof/>
                <w:sz w:val="18"/>
                <w:szCs w:val="18"/>
              </w:rPr>
            </w:pPr>
            <w:r w:rsidRPr="005464F2">
              <w:rPr>
                <w:rFonts w:ascii="細明體" w:eastAsia="細明體" w:hAnsi="細明體"/>
                <w:b/>
                <w:noProof/>
                <w:sz w:val="18"/>
                <w:szCs w:val="18"/>
              </w:rPr>
              <w:t>60,196,708</w:t>
            </w:r>
          </w:p>
        </w:tc>
        <w:tc>
          <w:tcPr>
            <w:tcW w:w="991" w:type="dxa"/>
            <w:tcBorders>
              <w:top w:val="nil"/>
              <w:bottom w:val="nil"/>
              <w:right w:val="nil"/>
            </w:tcBorders>
            <w:vAlign w:val="center"/>
          </w:tcPr>
          <w:p w14:paraId="77CD9349" w14:textId="77777777" w:rsidR="00710A24" w:rsidRPr="005464F2" w:rsidRDefault="00710A24" w:rsidP="00A86B70">
            <w:pPr>
              <w:rPr>
                <w:rFonts w:ascii="細明體" w:eastAsia="細明體" w:hAnsi="細明體"/>
                <w:kern w:val="0"/>
                <w:sz w:val="18"/>
                <w:szCs w:val="18"/>
              </w:rPr>
            </w:pPr>
            <w:r w:rsidRPr="005464F2">
              <w:rPr>
                <w:rFonts w:ascii="細明體" w:eastAsia="細明體" w:hAnsi="細明體"/>
                <w:b/>
                <w:kern w:val="0"/>
                <w:sz w:val="18"/>
                <w:szCs w:val="18"/>
              </w:rPr>
              <w:t>20.77</w:t>
            </w:r>
          </w:p>
        </w:tc>
      </w:tr>
      <w:tr w:rsidR="00710A24" w:rsidRPr="005464F2" w14:paraId="7163F365"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03646637" w14:textId="77777777" w:rsidR="00710A24" w:rsidRPr="005464F2" w:rsidRDefault="00710A24" w:rsidP="00DE35CB">
            <w:pPr>
              <w:snapToGrid w:val="0"/>
              <w:jc w:val="distribute"/>
              <w:rPr>
                <w:rFonts w:hAnsi="標楷體"/>
                <w:snapToGrid w:val="0"/>
                <w:kern w:val="0"/>
                <w:sz w:val="22"/>
                <w:szCs w:val="22"/>
              </w:rPr>
            </w:pPr>
            <w:r w:rsidRPr="005464F2">
              <w:rPr>
                <w:rFonts w:hAnsi="標楷體"/>
                <w:b/>
                <w:snapToGrid w:val="0"/>
                <w:kern w:val="0"/>
                <w:sz w:val="22"/>
                <w:szCs w:val="22"/>
              </w:rPr>
              <w:t>負債</w:t>
            </w:r>
          </w:p>
        </w:tc>
        <w:tc>
          <w:tcPr>
            <w:tcW w:w="1668" w:type="dxa"/>
            <w:gridSpan w:val="2"/>
            <w:tcBorders>
              <w:top w:val="nil"/>
              <w:bottom w:val="nil"/>
            </w:tcBorders>
            <w:vAlign w:val="center"/>
          </w:tcPr>
          <w:p w14:paraId="3DB20E38"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4,632,180</w:t>
            </w:r>
          </w:p>
        </w:tc>
        <w:tc>
          <w:tcPr>
            <w:tcW w:w="709" w:type="dxa"/>
            <w:tcBorders>
              <w:top w:val="nil"/>
              <w:bottom w:val="nil"/>
            </w:tcBorders>
            <w:vAlign w:val="center"/>
          </w:tcPr>
          <w:p w14:paraId="72D843B2"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1.32</w:t>
            </w:r>
          </w:p>
        </w:tc>
        <w:tc>
          <w:tcPr>
            <w:tcW w:w="1557" w:type="dxa"/>
            <w:gridSpan w:val="2"/>
            <w:tcBorders>
              <w:top w:val="nil"/>
              <w:bottom w:val="nil"/>
            </w:tcBorders>
            <w:vAlign w:val="center"/>
          </w:tcPr>
          <w:p w14:paraId="6DA9FD32"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2,400</w:t>
            </w:r>
          </w:p>
        </w:tc>
        <w:tc>
          <w:tcPr>
            <w:tcW w:w="709" w:type="dxa"/>
            <w:tcBorders>
              <w:top w:val="nil"/>
              <w:bottom w:val="nil"/>
            </w:tcBorders>
            <w:vAlign w:val="center"/>
          </w:tcPr>
          <w:p w14:paraId="2D6358FB"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0.00</w:t>
            </w:r>
          </w:p>
        </w:tc>
        <w:tc>
          <w:tcPr>
            <w:tcW w:w="1276" w:type="dxa"/>
            <w:tcBorders>
              <w:top w:val="nil"/>
              <w:bottom w:val="nil"/>
            </w:tcBorders>
            <w:vAlign w:val="center"/>
          </w:tcPr>
          <w:p w14:paraId="57596BBA" w14:textId="77777777" w:rsidR="00710A24" w:rsidRPr="005464F2" w:rsidRDefault="00710A24" w:rsidP="00A86B70">
            <w:pPr>
              <w:rPr>
                <w:rFonts w:ascii="細明體" w:eastAsia="細明體" w:hAnsi="細明體"/>
                <w:noProof/>
                <w:sz w:val="18"/>
                <w:szCs w:val="18"/>
              </w:rPr>
            </w:pPr>
            <w:r w:rsidRPr="005464F2">
              <w:rPr>
                <w:rFonts w:ascii="細明體" w:eastAsia="細明體" w:hAnsi="細明體"/>
                <w:b/>
                <w:noProof/>
                <w:sz w:val="18"/>
                <w:szCs w:val="18"/>
              </w:rPr>
              <w:t>4,629,780</w:t>
            </w:r>
          </w:p>
        </w:tc>
        <w:tc>
          <w:tcPr>
            <w:tcW w:w="991" w:type="dxa"/>
            <w:tcBorders>
              <w:top w:val="nil"/>
              <w:bottom w:val="nil"/>
              <w:right w:val="nil"/>
            </w:tcBorders>
            <w:vAlign w:val="center"/>
          </w:tcPr>
          <w:p w14:paraId="1C86908B" w14:textId="77777777" w:rsidR="00710A24" w:rsidRPr="005464F2" w:rsidRDefault="00710A24" w:rsidP="00A86B70">
            <w:pPr>
              <w:rPr>
                <w:rFonts w:ascii="細明體" w:eastAsia="細明體" w:hAnsi="細明體"/>
                <w:kern w:val="0"/>
                <w:sz w:val="18"/>
                <w:szCs w:val="18"/>
              </w:rPr>
            </w:pPr>
            <w:r w:rsidRPr="005464F2">
              <w:rPr>
                <w:rFonts w:ascii="細明體" w:eastAsia="細明體" w:hAnsi="細明體"/>
                <w:b/>
                <w:kern w:val="0"/>
                <w:sz w:val="18"/>
                <w:szCs w:val="18"/>
              </w:rPr>
              <w:t>192,907.50</w:t>
            </w:r>
          </w:p>
        </w:tc>
      </w:tr>
      <w:tr w:rsidR="00710A24" w:rsidRPr="005464F2" w14:paraId="10BD8A4F"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227D4DCC" w14:textId="77777777" w:rsidR="00710A24" w:rsidRPr="005464F2" w:rsidRDefault="00710A24" w:rsidP="00DE35CB">
            <w:pPr>
              <w:snapToGrid w:val="0"/>
              <w:ind w:leftChars="100" w:left="160"/>
              <w:jc w:val="distribute"/>
              <w:rPr>
                <w:rFonts w:hAnsi="標楷體"/>
                <w:snapToGrid w:val="0"/>
                <w:kern w:val="0"/>
                <w:sz w:val="22"/>
                <w:szCs w:val="22"/>
              </w:rPr>
            </w:pPr>
            <w:r w:rsidRPr="005464F2">
              <w:rPr>
                <w:rFonts w:hAnsi="標楷體"/>
                <w:b/>
                <w:snapToGrid w:val="0"/>
                <w:kern w:val="0"/>
                <w:sz w:val="22"/>
                <w:szCs w:val="22"/>
              </w:rPr>
              <w:t>流動負債</w:t>
            </w:r>
          </w:p>
        </w:tc>
        <w:tc>
          <w:tcPr>
            <w:tcW w:w="1668" w:type="dxa"/>
            <w:gridSpan w:val="2"/>
            <w:tcBorders>
              <w:top w:val="nil"/>
              <w:bottom w:val="nil"/>
            </w:tcBorders>
            <w:vAlign w:val="center"/>
          </w:tcPr>
          <w:p w14:paraId="3C1E585C"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4,632,180</w:t>
            </w:r>
          </w:p>
        </w:tc>
        <w:tc>
          <w:tcPr>
            <w:tcW w:w="709" w:type="dxa"/>
            <w:tcBorders>
              <w:top w:val="nil"/>
              <w:bottom w:val="nil"/>
            </w:tcBorders>
            <w:vAlign w:val="center"/>
          </w:tcPr>
          <w:p w14:paraId="7330A5AC"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1.32</w:t>
            </w:r>
          </w:p>
        </w:tc>
        <w:tc>
          <w:tcPr>
            <w:tcW w:w="1557" w:type="dxa"/>
            <w:gridSpan w:val="2"/>
            <w:tcBorders>
              <w:top w:val="nil"/>
              <w:bottom w:val="nil"/>
            </w:tcBorders>
            <w:vAlign w:val="center"/>
          </w:tcPr>
          <w:p w14:paraId="2C50B909"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2,400</w:t>
            </w:r>
          </w:p>
        </w:tc>
        <w:tc>
          <w:tcPr>
            <w:tcW w:w="709" w:type="dxa"/>
            <w:tcBorders>
              <w:top w:val="nil"/>
              <w:bottom w:val="nil"/>
            </w:tcBorders>
            <w:vAlign w:val="center"/>
          </w:tcPr>
          <w:p w14:paraId="2FD76A5C"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0.00</w:t>
            </w:r>
          </w:p>
        </w:tc>
        <w:tc>
          <w:tcPr>
            <w:tcW w:w="1276" w:type="dxa"/>
            <w:tcBorders>
              <w:top w:val="nil"/>
              <w:bottom w:val="nil"/>
            </w:tcBorders>
            <w:vAlign w:val="center"/>
          </w:tcPr>
          <w:p w14:paraId="761807F6" w14:textId="77777777" w:rsidR="00710A24" w:rsidRPr="005464F2" w:rsidRDefault="00710A24" w:rsidP="00A86B70">
            <w:pPr>
              <w:rPr>
                <w:rFonts w:ascii="細明體" w:eastAsia="細明體" w:hAnsi="細明體"/>
                <w:noProof/>
                <w:sz w:val="18"/>
                <w:szCs w:val="18"/>
              </w:rPr>
            </w:pPr>
            <w:r w:rsidRPr="005464F2">
              <w:rPr>
                <w:rFonts w:ascii="細明體" w:eastAsia="細明體" w:hAnsi="細明體"/>
                <w:b/>
                <w:noProof/>
                <w:sz w:val="18"/>
                <w:szCs w:val="18"/>
              </w:rPr>
              <w:t>4,629,780</w:t>
            </w:r>
          </w:p>
        </w:tc>
        <w:tc>
          <w:tcPr>
            <w:tcW w:w="991" w:type="dxa"/>
            <w:tcBorders>
              <w:top w:val="nil"/>
              <w:bottom w:val="nil"/>
              <w:right w:val="nil"/>
            </w:tcBorders>
            <w:vAlign w:val="center"/>
          </w:tcPr>
          <w:p w14:paraId="12F65F95" w14:textId="77777777" w:rsidR="00710A24" w:rsidRPr="005464F2" w:rsidRDefault="00710A24" w:rsidP="00A86B70">
            <w:pPr>
              <w:rPr>
                <w:rFonts w:ascii="細明體" w:eastAsia="細明體" w:hAnsi="細明體"/>
                <w:kern w:val="0"/>
                <w:sz w:val="18"/>
                <w:szCs w:val="18"/>
              </w:rPr>
            </w:pPr>
            <w:r w:rsidRPr="005464F2">
              <w:rPr>
                <w:rFonts w:ascii="細明體" w:eastAsia="細明體" w:hAnsi="細明體"/>
                <w:b/>
                <w:kern w:val="0"/>
                <w:sz w:val="18"/>
                <w:szCs w:val="18"/>
              </w:rPr>
              <w:t>192,907.50</w:t>
            </w:r>
          </w:p>
        </w:tc>
      </w:tr>
      <w:tr w:rsidR="00710A24" w:rsidRPr="005464F2" w14:paraId="75A40095"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526FAE7F" w14:textId="77777777" w:rsidR="00710A24" w:rsidRPr="005464F2" w:rsidRDefault="00710A24" w:rsidP="00DE35CB">
            <w:pPr>
              <w:snapToGrid w:val="0"/>
              <w:ind w:leftChars="200" w:left="320"/>
              <w:jc w:val="distribute"/>
              <w:rPr>
                <w:rFonts w:hAnsi="標楷體"/>
                <w:snapToGrid w:val="0"/>
                <w:kern w:val="0"/>
                <w:sz w:val="22"/>
                <w:szCs w:val="22"/>
              </w:rPr>
            </w:pPr>
            <w:r w:rsidRPr="005464F2">
              <w:rPr>
                <w:rFonts w:hAnsi="標楷體"/>
                <w:snapToGrid w:val="0"/>
                <w:kern w:val="0"/>
                <w:sz w:val="22"/>
                <w:szCs w:val="22"/>
              </w:rPr>
              <w:t>應付款項</w:t>
            </w:r>
          </w:p>
        </w:tc>
        <w:tc>
          <w:tcPr>
            <w:tcW w:w="1668" w:type="dxa"/>
            <w:gridSpan w:val="2"/>
            <w:tcBorders>
              <w:top w:val="nil"/>
              <w:bottom w:val="nil"/>
            </w:tcBorders>
            <w:vAlign w:val="center"/>
          </w:tcPr>
          <w:p w14:paraId="21862803"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4,632,180</w:t>
            </w:r>
          </w:p>
        </w:tc>
        <w:tc>
          <w:tcPr>
            <w:tcW w:w="709" w:type="dxa"/>
            <w:tcBorders>
              <w:top w:val="nil"/>
              <w:bottom w:val="nil"/>
            </w:tcBorders>
            <w:vAlign w:val="center"/>
          </w:tcPr>
          <w:p w14:paraId="32B9C7D1"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1.32</w:t>
            </w:r>
          </w:p>
        </w:tc>
        <w:tc>
          <w:tcPr>
            <w:tcW w:w="1557" w:type="dxa"/>
            <w:gridSpan w:val="2"/>
            <w:tcBorders>
              <w:top w:val="nil"/>
              <w:bottom w:val="nil"/>
            </w:tcBorders>
            <w:vAlign w:val="center"/>
          </w:tcPr>
          <w:p w14:paraId="1C3376C4"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2,400</w:t>
            </w:r>
          </w:p>
        </w:tc>
        <w:tc>
          <w:tcPr>
            <w:tcW w:w="709" w:type="dxa"/>
            <w:tcBorders>
              <w:top w:val="nil"/>
              <w:bottom w:val="nil"/>
            </w:tcBorders>
            <w:vAlign w:val="center"/>
          </w:tcPr>
          <w:p w14:paraId="7D600EDF"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0.00</w:t>
            </w:r>
          </w:p>
        </w:tc>
        <w:tc>
          <w:tcPr>
            <w:tcW w:w="1276" w:type="dxa"/>
            <w:tcBorders>
              <w:top w:val="nil"/>
              <w:bottom w:val="nil"/>
            </w:tcBorders>
            <w:vAlign w:val="center"/>
          </w:tcPr>
          <w:p w14:paraId="692780C3" w14:textId="77777777" w:rsidR="00710A24" w:rsidRPr="005464F2" w:rsidRDefault="00710A24" w:rsidP="00A86B70">
            <w:pPr>
              <w:rPr>
                <w:rFonts w:ascii="細明體" w:eastAsia="細明體" w:hAnsi="細明體"/>
                <w:noProof/>
                <w:sz w:val="18"/>
                <w:szCs w:val="18"/>
              </w:rPr>
            </w:pPr>
            <w:r w:rsidRPr="005464F2">
              <w:rPr>
                <w:rFonts w:ascii="細明體" w:eastAsia="細明體" w:hAnsi="細明體"/>
                <w:noProof/>
                <w:sz w:val="18"/>
                <w:szCs w:val="18"/>
              </w:rPr>
              <w:t>4,629,780</w:t>
            </w:r>
          </w:p>
        </w:tc>
        <w:tc>
          <w:tcPr>
            <w:tcW w:w="991" w:type="dxa"/>
            <w:tcBorders>
              <w:top w:val="nil"/>
              <w:bottom w:val="nil"/>
              <w:right w:val="nil"/>
            </w:tcBorders>
            <w:vAlign w:val="center"/>
          </w:tcPr>
          <w:p w14:paraId="2B83AD81" w14:textId="77777777" w:rsidR="00710A24" w:rsidRPr="005464F2" w:rsidRDefault="00710A24" w:rsidP="00A86B70">
            <w:pPr>
              <w:rPr>
                <w:rFonts w:ascii="細明體" w:eastAsia="細明體" w:hAnsi="細明體"/>
                <w:kern w:val="0"/>
                <w:sz w:val="18"/>
                <w:szCs w:val="18"/>
              </w:rPr>
            </w:pPr>
            <w:r w:rsidRPr="005464F2">
              <w:rPr>
                <w:rFonts w:ascii="細明體" w:eastAsia="細明體" w:hAnsi="細明體"/>
                <w:kern w:val="0"/>
                <w:sz w:val="18"/>
                <w:szCs w:val="18"/>
              </w:rPr>
              <w:t>192,907.50</w:t>
            </w:r>
          </w:p>
        </w:tc>
      </w:tr>
      <w:tr w:rsidR="00710A24" w:rsidRPr="005464F2" w14:paraId="3AE2F5FD"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2FB7425A" w14:textId="77777777" w:rsidR="00710A24" w:rsidRPr="005464F2" w:rsidRDefault="00710A24" w:rsidP="00DE35CB">
            <w:pPr>
              <w:snapToGrid w:val="0"/>
              <w:jc w:val="distribute"/>
              <w:rPr>
                <w:rFonts w:hAnsi="標楷體"/>
                <w:snapToGrid w:val="0"/>
                <w:kern w:val="0"/>
                <w:sz w:val="22"/>
                <w:szCs w:val="22"/>
              </w:rPr>
            </w:pPr>
            <w:r w:rsidRPr="005464F2">
              <w:rPr>
                <w:rFonts w:hAnsi="標楷體"/>
                <w:b/>
                <w:snapToGrid w:val="0"/>
                <w:kern w:val="0"/>
                <w:sz w:val="22"/>
                <w:szCs w:val="22"/>
              </w:rPr>
              <w:t>淨資產</w:t>
            </w:r>
          </w:p>
        </w:tc>
        <w:tc>
          <w:tcPr>
            <w:tcW w:w="1668" w:type="dxa"/>
            <w:gridSpan w:val="2"/>
            <w:tcBorders>
              <w:top w:val="nil"/>
              <w:bottom w:val="nil"/>
            </w:tcBorders>
            <w:vAlign w:val="center"/>
          </w:tcPr>
          <w:p w14:paraId="247931AA"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345,436,769</w:t>
            </w:r>
          </w:p>
        </w:tc>
        <w:tc>
          <w:tcPr>
            <w:tcW w:w="709" w:type="dxa"/>
            <w:tcBorders>
              <w:top w:val="nil"/>
              <w:bottom w:val="nil"/>
            </w:tcBorders>
            <w:vAlign w:val="center"/>
          </w:tcPr>
          <w:p w14:paraId="58731EB9"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98.68</w:t>
            </w:r>
          </w:p>
        </w:tc>
        <w:tc>
          <w:tcPr>
            <w:tcW w:w="1557" w:type="dxa"/>
            <w:gridSpan w:val="2"/>
            <w:tcBorders>
              <w:top w:val="nil"/>
              <w:bottom w:val="nil"/>
            </w:tcBorders>
            <w:vAlign w:val="center"/>
          </w:tcPr>
          <w:p w14:paraId="536E827C"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289,869,841</w:t>
            </w:r>
          </w:p>
        </w:tc>
        <w:tc>
          <w:tcPr>
            <w:tcW w:w="709" w:type="dxa"/>
            <w:tcBorders>
              <w:top w:val="nil"/>
              <w:bottom w:val="nil"/>
            </w:tcBorders>
            <w:vAlign w:val="center"/>
          </w:tcPr>
          <w:p w14:paraId="5190C2BC"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100.00</w:t>
            </w:r>
          </w:p>
        </w:tc>
        <w:tc>
          <w:tcPr>
            <w:tcW w:w="1276" w:type="dxa"/>
            <w:tcBorders>
              <w:top w:val="nil"/>
              <w:bottom w:val="nil"/>
            </w:tcBorders>
            <w:vAlign w:val="center"/>
          </w:tcPr>
          <w:p w14:paraId="398B9185" w14:textId="77777777" w:rsidR="00710A24" w:rsidRPr="005464F2" w:rsidRDefault="00710A24" w:rsidP="00A86B70">
            <w:pPr>
              <w:rPr>
                <w:rFonts w:ascii="細明體" w:eastAsia="細明體" w:hAnsi="細明體"/>
                <w:noProof/>
                <w:sz w:val="18"/>
                <w:szCs w:val="18"/>
              </w:rPr>
            </w:pPr>
            <w:r w:rsidRPr="005464F2">
              <w:rPr>
                <w:rFonts w:ascii="細明體" w:eastAsia="細明體" w:hAnsi="細明體"/>
                <w:b/>
                <w:noProof/>
                <w:sz w:val="18"/>
                <w:szCs w:val="18"/>
              </w:rPr>
              <w:t>55,566,928</w:t>
            </w:r>
          </w:p>
        </w:tc>
        <w:tc>
          <w:tcPr>
            <w:tcW w:w="991" w:type="dxa"/>
            <w:tcBorders>
              <w:top w:val="nil"/>
              <w:bottom w:val="nil"/>
              <w:right w:val="nil"/>
            </w:tcBorders>
            <w:vAlign w:val="center"/>
          </w:tcPr>
          <w:p w14:paraId="3A5A7262" w14:textId="77777777" w:rsidR="00710A24" w:rsidRPr="005464F2" w:rsidRDefault="00710A24" w:rsidP="00A86B70">
            <w:pPr>
              <w:rPr>
                <w:rFonts w:ascii="細明體" w:eastAsia="細明體" w:hAnsi="細明體"/>
                <w:kern w:val="0"/>
                <w:sz w:val="18"/>
                <w:szCs w:val="18"/>
              </w:rPr>
            </w:pPr>
            <w:r w:rsidRPr="005464F2">
              <w:rPr>
                <w:rFonts w:ascii="細明體" w:eastAsia="細明體" w:hAnsi="細明體"/>
                <w:b/>
                <w:kern w:val="0"/>
                <w:sz w:val="18"/>
                <w:szCs w:val="18"/>
              </w:rPr>
              <w:t>19.17</w:t>
            </w:r>
          </w:p>
        </w:tc>
      </w:tr>
      <w:tr w:rsidR="00710A24" w:rsidRPr="005464F2" w14:paraId="01CCBB9F"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3003C354" w14:textId="77777777" w:rsidR="00710A24" w:rsidRPr="005464F2" w:rsidRDefault="00710A24" w:rsidP="00DE35CB">
            <w:pPr>
              <w:snapToGrid w:val="0"/>
              <w:ind w:leftChars="100" w:left="160"/>
              <w:jc w:val="distribute"/>
              <w:rPr>
                <w:rFonts w:hAnsi="標楷體"/>
                <w:snapToGrid w:val="0"/>
                <w:kern w:val="0"/>
                <w:sz w:val="22"/>
                <w:szCs w:val="22"/>
              </w:rPr>
            </w:pPr>
            <w:r w:rsidRPr="005464F2">
              <w:rPr>
                <w:rFonts w:hAnsi="標楷體"/>
                <w:b/>
                <w:snapToGrid w:val="0"/>
                <w:kern w:val="0"/>
                <w:sz w:val="22"/>
                <w:szCs w:val="22"/>
              </w:rPr>
              <w:t>淨資產</w:t>
            </w:r>
          </w:p>
        </w:tc>
        <w:tc>
          <w:tcPr>
            <w:tcW w:w="1668" w:type="dxa"/>
            <w:gridSpan w:val="2"/>
            <w:tcBorders>
              <w:top w:val="nil"/>
              <w:bottom w:val="nil"/>
            </w:tcBorders>
            <w:vAlign w:val="center"/>
          </w:tcPr>
          <w:p w14:paraId="1B692DE2"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345,436,769</w:t>
            </w:r>
          </w:p>
        </w:tc>
        <w:tc>
          <w:tcPr>
            <w:tcW w:w="709" w:type="dxa"/>
            <w:tcBorders>
              <w:top w:val="nil"/>
              <w:bottom w:val="nil"/>
            </w:tcBorders>
            <w:vAlign w:val="center"/>
          </w:tcPr>
          <w:p w14:paraId="2D11EBB4"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98.68</w:t>
            </w:r>
          </w:p>
        </w:tc>
        <w:tc>
          <w:tcPr>
            <w:tcW w:w="1557" w:type="dxa"/>
            <w:gridSpan w:val="2"/>
            <w:tcBorders>
              <w:top w:val="nil"/>
              <w:bottom w:val="nil"/>
            </w:tcBorders>
            <w:vAlign w:val="center"/>
          </w:tcPr>
          <w:p w14:paraId="238C1F80"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289,869,841</w:t>
            </w:r>
          </w:p>
        </w:tc>
        <w:tc>
          <w:tcPr>
            <w:tcW w:w="709" w:type="dxa"/>
            <w:tcBorders>
              <w:top w:val="nil"/>
              <w:bottom w:val="nil"/>
            </w:tcBorders>
            <w:vAlign w:val="center"/>
          </w:tcPr>
          <w:p w14:paraId="51A13370"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100.00</w:t>
            </w:r>
          </w:p>
        </w:tc>
        <w:tc>
          <w:tcPr>
            <w:tcW w:w="1276" w:type="dxa"/>
            <w:tcBorders>
              <w:top w:val="nil"/>
              <w:bottom w:val="nil"/>
            </w:tcBorders>
            <w:vAlign w:val="center"/>
          </w:tcPr>
          <w:p w14:paraId="303F2389" w14:textId="77777777" w:rsidR="00710A24" w:rsidRPr="005464F2" w:rsidRDefault="00710A24" w:rsidP="00A86B70">
            <w:pPr>
              <w:rPr>
                <w:rFonts w:ascii="細明體" w:eastAsia="細明體" w:hAnsi="細明體"/>
                <w:noProof/>
                <w:sz w:val="18"/>
                <w:szCs w:val="18"/>
              </w:rPr>
            </w:pPr>
            <w:r w:rsidRPr="005464F2">
              <w:rPr>
                <w:rFonts w:ascii="細明體" w:eastAsia="細明體" w:hAnsi="細明體"/>
                <w:b/>
                <w:noProof/>
                <w:sz w:val="18"/>
                <w:szCs w:val="18"/>
              </w:rPr>
              <w:t>55,566,928</w:t>
            </w:r>
          </w:p>
        </w:tc>
        <w:tc>
          <w:tcPr>
            <w:tcW w:w="991" w:type="dxa"/>
            <w:tcBorders>
              <w:top w:val="nil"/>
              <w:bottom w:val="nil"/>
              <w:right w:val="nil"/>
            </w:tcBorders>
            <w:vAlign w:val="center"/>
          </w:tcPr>
          <w:p w14:paraId="0142FC11" w14:textId="77777777" w:rsidR="00710A24" w:rsidRPr="005464F2" w:rsidRDefault="00710A24" w:rsidP="00A86B70">
            <w:pPr>
              <w:rPr>
                <w:rFonts w:ascii="細明體" w:eastAsia="細明體" w:hAnsi="細明體"/>
                <w:kern w:val="0"/>
                <w:sz w:val="18"/>
                <w:szCs w:val="18"/>
              </w:rPr>
            </w:pPr>
            <w:r w:rsidRPr="005464F2">
              <w:rPr>
                <w:rFonts w:ascii="細明體" w:eastAsia="細明體" w:hAnsi="細明體"/>
                <w:b/>
                <w:kern w:val="0"/>
                <w:sz w:val="18"/>
                <w:szCs w:val="18"/>
              </w:rPr>
              <w:t>19.17</w:t>
            </w:r>
          </w:p>
        </w:tc>
      </w:tr>
      <w:tr w:rsidR="00710A24" w:rsidRPr="005464F2" w14:paraId="0A7ACD60"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nil"/>
            </w:tcBorders>
            <w:vAlign w:val="center"/>
          </w:tcPr>
          <w:p w14:paraId="26467305" w14:textId="77777777" w:rsidR="00710A24" w:rsidRPr="005464F2" w:rsidRDefault="00710A24" w:rsidP="00DE35CB">
            <w:pPr>
              <w:snapToGrid w:val="0"/>
              <w:ind w:leftChars="200" w:left="320"/>
              <w:jc w:val="distribute"/>
              <w:rPr>
                <w:rFonts w:hAnsi="標楷體"/>
                <w:snapToGrid w:val="0"/>
                <w:kern w:val="0"/>
                <w:sz w:val="22"/>
                <w:szCs w:val="22"/>
              </w:rPr>
            </w:pPr>
            <w:r w:rsidRPr="005464F2">
              <w:rPr>
                <w:rFonts w:hAnsi="標楷體"/>
                <w:snapToGrid w:val="0"/>
                <w:kern w:val="0"/>
                <w:sz w:val="22"/>
                <w:szCs w:val="22"/>
              </w:rPr>
              <w:t>淨資產</w:t>
            </w:r>
          </w:p>
        </w:tc>
        <w:tc>
          <w:tcPr>
            <w:tcW w:w="1668" w:type="dxa"/>
            <w:gridSpan w:val="2"/>
            <w:tcBorders>
              <w:top w:val="nil"/>
              <w:bottom w:val="nil"/>
            </w:tcBorders>
            <w:vAlign w:val="center"/>
          </w:tcPr>
          <w:p w14:paraId="77B744E4"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345,436,769</w:t>
            </w:r>
          </w:p>
        </w:tc>
        <w:tc>
          <w:tcPr>
            <w:tcW w:w="709" w:type="dxa"/>
            <w:tcBorders>
              <w:top w:val="nil"/>
              <w:bottom w:val="nil"/>
            </w:tcBorders>
            <w:vAlign w:val="center"/>
          </w:tcPr>
          <w:p w14:paraId="4CDAC79D"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98.68</w:t>
            </w:r>
          </w:p>
        </w:tc>
        <w:tc>
          <w:tcPr>
            <w:tcW w:w="1557" w:type="dxa"/>
            <w:gridSpan w:val="2"/>
            <w:tcBorders>
              <w:top w:val="nil"/>
              <w:bottom w:val="nil"/>
            </w:tcBorders>
            <w:vAlign w:val="center"/>
          </w:tcPr>
          <w:p w14:paraId="0028C01C"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289,869,841</w:t>
            </w:r>
          </w:p>
        </w:tc>
        <w:tc>
          <w:tcPr>
            <w:tcW w:w="709" w:type="dxa"/>
            <w:tcBorders>
              <w:top w:val="nil"/>
              <w:bottom w:val="nil"/>
            </w:tcBorders>
            <w:vAlign w:val="center"/>
          </w:tcPr>
          <w:p w14:paraId="365E9F21" w14:textId="77777777" w:rsidR="00710A24" w:rsidRPr="005464F2" w:rsidRDefault="00710A24" w:rsidP="00A86B70">
            <w:pPr>
              <w:rPr>
                <w:rFonts w:ascii="細明體" w:eastAsia="細明體" w:hAnsi="細明體"/>
                <w:sz w:val="18"/>
                <w:szCs w:val="18"/>
              </w:rPr>
            </w:pPr>
            <w:r w:rsidRPr="005464F2">
              <w:rPr>
                <w:rFonts w:ascii="細明體" w:eastAsia="細明體" w:hAnsi="細明體"/>
                <w:sz w:val="18"/>
                <w:szCs w:val="18"/>
              </w:rPr>
              <w:t>100.00</w:t>
            </w:r>
          </w:p>
        </w:tc>
        <w:tc>
          <w:tcPr>
            <w:tcW w:w="1276" w:type="dxa"/>
            <w:tcBorders>
              <w:top w:val="nil"/>
              <w:bottom w:val="nil"/>
            </w:tcBorders>
            <w:vAlign w:val="center"/>
          </w:tcPr>
          <w:p w14:paraId="670B8E3A" w14:textId="77777777" w:rsidR="00710A24" w:rsidRPr="005464F2" w:rsidRDefault="00710A24" w:rsidP="00A86B70">
            <w:pPr>
              <w:rPr>
                <w:rFonts w:ascii="細明體" w:eastAsia="細明體" w:hAnsi="細明體"/>
                <w:noProof/>
                <w:sz w:val="18"/>
                <w:szCs w:val="18"/>
              </w:rPr>
            </w:pPr>
            <w:r w:rsidRPr="005464F2">
              <w:rPr>
                <w:rFonts w:ascii="細明體" w:eastAsia="細明體" w:hAnsi="細明體"/>
                <w:noProof/>
                <w:sz w:val="18"/>
                <w:szCs w:val="18"/>
              </w:rPr>
              <w:t>55,566,928</w:t>
            </w:r>
          </w:p>
        </w:tc>
        <w:tc>
          <w:tcPr>
            <w:tcW w:w="991" w:type="dxa"/>
            <w:tcBorders>
              <w:top w:val="nil"/>
              <w:bottom w:val="nil"/>
              <w:right w:val="nil"/>
            </w:tcBorders>
            <w:vAlign w:val="center"/>
          </w:tcPr>
          <w:p w14:paraId="415C3C1C" w14:textId="77777777" w:rsidR="00710A24" w:rsidRPr="005464F2" w:rsidRDefault="00710A24" w:rsidP="00A86B70">
            <w:pPr>
              <w:rPr>
                <w:rFonts w:ascii="細明體" w:eastAsia="細明體" w:hAnsi="細明體"/>
                <w:kern w:val="0"/>
                <w:sz w:val="18"/>
                <w:szCs w:val="18"/>
              </w:rPr>
            </w:pPr>
            <w:r w:rsidRPr="005464F2">
              <w:rPr>
                <w:rFonts w:ascii="細明體" w:eastAsia="細明體" w:hAnsi="細明體"/>
                <w:kern w:val="0"/>
                <w:sz w:val="18"/>
                <w:szCs w:val="18"/>
              </w:rPr>
              <w:t>19.17</w:t>
            </w:r>
          </w:p>
        </w:tc>
      </w:tr>
      <w:tr w:rsidR="00710A24" w:rsidRPr="005464F2" w14:paraId="1E12AF06"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54"/>
          <w:jc w:val="center"/>
        </w:trPr>
        <w:tc>
          <w:tcPr>
            <w:tcW w:w="3012" w:type="dxa"/>
            <w:tcBorders>
              <w:top w:val="nil"/>
              <w:left w:val="nil"/>
              <w:bottom w:val="single" w:sz="8" w:space="0" w:color="auto"/>
            </w:tcBorders>
            <w:vAlign w:val="center"/>
          </w:tcPr>
          <w:p w14:paraId="24258F21" w14:textId="77777777" w:rsidR="00710A24" w:rsidRPr="005464F2" w:rsidRDefault="00710A24" w:rsidP="00DE35CB">
            <w:pPr>
              <w:snapToGrid w:val="0"/>
              <w:jc w:val="distribute"/>
              <w:rPr>
                <w:rFonts w:hAnsi="標楷體"/>
                <w:snapToGrid w:val="0"/>
                <w:kern w:val="0"/>
                <w:sz w:val="22"/>
                <w:szCs w:val="22"/>
              </w:rPr>
            </w:pPr>
            <w:r w:rsidRPr="005464F2">
              <w:rPr>
                <w:rFonts w:hAnsi="標楷體"/>
                <w:b/>
                <w:snapToGrid w:val="0"/>
                <w:kern w:val="0"/>
                <w:sz w:val="22"/>
                <w:szCs w:val="22"/>
              </w:rPr>
              <w:t>合計</w:t>
            </w:r>
          </w:p>
        </w:tc>
        <w:tc>
          <w:tcPr>
            <w:tcW w:w="1668" w:type="dxa"/>
            <w:gridSpan w:val="2"/>
            <w:tcBorders>
              <w:top w:val="nil"/>
              <w:bottom w:val="single" w:sz="8" w:space="0" w:color="auto"/>
            </w:tcBorders>
            <w:vAlign w:val="center"/>
          </w:tcPr>
          <w:p w14:paraId="4FF0A1C1"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350,068,949</w:t>
            </w:r>
          </w:p>
        </w:tc>
        <w:tc>
          <w:tcPr>
            <w:tcW w:w="709" w:type="dxa"/>
            <w:tcBorders>
              <w:top w:val="nil"/>
              <w:bottom w:val="single" w:sz="8" w:space="0" w:color="auto"/>
            </w:tcBorders>
            <w:vAlign w:val="center"/>
          </w:tcPr>
          <w:p w14:paraId="5D7A4EDD"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100.00</w:t>
            </w:r>
          </w:p>
        </w:tc>
        <w:tc>
          <w:tcPr>
            <w:tcW w:w="1557" w:type="dxa"/>
            <w:gridSpan w:val="2"/>
            <w:tcBorders>
              <w:top w:val="nil"/>
              <w:bottom w:val="single" w:sz="8" w:space="0" w:color="auto"/>
            </w:tcBorders>
            <w:vAlign w:val="center"/>
          </w:tcPr>
          <w:p w14:paraId="383067C0"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289,872,241</w:t>
            </w:r>
          </w:p>
        </w:tc>
        <w:tc>
          <w:tcPr>
            <w:tcW w:w="709" w:type="dxa"/>
            <w:tcBorders>
              <w:top w:val="nil"/>
              <w:bottom w:val="single" w:sz="8" w:space="0" w:color="auto"/>
            </w:tcBorders>
            <w:vAlign w:val="center"/>
          </w:tcPr>
          <w:p w14:paraId="34090712" w14:textId="77777777" w:rsidR="00710A24" w:rsidRPr="005464F2" w:rsidRDefault="00710A24" w:rsidP="00A86B70">
            <w:pPr>
              <w:rPr>
                <w:rFonts w:ascii="細明體" w:eastAsia="細明體" w:hAnsi="細明體"/>
                <w:sz w:val="18"/>
                <w:szCs w:val="18"/>
              </w:rPr>
            </w:pPr>
            <w:r w:rsidRPr="005464F2">
              <w:rPr>
                <w:rFonts w:ascii="細明體" w:eastAsia="細明體" w:hAnsi="細明體"/>
                <w:b/>
                <w:sz w:val="18"/>
                <w:szCs w:val="18"/>
              </w:rPr>
              <w:t>100.00</w:t>
            </w:r>
          </w:p>
        </w:tc>
        <w:tc>
          <w:tcPr>
            <w:tcW w:w="1276" w:type="dxa"/>
            <w:tcBorders>
              <w:top w:val="nil"/>
              <w:bottom w:val="single" w:sz="8" w:space="0" w:color="auto"/>
            </w:tcBorders>
            <w:vAlign w:val="center"/>
          </w:tcPr>
          <w:p w14:paraId="5960FA9B" w14:textId="77777777" w:rsidR="00710A24" w:rsidRPr="005464F2" w:rsidRDefault="00710A24" w:rsidP="00A86B70">
            <w:pPr>
              <w:rPr>
                <w:rFonts w:ascii="細明體" w:eastAsia="細明體" w:hAnsi="細明體"/>
                <w:noProof/>
                <w:sz w:val="18"/>
                <w:szCs w:val="18"/>
              </w:rPr>
            </w:pPr>
            <w:r w:rsidRPr="005464F2">
              <w:rPr>
                <w:rFonts w:ascii="細明體" w:eastAsia="細明體" w:hAnsi="細明體"/>
                <w:b/>
                <w:noProof/>
                <w:sz w:val="18"/>
                <w:szCs w:val="18"/>
              </w:rPr>
              <w:t>60,196,708</w:t>
            </w:r>
          </w:p>
        </w:tc>
        <w:tc>
          <w:tcPr>
            <w:tcW w:w="991" w:type="dxa"/>
            <w:tcBorders>
              <w:top w:val="nil"/>
              <w:bottom w:val="single" w:sz="8" w:space="0" w:color="auto"/>
              <w:right w:val="nil"/>
            </w:tcBorders>
            <w:vAlign w:val="center"/>
          </w:tcPr>
          <w:p w14:paraId="787AE791" w14:textId="77777777" w:rsidR="00710A24" w:rsidRPr="005464F2" w:rsidRDefault="00710A24" w:rsidP="00A86B70">
            <w:pPr>
              <w:rPr>
                <w:rFonts w:ascii="細明體" w:eastAsia="細明體" w:hAnsi="細明體"/>
                <w:kern w:val="0"/>
                <w:sz w:val="18"/>
                <w:szCs w:val="18"/>
              </w:rPr>
            </w:pPr>
            <w:r w:rsidRPr="005464F2">
              <w:rPr>
                <w:rFonts w:ascii="細明體" w:eastAsia="細明體" w:hAnsi="細明體"/>
                <w:b/>
                <w:kern w:val="0"/>
                <w:sz w:val="18"/>
                <w:szCs w:val="18"/>
              </w:rPr>
              <w:t>20.77</w:t>
            </w:r>
          </w:p>
        </w:tc>
      </w:tr>
    </w:tbl>
    <w:p w14:paraId="4DD12AB5" w14:textId="77777777" w:rsidR="00710A24" w:rsidRPr="005464F2" w:rsidRDefault="00710A24" w:rsidP="00710A24">
      <w:pPr>
        <w:tabs>
          <w:tab w:val="left" w:pos="408"/>
        </w:tabs>
        <w:adjustRightInd w:val="0"/>
        <w:snapToGrid w:val="0"/>
        <w:jc w:val="both"/>
        <w:rPr>
          <w:sz w:val="2"/>
          <w:szCs w:val="2"/>
        </w:rPr>
      </w:pPr>
      <w:proofErr w:type="gramStart"/>
      <w:r w:rsidRPr="005464F2">
        <w:rPr>
          <w:rFonts w:hAnsi="標楷體"/>
          <w:snapToGrid w:val="0"/>
          <w:kern w:val="0"/>
          <w:sz w:val="18"/>
          <w:szCs w:val="18"/>
        </w:rPr>
        <w:t>註</w:t>
      </w:r>
      <w:proofErr w:type="gramEnd"/>
      <w:r w:rsidRPr="005464F2">
        <w:rPr>
          <w:rFonts w:hAnsi="標楷體"/>
          <w:snapToGrid w:val="0"/>
          <w:kern w:val="0"/>
          <w:sz w:val="18"/>
          <w:szCs w:val="18"/>
        </w:rPr>
        <w:t>：</w:t>
      </w:r>
      <w:proofErr w:type="gramStart"/>
      <w:r w:rsidRPr="005464F2">
        <w:rPr>
          <w:rFonts w:hAnsi="標楷體"/>
          <w:snapToGrid w:val="0"/>
          <w:kern w:val="0"/>
          <w:sz w:val="18"/>
          <w:szCs w:val="18"/>
        </w:rPr>
        <w:t>本表編製</w:t>
      </w:r>
      <w:proofErr w:type="gramEnd"/>
      <w:r w:rsidRPr="005464F2">
        <w:rPr>
          <w:rFonts w:hAnsi="標楷體"/>
          <w:snapToGrid w:val="0"/>
          <w:kern w:val="0"/>
          <w:sz w:val="18"/>
          <w:szCs w:val="18"/>
        </w:rPr>
        <w:t>基礎係依會計法刪除第29條後，納入固定資產及長期負債等科目，與預算編列基礎不同。</w:t>
      </w:r>
    </w:p>
    <w:p w14:paraId="46037A89" w14:textId="77777777" w:rsidR="002271C5" w:rsidRPr="005464F2" w:rsidRDefault="002271C5" w:rsidP="002271C5">
      <w:pPr>
        <w:pStyle w:val="ab"/>
        <w:spacing w:before="60" w:line="420" w:lineRule="exact"/>
        <w:ind w:firstLine="420"/>
      </w:pPr>
      <w:bookmarkStart w:id="197" w:name="_Toc170311628"/>
      <w:r w:rsidRPr="005464F2">
        <w:rPr>
          <w:rFonts w:hint="eastAsia"/>
        </w:rPr>
        <w:lastRenderedPageBreak/>
        <w:t>（七）警察局主管</w:t>
      </w:r>
      <w:bookmarkEnd w:id="197"/>
    </w:p>
    <w:p w14:paraId="0E80B795" w14:textId="77777777" w:rsidR="002271C5" w:rsidRPr="005464F2" w:rsidRDefault="002271C5" w:rsidP="002271C5">
      <w:pPr>
        <w:pStyle w:val="123"/>
        <w:spacing w:after="120" w:line="400" w:lineRule="exact"/>
        <w:ind w:left="480" w:firstLine="280"/>
        <w:rPr>
          <w:color w:val="auto"/>
          <w:sz w:val="28"/>
        </w:rPr>
      </w:pPr>
      <w:bookmarkStart w:id="198" w:name="_Toc328729570"/>
      <w:bookmarkStart w:id="199" w:name="_Toc517445956"/>
      <w:bookmarkStart w:id="200" w:name="_Toc170311629"/>
      <w:r w:rsidRPr="005464F2">
        <w:rPr>
          <w:rFonts w:hint="eastAsia"/>
          <w:color w:val="auto"/>
          <w:sz w:val="28"/>
        </w:rPr>
        <w:t>桃園市警察人員安全基金</w:t>
      </w:r>
      <w:bookmarkEnd w:id="198"/>
      <w:bookmarkEnd w:id="199"/>
      <w:bookmarkEnd w:id="200"/>
    </w:p>
    <w:p w14:paraId="0047893E" w14:textId="77777777" w:rsidR="00DE35CB" w:rsidRPr="005464F2" w:rsidRDefault="00DE35CB" w:rsidP="00DE35CB">
      <w:pPr>
        <w:pStyle w:val="a0"/>
        <w:kinsoku w:val="0"/>
        <w:overflowPunct w:val="0"/>
        <w:autoSpaceDE w:val="0"/>
        <w:autoSpaceDN w:val="0"/>
        <w:spacing w:line="400" w:lineRule="exact"/>
        <w:ind w:firstLineChars="200" w:firstLine="480"/>
        <w:jc w:val="both"/>
        <w:rPr>
          <w:rFonts w:ascii="標楷體" w:eastAsia="標楷體"/>
          <w:snapToGrid w:val="0"/>
          <w:kern w:val="0"/>
          <w:sz w:val="24"/>
        </w:rPr>
      </w:pPr>
      <w:r w:rsidRPr="005464F2">
        <w:rPr>
          <w:rFonts w:ascii="標楷體" w:eastAsia="標楷體" w:hint="eastAsia"/>
          <w:snapToGrid w:val="0"/>
          <w:kern w:val="0"/>
          <w:sz w:val="24"/>
        </w:rPr>
        <w:t>桃園市政府為</w:t>
      </w:r>
      <w:r w:rsidRPr="005464F2">
        <w:rPr>
          <w:rFonts w:ascii="標楷體" w:eastAsia="標楷體" w:hAnsi="標楷體" w:cs="細明體" w:hint="eastAsia"/>
          <w:kern w:val="0"/>
          <w:sz w:val="24"/>
        </w:rPr>
        <w:t>保障警察人員健康、因公傷、殘、死亡濟助權利及激勵士氣，</w:t>
      </w:r>
      <w:r w:rsidRPr="005464F2">
        <w:rPr>
          <w:rFonts w:ascii="標楷體" w:eastAsia="標楷體" w:hint="eastAsia"/>
          <w:snapToGrid w:val="0"/>
          <w:kern w:val="0"/>
          <w:sz w:val="24"/>
        </w:rPr>
        <w:t>設立桃園市警察人員安全基金。該基金</w:t>
      </w:r>
      <w:proofErr w:type="gramStart"/>
      <w:r w:rsidRPr="005464F2">
        <w:rPr>
          <w:rFonts w:ascii="標楷體" w:eastAsia="標楷體" w:hint="eastAsia"/>
          <w:snapToGrid w:val="0"/>
          <w:kern w:val="0"/>
          <w:sz w:val="24"/>
        </w:rPr>
        <w:t>113</w:t>
      </w:r>
      <w:proofErr w:type="gramEnd"/>
      <w:r w:rsidRPr="005464F2">
        <w:rPr>
          <w:rFonts w:ascii="標楷體" w:eastAsia="標楷體" w:hint="eastAsia"/>
          <w:snapToGrid w:val="0"/>
          <w:kern w:val="0"/>
          <w:sz w:val="24"/>
        </w:rPr>
        <w:t>年度各項業務計畫及預算之執行等，經予書面審核，茲將審核結果說明如次：</w:t>
      </w:r>
    </w:p>
    <w:p w14:paraId="13AFE747" w14:textId="77777777" w:rsidR="003F1984" w:rsidRPr="005464F2" w:rsidRDefault="003F1984" w:rsidP="003F1984">
      <w:pPr>
        <w:pStyle w:val="1230"/>
        <w:snapToGrid w:val="0"/>
        <w:spacing w:before="60"/>
        <w:ind w:left="800"/>
        <w:outlineLvl w:val="9"/>
        <w:rPr>
          <w:b/>
        </w:rPr>
      </w:pPr>
      <w:r w:rsidRPr="005464F2">
        <w:rPr>
          <w:rFonts w:hint="eastAsia"/>
          <w:b/>
        </w:rPr>
        <w:t>（1）業務計畫實施情形之查核</w:t>
      </w:r>
    </w:p>
    <w:p w14:paraId="774C8ECE" w14:textId="77777777" w:rsidR="00DE35CB" w:rsidRPr="005464F2" w:rsidRDefault="00DE35CB" w:rsidP="00DE35CB">
      <w:pPr>
        <w:kinsoku w:val="0"/>
        <w:overflowPunct w:val="0"/>
        <w:autoSpaceDE w:val="0"/>
        <w:autoSpaceDN w:val="0"/>
        <w:spacing w:line="440" w:lineRule="exact"/>
        <w:ind w:firstLineChars="200" w:firstLine="480"/>
        <w:jc w:val="both"/>
        <w:rPr>
          <w:rFonts w:hAnsi="標楷體"/>
          <w:kern w:val="0"/>
          <w:sz w:val="24"/>
          <w:szCs w:val="24"/>
        </w:rPr>
      </w:pPr>
      <w:r w:rsidRPr="005464F2">
        <w:rPr>
          <w:rFonts w:hAnsi="標楷體" w:hint="eastAsia"/>
          <w:kern w:val="0"/>
          <w:sz w:val="24"/>
          <w:szCs w:val="24"/>
        </w:rPr>
        <w:t>該基金主要業務係辦理</w:t>
      </w:r>
      <w:r w:rsidRPr="005464F2">
        <w:rPr>
          <w:rFonts w:hint="eastAsia"/>
          <w:snapToGrid w:val="0"/>
          <w:kern w:val="0"/>
          <w:sz w:val="24"/>
          <w:szCs w:val="24"/>
        </w:rPr>
        <w:t>轄屬警察人員死亡及傷殘慰問金與傷殘醫療及健康檢查補助等。</w:t>
      </w:r>
      <w:proofErr w:type="gramStart"/>
      <w:r w:rsidRPr="005464F2">
        <w:rPr>
          <w:rFonts w:hint="eastAsia"/>
          <w:snapToGrid w:val="0"/>
          <w:kern w:val="0"/>
          <w:sz w:val="24"/>
          <w:szCs w:val="24"/>
        </w:rPr>
        <w:t>113</w:t>
      </w:r>
      <w:proofErr w:type="gramEnd"/>
      <w:r w:rsidRPr="005464F2">
        <w:rPr>
          <w:rFonts w:hAnsi="標楷體" w:hint="eastAsia"/>
          <w:kern w:val="0"/>
          <w:sz w:val="24"/>
          <w:szCs w:val="24"/>
        </w:rPr>
        <w:t>年度</w:t>
      </w:r>
      <w:r w:rsidRPr="005464F2">
        <w:rPr>
          <w:rFonts w:hint="eastAsia"/>
          <w:sz w:val="24"/>
          <w:szCs w:val="24"/>
        </w:rPr>
        <w:t>預計辦理警察人員安全</w:t>
      </w:r>
      <w:r w:rsidRPr="005464F2">
        <w:rPr>
          <w:rFonts w:hAnsi="標楷體" w:hint="eastAsia"/>
          <w:kern w:val="0"/>
          <w:sz w:val="24"/>
          <w:szCs w:val="24"/>
        </w:rPr>
        <w:t>計畫600</w:t>
      </w:r>
      <w:r w:rsidRPr="005464F2">
        <w:rPr>
          <w:rFonts w:hint="eastAsia"/>
          <w:sz w:val="24"/>
          <w:szCs w:val="24"/>
        </w:rPr>
        <w:t>萬元，實際數579萬餘元，較預計數減少20萬餘元，約3.38％</w:t>
      </w:r>
      <w:r w:rsidRPr="005464F2">
        <w:rPr>
          <w:rFonts w:hAnsi="標楷體" w:hint="eastAsia"/>
          <w:kern w:val="0"/>
          <w:sz w:val="24"/>
          <w:szCs w:val="24"/>
        </w:rPr>
        <w:t>，</w:t>
      </w:r>
      <w:r w:rsidRPr="005464F2">
        <w:rPr>
          <w:rFonts w:hint="eastAsia"/>
          <w:snapToGrid w:val="0"/>
          <w:kern w:val="0"/>
          <w:sz w:val="24"/>
          <w:szCs w:val="24"/>
        </w:rPr>
        <w:t>主要係</w:t>
      </w:r>
      <w:r w:rsidRPr="005464F2">
        <w:rPr>
          <w:rFonts w:hint="eastAsia"/>
          <w:sz w:val="24"/>
          <w:szCs w:val="24"/>
        </w:rPr>
        <w:t>醫療濟助金依實際需求支付</w:t>
      </w:r>
      <w:r w:rsidRPr="005464F2">
        <w:rPr>
          <w:rFonts w:hint="eastAsia"/>
          <w:snapToGrid w:val="0"/>
          <w:kern w:val="0"/>
          <w:sz w:val="24"/>
          <w:szCs w:val="24"/>
        </w:rPr>
        <w:t>。</w:t>
      </w:r>
    </w:p>
    <w:p w14:paraId="4F0F7064" w14:textId="227E5EA8" w:rsidR="00DE35CB" w:rsidRPr="005464F2" w:rsidRDefault="003F1984" w:rsidP="003F1984">
      <w:pPr>
        <w:pStyle w:val="1230"/>
        <w:snapToGrid w:val="0"/>
        <w:spacing w:before="60"/>
        <w:ind w:left="800"/>
        <w:outlineLvl w:val="9"/>
        <w:rPr>
          <w:b/>
        </w:rPr>
      </w:pPr>
      <w:r w:rsidRPr="005464F2">
        <w:rPr>
          <w:rFonts w:hint="eastAsia"/>
          <w:b/>
        </w:rPr>
        <w:t>（2）預算執行情形之審核</w:t>
      </w:r>
    </w:p>
    <w:p w14:paraId="1E579A66" w14:textId="77777777" w:rsidR="00DE35CB" w:rsidRPr="005464F2" w:rsidRDefault="00DE35CB" w:rsidP="00DE35CB">
      <w:pPr>
        <w:pStyle w:val="a0"/>
        <w:kinsoku w:val="0"/>
        <w:overflowPunct w:val="0"/>
        <w:autoSpaceDE w:val="0"/>
        <w:autoSpaceDN w:val="0"/>
        <w:spacing w:line="440" w:lineRule="exact"/>
        <w:ind w:firstLineChars="200" w:firstLine="480"/>
        <w:jc w:val="both"/>
        <w:rPr>
          <w:rFonts w:ascii="標楷體" w:eastAsia="標楷體" w:hAnsi="Times New Roman" w:cs="Times New Roman"/>
          <w:sz w:val="24"/>
        </w:rPr>
      </w:pPr>
      <w:proofErr w:type="gramStart"/>
      <w:r w:rsidRPr="005464F2">
        <w:rPr>
          <w:rFonts w:ascii="標楷體" w:eastAsia="標楷體" w:hAnsi="Times New Roman" w:cs="Times New Roman" w:hint="eastAsia"/>
          <w:sz w:val="24"/>
        </w:rPr>
        <w:t>113</w:t>
      </w:r>
      <w:proofErr w:type="gramEnd"/>
      <w:r w:rsidRPr="005464F2">
        <w:rPr>
          <w:rFonts w:ascii="標楷體" w:eastAsia="標楷體" w:hAnsi="Times New Roman" w:cs="Times New Roman" w:hint="eastAsia"/>
          <w:sz w:val="24"/>
        </w:rPr>
        <w:t>年度決算審核結果，審定本期短</w:t>
      </w:r>
      <w:proofErr w:type="gramStart"/>
      <w:r w:rsidRPr="005464F2">
        <w:rPr>
          <w:rFonts w:ascii="標楷體" w:eastAsia="標楷體" w:hAnsi="Times New Roman" w:cs="Times New Roman" w:hint="eastAsia"/>
          <w:sz w:val="24"/>
        </w:rPr>
        <w:t>絀</w:t>
      </w:r>
      <w:proofErr w:type="gramEnd"/>
      <w:r w:rsidRPr="005464F2">
        <w:rPr>
          <w:rFonts w:ascii="標楷體" w:eastAsia="標楷體" w:hAnsi="Times New Roman" w:cs="Times New Roman" w:hint="eastAsia"/>
          <w:sz w:val="24"/>
        </w:rPr>
        <w:t>544萬餘元，較預算短</w:t>
      </w:r>
      <w:proofErr w:type="gramStart"/>
      <w:r w:rsidRPr="005464F2">
        <w:rPr>
          <w:rFonts w:ascii="標楷體" w:eastAsia="標楷體" w:hAnsi="Times New Roman" w:cs="Times New Roman" w:hint="eastAsia"/>
          <w:sz w:val="24"/>
        </w:rPr>
        <w:t>絀</w:t>
      </w:r>
      <w:proofErr w:type="gramEnd"/>
      <w:r w:rsidRPr="005464F2">
        <w:rPr>
          <w:rFonts w:ascii="標楷體" w:eastAsia="標楷體" w:hAnsi="Times New Roman" w:cs="Times New Roman" w:hint="eastAsia"/>
          <w:sz w:val="24"/>
        </w:rPr>
        <w:t>568萬餘元減少24萬餘元，約4.31</w:t>
      </w:r>
      <w:r w:rsidRPr="005464F2">
        <w:rPr>
          <w:rFonts w:ascii="標楷體" w:eastAsia="標楷體" w:hAnsi="標楷體" w:cs="Times New Roman" w:hint="eastAsia"/>
          <w:sz w:val="24"/>
        </w:rPr>
        <w:t>％</w:t>
      </w:r>
      <w:r w:rsidRPr="005464F2">
        <w:rPr>
          <w:rFonts w:ascii="標楷體" w:eastAsia="標楷體" w:hAnsi="Times New Roman" w:cs="Times New Roman" w:hint="eastAsia"/>
          <w:sz w:val="24"/>
        </w:rPr>
        <w:t>，主要係</w:t>
      </w:r>
      <w:r w:rsidRPr="005464F2">
        <w:rPr>
          <w:rFonts w:ascii="標楷體" w:eastAsia="標楷體" w:hAnsi="標楷體" w:hint="eastAsia"/>
          <w:snapToGrid w:val="0"/>
          <w:kern w:val="0"/>
          <w:sz w:val="24"/>
        </w:rPr>
        <w:t>員警</w:t>
      </w:r>
      <w:r w:rsidRPr="005464F2">
        <w:rPr>
          <w:rFonts w:ascii="標楷體" w:eastAsia="標楷體" w:hAnsi="Times New Roman" w:cs="Times New Roman" w:hint="eastAsia"/>
          <w:sz w:val="24"/>
        </w:rPr>
        <w:t>申請</w:t>
      </w:r>
      <w:r w:rsidRPr="005464F2">
        <w:rPr>
          <w:rFonts w:ascii="標楷體" w:eastAsia="標楷體" w:hAnsi="標楷體" w:hint="eastAsia"/>
          <w:sz w:val="24"/>
        </w:rPr>
        <w:t>醫療濟助案件</w:t>
      </w:r>
      <w:r w:rsidRPr="005464F2">
        <w:rPr>
          <w:rFonts w:ascii="標楷體" w:eastAsia="標楷體" w:hAnsi="Times New Roman" w:cs="Times New Roman" w:hint="eastAsia"/>
          <w:sz w:val="24"/>
        </w:rPr>
        <w:t>較預計減少所致。</w:t>
      </w:r>
    </w:p>
    <w:p w14:paraId="0D8DF734" w14:textId="77777777" w:rsidR="003F1984" w:rsidRPr="005464F2" w:rsidRDefault="003F1984" w:rsidP="00A86B70">
      <w:pPr>
        <w:pStyle w:val="1230"/>
        <w:snapToGrid w:val="0"/>
        <w:spacing w:before="60" w:line="480" w:lineRule="exact"/>
        <w:ind w:left="800"/>
        <w:outlineLvl w:val="9"/>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05F3521E" w14:textId="77777777" w:rsidR="00DE35CB" w:rsidRPr="005464F2" w:rsidRDefault="00DE35CB" w:rsidP="00A86B70">
      <w:pPr>
        <w:pStyle w:val="a0"/>
        <w:autoSpaceDE w:val="0"/>
        <w:autoSpaceDN w:val="0"/>
        <w:adjustRightInd w:val="0"/>
        <w:spacing w:after="120" w:line="480" w:lineRule="exact"/>
        <w:ind w:rightChars="8" w:right="13" w:firstLineChars="200" w:firstLine="480"/>
        <w:jc w:val="both"/>
        <w:rPr>
          <w:rFonts w:ascii="標楷體" w:eastAsia="標楷體"/>
          <w:snapToGrid w:val="0"/>
          <w:kern w:val="0"/>
          <w:sz w:val="24"/>
        </w:rPr>
      </w:pPr>
      <w:proofErr w:type="gramStart"/>
      <w:r w:rsidRPr="005464F2">
        <w:rPr>
          <w:rFonts w:ascii="標楷體" w:eastAsia="標楷體" w:hint="eastAsia"/>
          <w:snapToGrid w:val="0"/>
          <w:kern w:val="0"/>
          <w:sz w:val="24"/>
        </w:rPr>
        <w:t>113</w:t>
      </w:r>
      <w:proofErr w:type="gramEnd"/>
      <w:r w:rsidRPr="005464F2">
        <w:rPr>
          <w:rFonts w:ascii="標楷體" w:eastAsia="標楷體" w:hint="eastAsia"/>
          <w:snapToGrid w:val="0"/>
          <w:kern w:val="0"/>
          <w:sz w:val="24"/>
        </w:rPr>
        <w:t>年度決算經桃園市政府核定短</w:t>
      </w:r>
      <w:proofErr w:type="gramStart"/>
      <w:r w:rsidRPr="005464F2">
        <w:rPr>
          <w:rFonts w:ascii="標楷體" w:eastAsia="標楷體" w:hint="eastAsia"/>
          <w:snapToGrid w:val="0"/>
          <w:kern w:val="0"/>
          <w:sz w:val="24"/>
        </w:rPr>
        <w:t>絀</w:t>
      </w:r>
      <w:proofErr w:type="gramEnd"/>
      <w:r w:rsidRPr="005464F2">
        <w:rPr>
          <w:rFonts w:ascii="標楷體" w:eastAsia="標楷體" w:hint="eastAsia"/>
          <w:snapToGrid w:val="0"/>
          <w:kern w:val="0"/>
          <w:sz w:val="24"/>
        </w:rPr>
        <w:t>5,442,603元，</w:t>
      </w:r>
      <w:proofErr w:type="gramStart"/>
      <w:r w:rsidRPr="005464F2">
        <w:rPr>
          <w:rFonts w:ascii="標楷體" w:eastAsia="標楷體" w:hint="eastAsia"/>
          <w:snapToGrid w:val="0"/>
          <w:kern w:val="0"/>
          <w:sz w:val="24"/>
        </w:rPr>
        <w:t>經核尚無</w:t>
      </w:r>
      <w:proofErr w:type="gramEnd"/>
      <w:r w:rsidRPr="005464F2">
        <w:rPr>
          <w:rFonts w:ascii="標楷體" w:eastAsia="標楷體" w:hint="eastAsia"/>
          <w:snapToGrid w:val="0"/>
          <w:kern w:val="0"/>
          <w:sz w:val="24"/>
        </w:rPr>
        <w:t>不合，予以照數審定。</w:t>
      </w:r>
    </w:p>
    <w:p w14:paraId="36D3B64F" w14:textId="77777777" w:rsidR="003F1984" w:rsidRPr="005464F2" w:rsidRDefault="003F1984" w:rsidP="00A86B70">
      <w:pPr>
        <w:pStyle w:val="1230"/>
        <w:snapToGrid w:val="0"/>
        <w:spacing w:before="60" w:line="480" w:lineRule="exact"/>
        <w:ind w:left="800"/>
        <w:outlineLvl w:val="9"/>
        <w:rPr>
          <w:b/>
        </w:rPr>
      </w:pPr>
      <w:r w:rsidRPr="005464F2">
        <w:rPr>
          <w:rFonts w:hint="eastAsia"/>
          <w:b/>
        </w:rPr>
        <w:t>（4）現金流量之查核</w:t>
      </w:r>
    </w:p>
    <w:p w14:paraId="7D474A6E" w14:textId="77777777" w:rsidR="00DE35CB" w:rsidRPr="005464F2" w:rsidRDefault="00DE35CB" w:rsidP="00A86B70">
      <w:pPr>
        <w:pStyle w:val="a0"/>
        <w:overflowPunct w:val="0"/>
        <w:spacing w:line="480" w:lineRule="exact"/>
        <w:ind w:firstLineChars="200" w:firstLine="480"/>
        <w:jc w:val="both"/>
        <w:rPr>
          <w:rFonts w:ascii="標楷體" w:eastAsia="標楷體"/>
          <w:snapToGrid w:val="0"/>
          <w:kern w:val="0"/>
          <w:sz w:val="24"/>
        </w:rPr>
      </w:pPr>
      <w:proofErr w:type="gramStart"/>
      <w:r w:rsidRPr="005464F2">
        <w:rPr>
          <w:rFonts w:ascii="標楷體" w:eastAsia="標楷體" w:hint="eastAsia"/>
          <w:snapToGrid w:val="0"/>
          <w:kern w:val="0"/>
          <w:sz w:val="24"/>
        </w:rPr>
        <w:t>113</w:t>
      </w:r>
      <w:proofErr w:type="gramEnd"/>
      <w:r w:rsidRPr="005464F2">
        <w:rPr>
          <w:rFonts w:ascii="標楷體" w:eastAsia="標楷體" w:hint="eastAsia"/>
          <w:snapToGrid w:val="0"/>
          <w:kern w:val="0"/>
          <w:sz w:val="24"/>
        </w:rPr>
        <w:t>年度期初現金及約當現金4</w:t>
      </w:r>
      <w:r w:rsidRPr="005464F2">
        <w:rPr>
          <w:rFonts w:ascii="標楷體" w:eastAsia="標楷體"/>
          <w:snapToGrid w:val="0"/>
          <w:kern w:val="0"/>
          <w:sz w:val="24"/>
        </w:rPr>
        <w:t>,</w:t>
      </w:r>
      <w:r w:rsidRPr="005464F2">
        <w:rPr>
          <w:rFonts w:ascii="標楷體" w:eastAsia="標楷體" w:hint="eastAsia"/>
          <w:snapToGrid w:val="0"/>
          <w:kern w:val="0"/>
          <w:sz w:val="24"/>
        </w:rPr>
        <w:t>946萬餘元，經業務活動結果，現金及約當</w:t>
      </w:r>
      <w:proofErr w:type="gramStart"/>
      <w:r w:rsidRPr="005464F2">
        <w:rPr>
          <w:rFonts w:ascii="標楷體" w:eastAsia="標楷體" w:hint="eastAsia"/>
          <w:snapToGrid w:val="0"/>
          <w:kern w:val="0"/>
          <w:sz w:val="24"/>
        </w:rPr>
        <w:t>現金淨減</w:t>
      </w:r>
      <w:proofErr w:type="gramEnd"/>
      <w:r w:rsidRPr="005464F2">
        <w:rPr>
          <w:rFonts w:ascii="標楷體" w:eastAsia="標楷體" w:hint="eastAsia"/>
          <w:snapToGrid w:val="0"/>
          <w:kern w:val="0"/>
          <w:sz w:val="24"/>
        </w:rPr>
        <w:t>546萬餘元，期末現金及約當現金為4</w:t>
      </w:r>
      <w:r w:rsidRPr="005464F2">
        <w:rPr>
          <w:rFonts w:ascii="標楷體" w:eastAsia="標楷體"/>
          <w:snapToGrid w:val="0"/>
          <w:kern w:val="0"/>
          <w:sz w:val="24"/>
        </w:rPr>
        <w:t>,</w:t>
      </w:r>
      <w:r w:rsidRPr="005464F2">
        <w:rPr>
          <w:rFonts w:ascii="標楷體" w:eastAsia="標楷體" w:hint="eastAsia"/>
          <w:snapToGrid w:val="0"/>
          <w:kern w:val="0"/>
          <w:sz w:val="24"/>
        </w:rPr>
        <w:t>400萬餘元。</w:t>
      </w:r>
    </w:p>
    <w:p w14:paraId="32FF4F8E" w14:textId="77777777" w:rsidR="00DE35CB" w:rsidRPr="005464F2" w:rsidRDefault="00DE35CB" w:rsidP="00A86B70">
      <w:pPr>
        <w:pStyle w:val="a0"/>
        <w:spacing w:line="480" w:lineRule="exact"/>
        <w:ind w:firstLineChars="200" w:firstLine="464"/>
        <w:jc w:val="both"/>
        <w:rPr>
          <w:rFonts w:ascii="標楷體" w:eastAsia="標楷體"/>
          <w:snapToGrid w:val="0"/>
          <w:spacing w:val="-4"/>
          <w:kern w:val="0"/>
          <w:sz w:val="24"/>
        </w:rPr>
      </w:pPr>
      <w:r w:rsidRPr="005464F2">
        <w:rPr>
          <w:rFonts w:ascii="標楷體" w:eastAsia="標楷體" w:hint="eastAsia"/>
          <w:snapToGrid w:val="0"/>
          <w:spacing w:val="-4"/>
          <w:kern w:val="0"/>
          <w:sz w:val="24"/>
        </w:rPr>
        <w:t>茲將該基金來源用途及餘</w:t>
      </w:r>
      <w:proofErr w:type="gramStart"/>
      <w:r w:rsidRPr="005464F2">
        <w:rPr>
          <w:rFonts w:ascii="標楷體" w:eastAsia="標楷體" w:hint="eastAsia"/>
          <w:snapToGrid w:val="0"/>
          <w:spacing w:val="-4"/>
          <w:kern w:val="0"/>
          <w:sz w:val="24"/>
        </w:rPr>
        <w:t>絀</w:t>
      </w:r>
      <w:proofErr w:type="gramEnd"/>
      <w:r w:rsidRPr="005464F2">
        <w:rPr>
          <w:rFonts w:ascii="標楷體" w:eastAsia="標楷體" w:hint="eastAsia"/>
          <w:snapToGrid w:val="0"/>
          <w:spacing w:val="-4"/>
          <w:kern w:val="0"/>
          <w:sz w:val="24"/>
        </w:rPr>
        <w:t>之審定，暨餘</w:t>
      </w:r>
      <w:proofErr w:type="gramStart"/>
      <w:r w:rsidRPr="005464F2">
        <w:rPr>
          <w:rFonts w:ascii="標楷體" w:eastAsia="標楷體" w:hint="eastAsia"/>
          <w:snapToGrid w:val="0"/>
          <w:spacing w:val="-4"/>
          <w:kern w:val="0"/>
          <w:sz w:val="24"/>
        </w:rPr>
        <w:t>絀</w:t>
      </w:r>
      <w:proofErr w:type="gramEnd"/>
      <w:r w:rsidRPr="005464F2">
        <w:rPr>
          <w:rFonts w:ascii="標楷體" w:eastAsia="標楷體" w:hint="eastAsia"/>
          <w:snapToGrid w:val="0"/>
          <w:spacing w:val="-4"/>
          <w:kern w:val="0"/>
          <w:sz w:val="24"/>
        </w:rPr>
        <w:t>審定後現金流量及資產負債狀況，分別列表如次：</w:t>
      </w:r>
    </w:p>
    <w:tbl>
      <w:tblPr>
        <w:tblW w:w="9870" w:type="dxa"/>
        <w:tblInd w:w="28" w:type="dxa"/>
        <w:tblLayout w:type="fixed"/>
        <w:tblCellMar>
          <w:left w:w="28" w:type="dxa"/>
          <w:right w:w="28" w:type="dxa"/>
        </w:tblCellMar>
        <w:tblLook w:val="0000" w:firstRow="0" w:lastRow="0" w:firstColumn="0" w:lastColumn="0" w:noHBand="0" w:noVBand="0"/>
      </w:tblPr>
      <w:tblGrid>
        <w:gridCol w:w="2398"/>
        <w:gridCol w:w="1304"/>
        <w:gridCol w:w="1423"/>
        <w:gridCol w:w="1304"/>
        <w:gridCol w:w="1425"/>
        <w:gridCol w:w="1372"/>
        <w:gridCol w:w="644"/>
      </w:tblGrid>
      <w:tr w:rsidR="00DE35CB" w:rsidRPr="005464F2" w14:paraId="7C8DD52B" w14:textId="77777777" w:rsidTr="00DE35CB">
        <w:trPr>
          <w:trHeight w:val="340"/>
          <w:tblHeader/>
        </w:trPr>
        <w:tc>
          <w:tcPr>
            <w:tcW w:w="9870" w:type="dxa"/>
            <w:gridSpan w:val="7"/>
            <w:tcBorders>
              <w:bottom w:val="nil"/>
            </w:tcBorders>
          </w:tcPr>
          <w:p w14:paraId="079BBC27" w14:textId="77777777" w:rsidR="00DE35CB" w:rsidRPr="005464F2" w:rsidRDefault="00DE35CB" w:rsidP="00DE35CB">
            <w:pPr>
              <w:snapToGrid w:val="0"/>
              <w:spacing w:beforeLines="50" w:before="120" w:after="60"/>
              <w:jc w:val="center"/>
              <w:rPr>
                <w:rFonts w:hAnsi="標楷體"/>
                <w:b/>
                <w:sz w:val="32"/>
                <w:u w:val="single"/>
              </w:rPr>
            </w:pPr>
            <w:r w:rsidRPr="005464F2">
              <w:rPr>
                <w:rFonts w:hAnsi="標楷體" w:hint="eastAsia"/>
                <w:b/>
                <w:sz w:val="32"/>
                <w:u w:val="single"/>
              </w:rPr>
              <w:t>桃園市警察人員安全基金來源用途及餘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tc>
      </w:tr>
      <w:tr w:rsidR="00DE35CB" w:rsidRPr="005464F2" w14:paraId="2196E301" w14:textId="77777777" w:rsidTr="00DE35CB">
        <w:trPr>
          <w:trHeight w:val="454"/>
          <w:tblHeader/>
        </w:trPr>
        <w:tc>
          <w:tcPr>
            <w:tcW w:w="7854" w:type="dxa"/>
            <w:gridSpan w:val="5"/>
            <w:tcBorders>
              <w:bottom w:val="single" w:sz="8" w:space="0" w:color="auto"/>
            </w:tcBorders>
          </w:tcPr>
          <w:p w14:paraId="6837CAE1" w14:textId="77777777" w:rsidR="00DE35CB" w:rsidRPr="005464F2" w:rsidRDefault="00DE35CB" w:rsidP="00DE35CB">
            <w:pPr>
              <w:tabs>
                <w:tab w:val="left" w:pos="3969"/>
                <w:tab w:val="left" w:pos="8520"/>
              </w:tabs>
              <w:snapToGrid w:val="0"/>
              <w:spacing w:after="60"/>
              <w:jc w:val="both"/>
              <w:rPr>
                <w:rFonts w:hAnsi="標楷體"/>
                <w:b/>
                <w:sz w:val="24"/>
                <w:szCs w:val="24"/>
                <w:u w:val="single"/>
              </w:rPr>
            </w:pPr>
            <w:r w:rsidRPr="005464F2">
              <w:rPr>
                <w:rFonts w:hAnsi="標楷體"/>
                <w:spacing w:val="60"/>
                <w:sz w:val="24"/>
                <w:szCs w:val="24"/>
              </w:rPr>
              <w:tab/>
            </w:r>
            <w:r w:rsidRPr="005464F2">
              <w:rPr>
                <w:rFonts w:hAnsi="標楷體" w:hint="eastAsia"/>
                <w:sz w:val="24"/>
                <w:szCs w:val="24"/>
              </w:rPr>
              <w:t>中華民國</w:t>
            </w:r>
            <w:proofErr w:type="gramStart"/>
            <w:r w:rsidRPr="005464F2">
              <w:rPr>
                <w:rFonts w:hAnsi="標楷體" w:hint="eastAsia"/>
                <w:sz w:val="24"/>
                <w:szCs w:val="24"/>
              </w:rPr>
              <w:t>1</w:t>
            </w:r>
            <w:r w:rsidRPr="005464F2">
              <w:rPr>
                <w:rFonts w:hAnsi="標楷體"/>
                <w:sz w:val="24"/>
                <w:szCs w:val="24"/>
              </w:rPr>
              <w:t>1</w:t>
            </w:r>
            <w:r w:rsidRPr="005464F2">
              <w:rPr>
                <w:rFonts w:hAnsi="標楷體" w:hint="eastAsia"/>
                <w:sz w:val="24"/>
                <w:szCs w:val="24"/>
              </w:rPr>
              <w:t>3</w:t>
            </w:r>
            <w:proofErr w:type="gramEnd"/>
            <w:r w:rsidRPr="005464F2">
              <w:rPr>
                <w:rFonts w:hAnsi="標楷體" w:hint="eastAsia"/>
                <w:sz w:val="24"/>
                <w:szCs w:val="24"/>
              </w:rPr>
              <w:t>年度</w:t>
            </w:r>
          </w:p>
        </w:tc>
        <w:tc>
          <w:tcPr>
            <w:tcW w:w="2016" w:type="dxa"/>
            <w:gridSpan w:val="2"/>
            <w:tcBorders>
              <w:bottom w:val="single" w:sz="8" w:space="0" w:color="auto"/>
            </w:tcBorders>
            <w:vAlign w:val="bottom"/>
          </w:tcPr>
          <w:p w14:paraId="3F6F081C" w14:textId="77777777" w:rsidR="00DE35CB" w:rsidRPr="005464F2" w:rsidRDefault="00DE35CB" w:rsidP="00DE35CB">
            <w:pPr>
              <w:snapToGrid w:val="0"/>
              <w:spacing w:after="57" w:line="240" w:lineRule="exact"/>
              <w:ind w:left="45" w:right="28"/>
              <w:rPr>
                <w:rFonts w:hAnsi="標楷體"/>
                <w:spacing w:val="-20"/>
                <w:kern w:val="0"/>
                <w:sz w:val="24"/>
                <w:szCs w:val="24"/>
              </w:rPr>
            </w:pPr>
            <w:r w:rsidRPr="005464F2">
              <w:rPr>
                <w:rFonts w:hAnsi="標楷體" w:hint="eastAsia"/>
                <w:spacing w:val="-20"/>
                <w:kern w:val="0"/>
                <w:sz w:val="24"/>
                <w:szCs w:val="24"/>
              </w:rPr>
              <w:t>單位：新臺幣元</w:t>
            </w:r>
          </w:p>
        </w:tc>
      </w:tr>
      <w:tr w:rsidR="00DE35CB" w:rsidRPr="005464F2" w14:paraId="0A28D594"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1"/>
        </w:trPr>
        <w:tc>
          <w:tcPr>
            <w:tcW w:w="2398" w:type="dxa"/>
            <w:vMerge w:val="restart"/>
            <w:tcBorders>
              <w:top w:val="single" w:sz="8" w:space="0" w:color="auto"/>
              <w:left w:val="nil"/>
              <w:bottom w:val="nil"/>
            </w:tcBorders>
            <w:vAlign w:val="center"/>
          </w:tcPr>
          <w:p w14:paraId="348F661F" w14:textId="77777777" w:rsidR="00DE35CB" w:rsidRPr="005464F2" w:rsidRDefault="00DE35CB" w:rsidP="00DE35CB">
            <w:pPr>
              <w:ind w:left="113" w:right="113"/>
              <w:jc w:val="distribute"/>
              <w:rPr>
                <w:rFonts w:hAnsi="標楷體"/>
                <w:sz w:val="24"/>
                <w:szCs w:val="24"/>
              </w:rPr>
            </w:pPr>
            <w:r w:rsidRPr="005464F2">
              <w:rPr>
                <w:rFonts w:hAnsi="標楷體" w:hint="eastAsia"/>
                <w:sz w:val="24"/>
                <w:szCs w:val="24"/>
              </w:rPr>
              <w:t>科目</w:t>
            </w:r>
          </w:p>
        </w:tc>
        <w:tc>
          <w:tcPr>
            <w:tcW w:w="1304" w:type="dxa"/>
            <w:vMerge w:val="restart"/>
            <w:tcBorders>
              <w:top w:val="single" w:sz="8" w:space="0" w:color="auto"/>
            </w:tcBorders>
            <w:vAlign w:val="center"/>
          </w:tcPr>
          <w:p w14:paraId="7C4D750C" w14:textId="77777777" w:rsidR="00DE35CB" w:rsidRPr="005464F2" w:rsidRDefault="00DE35CB" w:rsidP="00DE35CB">
            <w:pPr>
              <w:ind w:left="34" w:right="51"/>
              <w:jc w:val="distribute"/>
              <w:rPr>
                <w:rFonts w:hAnsi="標楷體"/>
                <w:spacing w:val="-20"/>
                <w:sz w:val="24"/>
                <w:szCs w:val="24"/>
              </w:rPr>
            </w:pPr>
            <w:r w:rsidRPr="005464F2">
              <w:rPr>
                <w:rFonts w:hAnsi="標楷體" w:hint="eastAsia"/>
                <w:spacing w:val="-20"/>
                <w:sz w:val="24"/>
                <w:szCs w:val="24"/>
              </w:rPr>
              <w:t>預算數</w:t>
            </w:r>
          </w:p>
        </w:tc>
        <w:tc>
          <w:tcPr>
            <w:tcW w:w="1423" w:type="dxa"/>
            <w:vMerge w:val="restart"/>
            <w:tcBorders>
              <w:top w:val="single" w:sz="8" w:space="0" w:color="auto"/>
            </w:tcBorders>
            <w:vAlign w:val="center"/>
          </w:tcPr>
          <w:p w14:paraId="429039A2" w14:textId="77777777" w:rsidR="00DE35CB" w:rsidRPr="005464F2" w:rsidRDefault="00DE35CB" w:rsidP="00DE35CB">
            <w:pPr>
              <w:ind w:left="113" w:right="113"/>
              <w:jc w:val="distribute"/>
              <w:rPr>
                <w:rFonts w:hAnsi="標楷體"/>
                <w:sz w:val="24"/>
                <w:szCs w:val="24"/>
              </w:rPr>
            </w:pPr>
            <w:r w:rsidRPr="005464F2">
              <w:rPr>
                <w:rFonts w:hAnsi="標楷體" w:hint="eastAsia"/>
                <w:sz w:val="24"/>
                <w:szCs w:val="24"/>
              </w:rPr>
              <w:t>決算數</w:t>
            </w:r>
          </w:p>
        </w:tc>
        <w:tc>
          <w:tcPr>
            <w:tcW w:w="1304" w:type="dxa"/>
            <w:vMerge w:val="restart"/>
            <w:tcBorders>
              <w:top w:val="single" w:sz="8" w:space="0" w:color="auto"/>
            </w:tcBorders>
            <w:vAlign w:val="center"/>
          </w:tcPr>
          <w:p w14:paraId="31FFC176" w14:textId="77777777" w:rsidR="00DE35CB" w:rsidRPr="005464F2" w:rsidRDefault="00DE35CB" w:rsidP="00DE35CB">
            <w:pPr>
              <w:jc w:val="distribute"/>
              <w:rPr>
                <w:rFonts w:hAnsi="標楷體"/>
                <w:sz w:val="24"/>
                <w:szCs w:val="24"/>
              </w:rPr>
            </w:pPr>
            <w:r w:rsidRPr="005464F2">
              <w:rPr>
                <w:rFonts w:hAnsi="標楷體" w:hint="eastAsia"/>
                <w:sz w:val="24"/>
                <w:szCs w:val="24"/>
              </w:rPr>
              <w:t>修正數</w:t>
            </w:r>
          </w:p>
        </w:tc>
        <w:tc>
          <w:tcPr>
            <w:tcW w:w="1425" w:type="dxa"/>
            <w:vMerge w:val="restart"/>
            <w:tcBorders>
              <w:top w:val="single" w:sz="8" w:space="0" w:color="auto"/>
            </w:tcBorders>
            <w:vAlign w:val="center"/>
          </w:tcPr>
          <w:p w14:paraId="3BAD9BE4" w14:textId="77777777" w:rsidR="00DE35CB" w:rsidRPr="005464F2" w:rsidRDefault="00DE35CB" w:rsidP="00DE35CB">
            <w:pPr>
              <w:ind w:left="57" w:right="113"/>
              <w:jc w:val="distribute"/>
              <w:rPr>
                <w:rFonts w:hAnsi="標楷體"/>
                <w:spacing w:val="-10"/>
                <w:sz w:val="24"/>
                <w:szCs w:val="24"/>
              </w:rPr>
            </w:pPr>
            <w:r w:rsidRPr="005464F2">
              <w:rPr>
                <w:rFonts w:hAnsi="標楷體" w:hint="eastAsia"/>
                <w:spacing w:val="-10"/>
                <w:sz w:val="24"/>
                <w:szCs w:val="24"/>
              </w:rPr>
              <w:t>決算審定數</w:t>
            </w:r>
          </w:p>
        </w:tc>
        <w:tc>
          <w:tcPr>
            <w:tcW w:w="2016" w:type="dxa"/>
            <w:gridSpan w:val="2"/>
            <w:tcBorders>
              <w:top w:val="single" w:sz="8" w:space="0" w:color="auto"/>
              <w:bottom w:val="single" w:sz="4" w:space="0" w:color="auto"/>
              <w:right w:val="nil"/>
            </w:tcBorders>
            <w:vAlign w:val="center"/>
          </w:tcPr>
          <w:p w14:paraId="0E42535F" w14:textId="77777777" w:rsidR="00DE35CB" w:rsidRPr="005464F2" w:rsidRDefault="00DE35CB" w:rsidP="00DE35CB">
            <w:pPr>
              <w:spacing w:line="240" w:lineRule="exact"/>
              <w:jc w:val="distribute"/>
              <w:rPr>
                <w:rFonts w:hAnsi="標楷體"/>
                <w:spacing w:val="-16"/>
                <w:sz w:val="24"/>
                <w:szCs w:val="24"/>
              </w:rPr>
            </w:pPr>
            <w:r w:rsidRPr="005464F2">
              <w:rPr>
                <w:rFonts w:hAnsi="標楷體" w:hint="eastAsia"/>
                <w:spacing w:val="-16"/>
                <w:sz w:val="24"/>
                <w:szCs w:val="24"/>
              </w:rPr>
              <w:t>審定數與預算數</w:t>
            </w:r>
          </w:p>
          <w:p w14:paraId="21851950" w14:textId="77777777" w:rsidR="00DE35CB" w:rsidRPr="005464F2" w:rsidRDefault="00DE35CB" w:rsidP="00DE35CB">
            <w:pPr>
              <w:spacing w:line="240" w:lineRule="exact"/>
              <w:jc w:val="distribute"/>
              <w:rPr>
                <w:rFonts w:hAnsi="標楷體"/>
                <w:sz w:val="24"/>
                <w:szCs w:val="24"/>
              </w:rPr>
            </w:pPr>
            <w:r w:rsidRPr="005464F2">
              <w:rPr>
                <w:rFonts w:hAnsi="標楷體" w:hint="eastAsia"/>
                <w:spacing w:val="-16"/>
                <w:sz w:val="24"/>
                <w:szCs w:val="24"/>
              </w:rPr>
              <w:t>比較增減</w:t>
            </w:r>
          </w:p>
        </w:tc>
      </w:tr>
      <w:tr w:rsidR="00DE35CB" w:rsidRPr="005464F2" w14:paraId="7C49D926"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98" w:type="dxa"/>
            <w:vMerge/>
            <w:tcBorders>
              <w:top w:val="nil"/>
              <w:left w:val="nil"/>
              <w:bottom w:val="nil"/>
            </w:tcBorders>
            <w:vAlign w:val="center"/>
          </w:tcPr>
          <w:p w14:paraId="5B963521" w14:textId="77777777" w:rsidR="00DE35CB" w:rsidRPr="005464F2" w:rsidRDefault="00DE35CB" w:rsidP="00DE35CB">
            <w:pPr>
              <w:ind w:left="113" w:right="113"/>
              <w:jc w:val="distribute"/>
              <w:rPr>
                <w:rFonts w:hAnsi="標楷體"/>
                <w:sz w:val="24"/>
                <w:szCs w:val="24"/>
              </w:rPr>
            </w:pPr>
          </w:p>
        </w:tc>
        <w:tc>
          <w:tcPr>
            <w:tcW w:w="1304" w:type="dxa"/>
            <w:vMerge/>
            <w:tcBorders>
              <w:bottom w:val="single" w:sz="8" w:space="0" w:color="auto"/>
            </w:tcBorders>
            <w:vAlign w:val="center"/>
          </w:tcPr>
          <w:p w14:paraId="2C810CD4" w14:textId="77777777" w:rsidR="00DE35CB" w:rsidRPr="005464F2" w:rsidRDefault="00DE35CB" w:rsidP="00DE35CB">
            <w:pPr>
              <w:ind w:left="113" w:right="113"/>
              <w:jc w:val="distribute"/>
              <w:rPr>
                <w:rFonts w:hAnsi="標楷體"/>
                <w:sz w:val="24"/>
                <w:szCs w:val="24"/>
              </w:rPr>
            </w:pPr>
          </w:p>
        </w:tc>
        <w:tc>
          <w:tcPr>
            <w:tcW w:w="1423" w:type="dxa"/>
            <w:vMerge/>
            <w:tcBorders>
              <w:bottom w:val="single" w:sz="8" w:space="0" w:color="auto"/>
            </w:tcBorders>
            <w:vAlign w:val="center"/>
          </w:tcPr>
          <w:p w14:paraId="6DD5F2AF" w14:textId="77777777" w:rsidR="00DE35CB" w:rsidRPr="005464F2" w:rsidRDefault="00DE35CB" w:rsidP="00DE35CB">
            <w:pPr>
              <w:ind w:left="113" w:right="113"/>
              <w:jc w:val="distribute"/>
              <w:rPr>
                <w:rFonts w:hAnsi="標楷體"/>
                <w:sz w:val="24"/>
                <w:szCs w:val="24"/>
              </w:rPr>
            </w:pPr>
          </w:p>
        </w:tc>
        <w:tc>
          <w:tcPr>
            <w:tcW w:w="1304" w:type="dxa"/>
            <w:vMerge/>
            <w:tcBorders>
              <w:bottom w:val="single" w:sz="8" w:space="0" w:color="auto"/>
            </w:tcBorders>
            <w:vAlign w:val="center"/>
          </w:tcPr>
          <w:p w14:paraId="43CC2354" w14:textId="77777777" w:rsidR="00DE35CB" w:rsidRPr="005464F2" w:rsidRDefault="00DE35CB" w:rsidP="00DE35CB">
            <w:pPr>
              <w:ind w:left="113" w:right="113"/>
              <w:jc w:val="distribute"/>
              <w:rPr>
                <w:rFonts w:hAnsi="標楷體"/>
                <w:sz w:val="24"/>
                <w:szCs w:val="24"/>
              </w:rPr>
            </w:pPr>
          </w:p>
        </w:tc>
        <w:tc>
          <w:tcPr>
            <w:tcW w:w="1425" w:type="dxa"/>
            <w:vMerge/>
            <w:tcBorders>
              <w:bottom w:val="single" w:sz="8" w:space="0" w:color="auto"/>
            </w:tcBorders>
            <w:vAlign w:val="center"/>
          </w:tcPr>
          <w:p w14:paraId="09741BD2" w14:textId="77777777" w:rsidR="00DE35CB" w:rsidRPr="005464F2" w:rsidRDefault="00DE35CB" w:rsidP="00DE35CB">
            <w:pPr>
              <w:ind w:left="113" w:right="113"/>
              <w:jc w:val="distribute"/>
              <w:rPr>
                <w:rFonts w:hAnsi="標楷體"/>
                <w:sz w:val="24"/>
                <w:szCs w:val="24"/>
              </w:rPr>
            </w:pPr>
          </w:p>
        </w:tc>
        <w:tc>
          <w:tcPr>
            <w:tcW w:w="1372" w:type="dxa"/>
            <w:tcBorders>
              <w:top w:val="single" w:sz="4" w:space="0" w:color="auto"/>
              <w:bottom w:val="single" w:sz="8" w:space="0" w:color="auto"/>
            </w:tcBorders>
            <w:vAlign w:val="center"/>
          </w:tcPr>
          <w:p w14:paraId="465BF3A6" w14:textId="77777777" w:rsidR="00DE35CB" w:rsidRPr="005464F2" w:rsidRDefault="00DE35CB" w:rsidP="00DE35CB">
            <w:pPr>
              <w:ind w:left="113" w:right="113"/>
              <w:jc w:val="distribute"/>
              <w:rPr>
                <w:rFonts w:hAnsi="標楷體"/>
                <w:sz w:val="24"/>
                <w:szCs w:val="24"/>
              </w:rPr>
            </w:pPr>
            <w:r w:rsidRPr="005464F2">
              <w:rPr>
                <w:rFonts w:hAnsi="標楷體" w:hint="eastAsia"/>
                <w:sz w:val="24"/>
                <w:szCs w:val="24"/>
              </w:rPr>
              <w:t>金額</w:t>
            </w:r>
          </w:p>
        </w:tc>
        <w:tc>
          <w:tcPr>
            <w:tcW w:w="644" w:type="dxa"/>
            <w:tcBorders>
              <w:top w:val="single" w:sz="4" w:space="0" w:color="auto"/>
              <w:bottom w:val="single" w:sz="8" w:space="0" w:color="auto"/>
              <w:right w:val="nil"/>
            </w:tcBorders>
            <w:vAlign w:val="center"/>
          </w:tcPr>
          <w:p w14:paraId="509EEF29" w14:textId="77777777" w:rsidR="00DE35CB" w:rsidRPr="005464F2" w:rsidRDefault="00DE35CB" w:rsidP="00DE35CB">
            <w:pPr>
              <w:ind w:left="113" w:right="113"/>
              <w:jc w:val="distribute"/>
              <w:rPr>
                <w:rFonts w:hAnsi="標楷體"/>
                <w:sz w:val="24"/>
                <w:szCs w:val="24"/>
              </w:rPr>
            </w:pPr>
            <w:r w:rsidRPr="005464F2">
              <w:rPr>
                <w:rFonts w:hAnsi="標楷體" w:hint="eastAsia"/>
                <w:sz w:val="24"/>
                <w:szCs w:val="24"/>
              </w:rPr>
              <w:t>％</w:t>
            </w:r>
          </w:p>
        </w:tc>
      </w:tr>
      <w:tr w:rsidR="00DE35CB" w:rsidRPr="005464F2" w14:paraId="535B9D73"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98" w:type="dxa"/>
            <w:tcBorders>
              <w:top w:val="single" w:sz="8" w:space="0" w:color="auto"/>
              <w:left w:val="nil"/>
              <w:bottom w:val="nil"/>
            </w:tcBorders>
            <w:shd w:val="clear" w:color="auto" w:fill="auto"/>
            <w:vAlign w:val="center"/>
          </w:tcPr>
          <w:p w14:paraId="381C7E2B" w14:textId="77777777" w:rsidR="00DE35CB" w:rsidRPr="005464F2" w:rsidRDefault="00DE35CB" w:rsidP="00DE35CB">
            <w:pPr>
              <w:ind w:left="14" w:right="42"/>
              <w:jc w:val="distribute"/>
              <w:rPr>
                <w:rFonts w:hAnsi="標楷體"/>
                <w:b/>
                <w:spacing w:val="-6"/>
                <w:kern w:val="0"/>
                <w:sz w:val="22"/>
              </w:rPr>
            </w:pPr>
            <w:r w:rsidRPr="005464F2">
              <w:rPr>
                <w:rFonts w:hAnsi="標楷體" w:hint="eastAsia"/>
                <w:b/>
                <w:noProof/>
                <w:spacing w:val="-6"/>
                <w:kern w:val="0"/>
                <w:sz w:val="22"/>
              </w:rPr>
              <w:t>基金來源</w:t>
            </w:r>
          </w:p>
        </w:tc>
        <w:tc>
          <w:tcPr>
            <w:tcW w:w="1304" w:type="dxa"/>
            <w:tcBorders>
              <w:top w:val="nil"/>
              <w:bottom w:val="nil"/>
            </w:tcBorders>
            <w:vAlign w:val="center"/>
          </w:tcPr>
          <w:p w14:paraId="3820F8BC"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312,000</w:t>
            </w:r>
          </w:p>
        </w:tc>
        <w:tc>
          <w:tcPr>
            <w:tcW w:w="1423" w:type="dxa"/>
            <w:tcBorders>
              <w:top w:val="nil"/>
              <w:bottom w:val="nil"/>
            </w:tcBorders>
            <w:vAlign w:val="center"/>
          </w:tcPr>
          <w:p w14:paraId="63F31837"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354,333</w:t>
            </w:r>
          </w:p>
        </w:tc>
        <w:tc>
          <w:tcPr>
            <w:tcW w:w="1304" w:type="dxa"/>
            <w:tcBorders>
              <w:top w:val="nil"/>
              <w:bottom w:val="nil"/>
            </w:tcBorders>
            <w:vAlign w:val="center"/>
          </w:tcPr>
          <w:p w14:paraId="7FF4E09A" w14:textId="77777777" w:rsidR="00DE35CB" w:rsidRPr="005464F2" w:rsidRDefault="00DE35CB" w:rsidP="00A86B70">
            <w:pPr>
              <w:rPr>
                <w:rFonts w:ascii="細明體" w:eastAsia="細明體" w:hAnsi="細明體"/>
                <w:b/>
                <w:sz w:val="20"/>
              </w:rPr>
            </w:pPr>
            <w:r w:rsidRPr="005464F2">
              <w:rPr>
                <w:rFonts w:ascii="細明體" w:eastAsia="細明體" w:hAnsi="細明體" w:hint="eastAsia"/>
                <w:b/>
                <w:sz w:val="18"/>
                <w:szCs w:val="18"/>
              </w:rPr>
              <w:t>－</w:t>
            </w:r>
          </w:p>
        </w:tc>
        <w:tc>
          <w:tcPr>
            <w:tcW w:w="1425" w:type="dxa"/>
            <w:tcBorders>
              <w:top w:val="nil"/>
              <w:bottom w:val="nil"/>
            </w:tcBorders>
            <w:vAlign w:val="center"/>
          </w:tcPr>
          <w:p w14:paraId="70595FFD"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354,333</w:t>
            </w:r>
          </w:p>
        </w:tc>
        <w:tc>
          <w:tcPr>
            <w:tcW w:w="1372" w:type="dxa"/>
            <w:tcBorders>
              <w:top w:val="single" w:sz="8" w:space="0" w:color="auto"/>
              <w:bottom w:val="nil"/>
            </w:tcBorders>
            <w:vAlign w:val="center"/>
          </w:tcPr>
          <w:p w14:paraId="2FC46A6B"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42,333</w:t>
            </w:r>
          </w:p>
        </w:tc>
        <w:tc>
          <w:tcPr>
            <w:tcW w:w="644" w:type="dxa"/>
            <w:tcBorders>
              <w:top w:val="single" w:sz="8" w:space="0" w:color="auto"/>
              <w:bottom w:val="nil"/>
              <w:right w:val="nil"/>
            </w:tcBorders>
            <w:vAlign w:val="center"/>
          </w:tcPr>
          <w:p w14:paraId="1D3347F1"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13.57</w:t>
            </w:r>
          </w:p>
        </w:tc>
      </w:tr>
      <w:tr w:rsidR="00DE35CB" w:rsidRPr="005464F2" w14:paraId="0CA1F1FC"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98" w:type="dxa"/>
            <w:tcBorders>
              <w:top w:val="nil"/>
              <w:left w:val="nil"/>
              <w:bottom w:val="nil"/>
            </w:tcBorders>
            <w:shd w:val="clear" w:color="auto" w:fill="auto"/>
            <w:vAlign w:val="center"/>
          </w:tcPr>
          <w:p w14:paraId="7CB427C1" w14:textId="77777777" w:rsidR="00DE35CB" w:rsidRPr="005464F2" w:rsidRDefault="00DE35CB" w:rsidP="00DE35CB">
            <w:pPr>
              <w:ind w:leftChars="100" w:left="160" w:right="42"/>
              <w:jc w:val="distribute"/>
              <w:rPr>
                <w:rFonts w:hAnsi="標楷體"/>
                <w:spacing w:val="-6"/>
                <w:kern w:val="0"/>
                <w:sz w:val="22"/>
              </w:rPr>
            </w:pPr>
            <w:r w:rsidRPr="005464F2">
              <w:rPr>
                <w:rFonts w:hAnsi="標楷體" w:hint="eastAsia"/>
                <w:noProof/>
                <w:spacing w:val="-6"/>
                <w:kern w:val="0"/>
                <w:sz w:val="22"/>
              </w:rPr>
              <w:t>財產收入</w:t>
            </w:r>
          </w:p>
        </w:tc>
        <w:tc>
          <w:tcPr>
            <w:tcW w:w="1304" w:type="dxa"/>
            <w:tcBorders>
              <w:top w:val="nil"/>
              <w:bottom w:val="nil"/>
            </w:tcBorders>
            <w:vAlign w:val="center"/>
          </w:tcPr>
          <w:p w14:paraId="2666154B" w14:textId="77777777" w:rsidR="00DE35CB" w:rsidRPr="005464F2" w:rsidRDefault="00DE35CB" w:rsidP="00A86B70">
            <w:pPr>
              <w:rPr>
                <w:rFonts w:ascii="細明體" w:eastAsia="細明體" w:hAnsi="細明體"/>
                <w:sz w:val="18"/>
                <w:szCs w:val="18"/>
              </w:rPr>
            </w:pPr>
            <w:r w:rsidRPr="005464F2">
              <w:rPr>
                <w:rFonts w:ascii="細明體" w:eastAsia="細明體" w:hAnsi="細明體" w:hint="eastAsia"/>
                <w:sz w:val="18"/>
                <w:szCs w:val="18"/>
              </w:rPr>
              <w:t>312,000</w:t>
            </w:r>
          </w:p>
        </w:tc>
        <w:tc>
          <w:tcPr>
            <w:tcW w:w="1423" w:type="dxa"/>
            <w:tcBorders>
              <w:top w:val="nil"/>
              <w:bottom w:val="nil"/>
            </w:tcBorders>
            <w:vAlign w:val="center"/>
          </w:tcPr>
          <w:p w14:paraId="354BB397" w14:textId="77777777" w:rsidR="00DE35CB" w:rsidRPr="005464F2" w:rsidRDefault="00DE35CB" w:rsidP="00A86B70">
            <w:pPr>
              <w:rPr>
                <w:rFonts w:ascii="細明體" w:eastAsia="細明體" w:hAnsi="細明體"/>
                <w:sz w:val="18"/>
                <w:szCs w:val="18"/>
              </w:rPr>
            </w:pPr>
            <w:r w:rsidRPr="005464F2">
              <w:rPr>
                <w:rFonts w:ascii="細明體" w:eastAsia="細明體" w:hAnsi="細明體" w:hint="eastAsia"/>
                <w:sz w:val="18"/>
                <w:szCs w:val="18"/>
              </w:rPr>
              <w:t>354,333</w:t>
            </w:r>
          </w:p>
        </w:tc>
        <w:tc>
          <w:tcPr>
            <w:tcW w:w="1304" w:type="dxa"/>
            <w:tcBorders>
              <w:top w:val="nil"/>
              <w:bottom w:val="nil"/>
            </w:tcBorders>
            <w:vAlign w:val="center"/>
          </w:tcPr>
          <w:p w14:paraId="34357D6D" w14:textId="77777777" w:rsidR="00DE35CB" w:rsidRPr="005464F2" w:rsidRDefault="00DE35CB" w:rsidP="00A86B70">
            <w:pPr>
              <w:rPr>
                <w:rFonts w:ascii="細明體" w:eastAsia="細明體" w:hAnsi="細明體"/>
                <w:sz w:val="20"/>
              </w:rPr>
            </w:pPr>
            <w:r w:rsidRPr="005464F2">
              <w:rPr>
                <w:rFonts w:ascii="細明體" w:eastAsia="細明體" w:hAnsi="細明體" w:hint="eastAsia"/>
                <w:sz w:val="18"/>
                <w:szCs w:val="18"/>
              </w:rPr>
              <w:t>－</w:t>
            </w:r>
          </w:p>
        </w:tc>
        <w:tc>
          <w:tcPr>
            <w:tcW w:w="1425" w:type="dxa"/>
            <w:tcBorders>
              <w:top w:val="nil"/>
              <w:bottom w:val="nil"/>
            </w:tcBorders>
            <w:vAlign w:val="center"/>
          </w:tcPr>
          <w:p w14:paraId="031982B6" w14:textId="77777777" w:rsidR="00DE35CB" w:rsidRPr="005464F2" w:rsidRDefault="00DE35CB" w:rsidP="00A86B70">
            <w:pPr>
              <w:rPr>
                <w:rFonts w:ascii="細明體" w:eastAsia="細明體" w:hAnsi="細明體"/>
                <w:sz w:val="18"/>
                <w:szCs w:val="18"/>
              </w:rPr>
            </w:pPr>
            <w:r w:rsidRPr="005464F2">
              <w:rPr>
                <w:rFonts w:ascii="細明體" w:eastAsia="細明體" w:hAnsi="細明體" w:hint="eastAsia"/>
                <w:sz w:val="18"/>
                <w:szCs w:val="18"/>
              </w:rPr>
              <w:t>354,333</w:t>
            </w:r>
          </w:p>
        </w:tc>
        <w:tc>
          <w:tcPr>
            <w:tcW w:w="1372" w:type="dxa"/>
            <w:tcBorders>
              <w:top w:val="nil"/>
              <w:bottom w:val="nil"/>
            </w:tcBorders>
            <w:vAlign w:val="center"/>
          </w:tcPr>
          <w:p w14:paraId="04B837DE" w14:textId="77777777" w:rsidR="00DE35CB" w:rsidRPr="005464F2" w:rsidRDefault="00DE35CB" w:rsidP="00A86B70">
            <w:pPr>
              <w:rPr>
                <w:rFonts w:ascii="細明體" w:eastAsia="細明體" w:hAnsi="細明體"/>
                <w:sz w:val="18"/>
                <w:szCs w:val="18"/>
              </w:rPr>
            </w:pPr>
            <w:r w:rsidRPr="005464F2">
              <w:rPr>
                <w:rFonts w:ascii="細明體" w:eastAsia="細明體" w:hAnsi="細明體" w:hint="eastAsia"/>
                <w:sz w:val="18"/>
                <w:szCs w:val="18"/>
              </w:rPr>
              <w:t>42,333</w:t>
            </w:r>
          </w:p>
        </w:tc>
        <w:tc>
          <w:tcPr>
            <w:tcW w:w="644" w:type="dxa"/>
            <w:tcBorders>
              <w:top w:val="nil"/>
              <w:bottom w:val="nil"/>
              <w:right w:val="nil"/>
            </w:tcBorders>
            <w:vAlign w:val="center"/>
          </w:tcPr>
          <w:p w14:paraId="2A43F886" w14:textId="77777777" w:rsidR="00DE35CB" w:rsidRPr="005464F2" w:rsidRDefault="00DE35CB" w:rsidP="00A86B70">
            <w:pPr>
              <w:rPr>
                <w:rFonts w:ascii="細明體" w:eastAsia="細明體" w:hAnsi="細明體"/>
                <w:sz w:val="18"/>
                <w:szCs w:val="18"/>
              </w:rPr>
            </w:pPr>
            <w:r w:rsidRPr="005464F2">
              <w:rPr>
                <w:rFonts w:ascii="細明體" w:eastAsia="細明體" w:hAnsi="細明體" w:hint="eastAsia"/>
                <w:sz w:val="18"/>
                <w:szCs w:val="18"/>
              </w:rPr>
              <w:t>13.57</w:t>
            </w:r>
          </w:p>
        </w:tc>
      </w:tr>
      <w:tr w:rsidR="00DE35CB" w:rsidRPr="005464F2" w14:paraId="16AFA91B"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98" w:type="dxa"/>
            <w:tcBorders>
              <w:top w:val="nil"/>
              <w:left w:val="nil"/>
              <w:bottom w:val="nil"/>
            </w:tcBorders>
            <w:shd w:val="clear" w:color="auto" w:fill="auto"/>
            <w:vAlign w:val="center"/>
          </w:tcPr>
          <w:p w14:paraId="3BCCF573" w14:textId="77777777" w:rsidR="00DE35CB" w:rsidRPr="005464F2" w:rsidRDefault="00DE35CB" w:rsidP="00DE35CB">
            <w:pPr>
              <w:ind w:left="14" w:right="42"/>
              <w:jc w:val="distribute"/>
              <w:rPr>
                <w:rFonts w:hAnsi="標楷體"/>
                <w:b/>
                <w:spacing w:val="-6"/>
                <w:kern w:val="0"/>
                <w:sz w:val="22"/>
              </w:rPr>
            </w:pPr>
            <w:r w:rsidRPr="005464F2">
              <w:rPr>
                <w:rFonts w:hAnsi="標楷體" w:hint="eastAsia"/>
                <w:b/>
                <w:noProof/>
                <w:spacing w:val="-6"/>
                <w:kern w:val="0"/>
                <w:sz w:val="22"/>
              </w:rPr>
              <w:t>基金用途</w:t>
            </w:r>
          </w:p>
        </w:tc>
        <w:tc>
          <w:tcPr>
            <w:tcW w:w="1304" w:type="dxa"/>
            <w:tcBorders>
              <w:top w:val="nil"/>
              <w:bottom w:val="nil"/>
            </w:tcBorders>
            <w:vAlign w:val="center"/>
          </w:tcPr>
          <w:p w14:paraId="40F11501"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6,000,000</w:t>
            </w:r>
          </w:p>
        </w:tc>
        <w:tc>
          <w:tcPr>
            <w:tcW w:w="1423" w:type="dxa"/>
            <w:tcBorders>
              <w:top w:val="nil"/>
              <w:bottom w:val="nil"/>
            </w:tcBorders>
            <w:vAlign w:val="center"/>
          </w:tcPr>
          <w:p w14:paraId="7BBFAFCF"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5,796,936</w:t>
            </w:r>
          </w:p>
        </w:tc>
        <w:tc>
          <w:tcPr>
            <w:tcW w:w="1304" w:type="dxa"/>
            <w:tcBorders>
              <w:top w:val="nil"/>
              <w:bottom w:val="nil"/>
            </w:tcBorders>
            <w:vAlign w:val="center"/>
          </w:tcPr>
          <w:p w14:paraId="03C8A059" w14:textId="77777777" w:rsidR="00DE35CB" w:rsidRPr="005464F2" w:rsidRDefault="00DE35CB" w:rsidP="00A86B70">
            <w:pPr>
              <w:rPr>
                <w:rFonts w:ascii="細明體" w:eastAsia="細明體" w:hAnsi="細明體"/>
                <w:b/>
                <w:sz w:val="20"/>
              </w:rPr>
            </w:pPr>
            <w:r w:rsidRPr="005464F2">
              <w:rPr>
                <w:rFonts w:ascii="細明體" w:eastAsia="細明體" w:hAnsi="細明體" w:hint="eastAsia"/>
                <w:b/>
                <w:sz w:val="18"/>
                <w:szCs w:val="18"/>
              </w:rPr>
              <w:t>－</w:t>
            </w:r>
          </w:p>
        </w:tc>
        <w:tc>
          <w:tcPr>
            <w:tcW w:w="1425" w:type="dxa"/>
            <w:tcBorders>
              <w:top w:val="nil"/>
              <w:bottom w:val="nil"/>
            </w:tcBorders>
            <w:vAlign w:val="center"/>
          </w:tcPr>
          <w:p w14:paraId="42BC2B75"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5,796,936</w:t>
            </w:r>
          </w:p>
        </w:tc>
        <w:tc>
          <w:tcPr>
            <w:tcW w:w="1372" w:type="dxa"/>
            <w:tcBorders>
              <w:top w:val="nil"/>
              <w:bottom w:val="nil"/>
            </w:tcBorders>
            <w:vAlign w:val="center"/>
          </w:tcPr>
          <w:p w14:paraId="47DBF907"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- 203,064</w:t>
            </w:r>
          </w:p>
        </w:tc>
        <w:tc>
          <w:tcPr>
            <w:tcW w:w="644" w:type="dxa"/>
            <w:tcBorders>
              <w:top w:val="nil"/>
              <w:bottom w:val="nil"/>
              <w:right w:val="nil"/>
            </w:tcBorders>
            <w:vAlign w:val="center"/>
          </w:tcPr>
          <w:p w14:paraId="5CED4CFF"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- 3.38</w:t>
            </w:r>
          </w:p>
        </w:tc>
      </w:tr>
      <w:tr w:rsidR="00DE35CB" w:rsidRPr="005464F2" w14:paraId="6022C83F"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98" w:type="dxa"/>
            <w:tcBorders>
              <w:top w:val="nil"/>
              <w:left w:val="nil"/>
              <w:bottom w:val="nil"/>
            </w:tcBorders>
            <w:shd w:val="clear" w:color="auto" w:fill="auto"/>
            <w:vAlign w:val="center"/>
          </w:tcPr>
          <w:p w14:paraId="6BF73BCF" w14:textId="77777777" w:rsidR="00DE35CB" w:rsidRPr="005464F2" w:rsidRDefault="00DE35CB" w:rsidP="00DE35CB">
            <w:pPr>
              <w:ind w:leftChars="100" w:left="160" w:right="42"/>
              <w:jc w:val="distribute"/>
              <w:rPr>
                <w:rFonts w:hAnsi="標楷體"/>
                <w:spacing w:val="-6"/>
                <w:kern w:val="0"/>
                <w:sz w:val="22"/>
              </w:rPr>
            </w:pPr>
            <w:r w:rsidRPr="005464F2">
              <w:rPr>
                <w:rFonts w:hAnsi="標楷體" w:hint="eastAsia"/>
                <w:noProof/>
                <w:spacing w:val="-6"/>
                <w:kern w:val="0"/>
                <w:sz w:val="22"/>
              </w:rPr>
              <w:t>警察人員安全計畫</w:t>
            </w:r>
          </w:p>
        </w:tc>
        <w:tc>
          <w:tcPr>
            <w:tcW w:w="1304" w:type="dxa"/>
            <w:tcBorders>
              <w:top w:val="nil"/>
              <w:bottom w:val="nil"/>
            </w:tcBorders>
            <w:vAlign w:val="center"/>
          </w:tcPr>
          <w:p w14:paraId="06BE6D96" w14:textId="77777777" w:rsidR="00DE35CB" w:rsidRPr="005464F2" w:rsidRDefault="00DE35CB" w:rsidP="00A86B70">
            <w:pPr>
              <w:rPr>
                <w:rFonts w:ascii="細明體" w:eastAsia="細明體" w:hAnsi="細明體"/>
                <w:sz w:val="18"/>
                <w:szCs w:val="18"/>
              </w:rPr>
            </w:pPr>
            <w:r w:rsidRPr="005464F2">
              <w:rPr>
                <w:rFonts w:ascii="細明體" w:eastAsia="細明體" w:hAnsi="細明體" w:hint="eastAsia"/>
                <w:sz w:val="18"/>
                <w:szCs w:val="18"/>
              </w:rPr>
              <w:t>6,000,000</w:t>
            </w:r>
          </w:p>
        </w:tc>
        <w:tc>
          <w:tcPr>
            <w:tcW w:w="1423" w:type="dxa"/>
            <w:tcBorders>
              <w:top w:val="nil"/>
              <w:bottom w:val="nil"/>
            </w:tcBorders>
            <w:vAlign w:val="center"/>
          </w:tcPr>
          <w:p w14:paraId="527ED0DC" w14:textId="77777777" w:rsidR="00DE35CB" w:rsidRPr="005464F2" w:rsidRDefault="00DE35CB" w:rsidP="00A86B70">
            <w:pPr>
              <w:rPr>
                <w:rFonts w:ascii="細明體" w:eastAsia="細明體" w:hAnsi="細明體"/>
                <w:sz w:val="18"/>
                <w:szCs w:val="18"/>
              </w:rPr>
            </w:pPr>
            <w:r w:rsidRPr="005464F2">
              <w:rPr>
                <w:rFonts w:ascii="細明體" w:eastAsia="細明體" w:hAnsi="細明體" w:hint="eastAsia"/>
                <w:sz w:val="18"/>
                <w:szCs w:val="18"/>
              </w:rPr>
              <w:t>5,796,936</w:t>
            </w:r>
          </w:p>
        </w:tc>
        <w:tc>
          <w:tcPr>
            <w:tcW w:w="1304" w:type="dxa"/>
            <w:tcBorders>
              <w:top w:val="nil"/>
              <w:bottom w:val="nil"/>
            </w:tcBorders>
            <w:vAlign w:val="center"/>
          </w:tcPr>
          <w:p w14:paraId="661F58B1" w14:textId="77777777" w:rsidR="00DE35CB" w:rsidRPr="005464F2" w:rsidRDefault="00DE35CB" w:rsidP="00A86B70">
            <w:pPr>
              <w:rPr>
                <w:rFonts w:ascii="細明體" w:eastAsia="細明體" w:hAnsi="細明體"/>
                <w:sz w:val="20"/>
              </w:rPr>
            </w:pPr>
            <w:r w:rsidRPr="005464F2">
              <w:rPr>
                <w:rFonts w:ascii="細明體" w:eastAsia="細明體" w:hAnsi="細明體" w:hint="eastAsia"/>
                <w:sz w:val="18"/>
                <w:szCs w:val="18"/>
              </w:rPr>
              <w:t>－</w:t>
            </w:r>
          </w:p>
        </w:tc>
        <w:tc>
          <w:tcPr>
            <w:tcW w:w="1425" w:type="dxa"/>
            <w:tcBorders>
              <w:top w:val="nil"/>
              <w:bottom w:val="nil"/>
            </w:tcBorders>
            <w:vAlign w:val="center"/>
          </w:tcPr>
          <w:p w14:paraId="5B9A7729" w14:textId="77777777" w:rsidR="00DE35CB" w:rsidRPr="005464F2" w:rsidRDefault="00DE35CB" w:rsidP="00A86B70">
            <w:pPr>
              <w:rPr>
                <w:rFonts w:ascii="細明體" w:eastAsia="細明體" w:hAnsi="細明體"/>
                <w:sz w:val="18"/>
                <w:szCs w:val="18"/>
              </w:rPr>
            </w:pPr>
            <w:r w:rsidRPr="005464F2">
              <w:rPr>
                <w:rFonts w:ascii="細明體" w:eastAsia="細明體" w:hAnsi="細明體" w:hint="eastAsia"/>
                <w:sz w:val="18"/>
                <w:szCs w:val="18"/>
              </w:rPr>
              <w:t>5,796,936</w:t>
            </w:r>
          </w:p>
        </w:tc>
        <w:tc>
          <w:tcPr>
            <w:tcW w:w="1372" w:type="dxa"/>
            <w:tcBorders>
              <w:top w:val="nil"/>
              <w:bottom w:val="nil"/>
            </w:tcBorders>
            <w:vAlign w:val="center"/>
          </w:tcPr>
          <w:p w14:paraId="4FDA3935" w14:textId="77777777" w:rsidR="00DE35CB" w:rsidRPr="005464F2" w:rsidRDefault="00DE35CB" w:rsidP="00A86B70">
            <w:pPr>
              <w:rPr>
                <w:rFonts w:ascii="細明體" w:eastAsia="細明體" w:hAnsi="細明體"/>
                <w:sz w:val="18"/>
                <w:szCs w:val="18"/>
              </w:rPr>
            </w:pPr>
            <w:r w:rsidRPr="005464F2">
              <w:rPr>
                <w:rFonts w:ascii="細明體" w:eastAsia="細明體" w:hAnsi="細明體" w:hint="eastAsia"/>
                <w:sz w:val="18"/>
                <w:szCs w:val="18"/>
              </w:rPr>
              <w:t>- 203,064</w:t>
            </w:r>
          </w:p>
        </w:tc>
        <w:tc>
          <w:tcPr>
            <w:tcW w:w="644" w:type="dxa"/>
            <w:tcBorders>
              <w:top w:val="nil"/>
              <w:bottom w:val="nil"/>
              <w:right w:val="nil"/>
            </w:tcBorders>
            <w:vAlign w:val="center"/>
          </w:tcPr>
          <w:p w14:paraId="01D193E1" w14:textId="77777777" w:rsidR="00DE35CB" w:rsidRPr="005464F2" w:rsidRDefault="00DE35CB" w:rsidP="00A86B70">
            <w:pPr>
              <w:rPr>
                <w:rFonts w:ascii="細明體" w:eastAsia="細明體" w:hAnsi="細明體"/>
                <w:sz w:val="18"/>
                <w:szCs w:val="18"/>
              </w:rPr>
            </w:pPr>
            <w:r w:rsidRPr="005464F2">
              <w:rPr>
                <w:rFonts w:ascii="細明體" w:eastAsia="細明體" w:hAnsi="細明體" w:hint="eastAsia"/>
                <w:sz w:val="18"/>
                <w:szCs w:val="18"/>
              </w:rPr>
              <w:t>- 3.38</w:t>
            </w:r>
          </w:p>
        </w:tc>
      </w:tr>
      <w:tr w:rsidR="00DE35CB" w:rsidRPr="005464F2" w14:paraId="750D6D51"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98" w:type="dxa"/>
            <w:tcBorders>
              <w:top w:val="nil"/>
              <w:left w:val="nil"/>
              <w:bottom w:val="nil"/>
            </w:tcBorders>
            <w:shd w:val="clear" w:color="auto" w:fill="auto"/>
            <w:vAlign w:val="center"/>
          </w:tcPr>
          <w:p w14:paraId="31690ADB" w14:textId="77777777" w:rsidR="00DE35CB" w:rsidRPr="005464F2" w:rsidRDefault="00DE35CB" w:rsidP="00DE35CB">
            <w:pPr>
              <w:ind w:left="14" w:right="42"/>
              <w:jc w:val="distribute"/>
              <w:rPr>
                <w:rFonts w:hAnsi="標楷體"/>
                <w:b/>
                <w:spacing w:val="-6"/>
                <w:kern w:val="0"/>
                <w:sz w:val="22"/>
              </w:rPr>
            </w:pPr>
            <w:r w:rsidRPr="005464F2">
              <w:rPr>
                <w:rFonts w:hAnsi="標楷體" w:hint="eastAsia"/>
                <w:b/>
                <w:noProof/>
                <w:spacing w:val="-6"/>
                <w:kern w:val="0"/>
                <w:sz w:val="22"/>
              </w:rPr>
              <w:t>本期賸餘（短絀）</w:t>
            </w:r>
          </w:p>
        </w:tc>
        <w:tc>
          <w:tcPr>
            <w:tcW w:w="1304" w:type="dxa"/>
            <w:tcBorders>
              <w:top w:val="nil"/>
              <w:bottom w:val="nil"/>
            </w:tcBorders>
            <w:vAlign w:val="center"/>
          </w:tcPr>
          <w:p w14:paraId="25D2489B"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- 5,688,000</w:t>
            </w:r>
          </w:p>
        </w:tc>
        <w:tc>
          <w:tcPr>
            <w:tcW w:w="1423" w:type="dxa"/>
            <w:tcBorders>
              <w:top w:val="nil"/>
              <w:bottom w:val="nil"/>
            </w:tcBorders>
            <w:vAlign w:val="center"/>
          </w:tcPr>
          <w:p w14:paraId="0F381C02"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- 5,442,603</w:t>
            </w:r>
          </w:p>
        </w:tc>
        <w:tc>
          <w:tcPr>
            <w:tcW w:w="1304" w:type="dxa"/>
            <w:tcBorders>
              <w:top w:val="nil"/>
              <w:bottom w:val="nil"/>
            </w:tcBorders>
            <w:vAlign w:val="center"/>
          </w:tcPr>
          <w:p w14:paraId="769726F4" w14:textId="77777777" w:rsidR="00DE35CB" w:rsidRPr="005464F2" w:rsidRDefault="00DE35CB" w:rsidP="00A86B70">
            <w:pPr>
              <w:rPr>
                <w:rFonts w:ascii="細明體" w:eastAsia="細明體" w:hAnsi="細明體"/>
                <w:b/>
                <w:sz w:val="20"/>
              </w:rPr>
            </w:pPr>
            <w:r w:rsidRPr="005464F2">
              <w:rPr>
                <w:rFonts w:ascii="細明體" w:eastAsia="細明體" w:hAnsi="細明體" w:hint="eastAsia"/>
                <w:b/>
                <w:sz w:val="18"/>
                <w:szCs w:val="18"/>
              </w:rPr>
              <w:t>－</w:t>
            </w:r>
          </w:p>
        </w:tc>
        <w:tc>
          <w:tcPr>
            <w:tcW w:w="1425" w:type="dxa"/>
            <w:tcBorders>
              <w:top w:val="nil"/>
              <w:bottom w:val="nil"/>
            </w:tcBorders>
            <w:vAlign w:val="center"/>
          </w:tcPr>
          <w:p w14:paraId="1FBE619E"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- 5,442,603</w:t>
            </w:r>
          </w:p>
        </w:tc>
        <w:tc>
          <w:tcPr>
            <w:tcW w:w="1372" w:type="dxa"/>
            <w:tcBorders>
              <w:top w:val="nil"/>
              <w:bottom w:val="nil"/>
            </w:tcBorders>
            <w:vAlign w:val="center"/>
          </w:tcPr>
          <w:p w14:paraId="65B3B15B"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245,397</w:t>
            </w:r>
          </w:p>
        </w:tc>
        <w:tc>
          <w:tcPr>
            <w:tcW w:w="644" w:type="dxa"/>
            <w:tcBorders>
              <w:top w:val="nil"/>
              <w:bottom w:val="nil"/>
              <w:right w:val="nil"/>
            </w:tcBorders>
            <w:vAlign w:val="center"/>
          </w:tcPr>
          <w:p w14:paraId="39A7CA6C"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- 4.31</w:t>
            </w:r>
          </w:p>
        </w:tc>
      </w:tr>
      <w:tr w:rsidR="00DE35CB" w:rsidRPr="005464F2" w14:paraId="3F51114F"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98" w:type="dxa"/>
            <w:tcBorders>
              <w:top w:val="nil"/>
              <w:left w:val="nil"/>
              <w:bottom w:val="nil"/>
            </w:tcBorders>
            <w:shd w:val="clear" w:color="auto" w:fill="auto"/>
            <w:vAlign w:val="center"/>
          </w:tcPr>
          <w:p w14:paraId="1F27C5B2" w14:textId="77777777" w:rsidR="00DE35CB" w:rsidRPr="005464F2" w:rsidRDefault="00DE35CB" w:rsidP="00DE35CB">
            <w:pPr>
              <w:ind w:left="14" w:right="42"/>
              <w:jc w:val="distribute"/>
              <w:rPr>
                <w:rFonts w:hAnsi="標楷體"/>
                <w:b/>
                <w:spacing w:val="-6"/>
                <w:kern w:val="0"/>
                <w:sz w:val="22"/>
              </w:rPr>
            </w:pPr>
            <w:r w:rsidRPr="005464F2">
              <w:rPr>
                <w:rFonts w:hAnsi="標楷體" w:hint="eastAsia"/>
                <w:b/>
                <w:noProof/>
                <w:spacing w:val="-6"/>
                <w:kern w:val="0"/>
                <w:sz w:val="22"/>
              </w:rPr>
              <w:t>期初基金餘額</w:t>
            </w:r>
          </w:p>
        </w:tc>
        <w:tc>
          <w:tcPr>
            <w:tcW w:w="1304" w:type="dxa"/>
            <w:tcBorders>
              <w:top w:val="nil"/>
              <w:bottom w:val="nil"/>
            </w:tcBorders>
            <w:vAlign w:val="center"/>
          </w:tcPr>
          <w:p w14:paraId="53D80E83"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49,294,000</w:t>
            </w:r>
          </w:p>
        </w:tc>
        <w:tc>
          <w:tcPr>
            <w:tcW w:w="1423" w:type="dxa"/>
            <w:tcBorders>
              <w:top w:val="nil"/>
              <w:bottom w:val="nil"/>
            </w:tcBorders>
            <w:vAlign w:val="center"/>
          </w:tcPr>
          <w:p w14:paraId="22B1910E"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49,733,861</w:t>
            </w:r>
          </w:p>
        </w:tc>
        <w:tc>
          <w:tcPr>
            <w:tcW w:w="1304" w:type="dxa"/>
            <w:tcBorders>
              <w:top w:val="nil"/>
              <w:bottom w:val="nil"/>
            </w:tcBorders>
            <w:vAlign w:val="center"/>
          </w:tcPr>
          <w:p w14:paraId="11169B48" w14:textId="77777777" w:rsidR="00DE35CB" w:rsidRPr="005464F2" w:rsidRDefault="00DE35CB" w:rsidP="00A86B70">
            <w:pPr>
              <w:rPr>
                <w:rFonts w:ascii="細明體" w:eastAsia="細明體" w:hAnsi="細明體"/>
                <w:b/>
                <w:sz w:val="20"/>
              </w:rPr>
            </w:pPr>
            <w:r w:rsidRPr="005464F2">
              <w:rPr>
                <w:rFonts w:ascii="細明體" w:eastAsia="細明體" w:hAnsi="細明體" w:hint="eastAsia"/>
                <w:b/>
                <w:sz w:val="18"/>
                <w:szCs w:val="18"/>
              </w:rPr>
              <w:t>－</w:t>
            </w:r>
          </w:p>
        </w:tc>
        <w:tc>
          <w:tcPr>
            <w:tcW w:w="1425" w:type="dxa"/>
            <w:tcBorders>
              <w:top w:val="nil"/>
              <w:bottom w:val="nil"/>
            </w:tcBorders>
            <w:vAlign w:val="center"/>
          </w:tcPr>
          <w:p w14:paraId="2B4FE0CA"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49,733,861</w:t>
            </w:r>
          </w:p>
        </w:tc>
        <w:tc>
          <w:tcPr>
            <w:tcW w:w="1372" w:type="dxa"/>
            <w:tcBorders>
              <w:top w:val="nil"/>
              <w:bottom w:val="nil"/>
            </w:tcBorders>
            <w:vAlign w:val="center"/>
          </w:tcPr>
          <w:p w14:paraId="326F71BC"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439,861</w:t>
            </w:r>
          </w:p>
        </w:tc>
        <w:tc>
          <w:tcPr>
            <w:tcW w:w="644" w:type="dxa"/>
            <w:tcBorders>
              <w:top w:val="nil"/>
              <w:bottom w:val="nil"/>
              <w:right w:val="nil"/>
            </w:tcBorders>
            <w:vAlign w:val="center"/>
          </w:tcPr>
          <w:p w14:paraId="786B16A8"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0.89</w:t>
            </w:r>
          </w:p>
        </w:tc>
      </w:tr>
      <w:tr w:rsidR="00DE35CB" w:rsidRPr="005464F2" w14:paraId="65EEAC09"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98" w:type="dxa"/>
            <w:tcBorders>
              <w:top w:val="nil"/>
              <w:left w:val="nil"/>
              <w:bottom w:val="single" w:sz="8" w:space="0" w:color="auto"/>
            </w:tcBorders>
            <w:vAlign w:val="center"/>
          </w:tcPr>
          <w:p w14:paraId="2411DB4B" w14:textId="77777777" w:rsidR="00DE35CB" w:rsidRPr="005464F2" w:rsidRDefault="00DE35CB" w:rsidP="00DE35CB">
            <w:pPr>
              <w:ind w:left="14" w:right="42"/>
              <w:jc w:val="distribute"/>
              <w:rPr>
                <w:rFonts w:hAnsi="標楷體"/>
                <w:b/>
                <w:spacing w:val="-6"/>
                <w:kern w:val="0"/>
                <w:sz w:val="22"/>
              </w:rPr>
            </w:pPr>
            <w:r w:rsidRPr="005464F2">
              <w:rPr>
                <w:rFonts w:hAnsi="標楷體" w:hint="eastAsia"/>
                <w:b/>
                <w:noProof/>
                <w:spacing w:val="-6"/>
                <w:kern w:val="0"/>
                <w:sz w:val="22"/>
              </w:rPr>
              <w:t>期末基金餘額</w:t>
            </w:r>
          </w:p>
        </w:tc>
        <w:tc>
          <w:tcPr>
            <w:tcW w:w="1304" w:type="dxa"/>
            <w:tcBorders>
              <w:top w:val="nil"/>
              <w:bottom w:val="single" w:sz="8" w:space="0" w:color="auto"/>
            </w:tcBorders>
            <w:vAlign w:val="center"/>
          </w:tcPr>
          <w:p w14:paraId="5C168CAF"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43,606,000</w:t>
            </w:r>
          </w:p>
        </w:tc>
        <w:tc>
          <w:tcPr>
            <w:tcW w:w="1423" w:type="dxa"/>
            <w:tcBorders>
              <w:top w:val="nil"/>
              <w:bottom w:val="single" w:sz="8" w:space="0" w:color="auto"/>
            </w:tcBorders>
            <w:vAlign w:val="center"/>
          </w:tcPr>
          <w:p w14:paraId="681FF781"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44,291,258</w:t>
            </w:r>
          </w:p>
        </w:tc>
        <w:tc>
          <w:tcPr>
            <w:tcW w:w="1304" w:type="dxa"/>
            <w:tcBorders>
              <w:top w:val="nil"/>
              <w:bottom w:val="single" w:sz="8" w:space="0" w:color="auto"/>
            </w:tcBorders>
            <w:vAlign w:val="center"/>
          </w:tcPr>
          <w:p w14:paraId="2D66F937" w14:textId="77777777" w:rsidR="00DE35CB" w:rsidRPr="005464F2" w:rsidRDefault="00DE35CB" w:rsidP="00A86B70">
            <w:pPr>
              <w:rPr>
                <w:rFonts w:ascii="細明體" w:eastAsia="細明體" w:hAnsi="細明體"/>
                <w:b/>
                <w:sz w:val="20"/>
              </w:rPr>
            </w:pPr>
            <w:r w:rsidRPr="005464F2">
              <w:rPr>
                <w:rFonts w:ascii="細明體" w:eastAsia="細明體" w:hAnsi="細明體" w:hint="eastAsia"/>
                <w:b/>
                <w:sz w:val="18"/>
                <w:szCs w:val="18"/>
              </w:rPr>
              <w:t>－</w:t>
            </w:r>
          </w:p>
        </w:tc>
        <w:tc>
          <w:tcPr>
            <w:tcW w:w="1425" w:type="dxa"/>
            <w:tcBorders>
              <w:top w:val="nil"/>
              <w:bottom w:val="single" w:sz="8" w:space="0" w:color="auto"/>
            </w:tcBorders>
            <w:vAlign w:val="center"/>
          </w:tcPr>
          <w:p w14:paraId="6273754A"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44,291,258</w:t>
            </w:r>
          </w:p>
        </w:tc>
        <w:tc>
          <w:tcPr>
            <w:tcW w:w="1372" w:type="dxa"/>
            <w:tcBorders>
              <w:top w:val="nil"/>
              <w:bottom w:val="single" w:sz="8" w:space="0" w:color="auto"/>
            </w:tcBorders>
            <w:vAlign w:val="center"/>
          </w:tcPr>
          <w:p w14:paraId="02678E93"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685,258</w:t>
            </w:r>
          </w:p>
        </w:tc>
        <w:tc>
          <w:tcPr>
            <w:tcW w:w="644" w:type="dxa"/>
            <w:tcBorders>
              <w:top w:val="nil"/>
              <w:bottom w:val="single" w:sz="8" w:space="0" w:color="auto"/>
              <w:right w:val="nil"/>
            </w:tcBorders>
            <w:vAlign w:val="center"/>
          </w:tcPr>
          <w:p w14:paraId="59D54616"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1.57</w:t>
            </w:r>
          </w:p>
        </w:tc>
      </w:tr>
    </w:tbl>
    <w:p w14:paraId="104AB149" w14:textId="77777777" w:rsidR="00DE35CB" w:rsidRPr="005464F2" w:rsidRDefault="00DE35CB" w:rsidP="00DE35CB">
      <w:pPr>
        <w:snapToGrid w:val="0"/>
        <w:spacing w:line="40" w:lineRule="exact"/>
        <w:jc w:val="center"/>
        <w:rPr>
          <w:rFonts w:hAnsi="標楷體"/>
          <w:b/>
          <w:sz w:val="32"/>
          <w:u w:val="single"/>
        </w:rPr>
      </w:pPr>
    </w:p>
    <w:tbl>
      <w:tblPr>
        <w:tblW w:w="9909" w:type="dxa"/>
        <w:tblInd w:w="14" w:type="dxa"/>
        <w:tblLayout w:type="fixed"/>
        <w:tblCellMar>
          <w:left w:w="28" w:type="dxa"/>
          <w:right w:w="28" w:type="dxa"/>
        </w:tblCellMar>
        <w:tblLook w:val="0000" w:firstRow="0" w:lastRow="0" w:firstColumn="0" w:lastColumn="0" w:noHBand="0" w:noVBand="0"/>
      </w:tblPr>
      <w:tblGrid>
        <w:gridCol w:w="5918"/>
        <w:gridCol w:w="1665"/>
        <w:gridCol w:w="2326"/>
      </w:tblGrid>
      <w:tr w:rsidR="00DE35CB" w:rsidRPr="005464F2" w14:paraId="739DB4AF" w14:textId="77777777" w:rsidTr="00DE35CB">
        <w:trPr>
          <w:tblHeader/>
        </w:trPr>
        <w:tc>
          <w:tcPr>
            <w:tcW w:w="9909" w:type="dxa"/>
            <w:gridSpan w:val="3"/>
          </w:tcPr>
          <w:p w14:paraId="1C7FF319" w14:textId="77777777" w:rsidR="00DE35CB" w:rsidRPr="005464F2" w:rsidRDefault="00DE35CB" w:rsidP="00DE35CB">
            <w:pPr>
              <w:snapToGrid w:val="0"/>
              <w:spacing w:after="60"/>
              <w:jc w:val="center"/>
              <w:rPr>
                <w:rFonts w:hAnsi="標楷體"/>
                <w:b/>
                <w:sz w:val="32"/>
                <w:u w:val="single"/>
              </w:rPr>
            </w:pPr>
            <w:r w:rsidRPr="005464F2">
              <w:rPr>
                <w:rFonts w:hAnsi="標楷體" w:hint="eastAsia"/>
                <w:b/>
                <w:sz w:val="32"/>
                <w:u w:val="single"/>
              </w:rPr>
              <w:lastRenderedPageBreak/>
              <w:t>桃園市警察人員安全基金餘</w:t>
            </w:r>
            <w:proofErr w:type="gramStart"/>
            <w:r w:rsidRPr="005464F2">
              <w:rPr>
                <w:rFonts w:hAnsi="標楷體" w:hint="eastAsia"/>
                <w:b/>
                <w:sz w:val="32"/>
                <w:u w:val="single"/>
              </w:rPr>
              <w:t>絀</w:t>
            </w:r>
            <w:proofErr w:type="gramEnd"/>
            <w:r w:rsidRPr="005464F2">
              <w:rPr>
                <w:rFonts w:hAnsi="標楷體" w:hint="eastAsia"/>
                <w:b/>
                <w:sz w:val="32"/>
                <w:u w:val="single"/>
              </w:rPr>
              <w:t>審定後現金流量表</w:t>
            </w:r>
          </w:p>
        </w:tc>
      </w:tr>
      <w:tr w:rsidR="00DE35CB" w:rsidRPr="005464F2" w14:paraId="1FB91616" w14:textId="77777777" w:rsidTr="00DE35CB">
        <w:trPr>
          <w:cantSplit/>
          <w:trHeight w:val="428"/>
          <w:tblHeader/>
        </w:trPr>
        <w:tc>
          <w:tcPr>
            <w:tcW w:w="7583" w:type="dxa"/>
            <w:gridSpan w:val="2"/>
            <w:tcBorders>
              <w:bottom w:val="single" w:sz="8" w:space="0" w:color="auto"/>
            </w:tcBorders>
          </w:tcPr>
          <w:p w14:paraId="04299D08" w14:textId="77777777" w:rsidR="00DE35CB" w:rsidRPr="005464F2" w:rsidRDefault="00DE35CB" w:rsidP="00DE35CB">
            <w:pPr>
              <w:spacing w:before="57" w:line="240" w:lineRule="exact"/>
              <w:ind w:left="6" w:right="40"/>
              <w:jc w:val="center"/>
              <w:rPr>
                <w:rFonts w:hAnsi="標楷體"/>
                <w:spacing w:val="6"/>
                <w:kern w:val="0"/>
                <w:sz w:val="24"/>
                <w:szCs w:val="24"/>
              </w:rPr>
            </w:pPr>
            <w:r w:rsidRPr="005464F2">
              <w:rPr>
                <w:rFonts w:hAnsi="標楷體" w:hint="eastAsia"/>
                <w:sz w:val="24"/>
                <w:szCs w:val="24"/>
              </w:rPr>
              <w:t xml:space="preserve">                 中華民國</w:t>
            </w:r>
            <w:proofErr w:type="gramStart"/>
            <w:r w:rsidRPr="005464F2">
              <w:rPr>
                <w:rFonts w:hAnsi="標楷體" w:hint="eastAsia"/>
                <w:sz w:val="24"/>
                <w:szCs w:val="24"/>
              </w:rPr>
              <w:t>1</w:t>
            </w:r>
            <w:r w:rsidRPr="005464F2">
              <w:rPr>
                <w:rFonts w:hAnsi="標楷體"/>
                <w:sz w:val="24"/>
                <w:szCs w:val="24"/>
              </w:rPr>
              <w:t>1</w:t>
            </w:r>
            <w:r w:rsidRPr="005464F2">
              <w:rPr>
                <w:rFonts w:hAnsi="標楷體" w:hint="eastAsia"/>
                <w:sz w:val="24"/>
                <w:szCs w:val="24"/>
              </w:rPr>
              <w:t>3</w:t>
            </w:r>
            <w:proofErr w:type="gramEnd"/>
            <w:r w:rsidRPr="005464F2">
              <w:rPr>
                <w:rFonts w:hAnsi="標楷體" w:hint="eastAsia"/>
                <w:sz w:val="24"/>
                <w:szCs w:val="24"/>
              </w:rPr>
              <w:t>年度</w:t>
            </w:r>
          </w:p>
        </w:tc>
        <w:tc>
          <w:tcPr>
            <w:tcW w:w="2326" w:type="dxa"/>
            <w:tcBorders>
              <w:bottom w:val="single" w:sz="8" w:space="0" w:color="auto"/>
            </w:tcBorders>
            <w:vAlign w:val="bottom"/>
          </w:tcPr>
          <w:p w14:paraId="4B79EE55" w14:textId="77777777" w:rsidR="00DE35CB" w:rsidRPr="005464F2" w:rsidRDefault="00DE35CB" w:rsidP="00DE35CB">
            <w:pPr>
              <w:snapToGrid w:val="0"/>
              <w:spacing w:after="57" w:line="240" w:lineRule="exact"/>
              <w:ind w:left="45" w:right="28"/>
              <w:rPr>
                <w:rFonts w:hAnsi="標楷體"/>
                <w:snapToGrid w:val="0"/>
                <w:kern w:val="0"/>
                <w:sz w:val="24"/>
                <w:szCs w:val="24"/>
              </w:rPr>
            </w:pPr>
            <w:r w:rsidRPr="005464F2">
              <w:rPr>
                <w:rFonts w:hAnsi="標楷體" w:hint="eastAsia"/>
                <w:spacing w:val="-20"/>
                <w:kern w:val="0"/>
                <w:sz w:val="24"/>
                <w:szCs w:val="24"/>
              </w:rPr>
              <w:t>單位：新臺幣元</w:t>
            </w:r>
          </w:p>
        </w:tc>
      </w:tr>
      <w:tr w:rsidR="00DE35CB" w:rsidRPr="005464F2" w14:paraId="3EA5648A" w14:textId="77777777" w:rsidTr="00DE35CB">
        <w:trPr>
          <w:cantSplit/>
          <w:trHeight w:val="881"/>
          <w:tblHeader/>
        </w:trPr>
        <w:tc>
          <w:tcPr>
            <w:tcW w:w="5918" w:type="dxa"/>
            <w:tcBorders>
              <w:top w:val="single" w:sz="8" w:space="0" w:color="auto"/>
              <w:bottom w:val="single" w:sz="8" w:space="0" w:color="auto"/>
              <w:right w:val="single" w:sz="4" w:space="0" w:color="auto"/>
            </w:tcBorders>
            <w:vAlign w:val="center"/>
          </w:tcPr>
          <w:p w14:paraId="1A91105A" w14:textId="77777777" w:rsidR="00DE35CB" w:rsidRPr="005464F2" w:rsidRDefault="00DE35CB" w:rsidP="00DE35CB">
            <w:pPr>
              <w:ind w:left="151" w:right="58"/>
              <w:jc w:val="distribute"/>
              <w:rPr>
                <w:spacing w:val="60"/>
                <w:sz w:val="24"/>
                <w:szCs w:val="24"/>
              </w:rPr>
            </w:pPr>
            <w:r w:rsidRPr="005464F2">
              <w:rPr>
                <w:rFonts w:hint="eastAsia"/>
                <w:spacing w:val="60"/>
                <w:sz w:val="24"/>
                <w:szCs w:val="24"/>
              </w:rPr>
              <w:t>項目</w:t>
            </w:r>
          </w:p>
        </w:tc>
        <w:tc>
          <w:tcPr>
            <w:tcW w:w="3991" w:type="dxa"/>
            <w:gridSpan w:val="2"/>
            <w:tcBorders>
              <w:top w:val="single" w:sz="8" w:space="0" w:color="auto"/>
              <w:left w:val="single" w:sz="4" w:space="0" w:color="auto"/>
              <w:bottom w:val="single" w:sz="8" w:space="0" w:color="auto"/>
            </w:tcBorders>
            <w:vAlign w:val="center"/>
          </w:tcPr>
          <w:p w14:paraId="4A2D15AD" w14:textId="77777777" w:rsidR="00DE35CB" w:rsidRPr="005464F2" w:rsidRDefault="00DE35CB" w:rsidP="00DE35CB">
            <w:pPr>
              <w:ind w:left="113" w:right="113"/>
              <w:jc w:val="distribute"/>
              <w:rPr>
                <w:rFonts w:hAnsi="標楷體"/>
                <w:spacing w:val="60"/>
                <w:sz w:val="24"/>
                <w:szCs w:val="24"/>
              </w:rPr>
            </w:pPr>
            <w:r w:rsidRPr="005464F2">
              <w:rPr>
                <w:rFonts w:hint="eastAsia"/>
                <w:spacing w:val="60"/>
                <w:sz w:val="24"/>
                <w:szCs w:val="24"/>
              </w:rPr>
              <w:t>決算數</w:t>
            </w:r>
          </w:p>
        </w:tc>
      </w:tr>
      <w:tr w:rsidR="00DE35CB" w:rsidRPr="005464F2" w14:paraId="73F49985" w14:textId="77777777" w:rsidTr="00A86B70">
        <w:trPr>
          <w:cantSplit/>
          <w:trHeight w:val="539"/>
        </w:trPr>
        <w:tc>
          <w:tcPr>
            <w:tcW w:w="5918" w:type="dxa"/>
            <w:tcBorders>
              <w:top w:val="single" w:sz="8" w:space="0" w:color="auto"/>
              <w:right w:val="single" w:sz="4" w:space="0" w:color="auto"/>
            </w:tcBorders>
            <w:shd w:val="clear" w:color="auto" w:fill="auto"/>
            <w:vAlign w:val="center"/>
          </w:tcPr>
          <w:p w14:paraId="6A0EE20A" w14:textId="77777777" w:rsidR="00DE35CB" w:rsidRPr="005464F2" w:rsidRDefault="00DE35CB" w:rsidP="00DE35CB">
            <w:pPr>
              <w:jc w:val="distribute"/>
              <w:rPr>
                <w:rFonts w:hAnsi="標楷體"/>
                <w:b/>
                <w:noProof/>
                <w:sz w:val="22"/>
                <w:szCs w:val="22"/>
              </w:rPr>
            </w:pPr>
            <w:r w:rsidRPr="005464F2">
              <w:rPr>
                <w:rFonts w:hAnsi="標楷體"/>
                <w:b/>
                <w:noProof/>
                <w:sz w:val="22"/>
                <w:szCs w:val="22"/>
              </w:rPr>
              <w:t>業務活動之現金流量</w:t>
            </w:r>
          </w:p>
        </w:tc>
        <w:tc>
          <w:tcPr>
            <w:tcW w:w="3991" w:type="dxa"/>
            <w:gridSpan w:val="2"/>
            <w:tcBorders>
              <w:top w:val="single" w:sz="8" w:space="0" w:color="auto"/>
              <w:left w:val="single" w:sz="4" w:space="0" w:color="auto"/>
            </w:tcBorders>
            <w:shd w:val="clear" w:color="auto" w:fill="auto"/>
            <w:vAlign w:val="center"/>
          </w:tcPr>
          <w:p w14:paraId="580286A7" w14:textId="77777777" w:rsidR="00DE35CB" w:rsidRPr="005464F2" w:rsidRDefault="00DE35CB" w:rsidP="00A86B70">
            <w:pPr>
              <w:autoSpaceDE w:val="0"/>
              <w:autoSpaceDN w:val="0"/>
              <w:adjustRightInd w:val="0"/>
              <w:rPr>
                <w:rFonts w:ascii="細明體" w:eastAsia="細明體" w:hAnsi="細明體"/>
                <w:b/>
                <w:kern w:val="0"/>
                <w:sz w:val="18"/>
              </w:rPr>
            </w:pPr>
          </w:p>
        </w:tc>
      </w:tr>
      <w:tr w:rsidR="00DE35CB" w:rsidRPr="005464F2" w14:paraId="1B4481D2" w14:textId="77777777" w:rsidTr="00A86B70">
        <w:trPr>
          <w:cantSplit/>
          <w:trHeight w:val="539"/>
        </w:trPr>
        <w:tc>
          <w:tcPr>
            <w:tcW w:w="5918" w:type="dxa"/>
            <w:tcBorders>
              <w:right w:val="single" w:sz="4" w:space="0" w:color="auto"/>
            </w:tcBorders>
            <w:shd w:val="clear" w:color="auto" w:fill="auto"/>
            <w:vAlign w:val="center"/>
          </w:tcPr>
          <w:p w14:paraId="09B26FE4" w14:textId="77777777" w:rsidR="00DE35CB" w:rsidRPr="005464F2" w:rsidRDefault="00DE35CB" w:rsidP="00DE35CB">
            <w:pPr>
              <w:ind w:leftChars="200" w:left="320"/>
              <w:jc w:val="distribute"/>
              <w:rPr>
                <w:rFonts w:hAnsi="標楷體"/>
                <w:noProof/>
                <w:sz w:val="22"/>
                <w:szCs w:val="22"/>
              </w:rPr>
            </w:pPr>
            <w:r w:rsidRPr="005464F2">
              <w:rPr>
                <w:rFonts w:hAnsi="標楷體"/>
                <w:noProof/>
                <w:sz w:val="22"/>
                <w:szCs w:val="22"/>
              </w:rPr>
              <w:t>本期賸餘（短絀）</w:t>
            </w:r>
          </w:p>
        </w:tc>
        <w:tc>
          <w:tcPr>
            <w:tcW w:w="3991" w:type="dxa"/>
            <w:gridSpan w:val="2"/>
            <w:tcBorders>
              <w:left w:val="single" w:sz="4" w:space="0" w:color="auto"/>
            </w:tcBorders>
            <w:vAlign w:val="center"/>
          </w:tcPr>
          <w:p w14:paraId="1D7B38F3" w14:textId="77777777" w:rsidR="00DE35CB" w:rsidRPr="005464F2" w:rsidRDefault="00DE35CB" w:rsidP="00A86B70">
            <w:pPr>
              <w:autoSpaceDE w:val="0"/>
              <w:autoSpaceDN w:val="0"/>
              <w:adjustRightInd w:val="0"/>
              <w:rPr>
                <w:rFonts w:ascii="細明體" w:eastAsia="細明體" w:hAnsi="細明體"/>
                <w:bCs/>
                <w:noProof/>
                <w:sz w:val="18"/>
                <w:szCs w:val="18"/>
              </w:rPr>
            </w:pPr>
            <w:r w:rsidRPr="005464F2">
              <w:rPr>
                <w:rFonts w:ascii="細明體" w:eastAsia="細明體" w:hAnsi="細明體"/>
                <w:bCs/>
                <w:noProof/>
                <w:sz w:val="18"/>
                <w:szCs w:val="18"/>
              </w:rPr>
              <w:t>- 5,442,603</w:t>
            </w:r>
          </w:p>
        </w:tc>
      </w:tr>
      <w:tr w:rsidR="00DE35CB" w:rsidRPr="005464F2" w14:paraId="0793C105" w14:textId="77777777" w:rsidTr="00A86B70">
        <w:trPr>
          <w:cantSplit/>
          <w:trHeight w:val="539"/>
        </w:trPr>
        <w:tc>
          <w:tcPr>
            <w:tcW w:w="5918" w:type="dxa"/>
            <w:tcBorders>
              <w:right w:val="single" w:sz="4" w:space="0" w:color="auto"/>
            </w:tcBorders>
            <w:shd w:val="clear" w:color="auto" w:fill="auto"/>
            <w:vAlign w:val="center"/>
          </w:tcPr>
          <w:p w14:paraId="2E3509F7" w14:textId="77777777" w:rsidR="00DE35CB" w:rsidRPr="005464F2" w:rsidRDefault="00DE35CB" w:rsidP="00DE35CB">
            <w:pPr>
              <w:ind w:leftChars="200" w:left="320"/>
              <w:jc w:val="distribute"/>
              <w:rPr>
                <w:rFonts w:hAnsi="標楷體"/>
                <w:noProof/>
                <w:sz w:val="22"/>
                <w:szCs w:val="22"/>
              </w:rPr>
            </w:pPr>
            <w:r w:rsidRPr="005464F2">
              <w:rPr>
                <w:rFonts w:hAnsi="標楷體"/>
                <w:noProof/>
                <w:sz w:val="22"/>
                <w:szCs w:val="22"/>
              </w:rPr>
              <w:t>調整非現金項目</w:t>
            </w:r>
          </w:p>
        </w:tc>
        <w:tc>
          <w:tcPr>
            <w:tcW w:w="3991" w:type="dxa"/>
            <w:gridSpan w:val="2"/>
            <w:tcBorders>
              <w:left w:val="single" w:sz="4" w:space="0" w:color="auto"/>
            </w:tcBorders>
            <w:vAlign w:val="center"/>
          </w:tcPr>
          <w:p w14:paraId="43CC16CE" w14:textId="77777777" w:rsidR="00DE35CB" w:rsidRPr="005464F2" w:rsidRDefault="00DE35CB" w:rsidP="00A86B70">
            <w:pPr>
              <w:autoSpaceDE w:val="0"/>
              <w:autoSpaceDN w:val="0"/>
              <w:adjustRightInd w:val="0"/>
              <w:rPr>
                <w:rFonts w:ascii="細明體" w:eastAsia="細明體" w:hAnsi="細明體"/>
                <w:bCs/>
                <w:noProof/>
                <w:sz w:val="18"/>
                <w:szCs w:val="18"/>
              </w:rPr>
            </w:pPr>
            <w:r w:rsidRPr="005464F2">
              <w:rPr>
                <w:rFonts w:ascii="細明體" w:eastAsia="細明體" w:hAnsi="細明體"/>
                <w:bCs/>
                <w:noProof/>
                <w:sz w:val="18"/>
                <w:szCs w:val="18"/>
              </w:rPr>
              <w:t>- 20,000</w:t>
            </w:r>
          </w:p>
        </w:tc>
      </w:tr>
      <w:tr w:rsidR="00DE35CB" w:rsidRPr="005464F2" w14:paraId="568130F6" w14:textId="77777777" w:rsidTr="00A86B70">
        <w:trPr>
          <w:cantSplit/>
          <w:trHeight w:val="539"/>
        </w:trPr>
        <w:tc>
          <w:tcPr>
            <w:tcW w:w="5918" w:type="dxa"/>
            <w:tcBorders>
              <w:right w:val="single" w:sz="4" w:space="0" w:color="auto"/>
            </w:tcBorders>
            <w:shd w:val="clear" w:color="auto" w:fill="auto"/>
            <w:vAlign w:val="center"/>
          </w:tcPr>
          <w:p w14:paraId="4A608AAC" w14:textId="77777777" w:rsidR="00DE35CB" w:rsidRPr="005464F2" w:rsidRDefault="00DE35CB" w:rsidP="00DE35CB">
            <w:pPr>
              <w:ind w:leftChars="100" w:left="160"/>
              <w:jc w:val="distribute"/>
              <w:rPr>
                <w:rFonts w:hAnsi="標楷體"/>
                <w:b/>
                <w:noProof/>
                <w:spacing w:val="-24"/>
                <w:sz w:val="22"/>
                <w:szCs w:val="22"/>
              </w:rPr>
            </w:pPr>
            <w:r w:rsidRPr="005464F2">
              <w:rPr>
                <w:rFonts w:hAnsi="標楷體"/>
                <w:b/>
                <w:noProof/>
                <w:spacing w:val="-24"/>
                <w:sz w:val="22"/>
                <w:szCs w:val="22"/>
              </w:rPr>
              <w:t>業務活動之淨現金流入（流出）</w:t>
            </w:r>
          </w:p>
        </w:tc>
        <w:tc>
          <w:tcPr>
            <w:tcW w:w="3991" w:type="dxa"/>
            <w:gridSpan w:val="2"/>
            <w:tcBorders>
              <w:left w:val="single" w:sz="4" w:space="0" w:color="auto"/>
            </w:tcBorders>
            <w:vAlign w:val="center"/>
          </w:tcPr>
          <w:p w14:paraId="74B4C89D" w14:textId="77777777" w:rsidR="00DE35CB" w:rsidRPr="005464F2" w:rsidRDefault="00DE35CB" w:rsidP="00A86B70">
            <w:pPr>
              <w:autoSpaceDE w:val="0"/>
              <w:autoSpaceDN w:val="0"/>
              <w:adjustRightInd w:val="0"/>
              <w:rPr>
                <w:rFonts w:ascii="細明體" w:eastAsia="細明體" w:hAnsi="細明體"/>
                <w:b/>
                <w:noProof/>
                <w:sz w:val="18"/>
                <w:szCs w:val="18"/>
              </w:rPr>
            </w:pPr>
            <w:r w:rsidRPr="005464F2">
              <w:rPr>
                <w:rFonts w:ascii="細明體" w:eastAsia="細明體" w:hAnsi="細明體"/>
                <w:b/>
                <w:noProof/>
                <w:sz w:val="18"/>
                <w:szCs w:val="18"/>
              </w:rPr>
              <w:t>- 5,462,603</w:t>
            </w:r>
          </w:p>
        </w:tc>
      </w:tr>
      <w:tr w:rsidR="00DE35CB" w:rsidRPr="005464F2" w14:paraId="6749D83C" w14:textId="77777777" w:rsidTr="00A86B70">
        <w:trPr>
          <w:cantSplit/>
          <w:trHeight w:val="539"/>
        </w:trPr>
        <w:tc>
          <w:tcPr>
            <w:tcW w:w="5918" w:type="dxa"/>
            <w:tcBorders>
              <w:right w:val="single" w:sz="4" w:space="0" w:color="auto"/>
            </w:tcBorders>
            <w:shd w:val="clear" w:color="auto" w:fill="auto"/>
            <w:vAlign w:val="center"/>
          </w:tcPr>
          <w:p w14:paraId="35402602" w14:textId="77777777" w:rsidR="00DE35CB" w:rsidRPr="005464F2" w:rsidRDefault="00DE35CB" w:rsidP="00DE35CB">
            <w:pPr>
              <w:jc w:val="distribute"/>
              <w:rPr>
                <w:rFonts w:hAnsi="標楷體"/>
                <w:b/>
                <w:noProof/>
                <w:sz w:val="22"/>
                <w:szCs w:val="22"/>
              </w:rPr>
            </w:pPr>
            <w:r w:rsidRPr="005464F2">
              <w:rPr>
                <w:rFonts w:hAnsi="標楷體"/>
                <w:b/>
                <w:noProof/>
                <w:sz w:val="22"/>
                <w:szCs w:val="22"/>
              </w:rPr>
              <w:t>現金及約當現金之淨增（淨減）</w:t>
            </w:r>
          </w:p>
        </w:tc>
        <w:tc>
          <w:tcPr>
            <w:tcW w:w="3991" w:type="dxa"/>
            <w:gridSpan w:val="2"/>
            <w:tcBorders>
              <w:left w:val="single" w:sz="4" w:space="0" w:color="auto"/>
            </w:tcBorders>
            <w:vAlign w:val="center"/>
          </w:tcPr>
          <w:p w14:paraId="78FEEFFE" w14:textId="77777777" w:rsidR="00DE35CB" w:rsidRPr="005464F2" w:rsidRDefault="00DE35CB" w:rsidP="00A86B70">
            <w:pPr>
              <w:autoSpaceDE w:val="0"/>
              <w:autoSpaceDN w:val="0"/>
              <w:adjustRightInd w:val="0"/>
              <w:rPr>
                <w:rFonts w:ascii="細明體" w:eastAsia="細明體" w:hAnsi="細明體"/>
                <w:b/>
                <w:noProof/>
                <w:sz w:val="18"/>
                <w:szCs w:val="18"/>
              </w:rPr>
            </w:pPr>
            <w:r w:rsidRPr="005464F2">
              <w:rPr>
                <w:rFonts w:ascii="細明體" w:eastAsia="細明體" w:hAnsi="細明體"/>
                <w:b/>
                <w:noProof/>
                <w:sz w:val="18"/>
                <w:szCs w:val="18"/>
              </w:rPr>
              <w:t>- 5,462,603</w:t>
            </w:r>
          </w:p>
        </w:tc>
      </w:tr>
      <w:tr w:rsidR="00DE35CB" w:rsidRPr="005464F2" w14:paraId="49736875" w14:textId="77777777" w:rsidTr="00A86B70">
        <w:trPr>
          <w:cantSplit/>
          <w:trHeight w:val="539"/>
        </w:trPr>
        <w:tc>
          <w:tcPr>
            <w:tcW w:w="5918" w:type="dxa"/>
            <w:tcBorders>
              <w:right w:val="single" w:sz="4" w:space="0" w:color="auto"/>
            </w:tcBorders>
            <w:shd w:val="clear" w:color="auto" w:fill="auto"/>
            <w:vAlign w:val="center"/>
          </w:tcPr>
          <w:p w14:paraId="16F96478" w14:textId="77777777" w:rsidR="00DE35CB" w:rsidRPr="005464F2" w:rsidRDefault="00DE35CB" w:rsidP="00DE35CB">
            <w:pPr>
              <w:jc w:val="distribute"/>
              <w:rPr>
                <w:rFonts w:hAnsi="標楷體"/>
                <w:b/>
                <w:noProof/>
                <w:sz w:val="22"/>
                <w:szCs w:val="22"/>
              </w:rPr>
            </w:pPr>
            <w:r w:rsidRPr="005464F2">
              <w:rPr>
                <w:rFonts w:hAnsi="標楷體"/>
                <w:b/>
                <w:noProof/>
                <w:sz w:val="22"/>
                <w:szCs w:val="22"/>
              </w:rPr>
              <w:t>期初現金及約當現金</w:t>
            </w:r>
          </w:p>
        </w:tc>
        <w:tc>
          <w:tcPr>
            <w:tcW w:w="3991" w:type="dxa"/>
            <w:gridSpan w:val="2"/>
            <w:tcBorders>
              <w:left w:val="single" w:sz="4" w:space="0" w:color="auto"/>
            </w:tcBorders>
            <w:vAlign w:val="center"/>
          </w:tcPr>
          <w:p w14:paraId="78900DEE" w14:textId="77777777" w:rsidR="00DE35CB" w:rsidRPr="005464F2" w:rsidRDefault="00DE35CB" w:rsidP="00A86B70">
            <w:pPr>
              <w:autoSpaceDE w:val="0"/>
              <w:autoSpaceDN w:val="0"/>
              <w:adjustRightInd w:val="0"/>
              <w:rPr>
                <w:rFonts w:ascii="細明體" w:eastAsia="細明體" w:hAnsi="細明體"/>
                <w:b/>
                <w:noProof/>
                <w:sz w:val="18"/>
                <w:szCs w:val="18"/>
              </w:rPr>
            </w:pPr>
            <w:r w:rsidRPr="005464F2">
              <w:rPr>
                <w:rFonts w:ascii="細明體" w:eastAsia="細明體" w:hAnsi="細明體"/>
                <w:b/>
                <w:noProof/>
                <w:sz w:val="18"/>
                <w:szCs w:val="18"/>
              </w:rPr>
              <w:t>49,463,861</w:t>
            </w:r>
          </w:p>
        </w:tc>
      </w:tr>
      <w:tr w:rsidR="00DE35CB" w:rsidRPr="005464F2" w14:paraId="49C374F0" w14:textId="77777777" w:rsidTr="00A86B70">
        <w:trPr>
          <w:cantSplit/>
          <w:trHeight w:val="539"/>
        </w:trPr>
        <w:tc>
          <w:tcPr>
            <w:tcW w:w="5918" w:type="dxa"/>
            <w:tcBorders>
              <w:bottom w:val="single" w:sz="8" w:space="0" w:color="auto"/>
              <w:right w:val="single" w:sz="4" w:space="0" w:color="auto"/>
            </w:tcBorders>
            <w:vAlign w:val="center"/>
          </w:tcPr>
          <w:p w14:paraId="6B7B3A3A" w14:textId="77777777" w:rsidR="00DE35CB" w:rsidRPr="005464F2" w:rsidRDefault="00DE35CB" w:rsidP="00DE35CB">
            <w:pPr>
              <w:jc w:val="distribute"/>
              <w:rPr>
                <w:rFonts w:hAnsi="標楷體"/>
                <w:b/>
                <w:noProof/>
                <w:sz w:val="22"/>
                <w:szCs w:val="22"/>
              </w:rPr>
            </w:pPr>
            <w:r w:rsidRPr="005464F2">
              <w:rPr>
                <w:rFonts w:hAnsi="標楷體"/>
                <w:b/>
                <w:noProof/>
                <w:sz w:val="22"/>
                <w:szCs w:val="22"/>
              </w:rPr>
              <w:t>期末現金及約當現金</w:t>
            </w:r>
          </w:p>
        </w:tc>
        <w:tc>
          <w:tcPr>
            <w:tcW w:w="3991" w:type="dxa"/>
            <w:gridSpan w:val="2"/>
            <w:tcBorders>
              <w:left w:val="single" w:sz="4" w:space="0" w:color="auto"/>
              <w:bottom w:val="single" w:sz="8" w:space="0" w:color="auto"/>
            </w:tcBorders>
            <w:vAlign w:val="center"/>
          </w:tcPr>
          <w:p w14:paraId="7175A839" w14:textId="77777777" w:rsidR="00DE35CB" w:rsidRPr="005464F2" w:rsidRDefault="00DE35CB" w:rsidP="00A86B70">
            <w:pPr>
              <w:autoSpaceDE w:val="0"/>
              <w:autoSpaceDN w:val="0"/>
              <w:adjustRightInd w:val="0"/>
              <w:rPr>
                <w:rFonts w:ascii="細明體" w:eastAsia="細明體" w:hAnsi="細明體"/>
                <w:b/>
                <w:noProof/>
                <w:sz w:val="18"/>
                <w:szCs w:val="18"/>
              </w:rPr>
            </w:pPr>
            <w:r w:rsidRPr="005464F2">
              <w:rPr>
                <w:rFonts w:ascii="細明體" w:eastAsia="細明體" w:hAnsi="細明體"/>
                <w:b/>
                <w:noProof/>
                <w:sz w:val="18"/>
                <w:szCs w:val="18"/>
              </w:rPr>
              <w:t>44,001,258</w:t>
            </w:r>
          </w:p>
        </w:tc>
      </w:tr>
    </w:tbl>
    <w:p w14:paraId="64CF9D0F" w14:textId="77777777" w:rsidR="004C4F58" w:rsidRDefault="00DE35CB" w:rsidP="004C4F58">
      <w:pPr>
        <w:tabs>
          <w:tab w:val="left" w:pos="408"/>
        </w:tabs>
        <w:adjustRightInd w:val="0"/>
        <w:snapToGrid w:val="0"/>
        <w:spacing w:line="240" w:lineRule="exact"/>
        <w:ind w:left="500" w:hangingChars="278" w:hanging="500"/>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：1.本表係</w:t>
      </w:r>
      <w:proofErr w:type="gramStart"/>
      <w:r w:rsidRPr="005464F2">
        <w:rPr>
          <w:rFonts w:hAnsi="標楷體" w:hint="eastAsia"/>
          <w:sz w:val="18"/>
          <w:szCs w:val="18"/>
        </w:rPr>
        <w:t>採</w:t>
      </w:r>
      <w:proofErr w:type="gramEnd"/>
      <w:r w:rsidRPr="005464F2">
        <w:rPr>
          <w:rFonts w:hAnsi="標楷體" w:hint="eastAsia"/>
          <w:sz w:val="18"/>
          <w:szCs w:val="18"/>
        </w:rPr>
        <w:t>現金及約當現金基礎，包括現金及自投資日起3個月內到期或清償之債權證券。</w:t>
      </w:r>
    </w:p>
    <w:p w14:paraId="11D8DE1F" w14:textId="77777777" w:rsidR="004C4F58" w:rsidRDefault="004C4F58" w:rsidP="004C4F58">
      <w:pPr>
        <w:tabs>
          <w:tab w:val="left" w:pos="408"/>
        </w:tabs>
        <w:adjustRightInd w:val="0"/>
        <w:snapToGrid w:val="0"/>
        <w:spacing w:line="240" w:lineRule="exact"/>
        <w:ind w:left="500" w:hangingChars="278" w:hanging="500"/>
        <w:jc w:val="left"/>
        <w:rPr>
          <w:rFonts w:hAnsi="標楷體"/>
          <w:sz w:val="18"/>
          <w:szCs w:val="18"/>
        </w:rPr>
      </w:pPr>
      <w:r>
        <w:rPr>
          <w:rFonts w:hAnsi="標楷體" w:hint="eastAsia"/>
          <w:sz w:val="18"/>
          <w:szCs w:val="18"/>
        </w:rPr>
        <w:t xml:space="preserve">    </w:t>
      </w:r>
      <w:r w:rsidR="00DE35CB" w:rsidRPr="005464F2">
        <w:rPr>
          <w:rFonts w:hAnsi="標楷體" w:hint="eastAsia"/>
          <w:sz w:val="18"/>
          <w:szCs w:val="18"/>
        </w:rPr>
        <w:t>2.本表「調整非現金項目」欄所列，</w:t>
      </w:r>
      <w:r>
        <w:rPr>
          <w:rFonts w:hAnsi="標楷體" w:hint="eastAsia"/>
          <w:sz w:val="18"/>
          <w:szCs w:val="18"/>
        </w:rPr>
        <w:t>為</w:t>
      </w:r>
      <w:proofErr w:type="gramStart"/>
      <w:r w:rsidR="00DE35CB" w:rsidRPr="005464F2">
        <w:rPr>
          <w:rFonts w:hAnsi="標楷體" w:hint="eastAsia"/>
          <w:sz w:val="18"/>
          <w:szCs w:val="18"/>
        </w:rPr>
        <w:t>流動資產淨減</w:t>
      </w:r>
      <w:proofErr w:type="gramEnd"/>
      <w:r w:rsidR="00DE35CB" w:rsidRPr="005464F2">
        <w:rPr>
          <w:rFonts w:hAnsi="標楷體" w:hint="eastAsia"/>
          <w:sz w:val="18"/>
          <w:szCs w:val="18"/>
        </w:rPr>
        <w:t>（淨增）。</w:t>
      </w:r>
    </w:p>
    <w:p w14:paraId="5AD93AEF" w14:textId="5C06C846" w:rsidR="00DE35CB" w:rsidRPr="005464F2" w:rsidRDefault="004C4F58" w:rsidP="004C4F58">
      <w:pPr>
        <w:tabs>
          <w:tab w:val="left" w:pos="408"/>
        </w:tabs>
        <w:adjustRightInd w:val="0"/>
        <w:snapToGrid w:val="0"/>
        <w:spacing w:line="240" w:lineRule="exact"/>
        <w:ind w:left="500" w:hangingChars="278" w:hanging="500"/>
        <w:jc w:val="left"/>
        <w:rPr>
          <w:rFonts w:hAnsi="標楷體"/>
          <w:sz w:val="18"/>
          <w:szCs w:val="18"/>
        </w:rPr>
      </w:pPr>
      <w:r>
        <w:rPr>
          <w:rFonts w:hAnsi="標楷體" w:hint="eastAsia"/>
          <w:sz w:val="18"/>
          <w:szCs w:val="18"/>
        </w:rPr>
        <w:t xml:space="preserve">    </w:t>
      </w:r>
      <w:r w:rsidR="00DE35CB" w:rsidRPr="005464F2">
        <w:rPr>
          <w:rFonts w:hAnsi="標楷體" w:hint="eastAsia"/>
          <w:sz w:val="18"/>
          <w:szCs w:val="18"/>
        </w:rPr>
        <w:t>3.</w:t>
      </w:r>
      <w:proofErr w:type="gramStart"/>
      <w:r w:rsidR="00DE35CB" w:rsidRPr="005464F2">
        <w:rPr>
          <w:rFonts w:hAnsi="標楷體" w:hint="eastAsia"/>
          <w:sz w:val="18"/>
          <w:szCs w:val="18"/>
        </w:rPr>
        <w:t>本表編製</w:t>
      </w:r>
      <w:proofErr w:type="gramEnd"/>
      <w:r w:rsidR="00DE35CB" w:rsidRPr="005464F2">
        <w:rPr>
          <w:rFonts w:hAnsi="標楷體" w:hint="eastAsia"/>
          <w:sz w:val="18"/>
          <w:szCs w:val="18"/>
        </w:rPr>
        <w:t>基礎係依會計法刪除第29條後，平衡表納入固定資產及長期負債等科目，與預算編列基礎不同。</w:t>
      </w:r>
    </w:p>
    <w:p w14:paraId="5AB6CA99" w14:textId="77777777" w:rsidR="00DE35CB" w:rsidRPr="005464F2" w:rsidRDefault="00DE35CB" w:rsidP="00DE35CB">
      <w:pPr>
        <w:tabs>
          <w:tab w:val="left" w:pos="378"/>
        </w:tabs>
        <w:adjustRightInd w:val="0"/>
        <w:snapToGrid w:val="0"/>
        <w:spacing w:before="60" w:line="240" w:lineRule="exact"/>
        <w:ind w:leftChars="153" w:left="343" w:hangingChars="61" w:hanging="98"/>
        <w:rPr>
          <w:rFonts w:hAnsi="標楷體"/>
        </w:rPr>
      </w:pPr>
    </w:p>
    <w:tbl>
      <w:tblPr>
        <w:tblW w:w="9923" w:type="dxa"/>
        <w:tblInd w:w="28" w:type="dxa"/>
        <w:tblLayout w:type="fixed"/>
        <w:tblCellMar>
          <w:left w:w="28" w:type="dxa"/>
          <w:right w:w="28" w:type="dxa"/>
        </w:tblCellMar>
        <w:tblLook w:val="0000" w:firstRow="0" w:lastRow="0" w:firstColumn="0" w:lastColumn="0" w:noHBand="0" w:noVBand="0"/>
      </w:tblPr>
      <w:tblGrid>
        <w:gridCol w:w="2995"/>
        <w:gridCol w:w="1627"/>
        <w:gridCol w:w="697"/>
        <w:gridCol w:w="1626"/>
        <w:gridCol w:w="613"/>
        <w:gridCol w:w="85"/>
        <w:gridCol w:w="1543"/>
        <w:gridCol w:w="737"/>
      </w:tblGrid>
      <w:tr w:rsidR="00DE35CB" w:rsidRPr="005464F2" w14:paraId="2C972004" w14:textId="77777777" w:rsidTr="00DE35CB">
        <w:trPr>
          <w:trHeight w:val="329"/>
          <w:tblHeader/>
        </w:trPr>
        <w:tc>
          <w:tcPr>
            <w:tcW w:w="9923" w:type="dxa"/>
            <w:gridSpan w:val="8"/>
          </w:tcPr>
          <w:p w14:paraId="31873F60" w14:textId="77777777" w:rsidR="00DE35CB" w:rsidRPr="005464F2" w:rsidRDefault="00DE35CB" w:rsidP="00DE35CB">
            <w:pPr>
              <w:tabs>
                <w:tab w:val="left" w:pos="3600"/>
                <w:tab w:val="left" w:pos="8336"/>
              </w:tabs>
              <w:snapToGrid w:val="0"/>
              <w:spacing w:before="20" w:after="60"/>
              <w:ind w:rightChars="-4" w:right="-6"/>
              <w:jc w:val="center"/>
              <w:rPr>
                <w:rFonts w:hAnsi="標楷體"/>
                <w:b/>
                <w:sz w:val="32"/>
                <w:u w:val="single"/>
              </w:rPr>
            </w:pPr>
            <w:r w:rsidRPr="005464F2">
              <w:rPr>
                <w:rFonts w:hAnsi="標楷體" w:hint="eastAsia"/>
                <w:b/>
                <w:sz w:val="32"/>
                <w:u w:val="single"/>
              </w:rPr>
              <w:t>桃園市警察人員安全基金餘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tc>
      </w:tr>
      <w:tr w:rsidR="00DE35CB" w:rsidRPr="005464F2" w14:paraId="0AEE12FD" w14:textId="77777777" w:rsidTr="00DE35CB">
        <w:trPr>
          <w:trHeight w:val="397"/>
          <w:tblHeader/>
        </w:trPr>
        <w:tc>
          <w:tcPr>
            <w:tcW w:w="7558" w:type="dxa"/>
            <w:gridSpan w:val="5"/>
            <w:tcBorders>
              <w:bottom w:val="single" w:sz="8" w:space="0" w:color="auto"/>
            </w:tcBorders>
          </w:tcPr>
          <w:p w14:paraId="3CB400A3" w14:textId="77777777" w:rsidR="00DE35CB" w:rsidRPr="005464F2" w:rsidRDefault="00DE35CB" w:rsidP="00DE35CB">
            <w:pPr>
              <w:snapToGrid w:val="0"/>
              <w:spacing w:after="60" w:line="240" w:lineRule="exact"/>
              <w:jc w:val="center"/>
              <w:rPr>
                <w:rFonts w:hAnsi="標楷體"/>
                <w:b/>
                <w:sz w:val="24"/>
                <w:szCs w:val="24"/>
                <w:u w:val="single"/>
              </w:rPr>
            </w:pPr>
            <w:r w:rsidRPr="005464F2">
              <w:rPr>
                <w:rFonts w:hAnsi="標楷體" w:hint="eastAsia"/>
                <w:sz w:val="24"/>
                <w:szCs w:val="24"/>
              </w:rPr>
              <w:t xml:space="preserve">                    中華民國1</w:t>
            </w:r>
            <w:r w:rsidRPr="005464F2">
              <w:rPr>
                <w:rFonts w:hAnsi="標楷體"/>
                <w:sz w:val="24"/>
                <w:szCs w:val="24"/>
              </w:rPr>
              <w:t>1</w:t>
            </w:r>
            <w:r w:rsidRPr="005464F2">
              <w:rPr>
                <w:rFonts w:hAnsi="標楷體" w:hint="eastAsia"/>
                <w:sz w:val="24"/>
                <w:szCs w:val="24"/>
              </w:rPr>
              <w:t>3年12月31日</w:t>
            </w:r>
          </w:p>
        </w:tc>
        <w:tc>
          <w:tcPr>
            <w:tcW w:w="2365" w:type="dxa"/>
            <w:gridSpan w:val="3"/>
            <w:tcBorders>
              <w:bottom w:val="single" w:sz="8" w:space="0" w:color="auto"/>
            </w:tcBorders>
            <w:vAlign w:val="bottom"/>
          </w:tcPr>
          <w:p w14:paraId="6089361E" w14:textId="77777777" w:rsidR="00DE35CB" w:rsidRPr="005464F2" w:rsidRDefault="00DE35CB" w:rsidP="00DE35CB">
            <w:pPr>
              <w:snapToGrid w:val="0"/>
              <w:spacing w:after="60" w:line="240" w:lineRule="exact"/>
              <w:rPr>
                <w:rFonts w:hAnsi="標楷體"/>
                <w:b/>
                <w:sz w:val="24"/>
                <w:szCs w:val="24"/>
                <w:u w:val="single"/>
              </w:rPr>
            </w:pPr>
            <w:r w:rsidRPr="005464F2">
              <w:rPr>
                <w:rFonts w:hAnsi="標楷體" w:hint="eastAsia"/>
                <w:spacing w:val="-20"/>
                <w:kern w:val="0"/>
                <w:sz w:val="24"/>
                <w:szCs w:val="24"/>
              </w:rPr>
              <w:t>單位：新臺幣元</w:t>
            </w:r>
          </w:p>
        </w:tc>
      </w:tr>
      <w:tr w:rsidR="00DE35CB" w:rsidRPr="005464F2" w14:paraId="0CEAB5B5"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6"/>
        </w:trPr>
        <w:tc>
          <w:tcPr>
            <w:tcW w:w="2995" w:type="dxa"/>
            <w:vMerge w:val="restart"/>
            <w:tcBorders>
              <w:top w:val="single" w:sz="8" w:space="0" w:color="auto"/>
              <w:left w:val="nil"/>
              <w:bottom w:val="nil"/>
            </w:tcBorders>
            <w:vAlign w:val="center"/>
          </w:tcPr>
          <w:p w14:paraId="6A5B3193" w14:textId="77777777" w:rsidR="00DE35CB" w:rsidRPr="005464F2" w:rsidRDefault="00DE35CB" w:rsidP="00DE35CB">
            <w:pPr>
              <w:ind w:left="113" w:right="113"/>
              <w:jc w:val="distribute"/>
              <w:rPr>
                <w:rFonts w:hAnsi="標楷體"/>
                <w:sz w:val="24"/>
                <w:szCs w:val="24"/>
              </w:rPr>
            </w:pPr>
            <w:r w:rsidRPr="005464F2">
              <w:rPr>
                <w:rFonts w:hAnsi="標楷體" w:hint="eastAsia"/>
                <w:sz w:val="24"/>
                <w:szCs w:val="24"/>
              </w:rPr>
              <w:t>科目</w:t>
            </w:r>
          </w:p>
        </w:tc>
        <w:tc>
          <w:tcPr>
            <w:tcW w:w="2324" w:type="dxa"/>
            <w:gridSpan w:val="2"/>
            <w:tcBorders>
              <w:top w:val="single" w:sz="8" w:space="0" w:color="auto"/>
              <w:bottom w:val="single" w:sz="4" w:space="0" w:color="auto"/>
            </w:tcBorders>
            <w:vAlign w:val="center"/>
          </w:tcPr>
          <w:p w14:paraId="4789C10C" w14:textId="77777777" w:rsidR="00DE35CB" w:rsidRPr="005464F2" w:rsidRDefault="00DE35CB" w:rsidP="00DE35CB">
            <w:pPr>
              <w:ind w:left="70" w:right="42"/>
              <w:jc w:val="distribute"/>
              <w:rPr>
                <w:rFonts w:hAnsi="標楷體"/>
                <w:spacing w:val="-20"/>
                <w:sz w:val="24"/>
                <w:szCs w:val="24"/>
              </w:rPr>
            </w:pPr>
            <w:r w:rsidRPr="005464F2">
              <w:rPr>
                <w:rFonts w:hAnsi="標楷體" w:hint="eastAsia"/>
                <w:spacing w:val="-20"/>
                <w:sz w:val="24"/>
                <w:szCs w:val="24"/>
              </w:rPr>
              <w:t>1</w:t>
            </w:r>
            <w:r w:rsidRPr="005464F2">
              <w:rPr>
                <w:rFonts w:hAnsi="標楷體"/>
                <w:spacing w:val="-20"/>
                <w:sz w:val="24"/>
                <w:szCs w:val="24"/>
              </w:rPr>
              <w:t>1</w:t>
            </w:r>
            <w:r w:rsidRPr="005464F2">
              <w:rPr>
                <w:rFonts w:hAnsi="標楷體" w:hint="eastAsia"/>
                <w:spacing w:val="-20"/>
                <w:sz w:val="24"/>
                <w:szCs w:val="24"/>
              </w:rPr>
              <w:t>3年12月31日</w:t>
            </w:r>
          </w:p>
        </w:tc>
        <w:tc>
          <w:tcPr>
            <w:tcW w:w="2324" w:type="dxa"/>
            <w:gridSpan w:val="3"/>
            <w:tcBorders>
              <w:top w:val="single" w:sz="8" w:space="0" w:color="auto"/>
              <w:bottom w:val="single" w:sz="4" w:space="0" w:color="auto"/>
            </w:tcBorders>
            <w:vAlign w:val="center"/>
          </w:tcPr>
          <w:p w14:paraId="0ABFD1BD" w14:textId="77777777" w:rsidR="00DE35CB" w:rsidRPr="005464F2" w:rsidRDefault="00DE35CB" w:rsidP="00DE35CB">
            <w:pPr>
              <w:ind w:left="1" w:right="42" w:firstLineChars="27" w:firstLine="54"/>
              <w:jc w:val="distribute"/>
              <w:rPr>
                <w:rFonts w:hAnsi="標楷體"/>
                <w:spacing w:val="-20"/>
                <w:sz w:val="24"/>
                <w:szCs w:val="24"/>
              </w:rPr>
            </w:pPr>
            <w:r w:rsidRPr="005464F2">
              <w:rPr>
                <w:rFonts w:hAnsi="標楷體" w:hint="eastAsia"/>
                <w:spacing w:val="-20"/>
                <w:sz w:val="24"/>
                <w:szCs w:val="24"/>
              </w:rPr>
              <w:t>1</w:t>
            </w:r>
            <w:r w:rsidRPr="005464F2">
              <w:rPr>
                <w:rFonts w:hAnsi="標楷體"/>
                <w:spacing w:val="-20"/>
                <w:sz w:val="24"/>
                <w:szCs w:val="24"/>
              </w:rPr>
              <w:t>1</w:t>
            </w:r>
            <w:r w:rsidRPr="005464F2">
              <w:rPr>
                <w:rFonts w:hAnsi="標楷體" w:hint="eastAsia"/>
                <w:spacing w:val="-20"/>
                <w:sz w:val="24"/>
                <w:szCs w:val="24"/>
              </w:rPr>
              <w:t>2年12月31日</w:t>
            </w:r>
          </w:p>
        </w:tc>
        <w:tc>
          <w:tcPr>
            <w:tcW w:w="2280" w:type="dxa"/>
            <w:gridSpan w:val="2"/>
            <w:tcBorders>
              <w:top w:val="single" w:sz="8" w:space="0" w:color="auto"/>
              <w:bottom w:val="single" w:sz="4" w:space="0" w:color="auto"/>
              <w:right w:val="nil"/>
            </w:tcBorders>
            <w:vAlign w:val="center"/>
          </w:tcPr>
          <w:p w14:paraId="7BDDF41B" w14:textId="77777777" w:rsidR="00DE35CB" w:rsidRPr="005464F2" w:rsidRDefault="00DE35CB" w:rsidP="00DE35CB">
            <w:pPr>
              <w:spacing w:line="240" w:lineRule="exact"/>
              <w:jc w:val="distribute"/>
              <w:rPr>
                <w:rFonts w:hAnsi="標楷體"/>
                <w:sz w:val="24"/>
                <w:szCs w:val="24"/>
              </w:rPr>
            </w:pPr>
            <w:r w:rsidRPr="005464F2">
              <w:rPr>
                <w:rFonts w:hAnsi="標楷體" w:hint="eastAsia"/>
                <w:sz w:val="24"/>
                <w:szCs w:val="24"/>
              </w:rPr>
              <w:t>比較增減</w:t>
            </w:r>
          </w:p>
        </w:tc>
      </w:tr>
      <w:tr w:rsidR="00DE35CB" w:rsidRPr="005464F2" w14:paraId="26D4E3DF"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995" w:type="dxa"/>
            <w:vMerge/>
            <w:tcBorders>
              <w:top w:val="nil"/>
              <w:left w:val="nil"/>
              <w:bottom w:val="nil"/>
            </w:tcBorders>
            <w:vAlign w:val="center"/>
          </w:tcPr>
          <w:p w14:paraId="2349AB03" w14:textId="77777777" w:rsidR="00DE35CB" w:rsidRPr="005464F2" w:rsidRDefault="00DE35CB" w:rsidP="00DE35CB">
            <w:pPr>
              <w:ind w:left="113" w:right="113"/>
              <w:jc w:val="distribute"/>
              <w:rPr>
                <w:rFonts w:hAnsi="標楷體"/>
                <w:sz w:val="24"/>
                <w:szCs w:val="24"/>
              </w:rPr>
            </w:pPr>
          </w:p>
        </w:tc>
        <w:tc>
          <w:tcPr>
            <w:tcW w:w="1627" w:type="dxa"/>
            <w:tcBorders>
              <w:top w:val="single" w:sz="4" w:space="0" w:color="auto"/>
              <w:bottom w:val="single" w:sz="8" w:space="0" w:color="auto"/>
            </w:tcBorders>
            <w:vAlign w:val="center"/>
          </w:tcPr>
          <w:p w14:paraId="5C3245CA" w14:textId="77777777" w:rsidR="00DE35CB" w:rsidRPr="005464F2" w:rsidRDefault="00DE35CB" w:rsidP="00DE35CB">
            <w:pPr>
              <w:ind w:left="113" w:right="113"/>
              <w:jc w:val="distribute"/>
              <w:rPr>
                <w:rFonts w:hAnsi="標楷體"/>
                <w:sz w:val="24"/>
                <w:szCs w:val="24"/>
              </w:rPr>
            </w:pPr>
            <w:r w:rsidRPr="005464F2">
              <w:rPr>
                <w:rFonts w:hAnsi="標楷體" w:hint="eastAsia"/>
                <w:sz w:val="24"/>
                <w:szCs w:val="24"/>
              </w:rPr>
              <w:t>金額</w:t>
            </w:r>
          </w:p>
        </w:tc>
        <w:tc>
          <w:tcPr>
            <w:tcW w:w="697" w:type="dxa"/>
            <w:tcBorders>
              <w:top w:val="single" w:sz="4" w:space="0" w:color="auto"/>
              <w:bottom w:val="single" w:sz="8" w:space="0" w:color="auto"/>
            </w:tcBorders>
            <w:vAlign w:val="center"/>
          </w:tcPr>
          <w:p w14:paraId="0FAC3CF7" w14:textId="77777777" w:rsidR="00DE35CB" w:rsidRPr="005464F2" w:rsidRDefault="00DE35CB" w:rsidP="00DE35CB">
            <w:pPr>
              <w:ind w:left="113" w:right="113"/>
              <w:jc w:val="distribute"/>
              <w:rPr>
                <w:rFonts w:hAnsi="標楷體"/>
                <w:sz w:val="24"/>
                <w:szCs w:val="24"/>
              </w:rPr>
            </w:pPr>
            <w:r w:rsidRPr="005464F2">
              <w:rPr>
                <w:rFonts w:hAnsi="標楷體" w:hint="eastAsia"/>
                <w:sz w:val="24"/>
                <w:szCs w:val="24"/>
              </w:rPr>
              <w:t>％</w:t>
            </w:r>
          </w:p>
        </w:tc>
        <w:tc>
          <w:tcPr>
            <w:tcW w:w="1626" w:type="dxa"/>
            <w:tcBorders>
              <w:top w:val="single" w:sz="4" w:space="0" w:color="auto"/>
              <w:bottom w:val="single" w:sz="8" w:space="0" w:color="auto"/>
            </w:tcBorders>
            <w:vAlign w:val="center"/>
          </w:tcPr>
          <w:p w14:paraId="5DAB7664" w14:textId="77777777" w:rsidR="00DE35CB" w:rsidRPr="005464F2" w:rsidRDefault="00DE35CB" w:rsidP="00DE35CB">
            <w:pPr>
              <w:ind w:left="113" w:right="113"/>
              <w:jc w:val="distribute"/>
              <w:rPr>
                <w:rFonts w:hAnsi="標楷體"/>
                <w:sz w:val="24"/>
                <w:szCs w:val="24"/>
              </w:rPr>
            </w:pPr>
            <w:r w:rsidRPr="005464F2">
              <w:rPr>
                <w:rFonts w:hAnsi="標楷體" w:hint="eastAsia"/>
                <w:sz w:val="24"/>
                <w:szCs w:val="24"/>
              </w:rPr>
              <w:t>金額</w:t>
            </w:r>
          </w:p>
        </w:tc>
        <w:tc>
          <w:tcPr>
            <w:tcW w:w="698" w:type="dxa"/>
            <w:gridSpan w:val="2"/>
            <w:tcBorders>
              <w:top w:val="single" w:sz="4" w:space="0" w:color="auto"/>
              <w:bottom w:val="single" w:sz="8" w:space="0" w:color="auto"/>
            </w:tcBorders>
            <w:vAlign w:val="center"/>
          </w:tcPr>
          <w:p w14:paraId="15E9D00B" w14:textId="77777777" w:rsidR="00DE35CB" w:rsidRPr="005464F2" w:rsidRDefault="00DE35CB" w:rsidP="00DE35CB">
            <w:pPr>
              <w:ind w:left="113" w:right="113"/>
              <w:jc w:val="distribute"/>
              <w:rPr>
                <w:rFonts w:hAnsi="標楷體"/>
                <w:sz w:val="24"/>
                <w:szCs w:val="24"/>
              </w:rPr>
            </w:pPr>
            <w:r w:rsidRPr="005464F2">
              <w:rPr>
                <w:rFonts w:hAnsi="標楷體" w:hint="eastAsia"/>
                <w:sz w:val="24"/>
                <w:szCs w:val="24"/>
              </w:rPr>
              <w:t>％</w:t>
            </w:r>
          </w:p>
        </w:tc>
        <w:tc>
          <w:tcPr>
            <w:tcW w:w="1543" w:type="dxa"/>
            <w:tcBorders>
              <w:top w:val="single" w:sz="4" w:space="0" w:color="auto"/>
              <w:bottom w:val="single" w:sz="8" w:space="0" w:color="auto"/>
            </w:tcBorders>
            <w:vAlign w:val="center"/>
          </w:tcPr>
          <w:p w14:paraId="45DEF72F" w14:textId="77777777" w:rsidR="00DE35CB" w:rsidRPr="005464F2" w:rsidRDefault="00DE35CB" w:rsidP="00DE35CB">
            <w:pPr>
              <w:ind w:left="113" w:right="113"/>
              <w:jc w:val="distribute"/>
              <w:rPr>
                <w:rFonts w:hAnsi="標楷體"/>
                <w:sz w:val="24"/>
                <w:szCs w:val="24"/>
              </w:rPr>
            </w:pPr>
            <w:r w:rsidRPr="005464F2">
              <w:rPr>
                <w:rFonts w:hAnsi="標楷體" w:hint="eastAsia"/>
                <w:sz w:val="24"/>
                <w:szCs w:val="24"/>
              </w:rPr>
              <w:t>金額</w:t>
            </w:r>
          </w:p>
        </w:tc>
        <w:tc>
          <w:tcPr>
            <w:tcW w:w="737" w:type="dxa"/>
            <w:tcBorders>
              <w:top w:val="single" w:sz="4" w:space="0" w:color="auto"/>
              <w:bottom w:val="single" w:sz="8" w:space="0" w:color="auto"/>
              <w:right w:val="nil"/>
            </w:tcBorders>
            <w:vAlign w:val="center"/>
          </w:tcPr>
          <w:p w14:paraId="15BDA0F7" w14:textId="77777777" w:rsidR="00DE35CB" w:rsidRPr="005464F2" w:rsidRDefault="00DE35CB" w:rsidP="00DE35CB">
            <w:pPr>
              <w:ind w:left="113" w:right="113"/>
              <w:jc w:val="distribute"/>
              <w:rPr>
                <w:rFonts w:hAnsi="標楷體"/>
                <w:sz w:val="24"/>
                <w:szCs w:val="24"/>
              </w:rPr>
            </w:pPr>
            <w:r w:rsidRPr="005464F2">
              <w:rPr>
                <w:rFonts w:hAnsi="標楷體" w:hint="eastAsia"/>
                <w:sz w:val="24"/>
                <w:szCs w:val="24"/>
              </w:rPr>
              <w:t>％</w:t>
            </w:r>
          </w:p>
        </w:tc>
      </w:tr>
      <w:tr w:rsidR="00DE35CB" w:rsidRPr="005464F2" w14:paraId="413B8897"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995" w:type="dxa"/>
            <w:tcBorders>
              <w:top w:val="single" w:sz="8" w:space="0" w:color="auto"/>
              <w:left w:val="nil"/>
              <w:bottom w:val="nil"/>
            </w:tcBorders>
            <w:shd w:val="clear" w:color="auto" w:fill="auto"/>
            <w:vAlign w:val="center"/>
          </w:tcPr>
          <w:p w14:paraId="5036A812" w14:textId="77777777" w:rsidR="00DE35CB" w:rsidRPr="005464F2" w:rsidRDefault="00DE35CB" w:rsidP="00DE35CB">
            <w:pPr>
              <w:ind w:left="14" w:right="42"/>
              <w:jc w:val="distribute"/>
              <w:rPr>
                <w:rFonts w:hAnsi="標楷體"/>
                <w:b/>
                <w:spacing w:val="-6"/>
                <w:kern w:val="0"/>
                <w:sz w:val="22"/>
                <w:szCs w:val="22"/>
              </w:rPr>
            </w:pPr>
            <w:r w:rsidRPr="005464F2">
              <w:rPr>
                <w:rFonts w:hAnsi="標楷體" w:hint="eastAsia"/>
                <w:b/>
                <w:noProof/>
                <w:spacing w:val="-6"/>
                <w:kern w:val="0"/>
                <w:sz w:val="22"/>
                <w:szCs w:val="22"/>
              </w:rPr>
              <w:t>資產</w:t>
            </w:r>
          </w:p>
        </w:tc>
        <w:tc>
          <w:tcPr>
            <w:tcW w:w="1627" w:type="dxa"/>
            <w:tcBorders>
              <w:top w:val="single" w:sz="8" w:space="0" w:color="auto"/>
              <w:bottom w:val="nil"/>
            </w:tcBorders>
            <w:vAlign w:val="center"/>
          </w:tcPr>
          <w:p w14:paraId="5BDA8E02"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44,291,258</w:t>
            </w:r>
          </w:p>
        </w:tc>
        <w:tc>
          <w:tcPr>
            <w:tcW w:w="697" w:type="dxa"/>
            <w:tcBorders>
              <w:top w:val="single" w:sz="8" w:space="0" w:color="auto"/>
              <w:bottom w:val="nil"/>
            </w:tcBorders>
            <w:vAlign w:val="center"/>
          </w:tcPr>
          <w:p w14:paraId="6A86C9E7"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100.00</w:t>
            </w:r>
          </w:p>
        </w:tc>
        <w:tc>
          <w:tcPr>
            <w:tcW w:w="1626" w:type="dxa"/>
            <w:tcBorders>
              <w:top w:val="single" w:sz="8" w:space="0" w:color="auto"/>
              <w:bottom w:val="nil"/>
            </w:tcBorders>
            <w:vAlign w:val="center"/>
          </w:tcPr>
          <w:p w14:paraId="4FFC8154"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49</w:t>
            </w:r>
            <w:r w:rsidRPr="005464F2">
              <w:rPr>
                <w:rFonts w:ascii="細明體" w:eastAsia="細明體" w:hAnsi="細明體"/>
                <w:b/>
                <w:sz w:val="18"/>
                <w:szCs w:val="18"/>
              </w:rPr>
              <w:t>,7</w:t>
            </w:r>
            <w:r w:rsidRPr="005464F2">
              <w:rPr>
                <w:rFonts w:ascii="細明體" w:eastAsia="細明體" w:hAnsi="細明體" w:hint="eastAsia"/>
                <w:b/>
                <w:sz w:val="18"/>
                <w:szCs w:val="18"/>
              </w:rPr>
              <w:t>33</w:t>
            </w:r>
            <w:r w:rsidRPr="005464F2">
              <w:rPr>
                <w:rFonts w:ascii="細明體" w:eastAsia="細明體" w:hAnsi="細明體"/>
                <w:b/>
                <w:sz w:val="18"/>
                <w:szCs w:val="18"/>
              </w:rPr>
              <w:t>,</w:t>
            </w:r>
            <w:r w:rsidRPr="005464F2">
              <w:rPr>
                <w:rFonts w:ascii="細明體" w:eastAsia="細明體" w:hAnsi="細明體" w:hint="eastAsia"/>
                <w:b/>
                <w:sz w:val="18"/>
                <w:szCs w:val="18"/>
              </w:rPr>
              <w:t>861</w:t>
            </w:r>
          </w:p>
        </w:tc>
        <w:tc>
          <w:tcPr>
            <w:tcW w:w="698" w:type="dxa"/>
            <w:gridSpan w:val="2"/>
            <w:tcBorders>
              <w:top w:val="single" w:sz="8" w:space="0" w:color="auto"/>
              <w:bottom w:val="nil"/>
            </w:tcBorders>
            <w:vAlign w:val="center"/>
          </w:tcPr>
          <w:p w14:paraId="24FA4843"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100.00</w:t>
            </w:r>
          </w:p>
        </w:tc>
        <w:tc>
          <w:tcPr>
            <w:tcW w:w="1543" w:type="dxa"/>
            <w:tcBorders>
              <w:top w:val="single" w:sz="8" w:space="0" w:color="auto"/>
              <w:bottom w:val="nil"/>
            </w:tcBorders>
            <w:vAlign w:val="center"/>
          </w:tcPr>
          <w:p w14:paraId="30B2F687"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- 5,442,603</w:t>
            </w:r>
          </w:p>
        </w:tc>
        <w:tc>
          <w:tcPr>
            <w:tcW w:w="737" w:type="dxa"/>
            <w:tcBorders>
              <w:top w:val="single" w:sz="8" w:space="0" w:color="auto"/>
              <w:bottom w:val="nil"/>
              <w:right w:val="nil"/>
            </w:tcBorders>
            <w:vAlign w:val="center"/>
          </w:tcPr>
          <w:p w14:paraId="5CA857C2"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- 10.94</w:t>
            </w:r>
          </w:p>
        </w:tc>
      </w:tr>
      <w:tr w:rsidR="00DE35CB" w:rsidRPr="005464F2" w14:paraId="1541E2F9"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995" w:type="dxa"/>
            <w:tcBorders>
              <w:top w:val="nil"/>
              <w:left w:val="nil"/>
              <w:bottom w:val="nil"/>
            </w:tcBorders>
            <w:shd w:val="clear" w:color="auto" w:fill="auto"/>
            <w:vAlign w:val="center"/>
          </w:tcPr>
          <w:p w14:paraId="23F3DDE7" w14:textId="77777777" w:rsidR="00DE35CB" w:rsidRPr="005464F2" w:rsidRDefault="00DE35CB" w:rsidP="00DE35CB">
            <w:pPr>
              <w:ind w:leftChars="100" w:left="160" w:right="42"/>
              <w:jc w:val="distribute"/>
              <w:rPr>
                <w:rFonts w:hAnsi="標楷體"/>
                <w:b/>
                <w:spacing w:val="-6"/>
                <w:kern w:val="0"/>
                <w:sz w:val="22"/>
                <w:szCs w:val="22"/>
              </w:rPr>
            </w:pPr>
            <w:r w:rsidRPr="005464F2">
              <w:rPr>
                <w:rFonts w:hAnsi="標楷體" w:hint="eastAsia"/>
                <w:b/>
                <w:noProof/>
                <w:spacing w:val="-6"/>
                <w:kern w:val="0"/>
                <w:sz w:val="22"/>
                <w:szCs w:val="22"/>
              </w:rPr>
              <w:t>流動資產</w:t>
            </w:r>
          </w:p>
        </w:tc>
        <w:tc>
          <w:tcPr>
            <w:tcW w:w="1627" w:type="dxa"/>
            <w:tcBorders>
              <w:top w:val="nil"/>
              <w:bottom w:val="nil"/>
            </w:tcBorders>
            <w:vAlign w:val="center"/>
          </w:tcPr>
          <w:p w14:paraId="5D94A09C"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44,291,258</w:t>
            </w:r>
          </w:p>
        </w:tc>
        <w:tc>
          <w:tcPr>
            <w:tcW w:w="697" w:type="dxa"/>
            <w:tcBorders>
              <w:top w:val="nil"/>
              <w:bottom w:val="nil"/>
            </w:tcBorders>
            <w:vAlign w:val="center"/>
          </w:tcPr>
          <w:p w14:paraId="29E27BA2"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100.00</w:t>
            </w:r>
          </w:p>
        </w:tc>
        <w:tc>
          <w:tcPr>
            <w:tcW w:w="1626" w:type="dxa"/>
            <w:tcBorders>
              <w:top w:val="nil"/>
              <w:bottom w:val="nil"/>
            </w:tcBorders>
            <w:vAlign w:val="center"/>
          </w:tcPr>
          <w:p w14:paraId="70ADAC19"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49</w:t>
            </w:r>
            <w:r w:rsidRPr="005464F2">
              <w:rPr>
                <w:rFonts w:ascii="細明體" w:eastAsia="細明體" w:hAnsi="細明體"/>
                <w:b/>
                <w:sz w:val="18"/>
                <w:szCs w:val="18"/>
              </w:rPr>
              <w:t>,7</w:t>
            </w:r>
            <w:r w:rsidRPr="005464F2">
              <w:rPr>
                <w:rFonts w:ascii="細明體" w:eastAsia="細明體" w:hAnsi="細明體" w:hint="eastAsia"/>
                <w:b/>
                <w:sz w:val="18"/>
                <w:szCs w:val="18"/>
              </w:rPr>
              <w:t>33</w:t>
            </w:r>
            <w:r w:rsidRPr="005464F2">
              <w:rPr>
                <w:rFonts w:ascii="細明體" w:eastAsia="細明體" w:hAnsi="細明體"/>
                <w:b/>
                <w:sz w:val="18"/>
                <w:szCs w:val="18"/>
              </w:rPr>
              <w:t>,</w:t>
            </w:r>
            <w:r w:rsidRPr="005464F2">
              <w:rPr>
                <w:rFonts w:ascii="細明體" w:eastAsia="細明體" w:hAnsi="細明體" w:hint="eastAsia"/>
                <w:b/>
                <w:sz w:val="18"/>
                <w:szCs w:val="18"/>
              </w:rPr>
              <w:t>861</w:t>
            </w:r>
          </w:p>
        </w:tc>
        <w:tc>
          <w:tcPr>
            <w:tcW w:w="698" w:type="dxa"/>
            <w:gridSpan w:val="2"/>
            <w:tcBorders>
              <w:top w:val="nil"/>
              <w:bottom w:val="nil"/>
            </w:tcBorders>
            <w:vAlign w:val="center"/>
          </w:tcPr>
          <w:p w14:paraId="51B02867"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100.00</w:t>
            </w:r>
          </w:p>
        </w:tc>
        <w:tc>
          <w:tcPr>
            <w:tcW w:w="1543" w:type="dxa"/>
            <w:tcBorders>
              <w:top w:val="nil"/>
              <w:bottom w:val="nil"/>
            </w:tcBorders>
            <w:vAlign w:val="center"/>
          </w:tcPr>
          <w:p w14:paraId="6E0AD1DB"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- 5,442,603</w:t>
            </w:r>
          </w:p>
        </w:tc>
        <w:tc>
          <w:tcPr>
            <w:tcW w:w="737" w:type="dxa"/>
            <w:tcBorders>
              <w:top w:val="nil"/>
              <w:bottom w:val="nil"/>
              <w:right w:val="nil"/>
            </w:tcBorders>
            <w:vAlign w:val="center"/>
          </w:tcPr>
          <w:p w14:paraId="3021A19D"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- 10.94</w:t>
            </w:r>
          </w:p>
        </w:tc>
      </w:tr>
      <w:tr w:rsidR="00DE35CB" w:rsidRPr="005464F2" w14:paraId="1E85A8C2"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995" w:type="dxa"/>
            <w:tcBorders>
              <w:top w:val="nil"/>
              <w:left w:val="nil"/>
              <w:bottom w:val="nil"/>
            </w:tcBorders>
            <w:shd w:val="clear" w:color="auto" w:fill="auto"/>
            <w:vAlign w:val="center"/>
          </w:tcPr>
          <w:p w14:paraId="1BAD2341" w14:textId="77777777" w:rsidR="00DE35CB" w:rsidRPr="005464F2" w:rsidRDefault="00DE35CB" w:rsidP="00DE35CB">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現金</w:t>
            </w:r>
          </w:p>
        </w:tc>
        <w:tc>
          <w:tcPr>
            <w:tcW w:w="1627" w:type="dxa"/>
            <w:tcBorders>
              <w:top w:val="nil"/>
              <w:bottom w:val="nil"/>
            </w:tcBorders>
            <w:vAlign w:val="center"/>
          </w:tcPr>
          <w:p w14:paraId="5C2E4250" w14:textId="77777777" w:rsidR="00DE35CB" w:rsidRPr="005464F2" w:rsidRDefault="00DE35CB" w:rsidP="00A86B70">
            <w:pPr>
              <w:rPr>
                <w:rFonts w:ascii="細明體" w:eastAsia="細明體" w:hAnsi="細明體"/>
                <w:sz w:val="18"/>
                <w:szCs w:val="18"/>
              </w:rPr>
            </w:pPr>
            <w:r w:rsidRPr="005464F2">
              <w:rPr>
                <w:rFonts w:ascii="細明體" w:eastAsia="細明體" w:hAnsi="細明體"/>
                <w:sz w:val="18"/>
                <w:szCs w:val="18"/>
              </w:rPr>
              <w:t>44,001,258</w:t>
            </w:r>
          </w:p>
        </w:tc>
        <w:tc>
          <w:tcPr>
            <w:tcW w:w="697" w:type="dxa"/>
            <w:tcBorders>
              <w:top w:val="nil"/>
              <w:bottom w:val="nil"/>
            </w:tcBorders>
            <w:vAlign w:val="center"/>
          </w:tcPr>
          <w:p w14:paraId="75B2DEC3" w14:textId="77777777" w:rsidR="00DE35CB" w:rsidRPr="005464F2" w:rsidRDefault="00DE35CB" w:rsidP="00A86B70">
            <w:pPr>
              <w:rPr>
                <w:rFonts w:ascii="細明體" w:eastAsia="細明體" w:hAnsi="細明體"/>
                <w:sz w:val="18"/>
                <w:szCs w:val="18"/>
              </w:rPr>
            </w:pPr>
            <w:r w:rsidRPr="005464F2">
              <w:rPr>
                <w:rFonts w:ascii="細明體" w:eastAsia="細明體" w:hAnsi="細明體"/>
                <w:sz w:val="18"/>
                <w:szCs w:val="18"/>
              </w:rPr>
              <w:t>99.35</w:t>
            </w:r>
          </w:p>
        </w:tc>
        <w:tc>
          <w:tcPr>
            <w:tcW w:w="1626" w:type="dxa"/>
            <w:tcBorders>
              <w:top w:val="nil"/>
              <w:bottom w:val="nil"/>
            </w:tcBorders>
            <w:vAlign w:val="center"/>
          </w:tcPr>
          <w:p w14:paraId="6A18C7AA" w14:textId="77777777" w:rsidR="00DE35CB" w:rsidRPr="005464F2" w:rsidRDefault="00DE35CB" w:rsidP="00A86B70">
            <w:pPr>
              <w:rPr>
                <w:rFonts w:ascii="細明體" w:eastAsia="細明體" w:hAnsi="細明體"/>
                <w:sz w:val="18"/>
                <w:szCs w:val="18"/>
              </w:rPr>
            </w:pPr>
            <w:r w:rsidRPr="005464F2">
              <w:rPr>
                <w:rFonts w:ascii="細明體" w:eastAsia="細明體" w:hAnsi="細明體" w:hint="eastAsia"/>
                <w:sz w:val="18"/>
                <w:szCs w:val="18"/>
              </w:rPr>
              <w:t>49</w:t>
            </w:r>
            <w:r w:rsidRPr="005464F2">
              <w:rPr>
                <w:rFonts w:ascii="細明體" w:eastAsia="細明體" w:hAnsi="細明體"/>
                <w:sz w:val="18"/>
                <w:szCs w:val="18"/>
              </w:rPr>
              <w:t>,</w:t>
            </w:r>
            <w:r w:rsidRPr="005464F2">
              <w:rPr>
                <w:rFonts w:ascii="細明體" w:eastAsia="細明體" w:hAnsi="細明體" w:hint="eastAsia"/>
                <w:sz w:val="18"/>
                <w:szCs w:val="18"/>
              </w:rPr>
              <w:t>4</w:t>
            </w:r>
            <w:r w:rsidRPr="005464F2">
              <w:rPr>
                <w:rFonts w:ascii="細明體" w:eastAsia="細明體" w:hAnsi="細明體"/>
                <w:sz w:val="18"/>
                <w:szCs w:val="18"/>
              </w:rPr>
              <w:t>6</w:t>
            </w:r>
            <w:r w:rsidRPr="005464F2">
              <w:rPr>
                <w:rFonts w:ascii="細明體" w:eastAsia="細明體" w:hAnsi="細明體" w:hint="eastAsia"/>
                <w:sz w:val="18"/>
                <w:szCs w:val="18"/>
              </w:rPr>
              <w:t>3</w:t>
            </w:r>
            <w:r w:rsidRPr="005464F2">
              <w:rPr>
                <w:rFonts w:ascii="細明體" w:eastAsia="細明體" w:hAnsi="細明體"/>
                <w:sz w:val="18"/>
                <w:szCs w:val="18"/>
              </w:rPr>
              <w:t>,</w:t>
            </w:r>
            <w:r w:rsidRPr="005464F2">
              <w:rPr>
                <w:rFonts w:ascii="細明體" w:eastAsia="細明體" w:hAnsi="細明體" w:hint="eastAsia"/>
                <w:sz w:val="18"/>
                <w:szCs w:val="18"/>
              </w:rPr>
              <w:t>861</w:t>
            </w:r>
          </w:p>
        </w:tc>
        <w:tc>
          <w:tcPr>
            <w:tcW w:w="698" w:type="dxa"/>
            <w:gridSpan w:val="2"/>
            <w:tcBorders>
              <w:top w:val="nil"/>
              <w:bottom w:val="nil"/>
            </w:tcBorders>
            <w:vAlign w:val="center"/>
          </w:tcPr>
          <w:p w14:paraId="53B0A317" w14:textId="77777777" w:rsidR="00DE35CB" w:rsidRPr="005464F2" w:rsidRDefault="00DE35CB" w:rsidP="00A86B70">
            <w:pPr>
              <w:rPr>
                <w:rFonts w:ascii="細明體" w:eastAsia="細明體" w:hAnsi="細明體"/>
                <w:sz w:val="18"/>
                <w:szCs w:val="18"/>
              </w:rPr>
            </w:pPr>
            <w:r w:rsidRPr="005464F2">
              <w:rPr>
                <w:rFonts w:ascii="細明體" w:eastAsia="細明體" w:hAnsi="細明體"/>
                <w:sz w:val="18"/>
                <w:szCs w:val="18"/>
              </w:rPr>
              <w:t>99.4</w:t>
            </w:r>
            <w:r w:rsidRPr="005464F2">
              <w:rPr>
                <w:rFonts w:ascii="細明體" w:eastAsia="細明體" w:hAnsi="細明體" w:hint="eastAsia"/>
                <w:sz w:val="18"/>
                <w:szCs w:val="18"/>
              </w:rPr>
              <w:t>6</w:t>
            </w:r>
          </w:p>
        </w:tc>
        <w:tc>
          <w:tcPr>
            <w:tcW w:w="1543" w:type="dxa"/>
            <w:tcBorders>
              <w:top w:val="nil"/>
              <w:bottom w:val="nil"/>
            </w:tcBorders>
            <w:vAlign w:val="center"/>
          </w:tcPr>
          <w:p w14:paraId="3A6D9D7F" w14:textId="77777777" w:rsidR="00DE35CB" w:rsidRPr="005464F2" w:rsidRDefault="00DE35CB" w:rsidP="00A86B70">
            <w:pPr>
              <w:rPr>
                <w:rFonts w:ascii="細明體" w:eastAsia="細明體" w:hAnsi="細明體"/>
                <w:sz w:val="18"/>
                <w:szCs w:val="18"/>
              </w:rPr>
            </w:pPr>
            <w:r w:rsidRPr="005464F2">
              <w:rPr>
                <w:rFonts w:ascii="細明體" w:eastAsia="細明體" w:hAnsi="細明體"/>
                <w:sz w:val="18"/>
                <w:szCs w:val="18"/>
              </w:rPr>
              <w:t>- 5,462,603</w:t>
            </w:r>
          </w:p>
        </w:tc>
        <w:tc>
          <w:tcPr>
            <w:tcW w:w="737" w:type="dxa"/>
            <w:tcBorders>
              <w:top w:val="nil"/>
              <w:bottom w:val="nil"/>
              <w:right w:val="nil"/>
            </w:tcBorders>
            <w:vAlign w:val="center"/>
          </w:tcPr>
          <w:p w14:paraId="1A3FD972" w14:textId="77777777" w:rsidR="00DE35CB" w:rsidRPr="005464F2" w:rsidRDefault="00DE35CB" w:rsidP="00A86B70">
            <w:pPr>
              <w:rPr>
                <w:rFonts w:ascii="細明體" w:eastAsia="細明體" w:hAnsi="細明體"/>
                <w:sz w:val="18"/>
                <w:szCs w:val="18"/>
              </w:rPr>
            </w:pPr>
            <w:r w:rsidRPr="005464F2">
              <w:rPr>
                <w:rFonts w:ascii="細明體" w:eastAsia="細明體" w:hAnsi="細明體"/>
                <w:sz w:val="18"/>
                <w:szCs w:val="18"/>
              </w:rPr>
              <w:t>- 11.04</w:t>
            </w:r>
          </w:p>
        </w:tc>
      </w:tr>
      <w:tr w:rsidR="00DE35CB" w:rsidRPr="005464F2" w14:paraId="68A175CD"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995" w:type="dxa"/>
            <w:tcBorders>
              <w:top w:val="nil"/>
              <w:left w:val="nil"/>
              <w:bottom w:val="nil"/>
            </w:tcBorders>
            <w:shd w:val="clear" w:color="auto" w:fill="auto"/>
            <w:vAlign w:val="center"/>
          </w:tcPr>
          <w:p w14:paraId="08A7D2C0" w14:textId="77777777" w:rsidR="00DE35CB" w:rsidRPr="005464F2" w:rsidRDefault="00DE35CB" w:rsidP="00DE35CB">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應收款項</w:t>
            </w:r>
          </w:p>
        </w:tc>
        <w:tc>
          <w:tcPr>
            <w:tcW w:w="1627" w:type="dxa"/>
            <w:tcBorders>
              <w:top w:val="nil"/>
              <w:bottom w:val="nil"/>
            </w:tcBorders>
            <w:vAlign w:val="center"/>
          </w:tcPr>
          <w:p w14:paraId="294CD30A" w14:textId="77777777" w:rsidR="00DE35CB" w:rsidRPr="005464F2" w:rsidRDefault="00DE35CB" w:rsidP="00A86B70">
            <w:pPr>
              <w:rPr>
                <w:rFonts w:ascii="細明體" w:eastAsia="細明體" w:hAnsi="細明體"/>
                <w:sz w:val="18"/>
                <w:szCs w:val="18"/>
              </w:rPr>
            </w:pPr>
            <w:r w:rsidRPr="005464F2">
              <w:rPr>
                <w:rFonts w:ascii="細明體" w:eastAsia="細明體" w:hAnsi="細明體"/>
                <w:sz w:val="18"/>
                <w:szCs w:val="18"/>
              </w:rPr>
              <w:t>290,000</w:t>
            </w:r>
          </w:p>
        </w:tc>
        <w:tc>
          <w:tcPr>
            <w:tcW w:w="697" w:type="dxa"/>
            <w:tcBorders>
              <w:top w:val="nil"/>
              <w:bottom w:val="nil"/>
            </w:tcBorders>
            <w:vAlign w:val="center"/>
          </w:tcPr>
          <w:p w14:paraId="0348DE75" w14:textId="77777777" w:rsidR="00DE35CB" w:rsidRPr="005464F2" w:rsidRDefault="00DE35CB" w:rsidP="00A86B70">
            <w:pPr>
              <w:rPr>
                <w:rFonts w:ascii="細明體" w:eastAsia="細明體" w:hAnsi="細明體"/>
                <w:sz w:val="18"/>
                <w:szCs w:val="18"/>
              </w:rPr>
            </w:pPr>
            <w:r w:rsidRPr="005464F2">
              <w:rPr>
                <w:rFonts w:ascii="細明體" w:eastAsia="細明體" w:hAnsi="細明體"/>
                <w:sz w:val="18"/>
                <w:szCs w:val="18"/>
              </w:rPr>
              <w:t>0.65</w:t>
            </w:r>
          </w:p>
        </w:tc>
        <w:tc>
          <w:tcPr>
            <w:tcW w:w="1626" w:type="dxa"/>
            <w:tcBorders>
              <w:top w:val="nil"/>
              <w:bottom w:val="nil"/>
            </w:tcBorders>
            <w:vAlign w:val="center"/>
          </w:tcPr>
          <w:p w14:paraId="1D8AEE58" w14:textId="77777777" w:rsidR="00DE35CB" w:rsidRPr="005464F2" w:rsidRDefault="00DE35CB" w:rsidP="00A86B70">
            <w:pPr>
              <w:rPr>
                <w:rFonts w:ascii="細明體" w:eastAsia="細明體" w:hAnsi="細明體"/>
                <w:sz w:val="18"/>
                <w:szCs w:val="18"/>
              </w:rPr>
            </w:pPr>
            <w:r w:rsidRPr="005464F2">
              <w:rPr>
                <w:rFonts w:ascii="細明體" w:eastAsia="細明體" w:hAnsi="細明體" w:hint="eastAsia"/>
                <w:sz w:val="18"/>
                <w:szCs w:val="18"/>
              </w:rPr>
              <w:t>270</w:t>
            </w:r>
            <w:r w:rsidRPr="005464F2">
              <w:rPr>
                <w:rFonts w:ascii="細明體" w:eastAsia="細明體" w:hAnsi="細明體"/>
                <w:sz w:val="18"/>
                <w:szCs w:val="18"/>
              </w:rPr>
              <w:t>,000</w:t>
            </w:r>
          </w:p>
        </w:tc>
        <w:tc>
          <w:tcPr>
            <w:tcW w:w="698" w:type="dxa"/>
            <w:gridSpan w:val="2"/>
            <w:tcBorders>
              <w:top w:val="nil"/>
              <w:bottom w:val="nil"/>
            </w:tcBorders>
            <w:vAlign w:val="center"/>
          </w:tcPr>
          <w:p w14:paraId="75E67684" w14:textId="77777777" w:rsidR="00DE35CB" w:rsidRPr="005464F2" w:rsidRDefault="00DE35CB" w:rsidP="00A86B70">
            <w:pPr>
              <w:rPr>
                <w:rFonts w:ascii="細明體" w:eastAsia="細明體" w:hAnsi="細明體"/>
                <w:sz w:val="18"/>
                <w:szCs w:val="18"/>
              </w:rPr>
            </w:pPr>
            <w:r w:rsidRPr="005464F2">
              <w:rPr>
                <w:rFonts w:ascii="細明體" w:eastAsia="細明體" w:hAnsi="細明體"/>
                <w:sz w:val="18"/>
                <w:szCs w:val="18"/>
              </w:rPr>
              <w:t>0.</w:t>
            </w:r>
            <w:r w:rsidRPr="005464F2">
              <w:rPr>
                <w:rFonts w:ascii="細明體" w:eastAsia="細明體" w:hAnsi="細明體" w:hint="eastAsia"/>
                <w:sz w:val="18"/>
                <w:szCs w:val="18"/>
              </w:rPr>
              <w:t>54</w:t>
            </w:r>
          </w:p>
        </w:tc>
        <w:tc>
          <w:tcPr>
            <w:tcW w:w="1543" w:type="dxa"/>
            <w:tcBorders>
              <w:top w:val="nil"/>
              <w:bottom w:val="nil"/>
            </w:tcBorders>
            <w:vAlign w:val="center"/>
          </w:tcPr>
          <w:p w14:paraId="255DA0EA" w14:textId="77777777" w:rsidR="00DE35CB" w:rsidRPr="005464F2" w:rsidRDefault="00DE35CB" w:rsidP="00A86B70">
            <w:pPr>
              <w:rPr>
                <w:rFonts w:ascii="細明體" w:eastAsia="細明體" w:hAnsi="細明體"/>
                <w:sz w:val="18"/>
                <w:szCs w:val="18"/>
              </w:rPr>
            </w:pPr>
            <w:r w:rsidRPr="005464F2">
              <w:rPr>
                <w:rFonts w:ascii="細明體" w:eastAsia="細明體" w:hAnsi="細明體"/>
                <w:sz w:val="18"/>
                <w:szCs w:val="18"/>
              </w:rPr>
              <w:t>20,000</w:t>
            </w:r>
          </w:p>
        </w:tc>
        <w:tc>
          <w:tcPr>
            <w:tcW w:w="737" w:type="dxa"/>
            <w:tcBorders>
              <w:top w:val="nil"/>
              <w:bottom w:val="nil"/>
              <w:right w:val="nil"/>
            </w:tcBorders>
            <w:vAlign w:val="center"/>
          </w:tcPr>
          <w:p w14:paraId="13F2E755" w14:textId="77777777" w:rsidR="00DE35CB" w:rsidRPr="005464F2" w:rsidRDefault="00DE35CB" w:rsidP="00A86B70">
            <w:pPr>
              <w:rPr>
                <w:rFonts w:ascii="細明體" w:eastAsia="細明體" w:hAnsi="細明體"/>
                <w:sz w:val="18"/>
                <w:szCs w:val="18"/>
              </w:rPr>
            </w:pPr>
            <w:r w:rsidRPr="005464F2">
              <w:rPr>
                <w:rFonts w:ascii="細明體" w:eastAsia="細明體" w:hAnsi="細明體"/>
                <w:sz w:val="18"/>
                <w:szCs w:val="18"/>
              </w:rPr>
              <w:t>7.41</w:t>
            </w:r>
          </w:p>
        </w:tc>
      </w:tr>
      <w:tr w:rsidR="00DE35CB" w:rsidRPr="005464F2" w14:paraId="4055DF4A"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995" w:type="dxa"/>
            <w:tcBorders>
              <w:top w:val="nil"/>
              <w:left w:val="nil"/>
              <w:bottom w:val="nil"/>
            </w:tcBorders>
            <w:shd w:val="clear" w:color="auto" w:fill="auto"/>
            <w:vAlign w:val="center"/>
          </w:tcPr>
          <w:p w14:paraId="15313615" w14:textId="77777777" w:rsidR="00DE35CB" w:rsidRPr="005464F2" w:rsidRDefault="00DE35CB" w:rsidP="00DE35CB">
            <w:pPr>
              <w:ind w:left="14" w:right="42"/>
              <w:jc w:val="distribute"/>
              <w:rPr>
                <w:rFonts w:hAnsi="標楷體"/>
                <w:b/>
                <w:spacing w:val="-6"/>
                <w:kern w:val="0"/>
                <w:sz w:val="22"/>
                <w:szCs w:val="22"/>
              </w:rPr>
            </w:pPr>
            <w:r w:rsidRPr="005464F2">
              <w:rPr>
                <w:rFonts w:hAnsi="標楷體" w:hint="eastAsia"/>
                <w:b/>
                <w:noProof/>
                <w:spacing w:val="-6"/>
                <w:kern w:val="0"/>
                <w:sz w:val="22"/>
                <w:szCs w:val="22"/>
              </w:rPr>
              <w:t>合計</w:t>
            </w:r>
          </w:p>
        </w:tc>
        <w:tc>
          <w:tcPr>
            <w:tcW w:w="1627" w:type="dxa"/>
            <w:tcBorders>
              <w:top w:val="nil"/>
              <w:bottom w:val="nil"/>
            </w:tcBorders>
            <w:vAlign w:val="center"/>
          </w:tcPr>
          <w:p w14:paraId="1BF479BB"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44,291,258</w:t>
            </w:r>
          </w:p>
        </w:tc>
        <w:tc>
          <w:tcPr>
            <w:tcW w:w="697" w:type="dxa"/>
            <w:tcBorders>
              <w:top w:val="nil"/>
              <w:bottom w:val="nil"/>
            </w:tcBorders>
            <w:vAlign w:val="center"/>
          </w:tcPr>
          <w:p w14:paraId="0CEEB3F5"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100.00</w:t>
            </w:r>
          </w:p>
        </w:tc>
        <w:tc>
          <w:tcPr>
            <w:tcW w:w="1626" w:type="dxa"/>
            <w:tcBorders>
              <w:top w:val="nil"/>
              <w:bottom w:val="nil"/>
            </w:tcBorders>
            <w:vAlign w:val="center"/>
          </w:tcPr>
          <w:p w14:paraId="3C7A7A3F"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49</w:t>
            </w:r>
            <w:r w:rsidRPr="005464F2">
              <w:rPr>
                <w:rFonts w:ascii="細明體" w:eastAsia="細明體" w:hAnsi="細明體"/>
                <w:b/>
                <w:sz w:val="18"/>
                <w:szCs w:val="18"/>
              </w:rPr>
              <w:t>,7</w:t>
            </w:r>
            <w:r w:rsidRPr="005464F2">
              <w:rPr>
                <w:rFonts w:ascii="細明體" w:eastAsia="細明體" w:hAnsi="細明體" w:hint="eastAsia"/>
                <w:b/>
                <w:sz w:val="18"/>
                <w:szCs w:val="18"/>
              </w:rPr>
              <w:t>33</w:t>
            </w:r>
            <w:r w:rsidRPr="005464F2">
              <w:rPr>
                <w:rFonts w:ascii="細明體" w:eastAsia="細明體" w:hAnsi="細明體"/>
                <w:b/>
                <w:sz w:val="18"/>
                <w:szCs w:val="18"/>
              </w:rPr>
              <w:t>,</w:t>
            </w:r>
            <w:r w:rsidRPr="005464F2">
              <w:rPr>
                <w:rFonts w:ascii="細明體" w:eastAsia="細明體" w:hAnsi="細明體" w:hint="eastAsia"/>
                <w:b/>
                <w:sz w:val="18"/>
                <w:szCs w:val="18"/>
              </w:rPr>
              <w:t>861</w:t>
            </w:r>
          </w:p>
        </w:tc>
        <w:tc>
          <w:tcPr>
            <w:tcW w:w="698" w:type="dxa"/>
            <w:gridSpan w:val="2"/>
            <w:tcBorders>
              <w:top w:val="nil"/>
              <w:bottom w:val="nil"/>
            </w:tcBorders>
            <w:vAlign w:val="center"/>
          </w:tcPr>
          <w:p w14:paraId="41B09E39"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100.00</w:t>
            </w:r>
          </w:p>
        </w:tc>
        <w:tc>
          <w:tcPr>
            <w:tcW w:w="1543" w:type="dxa"/>
            <w:tcBorders>
              <w:top w:val="nil"/>
              <w:bottom w:val="nil"/>
            </w:tcBorders>
            <w:vAlign w:val="center"/>
          </w:tcPr>
          <w:p w14:paraId="2FB2DAA8"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- 5,442,603</w:t>
            </w:r>
          </w:p>
        </w:tc>
        <w:tc>
          <w:tcPr>
            <w:tcW w:w="737" w:type="dxa"/>
            <w:tcBorders>
              <w:top w:val="nil"/>
              <w:bottom w:val="nil"/>
              <w:right w:val="nil"/>
            </w:tcBorders>
            <w:vAlign w:val="center"/>
          </w:tcPr>
          <w:p w14:paraId="7B7B32B9"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- 10.94</w:t>
            </w:r>
          </w:p>
        </w:tc>
      </w:tr>
      <w:tr w:rsidR="00DE35CB" w:rsidRPr="005464F2" w14:paraId="667B0294"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995" w:type="dxa"/>
            <w:tcBorders>
              <w:top w:val="nil"/>
              <w:left w:val="nil"/>
              <w:bottom w:val="nil"/>
            </w:tcBorders>
            <w:shd w:val="clear" w:color="auto" w:fill="auto"/>
            <w:vAlign w:val="center"/>
          </w:tcPr>
          <w:p w14:paraId="3963EBEE" w14:textId="77777777" w:rsidR="00DE35CB" w:rsidRPr="005464F2" w:rsidRDefault="00DE35CB" w:rsidP="00DE35CB">
            <w:pPr>
              <w:ind w:left="14" w:right="42"/>
              <w:jc w:val="distribute"/>
              <w:rPr>
                <w:rFonts w:hAnsi="標楷體"/>
                <w:b/>
                <w:spacing w:val="-6"/>
                <w:kern w:val="0"/>
                <w:sz w:val="22"/>
                <w:szCs w:val="22"/>
              </w:rPr>
            </w:pPr>
            <w:r w:rsidRPr="005464F2">
              <w:rPr>
                <w:rFonts w:hAnsi="標楷體" w:hint="eastAsia"/>
                <w:b/>
                <w:noProof/>
                <w:spacing w:val="-6"/>
                <w:kern w:val="0"/>
                <w:sz w:val="22"/>
                <w:szCs w:val="22"/>
              </w:rPr>
              <w:t>淨資產</w:t>
            </w:r>
          </w:p>
        </w:tc>
        <w:tc>
          <w:tcPr>
            <w:tcW w:w="1627" w:type="dxa"/>
            <w:tcBorders>
              <w:top w:val="nil"/>
              <w:bottom w:val="nil"/>
            </w:tcBorders>
            <w:vAlign w:val="center"/>
          </w:tcPr>
          <w:p w14:paraId="495EDF54"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44,291,258</w:t>
            </w:r>
          </w:p>
        </w:tc>
        <w:tc>
          <w:tcPr>
            <w:tcW w:w="697" w:type="dxa"/>
            <w:tcBorders>
              <w:top w:val="nil"/>
              <w:bottom w:val="nil"/>
            </w:tcBorders>
            <w:vAlign w:val="center"/>
          </w:tcPr>
          <w:p w14:paraId="57AA797F"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100.00</w:t>
            </w:r>
          </w:p>
        </w:tc>
        <w:tc>
          <w:tcPr>
            <w:tcW w:w="1626" w:type="dxa"/>
            <w:tcBorders>
              <w:top w:val="nil"/>
              <w:bottom w:val="nil"/>
            </w:tcBorders>
            <w:vAlign w:val="center"/>
          </w:tcPr>
          <w:p w14:paraId="4203F120"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49</w:t>
            </w:r>
            <w:r w:rsidRPr="005464F2">
              <w:rPr>
                <w:rFonts w:ascii="細明體" w:eastAsia="細明體" w:hAnsi="細明體"/>
                <w:b/>
                <w:sz w:val="18"/>
                <w:szCs w:val="18"/>
              </w:rPr>
              <w:t>,7</w:t>
            </w:r>
            <w:r w:rsidRPr="005464F2">
              <w:rPr>
                <w:rFonts w:ascii="細明體" w:eastAsia="細明體" w:hAnsi="細明體" w:hint="eastAsia"/>
                <w:b/>
                <w:sz w:val="18"/>
                <w:szCs w:val="18"/>
              </w:rPr>
              <w:t>33</w:t>
            </w:r>
            <w:r w:rsidRPr="005464F2">
              <w:rPr>
                <w:rFonts w:ascii="細明體" w:eastAsia="細明體" w:hAnsi="細明體"/>
                <w:b/>
                <w:sz w:val="18"/>
                <w:szCs w:val="18"/>
              </w:rPr>
              <w:t>,</w:t>
            </w:r>
            <w:r w:rsidRPr="005464F2">
              <w:rPr>
                <w:rFonts w:ascii="細明體" w:eastAsia="細明體" w:hAnsi="細明體" w:hint="eastAsia"/>
                <w:b/>
                <w:sz w:val="18"/>
                <w:szCs w:val="18"/>
              </w:rPr>
              <w:t>861</w:t>
            </w:r>
          </w:p>
        </w:tc>
        <w:tc>
          <w:tcPr>
            <w:tcW w:w="698" w:type="dxa"/>
            <w:gridSpan w:val="2"/>
            <w:tcBorders>
              <w:top w:val="nil"/>
              <w:bottom w:val="nil"/>
            </w:tcBorders>
            <w:vAlign w:val="center"/>
          </w:tcPr>
          <w:p w14:paraId="2C46395C"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100.00</w:t>
            </w:r>
          </w:p>
        </w:tc>
        <w:tc>
          <w:tcPr>
            <w:tcW w:w="1543" w:type="dxa"/>
            <w:tcBorders>
              <w:top w:val="nil"/>
              <w:bottom w:val="nil"/>
            </w:tcBorders>
            <w:vAlign w:val="center"/>
          </w:tcPr>
          <w:p w14:paraId="1D134502"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- 5,442,603</w:t>
            </w:r>
          </w:p>
        </w:tc>
        <w:tc>
          <w:tcPr>
            <w:tcW w:w="737" w:type="dxa"/>
            <w:tcBorders>
              <w:top w:val="nil"/>
              <w:bottom w:val="nil"/>
              <w:right w:val="nil"/>
            </w:tcBorders>
            <w:vAlign w:val="center"/>
          </w:tcPr>
          <w:p w14:paraId="074B1541"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- 10.94</w:t>
            </w:r>
          </w:p>
        </w:tc>
      </w:tr>
      <w:tr w:rsidR="00DE35CB" w:rsidRPr="005464F2" w14:paraId="1F36941C"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995" w:type="dxa"/>
            <w:tcBorders>
              <w:top w:val="nil"/>
              <w:left w:val="nil"/>
              <w:bottom w:val="nil"/>
            </w:tcBorders>
            <w:shd w:val="clear" w:color="auto" w:fill="auto"/>
            <w:vAlign w:val="center"/>
          </w:tcPr>
          <w:p w14:paraId="181EC8CD" w14:textId="77777777" w:rsidR="00DE35CB" w:rsidRPr="005464F2" w:rsidRDefault="00DE35CB" w:rsidP="00DE35CB">
            <w:pPr>
              <w:ind w:leftChars="100" w:left="160" w:right="42"/>
              <w:jc w:val="distribute"/>
              <w:rPr>
                <w:rFonts w:hAnsi="標楷體"/>
                <w:b/>
                <w:spacing w:val="-6"/>
                <w:kern w:val="0"/>
                <w:sz w:val="22"/>
                <w:szCs w:val="22"/>
              </w:rPr>
            </w:pPr>
            <w:r w:rsidRPr="005464F2">
              <w:rPr>
                <w:rFonts w:hAnsi="標楷體" w:hint="eastAsia"/>
                <w:b/>
                <w:noProof/>
                <w:spacing w:val="-6"/>
                <w:kern w:val="0"/>
                <w:sz w:val="22"/>
                <w:szCs w:val="22"/>
              </w:rPr>
              <w:t>淨資產</w:t>
            </w:r>
          </w:p>
        </w:tc>
        <w:tc>
          <w:tcPr>
            <w:tcW w:w="1627" w:type="dxa"/>
            <w:tcBorders>
              <w:top w:val="nil"/>
              <w:bottom w:val="nil"/>
            </w:tcBorders>
            <w:vAlign w:val="center"/>
          </w:tcPr>
          <w:p w14:paraId="700A1C90"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44,291,258</w:t>
            </w:r>
          </w:p>
        </w:tc>
        <w:tc>
          <w:tcPr>
            <w:tcW w:w="697" w:type="dxa"/>
            <w:tcBorders>
              <w:top w:val="nil"/>
              <w:bottom w:val="nil"/>
            </w:tcBorders>
            <w:vAlign w:val="center"/>
          </w:tcPr>
          <w:p w14:paraId="4EF6B413"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100.00</w:t>
            </w:r>
          </w:p>
        </w:tc>
        <w:tc>
          <w:tcPr>
            <w:tcW w:w="1626" w:type="dxa"/>
            <w:tcBorders>
              <w:top w:val="nil"/>
              <w:bottom w:val="nil"/>
            </w:tcBorders>
            <w:vAlign w:val="center"/>
          </w:tcPr>
          <w:p w14:paraId="69672F2A"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49</w:t>
            </w:r>
            <w:r w:rsidRPr="005464F2">
              <w:rPr>
                <w:rFonts w:ascii="細明體" w:eastAsia="細明體" w:hAnsi="細明體"/>
                <w:b/>
                <w:sz w:val="18"/>
                <w:szCs w:val="18"/>
              </w:rPr>
              <w:t>,7</w:t>
            </w:r>
            <w:r w:rsidRPr="005464F2">
              <w:rPr>
                <w:rFonts w:ascii="細明體" w:eastAsia="細明體" w:hAnsi="細明體" w:hint="eastAsia"/>
                <w:b/>
                <w:sz w:val="18"/>
                <w:szCs w:val="18"/>
              </w:rPr>
              <w:t>33</w:t>
            </w:r>
            <w:r w:rsidRPr="005464F2">
              <w:rPr>
                <w:rFonts w:ascii="細明體" w:eastAsia="細明體" w:hAnsi="細明體"/>
                <w:b/>
                <w:sz w:val="18"/>
                <w:szCs w:val="18"/>
              </w:rPr>
              <w:t>,</w:t>
            </w:r>
            <w:r w:rsidRPr="005464F2">
              <w:rPr>
                <w:rFonts w:ascii="細明體" w:eastAsia="細明體" w:hAnsi="細明體" w:hint="eastAsia"/>
                <w:b/>
                <w:sz w:val="18"/>
                <w:szCs w:val="18"/>
              </w:rPr>
              <w:t>861</w:t>
            </w:r>
          </w:p>
        </w:tc>
        <w:tc>
          <w:tcPr>
            <w:tcW w:w="698" w:type="dxa"/>
            <w:gridSpan w:val="2"/>
            <w:tcBorders>
              <w:top w:val="nil"/>
              <w:bottom w:val="nil"/>
            </w:tcBorders>
            <w:vAlign w:val="center"/>
          </w:tcPr>
          <w:p w14:paraId="36895E89"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100.00</w:t>
            </w:r>
          </w:p>
        </w:tc>
        <w:tc>
          <w:tcPr>
            <w:tcW w:w="1543" w:type="dxa"/>
            <w:tcBorders>
              <w:top w:val="nil"/>
              <w:bottom w:val="nil"/>
            </w:tcBorders>
            <w:vAlign w:val="center"/>
          </w:tcPr>
          <w:p w14:paraId="4EFC8669"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- 5,442,603</w:t>
            </w:r>
          </w:p>
        </w:tc>
        <w:tc>
          <w:tcPr>
            <w:tcW w:w="737" w:type="dxa"/>
            <w:tcBorders>
              <w:top w:val="nil"/>
              <w:bottom w:val="nil"/>
              <w:right w:val="nil"/>
            </w:tcBorders>
            <w:vAlign w:val="center"/>
          </w:tcPr>
          <w:p w14:paraId="48BD3F6A"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- 10.94</w:t>
            </w:r>
          </w:p>
        </w:tc>
      </w:tr>
      <w:tr w:rsidR="00DE35CB" w:rsidRPr="005464F2" w14:paraId="0C5A6DBA"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995" w:type="dxa"/>
            <w:tcBorders>
              <w:top w:val="nil"/>
              <w:left w:val="nil"/>
              <w:bottom w:val="nil"/>
            </w:tcBorders>
            <w:shd w:val="clear" w:color="auto" w:fill="auto"/>
            <w:vAlign w:val="center"/>
          </w:tcPr>
          <w:p w14:paraId="0BDCBE68" w14:textId="77777777" w:rsidR="00DE35CB" w:rsidRPr="005464F2" w:rsidRDefault="00DE35CB" w:rsidP="00DE35CB">
            <w:pPr>
              <w:ind w:leftChars="200" w:left="320" w:right="42"/>
              <w:jc w:val="distribute"/>
              <w:rPr>
                <w:rFonts w:hAnsi="標楷體"/>
                <w:spacing w:val="-6"/>
                <w:kern w:val="0"/>
                <w:sz w:val="22"/>
                <w:szCs w:val="22"/>
              </w:rPr>
            </w:pPr>
            <w:r w:rsidRPr="005464F2">
              <w:rPr>
                <w:rFonts w:hAnsi="標楷體" w:hint="eastAsia"/>
                <w:noProof/>
                <w:spacing w:val="-6"/>
                <w:kern w:val="0"/>
                <w:sz w:val="22"/>
                <w:szCs w:val="22"/>
              </w:rPr>
              <w:t>淨資產</w:t>
            </w:r>
          </w:p>
        </w:tc>
        <w:tc>
          <w:tcPr>
            <w:tcW w:w="1627" w:type="dxa"/>
            <w:tcBorders>
              <w:top w:val="nil"/>
              <w:bottom w:val="nil"/>
            </w:tcBorders>
            <w:vAlign w:val="center"/>
          </w:tcPr>
          <w:p w14:paraId="2E815328" w14:textId="77777777" w:rsidR="00DE35CB" w:rsidRPr="005464F2" w:rsidRDefault="00DE35CB" w:rsidP="00A86B70">
            <w:pPr>
              <w:rPr>
                <w:rFonts w:ascii="細明體" w:eastAsia="細明體" w:hAnsi="細明體"/>
                <w:sz w:val="18"/>
                <w:szCs w:val="18"/>
              </w:rPr>
            </w:pPr>
            <w:r w:rsidRPr="005464F2">
              <w:rPr>
                <w:rFonts w:ascii="細明體" w:eastAsia="細明體" w:hAnsi="細明體"/>
                <w:sz w:val="18"/>
                <w:szCs w:val="18"/>
              </w:rPr>
              <w:t>44,291,258</w:t>
            </w:r>
          </w:p>
        </w:tc>
        <w:tc>
          <w:tcPr>
            <w:tcW w:w="697" w:type="dxa"/>
            <w:tcBorders>
              <w:top w:val="nil"/>
              <w:bottom w:val="nil"/>
            </w:tcBorders>
            <w:vAlign w:val="center"/>
          </w:tcPr>
          <w:p w14:paraId="325FE1ED" w14:textId="77777777" w:rsidR="00DE35CB" w:rsidRPr="005464F2" w:rsidRDefault="00DE35CB" w:rsidP="00A86B70">
            <w:pPr>
              <w:rPr>
                <w:rFonts w:ascii="細明體" w:eastAsia="細明體" w:hAnsi="細明體"/>
                <w:sz w:val="18"/>
                <w:szCs w:val="18"/>
              </w:rPr>
            </w:pPr>
            <w:r w:rsidRPr="005464F2">
              <w:rPr>
                <w:rFonts w:ascii="細明體" w:eastAsia="細明體" w:hAnsi="細明體"/>
                <w:sz w:val="18"/>
                <w:szCs w:val="18"/>
              </w:rPr>
              <w:t>100.00</w:t>
            </w:r>
          </w:p>
        </w:tc>
        <w:tc>
          <w:tcPr>
            <w:tcW w:w="1626" w:type="dxa"/>
            <w:tcBorders>
              <w:top w:val="nil"/>
              <w:bottom w:val="nil"/>
            </w:tcBorders>
            <w:vAlign w:val="center"/>
          </w:tcPr>
          <w:p w14:paraId="236B0403" w14:textId="77777777" w:rsidR="00DE35CB" w:rsidRPr="005464F2" w:rsidRDefault="00DE35CB" w:rsidP="00A86B70">
            <w:pPr>
              <w:rPr>
                <w:rFonts w:ascii="細明體" w:eastAsia="細明體" w:hAnsi="細明體"/>
                <w:sz w:val="18"/>
                <w:szCs w:val="18"/>
              </w:rPr>
            </w:pPr>
            <w:r w:rsidRPr="005464F2">
              <w:rPr>
                <w:rFonts w:ascii="細明體" w:eastAsia="細明體" w:hAnsi="細明體" w:hint="eastAsia"/>
                <w:sz w:val="18"/>
                <w:szCs w:val="18"/>
              </w:rPr>
              <w:t>49</w:t>
            </w:r>
            <w:r w:rsidRPr="005464F2">
              <w:rPr>
                <w:rFonts w:ascii="細明體" w:eastAsia="細明體" w:hAnsi="細明體"/>
                <w:sz w:val="18"/>
                <w:szCs w:val="18"/>
              </w:rPr>
              <w:t>,7</w:t>
            </w:r>
            <w:r w:rsidRPr="005464F2">
              <w:rPr>
                <w:rFonts w:ascii="細明體" w:eastAsia="細明體" w:hAnsi="細明體" w:hint="eastAsia"/>
                <w:sz w:val="18"/>
                <w:szCs w:val="18"/>
              </w:rPr>
              <w:t>33</w:t>
            </w:r>
            <w:r w:rsidRPr="005464F2">
              <w:rPr>
                <w:rFonts w:ascii="細明體" w:eastAsia="細明體" w:hAnsi="細明體"/>
                <w:sz w:val="18"/>
                <w:szCs w:val="18"/>
              </w:rPr>
              <w:t>,</w:t>
            </w:r>
            <w:r w:rsidRPr="005464F2">
              <w:rPr>
                <w:rFonts w:ascii="細明體" w:eastAsia="細明體" w:hAnsi="細明體" w:hint="eastAsia"/>
                <w:sz w:val="18"/>
                <w:szCs w:val="18"/>
              </w:rPr>
              <w:t>861</w:t>
            </w:r>
          </w:p>
        </w:tc>
        <w:tc>
          <w:tcPr>
            <w:tcW w:w="698" w:type="dxa"/>
            <w:gridSpan w:val="2"/>
            <w:tcBorders>
              <w:top w:val="nil"/>
              <w:bottom w:val="nil"/>
            </w:tcBorders>
            <w:vAlign w:val="center"/>
          </w:tcPr>
          <w:p w14:paraId="5B85A26F" w14:textId="77777777" w:rsidR="00DE35CB" w:rsidRPr="005464F2" w:rsidRDefault="00DE35CB" w:rsidP="00A86B70">
            <w:pPr>
              <w:rPr>
                <w:rFonts w:ascii="細明體" w:eastAsia="細明體" w:hAnsi="細明體"/>
                <w:sz w:val="18"/>
                <w:szCs w:val="18"/>
              </w:rPr>
            </w:pPr>
            <w:r w:rsidRPr="005464F2">
              <w:rPr>
                <w:rFonts w:ascii="細明體" w:eastAsia="細明體" w:hAnsi="細明體"/>
                <w:sz w:val="18"/>
                <w:szCs w:val="18"/>
              </w:rPr>
              <w:t>100.00</w:t>
            </w:r>
          </w:p>
        </w:tc>
        <w:tc>
          <w:tcPr>
            <w:tcW w:w="1543" w:type="dxa"/>
            <w:tcBorders>
              <w:top w:val="nil"/>
              <w:bottom w:val="nil"/>
            </w:tcBorders>
            <w:vAlign w:val="center"/>
          </w:tcPr>
          <w:p w14:paraId="30B550C5" w14:textId="77777777" w:rsidR="00DE35CB" w:rsidRPr="005464F2" w:rsidRDefault="00DE35CB" w:rsidP="00A86B70">
            <w:pPr>
              <w:rPr>
                <w:rFonts w:ascii="細明體" w:eastAsia="細明體" w:hAnsi="細明體"/>
                <w:sz w:val="18"/>
                <w:szCs w:val="18"/>
              </w:rPr>
            </w:pPr>
            <w:r w:rsidRPr="005464F2">
              <w:rPr>
                <w:rFonts w:ascii="細明體" w:eastAsia="細明體" w:hAnsi="細明體"/>
                <w:sz w:val="18"/>
                <w:szCs w:val="18"/>
              </w:rPr>
              <w:t>- 5,442,603</w:t>
            </w:r>
          </w:p>
        </w:tc>
        <w:tc>
          <w:tcPr>
            <w:tcW w:w="737" w:type="dxa"/>
            <w:tcBorders>
              <w:top w:val="nil"/>
              <w:bottom w:val="nil"/>
              <w:right w:val="nil"/>
            </w:tcBorders>
            <w:vAlign w:val="center"/>
          </w:tcPr>
          <w:p w14:paraId="36E8643E" w14:textId="77777777" w:rsidR="00DE35CB" w:rsidRPr="005464F2" w:rsidRDefault="00DE35CB" w:rsidP="00A86B70">
            <w:pPr>
              <w:rPr>
                <w:rFonts w:ascii="細明體" w:eastAsia="細明體" w:hAnsi="細明體"/>
                <w:sz w:val="18"/>
                <w:szCs w:val="18"/>
              </w:rPr>
            </w:pPr>
            <w:r w:rsidRPr="005464F2">
              <w:rPr>
                <w:rFonts w:ascii="細明體" w:eastAsia="細明體" w:hAnsi="細明體"/>
                <w:sz w:val="18"/>
                <w:szCs w:val="18"/>
              </w:rPr>
              <w:t>- 10.94</w:t>
            </w:r>
          </w:p>
        </w:tc>
      </w:tr>
      <w:tr w:rsidR="00DE35CB" w:rsidRPr="005464F2" w14:paraId="2398D34A" w14:textId="77777777" w:rsidTr="00DE35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2995" w:type="dxa"/>
            <w:tcBorders>
              <w:top w:val="nil"/>
              <w:left w:val="nil"/>
              <w:bottom w:val="single" w:sz="8" w:space="0" w:color="auto"/>
            </w:tcBorders>
            <w:vAlign w:val="center"/>
          </w:tcPr>
          <w:p w14:paraId="04302BD3" w14:textId="77777777" w:rsidR="00DE35CB" w:rsidRPr="005464F2" w:rsidRDefault="00DE35CB" w:rsidP="00DE35CB">
            <w:pPr>
              <w:ind w:left="14" w:right="42"/>
              <w:jc w:val="distribute"/>
              <w:rPr>
                <w:rFonts w:hAnsi="標楷體"/>
                <w:b/>
                <w:spacing w:val="-6"/>
                <w:kern w:val="0"/>
                <w:sz w:val="22"/>
                <w:szCs w:val="22"/>
              </w:rPr>
            </w:pPr>
            <w:r w:rsidRPr="005464F2">
              <w:rPr>
                <w:rFonts w:hAnsi="標楷體" w:hint="eastAsia"/>
                <w:b/>
                <w:noProof/>
                <w:spacing w:val="-6"/>
                <w:kern w:val="0"/>
                <w:sz w:val="22"/>
              </w:rPr>
              <w:t>合計</w:t>
            </w:r>
          </w:p>
        </w:tc>
        <w:tc>
          <w:tcPr>
            <w:tcW w:w="1627" w:type="dxa"/>
            <w:tcBorders>
              <w:top w:val="nil"/>
              <w:bottom w:val="single" w:sz="8" w:space="0" w:color="auto"/>
            </w:tcBorders>
            <w:vAlign w:val="center"/>
          </w:tcPr>
          <w:p w14:paraId="470DFA6B"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44,291,258</w:t>
            </w:r>
          </w:p>
        </w:tc>
        <w:tc>
          <w:tcPr>
            <w:tcW w:w="697" w:type="dxa"/>
            <w:tcBorders>
              <w:top w:val="nil"/>
              <w:bottom w:val="single" w:sz="8" w:space="0" w:color="auto"/>
            </w:tcBorders>
            <w:vAlign w:val="center"/>
          </w:tcPr>
          <w:p w14:paraId="7E4CC09F"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100.00</w:t>
            </w:r>
          </w:p>
        </w:tc>
        <w:tc>
          <w:tcPr>
            <w:tcW w:w="1626" w:type="dxa"/>
            <w:tcBorders>
              <w:top w:val="nil"/>
              <w:bottom w:val="single" w:sz="8" w:space="0" w:color="auto"/>
            </w:tcBorders>
            <w:vAlign w:val="center"/>
          </w:tcPr>
          <w:p w14:paraId="61868739" w14:textId="77777777" w:rsidR="00DE35CB" w:rsidRPr="005464F2" w:rsidRDefault="00DE35CB" w:rsidP="00A86B70">
            <w:pPr>
              <w:rPr>
                <w:rFonts w:ascii="細明體" w:eastAsia="細明體" w:hAnsi="細明體"/>
                <w:b/>
                <w:sz w:val="18"/>
                <w:szCs w:val="18"/>
              </w:rPr>
            </w:pPr>
            <w:r w:rsidRPr="005464F2">
              <w:rPr>
                <w:rFonts w:ascii="細明體" w:eastAsia="細明體" w:hAnsi="細明體" w:hint="eastAsia"/>
                <w:b/>
                <w:sz w:val="18"/>
                <w:szCs w:val="18"/>
              </w:rPr>
              <w:t>49</w:t>
            </w:r>
            <w:r w:rsidRPr="005464F2">
              <w:rPr>
                <w:rFonts w:ascii="細明體" w:eastAsia="細明體" w:hAnsi="細明體"/>
                <w:b/>
                <w:sz w:val="18"/>
                <w:szCs w:val="18"/>
              </w:rPr>
              <w:t>,7</w:t>
            </w:r>
            <w:r w:rsidRPr="005464F2">
              <w:rPr>
                <w:rFonts w:ascii="細明體" w:eastAsia="細明體" w:hAnsi="細明體" w:hint="eastAsia"/>
                <w:b/>
                <w:sz w:val="18"/>
                <w:szCs w:val="18"/>
              </w:rPr>
              <w:t>33</w:t>
            </w:r>
            <w:r w:rsidRPr="005464F2">
              <w:rPr>
                <w:rFonts w:ascii="細明體" w:eastAsia="細明體" w:hAnsi="細明體"/>
                <w:b/>
                <w:sz w:val="18"/>
                <w:szCs w:val="18"/>
              </w:rPr>
              <w:t>,</w:t>
            </w:r>
            <w:r w:rsidRPr="005464F2">
              <w:rPr>
                <w:rFonts w:ascii="細明體" w:eastAsia="細明體" w:hAnsi="細明體" w:hint="eastAsia"/>
                <w:b/>
                <w:sz w:val="18"/>
                <w:szCs w:val="18"/>
              </w:rPr>
              <w:t>861</w:t>
            </w:r>
          </w:p>
        </w:tc>
        <w:tc>
          <w:tcPr>
            <w:tcW w:w="698" w:type="dxa"/>
            <w:gridSpan w:val="2"/>
            <w:tcBorders>
              <w:top w:val="nil"/>
              <w:bottom w:val="single" w:sz="8" w:space="0" w:color="auto"/>
            </w:tcBorders>
            <w:vAlign w:val="center"/>
          </w:tcPr>
          <w:p w14:paraId="00FE9278"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100.00</w:t>
            </w:r>
          </w:p>
        </w:tc>
        <w:tc>
          <w:tcPr>
            <w:tcW w:w="1543" w:type="dxa"/>
            <w:tcBorders>
              <w:top w:val="nil"/>
              <w:bottom w:val="single" w:sz="8" w:space="0" w:color="auto"/>
            </w:tcBorders>
            <w:vAlign w:val="center"/>
          </w:tcPr>
          <w:p w14:paraId="4145A344"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- 5,442,603</w:t>
            </w:r>
          </w:p>
        </w:tc>
        <w:tc>
          <w:tcPr>
            <w:tcW w:w="737" w:type="dxa"/>
            <w:tcBorders>
              <w:top w:val="nil"/>
              <w:bottom w:val="single" w:sz="8" w:space="0" w:color="auto"/>
              <w:right w:val="nil"/>
            </w:tcBorders>
            <w:vAlign w:val="center"/>
          </w:tcPr>
          <w:p w14:paraId="27953ED9" w14:textId="77777777" w:rsidR="00DE35CB" w:rsidRPr="005464F2" w:rsidRDefault="00DE35CB" w:rsidP="00A86B70">
            <w:pPr>
              <w:rPr>
                <w:rFonts w:ascii="細明體" w:eastAsia="細明體" w:hAnsi="細明體"/>
                <w:b/>
                <w:sz w:val="18"/>
                <w:szCs w:val="18"/>
              </w:rPr>
            </w:pPr>
            <w:r w:rsidRPr="005464F2">
              <w:rPr>
                <w:rFonts w:ascii="細明體" w:eastAsia="細明體" w:hAnsi="細明體"/>
                <w:b/>
                <w:sz w:val="18"/>
                <w:szCs w:val="18"/>
              </w:rPr>
              <w:t>- 10.94</w:t>
            </w:r>
          </w:p>
        </w:tc>
      </w:tr>
    </w:tbl>
    <w:p w14:paraId="38EE8A29" w14:textId="77777777" w:rsidR="00DE35CB" w:rsidRPr="005464F2" w:rsidRDefault="00DE35CB" w:rsidP="00DE35CB">
      <w:pPr>
        <w:spacing w:line="0" w:lineRule="atLeast"/>
        <w:rPr>
          <w:rFonts w:hAnsi="標楷體"/>
          <w:sz w:val="2"/>
          <w:szCs w:val="2"/>
        </w:rPr>
      </w:pPr>
    </w:p>
    <w:p w14:paraId="3FB1B585" w14:textId="08971B41" w:rsidR="00DE35CB" w:rsidRPr="005464F2" w:rsidRDefault="00DE35CB" w:rsidP="003F1984">
      <w:pPr>
        <w:tabs>
          <w:tab w:val="left" w:pos="408"/>
        </w:tabs>
        <w:adjustRightInd w:val="0"/>
        <w:snapToGrid w:val="0"/>
        <w:spacing w:line="240" w:lineRule="exact"/>
        <w:ind w:left="502" w:hangingChars="279" w:hanging="502"/>
        <w:jc w:val="left"/>
        <w:rPr>
          <w:rFonts w:hAnsi="標楷體"/>
          <w:sz w:val="18"/>
          <w:szCs w:val="18"/>
        </w:rPr>
      </w:pPr>
      <w:proofErr w:type="gramStart"/>
      <w:r w:rsidRPr="005464F2">
        <w:rPr>
          <w:rFonts w:hAnsi="標楷體"/>
          <w:sz w:val="18"/>
          <w:szCs w:val="18"/>
        </w:rPr>
        <w:t>註</w:t>
      </w:r>
      <w:proofErr w:type="gramEnd"/>
      <w:r w:rsidRPr="005464F2">
        <w:rPr>
          <w:rFonts w:hAnsi="標楷體"/>
          <w:sz w:val="18"/>
          <w:szCs w:val="18"/>
        </w:rPr>
        <w:t>：</w:t>
      </w:r>
      <w:proofErr w:type="gramStart"/>
      <w:r w:rsidRPr="005464F2">
        <w:rPr>
          <w:rFonts w:hAnsi="標楷體"/>
          <w:sz w:val="18"/>
          <w:szCs w:val="18"/>
        </w:rPr>
        <w:t>本表編製</w:t>
      </w:r>
      <w:proofErr w:type="gramEnd"/>
      <w:r w:rsidRPr="005464F2">
        <w:rPr>
          <w:rFonts w:hAnsi="標楷體"/>
          <w:sz w:val="18"/>
          <w:szCs w:val="18"/>
        </w:rPr>
        <w:t>基礎係依會計法刪除第29條後，納入固定資產及長期負債等科目，與預算編列基礎不同。</w:t>
      </w:r>
    </w:p>
    <w:p w14:paraId="27EB6F6D" w14:textId="77777777" w:rsidR="002271C5" w:rsidRPr="005464F2" w:rsidRDefault="002271C5" w:rsidP="002271C5">
      <w:pPr>
        <w:spacing w:line="0" w:lineRule="atLeast"/>
        <w:rPr>
          <w:rFonts w:hAnsi="標楷體"/>
          <w:sz w:val="2"/>
          <w:szCs w:val="2"/>
        </w:rPr>
      </w:pPr>
    </w:p>
    <w:p w14:paraId="0E1E6811" w14:textId="77777777" w:rsidR="009156BF" w:rsidRPr="005464F2" w:rsidRDefault="009156BF" w:rsidP="009156BF">
      <w:pPr>
        <w:pStyle w:val="ab"/>
        <w:spacing w:before="60" w:line="420" w:lineRule="exact"/>
        <w:ind w:firstLine="420"/>
      </w:pPr>
      <w:bookmarkStart w:id="201" w:name="_Toc485887436"/>
      <w:bookmarkStart w:id="202" w:name="_Toc485888475"/>
      <w:bookmarkStart w:id="203" w:name="_Toc517445957"/>
      <w:bookmarkStart w:id="204" w:name="_Toc75276479"/>
      <w:bookmarkStart w:id="205" w:name="_Toc75276764"/>
      <w:bookmarkStart w:id="206" w:name="_Toc106893546"/>
      <w:bookmarkStart w:id="207" w:name="_Toc170311630"/>
      <w:r w:rsidRPr="005464F2">
        <w:rPr>
          <w:rFonts w:hint="eastAsia"/>
        </w:rPr>
        <w:lastRenderedPageBreak/>
        <w:t>（八）社會局主管</w:t>
      </w:r>
      <w:bookmarkEnd w:id="201"/>
      <w:bookmarkEnd w:id="202"/>
      <w:bookmarkEnd w:id="203"/>
      <w:bookmarkEnd w:id="204"/>
      <w:bookmarkEnd w:id="205"/>
      <w:bookmarkEnd w:id="206"/>
      <w:bookmarkEnd w:id="207"/>
    </w:p>
    <w:p w14:paraId="3F8B01E2" w14:textId="77777777" w:rsidR="009156BF" w:rsidRPr="005464F2" w:rsidRDefault="009156BF" w:rsidP="009156BF">
      <w:pPr>
        <w:pStyle w:val="123"/>
        <w:spacing w:after="120" w:line="400" w:lineRule="exact"/>
        <w:ind w:left="480" w:firstLine="280"/>
        <w:rPr>
          <w:color w:val="auto"/>
          <w:sz w:val="28"/>
        </w:rPr>
      </w:pPr>
      <w:bookmarkStart w:id="208" w:name="_Toc485887437"/>
      <w:bookmarkStart w:id="209" w:name="_Toc485888476"/>
      <w:bookmarkStart w:id="210" w:name="_Toc517445958"/>
      <w:bookmarkStart w:id="211" w:name="_Toc75276480"/>
      <w:bookmarkStart w:id="212" w:name="_Toc75276765"/>
      <w:bookmarkStart w:id="213" w:name="_Toc106893547"/>
      <w:bookmarkStart w:id="214" w:name="_Toc170311631"/>
      <w:r w:rsidRPr="005464F2">
        <w:rPr>
          <w:rFonts w:hint="eastAsia"/>
          <w:color w:val="auto"/>
          <w:sz w:val="28"/>
        </w:rPr>
        <w:t>桃園市公益彩券盈餘分配基金</w:t>
      </w:r>
      <w:bookmarkEnd w:id="208"/>
      <w:bookmarkEnd w:id="209"/>
      <w:bookmarkEnd w:id="210"/>
      <w:bookmarkEnd w:id="211"/>
      <w:bookmarkEnd w:id="212"/>
      <w:bookmarkEnd w:id="213"/>
      <w:bookmarkEnd w:id="214"/>
    </w:p>
    <w:p w14:paraId="34C69DD4" w14:textId="77777777" w:rsidR="00AE3B2F" w:rsidRPr="005464F2" w:rsidRDefault="00AE3B2F" w:rsidP="00A86B70">
      <w:pPr>
        <w:kinsoku w:val="0"/>
        <w:overflowPunct w:val="0"/>
        <w:autoSpaceDE w:val="0"/>
        <w:autoSpaceDN w:val="0"/>
        <w:adjustRightInd w:val="0"/>
        <w:spacing w:line="640" w:lineRule="exact"/>
        <w:ind w:firstLineChars="200" w:firstLine="480"/>
        <w:jc w:val="both"/>
        <w:rPr>
          <w:rFonts w:hAnsi="標楷體" w:cs="Courier New"/>
          <w:snapToGrid w:val="0"/>
          <w:kern w:val="0"/>
          <w:sz w:val="24"/>
          <w:szCs w:val="24"/>
        </w:rPr>
      </w:pPr>
      <w:r w:rsidRPr="005464F2">
        <w:rPr>
          <w:rFonts w:hAnsi="標楷體" w:cs="Courier New" w:hint="eastAsia"/>
          <w:snapToGrid w:val="0"/>
          <w:kern w:val="0"/>
          <w:sz w:val="24"/>
          <w:szCs w:val="24"/>
        </w:rPr>
        <w:t>桃園市政府為有效管理運用公益彩券盈餘分配款，辦理社會福利及慈善等公益活動，依公益彩券發行條例規定，設立桃園市公益彩券盈餘分配基金。該基金</w:t>
      </w:r>
      <w:proofErr w:type="gramStart"/>
      <w:r w:rsidRPr="005464F2">
        <w:rPr>
          <w:rFonts w:hAnsi="標楷體" w:cs="Courier New" w:hint="eastAsia"/>
          <w:snapToGrid w:val="0"/>
          <w:kern w:val="0"/>
          <w:sz w:val="24"/>
          <w:szCs w:val="24"/>
        </w:rPr>
        <w:t>1</w:t>
      </w:r>
      <w:r w:rsidRPr="005464F2">
        <w:rPr>
          <w:rFonts w:hAnsi="標楷體" w:cs="Courier New"/>
          <w:snapToGrid w:val="0"/>
          <w:kern w:val="0"/>
          <w:sz w:val="24"/>
          <w:szCs w:val="24"/>
        </w:rPr>
        <w:t>1</w:t>
      </w:r>
      <w:r w:rsidRPr="005464F2">
        <w:rPr>
          <w:rFonts w:hAnsi="標楷體" w:cs="Courier New" w:hint="eastAsia"/>
          <w:snapToGrid w:val="0"/>
          <w:kern w:val="0"/>
          <w:sz w:val="24"/>
          <w:szCs w:val="24"/>
        </w:rPr>
        <w:t>3</w:t>
      </w:r>
      <w:proofErr w:type="gramEnd"/>
      <w:r w:rsidRPr="005464F2">
        <w:rPr>
          <w:rFonts w:hAnsi="標楷體" w:cs="Courier New" w:hint="eastAsia"/>
          <w:snapToGrid w:val="0"/>
          <w:kern w:val="0"/>
          <w:sz w:val="24"/>
          <w:szCs w:val="24"/>
        </w:rPr>
        <w:t>年度各項業務計畫及預算之執行等，經予書面審核，茲將審核結果說明如次：</w:t>
      </w:r>
    </w:p>
    <w:p w14:paraId="42A1AE26" w14:textId="77777777" w:rsidR="00AE3B2F" w:rsidRPr="005464F2" w:rsidRDefault="00AE3B2F" w:rsidP="00A86B70">
      <w:pPr>
        <w:pStyle w:val="1230"/>
        <w:spacing w:line="640" w:lineRule="exact"/>
        <w:ind w:left="800"/>
        <w:rPr>
          <w:b/>
        </w:rPr>
      </w:pPr>
      <w:r w:rsidRPr="005464F2">
        <w:rPr>
          <w:rFonts w:hint="eastAsia"/>
          <w:b/>
        </w:rPr>
        <w:t>（1）業務計畫實施情形之查核</w:t>
      </w:r>
    </w:p>
    <w:p w14:paraId="4FA2C35E" w14:textId="77777777" w:rsidR="00AE3B2F" w:rsidRPr="005464F2" w:rsidRDefault="00AE3B2F" w:rsidP="00A86B70">
      <w:pPr>
        <w:kinsoku w:val="0"/>
        <w:overflowPunct w:val="0"/>
        <w:autoSpaceDE w:val="0"/>
        <w:autoSpaceDN w:val="0"/>
        <w:adjustRightInd w:val="0"/>
        <w:spacing w:line="640" w:lineRule="exact"/>
        <w:ind w:firstLineChars="200" w:firstLine="480"/>
        <w:jc w:val="both"/>
        <w:rPr>
          <w:rFonts w:hAnsi="標楷體" w:cs="Courier New"/>
          <w:snapToGrid w:val="0"/>
          <w:spacing w:val="4"/>
          <w:kern w:val="0"/>
          <w:sz w:val="24"/>
          <w:szCs w:val="24"/>
        </w:rPr>
      </w:pPr>
      <w:r w:rsidRPr="005464F2">
        <w:rPr>
          <w:rFonts w:hAnsi="標楷體" w:cs="Courier New" w:hint="eastAsia"/>
          <w:snapToGrid w:val="0"/>
          <w:kern w:val="0"/>
          <w:sz w:val="24"/>
          <w:szCs w:val="24"/>
        </w:rPr>
        <w:t>該基金主要業務係辦理各項社會福利服務及社會救助等。</w:t>
      </w: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年度預計辦理社政業務計畫18億5</w:t>
      </w:r>
      <w:r w:rsidRPr="005464F2">
        <w:rPr>
          <w:rFonts w:hAnsi="標楷體" w:cs="Courier New"/>
          <w:snapToGrid w:val="0"/>
          <w:kern w:val="0"/>
          <w:sz w:val="24"/>
          <w:szCs w:val="24"/>
        </w:rPr>
        <w:t>,</w:t>
      </w:r>
      <w:r w:rsidRPr="005464F2">
        <w:rPr>
          <w:rFonts w:hAnsi="標楷體" w:cs="Courier New" w:hint="eastAsia"/>
          <w:snapToGrid w:val="0"/>
          <w:kern w:val="0"/>
          <w:sz w:val="24"/>
          <w:szCs w:val="24"/>
        </w:rPr>
        <w:t>790萬餘元，實際數</w:t>
      </w:r>
      <w:r w:rsidRPr="005464F2">
        <w:rPr>
          <w:rFonts w:hAnsi="標楷體" w:cs="Courier New"/>
          <w:snapToGrid w:val="0"/>
          <w:kern w:val="0"/>
          <w:sz w:val="24"/>
          <w:szCs w:val="24"/>
        </w:rPr>
        <w:t>17</w:t>
      </w:r>
      <w:r w:rsidRPr="005464F2">
        <w:rPr>
          <w:rFonts w:hAnsi="標楷體" w:cs="Courier New" w:hint="eastAsia"/>
          <w:snapToGrid w:val="0"/>
          <w:kern w:val="0"/>
          <w:sz w:val="24"/>
          <w:szCs w:val="24"/>
        </w:rPr>
        <w:t>億</w:t>
      </w:r>
      <w:r w:rsidRPr="005464F2">
        <w:rPr>
          <w:rFonts w:hAnsi="標楷體" w:cs="Courier New"/>
          <w:snapToGrid w:val="0"/>
          <w:kern w:val="0"/>
          <w:sz w:val="24"/>
          <w:szCs w:val="24"/>
        </w:rPr>
        <w:t>2</w:t>
      </w:r>
      <w:r w:rsidRPr="005464F2">
        <w:rPr>
          <w:rFonts w:hAnsi="標楷體" w:cs="Courier New" w:hint="eastAsia"/>
          <w:snapToGrid w:val="0"/>
          <w:kern w:val="0"/>
          <w:sz w:val="24"/>
          <w:szCs w:val="24"/>
        </w:rPr>
        <w:t>,</w:t>
      </w:r>
      <w:r w:rsidRPr="005464F2">
        <w:rPr>
          <w:rFonts w:hAnsi="標楷體" w:cs="Courier New"/>
          <w:snapToGrid w:val="0"/>
          <w:kern w:val="0"/>
          <w:sz w:val="24"/>
          <w:szCs w:val="24"/>
        </w:rPr>
        <w:t>299</w:t>
      </w:r>
      <w:r w:rsidRPr="005464F2">
        <w:rPr>
          <w:rFonts w:hAnsi="標楷體" w:cs="Courier New" w:hint="eastAsia"/>
          <w:snapToGrid w:val="0"/>
          <w:kern w:val="0"/>
          <w:sz w:val="24"/>
          <w:szCs w:val="24"/>
        </w:rPr>
        <w:t>萬餘元，較預計減少</w:t>
      </w:r>
      <w:r w:rsidRPr="005464F2">
        <w:rPr>
          <w:rFonts w:hAnsi="標楷體" w:cs="Courier New"/>
          <w:snapToGrid w:val="0"/>
          <w:kern w:val="0"/>
          <w:sz w:val="24"/>
          <w:szCs w:val="24"/>
        </w:rPr>
        <w:t>1</w:t>
      </w:r>
      <w:r w:rsidRPr="005464F2">
        <w:rPr>
          <w:rFonts w:hAnsi="標楷體" w:cs="Courier New" w:hint="eastAsia"/>
          <w:snapToGrid w:val="0"/>
          <w:kern w:val="0"/>
          <w:sz w:val="24"/>
          <w:szCs w:val="24"/>
        </w:rPr>
        <w:t>億</w:t>
      </w:r>
      <w:r w:rsidRPr="005464F2">
        <w:rPr>
          <w:rFonts w:hAnsi="標楷體" w:cs="Courier New"/>
          <w:snapToGrid w:val="0"/>
          <w:kern w:val="0"/>
          <w:sz w:val="24"/>
          <w:szCs w:val="24"/>
        </w:rPr>
        <w:t>3</w:t>
      </w:r>
      <w:r w:rsidRPr="005464F2">
        <w:rPr>
          <w:rFonts w:hAnsi="標楷體" w:cs="Courier New" w:hint="eastAsia"/>
          <w:snapToGrid w:val="0"/>
          <w:kern w:val="0"/>
          <w:sz w:val="24"/>
          <w:szCs w:val="24"/>
        </w:rPr>
        <w:t>,</w:t>
      </w:r>
      <w:r w:rsidRPr="005464F2">
        <w:rPr>
          <w:rFonts w:hAnsi="標楷體" w:cs="Courier New"/>
          <w:snapToGrid w:val="0"/>
          <w:kern w:val="0"/>
          <w:sz w:val="24"/>
          <w:szCs w:val="24"/>
        </w:rPr>
        <w:t>491</w:t>
      </w:r>
      <w:r w:rsidRPr="005464F2">
        <w:rPr>
          <w:rFonts w:hAnsi="標楷體" w:cs="Courier New" w:hint="eastAsia"/>
          <w:snapToGrid w:val="0"/>
          <w:kern w:val="0"/>
          <w:sz w:val="24"/>
          <w:szCs w:val="24"/>
        </w:rPr>
        <w:t>萬餘元，約7.26％，</w:t>
      </w:r>
      <w:r w:rsidRPr="005464F2">
        <w:rPr>
          <w:rFonts w:hAnsi="標楷體" w:cs="Courier New" w:hint="eastAsia"/>
          <w:snapToGrid w:val="0"/>
          <w:spacing w:val="4"/>
          <w:kern w:val="0"/>
          <w:sz w:val="24"/>
          <w:szCs w:val="24"/>
        </w:rPr>
        <w:t>主要係各項補助業務，依實際需求支用所致。</w:t>
      </w:r>
    </w:p>
    <w:p w14:paraId="322DC5A4" w14:textId="77777777" w:rsidR="00AE3B2F" w:rsidRPr="005464F2" w:rsidRDefault="00AE3B2F" w:rsidP="00A86B70">
      <w:pPr>
        <w:pStyle w:val="1230"/>
        <w:spacing w:line="640" w:lineRule="exact"/>
        <w:ind w:left="800"/>
        <w:rPr>
          <w:b/>
        </w:rPr>
      </w:pPr>
      <w:r w:rsidRPr="005464F2">
        <w:rPr>
          <w:rFonts w:hint="eastAsia"/>
          <w:b/>
        </w:rPr>
        <w:t>（2）預算執行情形之審核</w:t>
      </w:r>
    </w:p>
    <w:p w14:paraId="2103EBE9" w14:textId="77777777" w:rsidR="00AE3B2F" w:rsidRPr="005464F2" w:rsidRDefault="00AE3B2F" w:rsidP="00A86B70">
      <w:pPr>
        <w:kinsoku w:val="0"/>
        <w:overflowPunct w:val="0"/>
        <w:autoSpaceDE w:val="0"/>
        <w:autoSpaceDN w:val="0"/>
        <w:adjustRightInd w:val="0"/>
        <w:spacing w:line="640" w:lineRule="exact"/>
        <w:ind w:firstLineChars="200" w:firstLine="480"/>
        <w:jc w:val="both"/>
        <w:rPr>
          <w:rFonts w:hAnsi="標楷體" w:cs="Courier New"/>
          <w:snapToGrid w:val="0"/>
          <w:kern w:val="0"/>
          <w:sz w:val="24"/>
          <w:szCs w:val="24"/>
        </w:rPr>
      </w:pP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年度決算審核結果，審定本期賸餘</w:t>
      </w:r>
      <w:r w:rsidRPr="005464F2">
        <w:rPr>
          <w:rFonts w:hAnsi="標楷體" w:cs="Courier New"/>
          <w:snapToGrid w:val="0"/>
          <w:kern w:val="0"/>
          <w:sz w:val="24"/>
          <w:szCs w:val="24"/>
        </w:rPr>
        <w:t>1</w:t>
      </w:r>
      <w:r w:rsidRPr="005464F2">
        <w:rPr>
          <w:rFonts w:hAnsi="標楷體" w:cs="Courier New" w:hint="eastAsia"/>
          <w:snapToGrid w:val="0"/>
          <w:kern w:val="0"/>
          <w:sz w:val="24"/>
          <w:szCs w:val="24"/>
        </w:rPr>
        <w:t>億</w:t>
      </w:r>
      <w:r w:rsidRPr="005464F2">
        <w:rPr>
          <w:rFonts w:hAnsi="標楷體" w:cs="Courier New"/>
          <w:snapToGrid w:val="0"/>
          <w:kern w:val="0"/>
          <w:sz w:val="24"/>
          <w:szCs w:val="24"/>
        </w:rPr>
        <w:t>6</w:t>
      </w:r>
      <w:r w:rsidRPr="005464F2">
        <w:rPr>
          <w:rFonts w:hAnsi="標楷體" w:cs="Courier New" w:hint="eastAsia"/>
          <w:snapToGrid w:val="0"/>
          <w:kern w:val="0"/>
          <w:sz w:val="24"/>
          <w:szCs w:val="24"/>
        </w:rPr>
        <w:t>,</w:t>
      </w:r>
      <w:r w:rsidRPr="005464F2">
        <w:rPr>
          <w:rFonts w:hAnsi="標楷體" w:cs="Courier New"/>
          <w:snapToGrid w:val="0"/>
          <w:kern w:val="0"/>
          <w:sz w:val="24"/>
          <w:szCs w:val="24"/>
        </w:rPr>
        <w:t>717</w:t>
      </w:r>
      <w:r w:rsidRPr="005464F2">
        <w:rPr>
          <w:rFonts w:hAnsi="標楷體" w:cs="Courier New" w:hint="eastAsia"/>
          <w:snapToGrid w:val="0"/>
          <w:kern w:val="0"/>
          <w:sz w:val="24"/>
          <w:szCs w:val="24"/>
        </w:rPr>
        <w:t>萬餘元，與預算短</w:t>
      </w:r>
      <w:proofErr w:type="gramStart"/>
      <w:r w:rsidRPr="005464F2">
        <w:rPr>
          <w:rFonts w:hAnsi="標楷體" w:cs="Courier New" w:hint="eastAsia"/>
          <w:snapToGrid w:val="0"/>
          <w:kern w:val="0"/>
          <w:sz w:val="24"/>
          <w:szCs w:val="24"/>
        </w:rPr>
        <w:t>絀</w:t>
      </w:r>
      <w:proofErr w:type="gramEnd"/>
      <w:r w:rsidRPr="005464F2">
        <w:rPr>
          <w:rFonts w:hAnsi="標楷體" w:cs="Courier New"/>
          <w:snapToGrid w:val="0"/>
          <w:kern w:val="0"/>
          <w:sz w:val="24"/>
          <w:szCs w:val="24"/>
        </w:rPr>
        <w:t>7</w:t>
      </w:r>
      <w:r w:rsidRPr="005464F2">
        <w:rPr>
          <w:rFonts w:hAnsi="標楷體" w:cs="Courier New" w:hint="eastAsia"/>
          <w:snapToGrid w:val="0"/>
          <w:kern w:val="0"/>
          <w:sz w:val="24"/>
          <w:szCs w:val="24"/>
        </w:rPr>
        <w:t>億</w:t>
      </w:r>
      <w:r w:rsidRPr="005464F2">
        <w:rPr>
          <w:rFonts w:hAnsi="標楷體" w:cs="Courier New"/>
          <w:snapToGrid w:val="0"/>
          <w:kern w:val="0"/>
          <w:sz w:val="24"/>
          <w:szCs w:val="24"/>
        </w:rPr>
        <w:t>3</w:t>
      </w:r>
      <w:r w:rsidRPr="005464F2">
        <w:rPr>
          <w:rFonts w:hAnsi="標楷體" w:cs="Courier New" w:hint="eastAsia"/>
          <w:snapToGrid w:val="0"/>
          <w:kern w:val="0"/>
          <w:sz w:val="24"/>
          <w:szCs w:val="24"/>
        </w:rPr>
        <w:t>,</w:t>
      </w:r>
      <w:r w:rsidRPr="005464F2">
        <w:rPr>
          <w:rFonts w:hAnsi="標楷體" w:cs="Courier New"/>
          <w:snapToGrid w:val="0"/>
          <w:kern w:val="0"/>
          <w:sz w:val="24"/>
          <w:szCs w:val="24"/>
        </w:rPr>
        <w:t>982</w:t>
      </w:r>
      <w:r w:rsidRPr="005464F2">
        <w:rPr>
          <w:rFonts w:hAnsi="標楷體" w:cs="Courier New" w:hint="eastAsia"/>
          <w:snapToGrid w:val="0"/>
          <w:kern w:val="0"/>
          <w:sz w:val="24"/>
          <w:szCs w:val="24"/>
        </w:rPr>
        <w:t>萬餘元，相距</w:t>
      </w:r>
      <w:r w:rsidRPr="005464F2">
        <w:rPr>
          <w:rFonts w:hAnsi="標楷體" w:cs="Courier New"/>
          <w:snapToGrid w:val="0"/>
          <w:kern w:val="0"/>
          <w:sz w:val="24"/>
          <w:szCs w:val="24"/>
        </w:rPr>
        <w:t>9</w:t>
      </w:r>
      <w:r w:rsidRPr="005464F2">
        <w:rPr>
          <w:rFonts w:hAnsi="標楷體" w:cs="Courier New" w:hint="eastAsia"/>
          <w:snapToGrid w:val="0"/>
          <w:kern w:val="0"/>
          <w:sz w:val="24"/>
          <w:szCs w:val="24"/>
        </w:rPr>
        <w:t>億</w:t>
      </w:r>
      <w:r w:rsidRPr="005464F2">
        <w:rPr>
          <w:rFonts w:hAnsi="標楷體" w:cs="Courier New"/>
          <w:snapToGrid w:val="0"/>
          <w:kern w:val="0"/>
          <w:sz w:val="24"/>
          <w:szCs w:val="24"/>
        </w:rPr>
        <w:t>699</w:t>
      </w:r>
      <w:r w:rsidRPr="005464F2">
        <w:rPr>
          <w:rFonts w:hAnsi="標楷體" w:cs="Courier New" w:hint="eastAsia"/>
          <w:snapToGrid w:val="0"/>
          <w:kern w:val="0"/>
          <w:sz w:val="24"/>
          <w:szCs w:val="24"/>
        </w:rPr>
        <w:t>萬餘元，主要係公益彩券盈餘分配收入較預計增加，及補助辦理各項社會福利宣導等活動經費支出較預計減少所致。</w:t>
      </w:r>
    </w:p>
    <w:p w14:paraId="2E7E207D" w14:textId="77777777" w:rsidR="00AE3B2F" w:rsidRPr="005464F2" w:rsidRDefault="00AE3B2F" w:rsidP="00A86B70">
      <w:pPr>
        <w:pStyle w:val="1230"/>
        <w:spacing w:line="640" w:lineRule="exact"/>
        <w:ind w:left="800"/>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37B122E5" w14:textId="77777777" w:rsidR="00AE3B2F" w:rsidRPr="005464F2" w:rsidRDefault="00AE3B2F" w:rsidP="00A86B70">
      <w:pPr>
        <w:kinsoku w:val="0"/>
        <w:overflowPunct w:val="0"/>
        <w:autoSpaceDE w:val="0"/>
        <w:autoSpaceDN w:val="0"/>
        <w:adjustRightInd w:val="0"/>
        <w:spacing w:line="640" w:lineRule="exact"/>
        <w:ind w:firstLineChars="200" w:firstLine="480"/>
        <w:jc w:val="both"/>
        <w:rPr>
          <w:rFonts w:hAnsi="標楷體" w:cs="Courier New"/>
          <w:snapToGrid w:val="0"/>
          <w:kern w:val="0"/>
          <w:sz w:val="24"/>
          <w:szCs w:val="24"/>
        </w:rPr>
      </w:pP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年度決算經桃園市政府核定賸餘</w:t>
      </w:r>
      <w:r w:rsidRPr="005464F2">
        <w:rPr>
          <w:rFonts w:hAnsi="標楷體" w:cs="Courier New"/>
          <w:snapToGrid w:val="0"/>
          <w:kern w:val="0"/>
          <w:sz w:val="24"/>
          <w:szCs w:val="24"/>
        </w:rPr>
        <w:t>164,215,924</w:t>
      </w:r>
      <w:r w:rsidRPr="005464F2">
        <w:rPr>
          <w:rFonts w:hAnsi="標楷體" w:cs="Courier New" w:hint="eastAsia"/>
          <w:snapToGrid w:val="0"/>
          <w:kern w:val="0"/>
          <w:sz w:val="24"/>
          <w:szCs w:val="24"/>
        </w:rPr>
        <w:t>元，本處依法審核修正減列基金用途之家庭暴力暨性侵害防治工作支出</w:t>
      </w:r>
      <w:r w:rsidRPr="005464F2">
        <w:rPr>
          <w:rFonts w:hAnsi="標楷體" w:cs="Courier New"/>
          <w:snapToGrid w:val="0"/>
          <w:kern w:val="0"/>
          <w:sz w:val="24"/>
          <w:szCs w:val="24"/>
        </w:rPr>
        <w:t>2,956,479</w:t>
      </w:r>
      <w:r w:rsidRPr="005464F2">
        <w:rPr>
          <w:rFonts w:hAnsi="標楷體" w:cs="Courier New" w:hint="eastAsia"/>
          <w:snapToGrid w:val="0"/>
          <w:kern w:val="0"/>
          <w:sz w:val="24"/>
          <w:szCs w:val="24"/>
        </w:rPr>
        <w:t>元，主要係補助計畫經費結報未完成即</w:t>
      </w:r>
      <w:proofErr w:type="gramStart"/>
      <w:r w:rsidRPr="005464F2">
        <w:rPr>
          <w:rFonts w:hAnsi="標楷體" w:cs="Courier New" w:hint="eastAsia"/>
          <w:snapToGrid w:val="0"/>
          <w:kern w:val="0"/>
          <w:sz w:val="24"/>
          <w:szCs w:val="24"/>
        </w:rPr>
        <w:t>逕</w:t>
      </w:r>
      <w:proofErr w:type="gramEnd"/>
      <w:r w:rsidRPr="005464F2">
        <w:rPr>
          <w:rFonts w:hAnsi="標楷體" w:cs="Courier New" w:hint="eastAsia"/>
          <w:snapToGrid w:val="0"/>
          <w:kern w:val="0"/>
          <w:sz w:val="24"/>
          <w:szCs w:val="24"/>
        </w:rPr>
        <w:t>列實現數，並同數增列賸餘</w:t>
      </w:r>
      <w:r w:rsidRPr="005464F2">
        <w:rPr>
          <w:rFonts w:hAnsi="標楷體" w:cs="Courier New"/>
          <w:snapToGrid w:val="0"/>
          <w:kern w:val="0"/>
          <w:sz w:val="24"/>
          <w:szCs w:val="24"/>
        </w:rPr>
        <w:t>2,956,479</w:t>
      </w:r>
      <w:r w:rsidRPr="005464F2">
        <w:rPr>
          <w:rFonts w:hAnsi="標楷體" w:cs="Courier New" w:hint="eastAsia"/>
          <w:snapToGrid w:val="0"/>
          <w:kern w:val="0"/>
          <w:sz w:val="24"/>
          <w:szCs w:val="24"/>
        </w:rPr>
        <w:t>元，審定本期賸餘</w:t>
      </w:r>
      <w:r w:rsidRPr="005464F2">
        <w:rPr>
          <w:rFonts w:hAnsi="標楷體" w:cs="Courier New"/>
          <w:snapToGrid w:val="0"/>
          <w:kern w:val="0"/>
          <w:sz w:val="24"/>
          <w:szCs w:val="24"/>
        </w:rPr>
        <w:t>167,172,403</w:t>
      </w:r>
      <w:r w:rsidRPr="005464F2">
        <w:rPr>
          <w:rFonts w:hAnsi="標楷體" w:cs="Courier New" w:hint="eastAsia"/>
          <w:snapToGrid w:val="0"/>
          <w:kern w:val="0"/>
          <w:sz w:val="24"/>
          <w:szCs w:val="24"/>
        </w:rPr>
        <w:t>元。</w:t>
      </w:r>
    </w:p>
    <w:p w14:paraId="2194699C" w14:textId="77777777" w:rsidR="00AE3B2F" w:rsidRPr="005464F2" w:rsidRDefault="00AE3B2F" w:rsidP="00A86B70">
      <w:pPr>
        <w:pStyle w:val="1230"/>
        <w:spacing w:line="640" w:lineRule="exact"/>
        <w:ind w:left="800"/>
        <w:rPr>
          <w:b/>
        </w:rPr>
      </w:pPr>
      <w:r w:rsidRPr="005464F2">
        <w:rPr>
          <w:rFonts w:hint="eastAsia"/>
          <w:b/>
        </w:rPr>
        <w:t>（4）現金流量之查核</w:t>
      </w:r>
    </w:p>
    <w:p w14:paraId="55A444E9" w14:textId="77777777" w:rsidR="00AE3B2F" w:rsidRPr="005464F2" w:rsidRDefault="00AE3B2F" w:rsidP="00A86B70">
      <w:pPr>
        <w:kinsoku w:val="0"/>
        <w:overflowPunct w:val="0"/>
        <w:autoSpaceDE w:val="0"/>
        <w:autoSpaceDN w:val="0"/>
        <w:adjustRightInd w:val="0"/>
        <w:spacing w:line="640" w:lineRule="exact"/>
        <w:ind w:firstLineChars="200" w:firstLine="480"/>
        <w:jc w:val="both"/>
        <w:rPr>
          <w:rFonts w:hAnsi="標楷體" w:cs="Courier New"/>
          <w:snapToGrid w:val="0"/>
          <w:kern w:val="0"/>
          <w:sz w:val="24"/>
          <w:szCs w:val="24"/>
        </w:rPr>
      </w:pP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年度期初現金及約當現金</w:t>
      </w:r>
      <w:r w:rsidRPr="005464F2">
        <w:rPr>
          <w:rFonts w:hAnsi="標楷體" w:cs="Courier New"/>
          <w:snapToGrid w:val="0"/>
          <w:kern w:val="0"/>
          <w:sz w:val="24"/>
          <w:szCs w:val="24"/>
        </w:rPr>
        <w:t>13</w:t>
      </w:r>
      <w:r w:rsidRPr="005464F2">
        <w:rPr>
          <w:rFonts w:hAnsi="標楷體" w:cs="Courier New" w:hint="eastAsia"/>
          <w:snapToGrid w:val="0"/>
          <w:kern w:val="0"/>
          <w:sz w:val="24"/>
          <w:szCs w:val="24"/>
        </w:rPr>
        <w:t>億</w:t>
      </w:r>
      <w:r w:rsidRPr="005464F2">
        <w:rPr>
          <w:rFonts w:hAnsi="標楷體" w:cs="Courier New"/>
          <w:snapToGrid w:val="0"/>
          <w:kern w:val="0"/>
          <w:sz w:val="24"/>
          <w:szCs w:val="24"/>
        </w:rPr>
        <w:t>6</w:t>
      </w:r>
      <w:r w:rsidRPr="005464F2">
        <w:rPr>
          <w:rFonts w:hAnsi="標楷體" w:cs="Courier New" w:hint="eastAsia"/>
          <w:snapToGrid w:val="0"/>
          <w:kern w:val="0"/>
          <w:sz w:val="24"/>
          <w:szCs w:val="24"/>
        </w:rPr>
        <w:t>,</w:t>
      </w:r>
      <w:r w:rsidRPr="005464F2">
        <w:rPr>
          <w:rFonts w:hAnsi="標楷體" w:cs="Courier New"/>
          <w:snapToGrid w:val="0"/>
          <w:kern w:val="0"/>
          <w:sz w:val="24"/>
          <w:szCs w:val="24"/>
        </w:rPr>
        <w:t>560</w:t>
      </w:r>
      <w:r w:rsidRPr="005464F2">
        <w:rPr>
          <w:rFonts w:hAnsi="標楷體" w:cs="Courier New" w:hint="eastAsia"/>
          <w:snapToGrid w:val="0"/>
          <w:kern w:val="0"/>
          <w:sz w:val="24"/>
          <w:szCs w:val="24"/>
        </w:rPr>
        <w:t>萬餘元，經業務、投資及籌資活動結果，現金及約當現金淨增</w:t>
      </w:r>
      <w:r w:rsidRPr="005464F2">
        <w:rPr>
          <w:rFonts w:hAnsi="標楷體" w:cs="Courier New"/>
          <w:snapToGrid w:val="0"/>
          <w:kern w:val="0"/>
          <w:sz w:val="24"/>
          <w:szCs w:val="24"/>
        </w:rPr>
        <w:t>2</w:t>
      </w:r>
      <w:r w:rsidRPr="005464F2">
        <w:rPr>
          <w:rFonts w:hAnsi="標楷體" w:cs="Courier New" w:hint="eastAsia"/>
          <w:snapToGrid w:val="0"/>
          <w:kern w:val="0"/>
          <w:sz w:val="24"/>
          <w:szCs w:val="24"/>
        </w:rPr>
        <w:t>億</w:t>
      </w:r>
      <w:r w:rsidRPr="005464F2">
        <w:rPr>
          <w:rFonts w:hAnsi="標楷體" w:cs="Courier New"/>
          <w:snapToGrid w:val="0"/>
          <w:kern w:val="0"/>
          <w:sz w:val="24"/>
          <w:szCs w:val="24"/>
        </w:rPr>
        <w:t>2</w:t>
      </w:r>
      <w:r w:rsidRPr="005464F2">
        <w:rPr>
          <w:rFonts w:hAnsi="標楷體" w:cs="Courier New" w:hint="eastAsia"/>
          <w:snapToGrid w:val="0"/>
          <w:kern w:val="0"/>
          <w:sz w:val="24"/>
          <w:szCs w:val="24"/>
        </w:rPr>
        <w:t>,</w:t>
      </w:r>
      <w:r w:rsidRPr="005464F2">
        <w:rPr>
          <w:rFonts w:hAnsi="標楷體" w:cs="Courier New"/>
          <w:snapToGrid w:val="0"/>
          <w:kern w:val="0"/>
          <w:sz w:val="24"/>
          <w:szCs w:val="24"/>
        </w:rPr>
        <w:t>419</w:t>
      </w:r>
      <w:r w:rsidRPr="005464F2">
        <w:rPr>
          <w:rFonts w:hAnsi="標楷體" w:cs="Courier New" w:hint="eastAsia"/>
          <w:snapToGrid w:val="0"/>
          <w:kern w:val="0"/>
          <w:sz w:val="24"/>
          <w:szCs w:val="24"/>
        </w:rPr>
        <w:t>萬餘元，期末現金及約當現金為</w:t>
      </w:r>
      <w:r w:rsidRPr="005464F2">
        <w:rPr>
          <w:rFonts w:hAnsi="標楷體" w:cs="Courier New"/>
          <w:snapToGrid w:val="0"/>
          <w:kern w:val="0"/>
          <w:sz w:val="24"/>
          <w:szCs w:val="24"/>
        </w:rPr>
        <w:t>15</w:t>
      </w:r>
      <w:r w:rsidRPr="005464F2">
        <w:rPr>
          <w:rFonts w:hAnsi="標楷體" w:cs="Courier New" w:hint="eastAsia"/>
          <w:snapToGrid w:val="0"/>
          <w:kern w:val="0"/>
          <w:sz w:val="24"/>
          <w:szCs w:val="24"/>
        </w:rPr>
        <w:t>億</w:t>
      </w:r>
      <w:r w:rsidRPr="005464F2">
        <w:rPr>
          <w:rFonts w:hAnsi="標楷體" w:cs="Courier New"/>
          <w:snapToGrid w:val="0"/>
          <w:kern w:val="0"/>
          <w:sz w:val="24"/>
          <w:szCs w:val="24"/>
        </w:rPr>
        <w:t>8</w:t>
      </w:r>
      <w:r w:rsidRPr="005464F2">
        <w:rPr>
          <w:rFonts w:hAnsi="標楷體" w:cs="Courier New" w:hint="eastAsia"/>
          <w:snapToGrid w:val="0"/>
          <w:kern w:val="0"/>
          <w:sz w:val="24"/>
          <w:szCs w:val="24"/>
        </w:rPr>
        <w:t>,</w:t>
      </w:r>
      <w:r w:rsidRPr="005464F2">
        <w:rPr>
          <w:rFonts w:hAnsi="標楷體" w:cs="Courier New"/>
          <w:snapToGrid w:val="0"/>
          <w:kern w:val="0"/>
          <w:sz w:val="24"/>
          <w:szCs w:val="24"/>
        </w:rPr>
        <w:t>980</w:t>
      </w:r>
      <w:r w:rsidRPr="005464F2">
        <w:rPr>
          <w:rFonts w:hAnsi="標楷體" w:cs="Courier New" w:hint="eastAsia"/>
          <w:snapToGrid w:val="0"/>
          <w:kern w:val="0"/>
          <w:sz w:val="24"/>
          <w:szCs w:val="24"/>
        </w:rPr>
        <w:t>萬餘元。</w:t>
      </w:r>
    </w:p>
    <w:p w14:paraId="19F4842D" w14:textId="77777777" w:rsidR="00AE3B2F" w:rsidRPr="005464F2" w:rsidRDefault="00AE3B2F" w:rsidP="00A86B70">
      <w:pPr>
        <w:kinsoku w:val="0"/>
        <w:overflowPunct w:val="0"/>
        <w:autoSpaceDE w:val="0"/>
        <w:autoSpaceDN w:val="0"/>
        <w:adjustRightInd w:val="0"/>
        <w:spacing w:line="640" w:lineRule="exact"/>
        <w:ind w:firstLineChars="200" w:firstLine="464"/>
        <w:jc w:val="both"/>
        <w:rPr>
          <w:rFonts w:hAnsi="標楷體" w:cs="Courier New"/>
          <w:snapToGrid w:val="0"/>
          <w:spacing w:val="-4"/>
          <w:w w:val="97"/>
          <w:kern w:val="0"/>
          <w:sz w:val="24"/>
          <w:szCs w:val="24"/>
        </w:rPr>
      </w:pPr>
      <w:r w:rsidRPr="005464F2">
        <w:rPr>
          <w:rFonts w:hAnsi="標楷體" w:cs="Courier New" w:hint="eastAsia"/>
          <w:snapToGrid w:val="0"/>
          <w:spacing w:val="-4"/>
          <w:kern w:val="0"/>
          <w:sz w:val="24"/>
          <w:szCs w:val="24"/>
        </w:rPr>
        <w:t>茲將該基金來源用途及餘</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之審定，暨餘</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審定後現金流量及資產負債狀況，分別列表如次：</w:t>
      </w:r>
      <w:r w:rsidRPr="005464F2">
        <w:rPr>
          <w:rFonts w:hAnsi="標楷體" w:cs="Courier New"/>
          <w:snapToGrid w:val="0"/>
          <w:spacing w:val="-4"/>
          <w:w w:val="97"/>
          <w:kern w:val="0"/>
          <w:sz w:val="24"/>
          <w:szCs w:val="24"/>
        </w:rPr>
        <w:br w:type="page"/>
      </w:r>
    </w:p>
    <w:tbl>
      <w:tblPr>
        <w:tblW w:w="9923" w:type="dxa"/>
        <w:tblInd w:w="28" w:type="dxa"/>
        <w:tblLayout w:type="fixed"/>
        <w:tblCellMar>
          <w:left w:w="28" w:type="dxa"/>
          <w:right w:w="28" w:type="dxa"/>
        </w:tblCellMar>
        <w:tblLook w:val="0000" w:firstRow="0" w:lastRow="0" w:firstColumn="0" w:lastColumn="0" w:noHBand="0" w:noVBand="0"/>
      </w:tblPr>
      <w:tblGrid>
        <w:gridCol w:w="2427"/>
        <w:gridCol w:w="1320"/>
        <w:gridCol w:w="1440"/>
        <w:gridCol w:w="1224"/>
        <w:gridCol w:w="1400"/>
        <w:gridCol w:w="1274"/>
        <w:gridCol w:w="838"/>
      </w:tblGrid>
      <w:tr w:rsidR="00AE3B2F" w:rsidRPr="005464F2" w14:paraId="3727392D" w14:textId="77777777" w:rsidTr="00104D3F">
        <w:trPr>
          <w:trHeight w:val="454"/>
          <w:tblHeader/>
        </w:trPr>
        <w:tc>
          <w:tcPr>
            <w:tcW w:w="9923" w:type="dxa"/>
            <w:gridSpan w:val="7"/>
            <w:tcBorders>
              <w:bottom w:val="nil"/>
            </w:tcBorders>
          </w:tcPr>
          <w:p w14:paraId="547F6A8B" w14:textId="77777777" w:rsidR="00AE3B2F" w:rsidRPr="005464F2" w:rsidRDefault="00AE3B2F" w:rsidP="00104D3F">
            <w:pPr>
              <w:snapToGrid w:val="0"/>
              <w:spacing w:after="60"/>
              <w:jc w:val="center"/>
              <w:rPr>
                <w:rFonts w:hAnsi="標楷體"/>
                <w:b/>
                <w:sz w:val="32"/>
                <w:u w:val="single"/>
              </w:rPr>
            </w:pPr>
            <w:r w:rsidRPr="005464F2">
              <w:rPr>
                <w:rFonts w:hAnsi="標楷體" w:hint="eastAsia"/>
                <w:b/>
                <w:sz w:val="32"/>
                <w:u w:val="single"/>
              </w:rPr>
              <w:lastRenderedPageBreak/>
              <w:t>桃園市公益彩券盈餘分配基金來源用途及餘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tc>
      </w:tr>
      <w:tr w:rsidR="00AE3B2F" w:rsidRPr="005464F2" w14:paraId="6BC35547" w14:textId="77777777" w:rsidTr="00A86B70">
        <w:trPr>
          <w:trHeight w:val="454"/>
          <w:tblHeader/>
        </w:trPr>
        <w:tc>
          <w:tcPr>
            <w:tcW w:w="7811" w:type="dxa"/>
            <w:gridSpan w:val="5"/>
            <w:tcBorders>
              <w:bottom w:val="single" w:sz="8" w:space="0" w:color="auto"/>
            </w:tcBorders>
          </w:tcPr>
          <w:p w14:paraId="76C955A7" w14:textId="77777777" w:rsidR="00AE3B2F" w:rsidRPr="005464F2" w:rsidRDefault="00AE3B2F" w:rsidP="00104D3F">
            <w:pPr>
              <w:tabs>
                <w:tab w:val="left" w:pos="3969"/>
                <w:tab w:val="left" w:pos="8520"/>
              </w:tabs>
              <w:snapToGrid w:val="0"/>
              <w:spacing w:after="60"/>
              <w:jc w:val="both"/>
              <w:rPr>
                <w:rFonts w:hAnsi="標楷體"/>
                <w:b/>
                <w:sz w:val="24"/>
                <w:szCs w:val="24"/>
                <w:u w:val="single"/>
              </w:rPr>
            </w:pPr>
            <w:r w:rsidRPr="005464F2">
              <w:rPr>
                <w:rFonts w:hAnsi="標楷體"/>
                <w:spacing w:val="60"/>
              </w:rPr>
              <w:tab/>
            </w:r>
            <w:r w:rsidRPr="005464F2">
              <w:rPr>
                <w:rFonts w:hAnsi="標楷體" w:hint="eastAsia"/>
                <w:sz w:val="24"/>
                <w:szCs w:val="24"/>
              </w:rPr>
              <w:t>中華民國</w:t>
            </w:r>
            <w:proofErr w:type="gramStart"/>
            <w:r w:rsidRPr="005464F2">
              <w:rPr>
                <w:rFonts w:hAnsi="標楷體" w:hint="eastAsia"/>
                <w:sz w:val="24"/>
                <w:szCs w:val="24"/>
              </w:rPr>
              <w:t>1</w:t>
            </w:r>
            <w:r w:rsidRPr="005464F2">
              <w:rPr>
                <w:rFonts w:hAnsi="標楷體"/>
                <w:sz w:val="24"/>
                <w:szCs w:val="24"/>
              </w:rPr>
              <w:t>1</w:t>
            </w:r>
            <w:r w:rsidRPr="005464F2">
              <w:rPr>
                <w:rFonts w:hAnsi="標楷體" w:hint="eastAsia"/>
                <w:sz w:val="24"/>
                <w:szCs w:val="24"/>
              </w:rPr>
              <w:t>3</w:t>
            </w:r>
            <w:proofErr w:type="gramEnd"/>
            <w:r w:rsidRPr="005464F2">
              <w:rPr>
                <w:rFonts w:hAnsi="標楷體" w:hint="eastAsia"/>
                <w:sz w:val="24"/>
                <w:szCs w:val="24"/>
              </w:rPr>
              <w:t>年度</w:t>
            </w:r>
          </w:p>
        </w:tc>
        <w:tc>
          <w:tcPr>
            <w:tcW w:w="2112" w:type="dxa"/>
            <w:gridSpan w:val="2"/>
            <w:tcBorders>
              <w:bottom w:val="single" w:sz="8" w:space="0" w:color="auto"/>
            </w:tcBorders>
            <w:vAlign w:val="bottom"/>
          </w:tcPr>
          <w:p w14:paraId="24E7CD7F" w14:textId="77777777" w:rsidR="00AE3B2F" w:rsidRPr="005464F2" w:rsidRDefault="00AE3B2F" w:rsidP="00104D3F">
            <w:pPr>
              <w:snapToGrid w:val="0"/>
              <w:ind w:leftChars="7" w:left="11"/>
              <w:rPr>
                <w:rFonts w:hAnsi="標楷體" w:cs="新細明體"/>
                <w:kern w:val="0"/>
                <w:sz w:val="24"/>
                <w:szCs w:val="24"/>
              </w:rPr>
            </w:pPr>
            <w:r w:rsidRPr="005464F2">
              <w:rPr>
                <w:rFonts w:hAnsi="標楷體" w:cs="新細明體" w:hint="eastAsia"/>
                <w:kern w:val="0"/>
                <w:sz w:val="24"/>
                <w:szCs w:val="24"/>
              </w:rPr>
              <w:t>單位：新臺幣元</w:t>
            </w:r>
          </w:p>
        </w:tc>
      </w:tr>
      <w:tr w:rsidR="00AE3B2F" w:rsidRPr="005464F2" w14:paraId="2A2C1346"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rPr>
        <w:tc>
          <w:tcPr>
            <w:tcW w:w="2427" w:type="dxa"/>
            <w:vMerge w:val="restart"/>
            <w:tcBorders>
              <w:top w:val="single" w:sz="8" w:space="0" w:color="auto"/>
              <w:left w:val="nil"/>
              <w:bottom w:val="nil"/>
            </w:tcBorders>
            <w:vAlign w:val="center"/>
          </w:tcPr>
          <w:p w14:paraId="3FAB8452" w14:textId="77777777" w:rsidR="00AE3B2F" w:rsidRPr="005464F2" w:rsidRDefault="00AE3B2F" w:rsidP="00104D3F">
            <w:pPr>
              <w:ind w:left="113" w:right="113"/>
              <w:jc w:val="distribute"/>
              <w:rPr>
                <w:rFonts w:hAnsi="標楷體"/>
                <w:sz w:val="24"/>
                <w:szCs w:val="24"/>
              </w:rPr>
            </w:pPr>
            <w:r w:rsidRPr="005464F2">
              <w:rPr>
                <w:rFonts w:hAnsi="標楷體" w:hint="eastAsia"/>
                <w:sz w:val="24"/>
                <w:szCs w:val="24"/>
              </w:rPr>
              <w:t>項目</w:t>
            </w:r>
          </w:p>
        </w:tc>
        <w:tc>
          <w:tcPr>
            <w:tcW w:w="1320" w:type="dxa"/>
            <w:vMerge w:val="restart"/>
            <w:tcBorders>
              <w:top w:val="single" w:sz="8" w:space="0" w:color="auto"/>
            </w:tcBorders>
            <w:vAlign w:val="center"/>
          </w:tcPr>
          <w:p w14:paraId="32001DA0" w14:textId="77777777" w:rsidR="00AE3B2F" w:rsidRPr="005464F2" w:rsidRDefault="00AE3B2F" w:rsidP="00104D3F">
            <w:pPr>
              <w:ind w:left="36" w:right="52"/>
              <w:jc w:val="distribute"/>
              <w:rPr>
                <w:rFonts w:hAnsi="標楷體"/>
                <w:spacing w:val="-20"/>
                <w:sz w:val="24"/>
                <w:szCs w:val="24"/>
              </w:rPr>
            </w:pPr>
            <w:r w:rsidRPr="005464F2">
              <w:rPr>
                <w:rFonts w:hAnsi="標楷體" w:hint="eastAsia"/>
                <w:spacing w:val="-20"/>
                <w:sz w:val="24"/>
                <w:szCs w:val="24"/>
              </w:rPr>
              <w:t>預算數</w:t>
            </w:r>
          </w:p>
        </w:tc>
        <w:tc>
          <w:tcPr>
            <w:tcW w:w="1440" w:type="dxa"/>
            <w:vMerge w:val="restart"/>
            <w:tcBorders>
              <w:top w:val="single" w:sz="8" w:space="0" w:color="auto"/>
            </w:tcBorders>
            <w:vAlign w:val="center"/>
          </w:tcPr>
          <w:p w14:paraId="497D42D0" w14:textId="77777777" w:rsidR="00AE3B2F" w:rsidRPr="005464F2" w:rsidRDefault="00AE3B2F" w:rsidP="00104D3F">
            <w:pPr>
              <w:ind w:left="113" w:right="113"/>
              <w:jc w:val="distribute"/>
              <w:rPr>
                <w:rFonts w:hAnsi="標楷體"/>
                <w:sz w:val="24"/>
                <w:szCs w:val="24"/>
              </w:rPr>
            </w:pPr>
            <w:r w:rsidRPr="005464F2">
              <w:rPr>
                <w:rFonts w:hAnsi="標楷體" w:hint="eastAsia"/>
                <w:sz w:val="24"/>
                <w:szCs w:val="24"/>
              </w:rPr>
              <w:t>決算數</w:t>
            </w:r>
          </w:p>
        </w:tc>
        <w:tc>
          <w:tcPr>
            <w:tcW w:w="1224" w:type="dxa"/>
            <w:vMerge w:val="restart"/>
            <w:tcBorders>
              <w:top w:val="single" w:sz="8" w:space="0" w:color="auto"/>
            </w:tcBorders>
            <w:vAlign w:val="center"/>
          </w:tcPr>
          <w:p w14:paraId="65790E89" w14:textId="77777777" w:rsidR="00AE3B2F" w:rsidRPr="005464F2" w:rsidRDefault="00AE3B2F" w:rsidP="00104D3F">
            <w:pPr>
              <w:ind w:left="113" w:right="113"/>
              <w:jc w:val="distribute"/>
              <w:rPr>
                <w:rFonts w:hAnsi="標楷體"/>
                <w:sz w:val="24"/>
                <w:szCs w:val="24"/>
              </w:rPr>
            </w:pPr>
            <w:r w:rsidRPr="005464F2">
              <w:rPr>
                <w:rFonts w:hAnsi="標楷體" w:hint="eastAsia"/>
                <w:sz w:val="24"/>
                <w:szCs w:val="24"/>
              </w:rPr>
              <w:t>修正數</w:t>
            </w:r>
          </w:p>
        </w:tc>
        <w:tc>
          <w:tcPr>
            <w:tcW w:w="1400" w:type="dxa"/>
            <w:vMerge w:val="restart"/>
            <w:tcBorders>
              <w:top w:val="single" w:sz="8" w:space="0" w:color="auto"/>
            </w:tcBorders>
            <w:vAlign w:val="center"/>
          </w:tcPr>
          <w:p w14:paraId="702F89F7" w14:textId="77777777" w:rsidR="00AE3B2F" w:rsidRPr="005464F2" w:rsidRDefault="00AE3B2F" w:rsidP="00104D3F">
            <w:pPr>
              <w:ind w:left="57" w:right="113"/>
              <w:jc w:val="distribute"/>
              <w:rPr>
                <w:rFonts w:hAnsi="標楷體"/>
                <w:spacing w:val="-10"/>
                <w:sz w:val="24"/>
                <w:szCs w:val="24"/>
              </w:rPr>
            </w:pPr>
            <w:r w:rsidRPr="005464F2">
              <w:rPr>
                <w:rFonts w:hAnsi="標楷體" w:hint="eastAsia"/>
                <w:spacing w:val="-10"/>
                <w:sz w:val="24"/>
                <w:szCs w:val="24"/>
              </w:rPr>
              <w:t>決算審定數</w:t>
            </w:r>
          </w:p>
        </w:tc>
        <w:tc>
          <w:tcPr>
            <w:tcW w:w="2112" w:type="dxa"/>
            <w:gridSpan w:val="2"/>
            <w:tcBorders>
              <w:top w:val="single" w:sz="8" w:space="0" w:color="auto"/>
              <w:bottom w:val="single" w:sz="4" w:space="0" w:color="auto"/>
              <w:right w:val="nil"/>
            </w:tcBorders>
            <w:vAlign w:val="center"/>
          </w:tcPr>
          <w:p w14:paraId="6ACCADA8" w14:textId="77777777" w:rsidR="00AE3B2F" w:rsidRPr="005464F2" w:rsidRDefault="00AE3B2F" w:rsidP="00104D3F">
            <w:pPr>
              <w:spacing w:line="240" w:lineRule="exact"/>
              <w:jc w:val="distribute"/>
              <w:rPr>
                <w:rFonts w:hAnsi="標楷體"/>
                <w:spacing w:val="-16"/>
                <w:sz w:val="24"/>
                <w:szCs w:val="24"/>
              </w:rPr>
            </w:pPr>
            <w:r w:rsidRPr="005464F2">
              <w:rPr>
                <w:rFonts w:hAnsi="標楷體" w:hint="eastAsia"/>
                <w:spacing w:val="-16"/>
                <w:sz w:val="24"/>
                <w:szCs w:val="24"/>
              </w:rPr>
              <w:t>審定數與預算數</w:t>
            </w:r>
          </w:p>
          <w:p w14:paraId="492EF9A5" w14:textId="77777777" w:rsidR="00AE3B2F" w:rsidRPr="005464F2" w:rsidRDefault="00AE3B2F" w:rsidP="00104D3F">
            <w:pPr>
              <w:spacing w:line="240" w:lineRule="exact"/>
              <w:jc w:val="distribute"/>
              <w:rPr>
                <w:rFonts w:hAnsi="標楷體"/>
                <w:sz w:val="24"/>
                <w:szCs w:val="24"/>
              </w:rPr>
            </w:pPr>
            <w:r w:rsidRPr="005464F2">
              <w:rPr>
                <w:rFonts w:hAnsi="標楷體" w:hint="eastAsia"/>
                <w:spacing w:val="-16"/>
                <w:sz w:val="24"/>
                <w:szCs w:val="24"/>
              </w:rPr>
              <w:t>比較增減</w:t>
            </w:r>
          </w:p>
        </w:tc>
      </w:tr>
      <w:tr w:rsidR="00AE3B2F" w:rsidRPr="005464F2" w14:paraId="7BE0F8CE" w14:textId="77777777" w:rsidTr="007D06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vMerge/>
            <w:tcBorders>
              <w:top w:val="nil"/>
              <w:left w:val="nil"/>
              <w:bottom w:val="single" w:sz="8" w:space="0" w:color="auto"/>
            </w:tcBorders>
            <w:vAlign w:val="center"/>
          </w:tcPr>
          <w:p w14:paraId="77EC2038" w14:textId="77777777" w:rsidR="00AE3B2F" w:rsidRPr="005464F2" w:rsidRDefault="00AE3B2F" w:rsidP="00104D3F">
            <w:pPr>
              <w:ind w:left="113" w:right="113"/>
              <w:jc w:val="distribute"/>
              <w:rPr>
                <w:rFonts w:hAnsi="標楷體"/>
                <w:sz w:val="24"/>
                <w:szCs w:val="24"/>
              </w:rPr>
            </w:pPr>
          </w:p>
        </w:tc>
        <w:tc>
          <w:tcPr>
            <w:tcW w:w="1320" w:type="dxa"/>
            <w:vMerge/>
            <w:tcBorders>
              <w:bottom w:val="single" w:sz="8" w:space="0" w:color="auto"/>
            </w:tcBorders>
            <w:vAlign w:val="center"/>
          </w:tcPr>
          <w:p w14:paraId="389D0299" w14:textId="77777777" w:rsidR="00AE3B2F" w:rsidRPr="005464F2" w:rsidRDefault="00AE3B2F" w:rsidP="00104D3F">
            <w:pPr>
              <w:ind w:left="113" w:right="113"/>
              <w:jc w:val="distribute"/>
              <w:rPr>
                <w:rFonts w:hAnsi="標楷體"/>
                <w:sz w:val="24"/>
                <w:szCs w:val="24"/>
              </w:rPr>
            </w:pPr>
          </w:p>
        </w:tc>
        <w:tc>
          <w:tcPr>
            <w:tcW w:w="1440" w:type="dxa"/>
            <w:vMerge/>
            <w:tcBorders>
              <w:bottom w:val="single" w:sz="8" w:space="0" w:color="auto"/>
            </w:tcBorders>
            <w:vAlign w:val="center"/>
          </w:tcPr>
          <w:p w14:paraId="7A7983F7" w14:textId="77777777" w:rsidR="00AE3B2F" w:rsidRPr="005464F2" w:rsidRDefault="00AE3B2F" w:rsidP="00104D3F">
            <w:pPr>
              <w:ind w:left="113" w:right="113"/>
              <w:jc w:val="distribute"/>
              <w:rPr>
                <w:rFonts w:hAnsi="標楷體"/>
                <w:sz w:val="24"/>
                <w:szCs w:val="24"/>
              </w:rPr>
            </w:pPr>
          </w:p>
        </w:tc>
        <w:tc>
          <w:tcPr>
            <w:tcW w:w="1224" w:type="dxa"/>
            <w:vMerge/>
            <w:tcBorders>
              <w:bottom w:val="single" w:sz="8" w:space="0" w:color="auto"/>
            </w:tcBorders>
            <w:vAlign w:val="center"/>
          </w:tcPr>
          <w:p w14:paraId="22C89983" w14:textId="77777777" w:rsidR="00AE3B2F" w:rsidRPr="005464F2" w:rsidRDefault="00AE3B2F" w:rsidP="00104D3F">
            <w:pPr>
              <w:ind w:left="113" w:right="113"/>
              <w:jc w:val="distribute"/>
              <w:rPr>
                <w:rFonts w:hAnsi="標楷體"/>
                <w:sz w:val="24"/>
                <w:szCs w:val="24"/>
              </w:rPr>
            </w:pPr>
          </w:p>
        </w:tc>
        <w:tc>
          <w:tcPr>
            <w:tcW w:w="1400" w:type="dxa"/>
            <w:vMerge/>
            <w:tcBorders>
              <w:bottom w:val="single" w:sz="8" w:space="0" w:color="auto"/>
            </w:tcBorders>
            <w:vAlign w:val="center"/>
          </w:tcPr>
          <w:p w14:paraId="04B5F6F5" w14:textId="77777777" w:rsidR="00AE3B2F" w:rsidRPr="005464F2" w:rsidRDefault="00AE3B2F" w:rsidP="00104D3F">
            <w:pPr>
              <w:ind w:left="113" w:right="113"/>
              <w:jc w:val="distribute"/>
              <w:rPr>
                <w:rFonts w:hAnsi="標楷體"/>
                <w:sz w:val="24"/>
                <w:szCs w:val="24"/>
              </w:rPr>
            </w:pPr>
          </w:p>
        </w:tc>
        <w:tc>
          <w:tcPr>
            <w:tcW w:w="1274" w:type="dxa"/>
            <w:tcBorders>
              <w:top w:val="single" w:sz="4" w:space="0" w:color="auto"/>
              <w:bottom w:val="single" w:sz="8" w:space="0" w:color="auto"/>
            </w:tcBorders>
            <w:vAlign w:val="center"/>
          </w:tcPr>
          <w:p w14:paraId="53CFC99A" w14:textId="77777777" w:rsidR="00AE3B2F" w:rsidRPr="005464F2" w:rsidRDefault="00AE3B2F" w:rsidP="00104D3F">
            <w:pPr>
              <w:ind w:left="113" w:right="113"/>
              <w:jc w:val="distribute"/>
              <w:rPr>
                <w:rFonts w:hAnsi="標楷體"/>
                <w:sz w:val="24"/>
                <w:szCs w:val="24"/>
              </w:rPr>
            </w:pPr>
            <w:r w:rsidRPr="005464F2">
              <w:rPr>
                <w:rFonts w:hAnsi="標楷體" w:hint="eastAsia"/>
                <w:sz w:val="24"/>
                <w:szCs w:val="24"/>
              </w:rPr>
              <w:t>金額</w:t>
            </w:r>
          </w:p>
        </w:tc>
        <w:tc>
          <w:tcPr>
            <w:tcW w:w="838" w:type="dxa"/>
            <w:tcBorders>
              <w:top w:val="single" w:sz="4" w:space="0" w:color="auto"/>
              <w:bottom w:val="single" w:sz="8" w:space="0" w:color="auto"/>
              <w:right w:val="nil"/>
            </w:tcBorders>
            <w:vAlign w:val="center"/>
          </w:tcPr>
          <w:p w14:paraId="6576066A" w14:textId="77777777" w:rsidR="00AE3B2F" w:rsidRPr="005464F2" w:rsidRDefault="00AE3B2F" w:rsidP="00104D3F">
            <w:pPr>
              <w:ind w:left="113" w:right="113"/>
              <w:jc w:val="distribute"/>
              <w:rPr>
                <w:rFonts w:hAnsi="標楷體"/>
                <w:sz w:val="24"/>
                <w:szCs w:val="24"/>
              </w:rPr>
            </w:pPr>
            <w:r w:rsidRPr="005464F2">
              <w:rPr>
                <w:rFonts w:hAnsi="標楷體" w:hint="eastAsia"/>
                <w:sz w:val="24"/>
                <w:szCs w:val="24"/>
              </w:rPr>
              <w:t>％</w:t>
            </w:r>
          </w:p>
        </w:tc>
      </w:tr>
      <w:tr w:rsidR="00AE3B2F" w:rsidRPr="005464F2" w14:paraId="19AF5EE2" w14:textId="77777777" w:rsidTr="007D06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tcBorders>
              <w:top w:val="single" w:sz="8" w:space="0" w:color="auto"/>
              <w:left w:val="nil"/>
              <w:bottom w:val="nil"/>
            </w:tcBorders>
            <w:shd w:val="clear" w:color="auto" w:fill="auto"/>
            <w:vAlign w:val="center"/>
          </w:tcPr>
          <w:p w14:paraId="00B5F10C" w14:textId="77777777" w:rsidR="00AE3B2F" w:rsidRPr="005464F2" w:rsidRDefault="00AE3B2F" w:rsidP="00104D3F">
            <w:pPr>
              <w:snapToGrid w:val="0"/>
              <w:ind w:left="14" w:right="42"/>
              <w:jc w:val="distribute"/>
              <w:rPr>
                <w:rFonts w:hAnsi="標楷體"/>
                <w:b/>
                <w:kern w:val="0"/>
                <w:sz w:val="22"/>
              </w:rPr>
            </w:pPr>
            <w:r w:rsidRPr="005464F2">
              <w:rPr>
                <w:rFonts w:hAnsi="標楷體" w:hint="eastAsia"/>
                <w:b/>
                <w:noProof/>
                <w:kern w:val="0"/>
                <w:sz w:val="22"/>
              </w:rPr>
              <w:t>基金來源</w:t>
            </w:r>
          </w:p>
        </w:tc>
        <w:tc>
          <w:tcPr>
            <w:tcW w:w="1320" w:type="dxa"/>
            <w:tcBorders>
              <w:top w:val="single" w:sz="8" w:space="0" w:color="auto"/>
              <w:bottom w:val="nil"/>
            </w:tcBorders>
            <w:vAlign w:val="center"/>
          </w:tcPr>
          <w:p w14:paraId="5EED16B9"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1,133,082,000</w:t>
            </w:r>
          </w:p>
        </w:tc>
        <w:tc>
          <w:tcPr>
            <w:tcW w:w="1440" w:type="dxa"/>
            <w:tcBorders>
              <w:top w:val="single" w:sz="8" w:space="0" w:color="auto"/>
              <w:bottom w:val="nil"/>
            </w:tcBorders>
            <w:vAlign w:val="center"/>
          </w:tcPr>
          <w:p w14:paraId="488DAE58"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1,899,922,022</w:t>
            </w:r>
          </w:p>
        </w:tc>
        <w:tc>
          <w:tcPr>
            <w:tcW w:w="1224" w:type="dxa"/>
            <w:tcBorders>
              <w:top w:val="single" w:sz="8" w:space="0" w:color="auto"/>
              <w:bottom w:val="nil"/>
            </w:tcBorders>
            <w:vAlign w:val="center"/>
          </w:tcPr>
          <w:p w14:paraId="7E6643ED"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w:t>
            </w:r>
          </w:p>
        </w:tc>
        <w:tc>
          <w:tcPr>
            <w:tcW w:w="1400" w:type="dxa"/>
            <w:tcBorders>
              <w:top w:val="single" w:sz="8" w:space="0" w:color="auto"/>
              <w:bottom w:val="nil"/>
            </w:tcBorders>
            <w:vAlign w:val="center"/>
          </w:tcPr>
          <w:p w14:paraId="3448D2C2"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1,899,922,022</w:t>
            </w:r>
          </w:p>
        </w:tc>
        <w:tc>
          <w:tcPr>
            <w:tcW w:w="1274" w:type="dxa"/>
            <w:tcBorders>
              <w:top w:val="single" w:sz="8" w:space="0" w:color="auto"/>
              <w:bottom w:val="nil"/>
            </w:tcBorders>
            <w:vAlign w:val="center"/>
          </w:tcPr>
          <w:p w14:paraId="68CA3976" w14:textId="77777777" w:rsidR="00AE3B2F" w:rsidRPr="005464F2" w:rsidRDefault="00AE3B2F" w:rsidP="00A86B70">
            <w:pPr>
              <w:snapToGrid w:val="0"/>
              <w:rPr>
                <w:rFonts w:ascii="細明體" w:eastAsia="細明體" w:hAnsi="細明體"/>
                <w:noProof/>
                <w:sz w:val="18"/>
                <w:szCs w:val="18"/>
              </w:rPr>
            </w:pPr>
            <w:r w:rsidRPr="005464F2">
              <w:rPr>
                <w:rFonts w:ascii="細明體" w:eastAsia="細明體" w:hAnsi="細明體" w:hint="eastAsia"/>
                <w:b/>
                <w:noProof/>
                <w:sz w:val="18"/>
                <w:szCs w:val="18"/>
              </w:rPr>
              <w:t>766,840,022</w:t>
            </w:r>
          </w:p>
        </w:tc>
        <w:tc>
          <w:tcPr>
            <w:tcW w:w="838" w:type="dxa"/>
            <w:tcBorders>
              <w:top w:val="single" w:sz="8" w:space="0" w:color="auto"/>
              <w:bottom w:val="nil"/>
              <w:right w:val="nil"/>
            </w:tcBorders>
            <w:vAlign w:val="center"/>
          </w:tcPr>
          <w:p w14:paraId="310B4DAB" w14:textId="77777777" w:rsidR="00AE3B2F" w:rsidRPr="005464F2" w:rsidRDefault="00AE3B2F" w:rsidP="00A86B70">
            <w:pPr>
              <w:snapToGrid w:val="0"/>
              <w:rPr>
                <w:rFonts w:ascii="細明體" w:eastAsia="細明體" w:hAnsi="細明體"/>
                <w:kern w:val="0"/>
                <w:sz w:val="18"/>
                <w:szCs w:val="18"/>
              </w:rPr>
            </w:pPr>
            <w:r w:rsidRPr="005464F2">
              <w:rPr>
                <w:rFonts w:ascii="細明體" w:eastAsia="細明體" w:hAnsi="細明體" w:hint="eastAsia"/>
                <w:b/>
                <w:kern w:val="0"/>
                <w:sz w:val="18"/>
                <w:szCs w:val="18"/>
              </w:rPr>
              <w:t>67.68</w:t>
            </w:r>
          </w:p>
        </w:tc>
      </w:tr>
      <w:tr w:rsidR="00AE3B2F" w:rsidRPr="005464F2" w14:paraId="270D523A"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tcBorders>
              <w:top w:val="nil"/>
              <w:left w:val="nil"/>
              <w:bottom w:val="nil"/>
            </w:tcBorders>
            <w:shd w:val="clear" w:color="auto" w:fill="auto"/>
            <w:vAlign w:val="center"/>
          </w:tcPr>
          <w:p w14:paraId="77D7BBB2" w14:textId="77777777" w:rsidR="00AE3B2F" w:rsidRPr="005464F2" w:rsidRDefault="00AE3B2F" w:rsidP="00104D3F">
            <w:pPr>
              <w:snapToGrid w:val="0"/>
              <w:ind w:leftChars="100" w:left="160" w:right="42"/>
              <w:jc w:val="distribute"/>
              <w:rPr>
                <w:rFonts w:hAnsi="標楷體"/>
                <w:kern w:val="0"/>
                <w:sz w:val="22"/>
              </w:rPr>
            </w:pPr>
            <w:r w:rsidRPr="005464F2">
              <w:rPr>
                <w:rFonts w:hAnsi="標楷體" w:hint="eastAsia"/>
                <w:noProof/>
                <w:kern w:val="0"/>
                <w:sz w:val="22"/>
              </w:rPr>
              <w:t>徵收及依法分配收入</w:t>
            </w:r>
          </w:p>
        </w:tc>
        <w:tc>
          <w:tcPr>
            <w:tcW w:w="1320" w:type="dxa"/>
            <w:tcBorders>
              <w:top w:val="nil"/>
              <w:bottom w:val="nil"/>
            </w:tcBorders>
            <w:vAlign w:val="center"/>
          </w:tcPr>
          <w:p w14:paraId="2A489354"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1,054,252,000</w:t>
            </w:r>
          </w:p>
        </w:tc>
        <w:tc>
          <w:tcPr>
            <w:tcW w:w="1440" w:type="dxa"/>
            <w:tcBorders>
              <w:top w:val="nil"/>
              <w:bottom w:val="nil"/>
            </w:tcBorders>
            <w:vAlign w:val="center"/>
          </w:tcPr>
          <w:p w14:paraId="3D48B424"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1,802,939,001</w:t>
            </w:r>
          </w:p>
        </w:tc>
        <w:tc>
          <w:tcPr>
            <w:tcW w:w="1224" w:type="dxa"/>
            <w:tcBorders>
              <w:top w:val="nil"/>
              <w:bottom w:val="nil"/>
            </w:tcBorders>
            <w:vAlign w:val="center"/>
          </w:tcPr>
          <w:p w14:paraId="29338C84"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w:t>
            </w:r>
          </w:p>
        </w:tc>
        <w:tc>
          <w:tcPr>
            <w:tcW w:w="1400" w:type="dxa"/>
            <w:tcBorders>
              <w:top w:val="nil"/>
              <w:bottom w:val="nil"/>
            </w:tcBorders>
            <w:vAlign w:val="center"/>
          </w:tcPr>
          <w:p w14:paraId="39A269B6"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1,802,939,001</w:t>
            </w:r>
          </w:p>
        </w:tc>
        <w:tc>
          <w:tcPr>
            <w:tcW w:w="1274" w:type="dxa"/>
            <w:tcBorders>
              <w:top w:val="nil"/>
              <w:bottom w:val="nil"/>
            </w:tcBorders>
            <w:vAlign w:val="center"/>
          </w:tcPr>
          <w:p w14:paraId="26BE4914" w14:textId="77777777" w:rsidR="00AE3B2F" w:rsidRPr="005464F2" w:rsidRDefault="00AE3B2F" w:rsidP="00A86B70">
            <w:pPr>
              <w:snapToGrid w:val="0"/>
              <w:rPr>
                <w:rFonts w:ascii="細明體" w:eastAsia="細明體" w:hAnsi="細明體"/>
                <w:noProof/>
                <w:sz w:val="18"/>
                <w:szCs w:val="18"/>
              </w:rPr>
            </w:pPr>
            <w:r w:rsidRPr="005464F2">
              <w:rPr>
                <w:rFonts w:ascii="細明體" w:eastAsia="細明體" w:hAnsi="細明體" w:hint="eastAsia"/>
                <w:noProof/>
                <w:sz w:val="18"/>
                <w:szCs w:val="18"/>
              </w:rPr>
              <w:t>748,687,001</w:t>
            </w:r>
          </w:p>
        </w:tc>
        <w:tc>
          <w:tcPr>
            <w:tcW w:w="838" w:type="dxa"/>
            <w:tcBorders>
              <w:top w:val="nil"/>
              <w:bottom w:val="nil"/>
              <w:right w:val="nil"/>
            </w:tcBorders>
            <w:vAlign w:val="center"/>
          </w:tcPr>
          <w:p w14:paraId="6D06558F" w14:textId="77777777" w:rsidR="00AE3B2F" w:rsidRPr="005464F2" w:rsidRDefault="00AE3B2F" w:rsidP="00A86B70">
            <w:pPr>
              <w:snapToGrid w:val="0"/>
              <w:rPr>
                <w:rFonts w:ascii="細明體" w:eastAsia="細明體" w:hAnsi="細明體"/>
                <w:kern w:val="0"/>
                <w:sz w:val="18"/>
                <w:szCs w:val="18"/>
              </w:rPr>
            </w:pPr>
            <w:r w:rsidRPr="005464F2">
              <w:rPr>
                <w:rFonts w:ascii="細明體" w:eastAsia="細明體" w:hAnsi="細明體" w:hint="eastAsia"/>
                <w:kern w:val="0"/>
                <w:sz w:val="18"/>
                <w:szCs w:val="18"/>
              </w:rPr>
              <w:t>71.02</w:t>
            </w:r>
          </w:p>
        </w:tc>
      </w:tr>
      <w:tr w:rsidR="00AE3B2F" w:rsidRPr="005464F2" w14:paraId="5CA241A9"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tcBorders>
              <w:top w:val="nil"/>
              <w:left w:val="nil"/>
              <w:bottom w:val="nil"/>
            </w:tcBorders>
            <w:shd w:val="clear" w:color="auto" w:fill="auto"/>
            <w:vAlign w:val="center"/>
          </w:tcPr>
          <w:p w14:paraId="4518378A" w14:textId="77777777" w:rsidR="00AE3B2F" w:rsidRPr="005464F2" w:rsidRDefault="00AE3B2F" w:rsidP="00104D3F">
            <w:pPr>
              <w:snapToGrid w:val="0"/>
              <w:ind w:leftChars="100" w:left="160" w:right="42"/>
              <w:jc w:val="distribute"/>
              <w:rPr>
                <w:rFonts w:hAnsi="標楷體"/>
                <w:kern w:val="0"/>
                <w:sz w:val="22"/>
              </w:rPr>
            </w:pPr>
            <w:r w:rsidRPr="005464F2">
              <w:rPr>
                <w:rFonts w:hAnsi="標楷體" w:hint="eastAsia"/>
                <w:noProof/>
                <w:kern w:val="0"/>
                <w:sz w:val="22"/>
              </w:rPr>
              <w:t>財產收入</w:t>
            </w:r>
          </w:p>
        </w:tc>
        <w:tc>
          <w:tcPr>
            <w:tcW w:w="1320" w:type="dxa"/>
            <w:tcBorders>
              <w:top w:val="nil"/>
              <w:bottom w:val="nil"/>
            </w:tcBorders>
            <w:vAlign w:val="center"/>
          </w:tcPr>
          <w:p w14:paraId="4D177303"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2,410,000</w:t>
            </w:r>
          </w:p>
        </w:tc>
        <w:tc>
          <w:tcPr>
            <w:tcW w:w="1440" w:type="dxa"/>
            <w:tcBorders>
              <w:top w:val="nil"/>
              <w:bottom w:val="nil"/>
            </w:tcBorders>
            <w:vAlign w:val="center"/>
          </w:tcPr>
          <w:p w14:paraId="17A417AE"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9,575,811</w:t>
            </w:r>
          </w:p>
        </w:tc>
        <w:tc>
          <w:tcPr>
            <w:tcW w:w="1224" w:type="dxa"/>
            <w:tcBorders>
              <w:top w:val="nil"/>
              <w:bottom w:val="nil"/>
            </w:tcBorders>
            <w:vAlign w:val="center"/>
          </w:tcPr>
          <w:p w14:paraId="0D2D1CAB"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w:t>
            </w:r>
          </w:p>
        </w:tc>
        <w:tc>
          <w:tcPr>
            <w:tcW w:w="1400" w:type="dxa"/>
            <w:tcBorders>
              <w:top w:val="nil"/>
              <w:bottom w:val="nil"/>
            </w:tcBorders>
            <w:vAlign w:val="center"/>
          </w:tcPr>
          <w:p w14:paraId="16B19747"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9,575,811</w:t>
            </w:r>
          </w:p>
        </w:tc>
        <w:tc>
          <w:tcPr>
            <w:tcW w:w="1274" w:type="dxa"/>
            <w:tcBorders>
              <w:top w:val="nil"/>
              <w:bottom w:val="nil"/>
            </w:tcBorders>
            <w:vAlign w:val="center"/>
          </w:tcPr>
          <w:p w14:paraId="36053963" w14:textId="77777777" w:rsidR="00AE3B2F" w:rsidRPr="005464F2" w:rsidRDefault="00AE3B2F" w:rsidP="00A86B70">
            <w:pPr>
              <w:snapToGrid w:val="0"/>
              <w:rPr>
                <w:rFonts w:ascii="細明體" w:eastAsia="細明體" w:hAnsi="細明體"/>
                <w:noProof/>
                <w:sz w:val="18"/>
                <w:szCs w:val="18"/>
              </w:rPr>
            </w:pPr>
            <w:r w:rsidRPr="005464F2">
              <w:rPr>
                <w:rFonts w:ascii="細明體" w:eastAsia="細明體" w:hAnsi="細明體" w:hint="eastAsia"/>
                <w:noProof/>
                <w:sz w:val="18"/>
                <w:szCs w:val="18"/>
              </w:rPr>
              <w:t>7,165,811</w:t>
            </w:r>
          </w:p>
        </w:tc>
        <w:tc>
          <w:tcPr>
            <w:tcW w:w="838" w:type="dxa"/>
            <w:tcBorders>
              <w:top w:val="nil"/>
              <w:bottom w:val="nil"/>
              <w:right w:val="nil"/>
            </w:tcBorders>
            <w:vAlign w:val="center"/>
          </w:tcPr>
          <w:p w14:paraId="01776675" w14:textId="77777777" w:rsidR="00AE3B2F" w:rsidRPr="005464F2" w:rsidRDefault="00AE3B2F" w:rsidP="00A86B70">
            <w:pPr>
              <w:snapToGrid w:val="0"/>
              <w:rPr>
                <w:rFonts w:ascii="細明體" w:eastAsia="細明體" w:hAnsi="細明體"/>
                <w:kern w:val="0"/>
                <w:sz w:val="18"/>
                <w:szCs w:val="18"/>
              </w:rPr>
            </w:pPr>
            <w:r w:rsidRPr="005464F2">
              <w:rPr>
                <w:rFonts w:ascii="細明體" w:eastAsia="細明體" w:hAnsi="細明體" w:hint="eastAsia"/>
                <w:kern w:val="0"/>
                <w:sz w:val="18"/>
                <w:szCs w:val="18"/>
              </w:rPr>
              <w:t>297.34</w:t>
            </w:r>
          </w:p>
        </w:tc>
      </w:tr>
      <w:tr w:rsidR="00AE3B2F" w:rsidRPr="005464F2" w14:paraId="3AE9475A"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tcBorders>
              <w:top w:val="nil"/>
              <w:left w:val="nil"/>
              <w:bottom w:val="nil"/>
            </w:tcBorders>
            <w:shd w:val="clear" w:color="auto" w:fill="auto"/>
            <w:vAlign w:val="center"/>
          </w:tcPr>
          <w:p w14:paraId="57BDE236" w14:textId="77777777" w:rsidR="00AE3B2F" w:rsidRPr="005464F2" w:rsidRDefault="00AE3B2F" w:rsidP="00104D3F">
            <w:pPr>
              <w:snapToGrid w:val="0"/>
              <w:ind w:leftChars="100" w:left="160" w:right="42"/>
              <w:jc w:val="distribute"/>
              <w:rPr>
                <w:rFonts w:hAnsi="標楷體"/>
                <w:kern w:val="0"/>
                <w:sz w:val="22"/>
              </w:rPr>
            </w:pPr>
            <w:r w:rsidRPr="005464F2">
              <w:rPr>
                <w:rFonts w:hAnsi="標楷體" w:hint="eastAsia"/>
                <w:noProof/>
                <w:kern w:val="0"/>
                <w:sz w:val="22"/>
              </w:rPr>
              <w:t>其他收入</w:t>
            </w:r>
          </w:p>
        </w:tc>
        <w:tc>
          <w:tcPr>
            <w:tcW w:w="1320" w:type="dxa"/>
            <w:tcBorders>
              <w:top w:val="nil"/>
              <w:bottom w:val="nil"/>
            </w:tcBorders>
            <w:vAlign w:val="center"/>
          </w:tcPr>
          <w:p w14:paraId="2A9C138D"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76,420,000</w:t>
            </w:r>
          </w:p>
        </w:tc>
        <w:tc>
          <w:tcPr>
            <w:tcW w:w="1440" w:type="dxa"/>
            <w:tcBorders>
              <w:top w:val="nil"/>
              <w:bottom w:val="nil"/>
            </w:tcBorders>
            <w:vAlign w:val="center"/>
          </w:tcPr>
          <w:p w14:paraId="40A6CB35"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87,407,210</w:t>
            </w:r>
          </w:p>
        </w:tc>
        <w:tc>
          <w:tcPr>
            <w:tcW w:w="1224" w:type="dxa"/>
            <w:tcBorders>
              <w:top w:val="nil"/>
              <w:bottom w:val="nil"/>
            </w:tcBorders>
            <w:vAlign w:val="center"/>
          </w:tcPr>
          <w:p w14:paraId="59CE98ED"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w:t>
            </w:r>
          </w:p>
        </w:tc>
        <w:tc>
          <w:tcPr>
            <w:tcW w:w="1400" w:type="dxa"/>
            <w:tcBorders>
              <w:top w:val="nil"/>
              <w:bottom w:val="nil"/>
            </w:tcBorders>
            <w:vAlign w:val="center"/>
          </w:tcPr>
          <w:p w14:paraId="65CDB2C8"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87,407,210</w:t>
            </w:r>
          </w:p>
        </w:tc>
        <w:tc>
          <w:tcPr>
            <w:tcW w:w="1274" w:type="dxa"/>
            <w:tcBorders>
              <w:top w:val="nil"/>
              <w:bottom w:val="nil"/>
            </w:tcBorders>
            <w:vAlign w:val="center"/>
          </w:tcPr>
          <w:p w14:paraId="1F509812" w14:textId="77777777" w:rsidR="00AE3B2F" w:rsidRPr="005464F2" w:rsidRDefault="00AE3B2F" w:rsidP="00A86B70">
            <w:pPr>
              <w:snapToGrid w:val="0"/>
              <w:rPr>
                <w:rFonts w:ascii="細明體" w:eastAsia="細明體" w:hAnsi="細明體"/>
                <w:noProof/>
                <w:sz w:val="18"/>
                <w:szCs w:val="18"/>
              </w:rPr>
            </w:pPr>
            <w:r w:rsidRPr="005464F2">
              <w:rPr>
                <w:rFonts w:ascii="細明體" w:eastAsia="細明體" w:hAnsi="細明體" w:hint="eastAsia"/>
                <w:noProof/>
                <w:sz w:val="18"/>
                <w:szCs w:val="18"/>
              </w:rPr>
              <w:t>10,987,210</w:t>
            </w:r>
          </w:p>
        </w:tc>
        <w:tc>
          <w:tcPr>
            <w:tcW w:w="838" w:type="dxa"/>
            <w:tcBorders>
              <w:top w:val="nil"/>
              <w:bottom w:val="nil"/>
              <w:right w:val="nil"/>
            </w:tcBorders>
            <w:vAlign w:val="center"/>
          </w:tcPr>
          <w:p w14:paraId="71E6B637" w14:textId="77777777" w:rsidR="00AE3B2F" w:rsidRPr="005464F2" w:rsidRDefault="00AE3B2F" w:rsidP="00A86B70">
            <w:pPr>
              <w:snapToGrid w:val="0"/>
              <w:rPr>
                <w:rFonts w:ascii="細明體" w:eastAsia="細明體" w:hAnsi="細明體"/>
                <w:kern w:val="0"/>
                <w:sz w:val="18"/>
                <w:szCs w:val="18"/>
              </w:rPr>
            </w:pPr>
            <w:r w:rsidRPr="005464F2">
              <w:rPr>
                <w:rFonts w:ascii="細明體" w:eastAsia="細明體" w:hAnsi="細明體" w:hint="eastAsia"/>
                <w:kern w:val="0"/>
                <w:sz w:val="18"/>
                <w:szCs w:val="18"/>
              </w:rPr>
              <w:t>14.38</w:t>
            </w:r>
          </w:p>
        </w:tc>
      </w:tr>
      <w:tr w:rsidR="00AE3B2F" w:rsidRPr="005464F2" w14:paraId="6260F100"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tcBorders>
              <w:top w:val="nil"/>
              <w:left w:val="nil"/>
              <w:bottom w:val="nil"/>
            </w:tcBorders>
            <w:shd w:val="clear" w:color="auto" w:fill="auto"/>
            <w:vAlign w:val="center"/>
          </w:tcPr>
          <w:p w14:paraId="22632CC7" w14:textId="77777777" w:rsidR="00AE3B2F" w:rsidRPr="005464F2" w:rsidRDefault="00AE3B2F" w:rsidP="00104D3F">
            <w:pPr>
              <w:snapToGrid w:val="0"/>
              <w:ind w:left="14" w:right="42"/>
              <w:jc w:val="distribute"/>
              <w:rPr>
                <w:rFonts w:hAnsi="標楷體"/>
                <w:b/>
                <w:kern w:val="0"/>
                <w:sz w:val="22"/>
              </w:rPr>
            </w:pPr>
            <w:r w:rsidRPr="005464F2">
              <w:rPr>
                <w:rFonts w:hAnsi="標楷體" w:hint="eastAsia"/>
                <w:b/>
                <w:noProof/>
                <w:kern w:val="0"/>
                <w:sz w:val="22"/>
              </w:rPr>
              <w:t>基金用途</w:t>
            </w:r>
          </w:p>
        </w:tc>
        <w:tc>
          <w:tcPr>
            <w:tcW w:w="1320" w:type="dxa"/>
            <w:tcBorders>
              <w:top w:val="nil"/>
              <w:bottom w:val="nil"/>
            </w:tcBorders>
            <w:vAlign w:val="center"/>
          </w:tcPr>
          <w:p w14:paraId="51B9830B"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1,872,908,000</w:t>
            </w:r>
          </w:p>
        </w:tc>
        <w:tc>
          <w:tcPr>
            <w:tcW w:w="1440" w:type="dxa"/>
            <w:tcBorders>
              <w:top w:val="nil"/>
              <w:bottom w:val="nil"/>
            </w:tcBorders>
            <w:vAlign w:val="center"/>
          </w:tcPr>
          <w:p w14:paraId="54E5120A"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1,735,706,098</w:t>
            </w:r>
          </w:p>
        </w:tc>
        <w:tc>
          <w:tcPr>
            <w:tcW w:w="1224" w:type="dxa"/>
            <w:tcBorders>
              <w:top w:val="nil"/>
              <w:bottom w:val="nil"/>
            </w:tcBorders>
            <w:vAlign w:val="center"/>
          </w:tcPr>
          <w:p w14:paraId="72F1E9B0"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- 2,956,479</w:t>
            </w:r>
          </w:p>
        </w:tc>
        <w:tc>
          <w:tcPr>
            <w:tcW w:w="1400" w:type="dxa"/>
            <w:tcBorders>
              <w:top w:val="nil"/>
              <w:bottom w:val="nil"/>
            </w:tcBorders>
            <w:vAlign w:val="center"/>
          </w:tcPr>
          <w:p w14:paraId="459EFFE5"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1,732,749,619</w:t>
            </w:r>
          </w:p>
        </w:tc>
        <w:tc>
          <w:tcPr>
            <w:tcW w:w="1274" w:type="dxa"/>
            <w:tcBorders>
              <w:top w:val="nil"/>
              <w:bottom w:val="nil"/>
            </w:tcBorders>
            <w:vAlign w:val="center"/>
          </w:tcPr>
          <w:p w14:paraId="7FCBD0E0" w14:textId="77777777" w:rsidR="00AE3B2F" w:rsidRPr="005464F2" w:rsidRDefault="00AE3B2F" w:rsidP="00A86B70">
            <w:pPr>
              <w:snapToGrid w:val="0"/>
              <w:rPr>
                <w:rFonts w:ascii="細明體" w:eastAsia="細明體" w:hAnsi="細明體"/>
                <w:noProof/>
                <w:sz w:val="18"/>
                <w:szCs w:val="18"/>
              </w:rPr>
            </w:pPr>
            <w:r w:rsidRPr="005464F2">
              <w:rPr>
                <w:rFonts w:ascii="細明體" w:eastAsia="細明體" w:hAnsi="細明體" w:hint="eastAsia"/>
                <w:b/>
                <w:noProof/>
                <w:sz w:val="18"/>
                <w:szCs w:val="18"/>
              </w:rPr>
              <w:t>- 140,158,381</w:t>
            </w:r>
          </w:p>
        </w:tc>
        <w:tc>
          <w:tcPr>
            <w:tcW w:w="838" w:type="dxa"/>
            <w:tcBorders>
              <w:top w:val="nil"/>
              <w:bottom w:val="nil"/>
              <w:right w:val="nil"/>
            </w:tcBorders>
            <w:vAlign w:val="center"/>
          </w:tcPr>
          <w:p w14:paraId="491915AA" w14:textId="77777777" w:rsidR="00AE3B2F" w:rsidRPr="005464F2" w:rsidRDefault="00AE3B2F" w:rsidP="00A86B70">
            <w:pPr>
              <w:snapToGrid w:val="0"/>
              <w:rPr>
                <w:rFonts w:ascii="細明體" w:eastAsia="細明體" w:hAnsi="細明體"/>
                <w:kern w:val="0"/>
                <w:sz w:val="18"/>
                <w:szCs w:val="18"/>
              </w:rPr>
            </w:pPr>
            <w:r w:rsidRPr="005464F2">
              <w:rPr>
                <w:rFonts w:ascii="細明體" w:eastAsia="細明體" w:hAnsi="細明體" w:hint="eastAsia"/>
                <w:b/>
                <w:kern w:val="0"/>
                <w:sz w:val="18"/>
                <w:szCs w:val="18"/>
              </w:rPr>
              <w:t>- 7.48</w:t>
            </w:r>
          </w:p>
        </w:tc>
      </w:tr>
      <w:tr w:rsidR="00AE3B2F" w:rsidRPr="005464F2" w14:paraId="76B86E48"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tcBorders>
              <w:top w:val="nil"/>
              <w:left w:val="nil"/>
              <w:bottom w:val="nil"/>
            </w:tcBorders>
            <w:shd w:val="clear" w:color="auto" w:fill="auto"/>
            <w:vAlign w:val="center"/>
          </w:tcPr>
          <w:p w14:paraId="3C0A6976" w14:textId="77777777" w:rsidR="00AE3B2F" w:rsidRPr="005464F2" w:rsidRDefault="00AE3B2F" w:rsidP="00104D3F">
            <w:pPr>
              <w:snapToGrid w:val="0"/>
              <w:ind w:leftChars="100" w:left="160" w:right="42"/>
              <w:jc w:val="distribute"/>
              <w:rPr>
                <w:rFonts w:hAnsi="標楷體"/>
                <w:kern w:val="0"/>
                <w:sz w:val="22"/>
              </w:rPr>
            </w:pPr>
            <w:r w:rsidRPr="005464F2">
              <w:rPr>
                <w:rFonts w:hAnsi="標楷體" w:hint="eastAsia"/>
                <w:noProof/>
                <w:kern w:val="0"/>
                <w:sz w:val="22"/>
              </w:rPr>
              <w:t>一般行政管理計畫</w:t>
            </w:r>
          </w:p>
        </w:tc>
        <w:tc>
          <w:tcPr>
            <w:tcW w:w="1320" w:type="dxa"/>
            <w:tcBorders>
              <w:top w:val="nil"/>
              <w:bottom w:val="nil"/>
            </w:tcBorders>
            <w:vAlign w:val="center"/>
          </w:tcPr>
          <w:p w14:paraId="767CB33F"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15,002,000</w:t>
            </w:r>
          </w:p>
        </w:tc>
        <w:tc>
          <w:tcPr>
            <w:tcW w:w="1440" w:type="dxa"/>
            <w:tcBorders>
              <w:top w:val="nil"/>
              <w:bottom w:val="nil"/>
            </w:tcBorders>
            <w:vAlign w:val="center"/>
          </w:tcPr>
          <w:p w14:paraId="28F580DB"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9,758,827</w:t>
            </w:r>
          </w:p>
        </w:tc>
        <w:tc>
          <w:tcPr>
            <w:tcW w:w="1224" w:type="dxa"/>
            <w:tcBorders>
              <w:top w:val="nil"/>
              <w:bottom w:val="nil"/>
            </w:tcBorders>
            <w:vAlign w:val="center"/>
          </w:tcPr>
          <w:p w14:paraId="6D5D2CE5"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w:t>
            </w:r>
          </w:p>
        </w:tc>
        <w:tc>
          <w:tcPr>
            <w:tcW w:w="1400" w:type="dxa"/>
            <w:tcBorders>
              <w:top w:val="nil"/>
              <w:bottom w:val="nil"/>
            </w:tcBorders>
            <w:vAlign w:val="center"/>
          </w:tcPr>
          <w:p w14:paraId="2A903724"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9,758,827</w:t>
            </w:r>
          </w:p>
        </w:tc>
        <w:tc>
          <w:tcPr>
            <w:tcW w:w="1274" w:type="dxa"/>
            <w:tcBorders>
              <w:top w:val="nil"/>
              <w:bottom w:val="nil"/>
            </w:tcBorders>
            <w:vAlign w:val="center"/>
          </w:tcPr>
          <w:p w14:paraId="79A033EB" w14:textId="77777777" w:rsidR="00AE3B2F" w:rsidRPr="005464F2" w:rsidRDefault="00AE3B2F" w:rsidP="00A86B70">
            <w:pPr>
              <w:snapToGrid w:val="0"/>
              <w:rPr>
                <w:rFonts w:ascii="細明體" w:eastAsia="細明體" w:hAnsi="細明體"/>
                <w:noProof/>
                <w:sz w:val="18"/>
                <w:szCs w:val="18"/>
              </w:rPr>
            </w:pPr>
            <w:r w:rsidRPr="005464F2">
              <w:rPr>
                <w:rFonts w:ascii="細明體" w:eastAsia="細明體" w:hAnsi="細明體" w:hint="eastAsia"/>
                <w:noProof/>
                <w:sz w:val="18"/>
                <w:szCs w:val="18"/>
              </w:rPr>
              <w:t>- 5,243,173</w:t>
            </w:r>
          </w:p>
        </w:tc>
        <w:tc>
          <w:tcPr>
            <w:tcW w:w="838" w:type="dxa"/>
            <w:tcBorders>
              <w:top w:val="nil"/>
              <w:bottom w:val="nil"/>
              <w:right w:val="nil"/>
            </w:tcBorders>
            <w:vAlign w:val="center"/>
          </w:tcPr>
          <w:p w14:paraId="11F4C864" w14:textId="77777777" w:rsidR="00AE3B2F" w:rsidRPr="005464F2" w:rsidRDefault="00AE3B2F" w:rsidP="00A86B70">
            <w:pPr>
              <w:snapToGrid w:val="0"/>
              <w:rPr>
                <w:rFonts w:ascii="細明體" w:eastAsia="細明體" w:hAnsi="細明體"/>
                <w:kern w:val="0"/>
                <w:sz w:val="18"/>
                <w:szCs w:val="18"/>
              </w:rPr>
            </w:pPr>
            <w:r w:rsidRPr="005464F2">
              <w:rPr>
                <w:rFonts w:ascii="細明體" w:eastAsia="細明體" w:hAnsi="細明體" w:hint="eastAsia"/>
                <w:kern w:val="0"/>
                <w:sz w:val="18"/>
                <w:szCs w:val="18"/>
              </w:rPr>
              <w:t>- 34.95</w:t>
            </w:r>
          </w:p>
        </w:tc>
      </w:tr>
      <w:tr w:rsidR="00AE3B2F" w:rsidRPr="005464F2" w14:paraId="1DB4A424"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tcBorders>
              <w:top w:val="nil"/>
              <w:left w:val="nil"/>
              <w:bottom w:val="nil"/>
            </w:tcBorders>
            <w:shd w:val="clear" w:color="auto" w:fill="auto"/>
            <w:vAlign w:val="center"/>
          </w:tcPr>
          <w:p w14:paraId="1C6BA4B6" w14:textId="77777777" w:rsidR="00AE3B2F" w:rsidRPr="005464F2" w:rsidRDefault="00AE3B2F" w:rsidP="00104D3F">
            <w:pPr>
              <w:snapToGrid w:val="0"/>
              <w:ind w:leftChars="100" w:left="160" w:right="42"/>
              <w:jc w:val="distribute"/>
              <w:rPr>
                <w:rFonts w:hAnsi="標楷體"/>
                <w:kern w:val="0"/>
                <w:sz w:val="22"/>
              </w:rPr>
            </w:pPr>
            <w:r w:rsidRPr="005464F2">
              <w:rPr>
                <w:rFonts w:hAnsi="標楷體" w:hint="eastAsia"/>
                <w:noProof/>
                <w:kern w:val="0"/>
                <w:sz w:val="22"/>
              </w:rPr>
              <w:t>社政業務</w:t>
            </w:r>
          </w:p>
        </w:tc>
        <w:tc>
          <w:tcPr>
            <w:tcW w:w="1320" w:type="dxa"/>
            <w:tcBorders>
              <w:top w:val="nil"/>
              <w:bottom w:val="nil"/>
            </w:tcBorders>
            <w:vAlign w:val="center"/>
          </w:tcPr>
          <w:p w14:paraId="689AAAF6"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1,857,906,000</w:t>
            </w:r>
          </w:p>
        </w:tc>
        <w:tc>
          <w:tcPr>
            <w:tcW w:w="1440" w:type="dxa"/>
            <w:tcBorders>
              <w:top w:val="nil"/>
              <w:bottom w:val="nil"/>
            </w:tcBorders>
            <w:vAlign w:val="center"/>
          </w:tcPr>
          <w:p w14:paraId="109D9F33"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1,725,947,271</w:t>
            </w:r>
          </w:p>
        </w:tc>
        <w:tc>
          <w:tcPr>
            <w:tcW w:w="1224" w:type="dxa"/>
            <w:tcBorders>
              <w:top w:val="nil"/>
              <w:bottom w:val="nil"/>
            </w:tcBorders>
            <w:vAlign w:val="center"/>
          </w:tcPr>
          <w:p w14:paraId="09F1165C"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- 2,956,479</w:t>
            </w:r>
          </w:p>
        </w:tc>
        <w:tc>
          <w:tcPr>
            <w:tcW w:w="1400" w:type="dxa"/>
            <w:tcBorders>
              <w:top w:val="nil"/>
              <w:bottom w:val="nil"/>
            </w:tcBorders>
            <w:vAlign w:val="center"/>
          </w:tcPr>
          <w:p w14:paraId="00F38F0F"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sz w:val="18"/>
                <w:szCs w:val="18"/>
              </w:rPr>
              <w:t>1,722,990,792</w:t>
            </w:r>
          </w:p>
        </w:tc>
        <w:tc>
          <w:tcPr>
            <w:tcW w:w="1274" w:type="dxa"/>
            <w:tcBorders>
              <w:top w:val="nil"/>
              <w:bottom w:val="nil"/>
            </w:tcBorders>
            <w:vAlign w:val="center"/>
          </w:tcPr>
          <w:p w14:paraId="1AC3D871" w14:textId="77777777" w:rsidR="00AE3B2F" w:rsidRPr="005464F2" w:rsidRDefault="00AE3B2F" w:rsidP="00A86B70">
            <w:pPr>
              <w:snapToGrid w:val="0"/>
              <w:rPr>
                <w:rFonts w:ascii="細明體" w:eastAsia="細明體" w:hAnsi="細明體"/>
                <w:noProof/>
                <w:sz w:val="18"/>
                <w:szCs w:val="18"/>
              </w:rPr>
            </w:pPr>
            <w:r w:rsidRPr="005464F2">
              <w:rPr>
                <w:rFonts w:ascii="細明體" w:eastAsia="細明體" w:hAnsi="細明體" w:hint="eastAsia"/>
                <w:noProof/>
                <w:sz w:val="18"/>
                <w:szCs w:val="18"/>
              </w:rPr>
              <w:t>- 134,915,208</w:t>
            </w:r>
          </w:p>
        </w:tc>
        <w:tc>
          <w:tcPr>
            <w:tcW w:w="838" w:type="dxa"/>
            <w:tcBorders>
              <w:top w:val="nil"/>
              <w:bottom w:val="nil"/>
              <w:right w:val="nil"/>
            </w:tcBorders>
            <w:vAlign w:val="center"/>
          </w:tcPr>
          <w:p w14:paraId="66531E0C" w14:textId="77777777" w:rsidR="00AE3B2F" w:rsidRPr="005464F2" w:rsidRDefault="00AE3B2F" w:rsidP="00A86B70">
            <w:pPr>
              <w:snapToGrid w:val="0"/>
              <w:rPr>
                <w:rFonts w:ascii="細明體" w:eastAsia="細明體" w:hAnsi="細明體"/>
                <w:kern w:val="0"/>
                <w:sz w:val="18"/>
                <w:szCs w:val="18"/>
              </w:rPr>
            </w:pPr>
            <w:r w:rsidRPr="005464F2">
              <w:rPr>
                <w:rFonts w:ascii="細明體" w:eastAsia="細明體" w:hAnsi="細明體" w:hint="eastAsia"/>
                <w:kern w:val="0"/>
                <w:sz w:val="18"/>
                <w:szCs w:val="18"/>
              </w:rPr>
              <w:t>- 7.26</w:t>
            </w:r>
          </w:p>
        </w:tc>
      </w:tr>
      <w:tr w:rsidR="00AE3B2F" w:rsidRPr="005464F2" w14:paraId="1CA85576"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tcBorders>
              <w:top w:val="nil"/>
              <w:left w:val="nil"/>
              <w:bottom w:val="nil"/>
            </w:tcBorders>
            <w:shd w:val="clear" w:color="auto" w:fill="auto"/>
            <w:vAlign w:val="center"/>
          </w:tcPr>
          <w:p w14:paraId="3609B8EB" w14:textId="77777777" w:rsidR="00AE3B2F" w:rsidRPr="005464F2" w:rsidRDefault="00AE3B2F" w:rsidP="00104D3F">
            <w:pPr>
              <w:snapToGrid w:val="0"/>
              <w:ind w:left="14" w:right="42"/>
              <w:jc w:val="distribute"/>
              <w:rPr>
                <w:rFonts w:hAnsi="標楷體"/>
                <w:b/>
                <w:kern w:val="0"/>
                <w:sz w:val="22"/>
              </w:rPr>
            </w:pPr>
            <w:r w:rsidRPr="005464F2">
              <w:rPr>
                <w:rFonts w:hAnsi="標楷體" w:hint="eastAsia"/>
                <w:b/>
                <w:noProof/>
                <w:kern w:val="0"/>
                <w:sz w:val="22"/>
              </w:rPr>
              <w:t>本期賸餘（短絀）</w:t>
            </w:r>
          </w:p>
        </w:tc>
        <w:tc>
          <w:tcPr>
            <w:tcW w:w="1320" w:type="dxa"/>
            <w:tcBorders>
              <w:top w:val="nil"/>
              <w:bottom w:val="nil"/>
            </w:tcBorders>
            <w:vAlign w:val="center"/>
          </w:tcPr>
          <w:p w14:paraId="2E07DFEC"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- 739,826,000</w:t>
            </w:r>
          </w:p>
        </w:tc>
        <w:tc>
          <w:tcPr>
            <w:tcW w:w="1440" w:type="dxa"/>
            <w:tcBorders>
              <w:top w:val="nil"/>
              <w:bottom w:val="nil"/>
            </w:tcBorders>
            <w:vAlign w:val="center"/>
          </w:tcPr>
          <w:p w14:paraId="7F261E52"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164,215,924</w:t>
            </w:r>
          </w:p>
        </w:tc>
        <w:tc>
          <w:tcPr>
            <w:tcW w:w="1224" w:type="dxa"/>
            <w:tcBorders>
              <w:top w:val="nil"/>
              <w:bottom w:val="nil"/>
            </w:tcBorders>
            <w:vAlign w:val="center"/>
          </w:tcPr>
          <w:p w14:paraId="74663BD4"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2,956,479</w:t>
            </w:r>
          </w:p>
        </w:tc>
        <w:tc>
          <w:tcPr>
            <w:tcW w:w="1400" w:type="dxa"/>
            <w:tcBorders>
              <w:top w:val="nil"/>
              <w:bottom w:val="nil"/>
            </w:tcBorders>
            <w:vAlign w:val="center"/>
          </w:tcPr>
          <w:p w14:paraId="11122097"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167,172,403</w:t>
            </w:r>
          </w:p>
        </w:tc>
        <w:tc>
          <w:tcPr>
            <w:tcW w:w="1274" w:type="dxa"/>
            <w:tcBorders>
              <w:top w:val="nil"/>
              <w:bottom w:val="nil"/>
            </w:tcBorders>
            <w:vAlign w:val="center"/>
          </w:tcPr>
          <w:p w14:paraId="7F78FBF8" w14:textId="77777777" w:rsidR="00AE3B2F" w:rsidRPr="005464F2" w:rsidRDefault="00AE3B2F" w:rsidP="00A86B70">
            <w:pPr>
              <w:snapToGrid w:val="0"/>
              <w:rPr>
                <w:rFonts w:ascii="細明體" w:eastAsia="細明體" w:hAnsi="細明體"/>
                <w:noProof/>
                <w:sz w:val="18"/>
                <w:szCs w:val="18"/>
              </w:rPr>
            </w:pPr>
            <w:r w:rsidRPr="005464F2">
              <w:rPr>
                <w:rFonts w:ascii="細明體" w:eastAsia="細明體" w:hAnsi="細明體" w:hint="eastAsia"/>
                <w:b/>
                <w:noProof/>
                <w:sz w:val="18"/>
                <w:szCs w:val="18"/>
              </w:rPr>
              <w:t>906,998,403</w:t>
            </w:r>
          </w:p>
        </w:tc>
        <w:tc>
          <w:tcPr>
            <w:tcW w:w="838" w:type="dxa"/>
            <w:tcBorders>
              <w:top w:val="nil"/>
              <w:bottom w:val="nil"/>
              <w:right w:val="nil"/>
            </w:tcBorders>
            <w:vAlign w:val="center"/>
          </w:tcPr>
          <w:p w14:paraId="5F67655C" w14:textId="77777777" w:rsidR="00AE3B2F" w:rsidRPr="005464F2" w:rsidRDefault="00AE3B2F" w:rsidP="00A86B70">
            <w:pPr>
              <w:snapToGrid w:val="0"/>
              <w:rPr>
                <w:rFonts w:ascii="細明體" w:eastAsia="細明體" w:hAnsi="細明體"/>
                <w:kern w:val="0"/>
                <w:sz w:val="18"/>
                <w:szCs w:val="18"/>
              </w:rPr>
            </w:pPr>
            <w:r w:rsidRPr="005464F2">
              <w:rPr>
                <w:rFonts w:ascii="細明體" w:eastAsia="細明體" w:hAnsi="細明體" w:hint="eastAsia"/>
                <w:b/>
                <w:kern w:val="0"/>
                <w:sz w:val="18"/>
                <w:szCs w:val="18"/>
              </w:rPr>
              <w:t>--</w:t>
            </w:r>
          </w:p>
        </w:tc>
      </w:tr>
      <w:tr w:rsidR="00AE3B2F" w:rsidRPr="005464F2" w14:paraId="628C3A67"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tcBorders>
              <w:top w:val="nil"/>
              <w:left w:val="nil"/>
              <w:bottom w:val="nil"/>
            </w:tcBorders>
            <w:shd w:val="clear" w:color="auto" w:fill="auto"/>
            <w:vAlign w:val="center"/>
          </w:tcPr>
          <w:p w14:paraId="00E35DF2" w14:textId="77777777" w:rsidR="00AE3B2F" w:rsidRPr="005464F2" w:rsidRDefault="00AE3B2F" w:rsidP="00104D3F">
            <w:pPr>
              <w:snapToGrid w:val="0"/>
              <w:ind w:left="14" w:right="42"/>
              <w:jc w:val="distribute"/>
              <w:rPr>
                <w:rFonts w:hAnsi="標楷體"/>
                <w:b/>
                <w:kern w:val="0"/>
                <w:sz w:val="22"/>
              </w:rPr>
            </w:pPr>
            <w:r w:rsidRPr="005464F2">
              <w:rPr>
                <w:rFonts w:hAnsi="標楷體" w:hint="eastAsia"/>
                <w:b/>
                <w:noProof/>
                <w:kern w:val="0"/>
                <w:sz w:val="22"/>
              </w:rPr>
              <w:t>期初基金餘額</w:t>
            </w:r>
          </w:p>
        </w:tc>
        <w:tc>
          <w:tcPr>
            <w:tcW w:w="1320" w:type="dxa"/>
            <w:tcBorders>
              <w:top w:val="nil"/>
              <w:bottom w:val="nil"/>
            </w:tcBorders>
            <w:vAlign w:val="center"/>
          </w:tcPr>
          <w:p w14:paraId="2D97CABB"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919,587,000</w:t>
            </w:r>
          </w:p>
        </w:tc>
        <w:tc>
          <w:tcPr>
            <w:tcW w:w="1440" w:type="dxa"/>
            <w:tcBorders>
              <w:top w:val="nil"/>
              <w:bottom w:val="nil"/>
            </w:tcBorders>
            <w:vAlign w:val="center"/>
          </w:tcPr>
          <w:p w14:paraId="33493C28"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1,304,733,584</w:t>
            </w:r>
          </w:p>
        </w:tc>
        <w:tc>
          <w:tcPr>
            <w:tcW w:w="1224" w:type="dxa"/>
            <w:tcBorders>
              <w:top w:val="nil"/>
              <w:bottom w:val="nil"/>
            </w:tcBorders>
            <w:vAlign w:val="center"/>
          </w:tcPr>
          <w:p w14:paraId="1B958FCE"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w:t>
            </w:r>
          </w:p>
        </w:tc>
        <w:tc>
          <w:tcPr>
            <w:tcW w:w="1400" w:type="dxa"/>
            <w:tcBorders>
              <w:top w:val="nil"/>
              <w:bottom w:val="nil"/>
            </w:tcBorders>
            <w:vAlign w:val="center"/>
          </w:tcPr>
          <w:p w14:paraId="53BA95AF"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1,304,733,584</w:t>
            </w:r>
          </w:p>
        </w:tc>
        <w:tc>
          <w:tcPr>
            <w:tcW w:w="1274" w:type="dxa"/>
            <w:tcBorders>
              <w:top w:val="nil"/>
              <w:bottom w:val="nil"/>
            </w:tcBorders>
            <w:vAlign w:val="center"/>
          </w:tcPr>
          <w:p w14:paraId="380D337A" w14:textId="77777777" w:rsidR="00AE3B2F" w:rsidRPr="005464F2" w:rsidRDefault="00AE3B2F" w:rsidP="00A86B70">
            <w:pPr>
              <w:snapToGrid w:val="0"/>
              <w:rPr>
                <w:rFonts w:ascii="細明體" w:eastAsia="細明體" w:hAnsi="細明體"/>
                <w:noProof/>
                <w:sz w:val="18"/>
                <w:szCs w:val="18"/>
              </w:rPr>
            </w:pPr>
            <w:r w:rsidRPr="005464F2">
              <w:rPr>
                <w:rFonts w:ascii="細明體" w:eastAsia="細明體" w:hAnsi="細明體" w:hint="eastAsia"/>
                <w:b/>
                <w:noProof/>
                <w:sz w:val="18"/>
                <w:szCs w:val="18"/>
              </w:rPr>
              <w:t>385,146,584</w:t>
            </w:r>
          </w:p>
        </w:tc>
        <w:tc>
          <w:tcPr>
            <w:tcW w:w="838" w:type="dxa"/>
            <w:tcBorders>
              <w:top w:val="nil"/>
              <w:bottom w:val="nil"/>
              <w:right w:val="nil"/>
            </w:tcBorders>
            <w:vAlign w:val="center"/>
          </w:tcPr>
          <w:p w14:paraId="6D7CA9D5" w14:textId="77777777" w:rsidR="00AE3B2F" w:rsidRPr="005464F2" w:rsidRDefault="00AE3B2F" w:rsidP="00A86B70">
            <w:pPr>
              <w:snapToGrid w:val="0"/>
              <w:rPr>
                <w:rFonts w:ascii="細明體" w:eastAsia="細明體" w:hAnsi="細明體"/>
                <w:kern w:val="0"/>
                <w:sz w:val="18"/>
                <w:szCs w:val="18"/>
              </w:rPr>
            </w:pPr>
            <w:r w:rsidRPr="005464F2">
              <w:rPr>
                <w:rFonts w:ascii="細明體" w:eastAsia="細明體" w:hAnsi="細明體" w:hint="eastAsia"/>
                <w:b/>
                <w:kern w:val="0"/>
                <w:sz w:val="18"/>
                <w:szCs w:val="18"/>
              </w:rPr>
              <w:t>41.88</w:t>
            </w:r>
          </w:p>
        </w:tc>
      </w:tr>
      <w:tr w:rsidR="00AE3B2F" w:rsidRPr="005464F2" w14:paraId="7ABA22E5" w14:textId="77777777" w:rsidTr="007D06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tcBorders>
              <w:top w:val="nil"/>
              <w:left w:val="nil"/>
              <w:bottom w:val="single" w:sz="8" w:space="0" w:color="auto"/>
            </w:tcBorders>
            <w:vAlign w:val="center"/>
          </w:tcPr>
          <w:p w14:paraId="38A95C28" w14:textId="77777777" w:rsidR="00AE3B2F" w:rsidRPr="005464F2" w:rsidRDefault="00AE3B2F" w:rsidP="00104D3F">
            <w:pPr>
              <w:snapToGrid w:val="0"/>
              <w:ind w:left="14" w:right="42"/>
              <w:jc w:val="distribute"/>
              <w:rPr>
                <w:rFonts w:hAnsi="標楷體"/>
                <w:b/>
                <w:kern w:val="0"/>
                <w:sz w:val="22"/>
              </w:rPr>
            </w:pPr>
            <w:r w:rsidRPr="005464F2">
              <w:rPr>
                <w:rFonts w:hAnsi="標楷體" w:hint="eastAsia"/>
                <w:b/>
                <w:noProof/>
                <w:kern w:val="0"/>
                <w:sz w:val="22"/>
              </w:rPr>
              <w:t>期末基金餘額</w:t>
            </w:r>
          </w:p>
        </w:tc>
        <w:tc>
          <w:tcPr>
            <w:tcW w:w="1320" w:type="dxa"/>
            <w:tcBorders>
              <w:top w:val="nil"/>
              <w:bottom w:val="single" w:sz="8" w:space="0" w:color="auto"/>
            </w:tcBorders>
            <w:vAlign w:val="center"/>
          </w:tcPr>
          <w:p w14:paraId="54414318"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179,761,000</w:t>
            </w:r>
          </w:p>
        </w:tc>
        <w:tc>
          <w:tcPr>
            <w:tcW w:w="1440" w:type="dxa"/>
            <w:tcBorders>
              <w:top w:val="nil"/>
              <w:bottom w:val="single" w:sz="8" w:space="0" w:color="auto"/>
            </w:tcBorders>
            <w:vAlign w:val="center"/>
          </w:tcPr>
          <w:p w14:paraId="66B7E461"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1,468,949,508</w:t>
            </w:r>
          </w:p>
        </w:tc>
        <w:tc>
          <w:tcPr>
            <w:tcW w:w="1224" w:type="dxa"/>
            <w:tcBorders>
              <w:top w:val="nil"/>
              <w:bottom w:val="single" w:sz="8" w:space="0" w:color="auto"/>
            </w:tcBorders>
            <w:vAlign w:val="center"/>
          </w:tcPr>
          <w:p w14:paraId="37C15653"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2,956,479</w:t>
            </w:r>
          </w:p>
        </w:tc>
        <w:tc>
          <w:tcPr>
            <w:tcW w:w="1400" w:type="dxa"/>
            <w:tcBorders>
              <w:top w:val="nil"/>
              <w:bottom w:val="single" w:sz="8" w:space="0" w:color="auto"/>
            </w:tcBorders>
            <w:vAlign w:val="center"/>
          </w:tcPr>
          <w:p w14:paraId="0F197603" w14:textId="77777777" w:rsidR="00AE3B2F" w:rsidRPr="005464F2" w:rsidRDefault="00AE3B2F" w:rsidP="00A86B70">
            <w:pPr>
              <w:snapToGrid w:val="0"/>
              <w:rPr>
                <w:rFonts w:ascii="細明體" w:eastAsia="細明體" w:hAnsi="細明體"/>
                <w:sz w:val="18"/>
                <w:szCs w:val="18"/>
              </w:rPr>
            </w:pPr>
            <w:r w:rsidRPr="005464F2">
              <w:rPr>
                <w:rFonts w:ascii="細明體" w:eastAsia="細明體" w:hAnsi="細明體" w:hint="eastAsia"/>
                <w:b/>
                <w:sz w:val="18"/>
                <w:szCs w:val="18"/>
              </w:rPr>
              <w:t>1,471,905,987</w:t>
            </w:r>
          </w:p>
        </w:tc>
        <w:tc>
          <w:tcPr>
            <w:tcW w:w="1274" w:type="dxa"/>
            <w:tcBorders>
              <w:top w:val="nil"/>
              <w:bottom w:val="single" w:sz="8" w:space="0" w:color="auto"/>
            </w:tcBorders>
            <w:vAlign w:val="center"/>
          </w:tcPr>
          <w:p w14:paraId="5ED10BFB" w14:textId="77777777" w:rsidR="00AE3B2F" w:rsidRPr="005464F2" w:rsidRDefault="00AE3B2F" w:rsidP="00A86B70">
            <w:pPr>
              <w:snapToGrid w:val="0"/>
              <w:rPr>
                <w:rFonts w:ascii="細明體" w:eastAsia="細明體" w:hAnsi="細明體"/>
                <w:noProof/>
                <w:sz w:val="18"/>
                <w:szCs w:val="18"/>
              </w:rPr>
            </w:pPr>
            <w:r w:rsidRPr="005464F2">
              <w:rPr>
                <w:rFonts w:ascii="細明體" w:eastAsia="細明體" w:hAnsi="細明體" w:hint="eastAsia"/>
                <w:b/>
                <w:noProof/>
                <w:sz w:val="18"/>
                <w:szCs w:val="18"/>
              </w:rPr>
              <w:t>1,292,144,987</w:t>
            </w:r>
          </w:p>
        </w:tc>
        <w:tc>
          <w:tcPr>
            <w:tcW w:w="838" w:type="dxa"/>
            <w:tcBorders>
              <w:top w:val="nil"/>
              <w:bottom w:val="single" w:sz="8" w:space="0" w:color="auto"/>
              <w:right w:val="nil"/>
            </w:tcBorders>
            <w:vAlign w:val="center"/>
          </w:tcPr>
          <w:p w14:paraId="14C5938C" w14:textId="77777777" w:rsidR="00AE3B2F" w:rsidRPr="005464F2" w:rsidRDefault="00AE3B2F" w:rsidP="00A86B70">
            <w:pPr>
              <w:snapToGrid w:val="0"/>
              <w:rPr>
                <w:rFonts w:ascii="細明體" w:eastAsia="細明體" w:hAnsi="細明體"/>
                <w:kern w:val="0"/>
                <w:sz w:val="18"/>
                <w:szCs w:val="18"/>
              </w:rPr>
            </w:pPr>
            <w:r w:rsidRPr="005464F2">
              <w:rPr>
                <w:rFonts w:ascii="細明體" w:eastAsia="細明體" w:hAnsi="細明體" w:hint="eastAsia"/>
                <w:b/>
                <w:kern w:val="0"/>
                <w:sz w:val="18"/>
                <w:szCs w:val="18"/>
              </w:rPr>
              <w:t>718.81</w:t>
            </w:r>
          </w:p>
        </w:tc>
      </w:tr>
    </w:tbl>
    <w:p w14:paraId="51D99E81" w14:textId="77777777" w:rsidR="00AE3B2F" w:rsidRPr="005464F2" w:rsidRDefault="00AE3B2F" w:rsidP="00AE3B2F">
      <w:pPr>
        <w:snapToGrid w:val="0"/>
        <w:spacing w:line="160" w:lineRule="exact"/>
        <w:ind w:left="304" w:hangingChars="200" w:hanging="304"/>
        <w:jc w:val="both"/>
        <w:rPr>
          <w:rFonts w:hAnsi="標楷體"/>
          <w:snapToGrid w:val="0"/>
          <w:spacing w:val="-4"/>
          <w:kern w:val="0"/>
          <w:szCs w:val="16"/>
        </w:rPr>
      </w:pPr>
    </w:p>
    <w:p w14:paraId="0F546ADB" w14:textId="77777777" w:rsidR="00AE3B2F" w:rsidRPr="005464F2" w:rsidRDefault="00AE3B2F" w:rsidP="00AE3B2F">
      <w:pPr>
        <w:snapToGrid w:val="0"/>
        <w:spacing w:afterLines="30" w:after="72"/>
        <w:ind w:left="357" w:rightChars="235" w:right="376"/>
        <w:jc w:val="center"/>
        <w:rPr>
          <w:b/>
          <w:sz w:val="32"/>
          <w:szCs w:val="32"/>
          <w:u w:val="single"/>
        </w:rPr>
      </w:pPr>
      <w:r w:rsidRPr="005464F2">
        <w:rPr>
          <w:b/>
          <w:sz w:val="32"/>
          <w:szCs w:val="32"/>
          <w:u w:val="single"/>
        </w:rPr>
        <w:t>桃園市公益彩券盈餘分配基金</w:t>
      </w:r>
      <w:r w:rsidRPr="005464F2">
        <w:rPr>
          <w:rFonts w:hint="eastAsia"/>
          <w:b/>
          <w:sz w:val="32"/>
          <w:szCs w:val="32"/>
          <w:u w:val="single"/>
        </w:rPr>
        <w:t>餘</w:t>
      </w:r>
      <w:proofErr w:type="gramStart"/>
      <w:r w:rsidRPr="005464F2">
        <w:rPr>
          <w:rFonts w:hint="eastAsia"/>
          <w:b/>
          <w:sz w:val="32"/>
          <w:szCs w:val="32"/>
          <w:u w:val="single"/>
        </w:rPr>
        <w:t>絀</w:t>
      </w:r>
      <w:proofErr w:type="gramEnd"/>
      <w:r w:rsidRPr="005464F2">
        <w:rPr>
          <w:rFonts w:hint="eastAsia"/>
          <w:b/>
          <w:sz w:val="32"/>
          <w:szCs w:val="32"/>
          <w:u w:val="single"/>
        </w:rPr>
        <w:t>審定後現金流量表</w:t>
      </w:r>
      <w:r w:rsidRPr="005464F2">
        <w:rPr>
          <w:b/>
          <w:sz w:val="32"/>
          <w:szCs w:val="32"/>
        </w:rPr>
        <w:t xml:space="preserve">  </w:t>
      </w:r>
    </w:p>
    <w:tbl>
      <w:tblPr>
        <w:tblW w:w="9951" w:type="dxa"/>
        <w:tblLayout w:type="fixed"/>
        <w:tblCellMar>
          <w:left w:w="28" w:type="dxa"/>
          <w:right w:w="28" w:type="dxa"/>
        </w:tblCellMar>
        <w:tblLook w:val="0000" w:firstRow="0" w:lastRow="0" w:firstColumn="0" w:lastColumn="0" w:noHBand="0" w:noVBand="0"/>
      </w:tblPr>
      <w:tblGrid>
        <w:gridCol w:w="28"/>
        <w:gridCol w:w="4933"/>
        <w:gridCol w:w="2878"/>
        <w:gridCol w:w="2083"/>
        <w:gridCol w:w="29"/>
      </w:tblGrid>
      <w:tr w:rsidR="00D84210" w:rsidRPr="005464F2" w14:paraId="3A97F181" w14:textId="77777777" w:rsidTr="00D84210">
        <w:trPr>
          <w:gridBefore w:val="1"/>
          <w:wBefore w:w="28" w:type="dxa"/>
          <w:trHeight w:val="454"/>
          <w:tblHeader/>
        </w:trPr>
        <w:tc>
          <w:tcPr>
            <w:tcW w:w="7811" w:type="dxa"/>
            <w:gridSpan w:val="2"/>
            <w:tcBorders>
              <w:bottom w:val="single" w:sz="8" w:space="0" w:color="auto"/>
            </w:tcBorders>
          </w:tcPr>
          <w:p w14:paraId="6514D815" w14:textId="77777777" w:rsidR="00D84210" w:rsidRPr="005464F2" w:rsidRDefault="00D84210" w:rsidP="00E81D04">
            <w:pPr>
              <w:tabs>
                <w:tab w:val="left" w:pos="3969"/>
                <w:tab w:val="left" w:pos="8520"/>
              </w:tabs>
              <w:snapToGrid w:val="0"/>
              <w:spacing w:after="60"/>
              <w:jc w:val="both"/>
              <w:rPr>
                <w:rFonts w:hAnsi="標楷體"/>
                <w:b/>
                <w:sz w:val="24"/>
                <w:szCs w:val="24"/>
                <w:u w:val="single"/>
              </w:rPr>
            </w:pPr>
            <w:r w:rsidRPr="005464F2">
              <w:rPr>
                <w:rFonts w:hAnsi="標楷體"/>
                <w:spacing w:val="60"/>
              </w:rPr>
              <w:tab/>
            </w:r>
            <w:r w:rsidRPr="005464F2">
              <w:rPr>
                <w:rFonts w:hAnsi="標楷體" w:hint="eastAsia"/>
                <w:sz w:val="24"/>
                <w:szCs w:val="24"/>
              </w:rPr>
              <w:t>中華民國</w:t>
            </w:r>
            <w:proofErr w:type="gramStart"/>
            <w:r w:rsidRPr="005464F2">
              <w:rPr>
                <w:rFonts w:hAnsi="標楷體" w:hint="eastAsia"/>
                <w:sz w:val="24"/>
                <w:szCs w:val="24"/>
              </w:rPr>
              <w:t>1</w:t>
            </w:r>
            <w:r w:rsidRPr="005464F2">
              <w:rPr>
                <w:rFonts w:hAnsi="標楷體"/>
                <w:sz w:val="24"/>
                <w:szCs w:val="24"/>
              </w:rPr>
              <w:t>1</w:t>
            </w:r>
            <w:r w:rsidRPr="005464F2">
              <w:rPr>
                <w:rFonts w:hAnsi="標楷體" w:hint="eastAsia"/>
                <w:sz w:val="24"/>
                <w:szCs w:val="24"/>
              </w:rPr>
              <w:t>3</w:t>
            </w:r>
            <w:proofErr w:type="gramEnd"/>
            <w:r w:rsidRPr="005464F2">
              <w:rPr>
                <w:rFonts w:hAnsi="標楷體" w:hint="eastAsia"/>
                <w:sz w:val="24"/>
                <w:szCs w:val="24"/>
              </w:rPr>
              <w:t>年度</w:t>
            </w:r>
          </w:p>
        </w:tc>
        <w:tc>
          <w:tcPr>
            <w:tcW w:w="2112" w:type="dxa"/>
            <w:gridSpan w:val="2"/>
            <w:tcBorders>
              <w:bottom w:val="single" w:sz="8" w:space="0" w:color="auto"/>
            </w:tcBorders>
            <w:vAlign w:val="bottom"/>
          </w:tcPr>
          <w:p w14:paraId="6BB284A7" w14:textId="77777777" w:rsidR="00D84210" w:rsidRPr="005464F2" w:rsidRDefault="00D84210" w:rsidP="00E81D04">
            <w:pPr>
              <w:snapToGrid w:val="0"/>
              <w:ind w:leftChars="7" w:left="11"/>
              <w:rPr>
                <w:rFonts w:hAnsi="標楷體" w:cs="新細明體"/>
                <w:kern w:val="0"/>
                <w:sz w:val="24"/>
                <w:szCs w:val="24"/>
              </w:rPr>
            </w:pPr>
            <w:r w:rsidRPr="005464F2">
              <w:rPr>
                <w:rFonts w:hAnsi="標楷體" w:cs="新細明體" w:hint="eastAsia"/>
                <w:kern w:val="0"/>
                <w:sz w:val="24"/>
                <w:szCs w:val="24"/>
              </w:rPr>
              <w:t>單位：新臺幣元</w:t>
            </w:r>
          </w:p>
        </w:tc>
      </w:tr>
      <w:tr w:rsidR="00AE3B2F" w:rsidRPr="005464F2" w14:paraId="2344FD73" w14:textId="77777777" w:rsidTr="00D8421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400"/>
          <w:jc w:val="center"/>
        </w:trPr>
        <w:tc>
          <w:tcPr>
            <w:tcW w:w="4961" w:type="dxa"/>
            <w:gridSpan w:val="2"/>
            <w:vMerge w:val="restart"/>
            <w:tcBorders>
              <w:top w:val="single" w:sz="8" w:space="0" w:color="auto"/>
              <w:left w:val="nil"/>
              <w:bottom w:val="nil"/>
              <w:right w:val="single" w:sz="4" w:space="0" w:color="auto"/>
            </w:tcBorders>
            <w:vAlign w:val="center"/>
          </w:tcPr>
          <w:p w14:paraId="2D5A7BE4" w14:textId="77777777" w:rsidR="00AE3B2F" w:rsidRPr="005464F2" w:rsidRDefault="00AE3B2F" w:rsidP="00104D3F">
            <w:pPr>
              <w:spacing w:before="120"/>
              <w:ind w:leftChars="7" w:left="11" w:rightChars="27" w:right="43" w:firstLineChars="5" w:firstLine="12"/>
              <w:jc w:val="distribute"/>
              <w:rPr>
                <w:rFonts w:hAnsi="標楷體"/>
                <w:noProof/>
                <w:sz w:val="24"/>
                <w:szCs w:val="24"/>
              </w:rPr>
            </w:pPr>
            <w:r w:rsidRPr="005464F2">
              <w:rPr>
                <w:rFonts w:hAnsi="標楷體" w:hint="eastAsia"/>
                <w:noProof/>
                <w:sz w:val="24"/>
                <w:szCs w:val="24"/>
              </w:rPr>
              <w:t>項目</w:t>
            </w:r>
          </w:p>
        </w:tc>
        <w:tc>
          <w:tcPr>
            <w:tcW w:w="4961" w:type="dxa"/>
            <w:gridSpan w:val="2"/>
            <w:vMerge w:val="restart"/>
            <w:tcBorders>
              <w:top w:val="single" w:sz="8" w:space="0" w:color="auto"/>
              <w:left w:val="single" w:sz="4" w:space="0" w:color="auto"/>
              <w:bottom w:val="nil"/>
              <w:right w:val="nil"/>
            </w:tcBorders>
            <w:vAlign w:val="center"/>
          </w:tcPr>
          <w:p w14:paraId="034FB0F9" w14:textId="77777777" w:rsidR="00AE3B2F" w:rsidRPr="005464F2" w:rsidRDefault="00AE3B2F" w:rsidP="00104D3F">
            <w:pPr>
              <w:spacing w:before="120"/>
              <w:ind w:leftChars="82" w:left="131" w:rightChars="90" w:right="144" w:firstLineChars="5" w:firstLine="12"/>
              <w:jc w:val="distribute"/>
              <w:rPr>
                <w:rFonts w:hAnsi="標楷體"/>
                <w:noProof/>
                <w:sz w:val="24"/>
                <w:szCs w:val="24"/>
              </w:rPr>
            </w:pPr>
            <w:r w:rsidRPr="005464F2">
              <w:rPr>
                <w:rFonts w:hAnsi="標楷體" w:hint="eastAsia"/>
                <w:noProof/>
                <w:sz w:val="24"/>
                <w:szCs w:val="24"/>
              </w:rPr>
              <w:t>決算數</w:t>
            </w:r>
          </w:p>
        </w:tc>
      </w:tr>
      <w:tr w:rsidR="00AE3B2F" w:rsidRPr="005464F2" w14:paraId="4D63F951" w14:textId="77777777" w:rsidTr="00D8421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458"/>
          <w:jc w:val="center"/>
        </w:trPr>
        <w:tc>
          <w:tcPr>
            <w:tcW w:w="4961" w:type="dxa"/>
            <w:gridSpan w:val="2"/>
            <w:vMerge/>
            <w:tcBorders>
              <w:top w:val="nil"/>
              <w:left w:val="nil"/>
              <w:bottom w:val="single" w:sz="8" w:space="0" w:color="auto"/>
              <w:right w:val="single" w:sz="4" w:space="0" w:color="auto"/>
            </w:tcBorders>
          </w:tcPr>
          <w:p w14:paraId="28BBF913" w14:textId="77777777" w:rsidR="00AE3B2F" w:rsidRPr="005464F2" w:rsidRDefault="00AE3B2F" w:rsidP="00104D3F">
            <w:pPr>
              <w:spacing w:before="120"/>
              <w:jc w:val="distribute"/>
              <w:rPr>
                <w:rFonts w:hAnsi="標楷體"/>
                <w:noProof/>
                <w:sz w:val="26"/>
                <w:szCs w:val="24"/>
              </w:rPr>
            </w:pPr>
          </w:p>
        </w:tc>
        <w:tc>
          <w:tcPr>
            <w:tcW w:w="4961" w:type="dxa"/>
            <w:gridSpan w:val="2"/>
            <w:vMerge/>
            <w:tcBorders>
              <w:top w:val="nil"/>
              <w:left w:val="single" w:sz="4" w:space="0" w:color="auto"/>
              <w:bottom w:val="single" w:sz="8" w:space="0" w:color="auto"/>
              <w:right w:val="nil"/>
            </w:tcBorders>
          </w:tcPr>
          <w:p w14:paraId="4E4F25A5" w14:textId="77777777" w:rsidR="00AE3B2F" w:rsidRPr="005464F2" w:rsidRDefault="00AE3B2F" w:rsidP="00104D3F">
            <w:pPr>
              <w:spacing w:before="120"/>
              <w:jc w:val="distribute"/>
              <w:rPr>
                <w:rFonts w:hAnsi="標楷體"/>
                <w:noProof/>
                <w:sz w:val="26"/>
                <w:szCs w:val="24"/>
              </w:rPr>
            </w:pPr>
          </w:p>
        </w:tc>
      </w:tr>
      <w:tr w:rsidR="00AE3B2F" w:rsidRPr="005464F2" w14:paraId="5519A47B" w14:textId="77777777" w:rsidTr="00D8421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340"/>
          <w:jc w:val="center"/>
        </w:trPr>
        <w:tc>
          <w:tcPr>
            <w:tcW w:w="4961" w:type="dxa"/>
            <w:gridSpan w:val="2"/>
            <w:tcBorders>
              <w:top w:val="nil"/>
              <w:left w:val="nil"/>
              <w:bottom w:val="nil"/>
              <w:right w:val="single" w:sz="4" w:space="0" w:color="auto"/>
            </w:tcBorders>
          </w:tcPr>
          <w:p w14:paraId="0F60721E" w14:textId="77777777" w:rsidR="00AE3B2F" w:rsidRPr="005464F2" w:rsidRDefault="00AE3B2F" w:rsidP="00104D3F">
            <w:pPr>
              <w:spacing w:before="120" w:line="220" w:lineRule="exact"/>
              <w:jc w:val="distribute"/>
              <w:rPr>
                <w:rFonts w:hAnsi="標楷體"/>
                <w:b/>
                <w:noProof/>
                <w:sz w:val="22"/>
                <w:szCs w:val="22"/>
              </w:rPr>
            </w:pPr>
            <w:r w:rsidRPr="005464F2">
              <w:rPr>
                <w:rFonts w:hAnsi="標楷體"/>
                <w:b/>
                <w:noProof/>
                <w:sz w:val="22"/>
                <w:szCs w:val="22"/>
              </w:rPr>
              <w:t>業務活動之現金流量</w:t>
            </w:r>
          </w:p>
        </w:tc>
        <w:tc>
          <w:tcPr>
            <w:tcW w:w="4961" w:type="dxa"/>
            <w:gridSpan w:val="2"/>
            <w:tcBorders>
              <w:top w:val="nil"/>
              <w:left w:val="nil"/>
              <w:bottom w:val="nil"/>
              <w:right w:val="nil"/>
            </w:tcBorders>
            <w:vAlign w:val="center"/>
          </w:tcPr>
          <w:p w14:paraId="0206ACA3" w14:textId="77777777" w:rsidR="00AE3B2F" w:rsidRPr="005464F2" w:rsidRDefault="00AE3B2F" w:rsidP="00A86B70">
            <w:pPr>
              <w:spacing w:line="220" w:lineRule="exact"/>
              <w:rPr>
                <w:rFonts w:ascii="細明體" w:eastAsia="細明體" w:hAnsi="細明體"/>
                <w:noProof/>
                <w:sz w:val="18"/>
                <w:szCs w:val="18"/>
              </w:rPr>
            </w:pPr>
          </w:p>
        </w:tc>
      </w:tr>
      <w:tr w:rsidR="00AE3B2F" w:rsidRPr="005464F2" w14:paraId="4E6DA071" w14:textId="77777777" w:rsidTr="00D8421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340"/>
          <w:jc w:val="center"/>
        </w:trPr>
        <w:tc>
          <w:tcPr>
            <w:tcW w:w="4961" w:type="dxa"/>
            <w:gridSpan w:val="2"/>
            <w:tcBorders>
              <w:top w:val="nil"/>
              <w:left w:val="nil"/>
              <w:bottom w:val="nil"/>
              <w:right w:val="single" w:sz="4" w:space="0" w:color="auto"/>
            </w:tcBorders>
          </w:tcPr>
          <w:p w14:paraId="53C7F686" w14:textId="77777777" w:rsidR="00AE3B2F" w:rsidRPr="005464F2" w:rsidRDefault="00AE3B2F" w:rsidP="003E5A19">
            <w:pPr>
              <w:spacing w:before="120" w:line="220" w:lineRule="exact"/>
              <w:ind w:leftChars="200" w:left="320" w:rightChars="-25" w:right="-40"/>
              <w:jc w:val="distribute"/>
              <w:rPr>
                <w:rFonts w:hAnsi="標楷體"/>
                <w:b/>
                <w:noProof/>
                <w:sz w:val="22"/>
                <w:szCs w:val="22"/>
              </w:rPr>
            </w:pPr>
            <w:r w:rsidRPr="005464F2">
              <w:rPr>
                <w:rFonts w:hAnsi="標楷體"/>
                <w:noProof/>
                <w:sz w:val="22"/>
                <w:szCs w:val="22"/>
              </w:rPr>
              <w:t>本期賸餘（短絀）</w:t>
            </w:r>
          </w:p>
        </w:tc>
        <w:tc>
          <w:tcPr>
            <w:tcW w:w="4961" w:type="dxa"/>
            <w:gridSpan w:val="2"/>
            <w:tcBorders>
              <w:top w:val="nil"/>
              <w:left w:val="nil"/>
              <w:bottom w:val="nil"/>
              <w:right w:val="nil"/>
            </w:tcBorders>
            <w:vAlign w:val="center"/>
          </w:tcPr>
          <w:p w14:paraId="39495C7B" w14:textId="77777777" w:rsidR="00AE3B2F" w:rsidRPr="005464F2" w:rsidRDefault="00AE3B2F" w:rsidP="00A86B70">
            <w:pPr>
              <w:spacing w:line="220" w:lineRule="exact"/>
              <w:rPr>
                <w:rFonts w:ascii="細明體" w:eastAsia="細明體" w:hAnsi="細明體"/>
                <w:noProof/>
                <w:sz w:val="18"/>
                <w:szCs w:val="18"/>
              </w:rPr>
            </w:pPr>
            <w:r w:rsidRPr="005464F2">
              <w:rPr>
                <w:rFonts w:ascii="細明體" w:eastAsia="細明體" w:hAnsi="細明體"/>
                <w:noProof/>
                <w:sz w:val="18"/>
                <w:szCs w:val="18"/>
              </w:rPr>
              <w:t>165,309,957</w:t>
            </w:r>
          </w:p>
        </w:tc>
      </w:tr>
      <w:tr w:rsidR="00AE3B2F" w:rsidRPr="005464F2" w14:paraId="31E87BE1" w14:textId="77777777" w:rsidTr="00D8421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340"/>
          <w:jc w:val="center"/>
        </w:trPr>
        <w:tc>
          <w:tcPr>
            <w:tcW w:w="4961" w:type="dxa"/>
            <w:gridSpan w:val="2"/>
            <w:tcBorders>
              <w:top w:val="nil"/>
              <w:left w:val="nil"/>
              <w:bottom w:val="nil"/>
              <w:right w:val="single" w:sz="4" w:space="0" w:color="auto"/>
            </w:tcBorders>
          </w:tcPr>
          <w:p w14:paraId="5EB0ED02" w14:textId="77777777" w:rsidR="00AE3B2F" w:rsidRPr="005464F2" w:rsidRDefault="00AE3B2F" w:rsidP="00104D3F">
            <w:pPr>
              <w:spacing w:before="120" w:line="220" w:lineRule="exact"/>
              <w:ind w:leftChars="200" w:left="320"/>
              <w:jc w:val="distribute"/>
              <w:rPr>
                <w:rFonts w:hAnsi="標楷體"/>
                <w:b/>
                <w:noProof/>
                <w:sz w:val="22"/>
                <w:szCs w:val="22"/>
              </w:rPr>
            </w:pPr>
            <w:r w:rsidRPr="005464F2">
              <w:rPr>
                <w:rFonts w:hAnsi="標楷體"/>
                <w:noProof/>
                <w:sz w:val="22"/>
                <w:szCs w:val="22"/>
              </w:rPr>
              <w:t>調整非現金項目</w:t>
            </w:r>
          </w:p>
        </w:tc>
        <w:tc>
          <w:tcPr>
            <w:tcW w:w="4961" w:type="dxa"/>
            <w:gridSpan w:val="2"/>
            <w:tcBorders>
              <w:top w:val="nil"/>
              <w:left w:val="nil"/>
              <w:bottom w:val="nil"/>
              <w:right w:val="nil"/>
            </w:tcBorders>
            <w:vAlign w:val="center"/>
          </w:tcPr>
          <w:p w14:paraId="44815D63" w14:textId="77777777" w:rsidR="00AE3B2F" w:rsidRPr="005464F2" w:rsidRDefault="00AE3B2F" w:rsidP="00A86B70">
            <w:pPr>
              <w:spacing w:line="220" w:lineRule="exact"/>
              <w:rPr>
                <w:rFonts w:ascii="細明體" w:eastAsia="細明體" w:hAnsi="細明體"/>
                <w:noProof/>
                <w:sz w:val="18"/>
                <w:szCs w:val="18"/>
              </w:rPr>
            </w:pPr>
            <w:r w:rsidRPr="005464F2">
              <w:rPr>
                <w:rFonts w:ascii="細明體" w:eastAsia="細明體" w:hAnsi="細明體"/>
                <w:noProof/>
                <w:sz w:val="18"/>
                <w:szCs w:val="18"/>
              </w:rPr>
              <w:t>58,908,820</w:t>
            </w:r>
          </w:p>
        </w:tc>
      </w:tr>
      <w:tr w:rsidR="00AE3B2F" w:rsidRPr="005464F2" w14:paraId="2F1B5FF0" w14:textId="77777777" w:rsidTr="00D8421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340"/>
          <w:jc w:val="center"/>
        </w:trPr>
        <w:tc>
          <w:tcPr>
            <w:tcW w:w="4961" w:type="dxa"/>
            <w:gridSpan w:val="2"/>
            <w:tcBorders>
              <w:top w:val="nil"/>
              <w:left w:val="nil"/>
              <w:bottom w:val="nil"/>
              <w:right w:val="single" w:sz="4" w:space="0" w:color="auto"/>
            </w:tcBorders>
          </w:tcPr>
          <w:p w14:paraId="3EE52335" w14:textId="77777777" w:rsidR="00AE3B2F" w:rsidRPr="005464F2" w:rsidRDefault="00AE3B2F" w:rsidP="00104D3F">
            <w:pPr>
              <w:spacing w:before="120" w:line="220" w:lineRule="exact"/>
              <w:ind w:leftChars="100" w:left="160"/>
              <w:jc w:val="distribute"/>
              <w:rPr>
                <w:rFonts w:hAnsi="標楷體"/>
                <w:b/>
                <w:noProof/>
                <w:sz w:val="22"/>
                <w:szCs w:val="22"/>
              </w:rPr>
            </w:pPr>
            <w:r w:rsidRPr="005464F2">
              <w:rPr>
                <w:rFonts w:hAnsi="標楷體"/>
                <w:b/>
                <w:noProof/>
                <w:spacing w:val="-24"/>
                <w:sz w:val="22"/>
                <w:szCs w:val="22"/>
              </w:rPr>
              <w:t>業務活動之淨現金流入（流出）</w:t>
            </w:r>
          </w:p>
        </w:tc>
        <w:tc>
          <w:tcPr>
            <w:tcW w:w="4961" w:type="dxa"/>
            <w:gridSpan w:val="2"/>
            <w:tcBorders>
              <w:top w:val="nil"/>
              <w:left w:val="nil"/>
              <w:bottom w:val="nil"/>
              <w:right w:val="nil"/>
            </w:tcBorders>
            <w:vAlign w:val="center"/>
          </w:tcPr>
          <w:p w14:paraId="77847221" w14:textId="77777777" w:rsidR="00AE3B2F" w:rsidRPr="005464F2" w:rsidRDefault="00AE3B2F" w:rsidP="00A86B70">
            <w:pPr>
              <w:spacing w:line="220" w:lineRule="exact"/>
              <w:rPr>
                <w:rFonts w:ascii="細明體" w:eastAsia="細明體" w:hAnsi="細明體"/>
                <w:noProof/>
                <w:sz w:val="18"/>
                <w:szCs w:val="18"/>
              </w:rPr>
            </w:pPr>
            <w:r w:rsidRPr="005464F2">
              <w:rPr>
                <w:rFonts w:ascii="細明體" w:eastAsia="細明體" w:hAnsi="細明體"/>
                <w:b/>
                <w:noProof/>
                <w:sz w:val="18"/>
                <w:szCs w:val="18"/>
              </w:rPr>
              <w:t>224,218,777</w:t>
            </w:r>
          </w:p>
        </w:tc>
      </w:tr>
      <w:tr w:rsidR="00AE3B2F" w:rsidRPr="005464F2" w14:paraId="7D4D6495" w14:textId="77777777" w:rsidTr="00D8421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340"/>
          <w:jc w:val="center"/>
        </w:trPr>
        <w:tc>
          <w:tcPr>
            <w:tcW w:w="4961" w:type="dxa"/>
            <w:gridSpan w:val="2"/>
            <w:tcBorders>
              <w:top w:val="nil"/>
              <w:left w:val="nil"/>
              <w:bottom w:val="nil"/>
              <w:right w:val="single" w:sz="4" w:space="0" w:color="auto"/>
            </w:tcBorders>
          </w:tcPr>
          <w:p w14:paraId="483C4F15" w14:textId="77777777" w:rsidR="00AE3B2F" w:rsidRPr="005464F2" w:rsidRDefault="00AE3B2F" w:rsidP="00104D3F">
            <w:pPr>
              <w:spacing w:before="120" w:line="220" w:lineRule="exact"/>
              <w:jc w:val="distribute"/>
              <w:rPr>
                <w:rFonts w:hAnsi="標楷體"/>
                <w:b/>
                <w:noProof/>
                <w:sz w:val="22"/>
                <w:szCs w:val="22"/>
              </w:rPr>
            </w:pPr>
            <w:r w:rsidRPr="005464F2">
              <w:rPr>
                <w:rFonts w:hAnsi="標楷體"/>
                <w:b/>
                <w:noProof/>
                <w:sz w:val="22"/>
                <w:szCs w:val="22"/>
              </w:rPr>
              <w:t>投資活動之現金流量</w:t>
            </w:r>
          </w:p>
        </w:tc>
        <w:tc>
          <w:tcPr>
            <w:tcW w:w="4961" w:type="dxa"/>
            <w:gridSpan w:val="2"/>
            <w:tcBorders>
              <w:top w:val="nil"/>
              <w:left w:val="nil"/>
              <w:bottom w:val="nil"/>
              <w:right w:val="nil"/>
            </w:tcBorders>
            <w:vAlign w:val="center"/>
          </w:tcPr>
          <w:p w14:paraId="4CB2AAC0" w14:textId="77777777" w:rsidR="00AE3B2F" w:rsidRPr="005464F2" w:rsidRDefault="00AE3B2F" w:rsidP="00A86B70">
            <w:pPr>
              <w:spacing w:line="220" w:lineRule="exact"/>
              <w:rPr>
                <w:rFonts w:ascii="細明體" w:eastAsia="細明體" w:hAnsi="細明體"/>
                <w:noProof/>
                <w:sz w:val="18"/>
                <w:szCs w:val="18"/>
              </w:rPr>
            </w:pPr>
          </w:p>
        </w:tc>
      </w:tr>
      <w:tr w:rsidR="00AE3B2F" w:rsidRPr="005464F2" w14:paraId="44556367" w14:textId="77777777" w:rsidTr="00D8421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340"/>
          <w:jc w:val="center"/>
        </w:trPr>
        <w:tc>
          <w:tcPr>
            <w:tcW w:w="4961" w:type="dxa"/>
            <w:gridSpan w:val="2"/>
            <w:tcBorders>
              <w:top w:val="nil"/>
              <w:left w:val="nil"/>
              <w:bottom w:val="nil"/>
              <w:right w:val="single" w:sz="4" w:space="0" w:color="auto"/>
            </w:tcBorders>
          </w:tcPr>
          <w:p w14:paraId="1D18AA5B" w14:textId="77777777" w:rsidR="00AE3B2F" w:rsidRPr="005464F2" w:rsidRDefault="00AE3B2F" w:rsidP="003942EC">
            <w:pPr>
              <w:spacing w:before="120" w:line="220" w:lineRule="exact"/>
              <w:ind w:leftChars="200" w:left="320" w:rightChars="27" w:right="43"/>
              <w:jc w:val="distribute"/>
              <w:rPr>
                <w:rFonts w:hAnsi="標楷體"/>
                <w:b/>
                <w:noProof/>
                <w:sz w:val="22"/>
                <w:szCs w:val="22"/>
              </w:rPr>
            </w:pPr>
            <w:r w:rsidRPr="005464F2">
              <w:rPr>
                <w:rFonts w:hAnsi="標楷體"/>
                <w:noProof/>
                <w:spacing w:val="-24"/>
                <w:sz w:val="22"/>
                <w:szCs w:val="22"/>
              </w:rPr>
              <w:t>增加固定資產、遞耗資產、無形資產及其他資產</w:t>
            </w:r>
          </w:p>
        </w:tc>
        <w:tc>
          <w:tcPr>
            <w:tcW w:w="4961" w:type="dxa"/>
            <w:gridSpan w:val="2"/>
            <w:tcBorders>
              <w:top w:val="nil"/>
              <w:left w:val="nil"/>
              <w:bottom w:val="nil"/>
              <w:right w:val="nil"/>
            </w:tcBorders>
            <w:vAlign w:val="center"/>
          </w:tcPr>
          <w:p w14:paraId="564C3335" w14:textId="77777777" w:rsidR="00AE3B2F" w:rsidRPr="005464F2" w:rsidRDefault="00AE3B2F" w:rsidP="00A86B70">
            <w:pPr>
              <w:spacing w:line="220" w:lineRule="exact"/>
              <w:rPr>
                <w:rFonts w:ascii="細明體" w:eastAsia="細明體" w:hAnsi="細明體"/>
                <w:noProof/>
                <w:sz w:val="18"/>
                <w:szCs w:val="18"/>
              </w:rPr>
            </w:pPr>
            <w:r w:rsidRPr="005464F2">
              <w:rPr>
                <w:rFonts w:ascii="細明體" w:eastAsia="細明體" w:hAnsi="細明體"/>
                <w:noProof/>
                <w:sz w:val="18"/>
                <w:szCs w:val="18"/>
              </w:rPr>
              <w:t>- 66,000</w:t>
            </w:r>
          </w:p>
        </w:tc>
      </w:tr>
      <w:tr w:rsidR="00AE3B2F" w:rsidRPr="005464F2" w14:paraId="179EF4E9" w14:textId="77777777" w:rsidTr="00D8421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340"/>
          <w:jc w:val="center"/>
        </w:trPr>
        <w:tc>
          <w:tcPr>
            <w:tcW w:w="4961" w:type="dxa"/>
            <w:gridSpan w:val="2"/>
            <w:tcBorders>
              <w:top w:val="nil"/>
              <w:left w:val="nil"/>
              <w:bottom w:val="nil"/>
              <w:right w:val="single" w:sz="4" w:space="0" w:color="auto"/>
            </w:tcBorders>
          </w:tcPr>
          <w:p w14:paraId="1AD33685" w14:textId="77777777" w:rsidR="00AE3B2F" w:rsidRPr="005464F2" w:rsidRDefault="00AE3B2F" w:rsidP="00104D3F">
            <w:pPr>
              <w:spacing w:before="120" w:line="220" w:lineRule="exact"/>
              <w:ind w:leftChars="100" w:left="160"/>
              <w:jc w:val="distribute"/>
              <w:rPr>
                <w:rFonts w:hAnsi="標楷體"/>
                <w:b/>
                <w:noProof/>
                <w:sz w:val="22"/>
                <w:szCs w:val="22"/>
              </w:rPr>
            </w:pPr>
            <w:r w:rsidRPr="005464F2">
              <w:rPr>
                <w:rFonts w:hAnsi="標楷體"/>
                <w:b/>
                <w:noProof/>
                <w:spacing w:val="-24"/>
                <w:sz w:val="22"/>
                <w:szCs w:val="22"/>
              </w:rPr>
              <w:t>投資活動之淨現金流入（流出）</w:t>
            </w:r>
          </w:p>
        </w:tc>
        <w:tc>
          <w:tcPr>
            <w:tcW w:w="4961" w:type="dxa"/>
            <w:gridSpan w:val="2"/>
            <w:tcBorders>
              <w:top w:val="nil"/>
              <w:left w:val="nil"/>
              <w:bottom w:val="nil"/>
              <w:right w:val="nil"/>
            </w:tcBorders>
            <w:vAlign w:val="center"/>
          </w:tcPr>
          <w:p w14:paraId="33DF4676" w14:textId="77777777" w:rsidR="00AE3B2F" w:rsidRPr="005464F2" w:rsidRDefault="00AE3B2F" w:rsidP="00A86B70">
            <w:pPr>
              <w:spacing w:line="220" w:lineRule="exact"/>
              <w:rPr>
                <w:rFonts w:ascii="細明體" w:eastAsia="細明體" w:hAnsi="細明體"/>
                <w:noProof/>
                <w:sz w:val="18"/>
                <w:szCs w:val="18"/>
              </w:rPr>
            </w:pPr>
            <w:r w:rsidRPr="005464F2">
              <w:rPr>
                <w:rFonts w:ascii="細明體" w:eastAsia="細明體" w:hAnsi="細明體"/>
                <w:b/>
                <w:noProof/>
                <w:sz w:val="18"/>
                <w:szCs w:val="18"/>
              </w:rPr>
              <w:t>- 66,000</w:t>
            </w:r>
          </w:p>
        </w:tc>
      </w:tr>
      <w:tr w:rsidR="00AE3B2F" w:rsidRPr="005464F2" w14:paraId="010CF046" w14:textId="77777777" w:rsidTr="00D8421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340"/>
          <w:jc w:val="center"/>
        </w:trPr>
        <w:tc>
          <w:tcPr>
            <w:tcW w:w="4961" w:type="dxa"/>
            <w:gridSpan w:val="2"/>
            <w:tcBorders>
              <w:top w:val="nil"/>
              <w:left w:val="nil"/>
              <w:bottom w:val="nil"/>
              <w:right w:val="single" w:sz="4" w:space="0" w:color="auto"/>
            </w:tcBorders>
          </w:tcPr>
          <w:p w14:paraId="48265288" w14:textId="77777777" w:rsidR="00AE3B2F" w:rsidRPr="005464F2" w:rsidRDefault="00AE3B2F" w:rsidP="00104D3F">
            <w:pPr>
              <w:spacing w:before="120" w:line="220" w:lineRule="exact"/>
              <w:jc w:val="distribute"/>
              <w:rPr>
                <w:rFonts w:hAnsi="標楷體"/>
                <w:b/>
                <w:noProof/>
                <w:sz w:val="22"/>
                <w:szCs w:val="22"/>
              </w:rPr>
            </w:pPr>
            <w:r w:rsidRPr="005464F2">
              <w:rPr>
                <w:rFonts w:hAnsi="標楷體"/>
                <w:b/>
                <w:noProof/>
                <w:sz w:val="22"/>
                <w:szCs w:val="22"/>
              </w:rPr>
              <w:t>籌資活動之現金流量</w:t>
            </w:r>
          </w:p>
        </w:tc>
        <w:tc>
          <w:tcPr>
            <w:tcW w:w="4961" w:type="dxa"/>
            <w:gridSpan w:val="2"/>
            <w:tcBorders>
              <w:top w:val="nil"/>
              <w:left w:val="nil"/>
              <w:bottom w:val="nil"/>
              <w:right w:val="nil"/>
            </w:tcBorders>
            <w:vAlign w:val="center"/>
          </w:tcPr>
          <w:p w14:paraId="0138F49E" w14:textId="77777777" w:rsidR="00AE3B2F" w:rsidRPr="005464F2" w:rsidRDefault="00AE3B2F" w:rsidP="00A86B70">
            <w:pPr>
              <w:spacing w:line="220" w:lineRule="exact"/>
              <w:rPr>
                <w:rFonts w:ascii="細明體" w:eastAsia="細明體" w:hAnsi="細明體"/>
                <w:noProof/>
                <w:sz w:val="18"/>
                <w:szCs w:val="18"/>
              </w:rPr>
            </w:pPr>
          </w:p>
        </w:tc>
      </w:tr>
      <w:tr w:rsidR="00AE3B2F" w:rsidRPr="005464F2" w14:paraId="029C5167" w14:textId="77777777" w:rsidTr="00D8421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340"/>
          <w:jc w:val="center"/>
        </w:trPr>
        <w:tc>
          <w:tcPr>
            <w:tcW w:w="4961" w:type="dxa"/>
            <w:gridSpan w:val="2"/>
            <w:tcBorders>
              <w:top w:val="nil"/>
              <w:left w:val="nil"/>
              <w:bottom w:val="nil"/>
              <w:right w:val="single" w:sz="4" w:space="0" w:color="auto"/>
            </w:tcBorders>
          </w:tcPr>
          <w:p w14:paraId="686A5A9C" w14:textId="77777777" w:rsidR="00AE3B2F" w:rsidRPr="005464F2" w:rsidRDefault="00AE3B2F" w:rsidP="00104D3F">
            <w:pPr>
              <w:spacing w:before="120" w:line="220" w:lineRule="exact"/>
              <w:ind w:leftChars="200" w:left="320"/>
              <w:jc w:val="distribute"/>
              <w:rPr>
                <w:rFonts w:hAnsi="標楷體"/>
                <w:b/>
                <w:noProof/>
                <w:sz w:val="22"/>
                <w:szCs w:val="22"/>
              </w:rPr>
            </w:pPr>
            <w:r w:rsidRPr="005464F2">
              <w:rPr>
                <w:rFonts w:hAnsi="標楷體"/>
                <w:noProof/>
                <w:sz w:val="22"/>
                <w:szCs w:val="22"/>
              </w:rPr>
              <w:t>增加短期債務及其他負債</w:t>
            </w:r>
          </w:p>
        </w:tc>
        <w:tc>
          <w:tcPr>
            <w:tcW w:w="4961" w:type="dxa"/>
            <w:gridSpan w:val="2"/>
            <w:tcBorders>
              <w:top w:val="nil"/>
              <w:left w:val="nil"/>
              <w:bottom w:val="nil"/>
              <w:right w:val="nil"/>
            </w:tcBorders>
            <w:vAlign w:val="center"/>
          </w:tcPr>
          <w:p w14:paraId="53230C51" w14:textId="77777777" w:rsidR="00AE3B2F" w:rsidRPr="005464F2" w:rsidRDefault="00AE3B2F" w:rsidP="00A86B70">
            <w:pPr>
              <w:spacing w:line="220" w:lineRule="exact"/>
              <w:rPr>
                <w:rFonts w:ascii="細明體" w:eastAsia="細明體" w:hAnsi="細明體"/>
                <w:noProof/>
                <w:sz w:val="18"/>
                <w:szCs w:val="18"/>
              </w:rPr>
            </w:pPr>
            <w:r w:rsidRPr="005464F2">
              <w:rPr>
                <w:rFonts w:ascii="細明體" w:eastAsia="細明體" w:hAnsi="細明體"/>
                <w:noProof/>
                <w:sz w:val="18"/>
                <w:szCs w:val="18"/>
              </w:rPr>
              <w:t>45,000</w:t>
            </w:r>
          </w:p>
        </w:tc>
      </w:tr>
      <w:tr w:rsidR="00AE3B2F" w:rsidRPr="005464F2" w14:paraId="71B74BA3" w14:textId="77777777" w:rsidTr="00D8421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340"/>
          <w:jc w:val="center"/>
        </w:trPr>
        <w:tc>
          <w:tcPr>
            <w:tcW w:w="4961" w:type="dxa"/>
            <w:gridSpan w:val="2"/>
            <w:tcBorders>
              <w:top w:val="nil"/>
              <w:left w:val="nil"/>
              <w:bottom w:val="nil"/>
              <w:right w:val="single" w:sz="4" w:space="0" w:color="auto"/>
            </w:tcBorders>
          </w:tcPr>
          <w:p w14:paraId="41EB84F4" w14:textId="77777777" w:rsidR="00AE3B2F" w:rsidRPr="005464F2" w:rsidRDefault="00AE3B2F" w:rsidP="00104D3F">
            <w:pPr>
              <w:spacing w:before="120" w:line="220" w:lineRule="exact"/>
              <w:ind w:leftChars="100" w:left="160"/>
              <w:jc w:val="distribute"/>
              <w:rPr>
                <w:rFonts w:hAnsi="標楷體"/>
                <w:b/>
                <w:noProof/>
                <w:sz w:val="22"/>
                <w:szCs w:val="22"/>
              </w:rPr>
            </w:pPr>
            <w:r w:rsidRPr="005464F2">
              <w:rPr>
                <w:rFonts w:hAnsi="標楷體"/>
                <w:b/>
                <w:noProof/>
                <w:spacing w:val="-24"/>
                <w:sz w:val="22"/>
                <w:szCs w:val="22"/>
              </w:rPr>
              <w:t>籌資活動之淨現金流入（流出）</w:t>
            </w:r>
          </w:p>
        </w:tc>
        <w:tc>
          <w:tcPr>
            <w:tcW w:w="4961" w:type="dxa"/>
            <w:gridSpan w:val="2"/>
            <w:tcBorders>
              <w:top w:val="nil"/>
              <w:left w:val="nil"/>
              <w:bottom w:val="nil"/>
              <w:right w:val="nil"/>
            </w:tcBorders>
            <w:vAlign w:val="center"/>
          </w:tcPr>
          <w:p w14:paraId="035868C0" w14:textId="77777777" w:rsidR="00AE3B2F" w:rsidRPr="005464F2" w:rsidRDefault="00AE3B2F" w:rsidP="00A86B70">
            <w:pPr>
              <w:spacing w:line="220" w:lineRule="exact"/>
              <w:rPr>
                <w:rFonts w:ascii="細明體" w:eastAsia="細明體" w:hAnsi="細明體"/>
                <w:noProof/>
                <w:sz w:val="18"/>
                <w:szCs w:val="18"/>
              </w:rPr>
            </w:pPr>
            <w:r w:rsidRPr="005464F2">
              <w:rPr>
                <w:rFonts w:ascii="細明體" w:eastAsia="細明體" w:hAnsi="細明體"/>
                <w:b/>
                <w:noProof/>
                <w:sz w:val="18"/>
                <w:szCs w:val="18"/>
              </w:rPr>
              <w:t>45,000</w:t>
            </w:r>
          </w:p>
        </w:tc>
      </w:tr>
      <w:tr w:rsidR="00AE3B2F" w:rsidRPr="005464F2" w14:paraId="7EF73DC9" w14:textId="77777777" w:rsidTr="00D8421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340"/>
          <w:jc w:val="center"/>
        </w:trPr>
        <w:tc>
          <w:tcPr>
            <w:tcW w:w="4961" w:type="dxa"/>
            <w:gridSpan w:val="2"/>
            <w:tcBorders>
              <w:top w:val="nil"/>
              <w:left w:val="nil"/>
              <w:bottom w:val="nil"/>
              <w:right w:val="single" w:sz="4" w:space="0" w:color="auto"/>
            </w:tcBorders>
          </w:tcPr>
          <w:p w14:paraId="1FDDADC5" w14:textId="77777777" w:rsidR="00AE3B2F" w:rsidRPr="005464F2" w:rsidRDefault="00AE3B2F" w:rsidP="00104D3F">
            <w:pPr>
              <w:spacing w:before="120" w:line="220" w:lineRule="exact"/>
              <w:jc w:val="distribute"/>
              <w:rPr>
                <w:rFonts w:hAnsi="標楷體"/>
                <w:b/>
                <w:noProof/>
                <w:sz w:val="22"/>
                <w:szCs w:val="22"/>
              </w:rPr>
            </w:pPr>
            <w:r w:rsidRPr="005464F2">
              <w:rPr>
                <w:rFonts w:hAnsi="標楷體"/>
                <w:b/>
                <w:noProof/>
                <w:spacing w:val="-24"/>
                <w:sz w:val="22"/>
                <w:szCs w:val="22"/>
              </w:rPr>
              <w:t>現金及約當現金之淨增（淨減）</w:t>
            </w:r>
          </w:p>
        </w:tc>
        <w:tc>
          <w:tcPr>
            <w:tcW w:w="4961" w:type="dxa"/>
            <w:gridSpan w:val="2"/>
            <w:tcBorders>
              <w:top w:val="nil"/>
              <w:left w:val="nil"/>
              <w:bottom w:val="nil"/>
              <w:right w:val="nil"/>
            </w:tcBorders>
            <w:vAlign w:val="center"/>
          </w:tcPr>
          <w:p w14:paraId="1660144B" w14:textId="77777777" w:rsidR="00AE3B2F" w:rsidRPr="005464F2" w:rsidRDefault="00AE3B2F" w:rsidP="00A86B70">
            <w:pPr>
              <w:spacing w:line="220" w:lineRule="exact"/>
              <w:rPr>
                <w:rFonts w:ascii="細明體" w:eastAsia="細明體" w:hAnsi="細明體"/>
                <w:noProof/>
                <w:sz w:val="18"/>
                <w:szCs w:val="18"/>
              </w:rPr>
            </w:pPr>
            <w:r w:rsidRPr="005464F2">
              <w:rPr>
                <w:rFonts w:ascii="細明體" w:eastAsia="細明體" w:hAnsi="細明體"/>
                <w:b/>
                <w:noProof/>
                <w:sz w:val="18"/>
                <w:szCs w:val="18"/>
              </w:rPr>
              <w:t>224,197,777</w:t>
            </w:r>
          </w:p>
        </w:tc>
      </w:tr>
      <w:tr w:rsidR="00AE3B2F" w:rsidRPr="005464F2" w14:paraId="21C193B2" w14:textId="77777777" w:rsidTr="00D8421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340"/>
          <w:jc w:val="center"/>
        </w:trPr>
        <w:tc>
          <w:tcPr>
            <w:tcW w:w="4961" w:type="dxa"/>
            <w:gridSpan w:val="2"/>
            <w:tcBorders>
              <w:top w:val="nil"/>
              <w:left w:val="nil"/>
              <w:bottom w:val="nil"/>
              <w:right w:val="single" w:sz="4" w:space="0" w:color="auto"/>
            </w:tcBorders>
          </w:tcPr>
          <w:p w14:paraId="6E0A3F3A" w14:textId="77777777" w:rsidR="00AE3B2F" w:rsidRPr="005464F2" w:rsidRDefault="00AE3B2F" w:rsidP="00104D3F">
            <w:pPr>
              <w:spacing w:before="120" w:line="220" w:lineRule="exact"/>
              <w:jc w:val="distribute"/>
              <w:rPr>
                <w:rFonts w:hAnsi="標楷體"/>
                <w:b/>
                <w:noProof/>
                <w:sz w:val="22"/>
                <w:szCs w:val="22"/>
              </w:rPr>
            </w:pPr>
            <w:r w:rsidRPr="005464F2">
              <w:rPr>
                <w:rFonts w:hAnsi="標楷體"/>
                <w:b/>
                <w:noProof/>
                <w:sz w:val="22"/>
                <w:szCs w:val="22"/>
              </w:rPr>
              <w:t>期初現金及約當現金</w:t>
            </w:r>
          </w:p>
        </w:tc>
        <w:tc>
          <w:tcPr>
            <w:tcW w:w="4961" w:type="dxa"/>
            <w:gridSpan w:val="2"/>
            <w:tcBorders>
              <w:top w:val="nil"/>
              <w:left w:val="nil"/>
              <w:bottom w:val="nil"/>
              <w:right w:val="nil"/>
            </w:tcBorders>
            <w:vAlign w:val="center"/>
          </w:tcPr>
          <w:p w14:paraId="1A2893FA" w14:textId="77777777" w:rsidR="00AE3B2F" w:rsidRPr="005464F2" w:rsidRDefault="00AE3B2F" w:rsidP="00A86B70">
            <w:pPr>
              <w:spacing w:line="220" w:lineRule="exact"/>
              <w:rPr>
                <w:rFonts w:ascii="細明體" w:eastAsia="細明體" w:hAnsi="細明體"/>
                <w:noProof/>
                <w:sz w:val="18"/>
                <w:szCs w:val="18"/>
              </w:rPr>
            </w:pPr>
            <w:r w:rsidRPr="005464F2">
              <w:rPr>
                <w:rFonts w:ascii="細明體" w:eastAsia="細明體" w:hAnsi="細明體"/>
                <w:b/>
                <w:noProof/>
                <w:sz w:val="18"/>
                <w:szCs w:val="18"/>
              </w:rPr>
              <w:t>1,365,609,782</w:t>
            </w:r>
          </w:p>
        </w:tc>
      </w:tr>
      <w:tr w:rsidR="00AE3B2F" w:rsidRPr="005464F2" w14:paraId="73A67892" w14:textId="77777777" w:rsidTr="00D8421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cantSplit/>
          <w:trHeight w:val="340"/>
          <w:jc w:val="center"/>
        </w:trPr>
        <w:tc>
          <w:tcPr>
            <w:tcW w:w="4961" w:type="dxa"/>
            <w:gridSpan w:val="2"/>
            <w:tcBorders>
              <w:top w:val="nil"/>
              <w:left w:val="nil"/>
              <w:bottom w:val="single" w:sz="8" w:space="0" w:color="auto"/>
              <w:right w:val="single" w:sz="4" w:space="0" w:color="auto"/>
            </w:tcBorders>
          </w:tcPr>
          <w:p w14:paraId="1A4BDE25" w14:textId="77777777" w:rsidR="00AE3B2F" w:rsidRPr="005464F2" w:rsidRDefault="00AE3B2F" w:rsidP="00104D3F">
            <w:pPr>
              <w:spacing w:before="120" w:line="220" w:lineRule="exact"/>
              <w:jc w:val="distribute"/>
              <w:rPr>
                <w:rFonts w:hAnsi="標楷體"/>
                <w:b/>
                <w:noProof/>
                <w:sz w:val="22"/>
                <w:szCs w:val="22"/>
              </w:rPr>
            </w:pPr>
            <w:r w:rsidRPr="005464F2">
              <w:rPr>
                <w:rFonts w:hAnsi="標楷體"/>
                <w:b/>
                <w:noProof/>
                <w:sz w:val="22"/>
                <w:szCs w:val="22"/>
              </w:rPr>
              <w:t>期末現金及約當現金</w:t>
            </w:r>
          </w:p>
        </w:tc>
        <w:tc>
          <w:tcPr>
            <w:tcW w:w="4961" w:type="dxa"/>
            <w:gridSpan w:val="2"/>
            <w:tcBorders>
              <w:top w:val="nil"/>
              <w:left w:val="nil"/>
              <w:bottom w:val="single" w:sz="8" w:space="0" w:color="auto"/>
              <w:right w:val="nil"/>
            </w:tcBorders>
            <w:vAlign w:val="center"/>
          </w:tcPr>
          <w:p w14:paraId="6B95FA0B" w14:textId="77777777" w:rsidR="00AE3B2F" w:rsidRPr="005464F2" w:rsidRDefault="00AE3B2F" w:rsidP="00A86B70">
            <w:pPr>
              <w:spacing w:line="220" w:lineRule="exact"/>
              <w:rPr>
                <w:rFonts w:ascii="細明體" w:eastAsia="細明體" w:hAnsi="細明體"/>
                <w:noProof/>
                <w:sz w:val="18"/>
                <w:szCs w:val="18"/>
              </w:rPr>
            </w:pPr>
            <w:r w:rsidRPr="005464F2">
              <w:rPr>
                <w:rFonts w:ascii="細明體" w:eastAsia="細明體" w:hAnsi="細明體"/>
                <w:b/>
                <w:noProof/>
                <w:sz w:val="18"/>
                <w:szCs w:val="18"/>
              </w:rPr>
              <w:t>1,589,807,559</w:t>
            </w:r>
          </w:p>
        </w:tc>
      </w:tr>
    </w:tbl>
    <w:p w14:paraId="546C6D8D" w14:textId="77777777" w:rsidR="00AE3B2F" w:rsidRPr="005464F2" w:rsidRDefault="00AE3B2F" w:rsidP="00AE3B2F">
      <w:pPr>
        <w:snapToGrid w:val="0"/>
        <w:spacing w:line="240" w:lineRule="exact"/>
        <w:ind w:left="369" w:hanging="369"/>
        <w:jc w:val="both"/>
        <w:rPr>
          <w:rFonts w:hAnsi="標楷體"/>
          <w:bCs/>
          <w:sz w:val="18"/>
          <w:szCs w:val="18"/>
        </w:rPr>
      </w:pPr>
      <w:proofErr w:type="gramStart"/>
      <w:r w:rsidRPr="005464F2">
        <w:rPr>
          <w:rFonts w:hAnsi="標楷體"/>
          <w:bCs/>
          <w:sz w:val="18"/>
          <w:szCs w:val="18"/>
        </w:rPr>
        <w:t>註</w:t>
      </w:r>
      <w:proofErr w:type="gramEnd"/>
      <w:r w:rsidRPr="005464F2">
        <w:rPr>
          <w:rFonts w:hAnsi="標楷體"/>
          <w:bCs/>
          <w:sz w:val="18"/>
          <w:szCs w:val="18"/>
        </w:rPr>
        <w:t>：1.本表係</w:t>
      </w:r>
      <w:proofErr w:type="gramStart"/>
      <w:r w:rsidRPr="005464F2">
        <w:rPr>
          <w:rFonts w:hAnsi="標楷體"/>
          <w:bCs/>
          <w:sz w:val="18"/>
          <w:szCs w:val="18"/>
        </w:rPr>
        <w:t>採</w:t>
      </w:r>
      <w:proofErr w:type="gramEnd"/>
      <w:r w:rsidRPr="005464F2">
        <w:rPr>
          <w:rFonts w:hAnsi="標楷體"/>
          <w:bCs/>
          <w:sz w:val="18"/>
          <w:szCs w:val="18"/>
        </w:rPr>
        <w:t>現金及約當現金基礎，包括現金及自投資日起3個月內到期或清償之債權證券。</w:t>
      </w:r>
      <w:r w:rsidRPr="005464F2">
        <w:rPr>
          <w:rFonts w:hAnsi="標楷體"/>
          <w:bCs/>
          <w:sz w:val="18"/>
          <w:szCs w:val="18"/>
        </w:rPr>
        <w:br/>
        <w:t>2.本表「調整非現金項目」欄所列，包括提存呆帳及評價損益、折舊、</w:t>
      </w:r>
      <w:proofErr w:type="gramStart"/>
      <w:r w:rsidRPr="005464F2">
        <w:rPr>
          <w:rFonts w:hAnsi="標楷體"/>
          <w:bCs/>
          <w:sz w:val="18"/>
          <w:szCs w:val="18"/>
        </w:rPr>
        <w:t>折耗及攤</w:t>
      </w:r>
      <w:proofErr w:type="gramEnd"/>
      <w:r w:rsidRPr="005464F2">
        <w:rPr>
          <w:rFonts w:hAnsi="標楷體"/>
          <w:bCs/>
          <w:sz w:val="18"/>
          <w:szCs w:val="18"/>
        </w:rPr>
        <w:t>銷、處理資產損失（利益）、其他、流動資</w:t>
      </w:r>
      <w:r w:rsidRPr="005464F2">
        <w:rPr>
          <w:rFonts w:hAnsi="標楷體"/>
          <w:bCs/>
          <w:sz w:val="18"/>
          <w:szCs w:val="18"/>
        </w:rPr>
        <w:br/>
      </w:r>
      <w:r w:rsidRPr="005464F2">
        <w:rPr>
          <w:rFonts w:hAnsi="標楷體" w:hint="eastAsia"/>
          <w:bCs/>
          <w:sz w:val="18"/>
          <w:szCs w:val="18"/>
        </w:rPr>
        <w:t xml:space="preserve">  </w:t>
      </w:r>
      <w:proofErr w:type="gramStart"/>
      <w:r w:rsidRPr="005464F2">
        <w:rPr>
          <w:rFonts w:hAnsi="標楷體"/>
          <w:bCs/>
          <w:sz w:val="18"/>
          <w:szCs w:val="18"/>
        </w:rPr>
        <w:t>產淨減</w:t>
      </w:r>
      <w:proofErr w:type="gramEnd"/>
      <w:r w:rsidRPr="005464F2">
        <w:rPr>
          <w:rFonts w:hAnsi="標楷體"/>
          <w:bCs/>
          <w:sz w:val="18"/>
          <w:szCs w:val="18"/>
        </w:rPr>
        <w:t>（淨增）及流動負債淨增（淨減）。</w:t>
      </w:r>
      <w:r w:rsidRPr="005464F2">
        <w:rPr>
          <w:rFonts w:hAnsi="標楷體"/>
          <w:bCs/>
          <w:sz w:val="18"/>
          <w:szCs w:val="18"/>
        </w:rPr>
        <w:br/>
        <w:t>3.</w:t>
      </w:r>
      <w:proofErr w:type="gramStart"/>
      <w:r w:rsidRPr="005464F2">
        <w:rPr>
          <w:rFonts w:hAnsi="標楷體"/>
          <w:bCs/>
          <w:sz w:val="18"/>
          <w:szCs w:val="18"/>
        </w:rPr>
        <w:t>本表編製</w:t>
      </w:r>
      <w:proofErr w:type="gramEnd"/>
      <w:r w:rsidRPr="005464F2">
        <w:rPr>
          <w:rFonts w:hAnsi="標楷體"/>
          <w:bCs/>
          <w:sz w:val="18"/>
          <w:szCs w:val="18"/>
        </w:rPr>
        <w:t>基礎係依會計法刪除第29條後，平衡表已納入固定資產及長期負債等科目，與預算編列基礎不同。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330"/>
        <w:gridCol w:w="735"/>
      </w:tblGrid>
      <w:tr w:rsidR="00AE3B2F" w:rsidRPr="005464F2" w14:paraId="41B44EF4" w14:textId="77777777" w:rsidTr="00104D3F">
        <w:trPr>
          <w:tblHeader/>
        </w:trPr>
        <w:tc>
          <w:tcPr>
            <w:tcW w:w="9960" w:type="dxa"/>
            <w:gridSpan w:val="7"/>
            <w:tcBorders>
              <w:bottom w:val="single" w:sz="8" w:space="0" w:color="auto"/>
            </w:tcBorders>
          </w:tcPr>
          <w:p w14:paraId="2CDEDD7B" w14:textId="77777777" w:rsidR="00AE3B2F" w:rsidRPr="005464F2" w:rsidRDefault="00AE3B2F" w:rsidP="00104D3F">
            <w:pPr>
              <w:snapToGrid w:val="0"/>
              <w:spacing w:after="60"/>
              <w:jc w:val="center"/>
              <w:rPr>
                <w:rFonts w:hAnsi="標楷體"/>
                <w:b/>
                <w:sz w:val="32"/>
                <w:u w:val="single"/>
              </w:rPr>
            </w:pPr>
            <w:r w:rsidRPr="005464F2">
              <w:rPr>
                <w:rFonts w:hAnsi="標楷體" w:hint="eastAsia"/>
                <w:b/>
                <w:sz w:val="32"/>
              </w:rPr>
              <w:lastRenderedPageBreak/>
              <w:t xml:space="preserve">　</w:t>
            </w:r>
            <w:r w:rsidRPr="005464F2">
              <w:rPr>
                <w:rFonts w:hAnsi="標楷體"/>
                <w:b/>
                <w:sz w:val="32"/>
                <w:u w:val="single"/>
              </w:rPr>
              <w:t>桃園市公益彩券盈餘分配基金</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p w14:paraId="00C2CEAB" w14:textId="77777777" w:rsidR="00F567DD" w:rsidRPr="005464F2" w:rsidRDefault="00F567DD" w:rsidP="00F567DD">
            <w:pPr>
              <w:tabs>
                <w:tab w:val="left" w:pos="4080"/>
                <w:tab w:val="left" w:pos="8160"/>
              </w:tabs>
              <w:snapToGrid w:val="0"/>
              <w:spacing w:line="240" w:lineRule="exact"/>
              <w:jc w:val="center"/>
              <w:rPr>
                <w:rFonts w:hAnsi="標楷體"/>
                <w:sz w:val="24"/>
                <w:szCs w:val="24"/>
              </w:rPr>
            </w:pPr>
            <w:r w:rsidRPr="005464F2">
              <w:rPr>
                <w:rFonts w:hAnsi="標楷體" w:hint="eastAsia"/>
                <w:sz w:val="24"/>
                <w:szCs w:val="24"/>
              </w:rPr>
              <w:t>中華民國</w:t>
            </w:r>
            <w:r w:rsidRPr="005464F2">
              <w:rPr>
                <w:rFonts w:hAnsi="標楷體"/>
                <w:sz w:val="24"/>
                <w:szCs w:val="24"/>
              </w:rPr>
              <w:t>11</w:t>
            </w:r>
            <w:r w:rsidRPr="005464F2">
              <w:rPr>
                <w:rFonts w:hAnsi="標楷體" w:hint="eastAsia"/>
                <w:sz w:val="24"/>
                <w:szCs w:val="24"/>
              </w:rPr>
              <w:t>3年12月31日</w:t>
            </w:r>
          </w:p>
          <w:p w14:paraId="7CE39411" w14:textId="4C7F1870" w:rsidR="00AE3B2F" w:rsidRPr="005464F2" w:rsidRDefault="00F567DD" w:rsidP="00F567DD">
            <w:pPr>
              <w:tabs>
                <w:tab w:val="left" w:pos="3600"/>
                <w:tab w:val="left" w:pos="8340"/>
              </w:tabs>
              <w:snapToGrid w:val="0"/>
              <w:spacing w:before="20"/>
              <w:ind w:rightChars="-4" w:right="-6"/>
              <w:rPr>
                <w:rFonts w:hAnsi="標楷體"/>
                <w:b/>
                <w:sz w:val="32"/>
                <w:u w:val="single"/>
              </w:rPr>
            </w:pPr>
            <w:r w:rsidRPr="005464F2">
              <w:rPr>
                <w:rFonts w:hAnsi="標楷體" w:hint="eastAsia"/>
                <w:spacing w:val="-20"/>
                <w:kern w:val="0"/>
                <w:sz w:val="24"/>
                <w:szCs w:val="24"/>
              </w:rPr>
              <w:t>單位：新臺幣元</w:t>
            </w:r>
          </w:p>
        </w:tc>
      </w:tr>
      <w:tr w:rsidR="00AE3B2F" w:rsidRPr="005464F2" w14:paraId="7FA8A394" w14:textId="77777777" w:rsidTr="00F567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6"/>
          <w:tblHeader/>
        </w:trPr>
        <w:tc>
          <w:tcPr>
            <w:tcW w:w="3023" w:type="dxa"/>
            <w:vMerge w:val="restart"/>
            <w:tcBorders>
              <w:top w:val="single" w:sz="8" w:space="0" w:color="auto"/>
              <w:left w:val="nil"/>
              <w:bottom w:val="nil"/>
            </w:tcBorders>
            <w:vAlign w:val="center"/>
          </w:tcPr>
          <w:p w14:paraId="3D45CD5E" w14:textId="77777777" w:rsidR="00AE3B2F" w:rsidRPr="005464F2" w:rsidRDefault="00AE3B2F" w:rsidP="00104D3F">
            <w:pPr>
              <w:ind w:left="113" w:right="113"/>
              <w:jc w:val="distribute"/>
              <w:rPr>
                <w:rFonts w:hAnsi="標楷體"/>
                <w:sz w:val="24"/>
                <w:szCs w:val="32"/>
              </w:rPr>
            </w:pPr>
            <w:r w:rsidRPr="005464F2">
              <w:rPr>
                <w:rFonts w:hAnsi="標楷體" w:hint="eastAsia"/>
                <w:sz w:val="24"/>
                <w:szCs w:val="32"/>
              </w:rPr>
              <w:t>科目</w:t>
            </w:r>
          </w:p>
        </w:tc>
        <w:tc>
          <w:tcPr>
            <w:tcW w:w="2436" w:type="dxa"/>
            <w:gridSpan w:val="2"/>
            <w:tcBorders>
              <w:top w:val="single" w:sz="8" w:space="0" w:color="auto"/>
              <w:bottom w:val="nil"/>
            </w:tcBorders>
            <w:vAlign w:val="center"/>
          </w:tcPr>
          <w:p w14:paraId="39E46A1D" w14:textId="77777777" w:rsidR="00AE3B2F" w:rsidRPr="005464F2" w:rsidRDefault="00AE3B2F" w:rsidP="00104D3F">
            <w:pPr>
              <w:ind w:left="70" w:right="42"/>
              <w:jc w:val="distribute"/>
              <w:rPr>
                <w:rFonts w:hAnsi="標楷體"/>
                <w:spacing w:val="-20"/>
                <w:sz w:val="24"/>
                <w:szCs w:val="32"/>
              </w:rPr>
            </w:pPr>
            <w:r w:rsidRPr="005464F2">
              <w:rPr>
                <w:rFonts w:hAnsi="標楷體"/>
                <w:sz w:val="24"/>
                <w:szCs w:val="32"/>
              </w:rPr>
              <w:t>113</w:t>
            </w:r>
            <w:r w:rsidRPr="005464F2">
              <w:rPr>
                <w:rFonts w:hAnsi="標楷體" w:hint="eastAsia"/>
                <w:spacing w:val="-20"/>
                <w:sz w:val="24"/>
                <w:szCs w:val="32"/>
              </w:rPr>
              <w:t>年12月31日</w:t>
            </w:r>
          </w:p>
        </w:tc>
        <w:tc>
          <w:tcPr>
            <w:tcW w:w="2436" w:type="dxa"/>
            <w:gridSpan w:val="2"/>
            <w:tcBorders>
              <w:top w:val="single" w:sz="8" w:space="0" w:color="auto"/>
              <w:bottom w:val="nil"/>
            </w:tcBorders>
            <w:vAlign w:val="center"/>
          </w:tcPr>
          <w:p w14:paraId="0AC7A1A5" w14:textId="77777777" w:rsidR="00AE3B2F" w:rsidRPr="005464F2" w:rsidRDefault="00AE3B2F" w:rsidP="00104D3F">
            <w:pPr>
              <w:ind w:left="1" w:right="42" w:firstLineChars="27" w:firstLine="65"/>
              <w:jc w:val="distribute"/>
              <w:rPr>
                <w:rFonts w:hAnsi="標楷體"/>
                <w:spacing w:val="-20"/>
                <w:sz w:val="24"/>
                <w:szCs w:val="32"/>
              </w:rPr>
            </w:pPr>
            <w:r w:rsidRPr="005464F2">
              <w:rPr>
                <w:rFonts w:hAnsi="標楷體"/>
                <w:sz w:val="24"/>
                <w:szCs w:val="32"/>
              </w:rPr>
              <w:t>112</w:t>
            </w:r>
            <w:r w:rsidRPr="005464F2">
              <w:rPr>
                <w:rFonts w:hAnsi="標楷體" w:hint="eastAsia"/>
                <w:spacing w:val="-20"/>
                <w:sz w:val="24"/>
                <w:szCs w:val="32"/>
              </w:rPr>
              <w:t>年12月31日</w:t>
            </w:r>
          </w:p>
        </w:tc>
        <w:tc>
          <w:tcPr>
            <w:tcW w:w="2065" w:type="dxa"/>
            <w:gridSpan w:val="2"/>
            <w:tcBorders>
              <w:top w:val="single" w:sz="8" w:space="0" w:color="auto"/>
              <w:bottom w:val="nil"/>
              <w:right w:val="nil"/>
            </w:tcBorders>
            <w:vAlign w:val="center"/>
          </w:tcPr>
          <w:p w14:paraId="2790F8E1" w14:textId="77777777" w:rsidR="00AE3B2F" w:rsidRPr="005464F2" w:rsidRDefault="00AE3B2F" w:rsidP="00104D3F">
            <w:pPr>
              <w:spacing w:line="240" w:lineRule="exact"/>
              <w:jc w:val="distribute"/>
              <w:rPr>
                <w:rFonts w:hAnsi="標楷體"/>
                <w:sz w:val="24"/>
                <w:szCs w:val="32"/>
              </w:rPr>
            </w:pPr>
            <w:r w:rsidRPr="005464F2">
              <w:rPr>
                <w:rFonts w:hAnsi="標楷體" w:hint="eastAsia"/>
                <w:sz w:val="24"/>
                <w:szCs w:val="32"/>
              </w:rPr>
              <w:t>比較增減</w:t>
            </w:r>
          </w:p>
        </w:tc>
      </w:tr>
      <w:tr w:rsidR="00AE3B2F" w:rsidRPr="005464F2" w14:paraId="3FC7FAFC" w14:textId="77777777" w:rsidTr="00F567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1"/>
          <w:tblHeader/>
        </w:trPr>
        <w:tc>
          <w:tcPr>
            <w:tcW w:w="3023" w:type="dxa"/>
            <w:vMerge/>
            <w:tcBorders>
              <w:top w:val="nil"/>
              <w:left w:val="nil"/>
              <w:bottom w:val="single" w:sz="8" w:space="0" w:color="auto"/>
            </w:tcBorders>
            <w:vAlign w:val="center"/>
          </w:tcPr>
          <w:p w14:paraId="03986ECA" w14:textId="77777777" w:rsidR="00AE3B2F" w:rsidRPr="005464F2" w:rsidRDefault="00AE3B2F" w:rsidP="00104D3F">
            <w:pPr>
              <w:ind w:left="113" w:right="113"/>
              <w:jc w:val="distribute"/>
              <w:rPr>
                <w:rFonts w:hAnsi="標楷體"/>
                <w:sz w:val="24"/>
                <w:szCs w:val="32"/>
              </w:rPr>
            </w:pPr>
          </w:p>
        </w:tc>
        <w:tc>
          <w:tcPr>
            <w:tcW w:w="1779" w:type="dxa"/>
            <w:tcBorders>
              <w:bottom w:val="single" w:sz="8" w:space="0" w:color="auto"/>
            </w:tcBorders>
            <w:vAlign w:val="center"/>
          </w:tcPr>
          <w:p w14:paraId="09DEDEFA" w14:textId="77777777" w:rsidR="00AE3B2F" w:rsidRPr="005464F2" w:rsidRDefault="00AE3B2F" w:rsidP="00104D3F">
            <w:pPr>
              <w:ind w:left="113" w:right="113"/>
              <w:jc w:val="distribute"/>
              <w:rPr>
                <w:rFonts w:hAnsi="標楷體"/>
                <w:sz w:val="24"/>
                <w:szCs w:val="32"/>
              </w:rPr>
            </w:pPr>
            <w:r w:rsidRPr="005464F2">
              <w:rPr>
                <w:rFonts w:hAnsi="標楷體" w:hint="eastAsia"/>
                <w:sz w:val="24"/>
                <w:szCs w:val="32"/>
              </w:rPr>
              <w:t>金額</w:t>
            </w:r>
          </w:p>
        </w:tc>
        <w:tc>
          <w:tcPr>
            <w:tcW w:w="657" w:type="dxa"/>
            <w:tcBorders>
              <w:bottom w:val="single" w:sz="8" w:space="0" w:color="auto"/>
            </w:tcBorders>
            <w:vAlign w:val="center"/>
          </w:tcPr>
          <w:p w14:paraId="461CDB03" w14:textId="77777777" w:rsidR="00AE3B2F" w:rsidRPr="005464F2" w:rsidRDefault="00AE3B2F" w:rsidP="00104D3F">
            <w:pPr>
              <w:ind w:left="113" w:right="113"/>
              <w:jc w:val="distribute"/>
              <w:rPr>
                <w:rFonts w:hAnsi="標楷體"/>
                <w:sz w:val="24"/>
                <w:szCs w:val="32"/>
              </w:rPr>
            </w:pPr>
            <w:r w:rsidRPr="005464F2">
              <w:rPr>
                <w:rFonts w:hAnsi="標楷體" w:hint="eastAsia"/>
                <w:sz w:val="24"/>
                <w:szCs w:val="32"/>
              </w:rPr>
              <w:t>％</w:t>
            </w:r>
          </w:p>
        </w:tc>
        <w:tc>
          <w:tcPr>
            <w:tcW w:w="1764" w:type="dxa"/>
            <w:tcBorders>
              <w:bottom w:val="single" w:sz="8" w:space="0" w:color="auto"/>
            </w:tcBorders>
            <w:vAlign w:val="center"/>
          </w:tcPr>
          <w:p w14:paraId="5C0AD2C9" w14:textId="77777777" w:rsidR="00AE3B2F" w:rsidRPr="005464F2" w:rsidRDefault="00AE3B2F" w:rsidP="00104D3F">
            <w:pPr>
              <w:ind w:left="113" w:right="113"/>
              <w:jc w:val="distribute"/>
              <w:rPr>
                <w:rFonts w:hAnsi="標楷體"/>
                <w:sz w:val="24"/>
                <w:szCs w:val="32"/>
              </w:rPr>
            </w:pPr>
            <w:r w:rsidRPr="005464F2">
              <w:rPr>
                <w:rFonts w:hAnsi="標楷體" w:hint="eastAsia"/>
                <w:sz w:val="24"/>
                <w:szCs w:val="32"/>
              </w:rPr>
              <w:t>金額</w:t>
            </w:r>
          </w:p>
        </w:tc>
        <w:tc>
          <w:tcPr>
            <w:tcW w:w="672" w:type="dxa"/>
            <w:tcBorders>
              <w:bottom w:val="single" w:sz="8" w:space="0" w:color="auto"/>
            </w:tcBorders>
            <w:vAlign w:val="center"/>
          </w:tcPr>
          <w:p w14:paraId="26455AEA" w14:textId="77777777" w:rsidR="00AE3B2F" w:rsidRPr="005464F2" w:rsidRDefault="00AE3B2F" w:rsidP="00104D3F">
            <w:pPr>
              <w:ind w:left="113" w:right="113"/>
              <w:jc w:val="distribute"/>
              <w:rPr>
                <w:rFonts w:hAnsi="標楷體"/>
                <w:sz w:val="24"/>
                <w:szCs w:val="32"/>
              </w:rPr>
            </w:pPr>
            <w:r w:rsidRPr="005464F2">
              <w:rPr>
                <w:rFonts w:hAnsi="標楷體" w:hint="eastAsia"/>
                <w:sz w:val="24"/>
                <w:szCs w:val="32"/>
              </w:rPr>
              <w:t>％</w:t>
            </w:r>
          </w:p>
        </w:tc>
        <w:tc>
          <w:tcPr>
            <w:tcW w:w="1330" w:type="dxa"/>
            <w:tcBorders>
              <w:bottom w:val="single" w:sz="8" w:space="0" w:color="auto"/>
            </w:tcBorders>
            <w:vAlign w:val="center"/>
          </w:tcPr>
          <w:p w14:paraId="4DBD7A14" w14:textId="77777777" w:rsidR="00AE3B2F" w:rsidRPr="005464F2" w:rsidRDefault="00AE3B2F" w:rsidP="00104D3F">
            <w:pPr>
              <w:ind w:left="113" w:right="113"/>
              <w:jc w:val="distribute"/>
              <w:rPr>
                <w:rFonts w:hAnsi="標楷體"/>
                <w:sz w:val="24"/>
                <w:szCs w:val="32"/>
              </w:rPr>
            </w:pPr>
            <w:r w:rsidRPr="005464F2">
              <w:rPr>
                <w:rFonts w:hAnsi="標楷體" w:hint="eastAsia"/>
                <w:sz w:val="24"/>
                <w:szCs w:val="32"/>
              </w:rPr>
              <w:t>金額</w:t>
            </w:r>
          </w:p>
        </w:tc>
        <w:tc>
          <w:tcPr>
            <w:tcW w:w="735" w:type="dxa"/>
            <w:tcBorders>
              <w:bottom w:val="single" w:sz="8" w:space="0" w:color="auto"/>
              <w:right w:val="nil"/>
            </w:tcBorders>
            <w:vAlign w:val="center"/>
          </w:tcPr>
          <w:p w14:paraId="79013E82" w14:textId="77777777" w:rsidR="00AE3B2F" w:rsidRPr="005464F2" w:rsidRDefault="00AE3B2F" w:rsidP="00104D3F">
            <w:pPr>
              <w:ind w:left="113" w:right="113"/>
              <w:jc w:val="distribute"/>
              <w:rPr>
                <w:rFonts w:hAnsi="標楷體"/>
                <w:sz w:val="24"/>
                <w:szCs w:val="32"/>
              </w:rPr>
            </w:pPr>
            <w:r w:rsidRPr="005464F2">
              <w:rPr>
                <w:rFonts w:hAnsi="標楷體" w:hint="eastAsia"/>
                <w:sz w:val="24"/>
                <w:szCs w:val="32"/>
              </w:rPr>
              <w:t>％</w:t>
            </w:r>
          </w:p>
        </w:tc>
      </w:tr>
      <w:tr w:rsidR="00AE3B2F" w:rsidRPr="005464F2" w14:paraId="3FB99552"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75F475D4" w14:textId="77777777" w:rsidR="00AE3B2F" w:rsidRPr="005464F2" w:rsidRDefault="00AE3B2F" w:rsidP="00104D3F">
            <w:pPr>
              <w:jc w:val="distribute"/>
              <w:rPr>
                <w:rFonts w:hAnsi="標楷體"/>
                <w:spacing w:val="-6"/>
                <w:kern w:val="0"/>
                <w:sz w:val="22"/>
              </w:rPr>
            </w:pPr>
            <w:r w:rsidRPr="005464F2">
              <w:rPr>
                <w:rFonts w:hAnsi="標楷體"/>
                <w:b/>
                <w:spacing w:val="-6"/>
                <w:kern w:val="0"/>
                <w:sz w:val="22"/>
              </w:rPr>
              <w:t>資產</w:t>
            </w:r>
          </w:p>
        </w:tc>
        <w:tc>
          <w:tcPr>
            <w:tcW w:w="1779" w:type="dxa"/>
            <w:tcBorders>
              <w:top w:val="nil"/>
              <w:bottom w:val="nil"/>
            </w:tcBorders>
            <w:vAlign w:val="center"/>
          </w:tcPr>
          <w:p w14:paraId="3E592F84"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1,626,887,932</w:t>
            </w:r>
          </w:p>
        </w:tc>
        <w:tc>
          <w:tcPr>
            <w:tcW w:w="657" w:type="dxa"/>
            <w:tcBorders>
              <w:top w:val="nil"/>
              <w:bottom w:val="nil"/>
            </w:tcBorders>
            <w:vAlign w:val="center"/>
          </w:tcPr>
          <w:p w14:paraId="7E80AB33"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100.00</w:t>
            </w:r>
          </w:p>
        </w:tc>
        <w:tc>
          <w:tcPr>
            <w:tcW w:w="1764" w:type="dxa"/>
            <w:tcBorders>
              <w:top w:val="nil"/>
              <w:bottom w:val="nil"/>
            </w:tcBorders>
            <w:vAlign w:val="center"/>
          </w:tcPr>
          <w:p w14:paraId="2934B1F9"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1,463,809,730</w:t>
            </w:r>
          </w:p>
        </w:tc>
        <w:tc>
          <w:tcPr>
            <w:tcW w:w="672" w:type="dxa"/>
            <w:tcBorders>
              <w:top w:val="nil"/>
              <w:bottom w:val="nil"/>
            </w:tcBorders>
            <w:vAlign w:val="center"/>
          </w:tcPr>
          <w:p w14:paraId="659C6D67"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100.00</w:t>
            </w:r>
          </w:p>
        </w:tc>
        <w:tc>
          <w:tcPr>
            <w:tcW w:w="1330" w:type="dxa"/>
            <w:tcBorders>
              <w:top w:val="nil"/>
              <w:bottom w:val="nil"/>
            </w:tcBorders>
            <w:vAlign w:val="center"/>
          </w:tcPr>
          <w:p w14:paraId="3D1E015A"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b/>
                <w:noProof/>
                <w:sz w:val="18"/>
                <w:szCs w:val="18"/>
              </w:rPr>
              <w:t>163,078,202</w:t>
            </w:r>
          </w:p>
        </w:tc>
        <w:tc>
          <w:tcPr>
            <w:tcW w:w="735" w:type="dxa"/>
            <w:tcBorders>
              <w:top w:val="nil"/>
              <w:bottom w:val="nil"/>
              <w:right w:val="nil"/>
            </w:tcBorders>
            <w:vAlign w:val="center"/>
          </w:tcPr>
          <w:p w14:paraId="4326B9FA"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b/>
                <w:kern w:val="0"/>
                <w:sz w:val="18"/>
                <w:szCs w:val="18"/>
              </w:rPr>
              <w:t>11.14</w:t>
            </w:r>
          </w:p>
        </w:tc>
      </w:tr>
      <w:tr w:rsidR="00AE3B2F" w:rsidRPr="005464F2" w14:paraId="5D1CC732"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4DA23B09" w14:textId="77777777" w:rsidR="00AE3B2F" w:rsidRPr="005464F2" w:rsidRDefault="00AE3B2F" w:rsidP="00104D3F">
            <w:pPr>
              <w:ind w:leftChars="100" w:left="160"/>
              <w:jc w:val="distribute"/>
              <w:rPr>
                <w:rFonts w:hAnsi="標楷體"/>
                <w:spacing w:val="-6"/>
                <w:kern w:val="0"/>
                <w:sz w:val="22"/>
              </w:rPr>
            </w:pPr>
            <w:r w:rsidRPr="005464F2">
              <w:rPr>
                <w:rFonts w:hAnsi="標楷體"/>
                <w:b/>
                <w:spacing w:val="-6"/>
                <w:kern w:val="0"/>
                <w:sz w:val="22"/>
              </w:rPr>
              <w:t>流動資產</w:t>
            </w:r>
          </w:p>
        </w:tc>
        <w:tc>
          <w:tcPr>
            <w:tcW w:w="1779" w:type="dxa"/>
            <w:tcBorders>
              <w:top w:val="nil"/>
              <w:bottom w:val="nil"/>
            </w:tcBorders>
            <w:vAlign w:val="center"/>
          </w:tcPr>
          <w:p w14:paraId="63BFB6B6"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1,614,533,184</w:t>
            </w:r>
          </w:p>
        </w:tc>
        <w:tc>
          <w:tcPr>
            <w:tcW w:w="657" w:type="dxa"/>
            <w:tcBorders>
              <w:top w:val="nil"/>
              <w:bottom w:val="nil"/>
            </w:tcBorders>
            <w:vAlign w:val="center"/>
          </w:tcPr>
          <w:p w14:paraId="4CD15A47"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99.24</w:t>
            </w:r>
          </w:p>
        </w:tc>
        <w:tc>
          <w:tcPr>
            <w:tcW w:w="1764" w:type="dxa"/>
            <w:tcBorders>
              <w:top w:val="nil"/>
              <w:bottom w:val="nil"/>
            </w:tcBorders>
            <w:vAlign w:val="center"/>
          </w:tcPr>
          <w:p w14:paraId="168140CB"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1,449,658,536</w:t>
            </w:r>
          </w:p>
        </w:tc>
        <w:tc>
          <w:tcPr>
            <w:tcW w:w="672" w:type="dxa"/>
            <w:tcBorders>
              <w:top w:val="nil"/>
              <w:bottom w:val="nil"/>
            </w:tcBorders>
            <w:vAlign w:val="center"/>
          </w:tcPr>
          <w:p w14:paraId="779F6DE8"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99.03</w:t>
            </w:r>
          </w:p>
        </w:tc>
        <w:tc>
          <w:tcPr>
            <w:tcW w:w="1330" w:type="dxa"/>
            <w:tcBorders>
              <w:top w:val="nil"/>
              <w:bottom w:val="nil"/>
            </w:tcBorders>
            <w:vAlign w:val="center"/>
          </w:tcPr>
          <w:p w14:paraId="3A484608"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b/>
                <w:noProof/>
                <w:sz w:val="18"/>
                <w:szCs w:val="18"/>
              </w:rPr>
              <w:t>164,874,648</w:t>
            </w:r>
          </w:p>
        </w:tc>
        <w:tc>
          <w:tcPr>
            <w:tcW w:w="735" w:type="dxa"/>
            <w:tcBorders>
              <w:top w:val="nil"/>
              <w:bottom w:val="nil"/>
              <w:right w:val="nil"/>
            </w:tcBorders>
            <w:vAlign w:val="center"/>
          </w:tcPr>
          <w:p w14:paraId="01B3785A"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b/>
                <w:kern w:val="0"/>
                <w:sz w:val="18"/>
                <w:szCs w:val="18"/>
              </w:rPr>
              <w:t>11.37</w:t>
            </w:r>
          </w:p>
        </w:tc>
      </w:tr>
      <w:tr w:rsidR="00AE3B2F" w:rsidRPr="005464F2" w14:paraId="0E808C25"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3412B357" w14:textId="77777777" w:rsidR="00AE3B2F" w:rsidRPr="005464F2" w:rsidRDefault="00AE3B2F" w:rsidP="00104D3F">
            <w:pPr>
              <w:ind w:leftChars="200" w:left="320"/>
              <w:jc w:val="distribute"/>
              <w:rPr>
                <w:rFonts w:hAnsi="標楷體"/>
                <w:spacing w:val="-6"/>
                <w:kern w:val="0"/>
                <w:sz w:val="22"/>
              </w:rPr>
            </w:pPr>
            <w:r w:rsidRPr="005464F2">
              <w:rPr>
                <w:rFonts w:hAnsi="標楷體"/>
                <w:spacing w:val="-6"/>
                <w:kern w:val="0"/>
                <w:sz w:val="22"/>
              </w:rPr>
              <w:t>現金</w:t>
            </w:r>
          </w:p>
        </w:tc>
        <w:tc>
          <w:tcPr>
            <w:tcW w:w="1779" w:type="dxa"/>
            <w:tcBorders>
              <w:top w:val="nil"/>
              <w:bottom w:val="nil"/>
            </w:tcBorders>
            <w:vAlign w:val="center"/>
          </w:tcPr>
          <w:p w14:paraId="4C76E9D8"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1,586,851,080</w:t>
            </w:r>
          </w:p>
        </w:tc>
        <w:tc>
          <w:tcPr>
            <w:tcW w:w="657" w:type="dxa"/>
            <w:tcBorders>
              <w:top w:val="nil"/>
              <w:bottom w:val="nil"/>
            </w:tcBorders>
            <w:vAlign w:val="center"/>
          </w:tcPr>
          <w:p w14:paraId="08F5EA20"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97.54</w:t>
            </w:r>
          </w:p>
        </w:tc>
        <w:tc>
          <w:tcPr>
            <w:tcW w:w="1764" w:type="dxa"/>
            <w:tcBorders>
              <w:top w:val="nil"/>
              <w:bottom w:val="nil"/>
            </w:tcBorders>
            <w:vAlign w:val="center"/>
          </w:tcPr>
          <w:p w14:paraId="5D237B41"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1,365,609,782</w:t>
            </w:r>
          </w:p>
        </w:tc>
        <w:tc>
          <w:tcPr>
            <w:tcW w:w="672" w:type="dxa"/>
            <w:tcBorders>
              <w:top w:val="nil"/>
              <w:bottom w:val="nil"/>
            </w:tcBorders>
            <w:vAlign w:val="center"/>
          </w:tcPr>
          <w:p w14:paraId="353C5E35"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93.29</w:t>
            </w:r>
          </w:p>
        </w:tc>
        <w:tc>
          <w:tcPr>
            <w:tcW w:w="1330" w:type="dxa"/>
            <w:tcBorders>
              <w:top w:val="nil"/>
              <w:bottom w:val="nil"/>
            </w:tcBorders>
            <w:vAlign w:val="center"/>
          </w:tcPr>
          <w:p w14:paraId="67F6D8D0"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noProof/>
                <w:sz w:val="18"/>
                <w:szCs w:val="18"/>
              </w:rPr>
              <w:t>221,241,298</w:t>
            </w:r>
          </w:p>
        </w:tc>
        <w:tc>
          <w:tcPr>
            <w:tcW w:w="735" w:type="dxa"/>
            <w:tcBorders>
              <w:top w:val="nil"/>
              <w:bottom w:val="nil"/>
              <w:right w:val="nil"/>
            </w:tcBorders>
            <w:vAlign w:val="center"/>
          </w:tcPr>
          <w:p w14:paraId="03E8A14C"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kern w:val="0"/>
                <w:sz w:val="18"/>
                <w:szCs w:val="18"/>
              </w:rPr>
              <w:t>16.20</w:t>
            </w:r>
          </w:p>
        </w:tc>
      </w:tr>
      <w:tr w:rsidR="00AE3B2F" w:rsidRPr="005464F2" w14:paraId="616F9298"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748D2F5F" w14:textId="77777777" w:rsidR="00AE3B2F" w:rsidRPr="005464F2" w:rsidRDefault="00AE3B2F" w:rsidP="00104D3F">
            <w:pPr>
              <w:ind w:leftChars="200" w:left="320"/>
              <w:jc w:val="distribute"/>
              <w:rPr>
                <w:rFonts w:hAnsi="標楷體"/>
                <w:spacing w:val="-6"/>
                <w:kern w:val="0"/>
                <w:sz w:val="22"/>
              </w:rPr>
            </w:pPr>
            <w:r w:rsidRPr="005464F2">
              <w:rPr>
                <w:rFonts w:hAnsi="標楷體"/>
                <w:spacing w:val="-6"/>
                <w:kern w:val="0"/>
                <w:sz w:val="22"/>
              </w:rPr>
              <w:t>應收款項</w:t>
            </w:r>
          </w:p>
        </w:tc>
        <w:tc>
          <w:tcPr>
            <w:tcW w:w="1779" w:type="dxa"/>
            <w:tcBorders>
              <w:top w:val="nil"/>
              <w:bottom w:val="nil"/>
            </w:tcBorders>
            <w:vAlign w:val="center"/>
          </w:tcPr>
          <w:p w14:paraId="675F37BC"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7,072,805</w:t>
            </w:r>
          </w:p>
        </w:tc>
        <w:tc>
          <w:tcPr>
            <w:tcW w:w="657" w:type="dxa"/>
            <w:tcBorders>
              <w:top w:val="nil"/>
              <w:bottom w:val="nil"/>
            </w:tcBorders>
            <w:vAlign w:val="center"/>
          </w:tcPr>
          <w:p w14:paraId="4AEA1A9C"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0.43</w:t>
            </w:r>
          </w:p>
        </w:tc>
        <w:tc>
          <w:tcPr>
            <w:tcW w:w="1764" w:type="dxa"/>
            <w:tcBorders>
              <w:top w:val="nil"/>
              <w:bottom w:val="nil"/>
            </w:tcBorders>
            <w:vAlign w:val="center"/>
          </w:tcPr>
          <w:p w14:paraId="120BC16B"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84,048,754</w:t>
            </w:r>
          </w:p>
        </w:tc>
        <w:tc>
          <w:tcPr>
            <w:tcW w:w="672" w:type="dxa"/>
            <w:tcBorders>
              <w:top w:val="nil"/>
              <w:bottom w:val="nil"/>
            </w:tcBorders>
            <w:vAlign w:val="center"/>
          </w:tcPr>
          <w:p w14:paraId="6807EB2D"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5.74</w:t>
            </w:r>
          </w:p>
        </w:tc>
        <w:tc>
          <w:tcPr>
            <w:tcW w:w="1330" w:type="dxa"/>
            <w:tcBorders>
              <w:top w:val="nil"/>
              <w:bottom w:val="nil"/>
            </w:tcBorders>
            <w:vAlign w:val="center"/>
          </w:tcPr>
          <w:p w14:paraId="12D61E3A"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noProof/>
                <w:sz w:val="18"/>
                <w:szCs w:val="18"/>
              </w:rPr>
              <w:t>- 76,975,949</w:t>
            </w:r>
          </w:p>
        </w:tc>
        <w:tc>
          <w:tcPr>
            <w:tcW w:w="735" w:type="dxa"/>
            <w:tcBorders>
              <w:top w:val="nil"/>
              <w:bottom w:val="nil"/>
              <w:right w:val="nil"/>
            </w:tcBorders>
            <w:vAlign w:val="center"/>
          </w:tcPr>
          <w:p w14:paraId="3B525ABB"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kern w:val="0"/>
                <w:sz w:val="18"/>
                <w:szCs w:val="18"/>
              </w:rPr>
              <w:t>- 91.58</w:t>
            </w:r>
          </w:p>
        </w:tc>
      </w:tr>
      <w:tr w:rsidR="00AE3B2F" w:rsidRPr="005464F2" w14:paraId="12A6C1E0"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1057C92F" w14:textId="77777777" w:rsidR="00AE3B2F" w:rsidRPr="005464F2" w:rsidRDefault="00AE3B2F" w:rsidP="00104D3F">
            <w:pPr>
              <w:ind w:leftChars="200" w:left="320"/>
              <w:jc w:val="distribute"/>
              <w:rPr>
                <w:rFonts w:hAnsi="標楷體"/>
                <w:spacing w:val="-6"/>
                <w:kern w:val="0"/>
                <w:sz w:val="22"/>
              </w:rPr>
            </w:pPr>
            <w:r w:rsidRPr="005464F2">
              <w:rPr>
                <w:rFonts w:hAnsi="標楷體"/>
                <w:spacing w:val="-6"/>
                <w:kern w:val="0"/>
                <w:sz w:val="22"/>
              </w:rPr>
              <w:t>預付款項</w:t>
            </w:r>
          </w:p>
        </w:tc>
        <w:tc>
          <w:tcPr>
            <w:tcW w:w="1779" w:type="dxa"/>
            <w:tcBorders>
              <w:top w:val="nil"/>
              <w:bottom w:val="nil"/>
            </w:tcBorders>
            <w:vAlign w:val="center"/>
          </w:tcPr>
          <w:p w14:paraId="12CDBC23"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20,609,299</w:t>
            </w:r>
          </w:p>
        </w:tc>
        <w:tc>
          <w:tcPr>
            <w:tcW w:w="657" w:type="dxa"/>
            <w:tcBorders>
              <w:top w:val="nil"/>
              <w:bottom w:val="nil"/>
            </w:tcBorders>
            <w:vAlign w:val="center"/>
          </w:tcPr>
          <w:p w14:paraId="79B736B2"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1.27</w:t>
            </w:r>
          </w:p>
        </w:tc>
        <w:tc>
          <w:tcPr>
            <w:tcW w:w="1764" w:type="dxa"/>
            <w:tcBorders>
              <w:top w:val="nil"/>
              <w:bottom w:val="nil"/>
            </w:tcBorders>
            <w:vAlign w:val="center"/>
          </w:tcPr>
          <w:p w14:paraId="04BA3C69"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w:t>
            </w:r>
          </w:p>
        </w:tc>
        <w:tc>
          <w:tcPr>
            <w:tcW w:w="672" w:type="dxa"/>
            <w:tcBorders>
              <w:top w:val="nil"/>
              <w:bottom w:val="nil"/>
            </w:tcBorders>
            <w:vAlign w:val="center"/>
          </w:tcPr>
          <w:p w14:paraId="77AC316D"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w:t>
            </w:r>
          </w:p>
        </w:tc>
        <w:tc>
          <w:tcPr>
            <w:tcW w:w="1330" w:type="dxa"/>
            <w:tcBorders>
              <w:top w:val="nil"/>
              <w:bottom w:val="nil"/>
            </w:tcBorders>
            <w:vAlign w:val="center"/>
          </w:tcPr>
          <w:p w14:paraId="23F12606"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noProof/>
                <w:sz w:val="18"/>
                <w:szCs w:val="18"/>
              </w:rPr>
              <w:t>20,609,299</w:t>
            </w:r>
          </w:p>
        </w:tc>
        <w:tc>
          <w:tcPr>
            <w:tcW w:w="735" w:type="dxa"/>
            <w:tcBorders>
              <w:top w:val="nil"/>
              <w:bottom w:val="nil"/>
              <w:right w:val="nil"/>
            </w:tcBorders>
            <w:vAlign w:val="center"/>
          </w:tcPr>
          <w:p w14:paraId="754C7EBB"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kern w:val="0"/>
                <w:sz w:val="18"/>
                <w:szCs w:val="18"/>
              </w:rPr>
              <w:t>--</w:t>
            </w:r>
          </w:p>
        </w:tc>
      </w:tr>
      <w:tr w:rsidR="00AE3B2F" w:rsidRPr="005464F2" w14:paraId="0ED75741"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023" w:type="dxa"/>
            <w:tcBorders>
              <w:top w:val="nil"/>
              <w:left w:val="nil"/>
              <w:bottom w:val="nil"/>
            </w:tcBorders>
            <w:vAlign w:val="center"/>
          </w:tcPr>
          <w:p w14:paraId="22685E42" w14:textId="77777777" w:rsidR="00AE3B2F" w:rsidRPr="005464F2" w:rsidRDefault="00AE3B2F" w:rsidP="00104D3F">
            <w:pPr>
              <w:ind w:leftChars="100" w:left="160"/>
              <w:jc w:val="distribute"/>
              <w:rPr>
                <w:rFonts w:hAnsi="標楷體"/>
                <w:spacing w:val="-6"/>
                <w:kern w:val="0"/>
                <w:sz w:val="22"/>
              </w:rPr>
            </w:pPr>
            <w:r w:rsidRPr="005464F2">
              <w:rPr>
                <w:rFonts w:hAnsi="標楷體"/>
                <w:b/>
                <w:spacing w:val="-6"/>
                <w:kern w:val="0"/>
                <w:sz w:val="22"/>
              </w:rPr>
              <w:t>固定資產</w:t>
            </w:r>
          </w:p>
        </w:tc>
        <w:tc>
          <w:tcPr>
            <w:tcW w:w="1779" w:type="dxa"/>
            <w:tcBorders>
              <w:top w:val="nil"/>
              <w:bottom w:val="nil"/>
            </w:tcBorders>
            <w:vAlign w:val="center"/>
          </w:tcPr>
          <w:p w14:paraId="18F4C014"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11,960,650</w:t>
            </w:r>
          </w:p>
        </w:tc>
        <w:tc>
          <w:tcPr>
            <w:tcW w:w="657" w:type="dxa"/>
            <w:tcBorders>
              <w:top w:val="nil"/>
              <w:bottom w:val="nil"/>
            </w:tcBorders>
            <w:vAlign w:val="center"/>
          </w:tcPr>
          <w:p w14:paraId="0079784A"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0.74</w:t>
            </w:r>
          </w:p>
        </w:tc>
        <w:tc>
          <w:tcPr>
            <w:tcW w:w="1764" w:type="dxa"/>
            <w:tcBorders>
              <w:top w:val="nil"/>
              <w:bottom w:val="nil"/>
            </w:tcBorders>
            <w:vAlign w:val="center"/>
          </w:tcPr>
          <w:p w14:paraId="4F086B20"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13,823,096</w:t>
            </w:r>
          </w:p>
        </w:tc>
        <w:tc>
          <w:tcPr>
            <w:tcW w:w="672" w:type="dxa"/>
            <w:tcBorders>
              <w:top w:val="nil"/>
              <w:bottom w:val="nil"/>
            </w:tcBorders>
            <w:vAlign w:val="center"/>
          </w:tcPr>
          <w:p w14:paraId="110285F8"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0.94</w:t>
            </w:r>
          </w:p>
        </w:tc>
        <w:tc>
          <w:tcPr>
            <w:tcW w:w="1330" w:type="dxa"/>
            <w:tcBorders>
              <w:top w:val="nil"/>
              <w:bottom w:val="nil"/>
            </w:tcBorders>
            <w:vAlign w:val="center"/>
          </w:tcPr>
          <w:p w14:paraId="28DA23C8"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b/>
                <w:noProof/>
                <w:sz w:val="18"/>
                <w:szCs w:val="18"/>
              </w:rPr>
              <w:t>- 1,862,446</w:t>
            </w:r>
          </w:p>
        </w:tc>
        <w:tc>
          <w:tcPr>
            <w:tcW w:w="735" w:type="dxa"/>
            <w:tcBorders>
              <w:top w:val="nil"/>
              <w:bottom w:val="nil"/>
              <w:right w:val="nil"/>
            </w:tcBorders>
            <w:vAlign w:val="center"/>
          </w:tcPr>
          <w:p w14:paraId="539B7B55"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b/>
                <w:kern w:val="0"/>
                <w:sz w:val="18"/>
                <w:szCs w:val="18"/>
              </w:rPr>
              <w:t>- 13.47</w:t>
            </w:r>
          </w:p>
        </w:tc>
      </w:tr>
      <w:tr w:rsidR="00AE3B2F" w:rsidRPr="005464F2" w14:paraId="78892CBD"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023" w:type="dxa"/>
            <w:tcBorders>
              <w:top w:val="nil"/>
              <w:left w:val="nil"/>
              <w:bottom w:val="nil"/>
            </w:tcBorders>
            <w:vAlign w:val="center"/>
          </w:tcPr>
          <w:p w14:paraId="763B1740" w14:textId="77777777" w:rsidR="00AE3B2F" w:rsidRPr="005464F2" w:rsidRDefault="00AE3B2F" w:rsidP="00104D3F">
            <w:pPr>
              <w:ind w:leftChars="200" w:left="320"/>
              <w:jc w:val="distribute"/>
              <w:rPr>
                <w:rFonts w:hAnsi="標楷體"/>
                <w:spacing w:val="-6"/>
                <w:kern w:val="0"/>
                <w:sz w:val="22"/>
              </w:rPr>
            </w:pPr>
            <w:r w:rsidRPr="005464F2">
              <w:rPr>
                <w:rFonts w:hAnsi="標楷體"/>
                <w:spacing w:val="-6"/>
                <w:kern w:val="0"/>
                <w:sz w:val="22"/>
              </w:rPr>
              <w:t>房屋建築及設備</w:t>
            </w:r>
          </w:p>
        </w:tc>
        <w:tc>
          <w:tcPr>
            <w:tcW w:w="1779" w:type="dxa"/>
            <w:tcBorders>
              <w:top w:val="nil"/>
              <w:bottom w:val="nil"/>
            </w:tcBorders>
            <w:vAlign w:val="center"/>
          </w:tcPr>
          <w:p w14:paraId="53F7ECC2"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11,128,753</w:t>
            </w:r>
          </w:p>
        </w:tc>
        <w:tc>
          <w:tcPr>
            <w:tcW w:w="657" w:type="dxa"/>
            <w:tcBorders>
              <w:top w:val="nil"/>
              <w:bottom w:val="nil"/>
            </w:tcBorders>
            <w:vAlign w:val="center"/>
          </w:tcPr>
          <w:p w14:paraId="6942A7B7"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0.68</w:t>
            </w:r>
          </w:p>
        </w:tc>
        <w:tc>
          <w:tcPr>
            <w:tcW w:w="1764" w:type="dxa"/>
            <w:tcBorders>
              <w:top w:val="nil"/>
              <w:bottom w:val="nil"/>
            </w:tcBorders>
            <w:vAlign w:val="center"/>
          </w:tcPr>
          <w:p w14:paraId="3D28FE22"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11,483,262</w:t>
            </w:r>
          </w:p>
        </w:tc>
        <w:tc>
          <w:tcPr>
            <w:tcW w:w="672" w:type="dxa"/>
            <w:tcBorders>
              <w:top w:val="nil"/>
              <w:bottom w:val="nil"/>
            </w:tcBorders>
            <w:vAlign w:val="center"/>
          </w:tcPr>
          <w:p w14:paraId="68AA3258"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0.78</w:t>
            </w:r>
          </w:p>
        </w:tc>
        <w:tc>
          <w:tcPr>
            <w:tcW w:w="1330" w:type="dxa"/>
            <w:tcBorders>
              <w:top w:val="nil"/>
              <w:bottom w:val="nil"/>
            </w:tcBorders>
            <w:vAlign w:val="center"/>
          </w:tcPr>
          <w:p w14:paraId="645A4B8F"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noProof/>
                <w:sz w:val="18"/>
                <w:szCs w:val="18"/>
              </w:rPr>
              <w:t>- 354,509</w:t>
            </w:r>
          </w:p>
        </w:tc>
        <w:tc>
          <w:tcPr>
            <w:tcW w:w="735" w:type="dxa"/>
            <w:tcBorders>
              <w:top w:val="nil"/>
              <w:bottom w:val="nil"/>
              <w:right w:val="nil"/>
            </w:tcBorders>
            <w:vAlign w:val="center"/>
          </w:tcPr>
          <w:p w14:paraId="771194DF"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kern w:val="0"/>
                <w:sz w:val="18"/>
                <w:szCs w:val="18"/>
              </w:rPr>
              <w:t>- 3.09</w:t>
            </w:r>
          </w:p>
        </w:tc>
      </w:tr>
      <w:tr w:rsidR="00AE3B2F" w:rsidRPr="005464F2" w14:paraId="7C8438A1"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023" w:type="dxa"/>
            <w:tcBorders>
              <w:top w:val="nil"/>
              <w:left w:val="nil"/>
              <w:bottom w:val="nil"/>
            </w:tcBorders>
            <w:vAlign w:val="center"/>
          </w:tcPr>
          <w:p w14:paraId="41864712" w14:textId="77777777" w:rsidR="00AE3B2F" w:rsidRPr="005464F2" w:rsidRDefault="00AE3B2F" w:rsidP="00104D3F">
            <w:pPr>
              <w:ind w:leftChars="200" w:left="320"/>
              <w:jc w:val="distribute"/>
              <w:rPr>
                <w:rFonts w:hAnsi="標楷體"/>
                <w:spacing w:val="-6"/>
                <w:kern w:val="0"/>
                <w:sz w:val="22"/>
              </w:rPr>
            </w:pPr>
            <w:r w:rsidRPr="005464F2">
              <w:rPr>
                <w:rFonts w:hAnsi="標楷體"/>
                <w:spacing w:val="-6"/>
                <w:kern w:val="0"/>
                <w:sz w:val="22"/>
              </w:rPr>
              <w:t>機械及設備</w:t>
            </w:r>
          </w:p>
        </w:tc>
        <w:tc>
          <w:tcPr>
            <w:tcW w:w="1779" w:type="dxa"/>
            <w:tcBorders>
              <w:top w:val="nil"/>
              <w:bottom w:val="nil"/>
            </w:tcBorders>
            <w:vAlign w:val="center"/>
          </w:tcPr>
          <w:p w14:paraId="5761537B"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85,597</w:t>
            </w:r>
          </w:p>
        </w:tc>
        <w:tc>
          <w:tcPr>
            <w:tcW w:w="657" w:type="dxa"/>
            <w:tcBorders>
              <w:top w:val="nil"/>
              <w:bottom w:val="nil"/>
            </w:tcBorders>
            <w:vAlign w:val="center"/>
          </w:tcPr>
          <w:p w14:paraId="4BCC7CA2"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0.01</w:t>
            </w:r>
          </w:p>
        </w:tc>
        <w:tc>
          <w:tcPr>
            <w:tcW w:w="1764" w:type="dxa"/>
            <w:tcBorders>
              <w:top w:val="nil"/>
              <w:bottom w:val="nil"/>
            </w:tcBorders>
            <w:vAlign w:val="center"/>
          </w:tcPr>
          <w:p w14:paraId="7ED642B7"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191,056</w:t>
            </w:r>
          </w:p>
        </w:tc>
        <w:tc>
          <w:tcPr>
            <w:tcW w:w="672" w:type="dxa"/>
            <w:tcBorders>
              <w:top w:val="nil"/>
              <w:bottom w:val="nil"/>
            </w:tcBorders>
            <w:vAlign w:val="center"/>
          </w:tcPr>
          <w:p w14:paraId="7CCA6DF3"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0.01</w:t>
            </w:r>
          </w:p>
        </w:tc>
        <w:tc>
          <w:tcPr>
            <w:tcW w:w="1330" w:type="dxa"/>
            <w:tcBorders>
              <w:top w:val="nil"/>
              <w:bottom w:val="nil"/>
            </w:tcBorders>
            <w:vAlign w:val="center"/>
          </w:tcPr>
          <w:p w14:paraId="7CE8ECB3"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noProof/>
                <w:sz w:val="18"/>
                <w:szCs w:val="18"/>
              </w:rPr>
              <w:t>- 105,459</w:t>
            </w:r>
          </w:p>
        </w:tc>
        <w:tc>
          <w:tcPr>
            <w:tcW w:w="735" w:type="dxa"/>
            <w:tcBorders>
              <w:top w:val="nil"/>
              <w:bottom w:val="nil"/>
              <w:right w:val="nil"/>
            </w:tcBorders>
            <w:vAlign w:val="center"/>
          </w:tcPr>
          <w:p w14:paraId="0ECD7EC0"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kern w:val="0"/>
                <w:sz w:val="18"/>
                <w:szCs w:val="18"/>
              </w:rPr>
              <w:t>- 55.20</w:t>
            </w:r>
          </w:p>
        </w:tc>
      </w:tr>
      <w:tr w:rsidR="00AE3B2F" w:rsidRPr="005464F2" w14:paraId="325A3CE9"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023" w:type="dxa"/>
            <w:tcBorders>
              <w:top w:val="nil"/>
              <w:left w:val="nil"/>
              <w:bottom w:val="nil"/>
            </w:tcBorders>
            <w:vAlign w:val="center"/>
          </w:tcPr>
          <w:p w14:paraId="777D711F" w14:textId="77777777" w:rsidR="00AE3B2F" w:rsidRPr="005464F2" w:rsidRDefault="00AE3B2F" w:rsidP="00104D3F">
            <w:pPr>
              <w:ind w:leftChars="200" w:left="320"/>
              <w:jc w:val="distribute"/>
              <w:rPr>
                <w:rFonts w:hAnsi="標楷體"/>
                <w:spacing w:val="-6"/>
                <w:kern w:val="0"/>
                <w:sz w:val="22"/>
              </w:rPr>
            </w:pPr>
            <w:r w:rsidRPr="005464F2">
              <w:rPr>
                <w:rFonts w:hAnsi="標楷體"/>
                <w:spacing w:val="-6"/>
                <w:kern w:val="0"/>
                <w:sz w:val="22"/>
              </w:rPr>
              <w:t>交通及運輸設備</w:t>
            </w:r>
          </w:p>
        </w:tc>
        <w:tc>
          <w:tcPr>
            <w:tcW w:w="1779" w:type="dxa"/>
            <w:tcBorders>
              <w:top w:val="nil"/>
              <w:bottom w:val="nil"/>
            </w:tcBorders>
            <w:vAlign w:val="center"/>
          </w:tcPr>
          <w:p w14:paraId="22699D30"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702,241</w:t>
            </w:r>
          </w:p>
        </w:tc>
        <w:tc>
          <w:tcPr>
            <w:tcW w:w="657" w:type="dxa"/>
            <w:tcBorders>
              <w:top w:val="nil"/>
              <w:bottom w:val="nil"/>
            </w:tcBorders>
            <w:vAlign w:val="center"/>
          </w:tcPr>
          <w:p w14:paraId="48BFF5B5"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0.04</w:t>
            </w:r>
          </w:p>
        </w:tc>
        <w:tc>
          <w:tcPr>
            <w:tcW w:w="1764" w:type="dxa"/>
            <w:tcBorders>
              <w:top w:val="nil"/>
              <w:bottom w:val="nil"/>
            </w:tcBorders>
            <w:vAlign w:val="center"/>
          </w:tcPr>
          <w:p w14:paraId="0741EE3C"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2,077,874</w:t>
            </w:r>
          </w:p>
        </w:tc>
        <w:tc>
          <w:tcPr>
            <w:tcW w:w="672" w:type="dxa"/>
            <w:tcBorders>
              <w:top w:val="nil"/>
              <w:bottom w:val="nil"/>
            </w:tcBorders>
            <w:vAlign w:val="center"/>
          </w:tcPr>
          <w:p w14:paraId="075D203C"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0.14</w:t>
            </w:r>
          </w:p>
        </w:tc>
        <w:tc>
          <w:tcPr>
            <w:tcW w:w="1330" w:type="dxa"/>
            <w:tcBorders>
              <w:top w:val="nil"/>
              <w:bottom w:val="nil"/>
            </w:tcBorders>
            <w:vAlign w:val="center"/>
          </w:tcPr>
          <w:p w14:paraId="1AAA4643"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noProof/>
                <w:sz w:val="18"/>
                <w:szCs w:val="18"/>
              </w:rPr>
              <w:t>- 1,375,633</w:t>
            </w:r>
          </w:p>
        </w:tc>
        <w:tc>
          <w:tcPr>
            <w:tcW w:w="735" w:type="dxa"/>
            <w:tcBorders>
              <w:top w:val="nil"/>
              <w:bottom w:val="nil"/>
              <w:right w:val="nil"/>
            </w:tcBorders>
            <w:vAlign w:val="center"/>
          </w:tcPr>
          <w:p w14:paraId="11562F1E"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kern w:val="0"/>
                <w:sz w:val="18"/>
                <w:szCs w:val="18"/>
              </w:rPr>
              <w:t>- 66.20</w:t>
            </w:r>
          </w:p>
        </w:tc>
      </w:tr>
      <w:tr w:rsidR="00AE3B2F" w:rsidRPr="005464F2" w14:paraId="23E5A1CC"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023" w:type="dxa"/>
            <w:tcBorders>
              <w:top w:val="nil"/>
              <w:left w:val="nil"/>
              <w:bottom w:val="nil"/>
            </w:tcBorders>
            <w:vAlign w:val="center"/>
          </w:tcPr>
          <w:p w14:paraId="4ADF7429" w14:textId="77777777" w:rsidR="00AE3B2F" w:rsidRPr="005464F2" w:rsidRDefault="00AE3B2F" w:rsidP="00104D3F">
            <w:pPr>
              <w:ind w:leftChars="200" w:left="320"/>
              <w:jc w:val="distribute"/>
              <w:rPr>
                <w:rFonts w:hAnsi="標楷體"/>
                <w:spacing w:val="-6"/>
                <w:kern w:val="0"/>
                <w:sz w:val="22"/>
              </w:rPr>
            </w:pPr>
            <w:r w:rsidRPr="005464F2">
              <w:rPr>
                <w:rFonts w:hAnsi="標楷體"/>
                <w:spacing w:val="-6"/>
                <w:kern w:val="0"/>
                <w:sz w:val="22"/>
              </w:rPr>
              <w:t>雜項設備</w:t>
            </w:r>
          </w:p>
        </w:tc>
        <w:tc>
          <w:tcPr>
            <w:tcW w:w="1779" w:type="dxa"/>
            <w:tcBorders>
              <w:top w:val="nil"/>
              <w:bottom w:val="nil"/>
            </w:tcBorders>
            <w:vAlign w:val="center"/>
          </w:tcPr>
          <w:p w14:paraId="7978279A"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44,059</w:t>
            </w:r>
          </w:p>
        </w:tc>
        <w:tc>
          <w:tcPr>
            <w:tcW w:w="657" w:type="dxa"/>
            <w:tcBorders>
              <w:top w:val="nil"/>
              <w:bottom w:val="nil"/>
            </w:tcBorders>
            <w:vAlign w:val="center"/>
          </w:tcPr>
          <w:p w14:paraId="11942F91"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0.00</w:t>
            </w:r>
          </w:p>
        </w:tc>
        <w:tc>
          <w:tcPr>
            <w:tcW w:w="1764" w:type="dxa"/>
            <w:tcBorders>
              <w:top w:val="nil"/>
              <w:bottom w:val="nil"/>
            </w:tcBorders>
            <w:vAlign w:val="center"/>
          </w:tcPr>
          <w:p w14:paraId="7CF18173"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70,904</w:t>
            </w:r>
          </w:p>
        </w:tc>
        <w:tc>
          <w:tcPr>
            <w:tcW w:w="672" w:type="dxa"/>
            <w:tcBorders>
              <w:top w:val="nil"/>
              <w:bottom w:val="nil"/>
            </w:tcBorders>
            <w:vAlign w:val="center"/>
          </w:tcPr>
          <w:p w14:paraId="58000652"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0.00</w:t>
            </w:r>
          </w:p>
        </w:tc>
        <w:tc>
          <w:tcPr>
            <w:tcW w:w="1330" w:type="dxa"/>
            <w:tcBorders>
              <w:top w:val="nil"/>
              <w:bottom w:val="nil"/>
            </w:tcBorders>
            <w:vAlign w:val="center"/>
          </w:tcPr>
          <w:p w14:paraId="13FF6736"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noProof/>
                <w:sz w:val="18"/>
                <w:szCs w:val="18"/>
              </w:rPr>
              <w:t>- 26,845</w:t>
            </w:r>
          </w:p>
        </w:tc>
        <w:tc>
          <w:tcPr>
            <w:tcW w:w="735" w:type="dxa"/>
            <w:tcBorders>
              <w:top w:val="nil"/>
              <w:bottom w:val="nil"/>
              <w:right w:val="nil"/>
            </w:tcBorders>
            <w:vAlign w:val="center"/>
          </w:tcPr>
          <w:p w14:paraId="482739EA"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kern w:val="0"/>
                <w:sz w:val="18"/>
                <w:szCs w:val="18"/>
              </w:rPr>
              <w:t>- 37.86</w:t>
            </w:r>
          </w:p>
        </w:tc>
      </w:tr>
      <w:tr w:rsidR="00AE3B2F" w:rsidRPr="005464F2" w14:paraId="1333BAA5"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023" w:type="dxa"/>
            <w:tcBorders>
              <w:top w:val="nil"/>
              <w:left w:val="nil"/>
              <w:bottom w:val="nil"/>
            </w:tcBorders>
            <w:vAlign w:val="center"/>
          </w:tcPr>
          <w:p w14:paraId="3B7CD624" w14:textId="77777777" w:rsidR="00AE3B2F" w:rsidRPr="005464F2" w:rsidRDefault="00AE3B2F" w:rsidP="00104D3F">
            <w:pPr>
              <w:ind w:leftChars="100" w:left="160"/>
              <w:jc w:val="distribute"/>
              <w:rPr>
                <w:rFonts w:hAnsi="標楷體"/>
                <w:spacing w:val="-6"/>
                <w:kern w:val="0"/>
                <w:sz w:val="22"/>
              </w:rPr>
            </w:pPr>
            <w:r w:rsidRPr="005464F2">
              <w:rPr>
                <w:rFonts w:hAnsi="標楷體"/>
                <w:b/>
                <w:spacing w:val="-6"/>
                <w:kern w:val="0"/>
                <w:sz w:val="22"/>
              </w:rPr>
              <w:t>無形資產</w:t>
            </w:r>
          </w:p>
        </w:tc>
        <w:tc>
          <w:tcPr>
            <w:tcW w:w="1779" w:type="dxa"/>
            <w:tcBorders>
              <w:top w:val="nil"/>
              <w:bottom w:val="nil"/>
            </w:tcBorders>
            <w:vAlign w:val="center"/>
          </w:tcPr>
          <w:p w14:paraId="3F300469"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328,098</w:t>
            </w:r>
          </w:p>
        </w:tc>
        <w:tc>
          <w:tcPr>
            <w:tcW w:w="657" w:type="dxa"/>
            <w:tcBorders>
              <w:top w:val="nil"/>
              <w:bottom w:val="nil"/>
            </w:tcBorders>
            <w:vAlign w:val="center"/>
          </w:tcPr>
          <w:p w14:paraId="3026081D"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0.02</w:t>
            </w:r>
          </w:p>
        </w:tc>
        <w:tc>
          <w:tcPr>
            <w:tcW w:w="1764" w:type="dxa"/>
            <w:tcBorders>
              <w:top w:val="nil"/>
              <w:bottom w:val="nil"/>
            </w:tcBorders>
            <w:vAlign w:val="center"/>
          </w:tcPr>
          <w:p w14:paraId="3E11FD74"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328,098</w:t>
            </w:r>
          </w:p>
        </w:tc>
        <w:tc>
          <w:tcPr>
            <w:tcW w:w="672" w:type="dxa"/>
            <w:tcBorders>
              <w:top w:val="nil"/>
              <w:bottom w:val="nil"/>
            </w:tcBorders>
            <w:vAlign w:val="center"/>
          </w:tcPr>
          <w:p w14:paraId="53351877"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0.02</w:t>
            </w:r>
          </w:p>
        </w:tc>
        <w:tc>
          <w:tcPr>
            <w:tcW w:w="1330" w:type="dxa"/>
            <w:tcBorders>
              <w:top w:val="nil"/>
              <w:bottom w:val="nil"/>
            </w:tcBorders>
            <w:vAlign w:val="center"/>
          </w:tcPr>
          <w:p w14:paraId="36F87874"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b/>
                <w:noProof/>
                <w:sz w:val="18"/>
                <w:szCs w:val="18"/>
              </w:rPr>
              <w:t>－</w:t>
            </w:r>
          </w:p>
        </w:tc>
        <w:tc>
          <w:tcPr>
            <w:tcW w:w="735" w:type="dxa"/>
            <w:tcBorders>
              <w:top w:val="nil"/>
              <w:bottom w:val="nil"/>
              <w:right w:val="nil"/>
            </w:tcBorders>
            <w:vAlign w:val="center"/>
          </w:tcPr>
          <w:p w14:paraId="7531D134"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b/>
                <w:kern w:val="0"/>
                <w:sz w:val="18"/>
                <w:szCs w:val="18"/>
              </w:rPr>
              <w:t>－</w:t>
            </w:r>
          </w:p>
        </w:tc>
      </w:tr>
      <w:tr w:rsidR="00AE3B2F" w:rsidRPr="005464F2" w14:paraId="14A3FDA5"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023" w:type="dxa"/>
            <w:tcBorders>
              <w:top w:val="nil"/>
              <w:left w:val="nil"/>
              <w:bottom w:val="nil"/>
            </w:tcBorders>
            <w:vAlign w:val="center"/>
          </w:tcPr>
          <w:p w14:paraId="428BFE12" w14:textId="77777777" w:rsidR="00AE3B2F" w:rsidRPr="005464F2" w:rsidRDefault="00AE3B2F" w:rsidP="00104D3F">
            <w:pPr>
              <w:ind w:leftChars="200" w:left="320"/>
              <w:jc w:val="distribute"/>
              <w:rPr>
                <w:rFonts w:hAnsi="標楷體"/>
                <w:spacing w:val="-6"/>
                <w:kern w:val="0"/>
                <w:sz w:val="22"/>
              </w:rPr>
            </w:pPr>
            <w:r w:rsidRPr="005464F2">
              <w:rPr>
                <w:rFonts w:hAnsi="標楷體"/>
                <w:spacing w:val="-6"/>
                <w:kern w:val="0"/>
                <w:sz w:val="22"/>
              </w:rPr>
              <w:t>無形資產</w:t>
            </w:r>
          </w:p>
        </w:tc>
        <w:tc>
          <w:tcPr>
            <w:tcW w:w="1779" w:type="dxa"/>
            <w:tcBorders>
              <w:top w:val="nil"/>
              <w:bottom w:val="nil"/>
            </w:tcBorders>
            <w:vAlign w:val="center"/>
          </w:tcPr>
          <w:p w14:paraId="0F9EBFE0"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328,098</w:t>
            </w:r>
          </w:p>
        </w:tc>
        <w:tc>
          <w:tcPr>
            <w:tcW w:w="657" w:type="dxa"/>
            <w:tcBorders>
              <w:top w:val="nil"/>
              <w:bottom w:val="nil"/>
            </w:tcBorders>
            <w:vAlign w:val="center"/>
          </w:tcPr>
          <w:p w14:paraId="5833A4DA"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0.02</w:t>
            </w:r>
          </w:p>
        </w:tc>
        <w:tc>
          <w:tcPr>
            <w:tcW w:w="1764" w:type="dxa"/>
            <w:tcBorders>
              <w:top w:val="nil"/>
              <w:bottom w:val="nil"/>
            </w:tcBorders>
            <w:vAlign w:val="center"/>
          </w:tcPr>
          <w:p w14:paraId="50482D0A"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328,098</w:t>
            </w:r>
          </w:p>
        </w:tc>
        <w:tc>
          <w:tcPr>
            <w:tcW w:w="672" w:type="dxa"/>
            <w:tcBorders>
              <w:top w:val="nil"/>
              <w:bottom w:val="nil"/>
            </w:tcBorders>
            <w:vAlign w:val="center"/>
          </w:tcPr>
          <w:p w14:paraId="7BF4BD68"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0.02</w:t>
            </w:r>
          </w:p>
        </w:tc>
        <w:tc>
          <w:tcPr>
            <w:tcW w:w="1330" w:type="dxa"/>
            <w:tcBorders>
              <w:top w:val="nil"/>
              <w:bottom w:val="nil"/>
            </w:tcBorders>
            <w:vAlign w:val="center"/>
          </w:tcPr>
          <w:p w14:paraId="77134ABF"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noProof/>
                <w:sz w:val="18"/>
                <w:szCs w:val="18"/>
              </w:rPr>
              <w:t>－</w:t>
            </w:r>
          </w:p>
        </w:tc>
        <w:tc>
          <w:tcPr>
            <w:tcW w:w="735" w:type="dxa"/>
            <w:tcBorders>
              <w:top w:val="nil"/>
              <w:bottom w:val="nil"/>
              <w:right w:val="nil"/>
            </w:tcBorders>
            <w:vAlign w:val="center"/>
          </w:tcPr>
          <w:p w14:paraId="3A2766EA"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kern w:val="0"/>
                <w:sz w:val="18"/>
                <w:szCs w:val="18"/>
              </w:rPr>
              <w:t>－</w:t>
            </w:r>
          </w:p>
        </w:tc>
      </w:tr>
      <w:tr w:rsidR="00AE3B2F" w:rsidRPr="005464F2" w14:paraId="5B787CC1"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023" w:type="dxa"/>
            <w:tcBorders>
              <w:top w:val="nil"/>
              <w:left w:val="nil"/>
              <w:bottom w:val="nil"/>
            </w:tcBorders>
            <w:vAlign w:val="center"/>
          </w:tcPr>
          <w:p w14:paraId="72466639" w14:textId="77777777" w:rsidR="00AE3B2F" w:rsidRPr="005464F2" w:rsidRDefault="00AE3B2F" w:rsidP="00104D3F">
            <w:pPr>
              <w:ind w:leftChars="100" w:left="160"/>
              <w:jc w:val="distribute"/>
              <w:rPr>
                <w:rFonts w:hAnsi="標楷體"/>
                <w:spacing w:val="-6"/>
                <w:kern w:val="0"/>
                <w:sz w:val="22"/>
              </w:rPr>
            </w:pPr>
            <w:r w:rsidRPr="005464F2">
              <w:rPr>
                <w:rFonts w:hAnsi="標楷體"/>
                <w:b/>
                <w:spacing w:val="-6"/>
                <w:kern w:val="0"/>
                <w:sz w:val="22"/>
              </w:rPr>
              <w:t>其他資產</w:t>
            </w:r>
          </w:p>
        </w:tc>
        <w:tc>
          <w:tcPr>
            <w:tcW w:w="1779" w:type="dxa"/>
            <w:tcBorders>
              <w:top w:val="nil"/>
              <w:bottom w:val="nil"/>
            </w:tcBorders>
            <w:vAlign w:val="center"/>
          </w:tcPr>
          <w:p w14:paraId="11CC9D42"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66,000</w:t>
            </w:r>
          </w:p>
        </w:tc>
        <w:tc>
          <w:tcPr>
            <w:tcW w:w="657" w:type="dxa"/>
            <w:tcBorders>
              <w:top w:val="nil"/>
              <w:bottom w:val="nil"/>
            </w:tcBorders>
            <w:vAlign w:val="center"/>
          </w:tcPr>
          <w:p w14:paraId="71B9ACE3"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0.00</w:t>
            </w:r>
          </w:p>
        </w:tc>
        <w:tc>
          <w:tcPr>
            <w:tcW w:w="1764" w:type="dxa"/>
            <w:tcBorders>
              <w:top w:val="nil"/>
              <w:bottom w:val="nil"/>
            </w:tcBorders>
            <w:vAlign w:val="center"/>
          </w:tcPr>
          <w:p w14:paraId="7B2A7E57"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w:t>
            </w:r>
          </w:p>
        </w:tc>
        <w:tc>
          <w:tcPr>
            <w:tcW w:w="672" w:type="dxa"/>
            <w:tcBorders>
              <w:top w:val="nil"/>
              <w:bottom w:val="nil"/>
            </w:tcBorders>
            <w:vAlign w:val="center"/>
          </w:tcPr>
          <w:p w14:paraId="283DD5CE"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w:t>
            </w:r>
          </w:p>
        </w:tc>
        <w:tc>
          <w:tcPr>
            <w:tcW w:w="1330" w:type="dxa"/>
            <w:tcBorders>
              <w:top w:val="nil"/>
              <w:bottom w:val="nil"/>
            </w:tcBorders>
            <w:vAlign w:val="center"/>
          </w:tcPr>
          <w:p w14:paraId="673FFF99"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b/>
                <w:noProof/>
                <w:sz w:val="18"/>
                <w:szCs w:val="18"/>
              </w:rPr>
              <w:t>66,000</w:t>
            </w:r>
          </w:p>
        </w:tc>
        <w:tc>
          <w:tcPr>
            <w:tcW w:w="735" w:type="dxa"/>
            <w:tcBorders>
              <w:top w:val="nil"/>
              <w:bottom w:val="nil"/>
              <w:right w:val="nil"/>
            </w:tcBorders>
            <w:vAlign w:val="center"/>
          </w:tcPr>
          <w:p w14:paraId="1D3D8087"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b/>
                <w:kern w:val="0"/>
                <w:sz w:val="18"/>
                <w:szCs w:val="18"/>
              </w:rPr>
              <w:t>--</w:t>
            </w:r>
          </w:p>
        </w:tc>
      </w:tr>
      <w:tr w:rsidR="00AE3B2F" w:rsidRPr="005464F2" w14:paraId="3EC60A99" w14:textId="77777777" w:rsidTr="00A86B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023" w:type="dxa"/>
            <w:tcBorders>
              <w:top w:val="nil"/>
              <w:left w:val="nil"/>
              <w:bottom w:val="nil"/>
            </w:tcBorders>
            <w:vAlign w:val="center"/>
          </w:tcPr>
          <w:p w14:paraId="3856DD6B" w14:textId="77777777" w:rsidR="00AE3B2F" w:rsidRPr="005464F2" w:rsidRDefault="00AE3B2F" w:rsidP="00104D3F">
            <w:pPr>
              <w:ind w:leftChars="200" w:left="320"/>
              <w:jc w:val="distribute"/>
              <w:rPr>
                <w:rFonts w:hAnsi="標楷體"/>
                <w:spacing w:val="-6"/>
                <w:kern w:val="0"/>
                <w:sz w:val="22"/>
              </w:rPr>
            </w:pPr>
            <w:r w:rsidRPr="005464F2">
              <w:rPr>
                <w:rFonts w:hAnsi="標楷體"/>
                <w:spacing w:val="-6"/>
                <w:kern w:val="0"/>
                <w:sz w:val="22"/>
              </w:rPr>
              <w:t>什項資產</w:t>
            </w:r>
          </w:p>
        </w:tc>
        <w:tc>
          <w:tcPr>
            <w:tcW w:w="1779" w:type="dxa"/>
            <w:tcBorders>
              <w:top w:val="nil"/>
              <w:bottom w:val="nil"/>
            </w:tcBorders>
            <w:vAlign w:val="center"/>
          </w:tcPr>
          <w:p w14:paraId="77791B86"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66,000</w:t>
            </w:r>
          </w:p>
        </w:tc>
        <w:tc>
          <w:tcPr>
            <w:tcW w:w="657" w:type="dxa"/>
            <w:tcBorders>
              <w:top w:val="nil"/>
              <w:bottom w:val="nil"/>
            </w:tcBorders>
            <w:vAlign w:val="center"/>
          </w:tcPr>
          <w:p w14:paraId="7C21D2B8"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0.00</w:t>
            </w:r>
          </w:p>
        </w:tc>
        <w:tc>
          <w:tcPr>
            <w:tcW w:w="1764" w:type="dxa"/>
            <w:tcBorders>
              <w:top w:val="nil"/>
              <w:bottom w:val="nil"/>
            </w:tcBorders>
            <w:vAlign w:val="center"/>
          </w:tcPr>
          <w:p w14:paraId="389DE48A"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w:t>
            </w:r>
          </w:p>
        </w:tc>
        <w:tc>
          <w:tcPr>
            <w:tcW w:w="672" w:type="dxa"/>
            <w:tcBorders>
              <w:top w:val="nil"/>
              <w:bottom w:val="nil"/>
            </w:tcBorders>
            <w:vAlign w:val="center"/>
          </w:tcPr>
          <w:p w14:paraId="1C555A2D"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w:t>
            </w:r>
          </w:p>
        </w:tc>
        <w:tc>
          <w:tcPr>
            <w:tcW w:w="1330" w:type="dxa"/>
            <w:tcBorders>
              <w:top w:val="nil"/>
              <w:bottom w:val="nil"/>
            </w:tcBorders>
            <w:vAlign w:val="center"/>
          </w:tcPr>
          <w:p w14:paraId="1171343C"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noProof/>
                <w:sz w:val="18"/>
                <w:szCs w:val="18"/>
              </w:rPr>
              <w:t>66,000</w:t>
            </w:r>
          </w:p>
        </w:tc>
        <w:tc>
          <w:tcPr>
            <w:tcW w:w="735" w:type="dxa"/>
            <w:tcBorders>
              <w:top w:val="nil"/>
              <w:bottom w:val="nil"/>
              <w:right w:val="nil"/>
            </w:tcBorders>
            <w:vAlign w:val="center"/>
          </w:tcPr>
          <w:p w14:paraId="3EEDAB01"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kern w:val="0"/>
                <w:sz w:val="18"/>
                <w:szCs w:val="18"/>
              </w:rPr>
              <w:t>--</w:t>
            </w:r>
          </w:p>
        </w:tc>
      </w:tr>
      <w:tr w:rsidR="00AE3B2F" w:rsidRPr="005464F2" w14:paraId="0C4169BA" w14:textId="77777777" w:rsidTr="00F567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23" w:type="dxa"/>
            <w:tcBorders>
              <w:top w:val="nil"/>
              <w:left w:val="nil"/>
              <w:bottom w:val="nil"/>
            </w:tcBorders>
            <w:vAlign w:val="center"/>
          </w:tcPr>
          <w:p w14:paraId="4E916320" w14:textId="613F0AED" w:rsidR="00AE3B2F" w:rsidRPr="005464F2" w:rsidRDefault="00F22F3B" w:rsidP="00104D3F">
            <w:pPr>
              <w:jc w:val="distribute"/>
              <w:rPr>
                <w:rFonts w:hAnsi="標楷體"/>
                <w:spacing w:val="-6"/>
                <w:kern w:val="0"/>
                <w:sz w:val="22"/>
              </w:rPr>
            </w:pPr>
            <w:r>
              <w:rPr>
                <w:rFonts w:hAnsi="標楷體" w:hint="eastAsia"/>
                <w:b/>
                <w:spacing w:val="-6"/>
                <w:kern w:val="0"/>
                <w:sz w:val="22"/>
              </w:rPr>
              <w:t>合計</w:t>
            </w:r>
          </w:p>
        </w:tc>
        <w:tc>
          <w:tcPr>
            <w:tcW w:w="1779" w:type="dxa"/>
            <w:tcBorders>
              <w:top w:val="nil"/>
              <w:bottom w:val="nil"/>
            </w:tcBorders>
            <w:vAlign w:val="center"/>
          </w:tcPr>
          <w:p w14:paraId="3A94B0C5"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1,626,887,932</w:t>
            </w:r>
          </w:p>
        </w:tc>
        <w:tc>
          <w:tcPr>
            <w:tcW w:w="657" w:type="dxa"/>
            <w:tcBorders>
              <w:top w:val="nil"/>
              <w:bottom w:val="nil"/>
            </w:tcBorders>
            <w:vAlign w:val="center"/>
          </w:tcPr>
          <w:p w14:paraId="754E4FDA"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100.00</w:t>
            </w:r>
          </w:p>
        </w:tc>
        <w:tc>
          <w:tcPr>
            <w:tcW w:w="1764" w:type="dxa"/>
            <w:tcBorders>
              <w:top w:val="nil"/>
              <w:bottom w:val="nil"/>
            </w:tcBorders>
            <w:vAlign w:val="center"/>
          </w:tcPr>
          <w:p w14:paraId="585A59AD"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1,463,809,730</w:t>
            </w:r>
          </w:p>
        </w:tc>
        <w:tc>
          <w:tcPr>
            <w:tcW w:w="672" w:type="dxa"/>
            <w:tcBorders>
              <w:top w:val="nil"/>
              <w:bottom w:val="nil"/>
            </w:tcBorders>
            <w:vAlign w:val="center"/>
          </w:tcPr>
          <w:p w14:paraId="1D2F28E0"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100.00</w:t>
            </w:r>
          </w:p>
        </w:tc>
        <w:tc>
          <w:tcPr>
            <w:tcW w:w="1330" w:type="dxa"/>
            <w:tcBorders>
              <w:top w:val="nil"/>
              <w:bottom w:val="nil"/>
            </w:tcBorders>
            <w:vAlign w:val="center"/>
          </w:tcPr>
          <w:p w14:paraId="353FE9D9"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b/>
                <w:noProof/>
                <w:sz w:val="18"/>
                <w:szCs w:val="18"/>
              </w:rPr>
              <w:t>163,078,202</w:t>
            </w:r>
          </w:p>
        </w:tc>
        <w:tc>
          <w:tcPr>
            <w:tcW w:w="735" w:type="dxa"/>
            <w:tcBorders>
              <w:top w:val="nil"/>
              <w:bottom w:val="nil"/>
              <w:right w:val="nil"/>
            </w:tcBorders>
            <w:vAlign w:val="center"/>
          </w:tcPr>
          <w:p w14:paraId="6FFB06D1"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b/>
                <w:kern w:val="0"/>
                <w:sz w:val="18"/>
                <w:szCs w:val="18"/>
              </w:rPr>
              <w:t>11.14</w:t>
            </w:r>
          </w:p>
        </w:tc>
      </w:tr>
      <w:tr w:rsidR="00AE3B2F" w:rsidRPr="005464F2" w14:paraId="6B973584" w14:textId="77777777" w:rsidTr="00F567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23" w:type="dxa"/>
            <w:tcBorders>
              <w:top w:val="nil"/>
              <w:left w:val="nil"/>
              <w:bottom w:val="nil"/>
            </w:tcBorders>
            <w:vAlign w:val="center"/>
          </w:tcPr>
          <w:p w14:paraId="4481CA54" w14:textId="77777777" w:rsidR="00AE3B2F" w:rsidRPr="005464F2" w:rsidRDefault="00AE3B2F" w:rsidP="00104D3F">
            <w:pPr>
              <w:jc w:val="distribute"/>
              <w:rPr>
                <w:rFonts w:hAnsi="標楷體"/>
                <w:spacing w:val="-6"/>
                <w:kern w:val="0"/>
                <w:sz w:val="22"/>
              </w:rPr>
            </w:pPr>
            <w:r w:rsidRPr="005464F2">
              <w:rPr>
                <w:rFonts w:hAnsi="標楷體"/>
                <w:b/>
                <w:spacing w:val="-6"/>
                <w:kern w:val="0"/>
                <w:sz w:val="22"/>
              </w:rPr>
              <w:t>負債</w:t>
            </w:r>
          </w:p>
        </w:tc>
        <w:tc>
          <w:tcPr>
            <w:tcW w:w="1779" w:type="dxa"/>
            <w:tcBorders>
              <w:top w:val="nil"/>
              <w:bottom w:val="nil"/>
            </w:tcBorders>
            <w:vAlign w:val="center"/>
          </w:tcPr>
          <w:p w14:paraId="423BD67A"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142,693,197</w:t>
            </w:r>
          </w:p>
        </w:tc>
        <w:tc>
          <w:tcPr>
            <w:tcW w:w="657" w:type="dxa"/>
            <w:tcBorders>
              <w:top w:val="nil"/>
              <w:bottom w:val="nil"/>
            </w:tcBorders>
            <w:vAlign w:val="center"/>
          </w:tcPr>
          <w:p w14:paraId="0C9FD79F"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8.77</w:t>
            </w:r>
          </w:p>
        </w:tc>
        <w:tc>
          <w:tcPr>
            <w:tcW w:w="1764" w:type="dxa"/>
            <w:tcBorders>
              <w:top w:val="nil"/>
              <w:bottom w:val="nil"/>
            </w:tcBorders>
            <w:vAlign w:val="center"/>
          </w:tcPr>
          <w:p w14:paraId="6B1FA54F"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144,924,952</w:t>
            </w:r>
          </w:p>
        </w:tc>
        <w:tc>
          <w:tcPr>
            <w:tcW w:w="672" w:type="dxa"/>
            <w:tcBorders>
              <w:top w:val="nil"/>
              <w:bottom w:val="nil"/>
            </w:tcBorders>
            <w:vAlign w:val="center"/>
          </w:tcPr>
          <w:p w14:paraId="3815AA88"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9.90</w:t>
            </w:r>
          </w:p>
        </w:tc>
        <w:tc>
          <w:tcPr>
            <w:tcW w:w="1330" w:type="dxa"/>
            <w:tcBorders>
              <w:top w:val="nil"/>
              <w:bottom w:val="nil"/>
            </w:tcBorders>
            <w:vAlign w:val="center"/>
          </w:tcPr>
          <w:p w14:paraId="323BED5D"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b/>
                <w:noProof/>
                <w:sz w:val="18"/>
                <w:szCs w:val="18"/>
              </w:rPr>
              <w:t>- 2,231,755</w:t>
            </w:r>
          </w:p>
        </w:tc>
        <w:tc>
          <w:tcPr>
            <w:tcW w:w="735" w:type="dxa"/>
            <w:tcBorders>
              <w:top w:val="nil"/>
              <w:bottom w:val="nil"/>
              <w:right w:val="nil"/>
            </w:tcBorders>
            <w:vAlign w:val="center"/>
          </w:tcPr>
          <w:p w14:paraId="400DC6FA"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b/>
                <w:kern w:val="0"/>
                <w:sz w:val="18"/>
                <w:szCs w:val="18"/>
              </w:rPr>
              <w:t>- 1.54</w:t>
            </w:r>
          </w:p>
        </w:tc>
      </w:tr>
      <w:tr w:rsidR="00AE3B2F" w:rsidRPr="005464F2" w14:paraId="65C4F01C" w14:textId="77777777" w:rsidTr="00F567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23" w:type="dxa"/>
            <w:tcBorders>
              <w:top w:val="nil"/>
              <w:left w:val="nil"/>
              <w:bottom w:val="nil"/>
            </w:tcBorders>
            <w:vAlign w:val="center"/>
          </w:tcPr>
          <w:p w14:paraId="22ECFAD9" w14:textId="77777777" w:rsidR="00AE3B2F" w:rsidRPr="005464F2" w:rsidRDefault="00AE3B2F" w:rsidP="00104D3F">
            <w:pPr>
              <w:ind w:leftChars="100" w:left="160"/>
              <w:jc w:val="distribute"/>
              <w:rPr>
                <w:rFonts w:hAnsi="標楷體"/>
                <w:spacing w:val="-6"/>
                <w:kern w:val="0"/>
                <w:sz w:val="22"/>
              </w:rPr>
            </w:pPr>
            <w:r w:rsidRPr="005464F2">
              <w:rPr>
                <w:rFonts w:hAnsi="標楷體"/>
                <w:b/>
                <w:spacing w:val="-6"/>
                <w:kern w:val="0"/>
                <w:sz w:val="22"/>
              </w:rPr>
              <w:t>流動負債</w:t>
            </w:r>
          </w:p>
        </w:tc>
        <w:tc>
          <w:tcPr>
            <w:tcW w:w="1779" w:type="dxa"/>
            <w:tcBorders>
              <w:top w:val="nil"/>
              <w:bottom w:val="nil"/>
            </w:tcBorders>
            <w:vAlign w:val="center"/>
          </w:tcPr>
          <w:p w14:paraId="78600DE7"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142,623,197</w:t>
            </w:r>
          </w:p>
        </w:tc>
        <w:tc>
          <w:tcPr>
            <w:tcW w:w="657" w:type="dxa"/>
            <w:tcBorders>
              <w:top w:val="nil"/>
              <w:bottom w:val="nil"/>
            </w:tcBorders>
            <w:vAlign w:val="center"/>
          </w:tcPr>
          <w:p w14:paraId="1802442B"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8.77</w:t>
            </w:r>
          </w:p>
        </w:tc>
        <w:tc>
          <w:tcPr>
            <w:tcW w:w="1764" w:type="dxa"/>
            <w:tcBorders>
              <w:top w:val="nil"/>
              <w:bottom w:val="nil"/>
            </w:tcBorders>
            <w:vAlign w:val="center"/>
          </w:tcPr>
          <w:p w14:paraId="29FDD2CE"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144,899,952</w:t>
            </w:r>
          </w:p>
        </w:tc>
        <w:tc>
          <w:tcPr>
            <w:tcW w:w="672" w:type="dxa"/>
            <w:tcBorders>
              <w:top w:val="nil"/>
              <w:bottom w:val="nil"/>
            </w:tcBorders>
            <w:vAlign w:val="center"/>
          </w:tcPr>
          <w:p w14:paraId="098CF09F"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9.90</w:t>
            </w:r>
          </w:p>
        </w:tc>
        <w:tc>
          <w:tcPr>
            <w:tcW w:w="1330" w:type="dxa"/>
            <w:tcBorders>
              <w:top w:val="nil"/>
              <w:bottom w:val="nil"/>
            </w:tcBorders>
            <w:vAlign w:val="center"/>
          </w:tcPr>
          <w:p w14:paraId="7EF7B7AF"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b/>
                <w:noProof/>
                <w:sz w:val="18"/>
                <w:szCs w:val="18"/>
              </w:rPr>
              <w:t>- 2,276,755</w:t>
            </w:r>
          </w:p>
        </w:tc>
        <w:tc>
          <w:tcPr>
            <w:tcW w:w="735" w:type="dxa"/>
            <w:tcBorders>
              <w:top w:val="nil"/>
              <w:bottom w:val="nil"/>
              <w:right w:val="nil"/>
            </w:tcBorders>
            <w:vAlign w:val="center"/>
          </w:tcPr>
          <w:p w14:paraId="004EB00F"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b/>
                <w:kern w:val="0"/>
                <w:sz w:val="18"/>
                <w:szCs w:val="18"/>
              </w:rPr>
              <w:t>- 1.57</w:t>
            </w:r>
          </w:p>
        </w:tc>
      </w:tr>
      <w:tr w:rsidR="00AE3B2F" w:rsidRPr="005464F2" w14:paraId="35288D8D" w14:textId="77777777" w:rsidTr="00F567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23" w:type="dxa"/>
            <w:tcBorders>
              <w:top w:val="nil"/>
              <w:left w:val="nil"/>
              <w:bottom w:val="nil"/>
            </w:tcBorders>
            <w:vAlign w:val="center"/>
          </w:tcPr>
          <w:p w14:paraId="4F3C5902" w14:textId="77777777" w:rsidR="00AE3B2F" w:rsidRPr="005464F2" w:rsidRDefault="00AE3B2F" w:rsidP="00104D3F">
            <w:pPr>
              <w:ind w:leftChars="200" w:left="320"/>
              <w:jc w:val="distribute"/>
              <w:rPr>
                <w:rFonts w:hAnsi="標楷體"/>
                <w:spacing w:val="-6"/>
                <w:kern w:val="0"/>
                <w:sz w:val="22"/>
              </w:rPr>
            </w:pPr>
            <w:r w:rsidRPr="005464F2">
              <w:rPr>
                <w:rFonts w:hAnsi="標楷體"/>
                <w:spacing w:val="-6"/>
                <w:kern w:val="0"/>
                <w:sz w:val="22"/>
              </w:rPr>
              <w:t>應付款項</w:t>
            </w:r>
          </w:p>
        </w:tc>
        <w:tc>
          <w:tcPr>
            <w:tcW w:w="1779" w:type="dxa"/>
            <w:tcBorders>
              <w:top w:val="nil"/>
              <w:bottom w:val="nil"/>
            </w:tcBorders>
            <w:vAlign w:val="center"/>
          </w:tcPr>
          <w:p w14:paraId="592F8D19"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142,623,197</w:t>
            </w:r>
          </w:p>
        </w:tc>
        <w:tc>
          <w:tcPr>
            <w:tcW w:w="657" w:type="dxa"/>
            <w:tcBorders>
              <w:top w:val="nil"/>
              <w:bottom w:val="nil"/>
            </w:tcBorders>
            <w:vAlign w:val="center"/>
          </w:tcPr>
          <w:p w14:paraId="1044DD17"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8.77</w:t>
            </w:r>
          </w:p>
        </w:tc>
        <w:tc>
          <w:tcPr>
            <w:tcW w:w="1764" w:type="dxa"/>
            <w:tcBorders>
              <w:top w:val="nil"/>
              <w:bottom w:val="nil"/>
            </w:tcBorders>
            <w:vAlign w:val="center"/>
          </w:tcPr>
          <w:p w14:paraId="3CE26923"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144,899,952</w:t>
            </w:r>
          </w:p>
        </w:tc>
        <w:tc>
          <w:tcPr>
            <w:tcW w:w="672" w:type="dxa"/>
            <w:tcBorders>
              <w:top w:val="nil"/>
              <w:bottom w:val="nil"/>
            </w:tcBorders>
            <w:vAlign w:val="center"/>
          </w:tcPr>
          <w:p w14:paraId="54E83CE1"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9.90</w:t>
            </w:r>
          </w:p>
        </w:tc>
        <w:tc>
          <w:tcPr>
            <w:tcW w:w="1330" w:type="dxa"/>
            <w:tcBorders>
              <w:top w:val="nil"/>
              <w:bottom w:val="nil"/>
            </w:tcBorders>
            <w:vAlign w:val="center"/>
          </w:tcPr>
          <w:p w14:paraId="6C74636B"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noProof/>
                <w:sz w:val="18"/>
                <w:szCs w:val="18"/>
              </w:rPr>
              <w:t>- 2,276,755</w:t>
            </w:r>
          </w:p>
        </w:tc>
        <w:tc>
          <w:tcPr>
            <w:tcW w:w="735" w:type="dxa"/>
            <w:tcBorders>
              <w:top w:val="nil"/>
              <w:bottom w:val="nil"/>
              <w:right w:val="nil"/>
            </w:tcBorders>
            <w:vAlign w:val="center"/>
          </w:tcPr>
          <w:p w14:paraId="4816FE5A"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kern w:val="0"/>
                <w:sz w:val="18"/>
                <w:szCs w:val="18"/>
              </w:rPr>
              <w:t>- 1.57</w:t>
            </w:r>
          </w:p>
        </w:tc>
      </w:tr>
      <w:tr w:rsidR="00AE3B2F" w:rsidRPr="005464F2" w14:paraId="632249AA" w14:textId="77777777" w:rsidTr="00F567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23" w:type="dxa"/>
            <w:tcBorders>
              <w:top w:val="nil"/>
              <w:left w:val="nil"/>
              <w:bottom w:val="nil"/>
            </w:tcBorders>
            <w:vAlign w:val="center"/>
          </w:tcPr>
          <w:p w14:paraId="6FCB1F4E" w14:textId="77777777" w:rsidR="00AE3B2F" w:rsidRPr="005464F2" w:rsidRDefault="00AE3B2F" w:rsidP="00104D3F">
            <w:pPr>
              <w:ind w:leftChars="100" w:left="160"/>
              <w:jc w:val="distribute"/>
              <w:rPr>
                <w:rFonts w:hAnsi="標楷體"/>
                <w:spacing w:val="-6"/>
                <w:kern w:val="0"/>
                <w:sz w:val="22"/>
              </w:rPr>
            </w:pPr>
            <w:r w:rsidRPr="005464F2">
              <w:rPr>
                <w:rFonts w:hAnsi="標楷體"/>
                <w:b/>
                <w:spacing w:val="-6"/>
                <w:kern w:val="0"/>
                <w:sz w:val="22"/>
              </w:rPr>
              <w:t>其他負債</w:t>
            </w:r>
          </w:p>
        </w:tc>
        <w:tc>
          <w:tcPr>
            <w:tcW w:w="1779" w:type="dxa"/>
            <w:tcBorders>
              <w:top w:val="nil"/>
              <w:bottom w:val="nil"/>
            </w:tcBorders>
            <w:vAlign w:val="center"/>
          </w:tcPr>
          <w:p w14:paraId="5E7CDF4E"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70,000</w:t>
            </w:r>
          </w:p>
        </w:tc>
        <w:tc>
          <w:tcPr>
            <w:tcW w:w="657" w:type="dxa"/>
            <w:tcBorders>
              <w:top w:val="nil"/>
              <w:bottom w:val="nil"/>
            </w:tcBorders>
            <w:vAlign w:val="center"/>
          </w:tcPr>
          <w:p w14:paraId="778FA9CB"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0.00</w:t>
            </w:r>
          </w:p>
        </w:tc>
        <w:tc>
          <w:tcPr>
            <w:tcW w:w="1764" w:type="dxa"/>
            <w:tcBorders>
              <w:top w:val="nil"/>
              <w:bottom w:val="nil"/>
            </w:tcBorders>
            <w:vAlign w:val="center"/>
          </w:tcPr>
          <w:p w14:paraId="5D71D79E"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25,000</w:t>
            </w:r>
          </w:p>
        </w:tc>
        <w:tc>
          <w:tcPr>
            <w:tcW w:w="672" w:type="dxa"/>
            <w:tcBorders>
              <w:top w:val="nil"/>
              <w:bottom w:val="nil"/>
            </w:tcBorders>
            <w:vAlign w:val="center"/>
          </w:tcPr>
          <w:p w14:paraId="7369A070"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0.00</w:t>
            </w:r>
          </w:p>
        </w:tc>
        <w:tc>
          <w:tcPr>
            <w:tcW w:w="1330" w:type="dxa"/>
            <w:tcBorders>
              <w:top w:val="nil"/>
              <w:bottom w:val="nil"/>
            </w:tcBorders>
            <w:vAlign w:val="center"/>
          </w:tcPr>
          <w:p w14:paraId="363CD2F0"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b/>
                <w:noProof/>
                <w:sz w:val="18"/>
                <w:szCs w:val="18"/>
              </w:rPr>
              <w:t>45,000</w:t>
            </w:r>
          </w:p>
        </w:tc>
        <w:tc>
          <w:tcPr>
            <w:tcW w:w="735" w:type="dxa"/>
            <w:tcBorders>
              <w:top w:val="nil"/>
              <w:bottom w:val="nil"/>
              <w:right w:val="nil"/>
            </w:tcBorders>
            <w:vAlign w:val="center"/>
          </w:tcPr>
          <w:p w14:paraId="56750A8B"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b/>
                <w:kern w:val="0"/>
                <w:sz w:val="18"/>
                <w:szCs w:val="18"/>
              </w:rPr>
              <w:t>180.00</w:t>
            </w:r>
          </w:p>
        </w:tc>
      </w:tr>
      <w:tr w:rsidR="00AE3B2F" w:rsidRPr="005464F2" w14:paraId="1A01F682" w14:textId="77777777" w:rsidTr="00F567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23" w:type="dxa"/>
            <w:tcBorders>
              <w:top w:val="nil"/>
              <w:left w:val="nil"/>
              <w:bottom w:val="nil"/>
            </w:tcBorders>
            <w:vAlign w:val="center"/>
          </w:tcPr>
          <w:p w14:paraId="3570F06D" w14:textId="77777777" w:rsidR="00AE3B2F" w:rsidRPr="005464F2" w:rsidRDefault="00AE3B2F" w:rsidP="00104D3F">
            <w:pPr>
              <w:ind w:leftChars="200" w:left="320"/>
              <w:jc w:val="distribute"/>
              <w:rPr>
                <w:rFonts w:hAnsi="標楷體"/>
                <w:spacing w:val="-6"/>
                <w:kern w:val="0"/>
                <w:sz w:val="22"/>
              </w:rPr>
            </w:pPr>
            <w:r w:rsidRPr="005464F2">
              <w:rPr>
                <w:rFonts w:hAnsi="標楷體"/>
                <w:spacing w:val="-6"/>
                <w:kern w:val="0"/>
                <w:sz w:val="22"/>
              </w:rPr>
              <w:t>什項負債</w:t>
            </w:r>
          </w:p>
        </w:tc>
        <w:tc>
          <w:tcPr>
            <w:tcW w:w="1779" w:type="dxa"/>
            <w:tcBorders>
              <w:top w:val="nil"/>
              <w:bottom w:val="nil"/>
            </w:tcBorders>
            <w:vAlign w:val="center"/>
          </w:tcPr>
          <w:p w14:paraId="48C44E21"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70,000</w:t>
            </w:r>
          </w:p>
        </w:tc>
        <w:tc>
          <w:tcPr>
            <w:tcW w:w="657" w:type="dxa"/>
            <w:tcBorders>
              <w:top w:val="nil"/>
              <w:bottom w:val="nil"/>
            </w:tcBorders>
            <w:vAlign w:val="center"/>
          </w:tcPr>
          <w:p w14:paraId="2DF61B3C"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0.00</w:t>
            </w:r>
          </w:p>
        </w:tc>
        <w:tc>
          <w:tcPr>
            <w:tcW w:w="1764" w:type="dxa"/>
            <w:tcBorders>
              <w:top w:val="nil"/>
              <w:bottom w:val="nil"/>
            </w:tcBorders>
            <w:vAlign w:val="center"/>
          </w:tcPr>
          <w:p w14:paraId="557F9F11"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25,000</w:t>
            </w:r>
          </w:p>
        </w:tc>
        <w:tc>
          <w:tcPr>
            <w:tcW w:w="672" w:type="dxa"/>
            <w:tcBorders>
              <w:top w:val="nil"/>
              <w:bottom w:val="nil"/>
            </w:tcBorders>
            <w:vAlign w:val="center"/>
          </w:tcPr>
          <w:p w14:paraId="1C0639F3"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0.00</w:t>
            </w:r>
          </w:p>
        </w:tc>
        <w:tc>
          <w:tcPr>
            <w:tcW w:w="1330" w:type="dxa"/>
            <w:tcBorders>
              <w:top w:val="nil"/>
              <w:bottom w:val="nil"/>
            </w:tcBorders>
            <w:vAlign w:val="center"/>
          </w:tcPr>
          <w:p w14:paraId="35E9F2E6"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noProof/>
                <w:sz w:val="18"/>
                <w:szCs w:val="18"/>
              </w:rPr>
              <w:t>45,000</w:t>
            </w:r>
          </w:p>
        </w:tc>
        <w:tc>
          <w:tcPr>
            <w:tcW w:w="735" w:type="dxa"/>
            <w:tcBorders>
              <w:top w:val="nil"/>
              <w:bottom w:val="nil"/>
              <w:right w:val="nil"/>
            </w:tcBorders>
            <w:vAlign w:val="center"/>
          </w:tcPr>
          <w:p w14:paraId="6B18304D"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kern w:val="0"/>
                <w:sz w:val="18"/>
                <w:szCs w:val="18"/>
              </w:rPr>
              <w:t>180.00</w:t>
            </w:r>
          </w:p>
        </w:tc>
      </w:tr>
      <w:tr w:rsidR="00AE3B2F" w:rsidRPr="005464F2" w14:paraId="3BA1DA5E" w14:textId="77777777" w:rsidTr="00F567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23" w:type="dxa"/>
            <w:tcBorders>
              <w:top w:val="nil"/>
              <w:left w:val="nil"/>
              <w:bottom w:val="nil"/>
            </w:tcBorders>
            <w:vAlign w:val="center"/>
          </w:tcPr>
          <w:p w14:paraId="585A8881" w14:textId="77777777" w:rsidR="00AE3B2F" w:rsidRPr="005464F2" w:rsidRDefault="00AE3B2F" w:rsidP="00104D3F">
            <w:pPr>
              <w:jc w:val="distribute"/>
              <w:rPr>
                <w:rFonts w:hAnsi="標楷體"/>
                <w:spacing w:val="-6"/>
                <w:kern w:val="0"/>
                <w:sz w:val="22"/>
              </w:rPr>
            </w:pPr>
            <w:r w:rsidRPr="005464F2">
              <w:rPr>
                <w:rFonts w:hAnsi="標楷體"/>
                <w:b/>
                <w:spacing w:val="-6"/>
                <w:kern w:val="0"/>
                <w:sz w:val="22"/>
              </w:rPr>
              <w:t>淨資產</w:t>
            </w:r>
          </w:p>
        </w:tc>
        <w:tc>
          <w:tcPr>
            <w:tcW w:w="1779" w:type="dxa"/>
            <w:tcBorders>
              <w:top w:val="nil"/>
              <w:bottom w:val="nil"/>
            </w:tcBorders>
            <w:vAlign w:val="center"/>
          </w:tcPr>
          <w:p w14:paraId="2433AE4F"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1,484,194,735</w:t>
            </w:r>
          </w:p>
        </w:tc>
        <w:tc>
          <w:tcPr>
            <w:tcW w:w="657" w:type="dxa"/>
            <w:tcBorders>
              <w:top w:val="nil"/>
              <w:bottom w:val="nil"/>
            </w:tcBorders>
            <w:vAlign w:val="center"/>
          </w:tcPr>
          <w:p w14:paraId="6DB2C053"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91.23</w:t>
            </w:r>
          </w:p>
        </w:tc>
        <w:tc>
          <w:tcPr>
            <w:tcW w:w="1764" w:type="dxa"/>
            <w:tcBorders>
              <w:top w:val="nil"/>
              <w:bottom w:val="nil"/>
            </w:tcBorders>
            <w:vAlign w:val="center"/>
          </w:tcPr>
          <w:p w14:paraId="7D890FC2"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1,318,884,778</w:t>
            </w:r>
          </w:p>
        </w:tc>
        <w:tc>
          <w:tcPr>
            <w:tcW w:w="672" w:type="dxa"/>
            <w:tcBorders>
              <w:top w:val="nil"/>
              <w:bottom w:val="nil"/>
            </w:tcBorders>
            <w:vAlign w:val="center"/>
          </w:tcPr>
          <w:p w14:paraId="0E2E7CFE"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90.10</w:t>
            </w:r>
          </w:p>
        </w:tc>
        <w:tc>
          <w:tcPr>
            <w:tcW w:w="1330" w:type="dxa"/>
            <w:tcBorders>
              <w:top w:val="nil"/>
              <w:bottom w:val="nil"/>
            </w:tcBorders>
            <w:vAlign w:val="center"/>
          </w:tcPr>
          <w:p w14:paraId="287DC4F6"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b/>
                <w:noProof/>
                <w:sz w:val="18"/>
                <w:szCs w:val="18"/>
              </w:rPr>
              <w:t>165,309,957</w:t>
            </w:r>
          </w:p>
        </w:tc>
        <w:tc>
          <w:tcPr>
            <w:tcW w:w="735" w:type="dxa"/>
            <w:tcBorders>
              <w:top w:val="nil"/>
              <w:bottom w:val="nil"/>
              <w:right w:val="nil"/>
            </w:tcBorders>
            <w:vAlign w:val="center"/>
          </w:tcPr>
          <w:p w14:paraId="7BF9DD0B"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b/>
                <w:kern w:val="0"/>
                <w:sz w:val="18"/>
                <w:szCs w:val="18"/>
              </w:rPr>
              <w:t>12.53</w:t>
            </w:r>
          </w:p>
        </w:tc>
      </w:tr>
      <w:tr w:rsidR="00AE3B2F" w:rsidRPr="005464F2" w14:paraId="434213DD" w14:textId="77777777" w:rsidTr="00F567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23" w:type="dxa"/>
            <w:tcBorders>
              <w:top w:val="nil"/>
              <w:left w:val="nil"/>
              <w:bottom w:val="nil"/>
            </w:tcBorders>
            <w:vAlign w:val="center"/>
          </w:tcPr>
          <w:p w14:paraId="4B432D3A" w14:textId="77777777" w:rsidR="00AE3B2F" w:rsidRPr="005464F2" w:rsidRDefault="00AE3B2F" w:rsidP="00104D3F">
            <w:pPr>
              <w:ind w:leftChars="100" w:left="160"/>
              <w:jc w:val="distribute"/>
              <w:rPr>
                <w:rFonts w:hAnsi="標楷體"/>
                <w:spacing w:val="-6"/>
                <w:kern w:val="0"/>
                <w:sz w:val="22"/>
              </w:rPr>
            </w:pPr>
            <w:r w:rsidRPr="005464F2">
              <w:rPr>
                <w:rFonts w:hAnsi="標楷體"/>
                <w:b/>
                <w:spacing w:val="-6"/>
                <w:kern w:val="0"/>
                <w:sz w:val="22"/>
              </w:rPr>
              <w:t>淨資產</w:t>
            </w:r>
          </w:p>
        </w:tc>
        <w:tc>
          <w:tcPr>
            <w:tcW w:w="1779" w:type="dxa"/>
            <w:tcBorders>
              <w:top w:val="nil"/>
              <w:bottom w:val="nil"/>
            </w:tcBorders>
            <w:vAlign w:val="center"/>
          </w:tcPr>
          <w:p w14:paraId="6B2AE52E"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1,484,194,735</w:t>
            </w:r>
          </w:p>
        </w:tc>
        <w:tc>
          <w:tcPr>
            <w:tcW w:w="657" w:type="dxa"/>
            <w:tcBorders>
              <w:top w:val="nil"/>
              <w:bottom w:val="nil"/>
            </w:tcBorders>
            <w:vAlign w:val="center"/>
          </w:tcPr>
          <w:p w14:paraId="67A7111E"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91.23</w:t>
            </w:r>
          </w:p>
        </w:tc>
        <w:tc>
          <w:tcPr>
            <w:tcW w:w="1764" w:type="dxa"/>
            <w:tcBorders>
              <w:top w:val="nil"/>
              <w:bottom w:val="nil"/>
            </w:tcBorders>
            <w:vAlign w:val="center"/>
          </w:tcPr>
          <w:p w14:paraId="0F488C09"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1,318,884,778</w:t>
            </w:r>
          </w:p>
        </w:tc>
        <w:tc>
          <w:tcPr>
            <w:tcW w:w="672" w:type="dxa"/>
            <w:tcBorders>
              <w:top w:val="nil"/>
              <w:bottom w:val="nil"/>
            </w:tcBorders>
            <w:vAlign w:val="center"/>
          </w:tcPr>
          <w:p w14:paraId="6D30EA77"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90.10</w:t>
            </w:r>
          </w:p>
        </w:tc>
        <w:tc>
          <w:tcPr>
            <w:tcW w:w="1330" w:type="dxa"/>
            <w:tcBorders>
              <w:top w:val="nil"/>
              <w:bottom w:val="nil"/>
            </w:tcBorders>
            <w:vAlign w:val="center"/>
          </w:tcPr>
          <w:p w14:paraId="089FD616"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b/>
                <w:noProof/>
                <w:sz w:val="18"/>
                <w:szCs w:val="18"/>
              </w:rPr>
              <w:t>165,309,957</w:t>
            </w:r>
          </w:p>
        </w:tc>
        <w:tc>
          <w:tcPr>
            <w:tcW w:w="735" w:type="dxa"/>
            <w:tcBorders>
              <w:top w:val="nil"/>
              <w:bottom w:val="nil"/>
              <w:right w:val="nil"/>
            </w:tcBorders>
            <w:vAlign w:val="center"/>
          </w:tcPr>
          <w:p w14:paraId="76E4D165"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b/>
                <w:kern w:val="0"/>
                <w:sz w:val="18"/>
                <w:szCs w:val="18"/>
              </w:rPr>
              <w:t>12.53</w:t>
            </w:r>
          </w:p>
        </w:tc>
      </w:tr>
      <w:tr w:rsidR="00AE3B2F" w:rsidRPr="005464F2" w14:paraId="44D88EBB" w14:textId="77777777" w:rsidTr="00F567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23" w:type="dxa"/>
            <w:tcBorders>
              <w:top w:val="nil"/>
              <w:left w:val="nil"/>
              <w:bottom w:val="nil"/>
            </w:tcBorders>
            <w:vAlign w:val="center"/>
          </w:tcPr>
          <w:p w14:paraId="5900EF02" w14:textId="77777777" w:rsidR="00AE3B2F" w:rsidRPr="005464F2" w:rsidRDefault="00AE3B2F" w:rsidP="00104D3F">
            <w:pPr>
              <w:ind w:leftChars="200" w:left="320"/>
              <w:jc w:val="distribute"/>
              <w:rPr>
                <w:rFonts w:hAnsi="標楷體"/>
                <w:spacing w:val="-6"/>
                <w:kern w:val="0"/>
                <w:sz w:val="22"/>
              </w:rPr>
            </w:pPr>
            <w:r w:rsidRPr="005464F2">
              <w:rPr>
                <w:rFonts w:hAnsi="標楷體"/>
                <w:spacing w:val="-6"/>
                <w:kern w:val="0"/>
                <w:sz w:val="22"/>
              </w:rPr>
              <w:t>淨資產</w:t>
            </w:r>
          </w:p>
        </w:tc>
        <w:tc>
          <w:tcPr>
            <w:tcW w:w="1779" w:type="dxa"/>
            <w:tcBorders>
              <w:top w:val="nil"/>
              <w:bottom w:val="nil"/>
            </w:tcBorders>
            <w:vAlign w:val="center"/>
          </w:tcPr>
          <w:p w14:paraId="13DE04E2"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1,484,194,735</w:t>
            </w:r>
          </w:p>
        </w:tc>
        <w:tc>
          <w:tcPr>
            <w:tcW w:w="657" w:type="dxa"/>
            <w:tcBorders>
              <w:top w:val="nil"/>
              <w:bottom w:val="nil"/>
            </w:tcBorders>
            <w:vAlign w:val="center"/>
          </w:tcPr>
          <w:p w14:paraId="476E0DD2"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91.23</w:t>
            </w:r>
          </w:p>
        </w:tc>
        <w:tc>
          <w:tcPr>
            <w:tcW w:w="1764" w:type="dxa"/>
            <w:tcBorders>
              <w:top w:val="nil"/>
              <w:bottom w:val="nil"/>
            </w:tcBorders>
            <w:vAlign w:val="center"/>
          </w:tcPr>
          <w:p w14:paraId="64150236"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1,318,884,778</w:t>
            </w:r>
          </w:p>
        </w:tc>
        <w:tc>
          <w:tcPr>
            <w:tcW w:w="672" w:type="dxa"/>
            <w:tcBorders>
              <w:top w:val="nil"/>
              <w:bottom w:val="nil"/>
            </w:tcBorders>
            <w:vAlign w:val="center"/>
          </w:tcPr>
          <w:p w14:paraId="1502B20E" w14:textId="77777777" w:rsidR="00AE3B2F" w:rsidRPr="005464F2" w:rsidRDefault="00AE3B2F" w:rsidP="00A86B70">
            <w:pPr>
              <w:rPr>
                <w:rFonts w:ascii="細明體" w:eastAsia="細明體" w:hAnsi="細明體"/>
                <w:sz w:val="18"/>
                <w:szCs w:val="18"/>
              </w:rPr>
            </w:pPr>
            <w:r w:rsidRPr="005464F2">
              <w:rPr>
                <w:rFonts w:ascii="細明體" w:eastAsia="細明體" w:hAnsi="細明體"/>
                <w:sz w:val="18"/>
                <w:szCs w:val="18"/>
              </w:rPr>
              <w:t>90.10</w:t>
            </w:r>
          </w:p>
        </w:tc>
        <w:tc>
          <w:tcPr>
            <w:tcW w:w="1330" w:type="dxa"/>
            <w:tcBorders>
              <w:top w:val="nil"/>
              <w:bottom w:val="nil"/>
            </w:tcBorders>
            <w:vAlign w:val="center"/>
          </w:tcPr>
          <w:p w14:paraId="23756DCC"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noProof/>
                <w:sz w:val="18"/>
                <w:szCs w:val="18"/>
              </w:rPr>
              <w:t>165,309,957</w:t>
            </w:r>
          </w:p>
        </w:tc>
        <w:tc>
          <w:tcPr>
            <w:tcW w:w="735" w:type="dxa"/>
            <w:tcBorders>
              <w:top w:val="nil"/>
              <w:bottom w:val="nil"/>
              <w:right w:val="nil"/>
            </w:tcBorders>
            <w:vAlign w:val="center"/>
          </w:tcPr>
          <w:p w14:paraId="6B01F31D"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kern w:val="0"/>
                <w:sz w:val="18"/>
                <w:szCs w:val="18"/>
              </w:rPr>
              <w:t>12.53</w:t>
            </w:r>
          </w:p>
        </w:tc>
      </w:tr>
      <w:tr w:rsidR="00AE3B2F" w:rsidRPr="005464F2" w14:paraId="10D4EA9E" w14:textId="77777777" w:rsidTr="00F567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rPr>
        <w:tc>
          <w:tcPr>
            <w:tcW w:w="3023" w:type="dxa"/>
            <w:tcBorders>
              <w:top w:val="nil"/>
              <w:left w:val="nil"/>
              <w:bottom w:val="single" w:sz="8" w:space="0" w:color="auto"/>
            </w:tcBorders>
            <w:vAlign w:val="center"/>
          </w:tcPr>
          <w:p w14:paraId="42E864B0" w14:textId="753ED6DE" w:rsidR="00AE3B2F" w:rsidRPr="005464F2" w:rsidRDefault="00F22F3B" w:rsidP="00104D3F">
            <w:pPr>
              <w:jc w:val="distribute"/>
              <w:rPr>
                <w:rFonts w:hAnsi="標楷體"/>
                <w:spacing w:val="-6"/>
                <w:kern w:val="0"/>
                <w:sz w:val="22"/>
              </w:rPr>
            </w:pPr>
            <w:r>
              <w:rPr>
                <w:rFonts w:hAnsi="標楷體" w:hint="eastAsia"/>
                <w:b/>
                <w:spacing w:val="-6"/>
                <w:kern w:val="0"/>
                <w:sz w:val="22"/>
              </w:rPr>
              <w:t>合計</w:t>
            </w:r>
          </w:p>
        </w:tc>
        <w:tc>
          <w:tcPr>
            <w:tcW w:w="1779" w:type="dxa"/>
            <w:tcBorders>
              <w:top w:val="nil"/>
              <w:bottom w:val="single" w:sz="8" w:space="0" w:color="auto"/>
            </w:tcBorders>
            <w:vAlign w:val="center"/>
          </w:tcPr>
          <w:p w14:paraId="686B9C16"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1,626,887,932</w:t>
            </w:r>
          </w:p>
        </w:tc>
        <w:tc>
          <w:tcPr>
            <w:tcW w:w="657" w:type="dxa"/>
            <w:tcBorders>
              <w:top w:val="nil"/>
              <w:bottom w:val="single" w:sz="8" w:space="0" w:color="auto"/>
            </w:tcBorders>
            <w:vAlign w:val="center"/>
          </w:tcPr>
          <w:p w14:paraId="034FE445"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100.00</w:t>
            </w:r>
          </w:p>
        </w:tc>
        <w:tc>
          <w:tcPr>
            <w:tcW w:w="1764" w:type="dxa"/>
            <w:tcBorders>
              <w:top w:val="nil"/>
              <w:bottom w:val="single" w:sz="8" w:space="0" w:color="auto"/>
            </w:tcBorders>
            <w:vAlign w:val="center"/>
          </w:tcPr>
          <w:p w14:paraId="2AF4CA3D"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1,463,809,730</w:t>
            </w:r>
          </w:p>
        </w:tc>
        <w:tc>
          <w:tcPr>
            <w:tcW w:w="672" w:type="dxa"/>
            <w:tcBorders>
              <w:top w:val="nil"/>
              <w:bottom w:val="single" w:sz="8" w:space="0" w:color="auto"/>
            </w:tcBorders>
            <w:vAlign w:val="center"/>
          </w:tcPr>
          <w:p w14:paraId="0BFF4F39" w14:textId="77777777" w:rsidR="00AE3B2F" w:rsidRPr="005464F2" w:rsidRDefault="00AE3B2F" w:rsidP="00A86B70">
            <w:pPr>
              <w:rPr>
                <w:rFonts w:ascii="細明體" w:eastAsia="細明體" w:hAnsi="細明體"/>
                <w:sz w:val="18"/>
                <w:szCs w:val="18"/>
              </w:rPr>
            </w:pPr>
            <w:r w:rsidRPr="005464F2">
              <w:rPr>
                <w:rFonts w:ascii="細明體" w:eastAsia="細明體" w:hAnsi="細明體"/>
                <w:b/>
                <w:sz w:val="18"/>
                <w:szCs w:val="18"/>
              </w:rPr>
              <w:t>100.00</w:t>
            </w:r>
          </w:p>
        </w:tc>
        <w:tc>
          <w:tcPr>
            <w:tcW w:w="1330" w:type="dxa"/>
            <w:tcBorders>
              <w:top w:val="nil"/>
              <w:bottom w:val="single" w:sz="8" w:space="0" w:color="auto"/>
            </w:tcBorders>
            <w:vAlign w:val="center"/>
          </w:tcPr>
          <w:p w14:paraId="5C8EE5A4" w14:textId="77777777" w:rsidR="00AE3B2F" w:rsidRPr="005464F2" w:rsidRDefault="00AE3B2F" w:rsidP="00A86B70">
            <w:pPr>
              <w:rPr>
                <w:rFonts w:ascii="細明體" w:eastAsia="細明體" w:hAnsi="細明體"/>
                <w:noProof/>
                <w:sz w:val="18"/>
                <w:szCs w:val="18"/>
              </w:rPr>
            </w:pPr>
            <w:r w:rsidRPr="005464F2">
              <w:rPr>
                <w:rFonts w:ascii="細明體" w:eastAsia="細明體" w:hAnsi="細明體"/>
                <w:b/>
                <w:noProof/>
                <w:sz w:val="18"/>
                <w:szCs w:val="18"/>
              </w:rPr>
              <w:t>163,078,202</w:t>
            </w:r>
          </w:p>
        </w:tc>
        <w:tc>
          <w:tcPr>
            <w:tcW w:w="735" w:type="dxa"/>
            <w:tcBorders>
              <w:top w:val="nil"/>
              <w:bottom w:val="single" w:sz="8" w:space="0" w:color="auto"/>
              <w:right w:val="nil"/>
            </w:tcBorders>
            <w:vAlign w:val="center"/>
          </w:tcPr>
          <w:p w14:paraId="710CBDA9" w14:textId="77777777" w:rsidR="00AE3B2F" w:rsidRPr="005464F2" w:rsidRDefault="00AE3B2F" w:rsidP="00A86B70">
            <w:pPr>
              <w:rPr>
                <w:rFonts w:ascii="細明體" w:eastAsia="細明體" w:hAnsi="細明體"/>
                <w:kern w:val="0"/>
                <w:sz w:val="18"/>
                <w:szCs w:val="18"/>
              </w:rPr>
            </w:pPr>
            <w:r w:rsidRPr="005464F2">
              <w:rPr>
                <w:rFonts w:ascii="細明體" w:eastAsia="細明體" w:hAnsi="細明體"/>
                <w:b/>
                <w:kern w:val="0"/>
                <w:sz w:val="18"/>
                <w:szCs w:val="18"/>
              </w:rPr>
              <w:t>11.14</w:t>
            </w:r>
          </w:p>
        </w:tc>
      </w:tr>
    </w:tbl>
    <w:p w14:paraId="168992E5" w14:textId="53396A5E" w:rsidR="00AE3B2F" w:rsidRPr="005464F2" w:rsidRDefault="00AE3B2F" w:rsidP="00A86B70">
      <w:pPr>
        <w:snapToGrid w:val="0"/>
        <w:spacing w:line="240" w:lineRule="exact"/>
        <w:ind w:left="369" w:hanging="369"/>
        <w:jc w:val="both"/>
        <w:rPr>
          <w:rFonts w:hAnsi="標楷體" w:cs="Courier New"/>
          <w:snapToGrid w:val="0"/>
          <w:kern w:val="0"/>
          <w:sz w:val="24"/>
          <w:szCs w:val="24"/>
        </w:rPr>
      </w:pPr>
      <w:proofErr w:type="gramStart"/>
      <w:r w:rsidRPr="005464F2">
        <w:rPr>
          <w:rFonts w:hAnsi="標楷體"/>
          <w:sz w:val="20"/>
        </w:rPr>
        <w:t>註</w:t>
      </w:r>
      <w:proofErr w:type="gramEnd"/>
      <w:r w:rsidRPr="005464F2">
        <w:rPr>
          <w:rFonts w:hAnsi="標楷體"/>
          <w:sz w:val="20"/>
        </w:rPr>
        <w:t>：</w:t>
      </w:r>
      <w:proofErr w:type="gramStart"/>
      <w:r w:rsidRPr="005464F2">
        <w:rPr>
          <w:rFonts w:hAnsi="標楷體"/>
          <w:sz w:val="20"/>
        </w:rPr>
        <w:t>本表編製</w:t>
      </w:r>
      <w:proofErr w:type="gramEnd"/>
      <w:r w:rsidRPr="005464F2">
        <w:rPr>
          <w:rFonts w:hAnsi="標楷體"/>
          <w:sz w:val="20"/>
        </w:rPr>
        <w:t>基礎係依會計法刪除第29條後，納入固定資產及長期負債等科目，與預算編列基礎不同。</w:t>
      </w:r>
    </w:p>
    <w:p w14:paraId="41D4DD7D" w14:textId="77777777" w:rsidR="009156BF" w:rsidRPr="005464F2" w:rsidRDefault="009156BF" w:rsidP="00196C4B">
      <w:pPr>
        <w:spacing w:line="0" w:lineRule="atLeast"/>
        <w:rPr>
          <w:rFonts w:hAnsi="標楷體"/>
          <w:sz w:val="2"/>
          <w:szCs w:val="2"/>
        </w:rPr>
      </w:pPr>
    </w:p>
    <w:p w14:paraId="1E41D8B5" w14:textId="77777777" w:rsidR="001A79FD" w:rsidRPr="005464F2" w:rsidRDefault="001A79FD" w:rsidP="001A79FD">
      <w:pPr>
        <w:pStyle w:val="ab"/>
        <w:spacing w:before="60" w:line="420" w:lineRule="exact"/>
        <w:ind w:firstLine="420"/>
      </w:pPr>
      <w:bookmarkStart w:id="215" w:name="_Toc485887425"/>
      <w:bookmarkStart w:id="216" w:name="_Toc485888458"/>
      <w:r w:rsidRPr="005464F2">
        <w:rPr>
          <w:rFonts w:hint="eastAsia"/>
        </w:rPr>
        <w:lastRenderedPageBreak/>
        <w:t xml:space="preserve"> </w:t>
      </w:r>
      <w:bookmarkStart w:id="217" w:name="_Toc170311632"/>
      <w:r w:rsidRPr="005464F2">
        <w:rPr>
          <w:rFonts w:hint="eastAsia"/>
        </w:rPr>
        <w:t>（九）水</w:t>
      </w:r>
      <w:proofErr w:type="gramStart"/>
      <w:r w:rsidRPr="005464F2">
        <w:rPr>
          <w:rFonts w:hint="eastAsia"/>
        </w:rPr>
        <w:t>務</w:t>
      </w:r>
      <w:proofErr w:type="gramEnd"/>
      <w:r w:rsidRPr="005464F2">
        <w:rPr>
          <w:rFonts w:hint="eastAsia"/>
        </w:rPr>
        <w:t>局主管</w:t>
      </w:r>
      <w:bookmarkEnd w:id="215"/>
      <w:bookmarkEnd w:id="216"/>
      <w:bookmarkEnd w:id="217"/>
    </w:p>
    <w:p w14:paraId="5F23587E" w14:textId="77777777" w:rsidR="001A79FD" w:rsidRPr="005464F2" w:rsidRDefault="001A79FD" w:rsidP="0033182B">
      <w:pPr>
        <w:pStyle w:val="123"/>
        <w:spacing w:line="400" w:lineRule="exact"/>
        <w:ind w:left="480" w:firstLine="280"/>
        <w:rPr>
          <w:color w:val="auto"/>
          <w:sz w:val="28"/>
        </w:rPr>
      </w:pPr>
      <w:bookmarkStart w:id="218" w:name="_Toc170311633"/>
      <w:r w:rsidRPr="005464F2">
        <w:rPr>
          <w:rFonts w:hint="eastAsia"/>
          <w:color w:val="auto"/>
          <w:sz w:val="28"/>
        </w:rPr>
        <w:t>桃園市水資源發展基金</w:t>
      </w:r>
      <w:bookmarkEnd w:id="218"/>
    </w:p>
    <w:p w14:paraId="1B240F16" w14:textId="77777777" w:rsidR="003508D5" w:rsidRPr="005464F2" w:rsidRDefault="003508D5" w:rsidP="003508D5">
      <w:pPr>
        <w:kinsoku w:val="0"/>
        <w:overflowPunct w:val="0"/>
        <w:autoSpaceDE w:val="0"/>
        <w:autoSpaceDN w:val="0"/>
        <w:adjustRightInd w:val="0"/>
        <w:spacing w:line="440" w:lineRule="exact"/>
        <w:ind w:firstLineChars="200" w:firstLine="496"/>
        <w:jc w:val="both"/>
        <w:rPr>
          <w:kern w:val="24"/>
          <w:sz w:val="24"/>
          <w:szCs w:val="24"/>
        </w:rPr>
      </w:pPr>
      <w:r w:rsidRPr="005464F2">
        <w:rPr>
          <w:rFonts w:hAnsi="標楷體" w:cs="Courier New" w:hint="eastAsia"/>
          <w:snapToGrid w:val="0"/>
          <w:spacing w:val="4"/>
          <w:kern w:val="0"/>
          <w:sz w:val="24"/>
          <w:szCs w:val="24"/>
        </w:rPr>
        <w:t>桃園市政府</w:t>
      </w:r>
      <w:r w:rsidRPr="005464F2">
        <w:rPr>
          <w:rFonts w:hint="eastAsia"/>
          <w:kern w:val="24"/>
          <w:sz w:val="24"/>
          <w:szCs w:val="24"/>
        </w:rPr>
        <w:t>為促進水資源永續利用，推動再生水之開發、供給、使用與管理工作及下水道相關建設之需要，設立桃園市水資源發展基金。</w:t>
      </w:r>
      <w:r w:rsidRPr="005464F2">
        <w:rPr>
          <w:rFonts w:hint="eastAsia"/>
          <w:sz w:val="24"/>
          <w:szCs w:val="24"/>
        </w:rPr>
        <w:t>該基金</w:t>
      </w:r>
      <w:proofErr w:type="gramStart"/>
      <w:r w:rsidRPr="005464F2">
        <w:rPr>
          <w:rFonts w:hint="eastAsia"/>
          <w:sz w:val="24"/>
          <w:szCs w:val="24"/>
        </w:rPr>
        <w:t>1</w:t>
      </w:r>
      <w:r w:rsidRPr="005464F2">
        <w:rPr>
          <w:sz w:val="24"/>
          <w:szCs w:val="24"/>
        </w:rPr>
        <w:t>1</w:t>
      </w:r>
      <w:r w:rsidRPr="005464F2">
        <w:rPr>
          <w:rFonts w:hint="eastAsia"/>
          <w:sz w:val="24"/>
          <w:szCs w:val="24"/>
        </w:rPr>
        <w:t>3</w:t>
      </w:r>
      <w:proofErr w:type="gramEnd"/>
      <w:r w:rsidRPr="005464F2">
        <w:rPr>
          <w:rFonts w:hint="eastAsia"/>
          <w:sz w:val="24"/>
          <w:szCs w:val="24"/>
        </w:rPr>
        <w:t>年度各項業務計畫及預算之執行等，</w:t>
      </w:r>
      <w:r w:rsidRPr="005464F2">
        <w:rPr>
          <w:rFonts w:hint="eastAsia"/>
          <w:snapToGrid w:val="0"/>
          <w:kern w:val="0"/>
          <w:sz w:val="24"/>
          <w:szCs w:val="24"/>
        </w:rPr>
        <w:t>經予書面審核，並派員就地抽查，茲將查核結果說明如次：</w:t>
      </w:r>
    </w:p>
    <w:p w14:paraId="597FCEF3" w14:textId="77777777" w:rsidR="003508D5" w:rsidRPr="005464F2" w:rsidRDefault="003508D5" w:rsidP="003508D5">
      <w:pPr>
        <w:pStyle w:val="1230"/>
        <w:snapToGrid w:val="0"/>
        <w:spacing w:before="0"/>
        <w:ind w:left="800"/>
        <w:outlineLvl w:val="9"/>
        <w:rPr>
          <w:b/>
        </w:rPr>
      </w:pPr>
      <w:r w:rsidRPr="005464F2">
        <w:rPr>
          <w:rFonts w:hint="eastAsia"/>
          <w:b/>
        </w:rPr>
        <w:t>（1）業務計畫實施情形之查核</w:t>
      </w:r>
    </w:p>
    <w:p w14:paraId="73194A00" w14:textId="77777777" w:rsidR="003508D5" w:rsidRPr="005464F2" w:rsidRDefault="003508D5" w:rsidP="003508D5">
      <w:pPr>
        <w:kinsoku w:val="0"/>
        <w:overflowPunct w:val="0"/>
        <w:autoSpaceDE w:val="0"/>
        <w:autoSpaceDN w:val="0"/>
        <w:adjustRightInd w:val="0"/>
        <w:spacing w:line="400" w:lineRule="exact"/>
        <w:ind w:firstLineChars="200" w:firstLine="480"/>
        <w:jc w:val="both"/>
        <w:rPr>
          <w:rFonts w:hAnsi="標楷體" w:cs="Courier New"/>
          <w:snapToGrid w:val="0"/>
          <w:spacing w:val="2"/>
          <w:kern w:val="0"/>
          <w:sz w:val="24"/>
          <w:szCs w:val="24"/>
        </w:rPr>
      </w:pPr>
      <w:r w:rsidRPr="005464F2">
        <w:rPr>
          <w:rFonts w:hint="eastAsia"/>
          <w:sz w:val="24"/>
          <w:szCs w:val="24"/>
        </w:rPr>
        <w:t>該基金主要業務係辦理各項水資源永續發展相關業務。</w:t>
      </w:r>
      <w:proofErr w:type="gramStart"/>
      <w:r w:rsidRPr="005464F2">
        <w:rPr>
          <w:rFonts w:hint="eastAsia"/>
          <w:sz w:val="24"/>
          <w:szCs w:val="24"/>
        </w:rPr>
        <w:t>1</w:t>
      </w:r>
      <w:r w:rsidRPr="005464F2">
        <w:rPr>
          <w:sz w:val="24"/>
          <w:szCs w:val="24"/>
        </w:rPr>
        <w:t>1</w:t>
      </w:r>
      <w:r w:rsidRPr="005464F2">
        <w:rPr>
          <w:rFonts w:hint="eastAsia"/>
          <w:sz w:val="24"/>
          <w:szCs w:val="24"/>
        </w:rPr>
        <w:t>3</w:t>
      </w:r>
      <w:proofErr w:type="gramEnd"/>
      <w:r w:rsidRPr="005464F2">
        <w:rPr>
          <w:rFonts w:hint="eastAsia"/>
          <w:sz w:val="24"/>
          <w:szCs w:val="24"/>
        </w:rPr>
        <w:t>年度預計辦理水資源發展計畫</w:t>
      </w:r>
      <w:r w:rsidRPr="005464F2">
        <w:rPr>
          <w:sz w:val="24"/>
          <w:szCs w:val="24"/>
        </w:rPr>
        <w:t>1,655</w:t>
      </w:r>
      <w:r w:rsidRPr="005464F2">
        <w:rPr>
          <w:rFonts w:hint="eastAsia"/>
          <w:sz w:val="24"/>
          <w:szCs w:val="24"/>
        </w:rPr>
        <w:t>萬餘元，實際數</w:t>
      </w:r>
      <w:r w:rsidRPr="005464F2">
        <w:rPr>
          <w:sz w:val="24"/>
          <w:szCs w:val="24"/>
        </w:rPr>
        <w:t>874</w:t>
      </w:r>
      <w:r w:rsidRPr="005464F2">
        <w:rPr>
          <w:rFonts w:hint="eastAsia"/>
          <w:sz w:val="24"/>
          <w:szCs w:val="24"/>
        </w:rPr>
        <w:t>萬餘元，較預計減少</w:t>
      </w:r>
      <w:r w:rsidRPr="005464F2">
        <w:rPr>
          <w:sz w:val="24"/>
          <w:szCs w:val="24"/>
        </w:rPr>
        <w:t>781</w:t>
      </w:r>
      <w:r w:rsidRPr="005464F2">
        <w:rPr>
          <w:rFonts w:hint="eastAsia"/>
          <w:sz w:val="24"/>
          <w:szCs w:val="24"/>
        </w:rPr>
        <w:t>萬餘元，約4</w:t>
      </w:r>
      <w:r w:rsidRPr="005464F2">
        <w:rPr>
          <w:sz w:val="24"/>
          <w:szCs w:val="24"/>
        </w:rPr>
        <w:t>7</w:t>
      </w:r>
      <w:r w:rsidRPr="005464F2">
        <w:rPr>
          <w:rFonts w:hint="eastAsia"/>
          <w:sz w:val="24"/>
          <w:szCs w:val="24"/>
        </w:rPr>
        <w:t>.</w:t>
      </w:r>
      <w:r w:rsidRPr="005464F2">
        <w:rPr>
          <w:sz w:val="24"/>
          <w:szCs w:val="24"/>
        </w:rPr>
        <w:t>1</w:t>
      </w:r>
      <w:r w:rsidRPr="005464F2">
        <w:rPr>
          <w:rFonts w:hint="eastAsia"/>
          <w:sz w:val="24"/>
          <w:szCs w:val="24"/>
        </w:rPr>
        <w:t>9％，</w:t>
      </w:r>
      <w:r w:rsidRPr="005464F2">
        <w:rPr>
          <w:rFonts w:hAnsi="標楷體" w:cs="Courier New" w:hint="eastAsia"/>
          <w:snapToGrid w:val="0"/>
          <w:spacing w:val="2"/>
          <w:kern w:val="0"/>
          <w:sz w:val="24"/>
          <w:szCs w:val="24"/>
        </w:rPr>
        <w:t>主要係污水處理廠污泥處理之低碳技術示範計畫及龜山區文青水資源回收中心MBR污水處理設施租賃費，較預計減少所致。</w:t>
      </w:r>
    </w:p>
    <w:p w14:paraId="2C38CAD4" w14:textId="77777777" w:rsidR="003508D5" w:rsidRPr="005464F2" w:rsidRDefault="003508D5" w:rsidP="003508D5">
      <w:pPr>
        <w:kinsoku w:val="0"/>
        <w:overflowPunct w:val="0"/>
        <w:autoSpaceDE w:val="0"/>
        <w:autoSpaceDN w:val="0"/>
        <w:adjustRightInd w:val="0"/>
        <w:spacing w:line="400" w:lineRule="exact"/>
        <w:ind w:firstLineChars="200" w:firstLine="448"/>
        <w:jc w:val="both"/>
        <w:rPr>
          <w:rFonts w:hAnsi="標楷體" w:cs="Courier New"/>
          <w:snapToGrid w:val="0"/>
          <w:spacing w:val="-8"/>
          <w:kern w:val="0"/>
          <w:sz w:val="24"/>
          <w:szCs w:val="24"/>
        </w:rPr>
      </w:pPr>
      <w:r w:rsidRPr="005464F2">
        <w:rPr>
          <w:rFonts w:hAnsi="標楷體" w:cs="Courier New" w:hint="eastAsia"/>
          <w:snapToGrid w:val="0"/>
          <w:spacing w:val="-8"/>
          <w:kern w:val="0"/>
          <w:sz w:val="24"/>
          <w:szCs w:val="24"/>
        </w:rPr>
        <w:t>有關該基金業務計畫執行率欠佳情形，本處已函請桃園市政府督促檢討改善，</w:t>
      </w:r>
      <w:proofErr w:type="gramStart"/>
      <w:r w:rsidRPr="005464F2">
        <w:rPr>
          <w:rFonts w:hAnsi="標楷體" w:cs="Courier New" w:hint="eastAsia"/>
          <w:snapToGrid w:val="0"/>
          <w:spacing w:val="-8"/>
          <w:kern w:val="0"/>
          <w:sz w:val="24"/>
          <w:szCs w:val="24"/>
        </w:rPr>
        <w:t>俾</w:t>
      </w:r>
      <w:proofErr w:type="gramEnd"/>
      <w:r w:rsidRPr="005464F2">
        <w:rPr>
          <w:rFonts w:hAnsi="標楷體" w:cs="Courier New" w:hint="eastAsia"/>
          <w:snapToGrid w:val="0"/>
          <w:spacing w:val="-8"/>
          <w:kern w:val="0"/>
          <w:sz w:val="24"/>
          <w:szCs w:val="24"/>
        </w:rPr>
        <w:t>達成預計目標。</w:t>
      </w:r>
    </w:p>
    <w:p w14:paraId="0F518E79" w14:textId="77777777" w:rsidR="003508D5" w:rsidRPr="005464F2" w:rsidRDefault="003508D5" w:rsidP="003508D5">
      <w:pPr>
        <w:pStyle w:val="1230"/>
        <w:snapToGrid w:val="0"/>
        <w:spacing w:before="0"/>
        <w:ind w:left="800"/>
        <w:outlineLvl w:val="9"/>
        <w:rPr>
          <w:b/>
        </w:rPr>
      </w:pPr>
      <w:r w:rsidRPr="005464F2">
        <w:rPr>
          <w:rFonts w:hint="eastAsia"/>
          <w:b/>
        </w:rPr>
        <w:t>（2）預算執行情形之審核</w:t>
      </w:r>
    </w:p>
    <w:p w14:paraId="707C5DAF" w14:textId="77777777" w:rsidR="003508D5" w:rsidRPr="005464F2" w:rsidRDefault="003508D5" w:rsidP="003508D5">
      <w:pPr>
        <w:kinsoku w:val="0"/>
        <w:overflowPunct w:val="0"/>
        <w:autoSpaceDE w:val="0"/>
        <w:autoSpaceDN w:val="0"/>
        <w:adjustRightInd w:val="0"/>
        <w:spacing w:line="400" w:lineRule="exact"/>
        <w:ind w:firstLineChars="200" w:firstLine="480"/>
        <w:jc w:val="both"/>
        <w:rPr>
          <w:rFonts w:hAnsi="標楷體" w:cs="Courier New"/>
          <w:snapToGrid w:val="0"/>
          <w:spacing w:val="4"/>
          <w:kern w:val="0"/>
          <w:sz w:val="24"/>
          <w:szCs w:val="24"/>
        </w:rPr>
      </w:pPr>
      <w:proofErr w:type="gramStart"/>
      <w:r w:rsidRPr="005464F2">
        <w:rPr>
          <w:rFonts w:hint="eastAsia"/>
          <w:sz w:val="24"/>
          <w:szCs w:val="24"/>
        </w:rPr>
        <w:t>1</w:t>
      </w:r>
      <w:r w:rsidRPr="005464F2">
        <w:rPr>
          <w:sz w:val="24"/>
          <w:szCs w:val="24"/>
        </w:rPr>
        <w:t>1</w:t>
      </w:r>
      <w:r w:rsidRPr="005464F2">
        <w:rPr>
          <w:rFonts w:hint="eastAsia"/>
          <w:sz w:val="24"/>
          <w:szCs w:val="24"/>
        </w:rPr>
        <w:t>3</w:t>
      </w:r>
      <w:proofErr w:type="gramEnd"/>
      <w:r w:rsidRPr="005464F2">
        <w:rPr>
          <w:rFonts w:hint="eastAsia"/>
          <w:sz w:val="24"/>
          <w:szCs w:val="24"/>
        </w:rPr>
        <w:t>年度決算審核結果，審定本期賸餘1</w:t>
      </w:r>
      <w:r w:rsidRPr="005464F2">
        <w:rPr>
          <w:sz w:val="24"/>
          <w:szCs w:val="24"/>
        </w:rPr>
        <w:t>,</w:t>
      </w:r>
      <w:r w:rsidRPr="005464F2">
        <w:rPr>
          <w:rFonts w:hint="eastAsia"/>
          <w:sz w:val="24"/>
          <w:szCs w:val="24"/>
        </w:rPr>
        <w:t>869萬餘元，與預算短</w:t>
      </w:r>
      <w:proofErr w:type="gramStart"/>
      <w:r w:rsidRPr="005464F2">
        <w:rPr>
          <w:rFonts w:hint="eastAsia"/>
          <w:sz w:val="24"/>
          <w:szCs w:val="24"/>
        </w:rPr>
        <w:t>絀</w:t>
      </w:r>
      <w:proofErr w:type="gramEnd"/>
      <w:r w:rsidRPr="005464F2">
        <w:rPr>
          <w:rFonts w:hint="eastAsia"/>
          <w:sz w:val="24"/>
          <w:szCs w:val="24"/>
        </w:rPr>
        <w:t>1</w:t>
      </w:r>
      <w:r w:rsidRPr="005464F2">
        <w:rPr>
          <w:sz w:val="24"/>
          <w:szCs w:val="24"/>
        </w:rPr>
        <w:t>,</w:t>
      </w:r>
      <w:r w:rsidRPr="005464F2">
        <w:rPr>
          <w:rFonts w:hint="eastAsia"/>
          <w:sz w:val="24"/>
          <w:szCs w:val="24"/>
        </w:rPr>
        <w:t>121萬餘元，相距2,</w:t>
      </w:r>
      <w:r w:rsidRPr="005464F2">
        <w:rPr>
          <w:sz w:val="24"/>
          <w:szCs w:val="24"/>
        </w:rPr>
        <w:t>991</w:t>
      </w:r>
      <w:r w:rsidRPr="005464F2">
        <w:rPr>
          <w:rFonts w:hint="eastAsia"/>
          <w:sz w:val="24"/>
          <w:szCs w:val="24"/>
        </w:rPr>
        <w:t>萬</w:t>
      </w:r>
      <w:r w:rsidRPr="005464F2">
        <w:rPr>
          <w:rFonts w:hAnsi="標楷體" w:cs="Courier New" w:hint="eastAsia"/>
          <w:snapToGrid w:val="0"/>
          <w:kern w:val="0"/>
          <w:sz w:val="24"/>
          <w:szCs w:val="24"/>
        </w:rPr>
        <w:t>餘元，</w:t>
      </w:r>
      <w:proofErr w:type="gramStart"/>
      <w:r w:rsidRPr="005464F2">
        <w:rPr>
          <w:rFonts w:hAnsi="標楷體" w:cs="Courier New" w:hint="eastAsia"/>
          <w:snapToGrid w:val="0"/>
          <w:spacing w:val="4"/>
          <w:kern w:val="0"/>
          <w:sz w:val="24"/>
          <w:szCs w:val="24"/>
        </w:rPr>
        <w:t>主要係</w:t>
      </w:r>
      <w:r w:rsidRPr="005464F2">
        <w:rPr>
          <w:rFonts w:hint="eastAsia"/>
          <w:sz w:val="24"/>
          <w:szCs w:val="24"/>
        </w:rPr>
        <w:t>再生水</w:t>
      </w:r>
      <w:proofErr w:type="gramEnd"/>
      <w:r w:rsidRPr="005464F2">
        <w:rPr>
          <w:rFonts w:hint="eastAsia"/>
          <w:sz w:val="24"/>
          <w:szCs w:val="24"/>
        </w:rPr>
        <w:t>相關使用費及審查費收入較預計增加所致</w:t>
      </w:r>
      <w:r w:rsidRPr="005464F2">
        <w:rPr>
          <w:rFonts w:hAnsi="標楷體" w:cs="Courier New" w:hint="eastAsia"/>
          <w:snapToGrid w:val="0"/>
          <w:spacing w:val="4"/>
          <w:kern w:val="0"/>
          <w:sz w:val="24"/>
          <w:szCs w:val="24"/>
        </w:rPr>
        <w:t>。</w:t>
      </w:r>
    </w:p>
    <w:p w14:paraId="7F0554AF" w14:textId="77777777" w:rsidR="003508D5" w:rsidRPr="005464F2" w:rsidRDefault="003508D5" w:rsidP="003508D5">
      <w:pPr>
        <w:pStyle w:val="1230"/>
        <w:spacing w:before="60"/>
        <w:ind w:leftChars="472" w:left="820" w:hangingChars="27" w:hanging="65"/>
        <w:outlineLvl w:val="9"/>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4D8DBC4D" w14:textId="77777777" w:rsidR="003508D5" w:rsidRPr="005464F2" w:rsidRDefault="003508D5" w:rsidP="003508D5">
      <w:pPr>
        <w:kinsoku w:val="0"/>
        <w:overflowPunct w:val="0"/>
        <w:autoSpaceDE w:val="0"/>
        <w:autoSpaceDN w:val="0"/>
        <w:adjustRightInd w:val="0"/>
        <w:spacing w:line="400" w:lineRule="exact"/>
        <w:ind w:firstLineChars="200" w:firstLine="480"/>
        <w:jc w:val="both"/>
        <w:rPr>
          <w:rFonts w:hAnsi="標楷體" w:cs="Courier New"/>
          <w:snapToGrid w:val="0"/>
          <w:kern w:val="0"/>
          <w:sz w:val="24"/>
          <w:szCs w:val="24"/>
        </w:rPr>
      </w:pPr>
      <w:proofErr w:type="gramStart"/>
      <w:r w:rsidRPr="005464F2">
        <w:rPr>
          <w:rFonts w:hint="eastAsia"/>
          <w:sz w:val="24"/>
          <w:szCs w:val="24"/>
        </w:rPr>
        <w:t>1</w:t>
      </w:r>
      <w:r w:rsidRPr="005464F2">
        <w:rPr>
          <w:sz w:val="24"/>
          <w:szCs w:val="24"/>
        </w:rPr>
        <w:t>13</w:t>
      </w:r>
      <w:proofErr w:type="gramEnd"/>
      <w:r w:rsidRPr="005464F2">
        <w:rPr>
          <w:rFonts w:hAnsi="標楷體" w:cs="Courier New" w:hint="eastAsia"/>
          <w:snapToGrid w:val="0"/>
          <w:spacing w:val="4"/>
          <w:kern w:val="0"/>
          <w:sz w:val="24"/>
          <w:szCs w:val="24"/>
        </w:rPr>
        <w:t>年度決算經桃園市政府</w:t>
      </w:r>
      <w:r w:rsidRPr="005464F2">
        <w:rPr>
          <w:rFonts w:hAnsi="標楷體" w:cs="Courier New" w:hint="eastAsia"/>
          <w:snapToGrid w:val="0"/>
          <w:kern w:val="0"/>
          <w:sz w:val="24"/>
          <w:szCs w:val="24"/>
        </w:rPr>
        <w:t>核定賸餘1</w:t>
      </w:r>
      <w:r w:rsidRPr="005464F2">
        <w:rPr>
          <w:rFonts w:hAnsi="標楷體" w:cs="Courier New"/>
          <w:snapToGrid w:val="0"/>
          <w:kern w:val="0"/>
          <w:sz w:val="24"/>
          <w:szCs w:val="24"/>
        </w:rPr>
        <w:t>6,611,722</w:t>
      </w:r>
      <w:r w:rsidRPr="005464F2">
        <w:rPr>
          <w:rFonts w:hAnsi="標楷體" w:cs="Courier New" w:hint="eastAsia"/>
          <w:snapToGrid w:val="0"/>
          <w:kern w:val="0"/>
          <w:sz w:val="24"/>
          <w:szCs w:val="24"/>
        </w:rPr>
        <w:t>元，本處依法審核修正增列基金來源之徵收及依法分配收入</w:t>
      </w:r>
      <w:r w:rsidRPr="005464F2">
        <w:rPr>
          <w:rFonts w:hAnsi="標楷體" w:cs="Courier New"/>
          <w:snapToGrid w:val="0"/>
          <w:kern w:val="0"/>
          <w:sz w:val="24"/>
          <w:szCs w:val="24"/>
        </w:rPr>
        <w:t>2,083,272</w:t>
      </w:r>
      <w:r w:rsidRPr="005464F2">
        <w:rPr>
          <w:rFonts w:hAnsi="標楷體" w:cs="Courier New" w:hint="eastAsia"/>
          <w:snapToGrid w:val="0"/>
          <w:kern w:val="0"/>
          <w:sz w:val="24"/>
          <w:szCs w:val="24"/>
        </w:rPr>
        <w:t>元，主要係增列污水下水道使用費及違規罰款，並同數增列賸餘</w:t>
      </w:r>
      <w:r w:rsidRPr="005464F2">
        <w:rPr>
          <w:rFonts w:hAnsi="標楷體" w:cs="Courier New"/>
          <w:snapToGrid w:val="0"/>
          <w:kern w:val="0"/>
          <w:sz w:val="24"/>
          <w:szCs w:val="24"/>
        </w:rPr>
        <w:t>2,083,272</w:t>
      </w:r>
      <w:r w:rsidRPr="005464F2">
        <w:rPr>
          <w:rFonts w:hAnsi="標楷體" w:cs="Courier New" w:hint="eastAsia"/>
          <w:snapToGrid w:val="0"/>
          <w:kern w:val="0"/>
          <w:sz w:val="24"/>
          <w:szCs w:val="24"/>
        </w:rPr>
        <w:t>元，審定本期賸餘18,694,994元。</w:t>
      </w:r>
    </w:p>
    <w:p w14:paraId="4580284F" w14:textId="77777777" w:rsidR="003508D5" w:rsidRPr="005464F2" w:rsidRDefault="003508D5" w:rsidP="003508D5">
      <w:pPr>
        <w:pStyle w:val="1230"/>
        <w:spacing w:before="60"/>
        <w:ind w:leftChars="472" w:left="820" w:hangingChars="27" w:hanging="65"/>
        <w:outlineLvl w:val="9"/>
        <w:rPr>
          <w:b/>
        </w:rPr>
      </w:pPr>
      <w:r w:rsidRPr="005464F2">
        <w:rPr>
          <w:rFonts w:hint="eastAsia"/>
          <w:b/>
        </w:rPr>
        <w:t>（4）現金流量之查核</w:t>
      </w:r>
    </w:p>
    <w:p w14:paraId="5F94BBCD" w14:textId="77777777" w:rsidR="003508D5" w:rsidRPr="005464F2" w:rsidRDefault="003508D5" w:rsidP="003508D5">
      <w:pPr>
        <w:kinsoku w:val="0"/>
        <w:overflowPunct w:val="0"/>
        <w:autoSpaceDE w:val="0"/>
        <w:autoSpaceDN w:val="0"/>
        <w:adjustRightInd w:val="0"/>
        <w:spacing w:line="400" w:lineRule="exact"/>
        <w:ind w:firstLineChars="200" w:firstLine="496"/>
        <w:jc w:val="both"/>
        <w:rPr>
          <w:rFonts w:hAnsi="標楷體" w:cs="Courier New"/>
          <w:snapToGrid w:val="0"/>
          <w:kern w:val="0"/>
          <w:sz w:val="24"/>
          <w:szCs w:val="24"/>
        </w:rPr>
      </w:pPr>
      <w:proofErr w:type="gramStart"/>
      <w:r w:rsidRPr="005464F2">
        <w:rPr>
          <w:rFonts w:hAnsi="標楷體" w:cs="Courier New" w:hint="eastAsia"/>
          <w:snapToGrid w:val="0"/>
          <w:spacing w:val="4"/>
          <w:kern w:val="0"/>
          <w:sz w:val="24"/>
          <w:szCs w:val="24"/>
        </w:rPr>
        <w:t>113</w:t>
      </w:r>
      <w:proofErr w:type="gramEnd"/>
      <w:r w:rsidRPr="005464F2">
        <w:rPr>
          <w:rFonts w:hAnsi="標楷體" w:cs="Courier New" w:hint="eastAsia"/>
          <w:snapToGrid w:val="0"/>
          <w:spacing w:val="4"/>
          <w:kern w:val="0"/>
          <w:sz w:val="24"/>
          <w:szCs w:val="24"/>
        </w:rPr>
        <w:t>年度期初現金及約當現金為</w:t>
      </w:r>
      <w:r w:rsidRPr="005464F2">
        <w:rPr>
          <w:rFonts w:hAnsi="標楷體" w:cs="Courier New"/>
          <w:snapToGrid w:val="0"/>
          <w:kern w:val="0"/>
          <w:sz w:val="24"/>
          <w:szCs w:val="24"/>
        </w:rPr>
        <w:t>5,270</w:t>
      </w:r>
      <w:r w:rsidRPr="005464F2">
        <w:rPr>
          <w:rFonts w:hAnsi="標楷體" w:cs="Courier New" w:hint="eastAsia"/>
          <w:snapToGrid w:val="0"/>
          <w:spacing w:val="4"/>
          <w:kern w:val="0"/>
          <w:sz w:val="24"/>
          <w:szCs w:val="24"/>
        </w:rPr>
        <w:t>萬餘元</w:t>
      </w:r>
      <w:r w:rsidRPr="005464F2">
        <w:rPr>
          <w:rFonts w:hAnsi="標楷體" w:cs="Courier New" w:hint="eastAsia"/>
          <w:snapToGrid w:val="0"/>
          <w:kern w:val="0"/>
          <w:sz w:val="24"/>
          <w:szCs w:val="24"/>
        </w:rPr>
        <w:t>，經業務活動結果，現金及約當現金淨增</w:t>
      </w:r>
      <w:r w:rsidRPr="005464F2">
        <w:rPr>
          <w:rFonts w:hAnsi="標楷體" w:cs="Courier New"/>
          <w:snapToGrid w:val="0"/>
          <w:kern w:val="0"/>
          <w:sz w:val="24"/>
          <w:szCs w:val="24"/>
        </w:rPr>
        <w:t>1,</w:t>
      </w:r>
      <w:r w:rsidRPr="005464F2">
        <w:rPr>
          <w:rFonts w:hAnsi="標楷體" w:cs="Courier New" w:hint="eastAsia"/>
          <w:snapToGrid w:val="0"/>
          <w:kern w:val="0"/>
          <w:sz w:val="24"/>
          <w:szCs w:val="24"/>
        </w:rPr>
        <w:t>660萬餘元，期末現金及約當現金為6</w:t>
      </w:r>
      <w:r w:rsidRPr="005464F2">
        <w:rPr>
          <w:rFonts w:hAnsi="標楷體" w:cs="Courier New"/>
          <w:snapToGrid w:val="0"/>
          <w:kern w:val="0"/>
          <w:sz w:val="24"/>
          <w:szCs w:val="24"/>
        </w:rPr>
        <w:t>,</w:t>
      </w:r>
      <w:r w:rsidRPr="005464F2">
        <w:rPr>
          <w:rFonts w:hAnsi="標楷體" w:cs="Courier New" w:hint="eastAsia"/>
          <w:snapToGrid w:val="0"/>
          <w:kern w:val="0"/>
          <w:sz w:val="24"/>
          <w:szCs w:val="24"/>
        </w:rPr>
        <w:t>931萬餘元。</w:t>
      </w:r>
    </w:p>
    <w:p w14:paraId="67F581E9" w14:textId="77777777" w:rsidR="003508D5" w:rsidRPr="005464F2" w:rsidRDefault="003508D5" w:rsidP="003508D5">
      <w:pPr>
        <w:kinsoku w:val="0"/>
        <w:overflowPunct w:val="0"/>
        <w:autoSpaceDE w:val="0"/>
        <w:autoSpaceDN w:val="0"/>
        <w:adjustRightInd w:val="0"/>
        <w:spacing w:line="400" w:lineRule="exact"/>
        <w:ind w:firstLineChars="200" w:firstLine="448"/>
        <w:jc w:val="both"/>
        <w:rPr>
          <w:rFonts w:hAnsi="標楷體" w:cs="Courier New"/>
          <w:snapToGrid w:val="0"/>
          <w:spacing w:val="-8"/>
          <w:kern w:val="0"/>
          <w:sz w:val="24"/>
          <w:szCs w:val="24"/>
        </w:rPr>
      </w:pPr>
      <w:r w:rsidRPr="005464F2">
        <w:rPr>
          <w:rFonts w:hAnsi="標楷體" w:cs="Courier New" w:hint="eastAsia"/>
          <w:snapToGrid w:val="0"/>
          <w:spacing w:val="-8"/>
          <w:kern w:val="0"/>
          <w:sz w:val="24"/>
          <w:szCs w:val="24"/>
        </w:rPr>
        <w:t>茲將該基金來源用途及餘</w:t>
      </w:r>
      <w:proofErr w:type="gramStart"/>
      <w:r w:rsidRPr="005464F2">
        <w:rPr>
          <w:rFonts w:hAnsi="標楷體" w:cs="Courier New" w:hint="eastAsia"/>
          <w:snapToGrid w:val="0"/>
          <w:spacing w:val="-8"/>
          <w:kern w:val="0"/>
          <w:sz w:val="24"/>
          <w:szCs w:val="24"/>
        </w:rPr>
        <w:t>絀</w:t>
      </w:r>
      <w:proofErr w:type="gramEnd"/>
      <w:r w:rsidRPr="005464F2">
        <w:rPr>
          <w:rFonts w:hAnsi="標楷體" w:cs="Courier New" w:hint="eastAsia"/>
          <w:snapToGrid w:val="0"/>
          <w:spacing w:val="-8"/>
          <w:kern w:val="0"/>
          <w:sz w:val="24"/>
          <w:szCs w:val="24"/>
        </w:rPr>
        <w:t>之審定，暨餘</w:t>
      </w:r>
      <w:proofErr w:type="gramStart"/>
      <w:r w:rsidRPr="005464F2">
        <w:rPr>
          <w:rFonts w:hAnsi="標楷體" w:cs="Courier New" w:hint="eastAsia"/>
          <w:snapToGrid w:val="0"/>
          <w:spacing w:val="-8"/>
          <w:kern w:val="0"/>
          <w:sz w:val="24"/>
          <w:szCs w:val="24"/>
        </w:rPr>
        <w:t>絀</w:t>
      </w:r>
      <w:proofErr w:type="gramEnd"/>
      <w:r w:rsidRPr="005464F2">
        <w:rPr>
          <w:rFonts w:hAnsi="標楷體" w:cs="Courier New" w:hint="eastAsia"/>
          <w:snapToGrid w:val="0"/>
          <w:spacing w:val="-8"/>
          <w:kern w:val="0"/>
          <w:sz w:val="24"/>
          <w:szCs w:val="24"/>
        </w:rPr>
        <w:t>審定後現金流量及資產負債狀況，分別列表如次：</w:t>
      </w:r>
    </w:p>
    <w:tbl>
      <w:tblPr>
        <w:tblW w:w="9979" w:type="dxa"/>
        <w:tblLayout w:type="fixed"/>
        <w:tblCellMar>
          <w:left w:w="28" w:type="dxa"/>
          <w:right w:w="28" w:type="dxa"/>
        </w:tblCellMar>
        <w:tblLook w:val="0000" w:firstRow="0" w:lastRow="0" w:firstColumn="0" w:lastColumn="0" w:noHBand="0" w:noVBand="0"/>
      </w:tblPr>
      <w:tblGrid>
        <w:gridCol w:w="2424"/>
        <w:gridCol w:w="1316"/>
        <w:gridCol w:w="1437"/>
        <w:gridCol w:w="1316"/>
        <w:gridCol w:w="1437"/>
        <w:gridCol w:w="1170"/>
        <w:gridCol w:w="879"/>
      </w:tblGrid>
      <w:tr w:rsidR="003508D5" w:rsidRPr="005464F2" w14:paraId="4DD0CBF6" w14:textId="77777777" w:rsidTr="00104D3F">
        <w:trPr>
          <w:trHeight w:val="20"/>
        </w:trPr>
        <w:tc>
          <w:tcPr>
            <w:tcW w:w="9979" w:type="dxa"/>
            <w:gridSpan w:val="7"/>
            <w:tcBorders>
              <w:bottom w:val="single" w:sz="8" w:space="0" w:color="auto"/>
            </w:tcBorders>
          </w:tcPr>
          <w:p w14:paraId="5085AAB3" w14:textId="77777777" w:rsidR="003508D5" w:rsidRPr="005464F2" w:rsidRDefault="003508D5" w:rsidP="003508D5">
            <w:pPr>
              <w:snapToGrid w:val="0"/>
              <w:spacing w:beforeLines="50" w:before="120" w:after="60"/>
              <w:jc w:val="center"/>
              <w:rPr>
                <w:rFonts w:hAnsi="標楷體"/>
                <w:b/>
                <w:sz w:val="32"/>
                <w:u w:val="single"/>
              </w:rPr>
            </w:pPr>
            <w:r w:rsidRPr="005464F2">
              <w:rPr>
                <w:rFonts w:hAnsi="標楷體" w:hint="eastAsia"/>
                <w:b/>
                <w:sz w:val="32"/>
                <w:u w:val="single"/>
              </w:rPr>
              <w:t>桃園市水資源發展基金來源用途及餘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p w14:paraId="0F54A858" w14:textId="15A88873" w:rsidR="003508D5" w:rsidRPr="005464F2" w:rsidRDefault="003508D5" w:rsidP="003508D5">
            <w:pPr>
              <w:tabs>
                <w:tab w:val="left" w:pos="4080"/>
                <w:tab w:val="left" w:pos="8520"/>
              </w:tabs>
              <w:snapToGrid w:val="0"/>
              <w:spacing w:line="240" w:lineRule="exact"/>
              <w:jc w:val="both"/>
              <w:rPr>
                <w:rFonts w:hAnsi="標楷體"/>
                <w:sz w:val="24"/>
                <w:szCs w:val="24"/>
              </w:rPr>
            </w:pPr>
            <w:r w:rsidRPr="005464F2">
              <w:rPr>
                <w:rFonts w:hAnsi="標楷體"/>
                <w:spacing w:val="60"/>
              </w:rPr>
              <w:tab/>
            </w:r>
            <w:r w:rsidRPr="005464F2">
              <w:rPr>
                <w:rFonts w:hAnsi="標楷體" w:hint="eastAsia"/>
                <w:sz w:val="24"/>
                <w:szCs w:val="24"/>
              </w:rPr>
              <w:t>中華民國</w:t>
            </w:r>
            <w:proofErr w:type="gramStart"/>
            <w:r w:rsidRPr="005464F2">
              <w:rPr>
                <w:rFonts w:hAnsi="標楷體" w:hint="eastAsia"/>
                <w:sz w:val="24"/>
                <w:szCs w:val="24"/>
              </w:rPr>
              <w:t>1</w:t>
            </w:r>
            <w:r w:rsidRPr="005464F2">
              <w:rPr>
                <w:rFonts w:hAnsi="標楷體"/>
                <w:sz w:val="24"/>
                <w:szCs w:val="24"/>
              </w:rPr>
              <w:t>1</w:t>
            </w:r>
            <w:r w:rsidR="00A86B70" w:rsidRPr="005464F2">
              <w:rPr>
                <w:rFonts w:hAnsi="標楷體" w:hint="eastAsia"/>
                <w:sz w:val="24"/>
                <w:szCs w:val="24"/>
              </w:rPr>
              <w:t>3</w:t>
            </w:r>
            <w:proofErr w:type="gramEnd"/>
            <w:r w:rsidRPr="005464F2">
              <w:rPr>
                <w:rFonts w:hAnsi="標楷體" w:hint="eastAsia"/>
                <w:sz w:val="24"/>
                <w:szCs w:val="24"/>
              </w:rPr>
              <w:t>年度</w:t>
            </w:r>
            <w:r w:rsidRPr="005464F2">
              <w:rPr>
                <w:rFonts w:hAnsi="標楷體" w:hint="eastAsia"/>
                <w:sz w:val="24"/>
                <w:szCs w:val="24"/>
              </w:rPr>
              <w:tab/>
            </w:r>
          </w:p>
          <w:p w14:paraId="1A51C3CA" w14:textId="3DCAE42D" w:rsidR="003508D5" w:rsidRPr="005464F2" w:rsidRDefault="003508D5" w:rsidP="003508D5">
            <w:pPr>
              <w:tabs>
                <w:tab w:val="left" w:pos="4080"/>
                <w:tab w:val="left" w:pos="8520"/>
              </w:tabs>
              <w:snapToGrid w:val="0"/>
              <w:spacing w:line="240" w:lineRule="exact"/>
              <w:ind w:firstLineChars="3550" w:firstLine="7100"/>
              <w:jc w:val="both"/>
              <w:rPr>
                <w:rFonts w:hAnsi="標楷體"/>
                <w:b/>
                <w:sz w:val="32"/>
                <w:u w:val="single"/>
              </w:rPr>
            </w:pPr>
            <w:r w:rsidRPr="005464F2">
              <w:rPr>
                <w:rFonts w:hAnsi="標楷體" w:hint="eastAsia"/>
                <w:spacing w:val="-20"/>
                <w:kern w:val="0"/>
                <w:sz w:val="24"/>
                <w:szCs w:val="24"/>
              </w:rPr>
              <w:t xml:space="preserve">                 單位：新臺幣元</w:t>
            </w:r>
          </w:p>
        </w:tc>
      </w:tr>
      <w:tr w:rsidR="003508D5" w:rsidRPr="005464F2" w14:paraId="05A8C081"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4" w:type="dxa"/>
            <w:vMerge w:val="restart"/>
            <w:tcBorders>
              <w:top w:val="single" w:sz="8" w:space="0" w:color="auto"/>
              <w:left w:val="nil"/>
              <w:bottom w:val="nil"/>
            </w:tcBorders>
            <w:vAlign w:val="center"/>
          </w:tcPr>
          <w:p w14:paraId="5E2D8351" w14:textId="77777777" w:rsidR="003508D5" w:rsidRPr="005464F2" w:rsidRDefault="003508D5" w:rsidP="00104D3F">
            <w:pPr>
              <w:ind w:left="113" w:right="113"/>
              <w:jc w:val="distribute"/>
              <w:rPr>
                <w:rFonts w:hAnsi="標楷體"/>
                <w:sz w:val="24"/>
                <w:szCs w:val="24"/>
              </w:rPr>
            </w:pPr>
            <w:r w:rsidRPr="005464F2">
              <w:rPr>
                <w:rFonts w:hAnsi="標楷體" w:hint="eastAsia"/>
                <w:sz w:val="24"/>
                <w:szCs w:val="24"/>
              </w:rPr>
              <w:t>項目</w:t>
            </w:r>
          </w:p>
        </w:tc>
        <w:tc>
          <w:tcPr>
            <w:tcW w:w="1316" w:type="dxa"/>
            <w:vMerge w:val="restart"/>
            <w:tcBorders>
              <w:top w:val="single" w:sz="8" w:space="0" w:color="auto"/>
            </w:tcBorders>
            <w:vAlign w:val="center"/>
          </w:tcPr>
          <w:p w14:paraId="1313AA4C" w14:textId="77777777" w:rsidR="003508D5" w:rsidRPr="005464F2" w:rsidRDefault="003508D5" w:rsidP="00104D3F">
            <w:pPr>
              <w:ind w:left="113" w:right="113"/>
              <w:jc w:val="distribute"/>
              <w:rPr>
                <w:rFonts w:hAnsi="標楷體"/>
                <w:spacing w:val="-20"/>
                <w:sz w:val="24"/>
                <w:szCs w:val="24"/>
              </w:rPr>
            </w:pPr>
            <w:r w:rsidRPr="005464F2">
              <w:rPr>
                <w:rFonts w:hAnsi="標楷體" w:hint="eastAsia"/>
                <w:spacing w:val="-20"/>
                <w:sz w:val="24"/>
                <w:szCs w:val="24"/>
              </w:rPr>
              <w:t>預算數</w:t>
            </w:r>
          </w:p>
        </w:tc>
        <w:tc>
          <w:tcPr>
            <w:tcW w:w="1437" w:type="dxa"/>
            <w:vMerge w:val="restart"/>
            <w:tcBorders>
              <w:top w:val="single" w:sz="8" w:space="0" w:color="auto"/>
            </w:tcBorders>
            <w:vAlign w:val="center"/>
          </w:tcPr>
          <w:p w14:paraId="7478E05A" w14:textId="77777777" w:rsidR="003508D5" w:rsidRPr="005464F2" w:rsidRDefault="003508D5" w:rsidP="00104D3F">
            <w:pPr>
              <w:ind w:left="113" w:right="113"/>
              <w:jc w:val="distribute"/>
              <w:rPr>
                <w:rFonts w:hAnsi="標楷體"/>
                <w:sz w:val="24"/>
                <w:szCs w:val="24"/>
              </w:rPr>
            </w:pPr>
            <w:r w:rsidRPr="005464F2">
              <w:rPr>
                <w:rFonts w:hAnsi="標楷體" w:hint="eastAsia"/>
                <w:sz w:val="24"/>
                <w:szCs w:val="24"/>
              </w:rPr>
              <w:t>決算數</w:t>
            </w:r>
          </w:p>
        </w:tc>
        <w:tc>
          <w:tcPr>
            <w:tcW w:w="1316" w:type="dxa"/>
            <w:vMerge w:val="restart"/>
            <w:tcBorders>
              <w:top w:val="single" w:sz="8" w:space="0" w:color="auto"/>
            </w:tcBorders>
            <w:vAlign w:val="center"/>
          </w:tcPr>
          <w:p w14:paraId="5C43C61E" w14:textId="77777777" w:rsidR="003508D5" w:rsidRPr="005464F2" w:rsidRDefault="003508D5" w:rsidP="00104D3F">
            <w:pPr>
              <w:jc w:val="center"/>
              <w:rPr>
                <w:rFonts w:hAnsi="標楷體"/>
                <w:sz w:val="24"/>
                <w:szCs w:val="24"/>
              </w:rPr>
            </w:pPr>
            <w:r w:rsidRPr="005464F2">
              <w:rPr>
                <w:rFonts w:hAnsi="標楷體" w:hint="eastAsia"/>
                <w:sz w:val="24"/>
                <w:szCs w:val="24"/>
              </w:rPr>
              <w:t>修 正 數</w:t>
            </w:r>
          </w:p>
        </w:tc>
        <w:tc>
          <w:tcPr>
            <w:tcW w:w="1437" w:type="dxa"/>
            <w:vMerge w:val="restart"/>
            <w:tcBorders>
              <w:top w:val="single" w:sz="8" w:space="0" w:color="auto"/>
            </w:tcBorders>
            <w:vAlign w:val="center"/>
          </w:tcPr>
          <w:p w14:paraId="2F145C9E" w14:textId="77777777" w:rsidR="003508D5" w:rsidRPr="005464F2" w:rsidRDefault="003508D5" w:rsidP="00104D3F">
            <w:pPr>
              <w:ind w:left="113" w:right="113"/>
              <w:jc w:val="distribute"/>
              <w:rPr>
                <w:rFonts w:hAnsi="標楷體"/>
                <w:spacing w:val="-10"/>
                <w:sz w:val="24"/>
                <w:szCs w:val="24"/>
              </w:rPr>
            </w:pPr>
            <w:r w:rsidRPr="005464F2">
              <w:rPr>
                <w:rFonts w:hAnsi="標楷體" w:hint="eastAsia"/>
                <w:spacing w:val="-10"/>
                <w:sz w:val="24"/>
                <w:szCs w:val="24"/>
              </w:rPr>
              <w:t>決算審定數</w:t>
            </w:r>
          </w:p>
        </w:tc>
        <w:tc>
          <w:tcPr>
            <w:tcW w:w="2049" w:type="dxa"/>
            <w:gridSpan w:val="2"/>
            <w:tcBorders>
              <w:top w:val="single" w:sz="8" w:space="0" w:color="auto"/>
              <w:bottom w:val="nil"/>
              <w:right w:val="nil"/>
            </w:tcBorders>
            <w:vAlign w:val="center"/>
          </w:tcPr>
          <w:p w14:paraId="3B31EC92" w14:textId="77777777" w:rsidR="003508D5" w:rsidRPr="005464F2" w:rsidRDefault="003508D5" w:rsidP="00104D3F">
            <w:pPr>
              <w:spacing w:line="240" w:lineRule="exact"/>
              <w:jc w:val="distribute"/>
              <w:rPr>
                <w:rFonts w:hAnsi="標楷體"/>
                <w:spacing w:val="-20"/>
                <w:sz w:val="24"/>
                <w:szCs w:val="24"/>
              </w:rPr>
            </w:pPr>
            <w:r w:rsidRPr="005464F2">
              <w:rPr>
                <w:rFonts w:hAnsi="標楷體" w:hint="eastAsia"/>
                <w:spacing w:val="-20"/>
                <w:sz w:val="24"/>
                <w:szCs w:val="24"/>
              </w:rPr>
              <w:t>審定數與預算數</w:t>
            </w:r>
          </w:p>
          <w:p w14:paraId="054D6859" w14:textId="77777777" w:rsidR="003508D5" w:rsidRPr="005464F2" w:rsidRDefault="003508D5" w:rsidP="00104D3F">
            <w:pPr>
              <w:spacing w:line="240" w:lineRule="exact"/>
              <w:jc w:val="distribute"/>
              <w:rPr>
                <w:rFonts w:hAnsi="標楷體"/>
                <w:sz w:val="24"/>
                <w:szCs w:val="24"/>
              </w:rPr>
            </w:pPr>
            <w:r w:rsidRPr="005464F2">
              <w:rPr>
                <w:rFonts w:hAnsi="標楷體" w:hint="eastAsia"/>
                <w:sz w:val="24"/>
                <w:szCs w:val="24"/>
              </w:rPr>
              <w:t>比較增減</w:t>
            </w:r>
          </w:p>
        </w:tc>
      </w:tr>
      <w:tr w:rsidR="003508D5" w:rsidRPr="005464F2" w14:paraId="7E4E2BE1"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4" w:type="dxa"/>
            <w:vMerge/>
            <w:tcBorders>
              <w:top w:val="nil"/>
              <w:left w:val="nil"/>
              <w:bottom w:val="nil"/>
            </w:tcBorders>
            <w:vAlign w:val="center"/>
          </w:tcPr>
          <w:p w14:paraId="35EDC1BF" w14:textId="77777777" w:rsidR="003508D5" w:rsidRPr="005464F2" w:rsidRDefault="003508D5" w:rsidP="00104D3F">
            <w:pPr>
              <w:ind w:left="113" w:right="113"/>
              <w:jc w:val="distribute"/>
              <w:rPr>
                <w:rFonts w:hAnsi="標楷體"/>
                <w:sz w:val="24"/>
                <w:szCs w:val="24"/>
              </w:rPr>
            </w:pPr>
          </w:p>
        </w:tc>
        <w:tc>
          <w:tcPr>
            <w:tcW w:w="1316" w:type="dxa"/>
            <w:vMerge/>
            <w:tcBorders>
              <w:bottom w:val="single" w:sz="8" w:space="0" w:color="auto"/>
            </w:tcBorders>
            <w:vAlign w:val="center"/>
          </w:tcPr>
          <w:p w14:paraId="7D2E8EA8" w14:textId="77777777" w:rsidR="003508D5" w:rsidRPr="005464F2" w:rsidRDefault="003508D5" w:rsidP="00104D3F">
            <w:pPr>
              <w:ind w:left="113" w:right="113"/>
              <w:jc w:val="distribute"/>
              <w:rPr>
                <w:rFonts w:hAnsi="標楷體"/>
                <w:sz w:val="24"/>
                <w:szCs w:val="24"/>
              </w:rPr>
            </w:pPr>
          </w:p>
        </w:tc>
        <w:tc>
          <w:tcPr>
            <w:tcW w:w="1437" w:type="dxa"/>
            <w:vMerge/>
            <w:tcBorders>
              <w:bottom w:val="single" w:sz="8" w:space="0" w:color="auto"/>
            </w:tcBorders>
            <w:vAlign w:val="center"/>
          </w:tcPr>
          <w:p w14:paraId="7E23ADCD" w14:textId="77777777" w:rsidR="003508D5" w:rsidRPr="005464F2" w:rsidRDefault="003508D5" w:rsidP="00104D3F">
            <w:pPr>
              <w:ind w:left="113" w:right="113"/>
              <w:jc w:val="distribute"/>
              <w:rPr>
                <w:rFonts w:hAnsi="標楷體"/>
                <w:sz w:val="24"/>
                <w:szCs w:val="24"/>
              </w:rPr>
            </w:pPr>
          </w:p>
        </w:tc>
        <w:tc>
          <w:tcPr>
            <w:tcW w:w="1316" w:type="dxa"/>
            <w:vMerge/>
            <w:tcBorders>
              <w:bottom w:val="single" w:sz="8" w:space="0" w:color="auto"/>
            </w:tcBorders>
            <w:vAlign w:val="center"/>
          </w:tcPr>
          <w:p w14:paraId="39CF8B88" w14:textId="77777777" w:rsidR="003508D5" w:rsidRPr="005464F2" w:rsidRDefault="003508D5" w:rsidP="00104D3F">
            <w:pPr>
              <w:ind w:left="113" w:right="113"/>
              <w:jc w:val="distribute"/>
              <w:rPr>
                <w:rFonts w:hAnsi="標楷體"/>
                <w:sz w:val="24"/>
                <w:szCs w:val="24"/>
              </w:rPr>
            </w:pPr>
          </w:p>
        </w:tc>
        <w:tc>
          <w:tcPr>
            <w:tcW w:w="1437" w:type="dxa"/>
            <w:vMerge/>
            <w:tcBorders>
              <w:bottom w:val="single" w:sz="8" w:space="0" w:color="auto"/>
            </w:tcBorders>
            <w:vAlign w:val="center"/>
          </w:tcPr>
          <w:p w14:paraId="6A28B632" w14:textId="77777777" w:rsidR="003508D5" w:rsidRPr="005464F2" w:rsidRDefault="003508D5" w:rsidP="00104D3F">
            <w:pPr>
              <w:ind w:left="113" w:right="113"/>
              <w:jc w:val="distribute"/>
              <w:rPr>
                <w:rFonts w:hAnsi="標楷體"/>
                <w:sz w:val="24"/>
                <w:szCs w:val="24"/>
              </w:rPr>
            </w:pPr>
          </w:p>
        </w:tc>
        <w:tc>
          <w:tcPr>
            <w:tcW w:w="1170" w:type="dxa"/>
            <w:tcBorders>
              <w:bottom w:val="nil"/>
            </w:tcBorders>
            <w:vAlign w:val="center"/>
          </w:tcPr>
          <w:p w14:paraId="36E29B8B" w14:textId="77777777" w:rsidR="003508D5" w:rsidRPr="005464F2" w:rsidRDefault="003508D5" w:rsidP="00104D3F">
            <w:pPr>
              <w:ind w:left="113" w:right="113"/>
              <w:jc w:val="distribute"/>
              <w:rPr>
                <w:rFonts w:hAnsi="標楷體"/>
                <w:sz w:val="24"/>
                <w:szCs w:val="24"/>
              </w:rPr>
            </w:pPr>
            <w:r w:rsidRPr="005464F2">
              <w:rPr>
                <w:rFonts w:hAnsi="標楷體" w:hint="eastAsia"/>
                <w:sz w:val="24"/>
                <w:szCs w:val="24"/>
              </w:rPr>
              <w:t>金額</w:t>
            </w:r>
          </w:p>
        </w:tc>
        <w:tc>
          <w:tcPr>
            <w:tcW w:w="879" w:type="dxa"/>
            <w:tcBorders>
              <w:bottom w:val="nil"/>
              <w:right w:val="nil"/>
            </w:tcBorders>
            <w:vAlign w:val="center"/>
          </w:tcPr>
          <w:p w14:paraId="2E75F53F" w14:textId="77777777" w:rsidR="003508D5" w:rsidRPr="005464F2" w:rsidRDefault="003508D5" w:rsidP="00104D3F">
            <w:pPr>
              <w:ind w:left="113" w:right="113"/>
              <w:jc w:val="distribute"/>
              <w:rPr>
                <w:rFonts w:hAnsi="標楷體"/>
                <w:sz w:val="24"/>
                <w:szCs w:val="24"/>
              </w:rPr>
            </w:pPr>
            <w:r w:rsidRPr="005464F2">
              <w:rPr>
                <w:rFonts w:hAnsi="標楷體" w:hint="eastAsia"/>
                <w:sz w:val="24"/>
                <w:szCs w:val="24"/>
              </w:rPr>
              <w:t>％</w:t>
            </w:r>
          </w:p>
        </w:tc>
      </w:tr>
      <w:tr w:rsidR="003508D5" w:rsidRPr="005464F2" w14:paraId="2C3F6843"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4" w:type="dxa"/>
            <w:tcBorders>
              <w:top w:val="single" w:sz="8" w:space="0" w:color="auto"/>
              <w:left w:val="nil"/>
              <w:bottom w:val="nil"/>
            </w:tcBorders>
            <w:shd w:val="clear" w:color="auto" w:fill="auto"/>
            <w:vAlign w:val="center"/>
          </w:tcPr>
          <w:p w14:paraId="17F64735" w14:textId="77777777" w:rsidR="003508D5" w:rsidRPr="005464F2" w:rsidRDefault="003508D5" w:rsidP="00104D3F">
            <w:pPr>
              <w:spacing w:line="300" w:lineRule="exact"/>
              <w:ind w:left="14" w:right="42"/>
              <w:jc w:val="distribute"/>
              <w:rPr>
                <w:rFonts w:hAnsi="標楷體"/>
                <w:b/>
                <w:kern w:val="0"/>
                <w:sz w:val="22"/>
              </w:rPr>
            </w:pPr>
            <w:r w:rsidRPr="005464F2">
              <w:rPr>
                <w:rFonts w:hAnsi="標楷體" w:hint="eastAsia"/>
                <w:b/>
                <w:noProof/>
                <w:kern w:val="0"/>
                <w:sz w:val="22"/>
              </w:rPr>
              <w:t>基金來源</w:t>
            </w:r>
          </w:p>
        </w:tc>
        <w:tc>
          <w:tcPr>
            <w:tcW w:w="1316" w:type="dxa"/>
            <w:tcBorders>
              <w:top w:val="single" w:sz="8" w:space="0" w:color="auto"/>
              <w:bottom w:val="nil"/>
            </w:tcBorders>
            <w:shd w:val="clear" w:color="auto" w:fill="auto"/>
            <w:vAlign w:val="center"/>
          </w:tcPr>
          <w:p w14:paraId="5E168874"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5,335,000</w:t>
            </w:r>
          </w:p>
        </w:tc>
        <w:tc>
          <w:tcPr>
            <w:tcW w:w="1437" w:type="dxa"/>
            <w:tcBorders>
              <w:top w:val="single" w:sz="8" w:space="0" w:color="auto"/>
              <w:bottom w:val="nil"/>
            </w:tcBorders>
            <w:shd w:val="clear" w:color="auto" w:fill="auto"/>
            <w:vAlign w:val="center"/>
          </w:tcPr>
          <w:p w14:paraId="217DBFEE"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25,352,850</w:t>
            </w:r>
          </w:p>
        </w:tc>
        <w:tc>
          <w:tcPr>
            <w:tcW w:w="1316" w:type="dxa"/>
            <w:tcBorders>
              <w:top w:val="single" w:sz="8" w:space="0" w:color="auto"/>
              <w:bottom w:val="nil"/>
            </w:tcBorders>
            <w:shd w:val="clear" w:color="auto" w:fill="auto"/>
            <w:vAlign w:val="center"/>
          </w:tcPr>
          <w:p w14:paraId="7038D59D"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2,083,272</w:t>
            </w:r>
          </w:p>
        </w:tc>
        <w:tc>
          <w:tcPr>
            <w:tcW w:w="1437" w:type="dxa"/>
            <w:tcBorders>
              <w:top w:val="single" w:sz="8" w:space="0" w:color="auto"/>
              <w:bottom w:val="nil"/>
            </w:tcBorders>
            <w:shd w:val="clear" w:color="auto" w:fill="auto"/>
            <w:vAlign w:val="center"/>
          </w:tcPr>
          <w:p w14:paraId="4F67E52A"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27,436,122</w:t>
            </w:r>
          </w:p>
        </w:tc>
        <w:tc>
          <w:tcPr>
            <w:tcW w:w="1170" w:type="dxa"/>
            <w:tcBorders>
              <w:top w:val="single" w:sz="8" w:space="0" w:color="auto"/>
              <w:bottom w:val="nil"/>
            </w:tcBorders>
            <w:shd w:val="clear" w:color="auto" w:fill="auto"/>
            <w:vAlign w:val="center"/>
          </w:tcPr>
          <w:p w14:paraId="5FCF6348"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22,101,122</w:t>
            </w:r>
          </w:p>
        </w:tc>
        <w:tc>
          <w:tcPr>
            <w:tcW w:w="879" w:type="dxa"/>
            <w:tcBorders>
              <w:top w:val="single" w:sz="8" w:space="0" w:color="auto"/>
              <w:bottom w:val="nil"/>
              <w:right w:val="nil"/>
            </w:tcBorders>
            <w:shd w:val="clear" w:color="auto" w:fill="auto"/>
            <w:vAlign w:val="center"/>
          </w:tcPr>
          <w:p w14:paraId="3220B7FE"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414.27</w:t>
            </w:r>
          </w:p>
        </w:tc>
      </w:tr>
      <w:tr w:rsidR="003508D5" w:rsidRPr="005464F2" w14:paraId="791A861C"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4" w:type="dxa"/>
            <w:tcBorders>
              <w:top w:val="nil"/>
              <w:left w:val="nil"/>
              <w:bottom w:val="nil"/>
            </w:tcBorders>
            <w:shd w:val="clear" w:color="auto" w:fill="auto"/>
            <w:vAlign w:val="center"/>
          </w:tcPr>
          <w:p w14:paraId="178F95C7" w14:textId="77777777" w:rsidR="003508D5" w:rsidRPr="005464F2" w:rsidRDefault="003508D5" w:rsidP="00104D3F">
            <w:pPr>
              <w:spacing w:line="300" w:lineRule="exact"/>
              <w:ind w:leftChars="100" w:left="160" w:right="42"/>
              <w:jc w:val="distribute"/>
              <w:rPr>
                <w:rFonts w:hAnsi="標楷體"/>
                <w:noProof/>
                <w:kern w:val="0"/>
                <w:sz w:val="22"/>
              </w:rPr>
            </w:pPr>
            <w:r w:rsidRPr="005464F2">
              <w:rPr>
                <w:rFonts w:hAnsi="標楷體" w:hint="eastAsia"/>
                <w:noProof/>
                <w:kern w:val="0"/>
                <w:sz w:val="22"/>
              </w:rPr>
              <w:t>徵收及依法分配收入</w:t>
            </w:r>
          </w:p>
        </w:tc>
        <w:tc>
          <w:tcPr>
            <w:tcW w:w="1316" w:type="dxa"/>
            <w:tcBorders>
              <w:top w:val="nil"/>
              <w:bottom w:val="nil"/>
            </w:tcBorders>
            <w:shd w:val="clear" w:color="auto" w:fill="auto"/>
            <w:vAlign w:val="center"/>
          </w:tcPr>
          <w:p w14:paraId="7A71B90C" w14:textId="77777777" w:rsidR="003508D5" w:rsidRPr="005464F2" w:rsidRDefault="003508D5" w:rsidP="006D1296">
            <w:pPr>
              <w:spacing w:line="300" w:lineRule="exact"/>
              <w:rPr>
                <w:rFonts w:ascii="細明體" w:eastAsia="細明體" w:hAnsi="細明體"/>
                <w:sz w:val="18"/>
                <w:szCs w:val="18"/>
              </w:rPr>
            </w:pPr>
            <w:r w:rsidRPr="005464F2">
              <w:rPr>
                <w:rFonts w:ascii="細明體" w:eastAsia="細明體" w:hAnsi="細明體" w:hint="eastAsia"/>
                <w:sz w:val="18"/>
                <w:szCs w:val="18"/>
              </w:rPr>
              <w:t>5,065,000</w:t>
            </w:r>
          </w:p>
        </w:tc>
        <w:tc>
          <w:tcPr>
            <w:tcW w:w="1437" w:type="dxa"/>
            <w:tcBorders>
              <w:top w:val="nil"/>
              <w:bottom w:val="nil"/>
            </w:tcBorders>
            <w:shd w:val="clear" w:color="auto" w:fill="auto"/>
            <w:vAlign w:val="center"/>
          </w:tcPr>
          <w:p w14:paraId="77D505AE" w14:textId="77777777" w:rsidR="003508D5" w:rsidRPr="005464F2" w:rsidRDefault="003508D5" w:rsidP="006D1296">
            <w:pPr>
              <w:spacing w:line="300" w:lineRule="exact"/>
              <w:rPr>
                <w:rFonts w:ascii="細明體" w:eastAsia="細明體" w:hAnsi="細明體"/>
                <w:sz w:val="18"/>
                <w:szCs w:val="18"/>
              </w:rPr>
            </w:pPr>
            <w:r w:rsidRPr="005464F2">
              <w:rPr>
                <w:rFonts w:ascii="細明體" w:eastAsia="細明體" w:hAnsi="細明體" w:hint="eastAsia"/>
                <w:sz w:val="18"/>
                <w:szCs w:val="18"/>
              </w:rPr>
              <w:t>24,620,348</w:t>
            </w:r>
          </w:p>
        </w:tc>
        <w:tc>
          <w:tcPr>
            <w:tcW w:w="1316" w:type="dxa"/>
            <w:tcBorders>
              <w:top w:val="nil"/>
              <w:bottom w:val="nil"/>
            </w:tcBorders>
            <w:shd w:val="clear" w:color="auto" w:fill="auto"/>
            <w:vAlign w:val="center"/>
          </w:tcPr>
          <w:p w14:paraId="4247DC05" w14:textId="77777777" w:rsidR="003508D5" w:rsidRPr="005464F2" w:rsidRDefault="003508D5" w:rsidP="006D1296">
            <w:pPr>
              <w:spacing w:line="300" w:lineRule="exact"/>
              <w:rPr>
                <w:rFonts w:ascii="細明體" w:eastAsia="細明體" w:hAnsi="細明體"/>
                <w:sz w:val="18"/>
                <w:szCs w:val="18"/>
              </w:rPr>
            </w:pPr>
            <w:r w:rsidRPr="005464F2">
              <w:rPr>
                <w:rFonts w:ascii="細明體" w:eastAsia="細明體" w:hAnsi="細明體" w:hint="eastAsia"/>
                <w:sz w:val="18"/>
                <w:szCs w:val="18"/>
              </w:rPr>
              <w:t>2,083,272</w:t>
            </w:r>
          </w:p>
        </w:tc>
        <w:tc>
          <w:tcPr>
            <w:tcW w:w="1437" w:type="dxa"/>
            <w:tcBorders>
              <w:top w:val="nil"/>
              <w:bottom w:val="nil"/>
            </w:tcBorders>
            <w:shd w:val="clear" w:color="auto" w:fill="auto"/>
            <w:vAlign w:val="center"/>
          </w:tcPr>
          <w:p w14:paraId="59D096BD" w14:textId="77777777" w:rsidR="003508D5" w:rsidRPr="005464F2" w:rsidRDefault="003508D5" w:rsidP="006D1296">
            <w:pPr>
              <w:spacing w:line="300" w:lineRule="exact"/>
              <w:rPr>
                <w:rFonts w:ascii="細明體" w:eastAsia="細明體" w:hAnsi="細明體"/>
                <w:sz w:val="18"/>
                <w:szCs w:val="18"/>
              </w:rPr>
            </w:pPr>
            <w:r w:rsidRPr="005464F2">
              <w:rPr>
                <w:rFonts w:ascii="細明體" w:eastAsia="細明體" w:hAnsi="細明體" w:hint="eastAsia"/>
                <w:sz w:val="18"/>
                <w:szCs w:val="18"/>
              </w:rPr>
              <w:t>26,703,620</w:t>
            </w:r>
          </w:p>
        </w:tc>
        <w:tc>
          <w:tcPr>
            <w:tcW w:w="1170" w:type="dxa"/>
            <w:tcBorders>
              <w:top w:val="nil"/>
              <w:bottom w:val="nil"/>
            </w:tcBorders>
            <w:shd w:val="clear" w:color="auto" w:fill="auto"/>
            <w:vAlign w:val="center"/>
          </w:tcPr>
          <w:p w14:paraId="3233B238" w14:textId="77777777" w:rsidR="003508D5" w:rsidRPr="005464F2" w:rsidRDefault="003508D5" w:rsidP="006D1296">
            <w:pPr>
              <w:spacing w:line="300" w:lineRule="exact"/>
              <w:rPr>
                <w:rFonts w:ascii="細明體" w:eastAsia="細明體" w:hAnsi="細明體"/>
                <w:sz w:val="18"/>
                <w:szCs w:val="18"/>
              </w:rPr>
            </w:pPr>
            <w:r w:rsidRPr="005464F2">
              <w:rPr>
                <w:rFonts w:ascii="細明體" w:eastAsia="細明體" w:hAnsi="細明體" w:hint="eastAsia"/>
                <w:sz w:val="18"/>
                <w:szCs w:val="18"/>
              </w:rPr>
              <w:t>21,638,620</w:t>
            </w:r>
          </w:p>
        </w:tc>
        <w:tc>
          <w:tcPr>
            <w:tcW w:w="879" w:type="dxa"/>
            <w:tcBorders>
              <w:top w:val="nil"/>
              <w:bottom w:val="nil"/>
              <w:right w:val="nil"/>
            </w:tcBorders>
            <w:shd w:val="clear" w:color="auto" w:fill="auto"/>
            <w:vAlign w:val="center"/>
          </w:tcPr>
          <w:p w14:paraId="0448D4DB" w14:textId="77777777" w:rsidR="003508D5" w:rsidRPr="005464F2" w:rsidRDefault="003508D5" w:rsidP="006D1296">
            <w:pPr>
              <w:spacing w:line="300" w:lineRule="exact"/>
              <w:rPr>
                <w:rFonts w:ascii="細明體" w:eastAsia="細明體" w:hAnsi="細明體"/>
                <w:sz w:val="18"/>
                <w:szCs w:val="18"/>
              </w:rPr>
            </w:pPr>
            <w:r w:rsidRPr="005464F2">
              <w:rPr>
                <w:rFonts w:ascii="細明體" w:eastAsia="細明體" w:hAnsi="細明體" w:hint="eastAsia"/>
                <w:sz w:val="18"/>
                <w:szCs w:val="18"/>
              </w:rPr>
              <w:t>427.22</w:t>
            </w:r>
          </w:p>
        </w:tc>
      </w:tr>
      <w:tr w:rsidR="003508D5" w:rsidRPr="005464F2" w14:paraId="7B69491F"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4" w:type="dxa"/>
            <w:tcBorders>
              <w:top w:val="nil"/>
              <w:left w:val="nil"/>
              <w:bottom w:val="nil"/>
            </w:tcBorders>
            <w:shd w:val="clear" w:color="auto" w:fill="auto"/>
            <w:vAlign w:val="center"/>
          </w:tcPr>
          <w:p w14:paraId="0997D4FD" w14:textId="77777777" w:rsidR="003508D5" w:rsidRPr="005464F2" w:rsidRDefault="003508D5" w:rsidP="00104D3F">
            <w:pPr>
              <w:spacing w:line="300" w:lineRule="exact"/>
              <w:ind w:leftChars="100" w:left="160" w:right="42"/>
              <w:jc w:val="distribute"/>
              <w:rPr>
                <w:rFonts w:hAnsi="標楷體"/>
                <w:noProof/>
                <w:kern w:val="0"/>
                <w:sz w:val="22"/>
              </w:rPr>
            </w:pPr>
            <w:r w:rsidRPr="005464F2">
              <w:rPr>
                <w:rFonts w:hAnsi="標楷體" w:hint="eastAsia"/>
                <w:noProof/>
                <w:kern w:val="0"/>
                <w:sz w:val="22"/>
              </w:rPr>
              <w:t>財產收入</w:t>
            </w:r>
          </w:p>
        </w:tc>
        <w:tc>
          <w:tcPr>
            <w:tcW w:w="1316" w:type="dxa"/>
            <w:tcBorders>
              <w:top w:val="nil"/>
              <w:bottom w:val="nil"/>
            </w:tcBorders>
            <w:shd w:val="clear" w:color="auto" w:fill="auto"/>
            <w:vAlign w:val="center"/>
          </w:tcPr>
          <w:p w14:paraId="20D2A848" w14:textId="77777777" w:rsidR="003508D5" w:rsidRPr="005464F2" w:rsidRDefault="003508D5" w:rsidP="006D1296">
            <w:pPr>
              <w:spacing w:line="300" w:lineRule="exact"/>
              <w:rPr>
                <w:rFonts w:ascii="細明體" w:eastAsia="細明體" w:hAnsi="細明體"/>
                <w:sz w:val="18"/>
                <w:szCs w:val="18"/>
              </w:rPr>
            </w:pPr>
            <w:r w:rsidRPr="005464F2">
              <w:rPr>
                <w:rFonts w:ascii="細明體" w:eastAsia="細明體" w:hAnsi="細明體" w:hint="eastAsia"/>
                <w:sz w:val="18"/>
                <w:szCs w:val="18"/>
              </w:rPr>
              <w:t>270,000</w:t>
            </w:r>
          </w:p>
        </w:tc>
        <w:tc>
          <w:tcPr>
            <w:tcW w:w="1437" w:type="dxa"/>
            <w:tcBorders>
              <w:top w:val="nil"/>
              <w:bottom w:val="nil"/>
            </w:tcBorders>
            <w:shd w:val="clear" w:color="auto" w:fill="auto"/>
            <w:vAlign w:val="center"/>
          </w:tcPr>
          <w:p w14:paraId="4C8E98BD" w14:textId="77777777" w:rsidR="003508D5" w:rsidRPr="005464F2" w:rsidRDefault="003508D5" w:rsidP="006D1296">
            <w:pPr>
              <w:spacing w:line="300" w:lineRule="exact"/>
              <w:rPr>
                <w:rFonts w:ascii="細明體" w:eastAsia="細明體" w:hAnsi="細明體"/>
                <w:sz w:val="18"/>
                <w:szCs w:val="18"/>
              </w:rPr>
            </w:pPr>
            <w:r w:rsidRPr="005464F2">
              <w:rPr>
                <w:rFonts w:ascii="細明體" w:eastAsia="細明體" w:hAnsi="細明體" w:hint="eastAsia"/>
                <w:sz w:val="18"/>
                <w:szCs w:val="18"/>
              </w:rPr>
              <w:t>732,502</w:t>
            </w:r>
          </w:p>
        </w:tc>
        <w:tc>
          <w:tcPr>
            <w:tcW w:w="1316" w:type="dxa"/>
            <w:tcBorders>
              <w:top w:val="nil"/>
              <w:bottom w:val="nil"/>
            </w:tcBorders>
            <w:shd w:val="clear" w:color="auto" w:fill="auto"/>
            <w:vAlign w:val="center"/>
          </w:tcPr>
          <w:p w14:paraId="1586688C" w14:textId="77777777" w:rsidR="003508D5" w:rsidRPr="005464F2" w:rsidRDefault="003508D5" w:rsidP="006D1296">
            <w:pPr>
              <w:spacing w:line="300" w:lineRule="exact"/>
              <w:rPr>
                <w:rFonts w:ascii="細明體" w:eastAsia="細明體" w:hAnsi="細明體"/>
                <w:sz w:val="18"/>
                <w:szCs w:val="18"/>
              </w:rPr>
            </w:pPr>
            <w:r w:rsidRPr="005464F2">
              <w:rPr>
                <w:rFonts w:ascii="細明體" w:eastAsia="細明體" w:hAnsi="細明體" w:hint="eastAsia"/>
                <w:sz w:val="18"/>
                <w:szCs w:val="18"/>
              </w:rPr>
              <w:t>－</w:t>
            </w:r>
          </w:p>
        </w:tc>
        <w:tc>
          <w:tcPr>
            <w:tcW w:w="1437" w:type="dxa"/>
            <w:tcBorders>
              <w:top w:val="nil"/>
              <w:bottom w:val="nil"/>
            </w:tcBorders>
            <w:shd w:val="clear" w:color="auto" w:fill="auto"/>
            <w:vAlign w:val="center"/>
          </w:tcPr>
          <w:p w14:paraId="60658D30" w14:textId="77777777" w:rsidR="003508D5" w:rsidRPr="005464F2" w:rsidRDefault="003508D5" w:rsidP="006D1296">
            <w:pPr>
              <w:spacing w:line="300" w:lineRule="exact"/>
              <w:rPr>
                <w:rFonts w:ascii="細明體" w:eastAsia="細明體" w:hAnsi="細明體"/>
                <w:sz w:val="18"/>
                <w:szCs w:val="18"/>
              </w:rPr>
            </w:pPr>
            <w:r w:rsidRPr="005464F2">
              <w:rPr>
                <w:rFonts w:ascii="細明體" w:eastAsia="細明體" w:hAnsi="細明體" w:hint="eastAsia"/>
                <w:sz w:val="18"/>
                <w:szCs w:val="18"/>
              </w:rPr>
              <w:t>732,502</w:t>
            </w:r>
          </w:p>
        </w:tc>
        <w:tc>
          <w:tcPr>
            <w:tcW w:w="1170" w:type="dxa"/>
            <w:tcBorders>
              <w:top w:val="nil"/>
              <w:bottom w:val="nil"/>
            </w:tcBorders>
            <w:shd w:val="clear" w:color="auto" w:fill="auto"/>
            <w:vAlign w:val="center"/>
          </w:tcPr>
          <w:p w14:paraId="32E64B79" w14:textId="77777777" w:rsidR="003508D5" w:rsidRPr="005464F2" w:rsidRDefault="003508D5" w:rsidP="006D1296">
            <w:pPr>
              <w:spacing w:line="300" w:lineRule="exact"/>
              <w:rPr>
                <w:rFonts w:ascii="細明體" w:eastAsia="細明體" w:hAnsi="細明體"/>
                <w:sz w:val="18"/>
                <w:szCs w:val="18"/>
              </w:rPr>
            </w:pPr>
            <w:r w:rsidRPr="005464F2">
              <w:rPr>
                <w:rFonts w:ascii="細明體" w:eastAsia="細明體" w:hAnsi="細明體" w:hint="eastAsia"/>
                <w:sz w:val="18"/>
                <w:szCs w:val="18"/>
              </w:rPr>
              <w:t>462,502</w:t>
            </w:r>
          </w:p>
        </w:tc>
        <w:tc>
          <w:tcPr>
            <w:tcW w:w="879" w:type="dxa"/>
            <w:tcBorders>
              <w:top w:val="nil"/>
              <w:bottom w:val="nil"/>
              <w:right w:val="nil"/>
            </w:tcBorders>
            <w:shd w:val="clear" w:color="auto" w:fill="auto"/>
            <w:vAlign w:val="center"/>
          </w:tcPr>
          <w:p w14:paraId="47EA1D0D" w14:textId="77777777" w:rsidR="003508D5" w:rsidRPr="005464F2" w:rsidRDefault="003508D5" w:rsidP="006D1296">
            <w:pPr>
              <w:spacing w:line="300" w:lineRule="exact"/>
              <w:rPr>
                <w:rFonts w:ascii="細明體" w:eastAsia="細明體" w:hAnsi="細明體"/>
                <w:sz w:val="18"/>
                <w:szCs w:val="18"/>
              </w:rPr>
            </w:pPr>
            <w:r w:rsidRPr="005464F2">
              <w:rPr>
                <w:rFonts w:ascii="細明體" w:eastAsia="細明體" w:hAnsi="細明體" w:hint="eastAsia"/>
                <w:sz w:val="18"/>
                <w:szCs w:val="18"/>
              </w:rPr>
              <w:t>171.30</w:t>
            </w:r>
          </w:p>
        </w:tc>
      </w:tr>
      <w:tr w:rsidR="003508D5" w:rsidRPr="005464F2" w14:paraId="4E4E118C"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4" w:type="dxa"/>
            <w:tcBorders>
              <w:top w:val="nil"/>
              <w:left w:val="nil"/>
              <w:bottom w:val="nil"/>
            </w:tcBorders>
            <w:shd w:val="clear" w:color="auto" w:fill="auto"/>
            <w:vAlign w:val="center"/>
          </w:tcPr>
          <w:p w14:paraId="11271C75" w14:textId="77777777" w:rsidR="003508D5" w:rsidRPr="005464F2" w:rsidRDefault="003508D5" w:rsidP="00104D3F">
            <w:pPr>
              <w:spacing w:line="300" w:lineRule="exact"/>
              <w:ind w:left="14" w:right="42"/>
              <w:jc w:val="distribute"/>
              <w:rPr>
                <w:rFonts w:hAnsi="標楷體"/>
                <w:b/>
                <w:kern w:val="0"/>
                <w:sz w:val="22"/>
              </w:rPr>
            </w:pPr>
            <w:r w:rsidRPr="005464F2">
              <w:rPr>
                <w:rFonts w:hAnsi="標楷體" w:hint="eastAsia"/>
                <w:b/>
                <w:noProof/>
                <w:kern w:val="0"/>
                <w:sz w:val="22"/>
              </w:rPr>
              <w:t>基金用途</w:t>
            </w:r>
          </w:p>
        </w:tc>
        <w:tc>
          <w:tcPr>
            <w:tcW w:w="1316" w:type="dxa"/>
            <w:tcBorders>
              <w:top w:val="nil"/>
              <w:bottom w:val="nil"/>
            </w:tcBorders>
            <w:shd w:val="clear" w:color="auto" w:fill="auto"/>
            <w:vAlign w:val="center"/>
          </w:tcPr>
          <w:p w14:paraId="247B6117"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16,553,000</w:t>
            </w:r>
          </w:p>
        </w:tc>
        <w:tc>
          <w:tcPr>
            <w:tcW w:w="1437" w:type="dxa"/>
            <w:tcBorders>
              <w:top w:val="nil"/>
              <w:bottom w:val="nil"/>
            </w:tcBorders>
            <w:shd w:val="clear" w:color="auto" w:fill="auto"/>
            <w:vAlign w:val="center"/>
          </w:tcPr>
          <w:p w14:paraId="2C4865C1"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8,741,128</w:t>
            </w:r>
          </w:p>
        </w:tc>
        <w:tc>
          <w:tcPr>
            <w:tcW w:w="1316" w:type="dxa"/>
            <w:tcBorders>
              <w:top w:val="nil"/>
              <w:bottom w:val="nil"/>
            </w:tcBorders>
            <w:shd w:val="clear" w:color="auto" w:fill="auto"/>
            <w:vAlign w:val="center"/>
          </w:tcPr>
          <w:p w14:paraId="70747201"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w:t>
            </w:r>
          </w:p>
        </w:tc>
        <w:tc>
          <w:tcPr>
            <w:tcW w:w="1437" w:type="dxa"/>
            <w:tcBorders>
              <w:top w:val="nil"/>
              <w:bottom w:val="nil"/>
            </w:tcBorders>
            <w:shd w:val="clear" w:color="auto" w:fill="auto"/>
            <w:vAlign w:val="center"/>
          </w:tcPr>
          <w:p w14:paraId="3E4688D9"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8,741,128</w:t>
            </w:r>
          </w:p>
        </w:tc>
        <w:tc>
          <w:tcPr>
            <w:tcW w:w="1170" w:type="dxa"/>
            <w:tcBorders>
              <w:top w:val="nil"/>
              <w:bottom w:val="nil"/>
            </w:tcBorders>
            <w:shd w:val="clear" w:color="auto" w:fill="auto"/>
            <w:vAlign w:val="center"/>
          </w:tcPr>
          <w:p w14:paraId="32FCC9AB"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- 7,811,872</w:t>
            </w:r>
          </w:p>
        </w:tc>
        <w:tc>
          <w:tcPr>
            <w:tcW w:w="879" w:type="dxa"/>
            <w:tcBorders>
              <w:top w:val="nil"/>
              <w:bottom w:val="nil"/>
              <w:right w:val="nil"/>
            </w:tcBorders>
            <w:shd w:val="clear" w:color="auto" w:fill="auto"/>
            <w:vAlign w:val="center"/>
          </w:tcPr>
          <w:p w14:paraId="26D180FC"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- 47.19</w:t>
            </w:r>
          </w:p>
        </w:tc>
      </w:tr>
      <w:tr w:rsidR="003508D5" w:rsidRPr="005464F2" w14:paraId="410BF3C7"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4" w:type="dxa"/>
            <w:tcBorders>
              <w:top w:val="nil"/>
              <w:left w:val="nil"/>
              <w:bottom w:val="nil"/>
            </w:tcBorders>
            <w:shd w:val="clear" w:color="auto" w:fill="auto"/>
            <w:vAlign w:val="center"/>
          </w:tcPr>
          <w:p w14:paraId="24040512" w14:textId="77777777" w:rsidR="003508D5" w:rsidRPr="005464F2" w:rsidRDefault="003508D5" w:rsidP="00104D3F">
            <w:pPr>
              <w:spacing w:line="300" w:lineRule="exact"/>
              <w:ind w:leftChars="100" w:left="160" w:right="42"/>
              <w:jc w:val="distribute"/>
              <w:rPr>
                <w:rFonts w:hAnsi="標楷體"/>
                <w:kern w:val="0"/>
                <w:sz w:val="22"/>
              </w:rPr>
            </w:pPr>
            <w:r w:rsidRPr="005464F2">
              <w:rPr>
                <w:rFonts w:hAnsi="標楷體" w:hint="eastAsia"/>
                <w:kern w:val="0"/>
                <w:sz w:val="22"/>
              </w:rPr>
              <w:t>水資源發展計畫</w:t>
            </w:r>
          </w:p>
        </w:tc>
        <w:tc>
          <w:tcPr>
            <w:tcW w:w="1316" w:type="dxa"/>
            <w:tcBorders>
              <w:top w:val="nil"/>
              <w:bottom w:val="nil"/>
            </w:tcBorders>
            <w:shd w:val="clear" w:color="auto" w:fill="auto"/>
            <w:vAlign w:val="center"/>
          </w:tcPr>
          <w:p w14:paraId="49435BE1" w14:textId="77777777" w:rsidR="003508D5" w:rsidRPr="005464F2" w:rsidRDefault="003508D5" w:rsidP="006D1296">
            <w:pPr>
              <w:spacing w:line="300" w:lineRule="exact"/>
              <w:rPr>
                <w:rFonts w:ascii="細明體" w:eastAsia="細明體" w:hAnsi="細明體"/>
                <w:sz w:val="18"/>
                <w:szCs w:val="18"/>
              </w:rPr>
            </w:pPr>
            <w:r w:rsidRPr="005464F2">
              <w:rPr>
                <w:rFonts w:ascii="細明體" w:eastAsia="細明體" w:hAnsi="細明體" w:hint="eastAsia"/>
                <w:sz w:val="18"/>
                <w:szCs w:val="18"/>
              </w:rPr>
              <w:t>16,553,000</w:t>
            </w:r>
          </w:p>
        </w:tc>
        <w:tc>
          <w:tcPr>
            <w:tcW w:w="1437" w:type="dxa"/>
            <w:tcBorders>
              <w:top w:val="nil"/>
              <w:bottom w:val="nil"/>
            </w:tcBorders>
            <w:shd w:val="clear" w:color="auto" w:fill="auto"/>
            <w:vAlign w:val="center"/>
          </w:tcPr>
          <w:p w14:paraId="3828A67F" w14:textId="77777777" w:rsidR="003508D5" w:rsidRPr="005464F2" w:rsidRDefault="003508D5" w:rsidP="006D1296">
            <w:pPr>
              <w:spacing w:line="300" w:lineRule="exact"/>
              <w:rPr>
                <w:rFonts w:ascii="細明體" w:eastAsia="細明體" w:hAnsi="細明體"/>
                <w:sz w:val="18"/>
                <w:szCs w:val="18"/>
              </w:rPr>
            </w:pPr>
            <w:r w:rsidRPr="005464F2">
              <w:rPr>
                <w:rFonts w:ascii="細明體" w:eastAsia="細明體" w:hAnsi="細明體" w:hint="eastAsia"/>
                <w:sz w:val="18"/>
                <w:szCs w:val="18"/>
              </w:rPr>
              <w:t>8,741,128</w:t>
            </w:r>
          </w:p>
        </w:tc>
        <w:tc>
          <w:tcPr>
            <w:tcW w:w="1316" w:type="dxa"/>
            <w:tcBorders>
              <w:top w:val="nil"/>
              <w:bottom w:val="nil"/>
            </w:tcBorders>
            <w:shd w:val="clear" w:color="auto" w:fill="auto"/>
            <w:vAlign w:val="center"/>
          </w:tcPr>
          <w:p w14:paraId="0A883539" w14:textId="77777777" w:rsidR="003508D5" w:rsidRPr="005464F2" w:rsidRDefault="003508D5" w:rsidP="006D1296">
            <w:pPr>
              <w:spacing w:line="300" w:lineRule="exact"/>
              <w:rPr>
                <w:rFonts w:ascii="細明體" w:eastAsia="細明體" w:hAnsi="細明體"/>
                <w:sz w:val="18"/>
                <w:szCs w:val="18"/>
              </w:rPr>
            </w:pPr>
            <w:r w:rsidRPr="005464F2">
              <w:rPr>
                <w:rFonts w:ascii="細明體" w:eastAsia="細明體" w:hAnsi="細明體" w:hint="eastAsia"/>
                <w:sz w:val="18"/>
                <w:szCs w:val="18"/>
              </w:rPr>
              <w:t>－</w:t>
            </w:r>
          </w:p>
        </w:tc>
        <w:tc>
          <w:tcPr>
            <w:tcW w:w="1437" w:type="dxa"/>
            <w:tcBorders>
              <w:top w:val="nil"/>
              <w:bottom w:val="nil"/>
            </w:tcBorders>
            <w:shd w:val="clear" w:color="auto" w:fill="auto"/>
            <w:vAlign w:val="center"/>
          </w:tcPr>
          <w:p w14:paraId="266E9271" w14:textId="77777777" w:rsidR="003508D5" w:rsidRPr="005464F2" w:rsidRDefault="003508D5" w:rsidP="006D1296">
            <w:pPr>
              <w:spacing w:line="300" w:lineRule="exact"/>
              <w:rPr>
                <w:rFonts w:ascii="細明體" w:eastAsia="細明體" w:hAnsi="細明體"/>
                <w:sz w:val="18"/>
                <w:szCs w:val="18"/>
              </w:rPr>
            </w:pPr>
            <w:r w:rsidRPr="005464F2">
              <w:rPr>
                <w:rFonts w:ascii="細明體" w:eastAsia="細明體" w:hAnsi="細明體" w:hint="eastAsia"/>
                <w:sz w:val="18"/>
                <w:szCs w:val="18"/>
              </w:rPr>
              <w:t>8,741,128</w:t>
            </w:r>
          </w:p>
        </w:tc>
        <w:tc>
          <w:tcPr>
            <w:tcW w:w="1170" w:type="dxa"/>
            <w:tcBorders>
              <w:top w:val="nil"/>
              <w:bottom w:val="nil"/>
            </w:tcBorders>
            <w:shd w:val="clear" w:color="auto" w:fill="auto"/>
            <w:vAlign w:val="center"/>
          </w:tcPr>
          <w:p w14:paraId="7AF4BE82" w14:textId="77777777" w:rsidR="003508D5" w:rsidRPr="005464F2" w:rsidRDefault="003508D5" w:rsidP="006D1296">
            <w:pPr>
              <w:spacing w:line="300" w:lineRule="exact"/>
              <w:rPr>
                <w:rFonts w:ascii="細明體" w:eastAsia="細明體" w:hAnsi="細明體"/>
                <w:sz w:val="18"/>
                <w:szCs w:val="18"/>
              </w:rPr>
            </w:pPr>
            <w:r w:rsidRPr="005464F2">
              <w:rPr>
                <w:rFonts w:ascii="細明體" w:eastAsia="細明體" w:hAnsi="細明體" w:hint="eastAsia"/>
                <w:sz w:val="18"/>
                <w:szCs w:val="18"/>
              </w:rPr>
              <w:t>- 7,811,872</w:t>
            </w:r>
          </w:p>
        </w:tc>
        <w:tc>
          <w:tcPr>
            <w:tcW w:w="879" w:type="dxa"/>
            <w:tcBorders>
              <w:top w:val="nil"/>
              <w:bottom w:val="nil"/>
              <w:right w:val="nil"/>
            </w:tcBorders>
            <w:shd w:val="clear" w:color="auto" w:fill="auto"/>
            <w:vAlign w:val="center"/>
          </w:tcPr>
          <w:p w14:paraId="1A3D69AE" w14:textId="77777777" w:rsidR="003508D5" w:rsidRPr="005464F2" w:rsidRDefault="003508D5" w:rsidP="006D1296">
            <w:pPr>
              <w:spacing w:line="300" w:lineRule="exact"/>
              <w:rPr>
                <w:rFonts w:ascii="細明體" w:eastAsia="細明體" w:hAnsi="細明體"/>
                <w:sz w:val="18"/>
                <w:szCs w:val="18"/>
              </w:rPr>
            </w:pPr>
            <w:r w:rsidRPr="005464F2">
              <w:rPr>
                <w:rFonts w:ascii="細明體" w:eastAsia="細明體" w:hAnsi="細明體" w:hint="eastAsia"/>
                <w:sz w:val="18"/>
                <w:szCs w:val="18"/>
              </w:rPr>
              <w:t>- 47.19</w:t>
            </w:r>
          </w:p>
        </w:tc>
      </w:tr>
      <w:tr w:rsidR="003508D5" w:rsidRPr="005464F2" w14:paraId="76A15A0F"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4" w:type="dxa"/>
            <w:tcBorders>
              <w:top w:val="nil"/>
              <w:left w:val="nil"/>
              <w:bottom w:val="nil"/>
            </w:tcBorders>
            <w:shd w:val="clear" w:color="auto" w:fill="auto"/>
            <w:vAlign w:val="center"/>
          </w:tcPr>
          <w:p w14:paraId="029402A5" w14:textId="77777777" w:rsidR="003508D5" w:rsidRPr="005464F2" w:rsidRDefault="003508D5" w:rsidP="00104D3F">
            <w:pPr>
              <w:spacing w:line="300" w:lineRule="exact"/>
              <w:ind w:left="14" w:right="42"/>
              <w:jc w:val="distribute"/>
              <w:rPr>
                <w:rFonts w:hAnsi="標楷體"/>
                <w:b/>
                <w:kern w:val="0"/>
                <w:sz w:val="22"/>
              </w:rPr>
            </w:pPr>
            <w:r w:rsidRPr="005464F2">
              <w:rPr>
                <w:rFonts w:hAnsi="標楷體" w:hint="eastAsia"/>
                <w:b/>
                <w:noProof/>
                <w:kern w:val="0"/>
                <w:sz w:val="22"/>
              </w:rPr>
              <w:t>本期賸餘（短絀）</w:t>
            </w:r>
          </w:p>
        </w:tc>
        <w:tc>
          <w:tcPr>
            <w:tcW w:w="1316" w:type="dxa"/>
            <w:tcBorders>
              <w:top w:val="nil"/>
              <w:bottom w:val="nil"/>
            </w:tcBorders>
            <w:shd w:val="clear" w:color="auto" w:fill="auto"/>
            <w:vAlign w:val="center"/>
          </w:tcPr>
          <w:p w14:paraId="03363642"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- 11,218,000</w:t>
            </w:r>
          </w:p>
        </w:tc>
        <w:tc>
          <w:tcPr>
            <w:tcW w:w="1437" w:type="dxa"/>
            <w:tcBorders>
              <w:top w:val="nil"/>
              <w:bottom w:val="nil"/>
            </w:tcBorders>
            <w:shd w:val="clear" w:color="auto" w:fill="auto"/>
            <w:vAlign w:val="center"/>
          </w:tcPr>
          <w:p w14:paraId="51CC2BF0"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16,611,722</w:t>
            </w:r>
          </w:p>
        </w:tc>
        <w:tc>
          <w:tcPr>
            <w:tcW w:w="1316" w:type="dxa"/>
            <w:tcBorders>
              <w:top w:val="nil"/>
              <w:bottom w:val="nil"/>
            </w:tcBorders>
            <w:shd w:val="clear" w:color="auto" w:fill="auto"/>
            <w:vAlign w:val="center"/>
          </w:tcPr>
          <w:p w14:paraId="20BE7C3D"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2,083,272</w:t>
            </w:r>
          </w:p>
        </w:tc>
        <w:tc>
          <w:tcPr>
            <w:tcW w:w="1437" w:type="dxa"/>
            <w:tcBorders>
              <w:top w:val="nil"/>
              <w:bottom w:val="nil"/>
            </w:tcBorders>
            <w:shd w:val="clear" w:color="auto" w:fill="auto"/>
            <w:vAlign w:val="center"/>
          </w:tcPr>
          <w:p w14:paraId="46B0EB21"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18,694,994</w:t>
            </w:r>
          </w:p>
        </w:tc>
        <w:tc>
          <w:tcPr>
            <w:tcW w:w="1170" w:type="dxa"/>
            <w:tcBorders>
              <w:top w:val="nil"/>
              <w:bottom w:val="nil"/>
            </w:tcBorders>
            <w:shd w:val="clear" w:color="auto" w:fill="auto"/>
            <w:vAlign w:val="center"/>
          </w:tcPr>
          <w:p w14:paraId="0C3928F5"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29,912,994</w:t>
            </w:r>
          </w:p>
        </w:tc>
        <w:tc>
          <w:tcPr>
            <w:tcW w:w="879" w:type="dxa"/>
            <w:tcBorders>
              <w:top w:val="nil"/>
              <w:bottom w:val="nil"/>
              <w:right w:val="nil"/>
            </w:tcBorders>
            <w:shd w:val="clear" w:color="auto" w:fill="auto"/>
            <w:vAlign w:val="center"/>
          </w:tcPr>
          <w:p w14:paraId="07E4FBED"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w:t>
            </w:r>
          </w:p>
        </w:tc>
      </w:tr>
      <w:tr w:rsidR="003508D5" w:rsidRPr="005464F2" w14:paraId="44AE26CA"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4" w:type="dxa"/>
            <w:tcBorders>
              <w:top w:val="nil"/>
              <w:left w:val="nil"/>
              <w:bottom w:val="nil"/>
            </w:tcBorders>
            <w:shd w:val="clear" w:color="auto" w:fill="auto"/>
            <w:vAlign w:val="center"/>
          </w:tcPr>
          <w:p w14:paraId="2708DCAC" w14:textId="77777777" w:rsidR="003508D5" w:rsidRPr="005464F2" w:rsidRDefault="003508D5" w:rsidP="00104D3F">
            <w:pPr>
              <w:spacing w:line="300" w:lineRule="exact"/>
              <w:ind w:left="14" w:right="42"/>
              <w:jc w:val="distribute"/>
              <w:rPr>
                <w:rFonts w:hAnsi="標楷體"/>
                <w:b/>
                <w:kern w:val="0"/>
                <w:sz w:val="22"/>
              </w:rPr>
            </w:pPr>
            <w:r w:rsidRPr="005464F2">
              <w:rPr>
                <w:rFonts w:hAnsi="標楷體" w:hint="eastAsia"/>
                <w:b/>
                <w:noProof/>
                <w:kern w:val="0"/>
                <w:sz w:val="22"/>
              </w:rPr>
              <w:t>期初基金餘額</w:t>
            </w:r>
          </w:p>
        </w:tc>
        <w:tc>
          <w:tcPr>
            <w:tcW w:w="1316" w:type="dxa"/>
            <w:tcBorders>
              <w:top w:val="nil"/>
              <w:bottom w:val="nil"/>
            </w:tcBorders>
            <w:shd w:val="clear" w:color="auto" w:fill="auto"/>
            <w:vAlign w:val="center"/>
          </w:tcPr>
          <w:p w14:paraId="1A0689A1"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30,946,000</w:t>
            </w:r>
          </w:p>
        </w:tc>
        <w:tc>
          <w:tcPr>
            <w:tcW w:w="1437" w:type="dxa"/>
            <w:tcBorders>
              <w:top w:val="nil"/>
              <w:bottom w:val="nil"/>
            </w:tcBorders>
            <w:shd w:val="clear" w:color="auto" w:fill="auto"/>
            <w:vAlign w:val="center"/>
          </w:tcPr>
          <w:p w14:paraId="07DAA27C"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52,693,328</w:t>
            </w:r>
          </w:p>
        </w:tc>
        <w:tc>
          <w:tcPr>
            <w:tcW w:w="1316" w:type="dxa"/>
            <w:tcBorders>
              <w:top w:val="nil"/>
              <w:bottom w:val="nil"/>
            </w:tcBorders>
            <w:shd w:val="clear" w:color="auto" w:fill="auto"/>
            <w:vAlign w:val="center"/>
          </w:tcPr>
          <w:p w14:paraId="69981CFA"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w:t>
            </w:r>
          </w:p>
        </w:tc>
        <w:tc>
          <w:tcPr>
            <w:tcW w:w="1437" w:type="dxa"/>
            <w:tcBorders>
              <w:top w:val="nil"/>
              <w:bottom w:val="nil"/>
            </w:tcBorders>
            <w:shd w:val="clear" w:color="auto" w:fill="auto"/>
            <w:vAlign w:val="center"/>
          </w:tcPr>
          <w:p w14:paraId="0B9C89ED"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52,693,328</w:t>
            </w:r>
          </w:p>
        </w:tc>
        <w:tc>
          <w:tcPr>
            <w:tcW w:w="1170" w:type="dxa"/>
            <w:tcBorders>
              <w:top w:val="nil"/>
              <w:bottom w:val="nil"/>
            </w:tcBorders>
            <w:shd w:val="clear" w:color="auto" w:fill="auto"/>
            <w:vAlign w:val="center"/>
          </w:tcPr>
          <w:p w14:paraId="0F63FA2E"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21,747,328</w:t>
            </w:r>
          </w:p>
        </w:tc>
        <w:tc>
          <w:tcPr>
            <w:tcW w:w="879" w:type="dxa"/>
            <w:tcBorders>
              <w:top w:val="nil"/>
              <w:bottom w:val="nil"/>
              <w:right w:val="nil"/>
            </w:tcBorders>
            <w:shd w:val="clear" w:color="auto" w:fill="auto"/>
            <w:vAlign w:val="center"/>
          </w:tcPr>
          <w:p w14:paraId="09816937"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70.28</w:t>
            </w:r>
          </w:p>
        </w:tc>
      </w:tr>
      <w:tr w:rsidR="003508D5" w:rsidRPr="005464F2" w14:paraId="3E8E9C23"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4" w:type="dxa"/>
            <w:tcBorders>
              <w:top w:val="nil"/>
              <w:left w:val="nil"/>
              <w:bottom w:val="single" w:sz="8" w:space="0" w:color="auto"/>
            </w:tcBorders>
            <w:vAlign w:val="center"/>
          </w:tcPr>
          <w:p w14:paraId="6812FBFB" w14:textId="77777777" w:rsidR="003508D5" w:rsidRPr="005464F2" w:rsidRDefault="003508D5" w:rsidP="00104D3F">
            <w:pPr>
              <w:spacing w:line="300" w:lineRule="exact"/>
              <w:ind w:left="14" w:right="42"/>
              <w:jc w:val="distribute"/>
              <w:rPr>
                <w:rFonts w:hAnsi="標楷體"/>
                <w:b/>
                <w:kern w:val="0"/>
                <w:sz w:val="22"/>
              </w:rPr>
            </w:pPr>
            <w:r w:rsidRPr="005464F2">
              <w:rPr>
                <w:rFonts w:hAnsi="標楷體" w:hint="eastAsia"/>
                <w:b/>
                <w:noProof/>
                <w:kern w:val="0"/>
                <w:sz w:val="22"/>
              </w:rPr>
              <w:t>期末基金餘額</w:t>
            </w:r>
          </w:p>
        </w:tc>
        <w:tc>
          <w:tcPr>
            <w:tcW w:w="1316" w:type="dxa"/>
            <w:tcBorders>
              <w:top w:val="nil"/>
              <w:bottom w:val="single" w:sz="8" w:space="0" w:color="auto"/>
            </w:tcBorders>
            <w:vAlign w:val="center"/>
          </w:tcPr>
          <w:p w14:paraId="3B59BBE7"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19,728,000</w:t>
            </w:r>
          </w:p>
        </w:tc>
        <w:tc>
          <w:tcPr>
            <w:tcW w:w="1437" w:type="dxa"/>
            <w:tcBorders>
              <w:top w:val="nil"/>
              <w:bottom w:val="single" w:sz="8" w:space="0" w:color="auto"/>
            </w:tcBorders>
            <w:vAlign w:val="center"/>
          </w:tcPr>
          <w:p w14:paraId="7C8A6016"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69,305,050</w:t>
            </w:r>
          </w:p>
        </w:tc>
        <w:tc>
          <w:tcPr>
            <w:tcW w:w="1316" w:type="dxa"/>
            <w:tcBorders>
              <w:top w:val="nil"/>
              <w:bottom w:val="single" w:sz="8" w:space="0" w:color="auto"/>
            </w:tcBorders>
            <w:vAlign w:val="center"/>
          </w:tcPr>
          <w:p w14:paraId="63951DA8"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2,083,272</w:t>
            </w:r>
          </w:p>
        </w:tc>
        <w:tc>
          <w:tcPr>
            <w:tcW w:w="1437" w:type="dxa"/>
            <w:tcBorders>
              <w:top w:val="nil"/>
              <w:bottom w:val="single" w:sz="8" w:space="0" w:color="auto"/>
            </w:tcBorders>
            <w:vAlign w:val="center"/>
          </w:tcPr>
          <w:p w14:paraId="6A9FA4FF"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71,388,322</w:t>
            </w:r>
          </w:p>
        </w:tc>
        <w:tc>
          <w:tcPr>
            <w:tcW w:w="1170" w:type="dxa"/>
            <w:tcBorders>
              <w:top w:val="nil"/>
              <w:bottom w:val="single" w:sz="8" w:space="0" w:color="auto"/>
            </w:tcBorders>
            <w:vAlign w:val="center"/>
          </w:tcPr>
          <w:p w14:paraId="0989CB38"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51,660,322</w:t>
            </w:r>
          </w:p>
        </w:tc>
        <w:tc>
          <w:tcPr>
            <w:tcW w:w="879" w:type="dxa"/>
            <w:tcBorders>
              <w:top w:val="nil"/>
              <w:bottom w:val="single" w:sz="8" w:space="0" w:color="auto"/>
              <w:right w:val="nil"/>
            </w:tcBorders>
            <w:vAlign w:val="center"/>
          </w:tcPr>
          <w:p w14:paraId="0645CB22" w14:textId="77777777" w:rsidR="003508D5" w:rsidRPr="005464F2" w:rsidRDefault="003508D5" w:rsidP="006D1296">
            <w:pPr>
              <w:spacing w:line="300" w:lineRule="exact"/>
              <w:rPr>
                <w:rFonts w:ascii="細明體" w:eastAsia="細明體" w:hAnsi="細明體"/>
                <w:b/>
                <w:sz w:val="18"/>
                <w:szCs w:val="18"/>
              </w:rPr>
            </w:pPr>
            <w:r w:rsidRPr="005464F2">
              <w:rPr>
                <w:rFonts w:ascii="細明體" w:eastAsia="細明體" w:hAnsi="細明體" w:hint="eastAsia"/>
                <w:b/>
                <w:sz w:val="18"/>
                <w:szCs w:val="18"/>
              </w:rPr>
              <w:t>261.86</w:t>
            </w:r>
          </w:p>
        </w:tc>
      </w:tr>
    </w:tbl>
    <w:p w14:paraId="0008BAD1" w14:textId="77777777" w:rsidR="003508D5" w:rsidRPr="005464F2" w:rsidRDefault="003508D5" w:rsidP="003508D5">
      <w:pPr>
        <w:spacing w:line="20" w:lineRule="exact"/>
      </w:pPr>
    </w:p>
    <w:tbl>
      <w:tblPr>
        <w:tblW w:w="9960" w:type="dxa"/>
        <w:tblInd w:w="28" w:type="dxa"/>
        <w:tblLayout w:type="fixed"/>
        <w:tblCellMar>
          <w:left w:w="28" w:type="dxa"/>
          <w:right w:w="28" w:type="dxa"/>
        </w:tblCellMar>
        <w:tblLook w:val="04A0" w:firstRow="1" w:lastRow="0" w:firstColumn="1" w:lastColumn="0" w:noHBand="0" w:noVBand="1"/>
      </w:tblPr>
      <w:tblGrid>
        <w:gridCol w:w="5909"/>
        <w:gridCol w:w="4051"/>
      </w:tblGrid>
      <w:tr w:rsidR="003508D5" w:rsidRPr="005464F2" w14:paraId="7BAFB31E" w14:textId="77777777" w:rsidTr="00104D3F">
        <w:trPr>
          <w:trHeight w:val="567"/>
          <w:tblHeader/>
        </w:trPr>
        <w:tc>
          <w:tcPr>
            <w:tcW w:w="9960" w:type="dxa"/>
            <w:gridSpan w:val="2"/>
            <w:tcBorders>
              <w:top w:val="nil"/>
              <w:left w:val="nil"/>
              <w:bottom w:val="single" w:sz="8" w:space="0" w:color="auto"/>
              <w:right w:val="nil"/>
            </w:tcBorders>
            <w:hideMark/>
          </w:tcPr>
          <w:p w14:paraId="69F39E11" w14:textId="7C63BAFF" w:rsidR="003508D5" w:rsidRPr="005464F2" w:rsidRDefault="003508D5" w:rsidP="00104D3F">
            <w:pPr>
              <w:snapToGrid w:val="0"/>
              <w:spacing w:after="60"/>
              <w:jc w:val="center"/>
              <w:rPr>
                <w:rFonts w:hAnsi="標楷體"/>
                <w:b/>
                <w:sz w:val="32"/>
                <w:u w:val="single"/>
              </w:rPr>
            </w:pPr>
            <w:r w:rsidRPr="005464F2">
              <w:rPr>
                <w:rFonts w:hAnsi="標楷體" w:hint="eastAsia"/>
                <w:b/>
                <w:sz w:val="32"/>
                <w:u w:val="single"/>
              </w:rPr>
              <w:lastRenderedPageBreak/>
              <w:t>桃園市水資源發展基金餘</w:t>
            </w:r>
            <w:proofErr w:type="gramStart"/>
            <w:r w:rsidRPr="005464F2">
              <w:rPr>
                <w:rFonts w:hAnsi="標楷體" w:hint="eastAsia"/>
                <w:b/>
                <w:sz w:val="32"/>
                <w:u w:val="single"/>
              </w:rPr>
              <w:t>絀</w:t>
            </w:r>
            <w:proofErr w:type="gramEnd"/>
            <w:r w:rsidRPr="005464F2">
              <w:rPr>
                <w:rFonts w:hAnsi="標楷體" w:hint="eastAsia"/>
                <w:b/>
                <w:sz w:val="32"/>
                <w:u w:val="single"/>
              </w:rPr>
              <w:t>審定後現金流量表</w:t>
            </w:r>
          </w:p>
          <w:p w14:paraId="4203F095" w14:textId="710951B0" w:rsidR="003508D5" w:rsidRPr="005464F2" w:rsidRDefault="003508D5" w:rsidP="00F567DD">
            <w:pPr>
              <w:tabs>
                <w:tab w:val="left" w:pos="4080"/>
                <w:tab w:val="left" w:pos="8160"/>
              </w:tabs>
              <w:snapToGrid w:val="0"/>
              <w:spacing w:line="240" w:lineRule="exact"/>
              <w:jc w:val="center"/>
              <w:rPr>
                <w:rFonts w:hAnsi="標楷體"/>
                <w:sz w:val="24"/>
                <w:szCs w:val="24"/>
              </w:rPr>
            </w:pPr>
            <w:r w:rsidRPr="005464F2">
              <w:rPr>
                <w:rFonts w:hAnsi="標楷體" w:hint="eastAsia"/>
                <w:sz w:val="24"/>
                <w:szCs w:val="24"/>
              </w:rPr>
              <w:t>中華民國</w:t>
            </w:r>
            <w:proofErr w:type="gramStart"/>
            <w:r w:rsidRPr="005464F2">
              <w:rPr>
                <w:rFonts w:hAnsi="標楷體" w:hint="eastAsia"/>
                <w:sz w:val="24"/>
                <w:szCs w:val="24"/>
              </w:rPr>
              <w:t>113</w:t>
            </w:r>
            <w:proofErr w:type="gramEnd"/>
            <w:r w:rsidRPr="005464F2">
              <w:rPr>
                <w:rFonts w:hAnsi="標楷體" w:hint="eastAsia"/>
                <w:sz w:val="24"/>
                <w:szCs w:val="24"/>
              </w:rPr>
              <w:t>年度</w:t>
            </w:r>
          </w:p>
          <w:p w14:paraId="2C3155A7" w14:textId="77777777" w:rsidR="003508D5" w:rsidRPr="005464F2" w:rsidRDefault="003508D5" w:rsidP="00104D3F">
            <w:pPr>
              <w:tabs>
                <w:tab w:val="left" w:pos="4080"/>
                <w:tab w:val="left" w:pos="8160"/>
              </w:tabs>
              <w:snapToGrid w:val="0"/>
              <w:spacing w:line="240" w:lineRule="exact"/>
              <w:ind w:firstLineChars="4250" w:firstLine="8500"/>
              <w:jc w:val="both"/>
              <w:rPr>
                <w:rFonts w:hAnsi="標楷體"/>
                <w:b/>
                <w:sz w:val="32"/>
                <w:u w:val="single"/>
              </w:rPr>
            </w:pPr>
            <w:r w:rsidRPr="005464F2">
              <w:rPr>
                <w:rFonts w:hAnsi="標楷體" w:hint="eastAsia"/>
                <w:spacing w:val="-20"/>
                <w:kern w:val="0"/>
                <w:sz w:val="24"/>
                <w:szCs w:val="24"/>
              </w:rPr>
              <w:t>單位：新臺幣元</w:t>
            </w:r>
          </w:p>
        </w:tc>
      </w:tr>
      <w:tr w:rsidR="003508D5" w:rsidRPr="005464F2" w14:paraId="2CB92BF3" w14:textId="77777777" w:rsidTr="006D1296">
        <w:trPr>
          <w:cantSplit/>
          <w:trHeight w:val="674"/>
          <w:tblHeader/>
        </w:trPr>
        <w:tc>
          <w:tcPr>
            <w:tcW w:w="5909" w:type="dxa"/>
            <w:tcBorders>
              <w:top w:val="single" w:sz="8" w:space="0" w:color="auto"/>
              <w:left w:val="nil"/>
              <w:bottom w:val="nil"/>
              <w:right w:val="single" w:sz="4" w:space="0" w:color="auto"/>
            </w:tcBorders>
            <w:vAlign w:val="center"/>
            <w:hideMark/>
          </w:tcPr>
          <w:p w14:paraId="1E7782BB" w14:textId="77777777" w:rsidR="003508D5" w:rsidRPr="005464F2" w:rsidRDefault="003508D5" w:rsidP="00104D3F">
            <w:pPr>
              <w:ind w:left="113" w:right="113"/>
              <w:jc w:val="distribute"/>
              <w:rPr>
                <w:spacing w:val="60"/>
                <w:sz w:val="24"/>
                <w:szCs w:val="24"/>
              </w:rPr>
            </w:pPr>
            <w:r w:rsidRPr="005464F2">
              <w:rPr>
                <w:rFonts w:hint="eastAsia"/>
                <w:spacing w:val="60"/>
                <w:sz w:val="24"/>
                <w:szCs w:val="24"/>
              </w:rPr>
              <w:t>項目</w:t>
            </w:r>
          </w:p>
        </w:tc>
        <w:tc>
          <w:tcPr>
            <w:tcW w:w="4051" w:type="dxa"/>
            <w:tcBorders>
              <w:left w:val="single" w:sz="4" w:space="0" w:color="auto"/>
              <w:bottom w:val="single" w:sz="8" w:space="0" w:color="auto"/>
            </w:tcBorders>
            <w:vAlign w:val="center"/>
            <w:hideMark/>
          </w:tcPr>
          <w:p w14:paraId="69DF0B16" w14:textId="77777777" w:rsidR="003508D5" w:rsidRPr="005464F2" w:rsidRDefault="003508D5" w:rsidP="00104D3F">
            <w:pPr>
              <w:ind w:left="113" w:right="113"/>
              <w:jc w:val="distribute"/>
              <w:rPr>
                <w:rFonts w:hAnsi="標楷體"/>
                <w:spacing w:val="60"/>
                <w:sz w:val="24"/>
                <w:szCs w:val="24"/>
              </w:rPr>
            </w:pPr>
            <w:r w:rsidRPr="005464F2">
              <w:rPr>
                <w:rFonts w:hint="eastAsia"/>
                <w:spacing w:val="60"/>
                <w:sz w:val="24"/>
                <w:szCs w:val="24"/>
              </w:rPr>
              <w:t>決算數</w:t>
            </w:r>
          </w:p>
        </w:tc>
      </w:tr>
      <w:tr w:rsidR="003508D5" w:rsidRPr="005464F2" w14:paraId="6B721F05" w14:textId="77777777" w:rsidTr="00104D3F">
        <w:trPr>
          <w:cantSplit/>
          <w:trHeight w:val="567"/>
        </w:trPr>
        <w:tc>
          <w:tcPr>
            <w:tcW w:w="5909" w:type="dxa"/>
            <w:tcBorders>
              <w:top w:val="single" w:sz="8" w:space="0" w:color="auto"/>
              <w:left w:val="nil"/>
              <w:right w:val="single" w:sz="4" w:space="0" w:color="auto"/>
            </w:tcBorders>
            <w:vAlign w:val="center"/>
            <w:hideMark/>
          </w:tcPr>
          <w:p w14:paraId="56D7E4C4" w14:textId="77777777" w:rsidR="003508D5" w:rsidRPr="005464F2" w:rsidRDefault="003508D5" w:rsidP="00104D3F">
            <w:pPr>
              <w:jc w:val="distribute"/>
              <w:rPr>
                <w:rFonts w:hAnsi="標楷體"/>
                <w:b/>
                <w:noProof/>
                <w:sz w:val="22"/>
                <w:szCs w:val="22"/>
              </w:rPr>
            </w:pPr>
            <w:r w:rsidRPr="005464F2">
              <w:rPr>
                <w:rFonts w:hAnsi="標楷體"/>
                <w:b/>
                <w:noProof/>
                <w:sz w:val="22"/>
                <w:szCs w:val="22"/>
              </w:rPr>
              <w:t>業務活動之現金流量</w:t>
            </w:r>
          </w:p>
        </w:tc>
        <w:tc>
          <w:tcPr>
            <w:tcW w:w="4051" w:type="dxa"/>
            <w:tcBorders>
              <w:top w:val="single" w:sz="8" w:space="0" w:color="auto"/>
              <w:left w:val="single" w:sz="4" w:space="0" w:color="auto"/>
            </w:tcBorders>
            <w:vAlign w:val="center"/>
          </w:tcPr>
          <w:p w14:paraId="337004BA" w14:textId="77777777" w:rsidR="003508D5" w:rsidRPr="005464F2" w:rsidRDefault="003508D5" w:rsidP="006D1296">
            <w:pPr>
              <w:autoSpaceDE w:val="0"/>
              <w:autoSpaceDN w:val="0"/>
              <w:adjustRightInd w:val="0"/>
              <w:rPr>
                <w:rFonts w:ascii="細明體" w:eastAsia="細明體" w:hAnsi="細明體"/>
                <w:b/>
                <w:kern w:val="0"/>
                <w:sz w:val="18"/>
                <w:szCs w:val="18"/>
              </w:rPr>
            </w:pPr>
          </w:p>
        </w:tc>
      </w:tr>
      <w:tr w:rsidR="003508D5" w:rsidRPr="005464F2" w14:paraId="0336BF77" w14:textId="77777777" w:rsidTr="00104D3F">
        <w:trPr>
          <w:cantSplit/>
          <w:trHeight w:val="567"/>
        </w:trPr>
        <w:tc>
          <w:tcPr>
            <w:tcW w:w="5909" w:type="dxa"/>
            <w:tcBorders>
              <w:left w:val="nil"/>
              <w:right w:val="single" w:sz="4" w:space="0" w:color="auto"/>
            </w:tcBorders>
            <w:vAlign w:val="center"/>
            <w:hideMark/>
          </w:tcPr>
          <w:p w14:paraId="141CFFA6" w14:textId="77777777" w:rsidR="003508D5" w:rsidRPr="005464F2" w:rsidRDefault="003508D5" w:rsidP="00104D3F">
            <w:pPr>
              <w:ind w:leftChars="200" w:left="320"/>
              <w:jc w:val="distribute"/>
              <w:rPr>
                <w:rFonts w:hAnsi="標楷體"/>
                <w:noProof/>
                <w:sz w:val="22"/>
                <w:szCs w:val="22"/>
              </w:rPr>
            </w:pPr>
            <w:r w:rsidRPr="005464F2">
              <w:rPr>
                <w:rFonts w:hAnsi="標楷體"/>
                <w:noProof/>
                <w:sz w:val="22"/>
                <w:szCs w:val="22"/>
              </w:rPr>
              <w:t>本期賸餘（短絀）</w:t>
            </w:r>
          </w:p>
        </w:tc>
        <w:tc>
          <w:tcPr>
            <w:tcW w:w="4051" w:type="dxa"/>
            <w:tcBorders>
              <w:left w:val="single" w:sz="4" w:space="0" w:color="auto"/>
            </w:tcBorders>
            <w:vAlign w:val="center"/>
            <w:hideMark/>
          </w:tcPr>
          <w:p w14:paraId="37884E75"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18,694,994</w:t>
            </w:r>
          </w:p>
        </w:tc>
      </w:tr>
      <w:tr w:rsidR="003508D5" w:rsidRPr="005464F2" w14:paraId="701D6F95" w14:textId="77777777" w:rsidTr="00104D3F">
        <w:trPr>
          <w:cantSplit/>
          <w:trHeight w:val="567"/>
        </w:trPr>
        <w:tc>
          <w:tcPr>
            <w:tcW w:w="5909" w:type="dxa"/>
            <w:tcBorders>
              <w:left w:val="nil"/>
              <w:right w:val="single" w:sz="4" w:space="0" w:color="auto"/>
            </w:tcBorders>
            <w:vAlign w:val="center"/>
            <w:hideMark/>
          </w:tcPr>
          <w:p w14:paraId="665BED5A" w14:textId="77777777" w:rsidR="003508D5" w:rsidRPr="005464F2" w:rsidRDefault="003508D5" w:rsidP="00104D3F">
            <w:pPr>
              <w:ind w:leftChars="200" w:left="320"/>
              <w:jc w:val="distribute"/>
              <w:rPr>
                <w:rFonts w:hAnsi="標楷體"/>
                <w:noProof/>
                <w:sz w:val="22"/>
                <w:szCs w:val="22"/>
              </w:rPr>
            </w:pPr>
            <w:r w:rsidRPr="005464F2">
              <w:rPr>
                <w:rFonts w:hAnsi="標楷體"/>
                <w:noProof/>
                <w:sz w:val="22"/>
                <w:szCs w:val="22"/>
              </w:rPr>
              <w:t>調整非現金項目</w:t>
            </w:r>
          </w:p>
        </w:tc>
        <w:tc>
          <w:tcPr>
            <w:tcW w:w="4051" w:type="dxa"/>
            <w:tcBorders>
              <w:left w:val="single" w:sz="4" w:space="0" w:color="auto"/>
            </w:tcBorders>
            <w:vAlign w:val="center"/>
            <w:hideMark/>
          </w:tcPr>
          <w:p w14:paraId="6FAD8D95"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- 2,085,008</w:t>
            </w:r>
          </w:p>
        </w:tc>
      </w:tr>
      <w:tr w:rsidR="003508D5" w:rsidRPr="005464F2" w14:paraId="5571B96A" w14:textId="77777777" w:rsidTr="00104D3F">
        <w:trPr>
          <w:cantSplit/>
          <w:trHeight w:val="567"/>
        </w:trPr>
        <w:tc>
          <w:tcPr>
            <w:tcW w:w="5909" w:type="dxa"/>
            <w:tcBorders>
              <w:left w:val="nil"/>
              <w:right w:val="single" w:sz="4" w:space="0" w:color="auto"/>
            </w:tcBorders>
            <w:vAlign w:val="center"/>
            <w:hideMark/>
          </w:tcPr>
          <w:p w14:paraId="344E9B0B" w14:textId="77777777" w:rsidR="003508D5" w:rsidRPr="005464F2" w:rsidRDefault="003508D5" w:rsidP="00104D3F">
            <w:pPr>
              <w:ind w:leftChars="100" w:left="160"/>
              <w:jc w:val="distribute"/>
              <w:rPr>
                <w:rFonts w:hAnsi="標楷體"/>
                <w:b/>
                <w:noProof/>
                <w:spacing w:val="-24"/>
                <w:sz w:val="22"/>
                <w:szCs w:val="22"/>
              </w:rPr>
            </w:pPr>
            <w:r w:rsidRPr="005464F2">
              <w:rPr>
                <w:rFonts w:hAnsi="標楷體"/>
                <w:b/>
                <w:noProof/>
                <w:spacing w:val="-24"/>
                <w:sz w:val="22"/>
                <w:szCs w:val="22"/>
              </w:rPr>
              <w:t>業務活動之淨現金流入（流出）</w:t>
            </w:r>
          </w:p>
        </w:tc>
        <w:tc>
          <w:tcPr>
            <w:tcW w:w="4051" w:type="dxa"/>
            <w:tcBorders>
              <w:left w:val="single" w:sz="4" w:space="0" w:color="auto"/>
            </w:tcBorders>
            <w:vAlign w:val="center"/>
            <w:hideMark/>
          </w:tcPr>
          <w:p w14:paraId="469ECED6" w14:textId="77777777" w:rsidR="003508D5" w:rsidRPr="005464F2" w:rsidRDefault="003508D5" w:rsidP="006D1296">
            <w:pPr>
              <w:rPr>
                <w:rFonts w:ascii="細明體" w:eastAsia="細明體" w:hAnsi="細明體"/>
                <w:b/>
                <w:noProof/>
                <w:sz w:val="18"/>
                <w:szCs w:val="18"/>
              </w:rPr>
            </w:pPr>
            <w:r w:rsidRPr="005464F2">
              <w:rPr>
                <w:rFonts w:ascii="細明體" w:eastAsia="細明體" w:hAnsi="細明體"/>
                <w:b/>
                <w:noProof/>
                <w:sz w:val="18"/>
                <w:szCs w:val="18"/>
              </w:rPr>
              <w:t>16,609,986</w:t>
            </w:r>
          </w:p>
        </w:tc>
      </w:tr>
      <w:tr w:rsidR="003508D5" w:rsidRPr="005464F2" w14:paraId="02F3456A" w14:textId="77777777" w:rsidTr="00104D3F">
        <w:trPr>
          <w:cantSplit/>
          <w:trHeight w:val="567"/>
        </w:trPr>
        <w:tc>
          <w:tcPr>
            <w:tcW w:w="5909" w:type="dxa"/>
            <w:tcBorders>
              <w:left w:val="nil"/>
              <w:right w:val="single" w:sz="4" w:space="0" w:color="auto"/>
            </w:tcBorders>
            <w:vAlign w:val="center"/>
            <w:hideMark/>
          </w:tcPr>
          <w:p w14:paraId="06E2F0E7" w14:textId="77777777" w:rsidR="003508D5" w:rsidRPr="005464F2" w:rsidRDefault="003508D5" w:rsidP="00104D3F">
            <w:pPr>
              <w:jc w:val="distribute"/>
              <w:rPr>
                <w:rFonts w:hAnsi="標楷體"/>
                <w:b/>
                <w:noProof/>
                <w:spacing w:val="-24"/>
                <w:sz w:val="22"/>
                <w:szCs w:val="22"/>
              </w:rPr>
            </w:pPr>
            <w:r w:rsidRPr="005464F2">
              <w:rPr>
                <w:rFonts w:hAnsi="標楷體"/>
                <w:b/>
                <w:noProof/>
                <w:spacing w:val="-24"/>
                <w:sz w:val="22"/>
                <w:szCs w:val="22"/>
              </w:rPr>
              <w:t>現金及約當現金之淨增（淨減）</w:t>
            </w:r>
          </w:p>
        </w:tc>
        <w:tc>
          <w:tcPr>
            <w:tcW w:w="4051" w:type="dxa"/>
            <w:tcBorders>
              <w:left w:val="single" w:sz="4" w:space="0" w:color="auto"/>
            </w:tcBorders>
            <w:vAlign w:val="center"/>
            <w:hideMark/>
          </w:tcPr>
          <w:p w14:paraId="4B4075C8" w14:textId="77777777" w:rsidR="003508D5" w:rsidRPr="005464F2" w:rsidRDefault="003508D5" w:rsidP="006D1296">
            <w:pPr>
              <w:rPr>
                <w:rFonts w:ascii="細明體" w:eastAsia="細明體" w:hAnsi="細明體"/>
                <w:b/>
                <w:noProof/>
                <w:sz w:val="18"/>
                <w:szCs w:val="18"/>
              </w:rPr>
            </w:pPr>
            <w:r w:rsidRPr="005464F2">
              <w:rPr>
                <w:rFonts w:ascii="細明體" w:eastAsia="細明體" w:hAnsi="細明體"/>
                <w:b/>
                <w:noProof/>
                <w:sz w:val="18"/>
                <w:szCs w:val="18"/>
              </w:rPr>
              <w:t>16,609,986</w:t>
            </w:r>
          </w:p>
        </w:tc>
      </w:tr>
      <w:tr w:rsidR="003508D5" w:rsidRPr="005464F2" w14:paraId="57CB45F6" w14:textId="77777777" w:rsidTr="00104D3F">
        <w:trPr>
          <w:cantSplit/>
          <w:trHeight w:val="567"/>
        </w:trPr>
        <w:tc>
          <w:tcPr>
            <w:tcW w:w="5909" w:type="dxa"/>
            <w:tcBorders>
              <w:left w:val="nil"/>
              <w:right w:val="single" w:sz="4" w:space="0" w:color="auto"/>
            </w:tcBorders>
            <w:vAlign w:val="center"/>
            <w:hideMark/>
          </w:tcPr>
          <w:p w14:paraId="49BA991F" w14:textId="77777777" w:rsidR="003508D5" w:rsidRPr="005464F2" w:rsidRDefault="003508D5" w:rsidP="00104D3F">
            <w:pPr>
              <w:jc w:val="distribute"/>
              <w:rPr>
                <w:rFonts w:hAnsi="標楷體"/>
                <w:b/>
                <w:noProof/>
                <w:sz w:val="22"/>
                <w:szCs w:val="22"/>
              </w:rPr>
            </w:pPr>
            <w:r w:rsidRPr="005464F2">
              <w:rPr>
                <w:rFonts w:hAnsi="標楷體"/>
                <w:b/>
                <w:noProof/>
                <w:sz w:val="22"/>
                <w:szCs w:val="22"/>
              </w:rPr>
              <w:t>期初現金及約當現金</w:t>
            </w:r>
          </w:p>
        </w:tc>
        <w:tc>
          <w:tcPr>
            <w:tcW w:w="4051" w:type="dxa"/>
            <w:tcBorders>
              <w:left w:val="single" w:sz="4" w:space="0" w:color="auto"/>
            </w:tcBorders>
            <w:vAlign w:val="center"/>
            <w:hideMark/>
          </w:tcPr>
          <w:p w14:paraId="16911B26" w14:textId="77777777" w:rsidR="003508D5" w:rsidRPr="005464F2" w:rsidRDefault="003508D5" w:rsidP="006D1296">
            <w:pPr>
              <w:rPr>
                <w:rFonts w:ascii="細明體" w:eastAsia="細明體" w:hAnsi="細明體"/>
                <w:b/>
                <w:noProof/>
                <w:sz w:val="18"/>
                <w:szCs w:val="18"/>
              </w:rPr>
            </w:pPr>
            <w:r w:rsidRPr="005464F2">
              <w:rPr>
                <w:rFonts w:ascii="細明體" w:eastAsia="細明體" w:hAnsi="細明體"/>
                <w:b/>
                <w:noProof/>
                <w:sz w:val="18"/>
                <w:szCs w:val="18"/>
              </w:rPr>
              <w:t>52,704,773</w:t>
            </w:r>
          </w:p>
        </w:tc>
      </w:tr>
      <w:tr w:rsidR="003508D5" w:rsidRPr="005464F2" w14:paraId="4FAF70DC" w14:textId="77777777" w:rsidTr="00104D3F">
        <w:trPr>
          <w:cantSplit/>
          <w:trHeight w:val="567"/>
        </w:trPr>
        <w:tc>
          <w:tcPr>
            <w:tcW w:w="5909" w:type="dxa"/>
            <w:tcBorders>
              <w:left w:val="nil"/>
              <w:bottom w:val="single" w:sz="8" w:space="0" w:color="auto"/>
              <w:right w:val="single" w:sz="4" w:space="0" w:color="auto"/>
            </w:tcBorders>
            <w:vAlign w:val="center"/>
            <w:hideMark/>
          </w:tcPr>
          <w:p w14:paraId="2C47E14F" w14:textId="77777777" w:rsidR="003508D5" w:rsidRPr="005464F2" w:rsidRDefault="003508D5" w:rsidP="00104D3F">
            <w:pPr>
              <w:jc w:val="distribute"/>
              <w:rPr>
                <w:rFonts w:hAnsi="標楷體"/>
                <w:b/>
                <w:noProof/>
                <w:sz w:val="22"/>
                <w:szCs w:val="22"/>
              </w:rPr>
            </w:pPr>
            <w:r w:rsidRPr="005464F2">
              <w:rPr>
                <w:rFonts w:hAnsi="標楷體"/>
                <w:b/>
                <w:noProof/>
                <w:sz w:val="22"/>
                <w:szCs w:val="22"/>
              </w:rPr>
              <w:t>期末現金及約當現金</w:t>
            </w:r>
          </w:p>
        </w:tc>
        <w:tc>
          <w:tcPr>
            <w:tcW w:w="4051" w:type="dxa"/>
            <w:tcBorders>
              <w:left w:val="single" w:sz="4" w:space="0" w:color="auto"/>
              <w:bottom w:val="single" w:sz="8" w:space="0" w:color="auto"/>
            </w:tcBorders>
            <w:vAlign w:val="center"/>
            <w:hideMark/>
          </w:tcPr>
          <w:p w14:paraId="5C9B5F9A" w14:textId="77777777" w:rsidR="003508D5" w:rsidRPr="005464F2" w:rsidRDefault="003508D5" w:rsidP="006D1296">
            <w:pPr>
              <w:rPr>
                <w:rFonts w:ascii="細明體" w:eastAsia="細明體" w:hAnsi="細明體"/>
                <w:b/>
                <w:noProof/>
                <w:sz w:val="18"/>
                <w:szCs w:val="18"/>
              </w:rPr>
            </w:pPr>
            <w:r w:rsidRPr="005464F2">
              <w:rPr>
                <w:rFonts w:ascii="細明體" w:eastAsia="細明體" w:hAnsi="細明體"/>
                <w:b/>
                <w:noProof/>
                <w:sz w:val="18"/>
                <w:szCs w:val="18"/>
              </w:rPr>
              <w:t>69,314,759</w:t>
            </w:r>
          </w:p>
        </w:tc>
      </w:tr>
    </w:tbl>
    <w:p w14:paraId="72711C97" w14:textId="77777777" w:rsidR="00D84210" w:rsidRDefault="003508D5" w:rsidP="00D84210">
      <w:pPr>
        <w:tabs>
          <w:tab w:val="left" w:pos="408"/>
        </w:tabs>
        <w:adjustRightInd w:val="0"/>
        <w:snapToGrid w:val="0"/>
        <w:spacing w:line="240" w:lineRule="exact"/>
        <w:ind w:left="556" w:hangingChars="278" w:hanging="556"/>
        <w:jc w:val="left"/>
        <w:rPr>
          <w:rFonts w:hAnsi="標楷體"/>
          <w:sz w:val="20"/>
        </w:rPr>
      </w:pPr>
      <w:proofErr w:type="gramStart"/>
      <w:r w:rsidRPr="005464F2">
        <w:rPr>
          <w:rFonts w:hAnsi="標楷體" w:hint="eastAsia"/>
          <w:sz w:val="20"/>
        </w:rPr>
        <w:t>註</w:t>
      </w:r>
      <w:proofErr w:type="gramEnd"/>
      <w:r w:rsidRPr="005464F2">
        <w:rPr>
          <w:rFonts w:hAnsi="標楷體" w:hint="eastAsia"/>
          <w:sz w:val="20"/>
        </w:rPr>
        <w:t>：1.本表係</w:t>
      </w:r>
      <w:proofErr w:type="gramStart"/>
      <w:r w:rsidRPr="005464F2">
        <w:rPr>
          <w:rFonts w:hAnsi="標楷體" w:hint="eastAsia"/>
          <w:sz w:val="20"/>
        </w:rPr>
        <w:t>採</w:t>
      </w:r>
      <w:proofErr w:type="gramEnd"/>
      <w:r w:rsidRPr="005464F2">
        <w:rPr>
          <w:rFonts w:hAnsi="標楷體" w:hint="eastAsia"/>
          <w:sz w:val="20"/>
        </w:rPr>
        <w:t>現金及約當現金基礎，包括現金及自投資日起3個月內到期或清償之債權證券。</w:t>
      </w:r>
    </w:p>
    <w:p w14:paraId="6F2A59B5" w14:textId="63E67F9A" w:rsidR="00D84210" w:rsidRDefault="00D84210" w:rsidP="00D84210">
      <w:pPr>
        <w:tabs>
          <w:tab w:val="left" w:pos="408"/>
        </w:tabs>
        <w:adjustRightInd w:val="0"/>
        <w:snapToGrid w:val="0"/>
        <w:spacing w:line="240" w:lineRule="exact"/>
        <w:ind w:left="556" w:hangingChars="278" w:hanging="556"/>
        <w:jc w:val="left"/>
        <w:rPr>
          <w:rFonts w:hAnsi="標楷體"/>
          <w:sz w:val="20"/>
        </w:rPr>
      </w:pPr>
      <w:r>
        <w:rPr>
          <w:rFonts w:hAnsi="標楷體" w:hint="eastAsia"/>
          <w:sz w:val="20"/>
        </w:rPr>
        <w:t xml:space="preserve">    </w:t>
      </w:r>
      <w:r w:rsidR="003508D5" w:rsidRPr="005464F2">
        <w:rPr>
          <w:rFonts w:hAnsi="標楷體" w:hint="eastAsia"/>
          <w:sz w:val="20"/>
        </w:rPr>
        <w:t>2.本表「調整非現金項目」欄所列，包括</w:t>
      </w:r>
      <w:proofErr w:type="gramStart"/>
      <w:r w:rsidR="003508D5" w:rsidRPr="005464F2">
        <w:rPr>
          <w:rFonts w:hAnsi="標楷體" w:hint="eastAsia"/>
          <w:sz w:val="20"/>
        </w:rPr>
        <w:t>流動資產淨減</w:t>
      </w:r>
      <w:proofErr w:type="gramEnd"/>
      <w:r w:rsidR="003508D5" w:rsidRPr="005464F2">
        <w:rPr>
          <w:rFonts w:hAnsi="標楷體" w:hint="eastAsia"/>
          <w:sz w:val="20"/>
        </w:rPr>
        <w:t>（淨增）及流動負債淨增（淨減）。</w:t>
      </w:r>
    </w:p>
    <w:p w14:paraId="59AEC7BA" w14:textId="7C23EF84" w:rsidR="003508D5" w:rsidRPr="005464F2" w:rsidRDefault="00D84210" w:rsidP="00D84210">
      <w:pPr>
        <w:tabs>
          <w:tab w:val="left" w:pos="408"/>
        </w:tabs>
        <w:adjustRightInd w:val="0"/>
        <w:snapToGrid w:val="0"/>
        <w:spacing w:line="240" w:lineRule="exact"/>
        <w:ind w:left="556" w:hangingChars="278" w:hanging="556"/>
        <w:jc w:val="left"/>
        <w:rPr>
          <w:rFonts w:hAnsi="標楷體"/>
          <w:sz w:val="20"/>
        </w:rPr>
      </w:pPr>
      <w:r>
        <w:rPr>
          <w:rFonts w:hAnsi="標楷體" w:hint="eastAsia"/>
          <w:sz w:val="20"/>
        </w:rPr>
        <w:t xml:space="preserve">    </w:t>
      </w:r>
      <w:r w:rsidR="003508D5" w:rsidRPr="005464F2">
        <w:rPr>
          <w:rFonts w:hAnsi="標楷體" w:hint="eastAsia"/>
          <w:sz w:val="20"/>
        </w:rPr>
        <w:t>3.</w:t>
      </w:r>
      <w:proofErr w:type="gramStart"/>
      <w:r w:rsidR="003508D5" w:rsidRPr="005464F2">
        <w:rPr>
          <w:rFonts w:hAnsi="標楷體" w:hint="eastAsia"/>
          <w:sz w:val="20"/>
        </w:rPr>
        <w:t>本表編製</w:t>
      </w:r>
      <w:proofErr w:type="gramEnd"/>
      <w:r w:rsidR="003508D5" w:rsidRPr="005464F2">
        <w:rPr>
          <w:rFonts w:hAnsi="標楷體" w:hint="eastAsia"/>
          <w:sz w:val="20"/>
        </w:rPr>
        <w:t>基礎係依會計法刪除第29條後，平衡表納入固定資產及長期負債等科目，與預算編列基礎不同。</w:t>
      </w:r>
    </w:p>
    <w:p w14:paraId="2131193E" w14:textId="77777777" w:rsidR="003508D5" w:rsidRPr="005464F2" w:rsidRDefault="003508D5" w:rsidP="003508D5"/>
    <w:tbl>
      <w:tblPr>
        <w:tblW w:w="9993" w:type="dxa"/>
        <w:tblInd w:w="28" w:type="dxa"/>
        <w:tblLayout w:type="fixed"/>
        <w:tblCellMar>
          <w:left w:w="28" w:type="dxa"/>
          <w:right w:w="28" w:type="dxa"/>
        </w:tblCellMar>
        <w:tblLook w:val="04A0" w:firstRow="1" w:lastRow="0" w:firstColumn="1" w:lastColumn="0" w:noHBand="0" w:noVBand="1"/>
      </w:tblPr>
      <w:tblGrid>
        <w:gridCol w:w="3033"/>
        <w:gridCol w:w="1784"/>
        <w:gridCol w:w="660"/>
        <w:gridCol w:w="1769"/>
        <w:gridCol w:w="675"/>
        <w:gridCol w:w="1293"/>
        <w:gridCol w:w="779"/>
      </w:tblGrid>
      <w:tr w:rsidR="003508D5" w:rsidRPr="005464F2" w14:paraId="3E6BE7DF" w14:textId="77777777" w:rsidTr="00104D3F">
        <w:trPr>
          <w:trHeight w:val="170"/>
          <w:tblHeader/>
        </w:trPr>
        <w:tc>
          <w:tcPr>
            <w:tcW w:w="9993" w:type="dxa"/>
            <w:gridSpan w:val="7"/>
            <w:tcBorders>
              <w:top w:val="nil"/>
              <w:left w:val="nil"/>
              <w:bottom w:val="single" w:sz="8" w:space="0" w:color="auto"/>
              <w:right w:val="nil"/>
            </w:tcBorders>
            <w:hideMark/>
          </w:tcPr>
          <w:p w14:paraId="3EF052CC" w14:textId="205D773F" w:rsidR="006D1296" w:rsidRPr="005464F2" w:rsidRDefault="006D1296" w:rsidP="006D1296">
            <w:pPr>
              <w:snapToGrid w:val="0"/>
              <w:spacing w:after="60"/>
              <w:jc w:val="center"/>
              <w:rPr>
                <w:rFonts w:hAnsi="標楷體"/>
                <w:b/>
                <w:sz w:val="32"/>
                <w:u w:val="single"/>
              </w:rPr>
            </w:pPr>
            <w:r w:rsidRPr="005464F2">
              <w:rPr>
                <w:rFonts w:hAnsi="標楷體" w:hint="eastAsia"/>
                <w:b/>
                <w:sz w:val="32"/>
                <w:u w:val="single"/>
              </w:rPr>
              <w:t>桃園市水資源發展基金餘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p w14:paraId="24A5413A" w14:textId="2E1ED05D" w:rsidR="006D1296" w:rsidRPr="005464F2" w:rsidRDefault="006D1296" w:rsidP="00F567DD">
            <w:pPr>
              <w:tabs>
                <w:tab w:val="left" w:pos="4080"/>
                <w:tab w:val="left" w:pos="8160"/>
              </w:tabs>
              <w:snapToGrid w:val="0"/>
              <w:spacing w:line="240" w:lineRule="exact"/>
              <w:jc w:val="center"/>
              <w:rPr>
                <w:rFonts w:hAnsi="標楷體"/>
                <w:sz w:val="24"/>
                <w:szCs w:val="24"/>
              </w:rPr>
            </w:pPr>
            <w:r w:rsidRPr="005464F2">
              <w:rPr>
                <w:rFonts w:hAnsi="標楷體" w:hint="eastAsia"/>
                <w:sz w:val="24"/>
                <w:szCs w:val="24"/>
              </w:rPr>
              <w:t>中華民國</w:t>
            </w:r>
            <w:r w:rsidRPr="005464F2">
              <w:rPr>
                <w:rFonts w:hAnsi="標楷體"/>
                <w:sz w:val="24"/>
                <w:szCs w:val="24"/>
              </w:rPr>
              <w:t>11</w:t>
            </w:r>
            <w:r w:rsidRPr="005464F2">
              <w:rPr>
                <w:rFonts w:hAnsi="標楷體" w:hint="eastAsia"/>
                <w:sz w:val="24"/>
                <w:szCs w:val="24"/>
              </w:rPr>
              <w:t>3年12月31日</w:t>
            </w:r>
          </w:p>
          <w:p w14:paraId="6AFE7218" w14:textId="72C41972" w:rsidR="003508D5" w:rsidRPr="005464F2" w:rsidRDefault="006D1296" w:rsidP="006D1296">
            <w:pPr>
              <w:tabs>
                <w:tab w:val="left" w:pos="3600"/>
                <w:tab w:val="left" w:pos="8160"/>
              </w:tabs>
              <w:snapToGrid w:val="0"/>
              <w:spacing w:line="240" w:lineRule="exact"/>
              <w:ind w:rightChars="-4" w:right="-6"/>
              <w:rPr>
                <w:rFonts w:hAnsi="標楷體"/>
                <w:b/>
                <w:sz w:val="32"/>
                <w:u w:val="single"/>
              </w:rPr>
            </w:pPr>
            <w:r w:rsidRPr="005464F2">
              <w:rPr>
                <w:rFonts w:hAnsi="標楷體" w:hint="eastAsia"/>
                <w:spacing w:val="-20"/>
                <w:kern w:val="0"/>
                <w:sz w:val="24"/>
                <w:szCs w:val="24"/>
              </w:rPr>
              <w:t>單位：新臺幣元</w:t>
            </w:r>
          </w:p>
        </w:tc>
      </w:tr>
      <w:tr w:rsidR="003508D5" w:rsidRPr="005464F2" w14:paraId="56F54F00" w14:textId="77777777" w:rsidTr="006D1296">
        <w:trPr>
          <w:cantSplit/>
          <w:trHeight w:val="518"/>
        </w:trPr>
        <w:tc>
          <w:tcPr>
            <w:tcW w:w="3033" w:type="dxa"/>
            <w:vMerge w:val="restart"/>
            <w:tcBorders>
              <w:top w:val="single" w:sz="8" w:space="0" w:color="auto"/>
              <w:left w:val="nil"/>
              <w:bottom w:val="nil"/>
              <w:right w:val="single" w:sz="4" w:space="0" w:color="auto"/>
            </w:tcBorders>
            <w:vAlign w:val="center"/>
            <w:hideMark/>
          </w:tcPr>
          <w:p w14:paraId="4CAB383E" w14:textId="77777777" w:rsidR="003508D5" w:rsidRPr="005464F2" w:rsidRDefault="003508D5" w:rsidP="00104D3F">
            <w:pPr>
              <w:ind w:left="113" w:right="113"/>
              <w:jc w:val="distribute"/>
              <w:rPr>
                <w:rFonts w:hAnsi="標楷體"/>
                <w:sz w:val="24"/>
                <w:szCs w:val="24"/>
              </w:rPr>
            </w:pPr>
            <w:r w:rsidRPr="005464F2">
              <w:rPr>
                <w:rFonts w:hAnsi="標楷體" w:hint="eastAsia"/>
                <w:sz w:val="24"/>
                <w:szCs w:val="24"/>
              </w:rPr>
              <w:t>科目</w:t>
            </w:r>
          </w:p>
        </w:tc>
        <w:tc>
          <w:tcPr>
            <w:tcW w:w="2444" w:type="dxa"/>
            <w:gridSpan w:val="2"/>
            <w:tcBorders>
              <w:top w:val="single" w:sz="8" w:space="0" w:color="auto"/>
              <w:left w:val="single" w:sz="4" w:space="0" w:color="auto"/>
              <w:bottom w:val="nil"/>
              <w:right w:val="single" w:sz="4" w:space="0" w:color="auto"/>
            </w:tcBorders>
            <w:vAlign w:val="center"/>
            <w:hideMark/>
          </w:tcPr>
          <w:p w14:paraId="5F998162" w14:textId="77777777" w:rsidR="003508D5" w:rsidRPr="005464F2" w:rsidRDefault="003508D5" w:rsidP="00104D3F">
            <w:pPr>
              <w:ind w:left="70" w:right="42"/>
              <w:jc w:val="distribute"/>
              <w:rPr>
                <w:rFonts w:hAnsi="標楷體"/>
                <w:spacing w:val="-20"/>
                <w:sz w:val="24"/>
                <w:szCs w:val="24"/>
              </w:rPr>
            </w:pPr>
            <w:r w:rsidRPr="005464F2">
              <w:rPr>
                <w:rFonts w:hAnsi="標楷體" w:hint="eastAsia"/>
                <w:sz w:val="24"/>
                <w:szCs w:val="24"/>
              </w:rPr>
              <w:t>113</w:t>
            </w:r>
            <w:r w:rsidRPr="005464F2">
              <w:rPr>
                <w:rFonts w:hAnsi="標楷體" w:hint="eastAsia"/>
                <w:spacing w:val="-20"/>
                <w:sz w:val="24"/>
                <w:szCs w:val="24"/>
              </w:rPr>
              <w:t>年12月31日</w:t>
            </w:r>
          </w:p>
        </w:tc>
        <w:tc>
          <w:tcPr>
            <w:tcW w:w="2444" w:type="dxa"/>
            <w:gridSpan w:val="2"/>
            <w:tcBorders>
              <w:top w:val="single" w:sz="8" w:space="0" w:color="auto"/>
              <w:left w:val="single" w:sz="4" w:space="0" w:color="auto"/>
              <w:bottom w:val="nil"/>
              <w:right w:val="single" w:sz="4" w:space="0" w:color="auto"/>
            </w:tcBorders>
            <w:vAlign w:val="center"/>
            <w:hideMark/>
          </w:tcPr>
          <w:p w14:paraId="1F0564CB" w14:textId="77777777" w:rsidR="003508D5" w:rsidRPr="005464F2" w:rsidRDefault="003508D5" w:rsidP="00104D3F">
            <w:pPr>
              <w:ind w:left="1" w:right="42" w:firstLineChars="27" w:firstLine="65"/>
              <w:jc w:val="distribute"/>
              <w:rPr>
                <w:rFonts w:hAnsi="標楷體"/>
                <w:spacing w:val="-20"/>
                <w:sz w:val="24"/>
                <w:szCs w:val="24"/>
              </w:rPr>
            </w:pPr>
            <w:r w:rsidRPr="005464F2">
              <w:rPr>
                <w:rFonts w:hAnsi="標楷體" w:hint="eastAsia"/>
                <w:sz w:val="24"/>
                <w:szCs w:val="24"/>
              </w:rPr>
              <w:t>1</w:t>
            </w:r>
            <w:r w:rsidRPr="005464F2">
              <w:rPr>
                <w:rFonts w:hAnsi="標楷體"/>
                <w:sz w:val="24"/>
                <w:szCs w:val="24"/>
              </w:rPr>
              <w:t>1</w:t>
            </w:r>
            <w:r w:rsidRPr="005464F2">
              <w:rPr>
                <w:rFonts w:hAnsi="標楷體" w:hint="eastAsia"/>
                <w:sz w:val="24"/>
                <w:szCs w:val="24"/>
              </w:rPr>
              <w:t>2</w:t>
            </w:r>
            <w:r w:rsidRPr="005464F2">
              <w:rPr>
                <w:rFonts w:hAnsi="標楷體" w:hint="eastAsia"/>
                <w:spacing w:val="-20"/>
                <w:sz w:val="24"/>
                <w:szCs w:val="24"/>
              </w:rPr>
              <w:t>年12月31日</w:t>
            </w:r>
          </w:p>
        </w:tc>
        <w:tc>
          <w:tcPr>
            <w:tcW w:w="2072" w:type="dxa"/>
            <w:gridSpan w:val="2"/>
            <w:tcBorders>
              <w:top w:val="single" w:sz="8" w:space="0" w:color="auto"/>
              <w:left w:val="single" w:sz="4" w:space="0" w:color="auto"/>
              <w:bottom w:val="nil"/>
              <w:right w:val="nil"/>
            </w:tcBorders>
            <w:vAlign w:val="center"/>
            <w:hideMark/>
          </w:tcPr>
          <w:p w14:paraId="2CF89192" w14:textId="77777777" w:rsidR="003508D5" w:rsidRPr="005464F2" w:rsidRDefault="003508D5" w:rsidP="00104D3F">
            <w:pPr>
              <w:spacing w:line="240" w:lineRule="exact"/>
              <w:jc w:val="distribute"/>
              <w:rPr>
                <w:rFonts w:hAnsi="標楷體"/>
                <w:sz w:val="24"/>
                <w:szCs w:val="24"/>
              </w:rPr>
            </w:pPr>
            <w:r w:rsidRPr="005464F2">
              <w:rPr>
                <w:rFonts w:hAnsi="標楷體" w:hint="eastAsia"/>
                <w:sz w:val="24"/>
                <w:szCs w:val="24"/>
              </w:rPr>
              <w:t>比較增減</w:t>
            </w:r>
          </w:p>
        </w:tc>
      </w:tr>
      <w:tr w:rsidR="003508D5" w:rsidRPr="005464F2" w14:paraId="71C8CBEB" w14:textId="77777777" w:rsidTr="006D1296">
        <w:trPr>
          <w:cantSplit/>
          <w:trHeight w:val="518"/>
        </w:trPr>
        <w:tc>
          <w:tcPr>
            <w:tcW w:w="3033" w:type="dxa"/>
            <w:vMerge/>
            <w:tcBorders>
              <w:top w:val="single" w:sz="8" w:space="0" w:color="auto"/>
              <w:left w:val="nil"/>
              <w:bottom w:val="nil"/>
              <w:right w:val="single" w:sz="4" w:space="0" w:color="auto"/>
            </w:tcBorders>
            <w:vAlign w:val="center"/>
            <w:hideMark/>
          </w:tcPr>
          <w:p w14:paraId="1BE49F59" w14:textId="77777777" w:rsidR="003508D5" w:rsidRPr="005464F2" w:rsidRDefault="003508D5" w:rsidP="00104D3F">
            <w:pPr>
              <w:widowControl/>
              <w:rPr>
                <w:rFonts w:hAnsi="標楷體"/>
                <w:sz w:val="24"/>
                <w:szCs w:val="24"/>
              </w:rPr>
            </w:pPr>
          </w:p>
        </w:tc>
        <w:tc>
          <w:tcPr>
            <w:tcW w:w="1784" w:type="dxa"/>
            <w:tcBorders>
              <w:top w:val="single" w:sz="4" w:space="0" w:color="auto"/>
              <w:left w:val="single" w:sz="4" w:space="0" w:color="auto"/>
              <w:bottom w:val="nil"/>
              <w:right w:val="single" w:sz="4" w:space="0" w:color="auto"/>
            </w:tcBorders>
            <w:vAlign w:val="center"/>
            <w:hideMark/>
          </w:tcPr>
          <w:p w14:paraId="2CC1E5D6" w14:textId="77777777" w:rsidR="003508D5" w:rsidRPr="005464F2" w:rsidRDefault="003508D5" w:rsidP="00104D3F">
            <w:pPr>
              <w:ind w:left="113" w:right="113"/>
              <w:jc w:val="distribute"/>
              <w:rPr>
                <w:rFonts w:hAnsi="標楷體"/>
                <w:sz w:val="24"/>
                <w:szCs w:val="24"/>
              </w:rPr>
            </w:pPr>
            <w:r w:rsidRPr="005464F2">
              <w:rPr>
                <w:rFonts w:hAnsi="標楷體" w:hint="eastAsia"/>
                <w:sz w:val="24"/>
                <w:szCs w:val="24"/>
              </w:rPr>
              <w:t>金額</w:t>
            </w:r>
          </w:p>
        </w:tc>
        <w:tc>
          <w:tcPr>
            <w:tcW w:w="660" w:type="dxa"/>
            <w:tcBorders>
              <w:top w:val="single" w:sz="4" w:space="0" w:color="auto"/>
              <w:left w:val="single" w:sz="4" w:space="0" w:color="auto"/>
              <w:bottom w:val="nil"/>
              <w:right w:val="single" w:sz="4" w:space="0" w:color="auto"/>
            </w:tcBorders>
            <w:vAlign w:val="center"/>
            <w:hideMark/>
          </w:tcPr>
          <w:p w14:paraId="259B07AE" w14:textId="77777777" w:rsidR="003508D5" w:rsidRPr="005464F2" w:rsidRDefault="003508D5" w:rsidP="00104D3F">
            <w:pPr>
              <w:ind w:left="113" w:right="113"/>
              <w:jc w:val="distribute"/>
              <w:rPr>
                <w:rFonts w:hAnsi="標楷體"/>
                <w:sz w:val="24"/>
                <w:szCs w:val="24"/>
              </w:rPr>
            </w:pPr>
            <w:r w:rsidRPr="005464F2">
              <w:rPr>
                <w:rFonts w:hAnsi="標楷體" w:hint="eastAsia"/>
                <w:sz w:val="24"/>
                <w:szCs w:val="24"/>
              </w:rPr>
              <w:t>％</w:t>
            </w:r>
          </w:p>
        </w:tc>
        <w:tc>
          <w:tcPr>
            <w:tcW w:w="1769" w:type="dxa"/>
            <w:tcBorders>
              <w:top w:val="single" w:sz="4" w:space="0" w:color="auto"/>
              <w:left w:val="single" w:sz="4" w:space="0" w:color="auto"/>
              <w:bottom w:val="nil"/>
              <w:right w:val="single" w:sz="4" w:space="0" w:color="auto"/>
            </w:tcBorders>
            <w:vAlign w:val="center"/>
            <w:hideMark/>
          </w:tcPr>
          <w:p w14:paraId="478255E2" w14:textId="77777777" w:rsidR="003508D5" w:rsidRPr="005464F2" w:rsidRDefault="003508D5" w:rsidP="00104D3F">
            <w:pPr>
              <w:ind w:left="113" w:right="113"/>
              <w:jc w:val="distribute"/>
              <w:rPr>
                <w:rFonts w:hAnsi="標楷體"/>
                <w:sz w:val="24"/>
                <w:szCs w:val="24"/>
              </w:rPr>
            </w:pPr>
            <w:r w:rsidRPr="005464F2">
              <w:rPr>
                <w:rFonts w:hAnsi="標楷體" w:hint="eastAsia"/>
                <w:sz w:val="24"/>
                <w:szCs w:val="24"/>
              </w:rPr>
              <w:t>金額</w:t>
            </w:r>
          </w:p>
        </w:tc>
        <w:tc>
          <w:tcPr>
            <w:tcW w:w="675" w:type="dxa"/>
            <w:tcBorders>
              <w:top w:val="single" w:sz="4" w:space="0" w:color="auto"/>
              <w:left w:val="single" w:sz="4" w:space="0" w:color="auto"/>
              <w:bottom w:val="nil"/>
              <w:right w:val="single" w:sz="4" w:space="0" w:color="auto"/>
            </w:tcBorders>
            <w:vAlign w:val="center"/>
            <w:hideMark/>
          </w:tcPr>
          <w:p w14:paraId="6E25975D" w14:textId="77777777" w:rsidR="003508D5" w:rsidRPr="005464F2" w:rsidRDefault="003508D5" w:rsidP="00104D3F">
            <w:pPr>
              <w:ind w:left="113" w:right="113"/>
              <w:jc w:val="distribute"/>
              <w:rPr>
                <w:rFonts w:hAnsi="標楷體"/>
                <w:sz w:val="24"/>
                <w:szCs w:val="24"/>
              </w:rPr>
            </w:pPr>
            <w:r w:rsidRPr="005464F2">
              <w:rPr>
                <w:rFonts w:hAnsi="標楷體" w:hint="eastAsia"/>
                <w:sz w:val="24"/>
                <w:szCs w:val="24"/>
              </w:rPr>
              <w:t>％</w:t>
            </w:r>
          </w:p>
        </w:tc>
        <w:tc>
          <w:tcPr>
            <w:tcW w:w="1293" w:type="dxa"/>
            <w:tcBorders>
              <w:top w:val="single" w:sz="4" w:space="0" w:color="auto"/>
              <w:left w:val="single" w:sz="4" w:space="0" w:color="auto"/>
              <w:bottom w:val="nil"/>
              <w:right w:val="single" w:sz="4" w:space="0" w:color="auto"/>
            </w:tcBorders>
            <w:vAlign w:val="center"/>
            <w:hideMark/>
          </w:tcPr>
          <w:p w14:paraId="332CC9F1" w14:textId="77777777" w:rsidR="003508D5" w:rsidRPr="005464F2" w:rsidRDefault="003508D5" w:rsidP="00104D3F">
            <w:pPr>
              <w:ind w:left="113" w:right="113"/>
              <w:jc w:val="distribute"/>
              <w:rPr>
                <w:rFonts w:hAnsi="標楷體"/>
                <w:sz w:val="24"/>
                <w:szCs w:val="24"/>
              </w:rPr>
            </w:pPr>
            <w:r w:rsidRPr="005464F2">
              <w:rPr>
                <w:rFonts w:hAnsi="標楷體" w:hint="eastAsia"/>
                <w:sz w:val="24"/>
                <w:szCs w:val="24"/>
              </w:rPr>
              <w:t>金額</w:t>
            </w:r>
          </w:p>
        </w:tc>
        <w:tc>
          <w:tcPr>
            <w:tcW w:w="779" w:type="dxa"/>
            <w:tcBorders>
              <w:top w:val="single" w:sz="4" w:space="0" w:color="auto"/>
              <w:left w:val="single" w:sz="4" w:space="0" w:color="auto"/>
              <w:bottom w:val="nil"/>
              <w:right w:val="nil"/>
            </w:tcBorders>
            <w:vAlign w:val="center"/>
            <w:hideMark/>
          </w:tcPr>
          <w:p w14:paraId="584BDF77" w14:textId="77777777" w:rsidR="003508D5" w:rsidRPr="005464F2" w:rsidRDefault="003508D5" w:rsidP="00104D3F">
            <w:pPr>
              <w:ind w:left="113" w:right="113"/>
              <w:jc w:val="distribute"/>
              <w:rPr>
                <w:rFonts w:hAnsi="標楷體"/>
                <w:sz w:val="24"/>
                <w:szCs w:val="24"/>
              </w:rPr>
            </w:pPr>
            <w:r w:rsidRPr="005464F2">
              <w:rPr>
                <w:rFonts w:hAnsi="標楷體" w:hint="eastAsia"/>
                <w:sz w:val="24"/>
                <w:szCs w:val="24"/>
              </w:rPr>
              <w:t>％</w:t>
            </w:r>
          </w:p>
        </w:tc>
      </w:tr>
      <w:tr w:rsidR="003508D5" w:rsidRPr="005464F2" w14:paraId="3A0A6227" w14:textId="77777777" w:rsidTr="00104D3F">
        <w:trPr>
          <w:cantSplit/>
          <w:trHeight w:val="425"/>
        </w:trPr>
        <w:tc>
          <w:tcPr>
            <w:tcW w:w="3033" w:type="dxa"/>
            <w:tcBorders>
              <w:top w:val="single" w:sz="8" w:space="0" w:color="auto"/>
              <w:left w:val="nil"/>
              <w:bottom w:val="nil"/>
              <w:right w:val="single" w:sz="4" w:space="0" w:color="auto"/>
            </w:tcBorders>
            <w:vAlign w:val="center"/>
            <w:hideMark/>
          </w:tcPr>
          <w:p w14:paraId="3F43E198" w14:textId="77777777" w:rsidR="003508D5" w:rsidRPr="005464F2" w:rsidRDefault="003508D5" w:rsidP="00104D3F">
            <w:pPr>
              <w:ind w:left="14" w:right="42"/>
              <w:jc w:val="distribute"/>
              <w:rPr>
                <w:rFonts w:hAnsi="標楷體"/>
                <w:b/>
                <w:spacing w:val="-6"/>
                <w:kern w:val="0"/>
                <w:sz w:val="22"/>
              </w:rPr>
            </w:pPr>
            <w:r w:rsidRPr="005464F2">
              <w:rPr>
                <w:rFonts w:hAnsi="標楷體" w:hint="eastAsia"/>
                <w:b/>
                <w:noProof/>
                <w:spacing w:val="-6"/>
                <w:kern w:val="0"/>
                <w:sz w:val="22"/>
              </w:rPr>
              <w:t>資產</w:t>
            </w:r>
          </w:p>
        </w:tc>
        <w:tc>
          <w:tcPr>
            <w:tcW w:w="1784" w:type="dxa"/>
            <w:tcBorders>
              <w:top w:val="single" w:sz="8" w:space="0" w:color="auto"/>
              <w:left w:val="single" w:sz="4" w:space="0" w:color="auto"/>
              <w:bottom w:val="nil"/>
              <w:right w:val="single" w:sz="4" w:space="0" w:color="auto"/>
            </w:tcBorders>
            <w:vAlign w:val="center"/>
            <w:hideMark/>
          </w:tcPr>
          <w:p w14:paraId="2A325B5D"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71,398,031</w:t>
            </w:r>
          </w:p>
        </w:tc>
        <w:tc>
          <w:tcPr>
            <w:tcW w:w="660" w:type="dxa"/>
            <w:tcBorders>
              <w:top w:val="single" w:sz="8" w:space="0" w:color="auto"/>
              <w:left w:val="single" w:sz="4" w:space="0" w:color="auto"/>
              <w:bottom w:val="nil"/>
              <w:right w:val="single" w:sz="4" w:space="0" w:color="auto"/>
            </w:tcBorders>
            <w:vAlign w:val="center"/>
            <w:hideMark/>
          </w:tcPr>
          <w:p w14:paraId="68E7BBC6"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100.00</w:t>
            </w:r>
          </w:p>
        </w:tc>
        <w:tc>
          <w:tcPr>
            <w:tcW w:w="1769" w:type="dxa"/>
            <w:tcBorders>
              <w:top w:val="single" w:sz="8" w:space="0" w:color="auto"/>
              <w:left w:val="single" w:sz="4" w:space="0" w:color="auto"/>
              <w:bottom w:val="nil"/>
              <w:right w:val="single" w:sz="4" w:space="0" w:color="auto"/>
            </w:tcBorders>
            <w:vAlign w:val="center"/>
            <w:hideMark/>
          </w:tcPr>
          <w:p w14:paraId="1D1B9597"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52,704,773</w:t>
            </w:r>
          </w:p>
        </w:tc>
        <w:tc>
          <w:tcPr>
            <w:tcW w:w="675" w:type="dxa"/>
            <w:tcBorders>
              <w:top w:val="single" w:sz="8" w:space="0" w:color="auto"/>
              <w:left w:val="single" w:sz="4" w:space="0" w:color="auto"/>
              <w:bottom w:val="nil"/>
              <w:right w:val="single" w:sz="4" w:space="0" w:color="auto"/>
            </w:tcBorders>
            <w:vAlign w:val="center"/>
            <w:hideMark/>
          </w:tcPr>
          <w:p w14:paraId="46468298"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100.00</w:t>
            </w:r>
          </w:p>
        </w:tc>
        <w:tc>
          <w:tcPr>
            <w:tcW w:w="1293" w:type="dxa"/>
            <w:tcBorders>
              <w:top w:val="single" w:sz="8" w:space="0" w:color="auto"/>
              <w:left w:val="single" w:sz="4" w:space="0" w:color="auto"/>
              <w:bottom w:val="nil"/>
              <w:right w:val="single" w:sz="4" w:space="0" w:color="auto"/>
            </w:tcBorders>
            <w:vAlign w:val="center"/>
            <w:hideMark/>
          </w:tcPr>
          <w:p w14:paraId="1A0CD8AA"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18,693,258</w:t>
            </w:r>
          </w:p>
        </w:tc>
        <w:tc>
          <w:tcPr>
            <w:tcW w:w="779" w:type="dxa"/>
            <w:tcBorders>
              <w:top w:val="single" w:sz="8" w:space="0" w:color="auto"/>
              <w:left w:val="single" w:sz="4" w:space="0" w:color="auto"/>
              <w:bottom w:val="nil"/>
              <w:right w:val="nil"/>
            </w:tcBorders>
            <w:vAlign w:val="center"/>
            <w:hideMark/>
          </w:tcPr>
          <w:p w14:paraId="79E0A442"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35.47</w:t>
            </w:r>
          </w:p>
        </w:tc>
      </w:tr>
      <w:tr w:rsidR="003508D5" w:rsidRPr="005464F2" w14:paraId="0D9D6BF9" w14:textId="77777777" w:rsidTr="00104D3F">
        <w:trPr>
          <w:cantSplit/>
          <w:trHeight w:val="425"/>
        </w:trPr>
        <w:tc>
          <w:tcPr>
            <w:tcW w:w="3033" w:type="dxa"/>
            <w:tcBorders>
              <w:top w:val="nil"/>
              <w:left w:val="nil"/>
              <w:bottom w:val="nil"/>
              <w:right w:val="single" w:sz="4" w:space="0" w:color="auto"/>
            </w:tcBorders>
            <w:vAlign w:val="center"/>
            <w:hideMark/>
          </w:tcPr>
          <w:p w14:paraId="3B64347B" w14:textId="77777777" w:rsidR="003508D5" w:rsidRPr="005464F2" w:rsidRDefault="003508D5" w:rsidP="00104D3F">
            <w:pPr>
              <w:ind w:leftChars="100" w:left="160" w:right="42"/>
              <w:jc w:val="distribute"/>
              <w:rPr>
                <w:rFonts w:hAnsi="標楷體"/>
                <w:b/>
                <w:spacing w:val="-6"/>
                <w:kern w:val="0"/>
                <w:sz w:val="22"/>
              </w:rPr>
            </w:pPr>
            <w:r w:rsidRPr="005464F2">
              <w:rPr>
                <w:rFonts w:hAnsi="標楷體" w:hint="eastAsia"/>
                <w:b/>
                <w:noProof/>
                <w:spacing w:val="-6"/>
                <w:kern w:val="0"/>
                <w:sz w:val="22"/>
              </w:rPr>
              <w:t>流動資產</w:t>
            </w:r>
          </w:p>
        </w:tc>
        <w:tc>
          <w:tcPr>
            <w:tcW w:w="1784" w:type="dxa"/>
            <w:tcBorders>
              <w:top w:val="nil"/>
              <w:left w:val="single" w:sz="4" w:space="0" w:color="auto"/>
              <w:bottom w:val="nil"/>
              <w:right w:val="single" w:sz="4" w:space="0" w:color="auto"/>
            </w:tcBorders>
            <w:vAlign w:val="center"/>
            <w:hideMark/>
          </w:tcPr>
          <w:p w14:paraId="0E3E2303"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71,398,031</w:t>
            </w:r>
          </w:p>
        </w:tc>
        <w:tc>
          <w:tcPr>
            <w:tcW w:w="660" w:type="dxa"/>
            <w:tcBorders>
              <w:top w:val="nil"/>
              <w:left w:val="single" w:sz="4" w:space="0" w:color="auto"/>
              <w:bottom w:val="nil"/>
              <w:right w:val="single" w:sz="4" w:space="0" w:color="auto"/>
            </w:tcBorders>
            <w:vAlign w:val="center"/>
            <w:hideMark/>
          </w:tcPr>
          <w:p w14:paraId="00D1D2C8"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100.00</w:t>
            </w:r>
          </w:p>
        </w:tc>
        <w:tc>
          <w:tcPr>
            <w:tcW w:w="1769" w:type="dxa"/>
            <w:tcBorders>
              <w:top w:val="nil"/>
              <w:left w:val="single" w:sz="4" w:space="0" w:color="auto"/>
              <w:bottom w:val="nil"/>
              <w:right w:val="single" w:sz="4" w:space="0" w:color="auto"/>
            </w:tcBorders>
            <w:vAlign w:val="center"/>
            <w:hideMark/>
          </w:tcPr>
          <w:p w14:paraId="0C8FE7F9"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52,704,773</w:t>
            </w:r>
          </w:p>
        </w:tc>
        <w:tc>
          <w:tcPr>
            <w:tcW w:w="675" w:type="dxa"/>
            <w:tcBorders>
              <w:top w:val="nil"/>
              <w:left w:val="single" w:sz="4" w:space="0" w:color="auto"/>
              <w:bottom w:val="nil"/>
              <w:right w:val="single" w:sz="4" w:space="0" w:color="auto"/>
            </w:tcBorders>
            <w:vAlign w:val="center"/>
            <w:hideMark/>
          </w:tcPr>
          <w:p w14:paraId="07C30079"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100.00</w:t>
            </w:r>
          </w:p>
        </w:tc>
        <w:tc>
          <w:tcPr>
            <w:tcW w:w="1293" w:type="dxa"/>
            <w:tcBorders>
              <w:top w:val="nil"/>
              <w:left w:val="single" w:sz="4" w:space="0" w:color="auto"/>
              <w:bottom w:val="nil"/>
              <w:right w:val="single" w:sz="4" w:space="0" w:color="auto"/>
            </w:tcBorders>
            <w:vAlign w:val="center"/>
            <w:hideMark/>
          </w:tcPr>
          <w:p w14:paraId="5EF5C5BC"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18,693,258</w:t>
            </w:r>
          </w:p>
        </w:tc>
        <w:tc>
          <w:tcPr>
            <w:tcW w:w="779" w:type="dxa"/>
            <w:tcBorders>
              <w:top w:val="nil"/>
              <w:left w:val="single" w:sz="4" w:space="0" w:color="auto"/>
              <w:bottom w:val="nil"/>
              <w:right w:val="nil"/>
            </w:tcBorders>
            <w:vAlign w:val="center"/>
            <w:hideMark/>
          </w:tcPr>
          <w:p w14:paraId="15AFA018"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35.47</w:t>
            </w:r>
          </w:p>
        </w:tc>
      </w:tr>
      <w:tr w:rsidR="003508D5" w:rsidRPr="005464F2" w14:paraId="446DD44A" w14:textId="77777777" w:rsidTr="00104D3F">
        <w:trPr>
          <w:cantSplit/>
          <w:trHeight w:val="425"/>
        </w:trPr>
        <w:tc>
          <w:tcPr>
            <w:tcW w:w="3033" w:type="dxa"/>
            <w:tcBorders>
              <w:top w:val="nil"/>
              <w:left w:val="nil"/>
              <w:bottom w:val="nil"/>
              <w:right w:val="single" w:sz="4" w:space="0" w:color="auto"/>
            </w:tcBorders>
            <w:vAlign w:val="center"/>
            <w:hideMark/>
          </w:tcPr>
          <w:p w14:paraId="6B43EC39" w14:textId="77777777" w:rsidR="003508D5" w:rsidRPr="005464F2" w:rsidRDefault="003508D5" w:rsidP="00104D3F">
            <w:pPr>
              <w:ind w:leftChars="200" w:left="320" w:right="42"/>
              <w:jc w:val="distribute"/>
              <w:rPr>
                <w:rFonts w:hAnsi="標楷體"/>
                <w:spacing w:val="-6"/>
                <w:kern w:val="0"/>
                <w:sz w:val="22"/>
              </w:rPr>
            </w:pPr>
            <w:r w:rsidRPr="005464F2">
              <w:rPr>
                <w:rFonts w:hAnsi="標楷體" w:hint="eastAsia"/>
                <w:noProof/>
                <w:spacing w:val="-6"/>
                <w:kern w:val="0"/>
                <w:sz w:val="22"/>
              </w:rPr>
              <w:t>現金</w:t>
            </w:r>
          </w:p>
        </w:tc>
        <w:tc>
          <w:tcPr>
            <w:tcW w:w="1784" w:type="dxa"/>
            <w:tcBorders>
              <w:top w:val="nil"/>
              <w:left w:val="single" w:sz="4" w:space="0" w:color="auto"/>
              <w:bottom w:val="nil"/>
              <w:right w:val="single" w:sz="4" w:space="0" w:color="auto"/>
            </w:tcBorders>
            <w:vAlign w:val="center"/>
            <w:hideMark/>
          </w:tcPr>
          <w:p w14:paraId="27CA2C76"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69,314,759</w:t>
            </w:r>
          </w:p>
        </w:tc>
        <w:tc>
          <w:tcPr>
            <w:tcW w:w="660" w:type="dxa"/>
            <w:tcBorders>
              <w:top w:val="nil"/>
              <w:left w:val="single" w:sz="4" w:space="0" w:color="auto"/>
              <w:bottom w:val="nil"/>
              <w:right w:val="single" w:sz="4" w:space="0" w:color="auto"/>
            </w:tcBorders>
            <w:vAlign w:val="center"/>
            <w:hideMark/>
          </w:tcPr>
          <w:p w14:paraId="1218781F"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97.08</w:t>
            </w:r>
          </w:p>
        </w:tc>
        <w:tc>
          <w:tcPr>
            <w:tcW w:w="1769" w:type="dxa"/>
            <w:tcBorders>
              <w:top w:val="nil"/>
              <w:left w:val="single" w:sz="4" w:space="0" w:color="auto"/>
              <w:bottom w:val="nil"/>
              <w:right w:val="single" w:sz="4" w:space="0" w:color="auto"/>
            </w:tcBorders>
            <w:vAlign w:val="center"/>
            <w:hideMark/>
          </w:tcPr>
          <w:p w14:paraId="4FC4FB27"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52,704,773</w:t>
            </w:r>
          </w:p>
        </w:tc>
        <w:tc>
          <w:tcPr>
            <w:tcW w:w="675" w:type="dxa"/>
            <w:tcBorders>
              <w:top w:val="nil"/>
              <w:left w:val="single" w:sz="4" w:space="0" w:color="auto"/>
              <w:bottom w:val="nil"/>
              <w:right w:val="single" w:sz="4" w:space="0" w:color="auto"/>
            </w:tcBorders>
            <w:vAlign w:val="center"/>
            <w:hideMark/>
          </w:tcPr>
          <w:p w14:paraId="52E3E25B"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100.00</w:t>
            </w:r>
          </w:p>
        </w:tc>
        <w:tc>
          <w:tcPr>
            <w:tcW w:w="1293" w:type="dxa"/>
            <w:tcBorders>
              <w:top w:val="nil"/>
              <w:left w:val="single" w:sz="4" w:space="0" w:color="auto"/>
              <w:bottom w:val="nil"/>
              <w:right w:val="single" w:sz="4" w:space="0" w:color="auto"/>
            </w:tcBorders>
            <w:vAlign w:val="center"/>
            <w:hideMark/>
          </w:tcPr>
          <w:p w14:paraId="0B6F9913"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16,609,986</w:t>
            </w:r>
          </w:p>
        </w:tc>
        <w:tc>
          <w:tcPr>
            <w:tcW w:w="779" w:type="dxa"/>
            <w:tcBorders>
              <w:top w:val="nil"/>
              <w:left w:val="single" w:sz="4" w:space="0" w:color="auto"/>
              <w:bottom w:val="nil"/>
              <w:right w:val="nil"/>
            </w:tcBorders>
            <w:vAlign w:val="center"/>
            <w:hideMark/>
          </w:tcPr>
          <w:p w14:paraId="5350237A"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31.52</w:t>
            </w:r>
          </w:p>
        </w:tc>
      </w:tr>
      <w:tr w:rsidR="003508D5" w:rsidRPr="005464F2" w14:paraId="73A66DB7" w14:textId="77777777" w:rsidTr="00104D3F">
        <w:trPr>
          <w:cantSplit/>
          <w:trHeight w:val="425"/>
        </w:trPr>
        <w:tc>
          <w:tcPr>
            <w:tcW w:w="3033" w:type="dxa"/>
            <w:tcBorders>
              <w:top w:val="nil"/>
              <w:left w:val="nil"/>
              <w:bottom w:val="nil"/>
              <w:right w:val="single" w:sz="4" w:space="0" w:color="auto"/>
            </w:tcBorders>
            <w:vAlign w:val="center"/>
            <w:hideMark/>
          </w:tcPr>
          <w:p w14:paraId="4475F3F9" w14:textId="77777777" w:rsidR="003508D5" w:rsidRPr="005464F2" w:rsidRDefault="003508D5" w:rsidP="00104D3F">
            <w:pPr>
              <w:ind w:leftChars="200" w:left="320" w:right="42"/>
              <w:jc w:val="distribute"/>
              <w:rPr>
                <w:rFonts w:hAnsi="標楷體"/>
                <w:spacing w:val="-6"/>
                <w:kern w:val="0"/>
                <w:sz w:val="22"/>
              </w:rPr>
            </w:pPr>
            <w:r w:rsidRPr="005464F2">
              <w:rPr>
                <w:rFonts w:hAnsi="標楷體" w:hint="eastAsia"/>
                <w:noProof/>
                <w:spacing w:val="-6"/>
                <w:kern w:val="0"/>
                <w:sz w:val="22"/>
              </w:rPr>
              <w:t>應收款項</w:t>
            </w:r>
          </w:p>
        </w:tc>
        <w:tc>
          <w:tcPr>
            <w:tcW w:w="1784" w:type="dxa"/>
            <w:tcBorders>
              <w:top w:val="nil"/>
              <w:left w:val="single" w:sz="4" w:space="0" w:color="auto"/>
              <w:bottom w:val="nil"/>
              <w:right w:val="single" w:sz="4" w:space="0" w:color="auto"/>
            </w:tcBorders>
            <w:vAlign w:val="center"/>
            <w:hideMark/>
          </w:tcPr>
          <w:p w14:paraId="7C1D702B"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2,083,272</w:t>
            </w:r>
          </w:p>
        </w:tc>
        <w:tc>
          <w:tcPr>
            <w:tcW w:w="660" w:type="dxa"/>
            <w:tcBorders>
              <w:top w:val="nil"/>
              <w:left w:val="single" w:sz="4" w:space="0" w:color="auto"/>
              <w:bottom w:val="nil"/>
              <w:right w:val="single" w:sz="4" w:space="0" w:color="auto"/>
            </w:tcBorders>
            <w:vAlign w:val="center"/>
            <w:hideMark/>
          </w:tcPr>
          <w:p w14:paraId="10652439"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2.92</w:t>
            </w:r>
          </w:p>
        </w:tc>
        <w:tc>
          <w:tcPr>
            <w:tcW w:w="1769" w:type="dxa"/>
            <w:tcBorders>
              <w:top w:val="nil"/>
              <w:left w:val="single" w:sz="4" w:space="0" w:color="auto"/>
              <w:bottom w:val="nil"/>
              <w:right w:val="single" w:sz="4" w:space="0" w:color="auto"/>
            </w:tcBorders>
            <w:vAlign w:val="center"/>
            <w:hideMark/>
          </w:tcPr>
          <w:p w14:paraId="132B6944"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w:t>
            </w:r>
          </w:p>
        </w:tc>
        <w:tc>
          <w:tcPr>
            <w:tcW w:w="675" w:type="dxa"/>
            <w:tcBorders>
              <w:top w:val="nil"/>
              <w:left w:val="single" w:sz="4" w:space="0" w:color="auto"/>
              <w:bottom w:val="nil"/>
              <w:right w:val="single" w:sz="4" w:space="0" w:color="auto"/>
            </w:tcBorders>
            <w:vAlign w:val="center"/>
            <w:hideMark/>
          </w:tcPr>
          <w:p w14:paraId="0371FEEB"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w:t>
            </w:r>
          </w:p>
        </w:tc>
        <w:tc>
          <w:tcPr>
            <w:tcW w:w="1293" w:type="dxa"/>
            <w:tcBorders>
              <w:top w:val="nil"/>
              <w:left w:val="single" w:sz="4" w:space="0" w:color="auto"/>
              <w:bottom w:val="nil"/>
              <w:right w:val="single" w:sz="4" w:space="0" w:color="auto"/>
            </w:tcBorders>
            <w:vAlign w:val="center"/>
            <w:hideMark/>
          </w:tcPr>
          <w:p w14:paraId="474D2D1A"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2,083,272</w:t>
            </w:r>
          </w:p>
        </w:tc>
        <w:tc>
          <w:tcPr>
            <w:tcW w:w="779" w:type="dxa"/>
            <w:tcBorders>
              <w:top w:val="nil"/>
              <w:left w:val="single" w:sz="4" w:space="0" w:color="auto"/>
              <w:bottom w:val="nil"/>
              <w:right w:val="nil"/>
            </w:tcBorders>
            <w:vAlign w:val="center"/>
            <w:hideMark/>
          </w:tcPr>
          <w:p w14:paraId="76C80CF8"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w:t>
            </w:r>
          </w:p>
        </w:tc>
      </w:tr>
      <w:tr w:rsidR="003508D5" w:rsidRPr="005464F2" w14:paraId="2BE1085A" w14:textId="77777777" w:rsidTr="00104D3F">
        <w:trPr>
          <w:cantSplit/>
          <w:trHeight w:val="425"/>
        </w:trPr>
        <w:tc>
          <w:tcPr>
            <w:tcW w:w="3033" w:type="dxa"/>
            <w:tcBorders>
              <w:top w:val="nil"/>
              <w:left w:val="nil"/>
              <w:bottom w:val="nil"/>
              <w:right w:val="single" w:sz="4" w:space="0" w:color="auto"/>
            </w:tcBorders>
            <w:vAlign w:val="center"/>
            <w:hideMark/>
          </w:tcPr>
          <w:p w14:paraId="52CC0DC6" w14:textId="77777777" w:rsidR="003508D5" w:rsidRPr="005464F2" w:rsidRDefault="003508D5" w:rsidP="00104D3F">
            <w:pPr>
              <w:ind w:left="14" w:right="42"/>
              <w:jc w:val="distribute"/>
              <w:rPr>
                <w:rFonts w:hAnsi="標楷體"/>
                <w:b/>
                <w:spacing w:val="-6"/>
                <w:kern w:val="0"/>
                <w:sz w:val="22"/>
              </w:rPr>
            </w:pPr>
            <w:r w:rsidRPr="005464F2">
              <w:rPr>
                <w:rFonts w:hAnsi="標楷體" w:hint="eastAsia"/>
                <w:b/>
                <w:noProof/>
                <w:spacing w:val="-6"/>
                <w:kern w:val="0"/>
                <w:sz w:val="22"/>
              </w:rPr>
              <w:t>合計</w:t>
            </w:r>
          </w:p>
        </w:tc>
        <w:tc>
          <w:tcPr>
            <w:tcW w:w="1784" w:type="dxa"/>
            <w:tcBorders>
              <w:top w:val="nil"/>
              <w:left w:val="single" w:sz="4" w:space="0" w:color="auto"/>
              <w:bottom w:val="nil"/>
              <w:right w:val="single" w:sz="4" w:space="0" w:color="auto"/>
            </w:tcBorders>
            <w:vAlign w:val="center"/>
            <w:hideMark/>
          </w:tcPr>
          <w:p w14:paraId="79394E5A"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71,398,031</w:t>
            </w:r>
          </w:p>
        </w:tc>
        <w:tc>
          <w:tcPr>
            <w:tcW w:w="660" w:type="dxa"/>
            <w:tcBorders>
              <w:top w:val="nil"/>
              <w:left w:val="single" w:sz="4" w:space="0" w:color="auto"/>
              <w:bottom w:val="nil"/>
              <w:right w:val="single" w:sz="4" w:space="0" w:color="auto"/>
            </w:tcBorders>
            <w:vAlign w:val="center"/>
            <w:hideMark/>
          </w:tcPr>
          <w:p w14:paraId="267FC257"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100.00</w:t>
            </w:r>
          </w:p>
        </w:tc>
        <w:tc>
          <w:tcPr>
            <w:tcW w:w="1769" w:type="dxa"/>
            <w:tcBorders>
              <w:top w:val="nil"/>
              <w:left w:val="single" w:sz="4" w:space="0" w:color="auto"/>
              <w:bottom w:val="nil"/>
              <w:right w:val="single" w:sz="4" w:space="0" w:color="auto"/>
            </w:tcBorders>
            <w:vAlign w:val="center"/>
            <w:hideMark/>
          </w:tcPr>
          <w:p w14:paraId="0E4F4FF6"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52,704,773</w:t>
            </w:r>
          </w:p>
        </w:tc>
        <w:tc>
          <w:tcPr>
            <w:tcW w:w="675" w:type="dxa"/>
            <w:tcBorders>
              <w:top w:val="nil"/>
              <w:left w:val="single" w:sz="4" w:space="0" w:color="auto"/>
              <w:bottom w:val="nil"/>
              <w:right w:val="single" w:sz="4" w:space="0" w:color="auto"/>
            </w:tcBorders>
            <w:vAlign w:val="center"/>
            <w:hideMark/>
          </w:tcPr>
          <w:p w14:paraId="13BB475E"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100.00</w:t>
            </w:r>
          </w:p>
        </w:tc>
        <w:tc>
          <w:tcPr>
            <w:tcW w:w="1293" w:type="dxa"/>
            <w:tcBorders>
              <w:top w:val="nil"/>
              <w:left w:val="single" w:sz="4" w:space="0" w:color="auto"/>
              <w:bottom w:val="nil"/>
              <w:right w:val="single" w:sz="4" w:space="0" w:color="auto"/>
            </w:tcBorders>
            <w:vAlign w:val="center"/>
            <w:hideMark/>
          </w:tcPr>
          <w:p w14:paraId="12ADA111"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18,693,258</w:t>
            </w:r>
          </w:p>
        </w:tc>
        <w:tc>
          <w:tcPr>
            <w:tcW w:w="779" w:type="dxa"/>
            <w:tcBorders>
              <w:top w:val="nil"/>
              <w:left w:val="single" w:sz="4" w:space="0" w:color="auto"/>
              <w:bottom w:val="nil"/>
              <w:right w:val="nil"/>
            </w:tcBorders>
            <w:vAlign w:val="center"/>
            <w:hideMark/>
          </w:tcPr>
          <w:p w14:paraId="2A08BA55"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35.47</w:t>
            </w:r>
          </w:p>
        </w:tc>
      </w:tr>
      <w:tr w:rsidR="003508D5" w:rsidRPr="005464F2" w14:paraId="1CA0DA35" w14:textId="77777777" w:rsidTr="00104D3F">
        <w:trPr>
          <w:cantSplit/>
          <w:trHeight w:val="425"/>
        </w:trPr>
        <w:tc>
          <w:tcPr>
            <w:tcW w:w="3033" w:type="dxa"/>
            <w:tcBorders>
              <w:top w:val="nil"/>
              <w:left w:val="nil"/>
              <w:bottom w:val="nil"/>
              <w:right w:val="single" w:sz="4" w:space="0" w:color="auto"/>
            </w:tcBorders>
            <w:vAlign w:val="center"/>
          </w:tcPr>
          <w:p w14:paraId="730A2462" w14:textId="77777777" w:rsidR="003508D5" w:rsidRPr="005464F2" w:rsidRDefault="003508D5" w:rsidP="00104D3F">
            <w:pPr>
              <w:ind w:left="14" w:right="42"/>
              <w:jc w:val="distribute"/>
              <w:rPr>
                <w:rFonts w:hAnsi="標楷體"/>
                <w:b/>
                <w:noProof/>
                <w:spacing w:val="-6"/>
                <w:kern w:val="0"/>
                <w:sz w:val="22"/>
              </w:rPr>
            </w:pPr>
            <w:r w:rsidRPr="005464F2">
              <w:rPr>
                <w:rFonts w:hAnsi="標楷體"/>
                <w:b/>
                <w:spacing w:val="-6"/>
                <w:kern w:val="0"/>
                <w:sz w:val="22"/>
              </w:rPr>
              <w:t>負債</w:t>
            </w:r>
          </w:p>
        </w:tc>
        <w:tc>
          <w:tcPr>
            <w:tcW w:w="1784" w:type="dxa"/>
            <w:tcBorders>
              <w:top w:val="nil"/>
              <w:left w:val="single" w:sz="4" w:space="0" w:color="auto"/>
              <w:bottom w:val="nil"/>
              <w:right w:val="single" w:sz="4" w:space="0" w:color="auto"/>
            </w:tcBorders>
            <w:vAlign w:val="center"/>
          </w:tcPr>
          <w:p w14:paraId="6722AC93"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9,709</w:t>
            </w:r>
          </w:p>
        </w:tc>
        <w:tc>
          <w:tcPr>
            <w:tcW w:w="660" w:type="dxa"/>
            <w:tcBorders>
              <w:top w:val="nil"/>
              <w:left w:val="single" w:sz="4" w:space="0" w:color="auto"/>
              <w:bottom w:val="nil"/>
              <w:right w:val="single" w:sz="4" w:space="0" w:color="auto"/>
            </w:tcBorders>
            <w:vAlign w:val="center"/>
          </w:tcPr>
          <w:p w14:paraId="38436FAD"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0.01</w:t>
            </w:r>
          </w:p>
        </w:tc>
        <w:tc>
          <w:tcPr>
            <w:tcW w:w="1769" w:type="dxa"/>
            <w:tcBorders>
              <w:top w:val="nil"/>
              <w:left w:val="single" w:sz="4" w:space="0" w:color="auto"/>
              <w:bottom w:val="nil"/>
              <w:right w:val="single" w:sz="4" w:space="0" w:color="auto"/>
            </w:tcBorders>
            <w:vAlign w:val="center"/>
          </w:tcPr>
          <w:p w14:paraId="0E200562"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11,445</w:t>
            </w:r>
          </w:p>
        </w:tc>
        <w:tc>
          <w:tcPr>
            <w:tcW w:w="675" w:type="dxa"/>
            <w:tcBorders>
              <w:top w:val="nil"/>
              <w:left w:val="single" w:sz="4" w:space="0" w:color="auto"/>
              <w:bottom w:val="nil"/>
              <w:right w:val="single" w:sz="4" w:space="0" w:color="auto"/>
            </w:tcBorders>
            <w:vAlign w:val="center"/>
          </w:tcPr>
          <w:p w14:paraId="7D7B49A7"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0.02</w:t>
            </w:r>
          </w:p>
        </w:tc>
        <w:tc>
          <w:tcPr>
            <w:tcW w:w="1293" w:type="dxa"/>
            <w:tcBorders>
              <w:top w:val="nil"/>
              <w:left w:val="single" w:sz="4" w:space="0" w:color="auto"/>
              <w:bottom w:val="nil"/>
              <w:right w:val="single" w:sz="4" w:space="0" w:color="auto"/>
            </w:tcBorders>
            <w:vAlign w:val="center"/>
          </w:tcPr>
          <w:p w14:paraId="7DC58FB0"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- 1,736</w:t>
            </w:r>
          </w:p>
        </w:tc>
        <w:tc>
          <w:tcPr>
            <w:tcW w:w="779" w:type="dxa"/>
            <w:tcBorders>
              <w:top w:val="nil"/>
              <w:left w:val="single" w:sz="4" w:space="0" w:color="auto"/>
              <w:bottom w:val="nil"/>
              <w:right w:val="nil"/>
            </w:tcBorders>
            <w:vAlign w:val="center"/>
          </w:tcPr>
          <w:p w14:paraId="1F26553D"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- 15.17</w:t>
            </w:r>
          </w:p>
        </w:tc>
      </w:tr>
      <w:tr w:rsidR="003508D5" w:rsidRPr="005464F2" w14:paraId="77B54403" w14:textId="77777777" w:rsidTr="00104D3F">
        <w:trPr>
          <w:cantSplit/>
          <w:trHeight w:val="425"/>
        </w:trPr>
        <w:tc>
          <w:tcPr>
            <w:tcW w:w="3033" w:type="dxa"/>
            <w:tcBorders>
              <w:top w:val="nil"/>
              <w:left w:val="nil"/>
              <w:bottom w:val="nil"/>
              <w:right w:val="single" w:sz="4" w:space="0" w:color="auto"/>
            </w:tcBorders>
            <w:vAlign w:val="center"/>
          </w:tcPr>
          <w:p w14:paraId="61DFDCF2" w14:textId="77777777" w:rsidR="003508D5" w:rsidRPr="005464F2" w:rsidRDefault="003508D5" w:rsidP="00104D3F">
            <w:pPr>
              <w:ind w:leftChars="100" w:left="160" w:right="42"/>
              <w:jc w:val="distribute"/>
              <w:rPr>
                <w:rFonts w:hAnsi="標楷體"/>
                <w:b/>
                <w:noProof/>
                <w:spacing w:val="-6"/>
                <w:kern w:val="0"/>
                <w:sz w:val="22"/>
              </w:rPr>
            </w:pPr>
            <w:r w:rsidRPr="005464F2">
              <w:rPr>
                <w:rFonts w:hAnsi="標楷體"/>
                <w:b/>
                <w:spacing w:val="-6"/>
                <w:kern w:val="0"/>
                <w:sz w:val="22"/>
              </w:rPr>
              <w:t>流動負債</w:t>
            </w:r>
          </w:p>
        </w:tc>
        <w:tc>
          <w:tcPr>
            <w:tcW w:w="1784" w:type="dxa"/>
            <w:tcBorders>
              <w:top w:val="nil"/>
              <w:left w:val="single" w:sz="4" w:space="0" w:color="auto"/>
              <w:bottom w:val="nil"/>
              <w:right w:val="single" w:sz="4" w:space="0" w:color="auto"/>
            </w:tcBorders>
            <w:vAlign w:val="center"/>
          </w:tcPr>
          <w:p w14:paraId="642C2ADF"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9,709</w:t>
            </w:r>
          </w:p>
        </w:tc>
        <w:tc>
          <w:tcPr>
            <w:tcW w:w="660" w:type="dxa"/>
            <w:tcBorders>
              <w:top w:val="nil"/>
              <w:left w:val="single" w:sz="4" w:space="0" w:color="auto"/>
              <w:bottom w:val="nil"/>
              <w:right w:val="single" w:sz="4" w:space="0" w:color="auto"/>
            </w:tcBorders>
            <w:vAlign w:val="center"/>
          </w:tcPr>
          <w:p w14:paraId="0D7589A0"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0.01</w:t>
            </w:r>
          </w:p>
        </w:tc>
        <w:tc>
          <w:tcPr>
            <w:tcW w:w="1769" w:type="dxa"/>
            <w:tcBorders>
              <w:top w:val="nil"/>
              <w:left w:val="single" w:sz="4" w:space="0" w:color="auto"/>
              <w:bottom w:val="nil"/>
              <w:right w:val="single" w:sz="4" w:space="0" w:color="auto"/>
            </w:tcBorders>
            <w:vAlign w:val="center"/>
          </w:tcPr>
          <w:p w14:paraId="712D8614"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11,445</w:t>
            </w:r>
          </w:p>
        </w:tc>
        <w:tc>
          <w:tcPr>
            <w:tcW w:w="675" w:type="dxa"/>
            <w:tcBorders>
              <w:top w:val="nil"/>
              <w:left w:val="single" w:sz="4" w:space="0" w:color="auto"/>
              <w:bottom w:val="nil"/>
              <w:right w:val="single" w:sz="4" w:space="0" w:color="auto"/>
            </w:tcBorders>
            <w:vAlign w:val="center"/>
          </w:tcPr>
          <w:p w14:paraId="7A7DADFD"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0.02</w:t>
            </w:r>
          </w:p>
        </w:tc>
        <w:tc>
          <w:tcPr>
            <w:tcW w:w="1293" w:type="dxa"/>
            <w:tcBorders>
              <w:top w:val="nil"/>
              <w:left w:val="single" w:sz="4" w:space="0" w:color="auto"/>
              <w:bottom w:val="nil"/>
              <w:right w:val="single" w:sz="4" w:space="0" w:color="auto"/>
            </w:tcBorders>
            <w:vAlign w:val="center"/>
          </w:tcPr>
          <w:p w14:paraId="4288C583"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- 1,736</w:t>
            </w:r>
          </w:p>
        </w:tc>
        <w:tc>
          <w:tcPr>
            <w:tcW w:w="779" w:type="dxa"/>
            <w:tcBorders>
              <w:top w:val="nil"/>
              <w:left w:val="single" w:sz="4" w:space="0" w:color="auto"/>
              <w:bottom w:val="nil"/>
              <w:right w:val="nil"/>
            </w:tcBorders>
            <w:vAlign w:val="center"/>
          </w:tcPr>
          <w:p w14:paraId="140DFD26"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- 15.17</w:t>
            </w:r>
          </w:p>
        </w:tc>
      </w:tr>
      <w:tr w:rsidR="003508D5" w:rsidRPr="005464F2" w14:paraId="63D6F009" w14:textId="77777777" w:rsidTr="00104D3F">
        <w:trPr>
          <w:cantSplit/>
          <w:trHeight w:val="425"/>
        </w:trPr>
        <w:tc>
          <w:tcPr>
            <w:tcW w:w="3033" w:type="dxa"/>
            <w:tcBorders>
              <w:top w:val="nil"/>
              <w:left w:val="nil"/>
              <w:bottom w:val="nil"/>
              <w:right w:val="single" w:sz="4" w:space="0" w:color="auto"/>
            </w:tcBorders>
            <w:vAlign w:val="center"/>
          </w:tcPr>
          <w:p w14:paraId="7FFF238B" w14:textId="77777777" w:rsidR="003508D5" w:rsidRPr="005464F2" w:rsidRDefault="003508D5" w:rsidP="00104D3F">
            <w:pPr>
              <w:ind w:leftChars="200" w:left="320" w:right="42"/>
              <w:jc w:val="distribute"/>
              <w:rPr>
                <w:rFonts w:hAnsi="標楷體"/>
                <w:b/>
                <w:noProof/>
                <w:spacing w:val="-6"/>
                <w:kern w:val="0"/>
                <w:sz w:val="22"/>
              </w:rPr>
            </w:pPr>
            <w:r w:rsidRPr="005464F2">
              <w:rPr>
                <w:rFonts w:hAnsi="標楷體"/>
                <w:noProof/>
                <w:spacing w:val="-6"/>
                <w:kern w:val="0"/>
                <w:sz w:val="22"/>
              </w:rPr>
              <w:t>應付</w:t>
            </w:r>
            <w:r w:rsidRPr="005464F2">
              <w:rPr>
                <w:rFonts w:hAnsi="標楷體"/>
                <w:spacing w:val="-6"/>
                <w:kern w:val="0"/>
                <w:sz w:val="22"/>
              </w:rPr>
              <w:t>款項</w:t>
            </w:r>
          </w:p>
        </w:tc>
        <w:tc>
          <w:tcPr>
            <w:tcW w:w="1784" w:type="dxa"/>
            <w:tcBorders>
              <w:top w:val="nil"/>
              <w:left w:val="single" w:sz="4" w:space="0" w:color="auto"/>
              <w:bottom w:val="nil"/>
              <w:right w:val="single" w:sz="4" w:space="0" w:color="auto"/>
            </w:tcBorders>
            <w:vAlign w:val="center"/>
          </w:tcPr>
          <w:p w14:paraId="7A038075"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9,709</w:t>
            </w:r>
          </w:p>
        </w:tc>
        <w:tc>
          <w:tcPr>
            <w:tcW w:w="660" w:type="dxa"/>
            <w:tcBorders>
              <w:top w:val="nil"/>
              <w:left w:val="single" w:sz="4" w:space="0" w:color="auto"/>
              <w:bottom w:val="nil"/>
              <w:right w:val="single" w:sz="4" w:space="0" w:color="auto"/>
            </w:tcBorders>
            <w:vAlign w:val="center"/>
          </w:tcPr>
          <w:p w14:paraId="7363F72C"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0.01</w:t>
            </w:r>
          </w:p>
        </w:tc>
        <w:tc>
          <w:tcPr>
            <w:tcW w:w="1769" w:type="dxa"/>
            <w:tcBorders>
              <w:top w:val="nil"/>
              <w:left w:val="single" w:sz="4" w:space="0" w:color="auto"/>
              <w:bottom w:val="nil"/>
              <w:right w:val="single" w:sz="4" w:space="0" w:color="auto"/>
            </w:tcBorders>
            <w:vAlign w:val="center"/>
          </w:tcPr>
          <w:p w14:paraId="5D0E37C3"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11,445</w:t>
            </w:r>
          </w:p>
        </w:tc>
        <w:tc>
          <w:tcPr>
            <w:tcW w:w="675" w:type="dxa"/>
            <w:tcBorders>
              <w:top w:val="nil"/>
              <w:left w:val="single" w:sz="4" w:space="0" w:color="auto"/>
              <w:bottom w:val="nil"/>
              <w:right w:val="single" w:sz="4" w:space="0" w:color="auto"/>
            </w:tcBorders>
            <w:vAlign w:val="center"/>
          </w:tcPr>
          <w:p w14:paraId="057E1985"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0.02</w:t>
            </w:r>
          </w:p>
        </w:tc>
        <w:tc>
          <w:tcPr>
            <w:tcW w:w="1293" w:type="dxa"/>
            <w:tcBorders>
              <w:top w:val="nil"/>
              <w:left w:val="single" w:sz="4" w:space="0" w:color="auto"/>
              <w:bottom w:val="nil"/>
              <w:right w:val="single" w:sz="4" w:space="0" w:color="auto"/>
            </w:tcBorders>
            <w:vAlign w:val="center"/>
          </w:tcPr>
          <w:p w14:paraId="51A5C973"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- 1,736</w:t>
            </w:r>
          </w:p>
        </w:tc>
        <w:tc>
          <w:tcPr>
            <w:tcW w:w="779" w:type="dxa"/>
            <w:tcBorders>
              <w:top w:val="nil"/>
              <w:left w:val="single" w:sz="4" w:space="0" w:color="auto"/>
              <w:bottom w:val="nil"/>
              <w:right w:val="nil"/>
            </w:tcBorders>
            <w:vAlign w:val="center"/>
          </w:tcPr>
          <w:p w14:paraId="602E1B37"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- 15.17</w:t>
            </w:r>
          </w:p>
        </w:tc>
      </w:tr>
      <w:tr w:rsidR="003508D5" w:rsidRPr="005464F2" w14:paraId="6C9787B3" w14:textId="77777777" w:rsidTr="00104D3F">
        <w:trPr>
          <w:cantSplit/>
          <w:trHeight w:val="425"/>
        </w:trPr>
        <w:tc>
          <w:tcPr>
            <w:tcW w:w="3033" w:type="dxa"/>
            <w:tcBorders>
              <w:top w:val="nil"/>
              <w:left w:val="nil"/>
              <w:bottom w:val="nil"/>
              <w:right w:val="single" w:sz="4" w:space="0" w:color="auto"/>
            </w:tcBorders>
            <w:vAlign w:val="center"/>
            <w:hideMark/>
          </w:tcPr>
          <w:p w14:paraId="47C3680E" w14:textId="77777777" w:rsidR="003508D5" w:rsidRPr="005464F2" w:rsidRDefault="003508D5" w:rsidP="00104D3F">
            <w:pPr>
              <w:ind w:left="14" w:right="42"/>
              <w:jc w:val="distribute"/>
              <w:rPr>
                <w:rFonts w:hAnsi="標楷體"/>
                <w:b/>
                <w:spacing w:val="-6"/>
                <w:kern w:val="0"/>
                <w:sz w:val="22"/>
              </w:rPr>
            </w:pPr>
            <w:r w:rsidRPr="005464F2">
              <w:rPr>
                <w:rFonts w:hAnsi="標楷體" w:hint="eastAsia"/>
                <w:b/>
                <w:noProof/>
                <w:spacing w:val="-6"/>
                <w:kern w:val="0"/>
                <w:sz w:val="22"/>
              </w:rPr>
              <w:t>淨資產</w:t>
            </w:r>
          </w:p>
        </w:tc>
        <w:tc>
          <w:tcPr>
            <w:tcW w:w="1784" w:type="dxa"/>
            <w:tcBorders>
              <w:top w:val="nil"/>
              <w:left w:val="single" w:sz="4" w:space="0" w:color="auto"/>
              <w:bottom w:val="nil"/>
              <w:right w:val="single" w:sz="4" w:space="0" w:color="auto"/>
            </w:tcBorders>
            <w:vAlign w:val="center"/>
            <w:hideMark/>
          </w:tcPr>
          <w:p w14:paraId="2E7BB24F"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71,388,322</w:t>
            </w:r>
          </w:p>
        </w:tc>
        <w:tc>
          <w:tcPr>
            <w:tcW w:w="660" w:type="dxa"/>
            <w:tcBorders>
              <w:top w:val="nil"/>
              <w:left w:val="single" w:sz="4" w:space="0" w:color="auto"/>
              <w:bottom w:val="nil"/>
              <w:right w:val="single" w:sz="4" w:space="0" w:color="auto"/>
            </w:tcBorders>
            <w:vAlign w:val="center"/>
            <w:hideMark/>
          </w:tcPr>
          <w:p w14:paraId="5A7456A4"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99.99</w:t>
            </w:r>
          </w:p>
        </w:tc>
        <w:tc>
          <w:tcPr>
            <w:tcW w:w="1769" w:type="dxa"/>
            <w:tcBorders>
              <w:top w:val="nil"/>
              <w:left w:val="single" w:sz="4" w:space="0" w:color="auto"/>
              <w:bottom w:val="nil"/>
              <w:right w:val="single" w:sz="4" w:space="0" w:color="auto"/>
            </w:tcBorders>
            <w:vAlign w:val="center"/>
            <w:hideMark/>
          </w:tcPr>
          <w:p w14:paraId="3C2CB888"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52,693,328</w:t>
            </w:r>
          </w:p>
        </w:tc>
        <w:tc>
          <w:tcPr>
            <w:tcW w:w="675" w:type="dxa"/>
            <w:tcBorders>
              <w:top w:val="nil"/>
              <w:left w:val="single" w:sz="4" w:space="0" w:color="auto"/>
              <w:bottom w:val="nil"/>
              <w:right w:val="single" w:sz="4" w:space="0" w:color="auto"/>
            </w:tcBorders>
            <w:vAlign w:val="center"/>
            <w:hideMark/>
          </w:tcPr>
          <w:p w14:paraId="1AB002EA"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99.98</w:t>
            </w:r>
          </w:p>
        </w:tc>
        <w:tc>
          <w:tcPr>
            <w:tcW w:w="1293" w:type="dxa"/>
            <w:tcBorders>
              <w:top w:val="nil"/>
              <w:left w:val="single" w:sz="4" w:space="0" w:color="auto"/>
              <w:bottom w:val="nil"/>
              <w:right w:val="single" w:sz="4" w:space="0" w:color="auto"/>
            </w:tcBorders>
            <w:vAlign w:val="center"/>
            <w:hideMark/>
          </w:tcPr>
          <w:p w14:paraId="6D6C85C0"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18,694,994</w:t>
            </w:r>
          </w:p>
        </w:tc>
        <w:tc>
          <w:tcPr>
            <w:tcW w:w="779" w:type="dxa"/>
            <w:tcBorders>
              <w:top w:val="nil"/>
              <w:left w:val="single" w:sz="4" w:space="0" w:color="auto"/>
              <w:bottom w:val="nil"/>
              <w:right w:val="nil"/>
            </w:tcBorders>
            <w:vAlign w:val="center"/>
            <w:hideMark/>
          </w:tcPr>
          <w:p w14:paraId="7754002C"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35.48</w:t>
            </w:r>
          </w:p>
        </w:tc>
      </w:tr>
      <w:tr w:rsidR="003508D5" w:rsidRPr="005464F2" w14:paraId="30C8EC2B" w14:textId="77777777" w:rsidTr="00104D3F">
        <w:trPr>
          <w:cantSplit/>
          <w:trHeight w:val="425"/>
        </w:trPr>
        <w:tc>
          <w:tcPr>
            <w:tcW w:w="3033" w:type="dxa"/>
            <w:tcBorders>
              <w:top w:val="nil"/>
              <w:left w:val="nil"/>
              <w:bottom w:val="nil"/>
              <w:right w:val="single" w:sz="4" w:space="0" w:color="auto"/>
            </w:tcBorders>
            <w:vAlign w:val="center"/>
            <w:hideMark/>
          </w:tcPr>
          <w:p w14:paraId="0C3DD7A4" w14:textId="77777777" w:rsidR="003508D5" w:rsidRPr="005464F2" w:rsidRDefault="003508D5" w:rsidP="00104D3F">
            <w:pPr>
              <w:ind w:leftChars="100" w:left="160" w:right="42"/>
              <w:jc w:val="distribute"/>
              <w:rPr>
                <w:rFonts w:hAnsi="標楷體"/>
                <w:b/>
                <w:spacing w:val="-6"/>
                <w:kern w:val="0"/>
                <w:sz w:val="22"/>
              </w:rPr>
            </w:pPr>
            <w:r w:rsidRPr="005464F2">
              <w:rPr>
                <w:rFonts w:hAnsi="標楷體" w:hint="eastAsia"/>
                <w:b/>
                <w:noProof/>
                <w:spacing w:val="-6"/>
                <w:kern w:val="0"/>
                <w:sz w:val="22"/>
              </w:rPr>
              <w:t>淨資產</w:t>
            </w:r>
          </w:p>
        </w:tc>
        <w:tc>
          <w:tcPr>
            <w:tcW w:w="1784" w:type="dxa"/>
            <w:tcBorders>
              <w:top w:val="nil"/>
              <w:left w:val="single" w:sz="4" w:space="0" w:color="auto"/>
              <w:bottom w:val="nil"/>
              <w:right w:val="single" w:sz="4" w:space="0" w:color="auto"/>
            </w:tcBorders>
            <w:vAlign w:val="center"/>
            <w:hideMark/>
          </w:tcPr>
          <w:p w14:paraId="3B865A90"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71,388,322</w:t>
            </w:r>
          </w:p>
        </w:tc>
        <w:tc>
          <w:tcPr>
            <w:tcW w:w="660" w:type="dxa"/>
            <w:tcBorders>
              <w:top w:val="nil"/>
              <w:left w:val="single" w:sz="4" w:space="0" w:color="auto"/>
              <w:bottom w:val="nil"/>
              <w:right w:val="single" w:sz="4" w:space="0" w:color="auto"/>
            </w:tcBorders>
            <w:vAlign w:val="center"/>
            <w:hideMark/>
          </w:tcPr>
          <w:p w14:paraId="2C4D11B1"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99.99</w:t>
            </w:r>
          </w:p>
        </w:tc>
        <w:tc>
          <w:tcPr>
            <w:tcW w:w="1769" w:type="dxa"/>
            <w:tcBorders>
              <w:top w:val="nil"/>
              <w:left w:val="single" w:sz="4" w:space="0" w:color="auto"/>
              <w:bottom w:val="nil"/>
              <w:right w:val="single" w:sz="4" w:space="0" w:color="auto"/>
            </w:tcBorders>
            <w:vAlign w:val="center"/>
            <w:hideMark/>
          </w:tcPr>
          <w:p w14:paraId="23AC82CD"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52,693,328</w:t>
            </w:r>
          </w:p>
        </w:tc>
        <w:tc>
          <w:tcPr>
            <w:tcW w:w="675" w:type="dxa"/>
            <w:tcBorders>
              <w:top w:val="nil"/>
              <w:left w:val="single" w:sz="4" w:space="0" w:color="auto"/>
              <w:bottom w:val="nil"/>
              <w:right w:val="single" w:sz="4" w:space="0" w:color="auto"/>
            </w:tcBorders>
            <w:vAlign w:val="center"/>
            <w:hideMark/>
          </w:tcPr>
          <w:p w14:paraId="2C22C199"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99.98</w:t>
            </w:r>
          </w:p>
        </w:tc>
        <w:tc>
          <w:tcPr>
            <w:tcW w:w="1293" w:type="dxa"/>
            <w:tcBorders>
              <w:top w:val="nil"/>
              <w:left w:val="single" w:sz="4" w:space="0" w:color="auto"/>
              <w:bottom w:val="nil"/>
              <w:right w:val="single" w:sz="4" w:space="0" w:color="auto"/>
            </w:tcBorders>
            <w:vAlign w:val="center"/>
            <w:hideMark/>
          </w:tcPr>
          <w:p w14:paraId="4C69DD3A"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18,694,994</w:t>
            </w:r>
          </w:p>
        </w:tc>
        <w:tc>
          <w:tcPr>
            <w:tcW w:w="779" w:type="dxa"/>
            <w:tcBorders>
              <w:top w:val="nil"/>
              <w:left w:val="single" w:sz="4" w:space="0" w:color="auto"/>
              <w:bottom w:val="nil"/>
              <w:right w:val="nil"/>
            </w:tcBorders>
            <w:vAlign w:val="center"/>
            <w:hideMark/>
          </w:tcPr>
          <w:p w14:paraId="1458E153"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35.48</w:t>
            </w:r>
          </w:p>
        </w:tc>
      </w:tr>
      <w:tr w:rsidR="003508D5" w:rsidRPr="005464F2" w14:paraId="58C31E8B" w14:textId="77777777" w:rsidTr="00104D3F">
        <w:trPr>
          <w:cantSplit/>
          <w:trHeight w:val="425"/>
        </w:trPr>
        <w:tc>
          <w:tcPr>
            <w:tcW w:w="3033" w:type="dxa"/>
            <w:tcBorders>
              <w:top w:val="nil"/>
              <w:left w:val="nil"/>
              <w:bottom w:val="nil"/>
              <w:right w:val="single" w:sz="4" w:space="0" w:color="auto"/>
            </w:tcBorders>
            <w:vAlign w:val="center"/>
            <w:hideMark/>
          </w:tcPr>
          <w:p w14:paraId="2718FE3F" w14:textId="77777777" w:rsidR="003508D5" w:rsidRPr="005464F2" w:rsidRDefault="003508D5" w:rsidP="00104D3F">
            <w:pPr>
              <w:ind w:leftChars="200" w:left="320" w:right="42"/>
              <w:jc w:val="distribute"/>
              <w:rPr>
                <w:rFonts w:hAnsi="標楷體"/>
                <w:spacing w:val="-6"/>
                <w:kern w:val="0"/>
                <w:sz w:val="22"/>
              </w:rPr>
            </w:pPr>
            <w:r w:rsidRPr="005464F2">
              <w:rPr>
                <w:rFonts w:hAnsi="標楷體" w:hint="eastAsia"/>
                <w:noProof/>
                <w:spacing w:val="-6"/>
                <w:kern w:val="0"/>
                <w:sz w:val="22"/>
              </w:rPr>
              <w:t>淨資產</w:t>
            </w:r>
          </w:p>
        </w:tc>
        <w:tc>
          <w:tcPr>
            <w:tcW w:w="1784" w:type="dxa"/>
            <w:tcBorders>
              <w:top w:val="nil"/>
              <w:left w:val="single" w:sz="4" w:space="0" w:color="auto"/>
              <w:bottom w:val="nil"/>
              <w:right w:val="single" w:sz="4" w:space="0" w:color="auto"/>
            </w:tcBorders>
            <w:vAlign w:val="center"/>
            <w:hideMark/>
          </w:tcPr>
          <w:p w14:paraId="04DE7B73"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71,388,322</w:t>
            </w:r>
          </w:p>
        </w:tc>
        <w:tc>
          <w:tcPr>
            <w:tcW w:w="660" w:type="dxa"/>
            <w:tcBorders>
              <w:top w:val="nil"/>
              <w:left w:val="single" w:sz="4" w:space="0" w:color="auto"/>
              <w:bottom w:val="nil"/>
              <w:right w:val="single" w:sz="4" w:space="0" w:color="auto"/>
            </w:tcBorders>
            <w:vAlign w:val="center"/>
            <w:hideMark/>
          </w:tcPr>
          <w:p w14:paraId="6632A5F8"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99.99</w:t>
            </w:r>
          </w:p>
        </w:tc>
        <w:tc>
          <w:tcPr>
            <w:tcW w:w="1769" w:type="dxa"/>
            <w:tcBorders>
              <w:top w:val="nil"/>
              <w:left w:val="single" w:sz="4" w:space="0" w:color="auto"/>
              <w:bottom w:val="nil"/>
              <w:right w:val="single" w:sz="4" w:space="0" w:color="auto"/>
            </w:tcBorders>
            <w:vAlign w:val="center"/>
            <w:hideMark/>
          </w:tcPr>
          <w:p w14:paraId="401607F7"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52,693,328</w:t>
            </w:r>
          </w:p>
        </w:tc>
        <w:tc>
          <w:tcPr>
            <w:tcW w:w="675" w:type="dxa"/>
            <w:tcBorders>
              <w:top w:val="nil"/>
              <w:left w:val="single" w:sz="4" w:space="0" w:color="auto"/>
              <w:bottom w:val="nil"/>
              <w:right w:val="single" w:sz="4" w:space="0" w:color="auto"/>
            </w:tcBorders>
            <w:vAlign w:val="center"/>
            <w:hideMark/>
          </w:tcPr>
          <w:p w14:paraId="283C65A6"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99.98</w:t>
            </w:r>
          </w:p>
        </w:tc>
        <w:tc>
          <w:tcPr>
            <w:tcW w:w="1293" w:type="dxa"/>
            <w:tcBorders>
              <w:top w:val="nil"/>
              <w:left w:val="single" w:sz="4" w:space="0" w:color="auto"/>
              <w:bottom w:val="nil"/>
              <w:right w:val="single" w:sz="4" w:space="0" w:color="auto"/>
            </w:tcBorders>
            <w:vAlign w:val="center"/>
            <w:hideMark/>
          </w:tcPr>
          <w:p w14:paraId="30145FC2"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18,694,994</w:t>
            </w:r>
          </w:p>
        </w:tc>
        <w:tc>
          <w:tcPr>
            <w:tcW w:w="779" w:type="dxa"/>
            <w:tcBorders>
              <w:top w:val="nil"/>
              <w:left w:val="single" w:sz="4" w:space="0" w:color="auto"/>
              <w:bottom w:val="nil"/>
              <w:right w:val="nil"/>
            </w:tcBorders>
            <w:vAlign w:val="center"/>
            <w:hideMark/>
          </w:tcPr>
          <w:p w14:paraId="18AA4FC6" w14:textId="77777777" w:rsidR="003508D5" w:rsidRPr="005464F2" w:rsidRDefault="003508D5" w:rsidP="006D1296">
            <w:pPr>
              <w:rPr>
                <w:rFonts w:ascii="細明體" w:eastAsia="細明體" w:hAnsi="細明體"/>
                <w:sz w:val="18"/>
                <w:szCs w:val="18"/>
              </w:rPr>
            </w:pPr>
            <w:r w:rsidRPr="005464F2">
              <w:rPr>
                <w:rFonts w:ascii="細明體" w:eastAsia="細明體" w:hAnsi="細明體"/>
                <w:sz w:val="18"/>
                <w:szCs w:val="18"/>
              </w:rPr>
              <w:t>35.48</w:t>
            </w:r>
          </w:p>
        </w:tc>
      </w:tr>
      <w:tr w:rsidR="003508D5" w:rsidRPr="005464F2" w14:paraId="41328314" w14:textId="77777777" w:rsidTr="00104D3F">
        <w:trPr>
          <w:cantSplit/>
          <w:trHeight w:val="425"/>
        </w:trPr>
        <w:tc>
          <w:tcPr>
            <w:tcW w:w="3033" w:type="dxa"/>
            <w:tcBorders>
              <w:top w:val="nil"/>
              <w:left w:val="nil"/>
              <w:bottom w:val="single" w:sz="8" w:space="0" w:color="auto"/>
              <w:right w:val="single" w:sz="4" w:space="0" w:color="auto"/>
            </w:tcBorders>
            <w:vAlign w:val="center"/>
            <w:hideMark/>
          </w:tcPr>
          <w:p w14:paraId="50779C80" w14:textId="77777777" w:rsidR="003508D5" w:rsidRPr="005464F2" w:rsidRDefault="003508D5" w:rsidP="00104D3F">
            <w:pPr>
              <w:ind w:left="14" w:right="42"/>
              <w:jc w:val="distribute"/>
              <w:rPr>
                <w:rFonts w:hAnsi="標楷體"/>
                <w:b/>
                <w:spacing w:val="-6"/>
                <w:kern w:val="0"/>
                <w:sz w:val="22"/>
              </w:rPr>
            </w:pPr>
            <w:r w:rsidRPr="005464F2">
              <w:rPr>
                <w:rFonts w:hAnsi="標楷體" w:hint="eastAsia"/>
                <w:b/>
                <w:noProof/>
                <w:spacing w:val="-6"/>
                <w:kern w:val="0"/>
                <w:sz w:val="22"/>
              </w:rPr>
              <w:t>合計</w:t>
            </w:r>
          </w:p>
        </w:tc>
        <w:tc>
          <w:tcPr>
            <w:tcW w:w="1784" w:type="dxa"/>
            <w:tcBorders>
              <w:top w:val="nil"/>
              <w:left w:val="single" w:sz="4" w:space="0" w:color="auto"/>
              <w:bottom w:val="single" w:sz="8" w:space="0" w:color="auto"/>
              <w:right w:val="single" w:sz="4" w:space="0" w:color="auto"/>
            </w:tcBorders>
            <w:vAlign w:val="center"/>
            <w:hideMark/>
          </w:tcPr>
          <w:p w14:paraId="17BBCAD2"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71,398,031</w:t>
            </w:r>
          </w:p>
        </w:tc>
        <w:tc>
          <w:tcPr>
            <w:tcW w:w="660" w:type="dxa"/>
            <w:tcBorders>
              <w:top w:val="nil"/>
              <w:left w:val="single" w:sz="4" w:space="0" w:color="auto"/>
              <w:bottom w:val="single" w:sz="8" w:space="0" w:color="auto"/>
              <w:right w:val="single" w:sz="4" w:space="0" w:color="auto"/>
            </w:tcBorders>
            <w:vAlign w:val="center"/>
            <w:hideMark/>
          </w:tcPr>
          <w:p w14:paraId="1A60987B"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100.00</w:t>
            </w:r>
          </w:p>
        </w:tc>
        <w:tc>
          <w:tcPr>
            <w:tcW w:w="1769" w:type="dxa"/>
            <w:tcBorders>
              <w:top w:val="nil"/>
              <w:left w:val="single" w:sz="4" w:space="0" w:color="auto"/>
              <w:bottom w:val="single" w:sz="8" w:space="0" w:color="auto"/>
              <w:right w:val="single" w:sz="4" w:space="0" w:color="auto"/>
            </w:tcBorders>
            <w:vAlign w:val="center"/>
            <w:hideMark/>
          </w:tcPr>
          <w:p w14:paraId="06C67763"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52,704,773</w:t>
            </w:r>
          </w:p>
        </w:tc>
        <w:tc>
          <w:tcPr>
            <w:tcW w:w="675" w:type="dxa"/>
            <w:tcBorders>
              <w:top w:val="nil"/>
              <w:left w:val="single" w:sz="4" w:space="0" w:color="auto"/>
              <w:bottom w:val="single" w:sz="8" w:space="0" w:color="auto"/>
              <w:right w:val="single" w:sz="4" w:space="0" w:color="auto"/>
            </w:tcBorders>
            <w:vAlign w:val="center"/>
            <w:hideMark/>
          </w:tcPr>
          <w:p w14:paraId="06DEB622"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100.00</w:t>
            </w:r>
          </w:p>
        </w:tc>
        <w:tc>
          <w:tcPr>
            <w:tcW w:w="1293" w:type="dxa"/>
            <w:tcBorders>
              <w:top w:val="nil"/>
              <w:left w:val="single" w:sz="4" w:space="0" w:color="auto"/>
              <w:bottom w:val="single" w:sz="8" w:space="0" w:color="auto"/>
              <w:right w:val="single" w:sz="4" w:space="0" w:color="auto"/>
            </w:tcBorders>
            <w:vAlign w:val="center"/>
            <w:hideMark/>
          </w:tcPr>
          <w:p w14:paraId="28FDED6D"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18,693,258</w:t>
            </w:r>
          </w:p>
        </w:tc>
        <w:tc>
          <w:tcPr>
            <w:tcW w:w="779" w:type="dxa"/>
            <w:tcBorders>
              <w:top w:val="nil"/>
              <w:left w:val="single" w:sz="4" w:space="0" w:color="auto"/>
              <w:bottom w:val="single" w:sz="8" w:space="0" w:color="auto"/>
              <w:right w:val="nil"/>
            </w:tcBorders>
            <w:vAlign w:val="center"/>
            <w:hideMark/>
          </w:tcPr>
          <w:p w14:paraId="308A357B" w14:textId="77777777" w:rsidR="003508D5" w:rsidRPr="005464F2" w:rsidRDefault="003508D5" w:rsidP="006D1296">
            <w:pPr>
              <w:rPr>
                <w:rFonts w:ascii="細明體" w:eastAsia="細明體" w:hAnsi="細明體"/>
                <w:b/>
                <w:sz w:val="18"/>
                <w:szCs w:val="18"/>
              </w:rPr>
            </w:pPr>
            <w:r w:rsidRPr="005464F2">
              <w:rPr>
                <w:rFonts w:ascii="細明體" w:eastAsia="細明體" w:hAnsi="細明體"/>
                <w:b/>
                <w:sz w:val="18"/>
                <w:szCs w:val="18"/>
              </w:rPr>
              <w:t>35.47</w:t>
            </w:r>
          </w:p>
        </w:tc>
      </w:tr>
    </w:tbl>
    <w:p w14:paraId="49DB7679" w14:textId="77777777" w:rsidR="003508D5" w:rsidRPr="005464F2" w:rsidRDefault="003508D5" w:rsidP="006D1296">
      <w:pPr>
        <w:tabs>
          <w:tab w:val="left" w:pos="408"/>
        </w:tabs>
        <w:adjustRightInd w:val="0"/>
        <w:snapToGrid w:val="0"/>
        <w:spacing w:line="240" w:lineRule="exact"/>
        <w:ind w:left="556" w:hangingChars="278" w:hanging="556"/>
        <w:jc w:val="left"/>
        <w:rPr>
          <w:rFonts w:hAnsi="標楷體"/>
          <w:sz w:val="20"/>
        </w:rPr>
      </w:pPr>
      <w:proofErr w:type="gramStart"/>
      <w:r w:rsidRPr="005464F2">
        <w:rPr>
          <w:rFonts w:hAnsi="標楷體"/>
          <w:sz w:val="20"/>
        </w:rPr>
        <w:t>註</w:t>
      </w:r>
      <w:proofErr w:type="gramEnd"/>
      <w:r w:rsidRPr="005464F2">
        <w:rPr>
          <w:rFonts w:hAnsi="標楷體"/>
          <w:sz w:val="20"/>
        </w:rPr>
        <w:t>：</w:t>
      </w:r>
      <w:proofErr w:type="gramStart"/>
      <w:r w:rsidRPr="005464F2">
        <w:rPr>
          <w:rFonts w:hAnsi="標楷體"/>
          <w:sz w:val="20"/>
        </w:rPr>
        <w:t>本表編製</w:t>
      </w:r>
      <w:proofErr w:type="gramEnd"/>
      <w:r w:rsidRPr="005464F2">
        <w:rPr>
          <w:rFonts w:hAnsi="標楷體"/>
          <w:sz w:val="20"/>
        </w:rPr>
        <w:t>基礎係依會計法刪除第29條後，納入固定資產及長期負債等科目，與預算編列基礎不同。</w:t>
      </w:r>
    </w:p>
    <w:p w14:paraId="0D88FE27" w14:textId="77777777" w:rsidR="001A79FD" w:rsidRPr="005464F2" w:rsidRDefault="001A79FD" w:rsidP="00B1699B">
      <w:pPr>
        <w:spacing w:line="20" w:lineRule="exact"/>
      </w:pPr>
    </w:p>
    <w:p w14:paraId="5B8AC8A7" w14:textId="77777777" w:rsidR="00B1699B" w:rsidRPr="005464F2" w:rsidRDefault="00B1699B" w:rsidP="00B1699B">
      <w:pPr>
        <w:spacing w:line="20" w:lineRule="exact"/>
      </w:pPr>
    </w:p>
    <w:p w14:paraId="76408821" w14:textId="77777777" w:rsidR="00B1699B" w:rsidRPr="005464F2" w:rsidRDefault="00B1699B" w:rsidP="00B1699B">
      <w:pPr>
        <w:pStyle w:val="ab"/>
        <w:spacing w:before="60" w:line="420" w:lineRule="exact"/>
        <w:ind w:firstLine="420"/>
      </w:pPr>
      <w:bookmarkStart w:id="219" w:name="_Toc485887438"/>
      <w:bookmarkStart w:id="220" w:name="_Toc485888477"/>
      <w:bookmarkStart w:id="221" w:name="_Toc106893549"/>
      <w:bookmarkStart w:id="222" w:name="_Toc170311634"/>
      <w:r w:rsidRPr="005464F2">
        <w:rPr>
          <w:rFonts w:hint="eastAsia"/>
        </w:rPr>
        <w:t>（十）工務局主管</w:t>
      </w:r>
      <w:bookmarkEnd w:id="219"/>
      <w:bookmarkEnd w:id="220"/>
      <w:bookmarkEnd w:id="221"/>
      <w:bookmarkEnd w:id="222"/>
    </w:p>
    <w:p w14:paraId="24B3558C" w14:textId="77777777" w:rsidR="00B1699B" w:rsidRPr="005464F2" w:rsidRDefault="00B1699B" w:rsidP="00B1699B">
      <w:pPr>
        <w:pStyle w:val="123"/>
        <w:spacing w:line="540" w:lineRule="exact"/>
        <w:ind w:leftChars="500" w:left="800" w:firstLineChars="0" w:firstLine="0"/>
        <w:rPr>
          <w:color w:val="auto"/>
          <w:sz w:val="28"/>
        </w:rPr>
      </w:pPr>
      <w:bookmarkStart w:id="223" w:name="_Toc485887439"/>
      <w:bookmarkStart w:id="224" w:name="_Toc485888478"/>
      <w:bookmarkStart w:id="225" w:name="_Toc106893550"/>
      <w:bookmarkStart w:id="226" w:name="_Toc170311635"/>
      <w:r w:rsidRPr="005464F2">
        <w:rPr>
          <w:rFonts w:hint="eastAsia"/>
          <w:color w:val="auto"/>
          <w:sz w:val="28"/>
        </w:rPr>
        <w:t>1.桃園市道路基金</w:t>
      </w:r>
      <w:bookmarkEnd w:id="223"/>
      <w:bookmarkEnd w:id="224"/>
      <w:bookmarkEnd w:id="225"/>
      <w:bookmarkEnd w:id="226"/>
    </w:p>
    <w:p w14:paraId="07E51D09" w14:textId="77777777" w:rsidR="002C3F8A" w:rsidRPr="005464F2" w:rsidRDefault="002C3F8A" w:rsidP="006D1296">
      <w:pPr>
        <w:kinsoku w:val="0"/>
        <w:overflowPunct w:val="0"/>
        <w:autoSpaceDE w:val="0"/>
        <w:autoSpaceDN w:val="0"/>
        <w:adjustRightInd w:val="0"/>
        <w:spacing w:line="480" w:lineRule="exact"/>
        <w:ind w:firstLineChars="200" w:firstLine="480"/>
        <w:jc w:val="both"/>
        <w:rPr>
          <w:rFonts w:hAnsi="標楷體" w:cs="Courier New"/>
          <w:snapToGrid w:val="0"/>
          <w:kern w:val="0"/>
          <w:sz w:val="24"/>
          <w:szCs w:val="24"/>
        </w:rPr>
      </w:pPr>
      <w:r w:rsidRPr="005464F2">
        <w:rPr>
          <w:rFonts w:hAnsi="標楷體" w:cs="Courier New" w:hint="eastAsia"/>
          <w:snapToGrid w:val="0"/>
          <w:kern w:val="0"/>
          <w:sz w:val="24"/>
          <w:szCs w:val="24"/>
        </w:rPr>
        <w:t>桃園市政府為推動道路挖補修復及設施改善業務，集中運用代辦作業經費，加強財務管理與監督，依據市區道路條例規定，設立桃園市道路基金。該基金</w:t>
      </w: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年度各項業務計畫及預算之執行等，經予書面審核，茲將審核結果說明如次：</w:t>
      </w:r>
    </w:p>
    <w:p w14:paraId="7B979C8F" w14:textId="77777777" w:rsidR="002C3F8A" w:rsidRPr="005464F2" w:rsidRDefault="002C3F8A" w:rsidP="006D1296">
      <w:pPr>
        <w:pStyle w:val="1230"/>
        <w:spacing w:line="480" w:lineRule="exact"/>
        <w:ind w:left="800"/>
        <w:rPr>
          <w:b/>
        </w:rPr>
      </w:pPr>
      <w:r w:rsidRPr="005464F2">
        <w:rPr>
          <w:rFonts w:hint="eastAsia"/>
          <w:b/>
        </w:rPr>
        <w:t>（1）業務計畫實施情形之查核</w:t>
      </w:r>
    </w:p>
    <w:p w14:paraId="025E264B" w14:textId="77777777" w:rsidR="002C3F8A" w:rsidRPr="005464F2" w:rsidRDefault="002C3F8A" w:rsidP="006D1296">
      <w:pPr>
        <w:kinsoku w:val="0"/>
        <w:overflowPunct w:val="0"/>
        <w:autoSpaceDE w:val="0"/>
        <w:autoSpaceDN w:val="0"/>
        <w:adjustRightInd w:val="0"/>
        <w:spacing w:line="480" w:lineRule="exact"/>
        <w:ind w:firstLineChars="200" w:firstLine="480"/>
        <w:jc w:val="both"/>
        <w:rPr>
          <w:rFonts w:hAnsi="標楷體" w:cs="Courier New"/>
          <w:snapToGrid w:val="0"/>
          <w:kern w:val="0"/>
          <w:sz w:val="24"/>
          <w:szCs w:val="24"/>
        </w:rPr>
      </w:pPr>
      <w:r w:rsidRPr="005464F2">
        <w:rPr>
          <w:rFonts w:hAnsi="標楷體" w:cs="Courier New" w:hint="eastAsia"/>
          <w:snapToGrid w:val="0"/>
          <w:kern w:val="0"/>
          <w:sz w:val="24"/>
          <w:szCs w:val="24"/>
        </w:rPr>
        <w:t>該基金主要業務係推動道路挖修管理及養護計畫，辦理道路、公共設施修繕暨天然災害緊急搶修及路面坑洞機動養護等事項。</w:t>
      </w: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年度主要業務計畫2項，實施結果，實際數較原預計增加及減少者各1項，其執行情形如次：</w:t>
      </w:r>
    </w:p>
    <w:p w14:paraId="70EFC6F6" w14:textId="77777777" w:rsidR="002C3F8A" w:rsidRPr="005464F2" w:rsidRDefault="002C3F8A" w:rsidP="006D1296">
      <w:pPr>
        <w:overflowPunct w:val="0"/>
        <w:adjustRightInd w:val="0"/>
        <w:spacing w:line="500" w:lineRule="exact"/>
        <w:ind w:firstLineChars="650" w:firstLine="1560"/>
        <w:jc w:val="both"/>
        <w:rPr>
          <w:rFonts w:hAnsi="標楷體"/>
          <w:snapToGrid w:val="0"/>
          <w:kern w:val="0"/>
          <w:sz w:val="24"/>
          <w:szCs w:val="24"/>
        </w:rPr>
      </w:pPr>
      <w:r w:rsidRPr="005464F2">
        <w:rPr>
          <w:rFonts w:hAnsi="標楷體" w:hint="eastAsia"/>
          <w:snapToGrid w:val="0"/>
          <w:kern w:val="0"/>
          <w:sz w:val="24"/>
          <w:szCs w:val="24"/>
        </w:rPr>
        <w:t>A.道路挖修管理及養護計畫　預計執行2億5,649萬餘元，實際為2億157萬餘元，較預計減少5,491萬餘元，約21.41％，係辦理道路工程相關設計監造案，依實際情形支應所致。</w:t>
      </w:r>
    </w:p>
    <w:p w14:paraId="39B0C2A8" w14:textId="057A0B16" w:rsidR="002C3F8A" w:rsidRPr="005464F2" w:rsidRDefault="002C3F8A" w:rsidP="006D1296">
      <w:pPr>
        <w:overflowPunct w:val="0"/>
        <w:adjustRightInd w:val="0"/>
        <w:spacing w:line="500" w:lineRule="exact"/>
        <w:ind w:firstLineChars="650" w:firstLine="1560"/>
        <w:jc w:val="both"/>
        <w:rPr>
          <w:rFonts w:hAnsi="標楷體"/>
          <w:spacing w:val="-2"/>
          <w:kern w:val="0"/>
          <w:sz w:val="24"/>
          <w:szCs w:val="24"/>
        </w:rPr>
      </w:pPr>
      <w:r w:rsidRPr="005464F2">
        <w:rPr>
          <w:rFonts w:hAnsi="標楷體" w:hint="eastAsia"/>
          <w:snapToGrid w:val="0"/>
          <w:kern w:val="0"/>
          <w:sz w:val="24"/>
          <w:szCs w:val="24"/>
        </w:rPr>
        <w:t>B.建築及設備計畫　預</w:t>
      </w:r>
      <w:r w:rsidRPr="005464F2">
        <w:rPr>
          <w:rFonts w:hAnsi="標楷體" w:hint="eastAsia"/>
          <w:snapToGrid w:val="0"/>
          <w:spacing w:val="-2"/>
          <w:kern w:val="0"/>
          <w:sz w:val="24"/>
          <w:szCs w:val="24"/>
        </w:rPr>
        <w:t>計執行10億4,535萬</w:t>
      </w:r>
      <w:r w:rsidR="00FC11E5">
        <w:rPr>
          <w:rFonts w:hAnsi="標楷體" w:hint="eastAsia"/>
          <w:snapToGrid w:val="0"/>
          <w:spacing w:val="-2"/>
          <w:kern w:val="0"/>
          <w:sz w:val="24"/>
          <w:szCs w:val="24"/>
        </w:rPr>
        <w:t>餘</w:t>
      </w:r>
      <w:r w:rsidRPr="005464F2">
        <w:rPr>
          <w:rFonts w:hAnsi="標楷體" w:hint="eastAsia"/>
          <w:snapToGrid w:val="0"/>
          <w:spacing w:val="-2"/>
          <w:kern w:val="0"/>
          <w:sz w:val="24"/>
          <w:szCs w:val="24"/>
        </w:rPr>
        <w:t>元，實際為11億5,914萬餘元，較預計增加1億1,379萬餘元，約10.89％，係</w:t>
      </w:r>
      <w:proofErr w:type="gramStart"/>
      <w:r w:rsidRPr="005464F2">
        <w:rPr>
          <w:rFonts w:hAnsi="標楷體" w:hint="eastAsia"/>
          <w:snapToGrid w:val="0"/>
          <w:spacing w:val="-2"/>
          <w:kern w:val="0"/>
          <w:sz w:val="24"/>
          <w:szCs w:val="24"/>
        </w:rPr>
        <w:t>辦理路平專案</w:t>
      </w:r>
      <w:proofErr w:type="gramEnd"/>
      <w:r w:rsidRPr="005464F2">
        <w:rPr>
          <w:rFonts w:hAnsi="標楷體" w:hint="eastAsia"/>
          <w:snapToGrid w:val="0"/>
          <w:spacing w:val="-2"/>
          <w:kern w:val="0"/>
          <w:sz w:val="24"/>
          <w:szCs w:val="24"/>
        </w:rPr>
        <w:t>改善工程、道路坑洞及公共設施部分需求增加所致</w:t>
      </w:r>
      <w:r w:rsidRPr="005464F2">
        <w:rPr>
          <w:rFonts w:hAnsi="標楷體" w:hint="eastAsia"/>
          <w:spacing w:val="-2"/>
          <w:kern w:val="0"/>
          <w:sz w:val="24"/>
          <w:szCs w:val="24"/>
        </w:rPr>
        <w:t>。</w:t>
      </w:r>
    </w:p>
    <w:p w14:paraId="4D28782E" w14:textId="77777777" w:rsidR="002C3F8A" w:rsidRPr="005464F2" w:rsidRDefault="002C3F8A" w:rsidP="006D1296">
      <w:pPr>
        <w:overflowPunct w:val="0"/>
        <w:adjustRightInd w:val="0"/>
        <w:spacing w:line="500" w:lineRule="exact"/>
        <w:ind w:firstLineChars="200" w:firstLine="480"/>
        <w:jc w:val="both"/>
        <w:rPr>
          <w:rFonts w:hAnsi="標楷體"/>
          <w:snapToGrid w:val="0"/>
          <w:kern w:val="0"/>
          <w:sz w:val="24"/>
          <w:szCs w:val="24"/>
        </w:rPr>
      </w:pPr>
      <w:r w:rsidRPr="005464F2">
        <w:rPr>
          <w:rFonts w:hAnsi="標楷體" w:hint="eastAsia"/>
          <w:kern w:val="0"/>
          <w:sz w:val="24"/>
          <w:szCs w:val="24"/>
        </w:rPr>
        <w:t>有關該基金部分業務計畫執行率欠佳情形，本處已函請桃園市政府督促檢討改善，</w:t>
      </w:r>
      <w:proofErr w:type="gramStart"/>
      <w:r w:rsidRPr="005464F2">
        <w:rPr>
          <w:rFonts w:hAnsi="標楷體" w:hint="eastAsia"/>
          <w:kern w:val="0"/>
          <w:sz w:val="24"/>
          <w:szCs w:val="24"/>
        </w:rPr>
        <w:t>俾</w:t>
      </w:r>
      <w:proofErr w:type="gramEnd"/>
      <w:r w:rsidRPr="005464F2">
        <w:rPr>
          <w:rFonts w:hAnsi="標楷體" w:hint="eastAsia"/>
          <w:kern w:val="0"/>
          <w:sz w:val="24"/>
          <w:szCs w:val="24"/>
        </w:rPr>
        <w:t>達成預計目標。</w:t>
      </w:r>
    </w:p>
    <w:p w14:paraId="24974BB0" w14:textId="77777777" w:rsidR="002C3F8A" w:rsidRPr="005464F2" w:rsidRDefault="002C3F8A" w:rsidP="006D1296">
      <w:pPr>
        <w:pStyle w:val="1230"/>
        <w:spacing w:after="120" w:line="500" w:lineRule="exact"/>
        <w:ind w:left="800"/>
        <w:rPr>
          <w:b/>
        </w:rPr>
      </w:pPr>
      <w:r w:rsidRPr="005464F2">
        <w:rPr>
          <w:rFonts w:hint="eastAsia"/>
          <w:b/>
        </w:rPr>
        <w:t>（2）預算執行情形之審核</w:t>
      </w:r>
    </w:p>
    <w:p w14:paraId="5B3F63A5" w14:textId="77777777" w:rsidR="002C3F8A" w:rsidRPr="005464F2" w:rsidRDefault="002C3F8A" w:rsidP="006D1296">
      <w:pPr>
        <w:kinsoku w:val="0"/>
        <w:overflowPunct w:val="0"/>
        <w:autoSpaceDE w:val="0"/>
        <w:autoSpaceDN w:val="0"/>
        <w:adjustRightInd w:val="0"/>
        <w:spacing w:line="500" w:lineRule="exact"/>
        <w:ind w:firstLineChars="200" w:firstLine="480"/>
        <w:jc w:val="both"/>
        <w:rPr>
          <w:rFonts w:hAnsi="標楷體"/>
          <w:kern w:val="0"/>
          <w:sz w:val="24"/>
          <w:szCs w:val="24"/>
        </w:rPr>
      </w:pP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年度決算審核結果，審定本期短</w:t>
      </w:r>
      <w:proofErr w:type="gramStart"/>
      <w:r w:rsidRPr="005464F2">
        <w:rPr>
          <w:rFonts w:hAnsi="標楷體" w:cs="Courier New" w:hint="eastAsia"/>
          <w:snapToGrid w:val="0"/>
          <w:kern w:val="0"/>
          <w:sz w:val="24"/>
          <w:szCs w:val="24"/>
        </w:rPr>
        <w:t>絀</w:t>
      </w:r>
      <w:proofErr w:type="gramEnd"/>
      <w:r w:rsidRPr="005464F2">
        <w:rPr>
          <w:rFonts w:hAnsi="標楷體" w:cs="Courier New" w:hint="eastAsia"/>
          <w:snapToGrid w:val="0"/>
          <w:kern w:val="0"/>
          <w:sz w:val="24"/>
          <w:szCs w:val="24"/>
        </w:rPr>
        <w:t>575萬餘元，與預算賸餘4</w:t>
      </w:r>
      <w:r w:rsidRPr="005464F2">
        <w:rPr>
          <w:rFonts w:hAnsi="標楷體" w:cs="Courier New"/>
          <w:snapToGrid w:val="0"/>
          <w:kern w:val="0"/>
          <w:sz w:val="24"/>
          <w:szCs w:val="24"/>
        </w:rPr>
        <w:t>,</w:t>
      </w:r>
      <w:r w:rsidRPr="005464F2">
        <w:rPr>
          <w:rFonts w:hAnsi="標楷體" w:cs="Courier New" w:hint="eastAsia"/>
          <w:snapToGrid w:val="0"/>
          <w:kern w:val="0"/>
          <w:sz w:val="24"/>
          <w:szCs w:val="24"/>
        </w:rPr>
        <w:t>167萬餘元，相距4,743萬餘元，主要係</w:t>
      </w:r>
      <w:proofErr w:type="gramStart"/>
      <w:r w:rsidRPr="005464F2">
        <w:rPr>
          <w:rFonts w:hAnsi="標楷體" w:cs="Courier New" w:hint="eastAsia"/>
          <w:snapToGrid w:val="0"/>
          <w:kern w:val="0"/>
          <w:sz w:val="24"/>
          <w:szCs w:val="24"/>
        </w:rPr>
        <w:t>辦理路平專案</w:t>
      </w:r>
      <w:proofErr w:type="gramEnd"/>
      <w:r w:rsidRPr="005464F2">
        <w:rPr>
          <w:rFonts w:hAnsi="標楷體" w:cs="Courier New" w:hint="eastAsia"/>
          <w:snapToGrid w:val="0"/>
          <w:kern w:val="0"/>
          <w:sz w:val="24"/>
          <w:szCs w:val="24"/>
        </w:rPr>
        <w:t>工程、道路坑洞及公共設施部分需求增加</w:t>
      </w:r>
      <w:r w:rsidRPr="005464F2">
        <w:rPr>
          <w:rFonts w:hAnsi="標楷體" w:hint="eastAsia"/>
          <w:snapToGrid w:val="0"/>
          <w:spacing w:val="-2"/>
          <w:kern w:val="0"/>
          <w:sz w:val="24"/>
          <w:szCs w:val="24"/>
        </w:rPr>
        <w:t>所致</w:t>
      </w:r>
      <w:r w:rsidRPr="005464F2">
        <w:rPr>
          <w:rFonts w:hAnsi="標楷體" w:hint="eastAsia"/>
          <w:kern w:val="0"/>
          <w:sz w:val="24"/>
          <w:szCs w:val="24"/>
        </w:rPr>
        <w:t>。</w:t>
      </w:r>
    </w:p>
    <w:p w14:paraId="29DEA070" w14:textId="77777777" w:rsidR="002C3F8A" w:rsidRPr="005464F2" w:rsidRDefault="002C3F8A" w:rsidP="006D1296">
      <w:pPr>
        <w:pStyle w:val="1230"/>
        <w:spacing w:after="120" w:line="500" w:lineRule="exact"/>
        <w:ind w:left="800"/>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5CBDA6F4" w14:textId="77777777" w:rsidR="002C3F8A" w:rsidRPr="005464F2" w:rsidRDefault="002C3F8A" w:rsidP="006D1296">
      <w:pPr>
        <w:kinsoku w:val="0"/>
        <w:overflowPunct w:val="0"/>
        <w:autoSpaceDE w:val="0"/>
        <w:autoSpaceDN w:val="0"/>
        <w:adjustRightInd w:val="0"/>
        <w:spacing w:line="500" w:lineRule="exact"/>
        <w:ind w:firstLineChars="200" w:firstLine="480"/>
        <w:jc w:val="both"/>
        <w:rPr>
          <w:rFonts w:hAnsi="標楷體" w:cs="Courier New"/>
          <w:snapToGrid w:val="0"/>
          <w:kern w:val="0"/>
          <w:sz w:val="24"/>
          <w:szCs w:val="24"/>
        </w:rPr>
      </w:pP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年度決算經桃園市政府核定短</w:t>
      </w:r>
      <w:proofErr w:type="gramStart"/>
      <w:r w:rsidRPr="005464F2">
        <w:rPr>
          <w:rFonts w:hAnsi="標楷體" w:cs="Courier New" w:hint="eastAsia"/>
          <w:snapToGrid w:val="0"/>
          <w:kern w:val="0"/>
          <w:sz w:val="24"/>
          <w:szCs w:val="24"/>
        </w:rPr>
        <w:t>絀</w:t>
      </w:r>
      <w:proofErr w:type="gramEnd"/>
      <w:r w:rsidRPr="005464F2">
        <w:rPr>
          <w:rFonts w:hAnsi="標楷體" w:cs="Courier New" w:hint="eastAsia"/>
          <w:snapToGrid w:val="0"/>
          <w:kern w:val="0"/>
          <w:sz w:val="24"/>
          <w:szCs w:val="24"/>
        </w:rPr>
        <w:t>5,758,493元，</w:t>
      </w:r>
      <w:proofErr w:type="gramStart"/>
      <w:r w:rsidRPr="005464F2">
        <w:rPr>
          <w:rFonts w:hAnsi="標楷體" w:cs="Courier New" w:hint="eastAsia"/>
          <w:snapToGrid w:val="0"/>
          <w:kern w:val="0"/>
          <w:sz w:val="24"/>
          <w:szCs w:val="24"/>
        </w:rPr>
        <w:t>經核尚無</w:t>
      </w:r>
      <w:proofErr w:type="gramEnd"/>
      <w:r w:rsidRPr="005464F2">
        <w:rPr>
          <w:rFonts w:hAnsi="標楷體" w:cs="Courier New" w:hint="eastAsia"/>
          <w:snapToGrid w:val="0"/>
          <w:kern w:val="0"/>
          <w:sz w:val="24"/>
          <w:szCs w:val="24"/>
        </w:rPr>
        <w:t>不合，予以照數審定。</w:t>
      </w:r>
    </w:p>
    <w:p w14:paraId="72BAB64E" w14:textId="77777777" w:rsidR="002C3F8A" w:rsidRPr="005464F2" w:rsidRDefault="002C3F8A" w:rsidP="006D1296">
      <w:pPr>
        <w:pStyle w:val="1230"/>
        <w:spacing w:after="120" w:line="500" w:lineRule="exact"/>
        <w:ind w:left="800"/>
        <w:rPr>
          <w:b/>
        </w:rPr>
      </w:pPr>
      <w:r w:rsidRPr="005464F2">
        <w:rPr>
          <w:rFonts w:hint="eastAsia"/>
          <w:b/>
        </w:rPr>
        <w:t>（4）現金流量之查核</w:t>
      </w:r>
    </w:p>
    <w:p w14:paraId="7FF0BC1A" w14:textId="77777777" w:rsidR="002C3F8A" w:rsidRPr="005464F2" w:rsidRDefault="002C3F8A" w:rsidP="006D1296">
      <w:pPr>
        <w:kinsoku w:val="0"/>
        <w:overflowPunct w:val="0"/>
        <w:autoSpaceDE w:val="0"/>
        <w:autoSpaceDN w:val="0"/>
        <w:adjustRightInd w:val="0"/>
        <w:spacing w:line="500" w:lineRule="exact"/>
        <w:ind w:firstLineChars="200" w:firstLine="480"/>
        <w:jc w:val="both"/>
        <w:rPr>
          <w:rFonts w:hAnsi="標楷體" w:cs="Courier New"/>
          <w:snapToGrid w:val="0"/>
          <w:kern w:val="0"/>
          <w:sz w:val="24"/>
          <w:szCs w:val="24"/>
        </w:rPr>
      </w:pP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年度期初現金及約當現金為6億8,973萬餘元，經業務、投資及籌資活動結果，現金及約當現金淨增884萬餘元，期末現金及約當現金為6億9,858萬餘元。</w:t>
      </w:r>
    </w:p>
    <w:p w14:paraId="516D35B1" w14:textId="77777777" w:rsidR="002C3F8A" w:rsidRPr="005464F2" w:rsidRDefault="002C3F8A" w:rsidP="006D1296">
      <w:pPr>
        <w:kinsoku w:val="0"/>
        <w:overflowPunct w:val="0"/>
        <w:autoSpaceDE w:val="0"/>
        <w:autoSpaceDN w:val="0"/>
        <w:adjustRightInd w:val="0"/>
        <w:spacing w:line="500" w:lineRule="exact"/>
        <w:ind w:firstLineChars="200" w:firstLine="464"/>
        <w:jc w:val="both"/>
        <w:rPr>
          <w:rFonts w:hAnsi="標楷體" w:cs="Courier New"/>
          <w:snapToGrid w:val="0"/>
          <w:spacing w:val="-4"/>
          <w:kern w:val="0"/>
          <w:sz w:val="24"/>
          <w:szCs w:val="24"/>
        </w:rPr>
      </w:pPr>
      <w:r w:rsidRPr="005464F2">
        <w:rPr>
          <w:rFonts w:hAnsi="標楷體" w:cs="Courier New" w:hint="eastAsia"/>
          <w:snapToGrid w:val="0"/>
          <w:spacing w:val="-4"/>
          <w:kern w:val="0"/>
          <w:sz w:val="24"/>
          <w:szCs w:val="24"/>
        </w:rPr>
        <w:t>茲將該基金來源用途及餘</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之審定，暨餘</w:t>
      </w:r>
      <w:proofErr w:type="gramStart"/>
      <w:r w:rsidRPr="005464F2">
        <w:rPr>
          <w:rFonts w:hAnsi="標楷體" w:cs="Courier New" w:hint="eastAsia"/>
          <w:snapToGrid w:val="0"/>
          <w:spacing w:val="-4"/>
          <w:kern w:val="0"/>
          <w:sz w:val="24"/>
          <w:szCs w:val="24"/>
        </w:rPr>
        <w:t>絀</w:t>
      </w:r>
      <w:proofErr w:type="gramEnd"/>
      <w:r w:rsidRPr="005464F2">
        <w:rPr>
          <w:rFonts w:hAnsi="標楷體" w:cs="Courier New" w:hint="eastAsia"/>
          <w:snapToGrid w:val="0"/>
          <w:spacing w:val="-4"/>
          <w:kern w:val="0"/>
          <w:sz w:val="24"/>
          <w:szCs w:val="24"/>
        </w:rPr>
        <w:t>審定後現金流量及資產負債狀況，分別列表如次：</w:t>
      </w:r>
    </w:p>
    <w:tbl>
      <w:tblPr>
        <w:tblW w:w="5000" w:type="pct"/>
        <w:jc w:val="center"/>
        <w:tblLayout w:type="fixed"/>
        <w:tblCellMar>
          <w:left w:w="28" w:type="dxa"/>
          <w:right w:w="28" w:type="dxa"/>
        </w:tblCellMar>
        <w:tblLook w:val="0000" w:firstRow="0" w:lastRow="0" w:firstColumn="0" w:lastColumn="0" w:noHBand="0" w:noVBand="0"/>
      </w:tblPr>
      <w:tblGrid>
        <w:gridCol w:w="2412"/>
        <w:gridCol w:w="896"/>
        <w:gridCol w:w="349"/>
        <w:gridCol w:w="1245"/>
        <w:gridCol w:w="1245"/>
        <w:gridCol w:w="467"/>
        <w:gridCol w:w="1043"/>
        <w:gridCol w:w="1276"/>
        <w:gridCol w:w="989"/>
      </w:tblGrid>
      <w:tr w:rsidR="002C3F8A" w:rsidRPr="005464F2" w14:paraId="6DEF4C2C" w14:textId="77777777" w:rsidTr="00104D3F">
        <w:trPr>
          <w:trHeight w:val="20"/>
          <w:tblHeader/>
          <w:jc w:val="center"/>
        </w:trPr>
        <w:tc>
          <w:tcPr>
            <w:tcW w:w="9920" w:type="dxa"/>
            <w:gridSpan w:val="9"/>
          </w:tcPr>
          <w:p w14:paraId="65B1B811" w14:textId="77777777" w:rsidR="002C3F8A" w:rsidRPr="005464F2" w:rsidRDefault="002C3F8A" w:rsidP="00104D3F">
            <w:pPr>
              <w:overflowPunct w:val="0"/>
              <w:snapToGrid w:val="0"/>
              <w:jc w:val="center"/>
              <w:rPr>
                <w:rFonts w:hAnsi="標楷體"/>
                <w:b/>
                <w:sz w:val="32"/>
                <w:u w:val="single"/>
              </w:rPr>
            </w:pPr>
            <w:r w:rsidRPr="005464F2">
              <w:rPr>
                <w:rFonts w:hAnsi="標楷體" w:hint="eastAsia"/>
                <w:b/>
                <w:sz w:val="32"/>
                <w:u w:val="single"/>
              </w:rPr>
              <w:lastRenderedPageBreak/>
              <w:t>桃園市道路基金</w:t>
            </w:r>
            <w:r w:rsidRPr="005464F2">
              <w:rPr>
                <w:rFonts w:hAnsi="標楷體"/>
                <w:b/>
                <w:sz w:val="32"/>
                <w:u w:val="single"/>
              </w:rPr>
              <w:t>來源用途及</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tc>
      </w:tr>
      <w:tr w:rsidR="002C3F8A" w:rsidRPr="005464F2" w14:paraId="76E7043A" w14:textId="77777777" w:rsidTr="00104D3F">
        <w:trPr>
          <w:trHeight w:val="20"/>
          <w:tblHeader/>
          <w:jc w:val="center"/>
        </w:trPr>
        <w:tc>
          <w:tcPr>
            <w:tcW w:w="3306" w:type="dxa"/>
            <w:gridSpan w:val="2"/>
            <w:tcBorders>
              <w:bottom w:val="single" w:sz="8" w:space="0" w:color="auto"/>
            </w:tcBorders>
          </w:tcPr>
          <w:p w14:paraId="104A38B0" w14:textId="77777777" w:rsidR="002C3F8A" w:rsidRPr="005464F2" w:rsidRDefault="002C3F8A" w:rsidP="00104D3F">
            <w:pPr>
              <w:overflowPunct w:val="0"/>
              <w:snapToGrid w:val="0"/>
              <w:jc w:val="center"/>
              <w:rPr>
                <w:rFonts w:hAnsi="標楷體"/>
                <w:b/>
                <w:sz w:val="32"/>
                <w:u w:val="single"/>
              </w:rPr>
            </w:pPr>
          </w:p>
        </w:tc>
        <w:tc>
          <w:tcPr>
            <w:tcW w:w="3306" w:type="dxa"/>
            <w:gridSpan w:val="4"/>
            <w:tcBorders>
              <w:bottom w:val="single" w:sz="8" w:space="0" w:color="auto"/>
            </w:tcBorders>
          </w:tcPr>
          <w:p w14:paraId="0A6D5F6E" w14:textId="77777777" w:rsidR="002C3F8A" w:rsidRPr="005464F2" w:rsidRDefault="002C3F8A" w:rsidP="00104D3F">
            <w:pPr>
              <w:overflowPunct w:val="0"/>
              <w:snapToGrid w:val="0"/>
              <w:spacing w:line="240" w:lineRule="exact"/>
              <w:jc w:val="center"/>
              <w:rPr>
                <w:rFonts w:hAnsi="標楷體"/>
                <w:b/>
                <w:sz w:val="24"/>
                <w:szCs w:val="24"/>
                <w:u w:val="single"/>
              </w:rPr>
            </w:pPr>
            <w:r w:rsidRPr="005464F2">
              <w:rPr>
                <w:rFonts w:hAnsi="標楷體" w:hint="eastAsia"/>
                <w:sz w:val="24"/>
                <w:szCs w:val="24"/>
              </w:rPr>
              <w:t>中華民國</w:t>
            </w:r>
            <w:proofErr w:type="gramStart"/>
            <w:r w:rsidRPr="005464F2">
              <w:rPr>
                <w:rFonts w:hAnsi="標楷體" w:hint="eastAsia"/>
                <w:sz w:val="24"/>
                <w:szCs w:val="24"/>
              </w:rPr>
              <w:t>113</w:t>
            </w:r>
            <w:proofErr w:type="gramEnd"/>
            <w:r w:rsidRPr="005464F2">
              <w:rPr>
                <w:rFonts w:hAnsi="標楷體" w:hint="eastAsia"/>
                <w:sz w:val="24"/>
                <w:szCs w:val="24"/>
              </w:rPr>
              <w:t>年度</w:t>
            </w:r>
          </w:p>
        </w:tc>
        <w:tc>
          <w:tcPr>
            <w:tcW w:w="3308" w:type="dxa"/>
            <w:gridSpan w:val="3"/>
            <w:tcBorders>
              <w:bottom w:val="single" w:sz="8" w:space="0" w:color="auto"/>
            </w:tcBorders>
            <w:vAlign w:val="bottom"/>
          </w:tcPr>
          <w:p w14:paraId="20F2A7E0" w14:textId="77777777" w:rsidR="002C3F8A" w:rsidRPr="005464F2" w:rsidRDefault="002C3F8A" w:rsidP="00104D3F">
            <w:pPr>
              <w:overflowPunct w:val="0"/>
              <w:snapToGrid w:val="0"/>
              <w:spacing w:line="240" w:lineRule="exact"/>
              <w:rPr>
                <w:rFonts w:hAnsi="標楷體"/>
                <w:kern w:val="0"/>
                <w:sz w:val="24"/>
                <w:szCs w:val="24"/>
              </w:rPr>
            </w:pPr>
          </w:p>
          <w:p w14:paraId="181EF699" w14:textId="77777777" w:rsidR="002C3F8A" w:rsidRPr="005464F2" w:rsidRDefault="002C3F8A" w:rsidP="00104D3F">
            <w:pPr>
              <w:overflowPunct w:val="0"/>
              <w:snapToGrid w:val="0"/>
              <w:spacing w:line="240" w:lineRule="exact"/>
              <w:rPr>
                <w:rFonts w:hAnsi="標楷體"/>
                <w:b/>
                <w:sz w:val="24"/>
                <w:szCs w:val="24"/>
                <w:u w:val="single"/>
              </w:rPr>
            </w:pPr>
            <w:r w:rsidRPr="005464F2">
              <w:rPr>
                <w:rFonts w:hAnsi="標楷體" w:hint="eastAsia"/>
                <w:kern w:val="0"/>
                <w:sz w:val="24"/>
                <w:szCs w:val="24"/>
              </w:rPr>
              <w:t>單位：新臺幣元</w:t>
            </w:r>
          </w:p>
        </w:tc>
      </w:tr>
      <w:tr w:rsidR="002C3F8A" w:rsidRPr="005464F2" w14:paraId="2927D544"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tblHeader/>
          <w:jc w:val="center"/>
        </w:trPr>
        <w:tc>
          <w:tcPr>
            <w:tcW w:w="2411" w:type="dxa"/>
            <w:vMerge w:val="restart"/>
            <w:tcBorders>
              <w:top w:val="single" w:sz="8" w:space="0" w:color="auto"/>
              <w:left w:val="nil"/>
              <w:bottom w:val="nil"/>
            </w:tcBorders>
            <w:vAlign w:val="center"/>
          </w:tcPr>
          <w:p w14:paraId="179A0B33" w14:textId="77777777" w:rsidR="002C3F8A" w:rsidRPr="005464F2" w:rsidRDefault="002C3F8A" w:rsidP="00104D3F">
            <w:pPr>
              <w:overflowPunct w:val="0"/>
              <w:ind w:left="113" w:right="113"/>
              <w:jc w:val="distribute"/>
              <w:rPr>
                <w:rFonts w:hAnsi="標楷體"/>
                <w:sz w:val="24"/>
                <w:szCs w:val="24"/>
              </w:rPr>
            </w:pPr>
            <w:r w:rsidRPr="005464F2">
              <w:rPr>
                <w:rFonts w:hAnsi="標楷體" w:hint="eastAsia"/>
                <w:sz w:val="24"/>
                <w:szCs w:val="24"/>
              </w:rPr>
              <w:t>項目</w:t>
            </w:r>
          </w:p>
        </w:tc>
        <w:tc>
          <w:tcPr>
            <w:tcW w:w="1244" w:type="dxa"/>
            <w:gridSpan w:val="2"/>
            <w:vMerge w:val="restart"/>
            <w:tcBorders>
              <w:top w:val="single" w:sz="8" w:space="0" w:color="auto"/>
            </w:tcBorders>
            <w:vAlign w:val="center"/>
          </w:tcPr>
          <w:p w14:paraId="0BAC6D2F" w14:textId="77777777" w:rsidR="002C3F8A" w:rsidRPr="005464F2" w:rsidRDefault="002C3F8A" w:rsidP="00104D3F">
            <w:pPr>
              <w:overflowPunct w:val="0"/>
              <w:ind w:left="113" w:right="113"/>
              <w:jc w:val="distribute"/>
              <w:rPr>
                <w:rFonts w:hAnsi="標楷體"/>
                <w:sz w:val="24"/>
                <w:szCs w:val="24"/>
              </w:rPr>
            </w:pPr>
            <w:r w:rsidRPr="005464F2">
              <w:rPr>
                <w:rFonts w:hAnsi="標楷體" w:hint="eastAsia"/>
                <w:sz w:val="24"/>
                <w:szCs w:val="24"/>
              </w:rPr>
              <w:t>預算數</w:t>
            </w:r>
          </w:p>
        </w:tc>
        <w:tc>
          <w:tcPr>
            <w:tcW w:w="1245" w:type="dxa"/>
            <w:vMerge w:val="restart"/>
            <w:tcBorders>
              <w:top w:val="single" w:sz="8" w:space="0" w:color="auto"/>
            </w:tcBorders>
            <w:vAlign w:val="center"/>
          </w:tcPr>
          <w:p w14:paraId="70E56CC1" w14:textId="77777777" w:rsidR="002C3F8A" w:rsidRPr="005464F2" w:rsidRDefault="002C3F8A" w:rsidP="00104D3F">
            <w:pPr>
              <w:overflowPunct w:val="0"/>
              <w:ind w:left="113" w:right="113"/>
              <w:jc w:val="distribute"/>
              <w:rPr>
                <w:rFonts w:hAnsi="標楷體"/>
                <w:sz w:val="24"/>
                <w:szCs w:val="24"/>
              </w:rPr>
            </w:pPr>
            <w:r w:rsidRPr="005464F2">
              <w:rPr>
                <w:rFonts w:hAnsi="標楷體" w:hint="eastAsia"/>
                <w:sz w:val="24"/>
                <w:szCs w:val="24"/>
              </w:rPr>
              <w:t>決算數</w:t>
            </w:r>
          </w:p>
        </w:tc>
        <w:tc>
          <w:tcPr>
            <w:tcW w:w="1245" w:type="dxa"/>
            <w:vMerge w:val="restart"/>
            <w:tcBorders>
              <w:top w:val="single" w:sz="8" w:space="0" w:color="auto"/>
            </w:tcBorders>
            <w:vAlign w:val="center"/>
          </w:tcPr>
          <w:p w14:paraId="2C8A094C" w14:textId="77777777" w:rsidR="002C3F8A" w:rsidRPr="005464F2" w:rsidRDefault="002C3F8A" w:rsidP="00104D3F">
            <w:pPr>
              <w:overflowPunct w:val="0"/>
              <w:ind w:left="113" w:right="113"/>
              <w:jc w:val="distribute"/>
              <w:rPr>
                <w:rFonts w:hAnsi="標楷體"/>
                <w:sz w:val="24"/>
                <w:szCs w:val="24"/>
              </w:rPr>
            </w:pPr>
            <w:r w:rsidRPr="005464F2">
              <w:rPr>
                <w:rFonts w:hAnsi="標楷體" w:hint="eastAsia"/>
                <w:sz w:val="24"/>
                <w:szCs w:val="24"/>
              </w:rPr>
              <w:t>修正數</w:t>
            </w:r>
          </w:p>
        </w:tc>
        <w:tc>
          <w:tcPr>
            <w:tcW w:w="1510" w:type="dxa"/>
            <w:gridSpan w:val="2"/>
            <w:vMerge w:val="restart"/>
            <w:tcBorders>
              <w:top w:val="single" w:sz="8" w:space="0" w:color="auto"/>
            </w:tcBorders>
            <w:vAlign w:val="center"/>
          </w:tcPr>
          <w:p w14:paraId="469372B7" w14:textId="77777777" w:rsidR="002C3F8A" w:rsidRPr="005464F2" w:rsidRDefault="002C3F8A" w:rsidP="00104D3F">
            <w:pPr>
              <w:overflowPunct w:val="0"/>
              <w:ind w:left="113" w:right="113"/>
              <w:jc w:val="distribute"/>
              <w:rPr>
                <w:rFonts w:hAnsi="標楷體"/>
                <w:spacing w:val="-6"/>
                <w:sz w:val="24"/>
                <w:szCs w:val="24"/>
              </w:rPr>
            </w:pPr>
            <w:r w:rsidRPr="005464F2">
              <w:rPr>
                <w:rFonts w:hAnsi="標楷體" w:hint="eastAsia"/>
                <w:spacing w:val="-6"/>
                <w:sz w:val="24"/>
                <w:szCs w:val="24"/>
              </w:rPr>
              <w:t>決算審定數</w:t>
            </w:r>
          </w:p>
        </w:tc>
        <w:tc>
          <w:tcPr>
            <w:tcW w:w="2265" w:type="dxa"/>
            <w:gridSpan w:val="2"/>
            <w:tcBorders>
              <w:top w:val="single" w:sz="8" w:space="0" w:color="auto"/>
              <w:bottom w:val="nil"/>
              <w:right w:val="nil"/>
            </w:tcBorders>
            <w:vAlign w:val="center"/>
          </w:tcPr>
          <w:p w14:paraId="21A4A29C" w14:textId="77777777" w:rsidR="002C3F8A" w:rsidRPr="005464F2" w:rsidRDefault="002C3F8A" w:rsidP="00104D3F">
            <w:pPr>
              <w:overflowPunct w:val="0"/>
              <w:jc w:val="distribute"/>
              <w:rPr>
                <w:rFonts w:hAnsi="標楷體"/>
                <w:sz w:val="24"/>
                <w:szCs w:val="24"/>
              </w:rPr>
            </w:pPr>
            <w:r w:rsidRPr="005464F2">
              <w:rPr>
                <w:rFonts w:hAnsi="標楷體" w:hint="eastAsia"/>
                <w:sz w:val="24"/>
                <w:szCs w:val="24"/>
              </w:rPr>
              <w:t>審定數與預算數</w:t>
            </w:r>
          </w:p>
          <w:p w14:paraId="43FF0321" w14:textId="77777777" w:rsidR="002C3F8A" w:rsidRPr="005464F2" w:rsidRDefault="002C3F8A" w:rsidP="00104D3F">
            <w:pPr>
              <w:overflowPunct w:val="0"/>
              <w:jc w:val="distribute"/>
              <w:rPr>
                <w:rFonts w:hAnsi="標楷體"/>
                <w:sz w:val="24"/>
                <w:szCs w:val="24"/>
              </w:rPr>
            </w:pPr>
            <w:r w:rsidRPr="005464F2">
              <w:rPr>
                <w:rFonts w:hAnsi="標楷體" w:hint="eastAsia"/>
                <w:sz w:val="24"/>
                <w:szCs w:val="24"/>
              </w:rPr>
              <w:t>比較增減</w:t>
            </w:r>
          </w:p>
        </w:tc>
      </w:tr>
      <w:tr w:rsidR="002C3F8A" w:rsidRPr="005464F2" w14:paraId="3E24C15E"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tblHeader/>
          <w:jc w:val="center"/>
        </w:trPr>
        <w:tc>
          <w:tcPr>
            <w:tcW w:w="2411" w:type="dxa"/>
            <w:vMerge/>
            <w:tcBorders>
              <w:top w:val="nil"/>
              <w:left w:val="nil"/>
              <w:bottom w:val="single" w:sz="8" w:space="0" w:color="auto"/>
            </w:tcBorders>
            <w:vAlign w:val="center"/>
          </w:tcPr>
          <w:p w14:paraId="782D6818" w14:textId="77777777" w:rsidR="002C3F8A" w:rsidRPr="005464F2" w:rsidRDefault="002C3F8A" w:rsidP="00104D3F">
            <w:pPr>
              <w:overflowPunct w:val="0"/>
              <w:ind w:left="113" w:right="113"/>
              <w:jc w:val="distribute"/>
              <w:rPr>
                <w:rFonts w:hAnsi="標楷體"/>
                <w:sz w:val="24"/>
                <w:szCs w:val="24"/>
              </w:rPr>
            </w:pPr>
          </w:p>
        </w:tc>
        <w:tc>
          <w:tcPr>
            <w:tcW w:w="1244" w:type="dxa"/>
            <w:gridSpan w:val="2"/>
            <w:vMerge/>
            <w:tcBorders>
              <w:bottom w:val="single" w:sz="8" w:space="0" w:color="auto"/>
            </w:tcBorders>
            <w:vAlign w:val="center"/>
          </w:tcPr>
          <w:p w14:paraId="00FF4B1F" w14:textId="77777777" w:rsidR="002C3F8A" w:rsidRPr="005464F2" w:rsidRDefault="002C3F8A" w:rsidP="00104D3F">
            <w:pPr>
              <w:overflowPunct w:val="0"/>
              <w:ind w:left="113" w:right="113"/>
              <w:jc w:val="distribute"/>
              <w:rPr>
                <w:rFonts w:hAnsi="標楷體"/>
                <w:sz w:val="24"/>
                <w:szCs w:val="24"/>
              </w:rPr>
            </w:pPr>
          </w:p>
        </w:tc>
        <w:tc>
          <w:tcPr>
            <w:tcW w:w="1245" w:type="dxa"/>
            <w:vMerge/>
            <w:tcBorders>
              <w:bottom w:val="single" w:sz="8" w:space="0" w:color="auto"/>
            </w:tcBorders>
            <w:vAlign w:val="center"/>
          </w:tcPr>
          <w:p w14:paraId="5CF1950A" w14:textId="77777777" w:rsidR="002C3F8A" w:rsidRPr="005464F2" w:rsidRDefault="002C3F8A" w:rsidP="00104D3F">
            <w:pPr>
              <w:overflowPunct w:val="0"/>
              <w:ind w:left="113" w:right="113"/>
              <w:jc w:val="distribute"/>
              <w:rPr>
                <w:rFonts w:hAnsi="標楷體"/>
                <w:sz w:val="24"/>
                <w:szCs w:val="24"/>
              </w:rPr>
            </w:pPr>
          </w:p>
        </w:tc>
        <w:tc>
          <w:tcPr>
            <w:tcW w:w="1245" w:type="dxa"/>
            <w:vMerge/>
            <w:tcBorders>
              <w:bottom w:val="single" w:sz="8" w:space="0" w:color="auto"/>
            </w:tcBorders>
            <w:vAlign w:val="center"/>
          </w:tcPr>
          <w:p w14:paraId="3AEF83FD" w14:textId="77777777" w:rsidR="002C3F8A" w:rsidRPr="005464F2" w:rsidRDefault="002C3F8A" w:rsidP="00104D3F">
            <w:pPr>
              <w:overflowPunct w:val="0"/>
              <w:ind w:left="113" w:right="113"/>
              <w:jc w:val="distribute"/>
              <w:rPr>
                <w:rFonts w:hAnsi="標楷體"/>
                <w:sz w:val="24"/>
                <w:szCs w:val="24"/>
              </w:rPr>
            </w:pPr>
          </w:p>
        </w:tc>
        <w:tc>
          <w:tcPr>
            <w:tcW w:w="1510" w:type="dxa"/>
            <w:gridSpan w:val="2"/>
            <w:vMerge/>
            <w:tcBorders>
              <w:bottom w:val="single" w:sz="8" w:space="0" w:color="auto"/>
            </w:tcBorders>
            <w:vAlign w:val="center"/>
          </w:tcPr>
          <w:p w14:paraId="11A760AC" w14:textId="77777777" w:rsidR="002C3F8A" w:rsidRPr="005464F2" w:rsidRDefault="002C3F8A" w:rsidP="00104D3F">
            <w:pPr>
              <w:overflowPunct w:val="0"/>
              <w:ind w:left="113" w:right="113"/>
              <w:jc w:val="distribute"/>
              <w:rPr>
                <w:rFonts w:hAnsi="標楷體"/>
                <w:sz w:val="24"/>
                <w:szCs w:val="24"/>
              </w:rPr>
            </w:pPr>
          </w:p>
        </w:tc>
        <w:tc>
          <w:tcPr>
            <w:tcW w:w="1276" w:type="dxa"/>
            <w:tcBorders>
              <w:bottom w:val="single" w:sz="8" w:space="0" w:color="auto"/>
            </w:tcBorders>
            <w:vAlign w:val="center"/>
          </w:tcPr>
          <w:p w14:paraId="5D345F34" w14:textId="77777777" w:rsidR="002C3F8A" w:rsidRPr="005464F2" w:rsidRDefault="002C3F8A" w:rsidP="00104D3F">
            <w:pPr>
              <w:overflowPunct w:val="0"/>
              <w:ind w:left="113" w:right="113"/>
              <w:jc w:val="distribute"/>
              <w:rPr>
                <w:rFonts w:hAnsi="標楷體"/>
                <w:sz w:val="24"/>
                <w:szCs w:val="24"/>
              </w:rPr>
            </w:pPr>
            <w:r w:rsidRPr="005464F2">
              <w:rPr>
                <w:rFonts w:hAnsi="標楷體" w:hint="eastAsia"/>
                <w:sz w:val="24"/>
                <w:szCs w:val="24"/>
              </w:rPr>
              <w:t>金額</w:t>
            </w:r>
          </w:p>
        </w:tc>
        <w:tc>
          <w:tcPr>
            <w:tcW w:w="989" w:type="dxa"/>
            <w:tcBorders>
              <w:bottom w:val="single" w:sz="8" w:space="0" w:color="auto"/>
              <w:right w:val="nil"/>
            </w:tcBorders>
            <w:vAlign w:val="center"/>
          </w:tcPr>
          <w:p w14:paraId="3D353AFD" w14:textId="77777777" w:rsidR="002C3F8A" w:rsidRPr="005464F2" w:rsidRDefault="002C3F8A" w:rsidP="00104D3F">
            <w:pPr>
              <w:overflowPunct w:val="0"/>
              <w:ind w:left="113" w:right="113"/>
              <w:jc w:val="distribute"/>
              <w:rPr>
                <w:rFonts w:hAnsi="標楷體"/>
                <w:sz w:val="24"/>
                <w:szCs w:val="24"/>
              </w:rPr>
            </w:pPr>
            <w:r w:rsidRPr="005464F2">
              <w:rPr>
                <w:rFonts w:hAnsi="標楷體" w:hint="eastAsia"/>
                <w:sz w:val="24"/>
                <w:szCs w:val="24"/>
              </w:rPr>
              <w:t>％</w:t>
            </w:r>
          </w:p>
        </w:tc>
      </w:tr>
      <w:tr w:rsidR="002C3F8A" w:rsidRPr="005464F2" w14:paraId="2AAA516B"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231B1B9A" w14:textId="77777777" w:rsidR="002C3F8A" w:rsidRPr="005464F2" w:rsidRDefault="002C3F8A" w:rsidP="00104D3F">
            <w:pPr>
              <w:overflowPunct w:val="0"/>
              <w:jc w:val="distribute"/>
              <w:rPr>
                <w:rFonts w:hAnsi="標楷體"/>
                <w:kern w:val="0"/>
                <w:sz w:val="22"/>
              </w:rPr>
            </w:pPr>
            <w:r w:rsidRPr="005464F2">
              <w:rPr>
                <w:rFonts w:hAnsi="標楷體" w:hint="eastAsia"/>
                <w:b/>
                <w:kern w:val="0"/>
                <w:sz w:val="22"/>
              </w:rPr>
              <w:t>基金來源</w:t>
            </w:r>
          </w:p>
        </w:tc>
        <w:tc>
          <w:tcPr>
            <w:tcW w:w="1244" w:type="dxa"/>
            <w:gridSpan w:val="2"/>
            <w:tcBorders>
              <w:top w:val="nil"/>
              <w:bottom w:val="nil"/>
            </w:tcBorders>
            <w:vAlign w:val="center"/>
          </w:tcPr>
          <w:p w14:paraId="61FE9E5D"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1,343,524,000</w:t>
            </w:r>
          </w:p>
        </w:tc>
        <w:tc>
          <w:tcPr>
            <w:tcW w:w="1245" w:type="dxa"/>
            <w:tcBorders>
              <w:top w:val="nil"/>
              <w:bottom w:val="nil"/>
            </w:tcBorders>
            <w:vAlign w:val="center"/>
          </w:tcPr>
          <w:p w14:paraId="000E3134"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1,354,967,123</w:t>
            </w:r>
          </w:p>
        </w:tc>
        <w:tc>
          <w:tcPr>
            <w:tcW w:w="1245" w:type="dxa"/>
            <w:tcBorders>
              <w:top w:val="nil"/>
              <w:bottom w:val="nil"/>
            </w:tcBorders>
            <w:vAlign w:val="center"/>
          </w:tcPr>
          <w:p w14:paraId="3B823C15"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w:t>
            </w:r>
          </w:p>
        </w:tc>
        <w:tc>
          <w:tcPr>
            <w:tcW w:w="1510" w:type="dxa"/>
            <w:gridSpan w:val="2"/>
            <w:tcBorders>
              <w:top w:val="nil"/>
              <w:bottom w:val="nil"/>
            </w:tcBorders>
            <w:vAlign w:val="center"/>
          </w:tcPr>
          <w:p w14:paraId="0E47C135"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1,354,967,123</w:t>
            </w:r>
          </w:p>
        </w:tc>
        <w:tc>
          <w:tcPr>
            <w:tcW w:w="1276" w:type="dxa"/>
            <w:tcBorders>
              <w:top w:val="nil"/>
              <w:bottom w:val="nil"/>
            </w:tcBorders>
            <w:vAlign w:val="center"/>
          </w:tcPr>
          <w:p w14:paraId="71CBCB9E"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11,443,123</w:t>
            </w:r>
          </w:p>
        </w:tc>
        <w:tc>
          <w:tcPr>
            <w:tcW w:w="989" w:type="dxa"/>
            <w:tcBorders>
              <w:top w:val="nil"/>
              <w:bottom w:val="nil"/>
              <w:right w:val="nil"/>
            </w:tcBorders>
            <w:vAlign w:val="center"/>
          </w:tcPr>
          <w:p w14:paraId="324F6389"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0.85</w:t>
            </w:r>
          </w:p>
        </w:tc>
      </w:tr>
      <w:tr w:rsidR="002C3F8A" w:rsidRPr="005464F2" w14:paraId="0D55F1F2"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630236C2" w14:textId="77777777" w:rsidR="002C3F8A" w:rsidRPr="005464F2" w:rsidRDefault="002C3F8A" w:rsidP="00104D3F">
            <w:pPr>
              <w:overflowPunct w:val="0"/>
              <w:ind w:leftChars="100" w:left="160"/>
              <w:jc w:val="distribute"/>
              <w:rPr>
                <w:rFonts w:hAnsi="標楷體"/>
                <w:kern w:val="0"/>
                <w:sz w:val="22"/>
              </w:rPr>
            </w:pPr>
            <w:r w:rsidRPr="005464F2">
              <w:rPr>
                <w:rFonts w:hAnsi="標楷體" w:hint="eastAsia"/>
                <w:kern w:val="0"/>
                <w:sz w:val="22"/>
              </w:rPr>
              <w:t>徵收及依法分配收入</w:t>
            </w:r>
          </w:p>
        </w:tc>
        <w:tc>
          <w:tcPr>
            <w:tcW w:w="1244" w:type="dxa"/>
            <w:gridSpan w:val="2"/>
            <w:tcBorders>
              <w:top w:val="nil"/>
              <w:bottom w:val="nil"/>
            </w:tcBorders>
            <w:vAlign w:val="center"/>
          </w:tcPr>
          <w:p w14:paraId="66FB95DA"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407,000,000</w:t>
            </w:r>
          </w:p>
        </w:tc>
        <w:tc>
          <w:tcPr>
            <w:tcW w:w="1245" w:type="dxa"/>
            <w:tcBorders>
              <w:top w:val="nil"/>
              <w:bottom w:val="nil"/>
            </w:tcBorders>
            <w:vAlign w:val="center"/>
          </w:tcPr>
          <w:p w14:paraId="5CB0C32E"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428,287,613</w:t>
            </w:r>
          </w:p>
        </w:tc>
        <w:tc>
          <w:tcPr>
            <w:tcW w:w="1245" w:type="dxa"/>
            <w:tcBorders>
              <w:top w:val="nil"/>
              <w:bottom w:val="nil"/>
            </w:tcBorders>
            <w:vAlign w:val="center"/>
          </w:tcPr>
          <w:p w14:paraId="043CA6A3"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w:t>
            </w:r>
          </w:p>
        </w:tc>
        <w:tc>
          <w:tcPr>
            <w:tcW w:w="1510" w:type="dxa"/>
            <w:gridSpan w:val="2"/>
            <w:tcBorders>
              <w:top w:val="nil"/>
              <w:bottom w:val="nil"/>
            </w:tcBorders>
            <w:vAlign w:val="center"/>
          </w:tcPr>
          <w:p w14:paraId="25D17669"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428,287,613</w:t>
            </w:r>
          </w:p>
        </w:tc>
        <w:tc>
          <w:tcPr>
            <w:tcW w:w="1276" w:type="dxa"/>
            <w:tcBorders>
              <w:top w:val="nil"/>
              <w:bottom w:val="nil"/>
            </w:tcBorders>
            <w:vAlign w:val="center"/>
          </w:tcPr>
          <w:p w14:paraId="6FB860A6"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21,287,613</w:t>
            </w:r>
          </w:p>
        </w:tc>
        <w:tc>
          <w:tcPr>
            <w:tcW w:w="989" w:type="dxa"/>
            <w:tcBorders>
              <w:top w:val="nil"/>
              <w:bottom w:val="nil"/>
              <w:right w:val="nil"/>
            </w:tcBorders>
            <w:vAlign w:val="center"/>
          </w:tcPr>
          <w:p w14:paraId="0F60BD97"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5.23</w:t>
            </w:r>
          </w:p>
        </w:tc>
      </w:tr>
      <w:tr w:rsidR="002C3F8A" w:rsidRPr="005464F2" w14:paraId="21D03165"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352F8B36" w14:textId="77777777" w:rsidR="002C3F8A" w:rsidRPr="005464F2" w:rsidRDefault="002C3F8A" w:rsidP="00104D3F">
            <w:pPr>
              <w:overflowPunct w:val="0"/>
              <w:ind w:leftChars="100" w:left="160"/>
              <w:jc w:val="distribute"/>
              <w:rPr>
                <w:rFonts w:hAnsi="標楷體"/>
                <w:kern w:val="0"/>
                <w:sz w:val="22"/>
              </w:rPr>
            </w:pPr>
            <w:r w:rsidRPr="005464F2">
              <w:rPr>
                <w:rFonts w:hAnsi="標楷體" w:hint="eastAsia"/>
                <w:kern w:val="0"/>
                <w:sz w:val="22"/>
              </w:rPr>
              <w:t>財產收入</w:t>
            </w:r>
          </w:p>
        </w:tc>
        <w:tc>
          <w:tcPr>
            <w:tcW w:w="1244" w:type="dxa"/>
            <w:gridSpan w:val="2"/>
            <w:tcBorders>
              <w:top w:val="nil"/>
              <w:bottom w:val="nil"/>
            </w:tcBorders>
            <w:vAlign w:val="center"/>
          </w:tcPr>
          <w:p w14:paraId="7BFC563A"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400,000</w:t>
            </w:r>
          </w:p>
        </w:tc>
        <w:tc>
          <w:tcPr>
            <w:tcW w:w="1245" w:type="dxa"/>
            <w:tcBorders>
              <w:top w:val="nil"/>
              <w:bottom w:val="nil"/>
            </w:tcBorders>
            <w:vAlign w:val="center"/>
          </w:tcPr>
          <w:p w14:paraId="1A84F771"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5,393,880</w:t>
            </w:r>
          </w:p>
        </w:tc>
        <w:tc>
          <w:tcPr>
            <w:tcW w:w="1245" w:type="dxa"/>
            <w:tcBorders>
              <w:top w:val="nil"/>
              <w:bottom w:val="nil"/>
            </w:tcBorders>
            <w:vAlign w:val="center"/>
          </w:tcPr>
          <w:p w14:paraId="7A157400"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w:t>
            </w:r>
          </w:p>
        </w:tc>
        <w:tc>
          <w:tcPr>
            <w:tcW w:w="1510" w:type="dxa"/>
            <w:gridSpan w:val="2"/>
            <w:tcBorders>
              <w:top w:val="nil"/>
              <w:bottom w:val="nil"/>
            </w:tcBorders>
            <w:vAlign w:val="center"/>
          </w:tcPr>
          <w:p w14:paraId="24102EEB"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5,393,880</w:t>
            </w:r>
          </w:p>
        </w:tc>
        <w:tc>
          <w:tcPr>
            <w:tcW w:w="1276" w:type="dxa"/>
            <w:tcBorders>
              <w:top w:val="nil"/>
              <w:bottom w:val="nil"/>
            </w:tcBorders>
            <w:vAlign w:val="center"/>
          </w:tcPr>
          <w:p w14:paraId="1BE4BE39"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4,993,880</w:t>
            </w:r>
          </w:p>
        </w:tc>
        <w:tc>
          <w:tcPr>
            <w:tcW w:w="989" w:type="dxa"/>
            <w:tcBorders>
              <w:top w:val="nil"/>
              <w:bottom w:val="nil"/>
              <w:right w:val="nil"/>
            </w:tcBorders>
            <w:vAlign w:val="center"/>
          </w:tcPr>
          <w:p w14:paraId="316243CF"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1,248.47</w:t>
            </w:r>
          </w:p>
        </w:tc>
      </w:tr>
      <w:tr w:rsidR="002C3F8A" w:rsidRPr="005464F2" w14:paraId="788F893F"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4B03B753" w14:textId="77777777" w:rsidR="002C3F8A" w:rsidRPr="005464F2" w:rsidRDefault="002C3F8A" w:rsidP="00104D3F">
            <w:pPr>
              <w:overflowPunct w:val="0"/>
              <w:ind w:leftChars="100" w:left="160"/>
              <w:jc w:val="distribute"/>
              <w:rPr>
                <w:rFonts w:hAnsi="標楷體"/>
                <w:kern w:val="0"/>
                <w:sz w:val="22"/>
              </w:rPr>
            </w:pPr>
            <w:r w:rsidRPr="005464F2">
              <w:rPr>
                <w:rFonts w:hAnsi="標楷體" w:hint="eastAsia"/>
                <w:kern w:val="0"/>
                <w:sz w:val="22"/>
              </w:rPr>
              <w:t>政府撥入收入</w:t>
            </w:r>
          </w:p>
        </w:tc>
        <w:tc>
          <w:tcPr>
            <w:tcW w:w="1244" w:type="dxa"/>
            <w:gridSpan w:val="2"/>
            <w:tcBorders>
              <w:top w:val="nil"/>
              <w:bottom w:val="nil"/>
            </w:tcBorders>
            <w:vAlign w:val="center"/>
          </w:tcPr>
          <w:p w14:paraId="689CB781"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899,124,000</w:t>
            </w:r>
          </w:p>
        </w:tc>
        <w:tc>
          <w:tcPr>
            <w:tcW w:w="1245" w:type="dxa"/>
            <w:tcBorders>
              <w:top w:val="nil"/>
              <w:bottom w:val="nil"/>
            </w:tcBorders>
            <w:vAlign w:val="center"/>
          </w:tcPr>
          <w:p w14:paraId="5F38AD39"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906,124,060</w:t>
            </w:r>
          </w:p>
        </w:tc>
        <w:tc>
          <w:tcPr>
            <w:tcW w:w="1245" w:type="dxa"/>
            <w:tcBorders>
              <w:top w:val="nil"/>
              <w:bottom w:val="nil"/>
            </w:tcBorders>
            <w:vAlign w:val="center"/>
          </w:tcPr>
          <w:p w14:paraId="1C5A49FD"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w:t>
            </w:r>
          </w:p>
        </w:tc>
        <w:tc>
          <w:tcPr>
            <w:tcW w:w="1510" w:type="dxa"/>
            <w:gridSpan w:val="2"/>
            <w:tcBorders>
              <w:top w:val="nil"/>
              <w:bottom w:val="nil"/>
            </w:tcBorders>
            <w:vAlign w:val="center"/>
          </w:tcPr>
          <w:p w14:paraId="4ED52010"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906,124,060</w:t>
            </w:r>
          </w:p>
        </w:tc>
        <w:tc>
          <w:tcPr>
            <w:tcW w:w="1276" w:type="dxa"/>
            <w:tcBorders>
              <w:top w:val="nil"/>
              <w:bottom w:val="nil"/>
            </w:tcBorders>
            <w:vAlign w:val="center"/>
          </w:tcPr>
          <w:p w14:paraId="613BE5A5"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7,000,060</w:t>
            </w:r>
          </w:p>
        </w:tc>
        <w:tc>
          <w:tcPr>
            <w:tcW w:w="989" w:type="dxa"/>
            <w:tcBorders>
              <w:top w:val="nil"/>
              <w:bottom w:val="nil"/>
              <w:right w:val="nil"/>
            </w:tcBorders>
            <w:vAlign w:val="center"/>
          </w:tcPr>
          <w:p w14:paraId="51E5D0FE"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0.78</w:t>
            </w:r>
          </w:p>
        </w:tc>
      </w:tr>
      <w:tr w:rsidR="002C3F8A" w:rsidRPr="005464F2" w14:paraId="7FB15BD2"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35912216" w14:textId="77777777" w:rsidR="002C3F8A" w:rsidRPr="005464F2" w:rsidRDefault="002C3F8A" w:rsidP="00104D3F">
            <w:pPr>
              <w:overflowPunct w:val="0"/>
              <w:ind w:leftChars="100" w:left="160"/>
              <w:jc w:val="distribute"/>
              <w:rPr>
                <w:rFonts w:hAnsi="標楷體"/>
                <w:kern w:val="0"/>
                <w:sz w:val="22"/>
              </w:rPr>
            </w:pPr>
            <w:r w:rsidRPr="005464F2">
              <w:rPr>
                <w:rFonts w:hAnsi="標楷體" w:hint="eastAsia"/>
                <w:kern w:val="0"/>
                <w:sz w:val="22"/>
              </w:rPr>
              <w:t>其他收入</w:t>
            </w:r>
          </w:p>
        </w:tc>
        <w:tc>
          <w:tcPr>
            <w:tcW w:w="1244" w:type="dxa"/>
            <w:gridSpan w:val="2"/>
            <w:tcBorders>
              <w:top w:val="nil"/>
              <w:bottom w:val="nil"/>
            </w:tcBorders>
            <w:vAlign w:val="center"/>
          </w:tcPr>
          <w:p w14:paraId="1BD5648F"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37,000,000</w:t>
            </w:r>
          </w:p>
        </w:tc>
        <w:tc>
          <w:tcPr>
            <w:tcW w:w="1245" w:type="dxa"/>
            <w:tcBorders>
              <w:top w:val="nil"/>
              <w:bottom w:val="nil"/>
            </w:tcBorders>
            <w:vAlign w:val="center"/>
          </w:tcPr>
          <w:p w14:paraId="647F8F20"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15,161,570</w:t>
            </w:r>
          </w:p>
        </w:tc>
        <w:tc>
          <w:tcPr>
            <w:tcW w:w="1245" w:type="dxa"/>
            <w:tcBorders>
              <w:top w:val="nil"/>
              <w:bottom w:val="nil"/>
            </w:tcBorders>
            <w:vAlign w:val="center"/>
          </w:tcPr>
          <w:p w14:paraId="0CA29BEA"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w:t>
            </w:r>
          </w:p>
        </w:tc>
        <w:tc>
          <w:tcPr>
            <w:tcW w:w="1510" w:type="dxa"/>
            <w:gridSpan w:val="2"/>
            <w:tcBorders>
              <w:top w:val="nil"/>
              <w:bottom w:val="nil"/>
            </w:tcBorders>
            <w:vAlign w:val="center"/>
          </w:tcPr>
          <w:p w14:paraId="554418F4"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15,161,570</w:t>
            </w:r>
          </w:p>
        </w:tc>
        <w:tc>
          <w:tcPr>
            <w:tcW w:w="1276" w:type="dxa"/>
            <w:tcBorders>
              <w:top w:val="nil"/>
              <w:bottom w:val="nil"/>
            </w:tcBorders>
            <w:vAlign w:val="center"/>
          </w:tcPr>
          <w:p w14:paraId="307E2447"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- 21,838,430</w:t>
            </w:r>
          </w:p>
        </w:tc>
        <w:tc>
          <w:tcPr>
            <w:tcW w:w="989" w:type="dxa"/>
            <w:tcBorders>
              <w:top w:val="nil"/>
              <w:bottom w:val="nil"/>
              <w:right w:val="nil"/>
            </w:tcBorders>
            <w:vAlign w:val="center"/>
          </w:tcPr>
          <w:p w14:paraId="72429740"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- 59.02</w:t>
            </w:r>
          </w:p>
        </w:tc>
      </w:tr>
      <w:tr w:rsidR="002C3F8A" w:rsidRPr="005464F2" w14:paraId="5416F583"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521C84F1" w14:textId="77777777" w:rsidR="002C3F8A" w:rsidRPr="005464F2" w:rsidRDefault="002C3F8A" w:rsidP="00104D3F">
            <w:pPr>
              <w:overflowPunct w:val="0"/>
              <w:jc w:val="distribute"/>
              <w:rPr>
                <w:rFonts w:hAnsi="標楷體"/>
                <w:kern w:val="0"/>
                <w:sz w:val="22"/>
              </w:rPr>
            </w:pPr>
            <w:r w:rsidRPr="005464F2">
              <w:rPr>
                <w:rFonts w:hAnsi="標楷體" w:hint="eastAsia"/>
                <w:b/>
                <w:kern w:val="0"/>
                <w:sz w:val="22"/>
              </w:rPr>
              <w:t>基金用途</w:t>
            </w:r>
          </w:p>
        </w:tc>
        <w:tc>
          <w:tcPr>
            <w:tcW w:w="1244" w:type="dxa"/>
            <w:gridSpan w:val="2"/>
            <w:tcBorders>
              <w:top w:val="nil"/>
              <w:bottom w:val="nil"/>
            </w:tcBorders>
            <w:vAlign w:val="center"/>
          </w:tcPr>
          <w:p w14:paraId="2B2502EB"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1,301,848,000</w:t>
            </w:r>
          </w:p>
        </w:tc>
        <w:tc>
          <w:tcPr>
            <w:tcW w:w="1245" w:type="dxa"/>
            <w:tcBorders>
              <w:top w:val="nil"/>
              <w:bottom w:val="nil"/>
            </w:tcBorders>
            <w:vAlign w:val="center"/>
          </w:tcPr>
          <w:p w14:paraId="45EDC464"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1,360,725,616</w:t>
            </w:r>
          </w:p>
        </w:tc>
        <w:tc>
          <w:tcPr>
            <w:tcW w:w="1245" w:type="dxa"/>
            <w:tcBorders>
              <w:top w:val="nil"/>
              <w:bottom w:val="nil"/>
            </w:tcBorders>
            <w:vAlign w:val="center"/>
          </w:tcPr>
          <w:p w14:paraId="4D94140F"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w:t>
            </w:r>
          </w:p>
        </w:tc>
        <w:tc>
          <w:tcPr>
            <w:tcW w:w="1510" w:type="dxa"/>
            <w:gridSpan w:val="2"/>
            <w:tcBorders>
              <w:top w:val="nil"/>
              <w:bottom w:val="nil"/>
            </w:tcBorders>
            <w:vAlign w:val="center"/>
          </w:tcPr>
          <w:p w14:paraId="44D25439"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1,360,725,616</w:t>
            </w:r>
          </w:p>
        </w:tc>
        <w:tc>
          <w:tcPr>
            <w:tcW w:w="1276" w:type="dxa"/>
            <w:tcBorders>
              <w:top w:val="nil"/>
              <w:bottom w:val="nil"/>
            </w:tcBorders>
            <w:vAlign w:val="center"/>
          </w:tcPr>
          <w:p w14:paraId="53F5E134"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58,877,616</w:t>
            </w:r>
          </w:p>
        </w:tc>
        <w:tc>
          <w:tcPr>
            <w:tcW w:w="989" w:type="dxa"/>
            <w:tcBorders>
              <w:top w:val="nil"/>
              <w:bottom w:val="nil"/>
              <w:right w:val="nil"/>
            </w:tcBorders>
            <w:vAlign w:val="center"/>
          </w:tcPr>
          <w:p w14:paraId="1ACD6135"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4.52</w:t>
            </w:r>
          </w:p>
        </w:tc>
      </w:tr>
      <w:tr w:rsidR="002C3F8A" w:rsidRPr="005464F2" w14:paraId="3A415170"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0FD57277" w14:textId="77777777" w:rsidR="002C3F8A" w:rsidRPr="005464F2" w:rsidRDefault="002C3F8A" w:rsidP="00104D3F">
            <w:pPr>
              <w:overflowPunct w:val="0"/>
              <w:ind w:leftChars="100" w:left="160"/>
              <w:jc w:val="distribute"/>
              <w:rPr>
                <w:rFonts w:hAnsi="標楷體"/>
                <w:spacing w:val="-10"/>
                <w:w w:val="95"/>
                <w:kern w:val="0"/>
                <w:sz w:val="22"/>
              </w:rPr>
            </w:pPr>
            <w:r w:rsidRPr="005464F2">
              <w:rPr>
                <w:rFonts w:hAnsi="標楷體" w:hint="eastAsia"/>
                <w:spacing w:val="-10"/>
                <w:w w:val="95"/>
                <w:kern w:val="0"/>
                <w:sz w:val="22"/>
              </w:rPr>
              <w:t>道路挖修管理及養護計畫</w:t>
            </w:r>
          </w:p>
        </w:tc>
        <w:tc>
          <w:tcPr>
            <w:tcW w:w="1244" w:type="dxa"/>
            <w:gridSpan w:val="2"/>
            <w:tcBorders>
              <w:top w:val="nil"/>
              <w:bottom w:val="nil"/>
            </w:tcBorders>
            <w:vAlign w:val="center"/>
          </w:tcPr>
          <w:p w14:paraId="0A950AD6"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256,495,000</w:t>
            </w:r>
          </w:p>
        </w:tc>
        <w:tc>
          <w:tcPr>
            <w:tcW w:w="1245" w:type="dxa"/>
            <w:tcBorders>
              <w:top w:val="nil"/>
              <w:bottom w:val="nil"/>
            </w:tcBorders>
            <w:vAlign w:val="center"/>
          </w:tcPr>
          <w:p w14:paraId="12CD71C9"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201,579,017</w:t>
            </w:r>
          </w:p>
        </w:tc>
        <w:tc>
          <w:tcPr>
            <w:tcW w:w="1245" w:type="dxa"/>
            <w:tcBorders>
              <w:top w:val="nil"/>
              <w:bottom w:val="nil"/>
            </w:tcBorders>
            <w:vAlign w:val="center"/>
          </w:tcPr>
          <w:p w14:paraId="6E92EEC7"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w:t>
            </w:r>
          </w:p>
        </w:tc>
        <w:tc>
          <w:tcPr>
            <w:tcW w:w="1510" w:type="dxa"/>
            <w:gridSpan w:val="2"/>
            <w:tcBorders>
              <w:top w:val="nil"/>
              <w:bottom w:val="nil"/>
            </w:tcBorders>
            <w:vAlign w:val="center"/>
          </w:tcPr>
          <w:p w14:paraId="15DF426E"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201,579,017</w:t>
            </w:r>
          </w:p>
        </w:tc>
        <w:tc>
          <w:tcPr>
            <w:tcW w:w="1276" w:type="dxa"/>
            <w:tcBorders>
              <w:top w:val="nil"/>
              <w:bottom w:val="nil"/>
            </w:tcBorders>
            <w:vAlign w:val="center"/>
          </w:tcPr>
          <w:p w14:paraId="31042C6F"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- 54,915,983</w:t>
            </w:r>
          </w:p>
        </w:tc>
        <w:tc>
          <w:tcPr>
            <w:tcW w:w="989" w:type="dxa"/>
            <w:tcBorders>
              <w:top w:val="nil"/>
              <w:bottom w:val="nil"/>
              <w:right w:val="nil"/>
            </w:tcBorders>
            <w:vAlign w:val="center"/>
          </w:tcPr>
          <w:p w14:paraId="08297A31"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- 21.41</w:t>
            </w:r>
          </w:p>
        </w:tc>
      </w:tr>
      <w:tr w:rsidR="002C3F8A" w:rsidRPr="005464F2" w14:paraId="7D99C4EC"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76DE12E5" w14:textId="77777777" w:rsidR="002C3F8A" w:rsidRPr="005464F2" w:rsidRDefault="002C3F8A" w:rsidP="00104D3F">
            <w:pPr>
              <w:overflowPunct w:val="0"/>
              <w:ind w:leftChars="100" w:left="160"/>
              <w:jc w:val="distribute"/>
              <w:rPr>
                <w:rFonts w:hAnsi="標楷體"/>
                <w:kern w:val="0"/>
                <w:sz w:val="22"/>
              </w:rPr>
            </w:pPr>
            <w:r w:rsidRPr="005464F2">
              <w:rPr>
                <w:rFonts w:hAnsi="標楷體" w:hint="eastAsia"/>
                <w:kern w:val="0"/>
                <w:sz w:val="22"/>
              </w:rPr>
              <w:t>建築及設備計畫</w:t>
            </w:r>
          </w:p>
        </w:tc>
        <w:tc>
          <w:tcPr>
            <w:tcW w:w="1244" w:type="dxa"/>
            <w:gridSpan w:val="2"/>
            <w:tcBorders>
              <w:top w:val="nil"/>
              <w:bottom w:val="nil"/>
            </w:tcBorders>
            <w:vAlign w:val="center"/>
          </w:tcPr>
          <w:p w14:paraId="4087D9E5"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1,045,353,000</w:t>
            </w:r>
          </w:p>
        </w:tc>
        <w:tc>
          <w:tcPr>
            <w:tcW w:w="1245" w:type="dxa"/>
            <w:tcBorders>
              <w:top w:val="nil"/>
              <w:bottom w:val="nil"/>
            </w:tcBorders>
            <w:vAlign w:val="center"/>
          </w:tcPr>
          <w:p w14:paraId="36BF0607"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1,159,146,599</w:t>
            </w:r>
          </w:p>
        </w:tc>
        <w:tc>
          <w:tcPr>
            <w:tcW w:w="1245" w:type="dxa"/>
            <w:tcBorders>
              <w:top w:val="nil"/>
              <w:bottom w:val="nil"/>
            </w:tcBorders>
            <w:vAlign w:val="center"/>
          </w:tcPr>
          <w:p w14:paraId="5956FA3B"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w:t>
            </w:r>
          </w:p>
        </w:tc>
        <w:tc>
          <w:tcPr>
            <w:tcW w:w="1510" w:type="dxa"/>
            <w:gridSpan w:val="2"/>
            <w:tcBorders>
              <w:top w:val="nil"/>
              <w:bottom w:val="nil"/>
            </w:tcBorders>
            <w:vAlign w:val="center"/>
          </w:tcPr>
          <w:p w14:paraId="78CA9268"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1,159,146,599</w:t>
            </w:r>
          </w:p>
        </w:tc>
        <w:tc>
          <w:tcPr>
            <w:tcW w:w="1276" w:type="dxa"/>
            <w:tcBorders>
              <w:top w:val="nil"/>
              <w:bottom w:val="nil"/>
            </w:tcBorders>
            <w:vAlign w:val="center"/>
          </w:tcPr>
          <w:p w14:paraId="0E5F8BFB"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113,793,599</w:t>
            </w:r>
          </w:p>
        </w:tc>
        <w:tc>
          <w:tcPr>
            <w:tcW w:w="989" w:type="dxa"/>
            <w:tcBorders>
              <w:top w:val="nil"/>
              <w:bottom w:val="nil"/>
              <w:right w:val="nil"/>
            </w:tcBorders>
            <w:vAlign w:val="center"/>
          </w:tcPr>
          <w:p w14:paraId="0289DAC1" w14:textId="77777777" w:rsidR="002C3F8A" w:rsidRPr="005464F2" w:rsidRDefault="002C3F8A" w:rsidP="006D1296">
            <w:pPr>
              <w:rPr>
                <w:rFonts w:ascii="細明體" w:eastAsia="細明體" w:hAnsi="細明體"/>
                <w:sz w:val="18"/>
                <w:szCs w:val="18"/>
              </w:rPr>
            </w:pPr>
            <w:r w:rsidRPr="005464F2">
              <w:rPr>
                <w:rFonts w:ascii="細明體" w:eastAsia="細明體" w:hAnsi="細明體" w:hint="eastAsia"/>
                <w:sz w:val="18"/>
                <w:szCs w:val="18"/>
              </w:rPr>
              <w:t>10.89</w:t>
            </w:r>
          </w:p>
        </w:tc>
      </w:tr>
      <w:tr w:rsidR="002C3F8A" w:rsidRPr="005464F2" w14:paraId="5FACB7F9"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0F249564" w14:textId="77777777" w:rsidR="002C3F8A" w:rsidRPr="005464F2" w:rsidRDefault="002C3F8A" w:rsidP="00104D3F">
            <w:pPr>
              <w:overflowPunct w:val="0"/>
              <w:jc w:val="distribute"/>
              <w:rPr>
                <w:rFonts w:hAnsi="標楷體"/>
                <w:kern w:val="0"/>
                <w:sz w:val="22"/>
              </w:rPr>
            </w:pPr>
            <w:r w:rsidRPr="005464F2">
              <w:rPr>
                <w:rFonts w:hAnsi="標楷體" w:hint="eastAsia"/>
                <w:b/>
                <w:kern w:val="0"/>
                <w:sz w:val="22"/>
              </w:rPr>
              <w:t>本期賸餘（短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244" w:type="dxa"/>
            <w:gridSpan w:val="2"/>
            <w:tcBorders>
              <w:top w:val="nil"/>
              <w:bottom w:val="nil"/>
            </w:tcBorders>
            <w:vAlign w:val="center"/>
          </w:tcPr>
          <w:p w14:paraId="0983C6EB"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41,676,000</w:t>
            </w:r>
          </w:p>
        </w:tc>
        <w:tc>
          <w:tcPr>
            <w:tcW w:w="1245" w:type="dxa"/>
            <w:tcBorders>
              <w:top w:val="nil"/>
              <w:bottom w:val="nil"/>
            </w:tcBorders>
            <w:vAlign w:val="center"/>
          </w:tcPr>
          <w:p w14:paraId="1F72D195"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- 5,758,493</w:t>
            </w:r>
          </w:p>
        </w:tc>
        <w:tc>
          <w:tcPr>
            <w:tcW w:w="1245" w:type="dxa"/>
            <w:tcBorders>
              <w:top w:val="nil"/>
              <w:bottom w:val="nil"/>
            </w:tcBorders>
            <w:vAlign w:val="center"/>
          </w:tcPr>
          <w:p w14:paraId="12DEFB0D"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w:t>
            </w:r>
          </w:p>
        </w:tc>
        <w:tc>
          <w:tcPr>
            <w:tcW w:w="1510" w:type="dxa"/>
            <w:gridSpan w:val="2"/>
            <w:tcBorders>
              <w:top w:val="nil"/>
              <w:bottom w:val="nil"/>
            </w:tcBorders>
            <w:vAlign w:val="center"/>
          </w:tcPr>
          <w:p w14:paraId="0F51E4DD"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- 5,758,493</w:t>
            </w:r>
          </w:p>
        </w:tc>
        <w:tc>
          <w:tcPr>
            <w:tcW w:w="1276" w:type="dxa"/>
            <w:tcBorders>
              <w:top w:val="nil"/>
              <w:bottom w:val="nil"/>
            </w:tcBorders>
            <w:vAlign w:val="center"/>
          </w:tcPr>
          <w:p w14:paraId="53C59C2B"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- 47,434,493</w:t>
            </w:r>
          </w:p>
        </w:tc>
        <w:tc>
          <w:tcPr>
            <w:tcW w:w="989" w:type="dxa"/>
            <w:tcBorders>
              <w:top w:val="nil"/>
              <w:bottom w:val="nil"/>
              <w:right w:val="nil"/>
            </w:tcBorders>
            <w:vAlign w:val="center"/>
          </w:tcPr>
          <w:p w14:paraId="5F050C10"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w:t>
            </w:r>
          </w:p>
        </w:tc>
      </w:tr>
      <w:tr w:rsidR="002C3F8A" w:rsidRPr="005464F2" w14:paraId="04C966E2"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nil"/>
            </w:tcBorders>
            <w:vAlign w:val="center"/>
          </w:tcPr>
          <w:p w14:paraId="001AB675" w14:textId="77777777" w:rsidR="002C3F8A" w:rsidRPr="005464F2" w:rsidRDefault="002C3F8A" w:rsidP="00104D3F">
            <w:pPr>
              <w:overflowPunct w:val="0"/>
              <w:jc w:val="distribute"/>
              <w:rPr>
                <w:rFonts w:hAnsi="標楷體"/>
                <w:kern w:val="0"/>
                <w:sz w:val="22"/>
              </w:rPr>
            </w:pPr>
            <w:r w:rsidRPr="005464F2">
              <w:rPr>
                <w:rFonts w:hAnsi="標楷體" w:hint="eastAsia"/>
                <w:b/>
                <w:kern w:val="0"/>
                <w:sz w:val="22"/>
              </w:rPr>
              <w:t>期初基金餘額</w:t>
            </w:r>
          </w:p>
        </w:tc>
        <w:tc>
          <w:tcPr>
            <w:tcW w:w="1244" w:type="dxa"/>
            <w:gridSpan w:val="2"/>
            <w:tcBorders>
              <w:top w:val="nil"/>
              <w:bottom w:val="nil"/>
            </w:tcBorders>
            <w:vAlign w:val="center"/>
          </w:tcPr>
          <w:p w14:paraId="1BD668AB"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484,440,000</w:t>
            </w:r>
          </w:p>
        </w:tc>
        <w:tc>
          <w:tcPr>
            <w:tcW w:w="1245" w:type="dxa"/>
            <w:tcBorders>
              <w:top w:val="nil"/>
              <w:bottom w:val="nil"/>
            </w:tcBorders>
            <w:vAlign w:val="center"/>
          </w:tcPr>
          <w:p w14:paraId="0B7A2A83"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679,354,832</w:t>
            </w:r>
          </w:p>
        </w:tc>
        <w:tc>
          <w:tcPr>
            <w:tcW w:w="1245" w:type="dxa"/>
            <w:tcBorders>
              <w:top w:val="nil"/>
              <w:bottom w:val="nil"/>
            </w:tcBorders>
            <w:vAlign w:val="center"/>
          </w:tcPr>
          <w:p w14:paraId="68BDA2E7"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w:t>
            </w:r>
          </w:p>
        </w:tc>
        <w:tc>
          <w:tcPr>
            <w:tcW w:w="1510" w:type="dxa"/>
            <w:gridSpan w:val="2"/>
            <w:tcBorders>
              <w:top w:val="nil"/>
              <w:bottom w:val="nil"/>
            </w:tcBorders>
            <w:vAlign w:val="center"/>
          </w:tcPr>
          <w:p w14:paraId="4E1F646A"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679,354,832</w:t>
            </w:r>
          </w:p>
        </w:tc>
        <w:tc>
          <w:tcPr>
            <w:tcW w:w="1276" w:type="dxa"/>
            <w:tcBorders>
              <w:top w:val="nil"/>
              <w:bottom w:val="nil"/>
            </w:tcBorders>
            <w:vAlign w:val="center"/>
          </w:tcPr>
          <w:p w14:paraId="255C10F3"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194,914,832</w:t>
            </w:r>
          </w:p>
        </w:tc>
        <w:tc>
          <w:tcPr>
            <w:tcW w:w="989" w:type="dxa"/>
            <w:tcBorders>
              <w:top w:val="nil"/>
              <w:bottom w:val="nil"/>
              <w:right w:val="nil"/>
            </w:tcBorders>
            <w:vAlign w:val="center"/>
          </w:tcPr>
          <w:p w14:paraId="5802F6F8"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40.24</w:t>
            </w:r>
          </w:p>
        </w:tc>
      </w:tr>
      <w:tr w:rsidR="002C3F8A" w:rsidRPr="005464F2" w14:paraId="2D9EF121"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4"/>
          <w:jc w:val="center"/>
        </w:trPr>
        <w:tc>
          <w:tcPr>
            <w:tcW w:w="2411" w:type="dxa"/>
            <w:tcBorders>
              <w:top w:val="nil"/>
              <w:left w:val="nil"/>
              <w:bottom w:val="single" w:sz="8" w:space="0" w:color="auto"/>
            </w:tcBorders>
            <w:vAlign w:val="center"/>
          </w:tcPr>
          <w:p w14:paraId="3D7C96F6" w14:textId="77777777" w:rsidR="002C3F8A" w:rsidRPr="005464F2" w:rsidRDefault="002C3F8A" w:rsidP="00104D3F">
            <w:pPr>
              <w:overflowPunct w:val="0"/>
              <w:jc w:val="distribute"/>
              <w:rPr>
                <w:rFonts w:hAnsi="標楷體"/>
                <w:kern w:val="0"/>
                <w:sz w:val="22"/>
              </w:rPr>
            </w:pPr>
            <w:r w:rsidRPr="005464F2">
              <w:rPr>
                <w:rFonts w:hAnsi="標楷體" w:hint="eastAsia"/>
                <w:b/>
                <w:kern w:val="0"/>
                <w:sz w:val="22"/>
              </w:rPr>
              <w:t>期末基金餘額</w:t>
            </w:r>
          </w:p>
        </w:tc>
        <w:tc>
          <w:tcPr>
            <w:tcW w:w="1244" w:type="dxa"/>
            <w:gridSpan w:val="2"/>
            <w:tcBorders>
              <w:top w:val="nil"/>
              <w:bottom w:val="single" w:sz="8" w:space="0" w:color="auto"/>
            </w:tcBorders>
            <w:vAlign w:val="center"/>
          </w:tcPr>
          <w:p w14:paraId="6FB8314F"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526,116,000</w:t>
            </w:r>
          </w:p>
        </w:tc>
        <w:tc>
          <w:tcPr>
            <w:tcW w:w="1245" w:type="dxa"/>
            <w:tcBorders>
              <w:top w:val="nil"/>
              <w:bottom w:val="single" w:sz="8" w:space="0" w:color="auto"/>
            </w:tcBorders>
            <w:vAlign w:val="center"/>
          </w:tcPr>
          <w:p w14:paraId="08488AA8"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673,596,339</w:t>
            </w:r>
          </w:p>
        </w:tc>
        <w:tc>
          <w:tcPr>
            <w:tcW w:w="1245" w:type="dxa"/>
            <w:tcBorders>
              <w:top w:val="nil"/>
              <w:bottom w:val="single" w:sz="8" w:space="0" w:color="auto"/>
            </w:tcBorders>
            <w:vAlign w:val="center"/>
          </w:tcPr>
          <w:p w14:paraId="61FBF252"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w:t>
            </w:r>
          </w:p>
        </w:tc>
        <w:tc>
          <w:tcPr>
            <w:tcW w:w="1510" w:type="dxa"/>
            <w:gridSpan w:val="2"/>
            <w:tcBorders>
              <w:top w:val="nil"/>
              <w:bottom w:val="single" w:sz="8" w:space="0" w:color="auto"/>
            </w:tcBorders>
            <w:vAlign w:val="center"/>
          </w:tcPr>
          <w:p w14:paraId="198C22D6"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673,596,339</w:t>
            </w:r>
          </w:p>
        </w:tc>
        <w:tc>
          <w:tcPr>
            <w:tcW w:w="1276" w:type="dxa"/>
            <w:tcBorders>
              <w:top w:val="nil"/>
              <w:bottom w:val="single" w:sz="8" w:space="0" w:color="auto"/>
            </w:tcBorders>
            <w:vAlign w:val="center"/>
          </w:tcPr>
          <w:p w14:paraId="30212690"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147,480,339</w:t>
            </w:r>
          </w:p>
        </w:tc>
        <w:tc>
          <w:tcPr>
            <w:tcW w:w="989" w:type="dxa"/>
            <w:tcBorders>
              <w:top w:val="nil"/>
              <w:bottom w:val="single" w:sz="8" w:space="0" w:color="auto"/>
              <w:right w:val="nil"/>
            </w:tcBorders>
            <w:vAlign w:val="center"/>
          </w:tcPr>
          <w:p w14:paraId="02D12C59" w14:textId="77777777" w:rsidR="002C3F8A" w:rsidRPr="005464F2" w:rsidRDefault="002C3F8A" w:rsidP="006D1296">
            <w:pPr>
              <w:rPr>
                <w:rFonts w:ascii="細明體" w:eastAsia="細明體" w:hAnsi="細明體"/>
                <w:b/>
                <w:sz w:val="18"/>
                <w:szCs w:val="18"/>
              </w:rPr>
            </w:pPr>
            <w:r w:rsidRPr="005464F2">
              <w:rPr>
                <w:rFonts w:ascii="細明體" w:eastAsia="細明體" w:hAnsi="細明體" w:hint="eastAsia"/>
                <w:b/>
                <w:sz w:val="18"/>
                <w:szCs w:val="18"/>
              </w:rPr>
              <w:t>28.03</w:t>
            </w:r>
          </w:p>
        </w:tc>
      </w:tr>
    </w:tbl>
    <w:p w14:paraId="45954B91" w14:textId="77777777" w:rsidR="002C3F8A" w:rsidRPr="005464F2" w:rsidRDefault="002C3F8A" w:rsidP="002C3F8A">
      <w:pPr>
        <w:kinsoku w:val="0"/>
        <w:overflowPunct w:val="0"/>
        <w:autoSpaceDE w:val="0"/>
        <w:autoSpaceDN w:val="0"/>
        <w:adjustRightInd w:val="0"/>
        <w:snapToGrid w:val="0"/>
        <w:ind w:left="378" w:hangingChars="210" w:hanging="378"/>
        <w:jc w:val="both"/>
        <w:rPr>
          <w:rFonts w:hAnsi="標楷體" w:cs="Courier New"/>
          <w:snapToGrid w:val="0"/>
          <w:kern w:val="0"/>
          <w:sz w:val="18"/>
          <w:szCs w:val="18"/>
        </w:rPr>
      </w:pPr>
      <w:proofErr w:type="gramStart"/>
      <w:r w:rsidRPr="005464F2">
        <w:rPr>
          <w:rFonts w:hAnsi="標楷體" w:cs="Courier New" w:hint="eastAsia"/>
          <w:snapToGrid w:val="0"/>
          <w:kern w:val="0"/>
          <w:sz w:val="18"/>
          <w:szCs w:val="18"/>
        </w:rPr>
        <w:t>註</w:t>
      </w:r>
      <w:proofErr w:type="gramEnd"/>
      <w:r w:rsidRPr="005464F2">
        <w:rPr>
          <w:rFonts w:hAnsi="標楷體" w:cs="Courier New" w:hint="eastAsia"/>
          <w:snapToGrid w:val="0"/>
          <w:kern w:val="0"/>
          <w:sz w:val="18"/>
          <w:szCs w:val="18"/>
        </w:rPr>
        <w:t>：本表建築及設備計畫決算審定數1,159,146,599元，包含以前年度保留數之執行數94,112,069元及</w:t>
      </w:r>
      <w:proofErr w:type="gramStart"/>
      <w:r w:rsidRPr="005464F2">
        <w:rPr>
          <w:rFonts w:hAnsi="標楷體" w:cs="Courier New" w:hint="eastAsia"/>
          <w:snapToGrid w:val="0"/>
          <w:kern w:val="0"/>
          <w:sz w:val="18"/>
          <w:szCs w:val="18"/>
        </w:rPr>
        <w:t>113</w:t>
      </w:r>
      <w:proofErr w:type="gramEnd"/>
      <w:r w:rsidRPr="005464F2">
        <w:rPr>
          <w:rFonts w:hAnsi="標楷體" w:cs="Courier New" w:hint="eastAsia"/>
          <w:snapToGrid w:val="0"/>
          <w:kern w:val="0"/>
          <w:sz w:val="18"/>
          <w:szCs w:val="18"/>
        </w:rPr>
        <w:t>年度奉准先行辦理數21</w:t>
      </w:r>
      <w:r w:rsidRPr="005464F2">
        <w:rPr>
          <w:rFonts w:hAnsi="標楷體" w:cs="Courier New"/>
          <w:snapToGrid w:val="0"/>
          <w:kern w:val="0"/>
          <w:sz w:val="18"/>
          <w:szCs w:val="18"/>
        </w:rPr>
        <w:t>,</w:t>
      </w:r>
      <w:r w:rsidRPr="005464F2">
        <w:rPr>
          <w:rFonts w:hAnsi="標楷體" w:cs="Courier New" w:hint="eastAsia"/>
          <w:snapToGrid w:val="0"/>
          <w:kern w:val="0"/>
          <w:sz w:val="18"/>
          <w:szCs w:val="18"/>
        </w:rPr>
        <w:t>000,</w:t>
      </w:r>
      <w:r w:rsidRPr="005464F2">
        <w:rPr>
          <w:rFonts w:hAnsi="標楷體" w:cs="Courier New"/>
          <w:snapToGrid w:val="0"/>
          <w:kern w:val="0"/>
          <w:sz w:val="18"/>
          <w:szCs w:val="18"/>
        </w:rPr>
        <w:t>000</w:t>
      </w:r>
      <w:r w:rsidRPr="005464F2">
        <w:rPr>
          <w:rFonts w:hAnsi="標楷體" w:cs="Courier New" w:hint="eastAsia"/>
          <w:snapToGrid w:val="0"/>
          <w:kern w:val="0"/>
          <w:sz w:val="18"/>
          <w:szCs w:val="18"/>
        </w:rPr>
        <w:t>元。</w:t>
      </w:r>
    </w:p>
    <w:p w14:paraId="0B80DC96" w14:textId="77777777" w:rsidR="002C3F8A" w:rsidRPr="005464F2" w:rsidRDefault="002C3F8A" w:rsidP="002C3F8A">
      <w:pPr>
        <w:overflowPunct w:val="0"/>
        <w:snapToGrid w:val="0"/>
        <w:spacing w:beforeLines="50" w:before="120" w:afterLines="20" w:after="48"/>
        <w:ind w:left="357" w:rightChars="235" w:right="376"/>
        <w:jc w:val="center"/>
        <w:rPr>
          <w:b/>
          <w:sz w:val="32"/>
          <w:szCs w:val="32"/>
          <w:u w:val="single"/>
        </w:rPr>
      </w:pPr>
      <w:r w:rsidRPr="005464F2">
        <w:rPr>
          <w:b/>
          <w:sz w:val="32"/>
          <w:szCs w:val="32"/>
          <w:u w:val="single"/>
        </w:rPr>
        <w:t>桃園市道路基金</w:t>
      </w:r>
      <w:r w:rsidRPr="005464F2">
        <w:rPr>
          <w:rFonts w:hint="eastAsia"/>
          <w:b/>
          <w:sz w:val="32"/>
          <w:szCs w:val="32"/>
          <w:u w:val="single"/>
        </w:rPr>
        <w:t>餘</w:t>
      </w:r>
      <w:proofErr w:type="gramStart"/>
      <w:r w:rsidRPr="005464F2">
        <w:rPr>
          <w:rFonts w:hint="eastAsia"/>
          <w:b/>
          <w:sz w:val="32"/>
          <w:szCs w:val="32"/>
          <w:u w:val="single"/>
        </w:rPr>
        <w:t>絀</w:t>
      </w:r>
      <w:proofErr w:type="gramEnd"/>
      <w:r w:rsidRPr="005464F2">
        <w:rPr>
          <w:rFonts w:hint="eastAsia"/>
          <w:b/>
          <w:sz w:val="32"/>
          <w:szCs w:val="32"/>
          <w:u w:val="single"/>
        </w:rPr>
        <w:t>審定後現金流量表</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86"/>
        <w:gridCol w:w="2486"/>
        <w:gridCol w:w="2487"/>
        <w:gridCol w:w="2487"/>
      </w:tblGrid>
      <w:tr w:rsidR="002C3F8A" w:rsidRPr="005464F2" w14:paraId="1F0535C3" w14:textId="77777777" w:rsidTr="00104D3F">
        <w:trPr>
          <w:cantSplit/>
          <w:trHeight w:val="303"/>
          <w:jc w:val="center"/>
        </w:trPr>
        <w:tc>
          <w:tcPr>
            <w:tcW w:w="1250" w:type="pct"/>
            <w:tcBorders>
              <w:top w:val="nil"/>
              <w:left w:val="nil"/>
              <w:bottom w:val="single" w:sz="8" w:space="0" w:color="auto"/>
              <w:right w:val="nil"/>
            </w:tcBorders>
            <w:vAlign w:val="center"/>
          </w:tcPr>
          <w:p w14:paraId="699B10F9" w14:textId="77777777" w:rsidR="002C3F8A" w:rsidRPr="005464F2" w:rsidRDefault="002C3F8A" w:rsidP="00104D3F">
            <w:pPr>
              <w:overflowPunct w:val="0"/>
              <w:snapToGrid w:val="0"/>
              <w:spacing w:before="120"/>
              <w:ind w:leftChars="7" w:left="11" w:rightChars="27" w:right="43" w:firstLineChars="5" w:firstLine="8"/>
              <w:jc w:val="distribute"/>
              <w:rPr>
                <w:rFonts w:hAnsi="標楷體"/>
                <w:noProof/>
              </w:rPr>
            </w:pPr>
          </w:p>
        </w:tc>
        <w:tc>
          <w:tcPr>
            <w:tcW w:w="2500" w:type="pct"/>
            <w:gridSpan w:val="2"/>
            <w:tcBorders>
              <w:top w:val="nil"/>
              <w:left w:val="nil"/>
              <w:bottom w:val="single" w:sz="8" w:space="0" w:color="auto"/>
              <w:right w:val="nil"/>
            </w:tcBorders>
          </w:tcPr>
          <w:p w14:paraId="7CE72048" w14:textId="77777777" w:rsidR="002C3F8A" w:rsidRPr="005464F2" w:rsidRDefault="002C3F8A" w:rsidP="00104D3F">
            <w:pPr>
              <w:overflowPunct w:val="0"/>
              <w:snapToGrid w:val="0"/>
              <w:spacing w:line="240" w:lineRule="exact"/>
              <w:jc w:val="center"/>
              <w:rPr>
                <w:rFonts w:hAnsi="標楷體"/>
                <w:noProof/>
                <w:sz w:val="24"/>
                <w:szCs w:val="24"/>
              </w:rPr>
            </w:pPr>
            <w:r w:rsidRPr="005464F2">
              <w:rPr>
                <w:rFonts w:hAnsi="標楷體" w:hint="eastAsia"/>
                <w:sz w:val="24"/>
                <w:szCs w:val="24"/>
              </w:rPr>
              <w:t>中華民國</w:t>
            </w:r>
            <w:proofErr w:type="gramStart"/>
            <w:r w:rsidRPr="005464F2">
              <w:rPr>
                <w:rFonts w:hAnsi="標楷體"/>
                <w:sz w:val="24"/>
                <w:szCs w:val="24"/>
              </w:rPr>
              <w:t>11</w:t>
            </w:r>
            <w:r w:rsidRPr="005464F2">
              <w:rPr>
                <w:rFonts w:hAnsi="標楷體" w:hint="eastAsia"/>
                <w:sz w:val="24"/>
                <w:szCs w:val="24"/>
              </w:rPr>
              <w:t>3</w:t>
            </w:r>
            <w:proofErr w:type="gramEnd"/>
            <w:r w:rsidRPr="005464F2">
              <w:rPr>
                <w:rFonts w:hAnsi="標楷體" w:hint="eastAsia"/>
                <w:sz w:val="24"/>
                <w:szCs w:val="24"/>
              </w:rPr>
              <w:t>年度</w:t>
            </w:r>
          </w:p>
        </w:tc>
        <w:tc>
          <w:tcPr>
            <w:tcW w:w="1250" w:type="pct"/>
            <w:tcBorders>
              <w:top w:val="nil"/>
              <w:left w:val="nil"/>
              <w:bottom w:val="single" w:sz="8" w:space="0" w:color="auto"/>
              <w:right w:val="nil"/>
            </w:tcBorders>
            <w:vAlign w:val="bottom"/>
          </w:tcPr>
          <w:p w14:paraId="49CE65B6" w14:textId="77777777" w:rsidR="002C3F8A" w:rsidRPr="005464F2" w:rsidRDefault="002C3F8A" w:rsidP="00104D3F">
            <w:pPr>
              <w:overflowPunct w:val="0"/>
              <w:snapToGrid w:val="0"/>
              <w:spacing w:line="240" w:lineRule="exact"/>
              <w:rPr>
                <w:rFonts w:hAnsi="標楷體"/>
                <w:sz w:val="24"/>
                <w:szCs w:val="24"/>
              </w:rPr>
            </w:pPr>
          </w:p>
          <w:p w14:paraId="0E20E531" w14:textId="77777777" w:rsidR="002C3F8A" w:rsidRPr="005464F2" w:rsidRDefault="002C3F8A" w:rsidP="00104D3F">
            <w:pPr>
              <w:overflowPunct w:val="0"/>
              <w:snapToGrid w:val="0"/>
              <w:spacing w:line="240" w:lineRule="exact"/>
              <w:rPr>
                <w:rFonts w:hAnsi="標楷體"/>
                <w:noProof/>
                <w:sz w:val="24"/>
                <w:szCs w:val="24"/>
              </w:rPr>
            </w:pPr>
            <w:r w:rsidRPr="005464F2">
              <w:rPr>
                <w:rFonts w:hAnsi="標楷體" w:hint="eastAsia"/>
                <w:sz w:val="24"/>
                <w:szCs w:val="24"/>
              </w:rPr>
              <w:t>單位：新臺幣元</w:t>
            </w:r>
          </w:p>
        </w:tc>
      </w:tr>
      <w:tr w:rsidR="002C3F8A" w:rsidRPr="005464F2" w14:paraId="6BF49F58" w14:textId="77777777" w:rsidTr="00104D3F">
        <w:trPr>
          <w:cantSplit/>
          <w:trHeight w:val="312"/>
          <w:jc w:val="center"/>
        </w:trPr>
        <w:tc>
          <w:tcPr>
            <w:tcW w:w="2500" w:type="pct"/>
            <w:gridSpan w:val="2"/>
            <w:vMerge w:val="restart"/>
            <w:tcBorders>
              <w:top w:val="single" w:sz="8" w:space="0" w:color="auto"/>
              <w:left w:val="nil"/>
              <w:bottom w:val="nil"/>
              <w:right w:val="single" w:sz="4" w:space="0" w:color="auto"/>
            </w:tcBorders>
            <w:vAlign w:val="center"/>
          </w:tcPr>
          <w:p w14:paraId="25EC2CB8" w14:textId="77777777" w:rsidR="002C3F8A" w:rsidRPr="005464F2" w:rsidRDefault="002C3F8A" w:rsidP="00104D3F">
            <w:pPr>
              <w:overflowPunct w:val="0"/>
              <w:snapToGrid w:val="0"/>
              <w:ind w:left="113" w:right="113"/>
              <w:jc w:val="distribute"/>
              <w:rPr>
                <w:rFonts w:hAnsi="標楷體"/>
                <w:noProof/>
                <w:sz w:val="24"/>
                <w:szCs w:val="24"/>
              </w:rPr>
            </w:pPr>
            <w:r w:rsidRPr="005464F2">
              <w:rPr>
                <w:rFonts w:hAnsi="標楷體" w:hint="eastAsia"/>
                <w:noProof/>
                <w:sz w:val="24"/>
                <w:szCs w:val="24"/>
              </w:rPr>
              <w:t>項目</w:t>
            </w:r>
          </w:p>
        </w:tc>
        <w:tc>
          <w:tcPr>
            <w:tcW w:w="2500" w:type="pct"/>
            <w:gridSpan w:val="2"/>
            <w:vMerge w:val="restart"/>
            <w:tcBorders>
              <w:top w:val="single" w:sz="8" w:space="0" w:color="auto"/>
              <w:left w:val="single" w:sz="4" w:space="0" w:color="auto"/>
              <w:bottom w:val="nil"/>
              <w:right w:val="nil"/>
            </w:tcBorders>
            <w:vAlign w:val="center"/>
          </w:tcPr>
          <w:p w14:paraId="707C4F21" w14:textId="77777777" w:rsidR="002C3F8A" w:rsidRPr="005464F2" w:rsidRDefault="002C3F8A" w:rsidP="00104D3F">
            <w:pPr>
              <w:overflowPunct w:val="0"/>
              <w:snapToGrid w:val="0"/>
              <w:ind w:left="113" w:right="113"/>
              <w:jc w:val="distribute"/>
              <w:rPr>
                <w:rFonts w:hAnsi="標楷體"/>
                <w:noProof/>
                <w:sz w:val="24"/>
                <w:szCs w:val="24"/>
              </w:rPr>
            </w:pPr>
            <w:r w:rsidRPr="005464F2">
              <w:rPr>
                <w:rFonts w:hAnsi="標楷體" w:hint="eastAsia"/>
                <w:noProof/>
                <w:sz w:val="24"/>
                <w:szCs w:val="24"/>
              </w:rPr>
              <w:t>決算數</w:t>
            </w:r>
          </w:p>
        </w:tc>
      </w:tr>
      <w:tr w:rsidR="002C3F8A" w:rsidRPr="005464F2" w14:paraId="736E9780" w14:textId="77777777" w:rsidTr="00104D3F">
        <w:trPr>
          <w:cantSplit/>
          <w:trHeight w:val="338"/>
          <w:jc w:val="center"/>
        </w:trPr>
        <w:tc>
          <w:tcPr>
            <w:tcW w:w="2500" w:type="pct"/>
            <w:gridSpan w:val="2"/>
            <w:vMerge/>
            <w:tcBorders>
              <w:top w:val="nil"/>
              <w:left w:val="nil"/>
              <w:bottom w:val="single" w:sz="8" w:space="0" w:color="auto"/>
              <w:right w:val="single" w:sz="4" w:space="0" w:color="auto"/>
            </w:tcBorders>
          </w:tcPr>
          <w:p w14:paraId="2291E4A3" w14:textId="77777777" w:rsidR="002C3F8A" w:rsidRPr="005464F2" w:rsidRDefault="002C3F8A" w:rsidP="00104D3F">
            <w:pPr>
              <w:overflowPunct w:val="0"/>
              <w:snapToGrid w:val="0"/>
              <w:jc w:val="distribute"/>
              <w:rPr>
                <w:rFonts w:hAnsi="標楷體"/>
                <w:noProof/>
                <w:sz w:val="26"/>
              </w:rPr>
            </w:pPr>
          </w:p>
        </w:tc>
        <w:tc>
          <w:tcPr>
            <w:tcW w:w="2500" w:type="pct"/>
            <w:gridSpan w:val="2"/>
            <w:vMerge/>
            <w:tcBorders>
              <w:top w:val="nil"/>
              <w:left w:val="single" w:sz="4" w:space="0" w:color="auto"/>
              <w:bottom w:val="single" w:sz="8" w:space="0" w:color="auto"/>
              <w:right w:val="nil"/>
            </w:tcBorders>
          </w:tcPr>
          <w:p w14:paraId="51FD09D2" w14:textId="77777777" w:rsidR="002C3F8A" w:rsidRPr="005464F2" w:rsidRDefault="002C3F8A" w:rsidP="00104D3F">
            <w:pPr>
              <w:overflowPunct w:val="0"/>
              <w:snapToGrid w:val="0"/>
              <w:jc w:val="distribute"/>
              <w:rPr>
                <w:rFonts w:hAnsi="標楷體"/>
                <w:noProof/>
                <w:sz w:val="26"/>
              </w:rPr>
            </w:pPr>
          </w:p>
        </w:tc>
      </w:tr>
      <w:tr w:rsidR="002C3F8A" w:rsidRPr="005464F2" w14:paraId="2A1B6835" w14:textId="77777777" w:rsidTr="00BF03AA">
        <w:trPr>
          <w:cantSplit/>
          <w:trHeight w:val="369"/>
          <w:jc w:val="center"/>
        </w:trPr>
        <w:tc>
          <w:tcPr>
            <w:tcW w:w="2500" w:type="pct"/>
            <w:gridSpan w:val="2"/>
            <w:tcBorders>
              <w:top w:val="nil"/>
              <w:left w:val="nil"/>
              <w:bottom w:val="nil"/>
              <w:right w:val="single" w:sz="4" w:space="0" w:color="auto"/>
            </w:tcBorders>
            <w:vAlign w:val="center"/>
          </w:tcPr>
          <w:p w14:paraId="74B6FE03" w14:textId="77777777" w:rsidR="002C3F8A" w:rsidRPr="005464F2" w:rsidRDefault="002C3F8A" w:rsidP="00104D3F">
            <w:pPr>
              <w:overflowPunct w:val="0"/>
              <w:snapToGrid w:val="0"/>
              <w:jc w:val="distribute"/>
              <w:rPr>
                <w:rFonts w:hAnsi="標楷體"/>
                <w:b/>
                <w:noProof/>
                <w:sz w:val="22"/>
                <w:szCs w:val="22"/>
              </w:rPr>
            </w:pPr>
            <w:r w:rsidRPr="005464F2">
              <w:rPr>
                <w:rFonts w:hAnsi="標楷體"/>
                <w:b/>
                <w:noProof/>
                <w:sz w:val="22"/>
                <w:szCs w:val="22"/>
              </w:rPr>
              <w:t>業務活動之現金流量</w:t>
            </w:r>
          </w:p>
        </w:tc>
        <w:tc>
          <w:tcPr>
            <w:tcW w:w="2500" w:type="pct"/>
            <w:gridSpan w:val="2"/>
            <w:tcBorders>
              <w:top w:val="nil"/>
              <w:left w:val="nil"/>
              <w:bottom w:val="nil"/>
              <w:right w:val="nil"/>
            </w:tcBorders>
            <w:vAlign w:val="center"/>
          </w:tcPr>
          <w:p w14:paraId="2B3BA450" w14:textId="77777777" w:rsidR="002C3F8A" w:rsidRPr="005464F2" w:rsidRDefault="002C3F8A" w:rsidP="006D1296">
            <w:pPr>
              <w:rPr>
                <w:rFonts w:ascii="細明體" w:eastAsia="細明體" w:hAnsi="細明體"/>
                <w:sz w:val="18"/>
                <w:szCs w:val="18"/>
              </w:rPr>
            </w:pPr>
          </w:p>
        </w:tc>
      </w:tr>
      <w:tr w:rsidR="002C3F8A" w:rsidRPr="005464F2" w14:paraId="0DE482E4" w14:textId="77777777" w:rsidTr="00BF03AA">
        <w:trPr>
          <w:cantSplit/>
          <w:trHeight w:val="369"/>
          <w:jc w:val="center"/>
        </w:trPr>
        <w:tc>
          <w:tcPr>
            <w:tcW w:w="2500" w:type="pct"/>
            <w:gridSpan w:val="2"/>
            <w:tcBorders>
              <w:top w:val="nil"/>
              <w:left w:val="nil"/>
              <w:bottom w:val="nil"/>
              <w:right w:val="single" w:sz="4" w:space="0" w:color="auto"/>
            </w:tcBorders>
            <w:vAlign w:val="center"/>
          </w:tcPr>
          <w:p w14:paraId="7879763E" w14:textId="77777777" w:rsidR="002C3F8A" w:rsidRPr="005464F2" w:rsidRDefault="002C3F8A" w:rsidP="00104D3F">
            <w:pPr>
              <w:overflowPunct w:val="0"/>
              <w:snapToGrid w:val="0"/>
              <w:ind w:leftChars="200" w:left="320"/>
              <w:jc w:val="distribute"/>
              <w:rPr>
                <w:rFonts w:hAnsi="標楷體"/>
                <w:b/>
                <w:noProof/>
                <w:sz w:val="22"/>
                <w:szCs w:val="22"/>
              </w:rPr>
            </w:pPr>
            <w:r w:rsidRPr="005464F2">
              <w:rPr>
                <w:rFonts w:hAnsi="標楷體"/>
                <w:noProof/>
                <w:sz w:val="22"/>
                <w:szCs w:val="22"/>
              </w:rPr>
              <w:t>本期賸餘（短絀）</w:t>
            </w:r>
          </w:p>
        </w:tc>
        <w:tc>
          <w:tcPr>
            <w:tcW w:w="2500" w:type="pct"/>
            <w:gridSpan w:val="2"/>
            <w:tcBorders>
              <w:top w:val="nil"/>
              <w:left w:val="nil"/>
              <w:bottom w:val="nil"/>
              <w:right w:val="nil"/>
            </w:tcBorders>
            <w:vAlign w:val="center"/>
          </w:tcPr>
          <w:p w14:paraId="66BA232E"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- 637,981,282</w:t>
            </w:r>
          </w:p>
        </w:tc>
      </w:tr>
      <w:tr w:rsidR="002C3F8A" w:rsidRPr="005464F2" w14:paraId="61C07372" w14:textId="77777777" w:rsidTr="00BF03AA">
        <w:trPr>
          <w:cantSplit/>
          <w:trHeight w:val="369"/>
          <w:jc w:val="center"/>
        </w:trPr>
        <w:tc>
          <w:tcPr>
            <w:tcW w:w="2500" w:type="pct"/>
            <w:gridSpan w:val="2"/>
            <w:tcBorders>
              <w:top w:val="nil"/>
              <w:left w:val="nil"/>
              <w:bottom w:val="nil"/>
              <w:right w:val="single" w:sz="4" w:space="0" w:color="auto"/>
            </w:tcBorders>
            <w:vAlign w:val="center"/>
          </w:tcPr>
          <w:p w14:paraId="127E1CE1" w14:textId="77777777" w:rsidR="002C3F8A" w:rsidRPr="005464F2" w:rsidRDefault="002C3F8A" w:rsidP="00104D3F">
            <w:pPr>
              <w:overflowPunct w:val="0"/>
              <w:snapToGrid w:val="0"/>
              <w:ind w:leftChars="200" w:left="320"/>
              <w:jc w:val="distribute"/>
              <w:rPr>
                <w:rFonts w:hAnsi="標楷體"/>
                <w:b/>
                <w:noProof/>
                <w:sz w:val="22"/>
                <w:szCs w:val="22"/>
              </w:rPr>
            </w:pPr>
            <w:r w:rsidRPr="005464F2">
              <w:rPr>
                <w:rFonts w:hAnsi="標楷體"/>
                <w:noProof/>
                <w:sz w:val="22"/>
                <w:szCs w:val="22"/>
              </w:rPr>
              <w:t>調整非現金項目</w:t>
            </w:r>
          </w:p>
        </w:tc>
        <w:tc>
          <w:tcPr>
            <w:tcW w:w="2500" w:type="pct"/>
            <w:gridSpan w:val="2"/>
            <w:tcBorders>
              <w:top w:val="nil"/>
              <w:left w:val="nil"/>
              <w:bottom w:val="nil"/>
              <w:right w:val="nil"/>
            </w:tcBorders>
            <w:vAlign w:val="center"/>
          </w:tcPr>
          <w:p w14:paraId="0B26921F"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1,811,591,462</w:t>
            </w:r>
          </w:p>
        </w:tc>
      </w:tr>
      <w:tr w:rsidR="002C3F8A" w:rsidRPr="005464F2" w14:paraId="2953AE83" w14:textId="77777777" w:rsidTr="00BF03AA">
        <w:trPr>
          <w:cantSplit/>
          <w:trHeight w:val="369"/>
          <w:jc w:val="center"/>
        </w:trPr>
        <w:tc>
          <w:tcPr>
            <w:tcW w:w="2500" w:type="pct"/>
            <w:gridSpan w:val="2"/>
            <w:tcBorders>
              <w:top w:val="nil"/>
              <w:left w:val="nil"/>
              <w:bottom w:val="nil"/>
              <w:right w:val="single" w:sz="4" w:space="0" w:color="auto"/>
            </w:tcBorders>
            <w:vAlign w:val="center"/>
          </w:tcPr>
          <w:p w14:paraId="2F19C17E" w14:textId="77777777" w:rsidR="002C3F8A" w:rsidRPr="005464F2" w:rsidRDefault="002C3F8A" w:rsidP="00104D3F">
            <w:pPr>
              <w:overflowPunct w:val="0"/>
              <w:snapToGrid w:val="0"/>
              <w:ind w:leftChars="100" w:left="160"/>
              <w:jc w:val="distribute"/>
              <w:rPr>
                <w:rFonts w:hAnsi="標楷體"/>
                <w:b/>
                <w:noProof/>
                <w:sz w:val="22"/>
                <w:szCs w:val="22"/>
              </w:rPr>
            </w:pPr>
            <w:r w:rsidRPr="005464F2">
              <w:rPr>
                <w:rFonts w:hAnsi="標楷體"/>
                <w:b/>
                <w:noProof/>
                <w:spacing w:val="-24"/>
                <w:sz w:val="22"/>
                <w:szCs w:val="22"/>
              </w:rPr>
              <w:t>業務活動之淨現金流入（流出）</w:t>
            </w:r>
          </w:p>
        </w:tc>
        <w:tc>
          <w:tcPr>
            <w:tcW w:w="2500" w:type="pct"/>
            <w:gridSpan w:val="2"/>
            <w:tcBorders>
              <w:top w:val="nil"/>
              <w:left w:val="nil"/>
              <w:bottom w:val="nil"/>
              <w:right w:val="nil"/>
            </w:tcBorders>
            <w:vAlign w:val="center"/>
          </w:tcPr>
          <w:p w14:paraId="0A20D9E4"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1,173,610,180</w:t>
            </w:r>
          </w:p>
        </w:tc>
      </w:tr>
      <w:tr w:rsidR="002C3F8A" w:rsidRPr="005464F2" w14:paraId="271A9F26" w14:textId="77777777" w:rsidTr="00BF03AA">
        <w:trPr>
          <w:cantSplit/>
          <w:trHeight w:val="369"/>
          <w:jc w:val="center"/>
        </w:trPr>
        <w:tc>
          <w:tcPr>
            <w:tcW w:w="2500" w:type="pct"/>
            <w:gridSpan w:val="2"/>
            <w:tcBorders>
              <w:top w:val="nil"/>
              <w:left w:val="nil"/>
              <w:bottom w:val="nil"/>
              <w:right w:val="single" w:sz="4" w:space="0" w:color="auto"/>
            </w:tcBorders>
            <w:vAlign w:val="center"/>
          </w:tcPr>
          <w:p w14:paraId="0A5A914A" w14:textId="77777777" w:rsidR="002C3F8A" w:rsidRPr="005464F2" w:rsidRDefault="002C3F8A" w:rsidP="00104D3F">
            <w:pPr>
              <w:overflowPunct w:val="0"/>
              <w:snapToGrid w:val="0"/>
              <w:jc w:val="distribute"/>
              <w:rPr>
                <w:rFonts w:hAnsi="標楷體"/>
                <w:b/>
                <w:noProof/>
                <w:sz w:val="22"/>
                <w:szCs w:val="22"/>
              </w:rPr>
            </w:pPr>
            <w:r w:rsidRPr="005464F2">
              <w:rPr>
                <w:rFonts w:hAnsi="標楷體"/>
                <w:b/>
                <w:noProof/>
                <w:sz w:val="22"/>
                <w:szCs w:val="22"/>
              </w:rPr>
              <w:t>投資活動之現金流量</w:t>
            </w:r>
          </w:p>
        </w:tc>
        <w:tc>
          <w:tcPr>
            <w:tcW w:w="2500" w:type="pct"/>
            <w:gridSpan w:val="2"/>
            <w:tcBorders>
              <w:top w:val="nil"/>
              <w:left w:val="nil"/>
              <w:bottom w:val="nil"/>
              <w:right w:val="nil"/>
            </w:tcBorders>
            <w:vAlign w:val="center"/>
          </w:tcPr>
          <w:p w14:paraId="4F84721D" w14:textId="77777777" w:rsidR="002C3F8A" w:rsidRPr="005464F2" w:rsidRDefault="002C3F8A" w:rsidP="006D1296">
            <w:pPr>
              <w:rPr>
                <w:rFonts w:ascii="細明體" w:eastAsia="細明體" w:hAnsi="細明體"/>
                <w:sz w:val="18"/>
                <w:szCs w:val="18"/>
              </w:rPr>
            </w:pPr>
          </w:p>
        </w:tc>
      </w:tr>
      <w:tr w:rsidR="002C3F8A" w:rsidRPr="005464F2" w14:paraId="4104E0FA" w14:textId="77777777" w:rsidTr="00BF03AA">
        <w:trPr>
          <w:cantSplit/>
          <w:trHeight w:val="369"/>
          <w:jc w:val="center"/>
        </w:trPr>
        <w:tc>
          <w:tcPr>
            <w:tcW w:w="2500" w:type="pct"/>
            <w:gridSpan w:val="2"/>
            <w:tcBorders>
              <w:top w:val="nil"/>
              <w:left w:val="nil"/>
              <w:bottom w:val="nil"/>
              <w:right w:val="single" w:sz="4" w:space="0" w:color="auto"/>
            </w:tcBorders>
            <w:vAlign w:val="center"/>
          </w:tcPr>
          <w:p w14:paraId="43583BC3" w14:textId="77777777" w:rsidR="002C3F8A" w:rsidRPr="00FC11E5" w:rsidRDefault="002C3F8A" w:rsidP="00104D3F">
            <w:pPr>
              <w:overflowPunct w:val="0"/>
              <w:snapToGrid w:val="0"/>
              <w:ind w:leftChars="200" w:left="320"/>
              <w:jc w:val="distribute"/>
              <w:rPr>
                <w:rFonts w:hAnsi="標楷體"/>
                <w:noProof/>
                <w:spacing w:val="-8"/>
                <w:sz w:val="22"/>
                <w:szCs w:val="22"/>
              </w:rPr>
            </w:pPr>
            <w:r w:rsidRPr="00FC11E5">
              <w:rPr>
                <w:rFonts w:hAnsi="標楷體"/>
                <w:noProof/>
                <w:spacing w:val="-8"/>
                <w:sz w:val="22"/>
                <w:szCs w:val="22"/>
              </w:rPr>
              <w:t>增加固定資產、遞耗資產、無形資產及其他資產</w:t>
            </w:r>
          </w:p>
        </w:tc>
        <w:tc>
          <w:tcPr>
            <w:tcW w:w="2500" w:type="pct"/>
            <w:gridSpan w:val="2"/>
            <w:tcBorders>
              <w:top w:val="nil"/>
              <w:left w:val="nil"/>
              <w:bottom w:val="nil"/>
              <w:right w:val="nil"/>
            </w:tcBorders>
            <w:vAlign w:val="center"/>
          </w:tcPr>
          <w:p w14:paraId="2AF98234"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- 1,159,146,599</w:t>
            </w:r>
          </w:p>
        </w:tc>
      </w:tr>
      <w:tr w:rsidR="002C3F8A" w:rsidRPr="005464F2" w14:paraId="245A136A" w14:textId="77777777" w:rsidTr="00BF03AA">
        <w:trPr>
          <w:cantSplit/>
          <w:trHeight w:val="369"/>
          <w:jc w:val="center"/>
        </w:trPr>
        <w:tc>
          <w:tcPr>
            <w:tcW w:w="2500" w:type="pct"/>
            <w:gridSpan w:val="2"/>
            <w:tcBorders>
              <w:top w:val="nil"/>
              <w:left w:val="nil"/>
              <w:bottom w:val="nil"/>
              <w:right w:val="single" w:sz="4" w:space="0" w:color="auto"/>
            </w:tcBorders>
            <w:vAlign w:val="center"/>
          </w:tcPr>
          <w:p w14:paraId="7337B9B9" w14:textId="77777777" w:rsidR="002C3F8A" w:rsidRPr="005464F2" w:rsidRDefault="002C3F8A" w:rsidP="00104D3F">
            <w:pPr>
              <w:overflowPunct w:val="0"/>
              <w:snapToGrid w:val="0"/>
              <w:ind w:leftChars="100" w:left="160"/>
              <w:jc w:val="distribute"/>
              <w:rPr>
                <w:rFonts w:hAnsi="標楷體"/>
                <w:b/>
                <w:noProof/>
                <w:sz w:val="22"/>
                <w:szCs w:val="22"/>
              </w:rPr>
            </w:pPr>
            <w:r w:rsidRPr="005464F2">
              <w:rPr>
                <w:rFonts w:hAnsi="標楷體"/>
                <w:b/>
                <w:noProof/>
                <w:spacing w:val="-24"/>
                <w:sz w:val="22"/>
                <w:szCs w:val="22"/>
              </w:rPr>
              <w:t>投資活動之淨現金流入（流出）</w:t>
            </w:r>
          </w:p>
        </w:tc>
        <w:tc>
          <w:tcPr>
            <w:tcW w:w="2500" w:type="pct"/>
            <w:gridSpan w:val="2"/>
            <w:tcBorders>
              <w:top w:val="nil"/>
              <w:left w:val="nil"/>
              <w:bottom w:val="nil"/>
              <w:right w:val="nil"/>
            </w:tcBorders>
            <w:vAlign w:val="center"/>
          </w:tcPr>
          <w:p w14:paraId="3BDCE56B"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- 1,159,146,599</w:t>
            </w:r>
          </w:p>
        </w:tc>
      </w:tr>
      <w:tr w:rsidR="002C3F8A" w:rsidRPr="005464F2" w14:paraId="25268D59" w14:textId="77777777" w:rsidTr="00BF03AA">
        <w:trPr>
          <w:cantSplit/>
          <w:trHeight w:val="369"/>
          <w:jc w:val="center"/>
        </w:trPr>
        <w:tc>
          <w:tcPr>
            <w:tcW w:w="2500" w:type="pct"/>
            <w:gridSpan w:val="2"/>
            <w:tcBorders>
              <w:top w:val="nil"/>
              <w:left w:val="nil"/>
              <w:bottom w:val="nil"/>
              <w:right w:val="single" w:sz="4" w:space="0" w:color="auto"/>
            </w:tcBorders>
            <w:vAlign w:val="center"/>
          </w:tcPr>
          <w:p w14:paraId="2EA77F4F" w14:textId="77777777" w:rsidR="002C3F8A" w:rsidRPr="005464F2" w:rsidRDefault="002C3F8A" w:rsidP="00104D3F">
            <w:pPr>
              <w:overflowPunct w:val="0"/>
              <w:snapToGrid w:val="0"/>
              <w:jc w:val="distribute"/>
              <w:rPr>
                <w:rFonts w:hAnsi="標楷體"/>
                <w:b/>
                <w:noProof/>
                <w:sz w:val="22"/>
                <w:szCs w:val="22"/>
              </w:rPr>
            </w:pPr>
            <w:r w:rsidRPr="005464F2">
              <w:rPr>
                <w:rFonts w:hAnsi="標楷體"/>
                <w:b/>
                <w:noProof/>
                <w:sz w:val="22"/>
                <w:szCs w:val="22"/>
              </w:rPr>
              <w:t>籌資活動之現金流量</w:t>
            </w:r>
          </w:p>
        </w:tc>
        <w:tc>
          <w:tcPr>
            <w:tcW w:w="2500" w:type="pct"/>
            <w:gridSpan w:val="2"/>
            <w:tcBorders>
              <w:top w:val="nil"/>
              <w:left w:val="nil"/>
              <w:bottom w:val="nil"/>
              <w:right w:val="nil"/>
            </w:tcBorders>
            <w:vAlign w:val="center"/>
          </w:tcPr>
          <w:p w14:paraId="6ACBBD35" w14:textId="77777777" w:rsidR="002C3F8A" w:rsidRPr="005464F2" w:rsidRDefault="002C3F8A" w:rsidP="006D1296">
            <w:pPr>
              <w:rPr>
                <w:rFonts w:ascii="細明體" w:eastAsia="細明體" w:hAnsi="細明體"/>
                <w:sz w:val="18"/>
                <w:szCs w:val="18"/>
              </w:rPr>
            </w:pPr>
          </w:p>
        </w:tc>
      </w:tr>
      <w:tr w:rsidR="002C3F8A" w:rsidRPr="005464F2" w14:paraId="41DDD467" w14:textId="77777777" w:rsidTr="00BF03AA">
        <w:trPr>
          <w:cantSplit/>
          <w:trHeight w:val="369"/>
          <w:jc w:val="center"/>
        </w:trPr>
        <w:tc>
          <w:tcPr>
            <w:tcW w:w="2500" w:type="pct"/>
            <w:gridSpan w:val="2"/>
            <w:tcBorders>
              <w:top w:val="nil"/>
              <w:left w:val="nil"/>
              <w:bottom w:val="nil"/>
              <w:right w:val="single" w:sz="4" w:space="0" w:color="auto"/>
            </w:tcBorders>
            <w:vAlign w:val="center"/>
          </w:tcPr>
          <w:p w14:paraId="530942CF" w14:textId="77777777" w:rsidR="002C3F8A" w:rsidRPr="005464F2" w:rsidRDefault="002C3F8A" w:rsidP="00104D3F">
            <w:pPr>
              <w:overflowPunct w:val="0"/>
              <w:snapToGrid w:val="0"/>
              <w:ind w:leftChars="200" w:left="320"/>
              <w:jc w:val="distribute"/>
              <w:rPr>
                <w:rFonts w:hAnsi="標楷體"/>
                <w:b/>
                <w:noProof/>
                <w:sz w:val="22"/>
                <w:szCs w:val="22"/>
              </w:rPr>
            </w:pPr>
            <w:r w:rsidRPr="005464F2">
              <w:rPr>
                <w:rFonts w:hAnsi="標楷體"/>
                <w:noProof/>
                <w:sz w:val="22"/>
                <w:szCs w:val="22"/>
              </w:rPr>
              <w:t>減少短期債務及其他負債</w:t>
            </w:r>
          </w:p>
        </w:tc>
        <w:tc>
          <w:tcPr>
            <w:tcW w:w="2500" w:type="pct"/>
            <w:gridSpan w:val="2"/>
            <w:tcBorders>
              <w:top w:val="nil"/>
              <w:left w:val="nil"/>
              <w:bottom w:val="nil"/>
              <w:right w:val="nil"/>
            </w:tcBorders>
            <w:vAlign w:val="center"/>
          </w:tcPr>
          <w:p w14:paraId="2554D0DF"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- 5,614,724</w:t>
            </w:r>
          </w:p>
        </w:tc>
      </w:tr>
      <w:tr w:rsidR="002C3F8A" w:rsidRPr="005464F2" w14:paraId="01B0D2B8" w14:textId="77777777" w:rsidTr="00BF03AA">
        <w:trPr>
          <w:cantSplit/>
          <w:trHeight w:val="369"/>
          <w:jc w:val="center"/>
        </w:trPr>
        <w:tc>
          <w:tcPr>
            <w:tcW w:w="2500" w:type="pct"/>
            <w:gridSpan w:val="2"/>
            <w:tcBorders>
              <w:top w:val="nil"/>
              <w:left w:val="nil"/>
              <w:bottom w:val="nil"/>
              <w:right w:val="single" w:sz="4" w:space="0" w:color="auto"/>
            </w:tcBorders>
            <w:vAlign w:val="center"/>
          </w:tcPr>
          <w:p w14:paraId="762A41A4" w14:textId="77777777" w:rsidR="002C3F8A" w:rsidRPr="005464F2" w:rsidRDefault="002C3F8A" w:rsidP="00104D3F">
            <w:pPr>
              <w:overflowPunct w:val="0"/>
              <w:snapToGrid w:val="0"/>
              <w:ind w:leftChars="100" w:left="160"/>
              <w:jc w:val="distribute"/>
              <w:rPr>
                <w:rFonts w:hAnsi="標楷體"/>
                <w:b/>
                <w:noProof/>
                <w:sz w:val="22"/>
                <w:szCs w:val="22"/>
              </w:rPr>
            </w:pPr>
            <w:r w:rsidRPr="005464F2">
              <w:rPr>
                <w:rFonts w:hAnsi="標楷體"/>
                <w:b/>
                <w:noProof/>
                <w:spacing w:val="-24"/>
                <w:sz w:val="22"/>
                <w:szCs w:val="22"/>
              </w:rPr>
              <w:t>籌資活動之淨現金流入（流出）</w:t>
            </w:r>
          </w:p>
        </w:tc>
        <w:tc>
          <w:tcPr>
            <w:tcW w:w="2500" w:type="pct"/>
            <w:gridSpan w:val="2"/>
            <w:tcBorders>
              <w:top w:val="nil"/>
              <w:left w:val="nil"/>
              <w:bottom w:val="nil"/>
              <w:right w:val="nil"/>
            </w:tcBorders>
            <w:vAlign w:val="center"/>
          </w:tcPr>
          <w:p w14:paraId="4E2522B2"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- 5,614,724</w:t>
            </w:r>
          </w:p>
        </w:tc>
      </w:tr>
      <w:tr w:rsidR="002C3F8A" w:rsidRPr="005464F2" w14:paraId="457FD7D0" w14:textId="77777777" w:rsidTr="00BF03AA">
        <w:trPr>
          <w:cantSplit/>
          <w:trHeight w:val="369"/>
          <w:jc w:val="center"/>
        </w:trPr>
        <w:tc>
          <w:tcPr>
            <w:tcW w:w="2500" w:type="pct"/>
            <w:gridSpan w:val="2"/>
            <w:tcBorders>
              <w:top w:val="nil"/>
              <w:left w:val="nil"/>
              <w:bottom w:val="nil"/>
              <w:right w:val="single" w:sz="4" w:space="0" w:color="auto"/>
            </w:tcBorders>
            <w:vAlign w:val="center"/>
          </w:tcPr>
          <w:p w14:paraId="77909E54" w14:textId="77777777" w:rsidR="002C3F8A" w:rsidRPr="005464F2" w:rsidRDefault="002C3F8A" w:rsidP="00104D3F">
            <w:pPr>
              <w:overflowPunct w:val="0"/>
              <w:snapToGrid w:val="0"/>
              <w:jc w:val="distribute"/>
              <w:rPr>
                <w:rFonts w:hAnsi="標楷體"/>
                <w:b/>
                <w:noProof/>
                <w:sz w:val="22"/>
                <w:szCs w:val="22"/>
              </w:rPr>
            </w:pPr>
            <w:r w:rsidRPr="005464F2">
              <w:rPr>
                <w:rFonts w:hAnsi="標楷體"/>
                <w:b/>
                <w:noProof/>
                <w:spacing w:val="-24"/>
                <w:sz w:val="22"/>
                <w:szCs w:val="22"/>
              </w:rPr>
              <w:t>現金及約當現金之淨增（淨減）</w:t>
            </w:r>
          </w:p>
        </w:tc>
        <w:tc>
          <w:tcPr>
            <w:tcW w:w="2500" w:type="pct"/>
            <w:gridSpan w:val="2"/>
            <w:tcBorders>
              <w:top w:val="nil"/>
              <w:left w:val="nil"/>
              <w:bottom w:val="nil"/>
              <w:right w:val="nil"/>
            </w:tcBorders>
            <w:vAlign w:val="center"/>
          </w:tcPr>
          <w:p w14:paraId="0216F349"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8,848,857</w:t>
            </w:r>
          </w:p>
        </w:tc>
      </w:tr>
      <w:tr w:rsidR="002C3F8A" w:rsidRPr="005464F2" w14:paraId="7C934EF7" w14:textId="77777777" w:rsidTr="00BF03AA">
        <w:trPr>
          <w:cantSplit/>
          <w:trHeight w:val="369"/>
          <w:jc w:val="center"/>
        </w:trPr>
        <w:tc>
          <w:tcPr>
            <w:tcW w:w="2500" w:type="pct"/>
            <w:gridSpan w:val="2"/>
            <w:tcBorders>
              <w:top w:val="nil"/>
              <w:left w:val="nil"/>
              <w:bottom w:val="nil"/>
              <w:right w:val="single" w:sz="4" w:space="0" w:color="auto"/>
            </w:tcBorders>
            <w:vAlign w:val="center"/>
          </w:tcPr>
          <w:p w14:paraId="54872B6B" w14:textId="77777777" w:rsidR="002C3F8A" w:rsidRPr="005464F2" w:rsidRDefault="002C3F8A" w:rsidP="00104D3F">
            <w:pPr>
              <w:overflowPunct w:val="0"/>
              <w:snapToGrid w:val="0"/>
              <w:jc w:val="distribute"/>
              <w:rPr>
                <w:rFonts w:hAnsi="標楷體"/>
                <w:b/>
                <w:noProof/>
                <w:sz w:val="22"/>
                <w:szCs w:val="22"/>
              </w:rPr>
            </w:pPr>
            <w:r w:rsidRPr="005464F2">
              <w:rPr>
                <w:rFonts w:hAnsi="標楷體"/>
                <w:b/>
                <w:noProof/>
                <w:sz w:val="22"/>
                <w:szCs w:val="22"/>
              </w:rPr>
              <w:t>期初現金及約當現金</w:t>
            </w:r>
          </w:p>
        </w:tc>
        <w:tc>
          <w:tcPr>
            <w:tcW w:w="2500" w:type="pct"/>
            <w:gridSpan w:val="2"/>
            <w:tcBorders>
              <w:top w:val="nil"/>
              <w:left w:val="nil"/>
              <w:bottom w:val="nil"/>
              <w:right w:val="nil"/>
            </w:tcBorders>
            <w:vAlign w:val="center"/>
          </w:tcPr>
          <w:p w14:paraId="60998515"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689,734,589</w:t>
            </w:r>
          </w:p>
        </w:tc>
      </w:tr>
      <w:tr w:rsidR="002C3F8A" w:rsidRPr="005464F2" w14:paraId="0CE309A2" w14:textId="77777777" w:rsidTr="00BF03AA">
        <w:trPr>
          <w:cantSplit/>
          <w:trHeight w:val="369"/>
          <w:jc w:val="center"/>
        </w:trPr>
        <w:tc>
          <w:tcPr>
            <w:tcW w:w="2500" w:type="pct"/>
            <w:gridSpan w:val="2"/>
            <w:tcBorders>
              <w:top w:val="nil"/>
              <w:left w:val="nil"/>
              <w:bottom w:val="single" w:sz="8" w:space="0" w:color="auto"/>
              <w:right w:val="single" w:sz="4" w:space="0" w:color="auto"/>
            </w:tcBorders>
            <w:vAlign w:val="center"/>
          </w:tcPr>
          <w:p w14:paraId="3A495FDA" w14:textId="77777777" w:rsidR="002C3F8A" w:rsidRPr="005464F2" w:rsidRDefault="002C3F8A" w:rsidP="00104D3F">
            <w:pPr>
              <w:overflowPunct w:val="0"/>
              <w:snapToGrid w:val="0"/>
              <w:jc w:val="distribute"/>
              <w:rPr>
                <w:rFonts w:hAnsi="標楷體"/>
                <w:b/>
                <w:noProof/>
                <w:sz w:val="22"/>
                <w:szCs w:val="22"/>
              </w:rPr>
            </w:pPr>
            <w:r w:rsidRPr="005464F2">
              <w:rPr>
                <w:rFonts w:hAnsi="標楷體"/>
                <w:b/>
                <w:noProof/>
                <w:sz w:val="22"/>
                <w:szCs w:val="22"/>
              </w:rPr>
              <w:t>期末現金及約當現金</w:t>
            </w:r>
          </w:p>
        </w:tc>
        <w:tc>
          <w:tcPr>
            <w:tcW w:w="2500" w:type="pct"/>
            <w:gridSpan w:val="2"/>
            <w:tcBorders>
              <w:top w:val="nil"/>
              <w:left w:val="nil"/>
              <w:bottom w:val="single" w:sz="8" w:space="0" w:color="auto"/>
              <w:right w:val="nil"/>
            </w:tcBorders>
            <w:vAlign w:val="center"/>
          </w:tcPr>
          <w:p w14:paraId="2BEF0D6E"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698,583,446</w:t>
            </w:r>
          </w:p>
        </w:tc>
      </w:tr>
    </w:tbl>
    <w:p w14:paraId="7CF54911" w14:textId="77777777" w:rsidR="002C3F8A" w:rsidRPr="005464F2" w:rsidRDefault="002C3F8A" w:rsidP="002C3F8A">
      <w:pPr>
        <w:kinsoku w:val="0"/>
        <w:overflowPunct w:val="0"/>
        <w:autoSpaceDE w:val="0"/>
        <w:autoSpaceDN w:val="0"/>
        <w:adjustRightInd w:val="0"/>
        <w:snapToGrid w:val="0"/>
        <w:jc w:val="both"/>
        <w:rPr>
          <w:rFonts w:hAnsi="標楷體"/>
          <w:bCs/>
          <w:sz w:val="18"/>
          <w:szCs w:val="18"/>
        </w:rPr>
      </w:pPr>
      <w:proofErr w:type="gramStart"/>
      <w:r w:rsidRPr="005464F2">
        <w:rPr>
          <w:rFonts w:hAnsi="標楷體"/>
          <w:bCs/>
          <w:sz w:val="18"/>
          <w:szCs w:val="18"/>
        </w:rPr>
        <w:t>註</w:t>
      </w:r>
      <w:proofErr w:type="gramEnd"/>
      <w:r w:rsidRPr="005464F2">
        <w:rPr>
          <w:rFonts w:hAnsi="標楷體"/>
          <w:bCs/>
          <w:sz w:val="18"/>
          <w:szCs w:val="18"/>
        </w:rPr>
        <w:t>：1.本表係</w:t>
      </w:r>
      <w:proofErr w:type="gramStart"/>
      <w:r w:rsidRPr="005464F2">
        <w:rPr>
          <w:rFonts w:hAnsi="標楷體"/>
          <w:bCs/>
          <w:sz w:val="18"/>
          <w:szCs w:val="18"/>
        </w:rPr>
        <w:t>採</w:t>
      </w:r>
      <w:proofErr w:type="gramEnd"/>
      <w:r w:rsidRPr="005464F2">
        <w:rPr>
          <w:rFonts w:hAnsi="標楷體"/>
          <w:bCs/>
          <w:sz w:val="18"/>
          <w:szCs w:val="18"/>
        </w:rPr>
        <w:t>現金及約當現金基礎，包括現金及自投資日起3個月內到期或清償之債權證券。</w:t>
      </w:r>
    </w:p>
    <w:p w14:paraId="6900FA5F" w14:textId="56AB5C94" w:rsidR="002C3F8A" w:rsidRPr="005464F2" w:rsidRDefault="002C3F8A" w:rsidP="002C3F8A">
      <w:pPr>
        <w:kinsoku w:val="0"/>
        <w:overflowPunct w:val="0"/>
        <w:autoSpaceDE w:val="0"/>
        <w:autoSpaceDN w:val="0"/>
        <w:adjustRightInd w:val="0"/>
        <w:snapToGrid w:val="0"/>
        <w:ind w:leftChars="167" w:left="537" w:hangingChars="150" w:hanging="270"/>
        <w:jc w:val="both"/>
        <w:rPr>
          <w:rFonts w:hAnsi="標楷體"/>
          <w:bCs/>
          <w:sz w:val="18"/>
          <w:szCs w:val="18"/>
        </w:rPr>
      </w:pPr>
      <w:r w:rsidRPr="005464F2">
        <w:rPr>
          <w:rFonts w:hAnsi="標楷體" w:hint="eastAsia"/>
          <w:bCs/>
          <w:sz w:val="18"/>
          <w:szCs w:val="18"/>
        </w:rPr>
        <w:t xml:space="preserve"> </w:t>
      </w:r>
      <w:r w:rsidRPr="005464F2">
        <w:rPr>
          <w:rFonts w:hAnsi="標楷體"/>
          <w:bCs/>
          <w:sz w:val="18"/>
          <w:szCs w:val="18"/>
        </w:rPr>
        <w:t>2.本表</w:t>
      </w:r>
      <w:r w:rsidRPr="005464F2">
        <w:rPr>
          <w:rFonts w:hAnsi="標楷體" w:hint="eastAsia"/>
          <w:bCs/>
          <w:sz w:val="18"/>
          <w:szCs w:val="18"/>
        </w:rPr>
        <w:t>「調整非現金項目」欄所列，包括折舊、</w:t>
      </w:r>
      <w:proofErr w:type="gramStart"/>
      <w:r w:rsidRPr="005464F2">
        <w:rPr>
          <w:rFonts w:hAnsi="標楷體" w:hint="eastAsia"/>
          <w:bCs/>
          <w:sz w:val="18"/>
          <w:szCs w:val="18"/>
        </w:rPr>
        <w:t>折耗及攤</w:t>
      </w:r>
      <w:proofErr w:type="gramEnd"/>
      <w:r w:rsidRPr="005464F2">
        <w:rPr>
          <w:rFonts w:hAnsi="標楷體" w:hint="eastAsia"/>
          <w:bCs/>
          <w:sz w:val="18"/>
          <w:szCs w:val="18"/>
        </w:rPr>
        <w:t>銷、處理資產損失（利益）、</w:t>
      </w:r>
      <w:proofErr w:type="gramStart"/>
      <w:r w:rsidRPr="005464F2">
        <w:rPr>
          <w:rFonts w:hAnsi="標楷體" w:hint="eastAsia"/>
          <w:bCs/>
          <w:sz w:val="18"/>
          <w:szCs w:val="18"/>
        </w:rPr>
        <w:t>流動資產淨減</w:t>
      </w:r>
      <w:proofErr w:type="gramEnd"/>
      <w:r w:rsidRPr="005464F2">
        <w:rPr>
          <w:rFonts w:hAnsi="標楷體" w:hint="eastAsia"/>
          <w:bCs/>
          <w:sz w:val="18"/>
          <w:szCs w:val="18"/>
        </w:rPr>
        <w:t>（淨增）及流動負債淨增（淨減）。</w:t>
      </w:r>
    </w:p>
    <w:p w14:paraId="65920F9C" w14:textId="77777777" w:rsidR="002C3F8A" w:rsidRPr="005464F2" w:rsidRDefault="002C3F8A" w:rsidP="002C3F8A">
      <w:pPr>
        <w:kinsoku w:val="0"/>
        <w:overflowPunct w:val="0"/>
        <w:autoSpaceDE w:val="0"/>
        <w:autoSpaceDN w:val="0"/>
        <w:adjustRightInd w:val="0"/>
        <w:snapToGrid w:val="0"/>
        <w:ind w:leftChars="158" w:left="433" w:hangingChars="100" w:hanging="180"/>
        <w:jc w:val="both"/>
        <w:rPr>
          <w:rFonts w:hAnsi="標楷體"/>
          <w:bCs/>
          <w:sz w:val="18"/>
          <w:szCs w:val="18"/>
        </w:rPr>
      </w:pPr>
      <w:r w:rsidRPr="005464F2">
        <w:rPr>
          <w:rFonts w:hAnsi="標楷體" w:hint="eastAsia"/>
          <w:bCs/>
          <w:sz w:val="18"/>
          <w:szCs w:val="18"/>
        </w:rPr>
        <w:t xml:space="preserve"> </w:t>
      </w:r>
      <w:r w:rsidRPr="005464F2">
        <w:rPr>
          <w:rFonts w:hAnsi="標楷體"/>
          <w:bCs/>
          <w:sz w:val="18"/>
          <w:szCs w:val="18"/>
        </w:rPr>
        <w:t>3.</w:t>
      </w:r>
      <w:proofErr w:type="gramStart"/>
      <w:r w:rsidRPr="005464F2">
        <w:rPr>
          <w:rFonts w:hAnsi="標楷體"/>
          <w:bCs/>
          <w:sz w:val="18"/>
          <w:szCs w:val="18"/>
        </w:rPr>
        <w:t>本表編製</w:t>
      </w:r>
      <w:proofErr w:type="gramEnd"/>
      <w:r w:rsidRPr="005464F2">
        <w:rPr>
          <w:rFonts w:hAnsi="標楷體"/>
          <w:bCs/>
          <w:sz w:val="18"/>
          <w:szCs w:val="18"/>
        </w:rPr>
        <w:t>基礎係依會計法刪除第29條後，平衡表已納入固定資產及長期負債等科目，與預算編列基礎不同。</w:t>
      </w:r>
    </w:p>
    <w:tbl>
      <w:tblPr>
        <w:tblW w:w="4981" w:type="pct"/>
        <w:jc w:val="center"/>
        <w:tblLayout w:type="fixed"/>
        <w:tblCellMar>
          <w:left w:w="28" w:type="dxa"/>
          <w:right w:w="28" w:type="dxa"/>
        </w:tblCellMar>
        <w:tblLook w:val="0000" w:firstRow="0" w:lastRow="0" w:firstColumn="0" w:lastColumn="0" w:noHBand="0" w:noVBand="0"/>
      </w:tblPr>
      <w:tblGrid>
        <w:gridCol w:w="3000"/>
        <w:gridCol w:w="294"/>
        <w:gridCol w:w="1244"/>
        <w:gridCol w:w="709"/>
        <w:gridCol w:w="1341"/>
        <w:gridCol w:w="218"/>
        <w:gridCol w:w="709"/>
        <w:gridCol w:w="1418"/>
        <w:gridCol w:w="951"/>
      </w:tblGrid>
      <w:tr w:rsidR="002C3F8A" w:rsidRPr="005464F2" w14:paraId="23352C3F" w14:textId="77777777" w:rsidTr="00104D3F">
        <w:trPr>
          <w:trHeight w:val="20"/>
          <w:tblHeader/>
          <w:jc w:val="center"/>
        </w:trPr>
        <w:tc>
          <w:tcPr>
            <w:tcW w:w="9882" w:type="dxa"/>
            <w:gridSpan w:val="9"/>
          </w:tcPr>
          <w:p w14:paraId="2F6DD29A" w14:textId="77777777" w:rsidR="002C3F8A" w:rsidRPr="005464F2" w:rsidRDefault="002C3F8A" w:rsidP="00104D3F">
            <w:pPr>
              <w:overflowPunct w:val="0"/>
              <w:snapToGrid w:val="0"/>
              <w:jc w:val="center"/>
              <w:rPr>
                <w:rFonts w:hAnsi="標楷體"/>
                <w:b/>
                <w:sz w:val="32"/>
                <w:u w:val="single"/>
              </w:rPr>
            </w:pPr>
            <w:r w:rsidRPr="005464F2">
              <w:rPr>
                <w:rFonts w:hAnsi="標楷體"/>
                <w:b/>
                <w:sz w:val="32"/>
                <w:u w:val="single"/>
              </w:rPr>
              <w:lastRenderedPageBreak/>
              <w:t>桃園市道路基金</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tc>
      </w:tr>
      <w:tr w:rsidR="002C3F8A" w:rsidRPr="005464F2" w14:paraId="01172A20" w14:textId="77777777" w:rsidTr="00104D3F">
        <w:trPr>
          <w:trHeight w:val="20"/>
          <w:tblHeader/>
          <w:jc w:val="center"/>
        </w:trPr>
        <w:tc>
          <w:tcPr>
            <w:tcW w:w="3292" w:type="dxa"/>
            <w:gridSpan w:val="2"/>
            <w:tcBorders>
              <w:bottom w:val="single" w:sz="8" w:space="0" w:color="auto"/>
            </w:tcBorders>
          </w:tcPr>
          <w:p w14:paraId="49EF3F9B" w14:textId="77777777" w:rsidR="002C3F8A" w:rsidRPr="005464F2" w:rsidRDefault="002C3F8A" w:rsidP="00104D3F">
            <w:pPr>
              <w:overflowPunct w:val="0"/>
              <w:snapToGrid w:val="0"/>
              <w:jc w:val="center"/>
              <w:rPr>
                <w:rFonts w:hAnsi="標楷體"/>
                <w:b/>
                <w:sz w:val="32"/>
                <w:u w:val="single"/>
              </w:rPr>
            </w:pPr>
          </w:p>
        </w:tc>
        <w:tc>
          <w:tcPr>
            <w:tcW w:w="3294" w:type="dxa"/>
            <w:gridSpan w:val="3"/>
            <w:tcBorders>
              <w:bottom w:val="single" w:sz="8" w:space="0" w:color="auto"/>
            </w:tcBorders>
          </w:tcPr>
          <w:p w14:paraId="7A680B86" w14:textId="77777777" w:rsidR="002C3F8A" w:rsidRPr="005464F2" w:rsidRDefault="002C3F8A" w:rsidP="00104D3F">
            <w:pPr>
              <w:overflowPunct w:val="0"/>
              <w:snapToGrid w:val="0"/>
              <w:spacing w:line="240" w:lineRule="exact"/>
              <w:jc w:val="center"/>
              <w:rPr>
                <w:rFonts w:hAnsi="標楷體"/>
                <w:b/>
                <w:sz w:val="24"/>
                <w:szCs w:val="24"/>
                <w:u w:val="single"/>
              </w:rPr>
            </w:pPr>
            <w:r w:rsidRPr="005464F2">
              <w:rPr>
                <w:rFonts w:hAnsi="標楷體" w:hint="eastAsia"/>
                <w:sz w:val="24"/>
                <w:szCs w:val="24"/>
              </w:rPr>
              <w:t>中華民國</w:t>
            </w:r>
            <w:r w:rsidRPr="005464F2">
              <w:rPr>
                <w:rFonts w:hAnsi="標楷體"/>
                <w:sz w:val="24"/>
                <w:szCs w:val="24"/>
              </w:rPr>
              <w:t>11</w:t>
            </w:r>
            <w:r w:rsidRPr="005464F2">
              <w:rPr>
                <w:rFonts w:hAnsi="標楷體" w:hint="eastAsia"/>
                <w:sz w:val="24"/>
                <w:szCs w:val="24"/>
              </w:rPr>
              <w:t>3年12月31日</w:t>
            </w:r>
          </w:p>
        </w:tc>
        <w:tc>
          <w:tcPr>
            <w:tcW w:w="3296" w:type="dxa"/>
            <w:gridSpan w:val="4"/>
            <w:tcBorders>
              <w:bottom w:val="single" w:sz="8" w:space="0" w:color="auto"/>
            </w:tcBorders>
            <w:vAlign w:val="bottom"/>
          </w:tcPr>
          <w:p w14:paraId="048F1B4E" w14:textId="77777777" w:rsidR="002C3F8A" w:rsidRPr="005464F2" w:rsidRDefault="002C3F8A" w:rsidP="00104D3F">
            <w:pPr>
              <w:overflowPunct w:val="0"/>
              <w:snapToGrid w:val="0"/>
              <w:spacing w:line="240" w:lineRule="exact"/>
              <w:rPr>
                <w:rFonts w:hAnsi="標楷體"/>
                <w:b/>
                <w:sz w:val="24"/>
                <w:szCs w:val="24"/>
                <w:u w:val="single"/>
              </w:rPr>
            </w:pPr>
            <w:r w:rsidRPr="005464F2">
              <w:rPr>
                <w:rFonts w:hAnsi="標楷體" w:hint="eastAsia"/>
                <w:kern w:val="0"/>
                <w:sz w:val="24"/>
                <w:szCs w:val="24"/>
              </w:rPr>
              <w:t>單位：新臺幣元</w:t>
            </w:r>
          </w:p>
        </w:tc>
      </w:tr>
      <w:tr w:rsidR="002C3F8A" w:rsidRPr="005464F2" w14:paraId="38D28B79"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2998" w:type="dxa"/>
            <w:vMerge w:val="restart"/>
            <w:tcBorders>
              <w:top w:val="single" w:sz="8" w:space="0" w:color="auto"/>
              <w:left w:val="nil"/>
              <w:bottom w:val="nil"/>
            </w:tcBorders>
            <w:vAlign w:val="center"/>
          </w:tcPr>
          <w:p w14:paraId="70B7B63C"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科目</w:t>
            </w:r>
          </w:p>
        </w:tc>
        <w:tc>
          <w:tcPr>
            <w:tcW w:w="2247" w:type="dxa"/>
            <w:gridSpan w:val="3"/>
            <w:tcBorders>
              <w:top w:val="single" w:sz="8" w:space="0" w:color="auto"/>
              <w:bottom w:val="nil"/>
            </w:tcBorders>
            <w:vAlign w:val="center"/>
          </w:tcPr>
          <w:p w14:paraId="52D706DF" w14:textId="77777777" w:rsidR="002C3F8A" w:rsidRPr="005464F2" w:rsidRDefault="002C3F8A" w:rsidP="00104D3F">
            <w:pPr>
              <w:overflowPunct w:val="0"/>
              <w:snapToGrid w:val="0"/>
              <w:ind w:left="70" w:right="42"/>
              <w:jc w:val="distribute"/>
              <w:rPr>
                <w:rFonts w:hAnsi="標楷體"/>
                <w:sz w:val="24"/>
                <w:szCs w:val="24"/>
              </w:rPr>
            </w:pPr>
            <w:r w:rsidRPr="005464F2">
              <w:rPr>
                <w:rFonts w:hAnsi="標楷體"/>
                <w:sz w:val="24"/>
                <w:szCs w:val="24"/>
              </w:rPr>
              <w:t>11</w:t>
            </w:r>
            <w:r w:rsidRPr="005464F2">
              <w:rPr>
                <w:rFonts w:hAnsi="標楷體" w:hint="eastAsia"/>
                <w:sz w:val="24"/>
                <w:szCs w:val="24"/>
              </w:rPr>
              <w:t>3年12月31日</w:t>
            </w:r>
          </w:p>
        </w:tc>
        <w:tc>
          <w:tcPr>
            <w:tcW w:w="2268" w:type="dxa"/>
            <w:gridSpan w:val="3"/>
            <w:tcBorders>
              <w:top w:val="single" w:sz="8" w:space="0" w:color="auto"/>
              <w:bottom w:val="nil"/>
            </w:tcBorders>
            <w:vAlign w:val="center"/>
          </w:tcPr>
          <w:p w14:paraId="1E2F6DC2" w14:textId="77777777" w:rsidR="002C3F8A" w:rsidRPr="005464F2" w:rsidRDefault="002C3F8A" w:rsidP="00104D3F">
            <w:pPr>
              <w:overflowPunct w:val="0"/>
              <w:snapToGrid w:val="0"/>
              <w:ind w:left="1" w:right="42" w:firstLineChars="27" w:firstLine="65"/>
              <w:jc w:val="distribute"/>
              <w:rPr>
                <w:rFonts w:hAnsi="標楷體"/>
                <w:sz w:val="24"/>
                <w:szCs w:val="24"/>
              </w:rPr>
            </w:pPr>
            <w:r w:rsidRPr="005464F2">
              <w:rPr>
                <w:rFonts w:hAnsi="標楷體"/>
                <w:sz w:val="24"/>
                <w:szCs w:val="24"/>
              </w:rPr>
              <w:t>11</w:t>
            </w:r>
            <w:r w:rsidRPr="005464F2">
              <w:rPr>
                <w:rFonts w:hAnsi="標楷體" w:hint="eastAsia"/>
                <w:sz w:val="24"/>
                <w:szCs w:val="24"/>
              </w:rPr>
              <w:t>2年12月31日</w:t>
            </w:r>
          </w:p>
        </w:tc>
        <w:tc>
          <w:tcPr>
            <w:tcW w:w="2369" w:type="dxa"/>
            <w:gridSpan w:val="2"/>
            <w:tcBorders>
              <w:top w:val="single" w:sz="8" w:space="0" w:color="auto"/>
              <w:bottom w:val="nil"/>
              <w:right w:val="nil"/>
            </w:tcBorders>
            <w:vAlign w:val="center"/>
          </w:tcPr>
          <w:p w14:paraId="1C926FAA" w14:textId="77777777" w:rsidR="002C3F8A" w:rsidRPr="005464F2" w:rsidRDefault="002C3F8A" w:rsidP="00104D3F">
            <w:pPr>
              <w:overflowPunct w:val="0"/>
              <w:snapToGrid w:val="0"/>
              <w:jc w:val="distribute"/>
              <w:rPr>
                <w:rFonts w:hAnsi="標楷體"/>
                <w:sz w:val="24"/>
                <w:szCs w:val="24"/>
              </w:rPr>
            </w:pPr>
            <w:r w:rsidRPr="005464F2">
              <w:rPr>
                <w:rFonts w:hAnsi="標楷體" w:hint="eastAsia"/>
                <w:sz w:val="24"/>
                <w:szCs w:val="24"/>
              </w:rPr>
              <w:t>比較增減</w:t>
            </w:r>
          </w:p>
        </w:tc>
      </w:tr>
      <w:tr w:rsidR="002C3F8A" w:rsidRPr="005464F2" w14:paraId="5E8C36AE"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2998" w:type="dxa"/>
            <w:vMerge/>
            <w:tcBorders>
              <w:top w:val="nil"/>
              <w:left w:val="nil"/>
              <w:bottom w:val="single" w:sz="8" w:space="0" w:color="auto"/>
            </w:tcBorders>
            <w:vAlign w:val="center"/>
          </w:tcPr>
          <w:p w14:paraId="003D7C13" w14:textId="77777777" w:rsidR="002C3F8A" w:rsidRPr="005464F2" w:rsidRDefault="002C3F8A" w:rsidP="00104D3F">
            <w:pPr>
              <w:overflowPunct w:val="0"/>
              <w:snapToGrid w:val="0"/>
              <w:ind w:left="113" w:right="113"/>
              <w:jc w:val="distribute"/>
              <w:rPr>
                <w:rFonts w:hAnsi="標楷體"/>
              </w:rPr>
            </w:pPr>
          </w:p>
        </w:tc>
        <w:tc>
          <w:tcPr>
            <w:tcW w:w="1538" w:type="dxa"/>
            <w:gridSpan w:val="2"/>
            <w:tcBorders>
              <w:bottom w:val="single" w:sz="8" w:space="0" w:color="auto"/>
            </w:tcBorders>
            <w:vAlign w:val="center"/>
          </w:tcPr>
          <w:p w14:paraId="51CD9395"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金額</w:t>
            </w:r>
          </w:p>
        </w:tc>
        <w:tc>
          <w:tcPr>
            <w:tcW w:w="709" w:type="dxa"/>
            <w:tcBorders>
              <w:bottom w:val="single" w:sz="8" w:space="0" w:color="auto"/>
            </w:tcBorders>
            <w:vAlign w:val="center"/>
          </w:tcPr>
          <w:p w14:paraId="56A39B30"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w:t>
            </w:r>
          </w:p>
        </w:tc>
        <w:tc>
          <w:tcPr>
            <w:tcW w:w="1559" w:type="dxa"/>
            <w:gridSpan w:val="2"/>
            <w:tcBorders>
              <w:bottom w:val="single" w:sz="8" w:space="0" w:color="auto"/>
            </w:tcBorders>
            <w:vAlign w:val="center"/>
          </w:tcPr>
          <w:p w14:paraId="5D85636B"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金額</w:t>
            </w:r>
          </w:p>
        </w:tc>
        <w:tc>
          <w:tcPr>
            <w:tcW w:w="709" w:type="dxa"/>
            <w:tcBorders>
              <w:bottom w:val="single" w:sz="8" w:space="0" w:color="auto"/>
            </w:tcBorders>
            <w:vAlign w:val="center"/>
          </w:tcPr>
          <w:p w14:paraId="6143D7AF"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w:t>
            </w:r>
          </w:p>
        </w:tc>
        <w:tc>
          <w:tcPr>
            <w:tcW w:w="1418" w:type="dxa"/>
            <w:tcBorders>
              <w:bottom w:val="single" w:sz="8" w:space="0" w:color="auto"/>
            </w:tcBorders>
            <w:vAlign w:val="center"/>
          </w:tcPr>
          <w:p w14:paraId="02B65049"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金額</w:t>
            </w:r>
          </w:p>
        </w:tc>
        <w:tc>
          <w:tcPr>
            <w:tcW w:w="951" w:type="dxa"/>
            <w:tcBorders>
              <w:bottom w:val="single" w:sz="8" w:space="0" w:color="auto"/>
              <w:right w:val="nil"/>
            </w:tcBorders>
            <w:vAlign w:val="center"/>
          </w:tcPr>
          <w:p w14:paraId="2732AFBA"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w:t>
            </w:r>
          </w:p>
        </w:tc>
      </w:tr>
      <w:tr w:rsidR="002C3F8A" w:rsidRPr="005464F2" w14:paraId="76D63838"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nil"/>
            </w:tcBorders>
            <w:vAlign w:val="center"/>
          </w:tcPr>
          <w:p w14:paraId="441AA653" w14:textId="77777777" w:rsidR="002C3F8A" w:rsidRPr="005464F2" w:rsidRDefault="002C3F8A" w:rsidP="00104D3F">
            <w:pPr>
              <w:overflowPunct w:val="0"/>
              <w:snapToGrid w:val="0"/>
              <w:jc w:val="distribute"/>
              <w:rPr>
                <w:rFonts w:hAnsi="標楷體"/>
                <w:kern w:val="0"/>
                <w:sz w:val="22"/>
                <w:szCs w:val="22"/>
              </w:rPr>
            </w:pPr>
            <w:r w:rsidRPr="005464F2">
              <w:rPr>
                <w:rFonts w:hAnsi="標楷體"/>
                <w:b/>
                <w:kern w:val="0"/>
                <w:sz w:val="22"/>
                <w:szCs w:val="22"/>
              </w:rPr>
              <w:t>資產</w:t>
            </w:r>
          </w:p>
        </w:tc>
        <w:tc>
          <w:tcPr>
            <w:tcW w:w="1538" w:type="dxa"/>
            <w:gridSpan w:val="2"/>
            <w:tcBorders>
              <w:top w:val="nil"/>
              <w:bottom w:val="nil"/>
            </w:tcBorders>
            <w:vAlign w:val="center"/>
          </w:tcPr>
          <w:p w14:paraId="4D6B9452"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1,709,324,006</w:t>
            </w:r>
          </w:p>
        </w:tc>
        <w:tc>
          <w:tcPr>
            <w:tcW w:w="709" w:type="dxa"/>
            <w:tcBorders>
              <w:top w:val="nil"/>
              <w:bottom w:val="nil"/>
            </w:tcBorders>
            <w:vAlign w:val="center"/>
          </w:tcPr>
          <w:p w14:paraId="3325E349"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100.00</w:t>
            </w:r>
          </w:p>
        </w:tc>
        <w:tc>
          <w:tcPr>
            <w:tcW w:w="1559" w:type="dxa"/>
            <w:gridSpan w:val="2"/>
            <w:tcBorders>
              <w:top w:val="nil"/>
              <w:bottom w:val="nil"/>
            </w:tcBorders>
            <w:vAlign w:val="center"/>
          </w:tcPr>
          <w:p w14:paraId="4F8D24A9"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2,455,081,132</w:t>
            </w:r>
          </w:p>
        </w:tc>
        <w:tc>
          <w:tcPr>
            <w:tcW w:w="709" w:type="dxa"/>
            <w:tcBorders>
              <w:top w:val="nil"/>
              <w:bottom w:val="nil"/>
            </w:tcBorders>
            <w:vAlign w:val="center"/>
          </w:tcPr>
          <w:p w14:paraId="74C4499F"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100.00</w:t>
            </w:r>
          </w:p>
        </w:tc>
        <w:tc>
          <w:tcPr>
            <w:tcW w:w="1418" w:type="dxa"/>
            <w:tcBorders>
              <w:top w:val="nil"/>
              <w:bottom w:val="nil"/>
            </w:tcBorders>
            <w:vAlign w:val="center"/>
          </w:tcPr>
          <w:p w14:paraId="29495DFC"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- 745,757,126</w:t>
            </w:r>
          </w:p>
        </w:tc>
        <w:tc>
          <w:tcPr>
            <w:tcW w:w="951" w:type="dxa"/>
            <w:tcBorders>
              <w:top w:val="nil"/>
              <w:bottom w:val="nil"/>
              <w:right w:val="nil"/>
            </w:tcBorders>
            <w:vAlign w:val="center"/>
          </w:tcPr>
          <w:p w14:paraId="7EA764E2"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- 30.38</w:t>
            </w:r>
          </w:p>
        </w:tc>
      </w:tr>
      <w:tr w:rsidR="002C3F8A" w:rsidRPr="005464F2" w14:paraId="6D7B8BB5"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nil"/>
            </w:tcBorders>
            <w:vAlign w:val="center"/>
          </w:tcPr>
          <w:p w14:paraId="1337C1F2" w14:textId="77777777" w:rsidR="002C3F8A" w:rsidRPr="005464F2" w:rsidRDefault="002C3F8A" w:rsidP="00104D3F">
            <w:pPr>
              <w:overflowPunct w:val="0"/>
              <w:snapToGrid w:val="0"/>
              <w:ind w:leftChars="100" w:left="160"/>
              <w:jc w:val="distribute"/>
              <w:rPr>
                <w:rFonts w:hAnsi="標楷體"/>
                <w:kern w:val="0"/>
                <w:sz w:val="22"/>
                <w:szCs w:val="22"/>
              </w:rPr>
            </w:pPr>
            <w:r w:rsidRPr="005464F2">
              <w:rPr>
                <w:rFonts w:hAnsi="標楷體"/>
                <w:b/>
                <w:kern w:val="0"/>
                <w:sz w:val="22"/>
                <w:szCs w:val="22"/>
              </w:rPr>
              <w:t>流動資產</w:t>
            </w:r>
          </w:p>
        </w:tc>
        <w:tc>
          <w:tcPr>
            <w:tcW w:w="1538" w:type="dxa"/>
            <w:gridSpan w:val="2"/>
            <w:tcBorders>
              <w:top w:val="nil"/>
              <w:bottom w:val="nil"/>
            </w:tcBorders>
            <w:vAlign w:val="center"/>
          </w:tcPr>
          <w:p w14:paraId="5D180F4B"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712,208,945</w:t>
            </w:r>
          </w:p>
        </w:tc>
        <w:tc>
          <w:tcPr>
            <w:tcW w:w="709" w:type="dxa"/>
            <w:tcBorders>
              <w:top w:val="nil"/>
              <w:bottom w:val="nil"/>
            </w:tcBorders>
            <w:vAlign w:val="center"/>
          </w:tcPr>
          <w:p w14:paraId="7F0F9ACA"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41.67</w:t>
            </w:r>
          </w:p>
        </w:tc>
        <w:tc>
          <w:tcPr>
            <w:tcW w:w="1559" w:type="dxa"/>
            <w:gridSpan w:val="2"/>
            <w:tcBorders>
              <w:top w:val="nil"/>
              <w:bottom w:val="nil"/>
            </w:tcBorders>
            <w:vAlign w:val="center"/>
          </w:tcPr>
          <w:p w14:paraId="14B242D4"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723,585,362</w:t>
            </w:r>
          </w:p>
        </w:tc>
        <w:tc>
          <w:tcPr>
            <w:tcW w:w="709" w:type="dxa"/>
            <w:tcBorders>
              <w:top w:val="nil"/>
              <w:bottom w:val="nil"/>
            </w:tcBorders>
            <w:vAlign w:val="center"/>
          </w:tcPr>
          <w:p w14:paraId="15BA73D8"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29.47</w:t>
            </w:r>
          </w:p>
        </w:tc>
        <w:tc>
          <w:tcPr>
            <w:tcW w:w="1418" w:type="dxa"/>
            <w:tcBorders>
              <w:top w:val="nil"/>
              <w:bottom w:val="nil"/>
            </w:tcBorders>
            <w:vAlign w:val="center"/>
          </w:tcPr>
          <w:p w14:paraId="2CFADB1E"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- 11,376,417</w:t>
            </w:r>
          </w:p>
        </w:tc>
        <w:tc>
          <w:tcPr>
            <w:tcW w:w="951" w:type="dxa"/>
            <w:tcBorders>
              <w:top w:val="nil"/>
              <w:bottom w:val="nil"/>
              <w:right w:val="nil"/>
            </w:tcBorders>
            <w:vAlign w:val="center"/>
          </w:tcPr>
          <w:p w14:paraId="2EB4E9D6"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- 1.57</w:t>
            </w:r>
          </w:p>
        </w:tc>
      </w:tr>
      <w:tr w:rsidR="002C3F8A" w:rsidRPr="005464F2" w14:paraId="2509D16E"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nil"/>
            </w:tcBorders>
            <w:vAlign w:val="center"/>
          </w:tcPr>
          <w:p w14:paraId="37AB9E35"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現金</w:t>
            </w:r>
          </w:p>
        </w:tc>
        <w:tc>
          <w:tcPr>
            <w:tcW w:w="1538" w:type="dxa"/>
            <w:gridSpan w:val="2"/>
            <w:tcBorders>
              <w:top w:val="nil"/>
              <w:bottom w:val="nil"/>
            </w:tcBorders>
            <w:vAlign w:val="center"/>
          </w:tcPr>
          <w:p w14:paraId="4DE1300B"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698,583,446</w:t>
            </w:r>
          </w:p>
        </w:tc>
        <w:tc>
          <w:tcPr>
            <w:tcW w:w="709" w:type="dxa"/>
            <w:tcBorders>
              <w:top w:val="nil"/>
              <w:bottom w:val="nil"/>
            </w:tcBorders>
            <w:vAlign w:val="center"/>
          </w:tcPr>
          <w:p w14:paraId="52FCF933"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40.87</w:t>
            </w:r>
          </w:p>
        </w:tc>
        <w:tc>
          <w:tcPr>
            <w:tcW w:w="1559" w:type="dxa"/>
            <w:gridSpan w:val="2"/>
            <w:tcBorders>
              <w:top w:val="nil"/>
              <w:bottom w:val="nil"/>
            </w:tcBorders>
            <w:vAlign w:val="center"/>
          </w:tcPr>
          <w:p w14:paraId="4DF1063F"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689,734,589</w:t>
            </w:r>
          </w:p>
        </w:tc>
        <w:tc>
          <w:tcPr>
            <w:tcW w:w="709" w:type="dxa"/>
            <w:tcBorders>
              <w:top w:val="nil"/>
              <w:bottom w:val="nil"/>
            </w:tcBorders>
            <w:vAlign w:val="center"/>
          </w:tcPr>
          <w:p w14:paraId="32898E3B"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28.09</w:t>
            </w:r>
          </w:p>
        </w:tc>
        <w:tc>
          <w:tcPr>
            <w:tcW w:w="1418" w:type="dxa"/>
            <w:tcBorders>
              <w:top w:val="nil"/>
              <w:bottom w:val="nil"/>
            </w:tcBorders>
            <w:vAlign w:val="center"/>
          </w:tcPr>
          <w:p w14:paraId="62224420"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8,848,857</w:t>
            </w:r>
          </w:p>
        </w:tc>
        <w:tc>
          <w:tcPr>
            <w:tcW w:w="951" w:type="dxa"/>
            <w:tcBorders>
              <w:top w:val="nil"/>
              <w:bottom w:val="nil"/>
              <w:right w:val="nil"/>
            </w:tcBorders>
            <w:vAlign w:val="center"/>
          </w:tcPr>
          <w:p w14:paraId="579C5F88"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1.28</w:t>
            </w:r>
          </w:p>
        </w:tc>
      </w:tr>
      <w:tr w:rsidR="002C3F8A" w:rsidRPr="005464F2" w14:paraId="137D754C"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nil"/>
            </w:tcBorders>
            <w:vAlign w:val="center"/>
          </w:tcPr>
          <w:p w14:paraId="04B42775"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應收款項</w:t>
            </w:r>
          </w:p>
        </w:tc>
        <w:tc>
          <w:tcPr>
            <w:tcW w:w="1538" w:type="dxa"/>
            <w:gridSpan w:val="2"/>
            <w:tcBorders>
              <w:top w:val="nil"/>
              <w:bottom w:val="nil"/>
            </w:tcBorders>
            <w:vAlign w:val="center"/>
          </w:tcPr>
          <w:p w14:paraId="0E5A535A"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13,625,499</w:t>
            </w:r>
          </w:p>
        </w:tc>
        <w:tc>
          <w:tcPr>
            <w:tcW w:w="709" w:type="dxa"/>
            <w:tcBorders>
              <w:top w:val="nil"/>
              <w:bottom w:val="nil"/>
            </w:tcBorders>
            <w:vAlign w:val="center"/>
          </w:tcPr>
          <w:p w14:paraId="3A3C5EBD"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0.80</w:t>
            </w:r>
          </w:p>
        </w:tc>
        <w:tc>
          <w:tcPr>
            <w:tcW w:w="1559" w:type="dxa"/>
            <w:gridSpan w:val="2"/>
            <w:tcBorders>
              <w:top w:val="nil"/>
              <w:bottom w:val="nil"/>
            </w:tcBorders>
            <w:vAlign w:val="center"/>
          </w:tcPr>
          <w:p w14:paraId="390B5798"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33,850,773</w:t>
            </w:r>
          </w:p>
        </w:tc>
        <w:tc>
          <w:tcPr>
            <w:tcW w:w="709" w:type="dxa"/>
            <w:tcBorders>
              <w:top w:val="nil"/>
              <w:bottom w:val="nil"/>
            </w:tcBorders>
            <w:vAlign w:val="center"/>
          </w:tcPr>
          <w:p w14:paraId="032C4162"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1.38</w:t>
            </w:r>
          </w:p>
        </w:tc>
        <w:tc>
          <w:tcPr>
            <w:tcW w:w="1418" w:type="dxa"/>
            <w:tcBorders>
              <w:top w:val="nil"/>
              <w:bottom w:val="nil"/>
            </w:tcBorders>
            <w:vAlign w:val="center"/>
          </w:tcPr>
          <w:p w14:paraId="53D4F3F0"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- 20,225,274</w:t>
            </w:r>
          </w:p>
        </w:tc>
        <w:tc>
          <w:tcPr>
            <w:tcW w:w="951" w:type="dxa"/>
            <w:tcBorders>
              <w:top w:val="nil"/>
              <w:bottom w:val="nil"/>
              <w:right w:val="nil"/>
            </w:tcBorders>
            <w:vAlign w:val="center"/>
          </w:tcPr>
          <w:p w14:paraId="2B9F25E4"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- 59.75</w:t>
            </w:r>
          </w:p>
        </w:tc>
      </w:tr>
      <w:tr w:rsidR="002C3F8A" w:rsidRPr="005464F2" w14:paraId="1D22F9DF"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nil"/>
            </w:tcBorders>
            <w:vAlign w:val="center"/>
          </w:tcPr>
          <w:p w14:paraId="4F099370" w14:textId="77777777" w:rsidR="002C3F8A" w:rsidRPr="005464F2" w:rsidRDefault="002C3F8A" w:rsidP="00104D3F">
            <w:pPr>
              <w:overflowPunct w:val="0"/>
              <w:snapToGrid w:val="0"/>
              <w:ind w:leftChars="100" w:left="160"/>
              <w:jc w:val="distribute"/>
              <w:rPr>
                <w:rFonts w:hAnsi="標楷體"/>
                <w:kern w:val="0"/>
                <w:sz w:val="22"/>
                <w:szCs w:val="22"/>
              </w:rPr>
            </w:pPr>
            <w:r w:rsidRPr="005464F2">
              <w:rPr>
                <w:rFonts w:hAnsi="標楷體"/>
                <w:b/>
                <w:kern w:val="0"/>
                <w:sz w:val="22"/>
                <w:szCs w:val="22"/>
              </w:rPr>
              <w:t>固定資產</w:t>
            </w:r>
          </w:p>
        </w:tc>
        <w:tc>
          <w:tcPr>
            <w:tcW w:w="1538" w:type="dxa"/>
            <w:gridSpan w:val="2"/>
            <w:tcBorders>
              <w:top w:val="nil"/>
              <w:bottom w:val="nil"/>
            </w:tcBorders>
            <w:vAlign w:val="center"/>
          </w:tcPr>
          <w:p w14:paraId="3D6A1DAF"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997,115,061</w:t>
            </w:r>
          </w:p>
        </w:tc>
        <w:tc>
          <w:tcPr>
            <w:tcW w:w="709" w:type="dxa"/>
            <w:tcBorders>
              <w:top w:val="nil"/>
              <w:bottom w:val="nil"/>
            </w:tcBorders>
            <w:vAlign w:val="center"/>
          </w:tcPr>
          <w:p w14:paraId="2B018EEE"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58.33</w:t>
            </w:r>
          </w:p>
        </w:tc>
        <w:tc>
          <w:tcPr>
            <w:tcW w:w="1559" w:type="dxa"/>
            <w:gridSpan w:val="2"/>
            <w:tcBorders>
              <w:top w:val="nil"/>
              <w:bottom w:val="nil"/>
            </w:tcBorders>
            <w:vAlign w:val="center"/>
          </w:tcPr>
          <w:p w14:paraId="75D4F775"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1,731,495,770</w:t>
            </w:r>
          </w:p>
        </w:tc>
        <w:tc>
          <w:tcPr>
            <w:tcW w:w="709" w:type="dxa"/>
            <w:tcBorders>
              <w:top w:val="nil"/>
              <w:bottom w:val="nil"/>
            </w:tcBorders>
            <w:vAlign w:val="center"/>
          </w:tcPr>
          <w:p w14:paraId="062629C9"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70.53</w:t>
            </w:r>
          </w:p>
        </w:tc>
        <w:tc>
          <w:tcPr>
            <w:tcW w:w="1418" w:type="dxa"/>
            <w:tcBorders>
              <w:top w:val="nil"/>
              <w:bottom w:val="nil"/>
            </w:tcBorders>
            <w:vAlign w:val="center"/>
          </w:tcPr>
          <w:p w14:paraId="011DB540"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- 734,380,709</w:t>
            </w:r>
          </w:p>
        </w:tc>
        <w:tc>
          <w:tcPr>
            <w:tcW w:w="951" w:type="dxa"/>
            <w:tcBorders>
              <w:top w:val="nil"/>
              <w:bottom w:val="nil"/>
              <w:right w:val="nil"/>
            </w:tcBorders>
            <w:vAlign w:val="center"/>
          </w:tcPr>
          <w:p w14:paraId="6BBF18B0"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- 42.41</w:t>
            </w:r>
          </w:p>
        </w:tc>
      </w:tr>
      <w:tr w:rsidR="002C3F8A" w:rsidRPr="005464F2" w14:paraId="2480BFF9"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nil"/>
            </w:tcBorders>
            <w:vAlign w:val="center"/>
          </w:tcPr>
          <w:p w14:paraId="61D8AE9C"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土地</w:t>
            </w:r>
          </w:p>
        </w:tc>
        <w:tc>
          <w:tcPr>
            <w:tcW w:w="1538" w:type="dxa"/>
            <w:gridSpan w:val="2"/>
            <w:tcBorders>
              <w:top w:val="nil"/>
              <w:bottom w:val="nil"/>
            </w:tcBorders>
            <w:vAlign w:val="center"/>
          </w:tcPr>
          <w:p w14:paraId="50AF8544"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106,978,960</w:t>
            </w:r>
          </w:p>
        </w:tc>
        <w:tc>
          <w:tcPr>
            <w:tcW w:w="709" w:type="dxa"/>
            <w:tcBorders>
              <w:top w:val="nil"/>
              <w:bottom w:val="nil"/>
            </w:tcBorders>
            <w:vAlign w:val="center"/>
          </w:tcPr>
          <w:p w14:paraId="78985F6F"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6.26</w:t>
            </w:r>
          </w:p>
        </w:tc>
        <w:tc>
          <w:tcPr>
            <w:tcW w:w="1559" w:type="dxa"/>
            <w:gridSpan w:val="2"/>
            <w:tcBorders>
              <w:top w:val="nil"/>
              <w:bottom w:val="nil"/>
            </w:tcBorders>
            <w:vAlign w:val="center"/>
          </w:tcPr>
          <w:p w14:paraId="08922E72"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209,136,880</w:t>
            </w:r>
          </w:p>
        </w:tc>
        <w:tc>
          <w:tcPr>
            <w:tcW w:w="709" w:type="dxa"/>
            <w:tcBorders>
              <w:top w:val="nil"/>
              <w:bottom w:val="nil"/>
            </w:tcBorders>
            <w:vAlign w:val="center"/>
          </w:tcPr>
          <w:p w14:paraId="6B0C8E79"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8.52</w:t>
            </w:r>
          </w:p>
        </w:tc>
        <w:tc>
          <w:tcPr>
            <w:tcW w:w="1418" w:type="dxa"/>
            <w:tcBorders>
              <w:top w:val="nil"/>
              <w:bottom w:val="nil"/>
            </w:tcBorders>
            <w:vAlign w:val="center"/>
          </w:tcPr>
          <w:p w14:paraId="5BC2A799"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- 102,157,920</w:t>
            </w:r>
          </w:p>
        </w:tc>
        <w:tc>
          <w:tcPr>
            <w:tcW w:w="951" w:type="dxa"/>
            <w:tcBorders>
              <w:top w:val="nil"/>
              <w:bottom w:val="nil"/>
              <w:right w:val="nil"/>
            </w:tcBorders>
            <w:vAlign w:val="center"/>
          </w:tcPr>
          <w:p w14:paraId="55A48B4C"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- 48.85</w:t>
            </w:r>
          </w:p>
        </w:tc>
      </w:tr>
      <w:tr w:rsidR="002C3F8A" w:rsidRPr="005464F2" w14:paraId="745BEE03"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nil"/>
            </w:tcBorders>
            <w:vAlign w:val="center"/>
          </w:tcPr>
          <w:p w14:paraId="7A51735E"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土地改良物</w:t>
            </w:r>
          </w:p>
        </w:tc>
        <w:tc>
          <w:tcPr>
            <w:tcW w:w="1538" w:type="dxa"/>
            <w:gridSpan w:val="2"/>
            <w:tcBorders>
              <w:top w:val="nil"/>
              <w:bottom w:val="nil"/>
            </w:tcBorders>
            <w:vAlign w:val="center"/>
          </w:tcPr>
          <w:p w14:paraId="21C3DB08"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872,074,391</w:t>
            </w:r>
          </w:p>
        </w:tc>
        <w:tc>
          <w:tcPr>
            <w:tcW w:w="709" w:type="dxa"/>
            <w:tcBorders>
              <w:top w:val="nil"/>
              <w:bottom w:val="nil"/>
            </w:tcBorders>
            <w:vAlign w:val="center"/>
          </w:tcPr>
          <w:p w14:paraId="71B67B60"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51.02</w:t>
            </w:r>
          </w:p>
        </w:tc>
        <w:tc>
          <w:tcPr>
            <w:tcW w:w="1559" w:type="dxa"/>
            <w:gridSpan w:val="2"/>
            <w:tcBorders>
              <w:top w:val="nil"/>
              <w:bottom w:val="nil"/>
            </w:tcBorders>
            <w:vAlign w:val="center"/>
          </w:tcPr>
          <w:p w14:paraId="00A7F7EE"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1,522,220,563</w:t>
            </w:r>
          </w:p>
        </w:tc>
        <w:tc>
          <w:tcPr>
            <w:tcW w:w="709" w:type="dxa"/>
            <w:tcBorders>
              <w:top w:val="nil"/>
              <w:bottom w:val="nil"/>
            </w:tcBorders>
            <w:vAlign w:val="center"/>
          </w:tcPr>
          <w:p w14:paraId="46DF2839"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62.00</w:t>
            </w:r>
          </w:p>
        </w:tc>
        <w:tc>
          <w:tcPr>
            <w:tcW w:w="1418" w:type="dxa"/>
            <w:tcBorders>
              <w:top w:val="nil"/>
              <w:bottom w:val="nil"/>
            </w:tcBorders>
            <w:vAlign w:val="center"/>
          </w:tcPr>
          <w:p w14:paraId="7A16E67A"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- 650,146,172</w:t>
            </w:r>
          </w:p>
        </w:tc>
        <w:tc>
          <w:tcPr>
            <w:tcW w:w="951" w:type="dxa"/>
            <w:tcBorders>
              <w:top w:val="nil"/>
              <w:bottom w:val="nil"/>
              <w:right w:val="nil"/>
            </w:tcBorders>
            <w:vAlign w:val="center"/>
          </w:tcPr>
          <w:p w14:paraId="5B94BE78"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- 42.71</w:t>
            </w:r>
          </w:p>
        </w:tc>
      </w:tr>
      <w:tr w:rsidR="002C3F8A" w:rsidRPr="005464F2" w14:paraId="67B48B67"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nil"/>
            </w:tcBorders>
            <w:vAlign w:val="center"/>
          </w:tcPr>
          <w:p w14:paraId="05C6E2ED"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機械及設備</w:t>
            </w:r>
          </w:p>
        </w:tc>
        <w:tc>
          <w:tcPr>
            <w:tcW w:w="1538" w:type="dxa"/>
            <w:gridSpan w:val="2"/>
            <w:tcBorders>
              <w:top w:val="nil"/>
              <w:bottom w:val="nil"/>
            </w:tcBorders>
            <w:vAlign w:val="center"/>
          </w:tcPr>
          <w:p w14:paraId="39FC5F10"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18,061,560</w:t>
            </w:r>
          </w:p>
        </w:tc>
        <w:tc>
          <w:tcPr>
            <w:tcW w:w="709" w:type="dxa"/>
            <w:tcBorders>
              <w:top w:val="nil"/>
              <w:bottom w:val="nil"/>
            </w:tcBorders>
            <w:vAlign w:val="center"/>
          </w:tcPr>
          <w:p w14:paraId="21D7AECC"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1.06</w:t>
            </w:r>
          </w:p>
        </w:tc>
        <w:tc>
          <w:tcPr>
            <w:tcW w:w="1559" w:type="dxa"/>
            <w:gridSpan w:val="2"/>
            <w:tcBorders>
              <w:top w:val="nil"/>
              <w:bottom w:val="nil"/>
            </w:tcBorders>
            <w:vAlign w:val="center"/>
          </w:tcPr>
          <w:p w14:paraId="6A59949C"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138,177</w:t>
            </w:r>
          </w:p>
        </w:tc>
        <w:tc>
          <w:tcPr>
            <w:tcW w:w="709" w:type="dxa"/>
            <w:tcBorders>
              <w:top w:val="nil"/>
              <w:bottom w:val="nil"/>
            </w:tcBorders>
            <w:vAlign w:val="center"/>
          </w:tcPr>
          <w:p w14:paraId="09A70FF9"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0.01</w:t>
            </w:r>
          </w:p>
        </w:tc>
        <w:tc>
          <w:tcPr>
            <w:tcW w:w="1418" w:type="dxa"/>
            <w:tcBorders>
              <w:top w:val="nil"/>
              <w:bottom w:val="nil"/>
            </w:tcBorders>
            <w:vAlign w:val="center"/>
          </w:tcPr>
          <w:p w14:paraId="691C7B20"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17,923,383</w:t>
            </w:r>
          </w:p>
        </w:tc>
        <w:tc>
          <w:tcPr>
            <w:tcW w:w="951" w:type="dxa"/>
            <w:tcBorders>
              <w:top w:val="nil"/>
              <w:bottom w:val="nil"/>
              <w:right w:val="nil"/>
            </w:tcBorders>
            <w:vAlign w:val="center"/>
          </w:tcPr>
          <w:p w14:paraId="04AC7942"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12,971.32</w:t>
            </w:r>
          </w:p>
        </w:tc>
      </w:tr>
      <w:tr w:rsidR="002C3F8A" w:rsidRPr="005464F2" w14:paraId="0BA4B86A"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nil"/>
            </w:tcBorders>
            <w:vAlign w:val="center"/>
          </w:tcPr>
          <w:p w14:paraId="1454D1A0"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雜項設備</w:t>
            </w:r>
          </w:p>
        </w:tc>
        <w:tc>
          <w:tcPr>
            <w:tcW w:w="1538" w:type="dxa"/>
            <w:gridSpan w:val="2"/>
            <w:tcBorders>
              <w:top w:val="nil"/>
              <w:bottom w:val="nil"/>
            </w:tcBorders>
            <w:vAlign w:val="center"/>
          </w:tcPr>
          <w:p w14:paraId="14FAAD7C"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150</w:t>
            </w:r>
          </w:p>
        </w:tc>
        <w:tc>
          <w:tcPr>
            <w:tcW w:w="709" w:type="dxa"/>
            <w:tcBorders>
              <w:top w:val="nil"/>
              <w:bottom w:val="nil"/>
            </w:tcBorders>
            <w:vAlign w:val="center"/>
          </w:tcPr>
          <w:p w14:paraId="6FDE3706"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0.00</w:t>
            </w:r>
          </w:p>
        </w:tc>
        <w:tc>
          <w:tcPr>
            <w:tcW w:w="1559" w:type="dxa"/>
            <w:gridSpan w:val="2"/>
            <w:tcBorders>
              <w:top w:val="nil"/>
              <w:bottom w:val="nil"/>
            </w:tcBorders>
            <w:vAlign w:val="center"/>
          </w:tcPr>
          <w:p w14:paraId="3AF1DE3C"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150</w:t>
            </w:r>
          </w:p>
        </w:tc>
        <w:tc>
          <w:tcPr>
            <w:tcW w:w="709" w:type="dxa"/>
            <w:tcBorders>
              <w:top w:val="nil"/>
              <w:bottom w:val="nil"/>
            </w:tcBorders>
            <w:vAlign w:val="center"/>
          </w:tcPr>
          <w:p w14:paraId="6BE783C7"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0.00</w:t>
            </w:r>
          </w:p>
        </w:tc>
        <w:tc>
          <w:tcPr>
            <w:tcW w:w="1418" w:type="dxa"/>
            <w:tcBorders>
              <w:top w:val="nil"/>
              <w:bottom w:val="nil"/>
            </w:tcBorders>
            <w:vAlign w:val="center"/>
          </w:tcPr>
          <w:p w14:paraId="2BB75D49"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w:t>
            </w:r>
          </w:p>
        </w:tc>
        <w:tc>
          <w:tcPr>
            <w:tcW w:w="951" w:type="dxa"/>
            <w:tcBorders>
              <w:top w:val="nil"/>
              <w:bottom w:val="nil"/>
              <w:right w:val="nil"/>
            </w:tcBorders>
            <w:vAlign w:val="center"/>
          </w:tcPr>
          <w:p w14:paraId="348273E4"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w:t>
            </w:r>
          </w:p>
        </w:tc>
      </w:tr>
      <w:tr w:rsidR="002C3F8A" w:rsidRPr="005464F2" w14:paraId="5AB770ED"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nil"/>
            </w:tcBorders>
            <w:vAlign w:val="center"/>
          </w:tcPr>
          <w:p w14:paraId="49437208" w14:textId="77777777" w:rsidR="002C3F8A" w:rsidRPr="005464F2" w:rsidRDefault="002C3F8A" w:rsidP="00104D3F">
            <w:pPr>
              <w:overflowPunct w:val="0"/>
              <w:snapToGrid w:val="0"/>
              <w:jc w:val="distribute"/>
              <w:rPr>
                <w:rFonts w:hAnsi="標楷體"/>
                <w:kern w:val="0"/>
                <w:sz w:val="22"/>
                <w:szCs w:val="22"/>
              </w:rPr>
            </w:pPr>
            <w:r w:rsidRPr="005464F2">
              <w:rPr>
                <w:rFonts w:hAnsi="標楷體"/>
                <w:b/>
                <w:kern w:val="0"/>
                <w:sz w:val="22"/>
                <w:szCs w:val="22"/>
              </w:rPr>
              <w:t>合計</w:t>
            </w:r>
          </w:p>
        </w:tc>
        <w:tc>
          <w:tcPr>
            <w:tcW w:w="1538" w:type="dxa"/>
            <w:gridSpan w:val="2"/>
            <w:tcBorders>
              <w:top w:val="nil"/>
              <w:bottom w:val="nil"/>
            </w:tcBorders>
            <w:vAlign w:val="center"/>
          </w:tcPr>
          <w:p w14:paraId="3B7A673C"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1,709,324,006</w:t>
            </w:r>
          </w:p>
        </w:tc>
        <w:tc>
          <w:tcPr>
            <w:tcW w:w="709" w:type="dxa"/>
            <w:tcBorders>
              <w:top w:val="nil"/>
              <w:bottom w:val="nil"/>
            </w:tcBorders>
            <w:vAlign w:val="center"/>
          </w:tcPr>
          <w:p w14:paraId="61D749D4"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100.00</w:t>
            </w:r>
          </w:p>
        </w:tc>
        <w:tc>
          <w:tcPr>
            <w:tcW w:w="1559" w:type="dxa"/>
            <w:gridSpan w:val="2"/>
            <w:tcBorders>
              <w:top w:val="nil"/>
              <w:bottom w:val="nil"/>
            </w:tcBorders>
            <w:vAlign w:val="center"/>
          </w:tcPr>
          <w:p w14:paraId="1B382C79"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2,455,081,132</w:t>
            </w:r>
          </w:p>
        </w:tc>
        <w:tc>
          <w:tcPr>
            <w:tcW w:w="709" w:type="dxa"/>
            <w:tcBorders>
              <w:top w:val="nil"/>
              <w:bottom w:val="nil"/>
            </w:tcBorders>
            <w:vAlign w:val="center"/>
          </w:tcPr>
          <w:p w14:paraId="550EEB5B"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100.00</w:t>
            </w:r>
          </w:p>
        </w:tc>
        <w:tc>
          <w:tcPr>
            <w:tcW w:w="1418" w:type="dxa"/>
            <w:tcBorders>
              <w:top w:val="nil"/>
              <w:bottom w:val="nil"/>
            </w:tcBorders>
            <w:vAlign w:val="center"/>
          </w:tcPr>
          <w:p w14:paraId="3867F440"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- 745,757,126</w:t>
            </w:r>
          </w:p>
        </w:tc>
        <w:tc>
          <w:tcPr>
            <w:tcW w:w="951" w:type="dxa"/>
            <w:tcBorders>
              <w:top w:val="nil"/>
              <w:bottom w:val="nil"/>
              <w:right w:val="nil"/>
            </w:tcBorders>
            <w:vAlign w:val="center"/>
          </w:tcPr>
          <w:p w14:paraId="07120E33"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- 30.38</w:t>
            </w:r>
          </w:p>
        </w:tc>
      </w:tr>
      <w:tr w:rsidR="002C3F8A" w:rsidRPr="005464F2" w14:paraId="53B7CD2B"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nil"/>
            </w:tcBorders>
            <w:vAlign w:val="center"/>
          </w:tcPr>
          <w:p w14:paraId="4A7408FE" w14:textId="77777777" w:rsidR="002C3F8A" w:rsidRPr="005464F2" w:rsidRDefault="002C3F8A" w:rsidP="00104D3F">
            <w:pPr>
              <w:overflowPunct w:val="0"/>
              <w:snapToGrid w:val="0"/>
              <w:jc w:val="distribute"/>
              <w:rPr>
                <w:rFonts w:hAnsi="標楷體"/>
                <w:kern w:val="0"/>
                <w:sz w:val="22"/>
                <w:szCs w:val="22"/>
              </w:rPr>
            </w:pPr>
            <w:r w:rsidRPr="005464F2">
              <w:rPr>
                <w:rFonts w:hAnsi="標楷體"/>
                <w:b/>
                <w:kern w:val="0"/>
                <w:sz w:val="22"/>
                <w:szCs w:val="22"/>
              </w:rPr>
              <w:t>負債</w:t>
            </w:r>
          </w:p>
        </w:tc>
        <w:tc>
          <w:tcPr>
            <w:tcW w:w="1538" w:type="dxa"/>
            <w:gridSpan w:val="2"/>
            <w:tcBorders>
              <w:top w:val="nil"/>
              <w:bottom w:val="nil"/>
            </w:tcBorders>
            <w:vAlign w:val="center"/>
          </w:tcPr>
          <w:p w14:paraId="6089CA65"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38,612,606</w:t>
            </w:r>
          </w:p>
        </w:tc>
        <w:tc>
          <w:tcPr>
            <w:tcW w:w="709" w:type="dxa"/>
            <w:tcBorders>
              <w:top w:val="nil"/>
              <w:bottom w:val="nil"/>
            </w:tcBorders>
            <w:vAlign w:val="center"/>
          </w:tcPr>
          <w:p w14:paraId="21266188"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2.26</w:t>
            </w:r>
          </w:p>
        </w:tc>
        <w:tc>
          <w:tcPr>
            <w:tcW w:w="1559" w:type="dxa"/>
            <w:gridSpan w:val="2"/>
            <w:tcBorders>
              <w:top w:val="nil"/>
              <w:bottom w:val="nil"/>
            </w:tcBorders>
            <w:vAlign w:val="center"/>
          </w:tcPr>
          <w:p w14:paraId="587853E7"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44,230,530</w:t>
            </w:r>
          </w:p>
        </w:tc>
        <w:tc>
          <w:tcPr>
            <w:tcW w:w="709" w:type="dxa"/>
            <w:tcBorders>
              <w:top w:val="nil"/>
              <w:bottom w:val="nil"/>
            </w:tcBorders>
            <w:vAlign w:val="center"/>
          </w:tcPr>
          <w:p w14:paraId="1B37B949"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1.80</w:t>
            </w:r>
          </w:p>
        </w:tc>
        <w:tc>
          <w:tcPr>
            <w:tcW w:w="1418" w:type="dxa"/>
            <w:tcBorders>
              <w:top w:val="nil"/>
              <w:bottom w:val="nil"/>
            </w:tcBorders>
            <w:vAlign w:val="center"/>
          </w:tcPr>
          <w:p w14:paraId="43CBDC5E"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- 5,617,924</w:t>
            </w:r>
          </w:p>
        </w:tc>
        <w:tc>
          <w:tcPr>
            <w:tcW w:w="951" w:type="dxa"/>
            <w:tcBorders>
              <w:top w:val="nil"/>
              <w:bottom w:val="nil"/>
              <w:right w:val="nil"/>
            </w:tcBorders>
            <w:vAlign w:val="center"/>
          </w:tcPr>
          <w:p w14:paraId="7ED1DA7C"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- 12.70</w:t>
            </w:r>
          </w:p>
        </w:tc>
      </w:tr>
      <w:tr w:rsidR="002C3F8A" w:rsidRPr="005464F2" w14:paraId="44C7578D"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nil"/>
            </w:tcBorders>
            <w:vAlign w:val="center"/>
          </w:tcPr>
          <w:p w14:paraId="4D46C9DB" w14:textId="77777777" w:rsidR="002C3F8A" w:rsidRPr="005464F2" w:rsidRDefault="002C3F8A" w:rsidP="00104D3F">
            <w:pPr>
              <w:overflowPunct w:val="0"/>
              <w:snapToGrid w:val="0"/>
              <w:ind w:leftChars="100" w:left="160"/>
              <w:jc w:val="distribute"/>
              <w:rPr>
                <w:rFonts w:hAnsi="標楷體"/>
                <w:kern w:val="0"/>
                <w:sz w:val="22"/>
                <w:szCs w:val="22"/>
              </w:rPr>
            </w:pPr>
            <w:r w:rsidRPr="005464F2">
              <w:rPr>
                <w:rFonts w:hAnsi="標楷體"/>
                <w:b/>
                <w:kern w:val="0"/>
                <w:sz w:val="22"/>
                <w:szCs w:val="22"/>
              </w:rPr>
              <w:t>流動負債</w:t>
            </w:r>
          </w:p>
        </w:tc>
        <w:tc>
          <w:tcPr>
            <w:tcW w:w="1538" w:type="dxa"/>
            <w:gridSpan w:val="2"/>
            <w:tcBorders>
              <w:top w:val="nil"/>
              <w:bottom w:val="nil"/>
            </w:tcBorders>
            <w:vAlign w:val="center"/>
          </w:tcPr>
          <w:p w14:paraId="2FBAAB3B"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3,000,000</w:t>
            </w:r>
          </w:p>
        </w:tc>
        <w:tc>
          <w:tcPr>
            <w:tcW w:w="709" w:type="dxa"/>
            <w:tcBorders>
              <w:top w:val="nil"/>
              <w:bottom w:val="nil"/>
            </w:tcBorders>
            <w:vAlign w:val="center"/>
          </w:tcPr>
          <w:p w14:paraId="2747B3A7"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0.18</w:t>
            </w:r>
          </w:p>
        </w:tc>
        <w:tc>
          <w:tcPr>
            <w:tcW w:w="1559" w:type="dxa"/>
            <w:gridSpan w:val="2"/>
            <w:tcBorders>
              <w:top w:val="nil"/>
              <w:bottom w:val="nil"/>
            </w:tcBorders>
            <w:vAlign w:val="center"/>
          </w:tcPr>
          <w:p w14:paraId="04C3D082"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3,003,200</w:t>
            </w:r>
          </w:p>
        </w:tc>
        <w:tc>
          <w:tcPr>
            <w:tcW w:w="709" w:type="dxa"/>
            <w:tcBorders>
              <w:top w:val="nil"/>
              <w:bottom w:val="nil"/>
            </w:tcBorders>
            <w:vAlign w:val="center"/>
          </w:tcPr>
          <w:p w14:paraId="6722BF99"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0.12</w:t>
            </w:r>
          </w:p>
        </w:tc>
        <w:tc>
          <w:tcPr>
            <w:tcW w:w="1418" w:type="dxa"/>
            <w:tcBorders>
              <w:top w:val="nil"/>
              <w:bottom w:val="nil"/>
            </w:tcBorders>
            <w:vAlign w:val="center"/>
          </w:tcPr>
          <w:p w14:paraId="3B1D4F83"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- 3,200</w:t>
            </w:r>
          </w:p>
        </w:tc>
        <w:tc>
          <w:tcPr>
            <w:tcW w:w="951" w:type="dxa"/>
            <w:tcBorders>
              <w:top w:val="nil"/>
              <w:bottom w:val="nil"/>
              <w:right w:val="nil"/>
            </w:tcBorders>
            <w:vAlign w:val="center"/>
          </w:tcPr>
          <w:p w14:paraId="6E8022E3"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- 0.11</w:t>
            </w:r>
          </w:p>
        </w:tc>
      </w:tr>
      <w:tr w:rsidR="002C3F8A" w:rsidRPr="005464F2" w14:paraId="7B474F2C"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nil"/>
            </w:tcBorders>
            <w:vAlign w:val="center"/>
          </w:tcPr>
          <w:p w14:paraId="2E768415"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應付款項</w:t>
            </w:r>
          </w:p>
        </w:tc>
        <w:tc>
          <w:tcPr>
            <w:tcW w:w="1538" w:type="dxa"/>
            <w:gridSpan w:val="2"/>
            <w:tcBorders>
              <w:top w:val="nil"/>
              <w:bottom w:val="nil"/>
            </w:tcBorders>
            <w:vAlign w:val="center"/>
          </w:tcPr>
          <w:p w14:paraId="13B5D487"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w:t>
            </w:r>
          </w:p>
        </w:tc>
        <w:tc>
          <w:tcPr>
            <w:tcW w:w="709" w:type="dxa"/>
            <w:tcBorders>
              <w:top w:val="nil"/>
              <w:bottom w:val="nil"/>
            </w:tcBorders>
            <w:vAlign w:val="center"/>
          </w:tcPr>
          <w:p w14:paraId="41A6E9AD"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w:t>
            </w:r>
          </w:p>
        </w:tc>
        <w:tc>
          <w:tcPr>
            <w:tcW w:w="1559" w:type="dxa"/>
            <w:gridSpan w:val="2"/>
            <w:tcBorders>
              <w:top w:val="nil"/>
              <w:bottom w:val="nil"/>
            </w:tcBorders>
            <w:vAlign w:val="center"/>
          </w:tcPr>
          <w:p w14:paraId="3B5F7940"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3,200</w:t>
            </w:r>
          </w:p>
        </w:tc>
        <w:tc>
          <w:tcPr>
            <w:tcW w:w="709" w:type="dxa"/>
            <w:tcBorders>
              <w:top w:val="nil"/>
              <w:bottom w:val="nil"/>
            </w:tcBorders>
            <w:vAlign w:val="center"/>
          </w:tcPr>
          <w:p w14:paraId="58BB5933"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0.00</w:t>
            </w:r>
          </w:p>
        </w:tc>
        <w:tc>
          <w:tcPr>
            <w:tcW w:w="1418" w:type="dxa"/>
            <w:tcBorders>
              <w:top w:val="nil"/>
              <w:bottom w:val="nil"/>
            </w:tcBorders>
            <w:vAlign w:val="center"/>
          </w:tcPr>
          <w:p w14:paraId="2659E846"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- 3,200</w:t>
            </w:r>
          </w:p>
        </w:tc>
        <w:tc>
          <w:tcPr>
            <w:tcW w:w="951" w:type="dxa"/>
            <w:tcBorders>
              <w:top w:val="nil"/>
              <w:bottom w:val="nil"/>
              <w:right w:val="nil"/>
            </w:tcBorders>
            <w:vAlign w:val="center"/>
          </w:tcPr>
          <w:p w14:paraId="62308ABD"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- 100.00</w:t>
            </w:r>
          </w:p>
        </w:tc>
      </w:tr>
      <w:tr w:rsidR="002C3F8A" w:rsidRPr="005464F2" w14:paraId="095E3A2B"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nil"/>
            </w:tcBorders>
            <w:vAlign w:val="center"/>
          </w:tcPr>
          <w:p w14:paraId="79B53501"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預收款項</w:t>
            </w:r>
          </w:p>
        </w:tc>
        <w:tc>
          <w:tcPr>
            <w:tcW w:w="1538" w:type="dxa"/>
            <w:gridSpan w:val="2"/>
            <w:tcBorders>
              <w:top w:val="nil"/>
              <w:bottom w:val="nil"/>
            </w:tcBorders>
            <w:vAlign w:val="center"/>
          </w:tcPr>
          <w:p w14:paraId="37BF6877"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3,000,000</w:t>
            </w:r>
          </w:p>
        </w:tc>
        <w:tc>
          <w:tcPr>
            <w:tcW w:w="709" w:type="dxa"/>
            <w:tcBorders>
              <w:top w:val="nil"/>
              <w:bottom w:val="nil"/>
            </w:tcBorders>
            <w:vAlign w:val="center"/>
          </w:tcPr>
          <w:p w14:paraId="451775DF"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0.18</w:t>
            </w:r>
          </w:p>
        </w:tc>
        <w:tc>
          <w:tcPr>
            <w:tcW w:w="1559" w:type="dxa"/>
            <w:gridSpan w:val="2"/>
            <w:tcBorders>
              <w:top w:val="nil"/>
              <w:bottom w:val="nil"/>
            </w:tcBorders>
            <w:vAlign w:val="center"/>
          </w:tcPr>
          <w:p w14:paraId="3011C148"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3,000,000</w:t>
            </w:r>
          </w:p>
        </w:tc>
        <w:tc>
          <w:tcPr>
            <w:tcW w:w="709" w:type="dxa"/>
            <w:tcBorders>
              <w:top w:val="nil"/>
              <w:bottom w:val="nil"/>
            </w:tcBorders>
            <w:vAlign w:val="center"/>
          </w:tcPr>
          <w:p w14:paraId="3430B5C2"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0.12</w:t>
            </w:r>
          </w:p>
        </w:tc>
        <w:tc>
          <w:tcPr>
            <w:tcW w:w="1418" w:type="dxa"/>
            <w:tcBorders>
              <w:top w:val="nil"/>
              <w:bottom w:val="nil"/>
            </w:tcBorders>
            <w:vAlign w:val="center"/>
          </w:tcPr>
          <w:p w14:paraId="4BB99BB5"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w:t>
            </w:r>
          </w:p>
        </w:tc>
        <w:tc>
          <w:tcPr>
            <w:tcW w:w="951" w:type="dxa"/>
            <w:tcBorders>
              <w:top w:val="nil"/>
              <w:bottom w:val="nil"/>
              <w:right w:val="nil"/>
            </w:tcBorders>
            <w:vAlign w:val="center"/>
          </w:tcPr>
          <w:p w14:paraId="2A974C7E"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w:t>
            </w:r>
          </w:p>
        </w:tc>
      </w:tr>
      <w:tr w:rsidR="002C3F8A" w:rsidRPr="005464F2" w14:paraId="04E566FD"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nil"/>
            </w:tcBorders>
            <w:vAlign w:val="center"/>
          </w:tcPr>
          <w:p w14:paraId="7EEA4687" w14:textId="77777777" w:rsidR="002C3F8A" w:rsidRPr="005464F2" w:rsidRDefault="002C3F8A" w:rsidP="00104D3F">
            <w:pPr>
              <w:overflowPunct w:val="0"/>
              <w:snapToGrid w:val="0"/>
              <w:ind w:leftChars="100" w:left="160"/>
              <w:jc w:val="distribute"/>
              <w:rPr>
                <w:rFonts w:hAnsi="標楷體"/>
                <w:kern w:val="0"/>
                <w:sz w:val="22"/>
                <w:szCs w:val="22"/>
              </w:rPr>
            </w:pPr>
            <w:r w:rsidRPr="005464F2">
              <w:rPr>
                <w:rFonts w:hAnsi="標楷體"/>
                <w:b/>
                <w:kern w:val="0"/>
                <w:sz w:val="22"/>
                <w:szCs w:val="22"/>
              </w:rPr>
              <w:t>其他負債</w:t>
            </w:r>
          </w:p>
        </w:tc>
        <w:tc>
          <w:tcPr>
            <w:tcW w:w="1538" w:type="dxa"/>
            <w:gridSpan w:val="2"/>
            <w:tcBorders>
              <w:top w:val="nil"/>
              <w:bottom w:val="nil"/>
            </w:tcBorders>
            <w:vAlign w:val="center"/>
          </w:tcPr>
          <w:p w14:paraId="7CA0B11C"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35,612,606</w:t>
            </w:r>
          </w:p>
        </w:tc>
        <w:tc>
          <w:tcPr>
            <w:tcW w:w="709" w:type="dxa"/>
            <w:tcBorders>
              <w:top w:val="nil"/>
              <w:bottom w:val="nil"/>
            </w:tcBorders>
            <w:vAlign w:val="center"/>
          </w:tcPr>
          <w:p w14:paraId="3BB779FB"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2.08</w:t>
            </w:r>
          </w:p>
        </w:tc>
        <w:tc>
          <w:tcPr>
            <w:tcW w:w="1559" w:type="dxa"/>
            <w:gridSpan w:val="2"/>
            <w:tcBorders>
              <w:top w:val="nil"/>
              <w:bottom w:val="nil"/>
            </w:tcBorders>
            <w:vAlign w:val="center"/>
          </w:tcPr>
          <w:p w14:paraId="08CF60F0"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41,227,330</w:t>
            </w:r>
          </w:p>
        </w:tc>
        <w:tc>
          <w:tcPr>
            <w:tcW w:w="709" w:type="dxa"/>
            <w:tcBorders>
              <w:top w:val="nil"/>
              <w:bottom w:val="nil"/>
            </w:tcBorders>
            <w:vAlign w:val="center"/>
          </w:tcPr>
          <w:p w14:paraId="16C686FF"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1.68</w:t>
            </w:r>
          </w:p>
        </w:tc>
        <w:tc>
          <w:tcPr>
            <w:tcW w:w="1418" w:type="dxa"/>
            <w:tcBorders>
              <w:top w:val="nil"/>
              <w:bottom w:val="nil"/>
            </w:tcBorders>
            <w:vAlign w:val="center"/>
          </w:tcPr>
          <w:p w14:paraId="593593C4"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- 5,614,724</w:t>
            </w:r>
          </w:p>
        </w:tc>
        <w:tc>
          <w:tcPr>
            <w:tcW w:w="951" w:type="dxa"/>
            <w:tcBorders>
              <w:top w:val="nil"/>
              <w:bottom w:val="nil"/>
              <w:right w:val="nil"/>
            </w:tcBorders>
            <w:vAlign w:val="center"/>
          </w:tcPr>
          <w:p w14:paraId="7772A9B4"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- 13.62</w:t>
            </w:r>
          </w:p>
        </w:tc>
      </w:tr>
      <w:tr w:rsidR="002C3F8A" w:rsidRPr="005464F2" w14:paraId="59743E2F"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nil"/>
            </w:tcBorders>
            <w:vAlign w:val="center"/>
          </w:tcPr>
          <w:p w14:paraId="6FACB07A"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什項負債</w:t>
            </w:r>
          </w:p>
        </w:tc>
        <w:tc>
          <w:tcPr>
            <w:tcW w:w="1538" w:type="dxa"/>
            <w:gridSpan w:val="2"/>
            <w:tcBorders>
              <w:top w:val="nil"/>
              <w:bottom w:val="nil"/>
            </w:tcBorders>
            <w:vAlign w:val="center"/>
          </w:tcPr>
          <w:p w14:paraId="4EFB3DD8"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35,612,606</w:t>
            </w:r>
          </w:p>
        </w:tc>
        <w:tc>
          <w:tcPr>
            <w:tcW w:w="709" w:type="dxa"/>
            <w:tcBorders>
              <w:top w:val="nil"/>
              <w:bottom w:val="nil"/>
            </w:tcBorders>
            <w:vAlign w:val="center"/>
          </w:tcPr>
          <w:p w14:paraId="17805552"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2.08</w:t>
            </w:r>
          </w:p>
        </w:tc>
        <w:tc>
          <w:tcPr>
            <w:tcW w:w="1559" w:type="dxa"/>
            <w:gridSpan w:val="2"/>
            <w:tcBorders>
              <w:top w:val="nil"/>
              <w:bottom w:val="nil"/>
            </w:tcBorders>
            <w:vAlign w:val="center"/>
          </w:tcPr>
          <w:p w14:paraId="3155FA10"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41,227,330</w:t>
            </w:r>
          </w:p>
        </w:tc>
        <w:tc>
          <w:tcPr>
            <w:tcW w:w="709" w:type="dxa"/>
            <w:tcBorders>
              <w:top w:val="nil"/>
              <w:bottom w:val="nil"/>
            </w:tcBorders>
            <w:vAlign w:val="center"/>
          </w:tcPr>
          <w:p w14:paraId="4A671865"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1.68</w:t>
            </w:r>
          </w:p>
        </w:tc>
        <w:tc>
          <w:tcPr>
            <w:tcW w:w="1418" w:type="dxa"/>
            <w:tcBorders>
              <w:top w:val="nil"/>
              <w:bottom w:val="nil"/>
            </w:tcBorders>
            <w:vAlign w:val="center"/>
          </w:tcPr>
          <w:p w14:paraId="701FB9B3"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- 5,614,724</w:t>
            </w:r>
          </w:p>
        </w:tc>
        <w:tc>
          <w:tcPr>
            <w:tcW w:w="951" w:type="dxa"/>
            <w:tcBorders>
              <w:top w:val="nil"/>
              <w:bottom w:val="nil"/>
              <w:right w:val="nil"/>
            </w:tcBorders>
            <w:vAlign w:val="center"/>
          </w:tcPr>
          <w:p w14:paraId="0C23EE28"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- 13.62</w:t>
            </w:r>
          </w:p>
        </w:tc>
      </w:tr>
      <w:tr w:rsidR="002C3F8A" w:rsidRPr="005464F2" w14:paraId="03F551D8"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nil"/>
            </w:tcBorders>
            <w:vAlign w:val="center"/>
          </w:tcPr>
          <w:p w14:paraId="5B82801E" w14:textId="77777777" w:rsidR="002C3F8A" w:rsidRPr="005464F2" w:rsidRDefault="002C3F8A" w:rsidP="00104D3F">
            <w:pPr>
              <w:overflowPunct w:val="0"/>
              <w:snapToGrid w:val="0"/>
              <w:jc w:val="distribute"/>
              <w:rPr>
                <w:rFonts w:hAnsi="標楷體"/>
                <w:kern w:val="0"/>
                <w:sz w:val="22"/>
                <w:szCs w:val="22"/>
              </w:rPr>
            </w:pPr>
            <w:r w:rsidRPr="005464F2">
              <w:rPr>
                <w:rFonts w:hAnsi="標楷體"/>
                <w:b/>
                <w:kern w:val="0"/>
                <w:sz w:val="22"/>
                <w:szCs w:val="22"/>
              </w:rPr>
              <w:t>淨資產</w:t>
            </w:r>
          </w:p>
        </w:tc>
        <w:tc>
          <w:tcPr>
            <w:tcW w:w="1538" w:type="dxa"/>
            <w:gridSpan w:val="2"/>
            <w:tcBorders>
              <w:top w:val="nil"/>
              <w:bottom w:val="nil"/>
            </w:tcBorders>
            <w:vAlign w:val="center"/>
          </w:tcPr>
          <w:p w14:paraId="3879E015"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1,670,711,400</w:t>
            </w:r>
          </w:p>
        </w:tc>
        <w:tc>
          <w:tcPr>
            <w:tcW w:w="709" w:type="dxa"/>
            <w:tcBorders>
              <w:top w:val="nil"/>
              <w:bottom w:val="nil"/>
            </w:tcBorders>
            <w:vAlign w:val="center"/>
          </w:tcPr>
          <w:p w14:paraId="36964FA9"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97.74</w:t>
            </w:r>
          </w:p>
        </w:tc>
        <w:tc>
          <w:tcPr>
            <w:tcW w:w="1559" w:type="dxa"/>
            <w:gridSpan w:val="2"/>
            <w:tcBorders>
              <w:top w:val="nil"/>
              <w:bottom w:val="nil"/>
            </w:tcBorders>
            <w:vAlign w:val="center"/>
          </w:tcPr>
          <w:p w14:paraId="3F7ACB8E"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2,410,850,602</w:t>
            </w:r>
          </w:p>
        </w:tc>
        <w:tc>
          <w:tcPr>
            <w:tcW w:w="709" w:type="dxa"/>
            <w:tcBorders>
              <w:top w:val="nil"/>
              <w:bottom w:val="nil"/>
            </w:tcBorders>
            <w:vAlign w:val="center"/>
          </w:tcPr>
          <w:p w14:paraId="64DFD329"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98.20</w:t>
            </w:r>
          </w:p>
        </w:tc>
        <w:tc>
          <w:tcPr>
            <w:tcW w:w="1418" w:type="dxa"/>
            <w:tcBorders>
              <w:top w:val="nil"/>
              <w:bottom w:val="nil"/>
            </w:tcBorders>
            <w:vAlign w:val="center"/>
          </w:tcPr>
          <w:p w14:paraId="79B4BE28"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- 740,139,202</w:t>
            </w:r>
          </w:p>
        </w:tc>
        <w:tc>
          <w:tcPr>
            <w:tcW w:w="951" w:type="dxa"/>
            <w:tcBorders>
              <w:top w:val="nil"/>
              <w:bottom w:val="nil"/>
              <w:right w:val="nil"/>
            </w:tcBorders>
            <w:vAlign w:val="center"/>
          </w:tcPr>
          <w:p w14:paraId="25F004CF"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- 30.70</w:t>
            </w:r>
          </w:p>
        </w:tc>
      </w:tr>
      <w:tr w:rsidR="002C3F8A" w:rsidRPr="005464F2" w14:paraId="2EBCBDBF"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nil"/>
            </w:tcBorders>
            <w:vAlign w:val="center"/>
          </w:tcPr>
          <w:p w14:paraId="75517A5F" w14:textId="77777777" w:rsidR="002C3F8A" w:rsidRPr="005464F2" w:rsidRDefault="002C3F8A" w:rsidP="00104D3F">
            <w:pPr>
              <w:overflowPunct w:val="0"/>
              <w:snapToGrid w:val="0"/>
              <w:ind w:leftChars="100" w:left="160"/>
              <w:jc w:val="distribute"/>
              <w:rPr>
                <w:rFonts w:hAnsi="標楷體"/>
                <w:kern w:val="0"/>
                <w:sz w:val="22"/>
                <w:szCs w:val="22"/>
              </w:rPr>
            </w:pPr>
            <w:r w:rsidRPr="005464F2">
              <w:rPr>
                <w:rFonts w:hAnsi="標楷體"/>
                <w:b/>
                <w:kern w:val="0"/>
                <w:sz w:val="22"/>
                <w:szCs w:val="22"/>
              </w:rPr>
              <w:t>淨資產</w:t>
            </w:r>
          </w:p>
        </w:tc>
        <w:tc>
          <w:tcPr>
            <w:tcW w:w="1538" w:type="dxa"/>
            <w:gridSpan w:val="2"/>
            <w:tcBorders>
              <w:top w:val="nil"/>
              <w:bottom w:val="nil"/>
            </w:tcBorders>
            <w:vAlign w:val="center"/>
          </w:tcPr>
          <w:p w14:paraId="51D08379"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1,670,711,400</w:t>
            </w:r>
          </w:p>
        </w:tc>
        <w:tc>
          <w:tcPr>
            <w:tcW w:w="709" w:type="dxa"/>
            <w:tcBorders>
              <w:top w:val="nil"/>
              <w:bottom w:val="nil"/>
            </w:tcBorders>
            <w:vAlign w:val="center"/>
          </w:tcPr>
          <w:p w14:paraId="4750A7A0"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97.74</w:t>
            </w:r>
          </w:p>
        </w:tc>
        <w:tc>
          <w:tcPr>
            <w:tcW w:w="1559" w:type="dxa"/>
            <w:gridSpan w:val="2"/>
            <w:tcBorders>
              <w:top w:val="nil"/>
              <w:bottom w:val="nil"/>
            </w:tcBorders>
            <w:vAlign w:val="center"/>
          </w:tcPr>
          <w:p w14:paraId="7C3B89D3"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2,410,850,602</w:t>
            </w:r>
          </w:p>
        </w:tc>
        <w:tc>
          <w:tcPr>
            <w:tcW w:w="709" w:type="dxa"/>
            <w:tcBorders>
              <w:top w:val="nil"/>
              <w:bottom w:val="nil"/>
            </w:tcBorders>
            <w:vAlign w:val="center"/>
          </w:tcPr>
          <w:p w14:paraId="132368A7"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98.20</w:t>
            </w:r>
          </w:p>
        </w:tc>
        <w:tc>
          <w:tcPr>
            <w:tcW w:w="1418" w:type="dxa"/>
            <w:tcBorders>
              <w:top w:val="nil"/>
              <w:bottom w:val="nil"/>
            </w:tcBorders>
            <w:vAlign w:val="center"/>
          </w:tcPr>
          <w:p w14:paraId="50729207"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- 740,139,202</w:t>
            </w:r>
          </w:p>
        </w:tc>
        <w:tc>
          <w:tcPr>
            <w:tcW w:w="951" w:type="dxa"/>
            <w:tcBorders>
              <w:top w:val="nil"/>
              <w:bottom w:val="nil"/>
              <w:right w:val="nil"/>
            </w:tcBorders>
            <w:vAlign w:val="center"/>
          </w:tcPr>
          <w:p w14:paraId="5658FBB2"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- 30.70</w:t>
            </w:r>
          </w:p>
        </w:tc>
      </w:tr>
      <w:tr w:rsidR="002C3F8A" w:rsidRPr="005464F2" w14:paraId="3CA46030"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nil"/>
            </w:tcBorders>
            <w:vAlign w:val="center"/>
          </w:tcPr>
          <w:p w14:paraId="19C81950"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淨資產</w:t>
            </w:r>
          </w:p>
        </w:tc>
        <w:tc>
          <w:tcPr>
            <w:tcW w:w="1538" w:type="dxa"/>
            <w:gridSpan w:val="2"/>
            <w:tcBorders>
              <w:top w:val="nil"/>
              <w:bottom w:val="nil"/>
            </w:tcBorders>
            <w:vAlign w:val="center"/>
          </w:tcPr>
          <w:p w14:paraId="2C7FCC22"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1,670,711,400</w:t>
            </w:r>
          </w:p>
        </w:tc>
        <w:tc>
          <w:tcPr>
            <w:tcW w:w="709" w:type="dxa"/>
            <w:tcBorders>
              <w:top w:val="nil"/>
              <w:bottom w:val="nil"/>
            </w:tcBorders>
            <w:vAlign w:val="center"/>
          </w:tcPr>
          <w:p w14:paraId="3DC7056D"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97.74</w:t>
            </w:r>
          </w:p>
        </w:tc>
        <w:tc>
          <w:tcPr>
            <w:tcW w:w="1559" w:type="dxa"/>
            <w:gridSpan w:val="2"/>
            <w:tcBorders>
              <w:top w:val="nil"/>
              <w:bottom w:val="nil"/>
            </w:tcBorders>
            <w:vAlign w:val="center"/>
          </w:tcPr>
          <w:p w14:paraId="1727EE9B"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2,410,850,602</w:t>
            </w:r>
          </w:p>
        </w:tc>
        <w:tc>
          <w:tcPr>
            <w:tcW w:w="709" w:type="dxa"/>
            <w:tcBorders>
              <w:top w:val="nil"/>
              <w:bottom w:val="nil"/>
            </w:tcBorders>
            <w:vAlign w:val="center"/>
          </w:tcPr>
          <w:p w14:paraId="71F97923"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98.20</w:t>
            </w:r>
          </w:p>
        </w:tc>
        <w:tc>
          <w:tcPr>
            <w:tcW w:w="1418" w:type="dxa"/>
            <w:tcBorders>
              <w:top w:val="nil"/>
              <w:bottom w:val="nil"/>
            </w:tcBorders>
            <w:vAlign w:val="center"/>
          </w:tcPr>
          <w:p w14:paraId="0AA922D6"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- 740,139,202</w:t>
            </w:r>
          </w:p>
        </w:tc>
        <w:tc>
          <w:tcPr>
            <w:tcW w:w="951" w:type="dxa"/>
            <w:tcBorders>
              <w:top w:val="nil"/>
              <w:bottom w:val="nil"/>
              <w:right w:val="nil"/>
            </w:tcBorders>
            <w:vAlign w:val="center"/>
          </w:tcPr>
          <w:p w14:paraId="15AA2D9B" w14:textId="77777777" w:rsidR="002C3F8A" w:rsidRPr="005464F2" w:rsidRDefault="002C3F8A" w:rsidP="006D1296">
            <w:pPr>
              <w:rPr>
                <w:rFonts w:ascii="細明體" w:eastAsia="細明體" w:hAnsi="細明體"/>
                <w:sz w:val="18"/>
                <w:szCs w:val="18"/>
              </w:rPr>
            </w:pPr>
            <w:r w:rsidRPr="005464F2">
              <w:rPr>
                <w:rFonts w:ascii="細明體" w:eastAsia="細明體" w:hAnsi="細明體"/>
                <w:sz w:val="18"/>
                <w:szCs w:val="18"/>
              </w:rPr>
              <w:t>- 30.70</w:t>
            </w:r>
          </w:p>
        </w:tc>
      </w:tr>
      <w:tr w:rsidR="002C3F8A" w:rsidRPr="005464F2" w14:paraId="6CE755F1"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7"/>
          <w:jc w:val="center"/>
        </w:trPr>
        <w:tc>
          <w:tcPr>
            <w:tcW w:w="2998" w:type="dxa"/>
            <w:tcBorders>
              <w:top w:val="nil"/>
              <w:left w:val="nil"/>
              <w:bottom w:val="single" w:sz="8" w:space="0" w:color="auto"/>
            </w:tcBorders>
            <w:vAlign w:val="center"/>
          </w:tcPr>
          <w:p w14:paraId="090AD2DB" w14:textId="77777777" w:rsidR="002C3F8A" w:rsidRPr="005464F2" w:rsidRDefault="002C3F8A" w:rsidP="00104D3F">
            <w:pPr>
              <w:overflowPunct w:val="0"/>
              <w:snapToGrid w:val="0"/>
              <w:jc w:val="distribute"/>
              <w:rPr>
                <w:rFonts w:hAnsi="標楷體"/>
                <w:kern w:val="0"/>
                <w:sz w:val="22"/>
                <w:szCs w:val="22"/>
              </w:rPr>
            </w:pPr>
            <w:r w:rsidRPr="005464F2">
              <w:rPr>
                <w:rFonts w:hAnsi="標楷體"/>
                <w:b/>
                <w:kern w:val="0"/>
                <w:sz w:val="22"/>
                <w:szCs w:val="22"/>
              </w:rPr>
              <w:t>合計</w:t>
            </w:r>
          </w:p>
        </w:tc>
        <w:tc>
          <w:tcPr>
            <w:tcW w:w="1538" w:type="dxa"/>
            <w:gridSpan w:val="2"/>
            <w:tcBorders>
              <w:top w:val="nil"/>
              <w:bottom w:val="single" w:sz="8" w:space="0" w:color="auto"/>
            </w:tcBorders>
            <w:vAlign w:val="center"/>
          </w:tcPr>
          <w:p w14:paraId="7F47BE9F"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1,709,324,006</w:t>
            </w:r>
          </w:p>
        </w:tc>
        <w:tc>
          <w:tcPr>
            <w:tcW w:w="709" w:type="dxa"/>
            <w:tcBorders>
              <w:top w:val="nil"/>
              <w:bottom w:val="single" w:sz="8" w:space="0" w:color="auto"/>
            </w:tcBorders>
            <w:vAlign w:val="center"/>
          </w:tcPr>
          <w:p w14:paraId="7E68DA43"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100.00</w:t>
            </w:r>
          </w:p>
        </w:tc>
        <w:tc>
          <w:tcPr>
            <w:tcW w:w="1559" w:type="dxa"/>
            <w:gridSpan w:val="2"/>
            <w:tcBorders>
              <w:top w:val="nil"/>
              <w:bottom w:val="single" w:sz="8" w:space="0" w:color="auto"/>
            </w:tcBorders>
            <w:vAlign w:val="center"/>
          </w:tcPr>
          <w:p w14:paraId="178A29F6"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2,455,081,132</w:t>
            </w:r>
          </w:p>
        </w:tc>
        <w:tc>
          <w:tcPr>
            <w:tcW w:w="709" w:type="dxa"/>
            <w:tcBorders>
              <w:top w:val="nil"/>
              <w:bottom w:val="single" w:sz="8" w:space="0" w:color="auto"/>
            </w:tcBorders>
            <w:vAlign w:val="center"/>
          </w:tcPr>
          <w:p w14:paraId="2A789251"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100.00</w:t>
            </w:r>
          </w:p>
        </w:tc>
        <w:tc>
          <w:tcPr>
            <w:tcW w:w="1418" w:type="dxa"/>
            <w:tcBorders>
              <w:top w:val="nil"/>
              <w:bottom w:val="single" w:sz="8" w:space="0" w:color="auto"/>
            </w:tcBorders>
            <w:vAlign w:val="center"/>
          </w:tcPr>
          <w:p w14:paraId="6E91FFFF"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- 745,757,126</w:t>
            </w:r>
          </w:p>
        </w:tc>
        <w:tc>
          <w:tcPr>
            <w:tcW w:w="951" w:type="dxa"/>
            <w:tcBorders>
              <w:top w:val="nil"/>
              <w:bottom w:val="single" w:sz="8" w:space="0" w:color="auto"/>
              <w:right w:val="nil"/>
            </w:tcBorders>
            <w:vAlign w:val="center"/>
          </w:tcPr>
          <w:p w14:paraId="7216B9EB" w14:textId="77777777" w:rsidR="002C3F8A" w:rsidRPr="005464F2" w:rsidRDefault="002C3F8A" w:rsidP="006D1296">
            <w:pPr>
              <w:rPr>
                <w:rFonts w:ascii="細明體" w:eastAsia="細明體" w:hAnsi="細明體"/>
                <w:b/>
                <w:sz w:val="18"/>
                <w:szCs w:val="18"/>
              </w:rPr>
            </w:pPr>
            <w:r w:rsidRPr="005464F2">
              <w:rPr>
                <w:rFonts w:ascii="細明體" w:eastAsia="細明體" w:hAnsi="細明體"/>
                <w:b/>
                <w:sz w:val="18"/>
                <w:szCs w:val="18"/>
              </w:rPr>
              <w:t>- 30.38</w:t>
            </w:r>
          </w:p>
        </w:tc>
      </w:tr>
    </w:tbl>
    <w:p w14:paraId="01D8FC36" w14:textId="77777777" w:rsidR="002C3F8A" w:rsidRPr="005464F2" w:rsidRDefault="002C3F8A" w:rsidP="002C3F8A">
      <w:pPr>
        <w:tabs>
          <w:tab w:val="left" w:pos="408"/>
        </w:tabs>
        <w:overflowPunct w:val="0"/>
        <w:adjustRightInd w:val="0"/>
        <w:snapToGrid w:val="0"/>
        <w:spacing w:line="240" w:lineRule="exact"/>
        <w:ind w:left="502" w:hangingChars="279" w:hanging="502"/>
        <w:jc w:val="left"/>
        <w:rPr>
          <w:rFonts w:hAnsi="標楷體" w:cs="Courier New"/>
          <w:snapToGrid w:val="0"/>
          <w:spacing w:val="-4"/>
          <w:kern w:val="0"/>
          <w:sz w:val="18"/>
          <w:szCs w:val="18"/>
        </w:rPr>
      </w:pPr>
      <w:proofErr w:type="gramStart"/>
      <w:r w:rsidRPr="005464F2">
        <w:rPr>
          <w:rFonts w:hAnsi="標楷體"/>
          <w:sz w:val="18"/>
          <w:szCs w:val="18"/>
        </w:rPr>
        <w:t>註</w:t>
      </w:r>
      <w:proofErr w:type="gramEnd"/>
      <w:r w:rsidRPr="005464F2">
        <w:rPr>
          <w:rFonts w:hAnsi="標楷體"/>
          <w:sz w:val="18"/>
          <w:szCs w:val="18"/>
        </w:rPr>
        <w:t>：</w:t>
      </w:r>
      <w:proofErr w:type="gramStart"/>
      <w:r w:rsidRPr="005464F2">
        <w:rPr>
          <w:rFonts w:hAnsi="標楷體"/>
          <w:sz w:val="18"/>
          <w:szCs w:val="18"/>
        </w:rPr>
        <w:t>本</w:t>
      </w:r>
      <w:r w:rsidRPr="005464F2">
        <w:rPr>
          <w:rFonts w:hAnsi="標楷體" w:hint="eastAsia"/>
          <w:sz w:val="18"/>
          <w:szCs w:val="18"/>
        </w:rPr>
        <w:t>表編製</w:t>
      </w:r>
      <w:proofErr w:type="gramEnd"/>
      <w:r w:rsidRPr="005464F2">
        <w:rPr>
          <w:rFonts w:hAnsi="標楷體" w:hint="eastAsia"/>
          <w:sz w:val="18"/>
          <w:szCs w:val="18"/>
        </w:rPr>
        <w:t>基礎係依會計法刪除第29條後，納入固定資產及長期負債等科目，與預算編列基礎不同</w:t>
      </w:r>
      <w:r w:rsidRPr="005464F2">
        <w:rPr>
          <w:rFonts w:hAnsi="標楷體"/>
          <w:sz w:val="18"/>
          <w:szCs w:val="18"/>
        </w:rPr>
        <w:t>。</w:t>
      </w:r>
    </w:p>
    <w:p w14:paraId="0CDF56F4" w14:textId="77777777" w:rsidR="00B1699B" w:rsidRPr="005464F2" w:rsidRDefault="00B1699B" w:rsidP="00C24FFE">
      <w:pPr>
        <w:pStyle w:val="123"/>
        <w:spacing w:line="540" w:lineRule="exact"/>
        <w:ind w:leftChars="500" w:left="800" w:firstLineChars="0" w:firstLine="0"/>
        <w:rPr>
          <w:color w:val="auto"/>
          <w:sz w:val="28"/>
        </w:rPr>
      </w:pPr>
      <w:bookmarkStart w:id="227" w:name="_Toc485887440"/>
      <w:bookmarkStart w:id="228" w:name="_Toc485888479"/>
      <w:bookmarkStart w:id="229" w:name="_Toc106893551"/>
      <w:bookmarkStart w:id="230" w:name="_Toc170311636"/>
      <w:r w:rsidRPr="005464F2">
        <w:rPr>
          <w:rFonts w:hint="eastAsia"/>
          <w:color w:val="auto"/>
          <w:sz w:val="28"/>
        </w:rPr>
        <w:lastRenderedPageBreak/>
        <w:t>2.桃園市共同管道管理基金</w:t>
      </w:r>
      <w:bookmarkEnd w:id="227"/>
      <w:bookmarkEnd w:id="228"/>
      <w:bookmarkEnd w:id="229"/>
      <w:bookmarkEnd w:id="230"/>
    </w:p>
    <w:p w14:paraId="4FD5A9CF" w14:textId="2074F5A3" w:rsidR="002C3F8A" w:rsidRPr="005464F2" w:rsidRDefault="002C3F8A" w:rsidP="006D1296">
      <w:pPr>
        <w:kinsoku w:val="0"/>
        <w:overflowPunct w:val="0"/>
        <w:autoSpaceDE w:val="0"/>
        <w:autoSpaceDN w:val="0"/>
        <w:adjustRightInd w:val="0"/>
        <w:spacing w:line="560" w:lineRule="exact"/>
        <w:ind w:firstLineChars="200" w:firstLine="488"/>
        <w:jc w:val="both"/>
        <w:rPr>
          <w:rFonts w:hAnsi="標楷體" w:cs="Courier New"/>
          <w:snapToGrid w:val="0"/>
          <w:spacing w:val="2"/>
          <w:kern w:val="0"/>
          <w:sz w:val="24"/>
          <w:szCs w:val="24"/>
        </w:rPr>
      </w:pPr>
      <w:r w:rsidRPr="005464F2">
        <w:rPr>
          <w:rFonts w:hAnsi="標楷體" w:cs="Courier New" w:hint="eastAsia"/>
          <w:snapToGrid w:val="0"/>
          <w:spacing w:val="2"/>
          <w:kern w:val="0"/>
          <w:sz w:val="24"/>
          <w:szCs w:val="24"/>
        </w:rPr>
        <w:t>桃園市政府為辦理共同管道及多種電線纜線地下化共管工程之需要，設立桃園市共同管道管理基金。該基金</w:t>
      </w:r>
      <w:proofErr w:type="gramStart"/>
      <w:r w:rsidRPr="005464F2">
        <w:rPr>
          <w:rFonts w:hAnsi="標楷體" w:cs="Courier New" w:hint="eastAsia"/>
          <w:snapToGrid w:val="0"/>
          <w:spacing w:val="2"/>
          <w:kern w:val="0"/>
          <w:sz w:val="24"/>
          <w:szCs w:val="24"/>
        </w:rPr>
        <w:t>113</w:t>
      </w:r>
      <w:proofErr w:type="gramEnd"/>
      <w:r w:rsidRPr="005464F2">
        <w:rPr>
          <w:rFonts w:hAnsi="標楷體" w:cs="Courier New" w:hint="eastAsia"/>
          <w:snapToGrid w:val="0"/>
          <w:spacing w:val="2"/>
          <w:kern w:val="0"/>
          <w:sz w:val="24"/>
          <w:szCs w:val="24"/>
        </w:rPr>
        <w:t>年度各項業務計畫及預算之執行等，經予書面審核，茲將</w:t>
      </w:r>
      <w:r w:rsidR="00E61151">
        <w:rPr>
          <w:rFonts w:hAnsi="標楷體" w:cs="Courier New" w:hint="eastAsia"/>
          <w:snapToGrid w:val="0"/>
          <w:spacing w:val="2"/>
          <w:kern w:val="0"/>
          <w:sz w:val="24"/>
          <w:szCs w:val="24"/>
        </w:rPr>
        <w:t>審</w:t>
      </w:r>
      <w:r w:rsidRPr="005464F2">
        <w:rPr>
          <w:rFonts w:hAnsi="標楷體" w:cs="Courier New" w:hint="eastAsia"/>
          <w:snapToGrid w:val="0"/>
          <w:spacing w:val="2"/>
          <w:kern w:val="0"/>
          <w:sz w:val="24"/>
          <w:szCs w:val="24"/>
        </w:rPr>
        <w:t>核結果說明如次</w:t>
      </w:r>
      <w:r w:rsidRPr="005464F2">
        <w:rPr>
          <w:rFonts w:hint="eastAsia"/>
          <w:spacing w:val="2"/>
          <w:sz w:val="24"/>
          <w:szCs w:val="24"/>
        </w:rPr>
        <w:t>：</w:t>
      </w:r>
    </w:p>
    <w:p w14:paraId="52E051D3" w14:textId="77777777" w:rsidR="002C3F8A" w:rsidRPr="005464F2" w:rsidRDefault="002C3F8A" w:rsidP="006D1296">
      <w:pPr>
        <w:pStyle w:val="1230"/>
        <w:spacing w:line="560" w:lineRule="exact"/>
        <w:ind w:left="800"/>
        <w:rPr>
          <w:b/>
        </w:rPr>
      </w:pPr>
      <w:r w:rsidRPr="005464F2">
        <w:rPr>
          <w:rFonts w:hint="eastAsia"/>
          <w:b/>
        </w:rPr>
        <w:t>（1）業務計畫實施情形之查核</w:t>
      </w:r>
    </w:p>
    <w:p w14:paraId="02AFED83" w14:textId="77777777" w:rsidR="002C3F8A" w:rsidRPr="005464F2" w:rsidRDefault="002C3F8A" w:rsidP="006D1296">
      <w:pPr>
        <w:kinsoku w:val="0"/>
        <w:overflowPunct w:val="0"/>
        <w:autoSpaceDE w:val="0"/>
        <w:autoSpaceDN w:val="0"/>
        <w:adjustRightInd w:val="0"/>
        <w:spacing w:line="580" w:lineRule="exact"/>
        <w:ind w:firstLineChars="200" w:firstLine="480"/>
        <w:jc w:val="both"/>
        <w:rPr>
          <w:rFonts w:hAnsi="標楷體" w:cs="Courier New"/>
          <w:snapToGrid w:val="0"/>
          <w:kern w:val="0"/>
          <w:sz w:val="24"/>
          <w:szCs w:val="24"/>
        </w:rPr>
      </w:pPr>
      <w:r w:rsidRPr="005464F2">
        <w:rPr>
          <w:rFonts w:hAnsi="標楷體" w:cs="Courier New" w:hint="eastAsia"/>
          <w:snapToGrid w:val="0"/>
          <w:kern w:val="0"/>
          <w:sz w:val="24"/>
          <w:szCs w:val="24"/>
        </w:rPr>
        <w:t>該基金主要業務係辦理寬頻管道、航空城共同管道及高鐵桃園站區共同管道維護管理相關工作等。</w:t>
      </w:r>
      <w:proofErr w:type="gramStart"/>
      <w:r w:rsidRPr="005464F2">
        <w:rPr>
          <w:rFonts w:hAnsi="標楷體" w:cs="Courier New" w:hint="eastAsia"/>
          <w:snapToGrid w:val="0"/>
          <w:spacing w:val="2"/>
          <w:kern w:val="0"/>
          <w:sz w:val="24"/>
          <w:szCs w:val="24"/>
        </w:rPr>
        <w:t>113</w:t>
      </w:r>
      <w:proofErr w:type="gramEnd"/>
      <w:r w:rsidRPr="005464F2">
        <w:rPr>
          <w:rFonts w:hAnsi="標楷體" w:cs="Courier New" w:hint="eastAsia"/>
          <w:snapToGrid w:val="0"/>
          <w:spacing w:val="2"/>
          <w:kern w:val="0"/>
          <w:sz w:val="24"/>
          <w:szCs w:val="24"/>
        </w:rPr>
        <w:t>年度</w:t>
      </w:r>
      <w:r w:rsidRPr="005464F2">
        <w:rPr>
          <w:rFonts w:hAnsi="標楷體" w:cs="Courier New" w:hint="eastAsia"/>
          <w:snapToGrid w:val="0"/>
          <w:kern w:val="0"/>
          <w:sz w:val="24"/>
          <w:szCs w:val="24"/>
        </w:rPr>
        <w:t>主要業務計畫2項，實施結果，實際數較原預計增加及減少者各1項，其執行情形如次：</w:t>
      </w:r>
    </w:p>
    <w:p w14:paraId="3237769C" w14:textId="77777777" w:rsidR="002C3F8A" w:rsidRPr="005464F2" w:rsidRDefault="002C3F8A" w:rsidP="006D1296">
      <w:pPr>
        <w:overflowPunct w:val="0"/>
        <w:adjustRightInd w:val="0"/>
        <w:spacing w:line="580" w:lineRule="exact"/>
        <w:ind w:firstLineChars="650" w:firstLine="1560"/>
        <w:jc w:val="both"/>
        <w:rPr>
          <w:rFonts w:hAnsi="標楷體"/>
          <w:snapToGrid w:val="0"/>
          <w:kern w:val="0"/>
          <w:sz w:val="24"/>
          <w:szCs w:val="24"/>
        </w:rPr>
      </w:pPr>
      <w:r w:rsidRPr="005464F2">
        <w:rPr>
          <w:rFonts w:hAnsi="標楷體" w:hint="eastAsia"/>
          <w:snapToGrid w:val="0"/>
          <w:kern w:val="0"/>
          <w:sz w:val="24"/>
          <w:szCs w:val="24"/>
        </w:rPr>
        <w:t>A.</w:t>
      </w:r>
      <w:r w:rsidRPr="005464F2">
        <w:rPr>
          <w:rFonts w:hAnsi="標楷體" w:cs="Courier New" w:hint="eastAsia"/>
          <w:snapToGrid w:val="0"/>
          <w:kern w:val="0"/>
          <w:sz w:val="24"/>
          <w:szCs w:val="24"/>
        </w:rPr>
        <w:t>共同管道管理計畫　預計執行1億1,735萬餘元，實際為1億1,387萬餘元，較預計減少347萬餘元，約2.96％，係辦理寬頻管道、航空城共同管道及高鐵桃園站區共同管道修繕維護工程作業，依實際情形支應所致</w:t>
      </w:r>
      <w:r w:rsidRPr="005464F2">
        <w:rPr>
          <w:rFonts w:hAnsi="標楷體" w:hint="eastAsia"/>
          <w:snapToGrid w:val="0"/>
          <w:kern w:val="0"/>
          <w:sz w:val="24"/>
          <w:szCs w:val="24"/>
        </w:rPr>
        <w:t>。</w:t>
      </w:r>
    </w:p>
    <w:p w14:paraId="14CE051C" w14:textId="77777777" w:rsidR="002C3F8A" w:rsidRPr="005464F2" w:rsidRDefault="002C3F8A" w:rsidP="006D1296">
      <w:pPr>
        <w:overflowPunct w:val="0"/>
        <w:adjustRightInd w:val="0"/>
        <w:spacing w:line="580" w:lineRule="exact"/>
        <w:ind w:firstLineChars="650" w:firstLine="1560"/>
        <w:jc w:val="both"/>
        <w:rPr>
          <w:rFonts w:hAnsi="標楷體"/>
          <w:kern w:val="0"/>
          <w:sz w:val="24"/>
          <w:szCs w:val="24"/>
        </w:rPr>
      </w:pPr>
      <w:r w:rsidRPr="005464F2">
        <w:rPr>
          <w:rFonts w:hAnsi="標楷體" w:hint="eastAsia"/>
          <w:snapToGrid w:val="0"/>
          <w:kern w:val="0"/>
          <w:sz w:val="24"/>
          <w:szCs w:val="24"/>
        </w:rPr>
        <w:t>B.建築及設備計畫　預計執行30萬餘元，實際為4,333萬餘元，較預計增加4,303萬餘元，約14</w:t>
      </w:r>
      <w:r w:rsidRPr="005464F2">
        <w:rPr>
          <w:rFonts w:hAnsi="標楷體"/>
          <w:snapToGrid w:val="0"/>
          <w:kern w:val="0"/>
          <w:sz w:val="24"/>
          <w:szCs w:val="24"/>
        </w:rPr>
        <w:t>,297.91</w:t>
      </w:r>
      <w:r w:rsidRPr="005464F2">
        <w:rPr>
          <w:rFonts w:hAnsi="標楷體" w:hint="eastAsia"/>
          <w:snapToGrid w:val="0"/>
          <w:kern w:val="0"/>
          <w:sz w:val="24"/>
          <w:szCs w:val="24"/>
        </w:rPr>
        <w:t>％，係辦理桃園市共同管道機電設備更新</w:t>
      </w:r>
      <w:proofErr w:type="gramStart"/>
      <w:r w:rsidRPr="005464F2">
        <w:rPr>
          <w:rFonts w:hAnsi="標楷體" w:hint="eastAsia"/>
          <w:snapToGrid w:val="0"/>
          <w:kern w:val="0"/>
          <w:sz w:val="24"/>
          <w:szCs w:val="24"/>
        </w:rPr>
        <w:t>汰</w:t>
      </w:r>
      <w:proofErr w:type="gramEnd"/>
      <w:r w:rsidRPr="005464F2">
        <w:rPr>
          <w:rFonts w:hAnsi="標楷體" w:hint="eastAsia"/>
          <w:snapToGrid w:val="0"/>
          <w:kern w:val="0"/>
          <w:sz w:val="24"/>
          <w:szCs w:val="24"/>
        </w:rPr>
        <w:t>換工程（第二期）保留至</w:t>
      </w:r>
      <w:proofErr w:type="gramStart"/>
      <w:r w:rsidRPr="005464F2">
        <w:rPr>
          <w:rFonts w:hAnsi="標楷體" w:hint="eastAsia"/>
          <w:snapToGrid w:val="0"/>
          <w:kern w:val="0"/>
          <w:sz w:val="24"/>
          <w:szCs w:val="24"/>
        </w:rPr>
        <w:t>113</w:t>
      </w:r>
      <w:proofErr w:type="gramEnd"/>
      <w:r w:rsidRPr="005464F2">
        <w:rPr>
          <w:rFonts w:hAnsi="標楷體" w:hint="eastAsia"/>
          <w:snapToGrid w:val="0"/>
          <w:kern w:val="0"/>
          <w:sz w:val="24"/>
          <w:szCs w:val="24"/>
        </w:rPr>
        <w:t>年度執行，及寬頻共同管道設備及其他設備計畫，依實際情形支應所致</w:t>
      </w:r>
      <w:r w:rsidRPr="005464F2">
        <w:rPr>
          <w:rFonts w:hAnsi="標楷體" w:hint="eastAsia"/>
          <w:kern w:val="0"/>
          <w:sz w:val="24"/>
          <w:szCs w:val="24"/>
        </w:rPr>
        <w:t>。</w:t>
      </w:r>
    </w:p>
    <w:p w14:paraId="3EA6C3C3" w14:textId="77777777" w:rsidR="002C3F8A" w:rsidRPr="005464F2" w:rsidRDefault="002C3F8A" w:rsidP="006D1296">
      <w:pPr>
        <w:pStyle w:val="1230"/>
        <w:spacing w:line="580" w:lineRule="exact"/>
        <w:ind w:left="800"/>
        <w:rPr>
          <w:b/>
        </w:rPr>
      </w:pPr>
      <w:r w:rsidRPr="005464F2">
        <w:rPr>
          <w:rFonts w:hint="eastAsia"/>
          <w:b/>
        </w:rPr>
        <w:t>（2）預算執行情形之審核</w:t>
      </w:r>
    </w:p>
    <w:p w14:paraId="1EB0D959" w14:textId="77777777" w:rsidR="002C3F8A" w:rsidRPr="005464F2" w:rsidRDefault="002C3F8A" w:rsidP="006D1296">
      <w:pPr>
        <w:kinsoku w:val="0"/>
        <w:overflowPunct w:val="0"/>
        <w:autoSpaceDE w:val="0"/>
        <w:autoSpaceDN w:val="0"/>
        <w:adjustRightInd w:val="0"/>
        <w:spacing w:line="580" w:lineRule="exact"/>
        <w:ind w:firstLineChars="200" w:firstLine="488"/>
        <w:jc w:val="both"/>
        <w:rPr>
          <w:rFonts w:hAnsi="標楷體" w:cs="Courier New"/>
          <w:snapToGrid w:val="0"/>
          <w:kern w:val="0"/>
          <w:sz w:val="24"/>
          <w:szCs w:val="24"/>
        </w:rPr>
      </w:pPr>
      <w:proofErr w:type="gramStart"/>
      <w:r w:rsidRPr="005464F2">
        <w:rPr>
          <w:rFonts w:hAnsi="標楷體" w:cs="Courier New" w:hint="eastAsia"/>
          <w:snapToGrid w:val="0"/>
          <w:spacing w:val="2"/>
          <w:kern w:val="0"/>
          <w:sz w:val="24"/>
          <w:szCs w:val="24"/>
        </w:rPr>
        <w:t>113</w:t>
      </w:r>
      <w:proofErr w:type="gramEnd"/>
      <w:r w:rsidRPr="005464F2">
        <w:rPr>
          <w:rFonts w:hAnsi="標楷體" w:cs="Courier New" w:hint="eastAsia"/>
          <w:snapToGrid w:val="0"/>
          <w:spacing w:val="2"/>
          <w:kern w:val="0"/>
          <w:sz w:val="24"/>
          <w:szCs w:val="24"/>
        </w:rPr>
        <w:t>年度決算審核結果，審定本期賸餘3,487萬餘元，與預算短</w:t>
      </w:r>
      <w:proofErr w:type="gramStart"/>
      <w:r w:rsidRPr="005464F2">
        <w:rPr>
          <w:rFonts w:hAnsi="標楷體" w:cs="Courier New" w:hint="eastAsia"/>
          <w:snapToGrid w:val="0"/>
          <w:spacing w:val="2"/>
          <w:kern w:val="0"/>
          <w:sz w:val="24"/>
          <w:szCs w:val="24"/>
        </w:rPr>
        <w:t>絀</w:t>
      </w:r>
      <w:proofErr w:type="gramEnd"/>
      <w:r w:rsidRPr="005464F2">
        <w:rPr>
          <w:rFonts w:hAnsi="標楷體" w:cs="Courier New" w:hint="eastAsia"/>
          <w:snapToGrid w:val="0"/>
          <w:spacing w:val="2"/>
          <w:kern w:val="0"/>
          <w:sz w:val="24"/>
          <w:szCs w:val="24"/>
        </w:rPr>
        <w:t>380萬餘元，相距3</w:t>
      </w:r>
      <w:r w:rsidRPr="005464F2">
        <w:rPr>
          <w:rFonts w:hAnsi="標楷體" w:cs="Courier New"/>
          <w:snapToGrid w:val="0"/>
          <w:spacing w:val="2"/>
          <w:kern w:val="0"/>
          <w:sz w:val="24"/>
          <w:szCs w:val="24"/>
        </w:rPr>
        <w:t>,</w:t>
      </w:r>
      <w:r w:rsidRPr="005464F2">
        <w:rPr>
          <w:rFonts w:hAnsi="標楷體" w:cs="Courier New" w:hint="eastAsia"/>
          <w:snapToGrid w:val="0"/>
          <w:spacing w:val="2"/>
          <w:kern w:val="0"/>
          <w:sz w:val="24"/>
          <w:szCs w:val="24"/>
        </w:rPr>
        <w:t>868萬餘元，主要係辦理航空城共同管道及高鐵桃園站區共同管道等維護收入較預計增加所致</w:t>
      </w:r>
      <w:r w:rsidRPr="005464F2">
        <w:rPr>
          <w:rFonts w:hAnsi="標楷體" w:cs="Courier New" w:hint="eastAsia"/>
          <w:snapToGrid w:val="0"/>
          <w:kern w:val="0"/>
          <w:sz w:val="24"/>
          <w:szCs w:val="24"/>
        </w:rPr>
        <w:t>。</w:t>
      </w:r>
    </w:p>
    <w:p w14:paraId="018EE614" w14:textId="77777777" w:rsidR="002C3F8A" w:rsidRPr="005464F2" w:rsidRDefault="002C3F8A" w:rsidP="006D1296">
      <w:pPr>
        <w:pStyle w:val="1230"/>
        <w:spacing w:line="580" w:lineRule="exact"/>
        <w:ind w:left="800"/>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621D5053" w14:textId="77777777" w:rsidR="002C3F8A" w:rsidRPr="005464F2" w:rsidRDefault="002C3F8A" w:rsidP="006D1296">
      <w:pPr>
        <w:kinsoku w:val="0"/>
        <w:overflowPunct w:val="0"/>
        <w:autoSpaceDE w:val="0"/>
        <w:autoSpaceDN w:val="0"/>
        <w:adjustRightInd w:val="0"/>
        <w:spacing w:line="580" w:lineRule="exact"/>
        <w:ind w:firstLineChars="200" w:firstLine="480"/>
        <w:jc w:val="both"/>
        <w:rPr>
          <w:rFonts w:hAnsi="標楷體" w:cs="Courier New"/>
          <w:snapToGrid w:val="0"/>
          <w:kern w:val="0"/>
          <w:sz w:val="24"/>
          <w:szCs w:val="24"/>
        </w:rPr>
      </w:pP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年度決算經桃園市政府核定賸餘34,879,808元，</w:t>
      </w:r>
      <w:proofErr w:type="gramStart"/>
      <w:r w:rsidRPr="005464F2">
        <w:rPr>
          <w:rFonts w:hAnsi="標楷體" w:cs="Courier New" w:hint="eastAsia"/>
          <w:snapToGrid w:val="0"/>
          <w:kern w:val="0"/>
          <w:sz w:val="24"/>
          <w:szCs w:val="24"/>
        </w:rPr>
        <w:t>經核尚無</w:t>
      </w:r>
      <w:proofErr w:type="gramEnd"/>
      <w:r w:rsidRPr="005464F2">
        <w:rPr>
          <w:rFonts w:hAnsi="標楷體" w:cs="Courier New" w:hint="eastAsia"/>
          <w:snapToGrid w:val="0"/>
          <w:kern w:val="0"/>
          <w:sz w:val="24"/>
          <w:szCs w:val="24"/>
        </w:rPr>
        <w:t>不合，予以照數審定。</w:t>
      </w:r>
    </w:p>
    <w:p w14:paraId="199F6FCD" w14:textId="77777777" w:rsidR="002C3F8A" w:rsidRPr="005464F2" w:rsidRDefault="002C3F8A" w:rsidP="006D1296">
      <w:pPr>
        <w:pStyle w:val="1230"/>
        <w:spacing w:line="580" w:lineRule="exact"/>
        <w:ind w:left="800"/>
        <w:rPr>
          <w:b/>
        </w:rPr>
      </w:pPr>
      <w:r w:rsidRPr="005464F2">
        <w:rPr>
          <w:rFonts w:hint="eastAsia"/>
          <w:b/>
        </w:rPr>
        <w:t>（4）現金流量之查核</w:t>
      </w:r>
    </w:p>
    <w:p w14:paraId="1490BCC7" w14:textId="77777777" w:rsidR="002C3F8A" w:rsidRPr="005464F2" w:rsidRDefault="002C3F8A" w:rsidP="006D1296">
      <w:pPr>
        <w:kinsoku w:val="0"/>
        <w:overflowPunct w:val="0"/>
        <w:autoSpaceDE w:val="0"/>
        <w:autoSpaceDN w:val="0"/>
        <w:adjustRightInd w:val="0"/>
        <w:spacing w:line="580" w:lineRule="exact"/>
        <w:ind w:firstLineChars="200" w:firstLine="480"/>
        <w:jc w:val="both"/>
        <w:rPr>
          <w:rFonts w:hAnsi="標楷體" w:cs="Courier New"/>
          <w:snapToGrid w:val="0"/>
          <w:kern w:val="0"/>
          <w:sz w:val="24"/>
          <w:szCs w:val="24"/>
        </w:rPr>
      </w:pP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年度期初現金及約當現金3億5,137萬餘元，經業務、投資及籌資活動結果，現金及約當</w:t>
      </w:r>
      <w:proofErr w:type="gramStart"/>
      <w:r w:rsidRPr="005464F2">
        <w:rPr>
          <w:rFonts w:hAnsi="標楷體" w:cs="Courier New" w:hint="eastAsia"/>
          <w:snapToGrid w:val="0"/>
          <w:kern w:val="0"/>
          <w:sz w:val="24"/>
          <w:szCs w:val="24"/>
        </w:rPr>
        <w:t>現金淨減</w:t>
      </w:r>
      <w:proofErr w:type="gramEnd"/>
      <w:r w:rsidRPr="005464F2">
        <w:rPr>
          <w:rFonts w:hAnsi="標楷體" w:cs="Courier New" w:hint="eastAsia"/>
          <w:snapToGrid w:val="0"/>
          <w:kern w:val="0"/>
          <w:sz w:val="24"/>
          <w:szCs w:val="24"/>
        </w:rPr>
        <w:t>2,616萬餘元，期末現金及約當現金為3億2,521萬餘元。</w:t>
      </w:r>
    </w:p>
    <w:p w14:paraId="0FA6E5B4" w14:textId="77777777" w:rsidR="002C3F8A" w:rsidRPr="005464F2" w:rsidRDefault="002C3F8A" w:rsidP="006D1296">
      <w:pPr>
        <w:kinsoku w:val="0"/>
        <w:overflowPunct w:val="0"/>
        <w:autoSpaceDE w:val="0"/>
        <w:autoSpaceDN w:val="0"/>
        <w:adjustRightInd w:val="0"/>
        <w:spacing w:line="580" w:lineRule="exact"/>
        <w:ind w:firstLineChars="200" w:firstLine="456"/>
        <w:jc w:val="both"/>
        <w:rPr>
          <w:rFonts w:hAnsi="標楷體" w:cs="Courier New"/>
          <w:snapToGrid w:val="0"/>
          <w:spacing w:val="-6"/>
          <w:kern w:val="0"/>
        </w:rPr>
      </w:pPr>
      <w:r w:rsidRPr="005464F2">
        <w:rPr>
          <w:rFonts w:hAnsi="標楷體" w:cs="Courier New" w:hint="eastAsia"/>
          <w:snapToGrid w:val="0"/>
          <w:spacing w:val="-6"/>
          <w:kern w:val="0"/>
          <w:sz w:val="24"/>
          <w:szCs w:val="24"/>
        </w:rPr>
        <w:t>茲將該基金來源用途及餘</w:t>
      </w:r>
      <w:proofErr w:type="gramStart"/>
      <w:r w:rsidRPr="005464F2">
        <w:rPr>
          <w:rFonts w:hAnsi="標楷體" w:cs="Courier New" w:hint="eastAsia"/>
          <w:snapToGrid w:val="0"/>
          <w:spacing w:val="-6"/>
          <w:kern w:val="0"/>
          <w:sz w:val="24"/>
          <w:szCs w:val="24"/>
        </w:rPr>
        <w:t>絀</w:t>
      </w:r>
      <w:proofErr w:type="gramEnd"/>
      <w:r w:rsidRPr="005464F2">
        <w:rPr>
          <w:rFonts w:hAnsi="標楷體" w:cs="Courier New" w:hint="eastAsia"/>
          <w:snapToGrid w:val="0"/>
          <w:spacing w:val="-6"/>
          <w:kern w:val="0"/>
          <w:sz w:val="24"/>
          <w:szCs w:val="24"/>
        </w:rPr>
        <w:t>之審定，暨餘</w:t>
      </w:r>
      <w:proofErr w:type="gramStart"/>
      <w:r w:rsidRPr="005464F2">
        <w:rPr>
          <w:rFonts w:hAnsi="標楷體" w:cs="Courier New" w:hint="eastAsia"/>
          <w:snapToGrid w:val="0"/>
          <w:spacing w:val="-6"/>
          <w:kern w:val="0"/>
          <w:sz w:val="24"/>
          <w:szCs w:val="24"/>
        </w:rPr>
        <w:t>絀</w:t>
      </w:r>
      <w:proofErr w:type="gramEnd"/>
      <w:r w:rsidRPr="005464F2">
        <w:rPr>
          <w:rFonts w:hAnsi="標楷體" w:cs="Courier New" w:hint="eastAsia"/>
          <w:snapToGrid w:val="0"/>
          <w:spacing w:val="-6"/>
          <w:kern w:val="0"/>
          <w:sz w:val="24"/>
          <w:szCs w:val="24"/>
        </w:rPr>
        <w:t>審定後現金流量及資產負債狀況，分別列表如次：</w:t>
      </w:r>
    </w:p>
    <w:tbl>
      <w:tblPr>
        <w:tblW w:w="5012" w:type="pct"/>
        <w:jc w:val="center"/>
        <w:tblLayout w:type="fixed"/>
        <w:tblCellMar>
          <w:left w:w="28" w:type="dxa"/>
          <w:right w:w="28" w:type="dxa"/>
        </w:tblCellMar>
        <w:tblLook w:val="0000" w:firstRow="0" w:lastRow="0" w:firstColumn="0" w:lastColumn="0" w:noHBand="0" w:noVBand="0"/>
      </w:tblPr>
      <w:tblGrid>
        <w:gridCol w:w="2417"/>
        <w:gridCol w:w="899"/>
        <w:gridCol w:w="416"/>
        <w:gridCol w:w="1433"/>
        <w:gridCol w:w="1074"/>
        <w:gridCol w:w="391"/>
        <w:gridCol w:w="1169"/>
        <w:gridCol w:w="1275"/>
        <w:gridCol w:w="872"/>
      </w:tblGrid>
      <w:tr w:rsidR="002C3F8A" w:rsidRPr="005464F2" w14:paraId="38D2B877" w14:textId="77777777" w:rsidTr="00E61151">
        <w:trPr>
          <w:trHeight w:val="19"/>
          <w:tblHeader/>
          <w:jc w:val="center"/>
        </w:trPr>
        <w:tc>
          <w:tcPr>
            <w:tcW w:w="9946" w:type="dxa"/>
            <w:gridSpan w:val="9"/>
          </w:tcPr>
          <w:p w14:paraId="10C6E1D7" w14:textId="77777777" w:rsidR="002C3F8A" w:rsidRPr="005464F2" w:rsidRDefault="002C3F8A" w:rsidP="00104D3F">
            <w:pPr>
              <w:overflowPunct w:val="0"/>
              <w:snapToGrid w:val="0"/>
              <w:spacing w:after="60"/>
              <w:jc w:val="center"/>
              <w:rPr>
                <w:rFonts w:hAnsi="標楷體"/>
                <w:b/>
                <w:sz w:val="32"/>
                <w:u w:val="single"/>
              </w:rPr>
            </w:pPr>
            <w:r w:rsidRPr="005464F2">
              <w:rPr>
                <w:rFonts w:hAnsi="標楷體" w:hint="eastAsia"/>
                <w:b/>
                <w:sz w:val="32"/>
                <w:u w:val="single"/>
              </w:rPr>
              <w:lastRenderedPageBreak/>
              <w:t>桃園市共同管道管理基金</w:t>
            </w:r>
            <w:r w:rsidRPr="005464F2">
              <w:rPr>
                <w:rFonts w:hAnsi="標楷體"/>
                <w:b/>
                <w:sz w:val="32"/>
                <w:u w:val="single"/>
              </w:rPr>
              <w:t>來源用途及</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tc>
      </w:tr>
      <w:tr w:rsidR="002C3F8A" w:rsidRPr="005464F2" w14:paraId="18763D92" w14:textId="77777777" w:rsidTr="00E61151">
        <w:trPr>
          <w:trHeight w:val="19"/>
          <w:tblHeader/>
          <w:jc w:val="center"/>
        </w:trPr>
        <w:tc>
          <w:tcPr>
            <w:tcW w:w="3316" w:type="dxa"/>
            <w:gridSpan w:val="2"/>
            <w:tcBorders>
              <w:bottom w:val="single" w:sz="8" w:space="0" w:color="auto"/>
            </w:tcBorders>
          </w:tcPr>
          <w:p w14:paraId="06FB9263" w14:textId="77777777" w:rsidR="002C3F8A" w:rsidRPr="005464F2" w:rsidRDefault="002C3F8A" w:rsidP="00104D3F">
            <w:pPr>
              <w:overflowPunct w:val="0"/>
              <w:snapToGrid w:val="0"/>
              <w:spacing w:after="60"/>
              <w:jc w:val="center"/>
              <w:rPr>
                <w:rFonts w:hAnsi="標楷體"/>
                <w:b/>
                <w:sz w:val="32"/>
                <w:u w:val="single"/>
              </w:rPr>
            </w:pPr>
          </w:p>
        </w:tc>
        <w:tc>
          <w:tcPr>
            <w:tcW w:w="3314" w:type="dxa"/>
            <w:gridSpan w:val="4"/>
            <w:tcBorders>
              <w:bottom w:val="single" w:sz="8" w:space="0" w:color="auto"/>
            </w:tcBorders>
          </w:tcPr>
          <w:p w14:paraId="7C2B9BAE" w14:textId="77777777" w:rsidR="002C3F8A" w:rsidRPr="005464F2" w:rsidRDefault="002C3F8A" w:rsidP="00104D3F">
            <w:pPr>
              <w:overflowPunct w:val="0"/>
              <w:snapToGrid w:val="0"/>
              <w:spacing w:line="240" w:lineRule="exact"/>
              <w:jc w:val="center"/>
              <w:rPr>
                <w:rFonts w:hAnsi="標楷體"/>
                <w:b/>
                <w:sz w:val="24"/>
                <w:szCs w:val="24"/>
                <w:u w:val="single"/>
              </w:rPr>
            </w:pPr>
            <w:r w:rsidRPr="005464F2">
              <w:rPr>
                <w:rFonts w:hAnsi="標楷體" w:hint="eastAsia"/>
                <w:sz w:val="24"/>
                <w:szCs w:val="24"/>
              </w:rPr>
              <w:t>中華民國</w:t>
            </w:r>
            <w:proofErr w:type="gramStart"/>
            <w:r w:rsidRPr="005464F2">
              <w:rPr>
                <w:rFonts w:hAnsi="標楷體" w:hint="eastAsia"/>
                <w:sz w:val="24"/>
                <w:szCs w:val="24"/>
              </w:rPr>
              <w:t>113</w:t>
            </w:r>
            <w:proofErr w:type="gramEnd"/>
            <w:r w:rsidRPr="005464F2">
              <w:rPr>
                <w:rFonts w:hAnsi="標楷體" w:hint="eastAsia"/>
                <w:sz w:val="24"/>
                <w:szCs w:val="24"/>
              </w:rPr>
              <w:t>年度</w:t>
            </w:r>
          </w:p>
        </w:tc>
        <w:tc>
          <w:tcPr>
            <w:tcW w:w="3316" w:type="dxa"/>
            <w:gridSpan w:val="3"/>
            <w:tcBorders>
              <w:bottom w:val="single" w:sz="8" w:space="0" w:color="auto"/>
            </w:tcBorders>
            <w:vAlign w:val="bottom"/>
          </w:tcPr>
          <w:p w14:paraId="30005980" w14:textId="77777777" w:rsidR="002C3F8A" w:rsidRPr="005464F2" w:rsidRDefault="002C3F8A" w:rsidP="00104D3F">
            <w:pPr>
              <w:overflowPunct w:val="0"/>
              <w:snapToGrid w:val="0"/>
              <w:spacing w:line="240" w:lineRule="exact"/>
              <w:rPr>
                <w:rFonts w:hAnsi="標楷體"/>
                <w:b/>
                <w:sz w:val="24"/>
                <w:szCs w:val="24"/>
                <w:u w:val="single"/>
              </w:rPr>
            </w:pPr>
            <w:r w:rsidRPr="005464F2">
              <w:rPr>
                <w:rFonts w:hAnsi="標楷體" w:hint="eastAsia"/>
                <w:kern w:val="0"/>
                <w:sz w:val="24"/>
                <w:szCs w:val="24"/>
              </w:rPr>
              <w:t>單位：新臺幣元</w:t>
            </w:r>
          </w:p>
        </w:tc>
      </w:tr>
      <w:tr w:rsidR="002C3F8A" w:rsidRPr="005464F2" w14:paraId="519F45DC" w14:textId="77777777" w:rsidTr="00E611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9"/>
          <w:tblHeader/>
          <w:jc w:val="center"/>
        </w:trPr>
        <w:tc>
          <w:tcPr>
            <w:tcW w:w="2417" w:type="dxa"/>
            <w:vMerge w:val="restart"/>
            <w:tcBorders>
              <w:top w:val="single" w:sz="8" w:space="0" w:color="auto"/>
              <w:left w:val="nil"/>
              <w:bottom w:val="nil"/>
            </w:tcBorders>
            <w:vAlign w:val="center"/>
          </w:tcPr>
          <w:p w14:paraId="0B24DB1D"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科目</w:t>
            </w:r>
          </w:p>
        </w:tc>
        <w:tc>
          <w:tcPr>
            <w:tcW w:w="1315" w:type="dxa"/>
            <w:gridSpan w:val="2"/>
            <w:vMerge w:val="restart"/>
            <w:tcBorders>
              <w:top w:val="single" w:sz="8" w:space="0" w:color="auto"/>
            </w:tcBorders>
            <w:vAlign w:val="center"/>
          </w:tcPr>
          <w:p w14:paraId="1FF6AF8B"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預算數</w:t>
            </w:r>
          </w:p>
        </w:tc>
        <w:tc>
          <w:tcPr>
            <w:tcW w:w="1433" w:type="dxa"/>
            <w:vMerge w:val="restart"/>
            <w:tcBorders>
              <w:top w:val="single" w:sz="8" w:space="0" w:color="auto"/>
            </w:tcBorders>
            <w:vAlign w:val="center"/>
          </w:tcPr>
          <w:p w14:paraId="55B93053"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決算數</w:t>
            </w:r>
          </w:p>
        </w:tc>
        <w:tc>
          <w:tcPr>
            <w:tcW w:w="1074" w:type="dxa"/>
            <w:vMerge w:val="restart"/>
            <w:tcBorders>
              <w:top w:val="single" w:sz="8" w:space="0" w:color="auto"/>
            </w:tcBorders>
            <w:vAlign w:val="center"/>
          </w:tcPr>
          <w:p w14:paraId="3C7FCF46"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修正數</w:t>
            </w:r>
          </w:p>
        </w:tc>
        <w:tc>
          <w:tcPr>
            <w:tcW w:w="1560" w:type="dxa"/>
            <w:gridSpan w:val="2"/>
            <w:vMerge w:val="restart"/>
            <w:tcBorders>
              <w:top w:val="single" w:sz="8" w:space="0" w:color="auto"/>
            </w:tcBorders>
            <w:vAlign w:val="center"/>
          </w:tcPr>
          <w:p w14:paraId="0E3F7238" w14:textId="77777777" w:rsidR="002C3F8A" w:rsidRPr="005464F2" w:rsidRDefault="002C3F8A" w:rsidP="00104D3F">
            <w:pPr>
              <w:overflowPunct w:val="0"/>
              <w:snapToGrid w:val="0"/>
              <w:ind w:left="113" w:right="113"/>
              <w:jc w:val="distribute"/>
              <w:rPr>
                <w:rFonts w:hAnsi="標楷體"/>
                <w:spacing w:val="-6"/>
                <w:sz w:val="24"/>
                <w:szCs w:val="24"/>
              </w:rPr>
            </w:pPr>
            <w:r w:rsidRPr="005464F2">
              <w:rPr>
                <w:rFonts w:hAnsi="標楷體" w:hint="eastAsia"/>
                <w:spacing w:val="-6"/>
                <w:sz w:val="24"/>
                <w:szCs w:val="24"/>
              </w:rPr>
              <w:t>決算審定數</w:t>
            </w:r>
          </w:p>
        </w:tc>
        <w:tc>
          <w:tcPr>
            <w:tcW w:w="2147" w:type="dxa"/>
            <w:gridSpan w:val="2"/>
            <w:tcBorders>
              <w:top w:val="single" w:sz="8" w:space="0" w:color="auto"/>
              <w:bottom w:val="nil"/>
              <w:right w:val="nil"/>
            </w:tcBorders>
            <w:vAlign w:val="center"/>
          </w:tcPr>
          <w:p w14:paraId="330D9441" w14:textId="77777777" w:rsidR="002C3F8A" w:rsidRPr="005464F2" w:rsidRDefault="002C3F8A" w:rsidP="00104D3F">
            <w:pPr>
              <w:overflowPunct w:val="0"/>
              <w:snapToGrid w:val="0"/>
              <w:jc w:val="distribute"/>
              <w:rPr>
                <w:rFonts w:hAnsi="標楷體"/>
                <w:sz w:val="24"/>
                <w:szCs w:val="24"/>
              </w:rPr>
            </w:pPr>
            <w:r w:rsidRPr="005464F2">
              <w:rPr>
                <w:rFonts w:hAnsi="標楷體" w:hint="eastAsia"/>
                <w:sz w:val="24"/>
                <w:szCs w:val="24"/>
              </w:rPr>
              <w:t>審定數與預算數</w:t>
            </w:r>
          </w:p>
          <w:p w14:paraId="2AFD4726" w14:textId="77777777" w:rsidR="002C3F8A" w:rsidRPr="005464F2" w:rsidRDefault="002C3F8A" w:rsidP="00104D3F">
            <w:pPr>
              <w:overflowPunct w:val="0"/>
              <w:snapToGrid w:val="0"/>
              <w:jc w:val="distribute"/>
              <w:rPr>
                <w:rFonts w:hAnsi="標楷體"/>
                <w:sz w:val="24"/>
                <w:szCs w:val="24"/>
              </w:rPr>
            </w:pPr>
            <w:r w:rsidRPr="005464F2">
              <w:rPr>
                <w:rFonts w:hAnsi="標楷體" w:hint="eastAsia"/>
                <w:sz w:val="24"/>
                <w:szCs w:val="24"/>
              </w:rPr>
              <w:t>比較增減</w:t>
            </w:r>
          </w:p>
        </w:tc>
      </w:tr>
      <w:tr w:rsidR="002C3F8A" w:rsidRPr="005464F2" w14:paraId="7D6F677A" w14:textId="77777777" w:rsidTr="00E611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9"/>
          <w:tblHeader/>
          <w:jc w:val="center"/>
        </w:trPr>
        <w:tc>
          <w:tcPr>
            <w:tcW w:w="2417" w:type="dxa"/>
            <w:vMerge/>
            <w:tcBorders>
              <w:top w:val="nil"/>
              <w:left w:val="nil"/>
              <w:bottom w:val="single" w:sz="8" w:space="0" w:color="auto"/>
            </w:tcBorders>
            <w:vAlign w:val="center"/>
          </w:tcPr>
          <w:p w14:paraId="6647E695" w14:textId="77777777" w:rsidR="002C3F8A" w:rsidRPr="005464F2" w:rsidRDefault="002C3F8A" w:rsidP="00104D3F">
            <w:pPr>
              <w:overflowPunct w:val="0"/>
              <w:snapToGrid w:val="0"/>
              <w:ind w:left="113" w:right="113"/>
              <w:jc w:val="distribute"/>
              <w:rPr>
                <w:rFonts w:hAnsi="標楷體"/>
              </w:rPr>
            </w:pPr>
          </w:p>
        </w:tc>
        <w:tc>
          <w:tcPr>
            <w:tcW w:w="1315" w:type="dxa"/>
            <w:gridSpan w:val="2"/>
            <w:vMerge/>
            <w:tcBorders>
              <w:bottom w:val="single" w:sz="8" w:space="0" w:color="auto"/>
            </w:tcBorders>
            <w:vAlign w:val="center"/>
          </w:tcPr>
          <w:p w14:paraId="6F65BDEA" w14:textId="77777777" w:rsidR="002C3F8A" w:rsidRPr="005464F2" w:rsidRDefault="002C3F8A" w:rsidP="00104D3F">
            <w:pPr>
              <w:overflowPunct w:val="0"/>
              <w:snapToGrid w:val="0"/>
              <w:ind w:left="113" w:right="113"/>
              <w:jc w:val="distribute"/>
              <w:rPr>
                <w:rFonts w:hAnsi="標楷體"/>
              </w:rPr>
            </w:pPr>
          </w:p>
        </w:tc>
        <w:tc>
          <w:tcPr>
            <w:tcW w:w="1433" w:type="dxa"/>
            <w:vMerge/>
            <w:tcBorders>
              <w:bottom w:val="single" w:sz="8" w:space="0" w:color="auto"/>
            </w:tcBorders>
            <w:vAlign w:val="center"/>
          </w:tcPr>
          <w:p w14:paraId="2D33A768" w14:textId="77777777" w:rsidR="002C3F8A" w:rsidRPr="005464F2" w:rsidRDefault="002C3F8A" w:rsidP="00104D3F">
            <w:pPr>
              <w:overflowPunct w:val="0"/>
              <w:snapToGrid w:val="0"/>
              <w:ind w:left="113" w:right="113"/>
              <w:jc w:val="distribute"/>
              <w:rPr>
                <w:rFonts w:hAnsi="標楷體"/>
              </w:rPr>
            </w:pPr>
          </w:p>
        </w:tc>
        <w:tc>
          <w:tcPr>
            <w:tcW w:w="1074" w:type="dxa"/>
            <w:vMerge/>
            <w:tcBorders>
              <w:bottom w:val="single" w:sz="8" w:space="0" w:color="auto"/>
            </w:tcBorders>
            <w:vAlign w:val="center"/>
          </w:tcPr>
          <w:p w14:paraId="31A9FBC0" w14:textId="77777777" w:rsidR="002C3F8A" w:rsidRPr="005464F2" w:rsidRDefault="002C3F8A" w:rsidP="00104D3F">
            <w:pPr>
              <w:overflowPunct w:val="0"/>
              <w:snapToGrid w:val="0"/>
              <w:ind w:left="113" w:right="113"/>
              <w:jc w:val="distribute"/>
              <w:rPr>
                <w:rFonts w:hAnsi="標楷體"/>
              </w:rPr>
            </w:pPr>
          </w:p>
        </w:tc>
        <w:tc>
          <w:tcPr>
            <w:tcW w:w="1560" w:type="dxa"/>
            <w:gridSpan w:val="2"/>
            <w:vMerge/>
            <w:tcBorders>
              <w:bottom w:val="single" w:sz="8" w:space="0" w:color="auto"/>
            </w:tcBorders>
            <w:vAlign w:val="center"/>
          </w:tcPr>
          <w:p w14:paraId="612BCCB7" w14:textId="77777777" w:rsidR="002C3F8A" w:rsidRPr="005464F2" w:rsidRDefault="002C3F8A" w:rsidP="00104D3F">
            <w:pPr>
              <w:overflowPunct w:val="0"/>
              <w:snapToGrid w:val="0"/>
              <w:ind w:left="113" w:right="113"/>
              <w:jc w:val="distribute"/>
              <w:rPr>
                <w:rFonts w:hAnsi="標楷體"/>
              </w:rPr>
            </w:pPr>
          </w:p>
        </w:tc>
        <w:tc>
          <w:tcPr>
            <w:tcW w:w="1275" w:type="dxa"/>
            <w:tcBorders>
              <w:bottom w:val="single" w:sz="8" w:space="0" w:color="auto"/>
            </w:tcBorders>
            <w:vAlign w:val="center"/>
          </w:tcPr>
          <w:p w14:paraId="68596BC2"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金額</w:t>
            </w:r>
          </w:p>
        </w:tc>
        <w:tc>
          <w:tcPr>
            <w:tcW w:w="872" w:type="dxa"/>
            <w:tcBorders>
              <w:bottom w:val="single" w:sz="8" w:space="0" w:color="auto"/>
              <w:right w:val="nil"/>
            </w:tcBorders>
            <w:vAlign w:val="center"/>
          </w:tcPr>
          <w:p w14:paraId="4987E52A"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w:t>
            </w:r>
          </w:p>
        </w:tc>
      </w:tr>
      <w:tr w:rsidR="002C3F8A" w:rsidRPr="005464F2" w14:paraId="41BFC38D" w14:textId="77777777" w:rsidTr="00E611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7" w:type="dxa"/>
            <w:tcBorders>
              <w:top w:val="nil"/>
              <w:left w:val="nil"/>
              <w:bottom w:val="nil"/>
            </w:tcBorders>
            <w:vAlign w:val="center"/>
          </w:tcPr>
          <w:p w14:paraId="35E1B0C0" w14:textId="77777777" w:rsidR="002C3F8A" w:rsidRPr="005464F2" w:rsidRDefault="002C3F8A" w:rsidP="00104D3F">
            <w:pPr>
              <w:overflowPunct w:val="0"/>
              <w:snapToGrid w:val="0"/>
              <w:jc w:val="distribute"/>
              <w:rPr>
                <w:rFonts w:hAnsi="標楷體"/>
                <w:kern w:val="0"/>
                <w:sz w:val="22"/>
              </w:rPr>
            </w:pPr>
            <w:r w:rsidRPr="005464F2">
              <w:rPr>
                <w:rFonts w:hAnsi="標楷體" w:hint="eastAsia"/>
                <w:b/>
                <w:kern w:val="0"/>
                <w:sz w:val="22"/>
              </w:rPr>
              <w:t>基金來源</w:t>
            </w:r>
          </w:p>
        </w:tc>
        <w:tc>
          <w:tcPr>
            <w:tcW w:w="1315" w:type="dxa"/>
            <w:gridSpan w:val="2"/>
            <w:tcBorders>
              <w:top w:val="nil"/>
              <w:bottom w:val="nil"/>
            </w:tcBorders>
            <w:vAlign w:val="center"/>
          </w:tcPr>
          <w:p w14:paraId="2E46924A"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113,852,000</w:t>
            </w:r>
          </w:p>
        </w:tc>
        <w:tc>
          <w:tcPr>
            <w:tcW w:w="1433" w:type="dxa"/>
            <w:tcBorders>
              <w:top w:val="nil"/>
              <w:bottom w:val="nil"/>
            </w:tcBorders>
            <w:vAlign w:val="center"/>
          </w:tcPr>
          <w:p w14:paraId="6466E0DF"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192,096,516</w:t>
            </w:r>
          </w:p>
        </w:tc>
        <w:tc>
          <w:tcPr>
            <w:tcW w:w="1074" w:type="dxa"/>
            <w:tcBorders>
              <w:top w:val="nil"/>
              <w:bottom w:val="nil"/>
            </w:tcBorders>
            <w:vAlign w:val="center"/>
          </w:tcPr>
          <w:p w14:paraId="59CDA97F"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w:t>
            </w:r>
          </w:p>
        </w:tc>
        <w:tc>
          <w:tcPr>
            <w:tcW w:w="1560" w:type="dxa"/>
            <w:gridSpan w:val="2"/>
            <w:tcBorders>
              <w:top w:val="nil"/>
              <w:bottom w:val="nil"/>
            </w:tcBorders>
            <w:vAlign w:val="center"/>
          </w:tcPr>
          <w:p w14:paraId="41EC48D9"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192,096,516</w:t>
            </w:r>
          </w:p>
        </w:tc>
        <w:tc>
          <w:tcPr>
            <w:tcW w:w="1275" w:type="dxa"/>
            <w:tcBorders>
              <w:top w:val="nil"/>
              <w:bottom w:val="nil"/>
            </w:tcBorders>
            <w:vAlign w:val="center"/>
          </w:tcPr>
          <w:p w14:paraId="20B39343"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78,244,516</w:t>
            </w:r>
          </w:p>
        </w:tc>
        <w:tc>
          <w:tcPr>
            <w:tcW w:w="872" w:type="dxa"/>
            <w:tcBorders>
              <w:top w:val="nil"/>
              <w:bottom w:val="nil"/>
              <w:right w:val="nil"/>
            </w:tcBorders>
            <w:vAlign w:val="center"/>
          </w:tcPr>
          <w:p w14:paraId="2425306E"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68.72</w:t>
            </w:r>
          </w:p>
        </w:tc>
      </w:tr>
      <w:tr w:rsidR="002C3F8A" w:rsidRPr="005464F2" w14:paraId="1B538E54" w14:textId="77777777" w:rsidTr="00E611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7" w:type="dxa"/>
            <w:tcBorders>
              <w:top w:val="nil"/>
              <w:left w:val="nil"/>
              <w:bottom w:val="nil"/>
            </w:tcBorders>
            <w:vAlign w:val="center"/>
          </w:tcPr>
          <w:p w14:paraId="74BDDF05" w14:textId="77777777" w:rsidR="002C3F8A" w:rsidRPr="005464F2" w:rsidRDefault="002C3F8A" w:rsidP="00104D3F">
            <w:pPr>
              <w:overflowPunct w:val="0"/>
              <w:snapToGrid w:val="0"/>
              <w:ind w:leftChars="100" w:left="160"/>
              <w:jc w:val="distribute"/>
              <w:rPr>
                <w:rFonts w:hAnsi="標楷體"/>
                <w:kern w:val="0"/>
                <w:sz w:val="22"/>
              </w:rPr>
            </w:pPr>
            <w:r w:rsidRPr="005464F2">
              <w:rPr>
                <w:rFonts w:hAnsi="標楷體" w:hint="eastAsia"/>
                <w:kern w:val="0"/>
                <w:sz w:val="22"/>
              </w:rPr>
              <w:t>徵收及依法分配收入</w:t>
            </w:r>
          </w:p>
        </w:tc>
        <w:tc>
          <w:tcPr>
            <w:tcW w:w="1315" w:type="dxa"/>
            <w:gridSpan w:val="2"/>
            <w:tcBorders>
              <w:top w:val="nil"/>
              <w:bottom w:val="nil"/>
            </w:tcBorders>
            <w:vAlign w:val="center"/>
          </w:tcPr>
          <w:p w14:paraId="3321CB1D"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400,000</w:t>
            </w:r>
          </w:p>
        </w:tc>
        <w:tc>
          <w:tcPr>
            <w:tcW w:w="1433" w:type="dxa"/>
            <w:tcBorders>
              <w:top w:val="nil"/>
              <w:bottom w:val="nil"/>
            </w:tcBorders>
            <w:vAlign w:val="center"/>
          </w:tcPr>
          <w:p w14:paraId="3279DA99"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165,612</w:t>
            </w:r>
          </w:p>
        </w:tc>
        <w:tc>
          <w:tcPr>
            <w:tcW w:w="1074" w:type="dxa"/>
            <w:tcBorders>
              <w:top w:val="nil"/>
              <w:bottom w:val="nil"/>
            </w:tcBorders>
            <w:vAlign w:val="center"/>
          </w:tcPr>
          <w:p w14:paraId="07C3E8DE"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w:t>
            </w:r>
          </w:p>
        </w:tc>
        <w:tc>
          <w:tcPr>
            <w:tcW w:w="1560" w:type="dxa"/>
            <w:gridSpan w:val="2"/>
            <w:tcBorders>
              <w:top w:val="nil"/>
              <w:bottom w:val="nil"/>
            </w:tcBorders>
            <w:vAlign w:val="center"/>
          </w:tcPr>
          <w:p w14:paraId="01C9327E"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165,612</w:t>
            </w:r>
          </w:p>
        </w:tc>
        <w:tc>
          <w:tcPr>
            <w:tcW w:w="1275" w:type="dxa"/>
            <w:tcBorders>
              <w:top w:val="nil"/>
              <w:bottom w:val="nil"/>
            </w:tcBorders>
            <w:vAlign w:val="center"/>
          </w:tcPr>
          <w:p w14:paraId="1EA2B4D6"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- 234,388</w:t>
            </w:r>
          </w:p>
        </w:tc>
        <w:tc>
          <w:tcPr>
            <w:tcW w:w="872" w:type="dxa"/>
            <w:tcBorders>
              <w:top w:val="nil"/>
              <w:bottom w:val="nil"/>
              <w:right w:val="nil"/>
            </w:tcBorders>
            <w:vAlign w:val="center"/>
          </w:tcPr>
          <w:p w14:paraId="63003DE6"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- 58.60</w:t>
            </w:r>
          </w:p>
        </w:tc>
      </w:tr>
      <w:tr w:rsidR="002C3F8A" w:rsidRPr="005464F2" w14:paraId="6DD9FF12" w14:textId="77777777" w:rsidTr="00E611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7" w:type="dxa"/>
            <w:tcBorders>
              <w:top w:val="nil"/>
              <w:left w:val="nil"/>
              <w:bottom w:val="nil"/>
            </w:tcBorders>
            <w:vAlign w:val="center"/>
          </w:tcPr>
          <w:p w14:paraId="6F87E3F6" w14:textId="77777777" w:rsidR="002C3F8A" w:rsidRPr="005464F2" w:rsidRDefault="002C3F8A" w:rsidP="00104D3F">
            <w:pPr>
              <w:overflowPunct w:val="0"/>
              <w:snapToGrid w:val="0"/>
              <w:ind w:leftChars="100" w:left="160"/>
              <w:jc w:val="distribute"/>
              <w:rPr>
                <w:rFonts w:hAnsi="標楷體"/>
                <w:kern w:val="0"/>
                <w:sz w:val="22"/>
              </w:rPr>
            </w:pPr>
            <w:r w:rsidRPr="005464F2">
              <w:rPr>
                <w:rFonts w:hAnsi="標楷體" w:hint="eastAsia"/>
                <w:kern w:val="0"/>
                <w:sz w:val="22"/>
              </w:rPr>
              <w:t>勞務收入</w:t>
            </w:r>
          </w:p>
        </w:tc>
        <w:tc>
          <w:tcPr>
            <w:tcW w:w="1315" w:type="dxa"/>
            <w:gridSpan w:val="2"/>
            <w:tcBorders>
              <w:top w:val="nil"/>
              <w:bottom w:val="nil"/>
            </w:tcBorders>
            <w:vAlign w:val="center"/>
          </w:tcPr>
          <w:p w14:paraId="4B413E17"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40,300,000</w:t>
            </w:r>
          </w:p>
        </w:tc>
        <w:tc>
          <w:tcPr>
            <w:tcW w:w="1433" w:type="dxa"/>
            <w:tcBorders>
              <w:top w:val="nil"/>
              <w:bottom w:val="nil"/>
            </w:tcBorders>
            <w:vAlign w:val="center"/>
          </w:tcPr>
          <w:p w14:paraId="20F7DD96"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112,722,542</w:t>
            </w:r>
          </w:p>
        </w:tc>
        <w:tc>
          <w:tcPr>
            <w:tcW w:w="1074" w:type="dxa"/>
            <w:tcBorders>
              <w:top w:val="nil"/>
              <w:bottom w:val="nil"/>
            </w:tcBorders>
            <w:vAlign w:val="center"/>
          </w:tcPr>
          <w:p w14:paraId="5FFC862D"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w:t>
            </w:r>
          </w:p>
        </w:tc>
        <w:tc>
          <w:tcPr>
            <w:tcW w:w="1560" w:type="dxa"/>
            <w:gridSpan w:val="2"/>
            <w:tcBorders>
              <w:top w:val="nil"/>
              <w:bottom w:val="nil"/>
            </w:tcBorders>
            <w:vAlign w:val="center"/>
          </w:tcPr>
          <w:p w14:paraId="75B45F82"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112,722,542</w:t>
            </w:r>
          </w:p>
        </w:tc>
        <w:tc>
          <w:tcPr>
            <w:tcW w:w="1275" w:type="dxa"/>
            <w:tcBorders>
              <w:top w:val="nil"/>
              <w:bottom w:val="nil"/>
            </w:tcBorders>
            <w:vAlign w:val="center"/>
          </w:tcPr>
          <w:p w14:paraId="23C10566"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72,422,542</w:t>
            </w:r>
          </w:p>
        </w:tc>
        <w:tc>
          <w:tcPr>
            <w:tcW w:w="872" w:type="dxa"/>
            <w:tcBorders>
              <w:top w:val="nil"/>
              <w:bottom w:val="nil"/>
              <w:right w:val="nil"/>
            </w:tcBorders>
            <w:vAlign w:val="center"/>
          </w:tcPr>
          <w:p w14:paraId="3EF8E79B"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179.71</w:t>
            </w:r>
          </w:p>
        </w:tc>
      </w:tr>
      <w:tr w:rsidR="002C3F8A" w:rsidRPr="005464F2" w14:paraId="00E9D956" w14:textId="77777777" w:rsidTr="00E611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7" w:type="dxa"/>
            <w:tcBorders>
              <w:top w:val="nil"/>
              <w:left w:val="nil"/>
              <w:bottom w:val="nil"/>
            </w:tcBorders>
            <w:vAlign w:val="center"/>
          </w:tcPr>
          <w:p w14:paraId="5F1B469B" w14:textId="77777777" w:rsidR="002C3F8A" w:rsidRPr="005464F2" w:rsidRDefault="002C3F8A" w:rsidP="00104D3F">
            <w:pPr>
              <w:overflowPunct w:val="0"/>
              <w:snapToGrid w:val="0"/>
              <w:ind w:leftChars="100" w:left="160"/>
              <w:jc w:val="distribute"/>
              <w:rPr>
                <w:rFonts w:hAnsi="標楷體"/>
                <w:kern w:val="0"/>
                <w:sz w:val="22"/>
              </w:rPr>
            </w:pPr>
            <w:r w:rsidRPr="005464F2">
              <w:rPr>
                <w:rFonts w:hAnsi="標楷體" w:hint="eastAsia"/>
                <w:kern w:val="0"/>
                <w:sz w:val="22"/>
              </w:rPr>
              <w:t>財產收入</w:t>
            </w:r>
          </w:p>
        </w:tc>
        <w:tc>
          <w:tcPr>
            <w:tcW w:w="1315" w:type="dxa"/>
            <w:gridSpan w:val="2"/>
            <w:tcBorders>
              <w:top w:val="nil"/>
              <w:bottom w:val="nil"/>
            </w:tcBorders>
            <w:vAlign w:val="center"/>
          </w:tcPr>
          <w:p w14:paraId="347085E5"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63,220,000</w:t>
            </w:r>
          </w:p>
        </w:tc>
        <w:tc>
          <w:tcPr>
            <w:tcW w:w="1433" w:type="dxa"/>
            <w:tcBorders>
              <w:top w:val="nil"/>
              <w:bottom w:val="nil"/>
            </w:tcBorders>
            <w:vAlign w:val="center"/>
          </w:tcPr>
          <w:p w14:paraId="5BCD7702"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69,146,545</w:t>
            </w:r>
          </w:p>
        </w:tc>
        <w:tc>
          <w:tcPr>
            <w:tcW w:w="1074" w:type="dxa"/>
            <w:tcBorders>
              <w:top w:val="nil"/>
              <w:bottom w:val="nil"/>
            </w:tcBorders>
            <w:vAlign w:val="center"/>
          </w:tcPr>
          <w:p w14:paraId="745B793D"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w:t>
            </w:r>
          </w:p>
        </w:tc>
        <w:tc>
          <w:tcPr>
            <w:tcW w:w="1560" w:type="dxa"/>
            <w:gridSpan w:val="2"/>
            <w:tcBorders>
              <w:top w:val="nil"/>
              <w:bottom w:val="nil"/>
            </w:tcBorders>
            <w:vAlign w:val="center"/>
          </w:tcPr>
          <w:p w14:paraId="7447207A"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69,146,545</w:t>
            </w:r>
          </w:p>
        </w:tc>
        <w:tc>
          <w:tcPr>
            <w:tcW w:w="1275" w:type="dxa"/>
            <w:tcBorders>
              <w:top w:val="nil"/>
              <w:bottom w:val="nil"/>
            </w:tcBorders>
            <w:vAlign w:val="center"/>
          </w:tcPr>
          <w:p w14:paraId="67B5EA52"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5,926,545</w:t>
            </w:r>
          </w:p>
        </w:tc>
        <w:tc>
          <w:tcPr>
            <w:tcW w:w="872" w:type="dxa"/>
            <w:tcBorders>
              <w:top w:val="nil"/>
              <w:bottom w:val="nil"/>
              <w:right w:val="nil"/>
            </w:tcBorders>
            <w:vAlign w:val="center"/>
          </w:tcPr>
          <w:p w14:paraId="48EB2B53"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9.37</w:t>
            </w:r>
          </w:p>
        </w:tc>
      </w:tr>
      <w:tr w:rsidR="002C3F8A" w:rsidRPr="005464F2" w14:paraId="5BD49D01" w14:textId="77777777" w:rsidTr="00E611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7" w:type="dxa"/>
            <w:tcBorders>
              <w:top w:val="nil"/>
              <w:left w:val="nil"/>
              <w:bottom w:val="nil"/>
            </w:tcBorders>
            <w:vAlign w:val="center"/>
          </w:tcPr>
          <w:p w14:paraId="264364FA" w14:textId="77777777" w:rsidR="002C3F8A" w:rsidRPr="005464F2" w:rsidRDefault="002C3F8A" w:rsidP="00104D3F">
            <w:pPr>
              <w:overflowPunct w:val="0"/>
              <w:snapToGrid w:val="0"/>
              <w:ind w:leftChars="100" w:left="160"/>
              <w:jc w:val="distribute"/>
              <w:rPr>
                <w:rFonts w:hAnsi="標楷體"/>
                <w:kern w:val="0"/>
                <w:sz w:val="22"/>
              </w:rPr>
            </w:pPr>
            <w:r w:rsidRPr="005464F2">
              <w:rPr>
                <w:rFonts w:hAnsi="標楷體" w:hint="eastAsia"/>
                <w:kern w:val="0"/>
                <w:sz w:val="22"/>
              </w:rPr>
              <w:t>政府撥入收入</w:t>
            </w:r>
          </w:p>
        </w:tc>
        <w:tc>
          <w:tcPr>
            <w:tcW w:w="1315" w:type="dxa"/>
            <w:gridSpan w:val="2"/>
            <w:tcBorders>
              <w:top w:val="nil"/>
              <w:bottom w:val="nil"/>
            </w:tcBorders>
            <w:vAlign w:val="center"/>
          </w:tcPr>
          <w:p w14:paraId="02858F29"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9,932,000</w:t>
            </w:r>
          </w:p>
        </w:tc>
        <w:tc>
          <w:tcPr>
            <w:tcW w:w="1433" w:type="dxa"/>
            <w:tcBorders>
              <w:top w:val="nil"/>
              <w:bottom w:val="nil"/>
            </w:tcBorders>
            <w:vAlign w:val="center"/>
          </w:tcPr>
          <w:p w14:paraId="58D1C9AF"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9,910,200</w:t>
            </w:r>
          </w:p>
        </w:tc>
        <w:tc>
          <w:tcPr>
            <w:tcW w:w="1074" w:type="dxa"/>
            <w:tcBorders>
              <w:top w:val="nil"/>
              <w:bottom w:val="nil"/>
            </w:tcBorders>
            <w:vAlign w:val="center"/>
          </w:tcPr>
          <w:p w14:paraId="0333201A"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w:t>
            </w:r>
          </w:p>
        </w:tc>
        <w:tc>
          <w:tcPr>
            <w:tcW w:w="1560" w:type="dxa"/>
            <w:gridSpan w:val="2"/>
            <w:tcBorders>
              <w:top w:val="nil"/>
              <w:bottom w:val="nil"/>
            </w:tcBorders>
            <w:vAlign w:val="center"/>
          </w:tcPr>
          <w:p w14:paraId="5B6325E3"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9,910,200</w:t>
            </w:r>
          </w:p>
        </w:tc>
        <w:tc>
          <w:tcPr>
            <w:tcW w:w="1275" w:type="dxa"/>
            <w:tcBorders>
              <w:top w:val="nil"/>
              <w:bottom w:val="nil"/>
            </w:tcBorders>
            <w:vAlign w:val="center"/>
          </w:tcPr>
          <w:p w14:paraId="05B16843"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- 21,800</w:t>
            </w:r>
          </w:p>
        </w:tc>
        <w:tc>
          <w:tcPr>
            <w:tcW w:w="872" w:type="dxa"/>
            <w:tcBorders>
              <w:top w:val="nil"/>
              <w:bottom w:val="nil"/>
              <w:right w:val="nil"/>
            </w:tcBorders>
            <w:vAlign w:val="center"/>
          </w:tcPr>
          <w:p w14:paraId="01F980F3"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- 0.22</w:t>
            </w:r>
          </w:p>
        </w:tc>
      </w:tr>
      <w:tr w:rsidR="002C3F8A" w:rsidRPr="005464F2" w14:paraId="7137483E" w14:textId="77777777" w:rsidTr="00E611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7" w:type="dxa"/>
            <w:tcBorders>
              <w:top w:val="nil"/>
              <w:left w:val="nil"/>
              <w:bottom w:val="nil"/>
            </w:tcBorders>
            <w:vAlign w:val="center"/>
          </w:tcPr>
          <w:p w14:paraId="06980816" w14:textId="77777777" w:rsidR="002C3F8A" w:rsidRPr="005464F2" w:rsidRDefault="002C3F8A" w:rsidP="00104D3F">
            <w:pPr>
              <w:overflowPunct w:val="0"/>
              <w:snapToGrid w:val="0"/>
              <w:ind w:leftChars="100" w:left="160"/>
              <w:jc w:val="distribute"/>
              <w:rPr>
                <w:rFonts w:hAnsi="標楷體"/>
                <w:kern w:val="0"/>
                <w:sz w:val="22"/>
              </w:rPr>
            </w:pPr>
            <w:r w:rsidRPr="005464F2">
              <w:rPr>
                <w:rFonts w:hAnsi="標楷體" w:hint="eastAsia"/>
                <w:kern w:val="0"/>
                <w:sz w:val="22"/>
              </w:rPr>
              <w:t>其他收入</w:t>
            </w:r>
          </w:p>
        </w:tc>
        <w:tc>
          <w:tcPr>
            <w:tcW w:w="1315" w:type="dxa"/>
            <w:gridSpan w:val="2"/>
            <w:tcBorders>
              <w:top w:val="nil"/>
              <w:bottom w:val="nil"/>
            </w:tcBorders>
            <w:vAlign w:val="center"/>
          </w:tcPr>
          <w:p w14:paraId="117ADA82"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w:t>
            </w:r>
          </w:p>
        </w:tc>
        <w:tc>
          <w:tcPr>
            <w:tcW w:w="1433" w:type="dxa"/>
            <w:tcBorders>
              <w:top w:val="nil"/>
              <w:bottom w:val="nil"/>
            </w:tcBorders>
            <w:vAlign w:val="center"/>
          </w:tcPr>
          <w:p w14:paraId="311D6EA4"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151,617</w:t>
            </w:r>
          </w:p>
        </w:tc>
        <w:tc>
          <w:tcPr>
            <w:tcW w:w="1074" w:type="dxa"/>
            <w:tcBorders>
              <w:top w:val="nil"/>
              <w:bottom w:val="nil"/>
            </w:tcBorders>
            <w:vAlign w:val="center"/>
          </w:tcPr>
          <w:p w14:paraId="512A5302"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w:t>
            </w:r>
          </w:p>
        </w:tc>
        <w:tc>
          <w:tcPr>
            <w:tcW w:w="1560" w:type="dxa"/>
            <w:gridSpan w:val="2"/>
            <w:tcBorders>
              <w:top w:val="nil"/>
              <w:bottom w:val="nil"/>
            </w:tcBorders>
            <w:vAlign w:val="center"/>
          </w:tcPr>
          <w:p w14:paraId="5FBF4DDD"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151,617</w:t>
            </w:r>
          </w:p>
        </w:tc>
        <w:tc>
          <w:tcPr>
            <w:tcW w:w="1275" w:type="dxa"/>
            <w:tcBorders>
              <w:top w:val="nil"/>
              <w:bottom w:val="nil"/>
            </w:tcBorders>
            <w:vAlign w:val="center"/>
          </w:tcPr>
          <w:p w14:paraId="491B04D5"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151,617</w:t>
            </w:r>
          </w:p>
        </w:tc>
        <w:tc>
          <w:tcPr>
            <w:tcW w:w="872" w:type="dxa"/>
            <w:tcBorders>
              <w:top w:val="nil"/>
              <w:bottom w:val="nil"/>
              <w:right w:val="nil"/>
            </w:tcBorders>
            <w:vAlign w:val="center"/>
          </w:tcPr>
          <w:p w14:paraId="2C952849"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w:t>
            </w:r>
          </w:p>
        </w:tc>
      </w:tr>
      <w:tr w:rsidR="002C3F8A" w:rsidRPr="005464F2" w14:paraId="7FCD04A2" w14:textId="77777777" w:rsidTr="00E611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7" w:type="dxa"/>
            <w:tcBorders>
              <w:top w:val="nil"/>
              <w:left w:val="nil"/>
              <w:bottom w:val="nil"/>
            </w:tcBorders>
            <w:vAlign w:val="center"/>
          </w:tcPr>
          <w:p w14:paraId="70DB568D" w14:textId="77777777" w:rsidR="002C3F8A" w:rsidRPr="005464F2" w:rsidRDefault="002C3F8A" w:rsidP="00104D3F">
            <w:pPr>
              <w:overflowPunct w:val="0"/>
              <w:snapToGrid w:val="0"/>
              <w:jc w:val="distribute"/>
              <w:rPr>
                <w:rFonts w:hAnsi="標楷體"/>
                <w:kern w:val="0"/>
                <w:sz w:val="22"/>
              </w:rPr>
            </w:pPr>
            <w:r w:rsidRPr="005464F2">
              <w:rPr>
                <w:rFonts w:hAnsi="標楷體" w:hint="eastAsia"/>
                <w:b/>
                <w:kern w:val="0"/>
                <w:sz w:val="22"/>
              </w:rPr>
              <w:t>基金用途</w:t>
            </w:r>
          </w:p>
        </w:tc>
        <w:tc>
          <w:tcPr>
            <w:tcW w:w="1315" w:type="dxa"/>
            <w:gridSpan w:val="2"/>
            <w:tcBorders>
              <w:top w:val="nil"/>
              <w:bottom w:val="nil"/>
            </w:tcBorders>
            <w:vAlign w:val="center"/>
          </w:tcPr>
          <w:p w14:paraId="29944BF2"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117,656,000</w:t>
            </w:r>
          </w:p>
        </w:tc>
        <w:tc>
          <w:tcPr>
            <w:tcW w:w="1433" w:type="dxa"/>
            <w:tcBorders>
              <w:top w:val="nil"/>
              <w:bottom w:val="nil"/>
            </w:tcBorders>
            <w:vAlign w:val="center"/>
          </w:tcPr>
          <w:p w14:paraId="39324BF8"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157,216,708</w:t>
            </w:r>
          </w:p>
        </w:tc>
        <w:tc>
          <w:tcPr>
            <w:tcW w:w="1074" w:type="dxa"/>
            <w:tcBorders>
              <w:top w:val="nil"/>
              <w:bottom w:val="nil"/>
            </w:tcBorders>
            <w:vAlign w:val="center"/>
          </w:tcPr>
          <w:p w14:paraId="599946C1"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w:t>
            </w:r>
          </w:p>
        </w:tc>
        <w:tc>
          <w:tcPr>
            <w:tcW w:w="1560" w:type="dxa"/>
            <w:gridSpan w:val="2"/>
            <w:tcBorders>
              <w:top w:val="nil"/>
              <w:bottom w:val="nil"/>
            </w:tcBorders>
            <w:vAlign w:val="center"/>
          </w:tcPr>
          <w:p w14:paraId="683C35E6"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157,216,708</w:t>
            </w:r>
          </w:p>
        </w:tc>
        <w:tc>
          <w:tcPr>
            <w:tcW w:w="1275" w:type="dxa"/>
            <w:tcBorders>
              <w:top w:val="nil"/>
              <w:bottom w:val="nil"/>
            </w:tcBorders>
            <w:vAlign w:val="center"/>
          </w:tcPr>
          <w:p w14:paraId="68ECA5F3"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39,560,708</w:t>
            </w:r>
          </w:p>
        </w:tc>
        <w:tc>
          <w:tcPr>
            <w:tcW w:w="872" w:type="dxa"/>
            <w:tcBorders>
              <w:top w:val="nil"/>
              <w:bottom w:val="nil"/>
              <w:right w:val="nil"/>
            </w:tcBorders>
            <w:vAlign w:val="center"/>
          </w:tcPr>
          <w:p w14:paraId="59A73C9C"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33.62</w:t>
            </w:r>
          </w:p>
        </w:tc>
      </w:tr>
      <w:tr w:rsidR="002C3F8A" w:rsidRPr="005464F2" w14:paraId="4E6DF6ED" w14:textId="77777777" w:rsidTr="00E611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7" w:type="dxa"/>
            <w:tcBorders>
              <w:top w:val="nil"/>
              <w:left w:val="nil"/>
              <w:bottom w:val="nil"/>
            </w:tcBorders>
            <w:vAlign w:val="center"/>
          </w:tcPr>
          <w:p w14:paraId="7737C47E" w14:textId="77777777" w:rsidR="002C3F8A" w:rsidRPr="005464F2" w:rsidRDefault="002C3F8A" w:rsidP="00104D3F">
            <w:pPr>
              <w:overflowPunct w:val="0"/>
              <w:snapToGrid w:val="0"/>
              <w:ind w:leftChars="100" w:left="160"/>
              <w:jc w:val="distribute"/>
              <w:rPr>
                <w:rFonts w:hAnsi="標楷體"/>
                <w:kern w:val="0"/>
                <w:sz w:val="22"/>
              </w:rPr>
            </w:pPr>
            <w:r w:rsidRPr="005464F2">
              <w:rPr>
                <w:rFonts w:hAnsi="標楷體" w:hint="eastAsia"/>
                <w:kern w:val="0"/>
                <w:sz w:val="22"/>
              </w:rPr>
              <w:t>共同管道管理計畫</w:t>
            </w:r>
          </w:p>
        </w:tc>
        <w:tc>
          <w:tcPr>
            <w:tcW w:w="1315" w:type="dxa"/>
            <w:gridSpan w:val="2"/>
            <w:tcBorders>
              <w:top w:val="nil"/>
              <w:bottom w:val="nil"/>
            </w:tcBorders>
            <w:vAlign w:val="center"/>
          </w:tcPr>
          <w:p w14:paraId="317A098A"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117,355,000</w:t>
            </w:r>
          </w:p>
        </w:tc>
        <w:tc>
          <w:tcPr>
            <w:tcW w:w="1433" w:type="dxa"/>
            <w:tcBorders>
              <w:top w:val="nil"/>
              <w:bottom w:val="nil"/>
            </w:tcBorders>
            <w:vAlign w:val="center"/>
          </w:tcPr>
          <w:p w14:paraId="31CCBF09"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113,879,007</w:t>
            </w:r>
          </w:p>
        </w:tc>
        <w:tc>
          <w:tcPr>
            <w:tcW w:w="1074" w:type="dxa"/>
            <w:tcBorders>
              <w:top w:val="nil"/>
              <w:bottom w:val="nil"/>
            </w:tcBorders>
            <w:vAlign w:val="center"/>
          </w:tcPr>
          <w:p w14:paraId="16C99630"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w:t>
            </w:r>
          </w:p>
        </w:tc>
        <w:tc>
          <w:tcPr>
            <w:tcW w:w="1560" w:type="dxa"/>
            <w:gridSpan w:val="2"/>
            <w:tcBorders>
              <w:top w:val="nil"/>
              <w:bottom w:val="nil"/>
            </w:tcBorders>
            <w:vAlign w:val="center"/>
          </w:tcPr>
          <w:p w14:paraId="4E9361B7"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113,879,007</w:t>
            </w:r>
          </w:p>
        </w:tc>
        <w:tc>
          <w:tcPr>
            <w:tcW w:w="1275" w:type="dxa"/>
            <w:tcBorders>
              <w:top w:val="nil"/>
              <w:bottom w:val="nil"/>
            </w:tcBorders>
            <w:vAlign w:val="center"/>
          </w:tcPr>
          <w:p w14:paraId="07187EC1"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- 3,475,993</w:t>
            </w:r>
          </w:p>
        </w:tc>
        <w:tc>
          <w:tcPr>
            <w:tcW w:w="872" w:type="dxa"/>
            <w:tcBorders>
              <w:top w:val="nil"/>
              <w:bottom w:val="nil"/>
              <w:right w:val="nil"/>
            </w:tcBorders>
            <w:vAlign w:val="center"/>
          </w:tcPr>
          <w:p w14:paraId="51C35A59"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- 2.96</w:t>
            </w:r>
          </w:p>
        </w:tc>
      </w:tr>
      <w:tr w:rsidR="002C3F8A" w:rsidRPr="005464F2" w14:paraId="61392546" w14:textId="77777777" w:rsidTr="00E611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7" w:type="dxa"/>
            <w:tcBorders>
              <w:top w:val="nil"/>
              <w:left w:val="nil"/>
              <w:bottom w:val="nil"/>
            </w:tcBorders>
            <w:vAlign w:val="center"/>
          </w:tcPr>
          <w:p w14:paraId="6BA6BFD5" w14:textId="77777777" w:rsidR="002C3F8A" w:rsidRPr="005464F2" w:rsidRDefault="002C3F8A" w:rsidP="00104D3F">
            <w:pPr>
              <w:overflowPunct w:val="0"/>
              <w:snapToGrid w:val="0"/>
              <w:ind w:leftChars="100" w:left="160"/>
              <w:jc w:val="distribute"/>
              <w:rPr>
                <w:rFonts w:hAnsi="標楷體"/>
                <w:kern w:val="0"/>
                <w:sz w:val="22"/>
              </w:rPr>
            </w:pPr>
            <w:r w:rsidRPr="005464F2">
              <w:rPr>
                <w:rFonts w:hAnsi="標楷體" w:hint="eastAsia"/>
                <w:kern w:val="0"/>
                <w:sz w:val="22"/>
              </w:rPr>
              <w:t>建築及設備計畫</w:t>
            </w:r>
          </w:p>
        </w:tc>
        <w:tc>
          <w:tcPr>
            <w:tcW w:w="1315" w:type="dxa"/>
            <w:gridSpan w:val="2"/>
            <w:tcBorders>
              <w:top w:val="nil"/>
              <w:bottom w:val="nil"/>
            </w:tcBorders>
            <w:vAlign w:val="center"/>
          </w:tcPr>
          <w:p w14:paraId="771A3122"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301,000</w:t>
            </w:r>
          </w:p>
        </w:tc>
        <w:tc>
          <w:tcPr>
            <w:tcW w:w="1433" w:type="dxa"/>
            <w:tcBorders>
              <w:top w:val="nil"/>
              <w:bottom w:val="nil"/>
            </w:tcBorders>
            <w:vAlign w:val="center"/>
          </w:tcPr>
          <w:p w14:paraId="42DBCEC7"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43,337,701</w:t>
            </w:r>
          </w:p>
        </w:tc>
        <w:tc>
          <w:tcPr>
            <w:tcW w:w="1074" w:type="dxa"/>
            <w:tcBorders>
              <w:top w:val="nil"/>
              <w:bottom w:val="nil"/>
            </w:tcBorders>
            <w:vAlign w:val="center"/>
          </w:tcPr>
          <w:p w14:paraId="059871A7"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w:t>
            </w:r>
          </w:p>
        </w:tc>
        <w:tc>
          <w:tcPr>
            <w:tcW w:w="1560" w:type="dxa"/>
            <w:gridSpan w:val="2"/>
            <w:tcBorders>
              <w:top w:val="nil"/>
              <w:bottom w:val="nil"/>
            </w:tcBorders>
            <w:vAlign w:val="center"/>
          </w:tcPr>
          <w:p w14:paraId="444CC07A"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43,337,701</w:t>
            </w:r>
          </w:p>
        </w:tc>
        <w:tc>
          <w:tcPr>
            <w:tcW w:w="1275" w:type="dxa"/>
            <w:tcBorders>
              <w:top w:val="nil"/>
              <w:bottom w:val="nil"/>
            </w:tcBorders>
            <w:vAlign w:val="center"/>
          </w:tcPr>
          <w:p w14:paraId="4F80D39F"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43,036,701</w:t>
            </w:r>
          </w:p>
        </w:tc>
        <w:tc>
          <w:tcPr>
            <w:tcW w:w="872" w:type="dxa"/>
            <w:tcBorders>
              <w:top w:val="nil"/>
              <w:bottom w:val="nil"/>
              <w:right w:val="nil"/>
            </w:tcBorders>
            <w:vAlign w:val="center"/>
          </w:tcPr>
          <w:p w14:paraId="1C4369A8"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hint="eastAsia"/>
                <w:sz w:val="18"/>
                <w:szCs w:val="18"/>
              </w:rPr>
              <w:t>14,297.91</w:t>
            </w:r>
          </w:p>
        </w:tc>
      </w:tr>
      <w:tr w:rsidR="002C3F8A" w:rsidRPr="005464F2" w14:paraId="319B8576" w14:textId="77777777" w:rsidTr="00E611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7" w:type="dxa"/>
            <w:tcBorders>
              <w:top w:val="nil"/>
              <w:left w:val="nil"/>
              <w:bottom w:val="nil"/>
            </w:tcBorders>
            <w:vAlign w:val="center"/>
          </w:tcPr>
          <w:p w14:paraId="6857E710" w14:textId="77777777" w:rsidR="002C3F8A" w:rsidRPr="005464F2" w:rsidRDefault="002C3F8A" w:rsidP="00104D3F">
            <w:pPr>
              <w:overflowPunct w:val="0"/>
              <w:snapToGrid w:val="0"/>
              <w:jc w:val="distribute"/>
              <w:rPr>
                <w:rFonts w:hAnsi="標楷體"/>
                <w:kern w:val="0"/>
                <w:sz w:val="22"/>
              </w:rPr>
            </w:pPr>
            <w:r w:rsidRPr="005464F2">
              <w:rPr>
                <w:rFonts w:hAnsi="標楷體" w:hint="eastAsia"/>
                <w:b/>
                <w:kern w:val="0"/>
                <w:sz w:val="22"/>
              </w:rPr>
              <w:t>本期賸餘（短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15" w:type="dxa"/>
            <w:gridSpan w:val="2"/>
            <w:tcBorders>
              <w:top w:val="nil"/>
              <w:bottom w:val="nil"/>
            </w:tcBorders>
            <w:vAlign w:val="center"/>
          </w:tcPr>
          <w:p w14:paraId="0F483B97"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- 3,804,000</w:t>
            </w:r>
          </w:p>
        </w:tc>
        <w:tc>
          <w:tcPr>
            <w:tcW w:w="1433" w:type="dxa"/>
            <w:tcBorders>
              <w:top w:val="nil"/>
              <w:bottom w:val="nil"/>
            </w:tcBorders>
            <w:vAlign w:val="center"/>
          </w:tcPr>
          <w:p w14:paraId="6122BD1C"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34,879,808</w:t>
            </w:r>
          </w:p>
        </w:tc>
        <w:tc>
          <w:tcPr>
            <w:tcW w:w="1074" w:type="dxa"/>
            <w:tcBorders>
              <w:top w:val="nil"/>
              <w:bottom w:val="nil"/>
            </w:tcBorders>
            <w:vAlign w:val="center"/>
          </w:tcPr>
          <w:p w14:paraId="0CBDD04A"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w:t>
            </w:r>
          </w:p>
        </w:tc>
        <w:tc>
          <w:tcPr>
            <w:tcW w:w="1560" w:type="dxa"/>
            <w:gridSpan w:val="2"/>
            <w:tcBorders>
              <w:top w:val="nil"/>
              <w:bottom w:val="nil"/>
            </w:tcBorders>
            <w:vAlign w:val="center"/>
          </w:tcPr>
          <w:p w14:paraId="68EC56AF"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34,879,808</w:t>
            </w:r>
          </w:p>
        </w:tc>
        <w:tc>
          <w:tcPr>
            <w:tcW w:w="1275" w:type="dxa"/>
            <w:tcBorders>
              <w:top w:val="nil"/>
              <w:bottom w:val="nil"/>
            </w:tcBorders>
            <w:vAlign w:val="center"/>
          </w:tcPr>
          <w:p w14:paraId="4DC6736E"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38,683,808</w:t>
            </w:r>
          </w:p>
        </w:tc>
        <w:tc>
          <w:tcPr>
            <w:tcW w:w="872" w:type="dxa"/>
            <w:tcBorders>
              <w:top w:val="nil"/>
              <w:bottom w:val="nil"/>
              <w:right w:val="nil"/>
            </w:tcBorders>
            <w:vAlign w:val="center"/>
          </w:tcPr>
          <w:p w14:paraId="51472677"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w:t>
            </w:r>
          </w:p>
        </w:tc>
      </w:tr>
      <w:tr w:rsidR="002C3F8A" w:rsidRPr="005464F2" w14:paraId="00CEF9E3" w14:textId="77777777" w:rsidTr="00E611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7" w:type="dxa"/>
            <w:tcBorders>
              <w:top w:val="nil"/>
              <w:left w:val="nil"/>
              <w:bottom w:val="nil"/>
            </w:tcBorders>
            <w:vAlign w:val="center"/>
          </w:tcPr>
          <w:p w14:paraId="365BDEBA" w14:textId="77777777" w:rsidR="002C3F8A" w:rsidRPr="005464F2" w:rsidRDefault="002C3F8A" w:rsidP="00104D3F">
            <w:pPr>
              <w:overflowPunct w:val="0"/>
              <w:snapToGrid w:val="0"/>
              <w:jc w:val="distribute"/>
              <w:rPr>
                <w:rFonts w:hAnsi="標楷體"/>
                <w:kern w:val="0"/>
                <w:sz w:val="22"/>
              </w:rPr>
            </w:pPr>
            <w:r w:rsidRPr="005464F2">
              <w:rPr>
                <w:rFonts w:hAnsi="標楷體" w:hint="eastAsia"/>
                <w:b/>
                <w:kern w:val="0"/>
                <w:sz w:val="22"/>
              </w:rPr>
              <w:t>期初基金餘額</w:t>
            </w:r>
          </w:p>
        </w:tc>
        <w:tc>
          <w:tcPr>
            <w:tcW w:w="1315" w:type="dxa"/>
            <w:gridSpan w:val="2"/>
            <w:tcBorders>
              <w:top w:val="nil"/>
              <w:bottom w:val="nil"/>
            </w:tcBorders>
            <w:vAlign w:val="center"/>
          </w:tcPr>
          <w:p w14:paraId="7D7C5DC2"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255,711,000</w:t>
            </w:r>
          </w:p>
        </w:tc>
        <w:tc>
          <w:tcPr>
            <w:tcW w:w="1433" w:type="dxa"/>
            <w:tcBorders>
              <w:top w:val="nil"/>
              <w:bottom w:val="nil"/>
            </w:tcBorders>
            <w:vAlign w:val="center"/>
          </w:tcPr>
          <w:p w14:paraId="2725D3AA"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264,312,473</w:t>
            </w:r>
          </w:p>
        </w:tc>
        <w:tc>
          <w:tcPr>
            <w:tcW w:w="1074" w:type="dxa"/>
            <w:tcBorders>
              <w:top w:val="nil"/>
              <w:bottom w:val="nil"/>
            </w:tcBorders>
            <w:vAlign w:val="center"/>
          </w:tcPr>
          <w:p w14:paraId="7135E1B8"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w:t>
            </w:r>
          </w:p>
        </w:tc>
        <w:tc>
          <w:tcPr>
            <w:tcW w:w="1560" w:type="dxa"/>
            <w:gridSpan w:val="2"/>
            <w:tcBorders>
              <w:top w:val="nil"/>
              <w:bottom w:val="nil"/>
            </w:tcBorders>
            <w:vAlign w:val="center"/>
          </w:tcPr>
          <w:p w14:paraId="3B213C31"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264,312,473</w:t>
            </w:r>
          </w:p>
        </w:tc>
        <w:tc>
          <w:tcPr>
            <w:tcW w:w="1275" w:type="dxa"/>
            <w:tcBorders>
              <w:top w:val="nil"/>
              <w:bottom w:val="nil"/>
            </w:tcBorders>
            <w:vAlign w:val="center"/>
          </w:tcPr>
          <w:p w14:paraId="050EF075"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8,601,473</w:t>
            </w:r>
          </w:p>
        </w:tc>
        <w:tc>
          <w:tcPr>
            <w:tcW w:w="872" w:type="dxa"/>
            <w:tcBorders>
              <w:top w:val="nil"/>
              <w:bottom w:val="nil"/>
              <w:right w:val="nil"/>
            </w:tcBorders>
            <w:vAlign w:val="center"/>
          </w:tcPr>
          <w:p w14:paraId="292B6503"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3.36</w:t>
            </w:r>
          </w:p>
        </w:tc>
      </w:tr>
      <w:tr w:rsidR="002C3F8A" w:rsidRPr="005464F2" w14:paraId="3798F422" w14:textId="77777777" w:rsidTr="00E6115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8"/>
          <w:jc w:val="center"/>
        </w:trPr>
        <w:tc>
          <w:tcPr>
            <w:tcW w:w="2417" w:type="dxa"/>
            <w:tcBorders>
              <w:top w:val="nil"/>
              <w:left w:val="nil"/>
              <w:bottom w:val="single" w:sz="8" w:space="0" w:color="auto"/>
            </w:tcBorders>
            <w:vAlign w:val="center"/>
          </w:tcPr>
          <w:p w14:paraId="1F552C1E" w14:textId="77777777" w:rsidR="002C3F8A" w:rsidRPr="005464F2" w:rsidRDefault="002C3F8A" w:rsidP="00104D3F">
            <w:pPr>
              <w:overflowPunct w:val="0"/>
              <w:snapToGrid w:val="0"/>
              <w:jc w:val="distribute"/>
              <w:rPr>
                <w:rFonts w:hAnsi="標楷體"/>
                <w:kern w:val="0"/>
                <w:sz w:val="22"/>
              </w:rPr>
            </w:pPr>
            <w:r w:rsidRPr="005464F2">
              <w:rPr>
                <w:rFonts w:hAnsi="標楷體" w:hint="eastAsia"/>
                <w:b/>
                <w:kern w:val="0"/>
                <w:sz w:val="22"/>
              </w:rPr>
              <w:t>期末基金餘額</w:t>
            </w:r>
          </w:p>
        </w:tc>
        <w:tc>
          <w:tcPr>
            <w:tcW w:w="1315" w:type="dxa"/>
            <w:gridSpan w:val="2"/>
            <w:tcBorders>
              <w:top w:val="nil"/>
              <w:bottom w:val="single" w:sz="8" w:space="0" w:color="auto"/>
            </w:tcBorders>
            <w:vAlign w:val="center"/>
          </w:tcPr>
          <w:p w14:paraId="218A4CA6"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251,907,000</w:t>
            </w:r>
          </w:p>
        </w:tc>
        <w:tc>
          <w:tcPr>
            <w:tcW w:w="1433" w:type="dxa"/>
            <w:tcBorders>
              <w:top w:val="nil"/>
              <w:bottom w:val="single" w:sz="8" w:space="0" w:color="auto"/>
            </w:tcBorders>
            <w:vAlign w:val="center"/>
          </w:tcPr>
          <w:p w14:paraId="51AB41CD"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299,192,281</w:t>
            </w:r>
          </w:p>
        </w:tc>
        <w:tc>
          <w:tcPr>
            <w:tcW w:w="1074" w:type="dxa"/>
            <w:tcBorders>
              <w:top w:val="nil"/>
              <w:bottom w:val="single" w:sz="8" w:space="0" w:color="auto"/>
            </w:tcBorders>
            <w:vAlign w:val="center"/>
          </w:tcPr>
          <w:p w14:paraId="32082E3A"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w:t>
            </w:r>
          </w:p>
        </w:tc>
        <w:tc>
          <w:tcPr>
            <w:tcW w:w="1560" w:type="dxa"/>
            <w:gridSpan w:val="2"/>
            <w:tcBorders>
              <w:top w:val="nil"/>
              <w:bottom w:val="single" w:sz="8" w:space="0" w:color="auto"/>
            </w:tcBorders>
            <w:vAlign w:val="center"/>
          </w:tcPr>
          <w:p w14:paraId="7EE233A5"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299,192,281</w:t>
            </w:r>
          </w:p>
        </w:tc>
        <w:tc>
          <w:tcPr>
            <w:tcW w:w="1275" w:type="dxa"/>
            <w:tcBorders>
              <w:top w:val="nil"/>
              <w:bottom w:val="single" w:sz="8" w:space="0" w:color="auto"/>
            </w:tcBorders>
            <w:vAlign w:val="center"/>
          </w:tcPr>
          <w:p w14:paraId="46E43335"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47,285,281</w:t>
            </w:r>
          </w:p>
        </w:tc>
        <w:tc>
          <w:tcPr>
            <w:tcW w:w="872" w:type="dxa"/>
            <w:tcBorders>
              <w:top w:val="nil"/>
              <w:bottom w:val="single" w:sz="8" w:space="0" w:color="auto"/>
              <w:right w:val="nil"/>
            </w:tcBorders>
            <w:vAlign w:val="center"/>
          </w:tcPr>
          <w:p w14:paraId="3B8D523E"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hint="eastAsia"/>
                <w:b/>
                <w:sz w:val="18"/>
                <w:szCs w:val="18"/>
              </w:rPr>
              <w:t>18.77</w:t>
            </w:r>
          </w:p>
        </w:tc>
      </w:tr>
    </w:tbl>
    <w:p w14:paraId="028EEDBC" w14:textId="6BD07C7C" w:rsidR="00E61151" w:rsidRPr="005464F2" w:rsidRDefault="00E61151" w:rsidP="00E61151">
      <w:pPr>
        <w:kinsoku w:val="0"/>
        <w:overflowPunct w:val="0"/>
        <w:autoSpaceDE w:val="0"/>
        <w:autoSpaceDN w:val="0"/>
        <w:adjustRightInd w:val="0"/>
        <w:snapToGrid w:val="0"/>
        <w:ind w:left="360" w:hangingChars="200" w:hanging="360"/>
        <w:jc w:val="both"/>
        <w:rPr>
          <w:rFonts w:hAnsi="標楷體"/>
          <w:bCs/>
          <w:sz w:val="18"/>
          <w:szCs w:val="18"/>
        </w:rPr>
      </w:pPr>
      <w:proofErr w:type="gramStart"/>
      <w:r w:rsidRPr="005464F2">
        <w:rPr>
          <w:rFonts w:hAnsi="標楷體"/>
          <w:bCs/>
          <w:sz w:val="18"/>
          <w:szCs w:val="18"/>
        </w:rPr>
        <w:t>註</w:t>
      </w:r>
      <w:proofErr w:type="gramEnd"/>
      <w:r w:rsidRPr="005464F2">
        <w:rPr>
          <w:rFonts w:hAnsi="標楷體"/>
          <w:bCs/>
          <w:sz w:val="18"/>
          <w:szCs w:val="18"/>
        </w:rPr>
        <w:t>：</w:t>
      </w:r>
      <w:r>
        <w:rPr>
          <w:rFonts w:hAnsi="標楷體" w:hint="eastAsia"/>
          <w:bCs/>
          <w:sz w:val="18"/>
          <w:szCs w:val="18"/>
        </w:rPr>
        <w:t>本表建築及設備計畫決算審定數43</w:t>
      </w:r>
      <w:r>
        <w:rPr>
          <w:rFonts w:hAnsi="標楷體"/>
          <w:bCs/>
          <w:sz w:val="18"/>
          <w:szCs w:val="18"/>
        </w:rPr>
        <w:t>,337,701</w:t>
      </w:r>
      <w:r>
        <w:rPr>
          <w:rFonts w:hAnsi="標楷體" w:hint="eastAsia"/>
          <w:bCs/>
          <w:sz w:val="18"/>
          <w:szCs w:val="18"/>
        </w:rPr>
        <w:t>元，包含以前年度保留之執行數4</w:t>
      </w:r>
      <w:r>
        <w:rPr>
          <w:rFonts w:hAnsi="標楷體"/>
          <w:bCs/>
          <w:sz w:val="18"/>
          <w:szCs w:val="18"/>
        </w:rPr>
        <w:t>3,258,951</w:t>
      </w:r>
      <w:r>
        <w:rPr>
          <w:rFonts w:hAnsi="標楷體" w:hint="eastAsia"/>
          <w:bCs/>
          <w:sz w:val="18"/>
          <w:szCs w:val="18"/>
        </w:rPr>
        <w:t>元</w:t>
      </w:r>
      <w:r w:rsidRPr="005464F2">
        <w:rPr>
          <w:rFonts w:hAnsi="標楷體"/>
          <w:bCs/>
          <w:sz w:val="18"/>
          <w:szCs w:val="18"/>
        </w:rPr>
        <w:t>。</w:t>
      </w:r>
    </w:p>
    <w:p w14:paraId="3873367A" w14:textId="77777777" w:rsidR="002C3F8A" w:rsidRPr="005464F2" w:rsidRDefault="002C3F8A" w:rsidP="002C3F8A">
      <w:pPr>
        <w:overflowPunct w:val="0"/>
        <w:snapToGrid w:val="0"/>
        <w:ind w:left="357" w:rightChars="235" w:right="376"/>
        <w:jc w:val="center"/>
        <w:rPr>
          <w:b/>
          <w:sz w:val="32"/>
          <w:szCs w:val="32"/>
          <w:u w:val="single"/>
        </w:rPr>
      </w:pPr>
      <w:r w:rsidRPr="005464F2">
        <w:rPr>
          <w:b/>
          <w:sz w:val="32"/>
          <w:szCs w:val="32"/>
          <w:u w:val="single"/>
        </w:rPr>
        <w:t>桃園市共同管道管理基金</w:t>
      </w:r>
      <w:r w:rsidRPr="005464F2">
        <w:rPr>
          <w:rFonts w:hint="eastAsia"/>
          <w:b/>
          <w:sz w:val="32"/>
          <w:szCs w:val="32"/>
          <w:u w:val="single"/>
        </w:rPr>
        <w:t>餘</w:t>
      </w:r>
      <w:proofErr w:type="gramStart"/>
      <w:r w:rsidRPr="005464F2">
        <w:rPr>
          <w:rFonts w:hint="eastAsia"/>
          <w:b/>
          <w:sz w:val="32"/>
          <w:szCs w:val="32"/>
          <w:u w:val="single"/>
        </w:rPr>
        <w:t>絀</w:t>
      </w:r>
      <w:proofErr w:type="gramEnd"/>
      <w:r w:rsidRPr="005464F2">
        <w:rPr>
          <w:rFonts w:hint="eastAsia"/>
          <w:b/>
          <w:sz w:val="32"/>
          <w:szCs w:val="32"/>
          <w:u w:val="single"/>
        </w:rPr>
        <w:t>審定後現金流量表</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95"/>
        <w:gridCol w:w="2495"/>
        <w:gridCol w:w="2496"/>
        <w:gridCol w:w="2496"/>
      </w:tblGrid>
      <w:tr w:rsidR="002C3F8A" w:rsidRPr="005464F2" w14:paraId="36C59F5D" w14:textId="77777777" w:rsidTr="00104D3F">
        <w:trPr>
          <w:cantSplit/>
          <w:trHeight w:val="286"/>
          <w:jc w:val="center"/>
        </w:trPr>
        <w:tc>
          <w:tcPr>
            <w:tcW w:w="1250" w:type="pct"/>
            <w:tcBorders>
              <w:top w:val="nil"/>
              <w:left w:val="nil"/>
              <w:bottom w:val="single" w:sz="8" w:space="0" w:color="auto"/>
              <w:right w:val="nil"/>
            </w:tcBorders>
            <w:vAlign w:val="center"/>
          </w:tcPr>
          <w:p w14:paraId="36FDAB08" w14:textId="77777777" w:rsidR="002C3F8A" w:rsidRPr="005464F2" w:rsidRDefault="002C3F8A" w:rsidP="00104D3F">
            <w:pPr>
              <w:overflowPunct w:val="0"/>
              <w:snapToGrid w:val="0"/>
              <w:spacing w:before="120"/>
              <w:ind w:leftChars="7" w:left="11" w:rightChars="27" w:right="43" w:firstLineChars="5" w:firstLine="8"/>
              <w:jc w:val="distribute"/>
              <w:rPr>
                <w:rFonts w:hAnsi="標楷體"/>
                <w:noProof/>
              </w:rPr>
            </w:pPr>
          </w:p>
        </w:tc>
        <w:tc>
          <w:tcPr>
            <w:tcW w:w="2500" w:type="pct"/>
            <w:gridSpan w:val="2"/>
            <w:tcBorders>
              <w:top w:val="nil"/>
              <w:left w:val="nil"/>
              <w:bottom w:val="single" w:sz="8" w:space="0" w:color="auto"/>
              <w:right w:val="nil"/>
            </w:tcBorders>
          </w:tcPr>
          <w:p w14:paraId="3C97320A" w14:textId="77777777" w:rsidR="002C3F8A" w:rsidRPr="005464F2" w:rsidRDefault="002C3F8A" w:rsidP="00104D3F">
            <w:pPr>
              <w:overflowPunct w:val="0"/>
              <w:snapToGrid w:val="0"/>
              <w:spacing w:line="240" w:lineRule="exact"/>
              <w:jc w:val="center"/>
              <w:rPr>
                <w:rFonts w:hAnsi="標楷體"/>
                <w:noProof/>
                <w:sz w:val="24"/>
                <w:szCs w:val="24"/>
              </w:rPr>
            </w:pPr>
            <w:r w:rsidRPr="005464F2">
              <w:rPr>
                <w:rFonts w:hAnsi="標楷體" w:hint="eastAsia"/>
                <w:sz w:val="24"/>
                <w:szCs w:val="24"/>
              </w:rPr>
              <w:t>中華民國</w:t>
            </w:r>
            <w:proofErr w:type="gramStart"/>
            <w:r w:rsidRPr="005464F2">
              <w:rPr>
                <w:rFonts w:hAnsi="標楷體"/>
                <w:sz w:val="24"/>
                <w:szCs w:val="24"/>
              </w:rPr>
              <w:t>11</w:t>
            </w:r>
            <w:r w:rsidRPr="005464F2">
              <w:rPr>
                <w:rFonts w:hAnsi="標楷體" w:hint="eastAsia"/>
                <w:sz w:val="24"/>
                <w:szCs w:val="24"/>
              </w:rPr>
              <w:t>3</w:t>
            </w:r>
            <w:proofErr w:type="gramEnd"/>
            <w:r w:rsidRPr="005464F2">
              <w:rPr>
                <w:rFonts w:hAnsi="標楷體" w:hint="eastAsia"/>
                <w:sz w:val="24"/>
                <w:szCs w:val="24"/>
              </w:rPr>
              <w:t>年度</w:t>
            </w:r>
          </w:p>
        </w:tc>
        <w:tc>
          <w:tcPr>
            <w:tcW w:w="1250" w:type="pct"/>
            <w:tcBorders>
              <w:top w:val="nil"/>
              <w:left w:val="nil"/>
              <w:bottom w:val="single" w:sz="8" w:space="0" w:color="auto"/>
              <w:right w:val="nil"/>
            </w:tcBorders>
            <w:vAlign w:val="bottom"/>
          </w:tcPr>
          <w:p w14:paraId="0F678533" w14:textId="77777777" w:rsidR="002C3F8A" w:rsidRPr="005464F2" w:rsidRDefault="002C3F8A" w:rsidP="00104D3F">
            <w:pPr>
              <w:overflowPunct w:val="0"/>
              <w:snapToGrid w:val="0"/>
              <w:spacing w:line="240" w:lineRule="exact"/>
              <w:rPr>
                <w:rFonts w:hAnsi="標楷體"/>
                <w:sz w:val="24"/>
                <w:szCs w:val="24"/>
              </w:rPr>
            </w:pPr>
          </w:p>
          <w:p w14:paraId="116DA7A8" w14:textId="77777777" w:rsidR="002C3F8A" w:rsidRPr="005464F2" w:rsidRDefault="002C3F8A" w:rsidP="00104D3F">
            <w:pPr>
              <w:overflowPunct w:val="0"/>
              <w:snapToGrid w:val="0"/>
              <w:spacing w:line="240" w:lineRule="exact"/>
              <w:rPr>
                <w:rFonts w:hAnsi="標楷體"/>
                <w:noProof/>
                <w:sz w:val="24"/>
                <w:szCs w:val="24"/>
              </w:rPr>
            </w:pPr>
            <w:r w:rsidRPr="005464F2">
              <w:rPr>
                <w:rFonts w:hAnsi="標楷體" w:hint="eastAsia"/>
                <w:sz w:val="24"/>
                <w:szCs w:val="24"/>
              </w:rPr>
              <w:t>單位：新臺幣元</w:t>
            </w:r>
          </w:p>
        </w:tc>
      </w:tr>
      <w:tr w:rsidR="002C3F8A" w:rsidRPr="005464F2" w14:paraId="3B2B8ADF" w14:textId="77777777" w:rsidTr="00104D3F">
        <w:trPr>
          <w:cantSplit/>
          <w:trHeight w:val="312"/>
          <w:jc w:val="center"/>
        </w:trPr>
        <w:tc>
          <w:tcPr>
            <w:tcW w:w="2500" w:type="pct"/>
            <w:gridSpan w:val="2"/>
            <w:vMerge w:val="restart"/>
            <w:tcBorders>
              <w:top w:val="single" w:sz="8" w:space="0" w:color="auto"/>
              <w:left w:val="nil"/>
              <w:bottom w:val="nil"/>
              <w:right w:val="single" w:sz="4" w:space="0" w:color="auto"/>
            </w:tcBorders>
            <w:vAlign w:val="center"/>
          </w:tcPr>
          <w:p w14:paraId="567F89A0" w14:textId="77777777" w:rsidR="002C3F8A" w:rsidRPr="005464F2" w:rsidRDefault="002C3F8A" w:rsidP="00104D3F">
            <w:pPr>
              <w:overflowPunct w:val="0"/>
              <w:snapToGrid w:val="0"/>
              <w:ind w:left="113" w:right="113"/>
              <w:jc w:val="distribute"/>
              <w:rPr>
                <w:rFonts w:hAnsi="標楷體"/>
                <w:noProof/>
                <w:sz w:val="24"/>
                <w:szCs w:val="24"/>
              </w:rPr>
            </w:pPr>
            <w:r w:rsidRPr="005464F2">
              <w:rPr>
                <w:rFonts w:hAnsi="標楷體" w:hint="eastAsia"/>
                <w:noProof/>
                <w:sz w:val="24"/>
                <w:szCs w:val="24"/>
              </w:rPr>
              <w:t>項目</w:t>
            </w:r>
          </w:p>
        </w:tc>
        <w:tc>
          <w:tcPr>
            <w:tcW w:w="2500" w:type="pct"/>
            <w:gridSpan w:val="2"/>
            <w:vMerge w:val="restart"/>
            <w:tcBorders>
              <w:top w:val="single" w:sz="8" w:space="0" w:color="auto"/>
              <w:left w:val="single" w:sz="4" w:space="0" w:color="auto"/>
              <w:bottom w:val="nil"/>
              <w:right w:val="nil"/>
            </w:tcBorders>
            <w:vAlign w:val="center"/>
          </w:tcPr>
          <w:p w14:paraId="75CFACF8" w14:textId="77777777" w:rsidR="002C3F8A" w:rsidRPr="005464F2" w:rsidRDefault="002C3F8A" w:rsidP="00104D3F">
            <w:pPr>
              <w:overflowPunct w:val="0"/>
              <w:snapToGrid w:val="0"/>
              <w:ind w:left="113" w:right="113"/>
              <w:jc w:val="distribute"/>
              <w:rPr>
                <w:rFonts w:hAnsi="標楷體"/>
                <w:noProof/>
                <w:sz w:val="24"/>
                <w:szCs w:val="24"/>
              </w:rPr>
            </w:pPr>
            <w:r w:rsidRPr="005464F2">
              <w:rPr>
                <w:rFonts w:hAnsi="標楷體" w:hint="eastAsia"/>
                <w:noProof/>
                <w:sz w:val="24"/>
                <w:szCs w:val="24"/>
              </w:rPr>
              <w:t>決算數</w:t>
            </w:r>
          </w:p>
        </w:tc>
      </w:tr>
      <w:tr w:rsidR="002C3F8A" w:rsidRPr="005464F2" w14:paraId="6FC29AC3" w14:textId="77777777" w:rsidTr="006D1296">
        <w:trPr>
          <w:cantSplit/>
          <w:trHeight w:val="338"/>
          <w:jc w:val="center"/>
        </w:trPr>
        <w:tc>
          <w:tcPr>
            <w:tcW w:w="2500" w:type="pct"/>
            <w:gridSpan w:val="2"/>
            <w:vMerge/>
            <w:tcBorders>
              <w:top w:val="nil"/>
              <w:left w:val="nil"/>
              <w:bottom w:val="single" w:sz="8" w:space="0" w:color="auto"/>
              <w:right w:val="single" w:sz="4" w:space="0" w:color="auto"/>
            </w:tcBorders>
          </w:tcPr>
          <w:p w14:paraId="107B72B1" w14:textId="77777777" w:rsidR="002C3F8A" w:rsidRPr="005464F2" w:rsidRDefault="002C3F8A" w:rsidP="00104D3F">
            <w:pPr>
              <w:overflowPunct w:val="0"/>
              <w:snapToGrid w:val="0"/>
              <w:jc w:val="distribute"/>
              <w:rPr>
                <w:rFonts w:hAnsi="標楷體"/>
                <w:noProof/>
                <w:sz w:val="26"/>
              </w:rPr>
            </w:pPr>
          </w:p>
        </w:tc>
        <w:tc>
          <w:tcPr>
            <w:tcW w:w="2500" w:type="pct"/>
            <w:gridSpan w:val="2"/>
            <w:vMerge/>
            <w:tcBorders>
              <w:top w:val="nil"/>
              <w:left w:val="single" w:sz="4" w:space="0" w:color="auto"/>
              <w:bottom w:val="single" w:sz="8" w:space="0" w:color="auto"/>
              <w:right w:val="nil"/>
            </w:tcBorders>
          </w:tcPr>
          <w:p w14:paraId="6AEBB66E" w14:textId="77777777" w:rsidR="002C3F8A" w:rsidRPr="005464F2" w:rsidRDefault="002C3F8A" w:rsidP="00104D3F">
            <w:pPr>
              <w:overflowPunct w:val="0"/>
              <w:snapToGrid w:val="0"/>
              <w:jc w:val="distribute"/>
              <w:rPr>
                <w:rFonts w:hAnsi="標楷體"/>
                <w:noProof/>
                <w:sz w:val="26"/>
              </w:rPr>
            </w:pPr>
          </w:p>
        </w:tc>
      </w:tr>
      <w:tr w:rsidR="002C3F8A" w:rsidRPr="005464F2" w14:paraId="1EB4D9CE" w14:textId="77777777" w:rsidTr="006D1296">
        <w:trPr>
          <w:cantSplit/>
          <w:trHeight w:val="363"/>
          <w:jc w:val="center"/>
        </w:trPr>
        <w:tc>
          <w:tcPr>
            <w:tcW w:w="2500" w:type="pct"/>
            <w:gridSpan w:val="2"/>
            <w:tcBorders>
              <w:top w:val="nil"/>
              <w:left w:val="nil"/>
              <w:bottom w:val="nil"/>
              <w:right w:val="single" w:sz="4" w:space="0" w:color="auto"/>
            </w:tcBorders>
            <w:vAlign w:val="center"/>
          </w:tcPr>
          <w:p w14:paraId="17B80DF9" w14:textId="77777777" w:rsidR="002C3F8A" w:rsidRPr="005464F2" w:rsidRDefault="002C3F8A" w:rsidP="00104D3F">
            <w:pPr>
              <w:overflowPunct w:val="0"/>
              <w:snapToGrid w:val="0"/>
              <w:jc w:val="distribute"/>
              <w:rPr>
                <w:rFonts w:hAnsi="標楷體"/>
                <w:b/>
                <w:noProof/>
                <w:sz w:val="22"/>
                <w:szCs w:val="22"/>
              </w:rPr>
            </w:pPr>
            <w:r w:rsidRPr="005464F2">
              <w:rPr>
                <w:rFonts w:hAnsi="標楷體"/>
                <w:b/>
                <w:noProof/>
                <w:sz w:val="22"/>
                <w:szCs w:val="22"/>
              </w:rPr>
              <w:t>業務活動之現金流量</w:t>
            </w:r>
          </w:p>
        </w:tc>
        <w:tc>
          <w:tcPr>
            <w:tcW w:w="2500" w:type="pct"/>
            <w:gridSpan w:val="2"/>
            <w:tcBorders>
              <w:top w:val="nil"/>
              <w:left w:val="nil"/>
              <w:bottom w:val="nil"/>
              <w:right w:val="nil"/>
            </w:tcBorders>
          </w:tcPr>
          <w:p w14:paraId="0AFCC8ED" w14:textId="77777777" w:rsidR="002C3F8A" w:rsidRPr="005464F2" w:rsidRDefault="002C3F8A" w:rsidP="006D1296">
            <w:pPr>
              <w:spacing w:line="320" w:lineRule="exact"/>
              <w:rPr>
                <w:rFonts w:ascii="細明體" w:eastAsia="細明體" w:hAnsi="細明體"/>
                <w:sz w:val="18"/>
                <w:szCs w:val="18"/>
              </w:rPr>
            </w:pPr>
          </w:p>
        </w:tc>
      </w:tr>
      <w:tr w:rsidR="002C3F8A" w:rsidRPr="005464F2" w14:paraId="6A9551DB" w14:textId="77777777" w:rsidTr="006D1296">
        <w:trPr>
          <w:cantSplit/>
          <w:trHeight w:val="363"/>
          <w:jc w:val="center"/>
        </w:trPr>
        <w:tc>
          <w:tcPr>
            <w:tcW w:w="2500" w:type="pct"/>
            <w:gridSpan w:val="2"/>
            <w:tcBorders>
              <w:top w:val="nil"/>
              <w:left w:val="nil"/>
              <w:bottom w:val="nil"/>
              <w:right w:val="single" w:sz="4" w:space="0" w:color="auto"/>
            </w:tcBorders>
            <w:vAlign w:val="center"/>
          </w:tcPr>
          <w:p w14:paraId="1B148609" w14:textId="77777777" w:rsidR="002C3F8A" w:rsidRPr="005464F2" w:rsidRDefault="002C3F8A" w:rsidP="00104D3F">
            <w:pPr>
              <w:overflowPunct w:val="0"/>
              <w:snapToGrid w:val="0"/>
              <w:ind w:leftChars="200" w:left="320"/>
              <w:jc w:val="distribute"/>
              <w:rPr>
                <w:rFonts w:hAnsi="標楷體"/>
                <w:b/>
                <w:noProof/>
                <w:sz w:val="22"/>
                <w:szCs w:val="22"/>
              </w:rPr>
            </w:pPr>
            <w:r w:rsidRPr="005464F2">
              <w:rPr>
                <w:rFonts w:hAnsi="標楷體"/>
                <w:noProof/>
                <w:sz w:val="22"/>
                <w:szCs w:val="22"/>
              </w:rPr>
              <w:t>本期賸餘（短絀）</w:t>
            </w:r>
          </w:p>
        </w:tc>
        <w:tc>
          <w:tcPr>
            <w:tcW w:w="2500" w:type="pct"/>
            <w:gridSpan w:val="2"/>
            <w:tcBorders>
              <w:top w:val="nil"/>
              <w:left w:val="nil"/>
              <w:bottom w:val="nil"/>
              <w:right w:val="nil"/>
            </w:tcBorders>
          </w:tcPr>
          <w:p w14:paraId="7D66C4B5"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sz w:val="18"/>
                <w:szCs w:val="18"/>
              </w:rPr>
              <w:t>109,660,071</w:t>
            </w:r>
          </w:p>
        </w:tc>
      </w:tr>
      <w:tr w:rsidR="002C3F8A" w:rsidRPr="005464F2" w14:paraId="558BEBBF" w14:textId="77777777" w:rsidTr="006D1296">
        <w:trPr>
          <w:cantSplit/>
          <w:trHeight w:val="363"/>
          <w:jc w:val="center"/>
        </w:trPr>
        <w:tc>
          <w:tcPr>
            <w:tcW w:w="2500" w:type="pct"/>
            <w:gridSpan w:val="2"/>
            <w:tcBorders>
              <w:top w:val="nil"/>
              <w:left w:val="nil"/>
              <w:bottom w:val="nil"/>
              <w:right w:val="single" w:sz="4" w:space="0" w:color="auto"/>
            </w:tcBorders>
            <w:vAlign w:val="center"/>
          </w:tcPr>
          <w:p w14:paraId="7D72335E" w14:textId="77777777" w:rsidR="002C3F8A" w:rsidRPr="005464F2" w:rsidRDefault="002C3F8A" w:rsidP="00104D3F">
            <w:pPr>
              <w:overflowPunct w:val="0"/>
              <w:snapToGrid w:val="0"/>
              <w:ind w:leftChars="200" w:left="320"/>
              <w:jc w:val="distribute"/>
              <w:rPr>
                <w:rFonts w:hAnsi="標楷體"/>
                <w:b/>
                <w:noProof/>
                <w:sz w:val="22"/>
                <w:szCs w:val="22"/>
              </w:rPr>
            </w:pPr>
            <w:r w:rsidRPr="005464F2">
              <w:rPr>
                <w:rFonts w:hAnsi="標楷體"/>
                <w:noProof/>
                <w:sz w:val="22"/>
                <w:szCs w:val="22"/>
              </w:rPr>
              <w:t>調整非現金項目</w:t>
            </w:r>
          </w:p>
        </w:tc>
        <w:tc>
          <w:tcPr>
            <w:tcW w:w="2500" w:type="pct"/>
            <w:gridSpan w:val="2"/>
            <w:tcBorders>
              <w:top w:val="nil"/>
              <w:left w:val="nil"/>
              <w:bottom w:val="nil"/>
              <w:right w:val="nil"/>
            </w:tcBorders>
          </w:tcPr>
          <w:p w14:paraId="2129A42C"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sz w:val="18"/>
                <w:szCs w:val="18"/>
              </w:rPr>
              <w:t>- 91,898,734</w:t>
            </w:r>
          </w:p>
        </w:tc>
      </w:tr>
      <w:tr w:rsidR="002C3F8A" w:rsidRPr="005464F2" w14:paraId="1BA22A3C" w14:textId="77777777" w:rsidTr="006D1296">
        <w:trPr>
          <w:cantSplit/>
          <w:trHeight w:val="386"/>
          <w:jc w:val="center"/>
        </w:trPr>
        <w:tc>
          <w:tcPr>
            <w:tcW w:w="2500" w:type="pct"/>
            <w:gridSpan w:val="2"/>
            <w:tcBorders>
              <w:top w:val="nil"/>
              <w:left w:val="nil"/>
              <w:bottom w:val="nil"/>
              <w:right w:val="single" w:sz="4" w:space="0" w:color="auto"/>
            </w:tcBorders>
            <w:vAlign w:val="center"/>
          </w:tcPr>
          <w:p w14:paraId="73DFEE54" w14:textId="77777777" w:rsidR="002C3F8A" w:rsidRPr="005464F2" w:rsidRDefault="002C3F8A" w:rsidP="00104D3F">
            <w:pPr>
              <w:overflowPunct w:val="0"/>
              <w:snapToGrid w:val="0"/>
              <w:ind w:leftChars="100" w:left="160"/>
              <w:jc w:val="distribute"/>
              <w:rPr>
                <w:rFonts w:hAnsi="標楷體"/>
                <w:b/>
                <w:noProof/>
                <w:sz w:val="22"/>
                <w:szCs w:val="22"/>
              </w:rPr>
            </w:pPr>
            <w:r w:rsidRPr="005464F2">
              <w:rPr>
                <w:rFonts w:hAnsi="標楷體"/>
                <w:b/>
                <w:noProof/>
                <w:spacing w:val="-24"/>
                <w:sz w:val="22"/>
                <w:szCs w:val="22"/>
              </w:rPr>
              <w:t>業務活動之淨現金流入（流出）</w:t>
            </w:r>
          </w:p>
        </w:tc>
        <w:tc>
          <w:tcPr>
            <w:tcW w:w="2500" w:type="pct"/>
            <w:gridSpan w:val="2"/>
            <w:tcBorders>
              <w:top w:val="nil"/>
              <w:left w:val="nil"/>
              <w:bottom w:val="nil"/>
              <w:right w:val="nil"/>
            </w:tcBorders>
          </w:tcPr>
          <w:p w14:paraId="70C6F497"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b/>
                <w:sz w:val="18"/>
                <w:szCs w:val="18"/>
              </w:rPr>
              <w:t>17,761,337</w:t>
            </w:r>
          </w:p>
        </w:tc>
      </w:tr>
      <w:tr w:rsidR="002C3F8A" w:rsidRPr="005464F2" w14:paraId="17378E32" w14:textId="77777777" w:rsidTr="006D1296">
        <w:trPr>
          <w:cantSplit/>
          <w:trHeight w:val="386"/>
          <w:jc w:val="center"/>
        </w:trPr>
        <w:tc>
          <w:tcPr>
            <w:tcW w:w="2500" w:type="pct"/>
            <w:gridSpan w:val="2"/>
            <w:tcBorders>
              <w:top w:val="nil"/>
              <w:left w:val="nil"/>
              <w:bottom w:val="nil"/>
              <w:right w:val="single" w:sz="4" w:space="0" w:color="auto"/>
            </w:tcBorders>
            <w:vAlign w:val="center"/>
          </w:tcPr>
          <w:p w14:paraId="373B107F" w14:textId="77777777" w:rsidR="002C3F8A" w:rsidRPr="005464F2" w:rsidRDefault="002C3F8A" w:rsidP="00104D3F">
            <w:pPr>
              <w:overflowPunct w:val="0"/>
              <w:snapToGrid w:val="0"/>
              <w:jc w:val="distribute"/>
              <w:rPr>
                <w:rFonts w:hAnsi="標楷體"/>
                <w:b/>
                <w:noProof/>
                <w:sz w:val="22"/>
                <w:szCs w:val="22"/>
              </w:rPr>
            </w:pPr>
            <w:r w:rsidRPr="005464F2">
              <w:rPr>
                <w:rFonts w:hAnsi="標楷體"/>
                <w:b/>
                <w:noProof/>
                <w:sz w:val="22"/>
                <w:szCs w:val="22"/>
              </w:rPr>
              <w:t>投資活動之現金流量</w:t>
            </w:r>
          </w:p>
        </w:tc>
        <w:tc>
          <w:tcPr>
            <w:tcW w:w="2500" w:type="pct"/>
            <w:gridSpan w:val="2"/>
            <w:tcBorders>
              <w:top w:val="nil"/>
              <w:left w:val="nil"/>
              <w:bottom w:val="nil"/>
              <w:right w:val="nil"/>
            </w:tcBorders>
          </w:tcPr>
          <w:p w14:paraId="6FF4A3A9" w14:textId="77777777" w:rsidR="002C3F8A" w:rsidRPr="005464F2" w:rsidRDefault="002C3F8A" w:rsidP="006D1296">
            <w:pPr>
              <w:spacing w:line="320" w:lineRule="exact"/>
              <w:rPr>
                <w:rFonts w:ascii="細明體" w:eastAsia="細明體" w:hAnsi="細明體"/>
                <w:sz w:val="18"/>
                <w:szCs w:val="18"/>
              </w:rPr>
            </w:pPr>
          </w:p>
        </w:tc>
      </w:tr>
      <w:tr w:rsidR="002C3F8A" w:rsidRPr="005464F2" w14:paraId="233AEC37" w14:textId="77777777" w:rsidTr="006D1296">
        <w:trPr>
          <w:cantSplit/>
          <w:trHeight w:val="386"/>
          <w:jc w:val="center"/>
        </w:trPr>
        <w:tc>
          <w:tcPr>
            <w:tcW w:w="2500" w:type="pct"/>
            <w:gridSpan w:val="2"/>
            <w:tcBorders>
              <w:top w:val="nil"/>
              <w:left w:val="nil"/>
              <w:bottom w:val="nil"/>
              <w:right w:val="single" w:sz="4" w:space="0" w:color="auto"/>
            </w:tcBorders>
            <w:vAlign w:val="center"/>
          </w:tcPr>
          <w:p w14:paraId="4956DB1F" w14:textId="77777777" w:rsidR="002C3F8A" w:rsidRPr="005464F2" w:rsidRDefault="002C3F8A" w:rsidP="003942EC">
            <w:pPr>
              <w:overflowPunct w:val="0"/>
              <w:snapToGrid w:val="0"/>
              <w:ind w:leftChars="200" w:left="320" w:rightChars="20" w:right="32"/>
              <w:jc w:val="distribute"/>
              <w:rPr>
                <w:rFonts w:hAnsi="標楷體"/>
                <w:b/>
                <w:noProof/>
                <w:sz w:val="22"/>
                <w:szCs w:val="22"/>
              </w:rPr>
            </w:pPr>
            <w:r w:rsidRPr="005464F2">
              <w:rPr>
                <w:rFonts w:hAnsi="標楷體"/>
                <w:noProof/>
                <w:spacing w:val="-24"/>
                <w:sz w:val="22"/>
                <w:szCs w:val="22"/>
              </w:rPr>
              <w:t>增加固定資產、遞耗資產、無形資產及其他資產</w:t>
            </w:r>
          </w:p>
        </w:tc>
        <w:tc>
          <w:tcPr>
            <w:tcW w:w="2500" w:type="pct"/>
            <w:gridSpan w:val="2"/>
            <w:tcBorders>
              <w:top w:val="nil"/>
              <w:left w:val="nil"/>
              <w:bottom w:val="nil"/>
              <w:right w:val="nil"/>
            </w:tcBorders>
          </w:tcPr>
          <w:p w14:paraId="24210EA1"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sz w:val="18"/>
                <w:szCs w:val="18"/>
              </w:rPr>
              <w:t>- 43,337,701</w:t>
            </w:r>
          </w:p>
        </w:tc>
      </w:tr>
      <w:tr w:rsidR="002C3F8A" w:rsidRPr="005464F2" w14:paraId="5AA32B82" w14:textId="77777777" w:rsidTr="006D1296">
        <w:trPr>
          <w:cantSplit/>
          <w:trHeight w:val="386"/>
          <w:jc w:val="center"/>
        </w:trPr>
        <w:tc>
          <w:tcPr>
            <w:tcW w:w="2500" w:type="pct"/>
            <w:gridSpan w:val="2"/>
            <w:tcBorders>
              <w:top w:val="nil"/>
              <w:left w:val="nil"/>
              <w:bottom w:val="nil"/>
              <w:right w:val="single" w:sz="4" w:space="0" w:color="auto"/>
            </w:tcBorders>
            <w:vAlign w:val="center"/>
          </w:tcPr>
          <w:p w14:paraId="2684B686" w14:textId="77777777" w:rsidR="002C3F8A" w:rsidRPr="005464F2" w:rsidRDefault="002C3F8A" w:rsidP="00104D3F">
            <w:pPr>
              <w:overflowPunct w:val="0"/>
              <w:snapToGrid w:val="0"/>
              <w:ind w:leftChars="100" w:left="160"/>
              <w:jc w:val="distribute"/>
              <w:rPr>
                <w:rFonts w:hAnsi="標楷體"/>
                <w:b/>
                <w:noProof/>
                <w:sz w:val="22"/>
                <w:szCs w:val="22"/>
              </w:rPr>
            </w:pPr>
            <w:r w:rsidRPr="005464F2">
              <w:rPr>
                <w:rFonts w:hAnsi="標楷體"/>
                <w:b/>
                <w:noProof/>
                <w:spacing w:val="-24"/>
                <w:sz w:val="22"/>
                <w:szCs w:val="22"/>
              </w:rPr>
              <w:t>投資活動之淨現金流入（流出）</w:t>
            </w:r>
          </w:p>
        </w:tc>
        <w:tc>
          <w:tcPr>
            <w:tcW w:w="2500" w:type="pct"/>
            <w:gridSpan w:val="2"/>
            <w:tcBorders>
              <w:top w:val="nil"/>
              <w:left w:val="nil"/>
              <w:bottom w:val="nil"/>
              <w:right w:val="nil"/>
            </w:tcBorders>
          </w:tcPr>
          <w:p w14:paraId="4C5B0387"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b/>
                <w:sz w:val="18"/>
                <w:szCs w:val="18"/>
              </w:rPr>
              <w:t>- 43,337,701</w:t>
            </w:r>
          </w:p>
        </w:tc>
      </w:tr>
      <w:tr w:rsidR="002C3F8A" w:rsidRPr="005464F2" w14:paraId="486E1600" w14:textId="77777777" w:rsidTr="006D1296">
        <w:trPr>
          <w:cantSplit/>
          <w:trHeight w:val="386"/>
          <w:jc w:val="center"/>
        </w:trPr>
        <w:tc>
          <w:tcPr>
            <w:tcW w:w="2500" w:type="pct"/>
            <w:gridSpan w:val="2"/>
            <w:tcBorders>
              <w:top w:val="nil"/>
              <w:left w:val="nil"/>
              <w:bottom w:val="nil"/>
              <w:right w:val="single" w:sz="4" w:space="0" w:color="auto"/>
            </w:tcBorders>
            <w:vAlign w:val="center"/>
          </w:tcPr>
          <w:p w14:paraId="40C8EF6C" w14:textId="77777777" w:rsidR="002C3F8A" w:rsidRPr="005464F2" w:rsidRDefault="002C3F8A" w:rsidP="00104D3F">
            <w:pPr>
              <w:overflowPunct w:val="0"/>
              <w:snapToGrid w:val="0"/>
              <w:jc w:val="distribute"/>
              <w:rPr>
                <w:rFonts w:hAnsi="標楷體"/>
                <w:b/>
                <w:noProof/>
                <w:sz w:val="22"/>
                <w:szCs w:val="22"/>
              </w:rPr>
            </w:pPr>
            <w:r w:rsidRPr="005464F2">
              <w:rPr>
                <w:rFonts w:hAnsi="標楷體"/>
                <w:b/>
                <w:noProof/>
                <w:sz w:val="22"/>
                <w:szCs w:val="22"/>
              </w:rPr>
              <w:t>籌資活動之現金流量</w:t>
            </w:r>
          </w:p>
        </w:tc>
        <w:tc>
          <w:tcPr>
            <w:tcW w:w="2500" w:type="pct"/>
            <w:gridSpan w:val="2"/>
            <w:tcBorders>
              <w:top w:val="nil"/>
              <w:left w:val="nil"/>
              <w:bottom w:val="nil"/>
              <w:right w:val="nil"/>
            </w:tcBorders>
          </w:tcPr>
          <w:p w14:paraId="7795C9DD" w14:textId="77777777" w:rsidR="002C3F8A" w:rsidRPr="005464F2" w:rsidRDefault="002C3F8A" w:rsidP="006D1296">
            <w:pPr>
              <w:spacing w:line="320" w:lineRule="exact"/>
              <w:rPr>
                <w:rFonts w:ascii="細明體" w:eastAsia="細明體" w:hAnsi="細明體"/>
                <w:sz w:val="18"/>
                <w:szCs w:val="18"/>
              </w:rPr>
            </w:pPr>
          </w:p>
        </w:tc>
      </w:tr>
      <w:tr w:rsidR="002C3F8A" w:rsidRPr="005464F2" w14:paraId="04B29A70" w14:textId="77777777" w:rsidTr="006D1296">
        <w:trPr>
          <w:cantSplit/>
          <w:trHeight w:val="386"/>
          <w:jc w:val="center"/>
        </w:trPr>
        <w:tc>
          <w:tcPr>
            <w:tcW w:w="2500" w:type="pct"/>
            <w:gridSpan w:val="2"/>
            <w:tcBorders>
              <w:top w:val="nil"/>
              <w:left w:val="nil"/>
              <w:bottom w:val="nil"/>
              <w:right w:val="single" w:sz="4" w:space="0" w:color="auto"/>
            </w:tcBorders>
            <w:vAlign w:val="center"/>
          </w:tcPr>
          <w:p w14:paraId="424EDB70" w14:textId="77777777" w:rsidR="002C3F8A" w:rsidRPr="005464F2" w:rsidRDefault="002C3F8A" w:rsidP="00104D3F">
            <w:pPr>
              <w:overflowPunct w:val="0"/>
              <w:snapToGrid w:val="0"/>
              <w:ind w:leftChars="200" w:left="320"/>
              <w:jc w:val="distribute"/>
              <w:rPr>
                <w:rFonts w:hAnsi="標楷體"/>
                <w:b/>
                <w:noProof/>
                <w:sz w:val="22"/>
                <w:szCs w:val="22"/>
              </w:rPr>
            </w:pPr>
            <w:r w:rsidRPr="005464F2">
              <w:rPr>
                <w:rFonts w:hAnsi="標楷體" w:hint="eastAsia"/>
                <w:noProof/>
                <w:sz w:val="22"/>
                <w:szCs w:val="22"/>
              </w:rPr>
              <w:t>增加</w:t>
            </w:r>
            <w:r w:rsidRPr="005464F2">
              <w:rPr>
                <w:rFonts w:hAnsi="標楷體"/>
                <w:noProof/>
                <w:sz w:val="22"/>
                <w:szCs w:val="22"/>
              </w:rPr>
              <w:t>短期債務及其他負債</w:t>
            </w:r>
          </w:p>
        </w:tc>
        <w:tc>
          <w:tcPr>
            <w:tcW w:w="2500" w:type="pct"/>
            <w:gridSpan w:val="2"/>
            <w:tcBorders>
              <w:top w:val="nil"/>
              <w:left w:val="nil"/>
              <w:bottom w:val="nil"/>
              <w:right w:val="nil"/>
            </w:tcBorders>
          </w:tcPr>
          <w:p w14:paraId="66451E91" w14:textId="77777777" w:rsidR="002C3F8A" w:rsidRPr="005464F2" w:rsidRDefault="002C3F8A" w:rsidP="006D1296">
            <w:pPr>
              <w:spacing w:line="320" w:lineRule="exact"/>
              <w:rPr>
                <w:rFonts w:ascii="細明體" w:eastAsia="細明體" w:hAnsi="細明體"/>
                <w:sz w:val="18"/>
                <w:szCs w:val="18"/>
              </w:rPr>
            </w:pPr>
            <w:r w:rsidRPr="005464F2">
              <w:rPr>
                <w:rFonts w:ascii="細明體" w:eastAsia="細明體" w:hAnsi="細明體"/>
                <w:sz w:val="18"/>
                <w:szCs w:val="18"/>
              </w:rPr>
              <w:t>- 588,355</w:t>
            </w:r>
          </w:p>
        </w:tc>
      </w:tr>
      <w:tr w:rsidR="002C3F8A" w:rsidRPr="005464F2" w14:paraId="052A3690" w14:textId="77777777" w:rsidTr="006D1296">
        <w:trPr>
          <w:cantSplit/>
          <w:trHeight w:val="386"/>
          <w:jc w:val="center"/>
        </w:trPr>
        <w:tc>
          <w:tcPr>
            <w:tcW w:w="2500" w:type="pct"/>
            <w:gridSpan w:val="2"/>
            <w:tcBorders>
              <w:top w:val="nil"/>
              <w:left w:val="nil"/>
              <w:bottom w:val="nil"/>
              <w:right w:val="single" w:sz="4" w:space="0" w:color="auto"/>
            </w:tcBorders>
            <w:vAlign w:val="center"/>
          </w:tcPr>
          <w:p w14:paraId="52DB7488" w14:textId="77777777" w:rsidR="002C3F8A" w:rsidRPr="005464F2" w:rsidRDefault="002C3F8A" w:rsidP="00104D3F">
            <w:pPr>
              <w:overflowPunct w:val="0"/>
              <w:snapToGrid w:val="0"/>
              <w:ind w:leftChars="100" w:left="160"/>
              <w:jc w:val="distribute"/>
              <w:rPr>
                <w:rFonts w:hAnsi="標楷體"/>
                <w:b/>
                <w:noProof/>
                <w:sz w:val="22"/>
                <w:szCs w:val="22"/>
              </w:rPr>
            </w:pPr>
            <w:r w:rsidRPr="005464F2">
              <w:rPr>
                <w:rFonts w:hAnsi="標楷體"/>
                <w:b/>
                <w:noProof/>
                <w:spacing w:val="-24"/>
                <w:sz w:val="22"/>
                <w:szCs w:val="22"/>
              </w:rPr>
              <w:t>籌資活動之淨現金流入（流出）</w:t>
            </w:r>
          </w:p>
        </w:tc>
        <w:tc>
          <w:tcPr>
            <w:tcW w:w="2500" w:type="pct"/>
            <w:gridSpan w:val="2"/>
            <w:tcBorders>
              <w:top w:val="nil"/>
              <w:left w:val="nil"/>
              <w:bottom w:val="nil"/>
              <w:right w:val="nil"/>
            </w:tcBorders>
          </w:tcPr>
          <w:p w14:paraId="481267F0"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b/>
                <w:sz w:val="18"/>
                <w:szCs w:val="18"/>
              </w:rPr>
              <w:t>- 588,355</w:t>
            </w:r>
          </w:p>
        </w:tc>
      </w:tr>
      <w:tr w:rsidR="002C3F8A" w:rsidRPr="005464F2" w14:paraId="4BE800EF" w14:textId="77777777" w:rsidTr="006D1296">
        <w:trPr>
          <w:cantSplit/>
          <w:trHeight w:val="386"/>
          <w:jc w:val="center"/>
        </w:trPr>
        <w:tc>
          <w:tcPr>
            <w:tcW w:w="2500" w:type="pct"/>
            <w:gridSpan w:val="2"/>
            <w:tcBorders>
              <w:top w:val="nil"/>
              <w:left w:val="nil"/>
              <w:bottom w:val="nil"/>
              <w:right w:val="single" w:sz="4" w:space="0" w:color="auto"/>
            </w:tcBorders>
            <w:vAlign w:val="center"/>
          </w:tcPr>
          <w:p w14:paraId="3F7BD3A8" w14:textId="77777777" w:rsidR="002C3F8A" w:rsidRPr="005464F2" w:rsidRDefault="002C3F8A" w:rsidP="00104D3F">
            <w:pPr>
              <w:overflowPunct w:val="0"/>
              <w:snapToGrid w:val="0"/>
              <w:jc w:val="distribute"/>
              <w:rPr>
                <w:rFonts w:hAnsi="標楷體"/>
                <w:b/>
                <w:noProof/>
                <w:sz w:val="22"/>
                <w:szCs w:val="22"/>
              </w:rPr>
            </w:pPr>
            <w:r w:rsidRPr="005464F2">
              <w:rPr>
                <w:rFonts w:hAnsi="標楷體"/>
                <w:b/>
                <w:noProof/>
                <w:spacing w:val="-24"/>
                <w:sz w:val="22"/>
                <w:szCs w:val="22"/>
              </w:rPr>
              <w:t>現金及約當現金之淨增（淨減）</w:t>
            </w:r>
          </w:p>
        </w:tc>
        <w:tc>
          <w:tcPr>
            <w:tcW w:w="2500" w:type="pct"/>
            <w:gridSpan w:val="2"/>
            <w:tcBorders>
              <w:top w:val="nil"/>
              <w:left w:val="nil"/>
              <w:bottom w:val="nil"/>
              <w:right w:val="nil"/>
            </w:tcBorders>
          </w:tcPr>
          <w:p w14:paraId="0C73A75B"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b/>
                <w:sz w:val="18"/>
                <w:szCs w:val="18"/>
              </w:rPr>
              <w:t>- 26,164,719</w:t>
            </w:r>
          </w:p>
        </w:tc>
      </w:tr>
      <w:tr w:rsidR="002C3F8A" w:rsidRPr="005464F2" w14:paraId="2870C9A8" w14:textId="77777777" w:rsidTr="006D1296">
        <w:trPr>
          <w:cantSplit/>
          <w:trHeight w:val="386"/>
          <w:jc w:val="center"/>
        </w:trPr>
        <w:tc>
          <w:tcPr>
            <w:tcW w:w="2500" w:type="pct"/>
            <w:gridSpan w:val="2"/>
            <w:tcBorders>
              <w:top w:val="nil"/>
              <w:left w:val="nil"/>
              <w:bottom w:val="nil"/>
              <w:right w:val="single" w:sz="4" w:space="0" w:color="auto"/>
            </w:tcBorders>
            <w:vAlign w:val="center"/>
          </w:tcPr>
          <w:p w14:paraId="1E78B77A" w14:textId="77777777" w:rsidR="002C3F8A" w:rsidRPr="005464F2" w:rsidRDefault="002C3F8A" w:rsidP="00104D3F">
            <w:pPr>
              <w:overflowPunct w:val="0"/>
              <w:snapToGrid w:val="0"/>
              <w:jc w:val="distribute"/>
              <w:rPr>
                <w:rFonts w:hAnsi="標楷體"/>
                <w:b/>
                <w:noProof/>
                <w:sz w:val="22"/>
                <w:szCs w:val="22"/>
              </w:rPr>
            </w:pPr>
            <w:r w:rsidRPr="005464F2">
              <w:rPr>
                <w:rFonts w:hAnsi="標楷體"/>
                <w:b/>
                <w:noProof/>
                <w:sz w:val="22"/>
                <w:szCs w:val="22"/>
              </w:rPr>
              <w:t>期初現金及約當現金</w:t>
            </w:r>
          </w:p>
        </w:tc>
        <w:tc>
          <w:tcPr>
            <w:tcW w:w="2500" w:type="pct"/>
            <w:gridSpan w:val="2"/>
            <w:tcBorders>
              <w:top w:val="nil"/>
              <w:left w:val="nil"/>
              <w:bottom w:val="nil"/>
              <w:right w:val="nil"/>
            </w:tcBorders>
          </w:tcPr>
          <w:p w14:paraId="18239751"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b/>
                <w:sz w:val="18"/>
                <w:szCs w:val="18"/>
              </w:rPr>
              <w:t>351,376,485</w:t>
            </w:r>
          </w:p>
        </w:tc>
      </w:tr>
      <w:tr w:rsidR="002C3F8A" w:rsidRPr="005464F2" w14:paraId="36417D64" w14:textId="77777777" w:rsidTr="006D1296">
        <w:trPr>
          <w:cantSplit/>
          <w:trHeight w:val="386"/>
          <w:jc w:val="center"/>
        </w:trPr>
        <w:tc>
          <w:tcPr>
            <w:tcW w:w="2500" w:type="pct"/>
            <w:gridSpan w:val="2"/>
            <w:tcBorders>
              <w:top w:val="nil"/>
              <w:left w:val="nil"/>
              <w:bottom w:val="single" w:sz="8" w:space="0" w:color="auto"/>
              <w:right w:val="single" w:sz="4" w:space="0" w:color="auto"/>
            </w:tcBorders>
            <w:vAlign w:val="center"/>
          </w:tcPr>
          <w:p w14:paraId="09F4F399" w14:textId="77777777" w:rsidR="002C3F8A" w:rsidRPr="005464F2" w:rsidRDefault="002C3F8A" w:rsidP="00104D3F">
            <w:pPr>
              <w:overflowPunct w:val="0"/>
              <w:snapToGrid w:val="0"/>
              <w:jc w:val="distribute"/>
              <w:rPr>
                <w:rFonts w:hAnsi="標楷體"/>
                <w:b/>
                <w:noProof/>
                <w:sz w:val="22"/>
                <w:szCs w:val="22"/>
              </w:rPr>
            </w:pPr>
            <w:r w:rsidRPr="005464F2">
              <w:rPr>
                <w:rFonts w:hAnsi="標楷體"/>
                <w:b/>
                <w:noProof/>
                <w:sz w:val="22"/>
                <w:szCs w:val="22"/>
              </w:rPr>
              <w:t>期末現金及約當現金</w:t>
            </w:r>
          </w:p>
        </w:tc>
        <w:tc>
          <w:tcPr>
            <w:tcW w:w="2500" w:type="pct"/>
            <w:gridSpan w:val="2"/>
            <w:tcBorders>
              <w:top w:val="nil"/>
              <w:left w:val="nil"/>
              <w:bottom w:val="single" w:sz="8" w:space="0" w:color="auto"/>
              <w:right w:val="nil"/>
            </w:tcBorders>
          </w:tcPr>
          <w:p w14:paraId="1531E597" w14:textId="77777777" w:rsidR="002C3F8A" w:rsidRPr="005464F2" w:rsidRDefault="002C3F8A" w:rsidP="006D1296">
            <w:pPr>
              <w:spacing w:line="320" w:lineRule="exact"/>
              <w:rPr>
                <w:rFonts w:ascii="細明體" w:eastAsia="細明體" w:hAnsi="細明體"/>
                <w:b/>
                <w:sz w:val="18"/>
                <w:szCs w:val="18"/>
              </w:rPr>
            </w:pPr>
            <w:r w:rsidRPr="005464F2">
              <w:rPr>
                <w:rFonts w:ascii="細明體" w:eastAsia="細明體" w:hAnsi="細明體"/>
                <w:b/>
                <w:sz w:val="18"/>
                <w:szCs w:val="18"/>
              </w:rPr>
              <w:t>325,211,766</w:t>
            </w:r>
          </w:p>
        </w:tc>
      </w:tr>
    </w:tbl>
    <w:p w14:paraId="09742D43" w14:textId="77777777" w:rsidR="002C3F8A" w:rsidRPr="005464F2" w:rsidRDefault="002C3F8A" w:rsidP="002C3F8A">
      <w:pPr>
        <w:kinsoku w:val="0"/>
        <w:overflowPunct w:val="0"/>
        <w:autoSpaceDE w:val="0"/>
        <w:autoSpaceDN w:val="0"/>
        <w:adjustRightInd w:val="0"/>
        <w:snapToGrid w:val="0"/>
        <w:ind w:left="360" w:hangingChars="200" w:hanging="360"/>
        <w:jc w:val="both"/>
        <w:rPr>
          <w:rFonts w:hAnsi="標楷體"/>
          <w:bCs/>
          <w:sz w:val="18"/>
          <w:szCs w:val="18"/>
        </w:rPr>
      </w:pPr>
      <w:proofErr w:type="gramStart"/>
      <w:r w:rsidRPr="005464F2">
        <w:rPr>
          <w:rFonts w:hAnsi="標楷體"/>
          <w:bCs/>
          <w:sz w:val="18"/>
          <w:szCs w:val="18"/>
        </w:rPr>
        <w:t>註</w:t>
      </w:r>
      <w:proofErr w:type="gramEnd"/>
      <w:r w:rsidRPr="005464F2">
        <w:rPr>
          <w:rFonts w:hAnsi="標楷體"/>
          <w:bCs/>
          <w:sz w:val="18"/>
          <w:szCs w:val="18"/>
        </w:rPr>
        <w:t>：1.本表係</w:t>
      </w:r>
      <w:proofErr w:type="gramStart"/>
      <w:r w:rsidRPr="005464F2">
        <w:rPr>
          <w:rFonts w:hAnsi="標楷體"/>
          <w:bCs/>
          <w:sz w:val="18"/>
          <w:szCs w:val="18"/>
        </w:rPr>
        <w:t>採</w:t>
      </w:r>
      <w:proofErr w:type="gramEnd"/>
      <w:r w:rsidRPr="005464F2">
        <w:rPr>
          <w:rFonts w:hAnsi="標楷體"/>
          <w:bCs/>
          <w:sz w:val="18"/>
          <w:szCs w:val="18"/>
        </w:rPr>
        <w:t>現金及約當現金基礎，包括現金及自投資日起3個月內到期或清償之債權證券。</w:t>
      </w:r>
    </w:p>
    <w:p w14:paraId="48F92534" w14:textId="77777777" w:rsidR="002C3F8A" w:rsidRPr="005464F2" w:rsidRDefault="002C3F8A" w:rsidP="002C3F8A">
      <w:pPr>
        <w:kinsoku w:val="0"/>
        <w:overflowPunct w:val="0"/>
        <w:autoSpaceDE w:val="0"/>
        <w:autoSpaceDN w:val="0"/>
        <w:adjustRightInd w:val="0"/>
        <w:snapToGrid w:val="0"/>
        <w:ind w:leftChars="100" w:left="430" w:hangingChars="150" w:hanging="270"/>
        <w:jc w:val="both"/>
        <w:rPr>
          <w:rFonts w:hAnsi="標楷體"/>
          <w:bCs/>
          <w:sz w:val="18"/>
          <w:szCs w:val="18"/>
        </w:rPr>
      </w:pPr>
      <w:r w:rsidRPr="005464F2">
        <w:rPr>
          <w:rFonts w:hAnsi="標楷體" w:hint="eastAsia"/>
          <w:bCs/>
          <w:sz w:val="18"/>
          <w:szCs w:val="18"/>
        </w:rPr>
        <w:t xml:space="preserve">  </w:t>
      </w:r>
      <w:r w:rsidRPr="005464F2">
        <w:rPr>
          <w:rFonts w:hAnsi="標楷體" w:hint="eastAsia"/>
          <w:bCs/>
          <w:sz w:val="4"/>
          <w:szCs w:val="4"/>
        </w:rPr>
        <w:t xml:space="preserve"> </w:t>
      </w:r>
      <w:r w:rsidRPr="005464F2">
        <w:rPr>
          <w:rFonts w:hAnsi="標楷體"/>
          <w:bCs/>
          <w:sz w:val="18"/>
          <w:szCs w:val="18"/>
        </w:rPr>
        <w:t>2.</w:t>
      </w:r>
      <w:r w:rsidRPr="005464F2">
        <w:rPr>
          <w:rFonts w:hAnsi="標楷體"/>
          <w:bCs/>
          <w:w w:val="98"/>
          <w:sz w:val="18"/>
          <w:szCs w:val="18"/>
        </w:rPr>
        <w:t>本表</w:t>
      </w:r>
      <w:r w:rsidRPr="005464F2">
        <w:rPr>
          <w:rFonts w:hAnsi="標楷體" w:hint="eastAsia"/>
          <w:bCs/>
          <w:w w:val="98"/>
          <w:sz w:val="18"/>
          <w:szCs w:val="18"/>
        </w:rPr>
        <w:t>「調整非現金項目」欄所列，包括折舊、</w:t>
      </w:r>
      <w:proofErr w:type="gramStart"/>
      <w:r w:rsidRPr="005464F2">
        <w:rPr>
          <w:rFonts w:hAnsi="標楷體" w:hint="eastAsia"/>
          <w:bCs/>
          <w:w w:val="98"/>
          <w:sz w:val="18"/>
          <w:szCs w:val="18"/>
        </w:rPr>
        <w:t>折耗及攤</w:t>
      </w:r>
      <w:proofErr w:type="gramEnd"/>
      <w:r w:rsidRPr="005464F2">
        <w:rPr>
          <w:rFonts w:hAnsi="標楷體" w:hint="eastAsia"/>
          <w:bCs/>
          <w:w w:val="98"/>
          <w:sz w:val="18"/>
          <w:szCs w:val="18"/>
        </w:rPr>
        <w:t>銷、其他、</w:t>
      </w:r>
      <w:proofErr w:type="gramStart"/>
      <w:r w:rsidRPr="005464F2">
        <w:rPr>
          <w:rFonts w:hAnsi="標楷體" w:hint="eastAsia"/>
          <w:bCs/>
          <w:w w:val="98"/>
          <w:sz w:val="18"/>
          <w:szCs w:val="18"/>
        </w:rPr>
        <w:t>流動資產淨減</w:t>
      </w:r>
      <w:proofErr w:type="gramEnd"/>
      <w:r w:rsidRPr="005464F2">
        <w:rPr>
          <w:rFonts w:hAnsi="標楷體" w:hint="eastAsia"/>
          <w:bCs/>
          <w:w w:val="98"/>
          <w:sz w:val="18"/>
          <w:szCs w:val="18"/>
        </w:rPr>
        <w:t>（淨增）及流動負債淨增（淨減）</w:t>
      </w:r>
      <w:r w:rsidRPr="005464F2">
        <w:rPr>
          <w:rFonts w:hAnsi="標楷體"/>
          <w:bCs/>
          <w:w w:val="98"/>
          <w:sz w:val="18"/>
          <w:szCs w:val="18"/>
        </w:rPr>
        <w:t>。</w:t>
      </w:r>
    </w:p>
    <w:p w14:paraId="191508C5" w14:textId="77777777" w:rsidR="002C3F8A" w:rsidRPr="005464F2" w:rsidRDefault="002C3F8A" w:rsidP="002C3F8A">
      <w:pPr>
        <w:kinsoku w:val="0"/>
        <w:overflowPunct w:val="0"/>
        <w:autoSpaceDE w:val="0"/>
        <w:autoSpaceDN w:val="0"/>
        <w:adjustRightInd w:val="0"/>
        <w:snapToGrid w:val="0"/>
        <w:jc w:val="both"/>
        <w:rPr>
          <w:rFonts w:hAnsi="標楷體"/>
          <w:bCs/>
          <w:sz w:val="18"/>
          <w:szCs w:val="18"/>
        </w:rPr>
      </w:pPr>
      <w:r w:rsidRPr="005464F2">
        <w:rPr>
          <w:rFonts w:hAnsi="標楷體" w:hint="eastAsia"/>
          <w:bCs/>
          <w:sz w:val="18"/>
          <w:szCs w:val="18"/>
        </w:rPr>
        <w:t xml:space="preserve">    </w:t>
      </w:r>
      <w:r w:rsidRPr="005464F2">
        <w:rPr>
          <w:rFonts w:hAnsi="標楷體"/>
          <w:bCs/>
          <w:sz w:val="18"/>
          <w:szCs w:val="18"/>
        </w:rPr>
        <w:t>3.</w:t>
      </w:r>
      <w:proofErr w:type="gramStart"/>
      <w:r w:rsidRPr="005464F2">
        <w:rPr>
          <w:rFonts w:hAnsi="標楷體"/>
          <w:bCs/>
          <w:sz w:val="18"/>
          <w:szCs w:val="18"/>
        </w:rPr>
        <w:t>本</w:t>
      </w:r>
      <w:r w:rsidRPr="005464F2">
        <w:rPr>
          <w:rFonts w:hAnsi="標楷體" w:hint="eastAsia"/>
          <w:bCs/>
          <w:sz w:val="18"/>
          <w:szCs w:val="18"/>
        </w:rPr>
        <w:t>表編製</w:t>
      </w:r>
      <w:proofErr w:type="gramEnd"/>
      <w:r w:rsidRPr="005464F2">
        <w:rPr>
          <w:rFonts w:hAnsi="標楷體" w:hint="eastAsia"/>
          <w:bCs/>
          <w:sz w:val="18"/>
          <w:szCs w:val="18"/>
        </w:rPr>
        <w:t>基礎係依會計法刪除第29條後，平衡表已納入固定資產及長期負債等科目，與預算編列基礎不同</w:t>
      </w:r>
      <w:r w:rsidRPr="005464F2">
        <w:rPr>
          <w:rFonts w:hAnsi="標楷體"/>
          <w:bCs/>
          <w:sz w:val="18"/>
          <w:szCs w:val="18"/>
        </w:rPr>
        <w:t>。</w:t>
      </w:r>
    </w:p>
    <w:tbl>
      <w:tblPr>
        <w:tblW w:w="5012" w:type="pct"/>
        <w:jc w:val="center"/>
        <w:tblLayout w:type="fixed"/>
        <w:tblCellMar>
          <w:left w:w="28" w:type="dxa"/>
          <w:right w:w="28" w:type="dxa"/>
        </w:tblCellMar>
        <w:tblLook w:val="0000" w:firstRow="0" w:lastRow="0" w:firstColumn="0" w:lastColumn="0" w:noHBand="0" w:noVBand="0"/>
      </w:tblPr>
      <w:tblGrid>
        <w:gridCol w:w="3019"/>
        <w:gridCol w:w="297"/>
        <w:gridCol w:w="1222"/>
        <w:gridCol w:w="709"/>
        <w:gridCol w:w="1384"/>
        <w:gridCol w:w="175"/>
        <w:gridCol w:w="709"/>
        <w:gridCol w:w="1418"/>
        <w:gridCol w:w="1013"/>
      </w:tblGrid>
      <w:tr w:rsidR="002C3F8A" w:rsidRPr="005464F2" w14:paraId="705D1C9C" w14:textId="77777777" w:rsidTr="00104D3F">
        <w:trPr>
          <w:trHeight w:val="494"/>
          <w:tblHeader/>
          <w:jc w:val="center"/>
        </w:trPr>
        <w:tc>
          <w:tcPr>
            <w:tcW w:w="9944" w:type="dxa"/>
            <w:gridSpan w:val="9"/>
          </w:tcPr>
          <w:p w14:paraId="56FE2EFA" w14:textId="77777777" w:rsidR="002C3F8A" w:rsidRPr="005464F2" w:rsidRDefault="002C3F8A" w:rsidP="00104D3F">
            <w:pPr>
              <w:overflowPunct w:val="0"/>
              <w:snapToGrid w:val="0"/>
              <w:jc w:val="center"/>
              <w:rPr>
                <w:rFonts w:hAnsi="標楷體"/>
                <w:b/>
                <w:sz w:val="32"/>
                <w:u w:val="single"/>
              </w:rPr>
            </w:pPr>
            <w:r w:rsidRPr="005464F2">
              <w:rPr>
                <w:rFonts w:hAnsi="標楷體"/>
                <w:b/>
                <w:sz w:val="32"/>
                <w:u w:val="single"/>
              </w:rPr>
              <w:lastRenderedPageBreak/>
              <w:t>桃園市共同管道管理基金</w:t>
            </w:r>
            <w:r w:rsidRPr="005464F2">
              <w:rPr>
                <w:rFonts w:hAnsi="標楷體" w:hint="eastAsia"/>
                <w:b/>
                <w:sz w:val="32"/>
                <w:u w:val="single"/>
              </w:rPr>
              <w:t>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tc>
      </w:tr>
      <w:tr w:rsidR="002C3F8A" w:rsidRPr="005464F2" w14:paraId="4FF1A6AD" w14:textId="77777777" w:rsidTr="00104D3F">
        <w:trPr>
          <w:trHeight w:val="482"/>
          <w:tblHeader/>
          <w:jc w:val="center"/>
        </w:trPr>
        <w:tc>
          <w:tcPr>
            <w:tcW w:w="3314" w:type="dxa"/>
            <w:gridSpan w:val="2"/>
            <w:tcBorders>
              <w:bottom w:val="single" w:sz="8" w:space="0" w:color="auto"/>
            </w:tcBorders>
          </w:tcPr>
          <w:p w14:paraId="3F1F8D2D" w14:textId="77777777" w:rsidR="002C3F8A" w:rsidRPr="005464F2" w:rsidRDefault="002C3F8A" w:rsidP="00104D3F">
            <w:pPr>
              <w:overflowPunct w:val="0"/>
              <w:snapToGrid w:val="0"/>
              <w:spacing w:after="60"/>
              <w:jc w:val="center"/>
              <w:rPr>
                <w:rFonts w:hAnsi="標楷體"/>
                <w:b/>
                <w:sz w:val="32"/>
                <w:u w:val="single"/>
              </w:rPr>
            </w:pPr>
          </w:p>
        </w:tc>
        <w:tc>
          <w:tcPr>
            <w:tcW w:w="3315" w:type="dxa"/>
            <w:gridSpan w:val="3"/>
            <w:tcBorders>
              <w:bottom w:val="single" w:sz="8" w:space="0" w:color="auto"/>
            </w:tcBorders>
          </w:tcPr>
          <w:p w14:paraId="3877BE9B" w14:textId="77777777" w:rsidR="002C3F8A" w:rsidRPr="005464F2" w:rsidRDefault="002C3F8A" w:rsidP="00104D3F">
            <w:pPr>
              <w:overflowPunct w:val="0"/>
              <w:snapToGrid w:val="0"/>
              <w:spacing w:line="240" w:lineRule="exact"/>
              <w:jc w:val="center"/>
              <w:rPr>
                <w:rFonts w:hAnsi="標楷體"/>
                <w:b/>
                <w:sz w:val="24"/>
                <w:szCs w:val="24"/>
                <w:u w:val="single"/>
              </w:rPr>
            </w:pPr>
            <w:r w:rsidRPr="005464F2">
              <w:rPr>
                <w:rFonts w:hAnsi="標楷體" w:hint="eastAsia"/>
                <w:sz w:val="24"/>
                <w:szCs w:val="24"/>
              </w:rPr>
              <w:t>中華民國</w:t>
            </w:r>
            <w:r w:rsidRPr="005464F2">
              <w:rPr>
                <w:rFonts w:hAnsi="標楷體"/>
                <w:sz w:val="24"/>
                <w:szCs w:val="24"/>
              </w:rPr>
              <w:t>11</w:t>
            </w:r>
            <w:r w:rsidRPr="005464F2">
              <w:rPr>
                <w:rFonts w:hAnsi="標楷體" w:hint="eastAsia"/>
                <w:sz w:val="24"/>
                <w:szCs w:val="24"/>
              </w:rPr>
              <w:t>3年12月31日</w:t>
            </w:r>
          </w:p>
        </w:tc>
        <w:tc>
          <w:tcPr>
            <w:tcW w:w="3315" w:type="dxa"/>
            <w:gridSpan w:val="4"/>
            <w:tcBorders>
              <w:bottom w:val="single" w:sz="8" w:space="0" w:color="auto"/>
            </w:tcBorders>
            <w:vAlign w:val="bottom"/>
          </w:tcPr>
          <w:p w14:paraId="64D8102E" w14:textId="77777777" w:rsidR="002C3F8A" w:rsidRPr="005464F2" w:rsidRDefault="002C3F8A" w:rsidP="00104D3F">
            <w:pPr>
              <w:overflowPunct w:val="0"/>
              <w:snapToGrid w:val="0"/>
              <w:spacing w:line="240" w:lineRule="exact"/>
              <w:rPr>
                <w:rFonts w:hAnsi="標楷體"/>
                <w:b/>
                <w:sz w:val="24"/>
                <w:szCs w:val="24"/>
                <w:u w:val="single"/>
              </w:rPr>
            </w:pPr>
            <w:r w:rsidRPr="005464F2">
              <w:rPr>
                <w:rFonts w:hAnsi="標楷體" w:hint="eastAsia"/>
                <w:kern w:val="0"/>
                <w:sz w:val="24"/>
                <w:szCs w:val="24"/>
              </w:rPr>
              <w:t>單位：新臺幣元</w:t>
            </w:r>
          </w:p>
        </w:tc>
      </w:tr>
      <w:tr w:rsidR="002C3F8A" w:rsidRPr="005464F2" w14:paraId="0622A16B" w14:textId="77777777" w:rsidTr="002C3F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8"/>
          <w:tblHeader/>
          <w:jc w:val="center"/>
        </w:trPr>
        <w:tc>
          <w:tcPr>
            <w:tcW w:w="3017" w:type="dxa"/>
            <w:vMerge w:val="restart"/>
            <w:tcBorders>
              <w:top w:val="single" w:sz="8" w:space="0" w:color="auto"/>
              <w:left w:val="nil"/>
              <w:bottom w:val="nil"/>
            </w:tcBorders>
            <w:vAlign w:val="center"/>
          </w:tcPr>
          <w:p w14:paraId="04941F41"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科目</w:t>
            </w:r>
          </w:p>
        </w:tc>
        <w:tc>
          <w:tcPr>
            <w:tcW w:w="2228" w:type="dxa"/>
            <w:gridSpan w:val="3"/>
            <w:tcBorders>
              <w:top w:val="single" w:sz="8" w:space="0" w:color="auto"/>
              <w:bottom w:val="nil"/>
            </w:tcBorders>
            <w:vAlign w:val="center"/>
          </w:tcPr>
          <w:p w14:paraId="417FC360" w14:textId="77777777" w:rsidR="002C3F8A" w:rsidRPr="005464F2" w:rsidRDefault="002C3F8A" w:rsidP="00104D3F">
            <w:pPr>
              <w:overflowPunct w:val="0"/>
              <w:snapToGrid w:val="0"/>
              <w:ind w:left="70" w:right="42"/>
              <w:jc w:val="distribute"/>
              <w:rPr>
                <w:rFonts w:hAnsi="標楷體"/>
                <w:sz w:val="24"/>
                <w:szCs w:val="24"/>
              </w:rPr>
            </w:pPr>
            <w:r w:rsidRPr="005464F2">
              <w:rPr>
                <w:rFonts w:hAnsi="標楷體"/>
                <w:sz w:val="24"/>
                <w:szCs w:val="24"/>
              </w:rPr>
              <w:t>11</w:t>
            </w:r>
            <w:r w:rsidRPr="005464F2">
              <w:rPr>
                <w:rFonts w:hAnsi="標楷體" w:hint="eastAsia"/>
                <w:sz w:val="24"/>
                <w:szCs w:val="24"/>
              </w:rPr>
              <w:t>3年12月31日</w:t>
            </w:r>
          </w:p>
        </w:tc>
        <w:tc>
          <w:tcPr>
            <w:tcW w:w="2268" w:type="dxa"/>
            <w:gridSpan w:val="3"/>
            <w:tcBorders>
              <w:top w:val="single" w:sz="8" w:space="0" w:color="auto"/>
              <w:bottom w:val="nil"/>
            </w:tcBorders>
            <w:vAlign w:val="center"/>
          </w:tcPr>
          <w:p w14:paraId="5D770DA5" w14:textId="77777777" w:rsidR="002C3F8A" w:rsidRPr="005464F2" w:rsidRDefault="002C3F8A" w:rsidP="00104D3F">
            <w:pPr>
              <w:overflowPunct w:val="0"/>
              <w:snapToGrid w:val="0"/>
              <w:ind w:left="1" w:right="42" w:firstLineChars="27" w:firstLine="65"/>
              <w:jc w:val="distribute"/>
              <w:rPr>
                <w:rFonts w:hAnsi="標楷體"/>
                <w:sz w:val="24"/>
                <w:szCs w:val="24"/>
              </w:rPr>
            </w:pPr>
            <w:r w:rsidRPr="005464F2">
              <w:rPr>
                <w:rFonts w:hAnsi="標楷體"/>
                <w:sz w:val="24"/>
                <w:szCs w:val="24"/>
              </w:rPr>
              <w:t>11</w:t>
            </w:r>
            <w:r w:rsidRPr="005464F2">
              <w:rPr>
                <w:rFonts w:hAnsi="標楷體" w:hint="eastAsia"/>
                <w:sz w:val="24"/>
                <w:szCs w:val="24"/>
              </w:rPr>
              <w:t>2年12月31日</w:t>
            </w:r>
          </w:p>
        </w:tc>
        <w:tc>
          <w:tcPr>
            <w:tcW w:w="2431" w:type="dxa"/>
            <w:gridSpan w:val="2"/>
            <w:tcBorders>
              <w:top w:val="single" w:sz="8" w:space="0" w:color="auto"/>
              <w:bottom w:val="nil"/>
              <w:right w:val="nil"/>
            </w:tcBorders>
            <w:vAlign w:val="center"/>
          </w:tcPr>
          <w:p w14:paraId="3B534FA1" w14:textId="77777777" w:rsidR="002C3F8A" w:rsidRPr="005464F2" w:rsidRDefault="002C3F8A" w:rsidP="00104D3F">
            <w:pPr>
              <w:overflowPunct w:val="0"/>
              <w:snapToGrid w:val="0"/>
              <w:jc w:val="distribute"/>
              <w:rPr>
                <w:rFonts w:hAnsi="標楷體"/>
                <w:sz w:val="24"/>
                <w:szCs w:val="24"/>
              </w:rPr>
            </w:pPr>
            <w:r w:rsidRPr="005464F2">
              <w:rPr>
                <w:rFonts w:hAnsi="標楷體" w:hint="eastAsia"/>
                <w:sz w:val="24"/>
                <w:szCs w:val="24"/>
              </w:rPr>
              <w:t>比較增減</w:t>
            </w:r>
          </w:p>
        </w:tc>
      </w:tr>
      <w:tr w:rsidR="002C3F8A" w:rsidRPr="005464F2" w14:paraId="69667235" w14:textId="77777777" w:rsidTr="002C3F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8"/>
          <w:tblHeader/>
          <w:jc w:val="center"/>
        </w:trPr>
        <w:tc>
          <w:tcPr>
            <w:tcW w:w="3017" w:type="dxa"/>
            <w:vMerge/>
            <w:tcBorders>
              <w:top w:val="nil"/>
              <w:left w:val="nil"/>
              <w:bottom w:val="single" w:sz="8" w:space="0" w:color="auto"/>
            </w:tcBorders>
            <w:vAlign w:val="center"/>
          </w:tcPr>
          <w:p w14:paraId="799735BF" w14:textId="77777777" w:rsidR="002C3F8A" w:rsidRPr="005464F2" w:rsidRDefault="002C3F8A" w:rsidP="00104D3F">
            <w:pPr>
              <w:overflowPunct w:val="0"/>
              <w:snapToGrid w:val="0"/>
              <w:ind w:left="113" w:right="113"/>
              <w:jc w:val="distribute"/>
              <w:rPr>
                <w:rFonts w:hAnsi="標楷體"/>
              </w:rPr>
            </w:pPr>
          </w:p>
        </w:tc>
        <w:tc>
          <w:tcPr>
            <w:tcW w:w="1519" w:type="dxa"/>
            <w:gridSpan w:val="2"/>
            <w:tcBorders>
              <w:bottom w:val="single" w:sz="8" w:space="0" w:color="auto"/>
            </w:tcBorders>
            <w:vAlign w:val="center"/>
          </w:tcPr>
          <w:p w14:paraId="38F5E336"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金額</w:t>
            </w:r>
          </w:p>
        </w:tc>
        <w:tc>
          <w:tcPr>
            <w:tcW w:w="709" w:type="dxa"/>
            <w:tcBorders>
              <w:bottom w:val="single" w:sz="8" w:space="0" w:color="auto"/>
            </w:tcBorders>
            <w:vAlign w:val="center"/>
          </w:tcPr>
          <w:p w14:paraId="4C1A6E26"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w:t>
            </w:r>
          </w:p>
        </w:tc>
        <w:tc>
          <w:tcPr>
            <w:tcW w:w="1559" w:type="dxa"/>
            <w:gridSpan w:val="2"/>
            <w:tcBorders>
              <w:bottom w:val="single" w:sz="8" w:space="0" w:color="auto"/>
            </w:tcBorders>
            <w:vAlign w:val="center"/>
          </w:tcPr>
          <w:p w14:paraId="2D009859"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金額</w:t>
            </w:r>
          </w:p>
        </w:tc>
        <w:tc>
          <w:tcPr>
            <w:tcW w:w="709" w:type="dxa"/>
            <w:tcBorders>
              <w:bottom w:val="single" w:sz="8" w:space="0" w:color="auto"/>
            </w:tcBorders>
            <w:vAlign w:val="center"/>
          </w:tcPr>
          <w:p w14:paraId="0AE1616E"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w:t>
            </w:r>
          </w:p>
        </w:tc>
        <w:tc>
          <w:tcPr>
            <w:tcW w:w="1418" w:type="dxa"/>
            <w:tcBorders>
              <w:bottom w:val="single" w:sz="8" w:space="0" w:color="auto"/>
            </w:tcBorders>
            <w:vAlign w:val="center"/>
          </w:tcPr>
          <w:p w14:paraId="03637D4D"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金額</w:t>
            </w:r>
          </w:p>
        </w:tc>
        <w:tc>
          <w:tcPr>
            <w:tcW w:w="1013" w:type="dxa"/>
            <w:tcBorders>
              <w:bottom w:val="single" w:sz="8" w:space="0" w:color="auto"/>
              <w:right w:val="nil"/>
            </w:tcBorders>
            <w:vAlign w:val="center"/>
          </w:tcPr>
          <w:p w14:paraId="1ACA9943" w14:textId="77777777" w:rsidR="002C3F8A" w:rsidRPr="005464F2" w:rsidRDefault="002C3F8A" w:rsidP="00104D3F">
            <w:pPr>
              <w:overflowPunct w:val="0"/>
              <w:snapToGrid w:val="0"/>
              <w:ind w:left="113" w:right="113"/>
              <w:jc w:val="distribute"/>
              <w:rPr>
                <w:rFonts w:hAnsi="標楷體"/>
                <w:sz w:val="24"/>
                <w:szCs w:val="24"/>
              </w:rPr>
            </w:pPr>
            <w:r w:rsidRPr="005464F2">
              <w:rPr>
                <w:rFonts w:hAnsi="標楷體" w:hint="eastAsia"/>
                <w:sz w:val="24"/>
                <w:szCs w:val="24"/>
              </w:rPr>
              <w:t>％</w:t>
            </w:r>
          </w:p>
        </w:tc>
      </w:tr>
      <w:tr w:rsidR="002C3F8A" w:rsidRPr="005464F2" w14:paraId="0D9E0666"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3017" w:type="dxa"/>
            <w:tcBorders>
              <w:top w:val="nil"/>
              <w:left w:val="nil"/>
              <w:bottom w:val="nil"/>
            </w:tcBorders>
            <w:vAlign w:val="center"/>
          </w:tcPr>
          <w:p w14:paraId="1A38576A" w14:textId="77777777" w:rsidR="002C3F8A" w:rsidRPr="005464F2" w:rsidRDefault="002C3F8A" w:rsidP="00104D3F">
            <w:pPr>
              <w:overflowPunct w:val="0"/>
              <w:snapToGrid w:val="0"/>
              <w:jc w:val="distribute"/>
              <w:rPr>
                <w:rFonts w:hAnsi="標楷體"/>
                <w:kern w:val="0"/>
                <w:sz w:val="22"/>
                <w:szCs w:val="22"/>
              </w:rPr>
            </w:pPr>
            <w:r w:rsidRPr="005464F2">
              <w:rPr>
                <w:rFonts w:hAnsi="標楷體"/>
                <w:b/>
                <w:kern w:val="0"/>
                <w:sz w:val="22"/>
                <w:szCs w:val="22"/>
              </w:rPr>
              <w:t>資產</w:t>
            </w:r>
          </w:p>
        </w:tc>
        <w:tc>
          <w:tcPr>
            <w:tcW w:w="1519" w:type="dxa"/>
            <w:gridSpan w:val="2"/>
            <w:tcBorders>
              <w:top w:val="nil"/>
              <w:bottom w:val="nil"/>
            </w:tcBorders>
            <w:vAlign w:val="center"/>
          </w:tcPr>
          <w:p w14:paraId="7E7E3028"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838,255,428</w:t>
            </w:r>
          </w:p>
        </w:tc>
        <w:tc>
          <w:tcPr>
            <w:tcW w:w="709" w:type="dxa"/>
            <w:tcBorders>
              <w:top w:val="nil"/>
              <w:bottom w:val="nil"/>
            </w:tcBorders>
            <w:vAlign w:val="center"/>
          </w:tcPr>
          <w:p w14:paraId="4A0A66A4"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100.00</w:t>
            </w:r>
          </w:p>
        </w:tc>
        <w:tc>
          <w:tcPr>
            <w:tcW w:w="1559" w:type="dxa"/>
            <w:gridSpan w:val="2"/>
            <w:tcBorders>
              <w:top w:val="nil"/>
              <w:bottom w:val="nil"/>
            </w:tcBorders>
            <w:vAlign w:val="center"/>
          </w:tcPr>
          <w:p w14:paraId="0C108204"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795,104,495</w:t>
            </w:r>
          </w:p>
        </w:tc>
        <w:tc>
          <w:tcPr>
            <w:tcW w:w="709" w:type="dxa"/>
            <w:tcBorders>
              <w:top w:val="nil"/>
              <w:bottom w:val="nil"/>
            </w:tcBorders>
            <w:vAlign w:val="center"/>
          </w:tcPr>
          <w:p w14:paraId="70587E29"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100.00</w:t>
            </w:r>
          </w:p>
        </w:tc>
        <w:tc>
          <w:tcPr>
            <w:tcW w:w="1418" w:type="dxa"/>
            <w:tcBorders>
              <w:top w:val="nil"/>
              <w:bottom w:val="nil"/>
            </w:tcBorders>
            <w:vAlign w:val="center"/>
          </w:tcPr>
          <w:p w14:paraId="0DECD944"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43,150,933</w:t>
            </w:r>
          </w:p>
        </w:tc>
        <w:tc>
          <w:tcPr>
            <w:tcW w:w="1013" w:type="dxa"/>
            <w:tcBorders>
              <w:top w:val="nil"/>
              <w:bottom w:val="nil"/>
              <w:right w:val="nil"/>
            </w:tcBorders>
            <w:vAlign w:val="center"/>
          </w:tcPr>
          <w:p w14:paraId="5257CE9C"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5.43</w:t>
            </w:r>
          </w:p>
        </w:tc>
      </w:tr>
      <w:tr w:rsidR="002C3F8A" w:rsidRPr="005464F2" w14:paraId="6D5E9A2A"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3017" w:type="dxa"/>
            <w:tcBorders>
              <w:top w:val="nil"/>
              <w:left w:val="nil"/>
              <w:bottom w:val="nil"/>
            </w:tcBorders>
            <w:vAlign w:val="center"/>
          </w:tcPr>
          <w:p w14:paraId="026834BA" w14:textId="77777777" w:rsidR="002C3F8A" w:rsidRPr="005464F2" w:rsidRDefault="002C3F8A" w:rsidP="00104D3F">
            <w:pPr>
              <w:overflowPunct w:val="0"/>
              <w:snapToGrid w:val="0"/>
              <w:ind w:leftChars="100" w:left="160"/>
              <w:jc w:val="distribute"/>
              <w:rPr>
                <w:rFonts w:hAnsi="標楷體"/>
                <w:kern w:val="0"/>
                <w:sz w:val="22"/>
                <w:szCs w:val="22"/>
              </w:rPr>
            </w:pPr>
            <w:r w:rsidRPr="005464F2">
              <w:rPr>
                <w:rFonts w:hAnsi="標楷體"/>
                <w:b/>
                <w:kern w:val="0"/>
                <w:sz w:val="22"/>
                <w:szCs w:val="22"/>
              </w:rPr>
              <w:t>流動資產</w:t>
            </w:r>
          </w:p>
        </w:tc>
        <w:tc>
          <w:tcPr>
            <w:tcW w:w="1519" w:type="dxa"/>
            <w:gridSpan w:val="2"/>
            <w:tcBorders>
              <w:top w:val="nil"/>
              <w:bottom w:val="nil"/>
            </w:tcBorders>
            <w:vAlign w:val="center"/>
          </w:tcPr>
          <w:p w14:paraId="72BB637D"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343,056,486</w:t>
            </w:r>
          </w:p>
        </w:tc>
        <w:tc>
          <w:tcPr>
            <w:tcW w:w="709" w:type="dxa"/>
            <w:tcBorders>
              <w:top w:val="nil"/>
              <w:bottom w:val="nil"/>
            </w:tcBorders>
            <w:vAlign w:val="center"/>
          </w:tcPr>
          <w:p w14:paraId="19E49ACA"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40.93</w:t>
            </w:r>
          </w:p>
        </w:tc>
        <w:tc>
          <w:tcPr>
            <w:tcW w:w="1559" w:type="dxa"/>
            <w:gridSpan w:val="2"/>
            <w:tcBorders>
              <w:top w:val="nil"/>
              <w:bottom w:val="nil"/>
            </w:tcBorders>
            <w:vAlign w:val="center"/>
          </w:tcPr>
          <w:p w14:paraId="721302D5"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374,685,816</w:t>
            </w:r>
          </w:p>
        </w:tc>
        <w:tc>
          <w:tcPr>
            <w:tcW w:w="709" w:type="dxa"/>
            <w:tcBorders>
              <w:top w:val="nil"/>
              <w:bottom w:val="nil"/>
            </w:tcBorders>
            <w:vAlign w:val="center"/>
          </w:tcPr>
          <w:p w14:paraId="5E60A235"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47.12</w:t>
            </w:r>
          </w:p>
        </w:tc>
        <w:tc>
          <w:tcPr>
            <w:tcW w:w="1418" w:type="dxa"/>
            <w:tcBorders>
              <w:top w:val="nil"/>
              <w:bottom w:val="nil"/>
            </w:tcBorders>
            <w:vAlign w:val="center"/>
          </w:tcPr>
          <w:p w14:paraId="3C3BBCC5"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- 31,629,330</w:t>
            </w:r>
          </w:p>
        </w:tc>
        <w:tc>
          <w:tcPr>
            <w:tcW w:w="1013" w:type="dxa"/>
            <w:tcBorders>
              <w:top w:val="nil"/>
              <w:bottom w:val="nil"/>
              <w:right w:val="nil"/>
            </w:tcBorders>
            <w:vAlign w:val="center"/>
          </w:tcPr>
          <w:p w14:paraId="5AC5B286"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- 8.44</w:t>
            </w:r>
          </w:p>
        </w:tc>
      </w:tr>
      <w:tr w:rsidR="002C3F8A" w:rsidRPr="005464F2" w14:paraId="4071A7A0"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3017" w:type="dxa"/>
            <w:tcBorders>
              <w:top w:val="nil"/>
              <w:left w:val="nil"/>
              <w:bottom w:val="nil"/>
            </w:tcBorders>
            <w:vAlign w:val="center"/>
          </w:tcPr>
          <w:p w14:paraId="614D3524"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現金</w:t>
            </w:r>
          </w:p>
        </w:tc>
        <w:tc>
          <w:tcPr>
            <w:tcW w:w="1519" w:type="dxa"/>
            <w:gridSpan w:val="2"/>
            <w:tcBorders>
              <w:top w:val="nil"/>
              <w:bottom w:val="nil"/>
            </w:tcBorders>
            <w:vAlign w:val="center"/>
          </w:tcPr>
          <w:p w14:paraId="69FC97E4"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325,211,766</w:t>
            </w:r>
          </w:p>
        </w:tc>
        <w:tc>
          <w:tcPr>
            <w:tcW w:w="709" w:type="dxa"/>
            <w:tcBorders>
              <w:top w:val="nil"/>
              <w:bottom w:val="nil"/>
            </w:tcBorders>
            <w:vAlign w:val="center"/>
          </w:tcPr>
          <w:p w14:paraId="1A5C02A9"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38.80</w:t>
            </w:r>
          </w:p>
        </w:tc>
        <w:tc>
          <w:tcPr>
            <w:tcW w:w="1559" w:type="dxa"/>
            <w:gridSpan w:val="2"/>
            <w:tcBorders>
              <w:top w:val="nil"/>
              <w:bottom w:val="nil"/>
            </w:tcBorders>
            <w:vAlign w:val="center"/>
          </w:tcPr>
          <w:p w14:paraId="56DED866"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351,376,485</w:t>
            </w:r>
          </w:p>
        </w:tc>
        <w:tc>
          <w:tcPr>
            <w:tcW w:w="709" w:type="dxa"/>
            <w:tcBorders>
              <w:top w:val="nil"/>
              <w:bottom w:val="nil"/>
            </w:tcBorders>
            <w:vAlign w:val="center"/>
          </w:tcPr>
          <w:p w14:paraId="3E209413"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44.19</w:t>
            </w:r>
          </w:p>
        </w:tc>
        <w:tc>
          <w:tcPr>
            <w:tcW w:w="1418" w:type="dxa"/>
            <w:tcBorders>
              <w:top w:val="nil"/>
              <w:bottom w:val="nil"/>
            </w:tcBorders>
            <w:vAlign w:val="center"/>
          </w:tcPr>
          <w:p w14:paraId="02DD80A3"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- 26,164,719</w:t>
            </w:r>
          </w:p>
        </w:tc>
        <w:tc>
          <w:tcPr>
            <w:tcW w:w="1013" w:type="dxa"/>
            <w:tcBorders>
              <w:top w:val="nil"/>
              <w:bottom w:val="nil"/>
              <w:right w:val="nil"/>
            </w:tcBorders>
            <w:vAlign w:val="center"/>
          </w:tcPr>
          <w:p w14:paraId="069C97A1"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- 7.45</w:t>
            </w:r>
          </w:p>
        </w:tc>
      </w:tr>
      <w:tr w:rsidR="002C3F8A" w:rsidRPr="005464F2" w14:paraId="55024956"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3017" w:type="dxa"/>
            <w:tcBorders>
              <w:top w:val="nil"/>
              <w:left w:val="nil"/>
              <w:bottom w:val="nil"/>
            </w:tcBorders>
            <w:vAlign w:val="center"/>
          </w:tcPr>
          <w:p w14:paraId="63386F11"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應收款項</w:t>
            </w:r>
          </w:p>
        </w:tc>
        <w:tc>
          <w:tcPr>
            <w:tcW w:w="1519" w:type="dxa"/>
            <w:gridSpan w:val="2"/>
            <w:tcBorders>
              <w:top w:val="nil"/>
              <w:bottom w:val="nil"/>
            </w:tcBorders>
            <w:vAlign w:val="center"/>
          </w:tcPr>
          <w:p w14:paraId="0709DAD0"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12,281,602</w:t>
            </w:r>
          </w:p>
        </w:tc>
        <w:tc>
          <w:tcPr>
            <w:tcW w:w="709" w:type="dxa"/>
            <w:tcBorders>
              <w:top w:val="nil"/>
              <w:bottom w:val="nil"/>
            </w:tcBorders>
            <w:vAlign w:val="center"/>
          </w:tcPr>
          <w:p w14:paraId="201C05CD"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1.47</w:t>
            </w:r>
          </w:p>
        </w:tc>
        <w:tc>
          <w:tcPr>
            <w:tcW w:w="1559" w:type="dxa"/>
            <w:gridSpan w:val="2"/>
            <w:tcBorders>
              <w:top w:val="nil"/>
              <w:bottom w:val="nil"/>
            </w:tcBorders>
            <w:vAlign w:val="center"/>
          </w:tcPr>
          <w:p w14:paraId="6E1751B3"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17,746,213</w:t>
            </w:r>
          </w:p>
        </w:tc>
        <w:tc>
          <w:tcPr>
            <w:tcW w:w="709" w:type="dxa"/>
            <w:tcBorders>
              <w:top w:val="nil"/>
              <w:bottom w:val="nil"/>
            </w:tcBorders>
            <w:vAlign w:val="center"/>
          </w:tcPr>
          <w:p w14:paraId="0FA64421"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2.23</w:t>
            </w:r>
          </w:p>
        </w:tc>
        <w:tc>
          <w:tcPr>
            <w:tcW w:w="1418" w:type="dxa"/>
            <w:tcBorders>
              <w:top w:val="nil"/>
              <w:bottom w:val="nil"/>
            </w:tcBorders>
            <w:vAlign w:val="center"/>
          </w:tcPr>
          <w:p w14:paraId="78906274"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- 5,464,611</w:t>
            </w:r>
          </w:p>
        </w:tc>
        <w:tc>
          <w:tcPr>
            <w:tcW w:w="1013" w:type="dxa"/>
            <w:tcBorders>
              <w:top w:val="nil"/>
              <w:bottom w:val="nil"/>
              <w:right w:val="nil"/>
            </w:tcBorders>
            <w:vAlign w:val="center"/>
          </w:tcPr>
          <w:p w14:paraId="561DEC62"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- 30.79</w:t>
            </w:r>
          </w:p>
        </w:tc>
      </w:tr>
      <w:tr w:rsidR="002C3F8A" w:rsidRPr="005464F2" w14:paraId="1883C642"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3017" w:type="dxa"/>
            <w:tcBorders>
              <w:top w:val="nil"/>
              <w:left w:val="nil"/>
              <w:bottom w:val="nil"/>
            </w:tcBorders>
            <w:vAlign w:val="center"/>
          </w:tcPr>
          <w:p w14:paraId="53C44AFF"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預付款項</w:t>
            </w:r>
          </w:p>
        </w:tc>
        <w:tc>
          <w:tcPr>
            <w:tcW w:w="1519" w:type="dxa"/>
            <w:gridSpan w:val="2"/>
            <w:tcBorders>
              <w:top w:val="nil"/>
              <w:bottom w:val="nil"/>
            </w:tcBorders>
            <w:vAlign w:val="center"/>
          </w:tcPr>
          <w:p w14:paraId="2C7E01EA"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5,563,118</w:t>
            </w:r>
          </w:p>
        </w:tc>
        <w:tc>
          <w:tcPr>
            <w:tcW w:w="709" w:type="dxa"/>
            <w:tcBorders>
              <w:top w:val="nil"/>
              <w:bottom w:val="nil"/>
            </w:tcBorders>
            <w:vAlign w:val="center"/>
          </w:tcPr>
          <w:p w14:paraId="791C2959"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0.66</w:t>
            </w:r>
          </w:p>
        </w:tc>
        <w:tc>
          <w:tcPr>
            <w:tcW w:w="1559" w:type="dxa"/>
            <w:gridSpan w:val="2"/>
            <w:tcBorders>
              <w:top w:val="nil"/>
              <w:bottom w:val="nil"/>
            </w:tcBorders>
            <w:vAlign w:val="center"/>
          </w:tcPr>
          <w:p w14:paraId="486B3624"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5,563,118</w:t>
            </w:r>
          </w:p>
        </w:tc>
        <w:tc>
          <w:tcPr>
            <w:tcW w:w="709" w:type="dxa"/>
            <w:tcBorders>
              <w:top w:val="nil"/>
              <w:bottom w:val="nil"/>
            </w:tcBorders>
            <w:vAlign w:val="center"/>
          </w:tcPr>
          <w:p w14:paraId="5408D1D4"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0.70</w:t>
            </w:r>
          </w:p>
        </w:tc>
        <w:tc>
          <w:tcPr>
            <w:tcW w:w="1418" w:type="dxa"/>
            <w:tcBorders>
              <w:top w:val="nil"/>
              <w:bottom w:val="nil"/>
            </w:tcBorders>
            <w:vAlign w:val="center"/>
          </w:tcPr>
          <w:p w14:paraId="7166882E"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w:t>
            </w:r>
          </w:p>
        </w:tc>
        <w:tc>
          <w:tcPr>
            <w:tcW w:w="1013" w:type="dxa"/>
            <w:tcBorders>
              <w:top w:val="nil"/>
              <w:bottom w:val="nil"/>
              <w:right w:val="nil"/>
            </w:tcBorders>
            <w:vAlign w:val="center"/>
          </w:tcPr>
          <w:p w14:paraId="05834892"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w:t>
            </w:r>
          </w:p>
        </w:tc>
      </w:tr>
      <w:tr w:rsidR="002C3F8A" w:rsidRPr="005464F2" w14:paraId="6850B55C"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3017" w:type="dxa"/>
            <w:tcBorders>
              <w:top w:val="nil"/>
              <w:left w:val="nil"/>
              <w:bottom w:val="nil"/>
            </w:tcBorders>
            <w:vAlign w:val="center"/>
          </w:tcPr>
          <w:p w14:paraId="125994D1" w14:textId="77777777" w:rsidR="002C3F8A" w:rsidRPr="005464F2" w:rsidRDefault="002C3F8A" w:rsidP="00104D3F">
            <w:pPr>
              <w:overflowPunct w:val="0"/>
              <w:snapToGrid w:val="0"/>
              <w:ind w:leftChars="100" w:left="160"/>
              <w:jc w:val="distribute"/>
              <w:rPr>
                <w:rFonts w:hAnsi="標楷體"/>
                <w:kern w:val="0"/>
                <w:sz w:val="22"/>
                <w:szCs w:val="22"/>
              </w:rPr>
            </w:pPr>
            <w:r w:rsidRPr="005464F2">
              <w:rPr>
                <w:rFonts w:hAnsi="標楷體"/>
                <w:b/>
                <w:kern w:val="0"/>
                <w:sz w:val="22"/>
                <w:szCs w:val="22"/>
              </w:rPr>
              <w:t>固定資產</w:t>
            </w:r>
          </w:p>
        </w:tc>
        <w:tc>
          <w:tcPr>
            <w:tcW w:w="1519" w:type="dxa"/>
            <w:gridSpan w:val="2"/>
            <w:tcBorders>
              <w:top w:val="nil"/>
              <w:bottom w:val="nil"/>
            </w:tcBorders>
            <w:vAlign w:val="center"/>
          </w:tcPr>
          <w:p w14:paraId="11AECA4E"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495,198,942</w:t>
            </w:r>
          </w:p>
        </w:tc>
        <w:tc>
          <w:tcPr>
            <w:tcW w:w="709" w:type="dxa"/>
            <w:tcBorders>
              <w:top w:val="nil"/>
              <w:bottom w:val="nil"/>
            </w:tcBorders>
            <w:vAlign w:val="center"/>
          </w:tcPr>
          <w:p w14:paraId="7993C489"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59.07</w:t>
            </w:r>
          </w:p>
        </w:tc>
        <w:tc>
          <w:tcPr>
            <w:tcW w:w="1559" w:type="dxa"/>
            <w:gridSpan w:val="2"/>
            <w:tcBorders>
              <w:top w:val="nil"/>
              <w:bottom w:val="nil"/>
            </w:tcBorders>
            <w:vAlign w:val="center"/>
          </w:tcPr>
          <w:p w14:paraId="34E7B06F"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420,418,679</w:t>
            </w:r>
          </w:p>
        </w:tc>
        <w:tc>
          <w:tcPr>
            <w:tcW w:w="709" w:type="dxa"/>
            <w:tcBorders>
              <w:top w:val="nil"/>
              <w:bottom w:val="nil"/>
            </w:tcBorders>
            <w:vAlign w:val="center"/>
          </w:tcPr>
          <w:p w14:paraId="3768651F"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52.88</w:t>
            </w:r>
          </w:p>
        </w:tc>
        <w:tc>
          <w:tcPr>
            <w:tcW w:w="1418" w:type="dxa"/>
            <w:tcBorders>
              <w:top w:val="nil"/>
              <w:bottom w:val="nil"/>
            </w:tcBorders>
            <w:vAlign w:val="center"/>
          </w:tcPr>
          <w:p w14:paraId="3AFC2516"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74,780,263</w:t>
            </w:r>
          </w:p>
        </w:tc>
        <w:tc>
          <w:tcPr>
            <w:tcW w:w="1013" w:type="dxa"/>
            <w:tcBorders>
              <w:top w:val="nil"/>
              <w:bottom w:val="nil"/>
              <w:right w:val="nil"/>
            </w:tcBorders>
            <w:vAlign w:val="center"/>
          </w:tcPr>
          <w:p w14:paraId="76279A20"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17.79</w:t>
            </w:r>
          </w:p>
        </w:tc>
      </w:tr>
      <w:tr w:rsidR="002C3F8A" w:rsidRPr="005464F2" w14:paraId="403C4EA0"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3017" w:type="dxa"/>
            <w:tcBorders>
              <w:top w:val="nil"/>
              <w:left w:val="nil"/>
              <w:bottom w:val="nil"/>
            </w:tcBorders>
            <w:vAlign w:val="center"/>
          </w:tcPr>
          <w:p w14:paraId="7B4A6E73"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土地改良物</w:t>
            </w:r>
          </w:p>
        </w:tc>
        <w:tc>
          <w:tcPr>
            <w:tcW w:w="1519" w:type="dxa"/>
            <w:gridSpan w:val="2"/>
            <w:tcBorders>
              <w:top w:val="nil"/>
              <w:bottom w:val="nil"/>
            </w:tcBorders>
            <w:vAlign w:val="center"/>
          </w:tcPr>
          <w:p w14:paraId="717C1E6C"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489,952,222</w:t>
            </w:r>
          </w:p>
        </w:tc>
        <w:tc>
          <w:tcPr>
            <w:tcW w:w="709" w:type="dxa"/>
            <w:tcBorders>
              <w:top w:val="nil"/>
              <w:bottom w:val="nil"/>
            </w:tcBorders>
            <w:vAlign w:val="center"/>
          </w:tcPr>
          <w:p w14:paraId="41A7FDC2"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58.45</w:t>
            </w:r>
          </w:p>
        </w:tc>
        <w:tc>
          <w:tcPr>
            <w:tcW w:w="1559" w:type="dxa"/>
            <w:gridSpan w:val="2"/>
            <w:tcBorders>
              <w:top w:val="nil"/>
              <w:bottom w:val="nil"/>
            </w:tcBorders>
            <w:vAlign w:val="center"/>
          </w:tcPr>
          <w:p w14:paraId="64BEE44D"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414,948,137</w:t>
            </w:r>
          </w:p>
        </w:tc>
        <w:tc>
          <w:tcPr>
            <w:tcW w:w="709" w:type="dxa"/>
            <w:tcBorders>
              <w:top w:val="nil"/>
              <w:bottom w:val="nil"/>
            </w:tcBorders>
            <w:vAlign w:val="center"/>
          </w:tcPr>
          <w:p w14:paraId="0A493C3C"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52.19</w:t>
            </w:r>
          </w:p>
        </w:tc>
        <w:tc>
          <w:tcPr>
            <w:tcW w:w="1418" w:type="dxa"/>
            <w:tcBorders>
              <w:top w:val="nil"/>
              <w:bottom w:val="nil"/>
            </w:tcBorders>
            <w:vAlign w:val="center"/>
          </w:tcPr>
          <w:p w14:paraId="3698909B"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75,004,085</w:t>
            </w:r>
          </w:p>
        </w:tc>
        <w:tc>
          <w:tcPr>
            <w:tcW w:w="1013" w:type="dxa"/>
            <w:tcBorders>
              <w:top w:val="nil"/>
              <w:bottom w:val="nil"/>
              <w:right w:val="nil"/>
            </w:tcBorders>
            <w:vAlign w:val="center"/>
          </w:tcPr>
          <w:p w14:paraId="15F056BD"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18.08</w:t>
            </w:r>
          </w:p>
        </w:tc>
      </w:tr>
      <w:tr w:rsidR="002C3F8A" w:rsidRPr="005464F2" w14:paraId="6D67D222"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3017" w:type="dxa"/>
            <w:tcBorders>
              <w:top w:val="nil"/>
              <w:left w:val="nil"/>
              <w:bottom w:val="nil"/>
            </w:tcBorders>
            <w:vAlign w:val="center"/>
          </w:tcPr>
          <w:p w14:paraId="64A13247"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房屋建築及設備</w:t>
            </w:r>
          </w:p>
        </w:tc>
        <w:tc>
          <w:tcPr>
            <w:tcW w:w="1519" w:type="dxa"/>
            <w:gridSpan w:val="2"/>
            <w:tcBorders>
              <w:top w:val="nil"/>
              <w:bottom w:val="nil"/>
            </w:tcBorders>
            <w:vAlign w:val="center"/>
          </w:tcPr>
          <w:p w14:paraId="1712CC0D"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4,940,203</w:t>
            </w:r>
          </w:p>
        </w:tc>
        <w:tc>
          <w:tcPr>
            <w:tcW w:w="709" w:type="dxa"/>
            <w:tcBorders>
              <w:top w:val="nil"/>
              <w:bottom w:val="nil"/>
            </w:tcBorders>
            <w:vAlign w:val="center"/>
          </w:tcPr>
          <w:p w14:paraId="472AC4AC"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0.59</w:t>
            </w:r>
          </w:p>
        </w:tc>
        <w:tc>
          <w:tcPr>
            <w:tcW w:w="1559" w:type="dxa"/>
            <w:gridSpan w:val="2"/>
            <w:tcBorders>
              <w:top w:val="nil"/>
              <w:bottom w:val="nil"/>
            </w:tcBorders>
            <w:vAlign w:val="center"/>
          </w:tcPr>
          <w:p w14:paraId="4EC7CBEE"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5,054,367</w:t>
            </w:r>
          </w:p>
        </w:tc>
        <w:tc>
          <w:tcPr>
            <w:tcW w:w="709" w:type="dxa"/>
            <w:tcBorders>
              <w:top w:val="nil"/>
              <w:bottom w:val="nil"/>
            </w:tcBorders>
            <w:vAlign w:val="center"/>
          </w:tcPr>
          <w:p w14:paraId="61E7544F"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0.64</w:t>
            </w:r>
          </w:p>
        </w:tc>
        <w:tc>
          <w:tcPr>
            <w:tcW w:w="1418" w:type="dxa"/>
            <w:tcBorders>
              <w:top w:val="nil"/>
              <w:bottom w:val="nil"/>
            </w:tcBorders>
            <w:vAlign w:val="center"/>
          </w:tcPr>
          <w:p w14:paraId="029A354B"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- 114,164</w:t>
            </w:r>
          </w:p>
        </w:tc>
        <w:tc>
          <w:tcPr>
            <w:tcW w:w="1013" w:type="dxa"/>
            <w:tcBorders>
              <w:top w:val="nil"/>
              <w:bottom w:val="nil"/>
              <w:right w:val="nil"/>
            </w:tcBorders>
            <w:vAlign w:val="center"/>
          </w:tcPr>
          <w:p w14:paraId="70FB2282"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- 2.26</w:t>
            </w:r>
          </w:p>
        </w:tc>
      </w:tr>
      <w:tr w:rsidR="002C3F8A" w:rsidRPr="005464F2" w14:paraId="2C946F0C"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3017" w:type="dxa"/>
            <w:tcBorders>
              <w:top w:val="nil"/>
              <w:left w:val="nil"/>
              <w:bottom w:val="nil"/>
            </w:tcBorders>
            <w:vAlign w:val="center"/>
          </w:tcPr>
          <w:p w14:paraId="42F54B54"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機械及設備</w:t>
            </w:r>
          </w:p>
        </w:tc>
        <w:tc>
          <w:tcPr>
            <w:tcW w:w="1519" w:type="dxa"/>
            <w:gridSpan w:val="2"/>
            <w:tcBorders>
              <w:top w:val="nil"/>
              <w:bottom w:val="nil"/>
            </w:tcBorders>
            <w:vAlign w:val="center"/>
          </w:tcPr>
          <w:p w14:paraId="57579B6C"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50,754</w:t>
            </w:r>
          </w:p>
        </w:tc>
        <w:tc>
          <w:tcPr>
            <w:tcW w:w="709" w:type="dxa"/>
            <w:tcBorders>
              <w:top w:val="nil"/>
              <w:bottom w:val="nil"/>
            </w:tcBorders>
            <w:vAlign w:val="center"/>
          </w:tcPr>
          <w:p w14:paraId="56F26A21"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0.01</w:t>
            </w:r>
          </w:p>
        </w:tc>
        <w:tc>
          <w:tcPr>
            <w:tcW w:w="1559" w:type="dxa"/>
            <w:gridSpan w:val="2"/>
            <w:tcBorders>
              <w:top w:val="nil"/>
              <w:bottom w:val="nil"/>
            </w:tcBorders>
            <w:vAlign w:val="center"/>
          </w:tcPr>
          <w:p w14:paraId="2CDE6368"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97,419</w:t>
            </w:r>
          </w:p>
        </w:tc>
        <w:tc>
          <w:tcPr>
            <w:tcW w:w="709" w:type="dxa"/>
            <w:tcBorders>
              <w:top w:val="nil"/>
              <w:bottom w:val="nil"/>
            </w:tcBorders>
            <w:vAlign w:val="center"/>
          </w:tcPr>
          <w:p w14:paraId="6A986A70"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0.01</w:t>
            </w:r>
          </w:p>
        </w:tc>
        <w:tc>
          <w:tcPr>
            <w:tcW w:w="1418" w:type="dxa"/>
            <w:tcBorders>
              <w:top w:val="nil"/>
              <w:bottom w:val="nil"/>
            </w:tcBorders>
            <w:vAlign w:val="center"/>
          </w:tcPr>
          <w:p w14:paraId="74384CD6"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- 46,665</w:t>
            </w:r>
          </w:p>
        </w:tc>
        <w:tc>
          <w:tcPr>
            <w:tcW w:w="1013" w:type="dxa"/>
            <w:tcBorders>
              <w:top w:val="nil"/>
              <w:bottom w:val="nil"/>
              <w:right w:val="nil"/>
            </w:tcBorders>
            <w:vAlign w:val="center"/>
          </w:tcPr>
          <w:p w14:paraId="2EE89B24"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- 47.90</w:t>
            </w:r>
          </w:p>
        </w:tc>
      </w:tr>
      <w:tr w:rsidR="002C3F8A" w:rsidRPr="005464F2" w14:paraId="59EBA6C3"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3017" w:type="dxa"/>
            <w:tcBorders>
              <w:top w:val="nil"/>
              <w:left w:val="nil"/>
              <w:bottom w:val="nil"/>
            </w:tcBorders>
            <w:vAlign w:val="center"/>
          </w:tcPr>
          <w:p w14:paraId="5574F753"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交通及運輸設備</w:t>
            </w:r>
          </w:p>
        </w:tc>
        <w:tc>
          <w:tcPr>
            <w:tcW w:w="1519" w:type="dxa"/>
            <w:gridSpan w:val="2"/>
            <w:tcBorders>
              <w:top w:val="nil"/>
              <w:bottom w:val="nil"/>
            </w:tcBorders>
            <w:vAlign w:val="center"/>
          </w:tcPr>
          <w:p w14:paraId="03410E70"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80,888</w:t>
            </w:r>
          </w:p>
        </w:tc>
        <w:tc>
          <w:tcPr>
            <w:tcW w:w="709" w:type="dxa"/>
            <w:tcBorders>
              <w:top w:val="nil"/>
              <w:bottom w:val="nil"/>
            </w:tcBorders>
            <w:vAlign w:val="center"/>
          </w:tcPr>
          <w:p w14:paraId="71D385A6"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0.01</w:t>
            </w:r>
          </w:p>
        </w:tc>
        <w:tc>
          <w:tcPr>
            <w:tcW w:w="1559" w:type="dxa"/>
            <w:gridSpan w:val="2"/>
            <w:tcBorders>
              <w:top w:val="nil"/>
              <w:bottom w:val="nil"/>
            </w:tcBorders>
            <w:vAlign w:val="center"/>
          </w:tcPr>
          <w:p w14:paraId="5ABB1C87"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186,252</w:t>
            </w:r>
          </w:p>
        </w:tc>
        <w:tc>
          <w:tcPr>
            <w:tcW w:w="709" w:type="dxa"/>
            <w:tcBorders>
              <w:top w:val="nil"/>
              <w:bottom w:val="nil"/>
            </w:tcBorders>
            <w:vAlign w:val="center"/>
          </w:tcPr>
          <w:p w14:paraId="5742551D"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0.02</w:t>
            </w:r>
          </w:p>
        </w:tc>
        <w:tc>
          <w:tcPr>
            <w:tcW w:w="1418" w:type="dxa"/>
            <w:tcBorders>
              <w:top w:val="nil"/>
              <w:bottom w:val="nil"/>
            </w:tcBorders>
            <w:vAlign w:val="center"/>
          </w:tcPr>
          <w:p w14:paraId="26C80CDB"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- 105,364</w:t>
            </w:r>
          </w:p>
        </w:tc>
        <w:tc>
          <w:tcPr>
            <w:tcW w:w="1013" w:type="dxa"/>
            <w:tcBorders>
              <w:top w:val="nil"/>
              <w:bottom w:val="nil"/>
              <w:right w:val="nil"/>
            </w:tcBorders>
            <w:vAlign w:val="center"/>
          </w:tcPr>
          <w:p w14:paraId="63A206CC"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- 56.57</w:t>
            </w:r>
          </w:p>
        </w:tc>
      </w:tr>
      <w:tr w:rsidR="002C3F8A" w:rsidRPr="005464F2" w14:paraId="7DA41DAC"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3017" w:type="dxa"/>
            <w:tcBorders>
              <w:top w:val="nil"/>
              <w:left w:val="nil"/>
              <w:bottom w:val="nil"/>
            </w:tcBorders>
            <w:vAlign w:val="center"/>
          </w:tcPr>
          <w:p w14:paraId="40695AD6"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雜項設備</w:t>
            </w:r>
          </w:p>
        </w:tc>
        <w:tc>
          <w:tcPr>
            <w:tcW w:w="1519" w:type="dxa"/>
            <w:gridSpan w:val="2"/>
            <w:tcBorders>
              <w:top w:val="nil"/>
              <w:bottom w:val="nil"/>
            </w:tcBorders>
            <w:vAlign w:val="center"/>
          </w:tcPr>
          <w:p w14:paraId="24CE8EF9"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174,875</w:t>
            </w:r>
          </w:p>
        </w:tc>
        <w:tc>
          <w:tcPr>
            <w:tcW w:w="709" w:type="dxa"/>
            <w:tcBorders>
              <w:top w:val="nil"/>
              <w:bottom w:val="nil"/>
            </w:tcBorders>
            <w:vAlign w:val="center"/>
          </w:tcPr>
          <w:p w14:paraId="234FA805"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0.02</w:t>
            </w:r>
          </w:p>
        </w:tc>
        <w:tc>
          <w:tcPr>
            <w:tcW w:w="1559" w:type="dxa"/>
            <w:gridSpan w:val="2"/>
            <w:tcBorders>
              <w:top w:val="nil"/>
              <w:bottom w:val="nil"/>
            </w:tcBorders>
            <w:vAlign w:val="center"/>
          </w:tcPr>
          <w:p w14:paraId="41ED9F2F"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132,504</w:t>
            </w:r>
          </w:p>
        </w:tc>
        <w:tc>
          <w:tcPr>
            <w:tcW w:w="709" w:type="dxa"/>
            <w:tcBorders>
              <w:top w:val="nil"/>
              <w:bottom w:val="nil"/>
            </w:tcBorders>
            <w:vAlign w:val="center"/>
          </w:tcPr>
          <w:p w14:paraId="54009FF8"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0.02</w:t>
            </w:r>
          </w:p>
        </w:tc>
        <w:tc>
          <w:tcPr>
            <w:tcW w:w="1418" w:type="dxa"/>
            <w:tcBorders>
              <w:top w:val="nil"/>
              <w:bottom w:val="nil"/>
            </w:tcBorders>
            <w:vAlign w:val="center"/>
          </w:tcPr>
          <w:p w14:paraId="3705DB64"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42,371</w:t>
            </w:r>
          </w:p>
        </w:tc>
        <w:tc>
          <w:tcPr>
            <w:tcW w:w="1013" w:type="dxa"/>
            <w:tcBorders>
              <w:top w:val="nil"/>
              <w:bottom w:val="nil"/>
              <w:right w:val="nil"/>
            </w:tcBorders>
            <w:vAlign w:val="center"/>
          </w:tcPr>
          <w:p w14:paraId="76BE4D30"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31.98</w:t>
            </w:r>
          </w:p>
        </w:tc>
      </w:tr>
      <w:tr w:rsidR="002C3F8A" w:rsidRPr="005464F2" w14:paraId="7E25CC79"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3017" w:type="dxa"/>
            <w:tcBorders>
              <w:top w:val="nil"/>
              <w:left w:val="nil"/>
              <w:bottom w:val="nil"/>
            </w:tcBorders>
            <w:vAlign w:val="center"/>
          </w:tcPr>
          <w:p w14:paraId="1C135DC7" w14:textId="77777777" w:rsidR="002C3F8A" w:rsidRPr="005464F2" w:rsidRDefault="002C3F8A" w:rsidP="00104D3F">
            <w:pPr>
              <w:overflowPunct w:val="0"/>
              <w:snapToGrid w:val="0"/>
              <w:jc w:val="distribute"/>
              <w:rPr>
                <w:rFonts w:hAnsi="標楷體"/>
                <w:kern w:val="0"/>
                <w:sz w:val="22"/>
                <w:szCs w:val="22"/>
              </w:rPr>
            </w:pPr>
            <w:r w:rsidRPr="005464F2">
              <w:rPr>
                <w:rFonts w:hAnsi="標楷體"/>
                <w:b/>
                <w:kern w:val="0"/>
                <w:sz w:val="22"/>
                <w:szCs w:val="22"/>
              </w:rPr>
              <w:t>合計</w:t>
            </w:r>
          </w:p>
        </w:tc>
        <w:tc>
          <w:tcPr>
            <w:tcW w:w="1519" w:type="dxa"/>
            <w:gridSpan w:val="2"/>
            <w:tcBorders>
              <w:top w:val="nil"/>
              <w:bottom w:val="nil"/>
            </w:tcBorders>
            <w:vAlign w:val="center"/>
          </w:tcPr>
          <w:p w14:paraId="2E014C5F"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838,255,428</w:t>
            </w:r>
          </w:p>
        </w:tc>
        <w:tc>
          <w:tcPr>
            <w:tcW w:w="709" w:type="dxa"/>
            <w:tcBorders>
              <w:top w:val="nil"/>
              <w:bottom w:val="nil"/>
            </w:tcBorders>
            <w:vAlign w:val="center"/>
          </w:tcPr>
          <w:p w14:paraId="02DBB161"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100.00</w:t>
            </w:r>
          </w:p>
        </w:tc>
        <w:tc>
          <w:tcPr>
            <w:tcW w:w="1559" w:type="dxa"/>
            <w:gridSpan w:val="2"/>
            <w:tcBorders>
              <w:top w:val="nil"/>
              <w:bottom w:val="nil"/>
            </w:tcBorders>
            <w:vAlign w:val="center"/>
          </w:tcPr>
          <w:p w14:paraId="41309A0C"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795,104,495</w:t>
            </w:r>
          </w:p>
        </w:tc>
        <w:tc>
          <w:tcPr>
            <w:tcW w:w="709" w:type="dxa"/>
            <w:tcBorders>
              <w:top w:val="nil"/>
              <w:bottom w:val="nil"/>
            </w:tcBorders>
            <w:vAlign w:val="center"/>
          </w:tcPr>
          <w:p w14:paraId="0092A6F7"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100.00</w:t>
            </w:r>
          </w:p>
        </w:tc>
        <w:tc>
          <w:tcPr>
            <w:tcW w:w="1418" w:type="dxa"/>
            <w:tcBorders>
              <w:top w:val="nil"/>
              <w:bottom w:val="nil"/>
            </w:tcBorders>
            <w:vAlign w:val="center"/>
          </w:tcPr>
          <w:p w14:paraId="151C0BBA"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43,150,933</w:t>
            </w:r>
          </w:p>
        </w:tc>
        <w:tc>
          <w:tcPr>
            <w:tcW w:w="1013" w:type="dxa"/>
            <w:tcBorders>
              <w:top w:val="nil"/>
              <w:bottom w:val="nil"/>
              <w:right w:val="nil"/>
            </w:tcBorders>
            <w:vAlign w:val="center"/>
          </w:tcPr>
          <w:p w14:paraId="6FFAA8AC"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5.43</w:t>
            </w:r>
          </w:p>
        </w:tc>
      </w:tr>
      <w:tr w:rsidR="002C3F8A" w:rsidRPr="005464F2" w14:paraId="674E5CB1"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3017" w:type="dxa"/>
            <w:tcBorders>
              <w:top w:val="nil"/>
              <w:left w:val="nil"/>
              <w:bottom w:val="nil"/>
            </w:tcBorders>
            <w:vAlign w:val="center"/>
          </w:tcPr>
          <w:p w14:paraId="0B223B77" w14:textId="77777777" w:rsidR="002C3F8A" w:rsidRPr="005464F2" w:rsidRDefault="002C3F8A" w:rsidP="00104D3F">
            <w:pPr>
              <w:overflowPunct w:val="0"/>
              <w:snapToGrid w:val="0"/>
              <w:jc w:val="distribute"/>
              <w:rPr>
                <w:rFonts w:hAnsi="標楷體"/>
                <w:kern w:val="0"/>
                <w:sz w:val="22"/>
                <w:szCs w:val="22"/>
              </w:rPr>
            </w:pPr>
            <w:r w:rsidRPr="005464F2">
              <w:rPr>
                <w:rFonts w:hAnsi="標楷體"/>
                <w:b/>
                <w:kern w:val="0"/>
                <w:sz w:val="22"/>
                <w:szCs w:val="22"/>
              </w:rPr>
              <w:t>負債</w:t>
            </w:r>
          </w:p>
        </w:tc>
        <w:tc>
          <w:tcPr>
            <w:tcW w:w="1519" w:type="dxa"/>
            <w:gridSpan w:val="2"/>
            <w:tcBorders>
              <w:top w:val="nil"/>
              <w:bottom w:val="nil"/>
            </w:tcBorders>
            <w:vAlign w:val="center"/>
          </w:tcPr>
          <w:p w14:paraId="3B50014C"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43,864,205</w:t>
            </w:r>
          </w:p>
        </w:tc>
        <w:tc>
          <w:tcPr>
            <w:tcW w:w="709" w:type="dxa"/>
            <w:tcBorders>
              <w:top w:val="nil"/>
              <w:bottom w:val="nil"/>
            </w:tcBorders>
            <w:vAlign w:val="center"/>
          </w:tcPr>
          <w:p w14:paraId="074E9BE0"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5.23</w:t>
            </w:r>
          </w:p>
        </w:tc>
        <w:tc>
          <w:tcPr>
            <w:tcW w:w="1559" w:type="dxa"/>
            <w:gridSpan w:val="2"/>
            <w:tcBorders>
              <w:top w:val="nil"/>
              <w:bottom w:val="nil"/>
            </w:tcBorders>
            <w:vAlign w:val="center"/>
          </w:tcPr>
          <w:p w14:paraId="6DBE9CFD"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110,373,343</w:t>
            </w:r>
          </w:p>
        </w:tc>
        <w:tc>
          <w:tcPr>
            <w:tcW w:w="709" w:type="dxa"/>
            <w:tcBorders>
              <w:top w:val="nil"/>
              <w:bottom w:val="nil"/>
            </w:tcBorders>
            <w:vAlign w:val="center"/>
          </w:tcPr>
          <w:p w14:paraId="44999417"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13.88</w:t>
            </w:r>
          </w:p>
        </w:tc>
        <w:tc>
          <w:tcPr>
            <w:tcW w:w="1418" w:type="dxa"/>
            <w:tcBorders>
              <w:top w:val="nil"/>
              <w:bottom w:val="nil"/>
            </w:tcBorders>
            <w:vAlign w:val="center"/>
          </w:tcPr>
          <w:p w14:paraId="52D30BB3"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- 66,509,138</w:t>
            </w:r>
          </w:p>
        </w:tc>
        <w:tc>
          <w:tcPr>
            <w:tcW w:w="1013" w:type="dxa"/>
            <w:tcBorders>
              <w:top w:val="nil"/>
              <w:bottom w:val="nil"/>
              <w:right w:val="nil"/>
            </w:tcBorders>
            <w:vAlign w:val="center"/>
          </w:tcPr>
          <w:p w14:paraId="0574A799"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- 60.26</w:t>
            </w:r>
          </w:p>
        </w:tc>
      </w:tr>
      <w:tr w:rsidR="002C3F8A" w:rsidRPr="005464F2" w14:paraId="667D37B6"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3017" w:type="dxa"/>
            <w:tcBorders>
              <w:top w:val="nil"/>
              <w:left w:val="nil"/>
              <w:bottom w:val="nil"/>
            </w:tcBorders>
            <w:vAlign w:val="center"/>
          </w:tcPr>
          <w:p w14:paraId="4446D069" w14:textId="77777777" w:rsidR="002C3F8A" w:rsidRPr="005464F2" w:rsidRDefault="002C3F8A" w:rsidP="00104D3F">
            <w:pPr>
              <w:overflowPunct w:val="0"/>
              <w:snapToGrid w:val="0"/>
              <w:ind w:leftChars="100" w:left="160"/>
              <w:jc w:val="distribute"/>
              <w:rPr>
                <w:rFonts w:hAnsi="標楷體"/>
                <w:kern w:val="0"/>
                <w:sz w:val="22"/>
                <w:szCs w:val="22"/>
              </w:rPr>
            </w:pPr>
            <w:r w:rsidRPr="005464F2">
              <w:rPr>
                <w:rFonts w:hAnsi="標楷體"/>
                <w:b/>
                <w:kern w:val="0"/>
                <w:sz w:val="22"/>
                <w:szCs w:val="22"/>
              </w:rPr>
              <w:t>流動負債</w:t>
            </w:r>
          </w:p>
        </w:tc>
        <w:tc>
          <w:tcPr>
            <w:tcW w:w="1519" w:type="dxa"/>
            <w:gridSpan w:val="2"/>
            <w:tcBorders>
              <w:top w:val="nil"/>
              <w:bottom w:val="nil"/>
            </w:tcBorders>
            <w:vAlign w:val="center"/>
          </w:tcPr>
          <w:p w14:paraId="6BB62B60"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18,859,726</w:t>
            </w:r>
          </w:p>
        </w:tc>
        <w:tc>
          <w:tcPr>
            <w:tcW w:w="709" w:type="dxa"/>
            <w:tcBorders>
              <w:top w:val="nil"/>
              <w:bottom w:val="nil"/>
            </w:tcBorders>
            <w:vAlign w:val="center"/>
          </w:tcPr>
          <w:p w14:paraId="46AAFCE8"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2.25</w:t>
            </w:r>
          </w:p>
        </w:tc>
        <w:tc>
          <w:tcPr>
            <w:tcW w:w="1559" w:type="dxa"/>
            <w:gridSpan w:val="2"/>
            <w:tcBorders>
              <w:top w:val="nil"/>
              <w:bottom w:val="nil"/>
            </w:tcBorders>
            <w:vAlign w:val="center"/>
          </w:tcPr>
          <w:p w14:paraId="28B53403"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84,780,509</w:t>
            </w:r>
          </w:p>
        </w:tc>
        <w:tc>
          <w:tcPr>
            <w:tcW w:w="709" w:type="dxa"/>
            <w:tcBorders>
              <w:top w:val="nil"/>
              <w:bottom w:val="nil"/>
            </w:tcBorders>
            <w:vAlign w:val="center"/>
          </w:tcPr>
          <w:p w14:paraId="4A9927DD"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10.66</w:t>
            </w:r>
          </w:p>
        </w:tc>
        <w:tc>
          <w:tcPr>
            <w:tcW w:w="1418" w:type="dxa"/>
            <w:tcBorders>
              <w:top w:val="nil"/>
              <w:bottom w:val="nil"/>
            </w:tcBorders>
            <w:vAlign w:val="center"/>
          </w:tcPr>
          <w:p w14:paraId="709B1BC7"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- 65,920,783</w:t>
            </w:r>
          </w:p>
        </w:tc>
        <w:tc>
          <w:tcPr>
            <w:tcW w:w="1013" w:type="dxa"/>
            <w:tcBorders>
              <w:top w:val="nil"/>
              <w:bottom w:val="nil"/>
              <w:right w:val="nil"/>
            </w:tcBorders>
            <w:vAlign w:val="center"/>
          </w:tcPr>
          <w:p w14:paraId="0985A0F9"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- 77.75</w:t>
            </w:r>
          </w:p>
        </w:tc>
      </w:tr>
      <w:tr w:rsidR="002C3F8A" w:rsidRPr="005464F2" w14:paraId="505A4357"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3017" w:type="dxa"/>
            <w:tcBorders>
              <w:top w:val="nil"/>
              <w:left w:val="nil"/>
              <w:bottom w:val="nil"/>
            </w:tcBorders>
            <w:vAlign w:val="center"/>
          </w:tcPr>
          <w:p w14:paraId="6CCF375A"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hint="eastAsia"/>
                <w:kern w:val="0"/>
                <w:sz w:val="22"/>
                <w:szCs w:val="22"/>
              </w:rPr>
              <w:t>應付款項</w:t>
            </w:r>
          </w:p>
        </w:tc>
        <w:tc>
          <w:tcPr>
            <w:tcW w:w="1519" w:type="dxa"/>
            <w:gridSpan w:val="2"/>
            <w:tcBorders>
              <w:top w:val="nil"/>
              <w:bottom w:val="nil"/>
            </w:tcBorders>
            <w:vAlign w:val="center"/>
          </w:tcPr>
          <w:p w14:paraId="648B69A9"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2,800,000</w:t>
            </w:r>
          </w:p>
        </w:tc>
        <w:tc>
          <w:tcPr>
            <w:tcW w:w="709" w:type="dxa"/>
            <w:tcBorders>
              <w:top w:val="nil"/>
              <w:bottom w:val="nil"/>
            </w:tcBorders>
            <w:vAlign w:val="center"/>
          </w:tcPr>
          <w:p w14:paraId="53615CDF"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0.33</w:t>
            </w:r>
          </w:p>
        </w:tc>
        <w:tc>
          <w:tcPr>
            <w:tcW w:w="1559" w:type="dxa"/>
            <w:gridSpan w:val="2"/>
            <w:tcBorders>
              <w:top w:val="nil"/>
              <w:bottom w:val="nil"/>
            </w:tcBorders>
            <w:vAlign w:val="center"/>
          </w:tcPr>
          <w:p w14:paraId="5934C71A"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w:t>
            </w:r>
          </w:p>
        </w:tc>
        <w:tc>
          <w:tcPr>
            <w:tcW w:w="709" w:type="dxa"/>
            <w:tcBorders>
              <w:top w:val="nil"/>
              <w:bottom w:val="nil"/>
            </w:tcBorders>
            <w:vAlign w:val="center"/>
          </w:tcPr>
          <w:p w14:paraId="58C72675"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w:t>
            </w:r>
          </w:p>
        </w:tc>
        <w:tc>
          <w:tcPr>
            <w:tcW w:w="1418" w:type="dxa"/>
            <w:tcBorders>
              <w:top w:val="nil"/>
              <w:bottom w:val="nil"/>
            </w:tcBorders>
            <w:vAlign w:val="center"/>
          </w:tcPr>
          <w:p w14:paraId="6B1B3390"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2,800,000</w:t>
            </w:r>
          </w:p>
        </w:tc>
        <w:tc>
          <w:tcPr>
            <w:tcW w:w="1013" w:type="dxa"/>
            <w:tcBorders>
              <w:top w:val="nil"/>
              <w:bottom w:val="nil"/>
              <w:right w:val="nil"/>
            </w:tcBorders>
            <w:vAlign w:val="center"/>
          </w:tcPr>
          <w:p w14:paraId="0D960C15"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w:t>
            </w:r>
          </w:p>
        </w:tc>
      </w:tr>
      <w:tr w:rsidR="002C3F8A" w:rsidRPr="005464F2" w14:paraId="63EA7FFE"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3017" w:type="dxa"/>
            <w:tcBorders>
              <w:top w:val="nil"/>
              <w:left w:val="nil"/>
              <w:bottom w:val="nil"/>
            </w:tcBorders>
            <w:vAlign w:val="center"/>
          </w:tcPr>
          <w:p w14:paraId="31D645E9"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預收款項</w:t>
            </w:r>
          </w:p>
        </w:tc>
        <w:tc>
          <w:tcPr>
            <w:tcW w:w="1519" w:type="dxa"/>
            <w:gridSpan w:val="2"/>
            <w:tcBorders>
              <w:top w:val="nil"/>
              <w:bottom w:val="nil"/>
            </w:tcBorders>
            <w:vAlign w:val="center"/>
          </w:tcPr>
          <w:p w14:paraId="0444C54E"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16,059,726</w:t>
            </w:r>
          </w:p>
        </w:tc>
        <w:tc>
          <w:tcPr>
            <w:tcW w:w="709" w:type="dxa"/>
            <w:tcBorders>
              <w:top w:val="nil"/>
              <w:bottom w:val="nil"/>
            </w:tcBorders>
            <w:vAlign w:val="center"/>
          </w:tcPr>
          <w:p w14:paraId="5D51E3A7"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1.92</w:t>
            </w:r>
          </w:p>
        </w:tc>
        <w:tc>
          <w:tcPr>
            <w:tcW w:w="1559" w:type="dxa"/>
            <w:gridSpan w:val="2"/>
            <w:tcBorders>
              <w:top w:val="nil"/>
              <w:bottom w:val="nil"/>
            </w:tcBorders>
            <w:vAlign w:val="center"/>
          </w:tcPr>
          <w:p w14:paraId="29975EDA"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84,780,509</w:t>
            </w:r>
          </w:p>
        </w:tc>
        <w:tc>
          <w:tcPr>
            <w:tcW w:w="709" w:type="dxa"/>
            <w:tcBorders>
              <w:top w:val="nil"/>
              <w:bottom w:val="nil"/>
            </w:tcBorders>
            <w:vAlign w:val="center"/>
          </w:tcPr>
          <w:p w14:paraId="2F1E9B3A"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10.66</w:t>
            </w:r>
          </w:p>
        </w:tc>
        <w:tc>
          <w:tcPr>
            <w:tcW w:w="1418" w:type="dxa"/>
            <w:tcBorders>
              <w:top w:val="nil"/>
              <w:bottom w:val="nil"/>
            </w:tcBorders>
            <w:vAlign w:val="center"/>
          </w:tcPr>
          <w:p w14:paraId="4435C53B"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- 68,720,783</w:t>
            </w:r>
          </w:p>
        </w:tc>
        <w:tc>
          <w:tcPr>
            <w:tcW w:w="1013" w:type="dxa"/>
            <w:tcBorders>
              <w:top w:val="nil"/>
              <w:bottom w:val="nil"/>
              <w:right w:val="nil"/>
            </w:tcBorders>
            <w:vAlign w:val="center"/>
          </w:tcPr>
          <w:p w14:paraId="5DDC3502"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- 81.06</w:t>
            </w:r>
          </w:p>
        </w:tc>
      </w:tr>
      <w:tr w:rsidR="002C3F8A" w:rsidRPr="005464F2" w14:paraId="228DE0DC"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3017" w:type="dxa"/>
            <w:tcBorders>
              <w:top w:val="nil"/>
              <w:left w:val="nil"/>
              <w:bottom w:val="nil"/>
            </w:tcBorders>
            <w:vAlign w:val="center"/>
          </w:tcPr>
          <w:p w14:paraId="363D0D30" w14:textId="77777777" w:rsidR="002C3F8A" w:rsidRPr="005464F2" w:rsidRDefault="002C3F8A" w:rsidP="00104D3F">
            <w:pPr>
              <w:overflowPunct w:val="0"/>
              <w:snapToGrid w:val="0"/>
              <w:ind w:leftChars="100" w:left="160"/>
              <w:jc w:val="distribute"/>
              <w:rPr>
                <w:rFonts w:hAnsi="標楷體"/>
                <w:kern w:val="0"/>
                <w:sz w:val="22"/>
                <w:szCs w:val="22"/>
              </w:rPr>
            </w:pPr>
            <w:r w:rsidRPr="005464F2">
              <w:rPr>
                <w:rFonts w:hAnsi="標楷體"/>
                <w:b/>
                <w:kern w:val="0"/>
                <w:sz w:val="22"/>
                <w:szCs w:val="22"/>
              </w:rPr>
              <w:t>其他負債</w:t>
            </w:r>
          </w:p>
        </w:tc>
        <w:tc>
          <w:tcPr>
            <w:tcW w:w="1519" w:type="dxa"/>
            <w:gridSpan w:val="2"/>
            <w:tcBorders>
              <w:top w:val="nil"/>
              <w:bottom w:val="nil"/>
            </w:tcBorders>
            <w:vAlign w:val="center"/>
          </w:tcPr>
          <w:p w14:paraId="5F2FC313"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25,004,479</w:t>
            </w:r>
          </w:p>
        </w:tc>
        <w:tc>
          <w:tcPr>
            <w:tcW w:w="709" w:type="dxa"/>
            <w:tcBorders>
              <w:top w:val="nil"/>
              <w:bottom w:val="nil"/>
            </w:tcBorders>
            <w:vAlign w:val="center"/>
          </w:tcPr>
          <w:p w14:paraId="465BAB89"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2.98</w:t>
            </w:r>
          </w:p>
        </w:tc>
        <w:tc>
          <w:tcPr>
            <w:tcW w:w="1559" w:type="dxa"/>
            <w:gridSpan w:val="2"/>
            <w:tcBorders>
              <w:top w:val="nil"/>
              <w:bottom w:val="nil"/>
            </w:tcBorders>
            <w:vAlign w:val="center"/>
          </w:tcPr>
          <w:p w14:paraId="45D0755F"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25,592,834</w:t>
            </w:r>
          </w:p>
        </w:tc>
        <w:tc>
          <w:tcPr>
            <w:tcW w:w="709" w:type="dxa"/>
            <w:tcBorders>
              <w:top w:val="nil"/>
              <w:bottom w:val="nil"/>
            </w:tcBorders>
            <w:vAlign w:val="center"/>
          </w:tcPr>
          <w:p w14:paraId="693385BE"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3.22</w:t>
            </w:r>
          </w:p>
        </w:tc>
        <w:tc>
          <w:tcPr>
            <w:tcW w:w="1418" w:type="dxa"/>
            <w:tcBorders>
              <w:top w:val="nil"/>
              <w:bottom w:val="nil"/>
            </w:tcBorders>
            <w:vAlign w:val="center"/>
          </w:tcPr>
          <w:p w14:paraId="789EA7C1"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- 588,355</w:t>
            </w:r>
          </w:p>
        </w:tc>
        <w:tc>
          <w:tcPr>
            <w:tcW w:w="1013" w:type="dxa"/>
            <w:tcBorders>
              <w:top w:val="nil"/>
              <w:bottom w:val="nil"/>
              <w:right w:val="nil"/>
            </w:tcBorders>
            <w:vAlign w:val="center"/>
          </w:tcPr>
          <w:p w14:paraId="7996A03B"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- 2.30</w:t>
            </w:r>
          </w:p>
        </w:tc>
      </w:tr>
      <w:tr w:rsidR="002C3F8A" w:rsidRPr="005464F2" w14:paraId="23AED452"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3017" w:type="dxa"/>
            <w:tcBorders>
              <w:top w:val="nil"/>
              <w:left w:val="nil"/>
              <w:bottom w:val="nil"/>
            </w:tcBorders>
            <w:vAlign w:val="center"/>
          </w:tcPr>
          <w:p w14:paraId="37F82147"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什項負債</w:t>
            </w:r>
          </w:p>
        </w:tc>
        <w:tc>
          <w:tcPr>
            <w:tcW w:w="1519" w:type="dxa"/>
            <w:gridSpan w:val="2"/>
            <w:tcBorders>
              <w:top w:val="nil"/>
              <w:bottom w:val="nil"/>
            </w:tcBorders>
            <w:vAlign w:val="center"/>
          </w:tcPr>
          <w:p w14:paraId="452173F7"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25,004,479</w:t>
            </w:r>
          </w:p>
        </w:tc>
        <w:tc>
          <w:tcPr>
            <w:tcW w:w="709" w:type="dxa"/>
            <w:tcBorders>
              <w:top w:val="nil"/>
              <w:bottom w:val="nil"/>
            </w:tcBorders>
            <w:vAlign w:val="center"/>
          </w:tcPr>
          <w:p w14:paraId="2F6A9609"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2.98</w:t>
            </w:r>
          </w:p>
        </w:tc>
        <w:tc>
          <w:tcPr>
            <w:tcW w:w="1559" w:type="dxa"/>
            <w:gridSpan w:val="2"/>
            <w:tcBorders>
              <w:top w:val="nil"/>
              <w:bottom w:val="nil"/>
            </w:tcBorders>
            <w:vAlign w:val="center"/>
          </w:tcPr>
          <w:p w14:paraId="270A9FCD"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25,592,834</w:t>
            </w:r>
          </w:p>
        </w:tc>
        <w:tc>
          <w:tcPr>
            <w:tcW w:w="709" w:type="dxa"/>
            <w:tcBorders>
              <w:top w:val="nil"/>
              <w:bottom w:val="nil"/>
            </w:tcBorders>
            <w:vAlign w:val="center"/>
          </w:tcPr>
          <w:p w14:paraId="5DA14EB7"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3.22</w:t>
            </w:r>
          </w:p>
        </w:tc>
        <w:tc>
          <w:tcPr>
            <w:tcW w:w="1418" w:type="dxa"/>
            <w:tcBorders>
              <w:top w:val="nil"/>
              <w:bottom w:val="nil"/>
            </w:tcBorders>
            <w:vAlign w:val="center"/>
          </w:tcPr>
          <w:p w14:paraId="1055BB1E"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- 588,355</w:t>
            </w:r>
          </w:p>
        </w:tc>
        <w:tc>
          <w:tcPr>
            <w:tcW w:w="1013" w:type="dxa"/>
            <w:tcBorders>
              <w:top w:val="nil"/>
              <w:bottom w:val="nil"/>
              <w:right w:val="nil"/>
            </w:tcBorders>
            <w:vAlign w:val="center"/>
          </w:tcPr>
          <w:p w14:paraId="43F8324F"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- 2.30</w:t>
            </w:r>
          </w:p>
        </w:tc>
      </w:tr>
      <w:tr w:rsidR="002C3F8A" w:rsidRPr="005464F2" w14:paraId="37E2FB5D"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3017" w:type="dxa"/>
            <w:tcBorders>
              <w:top w:val="nil"/>
              <w:left w:val="nil"/>
              <w:bottom w:val="nil"/>
            </w:tcBorders>
            <w:vAlign w:val="center"/>
          </w:tcPr>
          <w:p w14:paraId="05141C8B" w14:textId="77777777" w:rsidR="002C3F8A" w:rsidRPr="005464F2" w:rsidRDefault="002C3F8A" w:rsidP="00104D3F">
            <w:pPr>
              <w:overflowPunct w:val="0"/>
              <w:snapToGrid w:val="0"/>
              <w:jc w:val="distribute"/>
              <w:rPr>
                <w:rFonts w:hAnsi="標楷體"/>
                <w:kern w:val="0"/>
                <w:sz w:val="22"/>
                <w:szCs w:val="22"/>
              </w:rPr>
            </w:pPr>
            <w:r w:rsidRPr="005464F2">
              <w:rPr>
                <w:rFonts w:hAnsi="標楷體"/>
                <w:b/>
                <w:kern w:val="0"/>
                <w:sz w:val="22"/>
                <w:szCs w:val="22"/>
              </w:rPr>
              <w:t>淨資產</w:t>
            </w:r>
          </w:p>
        </w:tc>
        <w:tc>
          <w:tcPr>
            <w:tcW w:w="1519" w:type="dxa"/>
            <w:gridSpan w:val="2"/>
            <w:tcBorders>
              <w:top w:val="nil"/>
              <w:bottom w:val="nil"/>
            </w:tcBorders>
            <w:vAlign w:val="center"/>
          </w:tcPr>
          <w:p w14:paraId="6F97B04C"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794,391,223</w:t>
            </w:r>
          </w:p>
        </w:tc>
        <w:tc>
          <w:tcPr>
            <w:tcW w:w="709" w:type="dxa"/>
            <w:tcBorders>
              <w:top w:val="nil"/>
              <w:bottom w:val="nil"/>
            </w:tcBorders>
            <w:vAlign w:val="center"/>
          </w:tcPr>
          <w:p w14:paraId="29534F78"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94.77</w:t>
            </w:r>
          </w:p>
        </w:tc>
        <w:tc>
          <w:tcPr>
            <w:tcW w:w="1559" w:type="dxa"/>
            <w:gridSpan w:val="2"/>
            <w:tcBorders>
              <w:top w:val="nil"/>
              <w:bottom w:val="nil"/>
            </w:tcBorders>
            <w:vAlign w:val="center"/>
          </w:tcPr>
          <w:p w14:paraId="7C1C6BCF"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684,731,152</w:t>
            </w:r>
          </w:p>
        </w:tc>
        <w:tc>
          <w:tcPr>
            <w:tcW w:w="709" w:type="dxa"/>
            <w:tcBorders>
              <w:top w:val="nil"/>
              <w:bottom w:val="nil"/>
            </w:tcBorders>
            <w:vAlign w:val="center"/>
          </w:tcPr>
          <w:p w14:paraId="6960CD65"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86.12</w:t>
            </w:r>
          </w:p>
        </w:tc>
        <w:tc>
          <w:tcPr>
            <w:tcW w:w="1418" w:type="dxa"/>
            <w:tcBorders>
              <w:top w:val="nil"/>
              <w:bottom w:val="nil"/>
            </w:tcBorders>
            <w:vAlign w:val="center"/>
          </w:tcPr>
          <w:p w14:paraId="41B49CCB"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109,660,071</w:t>
            </w:r>
          </w:p>
        </w:tc>
        <w:tc>
          <w:tcPr>
            <w:tcW w:w="1013" w:type="dxa"/>
            <w:tcBorders>
              <w:top w:val="nil"/>
              <w:bottom w:val="nil"/>
              <w:right w:val="nil"/>
            </w:tcBorders>
            <w:vAlign w:val="center"/>
          </w:tcPr>
          <w:p w14:paraId="48EFF050"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16.02</w:t>
            </w:r>
          </w:p>
        </w:tc>
      </w:tr>
      <w:tr w:rsidR="002C3F8A" w:rsidRPr="005464F2" w14:paraId="5911C6D6"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3017" w:type="dxa"/>
            <w:tcBorders>
              <w:top w:val="nil"/>
              <w:left w:val="nil"/>
              <w:bottom w:val="nil"/>
            </w:tcBorders>
            <w:vAlign w:val="center"/>
          </w:tcPr>
          <w:p w14:paraId="19D1F182" w14:textId="77777777" w:rsidR="002C3F8A" w:rsidRPr="005464F2" w:rsidRDefault="002C3F8A" w:rsidP="00104D3F">
            <w:pPr>
              <w:overflowPunct w:val="0"/>
              <w:snapToGrid w:val="0"/>
              <w:ind w:leftChars="100" w:left="160"/>
              <w:jc w:val="distribute"/>
              <w:rPr>
                <w:rFonts w:hAnsi="標楷體"/>
                <w:kern w:val="0"/>
                <w:sz w:val="22"/>
                <w:szCs w:val="22"/>
              </w:rPr>
            </w:pPr>
            <w:r w:rsidRPr="005464F2">
              <w:rPr>
                <w:rFonts w:hAnsi="標楷體"/>
                <w:b/>
                <w:kern w:val="0"/>
                <w:sz w:val="22"/>
                <w:szCs w:val="22"/>
              </w:rPr>
              <w:t>淨資產</w:t>
            </w:r>
          </w:p>
        </w:tc>
        <w:tc>
          <w:tcPr>
            <w:tcW w:w="1519" w:type="dxa"/>
            <w:gridSpan w:val="2"/>
            <w:tcBorders>
              <w:top w:val="nil"/>
              <w:bottom w:val="nil"/>
            </w:tcBorders>
            <w:vAlign w:val="center"/>
          </w:tcPr>
          <w:p w14:paraId="262AD016"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794,391,223</w:t>
            </w:r>
          </w:p>
        </w:tc>
        <w:tc>
          <w:tcPr>
            <w:tcW w:w="709" w:type="dxa"/>
            <w:tcBorders>
              <w:top w:val="nil"/>
              <w:bottom w:val="nil"/>
            </w:tcBorders>
            <w:vAlign w:val="center"/>
          </w:tcPr>
          <w:p w14:paraId="537D96E3"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94.77</w:t>
            </w:r>
          </w:p>
        </w:tc>
        <w:tc>
          <w:tcPr>
            <w:tcW w:w="1559" w:type="dxa"/>
            <w:gridSpan w:val="2"/>
            <w:tcBorders>
              <w:top w:val="nil"/>
              <w:bottom w:val="nil"/>
            </w:tcBorders>
            <w:vAlign w:val="center"/>
          </w:tcPr>
          <w:p w14:paraId="14125377"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684,731,152</w:t>
            </w:r>
          </w:p>
        </w:tc>
        <w:tc>
          <w:tcPr>
            <w:tcW w:w="709" w:type="dxa"/>
            <w:tcBorders>
              <w:top w:val="nil"/>
              <w:bottom w:val="nil"/>
            </w:tcBorders>
            <w:vAlign w:val="center"/>
          </w:tcPr>
          <w:p w14:paraId="1E18BD45"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86.12</w:t>
            </w:r>
          </w:p>
        </w:tc>
        <w:tc>
          <w:tcPr>
            <w:tcW w:w="1418" w:type="dxa"/>
            <w:tcBorders>
              <w:top w:val="nil"/>
              <w:bottom w:val="nil"/>
            </w:tcBorders>
            <w:vAlign w:val="center"/>
          </w:tcPr>
          <w:p w14:paraId="3621CD05"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109,660,071</w:t>
            </w:r>
          </w:p>
        </w:tc>
        <w:tc>
          <w:tcPr>
            <w:tcW w:w="1013" w:type="dxa"/>
            <w:tcBorders>
              <w:top w:val="nil"/>
              <w:bottom w:val="nil"/>
              <w:right w:val="nil"/>
            </w:tcBorders>
            <w:vAlign w:val="center"/>
          </w:tcPr>
          <w:p w14:paraId="49C30132"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16.02</w:t>
            </w:r>
          </w:p>
        </w:tc>
      </w:tr>
      <w:tr w:rsidR="002C3F8A" w:rsidRPr="005464F2" w14:paraId="22DEC4AD"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3017" w:type="dxa"/>
            <w:tcBorders>
              <w:top w:val="nil"/>
              <w:left w:val="nil"/>
              <w:bottom w:val="nil"/>
            </w:tcBorders>
            <w:vAlign w:val="center"/>
          </w:tcPr>
          <w:p w14:paraId="1A05DA42" w14:textId="77777777" w:rsidR="002C3F8A" w:rsidRPr="005464F2" w:rsidRDefault="002C3F8A" w:rsidP="00104D3F">
            <w:pPr>
              <w:overflowPunct w:val="0"/>
              <w:snapToGrid w:val="0"/>
              <w:ind w:leftChars="200" w:left="320"/>
              <w:jc w:val="distribute"/>
              <w:rPr>
                <w:rFonts w:hAnsi="標楷體"/>
                <w:kern w:val="0"/>
                <w:sz w:val="22"/>
                <w:szCs w:val="22"/>
              </w:rPr>
            </w:pPr>
            <w:r w:rsidRPr="005464F2">
              <w:rPr>
                <w:rFonts w:hAnsi="標楷體"/>
                <w:kern w:val="0"/>
                <w:sz w:val="22"/>
                <w:szCs w:val="22"/>
              </w:rPr>
              <w:t>淨資產</w:t>
            </w:r>
          </w:p>
        </w:tc>
        <w:tc>
          <w:tcPr>
            <w:tcW w:w="1519" w:type="dxa"/>
            <w:gridSpan w:val="2"/>
            <w:tcBorders>
              <w:top w:val="nil"/>
              <w:bottom w:val="nil"/>
            </w:tcBorders>
            <w:vAlign w:val="center"/>
          </w:tcPr>
          <w:p w14:paraId="6D92D9A2"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794,391,223</w:t>
            </w:r>
          </w:p>
        </w:tc>
        <w:tc>
          <w:tcPr>
            <w:tcW w:w="709" w:type="dxa"/>
            <w:tcBorders>
              <w:top w:val="nil"/>
              <w:bottom w:val="nil"/>
            </w:tcBorders>
            <w:vAlign w:val="center"/>
          </w:tcPr>
          <w:p w14:paraId="35B41CE1"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94.77</w:t>
            </w:r>
          </w:p>
        </w:tc>
        <w:tc>
          <w:tcPr>
            <w:tcW w:w="1559" w:type="dxa"/>
            <w:gridSpan w:val="2"/>
            <w:tcBorders>
              <w:top w:val="nil"/>
              <w:bottom w:val="nil"/>
            </w:tcBorders>
            <w:vAlign w:val="center"/>
          </w:tcPr>
          <w:p w14:paraId="59C4B57C"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684,731,152</w:t>
            </w:r>
          </w:p>
        </w:tc>
        <w:tc>
          <w:tcPr>
            <w:tcW w:w="709" w:type="dxa"/>
            <w:tcBorders>
              <w:top w:val="nil"/>
              <w:bottom w:val="nil"/>
            </w:tcBorders>
            <w:vAlign w:val="center"/>
          </w:tcPr>
          <w:p w14:paraId="6A733667"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86.12</w:t>
            </w:r>
          </w:p>
        </w:tc>
        <w:tc>
          <w:tcPr>
            <w:tcW w:w="1418" w:type="dxa"/>
            <w:tcBorders>
              <w:top w:val="nil"/>
              <w:bottom w:val="nil"/>
            </w:tcBorders>
            <w:vAlign w:val="center"/>
          </w:tcPr>
          <w:p w14:paraId="60FAFDE2"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109,660,071</w:t>
            </w:r>
          </w:p>
        </w:tc>
        <w:tc>
          <w:tcPr>
            <w:tcW w:w="1013" w:type="dxa"/>
            <w:tcBorders>
              <w:top w:val="nil"/>
              <w:bottom w:val="nil"/>
              <w:right w:val="nil"/>
            </w:tcBorders>
            <w:vAlign w:val="center"/>
          </w:tcPr>
          <w:p w14:paraId="17EAB998" w14:textId="77777777" w:rsidR="002C3F8A" w:rsidRPr="005464F2" w:rsidRDefault="002C3F8A" w:rsidP="00BD29F0">
            <w:pPr>
              <w:spacing w:line="320" w:lineRule="exact"/>
              <w:rPr>
                <w:rFonts w:ascii="細明體" w:eastAsia="細明體" w:hAnsi="細明體"/>
                <w:sz w:val="18"/>
                <w:szCs w:val="18"/>
              </w:rPr>
            </w:pPr>
            <w:r w:rsidRPr="005464F2">
              <w:rPr>
                <w:rFonts w:ascii="細明體" w:eastAsia="細明體" w:hAnsi="細明體"/>
                <w:sz w:val="18"/>
                <w:szCs w:val="18"/>
              </w:rPr>
              <w:t>16.02</w:t>
            </w:r>
          </w:p>
        </w:tc>
      </w:tr>
      <w:tr w:rsidR="002C3F8A" w:rsidRPr="005464F2" w14:paraId="65627E69" w14:textId="77777777" w:rsidTr="00B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3"/>
          <w:jc w:val="center"/>
        </w:trPr>
        <w:tc>
          <w:tcPr>
            <w:tcW w:w="3017" w:type="dxa"/>
            <w:tcBorders>
              <w:top w:val="nil"/>
              <w:left w:val="nil"/>
              <w:bottom w:val="single" w:sz="8" w:space="0" w:color="auto"/>
            </w:tcBorders>
            <w:vAlign w:val="center"/>
          </w:tcPr>
          <w:p w14:paraId="572BED20" w14:textId="77777777" w:rsidR="002C3F8A" w:rsidRPr="005464F2" w:rsidRDefault="002C3F8A" w:rsidP="00104D3F">
            <w:pPr>
              <w:overflowPunct w:val="0"/>
              <w:snapToGrid w:val="0"/>
              <w:jc w:val="distribute"/>
              <w:rPr>
                <w:rFonts w:hAnsi="標楷體"/>
                <w:kern w:val="0"/>
                <w:sz w:val="22"/>
                <w:szCs w:val="22"/>
              </w:rPr>
            </w:pPr>
            <w:r w:rsidRPr="005464F2">
              <w:rPr>
                <w:rFonts w:hAnsi="標楷體"/>
                <w:b/>
                <w:kern w:val="0"/>
                <w:sz w:val="22"/>
                <w:szCs w:val="22"/>
              </w:rPr>
              <w:t>合計</w:t>
            </w:r>
          </w:p>
        </w:tc>
        <w:tc>
          <w:tcPr>
            <w:tcW w:w="1519" w:type="dxa"/>
            <w:gridSpan w:val="2"/>
            <w:tcBorders>
              <w:top w:val="nil"/>
              <w:bottom w:val="single" w:sz="8" w:space="0" w:color="auto"/>
            </w:tcBorders>
            <w:vAlign w:val="center"/>
          </w:tcPr>
          <w:p w14:paraId="4B34BB04"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838,255,428</w:t>
            </w:r>
          </w:p>
        </w:tc>
        <w:tc>
          <w:tcPr>
            <w:tcW w:w="709" w:type="dxa"/>
            <w:tcBorders>
              <w:top w:val="nil"/>
              <w:bottom w:val="single" w:sz="8" w:space="0" w:color="auto"/>
            </w:tcBorders>
            <w:vAlign w:val="center"/>
          </w:tcPr>
          <w:p w14:paraId="40F772DA"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100.00</w:t>
            </w:r>
          </w:p>
        </w:tc>
        <w:tc>
          <w:tcPr>
            <w:tcW w:w="1559" w:type="dxa"/>
            <w:gridSpan w:val="2"/>
            <w:tcBorders>
              <w:top w:val="nil"/>
              <w:bottom w:val="single" w:sz="8" w:space="0" w:color="auto"/>
            </w:tcBorders>
            <w:vAlign w:val="center"/>
          </w:tcPr>
          <w:p w14:paraId="6FFDEC56"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795,104,495</w:t>
            </w:r>
          </w:p>
        </w:tc>
        <w:tc>
          <w:tcPr>
            <w:tcW w:w="709" w:type="dxa"/>
            <w:tcBorders>
              <w:top w:val="nil"/>
              <w:bottom w:val="single" w:sz="8" w:space="0" w:color="auto"/>
            </w:tcBorders>
            <w:vAlign w:val="center"/>
          </w:tcPr>
          <w:p w14:paraId="7B608298"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100.00</w:t>
            </w:r>
          </w:p>
        </w:tc>
        <w:tc>
          <w:tcPr>
            <w:tcW w:w="1418" w:type="dxa"/>
            <w:tcBorders>
              <w:top w:val="nil"/>
              <w:bottom w:val="single" w:sz="8" w:space="0" w:color="auto"/>
            </w:tcBorders>
            <w:vAlign w:val="center"/>
          </w:tcPr>
          <w:p w14:paraId="407EFC07"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43,150,933</w:t>
            </w:r>
          </w:p>
        </w:tc>
        <w:tc>
          <w:tcPr>
            <w:tcW w:w="1013" w:type="dxa"/>
            <w:tcBorders>
              <w:top w:val="nil"/>
              <w:bottom w:val="single" w:sz="8" w:space="0" w:color="auto"/>
              <w:right w:val="nil"/>
            </w:tcBorders>
            <w:vAlign w:val="center"/>
          </w:tcPr>
          <w:p w14:paraId="6297674A" w14:textId="77777777" w:rsidR="002C3F8A" w:rsidRPr="005464F2" w:rsidRDefault="002C3F8A" w:rsidP="00BD29F0">
            <w:pPr>
              <w:spacing w:line="320" w:lineRule="exact"/>
              <w:rPr>
                <w:rFonts w:ascii="細明體" w:eastAsia="細明體" w:hAnsi="細明體"/>
                <w:b/>
                <w:sz w:val="18"/>
                <w:szCs w:val="18"/>
              </w:rPr>
            </w:pPr>
            <w:r w:rsidRPr="005464F2">
              <w:rPr>
                <w:rFonts w:ascii="細明體" w:eastAsia="細明體" w:hAnsi="細明體"/>
                <w:b/>
                <w:sz w:val="18"/>
                <w:szCs w:val="18"/>
              </w:rPr>
              <w:t>5.43</w:t>
            </w:r>
          </w:p>
        </w:tc>
      </w:tr>
    </w:tbl>
    <w:p w14:paraId="27C83AD5" w14:textId="77777777" w:rsidR="0022008C" w:rsidRPr="005464F2" w:rsidRDefault="002C3F8A" w:rsidP="0022008C">
      <w:pPr>
        <w:kinsoku w:val="0"/>
        <w:overflowPunct w:val="0"/>
        <w:autoSpaceDE w:val="0"/>
        <w:autoSpaceDN w:val="0"/>
        <w:adjustRightInd w:val="0"/>
        <w:snapToGrid w:val="0"/>
        <w:ind w:left="360" w:hangingChars="200" w:hanging="360"/>
        <w:jc w:val="both"/>
        <w:rPr>
          <w:rFonts w:hAnsi="標楷體"/>
          <w:sz w:val="18"/>
          <w:szCs w:val="18"/>
        </w:rPr>
      </w:pPr>
      <w:proofErr w:type="gramStart"/>
      <w:r w:rsidRPr="005464F2">
        <w:rPr>
          <w:rFonts w:hAnsi="標楷體"/>
          <w:sz w:val="18"/>
          <w:szCs w:val="18"/>
        </w:rPr>
        <w:t>註</w:t>
      </w:r>
      <w:proofErr w:type="gramEnd"/>
      <w:r w:rsidRPr="005464F2">
        <w:rPr>
          <w:rFonts w:hAnsi="標楷體"/>
          <w:sz w:val="18"/>
          <w:szCs w:val="18"/>
        </w:rPr>
        <w:t>：1.信</w:t>
      </w:r>
      <w:r w:rsidRPr="005464F2">
        <w:rPr>
          <w:rFonts w:hAnsi="標楷體" w:hint="eastAsia"/>
          <w:sz w:val="18"/>
          <w:szCs w:val="18"/>
        </w:rPr>
        <w:t>託代理與保證資產（負債），113年底及112年底各有37,880,000元及25,106,529元</w:t>
      </w:r>
      <w:r w:rsidRPr="005464F2">
        <w:rPr>
          <w:rFonts w:hAnsi="標楷體"/>
          <w:sz w:val="18"/>
          <w:szCs w:val="18"/>
        </w:rPr>
        <w:t>。</w:t>
      </w:r>
    </w:p>
    <w:p w14:paraId="2DC0B1A9" w14:textId="1BA2A97F" w:rsidR="002C3F8A" w:rsidRPr="005464F2" w:rsidRDefault="0022008C" w:rsidP="0022008C">
      <w:pPr>
        <w:kinsoku w:val="0"/>
        <w:overflowPunct w:val="0"/>
        <w:autoSpaceDE w:val="0"/>
        <w:autoSpaceDN w:val="0"/>
        <w:adjustRightInd w:val="0"/>
        <w:snapToGrid w:val="0"/>
        <w:ind w:left="360" w:hangingChars="200" w:hanging="360"/>
        <w:jc w:val="both"/>
        <w:rPr>
          <w:rFonts w:hAnsi="標楷體"/>
          <w:sz w:val="18"/>
          <w:szCs w:val="18"/>
        </w:rPr>
      </w:pPr>
      <w:r w:rsidRPr="005464F2">
        <w:rPr>
          <w:rFonts w:hAnsi="標楷體" w:hint="eastAsia"/>
          <w:sz w:val="18"/>
          <w:szCs w:val="18"/>
        </w:rPr>
        <w:t xml:space="preserve">    </w:t>
      </w:r>
      <w:r w:rsidR="002C3F8A" w:rsidRPr="005464F2">
        <w:rPr>
          <w:rFonts w:hAnsi="標楷體"/>
          <w:sz w:val="18"/>
          <w:szCs w:val="18"/>
        </w:rPr>
        <w:t>2.</w:t>
      </w:r>
      <w:proofErr w:type="gramStart"/>
      <w:r w:rsidR="002C3F8A" w:rsidRPr="005464F2">
        <w:rPr>
          <w:rFonts w:hAnsi="標楷體"/>
          <w:sz w:val="18"/>
          <w:szCs w:val="18"/>
        </w:rPr>
        <w:t>本</w:t>
      </w:r>
      <w:r w:rsidR="002C3F8A" w:rsidRPr="005464F2">
        <w:rPr>
          <w:rFonts w:hAnsi="標楷體" w:hint="eastAsia"/>
          <w:sz w:val="18"/>
          <w:szCs w:val="18"/>
        </w:rPr>
        <w:t>表編製</w:t>
      </w:r>
      <w:proofErr w:type="gramEnd"/>
      <w:r w:rsidR="002C3F8A" w:rsidRPr="005464F2">
        <w:rPr>
          <w:rFonts w:hAnsi="標楷體" w:hint="eastAsia"/>
          <w:sz w:val="18"/>
          <w:szCs w:val="18"/>
        </w:rPr>
        <w:t>基礎係依會計法刪除第29條後，納入固定資產及長期負債等科目，與預算編列基礎不同</w:t>
      </w:r>
      <w:r w:rsidR="002C3F8A" w:rsidRPr="005464F2">
        <w:rPr>
          <w:rFonts w:hAnsi="標楷體"/>
          <w:sz w:val="18"/>
          <w:szCs w:val="18"/>
        </w:rPr>
        <w:t>。</w:t>
      </w:r>
    </w:p>
    <w:p w14:paraId="758C2273" w14:textId="77777777" w:rsidR="00B1699B" w:rsidRPr="005464F2" w:rsidRDefault="00B1699B" w:rsidP="00196C4B">
      <w:pPr>
        <w:spacing w:line="0" w:lineRule="atLeast"/>
        <w:rPr>
          <w:rFonts w:hAnsi="標楷體"/>
          <w:sz w:val="2"/>
          <w:szCs w:val="2"/>
        </w:rPr>
      </w:pPr>
    </w:p>
    <w:p w14:paraId="1C129AA1" w14:textId="77777777" w:rsidR="00C24FFE" w:rsidRPr="005464F2" w:rsidRDefault="00C24FFE" w:rsidP="005448A7">
      <w:pPr>
        <w:pStyle w:val="ab"/>
        <w:spacing w:before="60" w:after="120" w:line="420" w:lineRule="exact"/>
        <w:ind w:firstLine="420"/>
      </w:pPr>
      <w:bookmarkStart w:id="231" w:name="_Toc75276484"/>
      <w:bookmarkStart w:id="232" w:name="_Toc75276769"/>
      <w:bookmarkStart w:id="233" w:name="_Toc75283895"/>
      <w:bookmarkStart w:id="234" w:name="_Toc170311637"/>
      <w:r w:rsidRPr="005464F2">
        <w:rPr>
          <w:rFonts w:hint="eastAsia"/>
        </w:rPr>
        <w:t>（十一）勞動局主管</w:t>
      </w:r>
      <w:bookmarkEnd w:id="231"/>
      <w:bookmarkEnd w:id="232"/>
      <w:bookmarkEnd w:id="233"/>
      <w:bookmarkEnd w:id="234"/>
    </w:p>
    <w:p w14:paraId="10C2C7EA" w14:textId="77777777" w:rsidR="00C24FFE" w:rsidRPr="005464F2" w:rsidRDefault="00C24FFE" w:rsidP="002E72DD">
      <w:pPr>
        <w:pStyle w:val="123"/>
        <w:spacing w:line="676" w:lineRule="exact"/>
        <w:ind w:leftChars="500" w:left="800" w:firstLineChars="0" w:firstLine="0"/>
        <w:rPr>
          <w:color w:val="auto"/>
          <w:sz w:val="28"/>
        </w:rPr>
      </w:pPr>
      <w:bookmarkStart w:id="235" w:name="_Toc75276485"/>
      <w:bookmarkStart w:id="236" w:name="_Toc75276770"/>
      <w:bookmarkStart w:id="237" w:name="_Toc75283896"/>
      <w:bookmarkStart w:id="238" w:name="_Toc170311638"/>
      <w:r w:rsidRPr="005464F2">
        <w:rPr>
          <w:rFonts w:hint="eastAsia"/>
          <w:color w:val="auto"/>
          <w:sz w:val="28"/>
        </w:rPr>
        <w:t>1.桃園市身心障礙者就業基金</w:t>
      </w:r>
      <w:bookmarkEnd w:id="235"/>
      <w:bookmarkEnd w:id="236"/>
      <w:bookmarkEnd w:id="237"/>
      <w:bookmarkEnd w:id="238"/>
    </w:p>
    <w:p w14:paraId="1271307B" w14:textId="77777777" w:rsidR="00B01321" w:rsidRPr="005464F2" w:rsidRDefault="00B01321" w:rsidP="002E72DD">
      <w:pPr>
        <w:tabs>
          <w:tab w:val="left" w:pos="851"/>
          <w:tab w:val="left" w:pos="993"/>
        </w:tabs>
        <w:overflowPunct w:val="0"/>
        <w:autoSpaceDE w:val="0"/>
        <w:adjustRightInd w:val="0"/>
        <w:snapToGrid w:val="0"/>
        <w:spacing w:before="120" w:line="676" w:lineRule="exact"/>
        <w:ind w:firstLineChars="200" w:firstLine="480"/>
        <w:jc w:val="both"/>
        <w:rPr>
          <w:rFonts w:hAnsi="標楷體" w:cs="Courier New"/>
          <w:snapToGrid w:val="0"/>
          <w:kern w:val="0"/>
          <w:sz w:val="24"/>
          <w:szCs w:val="24"/>
        </w:rPr>
      </w:pPr>
      <w:r w:rsidRPr="005464F2">
        <w:rPr>
          <w:rFonts w:hAnsi="標楷體" w:cs="Courier New" w:hint="eastAsia"/>
          <w:snapToGrid w:val="0"/>
          <w:kern w:val="0"/>
          <w:sz w:val="24"/>
          <w:szCs w:val="24"/>
        </w:rPr>
        <w:t>桃園市政府為維護身心障礙者之合法權益及生活，保障其公平參與社會生活之機會，結合政府及民間資源</w:t>
      </w:r>
      <w:r w:rsidRPr="005464F2">
        <w:rPr>
          <w:rFonts w:hAnsi="標楷體" w:cs="Courier New" w:hint="eastAsia"/>
          <w:snapToGrid w:val="0"/>
          <w:spacing w:val="-10"/>
          <w:kern w:val="0"/>
          <w:sz w:val="24"/>
          <w:szCs w:val="24"/>
        </w:rPr>
        <w:t>，</w:t>
      </w:r>
      <w:r w:rsidRPr="005464F2">
        <w:rPr>
          <w:rFonts w:hAnsi="標楷體" w:cs="Courier New" w:hint="eastAsia"/>
          <w:snapToGrid w:val="0"/>
          <w:kern w:val="0"/>
          <w:sz w:val="24"/>
          <w:szCs w:val="24"/>
        </w:rPr>
        <w:t>規劃並推行各項扶助及福利措施</w:t>
      </w:r>
      <w:r w:rsidRPr="005464F2">
        <w:rPr>
          <w:rFonts w:hAnsi="標楷體" w:cs="Courier New" w:hint="eastAsia"/>
          <w:snapToGrid w:val="0"/>
          <w:spacing w:val="-10"/>
          <w:kern w:val="0"/>
          <w:sz w:val="24"/>
          <w:szCs w:val="24"/>
        </w:rPr>
        <w:t>，</w:t>
      </w:r>
      <w:r w:rsidRPr="005464F2">
        <w:rPr>
          <w:rFonts w:hAnsi="標楷體" w:cs="Courier New" w:hint="eastAsia"/>
          <w:snapToGrid w:val="0"/>
          <w:kern w:val="0"/>
          <w:sz w:val="24"/>
          <w:szCs w:val="24"/>
        </w:rPr>
        <w:t>依據身心障礙者權益保障法規定，設立桃園市身心障礙者就業基金。該基金</w:t>
      </w: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年度各項業務計畫及預算之執行等，</w:t>
      </w:r>
      <w:r w:rsidRPr="005464F2">
        <w:rPr>
          <w:rFonts w:hint="eastAsia"/>
          <w:sz w:val="24"/>
          <w:szCs w:val="24"/>
        </w:rPr>
        <w:t>經予書面審核，茲將審核結果說明如次：</w:t>
      </w:r>
    </w:p>
    <w:p w14:paraId="1B5D9EAD" w14:textId="77777777" w:rsidR="00B01321" w:rsidRPr="005464F2" w:rsidRDefault="00B01321" w:rsidP="002E72DD">
      <w:pPr>
        <w:pStyle w:val="1230"/>
        <w:snapToGrid w:val="0"/>
        <w:spacing w:line="676" w:lineRule="exact"/>
        <w:ind w:left="800"/>
        <w:rPr>
          <w:b/>
        </w:rPr>
      </w:pPr>
      <w:r w:rsidRPr="005464F2">
        <w:rPr>
          <w:rFonts w:hint="eastAsia"/>
          <w:b/>
        </w:rPr>
        <w:t>（1）業務計畫實施情形之查核</w:t>
      </w:r>
    </w:p>
    <w:p w14:paraId="719D0AF7" w14:textId="537380E1" w:rsidR="00B01321" w:rsidRPr="005464F2" w:rsidRDefault="00B01321" w:rsidP="002E72DD">
      <w:pPr>
        <w:tabs>
          <w:tab w:val="left" w:pos="851"/>
          <w:tab w:val="left" w:pos="993"/>
        </w:tabs>
        <w:overflowPunct w:val="0"/>
        <w:autoSpaceDE w:val="0"/>
        <w:adjustRightInd w:val="0"/>
        <w:snapToGrid w:val="0"/>
        <w:spacing w:before="120" w:line="676" w:lineRule="exact"/>
        <w:ind w:firstLineChars="200" w:firstLine="480"/>
        <w:jc w:val="both"/>
        <w:rPr>
          <w:rFonts w:hAnsi="標楷體" w:cs="Courier New"/>
          <w:snapToGrid w:val="0"/>
          <w:kern w:val="0"/>
          <w:sz w:val="24"/>
          <w:szCs w:val="24"/>
        </w:rPr>
      </w:pPr>
      <w:r w:rsidRPr="005464F2">
        <w:rPr>
          <w:rFonts w:hAnsi="標楷體" w:cs="Courier New" w:hint="eastAsia"/>
          <w:snapToGrid w:val="0"/>
          <w:kern w:val="0"/>
          <w:sz w:val="24"/>
          <w:szCs w:val="24"/>
        </w:rPr>
        <w:t>該基金主要業務係辦理各項促進身心障礙者就業相關業務。</w:t>
      </w: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年度預計辦理身心障礙者就業計畫1億8,270萬餘元，實際為1億7,552萬餘元，較預計減少718萬餘元，約3.93％，主要係</w:t>
      </w:r>
      <w:r w:rsidR="003E5A19">
        <w:rPr>
          <w:rFonts w:hAnsi="標楷體" w:cs="Courier New" w:hint="eastAsia"/>
          <w:snapToGrid w:val="0"/>
          <w:kern w:val="0"/>
          <w:sz w:val="24"/>
          <w:szCs w:val="24"/>
        </w:rPr>
        <w:t>因部分委外單位人員異動，相關費用未如預期執行</w:t>
      </w:r>
      <w:r w:rsidRPr="005464F2">
        <w:rPr>
          <w:rFonts w:hAnsi="標楷體" w:cs="Courier New" w:hint="eastAsia"/>
          <w:snapToGrid w:val="0"/>
          <w:kern w:val="0"/>
          <w:sz w:val="24"/>
          <w:szCs w:val="24"/>
        </w:rPr>
        <w:t>所致。</w:t>
      </w:r>
    </w:p>
    <w:p w14:paraId="30BAA7CF" w14:textId="77777777" w:rsidR="00B01321" w:rsidRPr="005464F2" w:rsidRDefault="00B01321" w:rsidP="002E72DD">
      <w:pPr>
        <w:pStyle w:val="1230"/>
        <w:snapToGrid w:val="0"/>
        <w:spacing w:line="676" w:lineRule="exact"/>
        <w:ind w:left="800"/>
        <w:rPr>
          <w:b/>
        </w:rPr>
      </w:pPr>
      <w:r w:rsidRPr="005464F2">
        <w:rPr>
          <w:rFonts w:hint="eastAsia"/>
          <w:b/>
        </w:rPr>
        <w:t>（2）預算執行情形之審核</w:t>
      </w:r>
    </w:p>
    <w:p w14:paraId="03C47044" w14:textId="77777777" w:rsidR="00B01321" w:rsidRPr="005464F2" w:rsidRDefault="00B01321" w:rsidP="002E72DD">
      <w:pPr>
        <w:tabs>
          <w:tab w:val="left" w:pos="851"/>
          <w:tab w:val="left" w:pos="993"/>
        </w:tabs>
        <w:overflowPunct w:val="0"/>
        <w:autoSpaceDE w:val="0"/>
        <w:adjustRightInd w:val="0"/>
        <w:snapToGrid w:val="0"/>
        <w:spacing w:before="120" w:line="676" w:lineRule="exact"/>
        <w:ind w:firstLineChars="200" w:firstLine="480"/>
        <w:jc w:val="both"/>
        <w:rPr>
          <w:rFonts w:hAnsi="標楷體" w:cs="Courier New"/>
          <w:snapToGrid w:val="0"/>
          <w:kern w:val="0"/>
          <w:sz w:val="24"/>
          <w:szCs w:val="24"/>
        </w:rPr>
      </w:pP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年度決算審核結果，審定本期短</w:t>
      </w:r>
      <w:proofErr w:type="gramStart"/>
      <w:r w:rsidRPr="005464F2">
        <w:rPr>
          <w:rFonts w:hAnsi="標楷體" w:cs="Courier New" w:hint="eastAsia"/>
          <w:snapToGrid w:val="0"/>
          <w:kern w:val="0"/>
          <w:sz w:val="24"/>
          <w:szCs w:val="24"/>
        </w:rPr>
        <w:t>絀</w:t>
      </w:r>
      <w:proofErr w:type="gramEnd"/>
      <w:r w:rsidRPr="005464F2">
        <w:rPr>
          <w:rFonts w:hAnsi="標楷體" w:cs="Courier New" w:hint="eastAsia"/>
          <w:snapToGrid w:val="0"/>
          <w:kern w:val="0"/>
          <w:sz w:val="24"/>
          <w:szCs w:val="24"/>
        </w:rPr>
        <w:t>6</w:t>
      </w:r>
      <w:r w:rsidRPr="005464F2">
        <w:rPr>
          <w:rFonts w:hAnsi="標楷體" w:cs="Courier New"/>
          <w:snapToGrid w:val="0"/>
          <w:kern w:val="0"/>
          <w:sz w:val="24"/>
          <w:szCs w:val="24"/>
        </w:rPr>
        <w:t>,</w:t>
      </w:r>
      <w:r w:rsidRPr="005464F2">
        <w:rPr>
          <w:rFonts w:hAnsi="標楷體" w:cs="Courier New" w:hint="eastAsia"/>
          <w:snapToGrid w:val="0"/>
          <w:kern w:val="0"/>
          <w:sz w:val="24"/>
          <w:szCs w:val="24"/>
        </w:rPr>
        <w:t>336萬餘元，較預算短</w:t>
      </w:r>
      <w:proofErr w:type="gramStart"/>
      <w:r w:rsidRPr="005464F2">
        <w:rPr>
          <w:rFonts w:hAnsi="標楷體" w:cs="Courier New" w:hint="eastAsia"/>
          <w:snapToGrid w:val="0"/>
          <w:kern w:val="0"/>
          <w:sz w:val="24"/>
          <w:szCs w:val="24"/>
        </w:rPr>
        <w:t>絀</w:t>
      </w:r>
      <w:proofErr w:type="gramEnd"/>
      <w:r w:rsidRPr="005464F2">
        <w:rPr>
          <w:rFonts w:hAnsi="標楷體" w:cs="Courier New" w:hint="eastAsia"/>
          <w:snapToGrid w:val="0"/>
          <w:kern w:val="0"/>
          <w:sz w:val="24"/>
          <w:szCs w:val="24"/>
        </w:rPr>
        <w:t>6</w:t>
      </w:r>
      <w:r w:rsidRPr="005464F2">
        <w:rPr>
          <w:rFonts w:hAnsi="標楷體" w:cs="Courier New"/>
          <w:snapToGrid w:val="0"/>
          <w:kern w:val="0"/>
          <w:sz w:val="24"/>
          <w:szCs w:val="24"/>
        </w:rPr>
        <w:t>,</w:t>
      </w:r>
      <w:r w:rsidRPr="005464F2">
        <w:rPr>
          <w:rFonts w:hAnsi="標楷體" w:cs="Courier New" w:hint="eastAsia"/>
          <w:snapToGrid w:val="0"/>
          <w:kern w:val="0"/>
          <w:sz w:val="24"/>
          <w:szCs w:val="24"/>
        </w:rPr>
        <w:t>176萬餘元，增加159萬餘元，約2.59％，</w:t>
      </w:r>
      <w:r w:rsidRPr="005464F2">
        <w:rPr>
          <w:rFonts w:hAnsi="標楷體" w:cs="Courier New"/>
          <w:snapToGrid w:val="0"/>
          <w:kern w:val="0"/>
          <w:sz w:val="24"/>
          <w:szCs w:val="24"/>
        </w:rPr>
        <w:t>主要係</w:t>
      </w:r>
      <w:r w:rsidRPr="005464F2">
        <w:rPr>
          <w:rFonts w:hAnsi="標楷體" w:cs="Courier New" w:hint="eastAsia"/>
          <w:snapToGrid w:val="0"/>
          <w:kern w:val="0"/>
          <w:sz w:val="24"/>
          <w:szCs w:val="24"/>
        </w:rPr>
        <w:t>未足額進用身心障礙者差額補助費收入較預計減少所致</w:t>
      </w:r>
      <w:r w:rsidRPr="005464F2">
        <w:rPr>
          <w:rFonts w:hAnsi="標楷體" w:cs="Courier New"/>
          <w:snapToGrid w:val="0"/>
          <w:kern w:val="0"/>
          <w:sz w:val="24"/>
          <w:szCs w:val="24"/>
        </w:rPr>
        <w:t>。</w:t>
      </w:r>
    </w:p>
    <w:p w14:paraId="22139FCB" w14:textId="77777777" w:rsidR="00B01321" w:rsidRPr="005464F2" w:rsidRDefault="00B01321" w:rsidP="002E72DD">
      <w:pPr>
        <w:pStyle w:val="1230"/>
        <w:snapToGrid w:val="0"/>
        <w:spacing w:line="676" w:lineRule="exact"/>
        <w:ind w:left="800"/>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65E60656" w14:textId="77777777" w:rsidR="00B01321" w:rsidRPr="005464F2" w:rsidRDefault="00B01321" w:rsidP="002E72DD">
      <w:pPr>
        <w:tabs>
          <w:tab w:val="left" w:pos="851"/>
          <w:tab w:val="left" w:pos="993"/>
        </w:tabs>
        <w:overflowPunct w:val="0"/>
        <w:autoSpaceDE w:val="0"/>
        <w:adjustRightInd w:val="0"/>
        <w:snapToGrid w:val="0"/>
        <w:spacing w:before="120" w:line="676" w:lineRule="exact"/>
        <w:ind w:firstLineChars="200" w:firstLine="480"/>
        <w:jc w:val="both"/>
        <w:rPr>
          <w:rFonts w:hAnsi="標楷體" w:cs="Courier New"/>
          <w:snapToGrid w:val="0"/>
          <w:kern w:val="0"/>
          <w:sz w:val="24"/>
          <w:szCs w:val="24"/>
        </w:rPr>
      </w:pP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年度決算經桃園市政府核定短</w:t>
      </w:r>
      <w:proofErr w:type="gramStart"/>
      <w:r w:rsidRPr="005464F2">
        <w:rPr>
          <w:rFonts w:hAnsi="標楷體" w:cs="Courier New" w:hint="eastAsia"/>
          <w:snapToGrid w:val="0"/>
          <w:kern w:val="0"/>
          <w:sz w:val="24"/>
          <w:szCs w:val="24"/>
        </w:rPr>
        <w:t>絀</w:t>
      </w:r>
      <w:proofErr w:type="gramEnd"/>
      <w:r w:rsidRPr="005464F2">
        <w:rPr>
          <w:rFonts w:hAnsi="標楷體" w:cs="Courier New" w:hint="eastAsia"/>
          <w:snapToGrid w:val="0"/>
          <w:kern w:val="0"/>
          <w:sz w:val="24"/>
          <w:szCs w:val="24"/>
        </w:rPr>
        <w:t>63</w:t>
      </w:r>
      <w:r w:rsidRPr="005464F2">
        <w:rPr>
          <w:rFonts w:hAnsi="標楷體" w:cs="Courier New"/>
          <w:snapToGrid w:val="0"/>
          <w:kern w:val="0"/>
          <w:sz w:val="24"/>
          <w:szCs w:val="24"/>
        </w:rPr>
        <w:t>,</w:t>
      </w:r>
      <w:r w:rsidRPr="005464F2">
        <w:rPr>
          <w:rFonts w:hAnsi="標楷體" w:cs="Courier New" w:hint="eastAsia"/>
          <w:snapToGrid w:val="0"/>
          <w:kern w:val="0"/>
          <w:sz w:val="24"/>
          <w:szCs w:val="24"/>
        </w:rPr>
        <w:t>360</w:t>
      </w:r>
      <w:r w:rsidRPr="005464F2">
        <w:rPr>
          <w:rFonts w:hAnsi="標楷體" w:cs="Courier New"/>
          <w:snapToGrid w:val="0"/>
          <w:kern w:val="0"/>
          <w:sz w:val="24"/>
          <w:szCs w:val="24"/>
        </w:rPr>
        <w:t>,</w:t>
      </w:r>
      <w:r w:rsidRPr="005464F2">
        <w:rPr>
          <w:rFonts w:hAnsi="標楷體" w:cs="Courier New" w:hint="eastAsia"/>
          <w:snapToGrid w:val="0"/>
          <w:kern w:val="0"/>
          <w:sz w:val="24"/>
          <w:szCs w:val="24"/>
        </w:rPr>
        <w:t>188元，</w:t>
      </w:r>
      <w:proofErr w:type="gramStart"/>
      <w:r w:rsidRPr="005464F2">
        <w:rPr>
          <w:rFonts w:hAnsi="標楷體" w:cs="Courier New" w:hint="eastAsia"/>
          <w:snapToGrid w:val="0"/>
          <w:kern w:val="0"/>
          <w:sz w:val="24"/>
          <w:szCs w:val="24"/>
        </w:rPr>
        <w:t>經核尚無</w:t>
      </w:r>
      <w:proofErr w:type="gramEnd"/>
      <w:r w:rsidRPr="005464F2">
        <w:rPr>
          <w:rFonts w:hAnsi="標楷體" w:cs="Courier New" w:hint="eastAsia"/>
          <w:snapToGrid w:val="0"/>
          <w:kern w:val="0"/>
          <w:sz w:val="24"/>
          <w:szCs w:val="24"/>
        </w:rPr>
        <w:t>不合，予以照數審定。</w:t>
      </w:r>
    </w:p>
    <w:p w14:paraId="448DF80B" w14:textId="77777777" w:rsidR="00B01321" w:rsidRPr="005464F2" w:rsidRDefault="00B01321" w:rsidP="002E72DD">
      <w:pPr>
        <w:pStyle w:val="1230"/>
        <w:snapToGrid w:val="0"/>
        <w:spacing w:line="676" w:lineRule="exact"/>
        <w:ind w:left="800"/>
        <w:rPr>
          <w:b/>
        </w:rPr>
      </w:pPr>
      <w:r w:rsidRPr="005464F2">
        <w:rPr>
          <w:rFonts w:hint="eastAsia"/>
          <w:b/>
        </w:rPr>
        <w:t>（4）現金流量之查核</w:t>
      </w:r>
    </w:p>
    <w:p w14:paraId="15719FEE" w14:textId="77777777" w:rsidR="00B01321" w:rsidRPr="005464F2" w:rsidRDefault="00B01321" w:rsidP="002E72DD">
      <w:pPr>
        <w:tabs>
          <w:tab w:val="left" w:pos="851"/>
          <w:tab w:val="left" w:pos="993"/>
        </w:tabs>
        <w:overflowPunct w:val="0"/>
        <w:autoSpaceDE w:val="0"/>
        <w:adjustRightInd w:val="0"/>
        <w:snapToGrid w:val="0"/>
        <w:spacing w:before="120" w:line="676" w:lineRule="exact"/>
        <w:ind w:firstLineChars="200" w:firstLine="480"/>
        <w:jc w:val="both"/>
        <w:rPr>
          <w:rFonts w:hAnsi="標楷體" w:cs="Courier New"/>
          <w:snapToGrid w:val="0"/>
          <w:kern w:val="0"/>
          <w:sz w:val="24"/>
          <w:szCs w:val="24"/>
        </w:rPr>
      </w:pPr>
      <w:proofErr w:type="gramStart"/>
      <w:r w:rsidRPr="005464F2">
        <w:rPr>
          <w:rFonts w:hAnsi="標楷體" w:cs="Courier New" w:hint="eastAsia"/>
          <w:snapToGrid w:val="0"/>
          <w:kern w:val="0"/>
          <w:sz w:val="24"/>
          <w:szCs w:val="24"/>
        </w:rPr>
        <w:t>113</w:t>
      </w:r>
      <w:proofErr w:type="gramEnd"/>
      <w:r w:rsidRPr="005464F2">
        <w:rPr>
          <w:rFonts w:hAnsi="標楷體" w:cs="Courier New" w:hint="eastAsia"/>
          <w:snapToGrid w:val="0"/>
          <w:kern w:val="0"/>
          <w:sz w:val="24"/>
          <w:szCs w:val="24"/>
        </w:rPr>
        <w:t>年度期初現金及約當現金為12億174萬餘元，經業務、投資及籌資活動結果，現金及約當</w:t>
      </w:r>
      <w:proofErr w:type="gramStart"/>
      <w:r w:rsidRPr="005464F2">
        <w:rPr>
          <w:rFonts w:hAnsi="標楷體" w:cs="Courier New" w:hint="eastAsia"/>
          <w:snapToGrid w:val="0"/>
          <w:kern w:val="0"/>
          <w:sz w:val="24"/>
          <w:szCs w:val="24"/>
        </w:rPr>
        <w:t>現金淨減</w:t>
      </w:r>
      <w:proofErr w:type="gramEnd"/>
      <w:r w:rsidRPr="005464F2">
        <w:rPr>
          <w:rFonts w:hAnsi="標楷體" w:cs="Courier New" w:hint="eastAsia"/>
          <w:snapToGrid w:val="0"/>
          <w:kern w:val="0"/>
          <w:sz w:val="24"/>
          <w:szCs w:val="24"/>
        </w:rPr>
        <w:t>5,066萬餘元，期末現金及約當現金為11億5</w:t>
      </w:r>
      <w:r w:rsidRPr="005464F2">
        <w:rPr>
          <w:rFonts w:hAnsi="標楷體" w:cs="Courier New"/>
          <w:snapToGrid w:val="0"/>
          <w:kern w:val="0"/>
          <w:sz w:val="24"/>
          <w:szCs w:val="24"/>
        </w:rPr>
        <w:t>,</w:t>
      </w:r>
      <w:r w:rsidRPr="005464F2">
        <w:rPr>
          <w:rFonts w:hAnsi="標楷體" w:cs="Courier New" w:hint="eastAsia"/>
          <w:snapToGrid w:val="0"/>
          <w:kern w:val="0"/>
          <w:sz w:val="24"/>
          <w:szCs w:val="24"/>
        </w:rPr>
        <w:t>108萬餘元。</w:t>
      </w:r>
    </w:p>
    <w:p w14:paraId="43113072" w14:textId="77777777" w:rsidR="00B01321" w:rsidRPr="005464F2" w:rsidRDefault="00B01321" w:rsidP="002E72DD">
      <w:pPr>
        <w:tabs>
          <w:tab w:val="left" w:pos="851"/>
          <w:tab w:val="left" w:pos="993"/>
        </w:tabs>
        <w:overflowPunct w:val="0"/>
        <w:autoSpaceDE w:val="0"/>
        <w:adjustRightInd w:val="0"/>
        <w:snapToGrid w:val="0"/>
        <w:spacing w:before="120" w:afterLines="100" w:after="240" w:line="676" w:lineRule="exact"/>
        <w:ind w:firstLineChars="200" w:firstLine="472"/>
        <w:jc w:val="both"/>
        <w:rPr>
          <w:rFonts w:hAnsi="標楷體" w:cs="Courier New"/>
          <w:snapToGrid w:val="0"/>
          <w:spacing w:val="-2"/>
          <w:kern w:val="0"/>
          <w:sz w:val="24"/>
          <w:szCs w:val="24"/>
        </w:rPr>
      </w:pPr>
      <w:r w:rsidRPr="005464F2">
        <w:rPr>
          <w:rFonts w:hAnsi="標楷體" w:cs="Courier New" w:hint="eastAsia"/>
          <w:snapToGrid w:val="0"/>
          <w:spacing w:val="-2"/>
          <w:kern w:val="0"/>
          <w:sz w:val="24"/>
          <w:szCs w:val="24"/>
        </w:rPr>
        <w:t>茲將該基金來源用途及餘</w:t>
      </w:r>
      <w:proofErr w:type="gramStart"/>
      <w:r w:rsidRPr="005464F2">
        <w:rPr>
          <w:rFonts w:hAnsi="標楷體" w:cs="Courier New" w:hint="eastAsia"/>
          <w:snapToGrid w:val="0"/>
          <w:spacing w:val="-2"/>
          <w:kern w:val="0"/>
          <w:sz w:val="24"/>
          <w:szCs w:val="24"/>
        </w:rPr>
        <w:t>絀</w:t>
      </w:r>
      <w:proofErr w:type="gramEnd"/>
      <w:r w:rsidRPr="005464F2">
        <w:rPr>
          <w:rFonts w:hAnsi="標楷體" w:cs="Courier New" w:hint="eastAsia"/>
          <w:snapToGrid w:val="0"/>
          <w:spacing w:val="-2"/>
          <w:kern w:val="0"/>
          <w:sz w:val="24"/>
          <w:szCs w:val="24"/>
        </w:rPr>
        <w:t>之審定，暨餘</w:t>
      </w:r>
      <w:proofErr w:type="gramStart"/>
      <w:r w:rsidRPr="005464F2">
        <w:rPr>
          <w:rFonts w:hAnsi="標楷體" w:cs="Courier New" w:hint="eastAsia"/>
          <w:snapToGrid w:val="0"/>
          <w:spacing w:val="-2"/>
          <w:kern w:val="0"/>
          <w:sz w:val="24"/>
          <w:szCs w:val="24"/>
        </w:rPr>
        <w:t>絀</w:t>
      </w:r>
      <w:proofErr w:type="gramEnd"/>
      <w:r w:rsidRPr="005464F2">
        <w:rPr>
          <w:rFonts w:hAnsi="標楷體" w:cs="Courier New" w:hint="eastAsia"/>
          <w:snapToGrid w:val="0"/>
          <w:spacing w:val="-2"/>
          <w:kern w:val="0"/>
          <w:sz w:val="24"/>
          <w:szCs w:val="24"/>
        </w:rPr>
        <w:t>審定後現金流量及資產負債狀況，分別列表如次：</w:t>
      </w:r>
    </w:p>
    <w:tbl>
      <w:tblPr>
        <w:tblW w:w="4978" w:type="pct"/>
        <w:tblLayout w:type="fixed"/>
        <w:tblCellMar>
          <w:left w:w="28" w:type="dxa"/>
          <w:right w:w="28" w:type="dxa"/>
        </w:tblCellMar>
        <w:tblLook w:val="04A0" w:firstRow="1" w:lastRow="0" w:firstColumn="1" w:lastColumn="0" w:noHBand="0" w:noVBand="1"/>
      </w:tblPr>
      <w:tblGrid>
        <w:gridCol w:w="2555"/>
        <w:gridCol w:w="1278"/>
        <w:gridCol w:w="1357"/>
        <w:gridCol w:w="733"/>
        <w:gridCol w:w="632"/>
        <w:gridCol w:w="654"/>
        <w:gridCol w:w="162"/>
        <w:gridCol w:w="555"/>
        <w:gridCol w:w="1156"/>
        <w:gridCol w:w="796"/>
      </w:tblGrid>
      <w:tr w:rsidR="00B01321" w:rsidRPr="005464F2" w14:paraId="119838AF" w14:textId="77777777" w:rsidTr="00104D3F">
        <w:trPr>
          <w:trHeight w:val="423"/>
          <w:tblHeader/>
        </w:trPr>
        <w:tc>
          <w:tcPr>
            <w:tcW w:w="5000" w:type="pct"/>
            <w:gridSpan w:val="10"/>
            <w:hideMark/>
          </w:tcPr>
          <w:p w14:paraId="057C6E18" w14:textId="77777777" w:rsidR="00B01321" w:rsidRPr="005464F2" w:rsidRDefault="00B01321" w:rsidP="00104D3F">
            <w:pPr>
              <w:snapToGrid w:val="0"/>
              <w:jc w:val="center"/>
              <w:rPr>
                <w:rFonts w:hAnsi="標楷體"/>
                <w:b/>
                <w:sz w:val="32"/>
                <w:u w:val="single"/>
              </w:rPr>
            </w:pPr>
            <w:r w:rsidRPr="005464F2">
              <w:rPr>
                <w:rFonts w:hAnsi="標楷體" w:hint="eastAsia"/>
                <w:b/>
                <w:sz w:val="32"/>
                <w:u w:val="single"/>
              </w:rPr>
              <w:lastRenderedPageBreak/>
              <w:t>桃園市身心障礙者就業基金來源用途及餘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tc>
      </w:tr>
      <w:tr w:rsidR="00B01321" w:rsidRPr="005464F2" w14:paraId="6637CCD3" w14:textId="77777777" w:rsidTr="00104D3F">
        <w:trPr>
          <w:trHeight w:val="516"/>
          <w:tblHeader/>
        </w:trPr>
        <w:tc>
          <w:tcPr>
            <w:tcW w:w="3731" w:type="pct"/>
            <w:gridSpan w:val="7"/>
            <w:tcBorders>
              <w:bottom w:val="single" w:sz="8" w:space="0" w:color="auto"/>
            </w:tcBorders>
            <w:hideMark/>
          </w:tcPr>
          <w:p w14:paraId="17C33A43" w14:textId="77777777" w:rsidR="00B01321" w:rsidRPr="005464F2" w:rsidRDefault="00B01321" w:rsidP="00104D3F">
            <w:pPr>
              <w:snapToGrid w:val="0"/>
              <w:spacing w:beforeLines="50" w:before="120" w:after="60" w:line="240" w:lineRule="exact"/>
              <w:jc w:val="center"/>
              <w:rPr>
                <w:sz w:val="24"/>
                <w:szCs w:val="24"/>
              </w:rPr>
            </w:pPr>
            <w:r w:rsidRPr="005464F2">
              <w:rPr>
                <w:rFonts w:hAnsi="標楷體" w:hint="eastAsia"/>
                <w:sz w:val="24"/>
                <w:szCs w:val="24"/>
              </w:rPr>
              <w:t xml:space="preserve"> </w:t>
            </w:r>
            <w:r w:rsidRPr="005464F2">
              <w:rPr>
                <w:rFonts w:hAnsi="標楷體"/>
                <w:sz w:val="24"/>
                <w:szCs w:val="24"/>
              </w:rPr>
              <w:t xml:space="preserve">                    </w:t>
            </w:r>
            <w:r w:rsidRPr="005464F2">
              <w:rPr>
                <w:rFonts w:hAnsi="標楷體" w:hint="eastAsia"/>
                <w:sz w:val="24"/>
                <w:szCs w:val="24"/>
              </w:rPr>
              <w:t>中華民國</w:t>
            </w:r>
            <w:proofErr w:type="gramStart"/>
            <w:r w:rsidRPr="005464F2">
              <w:rPr>
                <w:rFonts w:hAnsi="標楷體" w:hint="eastAsia"/>
                <w:sz w:val="24"/>
                <w:szCs w:val="24"/>
              </w:rPr>
              <w:t>11</w:t>
            </w:r>
            <w:r w:rsidRPr="005464F2">
              <w:rPr>
                <w:rFonts w:hAnsi="標楷體"/>
                <w:sz w:val="24"/>
                <w:szCs w:val="24"/>
              </w:rPr>
              <w:t>3</w:t>
            </w:r>
            <w:proofErr w:type="gramEnd"/>
            <w:r w:rsidRPr="005464F2">
              <w:rPr>
                <w:rFonts w:hAnsi="標楷體" w:hint="eastAsia"/>
                <w:sz w:val="24"/>
                <w:szCs w:val="24"/>
              </w:rPr>
              <w:t>年度</w:t>
            </w:r>
          </w:p>
        </w:tc>
        <w:tc>
          <w:tcPr>
            <w:tcW w:w="1269" w:type="pct"/>
            <w:gridSpan w:val="3"/>
            <w:tcBorders>
              <w:bottom w:val="single" w:sz="8" w:space="0" w:color="auto"/>
            </w:tcBorders>
            <w:vAlign w:val="bottom"/>
          </w:tcPr>
          <w:p w14:paraId="379EE805" w14:textId="77777777" w:rsidR="00B01321" w:rsidRPr="005464F2" w:rsidRDefault="00B01321" w:rsidP="00104D3F">
            <w:pPr>
              <w:tabs>
                <w:tab w:val="left" w:pos="3600"/>
                <w:tab w:val="left" w:pos="8520"/>
              </w:tabs>
              <w:snapToGrid w:val="0"/>
              <w:spacing w:line="320" w:lineRule="exact"/>
              <w:ind w:leftChars="7" w:left="11" w:rightChars="12" w:right="19"/>
              <w:rPr>
                <w:sz w:val="24"/>
                <w:szCs w:val="24"/>
              </w:rPr>
            </w:pPr>
            <w:r w:rsidRPr="005464F2">
              <w:rPr>
                <w:rFonts w:hAnsi="標楷體" w:hint="eastAsia"/>
                <w:spacing w:val="-20"/>
                <w:kern w:val="0"/>
                <w:sz w:val="24"/>
                <w:szCs w:val="24"/>
              </w:rPr>
              <w:t>單位：新臺幣元</w:t>
            </w:r>
          </w:p>
        </w:tc>
      </w:tr>
      <w:tr w:rsidR="00B01321" w:rsidRPr="005464F2" w14:paraId="341EC329" w14:textId="77777777" w:rsidTr="00104D3F">
        <w:trPr>
          <w:trHeight w:val="329"/>
        </w:trPr>
        <w:tc>
          <w:tcPr>
            <w:tcW w:w="1293" w:type="pct"/>
            <w:vMerge w:val="restart"/>
            <w:tcBorders>
              <w:top w:val="single" w:sz="8" w:space="0" w:color="auto"/>
              <w:bottom w:val="nil"/>
              <w:right w:val="single" w:sz="4" w:space="0" w:color="auto"/>
            </w:tcBorders>
            <w:vAlign w:val="center"/>
            <w:hideMark/>
          </w:tcPr>
          <w:p w14:paraId="05B99FA9" w14:textId="77777777" w:rsidR="00B01321" w:rsidRPr="005464F2" w:rsidRDefault="00B01321" w:rsidP="00104D3F">
            <w:pPr>
              <w:snapToGrid w:val="0"/>
              <w:ind w:left="113" w:right="113"/>
              <w:jc w:val="distribute"/>
              <w:rPr>
                <w:rFonts w:hAnsi="標楷體"/>
                <w:sz w:val="24"/>
                <w:szCs w:val="24"/>
              </w:rPr>
            </w:pPr>
            <w:r w:rsidRPr="005464F2">
              <w:rPr>
                <w:rFonts w:hAnsi="標楷體" w:hint="eastAsia"/>
                <w:sz w:val="24"/>
                <w:szCs w:val="24"/>
              </w:rPr>
              <w:t>項目</w:t>
            </w:r>
          </w:p>
        </w:tc>
        <w:tc>
          <w:tcPr>
            <w:tcW w:w="647" w:type="pct"/>
            <w:vMerge w:val="restart"/>
            <w:tcBorders>
              <w:top w:val="single" w:sz="8" w:space="0" w:color="auto"/>
              <w:left w:val="single" w:sz="4" w:space="0" w:color="auto"/>
              <w:bottom w:val="single" w:sz="8" w:space="0" w:color="auto"/>
              <w:right w:val="single" w:sz="4" w:space="0" w:color="auto"/>
            </w:tcBorders>
            <w:vAlign w:val="center"/>
            <w:hideMark/>
          </w:tcPr>
          <w:p w14:paraId="3D2EC42D" w14:textId="77777777" w:rsidR="00B01321" w:rsidRPr="005464F2" w:rsidRDefault="00B01321" w:rsidP="00104D3F">
            <w:pPr>
              <w:snapToGrid w:val="0"/>
              <w:ind w:left="113" w:right="113"/>
              <w:jc w:val="distribute"/>
              <w:rPr>
                <w:rFonts w:hAnsi="標楷體"/>
                <w:spacing w:val="-20"/>
                <w:sz w:val="24"/>
                <w:szCs w:val="24"/>
              </w:rPr>
            </w:pPr>
            <w:r w:rsidRPr="005464F2">
              <w:rPr>
                <w:rFonts w:hAnsi="標楷體" w:hint="eastAsia"/>
                <w:spacing w:val="-20"/>
                <w:sz w:val="24"/>
                <w:szCs w:val="24"/>
              </w:rPr>
              <w:t>預算數</w:t>
            </w:r>
          </w:p>
        </w:tc>
        <w:tc>
          <w:tcPr>
            <w:tcW w:w="687" w:type="pct"/>
            <w:vMerge w:val="restart"/>
            <w:tcBorders>
              <w:top w:val="single" w:sz="8" w:space="0" w:color="auto"/>
              <w:left w:val="single" w:sz="4" w:space="0" w:color="auto"/>
              <w:bottom w:val="single" w:sz="8" w:space="0" w:color="auto"/>
              <w:right w:val="single" w:sz="4" w:space="0" w:color="auto"/>
            </w:tcBorders>
            <w:vAlign w:val="center"/>
            <w:hideMark/>
          </w:tcPr>
          <w:p w14:paraId="4628CB83" w14:textId="77777777" w:rsidR="00B01321" w:rsidRPr="005464F2" w:rsidRDefault="00B01321" w:rsidP="00104D3F">
            <w:pPr>
              <w:snapToGrid w:val="0"/>
              <w:ind w:left="113" w:right="113"/>
              <w:jc w:val="distribute"/>
              <w:rPr>
                <w:rFonts w:hAnsi="標楷體"/>
                <w:sz w:val="24"/>
                <w:szCs w:val="24"/>
              </w:rPr>
            </w:pPr>
            <w:r w:rsidRPr="005464F2">
              <w:rPr>
                <w:rFonts w:hAnsi="標楷體" w:hint="eastAsia"/>
                <w:sz w:val="24"/>
                <w:szCs w:val="24"/>
              </w:rPr>
              <w:t>決算數</w:t>
            </w:r>
          </w:p>
        </w:tc>
        <w:tc>
          <w:tcPr>
            <w:tcW w:w="691" w:type="pct"/>
            <w:gridSpan w:val="2"/>
            <w:vMerge w:val="restart"/>
            <w:tcBorders>
              <w:top w:val="single" w:sz="8" w:space="0" w:color="auto"/>
              <w:left w:val="single" w:sz="4" w:space="0" w:color="auto"/>
              <w:bottom w:val="single" w:sz="8" w:space="0" w:color="auto"/>
              <w:right w:val="single" w:sz="4" w:space="0" w:color="auto"/>
            </w:tcBorders>
            <w:vAlign w:val="center"/>
            <w:hideMark/>
          </w:tcPr>
          <w:p w14:paraId="26144046" w14:textId="77777777" w:rsidR="00B01321" w:rsidRPr="005464F2" w:rsidRDefault="00B01321" w:rsidP="00104D3F">
            <w:pPr>
              <w:snapToGrid w:val="0"/>
              <w:ind w:left="113" w:right="113"/>
              <w:jc w:val="distribute"/>
              <w:rPr>
                <w:rFonts w:hAnsi="標楷體"/>
                <w:sz w:val="24"/>
                <w:szCs w:val="24"/>
              </w:rPr>
            </w:pPr>
            <w:r w:rsidRPr="005464F2">
              <w:rPr>
                <w:rFonts w:hAnsi="標楷體" w:hint="eastAsia"/>
                <w:sz w:val="24"/>
                <w:szCs w:val="24"/>
              </w:rPr>
              <w:t>修正數</w:t>
            </w:r>
          </w:p>
        </w:tc>
        <w:tc>
          <w:tcPr>
            <w:tcW w:w="694" w:type="pct"/>
            <w:gridSpan w:val="3"/>
            <w:vMerge w:val="restart"/>
            <w:tcBorders>
              <w:top w:val="single" w:sz="8" w:space="0" w:color="auto"/>
              <w:left w:val="single" w:sz="4" w:space="0" w:color="auto"/>
              <w:bottom w:val="single" w:sz="8" w:space="0" w:color="auto"/>
              <w:right w:val="single" w:sz="4" w:space="0" w:color="auto"/>
            </w:tcBorders>
            <w:vAlign w:val="center"/>
            <w:hideMark/>
          </w:tcPr>
          <w:p w14:paraId="71F2958B" w14:textId="77777777" w:rsidR="00B01321" w:rsidRPr="005464F2" w:rsidRDefault="00B01321" w:rsidP="00104D3F">
            <w:pPr>
              <w:snapToGrid w:val="0"/>
              <w:ind w:right="96" w:firstLineChars="50" w:firstLine="110"/>
              <w:jc w:val="center"/>
              <w:rPr>
                <w:rFonts w:hAnsi="標楷體"/>
                <w:spacing w:val="-10"/>
                <w:sz w:val="24"/>
                <w:szCs w:val="24"/>
              </w:rPr>
            </w:pPr>
            <w:r w:rsidRPr="005464F2">
              <w:rPr>
                <w:rFonts w:hAnsi="標楷體" w:hint="eastAsia"/>
                <w:spacing w:val="-10"/>
                <w:sz w:val="24"/>
                <w:szCs w:val="24"/>
              </w:rPr>
              <w:t>決算審定數</w:t>
            </w:r>
          </w:p>
        </w:tc>
        <w:tc>
          <w:tcPr>
            <w:tcW w:w="988" w:type="pct"/>
            <w:gridSpan w:val="2"/>
            <w:tcBorders>
              <w:top w:val="single" w:sz="8" w:space="0" w:color="auto"/>
              <w:left w:val="single" w:sz="4" w:space="0" w:color="auto"/>
              <w:bottom w:val="nil"/>
            </w:tcBorders>
            <w:vAlign w:val="center"/>
            <w:hideMark/>
          </w:tcPr>
          <w:p w14:paraId="025FE6B8" w14:textId="77777777" w:rsidR="00B01321" w:rsidRPr="005464F2" w:rsidRDefault="00B01321" w:rsidP="00104D3F">
            <w:pPr>
              <w:snapToGrid w:val="0"/>
              <w:spacing w:line="300" w:lineRule="exact"/>
              <w:jc w:val="distribute"/>
              <w:rPr>
                <w:rFonts w:hAnsi="標楷體"/>
                <w:spacing w:val="-10"/>
                <w:sz w:val="24"/>
                <w:szCs w:val="24"/>
              </w:rPr>
            </w:pPr>
            <w:r w:rsidRPr="005464F2">
              <w:rPr>
                <w:rFonts w:hAnsi="標楷體" w:hint="eastAsia"/>
                <w:spacing w:val="-10"/>
                <w:sz w:val="24"/>
                <w:szCs w:val="24"/>
              </w:rPr>
              <w:t>審定數與預算數</w:t>
            </w:r>
          </w:p>
          <w:p w14:paraId="3422BFA4" w14:textId="77777777" w:rsidR="00B01321" w:rsidRPr="005464F2" w:rsidRDefault="00B01321" w:rsidP="00104D3F">
            <w:pPr>
              <w:snapToGrid w:val="0"/>
              <w:spacing w:line="300" w:lineRule="exact"/>
              <w:jc w:val="distribute"/>
              <w:rPr>
                <w:rFonts w:hAnsi="標楷體"/>
                <w:sz w:val="24"/>
                <w:szCs w:val="24"/>
              </w:rPr>
            </w:pPr>
            <w:r w:rsidRPr="005464F2">
              <w:rPr>
                <w:rFonts w:hAnsi="標楷體" w:hint="eastAsia"/>
                <w:sz w:val="24"/>
                <w:szCs w:val="24"/>
              </w:rPr>
              <w:t>比較增減</w:t>
            </w:r>
          </w:p>
        </w:tc>
      </w:tr>
      <w:tr w:rsidR="00B01321" w:rsidRPr="005464F2" w14:paraId="4B0D7CC4" w14:textId="77777777" w:rsidTr="00104D3F">
        <w:trPr>
          <w:trHeight w:val="109"/>
        </w:trPr>
        <w:tc>
          <w:tcPr>
            <w:tcW w:w="1293" w:type="pct"/>
            <w:vMerge/>
            <w:tcBorders>
              <w:top w:val="single" w:sz="8" w:space="0" w:color="auto"/>
              <w:bottom w:val="nil"/>
              <w:right w:val="single" w:sz="4" w:space="0" w:color="auto"/>
            </w:tcBorders>
            <w:vAlign w:val="center"/>
            <w:hideMark/>
          </w:tcPr>
          <w:p w14:paraId="1B31B870" w14:textId="77777777" w:rsidR="00B01321" w:rsidRPr="005464F2" w:rsidRDefault="00B01321" w:rsidP="00104D3F">
            <w:pPr>
              <w:widowControl/>
              <w:snapToGrid w:val="0"/>
              <w:rPr>
                <w:rFonts w:hAnsi="標楷體"/>
                <w:sz w:val="24"/>
                <w:szCs w:val="24"/>
              </w:rPr>
            </w:pPr>
          </w:p>
        </w:tc>
        <w:tc>
          <w:tcPr>
            <w:tcW w:w="647" w:type="pct"/>
            <w:vMerge/>
            <w:tcBorders>
              <w:top w:val="single" w:sz="8" w:space="0" w:color="auto"/>
              <w:left w:val="single" w:sz="4" w:space="0" w:color="auto"/>
              <w:bottom w:val="single" w:sz="8" w:space="0" w:color="auto"/>
              <w:right w:val="single" w:sz="4" w:space="0" w:color="auto"/>
            </w:tcBorders>
            <w:vAlign w:val="center"/>
            <w:hideMark/>
          </w:tcPr>
          <w:p w14:paraId="5D7D7189" w14:textId="77777777" w:rsidR="00B01321" w:rsidRPr="005464F2" w:rsidRDefault="00B01321" w:rsidP="00104D3F">
            <w:pPr>
              <w:widowControl/>
              <w:snapToGrid w:val="0"/>
              <w:rPr>
                <w:rFonts w:hAnsi="標楷體"/>
                <w:spacing w:val="-20"/>
                <w:sz w:val="24"/>
                <w:szCs w:val="24"/>
              </w:rPr>
            </w:pPr>
          </w:p>
        </w:tc>
        <w:tc>
          <w:tcPr>
            <w:tcW w:w="687" w:type="pct"/>
            <w:vMerge/>
            <w:tcBorders>
              <w:top w:val="single" w:sz="8" w:space="0" w:color="auto"/>
              <w:left w:val="single" w:sz="4" w:space="0" w:color="auto"/>
              <w:bottom w:val="single" w:sz="8" w:space="0" w:color="auto"/>
              <w:right w:val="single" w:sz="4" w:space="0" w:color="auto"/>
            </w:tcBorders>
            <w:vAlign w:val="center"/>
            <w:hideMark/>
          </w:tcPr>
          <w:p w14:paraId="30796E3C" w14:textId="77777777" w:rsidR="00B01321" w:rsidRPr="005464F2" w:rsidRDefault="00B01321" w:rsidP="00104D3F">
            <w:pPr>
              <w:widowControl/>
              <w:snapToGrid w:val="0"/>
              <w:rPr>
                <w:rFonts w:hAnsi="標楷體"/>
                <w:sz w:val="24"/>
                <w:szCs w:val="24"/>
              </w:rPr>
            </w:pPr>
          </w:p>
        </w:tc>
        <w:tc>
          <w:tcPr>
            <w:tcW w:w="691" w:type="pct"/>
            <w:gridSpan w:val="2"/>
            <w:vMerge/>
            <w:tcBorders>
              <w:top w:val="single" w:sz="8" w:space="0" w:color="auto"/>
              <w:left w:val="single" w:sz="4" w:space="0" w:color="auto"/>
              <w:bottom w:val="single" w:sz="8" w:space="0" w:color="auto"/>
              <w:right w:val="single" w:sz="4" w:space="0" w:color="auto"/>
            </w:tcBorders>
            <w:vAlign w:val="center"/>
            <w:hideMark/>
          </w:tcPr>
          <w:p w14:paraId="3D86C8FE" w14:textId="77777777" w:rsidR="00B01321" w:rsidRPr="005464F2" w:rsidRDefault="00B01321" w:rsidP="00104D3F">
            <w:pPr>
              <w:widowControl/>
              <w:snapToGrid w:val="0"/>
              <w:rPr>
                <w:rFonts w:hAnsi="標楷體"/>
                <w:sz w:val="24"/>
                <w:szCs w:val="24"/>
              </w:rPr>
            </w:pPr>
          </w:p>
        </w:tc>
        <w:tc>
          <w:tcPr>
            <w:tcW w:w="694" w:type="pct"/>
            <w:gridSpan w:val="3"/>
            <w:vMerge/>
            <w:tcBorders>
              <w:top w:val="single" w:sz="8" w:space="0" w:color="auto"/>
              <w:left w:val="single" w:sz="4" w:space="0" w:color="auto"/>
              <w:bottom w:val="single" w:sz="8" w:space="0" w:color="auto"/>
              <w:right w:val="single" w:sz="4" w:space="0" w:color="auto"/>
            </w:tcBorders>
            <w:vAlign w:val="center"/>
            <w:hideMark/>
          </w:tcPr>
          <w:p w14:paraId="76D97FE7" w14:textId="77777777" w:rsidR="00B01321" w:rsidRPr="005464F2" w:rsidRDefault="00B01321" w:rsidP="00104D3F">
            <w:pPr>
              <w:widowControl/>
              <w:snapToGrid w:val="0"/>
              <w:rPr>
                <w:rFonts w:hAnsi="標楷體"/>
                <w:spacing w:val="-10"/>
                <w:sz w:val="24"/>
                <w:szCs w:val="24"/>
              </w:rPr>
            </w:pPr>
          </w:p>
        </w:tc>
        <w:tc>
          <w:tcPr>
            <w:tcW w:w="585" w:type="pct"/>
            <w:tcBorders>
              <w:top w:val="single" w:sz="4" w:space="0" w:color="auto"/>
              <w:left w:val="single" w:sz="4" w:space="0" w:color="auto"/>
              <w:bottom w:val="nil"/>
              <w:right w:val="single" w:sz="4" w:space="0" w:color="auto"/>
            </w:tcBorders>
            <w:vAlign w:val="center"/>
            <w:hideMark/>
          </w:tcPr>
          <w:p w14:paraId="110CB3A3" w14:textId="77777777" w:rsidR="00B01321" w:rsidRPr="005464F2" w:rsidRDefault="00B01321" w:rsidP="00104D3F">
            <w:pPr>
              <w:snapToGrid w:val="0"/>
              <w:ind w:left="113" w:right="113"/>
              <w:jc w:val="distribute"/>
              <w:rPr>
                <w:rFonts w:hAnsi="標楷體"/>
                <w:sz w:val="24"/>
                <w:szCs w:val="24"/>
              </w:rPr>
            </w:pPr>
            <w:r w:rsidRPr="005464F2">
              <w:rPr>
                <w:rFonts w:hAnsi="標楷體" w:hint="eastAsia"/>
                <w:sz w:val="24"/>
                <w:szCs w:val="24"/>
              </w:rPr>
              <w:t>金額</w:t>
            </w:r>
          </w:p>
        </w:tc>
        <w:tc>
          <w:tcPr>
            <w:tcW w:w="403" w:type="pct"/>
            <w:tcBorders>
              <w:top w:val="single" w:sz="4" w:space="0" w:color="auto"/>
              <w:left w:val="single" w:sz="4" w:space="0" w:color="auto"/>
              <w:bottom w:val="nil"/>
            </w:tcBorders>
            <w:vAlign w:val="center"/>
            <w:hideMark/>
          </w:tcPr>
          <w:p w14:paraId="2F542B4A" w14:textId="77777777" w:rsidR="00B01321" w:rsidRPr="005464F2" w:rsidRDefault="00B01321" w:rsidP="00104D3F">
            <w:pPr>
              <w:snapToGrid w:val="0"/>
              <w:ind w:left="113" w:right="113"/>
              <w:jc w:val="distribute"/>
              <w:rPr>
                <w:rFonts w:hAnsi="標楷體"/>
                <w:sz w:val="24"/>
                <w:szCs w:val="24"/>
              </w:rPr>
            </w:pPr>
            <w:r w:rsidRPr="005464F2">
              <w:rPr>
                <w:rFonts w:hAnsi="標楷體" w:hint="eastAsia"/>
                <w:sz w:val="24"/>
                <w:szCs w:val="24"/>
              </w:rPr>
              <w:t>％</w:t>
            </w:r>
          </w:p>
        </w:tc>
      </w:tr>
      <w:tr w:rsidR="00B01321" w:rsidRPr="005464F2" w14:paraId="4B9E8ED0" w14:textId="77777777" w:rsidTr="00BD29F0">
        <w:trPr>
          <w:cantSplit/>
          <w:trHeight w:val="357"/>
        </w:trPr>
        <w:tc>
          <w:tcPr>
            <w:tcW w:w="1293" w:type="pct"/>
            <w:tcBorders>
              <w:top w:val="single" w:sz="8" w:space="0" w:color="auto"/>
              <w:bottom w:val="nil"/>
              <w:right w:val="single" w:sz="4" w:space="0" w:color="auto"/>
            </w:tcBorders>
            <w:vAlign w:val="center"/>
            <w:hideMark/>
          </w:tcPr>
          <w:p w14:paraId="5F783E99" w14:textId="77777777" w:rsidR="00B01321" w:rsidRPr="005464F2" w:rsidRDefault="00B01321" w:rsidP="00104D3F">
            <w:pPr>
              <w:snapToGrid w:val="0"/>
              <w:ind w:left="14" w:right="42"/>
              <w:jc w:val="distribute"/>
              <w:rPr>
                <w:rFonts w:hAnsi="標楷體"/>
                <w:b/>
                <w:kern w:val="0"/>
                <w:sz w:val="22"/>
              </w:rPr>
            </w:pPr>
            <w:r w:rsidRPr="005464F2">
              <w:rPr>
                <w:rFonts w:hAnsi="標楷體" w:hint="eastAsia"/>
                <w:b/>
                <w:kern w:val="0"/>
                <w:sz w:val="22"/>
              </w:rPr>
              <w:t>基金來源</w:t>
            </w:r>
          </w:p>
        </w:tc>
        <w:tc>
          <w:tcPr>
            <w:tcW w:w="647" w:type="pct"/>
            <w:tcBorders>
              <w:top w:val="single" w:sz="8" w:space="0" w:color="auto"/>
              <w:left w:val="single" w:sz="4" w:space="0" w:color="auto"/>
              <w:bottom w:val="nil"/>
              <w:right w:val="single" w:sz="4" w:space="0" w:color="auto"/>
            </w:tcBorders>
            <w:vAlign w:val="center"/>
            <w:hideMark/>
          </w:tcPr>
          <w:p w14:paraId="230653CB"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140,696,000</w:t>
            </w:r>
          </w:p>
        </w:tc>
        <w:tc>
          <w:tcPr>
            <w:tcW w:w="687" w:type="pct"/>
            <w:tcBorders>
              <w:top w:val="single" w:sz="8" w:space="0" w:color="auto"/>
              <w:left w:val="single" w:sz="4" w:space="0" w:color="auto"/>
              <w:bottom w:val="nil"/>
              <w:right w:val="single" w:sz="4" w:space="0" w:color="auto"/>
            </w:tcBorders>
            <w:vAlign w:val="center"/>
            <w:hideMark/>
          </w:tcPr>
          <w:p w14:paraId="44C94EEA"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130,824,972</w:t>
            </w:r>
          </w:p>
        </w:tc>
        <w:tc>
          <w:tcPr>
            <w:tcW w:w="691" w:type="pct"/>
            <w:gridSpan w:val="2"/>
            <w:tcBorders>
              <w:top w:val="single" w:sz="8" w:space="0" w:color="auto"/>
              <w:left w:val="single" w:sz="4" w:space="0" w:color="auto"/>
              <w:bottom w:val="nil"/>
              <w:right w:val="single" w:sz="4" w:space="0" w:color="auto"/>
            </w:tcBorders>
            <w:vAlign w:val="center"/>
            <w:hideMark/>
          </w:tcPr>
          <w:p w14:paraId="79E53B60"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w:t>
            </w:r>
          </w:p>
        </w:tc>
        <w:tc>
          <w:tcPr>
            <w:tcW w:w="694" w:type="pct"/>
            <w:gridSpan w:val="3"/>
            <w:tcBorders>
              <w:top w:val="single" w:sz="8" w:space="0" w:color="auto"/>
              <w:left w:val="single" w:sz="4" w:space="0" w:color="auto"/>
              <w:bottom w:val="nil"/>
              <w:right w:val="single" w:sz="4" w:space="0" w:color="auto"/>
            </w:tcBorders>
            <w:vAlign w:val="center"/>
            <w:hideMark/>
          </w:tcPr>
          <w:p w14:paraId="6A23BFF1"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130,824,972</w:t>
            </w:r>
          </w:p>
        </w:tc>
        <w:tc>
          <w:tcPr>
            <w:tcW w:w="585" w:type="pct"/>
            <w:tcBorders>
              <w:top w:val="single" w:sz="8" w:space="0" w:color="auto"/>
              <w:left w:val="single" w:sz="4" w:space="0" w:color="auto"/>
              <w:bottom w:val="nil"/>
              <w:right w:val="single" w:sz="4" w:space="0" w:color="auto"/>
            </w:tcBorders>
            <w:vAlign w:val="center"/>
            <w:hideMark/>
          </w:tcPr>
          <w:p w14:paraId="78877A4E"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- 9,871,028</w:t>
            </w:r>
          </w:p>
        </w:tc>
        <w:tc>
          <w:tcPr>
            <w:tcW w:w="403" w:type="pct"/>
            <w:tcBorders>
              <w:top w:val="single" w:sz="8" w:space="0" w:color="auto"/>
              <w:left w:val="single" w:sz="4" w:space="0" w:color="auto"/>
              <w:bottom w:val="nil"/>
            </w:tcBorders>
            <w:vAlign w:val="center"/>
            <w:hideMark/>
          </w:tcPr>
          <w:p w14:paraId="006C08E9"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- 7.02</w:t>
            </w:r>
          </w:p>
        </w:tc>
      </w:tr>
      <w:tr w:rsidR="00B01321" w:rsidRPr="005464F2" w14:paraId="392D3E2D" w14:textId="77777777" w:rsidTr="00BD29F0">
        <w:trPr>
          <w:cantSplit/>
          <w:trHeight w:val="357"/>
        </w:trPr>
        <w:tc>
          <w:tcPr>
            <w:tcW w:w="1293" w:type="pct"/>
            <w:tcBorders>
              <w:top w:val="nil"/>
              <w:bottom w:val="nil"/>
              <w:right w:val="single" w:sz="4" w:space="0" w:color="auto"/>
            </w:tcBorders>
            <w:vAlign w:val="center"/>
            <w:hideMark/>
          </w:tcPr>
          <w:p w14:paraId="1CD995EF" w14:textId="77777777" w:rsidR="00B01321" w:rsidRPr="005464F2" w:rsidRDefault="00B01321" w:rsidP="00104D3F">
            <w:pPr>
              <w:snapToGrid w:val="0"/>
              <w:ind w:leftChars="100" w:left="160" w:right="42"/>
              <w:jc w:val="distribute"/>
              <w:rPr>
                <w:rFonts w:hAnsi="標楷體"/>
                <w:kern w:val="0"/>
                <w:sz w:val="22"/>
              </w:rPr>
            </w:pPr>
            <w:r w:rsidRPr="005464F2">
              <w:rPr>
                <w:rFonts w:hAnsi="標楷體" w:hint="eastAsia"/>
                <w:kern w:val="0"/>
                <w:sz w:val="22"/>
              </w:rPr>
              <w:t>徵收及依法分配收入</w:t>
            </w:r>
          </w:p>
        </w:tc>
        <w:tc>
          <w:tcPr>
            <w:tcW w:w="647" w:type="pct"/>
            <w:tcBorders>
              <w:top w:val="nil"/>
              <w:left w:val="single" w:sz="4" w:space="0" w:color="auto"/>
              <w:bottom w:val="nil"/>
              <w:right w:val="single" w:sz="4" w:space="0" w:color="auto"/>
            </w:tcBorders>
            <w:vAlign w:val="center"/>
            <w:hideMark/>
          </w:tcPr>
          <w:p w14:paraId="6259C4FE"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65,010,000</w:t>
            </w:r>
          </w:p>
        </w:tc>
        <w:tc>
          <w:tcPr>
            <w:tcW w:w="687" w:type="pct"/>
            <w:tcBorders>
              <w:top w:val="nil"/>
              <w:left w:val="single" w:sz="4" w:space="0" w:color="auto"/>
              <w:bottom w:val="nil"/>
              <w:right w:val="single" w:sz="4" w:space="0" w:color="auto"/>
            </w:tcBorders>
            <w:vAlign w:val="center"/>
            <w:hideMark/>
          </w:tcPr>
          <w:p w14:paraId="28E735F1"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52,480,931</w:t>
            </w:r>
          </w:p>
        </w:tc>
        <w:tc>
          <w:tcPr>
            <w:tcW w:w="691" w:type="pct"/>
            <w:gridSpan w:val="2"/>
            <w:tcBorders>
              <w:top w:val="nil"/>
              <w:left w:val="single" w:sz="4" w:space="0" w:color="auto"/>
              <w:bottom w:val="nil"/>
              <w:right w:val="single" w:sz="4" w:space="0" w:color="auto"/>
            </w:tcBorders>
            <w:vAlign w:val="center"/>
            <w:hideMark/>
          </w:tcPr>
          <w:p w14:paraId="490D2715"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w:t>
            </w:r>
          </w:p>
        </w:tc>
        <w:tc>
          <w:tcPr>
            <w:tcW w:w="694" w:type="pct"/>
            <w:gridSpan w:val="3"/>
            <w:tcBorders>
              <w:top w:val="nil"/>
              <w:left w:val="single" w:sz="4" w:space="0" w:color="auto"/>
              <w:bottom w:val="nil"/>
              <w:right w:val="single" w:sz="4" w:space="0" w:color="auto"/>
            </w:tcBorders>
            <w:vAlign w:val="center"/>
            <w:hideMark/>
          </w:tcPr>
          <w:p w14:paraId="18A123E1"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52,480,931</w:t>
            </w:r>
          </w:p>
        </w:tc>
        <w:tc>
          <w:tcPr>
            <w:tcW w:w="585" w:type="pct"/>
            <w:tcBorders>
              <w:top w:val="nil"/>
              <w:left w:val="single" w:sz="4" w:space="0" w:color="auto"/>
              <w:bottom w:val="nil"/>
              <w:right w:val="single" w:sz="4" w:space="0" w:color="auto"/>
            </w:tcBorders>
            <w:vAlign w:val="center"/>
            <w:hideMark/>
          </w:tcPr>
          <w:p w14:paraId="78EA1AA5"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- 12,529,069</w:t>
            </w:r>
          </w:p>
        </w:tc>
        <w:tc>
          <w:tcPr>
            <w:tcW w:w="403" w:type="pct"/>
            <w:tcBorders>
              <w:top w:val="nil"/>
              <w:left w:val="single" w:sz="4" w:space="0" w:color="auto"/>
              <w:bottom w:val="nil"/>
            </w:tcBorders>
            <w:vAlign w:val="center"/>
            <w:hideMark/>
          </w:tcPr>
          <w:p w14:paraId="480D16B7"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- 19.27</w:t>
            </w:r>
          </w:p>
        </w:tc>
      </w:tr>
      <w:tr w:rsidR="00B01321" w:rsidRPr="005464F2" w14:paraId="75E850B8" w14:textId="77777777" w:rsidTr="00BD29F0">
        <w:trPr>
          <w:cantSplit/>
          <w:trHeight w:val="357"/>
        </w:trPr>
        <w:tc>
          <w:tcPr>
            <w:tcW w:w="1293" w:type="pct"/>
            <w:tcBorders>
              <w:top w:val="nil"/>
              <w:bottom w:val="nil"/>
              <w:right w:val="single" w:sz="4" w:space="0" w:color="auto"/>
            </w:tcBorders>
            <w:vAlign w:val="center"/>
            <w:hideMark/>
          </w:tcPr>
          <w:p w14:paraId="17B71A12" w14:textId="77777777" w:rsidR="00B01321" w:rsidRPr="005464F2" w:rsidRDefault="00B01321" w:rsidP="00104D3F">
            <w:pPr>
              <w:snapToGrid w:val="0"/>
              <w:ind w:leftChars="100" w:left="160" w:right="42"/>
              <w:jc w:val="distribute"/>
              <w:rPr>
                <w:rFonts w:hAnsi="標楷體"/>
                <w:kern w:val="0"/>
                <w:sz w:val="22"/>
              </w:rPr>
            </w:pPr>
            <w:r w:rsidRPr="005464F2">
              <w:rPr>
                <w:rFonts w:hAnsi="標楷體" w:hint="eastAsia"/>
                <w:kern w:val="0"/>
                <w:sz w:val="22"/>
              </w:rPr>
              <w:t>財產收入</w:t>
            </w:r>
          </w:p>
        </w:tc>
        <w:tc>
          <w:tcPr>
            <w:tcW w:w="647" w:type="pct"/>
            <w:tcBorders>
              <w:top w:val="nil"/>
              <w:left w:val="single" w:sz="4" w:space="0" w:color="auto"/>
              <w:bottom w:val="nil"/>
              <w:right w:val="single" w:sz="4" w:space="0" w:color="auto"/>
            </w:tcBorders>
            <w:vAlign w:val="center"/>
            <w:hideMark/>
          </w:tcPr>
          <w:p w14:paraId="666FD038"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610,000</w:t>
            </w:r>
          </w:p>
        </w:tc>
        <w:tc>
          <w:tcPr>
            <w:tcW w:w="687" w:type="pct"/>
            <w:tcBorders>
              <w:top w:val="nil"/>
              <w:left w:val="single" w:sz="4" w:space="0" w:color="auto"/>
              <w:bottom w:val="nil"/>
              <w:right w:val="single" w:sz="4" w:space="0" w:color="auto"/>
            </w:tcBorders>
            <w:vAlign w:val="center"/>
            <w:hideMark/>
          </w:tcPr>
          <w:p w14:paraId="6A93F093"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7,792,873</w:t>
            </w:r>
          </w:p>
        </w:tc>
        <w:tc>
          <w:tcPr>
            <w:tcW w:w="691" w:type="pct"/>
            <w:gridSpan w:val="2"/>
            <w:tcBorders>
              <w:top w:val="nil"/>
              <w:left w:val="single" w:sz="4" w:space="0" w:color="auto"/>
              <w:bottom w:val="nil"/>
              <w:right w:val="single" w:sz="4" w:space="0" w:color="auto"/>
            </w:tcBorders>
            <w:vAlign w:val="center"/>
            <w:hideMark/>
          </w:tcPr>
          <w:p w14:paraId="48811763"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w:t>
            </w:r>
          </w:p>
        </w:tc>
        <w:tc>
          <w:tcPr>
            <w:tcW w:w="694" w:type="pct"/>
            <w:gridSpan w:val="3"/>
            <w:tcBorders>
              <w:top w:val="nil"/>
              <w:left w:val="single" w:sz="4" w:space="0" w:color="auto"/>
              <w:bottom w:val="nil"/>
              <w:right w:val="single" w:sz="4" w:space="0" w:color="auto"/>
            </w:tcBorders>
            <w:vAlign w:val="center"/>
            <w:hideMark/>
          </w:tcPr>
          <w:p w14:paraId="1B6AFE98"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7,792,873</w:t>
            </w:r>
          </w:p>
        </w:tc>
        <w:tc>
          <w:tcPr>
            <w:tcW w:w="585" w:type="pct"/>
            <w:tcBorders>
              <w:top w:val="nil"/>
              <w:left w:val="single" w:sz="4" w:space="0" w:color="auto"/>
              <w:bottom w:val="nil"/>
              <w:right w:val="single" w:sz="4" w:space="0" w:color="auto"/>
            </w:tcBorders>
            <w:vAlign w:val="center"/>
            <w:hideMark/>
          </w:tcPr>
          <w:p w14:paraId="72B5C796"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7,182,873</w:t>
            </w:r>
          </w:p>
        </w:tc>
        <w:tc>
          <w:tcPr>
            <w:tcW w:w="403" w:type="pct"/>
            <w:tcBorders>
              <w:top w:val="nil"/>
              <w:left w:val="single" w:sz="4" w:space="0" w:color="auto"/>
              <w:bottom w:val="nil"/>
            </w:tcBorders>
            <w:vAlign w:val="center"/>
            <w:hideMark/>
          </w:tcPr>
          <w:p w14:paraId="42B6B270"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1,177.52</w:t>
            </w:r>
          </w:p>
        </w:tc>
      </w:tr>
      <w:tr w:rsidR="00B01321" w:rsidRPr="005464F2" w14:paraId="1C85D539" w14:textId="77777777" w:rsidTr="00BD29F0">
        <w:trPr>
          <w:cantSplit/>
          <w:trHeight w:val="357"/>
        </w:trPr>
        <w:tc>
          <w:tcPr>
            <w:tcW w:w="1293" w:type="pct"/>
            <w:tcBorders>
              <w:top w:val="nil"/>
              <w:bottom w:val="nil"/>
              <w:right w:val="single" w:sz="4" w:space="0" w:color="auto"/>
            </w:tcBorders>
            <w:vAlign w:val="center"/>
          </w:tcPr>
          <w:p w14:paraId="6C6DA178" w14:textId="77777777" w:rsidR="00B01321" w:rsidRPr="005464F2" w:rsidRDefault="00B01321" w:rsidP="00104D3F">
            <w:pPr>
              <w:snapToGrid w:val="0"/>
              <w:ind w:leftChars="100" w:left="160" w:right="42"/>
              <w:jc w:val="distribute"/>
              <w:rPr>
                <w:rFonts w:hAnsi="標楷體"/>
                <w:noProof/>
                <w:kern w:val="0"/>
                <w:sz w:val="22"/>
              </w:rPr>
            </w:pPr>
            <w:r w:rsidRPr="005464F2">
              <w:rPr>
                <w:rFonts w:hAnsi="標楷體" w:hint="eastAsia"/>
                <w:kern w:val="0"/>
                <w:sz w:val="22"/>
              </w:rPr>
              <w:t>政府撥入收入</w:t>
            </w:r>
          </w:p>
        </w:tc>
        <w:tc>
          <w:tcPr>
            <w:tcW w:w="647" w:type="pct"/>
            <w:tcBorders>
              <w:top w:val="nil"/>
              <w:left w:val="single" w:sz="4" w:space="0" w:color="auto"/>
              <w:bottom w:val="nil"/>
              <w:right w:val="single" w:sz="4" w:space="0" w:color="auto"/>
            </w:tcBorders>
            <w:vAlign w:val="center"/>
          </w:tcPr>
          <w:p w14:paraId="44D877E6"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75,026,000</w:t>
            </w:r>
          </w:p>
        </w:tc>
        <w:tc>
          <w:tcPr>
            <w:tcW w:w="687" w:type="pct"/>
            <w:tcBorders>
              <w:top w:val="nil"/>
              <w:left w:val="single" w:sz="4" w:space="0" w:color="auto"/>
              <w:bottom w:val="nil"/>
              <w:right w:val="single" w:sz="4" w:space="0" w:color="auto"/>
            </w:tcBorders>
            <w:vAlign w:val="center"/>
          </w:tcPr>
          <w:p w14:paraId="3F7C7D69"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67,698,524</w:t>
            </w:r>
          </w:p>
        </w:tc>
        <w:tc>
          <w:tcPr>
            <w:tcW w:w="691" w:type="pct"/>
            <w:gridSpan w:val="2"/>
            <w:tcBorders>
              <w:top w:val="nil"/>
              <w:left w:val="single" w:sz="4" w:space="0" w:color="auto"/>
              <w:bottom w:val="nil"/>
              <w:right w:val="single" w:sz="4" w:space="0" w:color="auto"/>
            </w:tcBorders>
            <w:vAlign w:val="center"/>
          </w:tcPr>
          <w:p w14:paraId="25E3EA3B"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w:t>
            </w:r>
          </w:p>
        </w:tc>
        <w:tc>
          <w:tcPr>
            <w:tcW w:w="694" w:type="pct"/>
            <w:gridSpan w:val="3"/>
            <w:tcBorders>
              <w:top w:val="nil"/>
              <w:left w:val="single" w:sz="4" w:space="0" w:color="auto"/>
              <w:bottom w:val="nil"/>
              <w:right w:val="single" w:sz="4" w:space="0" w:color="auto"/>
            </w:tcBorders>
            <w:vAlign w:val="center"/>
          </w:tcPr>
          <w:p w14:paraId="339D9F0B"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67,698,524</w:t>
            </w:r>
          </w:p>
        </w:tc>
        <w:tc>
          <w:tcPr>
            <w:tcW w:w="585" w:type="pct"/>
            <w:tcBorders>
              <w:top w:val="nil"/>
              <w:left w:val="single" w:sz="4" w:space="0" w:color="auto"/>
              <w:bottom w:val="nil"/>
              <w:right w:val="single" w:sz="4" w:space="0" w:color="auto"/>
            </w:tcBorders>
            <w:vAlign w:val="center"/>
          </w:tcPr>
          <w:p w14:paraId="40EB3905"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- 7,327,476</w:t>
            </w:r>
          </w:p>
        </w:tc>
        <w:tc>
          <w:tcPr>
            <w:tcW w:w="403" w:type="pct"/>
            <w:tcBorders>
              <w:top w:val="nil"/>
              <w:left w:val="single" w:sz="4" w:space="0" w:color="auto"/>
              <w:bottom w:val="nil"/>
            </w:tcBorders>
            <w:vAlign w:val="center"/>
          </w:tcPr>
          <w:p w14:paraId="1AF74E5C"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- 9.77</w:t>
            </w:r>
          </w:p>
        </w:tc>
      </w:tr>
      <w:tr w:rsidR="00B01321" w:rsidRPr="005464F2" w14:paraId="5C3B5540" w14:textId="77777777" w:rsidTr="00BD29F0">
        <w:trPr>
          <w:cantSplit/>
          <w:trHeight w:val="357"/>
        </w:trPr>
        <w:tc>
          <w:tcPr>
            <w:tcW w:w="1293" w:type="pct"/>
            <w:tcBorders>
              <w:top w:val="nil"/>
              <w:bottom w:val="nil"/>
              <w:right w:val="single" w:sz="4" w:space="0" w:color="auto"/>
            </w:tcBorders>
            <w:vAlign w:val="center"/>
            <w:hideMark/>
          </w:tcPr>
          <w:p w14:paraId="5551AF37" w14:textId="77777777" w:rsidR="00B01321" w:rsidRPr="005464F2" w:rsidRDefault="00B01321" w:rsidP="00104D3F">
            <w:pPr>
              <w:snapToGrid w:val="0"/>
              <w:ind w:leftChars="100" w:left="160" w:right="42"/>
              <w:jc w:val="distribute"/>
              <w:rPr>
                <w:rFonts w:hAnsi="標楷體"/>
                <w:kern w:val="0"/>
                <w:sz w:val="22"/>
              </w:rPr>
            </w:pPr>
            <w:r w:rsidRPr="005464F2">
              <w:rPr>
                <w:rFonts w:hAnsi="標楷體" w:hint="eastAsia"/>
                <w:kern w:val="0"/>
                <w:sz w:val="22"/>
              </w:rPr>
              <w:t>其他收入</w:t>
            </w:r>
          </w:p>
        </w:tc>
        <w:tc>
          <w:tcPr>
            <w:tcW w:w="647" w:type="pct"/>
            <w:tcBorders>
              <w:top w:val="nil"/>
              <w:left w:val="single" w:sz="4" w:space="0" w:color="auto"/>
              <w:bottom w:val="nil"/>
              <w:right w:val="single" w:sz="4" w:space="0" w:color="auto"/>
            </w:tcBorders>
            <w:vAlign w:val="center"/>
            <w:hideMark/>
          </w:tcPr>
          <w:p w14:paraId="39BBC412"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50,000</w:t>
            </w:r>
          </w:p>
        </w:tc>
        <w:tc>
          <w:tcPr>
            <w:tcW w:w="687" w:type="pct"/>
            <w:tcBorders>
              <w:top w:val="nil"/>
              <w:left w:val="single" w:sz="4" w:space="0" w:color="auto"/>
              <w:bottom w:val="nil"/>
              <w:right w:val="single" w:sz="4" w:space="0" w:color="auto"/>
            </w:tcBorders>
            <w:vAlign w:val="center"/>
            <w:hideMark/>
          </w:tcPr>
          <w:p w14:paraId="735DC060"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2,852,644</w:t>
            </w:r>
          </w:p>
        </w:tc>
        <w:tc>
          <w:tcPr>
            <w:tcW w:w="691" w:type="pct"/>
            <w:gridSpan w:val="2"/>
            <w:tcBorders>
              <w:top w:val="nil"/>
              <w:left w:val="single" w:sz="4" w:space="0" w:color="auto"/>
              <w:bottom w:val="nil"/>
              <w:right w:val="single" w:sz="4" w:space="0" w:color="auto"/>
            </w:tcBorders>
            <w:vAlign w:val="center"/>
            <w:hideMark/>
          </w:tcPr>
          <w:p w14:paraId="6EAA1AE8"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w:t>
            </w:r>
          </w:p>
        </w:tc>
        <w:tc>
          <w:tcPr>
            <w:tcW w:w="694" w:type="pct"/>
            <w:gridSpan w:val="3"/>
            <w:tcBorders>
              <w:top w:val="nil"/>
              <w:left w:val="single" w:sz="4" w:space="0" w:color="auto"/>
              <w:bottom w:val="nil"/>
              <w:right w:val="single" w:sz="4" w:space="0" w:color="auto"/>
            </w:tcBorders>
            <w:vAlign w:val="center"/>
            <w:hideMark/>
          </w:tcPr>
          <w:p w14:paraId="0ED73630"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2,852,644</w:t>
            </w:r>
          </w:p>
        </w:tc>
        <w:tc>
          <w:tcPr>
            <w:tcW w:w="585" w:type="pct"/>
            <w:tcBorders>
              <w:top w:val="nil"/>
              <w:left w:val="single" w:sz="4" w:space="0" w:color="auto"/>
              <w:bottom w:val="nil"/>
              <w:right w:val="single" w:sz="4" w:space="0" w:color="auto"/>
            </w:tcBorders>
            <w:vAlign w:val="center"/>
            <w:hideMark/>
          </w:tcPr>
          <w:p w14:paraId="7146854F"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2,802,644</w:t>
            </w:r>
          </w:p>
        </w:tc>
        <w:tc>
          <w:tcPr>
            <w:tcW w:w="403" w:type="pct"/>
            <w:tcBorders>
              <w:top w:val="nil"/>
              <w:left w:val="single" w:sz="4" w:space="0" w:color="auto"/>
              <w:bottom w:val="nil"/>
            </w:tcBorders>
            <w:vAlign w:val="center"/>
            <w:hideMark/>
          </w:tcPr>
          <w:p w14:paraId="3975188B"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5,605.29</w:t>
            </w:r>
          </w:p>
        </w:tc>
      </w:tr>
      <w:tr w:rsidR="00B01321" w:rsidRPr="005464F2" w14:paraId="1981DAFA" w14:textId="77777777" w:rsidTr="00BD29F0">
        <w:trPr>
          <w:cantSplit/>
          <w:trHeight w:val="357"/>
        </w:trPr>
        <w:tc>
          <w:tcPr>
            <w:tcW w:w="1293" w:type="pct"/>
            <w:tcBorders>
              <w:top w:val="nil"/>
              <w:bottom w:val="nil"/>
              <w:right w:val="single" w:sz="4" w:space="0" w:color="auto"/>
            </w:tcBorders>
            <w:vAlign w:val="center"/>
            <w:hideMark/>
          </w:tcPr>
          <w:p w14:paraId="6B426066" w14:textId="77777777" w:rsidR="00B01321" w:rsidRPr="005464F2" w:rsidRDefault="00B01321" w:rsidP="00104D3F">
            <w:pPr>
              <w:snapToGrid w:val="0"/>
              <w:ind w:left="14" w:right="42"/>
              <w:jc w:val="distribute"/>
              <w:rPr>
                <w:rFonts w:hAnsi="標楷體"/>
                <w:b/>
                <w:kern w:val="0"/>
                <w:sz w:val="22"/>
              </w:rPr>
            </w:pPr>
            <w:r w:rsidRPr="005464F2">
              <w:rPr>
                <w:rFonts w:hAnsi="標楷體" w:hint="eastAsia"/>
                <w:b/>
                <w:kern w:val="0"/>
                <w:sz w:val="22"/>
              </w:rPr>
              <w:t>基金用途</w:t>
            </w:r>
          </w:p>
        </w:tc>
        <w:tc>
          <w:tcPr>
            <w:tcW w:w="647" w:type="pct"/>
            <w:tcBorders>
              <w:top w:val="nil"/>
              <w:left w:val="single" w:sz="4" w:space="0" w:color="auto"/>
              <w:bottom w:val="nil"/>
              <w:right w:val="single" w:sz="4" w:space="0" w:color="auto"/>
            </w:tcBorders>
            <w:vAlign w:val="center"/>
            <w:hideMark/>
          </w:tcPr>
          <w:p w14:paraId="6C791553"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202,457,000</w:t>
            </w:r>
          </w:p>
        </w:tc>
        <w:tc>
          <w:tcPr>
            <w:tcW w:w="687" w:type="pct"/>
            <w:tcBorders>
              <w:top w:val="nil"/>
              <w:left w:val="single" w:sz="4" w:space="0" w:color="auto"/>
              <w:bottom w:val="nil"/>
              <w:right w:val="single" w:sz="4" w:space="0" w:color="auto"/>
            </w:tcBorders>
            <w:vAlign w:val="center"/>
            <w:hideMark/>
          </w:tcPr>
          <w:p w14:paraId="7C33FD1F"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194,185,160</w:t>
            </w:r>
          </w:p>
        </w:tc>
        <w:tc>
          <w:tcPr>
            <w:tcW w:w="691" w:type="pct"/>
            <w:gridSpan w:val="2"/>
            <w:tcBorders>
              <w:top w:val="nil"/>
              <w:left w:val="single" w:sz="4" w:space="0" w:color="auto"/>
              <w:bottom w:val="nil"/>
              <w:right w:val="single" w:sz="4" w:space="0" w:color="auto"/>
            </w:tcBorders>
            <w:vAlign w:val="center"/>
            <w:hideMark/>
          </w:tcPr>
          <w:p w14:paraId="718284B8"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w:t>
            </w:r>
          </w:p>
        </w:tc>
        <w:tc>
          <w:tcPr>
            <w:tcW w:w="694" w:type="pct"/>
            <w:gridSpan w:val="3"/>
            <w:tcBorders>
              <w:top w:val="nil"/>
              <w:left w:val="single" w:sz="4" w:space="0" w:color="auto"/>
              <w:bottom w:val="nil"/>
              <w:right w:val="single" w:sz="4" w:space="0" w:color="auto"/>
            </w:tcBorders>
            <w:vAlign w:val="center"/>
            <w:hideMark/>
          </w:tcPr>
          <w:p w14:paraId="372A8DCA"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194,185,160</w:t>
            </w:r>
          </w:p>
        </w:tc>
        <w:tc>
          <w:tcPr>
            <w:tcW w:w="585" w:type="pct"/>
            <w:tcBorders>
              <w:top w:val="nil"/>
              <w:left w:val="single" w:sz="4" w:space="0" w:color="auto"/>
              <w:bottom w:val="nil"/>
              <w:right w:val="single" w:sz="4" w:space="0" w:color="auto"/>
            </w:tcBorders>
            <w:vAlign w:val="center"/>
            <w:hideMark/>
          </w:tcPr>
          <w:p w14:paraId="768E5D77"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- 8,271,840</w:t>
            </w:r>
          </w:p>
        </w:tc>
        <w:tc>
          <w:tcPr>
            <w:tcW w:w="403" w:type="pct"/>
            <w:tcBorders>
              <w:top w:val="nil"/>
              <w:left w:val="single" w:sz="4" w:space="0" w:color="auto"/>
              <w:bottom w:val="nil"/>
            </w:tcBorders>
            <w:vAlign w:val="center"/>
            <w:hideMark/>
          </w:tcPr>
          <w:p w14:paraId="4EA48B53"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- 4.09</w:t>
            </w:r>
          </w:p>
        </w:tc>
      </w:tr>
      <w:tr w:rsidR="00B01321" w:rsidRPr="005464F2" w14:paraId="73A5EBA4" w14:textId="77777777" w:rsidTr="00BD29F0">
        <w:trPr>
          <w:cantSplit/>
          <w:trHeight w:val="357"/>
        </w:trPr>
        <w:tc>
          <w:tcPr>
            <w:tcW w:w="1293" w:type="pct"/>
            <w:tcBorders>
              <w:top w:val="nil"/>
              <w:bottom w:val="nil"/>
              <w:right w:val="single" w:sz="4" w:space="0" w:color="auto"/>
            </w:tcBorders>
            <w:vAlign w:val="center"/>
            <w:hideMark/>
          </w:tcPr>
          <w:p w14:paraId="25BA6AE9" w14:textId="77777777" w:rsidR="00B01321" w:rsidRPr="005464F2" w:rsidRDefault="00B01321" w:rsidP="00104D3F">
            <w:pPr>
              <w:snapToGrid w:val="0"/>
              <w:ind w:leftChars="100" w:left="160" w:right="42"/>
              <w:jc w:val="distribute"/>
              <w:rPr>
                <w:rFonts w:hAnsi="標楷體"/>
                <w:kern w:val="0"/>
                <w:sz w:val="22"/>
              </w:rPr>
            </w:pPr>
            <w:r w:rsidRPr="005464F2">
              <w:rPr>
                <w:rFonts w:hAnsi="標楷體" w:hint="eastAsia"/>
                <w:kern w:val="0"/>
                <w:sz w:val="22"/>
              </w:rPr>
              <w:t>身心障礙者就業計畫</w:t>
            </w:r>
          </w:p>
        </w:tc>
        <w:tc>
          <w:tcPr>
            <w:tcW w:w="647" w:type="pct"/>
            <w:tcBorders>
              <w:top w:val="nil"/>
              <w:left w:val="single" w:sz="4" w:space="0" w:color="auto"/>
              <w:bottom w:val="nil"/>
              <w:right w:val="single" w:sz="4" w:space="0" w:color="auto"/>
            </w:tcBorders>
            <w:vAlign w:val="center"/>
            <w:hideMark/>
          </w:tcPr>
          <w:p w14:paraId="7BA4280F"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182,706,000</w:t>
            </w:r>
          </w:p>
        </w:tc>
        <w:tc>
          <w:tcPr>
            <w:tcW w:w="687" w:type="pct"/>
            <w:tcBorders>
              <w:top w:val="nil"/>
              <w:left w:val="single" w:sz="4" w:space="0" w:color="auto"/>
              <w:bottom w:val="nil"/>
              <w:right w:val="single" w:sz="4" w:space="0" w:color="auto"/>
            </w:tcBorders>
            <w:vAlign w:val="center"/>
            <w:hideMark/>
          </w:tcPr>
          <w:p w14:paraId="63A1C939"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175,525,003</w:t>
            </w:r>
          </w:p>
        </w:tc>
        <w:tc>
          <w:tcPr>
            <w:tcW w:w="691" w:type="pct"/>
            <w:gridSpan w:val="2"/>
            <w:tcBorders>
              <w:top w:val="nil"/>
              <w:left w:val="single" w:sz="4" w:space="0" w:color="auto"/>
              <w:bottom w:val="nil"/>
              <w:right w:val="single" w:sz="4" w:space="0" w:color="auto"/>
            </w:tcBorders>
            <w:vAlign w:val="center"/>
            <w:hideMark/>
          </w:tcPr>
          <w:p w14:paraId="50B180A0"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w:t>
            </w:r>
          </w:p>
        </w:tc>
        <w:tc>
          <w:tcPr>
            <w:tcW w:w="694" w:type="pct"/>
            <w:gridSpan w:val="3"/>
            <w:tcBorders>
              <w:top w:val="nil"/>
              <w:left w:val="single" w:sz="4" w:space="0" w:color="auto"/>
              <w:bottom w:val="nil"/>
              <w:right w:val="single" w:sz="4" w:space="0" w:color="auto"/>
            </w:tcBorders>
            <w:vAlign w:val="center"/>
            <w:hideMark/>
          </w:tcPr>
          <w:p w14:paraId="44A049B3"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175,525,003</w:t>
            </w:r>
          </w:p>
        </w:tc>
        <w:tc>
          <w:tcPr>
            <w:tcW w:w="585" w:type="pct"/>
            <w:tcBorders>
              <w:top w:val="nil"/>
              <w:left w:val="single" w:sz="4" w:space="0" w:color="auto"/>
              <w:bottom w:val="nil"/>
              <w:right w:val="single" w:sz="4" w:space="0" w:color="auto"/>
            </w:tcBorders>
            <w:vAlign w:val="center"/>
            <w:hideMark/>
          </w:tcPr>
          <w:p w14:paraId="54382E1E"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- 7,180,997</w:t>
            </w:r>
          </w:p>
        </w:tc>
        <w:tc>
          <w:tcPr>
            <w:tcW w:w="403" w:type="pct"/>
            <w:tcBorders>
              <w:top w:val="nil"/>
              <w:left w:val="single" w:sz="4" w:space="0" w:color="auto"/>
              <w:bottom w:val="nil"/>
            </w:tcBorders>
            <w:vAlign w:val="center"/>
            <w:hideMark/>
          </w:tcPr>
          <w:p w14:paraId="0A4E29CA"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- 3.93</w:t>
            </w:r>
          </w:p>
        </w:tc>
      </w:tr>
      <w:tr w:rsidR="00B01321" w:rsidRPr="005464F2" w14:paraId="5AFA76C3" w14:textId="77777777" w:rsidTr="00BD29F0">
        <w:trPr>
          <w:cantSplit/>
          <w:trHeight w:val="357"/>
        </w:trPr>
        <w:tc>
          <w:tcPr>
            <w:tcW w:w="1293" w:type="pct"/>
            <w:tcBorders>
              <w:top w:val="nil"/>
              <w:bottom w:val="nil"/>
              <w:right w:val="single" w:sz="4" w:space="0" w:color="auto"/>
            </w:tcBorders>
            <w:vAlign w:val="center"/>
            <w:hideMark/>
          </w:tcPr>
          <w:p w14:paraId="3F4DFACC" w14:textId="77777777" w:rsidR="00B01321" w:rsidRPr="005464F2" w:rsidRDefault="00B01321" w:rsidP="00104D3F">
            <w:pPr>
              <w:snapToGrid w:val="0"/>
              <w:ind w:leftChars="100" w:left="160" w:right="42"/>
              <w:jc w:val="distribute"/>
              <w:rPr>
                <w:rFonts w:hAnsi="標楷體"/>
                <w:b/>
                <w:kern w:val="0"/>
                <w:sz w:val="22"/>
              </w:rPr>
            </w:pPr>
            <w:r w:rsidRPr="005464F2">
              <w:rPr>
                <w:rFonts w:hAnsi="標楷體" w:hint="eastAsia"/>
                <w:kern w:val="0"/>
                <w:sz w:val="22"/>
              </w:rPr>
              <w:t>一般行政管理計畫</w:t>
            </w:r>
          </w:p>
        </w:tc>
        <w:tc>
          <w:tcPr>
            <w:tcW w:w="647" w:type="pct"/>
            <w:tcBorders>
              <w:top w:val="nil"/>
              <w:left w:val="single" w:sz="4" w:space="0" w:color="auto"/>
              <w:bottom w:val="nil"/>
              <w:right w:val="single" w:sz="4" w:space="0" w:color="auto"/>
            </w:tcBorders>
            <w:vAlign w:val="center"/>
            <w:hideMark/>
          </w:tcPr>
          <w:p w14:paraId="2D9B46A4"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13,161,000</w:t>
            </w:r>
          </w:p>
        </w:tc>
        <w:tc>
          <w:tcPr>
            <w:tcW w:w="687" w:type="pct"/>
            <w:tcBorders>
              <w:top w:val="nil"/>
              <w:left w:val="single" w:sz="4" w:space="0" w:color="auto"/>
              <w:bottom w:val="nil"/>
              <w:right w:val="single" w:sz="4" w:space="0" w:color="auto"/>
            </w:tcBorders>
            <w:vAlign w:val="center"/>
            <w:hideMark/>
          </w:tcPr>
          <w:p w14:paraId="38F1D5F3"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12,873,120</w:t>
            </w:r>
          </w:p>
        </w:tc>
        <w:tc>
          <w:tcPr>
            <w:tcW w:w="691" w:type="pct"/>
            <w:gridSpan w:val="2"/>
            <w:tcBorders>
              <w:top w:val="nil"/>
              <w:left w:val="single" w:sz="4" w:space="0" w:color="auto"/>
              <w:bottom w:val="nil"/>
              <w:right w:val="single" w:sz="4" w:space="0" w:color="auto"/>
            </w:tcBorders>
            <w:vAlign w:val="center"/>
            <w:hideMark/>
          </w:tcPr>
          <w:p w14:paraId="30A992FC"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w:t>
            </w:r>
          </w:p>
        </w:tc>
        <w:tc>
          <w:tcPr>
            <w:tcW w:w="694" w:type="pct"/>
            <w:gridSpan w:val="3"/>
            <w:tcBorders>
              <w:top w:val="nil"/>
              <w:left w:val="single" w:sz="4" w:space="0" w:color="auto"/>
              <w:bottom w:val="nil"/>
              <w:right w:val="single" w:sz="4" w:space="0" w:color="auto"/>
            </w:tcBorders>
            <w:vAlign w:val="center"/>
            <w:hideMark/>
          </w:tcPr>
          <w:p w14:paraId="7478A0DD"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12,873,120</w:t>
            </w:r>
          </w:p>
        </w:tc>
        <w:tc>
          <w:tcPr>
            <w:tcW w:w="585" w:type="pct"/>
            <w:tcBorders>
              <w:top w:val="nil"/>
              <w:left w:val="single" w:sz="4" w:space="0" w:color="auto"/>
              <w:bottom w:val="nil"/>
              <w:right w:val="single" w:sz="4" w:space="0" w:color="auto"/>
            </w:tcBorders>
            <w:vAlign w:val="center"/>
            <w:hideMark/>
          </w:tcPr>
          <w:p w14:paraId="52C03DE3"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- 287,880</w:t>
            </w:r>
          </w:p>
        </w:tc>
        <w:tc>
          <w:tcPr>
            <w:tcW w:w="403" w:type="pct"/>
            <w:tcBorders>
              <w:top w:val="nil"/>
              <w:left w:val="single" w:sz="4" w:space="0" w:color="auto"/>
              <w:bottom w:val="nil"/>
            </w:tcBorders>
            <w:vAlign w:val="center"/>
            <w:hideMark/>
          </w:tcPr>
          <w:p w14:paraId="34131431"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- 2.19</w:t>
            </w:r>
          </w:p>
        </w:tc>
      </w:tr>
      <w:tr w:rsidR="00B01321" w:rsidRPr="005464F2" w14:paraId="168D016D" w14:textId="77777777" w:rsidTr="00BD29F0">
        <w:trPr>
          <w:cantSplit/>
          <w:trHeight w:val="357"/>
        </w:trPr>
        <w:tc>
          <w:tcPr>
            <w:tcW w:w="1293" w:type="pct"/>
            <w:tcBorders>
              <w:top w:val="nil"/>
              <w:bottom w:val="nil"/>
              <w:right w:val="single" w:sz="4" w:space="0" w:color="auto"/>
            </w:tcBorders>
            <w:vAlign w:val="center"/>
          </w:tcPr>
          <w:p w14:paraId="55AB044F" w14:textId="77777777" w:rsidR="00B01321" w:rsidRPr="005464F2" w:rsidRDefault="00B01321" w:rsidP="00104D3F">
            <w:pPr>
              <w:snapToGrid w:val="0"/>
              <w:ind w:leftChars="100" w:left="160" w:right="42"/>
              <w:jc w:val="distribute"/>
              <w:rPr>
                <w:rFonts w:hAnsi="標楷體"/>
                <w:kern w:val="0"/>
                <w:sz w:val="22"/>
              </w:rPr>
            </w:pPr>
            <w:r w:rsidRPr="005464F2">
              <w:rPr>
                <w:rFonts w:hAnsi="標楷體" w:hint="eastAsia"/>
                <w:kern w:val="0"/>
                <w:sz w:val="22"/>
              </w:rPr>
              <w:t>建築及設備計畫</w:t>
            </w:r>
          </w:p>
        </w:tc>
        <w:tc>
          <w:tcPr>
            <w:tcW w:w="647" w:type="pct"/>
            <w:tcBorders>
              <w:top w:val="nil"/>
              <w:left w:val="single" w:sz="4" w:space="0" w:color="auto"/>
              <w:bottom w:val="nil"/>
              <w:right w:val="single" w:sz="4" w:space="0" w:color="auto"/>
            </w:tcBorders>
            <w:vAlign w:val="center"/>
          </w:tcPr>
          <w:p w14:paraId="1CD13300"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6,590,000</w:t>
            </w:r>
          </w:p>
        </w:tc>
        <w:tc>
          <w:tcPr>
            <w:tcW w:w="687" w:type="pct"/>
            <w:tcBorders>
              <w:top w:val="nil"/>
              <w:left w:val="single" w:sz="4" w:space="0" w:color="auto"/>
              <w:bottom w:val="nil"/>
              <w:right w:val="single" w:sz="4" w:space="0" w:color="auto"/>
            </w:tcBorders>
            <w:vAlign w:val="center"/>
          </w:tcPr>
          <w:p w14:paraId="209E5AD9"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5,787,037</w:t>
            </w:r>
          </w:p>
        </w:tc>
        <w:tc>
          <w:tcPr>
            <w:tcW w:w="691" w:type="pct"/>
            <w:gridSpan w:val="2"/>
            <w:tcBorders>
              <w:top w:val="nil"/>
              <w:left w:val="single" w:sz="4" w:space="0" w:color="auto"/>
              <w:bottom w:val="nil"/>
              <w:right w:val="single" w:sz="4" w:space="0" w:color="auto"/>
            </w:tcBorders>
            <w:vAlign w:val="center"/>
          </w:tcPr>
          <w:p w14:paraId="760FF41F"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w:t>
            </w:r>
          </w:p>
        </w:tc>
        <w:tc>
          <w:tcPr>
            <w:tcW w:w="694" w:type="pct"/>
            <w:gridSpan w:val="3"/>
            <w:tcBorders>
              <w:top w:val="nil"/>
              <w:left w:val="single" w:sz="4" w:space="0" w:color="auto"/>
              <w:bottom w:val="nil"/>
              <w:right w:val="single" w:sz="4" w:space="0" w:color="auto"/>
            </w:tcBorders>
            <w:vAlign w:val="center"/>
          </w:tcPr>
          <w:p w14:paraId="5D15396E"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5,787,037</w:t>
            </w:r>
          </w:p>
        </w:tc>
        <w:tc>
          <w:tcPr>
            <w:tcW w:w="585" w:type="pct"/>
            <w:tcBorders>
              <w:top w:val="nil"/>
              <w:left w:val="single" w:sz="4" w:space="0" w:color="auto"/>
              <w:bottom w:val="nil"/>
              <w:right w:val="single" w:sz="4" w:space="0" w:color="auto"/>
            </w:tcBorders>
            <w:vAlign w:val="center"/>
          </w:tcPr>
          <w:p w14:paraId="124907A8"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- 802,963</w:t>
            </w:r>
          </w:p>
        </w:tc>
        <w:tc>
          <w:tcPr>
            <w:tcW w:w="403" w:type="pct"/>
            <w:tcBorders>
              <w:top w:val="nil"/>
              <w:left w:val="single" w:sz="4" w:space="0" w:color="auto"/>
              <w:bottom w:val="nil"/>
            </w:tcBorders>
            <w:vAlign w:val="center"/>
          </w:tcPr>
          <w:p w14:paraId="16B77194" w14:textId="77777777" w:rsidR="00B01321" w:rsidRPr="005464F2" w:rsidRDefault="00B01321" w:rsidP="00BD29F0">
            <w:pPr>
              <w:snapToGrid w:val="0"/>
              <w:rPr>
                <w:rFonts w:ascii="細明體" w:eastAsia="細明體" w:hAnsi="細明體"/>
                <w:sz w:val="18"/>
                <w:szCs w:val="18"/>
              </w:rPr>
            </w:pPr>
            <w:r w:rsidRPr="005464F2">
              <w:rPr>
                <w:rFonts w:ascii="細明體" w:eastAsia="細明體" w:hAnsi="細明體" w:hint="eastAsia"/>
                <w:sz w:val="18"/>
                <w:szCs w:val="18"/>
              </w:rPr>
              <w:t>- 12.18</w:t>
            </w:r>
          </w:p>
        </w:tc>
      </w:tr>
      <w:tr w:rsidR="00B01321" w:rsidRPr="005464F2" w14:paraId="3B7105DD" w14:textId="77777777" w:rsidTr="00BD29F0">
        <w:trPr>
          <w:cantSplit/>
          <w:trHeight w:val="357"/>
        </w:trPr>
        <w:tc>
          <w:tcPr>
            <w:tcW w:w="1293" w:type="pct"/>
            <w:tcBorders>
              <w:top w:val="nil"/>
              <w:bottom w:val="nil"/>
              <w:right w:val="single" w:sz="4" w:space="0" w:color="auto"/>
            </w:tcBorders>
            <w:vAlign w:val="center"/>
          </w:tcPr>
          <w:p w14:paraId="3A7C7117" w14:textId="77777777" w:rsidR="00B01321" w:rsidRPr="005464F2" w:rsidRDefault="00B01321" w:rsidP="00104D3F">
            <w:pPr>
              <w:snapToGrid w:val="0"/>
              <w:ind w:left="14" w:right="42"/>
              <w:jc w:val="distribute"/>
              <w:rPr>
                <w:rFonts w:hAnsi="標楷體"/>
                <w:b/>
                <w:kern w:val="0"/>
                <w:sz w:val="22"/>
              </w:rPr>
            </w:pPr>
            <w:r w:rsidRPr="005464F2">
              <w:rPr>
                <w:rFonts w:hAnsi="標楷體" w:hint="eastAsia"/>
                <w:b/>
                <w:kern w:val="0"/>
                <w:sz w:val="22"/>
              </w:rPr>
              <w:t>本期賸餘（短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647" w:type="pct"/>
            <w:tcBorders>
              <w:top w:val="nil"/>
              <w:left w:val="single" w:sz="4" w:space="0" w:color="auto"/>
              <w:bottom w:val="nil"/>
              <w:right w:val="single" w:sz="4" w:space="0" w:color="auto"/>
            </w:tcBorders>
            <w:vAlign w:val="center"/>
          </w:tcPr>
          <w:p w14:paraId="530B4590"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- 61,761,000</w:t>
            </w:r>
          </w:p>
        </w:tc>
        <w:tc>
          <w:tcPr>
            <w:tcW w:w="687" w:type="pct"/>
            <w:tcBorders>
              <w:top w:val="nil"/>
              <w:left w:val="single" w:sz="4" w:space="0" w:color="auto"/>
              <w:bottom w:val="nil"/>
              <w:right w:val="single" w:sz="4" w:space="0" w:color="auto"/>
            </w:tcBorders>
            <w:vAlign w:val="center"/>
          </w:tcPr>
          <w:p w14:paraId="727886B7"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- 63,360,188</w:t>
            </w:r>
          </w:p>
        </w:tc>
        <w:tc>
          <w:tcPr>
            <w:tcW w:w="691" w:type="pct"/>
            <w:gridSpan w:val="2"/>
            <w:tcBorders>
              <w:top w:val="nil"/>
              <w:left w:val="single" w:sz="4" w:space="0" w:color="auto"/>
              <w:bottom w:val="nil"/>
              <w:right w:val="single" w:sz="4" w:space="0" w:color="auto"/>
            </w:tcBorders>
            <w:vAlign w:val="center"/>
          </w:tcPr>
          <w:p w14:paraId="14D51FC8"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w:t>
            </w:r>
          </w:p>
        </w:tc>
        <w:tc>
          <w:tcPr>
            <w:tcW w:w="694" w:type="pct"/>
            <w:gridSpan w:val="3"/>
            <w:tcBorders>
              <w:top w:val="nil"/>
              <w:left w:val="single" w:sz="4" w:space="0" w:color="auto"/>
              <w:bottom w:val="nil"/>
              <w:right w:val="single" w:sz="4" w:space="0" w:color="auto"/>
            </w:tcBorders>
            <w:vAlign w:val="center"/>
          </w:tcPr>
          <w:p w14:paraId="4F30F487"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- 63,360,188</w:t>
            </w:r>
          </w:p>
        </w:tc>
        <w:tc>
          <w:tcPr>
            <w:tcW w:w="585" w:type="pct"/>
            <w:tcBorders>
              <w:top w:val="nil"/>
              <w:left w:val="single" w:sz="4" w:space="0" w:color="auto"/>
              <w:bottom w:val="nil"/>
              <w:right w:val="single" w:sz="4" w:space="0" w:color="auto"/>
            </w:tcBorders>
            <w:vAlign w:val="center"/>
          </w:tcPr>
          <w:p w14:paraId="2421B3B7"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- 1,599,188</w:t>
            </w:r>
          </w:p>
        </w:tc>
        <w:tc>
          <w:tcPr>
            <w:tcW w:w="403" w:type="pct"/>
            <w:tcBorders>
              <w:top w:val="nil"/>
              <w:left w:val="single" w:sz="4" w:space="0" w:color="auto"/>
              <w:bottom w:val="nil"/>
            </w:tcBorders>
            <w:vAlign w:val="center"/>
          </w:tcPr>
          <w:p w14:paraId="3BF830B3"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2.59</w:t>
            </w:r>
          </w:p>
        </w:tc>
      </w:tr>
      <w:tr w:rsidR="00B01321" w:rsidRPr="005464F2" w14:paraId="051C2DED" w14:textId="77777777" w:rsidTr="00BD29F0">
        <w:trPr>
          <w:cantSplit/>
          <w:trHeight w:val="357"/>
        </w:trPr>
        <w:tc>
          <w:tcPr>
            <w:tcW w:w="1293" w:type="pct"/>
            <w:tcBorders>
              <w:top w:val="nil"/>
              <w:right w:val="single" w:sz="4" w:space="0" w:color="auto"/>
            </w:tcBorders>
            <w:vAlign w:val="center"/>
            <w:hideMark/>
          </w:tcPr>
          <w:p w14:paraId="79FACA05" w14:textId="77777777" w:rsidR="00B01321" w:rsidRPr="005464F2" w:rsidRDefault="00B01321" w:rsidP="00104D3F">
            <w:pPr>
              <w:snapToGrid w:val="0"/>
              <w:ind w:left="14" w:right="42"/>
              <w:jc w:val="distribute"/>
              <w:rPr>
                <w:rFonts w:hAnsi="標楷體"/>
                <w:b/>
                <w:kern w:val="0"/>
                <w:sz w:val="22"/>
              </w:rPr>
            </w:pPr>
            <w:r w:rsidRPr="005464F2">
              <w:rPr>
                <w:rFonts w:hAnsi="標楷體" w:hint="eastAsia"/>
                <w:b/>
                <w:kern w:val="0"/>
                <w:sz w:val="22"/>
              </w:rPr>
              <w:t>期初基金餘額</w:t>
            </w:r>
          </w:p>
        </w:tc>
        <w:tc>
          <w:tcPr>
            <w:tcW w:w="647" w:type="pct"/>
            <w:tcBorders>
              <w:top w:val="nil"/>
              <w:left w:val="single" w:sz="4" w:space="0" w:color="auto"/>
              <w:right w:val="single" w:sz="4" w:space="0" w:color="auto"/>
            </w:tcBorders>
            <w:vAlign w:val="center"/>
            <w:hideMark/>
          </w:tcPr>
          <w:p w14:paraId="252520BF"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1,137,555,000</w:t>
            </w:r>
          </w:p>
        </w:tc>
        <w:tc>
          <w:tcPr>
            <w:tcW w:w="687" w:type="pct"/>
            <w:tcBorders>
              <w:top w:val="nil"/>
              <w:left w:val="single" w:sz="4" w:space="0" w:color="auto"/>
              <w:right w:val="single" w:sz="4" w:space="0" w:color="auto"/>
            </w:tcBorders>
            <w:vAlign w:val="center"/>
            <w:hideMark/>
          </w:tcPr>
          <w:p w14:paraId="1C660DD7"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1,180,433,973</w:t>
            </w:r>
          </w:p>
        </w:tc>
        <w:tc>
          <w:tcPr>
            <w:tcW w:w="691" w:type="pct"/>
            <w:gridSpan w:val="2"/>
            <w:tcBorders>
              <w:top w:val="nil"/>
              <w:left w:val="single" w:sz="4" w:space="0" w:color="auto"/>
              <w:right w:val="single" w:sz="4" w:space="0" w:color="auto"/>
            </w:tcBorders>
            <w:vAlign w:val="center"/>
            <w:hideMark/>
          </w:tcPr>
          <w:p w14:paraId="122DAB67"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w:t>
            </w:r>
          </w:p>
        </w:tc>
        <w:tc>
          <w:tcPr>
            <w:tcW w:w="694" w:type="pct"/>
            <w:gridSpan w:val="3"/>
            <w:tcBorders>
              <w:top w:val="nil"/>
              <w:left w:val="single" w:sz="4" w:space="0" w:color="auto"/>
              <w:right w:val="single" w:sz="4" w:space="0" w:color="auto"/>
            </w:tcBorders>
            <w:vAlign w:val="center"/>
            <w:hideMark/>
          </w:tcPr>
          <w:p w14:paraId="7D154E07"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1,180,433,973</w:t>
            </w:r>
          </w:p>
        </w:tc>
        <w:tc>
          <w:tcPr>
            <w:tcW w:w="585" w:type="pct"/>
            <w:tcBorders>
              <w:top w:val="nil"/>
              <w:left w:val="single" w:sz="4" w:space="0" w:color="auto"/>
              <w:right w:val="single" w:sz="4" w:space="0" w:color="auto"/>
            </w:tcBorders>
            <w:vAlign w:val="center"/>
            <w:hideMark/>
          </w:tcPr>
          <w:p w14:paraId="355F6AEA"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42,878,973</w:t>
            </w:r>
          </w:p>
        </w:tc>
        <w:tc>
          <w:tcPr>
            <w:tcW w:w="403" w:type="pct"/>
            <w:tcBorders>
              <w:top w:val="nil"/>
              <w:left w:val="single" w:sz="4" w:space="0" w:color="auto"/>
            </w:tcBorders>
            <w:vAlign w:val="center"/>
            <w:hideMark/>
          </w:tcPr>
          <w:p w14:paraId="28955CF7"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3.77</w:t>
            </w:r>
          </w:p>
        </w:tc>
      </w:tr>
      <w:tr w:rsidR="00B01321" w:rsidRPr="005464F2" w14:paraId="26C2FDD9" w14:textId="77777777" w:rsidTr="00BD29F0">
        <w:trPr>
          <w:cantSplit/>
          <w:trHeight w:val="357"/>
        </w:trPr>
        <w:tc>
          <w:tcPr>
            <w:tcW w:w="1293" w:type="pct"/>
            <w:tcBorders>
              <w:top w:val="nil"/>
              <w:bottom w:val="single" w:sz="8" w:space="0" w:color="auto"/>
              <w:right w:val="single" w:sz="4" w:space="0" w:color="auto"/>
            </w:tcBorders>
            <w:vAlign w:val="center"/>
          </w:tcPr>
          <w:p w14:paraId="251A876F" w14:textId="77777777" w:rsidR="00B01321" w:rsidRPr="005464F2" w:rsidRDefault="00B01321" w:rsidP="00104D3F">
            <w:pPr>
              <w:snapToGrid w:val="0"/>
              <w:ind w:left="14" w:right="42"/>
              <w:jc w:val="distribute"/>
              <w:rPr>
                <w:rFonts w:hAnsi="標楷體"/>
                <w:b/>
                <w:kern w:val="0"/>
                <w:sz w:val="22"/>
              </w:rPr>
            </w:pPr>
            <w:r w:rsidRPr="005464F2">
              <w:rPr>
                <w:rFonts w:hAnsi="標楷體" w:hint="eastAsia"/>
                <w:b/>
                <w:kern w:val="0"/>
                <w:sz w:val="22"/>
              </w:rPr>
              <w:t>期末基金餘額</w:t>
            </w:r>
          </w:p>
        </w:tc>
        <w:tc>
          <w:tcPr>
            <w:tcW w:w="647" w:type="pct"/>
            <w:tcBorders>
              <w:top w:val="nil"/>
              <w:left w:val="single" w:sz="4" w:space="0" w:color="auto"/>
              <w:bottom w:val="single" w:sz="8" w:space="0" w:color="auto"/>
              <w:right w:val="single" w:sz="4" w:space="0" w:color="auto"/>
            </w:tcBorders>
            <w:vAlign w:val="center"/>
          </w:tcPr>
          <w:p w14:paraId="05CA78DB"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1,075,794,000</w:t>
            </w:r>
          </w:p>
        </w:tc>
        <w:tc>
          <w:tcPr>
            <w:tcW w:w="687" w:type="pct"/>
            <w:tcBorders>
              <w:top w:val="nil"/>
              <w:left w:val="single" w:sz="4" w:space="0" w:color="auto"/>
              <w:bottom w:val="single" w:sz="8" w:space="0" w:color="auto"/>
              <w:right w:val="single" w:sz="4" w:space="0" w:color="auto"/>
            </w:tcBorders>
            <w:vAlign w:val="center"/>
          </w:tcPr>
          <w:p w14:paraId="438B20A2"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1,117,073,785</w:t>
            </w:r>
          </w:p>
        </w:tc>
        <w:tc>
          <w:tcPr>
            <w:tcW w:w="691" w:type="pct"/>
            <w:gridSpan w:val="2"/>
            <w:tcBorders>
              <w:top w:val="nil"/>
              <w:left w:val="single" w:sz="4" w:space="0" w:color="auto"/>
              <w:bottom w:val="single" w:sz="8" w:space="0" w:color="auto"/>
              <w:right w:val="single" w:sz="4" w:space="0" w:color="auto"/>
            </w:tcBorders>
            <w:vAlign w:val="center"/>
          </w:tcPr>
          <w:p w14:paraId="4B6FADBC"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w:t>
            </w:r>
          </w:p>
        </w:tc>
        <w:tc>
          <w:tcPr>
            <w:tcW w:w="694" w:type="pct"/>
            <w:gridSpan w:val="3"/>
            <w:tcBorders>
              <w:top w:val="nil"/>
              <w:left w:val="single" w:sz="4" w:space="0" w:color="auto"/>
              <w:bottom w:val="single" w:sz="8" w:space="0" w:color="auto"/>
              <w:right w:val="single" w:sz="4" w:space="0" w:color="auto"/>
            </w:tcBorders>
            <w:vAlign w:val="center"/>
          </w:tcPr>
          <w:p w14:paraId="1668D8B2"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1,117,073,785</w:t>
            </w:r>
          </w:p>
        </w:tc>
        <w:tc>
          <w:tcPr>
            <w:tcW w:w="585" w:type="pct"/>
            <w:tcBorders>
              <w:top w:val="nil"/>
              <w:left w:val="single" w:sz="4" w:space="0" w:color="auto"/>
              <w:bottom w:val="single" w:sz="8" w:space="0" w:color="auto"/>
              <w:right w:val="single" w:sz="4" w:space="0" w:color="auto"/>
            </w:tcBorders>
            <w:vAlign w:val="center"/>
          </w:tcPr>
          <w:p w14:paraId="4F4DDE82"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41,279,785</w:t>
            </w:r>
          </w:p>
        </w:tc>
        <w:tc>
          <w:tcPr>
            <w:tcW w:w="403" w:type="pct"/>
            <w:tcBorders>
              <w:top w:val="nil"/>
              <w:left w:val="single" w:sz="4" w:space="0" w:color="auto"/>
              <w:bottom w:val="single" w:sz="8" w:space="0" w:color="auto"/>
            </w:tcBorders>
            <w:vAlign w:val="center"/>
          </w:tcPr>
          <w:p w14:paraId="795E03C1"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hint="eastAsia"/>
                <w:b/>
                <w:sz w:val="18"/>
                <w:szCs w:val="18"/>
              </w:rPr>
              <w:t>3.84</w:t>
            </w:r>
          </w:p>
        </w:tc>
      </w:tr>
      <w:tr w:rsidR="00B01321" w:rsidRPr="005464F2" w14:paraId="66208929" w14:textId="77777777" w:rsidTr="00104D3F">
        <w:trPr>
          <w:trHeight w:val="828"/>
          <w:tblHeader/>
        </w:trPr>
        <w:tc>
          <w:tcPr>
            <w:tcW w:w="5000" w:type="pct"/>
            <w:gridSpan w:val="10"/>
            <w:tcBorders>
              <w:top w:val="single" w:sz="8" w:space="0" w:color="auto"/>
              <w:left w:val="nil"/>
              <w:right w:val="nil"/>
            </w:tcBorders>
            <w:hideMark/>
          </w:tcPr>
          <w:p w14:paraId="219135B1" w14:textId="77777777" w:rsidR="00B01321" w:rsidRPr="005464F2" w:rsidRDefault="00B01321" w:rsidP="00104D3F">
            <w:pPr>
              <w:tabs>
                <w:tab w:val="left" w:pos="408"/>
              </w:tabs>
              <w:adjustRightInd w:val="0"/>
              <w:snapToGrid w:val="0"/>
              <w:spacing w:line="220" w:lineRule="exact"/>
              <w:ind w:left="445" w:hangingChars="278" w:hanging="445"/>
              <w:jc w:val="left"/>
              <w:rPr>
                <w:rFonts w:hAnsi="標楷體"/>
                <w:sz w:val="18"/>
                <w:szCs w:val="18"/>
              </w:rPr>
            </w:pPr>
            <w:r w:rsidRPr="005464F2">
              <w:br w:type="page"/>
            </w:r>
            <w:proofErr w:type="gramStart"/>
            <w:r w:rsidRPr="005464F2">
              <w:rPr>
                <w:rFonts w:hAnsi="標楷體" w:hint="eastAsia"/>
                <w:sz w:val="18"/>
                <w:szCs w:val="18"/>
              </w:rPr>
              <w:t>註</w:t>
            </w:r>
            <w:proofErr w:type="gramEnd"/>
            <w:r w:rsidRPr="005464F2">
              <w:rPr>
                <w:rFonts w:hAnsi="標楷體" w:hint="eastAsia"/>
                <w:sz w:val="18"/>
                <w:szCs w:val="18"/>
              </w:rPr>
              <w:t>：本表建築及設備計畫決算審定數5</w:t>
            </w:r>
            <w:r w:rsidRPr="005464F2">
              <w:rPr>
                <w:rFonts w:hAnsi="標楷體"/>
                <w:sz w:val="18"/>
                <w:szCs w:val="18"/>
              </w:rPr>
              <w:t>,</w:t>
            </w:r>
            <w:r w:rsidRPr="005464F2">
              <w:rPr>
                <w:rFonts w:hAnsi="標楷體" w:hint="eastAsia"/>
                <w:sz w:val="18"/>
                <w:szCs w:val="18"/>
              </w:rPr>
              <w:t>787</w:t>
            </w:r>
            <w:r w:rsidRPr="005464F2">
              <w:rPr>
                <w:rFonts w:hAnsi="標楷體"/>
                <w:sz w:val="18"/>
                <w:szCs w:val="18"/>
              </w:rPr>
              <w:t>,</w:t>
            </w:r>
            <w:r w:rsidRPr="005464F2">
              <w:rPr>
                <w:rFonts w:hAnsi="標楷體" w:hint="eastAsia"/>
                <w:sz w:val="18"/>
                <w:szCs w:val="18"/>
              </w:rPr>
              <w:t>037元，包含</w:t>
            </w:r>
            <w:proofErr w:type="gramStart"/>
            <w:r w:rsidRPr="005464F2">
              <w:rPr>
                <w:rFonts w:hAnsi="標楷體" w:hint="eastAsia"/>
                <w:sz w:val="18"/>
                <w:szCs w:val="18"/>
              </w:rPr>
              <w:t>113</w:t>
            </w:r>
            <w:proofErr w:type="gramEnd"/>
            <w:r w:rsidRPr="005464F2">
              <w:rPr>
                <w:rFonts w:hAnsi="標楷體" w:hint="eastAsia"/>
                <w:sz w:val="18"/>
                <w:szCs w:val="18"/>
              </w:rPr>
              <w:t>年度報准先行辦理數之執行數609</w:t>
            </w:r>
            <w:r w:rsidRPr="005464F2">
              <w:rPr>
                <w:rFonts w:hAnsi="標楷體"/>
                <w:sz w:val="18"/>
                <w:szCs w:val="18"/>
              </w:rPr>
              <w:t>,</w:t>
            </w:r>
            <w:r w:rsidRPr="005464F2">
              <w:rPr>
                <w:rFonts w:hAnsi="標楷體" w:hint="eastAsia"/>
                <w:sz w:val="18"/>
                <w:szCs w:val="18"/>
              </w:rPr>
              <w:t>100元。</w:t>
            </w:r>
          </w:p>
          <w:p w14:paraId="5AC58231" w14:textId="77777777" w:rsidR="00B01321" w:rsidRPr="005464F2" w:rsidRDefault="00B01321" w:rsidP="00104D3F">
            <w:pPr>
              <w:snapToGrid w:val="0"/>
              <w:spacing w:beforeLines="100" w:before="240" w:after="60"/>
              <w:jc w:val="center"/>
              <w:rPr>
                <w:rFonts w:hAnsi="標楷體"/>
                <w:b/>
                <w:snapToGrid w:val="0"/>
                <w:kern w:val="0"/>
                <w:sz w:val="32"/>
                <w:u w:val="single"/>
              </w:rPr>
            </w:pPr>
            <w:r w:rsidRPr="005464F2">
              <w:rPr>
                <w:rFonts w:hAnsi="標楷體" w:hint="eastAsia"/>
                <w:b/>
                <w:snapToGrid w:val="0"/>
                <w:kern w:val="0"/>
                <w:sz w:val="32"/>
                <w:u w:val="single"/>
              </w:rPr>
              <w:t>桃園市</w:t>
            </w:r>
            <w:r w:rsidRPr="005464F2">
              <w:rPr>
                <w:rFonts w:hAnsi="標楷體" w:hint="eastAsia"/>
                <w:b/>
                <w:sz w:val="32"/>
                <w:u w:val="single"/>
              </w:rPr>
              <w:t>身心障礙者就業基金餘</w:t>
            </w:r>
            <w:proofErr w:type="gramStart"/>
            <w:r w:rsidRPr="005464F2">
              <w:rPr>
                <w:rFonts w:hAnsi="標楷體" w:hint="eastAsia"/>
                <w:b/>
                <w:sz w:val="32"/>
                <w:u w:val="single"/>
              </w:rPr>
              <w:t>絀</w:t>
            </w:r>
            <w:proofErr w:type="gramEnd"/>
            <w:r w:rsidRPr="005464F2">
              <w:rPr>
                <w:rFonts w:hAnsi="標楷體" w:hint="eastAsia"/>
                <w:b/>
                <w:sz w:val="32"/>
                <w:u w:val="single"/>
              </w:rPr>
              <w:t>審定後現金流量</w:t>
            </w:r>
            <w:r w:rsidRPr="005464F2">
              <w:rPr>
                <w:rFonts w:hAnsi="標楷體" w:hint="eastAsia"/>
                <w:b/>
                <w:snapToGrid w:val="0"/>
                <w:kern w:val="0"/>
                <w:sz w:val="32"/>
                <w:u w:val="single"/>
              </w:rPr>
              <w:t>表</w:t>
            </w:r>
          </w:p>
        </w:tc>
      </w:tr>
      <w:tr w:rsidR="00B01321" w:rsidRPr="005464F2" w14:paraId="2486E5B2" w14:textId="77777777" w:rsidTr="00104D3F">
        <w:trPr>
          <w:trHeight w:val="471"/>
          <w:tblHeader/>
        </w:trPr>
        <w:tc>
          <w:tcPr>
            <w:tcW w:w="3649" w:type="pct"/>
            <w:gridSpan w:val="6"/>
            <w:tcBorders>
              <w:bottom w:val="single" w:sz="8" w:space="0" w:color="auto"/>
            </w:tcBorders>
            <w:hideMark/>
          </w:tcPr>
          <w:p w14:paraId="093AD14D" w14:textId="77777777" w:rsidR="00B01321" w:rsidRPr="005464F2" w:rsidRDefault="00B01321" w:rsidP="00104D3F">
            <w:pPr>
              <w:tabs>
                <w:tab w:val="left" w:pos="3976"/>
                <w:tab w:val="left" w:pos="8520"/>
              </w:tabs>
              <w:snapToGrid w:val="0"/>
              <w:spacing w:after="60" w:line="240" w:lineRule="exact"/>
              <w:jc w:val="both"/>
              <w:rPr>
                <w:rFonts w:hAnsi="標楷體"/>
                <w:b/>
                <w:sz w:val="24"/>
                <w:szCs w:val="24"/>
                <w:u w:val="single"/>
              </w:rPr>
            </w:pPr>
            <w:r w:rsidRPr="005464F2">
              <w:rPr>
                <w:rFonts w:hAnsi="標楷體"/>
                <w:spacing w:val="60"/>
              </w:rPr>
              <w:tab/>
            </w:r>
            <w:r w:rsidRPr="005464F2">
              <w:rPr>
                <w:rFonts w:hAnsi="標楷體" w:hint="eastAsia"/>
                <w:sz w:val="24"/>
                <w:szCs w:val="24"/>
              </w:rPr>
              <w:t>中華民國</w:t>
            </w:r>
            <w:proofErr w:type="gramStart"/>
            <w:r w:rsidRPr="005464F2">
              <w:rPr>
                <w:rFonts w:hAnsi="標楷體" w:hint="eastAsia"/>
                <w:sz w:val="24"/>
                <w:szCs w:val="24"/>
              </w:rPr>
              <w:t>11</w:t>
            </w:r>
            <w:r w:rsidRPr="005464F2">
              <w:rPr>
                <w:rFonts w:hAnsi="標楷體"/>
                <w:sz w:val="24"/>
                <w:szCs w:val="24"/>
              </w:rPr>
              <w:t>3</w:t>
            </w:r>
            <w:proofErr w:type="gramEnd"/>
            <w:r w:rsidRPr="005464F2">
              <w:rPr>
                <w:rFonts w:hAnsi="標楷體" w:hint="eastAsia"/>
                <w:sz w:val="24"/>
                <w:szCs w:val="24"/>
              </w:rPr>
              <w:t>年度</w:t>
            </w:r>
          </w:p>
        </w:tc>
        <w:tc>
          <w:tcPr>
            <w:tcW w:w="1351" w:type="pct"/>
            <w:gridSpan w:val="4"/>
            <w:tcBorders>
              <w:bottom w:val="single" w:sz="8" w:space="0" w:color="auto"/>
            </w:tcBorders>
            <w:vAlign w:val="bottom"/>
          </w:tcPr>
          <w:p w14:paraId="307C1D90" w14:textId="77777777" w:rsidR="00B01321" w:rsidRPr="005464F2" w:rsidRDefault="00B01321" w:rsidP="00104D3F">
            <w:pPr>
              <w:tabs>
                <w:tab w:val="left" w:pos="3600"/>
                <w:tab w:val="left" w:pos="8520"/>
              </w:tabs>
              <w:snapToGrid w:val="0"/>
              <w:spacing w:line="400" w:lineRule="exact"/>
              <w:ind w:leftChars="7" w:left="11" w:rightChars="-10" w:right="-16"/>
              <w:rPr>
                <w:rFonts w:hAnsi="標楷體"/>
                <w:spacing w:val="-20"/>
                <w:kern w:val="0"/>
                <w:sz w:val="24"/>
                <w:szCs w:val="24"/>
              </w:rPr>
            </w:pPr>
            <w:r w:rsidRPr="005464F2">
              <w:rPr>
                <w:rFonts w:hAnsi="標楷體" w:hint="eastAsia"/>
                <w:spacing w:val="-20"/>
                <w:kern w:val="0"/>
                <w:sz w:val="24"/>
                <w:szCs w:val="24"/>
              </w:rPr>
              <w:t>單位：新臺幣元</w:t>
            </w:r>
          </w:p>
        </w:tc>
      </w:tr>
      <w:tr w:rsidR="00B01321" w:rsidRPr="005464F2" w14:paraId="0696881F" w14:textId="77777777" w:rsidTr="00BD29F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560"/>
          <w:jc w:val="center"/>
        </w:trPr>
        <w:tc>
          <w:tcPr>
            <w:tcW w:w="2998" w:type="pct"/>
            <w:gridSpan w:val="4"/>
            <w:tcBorders>
              <w:top w:val="single" w:sz="8" w:space="0" w:color="auto"/>
              <w:left w:val="nil"/>
              <w:bottom w:val="single" w:sz="8" w:space="0" w:color="auto"/>
              <w:right w:val="single" w:sz="4" w:space="0" w:color="auto"/>
            </w:tcBorders>
            <w:vAlign w:val="center"/>
          </w:tcPr>
          <w:p w14:paraId="6626A2F9" w14:textId="77777777" w:rsidR="00B01321" w:rsidRPr="005464F2" w:rsidRDefault="00B01321" w:rsidP="00104D3F">
            <w:pPr>
              <w:snapToGrid w:val="0"/>
              <w:ind w:left="14" w:right="42"/>
              <w:jc w:val="distribute"/>
              <w:rPr>
                <w:rFonts w:hAnsi="標楷體"/>
                <w:b/>
                <w:kern w:val="0"/>
                <w:sz w:val="22"/>
              </w:rPr>
            </w:pPr>
            <w:r w:rsidRPr="005464F2">
              <w:rPr>
                <w:rFonts w:hAnsi="標楷體" w:hint="eastAsia"/>
                <w:noProof/>
                <w:sz w:val="24"/>
                <w:szCs w:val="24"/>
              </w:rPr>
              <w:t>項目</w:t>
            </w:r>
          </w:p>
        </w:tc>
        <w:tc>
          <w:tcPr>
            <w:tcW w:w="2002" w:type="pct"/>
            <w:gridSpan w:val="6"/>
            <w:tcBorders>
              <w:top w:val="single" w:sz="8" w:space="0" w:color="auto"/>
              <w:left w:val="nil"/>
              <w:bottom w:val="single" w:sz="8" w:space="0" w:color="auto"/>
              <w:right w:val="nil"/>
            </w:tcBorders>
            <w:vAlign w:val="center"/>
          </w:tcPr>
          <w:p w14:paraId="734704F8" w14:textId="77777777" w:rsidR="00B01321" w:rsidRPr="005464F2" w:rsidRDefault="00B01321" w:rsidP="00104D3F">
            <w:pPr>
              <w:snapToGrid w:val="0"/>
              <w:spacing w:line="240" w:lineRule="atLeast"/>
              <w:ind w:leftChars="82" w:left="131" w:rightChars="90" w:right="144" w:firstLineChars="5" w:firstLine="12"/>
              <w:jc w:val="distribute"/>
              <w:textAlignment w:val="center"/>
              <w:rPr>
                <w:rFonts w:hAnsi="標楷體"/>
                <w:noProof/>
                <w:sz w:val="24"/>
                <w:szCs w:val="24"/>
              </w:rPr>
            </w:pPr>
            <w:r w:rsidRPr="005464F2">
              <w:rPr>
                <w:rFonts w:hAnsi="標楷體" w:hint="eastAsia"/>
                <w:noProof/>
                <w:sz w:val="24"/>
                <w:szCs w:val="24"/>
              </w:rPr>
              <w:t>決算數</w:t>
            </w:r>
          </w:p>
        </w:tc>
      </w:tr>
      <w:tr w:rsidR="00B01321" w:rsidRPr="005464F2" w14:paraId="497760F5" w14:textId="77777777" w:rsidTr="00BD29F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86"/>
          <w:jc w:val="center"/>
        </w:trPr>
        <w:tc>
          <w:tcPr>
            <w:tcW w:w="2998" w:type="pct"/>
            <w:gridSpan w:val="4"/>
            <w:tcBorders>
              <w:top w:val="nil"/>
              <w:left w:val="nil"/>
              <w:bottom w:val="nil"/>
              <w:right w:val="single" w:sz="4" w:space="0" w:color="auto"/>
            </w:tcBorders>
            <w:tcMar>
              <w:right w:w="113" w:type="dxa"/>
            </w:tcMar>
            <w:vAlign w:val="center"/>
          </w:tcPr>
          <w:p w14:paraId="57F0C1A3" w14:textId="77777777" w:rsidR="00B01321" w:rsidRPr="005464F2" w:rsidRDefault="00B01321" w:rsidP="00104D3F">
            <w:pPr>
              <w:snapToGrid w:val="0"/>
              <w:spacing w:before="100" w:beforeAutospacing="1" w:after="100" w:afterAutospacing="1"/>
              <w:ind w:left="14" w:right="42"/>
              <w:jc w:val="distribute"/>
              <w:rPr>
                <w:rFonts w:hAnsi="標楷體"/>
                <w:b/>
                <w:kern w:val="0"/>
                <w:sz w:val="22"/>
              </w:rPr>
            </w:pPr>
            <w:r w:rsidRPr="005464F2">
              <w:rPr>
                <w:rFonts w:hAnsi="標楷體"/>
                <w:b/>
                <w:noProof/>
                <w:sz w:val="22"/>
                <w:szCs w:val="22"/>
              </w:rPr>
              <w:t>業務活動之現金流量</w:t>
            </w:r>
          </w:p>
        </w:tc>
        <w:tc>
          <w:tcPr>
            <w:tcW w:w="2002" w:type="pct"/>
            <w:gridSpan w:val="6"/>
            <w:tcBorders>
              <w:top w:val="nil"/>
              <w:left w:val="nil"/>
              <w:bottom w:val="nil"/>
              <w:right w:val="nil"/>
            </w:tcBorders>
            <w:vAlign w:val="center"/>
          </w:tcPr>
          <w:p w14:paraId="4A4162C8" w14:textId="77777777" w:rsidR="00B01321" w:rsidRPr="005464F2" w:rsidRDefault="00B01321" w:rsidP="00BD29F0">
            <w:pPr>
              <w:snapToGrid w:val="0"/>
              <w:spacing w:before="100" w:beforeAutospacing="1" w:after="100" w:afterAutospacing="1"/>
              <w:rPr>
                <w:rFonts w:ascii="細明體" w:eastAsia="細明體" w:hAnsi="細明體"/>
                <w:b/>
                <w:kern w:val="0"/>
                <w:sz w:val="18"/>
                <w:szCs w:val="18"/>
              </w:rPr>
            </w:pPr>
          </w:p>
        </w:tc>
      </w:tr>
      <w:tr w:rsidR="00B01321" w:rsidRPr="005464F2" w14:paraId="770A52DA" w14:textId="77777777" w:rsidTr="00BD29F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86"/>
          <w:jc w:val="center"/>
        </w:trPr>
        <w:tc>
          <w:tcPr>
            <w:tcW w:w="2998" w:type="pct"/>
            <w:gridSpan w:val="4"/>
            <w:tcBorders>
              <w:top w:val="nil"/>
              <w:left w:val="nil"/>
              <w:bottom w:val="nil"/>
              <w:right w:val="single" w:sz="4" w:space="0" w:color="auto"/>
            </w:tcBorders>
            <w:tcMar>
              <w:right w:w="113" w:type="dxa"/>
            </w:tcMar>
            <w:vAlign w:val="center"/>
          </w:tcPr>
          <w:p w14:paraId="03CF69BB" w14:textId="77777777" w:rsidR="00B01321" w:rsidRPr="005464F2" w:rsidRDefault="00B01321" w:rsidP="00104D3F">
            <w:pPr>
              <w:snapToGrid w:val="0"/>
              <w:spacing w:before="100" w:beforeAutospacing="1" w:after="100" w:afterAutospacing="1"/>
              <w:ind w:leftChars="200" w:left="320"/>
              <w:jc w:val="distribute"/>
              <w:rPr>
                <w:rFonts w:hAnsi="標楷體"/>
                <w:b/>
                <w:noProof/>
                <w:sz w:val="22"/>
                <w:szCs w:val="22"/>
              </w:rPr>
            </w:pPr>
            <w:r w:rsidRPr="005464F2">
              <w:rPr>
                <w:rFonts w:hAnsi="標楷體"/>
                <w:noProof/>
                <w:sz w:val="22"/>
                <w:szCs w:val="22"/>
              </w:rPr>
              <w:t>本期賸餘（短絀）</w:t>
            </w:r>
          </w:p>
        </w:tc>
        <w:tc>
          <w:tcPr>
            <w:tcW w:w="2002" w:type="pct"/>
            <w:gridSpan w:val="6"/>
            <w:tcBorders>
              <w:top w:val="nil"/>
              <w:left w:val="nil"/>
              <w:bottom w:val="nil"/>
              <w:right w:val="nil"/>
            </w:tcBorders>
            <w:vAlign w:val="center"/>
          </w:tcPr>
          <w:p w14:paraId="4717CC6D" w14:textId="77777777" w:rsidR="00B01321" w:rsidRPr="005464F2" w:rsidRDefault="00B01321" w:rsidP="00BD29F0">
            <w:pPr>
              <w:snapToGrid w:val="0"/>
              <w:spacing w:before="100" w:beforeAutospacing="1" w:after="100" w:afterAutospacing="1"/>
              <w:rPr>
                <w:rFonts w:ascii="細明體" w:eastAsia="細明體" w:hAnsi="細明體"/>
                <w:sz w:val="18"/>
                <w:szCs w:val="18"/>
              </w:rPr>
            </w:pPr>
            <w:r w:rsidRPr="005464F2">
              <w:rPr>
                <w:rFonts w:ascii="細明體" w:eastAsia="細明體" w:hAnsi="細明體"/>
                <w:sz w:val="18"/>
                <w:szCs w:val="18"/>
              </w:rPr>
              <w:t>- 63,126,876</w:t>
            </w:r>
          </w:p>
        </w:tc>
      </w:tr>
      <w:tr w:rsidR="00B01321" w:rsidRPr="005464F2" w14:paraId="682618BB" w14:textId="77777777" w:rsidTr="00BD29F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86"/>
          <w:jc w:val="center"/>
        </w:trPr>
        <w:tc>
          <w:tcPr>
            <w:tcW w:w="2998" w:type="pct"/>
            <w:gridSpan w:val="4"/>
            <w:tcBorders>
              <w:top w:val="nil"/>
              <w:left w:val="nil"/>
              <w:bottom w:val="nil"/>
              <w:right w:val="single" w:sz="4" w:space="0" w:color="auto"/>
            </w:tcBorders>
            <w:tcMar>
              <w:right w:w="113" w:type="dxa"/>
            </w:tcMar>
            <w:vAlign w:val="center"/>
          </w:tcPr>
          <w:p w14:paraId="62196C8E" w14:textId="77777777" w:rsidR="00B01321" w:rsidRPr="005464F2" w:rsidRDefault="00B01321" w:rsidP="00104D3F">
            <w:pPr>
              <w:snapToGrid w:val="0"/>
              <w:spacing w:before="100" w:beforeAutospacing="1" w:after="100" w:afterAutospacing="1"/>
              <w:ind w:leftChars="200" w:left="320"/>
              <w:jc w:val="distribute"/>
              <w:rPr>
                <w:rFonts w:hAnsi="標楷體"/>
                <w:b/>
                <w:noProof/>
                <w:sz w:val="22"/>
                <w:szCs w:val="22"/>
              </w:rPr>
            </w:pPr>
            <w:r w:rsidRPr="005464F2">
              <w:rPr>
                <w:rFonts w:hAnsi="標楷體"/>
                <w:noProof/>
                <w:sz w:val="22"/>
                <w:szCs w:val="22"/>
              </w:rPr>
              <w:t>調整非現金項目</w:t>
            </w:r>
          </w:p>
        </w:tc>
        <w:tc>
          <w:tcPr>
            <w:tcW w:w="2002" w:type="pct"/>
            <w:gridSpan w:val="6"/>
            <w:tcBorders>
              <w:top w:val="nil"/>
              <w:left w:val="nil"/>
              <w:bottom w:val="nil"/>
              <w:right w:val="nil"/>
            </w:tcBorders>
            <w:vAlign w:val="center"/>
          </w:tcPr>
          <w:p w14:paraId="04666B11" w14:textId="77777777" w:rsidR="00B01321" w:rsidRPr="005464F2" w:rsidRDefault="00B01321" w:rsidP="00BD29F0">
            <w:pPr>
              <w:snapToGrid w:val="0"/>
              <w:spacing w:before="100" w:beforeAutospacing="1" w:after="100" w:afterAutospacing="1"/>
              <w:rPr>
                <w:rFonts w:ascii="細明體" w:eastAsia="細明體" w:hAnsi="細明體"/>
                <w:sz w:val="18"/>
                <w:szCs w:val="18"/>
              </w:rPr>
            </w:pPr>
            <w:r w:rsidRPr="005464F2">
              <w:rPr>
                <w:rFonts w:ascii="細明體" w:eastAsia="細明體" w:hAnsi="細明體"/>
                <w:sz w:val="18"/>
                <w:szCs w:val="18"/>
              </w:rPr>
              <w:t>13,166,741</w:t>
            </w:r>
          </w:p>
        </w:tc>
      </w:tr>
      <w:tr w:rsidR="00B01321" w:rsidRPr="005464F2" w14:paraId="39F68CD8" w14:textId="77777777" w:rsidTr="00BD29F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86"/>
          <w:jc w:val="center"/>
        </w:trPr>
        <w:tc>
          <w:tcPr>
            <w:tcW w:w="2998" w:type="pct"/>
            <w:gridSpan w:val="4"/>
            <w:tcBorders>
              <w:top w:val="nil"/>
              <w:left w:val="nil"/>
              <w:bottom w:val="nil"/>
              <w:right w:val="single" w:sz="4" w:space="0" w:color="auto"/>
            </w:tcBorders>
            <w:tcMar>
              <w:right w:w="113" w:type="dxa"/>
            </w:tcMar>
            <w:vAlign w:val="center"/>
          </w:tcPr>
          <w:p w14:paraId="188FA88F" w14:textId="77777777" w:rsidR="00B01321" w:rsidRPr="005464F2" w:rsidRDefault="00B01321" w:rsidP="00104D3F">
            <w:pPr>
              <w:snapToGrid w:val="0"/>
              <w:spacing w:before="100" w:beforeAutospacing="1" w:after="100" w:afterAutospacing="1"/>
              <w:ind w:leftChars="100" w:left="160"/>
              <w:jc w:val="distribute"/>
              <w:rPr>
                <w:rFonts w:hAnsi="標楷體"/>
                <w:b/>
                <w:noProof/>
                <w:sz w:val="22"/>
                <w:szCs w:val="22"/>
              </w:rPr>
            </w:pPr>
            <w:r w:rsidRPr="005464F2">
              <w:rPr>
                <w:rFonts w:hAnsi="標楷體"/>
                <w:b/>
                <w:noProof/>
                <w:spacing w:val="-24"/>
                <w:sz w:val="22"/>
                <w:szCs w:val="22"/>
              </w:rPr>
              <w:t>業務活動之淨現金流入（流出）</w:t>
            </w:r>
          </w:p>
        </w:tc>
        <w:tc>
          <w:tcPr>
            <w:tcW w:w="2002" w:type="pct"/>
            <w:gridSpan w:val="6"/>
            <w:tcBorders>
              <w:top w:val="nil"/>
              <w:left w:val="nil"/>
              <w:bottom w:val="nil"/>
              <w:right w:val="nil"/>
            </w:tcBorders>
            <w:vAlign w:val="center"/>
          </w:tcPr>
          <w:p w14:paraId="5A423BA2"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b/>
                <w:sz w:val="18"/>
                <w:szCs w:val="18"/>
              </w:rPr>
              <w:t>- 49,960,135</w:t>
            </w:r>
          </w:p>
        </w:tc>
      </w:tr>
      <w:tr w:rsidR="00B01321" w:rsidRPr="005464F2" w14:paraId="55CF6A5A" w14:textId="77777777" w:rsidTr="00BD29F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86"/>
          <w:jc w:val="center"/>
        </w:trPr>
        <w:tc>
          <w:tcPr>
            <w:tcW w:w="2998" w:type="pct"/>
            <w:gridSpan w:val="4"/>
            <w:tcBorders>
              <w:top w:val="nil"/>
              <w:left w:val="nil"/>
              <w:bottom w:val="nil"/>
              <w:right w:val="single" w:sz="4" w:space="0" w:color="auto"/>
            </w:tcBorders>
            <w:tcMar>
              <w:right w:w="113" w:type="dxa"/>
            </w:tcMar>
            <w:vAlign w:val="center"/>
          </w:tcPr>
          <w:p w14:paraId="42860FE3" w14:textId="77777777" w:rsidR="00B01321" w:rsidRPr="005464F2" w:rsidRDefault="00B01321" w:rsidP="00104D3F">
            <w:pPr>
              <w:snapToGrid w:val="0"/>
              <w:spacing w:before="100" w:beforeAutospacing="1" w:after="100" w:afterAutospacing="1"/>
              <w:ind w:left="14" w:right="42"/>
              <w:jc w:val="distribute"/>
              <w:rPr>
                <w:rFonts w:hAnsi="標楷體"/>
                <w:b/>
                <w:kern w:val="0"/>
                <w:sz w:val="22"/>
              </w:rPr>
            </w:pPr>
            <w:r w:rsidRPr="005464F2">
              <w:rPr>
                <w:rFonts w:hAnsi="標楷體"/>
                <w:b/>
                <w:noProof/>
                <w:sz w:val="22"/>
                <w:szCs w:val="22"/>
              </w:rPr>
              <w:t>投資活動之現金流量</w:t>
            </w:r>
          </w:p>
        </w:tc>
        <w:tc>
          <w:tcPr>
            <w:tcW w:w="2002" w:type="pct"/>
            <w:gridSpan w:val="6"/>
            <w:tcBorders>
              <w:top w:val="nil"/>
              <w:left w:val="nil"/>
              <w:bottom w:val="nil"/>
              <w:right w:val="nil"/>
            </w:tcBorders>
            <w:vAlign w:val="center"/>
          </w:tcPr>
          <w:p w14:paraId="2C1C5401" w14:textId="77777777" w:rsidR="00B01321" w:rsidRPr="005464F2" w:rsidRDefault="00B01321" w:rsidP="00BD29F0">
            <w:pPr>
              <w:snapToGrid w:val="0"/>
              <w:spacing w:before="100" w:beforeAutospacing="1" w:after="100" w:afterAutospacing="1"/>
              <w:jc w:val="distribute"/>
              <w:rPr>
                <w:rFonts w:ascii="細明體" w:eastAsia="細明體" w:hAnsi="細明體"/>
                <w:b/>
                <w:kern w:val="0"/>
                <w:sz w:val="18"/>
                <w:szCs w:val="18"/>
              </w:rPr>
            </w:pPr>
          </w:p>
        </w:tc>
      </w:tr>
      <w:tr w:rsidR="00B01321" w:rsidRPr="005464F2" w14:paraId="17875AAA" w14:textId="77777777" w:rsidTr="00BD29F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86"/>
          <w:jc w:val="center"/>
        </w:trPr>
        <w:tc>
          <w:tcPr>
            <w:tcW w:w="2998" w:type="pct"/>
            <w:gridSpan w:val="4"/>
            <w:tcBorders>
              <w:top w:val="nil"/>
              <w:left w:val="nil"/>
              <w:bottom w:val="nil"/>
              <w:right w:val="single" w:sz="4" w:space="0" w:color="auto"/>
            </w:tcBorders>
            <w:tcMar>
              <w:right w:w="113" w:type="dxa"/>
            </w:tcMar>
            <w:vAlign w:val="center"/>
          </w:tcPr>
          <w:p w14:paraId="112FDD2F" w14:textId="77777777" w:rsidR="00B01321" w:rsidRPr="005464F2" w:rsidRDefault="00B01321" w:rsidP="003942EC">
            <w:pPr>
              <w:snapToGrid w:val="0"/>
              <w:spacing w:before="100" w:beforeAutospacing="1" w:after="100" w:afterAutospacing="1"/>
              <w:ind w:leftChars="200" w:left="320" w:rightChars="18" w:right="29"/>
              <w:jc w:val="distribute"/>
              <w:rPr>
                <w:rFonts w:hAnsi="標楷體"/>
                <w:noProof/>
                <w:sz w:val="22"/>
                <w:szCs w:val="22"/>
              </w:rPr>
            </w:pPr>
            <w:r w:rsidRPr="005464F2">
              <w:rPr>
                <w:rFonts w:hAnsi="標楷體"/>
                <w:noProof/>
                <w:spacing w:val="-24"/>
                <w:sz w:val="22"/>
                <w:szCs w:val="22"/>
              </w:rPr>
              <w:t>增加固定資產、遞耗資產、無形資產及其他資產</w:t>
            </w:r>
          </w:p>
        </w:tc>
        <w:tc>
          <w:tcPr>
            <w:tcW w:w="2002" w:type="pct"/>
            <w:gridSpan w:val="6"/>
            <w:tcBorders>
              <w:top w:val="nil"/>
              <w:left w:val="nil"/>
              <w:bottom w:val="nil"/>
              <w:right w:val="nil"/>
            </w:tcBorders>
            <w:vAlign w:val="center"/>
          </w:tcPr>
          <w:p w14:paraId="7445096C" w14:textId="77777777" w:rsidR="00B01321" w:rsidRPr="005464F2" w:rsidRDefault="00B01321" w:rsidP="00BD29F0">
            <w:pPr>
              <w:snapToGrid w:val="0"/>
              <w:spacing w:before="100" w:beforeAutospacing="1" w:after="100" w:afterAutospacing="1"/>
              <w:rPr>
                <w:rFonts w:ascii="細明體" w:eastAsia="細明體" w:hAnsi="細明體"/>
                <w:sz w:val="18"/>
                <w:szCs w:val="18"/>
              </w:rPr>
            </w:pPr>
            <w:r w:rsidRPr="005464F2">
              <w:rPr>
                <w:rFonts w:ascii="細明體" w:eastAsia="細明體" w:hAnsi="細明體"/>
                <w:sz w:val="18"/>
                <w:szCs w:val="18"/>
              </w:rPr>
              <w:t>- 729,100</w:t>
            </w:r>
          </w:p>
        </w:tc>
      </w:tr>
      <w:tr w:rsidR="00B01321" w:rsidRPr="005464F2" w14:paraId="56D4A5ED" w14:textId="77777777" w:rsidTr="00BD29F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86"/>
          <w:jc w:val="center"/>
        </w:trPr>
        <w:tc>
          <w:tcPr>
            <w:tcW w:w="2998" w:type="pct"/>
            <w:gridSpan w:val="4"/>
            <w:tcBorders>
              <w:top w:val="nil"/>
              <w:left w:val="nil"/>
              <w:bottom w:val="nil"/>
              <w:right w:val="single" w:sz="4" w:space="0" w:color="auto"/>
            </w:tcBorders>
            <w:tcMar>
              <w:right w:w="113" w:type="dxa"/>
            </w:tcMar>
            <w:vAlign w:val="center"/>
          </w:tcPr>
          <w:p w14:paraId="3EADEAEC" w14:textId="77777777" w:rsidR="00B01321" w:rsidRPr="005464F2" w:rsidRDefault="00B01321" w:rsidP="00104D3F">
            <w:pPr>
              <w:snapToGrid w:val="0"/>
              <w:spacing w:before="100" w:beforeAutospacing="1" w:after="100" w:afterAutospacing="1"/>
              <w:ind w:leftChars="100" w:left="160"/>
              <w:jc w:val="distribute"/>
              <w:rPr>
                <w:rFonts w:hAnsi="標楷體"/>
                <w:b/>
                <w:noProof/>
                <w:sz w:val="22"/>
                <w:szCs w:val="22"/>
              </w:rPr>
            </w:pPr>
            <w:r w:rsidRPr="005464F2">
              <w:rPr>
                <w:rFonts w:hAnsi="標楷體"/>
                <w:b/>
                <w:noProof/>
                <w:spacing w:val="-24"/>
                <w:sz w:val="22"/>
                <w:szCs w:val="22"/>
              </w:rPr>
              <w:t>投資活動之淨現金流入（流出）</w:t>
            </w:r>
          </w:p>
        </w:tc>
        <w:tc>
          <w:tcPr>
            <w:tcW w:w="2002" w:type="pct"/>
            <w:gridSpan w:val="6"/>
            <w:tcBorders>
              <w:top w:val="nil"/>
              <w:left w:val="nil"/>
              <w:bottom w:val="nil"/>
              <w:right w:val="nil"/>
            </w:tcBorders>
            <w:vAlign w:val="center"/>
          </w:tcPr>
          <w:p w14:paraId="311A3E4C"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b/>
                <w:sz w:val="18"/>
                <w:szCs w:val="18"/>
              </w:rPr>
              <w:t>- 729,100</w:t>
            </w:r>
          </w:p>
        </w:tc>
      </w:tr>
      <w:tr w:rsidR="00B01321" w:rsidRPr="005464F2" w14:paraId="295C74F5" w14:textId="77777777" w:rsidTr="00BD29F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86"/>
          <w:jc w:val="center"/>
        </w:trPr>
        <w:tc>
          <w:tcPr>
            <w:tcW w:w="2998" w:type="pct"/>
            <w:gridSpan w:val="4"/>
            <w:tcBorders>
              <w:top w:val="nil"/>
              <w:left w:val="nil"/>
              <w:bottom w:val="nil"/>
              <w:right w:val="single" w:sz="4" w:space="0" w:color="auto"/>
            </w:tcBorders>
            <w:tcMar>
              <w:right w:w="113" w:type="dxa"/>
            </w:tcMar>
            <w:vAlign w:val="center"/>
          </w:tcPr>
          <w:p w14:paraId="36EE5768" w14:textId="77777777" w:rsidR="00B01321" w:rsidRPr="005464F2" w:rsidRDefault="00B01321" w:rsidP="00104D3F">
            <w:pPr>
              <w:snapToGrid w:val="0"/>
              <w:spacing w:before="100" w:beforeAutospacing="1" w:after="100" w:afterAutospacing="1"/>
              <w:ind w:left="14" w:right="42"/>
              <w:jc w:val="distribute"/>
              <w:rPr>
                <w:rFonts w:hAnsi="標楷體"/>
                <w:b/>
                <w:kern w:val="0"/>
                <w:sz w:val="22"/>
              </w:rPr>
            </w:pPr>
            <w:r w:rsidRPr="005464F2">
              <w:rPr>
                <w:rFonts w:hAnsi="標楷體"/>
                <w:b/>
                <w:noProof/>
                <w:sz w:val="22"/>
                <w:szCs w:val="22"/>
              </w:rPr>
              <w:t>籌資活動之現金流量</w:t>
            </w:r>
          </w:p>
        </w:tc>
        <w:tc>
          <w:tcPr>
            <w:tcW w:w="2002" w:type="pct"/>
            <w:gridSpan w:val="6"/>
            <w:tcBorders>
              <w:top w:val="nil"/>
              <w:left w:val="nil"/>
              <w:bottom w:val="nil"/>
              <w:right w:val="nil"/>
            </w:tcBorders>
            <w:vAlign w:val="center"/>
          </w:tcPr>
          <w:p w14:paraId="709BF03E" w14:textId="77777777" w:rsidR="00B01321" w:rsidRPr="005464F2" w:rsidRDefault="00B01321" w:rsidP="00BD29F0">
            <w:pPr>
              <w:snapToGrid w:val="0"/>
              <w:spacing w:before="100" w:beforeAutospacing="1" w:after="100" w:afterAutospacing="1"/>
              <w:jc w:val="distribute"/>
              <w:rPr>
                <w:rFonts w:ascii="細明體" w:eastAsia="細明體" w:hAnsi="細明體"/>
                <w:b/>
                <w:kern w:val="0"/>
                <w:sz w:val="18"/>
                <w:szCs w:val="18"/>
              </w:rPr>
            </w:pPr>
          </w:p>
        </w:tc>
      </w:tr>
      <w:tr w:rsidR="00B01321" w:rsidRPr="005464F2" w14:paraId="22C3A567" w14:textId="77777777" w:rsidTr="00BD29F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86"/>
          <w:jc w:val="center"/>
        </w:trPr>
        <w:tc>
          <w:tcPr>
            <w:tcW w:w="2998" w:type="pct"/>
            <w:gridSpan w:val="4"/>
            <w:tcBorders>
              <w:top w:val="nil"/>
              <w:left w:val="nil"/>
              <w:bottom w:val="nil"/>
              <w:right w:val="single" w:sz="4" w:space="0" w:color="auto"/>
            </w:tcBorders>
            <w:tcMar>
              <w:right w:w="113" w:type="dxa"/>
            </w:tcMar>
            <w:vAlign w:val="center"/>
          </w:tcPr>
          <w:p w14:paraId="5AFFAD59" w14:textId="77777777" w:rsidR="00B01321" w:rsidRPr="005464F2" w:rsidRDefault="00B01321" w:rsidP="00104D3F">
            <w:pPr>
              <w:snapToGrid w:val="0"/>
              <w:spacing w:before="100" w:beforeAutospacing="1" w:after="100" w:afterAutospacing="1"/>
              <w:ind w:leftChars="200" w:left="320"/>
              <w:jc w:val="distribute"/>
              <w:rPr>
                <w:rFonts w:hAnsi="標楷體"/>
                <w:noProof/>
                <w:sz w:val="22"/>
                <w:szCs w:val="22"/>
              </w:rPr>
            </w:pPr>
            <w:r w:rsidRPr="005464F2">
              <w:rPr>
                <w:rFonts w:hAnsi="標楷體"/>
                <w:noProof/>
                <w:sz w:val="22"/>
                <w:szCs w:val="22"/>
              </w:rPr>
              <w:t>增加短期債務及其他負債</w:t>
            </w:r>
          </w:p>
        </w:tc>
        <w:tc>
          <w:tcPr>
            <w:tcW w:w="2002" w:type="pct"/>
            <w:gridSpan w:val="6"/>
            <w:tcBorders>
              <w:top w:val="nil"/>
              <w:left w:val="nil"/>
              <w:bottom w:val="nil"/>
              <w:right w:val="nil"/>
            </w:tcBorders>
            <w:vAlign w:val="center"/>
          </w:tcPr>
          <w:p w14:paraId="1DAA2113" w14:textId="77777777" w:rsidR="00B01321" w:rsidRPr="005464F2" w:rsidRDefault="00B01321" w:rsidP="00BD29F0">
            <w:pPr>
              <w:snapToGrid w:val="0"/>
              <w:spacing w:before="100" w:beforeAutospacing="1" w:after="100" w:afterAutospacing="1"/>
              <w:rPr>
                <w:rFonts w:ascii="細明體" w:eastAsia="細明體" w:hAnsi="細明體"/>
                <w:sz w:val="18"/>
                <w:szCs w:val="18"/>
              </w:rPr>
            </w:pPr>
            <w:r w:rsidRPr="005464F2">
              <w:rPr>
                <w:rFonts w:ascii="細明體" w:eastAsia="細明體" w:hAnsi="細明體"/>
                <w:sz w:val="18"/>
                <w:szCs w:val="18"/>
              </w:rPr>
              <w:t>28,000</w:t>
            </w:r>
          </w:p>
        </w:tc>
      </w:tr>
      <w:tr w:rsidR="00B01321" w:rsidRPr="005464F2" w14:paraId="5FC2DE54" w14:textId="77777777" w:rsidTr="00BD29F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86"/>
          <w:jc w:val="center"/>
        </w:trPr>
        <w:tc>
          <w:tcPr>
            <w:tcW w:w="2998" w:type="pct"/>
            <w:gridSpan w:val="4"/>
            <w:tcBorders>
              <w:top w:val="nil"/>
              <w:left w:val="nil"/>
              <w:bottom w:val="nil"/>
              <w:right w:val="single" w:sz="4" w:space="0" w:color="auto"/>
            </w:tcBorders>
            <w:tcMar>
              <w:right w:w="113" w:type="dxa"/>
            </w:tcMar>
            <w:vAlign w:val="center"/>
          </w:tcPr>
          <w:p w14:paraId="46AD2F8B" w14:textId="77777777" w:rsidR="00B01321" w:rsidRPr="005464F2" w:rsidRDefault="00B01321" w:rsidP="00104D3F">
            <w:pPr>
              <w:snapToGrid w:val="0"/>
              <w:spacing w:before="100" w:beforeAutospacing="1" w:after="100" w:afterAutospacing="1"/>
              <w:ind w:leftChars="100" w:left="160"/>
              <w:jc w:val="distribute"/>
              <w:rPr>
                <w:rFonts w:hAnsi="標楷體"/>
                <w:b/>
                <w:noProof/>
                <w:spacing w:val="-24"/>
                <w:sz w:val="22"/>
                <w:szCs w:val="22"/>
              </w:rPr>
            </w:pPr>
            <w:r w:rsidRPr="005464F2">
              <w:rPr>
                <w:rFonts w:hAnsi="標楷體"/>
                <w:b/>
                <w:noProof/>
                <w:spacing w:val="-24"/>
                <w:sz w:val="22"/>
                <w:szCs w:val="22"/>
              </w:rPr>
              <w:t>籌資活動之淨現金流入（流出）</w:t>
            </w:r>
          </w:p>
        </w:tc>
        <w:tc>
          <w:tcPr>
            <w:tcW w:w="2002" w:type="pct"/>
            <w:gridSpan w:val="6"/>
            <w:tcBorders>
              <w:top w:val="nil"/>
              <w:left w:val="nil"/>
              <w:bottom w:val="nil"/>
              <w:right w:val="nil"/>
            </w:tcBorders>
            <w:vAlign w:val="center"/>
          </w:tcPr>
          <w:p w14:paraId="7D05BA23"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b/>
                <w:sz w:val="18"/>
                <w:szCs w:val="18"/>
              </w:rPr>
              <w:t>28,000</w:t>
            </w:r>
          </w:p>
        </w:tc>
      </w:tr>
      <w:tr w:rsidR="00B01321" w:rsidRPr="005464F2" w14:paraId="48CCD044" w14:textId="77777777" w:rsidTr="00BD29F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86"/>
          <w:jc w:val="center"/>
        </w:trPr>
        <w:tc>
          <w:tcPr>
            <w:tcW w:w="2998" w:type="pct"/>
            <w:gridSpan w:val="4"/>
            <w:tcBorders>
              <w:top w:val="nil"/>
              <w:left w:val="nil"/>
              <w:bottom w:val="nil"/>
              <w:right w:val="single" w:sz="4" w:space="0" w:color="auto"/>
            </w:tcBorders>
            <w:tcMar>
              <w:right w:w="113" w:type="dxa"/>
            </w:tcMar>
            <w:vAlign w:val="center"/>
          </w:tcPr>
          <w:p w14:paraId="51D8220B" w14:textId="77777777" w:rsidR="00B01321" w:rsidRPr="005464F2" w:rsidRDefault="00B01321" w:rsidP="00104D3F">
            <w:pPr>
              <w:snapToGrid w:val="0"/>
              <w:spacing w:before="100" w:beforeAutospacing="1" w:after="100" w:afterAutospacing="1"/>
              <w:jc w:val="distribute"/>
              <w:rPr>
                <w:rFonts w:hAnsi="標楷體"/>
                <w:b/>
                <w:noProof/>
                <w:sz w:val="22"/>
                <w:szCs w:val="22"/>
              </w:rPr>
            </w:pPr>
            <w:r w:rsidRPr="005464F2">
              <w:rPr>
                <w:rFonts w:hAnsi="標楷體"/>
                <w:b/>
                <w:noProof/>
                <w:spacing w:val="-24"/>
                <w:sz w:val="22"/>
                <w:szCs w:val="22"/>
              </w:rPr>
              <w:t>現金及約當現金之淨增（淨減）</w:t>
            </w:r>
          </w:p>
        </w:tc>
        <w:tc>
          <w:tcPr>
            <w:tcW w:w="2002" w:type="pct"/>
            <w:gridSpan w:val="6"/>
            <w:tcBorders>
              <w:top w:val="nil"/>
              <w:left w:val="nil"/>
              <w:bottom w:val="nil"/>
              <w:right w:val="nil"/>
            </w:tcBorders>
            <w:vAlign w:val="center"/>
          </w:tcPr>
          <w:p w14:paraId="6B9EDE8E"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b/>
                <w:sz w:val="18"/>
                <w:szCs w:val="18"/>
              </w:rPr>
              <w:t>- 50,661,235</w:t>
            </w:r>
          </w:p>
        </w:tc>
      </w:tr>
      <w:tr w:rsidR="00B01321" w:rsidRPr="005464F2" w14:paraId="2C44AA8C" w14:textId="77777777" w:rsidTr="00BD29F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86"/>
          <w:jc w:val="center"/>
        </w:trPr>
        <w:tc>
          <w:tcPr>
            <w:tcW w:w="2998" w:type="pct"/>
            <w:gridSpan w:val="4"/>
            <w:tcBorders>
              <w:top w:val="nil"/>
              <w:left w:val="nil"/>
              <w:bottom w:val="nil"/>
              <w:right w:val="single" w:sz="4" w:space="0" w:color="auto"/>
            </w:tcBorders>
            <w:tcMar>
              <w:right w:w="113" w:type="dxa"/>
            </w:tcMar>
            <w:vAlign w:val="center"/>
          </w:tcPr>
          <w:p w14:paraId="745EA315" w14:textId="77777777" w:rsidR="00B01321" w:rsidRPr="005464F2" w:rsidRDefault="00B01321" w:rsidP="00104D3F">
            <w:pPr>
              <w:snapToGrid w:val="0"/>
              <w:spacing w:before="100" w:beforeAutospacing="1" w:after="100" w:afterAutospacing="1"/>
              <w:jc w:val="distribute"/>
              <w:rPr>
                <w:rFonts w:hAnsi="標楷體"/>
                <w:b/>
                <w:noProof/>
                <w:sz w:val="22"/>
                <w:szCs w:val="22"/>
              </w:rPr>
            </w:pPr>
            <w:r w:rsidRPr="005464F2">
              <w:rPr>
                <w:rFonts w:hAnsi="標楷體"/>
                <w:b/>
                <w:noProof/>
                <w:sz w:val="22"/>
                <w:szCs w:val="22"/>
              </w:rPr>
              <w:t>期初現金及約當現金</w:t>
            </w:r>
          </w:p>
        </w:tc>
        <w:tc>
          <w:tcPr>
            <w:tcW w:w="2002" w:type="pct"/>
            <w:gridSpan w:val="6"/>
            <w:tcBorders>
              <w:top w:val="nil"/>
              <w:left w:val="nil"/>
              <w:bottom w:val="nil"/>
              <w:right w:val="nil"/>
            </w:tcBorders>
            <w:vAlign w:val="center"/>
          </w:tcPr>
          <w:p w14:paraId="6DA3496C"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b/>
                <w:sz w:val="18"/>
                <w:szCs w:val="18"/>
              </w:rPr>
              <w:t>1,201,741,591</w:t>
            </w:r>
          </w:p>
        </w:tc>
      </w:tr>
      <w:tr w:rsidR="00B01321" w:rsidRPr="005464F2" w14:paraId="13B950EB" w14:textId="77777777" w:rsidTr="00BD29F0">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86"/>
          <w:jc w:val="center"/>
        </w:trPr>
        <w:tc>
          <w:tcPr>
            <w:tcW w:w="2998" w:type="pct"/>
            <w:gridSpan w:val="4"/>
            <w:tcBorders>
              <w:top w:val="nil"/>
              <w:left w:val="nil"/>
              <w:bottom w:val="single" w:sz="8" w:space="0" w:color="auto"/>
              <w:right w:val="single" w:sz="4" w:space="0" w:color="auto"/>
            </w:tcBorders>
            <w:tcMar>
              <w:right w:w="113" w:type="dxa"/>
            </w:tcMar>
            <w:vAlign w:val="center"/>
          </w:tcPr>
          <w:p w14:paraId="614F8F81" w14:textId="77777777" w:rsidR="00B01321" w:rsidRPr="005464F2" w:rsidRDefault="00B01321" w:rsidP="00104D3F">
            <w:pPr>
              <w:snapToGrid w:val="0"/>
              <w:spacing w:before="100" w:beforeAutospacing="1" w:after="100" w:afterAutospacing="1"/>
              <w:jc w:val="distribute"/>
              <w:rPr>
                <w:rFonts w:hAnsi="標楷體"/>
                <w:b/>
                <w:noProof/>
                <w:sz w:val="22"/>
                <w:szCs w:val="22"/>
              </w:rPr>
            </w:pPr>
            <w:r w:rsidRPr="005464F2">
              <w:rPr>
                <w:rFonts w:hAnsi="標楷體"/>
                <w:b/>
                <w:noProof/>
                <w:sz w:val="22"/>
                <w:szCs w:val="22"/>
              </w:rPr>
              <w:t>期末現金及約當現金</w:t>
            </w:r>
          </w:p>
        </w:tc>
        <w:tc>
          <w:tcPr>
            <w:tcW w:w="2002" w:type="pct"/>
            <w:gridSpan w:val="6"/>
            <w:tcBorders>
              <w:top w:val="nil"/>
              <w:left w:val="nil"/>
              <w:bottom w:val="single" w:sz="8" w:space="0" w:color="auto"/>
              <w:right w:val="nil"/>
            </w:tcBorders>
            <w:vAlign w:val="center"/>
          </w:tcPr>
          <w:p w14:paraId="44412F1D" w14:textId="77777777" w:rsidR="00B01321" w:rsidRPr="005464F2" w:rsidRDefault="00B01321" w:rsidP="00BD29F0">
            <w:pPr>
              <w:snapToGrid w:val="0"/>
              <w:rPr>
                <w:rFonts w:ascii="細明體" w:eastAsia="細明體" w:hAnsi="細明體"/>
                <w:b/>
                <w:sz w:val="18"/>
                <w:szCs w:val="18"/>
              </w:rPr>
            </w:pPr>
            <w:r w:rsidRPr="005464F2">
              <w:rPr>
                <w:rFonts w:ascii="細明體" w:eastAsia="細明體" w:hAnsi="細明體"/>
                <w:b/>
                <w:sz w:val="18"/>
                <w:szCs w:val="18"/>
              </w:rPr>
              <w:t>1,151,080,356</w:t>
            </w:r>
          </w:p>
        </w:tc>
      </w:tr>
    </w:tbl>
    <w:p w14:paraId="4761F1A1" w14:textId="77777777" w:rsidR="00B01321" w:rsidRPr="005464F2" w:rsidRDefault="00B01321" w:rsidP="00B01321">
      <w:pPr>
        <w:tabs>
          <w:tab w:val="left" w:pos="408"/>
        </w:tabs>
        <w:adjustRightInd w:val="0"/>
        <w:snapToGrid w:val="0"/>
        <w:spacing w:line="220" w:lineRule="exact"/>
        <w:ind w:left="500" w:hangingChars="278" w:hanging="500"/>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：1.本表係</w:t>
      </w:r>
      <w:proofErr w:type="gramStart"/>
      <w:r w:rsidRPr="005464F2">
        <w:rPr>
          <w:rFonts w:hAnsi="標楷體" w:hint="eastAsia"/>
          <w:sz w:val="18"/>
          <w:szCs w:val="18"/>
        </w:rPr>
        <w:t>採</w:t>
      </w:r>
      <w:proofErr w:type="gramEnd"/>
      <w:r w:rsidRPr="005464F2">
        <w:rPr>
          <w:rFonts w:hAnsi="標楷體" w:hint="eastAsia"/>
          <w:sz w:val="18"/>
          <w:szCs w:val="18"/>
        </w:rPr>
        <w:t>現金及約當現金基礎，包括現金及自投資日起3個月內到期或清償之債權證券。</w:t>
      </w:r>
    </w:p>
    <w:p w14:paraId="137F986A" w14:textId="77777777" w:rsidR="00B01321" w:rsidRPr="005464F2" w:rsidRDefault="00B01321" w:rsidP="00B01321">
      <w:pPr>
        <w:adjustRightInd w:val="0"/>
        <w:snapToGrid w:val="0"/>
        <w:spacing w:line="220" w:lineRule="exact"/>
        <w:ind w:left="558" w:hangingChars="310" w:hanging="558"/>
        <w:jc w:val="left"/>
        <w:rPr>
          <w:rFonts w:hAnsi="標楷體"/>
          <w:sz w:val="18"/>
          <w:szCs w:val="18"/>
        </w:rPr>
      </w:pPr>
      <w:r w:rsidRPr="005464F2">
        <w:rPr>
          <w:rFonts w:hAnsi="標楷體" w:hint="eastAsia"/>
          <w:sz w:val="18"/>
          <w:szCs w:val="18"/>
        </w:rPr>
        <w:t xml:space="preserve">　　2.本表「調整非現金項目」欄所列，包括</w:t>
      </w:r>
      <w:r w:rsidRPr="005464F2">
        <w:rPr>
          <w:rFonts w:hAnsi="標楷體"/>
          <w:bCs/>
          <w:sz w:val="18"/>
          <w:szCs w:val="18"/>
        </w:rPr>
        <w:t>折舊、</w:t>
      </w:r>
      <w:proofErr w:type="gramStart"/>
      <w:r w:rsidRPr="005464F2">
        <w:rPr>
          <w:rFonts w:hAnsi="標楷體"/>
          <w:bCs/>
          <w:sz w:val="18"/>
          <w:szCs w:val="18"/>
        </w:rPr>
        <w:t>折耗及攤</w:t>
      </w:r>
      <w:proofErr w:type="gramEnd"/>
      <w:r w:rsidRPr="005464F2">
        <w:rPr>
          <w:rFonts w:hAnsi="標楷體"/>
          <w:bCs/>
          <w:sz w:val="18"/>
          <w:szCs w:val="18"/>
        </w:rPr>
        <w:t>銷、</w:t>
      </w:r>
      <w:proofErr w:type="gramStart"/>
      <w:r w:rsidRPr="005464F2">
        <w:rPr>
          <w:rFonts w:hAnsi="標楷體"/>
          <w:bCs/>
          <w:sz w:val="18"/>
          <w:szCs w:val="18"/>
        </w:rPr>
        <w:t>流動資產淨減</w:t>
      </w:r>
      <w:proofErr w:type="gramEnd"/>
      <w:r w:rsidRPr="005464F2">
        <w:rPr>
          <w:rFonts w:hAnsi="標楷體"/>
          <w:bCs/>
          <w:sz w:val="18"/>
          <w:szCs w:val="18"/>
        </w:rPr>
        <w:t>（淨增）及流動負債淨增（淨減）</w:t>
      </w:r>
      <w:r w:rsidRPr="005464F2">
        <w:rPr>
          <w:rFonts w:hAnsi="標楷體" w:hint="eastAsia"/>
          <w:sz w:val="18"/>
          <w:szCs w:val="18"/>
        </w:rPr>
        <w:t>。</w:t>
      </w:r>
    </w:p>
    <w:p w14:paraId="2106D5B4" w14:textId="77777777" w:rsidR="00B01321" w:rsidRPr="005464F2" w:rsidRDefault="00B01321" w:rsidP="00B01321">
      <w:pPr>
        <w:adjustRightInd w:val="0"/>
        <w:snapToGrid w:val="0"/>
        <w:spacing w:line="220" w:lineRule="exact"/>
        <w:ind w:left="558" w:hangingChars="310" w:hanging="558"/>
        <w:jc w:val="left"/>
        <w:rPr>
          <w:rFonts w:hAnsi="標楷體"/>
          <w:sz w:val="18"/>
          <w:szCs w:val="18"/>
        </w:rPr>
      </w:pPr>
      <w:r w:rsidRPr="005464F2">
        <w:rPr>
          <w:rFonts w:hAnsi="標楷體" w:hint="eastAsia"/>
          <w:sz w:val="18"/>
          <w:szCs w:val="18"/>
        </w:rPr>
        <w:t xml:space="preserve">　　</w:t>
      </w:r>
      <w:r w:rsidRPr="005464F2">
        <w:rPr>
          <w:rFonts w:hAnsi="標楷體"/>
          <w:sz w:val="18"/>
          <w:szCs w:val="18"/>
        </w:rPr>
        <w:t>3</w:t>
      </w:r>
      <w:r w:rsidRPr="005464F2">
        <w:rPr>
          <w:rFonts w:hAnsi="標楷體" w:hint="eastAsia"/>
          <w:sz w:val="18"/>
          <w:szCs w:val="18"/>
        </w:rPr>
        <w:t>.</w:t>
      </w:r>
      <w:proofErr w:type="gramStart"/>
      <w:r w:rsidRPr="005464F2">
        <w:rPr>
          <w:rFonts w:hAnsi="標楷體"/>
          <w:bCs/>
          <w:sz w:val="18"/>
          <w:szCs w:val="18"/>
        </w:rPr>
        <w:t>本表編製</w:t>
      </w:r>
      <w:proofErr w:type="gramEnd"/>
      <w:r w:rsidRPr="005464F2">
        <w:rPr>
          <w:rFonts w:hAnsi="標楷體"/>
          <w:bCs/>
          <w:sz w:val="18"/>
          <w:szCs w:val="18"/>
        </w:rPr>
        <w:t>基礎係依會計法刪除第29條後，平衡表已納入固定資產及長期負債等科目，與預算編列基礎不同</w:t>
      </w:r>
      <w:r w:rsidRPr="005464F2">
        <w:rPr>
          <w:rFonts w:hAnsi="標楷體" w:hint="eastAsia"/>
          <w:sz w:val="18"/>
          <w:szCs w:val="18"/>
        </w:rPr>
        <w:t>。</w:t>
      </w:r>
    </w:p>
    <w:tbl>
      <w:tblPr>
        <w:tblW w:w="4958" w:type="pct"/>
        <w:tblCellMar>
          <w:left w:w="28" w:type="dxa"/>
          <w:right w:w="28" w:type="dxa"/>
        </w:tblCellMar>
        <w:tblLook w:val="04A0" w:firstRow="1" w:lastRow="0" w:firstColumn="1" w:lastColumn="0" w:noHBand="0" w:noVBand="1"/>
      </w:tblPr>
      <w:tblGrid>
        <w:gridCol w:w="2943"/>
        <w:gridCol w:w="1728"/>
        <w:gridCol w:w="748"/>
        <w:gridCol w:w="1716"/>
        <w:gridCol w:w="148"/>
        <w:gridCol w:w="458"/>
        <w:gridCol w:w="1370"/>
        <w:gridCol w:w="728"/>
      </w:tblGrid>
      <w:tr w:rsidR="00B01321" w:rsidRPr="005464F2" w14:paraId="4397EE79" w14:textId="77777777" w:rsidTr="00104D3F">
        <w:trPr>
          <w:trHeight w:val="579"/>
          <w:tblHeader/>
        </w:trPr>
        <w:tc>
          <w:tcPr>
            <w:tcW w:w="5000" w:type="pct"/>
            <w:gridSpan w:val="8"/>
            <w:tcBorders>
              <w:top w:val="nil"/>
              <w:left w:val="nil"/>
              <w:right w:val="nil"/>
            </w:tcBorders>
            <w:shd w:val="clear" w:color="auto" w:fill="auto"/>
            <w:hideMark/>
          </w:tcPr>
          <w:p w14:paraId="1E4120E7" w14:textId="77777777" w:rsidR="00B01321" w:rsidRPr="005464F2" w:rsidRDefault="00B01321" w:rsidP="00104D3F">
            <w:pPr>
              <w:snapToGrid w:val="0"/>
              <w:jc w:val="center"/>
              <w:rPr>
                <w:rFonts w:hAnsi="標楷體"/>
                <w:b/>
                <w:sz w:val="32"/>
                <w:u w:val="single"/>
              </w:rPr>
            </w:pPr>
            <w:r w:rsidRPr="005464F2">
              <w:rPr>
                <w:rFonts w:hAnsi="標楷體" w:hint="eastAsia"/>
                <w:b/>
                <w:sz w:val="32"/>
                <w:u w:val="single"/>
              </w:rPr>
              <w:lastRenderedPageBreak/>
              <w:t>桃園市身心障礙者就業基金餘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r w:rsidRPr="005464F2">
              <w:rPr>
                <w:rFonts w:hAnsi="標楷體" w:hint="eastAsia"/>
              </w:rPr>
              <w:tab/>
            </w:r>
          </w:p>
        </w:tc>
      </w:tr>
      <w:tr w:rsidR="00B01321" w:rsidRPr="005464F2" w14:paraId="0E5AA2AB" w14:textId="77777777" w:rsidTr="00104D3F">
        <w:trPr>
          <w:trHeight w:val="398"/>
          <w:tblHeader/>
        </w:trPr>
        <w:tc>
          <w:tcPr>
            <w:tcW w:w="3701" w:type="pct"/>
            <w:gridSpan w:val="5"/>
            <w:tcBorders>
              <w:bottom w:val="single" w:sz="8" w:space="0" w:color="auto"/>
            </w:tcBorders>
            <w:shd w:val="clear" w:color="auto" w:fill="auto"/>
            <w:hideMark/>
          </w:tcPr>
          <w:p w14:paraId="36A46668" w14:textId="77777777" w:rsidR="00B01321" w:rsidRPr="005464F2" w:rsidRDefault="00B01321" w:rsidP="00104D3F">
            <w:pPr>
              <w:snapToGrid w:val="0"/>
              <w:spacing w:after="60" w:line="240" w:lineRule="exact"/>
              <w:jc w:val="center"/>
              <w:rPr>
                <w:rFonts w:hAnsi="標楷體"/>
                <w:sz w:val="24"/>
                <w:szCs w:val="24"/>
              </w:rPr>
            </w:pPr>
            <w:r w:rsidRPr="005464F2">
              <w:rPr>
                <w:rFonts w:hAnsi="標楷體" w:hint="eastAsia"/>
                <w:sz w:val="24"/>
                <w:szCs w:val="24"/>
              </w:rPr>
              <w:t xml:space="preserve"> </w:t>
            </w:r>
            <w:r w:rsidRPr="005464F2">
              <w:rPr>
                <w:rFonts w:hAnsi="標楷體"/>
                <w:sz w:val="24"/>
                <w:szCs w:val="24"/>
              </w:rPr>
              <w:t xml:space="preserve">                    </w:t>
            </w:r>
            <w:r w:rsidRPr="005464F2">
              <w:rPr>
                <w:rFonts w:hAnsi="標楷體" w:hint="eastAsia"/>
                <w:sz w:val="24"/>
                <w:szCs w:val="24"/>
              </w:rPr>
              <w:t>中華民國</w:t>
            </w:r>
            <w:r w:rsidRPr="005464F2">
              <w:rPr>
                <w:rFonts w:hAnsi="標楷體"/>
                <w:sz w:val="24"/>
                <w:szCs w:val="24"/>
              </w:rPr>
              <w:t>1</w:t>
            </w:r>
            <w:r w:rsidRPr="005464F2">
              <w:rPr>
                <w:rFonts w:hAnsi="標楷體" w:hint="eastAsia"/>
                <w:sz w:val="24"/>
                <w:szCs w:val="24"/>
              </w:rPr>
              <w:t>13年12月31日</w:t>
            </w:r>
          </w:p>
        </w:tc>
        <w:tc>
          <w:tcPr>
            <w:tcW w:w="1299" w:type="pct"/>
            <w:gridSpan w:val="3"/>
            <w:tcBorders>
              <w:bottom w:val="single" w:sz="8" w:space="0" w:color="auto"/>
            </w:tcBorders>
            <w:shd w:val="clear" w:color="auto" w:fill="auto"/>
            <w:vAlign w:val="bottom"/>
          </w:tcPr>
          <w:p w14:paraId="5BF98470" w14:textId="77777777" w:rsidR="00B01321" w:rsidRPr="005464F2" w:rsidRDefault="00B01321" w:rsidP="00104D3F">
            <w:pPr>
              <w:tabs>
                <w:tab w:val="left" w:pos="3600"/>
                <w:tab w:val="left" w:pos="8520"/>
              </w:tabs>
              <w:snapToGrid w:val="0"/>
              <w:spacing w:line="400" w:lineRule="exact"/>
              <w:ind w:leftChars="7" w:left="11" w:rightChars="12" w:right="19"/>
              <w:rPr>
                <w:rFonts w:hAnsi="標楷體"/>
                <w:spacing w:val="-20"/>
                <w:kern w:val="0"/>
                <w:sz w:val="24"/>
                <w:szCs w:val="24"/>
              </w:rPr>
            </w:pPr>
            <w:r w:rsidRPr="005464F2">
              <w:rPr>
                <w:rFonts w:hAnsi="標楷體" w:hint="eastAsia"/>
                <w:spacing w:val="-20"/>
                <w:kern w:val="0"/>
                <w:sz w:val="24"/>
                <w:szCs w:val="24"/>
              </w:rPr>
              <w:t>單位：新臺幣元</w:t>
            </w:r>
          </w:p>
        </w:tc>
      </w:tr>
      <w:tr w:rsidR="00B01321" w:rsidRPr="005464F2" w14:paraId="153CCAD5" w14:textId="77777777" w:rsidTr="00104D3F">
        <w:trPr>
          <w:cantSplit/>
          <w:trHeight w:val="459"/>
        </w:trPr>
        <w:tc>
          <w:tcPr>
            <w:tcW w:w="1496" w:type="pct"/>
            <w:vMerge w:val="restart"/>
            <w:tcBorders>
              <w:top w:val="single" w:sz="8" w:space="0" w:color="auto"/>
              <w:left w:val="nil"/>
              <w:bottom w:val="nil"/>
              <w:right w:val="single" w:sz="4" w:space="0" w:color="auto"/>
            </w:tcBorders>
            <w:shd w:val="clear" w:color="auto" w:fill="auto"/>
            <w:vAlign w:val="center"/>
            <w:hideMark/>
          </w:tcPr>
          <w:p w14:paraId="461F35C4" w14:textId="77777777" w:rsidR="00B01321" w:rsidRPr="005464F2" w:rsidRDefault="00B01321" w:rsidP="00104D3F">
            <w:pPr>
              <w:snapToGrid w:val="0"/>
              <w:spacing w:line="240" w:lineRule="exact"/>
              <w:ind w:left="28" w:right="61"/>
              <w:jc w:val="distribute"/>
              <w:rPr>
                <w:rFonts w:hAnsi="標楷體"/>
                <w:sz w:val="24"/>
                <w:szCs w:val="24"/>
              </w:rPr>
            </w:pPr>
            <w:r w:rsidRPr="005464F2">
              <w:rPr>
                <w:rFonts w:hAnsi="標楷體" w:hint="eastAsia"/>
                <w:sz w:val="24"/>
                <w:szCs w:val="24"/>
              </w:rPr>
              <w:t>科目</w:t>
            </w:r>
          </w:p>
        </w:tc>
        <w:tc>
          <w:tcPr>
            <w:tcW w:w="1258" w:type="pct"/>
            <w:gridSpan w:val="2"/>
            <w:tcBorders>
              <w:top w:val="single" w:sz="8" w:space="0" w:color="auto"/>
              <w:left w:val="single" w:sz="4" w:space="0" w:color="auto"/>
              <w:bottom w:val="nil"/>
              <w:right w:val="single" w:sz="4" w:space="0" w:color="auto"/>
            </w:tcBorders>
            <w:shd w:val="clear" w:color="auto" w:fill="auto"/>
            <w:vAlign w:val="center"/>
            <w:hideMark/>
          </w:tcPr>
          <w:p w14:paraId="365E6A29" w14:textId="77777777" w:rsidR="00B01321" w:rsidRPr="005464F2" w:rsidRDefault="00B01321" w:rsidP="00104D3F">
            <w:pPr>
              <w:snapToGrid w:val="0"/>
              <w:spacing w:line="240" w:lineRule="exact"/>
              <w:ind w:left="70" w:right="42"/>
              <w:jc w:val="distribute"/>
              <w:rPr>
                <w:rFonts w:hAnsi="標楷體"/>
                <w:spacing w:val="-20"/>
                <w:sz w:val="24"/>
                <w:szCs w:val="24"/>
              </w:rPr>
            </w:pPr>
            <w:r w:rsidRPr="005464F2">
              <w:rPr>
                <w:rFonts w:hAnsi="標楷體"/>
                <w:sz w:val="24"/>
                <w:szCs w:val="24"/>
              </w:rPr>
              <w:t>1</w:t>
            </w:r>
            <w:r w:rsidRPr="005464F2">
              <w:rPr>
                <w:rFonts w:hAnsi="標楷體" w:hint="eastAsia"/>
                <w:sz w:val="24"/>
                <w:szCs w:val="24"/>
              </w:rPr>
              <w:t>13</w:t>
            </w:r>
            <w:r w:rsidRPr="005464F2">
              <w:rPr>
                <w:rFonts w:hAnsi="標楷體" w:hint="eastAsia"/>
                <w:spacing w:val="-20"/>
                <w:sz w:val="24"/>
                <w:szCs w:val="24"/>
              </w:rPr>
              <w:t>年12月31日</w:t>
            </w:r>
          </w:p>
        </w:tc>
        <w:tc>
          <w:tcPr>
            <w:tcW w:w="1180" w:type="pct"/>
            <w:gridSpan w:val="3"/>
            <w:tcBorders>
              <w:top w:val="single" w:sz="8" w:space="0" w:color="auto"/>
              <w:left w:val="single" w:sz="4" w:space="0" w:color="auto"/>
              <w:bottom w:val="nil"/>
              <w:right w:val="single" w:sz="4" w:space="0" w:color="auto"/>
            </w:tcBorders>
            <w:shd w:val="clear" w:color="auto" w:fill="auto"/>
            <w:vAlign w:val="center"/>
            <w:hideMark/>
          </w:tcPr>
          <w:p w14:paraId="5F1B6515" w14:textId="77777777" w:rsidR="00B01321" w:rsidRPr="005464F2" w:rsidRDefault="00B01321" w:rsidP="00104D3F">
            <w:pPr>
              <w:snapToGrid w:val="0"/>
              <w:spacing w:line="240" w:lineRule="exact"/>
              <w:ind w:left="1" w:right="42" w:firstLineChars="27" w:firstLine="54"/>
              <w:jc w:val="distribute"/>
              <w:rPr>
                <w:rFonts w:hAnsi="標楷體"/>
                <w:spacing w:val="-20"/>
                <w:sz w:val="24"/>
                <w:szCs w:val="24"/>
              </w:rPr>
            </w:pPr>
            <w:r w:rsidRPr="005464F2">
              <w:rPr>
                <w:rFonts w:hAnsi="標楷體"/>
                <w:spacing w:val="-20"/>
                <w:sz w:val="24"/>
                <w:szCs w:val="24"/>
              </w:rPr>
              <w:t>11</w:t>
            </w:r>
            <w:r w:rsidRPr="005464F2">
              <w:rPr>
                <w:rFonts w:hAnsi="標楷體" w:hint="eastAsia"/>
                <w:spacing w:val="-20"/>
                <w:sz w:val="24"/>
                <w:szCs w:val="24"/>
              </w:rPr>
              <w:t>2年12月31日</w:t>
            </w:r>
          </w:p>
        </w:tc>
        <w:tc>
          <w:tcPr>
            <w:tcW w:w="1066" w:type="pct"/>
            <w:gridSpan w:val="2"/>
            <w:tcBorders>
              <w:top w:val="single" w:sz="8" w:space="0" w:color="auto"/>
              <w:left w:val="single" w:sz="4" w:space="0" w:color="auto"/>
              <w:bottom w:val="nil"/>
              <w:right w:val="nil"/>
            </w:tcBorders>
            <w:shd w:val="clear" w:color="auto" w:fill="auto"/>
            <w:vAlign w:val="center"/>
            <w:hideMark/>
          </w:tcPr>
          <w:p w14:paraId="3901CDB1" w14:textId="77777777" w:rsidR="00B01321" w:rsidRPr="005464F2" w:rsidRDefault="00B01321" w:rsidP="00104D3F">
            <w:pPr>
              <w:snapToGrid w:val="0"/>
              <w:spacing w:line="240" w:lineRule="exact"/>
              <w:jc w:val="distribute"/>
              <w:rPr>
                <w:rFonts w:hAnsi="標楷體"/>
                <w:sz w:val="24"/>
                <w:szCs w:val="24"/>
              </w:rPr>
            </w:pPr>
            <w:r w:rsidRPr="005464F2">
              <w:rPr>
                <w:rFonts w:hAnsi="標楷體" w:hint="eastAsia"/>
                <w:sz w:val="24"/>
                <w:szCs w:val="24"/>
              </w:rPr>
              <w:t>比較增減</w:t>
            </w:r>
          </w:p>
        </w:tc>
      </w:tr>
      <w:tr w:rsidR="00B01321" w:rsidRPr="005464F2" w14:paraId="4CC0006C" w14:textId="77777777" w:rsidTr="00104D3F">
        <w:trPr>
          <w:cantSplit/>
          <w:trHeight w:val="459"/>
        </w:trPr>
        <w:tc>
          <w:tcPr>
            <w:tcW w:w="1496" w:type="pct"/>
            <w:vMerge/>
            <w:tcBorders>
              <w:top w:val="single" w:sz="8" w:space="0" w:color="auto"/>
              <w:left w:val="nil"/>
              <w:bottom w:val="nil"/>
              <w:right w:val="single" w:sz="4" w:space="0" w:color="auto"/>
            </w:tcBorders>
            <w:shd w:val="clear" w:color="auto" w:fill="auto"/>
            <w:vAlign w:val="center"/>
            <w:hideMark/>
          </w:tcPr>
          <w:p w14:paraId="583E0473" w14:textId="77777777" w:rsidR="00B01321" w:rsidRPr="005464F2" w:rsidRDefault="00B01321" w:rsidP="00104D3F">
            <w:pPr>
              <w:widowControl/>
              <w:snapToGrid w:val="0"/>
              <w:spacing w:line="240" w:lineRule="exact"/>
              <w:rPr>
                <w:rFonts w:hAnsi="標楷體"/>
                <w:sz w:val="24"/>
                <w:szCs w:val="24"/>
              </w:rPr>
            </w:pPr>
          </w:p>
        </w:tc>
        <w:tc>
          <w:tcPr>
            <w:tcW w:w="878" w:type="pct"/>
            <w:tcBorders>
              <w:top w:val="single" w:sz="4" w:space="0" w:color="auto"/>
              <w:left w:val="single" w:sz="4" w:space="0" w:color="auto"/>
              <w:bottom w:val="nil"/>
              <w:right w:val="single" w:sz="4" w:space="0" w:color="auto"/>
            </w:tcBorders>
            <w:shd w:val="clear" w:color="auto" w:fill="auto"/>
            <w:vAlign w:val="center"/>
            <w:hideMark/>
          </w:tcPr>
          <w:p w14:paraId="5E3D9D05" w14:textId="77777777" w:rsidR="00B01321" w:rsidRPr="005464F2" w:rsidRDefault="00B01321" w:rsidP="00104D3F">
            <w:pPr>
              <w:snapToGrid w:val="0"/>
              <w:spacing w:line="240" w:lineRule="exact"/>
              <w:ind w:left="113" w:right="113"/>
              <w:jc w:val="distribute"/>
              <w:rPr>
                <w:rFonts w:hAnsi="標楷體"/>
                <w:sz w:val="24"/>
                <w:szCs w:val="24"/>
              </w:rPr>
            </w:pPr>
            <w:r w:rsidRPr="005464F2">
              <w:rPr>
                <w:rFonts w:hAnsi="標楷體" w:hint="eastAsia"/>
                <w:sz w:val="24"/>
                <w:szCs w:val="24"/>
              </w:rPr>
              <w:t>金額</w:t>
            </w:r>
          </w:p>
        </w:tc>
        <w:tc>
          <w:tcPr>
            <w:tcW w:w="380" w:type="pct"/>
            <w:tcBorders>
              <w:top w:val="single" w:sz="4" w:space="0" w:color="auto"/>
              <w:left w:val="single" w:sz="4" w:space="0" w:color="auto"/>
              <w:bottom w:val="nil"/>
              <w:right w:val="single" w:sz="4" w:space="0" w:color="auto"/>
            </w:tcBorders>
            <w:shd w:val="clear" w:color="auto" w:fill="auto"/>
            <w:vAlign w:val="center"/>
            <w:hideMark/>
          </w:tcPr>
          <w:p w14:paraId="7CBDC292" w14:textId="77777777" w:rsidR="00B01321" w:rsidRPr="005464F2" w:rsidRDefault="00B01321" w:rsidP="00104D3F">
            <w:pPr>
              <w:snapToGrid w:val="0"/>
              <w:spacing w:line="240" w:lineRule="exact"/>
              <w:ind w:left="113" w:right="113"/>
              <w:jc w:val="distribute"/>
              <w:rPr>
                <w:rFonts w:hAnsi="標楷體"/>
                <w:sz w:val="24"/>
                <w:szCs w:val="24"/>
              </w:rPr>
            </w:pPr>
            <w:r w:rsidRPr="005464F2">
              <w:rPr>
                <w:rFonts w:hAnsi="標楷體" w:hint="eastAsia"/>
                <w:sz w:val="24"/>
                <w:szCs w:val="24"/>
              </w:rPr>
              <w:t>％</w:t>
            </w:r>
          </w:p>
        </w:tc>
        <w:tc>
          <w:tcPr>
            <w:tcW w:w="872" w:type="pct"/>
            <w:tcBorders>
              <w:top w:val="single" w:sz="4" w:space="0" w:color="auto"/>
              <w:left w:val="single" w:sz="4" w:space="0" w:color="auto"/>
              <w:bottom w:val="nil"/>
              <w:right w:val="single" w:sz="4" w:space="0" w:color="auto"/>
            </w:tcBorders>
            <w:shd w:val="clear" w:color="auto" w:fill="auto"/>
            <w:vAlign w:val="center"/>
            <w:hideMark/>
          </w:tcPr>
          <w:p w14:paraId="16DE619D" w14:textId="77777777" w:rsidR="00B01321" w:rsidRPr="005464F2" w:rsidRDefault="00B01321" w:rsidP="00104D3F">
            <w:pPr>
              <w:snapToGrid w:val="0"/>
              <w:spacing w:line="240" w:lineRule="exact"/>
              <w:ind w:left="113" w:right="113"/>
              <w:jc w:val="distribute"/>
              <w:rPr>
                <w:rFonts w:hAnsi="標楷體"/>
                <w:sz w:val="24"/>
                <w:szCs w:val="24"/>
              </w:rPr>
            </w:pPr>
            <w:r w:rsidRPr="005464F2">
              <w:rPr>
                <w:rFonts w:hAnsi="標楷體" w:hint="eastAsia"/>
                <w:sz w:val="24"/>
                <w:szCs w:val="24"/>
              </w:rPr>
              <w:t>金額</w:t>
            </w:r>
          </w:p>
        </w:tc>
        <w:tc>
          <w:tcPr>
            <w:tcW w:w="308" w:type="pct"/>
            <w:gridSpan w:val="2"/>
            <w:tcBorders>
              <w:top w:val="single" w:sz="4" w:space="0" w:color="auto"/>
              <w:left w:val="single" w:sz="4" w:space="0" w:color="auto"/>
              <w:bottom w:val="nil"/>
              <w:right w:val="single" w:sz="4" w:space="0" w:color="auto"/>
            </w:tcBorders>
            <w:shd w:val="clear" w:color="auto" w:fill="auto"/>
            <w:vAlign w:val="center"/>
            <w:hideMark/>
          </w:tcPr>
          <w:p w14:paraId="6C538033" w14:textId="77777777" w:rsidR="00B01321" w:rsidRPr="005464F2" w:rsidRDefault="00B01321" w:rsidP="00104D3F">
            <w:pPr>
              <w:snapToGrid w:val="0"/>
              <w:spacing w:line="240" w:lineRule="exact"/>
              <w:ind w:left="113" w:right="113"/>
              <w:jc w:val="distribute"/>
              <w:rPr>
                <w:rFonts w:hAnsi="標楷體"/>
                <w:sz w:val="24"/>
                <w:szCs w:val="24"/>
              </w:rPr>
            </w:pPr>
            <w:r w:rsidRPr="005464F2">
              <w:rPr>
                <w:rFonts w:hAnsi="標楷體" w:hint="eastAsia"/>
                <w:sz w:val="24"/>
                <w:szCs w:val="24"/>
              </w:rPr>
              <w:t>％</w:t>
            </w:r>
          </w:p>
        </w:tc>
        <w:tc>
          <w:tcPr>
            <w:tcW w:w="696" w:type="pct"/>
            <w:tcBorders>
              <w:top w:val="single" w:sz="4" w:space="0" w:color="auto"/>
              <w:left w:val="single" w:sz="4" w:space="0" w:color="auto"/>
              <w:bottom w:val="nil"/>
              <w:right w:val="single" w:sz="4" w:space="0" w:color="auto"/>
            </w:tcBorders>
            <w:shd w:val="clear" w:color="auto" w:fill="auto"/>
            <w:vAlign w:val="center"/>
            <w:hideMark/>
          </w:tcPr>
          <w:p w14:paraId="5A6A1F42" w14:textId="77777777" w:rsidR="00B01321" w:rsidRPr="005464F2" w:rsidRDefault="00B01321" w:rsidP="00104D3F">
            <w:pPr>
              <w:snapToGrid w:val="0"/>
              <w:spacing w:line="240" w:lineRule="exact"/>
              <w:ind w:left="113" w:rightChars="41" w:right="66"/>
              <w:jc w:val="distribute"/>
              <w:rPr>
                <w:rFonts w:hAnsi="標楷體"/>
                <w:sz w:val="24"/>
                <w:szCs w:val="24"/>
              </w:rPr>
            </w:pPr>
            <w:r w:rsidRPr="005464F2">
              <w:rPr>
                <w:rFonts w:hAnsi="標楷體" w:hint="eastAsia"/>
                <w:sz w:val="24"/>
                <w:szCs w:val="24"/>
              </w:rPr>
              <w:t>金額</w:t>
            </w:r>
          </w:p>
        </w:tc>
        <w:tc>
          <w:tcPr>
            <w:tcW w:w="370" w:type="pct"/>
            <w:tcBorders>
              <w:top w:val="single" w:sz="4" w:space="0" w:color="auto"/>
              <w:left w:val="single" w:sz="4" w:space="0" w:color="auto"/>
              <w:bottom w:val="nil"/>
              <w:right w:val="nil"/>
            </w:tcBorders>
            <w:shd w:val="clear" w:color="auto" w:fill="auto"/>
            <w:vAlign w:val="center"/>
            <w:hideMark/>
          </w:tcPr>
          <w:p w14:paraId="343E1532" w14:textId="77777777" w:rsidR="00B01321" w:rsidRPr="005464F2" w:rsidRDefault="00B01321" w:rsidP="00104D3F">
            <w:pPr>
              <w:snapToGrid w:val="0"/>
              <w:spacing w:line="240" w:lineRule="exact"/>
              <w:ind w:left="113" w:right="113"/>
              <w:jc w:val="distribute"/>
              <w:rPr>
                <w:rFonts w:hAnsi="標楷體"/>
                <w:sz w:val="24"/>
                <w:szCs w:val="24"/>
              </w:rPr>
            </w:pPr>
            <w:r w:rsidRPr="005464F2">
              <w:rPr>
                <w:rFonts w:hAnsi="標楷體" w:hint="eastAsia"/>
                <w:sz w:val="24"/>
                <w:szCs w:val="24"/>
              </w:rPr>
              <w:t>％</w:t>
            </w:r>
          </w:p>
        </w:tc>
      </w:tr>
      <w:tr w:rsidR="00B01321" w:rsidRPr="005464F2" w14:paraId="4925140A"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single" w:sz="8" w:space="0" w:color="auto"/>
              <w:left w:val="nil"/>
              <w:bottom w:val="nil"/>
              <w:right w:val="single" w:sz="4" w:space="0" w:color="auto"/>
            </w:tcBorders>
            <w:shd w:val="clear" w:color="auto" w:fill="auto"/>
            <w:vAlign w:val="center"/>
            <w:hideMark/>
          </w:tcPr>
          <w:p w14:paraId="7CDD003A" w14:textId="77777777" w:rsidR="00B01321" w:rsidRPr="005464F2" w:rsidRDefault="00B01321" w:rsidP="00104D3F">
            <w:pPr>
              <w:snapToGrid w:val="0"/>
              <w:ind w:left="14" w:right="42"/>
              <w:jc w:val="distribute"/>
              <w:rPr>
                <w:rFonts w:hAnsi="標楷體"/>
                <w:b/>
                <w:spacing w:val="-6"/>
                <w:kern w:val="0"/>
                <w:sz w:val="24"/>
                <w:szCs w:val="24"/>
              </w:rPr>
            </w:pPr>
            <w:r w:rsidRPr="005464F2">
              <w:rPr>
                <w:rFonts w:hAnsi="標楷體"/>
                <w:b/>
                <w:spacing w:val="-6"/>
                <w:kern w:val="0"/>
                <w:sz w:val="22"/>
              </w:rPr>
              <w:t>資產</w:t>
            </w:r>
          </w:p>
        </w:tc>
        <w:tc>
          <w:tcPr>
            <w:tcW w:w="878" w:type="pct"/>
            <w:tcBorders>
              <w:top w:val="single" w:sz="8" w:space="0" w:color="auto"/>
              <w:left w:val="single" w:sz="4" w:space="0" w:color="auto"/>
              <w:bottom w:val="nil"/>
              <w:right w:val="single" w:sz="4" w:space="0" w:color="auto"/>
            </w:tcBorders>
            <w:shd w:val="clear" w:color="auto" w:fill="auto"/>
            <w:vAlign w:val="center"/>
            <w:hideMark/>
          </w:tcPr>
          <w:p w14:paraId="455EBED6"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1,156,908,997</w:t>
            </w:r>
          </w:p>
        </w:tc>
        <w:tc>
          <w:tcPr>
            <w:tcW w:w="380" w:type="pct"/>
            <w:tcBorders>
              <w:top w:val="single" w:sz="8" w:space="0" w:color="auto"/>
              <w:left w:val="single" w:sz="4" w:space="0" w:color="auto"/>
              <w:bottom w:val="nil"/>
              <w:right w:val="single" w:sz="4" w:space="0" w:color="auto"/>
            </w:tcBorders>
            <w:shd w:val="clear" w:color="auto" w:fill="auto"/>
            <w:vAlign w:val="center"/>
            <w:hideMark/>
          </w:tcPr>
          <w:p w14:paraId="5ECBE4B1"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100.00</w:t>
            </w:r>
          </w:p>
        </w:tc>
        <w:tc>
          <w:tcPr>
            <w:tcW w:w="872" w:type="pct"/>
            <w:tcBorders>
              <w:top w:val="single" w:sz="8" w:space="0" w:color="auto"/>
              <w:left w:val="single" w:sz="4" w:space="0" w:color="auto"/>
              <w:bottom w:val="nil"/>
              <w:right w:val="single" w:sz="4" w:space="0" w:color="auto"/>
            </w:tcBorders>
            <w:shd w:val="clear" w:color="auto" w:fill="auto"/>
            <w:vAlign w:val="center"/>
            <w:hideMark/>
          </w:tcPr>
          <w:p w14:paraId="4F11490B"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1,205,193,389</w:t>
            </w:r>
          </w:p>
        </w:tc>
        <w:tc>
          <w:tcPr>
            <w:tcW w:w="308" w:type="pct"/>
            <w:gridSpan w:val="2"/>
            <w:tcBorders>
              <w:top w:val="single" w:sz="8" w:space="0" w:color="auto"/>
              <w:left w:val="single" w:sz="4" w:space="0" w:color="auto"/>
              <w:bottom w:val="nil"/>
              <w:right w:val="single" w:sz="4" w:space="0" w:color="auto"/>
            </w:tcBorders>
            <w:shd w:val="clear" w:color="auto" w:fill="auto"/>
            <w:vAlign w:val="center"/>
            <w:hideMark/>
          </w:tcPr>
          <w:p w14:paraId="652C16AB"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100.00</w:t>
            </w:r>
          </w:p>
        </w:tc>
        <w:tc>
          <w:tcPr>
            <w:tcW w:w="696" w:type="pct"/>
            <w:tcBorders>
              <w:top w:val="single" w:sz="8" w:space="0" w:color="auto"/>
              <w:left w:val="single" w:sz="4" w:space="0" w:color="auto"/>
              <w:bottom w:val="nil"/>
              <w:right w:val="single" w:sz="4" w:space="0" w:color="auto"/>
            </w:tcBorders>
            <w:shd w:val="clear" w:color="auto" w:fill="auto"/>
            <w:vAlign w:val="center"/>
            <w:hideMark/>
          </w:tcPr>
          <w:p w14:paraId="676E78A2"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- 48,284,392</w:t>
            </w:r>
          </w:p>
        </w:tc>
        <w:tc>
          <w:tcPr>
            <w:tcW w:w="370" w:type="pct"/>
            <w:tcBorders>
              <w:top w:val="single" w:sz="8" w:space="0" w:color="auto"/>
              <w:left w:val="single" w:sz="4" w:space="0" w:color="auto"/>
              <w:bottom w:val="nil"/>
              <w:right w:val="nil"/>
            </w:tcBorders>
            <w:shd w:val="clear" w:color="auto" w:fill="auto"/>
            <w:vAlign w:val="center"/>
            <w:hideMark/>
          </w:tcPr>
          <w:p w14:paraId="1416C8E1"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- 4.01</w:t>
            </w:r>
          </w:p>
        </w:tc>
      </w:tr>
      <w:tr w:rsidR="00B01321" w:rsidRPr="005464F2" w14:paraId="19AF21CB"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2E7E953B" w14:textId="77777777" w:rsidR="00B01321" w:rsidRPr="005464F2" w:rsidRDefault="00B01321" w:rsidP="00104D3F">
            <w:pPr>
              <w:snapToGrid w:val="0"/>
              <w:ind w:leftChars="100" w:left="160" w:right="42"/>
              <w:jc w:val="distribute"/>
              <w:rPr>
                <w:rFonts w:hAnsi="標楷體"/>
                <w:b/>
                <w:spacing w:val="-6"/>
                <w:kern w:val="0"/>
                <w:sz w:val="24"/>
                <w:szCs w:val="24"/>
              </w:rPr>
            </w:pPr>
            <w:r w:rsidRPr="005464F2">
              <w:rPr>
                <w:rFonts w:hAnsi="標楷體"/>
                <w:b/>
                <w:spacing w:val="-6"/>
                <w:kern w:val="0"/>
                <w:sz w:val="22"/>
              </w:rPr>
              <w:t>流動資產</w:t>
            </w:r>
          </w:p>
        </w:tc>
        <w:tc>
          <w:tcPr>
            <w:tcW w:w="878" w:type="pct"/>
            <w:tcBorders>
              <w:top w:val="nil"/>
              <w:left w:val="single" w:sz="4" w:space="0" w:color="auto"/>
              <w:bottom w:val="nil"/>
              <w:right w:val="single" w:sz="4" w:space="0" w:color="auto"/>
            </w:tcBorders>
            <w:shd w:val="clear" w:color="auto" w:fill="auto"/>
            <w:vAlign w:val="center"/>
            <w:hideMark/>
          </w:tcPr>
          <w:p w14:paraId="492FCADB"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1,153,932,525</w:t>
            </w:r>
          </w:p>
        </w:tc>
        <w:tc>
          <w:tcPr>
            <w:tcW w:w="380" w:type="pct"/>
            <w:tcBorders>
              <w:top w:val="nil"/>
              <w:left w:val="single" w:sz="4" w:space="0" w:color="auto"/>
              <w:bottom w:val="nil"/>
              <w:right w:val="single" w:sz="4" w:space="0" w:color="auto"/>
            </w:tcBorders>
            <w:shd w:val="clear" w:color="auto" w:fill="auto"/>
            <w:vAlign w:val="center"/>
            <w:hideMark/>
          </w:tcPr>
          <w:p w14:paraId="498605E8"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99.74</w:t>
            </w:r>
          </w:p>
        </w:tc>
        <w:tc>
          <w:tcPr>
            <w:tcW w:w="872" w:type="pct"/>
            <w:tcBorders>
              <w:top w:val="nil"/>
              <w:left w:val="single" w:sz="4" w:space="0" w:color="auto"/>
              <w:bottom w:val="nil"/>
              <w:right w:val="single" w:sz="4" w:space="0" w:color="auto"/>
            </w:tcBorders>
            <w:shd w:val="clear" w:color="auto" w:fill="auto"/>
            <w:vAlign w:val="center"/>
            <w:hideMark/>
          </w:tcPr>
          <w:p w14:paraId="359D60A9"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1,202,450,229</w:t>
            </w:r>
          </w:p>
        </w:tc>
        <w:tc>
          <w:tcPr>
            <w:tcW w:w="308" w:type="pct"/>
            <w:gridSpan w:val="2"/>
            <w:tcBorders>
              <w:top w:val="nil"/>
              <w:left w:val="single" w:sz="4" w:space="0" w:color="auto"/>
              <w:bottom w:val="nil"/>
              <w:right w:val="single" w:sz="4" w:space="0" w:color="auto"/>
            </w:tcBorders>
            <w:shd w:val="clear" w:color="auto" w:fill="auto"/>
            <w:vAlign w:val="center"/>
            <w:hideMark/>
          </w:tcPr>
          <w:p w14:paraId="719202E4"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99.77</w:t>
            </w:r>
          </w:p>
        </w:tc>
        <w:tc>
          <w:tcPr>
            <w:tcW w:w="696" w:type="pct"/>
            <w:tcBorders>
              <w:top w:val="nil"/>
              <w:left w:val="single" w:sz="4" w:space="0" w:color="auto"/>
              <w:bottom w:val="nil"/>
              <w:right w:val="single" w:sz="4" w:space="0" w:color="auto"/>
            </w:tcBorders>
            <w:shd w:val="clear" w:color="auto" w:fill="auto"/>
            <w:vAlign w:val="center"/>
            <w:hideMark/>
          </w:tcPr>
          <w:p w14:paraId="0985DA52"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- 48,517,704</w:t>
            </w:r>
          </w:p>
        </w:tc>
        <w:tc>
          <w:tcPr>
            <w:tcW w:w="370" w:type="pct"/>
            <w:tcBorders>
              <w:top w:val="nil"/>
              <w:left w:val="single" w:sz="4" w:space="0" w:color="auto"/>
              <w:bottom w:val="nil"/>
              <w:right w:val="nil"/>
            </w:tcBorders>
            <w:shd w:val="clear" w:color="auto" w:fill="auto"/>
            <w:vAlign w:val="center"/>
            <w:hideMark/>
          </w:tcPr>
          <w:p w14:paraId="6F152812"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- 4.03</w:t>
            </w:r>
          </w:p>
        </w:tc>
      </w:tr>
      <w:tr w:rsidR="00B01321" w:rsidRPr="005464F2" w14:paraId="5992D244"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6EB027E8" w14:textId="77777777" w:rsidR="00B01321" w:rsidRPr="005464F2" w:rsidRDefault="00B01321" w:rsidP="00104D3F">
            <w:pPr>
              <w:snapToGrid w:val="0"/>
              <w:ind w:leftChars="200" w:left="320" w:right="42"/>
              <w:jc w:val="distribute"/>
              <w:rPr>
                <w:rFonts w:hAnsi="標楷體"/>
                <w:spacing w:val="-6"/>
                <w:kern w:val="0"/>
                <w:sz w:val="22"/>
              </w:rPr>
            </w:pPr>
            <w:r w:rsidRPr="005464F2">
              <w:rPr>
                <w:rFonts w:hAnsi="標楷體"/>
                <w:spacing w:val="-6"/>
                <w:kern w:val="0"/>
                <w:sz w:val="22"/>
              </w:rPr>
              <w:t>現金</w:t>
            </w:r>
          </w:p>
        </w:tc>
        <w:tc>
          <w:tcPr>
            <w:tcW w:w="878" w:type="pct"/>
            <w:tcBorders>
              <w:top w:val="nil"/>
              <w:left w:val="single" w:sz="4" w:space="0" w:color="auto"/>
              <w:bottom w:val="nil"/>
              <w:right w:val="single" w:sz="4" w:space="0" w:color="auto"/>
            </w:tcBorders>
            <w:shd w:val="clear" w:color="auto" w:fill="auto"/>
            <w:vAlign w:val="center"/>
            <w:hideMark/>
          </w:tcPr>
          <w:p w14:paraId="76F7F433"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1,151,080,356</w:t>
            </w:r>
          </w:p>
        </w:tc>
        <w:tc>
          <w:tcPr>
            <w:tcW w:w="380" w:type="pct"/>
            <w:tcBorders>
              <w:top w:val="nil"/>
              <w:left w:val="single" w:sz="4" w:space="0" w:color="auto"/>
              <w:bottom w:val="nil"/>
              <w:right w:val="single" w:sz="4" w:space="0" w:color="auto"/>
            </w:tcBorders>
            <w:shd w:val="clear" w:color="auto" w:fill="auto"/>
            <w:vAlign w:val="center"/>
            <w:hideMark/>
          </w:tcPr>
          <w:p w14:paraId="216051B9"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99.50</w:t>
            </w:r>
          </w:p>
        </w:tc>
        <w:tc>
          <w:tcPr>
            <w:tcW w:w="872" w:type="pct"/>
            <w:tcBorders>
              <w:top w:val="nil"/>
              <w:left w:val="single" w:sz="4" w:space="0" w:color="auto"/>
              <w:bottom w:val="nil"/>
              <w:right w:val="single" w:sz="4" w:space="0" w:color="auto"/>
            </w:tcBorders>
            <w:shd w:val="clear" w:color="auto" w:fill="auto"/>
            <w:vAlign w:val="center"/>
            <w:hideMark/>
          </w:tcPr>
          <w:p w14:paraId="072BF02A"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1,201,741,591</w:t>
            </w:r>
          </w:p>
        </w:tc>
        <w:tc>
          <w:tcPr>
            <w:tcW w:w="308" w:type="pct"/>
            <w:gridSpan w:val="2"/>
            <w:tcBorders>
              <w:top w:val="nil"/>
              <w:left w:val="single" w:sz="4" w:space="0" w:color="auto"/>
              <w:bottom w:val="nil"/>
              <w:right w:val="single" w:sz="4" w:space="0" w:color="auto"/>
            </w:tcBorders>
            <w:shd w:val="clear" w:color="auto" w:fill="auto"/>
            <w:vAlign w:val="center"/>
            <w:hideMark/>
          </w:tcPr>
          <w:p w14:paraId="3BA93973"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99.71</w:t>
            </w:r>
          </w:p>
        </w:tc>
        <w:tc>
          <w:tcPr>
            <w:tcW w:w="696" w:type="pct"/>
            <w:tcBorders>
              <w:top w:val="nil"/>
              <w:left w:val="single" w:sz="4" w:space="0" w:color="auto"/>
              <w:bottom w:val="nil"/>
              <w:right w:val="single" w:sz="4" w:space="0" w:color="auto"/>
            </w:tcBorders>
            <w:shd w:val="clear" w:color="auto" w:fill="auto"/>
            <w:vAlign w:val="center"/>
            <w:hideMark/>
          </w:tcPr>
          <w:p w14:paraId="660DC179"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- 50,661,235</w:t>
            </w:r>
          </w:p>
        </w:tc>
        <w:tc>
          <w:tcPr>
            <w:tcW w:w="370" w:type="pct"/>
            <w:tcBorders>
              <w:top w:val="nil"/>
              <w:left w:val="single" w:sz="4" w:space="0" w:color="auto"/>
              <w:bottom w:val="nil"/>
              <w:right w:val="nil"/>
            </w:tcBorders>
            <w:shd w:val="clear" w:color="auto" w:fill="auto"/>
            <w:vAlign w:val="center"/>
            <w:hideMark/>
          </w:tcPr>
          <w:p w14:paraId="38C430D9"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- 4.22</w:t>
            </w:r>
          </w:p>
        </w:tc>
      </w:tr>
      <w:tr w:rsidR="00B01321" w:rsidRPr="005464F2" w14:paraId="295D37CD"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709967F2" w14:textId="77777777" w:rsidR="00B01321" w:rsidRPr="005464F2" w:rsidRDefault="00B01321" w:rsidP="00104D3F">
            <w:pPr>
              <w:snapToGrid w:val="0"/>
              <w:ind w:leftChars="200" w:left="320" w:right="42"/>
              <w:jc w:val="distribute"/>
              <w:rPr>
                <w:rFonts w:hAnsi="標楷體"/>
                <w:spacing w:val="-6"/>
                <w:kern w:val="0"/>
                <w:sz w:val="22"/>
              </w:rPr>
            </w:pPr>
            <w:r w:rsidRPr="005464F2">
              <w:rPr>
                <w:rFonts w:hAnsi="標楷體"/>
                <w:spacing w:val="-6"/>
                <w:kern w:val="0"/>
                <w:sz w:val="22"/>
              </w:rPr>
              <w:t>應收款項</w:t>
            </w:r>
          </w:p>
        </w:tc>
        <w:tc>
          <w:tcPr>
            <w:tcW w:w="878" w:type="pct"/>
            <w:tcBorders>
              <w:top w:val="nil"/>
              <w:left w:val="single" w:sz="4" w:space="0" w:color="auto"/>
              <w:bottom w:val="nil"/>
              <w:right w:val="single" w:sz="4" w:space="0" w:color="auto"/>
            </w:tcBorders>
            <w:shd w:val="clear" w:color="auto" w:fill="auto"/>
            <w:vAlign w:val="center"/>
            <w:hideMark/>
          </w:tcPr>
          <w:p w14:paraId="4835A8AC"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2,852,169</w:t>
            </w:r>
          </w:p>
        </w:tc>
        <w:tc>
          <w:tcPr>
            <w:tcW w:w="380" w:type="pct"/>
            <w:tcBorders>
              <w:top w:val="nil"/>
              <w:left w:val="single" w:sz="4" w:space="0" w:color="auto"/>
              <w:bottom w:val="nil"/>
              <w:right w:val="single" w:sz="4" w:space="0" w:color="auto"/>
            </w:tcBorders>
            <w:shd w:val="clear" w:color="auto" w:fill="auto"/>
            <w:vAlign w:val="center"/>
            <w:hideMark/>
          </w:tcPr>
          <w:p w14:paraId="4D94AEC4"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0.25</w:t>
            </w:r>
          </w:p>
        </w:tc>
        <w:tc>
          <w:tcPr>
            <w:tcW w:w="872" w:type="pct"/>
            <w:tcBorders>
              <w:top w:val="nil"/>
              <w:left w:val="single" w:sz="4" w:space="0" w:color="auto"/>
              <w:bottom w:val="nil"/>
              <w:right w:val="single" w:sz="4" w:space="0" w:color="auto"/>
            </w:tcBorders>
            <w:shd w:val="clear" w:color="auto" w:fill="auto"/>
            <w:vAlign w:val="center"/>
            <w:hideMark/>
          </w:tcPr>
          <w:p w14:paraId="5C017EB3"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708,638</w:t>
            </w:r>
          </w:p>
        </w:tc>
        <w:tc>
          <w:tcPr>
            <w:tcW w:w="308" w:type="pct"/>
            <w:gridSpan w:val="2"/>
            <w:tcBorders>
              <w:top w:val="nil"/>
              <w:left w:val="single" w:sz="4" w:space="0" w:color="auto"/>
              <w:bottom w:val="nil"/>
              <w:right w:val="single" w:sz="4" w:space="0" w:color="auto"/>
            </w:tcBorders>
            <w:shd w:val="clear" w:color="auto" w:fill="auto"/>
            <w:vAlign w:val="center"/>
            <w:hideMark/>
          </w:tcPr>
          <w:p w14:paraId="40668FA4"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0.06</w:t>
            </w:r>
          </w:p>
        </w:tc>
        <w:tc>
          <w:tcPr>
            <w:tcW w:w="696" w:type="pct"/>
            <w:tcBorders>
              <w:top w:val="nil"/>
              <w:left w:val="single" w:sz="4" w:space="0" w:color="auto"/>
              <w:bottom w:val="nil"/>
              <w:right w:val="single" w:sz="4" w:space="0" w:color="auto"/>
            </w:tcBorders>
            <w:shd w:val="clear" w:color="auto" w:fill="auto"/>
            <w:vAlign w:val="center"/>
            <w:hideMark/>
          </w:tcPr>
          <w:p w14:paraId="39A14EA9"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2,143,531</w:t>
            </w:r>
          </w:p>
        </w:tc>
        <w:tc>
          <w:tcPr>
            <w:tcW w:w="370" w:type="pct"/>
            <w:tcBorders>
              <w:top w:val="nil"/>
              <w:left w:val="single" w:sz="4" w:space="0" w:color="auto"/>
              <w:bottom w:val="nil"/>
              <w:right w:val="nil"/>
            </w:tcBorders>
            <w:shd w:val="clear" w:color="auto" w:fill="auto"/>
            <w:vAlign w:val="center"/>
            <w:hideMark/>
          </w:tcPr>
          <w:p w14:paraId="7C537931"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302.49</w:t>
            </w:r>
          </w:p>
        </w:tc>
      </w:tr>
      <w:tr w:rsidR="00B01321" w:rsidRPr="005464F2" w14:paraId="31248715"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783275A2" w14:textId="77777777" w:rsidR="00B01321" w:rsidRPr="005464F2" w:rsidRDefault="00B01321" w:rsidP="00104D3F">
            <w:pPr>
              <w:snapToGrid w:val="0"/>
              <w:ind w:leftChars="100" w:left="160" w:right="42"/>
              <w:jc w:val="distribute"/>
              <w:rPr>
                <w:rFonts w:hAnsi="標楷體"/>
                <w:b/>
                <w:spacing w:val="-6"/>
                <w:kern w:val="0"/>
                <w:sz w:val="22"/>
              </w:rPr>
            </w:pPr>
            <w:r w:rsidRPr="005464F2">
              <w:rPr>
                <w:rFonts w:hAnsi="標楷體"/>
                <w:b/>
                <w:spacing w:val="-6"/>
                <w:kern w:val="0"/>
                <w:sz w:val="22"/>
              </w:rPr>
              <w:t>長</w:t>
            </w:r>
            <w:proofErr w:type="gramStart"/>
            <w:r w:rsidRPr="005464F2">
              <w:rPr>
                <w:rFonts w:hAnsi="標楷體"/>
                <w:b/>
                <w:spacing w:val="-6"/>
                <w:kern w:val="0"/>
                <w:sz w:val="22"/>
              </w:rPr>
              <w:t>期貸</w:t>
            </w:r>
            <w:proofErr w:type="gramEnd"/>
            <w:r w:rsidRPr="005464F2">
              <w:rPr>
                <w:rFonts w:hAnsi="標楷體"/>
                <w:b/>
                <w:spacing w:val="-6"/>
                <w:kern w:val="0"/>
                <w:sz w:val="22"/>
              </w:rPr>
              <w:t>墊款及準備金</w:t>
            </w:r>
          </w:p>
        </w:tc>
        <w:tc>
          <w:tcPr>
            <w:tcW w:w="878" w:type="pct"/>
            <w:tcBorders>
              <w:top w:val="nil"/>
              <w:left w:val="single" w:sz="4" w:space="0" w:color="auto"/>
              <w:bottom w:val="nil"/>
              <w:right w:val="single" w:sz="4" w:space="0" w:color="auto"/>
            </w:tcBorders>
            <w:shd w:val="clear" w:color="auto" w:fill="auto"/>
            <w:vAlign w:val="center"/>
            <w:hideMark/>
          </w:tcPr>
          <w:p w14:paraId="42D7B09A"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634,982</w:t>
            </w:r>
          </w:p>
        </w:tc>
        <w:tc>
          <w:tcPr>
            <w:tcW w:w="380" w:type="pct"/>
            <w:tcBorders>
              <w:top w:val="nil"/>
              <w:left w:val="single" w:sz="4" w:space="0" w:color="auto"/>
              <w:bottom w:val="nil"/>
              <w:right w:val="single" w:sz="4" w:space="0" w:color="auto"/>
            </w:tcBorders>
            <w:shd w:val="clear" w:color="auto" w:fill="auto"/>
            <w:vAlign w:val="center"/>
            <w:hideMark/>
          </w:tcPr>
          <w:p w14:paraId="679EDB62"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0.05</w:t>
            </w:r>
          </w:p>
        </w:tc>
        <w:tc>
          <w:tcPr>
            <w:tcW w:w="872" w:type="pct"/>
            <w:tcBorders>
              <w:top w:val="nil"/>
              <w:left w:val="single" w:sz="4" w:space="0" w:color="auto"/>
              <w:bottom w:val="nil"/>
              <w:right w:val="single" w:sz="4" w:space="0" w:color="auto"/>
            </w:tcBorders>
            <w:shd w:val="clear" w:color="auto" w:fill="auto"/>
            <w:vAlign w:val="center"/>
            <w:hideMark/>
          </w:tcPr>
          <w:p w14:paraId="54533DD4"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634,982</w:t>
            </w:r>
          </w:p>
        </w:tc>
        <w:tc>
          <w:tcPr>
            <w:tcW w:w="308" w:type="pct"/>
            <w:gridSpan w:val="2"/>
            <w:tcBorders>
              <w:top w:val="nil"/>
              <w:left w:val="single" w:sz="4" w:space="0" w:color="auto"/>
              <w:bottom w:val="nil"/>
              <w:right w:val="single" w:sz="4" w:space="0" w:color="auto"/>
            </w:tcBorders>
            <w:shd w:val="clear" w:color="auto" w:fill="auto"/>
            <w:vAlign w:val="center"/>
            <w:hideMark/>
          </w:tcPr>
          <w:p w14:paraId="1877D831"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0.05</w:t>
            </w:r>
          </w:p>
        </w:tc>
        <w:tc>
          <w:tcPr>
            <w:tcW w:w="696" w:type="pct"/>
            <w:tcBorders>
              <w:top w:val="nil"/>
              <w:left w:val="single" w:sz="4" w:space="0" w:color="auto"/>
              <w:bottom w:val="nil"/>
              <w:right w:val="single" w:sz="4" w:space="0" w:color="auto"/>
            </w:tcBorders>
            <w:shd w:val="clear" w:color="auto" w:fill="auto"/>
            <w:vAlign w:val="center"/>
            <w:hideMark/>
          </w:tcPr>
          <w:p w14:paraId="48AD920A"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w:t>
            </w:r>
          </w:p>
        </w:tc>
        <w:tc>
          <w:tcPr>
            <w:tcW w:w="370" w:type="pct"/>
            <w:tcBorders>
              <w:top w:val="nil"/>
              <w:left w:val="single" w:sz="4" w:space="0" w:color="auto"/>
              <w:bottom w:val="nil"/>
              <w:right w:val="nil"/>
            </w:tcBorders>
            <w:shd w:val="clear" w:color="auto" w:fill="auto"/>
            <w:vAlign w:val="center"/>
            <w:hideMark/>
          </w:tcPr>
          <w:p w14:paraId="45C852FD"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w:t>
            </w:r>
          </w:p>
        </w:tc>
      </w:tr>
      <w:tr w:rsidR="00B01321" w:rsidRPr="005464F2" w14:paraId="3D16062B"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615EFBEE" w14:textId="77777777" w:rsidR="00B01321" w:rsidRPr="005464F2" w:rsidRDefault="00B01321" w:rsidP="00104D3F">
            <w:pPr>
              <w:snapToGrid w:val="0"/>
              <w:ind w:leftChars="200" w:left="320" w:right="42"/>
              <w:jc w:val="distribute"/>
              <w:rPr>
                <w:rFonts w:hAnsi="標楷體"/>
                <w:b/>
                <w:noProof/>
                <w:spacing w:val="-6"/>
                <w:kern w:val="0"/>
                <w:sz w:val="24"/>
                <w:szCs w:val="24"/>
              </w:rPr>
            </w:pPr>
            <w:r w:rsidRPr="005464F2">
              <w:rPr>
                <w:rFonts w:hAnsi="標楷體"/>
                <w:spacing w:val="-6"/>
                <w:kern w:val="0"/>
                <w:sz w:val="22"/>
              </w:rPr>
              <w:t>長期貸款</w:t>
            </w:r>
          </w:p>
        </w:tc>
        <w:tc>
          <w:tcPr>
            <w:tcW w:w="878" w:type="pct"/>
            <w:tcBorders>
              <w:top w:val="nil"/>
              <w:left w:val="single" w:sz="4" w:space="0" w:color="auto"/>
              <w:bottom w:val="nil"/>
              <w:right w:val="single" w:sz="4" w:space="0" w:color="auto"/>
            </w:tcBorders>
            <w:shd w:val="clear" w:color="auto" w:fill="auto"/>
            <w:vAlign w:val="center"/>
            <w:hideMark/>
          </w:tcPr>
          <w:p w14:paraId="13F3C85C"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634,982</w:t>
            </w:r>
          </w:p>
        </w:tc>
        <w:tc>
          <w:tcPr>
            <w:tcW w:w="380" w:type="pct"/>
            <w:tcBorders>
              <w:top w:val="nil"/>
              <w:left w:val="single" w:sz="4" w:space="0" w:color="auto"/>
              <w:bottom w:val="nil"/>
              <w:right w:val="single" w:sz="4" w:space="0" w:color="auto"/>
            </w:tcBorders>
            <w:shd w:val="clear" w:color="auto" w:fill="auto"/>
            <w:vAlign w:val="center"/>
            <w:hideMark/>
          </w:tcPr>
          <w:p w14:paraId="0A5A1E4F"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0.05</w:t>
            </w:r>
          </w:p>
        </w:tc>
        <w:tc>
          <w:tcPr>
            <w:tcW w:w="872" w:type="pct"/>
            <w:tcBorders>
              <w:top w:val="nil"/>
              <w:left w:val="single" w:sz="4" w:space="0" w:color="auto"/>
              <w:bottom w:val="nil"/>
              <w:right w:val="single" w:sz="4" w:space="0" w:color="auto"/>
            </w:tcBorders>
            <w:shd w:val="clear" w:color="auto" w:fill="auto"/>
            <w:vAlign w:val="center"/>
            <w:hideMark/>
          </w:tcPr>
          <w:p w14:paraId="3E49689C"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634,982</w:t>
            </w:r>
          </w:p>
        </w:tc>
        <w:tc>
          <w:tcPr>
            <w:tcW w:w="308" w:type="pct"/>
            <w:gridSpan w:val="2"/>
            <w:tcBorders>
              <w:top w:val="nil"/>
              <w:left w:val="single" w:sz="4" w:space="0" w:color="auto"/>
              <w:bottom w:val="nil"/>
              <w:right w:val="single" w:sz="4" w:space="0" w:color="auto"/>
            </w:tcBorders>
            <w:shd w:val="clear" w:color="auto" w:fill="auto"/>
            <w:vAlign w:val="center"/>
            <w:hideMark/>
          </w:tcPr>
          <w:p w14:paraId="213EED15"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0.05</w:t>
            </w:r>
          </w:p>
        </w:tc>
        <w:tc>
          <w:tcPr>
            <w:tcW w:w="696" w:type="pct"/>
            <w:tcBorders>
              <w:top w:val="nil"/>
              <w:left w:val="single" w:sz="4" w:space="0" w:color="auto"/>
              <w:bottom w:val="nil"/>
              <w:right w:val="single" w:sz="4" w:space="0" w:color="auto"/>
            </w:tcBorders>
            <w:shd w:val="clear" w:color="auto" w:fill="auto"/>
            <w:vAlign w:val="center"/>
            <w:hideMark/>
          </w:tcPr>
          <w:p w14:paraId="061A1241"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w:t>
            </w:r>
          </w:p>
        </w:tc>
        <w:tc>
          <w:tcPr>
            <w:tcW w:w="370" w:type="pct"/>
            <w:tcBorders>
              <w:top w:val="nil"/>
              <w:left w:val="single" w:sz="4" w:space="0" w:color="auto"/>
              <w:bottom w:val="nil"/>
              <w:right w:val="nil"/>
            </w:tcBorders>
            <w:shd w:val="clear" w:color="auto" w:fill="auto"/>
            <w:vAlign w:val="center"/>
            <w:hideMark/>
          </w:tcPr>
          <w:p w14:paraId="313AF000"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w:t>
            </w:r>
          </w:p>
        </w:tc>
      </w:tr>
      <w:tr w:rsidR="00B01321" w:rsidRPr="005464F2" w14:paraId="3567878D"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hideMark/>
          </w:tcPr>
          <w:p w14:paraId="10F7751E" w14:textId="77777777" w:rsidR="00B01321" w:rsidRPr="005464F2" w:rsidRDefault="00B01321" w:rsidP="00104D3F">
            <w:pPr>
              <w:snapToGrid w:val="0"/>
              <w:ind w:leftChars="100" w:left="160" w:right="42"/>
              <w:jc w:val="distribute"/>
              <w:rPr>
                <w:rFonts w:hAnsi="標楷體"/>
                <w:b/>
                <w:spacing w:val="-6"/>
                <w:kern w:val="0"/>
                <w:sz w:val="22"/>
              </w:rPr>
            </w:pPr>
            <w:r w:rsidRPr="005464F2">
              <w:rPr>
                <w:rFonts w:hAnsi="標楷體"/>
                <w:b/>
                <w:spacing w:val="-6"/>
                <w:kern w:val="0"/>
                <w:sz w:val="22"/>
              </w:rPr>
              <w:t>固定資產</w:t>
            </w:r>
          </w:p>
        </w:tc>
        <w:tc>
          <w:tcPr>
            <w:tcW w:w="878" w:type="pct"/>
            <w:tcBorders>
              <w:top w:val="nil"/>
              <w:left w:val="single" w:sz="4" w:space="0" w:color="auto"/>
              <w:bottom w:val="nil"/>
              <w:right w:val="single" w:sz="4" w:space="0" w:color="auto"/>
            </w:tcBorders>
            <w:shd w:val="clear" w:color="auto" w:fill="auto"/>
            <w:vAlign w:val="center"/>
            <w:hideMark/>
          </w:tcPr>
          <w:p w14:paraId="0054BD0B"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2,324,989</w:t>
            </w:r>
          </w:p>
        </w:tc>
        <w:tc>
          <w:tcPr>
            <w:tcW w:w="380" w:type="pct"/>
            <w:tcBorders>
              <w:top w:val="nil"/>
              <w:left w:val="single" w:sz="4" w:space="0" w:color="auto"/>
              <w:bottom w:val="nil"/>
              <w:right w:val="single" w:sz="4" w:space="0" w:color="auto"/>
            </w:tcBorders>
            <w:shd w:val="clear" w:color="auto" w:fill="auto"/>
            <w:vAlign w:val="center"/>
            <w:hideMark/>
          </w:tcPr>
          <w:p w14:paraId="4DE50ADD"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0.20</w:t>
            </w:r>
          </w:p>
        </w:tc>
        <w:tc>
          <w:tcPr>
            <w:tcW w:w="872" w:type="pct"/>
            <w:tcBorders>
              <w:top w:val="nil"/>
              <w:left w:val="single" w:sz="4" w:space="0" w:color="auto"/>
              <w:bottom w:val="nil"/>
              <w:right w:val="single" w:sz="4" w:space="0" w:color="auto"/>
            </w:tcBorders>
            <w:shd w:val="clear" w:color="auto" w:fill="auto"/>
            <w:vAlign w:val="center"/>
            <w:hideMark/>
          </w:tcPr>
          <w:p w14:paraId="66DE9F25"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2,091,677</w:t>
            </w:r>
          </w:p>
        </w:tc>
        <w:tc>
          <w:tcPr>
            <w:tcW w:w="308" w:type="pct"/>
            <w:gridSpan w:val="2"/>
            <w:tcBorders>
              <w:top w:val="nil"/>
              <w:left w:val="single" w:sz="4" w:space="0" w:color="auto"/>
              <w:bottom w:val="nil"/>
              <w:right w:val="single" w:sz="4" w:space="0" w:color="auto"/>
            </w:tcBorders>
            <w:shd w:val="clear" w:color="auto" w:fill="auto"/>
            <w:vAlign w:val="center"/>
            <w:hideMark/>
          </w:tcPr>
          <w:p w14:paraId="058C3506"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0.17</w:t>
            </w:r>
          </w:p>
        </w:tc>
        <w:tc>
          <w:tcPr>
            <w:tcW w:w="696" w:type="pct"/>
            <w:tcBorders>
              <w:top w:val="nil"/>
              <w:left w:val="single" w:sz="4" w:space="0" w:color="auto"/>
              <w:bottom w:val="nil"/>
              <w:right w:val="single" w:sz="4" w:space="0" w:color="auto"/>
            </w:tcBorders>
            <w:shd w:val="clear" w:color="auto" w:fill="auto"/>
            <w:vAlign w:val="center"/>
            <w:hideMark/>
          </w:tcPr>
          <w:p w14:paraId="6EDACDD7"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233,312</w:t>
            </w:r>
          </w:p>
        </w:tc>
        <w:tc>
          <w:tcPr>
            <w:tcW w:w="370" w:type="pct"/>
            <w:tcBorders>
              <w:top w:val="nil"/>
              <w:left w:val="single" w:sz="4" w:space="0" w:color="auto"/>
              <w:bottom w:val="nil"/>
              <w:right w:val="nil"/>
            </w:tcBorders>
            <w:shd w:val="clear" w:color="auto" w:fill="auto"/>
            <w:vAlign w:val="center"/>
            <w:hideMark/>
          </w:tcPr>
          <w:p w14:paraId="5B17A6D1"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11.15</w:t>
            </w:r>
          </w:p>
        </w:tc>
      </w:tr>
      <w:tr w:rsidR="00B01321" w:rsidRPr="005464F2" w14:paraId="66C4E37D"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tcPr>
          <w:p w14:paraId="5FC80E14" w14:textId="77777777" w:rsidR="00B01321" w:rsidRPr="005464F2" w:rsidRDefault="00B01321" w:rsidP="00104D3F">
            <w:pPr>
              <w:snapToGrid w:val="0"/>
              <w:ind w:leftChars="200" w:left="320" w:right="42"/>
              <w:jc w:val="distribute"/>
              <w:rPr>
                <w:rFonts w:hAnsi="標楷體"/>
                <w:b/>
                <w:spacing w:val="-6"/>
                <w:kern w:val="0"/>
                <w:sz w:val="24"/>
                <w:szCs w:val="24"/>
              </w:rPr>
            </w:pPr>
            <w:r w:rsidRPr="005464F2">
              <w:rPr>
                <w:rFonts w:hAnsi="標楷體"/>
                <w:spacing w:val="-6"/>
                <w:kern w:val="0"/>
                <w:sz w:val="22"/>
              </w:rPr>
              <w:t>機械及設備</w:t>
            </w:r>
          </w:p>
        </w:tc>
        <w:tc>
          <w:tcPr>
            <w:tcW w:w="878" w:type="pct"/>
            <w:tcBorders>
              <w:top w:val="nil"/>
              <w:left w:val="single" w:sz="4" w:space="0" w:color="auto"/>
              <w:bottom w:val="nil"/>
              <w:right w:val="single" w:sz="4" w:space="0" w:color="auto"/>
            </w:tcBorders>
            <w:shd w:val="clear" w:color="auto" w:fill="auto"/>
            <w:vAlign w:val="center"/>
          </w:tcPr>
          <w:p w14:paraId="18D0F7A6"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1,482,929</w:t>
            </w:r>
          </w:p>
        </w:tc>
        <w:tc>
          <w:tcPr>
            <w:tcW w:w="380" w:type="pct"/>
            <w:tcBorders>
              <w:top w:val="nil"/>
              <w:left w:val="single" w:sz="4" w:space="0" w:color="auto"/>
              <w:bottom w:val="nil"/>
              <w:right w:val="single" w:sz="4" w:space="0" w:color="auto"/>
            </w:tcBorders>
            <w:shd w:val="clear" w:color="auto" w:fill="auto"/>
            <w:vAlign w:val="center"/>
          </w:tcPr>
          <w:p w14:paraId="23B961BD"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0.13</w:t>
            </w:r>
          </w:p>
        </w:tc>
        <w:tc>
          <w:tcPr>
            <w:tcW w:w="872" w:type="pct"/>
            <w:tcBorders>
              <w:top w:val="nil"/>
              <w:left w:val="single" w:sz="4" w:space="0" w:color="auto"/>
              <w:bottom w:val="nil"/>
              <w:right w:val="single" w:sz="4" w:space="0" w:color="auto"/>
            </w:tcBorders>
            <w:shd w:val="clear" w:color="auto" w:fill="auto"/>
            <w:vAlign w:val="center"/>
          </w:tcPr>
          <w:p w14:paraId="19E75F9C"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1,845,865</w:t>
            </w:r>
          </w:p>
        </w:tc>
        <w:tc>
          <w:tcPr>
            <w:tcW w:w="308" w:type="pct"/>
            <w:gridSpan w:val="2"/>
            <w:tcBorders>
              <w:top w:val="nil"/>
              <w:left w:val="single" w:sz="4" w:space="0" w:color="auto"/>
              <w:bottom w:val="nil"/>
              <w:right w:val="single" w:sz="4" w:space="0" w:color="auto"/>
            </w:tcBorders>
            <w:shd w:val="clear" w:color="auto" w:fill="auto"/>
            <w:vAlign w:val="center"/>
          </w:tcPr>
          <w:p w14:paraId="5C4BB63E"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0.15</w:t>
            </w:r>
          </w:p>
        </w:tc>
        <w:tc>
          <w:tcPr>
            <w:tcW w:w="696" w:type="pct"/>
            <w:tcBorders>
              <w:top w:val="nil"/>
              <w:left w:val="single" w:sz="4" w:space="0" w:color="auto"/>
              <w:bottom w:val="nil"/>
              <w:right w:val="single" w:sz="4" w:space="0" w:color="auto"/>
            </w:tcBorders>
            <w:shd w:val="clear" w:color="auto" w:fill="auto"/>
            <w:vAlign w:val="center"/>
          </w:tcPr>
          <w:p w14:paraId="5F9B48CE"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- 362,936</w:t>
            </w:r>
          </w:p>
        </w:tc>
        <w:tc>
          <w:tcPr>
            <w:tcW w:w="370" w:type="pct"/>
            <w:tcBorders>
              <w:top w:val="nil"/>
              <w:left w:val="single" w:sz="4" w:space="0" w:color="auto"/>
              <w:bottom w:val="nil"/>
              <w:right w:val="nil"/>
            </w:tcBorders>
            <w:shd w:val="clear" w:color="auto" w:fill="auto"/>
            <w:vAlign w:val="center"/>
          </w:tcPr>
          <w:p w14:paraId="6344F055"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- 19.66</w:t>
            </w:r>
          </w:p>
        </w:tc>
      </w:tr>
      <w:tr w:rsidR="00B01321" w:rsidRPr="005464F2" w14:paraId="041400B7"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tcPr>
          <w:p w14:paraId="2A5820DB" w14:textId="77777777" w:rsidR="00B01321" w:rsidRPr="005464F2" w:rsidRDefault="00B01321" w:rsidP="00104D3F">
            <w:pPr>
              <w:snapToGrid w:val="0"/>
              <w:ind w:leftChars="200" w:left="320" w:right="42"/>
              <w:jc w:val="distribute"/>
              <w:rPr>
                <w:rFonts w:hAnsi="標楷體"/>
                <w:noProof/>
                <w:spacing w:val="-6"/>
                <w:kern w:val="0"/>
                <w:sz w:val="22"/>
              </w:rPr>
            </w:pPr>
            <w:r w:rsidRPr="005464F2">
              <w:rPr>
                <w:rFonts w:hAnsi="標楷體"/>
                <w:spacing w:val="-6"/>
                <w:kern w:val="0"/>
                <w:sz w:val="22"/>
              </w:rPr>
              <w:t>交通及運輸設備</w:t>
            </w:r>
          </w:p>
        </w:tc>
        <w:tc>
          <w:tcPr>
            <w:tcW w:w="878" w:type="pct"/>
            <w:tcBorders>
              <w:top w:val="nil"/>
              <w:left w:val="single" w:sz="4" w:space="0" w:color="auto"/>
              <w:bottom w:val="nil"/>
              <w:right w:val="single" w:sz="4" w:space="0" w:color="auto"/>
            </w:tcBorders>
            <w:shd w:val="clear" w:color="auto" w:fill="auto"/>
            <w:vAlign w:val="center"/>
          </w:tcPr>
          <w:p w14:paraId="11F1415C"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68,767</w:t>
            </w:r>
          </w:p>
        </w:tc>
        <w:tc>
          <w:tcPr>
            <w:tcW w:w="380" w:type="pct"/>
            <w:tcBorders>
              <w:top w:val="nil"/>
              <w:left w:val="single" w:sz="4" w:space="0" w:color="auto"/>
              <w:bottom w:val="nil"/>
              <w:right w:val="single" w:sz="4" w:space="0" w:color="auto"/>
            </w:tcBorders>
            <w:shd w:val="clear" w:color="auto" w:fill="auto"/>
            <w:vAlign w:val="center"/>
          </w:tcPr>
          <w:p w14:paraId="6F652B0E"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0.01</w:t>
            </w:r>
          </w:p>
        </w:tc>
        <w:tc>
          <w:tcPr>
            <w:tcW w:w="872" w:type="pct"/>
            <w:tcBorders>
              <w:top w:val="nil"/>
              <w:left w:val="single" w:sz="4" w:space="0" w:color="auto"/>
              <w:bottom w:val="nil"/>
              <w:right w:val="single" w:sz="4" w:space="0" w:color="auto"/>
            </w:tcBorders>
            <w:shd w:val="clear" w:color="auto" w:fill="auto"/>
            <w:vAlign w:val="center"/>
          </w:tcPr>
          <w:p w14:paraId="1731A09D"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149,576</w:t>
            </w:r>
          </w:p>
        </w:tc>
        <w:tc>
          <w:tcPr>
            <w:tcW w:w="308" w:type="pct"/>
            <w:gridSpan w:val="2"/>
            <w:tcBorders>
              <w:top w:val="nil"/>
              <w:left w:val="single" w:sz="4" w:space="0" w:color="auto"/>
              <w:bottom w:val="nil"/>
              <w:right w:val="single" w:sz="4" w:space="0" w:color="auto"/>
            </w:tcBorders>
            <w:shd w:val="clear" w:color="auto" w:fill="auto"/>
            <w:vAlign w:val="center"/>
          </w:tcPr>
          <w:p w14:paraId="65EB697F"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0.01</w:t>
            </w:r>
          </w:p>
        </w:tc>
        <w:tc>
          <w:tcPr>
            <w:tcW w:w="696" w:type="pct"/>
            <w:tcBorders>
              <w:top w:val="nil"/>
              <w:left w:val="single" w:sz="4" w:space="0" w:color="auto"/>
              <w:bottom w:val="nil"/>
              <w:right w:val="single" w:sz="4" w:space="0" w:color="auto"/>
            </w:tcBorders>
            <w:shd w:val="clear" w:color="auto" w:fill="auto"/>
            <w:vAlign w:val="center"/>
          </w:tcPr>
          <w:p w14:paraId="133B0B66"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- 80,809</w:t>
            </w:r>
          </w:p>
        </w:tc>
        <w:tc>
          <w:tcPr>
            <w:tcW w:w="370" w:type="pct"/>
            <w:tcBorders>
              <w:top w:val="nil"/>
              <w:left w:val="single" w:sz="4" w:space="0" w:color="auto"/>
              <w:bottom w:val="nil"/>
              <w:right w:val="nil"/>
            </w:tcBorders>
            <w:shd w:val="clear" w:color="auto" w:fill="auto"/>
            <w:vAlign w:val="center"/>
          </w:tcPr>
          <w:p w14:paraId="5B310EDC"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- 54.03</w:t>
            </w:r>
          </w:p>
        </w:tc>
      </w:tr>
      <w:tr w:rsidR="00B01321" w:rsidRPr="005464F2" w14:paraId="2AC3B87B"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tcPr>
          <w:p w14:paraId="0E6C2A73" w14:textId="77777777" w:rsidR="00B01321" w:rsidRPr="005464F2" w:rsidRDefault="00B01321" w:rsidP="00104D3F">
            <w:pPr>
              <w:snapToGrid w:val="0"/>
              <w:ind w:leftChars="200" w:left="320" w:right="42"/>
              <w:jc w:val="distribute"/>
              <w:rPr>
                <w:rFonts w:hAnsi="標楷體"/>
                <w:noProof/>
                <w:spacing w:val="-6"/>
                <w:kern w:val="0"/>
                <w:sz w:val="22"/>
              </w:rPr>
            </w:pPr>
            <w:r w:rsidRPr="005464F2">
              <w:rPr>
                <w:rFonts w:hAnsi="標楷體"/>
                <w:spacing w:val="-6"/>
                <w:kern w:val="0"/>
                <w:sz w:val="22"/>
              </w:rPr>
              <w:t>雜項設備</w:t>
            </w:r>
          </w:p>
        </w:tc>
        <w:tc>
          <w:tcPr>
            <w:tcW w:w="878" w:type="pct"/>
            <w:tcBorders>
              <w:top w:val="nil"/>
              <w:left w:val="single" w:sz="4" w:space="0" w:color="auto"/>
              <w:bottom w:val="nil"/>
              <w:right w:val="single" w:sz="4" w:space="0" w:color="auto"/>
            </w:tcBorders>
            <w:shd w:val="clear" w:color="auto" w:fill="auto"/>
            <w:vAlign w:val="center"/>
          </w:tcPr>
          <w:p w14:paraId="66A53991"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164,193</w:t>
            </w:r>
          </w:p>
        </w:tc>
        <w:tc>
          <w:tcPr>
            <w:tcW w:w="380" w:type="pct"/>
            <w:tcBorders>
              <w:top w:val="nil"/>
              <w:left w:val="single" w:sz="4" w:space="0" w:color="auto"/>
              <w:bottom w:val="nil"/>
              <w:right w:val="single" w:sz="4" w:space="0" w:color="auto"/>
            </w:tcBorders>
            <w:shd w:val="clear" w:color="auto" w:fill="auto"/>
            <w:vAlign w:val="center"/>
          </w:tcPr>
          <w:p w14:paraId="6B9E6DED"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0.01</w:t>
            </w:r>
          </w:p>
        </w:tc>
        <w:tc>
          <w:tcPr>
            <w:tcW w:w="872" w:type="pct"/>
            <w:tcBorders>
              <w:top w:val="nil"/>
              <w:left w:val="single" w:sz="4" w:space="0" w:color="auto"/>
              <w:bottom w:val="nil"/>
              <w:right w:val="single" w:sz="4" w:space="0" w:color="auto"/>
            </w:tcBorders>
            <w:shd w:val="clear" w:color="auto" w:fill="auto"/>
            <w:vAlign w:val="center"/>
          </w:tcPr>
          <w:p w14:paraId="37EC1FC6"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96,236</w:t>
            </w:r>
          </w:p>
        </w:tc>
        <w:tc>
          <w:tcPr>
            <w:tcW w:w="308" w:type="pct"/>
            <w:gridSpan w:val="2"/>
            <w:tcBorders>
              <w:top w:val="nil"/>
              <w:left w:val="single" w:sz="4" w:space="0" w:color="auto"/>
              <w:bottom w:val="nil"/>
              <w:right w:val="single" w:sz="4" w:space="0" w:color="auto"/>
            </w:tcBorders>
            <w:shd w:val="clear" w:color="auto" w:fill="auto"/>
            <w:vAlign w:val="center"/>
          </w:tcPr>
          <w:p w14:paraId="788BC060"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0.01</w:t>
            </w:r>
          </w:p>
        </w:tc>
        <w:tc>
          <w:tcPr>
            <w:tcW w:w="696" w:type="pct"/>
            <w:tcBorders>
              <w:top w:val="nil"/>
              <w:left w:val="single" w:sz="4" w:space="0" w:color="auto"/>
              <w:bottom w:val="nil"/>
              <w:right w:val="single" w:sz="4" w:space="0" w:color="auto"/>
            </w:tcBorders>
            <w:shd w:val="clear" w:color="auto" w:fill="auto"/>
            <w:vAlign w:val="center"/>
          </w:tcPr>
          <w:p w14:paraId="24600DBA"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67,957</w:t>
            </w:r>
          </w:p>
        </w:tc>
        <w:tc>
          <w:tcPr>
            <w:tcW w:w="370" w:type="pct"/>
            <w:tcBorders>
              <w:top w:val="nil"/>
              <w:left w:val="single" w:sz="4" w:space="0" w:color="auto"/>
              <w:bottom w:val="nil"/>
              <w:right w:val="nil"/>
            </w:tcBorders>
            <w:shd w:val="clear" w:color="auto" w:fill="auto"/>
            <w:vAlign w:val="center"/>
          </w:tcPr>
          <w:p w14:paraId="13FB4CF3"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70.61</w:t>
            </w:r>
          </w:p>
        </w:tc>
      </w:tr>
      <w:tr w:rsidR="00B01321" w:rsidRPr="005464F2" w14:paraId="04148ED5"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tcPr>
          <w:p w14:paraId="318914FC" w14:textId="77777777" w:rsidR="00B01321" w:rsidRPr="005464F2" w:rsidRDefault="00B01321" w:rsidP="00104D3F">
            <w:pPr>
              <w:snapToGrid w:val="0"/>
              <w:ind w:leftChars="200" w:left="320" w:right="42"/>
              <w:jc w:val="distribute"/>
              <w:rPr>
                <w:rFonts w:hAnsi="標楷體"/>
                <w:spacing w:val="-6"/>
                <w:kern w:val="0"/>
                <w:sz w:val="22"/>
              </w:rPr>
            </w:pPr>
            <w:r w:rsidRPr="005464F2">
              <w:rPr>
                <w:rFonts w:hAnsi="標楷體"/>
                <w:spacing w:val="-6"/>
                <w:kern w:val="0"/>
                <w:sz w:val="22"/>
              </w:rPr>
              <w:t>購建中固定資產</w:t>
            </w:r>
          </w:p>
        </w:tc>
        <w:tc>
          <w:tcPr>
            <w:tcW w:w="878" w:type="pct"/>
            <w:tcBorders>
              <w:top w:val="nil"/>
              <w:left w:val="single" w:sz="4" w:space="0" w:color="auto"/>
              <w:bottom w:val="nil"/>
              <w:right w:val="single" w:sz="4" w:space="0" w:color="auto"/>
            </w:tcBorders>
            <w:shd w:val="clear" w:color="auto" w:fill="auto"/>
            <w:vAlign w:val="center"/>
          </w:tcPr>
          <w:p w14:paraId="72F6DA44"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609,100</w:t>
            </w:r>
          </w:p>
        </w:tc>
        <w:tc>
          <w:tcPr>
            <w:tcW w:w="380" w:type="pct"/>
            <w:tcBorders>
              <w:top w:val="nil"/>
              <w:left w:val="single" w:sz="4" w:space="0" w:color="auto"/>
              <w:bottom w:val="nil"/>
              <w:right w:val="single" w:sz="4" w:space="0" w:color="auto"/>
            </w:tcBorders>
            <w:shd w:val="clear" w:color="auto" w:fill="auto"/>
            <w:vAlign w:val="center"/>
          </w:tcPr>
          <w:p w14:paraId="032050ED"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0.05</w:t>
            </w:r>
          </w:p>
        </w:tc>
        <w:tc>
          <w:tcPr>
            <w:tcW w:w="872" w:type="pct"/>
            <w:tcBorders>
              <w:top w:val="nil"/>
              <w:left w:val="single" w:sz="4" w:space="0" w:color="auto"/>
              <w:bottom w:val="nil"/>
              <w:right w:val="single" w:sz="4" w:space="0" w:color="auto"/>
            </w:tcBorders>
            <w:shd w:val="clear" w:color="auto" w:fill="auto"/>
            <w:vAlign w:val="center"/>
          </w:tcPr>
          <w:p w14:paraId="09CD4F12"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w:t>
            </w:r>
          </w:p>
        </w:tc>
        <w:tc>
          <w:tcPr>
            <w:tcW w:w="308" w:type="pct"/>
            <w:gridSpan w:val="2"/>
            <w:tcBorders>
              <w:top w:val="nil"/>
              <w:left w:val="single" w:sz="4" w:space="0" w:color="auto"/>
              <w:bottom w:val="nil"/>
              <w:right w:val="single" w:sz="4" w:space="0" w:color="auto"/>
            </w:tcBorders>
            <w:shd w:val="clear" w:color="auto" w:fill="auto"/>
            <w:vAlign w:val="center"/>
          </w:tcPr>
          <w:p w14:paraId="245F1725"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w:t>
            </w:r>
          </w:p>
        </w:tc>
        <w:tc>
          <w:tcPr>
            <w:tcW w:w="696" w:type="pct"/>
            <w:tcBorders>
              <w:top w:val="nil"/>
              <w:left w:val="single" w:sz="4" w:space="0" w:color="auto"/>
              <w:bottom w:val="nil"/>
              <w:right w:val="single" w:sz="4" w:space="0" w:color="auto"/>
            </w:tcBorders>
            <w:shd w:val="clear" w:color="auto" w:fill="auto"/>
            <w:vAlign w:val="center"/>
          </w:tcPr>
          <w:p w14:paraId="6F07BA59"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609,100</w:t>
            </w:r>
          </w:p>
        </w:tc>
        <w:tc>
          <w:tcPr>
            <w:tcW w:w="370" w:type="pct"/>
            <w:tcBorders>
              <w:top w:val="nil"/>
              <w:left w:val="single" w:sz="4" w:space="0" w:color="auto"/>
              <w:bottom w:val="nil"/>
              <w:right w:val="nil"/>
            </w:tcBorders>
            <w:shd w:val="clear" w:color="auto" w:fill="auto"/>
            <w:vAlign w:val="center"/>
          </w:tcPr>
          <w:p w14:paraId="1684EA13"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w:t>
            </w:r>
          </w:p>
        </w:tc>
      </w:tr>
      <w:tr w:rsidR="00B01321" w:rsidRPr="005464F2" w14:paraId="26D4F30C"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tcPr>
          <w:p w14:paraId="23B83023" w14:textId="77777777" w:rsidR="00B01321" w:rsidRPr="005464F2" w:rsidRDefault="00B01321" w:rsidP="00104D3F">
            <w:pPr>
              <w:snapToGrid w:val="0"/>
              <w:ind w:leftChars="100" w:left="160" w:right="42"/>
              <w:jc w:val="distribute"/>
              <w:rPr>
                <w:rFonts w:hAnsi="標楷體"/>
                <w:b/>
                <w:spacing w:val="-6"/>
                <w:kern w:val="0"/>
                <w:sz w:val="22"/>
              </w:rPr>
            </w:pPr>
            <w:r w:rsidRPr="005464F2">
              <w:rPr>
                <w:rFonts w:hAnsi="標楷體"/>
                <w:b/>
                <w:spacing w:val="-6"/>
                <w:kern w:val="0"/>
                <w:sz w:val="22"/>
              </w:rPr>
              <w:t>無形資產</w:t>
            </w:r>
          </w:p>
        </w:tc>
        <w:tc>
          <w:tcPr>
            <w:tcW w:w="878" w:type="pct"/>
            <w:tcBorders>
              <w:top w:val="nil"/>
              <w:left w:val="single" w:sz="4" w:space="0" w:color="auto"/>
              <w:bottom w:val="nil"/>
              <w:right w:val="single" w:sz="4" w:space="0" w:color="auto"/>
            </w:tcBorders>
            <w:shd w:val="clear" w:color="auto" w:fill="auto"/>
            <w:vAlign w:val="center"/>
          </w:tcPr>
          <w:p w14:paraId="6C1B6F60"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1,501</w:t>
            </w:r>
          </w:p>
        </w:tc>
        <w:tc>
          <w:tcPr>
            <w:tcW w:w="380" w:type="pct"/>
            <w:tcBorders>
              <w:top w:val="nil"/>
              <w:left w:val="single" w:sz="4" w:space="0" w:color="auto"/>
              <w:bottom w:val="nil"/>
              <w:right w:val="single" w:sz="4" w:space="0" w:color="auto"/>
            </w:tcBorders>
            <w:shd w:val="clear" w:color="auto" w:fill="auto"/>
            <w:vAlign w:val="center"/>
          </w:tcPr>
          <w:p w14:paraId="738CACB5"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0.00</w:t>
            </w:r>
          </w:p>
        </w:tc>
        <w:tc>
          <w:tcPr>
            <w:tcW w:w="872" w:type="pct"/>
            <w:tcBorders>
              <w:top w:val="nil"/>
              <w:left w:val="single" w:sz="4" w:space="0" w:color="auto"/>
              <w:bottom w:val="nil"/>
              <w:right w:val="single" w:sz="4" w:space="0" w:color="auto"/>
            </w:tcBorders>
            <w:shd w:val="clear" w:color="auto" w:fill="auto"/>
            <w:vAlign w:val="center"/>
          </w:tcPr>
          <w:p w14:paraId="76CA9F40"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1,501</w:t>
            </w:r>
          </w:p>
        </w:tc>
        <w:tc>
          <w:tcPr>
            <w:tcW w:w="308" w:type="pct"/>
            <w:gridSpan w:val="2"/>
            <w:tcBorders>
              <w:top w:val="nil"/>
              <w:left w:val="single" w:sz="4" w:space="0" w:color="auto"/>
              <w:bottom w:val="nil"/>
              <w:right w:val="single" w:sz="4" w:space="0" w:color="auto"/>
            </w:tcBorders>
            <w:shd w:val="clear" w:color="auto" w:fill="auto"/>
            <w:vAlign w:val="center"/>
          </w:tcPr>
          <w:p w14:paraId="564C520F"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0.00</w:t>
            </w:r>
          </w:p>
        </w:tc>
        <w:tc>
          <w:tcPr>
            <w:tcW w:w="696" w:type="pct"/>
            <w:tcBorders>
              <w:top w:val="nil"/>
              <w:left w:val="single" w:sz="4" w:space="0" w:color="auto"/>
              <w:bottom w:val="nil"/>
              <w:right w:val="single" w:sz="4" w:space="0" w:color="auto"/>
            </w:tcBorders>
            <w:shd w:val="clear" w:color="auto" w:fill="auto"/>
            <w:vAlign w:val="center"/>
          </w:tcPr>
          <w:p w14:paraId="48F4F45F"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w:t>
            </w:r>
          </w:p>
        </w:tc>
        <w:tc>
          <w:tcPr>
            <w:tcW w:w="370" w:type="pct"/>
            <w:tcBorders>
              <w:top w:val="nil"/>
              <w:left w:val="single" w:sz="4" w:space="0" w:color="auto"/>
              <w:bottom w:val="nil"/>
              <w:right w:val="nil"/>
            </w:tcBorders>
            <w:shd w:val="clear" w:color="auto" w:fill="auto"/>
            <w:vAlign w:val="center"/>
          </w:tcPr>
          <w:p w14:paraId="784FC211"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w:t>
            </w:r>
          </w:p>
        </w:tc>
      </w:tr>
      <w:tr w:rsidR="00B01321" w:rsidRPr="005464F2" w14:paraId="406DBECF"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tcPr>
          <w:p w14:paraId="527CEA5A" w14:textId="77777777" w:rsidR="00B01321" w:rsidRPr="005464F2" w:rsidRDefault="00B01321" w:rsidP="00104D3F">
            <w:pPr>
              <w:snapToGrid w:val="0"/>
              <w:ind w:leftChars="200" w:left="320" w:right="42"/>
              <w:jc w:val="distribute"/>
              <w:rPr>
                <w:rFonts w:hAnsi="標楷體"/>
                <w:spacing w:val="-6"/>
                <w:kern w:val="0"/>
                <w:sz w:val="22"/>
              </w:rPr>
            </w:pPr>
            <w:r w:rsidRPr="005464F2">
              <w:rPr>
                <w:rFonts w:hAnsi="標楷體"/>
                <w:spacing w:val="-6"/>
                <w:kern w:val="0"/>
                <w:sz w:val="22"/>
              </w:rPr>
              <w:t>無形資產</w:t>
            </w:r>
          </w:p>
        </w:tc>
        <w:tc>
          <w:tcPr>
            <w:tcW w:w="878" w:type="pct"/>
            <w:tcBorders>
              <w:top w:val="nil"/>
              <w:left w:val="single" w:sz="4" w:space="0" w:color="auto"/>
              <w:bottom w:val="nil"/>
              <w:right w:val="single" w:sz="4" w:space="0" w:color="auto"/>
            </w:tcBorders>
            <w:shd w:val="clear" w:color="auto" w:fill="auto"/>
            <w:vAlign w:val="center"/>
          </w:tcPr>
          <w:p w14:paraId="1D37541E"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1,501</w:t>
            </w:r>
          </w:p>
        </w:tc>
        <w:tc>
          <w:tcPr>
            <w:tcW w:w="380" w:type="pct"/>
            <w:tcBorders>
              <w:top w:val="nil"/>
              <w:left w:val="single" w:sz="4" w:space="0" w:color="auto"/>
              <w:bottom w:val="nil"/>
              <w:right w:val="single" w:sz="4" w:space="0" w:color="auto"/>
            </w:tcBorders>
            <w:shd w:val="clear" w:color="auto" w:fill="auto"/>
            <w:vAlign w:val="center"/>
          </w:tcPr>
          <w:p w14:paraId="6EA2B912"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0.00</w:t>
            </w:r>
          </w:p>
        </w:tc>
        <w:tc>
          <w:tcPr>
            <w:tcW w:w="872" w:type="pct"/>
            <w:tcBorders>
              <w:top w:val="nil"/>
              <w:left w:val="single" w:sz="4" w:space="0" w:color="auto"/>
              <w:bottom w:val="nil"/>
              <w:right w:val="single" w:sz="4" w:space="0" w:color="auto"/>
            </w:tcBorders>
            <w:shd w:val="clear" w:color="auto" w:fill="auto"/>
            <w:vAlign w:val="center"/>
          </w:tcPr>
          <w:p w14:paraId="73A2CDE3"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1,501</w:t>
            </w:r>
          </w:p>
        </w:tc>
        <w:tc>
          <w:tcPr>
            <w:tcW w:w="308" w:type="pct"/>
            <w:gridSpan w:val="2"/>
            <w:tcBorders>
              <w:top w:val="nil"/>
              <w:left w:val="single" w:sz="4" w:space="0" w:color="auto"/>
              <w:bottom w:val="nil"/>
              <w:right w:val="single" w:sz="4" w:space="0" w:color="auto"/>
            </w:tcBorders>
            <w:shd w:val="clear" w:color="auto" w:fill="auto"/>
            <w:vAlign w:val="center"/>
          </w:tcPr>
          <w:p w14:paraId="47C18276"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0.00</w:t>
            </w:r>
          </w:p>
        </w:tc>
        <w:tc>
          <w:tcPr>
            <w:tcW w:w="696" w:type="pct"/>
            <w:tcBorders>
              <w:top w:val="nil"/>
              <w:left w:val="single" w:sz="4" w:space="0" w:color="auto"/>
              <w:bottom w:val="nil"/>
              <w:right w:val="single" w:sz="4" w:space="0" w:color="auto"/>
            </w:tcBorders>
            <w:shd w:val="clear" w:color="auto" w:fill="auto"/>
            <w:vAlign w:val="center"/>
          </w:tcPr>
          <w:p w14:paraId="65B6D297"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w:t>
            </w:r>
          </w:p>
        </w:tc>
        <w:tc>
          <w:tcPr>
            <w:tcW w:w="370" w:type="pct"/>
            <w:tcBorders>
              <w:top w:val="nil"/>
              <w:left w:val="single" w:sz="4" w:space="0" w:color="auto"/>
              <w:bottom w:val="nil"/>
              <w:right w:val="nil"/>
            </w:tcBorders>
            <w:shd w:val="clear" w:color="auto" w:fill="auto"/>
            <w:vAlign w:val="center"/>
          </w:tcPr>
          <w:p w14:paraId="31B9D003"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w:t>
            </w:r>
          </w:p>
        </w:tc>
      </w:tr>
      <w:tr w:rsidR="00B01321" w:rsidRPr="005464F2" w14:paraId="07B4FB95"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tcPr>
          <w:p w14:paraId="4D3DDC1F" w14:textId="77777777" w:rsidR="00B01321" w:rsidRPr="005464F2" w:rsidRDefault="00B01321" w:rsidP="00104D3F">
            <w:pPr>
              <w:snapToGrid w:val="0"/>
              <w:ind w:leftChars="100" w:left="160" w:right="42"/>
              <w:jc w:val="distribute"/>
              <w:rPr>
                <w:rFonts w:hAnsi="標楷體"/>
                <w:b/>
                <w:spacing w:val="-6"/>
                <w:kern w:val="0"/>
                <w:sz w:val="22"/>
              </w:rPr>
            </w:pPr>
            <w:r w:rsidRPr="005464F2">
              <w:rPr>
                <w:rFonts w:hAnsi="標楷體"/>
                <w:b/>
                <w:spacing w:val="-6"/>
                <w:kern w:val="0"/>
                <w:sz w:val="22"/>
              </w:rPr>
              <w:t>其他資產</w:t>
            </w:r>
          </w:p>
        </w:tc>
        <w:tc>
          <w:tcPr>
            <w:tcW w:w="878" w:type="pct"/>
            <w:tcBorders>
              <w:top w:val="nil"/>
              <w:left w:val="single" w:sz="4" w:space="0" w:color="auto"/>
              <w:bottom w:val="nil"/>
              <w:right w:val="single" w:sz="4" w:space="0" w:color="auto"/>
            </w:tcBorders>
            <w:shd w:val="clear" w:color="auto" w:fill="auto"/>
            <w:vAlign w:val="center"/>
          </w:tcPr>
          <w:p w14:paraId="593271B1"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15,000</w:t>
            </w:r>
          </w:p>
        </w:tc>
        <w:tc>
          <w:tcPr>
            <w:tcW w:w="380" w:type="pct"/>
            <w:tcBorders>
              <w:top w:val="nil"/>
              <w:left w:val="single" w:sz="4" w:space="0" w:color="auto"/>
              <w:bottom w:val="nil"/>
              <w:right w:val="single" w:sz="4" w:space="0" w:color="auto"/>
            </w:tcBorders>
            <w:shd w:val="clear" w:color="auto" w:fill="auto"/>
            <w:vAlign w:val="center"/>
          </w:tcPr>
          <w:p w14:paraId="7F408ABC"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0.00</w:t>
            </w:r>
          </w:p>
        </w:tc>
        <w:tc>
          <w:tcPr>
            <w:tcW w:w="872" w:type="pct"/>
            <w:tcBorders>
              <w:top w:val="nil"/>
              <w:left w:val="single" w:sz="4" w:space="0" w:color="auto"/>
              <w:bottom w:val="nil"/>
              <w:right w:val="single" w:sz="4" w:space="0" w:color="auto"/>
            </w:tcBorders>
            <w:shd w:val="clear" w:color="auto" w:fill="auto"/>
            <w:vAlign w:val="center"/>
          </w:tcPr>
          <w:p w14:paraId="6A173CAA"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15,000</w:t>
            </w:r>
          </w:p>
        </w:tc>
        <w:tc>
          <w:tcPr>
            <w:tcW w:w="308" w:type="pct"/>
            <w:gridSpan w:val="2"/>
            <w:tcBorders>
              <w:top w:val="nil"/>
              <w:left w:val="single" w:sz="4" w:space="0" w:color="auto"/>
              <w:bottom w:val="nil"/>
              <w:right w:val="single" w:sz="4" w:space="0" w:color="auto"/>
            </w:tcBorders>
            <w:shd w:val="clear" w:color="auto" w:fill="auto"/>
            <w:vAlign w:val="center"/>
          </w:tcPr>
          <w:p w14:paraId="187F3507"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0.00</w:t>
            </w:r>
          </w:p>
        </w:tc>
        <w:tc>
          <w:tcPr>
            <w:tcW w:w="696" w:type="pct"/>
            <w:tcBorders>
              <w:top w:val="nil"/>
              <w:left w:val="single" w:sz="4" w:space="0" w:color="auto"/>
              <w:bottom w:val="nil"/>
              <w:right w:val="single" w:sz="4" w:space="0" w:color="auto"/>
            </w:tcBorders>
            <w:shd w:val="clear" w:color="auto" w:fill="auto"/>
            <w:vAlign w:val="center"/>
          </w:tcPr>
          <w:p w14:paraId="63221D44"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w:t>
            </w:r>
          </w:p>
        </w:tc>
        <w:tc>
          <w:tcPr>
            <w:tcW w:w="370" w:type="pct"/>
            <w:tcBorders>
              <w:top w:val="nil"/>
              <w:left w:val="single" w:sz="4" w:space="0" w:color="auto"/>
              <w:bottom w:val="nil"/>
              <w:right w:val="nil"/>
            </w:tcBorders>
            <w:shd w:val="clear" w:color="auto" w:fill="auto"/>
            <w:vAlign w:val="center"/>
          </w:tcPr>
          <w:p w14:paraId="2EC99DBC"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w:t>
            </w:r>
          </w:p>
        </w:tc>
      </w:tr>
      <w:tr w:rsidR="00B01321" w:rsidRPr="005464F2" w14:paraId="35238834"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trPr>
        <w:tc>
          <w:tcPr>
            <w:tcW w:w="1496" w:type="pct"/>
            <w:tcBorders>
              <w:top w:val="nil"/>
              <w:left w:val="nil"/>
              <w:bottom w:val="nil"/>
              <w:right w:val="single" w:sz="4" w:space="0" w:color="auto"/>
            </w:tcBorders>
            <w:shd w:val="clear" w:color="auto" w:fill="auto"/>
            <w:vAlign w:val="center"/>
          </w:tcPr>
          <w:p w14:paraId="45244524" w14:textId="77777777" w:rsidR="00B01321" w:rsidRPr="005464F2" w:rsidRDefault="00B01321" w:rsidP="00104D3F">
            <w:pPr>
              <w:snapToGrid w:val="0"/>
              <w:ind w:leftChars="200" w:left="320" w:right="42"/>
              <w:jc w:val="distribute"/>
              <w:rPr>
                <w:rFonts w:hAnsi="標楷體"/>
                <w:b/>
                <w:spacing w:val="-6"/>
                <w:kern w:val="0"/>
                <w:sz w:val="24"/>
                <w:szCs w:val="24"/>
              </w:rPr>
            </w:pPr>
            <w:r w:rsidRPr="005464F2">
              <w:rPr>
                <w:rFonts w:hAnsi="標楷體"/>
                <w:spacing w:val="-6"/>
                <w:kern w:val="0"/>
                <w:sz w:val="22"/>
              </w:rPr>
              <w:t>什項資產</w:t>
            </w:r>
          </w:p>
        </w:tc>
        <w:tc>
          <w:tcPr>
            <w:tcW w:w="878" w:type="pct"/>
            <w:tcBorders>
              <w:top w:val="nil"/>
              <w:left w:val="single" w:sz="4" w:space="0" w:color="auto"/>
              <w:bottom w:val="nil"/>
              <w:right w:val="single" w:sz="4" w:space="0" w:color="auto"/>
            </w:tcBorders>
            <w:shd w:val="clear" w:color="auto" w:fill="auto"/>
            <w:vAlign w:val="center"/>
          </w:tcPr>
          <w:p w14:paraId="1B7D50E5"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15,000</w:t>
            </w:r>
          </w:p>
        </w:tc>
        <w:tc>
          <w:tcPr>
            <w:tcW w:w="380" w:type="pct"/>
            <w:tcBorders>
              <w:top w:val="nil"/>
              <w:left w:val="single" w:sz="4" w:space="0" w:color="auto"/>
              <w:bottom w:val="nil"/>
              <w:right w:val="single" w:sz="4" w:space="0" w:color="auto"/>
            </w:tcBorders>
            <w:shd w:val="clear" w:color="auto" w:fill="auto"/>
            <w:vAlign w:val="center"/>
          </w:tcPr>
          <w:p w14:paraId="31951A5D"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0.00</w:t>
            </w:r>
          </w:p>
        </w:tc>
        <w:tc>
          <w:tcPr>
            <w:tcW w:w="872" w:type="pct"/>
            <w:tcBorders>
              <w:top w:val="nil"/>
              <w:left w:val="single" w:sz="4" w:space="0" w:color="auto"/>
              <w:bottom w:val="nil"/>
              <w:right w:val="single" w:sz="4" w:space="0" w:color="auto"/>
            </w:tcBorders>
            <w:shd w:val="clear" w:color="auto" w:fill="auto"/>
            <w:vAlign w:val="center"/>
          </w:tcPr>
          <w:p w14:paraId="40212BF7"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15,000</w:t>
            </w:r>
          </w:p>
        </w:tc>
        <w:tc>
          <w:tcPr>
            <w:tcW w:w="308" w:type="pct"/>
            <w:gridSpan w:val="2"/>
            <w:tcBorders>
              <w:top w:val="nil"/>
              <w:left w:val="single" w:sz="4" w:space="0" w:color="auto"/>
              <w:bottom w:val="nil"/>
              <w:right w:val="single" w:sz="4" w:space="0" w:color="auto"/>
            </w:tcBorders>
            <w:shd w:val="clear" w:color="auto" w:fill="auto"/>
            <w:vAlign w:val="center"/>
          </w:tcPr>
          <w:p w14:paraId="53A075D3"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0.00</w:t>
            </w:r>
          </w:p>
        </w:tc>
        <w:tc>
          <w:tcPr>
            <w:tcW w:w="696" w:type="pct"/>
            <w:tcBorders>
              <w:top w:val="nil"/>
              <w:left w:val="single" w:sz="4" w:space="0" w:color="auto"/>
              <w:bottom w:val="nil"/>
              <w:right w:val="single" w:sz="4" w:space="0" w:color="auto"/>
            </w:tcBorders>
            <w:shd w:val="clear" w:color="auto" w:fill="auto"/>
            <w:vAlign w:val="center"/>
          </w:tcPr>
          <w:p w14:paraId="4DD50A5A"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w:t>
            </w:r>
          </w:p>
        </w:tc>
        <w:tc>
          <w:tcPr>
            <w:tcW w:w="370" w:type="pct"/>
            <w:tcBorders>
              <w:top w:val="nil"/>
              <w:left w:val="single" w:sz="4" w:space="0" w:color="auto"/>
              <w:bottom w:val="nil"/>
              <w:right w:val="nil"/>
            </w:tcBorders>
            <w:shd w:val="clear" w:color="auto" w:fill="auto"/>
            <w:vAlign w:val="center"/>
          </w:tcPr>
          <w:p w14:paraId="00FAEB5A"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w:t>
            </w:r>
          </w:p>
        </w:tc>
      </w:tr>
      <w:tr w:rsidR="00B01321" w:rsidRPr="005464F2" w14:paraId="71A3EEA8"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496" w:type="pct"/>
            <w:tcBorders>
              <w:top w:val="nil"/>
              <w:left w:val="nil"/>
              <w:bottom w:val="nil"/>
              <w:right w:val="single" w:sz="4" w:space="0" w:color="auto"/>
            </w:tcBorders>
            <w:shd w:val="clear" w:color="auto" w:fill="auto"/>
            <w:vAlign w:val="center"/>
          </w:tcPr>
          <w:p w14:paraId="2F2D08B0" w14:textId="77777777" w:rsidR="00B01321" w:rsidRPr="005464F2" w:rsidRDefault="00B01321" w:rsidP="00104D3F">
            <w:pPr>
              <w:snapToGrid w:val="0"/>
              <w:ind w:left="14" w:right="42"/>
              <w:jc w:val="distribute"/>
              <w:rPr>
                <w:rFonts w:hAnsi="標楷體"/>
                <w:b/>
                <w:spacing w:val="-6"/>
                <w:kern w:val="0"/>
                <w:sz w:val="22"/>
              </w:rPr>
            </w:pPr>
            <w:r w:rsidRPr="005464F2">
              <w:rPr>
                <w:rFonts w:hAnsi="標楷體"/>
                <w:b/>
                <w:spacing w:val="-6"/>
                <w:kern w:val="0"/>
                <w:sz w:val="22"/>
              </w:rPr>
              <w:t>合計</w:t>
            </w:r>
          </w:p>
        </w:tc>
        <w:tc>
          <w:tcPr>
            <w:tcW w:w="878" w:type="pct"/>
            <w:tcBorders>
              <w:top w:val="nil"/>
              <w:left w:val="single" w:sz="4" w:space="0" w:color="auto"/>
              <w:bottom w:val="nil"/>
              <w:right w:val="single" w:sz="4" w:space="0" w:color="auto"/>
            </w:tcBorders>
            <w:shd w:val="clear" w:color="auto" w:fill="auto"/>
            <w:vAlign w:val="center"/>
          </w:tcPr>
          <w:p w14:paraId="6DB30617"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1,156,908,997</w:t>
            </w:r>
          </w:p>
        </w:tc>
        <w:tc>
          <w:tcPr>
            <w:tcW w:w="380" w:type="pct"/>
            <w:tcBorders>
              <w:top w:val="nil"/>
              <w:left w:val="single" w:sz="4" w:space="0" w:color="auto"/>
              <w:bottom w:val="nil"/>
              <w:right w:val="single" w:sz="4" w:space="0" w:color="auto"/>
            </w:tcBorders>
            <w:shd w:val="clear" w:color="auto" w:fill="auto"/>
            <w:vAlign w:val="center"/>
          </w:tcPr>
          <w:p w14:paraId="07FD80C1"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100.00</w:t>
            </w:r>
          </w:p>
        </w:tc>
        <w:tc>
          <w:tcPr>
            <w:tcW w:w="872" w:type="pct"/>
            <w:tcBorders>
              <w:top w:val="nil"/>
              <w:left w:val="single" w:sz="4" w:space="0" w:color="auto"/>
              <w:bottom w:val="nil"/>
              <w:right w:val="single" w:sz="4" w:space="0" w:color="auto"/>
            </w:tcBorders>
            <w:shd w:val="clear" w:color="auto" w:fill="auto"/>
            <w:vAlign w:val="center"/>
          </w:tcPr>
          <w:p w14:paraId="234126A2"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1,205,193,389</w:t>
            </w:r>
          </w:p>
        </w:tc>
        <w:tc>
          <w:tcPr>
            <w:tcW w:w="308" w:type="pct"/>
            <w:gridSpan w:val="2"/>
            <w:tcBorders>
              <w:top w:val="nil"/>
              <w:left w:val="single" w:sz="4" w:space="0" w:color="auto"/>
              <w:bottom w:val="nil"/>
              <w:right w:val="single" w:sz="4" w:space="0" w:color="auto"/>
            </w:tcBorders>
            <w:shd w:val="clear" w:color="auto" w:fill="auto"/>
            <w:vAlign w:val="center"/>
          </w:tcPr>
          <w:p w14:paraId="1573E960"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100.00</w:t>
            </w:r>
          </w:p>
        </w:tc>
        <w:tc>
          <w:tcPr>
            <w:tcW w:w="696" w:type="pct"/>
            <w:tcBorders>
              <w:top w:val="nil"/>
              <w:left w:val="single" w:sz="4" w:space="0" w:color="auto"/>
              <w:bottom w:val="nil"/>
              <w:right w:val="single" w:sz="4" w:space="0" w:color="auto"/>
            </w:tcBorders>
            <w:shd w:val="clear" w:color="auto" w:fill="auto"/>
            <w:vAlign w:val="center"/>
          </w:tcPr>
          <w:p w14:paraId="1ACCB728"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- 48,284,392</w:t>
            </w:r>
          </w:p>
        </w:tc>
        <w:tc>
          <w:tcPr>
            <w:tcW w:w="370" w:type="pct"/>
            <w:tcBorders>
              <w:top w:val="nil"/>
              <w:left w:val="single" w:sz="4" w:space="0" w:color="auto"/>
              <w:bottom w:val="nil"/>
              <w:right w:val="nil"/>
            </w:tcBorders>
            <w:shd w:val="clear" w:color="auto" w:fill="auto"/>
            <w:vAlign w:val="center"/>
          </w:tcPr>
          <w:p w14:paraId="3A9B449C"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- 4.01</w:t>
            </w:r>
          </w:p>
        </w:tc>
      </w:tr>
      <w:tr w:rsidR="00B01321" w:rsidRPr="005464F2" w14:paraId="3DE8C725"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496" w:type="pct"/>
            <w:tcBorders>
              <w:top w:val="nil"/>
              <w:left w:val="nil"/>
              <w:bottom w:val="nil"/>
              <w:right w:val="single" w:sz="4" w:space="0" w:color="auto"/>
            </w:tcBorders>
            <w:shd w:val="clear" w:color="auto" w:fill="auto"/>
            <w:vAlign w:val="center"/>
            <w:hideMark/>
          </w:tcPr>
          <w:p w14:paraId="3907A901" w14:textId="77777777" w:rsidR="00B01321" w:rsidRPr="005464F2" w:rsidRDefault="00B01321" w:rsidP="00104D3F">
            <w:pPr>
              <w:snapToGrid w:val="0"/>
              <w:ind w:left="14" w:right="42"/>
              <w:jc w:val="distribute"/>
              <w:rPr>
                <w:rFonts w:hAnsi="標楷體"/>
                <w:b/>
                <w:spacing w:val="-6"/>
                <w:kern w:val="0"/>
                <w:sz w:val="24"/>
                <w:szCs w:val="24"/>
              </w:rPr>
            </w:pPr>
            <w:r w:rsidRPr="005464F2">
              <w:rPr>
                <w:rFonts w:hAnsi="標楷體"/>
                <w:b/>
                <w:spacing w:val="-6"/>
                <w:kern w:val="0"/>
                <w:sz w:val="22"/>
              </w:rPr>
              <w:t>負債</w:t>
            </w:r>
          </w:p>
        </w:tc>
        <w:tc>
          <w:tcPr>
            <w:tcW w:w="878" w:type="pct"/>
            <w:tcBorders>
              <w:top w:val="nil"/>
              <w:left w:val="single" w:sz="4" w:space="0" w:color="auto"/>
              <w:bottom w:val="nil"/>
              <w:right w:val="single" w:sz="4" w:space="0" w:color="auto"/>
            </w:tcBorders>
            <w:shd w:val="clear" w:color="auto" w:fill="auto"/>
            <w:vAlign w:val="center"/>
            <w:hideMark/>
          </w:tcPr>
          <w:p w14:paraId="75EB5C82"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37,508,722</w:t>
            </w:r>
          </w:p>
        </w:tc>
        <w:tc>
          <w:tcPr>
            <w:tcW w:w="380" w:type="pct"/>
            <w:tcBorders>
              <w:top w:val="nil"/>
              <w:left w:val="single" w:sz="4" w:space="0" w:color="auto"/>
              <w:bottom w:val="nil"/>
              <w:right w:val="single" w:sz="4" w:space="0" w:color="auto"/>
            </w:tcBorders>
            <w:shd w:val="clear" w:color="auto" w:fill="auto"/>
            <w:vAlign w:val="center"/>
            <w:hideMark/>
          </w:tcPr>
          <w:p w14:paraId="6148DC90"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3.24</w:t>
            </w:r>
          </w:p>
        </w:tc>
        <w:tc>
          <w:tcPr>
            <w:tcW w:w="872" w:type="pct"/>
            <w:tcBorders>
              <w:top w:val="nil"/>
              <w:left w:val="single" w:sz="4" w:space="0" w:color="auto"/>
              <w:bottom w:val="nil"/>
              <w:right w:val="single" w:sz="4" w:space="0" w:color="auto"/>
            </w:tcBorders>
            <w:shd w:val="clear" w:color="auto" w:fill="auto"/>
            <w:vAlign w:val="center"/>
            <w:hideMark/>
          </w:tcPr>
          <w:p w14:paraId="43426B89"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22,666,238</w:t>
            </w:r>
          </w:p>
        </w:tc>
        <w:tc>
          <w:tcPr>
            <w:tcW w:w="308" w:type="pct"/>
            <w:gridSpan w:val="2"/>
            <w:tcBorders>
              <w:top w:val="nil"/>
              <w:left w:val="single" w:sz="4" w:space="0" w:color="auto"/>
              <w:bottom w:val="nil"/>
              <w:right w:val="single" w:sz="4" w:space="0" w:color="auto"/>
            </w:tcBorders>
            <w:shd w:val="clear" w:color="auto" w:fill="auto"/>
            <w:vAlign w:val="center"/>
            <w:hideMark/>
          </w:tcPr>
          <w:p w14:paraId="66243DD6"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1.88</w:t>
            </w:r>
          </w:p>
        </w:tc>
        <w:tc>
          <w:tcPr>
            <w:tcW w:w="696" w:type="pct"/>
            <w:tcBorders>
              <w:top w:val="nil"/>
              <w:left w:val="single" w:sz="4" w:space="0" w:color="auto"/>
              <w:bottom w:val="nil"/>
              <w:right w:val="single" w:sz="4" w:space="0" w:color="auto"/>
            </w:tcBorders>
            <w:shd w:val="clear" w:color="auto" w:fill="auto"/>
            <w:vAlign w:val="center"/>
            <w:hideMark/>
          </w:tcPr>
          <w:p w14:paraId="17651722"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14,842,484</w:t>
            </w:r>
          </w:p>
        </w:tc>
        <w:tc>
          <w:tcPr>
            <w:tcW w:w="370" w:type="pct"/>
            <w:tcBorders>
              <w:top w:val="nil"/>
              <w:left w:val="single" w:sz="4" w:space="0" w:color="auto"/>
              <w:bottom w:val="nil"/>
              <w:right w:val="nil"/>
            </w:tcBorders>
            <w:shd w:val="clear" w:color="auto" w:fill="auto"/>
            <w:vAlign w:val="center"/>
            <w:hideMark/>
          </w:tcPr>
          <w:p w14:paraId="1C352568"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65.48</w:t>
            </w:r>
          </w:p>
        </w:tc>
      </w:tr>
      <w:tr w:rsidR="00B01321" w:rsidRPr="005464F2" w14:paraId="57EBFD28"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496" w:type="pct"/>
            <w:tcBorders>
              <w:top w:val="nil"/>
              <w:left w:val="nil"/>
              <w:bottom w:val="nil"/>
              <w:right w:val="single" w:sz="4" w:space="0" w:color="auto"/>
            </w:tcBorders>
            <w:shd w:val="clear" w:color="auto" w:fill="auto"/>
            <w:vAlign w:val="center"/>
            <w:hideMark/>
          </w:tcPr>
          <w:p w14:paraId="262CB168" w14:textId="77777777" w:rsidR="00B01321" w:rsidRPr="005464F2" w:rsidRDefault="00B01321" w:rsidP="00104D3F">
            <w:pPr>
              <w:snapToGrid w:val="0"/>
              <w:ind w:leftChars="100" w:left="160" w:right="42"/>
              <w:jc w:val="distribute"/>
              <w:rPr>
                <w:rFonts w:hAnsi="標楷體"/>
                <w:b/>
                <w:spacing w:val="-6"/>
                <w:kern w:val="0"/>
                <w:sz w:val="24"/>
                <w:szCs w:val="24"/>
              </w:rPr>
            </w:pPr>
            <w:r w:rsidRPr="005464F2">
              <w:rPr>
                <w:rFonts w:hAnsi="標楷體"/>
                <w:b/>
                <w:spacing w:val="-6"/>
                <w:kern w:val="0"/>
                <w:sz w:val="22"/>
              </w:rPr>
              <w:t>流動負債</w:t>
            </w:r>
          </w:p>
        </w:tc>
        <w:tc>
          <w:tcPr>
            <w:tcW w:w="878" w:type="pct"/>
            <w:tcBorders>
              <w:top w:val="nil"/>
              <w:left w:val="single" w:sz="4" w:space="0" w:color="auto"/>
              <w:bottom w:val="nil"/>
              <w:right w:val="single" w:sz="4" w:space="0" w:color="auto"/>
            </w:tcBorders>
            <w:shd w:val="clear" w:color="auto" w:fill="auto"/>
            <w:vAlign w:val="center"/>
            <w:hideMark/>
          </w:tcPr>
          <w:p w14:paraId="1B9EA9E4"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37,324,722</w:t>
            </w:r>
          </w:p>
        </w:tc>
        <w:tc>
          <w:tcPr>
            <w:tcW w:w="380" w:type="pct"/>
            <w:tcBorders>
              <w:top w:val="nil"/>
              <w:left w:val="single" w:sz="4" w:space="0" w:color="auto"/>
              <w:bottom w:val="nil"/>
              <w:right w:val="single" w:sz="4" w:space="0" w:color="auto"/>
            </w:tcBorders>
            <w:shd w:val="clear" w:color="auto" w:fill="auto"/>
            <w:vAlign w:val="center"/>
            <w:hideMark/>
          </w:tcPr>
          <w:p w14:paraId="30E851C4"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3.23</w:t>
            </w:r>
          </w:p>
        </w:tc>
        <w:tc>
          <w:tcPr>
            <w:tcW w:w="872" w:type="pct"/>
            <w:tcBorders>
              <w:top w:val="nil"/>
              <w:left w:val="single" w:sz="4" w:space="0" w:color="auto"/>
              <w:bottom w:val="nil"/>
              <w:right w:val="single" w:sz="4" w:space="0" w:color="auto"/>
            </w:tcBorders>
            <w:shd w:val="clear" w:color="auto" w:fill="auto"/>
            <w:vAlign w:val="center"/>
            <w:hideMark/>
          </w:tcPr>
          <w:p w14:paraId="5B95A00C"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22,510,238</w:t>
            </w:r>
          </w:p>
        </w:tc>
        <w:tc>
          <w:tcPr>
            <w:tcW w:w="308" w:type="pct"/>
            <w:gridSpan w:val="2"/>
            <w:tcBorders>
              <w:top w:val="nil"/>
              <w:left w:val="single" w:sz="4" w:space="0" w:color="auto"/>
              <w:bottom w:val="nil"/>
              <w:right w:val="single" w:sz="4" w:space="0" w:color="auto"/>
            </w:tcBorders>
            <w:shd w:val="clear" w:color="auto" w:fill="auto"/>
            <w:vAlign w:val="center"/>
            <w:hideMark/>
          </w:tcPr>
          <w:p w14:paraId="1629D004"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1.87</w:t>
            </w:r>
          </w:p>
        </w:tc>
        <w:tc>
          <w:tcPr>
            <w:tcW w:w="696" w:type="pct"/>
            <w:tcBorders>
              <w:top w:val="nil"/>
              <w:left w:val="single" w:sz="4" w:space="0" w:color="auto"/>
              <w:bottom w:val="nil"/>
              <w:right w:val="single" w:sz="4" w:space="0" w:color="auto"/>
            </w:tcBorders>
            <w:shd w:val="clear" w:color="auto" w:fill="auto"/>
            <w:vAlign w:val="center"/>
            <w:hideMark/>
          </w:tcPr>
          <w:p w14:paraId="5D1DF342"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14,814,484</w:t>
            </w:r>
          </w:p>
        </w:tc>
        <w:tc>
          <w:tcPr>
            <w:tcW w:w="370" w:type="pct"/>
            <w:tcBorders>
              <w:top w:val="nil"/>
              <w:left w:val="single" w:sz="4" w:space="0" w:color="auto"/>
              <w:bottom w:val="nil"/>
              <w:right w:val="nil"/>
            </w:tcBorders>
            <w:shd w:val="clear" w:color="auto" w:fill="auto"/>
            <w:vAlign w:val="center"/>
            <w:hideMark/>
          </w:tcPr>
          <w:p w14:paraId="610A0198"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65.81</w:t>
            </w:r>
          </w:p>
        </w:tc>
      </w:tr>
      <w:tr w:rsidR="00B01321" w:rsidRPr="005464F2" w14:paraId="57AE6E48"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496" w:type="pct"/>
            <w:tcBorders>
              <w:top w:val="nil"/>
              <w:left w:val="nil"/>
              <w:bottom w:val="nil"/>
              <w:right w:val="single" w:sz="4" w:space="0" w:color="auto"/>
            </w:tcBorders>
            <w:shd w:val="clear" w:color="auto" w:fill="auto"/>
            <w:vAlign w:val="center"/>
            <w:hideMark/>
          </w:tcPr>
          <w:p w14:paraId="135BD8AD" w14:textId="77777777" w:rsidR="00B01321" w:rsidRPr="005464F2" w:rsidRDefault="00B01321" w:rsidP="00104D3F">
            <w:pPr>
              <w:snapToGrid w:val="0"/>
              <w:ind w:leftChars="200" w:left="320" w:right="42"/>
              <w:jc w:val="distribute"/>
              <w:rPr>
                <w:rFonts w:hAnsi="標楷體"/>
                <w:b/>
                <w:spacing w:val="-6"/>
                <w:kern w:val="0"/>
                <w:sz w:val="24"/>
                <w:szCs w:val="24"/>
              </w:rPr>
            </w:pPr>
            <w:r w:rsidRPr="005464F2">
              <w:rPr>
                <w:rFonts w:hAnsi="標楷體"/>
                <w:spacing w:val="-6"/>
                <w:kern w:val="0"/>
                <w:sz w:val="22"/>
              </w:rPr>
              <w:t>應付款項</w:t>
            </w:r>
          </w:p>
        </w:tc>
        <w:tc>
          <w:tcPr>
            <w:tcW w:w="878" w:type="pct"/>
            <w:tcBorders>
              <w:top w:val="nil"/>
              <w:left w:val="single" w:sz="4" w:space="0" w:color="auto"/>
              <w:bottom w:val="nil"/>
              <w:right w:val="single" w:sz="4" w:space="0" w:color="auto"/>
            </w:tcBorders>
            <w:shd w:val="clear" w:color="auto" w:fill="auto"/>
            <w:vAlign w:val="center"/>
            <w:hideMark/>
          </w:tcPr>
          <w:p w14:paraId="459422F7"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37,324,722</w:t>
            </w:r>
          </w:p>
        </w:tc>
        <w:tc>
          <w:tcPr>
            <w:tcW w:w="380" w:type="pct"/>
            <w:tcBorders>
              <w:top w:val="nil"/>
              <w:left w:val="single" w:sz="4" w:space="0" w:color="auto"/>
              <w:bottom w:val="nil"/>
              <w:right w:val="single" w:sz="4" w:space="0" w:color="auto"/>
            </w:tcBorders>
            <w:shd w:val="clear" w:color="auto" w:fill="auto"/>
            <w:vAlign w:val="center"/>
            <w:hideMark/>
          </w:tcPr>
          <w:p w14:paraId="5F0E2775"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3.23</w:t>
            </w:r>
          </w:p>
        </w:tc>
        <w:tc>
          <w:tcPr>
            <w:tcW w:w="872" w:type="pct"/>
            <w:tcBorders>
              <w:top w:val="nil"/>
              <w:left w:val="single" w:sz="4" w:space="0" w:color="auto"/>
              <w:bottom w:val="nil"/>
              <w:right w:val="single" w:sz="4" w:space="0" w:color="auto"/>
            </w:tcBorders>
            <w:shd w:val="clear" w:color="auto" w:fill="auto"/>
            <w:vAlign w:val="center"/>
            <w:hideMark/>
          </w:tcPr>
          <w:p w14:paraId="3D0CA984"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22,510,238</w:t>
            </w:r>
          </w:p>
        </w:tc>
        <w:tc>
          <w:tcPr>
            <w:tcW w:w="308" w:type="pct"/>
            <w:gridSpan w:val="2"/>
            <w:tcBorders>
              <w:top w:val="nil"/>
              <w:left w:val="single" w:sz="4" w:space="0" w:color="auto"/>
              <w:bottom w:val="nil"/>
              <w:right w:val="single" w:sz="4" w:space="0" w:color="auto"/>
            </w:tcBorders>
            <w:shd w:val="clear" w:color="auto" w:fill="auto"/>
            <w:vAlign w:val="center"/>
            <w:hideMark/>
          </w:tcPr>
          <w:p w14:paraId="29D00A04"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1.87</w:t>
            </w:r>
          </w:p>
        </w:tc>
        <w:tc>
          <w:tcPr>
            <w:tcW w:w="696" w:type="pct"/>
            <w:tcBorders>
              <w:top w:val="nil"/>
              <w:left w:val="single" w:sz="4" w:space="0" w:color="auto"/>
              <w:bottom w:val="nil"/>
              <w:right w:val="single" w:sz="4" w:space="0" w:color="auto"/>
            </w:tcBorders>
            <w:shd w:val="clear" w:color="auto" w:fill="auto"/>
            <w:vAlign w:val="center"/>
            <w:hideMark/>
          </w:tcPr>
          <w:p w14:paraId="2D1D05DC"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14,814,484</w:t>
            </w:r>
          </w:p>
        </w:tc>
        <w:tc>
          <w:tcPr>
            <w:tcW w:w="370" w:type="pct"/>
            <w:tcBorders>
              <w:top w:val="nil"/>
              <w:left w:val="single" w:sz="4" w:space="0" w:color="auto"/>
              <w:bottom w:val="nil"/>
              <w:right w:val="nil"/>
            </w:tcBorders>
            <w:shd w:val="clear" w:color="auto" w:fill="auto"/>
            <w:vAlign w:val="center"/>
            <w:hideMark/>
          </w:tcPr>
          <w:p w14:paraId="4D768A8F"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65.81</w:t>
            </w:r>
          </w:p>
        </w:tc>
      </w:tr>
      <w:tr w:rsidR="00B01321" w:rsidRPr="005464F2" w14:paraId="0B8A6C1E"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496" w:type="pct"/>
            <w:tcBorders>
              <w:top w:val="nil"/>
              <w:left w:val="nil"/>
              <w:bottom w:val="nil"/>
              <w:right w:val="single" w:sz="4" w:space="0" w:color="auto"/>
            </w:tcBorders>
            <w:shd w:val="clear" w:color="auto" w:fill="auto"/>
            <w:vAlign w:val="center"/>
            <w:hideMark/>
          </w:tcPr>
          <w:p w14:paraId="59C9B44B" w14:textId="77777777" w:rsidR="00B01321" w:rsidRPr="005464F2" w:rsidRDefault="00B01321" w:rsidP="00104D3F">
            <w:pPr>
              <w:snapToGrid w:val="0"/>
              <w:ind w:leftChars="100" w:left="160" w:right="42"/>
              <w:jc w:val="distribute"/>
              <w:rPr>
                <w:rFonts w:hAnsi="標楷體"/>
                <w:spacing w:val="-6"/>
                <w:kern w:val="0"/>
                <w:sz w:val="22"/>
              </w:rPr>
            </w:pPr>
            <w:r w:rsidRPr="005464F2">
              <w:rPr>
                <w:rFonts w:hAnsi="標楷體"/>
                <w:b/>
                <w:spacing w:val="-6"/>
                <w:kern w:val="0"/>
                <w:sz w:val="22"/>
              </w:rPr>
              <w:t>其他負債</w:t>
            </w:r>
          </w:p>
        </w:tc>
        <w:tc>
          <w:tcPr>
            <w:tcW w:w="878" w:type="pct"/>
            <w:tcBorders>
              <w:top w:val="nil"/>
              <w:left w:val="single" w:sz="4" w:space="0" w:color="auto"/>
              <w:bottom w:val="nil"/>
              <w:right w:val="single" w:sz="4" w:space="0" w:color="auto"/>
            </w:tcBorders>
            <w:shd w:val="clear" w:color="auto" w:fill="auto"/>
            <w:vAlign w:val="center"/>
            <w:hideMark/>
          </w:tcPr>
          <w:p w14:paraId="2A168FEB"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184,000</w:t>
            </w:r>
          </w:p>
        </w:tc>
        <w:tc>
          <w:tcPr>
            <w:tcW w:w="380" w:type="pct"/>
            <w:tcBorders>
              <w:top w:val="nil"/>
              <w:left w:val="single" w:sz="4" w:space="0" w:color="auto"/>
              <w:bottom w:val="nil"/>
              <w:right w:val="single" w:sz="4" w:space="0" w:color="auto"/>
            </w:tcBorders>
            <w:shd w:val="clear" w:color="auto" w:fill="auto"/>
            <w:vAlign w:val="center"/>
            <w:hideMark/>
          </w:tcPr>
          <w:p w14:paraId="3E9BE8B6"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0.02</w:t>
            </w:r>
          </w:p>
        </w:tc>
        <w:tc>
          <w:tcPr>
            <w:tcW w:w="872" w:type="pct"/>
            <w:tcBorders>
              <w:top w:val="nil"/>
              <w:left w:val="single" w:sz="4" w:space="0" w:color="auto"/>
              <w:bottom w:val="nil"/>
              <w:right w:val="single" w:sz="4" w:space="0" w:color="auto"/>
            </w:tcBorders>
            <w:shd w:val="clear" w:color="auto" w:fill="auto"/>
            <w:vAlign w:val="center"/>
            <w:hideMark/>
          </w:tcPr>
          <w:p w14:paraId="7E3B6CC0"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156,000</w:t>
            </w:r>
          </w:p>
        </w:tc>
        <w:tc>
          <w:tcPr>
            <w:tcW w:w="308" w:type="pct"/>
            <w:gridSpan w:val="2"/>
            <w:tcBorders>
              <w:top w:val="nil"/>
              <w:left w:val="single" w:sz="4" w:space="0" w:color="auto"/>
              <w:bottom w:val="nil"/>
              <w:right w:val="single" w:sz="4" w:space="0" w:color="auto"/>
            </w:tcBorders>
            <w:shd w:val="clear" w:color="auto" w:fill="auto"/>
            <w:vAlign w:val="center"/>
            <w:hideMark/>
          </w:tcPr>
          <w:p w14:paraId="48C7EB66"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0.01</w:t>
            </w:r>
          </w:p>
        </w:tc>
        <w:tc>
          <w:tcPr>
            <w:tcW w:w="696" w:type="pct"/>
            <w:tcBorders>
              <w:top w:val="nil"/>
              <w:left w:val="single" w:sz="4" w:space="0" w:color="auto"/>
              <w:bottom w:val="nil"/>
              <w:right w:val="single" w:sz="4" w:space="0" w:color="auto"/>
            </w:tcBorders>
            <w:shd w:val="clear" w:color="auto" w:fill="auto"/>
            <w:vAlign w:val="center"/>
            <w:hideMark/>
          </w:tcPr>
          <w:p w14:paraId="389E8664"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28,000</w:t>
            </w:r>
          </w:p>
        </w:tc>
        <w:tc>
          <w:tcPr>
            <w:tcW w:w="370" w:type="pct"/>
            <w:tcBorders>
              <w:top w:val="nil"/>
              <w:left w:val="single" w:sz="4" w:space="0" w:color="auto"/>
              <w:bottom w:val="nil"/>
              <w:right w:val="nil"/>
            </w:tcBorders>
            <w:shd w:val="clear" w:color="auto" w:fill="auto"/>
            <w:vAlign w:val="center"/>
            <w:hideMark/>
          </w:tcPr>
          <w:p w14:paraId="3496781B"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17.95</w:t>
            </w:r>
          </w:p>
        </w:tc>
      </w:tr>
      <w:tr w:rsidR="00B01321" w:rsidRPr="005464F2" w14:paraId="0DF3CD22"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496" w:type="pct"/>
            <w:tcBorders>
              <w:top w:val="nil"/>
              <w:left w:val="nil"/>
              <w:bottom w:val="nil"/>
              <w:right w:val="single" w:sz="4" w:space="0" w:color="auto"/>
            </w:tcBorders>
            <w:shd w:val="clear" w:color="auto" w:fill="auto"/>
            <w:vAlign w:val="center"/>
            <w:hideMark/>
          </w:tcPr>
          <w:p w14:paraId="5862793D" w14:textId="77777777" w:rsidR="00B01321" w:rsidRPr="005464F2" w:rsidRDefault="00B01321" w:rsidP="00104D3F">
            <w:pPr>
              <w:snapToGrid w:val="0"/>
              <w:ind w:leftChars="200" w:left="320" w:right="42"/>
              <w:jc w:val="distribute"/>
              <w:rPr>
                <w:rFonts w:hAnsi="標楷體"/>
                <w:b/>
                <w:spacing w:val="-6"/>
                <w:kern w:val="0"/>
                <w:sz w:val="24"/>
                <w:szCs w:val="24"/>
              </w:rPr>
            </w:pPr>
            <w:r w:rsidRPr="005464F2">
              <w:rPr>
                <w:rFonts w:hAnsi="標楷體"/>
                <w:spacing w:val="-6"/>
                <w:kern w:val="0"/>
                <w:sz w:val="22"/>
              </w:rPr>
              <w:t>什項負債</w:t>
            </w:r>
          </w:p>
        </w:tc>
        <w:tc>
          <w:tcPr>
            <w:tcW w:w="878" w:type="pct"/>
            <w:tcBorders>
              <w:top w:val="nil"/>
              <w:left w:val="single" w:sz="4" w:space="0" w:color="auto"/>
              <w:bottom w:val="nil"/>
              <w:right w:val="single" w:sz="4" w:space="0" w:color="auto"/>
            </w:tcBorders>
            <w:shd w:val="clear" w:color="auto" w:fill="auto"/>
            <w:vAlign w:val="center"/>
            <w:hideMark/>
          </w:tcPr>
          <w:p w14:paraId="54D1F7CB"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184,000</w:t>
            </w:r>
          </w:p>
        </w:tc>
        <w:tc>
          <w:tcPr>
            <w:tcW w:w="380" w:type="pct"/>
            <w:tcBorders>
              <w:top w:val="nil"/>
              <w:left w:val="single" w:sz="4" w:space="0" w:color="auto"/>
              <w:bottom w:val="nil"/>
              <w:right w:val="single" w:sz="4" w:space="0" w:color="auto"/>
            </w:tcBorders>
            <w:shd w:val="clear" w:color="auto" w:fill="auto"/>
            <w:vAlign w:val="center"/>
            <w:hideMark/>
          </w:tcPr>
          <w:p w14:paraId="161C1066"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0.02</w:t>
            </w:r>
          </w:p>
        </w:tc>
        <w:tc>
          <w:tcPr>
            <w:tcW w:w="872" w:type="pct"/>
            <w:tcBorders>
              <w:top w:val="nil"/>
              <w:left w:val="single" w:sz="4" w:space="0" w:color="auto"/>
              <w:bottom w:val="nil"/>
              <w:right w:val="single" w:sz="4" w:space="0" w:color="auto"/>
            </w:tcBorders>
            <w:shd w:val="clear" w:color="auto" w:fill="auto"/>
            <w:vAlign w:val="center"/>
            <w:hideMark/>
          </w:tcPr>
          <w:p w14:paraId="4DADD0E0"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156,000</w:t>
            </w:r>
          </w:p>
        </w:tc>
        <w:tc>
          <w:tcPr>
            <w:tcW w:w="308" w:type="pct"/>
            <w:gridSpan w:val="2"/>
            <w:tcBorders>
              <w:top w:val="nil"/>
              <w:left w:val="single" w:sz="4" w:space="0" w:color="auto"/>
              <w:bottom w:val="nil"/>
              <w:right w:val="single" w:sz="4" w:space="0" w:color="auto"/>
            </w:tcBorders>
            <w:shd w:val="clear" w:color="auto" w:fill="auto"/>
            <w:vAlign w:val="center"/>
            <w:hideMark/>
          </w:tcPr>
          <w:p w14:paraId="20330794"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0.01</w:t>
            </w:r>
          </w:p>
        </w:tc>
        <w:tc>
          <w:tcPr>
            <w:tcW w:w="696" w:type="pct"/>
            <w:tcBorders>
              <w:top w:val="nil"/>
              <w:left w:val="single" w:sz="4" w:space="0" w:color="auto"/>
              <w:bottom w:val="nil"/>
              <w:right w:val="single" w:sz="4" w:space="0" w:color="auto"/>
            </w:tcBorders>
            <w:shd w:val="clear" w:color="auto" w:fill="auto"/>
            <w:vAlign w:val="center"/>
            <w:hideMark/>
          </w:tcPr>
          <w:p w14:paraId="60B68950"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28,000</w:t>
            </w:r>
          </w:p>
        </w:tc>
        <w:tc>
          <w:tcPr>
            <w:tcW w:w="370" w:type="pct"/>
            <w:tcBorders>
              <w:top w:val="nil"/>
              <w:left w:val="single" w:sz="4" w:space="0" w:color="auto"/>
              <w:bottom w:val="nil"/>
              <w:right w:val="nil"/>
            </w:tcBorders>
            <w:shd w:val="clear" w:color="auto" w:fill="auto"/>
            <w:vAlign w:val="center"/>
            <w:hideMark/>
          </w:tcPr>
          <w:p w14:paraId="55BEA604"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17.95</w:t>
            </w:r>
          </w:p>
        </w:tc>
      </w:tr>
      <w:tr w:rsidR="00B01321" w:rsidRPr="005464F2" w14:paraId="3E191F63"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496" w:type="pct"/>
            <w:tcBorders>
              <w:top w:val="nil"/>
              <w:left w:val="nil"/>
              <w:bottom w:val="nil"/>
              <w:right w:val="single" w:sz="4" w:space="0" w:color="auto"/>
            </w:tcBorders>
            <w:shd w:val="clear" w:color="auto" w:fill="auto"/>
            <w:vAlign w:val="center"/>
            <w:hideMark/>
          </w:tcPr>
          <w:p w14:paraId="5D11577C" w14:textId="77777777" w:rsidR="00B01321" w:rsidRPr="005464F2" w:rsidRDefault="00B01321" w:rsidP="00104D3F">
            <w:pPr>
              <w:snapToGrid w:val="0"/>
              <w:ind w:left="14" w:right="42"/>
              <w:jc w:val="distribute"/>
              <w:rPr>
                <w:rFonts w:hAnsi="標楷體"/>
                <w:b/>
                <w:spacing w:val="-6"/>
                <w:kern w:val="0"/>
                <w:sz w:val="22"/>
              </w:rPr>
            </w:pPr>
            <w:r w:rsidRPr="005464F2">
              <w:rPr>
                <w:rFonts w:hAnsi="標楷體"/>
                <w:b/>
                <w:spacing w:val="-6"/>
                <w:kern w:val="0"/>
                <w:sz w:val="22"/>
              </w:rPr>
              <w:t>淨資產</w:t>
            </w:r>
          </w:p>
        </w:tc>
        <w:tc>
          <w:tcPr>
            <w:tcW w:w="878" w:type="pct"/>
            <w:tcBorders>
              <w:top w:val="nil"/>
              <w:left w:val="single" w:sz="4" w:space="0" w:color="auto"/>
              <w:bottom w:val="nil"/>
              <w:right w:val="single" w:sz="4" w:space="0" w:color="auto"/>
            </w:tcBorders>
            <w:shd w:val="clear" w:color="auto" w:fill="auto"/>
            <w:vAlign w:val="center"/>
            <w:hideMark/>
          </w:tcPr>
          <w:p w14:paraId="7D560A7B"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1,119,400,275</w:t>
            </w:r>
          </w:p>
        </w:tc>
        <w:tc>
          <w:tcPr>
            <w:tcW w:w="380" w:type="pct"/>
            <w:tcBorders>
              <w:top w:val="nil"/>
              <w:left w:val="single" w:sz="4" w:space="0" w:color="auto"/>
              <w:bottom w:val="nil"/>
              <w:right w:val="single" w:sz="4" w:space="0" w:color="auto"/>
            </w:tcBorders>
            <w:shd w:val="clear" w:color="auto" w:fill="auto"/>
            <w:vAlign w:val="center"/>
            <w:hideMark/>
          </w:tcPr>
          <w:p w14:paraId="68DD1A1A"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96.76</w:t>
            </w:r>
          </w:p>
        </w:tc>
        <w:tc>
          <w:tcPr>
            <w:tcW w:w="872" w:type="pct"/>
            <w:tcBorders>
              <w:top w:val="nil"/>
              <w:left w:val="single" w:sz="4" w:space="0" w:color="auto"/>
              <w:bottom w:val="nil"/>
              <w:right w:val="single" w:sz="4" w:space="0" w:color="auto"/>
            </w:tcBorders>
            <w:shd w:val="clear" w:color="auto" w:fill="auto"/>
            <w:vAlign w:val="center"/>
            <w:hideMark/>
          </w:tcPr>
          <w:p w14:paraId="053F3662"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1,182,527,151</w:t>
            </w:r>
          </w:p>
        </w:tc>
        <w:tc>
          <w:tcPr>
            <w:tcW w:w="308" w:type="pct"/>
            <w:gridSpan w:val="2"/>
            <w:tcBorders>
              <w:top w:val="nil"/>
              <w:left w:val="single" w:sz="4" w:space="0" w:color="auto"/>
              <w:bottom w:val="nil"/>
              <w:right w:val="single" w:sz="4" w:space="0" w:color="auto"/>
            </w:tcBorders>
            <w:shd w:val="clear" w:color="auto" w:fill="auto"/>
            <w:vAlign w:val="center"/>
            <w:hideMark/>
          </w:tcPr>
          <w:p w14:paraId="65160665"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98.12</w:t>
            </w:r>
          </w:p>
        </w:tc>
        <w:tc>
          <w:tcPr>
            <w:tcW w:w="696" w:type="pct"/>
            <w:tcBorders>
              <w:top w:val="nil"/>
              <w:left w:val="single" w:sz="4" w:space="0" w:color="auto"/>
              <w:bottom w:val="nil"/>
              <w:right w:val="single" w:sz="4" w:space="0" w:color="auto"/>
            </w:tcBorders>
            <w:shd w:val="clear" w:color="auto" w:fill="auto"/>
            <w:vAlign w:val="center"/>
            <w:hideMark/>
          </w:tcPr>
          <w:p w14:paraId="190044C2"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- 63,126,876</w:t>
            </w:r>
          </w:p>
        </w:tc>
        <w:tc>
          <w:tcPr>
            <w:tcW w:w="370" w:type="pct"/>
            <w:tcBorders>
              <w:top w:val="nil"/>
              <w:left w:val="single" w:sz="4" w:space="0" w:color="auto"/>
              <w:bottom w:val="nil"/>
              <w:right w:val="nil"/>
            </w:tcBorders>
            <w:shd w:val="clear" w:color="auto" w:fill="auto"/>
            <w:vAlign w:val="center"/>
            <w:hideMark/>
          </w:tcPr>
          <w:p w14:paraId="3A5A87D1"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- 5.34</w:t>
            </w:r>
          </w:p>
        </w:tc>
      </w:tr>
      <w:tr w:rsidR="00B01321" w:rsidRPr="005464F2" w14:paraId="3394588D"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496" w:type="pct"/>
            <w:tcBorders>
              <w:top w:val="nil"/>
              <w:left w:val="nil"/>
              <w:bottom w:val="nil"/>
              <w:right w:val="single" w:sz="4" w:space="0" w:color="auto"/>
            </w:tcBorders>
            <w:shd w:val="clear" w:color="auto" w:fill="auto"/>
            <w:vAlign w:val="center"/>
            <w:hideMark/>
          </w:tcPr>
          <w:p w14:paraId="64D5F739" w14:textId="77777777" w:rsidR="00B01321" w:rsidRPr="005464F2" w:rsidRDefault="00B01321" w:rsidP="00104D3F">
            <w:pPr>
              <w:snapToGrid w:val="0"/>
              <w:ind w:leftChars="100" w:left="160" w:right="42"/>
              <w:jc w:val="distribute"/>
              <w:rPr>
                <w:rFonts w:hAnsi="標楷體"/>
                <w:b/>
                <w:spacing w:val="-6"/>
                <w:kern w:val="0"/>
                <w:sz w:val="24"/>
                <w:szCs w:val="24"/>
              </w:rPr>
            </w:pPr>
            <w:r w:rsidRPr="005464F2">
              <w:rPr>
                <w:rFonts w:hAnsi="標楷體"/>
                <w:b/>
                <w:spacing w:val="-6"/>
                <w:kern w:val="0"/>
                <w:sz w:val="22"/>
              </w:rPr>
              <w:t>淨資產</w:t>
            </w:r>
          </w:p>
        </w:tc>
        <w:tc>
          <w:tcPr>
            <w:tcW w:w="878" w:type="pct"/>
            <w:tcBorders>
              <w:top w:val="nil"/>
              <w:left w:val="single" w:sz="4" w:space="0" w:color="auto"/>
              <w:bottom w:val="nil"/>
              <w:right w:val="single" w:sz="4" w:space="0" w:color="auto"/>
            </w:tcBorders>
            <w:shd w:val="clear" w:color="auto" w:fill="auto"/>
            <w:vAlign w:val="center"/>
            <w:hideMark/>
          </w:tcPr>
          <w:p w14:paraId="7F7A32E0"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1,119,400,275</w:t>
            </w:r>
          </w:p>
        </w:tc>
        <w:tc>
          <w:tcPr>
            <w:tcW w:w="380" w:type="pct"/>
            <w:tcBorders>
              <w:top w:val="nil"/>
              <w:left w:val="single" w:sz="4" w:space="0" w:color="auto"/>
              <w:bottom w:val="nil"/>
              <w:right w:val="single" w:sz="4" w:space="0" w:color="auto"/>
            </w:tcBorders>
            <w:shd w:val="clear" w:color="auto" w:fill="auto"/>
            <w:vAlign w:val="center"/>
            <w:hideMark/>
          </w:tcPr>
          <w:p w14:paraId="0DFEAE2B"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96.76</w:t>
            </w:r>
          </w:p>
        </w:tc>
        <w:tc>
          <w:tcPr>
            <w:tcW w:w="872" w:type="pct"/>
            <w:tcBorders>
              <w:top w:val="nil"/>
              <w:left w:val="single" w:sz="4" w:space="0" w:color="auto"/>
              <w:bottom w:val="nil"/>
              <w:right w:val="single" w:sz="4" w:space="0" w:color="auto"/>
            </w:tcBorders>
            <w:shd w:val="clear" w:color="auto" w:fill="auto"/>
            <w:vAlign w:val="center"/>
            <w:hideMark/>
          </w:tcPr>
          <w:p w14:paraId="7E6C6595"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1,182,527,151</w:t>
            </w:r>
          </w:p>
        </w:tc>
        <w:tc>
          <w:tcPr>
            <w:tcW w:w="308" w:type="pct"/>
            <w:gridSpan w:val="2"/>
            <w:tcBorders>
              <w:top w:val="nil"/>
              <w:left w:val="single" w:sz="4" w:space="0" w:color="auto"/>
              <w:bottom w:val="nil"/>
              <w:right w:val="single" w:sz="4" w:space="0" w:color="auto"/>
            </w:tcBorders>
            <w:shd w:val="clear" w:color="auto" w:fill="auto"/>
            <w:vAlign w:val="center"/>
            <w:hideMark/>
          </w:tcPr>
          <w:p w14:paraId="1F820DA7"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98.12</w:t>
            </w:r>
          </w:p>
        </w:tc>
        <w:tc>
          <w:tcPr>
            <w:tcW w:w="696" w:type="pct"/>
            <w:tcBorders>
              <w:top w:val="nil"/>
              <w:left w:val="single" w:sz="4" w:space="0" w:color="auto"/>
              <w:bottom w:val="nil"/>
              <w:right w:val="single" w:sz="4" w:space="0" w:color="auto"/>
            </w:tcBorders>
            <w:shd w:val="clear" w:color="auto" w:fill="auto"/>
            <w:vAlign w:val="center"/>
            <w:hideMark/>
          </w:tcPr>
          <w:p w14:paraId="5B527158"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- 63,126,876</w:t>
            </w:r>
          </w:p>
        </w:tc>
        <w:tc>
          <w:tcPr>
            <w:tcW w:w="370" w:type="pct"/>
            <w:tcBorders>
              <w:top w:val="nil"/>
              <w:left w:val="single" w:sz="4" w:space="0" w:color="auto"/>
              <w:bottom w:val="nil"/>
              <w:right w:val="nil"/>
            </w:tcBorders>
            <w:shd w:val="clear" w:color="auto" w:fill="auto"/>
            <w:vAlign w:val="center"/>
            <w:hideMark/>
          </w:tcPr>
          <w:p w14:paraId="04D32739"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- 5.34</w:t>
            </w:r>
          </w:p>
        </w:tc>
      </w:tr>
      <w:tr w:rsidR="00B01321" w:rsidRPr="005464F2" w14:paraId="38E84BDE"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496" w:type="pct"/>
            <w:tcBorders>
              <w:top w:val="nil"/>
              <w:left w:val="nil"/>
              <w:bottom w:val="nil"/>
              <w:right w:val="single" w:sz="4" w:space="0" w:color="auto"/>
            </w:tcBorders>
            <w:shd w:val="clear" w:color="auto" w:fill="auto"/>
            <w:vAlign w:val="center"/>
            <w:hideMark/>
          </w:tcPr>
          <w:p w14:paraId="5D15DE74" w14:textId="77777777" w:rsidR="00B01321" w:rsidRPr="005464F2" w:rsidRDefault="00B01321" w:rsidP="00104D3F">
            <w:pPr>
              <w:snapToGrid w:val="0"/>
              <w:ind w:leftChars="200" w:left="320" w:right="42"/>
              <w:jc w:val="distribute"/>
              <w:rPr>
                <w:rFonts w:hAnsi="標楷體"/>
                <w:b/>
                <w:spacing w:val="-6"/>
                <w:kern w:val="0"/>
                <w:sz w:val="24"/>
                <w:szCs w:val="24"/>
              </w:rPr>
            </w:pPr>
            <w:r w:rsidRPr="005464F2">
              <w:rPr>
                <w:rFonts w:hAnsi="標楷體"/>
                <w:spacing w:val="-6"/>
                <w:kern w:val="0"/>
                <w:sz w:val="22"/>
              </w:rPr>
              <w:t>淨資產</w:t>
            </w:r>
          </w:p>
        </w:tc>
        <w:tc>
          <w:tcPr>
            <w:tcW w:w="878" w:type="pct"/>
            <w:tcBorders>
              <w:top w:val="nil"/>
              <w:left w:val="single" w:sz="4" w:space="0" w:color="auto"/>
              <w:bottom w:val="nil"/>
              <w:right w:val="single" w:sz="4" w:space="0" w:color="auto"/>
            </w:tcBorders>
            <w:shd w:val="clear" w:color="auto" w:fill="auto"/>
            <w:vAlign w:val="center"/>
            <w:hideMark/>
          </w:tcPr>
          <w:p w14:paraId="2B04020D"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1,119,400,275</w:t>
            </w:r>
          </w:p>
        </w:tc>
        <w:tc>
          <w:tcPr>
            <w:tcW w:w="380" w:type="pct"/>
            <w:tcBorders>
              <w:top w:val="nil"/>
              <w:left w:val="single" w:sz="4" w:space="0" w:color="auto"/>
              <w:bottom w:val="nil"/>
              <w:right w:val="single" w:sz="4" w:space="0" w:color="auto"/>
            </w:tcBorders>
            <w:shd w:val="clear" w:color="auto" w:fill="auto"/>
            <w:vAlign w:val="center"/>
            <w:hideMark/>
          </w:tcPr>
          <w:p w14:paraId="53CF7481"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96.76</w:t>
            </w:r>
          </w:p>
        </w:tc>
        <w:tc>
          <w:tcPr>
            <w:tcW w:w="872" w:type="pct"/>
            <w:tcBorders>
              <w:top w:val="nil"/>
              <w:left w:val="single" w:sz="4" w:space="0" w:color="auto"/>
              <w:bottom w:val="nil"/>
              <w:right w:val="single" w:sz="4" w:space="0" w:color="auto"/>
            </w:tcBorders>
            <w:shd w:val="clear" w:color="auto" w:fill="auto"/>
            <w:vAlign w:val="center"/>
            <w:hideMark/>
          </w:tcPr>
          <w:p w14:paraId="58B55327"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1,182,527,151</w:t>
            </w:r>
          </w:p>
        </w:tc>
        <w:tc>
          <w:tcPr>
            <w:tcW w:w="308" w:type="pct"/>
            <w:gridSpan w:val="2"/>
            <w:tcBorders>
              <w:top w:val="nil"/>
              <w:left w:val="single" w:sz="4" w:space="0" w:color="auto"/>
              <w:bottom w:val="nil"/>
              <w:right w:val="single" w:sz="4" w:space="0" w:color="auto"/>
            </w:tcBorders>
            <w:shd w:val="clear" w:color="auto" w:fill="auto"/>
            <w:vAlign w:val="center"/>
            <w:hideMark/>
          </w:tcPr>
          <w:p w14:paraId="3F43D449"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98.12</w:t>
            </w:r>
          </w:p>
        </w:tc>
        <w:tc>
          <w:tcPr>
            <w:tcW w:w="696" w:type="pct"/>
            <w:tcBorders>
              <w:top w:val="nil"/>
              <w:left w:val="single" w:sz="4" w:space="0" w:color="auto"/>
              <w:bottom w:val="nil"/>
              <w:right w:val="single" w:sz="4" w:space="0" w:color="auto"/>
            </w:tcBorders>
            <w:shd w:val="clear" w:color="auto" w:fill="auto"/>
            <w:vAlign w:val="center"/>
            <w:hideMark/>
          </w:tcPr>
          <w:p w14:paraId="2833DB8C"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- 63,126,876</w:t>
            </w:r>
          </w:p>
        </w:tc>
        <w:tc>
          <w:tcPr>
            <w:tcW w:w="370" w:type="pct"/>
            <w:tcBorders>
              <w:top w:val="nil"/>
              <w:left w:val="single" w:sz="4" w:space="0" w:color="auto"/>
              <w:bottom w:val="nil"/>
              <w:right w:val="nil"/>
            </w:tcBorders>
            <w:shd w:val="clear" w:color="auto" w:fill="auto"/>
            <w:vAlign w:val="center"/>
            <w:hideMark/>
          </w:tcPr>
          <w:p w14:paraId="687A5A55" w14:textId="77777777" w:rsidR="00B01321" w:rsidRPr="00BF03AA" w:rsidRDefault="00B01321" w:rsidP="00BF03AA">
            <w:pPr>
              <w:snapToGrid w:val="0"/>
              <w:spacing w:before="100" w:beforeAutospacing="1" w:after="100" w:afterAutospacing="1"/>
              <w:rPr>
                <w:rFonts w:ascii="細明體" w:eastAsia="細明體" w:hAnsi="細明體"/>
                <w:sz w:val="18"/>
                <w:szCs w:val="18"/>
              </w:rPr>
            </w:pPr>
            <w:r w:rsidRPr="00BF03AA">
              <w:rPr>
                <w:rFonts w:ascii="細明體" w:eastAsia="細明體" w:hAnsi="細明體"/>
                <w:sz w:val="18"/>
                <w:szCs w:val="18"/>
              </w:rPr>
              <w:t>- 5.34</w:t>
            </w:r>
          </w:p>
        </w:tc>
      </w:tr>
      <w:tr w:rsidR="00B01321" w:rsidRPr="005464F2" w14:paraId="51F32264"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496" w:type="pct"/>
            <w:tcBorders>
              <w:top w:val="nil"/>
              <w:left w:val="nil"/>
              <w:bottom w:val="single" w:sz="8" w:space="0" w:color="auto"/>
              <w:right w:val="single" w:sz="4" w:space="0" w:color="auto"/>
            </w:tcBorders>
            <w:shd w:val="clear" w:color="auto" w:fill="auto"/>
            <w:vAlign w:val="center"/>
          </w:tcPr>
          <w:p w14:paraId="42B34716" w14:textId="77777777" w:rsidR="00B01321" w:rsidRPr="005464F2" w:rsidRDefault="00B01321" w:rsidP="00104D3F">
            <w:pPr>
              <w:snapToGrid w:val="0"/>
              <w:ind w:left="14" w:right="42"/>
              <w:jc w:val="distribute"/>
              <w:rPr>
                <w:rFonts w:hAnsi="標楷體"/>
                <w:noProof/>
                <w:spacing w:val="-6"/>
                <w:kern w:val="0"/>
                <w:sz w:val="24"/>
                <w:szCs w:val="24"/>
              </w:rPr>
            </w:pPr>
            <w:r w:rsidRPr="005464F2">
              <w:rPr>
                <w:rFonts w:hAnsi="標楷體"/>
                <w:b/>
                <w:spacing w:val="-6"/>
                <w:kern w:val="0"/>
                <w:sz w:val="22"/>
              </w:rPr>
              <w:t>合計</w:t>
            </w:r>
          </w:p>
        </w:tc>
        <w:tc>
          <w:tcPr>
            <w:tcW w:w="878" w:type="pct"/>
            <w:tcBorders>
              <w:top w:val="nil"/>
              <w:left w:val="single" w:sz="4" w:space="0" w:color="auto"/>
              <w:bottom w:val="single" w:sz="8" w:space="0" w:color="auto"/>
              <w:right w:val="single" w:sz="4" w:space="0" w:color="auto"/>
            </w:tcBorders>
            <w:shd w:val="clear" w:color="auto" w:fill="auto"/>
            <w:vAlign w:val="center"/>
          </w:tcPr>
          <w:p w14:paraId="72BADCBF"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1,156,908,997</w:t>
            </w:r>
          </w:p>
        </w:tc>
        <w:tc>
          <w:tcPr>
            <w:tcW w:w="380" w:type="pct"/>
            <w:tcBorders>
              <w:top w:val="nil"/>
              <w:left w:val="single" w:sz="4" w:space="0" w:color="auto"/>
              <w:bottom w:val="single" w:sz="8" w:space="0" w:color="auto"/>
              <w:right w:val="single" w:sz="4" w:space="0" w:color="auto"/>
            </w:tcBorders>
            <w:shd w:val="clear" w:color="auto" w:fill="auto"/>
            <w:vAlign w:val="center"/>
          </w:tcPr>
          <w:p w14:paraId="05B38FB7"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100.00</w:t>
            </w:r>
          </w:p>
        </w:tc>
        <w:tc>
          <w:tcPr>
            <w:tcW w:w="872" w:type="pct"/>
            <w:tcBorders>
              <w:top w:val="nil"/>
              <w:left w:val="single" w:sz="4" w:space="0" w:color="auto"/>
              <w:bottom w:val="single" w:sz="8" w:space="0" w:color="auto"/>
              <w:right w:val="single" w:sz="4" w:space="0" w:color="auto"/>
            </w:tcBorders>
            <w:shd w:val="clear" w:color="auto" w:fill="auto"/>
            <w:vAlign w:val="center"/>
          </w:tcPr>
          <w:p w14:paraId="549D0A90"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1,205,193,389</w:t>
            </w:r>
          </w:p>
        </w:tc>
        <w:tc>
          <w:tcPr>
            <w:tcW w:w="308" w:type="pct"/>
            <w:gridSpan w:val="2"/>
            <w:tcBorders>
              <w:top w:val="nil"/>
              <w:left w:val="single" w:sz="4" w:space="0" w:color="auto"/>
              <w:bottom w:val="single" w:sz="8" w:space="0" w:color="auto"/>
              <w:right w:val="single" w:sz="4" w:space="0" w:color="auto"/>
            </w:tcBorders>
            <w:shd w:val="clear" w:color="auto" w:fill="auto"/>
            <w:vAlign w:val="center"/>
          </w:tcPr>
          <w:p w14:paraId="27AB2129"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100.00</w:t>
            </w:r>
          </w:p>
        </w:tc>
        <w:tc>
          <w:tcPr>
            <w:tcW w:w="696" w:type="pct"/>
            <w:tcBorders>
              <w:top w:val="nil"/>
              <w:left w:val="single" w:sz="4" w:space="0" w:color="auto"/>
              <w:bottom w:val="single" w:sz="8" w:space="0" w:color="auto"/>
              <w:right w:val="single" w:sz="4" w:space="0" w:color="auto"/>
            </w:tcBorders>
            <w:shd w:val="clear" w:color="auto" w:fill="auto"/>
            <w:vAlign w:val="center"/>
          </w:tcPr>
          <w:p w14:paraId="6B23FC7B"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- 48,284,392</w:t>
            </w:r>
          </w:p>
        </w:tc>
        <w:tc>
          <w:tcPr>
            <w:tcW w:w="370" w:type="pct"/>
            <w:tcBorders>
              <w:top w:val="nil"/>
              <w:left w:val="single" w:sz="4" w:space="0" w:color="auto"/>
              <w:bottom w:val="single" w:sz="8" w:space="0" w:color="auto"/>
              <w:right w:val="nil"/>
            </w:tcBorders>
            <w:shd w:val="clear" w:color="auto" w:fill="auto"/>
            <w:vAlign w:val="center"/>
          </w:tcPr>
          <w:p w14:paraId="5E99EBAD" w14:textId="77777777" w:rsidR="00B01321" w:rsidRPr="00BF03AA" w:rsidRDefault="00B01321" w:rsidP="00BF03AA">
            <w:pPr>
              <w:snapToGrid w:val="0"/>
              <w:rPr>
                <w:rFonts w:ascii="細明體" w:eastAsia="細明體" w:hAnsi="細明體"/>
                <w:b/>
                <w:sz w:val="18"/>
                <w:szCs w:val="18"/>
              </w:rPr>
            </w:pPr>
            <w:r w:rsidRPr="00BF03AA">
              <w:rPr>
                <w:rFonts w:ascii="細明體" w:eastAsia="細明體" w:hAnsi="細明體"/>
                <w:b/>
                <w:sz w:val="18"/>
                <w:szCs w:val="18"/>
              </w:rPr>
              <w:t>- 4.01</w:t>
            </w:r>
          </w:p>
        </w:tc>
      </w:tr>
    </w:tbl>
    <w:p w14:paraId="777B284C" w14:textId="77777777" w:rsidR="00B01321" w:rsidRPr="005464F2" w:rsidRDefault="00B01321" w:rsidP="00B01321">
      <w:pPr>
        <w:snapToGrid w:val="0"/>
        <w:spacing w:before="60"/>
        <w:ind w:left="558" w:rightChars="-6" w:right="-10" w:hangingChars="310" w:hanging="558"/>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w:t>
      </w:r>
      <w:proofErr w:type="gramStart"/>
      <w:r w:rsidRPr="005464F2">
        <w:rPr>
          <w:rFonts w:hAnsi="標楷體"/>
          <w:sz w:val="18"/>
          <w:szCs w:val="18"/>
        </w:rPr>
        <w:t>本表編製</w:t>
      </w:r>
      <w:proofErr w:type="gramEnd"/>
      <w:r w:rsidRPr="005464F2">
        <w:rPr>
          <w:rFonts w:hAnsi="標楷體"/>
          <w:sz w:val="18"/>
          <w:szCs w:val="18"/>
        </w:rPr>
        <w:t>基礎係依會計法刪除第29條後，納入固定資產及長期負債等科目，與預算編列基礎不同</w:t>
      </w:r>
      <w:r w:rsidRPr="005464F2">
        <w:rPr>
          <w:rFonts w:hAnsi="標楷體" w:hint="eastAsia"/>
          <w:sz w:val="18"/>
          <w:szCs w:val="18"/>
        </w:rPr>
        <w:t>。</w:t>
      </w:r>
    </w:p>
    <w:p w14:paraId="4AC5E0DF" w14:textId="77777777" w:rsidR="00B01321" w:rsidRPr="005464F2" w:rsidRDefault="00B01321" w:rsidP="00B01321">
      <w:pPr>
        <w:pStyle w:val="123"/>
        <w:ind w:left="480" w:firstLine="280"/>
        <w:rPr>
          <w:color w:val="auto"/>
          <w:sz w:val="28"/>
        </w:rPr>
      </w:pPr>
      <w:r w:rsidRPr="005464F2">
        <w:rPr>
          <w:rFonts w:hint="eastAsia"/>
          <w:color w:val="auto"/>
          <w:sz w:val="28"/>
        </w:rPr>
        <w:lastRenderedPageBreak/>
        <w:t>2.桃園市勞工權益基金</w:t>
      </w:r>
    </w:p>
    <w:p w14:paraId="2450AF31" w14:textId="77777777" w:rsidR="00B01321" w:rsidRPr="005464F2" w:rsidRDefault="00B01321" w:rsidP="00B01321">
      <w:pPr>
        <w:kinsoku w:val="0"/>
        <w:overflowPunct w:val="0"/>
        <w:autoSpaceDE w:val="0"/>
        <w:autoSpaceDN w:val="0"/>
        <w:snapToGrid w:val="0"/>
        <w:spacing w:beforeLines="50" w:before="120" w:line="400" w:lineRule="exact"/>
        <w:ind w:firstLineChars="200" w:firstLine="480"/>
        <w:jc w:val="both"/>
        <w:rPr>
          <w:sz w:val="24"/>
          <w:szCs w:val="24"/>
        </w:rPr>
      </w:pPr>
      <w:r w:rsidRPr="005464F2">
        <w:rPr>
          <w:rFonts w:hint="eastAsia"/>
          <w:sz w:val="24"/>
          <w:szCs w:val="24"/>
        </w:rPr>
        <w:t>桃園市政府為保障勞工權益，增進勞工福祉，設立桃園市勞工權益基金。該基金</w:t>
      </w:r>
      <w:proofErr w:type="gramStart"/>
      <w:r w:rsidRPr="005464F2">
        <w:rPr>
          <w:rFonts w:hint="eastAsia"/>
          <w:sz w:val="24"/>
          <w:szCs w:val="24"/>
        </w:rPr>
        <w:t>113</w:t>
      </w:r>
      <w:proofErr w:type="gramEnd"/>
      <w:r w:rsidRPr="005464F2">
        <w:rPr>
          <w:rFonts w:hint="eastAsia"/>
          <w:sz w:val="24"/>
          <w:szCs w:val="24"/>
        </w:rPr>
        <w:t>年度各項業務計畫及預算之執行等，</w:t>
      </w:r>
      <w:r w:rsidRPr="005464F2">
        <w:rPr>
          <w:rFonts w:hAnsi="標楷體" w:cs="Courier New" w:hint="eastAsia"/>
          <w:snapToGrid w:val="0"/>
          <w:kern w:val="0"/>
          <w:sz w:val="24"/>
          <w:szCs w:val="24"/>
        </w:rPr>
        <w:t>經予書面審核</w:t>
      </w:r>
      <w:r w:rsidRPr="005464F2">
        <w:rPr>
          <w:rFonts w:hint="eastAsia"/>
          <w:sz w:val="24"/>
          <w:szCs w:val="24"/>
        </w:rPr>
        <w:t>，並派員就地抽查</w:t>
      </w:r>
      <w:r w:rsidRPr="005464F2">
        <w:rPr>
          <w:rFonts w:hAnsi="標楷體" w:cs="Courier New" w:hint="eastAsia"/>
          <w:snapToGrid w:val="0"/>
          <w:kern w:val="0"/>
          <w:sz w:val="24"/>
          <w:szCs w:val="24"/>
        </w:rPr>
        <w:t>，茲將查核結果說明如次：</w:t>
      </w:r>
    </w:p>
    <w:p w14:paraId="465DBF05" w14:textId="77777777" w:rsidR="00B01321" w:rsidRPr="005464F2" w:rsidRDefault="00B01321" w:rsidP="00B01321">
      <w:pPr>
        <w:pStyle w:val="1230"/>
        <w:snapToGrid w:val="0"/>
        <w:ind w:left="800"/>
        <w:rPr>
          <w:b/>
        </w:rPr>
      </w:pPr>
      <w:r w:rsidRPr="005464F2">
        <w:rPr>
          <w:rFonts w:hint="eastAsia"/>
          <w:b/>
        </w:rPr>
        <w:t>（1）業務計畫實施情形之查核</w:t>
      </w:r>
    </w:p>
    <w:p w14:paraId="157602F4" w14:textId="77777777" w:rsidR="00B01321" w:rsidRPr="005464F2" w:rsidRDefault="00B01321" w:rsidP="00B01321">
      <w:pPr>
        <w:kinsoku w:val="0"/>
        <w:overflowPunct w:val="0"/>
        <w:autoSpaceDE w:val="0"/>
        <w:autoSpaceDN w:val="0"/>
        <w:snapToGrid w:val="0"/>
        <w:spacing w:line="400" w:lineRule="exact"/>
        <w:ind w:firstLineChars="200" w:firstLine="480"/>
        <w:jc w:val="both"/>
        <w:rPr>
          <w:sz w:val="24"/>
          <w:szCs w:val="24"/>
        </w:rPr>
      </w:pPr>
      <w:r w:rsidRPr="005464F2">
        <w:rPr>
          <w:rFonts w:hint="eastAsia"/>
          <w:sz w:val="24"/>
          <w:szCs w:val="24"/>
        </w:rPr>
        <w:t>該基金主要業務係辦理各項維護勞工權益相關業務。</w:t>
      </w:r>
      <w:proofErr w:type="gramStart"/>
      <w:r w:rsidRPr="005464F2">
        <w:rPr>
          <w:rFonts w:hint="eastAsia"/>
          <w:sz w:val="24"/>
          <w:szCs w:val="24"/>
        </w:rPr>
        <w:t>113</w:t>
      </w:r>
      <w:proofErr w:type="gramEnd"/>
      <w:r w:rsidRPr="005464F2">
        <w:rPr>
          <w:rFonts w:hint="eastAsia"/>
          <w:sz w:val="24"/>
          <w:szCs w:val="24"/>
        </w:rPr>
        <w:t>年度預計辦理勞工權益補助計畫3,240萬餘元，實際為3,005萬餘元，較預計減少235萬餘元，約7</w:t>
      </w:r>
      <w:r w:rsidRPr="005464F2">
        <w:rPr>
          <w:sz w:val="24"/>
          <w:szCs w:val="24"/>
        </w:rPr>
        <w:t>.2</w:t>
      </w:r>
      <w:r w:rsidRPr="005464F2">
        <w:rPr>
          <w:rFonts w:hint="eastAsia"/>
          <w:sz w:val="24"/>
          <w:szCs w:val="24"/>
        </w:rPr>
        <w:t>6％，主要係各項補助依實際需求支用所致。</w:t>
      </w:r>
    </w:p>
    <w:p w14:paraId="6B5BFFD6" w14:textId="77777777" w:rsidR="00B01321" w:rsidRPr="005464F2" w:rsidRDefault="00B01321" w:rsidP="00B01321">
      <w:pPr>
        <w:pStyle w:val="1230"/>
        <w:snapToGrid w:val="0"/>
        <w:ind w:left="800"/>
        <w:rPr>
          <w:b/>
        </w:rPr>
      </w:pPr>
      <w:r w:rsidRPr="005464F2">
        <w:rPr>
          <w:rFonts w:hint="eastAsia"/>
          <w:b/>
        </w:rPr>
        <w:t>（2）預算執行情形之審核</w:t>
      </w:r>
      <w:r w:rsidRPr="005464F2">
        <w:rPr>
          <w:b/>
        </w:rPr>
        <w:tab/>
      </w:r>
    </w:p>
    <w:p w14:paraId="4372B399" w14:textId="77777777" w:rsidR="00B01321" w:rsidRPr="005464F2" w:rsidRDefault="00B01321" w:rsidP="00B01321">
      <w:pPr>
        <w:kinsoku w:val="0"/>
        <w:overflowPunct w:val="0"/>
        <w:autoSpaceDE w:val="0"/>
        <w:autoSpaceDN w:val="0"/>
        <w:snapToGrid w:val="0"/>
        <w:spacing w:beforeLines="50" w:before="120" w:line="400" w:lineRule="exact"/>
        <w:ind w:firstLineChars="200" w:firstLine="480"/>
        <w:jc w:val="both"/>
        <w:rPr>
          <w:sz w:val="24"/>
          <w:szCs w:val="24"/>
        </w:rPr>
      </w:pPr>
      <w:proofErr w:type="gramStart"/>
      <w:r w:rsidRPr="005464F2">
        <w:rPr>
          <w:rFonts w:hint="eastAsia"/>
          <w:sz w:val="24"/>
          <w:szCs w:val="24"/>
        </w:rPr>
        <w:t>113</w:t>
      </w:r>
      <w:proofErr w:type="gramEnd"/>
      <w:r w:rsidRPr="005464F2">
        <w:rPr>
          <w:rFonts w:hint="eastAsia"/>
          <w:sz w:val="24"/>
          <w:szCs w:val="24"/>
        </w:rPr>
        <w:t>年度決算審核結果，審定本期短</w:t>
      </w:r>
      <w:proofErr w:type="gramStart"/>
      <w:r w:rsidRPr="005464F2">
        <w:rPr>
          <w:rFonts w:hint="eastAsia"/>
          <w:sz w:val="24"/>
          <w:szCs w:val="24"/>
        </w:rPr>
        <w:t>絀</w:t>
      </w:r>
      <w:proofErr w:type="gramEnd"/>
      <w:r w:rsidRPr="005464F2">
        <w:rPr>
          <w:rFonts w:hint="eastAsia"/>
          <w:sz w:val="24"/>
          <w:szCs w:val="24"/>
        </w:rPr>
        <w:t>253萬餘元，較預算短</w:t>
      </w:r>
      <w:proofErr w:type="gramStart"/>
      <w:r w:rsidRPr="005464F2">
        <w:rPr>
          <w:rFonts w:hint="eastAsia"/>
          <w:sz w:val="24"/>
          <w:szCs w:val="24"/>
        </w:rPr>
        <w:t>絀</w:t>
      </w:r>
      <w:proofErr w:type="gramEnd"/>
      <w:r w:rsidRPr="005464F2">
        <w:rPr>
          <w:rFonts w:hint="eastAsia"/>
          <w:sz w:val="24"/>
          <w:szCs w:val="24"/>
        </w:rPr>
        <w:t>233萬元，增加20萬餘元，約8.95％，</w:t>
      </w:r>
      <w:proofErr w:type="gramStart"/>
      <w:r w:rsidRPr="005464F2">
        <w:rPr>
          <w:rFonts w:hint="eastAsia"/>
          <w:sz w:val="24"/>
          <w:szCs w:val="24"/>
        </w:rPr>
        <w:t>主要係公庫</w:t>
      </w:r>
      <w:proofErr w:type="gramEnd"/>
      <w:r w:rsidRPr="005464F2">
        <w:rPr>
          <w:rFonts w:hint="eastAsia"/>
          <w:sz w:val="24"/>
          <w:szCs w:val="24"/>
        </w:rPr>
        <w:t>撥款收入較預計減少所致</w:t>
      </w:r>
      <w:r w:rsidRPr="005464F2">
        <w:rPr>
          <w:sz w:val="24"/>
          <w:szCs w:val="24"/>
        </w:rPr>
        <w:t>。</w:t>
      </w:r>
    </w:p>
    <w:p w14:paraId="2260BBFE" w14:textId="77777777" w:rsidR="00B01321" w:rsidRPr="005464F2" w:rsidRDefault="00B01321" w:rsidP="00B01321">
      <w:pPr>
        <w:pStyle w:val="1230"/>
        <w:snapToGrid w:val="0"/>
        <w:ind w:left="800"/>
        <w:rPr>
          <w:b/>
        </w:rPr>
      </w:pPr>
      <w:r w:rsidRPr="005464F2">
        <w:rPr>
          <w:rFonts w:hint="eastAsia"/>
          <w:b/>
        </w:rPr>
        <w:t>（3）餘</w:t>
      </w:r>
      <w:proofErr w:type="gramStart"/>
      <w:r w:rsidRPr="005464F2">
        <w:rPr>
          <w:rFonts w:hint="eastAsia"/>
          <w:b/>
        </w:rPr>
        <w:t>絀</w:t>
      </w:r>
      <w:proofErr w:type="gramEnd"/>
      <w:r w:rsidRPr="005464F2">
        <w:rPr>
          <w:rFonts w:hint="eastAsia"/>
          <w:b/>
        </w:rPr>
        <w:t>之審定</w:t>
      </w:r>
    </w:p>
    <w:p w14:paraId="7418B6B8" w14:textId="77777777" w:rsidR="00B01321" w:rsidRPr="005464F2" w:rsidRDefault="00B01321" w:rsidP="00B01321">
      <w:pPr>
        <w:kinsoku w:val="0"/>
        <w:overflowPunct w:val="0"/>
        <w:autoSpaceDE w:val="0"/>
        <w:autoSpaceDN w:val="0"/>
        <w:snapToGrid w:val="0"/>
        <w:spacing w:beforeLines="50" w:before="120" w:line="400" w:lineRule="exact"/>
        <w:ind w:firstLineChars="200" w:firstLine="480"/>
        <w:jc w:val="both"/>
        <w:rPr>
          <w:sz w:val="24"/>
          <w:szCs w:val="24"/>
        </w:rPr>
      </w:pPr>
      <w:proofErr w:type="gramStart"/>
      <w:r w:rsidRPr="005464F2">
        <w:rPr>
          <w:rFonts w:hint="eastAsia"/>
          <w:sz w:val="24"/>
          <w:szCs w:val="24"/>
        </w:rPr>
        <w:t>113</w:t>
      </w:r>
      <w:proofErr w:type="gramEnd"/>
      <w:r w:rsidRPr="005464F2">
        <w:rPr>
          <w:rFonts w:hint="eastAsia"/>
          <w:sz w:val="24"/>
          <w:szCs w:val="24"/>
        </w:rPr>
        <w:t>年度決算經桃園市政府核定短</w:t>
      </w:r>
      <w:proofErr w:type="gramStart"/>
      <w:r w:rsidRPr="005464F2">
        <w:rPr>
          <w:rFonts w:hint="eastAsia"/>
          <w:sz w:val="24"/>
          <w:szCs w:val="24"/>
        </w:rPr>
        <w:t>絀</w:t>
      </w:r>
      <w:proofErr w:type="gramEnd"/>
      <w:r w:rsidRPr="005464F2">
        <w:rPr>
          <w:sz w:val="24"/>
          <w:szCs w:val="24"/>
        </w:rPr>
        <w:t>2,538</w:t>
      </w:r>
      <w:r w:rsidRPr="005464F2">
        <w:rPr>
          <w:rFonts w:hint="eastAsia"/>
          <w:sz w:val="24"/>
          <w:szCs w:val="24"/>
        </w:rPr>
        <w:t>,</w:t>
      </w:r>
      <w:r w:rsidRPr="005464F2">
        <w:rPr>
          <w:sz w:val="24"/>
          <w:szCs w:val="24"/>
        </w:rPr>
        <w:t>443</w:t>
      </w:r>
      <w:r w:rsidRPr="005464F2">
        <w:rPr>
          <w:rFonts w:hint="eastAsia"/>
          <w:sz w:val="24"/>
          <w:szCs w:val="24"/>
        </w:rPr>
        <w:t>元，</w:t>
      </w:r>
      <w:proofErr w:type="gramStart"/>
      <w:r w:rsidRPr="005464F2">
        <w:rPr>
          <w:rFonts w:hint="eastAsia"/>
          <w:sz w:val="24"/>
          <w:szCs w:val="24"/>
        </w:rPr>
        <w:t>經核尚無</w:t>
      </w:r>
      <w:proofErr w:type="gramEnd"/>
      <w:r w:rsidRPr="005464F2">
        <w:rPr>
          <w:rFonts w:hint="eastAsia"/>
          <w:sz w:val="24"/>
          <w:szCs w:val="24"/>
        </w:rPr>
        <w:t>不合，予以照數審定。</w:t>
      </w:r>
    </w:p>
    <w:p w14:paraId="73269A91" w14:textId="77777777" w:rsidR="00B01321" w:rsidRPr="005464F2" w:rsidRDefault="00B01321" w:rsidP="00B01321">
      <w:pPr>
        <w:pStyle w:val="1230"/>
        <w:snapToGrid w:val="0"/>
        <w:ind w:left="800"/>
        <w:rPr>
          <w:b/>
        </w:rPr>
      </w:pPr>
      <w:r w:rsidRPr="005464F2">
        <w:rPr>
          <w:rFonts w:hint="eastAsia"/>
          <w:b/>
        </w:rPr>
        <w:t>（4）現金流量之查核</w:t>
      </w:r>
    </w:p>
    <w:p w14:paraId="2B0491E8" w14:textId="77777777" w:rsidR="00B01321" w:rsidRPr="005464F2" w:rsidRDefault="00B01321" w:rsidP="00B01321">
      <w:pPr>
        <w:kinsoku w:val="0"/>
        <w:overflowPunct w:val="0"/>
        <w:autoSpaceDE w:val="0"/>
        <w:autoSpaceDN w:val="0"/>
        <w:snapToGrid w:val="0"/>
        <w:spacing w:beforeLines="50" w:before="120" w:line="400" w:lineRule="exact"/>
        <w:ind w:firstLineChars="200" w:firstLine="480"/>
        <w:jc w:val="both"/>
        <w:rPr>
          <w:spacing w:val="2"/>
          <w:sz w:val="24"/>
          <w:szCs w:val="24"/>
        </w:rPr>
      </w:pPr>
      <w:proofErr w:type="gramStart"/>
      <w:r w:rsidRPr="005464F2">
        <w:rPr>
          <w:rFonts w:hint="eastAsia"/>
          <w:sz w:val="24"/>
          <w:szCs w:val="24"/>
        </w:rPr>
        <w:t>11</w:t>
      </w:r>
      <w:r w:rsidRPr="005464F2">
        <w:rPr>
          <w:sz w:val="24"/>
          <w:szCs w:val="24"/>
        </w:rPr>
        <w:t>3</w:t>
      </w:r>
      <w:proofErr w:type="gramEnd"/>
      <w:r w:rsidRPr="005464F2">
        <w:rPr>
          <w:rFonts w:hint="eastAsia"/>
          <w:sz w:val="24"/>
          <w:szCs w:val="24"/>
        </w:rPr>
        <w:t>年度期初現金及約當現金為</w:t>
      </w:r>
      <w:r w:rsidRPr="005464F2">
        <w:rPr>
          <w:sz w:val="24"/>
          <w:szCs w:val="24"/>
        </w:rPr>
        <w:t>2,040</w:t>
      </w:r>
      <w:r w:rsidRPr="005464F2">
        <w:rPr>
          <w:rFonts w:hint="eastAsia"/>
          <w:sz w:val="24"/>
          <w:szCs w:val="24"/>
        </w:rPr>
        <w:t>萬餘元，經業務及投資活動結果，現金及約當</w:t>
      </w:r>
      <w:proofErr w:type="gramStart"/>
      <w:r w:rsidRPr="005464F2">
        <w:rPr>
          <w:rFonts w:hint="eastAsia"/>
          <w:sz w:val="24"/>
          <w:szCs w:val="24"/>
        </w:rPr>
        <w:t>現金淨減</w:t>
      </w:r>
      <w:proofErr w:type="gramEnd"/>
      <w:r w:rsidRPr="005464F2">
        <w:rPr>
          <w:rFonts w:hint="eastAsia"/>
          <w:sz w:val="24"/>
          <w:szCs w:val="24"/>
        </w:rPr>
        <w:t>1</w:t>
      </w:r>
      <w:r w:rsidRPr="005464F2">
        <w:rPr>
          <w:sz w:val="24"/>
          <w:szCs w:val="24"/>
        </w:rPr>
        <w:t>,</w:t>
      </w:r>
      <w:r w:rsidRPr="005464F2">
        <w:rPr>
          <w:rFonts w:hint="eastAsia"/>
          <w:sz w:val="24"/>
          <w:szCs w:val="24"/>
        </w:rPr>
        <w:t>091萬餘元，期末現金及約當現金為</w:t>
      </w:r>
      <w:r w:rsidRPr="005464F2">
        <w:rPr>
          <w:sz w:val="24"/>
          <w:szCs w:val="24"/>
        </w:rPr>
        <w:t>948</w:t>
      </w:r>
      <w:r w:rsidRPr="005464F2">
        <w:rPr>
          <w:rFonts w:hint="eastAsia"/>
          <w:sz w:val="24"/>
          <w:szCs w:val="24"/>
        </w:rPr>
        <w:t>萬餘元</w:t>
      </w:r>
      <w:r w:rsidRPr="005464F2">
        <w:rPr>
          <w:rFonts w:hint="eastAsia"/>
          <w:spacing w:val="-3"/>
          <w:sz w:val="24"/>
          <w:szCs w:val="24"/>
        </w:rPr>
        <w:t>。</w:t>
      </w:r>
    </w:p>
    <w:p w14:paraId="695E340A" w14:textId="77777777" w:rsidR="00B01321" w:rsidRPr="005464F2" w:rsidRDefault="00B01321" w:rsidP="00B01321">
      <w:pPr>
        <w:kinsoku w:val="0"/>
        <w:overflowPunct w:val="0"/>
        <w:autoSpaceDE w:val="0"/>
        <w:autoSpaceDN w:val="0"/>
        <w:snapToGrid w:val="0"/>
        <w:spacing w:beforeLines="50" w:before="120" w:line="400" w:lineRule="exact"/>
        <w:ind w:firstLineChars="200" w:firstLine="464"/>
        <w:jc w:val="both"/>
        <w:rPr>
          <w:spacing w:val="-4"/>
          <w:sz w:val="24"/>
          <w:szCs w:val="24"/>
        </w:rPr>
      </w:pPr>
      <w:r w:rsidRPr="005464F2">
        <w:rPr>
          <w:rFonts w:hint="eastAsia"/>
          <w:spacing w:val="-4"/>
          <w:sz w:val="24"/>
          <w:szCs w:val="24"/>
        </w:rPr>
        <w:t>茲將該基金來源用途及餘</w:t>
      </w:r>
      <w:proofErr w:type="gramStart"/>
      <w:r w:rsidRPr="005464F2">
        <w:rPr>
          <w:rFonts w:hint="eastAsia"/>
          <w:spacing w:val="-4"/>
          <w:sz w:val="24"/>
          <w:szCs w:val="24"/>
        </w:rPr>
        <w:t>絀</w:t>
      </w:r>
      <w:proofErr w:type="gramEnd"/>
      <w:r w:rsidRPr="005464F2">
        <w:rPr>
          <w:rFonts w:hint="eastAsia"/>
          <w:spacing w:val="-4"/>
          <w:sz w:val="24"/>
          <w:szCs w:val="24"/>
        </w:rPr>
        <w:t>之審定，暨餘</w:t>
      </w:r>
      <w:proofErr w:type="gramStart"/>
      <w:r w:rsidRPr="005464F2">
        <w:rPr>
          <w:rFonts w:hint="eastAsia"/>
          <w:spacing w:val="-4"/>
          <w:sz w:val="24"/>
          <w:szCs w:val="24"/>
        </w:rPr>
        <w:t>絀</w:t>
      </w:r>
      <w:proofErr w:type="gramEnd"/>
      <w:r w:rsidRPr="005464F2">
        <w:rPr>
          <w:rFonts w:hint="eastAsia"/>
          <w:spacing w:val="-4"/>
          <w:sz w:val="24"/>
          <w:szCs w:val="24"/>
        </w:rPr>
        <w:t>審定後現金流量及資產負債狀況，分別列表如次：</w:t>
      </w:r>
    </w:p>
    <w:tbl>
      <w:tblPr>
        <w:tblpPr w:leftFromText="180" w:rightFromText="180" w:vertAnchor="text" w:horzAnchor="margin" w:tblpY="60"/>
        <w:tblW w:w="9981" w:type="dxa"/>
        <w:tblLayout w:type="fixed"/>
        <w:tblCellMar>
          <w:left w:w="28" w:type="dxa"/>
          <w:right w:w="28" w:type="dxa"/>
        </w:tblCellMar>
        <w:tblLook w:val="0000" w:firstRow="0" w:lastRow="0" w:firstColumn="0" w:lastColumn="0" w:noHBand="0" w:noVBand="0"/>
      </w:tblPr>
      <w:tblGrid>
        <w:gridCol w:w="2580"/>
        <w:gridCol w:w="1309"/>
        <w:gridCol w:w="1309"/>
        <w:gridCol w:w="1309"/>
        <w:gridCol w:w="1318"/>
        <w:gridCol w:w="1275"/>
        <w:gridCol w:w="881"/>
      </w:tblGrid>
      <w:tr w:rsidR="00B01321" w:rsidRPr="005464F2" w14:paraId="76716CC0" w14:textId="77777777" w:rsidTr="00104D3F">
        <w:trPr>
          <w:trHeight w:val="110"/>
          <w:tblHeader/>
        </w:trPr>
        <w:tc>
          <w:tcPr>
            <w:tcW w:w="9981" w:type="dxa"/>
            <w:gridSpan w:val="7"/>
            <w:tcBorders>
              <w:bottom w:val="nil"/>
            </w:tcBorders>
          </w:tcPr>
          <w:p w14:paraId="28BD04E4" w14:textId="4CD7BC38" w:rsidR="00B01321" w:rsidRPr="005464F2" w:rsidRDefault="00B01321" w:rsidP="00F804DF">
            <w:pPr>
              <w:snapToGrid w:val="0"/>
              <w:spacing w:beforeLines="50" w:before="120" w:after="60"/>
              <w:jc w:val="center"/>
              <w:rPr>
                <w:rFonts w:hAnsi="標楷體"/>
                <w:b/>
                <w:sz w:val="32"/>
                <w:u w:val="single"/>
              </w:rPr>
            </w:pPr>
            <w:r w:rsidRPr="005464F2">
              <w:rPr>
                <w:rFonts w:hAnsi="標楷體"/>
                <w:b/>
                <w:sz w:val="32"/>
                <w:u w:val="single"/>
              </w:rPr>
              <w:br w:type="page"/>
            </w:r>
            <w:r w:rsidRPr="005464F2">
              <w:rPr>
                <w:rFonts w:hAnsi="標楷體"/>
                <w:b/>
                <w:sz w:val="32"/>
                <w:u w:val="single"/>
              </w:rPr>
              <w:br w:type="page"/>
            </w:r>
            <w:r w:rsidRPr="005464F2">
              <w:rPr>
                <w:rFonts w:hAnsi="標楷體"/>
                <w:b/>
                <w:sz w:val="32"/>
                <w:u w:val="single"/>
              </w:rPr>
              <w:br w:type="page"/>
            </w:r>
            <w:r w:rsidRPr="005464F2">
              <w:rPr>
                <w:rFonts w:hAnsi="標楷體"/>
                <w:b/>
                <w:sz w:val="32"/>
                <w:u w:val="single"/>
              </w:rPr>
              <w:br w:type="page"/>
            </w:r>
            <w:r w:rsidRPr="005464F2">
              <w:rPr>
                <w:rFonts w:hAnsi="標楷體" w:hint="eastAsia"/>
                <w:b/>
                <w:sz w:val="32"/>
                <w:u w:val="single"/>
              </w:rPr>
              <w:t>桃園市勞工權益基金來源用途及餘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tc>
      </w:tr>
      <w:tr w:rsidR="00B01321" w:rsidRPr="005464F2" w14:paraId="39383EA5" w14:textId="77777777" w:rsidTr="00104D3F">
        <w:trPr>
          <w:trHeight w:val="454"/>
          <w:tblHeader/>
        </w:trPr>
        <w:tc>
          <w:tcPr>
            <w:tcW w:w="7825" w:type="dxa"/>
            <w:gridSpan w:val="5"/>
            <w:tcBorders>
              <w:bottom w:val="single" w:sz="8" w:space="0" w:color="auto"/>
            </w:tcBorders>
            <w:vAlign w:val="center"/>
          </w:tcPr>
          <w:p w14:paraId="7865FE5A" w14:textId="77777777" w:rsidR="00B01321" w:rsidRPr="005464F2" w:rsidRDefault="00B01321" w:rsidP="00104D3F">
            <w:pPr>
              <w:tabs>
                <w:tab w:val="left" w:pos="3976"/>
                <w:tab w:val="left" w:pos="8520"/>
              </w:tabs>
              <w:snapToGrid w:val="0"/>
              <w:spacing w:after="60"/>
              <w:jc w:val="both"/>
              <w:rPr>
                <w:sz w:val="24"/>
                <w:szCs w:val="24"/>
              </w:rPr>
            </w:pPr>
            <w:r w:rsidRPr="005464F2">
              <w:rPr>
                <w:rFonts w:hAnsi="標楷體"/>
                <w:spacing w:val="60"/>
              </w:rPr>
              <w:tab/>
            </w:r>
            <w:r w:rsidRPr="005464F2">
              <w:rPr>
                <w:rFonts w:hAnsi="標楷體" w:hint="eastAsia"/>
                <w:sz w:val="24"/>
                <w:szCs w:val="24"/>
              </w:rPr>
              <w:t>中華民國</w:t>
            </w:r>
            <w:proofErr w:type="gramStart"/>
            <w:r w:rsidRPr="005464F2">
              <w:rPr>
                <w:rFonts w:hAnsi="標楷體" w:hint="eastAsia"/>
                <w:sz w:val="24"/>
                <w:szCs w:val="24"/>
              </w:rPr>
              <w:t>11</w:t>
            </w:r>
            <w:r w:rsidRPr="005464F2">
              <w:rPr>
                <w:rFonts w:hAnsi="標楷體"/>
                <w:sz w:val="24"/>
                <w:szCs w:val="24"/>
              </w:rPr>
              <w:t>3</w:t>
            </w:r>
            <w:proofErr w:type="gramEnd"/>
            <w:r w:rsidRPr="005464F2">
              <w:rPr>
                <w:rFonts w:hAnsi="標楷體" w:hint="eastAsia"/>
                <w:sz w:val="24"/>
                <w:szCs w:val="24"/>
              </w:rPr>
              <w:t>年度</w:t>
            </w:r>
          </w:p>
        </w:tc>
        <w:tc>
          <w:tcPr>
            <w:tcW w:w="2156" w:type="dxa"/>
            <w:gridSpan w:val="2"/>
            <w:tcBorders>
              <w:bottom w:val="single" w:sz="8" w:space="0" w:color="auto"/>
            </w:tcBorders>
            <w:vAlign w:val="bottom"/>
          </w:tcPr>
          <w:p w14:paraId="7BDBC597" w14:textId="77777777" w:rsidR="00B01321" w:rsidRPr="005464F2" w:rsidRDefault="00B01321" w:rsidP="00104D3F">
            <w:pPr>
              <w:tabs>
                <w:tab w:val="left" w:pos="3600"/>
                <w:tab w:val="left" w:pos="8520"/>
              </w:tabs>
              <w:snapToGrid w:val="0"/>
              <w:spacing w:line="400" w:lineRule="exact"/>
              <w:ind w:leftChars="7" w:left="11" w:rightChars="12" w:right="19"/>
              <w:rPr>
                <w:rFonts w:hAnsi="標楷體"/>
                <w:spacing w:val="-20"/>
                <w:kern w:val="0"/>
                <w:sz w:val="24"/>
                <w:szCs w:val="24"/>
              </w:rPr>
            </w:pPr>
            <w:r w:rsidRPr="005464F2">
              <w:rPr>
                <w:rFonts w:hAnsi="標楷體" w:hint="eastAsia"/>
                <w:spacing w:val="-20"/>
                <w:kern w:val="0"/>
                <w:sz w:val="24"/>
                <w:szCs w:val="24"/>
              </w:rPr>
              <w:t>單位：新臺幣元</w:t>
            </w:r>
          </w:p>
        </w:tc>
      </w:tr>
      <w:tr w:rsidR="00B01321" w:rsidRPr="005464F2" w14:paraId="56970EF9"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2580" w:type="dxa"/>
            <w:vMerge w:val="restart"/>
            <w:tcBorders>
              <w:top w:val="single" w:sz="8" w:space="0" w:color="auto"/>
              <w:left w:val="nil"/>
              <w:bottom w:val="nil"/>
            </w:tcBorders>
            <w:vAlign w:val="center"/>
          </w:tcPr>
          <w:p w14:paraId="3DC82578" w14:textId="77777777" w:rsidR="00B01321" w:rsidRPr="005464F2" w:rsidRDefault="00B01321" w:rsidP="00104D3F">
            <w:pPr>
              <w:snapToGrid w:val="0"/>
              <w:spacing w:line="320" w:lineRule="exact"/>
              <w:ind w:left="113" w:right="113"/>
              <w:jc w:val="distribute"/>
              <w:rPr>
                <w:rFonts w:hAnsi="標楷體"/>
                <w:sz w:val="24"/>
                <w:szCs w:val="24"/>
              </w:rPr>
            </w:pPr>
            <w:r w:rsidRPr="005464F2">
              <w:rPr>
                <w:rFonts w:hAnsi="標楷體" w:hint="eastAsia"/>
                <w:sz w:val="24"/>
                <w:szCs w:val="24"/>
              </w:rPr>
              <w:t>項目</w:t>
            </w:r>
          </w:p>
        </w:tc>
        <w:tc>
          <w:tcPr>
            <w:tcW w:w="1309" w:type="dxa"/>
            <w:vMerge w:val="restart"/>
            <w:tcBorders>
              <w:top w:val="single" w:sz="8" w:space="0" w:color="auto"/>
            </w:tcBorders>
            <w:vAlign w:val="center"/>
          </w:tcPr>
          <w:p w14:paraId="42524B27" w14:textId="77777777" w:rsidR="00B01321" w:rsidRPr="005464F2" w:rsidRDefault="00B01321" w:rsidP="00104D3F">
            <w:pPr>
              <w:snapToGrid w:val="0"/>
              <w:spacing w:line="320" w:lineRule="exact"/>
              <w:ind w:left="64" w:right="113"/>
              <w:jc w:val="distribute"/>
              <w:rPr>
                <w:rFonts w:hAnsi="標楷體"/>
                <w:spacing w:val="-20"/>
                <w:sz w:val="24"/>
                <w:szCs w:val="24"/>
              </w:rPr>
            </w:pPr>
            <w:r w:rsidRPr="005464F2">
              <w:rPr>
                <w:rFonts w:hAnsi="標楷體" w:hint="eastAsia"/>
                <w:spacing w:val="-20"/>
                <w:sz w:val="24"/>
                <w:szCs w:val="24"/>
              </w:rPr>
              <w:t>預算數</w:t>
            </w:r>
          </w:p>
        </w:tc>
        <w:tc>
          <w:tcPr>
            <w:tcW w:w="1309" w:type="dxa"/>
            <w:vMerge w:val="restart"/>
            <w:tcBorders>
              <w:top w:val="single" w:sz="8" w:space="0" w:color="auto"/>
            </w:tcBorders>
            <w:vAlign w:val="center"/>
          </w:tcPr>
          <w:p w14:paraId="6A19F9D9" w14:textId="77777777" w:rsidR="00B01321" w:rsidRPr="005464F2" w:rsidRDefault="00B01321" w:rsidP="00104D3F">
            <w:pPr>
              <w:snapToGrid w:val="0"/>
              <w:spacing w:line="320" w:lineRule="exact"/>
              <w:ind w:left="113" w:right="113"/>
              <w:jc w:val="distribute"/>
              <w:rPr>
                <w:snapToGrid w:val="0"/>
                <w:kern w:val="0"/>
                <w:sz w:val="24"/>
                <w:szCs w:val="24"/>
              </w:rPr>
            </w:pPr>
            <w:r w:rsidRPr="005464F2">
              <w:rPr>
                <w:rFonts w:hAnsi="標楷體" w:hint="eastAsia"/>
                <w:snapToGrid w:val="0"/>
                <w:kern w:val="0"/>
                <w:sz w:val="24"/>
                <w:szCs w:val="24"/>
              </w:rPr>
              <w:t>決算數</w:t>
            </w:r>
          </w:p>
        </w:tc>
        <w:tc>
          <w:tcPr>
            <w:tcW w:w="1309" w:type="dxa"/>
            <w:vMerge w:val="restart"/>
            <w:tcBorders>
              <w:top w:val="single" w:sz="8" w:space="0" w:color="auto"/>
            </w:tcBorders>
            <w:vAlign w:val="center"/>
          </w:tcPr>
          <w:p w14:paraId="0192DC24" w14:textId="77777777" w:rsidR="00B01321" w:rsidRPr="005464F2" w:rsidRDefault="00B01321" w:rsidP="00104D3F">
            <w:pPr>
              <w:snapToGrid w:val="0"/>
              <w:spacing w:line="320" w:lineRule="exact"/>
              <w:ind w:left="113" w:right="113"/>
              <w:jc w:val="distribute"/>
              <w:rPr>
                <w:rFonts w:hAnsi="標楷體"/>
                <w:sz w:val="24"/>
                <w:szCs w:val="24"/>
              </w:rPr>
            </w:pPr>
            <w:r w:rsidRPr="005464F2">
              <w:rPr>
                <w:rFonts w:hAnsi="標楷體" w:hint="eastAsia"/>
                <w:snapToGrid w:val="0"/>
                <w:kern w:val="0"/>
                <w:sz w:val="24"/>
                <w:szCs w:val="24"/>
              </w:rPr>
              <w:t>修正數</w:t>
            </w:r>
          </w:p>
        </w:tc>
        <w:tc>
          <w:tcPr>
            <w:tcW w:w="1318" w:type="dxa"/>
            <w:vMerge w:val="restart"/>
            <w:tcBorders>
              <w:top w:val="single" w:sz="8" w:space="0" w:color="auto"/>
            </w:tcBorders>
            <w:vAlign w:val="center"/>
          </w:tcPr>
          <w:p w14:paraId="7A14108A" w14:textId="77777777" w:rsidR="00B01321" w:rsidRPr="005464F2" w:rsidRDefault="00B01321" w:rsidP="00104D3F">
            <w:pPr>
              <w:snapToGrid w:val="0"/>
              <w:spacing w:line="320" w:lineRule="exact"/>
              <w:jc w:val="distribute"/>
              <w:rPr>
                <w:rFonts w:hAnsi="標楷體"/>
                <w:snapToGrid w:val="0"/>
                <w:kern w:val="0"/>
                <w:sz w:val="24"/>
                <w:szCs w:val="24"/>
              </w:rPr>
            </w:pPr>
            <w:r w:rsidRPr="005464F2">
              <w:rPr>
                <w:rFonts w:hAnsi="標楷體" w:hint="eastAsia"/>
                <w:snapToGrid w:val="0"/>
                <w:kern w:val="0"/>
                <w:sz w:val="24"/>
                <w:szCs w:val="24"/>
              </w:rPr>
              <w:t>決算審定數</w:t>
            </w:r>
          </w:p>
        </w:tc>
        <w:tc>
          <w:tcPr>
            <w:tcW w:w="2156" w:type="dxa"/>
            <w:gridSpan w:val="2"/>
            <w:tcBorders>
              <w:top w:val="single" w:sz="8" w:space="0" w:color="auto"/>
              <w:bottom w:val="nil"/>
              <w:right w:val="nil"/>
            </w:tcBorders>
            <w:vAlign w:val="center"/>
          </w:tcPr>
          <w:p w14:paraId="6ECB7890" w14:textId="77777777" w:rsidR="00B01321" w:rsidRPr="005464F2" w:rsidRDefault="00B01321" w:rsidP="00104D3F">
            <w:pPr>
              <w:snapToGrid w:val="0"/>
              <w:spacing w:line="300" w:lineRule="exact"/>
              <w:jc w:val="distribute"/>
              <w:rPr>
                <w:rFonts w:hAnsi="標楷體"/>
                <w:spacing w:val="-10"/>
                <w:sz w:val="24"/>
                <w:szCs w:val="24"/>
              </w:rPr>
            </w:pPr>
            <w:r w:rsidRPr="005464F2">
              <w:rPr>
                <w:rFonts w:hAnsi="標楷體" w:hint="eastAsia"/>
                <w:spacing w:val="-10"/>
                <w:sz w:val="24"/>
                <w:szCs w:val="24"/>
              </w:rPr>
              <w:t>審定數與預算數</w:t>
            </w:r>
          </w:p>
          <w:p w14:paraId="0EDD306A" w14:textId="77777777" w:rsidR="00B01321" w:rsidRPr="005464F2" w:rsidRDefault="00B01321" w:rsidP="00104D3F">
            <w:pPr>
              <w:snapToGrid w:val="0"/>
              <w:spacing w:line="300" w:lineRule="exact"/>
              <w:jc w:val="distribute"/>
              <w:rPr>
                <w:rFonts w:hAnsi="標楷體"/>
                <w:sz w:val="24"/>
                <w:szCs w:val="24"/>
              </w:rPr>
            </w:pPr>
            <w:r w:rsidRPr="005464F2">
              <w:rPr>
                <w:rFonts w:hAnsi="標楷體" w:hint="eastAsia"/>
                <w:sz w:val="24"/>
                <w:szCs w:val="24"/>
              </w:rPr>
              <w:t>比較增減</w:t>
            </w:r>
          </w:p>
        </w:tc>
      </w:tr>
      <w:tr w:rsidR="00B01321" w:rsidRPr="005464F2" w14:paraId="1CA022A2"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2580" w:type="dxa"/>
            <w:vMerge/>
            <w:tcBorders>
              <w:top w:val="nil"/>
              <w:left w:val="nil"/>
              <w:bottom w:val="nil"/>
            </w:tcBorders>
            <w:vAlign w:val="center"/>
          </w:tcPr>
          <w:p w14:paraId="7C2656B2" w14:textId="77777777" w:rsidR="00B01321" w:rsidRPr="005464F2" w:rsidRDefault="00B01321" w:rsidP="00104D3F">
            <w:pPr>
              <w:snapToGrid w:val="0"/>
              <w:spacing w:line="320" w:lineRule="exact"/>
              <w:ind w:left="113" w:right="113"/>
              <w:jc w:val="distribute"/>
              <w:rPr>
                <w:rFonts w:hAnsi="標楷體"/>
                <w:sz w:val="24"/>
                <w:szCs w:val="24"/>
              </w:rPr>
            </w:pPr>
          </w:p>
        </w:tc>
        <w:tc>
          <w:tcPr>
            <w:tcW w:w="1309" w:type="dxa"/>
            <w:vMerge/>
            <w:tcBorders>
              <w:bottom w:val="single" w:sz="8" w:space="0" w:color="auto"/>
            </w:tcBorders>
            <w:vAlign w:val="center"/>
          </w:tcPr>
          <w:p w14:paraId="65D8EE9C" w14:textId="77777777" w:rsidR="00B01321" w:rsidRPr="005464F2" w:rsidRDefault="00B01321" w:rsidP="00104D3F">
            <w:pPr>
              <w:snapToGrid w:val="0"/>
              <w:spacing w:line="320" w:lineRule="exact"/>
              <w:ind w:left="113" w:right="113"/>
              <w:jc w:val="distribute"/>
              <w:rPr>
                <w:rFonts w:hAnsi="標楷體"/>
                <w:sz w:val="24"/>
                <w:szCs w:val="24"/>
              </w:rPr>
            </w:pPr>
          </w:p>
        </w:tc>
        <w:tc>
          <w:tcPr>
            <w:tcW w:w="1309" w:type="dxa"/>
            <w:vMerge/>
            <w:tcBorders>
              <w:bottom w:val="single" w:sz="8" w:space="0" w:color="auto"/>
            </w:tcBorders>
            <w:vAlign w:val="center"/>
          </w:tcPr>
          <w:p w14:paraId="4E46D1EE" w14:textId="77777777" w:rsidR="00B01321" w:rsidRPr="005464F2" w:rsidRDefault="00B01321" w:rsidP="00104D3F">
            <w:pPr>
              <w:snapToGrid w:val="0"/>
              <w:spacing w:line="320" w:lineRule="exact"/>
              <w:ind w:left="113" w:right="113"/>
              <w:jc w:val="distribute"/>
              <w:rPr>
                <w:rFonts w:hAnsi="標楷體"/>
                <w:sz w:val="24"/>
                <w:szCs w:val="24"/>
              </w:rPr>
            </w:pPr>
          </w:p>
        </w:tc>
        <w:tc>
          <w:tcPr>
            <w:tcW w:w="1309" w:type="dxa"/>
            <w:vMerge/>
            <w:tcBorders>
              <w:bottom w:val="single" w:sz="8" w:space="0" w:color="auto"/>
            </w:tcBorders>
            <w:vAlign w:val="center"/>
          </w:tcPr>
          <w:p w14:paraId="0DF06996" w14:textId="77777777" w:rsidR="00B01321" w:rsidRPr="005464F2" w:rsidRDefault="00B01321" w:rsidP="00104D3F">
            <w:pPr>
              <w:snapToGrid w:val="0"/>
              <w:spacing w:line="320" w:lineRule="exact"/>
              <w:ind w:left="113" w:right="113"/>
              <w:jc w:val="distribute"/>
              <w:rPr>
                <w:rFonts w:hAnsi="標楷體"/>
                <w:sz w:val="24"/>
                <w:szCs w:val="24"/>
              </w:rPr>
            </w:pPr>
          </w:p>
        </w:tc>
        <w:tc>
          <w:tcPr>
            <w:tcW w:w="1318" w:type="dxa"/>
            <w:vMerge/>
            <w:tcBorders>
              <w:bottom w:val="single" w:sz="8" w:space="0" w:color="auto"/>
            </w:tcBorders>
            <w:vAlign w:val="center"/>
          </w:tcPr>
          <w:p w14:paraId="5B0F55F7" w14:textId="77777777" w:rsidR="00B01321" w:rsidRPr="005464F2" w:rsidRDefault="00B01321" w:rsidP="00104D3F">
            <w:pPr>
              <w:snapToGrid w:val="0"/>
              <w:spacing w:line="320" w:lineRule="exact"/>
              <w:ind w:left="113" w:right="113"/>
              <w:jc w:val="distribute"/>
              <w:rPr>
                <w:rFonts w:hAnsi="標楷體"/>
                <w:sz w:val="24"/>
                <w:szCs w:val="24"/>
              </w:rPr>
            </w:pPr>
          </w:p>
        </w:tc>
        <w:tc>
          <w:tcPr>
            <w:tcW w:w="1275" w:type="dxa"/>
            <w:tcBorders>
              <w:bottom w:val="nil"/>
            </w:tcBorders>
            <w:vAlign w:val="center"/>
          </w:tcPr>
          <w:p w14:paraId="7661C097" w14:textId="77777777" w:rsidR="00B01321" w:rsidRPr="005464F2" w:rsidRDefault="00B01321" w:rsidP="00104D3F">
            <w:pPr>
              <w:snapToGrid w:val="0"/>
              <w:ind w:left="113" w:right="113"/>
              <w:jc w:val="distribute"/>
              <w:rPr>
                <w:rFonts w:hAnsi="標楷體"/>
                <w:sz w:val="24"/>
                <w:szCs w:val="24"/>
              </w:rPr>
            </w:pPr>
            <w:r w:rsidRPr="005464F2">
              <w:rPr>
                <w:rFonts w:hAnsi="標楷體" w:hint="eastAsia"/>
                <w:sz w:val="24"/>
                <w:szCs w:val="24"/>
              </w:rPr>
              <w:t>金額</w:t>
            </w:r>
          </w:p>
        </w:tc>
        <w:tc>
          <w:tcPr>
            <w:tcW w:w="881" w:type="dxa"/>
            <w:tcBorders>
              <w:bottom w:val="nil"/>
              <w:right w:val="nil"/>
            </w:tcBorders>
            <w:vAlign w:val="center"/>
          </w:tcPr>
          <w:p w14:paraId="1F265539" w14:textId="77777777" w:rsidR="00B01321" w:rsidRPr="005464F2" w:rsidRDefault="00B01321" w:rsidP="00104D3F">
            <w:pPr>
              <w:snapToGrid w:val="0"/>
              <w:ind w:left="113" w:right="113"/>
              <w:jc w:val="distribute"/>
              <w:rPr>
                <w:rFonts w:hAnsi="標楷體"/>
                <w:sz w:val="24"/>
                <w:szCs w:val="24"/>
              </w:rPr>
            </w:pPr>
            <w:r w:rsidRPr="005464F2">
              <w:rPr>
                <w:rFonts w:hAnsi="標楷體" w:hint="eastAsia"/>
                <w:sz w:val="24"/>
                <w:szCs w:val="24"/>
              </w:rPr>
              <w:t>％</w:t>
            </w:r>
          </w:p>
        </w:tc>
      </w:tr>
      <w:tr w:rsidR="00B01321" w:rsidRPr="005464F2" w14:paraId="78D51C2E"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57"/>
        </w:trPr>
        <w:tc>
          <w:tcPr>
            <w:tcW w:w="2580" w:type="dxa"/>
            <w:tcBorders>
              <w:top w:val="single" w:sz="8" w:space="0" w:color="auto"/>
              <w:left w:val="nil"/>
              <w:bottom w:val="nil"/>
            </w:tcBorders>
            <w:shd w:val="clear" w:color="auto" w:fill="auto"/>
            <w:vAlign w:val="center"/>
          </w:tcPr>
          <w:p w14:paraId="465D59CC" w14:textId="77777777" w:rsidR="00B01321" w:rsidRPr="005464F2" w:rsidRDefault="00B01321" w:rsidP="00104D3F">
            <w:pPr>
              <w:snapToGrid w:val="0"/>
              <w:ind w:left="14" w:right="42"/>
              <w:jc w:val="distribute"/>
              <w:rPr>
                <w:rFonts w:hAnsi="標楷體"/>
                <w:b/>
                <w:kern w:val="0"/>
                <w:sz w:val="22"/>
              </w:rPr>
            </w:pPr>
            <w:r w:rsidRPr="005464F2">
              <w:rPr>
                <w:rFonts w:hAnsi="標楷體" w:hint="eastAsia"/>
                <w:b/>
                <w:kern w:val="0"/>
                <w:sz w:val="22"/>
              </w:rPr>
              <w:t>基金來源</w:t>
            </w:r>
          </w:p>
        </w:tc>
        <w:tc>
          <w:tcPr>
            <w:tcW w:w="1309" w:type="dxa"/>
            <w:tcBorders>
              <w:top w:val="single" w:sz="8" w:space="0" w:color="auto"/>
              <w:bottom w:val="nil"/>
            </w:tcBorders>
            <w:shd w:val="clear" w:color="auto" w:fill="auto"/>
            <w:vAlign w:val="center"/>
          </w:tcPr>
          <w:p w14:paraId="064AC2C0"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47,120,000</w:t>
            </w:r>
          </w:p>
        </w:tc>
        <w:tc>
          <w:tcPr>
            <w:tcW w:w="1309" w:type="dxa"/>
            <w:tcBorders>
              <w:top w:val="single" w:sz="8" w:space="0" w:color="auto"/>
              <w:bottom w:val="nil"/>
            </w:tcBorders>
            <w:shd w:val="clear" w:color="auto" w:fill="auto"/>
            <w:vAlign w:val="center"/>
          </w:tcPr>
          <w:p w14:paraId="7D1DF8D8"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43,707,530</w:t>
            </w:r>
          </w:p>
        </w:tc>
        <w:tc>
          <w:tcPr>
            <w:tcW w:w="1309" w:type="dxa"/>
            <w:tcBorders>
              <w:top w:val="single" w:sz="8" w:space="0" w:color="auto"/>
              <w:bottom w:val="nil"/>
            </w:tcBorders>
            <w:shd w:val="clear" w:color="auto" w:fill="auto"/>
            <w:vAlign w:val="center"/>
          </w:tcPr>
          <w:p w14:paraId="01E0600C"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w:t>
            </w:r>
          </w:p>
        </w:tc>
        <w:tc>
          <w:tcPr>
            <w:tcW w:w="1318" w:type="dxa"/>
            <w:tcBorders>
              <w:top w:val="single" w:sz="8" w:space="0" w:color="auto"/>
              <w:bottom w:val="nil"/>
            </w:tcBorders>
            <w:shd w:val="clear" w:color="auto" w:fill="auto"/>
            <w:vAlign w:val="center"/>
          </w:tcPr>
          <w:p w14:paraId="17D15D4A"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43,707,530</w:t>
            </w:r>
          </w:p>
        </w:tc>
        <w:tc>
          <w:tcPr>
            <w:tcW w:w="1275" w:type="dxa"/>
            <w:tcBorders>
              <w:top w:val="single" w:sz="8" w:space="0" w:color="auto"/>
              <w:bottom w:val="nil"/>
            </w:tcBorders>
            <w:shd w:val="clear" w:color="auto" w:fill="auto"/>
            <w:vAlign w:val="center"/>
          </w:tcPr>
          <w:p w14:paraId="55F4AAD0"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- 3,412,470</w:t>
            </w:r>
          </w:p>
        </w:tc>
        <w:tc>
          <w:tcPr>
            <w:tcW w:w="881" w:type="dxa"/>
            <w:tcBorders>
              <w:top w:val="single" w:sz="8" w:space="0" w:color="auto"/>
              <w:bottom w:val="nil"/>
              <w:right w:val="nil"/>
            </w:tcBorders>
            <w:shd w:val="clear" w:color="auto" w:fill="auto"/>
            <w:vAlign w:val="center"/>
          </w:tcPr>
          <w:p w14:paraId="2649D09F"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- 7.24</w:t>
            </w:r>
          </w:p>
        </w:tc>
      </w:tr>
      <w:tr w:rsidR="00B01321" w:rsidRPr="005464F2" w14:paraId="60A09AF6"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57"/>
        </w:trPr>
        <w:tc>
          <w:tcPr>
            <w:tcW w:w="2580" w:type="dxa"/>
            <w:tcBorders>
              <w:top w:val="nil"/>
              <w:left w:val="nil"/>
              <w:bottom w:val="nil"/>
            </w:tcBorders>
            <w:shd w:val="clear" w:color="auto" w:fill="auto"/>
            <w:vAlign w:val="center"/>
          </w:tcPr>
          <w:p w14:paraId="22A7084C" w14:textId="77777777" w:rsidR="00B01321" w:rsidRPr="005464F2" w:rsidRDefault="00B01321" w:rsidP="00104D3F">
            <w:pPr>
              <w:snapToGrid w:val="0"/>
              <w:ind w:leftChars="100" w:left="160" w:right="42"/>
              <w:jc w:val="distribute"/>
              <w:rPr>
                <w:rFonts w:hAnsi="標楷體"/>
                <w:kern w:val="0"/>
                <w:sz w:val="22"/>
              </w:rPr>
            </w:pPr>
            <w:r w:rsidRPr="005464F2">
              <w:rPr>
                <w:rFonts w:hAnsi="標楷體" w:hint="eastAsia"/>
                <w:kern w:val="0"/>
                <w:sz w:val="22"/>
              </w:rPr>
              <w:t>徵收及依法分配收入</w:t>
            </w:r>
          </w:p>
        </w:tc>
        <w:tc>
          <w:tcPr>
            <w:tcW w:w="1309" w:type="dxa"/>
            <w:tcBorders>
              <w:top w:val="nil"/>
              <w:bottom w:val="nil"/>
            </w:tcBorders>
            <w:shd w:val="clear" w:color="auto" w:fill="auto"/>
            <w:vAlign w:val="center"/>
          </w:tcPr>
          <w:p w14:paraId="7CF6218C"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w:t>
            </w:r>
          </w:p>
        </w:tc>
        <w:tc>
          <w:tcPr>
            <w:tcW w:w="1309" w:type="dxa"/>
            <w:tcBorders>
              <w:top w:val="nil"/>
              <w:bottom w:val="nil"/>
            </w:tcBorders>
            <w:shd w:val="clear" w:color="auto" w:fill="auto"/>
            <w:vAlign w:val="center"/>
          </w:tcPr>
          <w:p w14:paraId="0972052E"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685</w:t>
            </w:r>
          </w:p>
        </w:tc>
        <w:tc>
          <w:tcPr>
            <w:tcW w:w="1309" w:type="dxa"/>
            <w:tcBorders>
              <w:top w:val="nil"/>
              <w:bottom w:val="nil"/>
            </w:tcBorders>
            <w:shd w:val="clear" w:color="auto" w:fill="auto"/>
            <w:vAlign w:val="center"/>
          </w:tcPr>
          <w:p w14:paraId="763D5900"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w:t>
            </w:r>
          </w:p>
        </w:tc>
        <w:tc>
          <w:tcPr>
            <w:tcW w:w="1318" w:type="dxa"/>
            <w:tcBorders>
              <w:top w:val="nil"/>
              <w:bottom w:val="nil"/>
            </w:tcBorders>
            <w:shd w:val="clear" w:color="auto" w:fill="auto"/>
            <w:vAlign w:val="center"/>
          </w:tcPr>
          <w:p w14:paraId="2A8C440C"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685</w:t>
            </w:r>
          </w:p>
        </w:tc>
        <w:tc>
          <w:tcPr>
            <w:tcW w:w="1275" w:type="dxa"/>
            <w:tcBorders>
              <w:top w:val="nil"/>
              <w:bottom w:val="nil"/>
            </w:tcBorders>
            <w:shd w:val="clear" w:color="auto" w:fill="auto"/>
            <w:vAlign w:val="center"/>
          </w:tcPr>
          <w:p w14:paraId="621B3B54"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685</w:t>
            </w:r>
          </w:p>
        </w:tc>
        <w:tc>
          <w:tcPr>
            <w:tcW w:w="881" w:type="dxa"/>
            <w:tcBorders>
              <w:top w:val="nil"/>
              <w:bottom w:val="nil"/>
              <w:right w:val="nil"/>
            </w:tcBorders>
            <w:shd w:val="clear" w:color="auto" w:fill="auto"/>
            <w:vAlign w:val="center"/>
          </w:tcPr>
          <w:p w14:paraId="49BFDD7B"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w:t>
            </w:r>
          </w:p>
        </w:tc>
      </w:tr>
      <w:tr w:rsidR="00B01321" w:rsidRPr="005464F2" w14:paraId="7D1E7439"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57"/>
        </w:trPr>
        <w:tc>
          <w:tcPr>
            <w:tcW w:w="2580" w:type="dxa"/>
            <w:tcBorders>
              <w:top w:val="nil"/>
              <w:left w:val="nil"/>
              <w:bottom w:val="nil"/>
            </w:tcBorders>
            <w:shd w:val="clear" w:color="auto" w:fill="auto"/>
            <w:vAlign w:val="center"/>
          </w:tcPr>
          <w:p w14:paraId="0C65C30F" w14:textId="77777777" w:rsidR="00B01321" w:rsidRPr="005464F2" w:rsidRDefault="00B01321" w:rsidP="00104D3F">
            <w:pPr>
              <w:snapToGrid w:val="0"/>
              <w:ind w:leftChars="100" w:left="160" w:right="42"/>
              <w:jc w:val="distribute"/>
              <w:rPr>
                <w:rFonts w:hAnsi="標楷體"/>
                <w:kern w:val="0"/>
                <w:sz w:val="22"/>
              </w:rPr>
            </w:pPr>
            <w:r w:rsidRPr="005464F2">
              <w:rPr>
                <w:rFonts w:hAnsi="標楷體" w:hint="eastAsia"/>
                <w:kern w:val="0"/>
                <w:sz w:val="22"/>
              </w:rPr>
              <w:t>財產收入</w:t>
            </w:r>
          </w:p>
        </w:tc>
        <w:tc>
          <w:tcPr>
            <w:tcW w:w="1309" w:type="dxa"/>
            <w:tcBorders>
              <w:top w:val="nil"/>
              <w:bottom w:val="nil"/>
            </w:tcBorders>
            <w:shd w:val="clear" w:color="auto" w:fill="auto"/>
            <w:vAlign w:val="center"/>
          </w:tcPr>
          <w:p w14:paraId="36F8DB4F"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20,000</w:t>
            </w:r>
          </w:p>
        </w:tc>
        <w:tc>
          <w:tcPr>
            <w:tcW w:w="1309" w:type="dxa"/>
            <w:tcBorders>
              <w:top w:val="nil"/>
              <w:bottom w:val="nil"/>
            </w:tcBorders>
            <w:shd w:val="clear" w:color="auto" w:fill="auto"/>
            <w:vAlign w:val="center"/>
          </w:tcPr>
          <w:p w14:paraId="04023CC5"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131,089</w:t>
            </w:r>
          </w:p>
        </w:tc>
        <w:tc>
          <w:tcPr>
            <w:tcW w:w="1309" w:type="dxa"/>
            <w:tcBorders>
              <w:top w:val="nil"/>
              <w:bottom w:val="nil"/>
            </w:tcBorders>
            <w:shd w:val="clear" w:color="auto" w:fill="auto"/>
            <w:vAlign w:val="center"/>
          </w:tcPr>
          <w:p w14:paraId="64E20796"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w:t>
            </w:r>
          </w:p>
        </w:tc>
        <w:tc>
          <w:tcPr>
            <w:tcW w:w="1318" w:type="dxa"/>
            <w:tcBorders>
              <w:top w:val="nil"/>
              <w:bottom w:val="nil"/>
            </w:tcBorders>
            <w:shd w:val="clear" w:color="auto" w:fill="auto"/>
            <w:vAlign w:val="center"/>
          </w:tcPr>
          <w:p w14:paraId="4E4A0445"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131,089</w:t>
            </w:r>
          </w:p>
        </w:tc>
        <w:tc>
          <w:tcPr>
            <w:tcW w:w="1275" w:type="dxa"/>
            <w:tcBorders>
              <w:top w:val="nil"/>
              <w:bottom w:val="nil"/>
            </w:tcBorders>
            <w:shd w:val="clear" w:color="auto" w:fill="auto"/>
            <w:vAlign w:val="center"/>
          </w:tcPr>
          <w:p w14:paraId="0892B1CC"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111,089</w:t>
            </w:r>
          </w:p>
        </w:tc>
        <w:tc>
          <w:tcPr>
            <w:tcW w:w="881" w:type="dxa"/>
            <w:tcBorders>
              <w:top w:val="nil"/>
              <w:bottom w:val="nil"/>
              <w:right w:val="nil"/>
            </w:tcBorders>
            <w:shd w:val="clear" w:color="auto" w:fill="auto"/>
            <w:vAlign w:val="center"/>
          </w:tcPr>
          <w:p w14:paraId="7EBB93B5"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555.45</w:t>
            </w:r>
          </w:p>
        </w:tc>
      </w:tr>
      <w:tr w:rsidR="00B01321" w:rsidRPr="005464F2" w14:paraId="71B56020"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57"/>
        </w:trPr>
        <w:tc>
          <w:tcPr>
            <w:tcW w:w="2580" w:type="dxa"/>
            <w:tcBorders>
              <w:top w:val="nil"/>
              <w:left w:val="nil"/>
              <w:bottom w:val="nil"/>
            </w:tcBorders>
            <w:shd w:val="clear" w:color="auto" w:fill="auto"/>
            <w:vAlign w:val="center"/>
          </w:tcPr>
          <w:p w14:paraId="145D9716" w14:textId="77777777" w:rsidR="00B01321" w:rsidRPr="005464F2" w:rsidRDefault="00B01321" w:rsidP="00104D3F">
            <w:pPr>
              <w:snapToGrid w:val="0"/>
              <w:ind w:leftChars="100" w:left="160" w:right="42"/>
              <w:jc w:val="distribute"/>
              <w:rPr>
                <w:rFonts w:hAnsi="標楷體"/>
                <w:kern w:val="0"/>
                <w:sz w:val="22"/>
              </w:rPr>
            </w:pPr>
            <w:r w:rsidRPr="005464F2">
              <w:rPr>
                <w:rFonts w:hAnsi="標楷體" w:hint="eastAsia"/>
                <w:kern w:val="0"/>
                <w:sz w:val="22"/>
              </w:rPr>
              <w:t>政府撥入收入</w:t>
            </w:r>
          </w:p>
        </w:tc>
        <w:tc>
          <w:tcPr>
            <w:tcW w:w="1309" w:type="dxa"/>
            <w:tcBorders>
              <w:top w:val="nil"/>
              <w:bottom w:val="nil"/>
            </w:tcBorders>
            <w:shd w:val="clear" w:color="auto" w:fill="auto"/>
            <w:vAlign w:val="center"/>
          </w:tcPr>
          <w:p w14:paraId="6579DB84"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47,000,000</w:t>
            </w:r>
          </w:p>
        </w:tc>
        <w:tc>
          <w:tcPr>
            <w:tcW w:w="1309" w:type="dxa"/>
            <w:tcBorders>
              <w:top w:val="nil"/>
              <w:bottom w:val="nil"/>
            </w:tcBorders>
            <w:shd w:val="clear" w:color="auto" w:fill="auto"/>
            <w:vAlign w:val="center"/>
          </w:tcPr>
          <w:p w14:paraId="0EE73D75"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43,501,588</w:t>
            </w:r>
          </w:p>
        </w:tc>
        <w:tc>
          <w:tcPr>
            <w:tcW w:w="1309" w:type="dxa"/>
            <w:tcBorders>
              <w:top w:val="nil"/>
              <w:bottom w:val="nil"/>
            </w:tcBorders>
            <w:shd w:val="clear" w:color="auto" w:fill="auto"/>
            <w:vAlign w:val="center"/>
          </w:tcPr>
          <w:p w14:paraId="582D7790"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w:t>
            </w:r>
          </w:p>
        </w:tc>
        <w:tc>
          <w:tcPr>
            <w:tcW w:w="1318" w:type="dxa"/>
            <w:tcBorders>
              <w:top w:val="nil"/>
              <w:bottom w:val="nil"/>
            </w:tcBorders>
            <w:shd w:val="clear" w:color="auto" w:fill="auto"/>
            <w:vAlign w:val="center"/>
          </w:tcPr>
          <w:p w14:paraId="6350A2C8"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43,501,588</w:t>
            </w:r>
          </w:p>
        </w:tc>
        <w:tc>
          <w:tcPr>
            <w:tcW w:w="1275" w:type="dxa"/>
            <w:tcBorders>
              <w:top w:val="nil"/>
              <w:bottom w:val="nil"/>
            </w:tcBorders>
            <w:shd w:val="clear" w:color="auto" w:fill="auto"/>
            <w:vAlign w:val="center"/>
          </w:tcPr>
          <w:p w14:paraId="2781B9D6"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- 3,498,412</w:t>
            </w:r>
          </w:p>
        </w:tc>
        <w:tc>
          <w:tcPr>
            <w:tcW w:w="881" w:type="dxa"/>
            <w:tcBorders>
              <w:top w:val="nil"/>
              <w:bottom w:val="nil"/>
              <w:right w:val="nil"/>
            </w:tcBorders>
            <w:shd w:val="clear" w:color="auto" w:fill="auto"/>
            <w:vAlign w:val="center"/>
          </w:tcPr>
          <w:p w14:paraId="36C2FECA"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- 7.44</w:t>
            </w:r>
          </w:p>
        </w:tc>
      </w:tr>
      <w:tr w:rsidR="00B01321" w:rsidRPr="005464F2" w14:paraId="17214B89"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57"/>
        </w:trPr>
        <w:tc>
          <w:tcPr>
            <w:tcW w:w="2580" w:type="dxa"/>
            <w:tcBorders>
              <w:top w:val="nil"/>
              <w:left w:val="nil"/>
              <w:bottom w:val="nil"/>
            </w:tcBorders>
            <w:shd w:val="clear" w:color="auto" w:fill="auto"/>
            <w:vAlign w:val="center"/>
          </w:tcPr>
          <w:p w14:paraId="5635962C" w14:textId="77777777" w:rsidR="00B01321" w:rsidRPr="005464F2" w:rsidRDefault="00B01321" w:rsidP="00104D3F">
            <w:pPr>
              <w:snapToGrid w:val="0"/>
              <w:ind w:leftChars="100" w:left="160" w:right="42"/>
              <w:jc w:val="distribute"/>
              <w:rPr>
                <w:rFonts w:hAnsi="標楷體"/>
                <w:kern w:val="0"/>
                <w:sz w:val="22"/>
              </w:rPr>
            </w:pPr>
            <w:r w:rsidRPr="005464F2">
              <w:rPr>
                <w:rFonts w:hAnsi="標楷體" w:hint="eastAsia"/>
                <w:kern w:val="0"/>
                <w:sz w:val="22"/>
              </w:rPr>
              <w:t>其他收入</w:t>
            </w:r>
          </w:p>
        </w:tc>
        <w:tc>
          <w:tcPr>
            <w:tcW w:w="1309" w:type="dxa"/>
            <w:tcBorders>
              <w:top w:val="nil"/>
              <w:bottom w:val="nil"/>
            </w:tcBorders>
            <w:shd w:val="clear" w:color="auto" w:fill="auto"/>
            <w:vAlign w:val="center"/>
          </w:tcPr>
          <w:p w14:paraId="60CEFB36"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100,000</w:t>
            </w:r>
          </w:p>
        </w:tc>
        <w:tc>
          <w:tcPr>
            <w:tcW w:w="1309" w:type="dxa"/>
            <w:tcBorders>
              <w:top w:val="nil"/>
              <w:bottom w:val="nil"/>
            </w:tcBorders>
            <w:shd w:val="clear" w:color="auto" w:fill="auto"/>
            <w:vAlign w:val="center"/>
          </w:tcPr>
          <w:p w14:paraId="7F882FAA"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74,168</w:t>
            </w:r>
          </w:p>
        </w:tc>
        <w:tc>
          <w:tcPr>
            <w:tcW w:w="1309" w:type="dxa"/>
            <w:tcBorders>
              <w:top w:val="nil"/>
              <w:bottom w:val="nil"/>
            </w:tcBorders>
            <w:shd w:val="clear" w:color="auto" w:fill="auto"/>
            <w:vAlign w:val="center"/>
          </w:tcPr>
          <w:p w14:paraId="26997FED"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w:t>
            </w:r>
          </w:p>
        </w:tc>
        <w:tc>
          <w:tcPr>
            <w:tcW w:w="1318" w:type="dxa"/>
            <w:tcBorders>
              <w:top w:val="nil"/>
              <w:bottom w:val="nil"/>
            </w:tcBorders>
            <w:shd w:val="clear" w:color="auto" w:fill="auto"/>
            <w:vAlign w:val="center"/>
          </w:tcPr>
          <w:p w14:paraId="69CD619D"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74,168</w:t>
            </w:r>
          </w:p>
        </w:tc>
        <w:tc>
          <w:tcPr>
            <w:tcW w:w="1275" w:type="dxa"/>
            <w:tcBorders>
              <w:top w:val="nil"/>
              <w:bottom w:val="nil"/>
            </w:tcBorders>
            <w:shd w:val="clear" w:color="auto" w:fill="auto"/>
            <w:vAlign w:val="center"/>
          </w:tcPr>
          <w:p w14:paraId="0726BEEC"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- 25,832</w:t>
            </w:r>
          </w:p>
        </w:tc>
        <w:tc>
          <w:tcPr>
            <w:tcW w:w="881" w:type="dxa"/>
            <w:tcBorders>
              <w:top w:val="nil"/>
              <w:bottom w:val="nil"/>
              <w:right w:val="nil"/>
            </w:tcBorders>
            <w:shd w:val="clear" w:color="auto" w:fill="auto"/>
            <w:vAlign w:val="center"/>
          </w:tcPr>
          <w:p w14:paraId="74771303"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- 25.83</w:t>
            </w:r>
          </w:p>
        </w:tc>
      </w:tr>
      <w:tr w:rsidR="00B01321" w:rsidRPr="005464F2" w14:paraId="7EB5DF13"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57"/>
        </w:trPr>
        <w:tc>
          <w:tcPr>
            <w:tcW w:w="2580" w:type="dxa"/>
            <w:tcBorders>
              <w:top w:val="nil"/>
              <w:left w:val="nil"/>
              <w:bottom w:val="nil"/>
            </w:tcBorders>
            <w:shd w:val="clear" w:color="auto" w:fill="auto"/>
            <w:vAlign w:val="center"/>
          </w:tcPr>
          <w:p w14:paraId="735B7A8B" w14:textId="77777777" w:rsidR="00B01321" w:rsidRPr="005464F2" w:rsidRDefault="00B01321" w:rsidP="00104D3F">
            <w:pPr>
              <w:snapToGrid w:val="0"/>
              <w:ind w:left="14" w:right="42"/>
              <w:jc w:val="distribute"/>
              <w:rPr>
                <w:rFonts w:hAnsi="標楷體"/>
                <w:b/>
                <w:kern w:val="0"/>
                <w:sz w:val="22"/>
              </w:rPr>
            </w:pPr>
            <w:r w:rsidRPr="005464F2">
              <w:rPr>
                <w:rFonts w:hAnsi="標楷體" w:hint="eastAsia"/>
                <w:b/>
                <w:kern w:val="0"/>
                <w:sz w:val="22"/>
              </w:rPr>
              <w:t>基金用途</w:t>
            </w:r>
          </w:p>
        </w:tc>
        <w:tc>
          <w:tcPr>
            <w:tcW w:w="1309" w:type="dxa"/>
            <w:tcBorders>
              <w:top w:val="nil"/>
              <w:bottom w:val="nil"/>
            </w:tcBorders>
            <w:shd w:val="clear" w:color="auto" w:fill="auto"/>
            <w:vAlign w:val="center"/>
          </w:tcPr>
          <w:p w14:paraId="1779140B"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49,450,000</w:t>
            </w:r>
          </w:p>
        </w:tc>
        <w:tc>
          <w:tcPr>
            <w:tcW w:w="1309" w:type="dxa"/>
            <w:tcBorders>
              <w:top w:val="nil"/>
              <w:bottom w:val="nil"/>
            </w:tcBorders>
            <w:shd w:val="clear" w:color="auto" w:fill="auto"/>
            <w:vAlign w:val="center"/>
          </w:tcPr>
          <w:p w14:paraId="1B02B30E"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46,245,973</w:t>
            </w:r>
          </w:p>
        </w:tc>
        <w:tc>
          <w:tcPr>
            <w:tcW w:w="1309" w:type="dxa"/>
            <w:tcBorders>
              <w:top w:val="nil"/>
              <w:bottom w:val="nil"/>
            </w:tcBorders>
            <w:shd w:val="clear" w:color="auto" w:fill="auto"/>
            <w:vAlign w:val="center"/>
          </w:tcPr>
          <w:p w14:paraId="519BD762"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w:t>
            </w:r>
          </w:p>
        </w:tc>
        <w:tc>
          <w:tcPr>
            <w:tcW w:w="1318" w:type="dxa"/>
            <w:tcBorders>
              <w:top w:val="nil"/>
              <w:bottom w:val="nil"/>
            </w:tcBorders>
            <w:shd w:val="clear" w:color="auto" w:fill="auto"/>
            <w:vAlign w:val="center"/>
          </w:tcPr>
          <w:p w14:paraId="62A2A663"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46,245,973</w:t>
            </w:r>
          </w:p>
        </w:tc>
        <w:tc>
          <w:tcPr>
            <w:tcW w:w="1275" w:type="dxa"/>
            <w:tcBorders>
              <w:top w:val="nil"/>
              <w:bottom w:val="nil"/>
            </w:tcBorders>
            <w:shd w:val="clear" w:color="auto" w:fill="auto"/>
            <w:vAlign w:val="center"/>
          </w:tcPr>
          <w:p w14:paraId="14D6115D"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- 3,204,027</w:t>
            </w:r>
          </w:p>
        </w:tc>
        <w:tc>
          <w:tcPr>
            <w:tcW w:w="881" w:type="dxa"/>
            <w:tcBorders>
              <w:top w:val="nil"/>
              <w:bottom w:val="nil"/>
              <w:right w:val="nil"/>
            </w:tcBorders>
            <w:shd w:val="clear" w:color="auto" w:fill="auto"/>
            <w:vAlign w:val="center"/>
          </w:tcPr>
          <w:p w14:paraId="7364D7C0"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- 6.48</w:t>
            </w:r>
          </w:p>
        </w:tc>
      </w:tr>
      <w:tr w:rsidR="00B01321" w:rsidRPr="005464F2" w14:paraId="127275AC"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57"/>
        </w:trPr>
        <w:tc>
          <w:tcPr>
            <w:tcW w:w="2580" w:type="dxa"/>
            <w:tcBorders>
              <w:top w:val="nil"/>
              <w:left w:val="nil"/>
              <w:bottom w:val="nil"/>
            </w:tcBorders>
            <w:shd w:val="clear" w:color="auto" w:fill="auto"/>
            <w:vAlign w:val="center"/>
          </w:tcPr>
          <w:p w14:paraId="223BE5B3" w14:textId="77777777" w:rsidR="00B01321" w:rsidRPr="005464F2" w:rsidRDefault="00B01321" w:rsidP="00104D3F">
            <w:pPr>
              <w:snapToGrid w:val="0"/>
              <w:ind w:leftChars="100" w:left="160" w:right="42"/>
              <w:jc w:val="distribute"/>
              <w:rPr>
                <w:rFonts w:hAnsi="標楷體"/>
                <w:kern w:val="0"/>
                <w:sz w:val="22"/>
              </w:rPr>
            </w:pPr>
            <w:r w:rsidRPr="005464F2">
              <w:rPr>
                <w:rFonts w:hAnsi="標楷體" w:hint="eastAsia"/>
                <w:kern w:val="0"/>
                <w:sz w:val="22"/>
              </w:rPr>
              <w:t>勞工權益補助計畫</w:t>
            </w:r>
          </w:p>
        </w:tc>
        <w:tc>
          <w:tcPr>
            <w:tcW w:w="1309" w:type="dxa"/>
            <w:tcBorders>
              <w:top w:val="nil"/>
              <w:bottom w:val="nil"/>
            </w:tcBorders>
            <w:shd w:val="clear" w:color="auto" w:fill="auto"/>
            <w:vAlign w:val="center"/>
          </w:tcPr>
          <w:p w14:paraId="6EE7B900"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32,404,000</w:t>
            </w:r>
          </w:p>
        </w:tc>
        <w:tc>
          <w:tcPr>
            <w:tcW w:w="1309" w:type="dxa"/>
            <w:tcBorders>
              <w:top w:val="nil"/>
              <w:bottom w:val="nil"/>
            </w:tcBorders>
            <w:shd w:val="clear" w:color="auto" w:fill="auto"/>
            <w:vAlign w:val="center"/>
          </w:tcPr>
          <w:p w14:paraId="4AB11EF3"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30,051,528</w:t>
            </w:r>
          </w:p>
        </w:tc>
        <w:tc>
          <w:tcPr>
            <w:tcW w:w="1309" w:type="dxa"/>
            <w:tcBorders>
              <w:top w:val="nil"/>
              <w:bottom w:val="nil"/>
            </w:tcBorders>
            <w:shd w:val="clear" w:color="auto" w:fill="auto"/>
            <w:vAlign w:val="center"/>
          </w:tcPr>
          <w:p w14:paraId="07FD2420"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w:t>
            </w:r>
          </w:p>
        </w:tc>
        <w:tc>
          <w:tcPr>
            <w:tcW w:w="1318" w:type="dxa"/>
            <w:tcBorders>
              <w:top w:val="nil"/>
              <w:bottom w:val="nil"/>
            </w:tcBorders>
            <w:shd w:val="clear" w:color="auto" w:fill="auto"/>
            <w:vAlign w:val="center"/>
          </w:tcPr>
          <w:p w14:paraId="155F9CEB"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30,051,528</w:t>
            </w:r>
          </w:p>
        </w:tc>
        <w:tc>
          <w:tcPr>
            <w:tcW w:w="1275" w:type="dxa"/>
            <w:tcBorders>
              <w:top w:val="nil"/>
              <w:bottom w:val="nil"/>
            </w:tcBorders>
            <w:shd w:val="clear" w:color="auto" w:fill="auto"/>
            <w:vAlign w:val="center"/>
          </w:tcPr>
          <w:p w14:paraId="1013AD2E"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- 2,352,472</w:t>
            </w:r>
          </w:p>
        </w:tc>
        <w:tc>
          <w:tcPr>
            <w:tcW w:w="881" w:type="dxa"/>
            <w:tcBorders>
              <w:top w:val="nil"/>
              <w:bottom w:val="nil"/>
              <w:right w:val="nil"/>
            </w:tcBorders>
            <w:shd w:val="clear" w:color="auto" w:fill="auto"/>
            <w:vAlign w:val="center"/>
          </w:tcPr>
          <w:p w14:paraId="5DE76DF7"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- 7.26</w:t>
            </w:r>
          </w:p>
        </w:tc>
      </w:tr>
      <w:tr w:rsidR="00B01321" w:rsidRPr="005464F2" w14:paraId="5E79C0AB"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57"/>
        </w:trPr>
        <w:tc>
          <w:tcPr>
            <w:tcW w:w="2580" w:type="dxa"/>
            <w:tcBorders>
              <w:top w:val="nil"/>
              <w:left w:val="nil"/>
              <w:bottom w:val="nil"/>
            </w:tcBorders>
            <w:shd w:val="clear" w:color="auto" w:fill="auto"/>
            <w:vAlign w:val="center"/>
          </w:tcPr>
          <w:p w14:paraId="4C191243" w14:textId="77777777" w:rsidR="00B01321" w:rsidRPr="005464F2" w:rsidRDefault="00B01321" w:rsidP="00104D3F">
            <w:pPr>
              <w:snapToGrid w:val="0"/>
              <w:ind w:leftChars="100" w:left="160" w:right="42"/>
              <w:jc w:val="distribute"/>
              <w:rPr>
                <w:rFonts w:hAnsi="標楷體"/>
                <w:kern w:val="0"/>
                <w:sz w:val="22"/>
              </w:rPr>
            </w:pPr>
            <w:r w:rsidRPr="005464F2">
              <w:rPr>
                <w:rFonts w:hAnsi="標楷體" w:hint="eastAsia"/>
                <w:kern w:val="0"/>
                <w:sz w:val="22"/>
              </w:rPr>
              <w:t>一般行政管理計畫</w:t>
            </w:r>
          </w:p>
        </w:tc>
        <w:tc>
          <w:tcPr>
            <w:tcW w:w="1309" w:type="dxa"/>
            <w:tcBorders>
              <w:top w:val="nil"/>
              <w:bottom w:val="nil"/>
            </w:tcBorders>
            <w:shd w:val="clear" w:color="auto" w:fill="auto"/>
            <w:vAlign w:val="center"/>
          </w:tcPr>
          <w:p w14:paraId="78DE78D1"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17,001,000</w:t>
            </w:r>
          </w:p>
        </w:tc>
        <w:tc>
          <w:tcPr>
            <w:tcW w:w="1309" w:type="dxa"/>
            <w:tcBorders>
              <w:top w:val="nil"/>
              <w:bottom w:val="nil"/>
            </w:tcBorders>
            <w:shd w:val="clear" w:color="auto" w:fill="auto"/>
            <w:vAlign w:val="center"/>
          </w:tcPr>
          <w:p w14:paraId="09CDDA06"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16,156,033</w:t>
            </w:r>
          </w:p>
        </w:tc>
        <w:tc>
          <w:tcPr>
            <w:tcW w:w="1309" w:type="dxa"/>
            <w:tcBorders>
              <w:top w:val="nil"/>
              <w:bottom w:val="nil"/>
            </w:tcBorders>
            <w:shd w:val="clear" w:color="auto" w:fill="auto"/>
            <w:vAlign w:val="center"/>
          </w:tcPr>
          <w:p w14:paraId="3931C177"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w:t>
            </w:r>
          </w:p>
        </w:tc>
        <w:tc>
          <w:tcPr>
            <w:tcW w:w="1318" w:type="dxa"/>
            <w:tcBorders>
              <w:top w:val="nil"/>
              <w:bottom w:val="nil"/>
            </w:tcBorders>
            <w:shd w:val="clear" w:color="auto" w:fill="auto"/>
            <w:vAlign w:val="center"/>
          </w:tcPr>
          <w:p w14:paraId="44D7CF4B"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16,156,033</w:t>
            </w:r>
          </w:p>
        </w:tc>
        <w:tc>
          <w:tcPr>
            <w:tcW w:w="1275" w:type="dxa"/>
            <w:tcBorders>
              <w:top w:val="nil"/>
              <w:bottom w:val="nil"/>
            </w:tcBorders>
            <w:shd w:val="clear" w:color="auto" w:fill="auto"/>
            <w:vAlign w:val="center"/>
          </w:tcPr>
          <w:p w14:paraId="26383AA7"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- 844,967</w:t>
            </w:r>
          </w:p>
        </w:tc>
        <w:tc>
          <w:tcPr>
            <w:tcW w:w="881" w:type="dxa"/>
            <w:tcBorders>
              <w:top w:val="nil"/>
              <w:bottom w:val="nil"/>
              <w:right w:val="nil"/>
            </w:tcBorders>
            <w:shd w:val="clear" w:color="auto" w:fill="auto"/>
            <w:vAlign w:val="center"/>
          </w:tcPr>
          <w:p w14:paraId="562EDA4E"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- 4.97</w:t>
            </w:r>
          </w:p>
        </w:tc>
      </w:tr>
      <w:tr w:rsidR="00B01321" w:rsidRPr="005464F2" w14:paraId="60B8419F"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57"/>
        </w:trPr>
        <w:tc>
          <w:tcPr>
            <w:tcW w:w="2580" w:type="dxa"/>
            <w:tcBorders>
              <w:top w:val="nil"/>
              <w:left w:val="nil"/>
              <w:bottom w:val="nil"/>
            </w:tcBorders>
            <w:shd w:val="clear" w:color="auto" w:fill="auto"/>
            <w:vAlign w:val="center"/>
          </w:tcPr>
          <w:p w14:paraId="7FE15442" w14:textId="77777777" w:rsidR="00B01321" w:rsidRPr="005464F2" w:rsidRDefault="00B01321" w:rsidP="00104D3F">
            <w:pPr>
              <w:snapToGrid w:val="0"/>
              <w:ind w:leftChars="100" w:left="160" w:right="42"/>
              <w:jc w:val="distribute"/>
              <w:rPr>
                <w:rFonts w:hAnsi="標楷體"/>
                <w:kern w:val="0"/>
                <w:sz w:val="22"/>
              </w:rPr>
            </w:pPr>
            <w:r w:rsidRPr="005464F2">
              <w:rPr>
                <w:rFonts w:hAnsi="標楷體" w:hint="eastAsia"/>
                <w:kern w:val="0"/>
                <w:sz w:val="22"/>
              </w:rPr>
              <w:t>建築及設備計畫</w:t>
            </w:r>
          </w:p>
        </w:tc>
        <w:tc>
          <w:tcPr>
            <w:tcW w:w="1309" w:type="dxa"/>
            <w:tcBorders>
              <w:top w:val="nil"/>
              <w:bottom w:val="nil"/>
            </w:tcBorders>
            <w:shd w:val="clear" w:color="auto" w:fill="auto"/>
            <w:vAlign w:val="center"/>
          </w:tcPr>
          <w:p w14:paraId="026A56A6"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45,000</w:t>
            </w:r>
          </w:p>
        </w:tc>
        <w:tc>
          <w:tcPr>
            <w:tcW w:w="1309" w:type="dxa"/>
            <w:tcBorders>
              <w:top w:val="nil"/>
              <w:bottom w:val="nil"/>
            </w:tcBorders>
            <w:shd w:val="clear" w:color="auto" w:fill="auto"/>
            <w:vAlign w:val="center"/>
          </w:tcPr>
          <w:p w14:paraId="448ADCB8"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38,412</w:t>
            </w:r>
          </w:p>
        </w:tc>
        <w:tc>
          <w:tcPr>
            <w:tcW w:w="1309" w:type="dxa"/>
            <w:tcBorders>
              <w:top w:val="nil"/>
              <w:bottom w:val="nil"/>
            </w:tcBorders>
            <w:shd w:val="clear" w:color="auto" w:fill="auto"/>
            <w:vAlign w:val="center"/>
          </w:tcPr>
          <w:p w14:paraId="1E426474"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w:t>
            </w:r>
          </w:p>
        </w:tc>
        <w:tc>
          <w:tcPr>
            <w:tcW w:w="1318" w:type="dxa"/>
            <w:tcBorders>
              <w:top w:val="nil"/>
              <w:bottom w:val="nil"/>
            </w:tcBorders>
            <w:shd w:val="clear" w:color="auto" w:fill="auto"/>
            <w:vAlign w:val="center"/>
          </w:tcPr>
          <w:p w14:paraId="741465F1"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38,412</w:t>
            </w:r>
          </w:p>
        </w:tc>
        <w:tc>
          <w:tcPr>
            <w:tcW w:w="1275" w:type="dxa"/>
            <w:tcBorders>
              <w:top w:val="nil"/>
              <w:bottom w:val="nil"/>
            </w:tcBorders>
            <w:shd w:val="clear" w:color="auto" w:fill="auto"/>
            <w:vAlign w:val="center"/>
          </w:tcPr>
          <w:p w14:paraId="4D97CA68"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- 6,588</w:t>
            </w:r>
          </w:p>
        </w:tc>
        <w:tc>
          <w:tcPr>
            <w:tcW w:w="881" w:type="dxa"/>
            <w:tcBorders>
              <w:top w:val="nil"/>
              <w:bottom w:val="nil"/>
              <w:right w:val="nil"/>
            </w:tcBorders>
            <w:shd w:val="clear" w:color="auto" w:fill="auto"/>
            <w:vAlign w:val="center"/>
          </w:tcPr>
          <w:p w14:paraId="533CDB5C"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hint="eastAsia"/>
                <w:sz w:val="18"/>
                <w:szCs w:val="18"/>
              </w:rPr>
              <w:t>- 14.64</w:t>
            </w:r>
          </w:p>
        </w:tc>
      </w:tr>
      <w:tr w:rsidR="00B01321" w:rsidRPr="005464F2" w14:paraId="44F9ED1E"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57"/>
        </w:trPr>
        <w:tc>
          <w:tcPr>
            <w:tcW w:w="2580" w:type="dxa"/>
            <w:tcBorders>
              <w:top w:val="nil"/>
              <w:left w:val="nil"/>
              <w:bottom w:val="nil"/>
            </w:tcBorders>
            <w:vAlign w:val="center"/>
          </w:tcPr>
          <w:p w14:paraId="17BA4B81" w14:textId="77777777" w:rsidR="00B01321" w:rsidRPr="005464F2" w:rsidRDefault="00B01321" w:rsidP="00104D3F">
            <w:pPr>
              <w:snapToGrid w:val="0"/>
              <w:ind w:left="14" w:right="42"/>
              <w:jc w:val="distribute"/>
              <w:rPr>
                <w:rFonts w:hAnsi="標楷體"/>
                <w:b/>
                <w:kern w:val="0"/>
                <w:sz w:val="22"/>
              </w:rPr>
            </w:pPr>
            <w:r w:rsidRPr="005464F2">
              <w:rPr>
                <w:rFonts w:hAnsi="標楷體" w:hint="eastAsia"/>
                <w:b/>
                <w:kern w:val="0"/>
                <w:sz w:val="22"/>
              </w:rPr>
              <w:t>本期賸餘（短</w:t>
            </w:r>
            <w:proofErr w:type="gramStart"/>
            <w:r w:rsidRPr="005464F2">
              <w:rPr>
                <w:rFonts w:hAnsi="標楷體" w:hint="eastAsia"/>
                <w:b/>
                <w:kern w:val="0"/>
                <w:sz w:val="22"/>
              </w:rPr>
              <w:t>絀</w:t>
            </w:r>
            <w:proofErr w:type="gramEnd"/>
            <w:r w:rsidRPr="005464F2">
              <w:rPr>
                <w:rFonts w:hAnsi="標楷體" w:hint="eastAsia"/>
                <w:b/>
                <w:kern w:val="0"/>
                <w:sz w:val="22"/>
              </w:rPr>
              <w:t>）</w:t>
            </w:r>
          </w:p>
        </w:tc>
        <w:tc>
          <w:tcPr>
            <w:tcW w:w="1309" w:type="dxa"/>
            <w:tcBorders>
              <w:top w:val="nil"/>
              <w:bottom w:val="nil"/>
            </w:tcBorders>
            <w:vAlign w:val="center"/>
          </w:tcPr>
          <w:p w14:paraId="60EF4610"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- 2,330,000</w:t>
            </w:r>
          </w:p>
        </w:tc>
        <w:tc>
          <w:tcPr>
            <w:tcW w:w="1309" w:type="dxa"/>
            <w:tcBorders>
              <w:top w:val="nil"/>
              <w:bottom w:val="nil"/>
            </w:tcBorders>
            <w:vAlign w:val="center"/>
          </w:tcPr>
          <w:p w14:paraId="565FC87A"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- 2,538,443</w:t>
            </w:r>
          </w:p>
        </w:tc>
        <w:tc>
          <w:tcPr>
            <w:tcW w:w="1309" w:type="dxa"/>
            <w:tcBorders>
              <w:top w:val="nil"/>
              <w:bottom w:val="nil"/>
            </w:tcBorders>
            <w:vAlign w:val="center"/>
          </w:tcPr>
          <w:p w14:paraId="339AC30B"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w:t>
            </w:r>
          </w:p>
        </w:tc>
        <w:tc>
          <w:tcPr>
            <w:tcW w:w="1318" w:type="dxa"/>
            <w:tcBorders>
              <w:top w:val="nil"/>
              <w:bottom w:val="nil"/>
            </w:tcBorders>
            <w:vAlign w:val="center"/>
          </w:tcPr>
          <w:p w14:paraId="533944DA"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- 2,538,443</w:t>
            </w:r>
          </w:p>
        </w:tc>
        <w:tc>
          <w:tcPr>
            <w:tcW w:w="1275" w:type="dxa"/>
            <w:tcBorders>
              <w:top w:val="nil"/>
              <w:bottom w:val="nil"/>
            </w:tcBorders>
            <w:vAlign w:val="center"/>
          </w:tcPr>
          <w:p w14:paraId="57134073"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- 208,443</w:t>
            </w:r>
          </w:p>
        </w:tc>
        <w:tc>
          <w:tcPr>
            <w:tcW w:w="881" w:type="dxa"/>
            <w:tcBorders>
              <w:top w:val="nil"/>
              <w:bottom w:val="nil"/>
              <w:right w:val="nil"/>
            </w:tcBorders>
            <w:vAlign w:val="center"/>
          </w:tcPr>
          <w:p w14:paraId="189C7324"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8.95</w:t>
            </w:r>
          </w:p>
        </w:tc>
      </w:tr>
      <w:tr w:rsidR="00B01321" w:rsidRPr="005464F2" w14:paraId="021D4D54"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57"/>
        </w:trPr>
        <w:tc>
          <w:tcPr>
            <w:tcW w:w="2580" w:type="dxa"/>
            <w:tcBorders>
              <w:top w:val="nil"/>
              <w:left w:val="nil"/>
              <w:bottom w:val="nil"/>
            </w:tcBorders>
            <w:vAlign w:val="center"/>
          </w:tcPr>
          <w:p w14:paraId="430A64DA" w14:textId="77777777" w:rsidR="00B01321" w:rsidRPr="005464F2" w:rsidRDefault="00B01321" w:rsidP="00104D3F">
            <w:pPr>
              <w:snapToGrid w:val="0"/>
              <w:ind w:left="14" w:right="42"/>
              <w:jc w:val="distribute"/>
              <w:rPr>
                <w:rFonts w:hAnsi="標楷體"/>
                <w:b/>
                <w:kern w:val="0"/>
                <w:sz w:val="22"/>
              </w:rPr>
            </w:pPr>
            <w:r w:rsidRPr="005464F2">
              <w:rPr>
                <w:rFonts w:hAnsi="標楷體" w:hint="eastAsia"/>
                <w:b/>
                <w:kern w:val="0"/>
                <w:sz w:val="22"/>
              </w:rPr>
              <w:t>期初基金餘額</w:t>
            </w:r>
          </w:p>
        </w:tc>
        <w:tc>
          <w:tcPr>
            <w:tcW w:w="1309" w:type="dxa"/>
            <w:tcBorders>
              <w:top w:val="nil"/>
              <w:bottom w:val="nil"/>
            </w:tcBorders>
            <w:vAlign w:val="center"/>
          </w:tcPr>
          <w:p w14:paraId="00CBC795"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7,765,000</w:t>
            </w:r>
          </w:p>
        </w:tc>
        <w:tc>
          <w:tcPr>
            <w:tcW w:w="1309" w:type="dxa"/>
            <w:tcBorders>
              <w:top w:val="nil"/>
              <w:bottom w:val="nil"/>
            </w:tcBorders>
            <w:vAlign w:val="center"/>
          </w:tcPr>
          <w:p w14:paraId="24B43E14"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10,641,568</w:t>
            </w:r>
          </w:p>
        </w:tc>
        <w:tc>
          <w:tcPr>
            <w:tcW w:w="1309" w:type="dxa"/>
            <w:tcBorders>
              <w:top w:val="nil"/>
              <w:bottom w:val="nil"/>
            </w:tcBorders>
            <w:vAlign w:val="center"/>
          </w:tcPr>
          <w:p w14:paraId="31BE396B"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w:t>
            </w:r>
          </w:p>
        </w:tc>
        <w:tc>
          <w:tcPr>
            <w:tcW w:w="1318" w:type="dxa"/>
            <w:tcBorders>
              <w:top w:val="nil"/>
              <w:bottom w:val="nil"/>
            </w:tcBorders>
            <w:vAlign w:val="center"/>
          </w:tcPr>
          <w:p w14:paraId="69AD8D08"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10,641,568</w:t>
            </w:r>
          </w:p>
        </w:tc>
        <w:tc>
          <w:tcPr>
            <w:tcW w:w="1275" w:type="dxa"/>
            <w:tcBorders>
              <w:top w:val="nil"/>
              <w:bottom w:val="nil"/>
            </w:tcBorders>
            <w:vAlign w:val="center"/>
          </w:tcPr>
          <w:p w14:paraId="42085538"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2,876,568</w:t>
            </w:r>
          </w:p>
        </w:tc>
        <w:tc>
          <w:tcPr>
            <w:tcW w:w="881" w:type="dxa"/>
            <w:tcBorders>
              <w:top w:val="nil"/>
              <w:bottom w:val="nil"/>
              <w:right w:val="nil"/>
            </w:tcBorders>
            <w:vAlign w:val="center"/>
          </w:tcPr>
          <w:p w14:paraId="54BA1750"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37.05</w:t>
            </w:r>
          </w:p>
        </w:tc>
      </w:tr>
      <w:tr w:rsidR="00B01321" w:rsidRPr="005464F2" w14:paraId="64E4AC80"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57"/>
        </w:trPr>
        <w:tc>
          <w:tcPr>
            <w:tcW w:w="2580" w:type="dxa"/>
            <w:tcBorders>
              <w:top w:val="nil"/>
              <w:left w:val="nil"/>
              <w:bottom w:val="single" w:sz="8" w:space="0" w:color="auto"/>
            </w:tcBorders>
            <w:vAlign w:val="center"/>
          </w:tcPr>
          <w:p w14:paraId="392C4D42" w14:textId="77777777" w:rsidR="00B01321" w:rsidRPr="005464F2" w:rsidRDefault="00B01321" w:rsidP="00104D3F">
            <w:pPr>
              <w:snapToGrid w:val="0"/>
              <w:ind w:left="14" w:right="42"/>
              <w:jc w:val="distribute"/>
              <w:rPr>
                <w:rFonts w:hAnsi="標楷體"/>
                <w:b/>
                <w:kern w:val="0"/>
                <w:sz w:val="22"/>
              </w:rPr>
            </w:pPr>
            <w:r w:rsidRPr="005464F2">
              <w:rPr>
                <w:rFonts w:hAnsi="標楷體" w:hint="eastAsia"/>
                <w:b/>
                <w:kern w:val="0"/>
                <w:sz w:val="22"/>
              </w:rPr>
              <w:t>期末基金餘額</w:t>
            </w:r>
          </w:p>
        </w:tc>
        <w:tc>
          <w:tcPr>
            <w:tcW w:w="1309" w:type="dxa"/>
            <w:tcBorders>
              <w:top w:val="nil"/>
              <w:bottom w:val="single" w:sz="8" w:space="0" w:color="auto"/>
            </w:tcBorders>
            <w:vAlign w:val="center"/>
          </w:tcPr>
          <w:p w14:paraId="739CAA3A"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5,435,000</w:t>
            </w:r>
          </w:p>
        </w:tc>
        <w:tc>
          <w:tcPr>
            <w:tcW w:w="1309" w:type="dxa"/>
            <w:tcBorders>
              <w:top w:val="nil"/>
              <w:bottom w:val="single" w:sz="8" w:space="0" w:color="auto"/>
            </w:tcBorders>
            <w:vAlign w:val="center"/>
          </w:tcPr>
          <w:p w14:paraId="5C3B6E53"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8,103,125</w:t>
            </w:r>
          </w:p>
        </w:tc>
        <w:tc>
          <w:tcPr>
            <w:tcW w:w="1309" w:type="dxa"/>
            <w:tcBorders>
              <w:top w:val="nil"/>
              <w:bottom w:val="single" w:sz="8" w:space="0" w:color="auto"/>
            </w:tcBorders>
            <w:vAlign w:val="center"/>
          </w:tcPr>
          <w:p w14:paraId="6F045EB6"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w:t>
            </w:r>
          </w:p>
        </w:tc>
        <w:tc>
          <w:tcPr>
            <w:tcW w:w="1318" w:type="dxa"/>
            <w:tcBorders>
              <w:top w:val="nil"/>
              <w:bottom w:val="single" w:sz="8" w:space="0" w:color="auto"/>
            </w:tcBorders>
            <w:vAlign w:val="center"/>
          </w:tcPr>
          <w:p w14:paraId="15B24FED"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8,103,125</w:t>
            </w:r>
          </w:p>
        </w:tc>
        <w:tc>
          <w:tcPr>
            <w:tcW w:w="1275" w:type="dxa"/>
            <w:tcBorders>
              <w:top w:val="nil"/>
              <w:bottom w:val="single" w:sz="8" w:space="0" w:color="auto"/>
            </w:tcBorders>
            <w:vAlign w:val="center"/>
          </w:tcPr>
          <w:p w14:paraId="74B0E879"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2,668,125</w:t>
            </w:r>
          </w:p>
        </w:tc>
        <w:tc>
          <w:tcPr>
            <w:tcW w:w="881" w:type="dxa"/>
            <w:tcBorders>
              <w:top w:val="nil"/>
              <w:bottom w:val="single" w:sz="8" w:space="0" w:color="auto"/>
              <w:right w:val="nil"/>
            </w:tcBorders>
            <w:vAlign w:val="center"/>
          </w:tcPr>
          <w:p w14:paraId="41D35EB2"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hint="eastAsia"/>
                <w:b/>
                <w:sz w:val="18"/>
                <w:szCs w:val="18"/>
              </w:rPr>
              <w:t>49.09</w:t>
            </w:r>
          </w:p>
        </w:tc>
      </w:tr>
    </w:tbl>
    <w:p w14:paraId="33BAA289" w14:textId="77777777" w:rsidR="00B01321" w:rsidRPr="005464F2" w:rsidRDefault="00B01321" w:rsidP="00B01321">
      <w:pPr>
        <w:snapToGrid w:val="0"/>
        <w:spacing w:line="80" w:lineRule="exact"/>
      </w:pPr>
    </w:p>
    <w:tbl>
      <w:tblPr>
        <w:tblW w:w="10006" w:type="dxa"/>
        <w:tblLayout w:type="fixed"/>
        <w:tblCellMar>
          <w:left w:w="28" w:type="dxa"/>
          <w:right w:w="113" w:type="dxa"/>
        </w:tblCellMar>
        <w:tblLook w:val="0000" w:firstRow="0" w:lastRow="0" w:firstColumn="0" w:lastColumn="0" w:noHBand="0" w:noVBand="0"/>
      </w:tblPr>
      <w:tblGrid>
        <w:gridCol w:w="28"/>
        <w:gridCol w:w="5969"/>
        <w:gridCol w:w="1637"/>
        <w:gridCol w:w="2342"/>
        <w:gridCol w:w="30"/>
      </w:tblGrid>
      <w:tr w:rsidR="00B01321" w:rsidRPr="005464F2" w14:paraId="2FBC621F" w14:textId="77777777" w:rsidTr="00104D3F">
        <w:trPr>
          <w:gridBefore w:val="1"/>
          <w:wBefore w:w="28" w:type="dxa"/>
          <w:trHeight w:val="577"/>
          <w:tblHeader/>
        </w:trPr>
        <w:tc>
          <w:tcPr>
            <w:tcW w:w="9978" w:type="dxa"/>
            <w:gridSpan w:val="4"/>
            <w:tcBorders>
              <w:bottom w:val="nil"/>
            </w:tcBorders>
          </w:tcPr>
          <w:p w14:paraId="19FA3B29" w14:textId="77777777" w:rsidR="00B01321" w:rsidRPr="005464F2" w:rsidRDefault="00B01321" w:rsidP="00104D3F">
            <w:pPr>
              <w:snapToGrid w:val="0"/>
              <w:spacing w:after="60"/>
              <w:jc w:val="center"/>
              <w:rPr>
                <w:rFonts w:hAnsi="標楷體"/>
                <w:b/>
                <w:sz w:val="32"/>
                <w:u w:val="single"/>
              </w:rPr>
            </w:pPr>
            <w:r w:rsidRPr="005464F2">
              <w:rPr>
                <w:rFonts w:hAnsi="標楷體" w:hint="eastAsia"/>
                <w:b/>
                <w:sz w:val="32"/>
                <w:u w:val="single"/>
              </w:rPr>
              <w:t>桃園市勞工權益基金餘</w:t>
            </w:r>
            <w:proofErr w:type="gramStart"/>
            <w:r w:rsidRPr="005464F2">
              <w:rPr>
                <w:rFonts w:hAnsi="標楷體" w:hint="eastAsia"/>
                <w:b/>
                <w:sz w:val="32"/>
                <w:u w:val="single"/>
              </w:rPr>
              <w:t>絀</w:t>
            </w:r>
            <w:proofErr w:type="gramEnd"/>
            <w:r w:rsidRPr="005464F2">
              <w:rPr>
                <w:rFonts w:hAnsi="標楷體" w:hint="eastAsia"/>
                <w:b/>
                <w:sz w:val="32"/>
                <w:u w:val="single"/>
              </w:rPr>
              <w:t>審定後現金流量表</w:t>
            </w:r>
          </w:p>
        </w:tc>
      </w:tr>
      <w:tr w:rsidR="00B01321" w:rsidRPr="005464F2" w14:paraId="3D55B0D8" w14:textId="77777777" w:rsidTr="00104D3F">
        <w:trPr>
          <w:gridBefore w:val="1"/>
          <w:wBefore w:w="28" w:type="dxa"/>
          <w:trHeight w:val="439"/>
          <w:tblHeader/>
        </w:trPr>
        <w:tc>
          <w:tcPr>
            <w:tcW w:w="7606" w:type="dxa"/>
            <w:gridSpan w:val="2"/>
          </w:tcPr>
          <w:p w14:paraId="690D0B03" w14:textId="77777777" w:rsidR="00B01321" w:rsidRPr="005464F2" w:rsidRDefault="00B01321" w:rsidP="00104D3F">
            <w:pPr>
              <w:tabs>
                <w:tab w:val="left" w:pos="3976"/>
                <w:tab w:val="left" w:pos="8520"/>
              </w:tabs>
              <w:snapToGrid w:val="0"/>
              <w:spacing w:after="60" w:line="240" w:lineRule="exact"/>
              <w:jc w:val="both"/>
              <w:rPr>
                <w:rFonts w:hAnsi="標楷體"/>
                <w:b/>
                <w:sz w:val="24"/>
                <w:szCs w:val="24"/>
                <w:u w:val="single"/>
              </w:rPr>
            </w:pPr>
            <w:r w:rsidRPr="005464F2">
              <w:rPr>
                <w:rFonts w:hAnsi="標楷體"/>
                <w:spacing w:val="60"/>
              </w:rPr>
              <w:tab/>
            </w:r>
            <w:r w:rsidRPr="005464F2">
              <w:rPr>
                <w:rFonts w:hAnsi="標楷體" w:hint="eastAsia"/>
                <w:sz w:val="24"/>
                <w:szCs w:val="24"/>
              </w:rPr>
              <w:t>中華民國</w:t>
            </w:r>
            <w:proofErr w:type="gramStart"/>
            <w:r w:rsidRPr="005464F2">
              <w:rPr>
                <w:rFonts w:hAnsi="標楷體" w:hint="eastAsia"/>
                <w:sz w:val="24"/>
                <w:szCs w:val="24"/>
              </w:rPr>
              <w:t>11</w:t>
            </w:r>
            <w:r w:rsidRPr="005464F2">
              <w:rPr>
                <w:rFonts w:hAnsi="標楷體"/>
                <w:sz w:val="24"/>
                <w:szCs w:val="24"/>
              </w:rPr>
              <w:t>3</w:t>
            </w:r>
            <w:proofErr w:type="gramEnd"/>
            <w:r w:rsidRPr="005464F2">
              <w:rPr>
                <w:rFonts w:hAnsi="標楷體" w:hint="eastAsia"/>
                <w:sz w:val="24"/>
                <w:szCs w:val="24"/>
              </w:rPr>
              <w:t>年度</w:t>
            </w:r>
          </w:p>
        </w:tc>
        <w:tc>
          <w:tcPr>
            <w:tcW w:w="2372" w:type="dxa"/>
            <w:gridSpan w:val="2"/>
            <w:vAlign w:val="bottom"/>
          </w:tcPr>
          <w:p w14:paraId="346C646E" w14:textId="77777777" w:rsidR="00B01321" w:rsidRPr="005464F2" w:rsidRDefault="00B01321" w:rsidP="00104D3F">
            <w:pPr>
              <w:tabs>
                <w:tab w:val="left" w:pos="3600"/>
                <w:tab w:val="left" w:pos="8520"/>
              </w:tabs>
              <w:snapToGrid w:val="0"/>
              <w:spacing w:line="400" w:lineRule="exact"/>
              <w:ind w:leftChars="7" w:left="11" w:rightChars="12" w:right="19"/>
              <w:rPr>
                <w:rFonts w:hAnsi="標楷體"/>
                <w:spacing w:val="-20"/>
                <w:kern w:val="0"/>
                <w:sz w:val="24"/>
                <w:szCs w:val="24"/>
              </w:rPr>
            </w:pPr>
            <w:r w:rsidRPr="005464F2">
              <w:rPr>
                <w:rFonts w:hAnsi="標楷體" w:hint="eastAsia"/>
                <w:spacing w:val="-20"/>
                <w:kern w:val="0"/>
                <w:sz w:val="24"/>
                <w:szCs w:val="24"/>
              </w:rPr>
              <w:t>單位：新臺幣元</w:t>
            </w:r>
          </w:p>
        </w:tc>
      </w:tr>
      <w:tr w:rsidR="00B01321" w:rsidRPr="005464F2" w14:paraId="3B7E27AA" w14:textId="77777777" w:rsidTr="00104D3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val="312"/>
          <w:jc w:val="center"/>
        </w:trPr>
        <w:tc>
          <w:tcPr>
            <w:tcW w:w="5997" w:type="dxa"/>
            <w:gridSpan w:val="2"/>
            <w:vMerge w:val="restart"/>
            <w:tcBorders>
              <w:top w:val="single" w:sz="8" w:space="0" w:color="auto"/>
              <w:left w:val="nil"/>
              <w:bottom w:val="nil"/>
              <w:right w:val="single" w:sz="4" w:space="0" w:color="auto"/>
            </w:tcBorders>
            <w:vAlign w:val="center"/>
          </w:tcPr>
          <w:p w14:paraId="1B6E22FE" w14:textId="77777777" w:rsidR="00B01321" w:rsidRPr="005464F2" w:rsidRDefault="00B01321" w:rsidP="00104D3F">
            <w:pPr>
              <w:snapToGrid w:val="0"/>
              <w:ind w:leftChars="7" w:left="11" w:rightChars="27" w:right="43" w:firstLineChars="5" w:firstLine="12"/>
              <w:jc w:val="distribute"/>
              <w:textAlignment w:val="center"/>
              <w:rPr>
                <w:rFonts w:hAnsi="標楷體"/>
                <w:noProof/>
                <w:sz w:val="24"/>
                <w:szCs w:val="24"/>
              </w:rPr>
            </w:pPr>
            <w:r w:rsidRPr="005464F2">
              <w:rPr>
                <w:rFonts w:hAnsi="標楷體" w:hint="eastAsia"/>
                <w:noProof/>
                <w:sz w:val="24"/>
                <w:szCs w:val="24"/>
              </w:rPr>
              <w:t>項目</w:t>
            </w:r>
          </w:p>
        </w:tc>
        <w:tc>
          <w:tcPr>
            <w:tcW w:w="3979" w:type="dxa"/>
            <w:gridSpan w:val="2"/>
            <w:vMerge w:val="restart"/>
            <w:tcBorders>
              <w:top w:val="single" w:sz="8" w:space="0" w:color="auto"/>
              <w:left w:val="single" w:sz="4" w:space="0" w:color="auto"/>
              <w:bottom w:val="nil"/>
              <w:right w:val="nil"/>
            </w:tcBorders>
            <w:vAlign w:val="center"/>
          </w:tcPr>
          <w:p w14:paraId="6B41198D" w14:textId="77777777" w:rsidR="00B01321" w:rsidRPr="005464F2" w:rsidRDefault="00B01321" w:rsidP="00104D3F">
            <w:pPr>
              <w:snapToGrid w:val="0"/>
              <w:ind w:leftChars="82" w:left="131" w:firstLineChars="5" w:firstLine="12"/>
              <w:jc w:val="distribute"/>
              <w:textAlignment w:val="center"/>
              <w:rPr>
                <w:rFonts w:hAnsi="標楷體"/>
                <w:noProof/>
                <w:sz w:val="24"/>
                <w:szCs w:val="24"/>
              </w:rPr>
            </w:pPr>
            <w:r w:rsidRPr="005464F2">
              <w:rPr>
                <w:rFonts w:hAnsi="標楷體" w:hint="eastAsia"/>
                <w:noProof/>
                <w:sz w:val="24"/>
                <w:szCs w:val="24"/>
              </w:rPr>
              <w:t>決算數</w:t>
            </w:r>
          </w:p>
        </w:tc>
      </w:tr>
      <w:tr w:rsidR="00B01321" w:rsidRPr="005464F2" w14:paraId="64D38FB7" w14:textId="77777777" w:rsidTr="00104D3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hRule="exact" w:val="80"/>
          <w:jc w:val="center"/>
        </w:trPr>
        <w:tc>
          <w:tcPr>
            <w:tcW w:w="5997" w:type="dxa"/>
            <w:gridSpan w:val="2"/>
            <w:vMerge/>
            <w:tcBorders>
              <w:top w:val="nil"/>
              <w:left w:val="nil"/>
              <w:bottom w:val="single" w:sz="8" w:space="0" w:color="auto"/>
              <w:right w:val="single" w:sz="4" w:space="0" w:color="auto"/>
            </w:tcBorders>
          </w:tcPr>
          <w:p w14:paraId="71C47EE5" w14:textId="77777777" w:rsidR="00B01321" w:rsidRPr="005464F2" w:rsidRDefault="00B01321" w:rsidP="00104D3F">
            <w:pPr>
              <w:snapToGrid w:val="0"/>
              <w:spacing w:before="120"/>
              <w:jc w:val="distribute"/>
              <w:rPr>
                <w:rFonts w:hAnsi="標楷體"/>
                <w:noProof/>
                <w:sz w:val="26"/>
              </w:rPr>
            </w:pPr>
          </w:p>
        </w:tc>
        <w:tc>
          <w:tcPr>
            <w:tcW w:w="3979" w:type="dxa"/>
            <w:gridSpan w:val="2"/>
            <w:vMerge/>
            <w:tcBorders>
              <w:top w:val="nil"/>
              <w:left w:val="single" w:sz="4" w:space="0" w:color="auto"/>
              <w:bottom w:val="single" w:sz="8" w:space="0" w:color="auto"/>
              <w:right w:val="nil"/>
            </w:tcBorders>
          </w:tcPr>
          <w:p w14:paraId="1A4504BD" w14:textId="77777777" w:rsidR="00B01321" w:rsidRPr="005464F2" w:rsidRDefault="00B01321" w:rsidP="00104D3F">
            <w:pPr>
              <w:snapToGrid w:val="0"/>
              <w:spacing w:before="120"/>
              <w:jc w:val="distribute"/>
              <w:rPr>
                <w:rFonts w:hAnsi="標楷體"/>
                <w:noProof/>
                <w:sz w:val="26"/>
              </w:rPr>
            </w:pPr>
          </w:p>
        </w:tc>
      </w:tr>
      <w:tr w:rsidR="00B01321" w:rsidRPr="005464F2" w14:paraId="0A6D30AF" w14:textId="77777777" w:rsidTr="00104D3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val="454"/>
          <w:jc w:val="center"/>
        </w:trPr>
        <w:tc>
          <w:tcPr>
            <w:tcW w:w="5997" w:type="dxa"/>
            <w:gridSpan w:val="2"/>
            <w:tcBorders>
              <w:top w:val="nil"/>
              <w:left w:val="nil"/>
              <w:bottom w:val="nil"/>
              <w:right w:val="single" w:sz="4" w:space="0" w:color="auto"/>
            </w:tcBorders>
            <w:vAlign w:val="center"/>
          </w:tcPr>
          <w:p w14:paraId="233D3D25" w14:textId="77777777" w:rsidR="00B01321" w:rsidRPr="005464F2" w:rsidRDefault="00B01321" w:rsidP="00104D3F">
            <w:pPr>
              <w:snapToGrid w:val="0"/>
              <w:spacing w:before="100" w:beforeAutospacing="1" w:after="100" w:afterAutospacing="1"/>
              <w:ind w:left="14" w:right="42"/>
              <w:jc w:val="distribute"/>
              <w:rPr>
                <w:rFonts w:hAnsi="標楷體"/>
                <w:b/>
                <w:kern w:val="0"/>
                <w:sz w:val="22"/>
              </w:rPr>
            </w:pPr>
            <w:r w:rsidRPr="005464F2">
              <w:rPr>
                <w:rFonts w:hAnsi="標楷體"/>
                <w:b/>
                <w:noProof/>
                <w:sz w:val="22"/>
                <w:szCs w:val="22"/>
              </w:rPr>
              <w:t>業務活動之現金流量</w:t>
            </w:r>
          </w:p>
        </w:tc>
        <w:tc>
          <w:tcPr>
            <w:tcW w:w="3979" w:type="dxa"/>
            <w:gridSpan w:val="2"/>
            <w:tcBorders>
              <w:top w:val="nil"/>
              <w:left w:val="nil"/>
              <w:bottom w:val="nil"/>
              <w:right w:val="nil"/>
            </w:tcBorders>
            <w:vAlign w:val="center"/>
          </w:tcPr>
          <w:p w14:paraId="7F5F69DD" w14:textId="77777777" w:rsidR="00B01321" w:rsidRPr="005464F2" w:rsidRDefault="00B01321" w:rsidP="00F804DF">
            <w:pPr>
              <w:snapToGrid w:val="0"/>
              <w:spacing w:before="100" w:beforeAutospacing="1" w:after="100" w:afterAutospacing="1"/>
              <w:jc w:val="distribute"/>
              <w:rPr>
                <w:rFonts w:ascii="細明體" w:eastAsia="細明體" w:hAnsi="細明體"/>
                <w:b/>
                <w:kern w:val="0"/>
                <w:sz w:val="18"/>
                <w:szCs w:val="18"/>
              </w:rPr>
            </w:pPr>
          </w:p>
        </w:tc>
      </w:tr>
      <w:tr w:rsidR="00B01321" w:rsidRPr="005464F2" w14:paraId="273D9226" w14:textId="77777777" w:rsidTr="00104D3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val="454"/>
          <w:jc w:val="center"/>
        </w:trPr>
        <w:tc>
          <w:tcPr>
            <w:tcW w:w="5997" w:type="dxa"/>
            <w:gridSpan w:val="2"/>
            <w:tcBorders>
              <w:top w:val="nil"/>
              <w:left w:val="nil"/>
              <w:bottom w:val="nil"/>
              <w:right w:val="single" w:sz="4" w:space="0" w:color="auto"/>
            </w:tcBorders>
            <w:vAlign w:val="center"/>
          </w:tcPr>
          <w:p w14:paraId="19F1648C" w14:textId="77777777" w:rsidR="00B01321" w:rsidRPr="005464F2" w:rsidRDefault="00B01321" w:rsidP="00104D3F">
            <w:pPr>
              <w:snapToGrid w:val="0"/>
              <w:spacing w:before="100" w:beforeAutospacing="1" w:after="100" w:afterAutospacing="1"/>
              <w:ind w:leftChars="200" w:left="320"/>
              <w:jc w:val="distribute"/>
              <w:rPr>
                <w:rFonts w:hAnsi="標楷體"/>
                <w:b/>
                <w:noProof/>
                <w:sz w:val="22"/>
                <w:szCs w:val="22"/>
              </w:rPr>
            </w:pPr>
            <w:r w:rsidRPr="005464F2">
              <w:rPr>
                <w:rFonts w:hAnsi="標楷體"/>
                <w:noProof/>
                <w:spacing w:val="-24"/>
                <w:sz w:val="22"/>
                <w:szCs w:val="22"/>
              </w:rPr>
              <w:t>本期賸餘（短絀）</w:t>
            </w:r>
          </w:p>
        </w:tc>
        <w:tc>
          <w:tcPr>
            <w:tcW w:w="3979" w:type="dxa"/>
            <w:gridSpan w:val="2"/>
            <w:tcBorders>
              <w:top w:val="nil"/>
              <w:left w:val="nil"/>
              <w:bottom w:val="nil"/>
              <w:right w:val="nil"/>
            </w:tcBorders>
            <w:vAlign w:val="center"/>
          </w:tcPr>
          <w:p w14:paraId="5CAB0076"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sz w:val="18"/>
                <w:szCs w:val="18"/>
              </w:rPr>
              <w:t>- 2,555,734</w:t>
            </w:r>
          </w:p>
        </w:tc>
      </w:tr>
      <w:tr w:rsidR="00B01321" w:rsidRPr="005464F2" w14:paraId="75ECC8AF" w14:textId="77777777" w:rsidTr="00104D3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val="454"/>
          <w:jc w:val="center"/>
        </w:trPr>
        <w:tc>
          <w:tcPr>
            <w:tcW w:w="5997" w:type="dxa"/>
            <w:gridSpan w:val="2"/>
            <w:tcBorders>
              <w:top w:val="nil"/>
              <w:left w:val="nil"/>
              <w:bottom w:val="nil"/>
              <w:right w:val="single" w:sz="4" w:space="0" w:color="auto"/>
            </w:tcBorders>
            <w:vAlign w:val="center"/>
          </w:tcPr>
          <w:p w14:paraId="001C8923" w14:textId="77777777" w:rsidR="00B01321" w:rsidRPr="005464F2" w:rsidRDefault="00B01321" w:rsidP="00104D3F">
            <w:pPr>
              <w:snapToGrid w:val="0"/>
              <w:spacing w:before="100" w:beforeAutospacing="1" w:after="100" w:afterAutospacing="1"/>
              <w:ind w:leftChars="200" w:left="320"/>
              <w:jc w:val="distribute"/>
              <w:rPr>
                <w:rFonts w:hAnsi="標楷體"/>
                <w:b/>
                <w:noProof/>
                <w:sz w:val="22"/>
                <w:szCs w:val="22"/>
              </w:rPr>
            </w:pPr>
            <w:r w:rsidRPr="005464F2">
              <w:rPr>
                <w:rFonts w:hAnsi="標楷體"/>
                <w:noProof/>
                <w:spacing w:val="-24"/>
                <w:sz w:val="22"/>
                <w:szCs w:val="22"/>
              </w:rPr>
              <w:t>調整非現金項目</w:t>
            </w:r>
          </w:p>
        </w:tc>
        <w:tc>
          <w:tcPr>
            <w:tcW w:w="3979" w:type="dxa"/>
            <w:gridSpan w:val="2"/>
            <w:tcBorders>
              <w:top w:val="nil"/>
              <w:left w:val="nil"/>
              <w:bottom w:val="nil"/>
              <w:right w:val="nil"/>
            </w:tcBorders>
            <w:vAlign w:val="center"/>
          </w:tcPr>
          <w:p w14:paraId="61C5A235"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sz w:val="18"/>
                <w:szCs w:val="18"/>
              </w:rPr>
              <w:t>- 8,323,715</w:t>
            </w:r>
          </w:p>
        </w:tc>
      </w:tr>
      <w:tr w:rsidR="00B01321" w:rsidRPr="005464F2" w14:paraId="0AFA5044" w14:textId="77777777" w:rsidTr="00104D3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val="454"/>
          <w:jc w:val="center"/>
        </w:trPr>
        <w:tc>
          <w:tcPr>
            <w:tcW w:w="5997" w:type="dxa"/>
            <w:gridSpan w:val="2"/>
            <w:tcBorders>
              <w:top w:val="nil"/>
              <w:left w:val="nil"/>
              <w:bottom w:val="nil"/>
              <w:right w:val="single" w:sz="4" w:space="0" w:color="auto"/>
            </w:tcBorders>
            <w:vAlign w:val="center"/>
          </w:tcPr>
          <w:p w14:paraId="17DBCC5A" w14:textId="77777777" w:rsidR="00B01321" w:rsidRPr="005464F2" w:rsidRDefault="00B01321" w:rsidP="00104D3F">
            <w:pPr>
              <w:snapToGrid w:val="0"/>
              <w:spacing w:before="100" w:beforeAutospacing="1" w:after="100" w:afterAutospacing="1"/>
              <w:ind w:leftChars="100" w:left="160"/>
              <w:jc w:val="distribute"/>
              <w:rPr>
                <w:rFonts w:hAnsi="標楷體"/>
                <w:b/>
                <w:noProof/>
                <w:sz w:val="22"/>
                <w:szCs w:val="22"/>
              </w:rPr>
            </w:pPr>
            <w:r w:rsidRPr="005464F2">
              <w:rPr>
                <w:rFonts w:hAnsi="標楷體"/>
                <w:b/>
                <w:noProof/>
                <w:spacing w:val="-24"/>
                <w:sz w:val="22"/>
                <w:szCs w:val="22"/>
              </w:rPr>
              <w:t>業務活動之淨現金流入（流出）</w:t>
            </w:r>
          </w:p>
        </w:tc>
        <w:tc>
          <w:tcPr>
            <w:tcW w:w="3979" w:type="dxa"/>
            <w:gridSpan w:val="2"/>
            <w:tcBorders>
              <w:top w:val="nil"/>
              <w:left w:val="nil"/>
              <w:bottom w:val="nil"/>
              <w:right w:val="nil"/>
            </w:tcBorders>
            <w:vAlign w:val="center"/>
          </w:tcPr>
          <w:p w14:paraId="663B4606"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b/>
                <w:sz w:val="18"/>
                <w:szCs w:val="18"/>
              </w:rPr>
              <w:t>- 10,879,449</w:t>
            </w:r>
          </w:p>
        </w:tc>
      </w:tr>
      <w:tr w:rsidR="00B01321" w:rsidRPr="005464F2" w14:paraId="0E5E365E" w14:textId="77777777" w:rsidTr="00104D3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val="454"/>
          <w:jc w:val="center"/>
        </w:trPr>
        <w:tc>
          <w:tcPr>
            <w:tcW w:w="5997" w:type="dxa"/>
            <w:gridSpan w:val="2"/>
            <w:tcBorders>
              <w:top w:val="nil"/>
              <w:left w:val="nil"/>
              <w:bottom w:val="nil"/>
              <w:right w:val="single" w:sz="4" w:space="0" w:color="auto"/>
            </w:tcBorders>
            <w:vAlign w:val="center"/>
          </w:tcPr>
          <w:p w14:paraId="3FE5EC63" w14:textId="77777777" w:rsidR="00B01321" w:rsidRPr="005464F2" w:rsidRDefault="00B01321" w:rsidP="00104D3F">
            <w:pPr>
              <w:snapToGrid w:val="0"/>
              <w:spacing w:before="100" w:beforeAutospacing="1" w:after="100" w:afterAutospacing="1"/>
              <w:jc w:val="distribute"/>
              <w:rPr>
                <w:rFonts w:hAnsi="標楷體"/>
                <w:b/>
                <w:noProof/>
                <w:sz w:val="22"/>
                <w:szCs w:val="22"/>
              </w:rPr>
            </w:pPr>
            <w:r w:rsidRPr="005464F2">
              <w:rPr>
                <w:rFonts w:hAnsi="標楷體"/>
                <w:b/>
                <w:noProof/>
                <w:sz w:val="22"/>
                <w:szCs w:val="22"/>
              </w:rPr>
              <w:t>投資活動之現金流量</w:t>
            </w:r>
          </w:p>
        </w:tc>
        <w:tc>
          <w:tcPr>
            <w:tcW w:w="3979" w:type="dxa"/>
            <w:gridSpan w:val="2"/>
            <w:tcBorders>
              <w:top w:val="nil"/>
              <w:left w:val="nil"/>
              <w:bottom w:val="nil"/>
              <w:right w:val="nil"/>
            </w:tcBorders>
            <w:vAlign w:val="center"/>
          </w:tcPr>
          <w:p w14:paraId="72AA67D4" w14:textId="77777777" w:rsidR="00B01321" w:rsidRPr="005464F2" w:rsidRDefault="00B01321" w:rsidP="00F804DF">
            <w:pPr>
              <w:snapToGrid w:val="0"/>
              <w:spacing w:before="100" w:beforeAutospacing="1" w:after="100" w:afterAutospacing="1"/>
              <w:rPr>
                <w:rFonts w:ascii="細明體" w:eastAsia="細明體" w:hAnsi="細明體"/>
                <w:sz w:val="18"/>
                <w:szCs w:val="18"/>
              </w:rPr>
            </w:pPr>
          </w:p>
        </w:tc>
      </w:tr>
      <w:tr w:rsidR="00B01321" w:rsidRPr="005464F2" w14:paraId="0E900737" w14:textId="77777777" w:rsidTr="00104D3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val="454"/>
          <w:jc w:val="center"/>
        </w:trPr>
        <w:tc>
          <w:tcPr>
            <w:tcW w:w="5997" w:type="dxa"/>
            <w:gridSpan w:val="2"/>
            <w:tcBorders>
              <w:top w:val="nil"/>
              <w:left w:val="nil"/>
              <w:bottom w:val="nil"/>
              <w:right w:val="single" w:sz="4" w:space="0" w:color="auto"/>
            </w:tcBorders>
            <w:vAlign w:val="center"/>
          </w:tcPr>
          <w:p w14:paraId="4F585B7C" w14:textId="77777777" w:rsidR="00B01321" w:rsidRPr="005464F2" w:rsidRDefault="00B01321" w:rsidP="00104D3F">
            <w:pPr>
              <w:adjustRightInd w:val="0"/>
              <w:snapToGrid w:val="0"/>
              <w:spacing w:before="100" w:beforeAutospacing="1" w:after="100" w:afterAutospacing="1"/>
              <w:ind w:leftChars="200" w:left="320"/>
              <w:jc w:val="distribute"/>
              <w:rPr>
                <w:rFonts w:hAnsi="標楷體"/>
                <w:b/>
                <w:noProof/>
                <w:sz w:val="22"/>
                <w:szCs w:val="22"/>
              </w:rPr>
            </w:pPr>
            <w:r w:rsidRPr="005464F2">
              <w:rPr>
                <w:rFonts w:hAnsi="標楷體"/>
                <w:noProof/>
                <w:spacing w:val="-24"/>
                <w:sz w:val="22"/>
                <w:szCs w:val="22"/>
              </w:rPr>
              <w:t>增加固定資產、遞耗資產、無形資產及其他資產</w:t>
            </w:r>
          </w:p>
        </w:tc>
        <w:tc>
          <w:tcPr>
            <w:tcW w:w="3979" w:type="dxa"/>
            <w:gridSpan w:val="2"/>
            <w:tcBorders>
              <w:top w:val="nil"/>
              <w:left w:val="nil"/>
              <w:bottom w:val="nil"/>
              <w:right w:val="nil"/>
            </w:tcBorders>
            <w:vAlign w:val="center"/>
          </w:tcPr>
          <w:p w14:paraId="0BBA8BC0" w14:textId="77777777" w:rsidR="00B01321" w:rsidRPr="005464F2" w:rsidRDefault="00B01321" w:rsidP="00F804DF">
            <w:pPr>
              <w:snapToGrid w:val="0"/>
              <w:spacing w:before="100" w:beforeAutospacing="1" w:after="100" w:afterAutospacing="1"/>
              <w:rPr>
                <w:rFonts w:ascii="細明體" w:eastAsia="細明體" w:hAnsi="細明體"/>
                <w:sz w:val="18"/>
                <w:szCs w:val="18"/>
              </w:rPr>
            </w:pPr>
            <w:r w:rsidRPr="005464F2">
              <w:rPr>
                <w:rFonts w:ascii="細明體" w:eastAsia="細明體" w:hAnsi="細明體"/>
                <w:sz w:val="18"/>
                <w:szCs w:val="18"/>
              </w:rPr>
              <w:t>- 38,412</w:t>
            </w:r>
          </w:p>
        </w:tc>
      </w:tr>
      <w:tr w:rsidR="00B01321" w:rsidRPr="005464F2" w14:paraId="7C570D48" w14:textId="77777777" w:rsidTr="00104D3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val="454"/>
          <w:jc w:val="center"/>
        </w:trPr>
        <w:tc>
          <w:tcPr>
            <w:tcW w:w="5997" w:type="dxa"/>
            <w:gridSpan w:val="2"/>
            <w:tcBorders>
              <w:top w:val="nil"/>
              <w:left w:val="nil"/>
              <w:bottom w:val="nil"/>
              <w:right w:val="single" w:sz="4" w:space="0" w:color="auto"/>
            </w:tcBorders>
            <w:vAlign w:val="center"/>
          </w:tcPr>
          <w:p w14:paraId="467180E0" w14:textId="77777777" w:rsidR="00B01321" w:rsidRPr="005464F2" w:rsidRDefault="00B01321" w:rsidP="00104D3F">
            <w:pPr>
              <w:snapToGrid w:val="0"/>
              <w:spacing w:before="100" w:beforeAutospacing="1" w:after="100" w:afterAutospacing="1"/>
              <w:ind w:leftChars="100" w:left="160"/>
              <w:jc w:val="distribute"/>
              <w:rPr>
                <w:rFonts w:hAnsi="標楷體"/>
                <w:b/>
                <w:noProof/>
                <w:sz w:val="22"/>
                <w:szCs w:val="22"/>
              </w:rPr>
            </w:pPr>
            <w:r w:rsidRPr="005464F2">
              <w:rPr>
                <w:rFonts w:hAnsi="標楷體"/>
                <w:b/>
                <w:noProof/>
                <w:spacing w:val="-24"/>
                <w:sz w:val="22"/>
                <w:szCs w:val="22"/>
              </w:rPr>
              <w:t>投資活動之淨現金流入（流出）</w:t>
            </w:r>
          </w:p>
        </w:tc>
        <w:tc>
          <w:tcPr>
            <w:tcW w:w="3979" w:type="dxa"/>
            <w:gridSpan w:val="2"/>
            <w:tcBorders>
              <w:top w:val="nil"/>
              <w:left w:val="nil"/>
              <w:bottom w:val="nil"/>
              <w:right w:val="nil"/>
            </w:tcBorders>
            <w:vAlign w:val="center"/>
          </w:tcPr>
          <w:p w14:paraId="0B69FE8D"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b/>
                <w:sz w:val="18"/>
                <w:szCs w:val="18"/>
              </w:rPr>
              <w:t>- 38,412</w:t>
            </w:r>
          </w:p>
        </w:tc>
      </w:tr>
      <w:tr w:rsidR="00B01321" w:rsidRPr="005464F2" w14:paraId="67EC64AB" w14:textId="77777777" w:rsidTr="00104D3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val="454"/>
          <w:jc w:val="center"/>
        </w:trPr>
        <w:tc>
          <w:tcPr>
            <w:tcW w:w="5997" w:type="dxa"/>
            <w:gridSpan w:val="2"/>
            <w:tcBorders>
              <w:top w:val="nil"/>
              <w:left w:val="nil"/>
              <w:bottom w:val="nil"/>
              <w:right w:val="single" w:sz="4" w:space="0" w:color="auto"/>
            </w:tcBorders>
            <w:vAlign w:val="center"/>
          </w:tcPr>
          <w:p w14:paraId="32A58DDA" w14:textId="77777777" w:rsidR="00B01321" w:rsidRPr="005464F2" w:rsidRDefault="00B01321" w:rsidP="00104D3F">
            <w:pPr>
              <w:snapToGrid w:val="0"/>
              <w:spacing w:before="100" w:beforeAutospacing="1" w:after="100" w:afterAutospacing="1"/>
              <w:jc w:val="distribute"/>
              <w:rPr>
                <w:rFonts w:hAnsi="標楷體"/>
                <w:b/>
                <w:noProof/>
                <w:spacing w:val="-24"/>
                <w:sz w:val="22"/>
                <w:szCs w:val="22"/>
              </w:rPr>
            </w:pPr>
            <w:r w:rsidRPr="005464F2">
              <w:rPr>
                <w:rFonts w:hAnsi="標楷體"/>
                <w:b/>
                <w:noProof/>
                <w:spacing w:val="-24"/>
                <w:sz w:val="22"/>
                <w:szCs w:val="22"/>
              </w:rPr>
              <w:t>現金及約當現金之淨增（淨減）</w:t>
            </w:r>
          </w:p>
        </w:tc>
        <w:tc>
          <w:tcPr>
            <w:tcW w:w="3979" w:type="dxa"/>
            <w:gridSpan w:val="2"/>
            <w:tcBorders>
              <w:top w:val="nil"/>
              <w:left w:val="nil"/>
              <w:bottom w:val="nil"/>
              <w:right w:val="nil"/>
            </w:tcBorders>
            <w:vAlign w:val="center"/>
          </w:tcPr>
          <w:p w14:paraId="143FA011"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b/>
                <w:sz w:val="18"/>
                <w:szCs w:val="18"/>
              </w:rPr>
              <w:t>- 10,917,861</w:t>
            </w:r>
          </w:p>
        </w:tc>
      </w:tr>
      <w:tr w:rsidR="00B01321" w:rsidRPr="005464F2" w14:paraId="10238F73" w14:textId="77777777" w:rsidTr="00104D3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val="454"/>
          <w:jc w:val="center"/>
        </w:trPr>
        <w:tc>
          <w:tcPr>
            <w:tcW w:w="5997" w:type="dxa"/>
            <w:gridSpan w:val="2"/>
            <w:tcBorders>
              <w:top w:val="nil"/>
              <w:left w:val="nil"/>
              <w:bottom w:val="nil"/>
              <w:right w:val="single" w:sz="4" w:space="0" w:color="auto"/>
            </w:tcBorders>
            <w:vAlign w:val="center"/>
          </w:tcPr>
          <w:p w14:paraId="72DEF2AC" w14:textId="77777777" w:rsidR="00B01321" w:rsidRPr="005464F2" w:rsidRDefault="00B01321" w:rsidP="00104D3F">
            <w:pPr>
              <w:snapToGrid w:val="0"/>
              <w:spacing w:before="100" w:beforeAutospacing="1" w:after="100" w:afterAutospacing="1"/>
              <w:jc w:val="distribute"/>
              <w:rPr>
                <w:rFonts w:hAnsi="標楷體"/>
                <w:noProof/>
                <w:sz w:val="22"/>
                <w:szCs w:val="22"/>
              </w:rPr>
            </w:pPr>
            <w:r w:rsidRPr="005464F2">
              <w:rPr>
                <w:rFonts w:hAnsi="標楷體"/>
                <w:b/>
                <w:noProof/>
                <w:sz w:val="22"/>
                <w:szCs w:val="22"/>
              </w:rPr>
              <w:t>期初現金及約當現金</w:t>
            </w:r>
          </w:p>
        </w:tc>
        <w:tc>
          <w:tcPr>
            <w:tcW w:w="3979" w:type="dxa"/>
            <w:gridSpan w:val="2"/>
            <w:tcBorders>
              <w:top w:val="nil"/>
              <w:left w:val="nil"/>
              <w:bottom w:val="nil"/>
              <w:right w:val="nil"/>
            </w:tcBorders>
            <w:vAlign w:val="center"/>
          </w:tcPr>
          <w:p w14:paraId="6E10A8AB"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b/>
                <w:sz w:val="18"/>
                <w:szCs w:val="18"/>
              </w:rPr>
              <w:t>20,405,036</w:t>
            </w:r>
          </w:p>
        </w:tc>
      </w:tr>
      <w:tr w:rsidR="00B01321" w:rsidRPr="005464F2" w14:paraId="4A17C3CB" w14:textId="77777777" w:rsidTr="00104D3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val="454"/>
          <w:jc w:val="center"/>
        </w:trPr>
        <w:tc>
          <w:tcPr>
            <w:tcW w:w="5997" w:type="dxa"/>
            <w:gridSpan w:val="2"/>
            <w:tcBorders>
              <w:top w:val="nil"/>
              <w:left w:val="nil"/>
              <w:bottom w:val="nil"/>
              <w:right w:val="single" w:sz="4" w:space="0" w:color="auto"/>
            </w:tcBorders>
            <w:vAlign w:val="center"/>
          </w:tcPr>
          <w:p w14:paraId="3F42F4D6" w14:textId="77777777" w:rsidR="00B01321" w:rsidRPr="005464F2" w:rsidRDefault="00B01321" w:rsidP="00104D3F">
            <w:pPr>
              <w:snapToGrid w:val="0"/>
              <w:spacing w:before="100" w:beforeAutospacing="1" w:after="100" w:afterAutospacing="1"/>
              <w:jc w:val="distribute"/>
              <w:rPr>
                <w:rFonts w:hAnsi="標楷體"/>
                <w:b/>
                <w:noProof/>
                <w:spacing w:val="-24"/>
                <w:sz w:val="22"/>
                <w:szCs w:val="22"/>
              </w:rPr>
            </w:pPr>
            <w:r w:rsidRPr="005464F2">
              <w:rPr>
                <w:rFonts w:hAnsi="標楷體"/>
                <w:b/>
                <w:noProof/>
                <w:sz w:val="22"/>
                <w:szCs w:val="22"/>
              </w:rPr>
              <w:t>期末現金及約當現金</w:t>
            </w:r>
          </w:p>
        </w:tc>
        <w:tc>
          <w:tcPr>
            <w:tcW w:w="3979" w:type="dxa"/>
            <w:gridSpan w:val="2"/>
            <w:tcBorders>
              <w:top w:val="nil"/>
              <w:left w:val="nil"/>
              <w:bottom w:val="nil"/>
              <w:right w:val="nil"/>
            </w:tcBorders>
            <w:vAlign w:val="center"/>
          </w:tcPr>
          <w:p w14:paraId="06B78937" w14:textId="77777777" w:rsidR="00B01321" w:rsidRPr="005464F2" w:rsidRDefault="00B01321" w:rsidP="00F804DF">
            <w:pPr>
              <w:snapToGrid w:val="0"/>
              <w:rPr>
                <w:rFonts w:ascii="細明體" w:eastAsia="細明體" w:hAnsi="細明體"/>
                <w:b/>
                <w:sz w:val="18"/>
                <w:szCs w:val="18"/>
              </w:rPr>
            </w:pPr>
            <w:r w:rsidRPr="005464F2">
              <w:rPr>
                <w:rFonts w:ascii="細明體" w:eastAsia="細明體" w:hAnsi="細明體"/>
                <w:b/>
                <w:sz w:val="18"/>
                <w:szCs w:val="18"/>
              </w:rPr>
              <w:t>9,487,175</w:t>
            </w:r>
          </w:p>
        </w:tc>
      </w:tr>
      <w:tr w:rsidR="00B01321" w:rsidRPr="005464F2" w14:paraId="78ADF7F9" w14:textId="77777777" w:rsidTr="00104D3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cantSplit/>
          <w:trHeight w:hRule="exact" w:val="60"/>
          <w:jc w:val="center"/>
        </w:trPr>
        <w:tc>
          <w:tcPr>
            <w:tcW w:w="5997" w:type="dxa"/>
            <w:gridSpan w:val="2"/>
            <w:tcBorders>
              <w:top w:val="nil"/>
              <w:left w:val="nil"/>
              <w:bottom w:val="single" w:sz="8" w:space="0" w:color="auto"/>
              <w:right w:val="single" w:sz="4" w:space="0" w:color="auto"/>
            </w:tcBorders>
          </w:tcPr>
          <w:p w14:paraId="0CBF2129" w14:textId="77777777" w:rsidR="00B01321" w:rsidRPr="005464F2" w:rsidRDefault="00B01321" w:rsidP="00104D3F">
            <w:pPr>
              <w:snapToGrid w:val="0"/>
              <w:spacing w:before="120" w:line="400" w:lineRule="exact"/>
              <w:jc w:val="distribute"/>
              <w:rPr>
                <w:rFonts w:hAnsi="標楷體"/>
                <w:b/>
                <w:noProof/>
                <w:sz w:val="22"/>
                <w:szCs w:val="22"/>
              </w:rPr>
            </w:pPr>
            <w:r w:rsidRPr="005464F2">
              <w:rPr>
                <w:rFonts w:hAnsi="標楷體"/>
                <w:b/>
                <w:noProof/>
                <w:sz w:val="22"/>
                <w:szCs w:val="22"/>
              </w:rPr>
              <w:t>期末現金及約當現金</w:t>
            </w:r>
          </w:p>
        </w:tc>
        <w:tc>
          <w:tcPr>
            <w:tcW w:w="3979" w:type="dxa"/>
            <w:gridSpan w:val="2"/>
            <w:tcBorders>
              <w:top w:val="nil"/>
              <w:left w:val="nil"/>
              <w:bottom w:val="single" w:sz="8" w:space="0" w:color="auto"/>
              <w:right w:val="nil"/>
            </w:tcBorders>
          </w:tcPr>
          <w:p w14:paraId="1B67D047" w14:textId="77777777" w:rsidR="00B01321" w:rsidRPr="005464F2" w:rsidRDefault="00B01321" w:rsidP="00104D3F">
            <w:pPr>
              <w:snapToGrid w:val="0"/>
              <w:spacing w:before="120" w:line="400" w:lineRule="exact"/>
              <w:rPr>
                <w:rFonts w:ascii="新細明體" w:eastAsia="新細明體" w:hAnsi="新細明體"/>
                <w:noProof/>
                <w:sz w:val="18"/>
                <w:szCs w:val="18"/>
              </w:rPr>
            </w:pPr>
            <w:r w:rsidRPr="005464F2">
              <w:rPr>
                <w:rFonts w:ascii="新細明體" w:eastAsia="新細明體" w:hAnsi="新細明體"/>
                <w:b/>
                <w:noProof/>
                <w:sz w:val="18"/>
                <w:szCs w:val="18"/>
              </w:rPr>
              <w:t>1</w:t>
            </w:r>
            <w:r w:rsidRPr="005464F2">
              <w:rPr>
                <w:rFonts w:ascii="新細明體" w:eastAsia="新細明體" w:hAnsi="新細明體" w:hint="eastAsia"/>
                <w:b/>
                <w:noProof/>
                <w:sz w:val="18"/>
                <w:szCs w:val="18"/>
              </w:rPr>
              <w:t>9</w:t>
            </w:r>
            <w:r w:rsidRPr="005464F2">
              <w:rPr>
                <w:rFonts w:ascii="新細明體" w:eastAsia="新細明體" w:hAnsi="新細明體"/>
                <w:b/>
                <w:noProof/>
                <w:sz w:val="18"/>
                <w:szCs w:val="18"/>
              </w:rPr>
              <w:t>,</w:t>
            </w:r>
            <w:r w:rsidRPr="005464F2">
              <w:rPr>
                <w:rFonts w:ascii="新細明體" w:eastAsia="新細明體" w:hAnsi="新細明體" w:hint="eastAsia"/>
                <w:b/>
                <w:noProof/>
                <w:sz w:val="18"/>
                <w:szCs w:val="18"/>
              </w:rPr>
              <w:t>004</w:t>
            </w:r>
            <w:r w:rsidRPr="005464F2">
              <w:rPr>
                <w:rFonts w:ascii="新細明體" w:eastAsia="新細明體" w:hAnsi="新細明體"/>
                <w:b/>
                <w:noProof/>
                <w:sz w:val="18"/>
                <w:szCs w:val="18"/>
              </w:rPr>
              <w:t>,</w:t>
            </w:r>
            <w:r w:rsidRPr="005464F2">
              <w:rPr>
                <w:rFonts w:ascii="新細明體" w:eastAsia="新細明體" w:hAnsi="新細明體" w:hint="eastAsia"/>
                <w:b/>
                <w:noProof/>
                <w:sz w:val="18"/>
                <w:szCs w:val="18"/>
              </w:rPr>
              <w:t>074</w:t>
            </w:r>
          </w:p>
        </w:tc>
      </w:tr>
    </w:tbl>
    <w:p w14:paraId="450F16E6" w14:textId="77777777" w:rsidR="00B01321" w:rsidRPr="005464F2" w:rsidRDefault="00B01321" w:rsidP="00B01321">
      <w:pPr>
        <w:tabs>
          <w:tab w:val="left" w:pos="408"/>
        </w:tabs>
        <w:adjustRightInd w:val="0"/>
        <w:snapToGrid w:val="0"/>
        <w:spacing w:line="194" w:lineRule="exact"/>
        <w:ind w:left="499" w:hangingChars="277" w:hanging="499"/>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：1.本表係</w:t>
      </w:r>
      <w:proofErr w:type="gramStart"/>
      <w:r w:rsidRPr="005464F2">
        <w:rPr>
          <w:rFonts w:hAnsi="標楷體" w:hint="eastAsia"/>
          <w:sz w:val="18"/>
          <w:szCs w:val="18"/>
        </w:rPr>
        <w:t>採</w:t>
      </w:r>
      <w:proofErr w:type="gramEnd"/>
      <w:r w:rsidRPr="005464F2">
        <w:rPr>
          <w:rFonts w:hAnsi="標楷體" w:hint="eastAsia"/>
          <w:sz w:val="18"/>
          <w:szCs w:val="18"/>
        </w:rPr>
        <w:t>現金及約當現金基礎，包括現金及自投資日起3個月內到期或清償之債權證券。</w:t>
      </w:r>
    </w:p>
    <w:p w14:paraId="6EEE50BD" w14:textId="77777777" w:rsidR="00B01321" w:rsidRPr="005464F2" w:rsidRDefault="00B01321" w:rsidP="00B01321">
      <w:pPr>
        <w:adjustRightInd w:val="0"/>
        <w:snapToGrid w:val="0"/>
        <w:spacing w:before="60" w:line="194" w:lineRule="exact"/>
        <w:ind w:left="558" w:hangingChars="310" w:hanging="558"/>
        <w:jc w:val="left"/>
        <w:rPr>
          <w:rFonts w:hAnsi="標楷體"/>
          <w:sz w:val="18"/>
          <w:szCs w:val="18"/>
        </w:rPr>
      </w:pPr>
      <w:r w:rsidRPr="005464F2">
        <w:rPr>
          <w:rFonts w:hAnsi="標楷體" w:hint="eastAsia"/>
          <w:sz w:val="18"/>
          <w:szCs w:val="18"/>
        </w:rPr>
        <w:t xml:space="preserve">　　2.本表「調整非現金項目」欄所列，包括</w:t>
      </w:r>
      <w:r w:rsidRPr="005464F2">
        <w:rPr>
          <w:rFonts w:hAnsi="標楷體"/>
          <w:bCs/>
          <w:sz w:val="18"/>
          <w:szCs w:val="18"/>
        </w:rPr>
        <w:t>折舊、</w:t>
      </w:r>
      <w:proofErr w:type="gramStart"/>
      <w:r w:rsidRPr="005464F2">
        <w:rPr>
          <w:rFonts w:hAnsi="標楷體"/>
          <w:bCs/>
          <w:sz w:val="18"/>
          <w:szCs w:val="18"/>
        </w:rPr>
        <w:t>折耗及攤</w:t>
      </w:r>
      <w:proofErr w:type="gramEnd"/>
      <w:r w:rsidRPr="005464F2">
        <w:rPr>
          <w:rFonts w:hAnsi="標楷體"/>
          <w:bCs/>
          <w:sz w:val="18"/>
          <w:szCs w:val="18"/>
        </w:rPr>
        <w:t>銷</w:t>
      </w:r>
      <w:r w:rsidRPr="005464F2">
        <w:rPr>
          <w:rFonts w:hAnsi="標楷體" w:hint="eastAsia"/>
          <w:bCs/>
          <w:sz w:val="18"/>
          <w:szCs w:val="18"/>
        </w:rPr>
        <w:t>及</w:t>
      </w:r>
      <w:r w:rsidRPr="005464F2">
        <w:rPr>
          <w:rFonts w:hAnsi="標楷體"/>
          <w:bCs/>
          <w:sz w:val="18"/>
          <w:szCs w:val="18"/>
        </w:rPr>
        <w:t>流動負債淨增（淨減）</w:t>
      </w:r>
      <w:r w:rsidRPr="005464F2">
        <w:rPr>
          <w:rFonts w:hAnsi="標楷體" w:hint="eastAsia"/>
          <w:sz w:val="18"/>
          <w:szCs w:val="18"/>
        </w:rPr>
        <w:t>。</w:t>
      </w:r>
    </w:p>
    <w:p w14:paraId="479C6509" w14:textId="77777777" w:rsidR="00B01321" w:rsidRPr="005464F2" w:rsidRDefault="00B01321" w:rsidP="00B01321">
      <w:pPr>
        <w:adjustRightInd w:val="0"/>
        <w:snapToGrid w:val="0"/>
        <w:spacing w:before="60" w:line="194" w:lineRule="exact"/>
        <w:ind w:left="558" w:hangingChars="310" w:hanging="558"/>
        <w:jc w:val="left"/>
        <w:rPr>
          <w:rFonts w:hAnsi="標楷體"/>
          <w:sz w:val="18"/>
          <w:szCs w:val="18"/>
        </w:rPr>
      </w:pPr>
      <w:r w:rsidRPr="005464F2">
        <w:rPr>
          <w:rFonts w:hAnsi="標楷體" w:hint="eastAsia"/>
          <w:sz w:val="18"/>
          <w:szCs w:val="18"/>
        </w:rPr>
        <w:t xml:space="preserve">　　</w:t>
      </w:r>
      <w:r w:rsidRPr="005464F2">
        <w:rPr>
          <w:rFonts w:hAnsi="標楷體"/>
          <w:sz w:val="18"/>
          <w:szCs w:val="18"/>
        </w:rPr>
        <w:t>3</w:t>
      </w:r>
      <w:r w:rsidRPr="005464F2">
        <w:rPr>
          <w:rFonts w:hAnsi="標楷體" w:hint="eastAsia"/>
          <w:sz w:val="18"/>
          <w:szCs w:val="18"/>
        </w:rPr>
        <w:t>.</w:t>
      </w:r>
      <w:proofErr w:type="gramStart"/>
      <w:r w:rsidRPr="005464F2">
        <w:rPr>
          <w:rFonts w:hAnsi="標楷體"/>
          <w:bCs/>
          <w:sz w:val="18"/>
          <w:szCs w:val="18"/>
        </w:rPr>
        <w:t>本表編製</w:t>
      </w:r>
      <w:proofErr w:type="gramEnd"/>
      <w:r w:rsidRPr="005464F2">
        <w:rPr>
          <w:rFonts w:hAnsi="標楷體"/>
          <w:bCs/>
          <w:sz w:val="18"/>
          <w:szCs w:val="18"/>
        </w:rPr>
        <w:t>基礎係依會計法刪除第29條後，平衡表已納入固定資產及長期負債等科目，與預算編列基礎不同</w:t>
      </w:r>
      <w:r w:rsidRPr="005464F2">
        <w:rPr>
          <w:rFonts w:hAnsi="標楷體" w:hint="eastAsia"/>
          <w:sz w:val="18"/>
          <w:szCs w:val="18"/>
        </w:rPr>
        <w:t>。</w:t>
      </w:r>
    </w:p>
    <w:p w14:paraId="55DCE635" w14:textId="77777777" w:rsidR="00B01321" w:rsidRPr="005464F2" w:rsidRDefault="00B01321" w:rsidP="00B01321">
      <w:pPr>
        <w:tabs>
          <w:tab w:val="left" w:pos="408"/>
        </w:tabs>
        <w:adjustRightInd w:val="0"/>
        <w:snapToGrid w:val="0"/>
        <w:spacing w:before="60" w:line="194" w:lineRule="exact"/>
        <w:ind w:left="620" w:hangingChars="310" w:hanging="620"/>
        <w:jc w:val="left"/>
        <w:rPr>
          <w:rFonts w:hAnsi="標楷體"/>
          <w:sz w:val="20"/>
        </w:rPr>
      </w:pPr>
    </w:p>
    <w:tbl>
      <w:tblPr>
        <w:tblW w:w="9976" w:type="dxa"/>
        <w:tblInd w:w="28" w:type="dxa"/>
        <w:tblLayout w:type="fixed"/>
        <w:tblCellMar>
          <w:left w:w="28" w:type="dxa"/>
          <w:right w:w="28" w:type="dxa"/>
        </w:tblCellMar>
        <w:tblLook w:val="0000" w:firstRow="0" w:lastRow="0" w:firstColumn="0" w:lastColumn="0" w:noHBand="0" w:noVBand="0"/>
      </w:tblPr>
      <w:tblGrid>
        <w:gridCol w:w="3023"/>
        <w:gridCol w:w="1778"/>
        <w:gridCol w:w="656"/>
        <w:gridCol w:w="1762"/>
        <w:gridCol w:w="679"/>
        <w:gridCol w:w="1319"/>
        <w:gridCol w:w="759"/>
      </w:tblGrid>
      <w:tr w:rsidR="00B01321" w:rsidRPr="005464F2" w14:paraId="2143E7CD" w14:textId="77777777" w:rsidTr="00104D3F">
        <w:trPr>
          <w:trHeight w:val="595"/>
          <w:tblHeader/>
        </w:trPr>
        <w:tc>
          <w:tcPr>
            <w:tcW w:w="9976" w:type="dxa"/>
            <w:gridSpan w:val="7"/>
            <w:tcBorders>
              <w:bottom w:val="nil"/>
            </w:tcBorders>
          </w:tcPr>
          <w:p w14:paraId="1678543A" w14:textId="77777777" w:rsidR="00B01321" w:rsidRPr="005464F2" w:rsidRDefault="00B01321" w:rsidP="00104D3F">
            <w:pPr>
              <w:snapToGrid w:val="0"/>
              <w:spacing w:after="60"/>
              <w:jc w:val="center"/>
              <w:rPr>
                <w:rFonts w:hAnsi="標楷體"/>
                <w:b/>
                <w:sz w:val="32"/>
                <w:u w:val="single"/>
              </w:rPr>
            </w:pPr>
            <w:r w:rsidRPr="005464F2">
              <w:rPr>
                <w:rFonts w:hAnsi="標楷體" w:hint="eastAsia"/>
                <w:b/>
                <w:sz w:val="32"/>
                <w:u w:val="single"/>
              </w:rPr>
              <w:t>桃園市勞工權益基金餘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tc>
      </w:tr>
      <w:tr w:rsidR="00B01321" w:rsidRPr="005464F2" w14:paraId="2497044F" w14:textId="77777777" w:rsidTr="00104D3F">
        <w:trPr>
          <w:trHeight w:val="425"/>
          <w:tblHeader/>
        </w:trPr>
        <w:tc>
          <w:tcPr>
            <w:tcW w:w="7898" w:type="dxa"/>
            <w:gridSpan w:val="5"/>
            <w:tcBorders>
              <w:bottom w:val="single" w:sz="8" w:space="0" w:color="auto"/>
            </w:tcBorders>
          </w:tcPr>
          <w:p w14:paraId="452055D3" w14:textId="77777777" w:rsidR="00B01321" w:rsidRPr="005464F2" w:rsidRDefault="00B01321" w:rsidP="00104D3F">
            <w:pPr>
              <w:tabs>
                <w:tab w:val="left" w:pos="3600"/>
                <w:tab w:val="left" w:pos="8520"/>
              </w:tabs>
              <w:snapToGrid w:val="0"/>
              <w:spacing w:after="60" w:line="240" w:lineRule="exact"/>
              <w:ind w:rightChars="-4" w:right="-6"/>
              <w:jc w:val="center"/>
              <w:rPr>
                <w:rFonts w:hAnsi="標楷體"/>
                <w:b/>
                <w:sz w:val="24"/>
                <w:szCs w:val="24"/>
                <w:u w:val="single"/>
              </w:rPr>
            </w:pPr>
            <w:r w:rsidRPr="005464F2">
              <w:rPr>
                <w:rFonts w:hAnsi="標楷體" w:hint="eastAsia"/>
                <w:sz w:val="24"/>
                <w:szCs w:val="24"/>
              </w:rPr>
              <w:t xml:space="preserve"> </w:t>
            </w:r>
            <w:r w:rsidRPr="005464F2">
              <w:rPr>
                <w:rFonts w:hAnsi="標楷體"/>
                <w:sz w:val="24"/>
                <w:szCs w:val="24"/>
              </w:rPr>
              <w:t xml:space="preserve">                </w:t>
            </w:r>
            <w:r w:rsidRPr="005464F2">
              <w:rPr>
                <w:rFonts w:hAnsi="標楷體" w:hint="eastAsia"/>
                <w:sz w:val="24"/>
                <w:szCs w:val="24"/>
              </w:rPr>
              <w:t>中華民國11</w:t>
            </w:r>
            <w:r w:rsidRPr="005464F2">
              <w:rPr>
                <w:rFonts w:hAnsi="標楷體"/>
                <w:sz w:val="24"/>
                <w:szCs w:val="24"/>
              </w:rPr>
              <w:t>3</w:t>
            </w:r>
            <w:r w:rsidRPr="005464F2">
              <w:rPr>
                <w:rFonts w:hAnsi="標楷體" w:hint="eastAsia"/>
                <w:sz w:val="24"/>
                <w:szCs w:val="24"/>
              </w:rPr>
              <w:t>年12月31日</w:t>
            </w:r>
          </w:p>
        </w:tc>
        <w:tc>
          <w:tcPr>
            <w:tcW w:w="2078" w:type="dxa"/>
            <w:gridSpan w:val="2"/>
            <w:tcBorders>
              <w:bottom w:val="single" w:sz="8" w:space="0" w:color="auto"/>
            </w:tcBorders>
            <w:vAlign w:val="bottom"/>
          </w:tcPr>
          <w:p w14:paraId="04895BE5" w14:textId="77777777" w:rsidR="00B01321" w:rsidRPr="005464F2" w:rsidRDefault="00B01321" w:rsidP="00104D3F">
            <w:pPr>
              <w:tabs>
                <w:tab w:val="left" w:pos="3600"/>
                <w:tab w:val="left" w:pos="8520"/>
              </w:tabs>
              <w:snapToGrid w:val="0"/>
              <w:spacing w:line="400" w:lineRule="exact"/>
              <w:ind w:leftChars="7" w:left="11" w:rightChars="12" w:right="19"/>
              <w:rPr>
                <w:rFonts w:hAnsi="標楷體"/>
                <w:spacing w:val="-20"/>
                <w:kern w:val="0"/>
                <w:sz w:val="24"/>
                <w:szCs w:val="24"/>
              </w:rPr>
            </w:pPr>
            <w:r w:rsidRPr="005464F2">
              <w:rPr>
                <w:rFonts w:hAnsi="標楷體" w:hint="eastAsia"/>
                <w:spacing w:val="-20"/>
                <w:kern w:val="0"/>
                <w:sz w:val="24"/>
                <w:szCs w:val="24"/>
              </w:rPr>
              <w:t>單位：新臺幣元</w:t>
            </w:r>
          </w:p>
        </w:tc>
      </w:tr>
      <w:tr w:rsidR="00B01321" w:rsidRPr="005464F2" w14:paraId="7F012A7D"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0"/>
        </w:trPr>
        <w:tc>
          <w:tcPr>
            <w:tcW w:w="3023" w:type="dxa"/>
            <w:vMerge w:val="restart"/>
            <w:tcBorders>
              <w:top w:val="single" w:sz="8" w:space="0" w:color="auto"/>
              <w:left w:val="nil"/>
              <w:bottom w:val="nil"/>
            </w:tcBorders>
            <w:vAlign w:val="center"/>
          </w:tcPr>
          <w:p w14:paraId="508D134E" w14:textId="77777777" w:rsidR="00B01321" w:rsidRPr="005464F2" w:rsidRDefault="00B01321" w:rsidP="00104D3F">
            <w:pPr>
              <w:snapToGrid w:val="0"/>
              <w:ind w:left="113" w:right="113"/>
              <w:jc w:val="distribute"/>
              <w:rPr>
                <w:rFonts w:hAnsi="標楷體"/>
                <w:snapToGrid w:val="0"/>
                <w:kern w:val="0"/>
                <w:sz w:val="24"/>
                <w:szCs w:val="24"/>
              </w:rPr>
            </w:pPr>
            <w:r w:rsidRPr="005464F2">
              <w:rPr>
                <w:rFonts w:hAnsi="標楷體" w:hint="eastAsia"/>
                <w:snapToGrid w:val="0"/>
                <w:kern w:val="0"/>
                <w:sz w:val="24"/>
                <w:szCs w:val="24"/>
              </w:rPr>
              <w:t>科目</w:t>
            </w:r>
          </w:p>
        </w:tc>
        <w:tc>
          <w:tcPr>
            <w:tcW w:w="2434" w:type="dxa"/>
            <w:gridSpan w:val="2"/>
            <w:tcBorders>
              <w:top w:val="single" w:sz="8" w:space="0" w:color="auto"/>
              <w:bottom w:val="nil"/>
            </w:tcBorders>
            <w:vAlign w:val="center"/>
          </w:tcPr>
          <w:p w14:paraId="4F2A718D" w14:textId="77777777" w:rsidR="00B01321" w:rsidRPr="005464F2" w:rsidRDefault="00B01321" w:rsidP="00104D3F">
            <w:pPr>
              <w:snapToGrid w:val="0"/>
              <w:ind w:left="70" w:right="42"/>
              <w:jc w:val="distribute"/>
              <w:rPr>
                <w:rFonts w:hAnsi="標楷體"/>
                <w:snapToGrid w:val="0"/>
                <w:spacing w:val="-20"/>
                <w:kern w:val="0"/>
                <w:sz w:val="24"/>
                <w:szCs w:val="24"/>
              </w:rPr>
            </w:pPr>
            <w:r w:rsidRPr="005464F2">
              <w:rPr>
                <w:rFonts w:hAnsi="標楷體" w:hint="eastAsia"/>
                <w:snapToGrid w:val="0"/>
                <w:spacing w:val="-20"/>
                <w:kern w:val="0"/>
                <w:sz w:val="24"/>
                <w:szCs w:val="24"/>
              </w:rPr>
              <w:t>11</w:t>
            </w:r>
            <w:r w:rsidRPr="005464F2">
              <w:rPr>
                <w:rFonts w:hAnsi="標楷體"/>
                <w:snapToGrid w:val="0"/>
                <w:spacing w:val="-20"/>
                <w:kern w:val="0"/>
                <w:sz w:val="24"/>
                <w:szCs w:val="24"/>
              </w:rPr>
              <w:t>3</w:t>
            </w:r>
            <w:r w:rsidRPr="005464F2">
              <w:rPr>
                <w:rFonts w:hAnsi="標楷體" w:hint="eastAsia"/>
                <w:snapToGrid w:val="0"/>
                <w:spacing w:val="-20"/>
                <w:kern w:val="0"/>
                <w:sz w:val="24"/>
                <w:szCs w:val="24"/>
              </w:rPr>
              <w:t>年12月31日</w:t>
            </w:r>
          </w:p>
        </w:tc>
        <w:tc>
          <w:tcPr>
            <w:tcW w:w="2441" w:type="dxa"/>
            <w:gridSpan w:val="2"/>
            <w:tcBorders>
              <w:top w:val="single" w:sz="8" w:space="0" w:color="auto"/>
              <w:bottom w:val="nil"/>
            </w:tcBorders>
            <w:vAlign w:val="center"/>
          </w:tcPr>
          <w:p w14:paraId="2A52FC60" w14:textId="77777777" w:rsidR="00B01321" w:rsidRPr="005464F2" w:rsidRDefault="00B01321" w:rsidP="00104D3F">
            <w:pPr>
              <w:snapToGrid w:val="0"/>
              <w:ind w:left="1" w:right="42" w:firstLineChars="27" w:firstLine="65"/>
              <w:jc w:val="distribute"/>
              <w:rPr>
                <w:rFonts w:hAnsi="標楷體"/>
                <w:snapToGrid w:val="0"/>
                <w:spacing w:val="-20"/>
                <w:kern w:val="0"/>
                <w:sz w:val="24"/>
                <w:szCs w:val="24"/>
              </w:rPr>
            </w:pPr>
            <w:r w:rsidRPr="005464F2">
              <w:rPr>
                <w:rFonts w:hAnsi="標楷體" w:hint="eastAsia"/>
                <w:snapToGrid w:val="0"/>
                <w:kern w:val="0"/>
                <w:sz w:val="24"/>
                <w:szCs w:val="24"/>
              </w:rPr>
              <w:t>11</w:t>
            </w:r>
            <w:r w:rsidRPr="005464F2">
              <w:rPr>
                <w:rFonts w:hAnsi="標楷體"/>
                <w:snapToGrid w:val="0"/>
                <w:kern w:val="0"/>
                <w:sz w:val="24"/>
                <w:szCs w:val="24"/>
              </w:rPr>
              <w:t>2</w:t>
            </w:r>
            <w:r w:rsidRPr="005464F2">
              <w:rPr>
                <w:rFonts w:hAnsi="標楷體" w:hint="eastAsia"/>
                <w:snapToGrid w:val="0"/>
                <w:spacing w:val="-20"/>
                <w:kern w:val="0"/>
                <w:sz w:val="24"/>
                <w:szCs w:val="24"/>
              </w:rPr>
              <w:t>年12月31日</w:t>
            </w:r>
          </w:p>
        </w:tc>
        <w:tc>
          <w:tcPr>
            <w:tcW w:w="2078" w:type="dxa"/>
            <w:gridSpan w:val="2"/>
            <w:tcBorders>
              <w:top w:val="single" w:sz="8" w:space="0" w:color="auto"/>
              <w:bottom w:val="nil"/>
              <w:right w:val="nil"/>
            </w:tcBorders>
            <w:vAlign w:val="center"/>
          </w:tcPr>
          <w:p w14:paraId="4CA8B3A9" w14:textId="77777777" w:rsidR="00B01321" w:rsidRPr="005464F2" w:rsidRDefault="00B01321" w:rsidP="00104D3F">
            <w:pPr>
              <w:snapToGrid w:val="0"/>
              <w:jc w:val="distribute"/>
              <w:rPr>
                <w:rFonts w:hAnsi="標楷體"/>
                <w:snapToGrid w:val="0"/>
                <w:kern w:val="0"/>
                <w:sz w:val="24"/>
                <w:szCs w:val="24"/>
              </w:rPr>
            </w:pPr>
            <w:r w:rsidRPr="005464F2">
              <w:rPr>
                <w:rFonts w:hAnsi="標楷體" w:hint="eastAsia"/>
                <w:snapToGrid w:val="0"/>
                <w:kern w:val="0"/>
                <w:sz w:val="24"/>
                <w:szCs w:val="24"/>
              </w:rPr>
              <w:t>比較增減</w:t>
            </w:r>
          </w:p>
        </w:tc>
      </w:tr>
      <w:tr w:rsidR="00B01321" w:rsidRPr="005464F2" w14:paraId="2E8D6FC1" w14:textId="77777777" w:rsidTr="00F804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1"/>
        </w:trPr>
        <w:tc>
          <w:tcPr>
            <w:tcW w:w="3023" w:type="dxa"/>
            <w:vMerge/>
            <w:tcBorders>
              <w:top w:val="nil"/>
              <w:left w:val="nil"/>
              <w:bottom w:val="nil"/>
            </w:tcBorders>
            <w:vAlign w:val="center"/>
          </w:tcPr>
          <w:p w14:paraId="6AC80447" w14:textId="77777777" w:rsidR="00B01321" w:rsidRPr="005464F2" w:rsidRDefault="00B01321" w:rsidP="00104D3F">
            <w:pPr>
              <w:snapToGrid w:val="0"/>
              <w:ind w:left="113" w:right="113"/>
              <w:jc w:val="distribute"/>
              <w:rPr>
                <w:rFonts w:hAnsi="標楷體"/>
                <w:snapToGrid w:val="0"/>
                <w:kern w:val="0"/>
                <w:sz w:val="24"/>
                <w:szCs w:val="24"/>
              </w:rPr>
            </w:pPr>
          </w:p>
        </w:tc>
        <w:tc>
          <w:tcPr>
            <w:tcW w:w="1778" w:type="dxa"/>
            <w:tcBorders>
              <w:bottom w:val="nil"/>
            </w:tcBorders>
            <w:vAlign w:val="center"/>
          </w:tcPr>
          <w:p w14:paraId="16591633" w14:textId="77777777" w:rsidR="00B01321" w:rsidRPr="005464F2" w:rsidRDefault="00B01321" w:rsidP="00104D3F">
            <w:pPr>
              <w:snapToGrid w:val="0"/>
              <w:ind w:left="113" w:right="113"/>
              <w:jc w:val="distribute"/>
              <w:rPr>
                <w:rFonts w:hAnsi="標楷體"/>
                <w:snapToGrid w:val="0"/>
                <w:kern w:val="0"/>
                <w:sz w:val="24"/>
                <w:szCs w:val="24"/>
              </w:rPr>
            </w:pPr>
            <w:r w:rsidRPr="005464F2">
              <w:rPr>
                <w:rFonts w:hAnsi="標楷體" w:hint="eastAsia"/>
                <w:snapToGrid w:val="0"/>
                <w:kern w:val="0"/>
                <w:sz w:val="24"/>
                <w:szCs w:val="24"/>
              </w:rPr>
              <w:t>金額</w:t>
            </w:r>
          </w:p>
        </w:tc>
        <w:tc>
          <w:tcPr>
            <w:tcW w:w="656" w:type="dxa"/>
            <w:tcBorders>
              <w:bottom w:val="nil"/>
            </w:tcBorders>
            <w:vAlign w:val="center"/>
          </w:tcPr>
          <w:p w14:paraId="72B5667C" w14:textId="77777777" w:rsidR="00B01321" w:rsidRPr="005464F2" w:rsidRDefault="00B01321" w:rsidP="00104D3F">
            <w:pPr>
              <w:snapToGrid w:val="0"/>
              <w:ind w:left="113" w:right="113"/>
              <w:jc w:val="distribute"/>
              <w:rPr>
                <w:rFonts w:hAnsi="標楷體"/>
                <w:snapToGrid w:val="0"/>
                <w:kern w:val="0"/>
                <w:sz w:val="24"/>
                <w:szCs w:val="24"/>
              </w:rPr>
            </w:pPr>
            <w:r w:rsidRPr="005464F2">
              <w:rPr>
                <w:rFonts w:hAnsi="標楷體" w:hint="eastAsia"/>
                <w:snapToGrid w:val="0"/>
                <w:kern w:val="0"/>
                <w:sz w:val="24"/>
                <w:szCs w:val="24"/>
              </w:rPr>
              <w:t>％</w:t>
            </w:r>
          </w:p>
        </w:tc>
        <w:tc>
          <w:tcPr>
            <w:tcW w:w="1762" w:type="dxa"/>
            <w:tcBorders>
              <w:bottom w:val="nil"/>
            </w:tcBorders>
            <w:vAlign w:val="center"/>
          </w:tcPr>
          <w:p w14:paraId="34299996" w14:textId="77777777" w:rsidR="00B01321" w:rsidRPr="005464F2" w:rsidRDefault="00B01321" w:rsidP="00104D3F">
            <w:pPr>
              <w:snapToGrid w:val="0"/>
              <w:ind w:left="113" w:right="113"/>
              <w:jc w:val="distribute"/>
              <w:rPr>
                <w:rFonts w:hAnsi="標楷體"/>
                <w:snapToGrid w:val="0"/>
                <w:kern w:val="0"/>
                <w:sz w:val="24"/>
                <w:szCs w:val="24"/>
              </w:rPr>
            </w:pPr>
            <w:r w:rsidRPr="005464F2">
              <w:rPr>
                <w:rFonts w:hAnsi="標楷體" w:hint="eastAsia"/>
                <w:snapToGrid w:val="0"/>
                <w:kern w:val="0"/>
                <w:sz w:val="24"/>
                <w:szCs w:val="24"/>
              </w:rPr>
              <w:t>金額</w:t>
            </w:r>
          </w:p>
        </w:tc>
        <w:tc>
          <w:tcPr>
            <w:tcW w:w="679" w:type="dxa"/>
            <w:tcBorders>
              <w:bottom w:val="nil"/>
            </w:tcBorders>
            <w:vAlign w:val="center"/>
          </w:tcPr>
          <w:p w14:paraId="3AF5D0C1" w14:textId="77777777" w:rsidR="00B01321" w:rsidRPr="005464F2" w:rsidRDefault="00B01321" w:rsidP="00104D3F">
            <w:pPr>
              <w:snapToGrid w:val="0"/>
              <w:ind w:left="113" w:right="113"/>
              <w:jc w:val="distribute"/>
              <w:rPr>
                <w:rFonts w:hAnsi="標楷體"/>
                <w:snapToGrid w:val="0"/>
                <w:kern w:val="0"/>
                <w:sz w:val="24"/>
                <w:szCs w:val="24"/>
              </w:rPr>
            </w:pPr>
            <w:r w:rsidRPr="005464F2">
              <w:rPr>
                <w:rFonts w:hAnsi="標楷體" w:hint="eastAsia"/>
                <w:snapToGrid w:val="0"/>
                <w:kern w:val="0"/>
                <w:sz w:val="24"/>
                <w:szCs w:val="24"/>
              </w:rPr>
              <w:t>％</w:t>
            </w:r>
          </w:p>
        </w:tc>
        <w:tc>
          <w:tcPr>
            <w:tcW w:w="1319" w:type="dxa"/>
            <w:tcBorders>
              <w:bottom w:val="nil"/>
            </w:tcBorders>
            <w:vAlign w:val="center"/>
          </w:tcPr>
          <w:p w14:paraId="03565DF9" w14:textId="77777777" w:rsidR="00B01321" w:rsidRPr="005464F2" w:rsidRDefault="00B01321" w:rsidP="00104D3F">
            <w:pPr>
              <w:snapToGrid w:val="0"/>
              <w:ind w:left="113" w:right="113"/>
              <w:jc w:val="distribute"/>
              <w:rPr>
                <w:rFonts w:hAnsi="標楷體"/>
                <w:snapToGrid w:val="0"/>
                <w:kern w:val="0"/>
                <w:sz w:val="24"/>
                <w:szCs w:val="24"/>
              </w:rPr>
            </w:pPr>
            <w:r w:rsidRPr="005464F2">
              <w:rPr>
                <w:rFonts w:hAnsi="標楷體" w:hint="eastAsia"/>
                <w:snapToGrid w:val="0"/>
                <w:kern w:val="0"/>
                <w:sz w:val="24"/>
                <w:szCs w:val="24"/>
              </w:rPr>
              <w:t>金額</w:t>
            </w:r>
          </w:p>
        </w:tc>
        <w:tc>
          <w:tcPr>
            <w:tcW w:w="759" w:type="dxa"/>
            <w:tcBorders>
              <w:bottom w:val="nil"/>
              <w:right w:val="nil"/>
            </w:tcBorders>
            <w:vAlign w:val="center"/>
          </w:tcPr>
          <w:p w14:paraId="235FD57A" w14:textId="77777777" w:rsidR="00B01321" w:rsidRPr="005464F2" w:rsidRDefault="00B01321" w:rsidP="00104D3F">
            <w:pPr>
              <w:snapToGrid w:val="0"/>
              <w:ind w:left="113" w:right="113"/>
              <w:jc w:val="distribute"/>
              <w:rPr>
                <w:rFonts w:hAnsi="標楷體"/>
                <w:snapToGrid w:val="0"/>
                <w:kern w:val="0"/>
                <w:sz w:val="24"/>
                <w:szCs w:val="24"/>
              </w:rPr>
            </w:pPr>
            <w:r w:rsidRPr="005464F2">
              <w:rPr>
                <w:rFonts w:hAnsi="標楷體" w:hint="eastAsia"/>
                <w:snapToGrid w:val="0"/>
                <w:kern w:val="0"/>
                <w:sz w:val="24"/>
                <w:szCs w:val="24"/>
              </w:rPr>
              <w:t>％</w:t>
            </w:r>
          </w:p>
        </w:tc>
      </w:tr>
      <w:tr w:rsidR="00B01321" w:rsidRPr="005464F2" w14:paraId="7C27F20E"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single" w:sz="8" w:space="0" w:color="auto"/>
              <w:left w:val="nil"/>
              <w:bottom w:val="nil"/>
            </w:tcBorders>
            <w:shd w:val="clear" w:color="auto" w:fill="auto"/>
            <w:vAlign w:val="center"/>
          </w:tcPr>
          <w:p w14:paraId="03050F11" w14:textId="77777777" w:rsidR="00B01321" w:rsidRPr="005464F2" w:rsidRDefault="00B01321" w:rsidP="00104D3F">
            <w:pPr>
              <w:snapToGrid w:val="0"/>
              <w:spacing w:line="300" w:lineRule="exact"/>
              <w:ind w:left="14" w:right="42"/>
              <w:jc w:val="distribute"/>
              <w:rPr>
                <w:rFonts w:hAnsi="標楷體"/>
                <w:b/>
                <w:spacing w:val="-6"/>
                <w:kern w:val="0"/>
                <w:sz w:val="24"/>
                <w:szCs w:val="24"/>
              </w:rPr>
            </w:pPr>
            <w:r w:rsidRPr="005464F2">
              <w:rPr>
                <w:rFonts w:hAnsi="標楷體"/>
                <w:b/>
                <w:spacing w:val="-6"/>
                <w:kern w:val="0"/>
                <w:sz w:val="22"/>
              </w:rPr>
              <w:t>資產</w:t>
            </w:r>
          </w:p>
        </w:tc>
        <w:tc>
          <w:tcPr>
            <w:tcW w:w="1778" w:type="dxa"/>
            <w:tcBorders>
              <w:top w:val="single" w:sz="8" w:space="0" w:color="auto"/>
              <w:bottom w:val="nil"/>
            </w:tcBorders>
            <w:shd w:val="clear" w:color="auto" w:fill="auto"/>
            <w:vAlign w:val="center"/>
          </w:tcPr>
          <w:p w14:paraId="741FAB61"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9,632,551</w:t>
            </w:r>
          </w:p>
        </w:tc>
        <w:tc>
          <w:tcPr>
            <w:tcW w:w="656" w:type="dxa"/>
            <w:tcBorders>
              <w:top w:val="single" w:sz="8" w:space="0" w:color="auto"/>
              <w:bottom w:val="nil"/>
            </w:tcBorders>
            <w:shd w:val="clear" w:color="auto" w:fill="auto"/>
            <w:vAlign w:val="center"/>
          </w:tcPr>
          <w:p w14:paraId="7DFEAEE2"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100.00</w:t>
            </w:r>
          </w:p>
        </w:tc>
        <w:tc>
          <w:tcPr>
            <w:tcW w:w="1762" w:type="dxa"/>
            <w:tcBorders>
              <w:top w:val="single" w:sz="8" w:space="0" w:color="auto"/>
              <w:bottom w:val="nil"/>
            </w:tcBorders>
            <w:shd w:val="clear" w:color="auto" w:fill="auto"/>
            <w:vAlign w:val="center"/>
          </w:tcPr>
          <w:p w14:paraId="2E88149B"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20,567,703</w:t>
            </w:r>
          </w:p>
        </w:tc>
        <w:tc>
          <w:tcPr>
            <w:tcW w:w="679" w:type="dxa"/>
            <w:tcBorders>
              <w:top w:val="single" w:sz="8" w:space="0" w:color="auto"/>
              <w:bottom w:val="nil"/>
            </w:tcBorders>
            <w:shd w:val="clear" w:color="auto" w:fill="auto"/>
            <w:vAlign w:val="center"/>
          </w:tcPr>
          <w:p w14:paraId="358B4591"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100.00</w:t>
            </w:r>
          </w:p>
        </w:tc>
        <w:tc>
          <w:tcPr>
            <w:tcW w:w="1319" w:type="dxa"/>
            <w:tcBorders>
              <w:top w:val="single" w:sz="8" w:space="0" w:color="auto"/>
              <w:bottom w:val="nil"/>
            </w:tcBorders>
            <w:shd w:val="clear" w:color="auto" w:fill="auto"/>
            <w:vAlign w:val="center"/>
          </w:tcPr>
          <w:p w14:paraId="3AF89B8D"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- 10,935,152</w:t>
            </w:r>
          </w:p>
        </w:tc>
        <w:tc>
          <w:tcPr>
            <w:tcW w:w="759" w:type="dxa"/>
            <w:tcBorders>
              <w:top w:val="single" w:sz="8" w:space="0" w:color="auto"/>
              <w:bottom w:val="nil"/>
              <w:right w:val="nil"/>
            </w:tcBorders>
            <w:shd w:val="clear" w:color="auto" w:fill="auto"/>
            <w:vAlign w:val="center"/>
          </w:tcPr>
          <w:p w14:paraId="6E743BD3"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- 53.17</w:t>
            </w:r>
          </w:p>
        </w:tc>
      </w:tr>
      <w:tr w:rsidR="00B01321" w:rsidRPr="005464F2" w14:paraId="54CF4C84"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shd w:val="clear" w:color="auto" w:fill="auto"/>
            <w:vAlign w:val="center"/>
          </w:tcPr>
          <w:p w14:paraId="237DEC36" w14:textId="77777777" w:rsidR="00B01321" w:rsidRPr="005464F2" w:rsidRDefault="00B01321" w:rsidP="00104D3F">
            <w:pPr>
              <w:snapToGrid w:val="0"/>
              <w:spacing w:line="300" w:lineRule="exact"/>
              <w:ind w:leftChars="100" w:left="160" w:right="42"/>
              <w:jc w:val="distribute"/>
              <w:rPr>
                <w:rFonts w:hAnsi="標楷體"/>
                <w:b/>
                <w:spacing w:val="-6"/>
                <w:kern w:val="0"/>
                <w:sz w:val="24"/>
                <w:szCs w:val="24"/>
              </w:rPr>
            </w:pPr>
            <w:r w:rsidRPr="005464F2">
              <w:rPr>
                <w:rFonts w:hAnsi="標楷體"/>
                <w:b/>
                <w:spacing w:val="-6"/>
                <w:kern w:val="0"/>
                <w:sz w:val="22"/>
              </w:rPr>
              <w:t>流動資產</w:t>
            </w:r>
          </w:p>
        </w:tc>
        <w:tc>
          <w:tcPr>
            <w:tcW w:w="1778" w:type="dxa"/>
            <w:tcBorders>
              <w:top w:val="nil"/>
              <w:bottom w:val="nil"/>
            </w:tcBorders>
            <w:shd w:val="clear" w:color="auto" w:fill="auto"/>
            <w:vAlign w:val="center"/>
          </w:tcPr>
          <w:p w14:paraId="30DBA777"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9,487,175</w:t>
            </w:r>
          </w:p>
        </w:tc>
        <w:tc>
          <w:tcPr>
            <w:tcW w:w="656" w:type="dxa"/>
            <w:tcBorders>
              <w:top w:val="nil"/>
              <w:bottom w:val="nil"/>
            </w:tcBorders>
            <w:shd w:val="clear" w:color="auto" w:fill="auto"/>
            <w:vAlign w:val="center"/>
          </w:tcPr>
          <w:p w14:paraId="75B43D85"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98.49</w:t>
            </w:r>
          </w:p>
        </w:tc>
        <w:tc>
          <w:tcPr>
            <w:tcW w:w="1762" w:type="dxa"/>
            <w:tcBorders>
              <w:top w:val="nil"/>
              <w:bottom w:val="nil"/>
            </w:tcBorders>
            <w:shd w:val="clear" w:color="auto" w:fill="auto"/>
            <w:vAlign w:val="center"/>
          </w:tcPr>
          <w:p w14:paraId="1EA9077D"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20,405,036</w:t>
            </w:r>
          </w:p>
        </w:tc>
        <w:tc>
          <w:tcPr>
            <w:tcW w:w="679" w:type="dxa"/>
            <w:tcBorders>
              <w:top w:val="nil"/>
              <w:bottom w:val="nil"/>
            </w:tcBorders>
            <w:shd w:val="clear" w:color="auto" w:fill="auto"/>
            <w:vAlign w:val="center"/>
          </w:tcPr>
          <w:p w14:paraId="5590F6BD"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99.21</w:t>
            </w:r>
          </w:p>
        </w:tc>
        <w:tc>
          <w:tcPr>
            <w:tcW w:w="1319" w:type="dxa"/>
            <w:tcBorders>
              <w:top w:val="nil"/>
              <w:bottom w:val="nil"/>
            </w:tcBorders>
            <w:shd w:val="clear" w:color="auto" w:fill="auto"/>
            <w:vAlign w:val="center"/>
          </w:tcPr>
          <w:p w14:paraId="35569092"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- 10,917,861</w:t>
            </w:r>
          </w:p>
        </w:tc>
        <w:tc>
          <w:tcPr>
            <w:tcW w:w="759" w:type="dxa"/>
            <w:tcBorders>
              <w:top w:val="nil"/>
              <w:bottom w:val="nil"/>
              <w:right w:val="nil"/>
            </w:tcBorders>
            <w:shd w:val="clear" w:color="auto" w:fill="auto"/>
            <w:vAlign w:val="center"/>
          </w:tcPr>
          <w:p w14:paraId="54F4F7B2"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- 53.51</w:t>
            </w:r>
          </w:p>
        </w:tc>
      </w:tr>
      <w:tr w:rsidR="00B01321" w:rsidRPr="005464F2" w14:paraId="05D8C2D6"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shd w:val="clear" w:color="auto" w:fill="auto"/>
            <w:vAlign w:val="center"/>
          </w:tcPr>
          <w:p w14:paraId="2FB75087" w14:textId="77777777" w:rsidR="00B01321" w:rsidRPr="005464F2" w:rsidRDefault="00B01321" w:rsidP="00104D3F">
            <w:pPr>
              <w:snapToGrid w:val="0"/>
              <w:spacing w:line="300" w:lineRule="exact"/>
              <w:ind w:leftChars="200" w:left="320" w:right="42"/>
              <w:jc w:val="distribute"/>
              <w:rPr>
                <w:rFonts w:hAnsi="標楷體"/>
                <w:spacing w:val="-6"/>
                <w:kern w:val="0"/>
                <w:sz w:val="22"/>
                <w:szCs w:val="22"/>
              </w:rPr>
            </w:pPr>
            <w:r w:rsidRPr="005464F2">
              <w:rPr>
                <w:rFonts w:hAnsi="標楷體"/>
                <w:spacing w:val="-6"/>
                <w:kern w:val="0"/>
                <w:sz w:val="22"/>
              </w:rPr>
              <w:t>現金</w:t>
            </w:r>
          </w:p>
        </w:tc>
        <w:tc>
          <w:tcPr>
            <w:tcW w:w="1778" w:type="dxa"/>
            <w:tcBorders>
              <w:top w:val="nil"/>
              <w:bottom w:val="nil"/>
            </w:tcBorders>
            <w:shd w:val="clear" w:color="auto" w:fill="auto"/>
            <w:vAlign w:val="center"/>
          </w:tcPr>
          <w:p w14:paraId="26990617"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9,487,175</w:t>
            </w:r>
          </w:p>
        </w:tc>
        <w:tc>
          <w:tcPr>
            <w:tcW w:w="656" w:type="dxa"/>
            <w:tcBorders>
              <w:top w:val="nil"/>
              <w:bottom w:val="nil"/>
            </w:tcBorders>
            <w:shd w:val="clear" w:color="auto" w:fill="auto"/>
            <w:vAlign w:val="center"/>
          </w:tcPr>
          <w:p w14:paraId="578B58ED"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98.49</w:t>
            </w:r>
          </w:p>
        </w:tc>
        <w:tc>
          <w:tcPr>
            <w:tcW w:w="1762" w:type="dxa"/>
            <w:tcBorders>
              <w:top w:val="nil"/>
              <w:bottom w:val="nil"/>
            </w:tcBorders>
            <w:shd w:val="clear" w:color="auto" w:fill="auto"/>
            <w:vAlign w:val="center"/>
          </w:tcPr>
          <w:p w14:paraId="17DF5B42"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20,405,036</w:t>
            </w:r>
          </w:p>
        </w:tc>
        <w:tc>
          <w:tcPr>
            <w:tcW w:w="679" w:type="dxa"/>
            <w:tcBorders>
              <w:top w:val="nil"/>
              <w:bottom w:val="nil"/>
            </w:tcBorders>
            <w:shd w:val="clear" w:color="auto" w:fill="auto"/>
            <w:vAlign w:val="center"/>
          </w:tcPr>
          <w:p w14:paraId="6EBCC0AD"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99.21</w:t>
            </w:r>
          </w:p>
        </w:tc>
        <w:tc>
          <w:tcPr>
            <w:tcW w:w="1319" w:type="dxa"/>
            <w:tcBorders>
              <w:top w:val="nil"/>
              <w:bottom w:val="nil"/>
            </w:tcBorders>
            <w:shd w:val="clear" w:color="auto" w:fill="auto"/>
            <w:vAlign w:val="center"/>
          </w:tcPr>
          <w:p w14:paraId="5A38948C"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- 10,917,861</w:t>
            </w:r>
          </w:p>
        </w:tc>
        <w:tc>
          <w:tcPr>
            <w:tcW w:w="759" w:type="dxa"/>
            <w:tcBorders>
              <w:top w:val="nil"/>
              <w:bottom w:val="nil"/>
              <w:right w:val="nil"/>
            </w:tcBorders>
            <w:shd w:val="clear" w:color="auto" w:fill="auto"/>
            <w:vAlign w:val="center"/>
          </w:tcPr>
          <w:p w14:paraId="47A7A7AF"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- 53.51</w:t>
            </w:r>
          </w:p>
        </w:tc>
      </w:tr>
      <w:tr w:rsidR="00B01321" w:rsidRPr="005464F2" w14:paraId="2C39D27A"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shd w:val="clear" w:color="auto" w:fill="auto"/>
            <w:vAlign w:val="center"/>
          </w:tcPr>
          <w:p w14:paraId="67B7528C" w14:textId="77777777" w:rsidR="00B01321" w:rsidRPr="005464F2" w:rsidRDefault="00B01321" w:rsidP="00104D3F">
            <w:pPr>
              <w:snapToGrid w:val="0"/>
              <w:spacing w:line="300" w:lineRule="exact"/>
              <w:ind w:leftChars="100" w:left="160" w:right="42"/>
              <w:jc w:val="distribute"/>
              <w:rPr>
                <w:rFonts w:hAnsi="標楷體"/>
                <w:b/>
                <w:spacing w:val="-6"/>
                <w:kern w:val="0"/>
                <w:sz w:val="24"/>
                <w:szCs w:val="24"/>
              </w:rPr>
            </w:pPr>
            <w:r w:rsidRPr="005464F2">
              <w:rPr>
                <w:rFonts w:hAnsi="標楷體"/>
                <w:b/>
                <w:spacing w:val="-6"/>
                <w:kern w:val="0"/>
                <w:sz w:val="22"/>
              </w:rPr>
              <w:t>固定資產</w:t>
            </w:r>
          </w:p>
        </w:tc>
        <w:tc>
          <w:tcPr>
            <w:tcW w:w="1778" w:type="dxa"/>
            <w:tcBorders>
              <w:top w:val="nil"/>
              <w:bottom w:val="nil"/>
            </w:tcBorders>
            <w:shd w:val="clear" w:color="auto" w:fill="auto"/>
            <w:vAlign w:val="center"/>
          </w:tcPr>
          <w:p w14:paraId="7EE6B7A5"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145,376</w:t>
            </w:r>
          </w:p>
        </w:tc>
        <w:tc>
          <w:tcPr>
            <w:tcW w:w="656" w:type="dxa"/>
            <w:tcBorders>
              <w:top w:val="nil"/>
              <w:bottom w:val="nil"/>
            </w:tcBorders>
            <w:shd w:val="clear" w:color="auto" w:fill="auto"/>
            <w:vAlign w:val="center"/>
          </w:tcPr>
          <w:p w14:paraId="74203FA1"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1.51</w:t>
            </w:r>
          </w:p>
        </w:tc>
        <w:tc>
          <w:tcPr>
            <w:tcW w:w="1762" w:type="dxa"/>
            <w:tcBorders>
              <w:top w:val="nil"/>
              <w:bottom w:val="nil"/>
            </w:tcBorders>
            <w:shd w:val="clear" w:color="auto" w:fill="auto"/>
            <w:vAlign w:val="center"/>
          </w:tcPr>
          <w:p w14:paraId="14360C16"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162,667</w:t>
            </w:r>
          </w:p>
        </w:tc>
        <w:tc>
          <w:tcPr>
            <w:tcW w:w="679" w:type="dxa"/>
            <w:tcBorders>
              <w:top w:val="nil"/>
              <w:bottom w:val="nil"/>
            </w:tcBorders>
            <w:shd w:val="clear" w:color="auto" w:fill="auto"/>
            <w:vAlign w:val="center"/>
          </w:tcPr>
          <w:p w14:paraId="787A608F"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0.79</w:t>
            </w:r>
          </w:p>
        </w:tc>
        <w:tc>
          <w:tcPr>
            <w:tcW w:w="1319" w:type="dxa"/>
            <w:tcBorders>
              <w:top w:val="nil"/>
              <w:bottom w:val="nil"/>
            </w:tcBorders>
            <w:shd w:val="clear" w:color="auto" w:fill="auto"/>
            <w:vAlign w:val="center"/>
          </w:tcPr>
          <w:p w14:paraId="09D7537A"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- 17,291</w:t>
            </w:r>
          </w:p>
        </w:tc>
        <w:tc>
          <w:tcPr>
            <w:tcW w:w="759" w:type="dxa"/>
            <w:tcBorders>
              <w:top w:val="nil"/>
              <w:bottom w:val="nil"/>
              <w:right w:val="nil"/>
            </w:tcBorders>
            <w:shd w:val="clear" w:color="auto" w:fill="auto"/>
            <w:vAlign w:val="center"/>
          </w:tcPr>
          <w:p w14:paraId="24AA16CF"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- 10.63</w:t>
            </w:r>
          </w:p>
        </w:tc>
      </w:tr>
      <w:tr w:rsidR="00B01321" w:rsidRPr="005464F2" w14:paraId="2285101D"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shd w:val="clear" w:color="auto" w:fill="auto"/>
            <w:vAlign w:val="center"/>
          </w:tcPr>
          <w:p w14:paraId="414C4C8A" w14:textId="77777777" w:rsidR="00B01321" w:rsidRPr="005464F2" w:rsidRDefault="00B01321" w:rsidP="00104D3F">
            <w:pPr>
              <w:snapToGrid w:val="0"/>
              <w:spacing w:line="300" w:lineRule="exact"/>
              <w:ind w:leftChars="200" w:left="320" w:right="42"/>
              <w:jc w:val="distribute"/>
              <w:rPr>
                <w:rFonts w:hAnsi="標楷體"/>
                <w:spacing w:val="-6"/>
                <w:kern w:val="0"/>
                <w:sz w:val="22"/>
                <w:szCs w:val="22"/>
              </w:rPr>
            </w:pPr>
            <w:r w:rsidRPr="005464F2">
              <w:rPr>
                <w:rFonts w:hAnsi="標楷體"/>
                <w:spacing w:val="-6"/>
                <w:kern w:val="0"/>
                <w:sz w:val="22"/>
              </w:rPr>
              <w:t>機械及設備</w:t>
            </w:r>
          </w:p>
        </w:tc>
        <w:tc>
          <w:tcPr>
            <w:tcW w:w="1778" w:type="dxa"/>
            <w:tcBorders>
              <w:top w:val="nil"/>
              <w:bottom w:val="nil"/>
            </w:tcBorders>
            <w:shd w:val="clear" w:color="auto" w:fill="auto"/>
            <w:vAlign w:val="center"/>
          </w:tcPr>
          <w:p w14:paraId="27212925"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137,968</w:t>
            </w:r>
          </w:p>
        </w:tc>
        <w:tc>
          <w:tcPr>
            <w:tcW w:w="656" w:type="dxa"/>
            <w:tcBorders>
              <w:top w:val="nil"/>
              <w:bottom w:val="nil"/>
            </w:tcBorders>
            <w:shd w:val="clear" w:color="auto" w:fill="auto"/>
            <w:vAlign w:val="center"/>
          </w:tcPr>
          <w:p w14:paraId="3E343035"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1.43</w:t>
            </w:r>
          </w:p>
        </w:tc>
        <w:tc>
          <w:tcPr>
            <w:tcW w:w="1762" w:type="dxa"/>
            <w:tcBorders>
              <w:top w:val="nil"/>
              <w:bottom w:val="nil"/>
            </w:tcBorders>
            <w:shd w:val="clear" w:color="auto" w:fill="auto"/>
            <w:vAlign w:val="center"/>
          </w:tcPr>
          <w:p w14:paraId="732A2AD5"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151,735</w:t>
            </w:r>
          </w:p>
        </w:tc>
        <w:tc>
          <w:tcPr>
            <w:tcW w:w="679" w:type="dxa"/>
            <w:tcBorders>
              <w:top w:val="nil"/>
              <w:bottom w:val="nil"/>
            </w:tcBorders>
            <w:shd w:val="clear" w:color="auto" w:fill="auto"/>
            <w:vAlign w:val="center"/>
          </w:tcPr>
          <w:p w14:paraId="33BA1575"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0.74</w:t>
            </w:r>
          </w:p>
        </w:tc>
        <w:tc>
          <w:tcPr>
            <w:tcW w:w="1319" w:type="dxa"/>
            <w:tcBorders>
              <w:top w:val="nil"/>
              <w:bottom w:val="nil"/>
            </w:tcBorders>
            <w:shd w:val="clear" w:color="auto" w:fill="auto"/>
            <w:vAlign w:val="center"/>
          </w:tcPr>
          <w:p w14:paraId="04D5E886"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- 13,767</w:t>
            </w:r>
          </w:p>
        </w:tc>
        <w:tc>
          <w:tcPr>
            <w:tcW w:w="759" w:type="dxa"/>
            <w:tcBorders>
              <w:top w:val="nil"/>
              <w:bottom w:val="nil"/>
              <w:right w:val="nil"/>
            </w:tcBorders>
            <w:shd w:val="clear" w:color="auto" w:fill="auto"/>
            <w:vAlign w:val="center"/>
          </w:tcPr>
          <w:p w14:paraId="1D4606F1"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- 9.07</w:t>
            </w:r>
          </w:p>
        </w:tc>
      </w:tr>
      <w:tr w:rsidR="00B01321" w:rsidRPr="005464F2" w14:paraId="1008B9BC"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shd w:val="clear" w:color="auto" w:fill="auto"/>
            <w:vAlign w:val="center"/>
          </w:tcPr>
          <w:p w14:paraId="65C7E3BA" w14:textId="77777777" w:rsidR="00B01321" w:rsidRPr="005464F2" w:rsidRDefault="00B01321" w:rsidP="00104D3F">
            <w:pPr>
              <w:snapToGrid w:val="0"/>
              <w:spacing w:line="300" w:lineRule="exact"/>
              <w:ind w:leftChars="200" w:left="320" w:right="42"/>
              <w:jc w:val="distribute"/>
              <w:rPr>
                <w:rFonts w:hAnsi="標楷體"/>
                <w:spacing w:val="-6"/>
                <w:kern w:val="0"/>
                <w:sz w:val="22"/>
                <w:szCs w:val="22"/>
              </w:rPr>
            </w:pPr>
            <w:r w:rsidRPr="005464F2">
              <w:rPr>
                <w:rFonts w:hAnsi="標楷體"/>
                <w:spacing w:val="-6"/>
                <w:kern w:val="0"/>
                <w:sz w:val="22"/>
              </w:rPr>
              <w:t>交通及運輸設備</w:t>
            </w:r>
          </w:p>
        </w:tc>
        <w:tc>
          <w:tcPr>
            <w:tcW w:w="1778" w:type="dxa"/>
            <w:tcBorders>
              <w:top w:val="nil"/>
              <w:bottom w:val="nil"/>
            </w:tcBorders>
            <w:shd w:val="clear" w:color="auto" w:fill="auto"/>
            <w:vAlign w:val="center"/>
          </w:tcPr>
          <w:p w14:paraId="40784371"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7,408</w:t>
            </w:r>
          </w:p>
        </w:tc>
        <w:tc>
          <w:tcPr>
            <w:tcW w:w="656" w:type="dxa"/>
            <w:tcBorders>
              <w:top w:val="nil"/>
              <w:bottom w:val="nil"/>
            </w:tcBorders>
            <w:shd w:val="clear" w:color="auto" w:fill="auto"/>
            <w:vAlign w:val="center"/>
          </w:tcPr>
          <w:p w14:paraId="60C01CF7"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0.08</w:t>
            </w:r>
          </w:p>
        </w:tc>
        <w:tc>
          <w:tcPr>
            <w:tcW w:w="1762" w:type="dxa"/>
            <w:tcBorders>
              <w:top w:val="nil"/>
              <w:bottom w:val="nil"/>
            </w:tcBorders>
            <w:shd w:val="clear" w:color="auto" w:fill="auto"/>
            <w:vAlign w:val="center"/>
          </w:tcPr>
          <w:p w14:paraId="4524248B"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10,932</w:t>
            </w:r>
          </w:p>
        </w:tc>
        <w:tc>
          <w:tcPr>
            <w:tcW w:w="679" w:type="dxa"/>
            <w:tcBorders>
              <w:top w:val="nil"/>
              <w:bottom w:val="nil"/>
            </w:tcBorders>
            <w:shd w:val="clear" w:color="auto" w:fill="auto"/>
            <w:vAlign w:val="center"/>
          </w:tcPr>
          <w:p w14:paraId="169AC928"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0.05</w:t>
            </w:r>
          </w:p>
        </w:tc>
        <w:tc>
          <w:tcPr>
            <w:tcW w:w="1319" w:type="dxa"/>
            <w:tcBorders>
              <w:top w:val="nil"/>
              <w:bottom w:val="nil"/>
            </w:tcBorders>
            <w:shd w:val="clear" w:color="auto" w:fill="auto"/>
            <w:vAlign w:val="center"/>
          </w:tcPr>
          <w:p w14:paraId="4B23C325"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- 3,524</w:t>
            </w:r>
          </w:p>
        </w:tc>
        <w:tc>
          <w:tcPr>
            <w:tcW w:w="759" w:type="dxa"/>
            <w:tcBorders>
              <w:top w:val="nil"/>
              <w:bottom w:val="nil"/>
              <w:right w:val="nil"/>
            </w:tcBorders>
            <w:shd w:val="clear" w:color="auto" w:fill="auto"/>
            <w:vAlign w:val="center"/>
          </w:tcPr>
          <w:p w14:paraId="36024473"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- 32.24</w:t>
            </w:r>
          </w:p>
        </w:tc>
      </w:tr>
      <w:tr w:rsidR="00B01321" w:rsidRPr="005464F2" w14:paraId="7AAE93A6"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shd w:val="clear" w:color="auto" w:fill="auto"/>
            <w:vAlign w:val="center"/>
          </w:tcPr>
          <w:p w14:paraId="39CA1F7D" w14:textId="77777777" w:rsidR="00B01321" w:rsidRPr="005464F2" w:rsidRDefault="00B01321" w:rsidP="00104D3F">
            <w:pPr>
              <w:snapToGrid w:val="0"/>
              <w:spacing w:line="300" w:lineRule="exact"/>
              <w:ind w:left="14" w:right="42"/>
              <w:jc w:val="distribute"/>
              <w:rPr>
                <w:rFonts w:hAnsi="標楷體"/>
                <w:b/>
                <w:spacing w:val="-6"/>
                <w:kern w:val="0"/>
                <w:sz w:val="24"/>
                <w:szCs w:val="24"/>
              </w:rPr>
            </w:pPr>
            <w:r w:rsidRPr="005464F2">
              <w:rPr>
                <w:rFonts w:hAnsi="標楷體"/>
                <w:b/>
                <w:spacing w:val="-6"/>
                <w:kern w:val="0"/>
                <w:sz w:val="22"/>
              </w:rPr>
              <w:t>合計</w:t>
            </w:r>
          </w:p>
        </w:tc>
        <w:tc>
          <w:tcPr>
            <w:tcW w:w="1778" w:type="dxa"/>
            <w:tcBorders>
              <w:top w:val="nil"/>
              <w:bottom w:val="nil"/>
            </w:tcBorders>
            <w:shd w:val="clear" w:color="auto" w:fill="auto"/>
            <w:vAlign w:val="center"/>
          </w:tcPr>
          <w:p w14:paraId="1A26CF1C"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9,632,551</w:t>
            </w:r>
          </w:p>
        </w:tc>
        <w:tc>
          <w:tcPr>
            <w:tcW w:w="656" w:type="dxa"/>
            <w:tcBorders>
              <w:top w:val="nil"/>
              <w:bottom w:val="nil"/>
            </w:tcBorders>
            <w:shd w:val="clear" w:color="auto" w:fill="auto"/>
            <w:vAlign w:val="center"/>
          </w:tcPr>
          <w:p w14:paraId="5DE430B3"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100.00</w:t>
            </w:r>
          </w:p>
        </w:tc>
        <w:tc>
          <w:tcPr>
            <w:tcW w:w="1762" w:type="dxa"/>
            <w:tcBorders>
              <w:top w:val="nil"/>
              <w:bottom w:val="nil"/>
            </w:tcBorders>
            <w:shd w:val="clear" w:color="auto" w:fill="auto"/>
            <w:vAlign w:val="center"/>
          </w:tcPr>
          <w:p w14:paraId="162D2077"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20,567,703</w:t>
            </w:r>
          </w:p>
        </w:tc>
        <w:tc>
          <w:tcPr>
            <w:tcW w:w="679" w:type="dxa"/>
            <w:tcBorders>
              <w:top w:val="nil"/>
              <w:bottom w:val="nil"/>
            </w:tcBorders>
            <w:shd w:val="clear" w:color="auto" w:fill="auto"/>
            <w:vAlign w:val="center"/>
          </w:tcPr>
          <w:p w14:paraId="5C433C1C"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100.00</w:t>
            </w:r>
          </w:p>
        </w:tc>
        <w:tc>
          <w:tcPr>
            <w:tcW w:w="1319" w:type="dxa"/>
            <w:tcBorders>
              <w:top w:val="nil"/>
              <w:bottom w:val="nil"/>
            </w:tcBorders>
            <w:shd w:val="clear" w:color="auto" w:fill="auto"/>
            <w:vAlign w:val="center"/>
          </w:tcPr>
          <w:p w14:paraId="1A65F7EF"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- 10,935,152</w:t>
            </w:r>
          </w:p>
        </w:tc>
        <w:tc>
          <w:tcPr>
            <w:tcW w:w="759" w:type="dxa"/>
            <w:tcBorders>
              <w:top w:val="nil"/>
              <w:bottom w:val="nil"/>
              <w:right w:val="nil"/>
            </w:tcBorders>
            <w:shd w:val="clear" w:color="auto" w:fill="auto"/>
            <w:vAlign w:val="center"/>
          </w:tcPr>
          <w:p w14:paraId="54E545AB"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- 53.17</w:t>
            </w:r>
          </w:p>
        </w:tc>
      </w:tr>
      <w:tr w:rsidR="00B01321" w:rsidRPr="005464F2" w14:paraId="021908BC"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shd w:val="clear" w:color="auto" w:fill="auto"/>
            <w:vAlign w:val="center"/>
          </w:tcPr>
          <w:p w14:paraId="1663420A" w14:textId="77777777" w:rsidR="00B01321" w:rsidRPr="005464F2" w:rsidRDefault="00B01321" w:rsidP="00104D3F">
            <w:pPr>
              <w:snapToGrid w:val="0"/>
              <w:spacing w:line="300" w:lineRule="exact"/>
              <w:ind w:left="14" w:right="42"/>
              <w:jc w:val="distribute"/>
              <w:rPr>
                <w:rFonts w:hAnsi="標楷體"/>
                <w:b/>
                <w:spacing w:val="-6"/>
                <w:kern w:val="0"/>
                <w:sz w:val="24"/>
                <w:szCs w:val="24"/>
              </w:rPr>
            </w:pPr>
            <w:r w:rsidRPr="005464F2">
              <w:rPr>
                <w:rFonts w:hAnsi="標楷體"/>
                <w:b/>
                <w:spacing w:val="-6"/>
                <w:kern w:val="0"/>
                <w:sz w:val="22"/>
              </w:rPr>
              <w:t>負債</w:t>
            </w:r>
          </w:p>
        </w:tc>
        <w:tc>
          <w:tcPr>
            <w:tcW w:w="1778" w:type="dxa"/>
            <w:tcBorders>
              <w:top w:val="nil"/>
              <w:bottom w:val="nil"/>
            </w:tcBorders>
            <w:shd w:val="clear" w:color="auto" w:fill="auto"/>
            <w:vAlign w:val="center"/>
          </w:tcPr>
          <w:p w14:paraId="78E9417C"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1,384,050</w:t>
            </w:r>
          </w:p>
        </w:tc>
        <w:tc>
          <w:tcPr>
            <w:tcW w:w="656" w:type="dxa"/>
            <w:tcBorders>
              <w:top w:val="nil"/>
              <w:bottom w:val="nil"/>
            </w:tcBorders>
            <w:shd w:val="clear" w:color="auto" w:fill="auto"/>
            <w:vAlign w:val="center"/>
          </w:tcPr>
          <w:p w14:paraId="278239AB"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14.37</w:t>
            </w:r>
          </w:p>
        </w:tc>
        <w:tc>
          <w:tcPr>
            <w:tcW w:w="1762" w:type="dxa"/>
            <w:tcBorders>
              <w:top w:val="nil"/>
              <w:bottom w:val="nil"/>
            </w:tcBorders>
            <w:shd w:val="clear" w:color="auto" w:fill="auto"/>
            <w:vAlign w:val="center"/>
          </w:tcPr>
          <w:p w14:paraId="49EB2645"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9,763,468</w:t>
            </w:r>
          </w:p>
        </w:tc>
        <w:tc>
          <w:tcPr>
            <w:tcW w:w="679" w:type="dxa"/>
            <w:tcBorders>
              <w:top w:val="nil"/>
              <w:bottom w:val="nil"/>
            </w:tcBorders>
            <w:shd w:val="clear" w:color="auto" w:fill="auto"/>
            <w:vAlign w:val="center"/>
          </w:tcPr>
          <w:p w14:paraId="5D27F40A"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47.47</w:t>
            </w:r>
          </w:p>
        </w:tc>
        <w:tc>
          <w:tcPr>
            <w:tcW w:w="1319" w:type="dxa"/>
            <w:tcBorders>
              <w:top w:val="nil"/>
              <w:bottom w:val="nil"/>
            </w:tcBorders>
            <w:shd w:val="clear" w:color="auto" w:fill="auto"/>
            <w:vAlign w:val="center"/>
          </w:tcPr>
          <w:p w14:paraId="60CA0EB4"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- 8,379,418</w:t>
            </w:r>
          </w:p>
        </w:tc>
        <w:tc>
          <w:tcPr>
            <w:tcW w:w="759" w:type="dxa"/>
            <w:tcBorders>
              <w:top w:val="nil"/>
              <w:bottom w:val="nil"/>
              <w:right w:val="nil"/>
            </w:tcBorders>
            <w:shd w:val="clear" w:color="auto" w:fill="auto"/>
            <w:vAlign w:val="center"/>
          </w:tcPr>
          <w:p w14:paraId="42A2FEE2"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- 85.82</w:t>
            </w:r>
          </w:p>
        </w:tc>
      </w:tr>
      <w:tr w:rsidR="00B01321" w:rsidRPr="005464F2" w14:paraId="42FB99EB"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shd w:val="clear" w:color="auto" w:fill="auto"/>
            <w:vAlign w:val="center"/>
          </w:tcPr>
          <w:p w14:paraId="1570C59A" w14:textId="77777777" w:rsidR="00B01321" w:rsidRPr="005464F2" w:rsidRDefault="00B01321" w:rsidP="00104D3F">
            <w:pPr>
              <w:snapToGrid w:val="0"/>
              <w:spacing w:line="300" w:lineRule="exact"/>
              <w:ind w:leftChars="100" w:left="160" w:right="42"/>
              <w:jc w:val="distribute"/>
              <w:rPr>
                <w:rFonts w:hAnsi="標楷體"/>
                <w:b/>
                <w:spacing w:val="-6"/>
                <w:kern w:val="0"/>
                <w:sz w:val="24"/>
                <w:szCs w:val="24"/>
              </w:rPr>
            </w:pPr>
            <w:r w:rsidRPr="005464F2">
              <w:rPr>
                <w:rFonts w:hAnsi="標楷體"/>
                <w:b/>
                <w:spacing w:val="-6"/>
                <w:kern w:val="0"/>
                <w:sz w:val="22"/>
              </w:rPr>
              <w:t>流動負債</w:t>
            </w:r>
          </w:p>
        </w:tc>
        <w:tc>
          <w:tcPr>
            <w:tcW w:w="1778" w:type="dxa"/>
            <w:tcBorders>
              <w:top w:val="nil"/>
              <w:bottom w:val="nil"/>
            </w:tcBorders>
            <w:shd w:val="clear" w:color="auto" w:fill="auto"/>
            <w:vAlign w:val="center"/>
          </w:tcPr>
          <w:p w14:paraId="22596C5B"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1,384,050</w:t>
            </w:r>
          </w:p>
        </w:tc>
        <w:tc>
          <w:tcPr>
            <w:tcW w:w="656" w:type="dxa"/>
            <w:tcBorders>
              <w:top w:val="nil"/>
              <w:bottom w:val="nil"/>
            </w:tcBorders>
            <w:shd w:val="clear" w:color="auto" w:fill="auto"/>
            <w:vAlign w:val="center"/>
          </w:tcPr>
          <w:p w14:paraId="5B9EAD82"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14.37</w:t>
            </w:r>
          </w:p>
        </w:tc>
        <w:tc>
          <w:tcPr>
            <w:tcW w:w="1762" w:type="dxa"/>
            <w:tcBorders>
              <w:top w:val="nil"/>
              <w:bottom w:val="nil"/>
            </w:tcBorders>
            <w:shd w:val="clear" w:color="auto" w:fill="auto"/>
            <w:vAlign w:val="center"/>
          </w:tcPr>
          <w:p w14:paraId="717334E2"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9,763,468</w:t>
            </w:r>
          </w:p>
        </w:tc>
        <w:tc>
          <w:tcPr>
            <w:tcW w:w="679" w:type="dxa"/>
            <w:tcBorders>
              <w:top w:val="nil"/>
              <w:bottom w:val="nil"/>
            </w:tcBorders>
            <w:shd w:val="clear" w:color="auto" w:fill="auto"/>
            <w:vAlign w:val="center"/>
          </w:tcPr>
          <w:p w14:paraId="6BC0A814"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47.47</w:t>
            </w:r>
          </w:p>
        </w:tc>
        <w:tc>
          <w:tcPr>
            <w:tcW w:w="1319" w:type="dxa"/>
            <w:tcBorders>
              <w:top w:val="nil"/>
              <w:bottom w:val="nil"/>
            </w:tcBorders>
            <w:shd w:val="clear" w:color="auto" w:fill="auto"/>
            <w:vAlign w:val="center"/>
          </w:tcPr>
          <w:p w14:paraId="58FCE958"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- 8,379,418</w:t>
            </w:r>
          </w:p>
        </w:tc>
        <w:tc>
          <w:tcPr>
            <w:tcW w:w="759" w:type="dxa"/>
            <w:tcBorders>
              <w:top w:val="nil"/>
              <w:bottom w:val="nil"/>
              <w:right w:val="nil"/>
            </w:tcBorders>
            <w:shd w:val="clear" w:color="auto" w:fill="auto"/>
            <w:vAlign w:val="center"/>
          </w:tcPr>
          <w:p w14:paraId="7990CC54"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- 85.82</w:t>
            </w:r>
          </w:p>
        </w:tc>
      </w:tr>
      <w:tr w:rsidR="00B01321" w:rsidRPr="005464F2" w14:paraId="4542B4F4"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shd w:val="clear" w:color="auto" w:fill="auto"/>
            <w:vAlign w:val="center"/>
          </w:tcPr>
          <w:p w14:paraId="494C9952" w14:textId="77777777" w:rsidR="00B01321" w:rsidRPr="005464F2" w:rsidRDefault="00B01321" w:rsidP="00104D3F">
            <w:pPr>
              <w:snapToGrid w:val="0"/>
              <w:spacing w:line="300" w:lineRule="exact"/>
              <w:ind w:leftChars="200" w:left="320" w:right="42"/>
              <w:jc w:val="distribute"/>
              <w:rPr>
                <w:rFonts w:hAnsi="標楷體"/>
                <w:spacing w:val="-6"/>
                <w:kern w:val="0"/>
                <w:sz w:val="22"/>
                <w:szCs w:val="22"/>
              </w:rPr>
            </w:pPr>
            <w:r w:rsidRPr="005464F2">
              <w:rPr>
                <w:rFonts w:hAnsi="標楷體"/>
                <w:spacing w:val="-6"/>
                <w:kern w:val="0"/>
                <w:sz w:val="22"/>
              </w:rPr>
              <w:t>應付款項</w:t>
            </w:r>
          </w:p>
        </w:tc>
        <w:tc>
          <w:tcPr>
            <w:tcW w:w="1778" w:type="dxa"/>
            <w:tcBorders>
              <w:top w:val="nil"/>
              <w:bottom w:val="nil"/>
            </w:tcBorders>
            <w:shd w:val="clear" w:color="auto" w:fill="auto"/>
            <w:vAlign w:val="center"/>
          </w:tcPr>
          <w:p w14:paraId="1AA2CD89"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1,384,050</w:t>
            </w:r>
          </w:p>
        </w:tc>
        <w:tc>
          <w:tcPr>
            <w:tcW w:w="656" w:type="dxa"/>
            <w:tcBorders>
              <w:top w:val="nil"/>
              <w:bottom w:val="nil"/>
            </w:tcBorders>
            <w:shd w:val="clear" w:color="auto" w:fill="auto"/>
            <w:vAlign w:val="center"/>
          </w:tcPr>
          <w:p w14:paraId="72B3C613"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14.37</w:t>
            </w:r>
          </w:p>
        </w:tc>
        <w:tc>
          <w:tcPr>
            <w:tcW w:w="1762" w:type="dxa"/>
            <w:tcBorders>
              <w:top w:val="nil"/>
              <w:bottom w:val="nil"/>
            </w:tcBorders>
            <w:shd w:val="clear" w:color="auto" w:fill="auto"/>
            <w:vAlign w:val="center"/>
          </w:tcPr>
          <w:p w14:paraId="75C2C7C7"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9,763,468</w:t>
            </w:r>
          </w:p>
        </w:tc>
        <w:tc>
          <w:tcPr>
            <w:tcW w:w="679" w:type="dxa"/>
            <w:tcBorders>
              <w:top w:val="nil"/>
              <w:bottom w:val="nil"/>
            </w:tcBorders>
            <w:shd w:val="clear" w:color="auto" w:fill="auto"/>
            <w:vAlign w:val="center"/>
          </w:tcPr>
          <w:p w14:paraId="4C770751"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47.47</w:t>
            </w:r>
          </w:p>
        </w:tc>
        <w:tc>
          <w:tcPr>
            <w:tcW w:w="1319" w:type="dxa"/>
            <w:tcBorders>
              <w:top w:val="nil"/>
              <w:bottom w:val="nil"/>
            </w:tcBorders>
            <w:shd w:val="clear" w:color="auto" w:fill="auto"/>
            <w:vAlign w:val="center"/>
          </w:tcPr>
          <w:p w14:paraId="0D60892B"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- 8,379,418</w:t>
            </w:r>
          </w:p>
        </w:tc>
        <w:tc>
          <w:tcPr>
            <w:tcW w:w="759" w:type="dxa"/>
            <w:tcBorders>
              <w:top w:val="nil"/>
              <w:bottom w:val="nil"/>
              <w:right w:val="nil"/>
            </w:tcBorders>
            <w:shd w:val="clear" w:color="auto" w:fill="auto"/>
            <w:vAlign w:val="center"/>
          </w:tcPr>
          <w:p w14:paraId="4B7AE8D3"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- 85.82</w:t>
            </w:r>
          </w:p>
        </w:tc>
      </w:tr>
      <w:tr w:rsidR="00B01321" w:rsidRPr="005464F2" w14:paraId="58A83701"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2B24C75D" w14:textId="77777777" w:rsidR="00B01321" w:rsidRPr="005464F2" w:rsidRDefault="00B01321" w:rsidP="00104D3F">
            <w:pPr>
              <w:snapToGrid w:val="0"/>
              <w:spacing w:line="300" w:lineRule="exact"/>
              <w:ind w:left="14" w:right="42"/>
              <w:jc w:val="distribute"/>
              <w:rPr>
                <w:rFonts w:hAnsi="標楷體"/>
                <w:b/>
                <w:spacing w:val="-6"/>
                <w:kern w:val="0"/>
                <w:sz w:val="24"/>
                <w:szCs w:val="22"/>
              </w:rPr>
            </w:pPr>
            <w:r w:rsidRPr="005464F2">
              <w:rPr>
                <w:rFonts w:hAnsi="標楷體"/>
                <w:b/>
                <w:spacing w:val="-6"/>
                <w:kern w:val="0"/>
                <w:sz w:val="22"/>
              </w:rPr>
              <w:t>淨資產</w:t>
            </w:r>
          </w:p>
        </w:tc>
        <w:tc>
          <w:tcPr>
            <w:tcW w:w="1778" w:type="dxa"/>
            <w:tcBorders>
              <w:top w:val="nil"/>
              <w:bottom w:val="nil"/>
            </w:tcBorders>
            <w:vAlign w:val="center"/>
          </w:tcPr>
          <w:p w14:paraId="3D0102A4"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8,248,501</w:t>
            </w:r>
          </w:p>
        </w:tc>
        <w:tc>
          <w:tcPr>
            <w:tcW w:w="656" w:type="dxa"/>
            <w:tcBorders>
              <w:top w:val="nil"/>
              <w:bottom w:val="nil"/>
            </w:tcBorders>
            <w:vAlign w:val="center"/>
          </w:tcPr>
          <w:p w14:paraId="6ACF2ED5"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85.63</w:t>
            </w:r>
          </w:p>
        </w:tc>
        <w:tc>
          <w:tcPr>
            <w:tcW w:w="1762" w:type="dxa"/>
            <w:tcBorders>
              <w:top w:val="nil"/>
              <w:bottom w:val="nil"/>
            </w:tcBorders>
            <w:vAlign w:val="center"/>
          </w:tcPr>
          <w:p w14:paraId="294498BE"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10,804,235</w:t>
            </w:r>
          </w:p>
        </w:tc>
        <w:tc>
          <w:tcPr>
            <w:tcW w:w="679" w:type="dxa"/>
            <w:tcBorders>
              <w:top w:val="nil"/>
              <w:bottom w:val="nil"/>
            </w:tcBorders>
            <w:vAlign w:val="center"/>
          </w:tcPr>
          <w:p w14:paraId="47A47223"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52.53</w:t>
            </w:r>
          </w:p>
        </w:tc>
        <w:tc>
          <w:tcPr>
            <w:tcW w:w="1319" w:type="dxa"/>
            <w:tcBorders>
              <w:top w:val="nil"/>
              <w:bottom w:val="nil"/>
            </w:tcBorders>
            <w:vAlign w:val="center"/>
          </w:tcPr>
          <w:p w14:paraId="0ABB7CA3"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- 2,555,734</w:t>
            </w:r>
          </w:p>
        </w:tc>
        <w:tc>
          <w:tcPr>
            <w:tcW w:w="759" w:type="dxa"/>
            <w:tcBorders>
              <w:top w:val="nil"/>
              <w:bottom w:val="nil"/>
              <w:right w:val="nil"/>
            </w:tcBorders>
            <w:vAlign w:val="center"/>
          </w:tcPr>
          <w:p w14:paraId="55A93D79"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- 23.65</w:t>
            </w:r>
          </w:p>
        </w:tc>
      </w:tr>
      <w:tr w:rsidR="00B01321" w:rsidRPr="005464F2" w14:paraId="348E89D1"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4852F85B" w14:textId="77777777" w:rsidR="00B01321" w:rsidRPr="005464F2" w:rsidRDefault="00B01321" w:rsidP="00104D3F">
            <w:pPr>
              <w:snapToGrid w:val="0"/>
              <w:spacing w:line="300" w:lineRule="exact"/>
              <w:ind w:leftChars="100" w:left="160" w:right="42"/>
              <w:jc w:val="distribute"/>
              <w:rPr>
                <w:rFonts w:hAnsi="標楷體"/>
                <w:b/>
                <w:spacing w:val="-6"/>
                <w:kern w:val="0"/>
                <w:sz w:val="24"/>
                <w:szCs w:val="22"/>
              </w:rPr>
            </w:pPr>
            <w:r w:rsidRPr="005464F2">
              <w:rPr>
                <w:rFonts w:hAnsi="標楷體"/>
                <w:b/>
                <w:spacing w:val="-6"/>
                <w:kern w:val="0"/>
                <w:sz w:val="22"/>
              </w:rPr>
              <w:t>淨資產</w:t>
            </w:r>
          </w:p>
        </w:tc>
        <w:tc>
          <w:tcPr>
            <w:tcW w:w="1778" w:type="dxa"/>
            <w:tcBorders>
              <w:top w:val="nil"/>
              <w:bottom w:val="nil"/>
            </w:tcBorders>
            <w:vAlign w:val="center"/>
          </w:tcPr>
          <w:p w14:paraId="320E907A"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8,248,501</w:t>
            </w:r>
          </w:p>
        </w:tc>
        <w:tc>
          <w:tcPr>
            <w:tcW w:w="656" w:type="dxa"/>
            <w:tcBorders>
              <w:top w:val="nil"/>
              <w:bottom w:val="nil"/>
            </w:tcBorders>
            <w:vAlign w:val="center"/>
          </w:tcPr>
          <w:p w14:paraId="73C974DB"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85.63</w:t>
            </w:r>
          </w:p>
        </w:tc>
        <w:tc>
          <w:tcPr>
            <w:tcW w:w="1762" w:type="dxa"/>
            <w:tcBorders>
              <w:top w:val="nil"/>
              <w:bottom w:val="nil"/>
            </w:tcBorders>
            <w:vAlign w:val="center"/>
          </w:tcPr>
          <w:p w14:paraId="1294DBEA"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10,804,235</w:t>
            </w:r>
          </w:p>
        </w:tc>
        <w:tc>
          <w:tcPr>
            <w:tcW w:w="679" w:type="dxa"/>
            <w:tcBorders>
              <w:top w:val="nil"/>
              <w:bottom w:val="nil"/>
            </w:tcBorders>
            <w:vAlign w:val="center"/>
          </w:tcPr>
          <w:p w14:paraId="73C55847"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52.53</w:t>
            </w:r>
          </w:p>
        </w:tc>
        <w:tc>
          <w:tcPr>
            <w:tcW w:w="1319" w:type="dxa"/>
            <w:tcBorders>
              <w:top w:val="nil"/>
              <w:bottom w:val="nil"/>
            </w:tcBorders>
            <w:vAlign w:val="center"/>
          </w:tcPr>
          <w:p w14:paraId="74D88570"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- 2,555,734</w:t>
            </w:r>
          </w:p>
        </w:tc>
        <w:tc>
          <w:tcPr>
            <w:tcW w:w="759" w:type="dxa"/>
            <w:tcBorders>
              <w:top w:val="nil"/>
              <w:bottom w:val="nil"/>
              <w:right w:val="nil"/>
            </w:tcBorders>
            <w:vAlign w:val="center"/>
          </w:tcPr>
          <w:p w14:paraId="31841E63"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- 23.65</w:t>
            </w:r>
          </w:p>
        </w:tc>
      </w:tr>
      <w:tr w:rsidR="00B01321" w:rsidRPr="005464F2" w14:paraId="16AB2B54"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5B49E633" w14:textId="77777777" w:rsidR="00B01321" w:rsidRPr="005464F2" w:rsidRDefault="00B01321" w:rsidP="00104D3F">
            <w:pPr>
              <w:snapToGrid w:val="0"/>
              <w:spacing w:line="300" w:lineRule="exact"/>
              <w:ind w:leftChars="200" w:left="320" w:right="42"/>
              <w:jc w:val="distribute"/>
              <w:rPr>
                <w:rFonts w:hAnsi="標楷體"/>
                <w:spacing w:val="-6"/>
                <w:kern w:val="0"/>
                <w:sz w:val="22"/>
              </w:rPr>
            </w:pPr>
            <w:r w:rsidRPr="005464F2">
              <w:rPr>
                <w:rFonts w:hAnsi="標楷體"/>
                <w:spacing w:val="-6"/>
                <w:kern w:val="0"/>
                <w:sz w:val="22"/>
              </w:rPr>
              <w:t>淨資產</w:t>
            </w:r>
          </w:p>
        </w:tc>
        <w:tc>
          <w:tcPr>
            <w:tcW w:w="1778" w:type="dxa"/>
            <w:tcBorders>
              <w:top w:val="nil"/>
              <w:bottom w:val="nil"/>
            </w:tcBorders>
            <w:vAlign w:val="center"/>
          </w:tcPr>
          <w:p w14:paraId="3D11131C"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8,248,501</w:t>
            </w:r>
          </w:p>
        </w:tc>
        <w:tc>
          <w:tcPr>
            <w:tcW w:w="656" w:type="dxa"/>
            <w:tcBorders>
              <w:top w:val="nil"/>
              <w:bottom w:val="nil"/>
            </w:tcBorders>
            <w:vAlign w:val="center"/>
          </w:tcPr>
          <w:p w14:paraId="5316F82E"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85.63</w:t>
            </w:r>
          </w:p>
        </w:tc>
        <w:tc>
          <w:tcPr>
            <w:tcW w:w="1762" w:type="dxa"/>
            <w:tcBorders>
              <w:top w:val="nil"/>
              <w:bottom w:val="nil"/>
            </w:tcBorders>
            <w:vAlign w:val="center"/>
          </w:tcPr>
          <w:p w14:paraId="333BE2D7"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10,804,235</w:t>
            </w:r>
          </w:p>
        </w:tc>
        <w:tc>
          <w:tcPr>
            <w:tcW w:w="679" w:type="dxa"/>
            <w:tcBorders>
              <w:top w:val="nil"/>
              <w:bottom w:val="nil"/>
            </w:tcBorders>
            <w:vAlign w:val="center"/>
          </w:tcPr>
          <w:p w14:paraId="1B7A1BB0"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52.53</w:t>
            </w:r>
          </w:p>
        </w:tc>
        <w:tc>
          <w:tcPr>
            <w:tcW w:w="1319" w:type="dxa"/>
            <w:tcBorders>
              <w:top w:val="nil"/>
              <w:bottom w:val="nil"/>
            </w:tcBorders>
            <w:vAlign w:val="center"/>
          </w:tcPr>
          <w:p w14:paraId="3684F0A7"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- 2,555,734</w:t>
            </w:r>
          </w:p>
        </w:tc>
        <w:tc>
          <w:tcPr>
            <w:tcW w:w="759" w:type="dxa"/>
            <w:tcBorders>
              <w:top w:val="nil"/>
              <w:bottom w:val="nil"/>
              <w:right w:val="nil"/>
            </w:tcBorders>
            <w:vAlign w:val="center"/>
          </w:tcPr>
          <w:p w14:paraId="2510F59C" w14:textId="77777777" w:rsidR="00B01321" w:rsidRPr="005464F2" w:rsidRDefault="00B01321" w:rsidP="00F804DF">
            <w:pPr>
              <w:adjustRightInd w:val="0"/>
              <w:snapToGrid w:val="0"/>
              <w:spacing w:before="100" w:beforeAutospacing="1" w:after="100" w:afterAutospacing="1" w:line="300" w:lineRule="exact"/>
              <w:rPr>
                <w:rFonts w:ascii="細明體" w:eastAsia="細明體" w:hAnsi="細明體"/>
                <w:sz w:val="18"/>
                <w:szCs w:val="18"/>
              </w:rPr>
            </w:pPr>
            <w:r w:rsidRPr="005464F2">
              <w:rPr>
                <w:rFonts w:ascii="細明體" w:eastAsia="細明體" w:hAnsi="細明體"/>
                <w:sz w:val="18"/>
                <w:szCs w:val="18"/>
              </w:rPr>
              <w:t>- 23.65</w:t>
            </w:r>
          </w:p>
        </w:tc>
      </w:tr>
      <w:tr w:rsidR="00B01321" w:rsidRPr="005464F2" w14:paraId="2C6725C2"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single" w:sz="8" w:space="0" w:color="auto"/>
            </w:tcBorders>
            <w:vAlign w:val="center"/>
          </w:tcPr>
          <w:p w14:paraId="3FA9FE32" w14:textId="77777777" w:rsidR="00B01321" w:rsidRPr="005464F2" w:rsidRDefault="00B01321" w:rsidP="00104D3F">
            <w:pPr>
              <w:snapToGrid w:val="0"/>
              <w:spacing w:line="300" w:lineRule="exact"/>
              <w:ind w:left="14" w:right="42"/>
              <w:jc w:val="distribute"/>
              <w:rPr>
                <w:rFonts w:hAnsi="標楷體"/>
                <w:b/>
                <w:spacing w:val="-6"/>
                <w:kern w:val="0"/>
                <w:sz w:val="22"/>
              </w:rPr>
            </w:pPr>
            <w:r w:rsidRPr="005464F2">
              <w:rPr>
                <w:rFonts w:hAnsi="標楷體"/>
                <w:b/>
                <w:spacing w:val="-6"/>
                <w:kern w:val="0"/>
                <w:sz w:val="22"/>
              </w:rPr>
              <w:t>合計</w:t>
            </w:r>
          </w:p>
        </w:tc>
        <w:tc>
          <w:tcPr>
            <w:tcW w:w="1778" w:type="dxa"/>
            <w:tcBorders>
              <w:top w:val="nil"/>
              <w:bottom w:val="single" w:sz="8" w:space="0" w:color="auto"/>
            </w:tcBorders>
            <w:vAlign w:val="center"/>
          </w:tcPr>
          <w:p w14:paraId="7789A558"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9,632,551</w:t>
            </w:r>
          </w:p>
        </w:tc>
        <w:tc>
          <w:tcPr>
            <w:tcW w:w="656" w:type="dxa"/>
            <w:tcBorders>
              <w:top w:val="nil"/>
              <w:bottom w:val="single" w:sz="8" w:space="0" w:color="auto"/>
            </w:tcBorders>
            <w:vAlign w:val="center"/>
          </w:tcPr>
          <w:p w14:paraId="7699115C"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100.00</w:t>
            </w:r>
          </w:p>
        </w:tc>
        <w:tc>
          <w:tcPr>
            <w:tcW w:w="1762" w:type="dxa"/>
            <w:tcBorders>
              <w:top w:val="nil"/>
              <w:bottom w:val="single" w:sz="8" w:space="0" w:color="auto"/>
            </w:tcBorders>
            <w:vAlign w:val="center"/>
          </w:tcPr>
          <w:p w14:paraId="693BE1F1"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20,567,703</w:t>
            </w:r>
          </w:p>
        </w:tc>
        <w:tc>
          <w:tcPr>
            <w:tcW w:w="679" w:type="dxa"/>
            <w:tcBorders>
              <w:top w:val="nil"/>
              <w:bottom w:val="single" w:sz="8" w:space="0" w:color="auto"/>
            </w:tcBorders>
            <w:vAlign w:val="center"/>
          </w:tcPr>
          <w:p w14:paraId="3957CD91"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100.00</w:t>
            </w:r>
          </w:p>
        </w:tc>
        <w:tc>
          <w:tcPr>
            <w:tcW w:w="1319" w:type="dxa"/>
            <w:tcBorders>
              <w:top w:val="nil"/>
              <w:bottom w:val="single" w:sz="8" w:space="0" w:color="auto"/>
            </w:tcBorders>
            <w:vAlign w:val="center"/>
          </w:tcPr>
          <w:p w14:paraId="7876068B"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- 10,935,152</w:t>
            </w:r>
          </w:p>
        </w:tc>
        <w:tc>
          <w:tcPr>
            <w:tcW w:w="759" w:type="dxa"/>
            <w:tcBorders>
              <w:top w:val="nil"/>
              <w:bottom w:val="single" w:sz="8" w:space="0" w:color="auto"/>
              <w:right w:val="nil"/>
            </w:tcBorders>
            <w:vAlign w:val="center"/>
          </w:tcPr>
          <w:p w14:paraId="62E5FEA7" w14:textId="77777777" w:rsidR="00B01321" w:rsidRPr="005464F2" w:rsidRDefault="00B01321" w:rsidP="00F804DF">
            <w:pPr>
              <w:adjustRightInd w:val="0"/>
              <w:snapToGrid w:val="0"/>
              <w:spacing w:line="300" w:lineRule="exact"/>
              <w:rPr>
                <w:rFonts w:ascii="細明體" w:eastAsia="細明體" w:hAnsi="細明體"/>
                <w:b/>
                <w:sz w:val="18"/>
                <w:szCs w:val="18"/>
              </w:rPr>
            </w:pPr>
            <w:r w:rsidRPr="005464F2">
              <w:rPr>
                <w:rFonts w:ascii="細明體" w:eastAsia="細明體" w:hAnsi="細明體"/>
                <w:b/>
                <w:sz w:val="18"/>
                <w:szCs w:val="18"/>
              </w:rPr>
              <w:t>- 53.17</w:t>
            </w:r>
          </w:p>
        </w:tc>
      </w:tr>
    </w:tbl>
    <w:p w14:paraId="0C205C32" w14:textId="77777777" w:rsidR="00B01321" w:rsidRPr="005464F2" w:rsidRDefault="00B01321" w:rsidP="00B01321">
      <w:pPr>
        <w:widowControl/>
        <w:snapToGrid w:val="0"/>
        <w:ind w:left="360" w:hangingChars="200" w:hanging="360"/>
        <w:jc w:val="both"/>
        <w:rPr>
          <w:rFonts w:hAnsi="標楷體"/>
          <w:b/>
          <w:bCs/>
          <w:spacing w:val="20"/>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w:t>
      </w:r>
      <w:proofErr w:type="gramStart"/>
      <w:r w:rsidRPr="005464F2">
        <w:rPr>
          <w:rFonts w:hAnsi="標楷體"/>
          <w:sz w:val="18"/>
          <w:szCs w:val="18"/>
        </w:rPr>
        <w:t>本表編製</w:t>
      </w:r>
      <w:proofErr w:type="gramEnd"/>
      <w:r w:rsidRPr="005464F2">
        <w:rPr>
          <w:rFonts w:hAnsi="標楷體"/>
          <w:sz w:val="18"/>
          <w:szCs w:val="18"/>
        </w:rPr>
        <w:t>基礎係依會計法刪除第29條後，納入固定資產及長期負債等科目，與預算編列基礎不同</w:t>
      </w:r>
      <w:r w:rsidRPr="005464F2">
        <w:rPr>
          <w:rFonts w:hAnsi="標楷體" w:hint="eastAsia"/>
          <w:sz w:val="18"/>
          <w:szCs w:val="18"/>
        </w:rPr>
        <w:t>。</w:t>
      </w:r>
    </w:p>
    <w:p w14:paraId="1C20CE33" w14:textId="521AB974" w:rsidR="00186663" w:rsidRPr="005464F2" w:rsidRDefault="00186663" w:rsidP="00186663">
      <w:pPr>
        <w:pStyle w:val="ab"/>
        <w:spacing w:before="60" w:line="420" w:lineRule="exact"/>
        <w:ind w:firstLine="420"/>
      </w:pPr>
      <w:bookmarkStart w:id="239" w:name="_Toc485887444"/>
      <w:bookmarkStart w:id="240" w:name="_Toc485888483"/>
      <w:bookmarkStart w:id="241" w:name="_Toc517445965"/>
      <w:bookmarkStart w:id="242" w:name="_Toc12094850"/>
      <w:bookmarkStart w:id="243" w:name="_Toc12543606"/>
      <w:bookmarkStart w:id="244" w:name="_Toc12547848"/>
      <w:bookmarkStart w:id="245" w:name="_Toc12551393"/>
      <w:bookmarkStart w:id="246" w:name="_Toc12551628"/>
      <w:bookmarkStart w:id="247" w:name="_Toc75276487"/>
      <w:bookmarkStart w:id="248" w:name="_Toc75276772"/>
      <w:bookmarkStart w:id="249" w:name="_Toc106893555"/>
      <w:bookmarkStart w:id="250" w:name="_Toc170311640"/>
      <w:r w:rsidRPr="005464F2">
        <w:rPr>
          <w:rFonts w:hint="eastAsia"/>
        </w:rPr>
        <w:lastRenderedPageBreak/>
        <w:t>（十二）都市發展局主管</w:t>
      </w:r>
      <w:bookmarkEnd w:id="239"/>
      <w:bookmarkEnd w:id="240"/>
      <w:bookmarkEnd w:id="241"/>
      <w:bookmarkEnd w:id="242"/>
      <w:bookmarkEnd w:id="243"/>
      <w:bookmarkEnd w:id="244"/>
      <w:bookmarkEnd w:id="245"/>
      <w:bookmarkEnd w:id="246"/>
      <w:bookmarkEnd w:id="247"/>
      <w:bookmarkEnd w:id="248"/>
      <w:bookmarkEnd w:id="249"/>
      <w:bookmarkEnd w:id="250"/>
    </w:p>
    <w:p w14:paraId="3193351F" w14:textId="77777777" w:rsidR="00186663" w:rsidRPr="005464F2" w:rsidRDefault="00186663" w:rsidP="00186663">
      <w:pPr>
        <w:pStyle w:val="123"/>
        <w:spacing w:after="120" w:line="400" w:lineRule="exact"/>
        <w:ind w:left="480" w:firstLine="280"/>
        <w:rPr>
          <w:color w:val="auto"/>
          <w:sz w:val="28"/>
        </w:rPr>
      </w:pPr>
      <w:bookmarkStart w:id="251" w:name="_Toc485887445"/>
      <w:bookmarkStart w:id="252" w:name="_Toc485888484"/>
      <w:bookmarkStart w:id="253" w:name="_Toc517445966"/>
      <w:bookmarkStart w:id="254" w:name="_Toc12094851"/>
      <w:bookmarkStart w:id="255" w:name="_Toc12543607"/>
      <w:bookmarkStart w:id="256" w:name="_Toc12547849"/>
      <w:bookmarkStart w:id="257" w:name="_Toc12551394"/>
      <w:bookmarkStart w:id="258" w:name="_Toc12551629"/>
      <w:bookmarkStart w:id="259" w:name="_Toc75276488"/>
      <w:bookmarkStart w:id="260" w:name="_Toc75276773"/>
      <w:bookmarkStart w:id="261" w:name="_Toc106893556"/>
      <w:bookmarkStart w:id="262" w:name="_Toc170311641"/>
      <w:r w:rsidRPr="005464F2">
        <w:rPr>
          <w:rFonts w:hint="eastAsia"/>
          <w:color w:val="auto"/>
          <w:sz w:val="28"/>
        </w:rPr>
        <w:t>桃園市建築物無障礙設備與設施改善基金</w:t>
      </w:r>
      <w:bookmarkEnd w:id="251"/>
      <w:bookmarkEnd w:id="252"/>
      <w:bookmarkEnd w:id="253"/>
      <w:bookmarkEnd w:id="254"/>
      <w:bookmarkEnd w:id="255"/>
      <w:bookmarkEnd w:id="256"/>
      <w:bookmarkEnd w:id="257"/>
      <w:bookmarkEnd w:id="258"/>
      <w:bookmarkEnd w:id="259"/>
      <w:bookmarkEnd w:id="260"/>
      <w:bookmarkEnd w:id="261"/>
      <w:bookmarkEnd w:id="262"/>
    </w:p>
    <w:p w14:paraId="019B0D78" w14:textId="77777777" w:rsidR="00B01321" w:rsidRPr="005464F2" w:rsidRDefault="00B01321" w:rsidP="00B01321">
      <w:pPr>
        <w:autoSpaceDE w:val="0"/>
        <w:autoSpaceDN w:val="0"/>
        <w:adjustRightInd w:val="0"/>
        <w:spacing w:beforeLines="10" w:before="24" w:afterLines="10" w:after="24" w:line="400" w:lineRule="exact"/>
        <w:ind w:firstLineChars="200" w:firstLine="472"/>
        <w:jc w:val="both"/>
        <w:rPr>
          <w:rFonts w:hAnsi="標楷體"/>
          <w:spacing w:val="-2"/>
          <w:sz w:val="24"/>
          <w:szCs w:val="24"/>
        </w:rPr>
      </w:pPr>
      <w:r w:rsidRPr="005464F2">
        <w:rPr>
          <w:rFonts w:hAnsi="標楷體" w:hint="eastAsia"/>
          <w:spacing w:val="-2"/>
          <w:sz w:val="24"/>
          <w:szCs w:val="24"/>
        </w:rPr>
        <w:t>桃園市政府為便利行動不便者進出及使用公共建築物，並督導建築物使用人、所有權人改善，依據身心障礙者權益保障法規定，設立桃園市建築物無障礙設備與設施改善基金。該基金</w:t>
      </w:r>
      <w:proofErr w:type="gramStart"/>
      <w:r w:rsidRPr="005464F2">
        <w:rPr>
          <w:rFonts w:hAnsi="標楷體" w:hint="eastAsia"/>
          <w:spacing w:val="-2"/>
          <w:sz w:val="24"/>
          <w:szCs w:val="24"/>
        </w:rPr>
        <w:t>113</w:t>
      </w:r>
      <w:proofErr w:type="gramEnd"/>
      <w:r w:rsidRPr="005464F2">
        <w:rPr>
          <w:rFonts w:hAnsi="標楷體" w:hint="eastAsia"/>
          <w:spacing w:val="-2"/>
          <w:sz w:val="24"/>
          <w:szCs w:val="24"/>
        </w:rPr>
        <w:t>年度各項業務計畫及預算之執行等，經予書面審核，茲將審核結果說明如次：</w:t>
      </w:r>
    </w:p>
    <w:p w14:paraId="34606573" w14:textId="77777777" w:rsidR="00B01321" w:rsidRPr="005464F2" w:rsidRDefault="00B01321" w:rsidP="00B01321">
      <w:pPr>
        <w:pStyle w:val="1230"/>
        <w:spacing w:before="0" w:after="0"/>
        <w:ind w:left="800"/>
        <w:rPr>
          <w:b/>
        </w:rPr>
      </w:pPr>
      <w:r w:rsidRPr="005464F2">
        <w:rPr>
          <w:rFonts w:hint="eastAsia"/>
          <w:b/>
        </w:rPr>
        <w:t>（1）業務計畫實施情形之查核</w:t>
      </w:r>
    </w:p>
    <w:p w14:paraId="7120B0BC" w14:textId="77777777" w:rsidR="00B01321" w:rsidRPr="005464F2" w:rsidRDefault="00B01321" w:rsidP="00B01321">
      <w:pPr>
        <w:autoSpaceDE w:val="0"/>
        <w:autoSpaceDN w:val="0"/>
        <w:adjustRightInd w:val="0"/>
        <w:spacing w:beforeLines="10" w:before="24" w:afterLines="10" w:after="24" w:line="400" w:lineRule="exact"/>
        <w:ind w:firstLineChars="200" w:firstLine="480"/>
        <w:jc w:val="both"/>
        <w:rPr>
          <w:rFonts w:hAnsi="標楷體"/>
          <w:snapToGrid w:val="0"/>
          <w:spacing w:val="-5"/>
          <w:kern w:val="0"/>
          <w:sz w:val="24"/>
          <w:szCs w:val="24"/>
        </w:rPr>
      </w:pPr>
      <w:r w:rsidRPr="005464F2">
        <w:rPr>
          <w:rFonts w:hAnsi="標楷體" w:hint="eastAsia"/>
          <w:snapToGrid w:val="0"/>
          <w:kern w:val="0"/>
          <w:sz w:val="24"/>
          <w:szCs w:val="24"/>
        </w:rPr>
        <w:t>該基金主要業務係辦理建築物無障礙設備及設施改善與建置。</w:t>
      </w:r>
      <w:proofErr w:type="gramStart"/>
      <w:r w:rsidRPr="005464F2">
        <w:rPr>
          <w:rFonts w:hAnsi="標楷體" w:hint="eastAsia"/>
          <w:snapToGrid w:val="0"/>
          <w:kern w:val="0"/>
          <w:sz w:val="24"/>
          <w:szCs w:val="24"/>
        </w:rPr>
        <w:t>113</w:t>
      </w:r>
      <w:proofErr w:type="gramEnd"/>
      <w:r w:rsidRPr="005464F2">
        <w:rPr>
          <w:rFonts w:hAnsi="標楷體" w:hint="eastAsia"/>
          <w:snapToGrid w:val="0"/>
          <w:kern w:val="0"/>
          <w:sz w:val="24"/>
          <w:szCs w:val="24"/>
        </w:rPr>
        <w:t>年度預計辦理建築物無障礙設備與設施改善</w:t>
      </w:r>
      <w:r w:rsidRPr="005464F2">
        <w:rPr>
          <w:rFonts w:hAnsi="標楷體" w:hint="eastAsia"/>
          <w:sz w:val="24"/>
          <w:szCs w:val="24"/>
        </w:rPr>
        <w:t>計畫449</w:t>
      </w:r>
      <w:r w:rsidRPr="005464F2">
        <w:rPr>
          <w:rFonts w:hAnsi="標楷體" w:hint="eastAsia"/>
          <w:snapToGrid w:val="0"/>
          <w:kern w:val="0"/>
          <w:sz w:val="24"/>
          <w:szCs w:val="24"/>
        </w:rPr>
        <w:t>萬餘元，實際為428萬餘元，較預計減少20萬餘元，約4.60％，係依實際業務需求執行所致。</w:t>
      </w:r>
    </w:p>
    <w:p w14:paraId="0E291E57" w14:textId="77777777" w:rsidR="00B01321" w:rsidRPr="005464F2" w:rsidRDefault="00B01321" w:rsidP="00B01321">
      <w:pPr>
        <w:pStyle w:val="1230"/>
        <w:spacing w:before="60"/>
        <w:ind w:left="800"/>
        <w:rPr>
          <w:b/>
        </w:rPr>
      </w:pPr>
      <w:r w:rsidRPr="005464F2">
        <w:rPr>
          <w:rFonts w:hint="eastAsia"/>
          <w:b/>
        </w:rPr>
        <w:t>（</w:t>
      </w:r>
      <w:r w:rsidRPr="005464F2">
        <w:rPr>
          <w:b/>
        </w:rPr>
        <w:t>2</w:t>
      </w:r>
      <w:r w:rsidRPr="005464F2">
        <w:rPr>
          <w:rFonts w:hint="eastAsia"/>
          <w:b/>
        </w:rPr>
        <w:t>）預算執行情形之審核</w:t>
      </w:r>
    </w:p>
    <w:p w14:paraId="5A7D990A" w14:textId="77777777" w:rsidR="00B01321" w:rsidRPr="005464F2" w:rsidRDefault="00B01321" w:rsidP="00B01321">
      <w:pPr>
        <w:autoSpaceDE w:val="0"/>
        <w:autoSpaceDN w:val="0"/>
        <w:adjustRightInd w:val="0"/>
        <w:spacing w:beforeLines="10" w:before="24" w:afterLines="10" w:after="24" w:line="400" w:lineRule="exact"/>
        <w:ind w:firstLineChars="200" w:firstLine="480"/>
        <w:jc w:val="both"/>
        <w:rPr>
          <w:rFonts w:hAnsi="標楷體"/>
          <w:sz w:val="24"/>
          <w:szCs w:val="24"/>
        </w:rPr>
      </w:pPr>
      <w:proofErr w:type="gramStart"/>
      <w:r w:rsidRPr="005464F2">
        <w:rPr>
          <w:rFonts w:hAnsi="標楷體" w:hint="eastAsia"/>
          <w:sz w:val="24"/>
          <w:szCs w:val="24"/>
        </w:rPr>
        <w:t>113</w:t>
      </w:r>
      <w:proofErr w:type="gramEnd"/>
      <w:r w:rsidRPr="005464F2">
        <w:rPr>
          <w:rFonts w:hAnsi="標楷體" w:hint="eastAsia"/>
          <w:sz w:val="24"/>
          <w:szCs w:val="24"/>
        </w:rPr>
        <w:t>年度決算審核結果，審定本期賸餘37萬餘元，與預算短</w:t>
      </w:r>
      <w:proofErr w:type="gramStart"/>
      <w:r w:rsidRPr="005464F2">
        <w:rPr>
          <w:rFonts w:hAnsi="標楷體" w:hint="eastAsia"/>
          <w:sz w:val="24"/>
          <w:szCs w:val="24"/>
        </w:rPr>
        <w:t>絀</w:t>
      </w:r>
      <w:proofErr w:type="gramEnd"/>
      <w:r w:rsidRPr="005464F2">
        <w:rPr>
          <w:rFonts w:hAnsi="標楷體" w:hint="eastAsia"/>
          <w:sz w:val="24"/>
          <w:szCs w:val="24"/>
        </w:rPr>
        <w:t>66萬餘元，相距104萬餘元，主要係新建或增建公共建築物申請無障礙設施</w:t>
      </w:r>
      <w:proofErr w:type="gramStart"/>
      <w:r w:rsidRPr="005464F2">
        <w:rPr>
          <w:rFonts w:hAnsi="標楷體" w:hint="eastAsia"/>
          <w:sz w:val="24"/>
          <w:szCs w:val="24"/>
        </w:rPr>
        <w:t>勘</w:t>
      </w:r>
      <w:proofErr w:type="gramEnd"/>
      <w:r w:rsidRPr="005464F2">
        <w:rPr>
          <w:rFonts w:hAnsi="標楷體" w:hint="eastAsia"/>
          <w:sz w:val="24"/>
          <w:szCs w:val="24"/>
        </w:rPr>
        <w:t>檢，起造人實際依規定繳納</w:t>
      </w:r>
      <w:proofErr w:type="gramStart"/>
      <w:r w:rsidRPr="005464F2">
        <w:rPr>
          <w:rFonts w:hAnsi="標楷體" w:hint="eastAsia"/>
          <w:sz w:val="24"/>
          <w:szCs w:val="24"/>
        </w:rPr>
        <w:t>勘</w:t>
      </w:r>
      <w:proofErr w:type="gramEnd"/>
      <w:r w:rsidRPr="005464F2">
        <w:rPr>
          <w:rFonts w:hAnsi="標楷體" w:hint="eastAsia"/>
          <w:sz w:val="24"/>
          <w:szCs w:val="24"/>
        </w:rPr>
        <w:t>檢費之勞務收入較預計增加所致。</w:t>
      </w:r>
    </w:p>
    <w:p w14:paraId="1F64FFA2" w14:textId="77777777" w:rsidR="00B01321" w:rsidRPr="005464F2" w:rsidRDefault="00B01321" w:rsidP="00B01321">
      <w:pPr>
        <w:pStyle w:val="1230"/>
        <w:spacing w:before="60"/>
        <w:ind w:left="800"/>
        <w:rPr>
          <w:b/>
        </w:rPr>
      </w:pPr>
      <w:r w:rsidRPr="005464F2">
        <w:rPr>
          <w:rFonts w:hint="eastAsia"/>
          <w:b/>
        </w:rPr>
        <w:t>（</w:t>
      </w:r>
      <w:r w:rsidRPr="005464F2">
        <w:rPr>
          <w:b/>
        </w:rPr>
        <w:t>3</w:t>
      </w:r>
      <w:r w:rsidRPr="005464F2">
        <w:rPr>
          <w:rFonts w:hint="eastAsia"/>
          <w:b/>
        </w:rPr>
        <w:t>）餘</w:t>
      </w:r>
      <w:proofErr w:type="gramStart"/>
      <w:r w:rsidRPr="005464F2">
        <w:rPr>
          <w:rFonts w:hint="eastAsia"/>
          <w:b/>
        </w:rPr>
        <w:t>絀</w:t>
      </w:r>
      <w:proofErr w:type="gramEnd"/>
      <w:r w:rsidRPr="005464F2">
        <w:rPr>
          <w:rFonts w:hint="eastAsia"/>
          <w:b/>
        </w:rPr>
        <w:t>之審定</w:t>
      </w:r>
    </w:p>
    <w:p w14:paraId="00AFAC04" w14:textId="77777777" w:rsidR="00B01321" w:rsidRPr="005464F2" w:rsidRDefault="00B01321" w:rsidP="00B01321">
      <w:pPr>
        <w:autoSpaceDE w:val="0"/>
        <w:autoSpaceDN w:val="0"/>
        <w:adjustRightInd w:val="0"/>
        <w:spacing w:beforeLines="10" w:before="24" w:afterLines="10" w:after="24" w:line="400" w:lineRule="exact"/>
        <w:ind w:firstLineChars="200" w:firstLine="480"/>
        <w:jc w:val="both"/>
        <w:rPr>
          <w:rFonts w:hAnsi="標楷體"/>
          <w:sz w:val="24"/>
          <w:szCs w:val="24"/>
        </w:rPr>
      </w:pPr>
      <w:proofErr w:type="gramStart"/>
      <w:r w:rsidRPr="005464F2">
        <w:rPr>
          <w:rFonts w:hAnsi="標楷體" w:hint="eastAsia"/>
          <w:sz w:val="24"/>
          <w:szCs w:val="24"/>
        </w:rPr>
        <w:t>113</w:t>
      </w:r>
      <w:proofErr w:type="gramEnd"/>
      <w:r w:rsidRPr="005464F2">
        <w:rPr>
          <w:rFonts w:hAnsi="標楷體" w:hint="eastAsia"/>
          <w:sz w:val="24"/>
          <w:szCs w:val="24"/>
        </w:rPr>
        <w:t>年度決算經桃園市政府核定賸餘376,153元，</w:t>
      </w:r>
      <w:proofErr w:type="gramStart"/>
      <w:r w:rsidRPr="005464F2">
        <w:rPr>
          <w:rFonts w:hAnsi="標楷體" w:hint="eastAsia"/>
          <w:sz w:val="24"/>
          <w:szCs w:val="24"/>
        </w:rPr>
        <w:t>經核尚無</w:t>
      </w:r>
      <w:proofErr w:type="gramEnd"/>
      <w:r w:rsidRPr="005464F2">
        <w:rPr>
          <w:rFonts w:hAnsi="標楷體" w:hint="eastAsia"/>
          <w:sz w:val="24"/>
          <w:szCs w:val="24"/>
        </w:rPr>
        <w:t>不合，予以照數審定。</w:t>
      </w:r>
    </w:p>
    <w:p w14:paraId="6E66D7D6" w14:textId="77777777" w:rsidR="00B01321" w:rsidRPr="005464F2" w:rsidRDefault="00B01321" w:rsidP="00B01321">
      <w:pPr>
        <w:pStyle w:val="1230"/>
        <w:spacing w:before="60"/>
        <w:ind w:left="800"/>
        <w:rPr>
          <w:b/>
        </w:rPr>
      </w:pPr>
      <w:r w:rsidRPr="005464F2">
        <w:rPr>
          <w:rFonts w:hint="eastAsia"/>
          <w:b/>
        </w:rPr>
        <w:t>（</w:t>
      </w:r>
      <w:r w:rsidRPr="005464F2">
        <w:rPr>
          <w:b/>
        </w:rPr>
        <w:t>4</w:t>
      </w:r>
      <w:r w:rsidRPr="005464F2">
        <w:rPr>
          <w:rFonts w:hint="eastAsia"/>
          <w:b/>
        </w:rPr>
        <w:t>）現金流量之查核</w:t>
      </w:r>
    </w:p>
    <w:p w14:paraId="7A732A65" w14:textId="77777777" w:rsidR="00B01321" w:rsidRPr="005464F2" w:rsidRDefault="00B01321" w:rsidP="00B01321">
      <w:pPr>
        <w:autoSpaceDE w:val="0"/>
        <w:autoSpaceDN w:val="0"/>
        <w:adjustRightInd w:val="0"/>
        <w:spacing w:beforeLines="10" w:before="24" w:afterLines="10" w:after="24" w:line="400" w:lineRule="exact"/>
        <w:ind w:firstLineChars="200" w:firstLine="480"/>
        <w:jc w:val="both"/>
        <w:rPr>
          <w:rFonts w:hAnsi="標楷體"/>
          <w:sz w:val="24"/>
          <w:szCs w:val="24"/>
        </w:rPr>
      </w:pPr>
      <w:proofErr w:type="gramStart"/>
      <w:r w:rsidRPr="005464F2">
        <w:rPr>
          <w:rFonts w:hAnsi="標楷體"/>
          <w:sz w:val="24"/>
          <w:szCs w:val="24"/>
        </w:rPr>
        <w:t>113</w:t>
      </w:r>
      <w:proofErr w:type="gramEnd"/>
      <w:r w:rsidRPr="005464F2">
        <w:rPr>
          <w:rFonts w:hAnsi="標楷體" w:hint="eastAsia"/>
          <w:sz w:val="24"/>
          <w:szCs w:val="24"/>
        </w:rPr>
        <w:t>年度期初現金及約當現金為</w:t>
      </w:r>
      <w:r w:rsidRPr="005464F2">
        <w:rPr>
          <w:rFonts w:hAnsi="標楷體"/>
          <w:sz w:val="24"/>
          <w:szCs w:val="24"/>
        </w:rPr>
        <w:t>928</w:t>
      </w:r>
      <w:r w:rsidRPr="005464F2">
        <w:rPr>
          <w:rFonts w:hAnsi="標楷體" w:hint="eastAsia"/>
          <w:sz w:val="24"/>
          <w:szCs w:val="24"/>
        </w:rPr>
        <w:t>萬餘元，經業務活動結果，現金及約當現金淨增</w:t>
      </w:r>
      <w:r w:rsidRPr="005464F2">
        <w:rPr>
          <w:rFonts w:hAnsi="標楷體"/>
          <w:sz w:val="24"/>
          <w:szCs w:val="24"/>
        </w:rPr>
        <w:t>37</w:t>
      </w:r>
      <w:r w:rsidRPr="005464F2">
        <w:rPr>
          <w:rFonts w:hAnsi="標楷體" w:hint="eastAsia"/>
          <w:sz w:val="24"/>
          <w:szCs w:val="24"/>
        </w:rPr>
        <w:t>萬餘元，期末現金及約當現金</w:t>
      </w:r>
      <w:r w:rsidRPr="005464F2">
        <w:rPr>
          <w:rFonts w:hAnsi="標楷體" w:hint="eastAsia"/>
          <w:snapToGrid w:val="0"/>
          <w:kern w:val="0"/>
          <w:sz w:val="24"/>
        </w:rPr>
        <w:t>為</w:t>
      </w:r>
      <w:r w:rsidRPr="005464F2">
        <w:rPr>
          <w:rFonts w:hAnsi="標楷體"/>
          <w:sz w:val="24"/>
          <w:szCs w:val="24"/>
        </w:rPr>
        <w:t>965</w:t>
      </w:r>
      <w:r w:rsidRPr="005464F2">
        <w:rPr>
          <w:rFonts w:hAnsi="標楷體" w:hint="eastAsia"/>
          <w:sz w:val="24"/>
          <w:szCs w:val="24"/>
        </w:rPr>
        <w:t>萬餘元。</w:t>
      </w:r>
    </w:p>
    <w:p w14:paraId="2F2E6199" w14:textId="77777777" w:rsidR="00B01321" w:rsidRPr="005464F2" w:rsidRDefault="00B01321" w:rsidP="00B01321">
      <w:pPr>
        <w:autoSpaceDE w:val="0"/>
        <w:autoSpaceDN w:val="0"/>
        <w:adjustRightInd w:val="0"/>
        <w:spacing w:beforeLines="10" w:before="24" w:afterLines="80" w:after="192" w:line="400" w:lineRule="exact"/>
        <w:ind w:firstLineChars="200" w:firstLine="464"/>
        <w:jc w:val="both"/>
        <w:rPr>
          <w:rFonts w:hAnsi="標楷體"/>
          <w:spacing w:val="-4"/>
          <w:sz w:val="24"/>
          <w:szCs w:val="24"/>
        </w:rPr>
      </w:pPr>
      <w:r w:rsidRPr="005464F2">
        <w:rPr>
          <w:rFonts w:hAnsi="標楷體" w:hint="eastAsia"/>
          <w:spacing w:val="-4"/>
          <w:sz w:val="24"/>
          <w:szCs w:val="24"/>
        </w:rPr>
        <w:t>茲將該基金來源用途及餘</w:t>
      </w:r>
      <w:proofErr w:type="gramStart"/>
      <w:r w:rsidRPr="005464F2">
        <w:rPr>
          <w:rFonts w:hAnsi="標楷體" w:hint="eastAsia"/>
          <w:spacing w:val="-4"/>
          <w:sz w:val="24"/>
          <w:szCs w:val="24"/>
        </w:rPr>
        <w:t>絀</w:t>
      </w:r>
      <w:proofErr w:type="gramEnd"/>
      <w:r w:rsidRPr="005464F2">
        <w:rPr>
          <w:rFonts w:hAnsi="標楷體" w:hint="eastAsia"/>
          <w:spacing w:val="-4"/>
          <w:sz w:val="24"/>
          <w:szCs w:val="24"/>
        </w:rPr>
        <w:t>之審定，暨餘</w:t>
      </w:r>
      <w:proofErr w:type="gramStart"/>
      <w:r w:rsidRPr="005464F2">
        <w:rPr>
          <w:rFonts w:hAnsi="標楷體" w:hint="eastAsia"/>
          <w:spacing w:val="-4"/>
          <w:sz w:val="24"/>
          <w:szCs w:val="24"/>
        </w:rPr>
        <w:t>絀</w:t>
      </w:r>
      <w:proofErr w:type="gramEnd"/>
      <w:r w:rsidRPr="005464F2">
        <w:rPr>
          <w:rFonts w:hAnsi="標楷體" w:hint="eastAsia"/>
          <w:spacing w:val="-4"/>
          <w:sz w:val="24"/>
          <w:szCs w:val="24"/>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364"/>
        <w:gridCol w:w="13"/>
        <w:gridCol w:w="60"/>
        <w:gridCol w:w="1310"/>
        <w:gridCol w:w="1310"/>
        <w:gridCol w:w="46"/>
        <w:gridCol w:w="1264"/>
        <w:gridCol w:w="1312"/>
        <w:gridCol w:w="34"/>
        <w:gridCol w:w="161"/>
        <w:gridCol w:w="1109"/>
        <w:gridCol w:w="939"/>
      </w:tblGrid>
      <w:tr w:rsidR="00B01321" w:rsidRPr="005464F2" w14:paraId="6D82825B" w14:textId="77777777" w:rsidTr="00104D3F">
        <w:trPr>
          <w:trHeight w:val="434"/>
        </w:trPr>
        <w:tc>
          <w:tcPr>
            <w:tcW w:w="5000" w:type="pct"/>
            <w:gridSpan w:val="12"/>
          </w:tcPr>
          <w:p w14:paraId="2162FCA1" w14:textId="77777777" w:rsidR="00B01321" w:rsidRPr="005464F2" w:rsidRDefault="00B01321" w:rsidP="00104D3F">
            <w:pPr>
              <w:snapToGrid w:val="0"/>
              <w:jc w:val="center"/>
              <w:rPr>
                <w:rFonts w:ascii="新細明體" w:hAnsi="新細明體"/>
                <w:b/>
                <w:u w:val="single"/>
              </w:rPr>
            </w:pPr>
            <w:r w:rsidRPr="005464F2">
              <w:rPr>
                <w:rFonts w:hAnsi="標楷體" w:hint="eastAsia"/>
                <w:b/>
                <w:sz w:val="32"/>
                <w:u w:val="single"/>
              </w:rPr>
              <w:t>桃園市建築物無障礙設備與設施改善基金來源用途及餘</w:t>
            </w:r>
            <w:proofErr w:type="gramStart"/>
            <w:r w:rsidRPr="005464F2">
              <w:rPr>
                <w:rFonts w:hAnsi="標楷體" w:hint="eastAsia"/>
                <w:b/>
                <w:sz w:val="32"/>
                <w:u w:val="single"/>
              </w:rPr>
              <w:t>絀</w:t>
            </w:r>
            <w:proofErr w:type="gramEnd"/>
            <w:r w:rsidRPr="005464F2">
              <w:rPr>
                <w:rFonts w:hAnsi="標楷體" w:hint="eastAsia"/>
                <w:b/>
                <w:sz w:val="32"/>
                <w:u w:val="single"/>
              </w:rPr>
              <w:t>審定表</w:t>
            </w:r>
          </w:p>
        </w:tc>
      </w:tr>
      <w:tr w:rsidR="00B01321" w:rsidRPr="005464F2" w14:paraId="6F69989B"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8"/>
        </w:trPr>
        <w:tc>
          <w:tcPr>
            <w:tcW w:w="1192" w:type="pct"/>
            <w:tcBorders>
              <w:top w:val="nil"/>
              <w:left w:val="nil"/>
              <w:bottom w:val="single" w:sz="8" w:space="0" w:color="auto"/>
              <w:right w:val="nil"/>
            </w:tcBorders>
          </w:tcPr>
          <w:p w14:paraId="42CFBD0B" w14:textId="77777777" w:rsidR="00B01321" w:rsidRPr="005464F2" w:rsidRDefault="00B01321" w:rsidP="00104D3F">
            <w:pPr>
              <w:spacing w:line="0" w:lineRule="atLeast"/>
              <w:ind w:left="57" w:right="57"/>
              <w:jc w:val="center"/>
              <w:rPr>
                <w:rFonts w:hAnsi="標楷體"/>
              </w:rPr>
            </w:pPr>
          </w:p>
        </w:tc>
        <w:tc>
          <w:tcPr>
            <w:tcW w:w="2695" w:type="pct"/>
            <w:gridSpan w:val="8"/>
            <w:tcBorders>
              <w:top w:val="nil"/>
              <w:left w:val="nil"/>
              <w:bottom w:val="single" w:sz="8" w:space="0" w:color="auto"/>
              <w:right w:val="nil"/>
            </w:tcBorders>
          </w:tcPr>
          <w:p w14:paraId="36941CB3" w14:textId="77777777" w:rsidR="00B01321" w:rsidRPr="005464F2" w:rsidRDefault="00B01321" w:rsidP="00104D3F">
            <w:pPr>
              <w:spacing w:line="0" w:lineRule="atLeast"/>
              <w:ind w:left="57" w:right="57"/>
              <w:jc w:val="center"/>
              <w:rPr>
                <w:rFonts w:hAnsi="標楷體"/>
                <w:sz w:val="24"/>
                <w:szCs w:val="24"/>
              </w:rPr>
            </w:pPr>
            <w:r w:rsidRPr="005464F2">
              <w:rPr>
                <w:rFonts w:hAnsi="標楷體" w:hint="eastAsia"/>
                <w:sz w:val="24"/>
                <w:szCs w:val="24"/>
              </w:rPr>
              <w:t>中華民國</w:t>
            </w:r>
            <w:proofErr w:type="gramStart"/>
            <w:r w:rsidRPr="005464F2">
              <w:rPr>
                <w:rFonts w:hAnsi="標楷體" w:hint="eastAsia"/>
                <w:sz w:val="24"/>
                <w:szCs w:val="24"/>
              </w:rPr>
              <w:t>113</w:t>
            </w:r>
            <w:proofErr w:type="gramEnd"/>
            <w:r w:rsidRPr="005464F2">
              <w:rPr>
                <w:rFonts w:hAnsi="標楷體" w:hint="eastAsia"/>
                <w:sz w:val="24"/>
                <w:szCs w:val="24"/>
              </w:rPr>
              <w:t>年度</w:t>
            </w:r>
          </w:p>
        </w:tc>
        <w:tc>
          <w:tcPr>
            <w:tcW w:w="1113" w:type="pct"/>
            <w:gridSpan w:val="3"/>
            <w:tcBorders>
              <w:top w:val="nil"/>
              <w:left w:val="nil"/>
              <w:bottom w:val="single" w:sz="8" w:space="0" w:color="auto"/>
              <w:right w:val="nil"/>
            </w:tcBorders>
            <w:vAlign w:val="bottom"/>
          </w:tcPr>
          <w:p w14:paraId="6B1DC05D" w14:textId="77777777" w:rsidR="00B01321" w:rsidRPr="005464F2" w:rsidRDefault="00B01321" w:rsidP="00104D3F">
            <w:pPr>
              <w:widowControl/>
              <w:snapToGrid w:val="0"/>
              <w:spacing w:line="260" w:lineRule="exact"/>
              <w:rPr>
                <w:rFonts w:hAnsi="標楷體" w:cs="新細明體"/>
                <w:kern w:val="0"/>
                <w:sz w:val="24"/>
                <w:szCs w:val="24"/>
              </w:rPr>
            </w:pPr>
            <w:r w:rsidRPr="005464F2">
              <w:rPr>
                <w:rFonts w:hAnsi="標楷體" w:cs="新細明體" w:hint="eastAsia"/>
                <w:kern w:val="0"/>
                <w:sz w:val="24"/>
                <w:szCs w:val="24"/>
              </w:rPr>
              <w:t>單位：新臺幣元</w:t>
            </w:r>
          </w:p>
        </w:tc>
      </w:tr>
      <w:tr w:rsidR="00B01321" w:rsidRPr="005464F2" w14:paraId="12E146B2"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1229" w:type="pct"/>
            <w:gridSpan w:val="3"/>
            <w:vMerge w:val="restart"/>
            <w:tcBorders>
              <w:top w:val="single" w:sz="8" w:space="0" w:color="auto"/>
              <w:left w:val="nil"/>
              <w:bottom w:val="nil"/>
            </w:tcBorders>
            <w:vAlign w:val="center"/>
          </w:tcPr>
          <w:p w14:paraId="41107702" w14:textId="77777777" w:rsidR="00B01321" w:rsidRPr="005464F2" w:rsidRDefault="00B01321" w:rsidP="00104D3F">
            <w:pPr>
              <w:spacing w:line="240" w:lineRule="exact"/>
              <w:ind w:leftChars="5" w:left="8" w:rightChars="5" w:right="8"/>
              <w:jc w:val="distribute"/>
              <w:rPr>
                <w:rFonts w:hAnsi="標楷體"/>
                <w:sz w:val="24"/>
                <w:szCs w:val="24"/>
              </w:rPr>
            </w:pPr>
            <w:r w:rsidRPr="005464F2">
              <w:rPr>
                <w:rFonts w:hAnsi="標楷體" w:hint="eastAsia"/>
                <w:sz w:val="24"/>
                <w:szCs w:val="24"/>
              </w:rPr>
              <w:t>項目</w:t>
            </w:r>
          </w:p>
        </w:tc>
        <w:tc>
          <w:tcPr>
            <w:tcW w:w="660" w:type="pct"/>
            <w:vMerge w:val="restart"/>
            <w:tcBorders>
              <w:top w:val="single" w:sz="8" w:space="0" w:color="auto"/>
            </w:tcBorders>
            <w:vAlign w:val="center"/>
          </w:tcPr>
          <w:p w14:paraId="2FB25594" w14:textId="77777777" w:rsidR="00B01321" w:rsidRPr="005464F2" w:rsidRDefault="00B01321" w:rsidP="00104D3F">
            <w:pPr>
              <w:spacing w:line="240" w:lineRule="exact"/>
              <w:ind w:leftChars="5" w:left="8" w:rightChars="5" w:right="8"/>
              <w:jc w:val="distribute"/>
              <w:rPr>
                <w:rFonts w:hAnsi="標楷體"/>
                <w:spacing w:val="-20"/>
                <w:sz w:val="24"/>
                <w:szCs w:val="24"/>
              </w:rPr>
            </w:pPr>
            <w:r w:rsidRPr="005464F2">
              <w:rPr>
                <w:rFonts w:hAnsi="標楷體" w:hint="eastAsia"/>
                <w:spacing w:val="-20"/>
                <w:sz w:val="24"/>
                <w:szCs w:val="24"/>
              </w:rPr>
              <w:t>預算數</w:t>
            </w:r>
          </w:p>
        </w:tc>
        <w:tc>
          <w:tcPr>
            <w:tcW w:w="660" w:type="pct"/>
            <w:vMerge w:val="restart"/>
            <w:tcBorders>
              <w:top w:val="single" w:sz="8" w:space="0" w:color="auto"/>
            </w:tcBorders>
            <w:vAlign w:val="center"/>
          </w:tcPr>
          <w:p w14:paraId="6789DE0A" w14:textId="77777777" w:rsidR="00B01321" w:rsidRPr="005464F2" w:rsidRDefault="00B01321" w:rsidP="00104D3F">
            <w:pPr>
              <w:spacing w:line="240" w:lineRule="exact"/>
              <w:ind w:leftChars="5" w:left="8" w:rightChars="5" w:right="8"/>
              <w:jc w:val="distribute"/>
              <w:rPr>
                <w:rFonts w:hAnsi="標楷體"/>
                <w:sz w:val="24"/>
                <w:szCs w:val="24"/>
              </w:rPr>
            </w:pPr>
            <w:r w:rsidRPr="005464F2">
              <w:rPr>
                <w:rFonts w:hAnsi="標楷體" w:hint="eastAsia"/>
                <w:sz w:val="24"/>
                <w:szCs w:val="24"/>
              </w:rPr>
              <w:t>決算數</w:t>
            </w:r>
          </w:p>
        </w:tc>
        <w:tc>
          <w:tcPr>
            <w:tcW w:w="660" w:type="pct"/>
            <w:gridSpan w:val="2"/>
            <w:vMerge w:val="restart"/>
            <w:tcBorders>
              <w:top w:val="single" w:sz="8" w:space="0" w:color="auto"/>
            </w:tcBorders>
            <w:vAlign w:val="center"/>
          </w:tcPr>
          <w:p w14:paraId="2F180637" w14:textId="77777777" w:rsidR="00B01321" w:rsidRPr="005464F2" w:rsidRDefault="00B01321" w:rsidP="00104D3F">
            <w:pPr>
              <w:spacing w:line="240" w:lineRule="exact"/>
              <w:ind w:leftChars="5" w:left="8" w:rightChars="5" w:right="8"/>
              <w:jc w:val="distribute"/>
              <w:rPr>
                <w:rFonts w:hAnsi="標楷體"/>
                <w:sz w:val="24"/>
                <w:szCs w:val="24"/>
              </w:rPr>
            </w:pPr>
            <w:r w:rsidRPr="005464F2">
              <w:rPr>
                <w:rFonts w:hAnsi="標楷體" w:hint="eastAsia"/>
                <w:sz w:val="24"/>
                <w:szCs w:val="24"/>
              </w:rPr>
              <w:t>修正數</w:t>
            </w:r>
          </w:p>
        </w:tc>
        <w:tc>
          <w:tcPr>
            <w:tcW w:w="661" w:type="pct"/>
            <w:vMerge w:val="restart"/>
            <w:tcBorders>
              <w:top w:val="single" w:sz="8" w:space="0" w:color="auto"/>
            </w:tcBorders>
            <w:vAlign w:val="center"/>
          </w:tcPr>
          <w:p w14:paraId="47B34AFD" w14:textId="77777777" w:rsidR="00B01321" w:rsidRPr="005464F2" w:rsidRDefault="00B01321" w:rsidP="00104D3F">
            <w:pPr>
              <w:spacing w:line="240" w:lineRule="exact"/>
              <w:ind w:leftChars="5" w:left="8" w:rightChars="5" w:right="8"/>
              <w:jc w:val="distribute"/>
              <w:rPr>
                <w:rFonts w:hAnsi="標楷體"/>
                <w:spacing w:val="-10"/>
                <w:sz w:val="24"/>
                <w:szCs w:val="24"/>
              </w:rPr>
            </w:pPr>
            <w:r w:rsidRPr="005464F2">
              <w:rPr>
                <w:rFonts w:hAnsi="標楷體" w:hint="eastAsia"/>
                <w:spacing w:val="-20"/>
                <w:sz w:val="24"/>
                <w:szCs w:val="24"/>
              </w:rPr>
              <w:t>決算審定數</w:t>
            </w:r>
          </w:p>
        </w:tc>
        <w:tc>
          <w:tcPr>
            <w:tcW w:w="1130" w:type="pct"/>
            <w:gridSpan w:val="4"/>
            <w:tcBorders>
              <w:top w:val="single" w:sz="8" w:space="0" w:color="auto"/>
              <w:bottom w:val="nil"/>
              <w:right w:val="nil"/>
            </w:tcBorders>
            <w:vAlign w:val="center"/>
          </w:tcPr>
          <w:p w14:paraId="4450B20A" w14:textId="77777777" w:rsidR="00B01321" w:rsidRPr="005464F2" w:rsidRDefault="00B01321" w:rsidP="00104D3F">
            <w:pPr>
              <w:spacing w:line="280" w:lineRule="exact"/>
              <w:ind w:leftChars="5" w:left="8" w:rightChars="5" w:right="8"/>
              <w:jc w:val="distribute"/>
              <w:rPr>
                <w:rFonts w:hAnsi="標楷體"/>
                <w:spacing w:val="-20"/>
                <w:sz w:val="24"/>
                <w:szCs w:val="24"/>
              </w:rPr>
            </w:pPr>
            <w:r w:rsidRPr="005464F2">
              <w:rPr>
                <w:rFonts w:hAnsi="標楷體" w:hint="eastAsia"/>
                <w:spacing w:val="-20"/>
                <w:sz w:val="24"/>
                <w:szCs w:val="24"/>
              </w:rPr>
              <w:t>審定數與預算數</w:t>
            </w:r>
          </w:p>
          <w:p w14:paraId="66CAF336" w14:textId="77777777" w:rsidR="00B01321" w:rsidRPr="005464F2" w:rsidRDefault="00B01321" w:rsidP="00104D3F">
            <w:pPr>
              <w:spacing w:line="280" w:lineRule="exact"/>
              <w:ind w:leftChars="5" w:left="8" w:rightChars="5" w:right="8"/>
              <w:jc w:val="distribute"/>
              <w:rPr>
                <w:rFonts w:hAnsi="標楷體"/>
                <w:sz w:val="24"/>
                <w:szCs w:val="24"/>
              </w:rPr>
            </w:pPr>
            <w:r w:rsidRPr="005464F2">
              <w:rPr>
                <w:rFonts w:hAnsi="標楷體" w:hint="eastAsia"/>
                <w:sz w:val="24"/>
                <w:szCs w:val="24"/>
              </w:rPr>
              <w:t>比較增減</w:t>
            </w:r>
          </w:p>
        </w:tc>
      </w:tr>
      <w:tr w:rsidR="00B01321" w:rsidRPr="005464F2" w14:paraId="35F18BBF"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229" w:type="pct"/>
            <w:gridSpan w:val="3"/>
            <w:vMerge/>
            <w:tcBorders>
              <w:top w:val="nil"/>
              <w:left w:val="nil"/>
              <w:bottom w:val="nil"/>
            </w:tcBorders>
            <w:vAlign w:val="center"/>
          </w:tcPr>
          <w:p w14:paraId="6761D99A" w14:textId="77777777" w:rsidR="00B01321" w:rsidRPr="005464F2" w:rsidRDefault="00B01321" w:rsidP="00104D3F">
            <w:pPr>
              <w:spacing w:line="240" w:lineRule="exact"/>
              <w:ind w:left="113" w:right="113"/>
              <w:jc w:val="distribute"/>
              <w:rPr>
                <w:rFonts w:hAnsi="標楷體"/>
                <w:sz w:val="24"/>
                <w:szCs w:val="24"/>
              </w:rPr>
            </w:pPr>
          </w:p>
        </w:tc>
        <w:tc>
          <w:tcPr>
            <w:tcW w:w="660" w:type="pct"/>
            <w:vMerge/>
            <w:tcBorders>
              <w:bottom w:val="single" w:sz="8" w:space="0" w:color="auto"/>
            </w:tcBorders>
            <w:vAlign w:val="center"/>
          </w:tcPr>
          <w:p w14:paraId="2FE5D8F7" w14:textId="77777777" w:rsidR="00B01321" w:rsidRPr="005464F2" w:rsidRDefault="00B01321" w:rsidP="00104D3F">
            <w:pPr>
              <w:spacing w:line="240" w:lineRule="exact"/>
              <w:ind w:left="113" w:right="113"/>
              <w:jc w:val="distribute"/>
              <w:rPr>
                <w:rFonts w:hAnsi="標楷體"/>
                <w:sz w:val="24"/>
                <w:szCs w:val="24"/>
              </w:rPr>
            </w:pPr>
          </w:p>
        </w:tc>
        <w:tc>
          <w:tcPr>
            <w:tcW w:w="660" w:type="pct"/>
            <w:vMerge/>
            <w:tcBorders>
              <w:bottom w:val="single" w:sz="8" w:space="0" w:color="auto"/>
            </w:tcBorders>
            <w:vAlign w:val="center"/>
          </w:tcPr>
          <w:p w14:paraId="1FC1446A" w14:textId="77777777" w:rsidR="00B01321" w:rsidRPr="005464F2" w:rsidRDefault="00B01321" w:rsidP="00104D3F">
            <w:pPr>
              <w:spacing w:line="240" w:lineRule="exact"/>
              <w:ind w:left="113" w:right="113"/>
              <w:jc w:val="distribute"/>
              <w:rPr>
                <w:rFonts w:hAnsi="標楷體"/>
                <w:sz w:val="24"/>
                <w:szCs w:val="24"/>
              </w:rPr>
            </w:pPr>
          </w:p>
        </w:tc>
        <w:tc>
          <w:tcPr>
            <w:tcW w:w="660" w:type="pct"/>
            <w:gridSpan w:val="2"/>
            <w:vMerge/>
            <w:tcBorders>
              <w:bottom w:val="single" w:sz="8" w:space="0" w:color="auto"/>
            </w:tcBorders>
            <w:vAlign w:val="center"/>
          </w:tcPr>
          <w:p w14:paraId="546A5153" w14:textId="77777777" w:rsidR="00B01321" w:rsidRPr="005464F2" w:rsidRDefault="00B01321" w:rsidP="00104D3F">
            <w:pPr>
              <w:spacing w:line="240" w:lineRule="exact"/>
              <w:ind w:left="113" w:right="113"/>
              <w:jc w:val="distribute"/>
              <w:rPr>
                <w:rFonts w:hAnsi="標楷體"/>
                <w:sz w:val="24"/>
                <w:szCs w:val="24"/>
              </w:rPr>
            </w:pPr>
          </w:p>
        </w:tc>
        <w:tc>
          <w:tcPr>
            <w:tcW w:w="661" w:type="pct"/>
            <w:vMerge/>
            <w:tcBorders>
              <w:bottom w:val="single" w:sz="8" w:space="0" w:color="auto"/>
            </w:tcBorders>
            <w:vAlign w:val="center"/>
          </w:tcPr>
          <w:p w14:paraId="0DBECD8C" w14:textId="77777777" w:rsidR="00B01321" w:rsidRPr="005464F2" w:rsidRDefault="00B01321" w:rsidP="00104D3F">
            <w:pPr>
              <w:spacing w:line="240" w:lineRule="exact"/>
              <w:ind w:left="113" w:right="113"/>
              <w:jc w:val="distribute"/>
              <w:rPr>
                <w:rFonts w:hAnsi="標楷體"/>
                <w:sz w:val="24"/>
                <w:szCs w:val="24"/>
              </w:rPr>
            </w:pPr>
          </w:p>
        </w:tc>
        <w:tc>
          <w:tcPr>
            <w:tcW w:w="657" w:type="pct"/>
            <w:gridSpan w:val="3"/>
            <w:tcBorders>
              <w:bottom w:val="single" w:sz="8" w:space="0" w:color="auto"/>
            </w:tcBorders>
            <w:vAlign w:val="center"/>
          </w:tcPr>
          <w:p w14:paraId="6BE03904" w14:textId="77777777" w:rsidR="00B01321" w:rsidRPr="005464F2" w:rsidRDefault="00B01321" w:rsidP="00104D3F">
            <w:pPr>
              <w:spacing w:line="240" w:lineRule="exact"/>
              <w:ind w:left="113" w:right="113"/>
              <w:jc w:val="distribute"/>
              <w:rPr>
                <w:rFonts w:hAnsi="標楷體"/>
                <w:sz w:val="24"/>
                <w:szCs w:val="24"/>
              </w:rPr>
            </w:pPr>
            <w:r w:rsidRPr="005464F2">
              <w:rPr>
                <w:rFonts w:hAnsi="標楷體" w:hint="eastAsia"/>
                <w:sz w:val="24"/>
                <w:szCs w:val="24"/>
              </w:rPr>
              <w:t>金額</w:t>
            </w:r>
          </w:p>
        </w:tc>
        <w:tc>
          <w:tcPr>
            <w:tcW w:w="473" w:type="pct"/>
            <w:tcBorders>
              <w:bottom w:val="single" w:sz="8" w:space="0" w:color="auto"/>
              <w:right w:val="nil"/>
            </w:tcBorders>
            <w:vAlign w:val="center"/>
          </w:tcPr>
          <w:p w14:paraId="13F84165" w14:textId="77777777" w:rsidR="00B01321" w:rsidRPr="005464F2" w:rsidRDefault="00B01321" w:rsidP="00104D3F">
            <w:pPr>
              <w:spacing w:line="240" w:lineRule="exact"/>
              <w:jc w:val="center"/>
              <w:rPr>
                <w:rFonts w:hAnsi="標楷體"/>
                <w:sz w:val="24"/>
                <w:szCs w:val="24"/>
              </w:rPr>
            </w:pPr>
            <w:r w:rsidRPr="005464F2">
              <w:rPr>
                <w:rFonts w:hAnsi="標楷體" w:hint="eastAsia"/>
                <w:sz w:val="24"/>
                <w:szCs w:val="24"/>
              </w:rPr>
              <w:t>％</w:t>
            </w:r>
          </w:p>
        </w:tc>
      </w:tr>
      <w:tr w:rsidR="00B01321" w:rsidRPr="005464F2" w14:paraId="0D28CA6A"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9"/>
        </w:trPr>
        <w:tc>
          <w:tcPr>
            <w:tcW w:w="1229" w:type="pct"/>
            <w:gridSpan w:val="3"/>
            <w:tcBorders>
              <w:top w:val="single" w:sz="8" w:space="0" w:color="auto"/>
              <w:left w:val="nil"/>
              <w:bottom w:val="nil"/>
              <w:right w:val="single" w:sz="4" w:space="0" w:color="auto"/>
            </w:tcBorders>
            <w:vAlign w:val="center"/>
            <w:hideMark/>
          </w:tcPr>
          <w:p w14:paraId="0E8ADFE1" w14:textId="77777777" w:rsidR="00B01321" w:rsidRPr="005464F2" w:rsidRDefault="00B01321" w:rsidP="00104D3F">
            <w:pPr>
              <w:spacing w:line="240" w:lineRule="exact"/>
              <w:ind w:left="14" w:right="57"/>
              <w:jc w:val="distribute"/>
              <w:rPr>
                <w:rFonts w:hAnsi="標楷體"/>
                <w:b/>
                <w:noProof/>
                <w:kern w:val="0"/>
                <w:sz w:val="22"/>
              </w:rPr>
            </w:pPr>
            <w:r w:rsidRPr="005464F2">
              <w:rPr>
                <w:rFonts w:hAnsi="標楷體" w:hint="eastAsia"/>
                <w:b/>
                <w:noProof/>
                <w:kern w:val="0"/>
                <w:sz w:val="22"/>
              </w:rPr>
              <w:t>基金來源</w:t>
            </w:r>
          </w:p>
        </w:tc>
        <w:tc>
          <w:tcPr>
            <w:tcW w:w="660" w:type="pct"/>
            <w:tcBorders>
              <w:top w:val="nil"/>
              <w:bottom w:val="nil"/>
            </w:tcBorders>
            <w:vAlign w:val="center"/>
            <w:hideMark/>
          </w:tcPr>
          <w:p w14:paraId="00BB64C7"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3,831,000</w:t>
            </w:r>
          </w:p>
        </w:tc>
        <w:tc>
          <w:tcPr>
            <w:tcW w:w="660" w:type="pct"/>
            <w:tcBorders>
              <w:top w:val="nil"/>
              <w:bottom w:val="nil"/>
            </w:tcBorders>
            <w:vAlign w:val="center"/>
            <w:hideMark/>
          </w:tcPr>
          <w:p w14:paraId="3015D5F3"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4,666,143</w:t>
            </w:r>
          </w:p>
        </w:tc>
        <w:tc>
          <w:tcPr>
            <w:tcW w:w="660" w:type="pct"/>
            <w:gridSpan w:val="2"/>
            <w:tcBorders>
              <w:top w:val="nil"/>
              <w:bottom w:val="nil"/>
            </w:tcBorders>
            <w:vAlign w:val="center"/>
            <w:hideMark/>
          </w:tcPr>
          <w:p w14:paraId="50BD92D6"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w:t>
            </w:r>
          </w:p>
        </w:tc>
        <w:tc>
          <w:tcPr>
            <w:tcW w:w="661" w:type="pct"/>
            <w:tcBorders>
              <w:top w:val="single" w:sz="8" w:space="0" w:color="auto"/>
              <w:bottom w:val="nil"/>
            </w:tcBorders>
            <w:vAlign w:val="center"/>
            <w:hideMark/>
          </w:tcPr>
          <w:p w14:paraId="13B6ECA1"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4,666,143</w:t>
            </w:r>
          </w:p>
        </w:tc>
        <w:tc>
          <w:tcPr>
            <w:tcW w:w="657" w:type="pct"/>
            <w:gridSpan w:val="3"/>
            <w:tcBorders>
              <w:top w:val="single" w:sz="8" w:space="0" w:color="auto"/>
              <w:bottom w:val="nil"/>
            </w:tcBorders>
            <w:vAlign w:val="center"/>
            <w:hideMark/>
          </w:tcPr>
          <w:p w14:paraId="6BA0A637"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835,143</w:t>
            </w:r>
          </w:p>
        </w:tc>
        <w:tc>
          <w:tcPr>
            <w:tcW w:w="473" w:type="pct"/>
            <w:tcBorders>
              <w:top w:val="single" w:sz="8" w:space="0" w:color="auto"/>
              <w:bottom w:val="nil"/>
              <w:right w:val="nil"/>
            </w:tcBorders>
            <w:vAlign w:val="center"/>
            <w:hideMark/>
          </w:tcPr>
          <w:p w14:paraId="0D1581FF"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21.80</w:t>
            </w:r>
          </w:p>
        </w:tc>
      </w:tr>
      <w:tr w:rsidR="00B01321" w:rsidRPr="005464F2" w14:paraId="512337AC"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9"/>
        </w:trPr>
        <w:tc>
          <w:tcPr>
            <w:tcW w:w="1229" w:type="pct"/>
            <w:gridSpan w:val="3"/>
            <w:tcBorders>
              <w:top w:val="nil"/>
              <w:left w:val="nil"/>
              <w:bottom w:val="nil"/>
              <w:right w:val="single" w:sz="4" w:space="0" w:color="auto"/>
            </w:tcBorders>
            <w:vAlign w:val="center"/>
            <w:hideMark/>
          </w:tcPr>
          <w:p w14:paraId="70E9EF84" w14:textId="77777777" w:rsidR="00B01321" w:rsidRPr="005464F2" w:rsidRDefault="00B01321" w:rsidP="00104D3F">
            <w:pPr>
              <w:spacing w:line="240" w:lineRule="exact"/>
              <w:ind w:leftChars="100" w:left="160" w:right="57"/>
              <w:jc w:val="distribute"/>
              <w:rPr>
                <w:rFonts w:hAnsi="標楷體"/>
                <w:noProof/>
                <w:spacing w:val="-6"/>
                <w:kern w:val="0"/>
                <w:sz w:val="22"/>
              </w:rPr>
            </w:pPr>
            <w:r w:rsidRPr="005464F2">
              <w:rPr>
                <w:rFonts w:hAnsi="標楷體" w:hint="eastAsia"/>
                <w:noProof/>
                <w:spacing w:val="-6"/>
                <w:kern w:val="0"/>
                <w:sz w:val="22"/>
              </w:rPr>
              <w:t>徵收及依法分配收入</w:t>
            </w:r>
          </w:p>
        </w:tc>
        <w:tc>
          <w:tcPr>
            <w:tcW w:w="660" w:type="pct"/>
            <w:tcBorders>
              <w:top w:val="nil"/>
              <w:bottom w:val="nil"/>
            </w:tcBorders>
            <w:vAlign w:val="center"/>
            <w:hideMark/>
          </w:tcPr>
          <w:p w14:paraId="59967ED5"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120,000</w:t>
            </w:r>
          </w:p>
        </w:tc>
        <w:tc>
          <w:tcPr>
            <w:tcW w:w="660" w:type="pct"/>
            <w:tcBorders>
              <w:top w:val="nil"/>
              <w:bottom w:val="nil"/>
            </w:tcBorders>
            <w:vAlign w:val="center"/>
            <w:hideMark/>
          </w:tcPr>
          <w:p w14:paraId="7D8C9029"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w:t>
            </w:r>
          </w:p>
        </w:tc>
        <w:tc>
          <w:tcPr>
            <w:tcW w:w="660" w:type="pct"/>
            <w:gridSpan w:val="2"/>
            <w:tcBorders>
              <w:top w:val="nil"/>
              <w:bottom w:val="nil"/>
            </w:tcBorders>
            <w:vAlign w:val="center"/>
            <w:hideMark/>
          </w:tcPr>
          <w:p w14:paraId="14836C7C"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w:t>
            </w:r>
          </w:p>
        </w:tc>
        <w:tc>
          <w:tcPr>
            <w:tcW w:w="661" w:type="pct"/>
            <w:tcBorders>
              <w:top w:val="nil"/>
              <w:bottom w:val="nil"/>
            </w:tcBorders>
            <w:vAlign w:val="center"/>
            <w:hideMark/>
          </w:tcPr>
          <w:p w14:paraId="10E580A1"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w:t>
            </w:r>
          </w:p>
        </w:tc>
        <w:tc>
          <w:tcPr>
            <w:tcW w:w="657" w:type="pct"/>
            <w:gridSpan w:val="3"/>
            <w:tcBorders>
              <w:top w:val="nil"/>
              <w:bottom w:val="nil"/>
            </w:tcBorders>
            <w:vAlign w:val="center"/>
            <w:hideMark/>
          </w:tcPr>
          <w:p w14:paraId="4F846113" w14:textId="77777777" w:rsidR="00B01321" w:rsidRPr="005464F2" w:rsidRDefault="00B01321" w:rsidP="00F804DF">
            <w:pPr>
              <w:rPr>
                <w:rFonts w:ascii="細明體" w:eastAsia="細明體" w:hAnsi="細明體"/>
                <w:noProof/>
                <w:sz w:val="18"/>
                <w:szCs w:val="18"/>
              </w:rPr>
            </w:pPr>
            <w:r w:rsidRPr="005464F2">
              <w:rPr>
                <w:rFonts w:ascii="細明體" w:eastAsia="細明體" w:hAnsi="細明體" w:hint="eastAsia"/>
                <w:noProof/>
                <w:sz w:val="18"/>
                <w:szCs w:val="18"/>
              </w:rPr>
              <w:t>- 120,000</w:t>
            </w:r>
          </w:p>
        </w:tc>
        <w:tc>
          <w:tcPr>
            <w:tcW w:w="473" w:type="pct"/>
            <w:tcBorders>
              <w:top w:val="nil"/>
              <w:bottom w:val="nil"/>
              <w:right w:val="nil"/>
            </w:tcBorders>
            <w:vAlign w:val="center"/>
            <w:hideMark/>
          </w:tcPr>
          <w:p w14:paraId="248D05C6" w14:textId="77777777" w:rsidR="00B01321" w:rsidRPr="005464F2" w:rsidRDefault="00B01321" w:rsidP="00F804DF">
            <w:pPr>
              <w:rPr>
                <w:rFonts w:ascii="細明體" w:eastAsia="細明體" w:hAnsi="細明體"/>
                <w:kern w:val="0"/>
                <w:sz w:val="18"/>
                <w:szCs w:val="18"/>
              </w:rPr>
            </w:pPr>
            <w:r w:rsidRPr="005464F2">
              <w:rPr>
                <w:rFonts w:ascii="細明體" w:eastAsia="細明體" w:hAnsi="細明體" w:hint="eastAsia"/>
                <w:kern w:val="0"/>
                <w:sz w:val="18"/>
                <w:szCs w:val="18"/>
              </w:rPr>
              <w:t>- 100.00</w:t>
            </w:r>
          </w:p>
        </w:tc>
      </w:tr>
      <w:tr w:rsidR="00B01321" w:rsidRPr="005464F2" w14:paraId="574C2FCA"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9"/>
        </w:trPr>
        <w:tc>
          <w:tcPr>
            <w:tcW w:w="1229" w:type="pct"/>
            <w:gridSpan w:val="3"/>
            <w:tcBorders>
              <w:top w:val="nil"/>
              <w:left w:val="nil"/>
              <w:bottom w:val="nil"/>
              <w:right w:val="single" w:sz="4" w:space="0" w:color="auto"/>
            </w:tcBorders>
            <w:vAlign w:val="center"/>
            <w:hideMark/>
          </w:tcPr>
          <w:p w14:paraId="4F1BAAE8" w14:textId="77777777" w:rsidR="00B01321" w:rsidRPr="005464F2" w:rsidRDefault="00B01321" w:rsidP="00104D3F">
            <w:pPr>
              <w:spacing w:line="240" w:lineRule="exact"/>
              <w:ind w:leftChars="100" w:left="160" w:right="57"/>
              <w:jc w:val="distribute"/>
              <w:rPr>
                <w:rFonts w:hAnsi="標楷體"/>
                <w:noProof/>
                <w:spacing w:val="-6"/>
                <w:kern w:val="0"/>
                <w:sz w:val="22"/>
              </w:rPr>
            </w:pPr>
            <w:r w:rsidRPr="005464F2">
              <w:rPr>
                <w:rFonts w:hAnsi="標楷體" w:hint="eastAsia"/>
                <w:noProof/>
                <w:spacing w:val="-6"/>
                <w:kern w:val="0"/>
                <w:sz w:val="22"/>
              </w:rPr>
              <w:t>勞務收入</w:t>
            </w:r>
          </w:p>
        </w:tc>
        <w:tc>
          <w:tcPr>
            <w:tcW w:w="660" w:type="pct"/>
            <w:tcBorders>
              <w:top w:val="nil"/>
              <w:bottom w:val="nil"/>
            </w:tcBorders>
            <w:vAlign w:val="center"/>
            <w:hideMark/>
          </w:tcPr>
          <w:p w14:paraId="737875EC"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1,445,000</w:t>
            </w:r>
          </w:p>
        </w:tc>
        <w:tc>
          <w:tcPr>
            <w:tcW w:w="660" w:type="pct"/>
            <w:tcBorders>
              <w:top w:val="nil"/>
              <w:bottom w:val="nil"/>
            </w:tcBorders>
            <w:vAlign w:val="center"/>
            <w:hideMark/>
          </w:tcPr>
          <w:p w14:paraId="6F50D14C"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2,346,000</w:t>
            </w:r>
          </w:p>
        </w:tc>
        <w:tc>
          <w:tcPr>
            <w:tcW w:w="660" w:type="pct"/>
            <w:gridSpan w:val="2"/>
            <w:tcBorders>
              <w:top w:val="nil"/>
              <w:bottom w:val="nil"/>
            </w:tcBorders>
            <w:vAlign w:val="center"/>
            <w:hideMark/>
          </w:tcPr>
          <w:p w14:paraId="0A7A467A"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w:t>
            </w:r>
          </w:p>
        </w:tc>
        <w:tc>
          <w:tcPr>
            <w:tcW w:w="661" w:type="pct"/>
            <w:tcBorders>
              <w:top w:val="nil"/>
              <w:bottom w:val="nil"/>
            </w:tcBorders>
            <w:vAlign w:val="center"/>
            <w:hideMark/>
          </w:tcPr>
          <w:p w14:paraId="0FEE5F29"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2,346,000</w:t>
            </w:r>
          </w:p>
        </w:tc>
        <w:tc>
          <w:tcPr>
            <w:tcW w:w="657" w:type="pct"/>
            <w:gridSpan w:val="3"/>
            <w:tcBorders>
              <w:top w:val="nil"/>
              <w:bottom w:val="nil"/>
            </w:tcBorders>
            <w:vAlign w:val="center"/>
            <w:hideMark/>
          </w:tcPr>
          <w:p w14:paraId="46C55B25" w14:textId="77777777" w:rsidR="00B01321" w:rsidRPr="005464F2" w:rsidRDefault="00B01321" w:rsidP="00F804DF">
            <w:pPr>
              <w:rPr>
                <w:rFonts w:ascii="細明體" w:eastAsia="細明體" w:hAnsi="細明體"/>
                <w:noProof/>
                <w:sz w:val="18"/>
                <w:szCs w:val="18"/>
              </w:rPr>
            </w:pPr>
            <w:r w:rsidRPr="005464F2">
              <w:rPr>
                <w:rFonts w:ascii="細明體" w:eastAsia="細明體" w:hAnsi="細明體" w:hint="eastAsia"/>
                <w:noProof/>
                <w:sz w:val="18"/>
                <w:szCs w:val="18"/>
              </w:rPr>
              <w:t>901,000</w:t>
            </w:r>
          </w:p>
        </w:tc>
        <w:tc>
          <w:tcPr>
            <w:tcW w:w="473" w:type="pct"/>
            <w:tcBorders>
              <w:top w:val="nil"/>
              <w:bottom w:val="nil"/>
              <w:right w:val="nil"/>
            </w:tcBorders>
            <w:vAlign w:val="center"/>
            <w:hideMark/>
          </w:tcPr>
          <w:p w14:paraId="1C467D93" w14:textId="77777777" w:rsidR="00B01321" w:rsidRPr="005464F2" w:rsidRDefault="00B01321" w:rsidP="00F804DF">
            <w:pPr>
              <w:rPr>
                <w:rFonts w:ascii="細明體" w:eastAsia="細明體" w:hAnsi="細明體"/>
                <w:kern w:val="0"/>
                <w:sz w:val="18"/>
                <w:szCs w:val="18"/>
              </w:rPr>
            </w:pPr>
            <w:r w:rsidRPr="005464F2">
              <w:rPr>
                <w:rFonts w:ascii="細明體" w:eastAsia="細明體" w:hAnsi="細明體" w:hint="eastAsia"/>
                <w:kern w:val="0"/>
                <w:sz w:val="18"/>
                <w:szCs w:val="18"/>
              </w:rPr>
              <w:t>62.35</w:t>
            </w:r>
          </w:p>
        </w:tc>
      </w:tr>
      <w:tr w:rsidR="00B01321" w:rsidRPr="005464F2" w14:paraId="6D1EE6DB"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9"/>
        </w:trPr>
        <w:tc>
          <w:tcPr>
            <w:tcW w:w="1229" w:type="pct"/>
            <w:gridSpan w:val="3"/>
            <w:tcBorders>
              <w:top w:val="nil"/>
              <w:left w:val="nil"/>
              <w:bottom w:val="nil"/>
              <w:right w:val="single" w:sz="4" w:space="0" w:color="auto"/>
            </w:tcBorders>
            <w:vAlign w:val="center"/>
          </w:tcPr>
          <w:p w14:paraId="20D24BD9" w14:textId="77777777" w:rsidR="00B01321" w:rsidRPr="005464F2" w:rsidRDefault="00B01321" w:rsidP="00104D3F">
            <w:pPr>
              <w:spacing w:line="240" w:lineRule="exact"/>
              <w:ind w:leftChars="100" w:left="160" w:right="57"/>
              <w:jc w:val="distribute"/>
              <w:rPr>
                <w:rFonts w:hAnsi="標楷體"/>
                <w:noProof/>
                <w:spacing w:val="-6"/>
                <w:kern w:val="0"/>
                <w:sz w:val="22"/>
              </w:rPr>
            </w:pPr>
            <w:r w:rsidRPr="005464F2">
              <w:rPr>
                <w:rFonts w:hAnsi="標楷體" w:hint="eastAsia"/>
                <w:noProof/>
                <w:spacing w:val="-6"/>
                <w:kern w:val="0"/>
                <w:sz w:val="22"/>
              </w:rPr>
              <w:t>財產收入</w:t>
            </w:r>
          </w:p>
        </w:tc>
        <w:tc>
          <w:tcPr>
            <w:tcW w:w="660" w:type="pct"/>
            <w:tcBorders>
              <w:top w:val="nil"/>
              <w:bottom w:val="nil"/>
            </w:tcBorders>
            <w:vAlign w:val="center"/>
          </w:tcPr>
          <w:p w14:paraId="3EB49A26"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6,000</w:t>
            </w:r>
          </w:p>
        </w:tc>
        <w:tc>
          <w:tcPr>
            <w:tcW w:w="660" w:type="pct"/>
            <w:tcBorders>
              <w:top w:val="nil"/>
              <w:bottom w:val="nil"/>
            </w:tcBorders>
            <w:vAlign w:val="center"/>
          </w:tcPr>
          <w:p w14:paraId="318A873C"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70,143</w:t>
            </w:r>
          </w:p>
        </w:tc>
        <w:tc>
          <w:tcPr>
            <w:tcW w:w="660" w:type="pct"/>
            <w:gridSpan w:val="2"/>
            <w:tcBorders>
              <w:top w:val="nil"/>
              <w:bottom w:val="nil"/>
            </w:tcBorders>
            <w:vAlign w:val="center"/>
          </w:tcPr>
          <w:p w14:paraId="2A72E410"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w:t>
            </w:r>
          </w:p>
        </w:tc>
        <w:tc>
          <w:tcPr>
            <w:tcW w:w="661" w:type="pct"/>
            <w:tcBorders>
              <w:top w:val="nil"/>
              <w:bottom w:val="nil"/>
            </w:tcBorders>
            <w:vAlign w:val="center"/>
          </w:tcPr>
          <w:p w14:paraId="14A3F66F"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70,143</w:t>
            </w:r>
          </w:p>
        </w:tc>
        <w:tc>
          <w:tcPr>
            <w:tcW w:w="657" w:type="pct"/>
            <w:gridSpan w:val="3"/>
            <w:tcBorders>
              <w:top w:val="nil"/>
              <w:bottom w:val="nil"/>
            </w:tcBorders>
            <w:vAlign w:val="center"/>
          </w:tcPr>
          <w:p w14:paraId="7131B1C6" w14:textId="77777777" w:rsidR="00B01321" w:rsidRPr="005464F2" w:rsidRDefault="00B01321" w:rsidP="00F804DF">
            <w:pPr>
              <w:rPr>
                <w:rFonts w:ascii="細明體" w:eastAsia="細明體" w:hAnsi="細明體"/>
                <w:noProof/>
                <w:sz w:val="18"/>
                <w:szCs w:val="18"/>
              </w:rPr>
            </w:pPr>
            <w:r w:rsidRPr="005464F2">
              <w:rPr>
                <w:rFonts w:ascii="細明體" w:eastAsia="細明體" w:hAnsi="細明體" w:hint="eastAsia"/>
                <w:noProof/>
                <w:sz w:val="18"/>
                <w:szCs w:val="18"/>
              </w:rPr>
              <w:t>64,143</w:t>
            </w:r>
          </w:p>
        </w:tc>
        <w:tc>
          <w:tcPr>
            <w:tcW w:w="473" w:type="pct"/>
            <w:tcBorders>
              <w:top w:val="nil"/>
              <w:bottom w:val="nil"/>
              <w:right w:val="nil"/>
            </w:tcBorders>
            <w:vAlign w:val="center"/>
          </w:tcPr>
          <w:p w14:paraId="1A7DF4A4" w14:textId="77777777" w:rsidR="00B01321" w:rsidRPr="005464F2" w:rsidRDefault="00B01321" w:rsidP="00F804DF">
            <w:pPr>
              <w:rPr>
                <w:rFonts w:ascii="細明體" w:eastAsia="細明體" w:hAnsi="細明體"/>
                <w:kern w:val="0"/>
                <w:sz w:val="18"/>
                <w:szCs w:val="18"/>
              </w:rPr>
            </w:pPr>
            <w:r w:rsidRPr="005464F2">
              <w:rPr>
                <w:rFonts w:ascii="細明體" w:eastAsia="細明體" w:hAnsi="細明體" w:hint="eastAsia"/>
                <w:kern w:val="0"/>
                <w:sz w:val="18"/>
                <w:szCs w:val="18"/>
              </w:rPr>
              <w:t>1,069.05</w:t>
            </w:r>
          </w:p>
        </w:tc>
      </w:tr>
      <w:tr w:rsidR="00B01321" w:rsidRPr="005464F2" w14:paraId="3085A3DC"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9"/>
        </w:trPr>
        <w:tc>
          <w:tcPr>
            <w:tcW w:w="1229" w:type="pct"/>
            <w:gridSpan w:val="3"/>
            <w:tcBorders>
              <w:top w:val="nil"/>
              <w:left w:val="nil"/>
              <w:bottom w:val="nil"/>
              <w:right w:val="single" w:sz="4" w:space="0" w:color="auto"/>
            </w:tcBorders>
            <w:vAlign w:val="center"/>
            <w:hideMark/>
          </w:tcPr>
          <w:p w14:paraId="558B5100" w14:textId="77777777" w:rsidR="00B01321" w:rsidRPr="005464F2" w:rsidRDefault="00B01321" w:rsidP="00104D3F">
            <w:pPr>
              <w:spacing w:line="240" w:lineRule="exact"/>
              <w:ind w:leftChars="100" w:left="160" w:right="57"/>
              <w:jc w:val="distribute"/>
              <w:rPr>
                <w:rFonts w:hAnsi="標楷體"/>
                <w:noProof/>
                <w:spacing w:val="-6"/>
                <w:kern w:val="0"/>
                <w:sz w:val="22"/>
              </w:rPr>
            </w:pPr>
            <w:r w:rsidRPr="005464F2">
              <w:rPr>
                <w:rFonts w:hAnsi="標楷體" w:hint="eastAsia"/>
                <w:noProof/>
                <w:spacing w:val="-6"/>
                <w:kern w:val="0"/>
                <w:sz w:val="22"/>
              </w:rPr>
              <w:t>政府撥入收入</w:t>
            </w:r>
          </w:p>
        </w:tc>
        <w:tc>
          <w:tcPr>
            <w:tcW w:w="660" w:type="pct"/>
            <w:tcBorders>
              <w:top w:val="nil"/>
              <w:bottom w:val="nil"/>
            </w:tcBorders>
            <w:vAlign w:val="center"/>
            <w:hideMark/>
          </w:tcPr>
          <w:p w14:paraId="5CAF4723"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2,250,000</w:t>
            </w:r>
          </w:p>
        </w:tc>
        <w:tc>
          <w:tcPr>
            <w:tcW w:w="660" w:type="pct"/>
            <w:tcBorders>
              <w:top w:val="nil"/>
              <w:bottom w:val="nil"/>
            </w:tcBorders>
            <w:vAlign w:val="center"/>
            <w:hideMark/>
          </w:tcPr>
          <w:p w14:paraId="4B48F742"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2,250,000</w:t>
            </w:r>
          </w:p>
        </w:tc>
        <w:tc>
          <w:tcPr>
            <w:tcW w:w="660" w:type="pct"/>
            <w:gridSpan w:val="2"/>
            <w:tcBorders>
              <w:top w:val="nil"/>
              <w:bottom w:val="nil"/>
            </w:tcBorders>
            <w:vAlign w:val="center"/>
            <w:hideMark/>
          </w:tcPr>
          <w:p w14:paraId="49428E3F"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w:t>
            </w:r>
          </w:p>
        </w:tc>
        <w:tc>
          <w:tcPr>
            <w:tcW w:w="661" w:type="pct"/>
            <w:tcBorders>
              <w:top w:val="nil"/>
              <w:bottom w:val="nil"/>
            </w:tcBorders>
            <w:vAlign w:val="center"/>
            <w:hideMark/>
          </w:tcPr>
          <w:p w14:paraId="1957D69D"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2,250,000</w:t>
            </w:r>
          </w:p>
        </w:tc>
        <w:tc>
          <w:tcPr>
            <w:tcW w:w="657" w:type="pct"/>
            <w:gridSpan w:val="3"/>
            <w:tcBorders>
              <w:top w:val="nil"/>
              <w:bottom w:val="nil"/>
            </w:tcBorders>
            <w:vAlign w:val="center"/>
            <w:hideMark/>
          </w:tcPr>
          <w:p w14:paraId="59D102B3" w14:textId="77777777" w:rsidR="00B01321" w:rsidRPr="005464F2" w:rsidRDefault="00B01321" w:rsidP="00F804DF">
            <w:pPr>
              <w:rPr>
                <w:rFonts w:ascii="細明體" w:eastAsia="細明體" w:hAnsi="細明體"/>
                <w:noProof/>
                <w:sz w:val="18"/>
                <w:szCs w:val="18"/>
              </w:rPr>
            </w:pPr>
            <w:r w:rsidRPr="005464F2">
              <w:rPr>
                <w:rFonts w:ascii="細明體" w:eastAsia="細明體" w:hAnsi="細明體" w:hint="eastAsia"/>
                <w:noProof/>
                <w:sz w:val="18"/>
                <w:szCs w:val="18"/>
              </w:rPr>
              <w:t>－</w:t>
            </w:r>
          </w:p>
        </w:tc>
        <w:tc>
          <w:tcPr>
            <w:tcW w:w="473" w:type="pct"/>
            <w:tcBorders>
              <w:top w:val="nil"/>
              <w:bottom w:val="nil"/>
              <w:right w:val="nil"/>
            </w:tcBorders>
            <w:vAlign w:val="center"/>
            <w:hideMark/>
          </w:tcPr>
          <w:p w14:paraId="426179AC" w14:textId="77777777" w:rsidR="00B01321" w:rsidRPr="005464F2" w:rsidRDefault="00B01321" w:rsidP="00F804DF">
            <w:pPr>
              <w:rPr>
                <w:rFonts w:ascii="細明體" w:eastAsia="細明體" w:hAnsi="細明體"/>
                <w:kern w:val="0"/>
                <w:sz w:val="18"/>
                <w:szCs w:val="18"/>
              </w:rPr>
            </w:pPr>
            <w:r w:rsidRPr="005464F2">
              <w:rPr>
                <w:rFonts w:ascii="細明體" w:eastAsia="細明體" w:hAnsi="細明體" w:hint="eastAsia"/>
                <w:kern w:val="0"/>
                <w:sz w:val="18"/>
                <w:szCs w:val="18"/>
              </w:rPr>
              <w:t>－</w:t>
            </w:r>
          </w:p>
        </w:tc>
      </w:tr>
      <w:tr w:rsidR="00B01321" w:rsidRPr="005464F2" w14:paraId="154CDA8E"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9"/>
        </w:trPr>
        <w:tc>
          <w:tcPr>
            <w:tcW w:w="1229" w:type="pct"/>
            <w:gridSpan w:val="3"/>
            <w:tcBorders>
              <w:top w:val="nil"/>
              <w:left w:val="nil"/>
              <w:bottom w:val="nil"/>
              <w:right w:val="single" w:sz="4" w:space="0" w:color="auto"/>
            </w:tcBorders>
            <w:vAlign w:val="center"/>
            <w:hideMark/>
          </w:tcPr>
          <w:p w14:paraId="11EC09BD" w14:textId="77777777" w:rsidR="00B01321" w:rsidRPr="005464F2" w:rsidRDefault="00B01321" w:rsidP="00104D3F">
            <w:pPr>
              <w:spacing w:line="240" w:lineRule="exact"/>
              <w:ind w:leftChars="100" w:left="160" w:right="57"/>
              <w:jc w:val="distribute"/>
              <w:rPr>
                <w:rFonts w:hAnsi="標楷體"/>
                <w:noProof/>
                <w:spacing w:val="-6"/>
                <w:kern w:val="0"/>
                <w:sz w:val="22"/>
              </w:rPr>
            </w:pPr>
            <w:r w:rsidRPr="005464F2">
              <w:rPr>
                <w:rFonts w:hAnsi="標楷體" w:hint="eastAsia"/>
                <w:noProof/>
                <w:spacing w:val="-6"/>
                <w:kern w:val="0"/>
                <w:sz w:val="22"/>
              </w:rPr>
              <w:t>其他收入</w:t>
            </w:r>
          </w:p>
        </w:tc>
        <w:tc>
          <w:tcPr>
            <w:tcW w:w="660" w:type="pct"/>
            <w:tcBorders>
              <w:top w:val="nil"/>
              <w:bottom w:val="nil"/>
            </w:tcBorders>
            <w:vAlign w:val="center"/>
            <w:hideMark/>
          </w:tcPr>
          <w:p w14:paraId="273E50D5"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10,000</w:t>
            </w:r>
          </w:p>
        </w:tc>
        <w:tc>
          <w:tcPr>
            <w:tcW w:w="660" w:type="pct"/>
            <w:tcBorders>
              <w:top w:val="nil"/>
              <w:bottom w:val="nil"/>
            </w:tcBorders>
            <w:vAlign w:val="center"/>
            <w:hideMark/>
          </w:tcPr>
          <w:p w14:paraId="1CAFC58F"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w:t>
            </w:r>
          </w:p>
        </w:tc>
        <w:tc>
          <w:tcPr>
            <w:tcW w:w="660" w:type="pct"/>
            <w:gridSpan w:val="2"/>
            <w:tcBorders>
              <w:top w:val="nil"/>
              <w:bottom w:val="nil"/>
            </w:tcBorders>
            <w:vAlign w:val="center"/>
            <w:hideMark/>
          </w:tcPr>
          <w:p w14:paraId="1E3AD20C"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w:t>
            </w:r>
          </w:p>
        </w:tc>
        <w:tc>
          <w:tcPr>
            <w:tcW w:w="661" w:type="pct"/>
            <w:tcBorders>
              <w:top w:val="nil"/>
              <w:bottom w:val="nil"/>
            </w:tcBorders>
            <w:vAlign w:val="center"/>
            <w:hideMark/>
          </w:tcPr>
          <w:p w14:paraId="5198DAB1"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w:t>
            </w:r>
          </w:p>
        </w:tc>
        <w:tc>
          <w:tcPr>
            <w:tcW w:w="657" w:type="pct"/>
            <w:gridSpan w:val="3"/>
            <w:tcBorders>
              <w:top w:val="nil"/>
              <w:bottom w:val="nil"/>
            </w:tcBorders>
            <w:vAlign w:val="center"/>
            <w:hideMark/>
          </w:tcPr>
          <w:p w14:paraId="700AAB50" w14:textId="77777777" w:rsidR="00B01321" w:rsidRPr="005464F2" w:rsidRDefault="00B01321" w:rsidP="00F804DF">
            <w:pPr>
              <w:rPr>
                <w:rFonts w:ascii="細明體" w:eastAsia="細明體" w:hAnsi="細明體"/>
                <w:noProof/>
                <w:sz w:val="18"/>
                <w:szCs w:val="18"/>
              </w:rPr>
            </w:pPr>
            <w:r w:rsidRPr="005464F2">
              <w:rPr>
                <w:rFonts w:ascii="細明體" w:eastAsia="細明體" w:hAnsi="細明體" w:hint="eastAsia"/>
                <w:noProof/>
                <w:sz w:val="18"/>
                <w:szCs w:val="18"/>
              </w:rPr>
              <w:t>- 10,000</w:t>
            </w:r>
          </w:p>
        </w:tc>
        <w:tc>
          <w:tcPr>
            <w:tcW w:w="473" w:type="pct"/>
            <w:tcBorders>
              <w:top w:val="nil"/>
              <w:bottom w:val="nil"/>
              <w:right w:val="nil"/>
            </w:tcBorders>
            <w:vAlign w:val="center"/>
            <w:hideMark/>
          </w:tcPr>
          <w:p w14:paraId="645B154B" w14:textId="77777777" w:rsidR="00B01321" w:rsidRPr="005464F2" w:rsidRDefault="00B01321" w:rsidP="00F804DF">
            <w:pPr>
              <w:rPr>
                <w:rFonts w:ascii="細明體" w:eastAsia="細明體" w:hAnsi="細明體"/>
                <w:kern w:val="0"/>
                <w:sz w:val="18"/>
                <w:szCs w:val="18"/>
              </w:rPr>
            </w:pPr>
            <w:r w:rsidRPr="005464F2">
              <w:rPr>
                <w:rFonts w:ascii="細明體" w:eastAsia="細明體" w:hAnsi="細明體" w:hint="eastAsia"/>
                <w:kern w:val="0"/>
                <w:sz w:val="18"/>
                <w:szCs w:val="18"/>
              </w:rPr>
              <w:t>- 100.00</w:t>
            </w:r>
          </w:p>
        </w:tc>
      </w:tr>
      <w:tr w:rsidR="00B01321" w:rsidRPr="005464F2" w14:paraId="7F300542"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9"/>
        </w:trPr>
        <w:tc>
          <w:tcPr>
            <w:tcW w:w="1229" w:type="pct"/>
            <w:gridSpan w:val="3"/>
            <w:tcBorders>
              <w:top w:val="nil"/>
              <w:left w:val="nil"/>
              <w:bottom w:val="nil"/>
              <w:right w:val="single" w:sz="4" w:space="0" w:color="auto"/>
            </w:tcBorders>
            <w:vAlign w:val="center"/>
            <w:hideMark/>
          </w:tcPr>
          <w:p w14:paraId="40693A2D" w14:textId="77777777" w:rsidR="00B01321" w:rsidRPr="005464F2" w:rsidRDefault="00B01321" w:rsidP="00104D3F">
            <w:pPr>
              <w:spacing w:line="240" w:lineRule="exact"/>
              <w:ind w:left="14" w:right="57"/>
              <w:jc w:val="distribute"/>
              <w:rPr>
                <w:rFonts w:hAnsi="標楷體"/>
                <w:b/>
                <w:noProof/>
                <w:kern w:val="0"/>
                <w:sz w:val="22"/>
              </w:rPr>
            </w:pPr>
            <w:r w:rsidRPr="005464F2">
              <w:rPr>
                <w:rFonts w:hAnsi="標楷體" w:hint="eastAsia"/>
                <w:b/>
                <w:noProof/>
                <w:kern w:val="0"/>
                <w:sz w:val="22"/>
              </w:rPr>
              <w:t>基金用途</w:t>
            </w:r>
          </w:p>
        </w:tc>
        <w:tc>
          <w:tcPr>
            <w:tcW w:w="660" w:type="pct"/>
            <w:tcBorders>
              <w:top w:val="nil"/>
              <w:bottom w:val="nil"/>
            </w:tcBorders>
            <w:vAlign w:val="center"/>
            <w:hideMark/>
          </w:tcPr>
          <w:p w14:paraId="1FE999DB"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4,497,000</w:t>
            </w:r>
          </w:p>
        </w:tc>
        <w:tc>
          <w:tcPr>
            <w:tcW w:w="660" w:type="pct"/>
            <w:tcBorders>
              <w:top w:val="nil"/>
              <w:bottom w:val="nil"/>
            </w:tcBorders>
            <w:vAlign w:val="center"/>
            <w:hideMark/>
          </w:tcPr>
          <w:p w14:paraId="5FC0214D"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4,289,990</w:t>
            </w:r>
          </w:p>
        </w:tc>
        <w:tc>
          <w:tcPr>
            <w:tcW w:w="660" w:type="pct"/>
            <w:gridSpan w:val="2"/>
            <w:tcBorders>
              <w:top w:val="nil"/>
              <w:bottom w:val="nil"/>
            </w:tcBorders>
            <w:vAlign w:val="center"/>
            <w:hideMark/>
          </w:tcPr>
          <w:p w14:paraId="68CA7065"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w:t>
            </w:r>
          </w:p>
        </w:tc>
        <w:tc>
          <w:tcPr>
            <w:tcW w:w="661" w:type="pct"/>
            <w:tcBorders>
              <w:top w:val="nil"/>
              <w:bottom w:val="nil"/>
            </w:tcBorders>
            <w:vAlign w:val="center"/>
            <w:hideMark/>
          </w:tcPr>
          <w:p w14:paraId="3946C256"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4,289,990</w:t>
            </w:r>
          </w:p>
        </w:tc>
        <w:tc>
          <w:tcPr>
            <w:tcW w:w="657" w:type="pct"/>
            <w:gridSpan w:val="3"/>
            <w:tcBorders>
              <w:top w:val="nil"/>
              <w:bottom w:val="nil"/>
            </w:tcBorders>
            <w:vAlign w:val="center"/>
            <w:hideMark/>
          </w:tcPr>
          <w:p w14:paraId="6A9A2971"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- 207,010</w:t>
            </w:r>
          </w:p>
        </w:tc>
        <w:tc>
          <w:tcPr>
            <w:tcW w:w="473" w:type="pct"/>
            <w:tcBorders>
              <w:top w:val="nil"/>
              <w:bottom w:val="nil"/>
              <w:right w:val="nil"/>
            </w:tcBorders>
            <w:vAlign w:val="center"/>
            <w:hideMark/>
          </w:tcPr>
          <w:p w14:paraId="3734C9D7"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- 4.60</w:t>
            </w:r>
          </w:p>
        </w:tc>
      </w:tr>
      <w:tr w:rsidR="00B01321" w:rsidRPr="005464F2" w14:paraId="6CB2D2A4"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9"/>
        </w:trPr>
        <w:tc>
          <w:tcPr>
            <w:tcW w:w="1229" w:type="pct"/>
            <w:gridSpan w:val="3"/>
            <w:tcBorders>
              <w:top w:val="nil"/>
              <w:left w:val="nil"/>
              <w:bottom w:val="nil"/>
              <w:right w:val="single" w:sz="4" w:space="0" w:color="auto"/>
            </w:tcBorders>
            <w:vAlign w:val="center"/>
            <w:hideMark/>
          </w:tcPr>
          <w:p w14:paraId="7046B21B" w14:textId="77777777" w:rsidR="00B01321" w:rsidRPr="005464F2" w:rsidRDefault="00B01321" w:rsidP="00104D3F">
            <w:pPr>
              <w:spacing w:line="240" w:lineRule="exact"/>
              <w:ind w:leftChars="100" w:left="160" w:right="57"/>
              <w:jc w:val="distribute"/>
              <w:rPr>
                <w:rFonts w:hAnsi="標楷體"/>
                <w:noProof/>
                <w:spacing w:val="-6"/>
                <w:kern w:val="0"/>
                <w:sz w:val="22"/>
              </w:rPr>
            </w:pPr>
            <w:r w:rsidRPr="005464F2">
              <w:rPr>
                <w:rFonts w:hAnsi="標楷體" w:hint="eastAsia"/>
                <w:noProof/>
                <w:spacing w:val="-6"/>
                <w:kern w:val="0"/>
                <w:sz w:val="22"/>
              </w:rPr>
              <w:t>建築物無障礙設備</w:t>
            </w:r>
          </w:p>
          <w:p w14:paraId="632B9CD5" w14:textId="77777777" w:rsidR="00B01321" w:rsidRPr="005464F2" w:rsidRDefault="00B01321" w:rsidP="00104D3F">
            <w:pPr>
              <w:spacing w:line="240" w:lineRule="exact"/>
              <w:ind w:leftChars="100" w:left="160" w:right="57"/>
              <w:jc w:val="distribute"/>
              <w:rPr>
                <w:rFonts w:hAnsi="標楷體"/>
                <w:noProof/>
                <w:spacing w:val="-6"/>
                <w:kern w:val="0"/>
                <w:sz w:val="22"/>
              </w:rPr>
            </w:pPr>
            <w:r w:rsidRPr="005464F2">
              <w:rPr>
                <w:rFonts w:hAnsi="標楷體" w:hint="eastAsia"/>
                <w:noProof/>
                <w:spacing w:val="-6"/>
                <w:kern w:val="0"/>
                <w:sz w:val="22"/>
              </w:rPr>
              <w:t>與設施改善計畫</w:t>
            </w:r>
          </w:p>
        </w:tc>
        <w:tc>
          <w:tcPr>
            <w:tcW w:w="660" w:type="pct"/>
            <w:tcBorders>
              <w:top w:val="nil"/>
              <w:bottom w:val="nil"/>
            </w:tcBorders>
            <w:vAlign w:val="center"/>
            <w:hideMark/>
          </w:tcPr>
          <w:p w14:paraId="1B2C8E4B"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4,497,000</w:t>
            </w:r>
          </w:p>
        </w:tc>
        <w:tc>
          <w:tcPr>
            <w:tcW w:w="660" w:type="pct"/>
            <w:tcBorders>
              <w:top w:val="nil"/>
              <w:bottom w:val="nil"/>
            </w:tcBorders>
            <w:vAlign w:val="center"/>
            <w:hideMark/>
          </w:tcPr>
          <w:p w14:paraId="175B90D7"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4,289,990</w:t>
            </w:r>
          </w:p>
        </w:tc>
        <w:tc>
          <w:tcPr>
            <w:tcW w:w="660" w:type="pct"/>
            <w:gridSpan w:val="2"/>
            <w:tcBorders>
              <w:top w:val="nil"/>
              <w:bottom w:val="nil"/>
            </w:tcBorders>
            <w:vAlign w:val="center"/>
            <w:hideMark/>
          </w:tcPr>
          <w:p w14:paraId="2ED0476C"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w:t>
            </w:r>
          </w:p>
        </w:tc>
        <w:tc>
          <w:tcPr>
            <w:tcW w:w="661" w:type="pct"/>
            <w:tcBorders>
              <w:top w:val="nil"/>
              <w:bottom w:val="nil"/>
            </w:tcBorders>
            <w:vAlign w:val="center"/>
            <w:hideMark/>
          </w:tcPr>
          <w:p w14:paraId="0750C05F" w14:textId="77777777" w:rsidR="00B01321" w:rsidRPr="005464F2" w:rsidRDefault="00B01321" w:rsidP="00F804DF">
            <w:pPr>
              <w:rPr>
                <w:rFonts w:ascii="細明體" w:eastAsia="細明體" w:hAnsi="細明體"/>
                <w:sz w:val="18"/>
                <w:szCs w:val="18"/>
              </w:rPr>
            </w:pPr>
            <w:r w:rsidRPr="005464F2">
              <w:rPr>
                <w:rFonts w:ascii="細明體" w:eastAsia="細明體" w:hAnsi="細明體" w:hint="eastAsia"/>
                <w:sz w:val="18"/>
                <w:szCs w:val="18"/>
              </w:rPr>
              <w:t>4,289,990</w:t>
            </w:r>
          </w:p>
        </w:tc>
        <w:tc>
          <w:tcPr>
            <w:tcW w:w="657" w:type="pct"/>
            <w:gridSpan w:val="3"/>
            <w:tcBorders>
              <w:top w:val="nil"/>
              <w:bottom w:val="nil"/>
            </w:tcBorders>
            <w:vAlign w:val="center"/>
            <w:hideMark/>
          </w:tcPr>
          <w:p w14:paraId="3FF0B096" w14:textId="77777777" w:rsidR="00B01321" w:rsidRPr="005464F2" w:rsidRDefault="00B01321" w:rsidP="00F804DF">
            <w:pPr>
              <w:rPr>
                <w:rFonts w:ascii="細明體" w:eastAsia="細明體" w:hAnsi="細明體"/>
                <w:noProof/>
                <w:sz w:val="18"/>
                <w:szCs w:val="18"/>
              </w:rPr>
            </w:pPr>
            <w:r w:rsidRPr="005464F2">
              <w:rPr>
                <w:rFonts w:ascii="細明體" w:eastAsia="細明體" w:hAnsi="細明體" w:hint="eastAsia"/>
                <w:noProof/>
                <w:sz w:val="18"/>
                <w:szCs w:val="18"/>
              </w:rPr>
              <w:t>- 207,010</w:t>
            </w:r>
          </w:p>
        </w:tc>
        <w:tc>
          <w:tcPr>
            <w:tcW w:w="473" w:type="pct"/>
            <w:tcBorders>
              <w:top w:val="nil"/>
              <w:bottom w:val="nil"/>
              <w:right w:val="nil"/>
            </w:tcBorders>
            <w:vAlign w:val="center"/>
            <w:hideMark/>
          </w:tcPr>
          <w:p w14:paraId="0FB34D8D" w14:textId="77777777" w:rsidR="00B01321" w:rsidRPr="005464F2" w:rsidRDefault="00B01321" w:rsidP="00F804DF">
            <w:pPr>
              <w:rPr>
                <w:rFonts w:ascii="細明體" w:eastAsia="細明體" w:hAnsi="細明體"/>
                <w:kern w:val="0"/>
                <w:sz w:val="18"/>
                <w:szCs w:val="18"/>
              </w:rPr>
            </w:pPr>
            <w:r w:rsidRPr="005464F2">
              <w:rPr>
                <w:rFonts w:ascii="細明體" w:eastAsia="細明體" w:hAnsi="細明體" w:hint="eastAsia"/>
                <w:kern w:val="0"/>
                <w:sz w:val="18"/>
                <w:szCs w:val="18"/>
              </w:rPr>
              <w:t>- 4.60</w:t>
            </w:r>
          </w:p>
        </w:tc>
      </w:tr>
      <w:tr w:rsidR="00B01321" w:rsidRPr="005464F2" w14:paraId="2387B8DC"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9"/>
        </w:trPr>
        <w:tc>
          <w:tcPr>
            <w:tcW w:w="1229" w:type="pct"/>
            <w:gridSpan w:val="3"/>
            <w:tcBorders>
              <w:top w:val="nil"/>
              <w:left w:val="nil"/>
              <w:bottom w:val="nil"/>
              <w:right w:val="single" w:sz="4" w:space="0" w:color="auto"/>
            </w:tcBorders>
            <w:vAlign w:val="center"/>
            <w:hideMark/>
          </w:tcPr>
          <w:p w14:paraId="2347D52A" w14:textId="77777777" w:rsidR="00B01321" w:rsidRPr="005464F2" w:rsidRDefault="00B01321" w:rsidP="00104D3F">
            <w:pPr>
              <w:spacing w:line="240" w:lineRule="exact"/>
              <w:ind w:left="14" w:right="57"/>
              <w:jc w:val="distribute"/>
              <w:rPr>
                <w:rFonts w:hAnsi="標楷體"/>
                <w:b/>
                <w:noProof/>
                <w:kern w:val="0"/>
                <w:sz w:val="22"/>
              </w:rPr>
            </w:pPr>
            <w:r w:rsidRPr="005464F2">
              <w:rPr>
                <w:rFonts w:hAnsi="標楷體" w:hint="eastAsia"/>
                <w:b/>
                <w:noProof/>
                <w:kern w:val="0"/>
                <w:sz w:val="22"/>
              </w:rPr>
              <w:t>本期賸餘（短絀）</w:t>
            </w:r>
          </w:p>
        </w:tc>
        <w:tc>
          <w:tcPr>
            <w:tcW w:w="660" w:type="pct"/>
            <w:tcBorders>
              <w:top w:val="nil"/>
              <w:bottom w:val="nil"/>
            </w:tcBorders>
            <w:vAlign w:val="center"/>
            <w:hideMark/>
          </w:tcPr>
          <w:p w14:paraId="15C98234"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- 666,000</w:t>
            </w:r>
          </w:p>
        </w:tc>
        <w:tc>
          <w:tcPr>
            <w:tcW w:w="660" w:type="pct"/>
            <w:tcBorders>
              <w:top w:val="nil"/>
              <w:bottom w:val="nil"/>
            </w:tcBorders>
            <w:vAlign w:val="center"/>
            <w:hideMark/>
          </w:tcPr>
          <w:p w14:paraId="6E94C57A"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376,153</w:t>
            </w:r>
          </w:p>
        </w:tc>
        <w:tc>
          <w:tcPr>
            <w:tcW w:w="660" w:type="pct"/>
            <w:gridSpan w:val="2"/>
            <w:tcBorders>
              <w:top w:val="nil"/>
              <w:bottom w:val="nil"/>
            </w:tcBorders>
            <w:vAlign w:val="center"/>
            <w:hideMark/>
          </w:tcPr>
          <w:p w14:paraId="5C68C930"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w:t>
            </w:r>
          </w:p>
        </w:tc>
        <w:tc>
          <w:tcPr>
            <w:tcW w:w="661" w:type="pct"/>
            <w:tcBorders>
              <w:top w:val="nil"/>
              <w:bottom w:val="nil"/>
            </w:tcBorders>
            <w:vAlign w:val="center"/>
            <w:hideMark/>
          </w:tcPr>
          <w:p w14:paraId="3AFB179F"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376,153</w:t>
            </w:r>
          </w:p>
        </w:tc>
        <w:tc>
          <w:tcPr>
            <w:tcW w:w="657" w:type="pct"/>
            <w:gridSpan w:val="3"/>
            <w:tcBorders>
              <w:top w:val="nil"/>
              <w:bottom w:val="nil"/>
            </w:tcBorders>
            <w:vAlign w:val="center"/>
            <w:hideMark/>
          </w:tcPr>
          <w:p w14:paraId="4DC5F8CA"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1,042,153</w:t>
            </w:r>
          </w:p>
        </w:tc>
        <w:tc>
          <w:tcPr>
            <w:tcW w:w="473" w:type="pct"/>
            <w:tcBorders>
              <w:top w:val="nil"/>
              <w:bottom w:val="nil"/>
              <w:right w:val="nil"/>
            </w:tcBorders>
            <w:vAlign w:val="center"/>
            <w:hideMark/>
          </w:tcPr>
          <w:p w14:paraId="3EE648E8"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w:t>
            </w:r>
          </w:p>
        </w:tc>
      </w:tr>
      <w:tr w:rsidR="00B01321" w:rsidRPr="005464F2" w14:paraId="1F24A3C8"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9"/>
        </w:trPr>
        <w:tc>
          <w:tcPr>
            <w:tcW w:w="1229" w:type="pct"/>
            <w:gridSpan w:val="3"/>
            <w:tcBorders>
              <w:top w:val="nil"/>
              <w:left w:val="nil"/>
              <w:bottom w:val="nil"/>
              <w:right w:val="single" w:sz="4" w:space="0" w:color="auto"/>
            </w:tcBorders>
            <w:vAlign w:val="center"/>
            <w:hideMark/>
          </w:tcPr>
          <w:p w14:paraId="28CB9BD3" w14:textId="77777777" w:rsidR="00B01321" w:rsidRPr="005464F2" w:rsidRDefault="00B01321" w:rsidP="00104D3F">
            <w:pPr>
              <w:spacing w:line="240" w:lineRule="exact"/>
              <w:ind w:left="14" w:right="57"/>
              <w:jc w:val="distribute"/>
              <w:rPr>
                <w:rFonts w:hAnsi="標楷體"/>
                <w:b/>
                <w:noProof/>
                <w:kern w:val="0"/>
                <w:sz w:val="22"/>
              </w:rPr>
            </w:pPr>
            <w:r w:rsidRPr="005464F2">
              <w:rPr>
                <w:rFonts w:hAnsi="標楷體" w:hint="eastAsia"/>
                <w:b/>
                <w:noProof/>
                <w:kern w:val="0"/>
                <w:sz w:val="22"/>
              </w:rPr>
              <w:t>期初基金餘額</w:t>
            </w:r>
          </w:p>
        </w:tc>
        <w:tc>
          <w:tcPr>
            <w:tcW w:w="660" w:type="pct"/>
            <w:tcBorders>
              <w:top w:val="nil"/>
              <w:bottom w:val="nil"/>
            </w:tcBorders>
            <w:vAlign w:val="center"/>
            <w:hideMark/>
          </w:tcPr>
          <w:p w14:paraId="2625C791"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7,750,000</w:t>
            </w:r>
          </w:p>
        </w:tc>
        <w:tc>
          <w:tcPr>
            <w:tcW w:w="660" w:type="pct"/>
            <w:tcBorders>
              <w:top w:val="nil"/>
              <w:bottom w:val="nil"/>
            </w:tcBorders>
            <w:vAlign w:val="center"/>
            <w:hideMark/>
          </w:tcPr>
          <w:p w14:paraId="1265DE52"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9,280,611</w:t>
            </w:r>
          </w:p>
        </w:tc>
        <w:tc>
          <w:tcPr>
            <w:tcW w:w="660" w:type="pct"/>
            <w:gridSpan w:val="2"/>
            <w:tcBorders>
              <w:top w:val="nil"/>
              <w:bottom w:val="nil"/>
            </w:tcBorders>
            <w:vAlign w:val="center"/>
            <w:hideMark/>
          </w:tcPr>
          <w:p w14:paraId="690E9EB1"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w:t>
            </w:r>
          </w:p>
        </w:tc>
        <w:tc>
          <w:tcPr>
            <w:tcW w:w="661" w:type="pct"/>
            <w:tcBorders>
              <w:top w:val="nil"/>
              <w:bottom w:val="nil"/>
            </w:tcBorders>
            <w:vAlign w:val="center"/>
            <w:hideMark/>
          </w:tcPr>
          <w:p w14:paraId="70EAE143"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9,280,611</w:t>
            </w:r>
          </w:p>
        </w:tc>
        <w:tc>
          <w:tcPr>
            <w:tcW w:w="657" w:type="pct"/>
            <w:gridSpan w:val="3"/>
            <w:tcBorders>
              <w:top w:val="nil"/>
              <w:bottom w:val="nil"/>
            </w:tcBorders>
            <w:vAlign w:val="center"/>
            <w:hideMark/>
          </w:tcPr>
          <w:p w14:paraId="7DD0B5EE"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1,530,611</w:t>
            </w:r>
          </w:p>
        </w:tc>
        <w:tc>
          <w:tcPr>
            <w:tcW w:w="473" w:type="pct"/>
            <w:tcBorders>
              <w:top w:val="nil"/>
              <w:bottom w:val="nil"/>
              <w:right w:val="nil"/>
            </w:tcBorders>
            <w:vAlign w:val="center"/>
            <w:hideMark/>
          </w:tcPr>
          <w:p w14:paraId="4AE06F8F"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19.75</w:t>
            </w:r>
          </w:p>
        </w:tc>
      </w:tr>
      <w:tr w:rsidR="00B01321" w:rsidRPr="005464F2" w14:paraId="18705C33"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Ex>
        <w:trPr>
          <w:cantSplit/>
          <w:trHeight w:val="329"/>
        </w:trPr>
        <w:tc>
          <w:tcPr>
            <w:tcW w:w="1229" w:type="pct"/>
            <w:gridSpan w:val="3"/>
            <w:tcBorders>
              <w:top w:val="nil"/>
              <w:left w:val="nil"/>
              <w:bottom w:val="single" w:sz="8" w:space="0" w:color="auto"/>
              <w:right w:val="single" w:sz="4" w:space="0" w:color="auto"/>
            </w:tcBorders>
            <w:vAlign w:val="center"/>
            <w:hideMark/>
          </w:tcPr>
          <w:p w14:paraId="5BABF989" w14:textId="77777777" w:rsidR="00B01321" w:rsidRPr="005464F2" w:rsidRDefault="00B01321" w:rsidP="00104D3F">
            <w:pPr>
              <w:spacing w:line="240" w:lineRule="exact"/>
              <w:ind w:left="14" w:right="57"/>
              <w:jc w:val="distribute"/>
              <w:rPr>
                <w:rFonts w:hAnsi="標楷體"/>
                <w:b/>
                <w:noProof/>
                <w:kern w:val="0"/>
                <w:sz w:val="22"/>
              </w:rPr>
            </w:pPr>
            <w:r w:rsidRPr="005464F2">
              <w:rPr>
                <w:rFonts w:hAnsi="標楷體" w:hint="eastAsia"/>
                <w:b/>
                <w:noProof/>
                <w:kern w:val="0"/>
                <w:sz w:val="22"/>
              </w:rPr>
              <w:t>期末基金餘額</w:t>
            </w:r>
          </w:p>
        </w:tc>
        <w:tc>
          <w:tcPr>
            <w:tcW w:w="660" w:type="pct"/>
            <w:tcBorders>
              <w:top w:val="nil"/>
              <w:bottom w:val="single" w:sz="8" w:space="0" w:color="auto"/>
            </w:tcBorders>
            <w:vAlign w:val="center"/>
            <w:hideMark/>
          </w:tcPr>
          <w:p w14:paraId="6F90DA5A"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7,084,000</w:t>
            </w:r>
          </w:p>
        </w:tc>
        <w:tc>
          <w:tcPr>
            <w:tcW w:w="660" w:type="pct"/>
            <w:tcBorders>
              <w:top w:val="nil"/>
              <w:bottom w:val="single" w:sz="8" w:space="0" w:color="auto"/>
            </w:tcBorders>
            <w:vAlign w:val="center"/>
            <w:hideMark/>
          </w:tcPr>
          <w:p w14:paraId="2315A9E1"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9,656,764</w:t>
            </w:r>
          </w:p>
        </w:tc>
        <w:tc>
          <w:tcPr>
            <w:tcW w:w="660" w:type="pct"/>
            <w:gridSpan w:val="2"/>
            <w:tcBorders>
              <w:top w:val="nil"/>
              <w:bottom w:val="single" w:sz="8" w:space="0" w:color="auto"/>
            </w:tcBorders>
            <w:vAlign w:val="center"/>
            <w:hideMark/>
          </w:tcPr>
          <w:p w14:paraId="1122E7E5"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w:t>
            </w:r>
          </w:p>
        </w:tc>
        <w:tc>
          <w:tcPr>
            <w:tcW w:w="661" w:type="pct"/>
            <w:tcBorders>
              <w:top w:val="nil"/>
              <w:bottom w:val="single" w:sz="8" w:space="0" w:color="auto"/>
            </w:tcBorders>
            <w:vAlign w:val="center"/>
            <w:hideMark/>
          </w:tcPr>
          <w:p w14:paraId="0326F6CA"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9,656,764</w:t>
            </w:r>
          </w:p>
        </w:tc>
        <w:tc>
          <w:tcPr>
            <w:tcW w:w="657" w:type="pct"/>
            <w:gridSpan w:val="3"/>
            <w:tcBorders>
              <w:top w:val="nil"/>
              <w:bottom w:val="single" w:sz="8" w:space="0" w:color="auto"/>
            </w:tcBorders>
            <w:vAlign w:val="center"/>
            <w:hideMark/>
          </w:tcPr>
          <w:p w14:paraId="08D65883"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2,572,764</w:t>
            </w:r>
          </w:p>
        </w:tc>
        <w:tc>
          <w:tcPr>
            <w:tcW w:w="473" w:type="pct"/>
            <w:tcBorders>
              <w:top w:val="nil"/>
              <w:bottom w:val="single" w:sz="8" w:space="0" w:color="auto"/>
              <w:right w:val="nil"/>
            </w:tcBorders>
            <w:vAlign w:val="center"/>
            <w:hideMark/>
          </w:tcPr>
          <w:p w14:paraId="220E44C1" w14:textId="77777777" w:rsidR="00B01321" w:rsidRPr="005464F2" w:rsidRDefault="00B01321" w:rsidP="00F804DF">
            <w:pPr>
              <w:rPr>
                <w:rFonts w:ascii="細明體" w:eastAsia="細明體" w:hAnsi="細明體"/>
                <w:b/>
                <w:sz w:val="18"/>
                <w:szCs w:val="18"/>
              </w:rPr>
            </w:pPr>
            <w:r w:rsidRPr="005464F2">
              <w:rPr>
                <w:rFonts w:ascii="細明體" w:eastAsia="細明體" w:hAnsi="細明體" w:hint="eastAsia"/>
                <w:b/>
                <w:sz w:val="18"/>
                <w:szCs w:val="18"/>
              </w:rPr>
              <w:t>36.32</w:t>
            </w:r>
          </w:p>
        </w:tc>
      </w:tr>
      <w:tr w:rsidR="00B01321" w:rsidRPr="005464F2" w14:paraId="403EC99B" w14:textId="77777777" w:rsidTr="00104D3F">
        <w:trPr>
          <w:trHeight w:val="385"/>
        </w:trPr>
        <w:tc>
          <w:tcPr>
            <w:tcW w:w="5000" w:type="pct"/>
            <w:gridSpan w:val="12"/>
          </w:tcPr>
          <w:p w14:paraId="298DCEAF" w14:textId="77777777" w:rsidR="00B01321" w:rsidRPr="005464F2" w:rsidRDefault="00B01321" w:rsidP="00104D3F">
            <w:pPr>
              <w:snapToGrid w:val="0"/>
              <w:spacing w:after="60"/>
              <w:jc w:val="center"/>
              <w:rPr>
                <w:rFonts w:hAnsi="標楷體"/>
                <w:b/>
                <w:sz w:val="32"/>
                <w:u w:val="single"/>
              </w:rPr>
            </w:pPr>
            <w:r w:rsidRPr="005464F2">
              <w:rPr>
                <w:rFonts w:hAnsi="標楷體" w:hint="eastAsia"/>
                <w:b/>
                <w:sz w:val="32"/>
                <w:u w:val="single"/>
              </w:rPr>
              <w:lastRenderedPageBreak/>
              <w:t>桃園市建築物無障礙設備與設施改善基金餘</w:t>
            </w:r>
            <w:proofErr w:type="gramStart"/>
            <w:r w:rsidRPr="005464F2">
              <w:rPr>
                <w:rFonts w:hAnsi="標楷體" w:hint="eastAsia"/>
                <w:b/>
                <w:sz w:val="32"/>
                <w:u w:val="single"/>
              </w:rPr>
              <w:t>絀</w:t>
            </w:r>
            <w:proofErr w:type="gramEnd"/>
            <w:r w:rsidRPr="005464F2">
              <w:rPr>
                <w:rFonts w:hAnsi="標楷體" w:hint="eastAsia"/>
                <w:b/>
                <w:sz w:val="32"/>
                <w:u w:val="single"/>
              </w:rPr>
              <w:t>審定後現金流量表</w:t>
            </w:r>
          </w:p>
        </w:tc>
      </w:tr>
      <w:tr w:rsidR="00B01321" w:rsidRPr="005464F2" w14:paraId="01022F28"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3"/>
        </w:trPr>
        <w:tc>
          <w:tcPr>
            <w:tcW w:w="1199" w:type="pct"/>
            <w:gridSpan w:val="2"/>
            <w:tcBorders>
              <w:top w:val="nil"/>
              <w:left w:val="nil"/>
              <w:bottom w:val="single" w:sz="4" w:space="0" w:color="auto"/>
              <w:right w:val="nil"/>
            </w:tcBorders>
          </w:tcPr>
          <w:p w14:paraId="43C92014" w14:textId="77777777" w:rsidR="00B01321" w:rsidRPr="005464F2" w:rsidRDefault="00B01321" w:rsidP="00104D3F">
            <w:pPr>
              <w:spacing w:line="0" w:lineRule="atLeast"/>
              <w:ind w:left="57" w:right="57"/>
              <w:jc w:val="center"/>
              <w:rPr>
                <w:rFonts w:hAnsi="標楷體"/>
              </w:rPr>
            </w:pPr>
          </w:p>
        </w:tc>
        <w:tc>
          <w:tcPr>
            <w:tcW w:w="2769" w:type="pct"/>
            <w:gridSpan w:val="8"/>
            <w:tcBorders>
              <w:top w:val="nil"/>
              <w:left w:val="nil"/>
              <w:bottom w:val="single" w:sz="4" w:space="0" w:color="auto"/>
              <w:right w:val="nil"/>
            </w:tcBorders>
          </w:tcPr>
          <w:p w14:paraId="15E07C7B" w14:textId="77777777" w:rsidR="00B01321" w:rsidRPr="005464F2" w:rsidRDefault="00B01321" w:rsidP="00104D3F">
            <w:pPr>
              <w:spacing w:line="0" w:lineRule="atLeast"/>
              <w:ind w:left="57" w:right="57"/>
              <w:jc w:val="center"/>
              <w:rPr>
                <w:rFonts w:hAnsi="標楷體"/>
                <w:sz w:val="24"/>
                <w:szCs w:val="24"/>
              </w:rPr>
            </w:pPr>
            <w:r w:rsidRPr="005464F2">
              <w:rPr>
                <w:rFonts w:hAnsi="標楷體" w:hint="eastAsia"/>
                <w:sz w:val="24"/>
                <w:szCs w:val="24"/>
              </w:rPr>
              <w:t>中華民國</w:t>
            </w:r>
            <w:proofErr w:type="gramStart"/>
            <w:r w:rsidRPr="005464F2">
              <w:rPr>
                <w:rFonts w:hAnsi="標楷體" w:hint="eastAsia"/>
                <w:sz w:val="24"/>
                <w:szCs w:val="24"/>
              </w:rPr>
              <w:t>113</w:t>
            </w:r>
            <w:proofErr w:type="gramEnd"/>
            <w:r w:rsidRPr="005464F2">
              <w:rPr>
                <w:rFonts w:hAnsi="標楷體" w:hint="eastAsia"/>
                <w:sz w:val="24"/>
                <w:szCs w:val="24"/>
              </w:rPr>
              <w:t>年度</w:t>
            </w:r>
          </w:p>
        </w:tc>
        <w:tc>
          <w:tcPr>
            <w:tcW w:w="1032" w:type="pct"/>
            <w:gridSpan w:val="2"/>
            <w:tcBorders>
              <w:top w:val="nil"/>
              <w:left w:val="nil"/>
              <w:bottom w:val="single" w:sz="4" w:space="0" w:color="auto"/>
              <w:right w:val="nil"/>
            </w:tcBorders>
            <w:vAlign w:val="bottom"/>
          </w:tcPr>
          <w:p w14:paraId="60142CA9" w14:textId="77777777" w:rsidR="00B01321" w:rsidRPr="005464F2" w:rsidRDefault="00B01321" w:rsidP="00104D3F">
            <w:pPr>
              <w:widowControl/>
              <w:snapToGrid w:val="0"/>
              <w:spacing w:line="260" w:lineRule="exact"/>
              <w:rPr>
                <w:rFonts w:hAnsi="標楷體" w:cs="新細明體"/>
                <w:kern w:val="0"/>
                <w:sz w:val="24"/>
                <w:szCs w:val="24"/>
              </w:rPr>
            </w:pPr>
            <w:r w:rsidRPr="005464F2">
              <w:rPr>
                <w:rFonts w:hAnsi="標楷體" w:cs="新細明體" w:hint="eastAsia"/>
                <w:kern w:val="0"/>
                <w:sz w:val="24"/>
                <w:szCs w:val="24"/>
              </w:rPr>
              <w:t>單位：新臺幣元</w:t>
            </w:r>
          </w:p>
        </w:tc>
      </w:tr>
      <w:tr w:rsidR="00B01321" w:rsidRPr="005464F2" w14:paraId="5C6FB541"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9"/>
        </w:trPr>
        <w:tc>
          <w:tcPr>
            <w:tcW w:w="2572" w:type="pct"/>
            <w:gridSpan w:val="6"/>
            <w:tcBorders>
              <w:top w:val="single" w:sz="8" w:space="0" w:color="auto"/>
              <w:left w:val="nil"/>
              <w:bottom w:val="nil"/>
            </w:tcBorders>
            <w:vAlign w:val="center"/>
          </w:tcPr>
          <w:p w14:paraId="4BD7CA40" w14:textId="77777777" w:rsidR="00B01321" w:rsidRPr="005464F2" w:rsidRDefault="00B01321" w:rsidP="00104D3F">
            <w:pPr>
              <w:jc w:val="distribute"/>
              <w:rPr>
                <w:sz w:val="24"/>
                <w:szCs w:val="24"/>
              </w:rPr>
            </w:pPr>
            <w:r w:rsidRPr="005464F2">
              <w:rPr>
                <w:rFonts w:hint="eastAsia"/>
                <w:sz w:val="24"/>
                <w:szCs w:val="24"/>
              </w:rPr>
              <w:t>項目</w:t>
            </w:r>
          </w:p>
        </w:tc>
        <w:tc>
          <w:tcPr>
            <w:tcW w:w="2428" w:type="pct"/>
            <w:gridSpan w:val="6"/>
            <w:tcBorders>
              <w:top w:val="single" w:sz="8" w:space="0" w:color="auto"/>
              <w:right w:val="nil"/>
            </w:tcBorders>
            <w:vAlign w:val="center"/>
          </w:tcPr>
          <w:p w14:paraId="3076E659" w14:textId="77777777" w:rsidR="00B01321" w:rsidRPr="005464F2" w:rsidRDefault="00B01321" w:rsidP="00104D3F">
            <w:pPr>
              <w:jc w:val="distribute"/>
              <w:rPr>
                <w:sz w:val="24"/>
                <w:szCs w:val="24"/>
              </w:rPr>
            </w:pPr>
            <w:r w:rsidRPr="005464F2">
              <w:rPr>
                <w:rFonts w:hint="eastAsia"/>
                <w:sz w:val="24"/>
                <w:szCs w:val="24"/>
              </w:rPr>
              <w:t>決算數</w:t>
            </w:r>
          </w:p>
        </w:tc>
      </w:tr>
      <w:tr w:rsidR="00B01321" w:rsidRPr="005464F2" w14:paraId="36B90A55" w14:textId="77777777" w:rsidTr="00104D3F">
        <w:tblPrEx>
          <w:tblLook w:val="04A0" w:firstRow="1" w:lastRow="0" w:firstColumn="1" w:lastColumn="0" w:noHBand="0" w:noVBand="1"/>
        </w:tblPrEx>
        <w:trPr>
          <w:cantSplit/>
          <w:trHeight w:val="454"/>
        </w:trPr>
        <w:tc>
          <w:tcPr>
            <w:tcW w:w="2572" w:type="pct"/>
            <w:gridSpan w:val="6"/>
            <w:tcBorders>
              <w:top w:val="single" w:sz="8" w:space="0" w:color="auto"/>
              <w:left w:val="nil"/>
              <w:bottom w:val="nil"/>
              <w:right w:val="single" w:sz="4" w:space="0" w:color="auto"/>
            </w:tcBorders>
            <w:vAlign w:val="center"/>
            <w:hideMark/>
          </w:tcPr>
          <w:p w14:paraId="44895F0C" w14:textId="77777777" w:rsidR="00B01321" w:rsidRPr="005464F2" w:rsidRDefault="00B01321" w:rsidP="00104D3F">
            <w:pPr>
              <w:spacing w:line="240" w:lineRule="exact"/>
              <w:ind w:left="113" w:right="57"/>
              <w:jc w:val="distribute"/>
              <w:rPr>
                <w:rFonts w:hAnsi="標楷體"/>
                <w:b/>
                <w:noProof/>
                <w:kern w:val="0"/>
                <w:sz w:val="22"/>
                <w:szCs w:val="22"/>
              </w:rPr>
            </w:pPr>
            <w:r w:rsidRPr="005464F2">
              <w:rPr>
                <w:rFonts w:hAnsi="標楷體" w:hint="eastAsia"/>
                <w:b/>
                <w:noProof/>
                <w:kern w:val="0"/>
                <w:sz w:val="22"/>
                <w:szCs w:val="22"/>
              </w:rPr>
              <w:t>業務活動之現金流量</w:t>
            </w:r>
          </w:p>
        </w:tc>
        <w:tc>
          <w:tcPr>
            <w:tcW w:w="2428" w:type="pct"/>
            <w:gridSpan w:val="6"/>
            <w:tcBorders>
              <w:top w:val="single" w:sz="8" w:space="0" w:color="auto"/>
              <w:left w:val="single" w:sz="4" w:space="0" w:color="auto"/>
              <w:bottom w:val="nil"/>
            </w:tcBorders>
            <w:vAlign w:val="center"/>
          </w:tcPr>
          <w:p w14:paraId="6510206E" w14:textId="77777777" w:rsidR="00B01321" w:rsidRPr="005464F2" w:rsidRDefault="00B01321" w:rsidP="00F804DF">
            <w:pPr>
              <w:autoSpaceDE w:val="0"/>
              <w:autoSpaceDN w:val="0"/>
              <w:adjustRightInd w:val="0"/>
              <w:spacing w:line="240" w:lineRule="exact"/>
              <w:rPr>
                <w:rFonts w:ascii="細明體" w:eastAsia="細明體" w:hAnsi="細明體"/>
                <w:b/>
                <w:noProof/>
                <w:kern w:val="0"/>
                <w:sz w:val="18"/>
                <w:szCs w:val="18"/>
              </w:rPr>
            </w:pPr>
          </w:p>
        </w:tc>
      </w:tr>
      <w:tr w:rsidR="00B01321" w:rsidRPr="005464F2" w14:paraId="2377083D" w14:textId="77777777" w:rsidTr="00104D3F">
        <w:tblPrEx>
          <w:tblLook w:val="04A0" w:firstRow="1" w:lastRow="0" w:firstColumn="1" w:lastColumn="0" w:noHBand="0" w:noVBand="1"/>
        </w:tblPrEx>
        <w:trPr>
          <w:cantSplit/>
          <w:trHeight w:val="454"/>
        </w:trPr>
        <w:tc>
          <w:tcPr>
            <w:tcW w:w="2572" w:type="pct"/>
            <w:gridSpan w:val="6"/>
            <w:tcBorders>
              <w:top w:val="nil"/>
              <w:left w:val="nil"/>
              <w:bottom w:val="nil"/>
              <w:right w:val="single" w:sz="4" w:space="0" w:color="auto"/>
            </w:tcBorders>
            <w:vAlign w:val="center"/>
            <w:hideMark/>
          </w:tcPr>
          <w:p w14:paraId="73CE27B5" w14:textId="77777777" w:rsidR="00B01321" w:rsidRPr="005464F2" w:rsidRDefault="00B01321" w:rsidP="00104D3F">
            <w:pPr>
              <w:spacing w:line="240" w:lineRule="exact"/>
              <w:ind w:leftChars="250" w:left="400" w:right="57"/>
              <w:jc w:val="distribute"/>
              <w:rPr>
                <w:rFonts w:hAnsi="標楷體"/>
                <w:noProof/>
                <w:kern w:val="0"/>
                <w:sz w:val="22"/>
                <w:szCs w:val="22"/>
              </w:rPr>
            </w:pPr>
            <w:r w:rsidRPr="005464F2">
              <w:rPr>
                <w:rFonts w:hAnsi="標楷體" w:hint="eastAsia"/>
                <w:noProof/>
                <w:kern w:val="0"/>
                <w:sz w:val="22"/>
                <w:szCs w:val="22"/>
              </w:rPr>
              <w:t>本期賸餘（短絀）</w:t>
            </w:r>
          </w:p>
        </w:tc>
        <w:tc>
          <w:tcPr>
            <w:tcW w:w="2428" w:type="pct"/>
            <w:gridSpan w:val="6"/>
            <w:tcBorders>
              <w:top w:val="nil"/>
              <w:left w:val="nil"/>
              <w:bottom w:val="nil"/>
              <w:right w:val="nil"/>
            </w:tcBorders>
            <w:vAlign w:val="center"/>
          </w:tcPr>
          <w:p w14:paraId="46D639DF" w14:textId="77777777" w:rsidR="00B01321" w:rsidRPr="005464F2" w:rsidRDefault="00B01321" w:rsidP="00F804DF">
            <w:pPr>
              <w:spacing w:line="240" w:lineRule="exact"/>
              <w:rPr>
                <w:rFonts w:ascii="細明體" w:eastAsia="細明體" w:hAnsi="細明體"/>
                <w:noProof/>
                <w:sz w:val="18"/>
                <w:szCs w:val="18"/>
              </w:rPr>
            </w:pPr>
            <w:r w:rsidRPr="005464F2">
              <w:rPr>
                <w:rFonts w:ascii="細明體" w:eastAsia="細明體" w:hAnsi="細明體"/>
                <w:noProof/>
                <w:sz w:val="18"/>
                <w:szCs w:val="18"/>
              </w:rPr>
              <w:t>341,167</w:t>
            </w:r>
          </w:p>
        </w:tc>
      </w:tr>
      <w:tr w:rsidR="00B01321" w:rsidRPr="005464F2" w14:paraId="1A9C93CB" w14:textId="77777777" w:rsidTr="00104D3F">
        <w:tblPrEx>
          <w:tblLook w:val="04A0" w:firstRow="1" w:lastRow="0" w:firstColumn="1" w:lastColumn="0" w:noHBand="0" w:noVBand="1"/>
        </w:tblPrEx>
        <w:trPr>
          <w:cantSplit/>
          <w:trHeight w:val="454"/>
        </w:trPr>
        <w:tc>
          <w:tcPr>
            <w:tcW w:w="2572" w:type="pct"/>
            <w:gridSpan w:val="6"/>
            <w:tcBorders>
              <w:top w:val="nil"/>
              <w:left w:val="nil"/>
              <w:bottom w:val="nil"/>
              <w:right w:val="single" w:sz="4" w:space="0" w:color="auto"/>
            </w:tcBorders>
            <w:vAlign w:val="center"/>
          </w:tcPr>
          <w:p w14:paraId="2883D90A" w14:textId="77777777" w:rsidR="00B01321" w:rsidRPr="005464F2" w:rsidRDefault="00B01321" w:rsidP="00104D3F">
            <w:pPr>
              <w:spacing w:line="240" w:lineRule="exact"/>
              <w:ind w:leftChars="250" w:left="400" w:right="57"/>
              <w:jc w:val="distribute"/>
              <w:rPr>
                <w:rFonts w:hAnsi="標楷體"/>
                <w:noProof/>
                <w:kern w:val="0"/>
                <w:sz w:val="22"/>
                <w:szCs w:val="22"/>
              </w:rPr>
            </w:pPr>
            <w:r w:rsidRPr="005464F2">
              <w:rPr>
                <w:rFonts w:hAnsi="標楷體"/>
                <w:noProof/>
                <w:sz w:val="22"/>
                <w:szCs w:val="22"/>
              </w:rPr>
              <w:t>調整非現金項目</w:t>
            </w:r>
          </w:p>
        </w:tc>
        <w:tc>
          <w:tcPr>
            <w:tcW w:w="2428" w:type="pct"/>
            <w:gridSpan w:val="6"/>
            <w:tcBorders>
              <w:top w:val="nil"/>
              <w:left w:val="nil"/>
              <w:bottom w:val="nil"/>
              <w:right w:val="nil"/>
            </w:tcBorders>
            <w:vAlign w:val="center"/>
          </w:tcPr>
          <w:p w14:paraId="652A160B" w14:textId="77777777" w:rsidR="00B01321" w:rsidRPr="005464F2" w:rsidRDefault="00B01321" w:rsidP="00F804DF">
            <w:pPr>
              <w:spacing w:line="240" w:lineRule="exact"/>
              <w:rPr>
                <w:rFonts w:ascii="細明體" w:eastAsia="細明體" w:hAnsi="細明體"/>
                <w:noProof/>
                <w:sz w:val="18"/>
                <w:szCs w:val="18"/>
              </w:rPr>
            </w:pPr>
            <w:r w:rsidRPr="005464F2">
              <w:rPr>
                <w:rFonts w:ascii="細明體" w:eastAsia="細明體" w:hAnsi="細明體"/>
                <w:noProof/>
                <w:sz w:val="18"/>
                <w:szCs w:val="18"/>
              </w:rPr>
              <w:t>34,986</w:t>
            </w:r>
          </w:p>
        </w:tc>
      </w:tr>
      <w:tr w:rsidR="00B01321" w:rsidRPr="005464F2" w14:paraId="2344AC31" w14:textId="77777777" w:rsidTr="00104D3F">
        <w:tblPrEx>
          <w:tblLook w:val="04A0" w:firstRow="1" w:lastRow="0" w:firstColumn="1" w:lastColumn="0" w:noHBand="0" w:noVBand="1"/>
        </w:tblPrEx>
        <w:trPr>
          <w:cantSplit/>
          <w:trHeight w:val="454"/>
        </w:trPr>
        <w:tc>
          <w:tcPr>
            <w:tcW w:w="2572" w:type="pct"/>
            <w:gridSpan w:val="6"/>
            <w:tcBorders>
              <w:top w:val="nil"/>
              <w:left w:val="nil"/>
              <w:bottom w:val="nil"/>
              <w:right w:val="single" w:sz="4" w:space="0" w:color="auto"/>
            </w:tcBorders>
            <w:vAlign w:val="center"/>
            <w:hideMark/>
          </w:tcPr>
          <w:p w14:paraId="03DE8687" w14:textId="77777777" w:rsidR="00B01321" w:rsidRPr="005464F2" w:rsidRDefault="00B01321" w:rsidP="00104D3F">
            <w:pPr>
              <w:spacing w:line="240" w:lineRule="exact"/>
              <w:ind w:leftChars="100" w:left="160" w:right="57"/>
              <w:jc w:val="distribute"/>
              <w:rPr>
                <w:rFonts w:hAnsi="標楷體"/>
                <w:b/>
                <w:noProof/>
                <w:kern w:val="0"/>
                <w:sz w:val="22"/>
                <w:szCs w:val="22"/>
              </w:rPr>
            </w:pPr>
            <w:r w:rsidRPr="005464F2">
              <w:rPr>
                <w:rFonts w:hAnsi="標楷體" w:hint="eastAsia"/>
                <w:b/>
                <w:noProof/>
                <w:kern w:val="0"/>
                <w:sz w:val="22"/>
                <w:szCs w:val="22"/>
              </w:rPr>
              <w:t>業務活動之淨現金流入（流出）</w:t>
            </w:r>
          </w:p>
        </w:tc>
        <w:tc>
          <w:tcPr>
            <w:tcW w:w="2428" w:type="pct"/>
            <w:gridSpan w:val="6"/>
            <w:tcBorders>
              <w:top w:val="nil"/>
              <w:left w:val="nil"/>
              <w:bottom w:val="nil"/>
              <w:right w:val="nil"/>
            </w:tcBorders>
            <w:vAlign w:val="center"/>
          </w:tcPr>
          <w:p w14:paraId="0ADB89DD" w14:textId="77777777" w:rsidR="00B01321" w:rsidRPr="005464F2" w:rsidRDefault="00B01321" w:rsidP="00F804DF">
            <w:pPr>
              <w:spacing w:line="240" w:lineRule="exact"/>
              <w:rPr>
                <w:rFonts w:ascii="細明體" w:eastAsia="細明體" w:hAnsi="細明體"/>
                <w:noProof/>
                <w:sz w:val="18"/>
                <w:szCs w:val="18"/>
              </w:rPr>
            </w:pPr>
            <w:r w:rsidRPr="005464F2">
              <w:rPr>
                <w:rFonts w:ascii="細明體" w:eastAsia="細明體" w:hAnsi="細明體"/>
                <w:b/>
                <w:noProof/>
                <w:sz w:val="18"/>
                <w:szCs w:val="18"/>
              </w:rPr>
              <w:t>376,153</w:t>
            </w:r>
          </w:p>
        </w:tc>
      </w:tr>
      <w:tr w:rsidR="00B01321" w:rsidRPr="005464F2" w14:paraId="32471F67" w14:textId="77777777" w:rsidTr="00104D3F">
        <w:tblPrEx>
          <w:tblLook w:val="04A0" w:firstRow="1" w:lastRow="0" w:firstColumn="1" w:lastColumn="0" w:noHBand="0" w:noVBand="1"/>
        </w:tblPrEx>
        <w:trPr>
          <w:cantSplit/>
          <w:trHeight w:val="454"/>
        </w:trPr>
        <w:tc>
          <w:tcPr>
            <w:tcW w:w="2572" w:type="pct"/>
            <w:gridSpan w:val="6"/>
            <w:tcBorders>
              <w:top w:val="nil"/>
              <w:left w:val="nil"/>
              <w:bottom w:val="nil"/>
              <w:right w:val="single" w:sz="4" w:space="0" w:color="auto"/>
            </w:tcBorders>
            <w:vAlign w:val="center"/>
            <w:hideMark/>
          </w:tcPr>
          <w:p w14:paraId="1C8EA387" w14:textId="77777777" w:rsidR="00B01321" w:rsidRPr="005464F2" w:rsidRDefault="00B01321" w:rsidP="00104D3F">
            <w:pPr>
              <w:spacing w:line="240" w:lineRule="exact"/>
              <w:ind w:left="113" w:right="57"/>
              <w:jc w:val="distribute"/>
              <w:rPr>
                <w:rFonts w:hAnsi="標楷體"/>
                <w:b/>
                <w:noProof/>
                <w:kern w:val="0"/>
                <w:sz w:val="22"/>
                <w:szCs w:val="22"/>
              </w:rPr>
            </w:pPr>
            <w:r w:rsidRPr="005464F2">
              <w:rPr>
                <w:rFonts w:hAnsi="標楷體" w:hint="eastAsia"/>
                <w:b/>
                <w:noProof/>
                <w:kern w:val="0"/>
                <w:sz w:val="22"/>
                <w:szCs w:val="22"/>
              </w:rPr>
              <w:t>現金及約當現金之淨增（淨減）</w:t>
            </w:r>
          </w:p>
        </w:tc>
        <w:tc>
          <w:tcPr>
            <w:tcW w:w="2428" w:type="pct"/>
            <w:gridSpan w:val="6"/>
            <w:tcBorders>
              <w:top w:val="nil"/>
              <w:left w:val="nil"/>
              <w:bottom w:val="nil"/>
              <w:right w:val="nil"/>
            </w:tcBorders>
            <w:vAlign w:val="center"/>
          </w:tcPr>
          <w:p w14:paraId="27242FB6" w14:textId="77777777" w:rsidR="00B01321" w:rsidRPr="005464F2" w:rsidRDefault="00B01321" w:rsidP="00F804DF">
            <w:pPr>
              <w:spacing w:line="240" w:lineRule="exact"/>
              <w:rPr>
                <w:rFonts w:ascii="細明體" w:eastAsia="細明體" w:hAnsi="細明體"/>
                <w:noProof/>
                <w:sz w:val="18"/>
                <w:szCs w:val="18"/>
              </w:rPr>
            </w:pPr>
            <w:r w:rsidRPr="005464F2">
              <w:rPr>
                <w:rFonts w:ascii="細明體" w:eastAsia="細明體" w:hAnsi="細明體"/>
                <w:b/>
                <w:noProof/>
                <w:sz w:val="18"/>
                <w:szCs w:val="18"/>
              </w:rPr>
              <w:t>376,153</w:t>
            </w:r>
          </w:p>
        </w:tc>
      </w:tr>
      <w:tr w:rsidR="00B01321" w:rsidRPr="005464F2" w14:paraId="1081DD77" w14:textId="77777777" w:rsidTr="00104D3F">
        <w:tblPrEx>
          <w:tblLook w:val="04A0" w:firstRow="1" w:lastRow="0" w:firstColumn="1" w:lastColumn="0" w:noHBand="0" w:noVBand="1"/>
        </w:tblPrEx>
        <w:trPr>
          <w:cantSplit/>
          <w:trHeight w:val="454"/>
        </w:trPr>
        <w:tc>
          <w:tcPr>
            <w:tcW w:w="2572" w:type="pct"/>
            <w:gridSpan w:val="6"/>
            <w:tcBorders>
              <w:top w:val="nil"/>
              <w:left w:val="nil"/>
              <w:bottom w:val="nil"/>
              <w:right w:val="single" w:sz="4" w:space="0" w:color="auto"/>
            </w:tcBorders>
            <w:vAlign w:val="center"/>
            <w:hideMark/>
          </w:tcPr>
          <w:p w14:paraId="6D8C746D" w14:textId="77777777" w:rsidR="00B01321" w:rsidRPr="005464F2" w:rsidRDefault="00B01321" w:rsidP="00104D3F">
            <w:pPr>
              <w:spacing w:line="240" w:lineRule="exact"/>
              <w:ind w:left="113" w:right="57"/>
              <w:jc w:val="distribute"/>
              <w:rPr>
                <w:rFonts w:hAnsi="標楷體"/>
                <w:b/>
                <w:noProof/>
                <w:kern w:val="0"/>
                <w:sz w:val="22"/>
                <w:szCs w:val="22"/>
              </w:rPr>
            </w:pPr>
            <w:r w:rsidRPr="005464F2">
              <w:rPr>
                <w:rFonts w:hAnsi="標楷體" w:hint="eastAsia"/>
                <w:b/>
                <w:noProof/>
                <w:kern w:val="0"/>
                <w:sz w:val="22"/>
                <w:szCs w:val="22"/>
              </w:rPr>
              <w:t>期初現金及約當現金</w:t>
            </w:r>
          </w:p>
        </w:tc>
        <w:tc>
          <w:tcPr>
            <w:tcW w:w="2428" w:type="pct"/>
            <w:gridSpan w:val="6"/>
            <w:tcBorders>
              <w:top w:val="nil"/>
              <w:left w:val="nil"/>
              <w:bottom w:val="nil"/>
              <w:right w:val="nil"/>
            </w:tcBorders>
            <w:vAlign w:val="center"/>
          </w:tcPr>
          <w:p w14:paraId="405B7AC6" w14:textId="77777777" w:rsidR="00B01321" w:rsidRPr="005464F2" w:rsidRDefault="00B01321" w:rsidP="00F804DF">
            <w:pPr>
              <w:spacing w:line="240" w:lineRule="exact"/>
              <w:rPr>
                <w:rFonts w:ascii="細明體" w:eastAsia="細明體" w:hAnsi="細明體"/>
                <w:noProof/>
                <w:sz w:val="18"/>
                <w:szCs w:val="18"/>
              </w:rPr>
            </w:pPr>
            <w:r w:rsidRPr="005464F2">
              <w:rPr>
                <w:rFonts w:ascii="細明體" w:eastAsia="細明體" w:hAnsi="細明體"/>
                <w:b/>
                <w:noProof/>
                <w:sz w:val="18"/>
                <w:szCs w:val="18"/>
              </w:rPr>
              <w:t>9,280,611</w:t>
            </w:r>
          </w:p>
        </w:tc>
      </w:tr>
      <w:tr w:rsidR="00B01321" w:rsidRPr="005464F2" w14:paraId="274F29DC" w14:textId="77777777" w:rsidTr="00104D3F">
        <w:tblPrEx>
          <w:tblLook w:val="04A0" w:firstRow="1" w:lastRow="0" w:firstColumn="1" w:lastColumn="0" w:noHBand="0" w:noVBand="1"/>
        </w:tblPrEx>
        <w:trPr>
          <w:cantSplit/>
          <w:trHeight w:val="454"/>
        </w:trPr>
        <w:tc>
          <w:tcPr>
            <w:tcW w:w="2572" w:type="pct"/>
            <w:gridSpan w:val="6"/>
            <w:tcBorders>
              <w:top w:val="nil"/>
              <w:left w:val="nil"/>
              <w:bottom w:val="single" w:sz="8" w:space="0" w:color="auto"/>
              <w:right w:val="single" w:sz="4" w:space="0" w:color="auto"/>
            </w:tcBorders>
            <w:vAlign w:val="center"/>
            <w:hideMark/>
          </w:tcPr>
          <w:p w14:paraId="6119E868" w14:textId="77777777" w:rsidR="00B01321" w:rsidRPr="005464F2" w:rsidRDefault="00B01321" w:rsidP="00104D3F">
            <w:pPr>
              <w:spacing w:line="240" w:lineRule="exact"/>
              <w:ind w:left="113" w:right="57"/>
              <w:jc w:val="distribute"/>
              <w:rPr>
                <w:rFonts w:hAnsi="標楷體"/>
                <w:b/>
                <w:noProof/>
                <w:kern w:val="0"/>
                <w:sz w:val="22"/>
                <w:szCs w:val="22"/>
              </w:rPr>
            </w:pPr>
            <w:r w:rsidRPr="005464F2">
              <w:rPr>
                <w:rFonts w:hAnsi="標楷體" w:hint="eastAsia"/>
                <w:b/>
                <w:noProof/>
                <w:kern w:val="0"/>
                <w:sz w:val="22"/>
                <w:szCs w:val="22"/>
              </w:rPr>
              <w:t>期末現金及約當現金</w:t>
            </w:r>
          </w:p>
        </w:tc>
        <w:tc>
          <w:tcPr>
            <w:tcW w:w="2428" w:type="pct"/>
            <w:gridSpan w:val="6"/>
            <w:tcBorders>
              <w:top w:val="nil"/>
              <w:left w:val="nil"/>
              <w:bottom w:val="single" w:sz="8" w:space="0" w:color="auto"/>
              <w:right w:val="nil"/>
            </w:tcBorders>
            <w:vAlign w:val="center"/>
          </w:tcPr>
          <w:p w14:paraId="39F5D73E" w14:textId="77777777" w:rsidR="00B01321" w:rsidRPr="005464F2" w:rsidRDefault="00B01321" w:rsidP="00F804DF">
            <w:pPr>
              <w:spacing w:line="240" w:lineRule="exact"/>
              <w:rPr>
                <w:rFonts w:ascii="細明體" w:eastAsia="細明體" w:hAnsi="細明體"/>
                <w:noProof/>
                <w:sz w:val="18"/>
                <w:szCs w:val="18"/>
              </w:rPr>
            </w:pPr>
            <w:r w:rsidRPr="005464F2">
              <w:rPr>
                <w:rFonts w:ascii="細明體" w:eastAsia="細明體" w:hAnsi="細明體"/>
                <w:b/>
                <w:noProof/>
                <w:sz w:val="18"/>
                <w:szCs w:val="18"/>
              </w:rPr>
              <w:t>9,656,764</w:t>
            </w:r>
          </w:p>
        </w:tc>
      </w:tr>
    </w:tbl>
    <w:p w14:paraId="2305A993" w14:textId="77777777" w:rsidR="00B01321" w:rsidRPr="005464F2" w:rsidRDefault="00B01321" w:rsidP="00B01321">
      <w:pPr>
        <w:tabs>
          <w:tab w:val="left" w:pos="408"/>
        </w:tabs>
        <w:adjustRightInd w:val="0"/>
        <w:snapToGrid w:val="0"/>
        <w:spacing w:beforeLines="10" w:before="24" w:line="240" w:lineRule="exact"/>
        <w:ind w:left="500" w:hangingChars="278" w:hanging="500"/>
        <w:jc w:val="left"/>
        <w:rPr>
          <w:rFonts w:hAnsi="標楷體"/>
          <w:snapToGrid w:val="0"/>
          <w:kern w:val="0"/>
          <w:sz w:val="18"/>
          <w:szCs w:val="18"/>
        </w:rPr>
      </w:pPr>
      <w:proofErr w:type="gramStart"/>
      <w:r w:rsidRPr="005464F2">
        <w:rPr>
          <w:rFonts w:hAnsi="標楷體" w:hint="eastAsia"/>
          <w:snapToGrid w:val="0"/>
          <w:kern w:val="0"/>
          <w:sz w:val="18"/>
          <w:szCs w:val="18"/>
        </w:rPr>
        <w:t>註</w:t>
      </w:r>
      <w:proofErr w:type="gramEnd"/>
      <w:r w:rsidRPr="005464F2">
        <w:rPr>
          <w:rFonts w:hAnsi="標楷體" w:hint="eastAsia"/>
          <w:snapToGrid w:val="0"/>
          <w:kern w:val="0"/>
          <w:sz w:val="18"/>
          <w:szCs w:val="18"/>
        </w:rPr>
        <w:t>：1.本表係</w:t>
      </w:r>
      <w:proofErr w:type="gramStart"/>
      <w:r w:rsidRPr="005464F2">
        <w:rPr>
          <w:rFonts w:hAnsi="標楷體" w:hint="eastAsia"/>
          <w:snapToGrid w:val="0"/>
          <w:kern w:val="0"/>
          <w:sz w:val="18"/>
          <w:szCs w:val="18"/>
        </w:rPr>
        <w:t>採</w:t>
      </w:r>
      <w:proofErr w:type="gramEnd"/>
      <w:r w:rsidRPr="005464F2">
        <w:rPr>
          <w:rFonts w:hAnsi="標楷體" w:hint="eastAsia"/>
          <w:snapToGrid w:val="0"/>
          <w:kern w:val="0"/>
          <w:sz w:val="18"/>
          <w:szCs w:val="18"/>
        </w:rPr>
        <w:t>現金及約當現金基礎，包括現金及自投資日起3個月內到期或清償之債權證券。</w:t>
      </w:r>
    </w:p>
    <w:p w14:paraId="2B473F46" w14:textId="77777777" w:rsidR="00B01321" w:rsidRPr="005464F2" w:rsidRDefault="00B01321" w:rsidP="00B01321">
      <w:pPr>
        <w:tabs>
          <w:tab w:val="left" w:pos="408"/>
        </w:tabs>
        <w:adjustRightInd w:val="0"/>
        <w:snapToGrid w:val="0"/>
        <w:spacing w:line="240" w:lineRule="exact"/>
        <w:jc w:val="left"/>
        <w:rPr>
          <w:rFonts w:hAnsi="標楷體"/>
          <w:bCs/>
          <w:sz w:val="18"/>
          <w:szCs w:val="18"/>
        </w:rPr>
      </w:pPr>
      <w:r w:rsidRPr="005464F2">
        <w:rPr>
          <w:rFonts w:hAnsi="標楷體" w:hint="eastAsia"/>
          <w:bCs/>
          <w:sz w:val="18"/>
          <w:szCs w:val="18"/>
        </w:rPr>
        <w:t xml:space="preserve">    2.</w:t>
      </w:r>
      <w:r w:rsidRPr="005464F2">
        <w:rPr>
          <w:rFonts w:hAnsi="標楷體"/>
          <w:bCs/>
          <w:sz w:val="18"/>
          <w:szCs w:val="18"/>
        </w:rPr>
        <w:t>本表「調整非現金項目」欄所列，包括折舊、</w:t>
      </w:r>
      <w:proofErr w:type="gramStart"/>
      <w:r w:rsidRPr="005464F2">
        <w:rPr>
          <w:rFonts w:hAnsi="標楷體"/>
          <w:bCs/>
          <w:sz w:val="18"/>
          <w:szCs w:val="18"/>
        </w:rPr>
        <w:t>折耗及攤</w:t>
      </w:r>
      <w:proofErr w:type="gramEnd"/>
      <w:r w:rsidRPr="005464F2">
        <w:rPr>
          <w:rFonts w:hAnsi="標楷體"/>
          <w:bCs/>
          <w:sz w:val="18"/>
          <w:szCs w:val="18"/>
        </w:rPr>
        <w:t>銷。</w:t>
      </w:r>
    </w:p>
    <w:p w14:paraId="67533638" w14:textId="77777777" w:rsidR="00B01321" w:rsidRPr="005464F2" w:rsidRDefault="00B01321" w:rsidP="00B01321">
      <w:pPr>
        <w:tabs>
          <w:tab w:val="left" w:pos="408"/>
        </w:tabs>
        <w:adjustRightInd w:val="0"/>
        <w:snapToGrid w:val="0"/>
        <w:spacing w:line="240" w:lineRule="exact"/>
        <w:jc w:val="left"/>
        <w:rPr>
          <w:rFonts w:hAnsi="標楷體"/>
          <w:snapToGrid w:val="0"/>
          <w:kern w:val="0"/>
          <w:sz w:val="18"/>
          <w:szCs w:val="18"/>
        </w:rPr>
      </w:pPr>
      <w:r w:rsidRPr="005464F2">
        <w:rPr>
          <w:rFonts w:hAnsi="標楷體" w:hint="eastAsia"/>
          <w:bCs/>
          <w:sz w:val="18"/>
          <w:szCs w:val="18"/>
        </w:rPr>
        <w:t xml:space="preserve">    3.</w:t>
      </w:r>
      <w:proofErr w:type="gramStart"/>
      <w:r w:rsidRPr="005464F2">
        <w:rPr>
          <w:rFonts w:hAnsi="標楷體"/>
          <w:bCs/>
          <w:sz w:val="18"/>
          <w:szCs w:val="18"/>
        </w:rPr>
        <w:t>本表編製</w:t>
      </w:r>
      <w:proofErr w:type="gramEnd"/>
      <w:r w:rsidRPr="005464F2">
        <w:rPr>
          <w:rFonts w:hAnsi="標楷體"/>
          <w:bCs/>
          <w:sz w:val="18"/>
          <w:szCs w:val="18"/>
        </w:rPr>
        <w:t>基礎係依會計法刪除第29條後，平衡表已納入固定資產及長期負債等科目，與預算編列基礎不同。</w:t>
      </w:r>
    </w:p>
    <w:tbl>
      <w:tblPr>
        <w:tblW w:w="4983" w:type="pct"/>
        <w:tblInd w:w="34" w:type="dxa"/>
        <w:tblLayout w:type="fixed"/>
        <w:tblCellMar>
          <w:left w:w="28" w:type="dxa"/>
          <w:right w:w="28" w:type="dxa"/>
        </w:tblCellMar>
        <w:tblLook w:val="0000" w:firstRow="0" w:lastRow="0" w:firstColumn="0" w:lastColumn="0" w:noHBand="0" w:noVBand="0"/>
      </w:tblPr>
      <w:tblGrid>
        <w:gridCol w:w="2475"/>
        <w:gridCol w:w="333"/>
        <w:gridCol w:w="1543"/>
        <w:gridCol w:w="1016"/>
        <w:gridCol w:w="1546"/>
        <w:gridCol w:w="502"/>
        <w:gridCol w:w="235"/>
        <w:gridCol w:w="1546"/>
        <w:gridCol w:w="692"/>
      </w:tblGrid>
      <w:tr w:rsidR="00B01321" w:rsidRPr="005464F2" w14:paraId="71195C12" w14:textId="77777777" w:rsidTr="00104D3F">
        <w:trPr>
          <w:tblHeader/>
        </w:trPr>
        <w:tc>
          <w:tcPr>
            <w:tcW w:w="5000" w:type="pct"/>
            <w:gridSpan w:val="9"/>
          </w:tcPr>
          <w:p w14:paraId="7E5401B8" w14:textId="77777777" w:rsidR="00B01321" w:rsidRPr="005464F2" w:rsidRDefault="00B01321" w:rsidP="00104D3F">
            <w:pPr>
              <w:snapToGrid w:val="0"/>
              <w:spacing w:after="60"/>
              <w:jc w:val="center"/>
              <w:rPr>
                <w:rFonts w:hAnsi="標楷體"/>
                <w:b/>
                <w:sz w:val="32"/>
                <w:u w:val="single"/>
              </w:rPr>
            </w:pPr>
          </w:p>
          <w:p w14:paraId="77D2E7F3" w14:textId="77777777" w:rsidR="00B01321" w:rsidRPr="005464F2" w:rsidRDefault="00B01321" w:rsidP="00104D3F">
            <w:pPr>
              <w:snapToGrid w:val="0"/>
              <w:spacing w:after="60"/>
              <w:jc w:val="center"/>
              <w:rPr>
                <w:rFonts w:hAnsi="標楷體"/>
                <w:b/>
                <w:sz w:val="32"/>
                <w:u w:val="single"/>
              </w:rPr>
            </w:pPr>
            <w:r w:rsidRPr="005464F2">
              <w:rPr>
                <w:rFonts w:hAnsi="標楷體" w:hint="eastAsia"/>
                <w:b/>
                <w:sz w:val="32"/>
                <w:u w:val="single"/>
              </w:rPr>
              <w:t>桃園市建築物無障礙設備與設施改善基金餘</w:t>
            </w:r>
            <w:proofErr w:type="gramStart"/>
            <w:r w:rsidRPr="005464F2">
              <w:rPr>
                <w:rFonts w:hAnsi="標楷體" w:hint="eastAsia"/>
                <w:b/>
                <w:sz w:val="32"/>
                <w:u w:val="single"/>
              </w:rPr>
              <w:t>絀</w:t>
            </w:r>
            <w:proofErr w:type="gramEnd"/>
            <w:r w:rsidRPr="005464F2">
              <w:rPr>
                <w:rFonts w:hAnsi="標楷體" w:hint="eastAsia"/>
                <w:b/>
                <w:sz w:val="32"/>
                <w:u w:val="single"/>
              </w:rPr>
              <w:t>審定後平衡表</w:t>
            </w:r>
          </w:p>
        </w:tc>
      </w:tr>
      <w:tr w:rsidR="00B01321" w:rsidRPr="005464F2" w14:paraId="552737A0" w14:textId="77777777" w:rsidTr="00104D3F">
        <w:trPr>
          <w:tblHeader/>
        </w:trPr>
        <w:tc>
          <w:tcPr>
            <w:tcW w:w="1251" w:type="pct"/>
          </w:tcPr>
          <w:p w14:paraId="74EE160C" w14:textId="77777777" w:rsidR="00B01321" w:rsidRPr="005464F2" w:rsidRDefault="00B01321" w:rsidP="00104D3F">
            <w:pPr>
              <w:snapToGrid w:val="0"/>
              <w:spacing w:after="60"/>
              <w:jc w:val="center"/>
              <w:rPr>
                <w:rFonts w:hAnsi="標楷體"/>
                <w:b/>
                <w:sz w:val="32"/>
                <w:u w:val="single"/>
              </w:rPr>
            </w:pPr>
          </w:p>
        </w:tc>
        <w:tc>
          <w:tcPr>
            <w:tcW w:w="2498" w:type="pct"/>
            <w:gridSpan w:val="5"/>
          </w:tcPr>
          <w:p w14:paraId="6CD0BFC5" w14:textId="77777777" w:rsidR="00B01321" w:rsidRPr="005464F2" w:rsidRDefault="00B01321" w:rsidP="00104D3F">
            <w:pPr>
              <w:snapToGrid w:val="0"/>
              <w:spacing w:after="60"/>
              <w:jc w:val="center"/>
              <w:rPr>
                <w:rFonts w:hAnsi="標楷體"/>
                <w:b/>
                <w:sz w:val="24"/>
                <w:szCs w:val="24"/>
                <w:u w:val="single"/>
              </w:rPr>
            </w:pPr>
            <w:r w:rsidRPr="005464F2">
              <w:rPr>
                <w:rFonts w:hAnsi="標楷體" w:hint="eastAsia"/>
                <w:sz w:val="24"/>
                <w:szCs w:val="24"/>
              </w:rPr>
              <w:t>中華民國113年12月31日</w:t>
            </w:r>
          </w:p>
        </w:tc>
        <w:tc>
          <w:tcPr>
            <w:tcW w:w="1251" w:type="pct"/>
            <w:gridSpan w:val="3"/>
            <w:vAlign w:val="bottom"/>
          </w:tcPr>
          <w:p w14:paraId="1F59DAAF" w14:textId="77777777" w:rsidR="00B01321" w:rsidRPr="005464F2" w:rsidRDefault="00B01321" w:rsidP="00104D3F">
            <w:pPr>
              <w:snapToGrid w:val="0"/>
              <w:rPr>
                <w:rFonts w:hAnsi="標楷體"/>
                <w:b/>
                <w:sz w:val="24"/>
                <w:szCs w:val="24"/>
                <w:u w:val="single"/>
              </w:rPr>
            </w:pPr>
            <w:r w:rsidRPr="005464F2">
              <w:rPr>
                <w:rFonts w:hAnsi="標楷體" w:cs="新細明體" w:hint="eastAsia"/>
                <w:kern w:val="0"/>
                <w:sz w:val="24"/>
                <w:szCs w:val="24"/>
              </w:rPr>
              <w:t>單位：新臺幣元</w:t>
            </w:r>
          </w:p>
        </w:tc>
      </w:tr>
      <w:tr w:rsidR="00B01321" w:rsidRPr="005464F2" w14:paraId="183CF96E"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1419" w:type="pct"/>
            <w:gridSpan w:val="2"/>
            <w:vMerge w:val="restart"/>
            <w:tcBorders>
              <w:top w:val="single" w:sz="8" w:space="0" w:color="auto"/>
              <w:left w:val="nil"/>
              <w:bottom w:val="nil"/>
            </w:tcBorders>
            <w:vAlign w:val="center"/>
          </w:tcPr>
          <w:p w14:paraId="5C8DDCF9" w14:textId="77777777" w:rsidR="00B01321" w:rsidRPr="005464F2" w:rsidRDefault="00B01321" w:rsidP="00104D3F">
            <w:pPr>
              <w:spacing w:line="240" w:lineRule="exact"/>
              <w:ind w:left="113" w:right="113"/>
              <w:jc w:val="distribute"/>
              <w:rPr>
                <w:rFonts w:hAnsi="標楷體"/>
                <w:sz w:val="24"/>
                <w:szCs w:val="24"/>
              </w:rPr>
            </w:pPr>
            <w:r w:rsidRPr="005464F2">
              <w:rPr>
                <w:rFonts w:hAnsi="標楷體" w:hint="eastAsia"/>
                <w:sz w:val="24"/>
                <w:szCs w:val="24"/>
              </w:rPr>
              <w:t>科目</w:t>
            </w:r>
          </w:p>
        </w:tc>
        <w:tc>
          <w:tcPr>
            <w:tcW w:w="1294" w:type="pct"/>
            <w:gridSpan w:val="2"/>
            <w:tcBorders>
              <w:top w:val="single" w:sz="8" w:space="0" w:color="auto"/>
              <w:bottom w:val="nil"/>
            </w:tcBorders>
            <w:vAlign w:val="center"/>
          </w:tcPr>
          <w:p w14:paraId="49633338" w14:textId="77777777" w:rsidR="00B01321" w:rsidRPr="005464F2" w:rsidRDefault="00B01321" w:rsidP="00104D3F">
            <w:pPr>
              <w:spacing w:line="240" w:lineRule="exact"/>
              <w:ind w:left="70" w:right="42"/>
              <w:jc w:val="distribute"/>
              <w:rPr>
                <w:rFonts w:hAnsi="標楷體"/>
                <w:spacing w:val="-20"/>
                <w:sz w:val="24"/>
                <w:szCs w:val="24"/>
              </w:rPr>
            </w:pPr>
            <w:r w:rsidRPr="005464F2">
              <w:rPr>
                <w:rFonts w:hAnsi="標楷體" w:hint="eastAsia"/>
                <w:sz w:val="24"/>
                <w:szCs w:val="24"/>
              </w:rPr>
              <w:t>113年</w:t>
            </w:r>
            <w:r w:rsidRPr="005464F2">
              <w:rPr>
                <w:rFonts w:hAnsi="標楷體" w:hint="eastAsia"/>
                <w:spacing w:val="-20"/>
                <w:sz w:val="24"/>
                <w:szCs w:val="24"/>
              </w:rPr>
              <w:t>12月31日</w:t>
            </w:r>
          </w:p>
        </w:tc>
        <w:tc>
          <w:tcPr>
            <w:tcW w:w="1155" w:type="pct"/>
            <w:gridSpan w:val="3"/>
            <w:tcBorders>
              <w:top w:val="single" w:sz="8" w:space="0" w:color="auto"/>
              <w:bottom w:val="nil"/>
            </w:tcBorders>
            <w:vAlign w:val="center"/>
          </w:tcPr>
          <w:p w14:paraId="7DB0C15C" w14:textId="77777777" w:rsidR="00B01321" w:rsidRPr="005464F2" w:rsidRDefault="00B01321" w:rsidP="00104D3F">
            <w:pPr>
              <w:spacing w:line="240" w:lineRule="exact"/>
              <w:ind w:left="1" w:right="42" w:firstLineChars="27" w:firstLine="65"/>
              <w:jc w:val="distribute"/>
              <w:rPr>
                <w:rFonts w:hAnsi="標楷體"/>
                <w:spacing w:val="-20"/>
                <w:sz w:val="24"/>
                <w:szCs w:val="24"/>
              </w:rPr>
            </w:pPr>
            <w:r w:rsidRPr="005464F2">
              <w:rPr>
                <w:rFonts w:hAnsi="標楷體" w:hint="eastAsia"/>
                <w:sz w:val="24"/>
                <w:szCs w:val="24"/>
              </w:rPr>
              <w:t>1</w:t>
            </w:r>
            <w:r w:rsidRPr="005464F2">
              <w:rPr>
                <w:rFonts w:hAnsi="標楷體"/>
                <w:sz w:val="24"/>
                <w:szCs w:val="24"/>
              </w:rPr>
              <w:t>1</w:t>
            </w:r>
            <w:r w:rsidRPr="005464F2">
              <w:rPr>
                <w:rFonts w:hAnsi="標楷體" w:hint="eastAsia"/>
                <w:sz w:val="24"/>
                <w:szCs w:val="24"/>
              </w:rPr>
              <w:t>2</w:t>
            </w:r>
            <w:r w:rsidRPr="005464F2">
              <w:rPr>
                <w:rFonts w:hAnsi="標楷體" w:hint="eastAsia"/>
                <w:spacing w:val="-20"/>
                <w:sz w:val="24"/>
                <w:szCs w:val="24"/>
              </w:rPr>
              <w:t>年12月31日</w:t>
            </w:r>
          </w:p>
        </w:tc>
        <w:tc>
          <w:tcPr>
            <w:tcW w:w="1133" w:type="pct"/>
            <w:gridSpan w:val="2"/>
            <w:tcBorders>
              <w:top w:val="single" w:sz="8" w:space="0" w:color="auto"/>
              <w:bottom w:val="nil"/>
              <w:right w:val="nil"/>
            </w:tcBorders>
            <w:vAlign w:val="center"/>
          </w:tcPr>
          <w:p w14:paraId="00F6D459" w14:textId="77777777" w:rsidR="00B01321" w:rsidRPr="005464F2" w:rsidRDefault="00B01321" w:rsidP="00104D3F">
            <w:pPr>
              <w:spacing w:line="240" w:lineRule="exact"/>
              <w:jc w:val="distribute"/>
              <w:rPr>
                <w:rFonts w:hAnsi="標楷體"/>
                <w:sz w:val="24"/>
                <w:szCs w:val="24"/>
              </w:rPr>
            </w:pPr>
            <w:r w:rsidRPr="005464F2">
              <w:rPr>
                <w:rFonts w:hAnsi="標楷體" w:hint="eastAsia"/>
                <w:sz w:val="24"/>
                <w:szCs w:val="24"/>
              </w:rPr>
              <w:t>比較增減</w:t>
            </w:r>
          </w:p>
        </w:tc>
      </w:tr>
      <w:tr w:rsidR="00B01321" w:rsidRPr="005464F2" w14:paraId="64E48EAA"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5"/>
        </w:trPr>
        <w:tc>
          <w:tcPr>
            <w:tcW w:w="1419" w:type="pct"/>
            <w:gridSpan w:val="2"/>
            <w:vMerge/>
            <w:tcBorders>
              <w:top w:val="nil"/>
              <w:left w:val="nil"/>
              <w:bottom w:val="nil"/>
            </w:tcBorders>
            <w:vAlign w:val="center"/>
          </w:tcPr>
          <w:p w14:paraId="7639B30C" w14:textId="77777777" w:rsidR="00B01321" w:rsidRPr="005464F2" w:rsidRDefault="00B01321" w:rsidP="00104D3F">
            <w:pPr>
              <w:spacing w:line="240" w:lineRule="exact"/>
              <w:ind w:left="113" w:right="113"/>
              <w:jc w:val="distribute"/>
              <w:rPr>
                <w:rFonts w:hAnsi="標楷體"/>
                <w:sz w:val="24"/>
                <w:szCs w:val="24"/>
              </w:rPr>
            </w:pPr>
          </w:p>
        </w:tc>
        <w:tc>
          <w:tcPr>
            <w:tcW w:w="780" w:type="pct"/>
            <w:tcBorders>
              <w:bottom w:val="nil"/>
            </w:tcBorders>
            <w:vAlign w:val="center"/>
          </w:tcPr>
          <w:p w14:paraId="1E96C0A5" w14:textId="77777777" w:rsidR="00B01321" w:rsidRPr="005464F2" w:rsidRDefault="00B01321" w:rsidP="00104D3F">
            <w:pPr>
              <w:spacing w:line="240" w:lineRule="exact"/>
              <w:ind w:left="113" w:right="113"/>
              <w:jc w:val="distribute"/>
              <w:rPr>
                <w:rFonts w:hAnsi="標楷體"/>
                <w:sz w:val="24"/>
                <w:szCs w:val="24"/>
              </w:rPr>
            </w:pPr>
            <w:r w:rsidRPr="005464F2">
              <w:rPr>
                <w:rFonts w:hAnsi="標楷體" w:hint="eastAsia"/>
                <w:sz w:val="24"/>
                <w:szCs w:val="24"/>
              </w:rPr>
              <w:t>金額</w:t>
            </w:r>
          </w:p>
        </w:tc>
        <w:tc>
          <w:tcPr>
            <w:tcW w:w="514" w:type="pct"/>
            <w:tcBorders>
              <w:bottom w:val="nil"/>
            </w:tcBorders>
            <w:vAlign w:val="center"/>
          </w:tcPr>
          <w:p w14:paraId="18693DC1" w14:textId="77777777" w:rsidR="00B01321" w:rsidRPr="005464F2" w:rsidRDefault="00B01321" w:rsidP="00104D3F">
            <w:pPr>
              <w:spacing w:line="240" w:lineRule="exact"/>
              <w:ind w:left="113" w:right="113"/>
              <w:jc w:val="distribute"/>
              <w:rPr>
                <w:rFonts w:hAnsi="標楷體"/>
                <w:sz w:val="24"/>
                <w:szCs w:val="24"/>
              </w:rPr>
            </w:pPr>
            <w:r w:rsidRPr="005464F2">
              <w:rPr>
                <w:rFonts w:hAnsi="標楷體" w:hint="eastAsia"/>
                <w:sz w:val="24"/>
                <w:szCs w:val="24"/>
              </w:rPr>
              <w:t>％</w:t>
            </w:r>
          </w:p>
        </w:tc>
        <w:tc>
          <w:tcPr>
            <w:tcW w:w="782" w:type="pct"/>
            <w:tcBorders>
              <w:bottom w:val="nil"/>
            </w:tcBorders>
            <w:vAlign w:val="center"/>
          </w:tcPr>
          <w:p w14:paraId="1872D75A" w14:textId="77777777" w:rsidR="00B01321" w:rsidRPr="005464F2" w:rsidRDefault="00B01321" w:rsidP="00104D3F">
            <w:pPr>
              <w:spacing w:line="240" w:lineRule="exact"/>
              <w:ind w:left="113" w:right="113"/>
              <w:jc w:val="distribute"/>
              <w:rPr>
                <w:rFonts w:hAnsi="標楷體"/>
                <w:sz w:val="24"/>
                <w:szCs w:val="24"/>
              </w:rPr>
            </w:pPr>
            <w:r w:rsidRPr="005464F2">
              <w:rPr>
                <w:rFonts w:hAnsi="標楷體" w:hint="eastAsia"/>
                <w:sz w:val="24"/>
                <w:szCs w:val="24"/>
              </w:rPr>
              <w:t>金額</w:t>
            </w:r>
          </w:p>
        </w:tc>
        <w:tc>
          <w:tcPr>
            <w:tcW w:w="373" w:type="pct"/>
            <w:gridSpan w:val="2"/>
            <w:tcBorders>
              <w:bottom w:val="nil"/>
            </w:tcBorders>
            <w:vAlign w:val="center"/>
          </w:tcPr>
          <w:p w14:paraId="08BC610E" w14:textId="77777777" w:rsidR="00B01321" w:rsidRPr="005464F2" w:rsidRDefault="00B01321" w:rsidP="00104D3F">
            <w:pPr>
              <w:spacing w:line="240" w:lineRule="exact"/>
              <w:ind w:left="113" w:right="113"/>
              <w:jc w:val="distribute"/>
              <w:rPr>
                <w:rFonts w:hAnsi="標楷體"/>
                <w:sz w:val="24"/>
                <w:szCs w:val="24"/>
              </w:rPr>
            </w:pPr>
            <w:r w:rsidRPr="005464F2">
              <w:rPr>
                <w:rFonts w:hAnsi="標楷體" w:hint="eastAsia"/>
                <w:sz w:val="24"/>
                <w:szCs w:val="24"/>
              </w:rPr>
              <w:t>％</w:t>
            </w:r>
          </w:p>
        </w:tc>
        <w:tc>
          <w:tcPr>
            <w:tcW w:w="782" w:type="pct"/>
            <w:tcBorders>
              <w:bottom w:val="nil"/>
            </w:tcBorders>
            <w:vAlign w:val="center"/>
          </w:tcPr>
          <w:p w14:paraId="3DE402E5" w14:textId="77777777" w:rsidR="00B01321" w:rsidRPr="005464F2" w:rsidRDefault="00B01321" w:rsidP="00104D3F">
            <w:pPr>
              <w:spacing w:line="240" w:lineRule="exact"/>
              <w:ind w:left="113" w:right="113"/>
              <w:jc w:val="distribute"/>
              <w:rPr>
                <w:rFonts w:hAnsi="標楷體"/>
                <w:sz w:val="24"/>
                <w:szCs w:val="24"/>
              </w:rPr>
            </w:pPr>
            <w:r w:rsidRPr="005464F2">
              <w:rPr>
                <w:rFonts w:hAnsi="標楷體" w:hint="eastAsia"/>
                <w:sz w:val="24"/>
                <w:szCs w:val="24"/>
              </w:rPr>
              <w:t>金額</w:t>
            </w:r>
          </w:p>
        </w:tc>
        <w:tc>
          <w:tcPr>
            <w:tcW w:w="351" w:type="pct"/>
            <w:tcBorders>
              <w:bottom w:val="nil"/>
              <w:right w:val="nil"/>
            </w:tcBorders>
            <w:vAlign w:val="center"/>
          </w:tcPr>
          <w:p w14:paraId="6F4FD67E" w14:textId="77777777" w:rsidR="00B01321" w:rsidRPr="005464F2" w:rsidRDefault="00B01321" w:rsidP="00104D3F">
            <w:pPr>
              <w:spacing w:line="240" w:lineRule="exact"/>
              <w:ind w:left="113" w:right="113"/>
              <w:jc w:val="distribute"/>
              <w:rPr>
                <w:rFonts w:hAnsi="標楷體"/>
                <w:sz w:val="24"/>
                <w:szCs w:val="24"/>
              </w:rPr>
            </w:pPr>
            <w:r w:rsidRPr="005464F2">
              <w:rPr>
                <w:rFonts w:hAnsi="標楷體" w:hint="eastAsia"/>
                <w:sz w:val="24"/>
                <w:szCs w:val="24"/>
              </w:rPr>
              <w:t>％</w:t>
            </w:r>
          </w:p>
        </w:tc>
      </w:tr>
      <w:tr w:rsidR="00B01321" w:rsidRPr="005464F2" w14:paraId="1F2B5F3F" w14:textId="77777777" w:rsidTr="00104D3F">
        <w:tblPrEx>
          <w:tblLook w:val="04A0" w:firstRow="1" w:lastRow="0" w:firstColumn="1" w:lastColumn="0" w:noHBand="0" w:noVBand="1"/>
        </w:tblPrEx>
        <w:trPr>
          <w:cantSplit/>
          <w:trHeight w:val="493"/>
        </w:trPr>
        <w:tc>
          <w:tcPr>
            <w:tcW w:w="1419" w:type="pct"/>
            <w:gridSpan w:val="2"/>
            <w:tcBorders>
              <w:top w:val="single" w:sz="8" w:space="0" w:color="auto"/>
              <w:left w:val="nil"/>
              <w:bottom w:val="nil"/>
              <w:right w:val="single" w:sz="4" w:space="0" w:color="auto"/>
            </w:tcBorders>
            <w:vAlign w:val="center"/>
            <w:hideMark/>
          </w:tcPr>
          <w:p w14:paraId="2F42095E" w14:textId="77777777" w:rsidR="00B01321" w:rsidRPr="005464F2" w:rsidRDefault="00B01321" w:rsidP="00104D3F">
            <w:pPr>
              <w:spacing w:line="240" w:lineRule="exact"/>
              <w:ind w:left="14" w:right="57"/>
              <w:jc w:val="distribute"/>
              <w:rPr>
                <w:rFonts w:hAnsi="標楷體"/>
                <w:b/>
                <w:noProof/>
                <w:kern w:val="0"/>
                <w:sz w:val="22"/>
                <w:szCs w:val="22"/>
              </w:rPr>
            </w:pPr>
            <w:r w:rsidRPr="005464F2">
              <w:rPr>
                <w:rFonts w:hAnsi="標楷體" w:hint="eastAsia"/>
                <w:b/>
                <w:noProof/>
                <w:kern w:val="0"/>
                <w:sz w:val="22"/>
                <w:szCs w:val="22"/>
              </w:rPr>
              <w:t>資產</w:t>
            </w:r>
          </w:p>
        </w:tc>
        <w:tc>
          <w:tcPr>
            <w:tcW w:w="780" w:type="pct"/>
            <w:tcBorders>
              <w:top w:val="single" w:sz="8" w:space="0" w:color="auto"/>
              <w:left w:val="single" w:sz="4" w:space="0" w:color="auto"/>
              <w:bottom w:val="nil"/>
              <w:right w:val="single" w:sz="4" w:space="0" w:color="auto"/>
            </w:tcBorders>
            <w:vAlign w:val="center"/>
            <w:hideMark/>
          </w:tcPr>
          <w:p w14:paraId="136E2D6C"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10,924,001</w:t>
            </w:r>
          </w:p>
        </w:tc>
        <w:tc>
          <w:tcPr>
            <w:tcW w:w="514" w:type="pct"/>
            <w:tcBorders>
              <w:top w:val="single" w:sz="8" w:space="0" w:color="auto"/>
              <w:left w:val="single" w:sz="4" w:space="0" w:color="auto"/>
              <w:bottom w:val="nil"/>
              <w:right w:val="single" w:sz="4" w:space="0" w:color="auto"/>
            </w:tcBorders>
            <w:vAlign w:val="center"/>
            <w:hideMark/>
          </w:tcPr>
          <w:p w14:paraId="04D14CA6"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100.00</w:t>
            </w:r>
          </w:p>
        </w:tc>
        <w:tc>
          <w:tcPr>
            <w:tcW w:w="782" w:type="pct"/>
            <w:tcBorders>
              <w:top w:val="single" w:sz="8" w:space="0" w:color="auto"/>
              <w:left w:val="single" w:sz="4" w:space="0" w:color="auto"/>
              <w:bottom w:val="nil"/>
              <w:right w:val="single" w:sz="4" w:space="0" w:color="auto"/>
            </w:tcBorders>
            <w:vAlign w:val="center"/>
            <w:hideMark/>
          </w:tcPr>
          <w:p w14:paraId="6C76298F"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10,582,834</w:t>
            </w:r>
          </w:p>
        </w:tc>
        <w:tc>
          <w:tcPr>
            <w:tcW w:w="373" w:type="pct"/>
            <w:gridSpan w:val="2"/>
            <w:tcBorders>
              <w:top w:val="single" w:sz="8" w:space="0" w:color="auto"/>
              <w:left w:val="single" w:sz="4" w:space="0" w:color="auto"/>
              <w:bottom w:val="nil"/>
              <w:right w:val="single" w:sz="4" w:space="0" w:color="auto"/>
            </w:tcBorders>
            <w:vAlign w:val="center"/>
            <w:hideMark/>
          </w:tcPr>
          <w:p w14:paraId="0C254811"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100.00</w:t>
            </w:r>
          </w:p>
        </w:tc>
        <w:tc>
          <w:tcPr>
            <w:tcW w:w="782" w:type="pct"/>
            <w:tcBorders>
              <w:top w:val="single" w:sz="8" w:space="0" w:color="auto"/>
              <w:left w:val="single" w:sz="4" w:space="0" w:color="auto"/>
              <w:bottom w:val="nil"/>
              <w:right w:val="single" w:sz="4" w:space="0" w:color="auto"/>
            </w:tcBorders>
            <w:vAlign w:val="center"/>
            <w:hideMark/>
          </w:tcPr>
          <w:p w14:paraId="0D4A640F" w14:textId="77777777" w:rsidR="00B01321" w:rsidRPr="005464F2" w:rsidRDefault="00B01321" w:rsidP="00F804DF">
            <w:pPr>
              <w:rPr>
                <w:rFonts w:ascii="細明體" w:eastAsia="細明體" w:hAnsi="細明體"/>
                <w:noProof/>
                <w:sz w:val="18"/>
                <w:szCs w:val="18"/>
              </w:rPr>
            </w:pPr>
            <w:r w:rsidRPr="005464F2">
              <w:rPr>
                <w:rFonts w:ascii="細明體" w:eastAsia="細明體" w:hAnsi="細明體"/>
                <w:b/>
                <w:noProof/>
                <w:sz w:val="18"/>
                <w:szCs w:val="18"/>
              </w:rPr>
              <w:t>341,167</w:t>
            </w:r>
          </w:p>
        </w:tc>
        <w:tc>
          <w:tcPr>
            <w:tcW w:w="351" w:type="pct"/>
            <w:tcBorders>
              <w:top w:val="single" w:sz="8" w:space="0" w:color="auto"/>
              <w:left w:val="single" w:sz="4" w:space="0" w:color="auto"/>
              <w:bottom w:val="nil"/>
              <w:right w:val="nil"/>
            </w:tcBorders>
            <w:vAlign w:val="center"/>
            <w:hideMark/>
          </w:tcPr>
          <w:p w14:paraId="79ED498B" w14:textId="77777777" w:rsidR="00B01321" w:rsidRPr="005464F2" w:rsidRDefault="00B01321" w:rsidP="00F804DF">
            <w:pPr>
              <w:rPr>
                <w:rFonts w:ascii="細明體" w:eastAsia="細明體" w:hAnsi="細明體"/>
                <w:kern w:val="0"/>
                <w:sz w:val="18"/>
                <w:szCs w:val="18"/>
              </w:rPr>
            </w:pPr>
            <w:r w:rsidRPr="005464F2">
              <w:rPr>
                <w:rFonts w:ascii="細明體" w:eastAsia="細明體" w:hAnsi="細明體"/>
                <w:b/>
                <w:kern w:val="0"/>
                <w:sz w:val="18"/>
                <w:szCs w:val="18"/>
              </w:rPr>
              <w:t>3.22</w:t>
            </w:r>
          </w:p>
        </w:tc>
      </w:tr>
      <w:tr w:rsidR="00B01321" w:rsidRPr="005464F2" w14:paraId="4E224FF6" w14:textId="77777777" w:rsidTr="00104D3F">
        <w:tblPrEx>
          <w:tblLook w:val="04A0" w:firstRow="1" w:lastRow="0" w:firstColumn="1" w:lastColumn="0" w:noHBand="0" w:noVBand="1"/>
        </w:tblPrEx>
        <w:trPr>
          <w:cantSplit/>
          <w:trHeight w:val="493"/>
        </w:trPr>
        <w:tc>
          <w:tcPr>
            <w:tcW w:w="1419" w:type="pct"/>
            <w:gridSpan w:val="2"/>
            <w:tcBorders>
              <w:top w:val="nil"/>
              <w:left w:val="nil"/>
              <w:bottom w:val="nil"/>
              <w:right w:val="single" w:sz="4" w:space="0" w:color="auto"/>
            </w:tcBorders>
            <w:vAlign w:val="center"/>
            <w:hideMark/>
          </w:tcPr>
          <w:p w14:paraId="5DF1B034" w14:textId="77777777" w:rsidR="00B01321" w:rsidRPr="005464F2" w:rsidRDefault="00B01321" w:rsidP="00104D3F">
            <w:pPr>
              <w:spacing w:line="240" w:lineRule="exact"/>
              <w:ind w:leftChars="100" w:left="160" w:right="57"/>
              <w:jc w:val="distribute"/>
              <w:rPr>
                <w:rFonts w:hAnsi="標楷體"/>
                <w:b/>
                <w:noProof/>
                <w:kern w:val="0"/>
                <w:sz w:val="22"/>
                <w:szCs w:val="22"/>
              </w:rPr>
            </w:pPr>
            <w:r w:rsidRPr="005464F2">
              <w:rPr>
                <w:rFonts w:hAnsi="標楷體" w:hint="eastAsia"/>
                <w:b/>
                <w:noProof/>
                <w:kern w:val="0"/>
                <w:sz w:val="22"/>
                <w:szCs w:val="22"/>
              </w:rPr>
              <w:t>流動資產</w:t>
            </w:r>
          </w:p>
        </w:tc>
        <w:tc>
          <w:tcPr>
            <w:tcW w:w="780" w:type="pct"/>
            <w:tcBorders>
              <w:top w:val="nil"/>
              <w:left w:val="single" w:sz="4" w:space="0" w:color="auto"/>
              <w:bottom w:val="nil"/>
              <w:right w:val="single" w:sz="4" w:space="0" w:color="auto"/>
            </w:tcBorders>
            <w:vAlign w:val="center"/>
            <w:hideMark/>
          </w:tcPr>
          <w:p w14:paraId="1C019D33"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9,656,764</w:t>
            </w:r>
          </w:p>
        </w:tc>
        <w:tc>
          <w:tcPr>
            <w:tcW w:w="514" w:type="pct"/>
            <w:tcBorders>
              <w:top w:val="nil"/>
              <w:left w:val="single" w:sz="4" w:space="0" w:color="auto"/>
              <w:bottom w:val="nil"/>
              <w:right w:val="single" w:sz="4" w:space="0" w:color="auto"/>
            </w:tcBorders>
            <w:vAlign w:val="center"/>
            <w:hideMark/>
          </w:tcPr>
          <w:p w14:paraId="04F86CFF"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88.40</w:t>
            </w:r>
          </w:p>
        </w:tc>
        <w:tc>
          <w:tcPr>
            <w:tcW w:w="782" w:type="pct"/>
            <w:tcBorders>
              <w:top w:val="nil"/>
              <w:left w:val="single" w:sz="4" w:space="0" w:color="auto"/>
              <w:bottom w:val="nil"/>
              <w:right w:val="single" w:sz="4" w:space="0" w:color="auto"/>
            </w:tcBorders>
            <w:vAlign w:val="center"/>
            <w:hideMark/>
          </w:tcPr>
          <w:p w14:paraId="497A2058"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9,280,611</w:t>
            </w:r>
          </w:p>
        </w:tc>
        <w:tc>
          <w:tcPr>
            <w:tcW w:w="373" w:type="pct"/>
            <w:gridSpan w:val="2"/>
            <w:tcBorders>
              <w:top w:val="nil"/>
              <w:left w:val="single" w:sz="4" w:space="0" w:color="auto"/>
              <w:bottom w:val="nil"/>
              <w:right w:val="single" w:sz="4" w:space="0" w:color="auto"/>
            </w:tcBorders>
            <w:vAlign w:val="center"/>
            <w:hideMark/>
          </w:tcPr>
          <w:p w14:paraId="6D37A22A"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87.69</w:t>
            </w:r>
          </w:p>
        </w:tc>
        <w:tc>
          <w:tcPr>
            <w:tcW w:w="782" w:type="pct"/>
            <w:tcBorders>
              <w:top w:val="nil"/>
              <w:left w:val="single" w:sz="4" w:space="0" w:color="auto"/>
              <w:bottom w:val="nil"/>
              <w:right w:val="single" w:sz="4" w:space="0" w:color="auto"/>
            </w:tcBorders>
            <w:vAlign w:val="center"/>
            <w:hideMark/>
          </w:tcPr>
          <w:p w14:paraId="0A550911" w14:textId="77777777" w:rsidR="00B01321" w:rsidRPr="005464F2" w:rsidRDefault="00B01321" w:rsidP="00F804DF">
            <w:pPr>
              <w:rPr>
                <w:rFonts w:ascii="細明體" w:eastAsia="細明體" w:hAnsi="細明體"/>
                <w:noProof/>
                <w:sz w:val="18"/>
                <w:szCs w:val="18"/>
              </w:rPr>
            </w:pPr>
            <w:r w:rsidRPr="005464F2">
              <w:rPr>
                <w:rFonts w:ascii="細明體" w:eastAsia="細明體" w:hAnsi="細明體"/>
                <w:b/>
                <w:noProof/>
                <w:sz w:val="18"/>
                <w:szCs w:val="18"/>
              </w:rPr>
              <w:t>376,153</w:t>
            </w:r>
          </w:p>
        </w:tc>
        <w:tc>
          <w:tcPr>
            <w:tcW w:w="351" w:type="pct"/>
            <w:tcBorders>
              <w:top w:val="nil"/>
              <w:left w:val="single" w:sz="4" w:space="0" w:color="auto"/>
              <w:bottom w:val="nil"/>
              <w:right w:val="nil"/>
            </w:tcBorders>
            <w:vAlign w:val="center"/>
            <w:hideMark/>
          </w:tcPr>
          <w:p w14:paraId="7B49828D" w14:textId="77777777" w:rsidR="00B01321" w:rsidRPr="005464F2" w:rsidRDefault="00B01321" w:rsidP="00F804DF">
            <w:pPr>
              <w:rPr>
                <w:rFonts w:ascii="細明體" w:eastAsia="細明體" w:hAnsi="細明體"/>
                <w:kern w:val="0"/>
                <w:sz w:val="18"/>
                <w:szCs w:val="18"/>
              </w:rPr>
            </w:pPr>
            <w:r w:rsidRPr="005464F2">
              <w:rPr>
                <w:rFonts w:ascii="細明體" w:eastAsia="細明體" w:hAnsi="細明體"/>
                <w:b/>
                <w:kern w:val="0"/>
                <w:sz w:val="18"/>
                <w:szCs w:val="18"/>
              </w:rPr>
              <w:t>4.05</w:t>
            </w:r>
          </w:p>
        </w:tc>
      </w:tr>
      <w:tr w:rsidR="00B01321" w:rsidRPr="005464F2" w14:paraId="17EA1621" w14:textId="77777777" w:rsidTr="00104D3F">
        <w:tblPrEx>
          <w:tblLook w:val="04A0" w:firstRow="1" w:lastRow="0" w:firstColumn="1" w:lastColumn="0" w:noHBand="0" w:noVBand="1"/>
        </w:tblPrEx>
        <w:trPr>
          <w:cantSplit/>
          <w:trHeight w:val="493"/>
        </w:trPr>
        <w:tc>
          <w:tcPr>
            <w:tcW w:w="1419" w:type="pct"/>
            <w:gridSpan w:val="2"/>
            <w:tcBorders>
              <w:top w:val="nil"/>
              <w:left w:val="nil"/>
              <w:bottom w:val="nil"/>
              <w:right w:val="single" w:sz="4" w:space="0" w:color="auto"/>
            </w:tcBorders>
            <w:vAlign w:val="center"/>
            <w:hideMark/>
          </w:tcPr>
          <w:p w14:paraId="15626A36" w14:textId="77777777" w:rsidR="00B01321" w:rsidRPr="005464F2" w:rsidRDefault="00B01321" w:rsidP="00104D3F">
            <w:pPr>
              <w:spacing w:line="240" w:lineRule="exact"/>
              <w:ind w:leftChars="200" w:left="320" w:right="57"/>
              <w:jc w:val="distribute"/>
              <w:rPr>
                <w:rFonts w:hAnsi="標楷體"/>
                <w:noProof/>
                <w:kern w:val="0"/>
                <w:sz w:val="22"/>
                <w:szCs w:val="22"/>
              </w:rPr>
            </w:pPr>
            <w:r w:rsidRPr="005464F2">
              <w:rPr>
                <w:rFonts w:hAnsi="標楷體" w:hint="eastAsia"/>
                <w:noProof/>
                <w:kern w:val="0"/>
                <w:sz w:val="22"/>
                <w:szCs w:val="22"/>
              </w:rPr>
              <w:t>現金</w:t>
            </w:r>
          </w:p>
        </w:tc>
        <w:tc>
          <w:tcPr>
            <w:tcW w:w="780" w:type="pct"/>
            <w:tcBorders>
              <w:top w:val="nil"/>
              <w:left w:val="single" w:sz="4" w:space="0" w:color="auto"/>
              <w:bottom w:val="nil"/>
              <w:right w:val="single" w:sz="4" w:space="0" w:color="auto"/>
            </w:tcBorders>
            <w:vAlign w:val="center"/>
            <w:hideMark/>
          </w:tcPr>
          <w:p w14:paraId="7B9144EC"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9,656,764</w:t>
            </w:r>
          </w:p>
        </w:tc>
        <w:tc>
          <w:tcPr>
            <w:tcW w:w="514" w:type="pct"/>
            <w:tcBorders>
              <w:top w:val="nil"/>
              <w:left w:val="single" w:sz="4" w:space="0" w:color="auto"/>
              <w:bottom w:val="nil"/>
              <w:right w:val="single" w:sz="4" w:space="0" w:color="auto"/>
            </w:tcBorders>
            <w:vAlign w:val="center"/>
            <w:hideMark/>
          </w:tcPr>
          <w:p w14:paraId="0F0E117E"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88.40</w:t>
            </w:r>
          </w:p>
        </w:tc>
        <w:tc>
          <w:tcPr>
            <w:tcW w:w="782" w:type="pct"/>
            <w:tcBorders>
              <w:top w:val="nil"/>
              <w:left w:val="single" w:sz="4" w:space="0" w:color="auto"/>
              <w:bottom w:val="nil"/>
              <w:right w:val="single" w:sz="4" w:space="0" w:color="auto"/>
            </w:tcBorders>
            <w:vAlign w:val="center"/>
            <w:hideMark/>
          </w:tcPr>
          <w:p w14:paraId="29C1B6B6"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9,280,611</w:t>
            </w:r>
          </w:p>
        </w:tc>
        <w:tc>
          <w:tcPr>
            <w:tcW w:w="373" w:type="pct"/>
            <w:gridSpan w:val="2"/>
            <w:tcBorders>
              <w:top w:val="nil"/>
              <w:left w:val="single" w:sz="4" w:space="0" w:color="auto"/>
              <w:bottom w:val="nil"/>
              <w:right w:val="single" w:sz="4" w:space="0" w:color="auto"/>
            </w:tcBorders>
            <w:vAlign w:val="center"/>
            <w:hideMark/>
          </w:tcPr>
          <w:p w14:paraId="078B36D7"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87.69</w:t>
            </w:r>
          </w:p>
        </w:tc>
        <w:tc>
          <w:tcPr>
            <w:tcW w:w="782" w:type="pct"/>
            <w:tcBorders>
              <w:top w:val="nil"/>
              <w:left w:val="single" w:sz="4" w:space="0" w:color="auto"/>
              <w:bottom w:val="nil"/>
              <w:right w:val="single" w:sz="4" w:space="0" w:color="auto"/>
            </w:tcBorders>
            <w:vAlign w:val="center"/>
            <w:hideMark/>
          </w:tcPr>
          <w:p w14:paraId="02C39DF7" w14:textId="77777777" w:rsidR="00B01321" w:rsidRPr="005464F2" w:rsidRDefault="00B01321" w:rsidP="00F804DF">
            <w:pPr>
              <w:rPr>
                <w:rFonts w:ascii="細明體" w:eastAsia="細明體" w:hAnsi="細明體"/>
                <w:noProof/>
                <w:sz w:val="18"/>
                <w:szCs w:val="18"/>
              </w:rPr>
            </w:pPr>
            <w:r w:rsidRPr="005464F2">
              <w:rPr>
                <w:rFonts w:ascii="細明體" w:eastAsia="細明體" w:hAnsi="細明體"/>
                <w:noProof/>
                <w:sz w:val="18"/>
                <w:szCs w:val="18"/>
              </w:rPr>
              <w:t>376,153</w:t>
            </w:r>
          </w:p>
        </w:tc>
        <w:tc>
          <w:tcPr>
            <w:tcW w:w="351" w:type="pct"/>
            <w:tcBorders>
              <w:top w:val="nil"/>
              <w:left w:val="single" w:sz="4" w:space="0" w:color="auto"/>
              <w:bottom w:val="nil"/>
              <w:right w:val="nil"/>
            </w:tcBorders>
            <w:vAlign w:val="center"/>
            <w:hideMark/>
          </w:tcPr>
          <w:p w14:paraId="258FC7A0" w14:textId="77777777" w:rsidR="00B01321" w:rsidRPr="005464F2" w:rsidRDefault="00B01321" w:rsidP="00F804DF">
            <w:pPr>
              <w:rPr>
                <w:rFonts w:ascii="細明體" w:eastAsia="細明體" w:hAnsi="細明體"/>
                <w:kern w:val="0"/>
                <w:sz w:val="18"/>
                <w:szCs w:val="18"/>
              </w:rPr>
            </w:pPr>
            <w:r w:rsidRPr="005464F2">
              <w:rPr>
                <w:rFonts w:ascii="細明體" w:eastAsia="細明體" w:hAnsi="細明體"/>
                <w:kern w:val="0"/>
                <w:sz w:val="18"/>
                <w:szCs w:val="18"/>
              </w:rPr>
              <w:t>4.05</w:t>
            </w:r>
          </w:p>
        </w:tc>
      </w:tr>
      <w:tr w:rsidR="00B01321" w:rsidRPr="005464F2" w14:paraId="78421903" w14:textId="77777777" w:rsidTr="00104D3F">
        <w:tblPrEx>
          <w:tblLook w:val="04A0" w:firstRow="1" w:lastRow="0" w:firstColumn="1" w:lastColumn="0" w:noHBand="0" w:noVBand="1"/>
        </w:tblPrEx>
        <w:trPr>
          <w:cantSplit/>
          <w:trHeight w:val="493"/>
        </w:trPr>
        <w:tc>
          <w:tcPr>
            <w:tcW w:w="1419" w:type="pct"/>
            <w:gridSpan w:val="2"/>
            <w:tcBorders>
              <w:top w:val="nil"/>
              <w:left w:val="nil"/>
              <w:bottom w:val="nil"/>
              <w:right w:val="single" w:sz="4" w:space="0" w:color="auto"/>
            </w:tcBorders>
            <w:vAlign w:val="center"/>
          </w:tcPr>
          <w:p w14:paraId="0A5FA1AB" w14:textId="77777777" w:rsidR="00B01321" w:rsidRPr="005464F2" w:rsidRDefault="00B01321" w:rsidP="00104D3F">
            <w:pPr>
              <w:spacing w:line="240" w:lineRule="exact"/>
              <w:ind w:leftChars="100" w:left="160" w:right="57"/>
              <w:jc w:val="distribute"/>
              <w:rPr>
                <w:rFonts w:hAnsi="標楷體"/>
                <w:noProof/>
                <w:kern w:val="0"/>
                <w:sz w:val="22"/>
                <w:szCs w:val="22"/>
              </w:rPr>
            </w:pPr>
            <w:r w:rsidRPr="005464F2">
              <w:rPr>
                <w:rFonts w:hAnsi="標楷體"/>
                <w:b/>
                <w:noProof/>
                <w:kern w:val="0"/>
                <w:sz w:val="22"/>
                <w:szCs w:val="22"/>
              </w:rPr>
              <w:t>固定資產</w:t>
            </w:r>
          </w:p>
        </w:tc>
        <w:tc>
          <w:tcPr>
            <w:tcW w:w="780" w:type="pct"/>
            <w:tcBorders>
              <w:top w:val="nil"/>
              <w:left w:val="single" w:sz="4" w:space="0" w:color="auto"/>
              <w:bottom w:val="nil"/>
              <w:right w:val="single" w:sz="4" w:space="0" w:color="auto"/>
            </w:tcBorders>
            <w:vAlign w:val="center"/>
          </w:tcPr>
          <w:p w14:paraId="11C9E102"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1,267,237</w:t>
            </w:r>
          </w:p>
        </w:tc>
        <w:tc>
          <w:tcPr>
            <w:tcW w:w="514" w:type="pct"/>
            <w:tcBorders>
              <w:top w:val="nil"/>
              <w:left w:val="single" w:sz="4" w:space="0" w:color="auto"/>
              <w:bottom w:val="nil"/>
              <w:right w:val="single" w:sz="4" w:space="0" w:color="auto"/>
            </w:tcBorders>
            <w:vAlign w:val="center"/>
          </w:tcPr>
          <w:p w14:paraId="08C9D2EF"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11.60</w:t>
            </w:r>
          </w:p>
        </w:tc>
        <w:tc>
          <w:tcPr>
            <w:tcW w:w="782" w:type="pct"/>
            <w:tcBorders>
              <w:top w:val="nil"/>
              <w:left w:val="single" w:sz="4" w:space="0" w:color="auto"/>
              <w:bottom w:val="nil"/>
              <w:right w:val="single" w:sz="4" w:space="0" w:color="auto"/>
            </w:tcBorders>
            <w:vAlign w:val="center"/>
          </w:tcPr>
          <w:p w14:paraId="41ADE00F"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1,302,223</w:t>
            </w:r>
          </w:p>
        </w:tc>
        <w:tc>
          <w:tcPr>
            <w:tcW w:w="373" w:type="pct"/>
            <w:gridSpan w:val="2"/>
            <w:tcBorders>
              <w:top w:val="nil"/>
              <w:left w:val="single" w:sz="4" w:space="0" w:color="auto"/>
              <w:bottom w:val="nil"/>
              <w:right w:val="single" w:sz="4" w:space="0" w:color="auto"/>
            </w:tcBorders>
            <w:vAlign w:val="center"/>
          </w:tcPr>
          <w:p w14:paraId="467972FF"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12.31</w:t>
            </w:r>
          </w:p>
        </w:tc>
        <w:tc>
          <w:tcPr>
            <w:tcW w:w="782" w:type="pct"/>
            <w:tcBorders>
              <w:top w:val="nil"/>
              <w:left w:val="single" w:sz="4" w:space="0" w:color="auto"/>
              <w:bottom w:val="nil"/>
              <w:right w:val="single" w:sz="4" w:space="0" w:color="auto"/>
            </w:tcBorders>
            <w:vAlign w:val="center"/>
          </w:tcPr>
          <w:p w14:paraId="3C3D686B" w14:textId="77777777" w:rsidR="00B01321" w:rsidRPr="005464F2" w:rsidRDefault="00B01321" w:rsidP="00F804DF">
            <w:pPr>
              <w:rPr>
                <w:rFonts w:ascii="細明體" w:eastAsia="細明體" w:hAnsi="細明體"/>
                <w:noProof/>
                <w:sz w:val="18"/>
                <w:szCs w:val="18"/>
              </w:rPr>
            </w:pPr>
            <w:r w:rsidRPr="005464F2">
              <w:rPr>
                <w:rFonts w:ascii="細明體" w:eastAsia="細明體" w:hAnsi="細明體"/>
                <w:b/>
                <w:noProof/>
                <w:sz w:val="18"/>
                <w:szCs w:val="18"/>
              </w:rPr>
              <w:t>- 34,986</w:t>
            </w:r>
          </w:p>
        </w:tc>
        <w:tc>
          <w:tcPr>
            <w:tcW w:w="351" w:type="pct"/>
            <w:tcBorders>
              <w:top w:val="nil"/>
              <w:left w:val="single" w:sz="4" w:space="0" w:color="auto"/>
              <w:bottom w:val="nil"/>
              <w:right w:val="nil"/>
            </w:tcBorders>
            <w:vAlign w:val="center"/>
          </w:tcPr>
          <w:p w14:paraId="1ADBAB2A" w14:textId="77777777" w:rsidR="00B01321" w:rsidRPr="005464F2" w:rsidRDefault="00B01321" w:rsidP="00F804DF">
            <w:pPr>
              <w:rPr>
                <w:rFonts w:ascii="細明體" w:eastAsia="細明體" w:hAnsi="細明體"/>
                <w:kern w:val="0"/>
                <w:sz w:val="18"/>
                <w:szCs w:val="18"/>
              </w:rPr>
            </w:pPr>
            <w:r w:rsidRPr="005464F2">
              <w:rPr>
                <w:rFonts w:ascii="細明體" w:eastAsia="細明體" w:hAnsi="細明體"/>
                <w:b/>
                <w:kern w:val="0"/>
                <w:sz w:val="18"/>
                <w:szCs w:val="18"/>
              </w:rPr>
              <w:t>- 2.69</w:t>
            </w:r>
          </w:p>
        </w:tc>
      </w:tr>
      <w:tr w:rsidR="00B01321" w:rsidRPr="005464F2" w14:paraId="6F4A4A8C" w14:textId="77777777" w:rsidTr="00104D3F">
        <w:tblPrEx>
          <w:tblLook w:val="04A0" w:firstRow="1" w:lastRow="0" w:firstColumn="1" w:lastColumn="0" w:noHBand="0" w:noVBand="1"/>
        </w:tblPrEx>
        <w:trPr>
          <w:cantSplit/>
          <w:trHeight w:val="493"/>
        </w:trPr>
        <w:tc>
          <w:tcPr>
            <w:tcW w:w="1419" w:type="pct"/>
            <w:gridSpan w:val="2"/>
            <w:tcBorders>
              <w:top w:val="nil"/>
              <w:left w:val="nil"/>
              <w:bottom w:val="nil"/>
              <w:right w:val="single" w:sz="4" w:space="0" w:color="auto"/>
            </w:tcBorders>
            <w:vAlign w:val="center"/>
          </w:tcPr>
          <w:p w14:paraId="1AC66F1E" w14:textId="77777777" w:rsidR="00B01321" w:rsidRPr="005464F2" w:rsidRDefault="00B01321" w:rsidP="00104D3F">
            <w:pPr>
              <w:spacing w:line="240" w:lineRule="exact"/>
              <w:ind w:leftChars="200" w:left="320" w:right="57"/>
              <w:jc w:val="distribute"/>
              <w:rPr>
                <w:rFonts w:hAnsi="標楷體"/>
                <w:noProof/>
                <w:kern w:val="0"/>
                <w:sz w:val="22"/>
                <w:szCs w:val="22"/>
              </w:rPr>
            </w:pPr>
            <w:r w:rsidRPr="005464F2">
              <w:rPr>
                <w:rFonts w:hAnsi="標楷體"/>
                <w:noProof/>
                <w:kern w:val="0"/>
                <w:sz w:val="22"/>
                <w:szCs w:val="22"/>
              </w:rPr>
              <w:t>土地改良物</w:t>
            </w:r>
          </w:p>
        </w:tc>
        <w:tc>
          <w:tcPr>
            <w:tcW w:w="780" w:type="pct"/>
            <w:tcBorders>
              <w:top w:val="nil"/>
              <w:left w:val="single" w:sz="4" w:space="0" w:color="auto"/>
              <w:bottom w:val="nil"/>
              <w:right w:val="single" w:sz="4" w:space="0" w:color="auto"/>
            </w:tcBorders>
            <w:vAlign w:val="center"/>
          </w:tcPr>
          <w:p w14:paraId="49A1A272"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86,690</w:t>
            </w:r>
          </w:p>
        </w:tc>
        <w:tc>
          <w:tcPr>
            <w:tcW w:w="514" w:type="pct"/>
            <w:tcBorders>
              <w:top w:val="nil"/>
              <w:left w:val="single" w:sz="4" w:space="0" w:color="auto"/>
              <w:bottom w:val="nil"/>
              <w:right w:val="single" w:sz="4" w:space="0" w:color="auto"/>
            </w:tcBorders>
            <w:vAlign w:val="center"/>
          </w:tcPr>
          <w:p w14:paraId="58E1D35E"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0.79</w:t>
            </w:r>
          </w:p>
        </w:tc>
        <w:tc>
          <w:tcPr>
            <w:tcW w:w="782" w:type="pct"/>
            <w:tcBorders>
              <w:top w:val="nil"/>
              <w:left w:val="single" w:sz="4" w:space="0" w:color="auto"/>
              <w:bottom w:val="nil"/>
              <w:right w:val="single" w:sz="4" w:space="0" w:color="auto"/>
            </w:tcBorders>
            <w:vAlign w:val="center"/>
          </w:tcPr>
          <w:p w14:paraId="6A76A2D3"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86,690</w:t>
            </w:r>
          </w:p>
        </w:tc>
        <w:tc>
          <w:tcPr>
            <w:tcW w:w="373" w:type="pct"/>
            <w:gridSpan w:val="2"/>
            <w:tcBorders>
              <w:top w:val="nil"/>
              <w:left w:val="single" w:sz="4" w:space="0" w:color="auto"/>
              <w:bottom w:val="nil"/>
              <w:right w:val="single" w:sz="4" w:space="0" w:color="auto"/>
            </w:tcBorders>
            <w:vAlign w:val="center"/>
          </w:tcPr>
          <w:p w14:paraId="64516526"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0.82</w:t>
            </w:r>
          </w:p>
        </w:tc>
        <w:tc>
          <w:tcPr>
            <w:tcW w:w="782" w:type="pct"/>
            <w:tcBorders>
              <w:top w:val="nil"/>
              <w:left w:val="single" w:sz="4" w:space="0" w:color="auto"/>
              <w:bottom w:val="nil"/>
              <w:right w:val="single" w:sz="4" w:space="0" w:color="auto"/>
            </w:tcBorders>
            <w:vAlign w:val="center"/>
          </w:tcPr>
          <w:p w14:paraId="21A23D3F" w14:textId="77777777" w:rsidR="00B01321" w:rsidRPr="005464F2" w:rsidRDefault="00B01321" w:rsidP="00F804DF">
            <w:pPr>
              <w:rPr>
                <w:rFonts w:ascii="細明體" w:eastAsia="細明體" w:hAnsi="細明體"/>
                <w:noProof/>
                <w:sz w:val="18"/>
                <w:szCs w:val="18"/>
              </w:rPr>
            </w:pPr>
            <w:r w:rsidRPr="005464F2">
              <w:rPr>
                <w:rFonts w:ascii="細明體" w:eastAsia="細明體" w:hAnsi="細明體"/>
                <w:noProof/>
                <w:sz w:val="18"/>
                <w:szCs w:val="18"/>
              </w:rPr>
              <w:t>－</w:t>
            </w:r>
          </w:p>
        </w:tc>
        <w:tc>
          <w:tcPr>
            <w:tcW w:w="351" w:type="pct"/>
            <w:tcBorders>
              <w:top w:val="nil"/>
              <w:left w:val="single" w:sz="4" w:space="0" w:color="auto"/>
              <w:bottom w:val="nil"/>
              <w:right w:val="nil"/>
            </w:tcBorders>
            <w:vAlign w:val="center"/>
          </w:tcPr>
          <w:p w14:paraId="68145694" w14:textId="77777777" w:rsidR="00B01321" w:rsidRPr="005464F2" w:rsidRDefault="00B01321" w:rsidP="00F804DF">
            <w:pPr>
              <w:rPr>
                <w:rFonts w:ascii="細明體" w:eastAsia="細明體" w:hAnsi="細明體"/>
                <w:kern w:val="0"/>
                <w:sz w:val="18"/>
                <w:szCs w:val="18"/>
              </w:rPr>
            </w:pPr>
            <w:r w:rsidRPr="005464F2">
              <w:rPr>
                <w:rFonts w:ascii="細明體" w:eastAsia="細明體" w:hAnsi="細明體"/>
                <w:kern w:val="0"/>
                <w:sz w:val="18"/>
                <w:szCs w:val="18"/>
              </w:rPr>
              <w:t>－</w:t>
            </w:r>
          </w:p>
        </w:tc>
      </w:tr>
      <w:tr w:rsidR="00B01321" w:rsidRPr="005464F2" w14:paraId="6393404C" w14:textId="77777777" w:rsidTr="00104D3F">
        <w:tblPrEx>
          <w:tblLook w:val="04A0" w:firstRow="1" w:lastRow="0" w:firstColumn="1" w:lastColumn="0" w:noHBand="0" w:noVBand="1"/>
        </w:tblPrEx>
        <w:trPr>
          <w:cantSplit/>
          <w:trHeight w:val="493"/>
        </w:trPr>
        <w:tc>
          <w:tcPr>
            <w:tcW w:w="1419" w:type="pct"/>
            <w:gridSpan w:val="2"/>
            <w:tcBorders>
              <w:top w:val="nil"/>
              <w:left w:val="nil"/>
              <w:bottom w:val="nil"/>
              <w:right w:val="single" w:sz="4" w:space="0" w:color="auto"/>
            </w:tcBorders>
            <w:vAlign w:val="center"/>
          </w:tcPr>
          <w:p w14:paraId="101AD473" w14:textId="77777777" w:rsidR="00B01321" w:rsidRPr="005464F2" w:rsidRDefault="00B01321" w:rsidP="00104D3F">
            <w:pPr>
              <w:spacing w:line="240" w:lineRule="exact"/>
              <w:ind w:leftChars="200" w:left="320" w:right="57"/>
              <w:jc w:val="distribute"/>
              <w:rPr>
                <w:rFonts w:hAnsi="標楷體"/>
                <w:noProof/>
                <w:kern w:val="0"/>
                <w:sz w:val="22"/>
                <w:szCs w:val="22"/>
              </w:rPr>
            </w:pPr>
            <w:r w:rsidRPr="005464F2">
              <w:rPr>
                <w:rFonts w:hAnsi="標楷體"/>
                <w:noProof/>
                <w:kern w:val="0"/>
                <w:sz w:val="22"/>
                <w:szCs w:val="22"/>
              </w:rPr>
              <w:t>房屋建築及設備</w:t>
            </w:r>
          </w:p>
        </w:tc>
        <w:tc>
          <w:tcPr>
            <w:tcW w:w="780" w:type="pct"/>
            <w:tcBorders>
              <w:top w:val="nil"/>
              <w:left w:val="single" w:sz="4" w:space="0" w:color="auto"/>
              <w:bottom w:val="nil"/>
              <w:right w:val="single" w:sz="4" w:space="0" w:color="auto"/>
            </w:tcBorders>
            <w:vAlign w:val="center"/>
          </w:tcPr>
          <w:p w14:paraId="7054EF5B"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1,180,353</w:t>
            </w:r>
          </w:p>
        </w:tc>
        <w:tc>
          <w:tcPr>
            <w:tcW w:w="514" w:type="pct"/>
            <w:tcBorders>
              <w:top w:val="nil"/>
              <w:left w:val="single" w:sz="4" w:space="0" w:color="auto"/>
              <w:bottom w:val="nil"/>
              <w:right w:val="single" w:sz="4" w:space="0" w:color="auto"/>
            </w:tcBorders>
            <w:vAlign w:val="center"/>
          </w:tcPr>
          <w:p w14:paraId="056F5D04"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10.81</w:t>
            </w:r>
          </w:p>
        </w:tc>
        <w:tc>
          <w:tcPr>
            <w:tcW w:w="782" w:type="pct"/>
            <w:tcBorders>
              <w:top w:val="nil"/>
              <w:left w:val="single" w:sz="4" w:space="0" w:color="auto"/>
              <w:bottom w:val="nil"/>
              <w:right w:val="single" w:sz="4" w:space="0" w:color="auto"/>
            </w:tcBorders>
            <w:vAlign w:val="center"/>
          </w:tcPr>
          <w:p w14:paraId="1C5005BF"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1,215,339</w:t>
            </w:r>
          </w:p>
        </w:tc>
        <w:tc>
          <w:tcPr>
            <w:tcW w:w="373" w:type="pct"/>
            <w:gridSpan w:val="2"/>
            <w:tcBorders>
              <w:top w:val="nil"/>
              <w:left w:val="single" w:sz="4" w:space="0" w:color="auto"/>
              <w:bottom w:val="nil"/>
              <w:right w:val="single" w:sz="4" w:space="0" w:color="auto"/>
            </w:tcBorders>
            <w:vAlign w:val="center"/>
          </w:tcPr>
          <w:p w14:paraId="44F93911"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11.48</w:t>
            </w:r>
          </w:p>
        </w:tc>
        <w:tc>
          <w:tcPr>
            <w:tcW w:w="782" w:type="pct"/>
            <w:tcBorders>
              <w:top w:val="nil"/>
              <w:left w:val="single" w:sz="4" w:space="0" w:color="auto"/>
              <w:bottom w:val="nil"/>
              <w:right w:val="single" w:sz="4" w:space="0" w:color="auto"/>
            </w:tcBorders>
            <w:vAlign w:val="center"/>
          </w:tcPr>
          <w:p w14:paraId="280F225C" w14:textId="77777777" w:rsidR="00B01321" w:rsidRPr="005464F2" w:rsidRDefault="00B01321" w:rsidP="00F804DF">
            <w:pPr>
              <w:rPr>
                <w:rFonts w:ascii="細明體" w:eastAsia="細明體" w:hAnsi="細明體"/>
                <w:noProof/>
                <w:sz w:val="18"/>
                <w:szCs w:val="18"/>
              </w:rPr>
            </w:pPr>
            <w:r w:rsidRPr="005464F2">
              <w:rPr>
                <w:rFonts w:ascii="細明體" w:eastAsia="細明體" w:hAnsi="細明體"/>
                <w:noProof/>
                <w:sz w:val="18"/>
                <w:szCs w:val="18"/>
              </w:rPr>
              <w:t>- 34,986</w:t>
            </w:r>
          </w:p>
        </w:tc>
        <w:tc>
          <w:tcPr>
            <w:tcW w:w="351" w:type="pct"/>
            <w:tcBorders>
              <w:top w:val="nil"/>
              <w:left w:val="single" w:sz="4" w:space="0" w:color="auto"/>
              <w:bottom w:val="nil"/>
              <w:right w:val="nil"/>
            </w:tcBorders>
            <w:vAlign w:val="center"/>
          </w:tcPr>
          <w:p w14:paraId="67A5ED73" w14:textId="77777777" w:rsidR="00B01321" w:rsidRPr="005464F2" w:rsidRDefault="00B01321" w:rsidP="00F804DF">
            <w:pPr>
              <w:rPr>
                <w:rFonts w:ascii="細明體" w:eastAsia="細明體" w:hAnsi="細明體"/>
                <w:kern w:val="0"/>
                <w:sz w:val="18"/>
                <w:szCs w:val="18"/>
              </w:rPr>
            </w:pPr>
            <w:r w:rsidRPr="005464F2">
              <w:rPr>
                <w:rFonts w:ascii="細明體" w:eastAsia="細明體" w:hAnsi="細明體"/>
                <w:kern w:val="0"/>
                <w:sz w:val="18"/>
                <w:szCs w:val="18"/>
              </w:rPr>
              <w:t>- 2.88</w:t>
            </w:r>
          </w:p>
        </w:tc>
      </w:tr>
      <w:tr w:rsidR="00B01321" w:rsidRPr="005464F2" w14:paraId="09823E15" w14:textId="77777777" w:rsidTr="00104D3F">
        <w:tblPrEx>
          <w:tblLook w:val="04A0" w:firstRow="1" w:lastRow="0" w:firstColumn="1" w:lastColumn="0" w:noHBand="0" w:noVBand="1"/>
        </w:tblPrEx>
        <w:trPr>
          <w:cantSplit/>
          <w:trHeight w:val="493"/>
        </w:trPr>
        <w:tc>
          <w:tcPr>
            <w:tcW w:w="1419" w:type="pct"/>
            <w:gridSpan w:val="2"/>
            <w:tcBorders>
              <w:top w:val="nil"/>
              <w:left w:val="nil"/>
              <w:bottom w:val="nil"/>
              <w:right w:val="single" w:sz="4" w:space="0" w:color="auto"/>
            </w:tcBorders>
            <w:vAlign w:val="center"/>
          </w:tcPr>
          <w:p w14:paraId="2316968D" w14:textId="77777777" w:rsidR="00B01321" w:rsidRPr="005464F2" w:rsidRDefault="00B01321" w:rsidP="00104D3F">
            <w:pPr>
              <w:spacing w:line="240" w:lineRule="exact"/>
              <w:ind w:leftChars="200" w:left="320" w:right="57"/>
              <w:jc w:val="distribute"/>
              <w:rPr>
                <w:rFonts w:hAnsi="標楷體"/>
                <w:noProof/>
                <w:kern w:val="0"/>
                <w:sz w:val="22"/>
                <w:szCs w:val="22"/>
              </w:rPr>
            </w:pPr>
            <w:r w:rsidRPr="005464F2">
              <w:rPr>
                <w:rFonts w:hAnsi="標楷體"/>
                <w:noProof/>
                <w:kern w:val="0"/>
                <w:sz w:val="22"/>
                <w:szCs w:val="22"/>
              </w:rPr>
              <w:t>機械及設備</w:t>
            </w:r>
          </w:p>
        </w:tc>
        <w:tc>
          <w:tcPr>
            <w:tcW w:w="780" w:type="pct"/>
            <w:tcBorders>
              <w:top w:val="nil"/>
              <w:left w:val="single" w:sz="4" w:space="0" w:color="auto"/>
              <w:bottom w:val="nil"/>
              <w:right w:val="single" w:sz="4" w:space="0" w:color="auto"/>
            </w:tcBorders>
            <w:vAlign w:val="center"/>
          </w:tcPr>
          <w:p w14:paraId="349A6B20"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194</w:t>
            </w:r>
          </w:p>
        </w:tc>
        <w:tc>
          <w:tcPr>
            <w:tcW w:w="514" w:type="pct"/>
            <w:tcBorders>
              <w:top w:val="nil"/>
              <w:left w:val="single" w:sz="4" w:space="0" w:color="auto"/>
              <w:bottom w:val="nil"/>
              <w:right w:val="single" w:sz="4" w:space="0" w:color="auto"/>
            </w:tcBorders>
            <w:vAlign w:val="center"/>
          </w:tcPr>
          <w:p w14:paraId="230C848B"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0.00</w:t>
            </w:r>
          </w:p>
        </w:tc>
        <w:tc>
          <w:tcPr>
            <w:tcW w:w="782" w:type="pct"/>
            <w:tcBorders>
              <w:top w:val="nil"/>
              <w:left w:val="single" w:sz="4" w:space="0" w:color="auto"/>
              <w:bottom w:val="nil"/>
              <w:right w:val="single" w:sz="4" w:space="0" w:color="auto"/>
            </w:tcBorders>
            <w:vAlign w:val="center"/>
          </w:tcPr>
          <w:p w14:paraId="32457AC6"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194</w:t>
            </w:r>
          </w:p>
        </w:tc>
        <w:tc>
          <w:tcPr>
            <w:tcW w:w="373" w:type="pct"/>
            <w:gridSpan w:val="2"/>
            <w:tcBorders>
              <w:top w:val="nil"/>
              <w:left w:val="single" w:sz="4" w:space="0" w:color="auto"/>
              <w:bottom w:val="nil"/>
              <w:right w:val="single" w:sz="4" w:space="0" w:color="auto"/>
            </w:tcBorders>
            <w:vAlign w:val="center"/>
          </w:tcPr>
          <w:p w14:paraId="2E83D333"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0.00</w:t>
            </w:r>
          </w:p>
        </w:tc>
        <w:tc>
          <w:tcPr>
            <w:tcW w:w="782" w:type="pct"/>
            <w:tcBorders>
              <w:top w:val="nil"/>
              <w:left w:val="single" w:sz="4" w:space="0" w:color="auto"/>
              <w:bottom w:val="nil"/>
              <w:right w:val="single" w:sz="4" w:space="0" w:color="auto"/>
            </w:tcBorders>
            <w:vAlign w:val="center"/>
          </w:tcPr>
          <w:p w14:paraId="124A1A21" w14:textId="77777777" w:rsidR="00B01321" w:rsidRPr="005464F2" w:rsidRDefault="00B01321" w:rsidP="00F804DF">
            <w:pPr>
              <w:rPr>
                <w:rFonts w:ascii="細明體" w:eastAsia="細明體" w:hAnsi="細明體"/>
                <w:noProof/>
                <w:sz w:val="18"/>
                <w:szCs w:val="18"/>
              </w:rPr>
            </w:pPr>
            <w:r w:rsidRPr="005464F2">
              <w:rPr>
                <w:rFonts w:ascii="細明體" w:eastAsia="細明體" w:hAnsi="細明體"/>
                <w:noProof/>
                <w:sz w:val="18"/>
                <w:szCs w:val="18"/>
              </w:rPr>
              <w:t>－</w:t>
            </w:r>
          </w:p>
        </w:tc>
        <w:tc>
          <w:tcPr>
            <w:tcW w:w="351" w:type="pct"/>
            <w:tcBorders>
              <w:top w:val="nil"/>
              <w:left w:val="single" w:sz="4" w:space="0" w:color="auto"/>
              <w:bottom w:val="nil"/>
              <w:right w:val="nil"/>
            </w:tcBorders>
            <w:vAlign w:val="center"/>
          </w:tcPr>
          <w:p w14:paraId="3FD92C38" w14:textId="77777777" w:rsidR="00B01321" w:rsidRPr="005464F2" w:rsidRDefault="00B01321" w:rsidP="00F804DF">
            <w:pPr>
              <w:rPr>
                <w:rFonts w:ascii="細明體" w:eastAsia="細明體" w:hAnsi="細明體"/>
                <w:kern w:val="0"/>
                <w:sz w:val="18"/>
                <w:szCs w:val="18"/>
              </w:rPr>
            </w:pPr>
            <w:r w:rsidRPr="005464F2">
              <w:rPr>
                <w:rFonts w:ascii="細明體" w:eastAsia="細明體" w:hAnsi="細明體"/>
                <w:kern w:val="0"/>
                <w:sz w:val="18"/>
                <w:szCs w:val="18"/>
              </w:rPr>
              <w:t>－</w:t>
            </w:r>
          </w:p>
        </w:tc>
      </w:tr>
      <w:tr w:rsidR="00B01321" w:rsidRPr="005464F2" w14:paraId="28419158" w14:textId="77777777" w:rsidTr="00104D3F">
        <w:tblPrEx>
          <w:tblLook w:val="04A0" w:firstRow="1" w:lastRow="0" w:firstColumn="1" w:lastColumn="0" w:noHBand="0" w:noVBand="1"/>
        </w:tblPrEx>
        <w:trPr>
          <w:cantSplit/>
          <w:trHeight w:val="493"/>
        </w:trPr>
        <w:tc>
          <w:tcPr>
            <w:tcW w:w="1419" w:type="pct"/>
            <w:gridSpan w:val="2"/>
            <w:tcBorders>
              <w:top w:val="nil"/>
              <w:left w:val="nil"/>
              <w:bottom w:val="nil"/>
              <w:right w:val="single" w:sz="4" w:space="0" w:color="auto"/>
            </w:tcBorders>
            <w:vAlign w:val="center"/>
            <w:hideMark/>
          </w:tcPr>
          <w:p w14:paraId="64946805" w14:textId="77777777" w:rsidR="00B01321" w:rsidRPr="005464F2" w:rsidRDefault="00B01321" w:rsidP="00104D3F">
            <w:pPr>
              <w:spacing w:line="240" w:lineRule="exact"/>
              <w:ind w:left="11" w:right="57"/>
              <w:jc w:val="distribute"/>
              <w:rPr>
                <w:rFonts w:hAnsi="標楷體"/>
                <w:b/>
                <w:noProof/>
                <w:kern w:val="0"/>
                <w:sz w:val="22"/>
                <w:szCs w:val="22"/>
              </w:rPr>
            </w:pPr>
            <w:r w:rsidRPr="005464F2">
              <w:rPr>
                <w:rFonts w:hAnsi="標楷體" w:hint="eastAsia"/>
                <w:b/>
                <w:noProof/>
                <w:kern w:val="0"/>
                <w:sz w:val="22"/>
                <w:szCs w:val="22"/>
              </w:rPr>
              <w:t>合計</w:t>
            </w:r>
          </w:p>
        </w:tc>
        <w:tc>
          <w:tcPr>
            <w:tcW w:w="780" w:type="pct"/>
            <w:tcBorders>
              <w:top w:val="nil"/>
              <w:left w:val="single" w:sz="4" w:space="0" w:color="auto"/>
              <w:bottom w:val="nil"/>
              <w:right w:val="single" w:sz="4" w:space="0" w:color="auto"/>
            </w:tcBorders>
            <w:vAlign w:val="center"/>
            <w:hideMark/>
          </w:tcPr>
          <w:p w14:paraId="2C677118"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10,924,001</w:t>
            </w:r>
          </w:p>
        </w:tc>
        <w:tc>
          <w:tcPr>
            <w:tcW w:w="514" w:type="pct"/>
            <w:tcBorders>
              <w:top w:val="nil"/>
              <w:left w:val="single" w:sz="4" w:space="0" w:color="auto"/>
              <w:bottom w:val="nil"/>
              <w:right w:val="single" w:sz="4" w:space="0" w:color="auto"/>
            </w:tcBorders>
            <w:vAlign w:val="center"/>
            <w:hideMark/>
          </w:tcPr>
          <w:p w14:paraId="176A6111"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100.00</w:t>
            </w:r>
          </w:p>
        </w:tc>
        <w:tc>
          <w:tcPr>
            <w:tcW w:w="782" w:type="pct"/>
            <w:tcBorders>
              <w:top w:val="nil"/>
              <w:left w:val="single" w:sz="4" w:space="0" w:color="auto"/>
              <w:bottom w:val="nil"/>
              <w:right w:val="single" w:sz="4" w:space="0" w:color="auto"/>
            </w:tcBorders>
            <w:vAlign w:val="center"/>
            <w:hideMark/>
          </w:tcPr>
          <w:p w14:paraId="671A7741"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10,582,834</w:t>
            </w:r>
          </w:p>
        </w:tc>
        <w:tc>
          <w:tcPr>
            <w:tcW w:w="373" w:type="pct"/>
            <w:gridSpan w:val="2"/>
            <w:tcBorders>
              <w:top w:val="nil"/>
              <w:left w:val="single" w:sz="4" w:space="0" w:color="auto"/>
              <w:bottom w:val="nil"/>
              <w:right w:val="single" w:sz="4" w:space="0" w:color="auto"/>
            </w:tcBorders>
            <w:vAlign w:val="center"/>
            <w:hideMark/>
          </w:tcPr>
          <w:p w14:paraId="7D5DEDA6"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100.00</w:t>
            </w:r>
          </w:p>
        </w:tc>
        <w:tc>
          <w:tcPr>
            <w:tcW w:w="782" w:type="pct"/>
            <w:tcBorders>
              <w:top w:val="nil"/>
              <w:left w:val="single" w:sz="4" w:space="0" w:color="auto"/>
              <w:bottom w:val="nil"/>
              <w:right w:val="single" w:sz="4" w:space="0" w:color="auto"/>
            </w:tcBorders>
            <w:vAlign w:val="center"/>
            <w:hideMark/>
          </w:tcPr>
          <w:p w14:paraId="1772EEDF" w14:textId="77777777" w:rsidR="00B01321" w:rsidRPr="005464F2" w:rsidRDefault="00B01321" w:rsidP="00F804DF">
            <w:pPr>
              <w:rPr>
                <w:rFonts w:ascii="細明體" w:eastAsia="細明體" w:hAnsi="細明體"/>
                <w:noProof/>
                <w:sz w:val="18"/>
                <w:szCs w:val="18"/>
              </w:rPr>
            </w:pPr>
            <w:r w:rsidRPr="005464F2">
              <w:rPr>
                <w:rFonts w:ascii="細明體" w:eastAsia="細明體" w:hAnsi="細明體"/>
                <w:b/>
                <w:noProof/>
                <w:sz w:val="18"/>
                <w:szCs w:val="18"/>
              </w:rPr>
              <w:t>341,167</w:t>
            </w:r>
          </w:p>
        </w:tc>
        <w:tc>
          <w:tcPr>
            <w:tcW w:w="351" w:type="pct"/>
            <w:tcBorders>
              <w:top w:val="nil"/>
              <w:left w:val="single" w:sz="4" w:space="0" w:color="auto"/>
              <w:bottom w:val="nil"/>
              <w:right w:val="nil"/>
            </w:tcBorders>
            <w:vAlign w:val="center"/>
            <w:hideMark/>
          </w:tcPr>
          <w:p w14:paraId="2F429457" w14:textId="77777777" w:rsidR="00B01321" w:rsidRPr="005464F2" w:rsidRDefault="00B01321" w:rsidP="00F804DF">
            <w:pPr>
              <w:rPr>
                <w:rFonts w:ascii="細明體" w:eastAsia="細明體" w:hAnsi="細明體"/>
                <w:kern w:val="0"/>
                <w:sz w:val="18"/>
                <w:szCs w:val="18"/>
              </w:rPr>
            </w:pPr>
            <w:r w:rsidRPr="005464F2">
              <w:rPr>
                <w:rFonts w:ascii="細明體" w:eastAsia="細明體" w:hAnsi="細明體"/>
                <w:b/>
                <w:kern w:val="0"/>
                <w:sz w:val="18"/>
                <w:szCs w:val="18"/>
              </w:rPr>
              <w:t>3.22</w:t>
            </w:r>
          </w:p>
        </w:tc>
      </w:tr>
      <w:tr w:rsidR="00B01321" w:rsidRPr="005464F2" w14:paraId="30EC2225" w14:textId="77777777" w:rsidTr="00104D3F">
        <w:tblPrEx>
          <w:tblLook w:val="04A0" w:firstRow="1" w:lastRow="0" w:firstColumn="1" w:lastColumn="0" w:noHBand="0" w:noVBand="1"/>
        </w:tblPrEx>
        <w:trPr>
          <w:cantSplit/>
          <w:trHeight w:val="499"/>
        </w:trPr>
        <w:tc>
          <w:tcPr>
            <w:tcW w:w="1419" w:type="pct"/>
            <w:gridSpan w:val="2"/>
            <w:tcBorders>
              <w:top w:val="nil"/>
              <w:left w:val="nil"/>
              <w:bottom w:val="nil"/>
              <w:right w:val="single" w:sz="4" w:space="0" w:color="auto"/>
            </w:tcBorders>
            <w:vAlign w:val="center"/>
            <w:hideMark/>
          </w:tcPr>
          <w:p w14:paraId="7671983C" w14:textId="77777777" w:rsidR="00B01321" w:rsidRPr="005464F2" w:rsidRDefault="00B01321" w:rsidP="00104D3F">
            <w:pPr>
              <w:spacing w:line="240" w:lineRule="exact"/>
              <w:ind w:left="14" w:right="57"/>
              <w:jc w:val="distribute"/>
              <w:rPr>
                <w:rFonts w:hAnsi="標楷體"/>
                <w:b/>
                <w:noProof/>
                <w:kern w:val="0"/>
                <w:sz w:val="22"/>
                <w:szCs w:val="22"/>
              </w:rPr>
            </w:pPr>
            <w:r w:rsidRPr="005464F2">
              <w:rPr>
                <w:rFonts w:hAnsi="標楷體"/>
                <w:b/>
                <w:noProof/>
                <w:kern w:val="0"/>
                <w:sz w:val="22"/>
                <w:szCs w:val="22"/>
              </w:rPr>
              <w:t>淨資產</w:t>
            </w:r>
          </w:p>
        </w:tc>
        <w:tc>
          <w:tcPr>
            <w:tcW w:w="780" w:type="pct"/>
            <w:tcBorders>
              <w:top w:val="nil"/>
              <w:left w:val="single" w:sz="4" w:space="0" w:color="auto"/>
              <w:bottom w:val="nil"/>
              <w:right w:val="single" w:sz="4" w:space="0" w:color="auto"/>
            </w:tcBorders>
            <w:vAlign w:val="center"/>
            <w:hideMark/>
          </w:tcPr>
          <w:p w14:paraId="7EEA29A2"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10,924,001</w:t>
            </w:r>
          </w:p>
        </w:tc>
        <w:tc>
          <w:tcPr>
            <w:tcW w:w="514" w:type="pct"/>
            <w:tcBorders>
              <w:top w:val="nil"/>
              <w:left w:val="single" w:sz="4" w:space="0" w:color="auto"/>
              <w:bottom w:val="nil"/>
              <w:right w:val="single" w:sz="4" w:space="0" w:color="auto"/>
            </w:tcBorders>
            <w:vAlign w:val="center"/>
            <w:hideMark/>
          </w:tcPr>
          <w:p w14:paraId="784C2528"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100.00</w:t>
            </w:r>
          </w:p>
        </w:tc>
        <w:tc>
          <w:tcPr>
            <w:tcW w:w="782" w:type="pct"/>
            <w:tcBorders>
              <w:top w:val="nil"/>
              <w:left w:val="single" w:sz="4" w:space="0" w:color="auto"/>
              <w:bottom w:val="nil"/>
              <w:right w:val="single" w:sz="4" w:space="0" w:color="auto"/>
            </w:tcBorders>
            <w:vAlign w:val="center"/>
            <w:hideMark/>
          </w:tcPr>
          <w:p w14:paraId="1C3A72BC"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10,582,834</w:t>
            </w:r>
          </w:p>
        </w:tc>
        <w:tc>
          <w:tcPr>
            <w:tcW w:w="373" w:type="pct"/>
            <w:gridSpan w:val="2"/>
            <w:tcBorders>
              <w:top w:val="nil"/>
              <w:left w:val="single" w:sz="4" w:space="0" w:color="auto"/>
              <w:bottom w:val="nil"/>
              <w:right w:val="single" w:sz="4" w:space="0" w:color="auto"/>
            </w:tcBorders>
            <w:vAlign w:val="center"/>
            <w:hideMark/>
          </w:tcPr>
          <w:p w14:paraId="09504BE0"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100.00</w:t>
            </w:r>
          </w:p>
        </w:tc>
        <w:tc>
          <w:tcPr>
            <w:tcW w:w="782" w:type="pct"/>
            <w:tcBorders>
              <w:top w:val="nil"/>
              <w:left w:val="single" w:sz="4" w:space="0" w:color="auto"/>
              <w:bottom w:val="nil"/>
              <w:right w:val="single" w:sz="4" w:space="0" w:color="auto"/>
            </w:tcBorders>
            <w:vAlign w:val="center"/>
            <w:hideMark/>
          </w:tcPr>
          <w:p w14:paraId="687B7EFA" w14:textId="77777777" w:rsidR="00B01321" w:rsidRPr="005464F2" w:rsidRDefault="00B01321" w:rsidP="00F804DF">
            <w:pPr>
              <w:rPr>
                <w:rFonts w:ascii="細明體" w:eastAsia="細明體" w:hAnsi="細明體"/>
                <w:noProof/>
                <w:sz w:val="18"/>
                <w:szCs w:val="18"/>
              </w:rPr>
            </w:pPr>
            <w:r w:rsidRPr="005464F2">
              <w:rPr>
                <w:rFonts w:ascii="細明體" w:eastAsia="細明體" w:hAnsi="細明體"/>
                <w:b/>
                <w:noProof/>
                <w:sz w:val="18"/>
                <w:szCs w:val="18"/>
              </w:rPr>
              <w:t>341,167</w:t>
            </w:r>
          </w:p>
        </w:tc>
        <w:tc>
          <w:tcPr>
            <w:tcW w:w="351" w:type="pct"/>
            <w:tcBorders>
              <w:top w:val="nil"/>
              <w:left w:val="single" w:sz="4" w:space="0" w:color="auto"/>
              <w:bottom w:val="nil"/>
              <w:right w:val="nil"/>
            </w:tcBorders>
            <w:vAlign w:val="center"/>
            <w:hideMark/>
          </w:tcPr>
          <w:p w14:paraId="64C33C45" w14:textId="77777777" w:rsidR="00B01321" w:rsidRPr="005464F2" w:rsidRDefault="00B01321" w:rsidP="00F804DF">
            <w:pPr>
              <w:rPr>
                <w:rFonts w:ascii="細明體" w:eastAsia="細明體" w:hAnsi="細明體"/>
                <w:kern w:val="0"/>
                <w:sz w:val="18"/>
                <w:szCs w:val="18"/>
              </w:rPr>
            </w:pPr>
            <w:r w:rsidRPr="005464F2">
              <w:rPr>
                <w:rFonts w:ascii="細明體" w:eastAsia="細明體" w:hAnsi="細明體"/>
                <w:b/>
                <w:kern w:val="0"/>
                <w:sz w:val="18"/>
                <w:szCs w:val="18"/>
              </w:rPr>
              <w:t>3.22</w:t>
            </w:r>
          </w:p>
        </w:tc>
      </w:tr>
      <w:tr w:rsidR="00B01321" w:rsidRPr="005464F2" w14:paraId="31A739BE" w14:textId="77777777" w:rsidTr="00104D3F">
        <w:tblPrEx>
          <w:tblLook w:val="04A0" w:firstRow="1" w:lastRow="0" w:firstColumn="1" w:lastColumn="0" w:noHBand="0" w:noVBand="1"/>
        </w:tblPrEx>
        <w:trPr>
          <w:cantSplit/>
          <w:trHeight w:val="499"/>
        </w:trPr>
        <w:tc>
          <w:tcPr>
            <w:tcW w:w="1419" w:type="pct"/>
            <w:gridSpan w:val="2"/>
            <w:tcBorders>
              <w:top w:val="nil"/>
              <w:left w:val="nil"/>
              <w:bottom w:val="nil"/>
              <w:right w:val="single" w:sz="4" w:space="0" w:color="auto"/>
            </w:tcBorders>
            <w:vAlign w:val="center"/>
            <w:hideMark/>
          </w:tcPr>
          <w:p w14:paraId="6DE6C1AD" w14:textId="77777777" w:rsidR="00B01321" w:rsidRPr="005464F2" w:rsidRDefault="00B01321" w:rsidP="00104D3F">
            <w:pPr>
              <w:spacing w:line="240" w:lineRule="exact"/>
              <w:ind w:leftChars="100" w:left="160" w:right="57"/>
              <w:jc w:val="distribute"/>
              <w:rPr>
                <w:rFonts w:hAnsi="標楷體"/>
                <w:b/>
                <w:noProof/>
                <w:kern w:val="0"/>
                <w:sz w:val="22"/>
                <w:szCs w:val="22"/>
              </w:rPr>
            </w:pPr>
            <w:r w:rsidRPr="005464F2">
              <w:rPr>
                <w:rFonts w:hAnsi="標楷體"/>
                <w:b/>
                <w:noProof/>
                <w:kern w:val="0"/>
                <w:sz w:val="22"/>
                <w:szCs w:val="22"/>
              </w:rPr>
              <w:t>淨資產</w:t>
            </w:r>
          </w:p>
        </w:tc>
        <w:tc>
          <w:tcPr>
            <w:tcW w:w="780" w:type="pct"/>
            <w:tcBorders>
              <w:top w:val="nil"/>
              <w:left w:val="single" w:sz="4" w:space="0" w:color="auto"/>
              <w:bottom w:val="nil"/>
              <w:right w:val="single" w:sz="4" w:space="0" w:color="auto"/>
            </w:tcBorders>
            <w:vAlign w:val="center"/>
            <w:hideMark/>
          </w:tcPr>
          <w:p w14:paraId="48A0FAB1"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10,924,001</w:t>
            </w:r>
          </w:p>
        </w:tc>
        <w:tc>
          <w:tcPr>
            <w:tcW w:w="514" w:type="pct"/>
            <w:tcBorders>
              <w:top w:val="nil"/>
              <w:left w:val="single" w:sz="4" w:space="0" w:color="auto"/>
              <w:bottom w:val="nil"/>
              <w:right w:val="single" w:sz="4" w:space="0" w:color="auto"/>
            </w:tcBorders>
            <w:vAlign w:val="center"/>
            <w:hideMark/>
          </w:tcPr>
          <w:p w14:paraId="62BE210E"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100.00</w:t>
            </w:r>
          </w:p>
        </w:tc>
        <w:tc>
          <w:tcPr>
            <w:tcW w:w="782" w:type="pct"/>
            <w:tcBorders>
              <w:top w:val="nil"/>
              <w:left w:val="single" w:sz="4" w:space="0" w:color="auto"/>
              <w:bottom w:val="nil"/>
              <w:right w:val="single" w:sz="4" w:space="0" w:color="auto"/>
            </w:tcBorders>
            <w:vAlign w:val="center"/>
            <w:hideMark/>
          </w:tcPr>
          <w:p w14:paraId="3306FE3D"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10,582,834</w:t>
            </w:r>
          </w:p>
        </w:tc>
        <w:tc>
          <w:tcPr>
            <w:tcW w:w="373" w:type="pct"/>
            <w:gridSpan w:val="2"/>
            <w:tcBorders>
              <w:top w:val="nil"/>
              <w:left w:val="single" w:sz="4" w:space="0" w:color="auto"/>
              <w:bottom w:val="nil"/>
              <w:right w:val="single" w:sz="4" w:space="0" w:color="auto"/>
            </w:tcBorders>
            <w:vAlign w:val="center"/>
            <w:hideMark/>
          </w:tcPr>
          <w:p w14:paraId="2E543012"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100.00</w:t>
            </w:r>
          </w:p>
        </w:tc>
        <w:tc>
          <w:tcPr>
            <w:tcW w:w="782" w:type="pct"/>
            <w:tcBorders>
              <w:top w:val="nil"/>
              <w:left w:val="single" w:sz="4" w:space="0" w:color="auto"/>
              <w:bottom w:val="nil"/>
              <w:right w:val="single" w:sz="4" w:space="0" w:color="auto"/>
            </w:tcBorders>
            <w:vAlign w:val="center"/>
            <w:hideMark/>
          </w:tcPr>
          <w:p w14:paraId="6EC4E812" w14:textId="77777777" w:rsidR="00B01321" w:rsidRPr="005464F2" w:rsidRDefault="00B01321" w:rsidP="00F804DF">
            <w:pPr>
              <w:rPr>
                <w:rFonts w:ascii="細明體" w:eastAsia="細明體" w:hAnsi="細明體"/>
                <w:noProof/>
                <w:sz w:val="18"/>
                <w:szCs w:val="18"/>
              </w:rPr>
            </w:pPr>
            <w:r w:rsidRPr="005464F2">
              <w:rPr>
                <w:rFonts w:ascii="細明體" w:eastAsia="細明體" w:hAnsi="細明體"/>
                <w:b/>
                <w:noProof/>
                <w:sz w:val="18"/>
                <w:szCs w:val="18"/>
              </w:rPr>
              <w:t>341,167</w:t>
            </w:r>
          </w:p>
        </w:tc>
        <w:tc>
          <w:tcPr>
            <w:tcW w:w="351" w:type="pct"/>
            <w:tcBorders>
              <w:top w:val="nil"/>
              <w:left w:val="single" w:sz="4" w:space="0" w:color="auto"/>
              <w:bottom w:val="nil"/>
              <w:right w:val="nil"/>
            </w:tcBorders>
            <w:vAlign w:val="center"/>
            <w:hideMark/>
          </w:tcPr>
          <w:p w14:paraId="1307E9F6" w14:textId="77777777" w:rsidR="00B01321" w:rsidRPr="005464F2" w:rsidRDefault="00B01321" w:rsidP="00F804DF">
            <w:pPr>
              <w:rPr>
                <w:rFonts w:ascii="細明體" w:eastAsia="細明體" w:hAnsi="細明體"/>
                <w:kern w:val="0"/>
                <w:sz w:val="18"/>
                <w:szCs w:val="18"/>
              </w:rPr>
            </w:pPr>
            <w:r w:rsidRPr="005464F2">
              <w:rPr>
                <w:rFonts w:ascii="細明體" w:eastAsia="細明體" w:hAnsi="細明體"/>
                <w:b/>
                <w:kern w:val="0"/>
                <w:sz w:val="18"/>
                <w:szCs w:val="18"/>
              </w:rPr>
              <w:t>3.22</w:t>
            </w:r>
          </w:p>
        </w:tc>
      </w:tr>
      <w:tr w:rsidR="00B01321" w:rsidRPr="005464F2" w14:paraId="58FED1BC" w14:textId="77777777" w:rsidTr="00104D3F">
        <w:tblPrEx>
          <w:tblLook w:val="04A0" w:firstRow="1" w:lastRow="0" w:firstColumn="1" w:lastColumn="0" w:noHBand="0" w:noVBand="1"/>
        </w:tblPrEx>
        <w:trPr>
          <w:cantSplit/>
          <w:trHeight w:val="499"/>
        </w:trPr>
        <w:tc>
          <w:tcPr>
            <w:tcW w:w="1419" w:type="pct"/>
            <w:gridSpan w:val="2"/>
            <w:tcBorders>
              <w:top w:val="nil"/>
              <w:left w:val="nil"/>
              <w:bottom w:val="nil"/>
              <w:right w:val="single" w:sz="4" w:space="0" w:color="auto"/>
            </w:tcBorders>
            <w:vAlign w:val="center"/>
            <w:hideMark/>
          </w:tcPr>
          <w:p w14:paraId="775EEA6A" w14:textId="77777777" w:rsidR="00B01321" w:rsidRPr="005464F2" w:rsidRDefault="00B01321" w:rsidP="00104D3F">
            <w:pPr>
              <w:spacing w:line="240" w:lineRule="exact"/>
              <w:ind w:leftChars="200" w:left="320" w:right="57"/>
              <w:jc w:val="distribute"/>
              <w:rPr>
                <w:rFonts w:hAnsi="標楷體"/>
                <w:noProof/>
                <w:kern w:val="0"/>
                <w:sz w:val="22"/>
                <w:szCs w:val="22"/>
              </w:rPr>
            </w:pPr>
            <w:r w:rsidRPr="005464F2">
              <w:rPr>
                <w:rFonts w:hAnsi="標楷體"/>
                <w:noProof/>
                <w:kern w:val="0"/>
                <w:sz w:val="22"/>
                <w:szCs w:val="22"/>
              </w:rPr>
              <w:t>淨資產</w:t>
            </w:r>
          </w:p>
        </w:tc>
        <w:tc>
          <w:tcPr>
            <w:tcW w:w="780" w:type="pct"/>
            <w:tcBorders>
              <w:top w:val="nil"/>
              <w:left w:val="single" w:sz="4" w:space="0" w:color="auto"/>
              <w:bottom w:val="nil"/>
              <w:right w:val="single" w:sz="4" w:space="0" w:color="auto"/>
            </w:tcBorders>
            <w:vAlign w:val="center"/>
            <w:hideMark/>
          </w:tcPr>
          <w:p w14:paraId="0F53CDC9"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10,924,001</w:t>
            </w:r>
          </w:p>
        </w:tc>
        <w:tc>
          <w:tcPr>
            <w:tcW w:w="514" w:type="pct"/>
            <w:tcBorders>
              <w:top w:val="nil"/>
              <w:left w:val="single" w:sz="4" w:space="0" w:color="auto"/>
              <w:bottom w:val="nil"/>
              <w:right w:val="single" w:sz="4" w:space="0" w:color="auto"/>
            </w:tcBorders>
            <w:vAlign w:val="center"/>
            <w:hideMark/>
          </w:tcPr>
          <w:p w14:paraId="1D0A5371"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100.00</w:t>
            </w:r>
          </w:p>
        </w:tc>
        <w:tc>
          <w:tcPr>
            <w:tcW w:w="782" w:type="pct"/>
            <w:tcBorders>
              <w:top w:val="nil"/>
              <w:left w:val="single" w:sz="4" w:space="0" w:color="auto"/>
              <w:bottom w:val="nil"/>
              <w:right w:val="single" w:sz="4" w:space="0" w:color="auto"/>
            </w:tcBorders>
            <w:vAlign w:val="center"/>
            <w:hideMark/>
          </w:tcPr>
          <w:p w14:paraId="302FCB1A"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10,582,834</w:t>
            </w:r>
          </w:p>
        </w:tc>
        <w:tc>
          <w:tcPr>
            <w:tcW w:w="373" w:type="pct"/>
            <w:gridSpan w:val="2"/>
            <w:tcBorders>
              <w:top w:val="nil"/>
              <w:left w:val="single" w:sz="4" w:space="0" w:color="auto"/>
              <w:bottom w:val="nil"/>
              <w:right w:val="single" w:sz="4" w:space="0" w:color="auto"/>
            </w:tcBorders>
            <w:vAlign w:val="center"/>
            <w:hideMark/>
          </w:tcPr>
          <w:p w14:paraId="348F6F00" w14:textId="77777777" w:rsidR="00B01321" w:rsidRPr="005464F2" w:rsidRDefault="00B01321" w:rsidP="00F804DF">
            <w:pPr>
              <w:rPr>
                <w:rFonts w:ascii="細明體" w:eastAsia="細明體" w:hAnsi="細明體"/>
                <w:sz w:val="18"/>
                <w:szCs w:val="18"/>
              </w:rPr>
            </w:pPr>
            <w:r w:rsidRPr="005464F2">
              <w:rPr>
                <w:rFonts w:ascii="細明體" w:eastAsia="細明體" w:hAnsi="細明體"/>
                <w:sz w:val="18"/>
                <w:szCs w:val="18"/>
              </w:rPr>
              <w:t>100.00</w:t>
            </w:r>
          </w:p>
        </w:tc>
        <w:tc>
          <w:tcPr>
            <w:tcW w:w="782" w:type="pct"/>
            <w:tcBorders>
              <w:top w:val="nil"/>
              <w:left w:val="single" w:sz="4" w:space="0" w:color="auto"/>
              <w:bottom w:val="nil"/>
              <w:right w:val="single" w:sz="4" w:space="0" w:color="auto"/>
            </w:tcBorders>
            <w:vAlign w:val="center"/>
            <w:hideMark/>
          </w:tcPr>
          <w:p w14:paraId="7DA22292" w14:textId="77777777" w:rsidR="00B01321" w:rsidRPr="005464F2" w:rsidRDefault="00B01321" w:rsidP="00F804DF">
            <w:pPr>
              <w:rPr>
                <w:rFonts w:ascii="細明體" w:eastAsia="細明體" w:hAnsi="細明體"/>
                <w:noProof/>
                <w:sz w:val="18"/>
                <w:szCs w:val="18"/>
              </w:rPr>
            </w:pPr>
            <w:r w:rsidRPr="005464F2">
              <w:rPr>
                <w:rFonts w:ascii="細明體" w:eastAsia="細明體" w:hAnsi="細明體"/>
                <w:noProof/>
                <w:sz w:val="18"/>
                <w:szCs w:val="18"/>
              </w:rPr>
              <w:t>341,167</w:t>
            </w:r>
          </w:p>
        </w:tc>
        <w:tc>
          <w:tcPr>
            <w:tcW w:w="351" w:type="pct"/>
            <w:tcBorders>
              <w:top w:val="nil"/>
              <w:left w:val="single" w:sz="4" w:space="0" w:color="auto"/>
              <w:bottom w:val="nil"/>
              <w:right w:val="nil"/>
            </w:tcBorders>
            <w:vAlign w:val="center"/>
            <w:hideMark/>
          </w:tcPr>
          <w:p w14:paraId="5015377F" w14:textId="77777777" w:rsidR="00B01321" w:rsidRPr="005464F2" w:rsidRDefault="00B01321" w:rsidP="00F804DF">
            <w:pPr>
              <w:rPr>
                <w:rFonts w:ascii="細明體" w:eastAsia="細明體" w:hAnsi="細明體"/>
                <w:kern w:val="0"/>
                <w:sz w:val="18"/>
                <w:szCs w:val="18"/>
              </w:rPr>
            </w:pPr>
            <w:r w:rsidRPr="005464F2">
              <w:rPr>
                <w:rFonts w:ascii="細明體" w:eastAsia="細明體" w:hAnsi="細明體"/>
                <w:kern w:val="0"/>
                <w:sz w:val="18"/>
                <w:szCs w:val="18"/>
              </w:rPr>
              <w:t>3.22</w:t>
            </w:r>
          </w:p>
        </w:tc>
      </w:tr>
      <w:tr w:rsidR="00B01321" w:rsidRPr="005464F2" w14:paraId="260CA01E" w14:textId="77777777" w:rsidTr="00104D3F">
        <w:tblPrEx>
          <w:tblLook w:val="04A0" w:firstRow="1" w:lastRow="0" w:firstColumn="1" w:lastColumn="0" w:noHBand="0" w:noVBand="1"/>
        </w:tblPrEx>
        <w:trPr>
          <w:cantSplit/>
          <w:trHeight w:val="499"/>
        </w:trPr>
        <w:tc>
          <w:tcPr>
            <w:tcW w:w="1419" w:type="pct"/>
            <w:gridSpan w:val="2"/>
            <w:tcBorders>
              <w:top w:val="nil"/>
              <w:left w:val="nil"/>
              <w:bottom w:val="single" w:sz="8" w:space="0" w:color="auto"/>
              <w:right w:val="single" w:sz="4" w:space="0" w:color="auto"/>
            </w:tcBorders>
            <w:vAlign w:val="center"/>
            <w:hideMark/>
          </w:tcPr>
          <w:p w14:paraId="42C107E4" w14:textId="77777777" w:rsidR="00B01321" w:rsidRPr="005464F2" w:rsidRDefault="00B01321" w:rsidP="00104D3F">
            <w:pPr>
              <w:spacing w:line="240" w:lineRule="exact"/>
              <w:ind w:left="11" w:right="57"/>
              <w:jc w:val="distribute"/>
              <w:rPr>
                <w:rFonts w:hAnsi="標楷體"/>
                <w:b/>
                <w:noProof/>
                <w:kern w:val="0"/>
                <w:sz w:val="22"/>
                <w:szCs w:val="22"/>
              </w:rPr>
            </w:pPr>
            <w:r w:rsidRPr="005464F2">
              <w:rPr>
                <w:rFonts w:hAnsi="標楷體" w:hint="eastAsia"/>
                <w:b/>
                <w:noProof/>
                <w:kern w:val="0"/>
                <w:sz w:val="22"/>
                <w:szCs w:val="22"/>
              </w:rPr>
              <w:t>合計</w:t>
            </w:r>
          </w:p>
        </w:tc>
        <w:tc>
          <w:tcPr>
            <w:tcW w:w="780" w:type="pct"/>
            <w:tcBorders>
              <w:top w:val="nil"/>
              <w:left w:val="single" w:sz="4" w:space="0" w:color="auto"/>
              <w:bottom w:val="single" w:sz="8" w:space="0" w:color="auto"/>
              <w:right w:val="single" w:sz="4" w:space="0" w:color="auto"/>
            </w:tcBorders>
            <w:vAlign w:val="center"/>
            <w:hideMark/>
          </w:tcPr>
          <w:p w14:paraId="02589391"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10,924,001</w:t>
            </w:r>
          </w:p>
        </w:tc>
        <w:tc>
          <w:tcPr>
            <w:tcW w:w="514" w:type="pct"/>
            <w:tcBorders>
              <w:top w:val="nil"/>
              <w:left w:val="single" w:sz="4" w:space="0" w:color="auto"/>
              <w:bottom w:val="single" w:sz="8" w:space="0" w:color="auto"/>
              <w:right w:val="single" w:sz="4" w:space="0" w:color="auto"/>
            </w:tcBorders>
            <w:vAlign w:val="center"/>
            <w:hideMark/>
          </w:tcPr>
          <w:p w14:paraId="1B21DE12"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100.00</w:t>
            </w:r>
          </w:p>
        </w:tc>
        <w:tc>
          <w:tcPr>
            <w:tcW w:w="782" w:type="pct"/>
            <w:tcBorders>
              <w:top w:val="nil"/>
              <w:left w:val="single" w:sz="4" w:space="0" w:color="auto"/>
              <w:bottom w:val="single" w:sz="8" w:space="0" w:color="auto"/>
              <w:right w:val="single" w:sz="4" w:space="0" w:color="auto"/>
            </w:tcBorders>
            <w:vAlign w:val="center"/>
            <w:hideMark/>
          </w:tcPr>
          <w:p w14:paraId="7D511B73"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10,582,834</w:t>
            </w:r>
          </w:p>
        </w:tc>
        <w:tc>
          <w:tcPr>
            <w:tcW w:w="373" w:type="pct"/>
            <w:gridSpan w:val="2"/>
            <w:tcBorders>
              <w:top w:val="nil"/>
              <w:left w:val="single" w:sz="4" w:space="0" w:color="auto"/>
              <w:bottom w:val="single" w:sz="8" w:space="0" w:color="auto"/>
              <w:right w:val="single" w:sz="4" w:space="0" w:color="auto"/>
            </w:tcBorders>
            <w:vAlign w:val="center"/>
            <w:hideMark/>
          </w:tcPr>
          <w:p w14:paraId="2B97037D" w14:textId="77777777" w:rsidR="00B01321" w:rsidRPr="005464F2" w:rsidRDefault="00B01321" w:rsidP="00F804DF">
            <w:pPr>
              <w:rPr>
                <w:rFonts w:ascii="細明體" w:eastAsia="細明體" w:hAnsi="細明體"/>
                <w:sz w:val="18"/>
                <w:szCs w:val="18"/>
              </w:rPr>
            </w:pPr>
            <w:r w:rsidRPr="005464F2">
              <w:rPr>
                <w:rFonts w:ascii="細明體" w:eastAsia="細明體" w:hAnsi="細明體"/>
                <w:b/>
                <w:sz w:val="18"/>
                <w:szCs w:val="18"/>
              </w:rPr>
              <w:t>100.00</w:t>
            </w:r>
          </w:p>
        </w:tc>
        <w:tc>
          <w:tcPr>
            <w:tcW w:w="782" w:type="pct"/>
            <w:tcBorders>
              <w:top w:val="nil"/>
              <w:left w:val="single" w:sz="4" w:space="0" w:color="auto"/>
              <w:bottom w:val="single" w:sz="8" w:space="0" w:color="auto"/>
              <w:right w:val="single" w:sz="4" w:space="0" w:color="auto"/>
            </w:tcBorders>
            <w:vAlign w:val="center"/>
            <w:hideMark/>
          </w:tcPr>
          <w:p w14:paraId="5B6D9DDD" w14:textId="77777777" w:rsidR="00B01321" w:rsidRPr="005464F2" w:rsidRDefault="00B01321" w:rsidP="00F804DF">
            <w:pPr>
              <w:rPr>
                <w:rFonts w:ascii="細明體" w:eastAsia="細明體" w:hAnsi="細明體"/>
                <w:noProof/>
                <w:sz w:val="18"/>
                <w:szCs w:val="18"/>
              </w:rPr>
            </w:pPr>
            <w:r w:rsidRPr="005464F2">
              <w:rPr>
                <w:rFonts w:ascii="細明體" w:eastAsia="細明體" w:hAnsi="細明體"/>
                <w:b/>
                <w:noProof/>
                <w:sz w:val="18"/>
                <w:szCs w:val="18"/>
              </w:rPr>
              <w:t>341,167</w:t>
            </w:r>
          </w:p>
        </w:tc>
        <w:tc>
          <w:tcPr>
            <w:tcW w:w="351" w:type="pct"/>
            <w:tcBorders>
              <w:top w:val="nil"/>
              <w:left w:val="single" w:sz="4" w:space="0" w:color="auto"/>
              <w:bottom w:val="single" w:sz="8" w:space="0" w:color="auto"/>
              <w:right w:val="nil"/>
            </w:tcBorders>
            <w:vAlign w:val="center"/>
            <w:hideMark/>
          </w:tcPr>
          <w:p w14:paraId="174DFDC1" w14:textId="77777777" w:rsidR="00B01321" w:rsidRPr="005464F2" w:rsidRDefault="00B01321" w:rsidP="00F804DF">
            <w:pPr>
              <w:rPr>
                <w:rFonts w:ascii="細明體" w:eastAsia="細明體" w:hAnsi="細明體"/>
                <w:kern w:val="0"/>
                <w:sz w:val="18"/>
                <w:szCs w:val="18"/>
              </w:rPr>
            </w:pPr>
            <w:r w:rsidRPr="005464F2">
              <w:rPr>
                <w:rFonts w:ascii="細明體" w:eastAsia="細明體" w:hAnsi="細明體"/>
                <w:b/>
                <w:kern w:val="0"/>
                <w:sz w:val="18"/>
                <w:szCs w:val="18"/>
              </w:rPr>
              <w:t>3.22</w:t>
            </w:r>
          </w:p>
        </w:tc>
      </w:tr>
    </w:tbl>
    <w:p w14:paraId="4D6771EB" w14:textId="77777777" w:rsidR="00B01321" w:rsidRPr="005464F2" w:rsidRDefault="00B01321" w:rsidP="00B01321">
      <w:pPr>
        <w:tabs>
          <w:tab w:val="left" w:pos="408"/>
        </w:tabs>
        <w:adjustRightInd w:val="0"/>
        <w:snapToGrid w:val="0"/>
        <w:spacing w:beforeLines="10" w:before="24" w:line="200" w:lineRule="exact"/>
        <w:ind w:left="500" w:hangingChars="278" w:hanging="500"/>
        <w:jc w:val="left"/>
        <w:rPr>
          <w:rFonts w:hAnsi="標楷體"/>
          <w:sz w:val="18"/>
          <w:szCs w:val="18"/>
        </w:rPr>
      </w:pPr>
      <w:proofErr w:type="gramStart"/>
      <w:r w:rsidRPr="005464F2">
        <w:rPr>
          <w:rFonts w:hAnsi="標楷體"/>
          <w:sz w:val="18"/>
          <w:szCs w:val="18"/>
        </w:rPr>
        <w:t>註</w:t>
      </w:r>
      <w:proofErr w:type="gramEnd"/>
      <w:r w:rsidRPr="005464F2">
        <w:rPr>
          <w:rFonts w:hAnsi="標楷體"/>
          <w:sz w:val="18"/>
          <w:szCs w:val="18"/>
        </w:rPr>
        <w:t>：</w:t>
      </w:r>
      <w:proofErr w:type="gramStart"/>
      <w:r w:rsidRPr="005464F2">
        <w:rPr>
          <w:rFonts w:hAnsi="標楷體"/>
          <w:sz w:val="18"/>
          <w:szCs w:val="18"/>
        </w:rPr>
        <w:t>本表編製</w:t>
      </w:r>
      <w:proofErr w:type="gramEnd"/>
      <w:r w:rsidRPr="005464F2">
        <w:rPr>
          <w:rFonts w:hAnsi="標楷體"/>
          <w:sz w:val="18"/>
          <w:szCs w:val="18"/>
        </w:rPr>
        <w:t>基礎係依會計法刪除第29條後，納入固定資產及長期負債等科目，與預算編列基礎不同。</w:t>
      </w:r>
    </w:p>
    <w:p w14:paraId="41D2AF7E" w14:textId="56550745" w:rsidR="008E2A8D" w:rsidRPr="005464F2" w:rsidRDefault="008E2A8D" w:rsidP="00B01321">
      <w:pPr>
        <w:pStyle w:val="a9"/>
        <w:jc w:val="both"/>
        <w:rPr>
          <w:color w:val="auto"/>
        </w:rPr>
        <w:sectPr w:rsidR="008E2A8D" w:rsidRPr="005464F2" w:rsidSect="008E2A8D">
          <w:footerReference w:type="default" r:id="rId14"/>
          <w:footerReference w:type="first" r:id="rId15"/>
          <w:pgSz w:w="11906" w:h="16838" w:code="9"/>
          <w:pgMar w:top="1418" w:right="992" w:bottom="1418" w:left="992" w:header="1021" w:footer="737" w:gutter="0"/>
          <w:pgNumType w:start="0"/>
          <w:cols w:space="425"/>
          <w:docGrid w:linePitch="360"/>
        </w:sectPr>
      </w:pPr>
    </w:p>
    <w:p w14:paraId="75005ABB" w14:textId="5308A847" w:rsidR="00D001D4" w:rsidRPr="005464F2" w:rsidRDefault="00D001D4" w:rsidP="00D001D4">
      <w:pPr>
        <w:pStyle w:val="1"/>
        <w:jc w:val="center"/>
        <w:rPr>
          <w:rFonts w:hAnsi="標楷體"/>
          <w:bCs w:val="0"/>
          <w:snapToGrid w:val="0"/>
          <w:kern w:val="0"/>
          <w:sz w:val="40"/>
        </w:rPr>
      </w:pPr>
      <w:bookmarkStart w:id="263" w:name="_Toc170311645"/>
      <w:r w:rsidRPr="005464F2">
        <w:rPr>
          <w:rFonts w:hAnsi="標楷體" w:hint="eastAsia"/>
          <w:bCs w:val="0"/>
          <w:snapToGrid w:val="0"/>
          <w:kern w:val="0"/>
          <w:sz w:val="40"/>
        </w:rPr>
        <w:lastRenderedPageBreak/>
        <w:t>乙、附表</w:t>
      </w:r>
    </w:p>
    <w:p w14:paraId="29A5B750" w14:textId="77777777" w:rsidR="00D001D4" w:rsidRPr="005464F2" w:rsidRDefault="00D001D4" w:rsidP="0089543F">
      <w:pPr>
        <w:pStyle w:val="a8"/>
        <w:spacing w:line="240" w:lineRule="auto"/>
        <w:jc w:val="center"/>
        <w:rPr>
          <w:snapToGrid w:val="0"/>
          <w:color w:val="auto"/>
          <w:spacing w:val="0"/>
          <w:kern w:val="0"/>
        </w:rPr>
      </w:pPr>
      <w:r w:rsidRPr="005464F2">
        <w:rPr>
          <w:rFonts w:hAnsi="標楷體" w:hint="eastAsia"/>
          <w:bCs/>
          <w:snapToGrid w:val="0"/>
          <w:color w:val="auto"/>
          <w:spacing w:val="0"/>
          <w:kern w:val="0"/>
          <w:u w:val="single"/>
        </w:rPr>
        <w:t>壹、營業部分</w:t>
      </w:r>
    </w:p>
    <w:p w14:paraId="557649CF" w14:textId="1772CFFB" w:rsidR="00D001D4" w:rsidRPr="005464F2" w:rsidRDefault="00D001D4" w:rsidP="0089543F">
      <w:pPr>
        <w:pStyle w:val="ab"/>
        <w:spacing w:beforeLines="50" w:before="120" w:after="0" w:line="240" w:lineRule="auto"/>
        <w:ind w:firstLineChars="0" w:firstLine="0"/>
        <w:jc w:val="center"/>
        <w:rPr>
          <w:sz w:val="24"/>
          <w:szCs w:val="24"/>
          <w:u w:val="single"/>
        </w:rPr>
      </w:pPr>
      <w:r w:rsidRPr="005464F2">
        <w:rPr>
          <w:rFonts w:hint="eastAsia"/>
          <w:sz w:val="32"/>
          <w:szCs w:val="32"/>
          <w:u w:val="single"/>
        </w:rPr>
        <w:t>一、損益計算審定數額綜計表</w:t>
      </w:r>
      <w:r w:rsidRPr="005464F2">
        <w:rPr>
          <w:rFonts w:hint="eastAsia"/>
          <w:sz w:val="24"/>
          <w:szCs w:val="24"/>
          <w:u w:val="single"/>
        </w:rPr>
        <w:t>（科目別）</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77"/>
        <w:gridCol w:w="503"/>
        <w:gridCol w:w="922"/>
        <w:gridCol w:w="1418"/>
        <w:gridCol w:w="1417"/>
        <w:gridCol w:w="1202"/>
        <w:gridCol w:w="216"/>
        <w:gridCol w:w="1417"/>
        <w:gridCol w:w="848"/>
      </w:tblGrid>
      <w:tr w:rsidR="004E6384" w:rsidRPr="005464F2" w14:paraId="1E9B95C1" w14:textId="77777777" w:rsidTr="00104D3F">
        <w:trPr>
          <w:cantSplit/>
          <w:trHeight w:val="20"/>
          <w:jc w:val="center"/>
        </w:trPr>
        <w:tc>
          <w:tcPr>
            <w:tcW w:w="2480" w:type="dxa"/>
            <w:gridSpan w:val="2"/>
            <w:tcBorders>
              <w:top w:val="nil"/>
              <w:left w:val="nil"/>
              <w:bottom w:val="single" w:sz="8" w:space="0" w:color="auto"/>
              <w:right w:val="nil"/>
            </w:tcBorders>
            <w:vAlign w:val="center"/>
          </w:tcPr>
          <w:p w14:paraId="768DD88E" w14:textId="77777777" w:rsidR="004E6384" w:rsidRPr="005464F2" w:rsidRDefault="004E6384" w:rsidP="00104D3F">
            <w:pPr>
              <w:snapToGrid w:val="0"/>
              <w:spacing w:after="60"/>
              <w:jc w:val="distribute"/>
              <w:rPr>
                <w:rFonts w:hAnsi="標楷體"/>
                <w:sz w:val="32"/>
                <w:szCs w:val="24"/>
              </w:rPr>
            </w:pPr>
          </w:p>
        </w:tc>
        <w:tc>
          <w:tcPr>
            <w:tcW w:w="4959" w:type="dxa"/>
            <w:gridSpan w:val="4"/>
            <w:tcBorders>
              <w:top w:val="nil"/>
              <w:left w:val="nil"/>
              <w:bottom w:val="single" w:sz="8" w:space="0" w:color="auto"/>
              <w:right w:val="nil"/>
            </w:tcBorders>
          </w:tcPr>
          <w:p w14:paraId="3AB9A770" w14:textId="77777777" w:rsidR="004E6384" w:rsidRPr="005464F2" w:rsidRDefault="004E6384" w:rsidP="00104D3F">
            <w:pPr>
              <w:snapToGrid w:val="0"/>
              <w:spacing w:beforeLines="20" w:before="48" w:line="0" w:lineRule="atLeast"/>
              <w:jc w:val="center"/>
              <w:rPr>
                <w:rFonts w:hAnsi="標楷體"/>
                <w:sz w:val="24"/>
                <w:szCs w:val="24"/>
              </w:rPr>
            </w:pPr>
            <w:r w:rsidRPr="005464F2">
              <w:rPr>
                <w:rFonts w:hAnsi="標楷體" w:hint="eastAsia"/>
                <w:sz w:val="24"/>
                <w:szCs w:val="24"/>
              </w:rPr>
              <w:t>中華民國</w:t>
            </w:r>
            <w:proofErr w:type="gramStart"/>
            <w:r w:rsidRPr="005464F2">
              <w:rPr>
                <w:rFonts w:hAnsi="標楷體" w:hint="eastAsia"/>
                <w:sz w:val="24"/>
                <w:szCs w:val="24"/>
              </w:rPr>
              <w:t>113</w:t>
            </w:r>
            <w:proofErr w:type="gramEnd"/>
            <w:r w:rsidRPr="005464F2">
              <w:rPr>
                <w:rFonts w:hAnsi="標楷體" w:hint="eastAsia"/>
                <w:sz w:val="24"/>
                <w:szCs w:val="24"/>
              </w:rPr>
              <w:t>年度</w:t>
            </w:r>
          </w:p>
        </w:tc>
        <w:tc>
          <w:tcPr>
            <w:tcW w:w="2481" w:type="dxa"/>
            <w:gridSpan w:val="3"/>
            <w:tcBorders>
              <w:top w:val="nil"/>
              <w:left w:val="nil"/>
              <w:bottom w:val="single" w:sz="8" w:space="0" w:color="auto"/>
              <w:right w:val="nil"/>
            </w:tcBorders>
            <w:vAlign w:val="bottom"/>
          </w:tcPr>
          <w:p w14:paraId="7F59443B" w14:textId="77777777" w:rsidR="004E6384" w:rsidRPr="005464F2" w:rsidRDefault="004E6384" w:rsidP="00104D3F">
            <w:pPr>
              <w:snapToGrid w:val="0"/>
              <w:spacing w:beforeLines="50" w:before="120" w:line="260" w:lineRule="exact"/>
              <w:rPr>
                <w:rFonts w:hAnsi="標楷體"/>
                <w:sz w:val="20"/>
              </w:rPr>
            </w:pPr>
            <w:r w:rsidRPr="005464F2">
              <w:rPr>
                <w:rFonts w:hAnsi="標楷體" w:hint="eastAsia"/>
                <w:sz w:val="20"/>
              </w:rPr>
              <w:t>單位：新臺幣元</w:t>
            </w:r>
          </w:p>
        </w:tc>
      </w:tr>
      <w:tr w:rsidR="004E6384" w:rsidRPr="005464F2" w14:paraId="237C664F" w14:textId="77777777" w:rsidTr="00104D3F">
        <w:trPr>
          <w:cantSplit/>
          <w:trHeight w:val="585"/>
          <w:jc w:val="center"/>
        </w:trPr>
        <w:tc>
          <w:tcPr>
            <w:tcW w:w="1977" w:type="dxa"/>
            <w:vMerge w:val="restart"/>
            <w:tcBorders>
              <w:top w:val="single" w:sz="8" w:space="0" w:color="auto"/>
              <w:left w:val="nil"/>
              <w:bottom w:val="single" w:sz="4" w:space="0" w:color="auto"/>
              <w:right w:val="single" w:sz="4" w:space="0" w:color="auto"/>
            </w:tcBorders>
            <w:vAlign w:val="center"/>
          </w:tcPr>
          <w:p w14:paraId="51CCCC94" w14:textId="77777777" w:rsidR="004E6384" w:rsidRPr="005464F2" w:rsidRDefault="004E6384" w:rsidP="00104D3F">
            <w:pPr>
              <w:snapToGrid w:val="0"/>
              <w:ind w:left="57" w:right="57"/>
              <w:jc w:val="distribute"/>
              <w:rPr>
                <w:rFonts w:hAnsi="標楷體"/>
                <w:sz w:val="20"/>
              </w:rPr>
            </w:pPr>
            <w:r w:rsidRPr="005464F2">
              <w:rPr>
                <w:rFonts w:hAnsi="標楷體" w:hint="eastAsia"/>
                <w:sz w:val="20"/>
              </w:rPr>
              <w:t>科目</w:t>
            </w:r>
          </w:p>
        </w:tc>
        <w:tc>
          <w:tcPr>
            <w:tcW w:w="1425" w:type="dxa"/>
            <w:gridSpan w:val="2"/>
            <w:vMerge w:val="restart"/>
            <w:tcBorders>
              <w:top w:val="single" w:sz="8" w:space="0" w:color="auto"/>
              <w:left w:val="single" w:sz="4" w:space="0" w:color="auto"/>
              <w:bottom w:val="single" w:sz="4" w:space="0" w:color="auto"/>
              <w:right w:val="single" w:sz="4" w:space="0" w:color="auto"/>
            </w:tcBorders>
            <w:vAlign w:val="center"/>
          </w:tcPr>
          <w:p w14:paraId="38D11DD6" w14:textId="77777777" w:rsidR="004E6384" w:rsidRPr="005464F2" w:rsidRDefault="004E6384" w:rsidP="00104D3F">
            <w:pPr>
              <w:snapToGrid w:val="0"/>
              <w:ind w:left="57" w:right="57"/>
              <w:jc w:val="distribute"/>
              <w:rPr>
                <w:rFonts w:hAnsi="標楷體"/>
                <w:sz w:val="20"/>
              </w:rPr>
            </w:pPr>
            <w:r w:rsidRPr="005464F2">
              <w:rPr>
                <w:rFonts w:hAnsi="標楷體" w:hint="eastAsia"/>
                <w:sz w:val="20"/>
              </w:rPr>
              <w:t>預算數</w:t>
            </w:r>
          </w:p>
        </w:tc>
        <w:tc>
          <w:tcPr>
            <w:tcW w:w="1418" w:type="dxa"/>
            <w:vMerge w:val="restart"/>
            <w:tcBorders>
              <w:top w:val="single" w:sz="8" w:space="0" w:color="auto"/>
              <w:left w:val="single" w:sz="4" w:space="0" w:color="auto"/>
              <w:bottom w:val="single" w:sz="4" w:space="0" w:color="auto"/>
              <w:right w:val="single" w:sz="4" w:space="0" w:color="auto"/>
            </w:tcBorders>
            <w:vAlign w:val="center"/>
          </w:tcPr>
          <w:p w14:paraId="49726CF0" w14:textId="77777777" w:rsidR="004E6384" w:rsidRPr="005464F2" w:rsidRDefault="004E6384" w:rsidP="00104D3F">
            <w:pPr>
              <w:snapToGrid w:val="0"/>
              <w:ind w:left="57" w:right="57"/>
              <w:jc w:val="distribute"/>
              <w:rPr>
                <w:rFonts w:hAnsi="標楷體"/>
                <w:sz w:val="20"/>
              </w:rPr>
            </w:pPr>
            <w:r w:rsidRPr="005464F2">
              <w:rPr>
                <w:rFonts w:hAnsi="標楷體" w:hint="eastAsia"/>
                <w:sz w:val="20"/>
              </w:rPr>
              <w:t>決算數</w:t>
            </w:r>
          </w:p>
        </w:tc>
        <w:tc>
          <w:tcPr>
            <w:tcW w:w="1417" w:type="dxa"/>
            <w:vMerge w:val="restart"/>
            <w:tcBorders>
              <w:top w:val="single" w:sz="8" w:space="0" w:color="auto"/>
              <w:left w:val="single" w:sz="4" w:space="0" w:color="auto"/>
              <w:bottom w:val="single" w:sz="4" w:space="0" w:color="auto"/>
              <w:right w:val="single" w:sz="4" w:space="0" w:color="auto"/>
            </w:tcBorders>
            <w:vAlign w:val="center"/>
          </w:tcPr>
          <w:p w14:paraId="45CA16FE" w14:textId="77777777" w:rsidR="004E6384" w:rsidRPr="005464F2" w:rsidRDefault="004E6384" w:rsidP="00104D3F">
            <w:pPr>
              <w:widowControl/>
              <w:overflowPunct w:val="0"/>
              <w:snapToGrid w:val="0"/>
              <w:ind w:left="57" w:right="57"/>
              <w:jc w:val="distribute"/>
              <w:rPr>
                <w:rFonts w:hAnsi="標楷體"/>
                <w:sz w:val="20"/>
              </w:rPr>
            </w:pPr>
            <w:r w:rsidRPr="005464F2">
              <w:rPr>
                <w:rFonts w:hAnsi="標楷體" w:hint="eastAsia"/>
                <w:sz w:val="20"/>
              </w:rPr>
              <w:t>修正數</w:t>
            </w:r>
          </w:p>
        </w:tc>
        <w:tc>
          <w:tcPr>
            <w:tcW w:w="1418" w:type="dxa"/>
            <w:gridSpan w:val="2"/>
            <w:vMerge w:val="restart"/>
            <w:tcBorders>
              <w:top w:val="single" w:sz="8" w:space="0" w:color="auto"/>
              <w:left w:val="single" w:sz="4" w:space="0" w:color="auto"/>
              <w:bottom w:val="single" w:sz="4" w:space="0" w:color="auto"/>
              <w:right w:val="single" w:sz="4" w:space="0" w:color="auto"/>
            </w:tcBorders>
            <w:vAlign w:val="center"/>
          </w:tcPr>
          <w:p w14:paraId="74E0E603" w14:textId="77777777" w:rsidR="004E6384" w:rsidRPr="005464F2" w:rsidRDefault="004E6384" w:rsidP="00104D3F">
            <w:pPr>
              <w:snapToGrid w:val="0"/>
              <w:ind w:left="57" w:right="57"/>
              <w:jc w:val="distribute"/>
              <w:rPr>
                <w:rFonts w:hAnsi="標楷體"/>
                <w:sz w:val="20"/>
              </w:rPr>
            </w:pPr>
            <w:r w:rsidRPr="005464F2">
              <w:rPr>
                <w:rFonts w:hAnsi="標楷體" w:hint="eastAsia"/>
                <w:sz w:val="20"/>
              </w:rPr>
              <w:t>決算審定數</w:t>
            </w:r>
          </w:p>
        </w:tc>
        <w:tc>
          <w:tcPr>
            <w:tcW w:w="2265" w:type="dxa"/>
            <w:gridSpan w:val="2"/>
            <w:tcBorders>
              <w:top w:val="single" w:sz="8" w:space="0" w:color="auto"/>
              <w:left w:val="single" w:sz="4" w:space="0" w:color="auto"/>
              <w:bottom w:val="single" w:sz="4" w:space="0" w:color="auto"/>
              <w:right w:val="nil"/>
            </w:tcBorders>
            <w:vAlign w:val="center"/>
          </w:tcPr>
          <w:p w14:paraId="72E4F5D3" w14:textId="77777777" w:rsidR="004E6384" w:rsidRPr="005464F2" w:rsidRDefault="004E6384" w:rsidP="00104D3F">
            <w:pPr>
              <w:snapToGrid w:val="0"/>
              <w:ind w:left="57" w:right="57"/>
              <w:jc w:val="distribute"/>
              <w:rPr>
                <w:rFonts w:hAnsi="標楷體"/>
                <w:spacing w:val="-6"/>
                <w:sz w:val="20"/>
              </w:rPr>
            </w:pPr>
            <w:r w:rsidRPr="005464F2">
              <w:rPr>
                <w:rFonts w:hAnsi="標楷體" w:hint="eastAsia"/>
                <w:spacing w:val="-6"/>
                <w:sz w:val="20"/>
              </w:rPr>
              <w:t>審定數與預算數</w:t>
            </w:r>
          </w:p>
          <w:p w14:paraId="54B79FDB" w14:textId="77777777" w:rsidR="004E6384" w:rsidRPr="005464F2" w:rsidRDefault="004E6384" w:rsidP="00104D3F">
            <w:pPr>
              <w:snapToGrid w:val="0"/>
              <w:ind w:left="57" w:right="57"/>
              <w:jc w:val="distribute"/>
              <w:rPr>
                <w:rFonts w:hAnsi="標楷體"/>
                <w:sz w:val="20"/>
              </w:rPr>
            </w:pPr>
            <w:r w:rsidRPr="005464F2">
              <w:rPr>
                <w:rFonts w:hAnsi="標楷體" w:hint="eastAsia"/>
                <w:sz w:val="20"/>
              </w:rPr>
              <w:t>比較增減</w:t>
            </w:r>
          </w:p>
        </w:tc>
      </w:tr>
      <w:tr w:rsidR="004E6384" w:rsidRPr="005464F2" w14:paraId="6766DD26" w14:textId="77777777" w:rsidTr="00104D3F">
        <w:trPr>
          <w:cantSplit/>
          <w:trHeight w:val="449"/>
          <w:jc w:val="center"/>
        </w:trPr>
        <w:tc>
          <w:tcPr>
            <w:tcW w:w="1977" w:type="dxa"/>
            <w:vMerge/>
            <w:tcBorders>
              <w:top w:val="single" w:sz="4" w:space="0" w:color="auto"/>
              <w:left w:val="nil"/>
              <w:bottom w:val="single" w:sz="8" w:space="0" w:color="auto"/>
              <w:right w:val="single" w:sz="4" w:space="0" w:color="auto"/>
            </w:tcBorders>
            <w:vAlign w:val="center"/>
          </w:tcPr>
          <w:p w14:paraId="766D9EB1" w14:textId="77777777" w:rsidR="004E6384" w:rsidRPr="005464F2" w:rsidRDefault="004E6384" w:rsidP="00104D3F">
            <w:pPr>
              <w:widowControl/>
              <w:snapToGrid w:val="0"/>
              <w:ind w:left="57" w:right="57"/>
              <w:jc w:val="distribute"/>
              <w:rPr>
                <w:rFonts w:hAnsi="標楷體"/>
                <w:sz w:val="20"/>
              </w:rPr>
            </w:pPr>
          </w:p>
        </w:tc>
        <w:tc>
          <w:tcPr>
            <w:tcW w:w="1425" w:type="dxa"/>
            <w:gridSpan w:val="2"/>
            <w:vMerge/>
            <w:tcBorders>
              <w:top w:val="single" w:sz="4" w:space="0" w:color="auto"/>
              <w:left w:val="single" w:sz="4" w:space="0" w:color="auto"/>
              <w:bottom w:val="single" w:sz="8" w:space="0" w:color="auto"/>
              <w:right w:val="single" w:sz="4" w:space="0" w:color="auto"/>
            </w:tcBorders>
            <w:vAlign w:val="center"/>
          </w:tcPr>
          <w:p w14:paraId="666DDCC4" w14:textId="77777777" w:rsidR="004E6384" w:rsidRPr="005464F2" w:rsidRDefault="004E6384" w:rsidP="00104D3F">
            <w:pPr>
              <w:widowControl/>
              <w:snapToGrid w:val="0"/>
              <w:ind w:left="57" w:right="57"/>
              <w:jc w:val="distribute"/>
              <w:rPr>
                <w:rFonts w:hAnsi="標楷體"/>
                <w:sz w:val="20"/>
              </w:rPr>
            </w:pPr>
          </w:p>
        </w:tc>
        <w:tc>
          <w:tcPr>
            <w:tcW w:w="1418" w:type="dxa"/>
            <w:vMerge/>
            <w:tcBorders>
              <w:top w:val="single" w:sz="4" w:space="0" w:color="auto"/>
              <w:left w:val="single" w:sz="4" w:space="0" w:color="auto"/>
              <w:bottom w:val="single" w:sz="8" w:space="0" w:color="auto"/>
              <w:right w:val="single" w:sz="4" w:space="0" w:color="auto"/>
            </w:tcBorders>
            <w:vAlign w:val="center"/>
          </w:tcPr>
          <w:p w14:paraId="1FBB3DC5" w14:textId="77777777" w:rsidR="004E6384" w:rsidRPr="005464F2" w:rsidRDefault="004E6384" w:rsidP="00104D3F">
            <w:pPr>
              <w:widowControl/>
              <w:snapToGrid w:val="0"/>
              <w:ind w:left="57" w:right="57"/>
              <w:jc w:val="distribute"/>
              <w:rPr>
                <w:rFonts w:hAnsi="標楷體"/>
                <w:sz w:val="20"/>
              </w:rPr>
            </w:pPr>
          </w:p>
        </w:tc>
        <w:tc>
          <w:tcPr>
            <w:tcW w:w="1417" w:type="dxa"/>
            <w:vMerge/>
            <w:tcBorders>
              <w:top w:val="single" w:sz="4" w:space="0" w:color="auto"/>
              <w:left w:val="single" w:sz="4" w:space="0" w:color="auto"/>
              <w:bottom w:val="single" w:sz="8" w:space="0" w:color="auto"/>
              <w:right w:val="single" w:sz="4" w:space="0" w:color="auto"/>
            </w:tcBorders>
            <w:vAlign w:val="center"/>
          </w:tcPr>
          <w:p w14:paraId="6D3D7DFD" w14:textId="77777777" w:rsidR="004E6384" w:rsidRPr="005464F2" w:rsidRDefault="004E6384" w:rsidP="00104D3F">
            <w:pPr>
              <w:widowControl/>
              <w:snapToGrid w:val="0"/>
              <w:ind w:left="57" w:right="57"/>
              <w:jc w:val="distribute"/>
              <w:rPr>
                <w:rFonts w:hAnsi="標楷體"/>
                <w:sz w:val="20"/>
              </w:rPr>
            </w:pPr>
          </w:p>
        </w:tc>
        <w:tc>
          <w:tcPr>
            <w:tcW w:w="1418" w:type="dxa"/>
            <w:gridSpan w:val="2"/>
            <w:vMerge/>
            <w:tcBorders>
              <w:top w:val="single" w:sz="4" w:space="0" w:color="auto"/>
              <w:left w:val="single" w:sz="4" w:space="0" w:color="auto"/>
              <w:bottom w:val="single" w:sz="8" w:space="0" w:color="auto"/>
              <w:right w:val="single" w:sz="4" w:space="0" w:color="auto"/>
            </w:tcBorders>
            <w:vAlign w:val="center"/>
          </w:tcPr>
          <w:p w14:paraId="6B17416D" w14:textId="77777777" w:rsidR="004E6384" w:rsidRPr="005464F2" w:rsidRDefault="004E6384" w:rsidP="00104D3F">
            <w:pPr>
              <w:snapToGrid w:val="0"/>
              <w:ind w:left="57" w:right="57"/>
              <w:jc w:val="distribute"/>
              <w:rPr>
                <w:rFonts w:hAnsi="標楷體"/>
                <w:sz w:val="20"/>
              </w:rPr>
            </w:pPr>
          </w:p>
        </w:tc>
        <w:tc>
          <w:tcPr>
            <w:tcW w:w="1417" w:type="dxa"/>
            <w:tcBorders>
              <w:top w:val="single" w:sz="4" w:space="0" w:color="auto"/>
              <w:left w:val="single" w:sz="4" w:space="0" w:color="auto"/>
              <w:bottom w:val="single" w:sz="8" w:space="0" w:color="auto"/>
              <w:right w:val="single" w:sz="4" w:space="0" w:color="auto"/>
            </w:tcBorders>
            <w:vAlign w:val="center"/>
          </w:tcPr>
          <w:p w14:paraId="7635EFCD" w14:textId="77777777" w:rsidR="004E6384" w:rsidRPr="005464F2" w:rsidRDefault="004E6384" w:rsidP="00104D3F">
            <w:pPr>
              <w:snapToGrid w:val="0"/>
              <w:ind w:left="57" w:right="57"/>
              <w:jc w:val="distribute"/>
              <w:rPr>
                <w:rFonts w:hAnsi="標楷體"/>
                <w:sz w:val="20"/>
              </w:rPr>
            </w:pPr>
            <w:r w:rsidRPr="005464F2">
              <w:rPr>
                <w:rFonts w:hAnsi="標楷體" w:hint="eastAsia"/>
                <w:sz w:val="20"/>
              </w:rPr>
              <w:t>金額</w:t>
            </w:r>
          </w:p>
        </w:tc>
        <w:tc>
          <w:tcPr>
            <w:tcW w:w="848" w:type="dxa"/>
            <w:tcBorders>
              <w:top w:val="single" w:sz="4" w:space="0" w:color="auto"/>
              <w:left w:val="single" w:sz="4" w:space="0" w:color="auto"/>
              <w:bottom w:val="single" w:sz="8" w:space="0" w:color="auto"/>
              <w:right w:val="nil"/>
            </w:tcBorders>
            <w:vAlign w:val="center"/>
          </w:tcPr>
          <w:p w14:paraId="0E3D7965" w14:textId="77777777" w:rsidR="004E6384" w:rsidRPr="005464F2" w:rsidRDefault="004E6384" w:rsidP="00104D3F">
            <w:pPr>
              <w:snapToGrid w:val="0"/>
              <w:ind w:left="57" w:right="57"/>
              <w:jc w:val="distribute"/>
              <w:rPr>
                <w:rFonts w:hAnsi="標楷體"/>
                <w:sz w:val="20"/>
              </w:rPr>
            </w:pPr>
            <w:r w:rsidRPr="005464F2">
              <w:rPr>
                <w:rFonts w:hAnsi="標楷體" w:hint="eastAsia"/>
                <w:sz w:val="20"/>
              </w:rPr>
              <w:t>％</w:t>
            </w:r>
          </w:p>
        </w:tc>
      </w:tr>
      <w:tr w:rsidR="004E6384" w:rsidRPr="005464F2" w14:paraId="278D84DB" w14:textId="77777777" w:rsidTr="00104D3F">
        <w:tblPrEx>
          <w:tblBorders>
            <w:left w:val="none" w:sz="0" w:space="0" w:color="auto"/>
            <w:right w:val="none" w:sz="0" w:space="0" w:color="auto"/>
            <w:insideH w:val="none" w:sz="0" w:space="0" w:color="auto"/>
          </w:tblBorders>
        </w:tblPrEx>
        <w:trPr>
          <w:cantSplit/>
          <w:trHeight w:val="454"/>
          <w:jc w:val="center"/>
        </w:trPr>
        <w:tc>
          <w:tcPr>
            <w:tcW w:w="1977" w:type="dxa"/>
            <w:shd w:val="clear" w:color="auto" w:fill="auto"/>
            <w:vAlign w:val="center"/>
          </w:tcPr>
          <w:p w14:paraId="703EE341" w14:textId="77777777" w:rsidR="004E6384" w:rsidRPr="005464F2" w:rsidRDefault="004E6384" w:rsidP="00104D3F">
            <w:pPr>
              <w:jc w:val="distribute"/>
              <w:rPr>
                <w:b/>
                <w:sz w:val="20"/>
              </w:rPr>
            </w:pPr>
            <w:r w:rsidRPr="005464F2">
              <w:rPr>
                <w:rFonts w:hint="eastAsia"/>
                <w:b/>
                <w:noProof/>
                <w:sz w:val="20"/>
              </w:rPr>
              <w:t>營業收入</w:t>
            </w:r>
          </w:p>
        </w:tc>
        <w:tc>
          <w:tcPr>
            <w:tcW w:w="1425" w:type="dxa"/>
            <w:gridSpan w:val="2"/>
            <w:tcBorders>
              <w:top w:val="single" w:sz="8" w:space="0" w:color="auto"/>
              <w:left w:val="nil"/>
              <w:bottom w:val="nil"/>
              <w:right w:val="single" w:sz="4" w:space="0" w:color="auto"/>
            </w:tcBorders>
            <w:vAlign w:val="center"/>
          </w:tcPr>
          <w:p w14:paraId="37A11665"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2,286,911,000</w:t>
            </w:r>
          </w:p>
        </w:tc>
        <w:tc>
          <w:tcPr>
            <w:tcW w:w="1418" w:type="dxa"/>
            <w:tcBorders>
              <w:top w:val="single" w:sz="8" w:space="0" w:color="auto"/>
              <w:left w:val="single" w:sz="4" w:space="0" w:color="auto"/>
              <w:bottom w:val="nil"/>
              <w:right w:val="single" w:sz="4" w:space="0" w:color="auto"/>
            </w:tcBorders>
            <w:vAlign w:val="center"/>
          </w:tcPr>
          <w:p w14:paraId="39E4FC2E"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2,863,210,752</w:t>
            </w:r>
          </w:p>
        </w:tc>
        <w:tc>
          <w:tcPr>
            <w:tcW w:w="1417" w:type="dxa"/>
            <w:tcBorders>
              <w:top w:val="single" w:sz="8" w:space="0" w:color="auto"/>
              <w:left w:val="single" w:sz="4" w:space="0" w:color="auto"/>
              <w:bottom w:val="nil"/>
              <w:right w:val="single" w:sz="4" w:space="0" w:color="auto"/>
            </w:tcBorders>
            <w:vAlign w:val="center"/>
          </w:tcPr>
          <w:p w14:paraId="20AB423C"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w:t>
            </w:r>
          </w:p>
        </w:tc>
        <w:tc>
          <w:tcPr>
            <w:tcW w:w="1418" w:type="dxa"/>
            <w:gridSpan w:val="2"/>
            <w:tcBorders>
              <w:top w:val="single" w:sz="8" w:space="0" w:color="auto"/>
              <w:left w:val="single" w:sz="4" w:space="0" w:color="auto"/>
              <w:bottom w:val="nil"/>
              <w:right w:val="single" w:sz="4" w:space="0" w:color="auto"/>
            </w:tcBorders>
            <w:vAlign w:val="center"/>
          </w:tcPr>
          <w:p w14:paraId="6518C33F"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2,863,210,752</w:t>
            </w:r>
          </w:p>
        </w:tc>
        <w:tc>
          <w:tcPr>
            <w:tcW w:w="1417" w:type="dxa"/>
            <w:tcBorders>
              <w:top w:val="single" w:sz="8" w:space="0" w:color="auto"/>
              <w:left w:val="single" w:sz="4" w:space="0" w:color="auto"/>
              <w:bottom w:val="nil"/>
              <w:right w:val="single" w:sz="4" w:space="0" w:color="auto"/>
            </w:tcBorders>
            <w:vAlign w:val="center"/>
          </w:tcPr>
          <w:p w14:paraId="020744B9"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576,299,752</w:t>
            </w:r>
          </w:p>
        </w:tc>
        <w:tc>
          <w:tcPr>
            <w:tcW w:w="848" w:type="dxa"/>
            <w:tcBorders>
              <w:top w:val="single" w:sz="8" w:space="0" w:color="auto"/>
              <w:left w:val="single" w:sz="4" w:space="0" w:color="auto"/>
              <w:bottom w:val="nil"/>
              <w:right w:val="nil"/>
            </w:tcBorders>
            <w:vAlign w:val="center"/>
          </w:tcPr>
          <w:p w14:paraId="6BE411D8" w14:textId="77777777" w:rsidR="004E6384" w:rsidRPr="005464F2" w:rsidRDefault="004E6384" w:rsidP="00DB3503">
            <w:pPr>
              <w:rPr>
                <w:rFonts w:ascii="細明體" w:eastAsia="細明體" w:hAnsi="細明體"/>
                <w:b/>
                <w:kern w:val="0"/>
                <w:sz w:val="18"/>
                <w:szCs w:val="18"/>
              </w:rPr>
            </w:pPr>
            <w:r w:rsidRPr="005464F2">
              <w:rPr>
                <w:rFonts w:ascii="細明體" w:eastAsia="細明體" w:hAnsi="細明體" w:hint="eastAsia"/>
                <w:b/>
                <w:noProof/>
                <w:kern w:val="0"/>
                <w:sz w:val="18"/>
                <w:szCs w:val="18"/>
              </w:rPr>
              <w:t>25.20</w:t>
            </w:r>
          </w:p>
        </w:tc>
      </w:tr>
      <w:tr w:rsidR="004E6384" w:rsidRPr="005464F2" w14:paraId="55579E1F" w14:textId="77777777" w:rsidTr="00104D3F">
        <w:tblPrEx>
          <w:tblBorders>
            <w:left w:val="none" w:sz="0" w:space="0" w:color="auto"/>
            <w:right w:val="none" w:sz="0" w:space="0" w:color="auto"/>
            <w:insideH w:val="none" w:sz="0" w:space="0" w:color="auto"/>
          </w:tblBorders>
        </w:tblPrEx>
        <w:trPr>
          <w:cantSplit/>
          <w:trHeight w:val="454"/>
          <w:jc w:val="center"/>
        </w:trPr>
        <w:tc>
          <w:tcPr>
            <w:tcW w:w="1977" w:type="dxa"/>
            <w:shd w:val="clear" w:color="auto" w:fill="auto"/>
            <w:vAlign w:val="center"/>
          </w:tcPr>
          <w:p w14:paraId="7B2E9A00" w14:textId="77777777" w:rsidR="004E6384" w:rsidRPr="005464F2" w:rsidRDefault="004E6384" w:rsidP="00104D3F">
            <w:pPr>
              <w:ind w:leftChars="100" w:left="160"/>
              <w:jc w:val="distribute"/>
              <w:rPr>
                <w:sz w:val="20"/>
              </w:rPr>
            </w:pPr>
            <w:r w:rsidRPr="005464F2">
              <w:rPr>
                <w:rFonts w:hint="eastAsia"/>
                <w:noProof/>
                <w:sz w:val="20"/>
              </w:rPr>
              <w:t>銷貨收入</w:t>
            </w:r>
          </w:p>
        </w:tc>
        <w:tc>
          <w:tcPr>
            <w:tcW w:w="1425" w:type="dxa"/>
            <w:gridSpan w:val="2"/>
            <w:tcBorders>
              <w:top w:val="nil"/>
              <w:left w:val="nil"/>
              <w:bottom w:val="nil"/>
              <w:right w:val="single" w:sz="4" w:space="0" w:color="auto"/>
            </w:tcBorders>
            <w:vAlign w:val="center"/>
          </w:tcPr>
          <w:p w14:paraId="45D6E70A"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120,000</w:t>
            </w:r>
          </w:p>
        </w:tc>
        <w:tc>
          <w:tcPr>
            <w:tcW w:w="1418" w:type="dxa"/>
            <w:tcBorders>
              <w:top w:val="nil"/>
              <w:left w:val="single" w:sz="4" w:space="0" w:color="auto"/>
              <w:bottom w:val="nil"/>
              <w:right w:val="single" w:sz="4" w:space="0" w:color="auto"/>
            </w:tcBorders>
            <w:vAlign w:val="center"/>
          </w:tcPr>
          <w:p w14:paraId="606A39FB"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144,000</w:t>
            </w:r>
          </w:p>
        </w:tc>
        <w:tc>
          <w:tcPr>
            <w:tcW w:w="1417" w:type="dxa"/>
            <w:tcBorders>
              <w:top w:val="nil"/>
              <w:left w:val="single" w:sz="4" w:space="0" w:color="auto"/>
              <w:bottom w:val="nil"/>
              <w:right w:val="single" w:sz="4" w:space="0" w:color="auto"/>
            </w:tcBorders>
            <w:vAlign w:val="center"/>
          </w:tcPr>
          <w:p w14:paraId="663F39BC"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2296BC30"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144,000</w:t>
            </w:r>
          </w:p>
        </w:tc>
        <w:tc>
          <w:tcPr>
            <w:tcW w:w="1417" w:type="dxa"/>
            <w:tcBorders>
              <w:top w:val="nil"/>
              <w:left w:val="single" w:sz="4" w:space="0" w:color="auto"/>
              <w:bottom w:val="nil"/>
              <w:right w:val="single" w:sz="4" w:space="0" w:color="auto"/>
            </w:tcBorders>
            <w:vAlign w:val="center"/>
          </w:tcPr>
          <w:p w14:paraId="0BBE3D94"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24,000</w:t>
            </w:r>
          </w:p>
        </w:tc>
        <w:tc>
          <w:tcPr>
            <w:tcW w:w="848" w:type="dxa"/>
            <w:tcBorders>
              <w:top w:val="nil"/>
              <w:left w:val="single" w:sz="4" w:space="0" w:color="auto"/>
              <w:bottom w:val="nil"/>
              <w:right w:val="nil"/>
            </w:tcBorders>
            <w:vAlign w:val="center"/>
          </w:tcPr>
          <w:p w14:paraId="1C4D1CD3" w14:textId="77777777" w:rsidR="004E6384" w:rsidRPr="005464F2" w:rsidRDefault="004E6384" w:rsidP="00DB3503">
            <w:pPr>
              <w:rPr>
                <w:rFonts w:ascii="細明體" w:eastAsia="細明體" w:hAnsi="細明體"/>
                <w:kern w:val="0"/>
                <w:sz w:val="18"/>
                <w:szCs w:val="18"/>
              </w:rPr>
            </w:pPr>
            <w:r w:rsidRPr="005464F2">
              <w:rPr>
                <w:rFonts w:ascii="細明體" w:eastAsia="細明體" w:hAnsi="細明體" w:hint="eastAsia"/>
                <w:noProof/>
                <w:kern w:val="0"/>
                <w:sz w:val="18"/>
                <w:szCs w:val="18"/>
              </w:rPr>
              <w:t>20.00</w:t>
            </w:r>
          </w:p>
        </w:tc>
      </w:tr>
      <w:tr w:rsidR="004E6384" w:rsidRPr="005464F2" w14:paraId="5632849D" w14:textId="77777777" w:rsidTr="00104D3F">
        <w:tblPrEx>
          <w:tblBorders>
            <w:left w:val="none" w:sz="0" w:space="0" w:color="auto"/>
            <w:right w:val="none" w:sz="0" w:space="0" w:color="auto"/>
            <w:insideH w:val="none" w:sz="0" w:space="0" w:color="auto"/>
          </w:tblBorders>
        </w:tblPrEx>
        <w:trPr>
          <w:cantSplit/>
          <w:trHeight w:val="454"/>
          <w:jc w:val="center"/>
        </w:trPr>
        <w:tc>
          <w:tcPr>
            <w:tcW w:w="1977" w:type="dxa"/>
            <w:shd w:val="clear" w:color="auto" w:fill="auto"/>
            <w:vAlign w:val="center"/>
          </w:tcPr>
          <w:p w14:paraId="1D59F271" w14:textId="77777777" w:rsidR="004E6384" w:rsidRPr="005464F2" w:rsidRDefault="004E6384" w:rsidP="00104D3F">
            <w:pPr>
              <w:ind w:leftChars="100" w:left="160"/>
              <w:jc w:val="distribute"/>
              <w:rPr>
                <w:sz w:val="20"/>
              </w:rPr>
            </w:pPr>
            <w:r w:rsidRPr="005464F2">
              <w:rPr>
                <w:rFonts w:hint="eastAsia"/>
                <w:noProof/>
                <w:sz w:val="20"/>
              </w:rPr>
              <w:t>勞務收入</w:t>
            </w:r>
          </w:p>
        </w:tc>
        <w:tc>
          <w:tcPr>
            <w:tcW w:w="1425" w:type="dxa"/>
            <w:gridSpan w:val="2"/>
            <w:tcBorders>
              <w:top w:val="nil"/>
              <w:left w:val="nil"/>
              <w:bottom w:val="nil"/>
              <w:right w:val="single" w:sz="4" w:space="0" w:color="auto"/>
            </w:tcBorders>
            <w:vAlign w:val="center"/>
          </w:tcPr>
          <w:p w14:paraId="1EB69119"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2,020,680,000</w:t>
            </w:r>
          </w:p>
        </w:tc>
        <w:tc>
          <w:tcPr>
            <w:tcW w:w="1418" w:type="dxa"/>
            <w:tcBorders>
              <w:top w:val="nil"/>
              <w:left w:val="single" w:sz="4" w:space="0" w:color="auto"/>
              <w:bottom w:val="nil"/>
              <w:right w:val="single" w:sz="4" w:space="0" w:color="auto"/>
            </w:tcBorders>
            <w:vAlign w:val="center"/>
          </w:tcPr>
          <w:p w14:paraId="5CE940D3"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2,608,513,967</w:t>
            </w:r>
          </w:p>
        </w:tc>
        <w:tc>
          <w:tcPr>
            <w:tcW w:w="1417" w:type="dxa"/>
            <w:tcBorders>
              <w:top w:val="nil"/>
              <w:left w:val="single" w:sz="4" w:space="0" w:color="auto"/>
              <w:bottom w:val="nil"/>
              <w:right w:val="single" w:sz="4" w:space="0" w:color="auto"/>
            </w:tcBorders>
            <w:vAlign w:val="center"/>
          </w:tcPr>
          <w:p w14:paraId="7B68C932"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7DFB8E9A"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2,608,513,967</w:t>
            </w:r>
          </w:p>
        </w:tc>
        <w:tc>
          <w:tcPr>
            <w:tcW w:w="1417" w:type="dxa"/>
            <w:tcBorders>
              <w:top w:val="nil"/>
              <w:left w:val="single" w:sz="4" w:space="0" w:color="auto"/>
              <w:bottom w:val="nil"/>
              <w:right w:val="single" w:sz="4" w:space="0" w:color="auto"/>
            </w:tcBorders>
            <w:vAlign w:val="center"/>
          </w:tcPr>
          <w:p w14:paraId="369AAB7F"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587,833,967</w:t>
            </w:r>
          </w:p>
        </w:tc>
        <w:tc>
          <w:tcPr>
            <w:tcW w:w="848" w:type="dxa"/>
            <w:tcBorders>
              <w:top w:val="nil"/>
              <w:left w:val="single" w:sz="4" w:space="0" w:color="auto"/>
              <w:bottom w:val="nil"/>
              <w:right w:val="nil"/>
            </w:tcBorders>
            <w:vAlign w:val="center"/>
          </w:tcPr>
          <w:p w14:paraId="66B20339" w14:textId="77777777" w:rsidR="004E6384" w:rsidRPr="005464F2" w:rsidRDefault="004E6384" w:rsidP="00DB3503">
            <w:pPr>
              <w:rPr>
                <w:rFonts w:ascii="細明體" w:eastAsia="細明體" w:hAnsi="細明體"/>
                <w:kern w:val="0"/>
                <w:sz w:val="18"/>
                <w:szCs w:val="18"/>
              </w:rPr>
            </w:pPr>
            <w:r w:rsidRPr="005464F2">
              <w:rPr>
                <w:rFonts w:ascii="細明體" w:eastAsia="細明體" w:hAnsi="細明體" w:hint="eastAsia"/>
                <w:noProof/>
                <w:kern w:val="0"/>
                <w:sz w:val="18"/>
                <w:szCs w:val="18"/>
              </w:rPr>
              <w:t>29.09</w:t>
            </w:r>
          </w:p>
        </w:tc>
      </w:tr>
      <w:tr w:rsidR="004E6384" w:rsidRPr="005464F2" w14:paraId="3869BAD2" w14:textId="77777777" w:rsidTr="00104D3F">
        <w:tblPrEx>
          <w:tblBorders>
            <w:left w:val="none" w:sz="0" w:space="0" w:color="auto"/>
            <w:right w:val="none" w:sz="0" w:space="0" w:color="auto"/>
            <w:insideH w:val="none" w:sz="0" w:space="0" w:color="auto"/>
          </w:tblBorders>
        </w:tblPrEx>
        <w:trPr>
          <w:cantSplit/>
          <w:trHeight w:val="454"/>
          <w:jc w:val="center"/>
        </w:trPr>
        <w:tc>
          <w:tcPr>
            <w:tcW w:w="1977" w:type="dxa"/>
            <w:shd w:val="clear" w:color="auto" w:fill="auto"/>
            <w:vAlign w:val="center"/>
          </w:tcPr>
          <w:p w14:paraId="6B164BE1" w14:textId="77777777" w:rsidR="004E6384" w:rsidRPr="005464F2" w:rsidRDefault="004E6384" w:rsidP="00104D3F">
            <w:pPr>
              <w:ind w:leftChars="100" w:left="160"/>
              <w:jc w:val="distribute"/>
              <w:rPr>
                <w:sz w:val="20"/>
              </w:rPr>
            </w:pPr>
            <w:r w:rsidRPr="005464F2">
              <w:rPr>
                <w:rFonts w:hint="eastAsia"/>
                <w:noProof/>
                <w:sz w:val="20"/>
              </w:rPr>
              <w:t>其他營業收入</w:t>
            </w:r>
          </w:p>
        </w:tc>
        <w:tc>
          <w:tcPr>
            <w:tcW w:w="1425" w:type="dxa"/>
            <w:gridSpan w:val="2"/>
            <w:tcBorders>
              <w:top w:val="nil"/>
              <w:left w:val="nil"/>
              <w:bottom w:val="nil"/>
              <w:right w:val="single" w:sz="4" w:space="0" w:color="auto"/>
            </w:tcBorders>
            <w:vAlign w:val="center"/>
          </w:tcPr>
          <w:p w14:paraId="5169F691"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266,111,000</w:t>
            </w:r>
          </w:p>
        </w:tc>
        <w:tc>
          <w:tcPr>
            <w:tcW w:w="1418" w:type="dxa"/>
            <w:tcBorders>
              <w:top w:val="nil"/>
              <w:left w:val="single" w:sz="4" w:space="0" w:color="auto"/>
              <w:bottom w:val="nil"/>
              <w:right w:val="single" w:sz="4" w:space="0" w:color="auto"/>
            </w:tcBorders>
            <w:vAlign w:val="center"/>
          </w:tcPr>
          <w:p w14:paraId="6924EE04"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254,552,785</w:t>
            </w:r>
          </w:p>
        </w:tc>
        <w:tc>
          <w:tcPr>
            <w:tcW w:w="1417" w:type="dxa"/>
            <w:tcBorders>
              <w:top w:val="nil"/>
              <w:left w:val="single" w:sz="4" w:space="0" w:color="auto"/>
              <w:bottom w:val="nil"/>
              <w:right w:val="single" w:sz="4" w:space="0" w:color="auto"/>
            </w:tcBorders>
            <w:vAlign w:val="center"/>
          </w:tcPr>
          <w:p w14:paraId="48CC0B62"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56DD9913"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254,552,785</w:t>
            </w:r>
          </w:p>
        </w:tc>
        <w:tc>
          <w:tcPr>
            <w:tcW w:w="1417" w:type="dxa"/>
            <w:tcBorders>
              <w:top w:val="nil"/>
              <w:left w:val="single" w:sz="4" w:space="0" w:color="auto"/>
              <w:bottom w:val="nil"/>
              <w:right w:val="single" w:sz="4" w:space="0" w:color="auto"/>
            </w:tcBorders>
            <w:vAlign w:val="center"/>
          </w:tcPr>
          <w:p w14:paraId="0E464C04"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- 11,558,215</w:t>
            </w:r>
          </w:p>
        </w:tc>
        <w:tc>
          <w:tcPr>
            <w:tcW w:w="848" w:type="dxa"/>
            <w:tcBorders>
              <w:top w:val="nil"/>
              <w:left w:val="single" w:sz="4" w:space="0" w:color="auto"/>
              <w:bottom w:val="nil"/>
              <w:right w:val="nil"/>
            </w:tcBorders>
            <w:vAlign w:val="center"/>
          </w:tcPr>
          <w:p w14:paraId="39DEEE53" w14:textId="77777777" w:rsidR="004E6384" w:rsidRPr="005464F2" w:rsidRDefault="004E6384" w:rsidP="00DB3503">
            <w:pPr>
              <w:rPr>
                <w:rFonts w:ascii="細明體" w:eastAsia="細明體" w:hAnsi="細明體"/>
                <w:kern w:val="0"/>
                <w:sz w:val="18"/>
                <w:szCs w:val="18"/>
              </w:rPr>
            </w:pPr>
            <w:r w:rsidRPr="005464F2">
              <w:rPr>
                <w:rFonts w:ascii="細明體" w:eastAsia="細明體" w:hAnsi="細明體" w:hint="eastAsia"/>
                <w:noProof/>
                <w:kern w:val="0"/>
                <w:sz w:val="18"/>
                <w:szCs w:val="18"/>
              </w:rPr>
              <w:t>- 4.34</w:t>
            </w:r>
          </w:p>
        </w:tc>
      </w:tr>
      <w:tr w:rsidR="004E6384" w:rsidRPr="005464F2" w14:paraId="12CEE31F" w14:textId="77777777" w:rsidTr="00DB3503">
        <w:tblPrEx>
          <w:tblBorders>
            <w:left w:val="none" w:sz="0" w:space="0" w:color="auto"/>
            <w:right w:val="none" w:sz="0" w:space="0" w:color="auto"/>
            <w:insideH w:val="none" w:sz="0" w:space="0" w:color="auto"/>
          </w:tblBorders>
        </w:tblPrEx>
        <w:trPr>
          <w:cantSplit/>
          <w:trHeight w:val="476"/>
          <w:jc w:val="center"/>
        </w:trPr>
        <w:tc>
          <w:tcPr>
            <w:tcW w:w="1977" w:type="dxa"/>
            <w:shd w:val="clear" w:color="auto" w:fill="auto"/>
            <w:vAlign w:val="center"/>
          </w:tcPr>
          <w:p w14:paraId="4B30EDDE" w14:textId="77777777" w:rsidR="004E6384" w:rsidRPr="005464F2" w:rsidRDefault="004E6384" w:rsidP="00104D3F">
            <w:pPr>
              <w:jc w:val="distribute"/>
              <w:rPr>
                <w:b/>
                <w:sz w:val="20"/>
              </w:rPr>
            </w:pPr>
            <w:r w:rsidRPr="005464F2">
              <w:rPr>
                <w:rFonts w:hint="eastAsia"/>
                <w:b/>
                <w:noProof/>
                <w:sz w:val="20"/>
              </w:rPr>
              <w:t>營業成本</w:t>
            </w:r>
          </w:p>
        </w:tc>
        <w:tc>
          <w:tcPr>
            <w:tcW w:w="1425" w:type="dxa"/>
            <w:gridSpan w:val="2"/>
            <w:tcBorders>
              <w:top w:val="nil"/>
              <w:left w:val="nil"/>
              <w:bottom w:val="nil"/>
              <w:right w:val="single" w:sz="4" w:space="0" w:color="auto"/>
            </w:tcBorders>
            <w:vAlign w:val="center"/>
          </w:tcPr>
          <w:p w14:paraId="2F2246D9"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2,200,054,000</w:t>
            </w:r>
          </w:p>
        </w:tc>
        <w:tc>
          <w:tcPr>
            <w:tcW w:w="1418" w:type="dxa"/>
            <w:tcBorders>
              <w:top w:val="nil"/>
              <w:left w:val="single" w:sz="4" w:space="0" w:color="auto"/>
              <w:bottom w:val="nil"/>
              <w:right w:val="single" w:sz="4" w:space="0" w:color="auto"/>
            </w:tcBorders>
            <w:vAlign w:val="center"/>
          </w:tcPr>
          <w:p w14:paraId="5104CD92"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2,098,238,784</w:t>
            </w:r>
          </w:p>
        </w:tc>
        <w:tc>
          <w:tcPr>
            <w:tcW w:w="1417" w:type="dxa"/>
            <w:tcBorders>
              <w:top w:val="nil"/>
              <w:left w:val="single" w:sz="4" w:space="0" w:color="auto"/>
              <w:bottom w:val="nil"/>
              <w:right w:val="single" w:sz="4" w:space="0" w:color="auto"/>
            </w:tcBorders>
            <w:vAlign w:val="center"/>
          </w:tcPr>
          <w:p w14:paraId="404F329B"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w:t>
            </w:r>
          </w:p>
        </w:tc>
        <w:tc>
          <w:tcPr>
            <w:tcW w:w="1418" w:type="dxa"/>
            <w:gridSpan w:val="2"/>
            <w:tcBorders>
              <w:top w:val="nil"/>
              <w:left w:val="single" w:sz="4" w:space="0" w:color="auto"/>
              <w:bottom w:val="nil"/>
              <w:right w:val="single" w:sz="4" w:space="0" w:color="auto"/>
            </w:tcBorders>
            <w:vAlign w:val="center"/>
          </w:tcPr>
          <w:p w14:paraId="3955329C"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2,098,238,784</w:t>
            </w:r>
          </w:p>
        </w:tc>
        <w:tc>
          <w:tcPr>
            <w:tcW w:w="1417" w:type="dxa"/>
            <w:tcBorders>
              <w:top w:val="nil"/>
              <w:left w:val="single" w:sz="4" w:space="0" w:color="auto"/>
              <w:bottom w:val="nil"/>
              <w:right w:val="single" w:sz="4" w:space="0" w:color="auto"/>
            </w:tcBorders>
            <w:vAlign w:val="center"/>
          </w:tcPr>
          <w:p w14:paraId="14835D65"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- 101,815,216</w:t>
            </w:r>
          </w:p>
        </w:tc>
        <w:tc>
          <w:tcPr>
            <w:tcW w:w="848" w:type="dxa"/>
            <w:tcBorders>
              <w:top w:val="nil"/>
              <w:left w:val="single" w:sz="4" w:space="0" w:color="auto"/>
              <w:bottom w:val="nil"/>
              <w:right w:val="nil"/>
            </w:tcBorders>
            <w:vAlign w:val="center"/>
          </w:tcPr>
          <w:p w14:paraId="0EA2B38D" w14:textId="77777777" w:rsidR="004E6384" w:rsidRPr="005464F2" w:rsidRDefault="004E6384" w:rsidP="00DB3503">
            <w:pPr>
              <w:rPr>
                <w:rFonts w:ascii="細明體" w:eastAsia="細明體" w:hAnsi="細明體"/>
                <w:b/>
                <w:kern w:val="0"/>
                <w:sz w:val="18"/>
                <w:szCs w:val="18"/>
              </w:rPr>
            </w:pPr>
            <w:r w:rsidRPr="005464F2">
              <w:rPr>
                <w:rFonts w:ascii="細明體" w:eastAsia="細明體" w:hAnsi="細明體" w:hint="eastAsia"/>
                <w:b/>
                <w:noProof/>
                <w:kern w:val="0"/>
                <w:sz w:val="18"/>
                <w:szCs w:val="18"/>
              </w:rPr>
              <w:t>- 4.63</w:t>
            </w:r>
          </w:p>
        </w:tc>
      </w:tr>
      <w:tr w:rsidR="004E6384" w:rsidRPr="005464F2" w14:paraId="45A9D60F" w14:textId="77777777" w:rsidTr="00DB3503">
        <w:tblPrEx>
          <w:tblBorders>
            <w:left w:val="none" w:sz="0" w:space="0" w:color="auto"/>
            <w:right w:val="none" w:sz="0" w:space="0" w:color="auto"/>
            <w:insideH w:val="none" w:sz="0" w:space="0" w:color="auto"/>
          </w:tblBorders>
        </w:tblPrEx>
        <w:trPr>
          <w:cantSplit/>
          <w:trHeight w:val="476"/>
          <w:jc w:val="center"/>
        </w:trPr>
        <w:tc>
          <w:tcPr>
            <w:tcW w:w="1977" w:type="dxa"/>
            <w:shd w:val="clear" w:color="auto" w:fill="auto"/>
            <w:vAlign w:val="center"/>
          </w:tcPr>
          <w:p w14:paraId="25EBC6E6" w14:textId="77777777" w:rsidR="004E6384" w:rsidRPr="005464F2" w:rsidRDefault="004E6384" w:rsidP="00104D3F">
            <w:pPr>
              <w:ind w:leftChars="100" w:left="160"/>
              <w:jc w:val="distribute"/>
              <w:rPr>
                <w:noProof/>
                <w:sz w:val="20"/>
              </w:rPr>
            </w:pPr>
            <w:r w:rsidRPr="005464F2">
              <w:rPr>
                <w:rFonts w:hint="eastAsia"/>
                <w:noProof/>
                <w:sz w:val="20"/>
              </w:rPr>
              <w:t>銷貨成本</w:t>
            </w:r>
          </w:p>
        </w:tc>
        <w:tc>
          <w:tcPr>
            <w:tcW w:w="1425" w:type="dxa"/>
            <w:gridSpan w:val="2"/>
            <w:tcBorders>
              <w:top w:val="nil"/>
              <w:left w:val="nil"/>
              <w:bottom w:val="nil"/>
              <w:right w:val="single" w:sz="4" w:space="0" w:color="auto"/>
            </w:tcBorders>
            <w:vAlign w:val="center"/>
          </w:tcPr>
          <w:p w14:paraId="613A2697"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100,000</w:t>
            </w:r>
          </w:p>
        </w:tc>
        <w:tc>
          <w:tcPr>
            <w:tcW w:w="1418" w:type="dxa"/>
            <w:tcBorders>
              <w:top w:val="nil"/>
              <w:left w:val="single" w:sz="4" w:space="0" w:color="auto"/>
              <w:bottom w:val="nil"/>
              <w:right w:val="single" w:sz="4" w:space="0" w:color="auto"/>
            </w:tcBorders>
            <w:vAlign w:val="center"/>
          </w:tcPr>
          <w:p w14:paraId="0EE7622C"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120,040</w:t>
            </w:r>
          </w:p>
        </w:tc>
        <w:tc>
          <w:tcPr>
            <w:tcW w:w="1417" w:type="dxa"/>
            <w:tcBorders>
              <w:top w:val="nil"/>
              <w:left w:val="single" w:sz="4" w:space="0" w:color="auto"/>
              <w:bottom w:val="nil"/>
              <w:right w:val="single" w:sz="4" w:space="0" w:color="auto"/>
            </w:tcBorders>
            <w:vAlign w:val="center"/>
          </w:tcPr>
          <w:p w14:paraId="5DADFA5D"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766AAD74"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120,040</w:t>
            </w:r>
          </w:p>
        </w:tc>
        <w:tc>
          <w:tcPr>
            <w:tcW w:w="1417" w:type="dxa"/>
            <w:tcBorders>
              <w:top w:val="nil"/>
              <w:left w:val="single" w:sz="4" w:space="0" w:color="auto"/>
              <w:bottom w:val="nil"/>
              <w:right w:val="single" w:sz="4" w:space="0" w:color="auto"/>
            </w:tcBorders>
            <w:vAlign w:val="center"/>
          </w:tcPr>
          <w:p w14:paraId="758D3C04"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20,040</w:t>
            </w:r>
          </w:p>
        </w:tc>
        <w:tc>
          <w:tcPr>
            <w:tcW w:w="848" w:type="dxa"/>
            <w:tcBorders>
              <w:top w:val="nil"/>
              <w:left w:val="single" w:sz="4" w:space="0" w:color="auto"/>
              <w:bottom w:val="nil"/>
              <w:right w:val="nil"/>
            </w:tcBorders>
            <w:vAlign w:val="center"/>
          </w:tcPr>
          <w:p w14:paraId="46444F7A" w14:textId="77777777" w:rsidR="004E6384" w:rsidRPr="005464F2" w:rsidRDefault="004E6384" w:rsidP="00DB3503">
            <w:pPr>
              <w:rPr>
                <w:rFonts w:ascii="細明體" w:eastAsia="細明體" w:hAnsi="細明體"/>
                <w:kern w:val="0"/>
                <w:sz w:val="18"/>
                <w:szCs w:val="18"/>
              </w:rPr>
            </w:pPr>
            <w:r w:rsidRPr="005464F2">
              <w:rPr>
                <w:rFonts w:ascii="細明體" w:eastAsia="細明體" w:hAnsi="細明體" w:hint="eastAsia"/>
                <w:noProof/>
                <w:kern w:val="0"/>
                <w:sz w:val="18"/>
                <w:szCs w:val="18"/>
              </w:rPr>
              <w:t>20.04</w:t>
            </w:r>
          </w:p>
        </w:tc>
      </w:tr>
      <w:tr w:rsidR="004E6384" w:rsidRPr="005464F2" w14:paraId="405030C9" w14:textId="77777777" w:rsidTr="00DB3503">
        <w:tblPrEx>
          <w:tblBorders>
            <w:left w:val="none" w:sz="0" w:space="0" w:color="auto"/>
            <w:right w:val="none" w:sz="0" w:space="0" w:color="auto"/>
            <w:insideH w:val="none" w:sz="0" w:space="0" w:color="auto"/>
          </w:tblBorders>
        </w:tblPrEx>
        <w:trPr>
          <w:cantSplit/>
          <w:trHeight w:val="476"/>
          <w:jc w:val="center"/>
        </w:trPr>
        <w:tc>
          <w:tcPr>
            <w:tcW w:w="1977" w:type="dxa"/>
            <w:shd w:val="clear" w:color="auto" w:fill="auto"/>
            <w:vAlign w:val="center"/>
          </w:tcPr>
          <w:p w14:paraId="1F85D604" w14:textId="77777777" w:rsidR="004E6384" w:rsidRPr="005464F2" w:rsidRDefault="004E6384" w:rsidP="00104D3F">
            <w:pPr>
              <w:ind w:leftChars="100" w:left="160"/>
              <w:jc w:val="distribute"/>
              <w:rPr>
                <w:sz w:val="20"/>
              </w:rPr>
            </w:pPr>
            <w:r w:rsidRPr="005464F2">
              <w:rPr>
                <w:rFonts w:hint="eastAsia"/>
                <w:noProof/>
                <w:sz w:val="20"/>
              </w:rPr>
              <w:t>勞務成本</w:t>
            </w:r>
          </w:p>
        </w:tc>
        <w:tc>
          <w:tcPr>
            <w:tcW w:w="1425" w:type="dxa"/>
            <w:gridSpan w:val="2"/>
            <w:tcBorders>
              <w:top w:val="nil"/>
              <w:left w:val="nil"/>
              <w:bottom w:val="nil"/>
              <w:right w:val="single" w:sz="4" w:space="0" w:color="auto"/>
            </w:tcBorders>
            <w:vAlign w:val="center"/>
          </w:tcPr>
          <w:p w14:paraId="6C7025C0"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2,178,799,000</w:t>
            </w:r>
          </w:p>
        </w:tc>
        <w:tc>
          <w:tcPr>
            <w:tcW w:w="1418" w:type="dxa"/>
            <w:tcBorders>
              <w:top w:val="nil"/>
              <w:left w:val="single" w:sz="4" w:space="0" w:color="auto"/>
              <w:bottom w:val="nil"/>
              <w:right w:val="single" w:sz="4" w:space="0" w:color="auto"/>
            </w:tcBorders>
            <w:vAlign w:val="center"/>
          </w:tcPr>
          <w:p w14:paraId="25652FD6"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2,077,822,123</w:t>
            </w:r>
          </w:p>
        </w:tc>
        <w:tc>
          <w:tcPr>
            <w:tcW w:w="1417" w:type="dxa"/>
            <w:tcBorders>
              <w:top w:val="nil"/>
              <w:left w:val="single" w:sz="4" w:space="0" w:color="auto"/>
              <w:bottom w:val="nil"/>
              <w:right w:val="single" w:sz="4" w:space="0" w:color="auto"/>
            </w:tcBorders>
            <w:vAlign w:val="center"/>
          </w:tcPr>
          <w:p w14:paraId="35E8EC99"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43C98AD7"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2,077,822,123</w:t>
            </w:r>
          </w:p>
        </w:tc>
        <w:tc>
          <w:tcPr>
            <w:tcW w:w="1417" w:type="dxa"/>
            <w:tcBorders>
              <w:top w:val="nil"/>
              <w:left w:val="single" w:sz="4" w:space="0" w:color="auto"/>
              <w:bottom w:val="nil"/>
              <w:right w:val="single" w:sz="4" w:space="0" w:color="auto"/>
            </w:tcBorders>
            <w:vAlign w:val="center"/>
          </w:tcPr>
          <w:p w14:paraId="25E02B1B"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- 100,976,877</w:t>
            </w:r>
          </w:p>
        </w:tc>
        <w:tc>
          <w:tcPr>
            <w:tcW w:w="848" w:type="dxa"/>
            <w:tcBorders>
              <w:top w:val="nil"/>
              <w:left w:val="single" w:sz="4" w:space="0" w:color="auto"/>
              <w:bottom w:val="nil"/>
              <w:right w:val="nil"/>
            </w:tcBorders>
            <w:vAlign w:val="center"/>
          </w:tcPr>
          <w:p w14:paraId="23E26BD9" w14:textId="77777777" w:rsidR="004E6384" w:rsidRPr="005464F2" w:rsidRDefault="004E6384" w:rsidP="00DB3503">
            <w:pPr>
              <w:rPr>
                <w:rFonts w:ascii="細明體" w:eastAsia="細明體" w:hAnsi="細明體"/>
                <w:kern w:val="0"/>
                <w:sz w:val="18"/>
                <w:szCs w:val="18"/>
              </w:rPr>
            </w:pPr>
            <w:r w:rsidRPr="005464F2">
              <w:rPr>
                <w:rFonts w:ascii="細明體" w:eastAsia="細明體" w:hAnsi="細明體" w:hint="eastAsia"/>
                <w:noProof/>
                <w:kern w:val="0"/>
                <w:sz w:val="18"/>
                <w:szCs w:val="18"/>
              </w:rPr>
              <w:t>- 4.63</w:t>
            </w:r>
          </w:p>
        </w:tc>
      </w:tr>
      <w:tr w:rsidR="004E6384" w:rsidRPr="005464F2" w14:paraId="7E389892" w14:textId="77777777" w:rsidTr="00DB3503">
        <w:tblPrEx>
          <w:tblBorders>
            <w:left w:val="none" w:sz="0" w:space="0" w:color="auto"/>
            <w:right w:val="none" w:sz="0" w:space="0" w:color="auto"/>
            <w:insideH w:val="none" w:sz="0" w:space="0" w:color="auto"/>
          </w:tblBorders>
        </w:tblPrEx>
        <w:trPr>
          <w:cantSplit/>
          <w:trHeight w:val="476"/>
          <w:jc w:val="center"/>
        </w:trPr>
        <w:tc>
          <w:tcPr>
            <w:tcW w:w="1977" w:type="dxa"/>
            <w:shd w:val="clear" w:color="auto" w:fill="auto"/>
            <w:vAlign w:val="center"/>
          </w:tcPr>
          <w:p w14:paraId="5F6C5766" w14:textId="77777777" w:rsidR="004E6384" w:rsidRPr="005464F2" w:rsidRDefault="004E6384" w:rsidP="00104D3F">
            <w:pPr>
              <w:ind w:leftChars="100" w:left="160"/>
              <w:jc w:val="distribute"/>
              <w:rPr>
                <w:sz w:val="20"/>
              </w:rPr>
            </w:pPr>
            <w:r w:rsidRPr="005464F2">
              <w:rPr>
                <w:rFonts w:hint="eastAsia"/>
                <w:noProof/>
                <w:sz w:val="20"/>
              </w:rPr>
              <w:t>其他營業成本</w:t>
            </w:r>
          </w:p>
        </w:tc>
        <w:tc>
          <w:tcPr>
            <w:tcW w:w="1425" w:type="dxa"/>
            <w:gridSpan w:val="2"/>
            <w:tcBorders>
              <w:top w:val="nil"/>
              <w:left w:val="nil"/>
              <w:bottom w:val="nil"/>
              <w:right w:val="single" w:sz="4" w:space="0" w:color="auto"/>
            </w:tcBorders>
            <w:vAlign w:val="center"/>
          </w:tcPr>
          <w:p w14:paraId="5A61CFBA"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21,155,000</w:t>
            </w:r>
          </w:p>
        </w:tc>
        <w:tc>
          <w:tcPr>
            <w:tcW w:w="1418" w:type="dxa"/>
            <w:tcBorders>
              <w:top w:val="nil"/>
              <w:left w:val="single" w:sz="4" w:space="0" w:color="auto"/>
              <w:bottom w:val="nil"/>
              <w:right w:val="single" w:sz="4" w:space="0" w:color="auto"/>
            </w:tcBorders>
            <w:vAlign w:val="center"/>
          </w:tcPr>
          <w:p w14:paraId="756AED15"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20,296,621</w:t>
            </w:r>
          </w:p>
        </w:tc>
        <w:tc>
          <w:tcPr>
            <w:tcW w:w="1417" w:type="dxa"/>
            <w:tcBorders>
              <w:top w:val="nil"/>
              <w:left w:val="single" w:sz="4" w:space="0" w:color="auto"/>
              <w:bottom w:val="nil"/>
              <w:right w:val="single" w:sz="4" w:space="0" w:color="auto"/>
            </w:tcBorders>
            <w:vAlign w:val="center"/>
          </w:tcPr>
          <w:p w14:paraId="221628A8"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47226968"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20,296,621</w:t>
            </w:r>
          </w:p>
        </w:tc>
        <w:tc>
          <w:tcPr>
            <w:tcW w:w="1417" w:type="dxa"/>
            <w:tcBorders>
              <w:top w:val="nil"/>
              <w:left w:val="single" w:sz="4" w:space="0" w:color="auto"/>
              <w:bottom w:val="nil"/>
              <w:right w:val="single" w:sz="4" w:space="0" w:color="auto"/>
            </w:tcBorders>
            <w:vAlign w:val="center"/>
          </w:tcPr>
          <w:p w14:paraId="0E32935A"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- 858,379</w:t>
            </w:r>
          </w:p>
        </w:tc>
        <w:tc>
          <w:tcPr>
            <w:tcW w:w="848" w:type="dxa"/>
            <w:tcBorders>
              <w:top w:val="nil"/>
              <w:left w:val="single" w:sz="4" w:space="0" w:color="auto"/>
              <w:bottom w:val="nil"/>
              <w:right w:val="nil"/>
            </w:tcBorders>
            <w:vAlign w:val="center"/>
          </w:tcPr>
          <w:p w14:paraId="454B8BA2" w14:textId="77777777" w:rsidR="004E6384" w:rsidRPr="005464F2" w:rsidRDefault="004E6384" w:rsidP="00DB3503">
            <w:pPr>
              <w:rPr>
                <w:rFonts w:ascii="細明體" w:eastAsia="細明體" w:hAnsi="細明體"/>
                <w:kern w:val="0"/>
                <w:sz w:val="18"/>
                <w:szCs w:val="18"/>
              </w:rPr>
            </w:pPr>
            <w:r w:rsidRPr="005464F2">
              <w:rPr>
                <w:rFonts w:ascii="細明體" w:eastAsia="細明體" w:hAnsi="細明體" w:hint="eastAsia"/>
                <w:noProof/>
                <w:kern w:val="0"/>
                <w:sz w:val="18"/>
                <w:szCs w:val="18"/>
              </w:rPr>
              <w:t>- 4.06</w:t>
            </w:r>
          </w:p>
        </w:tc>
      </w:tr>
      <w:tr w:rsidR="004E6384" w:rsidRPr="005464F2" w14:paraId="07CD92B7" w14:textId="77777777" w:rsidTr="00DB3503">
        <w:tblPrEx>
          <w:tblBorders>
            <w:left w:val="none" w:sz="0" w:space="0" w:color="auto"/>
            <w:right w:val="none" w:sz="0" w:space="0" w:color="auto"/>
            <w:insideH w:val="none" w:sz="0" w:space="0" w:color="auto"/>
          </w:tblBorders>
        </w:tblPrEx>
        <w:trPr>
          <w:cantSplit/>
          <w:trHeight w:val="476"/>
          <w:jc w:val="center"/>
        </w:trPr>
        <w:tc>
          <w:tcPr>
            <w:tcW w:w="1977" w:type="dxa"/>
            <w:shd w:val="clear" w:color="auto" w:fill="auto"/>
            <w:vAlign w:val="center"/>
          </w:tcPr>
          <w:p w14:paraId="5C420742" w14:textId="77777777" w:rsidR="004E6384" w:rsidRPr="005464F2" w:rsidRDefault="004E6384" w:rsidP="00104D3F">
            <w:pPr>
              <w:ind w:right="-57"/>
              <w:jc w:val="distribute"/>
              <w:rPr>
                <w:b/>
                <w:sz w:val="20"/>
              </w:rPr>
            </w:pPr>
            <w:r w:rsidRPr="005464F2">
              <w:rPr>
                <w:rFonts w:hint="eastAsia"/>
                <w:b/>
                <w:noProof/>
                <w:sz w:val="20"/>
              </w:rPr>
              <w:t>營業毛利（毛損）</w:t>
            </w:r>
          </w:p>
        </w:tc>
        <w:tc>
          <w:tcPr>
            <w:tcW w:w="1425" w:type="dxa"/>
            <w:gridSpan w:val="2"/>
            <w:tcBorders>
              <w:top w:val="nil"/>
              <w:left w:val="nil"/>
              <w:bottom w:val="nil"/>
              <w:right w:val="single" w:sz="4" w:space="0" w:color="auto"/>
            </w:tcBorders>
            <w:vAlign w:val="center"/>
          </w:tcPr>
          <w:p w14:paraId="6C1D504E"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86,857,000</w:t>
            </w:r>
          </w:p>
        </w:tc>
        <w:tc>
          <w:tcPr>
            <w:tcW w:w="1418" w:type="dxa"/>
            <w:tcBorders>
              <w:top w:val="nil"/>
              <w:left w:val="single" w:sz="4" w:space="0" w:color="auto"/>
              <w:bottom w:val="nil"/>
              <w:right w:val="single" w:sz="4" w:space="0" w:color="auto"/>
            </w:tcBorders>
            <w:vAlign w:val="center"/>
          </w:tcPr>
          <w:p w14:paraId="3B9EBEAA"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764,971,968</w:t>
            </w:r>
          </w:p>
        </w:tc>
        <w:tc>
          <w:tcPr>
            <w:tcW w:w="1417" w:type="dxa"/>
            <w:tcBorders>
              <w:top w:val="nil"/>
              <w:left w:val="single" w:sz="4" w:space="0" w:color="auto"/>
              <w:bottom w:val="nil"/>
              <w:right w:val="single" w:sz="4" w:space="0" w:color="auto"/>
            </w:tcBorders>
            <w:vAlign w:val="center"/>
          </w:tcPr>
          <w:p w14:paraId="54056330"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w:t>
            </w:r>
          </w:p>
        </w:tc>
        <w:tc>
          <w:tcPr>
            <w:tcW w:w="1418" w:type="dxa"/>
            <w:gridSpan w:val="2"/>
            <w:tcBorders>
              <w:top w:val="nil"/>
              <w:left w:val="single" w:sz="4" w:space="0" w:color="auto"/>
              <w:bottom w:val="nil"/>
              <w:right w:val="single" w:sz="4" w:space="0" w:color="auto"/>
            </w:tcBorders>
            <w:vAlign w:val="center"/>
          </w:tcPr>
          <w:p w14:paraId="6DBB03B3"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764,971,968</w:t>
            </w:r>
          </w:p>
        </w:tc>
        <w:tc>
          <w:tcPr>
            <w:tcW w:w="1417" w:type="dxa"/>
            <w:tcBorders>
              <w:top w:val="nil"/>
              <w:left w:val="single" w:sz="4" w:space="0" w:color="auto"/>
              <w:bottom w:val="nil"/>
              <w:right w:val="single" w:sz="4" w:space="0" w:color="auto"/>
            </w:tcBorders>
            <w:vAlign w:val="center"/>
          </w:tcPr>
          <w:p w14:paraId="3A89CD02"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678,114,968</w:t>
            </w:r>
          </w:p>
        </w:tc>
        <w:tc>
          <w:tcPr>
            <w:tcW w:w="848" w:type="dxa"/>
            <w:tcBorders>
              <w:top w:val="nil"/>
              <w:left w:val="single" w:sz="4" w:space="0" w:color="auto"/>
              <w:bottom w:val="nil"/>
              <w:right w:val="nil"/>
            </w:tcBorders>
            <w:vAlign w:val="center"/>
          </w:tcPr>
          <w:p w14:paraId="538A9D9E" w14:textId="77777777" w:rsidR="004E6384" w:rsidRPr="005464F2" w:rsidRDefault="004E6384" w:rsidP="00DB3503">
            <w:pPr>
              <w:rPr>
                <w:rFonts w:ascii="細明體" w:eastAsia="細明體" w:hAnsi="細明體"/>
                <w:b/>
                <w:kern w:val="0"/>
                <w:sz w:val="18"/>
                <w:szCs w:val="18"/>
              </w:rPr>
            </w:pPr>
            <w:r w:rsidRPr="005464F2">
              <w:rPr>
                <w:rFonts w:ascii="細明體" w:eastAsia="細明體" w:hAnsi="細明體" w:hint="eastAsia"/>
                <w:b/>
                <w:noProof/>
                <w:kern w:val="0"/>
                <w:sz w:val="18"/>
                <w:szCs w:val="18"/>
              </w:rPr>
              <w:t>780.73</w:t>
            </w:r>
          </w:p>
        </w:tc>
      </w:tr>
      <w:tr w:rsidR="004E6384" w:rsidRPr="005464F2" w14:paraId="734781D1" w14:textId="77777777" w:rsidTr="00DB3503">
        <w:tblPrEx>
          <w:tblBorders>
            <w:left w:val="none" w:sz="0" w:space="0" w:color="auto"/>
            <w:right w:val="none" w:sz="0" w:space="0" w:color="auto"/>
            <w:insideH w:val="none" w:sz="0" w:space="0" w:color="auto"/>
          </w:tblBorders>
        </w:tblPrEx>
        <w:trPr>
          <w:cantSplit/>
          <w:trHeight w:val="476"/>
          <w:jc w:val="center"/>
        </w:trPr>
        <w:tc>
          <w:tcPr>
            <w:tcW w:w="1977" w:type="dxa"/>
            <w:shd w:val="clear" w:color="auto" w:fill="auto"/>
            <w:vAlign w:val="center"/>
          </w:tcPr>
          <w:p w14:paraId="74822190" w14:textId="77777777" w:rsidR="004E6384" w:rsidRPr="005464F2" w:rsidRDefault="004E6384" w:rsidP="00104D3F">
            <w:pPr>
              <w:jc w:val="distribute"/>
              <w:rPr>
                <w:b/>
                <w:sz w:val="20"/>
              </w:rPr>
            </w:pPr>
            <w:r w:rsidRPr="005464F2">
              <w:rPr>
                <w:rFonts w:hint="eastAsia"/>
                <w:b/>
                <w:noProof/>
                <w:sz w:val="20"/>
              </w:rPr>
              <w:t>營業費用</w:t>
            </w:r>
          </w:p>
        </w:tc>
        <w:tc>
          <w:tcPr>
            <w:tcW w:w="1425" w:type="dxa"/>
            <w:gridSpan w:val="2"/>
            <w:tcBorders>
              <w:top w:val="nil"/>
              <w:left w:val="nil"/>
              <w:bottom w:val="nil"/>
              <w:right w:val="single" w:sz="4" w:space="0" w:color="auto"/>
            </w:tcBorders>
            <w:vAlign w:val="center"/>
          </w:tcPr>
          <w:p w14:paraId="3F4E7C29"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271,459,000</w:t>
            </w:r>
          </w:p>
        </w:tc>
        <w:tc>
          <w:tcPr>
            <w:tcW w:w="1418" w:type="dxa"/>
            <w:tcBorders>
              <w:top w:val="nil"/>
              <w:left w:val="single" w:sz="4" w:space="0" w:color="auto"/>
              <w:bottom w:val="nil"/>
              <w:right w:val="single" w:sz="4" w:space="0" w:color="auto"/>
            </w:tcBorders>
            <w:vAlign w:val="center"/>
          </w:tcPr>
          <w:p w14:paraId="40FE0BA2"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254,473,654</w:t>
            </w:r>
          </w:p>
        </w:tc>
        <w:tc>
          <w:tcPr>
            <w:tcW w:w="1417" w:type="dxa"/>
            <w:tcBorders>
              <w:top w:val="nil"/>
              <w:left w:val="single" w:sz="4" w:space="0" w:color="auto"/>
              <w:bottom w:val="nil"/>
              <w:right w:val="single" w:sz="4" w:space="0" w:color="auto"/>
            </w:tcBorders>
            <w:vAlign w:val="center"/>
          </w:tcPr>
          <w:p w14:paraId="6D111E6A"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w:t>
            </w:r>
          </w:p>
        </w:tc>
        <w:tc>
          <w:tcPr>
            <w:tcW w:w="1418" w:type="dxa"/>
            <w:gridSpan w:val="2"/>
            <w:tcBorders>
              <w:top w:val="nil"/>
              <w:left w:val="single" w:sz="4" w:space="0" w:color="auto"/>
              <w:bottom w:val="nil"/>
              <w:right w:val="single" w:sz="4" w:space="0" w:color="auto"/>
            </w:tcBorders>
            <w:vAlign w:val="center"/>
          </w:tcPr>
          <w:p w14:paraId="44C8BD2C"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254,473,654</w:t>
            </w:r>
          </w:p>
        </w:tc>
        <w:tc>
          <w:tcPr>
            <w:tcW w:w="1417" w:type="dxa"/>
            <w:tcBorders>
              <w:top w:val="nil"/>
              <w:left w:val="single" w:sz="4" w:space="0" w:color="auto"/>
              <w:bottom w:val="nil"/>
              <w:right w:val="single" w:sz="4" w:space="0" w:color="auto"/>
            </w:tcBorders>
            <w:vAlign w:val="center"/>
          </w:tcPr>
          <w:p w14:paraId="640E13C7"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- 16,985,346</w:t>
            </w:r>
          </w:p>
        </w:tc>
        <w:tc>
          <w:tcPr>
            <w:tcW w:w="848" w:type="dxa"/>
            <w:tcBorders>
              <w:top w:val="nil"/>
              <w:left w:val="single" w:sz="4" w:space="0" w:color="auto"/>
              <w:bottom w:val="nil"/>
              <w:right w:val="nil"/>
            </w:tcBorders>
            <w:vAlign w:val="center"/>
          </w:tcPr>
          <w:p w14:paraId="0B19AE7C" w14:textId="77777777" w:rsidR="004E6384" w:rsidRPr="005464F2" w:rsidRDefault="004E6384" w:rsidP="00DB3503">
            <w:pPr>
              <w:rPr>
                <w:rFonts w:ascii="細明體" w:eastAsia="細明體" w:hAnsi="細明體"/>
                <w:b/>
                <w:kern w:val="0"/>
                <w:sz w:val="18"/>
                <w:szCs w:val="18"/>
              </w:rPr>
            </w:pPr>
            <w:r w:rsidRPr="005464F2">
              <w:rPr>
                <w:rFonts w:ascii="細明體" w:eastAsia="細明體" w:hAnsi="細明體" w:hint="eastAsia"/>
                <w:b/>
                <w:noProof/>
                <w:kern w:val="0"/>
                <w:sz w:val="18"/>
                <w:szCs w:val="18"/>
              </w:rPr>
              <w:t>- 6.26</w:t>
            </w:r>
          </w:p>
        </w:tc>
      </w:tr>
      <w:tr w:rsidR="004E6384" w:rsidRPr="005464F2" w14:paraId="1D79661D" w14:textId="77777777" w:rsidTr="00DB3503">
        <w:tblPrEx>
          <w:tblBorders>
            <w:left w:val="none" w:sz="0" w:space="0" w:color="auto"/>
            <w:right w:val="none" w:sz="0" w:space="0" w:color="auto"/>
            <w:insideH w:val="none" w:sz="0" w:space="0" w:color="auto"/>
          </w:tblBorders>
        </w:tblPrEx>
        <w:trPr>
          <w:cantSplit/>
          <w:trHeight w:val="476"/>
          <w:jc w:val="center"/>
        </w:trPr>
        <w:tc>
          <w:tcPr>
            <w:tcW w:w="1977" w:type="dxa"/>
            <w:shd w:val="clear" w:color="auto" w:fill="auto"/>
            <w:vAlign w:val="center"/>
          </w:tcPr>
          <w:p w14:paraId="194C26AA" w14:textId="77777777" w:rsidR="004E6384" w:rsidRPr="005464F2" w:rsidRDefault="004E6384" w:rsidP="00104D3F">
            <w:pPr>
              <w:ind w:leftChars="100" w:left="160"/>
              <w:jc w:val="distribute"/>
              <w:rPr>
                <w:sz w:val="20"/>
              </w:rPr>
            </w:pPr>
            <w:r w:rsidRPr="005464F2">
              <w:rPr>
                <w:rFonts w:hint="eastAsia"/>
                <w:noProof/>
                <w:sz w:val="20"/>
              </w:rPr>
              <w:t>業務費用</w:t>
            </w:r>
          </w:p>
        </w:tc>
        <w:tc>
          <w:tcPr>
            <w:tcW w:w="1425" w:type="dxa"/>
            <w:gridSpan w:val="2"/>
            <w:tcBorders>
              <w:top w:val="nil"/>
              <w:left w:val="nil"/>
              <w:bottom w:val="nil"/>
              <w:right w:val="single" w:sz="4" w:space="0" w:color="auto"/>
            </w:tcBorders>
            <w:vAlign w:val="center"/>
          </w:tcPr>
          <w:p w14:paraId="1974056D"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8,709,000</w:t>
            </w:r>
          </w:p>
        </w:tc>
        <w:tc>
          <w:tcPr>
            <w:tcW w:w="1418" w:type="dxa"/>
            <w:tcBorders>
              <w:top w:val="nil"/>
              <w:left w:val="single" w:sz="4" w:space="0" w:color="auto"/>
              <w:bottom w:val="nil"/>
              <w:right w:val="single" w:sz="4" w:space="0" w:color="auto"/>
            </w:tcBorders>
            <w:vAlign w:val="center"/>
          </w:tcPr>
          <w:p w14:paraId="1300ECE2"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6,383,143</w:t>
            </w:r>
          </w:p>
        </w:tc>
        <w:tc>
          <w:tcPr>
            <w:tcW w:w="1417" w:type="dxa"/>
            <w:tcBorders>
              <w:top w:val="nil"/>
              <w:left w:val="single" w:sz="4" w:space="0" w:color="auto"/>
              <w:bottom w:val="nil"/>
              <w:right w:val="single" w:sz="4" w:space="0" w:color="auto"/>
            </w:tcBorders>
            <w:vAlign w:val="center"/>
          </w:tcPr>
          <w:p w14:paraId="258C5C1E"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14B69F5A"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6,383,143</w:t>
            </w:r>
          </w:p>
        </w:tc>
        <w:tc>
          <w:tcPr>
            <w:tcW w:w="1417" w:type="dxa"/>
            <w:tcBorders>
              <w:top w:val="nil"/>
              <w:left w:val="single" w:sz="4" w:space="0" w:color="auto"/>
              <w:bottom w:val="nil"/>
              <w:right w:val="single" w:sz="4" w:space="0" w:color="auto"/>
            </w:tcBorders>
            <w:vAlign w:val="center"/>
          </w:tcPr>
          <w:p w14:paraId="3D0BF8DE"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- 2,325,857</w:t>
            </w:r>
          </w:p>
        </w:tc>
        <w:tc>
          <w:tcPr>
            <w:tcW w:w="848" w:type="dxa"/>
            <w:tcBorders>
              <w:top w:val="nil"/>
              <w:left w:val="single" w:sz="4" w:space="0" w:color="auto"/>
              <w:bottom w:val="nil"/>
              <w:right w:val="nil"/>
            </w:tcBorders>
            <w:vAlign w:val="center"/>
          </w:tcPr>
          <w:p w14:paraId="0F5726D5" w14:textId="77777777" w:rsidR="004E6384" w:rsidRPr="005464F2" w:rsidRDefault="004E6384" w:rsidP="00DB3503">
            <w:pPr>
              <w:rPr>
                <w:rFonts w:ascii="細明體" w:eastAsia="細明體" w:hAnsi="細明體"/>
                <w:kern w:val="0"/>
                <w:sz w:val="18"/>
                <w:szCs w:val="18"/>
              </w:rPr>
            </w:pPr>
            <w:r w:rsidRPr="005464F2">
              <w:rPr>
                <w:rFonts w:ascii="細明體" w:eastAsia="細明體" w:hAnsi="細明體" w:hint="eastAsia"/>
                <w:noProof/>
                <w:kern w:val="0"/>
                <w:sz w:val="18"/>
                <w:szCs w:val="18"/>
              </w:rPr>
              <w:t>- 26.71</w:t>
            </w:r>
          </w:p>
        </w:tc>
      </w:tr>
      <w:tr w:rsidR="004E6384" w:rsidRPr="005464F2" w14:paraId="37BE1839" w14:textId="77777777" w:rsidTr="00DB3503">
        <w:tblPrEx>
          <w:tblBorders>
            <w:left w:val="none" w:sz="0" w:space="0" w:color="auto"/>
            <w:right w:val="none" w:sz="0" w:space="0" w:color="auto"/>
            <w:insideH w:val="none" w:sz="0" w:space="0" w:color="auto"/>
          </w:tblBorders>
        </w:tblPrEx>
        <w:trPr>
          <w:cantSplit/>
          <w:trHeight w:val="476"/>
          <w:jc w:val="center"/>
        </w:trPr>
        <w:tc>
          <w:tcPr>
            <w:tcW w:w="1977" w:type="dxa"/>
            <w:shd w:val="clear" w:color="auto" w:fill="auto"/>
            <w:vAlign w:val="center"/>
          </w:tcPr>
          <w:p w14:paraId="554F2ADE" w14:textId="77777777" w:rsidR="004E6384" w:rsidRPr="005464F2" w:rsidRDefault="004E6384" w:rsidP="00104D3F">
            <w:pPr>
              <w:ind w:leftChars="100" w:left="160"/>
              <w:jc w:val="distribute"/>
              <w:rPr>
                <w:sz w:val="20"/>
              </w:rPr>
            </w:pPr>
            <w:r w:rsidRPr="005464F2">
              <w:rPr>
                <w:rFonts w:hint="eastAsia"/>
                <w:noProof/>
                <w:sz w:val="20"/>
              </w:rPr>
              <w:t>管理費用</w:t>
            </w:r>
          </w:p>
        </w:tc>
        <w:tc>
          <w:tcPr>
            <w:tcW w:w="1425" w:type="dxa"/>
            <w:gridSpan w:val="2"/>
            <w:tcBorders>
              <w:top w:val="nil"/>
              <w:left w:val="nil"/>
              <w:bottom w:val="nil"/>
              <w:right w:val="single" w:sz="4" w:space="0" w:color="auto"/>
            </w:tcBorders>
            <w:vAlign w:val="center"/>
          </w:tcPr>
          <w:p w14:paraId="592C79AA"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262,750,000</w:t>
            </w:r>
          </w:p>
        </w:tc>
        <w:tc>
          <w:tcPr>
            <w:tcW w:w="1418" w:type="dxa"/>
            <w:tcBorders>
              <w:top w:val="nil"/>
              <w:left w:val="single" w:sz="4" w:space="0" w:color="auto"/>
              <w:bottom w:val="nil"/>
              <w:right w:val="single" w:sz="4" w:space="0" w:color="auto"/>
            </w:tcBorders>
            <w:vAlign w:val="center"/>
          </w:tcPr>
          <w:p w14:paraId="1A4441A2"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248,090,511</w:t>
            </w:r>
          </w:p>
        </w:tc>
        <w:tc>
          <w:tcPr>
            <w:tcW w:w="1417" w:type="dxa"/>
            <w:tcBorders>
              <w:top w:val="nil"/>
              <w:left w:val="single" w:sz="4" w:space="0" w:color="auto"/>
              <w:bottom w:val="nil"/>
              <w:right w:val="single" w:sz="4" w:space="0" w:color="auto"/>
            </w:tcBorders>
            <w:vAlign w:val="center"/>
          </w:tcPr>
          <w:p w14:paraId="47969348"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769D0A2B"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248,090,511</w:t>
            </w:r>
          </w:p>
        </w:tc>
        <w:tc>
          <w:tcPr>
            <w:tcW w:w="1417" w:type="dxa"/>
            <w:tcBorders>
              <w:top w:val="nil"/>
              <w:left w:val="single" w:sz="4" w:space="0" w:color="auto"/>
              <w:bottom w:val="nil"/>
              <w:right w:val="single" w:sz="4" w:space="0" w:color="auto"/>
            </w:tcBorders>
            <w:vAlign w:val="center"/>
          </w:tcPr>
          <w:p w14:paraId="019C0BBC"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- 14,659,489</w:t>
            </w:r>
          </w:p>
        </w:tc>
        <w:tc>
          <w:tcPr>
            <w:tcW w:w="848" w:type="dxa"/>
            <w:tcBorders>
              <w:top w:val="nil"/>
              <w:left w:val="single" w:sz="4" w:space="0" w:color="auto"/>
              <w:bottom w:val="nil"/>
              <w:right w:val="nil"/>
            </w:tcBorders>
            <w:vAlign w:val="center"/>
          </w:tcPr>
          <w:p w14:paraId="5A7AE55D" w14:textId="77777777" w:rsidR="004E6384" w:rsidRPr="005464F2" w:rsidRDefault="004E6384" w:rsidP="00DB3503">
            <w:pPr>
              <w:rPr>
                <w:rFonts w:ascii="細明體" w:eastAsia="細明體" w:hAnsi="細明體"/>
                <w:kern w:val="0"/>
                <w:sz w:val="18"/>
                <w:szCs w:val="18"/>
              </w:rPr>
            </w:pPr>
            <w:r w:rsidRPr="005464F2">
              <w:rPr>
                <w:rFonts w:ascii="細明體" w:eastAsia="細明體" w:hAnsi="細明體" w:hint="eastAsia"/>
                <w:noProof/>
                <w:kern w:val="0"/>
                <w:sz w:val="18"/>
                <w:szCs w:val="18"/>
              </w:rPr>
              <w:t>- 5.58</w:t>
            </w:r>
          </w:p>
        </w:tc>
      </w:tr>
      <w:tr w:rsidR="004E6384" w:rsidRPr="005464F2" w14:paraId="3D514E6D" w14:textId="77777777" w:rsidTr="00DB3503">
        <w:tblPrEx>
          <w:tblBorders>
            <w:left w:val="none" w:sz="0" w:space="0" w:color="auto"/>
            <w:right w:val="none" w:sz="0" w:space="0" w:color="auto"/>
            <w:insideH w:val="none" w:sz="0" w:space="0" w:color="auto"/>
          </w:tblBorders>
        </w:tblPrEx>
        <w:trPr>
          <w:cantSplit/>
          <w:trHeight w:val="476"/>
          <w:jc w:val="center"/>
        </w:trPr>
        <w:tc>
          <w:tcPr>
            <w:tcW w:w="1977" w:type="dxa"/>
            <w:shd w:val="clear" w:color="auto" w:fill="auto"/>
            <w:vAlign w:val="center"/>
          </w:tcPr>
          <w:p w14:paraId="12B4162E" w14:textId="77777777" w:rsidR="004E6384" w:rsidRPr="005464F2" w:rsidRDefault="004E6384" w:rsidP="00104D3F">
            <w:pPr>
              <w:ind w:right="-57"/>
              <w:jc w:val="distribute"/>
              <w:rPr>
                <w:b/>
                <w:sz w:val="20"/>
              </w:rPr>
            </w:pPr>
            <w:r w:rsidRPr="005464F2">
              <w:rPr>
                <w:rFonts w:hint="eastAsia"/>
                <w:b/>
                <w:noProof/>
                <w:sz w:val="20"/>
              </w:rPr>
              <w:t>營業利益（損失）</w:t>
            </w:r>
          </w:p>
        </w:tc>
        <w:tc>
          <w:tcPr>
            <w:tcW w:w="1425" w:type="dxa"/>
            <w:gridSpan w:val="2"/>
            <w:tcBorders>
              <w:top w:val="nil"/>
              <w:left w:val="nil"/>
              <w:bottom w:val="nil"/>
              <w:right w:val="single" w:sz="4" w:space="0" w:color="auto"/>
            </w:tcBorders>
            <w:vAlign w:val="center"/>
          </w:tcPr>
          <w:p w14:paraId="21C3A387"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- 184,602,000</w:t>
            </w:r>
          </w:p>
        </w:tc>
        <w:tc>
          <w:tcPr>
            <w:tcW w:w="1418" w:type="dxa"/>
            <w:tcBorders>
              <w:top w:val="nil"/>
              <w:left w:val="single" w:sz="4" w:space="0" w:color="auto"/>
              <w:bottom w:val="nil"/>
              <w:right w:val="single" w:sz="4" w:space="0" w:color="auto"/>
            </w:tcBorders>
            <w:vAlign w:val="center"/>
          </w:tcPr>
          <w:p w14:paraId="69652A16"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510,498,314</w:t>
            </w:r>
          </w:p>
        </w:tc>
        <w:tc>
          <w:tcPr>
            <w:tcW w:w="1417" w:type="dxa"/>
            <w:tcBorders>
              <w:top w:val="nil"/>
              <w:left w:val="single" w:sz="4" w:space="0" w:color="auto"/>
              <w:bottom w:val="nil"/>
              <w:right w:val="single" w:sz="4" w:space="0" w:color="auto"/>
            </w:tcBorders>
            <w:vAlign w:val="center"/>
          </w:tcPr>
          <w:p w14:paraId="690C8919"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w:t>
            </w:r>
          </w:p>
        </w:tc>
        <w:tc>
          <w:tcPr>
            <w:tcW w:w="1418" w:type="dxa"/>
            <w:gridSpan w:val="2"/>
            <w:tcBorders>
              <w:top w:val="nil"/>
              <w:left w:val="single" w:sz="4" w:space="0" w:color="auto"/>
              <w:bottom w:val="nil"/>
              <w:right w:val="single" w:sz="4" w:space="0" w:color="auto"/>
            </w:tcBorders>
            <w:vAlign w:val="center"/>
          </w:tcPr>
          <w:p w14:paraId="20F46EA2"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510,498,314</w:t>
            </w:r>
          </w:p>
        </w:tc>
        <w:tc>
          <w:tcPr>
            <w:tcW w:w="1417" w:type="dxa"/>
            <w:tcBorders>
              <w:top w:val="nil"/>
              <w:left w:val="single" w:sz="4" w:space="0" w:color="auto"/>
              <w:bottom w:val="nil"/>
              <w:right w:val="single" w:sz="4" w:space="0" w:color="auto"/>
            </w:tcBorders>
            <w:vAlign w:val="center"/>
          </w:tcPr>
          <w:p w14:paraId="5C44FB91"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695,100,314</w:t>
            </w:r>
          </w:p>
        </w:tc>
        <w:tc>
          <w:tcPr>
            <w:tcW w:w="848" w:type="dxa"/>
            <w:tcBorders>
              <w:top w:val="nil"/>
              <w:left w:val="single" w:sz="4" w:space="0" w:color="auto"/>
              <w:bottom w:val="nil"/>
              <w:right w:val="nil"/>
            </w:tcBorders>
            <w:vAlign w:val="center"/>
          </w:tcPr>
          <w:p w14:paraId="5D73C4CA" w14:textId="77777777" w:rsidR="004E6384" w:rsidRPr="005464F2" w:rsidRDefault="004E6384" w:rsidP="00DB3503">
            <w:pPr>
              <w:rPr>
                <w:rFonts w:ascii="細明體" w:eastAsia="細明體" w:hAnsi="細明體"/>
                <w:b/>
                <w:kern w:val="0"/>
                <w:sz w:val="18"/>
                <w:szCs w:val="18"/>
              </w:rPr>
            </w:pPr>
            <w:r w:rsidRPr="005464F2">
              <w:rPr>
                <w:rFonts w:ascii="細明體" w:eastAsia="細明體" w:hAnsi="細明體" w:hint="eastAsia"/>
                <w:b/>
                <w:noProof/>
                <w:kern w:val="0"/>
                <w:sz w:val="18"/>
                <w:szCs w:val="18"/>
              </w:rPr>
              <w:t>--</w:t>
            </w:r>
          </w:p>
        </w:tc>
      </w:tr>
      <w:tr w:rsidR="004E6384" w:rsidRPr="005464F2" w14:paraId="61D6FF8D" w14:textId="77777777" w:rsidTr="00DB3503">
        <w:tblPrEx>
          <w:tblBorders>
            <w:left w:val="none" w:sz="0" w:space="0" w:color="auto"/>
            <w:right w:val="none" w:sz="0" w:space="0" w:color="auto"/>
            <w:insideH w:val="none" w:sz="0" w:space="0" w:color="auto"/>
          </w:tblBorders>
        </w:tblPrEx>
        <w:trPr>
          <w:cantSplit/>
          <w:trHeight w:val="476"/>
          <w:jc w:val="center"/>
        </w:trPr>
        <w:tc>
          <w:tcPr>
            <w:tcW w:w="1977" w:type="dxa"/>
            <w:shd w:val="clear" w:color="auto" w:fill="auto"/>
            <w:vAlign w:val="center"/>
          </w:tcPr>
          <w:p w14:paraId="733A8BA7" w14:textId="77777777" w:rsidR="004E6384" w:rsidRPr="005464F2" w:rsidRDefault="004E6384" w:rsidP="00104D3F">
            <w:pPr>
              <w:jc w:val="distribute"/>
              <w:rPr>
                <w:b/>
                <w:sz w:val="20"/>
              </w:rPr>
            </w:pPr>
            <w:r w:rsidRPr="005464F2">
              <w:rPr>
                <w:rFonts w:hint="eastAsia"/>
                <w:b/>
                <w:noProof/>
                <w:sz w:val="20"/>
              </w:rPr>
              <w:t>營業外收入</w:t>
            </w:r>
          </w:p>
        </w:tc>
        <w:tc>
          <w:tcPr>
            <w:tcW w:w="1425" w:type="dxa"/>
            <w:gridSpan w:val="2"/>
            <w:tcBorders>
              <w:top w:val="nil"/>
              <w:left w:val="nil"/>
              <w:bottom w:val="nil"/>
              <w:right w:val="single" w:sz="4" w:space="0" w:color="auto"/>
            </w:tcBorders>
            <w:vAlign w:val="center"/>
          </w:tcPr>
          <w:p w14:paraId="280C80A1"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9,078,000</w:t>
            </w:r>
          </w:p>
        </w:tc>
        <w:tc>
          <w:tcPr>
            <w:tcW w:w="1418" w:type="dxa"/>
            <w:tcBorders>
              <w:top w:val="nil"/>
              <w:left w:val="single" w:sz="4" w:space="0" w:color="auto"/>
              <w:bottom w:val="nil"/>
              <w:right w:val="single" w:sz="4" w:space="0" w:color="auto"/>
            </w:tcBorders>
            <w:vAlign w:val="center"/>
          </w:tcPr>
          <w:p w14:paraId="02AF56D1"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32,629,768</w:t>
            </w:r>
          </w:p>
        </w:tc>
        <w:tc>
          <w:tcPr>
            <w:tcW w:w="1417" w:type="dxa"/>
            <w:tcBorders>
              <w:top w:val="nil"/>
              <w:left w:val="single" w:sz="4" w:space="0" w:color="auto"/>
              <w:bottom w:val="nil"/>
              <w:right w:val="single" w:sz="4" w:space="0" w:color="auto"/>
            </w:tcBorders>
            <w:vAlign w:val="center"/>
          </w:tcPr>
          <w:p w14:paraId="1BA2377E"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w:t>
            </w:r>
          </w:p>
        </w:tc>
        <w:tc>
          <w:tcPr>
            <w:tcW w:w="1418" w:type="dxa"/>
            <w:gridSpan w:val="2"/>
            <w:tcBorders>
              <w:top w:val="nil"/>
              <w:left w:val="single" w:sz="4" w:space="0" w:color="auto"/>
              <w:bottom w:val="nil"/>
              <w:right w:val="single" w:sz="4" w:space="0" w:color="auto"/>
            </w:tcBorders>
            <w:vAlign w:val="center"/>
          </w:tcPr>
          <w:p w14:paraId="39378CA8"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32,629,768</w:t>
            </w:r>
          </w:p>
        </w:tc>
        <w:tc>
          <w:tcPr>
            <w:tcW w:w="1417" w:type="dxa"/>
            <w:tcBorders>
              <w:top w:val="nil"/>
              <w:left w:val="single" w:sz="4" w:space="0" w:color="auto"/>
              <w:bottom w:val="nil"/>
              <w:right w:val="single" w:sz="4" w:space="0" w:color="auto"/>
            </w:tcBorders>
            <w:vAlign w:val="center"/>
          </w:tcPr>
          <w:p w14:paraId="231BD622"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23,551,768</w:t>
            </w:r>
          </w:p>
        </w:tc>
        <w:tc>
          <w:tcPr>
            <w:tcW w:w="848" w:type="dxa"/>
            <w:tcBorders>
              <w:top w:val="nil"/>
              <w:left w:val="single" w:sz="4" w:space="0" w:color="auto"/>
              <w:bottom w:val="nil"/>
              <w:right w:val="nil"/>
            </w:tcBorders>
            <w:vAlign w:val="center"/>
          </w:tcPr>
          <w:p w14:paraId="7DF2ACAA" w14:textId="77777777" w:rsidR="004E6384" w:rsidRPr="005464F2" w:rsidRDefault="004E6384" w:rsidP="00DB3503">
            <w:pPr>
              <w:rPr>
                <w:rFonts w:ascii="細明體" w:eastAsia="細明體" w:hAnsi="細明體"/>
                <w:b/>
                <w:kern w:val="0"/>
                <w:sz w:val="18"/>
                <w:szCs w:val="18"/>
              </w:rPr>
            </w:pPr>
            <w:r w:rsidRPr="005464F2">
              <w:rPr>
                <w:rFonts w:ascii="細明體" w:eastAsia="細明體" w:hAnsi="細明體" w:hint="eastAsia"/>
                <w:b/>
                <w:noProof/>
                <w:kern w:val="0"/>
                <w:sz w:val="18"/>
                <w:szCs w:val="18"/>
              </w:rPr>
              <w:t>259.44</w:t>
            </w:r>
          </w:p>
        </w:tc>
      </w:tr>
      <w:tr w:rsidR="004E6384" w:rsidRPr="005464F2" w14:paraId="1BCB972F" w14:textId="77777777" w:rsidTr="00DB3503">
        <w:tblPrEx>
          <w:tblBorders>
            <w:left w:val="none" w:sz="0" w:space="0" w:color="auto"/>
            <w:right w:val="none" w:sz="0" w:space="0" w:color="auto"/>
            <w:insideH w:val="none" w:sz="0" w:space="0" w:color="auto"/>
          </w:tblBorders>
        </w:tblPrEx>
        <w:trPr>
          <w:cantSplit/>
          <w:trHeight w:val="476"/>
          <w:jc w:val="center"/>
        </w:trPr>
        <w:tc>
          <w:tcPr>
            <w:tcW w:w="1977" w:type="dxa"/>
            <w:shd w:val="clear" w:color="auto" w:fill="auto"/>
            <w:vAlign w:val="center"/>
          </w:tcPr>
          <w:p w14:paraId="10169F90" w14:textId="77777777" w:rsidR="004E6384" w:rsidRPr="005464F2" w:rsidRDefault="004E6384" w:rsidP="00104D3F">
            <w:pPr>
              <w:ind w:leftChars="100" w:left="160"/>
              <w:jc w:val="distribute"/>
              <w:rPr>
                <w:sz w:val="20"/>
              </w:rPr>
            </w:pPr>
            <w:r w:rsidRPr="005464F2">
              <w:rPr>
                <w:rFonts w:hint="eastAsia"/>
                <w:noProof/>
                <w:sz w:val="20"/>
              </w:rPr>
              <w:t>財務收入</w:t>
            </w:r>
          </w:p>
        </w:tc>
        <w:tc>
          <w:tcPr>
            <w:tcW w:w="1425" w:type="dxa"/>
            <w:gridSpan w:val="2"/>
            <w:tcBorders>
              <w:top w:val="nil"/>
              <w:left w:val="nil"/>
              <w:bottom w:val="nil"/>
              <w:right w:val="single" w:sz="4" w:space="0" w:color="auto"/>
            </w:tcBorders>
            <w:vAlign w:val="center"/>
          </w:tcPr>
          <w:p w14:paraId="4EF41AE6"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5,595,000</w:t>
            </w:r>
          </w:p>
        </w:tc>
        <w:tc>
          <w:tcPr>
            <w:tcW w:w="1418" w:type="dxa"/>
            <w:tcBorders>
              <w:top w:val="nil"/>
              <w:left w:val="single" w:sz="4" w:space="0" w:color="auto"/>
              <w:bottom w:val="nil"/>
              <w:right w:val="single" w:sz="4" w:space="0" w:color="auto"/>
            </w:tcBorders>
            <w:vAlign w:val="center"/>
          </w:tcPr>
          <w:p w14:paraId="05B8BD41"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9,090,185</w:t>
            </w:r>
          </w:p>
        </w:tc>
        <w:tc>
          <w:tcPr>
            <w:tcW w:w="1417" w:type="dxa"/>
            <w:tcBorders>
              <w:top w:val="nil"/>
              <w:left w:val="single" w:sz="4" w:space="0" w:color="auto"/>
              <w:bottom w:val="nil"/>
              <w:right w:val="single" w:sz="4" w:space="0" w:color="auto"/>
            </w:tcBorders>
            <w:vAlign w:val="center"/>
          </w:tcPr>
          <w:p w14:paraId="1B4115F8"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2AF49D24"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9,090,185</w:t>
            </w:r>
          </w:p>
        </w:tc>
        <w:tc>
          <w:tcPr>
            <w:tcW w:w="1417" w:type="dxa"/>
            <w:tcBorders>
              <w:top w:val="nil"/>
              <w:left w:val="single" w:sz="4" w:space="0" w:color="auto"/>
              <w:bottom w:val="nil"/>
              <w:right w:val="single" w:sz="4" w:space="0" w:color="auto"/>
            </w:tcBorders>
            <w:vAlign w:val="center"/>
          </w:tcPr>
          <w:p w14:paraId="053D43F3"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3,495,185</w:t>
            </w:r>
          </w:p>
        </w:tc>
        <w:tc>
          <w:tcPr>
            <w:tcW w:w="848" w:type="dxa"/>
            <w:tcBorders>
              <w:top w:val="nil"/>
              <w:left w:val="single" w:sz="4" w:space="0" w:color="auto"/>
              <w:bottom w:val="nil"/>
              <w:right w:val="nil"/>
            </w:tcBorders>
            <w:vAlign w:val="center"/>
          </w:tcPr>
          <w:p w14:paraId="1A647AE6" w14:textId="77777777" w:rsidR="004E6384" w:rsidRPr="005464F2" w:rsidRDefault="004E6384" w:rsidP="00DB3503">
            <w:pPr>
              <w:rPr>
                <w:rFonts w:ascii="細明體" w:eastAsia="細明體" w:hAnsi="細明體"/>
                <w:kern w:val="0"/>
                <w:sz w:val="18"/>
                <w:szCs w:val="18"/>
              </w:rPr>
            </w:pPr>
            <w:r w:rsidRPr="005464F2">
              <w:rPr>
                <w:rFonts w:ascii="細明體" w:eastAsia="細明體" w:hAnsi="細明體" w:hint="eastAsia"/>
                <w:noProof/>
                <w:kern w:val="0"/>
                <w:sz w:val="18"/>
                <w:szCs w:val="18"/>
              </w:rPr>
              <w:t>62.47</w:t>
            </w:r>
          </w:p>
        </w:tc>
      </w:tr>
      <w:tr w:rsidR="004E6384" w:rsidRPr="005464F2" w14:paraId="51BCF3B6" w14:textId="77777777" w:rsidTr="00DB3503">
        <w:tblPrEx>
          <w:tblBorders>
            <w:left w:val="none" w:sz="0" w:space="0" w:color="auto"/>
            <w:right w:val="none" w:sz="0" w:space="0" w:color="auto"/>
            <w:insideH w:val="none" w:sz="0" w:space="0" w:color="auto"/>
          </w:tblBorders>
        </w:tblPrEx>
        <w:trPr>
          <w:cantSplit/>
          <w:trHeight w:val="476"/>
          <w:jc w:val="center"/>
        </w:trPr>
        <w:tc>
          <w:tcPr>
            <w:tcW w:w="1977" w:type="dxa"/>
            <w:shd w:val="clear" w:color="auto" w:fill="auto"/>
            <w:vAlign w:val="center"/>
          </w:tcPr>
          <w:p w14:paraId="6C73A071" w14:textId="77777777" w:rsidR="004E6384" w:rsidRPr="005464F2" w:rsidRDefault="004E6384" w:rsidP="00104D3F">
            <w:pPr>
              <w:ind w:leftChars="100" w:left="160"/>
              <w:jc w:val="distribute"/>
              <w:rPr>
                <w:sz w:val="20"/>
              </w:rPr>
            </w:pPr>
            <w:r w:rsidRPr="005464F2">
              <w:rPr>
                <w:rFonts w:hint="eastAsia"/>
                <w:noProof/>
                <w:sz w:val="20"/>
              </w:rPr>
              <w:t>其他營業外收入</w:t>
            </w:r>
          </w:p>
        </w:tc>
        <w:tc>
          <w:tcPr>
            <w:tcW w:w="1425" w:type="dxa"/>
            <w:gridSpan w:val="2"/>
            <w:tcBorders>
              <w:top w:val="nil"/>
              <w:left w:val="nil"/>
              <w:bottom w:val="nil"/>
              <w:right w:val="single" w:sz="4" w:space="0" w:color="auto"/>
            </w:tcBorders>
            <w:vAlign w:val="center"/>
          </w:tcPr>
          <w:p w14:paraId="2ADEFC00"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3,483,000</w:t>
            </w:r>
          </w:p>
        </w:tc>
        <w:tc>
          <w:tcPr>
            <w:tcW w:w="1418" w:type="dxa"/>
            <w:tcBorders>
              <w:top w:val="nil"/>
              <w:left w:val="single" w:sz="4" w:space="0" w:color="auto"/>
              <w:bottom w:val="nil"/>
              <w:right w:val="single" w:sz="4" w:space="0" w:color="auto"/>
            </w:tcBorders>
            <w:vAlign w:val="center"/>
          </w:tcPr>
          <w:p w14:paraId="477643AC"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23,539,583</w:t>
            </w:r>
          </w:p>
        </w:tc>
        <w:tc>
          <w:tcPr>
            <w:tcW w:w="1417" w:type="dxa"/>
            <w:tcBorders>
              <w:top w:val="nil"/>
              <w:left w:val="single" w:sz="4" w:space="0" w:color="auto"/>
              <w:bottom w:val="nil"/>
              <w:right w:val="single" w:sz="4" w:space="0" w:color="auto"/>
            </w:tcBorders>
            <w:vAlign w:val="center"/>
          </w:tcPr>
          <w:p w14:paraId="1F0EF5C1"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1BF69F8B"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23,539,583</w:t>
            </w:r>
          </w:p>
        </w:tc>
        <w:tc>
          <w:tcPr>
            <w:tcW w:w="1417" w:type="dxa"/>
            <w:tcBorders>
              <w:top w:val="nil"/>
              <w:left w:val="single" w:sz="4" w:space="0" w:color="auto"/>
              <w:bottom w:val="nil"/>
              <w:right w:val="single" w:sz="4" w:space="0" w:color="auto"/>
            </w:tcBorders>
            <w:vAlign w:val="center"/>
          </w:tcPr>
          <w:p w14:paraId="5F535456"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20,056,583</w:t>
            </w:r>
          </w:p>
        </w:tc>
        <w:tc>
          <w:tcPr>
            <w:tcW w:w="848" w:type="dxa"/>
            <w:tcBorders>
              <w:top w:val="nil"/>
              <w:left w:val="single" w:sz="4" w:space="0" w:color="auto"/>
              <w:bottom w:val="nil"/>
              <w:right w:val="nil"/>
            </w:tcBorders>
            <w:vAlign w:val="center"/>
          </w:tcPr>
          <w:p w14:paraId="1AD753F7" w14:textId="77777777" w:rsidR="004E6384" w:rsidRPr="005464F2" w:rsidRDefault="004E6384" w:rsidP="00DB3503">
            <w:pPr>
              <w:rPr>
                <w:rFonts w:ascii="細明體" w:eastAsia="細明體" w:hAnsi="細明體"/>
                <w:kern w:val="0"/>
                <w:sz w:val="18"/>
                <w:szCs w:val="18"/>
              </w:rPr>
            </w:pPr>
            <w:r w:rsidRPr="005464F2">
              <w:rPr>
                <w:rFonts w:ascii="細明體" w:eastAsia="細明體" w:hAnsi="細明體" w:hint="eastAsia"/>
                <w:noProof/>
                <w:kern w:val="0"/>
                <w:sz w:val="18"/>
                <w:szCs w:val="18"/>
              </w:rPr>
              <w:t>575.84</w:t>
            </w:r>
          </w:p>
        </w:tc>
      </w:tr>
      <w:tr w:rsidR="004E6384" w:rsidRPr="005464F2" w14:paraId="2CE1DBBC" w14:textId="77777777" w:rsidTr="00DB3503">
        <w:tblPrEx>
          <w:tblBorders>
            <w:left w:val="none" w:sz="0" w:space="0" w:color="auto"/>
            <w:right w:val="none" w:sz="0" w:space="0" w:color="auto"/>
            <w:insideH w:val="none" w:sz="0" w:space="0" w:color="auto"/>
          </w:tblBorders>
        </w:tblPrEx>
        <w:trPr>
          <w:cantSplit/>
          <w:trHeight w:val="476"/>
          <w:jc w:val="center"/>
        </w:trPr>
        <w:tc>
          <w:tcPr>
            <w:tcW w:w="1977" w:type="dxa"/>
            <w:shd w:val="clear" w:color="auto" w:fill="auto"/>
            <w:vAlign w:val="center"/>
          </w:tcPr>
          <w:p w14:paraId="58DE63CF" w14:textId="77777777" w:rsidR="004E6384" w:rsidRPr="005464F2" w:rsidRDefault="004E6384" w:rsidP="00104D3F">
            <w:pPr>
              <w:jc w:val="distribute"/>
              <w:rPr>
                <w:b/>
                <w:sz w:val="20"/>
              </w:rPr>
            </w:pPr>
            <w:r w:rsidRPr="005464F2">
              <w:rPr>
                <w:rFonts w:hint="eastAsia"/>
                <w:b/>
                <w:noProof/>
                <w:sz w:val="20"/>
              </w:rPr>
              <w:t>營業外費用</w:t>
            </w:r>
          </w:p>
        </w:tc>
        <w:tc>
          <w:tcPr>
            <w:tcW w:w="1425" w:type="dxa"/>
            <w:gridSpan w:val="2"/>
            <w:tcBorders>
              <w:top w:val="nil"/>
              <w:left w:val="nil"/>
              <w:bottom w:val="nil"/>
              <w:right w:val="single" w:sz="4" w:space="0" w:color="auto"/>
            </w:tcBorders>
            <w:vAlign w:val="center"/>
          </w:tcPr>
          <w:p w14:paraId="66A7DC1B"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28,801,000</w:t>
            </w:r>
          </w:p>
        </w:tc>
        <w:tc>
          <w:tcPr>
            <w:tcW w:w="1418" w:type="dxa"/>
            <w:tcBorders>
              <w:top w:val="nil"/>
              <w:left w:val="single" w:sz="4" w:space="0" w:color="auto"/>
              <w:bottom w:val="nil"/>
              <w:right w:val="single" w:sz="4" w:space="0" w:color="auto"/>
            </w:tcBorders>
            <w:vAlign w:val="center"/>
          </w:tcPr>
          <w:p w14:paraId="50B3E4D4"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32,686,340</w:t>
            </w:r>
          </w:p>
        </w:tc>
        <w:tc>
          <w:tcPr>
            <w:tcW w:w="1417" w:type="dxa"/>
            <w:tcBorders>
              <w:top w:val="nil"/>
              <w:left w:val="single" w:sz="4" w:space="0" w:color="auto"/>
              <w:bottom w:val="nil"/>
              <w:right w:val="single" w:sz="4" w:space="0" w:color="auto"/>
            </w:tcBorders>
            <w:vAlign w:val="center"/>
          </w:tcPr>
          <w:p w14:paraId="205E7DDF"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w:t>
            </w:r>
          </w:p>
        </w:tc>
        <w:tc>
          <w:tcPr>
            <w:tcW w:w="1418" w:type="dxa"/>
            <w:gridSpan w:val="2"/>
            <w:tcBorders>
              <w:top w:val="nil"/>
              <w:left w:val="single" w:sz="4" w:space="0" w:color="auto"/>
              <w:bottom w:val="nil"/>
              <w:right w:val="single" w:sz="4" w:space="0" w:color="auto"/>
            </w:tcBorders>
            <w:vAlign w:val="center"/>
          </w:tcPr>
          <w:p w14:paraId="640F9A38"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32,686,340</w:t>
            </w:r>
          </w:p>
        </w:tc>
        <w:tc>
          <w:tcPr>
            <w:tcW w:w="1417" w:type="dxa"/>
            <w:tcBorders>
              <w:top w:val="nil"/>
              <w:left w:val="single" w:sz="4" w:space="0" w:color="auto"/>
              <w:bottom w:val="nil"/>
              <w:right w:val="single" w:sz="4" w:space="0" w:color="auto"/>
            </w:tcBorders>
            <w:vAlign w:val="center"/>
          </w:tcPr>
          <w:p w14:paraId="459C37C0"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3,885,340</w:t>
            </w:r>
          </w:p>
        </w:tc>
        <w:tc>
          <w:tcPr>
            <w:tcW w:w="848" w:type="dxa"/>
            <w:tcBorders>
              <w:top w:val="nil"/>
              <w:left w:val="single" w:sz="4" w:space="0" w:color="auto"/>
              <w:bottom w:val="nil"/>
              <w:right w:val="nil"/>
            </w:tcBorders>
            <w:vAlign w:val="center"/>
          </w:tcPr>
          <w:p w14:paraId="15139FB0" w14:textId="77777777" w:rsidR="004E6384" w:rsidRPr="005464F2" w:rsidRDefault="004E6384" w:rsidP="00DB3503">
            <w:pPr>
              <w:rPr>
                <w:rFonts w:ascii="細明體" w:eastAsia="細明體" w:hAnsi="細明體"/>
                <w:b/>
                <w:kern w:val="0"/>
                <w:sz w:val="18"/>
                <w:szCs w:val="18"/>
              </w:rPr>
            </w:pPr>
            <w:r w:rsidRPr="005464F2">
              <w:rPr>
                <w:rFonts w:ascii="細明體" w:eastAsia="細明體" w:hAnsi="細明體" w:hint="eastAsia"/>
                <w:b/>
                <w:noProof/>
                <w:kern w:val="0"/>
                <w:sz w:val="18"/>
                <w:szCs w:val="18"/>
              </w:rPr>
              <w:t>13.49</w:t>
            </w:r>
          </w:p>
        </w:tc>
      </w:tr>
      <w:tr w:rsidR="004E6384" w:rsidRPr="005464F2" w14:paraId="3ACA53D5" w14:textId="77777777" w:rsidTr="00DB3503">
        <w:tblPrEx>
          <w:tblBorders>
            <w:left w:val="none" w:sz="0" w:space="0" w:color="auto"/>
            <w:right w:val="none" w:sz="0" w:space="0" w:color="auto"/>
            <w:insideH w:val="none" w:sz="0" w:space="0" w:color="auto"/>
          </w:tblBorders>
        </w:tblPrEx>
        <w:trPr>
          <w:cantSplit/>
          <w:trHeight w:val="476"/>
          <w:jc w:val="center"/>
        </w:trPr>
        <w:tc>
          <w:tcPr>
            <w:tcW w:w="1977" w:type="dxa"/>
            <w:shd w:val="clear" w:color="auto" w:fill="auto"/>
            <w:vAlign w:val="center"/>
          </w:tcPr>
          <w:p w14:paraId="6FB788FF" w14:textId="77777777" w:rsidR="004E6384" w:rsidRPr="005464F2" w:rsidRDefault="004E6384" w:rsidP="00104D3F">
            <w:pPr>
              <w:ind w:leftChars="100" w:left="160"/>
              <w:jc w:val="distribute"/>
              <w:rPr>
                <w:sz w:val="20"/>
              </w:rPr>
            </w:pPr>
            <w:r w:rsidRPr="005464F2">
              <w:rPr>
                <w:rFonts w:hint="eastAsia"/>
                <w:noProof/>
                <w:sz w:val="20"/>
              </w:rPr>
              <w:t>財務費用</w:t>
            </w:r>
          </w:p>
        </w:tc>
        <w:tc>
          <w:tcPr>
            <w:tcW w:w="1425" w:type="dxa"/>
            <w:gridSpan w:val="2"/>
            <w:tcBorders>
              <w:top w:val="nil"/>
              <w:left w:val="nil"/>
              <w:bottom w:val="nil"/>
              <w:right w:val="single" w:sz="4" w:space="0" w:color="auto"/>
            </w:tcBorders>
            <w:vAlign w:val="center"/>
          </w:tcPr>
          <w:p w14:paraId="6F0F8656"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28,801,000</w:t>
            </w:r>
          </w:p>
        </w:tc>
        <w:tc>
          <w:tcPr>
            <w:tcW w:w="1418" w:type="dxa"/>
            <w:tcBorders>
              <w:top w:val="nil"/>
              <w:left w:val="single" w:sz="4" w:space="0" w:color="auto"/>
              <w:bottom w:val="nil"/>
              <w:right w:val="single" w:sz="4" w:space="0" w:color="auto"/>
            </w:tcBorders>
            <w:vAlign w:val="center"/>
          </w:tcPr>
          <w:p w14:paraId="41A17A11"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12,187,333</w:t>
            </w:r>
          </w:p>
        </w:tc>
        <w:tc>
          <w:tcPr>
            <w:tcW w:w="1417" w:type="dxa"/>
            <w:tcBorders>
              <w:top w:val="nil"/>
              <w:left w:val="single" w:sz="4" w:space="0" w:color="auto"/>
              <w:bottom w:val="nil"/>
              <w:right w:val="single" w:sz="4" w:space="0" w:color="auto"/>
            </w:tcBorders>
            <w:vAlign w:val="center"/>
          </w:tcPr>
          <w:p w14:paraId="6AD4BC82"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7E50BB5D"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12,187,333</w:t>
            </w:r>
          </w:p>
        </w:tc>
        <w:tc>
          <w:tcPr>
            <w:tcW w:w="1417" w:type="dxa"/>
            <w:tcBorders>
              <w:top w:val="nil"/>
              <w:left w:val="single" w:sz="4" w:space="0" w:color="auto"/>
              <w:bottom w:val="nil"/>
              <w:right w:val="single" w:sz="4" w:space="0" w:color="auto"/>
            </w:tcBorders>
            <w:vAlign w:val="center"/>
          </w:tcPr>
          <w:p w14:paraId="7A30CD9A"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- 16,613,667</w:t>
            </w:r>
          </w:p>
        </w:tc>
        <w:tc>
          <w:tcPr>
            <w:tcW w:w="848" w:type="dxa"/>
            <w:tcBorders>
              <w:top w:val="nil"/>
              <w:left w:val="single" w:sz="4" w:space="0" w:color="auto"/>
              <w:bottom w:val="nil"/>
              <w:right w:val="nil"/>
            </w:tcBorders>
            <w:vAlign w:val="center"/>
          </w:tcPr>
          <w:p w14:paraId="3D4C7FA9" w14:textId="77777777" w:rsidR="004E6384" w:rsidRPr="005464F2" w:rsidRDefault="004E6384" w:rsidP="00DB3503">
            <w:pPr>
              <w:rPr>
                <w:rFonts w:ascii="細明體" w:eastAsia="細明體" w:hAnsi="細明體"/>
                <w:kern w:val="0"/>
                <w:sz w:val="18"/>
                <w:szCs w:val="18"/>
              </w:rPr>
            </w:pPr>
            <w:r w:rsidRPr="005464F2">
              <w:rPr>
                <w:rFonts w:ascii="細明體" w:eastAsia="細明體" w:hAnsi="細明體" w:hint="eastAsia"/>
                <w:noProof/>
                <w:kern w:val="0"/>
                <w:sz w:val="18"/>
                <w:szCs w:val="18"/>
              </w:rPr>
              <w:t>- 57.68</w:t>
            </w:r>
          </w:p>
        </w:tc>
      </w:tr>
      <w:tr w:rsidR="004E6384" w:rsidRPr="005464F2" w14:paraId="1DA7335D" w14:textId="77777777" w:rsidTr="00DB3503">
        <w:tblPrEx>
          <w:tblBorders>
            <w:left w:val="none" w:sz="0" w:space="0" w:color="auto"/>
            <w:right w:val="none" w:sz="0" w:space="0" w:color="auto"/>
            <w:insideH w:val="none" w:sz="0" w:space="0" w:color="auto"/>
          </w:tblBorders>
        </w:tblPrEx>
        <w:trPr>
          <w:cantSplit/>
          <w:trHeight w:val="476"/>
          <w:jc w:val="center"/>
        </w:trPr>
        <w:tc>
          <w:tcPr>
            <w:tcW w:w="1977" w:type="dxa"/>
            <w:shd w:val="clear" w:color="auto" w:fill="auto"/>
            <w:vAlign w:val="center"/>
          </w:tcPr>
          <w:p w14:paraId="7EFED942" w14:textId="77777777" w:rsidR="004E6384" w:rsidRPr="005464F2" w:rsidRDefault="004E6384" w:rsidP="00104D3F">
            <w:pPr>
              <w:ind w:leftChars="100" w:left="160"/>
              <w:jc w:val="distribute"/>
              <w:rPr>
                <w:noProof/>
                <w:sz w:val="20"/>
              </w:rPr>
            </w:pPr>
            <w:r w:rsidRPr="005464F2">
              <w:rPr>
                <w:rFonts w:hint="eastAsia"/>
                <w:noProof/>
                <w:sz w:val="20"/>
              </w:rPr>
              <w:t>其他營業外費用</w:t>
            </w:r>
          </w:p>
        </w:tc>
        <w:tc>
          <w:tcPr>
            <w:tcW w:w="1425" w:type="dxa"/>
            <w:gridSpan w:val="2"/>
            <w:tcBorders>
              <w:top w:val="nil"/>
              <w:left w:val="nil"/>
              <w:bottom w:val="nil"/>
              <w:right w:val="single" w:sz="4" w:space="0" w:color="auto"/>
            </w:tcBorders>
            <w:vAlign w:val="center"/>
          </w:tcPr>
          <w:p w14:paraId="11E1B2BD"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vAlign w:val="center"/>
          </w:tcPr>
          <w:p w14:paraId="1A92B695"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20,499,007</w:t>
            </w:r>
          </w:p>
        </w:tc>
        <w:tc>
          <w:tcPr>
            <w:tcW w:w="1417" w:type="dxa"/>
            <w:tcBorders>
              <w:top w:val="nil"/>
              <w:left w:val="single" w:sz="4" w:space="0" w:color="auto"/>
              <w:bottom w:val="nil"/>
              <w:right w:val="single" w:sz="4" w:space="0" w:color="auto"/>
            </w:tcBorders>
            <w:vAlign w:val="center"/>
          </w:tcPr>
          <w:p w14:paraId="09733545"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w:t>
            </w:r>
          </w:p>
        </w:tc>
        <w:tc>
          <w:tcPr>
            <w:tcW w:w="1418" w:type="dxa"/>
            <w:gridSpan w:val="2"/>
            <w:tcBorders>
              <w:top w:val="nil"/>
              <w:left w:val="single" w:sz="4" w:space="0" w:color="auto"/>
              <w:bottom w:val="nil"/>
              <w:right w:val="single" w:sz="4" w:space="0" w:color="auto"/>
            </w:tcBorders>
            <w:vAlign w:val="center"/>
          </w:tcPr>
          <w:p w14:paraId="23CF41F4" w14:textId="77777777" w:rsidR="004E6384" w:rsidRPr="005464F2" w:rsidRDefault="004E6384" w:rsidP="00DB3503">
            <w:pPr>
              <w:rPr>
                <w:rFonts w:ascii="細明體" w:eastAsia="細明體" w:hAnsi="細明體"/>
                <w:sz w:val="18"/>
                <w:szCs w:val="18"/>
              </w:rPr>
            </w:pPr>
            <w:r w:rsidRPr="005464F2">
              <w:rPr>
                <w:rFonts w:ascii="細明體" w:eastAsia="細明體" w:hAnsi="細明體" w:hint="eastAsia"/>
                <w:noProof/>
                <w:sz w:val="18"/>
                <w:szCs w:val="18"/>
              </w:rPr>
              <w:t>20,499,007</w:t>
            </w:r>
          </w:p>
        </w:tc>
        <w:tc>
          <w:tcPr>
            <w:tcW w:w="1417" w:type="dxa"/>
            <w:tcBorders>
              <w:top w:val="nil"/>
              <w:left w:val="single" w:sz="4" w:space="0" w:color="auto"/>
              <w:bottom w:val="nil"/>
              <w:right w:val="single" w:sz="4" w:space="0" w:color="auto"/>
            </w:tcBorders>
            <w:vAlign w:val="center"/>
          </w:tcPr>
          <w:p w14:paraId="6121F5B8" w14:textId="77777777" w:rsidR="004E6384" w:rsidRPr="005464F2" w:rsidRDefault="004E6384" w:rsidP="00DB3503">
            <w:pPr>
              <w:rPr>
                <w:rFonts w:ascii="細明體" w:eastAsia="細明體" w:hAnsi="細明體"/>
                <w:noProof/>
                <w:sz w:val="18"/>
                <w:szCs w:val="18"/>
              </w:rPr>
            </w:pPr>
            <w:r w:rsidRPr="005464F2">
              <w:rPr>
                <w:rFonts w:ascii="細明體" w:eastAsia="細明體" w:hAnsi="細明體" w:hint="eastAsia"/>
                <w:noProof/>
                <w:sz w:val="18"/>
                <w:szCs w:val="18"/>
              </w:rPr>
              <w:t>20,499,007</w:t>
            </w:r>
          </w:p>
        </w:tc>
        <w:tc>
          <w:tcPr>
            <w:tcW w:w="848" w:type="dxa"/>
            <w:tcBorders>
              <w:top w:val="nil"/>
              <w:left w:val="single" w:sz="4" w:space="0" w:color="auto"/>
              <w:bottom w:val="nil"/>
              <w:right w:val="nil"/>
            </w:tcBorders>
            <w:vAlign w:val="center"/>
          </w:tcPr>
          <w:p w14:paraId="6EDC8A01" w14:textId="77777777" w:rsidR="004E6384" w:rsidRPr="005464F2" w:rsidRDefault="004E6384" w:rsidP="00DB3503">
            <w:pPr>
              <w:rPr>
                <w:rFonts w:ascii="細明體" w:eastAsia="細明體" w:hAnsi="細明體"/>
                <w:kern w:val="0"/>
                <w:sz w:val="18"/>
                <w:szCs w:val="18"/>
              </w:rPr>
            </w:pPr>
            <w:r w:rsidRPr="005464F2">
              <w:rPr>
                <w:rFonts w:ascii="細明體" w:eastAsia="細明體" w:hAnsi="細明體" w:hint="eastAsia"/>
                <w:noProof/>
                <w:kern w:val="0"/>
                <w:sz w:val="18"/>
                <w:szCs w:val="18"/>
              </w:rPr>
              <w:t>--</w:t>
            </w:r>
          </w:p>
        </w:tc>
      </w:tr>
      <w:tr w:rsidR="004E6384" w:rsidRPr="005464F2" w14:paraId="1430B6D5" w14:textId="77777777" w:rsidTr="00DB3503">
        <w:tblPrEx>
          <w:tblBorders>
            <w:left w:val="none" w:sz="0" w:space="0" w:color="auto"/>
            <w:right w:val="none" w:sz="0" w:space="0" w:color="auto"/>
            <w:insideH w:val="none" w:sz="0" w:space="0" w:color="auto"/>
          </w:tblBorders>
        </w:tblPrEx>
        <w:trPr>
          <w:cantSplit/>
          <w:trHeight w:val="476"/>
          <w:jc w:val="center"/>
        </w:trPr>
        <w:tc>
          <w:tcPr>
            <w:tcW w:w="1977" w:type="dxa"/>
            <w:shd w:val="clear" w:color="auto" w:fill="auto"/>
            <w:vAlign w:val="center"/>
          </w:tcPr>
          <w:p w14:paraId="326A38F3" w14:textId="77777777" w:rsidR="004E6384" w:rsidRPr="005464F2" w:rsidRDefault="004E6384" w:rsidP="00104D3F">
            <w:pPr>
              <w:ind w:right="-57"/>
              <w:jc w:val="distribute"/>
              <w:rPr>
                <w:b/>
                <w:sz w:val="20"/>
              </w:rPr>
            </w:pPr>
            <w:r w:rsidRPr="005464F2">
              <w:rPr>
                <w:rFonts w:hint="eastAsia"/>
                <w:b/>
                <w:noProof/>
                <w:sz w:val="20"/>
              </w:rPr>
              <w:t>營業外利益（損失）</w:t>
            </w:r>
          </w:p>
        </w:tc>
        <w:tc>
          <w:tcPr>
            <w:tcW w:w="1425" w:type="dxa"/>
            <w:gridSpan w:val="2"/>
            <w:tcBorders>
              <w:top w:val="nil"/>
              <w:left w:val="nil"/>
              <w:bottom w:val="nil"/>
              <w:right w:val="single" w:sz="4" w:space="0" w:color="auto"/>
            </w:tcBorders>
            <w:vAlign w:val="center"/>
          </w:tcPr>
          <w:p w14:paraId="301784AA"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- 19,723,000</w:t>
            </w:r>
          </w:p>
        </w:tc>
        <w:tc>
          <w:tcPr>
            <w:tcW w:w="1418" w:type="dxa"/>
            <w:tcBorders>
              <w:top w:val="nil"/>
              <w:left w:val="single" w:sz="4" w:space="0" w:color="auto"/>
              <w:bottom w:val="nil"/>
              <w:right w:val="single" w:sz="4" w:space="0" w:color="auto"/>
            </w:tcBorders>
            <w:vAlign w:val="center"/>
          </w:tcPr>
          <w:p w14:paraId="1149450D"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- 56,572</w:t>
            </w:r>
          </w:p>
        </w:tc>
        <w:tc>
          <w:tcPr>
            <w:tcW w:w="1417" w:type="dxa"/>
            <w:tcBorders>
              <w:top w:val="nil"/>
              <w:left w:val="single" w:sz="4" w:space="0" w:color="auto"/>
              <w:bottom w:val="nil"/>
              <w:right w:val="single" w:sz="4" w:space="0" w:color="auto"/>
            </w:tcBorders>
            <w:vAlign w:val="center"/>
          </w:tcPr>
          <w:p w14:paraId="42EACEA7"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w:t>
            </w:r>
          </w:p>
        </w:tc>
        <w:tc>
          <w:tcPr>
            <w:tcW w:w="1418" w:type="dxa"/>
            <w:gridSpan w:val="2"/>
            <w:tcBorders>
              <w:top w:val="nil"/>
              <w:left w:val="single" w:sz="4" w:space="0" w:color="auto"/>
              <w:bottom w:val="nil"/>
              <w:right w:val="single" w:sz="4" w:space="0" w:color="auto"/>
            </w:tcBorders>
            <w:vAlign w:val="center"/>
          </w:tcPr>
          <w:p w14:paraId="4506A8B8"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- 56,572</w:t>
            </w:r>
          </w:p>
        </w:tc>
        <w:tc>
          <w:tcPr>
            <w:tcW w:w="1417" w:type="dxa"/>
            <w:tcBorders>
              <w:top w:val="nil"/>
              <w:left w:val="single" w:sz="4" w:space="0" w:color="auto"/>
              <w:bottom w:val="nil"/>
              <w:right w:val="single" w:sz="4" w:space="0" w:color="auto"/>
            </w:tcBorders>
            <w:vAlign w:val="center"/>
          </w:tcPr>
          <w:p w14:paraId="2B8382B2"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19,666,428</w:t>
            </w:r>
          </w:p>
        </w:tc>
        <w:tc>
          <w:tcPr>
            <w:tcW w:w="848" w:type="dxa"/>
            <w:tcBorders>
              <w:top w:val="nil"/>
              <w:left w:val="single" w:sz="4" w:space="0" w:color="auto"/>
              <w:bottom w:val="nil"/>
              <w:right w:val="nil"/>
            </w:tcBorders>
            <w:vAlign w:val="center"/>
          </w:tcPr>
          <w:p w14:paraId="6F39B70F" w14:textId="77777777" w:rsidR="004E6384" w:rsidRPr="005464F2" w:rsidRDefault="004E6384" w:rsidP="00DB3503">
            <w:pPr>
              <w:rPr>
                <w:rFonts w:ascii="細明體" w:eastAsia="細明體" w:hAnsi="細明體"/>
                <w:b/>
                <w:kern w:val="0"/>
                <w:sz w:val="18"/>
                <w:szCs w:val="18"/>
              </w:rPr>
            </w:pPr>
            <w:r w:rsidRPr="005464F2">
              <w:rPr>
                <w:rFonts w:ascii="細明體" w:eastAsia="細明體" w:hAnsi="細明體" w:hint="eastAsia"/>
                <w:b/>
                <w:noProof/>
                <w:kern w:val="0"/>
                <w:sz w:val="18"/>
                <w:szCs w:val="18"/>
              </w:rPr>
              <w:t>- 99.71</w:t>
            </w:r>
          </w:p>
        </w:tc>
      </w:tr>
      <w:tr w:rsidR="004E6384" w:rsidRPr="005464F2" w14:paraId="00BA47C4" w14:textId="77777777" w:rsidTr="00DB3503">
        <w:tblPrEx>
          <w:tblBorders>
            <w:left w:val="none" w:sz="0" w:space="0" w:color="auto"/>
            <w:right w:val="none" w:sz="0" w:space="0" w:color="auto"/>
            <w:insideH w:val="none" w:sz="0" w:space="0" w:color="auto"/>
          </w:tblBorders>
        </w:tblPrEx>
        <w:trPr>
          <w:cantSplit/>
          <w:trHeight w:val="476"/>
          <w:jc w:val="center"/>
        </w:trPr>
        <w:tc>
          <w:tcPr>
            <w:tcW w:w="1977" w:type="dxa"/>
            <w:shd w:val="clear" w:color="auto" w:fill="auto"/>
            <w:vAlign w:val="center"/>
          </w:tcPr>
          <w:p w14:paraId="2BE2D0F0" w14:textId="77777777" w:rsidR="004E6384" w:rsidRPr="005464F2" w:rsidRDefault="004E6384" w:rsidP="00104D3F">
            <w:pPr>
              <w:ind w:right="-57"/>
              <w:jc w:val="distribute"/>
              <w:rPr>
                <w:b/>
                <w:sz w:val="20"/>
              </w:rPr>
            </w:pPr>
            <w:r w:rsidRPr="005464F2">
              <w:rPr>
                <w:rFonts w:hint="eastAsia"/>
                <w:b/>
                <w:noProof/>
                <w:sz w:val="20"/>
              </w:rPr>
              <w:t>稅前淨利（淨損）</w:t>
            </w:r>
          </w:p>
        </w:tc>
        <w:tc>
          <w:tcPr>
            <w:tcW w:w="1425" w:type="dxa"/>
            <w:gridSpan w:val="2"/>
            <w:tcBorders>
              <w:top w:val="nil"/>
              <w:left w:val="nil"/>
              <w:bottom w:val="nil"/>
              <w:right w:val="single" w:sz="4" w:space="0" w:color="auto"/>
            </w:tcBorders>
            <w:vAlign w:val="center"/>
          </w:tcPr>
          <w:p w14:paraId="37764C92"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- 204,325,000</w:t>
            </w:r>
          </w:p>
        </w:tc>
        <w:tc>
          <w:tcPr>
            <w:tcW w:w="1418" w:type="dxa"/>
            <w:tcBorders>
              <w:top w:val="nil"/>
              <w:left w:val="single" w:sz="4" w:space="0" w:color="auto"/>
              <w:bottom w:val="nil"/>
              <w:right w:val="single" w:sz="4" w:space="0" w:color="auto"/>
            </w:tcBorders>
            <w:vAlign w:val="center"/>
          </w:tcPr>
          <w:p w14:paraId="50645E85"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510,441,742</w:t>
            </w:r>
          </w:p>
        </w:tc>
        <w:tc>
          <w:tcPr>
            <w:tcW w:w="1417" w:type="dxa"/>
            <w:tcBorders>
              <w:top w:val="nil"/>
              <w:left w:val="single" w:sz="4" w:space="0" w:color="auto"/>
              <w:bottom w:val="nil"/>
              <w:right w:val="single" w:sz="4" w:space="0" w:color="auto"/>
            </w:tcBorders>
            <w:vAlign w:val="center"/>
          </w:tcPr>
          <w:p w14:paraId="358AFA38"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w:t>
            </w:r>
          </w:p>
        </w:tc>
        <w:tc>
          <w:tcPr>
            <w:tcW w:w="1418" w:type="dxa"/>
            <w:gridSpan w:val="2"/>
            <w:tcBorders>
              <w:top w:val="nil"/>
              <w:left w:val="single" w:sz="4" w:space="0" w:color="auto"/>
              <w:bottom w:val="nil"/>
              <w:right w:val="single" w:sz="4" w:space="0" w:color="auto"/>
            </w:tcBorders>
            <w:vAlign w:val="center"/>
          </w:tcPr>
          <w:p w14:paraId="2FAE1162"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510,441,742</w:t>
            </w:r>
          </w:p>
        </w:tc>
        <w:tc>
          <w:tcPr>
            <w:tcW w:w="1417" w:type="dxa"/>
            <w:tcBorders>
              <w:top w:val="nil"/>
              <w:left w:val="single" w:sz="4" w:space="0" w:color="auto"/>
              <w:bottom w:val="nil"/>
              <w:right w:val="single" w:sz="4" w:space="0" w:color="auto"/>
            </w:tcBorders>
            <w:vAlign w:val="center"/>
          </w:tcPr>
          <w:p w14:paraId="43DDAAAD"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714,766,742</w:t>
            </w:r>
          </w:p>
        </w:tc>
        <w:tc>
          <w:tcPr>
            <w:tcW w:w="848" w:type="dxa"/>
            <w:tcBorders>
              <w:top w:val="nil"/>
              <w:left w:val="single" w:sz="4" w:space="0" w:color="auto"/>
              <w:bottom w:val="nil"/>
              <w:right w:val="nil"/>
            </w:tcBorders>
            <w:vAlign w:val="center"/>
          </w:tcPr>
          <w:p w14:paraId="29E99307" w14:textId="77777777" w:rsidR="004E6384" w:rsidRPr="005464F2" w:rsidRDefault="004E6384" w:rsidP="00DB3503">
            <w:pPr>
              <w:rPr>
                <w:rFonts w:ascii="細明體" w:eastAsia="細明體" w:hAnsi="細明體"/>
                <w:b/>
                <w:kern w:val="0"/>
                <w:sz w:val="18"/>
                <w:szCs w:val="18"/>
              </w:rPr>
            </w:pPr>
            <w:r w:rsidRPr="005464F2">
              <w:rPr>
                <w:rFonts w:ascii="細明體" w:eastAsia="細明體" w:hAnsi="細明體" w:hint="eastAsia"/>
                <w:b/>
                <w:noProof/>
                <w:kern w:val="0"/>
                <w:sz w:val="18"/>
                <w:szCs w:val="18"/>
              </w:rPr>
              <w:t>--</w:t>
            </w:r>
          </w:p>
        </w:tc>
      </w:tr>
      <w:tr w:rsidR="004E6384" w:rsidRPr="005464F2" w14:paraId="3D37C97B" w14:textId="77777777" w:rsidTr="00DB3503">
        <w:tblPrEx>
          <w:tblBorders>
            <w:left w:val="none" w:sz="0" w:space="0" w:color="auto"/>
            <w:right w:val="none" w:sz="0" w:space="0" w:color="auto"/>
            <w:insideH w:val="none" w:sz="0" w:space="0" w:color="auto"/>
          </w:tblBorders>
        </w:tblPrEx>
        <w:trPr>
          <w:cantSplit/>
          <w:trHeight w:val="476"/>
          <w:jc w:val="center"/>
        </w:trPr>
        <w:tc>
          <w:tcPr>
            <w:tcW w:w="1977" w:type="dxa"/>
            <w:tcBorders>
              <w:bottom w:val="nil"/>
            </w:tcBorders>
            <w:shd w:val="clear" w:color="auto" w:fill="auto"/>
            <w:vAlign w:val="center"/>
          </w:tcPr>
          <w:p w14:paraId="055FE3FA" w14:textId="77777777" w:rsidR="004E6384" w:rsidRPr="005464F2" w:rsidRDefault="004E6384" w:rsidP="00104D3F">
            <w:pPr>
              <w:ind w:right="-57"/>
              <w:jc w:val="distribute"/>
              <w:rPr>
                <w:b/>
                <w:sz w:val="20"/>
              </w:rPr>
            </w:pPr>
            <w:r w:rsidRPr="005464F2">
              <w:rPr>
                <w:rFonts w:hint="eastAsia"/>
                <w:b/>
                <w:noProof/>
                <w:sz w:val="20"/>
              </w:rPr>
              <w:t>所得稅費用（利益）</w:t>
            </w:r>
          </w:p>
        </w:tc>
        <w:tc>
          <w:tcPr>
            <w:tcW w:w="1425" w:type="dxa"/>
            <w:gridSpan w:val="2"/>
            <w:tcBorders>
              <w:top w:val="nil"/>
              <w:left w:val="nil"/>
              <w:bottom w:val="nil"/>
              <w:right w:val="single" w:sz="4" w:space="0" w:color="auto"/>
            </w:tcBorders>
            <w:vAlign w:val="center"/>
          </w:tcPr>
          <w:p w14:paraId="4AB9A305"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98,000</w:t>
            </w:r>
          </w:p>
        </w:tc>
        <w:tc>
          <w:tcPr>
            <w:tcW w:w="1418" w:type="dxa"/>
            <w:tcBorders>
              <w:top w:val="nil"/>
              <w:left w:val="single" w:sz="4" w:space="0" w:color="auto"/>
              <w:bottom w:val="nil"/>
              <w:right w:val="single" w:sz="4" w:space="0" w:color="auto"/>
            </w:tcBorders>
            <w:vAlign w:val="center"/>
          </w:tcPr>
          <w:p w14:paraId="4EAFDACE"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540,234</w:t>
            </w:r>
          </w:p>
        </w:tc>
        <w:tc>
          <w:tcPr>
            <w:tcW w:w="1417" w:type="dxa"/>
            <w:tcBorders>
              <w:top w:val="nil"/>
              <w:left w:val="single" w:sz="4" w:space="0" w:color="auto"/>
              <w:bottom w:val="nil"/>
              <w:right w:val="single" w:sz="4" w:space="0" w:color="auto"/>
            </w:tcBorders>
            <w:vAlign w:val="center"/>
          </w:tcPr>
          <w:p w14:paraId="4B69DF36"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w:t>
            </w:r>
          </w:p>
        </w:tc>
        <w:tc>
          <w:tcPr>
            <w:tcW w:w="1418" w:type="dxa"/>
            <w:gridSpan w:val="2"/>
            <w:tcBorders>
              <w:top w:val="nil"/>
              <w:left w:val="single" w:sz="4" w:space="0" w:color="auto"/>
              <w:bottom w:val="nil"/>
              <w:right w:val="single" w:sz="4" w:space="0" w:color="auto"/>
            </w:tcBorders>
            <w:vAlign w:val="center"/>
          </w:tcPr>
          <w:p w14:paraId="37A4F44F"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540,234</w:t>
            </w:r>
          </w:p>
        </w:tc>
        <w:tc>
          <w:tcPr>
            <w:tcW w:w="1417" w:type="dxa"/>
            <w:tcBorders>
              <w:top w:val="nil"/>
              <w:left w:val="single" w:sz="4" w:space="0" w:color="auto"/>
              <w:bottom w:val="nil"/>
              <w:right w:val="single" w:sz="4" w:space="0" w:color="auto"/>
            </w:tcBorders>
            <w:vAlign w:val="center"/>
          </w:tcPr>
          <w:p w14:paraId="4E3D3E6F"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442,234</w:t>
            </w:r>
          </w:p>
        </w:tc>
        <w:tc>
          <w:tcPr>
            <w:tcW w:w="848" w:type="dxa"/>
            <w:tcBorders>
              <w:top w:val="nil"/>
              <w:left w:val="single" w:sz="4" w:space="0" w:color="auto"/>
              <w:bottom w:val="nil"/>
              <w:right w:val="nil"/>
            </w:tcBorders>
            <w:vAlign w:val="center"/>
          </w:tcPr>
          <w:p w14:paraId="1E9109F5" w14:textId="77777777" w:rsidR="004E6384" w:rsidRPr="005464F2" w:rsidRDefault="004E6384" w:rsidP="00DB3503">
            <w:pPr>
              <w:rPr>
                <w:rFonts w:ascii="細明體" w:eastAsia="細明體" w:hAnsi="細明體"/>
                <w:b/>
                <w:kern w:val="0"/>
                <w:sz w:val="18"/>
                <w:szCs w:val="18"/>
              </w:rPr>
            </w:pPr>
            <w:r w:rsidRPr="005464F2">
              <w:rPr>
                <w:rFonts w:ascii="細明體" w:eastAsia="細明體" w:hAnsi="細明體" w:hint="eastAsia"/>
                <w:b/>
                <w:noProof/>
                <w:kern w:val="0"/>
                <w:sz w:val="18"/>
                <w:szCs w:val="18"/>
              </w:rPr>
              <w:t>451.26</w:t>
            </w:r>
          </w:p>
        </w:tc>
      </w:tr>
      <w:tr w:rsidR="004E6384" w:rsidRPr="005464F2" w14:paraId="56CE64A0" w14:textId="77777777" w:rsidTr="00DB3503">
        <w:tblPrEx>
          <w:tblBorders>
            <w:left w:val="none" w:sz="0" w:space="0" w:color="auto"/>
            <w:right w:val="none" w:sz="0" w:space="0" w:color="auto"/>
            <w:insideH w:val="none" w:sz="0" w:space="0" w:color="auto"/>
          </w:tblBorders>
        </w:tblPrEx>
        <w:trPr>
          <w:cantSplit/>
          <w:trHeight w:val="476"/>
          <w:jc w:val="center"/>
        </w:trPr>
        <w:tc>
          <w:tcPr>
            <w:tcW w:w="1977" w:type="dxa"/>
            <w:tcBorders>
              <w:top w:val="nil"/>
              <w:bottom w:val="single" w:sz="8" w:space="0" w:color="auto"/>
            </w:tcBorders>
            <w:shd w:val="clear" w:color="auto" w:fill="auto"/>
            <w:vAlign w:val="center"/>
          </w:tcPr>
          <w:p w14:paraId="2039467B" w14:textId="77777777" w:rsidR="004E6384" w:rsidRPr="005464F2" w:rsidRDefault="004E6384" w:rsidP="00104D3F">
            <w:pPr>
              <w:ind w:right="-57"/>
              <w:jc w:val="distribute"/>
              <w:rPr>
                <w:b/>
                <w:sz w:val="20"/>
              </w:rPr>
            </w:pPr>
            <w:r w:rsidRPr="005464F2">
              <w:rPr>
                <w:rFonts w:hint="eastAsia"/>
                <w:b/>
                <w:noProof/>
                <w:sz w:val="20"/>
              </w:rPr>
              <w:t>本期淨利（淨損）</w:t>
            </w:r>
          </w:p>
        </w:tc>
        <w:tc>
          <w:tcPr>
            <w:tcW w:w="1425" w:type="dxa"/>
            <w:gridSpan w:val="2"/>
            <w:tcBorders>
              <w:top w:val="nil"/>
              <w:left w:val="nil"/>
              <w:bottom w:val="single" w:sz="8" w:space="0" w:color="auto"/>
              <w:right w:val="single" w:sz="4" w:space="0" w:color="auto"/>
            </w:tcBorders>
            <w:vAlign w:val="center"/>
          </w:tcPr>
          <w:p w14:paraId="5051AB82"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- 204,423,000</w:t>
            </w:r>
          </w:p>
        </w:tc>
        <w:tc>
          <w:tcPr>
            <w:tcW w:w="1418" w:type="dxa"/>
            <w:tcBorders>
              <w:top w:val="nil"/>
              <w:left w:val="single" w:sz="4" w:space="0" w:color="auto"/>
              <w:bottom w:val="single" w:sz="8" w:space="0" w:color="auto"/>
              <w:right w:val="single" w:sz="4" w:space="0" w:color="auto"/>
            </w:tcBorders>
            <w:vAlign w:val="center"/>
          </w:tcPr>
          <w:p w14:paraId="682D775C"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509,901,508</w:t>
            </w:r>
          </w:p>
        </w:tc>
        <w:tc>
          <w:tcPr>
            <w:tcW w:w="1417" w:type="dxa"/>
            <w:tcBorders>
              <w:top w:val="nil"/>
              <w:left w:val="single" w:sz="4" w:space="0" w:color="auto"/>
              <w:bottom w:val="single" w:sz="8" w:space="0" w:color="auto"/>
              <w:right w:val="single" w:sz="4" w:space="0" w:color="auto"/>
            </w:tcBorders>
            <w:vAlign w:val="center"/>
          </w:tcPr>
          <w:p w14:paraId="3348FC29"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w:t>
            </w:r>
          </w:p>
        </w:tc>
        <w:tc>
          <w:tcPr>
            <w:tcW w:w="1418" w:type="dxa"/>
            <w:gridSpan w:val="2"/>
            <w:tcBorders>
              <w:top w:val="nil"/>
              <w:left w:val="single" w:sz="4" w:space="0" w:color="auto"/>
              <w:bottom w:val="single" w:sz="8" w:space="0" w:color="auto"/>
              <w:right w:val="single" w:sz="4" w:space="0" w:color="auto"/>
            </w:tcBorders>
            <w:vAlign w:val="center"/>
          </w:tcPr>
          <w:p w14:paraId="11FE6E6A" w14:textId="77777777" w:rsidR="004E6384" w:rsidRPr="005464F2" w:rsidRDefault="004E6384" w:rsidP="00DB3503">
            <w:pPr>
              <w:rPr>
                <w:rFonts w:ascii="細明體" w:eastAsia="細明體" w:hAnsi="細明體"/>
                <w:b/>
                <w:sz w:val="18"/>
                <w:szCs w:val="18"/>
              </w:rPr>
            </w:pPr>
            <w:r w:rsidRPr="005464F2">
              <w:rPr>
                <w:rFonts w:ascii="細明體" w:eastAsia="細明體" w:hAnsi="細明體" w:hint="eastAsia"/>
                <w:b/>
                <w:noProof/>
                <w:sz w:val="18"/>
                <w:szCs w:val="18"/>
              </w:rPr>
              <w:t>509,901,508</w:t>
            </w:r>
          </w:p>
        </w:tc>
        <w:tc>
          <w:tcPr>
            <w:tcW w:w="1417" w:type="dxa"/>
            <w:tcBorders>
              <w:top w:val="nil"/>
              <w:left w:val="single" w:sz="4" w:space="0" w:color="auto"/>
              <w:bottom w:val="single" w:sz="8" w:space="0" w:color="auto"/>
              <w:right w:val="single" w:sz="4" w:space="0" w:color="auto"/>
            </w:tcBorders>
            <w:vAlign w:val="center"/>
          </w:tcPr>
          <w:p w14:paraId="68DE90DA" w14:textId="77777777" w:rsidR="004E6384" w:rsidRPr="005464F2" w:rsidRDefault="004E6384" w:rsidP="00DB3503">
            <w:pPr>
              <w:rPr>
                <w:rFonts w:ascii="細明體" w:eastAsia="細明體" w:hAnsi="細明體"/>
                <w:b/>
                <w:noProof/>
                <w:sz w:val="18"/>
                <w:szCs w:val="18"/>
              </w:rPr>
            </w:pPr>
            <w:r w:rsidRPr="005464F2">
              <w:rPr>
                <w:rFonts w:ascii="細明體" w:eastAsia="細明體" w:hAnsi="細明體" w:hint="eastAsia"/>
                <w:b/>
                <w:noProof/>
                <w:sz w:val="18"/>
                <w:szCs w:val="18"/>
              </w:rPr>
              <w:t>714,324,508</w:t>
            </w:r>
          </w:p>
        </w:tc>
        <w:tc>
          <w:tcPr>
            <w:tcW w:w="848" w:type="dxa"/>
            <w:tcBorders>
              <w:top w:val="nil"/>
              <w:left w:val="single" w:sz="4" w:space="0" w:color="auto"/>
              <w:bottom w:val="single" w:sz="8" w:space="0" w:color="auto"/>
              <w:right w:val="nil"/>
            </w:tcBorders>
            <w:vAlign w:val="center"/>
          </w:tcPr>
          <w:p w14:paraId="3D67EBD0" w14:textId="77777777" w:rsidR="004E6384" w:rsidRPr="005464F2" w:rsidRDefault="004E6384" w:rsidP="00DB3503">
            <w:pPr>
              <w:rPr>
                <w:rFonts w:ascii="細明體" w:eastAsia="細明體" w:hAnsi="細明體"/>
                <w:b/>
                <w:kern w:val="0"/>
                <w:sz w:val="18"/>
                <w:szCs w:val="18"/>
              </w:rPr>
            </w:pPr>
            <w:r w:rsidRPr="005464F2">
              <w:rPr>
                <w:rFonts w:ascii="細明體" w:eastAsia="細明體" w:hAnsi="細明體" w:hint="eastAsia"/>
                <w:b/>
                <w:noProof/>
                <w:kern w:val="0"/>
                <w:sz w:val="18"/>
                <w:szCs w:val="18"/>
              </w:rPr>
              <w:t>--</w:t>
            </w:r>
          </w:p>
        </w:tc>
      </w:tr>
    </w:tbl>
    <w:p w14:paraId="135A0CE1" w14:textId="2378FB85" w:rsidR="00D001D4" w:rsidRPr="005464F2" w:rsidRDefault="00D001D4" w:rsidP="0089543F">
      <w:pPr>
        <w:pStyle w:val="ab"/>
        <w:spacing w:before="0" w:line="240" w:lineRule="auto"/>
        <w:ind w:firstLineChars="0" w:firstLine="0"/>
        <w:jc w:val="center"/>
        <w:rPr>
          <w:sz w:val="24"/>
          <w:szCs w:val="24"/>
          <w:u w:val="single"/>
        </w:rPr>
      </w:pPr>
      <w:r w:rsidRPr="005464F2">
        <w:rPr>
          <w:rFonts w:hint="eastAsia"/>
          <w:sz w:val="32"/>
          <w:szCs w:val="32"/>
          <w:u w:val="single"/>
        </w:rPr>
        <w:lastRenderedPageBreak/>
        <w:t>二、盈虧撥補審定數額綜計表</w:t>
      </w:r>
      <w:r w:rsidRPr="005464F2">
        <w:rPr>
          <w:rFonts w:hint="eastAsia"/>
          <w:sz w:val="24"/>
          <w:szCs w:val="24"/>
          <w:u w:val="single"/>
        </w:rPr>
        <w:t>（項目別）</w:t>
      </w:r>
    </w:p>
    <w:tbl>
      <w:tblPr>
        <w:tblW w:w="993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2"/>
        <w:gridCol w:w="503"/>
        <w:gridCol w:w="825"/>
        <w:gridCol w:w="1326"/>
        <w:gridCol w:w="1326"/>
        <w:gridCol w:w="1261"/>
        <w:gridCol w:w="866"/>
        <w:gridCol w:w="1134"/>
        <w:gridCol w:w="699"/>
        <w:gridCol w:w="10"/>
      </w:tblGrid>
      <w:tr w:rsidR="004E3D5C" w:rsidRPr="005464F2" w14:paraId="0CE98CAC" w14:textId="77777777" w:rsidTr="00104D3F">
        <w:trPr>
          <w:gridAfter w:val="1"/>
          <w:wAfter w:w="10" w:type="dxa"/>
          <w:trHeight w:val="20"/>
          <w:jc w:val="center"/>
        </w:trPr>
        <w:tc>
          <w:tcPr>
            <w:tcW w:w="2485" w:type="dxa"/>
            <w:gridSpan w:val="2"/>
            <w:tcBorders>
              <w:top w:val="nil"/>
              <w:left w:val="nil"/>
              <w:bottom w:val="single" w:sz="4" w:space="0" w:color="auto"/>
              <w:right w:val="nil"/>
            </w:tcBorders>
            <w:vAlign w:val="center"/>
          </w:tcPr>
          <w:p w14:paraId="31C90654" w14:textId="77777777" w:rsidR="004E3D5C" w:rsidRPr="005464F2" w:rsidRDefault="004E3D5C" w:rsidP="00104D3F">
            <w:pPr>
              <w:snapToGrid w:val="0"/>
              <w:spacing w:after="60"/>
              <w:jc w:val="distribute"/>
              <w:rPr>
                <w:rFonts w:hAnsi="標楷體"/>
                <w:sz w:val="32"/>
                <w:szCs w:val="24"/>
              </w:rPr>
            </w:pPr>
          </w:p>
        </w:tc>
        <w:tc>
          <w:tcPr>
            <w:tcW w:w="4738" w:type="dxa"/>
            <w:gridSpan w:val="4"/>
            <w:tcBorders>
              <w:top w:val="nil"/>
              <w:left w:val="nil"/>
              <w:bottom w:val="single" w:sz="4" w:space="0" w:color="auto"/>
              <w:right w:val="nil"/>
            </w:tcBorders>
          </w:tcPr>
          <w:p w14:paraId="08049ECF" w14:textId="77777777" w:rsidR="004E3D5C" w:rsidRPr="005464F2" w:rsidRDefault="004E3D5C" w:rsidP="00104D3F">
            <w:pPr>
              <w:snapToGrid w:val="0"/>
              <w:spacing w:beforeLines="20" w:before="48"/>
              <w:jc w:val="center"/>
              <w:rPr>
                <w:rFonts w:hAnsi="標楷體"/>
                <w:sz w:val="24"/>
                <w:szCs w:val="24"/>
              </w:rPr>
            </w:pPr>
            <w:r w:rsidRPr="005464F2">
              <w:rPr>
                <w:rFonts w:hAnsi="標楷體" w:hint="eastAsia"/>
                <w:sz w:val="24"/>
                <w:szCs w:val="24"/>
              </w:rPr>
              <w:t>中華民國</w:t>
            </w:r>
            <w:proofErr w:type="gramStart"/>
            <w:r w:rsidRPr="005464F2">
              <w:rPr>
                <w:rFonts w:hAnsi="標楷體" w:hint="eastAsia"/>
                <w:sz w:val="24"/>
                <w:szCs w:val="24"/>
              </w:rPr>
              <w:t>113</w:t>
            </w:r>
            <w:proofErr w:type="gramEnd"/>
            <w:r w:rsidRPr="005464F2">
              <w:rPr>
                <w:rFonts w:hAnsi="標楷體" w:hint="eastAsia"/>
                <w:sz w:val="24"/>
                <w:szCs w:val="24"/>
              </w:rPr>
              <w:t>年度</w:t>
            </w:r>
          </w:p>
        </w:tc>
        <w:tc>
          <w:tcPr>
            <w:tcW w:w="2699" w:type="dxa"/>
            <w:gridSpan w:val="3"/>
            <w:tcBorders>
              <w:top w:val="nil"/>
              <w:left w:val="nil"/>
              <w:bottom w:val="single" w:sz="4" w:space="0" w:color="auto"/>
              <w:right w:val="nil"/>
            </w:tcBorders>
            <w:vAlign w:val="bottom"/>
          </w:tcPr>
          <w:p w14:paraId="344D19F5" w14:textId="77777777" w:rsidR="004E3D5C" w:rsidRPr="005464F2" w:rsidRDefault="004E3D5C" w:rsidP="00104D3F">
            <w:pPr>
              <w:snapToGrid w:val="0"/>
              <w:spacing w:beforeLines="20" w:before="48"/>
              <w:rPr>
                <w:rFonts w:hAnsi="標楷體"/>
                <w:sz w:val="20"/>
              </w:rPr>
            </w:pPr>
            <w:r w:rsidRPr="005464F2">
              <w:rPr>
                <w:rFonts w:hAnsi="標楷體" w:hint="eastAsia"/>
                <w:sz w:val="20"/>
              </w:rPr>
              <w:t>單位：新臺幣元</w:t>
            </w:r>
          </w:p>
        </w:tc>
      </w:tr>
      <w:tr w:rsidR="004E3D5C" w:rsidRPr="005464F2" w14:paraId="3B8CEF90" w14:textId="77777777" w:rsidTr="00104D3F">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25"/>
          <w:jc w:val="center"/>
        </w:trPr>
        <w:tc>
          <w:tcPr>
            <w:tcW w:w="1982" w:type="dxa"/>
            <w:vMerge w:val="restart"/>
            <w:tcBorders>
              <w:top w:val="single" w:sz="8" w:space="0" w:color="auto"/>
              <w:left w:val="nil"/>
            </w:tcBorders>
            <w:vAlign w:val="center"/>
          </w:tcPr>
          <w:p w14:paraId="76C64C97" w14:textId="77777777" w:rsidR="004E3D5C" w:rsidRPr="005464F2" w:rsidRDefault="004E3D5C" w:rsidP="00104D3F">
            <w:pPr>
              <w:snapToGrid w:val="0"/>
              <w:ind w:left="57" w:right="57"/>
              <w:jc w:val="distribute"/>
              <w:rPr>
                <w:rFonts w:hAnsi="標楷體"/>
                <w:sz w:val="20"/>
              </w:rPr>
            </w:pPr>
            <w:r w:rsidRPr="005464F2">
              <w:rPr>
                <w:rFonts w:hAnsi="標楷體" w:hint="eastAsia"/>
                <w:sz w:val="20"/>
              </w:rPr>
              <w:t>項目</w:t>
            </w:r>
          </w:p>
        </w:tc>
        <w:tc>
          <w:tcPr>
            <w:tcW w:w="1328" w:type="dxa"/>
            <w:gridSpan w:val="2"/>
            <w:vMerge w:val="restart"/>
            <w:tcBorders>
              <w:top w:val="single" w:sz="8" w:space="0" w:color="auto"/>
            </w:tcBorders>
            <w:vAlign w:val="center"/>
          </w:tcPr>
          <w:p w14:paraId="30754035" w14:textId="77777777" w:rsidR="004E3D5C" w:rsidRPr="005464F2" w:rsidRDefault="004E3D5C" w:rsidP="00104D3F">
            <w:pPr>
              <w:snapToGrid w:val="0"/>
              <w:ind w:left="57" w:right="57"/>
              <w:jc w:val="distribute"/>
              <w:rPr>
                <w:rFonts w:hAnsi="標楷體"/>
                <w:sz w:val="20"/>
              </w:rPr>
            </w:pPr>
            <w:r w:rsidRPr="005464F2">
              <w:rPr>
                <w:rFonts w:hAnsi="標楷體" w:hint="eastAsia"/>
                <w:sz w:val="20"/>
              </w:rPr>
              <w:t>預算數</w:t>
            </w:r>
          </w:p>
        </w:tc>
        <w:tc>
          <w:tcPr>
            <w:tcW w:w="1326" w:type="dxa"/>
            <w:vMerge w:val="restart"/>
            <w:tcBorders>
              <w:top w:val="single" w:sz="8" w:space="0" w:color="auto"/>
            </w:tcBorders>
            <w:vAlign w:val="center"/>
          </w:tcPr>
          <w:p w14:paraId="1D2CF4C4" w14:textId="77777777" w:rsidR="004E3D5C" w:rsidRPr="005464F2" w:rsidRDefault="004E3D5C" w:rsidP="00104D3F">
            <w:pPr>
              <w:snapToGrid w:val="0"/>
              <w:ind w:left="57" w:right="57"/>
              <w:jc w:val="distribute"/>
              <w:rPr>
                <w:rFonts w:hAnsi="標楷體"/>
                <w:sz w:val="20"/>
              </w:rPr>
            </w:pPr>
            <w:r w:rsidRPr="005464F2">
              <w:rPr>
                <w:rFonts w:hAnsi="標楷體" w:hint="eastAsia"/>
                <w:sz w:val="20"/>
              </w:rPr>
              <w:t>決算數</w:t>
            </w:r>
          </w:p>
        </w:tc>
        <w:tc>
          <w:tcPr>
            <w:tcW w:w="1326" w:type="dxa"/>
            <w:vMerge w:val="restart"/>
            <w:tcBorders>
              <w:top w:val="single" w:sz="8" w:space="0" w:color="auto"/>
            </w:tcBorders>
            <w:vAlign w:val="center"/>
          </w:tcPr>
          <w:p w14:paraId="60B6CFEE" w14:textId="77777777" w:rsidR="004E3D5C" w:rsidRPr="005464F2" w:rsidRDefault="004E3D5C" w:rsidP="00104D3F">
            <w:pPr>
              <w:snapToGrid w:val="0"/>
              <w:ind w:left="57" w:right="57"/>
              <w:jc w:val="distribute"/>
              <w:rPr>
                <w:rFonts w:hAnsi="標楷體"/>
                <w:sz w:val="20"/>
              </w:rPr>
            </w:pPr>
            <w:r w:rsidRPr="005464F2">
              <w:rPr>
                <w:rFonts w:hAnsi="標楷體" w:hint="eastAsia"/>
                <w:sz w:val="20"/>
              </w:rPr>
              <w:t>審定數</w:t>
            </w:r>
          </w:p>
        </w:tc>
        <w:tc>
          <w:tcPr>
            <w:tcW w:w="2127" w:type="dxa"/>
            <w:gridSpan w:val="2"/>
            <w:tcBorders>
              <w:top w:val="single" w:sz="8" w:space="0" w:color="auto"/>
              <w:bottom w:val="single" w:sz="4" w:space="0" w:color="auto"/>
            </w:tcBorders>
            <w:tcMar>
              <w:left w:w="28" w:type="dxa"/>
              <w:right w:w="28" w:type="dxa"/>
            </w:tcMar>
            <w:vAlign w:val="center"/>
          </w:tcPr>
          <w:p w14:paraId="6053B74C" w14:textId="77777777" w:rsidR="004E3D5C" w:rsidRPr="005464F2" w:rsidRDefault="004E3D5C" w:rsidP="00104D3F">
            <w:pPr>
              <w:snapToGrid w:val="0"/>
              <w:ind w:left="57" w:right="57"/>
              <w:jc w:val="distribute"/>
              <w:rPr>
                <w:rFonts w:hAnsi="標楷體"/>
                <w:sz w:val="20"/>
              </w:rPr>
            </w:pPr>
            <w:r w:rsidRPr="005464F2">
              <w:rPr>
                <w:rFonts w:hAnsi="標楷體" w:hint="eastAsia"/>
                <w:sz w:val="20"/>
              </w:rPr>
              <w:t>審定數與預算數</w:t>
            </w:r>
          </w:p>
          <w:p w14:paraId="06ABD6A6" w14:textId="77777777" w:rsidR="004E3D5C" w:rsidRPr="005464F2" w:rsidRDefault="004E3D5C" w:rsidP="00104D3F">
            <w:pPr>
              <w:snapToGrid w:val="0"/>
              <w:ind w:left="57" w:right="57"/>
              <w:jc w:val="distribute"/>
              <w:rPr>
                <w:rFonts w:hAnsi="標楷體"/>
                <w:sz w:val="20"/>
              </w:rPr>
            </w:pPr>
            <w:r w:rsidRPr="005464F2">
              <w:rPr>
                <w:rFonts w:hAnsi="標楷體" w:hint="eastAsia"/>
                <w:sz w:val="20"/>
              </w:rPr>
              <w:t>比較增減</w:t>
            </w:r>
          </w:p>
        </w:tc>
        <w:tc>
          <w:tcPr>
            <w:tcW w:w="1843" w:type="dxa"/>
            <w:gridSpan w:val="3"/>
            <w:tcBorders>
              <w:top w:val="single" w:sz="8" w:space="0" w:color="auto"/>
              <w:bottom w:val="single" w:sz="4" w:space="0" w:color="auto"/>
              <w:right w:val="nil"/>
            </w:tcBorders>
            <w:tcMar>
              <w:left w:w="28" w:type="dxa"/>
              <w:right w:w="28" w:type="dxa"/>
            </w:tcMar>
            <w:vAlign w:val="center"/>
          </w:tcPr>
          <w:p w14:paraId="09565156" w14:textId="77777777" w:rsidR="004E3D5C" w:rsidRPr="005464F2" w:rsidRDefault="004E3D5C" w:rsidP="00104D3F">
            <w:pPr>
              <w:snapToGrid w:val="0"/>
              <w:ind w:left="57" w:right="57"/>
              <w:jc w:val="distribute"/>
              <w:rPr>
                <w:rFonts w:hAnsi="標楷體"/>
                <w:spacing w:val="-2"/>
                <w:sz w:val="20"/>
              </w:rPr>
            </w:pPr>
            <w:r w:rsidRPr="005464F2">
              <w:rPr>
                <w:rFonts w:hAnsi="標楷體" w:hint="eastAsia"/>
                <w:spacing w:val="-2"/>
                <w:sz w:val="20"/>
              </w:rPr>
              <w:t>審定數與決算數</w:t>
            </w:r>
          </w:p>
          <w:p w14:paraId="4F7AF81A" w14:textId="77777777" w:rsidR="004E3D5C" w:rsidRPr="005464F2" w:rsidRDefault="004E3D5C" w:rsidP="00104D3F">
            <w:pPr>
              <w:snapToGrid w:val="0"/>
              <w:ind w:left="57" w:right="57"/>
              <w:jc w:val="distribute"/>
              <w:rPr>
                <w:rFonts w:hAnsi="標楷體"/>
                <w:sz w:val="20"/>
              </w:rPr>
            </w:pPr>
            <w:r w:rsidRPr="005464F2">
              <w:rPr>
                <w:rFonts w:hAnsi="標楷體" w:hint="eastAsia"/>
                <w:sz w:val="20"/>
              </w:rPr>
              <w:t>比較增減</w:t>
            </w:r>
          </w:p>
        </w:tc>
      </w:tr>
      <w:tr w:rsidR="004E3D5C" w:rsidRPr="005464F2" w14:paraId="2A0EFF3F" w14:textId="77777777" w:rsidTr="00104D3F">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533"/>
          <w:jc w:val="center"/>
        </w:trPr>
        <w:tc>
          <w:tcPr>
            <w:tcW w:w="1982" w:type="dxa"/>
            <w:vMerge/>
            <w:tcBorders>
              <w:left w:val="nil"/>
              <w:bottom w:val="single" w:sz="8" w:space="0" w:color="auto"/>
            </w:tcBorders>
            <w:vAlign w:val="center"/>
          </w:tcPr>
          <w:p w14:paraId="28CF334B" w14:textId="77777777" w:rsidR="004E3D5C" w:rsidRPr="005464F2" w:rsidRDefault="004E3D5C" w:rsidP="00104D3F">
            <w:pPr>
              <w:snapToGrid w:val="0"/>
              <w:ind w:left="57" w:right="57"/>
              <w:jc w:val="distribute"/>
              <w:rPr>
                <w:rFonts w:hAnsi="標楷體"/>
                <w:sz w:val="20"/>
              </w:rPr>
            </w:pPr>
          </w:p>
        </w:tc>
        <w:tc>
          <w:tcPr>
            <w:tcW w:w="1328" w:type="dxa"/>
            <w:gridSpan w:val="2"/>
            <w:vMerge/>
            <w:tcBorders>
              <w:bottom w:val="single" w:sz="8" w:space="0" w:color="auto"/>
            </w:tcBorders>
            <w:vAlign w:val="center"/>
          </w:tcPr>
          <w:p w14:paraId="2FEF7EC4" w14:textId="77777777" w:rsidR="004E3D5C" w:rsidRPr="005464F2" w:rsidRDefault="004E3D5C" w:rsidP="00104D3F">
            <w:pPr>
              <w:snapToGrid w:val="0"/>
              <w:ind w:left="57" w:right="57"/>
              <w:jc w:val="distribute"/>
              <w:rPr>
                <w:rFonts w:hAnsi="標楷體"/>
                <w:sz w:val="20"/>
              </w:rPr>
            </w:pPr>
          </w:p>
        </w:tc>
        <w:tc>
          <w:tcPr>
            <w:tcW w:w="1326" w:type="dxa"/>
            <w:vMerge/>
            <w:tcBorders>
              <w:bottom w:val="single" w:sz="8" w:space="0" w:color="auto"/>
            </w:tcBorders>
            <w:vAlign w:val="center"/>
          </w:tcPr>
          <w:p w14:paraId="11DEF9BA" w14:textId="77777777" w:rsidR="004E3D5C" w:rsidRPr="005464F2" w:rsidRDefault="004E3D5C" w:rsidP="00104D3F">
            <w:pPr>
              <w:snapToGrid w:val="0"/>
              <w:ind w:left="57" w:right="57"/>
              <w:jc w:val="distribute"/>
              <w:rPr>
                <w:rFonts w:hAnsi="標楷體"/>
                <w:sz w:val="20"/>
              </w:rPr>
            </w:pPr>
          </w:p>
        </w:tc>
        <w:tc>
          <w:tcPr>
            <w:tcW w:w="1326" w:type="dxa"/>
            <w:vMerge/>
            <w:tcBorders>
              <w:bottom w:val="single" w:sz="8" w:space="0" w:color="auto"/>
            </w:tcBorders>
            <w:vAlign w:val="center"/>
          </w:tcPr>
          <w:p w14:paraId="321F03DA" w14:textId="77777777" w:rsidR="004E3D5C" w:rsidRPr="005464F2" w:rsidRDefault="004E3D5C" w:rsidP="00104D3F">
            <w:pPr>
              <w:snapToGrid w:val="0"/>
              <w:ind w:left="57" w:right="57"/>
              <w:jc w:val="distribute"/>
              <w:rPr>
                <w:rFonts w:hAnsi="標楷體"/>
                <w:sz w:val="20"/>
              </w:rPr>
            </w:pPr>
          </w:p>
        </w:tc>
        <w:tc>
          <w:tcPr>
            <w:tcW w:w="1261" w:type="dxa"/>
            <w:tcBorders>
              <w:bottom w:val="single" w:sz="8" w:space="0" w:color="auto"/>
            </w:tcBorders>
            <w:vAlign w:val="center"/>
          </w:tcPr>
          <w:p w14:paraId="6AE38D45" w14:textId="77777777" w:rsidR="004E3D5C" w:rsidRPr="005464F2" w:rsidRDefault="004E3D5C" w:rsidP="00104D3F">
            <w:pPr>
              <w:snapToGrid w:val="0"/>
              <w:ind w:left="57" w:right="57"/>
              <w:jc w:val="distribute"/>
              <w:rPr>
                <w:rFonts w:hAnsi="標楷體"/>
                <w:sz w:val="20"/>
              </w:rPr>
            </w:pPr>
            <w:r w:rsidRPr="005464F2">
              <w:rPr>
                <w:rFonts w:hAnsi="標楷體" w:hint="eastAsia"/>
                <w:sz w:val="20"/>
              </w:rPr>
              <w:t>金額</w:t>
            </w:r>
          </w:p>
        </w:tc>
        <w:tc>
          <w:tcPr>
            <w:tcW w:w="866" w:type="dxa"/>
            <w:tcBorders>
              <w:bottom w:val="single" w:sz="8" w:space="0" w:color="auto"/>
            </w:tcBorders>
            <w:vAlign w:val="center"/>
          </w:tcPr>
          <w:p w14:paraId="36AF906B" w14:textId="77777777" w:rsidR="004E3D5C" w:rsidRPr="005464F2" w:rsidRDefault="004E3D5C" w:rsidP="00104D3F">
            <w:pPr>
              <w:snapToGrid w:val="0"/>
              <w:ind w:left="57" w:right="57"/>
              <w:jc w:val="distribute"/>
              <w:rPr>
                <w:rFonts w:hAnsi="標楷體"/>
                <w:sz w:val="20"/>
              </w:rPr>
            </w:pPr>
            <w:r w:rsidRPr="005464F2">
              <w:rPr>
                <w:rFonts w:hAnsi="標楷體" w:hint="eastAsia"/>
                <w:sz w:val="20"/>
              </w:rPr>
              <w:t>％</w:t>
            </w:r>
          </w:p>
        </w:tc>
        <w:tc>
          <w:tcPr>
            <w:tcW w:w="1134" w:type="dxa"/>
            <w:tcBorders>
              <w:bottom w:val="single" w:sz="8" w:space="0" w:color="auto"/>
            </w:tcBorders>
            <w:vAlign w:val="center"/>
          </w:tcPr>
          <w:p w14:paraId="0844388F" w14:textId="77777777" w:rsidR="004E3D5C" w:rsidRPr="005464F2" w:rsidRDefault="004E3D5C" w:rsidP="00104D3F">
            <w:pPr>
              <w:snapToGrid w:val="0"/>
              <w:ind w:left="57" w:right="57"/>
              <w:jc w:val="distribute"/>
              <w:rPr>
                <w:rFonts w:hAnsi="標楷體"/>
                <w:sz w:val="20"/>
              </w:rPr>
            </w:pPr>
            <w:r w:rsidRPr="005464F2">
              <w:rPr>
                <w:rFonts w:hAnsi="標楷體" w:hint="eastAsia"/>
                <w:sz w:val="20"/>
              </w:rPr>
              <w:t>金額</w:t>
            </w:r>
          </w:p>
        </w:tc>
        <w:tc>
          <w:tcPr>
            <w:tcW w:w="709" w:type="dxa"/>
            <w:gridSpan w:val="2"/>
            <w:tcBorders>
              <w:bottom w:val="single" w:sz="8" w:space="0" w:color="auto"/>
              <w:right w:val="nil"/>
            </w:tcBorders>
            <w:vAlign w:val="center"/>
          </w:tcPr>
          <w:p w14:paraId="3C3A77B4" w14:textId="77777777" w:rsidR="004E3D5C" w:rsidRPr="005464F2" w:rsidRDefault="004E3D5C" w:rsidP="00104D3F">
            <w:pPr>
              <w:snapToGrid w:val="0"/>
              <w:ind w:left="57" w:right="57"/>
              <w:jc w:val="distribute"/>
              <w:rPr>
                <w:rFonts w:hAnsi="標楷體"/>
                <w:sz w:val="20"/>
              </w:rPr>
            </w:pPr>
            <w:r w:rsidRPr="005464F2">
              <w:rPr>
                <w:rFonts w:hAnsi="標楷體" w:hint="eastAsia"/>
                <w:sz w:val="20"/>
              </w:rPr>
              <w:t>％</w:t>
            </w:r>
          </w:p>
        </w:tc>
      </w:tr>
      <w:tr w:rsidR="004E3D5C" w:rsidRPr="005464F2" w14:paraId="7E42FA4A" w14:textId="77777777" w:rsidTr="00E81D04">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1C62D8F9" w14:textId="77777777" w:rsidR="004E3D5C" w:rsidRPr="005464F2" w:rsidRDefault="004E3D5C" w:rsidP="00104D3F">
            <w:pPr>
              <w:autoSpaceDE w:val="0"/>
              <w:autoSpaceDN w:val="0"/>
              <w:adjustRightInd w:val="0"/>
              <w:snapToGrid w:val="0"/>
              <w:ind w:right="57"/>
              <w:jc w:val="distribute"/>
              <w:rPr>
                <w:rFonts w:hAnsi="標楷體"/>
                <w:b/>
                <w:kern w:val="0"/>
                <w:sz w:val="20"/>
              </w:rPr>
            </w:pPr>
            <w:r w:rsidRPr="005464F2">
              <w:rPr>
                <w:rFonts w:hAnsi="標楷體" w:hint="eastAsia"/>
                <w:b/>
                <w:noProof/>
                <w:kern w:val="0"/>
                <w:sz w:val="20"/>
              </w:rPr>
              <w:t>盈餘之部</w:t>
            </w:r>
          </w:p>
        </w:tc>
        <w:tc>
          <w:tcPr>
            <w:tcW w:w="1328" w:type="dxa"/>
            <w:gridSpan w:val="2"/>
            <w:shd w:val="clear" w:color="auto" w:fill="auto"/>
            <w:tcMar>
              <w:left w:w="28" w:type="dxa"/>
              <w:right w:w="28" w:type="dxa"/>
            </w:tcMar>
            <w:vAlign w:val="center"/>
          </w:tcPr>
          <w:p w14:paraId="172A8E11"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85,922,000</w:t>
            </w:r>
          </w:p>
        </w:tc>
        <w:tc>
          <w:tcPr>
            <w:tcW w:w="1326" w:type="dxa"/>
            <w:shd w:val="clear" w:color="auto" w:fill="auto"/>
            <w:tcMar>
              <w:left w:w="28" w:type="dxa"/>
              <w:right w:w="28" w:type="dxa"/>
            </w:tcMar>
            <w:vAlign w:val="center"/>
          </w:tcPr>
          <w:p w14:paraId="5698F233"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594,528,424</w:t>
            </w:r>
          </w:p>
        </w:tc>
        <w:tc>
          <w:tcPr>
            <w:tcW w:w="1326" w:type="dxa"/>
            <w:shd w:val="clear" w:color="auto" w:fill="auto"/>
            <w:tcMar>
              <w:left w:w="28" w:type="dxa"/>
              <w:right w:w="28" w:type="dxa"/>
            </w:tcMar>
            <w:vAlign w:val="center"/>
          </w:tcPr>
          <w:p w14:paraId="44906811"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594,528,424</w:t>
            </w:r>
          </w:p>
        </w:tc>
        <w:tc>
          <w:tcPr>
            <w:tcW w:w="1261" w:type="dxa"/>
            <w:shd w:val="clear" w:color="auto" w:fill="auto"/>
            <w:tcMar>
              <w:left w:w="28" w:type="dxa"/>
              <w:right w:w="28" w:type="dxa"/>
            </w:tcMar>
            <w:vAlign w:val="center"/>
          </w:tcPr>
          <w:p w14:paraId="72F53056"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508,606,424</w:t>
            </w:r>
          </w:p>
        </w:tc>
        <w:tc>
          <w:tcPr>
            <w:tcW w:w="866" w:type="dxa"/>
            <w:shd w:val="clear" w:color="auto" w:fill="auto"/>
            <w:tcMar>
              <w:left w:w="28" w:type="dxa"/>
              <w:right w:w="28" w:type="dxa"/>
            </w:tcMar>
            <w:vAlign w:val="center"/>
          </w:tcPr>
          <w:p w14:paraId="434C3D1E"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591.94</w:t>
            </w:r>
          </w:p>
        </w:tc>
        <w:tc>
          <w:tcPr>
            <w:tcW w:w="1134" w:type="dxa"/>
            <w:shd w:val="clear" w:color="auto" w:fill="auto"/>
            <w:tcMar>
              <w:left w:w="28" w:type="dxa"/>
              <w:right w:w="28" w:type="dxa"/>
            </w:tcMar>
            <w:vAlign w:val="center"/>
          </w:tcPr>
          <w:p w14:paraId="5ED174B3"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w:t>
            </w:r>
          </w:p>
        </w:tc>
        <w:tc>
          <w:tcPr>
            <w:tcW w:w="709" w:type="dxa"/>
            <w:gridSpan w:val="2"/>
            <w:shd w:val="clear" w:color="auto" w:fill="auto"/>
            <w:tcMar>
              <w:left w:w="28" w:type="dxa"/>
              <w:right w:w="28" w:type="dxa"/>
            </w:tcMar>
            <w:vAlign w:val="center"/>
          </w:tcPr>
          <w:p w14:paraId="2476D7D6"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w:t>
            </w:r>
          </w:p>
        </w:tc>
      </w:tr>
      <w:tr w:rsidR="004E3D5C" w:rsidRPr="005464F2" w14:paraId="29D936D4" w14:textId="77777777" w:rsidTr="00E81D04">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6A88E902" w14:textId="77777777" w:rsidR="004E3D5C" w:rsidRPr="005464F2" w:rsidRDefault="004E3D5C" w:rsidP="00104D3F">
            <w:pPr>
              <w:autoSpaceDE w:val="0"/>
              <w:autoSpaceDN w:val="0"/>
              <w:adjustRightInd w:val="0"/>
              <w:snapToGrid w:val="0"/>
              <w:ind w:leftChars="100" w:left="160" w:right="57"/>
              <w:jc w:val="distribute"/>
              <w:rPr>
                <w:rFonts w:hAnsi="標楷體"/>
                <w:kern w:val="0"/>
                <w:sz w:val="20"/>
              </w:rPr>
            </w:pPr>
            <w:r w:rsidRPr="005464F2">
              <w:rPr>
                <w:rFonts w:hAnsi="標楷體" w:hint="eastAsia"/>
                <w:noProof/>
                <w:kern w:val="0"/>
                <w:sz w:val="20"/>
              </w:rPr>
              <w:t>本期淨利</w:t>
            </w:r>
          </w:p>
        </w:tc>
        <w:tc>
          <w:tcPr>
            <w:tcW w:w="1328" w:type="dxa"/>
            <w:gridSpan w:val="2"/>
            <w:shd w:val="clear" w:color="auto" w:fill="auto"/>
            <w:tcMar>
              <w:left w:w="28" w:type="dxa"/>
              <w:right w:w="28" w:type="dxa"/>
            </w:tcMar>
            <w:vAlign w:val="center"/>
          </w:tcPr>
          <w:p w14:paraId="215FE2F2"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391,000</w:t>
            </w:r>
          </w:p>
        </w:tc>
        <w:tc>
          <w:tcPr>
            <w:tcW w:w="1326" w:type="dxa"/>
            <w:shd w:val="clear" w:color="auto" w:fill="auto"/>
            <w:tcMar>
              <w:left w:w="28" w:type="dxa"/>
              <w:right w:w="28" w:type="dxa"/>
            </w:tcMar>
            <w:vAlign w:val="center"/>
          </w:tcPr>
          <w:p w14:paraId="769222FF"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524,859,746</w:t>
            </w:r>
          </w:p>
        </w:tc>
        <w:tc>
          <w:tcPr>
            <w:tcW w:w="1326" w:type="dxa"/>
            <w:shd w:val="clear" w:color="auto" w:fill="auto"/>
            <w:tcMar>
              <w:left w:w="28" w:type="dxa"/>
              <w:right w:w="28" w:type="dxa"/>
            </w:tcMar>
            <w:vAlign w:val="center"/>
          </w:tcPr>
          <w:p w14:paraId="5F557C9B"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524,859,746</w:t>
            </w:r>
          </w:p>
        </w:tc>
        <w:tc>
          <w:tcPr>
            <w:tcW w:w="1261" w:type="dxa"/>
            <w:shd w:val="clear" w:color="auto" w:fill="auto"/>
            <w:tcMar>
              <w:left w:w="28" w:type="dxa"/>
              <w:right w:w="28" w:type="dxa"/>
            </w:tcMar>
            <w:vAlign w:val="center"/>
          </w:tcPr>
          <w:p w14:paraId="6D9A3CC5"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524,468,746</w:t>
            </w:r>
          </w:p>
        </w:tc>
        <w:tc>
          <w:tcPr>
            <w:tcW w:w="866" w:type="dxa"/>
            <w:shd w:val="clear" w:color="auto" w:fill="auto"/>
            <w:tcMar>
              <w:left w:w="28" w:type="dxa"/>
              <w:right w:w="28" w:type="dxa"/>
            </w:tcMar>
            <w:vAlign w:val="center"/>
          </w:tcPr>
          <w:p w14:paraId="511A3213"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134,135.23</w:t>
            </w:r>
          </w:p>
        </w:tc>
        <w:tc>
          <w:tcPr>
            <w:tcW w:w="1134" w:type="dxa"/>
            <w:shd w:val="clear" w:color="auto" w:fill="auto"/>
            <w:tcMar>
              <w:left w:w="28" w:type="dxa"/>
              <w:right w:w="28" w:type="dxa"/>
            </w:tcMar>
            <w:vAlign w:val="center"/>
          </w:tcPr>
          <w:p w14:paraId="74FFDAF1"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c>
          <w:tcPr>
            <w:tcW w:w="709" w:type="dxa"/>
            <w:gridSpan w:val="2"/>
            <w:shd w:val="clear" w:color="auto" w:fill="auto"/>
            <w:tcMar>
              <w:left w:w="28" w:type="dxa"/>
              <w:right w:w="28" w:type="dxa"/>
            </w:tcMar>
            <w:vAlign w:val="center"/>
          </w:tcPr>
          <w:p w14:paraId="167F39CD"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r>
      <w:tr w:rsidR="004E3D5C" w:rsidRPr="005464F2" w14:paraId="2B19EE26" w14:textId="77777777" w:rsidTr="00E81D04">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0D193631" w14:textId="77777777" w:rsidR="004E3D5C" w:rsidRPr="005464F2" w:rsidRDefault="004E3D5C" w:rsidP="00104D3F">
            <w:pPr>
              <w:autoSpaceDE w:val="0"/>
              <w:autoSpaceDN w:val="0"/>
              <w:adjustRightInd w:val="0"/>
              <w:snapToGrid w:val="0"/>
              <w:ind w:leftChars="100" w:left="160" w:right="57"/>
              <w:jc w:val="distribute"/>
              <w:rPr>
                <w:rFonts w:hAnsi="標楷體"/>
                <w:kern w:val="0"/>
                <w:sz w:val="20"/>
              </w:rPr>
            </w:pPr>
            <w:r w:rsidRPr="005464F2">
              <w:rPr>
                <w:rFonts w:hAnsi="標楷體" w:hint="eastAsia"/>
                <w:noProof/>
                <w:kern w:val="0"/>
                <w:sz w:val="20"/>
              </w:rPr>
              <w:t>累積盈餘</w:t>
            </w:r>
          </w:p>
        </w:tc>
        <w:tc>
          <w:tcPr>
            <w:tcW w:w="1328" w:type="dxa"/>
            <w:gridSpan w:val="2"/>
            <w:shd w:val="clear" w:color="auto" w:fill="auto"/>
            <w:tcMar>
              <w:left w:w="28" w:type="dxa"/>
              <w:right w:w="28" w:type="dxa"/>
            </w:tcMar>
            <w:vAlign w:val="center"/>
          </w:tcPr>
          <w:p w14:paraId="1B409ABE"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85,531,000</w:t>
            </w:r>
          </w:p>
        </w:tc>
        <w:tc>
          <w:tcPr>
            <w:tcW w:w="1326" w:type="dxa"/>
            <w:shd w:val="clear" w:color="auto" w:fill="auto"/>
            <w:tcMar>
              <w:left w:w="28" w:type="dxa"/>
              <w:right w:w="28" w:type="dxa"/>
            </w:tcMar>
            <w:vAlign w:val="center"/>
          </w:tcPr>
          <w:p w14:paraId="187D338F"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69,668,678</w:t>
            </w:r>
          </w:p>
        </w:tc>
        <w:tc>
          <w:tcPr>
            <w:tcW w:w="1326" w:type="dxa"/>
            <w:shd w:val="clear" w:color="auto" w:fill="auto"/>
            <w:tcMar>
              <w:left w:w="28" w:type="dxa"/>
              <w:right w:w="28" w:type="dxa"/>
            </w:tcMar>
            <w:vAlign w:val="center"/>
          </w:tcPr>
          <w:p w14:paraId="162FA1D6"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69,668,678</w:t>
            </w:r>
          </w:p>
        </w:tc>
        <w:tc>
          <w:tcPr>
            <w:tcW w:w="1261" w:type="dxa"/>
            <w:shd w:val="clear" w:color="auto" w:fill="auto"/>
            <w:tcMar>
              <w:left w:w="28" w:type="dxa"/>
              <w:right w:w="28" w:type="dxa"/>
            </w:tcMar>
            <w:vAlign w:val="center"/>
          </w:tcPr>
          <w:p w14:paraId="3C603AA7"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- 15,862,322</w:t>
            </w:r>
          </w:p>
        </w:tc>
        <w:tc>
          <w:tcPr>
            <w:tcW w:w="866" w:type="dxa"/>
            <w:shd w:val="clear" w:color="auto" w:fill="auto"/>
            <w:tcMar>
              <w:left w:w="28" w:type="dxa"/>
              <w:right w:w="28" w:type="dxa"/>
            </w:tcMar>
            <w:vAlign w:val="center"/>
          </w:tcPr>
          <w:p w14:paraId="52B6DD14"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- 18.55</w:t>
            </w:r>
          </w:p>
        </w:tc>
        <w:tc>
          <w:tcPr>
            <w:tcW w:w="1134" w:type="dxa"/>
            <w:shd w:val="clear" w:color="auto" w:fill="auto"/>
            <w:tcMar>
              <w:left w:w="28" w:type="dxa"/>
              <w:right w:w="28" w:type="dxa"/>
            </w:tcMar>
            <w:vAlign w:val="center"/>
          </w:tcPr>
          <w:p w14:paraId="4C4C1BE3"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c>
          <w:tcPr>
            <w:tcW w:w="709" w:type="dxa"/>
            <w:gridSpan w:val="2"/>
            <w:shd w:val="clear" w:color="auto" w:fill="auto"/>
            <w:tcMar>
              <w:left w:w="28" w:type="dxa"/>
              <w:right w:w="28" w:type="dxa"/>
            </w:tcMar>
            <w:vAlign w:val="center"/>
          </w:tcPr>
          <w:p w14:paraId="1ED6A238"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r>
      <w:tr w:rsidR="004E3D5C" w:rsidRPr="005464F2" w14:paraId="5513A3A8" w14:textId="77777777" w:rsidTr="00E81D04">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1CD1FD4D" w14:textId="77777777" w:rsidR="004E3D5C" w:rsidRPr="005464F2" w:rsidRDefault="004E3D5C" w:rsidP="00104D3F">
            <w:pPr>
              <w:autoSpaceDE w:val="0"/>
              <w:autoSpaceDN w:val="0"/>
              <w:adjustRightInd w:val="0"/>
              <w:snapToGrid w:val="0"/>
              <w:ind w:right="57"/>
              <w:jc w:val="distribute"/>
              <w:rPr>
                <w:rFonts w:hAnsi="標楷體"/>
                <w:b/>
                <w:kern w:val="0"/>
                <w:sz w:val="20"/>
              </w:rPr>
            </w:pPr>
            <w:r w:rsidRPr="005464F2">
              <w:rPr>
                <w:rFonts w:hAnsi="標楷體" w:hint="eastAsia"/>
                <w:b/>
                <w:noProof/>
                <w:kern w:val="0"/>
                <w:sz w:val="20"/>
              </w:rPr>
              <w:t>分配之部</w:t>
            </w:r>
          </w:p>
        </w:tc>
        <w:tc>
          <w:tcPr>
            <w:tcW w:w="1328" w:type="dxa"/>
            <w:gridSpan w:val="2"/>
            <w:shd w:val="clear" w:color="auto" w:fill="auto"/>
            <w:tcMar>
              <w:left w:w="28" w:type="dxa"/>
              <w:right w:w="28" w:type="dxa"/>
            </w:tcMar>
            <w:vAlign w:val="center"/>
          </w:tcPr>
          <w:p w14:paraId="3EEF301D"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85,922,000</w:t>
            </w:r>
          </w:p>
        </w:tc>
        <w:tc>
          <w:tcPr>
            <w:tcW w:w="1326" w:type="dxa"/>
            <w:shd w:val="clear" w:color="auto" w:fill="auto"/>
            <w:tcMar>
              <w:left w:w="28" w:type="dxa"/>
              <w:right w:w="28" w:type="dxa"/>
            </w:tcMar>
            <w:vAlign w:val="center"/>
          </w:tcPr>
          <w:p w14:paraId="7915AAC3"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594,528,424</w:t>
            </w:r>
          </w:p>
        </w:tc>
        <w:tc>
          <w:tcPr>
            <w:tcW w:w="1326" w:type="dxa"/>
            <w:shd w:val="clear" w:color="auto" w:fill="auto"/>
            <w:tcMar>
              <w:left w:w="28" w:type="dxa"/>
              <w:right w:w="28" w:type="dxa"/>
            </w:tcMar>
            <w:vAlign w:val="center"/>
          </w:tcPr>
          <w:p w14:paraId="4F450010"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594,528,424</w:t>
            </w:r>
          </w:p>
        </w:tc>
        <w:tc>
          <w:tcPr>
            <w:tcW w:w="1261" w:type="dxa"/>
            <w:shd w:val="clear" w:color="auto" w:fill="auto"/>
            <w:tcMar>
              <w:left w:w="28" w:type="dxa"/>
              <w:right w:w="28" w:type="dxa"/>
            </w:tcMar>
            <w:vAlign w:val="center"/>
          </w:tcPr>
          <w:p w14:paraId="25203E28"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508,606,424</w:t>
            </w:r>
          </w:p>
        </w:tc>
        <w:tc>
          <w:tcPr>
            <w:tcW w:w="866" w:type="dxa"/>
            <w:shd w:val="clear" w:color="auto" w:fill="auto"/>
            <w:tcMar>
              <w:left w:w="28" w:type="dxa"/>
              <w:right w:w="28" w:type="dxa"/>
            </w:tcMar>
            <w:vAlign w:val="center"/>
          </w:tcPr>
          <w:p w14:paraId="60FD3DED"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591.94</w:t>
            </w:r>
          </w:p>
        </w:tc>
        <w:tc>
          <w:tcPr>
            <w:tcW w:w="1134" w:type="dxa"/>
            <w:shd w:val="clear" w:color="auto" w:fill="auto"/>
            <w:tcMar>
              <w:left w:w="28" w:type="dxa"/>
              <w:right w:w="28" w:type="dxa"/>
            </w:tcMar>
            <w:vAlign w:val="center"/>
          </w:tcPr>
          <w:p w14:paraId="6E3D8C2E"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w:t>
            </w:r>
          </w:p>
        </w:tc>
        <w:tc>
          <w:tcPr>
            <w:tcW w:w="709" w:type="dxa"/>
            <w:gridSpan w:val="2"/>
            <w:shd w:val="clear" w:color="auto" w:fill="auto"/>
            <w:tcMar>
              <w:left w:w="28" w:type="dxa"/>
              <w:right w:w="28" w:type="dxa"/>
            </w:tcMar>
            <w:vAlign w:val="center"/>
          </w:tcPr>
          <w:p w14:paraId="4A37ADCE"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w:t>
            </w:r>
          </w:p>
        </w:tc>
      </w:tr>
      <w:tr w:rsidR="004E3D5C" w:rsidRPr="005464F2" w14:paraId="7CCAF09A" w14:textId="77777777" w:rsidTr="00E81D04">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6D7A4C7B" w14:textId="77777777" w:rsidR="004E3D5C" w:rsidRPr="005464F2" w:rsidRDefault="004E3D5C" w:rsidP="00104D3F">
            <w:pPr>
              <w:autoSpaceDE w:val="0"/>
              <w:autoSpaceDN w:val="0"/>
              <w:adjustRightInd w:val="0"/>
              <w:snapToGrid w:val="0"/>
              <w:ind w:leftChars="100" w:left="160" w:right="57"/>
              <w:jc w:val="distribute"/>
              <w:rPr>
                <w:rFonts w:hAnsi="標楷體"/>
                <w:kern w:val="0"/>
                <w:sz w:val="20"/>
              </w:rPr>
            </w:pPr>
            <w:r w:rsidRPr="005464F2">
              <w:rPr>
                <w:rFonts w:hAnsi="標楷體" w:hint="eastAsia"/>
                <w:noProof/>
                <w:kern w:val="0"/>
                <w:sz w:val="20"/>
              </w:rPr>
              <w:t>留存事業機關者</w:t>
            </w:r>
          </w:p>
        </w:tc>
        <w:tc>
          <w:tcPr>
            <w:tcW w:w="1328" w:type="dxa"/>
            <w:gridSpan w:val="2"/>
            <w:shd w:val="clear" w:color="auto" w:fill="auto"/>
            <w:tcMar>
              <w:left w:w="28" w:type="dxa"/>
              <w:right w:w="28" w:type="dxa"/>
            </w:tcMar>
            <w:vAlign w:val="center"/>
          </w:tcPr>
          <w:p w14:paraId="07D4EC78"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85,922,000</w:t>
            </w:r>
          </w:p>
        </w:tc>
        <w:tc>
          <w:tcPr>
            <w:tcW w:w="1326" w:type="dxa"/>
            <w:shd w:val="clear" w:color="auto" w:fill="auto"/>
            <w:tcMar>
              <w:left w:w="28" w:type="dxa"/>
              <w:right w:w="28" w:type="dxa"/>
            </w:tcMar>
            <w:vAlign w:val="center"/>
          </w:tcPr>
          <w:p w14:paraId="0E806CB9"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594,528,424</w:t>
            </w:r>
          </w:p>
        </w:tc>
        <w:tc>
          <w:tcPr>
            <w:tcW w:w="1326" w:type="dxa"/>
            <w:shd w:val="clear" w:color="auto" w:fill="auto"/>
            <w:tcMar>
              <w:left w:w="28" w:type="dxa"/>
              <w:right w:w="28" w:type="dxa"/>
            </w:tcMar>
            <w:vAlign w:val="center"/>
          </w:tcPr>
          <w:p w14:paraId="6FD7A05D"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594,528,424</w:t>
            </w:r>
          </w:p>
        </w:tc>
        <w:tc>
          <w:tcPr>
            <w:tcW w:w="1261" w:type="dxa"/>
            <w:shd w:val="clear" w:color="auto" w:fill="auto"/>
            <w:tcMar>
              <w:left w:w="28" w:type="dxa"/>
              <w:right w:w="28" w:type="dxa"/>
            </w:tcMar>
            <w:vAlign w:val="center"/>
          </w:tcPr>
          <w:p w14:paraId="3E30019A"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508,606,424</w:t>
            </w:r>
          </w:p>
        </w:tc>
        <w:tc>
          <w:tcPr>
            <w:tcW w:w="866" w:type="dxa"/>
            <w:shd w:val="clear" w:color="auto" w:fill="auto"/>
            <w:tcMar>
              <w:left w:w="28" w:type="dxa"/>
              <w:right w:w="28" w:type="dxa"/>
            </w:tcMar>
            <w:vAlign w:val="center"/>
          </w:tcPr>
          <w:p w14:paraId="52BA477D"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591.94</w:t>
            </w:r>
          </w:p>
        </w:tc>
        <w:tc>
          <w:tcPr>
            <w:tcW w:w="1134" w:type="dxa"/>
            <w:shd w:val="clear" w:color="auto" w:fill="auto"/>
            <w:tcMar>
              <w:left w:w="28" w:type="dxa"/>
              <w:right w:w="28" w:type="dxa"/>
            </w:tcMar>
            <w:vAlign w:val="center"/>
          </w:tcPr>
          <w:p w14:paraId="4F555862"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c>
          <w:tcPr>
            <w:tcW w:w="709" w:type="dxa"/>
            <w:gridSpan w:val="2"/>
            <w:shd w:val="clear" w:color="auto" w:fill="auto"/>
            <w:tcMar>
              <w:left w:w="28" w:type="dxa"/>
              <w:right w:w="28" w:type="dxa"/>
            </w:tcMar>
            <w:vAlign w:val="center"/>
          </w:tcPr>
          <w:p w14:paraId="182C7681"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r>
      <w:tr w:rsidR="004E3D5C" w:rsidRPr="005464F2" w14:paraId="1E426695" w14:textId="77777777" w:rsidTr="00E81D04">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107D3790" w14:textId="77777777" w:rsidR="004E3D5C" w:rsidRPr="005464F2" w:rsidRDefault="004E3D5C" w:rsidP="00104D3F">
            <w:pPr>
              <w:autoSpaceDE w:val="0"/>
              <w:autoSpaceDN w:val="0"/>
              <w:adjustRightInd w:val="0"/>
              <w:snapToGrid w:val="0"/>
              <w:ind w:leftChars="200" w:left="320" w:right="57" w:firstLineChars="41" w:firstLine="82"/>
              <w:jc w:val="distribute"/>
              <w:rPr>
                <w:rFonts w:hAnsi="標楷體"/>
                <w:kern w:val="0"/>
                <w:sz w:val="20"/>
              </w:rPr>
            </w:pPr>
            <w:r w:rsidRPr="005464F2">
              <w:rPr>
                <w:rFonts w:hAnsi="標楷體" w:hint="eastAsia"/>
                <w:noProof/>
                <w:kern w:val="0"/>
                <w:sz w:val="20"/>
              </w:rPr>
              <w:t>填補虧損</w:t>
            </w:r>
          </w:p>
        </w:tc>
        <w:tc>
          <w:tcPr>
            <w:tcW w:w="1328" w:type="dxa"/>
            <w:gridSpan w:val="2"/>
            <w:shd w:val="clear" w:color="auto" w:fill="auto"/>
            <w:tcMar>
              <w:left w:w="28" w:type="dxa"/>
              <w:right w:w="28" w:type="dxa"/>
            </w:tcMar>
            <w:vAlign w:val="center"/>
          </w:tcPr>
          <w:p w14:paraId="2EC94D48"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19,164,000</w:t>
            </w:r>
          </w:p>
        </w:tc>
        <w:tc>
          <w:tcPr>
            <w:tcW w:w="1326" w:type="dxa"/>
            <w:shd w:val="clear" w:color="auto" w:fill="auto"/>
            <w:tcMar>
              <w:left w:w="28" w:type="dxa"/>
              <w:right w:w="28" w:type="dxa"/>
            </w:tcMar>
            <w:vAlign w:val="center"/>
          </w:tcPr>
          <w:p w14:paraId="7BA67EF2"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522,698,810</w:t>
            </w:r>
          </w:p>
        </w:tc>
        <w:tc>
          <w:tcPr>
            <w:tcW w:w="1326" w:type="dxa"/>
            <w:shd w:val="clear" w:color="auto" w:fill="auto"/>
            <w:tcMar>
              <w:left w:w="28" w:type="dxa"/>
              <w:right w:w="28" w:type="dxa"/>
            </w:tcMar>
            <w:vAlign w:val="center"/>
          </w:tcPr>
          <w:p w14:paraId="3D61082B"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522,698,810</w:t>
            </w:r>
          </w:p>
        </w:tc>
        <w:tc>
          <w:tcPr>
            <w:tcW w:w="1261" w:type="dxa"/>
            <w:shd w:val="clear" w:color="auto" w:fill="auto"/>
            <w:tcMar>
              <w:left w:w="28" w:type="dxa"/>
              <w:right w:w="28" w:type="dxa"/>
            </w:tcMar>
            <w:vAlign w:val="center"/>
          </w:tcPr>
          <w:p w14:paraId="4E833602"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503,534,810</w:t>
            </w:r>
          </w:p>
        </w:tc>
        <w:tc>
          <w:tcPr>
            <w:tcW w:w="866" w:type="dxa"/>
            <w:shd w:val="clear" w:color="auto" w:fill="auto"/>
            <w:tcMar>
              <w:left w:w="28" w:type="dxa"/>
              <w:right w:w="28" w:type="dxa"/>
            </w:tcMar>
            <w:vAlign w:val="center"/>
          </w:tcPr>
          <w:p w14:paraId="1ABBC325"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2,627.50</w:t>
            </w:r>
          </w:p>
        </w:tc>
        <w:tc>
          <w:tcPr>
            <w:tcW w:w="1134" w:type="dxa"/>
            <w:shd w:val="clear" w:color="auto" w:fill="auto"/>
            <w:tcMar>
              <w:left w:w="28" w:type="dxa"/>
              <w:right w:w="28" w:type="dxa"/>
            </w:tcMar>
            <w:vAlign w:val="center"/>
          </w:tcPr>
          <w:p w14:paraId="303A22CE"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c>
          <w:tcPr>
            <w:tcW w:w="709" w:type="dxa"/>
            <w:gridSpan w:val="2"/>
            <w:shd w:val="clear" w:color="auto" w:fill="auto"/>
            <w:tcMar>
              <w:left w:w="28" w:type="dxa"/>
              <w:right w:w="28" w:type="dxa"/>
            </w:tcMar>
            <w:vAlign w:val="center"/>
          </w:tcPr>
          <w:p w14:paraId="415613CD"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r>
      <w:tr w:rsidR="004E3D5C" w:rsidRPr="005464F2" w14:paraId="68C6723E" w14:textId="77777777" w:rsidTr="00E81D04">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74662410" w14:textId="77777777" w:rsidR="004E3D5C" w:rsidRPr="005464F2" w:rsidRDefault="004E3D5C" w:rsidP="00104D3F">
            <w:pPr>
              <w:autoSpaceDE w:val="0"/>
              <w:autoSpaceDN w:val="0"/>
              <w:adjustRightInd w:val="0"/>
              <w:snapToGrid w:val="0"/>
              <w:ind w:leftChars="200" w:left="320" w:right="57" w:firstLineChars="41" w:firstLine="82"/>
              <w:jc w:val="distribute"/>
              <w:rPr>
                <w:rFonts w:hAnsi="標楷體"/>
                <w:kern w:val="0"/>
                <w:sz w:val="20"/>
              </w:rPr>
            </w:pPr>
            <w:r w:rsidRPr="005464F2">
              <w:rPr>
                <w:rFonts w:hAnsi="標楷體" w:hint="eastAsia"/>
                <w:noProof/>
                <w:kern w:val="0"/>
                <w:sz w:val="20"/>
              </w:rPr>
              <w:t>法定公積</w:t>
            </w:r>
          </w:p>
        </w:tc>
        <w:tc>
          <w:tcPr>
            <w:tcW w:w="1328" w:type="dxa"/>
            <w:gridSpan w:val="2"/>
            <w:shd w:val="clear" w:color="auto" w:fill="auto"/>
            <w:tcMar>
              <w:left w:w="28" w:type="dxa"/>
              <w:right w:w="28" w:type="dxa"/>
            </w:tcMar>
            <w:vAlign w:val="center"/>
          </w:tcPr>
          <w:p w14:paraId="0D827406"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100,000</w:t>
            </w:r>
          </w:p>
        </w:tc>
        <w:tc>
          <w:tcPr>
            <w:tcW w:w="1326" w:type="dxa"/>
            <w:shd w:val="clear" w:color="auto" w:fill="auto"/>
            <w:tcMar>
              <w:left w:w="28" w:type="dxa"/>
              <w:right w:w="28" w:type="dxa"/>
            </w:tcMar>
            <w:vAlign w:val="center"/>
          </w:tcPr>
          <w:p w14:paraId="60A9C78B"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429,967</w:t>
            </w:r>
          </w:p>
        </w:tc>
        <w:tc>
          <w:tcPr>
            <w:tcW w:w="1326" w:type="dxa"/>
            <w:shd w:val="clear" w:color="auto" w:fill="auto"/>
            <w:tcMar>
              <w:left w:w="28" w:type="dxa"/>
              <w:right w:w="28" w:type="dxa"/>
            </w:tcMar>
            <w:vAlign w:val="center"/>
          </w:tcPr>
          <w:p w14:paraId="6C5916A1"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429,967</w:t>
            </w:r>
          </w:p>
        </w:tc>
        <w:tc>
          <w:tcPr>
            <w:tcW w:w="1261" w:type="dxa"/>
            <w:shd w:val="clear" w:color="auto" w:fill="auto"/>
            <w:tcMar>
              <w:left w:w="28" w:type="dxa"/>
              <w:right w:w="28" w:type="dxa"/>
            </w:tcMar>
            <w:vAlign w:val="center"/>
          </w:tcPr>
          <w:p w14:paraId="30C61759"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329,967</w:t>
            </w:r>
          </w:p>
        </w:tc>
        <w:tc>
          <w:tcPr>
            <w:tcW w:w="866" w:type="dxa"/>
            <w:shd w:val="clear" w:color="auto" w:fill="auto"/>
            <w:tcMar>
              <w:left w:w="28" w:type="dxa"/>
              <w:right w:w="28" w:type="dxa"/>
            </w:tcMar>
            <w:vAlign w:val="center"/>
          </w:tcPr>
          <w:p w14:paraId="3A7A8AB9"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329.97</w:t>
            </w:r>
          </w:p>
        </w:tc>
        <w:tc>
          <w:tcPr>
            <w:tcW w:w="1134" w:type="dxa"/>
            <w:shd w:val="clear" w:color="auto" w:fill="auto"/>
            <w:tcMar>
              <w:left w:w="28" w:type="dxa"/>
              <w:right w:w="28" w:type="dxa"/>
            </w:tcMar>
            <w:vAlign w:val="center"/>
          </w:tcPr>
          <w:p w14:paraId="0A28A970"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c>
          <w:tcPr>
            <w:tcW w:w="709" w:type="dxa"/>
            <w:gridSpan w:val="2"/>
            <w:shd w:val="clear" w:color="auto" w:fill="auto"/>
            <w:tcMar>
              <w:left w:w="28" w:type="dxa"/>
              <w:right w:w="28" w:type="dxa"/>
            </w:tcMar>
            <w:vAlign w:val="center"/>
          </w:tcPr>
          <w:p w14:paraId="54F8D313"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r>
      <w:tr w:rsidR="004E3D5C" w:rsidRPr="005464F2" w14:paraId="6EEED4A5" w14:textId="77777777" w:rsidTr="00E81D04">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20199568" w14:textId="77777777" w:rsidR="004E3D5C" w:rsidRPr="005464F2" w:rsidRDefault="004E3D5C" w:rsidP="00104D3F">
            <w:pPr>
              <w:autoSpaceDE w:val="0"/>
              <w:autoSpaceDN w:val="0"/>
              <w:adjustRightInd w:val="0"/>
              <w:snapToGrid w:val="0"/>
              <w:ind w:leftChars="200" w:left="320" w:right="57" w:firstLineChars="41" w:firstLine="82"/>
              <w:jc w:val="distribute"/>
              <w:rPr>
                <w:rFonts w:hAnsi="標楷體"/>
                <w:kern w:val="0"/>
                <w:sz w:val="20"/>
              </w:rPr>
            </w:pPr>
            <w:r w:rsidRPr="005464F2">
              <w:rPr>
                <w:rFonts w:hAnsi="標楷體" w:hint="eastAsia"/>
                <w:noProof/>
                <w:kern w:val="0"/>
                <w:sz w:val="20"/>
              </w:rPr>
              <w:t>未分配盈餘</w:t>
            </w:r>
          </w:p>
        </w:tc>
        <w:tc>
          <w:tcPr>
            <w:tcW w:w="1328" w:type="dxa"/>
            <w:gridSpan w:val="2"/>
            <w:shd w:val="clear" w:color="auto" w:fill="auto"/>
            <w:tcMar>
              <w:left w:w="28" w:type="dxa"/>
              <w:right w:w="28" w:type="dxa"/>
            </w:tcMar>
            <w:vAlign w:val="center"/>
          </w:tcPr>
          <w:p w14:paraId="10858B4E"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66,658,000</w:t>
            </w:r>
          </w:p>
        </w:tc>
        <w:tc>
          <w:tcPr>
            <w:tcW w:w="1326" w:type="dxa"/>
            <w:shd w:val="clear" w:color="auto" w:fill="auto"/>
            <w:tcMar>
              <w:left w:w="28" w:type="dxa"/>
              <w:right w:w="28" w:type="dxa"/>
            </w:tcMar>
            <w:vAlign w:val="center"/>
          </w:tcPr>
          <w:p w14:paraId="6E3DDE9D"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71,399,647</w:t>
            </w:r>
          </w:p>
        </w:tc>
        <w:tc>
          <w:tcPr>
            <w:tcW w:w="1326" w:type="dxa"/>
            <w:shd w:val="clear" w:color="auto" w:fill="auto"/>
            <w:tcMar>
              <w:left w:w="28" w:type="dxa"/>
              <w:right w:w="28" w:type="dxa"/>
            </w:tcMar>
            <w:vAlign w:val="center"/>
          </w:tcPr>
          <w:p w14:paraId="56921E7A"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71,399,647</w:t>
            </w:r>
          </w:p>
        </w:tc>
        <w:tc>
          <w:tcPr>
            <w:tcW w:w="1261" w:type="dxa"/>
            <w:shd w:val="clear" w:color="auto" w:fill="auto"/>
            <w:tcMar>
              <w:left w:w="28" w:type="dxa"/>
              <w:right w:w="28" w:type="dxa"/>
            </w:tcMar>
            <w:vAlign w:val="center"/>
          </w:tcPr>
          <w:p w14:paraId="3EA80876"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4,741,647</w:t>
            </w:r>
          </w:p>
        </w:tc>
        <w:tc>
          <w:tcPr>
            <w:tcW w:w="866" w:type="dxa"/>
            <w:shd w:val="clear" w:color="auto" w:fill="auto"/>
            <w:tcMar>
              <w:left w:w="28" w:type="dxa"/>
              <w:right w:w="28" w:type="dxa"/>
            </w:tcMar>
            <w:vAlign w:val="center"/>
          </w:tcPr>
          <w:p w14:paraId="4F595E0C"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7.11</w:t>
            </w:r>
          </w:p>
        </w:tc>
        <w:tc>
          <w:tcPr>
            <w:tcW w:w="1134" w:type="dxa"/>
            <w:shd w:val="clear" w:color="auto" w:fill="auto"/>
            <w:tcMar>
              <w:left w:w="28" w:type="dxa"/>
              <w:right w:w="28" w:type="dxa"/>
            </w:tcMar>
            <w:vAlign w:val="center"/>
          </w:tcPr>
          <w:p w14:paraId="3279E1A1"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c>
          <w:tcPr>
            <w:tcW w:w="709" w:type="dxa"/>
            <w:gridSpan w:val="2"/>
            <w:shd w:val="clear" w:color="auto" w:fill="auto"/>
            <w:tcMar>
              <w:left w:w="28" w:type="dxa"/>
              <w:right w:w="28" w:type="dxa"/>
            </w:tcMar>
            <w:vAlign w:val="center"/>
          </w:tcPr>
          <w:p w14:paraId="08D1AD37"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r>
      <w:tr w:rsidR="004E3D5C" w:rsidRPr="005464F2" w14:paraId="5B97A24E" w14:textId="77777777" w:rsidTr="00E81D04">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5B60AA96" w14:textId="77777777" w:rsidR="004E3D5C" w:rsidRPr="005464F2" w:rsidRDefault="004E3D5C" w:rsidP="00104D3F">
            <w:pPr>
              <w:autoSpaceDE w:val="0"/>
              <w:autoSpaceDN w:val="0"/>
              <w:adjustRightInd w:val="0"/>
              <w:snapToGrid w:val="0"/>
              <w:ind w:right="57"/>
              <w:jc w:val="distribute"/>
              <w:rPr>
                <w:rFonts w:hAnsi="標楷體"/>
                <w:b/>
                <w:kern w:val="0"/>
                <w:sz w:val="20"/>
              </w:rPr>
            </w:pPr>
            <w:r w:rsidRPr="005464F2">
              <w:rPr>
                <w:rFonts w:hAnsi="標楷體" w:hint="eastAsia"/>
                <w:b/>
                <w:noProof/>
                <w:kern w:val="0"/>
                <w:sz w:val="20"/>
              </w:rPr>
              <w:t>虧損之部</w:t>
            </w:r>
          </w:p>
        </w:tc>
        <w:tc>
          <w:tcPr>
            <w:tcW w:w="1328" w:type="dxa"/>
            <w:gridSpan w:val="2"/>
            <w:shd w:val="clear" w:color="auto" w:fill="auto"/>
            <w:tcMar>
              <w:left w:w="28" w:type="dxa"/>
              <w:right w:w="28" w:type="dxa"/>
            </w:tcMar>
            <w:vAlign w:val="center"/>
          </w:tcPr>
          <w:p w14:paraId="267D2505"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4,353,389,000</w:t>
            </w:r>
          </w:p>
        </w:tc>
        <w:tc>
          <w:tcPr>
            <w:tcW w:w="1326" w:type="dxa"/>
            <w:shd w:val="clear" w:color="auto" w:fill="auto"/>
            <w:tcMar>
              <w:left w:w="28" w:type="dxa"/>
              <w:right w:w="28" w:type="dxa"/>
            </w:tcMar>
            <w:vAlign w:val="center"/>
          </w:tcPr>
          <w:p w14:paraId="2A01F334"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3,751,221,052</w:t>
            </w:r>
          </w:p>
        </w:tc>
        <w:tc>
          <w:tcPr>
            <w:tcW w:w="1326" w:type="dxa"/>
            <w:shd w:val="clear" w:color="auto" w:fill="auto"/>
            <w:tcMar>
              <w:left w:w="28" w:type="dxa"/>
              <w:right w:w="28" w:type="dxa"/>
            </w:tcMar>
            <w:vAlign w:val="center"/>
          </w:tcPr>
          <w:p w14:paraId="27DBE92F"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3,751,221,052</w:t>
            </w:r>
          </w:p>
        </w:tc>
        <w:tc>
          <w:tcPr>
            <w:tcW w:w="1261" w:type="dxa"/>
            <w:shd w:val="clear" w:color="auto" w:fill="auto"/>
            <w:tcMar>
              <w:left w:w="28" w:type="dxa"/>
              <w:right w:w="28" w:type="dxa"/>
            </w:tcMar>
            <w:vAlign w:val="center"/>
          </w:tcPr>
          <w:p w14:paraId="3A8D7B01"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- 602,167,948</w:t>
            </w:r>
          </w:p>
        </w:tc>
        <w:tc>
          <w:tcPr>
            <w:tcW w:w="866" w:type="dxa"/>
            <w:shd w:val="clear" w:color="auto" w:fill="auto"/>
            <w:tcMar>
              <w:left w:w="28" w:type="dxa"/>
              <w:right w:w="28" w:type="dxa"/>
            </w:tcMar>
            <w:vAlign w:val="center"/>
          </w:tcPr>
          <w:p w14:paraId="60B4A16A"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- 13.83</w:t>
            </w:r>
          </w:p>
        </w:tc>
        <w:tc>
          <w:tcPr>
            <w:tcW w:w="1134" w:type="dxa"/>
            <w:shd w:val="clear" w:color="auto" w:fill="auto"/>
            <w:tcMar>
              <w:left w:w="28" w:type="dxa"/>
              <w:right w:w="28" w:type="dxa"/>
            </w:tcMar>
            <w:vAlign w:val="center"/>
          </w:tcPr>
          <w:p w14:paraId="0CA1475D"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w:t>
            </w:r>
          </w:p>
        </w:tc>
        <w:tc>
          <w:tcPr>
            <w:tcW w:w="709" w:type="dxa"/>
            <w:gridSpan w:val="2"/>
            <w:shd w:val="clear" w:color="auto" w:fill="auto"/>
            <w:tcMar>
              <w:left w:w="28" w:type="dxa"/>
              <w:right w:w="28" w:type="dxa"/>
            </w:tcMar>
            <w:vAlign w:val="center"/>
          </w:tcPr>
          <w:p w14:paraId="223B64D2"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w:t>
            </w:r>
          </w:p>
        </w:tc>
      </w:tr>
      <w:tr w:rsidR="004E3D5C" w:rsidRPr="005464F2" w14:paraId="622F4E8B" w14:textId="77777777" w:rsidTr="00E81D04">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633A7841" w14:textId="77777777" w:rsidR="004E3D5C" w:rsidRPr="005464F2" w:rsidRDefault="004E3D5C" w:rsidP="00104D3F">
            <w:pPr>
              <w:autoSpaceDE w:val="0"/>
              <w:autoSpaceDN w:val="0"/>
              <w:adjustRightInd w:val="0"/>
              <w:snapToGrid w:val="0"/>
              <w:ind w:leftChars="100" w:left="160" w:right="57"/>
              <w:jc w:val="distribute"/>
              <w:rPr>
                <w:rFonts w:hAnsi="標楷體"/>
                <w:kern w:val="0"/>
                <w:sz w:val="20"/>
              </w:rPr>
            </w:pPr>
            <w:r w:rsidRPr="005464F2">
              <w:rPr>
                <w:rFonts w:hAnsi="標楷體" w:hint="eastAsia"/>
                <w:noProof/>
                <w:kern w:val="0"/>
                <w:sz w:val="20"/>
              </w:rPr>
              <w:t>本期淨損</w:t>
            </w:r>
          </w:p>
        </w:tc>
        <w:tc>
          <w:tcPr>
            <w:tcW w:w="1328" w:type="dxa"/>
            <w:gridSpan w:val="2"/>
            <w:shd w:val="clear" w:color="auto" w:fill="auto"/>
            <w:tcMar>
              <w:left w:w="28" w:type="dxa"/>
              <w:right w:w="28" w:type="dxa"/>
            </w:tcMar>
            <w:vAlign w:val="center"/>
          </w:tcPr>
          <w:p w14:paraId="5524415C"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204,814,000</w:t>
            </w:r>
          </w:p>
        </w:tc>
        <w:tc>
          <w:tcPr>
            <w:tcW w:w="1326" w:type="dxa"/>
            <w:shd w:val="clear" w:color="auto" w:fill="auto"/>
            <w:tcMar>
              <w:left w:w="28" w:type="dxa"/>
              <w:right w:w="28" w:type="dxa"/>
            </w:tcMar>
            <w:vAlign w:val="center"/>
          </w:tcPr>
          <w:p w14:paraId="6AEC47E7"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14,958,238</w:t>
            </w:r>
          </w:p>
        </w:tc>
        <w:tc>
          <w:tcPr>
            <w:tcW w:w="1326" w:type="dxa"/>
            <w:shd w:val="clear" w:color="auto" w:fill="auto"/>
            <w:tcMar>
              <w:left w:w="28" w:type="dxa"/>
              <w:right w:w="28" w:type="dxa"/>
            </w:tcMar>
            <w:vAlign w:val="center"/>
          </w:tcPr>
          <w:p w14:paraId="058F4ED3"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14,958,238</w:t>
            </w:r>
          </w:p>
        </w:tc>
        <w:tc>
          <w:tcPr>
            <w:tcW w:w="1261" w:type="dxa"/>
            <w:shd w:val="clear" w:color="auto" w:fill="auto"/>
            <w:tcMar>
              <w:left w:w="28" w:type="dxa"/>
              <w:right w:w="28" w:type="dxa"/>
            </w:tcMar>
            <w:vAlign w:val="center"/>
          </w:tcPr>
          <w:p w14:paraId="65CFA953"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- 189,855,762</w:t>
            </w:r>
          </w:p>
        </w:tc>
        <w:tc>
          <w:tcPr>
            <w:tcW w:w="866" w:type="dxa"/>
            <w:shd w:val="clear" w:color="auto" w:fill="auto"/>
            <w:tcMar>
              <w:left w:w="28" w:type="dxa"/>
              <w:right w:w="28" w:type="dxa"/>
            </w:tcMar>
            <w:vAlign w:val="center"/>
          </w:tcPr>
          <w:p w14:paraId="6A9FC997"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- 92.70</w:t>
            </w:r>
          </w:p>
        </w:tc>
        <w:tc>
          <w:tcPr>
            <w:tcW w:w="1134" w:type="dxa"/>
            <w:shd w:val="clear" w:color="auto" w:fill="auto"/>
            <w:tcMar>
              <w:left w:w="28" w:type="dxa"/>
              <w:right w:w="28" w:type="dxa"/>
            </w:tcMar>
            <w:vAlign w:val="center"/>
          </w:tcPr>
          <w:p w14:paraId="0F058A0A"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c>
          <w:tcPr>
            <w:tcW w:w="709" w:type="dxa"/>
            <w:gridSpan w:val="2"/>
            <w:shd w:val="clear" w:color="auto" w:fill="auto"/>
            <w:tcMar>
              <w:left w:w="28" w:type="dxa"/>
              <w:right w:w="28" w:type="dxa"/>
            </w:tcMar>
            <w:vAlign w:val="center"/>
          </w:tcPr>
          <w:p w14:paraId="628D4F7D"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r>
      <w:tr w:rsidR="004E3D5C" w:rsidRPr="005464F2" w14:paraId="00F9B3DE" w14:textId="77777777" w:rsidTr="00E81D04">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4BE5060F" w14:textId="77777777" w:rsidR="004E3D5C" w:rsidRPr="005464F2" w:rsidRDefault="004E3D5C" w:rsidP="00104D3F">
            <w:pPr>
              <w:autoSpaceDE w:val="0"/>
              <w:autoSpaceDN w:val="0"/>
              <w:adjustRightInd w:val="0"/>
              <w:snapToGrid w:val="0"/>
              <w:ind w:leftChars="100" w:left="160" w:right="57"/>
              <w:jc w:val="distribute"/>
              <w:rPr>
                <w:rFonts w:hAnsi="標楷體"/>
                <w:kern w:val="0"/>
                <w:sz w:val="20"/>
              </w:rPr>
            </w:pPr>
            <w:r w:rsidRPr="005464F2">
              <w:rPr>
                <w:rFonts w:hAnsi="標楷體" w:hint="eastAsia"/>
                <w:noProof/>
                <w:kern w:val="0"/>
                <w:sz w:val="20"/>
              </w:rPr>
              <w:t>累積虧損</w:t>
            </w:r>
          </w:p>
        </w:tc>
        <w:tc>
          <w:tcPr>
            <w:tcW w:w="1328" w:type="dxa"/>
            <w:gridSpan w:val="2"/>
            <w:shd w:val="clear" w:color="auto" w:fill="auto"/>
            <w:tcMar>
              <w:left w:w="28" w:type="dxa"/>
              <w:right w:w="28" w:type="dxa"/>
            </w:tcMar>
            <w:vAlign w:val="center"/>
          </w:tcPr>
          <w:p w14:paraId="2C2645F1"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4,148,575,000</w:t>
            </w:r>
          </w:p>
        </w:tc>
        <w:tc>
          <w:tcPr>
            <w:tcW w:w="1326" w:type="dxa"/>
            <w:shd w:val="clear" w:color="auto" w:fill="auto"/>
            <w:tcMar>
              <w:left w:w="28" w:type="dxa"/>
              <w:right w:w="28" w:type="dxa"/>
            </w:tcMar>
            <w:vAlign w:val="center"/>
          </w:tcPr>
          <w:p w14:paraId="5355F5E2"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3,736,262,814</w:t>
            </w:r>
          </w:p>
        </w:tc>
        <w:tc>
          <w:tcPr>
            <w:tcW w:w="1326" w:type="dxa"/>
            <w:shd w:val="clear" w:color="auto" w:fill="auto"/>
            <w:tcMar>
              <w:left w:w="28" w:type="dxa"/>
              <w:right w:w="28" w:type="dxa"/>
            </w:tcMar>
            <w:vAlign w:val="center"/>
          </w:tcPr>
          <w:p w14:paraId="23C6B5F2"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3,736,262,814</w:t>
            </w:r>
          </w:p>
        </w:tc>
        <w:tc>
          <w:tcPr>
            <w:tcW w:w="1261" w:type="dxa"/>
            <w:shd w:val="clear" w:color="auto" w:fill="auto"/>
            <w:tcMar>
              <w:left w:w="28" w:type="dxa"/>
              <w:right w:w="28" w:type="dxa"/>
            </w:tcMar>
            <w:vAlign w:val="center"/>
          </w:tcPr>
          <w:p w14:paraId="193ECC66"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- 412,312,186</w:t>
            </w:r>
          </w:p>
        </w:tc>
        <w:tc>
          <w:tcPr>
            <w:tcW w:w="866" w:type="dxa"/>
            <w:shd w:val="clear" w:color="auto" w:fill="auto"/>
            <w:tcMar>
              <w:left w:w="28" w:type="dxa"/>
              <w:right w:w="28" w:type="dxa"/>
            </w:tcMar>
            <w:vAlign w:val="center"/>
          </w:tcPr>
          <w:p w14:paraId="19342379"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- 9.94</w:t>
            </w:r>
          </w:p>
        </w:tc>
        <w:tc>
          <w:tcPr>
            <w:tcW w:w="1134" w:type="dxa"/>
            <w:shd w:val="clear" w:color="auto" w:fill="auto"/>
            <w:tcMar>
              <w:left w:w="28" w:type="dxa"/>
              <w:right w:w="28" w:type="dxa"/>
            </w:tcMar>
            <w:vAlign w:val="center"/>
          </w:tcPr>
          <w:p w14:paraId="00419833"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c>
          <w:tcPr>
            <w:tcW w:w="709" w:type="dxa"/>
            <w:gridSpan w:val="2"/>
            <w:shd w:val="clear" w:color="auto" w:fill="auto"/>
            <w:tcMar>
              <w:left w:w="28" w:type="dxa"/>
              <w:right w:w="28" w:type="dxa"/>
            </w:tcMar>
            <w:vAlign w:val="center"/>
          </w:tcPr>
          <w:p w14:paraId="6F789BB0"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r>
      <w:tr w:rsidR="004E3D5C" w:rsidRPr="005464F2" w14:paraId="013CDF46" w14:textId="77777777" w:rsidTr="00E81D04">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0675EFFE" w14:textId="77777777" w:rsidR="004E3D5C" w:rsidRPr="005464F2" w:rsidRDefault="004E3D5C" w:rsidP="00104D3F">
            <w:pPr>
              <w:autoSpaceDE w:val="0"/>
              <w:autoSpaceDN w:val="0"/>
              <w:adjustRightInd w:val="0"/>
              <w:snapToGrid w:val="0"/>
              <w:ind w:right="57"/>
              <w:jc w:val="distribute"/>
              <w:rPr>
                <w:rFonts w:hAnsi="標楷體"/>
                <w:b/>
                <w:kern w:val="0"/>
                <w:sz w:val="20"/>
              </w:rPr>
            </w:pPr>
            <w:r w:rsidRPr="005464F2">
              <w:rPr>
                <w:rFonts w:hAnsi="標楷體" w:hint="eastAsia"/>
                <w:b/>
                <w:noProof/>
                <w:kern w:val="0"/>
                <w:sz w:val="20"/>
              </w:rPr>
              <w:t>填補之部</w:t>
            </w:r>
          </w:p>
        </w:tc>
        <w:tc>
          <w:tcPr>
            <w:tcW w:w="1328" w:type="dxa"/>
            <w:gridSpan w:val="2"/>
            <w:shd w:val="clear" w:color="auto" w:fill="auto"/>
            <w:tcMar>
              <w:left w:w="28" w:type="dxa"/>
              <w:right w:w="28" w:type="dxa"/>
            </w:tcMar>
            <w:vAlign w:val="center"/>
          </w:tcPr>
          <w:p w14:paraId="75849A6B"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4,353,389,000</w:t>
            </w:r>
          </w:p>
        </w:tc>
        <w:tc>
          <w:tcPr>
            <w:tcW w:w="1326" w:type="dxa"/>
            <w:shd w:val="clear" w:color="auto" w:fill="auto"/>
            <w:tcMar>
              <w:left w:w="28" w:type="dxa"/>
              <w:right w:w="28" w:type="dxa"/>
            </w:tcMar>
            <w:vAlign w:val="center"/>
          </w:tcPr>
          <w:p w14:paraId="7B24FA94"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3,751,221,052</w:t>
            </w:r>
          </w:p>
        </w:tc>
        <w:tc>
          <w:tcPr>
            <w:tcW w:w="1326" w:type="dxa"/>
            <w:shd w:val="clear" w:color="auto" w:fill="auto"/>
            <w:tcMar>
              <w:left w:w="28" w:type="dxa"/>
              <w:right w:w="28" w:type="dxa"/>
            </w:tcMar>
            <w:vAlign w:val="center"/>
          </w:tcPr>
          <w:p w14:paraId="54ADFC85"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3,751,221,052</w:t>
            </w:r>
          </w:p>
        </w:tc>
        <w:tc>
          <w:tcPr>
            <w:tcW w:w="1261" w:type="dxa"/>
            <w:shd w:val="clear" w:color="auto" w:fill="auto"/>
            <w:tcMar>
              <w:left w:w="28" w:type="dxa"/>
              <w:right w:w="28" w:type="dxa"/>
            </w:tcMar>
            <w:vAlign w:val="center"/>
          </w:tcPr>
          <w:p w14:paraId="31BD64CA"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- 602,167,948</w:t>
            </w:r>
          </w:p>
        </w:tc>
        <w:tc>
          <w:tcPr>
            <w:tcW w:w="866" w:type="dxa"/>
            <w:shd w:val="clear" w:color="auto" w:fill="auto"/>
            <w:tcMar>
              <w:left w:w="28" w:type="dxa"/>
              <w:right w:w="28" w:type="dxa"/>
            </w:tcMar>
            <w:vAlign w:val="center"/>
          </w:tcPr>
          <w:p w14:paraId="49D0777E"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- 13.83</w:t>
            </w:r>
          </w:p>
        </w:tc>
        <w:tc>
          <w:tcPr>
            <w:tcW w:w="1134" w:type="dxa"/>
            <w:shd w:val="clear" w:color="auto" w:fill="auto"/>
            <w:tcMar>
              <w:left w:w="28" w:type="dxa"/>
              <w:right w:w="28" w:type="dxa"/>
            </w:tcMar>
            <w:vAlign w:val="center"/>
          </w:tcPr>
          <w:p w14:paraId="5D84FC01"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w:t>
            </w:r>
          </w:p>
        </w:tc>
        <w:tc>
          <w:tcPr>
            <w:tcW w:w="709" w:type="dxa"/>
            <w:gridSpan w:val="2"/>
            <w:shd w:val="clear" w:color="auto" w:fill="auto"/>
            <w:tcMar>
              <w:left w:w="28" w:type="dxa"/>
              <w:right w:w="28" w:type="dxa"/>
            </w:tcMar>
            <w:vAlign w:val="center"/>
          </w:tcPr>
          <w:p w14:paraId="51C4AD65" w14:textId="77777777" w:rsidR="004E3D5C" w:rsidRPr="005464F2" w:rsidRDefault="004E3D5C" w:rsidP="00DB3503">
            <w:pPr>
              <w:rPr>
                <w:rFonts w:ascii="細明體" w:eastAsia="細明體" w:hAnsi="細明體"/>
                <w:b/>
                <w:sz w:val="18"/>
                <w:szCs w:val="18"/>
              </w:rPr>
            </w:pPr>
            <w:r w:rsidRPr="005464F2">
              <w:rPr>
                <w:rFonts w:ascii="細明體" w:eastAsia="細明體" w:hAnsi="細明體" w:hint="eastAsia"/>
                <w:b/>
                <w:noProof/>
                <w:spacing w:val="-10"/>
                <w:kern w:val="0"/>
                <w:sz w:val="18"/>
                <w:szCs w:val="18"/>
              </w:rPr>
              <w:t>－</w:t>
            </w:r>
          </w:p>
        </w:tc>
      </w:tr>
      <w:tr w:rsidR="004E3D5C" w:rsidRPr="005464F2" w14:paraId="0EF3A8A7" w14:textId="77777777" w:rsidTr="00E81D04">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shd w:val="clear" w:color="auto" w:fill="auto"/>
            <w:vAlign w:val="center"/>
          </w:tcPr>
          <w:p w14:paraId="174E4345" w14:textId="77777777" w:rsidR="004E3D5C" w:rsidRPr="005464F2" w:rsidRDefault="004E3D5C" w:rsidP="00104D3F">
            <w:pPr>
              <w:autoSpaceDE w:val="0"/>
              <w:autoSpaceDN w:val="0"/>
              <w:adjustRightInd w:val="0"/>
              <w:snapToGrid w:val="0"/>
              <w:ind w:leftChars="100" w:left="160" w:right="57"/>
              <w:jc w:val="distribute"/>
              <w:rPr>
                <w:rFonts w:hAnsi="標楷體"/>
                <w:kern w:val="0"/>
                <w:sz w:val="20"/>
              </w:rPr>
            </w:pPr>
            <w:r w:rsidRPr="005464F2">
              <w:rPr>
                <w:rFonts w:hAnsi="標楷體" w:hint="eastAsia"/>
                <w:noProof/>
                <w:kern w:val="0"/>
                <w:sz w:val="20"/>
              </w:rPr>
              <w:t>事業機關負擔者</w:t>
            </w:r>
          </w:p>
        </w:tc>
        <w:tc>
          <w:tcPr>
            <w:tcW w:w="1328" w:type="dxa"/>
            <w:gridSpan w:val="2"/>
            <w:shd w:val="clear" w:color="auto" w:fill="auto"/>
            <w:tcMar>
              <w:left w:w="28" w:type="dxa"/>
              <w:right w:w="28" w:type="dxa"/>
            </w:tcMar>
            <w:vAlign w:val="center"/>
          </w:tcPr>
          <w:p w14:paraId="30776272"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4,353,389,000</w:t>
            </w:r>
          </w:p>
        </w:tc>
        <w:tc>
          <w:tcPr>
            <w:tcW w:w="1326" w:type="dxa"/>
            <w:shd w:val="clear" w:color="auto" w:fill="auto"/>
            <w:tcMar>
              <w:left w:w="28" w:type="dxa"/>
              <w:right w:w="28" w:type="dxa"/>
            </w:tcMar>
            <w:vAlign w:val="center"/>
          </w:tcPr>
          <w:p w14:paraId="6F086D1D"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3,751,221,052</w:t>
            </w:r>
          </w:p>
        </w:tc>
        <w:tc>
          <w:tcPr>
            <w:tcW w:w="1326" w:type="dxa"/>
            <w:shd w:val="clear" w:color="auto" w:fill="auto"/>
            <w:tcMar>
              <w:left w:w="28" w:type="dxa"/>
              <w:right w:w="28" w:type="dxa"/>
            </w:tcMar>
            <w:vAlign w:val="center"/>
          </w:tcPr>
          <w:p w14:paraId="314EF4D9"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3,751,221,052</w:t>
            </w:r>
          </w:p>
        </w:tc>
        <w:tc>
          <w:tcPr>
            <w:tcW w:w="1261" w:type="dxa"/>
            <w:shd w:val="clear" w:color="auto" w:fill="auto"/>
            <w:tcMar>
              <w:left w:w="28" w:type="dxa"/>
              <w:right w:w="28" w:type="dxa"/>
            </w:tcMar>
            <w:vAlign w:val="center"/>
          </w:tcPr>
          <w:p w14:paraId="3D13FC14"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- 602,167,948</w:t>
            </w:r>
          </w:p>
        </w:tc>
        <w:tc>
          <w:tcPr>
            <w:tcW w:w="866" w:type="dxa"/>
            <w:shd w:val="clear" w:color="auto" w:fill="auto"/>
            <w:tcMar>
              <w:left w:w="28" w:type="dxa"/>
              <w:right w:w="28" w:type="dxa"/>
            </w:tcMar>
            <w:vAlign w:val="center"/>
          </w:tcPr>
          <w:p w14:paraId="42BA5D89"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- 13.83</w:t>
            </w:r>
          </w:p>
        </w:tc>
        <w:tc>
          <w:tcPr>
            <w:tcW w:w="1134" w:type="dxa"/>
            <w:shd w:val="clear" w:color="auto" w:fill="auto"/>
            <w:tcMar>
              <w:left w:w="28" w:type="dxa"/>
              <w:right w:w="28" w:type="dxa"/>
            </w:tcMar>
            <w:vAlign w:val="center"/>
          </w:tcPr>
          <w:p w14:paraId="02A33B8C"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c>
          <w:tcPr>
            <w:tcW w:w="709" w:type="dxa"/>
            <w:gridSpan w:val="2"/>
            <w:shd w:val="clear" w:color="auto" w:fill="auto"/>
            <w:tcMar>
              <w:left w:w="28" w:type="dxa"/>
              <w:right w:w="28" w:type="dxa"/>
            </w:tcMar>
            <w:vAlign w:val="center"/>
          </w:tcPr>
          <w:p w14:paraId="4B30171E"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r>
      <w:tr w:rsidR="004E3D5C" w:rsidRPr="005464F2" w14:paraId="4609AD89" w14:textId="77777777" w:rsidTr="00E81D04">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tcBorders>
              <w:bottom w:val="nil"/>
            </w:tcBorders>
            <w:shd w:val="clear" w:color="auto" w:fill="auto"/>
            <w:vAlign w:val="center"/>
          </w:tcPr>
          <w:p w14:paraId="3499D57A" w14:textId="77777777" w:rsidR="004E3D5C" w:rsidRPr="005464F2" w:rsidRDefault="004E3D5C" w:rsidP="00104D3F">
            <w:pPr>
              <w:autoSpaceDE w:val="0"/>
              <w:autoSpaceDN w:val="0"/>
              <w:adjustRightInd w:val="0"/>
              <w:snapToGrid w:val="0"/>
              <w:ind w:leftChars="200" w:left="320" w:right="57"/>
              <w:jc w:val="distribute"/>
              <w:rPr>
                <w:rFonts w:hAnsi="標楷體"/>
                <w:kern w:val="0"/>
                <w:sz w:val="20"/>
              </w:rPr>
            </w:pPr>
            <w:r w:rsidRPr="005464F2">
              <w:rPr>
                <w:rFonts w:hAnsi="標楷體" w:hint="eastAsia"/>
                <w:noProof/>
                <w:kern w:val="0"/>
                <w:sz w:val="20"/>
              </w:rPr>
              <w:t>撥用盈餘</w:t>
            </w:r>
          </w:p>
        </w:tc>
        <w:tc>
          <w:tcPr>
            <w:tcW w:w="1328" w:type="dxa"/>
            <w:gridSpan w:val="2"/>
            <w:tcBorders>
              <w:bottom w:val="nil"/>
            </w:tcBorders>
            <w:shd w:val="clear" w:color="auto" w:fill="auto"/>
            <w:tcMar>
              <w:left w:w="28" w:type="dxa"/>
              <w:right w:w="28" w:type="dxa"/>
            </w:tcMar>
            <w:vAlign w:val="center"/>
          </w:tcPr>
          <w:p w14:paraId="0C9F75C0"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19,164,000</w:t>
            </w:r>
          </w:p>
        </w:tc>
        <w:tc>
          <w:tcPr>
            <w:tcW w:w="1326" w:type="dxa"/>
            <w:tcBorders>
              <w:bottom w:val="nil"/>
            </w:tcBorders>
            <w:shd w:val="clear" w:color="auto" w:fill="auto"/>
            <w:tcMar>
              <w:left w:w="28" w:type="dxa"/>
              <w:right w:w="28" w:type="dxa"/>
            </w:tcMar>
            <w:vAlign w:val="center"/>
          </w:tcPr>
          <w:p w14:paraId="5C7504B7"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522,698,810</w:t>
            </w:r>
          </w:p>
        </w:tc>
        <w:tc>
          <w:tcPr>
            <w:tcW w:w="1326" w:type="dxa"/>
            <w:tcBorders>
              <w:bottom w:val="nil"/>
            </w:tcBorders>
            <w:shd w:val="clear" w:color="auto" w:fill="auto"/>
            <w:tcMar>
              <w:left w:w="28" w:type="dxa"/>
              <w:right w:w="28" w:type="dxa"/>
            </w:tcMar>
            <w:vAlign w:val="center"/>
          </w:tcPr>
          <w:p w14:paraId="1042C2A4"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522,698,810</w:t>
            </w:r>
          </w:p>
        </w:tc>
        <w:tc>
          <w:tcPr>
            <w:tcW w:w="1261" w:type="dxa"/>
            <w:tcBorders>
              <w:bottom w:val="nil"/>
            </w:tcBorders>
            <w:shd w:val="clear" w:color="auto" w:fill="auto"/>
            <w:tcMar>
              <w:left w:w="28" w:type="dxa"/>
              <w:right w:w="28" w:type="dxa"/>
            </w:tcMar>
            <w:vAlign w:val="center"/>
          </w:tcPr>
          <w:p w14:paraId="6C31BF1A"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503,534,810</w:t>
            </w:r>
          </w:p>
        </w:tc>
        <w:tc>
          <w:tcPr>
            <w:tcW w:w="866" w:type="dxa"/>
            <w:tcBorders>
              <w:bottom w:val="nil"/>
            </w:tcBorders>
            <w:shd w:val="clear" w:color="auto" w:fill="auto"/>
            <w:tcMar>
              <w:left w:w="28" w:type="dxa"/>
              <w:right w:w="28" w:type="dxa"/>
            </w:tcMar>
            <w:vAlign w:val="center"/>
          </w:tcPr>
          <w:p w14:paraId="4B7D4B1F"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2,627.50</w:t>
            </w:r>
          </w:p>
        </w:tc>
        <w:tc>
          <w:tcPr>
            <w:tcW w:w="1134" w:type="dxa"/>
            <w:tcBorders>
              <w:bottom w:val="nil"/>
            </w:tcBorders>
            <w:shd w:val="clear" w:color="auto" w:fill="auto"/>
            <w:tcMar>
              <w:left w:w="28" w:type="dxa"/>
              <w:right w:w="28" w:type="dxa"/>
            </w:tcMar>
            <w:vAlign w:val="center"/>
          </w:tcPr>
          <w:p w14:paraId="20B7B5B6"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c>
          <w:tcPr>
            <w:tcW w:w="709" w:type="dxa"/>
            <w:gridSpan w:val="2"/>
            <w:tcBorders>
              <w:bottom w:val="nil"/>
            </w:tcBorders>
            <w:shd w:val="clear" w:color="auto" w:fill="auto"/>
            <w:tcMar>
              <w:left w:w="28" w:type="dxa"/>
              <w:right w:w="28" w:type="dxa"/>
            </w:tcMar>
            <w:vAlign w:val="center"/>
          </w:tcPr>
          <w:p w14:paraId="42C2CB9A" w14:textId="77777777" w:rsidR="004E3D5C" w:rsidRPr="005464F2" w:rsidRDefault="004E3D5C" w:rsidP="00DB3503">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r>
      <w:tr w:rsidR="004E3D5C" w:rsidRPr="005464F2" w14:paraId="457CC7BB" w14:textId="77777777" w:rsidTr="00E81D04">
        <w:tblPrEx>
          <w:tblBorders>
            <w:left w:val="none" w:sz="0" w:space="0" w:color="auto"/>
            <w:right w:val="none" w:sz="0" w:space="0" w:color="auto"/>
            <w:insideH w:val="none" w:sz="0" w:space="0" w:color="auto"/>
          </w:tblBorders>
          <w:tblLook w:val="04A0" w:firstRow="1" w:lastRow="0" w:firstColumn="1" w:lastColumn="0" w:noHBand="0" w:noVBand="1"/>
        </w:tblPrEx>
        <w:trPr>
          <w:trHeight w:val="771"/>
          <w:jc w:val="center"/>
        </w:trPr>
        <w:tc>
          <w:tcPr>
            <w:tcW w:w="1982" w:type="dxa"/>
            <w:tcBorders>
              <w:top w:val="nil"/>
              <w:bottom w:val="single" w:sz="8" w:space="0" w:color="auto"/>
            </w:tcBorders>
            <w:shd w:val="clear" w:color="auto" w:fill="auto"/>
            <w:vAlign w:val="center"/>
          </w:tcPr>
          <w:p w14:paraId="7C532B65" w14:textId="77777777" w:rsidR="004E3D5C" w:rsidRPr="005464F2" w:rsidRDefault="004E3D5C" w:rsidP="00104D3F">
            <w:pPr>
              <w:autoSpaceDE w:val="0"/>
              <w:autoSpaceDN w:val="0"/>
              <w:adjustRightInd w:val="0"/>
              <w:snapToGrid w:val="0"/>
              <w:ind w:leftChars="200" w:left="320" w:right="57"/>
              <w:jc w:val="distribute"/>
              <w:rPr>
                <w:rFonts w:hAnsi="標楷體"/>
                <w:kern w:val="0"/>
                <w:sz w:val="20"/>
              </w:rPr>
            </w:pPr>
            <w:r w:rsidRPr="005464F2">
              <w:rPr>
                <w:rFonts w:hAnsi="標楷體" w:hint="eastAsia"/>
                <w:noProof/>
                <w:kern w:val="0"/>
                <w:sz w:val="20"/>
              </w:rPr>
              <w:t>待填補之虧損</w:t>
            </w:r>
          </w:p>
        </w:tc>
        <w:tc>
          <w:tcPr>
            <w:tcW w:w="1328" w:type="dxa"/>
            <w:gridSpan w:val="2"/>
            <w:tcBorders>
              <w:top w:val="nil"/>
              <w:bottom w:val="single" w:sz="8" w:space="0" w:color="auto"/>
            </w:tcBorders>
            <w:shd w:val="clear" w:color="auto" w:fill="auto"/>
            <w:tcMar>
              <w:left w:w="28" w:type="dxa"/>
              <w:right w:w="28" w:type="dxa"/>
            </w:tcMar>
            <w:vAlign w:val="center"/>
          </w:tcPr>
          <w:p w14:paraId="1DB4BE99" w14:textId="77777777" w:rsidR="004E3D5C" w:rsidRPr="005464F2" w:rsidRDefault="004E3D5C" w:rsidP="00104D3F">
            <w:pPr>
              <w:rPr>
                <w:rFonts w:ascii="細明體" w:eastAsia="細明體" w:hAnsi="細明體"/>
                <w:sz w:val="18"/>
                <w:szCs w:val="18"/>
              </w:rPr>
            </w:pPr>
            <w:r w:rsidRPr="005464F2">
              <w:rPr>
                <w:rFonts w:ascii="細明體" w:eastAsia="細明體" w:hAnsi="細明體" w:hint="eastAsia"/>
                <w:noProof/>
                <w:spacing w:val="-10"/>
                <w:kern w:val="0"/>
                <w:sz w:val="18"/>
                <w:szCs w:val="18"/>
              </w:rPr>
              <w:t>4,334,225,000</w:t>
            </w:r>
          </w:p>
        </w:tc>
        <w:tc>
          <w:tcPr>
            <w:tcW w:w="1326" w:type="dxa"/>
            <w:tcBorders>
              <w:top w:val="nil"/>
              <w:bottom w:val="single" w:sz="8" w:space="0" w:color="auto"/>
            </w:tcBorders>
            <w:shd w:val="clear" w:color="auto" w:fill="auto"/>
            <w:tcMar>
              <w:left w:w="28" w:type="dxa"/>
              <w:right w:w="28" w:type="dxa"/>
            </w:tcMar>
            <w:vAlign w:val="center"/>
          </w:tcPr>
          <w:p w14:paraId="3A00C5A1" w14:textId="77777777" w:rsidR="004E3D5C" w:rsidRPr="005464F2" w:rsidRDefault="004E3D5C" w:rsidP="00104D3F">
            <w:pPr>
              <w:rPr>
                <w:rFonts w:ascii="細明體" w:eastAsia="細明體" w:hAnsi="細明體"/>
                <w:sz w:val="18"/>
                <w:szCs w:val="18"/>
              </w:rPr>
            </w:pPr>
            <w:r w:rsidRPr="005464F2">
              <w:rPr>
                <w:rFonts w:ascii="細明體" w:eastAsia="細明體" w:hAnsi="細明體" w:hint="eastAsia"/>
                <w:noProof/>
                <w:spacing w:val="-10"/>
                <w:kern w:val="0"/>
                <w:sz w:val="18"/>
                <w:szCs w:val="18"/>
              </w:rPr>
              <w:t>3,228,522,242</w:t>
            </w:r>
          </w:p>
        </w:tc>
        <w:tc>
          <w:tcPr>
            <w:tcW w:w="1326" w:type="dxa"/>
            <w:tcBorders>
              <w:top w:val="nil"/>
              <w:bottom w:val="single" w:sz="8" w:space="0" w:color="auto"/>
            </w:tcBorders>
            <w:shd w:val="clear" w:color="auto" w:fill="auto"/>
            <w:tcMar>
              <w:left w:w="28" w:type="dxa"/>
              <w:right w:w="28" w:type="dxa"/>
            </w:tcMar>
            <w:vAlign w:val="center"/>
          </w:tcPr>
          <w:p w14:paraId="4AAA875B" w14:textId="77777777" w:rsidR="004E3D5C" w:rsidRPr="005464F2" w:rsidRDefault="004E3D5C" w:rsidP="00104D3F">
            <w:pPr>
              <w:rPr>
                <w:rFonts w:ascii="細明體" w:eastAsia="細明體" w:hAnsi="細明體"/>
                <w:sz w:val="18"/>
                <w:szCs w:val="18"/>
              </w:rPr>
            </w:pPr>
            <w:r w:rsidRPr="005464F2">
              <w:rPr>
                <w:rFonts w:ascii="細明體" w:eastAsia="細明體" w:hAnsi="細明體" w:hint="eastAsia"/>
                <w:noProof/>
                <w:spacing w:val="-10"/>
                <w:kern w:val="0"/>
                <w:sz w:val="18"/>
                <w:szCs w:val="18"/>
              </w:rPr>
              <w:t>3,228,522,242</w:t>
            </w:r>
          </w:p>
        </w:tc>
        <w:tc>
          <w:tcPr>
            <w:tcW w:w="1261" w:type="dxa"/>
            <w:tcBorders>
              <w:top w:val="nil"/>
              <w:bottom w:val="single" w:sz="8" w:space="0" w:color="auto"/>
            </w:tcBorders>
            <w:shd w:val="clear" w:color="auto" w:fill="auto"/>
            <w:tcMar>
              <w:left w:w="28" w:type="dxa"/>
              <w:right w:w="28" w:type="dxa"/>
            </w:tcMar>
            <w:vAlign w:val="center"/>
          </w:tcPr>
          <w:p w14:paraId="0B178E0C" w14:textId="77777777" w:rsidR="004E3D5C" w:rsidRPr="005464F2" w:rsidRDefault="004E3D5C" w:rsidP="00104D3F">
            <w:pPr>
              <w:rPr>
                <w:rFonts w:ascii="細明體" w:eastAsia="細明體" w:hAnsi="細明體"/>
                <w:sz w:val="18"/>
                <w:szCs w:val="18"/>
              </w:rPr>
            </w:pPr>
            <w:r w:rsidRPr="005464F2">
              <w:rPr>
                <w:rFonts w:ascii="細明體" w:eastAsia="細明體" w:hAnsi="細明體" w:hint="eastAsia"/>
                <w:noProof/>
                <w:spacing w:val="-10"/>
                <w:kern w:val="0"/>
                <w:sz w:val="18"/>
                <w:szCs w:val="18"/>
              </w:rPr>
              <w:t>- 1,105,702,758</w:t>
            </w:r>
          </w:p>
        </w:tc>
        <w:tc>
          <w:tcPr>
            <w:tcW w:w="866" w:type="dxa"/>
            <w:tcBorders>
              <w:top w:val="nil"/>
              <w:bottom w:val="single" w:sz="8" w:space="0" w:color="auto"/>
            </w:tcBorders>
            <w:shd w:val="clear" w:color="auto" w:fill="auto"/>
            <w:tcMar>
              <w:left w:w="28" w:type="dxa"/>
              <w:right w:w="28" w:type="dxa"/>
            </w:tcMar>
            <w:vAlign w:val="center"/>
          </w:tcPr>
          <w:p w14:paraId="21B109A0" w14:textId="77777777" w:rsidR="004E3D5C" w:rsidRPr="005464F2" w:rsidRDefault="004E3D5C" w:rsidP="00104D3F">
            <w:pPr>
              <w:rPr>
                <w:rFonts w:ascii="細明體" w:eastAsia="細明體" w:hAnsi="細明體"/>
                <w:sz w:val="18"/>
                <w:szCs w:val="18"/>
              </w:rPr>
            </w:pPr>
            <w:r w:rsidRPr="005464F2">
              <w:rPr>
                <w:rFonts w:ascii="細明體" w:eastAsia="細明體" w:hAnsi="細明體" w:hint="eastAsia"/>
                <w:noProof/>
                <w:spacing w:val="-10"/>
                <w:kern w:val="0"/>
                <w:sz w:val="18"/>
                <w:szCs w:val="18"/>
              </w:rPr>
              <w:t>- 25.51</w:t>
            </w:r>
          </w:p>
        </w:tc>
        <w:tc>
          <w:tcPr>
            <w:tcW w:w="1134" w:type="dxa"/>
            <w:tcBorders>
              <w:top w:val="nil"/>
              <w:bottom w:val="single" w:sz="8" w:space="0" w:color="auto"/>
            </w:tcBorders>
            <w:shd w:val="clear" w:color="auto" w:fill="auto"/>
            <w:tcMar>
              <w:left w:w="28" w:type="dxa"/>
              <w:right w:w="28" w:type="dxa"/>
            </w:tcMar>
            <w:vAlign w:val="center"/>
          </w:tcPr>
          <w:p w14:paraId="1FCAF97F" w14:textId="77777777" w:rsidR="004E3D5C" w:rsidRPr="005464F2" w:rsidRDefault="004E3D5C" w:rsidP="00104D3F">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c>
          <w:tcPr>
            <w:tcW w:w="709" w:type="dxa"/>
            <w:gridSpan w:val="2"/>
            <w:tcBorders>
              <w:top w:val="nil"/>
              <w:bottom w:val="single" w:sz="8" w:space="0" w:color="auto"/>
            </w:tcBorders>
            <w:shd w:val="clear" w:color="auto" w:fill="auto"/>
            <w:tcMar>
              <w:left w:w="28" w:type="dxa"/>
              <w:right w:w="28" w:type="dxa"/>
            </w:tcMar>
            <w:vAlign w:val="center"/>
          </w:tcPr>
          <w:p w14:paraId="48D243B8" w14:textId="77777777" w:rsidR="004E3D5C" w:rsidRPr="005464F2" w:rsidRDefault="004E3D5C" w:rsidP="00104D3F">
            <w:pPr>
              <w:rPr>
                <w:rFonts w:ascii="細明體" w:eastAsia="細明體" w:hAnsi="細明體"/>
                <w:sz w:val="18"/>
                <w:szCs w:val="18"/>
              </w:rPr>
            </w:pPr>
            <w:r w:rsidRPr="005464F2">
              <w:rPr>
                <w:rFonts w:ascii="細明體" w:eastAsia="細明體" w:hAnsi="細明體" w:hint="eastAsia"/>
                <w:noProof/>
                <w:spacing w:val="-10"/>
                <w:kern w:val="0"/>
                <w:sz w:val="18"/>
                <w:szCs w:val="18"/>
              </w:rPr>
              <w:t>－</w:t>
            </w:r>
          </w:p>
        </w:tc>
      </w:tr>
    </w:tbl>
    <w:p w14:paraId="31921536" w14:textId="77777777" w:rsidR="00D001D4" w:rsidRPr="005464F2" w:rsidRDefault="00D001D4" w:rsidP="00B57680">
      <w:pPr>
        <w:spacing w:line="14" w:lineRule="exact"/>
        <w:ind w:right="360"/>
        <w:rPr>
          <w:rFonts w:hAnsi="標楷體"/>
          <w:b/>
          <w:bCs/>
          <w:spacing w:val="20"/>
          <w:sz w:val="32"/>
          <w:szCs w:val="32"/>
        </w:rPr>
      </w:pPr>
    </w:p>
    <w:p w14:paraId="4C447AEE" w14:textId="77777777" w:rsidR="00D001D4" w:rsidRPr="005464F2" w:rsidRDefault="00D001D4" w:rsidP="00196C4B">
      <w:pPr>
        <w:spacing w:line="0" w:lineRule="atLeast"/>
        <w:rPr>
          <w:rFonts w:hAnsi="標楷體"/>
          <w:sz w:val="2"/>
          <w:szCs w:val="2"/>
        </w:rPr>
      </w:pPr>
    </w:p>
    <w:p w14:paraId="7F519925" w14:textId="77777777" w:rsidR="002E60A9" w:rsidRPr="005464F2" w:rsidRDefault="002E60A9" w:rsidP="002E60A9">
      <w:pPr>
        <w:spacing w:line="14" w:lineRule="exact"/>
        <w:ind w:right="360"/>
        <w:rPr>
          <w:rFonts w:hAnsi="標楷體"/>
          <w:b/>
          <w:bCs/>
          <w:spacing w:val="20"/>
          <w:sz w:val="32"/>
          <w:szCs w:val="32"/>
        </w:rPr>
      </w:pPr>
    </w:p>
    <w:p w14:paraId="786D2EA7" w14:textId="77777777" w:rsidR="002E60A9" w:rsidRPr="005464F2" w:rsidRDefault="002E60A9" w:rsidP="002E60A9">
      <w:pPr>
        <w:spacing w:line="0" w:lineRule="atLeast"/>
        <w:rPr>
          <w:rFonts w:hAnsi="標楷體"/>
          <w:sz w:val="2"/>
          <w:szCs w:val="2"/>
        </w:rPr>
      </w:pPr>
    </w:p>
    <w:tbl>
      <w:tblPr>
        <w:tblW w:w="5000" w:type="pct"/>
        <w:tblBorders>
          <w:top w:val="single" w:sz="4" w:space="0" w:color="auto"/>
          <w:bottom w:val="single" w:sz="4" w:space="0" w:color="auto"/>
          <w:insideV w:val="single" w:sz="4" w:space="0" w:color="auto"/>
        </w:tblBorders>
        <w:tblCellMar>
          <w:left w:w="0" w:type="dxa"/>
          <w:right w:w="0" w:type="dxa"/>
        </w:tblCellMar>
        <w:tblLook w:val="04A0" w:firstRow="1" w:lastRow="0" w:firstColumn="1" w:lastColumn="0" w:noHBand="0" w:noVBand="1"/>
      </w:tblPr>
      <w:tblGrid>
        <w:gridCol w:w="2704"/>
        <w:gridCol w:w="1075"/>
        <w:gridCol w:w="1039"/>
        <w:gridCol w:w="136"/>
        <w:gridCol w:w="916"/>
        <w:gridCol w:w="1132"/>
        <w:gridCol w:w="930"/>
        <w:gridCol w:w="958"/>
        <w:gridCol w:w="1032"/>
      </w:tblGrid>
      <w:tr w:rsidR="002E60A9" w:rsidRPr="005464F2" w14:paraId="162D18CC" w14:textId="77777777" w:rsidTr="00104D3F">
        <w:trPr>
          <w:trHeight w:val="567"/>
        </w:trPr>
        <w:tc>
          <w:tcPr>
            <w:tcW w:w="5000" w:type="pct"/>
            <w:gridSpan w:val="9"/>
            <w:tcBorders>
              <w:top w:val="nil"/>
              <w:left w:val="nil"/>
              <w:bottom w:val="nil"/>
              <w:right w:val="nil"/>
            </w:tcBorders>
            <w:hideMark/>
          </w:tcPr>
          <w:p w14:paraId="0FA3B395" w14:textId="77777777" w:rsidR="002E60A9" w:rsidRPr="005464F2" w:rsidRDefault="002E60A9" w:rsidP="00104D3F">
            <w:pPr>
              <w:pStyle w:val="ab"/>
              <w:spacing w:before="0" w:line="240" w:lineRule="auto"/>
              <w:ind w:firstLineChars="0" w:firstLine="0"/>
              <w:jc w:val="center"/>
              <w:rPr>
                <w:sz w:val="34"/>
                <w:u w:val="single"/>
              </w:rPr>
            </w:pPr>
            <w:r w:rsidRPr="005464F2">
              <w:rPr>
                <w:rFonts w:hint="eastAsia"/>
                <w:sz w:val="32"/>
                <w:szCs w:val="32"/>
                <w:u w:val="single"/>
              </w:rPr>
              <w:lastRenderedPageBreak/>
              <w:t>三、盈虧撥補審定數額綜計表</w:t>
            </w:r>
            <w:r w:rsidRPr="005464F2">
              <w:rPr>
                <w:rFonts w:hint="eastAsia"/>
                <w:sz w:val="24"/>
                <w:szCs w:val="24"/>
                <w:u w:val="single"/>
              </w:rPr>
              <w:t>（基金別）</w:t>
            </w:r>
          </w:p>
        </w:tc>
      </w:tr>
      <w:tr w:rsidR="002E60A9" w:rsidRPr="005464F2" w14:paraId="050AB4B5" w14:textId="77777777" w:rsidTr="00104D3F">
        <w:trPr>
          <w:trHeight w:val="454"/>
        </w:trPr>
        <w:tc>
          <w:tcPr>
            <w:tcW w:w="5000" w:type="pct"/>
            <w:gridSpan w:val="9"/>
            <w:tcBorders>
              <w:top w:val="nil"/>
              <w:left w:val="nil"/>
              <w:bottom w:val="nil"/>
              <w:right w:val="nil"/>
            </w:tcBorders>
            <w:hideMark/>
          </w:tcPr>
          <w:p w14:paraId="5B1D1064" w14:textId="77777777" w:rsidR="002E60A9" w:rsidRPr="005464F2" w:rsidRDefault="002E60A9" w:rsidP="00104D3F">
            <w:pPr>
              <w:spacing w:beforeLines="20" w:before="48" w:line="240" w:lineRule="exact"/>
              <w:jc w:val="center"/>
              <w:rPr>
                <w:sz w:val="24"/>
                <w:szCs w:val="24"/>
              </w:rPr>
            </w:pPr>
            <w:r w:rsidRPr="005464F2">
              <w:rPr>
                <w:rFonts w:hint="eastAsia"/>
                <w:sz w:val="24"/>
                <w:szCs w:val="24"/>
              </w:rPr>
              <w:t>中華民國</w:t>
            </w:r>
            <w:proofErr w:type="gramStart"/>
            <w:r w:rsidRPr="005464F2">
              <w:rPr>
                <w:rFonts w:hint="eastAsia"/>
                <w:sz w:val="24"/>
                <w:szCs w:val="24"/>
              </w:rPr>
              <w:t>113</w:t>
            </w:r>
            <w:proofErr w:type="gramEnd"/>
            <w:r w:rsidRPr="005464F2">
              <w:rPr>
                <w:rFonts w:hint="eastAsia"/>
                <w:sz w:val="24"/>
                <w:szCs w:val="24"/>
              </w:rPr>
              <w:t>年度</w:t>
            </w:r>
          </w:p>
        </w:tc>
      </w:tr>
      <w:tr w:rsidR="002E60A9" w:rsidRPr="005464F2" w14:paraId="3A79D9C7" w14:textId="77777777" w:rsidTr="00104D3F">
        <w:trPr>
          <w:trHeight w:val="454"/>
        </w:trPr>
        <w:tc>
          <w:tcPr>
            <w:tcW w:w="2495" w:type="pct"/>
            <w:gridSpan w:val="4"/>
            <w:tcBorders>
              <w:top w:val="nil"/>
              <w:left w:val="nil"/>
              <w:bottom w:val="single" w:sz="4" w:space="0" w:color="auto"/>
              <w:right w:val="nil"/>
            </w:tcBorders>
            <w:hideMark/>
          </w:tcPr>
          <w:p w14:paraId="06C33835" w14:textId="77777777" w:rsidR="002E60A9" w:rsidRPr="005464F2" w:rsidRDefault="002E60A9" w:rsidP="00104D3F">
            <w:pPr>
              <w:widowControl/>
              <w:adjustRightInd w:val="0"/>
              <w:spacing w:beforeLines="45" w:before="108" w:line="280" w:lineRule="exact"/>
              <w:jc w:val="left"/>
              <w:rPr>
                <w:rFonts w:cs="新細明體"/>
                <w:b/>
                <w:bCs/>
                <w:snapToGrid w:val="0"/>
                <w:kern w:val="0"/>
                <w:sz w:val="24"/>
                <w:szCs w:val="24"/>
              </w:rPr>
            </w:pPr>
            <w:r w:rsidRPr="005464F2">
              <w:rPr>
                <w:rFonts w:hint="eastAsia"/>
                <w:b/>
                <w:sz w:val="20"/>
              </w:rPr>
              <w:t>盈餘分配</w:t>
            </w:r>
          </w:p>
        </w:tc>
        <w:tc>
          <w:tcPr>
            <w:tcW w:w="2505" w:type="pct"/>
            <w:gridSpan w:val="5"/>
            <w:tcBorders>
              <w:top w:val="nil"/>
              <w:left w:val="nil"/>
              <w:bottom w:val="single" w:sz="4" w:space="0" w:color="auto"/>
              <w:right w:val="nil"/>
            </w:tcBorders>
          </w:tcPr>
          <w:p w14:paraId="0A50026E" w14:textId="77777777" w:rsidR="002E60A9" w:rsidRPr="005464F2" w:rsidRDefault="002E60A9" w:rsidP="00104D3F">
            <w:pPr>
              <w:widowControl/>
              <w:adjustRightInd w:val="0"/>
              <w:spacing w:beforeLines="45" w:before="108" w:line="280" w:lineRule="exact"/>
              <w:rPr>
                <w:rFonts w:cs="新細明體"/>
                <w:b/>
                <w:bCs/>
                <w:snapToGrid w:val="0"/>
                <w:kern w:val="0"/>
                <w:sz w:val="24"/>
                <w:szCs w:val="24"/>
              </w:rPr>
            </w:pPr>
            <w:r w:rsidRPr="005464F2">
              <w:rPr>
                <w:rFonts w:ascii="新細明體" w:hAnsi="新細明體" w:hint="eastAsia"/>
                <w:kern w:val="0"/>
                <w:sz w:val="20"/>
              </w:rPr>
              <w:t>單位</w:t>
            </w:r>
            <w:r w:rsidRPr="005464F2">
              <w:rPr>
                <w:rFonts w:hint="eastAsia"/>
                <w:sz w:val="20"/>
              </w:rPr>
              <w:t>：新臺幣元</w:t>
            </w:r>
          </w:p>
        </w:tc>
      </w:tr>
      <w:tr w:rsidR="002E60A9" w:rsidRPr="005464F2" w14:paraId="67781F03" w14:textId="77777777" w:rsidTr="00104D3F">
        <w:trPr>
          <w:trHeight w:hRule="exact" w:val="454"/>
        </w:trPr>
        <w:tc>
          <w:tcPr>
            <w:tcW w:w="1360" w:type="pct"/>
            <w:vMerge w:val="restart"/>
            <w:tcBorders>
              <w:top w:val="single" w:sz="8" w:space="0" w:color="auto"/>
              <w:left w:val="nil"/>
              <w:bottom w:val="nil"/>
              <w:right w:val="single" w:sz="4" w:space="0" w:color="auto"/>
            </w:tcBorders>
            <w:noWrap/>
            <w:tcMar>
              <w:top w:w="30" w:type="dxa"/>
              <w:left w:w="30" w:type="dxa"/>
              <w:bottom w:w="0" w:type="dxa"/>
              <w:right w:w="30" w:type="dxa"/>
            </w:tcMar>
            <w:vAlign w:val="center"/>
            <w:hideMark/>
          </w:tcPr>
          <w:p w14:paraId="6FA47A63" w14:textId="77777777" w:rsidR="002E60A9" w:rsidRPr="005464F2" w:rsidRDefault="002E60A9" w:rsidP="00104D3F">
            <w:pPr>
              <w:ind w:leftChars="10" w:left="16" w:rightChars="10" w:right="16"/>
              <w:jc w:val="distribute"/>
              <w:rPr>
                <w:rFonts w:ascii="新細明體" w:hAnsi="新細明體" w:cstheme="minorBidi"/>
                <w:b/>
                <w:noProof/>
                <w:kern w:val="0"/>
                <w:sz w:val="20"/>
              </w:rPr>
            </w:pPr>
            <w:r w:rsidRPr="005464F2">
              <w:rPr>
                <w:rFonts w:ascii="新細明體" w:hAnsi="新細明體" w:hint="eastAsia"/>
                <w:sz w:val="20"/>
              </w:rPr>
              <w:t>基金名稱</w:t>
            </w:r>
          </w:p>
        </w:tc>
        <w:tc>
          <w:tcPr>
            <w:tcW w:w="1596" w:type="pct"/>
            <w:gridSpan w:val="4"/>
            <w:tcBorders>
              <w:top w:val="single" w:sz="8"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hideMark/>
          </w:tcPr>
          <w:p w14:paraId="13F812AA" w14:textId="77777777" w:rsidR="002E60A9" w:rsidRPr="005464F2" w:rsidRDefault="002E60A9" w:rsidP="00104D3F">
            <w:pPr>
              <w:ind w:leftChars="10" w:left="16" w:rightChars="10" w:right="16"/>
              <w:jc w:val="distribute"/>
              <w:rPr>
                <w:rFonts w:ascii="新細明體" w:hAnsi="新細明體"/>
                <w:spacing w:val="-10"/>
                <w:sz w:val="20"/>
              </w:rPr>
            </w:pPr>
            <w:r w:rsidRPr="005464F2">
              <w:rPr>
                <w:rFonts w:ascii="新細明體" w:hAnsi="新細明體" w:hint="eastAsia"/>
                <w:noProof/>
                <w:spacing w:val="-10"/>
                <w:kern w:val="0"/>
                <w:sz w:val="20"/>
              </w:rPr>
              <w:t>盈餘之部</w:t>
            </w:r>
          </w:p>
        </w:tc>
        <w:tc>
          <w:tcPr>
            <w:tcW w:w="2044" w:type="pct"/>
            <w:gridSpan w:val="4"/>
            <w:tcBorders>
              <w:top w:val="single" w:sz="8" w:space="0" w:color="auto"/>
              <w:left w:val="single" w:sz="4" w:space="0" w:color="auto"/>
              <w:bottom w:val="single" w:sz="4" w:space="0" w:color="auto"/>
              <w:right w:val="nil"/>
            </w:tcBorders>
            <w:vAlign w:val="center"/>
            <w:hideMark/>
          </w:tcPr>
          <w:p w14:paraId="2EF0D069" w14:textId="77777777" w:rsidR="002E60A9" w:rsidRPr="005464F2" w:rsidRDefault="002E60A9" w:rsidP="00104D3F">
            <w:pPr>
              <w:ind w:leftChars="10" w:left="16" w:rightChars="10" w:right="16"/>
              <w:jc w:val="distribute"/>
              <w:rPr>
                <w:rFonts w:ascii="新細明體" w:hAnsi="新細明體"/>
                <w:noProof/>
                <w:spacing w:val="-10"/>
                <w:kern w:val="0"/>
                <w:sz w:val="20"/>
              </w:rPr>
            </w:pPr>
            <w:r w:rsidRPr="005464F2">
              <w:rPr>
                <w:rFonts w:ascii="新細明體" w:hAnsi="新細明體" w:hint="eastAsia"/>
                <w:noProof/>
                <w:spacing w:val="-10"/>
                <w:kern w:val="0"/>
                <w:sz w:val="20"/>
              </w:rPr>
              <w:t>分配之部</w:t>
            </w:r>
          </w:p>
        </w:tc>
      </w:tr>
      <w:tr w:rsidR="002E60A9" w:rsidRPr="005464F2" w14:paraId="06B77B6C" w14:textId="77777777" w:rsidTr="00104D3F">
        <w:trPr>
          <w:trHeight w:hRule="exact" w:val="454"/>
        </w:trPr>
        <w:tc>
          <w:tcPr>
            <w:tcW w:w="1360" w:type="pct"/>
            <w:vMerge/>
            <w:tcBorders>
              <w:top w:val="single" w:sz="4" w:space="0" w:color="auto"/>
              <w:left w:val="nil"/>
              <w:bottom w:val="single" w:sz="8" w:space="0" w:color="auto"/>
              <w:right w:val="single" w:sz="4" w:space="0" w:color="auto"/>
            </w:tcBorders>
            <w:vAlign w:val="center"/>
            <w:hideMark/>
          </w:tcPr>
          <w:p w14:paraId="064AB240" w14:textId="77777777" w:rsidR="002E60A9" w:rsidRPr="005464F2" w:rsidRDefault="002E60A9" w:rsidP="00104D3F">
            <w:pPr>
              <w:widowControl/>
              <w:jc w:val="left"/>
              <w:rPr>
                <w:rFonts w:ascii="新細明體" w:hAnsi="新細明體"/>
                <w:b/>
                <w:noProof/>
                <w:kern w:val="0"/>
                <w:sz w:val="20"/>
              </w:rPr>
            </w:pPr>
          </w:p>
        </w:tc>
        <w:tc>
          <w:tcPr>
            <w:tcW w:w="542" w:type="pct"/>
            <w:tcBorders>
              <w:top w:val="single" w:sz="4" w:space="0" w:color="auto"/>
              <w:left w:val="single" w:sz="4" w:space="0" w:color="auto"/>
              <w:bottom w:val="single" w:sz="8" w:space="0" w:color="auto"/>
              <w:right w:val="single" w:sz="4" w:space="0" w:color="auto"/>
            </w:tcBorders>
            <w:noWrap/>
            <w:tcMar>
              <w:top w:w="30" w:type="dxa"/>
              <w:left w:w="30" w:type="dxa"/>
              <w:bottom w:w="0" w:type="dxa"/>
              <w:right w:w="30" w:type="dxa"/>
            </w:tcMar>
            <w:vAlign w:val="center"/>
            <w:hideMark/>
          </w:tcPr>
          <w:p w14:paraId="7AA4F3E6" w14:textId="77777777" w:rsidR="002E60A9" w:rsidRPr="005464F2" w:rsidRDefault="002E60A9" w:rsidP="00104D3F">
            <w:pPr>
              <w:snapToGrid w:val="0"/>
              <w:ind w:leftChars="10" w:left="16" w:rightChars="10" w:right="16"/>
              <w:jc w:val="distribute"/>
              <w:rPr>
                <w:spacing w:val="-10"/>
                <w:sz w:val="20"/>
              </w:rPr>
            </w:pPr>
            <w:r w:rsidRPr="005464F2">
              <w:rPr>
                <w:rFonts w:hint="eastAsia"/>
                <w:noProof/>
                <w:spacing w:val="-10"/>
                <w:kern w:val="0"/>
                <w:sz w:val="20"/>
              </w:rPr>
              <w:t>本期淨利</w:t>
            </w:r>
          </w:p>
        </w:tc>
        <w:tc>
          <w:tcPr>
            <w:tcW w:w="524" w:type="pct"/>
            <w:tcBorders>
              <w:top w:val="single" w:sz="4" w:space="0" w:color="auto"/>
              <w:left w:val="single" w:sz="4" w:space="0" w:color="auto"/>
              <w:bottom w:val="single" w:sz="8" w:space="0" w:color="auto"/>
              <w:right w:val="single" w:sz="4" w:space="0" w:color="auto"/>
            </w:tcBorders>
            <w:vAlign w:val="center"/>
            <w:hideMark/>
          </w:tcPr>
          <w:p w14:paraId="252DB6AB" w14:textId="77777777" w:rsidR="002E60A9" w:rsidRPr="005464F2" w:rsidRDefault="002E60A9" w:rsidP="00104D3F">
            <w:pPr>
              <w:snapToGrid w:val="0"/>
              <w:ind w:leftChars="10" w:left="16" w:rightChars="10" w:right="16"/>
              <w:jc w:val="distribute"/>
              <w:rPr>
                <w:spacing w:val="-10"/>
                <w:sz w:val="20"/>
              </w:rPr>
            </w:pPr>
            <w:r w:rsidRPr="005464F2">
              <w:rPr>
                <w:rFonts w:hint="eastAsia"/>
                <w:spacing w:val="-10"/>
                <w:sz w:val="20"/>
              </w:rPr>
              <w:t>累積盈餘</w:t>
            </w:r>
          </w:p>
        </w:tc>
        <w:tc>
          <w:tcPr>
            <w:tcW w:w="531" w:type="pct"/>
            <w:gridSpan w:val="2"/>
            <w:tcBorders>
              <w:top w:val="single" w:sz="4" w:space="0" w:color="auto"/>
              <w:left w:val="single" w:sz="4" w:space="0" w:color="auto"/>
              <w:bottom w:val="single" w:sz="8" w:space="0" w:color="auto"/>
              <w:right w:val="single" w:sz="4" w:space="0" w:color="auto"/>
            </w:tcBorders>
            <w:vAlign w:val="center"/>
            <w:hideMark/>
          </w:tcPr>
          <w:p w14:paraId="65C57830" w14:textId="77777777" w:rsidR="002E60A9" w:rsidRPr="005464F2" w:rsidRDefault="002E60A9" w:rsidP="00104D3F">
            <w:pPr>
              <w:snapToGrid w:val="0"/>
              <w:ind w:leftChars="10" w:left="16" w:rightChars="10" w:right="16"/>
              <w:jc w:val="distribute"/>
              <w:rPr>
                <w:spacing w:val="-10"/>
                <w:sz w:val="20"/>
              </w:rPr>
            </w:pPr>
            <w:r w:rsidRPr="005464F2">
              <w:rPr>
                <w:rFonts w:hint="eastAsia"/>
                <w:spacing w:val="-10"/>
                <w:sz w:val="20"/>
              </w:rPr>
              <w:t>合計</w:t>
            </w:r>
          </w:p>
        </w:tc>
        <w:tc>
          <w:tcPr>
            <w:tcW w:w="571" w:type="pct"/>
            <w:tcBorders>
              <w:top w:val="single" w:sz="4" w:space="0" w:color="auto"/>
              <w:left w:val="nil"/>
              <w:bottom w:val="single" w:sz="8" w:space="0" w:color="auto"/>
              <w:right w:val="single" w:sz="4" w:space="0" w:color="auto"/>
            </w:tcBorders>
            <w:noWrap/>
            <w:tcMar>
              <w:top w:w="30" w:type="dxa"/>
              <w:left w:w="30" w:type="dxa"/>
              <w:bottom w:w="0" w:type="dxa"/>
              <w:right w:w="30" w:type="dxa"/>
            </w:tcMar>
            <w:vAlign w:val="center"/>
            <w:hideMark/>
          </w:tcPr>
          <w:p w14:paraId="63A0C0DF" w14:textId="77777777" w:rsidR="002E60A9" w:rsidRPr="005464F2" w:rsidRDefault="002E60A9" w:rsidP="00104D3F">
            <w:pPr>
              <w:pStyle w:val="a4"/>
              <w:tabs>
                <w:tab w:val="left" w:pos="480"/>
              </w:tabs>
              <w:ind w:leftChars="10" w:left="16" w:rightChars="10" w:right="16"/>
              <w:jc w:val="distribute"/>
              <w:rPr>
                <w:spacing w:val="-10"/>
              </w:rPr>
            </w:pPr>
            <w:r w:rsidRPr="005464F2">
              <w:rPr>
                <w:rFonts w:hint="eastAsia"/>
                <w:spacing w:val="-10"/>
              </w:rPr>
              <w:t>填補虧損</w:t>
            </w:r>
          </w:p>
        </w:tc>
        <w:tc>
          <w:tcPr>
            <w:tcW w:w="469" w:type="pct"/>
            <w:tcBorders>
              <w:top w:val="single" w:sz="4" w:space="0" w:color="auto"/>
              <w:left w:val="single" w:sz="4" w:space="0" w:color="auto"/>
              <w:bottom w:val="single" w:sz="8" w:space="0" w:color="auto"/>
              <w:right w:val="single" w:sz="4" w:space="0" w:color="auto"/>
            </w:tcBorders>
            <w:vAlign w:val="center"/>
            <w:hideMark/>
          </w:tcPr>
          <w:p w14:paraId="29141962" w14:textId="77777777" w:rsidR="002E60A9" w:rsidRPr="005464F2" w:rsidRDefault="002E60A9" w:rsidP="00104D3F">
            <w:pPr>
              <w:pStyle w:val="a4"/>
              <w:tabs>
                <w:tab w:val="left" w:pos="480"/>
              </w:tabs>
              <w:ind w:leftChars="10" w:left="16" w:rightChars="10" w:right="16"/>
              <w:jc w:val="distribute"/>
              <w:rPr>
                <w:spacing w:val="-10"/>
              </w:rPr>
            </w:pPr>
            <w:r w:rsidRPr="005464F2">
              <w:rPr>
                <w:rFonts w:hint="eastAsia"/>
                <w:spacing w:val="-10"/>
              </w:rPr>
              <w:t>法定公積</w:t>
            </w:r>
          </w:p>
        </w:tc>
        <w:tc>
          <w:tcPr>
            <w:tcW w:w="483" w:type="pct"/>
            <w:tcBorders>
              <w:top w:val="single" w:sz="4" w:space="0" w:color="auto"/>
              <w:left w:val="single" w:sz="4" w:space="0" w:color="auto"/>
              <w:bottom w:val="single" w:sz="8" w:space="0" w:color="auto"/>
              <w:right w:val="single" w:sz="4" w:space="0" w:color="auto"/>
            </w:tcBorders>
            <w:vAlign w:val="center"/>
            <w:hideMark/>
          </w:tcPr>
          <w:p w14:paraId="031E8D70" w14:textId="77777777" w:rsidR="002E60A9" w:rsidRPr="005464F2" w:rsidRDefault="002E60A9" w:rsidP="00104D3F">
            <w:pPr>
              <w:pStyle w:val="a4"/>
              <w:tabs>
                <w:tab w:val="left" w:pos="480"/>
              </w:tabs>
              <w:ind w:leftChars="10" w:left="16" w:rightChars="10" w:right="16"/>
              <w:jc w:val="distribute"/>
              <w:rPr>
                <w:spacing w:val="-10"/>
              </w:rPr>
            </w:pPr>
            <w:r w:rsidRPr="005464F2">
              <w:rPr>
                <w:rFonts w:hint="eastAsia"/>
                <w:spacing w:val="-10"/>
              </w:rPr>
              <w:t>未分配盈餘</w:t>
            </w:r>
          </w:p>
        </w:tc>
        <w:tc>
          <w:tcPr>
            <w:tcW w:w="521" w:type="pct"/>
            <w:tcBorders>
              <w:top w:val="single" w:sz="4" w:space="0" w:color="auto"/>
              <w:left w:val="single" w:sz="4" w:space="0" w:color="auto"/>
              <w:bottom w:val="single" w:sz="8" w:space="0" w:color="auto"/>
              <w:right w:val="nil"/>
            </w:tcBorders>
            <w:vAlign w:val="center"/>
            <w:hideMark/>
          </w:tcPr>
          <w:p w14:paraId="4624A414" w14:textId="77777777" w:rsidR="002E60A9" w:rsidRPr="005464F2" w:rsidRDefault="002E60A9" w:rsidP="00104D3F">
            <w:pPr>
              <w:pStyle w:val="a4"/>
              <w:tabs>
                <w:tab w:val="left" w:pos="480"/>
              </w:tabs>
              <w:snapToGrid/>
              <w:spacing w:line="0" w:lineRule="atLeast"/>
              <w:ind w:left="10" w:right="10"/>
              <w:jc w:val="distribute"/>
              <w:rPr>
                <w:spacing w:val="-10"/>
              </w:rPr>
            </w:pPr>
            <w:r w:rsidRPr="005464F2">
              <w:rPr>
                <w:rFonts w:hint="eastAsia"/>
                <w:spacing w:val="-10"/>
              </w:rPr>
              <w:t>合計</w:t>
            </w:r>
          </w:p>
        </w:tc>
      </w:tr>
      <w:tr w:rsidR="002E60A9" w:rsidRPr="005464F2" w14:paraId="5E44C5AB" w14:textId="77777777" w:rsidTr="00104D3F">
        <w:trPr>
          <w:trHeight w:hRule="exact" w:val="964"/>
        </w:trPr>
        <w:tc>
          <w:tcPr>
            <w:tcW w:w="1360" w:type="pct"/>
            <w:tcBorders>
              <w:top w:val="single" w:sz="8" w:space="0" w:color="auto"/>
              <w:left w:val="nil"/>
              <w:bottom w:val="nil"/>
              <w:right w:val="single" w:sz="4" w:space="0" w:color="auto"/>
            </w:tcBorders>
            <w:noWrap/>
            <w:tcMar>
              <w:top w:w="30" w:type="dxa"/>
              <w:left w:w="30" w:type="dxa"/>
              <w:bottom w:w="0" w:type="dxa"/>
              <w:right w:w="30" w:type="dxa"/>
            </w:tcMar>
            <w:vAlign w:val="center"/>
            <w:hideMark/>
          </w:tcPr>
          <w:p w14:paraId="480694C8" w14:textId="77777777" w:rsidR="002E60A9" w:rsidRPr="005464F2" w:rsidRDefault="002E60A9" w:rsidP="00104D3F">
            <w:pPr>
              <w:autoSpaceDE w:val="0"/>
              <w:autoSpaceDN w:val="0"/>
              <w:ind w:rightChars="10" w:right="16"/>
              <w:jc w:val="distribute"/>
              <w:rPr>
                <w:rFonts w:ascii="新細明體" w:hAnsi="新細明體"/>
                <w:b/>
                <w:bCs/>
                <w:kern w:val="0"/>
                <w:sz w:val="20"/>
              </w:rPr>
            </w:pPr>
            <w:r w:rsidRPr="005464F2">
              <w:rPr>
                <w:rFonts w:ascii="新細明體" w:hAnsi="新細明體" w:hint="eastAsia"/>
                <w:b/>
                <w:bCs/>
                <w:kern w:val="0"/>
                <w:sz w:val="20"/>
              </w:rPr>
              <w:t>合計</w:t>
            </w:r>
          </w:p>
        </w:tc>
        <w:tc>
          <w:tcPr>
            <w:tcW w:w="542" w:type="pct"/>
            <w:tcBorders>
              <w:top w:val="single" w:sz="8" w:space="0" w:color="auto"/>
              <w:left w:val="single" w:sz="4" w:space="0" w:color="auto"/>
              <w:bottom w:val="nil"/>
              <w:right w:val="single" w:sz="4" w:space="0" w:color="auto"/>
            </w:tcBorders>
            <w:noWrap/>
            <w:tcMar>
              <w:top w:w="30" w:type="dxa"/>
              <w:left w:w="30" w:type="dxa"/>
              <w:bottom w:w="0" w:type="dxa"/>
              <w:right w:w="30" w:type="dxa"/>
            </w:tcMar>
            <w:vAlign w:val="center"/>
            <w:hideMark/>
          </w:tcPr>
          <w:p w14:paraId="3F869F7D" w14:textId="77777777" w:rsidR="002E60A9" w:rsidRPr="005464F2" w:rsidRDefault="002E60A9" w:rsidP="00DB3503">
            <w:pPr>
              <w:pStyle w:val="a4"/>
              <w:tabs>
                <w:tab w:val="left" w:pos="480"/>
              </w:tabs>
              <w:snapToGrid/>
              <w:rPr>
                <w:rFonts w:ascii="細明體" w:eastAsia="細明體" w:hAnsi="細明體"/>
                <w:b/>
                <w:spacing w:val="-2"/>
                <w:w w:val="95"/>
                <w:sz w:val="18"/>
                <w:szCs w:val="18"/>
                <w:highlight w:val="yellow"/>
              </w:rPr>
            </w:pPr>
            <w:r w:rsidRPr="005464F2">
              <w:rPr>
                <w:rFonts w:ascii="細明體" w:eastAsia="細明體" w:hAnsi="細明體"/>
                <w:b/>
                <w:noProof/>
                <w:sz w:val="18"/>
                <w:szCs w:val="18"/>
              </w:rPr>
              <w:t>524,859,746</w:t>
            </w:r>
          </w:p>
        </w:tc>
        <w:tc>
          <w:tcPr>
            <w:tcW w:w="524" w:type="pct"/>
            <w:tcBorders>
              <w:top w:val="single" w:sz="8" w:space="0" w:color="auto"/>
              <w:left w:val="single" w:sz="4" w:space="0" w:color="auto"/>
              <w:bottom w:val="nil"/>
              <w:right w:val="single" w:sz="4" w:space="0" w:color="auto"/>
            </w:tcBorders>
            <w:vAlign w:val="center"/>
            <w:hideMark/>
          </w:tcPr>
          <w:p w14:paraId="2AA1484B" w14:textId="77777777" w:rsidR="002E60A9" w:rsidRPr="005464F2" w:rsidRDefault="002E60A9" w:rsidP="00DB3503">
            <w:pPr>
              <w:pStyle w:val="a4"/>
              <w:tabs>
                <w:tab w:val="left" w:pos="480"/>
              </w:tabs>
              <w:snapToGrid/>
              <w:rPr>
                <w:rFonts w:ascii="細明體" w:eastAsia="細明體" w:hAnsi="細明體"/>
                <w:b/>
                <w:spacing w:val="-2"/>
                <w:w w:val="95"/>
                <w:sz w:val="18"/>
                <w:szCs w:val="18"/>
                <w:highlight w:val="yellow"/>
              </w:rPr>
            </w:pPr>
            <w:r w:rsidRPr="005464F2">
              <w:rPr>
                <w:rFonts w:ascii="細明體" w:eastAsia="細明體" w:hAnsi="細明體"/>
                <w:b/>
                <w:noProof/>
                <w:sz w:val="18"/>
                <w:szCs w:val="18"/>
              </w:rPr>
              <w:t>69,668,678</w:t>
            </w:r>
          </w:p>
        </w:tc>
        <w:tc>
          <w:tcPr>
            <w:tcW w:w="531" w:type="pct"/>
            <w:gridSpan w:val="2"/>
            <w:tcBorders>
              <w:top w:val="single" w:sz="8" w:space="0" w:color="auto"/>
              <w:left w:val="single" w:sz="4" w:space="0" w:color="auto"/>
              <w:bottom w:val="nil"/>
              <w:right w:val="single" w:sz="4" w:space="0" w:color="auto"/>
            </w:tcBorders>
            <w:vAlign w:val="center"/>
            <w:hideMark/>
          </w:tcPr>
          <w:p w14:paraId="085F1C79" w14:textId="77777777" w:rsidR="002E60A9" w:rsidRPr="005464F2" w:rsidRDefault="002E60A9" w:rsidP="00DB3503">
            <w:pPr>
              <w:pStyle w:val="a4"/>
              <w:tabs>
                <w:tab w:val="left" w:pos="480"/>
              </w:tabs>
              <w:snapToGrid/>
              <w:rPr>
                <w:rFonts w:ascii="細明體" w:eastAsia="細明體" w:hAnsi="細明體"/>
                <w:b/>
                <w:spacing w:val="-2"/>
                <w:w w:val="95"/>
                <w:sz w:val="18"/>
                <w:szCs w:val="18"/>
                <w:highlight w:val="yellow"/>
              </w:rPr>
            </w:pPr>
            <w:r w:rsidRPr="005464F2">
              <w:rPr>
                <w:rFonts w:ascii="細明體" w:eastAsia="細明體" w:hAnsi="細明體"/>
                <w:b/>
                <w:noProof/>
                <w:sz w:val="18"/>
                <w:szCs w:val="18"/>
              </w:rPr>
              <w:t>594,528,424</w:t>
            </w:r>
          </w:p>
        </w:tc>
        <w:tc>
          <w:tcPr>
            <w:tcW w:w="571" w:type="pct"/>
            <w:tcBorders>
              <w:top w:val="single" w:sz="8" w:space="0" w:color="auto"/>
              <w:left w:val="nil"/>
              <w:bottom w:val="nil"/>
              <w:right w:val="single" w:sz="4" w:space="0" w:color="auto"/>
            </w:tcBorders>
            <w:noWrap/>
            <w:tcMar>
              <w:top w:w="30" w:type="dxa"/>
              <w:left w:w="30" w:type="dxa"/>
              <w:bottom w:w="0" w:type="dxa"/>
              <w:right w:w="30" w:type="dxa"/>
            </w:tcMar>
            <w:vAlign w:val="center"/>
            <w:hideMark/>
          </w:tcPr>
          <w:p w14:paraId="43D3FC6A" w14:textId="77777777" w:rsidR="002E60A9" w:rsidRPr="005464F2" w:rsidRDefault="002E60A9" w:rsidP="00DB3503">
            <w:pPr>
              <w:pStyle w:val="a4"/>
              <w:tabs>
                <w:tab w:val="left" w:pos="480"/>
              </w:tabs>
              <w:snapToGrid/>
              <w:rPr>
                <w:rFonts w:ascii="細明體" w:eastAsia="細明體" w:hAnsi="細明體"/>
                <w:b/>
                <w:noProof/>
                <w:spacing w:val="-2"/>
                <w:w w:val="95"/>
                <w:sz w:val="18"/>
                <w:szCs w:val="18"/>
                <w:highlight w:val="yellow"/>
              </w:rPr>
            </w:pPr>
            <w:r w:rsidRPr="005464F2">
              <w:rPr>
                <w:rFonts w:ascii="細明體" w:eastAsia="細明體" w:hAnsi="細明體"/>
                <w:b/>
                <w:noProof/>
                <w:sz w:val="18"/>
                <w:szCs w:val="18"/>
              </w:rPr>
              <w:t>522,698,810</w:t>
            </w:r>
          </w:p>
        </w:tc>
        <w:tc>
          <w:tcPr>
            <w:tcW w:w="469" w:type="pct"/>
            <w:tcBorders>
              <w:top w:val="single" w:sz="8" w:space="0" w:color="auto"/>
              <w:left w:val="single" w:sz="4" w:space="0" w:color="auto"/>
              <w:bottom w:val="nil"/>
              <w:right w:val="single" w:sz="4" w:space="0" w:color="auto"/>
            </w:tcBorders>
            <w:vAlign w:val="center"/>
            <w:hideMark/>
          </w:tcPr>
          <w:p w14:paraId="368739A9" w14:textId="77777777" w:rsidR="002E60A9" w:rsidRPr="005464F2" w:rsidRDefault="002E60A9" w:rsidP="00DB3503">
            <w:pPr>
              <w:pStyle w:val="a4"/>
              <w:tabs>
                <w:tab w:val="left" w:pos="480"/>
              </w:tabs>
              <w:snapToGrid/>
              <w:rPr>
                <w:rFonts w:ascii="細明體" w:eastAsia="細明體" w:hAnsi="細明體"/>
                <w:b/>
                <w:spacing w:val="-2"/>
                <w:w w:val="95"/>
                <w:sz w:val="18"/>
                <w:szCs w:val="18"/>
                <w:highlight w:val="yellow"/>
              </w:rPr>
            </w:pPr>
            <w:r w:rsidRPr="005464F2">
              <w:rPr>
                <w:rFonts w:ascii="細明體" w:eastAsia="細明體" w:hAnsi="細明體"/>
                <w:b/>
                <w:noProof/>
                <w:sz w:val="18"/>
                <w:szCs w:val="18"/>
              </w:rPr>
              <w:t>429,967</w:t>
            </w:r>
          </w:p>
        </w:tc>
        <w:tc>
          <w:tcPr>
            <w:tcW w:w="483" w:type="pct"/>
            <w:tcBorders>
              <w:top w:val="single" w:sz="8" w:space="0" w:color="auto"/>
              <w:left w:val="single" w:sz="4" w:space="0" w:color="auto"/>
              <w:bottom w:val="nil"/>
              <w:right w:val="single" w:sz="4" w:space="0" w:color="auto"/>
            </w:tcBorders>
            <w:vAlign w:val="center"/>
            <w:hideMark/>
          </w:tcPr>
          <w:p w14:paraId="7CBBE959" w14:textId="77777777" w:rsidR="002E60A9" w:rsidRPr="005464F2" w:rsidRDefault="002E60A9" w:rsidP="00DB3503">
            <w:pPr>
              <w:pStyle w:val="a4"/>
              <w:tabs>
                <w:tab w:val="left" w:pos="480"/>
              </w:tabs>
              <w:snapToGrid/>
              <w:rPr>
                <w:rFonts w:ascii="細明體" w:eastAsia="細明體" w:hAnsi="細明體"/>
                <w:b/>
                <w:spacing w:val="-2"/>
                <w:w w:val="95"/>
                <w:sz w:val="18"/>
                <w:szCs w:val="18"/>
                <w:highlight w:val="yellow"/>
              </w:rPr>
            </w:pPr>
            <w:r w:rsidRPr="005464F2">
              <w:rPr>
                <w:rFonts w:ascii="細明體" w:eastAsia="細明體" w:hAnsi="細明體"/>
                <w:b/>
                <w:noProof/>
                <w:sz w:val="18"/>
                <w:szCs w:val="18"/>
              </w:rPr>
              <w:t>71,399,647</w:t>
            </w:r>
          </w:p>
        </w:tc>
        <w:tc>
          <w:tcPr>
            <w:tcW w:w="521" w:type="pct"/>
            <w:tcBorders>
              <w:top w:val="single" w:sz="8" w:space="0" w:color="auto"/>
              <w:left w:val="single" w:sz="4" w:space="0" w:color="auto"/>
              <w:bottom w:val="nil"/>
              <w:right w:val="nil"/>
            </w:tcBorders>
            <w:vAlign w:val="center"/>
            <w:hideMark/>
          </w:tcPr>
          <w:p w14:paraId="4FF3FD2F" w14:textId="77777777" w:rsidR="002E60A9" w:rsidRPr="005464F2" w:rsidRDefault="002E60A9" w:rsidP="00DB3503">
            <w:pPr>
              <w:pStyle w:val="a4"/>
              <w:tabs>
                <w:tab w:val="left" w:pos="480"/>
              </w:tabs>
              <w:snapToGrid/>
              <w:rPr>
                <w:rFonts w:ascii="細明體" w:eastAsia="細明體" w:hAnsi="細明體"/>
                <w:b/>
                <w:spacing w:val="-2"/>
                <w:w w:val="95"/>
                <w:sz w:val="18"/>
                <w:szCs w:val="18"/>
                <w:highlight w:val="yellow"/>
              </w:rPr>
            </w:pPr>
            <w:r w:rsidRPr="005464F2">
              <w:rPr>
                <w:rFonts w:ascii="細明體" w:eastAsia="細明體" w:hAnsi="細明體"/>
                <w:b/>
                <w:noProof/>
                <w:sz w:val="18"/>
                <w:szCs w:val="18"/>
              </w:rPr>
              <w:t>594,528,424</w:t>
            </w:r>
          </w:p>
        </w:tc>
      </w:tr>
      <w:tr w:rsidR="002E60A9" w:rsidRPr="005464F2" w14:paraId="0928E358" w14:textId="77777777" w:rsidTr="00104D3F">
        <w:trPr>
          <w:trHeight w:hRule="exact" w:val="964"/>
        </w:trPr>
        <w:tc>
          <w:tcPr>
            <w:tcW w:w="1360" w:type="pct"/>
            <w:tcBorders>
              <w:top w:val="nil"/>
              <w:left w:val="nil"/>
              <w:bottom w:val="nil"/>
              <w:right w:val="single" w:sz="4" w:space="0" w:color="auto"/>
            </w:tcBorders>
            <w:noWrap/>
            <w:tcMar>
              <w:top w:w="30" w:type="dxa"/>
              <w:left w:w="30" w:type="dxa"/>
              <w:bottom w:w="0" w:type="dxa"/>
              <w:right w:w="30" w:type="dxa"/>
            </w:tcMar>
            <w:vAlign w:val="center"/>
            <w:hideMark/>
          </w:tcPr>
          <w:p w14:paraId="0F6029E9" w14:textId="77777777" w:rsidR="002E60A9" w:rsidRPr="005464F2" w:rsidRDefault="002E60A9" w:rsidP="00104D3F">
            <w:pPr>
              <w:autoSpaceDE w:val="0"/>
              <w:autoSpaceDN w:val="0"/>
              <w:ind w:rightChars="10" w:right="16"/>
              <w:jc w:val="distribute"/>
              <w:rPr>
                <w:rFonts w:ascii="新細明體" w:hAnsi="新細明體"/>
                <w:b/>
                <w:bCs/>
                <w:kern w:val="0"/>
                <w:sz w:val="20"/>
              </w:rPr>
            </w:pPr>
            <w:r w:rsidRPr="005464F2">
              <w:rPr>
                <w:rFonts w:ascii="新細明體" w:hAnsi="新細明體" w:hint="eastAsia"/>
                <w:b/>
                <w:bCs/>
                <w:kern w:val="0"/>
                <w:sz w:val="20"/>
              </w:rPr>
              <w:t>市政府主管</w:t>
            </w:r>
          </w:p>
        </w:tc>
        <w:tc>
          <w:tcPr>
            <w:tcW w:w="542" w:type="pct"/>
            <w:tcBorders>
              <w:top w:val="nil"/>
              <w:left w:val="single" w:sz="4" w:space="0" w:color="auto"/>
              <w:bottom w:val="nil"/>
              <w:right w:val="single" w:sz="4" w:space="0" w:color="auto"/>
            </w:tcBorders>
            <w:noWrap/>
            <w:tcMar>
              <w:top w:w="30" w:type="dxa"/>
              <w:left w:w="30" w:type="dxa"/>
              <w:bottom w:w="0" w:type="dxa"/>
              <w:right w:w="30" w:type="dxa"/>
            </w:tcMar>
            <w:vAlign w:val="center"/>
            <w:hideMark/>
          </w:tcPr>
          <w:p w14:paraId="77347BA0" w14:textId="77777777" w:rsidR="002E60A9" w:rsidRPr="005464F2" w:rsidRDefault="002E60A9" w:rsidP="00DB3503">
            <w:pPr>
              <w:pStyle w:val="a4"/>
              <w:tabs>
                <w:tab w:val="left" w:pos="480"/>
              </w:tabs>
              <w:snapToGrid/>
              <w:rPr>
                <w:rFonts w:ascii="細明體" w:eastAsia="細明體" w:hAnsi="細明體"/>
                <w:b/>
                <w:spacing w:val="-2"/>
                <w:w w:val="95"/>
                <w:sz w:val="18"/>
                <w:szCs w:val="18"/>
                <w:highlight w:val="yellow"/>
              </w:rPr>
            </w:pPr>
            <w:r w:rsidRPr="005464F2">
              <w:rPr>
                <w:rFonts w:ascii="細明體" w:eastAsia="細明體" w:hAnsi="細明體"/>
                <w:b/>
                <w:noProof/>
                <w:sz w:val="18"/>
                <w:szCs w:val="18"/>
              </w:rPr>
              <w:t>524,859,746</w:t>
            </w:r>
          </w:p>
        </w:tc>
        <w:tc>
          <w:tcPr>
            <w:tcW w:w="524" w:type="pct"/>
            <w:tcBorders>
              <w:top w:val="nil"/>
              <w:left w:val="single" w:sz="4" w:space="0" w:color="auto"/>
              <w:bottom w:val="nil"/>
              <w:right w:val="single" w:sz="4" w:space="0" w:color="auto"/>
            </w:tcBorders>
            <w:vAlign w:val="center"/>
            <w:hideMark/>
          </w:tcPr>
          <w:p w14:paraId="33779ADE" w14:textId="77777777" w:rsidR="002E60A9" w:rsidRPr="005464F2" w:rsidRDefault="002E60A9" w:rsidP="00DB3503">
            <w:pPr>
              <w:pStyle w:val="a4"/>
              <w:tabs>
                <w:tab w:val="left" w:pos="480"/>
              </w:tabs>
              <w:snapToGrid/>
              <w:rPr>
                <w:rFonts w:ascii="細明體" w:eastAsia="細明體" w:hAnsi="細明體"/>
                <w:b/>
                <w:spacing w:val="-2"/>
                <w:w w:val="95"/>
                <w:sz w:val="18"/>
                <w:szCs w:val="18"/>
                <w:highlight w:val="yellow"/>
              </w:rPr>
            </w:pPr>
            <w:r w:rsidRPr="005464F2">
              <w:rPr>
                <w:rFonts w:ascii="細明體" w:eastAsia="細明體" w:hAnsi="細明體"/>
                <w:b/>
                <w:noProof/>
                <w:sz w:val="18"/>
                <w:szCs w:val="18"/>
              </w:rPr>
              <w:t>69,668,678</w:t>
            </w:r>
          </w:p>
        </w:tc>
        <w:tc>
          <w:tcPr>
            <w:tcW w:w="531" w:type="pct"/>
            <w:gridSpan w:val="2"/>
            <w:tcBorders>
              <w:top w:val="nil"/>
              <w:left w:val="single" w:sz="4" w:space="0" w:color="auto"/>
              <w:bottom w:val="nil"/>
              <w:right w:val="single" w:sz="4" w:space="0" w:color="auto"/>
            </w:tcBorders>
            <w:vAlign w:val="center"/>
            <w:hideMark/>
          </w:tcPr>
          <w:p w14:paraId="0E7D064D" w14:textId="77777777" w:rsidR="002E60A9" w:rsidRPr="005464F2" w:rsidRDefault="002E60A9" w:rsidP="00DB3503">
            <w:pPr>
              <w:pStyle w:val="a4"/>
              <w:tabs>
                <w:tab w:val="left" w:pos="480"/>
              </w:tabs>
              <w:snapToGrid/>
              <w:rPr>
                <w:rFonts w:ascii="細明體" w:eastAsia="細明體" w:hAnsi="細明體"/>
                <w:b/>
                <w:spacing w:val="-2"/>
                <w:w w:val="95"/>
                <w:sz w:val="18"/>
                <w:szCs w:val="18"/>
                <w:highlight w:val="yellow"/>
              </w:rPr>
            </w:pPr>
            <w:r w:rsidRPr="005464F2">
              <w:rPr>
                <w:rFonts w:ascii="細明體" w:eastAsia="細明體" w:hAnsi="細明體"/>
                <w:b/>
                <w:noProof/>
                <w:sz w:val="18"/>
                <w:szCs w:val="18"/>
              </w:rPr>
              <w:t>594,528,424</w:t>
            </w:r>
          </w:p>
        </w:tc>
        <w:tc>
          <w:tcPr>
            <w:tcW w:w="571" w:type="pct"/>
            <w:tcBorders>
              <w:top w:val="nil"/>
              <w:left w:val="nil"/>
              <w:bottom w:val="nil"/>
              <w:right w:val="single" w:sz="4" w:space="0" w:color="auto"/>
            </w:tcBorders>
            <w:noWrap/>
            <w:tcMar>
              <w:top w:w="30" w:type="dxa"/>
              <w:left w:w="30" w:type="dxa"/>
              <w:bottom w:w="0" w:type="dxa"/>
              <w:right w:w="30" w:type="dxa"/>
            </w:tcMar>
            <w:vAlign w:val="center"/>
            <w:hideMark/>
          </w:tcPr>
          <w:p w14:paraId="6D676EAB" w14:textId="77777777" w:rsidR="002E60A9" w:rsidRPr="005464F2" w:rsidRDefault="002E60A9" w:rsidP="00DB3503">
            <w:pPr>
              <w:pStyle w:val="a4"/>
              <w:tabs>
                <w:tab w:val="left" w:pos="480"/>
              </w:tabs>
              <w:snapToGrid/>
              <w:rPr>
                <w:rFonts w:ascii="細明體" w:eastAsia="細明體" w:hAnsi="細明體"/>
                <w:b/>
                <w:noProof/>
                <w:spacing w:val="-2"/>
                <w:w w:val="95"/>
                <w:sz w:val="18"/>
                <w:szCs w:val="18"/>
                <w:highlight w:val="yellow"/>
              </w:rPr>
            </w:pPr>
            <w:r w:rsidRPr="005464F2">
              <w:rPr>
                <w:rFonts w:ascii="細明體" w:eastAsia="細明體" w:hAnsi="細明體"/>
                <w:b/>
                <w:noProof/>
                <w:sz w:val="18"/>
                <w:szCs w:val="18"/>
              </w:rPr>
              <w:t>522,698,810</w:t>
            </w:r>
          </w:p>
        </w:tc>
        <w:tc>
          <w:tcPr>
            <w:tcW w:w="469" w:type="pct"/>
            <w:tcBorders>
              <w:top w:val="nil"/>
              <w:left w:val="single" w:sz="4" w:space="0" w:color="auto"/>
              <w:bottom w:val="nil"/>
              <w:right w:val="single" w:sz="4" w:space="0" w:color="auto"/>
            </w:tcBorders>
            <w:vAlign w:val="center"/>
            <w:hideMark/>
          </w:tcPr>
          <w:p w14:paraId="340D86E4" w14:textId="77777777" w:rsidR="002E60A9" w:rsidRPr="005464F2" w:rsidRDefault="002E60A9" w:rsidP="00DB3503">
            <w:pPr>
              <w:pStyle w:val="a4"/>
              <w:tabs>
                <w:tab w:val="left" w:pos="480"/>
              </w:tabs>
              <w:snapToGrid/>
              <w:rPr>
                <w:rFonts w:ascii="細明體" w:eastAsia="細明體" w:hAnsi="細明體"/>
                <w:b/>
                <w:spacing w:val="-2"/>
                <w:w w:val="95"/>
                <w:sz w:val="18"/>
                <w:szCs w:val="18"/>
                <w:highlight w:val="yellow"/>
              </w:rPr>
            </w:pPr>
            <w:r w:rsidRPr="005464F2">
              <w:rPr>
                <w:rFonts w:ascii="細明體" w:eastAsia="細明體" w:hAnsi="細明體"/>
                <w:b/>
                <w:noProof/>
                <w:sz w:val="18"/>
                <w:szCs w:val="18"/>
              </w:rPr>
              <w:t>429,967</w:t>
            </w:r>
          </w:p>
        </w:tc>
        <w:tc>
          <w:tcPr>
            <w:tcW w:w="483" w:type="pct"/>
            <w:tcBorders>
              <w:top w:val="nil"/>
              <w:left w:val="single" w:sz="4" w:space="0" w:color="auto"/>
              <w:bottom w:val="nil"/>
              <w:right w:val="single" w:sz="4" w:space="0" w:color="auto"/>
            </w:tcBorders>
            <w:vAlign w:val="center"/>
            <w:hideMark/>
          </w:tcPr>
          <w:p w14:paraId="05FC9A8B" w14:textId="77777777" w:rsidR="002E60A9" w:rsidRPr="005464F2" w:rsidRDefault="002E60A9" w:rsidP="00DB3503">
            <w:pPr>
              <w:pStyle w:val="a4"/>
              <w:tabs>
                <w:tab w:val="left" w:pos="480"/>
              </w:tabs>
              <w:snapToGrid/>
              <w:rPr>
                <w:rFonts w:ascii="細明體" w:eastAsia="細明體" w:hAnsi="細明體"/>
                <w:b/>
                <w:spacing w:val="-2"/>
                <w:w w:val="95"/>
                <w:sz w:val="18"/>
                <w:szCs w:val="18"/>
                <w:highlight w:val="yellow"/>
              </w:rPr>
            </w:pPr>
            <w:r w:rsidRPr="005464F2">
              <w:rPr>
                <w:rFonts w:ascii="細明體" w:eastAsia="細明體" w:hAnsi="細明體"/>
                <w:b/>
                <w:noProof/>
                <w:sz w:val="18"/>
                <w:szCs w:val="18"/>
              </w:rPr>
              <w:t>71,399,647</w:t>
            </w:r>
          </w:p>
        </w:tc>
        <w:tc>
          <w:tcPr>
            <w:tcW w:w="521" w:type="pct"/>
            <w:tcBorders>
              <w:top w:val="nil"/>
              <w:left w:val="single" w:sz="4" w:space="0" w:color="auto"/>
              <w:bottom w:val="nil"/>
              <w:right w:val="nil"/>
            </w:tcBorders>
            <w:vAlign w:val="center"/>
            <w:hideMark/>
          </w:tcPr>
          <w:p w14:paraId="46C18570" w14:textId="77777777" w:rsidR="002E60A9" w:rsidRPr="005464F2" w:rsidRDefault="002E60A9" w:rsidP="00DB3503">
            <w:pPr>
              <w:pStyle w:val="a4"/>
              <w:tabs>
                <w:tab w:val="left" w:pos="480"/>
              </w:tabs>
              <w:snapToGrid/>
              <w:rPr>
                <w:rFonts w:ascii="細明體" w:eastAsia="細明體" w:hAnsi="細明體"/>
                <w:b/>
                <w:spacing w:val="-2"/>
                <w:w w:val="95"/>
                <w:sz w:val="18"/>
                <w:szCs w:val="18"/>
                <w:highlight w:val="yellow"/>
              </w:rPr>
            </w:pPr>
            <w:r w:rsidRPr="005464F2">
              <w:rPr>
                <w:rFonts w:ascii="細明體" w:eastAsia="細明體" w:hAnsi="細明體"/>
                <w:b/>
                <w:noProof/>
                <w:sz w:val="18"/>
                <w:szCs w:val="18"/>
              </w:rPr>
              <w:t>594,528,424</w:t>
            </w:r>
          </w:p>
        </w:tc>
      </w:tr>
      <w:tr w:rsidR="002E60A9" w:rsidRPr="005464F2" w14:paraId="4DEF68BA" w14:textId="77777777" w:rsidTr="00104D3F">
        <w:trPr>
          <w:trHeight w:hRule="exact" w:val="964"/>
        </w:trPr>
        <w:tc>
          <w:tcPr>
            <w:tcW w:w="1360" w:type="pct"/>
            <w:tcBorders>
              <w:top w:val="nil"/>
              <w:left w:val="nil"/>
              <w:bottom w:val="nil"/>
              <w:right w:val="single" w:sz="4" w:space="0" w:color="auto"/>
            </w:tcBorders>
            <w:shd w:val="clear" w:color="auto" w:fill="auto"/>
            <w:noWrap/>
            <w:tcMar>
              <w:top w:w="30" w:type="dxa"/>
              <w:left w:w="30" w:type="dxa"/>
              <w:bottom w:w="0" w:type="dxa"/>
              <w:right w:w="30" w:type="dxa"/>
            </w:tcMar>
            <w:vAlign w:val="center"/>
            <w:hideMark/>
          </w:tcPr>
          <w:p w14:paraId="00A66FA7" w14:textId="77777777" w:rsidR="002E60A9" w:rsidRPr="005464F2" w:rsidRDefault="002E60A9" w:rsidP="00104D3F">
            <w:pPr>
              <w:autoSpaceDE w:val="0"/>
              <w:autoSpaceDN w:val="0"/>
              <w:ind w:left="227" w:rightChars="10" w:right="16"/>
              <w:jc w:val="distribute"/>
              <w:rPr>
                <w:rFonts w:ascii="新細明體" w:hAnsi="新細明體"/>
                <w:snapToGrid w:val="0"/>
                <w:kern w:val="0"/>
                <w:sz w:val="20"/>
              </w:rPr>
            </w:pPr>
            <w:r w:rsidRPr="005464F2">
              <w:rPr>
                <w:rFonts w:ascii="新細明體" w:hAnsi="新細明體" w:hint="eastAsia"/>
                <w:snapToGrid w:val="0"/>
                <w:kern w:val="0"/>
                <w:sz w:val="20"/>
              </w:rPr>
              <w:t>桃園航空城</w:t>
            </w:r>
            <w:r w:rsidRPr="005464F2">
              <w:rPr>
                <w:rFonts w:hint="eastAsia"/>
                <w:sz w:val="20"/>
              </w:rPr>
              <w:t>股份有限公司</w:t>
            </w:r>
          </w:p>
        </w:tc>
        <w:tc>
          <w:tcPr>
            <w:tcW w:w="542" w:type="pct"/>
            <w:tcBorders>
              <w:top w:val="nil"/>
              <w:left w:val="single" w:sz="4" w:space="0" w:color="auto"/>
              <w:bottom w:val="nil"/>
              <w:right w:val="single" w:sz="4" w:space="0" w:color="auto"/>
            </w:tcBorders>
            <w:noWrap/>
            <w:tcMar>
              <w:top w:w="30" w:type="dxa"/>
              <w:left w:w="30" w:type="dxa"/>
              <w:bottom w:w="0" w:type="dxa"/>
              <w:right w:w="30" w:type="dxa"/>
            </w:tcMar>
            <w:vAlign w:val="center"/>
            <w:hideMark/>
          </w:tcPr>
          <w:p w14:paraId="0C16147D" w14:textId="77777777" w:rsidR="002E60A9" w:rsidRPr="005464F2" w:rsidRDefault="002E60A9" w:rsidP="00DB3503">
            <w:pPr>
              <w:pStyle w:val="a4"/>
              <w:tabs>
                <w:tab w:val="left" w:pos="480"/>
              </w:tabs>
              <w:snapToGrid/>
              <w:rPr>
                <w:rFonts w:ascii="細明體" w:eastAsia="細明體" w:hAnsi="細明體"/>
                <w:bCs/>
                <w:noProof/>
                <w:spacing w:val="-2"/>
                <w:w w:val="95"/>
                <w:sz w:val="18"/>
                <w:szCs w:val="18"/>
                <w:highlight w:val="yellow"/>
              </w:rPr>
            </w:pPr>
            <w:r w:rsidRPr="005464F2">
              <w:rPr>
                <w:rFonts w:ascii="細明體" w:eastAsia="細明體" w:hAnsi="細明體" w:hint="eastAsia"/>
                <w:noProof/>
                <w:sz w:val="18"/>
                <w:szCs w:val="18"/>
              </w:rPr>
              <w:t>－</w:t>
            </w:r>
          </w:p>
        </w:tc>
        <w:tc>
          <w:tcPr>
            <w:tcW w:w="524" w:type="pct"/>
            <w:tcBorders>
              <w:top w:val="nil"/>
              <w:left w:val="single" w:sz="4" w:space="0" w:color="auto"/>
              <w:bottom w:val="nil"/>
              <w:right w:val="single" w:sz="4" w:space="0" w:color="auto"/>
            </w:tcBorders>
            <w:vAlign w:val="center"/>
            <w:hideMark/>
          </w:tcPr>
          <w:p w14:paraId="461CC971" w14:textId="77777777" w:rsidR="002E60A9" w:rsidRPr="005464F2" w:rsidRDefault="002E60A9" w:rsidP="00DB3503">
            <w:pPr>
              <w:pStyle w:val="a4"/>
              <w:tabs>
                <w:tab w:val="left" w:pos="480"/>
              </w:tabs>
              <w:snapToGrid/>
              <w:rPr>
                <w:rFonts w:ascii="細明體" w:eastAsia="細明體" w:hAnsi="細明體"/>
                <w:spacing w:val="-2"/>
                <w:w w:val="95"/>
                <w:sz w:val="18"/>
                <w:szCs w:val="18"/>
                <w:highlight w:val="yellow"/>
              </w:rPr>
            </w:pPr>
            <w:r w:rsidRPr="005464F2">
              <w:rPr>
                <w:rFonts w:ascii="細明體" w:eastAsia="細明體" w:hAnsi="細明體" w:hint="eastAsia"/>
                <w:noProof/>
                <w:sz w:val="18"/>
                <w:szCs w:val="18"/>
              </w:rPr>
              <w:t>－</w:t>
            </w:r>
          </w:p>
        </w:tc>
        <w:tc>
          <w:tcPr>
            <w:tcW w:w="531" w:type="pct"/>
            <w:gridSpan w:val="2"/>
            <w:tcBorders>
              <w:top w:val="nil"/>
              <w:left w:val="single" w:sz="4" w:space="0" w:color="auto"/>
              <w:bottom w:val="nil"/>
              <w:right w:val="single" w:sz="4" w:space="0" w:color="auto"/>
            </w:tcBorders>
            <w:vAlign w:val="center"/>
            <w:hideMark/>
          </w:tcPr>
          <w:p w14:paraId="5968C4B6" w14:textId="77777777" w:rsidR="002E60A9" w:rsidRPr="005464F2" w:rsidRDefault="002E60A9" w:rsidP="00DB3503">
            <w:pPr>
              <w:pStyle w:val="a4"/>
              <w:tabs>
                <w:tab w:val="left" w:pos="480"/>
              </w:tabs>
              <w:snapToGrid/>
              <w:rPr>
                <w:rFonts w:ascii="細明體" w:eastAsia="細明體" w:hAnsi="細明體"/>
                <w:bCs/>
                <w:noProof/>
                <w:spacing w:val="-2"/>
                <w:w w:val="95"/>
                <w:sz w:val="18"/>
                <w:szCs w:val="18"/>
                <w:highlight w:val="yellow"/>
              </w:rPr>
            </w:pPr>
            <w:r w:rsidRPr="005464F2">
              <w:rPr>
                <w:rFonts w:ascii="細明體" w:eastAsia="細明體" w:hAnsi="細明體" w:hint="eastAsia"/>
                <w:noProof/>
                <w:sz w:val="18"/>
                <w:szCs w:val="18"/>
              </w:rPr>
              <w:t>－</w:t>
            </w:r>
          </w:p>
        </w:tc>
        <w:tc>
          <w:tcPr>
            <w:tcW w:w="571" w:type="pct"/>
            <w:tcBorders>
              <w:top w:val="nil"/>
              <w:left w:val="nil"/>
              <w:bottom w:val="nil"/>
              <w:right w:val="single" w:sz="4" w:space="0" w:color="auto"/>
            </w:tcBorders>
            <w:noWrap/>
            <w:tcMar>
              <w:top w:w="30" w:type="dxa"/>
              <w:left w:w="30" w:type="dxa"/>
              <w:bottom w:w="0" w:type="dxa"/>
              <w:right w:w="30" w:type="dxa"/>
            </w:tcMar>
            <w:vAlign w:val="center"/>
            <w:hideMark/>
          </w:tcPr>
          <w:p w14:paraId="234F5562" w14:textId="77777777" w:rsidR="002E60A9" w:rsidRPr="005464F2" w:rsidRDefault="002E60A9" w:rsidP="00DB3503">
            <w:pPr>
              <w:pStyle w:val="a4"/>
              <w:tabs>
                <w:tab w:val="left" w:pos="480"/>
              </w:tabs>
              <w:snapToGrid/>
              <w:rPr>
                <w:rFonts w:ascii="細明體" w:eastAsia="細明體" w:hAnsi="細明體"/>
                <w:bCs/>
                <w:noProof/>
                <w:spacing w:val="-2"/>
                <w:w w:val="95"/>
                <w:sz w:val="18"/>
                <w:szCs w:val="18"/>
                <w:highlight w:val="yellow"/>
              </w:rPr>
            </w:pPr>
            <w:r w:rsidRPr="005464F2">
              <w:rPr>
                <w:rFonts w:ascii="細明體" w:eastAsia="細明體" w:hAnsi="細明體" w:hint="eastAsia"/>
                <w:noProof/>
                <w:sz w:val="18"/>
                <w:szCs w:val="18"/>
              </w:rPr>
              <w:t>－</w:t>
            </w:r>
          </w:p>
        </w:tc>
        <w:tc>
          <w:tcPr>
            <w:tcW w:w="469" w:type="pct"/>
            <w:tcBorders>
              <w:top w:val="nil"/>
              <w:left w:val="single" w:sz="4" w:space="0" w:color="auto"/>
              <w:bottom w:val="nil"/>
              <w:right w:val="single" w:sz="4" w:space="0" w:color="auto"/>
            </w:tcBorders>
            <w:vAlign w:val="center"/>
            <w:hideMark/>
          </w:tcPr>
          <w:p w14:paraId="358B4D38" w14:textId="77777777" w:rsidR="002E60A9" w:rsidRPr="005464F2" w:rsidRDefault="002E60A9" w:rsidP="00DB3503">
            <w:pPr>
              <w:pStyle w:val="a4"/>
              <w:tabs>
                <w:tab w:val="left" w:pos="480"/>
              </w:tabs>
              <w:snapToGrid/>
              <w:rPr>
                <w:rFonts w:ascii="細明體" w:eastAsia="細明體" w:hAnsi="細明體"/>
                <w:spacing w:val="-2"/>
                <w:w w:val="95"/>
                <w:sz w:val="18"/>
                <w:szCs w:val="18"/>
                <w:highlight w:val="yellow"/>
              </w:rPr>
            </w:pPr>
            <w:r w:rsidRPr="005464F2">
              <w:rPr>
                <w:rFonts w:ascii="細明體" w:eastAsia="細明體" w:hAnsi="細明體" w:hint="eastAsia"/>
                <w:noProof/>
                <w:sz w:val="18"/>
                <w:szCs w:val="18"/>
              </w:rPr>
              <w:t>－</w:t>
            </w:r>
          </w:p>
        </w:tc>
        <w:tc>
          <w:tcPr>
            <w:tcW w:w="483" w:type="pct"/>
            <w:tcBorders>
              <w:top w:val="nil"/>
              <w:left w:val="single" w:sz="4" w:space="0" w:color="auto"/>
              <w:bottom w:val="nil"/>
              <w:right w:val="single" w:sz="4" w:space="0" w:color="auto"/>
            </w:tcBorders>
            <w:vAlign w:val="center"/>
            <w:hideMark/>
          </w:tcPr>
          <w:p w14:paraId="3C1E3529" w14:textId="77777777" w:rsidR="002E60A9" w:rsidRPr="005464F2" w:rsidRDefault="002E60A9" w:rsidP="00DB3503">
            <w:pPr>
              <w:pStyle w:val="a4"/>
              <w:tabs>
                <w:tab w:val="left" w:pos="480"/>
              </w:tabs>
              <w:snapToGrid/>
              <w:rPr>
                <w:rFonts w:ascii="細明體" w:eastAsia="細明體" w:hAnsi="細明體"/>
                <w:spacing w:val="-2"/>
                <w:w w:val="95"/>
                <w:sz w:val="18"/>
                <w:szCs w:val="18"/>
                <w:highlight w:val="yellow"/>
              </w:rPr>
            </w:pPr>
            <w:r w:rsidRPr="005464F2">
              <w:rPr>
                <w:rFonts w:ascii="細明體" w:eastAsia="細明體" w:hAnsi="細明體" w:hint="eastAsia"/>
                <w:noProof/>
                <w:sz w:val="18"/>
                <w:szCs w:val="18"/>
              </w:rPr>
              <w:t>－</w:t>
            </w:r>
          </w:p>
        </w:tc>
        <w:tc>
          <w:tcPr>
            <w:tcW w:w="521" w:type="pct"/>
            <w:tcBorders>
              <w:top w:val="nil"/>
              <w:left w:val="single" w:sz="4" w:space="0" w:color="auto"/>
              <w:bottom w:val="nil"/>
              <w:right w:val="nil"/>
            </w:tcBorders>
            <w:vAlign w:val="center"/>
            <w:hideMark/>
          </w:tcPr>
          <w:p w14:paraId="6DEA3B3C" w14:textId="77777777" w:rsidR="002E60A9" w:rsidRPr="005464F2" w:rsidRDefault="002E60A9" w:rsidP="00DB3503">
            <w:pPr>
              <w:pStyle w:val="a4"/>
              <w:tabs>
                <w:tab w:val="left" w:pos="480"/>
              </w:tabs>
              <w:snapToGrid/>
              <w:rPr>
                <w:rFonts w:ascii="細明體" w:eastAsia="細明體" w:hAnsi="細明體"/>
                <w:spacing w:val="-2"/>
                <w:w w:val="95"/>
                <w:sz w:val="18"/>
                <w:szCs w:val="18"/>
                <w:highlight w:val="yellow"/>
              </w:rPr>
            </w:pPr>
            <w:r w:rsidRPr="005464F2">
              <w:rPr>
                <w:rFonts w:ascii="細明體" w:eastAsia="細明體" w:hAnsi="細明體" w:hint="eastAsia"/>
                <w:noProof/>
                <w:sz w:val="18"/>
                <w:szCs w:val="18"/>
              </w:rPr>
              <w:t>－</w:t>
            </w:r>
          </w:p>
        </w:tc>
      </w:tr>
      <w:tr w:rsidR="002E60A9" w:rsidRPr="005464F2" w14:paraId="7EB152A1" w14:textId="77777777" w:rsidTr="00104D3F">
        <w:trPr>
          <w:trHeight w:hRule="exact" w:val="964"/>
        </w:trPr>
        <w:tc>
          <w:tcPr>
            <w:tcW w:w="1360" w:type="pct"/>
            <w:tcBorders>
              <w:top w:val="nil"/>
              <w:left w:val="nil"/>
              <w:bottom w:val="nil"/>
              <w:right w:val="single" w:sz="4" w:space="0" w:color="auto"/>
            </w:tcBorders>
            <w:shd w:val="clear" w:color="auto" w:fill="auto"/>
            <w:noWrap/>
            <w:tcMar>
              <w:top w:w="30" w:type="dxa"/>
              <w:left w:w="30" w:type="dxa"/>
              <w:bottom w:w="0" w:type="dxa"/>
              <w:right w:w="30" w:type="dxa"/>
            </w:tcMar>
            <w:vAlign w:val="center"/>
            <w:hideMark/>
          </w:tcPr>
          <w:p w14:paraId="74919231" w14:textId="77777777" w:rsidR="002E60A9" w:rsidRPr="005464F2" w:rsidRDefault="002E60A9" w:rsidP="00104D3F">
            <w:pPr>
              <w:autoSpaceDE w:val="0"/>
              <w:autoSpaceDN w:val="0"/>
              <w:ind w:left="227" w:rightChars="10" w:right="16"/>
              <w:jc w:val="distribute"/>
              <w:rPr>
                <w:rFonts w:ascii="新細明體" w:hAnsi="新細明體"/>
                <w:snapToGrid w:val="0"/>
                <w:kern w:val="0"/>
                <w:sz w:val="20"/>
              </w:rPr>
            </w:pPr>
            <w:r w:rsidRPr="005464F2">
              <w:rPr>
                <w:rFonts w:ascii="新細明體" w:hAnsi="新細明體" w:hint="eastAsia"/>
                <w:snapToGrid w:val="0"/>
                <w:kern w:val="0"/>
                <w:sz w:val="20"/>
              </w:rPr>
              <w:t>桃園大眾捷運股份有限公司</w:t>
            </w:r>
          </w:p>
        </w:tc>
        <w:tc>
          <w:tcPr>
            <w:tcW w:w="542" w:type="pct"/>
            <w:tcBorders>
              <w:top w:val="nil"/>
              <w:left w:val="single" w:sz="4" w:space="0" w:color="auto"/>
              <w:bottom w:val="nil"/>
              <w:right w:val="single" w:sz="4" w:space="0" w:color="auto"/>
            </w:tcBorders>
            <w:noWrap/>
            <w:tcMar>
              <w:top w:w="30" w:type="dxa"/>
              <w:left w:w="30" w:type="dxa"/>
              <w:bottom w:w="0" w:type="dxa"/>
              <w:right w:w="30" w:type="dxa"/>
            </w:tcMar>
            <w:vAlign w:val="center"/>
            <w:hideMark/>
          </w:tcPr>
          <w:p w14:paraId="0FA24DDA" w14:textId="77777777" w:rsidR="002E60A9" w:rsidRPr="005464F2" w:rsidRDefault="002E60A9" w:rsidP="00DB3503">
            <w:pPr>
              <w:pStyle w:val="a4"/>
              <w:tabs>
                <w:tab w:val="left" w:pos="480"/>
              </w:tabs>
              <w:snapToGrid/>
              <w:rPr>
                <w:rFonts w:ascii="細明體" w:eastAsia="細明體" w:hAnsi="細明體"/>
                <w:spacing w:val="-2"/>
                <w:w w:val="95"/>
                <w:sz w:val="18"/>
                <w:szCs w:val="18"/>
                <w:highlight w:val="yellow"/>
              </w:rPr>
            </w:pPr>
            <w:r w:rsidRPr="005464F2">
              <w:rPr>
                <w:rFonts w:ascii="細明體" w:eastAsia="細明體" w:hAnsi="細明體"/>
                <w:noProof/>
                <w:sz w:val="18"/>
                <w:szCs w:val="18"/>
              </w:rPr>
              <w:t>522,698,810</w:t>
            </w:r>
          </w:p>
        </w:tc>
        <w:tc>
          <w:tcPr>
            <w:tcW w:w="524" w:type="pct"/>
            <w:tcBorders>
              <w:top w:val="nil"/>
              <w:left w:val="single" w:sz="4" w:space="0" w:color="auto"/>
              <w:bottom w:val="nil"/>
              <w:right w:val="single" w:sz="4" w:space="0" w:color="auto"/>
            </w:tcBorders>
            <w:vAlign w:val="center"/>
            <w:hideMark/>
          </w:tcPr>
          <w:p w14:paraId="609154F9" w14:textId="77777777" w:rsidR="002E60A9" w:rsidRPr="005464F2" w:rsidRDefault="002E60A9" w:rsidP="00DB3503">
            <w:pPr>
              <w:pStyle w:val="a4"/>
              <w:tabs>
                <w:tab w:val="left" w:pos="480"/>
              </w:tabs>
              <w:snapToGrid/>
              <w:rPr>
                <w:rFonts w:ascii="細明體" w:eastAsia="細明體" w:hAnsi="細明體"/>
                <w:spacing w:val="-2"/>
                <w:w w:val="95"/>
                <w:sz w:val="18"/>
                <w:szCs w:val="18"/>
                <w:highlight w:val="yellow"/>
              </w:rPr>
            </w:pPr>
            <w:r w:rsidRPr="005464F2">
              <w:rPr>
                <w:rFonts w:ascii="細明體" w:eastAsia="細明體" w:hAnsi="細明體" w:hint="eastAsia"/>
                <w:noProof/>
                <w:sz w:val="18"/>
                <w:szCs w:val="18"/>
              </w:rPr>
              <w:t>－</w:t>
            </w:r>
          </w:p>
        </w:tc>
        <w:tc>
          <w:tcPr>
            <w:tcW w:w="531" w:type="pct"/>
            <w:gridSpan w:val="2"/>
            <w:tcBorders>
              <w:top w:val="nil"/>
              <w:left w:val="single" w:sz="4" w:space="0" w:color="auto"/>
              <w:bottom w:val="nil"/>
              <w:right w:val="single" w:sz="4" w:space="0" w:color="auto"/>
            </w:tcBorders>
            <w:vAlign w:val="center"/>
            <w:hideMark/>
          </w:tcPr>
          <w:p w14:paraId="4275B7D0" w14:textId="77777777" w:rsidR="002E60A9" w:rsidRPr="005464F2" w:rsidRDefault="002E60A9" w:rsidP="00DB3503">
            <w:pPr>
              <w:pStyle w:val="a4"/>
              <w:tabs>
                <w:tab w:val="left" w:pos="480"/>
              </w:tabs>
              <w:snapToGrid/>
              <w:rPr>
                <w:rFonts w:ascii="細明體" w:eastAsia="細明體" w:hAnsi="細明體"/>
                <w:spacing w:val="-2"/>
                <w:w w:val="95"/>
                <w:sz w:val="18"/>
                <w:szCs w:val="18"/>
                <w:highlight w:val="yellow"/>
              </w:rPr>
            </w:pPr>
            <w:r w:rsidRPr="005464F2">
              <w:rPr>
                <w:rFonts w:ascii="細明體" w:eastAsia="細明體" w:hAnsi="細明體"/>
                <w:noProof/>
                <w:sz w:val="18"/>
                <w:szCs w:val="18"/>
              </w:rPr>
              <w:t>522,698,810</w:t>
            </w:r>
          </w:p>
        </w:tc>
        <w:tc>
          <w:tcPr>
            <w:tcW w:w="571" w:type="pct"/>
            <w:tcBorders>
              <w:top w:val="nil"/>
              <w:left w:val="nil"/>
              <w:bottom w:val="nil"/>
              <w:right w:val="single" w:sz="4" w:space="0" w:color="auto"/>
            </w:tcBorders>
            <w:noWrap/>
            <w:tcMar>
              <w:top w:w="30" w:type="dxa"/>
              <w:left w:w="30" w:type="dxa"/>
              <w:bottom w:w="0" w:type="dxa"/>
              <w:right w:w="30" w:type="dxa"/>
            </w:tcMar>
            <w:vAlign w:val="center"/>
            <w:hideMark/>
          </w:tcPr>
          <w:p w14:paraId="39197ADC" w14:textId="77777777" w:rsidR="002E60A9" w:rsidRPr="005464F2" w:rsidRDefault="002E60A9" w:rsidP="00DB3503">
            <w:pPr>
              <w:pStyle w:val="a4"/>
              <w:tabs>
                <w:tab w:val="left" w:pos="480"/>
              </w:tabs>
              <w:snapToGrid/>
              <w:rPr>
                <w:rFonts w:ascii="細明體" w:eastAsia="細明體" w:hAnsi="細明體"/>
                <w:spacing w:val="-2"/>
                <w:w w:val="95"/>
                <w:sz w:val="18"/>
                <w:szCs w:val="18"/>
                <w:highlight w:val="yellow"/>
              </w:rPr>
            </w:pPr>
            <w:r w:rsidRPr="005464F2">
              <w:rPr>
                <w:rFonts w:ascii="細明體" w:eastAsia="細明體" w:hAnsi="細明體"/>
                <w:noProof/>
                <w:sz w:val="18"/>
                <w:szCs w:val="18"/>
              </w:rPr>
              <w:t>522,698,810</w:t>
            </w:r>
          </w:p>
        </w:tc>
        <w:tc>
          <w:tcPr>
            <w:tcW w:w="469" w:type="pct"/>
            <w:tcBorders>
              <w:top w:val="nil"/>
              <w:left w:val="single" w:sz="4" w:space="0" w:color="auto"/>
              <w:bottom w:val="nil"/>
              <w:right w:val="single" w:sz="4" w:space="0" w:color="auto"/>
            </w:tcBorders>
            <w:vAlign w:val="center"/>
            <w:hideMark/>
          </w:tcPr>
          <w:p w14:paraId="218B0AA9" w14:textId="77777777" w:rsidR="002E60A9" w:rsidRPr="005464F2" w:rsidRDefault="002E60A9" w:rsidP="00DB3503">
            <w:pPr>
              <w:pStyle w:val="a4"/>
              <w:tabs>
                <w:tab w:val="left" w:pos="480"/>
              </w:tabs>
              <w:snapToGrid/>
              <w:rPr>
                <w:rFonts w:ascii="細明體" w:eastAsia="細明體" w:hAnsi="細明體"/>
                <w:spacing w:val="-2"/>
                <w:w w:val="95"/>
                <w:sz w:val="18"/>
                <w:szCs w:val="18"/>
                <w:highlight w:val="yellow"/>
              </w:rPr>
            </w:pPr>
            <w:r w:rsidRPr="005464F2">
              <w:rPr>
                <w:rFonts w:ascii="細明體" w:eastAsia="細明體" w:hAnsi="細明體" w:hint="eastAsia"/>
                <w:noProof/>
                <w:sz w:val="18"/>
                <w:szCs w:val="18"/>
              </w:rPr>
              <w:t>－</w:t>
            </w:r>
          </w:p>
        </w:tc>
        <w:tc>
          <w:tcPr>
            <w:tcW w:w="483" w:type="pct"/>
            <w:tcBorders>
              <w:top w:val="nil"/>
              <w:left w:val="single" w:sz="4" w:space="0" w:color="auto"/>
              <w:bottom w:val="nil"/>
              <w:right w:val="single" w:sz="4" w:space="0" w:color="auto"/>
            </w:tcBorders>
            <w:vAlign w:val="center"/>
            <w:hideMark/>
          </w:tcPr>
          <w:p w14:paraId="6E24CCD5" w14:textId="77777777" w:rsidR="002E60A9" w:rsidRPr="005464F2" w:rsidRDefault="002E60A9" w:rsidP="00DB3503">
            <w:pPr>
              <w:pStyle w:val="a4"/>
              <w:tabs>
                <w:tab w:val="left" w:pos="480"/>
              </w:tabs>
              <w:snapToGrid/>
              <w:rPr>
                <w:rFonts w:ascii="細明體" w:eastAsia="細明體" w:hAnsi="細明體"/>
                <w:spacing w:val="-2"/>
                <w:w w:val="95"/>
                <w:sz w:val="18"/>
                <w:szCs w:val="18"/>
                <w:highlight w:val="yellow"/>
              </w:rPr>
            </w:pPr>
            <w:r w:rsidRPr="005464F2">
              <w:rPr>
                <w:rFonts w:ascii="細明體" w:eastAsia="細明體" w:hAnsi="細明體" w:hint="eastAsia"/>
                <w:noProof/>
                <w:sz w:val="18"/>
                <w:szCs w:val="18"/>
              </w:rPr>
              <w:t>－</w:t>
            </w:r>
          </w:p>
        </w:tc>
        <w:tc>
          <w:tcPr>
            <w:tcW w:w="521" w:type="pct"/>
            <w:tcBorders>
              <w:top w:val="nil"/>
              <w:left w:val="single" w:sz="4" w:space="0" w:color="auto"/>
              <w:bottom w:val="nil"/>
              <w:right w:val="nil"/>
            </w:tcBorders>
            <w:vAlign w:val="center"/>
            <w:hideMark/>
          </w:tcPr>
          <w:p w14:paraId="14D3069C" w14:textId="77777777" w:rsidR="002E60A9" w:rsidRPr="005464F2" w:rsidRDefault="002E60A9" w:rsidP="00DB3503">
            <w:pPr>
              <w:pStyle w:val="a4"/>
              <w:tabs>
                <w:tab w:val="left" w:pos="480"/>
              </w:tabs>
              <w:snapToGrid/>
              <w:rPr>
                <w:rFonts w:ascii="細明體" w:eastAsia="細明體" w:hAnsi="細明體"/>
                <w:spacing w:val="-2"/>
                <w:w w:val="95"/>
                <w:sz w:val="18"/>
                <w:szCs w:val="18"/>
                <w:highlight w:val="yellow"/>
              </w:rPr>
            </w:pPr>
            <w:r w:rsidRPr="005464F2">
              <w:rPr>
                <w:rFonts w:ascii="細明體" w:eastAsia="細明體" w:hAnsi="細明體"/>
                <w:noProof/>
                <w:sz w:val="18"/>
                <w:szCs w:val="18"/>
              </w:rPr>
              <w:t>522,698,810</w:t>
            </w:r>
          </w:p>
        </w:tc>
      </w:tr>
      <w:tr w:rsidR="002E60A9" w:rsidRPr="005464F2" w14:paraId="236DB290" w14:textId="77777777" w:rsidTr="00104D3F">
        <w:trPr>
          <w:trHeight w:hRule="exact" w:val="1021"/>
        </w:trPr>
        <w:tc>
          <w:tcPr>
            <w:tcW w:w="1360" w:type="pct"/>
            <w:tcBorders>
              <w:top w:val="nil"/>
              <w:left w:val="nil"/>
              <w:bottom w:val="single" w:sz="8" w:space="0" w:color="auto"/>
              <w:right w:val="single" w:sz="4" w:space="0" w:color="auto"/>
            </w:tcBorders>
            <w:shd w:val="clear" w:color="auto" w:fill="auto"/>
            <w:noWrap/>
            <w:tcMar>
              <w:top w:w="30" w:type="dxa"/>
              <w:left w:w="30" w:type="dxa"/>
              <w:bottom w:w="0" w:type="dxa"/>
              <w:right w:w="30" w:type="dxa"/>
            </w:tcMar>
            <w:vAlign w:val="center"/>
            <w:hideMark/>
          </w:tcPr>
          <w:p w14:paraId="73BBE106" w14:textId="77777777" w:rsidR="002E60A9" w:rsidRPr="005464F2" w:rsidRDefault="002E60A9" w:rsidP="00104D3F">
            <w:pPr>
              <w:autoSpaceDE w:val="0"/>
              <w:autoSpaceDN w:val="0"/>
              <w:ind w:left="227" w:rightChars="10" w:right="16"/>
              <w:jc w:val="distribute"/>
              <w:rPr>
                <w:rFonts w:ascii="新細明體" w:hAnsi="新細明體"/>
                <w:snapToGrid w:val="0"/>
                <w:kern w:val="0"/>
                <w:sz w:val="20"/>
              </w:rPr>
            </w:pPr>
            <w:r w:rsidRPr="005464F2">
              <w:rPr>
                <w:rFonts w:ascii="新細明體" w:hAnsi="新細明體" w:hint="eastAsia"/>
                <w:snapToGrid w:val="0"/>
                <w:kern w:val="0"/>
                <w:sz w:val="20"/>
              </w:rPr>
              <w:t>桃園果菜市場股份有限公司</w:t>
            </w:r>
          </w:p>
        </w:tc>
        <w:tc>
          <w:tcPr>
            <w:tcW w:w="542" w:type="pct"/>
            <w:tcBorders>
              <w:top w:val="nil"/>
              <w:left w:val="single" w:sz="4" w:space="0" w:color="auto"/>
              <w:bottom w:val="single" w:sz="8" w:space="0" w:color="auto"/>
              <w:right w:val="single" w:sz="4" w:space="0" w:color="auto"/>
            </w:tcBorders>
            <w:noWrap/>
            <w:tcMar>
              <w:top w:w="30" w:type="dxa"/>
              <w:left w:w="30" w:type="dxa"/>
              <w:bottom w:w="0" w:type="dxa"/>
              <w:right w:w="30" w:type="dxa"/>
            </w:tcMar>
            <w:vAlign w:val="center"/>
            <w:hideMark/>
          </w:tcPr>
          <w:p w14:paraId="09B48ACF" w14:textId="77777777" w:rsidR="002E60A9" w:rsidRPr="005464F2" w:rsidRDefault="002E60A9" w:rsidP="00DB3503">
            <w:pPr>
              <w:pStyle w:val="a4"/>
              <w:tabs>
                <w:tab w:val="left" w:pos="480"/>
              </w:tabs>
              <w:snapToGrid/>
              <w:rPr>
                <w:rFonts w:ascii="細明體" w:eastAsia="細明體" w:hAnsi="細明體"/>
                <w:spacing w:val="-2"/>
                <w:w w:val="95"/>
                <w:sz w:val="18"/>
                <w:szCs w:val="18"/>
                <w:highlight w:val="yellow"/>
              </w:rPr>
            </w:pPr>
            <w:r w:rsidRPr="005464F2">
              <w:rPr>
                <w:rFonts w:ascii="細明體" w:eastAsia="細明體" w:hAnsi="細明體"/>
                <w:noProof/>
                <w:sz w:val="18"/>
                <w:szCs w:val="18"/>
              </w:rPr>
              <w:t>2,160,936</w:t>
            </w:r>
          </w:p>
        </w:tc>
        <w:tc>
          <w:tcPr>
            <w:tcW w:w="524" w:type="pct"/>
            <w:tcBorders>
              <w:top w:val="nil"/>
              <w:left w:val="single" w:sz="4" w:space="0" w:color="auto"/>
              <w:bottom w:val="single" w:sz="8" w:space="0" w:color="auto"/>
              <w:right w:val="single" w:sz="4" w:space="0" w:color="auto"/>
            </w:tcBorders>
            <w:vAlign w:val="center"/>
            <w:hideMark/>
          </w:tcPr>
          <w:p w14:paraId="6E3DE2C4" w14:textId="77777777" w:rsidR="002E60A9" w:rsidRPr="005464F2" w:rsidRDefault="002E60A9" w:rsidP="00DB3503">
            <w:pPr>
              <w:pStyle w:val="a4"/>
              <w:tabs>
                <w:tab w:val="left" w:pos="480"/>
              </w:tabs>
              <w:snapToGrid/>
              <w:rPr>
                <w:rFonts w:ascii="細明體" w:eastAsia="細明體" w:hAnsi="細明體"/>
                <w:spacing w:val="-2"/>
                <w:w w:val="95"/>
                <w:sz w:val="18"/>
                <w:szCs w:val="18"/>
                <w:highlight w:val="yellow"/>
              </w:rPr>
            </w:pPr>
            <w:r w:rsidRPr="005464F2">
              <w:rPr>
                <w:rFonts w:ascii="細明體" w:eastAsia="細明體" w:hAnsi="細明體"/>
                <w:noProof/>
                <w:sz w:val="18"/>
                <w:szCs w:val="18"/>
              </w:rPr>
              <w:t>69,668,678</w:t>
            </w:r>
          </w:p>
        </w:tc>
        <w:tc>
          <w:tcPr>
            <w:tcW w:w="531" w:type="pct"/>
            <w:gridSpan w:val="2"/>
            <w:tcBorders>
              <w:top w:val="nil"/>
              <w:left w:val="single" w:sz="4" w:space="0" w:color="auto"/>
              <w:bottom w:val="single" w:sz="8" w:space="0" w:color="auto"/>
              <w:right w:val="single" w:sz="4" w:space="0" w:color="auto"/>
            </w:tcBorders>
            <w:vAlign w:val="center"/>
            <w:hideMark/>
          </w:tcPr>
          <w:p w14:paraId="5731628D" w14:textId="77777777" w:rsidR="002E60A9" w:rsidRPr="005464F2" w:rsidRDefault="002E60A9" w:rsidP="00DB3503">
            <w:pPr>
              <w:rPr>
                <w:rFonts w:ascii="細明體" w:eastAsia="細明體" w:hAnsi="細明體"/>
                <w:spacing w:val="-2"/>
                <w:w w:val="95"/>
                <w:sz w:val="18"/>
                <w:szCs w:val="18"/>
                <w:highlight w:val="yellow"/>
              </w:rPr>
            </w:pPr>
            <w:r w:rsidRPr="005464F2">
              <w:rPr>
                <w:rFonts w:ascii="細明體" w:eastAsia="細明體" w:hAnsi="細明體"/>
                <w:noProof/>
                <w:sz w:val="18"/>
                <w:szCs w:val="18"/>
              </w:rPr>
              <w:t>71,829,614</w:t>
            </w:r>
          </w:p>
        </w:tc>
        <w:tc>
          <w:tcPr>
            <w:tcW w:w="571" w:type="pct"/>
            <w:tcBorders>
              <w:top w:val="nil"/>
              <w:left w:val="nil"/>
              <w:bottom w:val="single" w:sz="8" w:space="0" w:color="auto"/>
              <w:right w:val="single" w:sz="4" w:space="0" w:color="auto"/>
            </w:tcBorders>
            <w:noWrap/>
            <w:tcMar>
              <w:top w:w="30" w:type="dxa"/>
              <w:left w:w="30" w:type="dxa"/>
              <w:bottom w:w="0" w:type="dxa"/>
              <w:right w:w="30" w:type="dxa"/>
            </w:tcMar>
            <w:vAlign w:val="center"/>
            <w:hideMark/>
          </w:tcPr>
          <w:p w14:paraId="1C9EA40D" w14:textId="77777777" w:rsidR="002E60A9" w:rsidRPr="005464F2" w:rsidRDefault="002E60A9" w:rsidP="00DB3503">
            <w:pPr>
              <w:pStyle w:val="a4"/>
              <w:tabs>
                <w:tab w:val="left" w:pos="480"/>
              </w:tabs>
              <w:snapToGrid/>
              <w:rPr>
                <w:rFonts w:ascii="細明體" w:eastAsia="細明體" w:hAnsi="細明體"/>
                <w:spacing w:val="-2"/>
                <w:w w:val="95"/>
                <w:sz w:val="18"/>
                <w:szCs w:val="18"/>
                <w:highlight w:val="yellow"/>
              </w:rPr>
            </w:pPr>
            <w:r w:rsidRPr="005464F2">
              <w:rPr>
                <w:rFonts w:ascii="細明體" w:eastAsia="細明體" w:hAnsi="細明體" w:hint="eastAsia"/>
                <w:noProof/>
                <w:sz w:val="18"/>
                <w:szCs w:val="18"/>
              </w:rPr>
              <w:t>－</w:t>
            </w:r>
          </w:p>
        </w:tc>
        <w:tc>
          <w:tcPr>
            <w:tcW w:w="469" w:type="pct"/>
            <w:tcBorders>
              <w:top w:val="nil"/>
              <w:left w:val="single" w:sz="4" w:space="0" w:color="auto"/>
              <w:bottom w:val="single" w:sz="8" w:space="0" w:color="auto"/>
              <w:right w:val="single" w:sz="4" w:space="0" w:color="auto"/>
            </w:tcBorders>
            <w:vAlign w:val="center"/>
            <w:hideMark/>
          </w:tcPr>
          <w:p w14:paraId="0D083E9F" w14:textId="77777777" w:rsidR="002E60A9" w:rsidRPr="005464F2" w:rsidRDefault="002E60A9" w:rsidP="00DB3503">
            <w:pPr>
              <w:pStyle w:val="a4"/>
              <w:tabs>
                <w:tab w:val="left" w:pos="480"/>
              </w:tabs>
              <w:snapToGrid/>
              <w:rPr>
                <w:rFonts w:ascii="細明體" w:eastAsia="細明體" w:hAnsi="細明體"/>
                <w:bCs/>
                <w:spacing w:val="-2"/>
                <w:w w:val="95"/>
                <w:sz w:val="18"/>
                <w:szCs w:val="18"/>
                <w:highlight w:val="yellow"/>
              </w:rPr>
            </w:pPr>
            <w:r w:rsidRPr="005464F2">
              <w:rPr>
                <w:rFonts w:ascii="細明體" w:eastAsia="細明體" w:hAnsi="細明體"/>
                <w:noProof/>
                <w:sz w:val="18"/>
                <w:szCs w:val="18"/>
              </w:rPr>
              <w:t>429,967</w:t>
            </w:r>
          </w:p>
        </w:tc>
        <w:tc>
          <w:tcPr>
            <w:tcW w:w="483" w:type="pct"/>
            <w:tcBorders>
              <w:top w:val="nil"/>
              <w:left w:val="single" w:sz="4" w:space="0" w:color="auto"/>
              <w:bottom w:val="single" w:sz="8" w:space="0" w:color="auto"/>
              <w:right w:val="single" w:sz="4" w:space="0" w:color="auto"/>
            </w:tcBorders>
            <w:vAlign w:val="center"/>
            <w:hideMark/>
          </w:tcPr>
          <w:p w14:paraId="10572092" w14:textId="77777777" w:rsidR="002E60A9" w:rsidRPr="005464F2" w:rsidRDefault="002E60A9" w:rsidP="00DB3503">
            <w:pPr>
              <w:pStyle w:val="a4"/>
              <w:tabs>
                <w:tab w:val="left" w:pos="480"/>
              </w:tabs>
              <w:snapToGrid/>
              <w:rPr>
                <w:rFonts w:ascii="細明體" w:eastAsia="細明體" w:hAnsi="細明體"/>
                <w:bCs/>
                <w:spacing w:val="-2"/>
                <w:w w:val="95"/>
                <w:sz w:val="18"/>
                <w:szCs w:val="18"/>
                <w:highlight w:val="yellow"/>
              </w:rPr>
            </w:pPr>
            <w:r w:rsidRPr="005464F2">
              <w:rPr>
                <w:rFonts w:ascii="細明體" w:eastAsia="細明體" w:hAnsi="細明體"/>
                <w:noProof/>
                <w:sz w:val="18"/>
                <w:szCs w:val="18"/>
              </w:rPr>
              <w:t>71,399,647</w:t>
            </w:r>
          </w:p>
        </w:tc>
        <w:tc>
          <w:tcPr>
            <w:tcW w:w="521" w:type="pct"/>
            <w:tcBorders>
              <w:top w:val="nil"/>
              <w:left w:val="single" w:sz="4" w:space="0" w:color="auto"/>
              <w:bottom w:val="single" w:sz="8" w:space="0" w:color="auto"/>
              <w:right w:val="nil"/>
            </w:tcBorders>
            <w:vAlign w:val="center"/>
            <w:hideMark/>
          </w:tcPr>
          <w:p w14:paraId="79894D76" w14:textId="77777777" w:rsidR="002E60A9" w:rsidRPr="005464F2" w:rsidRDefault="002E60A9" w:rsidP="00DB3503">
            <w:pPr>
              <w:pStyle w:val="a4"/>
              <w:tabs>
                <w:tab w:val="left" w:pos="480"/>
              </w:tabs>
              <w:snapToGrid/>
              <w:rPr>
                <w:rFonts w:ascii="細明體" w:eastAsia="細明體" w:hAnsi="細明體"/>
                <w:bCs/>
                <w:spacing w:val="-2"/>
                <w:w w:val="95"/>
                <w:sz w:val="18"/>
                <w:szCs w:val="18"/>
                <w:highlight w:val="yellow"/>
              </w:rPr>
            </w:pPr>
            <w:r w:rsidRPr="005464F2">
              <w:rPr>
                <w:rFonts w:ascii="細明體" w:eastAsia="細明體" w:hAnsi="細明體"/>
                <w:noProof/>
                <w:sz w:val="18"/>
                <w:szCs w:val="18"/>
              </w:rPr>
              <w:t>71,829,614</w:t>
            </w:r>
          </w:p>
        </w:tc>
      </w:tr>
    </w:tbl>
    <w:p w14:paraId="4267FA2E" w14:textId="77777777" w:rsidR="002E60A9" w:rsidRPr="005464F2" w:rsidRDefault="002E60A9" w:rsidP="00DB3503">
      <w:pPr>
        <w:spacing w:beforeLines="50" w:before="120" w:line="400" w:lineRule="exact"/>
        <w:jc w:val="left"/>
        <w:rPr>
          <w:rFonts w:hAnsi="標楷體" w:cstheme="minorBidi"/>
          <w:sz w:val="24"/>
          <w:szCs w:val="24"/>
          <w:highlight w:val="yellow"/>
        </w:rPr>
      </w:pPr>
    </w:p>
    <w:tbl>
      <w:tblPr>
        <w:tblW w:w="5000" w:type="pct"/>
        <w:tblBorders>
          <w:top w:val="single" w:sz="4" w:space="0" w:color="auto"/>
          <w:bottom w:val="single" w:sz="4" w:space="0" w:color="auto"/>
          <w:insideV w:val="single" w:sz="4" w:space="0" w:color="auto"/>
        </w:tblBorders>
        <w:tblCellMar>
          <w:left w:w="0" w:type="dxa"/>
          <w:right w:w="0" w:type="dxa"/>
        </w:tblCellMar>
        <w:tblLook w:val="04A0" w:firstRow="1" w:lastRow="0" w:firstColumn="1" w:lastColumn="0" w:noHBand="0" w:noVBand="1"/>
      </w:tblPr>
      <w:tblGrid>
        <w:gridCol w:w="2704"/>
        <w:gridCol w:w="1175"/>
        <w:gridCol w:w="1093"/>
        <w:gridCol w:w="163"/>
        <w:gridCol w:w="1244"/>
        <w:gridCol w:w="1089"/>
        <w:gridCol w:w="1185"/>
        <w:gridCol w:w="1218"/>
        <w:gridCol w:w="51"/>
      </w:tblGrid>
      <w:tr w:rsidR="002E60A9" w:rsidRPr="005464F2" w14:paraId="09FBDB42" w14:textId="77777777" w:rsidTr="00104D3F">
        <w:trPr>
          <w:trHeight w:val="284"/>
        </w:trPr>
        <w:tc>
          <w:tcPr>
            <w:tcW w:w="2500" w:type="pct"/>
            <w:gridSpan w:val="3"/>
            <w:tcBorders>
              <w:top w:val="nil"/>
              <w:left w:val="nil"/>
              <w:bottom w:val="single" w:sz="4" w:space="0" w:color="auto"/>
              <w:right w:val="nil"/>
            </w:tcBorders>
            <w:shd w:val="clear" w:color="auto" w:fill="auto"/>
            <w:hideMark/>
          </w:tcPr>
          <w:p w14:paraId="29F59592" w14:textId="77777777" w:rsidR="002E60A9" w:rsidRPr="005464F2" w:rsidRDefault="002E60A9" w:rsidP="00104D3F">
            <w:pPr>
              <w:widowControl/>
              <w:adjustRightInd w:val="0"/>
              <w:spacing w:beforeLines="5" w:before="12" w:line="240" w:lineRule="exact"/>
              <w:jc w:val="left"/>
              <w:rPr>
                <w:rFonts w:cs="新細明體"/>
                <w:b/>
                <w:bCs/>
                <w:snapToGrid w:val="0"/>
                <w:kern w:val="0"/>
                <w:sz w:val="24"/>
                <w:szCs w:val="24"/>
              </w:rPr>
            </w:pPr>
            <w:r w:rsidRPr="005464F2">
              <w:rPr>
                <w:rFonts w:hint="eastAsia"/>
                <w:b/>
                <w:sz w:val="20"/>
              </w:rPr>
              <w:t>虧損填補</w:t>
            </w:r>
          </w:p>
        </w:tc>
        <w:tc>
          <w:tcPr>
            <w:tcW w:w="2500" w:type="pct"/>
            <w:gridSpan w:val="6"/>
            <w:tcBorders>
              <w:top w:val="nil"/>
              <w:left w:val="nil"/>
              <w:bottom w:val="single" w:sz="4" w:space="0" w:color="auto"/>
              <w:right w:val="nil"/>
            </w:tcBorders>
            <w:shd w:val="clear" w:color="auto" w:fill="auto"/>
          </w:tcPr>
          <w:p w14:paraId="4D77DA3B" w14:textId="77777777" w:rsidR="002E60A9" w:rsidRPr="005464F2" w:rsidRDefault="002E60A9" w:rsidP="00104D3F">
            <w:pPr>
              <w:widowControl/>
              <w:adjustRightInd w:val="0"/>
              <w:spacing w:beforeLines="5" w:before="12" w:line="240" w:lineRule="exact"/>
              <w:rPr>
                <w:rFonts w:cs="新細明體"/>
                <w:b/>
                <w:bCs/>
                <w:snapToGrid w:val="0"/>
                <w:kern w:val="0"/>
                <w:sz w:val="24"/>
                <w:szCs w:val="24"/>
              </w:rPr>
            </w:pPr>
            <w:r w:rsidRPr="005464F2">
              <w:rPr>
                <w:rFonts w:hint="eastAsia"/>
                <w:sz w:val="20"/>
              </w:rPr>
              <w:t>單位：新臺幣元</w:t>
            </w:r>
          </w:p>
        </w:tc>
      </w:tr>
      <w:tr w:rsidR="002E60A9" w:rsidRPr="005464F2" w14:paraId="75F00070" w14:textId="77777777" w:rsidTr="00104D3F">
        <w:trPr>
          <w:gridAfter w:val="1"/>
          <w:wAfter w:w="27" w:type="pct"/>
          <w:trHeight w:hRule="exact" w:val="454"/>
        </w:trPr>
        <w:tc>
          <w:tcPr>
            <w:tcW w:w="1355" w:type="pct"/>
            <w:vMerge w:val="restart"/>
            <w:tcBorders>
              <w:top w:val="single" w:sz="8" w:space="0" w:color="auto"/>
              <w:left w:val="nil"/>
              <w:bottom w:val="single" w:sz="4" w:space="0" w:color="auto"/>
              <w:right w:val="single" w:sz="4" w:space="0" w:color="auto"/>
            </w:tcBorders>
            <w:shd w:val="clear" w:color="auto" w:fill="auto"/>
            <w:noWrap/>
            <w:tcMar>
              <w:top w:w="30" w:type="dxa"/>
              <w:left w:w="30" w:type="dxa"/>
              <w:bottom w:w="0" w:type="dxa"/>
              <w:right w:w="30" w:type="dxa"/>
            </w:tcMar>
            <w:vAlign w:val="center"/>
            <w:hideMark/>
          </w:tcPr>
          <w:p w14:paraId="1E1733F1" w14:textId="77777777" w:rsidR="002E60A9" w:rsidRPr="005464F2" w:rsidRDefault="002E60A9" w:rsidP="00104D3F">
            <w:pPr>
              <w:spacing w:line="0" w:lineRule="atLeast"/>
              <w:ind w:leftChars="10" w:left="16" w:rightChars="10" w:right="16"/>
              <w:jc w:val="distribute"/>
              <w:rPr>
                <w:rFonts w:ascii="新細明體" w:hAnsi="新細明體" w:cstheme="minorBidi"/>
                <w:b/>
                <w:noProof/>
                <w:kern w:val="0"/>
                <w:sz w:val="20"/>
              </w:rPr>
            </w:pPr>
            <w:r w:rsidRPr="005464F2">
              <w:rPr>
                <w:rFonts w:ascii="新細明體" w:hAnsi="新細明體" w:hint="eastAsia"/>
                <w:sz w:val="20"/>
              </w:rPr>
              <w:t>基金名稱</w:t>
            </w:r>
          </w:p>
        </w:tc>
        <w:tc>
          <w:tcPr>
            <w:tcW w:w="1855" w:type="pct"/>
            <w:gridSpan w:val="4"/>
            <w:tcBorders>
              <w:top w:val="single" w:sz="8" w:space="0" w:color="auto"/>
              <w:left w:val="single" w:sz="4" w:space="0" w:color="auto"/>
              <w:bottom w:val="single" w:sz="4" w:space="0" w:color="auto"/>
              <w:right w:val="single" w:sz="4" w:space="0" w:color="auto"/>
            </w:tcBorders>
            <w:shd w:val="clear" w:color="auto" w:fill="auto"/>
            <w:noWrap/>
            <w:tcMar>
              <w:top w:w="30" w:type="dxa"/>
              <w:left w:w="30" w:type="dxa"/>
              <w:bottom w:w="0" w:type="dxa"/>
              <w:right w:w="30" w:type="dxa"/>
            </w:tcMar>
            <w:vAlign w:val="center"/>
            <w:hideMark/>
          </w:tcPr>
          <w:p w14:paraId="7B306A88" w14:textId="77777777" w:rsidR="002E60A9" w:rsidRPr="005464F2" w:rsidRDefault="002E60A9" w:rsidP="00104D3F">
            <w:pPr>
              <w:spacing w:line="0" w:lineRule="atLeast"/>
              <w:ind w:leftChars="10" w:left="16" w:rightChars="10" w:right="16"/>
              <w:jc w:val="distribute"/>
              <w:rPr>
                <w:rFonts w:ascii="新細明體" w:hAnsi="新細明體"/>
                <w:b/>
                <w:noProof/>
                <w:spacing w:val="-10"/>
                <w:sz w:val="20"/>
              </w:rPr>
            </w:pPr>
            <w:r w:rsidRPr="005464F2">
              <w:rPr>
                <w:rFonts w:ascii="新細明體" w:hAnsi="新細明體" w:hint="eastAsia"/>
                <w:noProof/>
                <w:spacing w:val="-10"/>
                <w:sz w:val="20"/>
              </w:rPr>
              <w:t>虧損之部</w:t>
            </w:r>
          </w:p>
        </w:tc>
        <w:tc>
          <w:tcPr>
            <w:tcW w:w="1763" w:type="pct"/>
            <w:gridSpan w:val="3"/>
            <w:tcBorders>
              <w:top w:val="single" w:sz="8" w:space="0" w:color="auto"/>
              <w:left w:val="single" w:sz="4" w:space="0" w:color="auto"/>
              <w:bottom w:val="single" w:sz="4" w:space="0" w:color="auto"/>
              <w:right w:val="nil"/>
            </w:tcBorders>
            <w:shd w:val="clear" w:color="auto" w:fill="auto"/>
            <w:vAlign w:val="center"/>
            <w:hideMark/>
          </w:tcPr>
          <w:p w14:paraId="0B73D646" w14:textId="77777777" w:rsidR="002E60A9" w:rsidRPr="005464F2" w:rsidRDefault="002E60A9" w:rsidP="00104D3F">
            <w:pPr>
              <w:spacing w:line="0" w:lineRule="atLeast"/>
              <w:ind w:leftChars="10" w:left="16" w:rightChars="10" w:right="16"/>
              <w:jc w:val="distribute"/>
              <w:rPr>
                <w:rFonts w:ascii="新細明體" w:hAnsi="新細明體"/>
                <w:spacing w:val="-10"/>
                <w:sz w:val="20"/>
              </w:rPr>
            </w:pPr>
            <w:r w:rsidRPr="005464F2">
              <w:rPr>
                <w:rFonts w:ascii="新細明體" w:hAnsi="新細明體" w:hint="eastAsia"/>
                <w:noProof/>
                <w:spacing w:val="-10"/>
                <w:sz w:val="20"/>
              </w:rPr>
              <w:t>填補之部</w:t>
            </w:r>
          </w:p>
        </w:tc>
      </w:tr>
      <w:tr w:rsidR="002E60A9" w:rsidRPr="005464F2" w14:paraId="7715D105" w14:textId="77777777" w:rsidTr="00104D3F">
        <w:trPr>
          <w:trHeight w:hRule="exact" w:val="454"/>
        </w:trPr>
        <w:tc>
          <w:tcPr>
            <w:tcW w:w="1355" w:type="pct"/>
            <w:vMerge/>
            <w:tcBorders>
              <w:top w:val="single" w:sz="4" w:space="0" w:color="auto"/>
              <w:left w:val="nil"/>
              <w:bottom w:val="single" w:sz="8" w:space="0" w:color="auto"/>
              <w:right w:val="single" w:sz="4" w:space="0" w:color="auto"/>
            </w:tcBorders>
            <w:shd w:val="clear" w:color="auto" w:fill="auto"/>
            <w:vAlign w:val="center"/>
            <w:hideMark/>
          </w:tcPr>
          <w:p w14:paraId="134DADB2" w14:textId="77777777" w:rsidR="002E60A9" w:rsidRPr="005464F2" w:rsidRDefault="002E60A9" w:rsidP="00104D3F">
            <w:pPr>
              <w:widowControl/>
              <w:jc w:val="left"/>
              <w:rPr>
                <w:rFonts w:ascii="新細明體" w:hAnsi="新細明體"/>
                <w:b/>
                <w:noProof/>
                <w:kern w:val="0"/>
                <w:sz w:val="20"/>
              </w:rPr>
            </w:pPr>
          </w:p>
        </w:tc>
        <w:tc>
          <w:tcPr>
            <w:tcW w:w="593" w:type="pct"/>
            <w:tcBorders>
              <w:top w:val="single" w:sz="4" w:space="0" w:color="auto"/>
              <w:left w:val="single" w:sz="4" w:space="0" w:color="auto"/>
              <w:bottom w:val="single" w:sz="8" w:space="0" w:color="auto"/>
              <w:right w:val="single" w:sz="4" w:space="0" w:color="auto"/>
            </w:tcBorders>
            <w:shd w:val="clear" w:color="auto" w:fill="auto"/>
            <w:noWrap/>
            <w:tcMar>
              <w:top w:w="30" w:type="dxa"/>
              <w:left w:w="30" w:type="dxa"/>
              <w:bottom w:w="0" w:type="dxa"/>
              <w:right w:w="30" w:type="dxa"/>
            </w:tcMar>
            <w:vAlign w:val="center"/>
            <w:hideMark/>
          </w:tcPr>
          <w:p w14:paraId="260D3372" w14:textId="77777777" w:rsidR="002E60A9" w:rsidRPr="005464F2" w:rsidRDefault="002E60A9" w:rsidP="00104D3F">
            <w:pPr>
              <w:spacing w:line="0" w:lineRule="atLeast"/>
              <w:ind w:leftChars="10" w:left="16" w:rightChars="10" w:right="16"/>
              <w:jc w:val="distribute"/>
              <w:rPr>
                <w:rFonts w:ascii="新細明體" w:hAnsi="新細明體"/>
                <w:spacing w:val="-10"/>
                <w:sz w:val="20"/>
              </w:rPr>
            </w:pPr>
            <w:r w:rsidRPr="005464F2">
              <w:rPr>
                <w:rFonts w:ascii="新細明體" w:hAnsi="新細明體" w:hint="eastAsia"/>
                <w:noProof/>
                <w:spacing w:val="-10"/>
                <w:sz w:val="20"/>
              </w:rPr>
              <w:t>本期淨損</w:t>
            </w:r>
          </w:p>
        </w:tc>
        <w:tc>
          <w:tcPr>
            <w:tcW w:w="635" w:type="pct"/>
            <w:gridSpan w:val="2"/>
            <w:tcBorders>
              <w:top w:val="single" w:sz="4" w:space="0" w:color="auto"/>
              <w:left w:val="single" w:sz="4" w:space="0" w:color="auto"/>
              <w:bottom w:val="single" w:sz="8" w:space="0" w:color="auto"/>
              <w:right w:val="single" w:sz="4" w:space="0" w:color="auto"/>
            </w:tcBorders>
            <w:shd w:val="clear" w:color="auto" w:fill="auto"/>
            <w:vAlign w:val="center"/>
            <w:hideMark/>
          </w:tcPr>
          <w:p w14:paraId="637B7594" w14:textId="77777777" w:rsidR="002E60A9" w:rsidRPr="005464F2" w:rsidRDefault="002E60A9" w:rsidP="00104D3F">
            <w:pPr>
              <w:spacing w:line="0" w:lineRule="atLeast"/>
              <w:ind w:leftChars="10" w:left="16" w:rightChars="10" w:right="16"/>
              <w:jc w:val="distribute"/>
              <w:rPr>
                <w:rFonts w:ascii="新細明體" w:hAnsi="新細明體"/>
                <w:spacing w:val="-10"/>
                <w:sz w:val="20"/>
              </w:rPr>
            </w:pPr>
            <w:r w:rsidRPr="005464F2">
              <w:rPr>
                <w:rFonts w:ascii="新細明體" w:hAnsi="新細明體" w:hint="eastAsia"/>
                <w:spacing w:val="-10"/>
                <w:sz w:val="20"/>
              </w:rPr>
              <w:t>累積虧損</w:t>
            </w:r>
          </w:p>
        </w:tc>
        <w:tc>
          <w:tcPr>
            <w:tcW w:w="628"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125A8E74" w14:textId="77777777" w:rsidR="002E60A9" w:rsidRPr="005464F2" w:rsidRDefault="002E60A9" w:rsidP="00104D3F">
            <w:pPr>
              <w:spacing w:line="0" w:lineRule="atLeast"/>
              <w:ind w:leftChars="10" w:left="16" w:rightChars="10" w:right="16"/>
              <w:jc w:val="distribute"/>
              <w:rPr>
                <w:rFonts w:ascii="新細明體" w:hAnsi="新細明體"/>
                <w:spacing w:val="-10"/>
                <w:sz w:val="20"/>
              </w:rPr>
            </w:pPr>
            <w:r w:rsidRPr="005464F2">
              <w:rPr>
                <w:rFonts w:ascii="新細明體" w:hAnsi="新細明體" w:hint="eastAsia"/>
                <w:spacing w:val="-10"/>
                <w:sz w:val="20"/>
              </w:rPr>
              <w:t>合計</w:t>
            </w:r>
          </w:p>
        </w:tc>
        <w:tc>
          <w:tcPr>
            <w:tcW w:w="550" w:type="pct"/>
            <w:tcBorders>
              <w:top w:val="single" w:sz="4" w:space="0" w:color="auto"/>
              <w:left w:val="nil"/>
              <w:bottom w:val="single" w:sz="8" w:space="0" w:color="auto"/>
              <w:right w:val="single" w:sz="4" w:space="0" w:color="auto"/>
            </w:tcBorders>
            <w:shd w:val="clear" w:color="auto" w:fill="auto"/>
            <w:vAlign w:val="center"/>
            <w:hideMark/>
          </w:tcPr>
          <w:p w14:paraId="3717A9E5" w14:textId="77777777" w:rsidR="002E60A9" w:rsidRPr="005464F2" w:rsidRDefault="002E60A9" w:rsidP="00104D3F">
            <w:pPr>
              <w:spacing w:line="0" w:lineRule="atLeast"/>
              <w:ind w:leftChars="10" w:left="16" w:rightChars="15" w:right="24"/>
              <w:jc w:val="distribute"/>
              <w:rPr>
                <w:rFonts w:hAnsi="標楷體"/>
                <w:spacing w:val="-10"/>
                <w:sz w:val="20"/>
              </w:rPr>
            </w:pPr>
            <w:r w:rsidRPr="005464F2">
              <w:rPr>
                <w:rFonts w:ascii="新細明體" w:hAnsi="新細明體" w:cs="Arial" w:hint="eastAsia"/>
                <w:spacing w:val="-10"/>
                <w:sz w:val="20"/>
              </w:rPr>
              <w:t>撥用</w:t>
            </w:r>
            <w:r w:rsidRPr="005464F2">
              <w:rPr>
                <w:rFonts w:ascii="新細明體" w:hAnsi="新細明體" w:hint="eastAsia"/>
                <w:spacing w:val="-10"/>
                <w:sz w:val="20"/>
              </w:rPr>
              <w:t>盈餘</w:t>
            </w:r>
          </w:p>
        </w:tc>
        <w:tc>
          <w:tcPr>
            <w:tcW w:w="598"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21DD810C" w14:textId="77777777" w:rsidR="002E60A9" w:rsidRPr="005464F2" w:rsidRDefault="002E60A9" w:rsidP="00104D3F">
            <w:pPr>
              <w:pStyle w:val="a4"/>
              <w:tabs>
                <w:tab w:val="left" w:pos="480"/>
              </w:tabs>
              <w:snapToGrid/>
              <w:spacing w:line="0" w:lineRule="atLeast"/>
              <w:ind w:leftChars="10" w:left="16" w:rightChars="10" w:right="16"/>
              <w:jc w:val="distribute"/>
              <w:rPr>
                <w:spacing w:val="-10"/>
              </w:rPr>
            </w:pPr>
            <w:r w:rsidRPr="005464F2">
              <w:rPr>
                <w:rFonts w:hint="eastAsia"/>
                <w:w w:val="91"/>
                <w:kern w:val="0"/>
                <w:fitText w:val="1100" w:id="-694453504"/>
              </w:rPr>
              <w:t>待填補之虧</w:t>
            </w:r>
            <w:r w:rsidRPr="005464F2">
              <w:rPr>
                <w:rFonts w:hint="eastAsia"/>
                <w:spacing w:val="5"/>
                <w:w w:val="91"/>
                <w:kern w:val="0"/>
                <w:fitText w:val="1100" w:id="-694453504"/>
              </w:rPr>
              <w:t>損</w:t>
            </w:r>
          </w:p>
        </w:tc>
        <w:tc>
          <w:tcPr>
            <w:tcW w:w="642" w:type="pct"/>
            <w:gridSpan w:val="2"/>
            <w:tcBorders>
              <w:top w:val="single" w:sz="4" w:space="0" w:color="auto"/>
              <w:left w:val="single" w:sz="4" w:space="0" w:color="auto"/>
              <w:bottom w:val="single" w:sz="8" w:space="0" w:color="auto"/>
              <w:right w:val="nil"/>
            </w:tcBorders>
            <w:shd w:val="clear" w:color="auto" w:fill="auto"/>
            <w:noWrap/>
            <w:tcMar>
              <w:top w:w="30" w:type="dxa"/>
              <w:left w:w="30" w:type="dxa"/>
              <w:bottom w:w="0" w:type="dxa"/>
              <w:right w:w="30" w:type="dxa"/>
            </w:tcMar>
            <w:vAlign w:val="center"/>
            <w:hideMark/>
          </w:tcPr>
          <w:p w14:paraId="49AC6E71" w14:textId="77777777" w:rsidR="002E60A9" w:rsidRPr="005464F2" w:rsidRDefault="002E60A9" w:rsidP="00104D3F">
            <w:pPr>
              <w:pStyle w:val="a4"/>
              <w:tabs>
                <w:tab w:val="left" w:pos="480"/>
              </w:tabs>
              <w:snapToGrid/>
              <w:spacing w:line="0" w:lineRule="atLeast"/>
              <w:ind w:left="10" w:right="10"/>
              <w:jc w:val="distribute"/>
              <w:rPr>
                <w:spacing w:val="-10"/>
              </w:rPr>
            </w:pPr>
            <w:r w:rsidRPr="005464F2">
              <w:rPr>
                <w:rFonts w:hint="eastAsia"/>
                <w:spacing w:val="-10"/>
              </w:rPr>
              <w:t>合計</w:t>
            </w:r>
          </w:p>
        </w:tc>
      </w:tr>
      <w:tr w:rsidR="002E60A9" w:rsidRPr="005464F2" w14:paraId="21619B24" w14:textId="77777777" w:rsidTr="00104D3F">
        <w:trPr>
          <w:trHeight w:hRule="exact" w:val="964"/>
        </w:trPr>
        <w:tc>
          <w:tcPr>
            <w:tcW w:w="1355" w:type="pct"/>
            <w:tcBorders>
              <w:top w:val="single" w:sz="8" w:space="0" w:color="auto"/>
              <w:left w:val="nil"/>
              <w:bottom w:val="nil"/>
              <w:right w:val="single" w:sz="4" w:space="0" w:color="auto"/>
            </w:tcBorders>
            <w:noWrap/>
            <w:tcMar>
              <w:top w:w="30" w:type="dxa"/>
              <w:left w:w="30" w:type="dxa"/>
              <w:bottom w:w="0" w:type="dxa"/>
              <w:right w:w="30" w:type="dxa"/>
            </w:tcMar>
            <w:vAlign w:val="center"/>
            <w:hideMark/>
          </w:tcPr>
          <w:p w14:paraId="1B00A335" w14:textId="77777777" w:rsidR="002E60A9" w:rsidRPr="005464F2" w:rsidRDefault="002E60A9" w:rsidP="00104D3F">
            <w:pPr>
              <w:autoSpaceDE w:val="0"/>
              <w:autoSpaceDN w:val="0"/>
              <w:ind w:right="57"/>
              <w:jc w:val="distribute"/>
              <w:rPr>
                <w:rFonts w:ascii="新細明體" w:hAnsi="新細明體"/>
                <w:b/>
                <w:bCs/>
                <w:kern w:val="0"/>
                <w:sz w:val="20"/>
              </w:rPr>
            </w:pPr>
            <w:r w:rsidRPr="005464F2">
              <w:rPr>
                <w:rFonts w:ascii="新細明體" w:hAnsi="新細明體" w:hint="eastAsia"/>
                <w:b/>
                <w:bCs/>
                <w:kern w:val="0"/>
                <w:sz w:val="20"/>
              </w:rPr>
              <w:t>合計</w:t>
            </w:r>
          </w:p>
        </w:tc>
        <w:tc>
          <w:tcPr>
            <w:tcW w:w="593" w:type="pct"/>
            <w:tcBorders>
              <w:top w:val="single" w:sz="8" w:space="0" w:color="auto"/>
              <w:left w:val="single" w:sz="4" w:space="0" w:color="auto"/>
              <w:bottom w:val="nil"/>
              <w:right w:val="single" w:sz="4" w:space="0" w:color="auto"/>
            </w:tcBorders>
            <w:noWrap/>
            <w:tcMar>
              <w:top w:w="30" w:type="dxa"/>
              <w:left w:w="30" w:type="dxa"/>
              <w:bottom w:w="0" w:type="dxa"/>
              <w:right w:w="30" w:type="dxa"/>
            </w:tcMar>
            <w:vAlign w:val="center"/>
            <w:hideMark/>
          </w:tcPr>
          <w:p w14:paraId="0281DB6F" w14:textId="77777777" w:rsidR="002E60A9" w:rsidRPr="005464F2" w:rsidRDefault="002E60A9" w:rsidP="00DB3503">
            <w:pPr>
              <w:pStyle w:val="a4"/>
              <w:tabs>
                <w:tab w:val="left" w:pos="480"/>
              </w:tabs>
              <w:snapToGrid/>
              <w:rPr>
                <w:rFonts w:ascii="細明體" w:eastAsia="細明體" w:hAnsi="細明體"/>
                <w:b/>
                <w:spacing w:val="-2"/>
                <w:w w:val="95"/>
                <w:sz w:val="18"/>
                <w:szCs w:val="18"/>
              </w:rPr>
            </w:pPr>
            <w:r w:rsidRPr="005464F2">
              <w:rPr>
                <w:rFonts w:ascii="細明體" w:eastAsia="細明體" w:hAnsi="細明體"/>
                <w:b/>
                <w:noProof/>
                <w:sz w:val="18"/>
                <w:szCs w:val="18"/>
              </w:rPr>
              <w:t>14,958,238</w:t>
            </w:r>
          </w:p>
        </w:tc>
        <w:tc>
          <w:tcPr>
            <w:tcW w:w="635" w:type="pct"/>
            <w:gridSpan w:val="2"/>
            <w:tcBorders>
              <w:top w:val="single" w:sz="8" w:space="0" w:color="auto"/>
              <w:left w:val="single" w:sz="4" w:space="0" w:color="auto"/>
              <w:bottom w:val="nil"/>
              <w:right w:val="single" w:sz="4" w:space="0" w:color="auto"/>
            </w:tcBorders>
            <w:vAlign w:val="center"/>
            <w:hideMark/>
          </w:tcPr>
          <w:p w14:paraId="4ACBE71F" w14:textId="77777777" w:rsidR="002E60A9" w:rsidRPr="005464F2" w:rsidRDefault="002E60A9" w:rsidP="00DB3503">
            <w:pPr>
              <w:pStyle w:val="a4"/>
              <w:tabs>
                <w:tab w:val="left" w:pos="480"/>
              </w:tabs>
              <w:snapToGrid/>
              <w:rPr>
                <w:rFonts w:ascii="細明體" w:eastAsia="細明體" w:hAnsi="細明體"/>
                <w:b/>
                <w:spacing w:val="-2"/>
                <w:w w:val="95"/>
                <w:sz w:val="18"/>
                <w:szCs w:val="18"/>
              </w:rPr>
            </w:pPr>
            <w:r w:rsidRPr="005464F2">
              <w:rPr>
                <w:rFonts w:ascii="細明體" w:eastAsia="細明體" w:hAnsi="細明體"/>
                <w:b/>
                <w:noProof/>
                <w:sz w:val="18"/>
                <w:szCs w:val="18"/>
              </w:rPr>
              <w:t>3,736,262,814</w:t>
            </w:r>
          </w:p>
        </w:tc>
        <w:tc>
          <w:tcPr>
            <w:tcW w:w="628" w:type="pct"/>
            <w:tcBorders>
              <w:top w:val="single" w:sz="8" w:space="0" w:color="auto"/>
              <w:left w:val="single" w:sz="4" w:space="0" w:color="auto"/>
              <w:bottom w:val="nil"/>
              <w:right w:val="single" w:sz="4" w:space="0" w:color="auto"/>
            </w:tcBorders>
            <w:vAlign w:val="center"/>
            <w:hideMark/>
          </w:tcPr>
          <w:p w14:paraId="0B6E7A24" w14:textId="77777777" w:rsidR="002E60A9" w:rsidRPr="005464F2" w:rsidRDefault="002E60A9" w:rsidP="00DB3503">
            <w:pPr>
              <w:pStyle w:val="a4"/>
              <w:tabs>
                <w:tab w:val="left" w:pos="480"/>
              </w:tabs>
              <w:snapToGrid/>
              <w:rPr>
                <w:rFonts w:ascii="細明體" w:eastAsia="細明體" w:hAnsi="細明體"/>
                <w:b/>
                <w:spacing w:val="-2"/>
                <w:w w:val="95"/>
                <w:sz w:val="18"/>
                <w:szCs w:val="18"/>
              </w:rPr>
            </w:pPr>
            <w:r w:rsidRPr="005464F2">
              <w:rPr>
                <w:rFonts w:ascii="細明體" w:eastAsia="細明體" w:hAnsi="細明體"/>
                <w:b/>
                <w:noProof/>
                <w:sz w:val="18"/>
                <w:szCs w:val="18"/>
              </w:rPr>
              <w:t>3,751,221,052</w:t>
            </w:r>
          </w:p>
        </w:tc>
        <w:tc>
          <w:tcPr>
            <w:tcW w:w="550" w:type="pct"/>
            <w:tcBorders>
              <w:top w:val="single" w:sz="8" w:space="0" w:color="auto"/>
              <w:left w:val="single" w:sz="4" w:space="0" w:color="auto"/>
              <w:bottom w:val="nil"/>
              <w:right w:val="single" w:sz="4" w:space="0" w:color="auto"/>
            </w:tcBorders>
            <w:vAlign w:val="center"/>
            <w:hideMark/>
          </w:tcPr>
          <w:p w14:paraId="28507472" w14:textId="77777777" w:rsidR="002E60A9" w:rsidRPr="005464F2" w:rsidRDefault="002E60A9" w:rsidP="00DB3503">
            <w:pPr>
              <w:pStyle w:val="a4"/>
              <w:tabs>
                <w:tab w:val="left" w:pos="480"/>
              </w:tabs>
              <w:snapToGrid/>
              <w:rPr>
                <w:rFonts w:ascii="細明體" w:eastAsia="細明體" w:hAnsi="細明體"/>
                <w:b/>
                <w:bCs/>
                <w:spacing w:val="-2"/>
                <w:w w:val="95"/>
                <w:sz w:val="18"/>
                <w:szCs w:val="18"/>
              </w:rPr>
            </w:pPr>
            <w:r w:rsidRPr="005464F2">
              <w:rPr>
                <w:rFonts w:ascii="細明體" w:eastAsia="細明體" w:hAnsi="細明體"/>
                <w:b/>
                <w:noProof/>
                <w:sz w:val="18"/>
                <w:szCs w:val="18"/>
              </w:rPr>
              <w:t>522,698,810</w:t>
            </w:r>
          </w:p>
        </w:tc>
        <w:tc>
          <w:tcPr>
            <w:tcW w:w="598" w:type="pct"/>
            <w:tcBorders>
              <w:top w:val="single" w:sz="8" w:space="0" w:color="auto"/>
              <w:left w:val="single" w:sz="4" w:space="0" w:color="auto"/>
              <w:bottom w:val="nil"/>
              <w:right w:val="single" w:sz="4" w:space="0" w:color="auto"/>
            </w:tcBorders>
            <w:vAlign w:val="center"/>
            <w:hideMark/>
          </w:tcPr>
          <w:p w14:paraId="31900A30" w14:textId="77777777" w:rsidR="002E60A9" w:rsidRPr="005464F2" w:rsidRDefault="002E60A9" w:rsidP="00DB3503">
            <w:pPr>
              <w:pStyle w:val="a4"/>
              <w:tabs>
                <w:tab w:val="left" w:pos="480"/>
              </w:tabs>
              <w:snapToGrid/>
              <w:rPr>
                <w:rFonts w:ascii="細明體" w:eastAsia="細明體" w:hAnsi="細明體"/>
                <w:b/>
                <w:spacing w:val="-2"/>
                <w:w w:val="95"/>
                <w:sz w:val="18"/>
                <w:szCs w:val="18"/>
              </w:rPr>
            </w:pPr>
            <w:r w:rsidRPr="005464F2">
              <w:rPr>
                <w:rFonts w:ascii="細明體" w:eastAsia="細明體" w:hAnsi="細明體"/>
                <w:b/>
                <w:noProof/>
                <w:sz w:val="18"/>
                <w:szCs w:val="18"/>
              </w:rPr>
              <w:t>3,228,522,242</w:t>
            </w:r>
          </w:p>
        </w:tc>
        <w:tc>
          <w:tcPr>
            <w:tcW w:w="642" w:type="pct"/>
            <w:gridSpan w:val="2"/>
            <w:tcBorders>
              <w:top w:val="single" w:sz="8" w:space="0" w:color="auto"/>
              <w:left w:val="single" w:sz="4" w:space="0" w:color="auto"/>
              <w:bottom w:val="nil"/>
              <w:right w:val="nil"/>
            </w:tcBorders>
            <w:noWrap/>
            <w:tcMar>
              <w:top w:w="30" w:type="dxa"/>
              <w:left w:w="30" w:type="dxa"/>
              <w:bottom w:w="0" w:type="dxa"/>
              <w:right w:w="30" w:type="dxa"/>
            </w:tcMar>
            <w:vAlign w:val="center"/>
            <w:hideMark/>
          </w:tcPr>
          <w:p w14:paraId="7DE3A5EE" w14:textId="77777777" w:rsidR="002E60A9" w:rsidRPr="005464F2" w:rsidRDefault="002E60A9" w:rsidP="00DB3503">
            <w:pPr>
              <w:pStyle w:val="a4"/>
              <w:tabs>
                <w:tab w:val="left" w:pos="480"/>
              </w:tabs>
              <w:snapToGrid/>
              <w:rPr>
                <w:rFonts w:ascii="細明體" w:eastAsia="細明體" w:hAnsi="細明體"/>
                <w:b/>
                <w:spacing w:val="-2"/>
                <w:w w:val="95"/>
                <w:sz w:val="18"/>
                <w:szCs w:val="18"/>
              </w:rPr>
            </w:pPr>
            <w:r w:rsidRPr="005464F2">
              <w:rPr>
                <w:rFonts w:ascii="細明體" w:eastAsia="細明體" w:hAnsi="細明體"/>
                <w:b/>
                <w:noProof/>
                <w:sz w:val="18"/>
                <w:szCs w:val="18"/>
              </w:rPr>
              <w:t>3,751,221,052</w:t>
            </w:r>
          </w:p>
        </w:tc>
      </w:tr>
      <w:tr w:rsidR="002E60A9" w:rsidRPr="005464F2" w14:paraId="515A917F" w14:textId="77777777" w:rsidTr="00104D3F">
        <w:trPr>
          <w:trHeight w:hRule="exact" w:val="964"/>
        </w:trPr>
        <w:tc>
          <w:tcPr>
            <w:tcW w:w="1355" w:type="pct"/>
            <w:tcBorders>
              <w:top w:val="nil"/>
              <w:left w:val="nil"/>
              <w:bottom w:val="nil"/>
              <w:right w:val="single" w:sz="4" w:space="0" w:color="auto"/>
            </w:tcBorders>
            <w:noWrap/>
            <w:tcMar>
              <w:top w:w="30" w:type="dxa"/>
              <w:left w:w="30" w:type="dxa"/>
              <w:bottom w:w="0" w:type="dxa"/>
              <w:right w:w="30" w:type="dxa"/>
            </w:tcMar>
            <w:vAlign w:val="center"/>
            <w:hideMark/>
          </w:tcPr>
          <w:p w14:paraId="38897B56" w14:textId="77777777" w:rsidR="002E60A9" w:rsidRPr="005464F2" w:rsidRDefault="002E60A9" w:rsidP="00104D3F">
            <w:pPr>
              <w:autoSpaceDE w:val="0"/>
              <w:autoSpaceDN w:val="0"/>
              <w:ind w:right="57"/>
              <w:jc w:val="distribute"/>
              <w:rPr>
                <w:rFonts w:ascii="新細明體" w:hAnsi="新細明體"/>
                <w:b/>
                <w:bCs/>
                <w:kern w:val="0"/>
                <w:sz w:val="20"/>
              </w:rPr>
            </w:pPr>
            <w:r w:rsidRPr="005464F2">
              <w:rPr>
                <w:rFonts w:ascii="新細明體" w:hAnsi="新細明體" w:hint="eastAsia"/>
                <w:b/>
                <w:bCs/>
                <w:kern w:val="0"/>
                <w:sz w:val="20"/>
              </w:rPr>
              <w:t>市政府</w:t>
            </w:r>
            <w:r w:rsidRPr="005464F2">
              <w:rPr>
                <w:rFonts w:hint="eastAsia"/>
                <w:b/>
                <w:sz w:val="20"/>
              </w:rPr>
              <w:t>主管</w:t>
            </w:r>
          </w:p>
        </w:tc>
        <w:tc>
          <w:tcPr>
            <w:tcW w:w="593" w:type="pct"/>
            <w:tcBorders>
              <w:top w:val="nil"/>
              <w:left w:val="single" w:sz="4" w:space="0" w:color="auto"/>
              <w:bottom w:val="nil"/>
              <w:right w:val="single" w:sz="4" w:space="0" w:color="auto"/>
            </w:tcBorders>
            <w:noWrap/>
            <w:tcMar>
              <w:top w:w="30" w:type="dxa"/>
              <w:left w:w="30" w:type="dxa"/>
              <w:bottom w:w="0" w:type="dxa"/>
              <w:right w:w="30" w:type="dxa"/>
            </w:tcMar>
            <w:vAlign w:val="center"/>
            <w:hideMark/>
          </w:tcPr>
          <w:p w14:paraId="0D4D621F" w14:textId="77777777" w:rsidR="002E60A9" w:rsidRPr="005464F2" w:rsidRDefault="002E60A9" w:rsidP="00DB3503">
            <w:pPr>
              <w:pStyle w:val="a4"/>
              <w:tabs>
                <w:tab w:val="left" w:pos="480"/>
              </w:tabs>
              <w:snapToGrid/>
              <w:rPr>
                <w:rFonts w:ascii="細明體" w:eastAsia="細明體" w:hAnsi="細明體"/>
                <w:b/>
                <w:spacing w:val="-2"/>
                <w:w w:val="95"/>
                <w:sz w:val="18"/>
                <w:szCs w:val="18"/>
              </w:rPr>
            </w:pPr>
            <w:r w:rsidRPr="005464F2">
              <w:rPr>
                <w:rFonts w:ascii="細明體" w:eastAsia="細明體" w:hAnsi="細明體"/>
                <w:b/>
                <w:noProof/>
                <w:sz w:val="18"/>
                <w:szCs w:val="18"/>
              </w:rPr>
              <w:t>14,958,238</w:t>
            </w:r>
          </w:p>
        </w:tc>
        <w:tc>
          <w:tcPr>
            <w:tcW w:w="635" w:type="pct"/>
            <w:gridSpan w:val="2"/>
            <w:tcBorders>
              <w:top w:val="nil"/>
              <w:left w:val="single" w:sz="4" w:space="0" w:color="auto"/>
              <w:bottom w:val="nil"/>
              <w:right w:val="single" w:sz="4" w:space="0" w:color="auto"/>
            </w:tcBorders>
            <w:vAlign w:val="center"/>
            <w:hideMark/>
          </w:tcPr>
          <w:p w14:paraId="6CB9E480" w14:textId="77777777" w:rsidR="002E60A9" w:rsidRPr="005464F2" w:rsidRDefault="002E60A9" w:rsidP="00DB3503">
            <w:pPr>
              <w:pStyle w:val="a4"/>
              <w:tabs>
                <w:tab w:val="left" w:pos="480"/>
              </w:tabs>
              <w:snapToGrid/>
              <w:rPr>
                <w:rFonts w:ascii="細明體" w:eastAsia="細明體" w:hAnsi="細明體"/>
                <w:b/>
                <w:spacing w:val="-2"/>
                <w:w w:val="95"/>
                <w:sz w:val="18"/>
                <w:szCs w:val="18"/>
              </w:rPr>
            </w:pPr>
            <w:r w:rsidRPr="005464F2">
              <w:rPr>
                <w:rFonts w:ascii="細明體" w:eastAsia="細明體" w:hAnsi="細明體"/>
                <w:b/>
                <w:noProof/>
                <w:sz w:val="18"/>
                <w:szCs w:val="18"/>
              </w:rPr>
              <w:t>3,736,262,814</w:t>
            </w:r>
          </w:p>
        </w:tc>
        <w:tc>
          <w:tcPr>
            <w:tcW w:w="628" w:type="pct"/>
            <w:tcBorders>
              <w:top w:val="nil"/>
              <w:left w:val="single" w:sz="4" w:space="0" w:color="auto"/>
              <w:bottom w:val="nil"/>
              <w:right w:val="single" w:sz="4" w:space="0" w:color="auto"/>
            </w:tcBorders>
            <w:vAlign w:val="center"/>
            <w:hideMark/>
          </w:tcPr>
          <w:p w14:paraId="327FE6E8" w14:textId="77777777" w:rsidR="002E60A9" w:rsidRPr="005464F2" w:rsidRDefault="002E60A9" w:rsidP="00DB3503">
            <w:pPr>
              <w:pStyle w:val="a4"/>
              <w:tabs>
                <w:tab w:val="left" w:pos="480"/>
              </w:tabs>
              <w:snapToGrid/>
              <w:rPr>
                <w:rFonts w:ascii="細明體" w:eastAsia="細明體" w:hAnsi="細明體"/>
                <w:b/>
                <w:spacing w:val="-2"/>
                <w:w w:val="95"/>
                <w:sz w:val="18"/>
                <w:szCs w:val="18"/>
              </w:rPr>
            </w:pPr>
            <w:r w:rsidRPr="005464F2">
              <w:rPr>
                <w:rFonts w:ascii="細明體" w:eastAsia="細明體" w:hAnsi="細明體"/>
                <w:b/>
                <w:noProof/>
                <w:sz w:val="18"/>
                <w:szCs w:val="18"/>
              </w:rPr>
              <w:t>3,751,221,052</w:t>
            </w:r>
          </w:p>
        </w:tc>
        <w:tc>
          <w:tcPr>
            <w:tcW w:w="550" w:type="pct"/>
            <w:tcBorders>
              <w:top w:val="nil"/>
              <w:left w:val="single" w:sz="4" w:space="0" w:color="auto"/>
              <w:bottom w:val="nil"/>
              <w:right w:val="single" w:sz="4" w:space="0" w:color="auto"/>
            </w:tcBorders>
            <w:vAlign w:val="center"/>
            <w:hideMark/>
          </w:tcPr>
          <w:p w14:paraId="6FCA150A" w14:textId="77777777" w:rsidR="002E60A9" w:rsidRPr="005464F2" w:rsidRDefault="002E60A9" w:rsidP="00DB3503">
            <w:pPr>
              <w:pStyle w:val="a4"/>
              <w:tabs>
                <w:tab w:val="left" w:pos="480"/>
              </w:tabs>
              <w:snapToGrid/>
              <w:rPr>
                <w:rFonts w:ascii="細明體" w:eastAsia="細明體" w:hAnsi="細明體"/>
                <w:b/>
                <w:bCs/>
                <w:spacing w:val="-2"/>
                <w:w w:val="95"/>
                <w:sz w:val="18"/>
                <w:szCs w:val="18"/>
              </w:rPr>
            </w:pPr>
            <w:r w:rsidRPr="005464F2">
              <w:rPr>
                <w:rFonts w:ascii="細明體" w:eastAsia="細明體" w:hAnsi="細明體"/>
                <w:b/>
                <w:noProof/>
                <w:sz w:val="18"/>
                <w:szCs w:val="18"/>
              </w:rPr>
              <w:t>522,698,810</w:t>
            </w:r>
          </w:p>
        </w:tc>
        <w:tc>
          <w:tcPr>
            <w:tcW w:w="598" w:type="pct"/>
            <w:tcBorders>
              <w:top w:val="nil"/>
              <w:left w:val="single" w:sz="4" w:space="0" w:color="auto"/>
              <w:bottom w:val="nil"/>
              <w:right w:val="single" w:sz="4" w:space="0" w:color="auto"/>
            </w:tcBorders>
            <w:vAlign w:val="center"/>
            <w:hideMark/>
          </w:tcPr>
          <w:p w14:paraId="36961AC4" w14:textId="77777777" w:rsidR="002E60A9" w:rsidRPr="005464F2" w:rsidRDefault="002E60A9" w:rsidP="00DB3503">
            <w:pPr>
              <w:pStyle w:val="a4"/>
              <w:tabs>
                <w:tab w:val="left" w:pos="480"/>
              </w:tabs>
              <w:snapToGrid/>
              <w:rPr>
                <w:rFonts w:ascii="細明體" w:eastAsia="細明體" w:hAnsi="細明體"/>
                <w:b/>
                <w:spacing w:val="-2"/>
                <w:w w:val="95"/>
                <w:sz w:val="18"/>
                <w:szCs w:val="18"/>
              </w:rPr>
            </w:pPr>
            <w:r w:rsidRPr="005464F2">
              <w:rPr>
                <w:rFonts w:ascii="細明體" w:eastAsia="細明體" w:hAnsi="細明體"/>
                <w:b/>
                <w:noProof/>
                <w:sz w:val="18"/>
                <w:szCs w:val="18"/>
              </w:rPr>
              <w:t>3,228,522,242</w:t>
            </w:r>
          </w:p>
        </w:tc>
        <w:tc>
          <w:tcPr>
            <w:tcW w:w="642" w:type="pct"/>
            <w:gridSpan w:val="2"/>
            <w:tcBorders>
              <w:top w:val="nil"/>
              <w:left w:val="single" w:sz="4" w:space="0" w:color="auto"/>
              <w:bottom w:val="nil"/>
              <w:right w:val="nil"/>
            </w:tcBorders>
            <w:noWrap/>
            <w:tcMar>
              <w:top w:w="30" w:type="dxa"/>
              <w:left w:w="30" w:type="dxa"/>
              <w:bottom w:w="0" w:type="dxa"/>
              <w:right w:w="30" w:type="dxa"/>
            </w:tcMar>
            <w:vAlign w:val="center"/>
            <w:hideMark/>
          </w:tcPr>
          <w:p w14:paraId="378DAE0A" w14:textId="77777777" w:rsidR="002E60A9" w:rsidRPr="005464F2" w:rsidRDefault="002E60A9" w:rsidP="00DB3503">
            <w:pPr>
              <w:pStyle w:val="a4"/>
              <w:tabs>
                <w:tab w:val="left" w:pos="480"/>
              </w:tabs>
              <w:snapToGrid/>
              <w:rPr>
                <w:rFonts w:ascii="細明體" w:eastAsia="細明體" w:hAnsi="細明體"/>
                <w:b/>
                <w:spacing w:val="-2"/>
                <w:w w:val="95"/>
                <w:sz w:val="18"/>
                <w:szCs w:val="18"/>
              </w:rPr>
            </w:pPr>
            <w:r w:rsidRPr="005464F2">
              <w:rPr>
                <w:rFonts w:ascii="細明體" w:eastAsia="細明體" w:hAnsi="細明體"/>
                <w:b/>
                <w:noProof/>
                <w:sz w:val="18"/>
                <w:szCs w:val="18"/>
              </w:rPr>
              <w:t>3,751,221,052</w:t>
            </w:r>
          </w:p>
        </w:tc>
      </w:tr>
      <w:tr w:rsidR="002E60A9" w:rsidRPr="005464F2" w14:paraId="2182F479" w14:textId="77777777" w:rsidTr="00104D3F">
        <w:trPr>
          <w:trHeight w:hRule="exact" w:val="964"/>
        </w:trPr>
        <w:tc>
          <w:tcPr>
            <w:tcW w:w="1355" w:type="pct"/>
            <w:tcBorders>
              <w:top w:val="nil"/>
              <w:left w:val="nil"/>
              <w:bottom w:val="nil"/>
              <w:right w:val="single" w:sz="4" w:space="0" w:color="auto"/>
            </w:tcBorders>
            <w:noWrap/>
            <w:tcMar>
              <w:top w:w="30" w:type="dxa"/>
              <w:left w:w="30" w:type="dxa"/>
              <w:bottom w:w="0" w:type="dxa"/>
              <w:right w:w="30" w:type="dxa"/>
            </w:tcMar>
            <w:vAlign w:val="center"/>
            <w:hideMark/>
          </w:tcPr>
          <w:p w14:paraId="1A8C8324" w14:textId="77777777" w:rsidR="002E60A9" w:rsidRPr="005464F2" w:rsidRDefault="002E60A9" w:rsidP="00104D3F">
            <w:pPr>
              <w:autoSpaceDE w:val="0"/>
              <w:autoSpaceDN w:val="0"/>
              <w:ind w:left="227" w:rightChars="10" w:right="16"/>
              <w:jc w:val="distribute"/>
              <w:rPr>
                <w:rFonts w:ascii="新細明體" w:hAnsi="新細明體"/>
                <w:snapToGrid w:val="0"/>
                <w:kern w:val="0"/>
                <w:sz w:val="20"/>
              </w:rPr>
            </w:pPr>
            <w:r w:rsidRPr="005464F2">
              <w:rPr>
                <w:rFonts w:ascii="新細明體" w:hAnsi="新細明體" w:hint="eastAsia"/>
                <w:snapToGrid w:val="0"/>
                <w:kern w:val="0"/>
                <w:sz w:val="20"/>
              </w:rPr>
              <w:t>桃園航空城股份有限公司</w:t>
            </w:r>
          </w:p>
        </w:tc>
        <w:tc>
          <w:tcPr>
            <w:tcW w:w="593" w:type="pct"/>
            <w:tcBorders>
              <w:top w:val="nil"/>
              <w:left w:val="single" w:sz="4" w:space="0" w:color="auto"/>
              <w:bottom w:val="nil"/>
              <w:right w:val="single" w:sz="4" w:space="0" w:color="auto"/>
            </w:tcBorders>
            <w:noWrap/>
            <w:tcMar>
              <w:top w:w="30" w:type="dxa"/>
              <w:left w:w="30" w:type="dxa"/>
              <w:bottom w:w="0" w:type="dxa"/>
              <w:right w:w="30" w:type="dxa"/>
            </w:tcMar>
            <w:vAlign w:val="center"/>
            <w:hideMark/>
          </w:tcPr>
          <w:p w14:paraId="1B8FB2EE" w14:textId="77777777" w:rsidR="002E60A9" w:rsidRPr="005464F2" w:rsidRDefault="002E60A9" w:rsidP="00DB3503">
            <w:pPr>
              <w:pStyle w:val="a4"/>
              <w:tabs>
                <w:tab w:val="left" w:pos="480"/>
              </w:tabs>
              <w:snapToGrid/>
              <w:rPr>
                <w:rFonts w:ascii="細明體" w:eastAsia="細明體" w:hAnsi="細明體"/>
                <w:spacing w:val="-2"/>
                <w:w w:val="95"/>
                <w:sz w:val="18"/>
                <w:szCs w:val="18"/>
              </w:rPr>
            </w:pPr>
            <w:r w:rsidRPr="005464F2">
              <w:rPr>
                <w:rFonts w:ascii="細明體" w:eastAsia="細明體" w:hAnsi="細明體"/>
                <w:noProof/>
                <w:sz w:val="18"/>
                <w:szCs w:val="18"/>
              </w:rPr>
              <w:t>14,958,238</w:t>
            </w:r>
          </w:p>
        </w:tc>
        <w:tc>
          <w:tcPr>
            <w:tcW w:w="635" w:type="pct"/>
            <w:gridSpan w:val="2"/>
            <w:tcBorders>
              <w:top w:val="nil"/>
              <w:left w:val="single" w:sz="4" w:space="0" w:color="auto"/>
              <w:bottom w:val="nil"/>
              <w:right w:val="single" w:sz="4" w:space="0" w:color="auto"/>
            </w:tcBorders>
            <w:vAlign w:val="center"/>
            <w:hideMark/>
          </w:tcPr>
          <w:p w14:paraId="72D0066F" w14:textId="77777777" w:rsidR="002E60A9" w:rsidRPr="005464F2" w:rsidRDefault="002E60A9" w:rsidP="00DB3503">
            <w:pPr>
              <w:pStyle w:val="a4"/>
              <w:tabs>
                <w:tab w:val="left" w:pos="480"/>
              </w:tabs>
              <w:snapToGrid/>
              <w:rPr>
                <w:rFonts w:ascii="細明體" w:eastAsia="細明體" w:hAnsi="細明體"/>
                <w:spacing w:val="-2"/>
                <w:w w:val="95"/>
                <w:sz w:val="18"/>
                <w:szCs w:val="18"/>
              </w:rPr>
            </w:pPr>
            <w:r w:rsidRPr="005464F2">
              <w:rPr>
                <w:rFonts w:ascii="細明體" w:eastAsia="細明體" w:hAnsi="細明體"/>
                <w:noProof/>
                <w:sz w:val="18"/>
                <w:szCs w:val="18"/>
              </w:rPr>
              <w:t>155,078,462</w:t>
            </w:r>
          </w:p>
        </w:tc>
        <w:tc>
          <w:tcPr>
            <w:tcW w:w="628" w:type="pct"/>
            <w:tcBorders>
              <w:top w:val="nil"/>
              <w:left w:val="single" w:sz="4" w:space="0" w:color="auto"/>
              <w:bottom w:val="nil"/>
              <w:right w:val="single" w:sz="4" w:space="0" w:color="auto"/>
            </w:tcBorders>
            <w:vAlign w:val="center"/>
            <w:hideMark/>
          </w:tcPr>
          <w:p w14:paraId="3193D672" w14:textId="77777777" w:rsidR="002E60A9" w:rsidRPr="005464F2" w:rsidRDefault="002E60A9" w:rsidP="00DB3503">
            <w:pPr>
              <w:pStyle w:val="a4"/>
              <w:tabs>
                <w:tab w:val="left" w:pos="480"/>
              </w:tabs>
              <w:snapToGrid/>
              <w:rPr>
                <w:rFonts w:ascii="細明體" w:eastAsia="細明體" w:hAnsi="細明體"/>
                <w:spacing w:val="-2"/>
                <w:w w:val="95"/>
                <w:sz w:val="18"/>
                <w:szCs w:val="18"/>
              </w:rPr>
            </w:pPr>
            <w:r w:rsidRPr="005464F2">
              <w:rPr>
                <w:rFonts w:ascii="細明體" w:eastAsia="細明體" w:hAnsi="細明體"/>
                <w:noProof/>
                <w:sz w:val="18"/>
                <w:szCs w:val="18"/>
              </w:rPr>
              <w:t>170,036,700</w:t>
            </w:r>
          </w:p>
        </w:tc>
        <w:tc>
          <w:tcPr>
            <w:tcW w:w="550" w:type="pct"/>
            <w:tcBorders>
              <w:top w:val="nil"/>
              <w:left w:val="single" w:sz="4" w:space="0" w:color="auto"/>
              <w:bottom w:val="nil"/>
              <w:right w:val="single" w:sz="4" w:space="0" w:color="auto"/>
            </w:tcBorders>
            <w:vAlign w:val="center"/>
            <w:hideMark/>
          </w:tcPr>
          <w:p w14:paraId="0F96B2A7" w14:textId="77777777" w:rsidR="002E60A9" w:rsidRPr="005464F2" w:rsidRDefault="002E60A9" w:rsidP="00DB3503">
            <w:pPr>
              <w:pStyle w:val="a4"/>
              <w:tabs>
                <w:tab w:val="left" w:pos="480"/>
              </w:tabs>
              <w:snapToGrid/>
              <w:rPr>
                <w:rFonts w:ascii="細明體" w:eastAsia="細明體" w:hAnsi="細明體"/>
                <w:spacing w:val="-2"/>
                <w:w w:val="95"/>
                <w:sz w:val="18"/>
                <w:szCs w:val="18"/>
              </w:rPr>
            </w:pPr>
            <w:r w:rsidRPr="005464F2">
              <w:rPr>
                <w:rFonts w:ascii="細明體" w:eastAsia="細明體" w:hAnsi="細明體" w:hint="eastAsia"/>
                <w:noProof/>
                <w:sz w:val="18"/>
                <w:szCs w:val="18"/>
              </w:rPr>
              <w:t>－</w:t>
            </w:r>
          </w:p>
        </w:tc>
        <w:tc>
          <w:tcPr>
            <w:tcW w:w="598" w:type="pct"/>
            <w:tcBorders>
              <w:top w:val="nil"/>
              <w:left w:val="single" w:sz="4" w:space="0" w:color="auto"/>
              <w:bottom w:val="nil"/>
              <w:right w:val="single" w:sz="4" w:space="0" w:color="auto"/>
            </w:tcBorders>
            <w:vAlign w:val="center"/>
            <w:hideMark/>
          </w:tcPr>
          <w:p w14:paraId="23505EFA" w14:textId="77777777" w:rsidR="002E60A9" w:rsidRPr="005464F2" w:rsidRDefault="002E60A9" w:rsidP="00DB3503">
            <w:pPr>
              <w:pStyle w:val="a4"/>
              <w:tabs>
                <w:tab w:val="left" w:pos="480"/>
              </w:tabs>
              <w:snapToGrid/>
              <w:rPr>
                <w:rFonts w:ascii="細明體" w:eastAsia="細明體" w:hAnsi="細明體"/>
                <w:spacing w:val="-2"/>
                <w:w w:val="95"/>
                <w:sz w:val="18"/>
                <w:szCs w:val="18"/>
              </w:rPr>
            </w:pPr>
            <w:r w:rsidRPr="005464F2">
              <w:rPr>
                <w:rFonts w:ascii="細明體" w:eastAsia="細明體" w:hAnsi="細明體"/>
                <w:noProof/>
                <w:sz w:val="18"/>
                <w:szCs w:val="18"/>
              </w:rPr>
              <w:t>170,036,700</w:t>
            </w:r>
          </w:p>
        </w:tc>
        <w:tc>
          <w:tcPr>
            <w:tcW w:w="642" w:type="pct"/>
            <w:gridSpan w:val="2"/>
            <w:tcBorders>
              <w:top w:val="nil"/>
              <w:left w:val="single" w:sz="4" w:space="0" w:color="auto"/>
              <w:bottom w:val="nil"/>
              <w:right w:val="nil"/>
            </w:tcBorders>
            <w:noWrap/>
            <w:tcMar>
              <w:top w:w="30" w:type="dxa"/>
              <w:left w:w="30" w:type="dxa"/>
              <w:bottom w:w="0" w:type="dxa"/>
              <w:right w:w="30" w:type="dxa"/>
            </w:tcMar>
            <w:vAlign w:val="center"/>
            <w:hideMark/>
          </w:tcPr>
          <w:p w14:paraId="5D585A09" w14:textId="77777777" w:rsidR="002E60A9" w:rsidRPr="005464F2" w:rsidRDefault="002E60A9" w:rsidP="00DB3503">
            <w:pPr>
              <w:pStyle w:val="a4"/>
              <w:tabs>
                <w:tab w:val="left" w:pos="480"/>
              </w:tabs>
              <w:snapToGrid/>
              <w:rPr>
                <w:rFonts w:ascii="細明體" w:eastAsia="細明體" w:hAnsi="細明體"/>
                <w:spacing w:val="-2"/>
                <w:w w:val="95"/>
                <w:sz w:val="18"/>
                <w:szCs w:val="18"/>
              </w:rPr>
            </w:pPr>
            <w:r w:rsidRPr="005464F2">
              <w:rPr>
                <w:rFonts w:ascii="細明體" w:eastAsia="細明體" w:hAnsi="細明體"/>
                <w:noProof/>
                <w:sz w:val="18"/>
                <w:szCs w:val="18"/>
              </w:rPr>
              <w:t>170,036,700</w:t>
            </w:r>
          </w:p>
        </w:tc>
      </w:tr>
      <w:tr w:rsidR="002E60A9" w:rsidRPr="005464F2" w14:paraId="7FCC7F96" w14:textId="77777777" w:rsidTr="00104D3F">
        <w:trPr>
          <w:trHeight w:hRule="exact" w:val="964"/>
        </w:trPr>
        <w:tc>
          <w:tcPr>
            <w:tcW w:w="1355" w:type="pct"/>
            <w:tcBorders>
              <w:top w:val="nil"/>
              <w:left w:val="nil"/>
              <w:bottom w:val="nil"/>
              <w:right w:val="single" w:sz="4" w:space="0" w:color="auto"/>
            </w:tcBorders>
            <w:noWrap/>
            <w:tcMar>
              <w:top w:w="30" w:type="dxa"/>
              <w:left w:w="30" w:type="dxa"/>
              <w:bottom w:w="0" w:type="dxa"/>
              <w:right w:w="30" w:type="dxa"/>
            </w:tcMar>
            <w:vAlign w:val="center"/>
            <w:hideMark/>
          </w:tcPr>
          <w:p w14:paraId="37E97A55" w14:textId="77777777" w:rsidR="002E60A9" w:rsidRPr="005464F2" w:rsidRDefault="002E60A9" w:rsidP="00104D3F">
            <w:pPr>
              <w:autoSpaceDE w:val="0"/>
              <w:autoSpaceDN w:val="0"/>
              <w:ind w:left="227" w:rightChars="10" w:right="16"/>
              <w:jc w:val="distribute"/>
              <w:rPr>
                <w:rFonts w:ascii="新細明體" w:hAnsi="新細明體"/>
                <w:snapToGrid w:val="0"/>
                <w:kern w:val="0"/>
                <w:sz w:val="20"/>
              </w:rPr>
            </w:pPr>
            <w:r w:rsidRPr="005464F2">
              <w:rPr>
                <w:rFonts w:ascii="新細明體" w:hAnsi="新細明體" w:hint="eastAsia"/>
                <w:snapToGrid w:val="0"/>
                <w:kern w:val="0"/>
                <w:sz w:val="20"/>
              </w:rPr>
              <w:t>桃園大眾捷運股份有限公司</w:t>
            </w:r>
          </w:p>
        </w:tc>
        <w:tc>
          <w:tcPr>
            <w:tcW w:w="593" w:type="pct"/>
            <w:tcBorders>
              <w:top w:val="nil"/>
              <w:left w:val="single" w:sz="4" w:space="0" w:color="auto"/>
              <w:bottom w:val="nil"/>
              <w:right w:val="single" w:sz="4" w:space="0" w:color="auto"/>
            </w:tcBorders>
            <w:noWrap/>
            <w:tcMar>
              <w:top w:w="30" w:type="dxa"/>
              <w:left w:w="30" w:type="dxa"/>
              <w:bottom w:w="0" w:type="dxa"/>
              <w:right w:w="30" w:type="dxa"/>
            </w:tcMar>
            <w:vAlign w:val="center"/>
            <w:hideMark/>
          </w:tcPr>
          <w:p w14:paraId="1306E772" w14:textId="77777777" w:rsidR="002E60A9" w:rsidRPr="005464F2" w:rsidRDefault="002E60A9" w:rsidP="00DB3503">
            <w:pPr>
              <w:pStyle w:val="a4"/>
              <w:tabs>
                <w:tab w:val="left" w:pos="480"/>
              </w:tabs>
              <w:snapToGrid/>
              <w:rPr>
                <w:rFonts w:ascii="細明體" w:eastAsia="細明體" w:hAnsi="細明體"/>
                <w:spacing w:val="-2"/>
                <w:w w:val="95"/>
                <w:sz w:val="18"/>
                <w:szCs w:val="18"/>
              </w:rPr>
            </w:pPr>
            <w:r w:rsidRPr="005464F2">
              <w:rPr>
                <w:rFonts w:ascii="細明體" w:eastAsia="細明體" w:hAnsi="細明體" w:hint="eastAsia"/>
                <w:noProof/>
                <w:sz w:val="18"/>
                <w:szCs w:val="18"/>
              </w:rPr>
              <w:t>－</w:t>
            </w:r>
          </w:p>
        </w:tc>
        <w:tc>
          <w:tcPr>
            <w:tcW w:w="635" w:type="pct"/>
            <w:gridSpan w:val="2"/>
            <w:tcBorders>
              <w:top w:val="nil"/>
              <w:left w:val="single" w:sz="4" w:space="0" w:color="auto"/>
              <w:bottom w:val="nil"/>
              <w:right w:val="single" w:sz="4" w:space="0" w:color="auto"/>
            </w:tcBorders>
            <w:vAlign w:val="center"/>
            <w:hideMark/>
          </w:tcPr>
          <w:p w14:paraId="0AE9CEB8" w14:textId="77777777" w:rsidR="002E60A9" w:rsidRPr="005464F2" w:rsidRDefault="002E60A9" w:rsidP="00DB3503">
            <w:pPr>
              <w:pStyle w:val="a4"/>
              <w:tabs>
                <w:tab w:val="left" w:pos="480"/>
              </w:tabs>
              <w:snapToGrid/>
              <w:rPr>
                <w:rFonts w:ascii="細明體" w:eastAsia="細明體" w:hAnsi="細明體"/>
                <w:spacing w:val="-2"/>
                <w:w w:val="95"/>
                <w:sz w:val="18"/>
                <w:szCs w:val="18"/>
              </w:rPr>
            </w:pPr>
            <w:r w:rsidRPr="005464F2">
              <w:rPr>
                <w:rFonts w:ascii="細明體" w:eastAsia="細明體" w:hAnsi="細明體"/>
                <w:noProof/>
                <w:sz w:val="18"/>
                <w:szCs w:val="18"/>
              </w:rPr>
              <w:t>3,581,184,352</w:t>
            </w:r>
          </w:p>
        </w:tc>
        <w:tc>
          <w:tcPr>
            <w:tcW w:w="628" w:type="pct"/>
            <w:tcBorders>
              <w:top w:val="nil"/>
              <w:left w:val="single" w:sz="4" w:space="0" w:color="auto"/>
              <w:bottom w:val="nil"/>
              <w:right w:val="single" w:sz="4" w:space="0" w:color="auto"/>
            </w:tcBorders>
            <w:vAlign w:val="center"/>
            <w:hideMark/>
          </w:tcPr>
          <w:p w14:paraId="46AC1534" w14:textId="77777777" w:rsidR="002E60A9" w:rsidRPr="005464F2" w:rsidRDefault="002E60A9" w:rsidP="00DB3503">
            <w:pPr>
              <w:pStyle w:val="a4"/>
              <w:tabs>
                <w:tab w:val="left" w:pos="480"/>
              </w:tabs>
              <w:snapToGrid/>
              <w:rPr>
                <w:rFonts w:ascii="細明體" w:eastAsia="細明體" w:hAnsi="細明體"/>
                <w:spacing w:val="-2"/>
                <w:w w:val="95"/>
                <w:sz w:val="18"/>
                <w:szCs w:val="18"/>
              </w:rPr>
            </w:pPr>
            <w:r w:rsidRPr="005464F2">
              <w:rPr>
                <w:rFonts w:ascii="細明體" w:eastAsia="細明體" w:hAnsi="細明體"/>
                <w:noProof/>
                <w:sz w:val="18"/>
                <w:szCs w:val="18"/>
              </w:rPr>
              <w:t>3,581,184,352</w:t>
            </w:r>
          </w:p>
        </w:tc>
        <w:tc>
          <w:tcPr>
            <w:tcW w:w="550" w:type="pct"/>
            <w:tcBorders>
              <w:top w:val="nil"/>
              <w:left w:val="single" w:sz="4" w:space="0" w:color="auto"/>
              <w:bottom w:val="nil"/>
              <w:right w:val="single" w:sz="4" w:space="0" w:color="auto"/>
            </w:tcBorders>
            <w:vAlign w:val="center"/>
            <w:hideMark/>
          </w:tcPr>
          <w:p w14:paraId="52B633BF" w14:textId="77777777" w:rsidR="002E60A9" w:rsidRPr="005464F2" w:rsidRDefault="002E60A9" w:rsidP="00DB3503">
            <w:pPr>
              <w:pStyle w:val="a4"/>
              <w:tabs>
                <w:tab w:val="left" w:pos="480"/>
              </w:tabs>
              <w:snapToGrid/>
              <w:rPr>
                <w:rFonts w:ascii="細明體" w:eastAsia="細明體" w:hAnsi="細明體"/>
                <w:bCs/>
                <w:spacing w:val="-2"/>
                <w:w w:val="95"/>
                <w:sz w:val="18"/>
                <w:szCs w:val="18"/>
              </w:rPr>
            </w:pPr>
            <w:r w:rsidRPr="005464F2">
              <w:rPr>
                <w:rFonts w:ascii="細明體" w:eastAsia="細明體" w:hAnsi="細明體"/>
                <w:noProof/>
                <w:sz w:val="18"/>
                <w:szCs w:val="18"/>
              </w:rPr>
              <w:t>522,698,810</w:t>
            </w:r>
          </w:p>
        </w:tc>
        <w:tc>
          <w:tcPr>
            <w:tcW w:w="598" w:type="pct"/>
            <w:tcBorders>
              <w:top w:val="nil"/>
              <w:left w:val="single" w:sz="4" w:space="0" w:color="auto"/>
              <w:bottom w:val="nil"/>
              <w:right w:val="single" w:sz="4" w:space="0" w:color="auto"/>
            </w:tcBorders>
            <w:vAlign w:val="center"/>
            <w:hideMark/>
          </w:tcPr>
          <w:p w14:paraId="32EC07A5" w14:textId="77777777" w:rsidR="002E60A9" w:rsidRPr="005464F2" w:rsidRDefault="002E60A9" w:rsidP="00DB3503">
            <w:pPr>
              <w:pStyle w:val="a4"/>
              <w:tabs>
                <w:tab w:val="left" w:pos="480"/>
              </w:tabs>
              <w:snapToGrid/>
              <w:rPr>
                <w:rFonts w:ascii="細明體" w:eastAsia="細明體" w:hAnsi="細明體"/>
                <w:spacing w:val="-2"/>
                <w:w w:val="95"/>
                <w:sz w:val="18"/>
                <w:szCs w:val="18"/>
              </w:rPr>
            </w:pPr>
            <w:r w:rsidRPr="005464F2">
              <w:rPr>
                <w:rFonts w:ascii="細明體" w:eastAsia="細明體" w:hAnsi="細明體"/>
                <w:noProof/>
                <w:sz w:val="18"/>
                <w:szCs w:val="18"/>
              </w:rPr>
              <w:t>3,058,485,542</w:t>
            </w:r>
          </w:p>
        </w:tc>
        <w:tc>
          <w:tcPr>
            <w:tcW w:w="642" w:type="pct"/>
            <w:gridSpan w:val="2"/>
            <w:tcBorders>
              <w:top w:val="nil"/>
              <w:left w:val="single" w:sz="4" w:space="0" w:color="auto"/>
              <w:bottom w:val="nil"/>
              <w:right w:val="nil"/>
            </w:tcBorders>
            <w:noWrap/>
            <w:tcMar>
              <w:top w:w="30" w:type="dxa"/>
              <w:left w:w="30" w:type="dxa"/>
              <w:bottom w:w="0" w:type="dxa"/>
              <w:right w:w="30" w:type="dxa"/>
            </w:tcMar>
            <w:vAlign w:val="center"/>
            <w:hideMark/>
          </w:tcPr>
          <w:p w14:paraId="23EE15F1" w14:textId="77777777" w:rsidR="002E60A9" w:rsidRPr="005464F2" w:rsidRDefault="002E60A9" w:rsidP="00DB3503">
            <w:pPr>
              <w:pStyle w:val="a4"/>
              <w:tabs>
                <w:tab w:val="left" w:pos="480"/>
              </w:tabs>
              <w:snapToGrid/>
              <w:rPr>
                <w:rFonts w:ascii="細明體" w:eastAsia="細明體" w:hAnsi="細明體"/>
                <w:spacing w:val="-2"/>
                <w:w w:val="95"/>
                <w:sz w:val="18"/>
                <w:szCs w:val="18"/>
              </w:rPr>
            </w:pPr>
            <w:r w:rsidRPr="005464F2">
              <w:rPr>
                <w:rFonts w:ascii="細明體" w:eastAsia="細明體" w:hAnsi="細明體"/>
                <w:noProof/>
                <w:sz w:val="18"/>
                <w:szCs w:val="18"/>
              </w:rPr>
              <w:t>3,581,184,352</w:t>
            </w:r>
          </w:p>
        </w:tc>
      </w:tr>
      <w:tr w:rsidR="002E60A9" w:rsidRPr="005464F2" w14:paraId="00069C64" w14:textId="77777777" w:rsidTr="00104D3F">
        <w:trPr>
          <w:trHeight w:hRule="exact" w:val="1021"/>
        </w:trPr>
        <w:tc>
          <w:tcPr>
            <w:tcW w:w="1355" w:type="pct"/>
            <w:tcBorders>
              <w:top w:val="nil"/>
              <w:left w:val="nil"/>
              <w:bottom w:val="single" w:sz="8" w:space="0" w:color="auto"/>
              <w:right w:val="single" w:sz="4" w:space="0" w:color="auto"/>
            </w:tcBorders>
            <w:noWrap/>
            <w:tcMar>
              <w:top w:w="30" w:type="dxa"/>
              <w:left w:w="30" w:type="dxa"/>
              <w:bottom w:w="0" w:type="dxa"/>
              <w:right w:w="30" w:type="dxa"/>
            </w:tcMar>
            <w:vAlign w:val="center"/>
            <w:hideMark/>
          </w:tcPr>
          <w:p w14:paraId="634790CE" w14:textId="77777777" w:rsidR="002E60A9" w:rsidRPr="005464F2" w:rsidRDefault="002E60A9" w:rsidP="00104D3F">
            <w:pPr>
              <w:autoSpaceDE w:val="0"/>
              <w:autoSpaceDN w:val="0"/>
              <w:ind w:left="227" w:rightChars="10" w:right="16"/>
              <w:jc w:val="distribute"/>
              <w:rPr>
                <w:rFonts w:ascii="新細明體" w:hAnsi="新細明體"/>
                <w:snapToGrid w:val="0"/>
                <w:kern w:val="0"/>
                <w:sz w:val="20"/>
              </w:rPr>
            </w:pPr>
            <w:r w:rsidRPr="005464F2">
              <w:rPr>
                <w:rFonts w:ascii="新細明體" w:hAnsi="新細明體" w:hint="eastAsia"/>
                <w:snapToGrid w:val="0"/>
                <w:kern w:val="0"/>
                <w:sz w:val="20"/>
              </w:rPr>
              <w:t>桃園果菜市場股份有限公司</w:t>
            </w:r>
          </w:p>
        </w:tc>
        <w:tc>
          <w:tcPr>
            <w:tcW w:w="593" w:type="pct"/>
            <w:tcBorders>
              <w:top w:val="nil"/>
              <w:left w:val="single" w:sz="4" w:space="0" w:color="auto"/>
              <w:bottom w:val="single" w:sz="8" w:space="0" w:color="auto"/>
              <w:right w:val="single" w:sz="4" w:space="0" w:color="auto"/>
            </w:tcBorders>
            <w:noWrap/>
            <w:tcMar>
              <w:top w:w="30" w:type="dxa"/>
              <w:left w:w="30" w:type="dxa"/>
              <w:bottom w:w="0" w:type="dxa"/>
              <w:right w:w="30" w:type="dxa"/>
            </w:tcMar>
            <w:vAlign w:val="center"/>
            <w:hideMark/>
          </w:tcPr>
          <w:p w14:paraId="4B8B1DA8" w14:textId="77777777" w:rsidR="002E60A9" w:rsidRPr="005464F2" w:rsidRDefault="002E60A9" w:rsidP="00DB3503">
            <w:pPr>
              <w:pStyle w:val="a4"/>
              <w:tabs>
                <w:tab w:val="left" w:pos="480"/>
              </w:tabs>
              <w:snapToGrid/>
              <w:rPr>
                <w:rFonts w:ascii="細明體" w:eastAsia="細明體" w:hAnsi="細明體"/>
                <w:spacing w:val="-2"/>
                <w:w w:val="95"/>
                <w:sz w:val="18"/>
                <w:szCs w:val="18"/>
              </w:rPr>
            </w:pPr>
            <w:r w:rsidRPr="005464F2">
              <w:rPr>
                <w:rFonts w:ascii="細明體" w:eastAsia="細明體" w:hAnsi="細明體" w:hint="eastAsia"/>
                <w:noProof/>
                <w:spacing w:val="-2"/>
                <w:w w:val="95"/>
                <w:sz w:val="18"/>
                <w:szCs w:val="18"/>
              </w:rPr>
              <w:t>－</w:t>
            </w:r>
          </w:p>
        </w:tc>
        <w:tc>
          <w:tcPr>
            <w:tcW w:w="635" w:type="pct"/>
            <w:gridSpan w:val="2"/>
            <w:tcBorders>
              <w:top w:val="nil"/>
              <w:left w:val="single" w:sz="4" w:space="0" w:color="auto"/>
              <w:bottom w:val="single" w:sz="8" w:space="0" w:color="auto"/>
              <w:right w:val="single" w:sz="4" w:space="0" w:color="auto"/>
            </w:tcBorders>
            <w:vAlign w:val="center"/>
            <w:hideMark/>
          </w:tcPr>
          <w:p w14:paraId="32FD824F" w14:textId="77777777" w:rsidR="002E60A9" w:rsidRPr="005464F2" w:rsidRDefault="002E60A9" w:rsidP="00DB3503">
            <w:pPr>
              <w:pStyle w:val="a4"/>
              <w:tabs>
                <w:tab w:val="left" w:pos="480"/>
              </w:tabs>
              <w:snapToGrid/>
              <w:rPr>
                <w:rFonts w:ascii="細明體" w:eastAsia="細明體" w:hAnsi="細明體"/>
                <w:spacing w:val="-2"/>
                <w:w w:val="95"/>
                <w:sz w:val="18"/>
                <w:szCs w:val="18"/>
              </w:rPr>
            </w:pPr>
            <w:r w:rsidRPr="005464F2">
              <w:rPr>
                <w:rFonts w:ascii="細明體" w:eastAsia="細明體" w:hAnsi="細明體" w:hint="eastAsia"/>
                <w:noProof/>
                <w:spacing w:val="-2"/>
                <w:w w:val="95"/>
                <w:sz w:val="18"/>
                <w:szCs w:val="18"/>
              </w:rPr>
              <w:t>－</w:t>
            </w:r>
          </w:p>
        </w:tc>
        <w:tc>
          <w:tcPr>
            <w:tcW w:w="628" w:type="pct"/>
            <w:tcBorders>
              <w:top w:val="nil"/>
              <w:left w:val="single" w:sz="4" w:space="0" w:color="auto"/>
              <w:bottom w:val="single" w:sz="8" w:space="0" w:color="auto"/>
              <w:right w:val="single" w:sz="4" w:space="0" w:color="auto"/>
            </w:tcBorders>
            <w:vAlign w:val="center"/>
            <w:hideMark/>
          </w:tcPr>
          <w:p w14:paraId="427CE717" w14:textId="77777777" w:rsidR="002E60A9" w:rsidRPr="005464F2" w:rsidRDefault="002E60A9" w:rsidP="00DB3503">
            <w:pPr>
              <w:pStyle w:val="a4"/>
              <w:tabs>
                <w:tab w:val="left" w:pos="480"/>
              </w:tabs>
              <w:snapToGrid/>
              <w:rPr>
                <w:rFonts w:ascii="細明體" w:eastAsia="細明體" w:hAnsi="細明體"/>
                <w:spacing w:val="-2"/>
                <w:w w:val="95"/>
                <w:sz w:val="18"/>
                <w:szCs w:val="18"/>
              </w:rPr>
            </w:pPr>
            <w:r w:rsidRPr="005464F2">
              <w:rPr>
                <w:rFonts w:ascii="細明體" w:eastAsia="細明體" w:hAnsi="細明體" w:hint="eastAsia"/>
                <w:noProof/>
                <w:spacing w:val="-2"/>
                <w:w w:val="95"/>
                <w:sz w:val="18"/>
                <w:szCs w:val="18"/>
              </w:rPr>
              <w:t>－</w:t>
            </w:r>
          </w:p>
        </w:tc>
        <w:tc>
          <w:tcPr>
            <w:tcW w:w="550" w:type="pct"/>
            <w:tcBorders>
              <w:top w:val="nil"/>
              <w:left w:val="single" w:sz="4" w:space="0" w:color="auto"/>
              <w:bottom w:val="single" w:sz="8" w:space="0" w:color="auto"/>
              <w:right w:val="single" w:sz="4" w:space="0" w:color="auto"/>
            </w:tcBorders>
            <w:vAlign w:val="center"/>
            <w:hideMark/>
          </w:tcPr>
          <w:p w14:paraId="4CBA47C1" w14:textId="77777777" w:rsidR="002E60A9" w:rsidRPr="005464F2" w:rsidRDefault="002E60A9" w:rsidP="00DB3503">
            <w:pPr>
              <w:pStyle w:val="a4"/>
              <w:tabs>
                <w:tab w:val="left" w:pos="480"/>
              </w:tabs>
              <w:snapToGrid/>
              <w:rPr>
                <w:rFonts w:ascii="細明體" w:eastAsia="細明體" w:hAnsi="細明體"/>
                <w:spacing w:val="-2"/>
                <w:w w:val="95"/>
                <w:sz w:val="18"/>
                <w:szCs w:val="18"/>
              </w:rPr>
            </w:pPr>
            <w:r w:rsidRPr="005464F2">
              <w:rPr>
                <w:rFonts w:ascii="細明體" w:eastAsia="細明體" w:hAnsi="細明體" w:hint="eastAsia"/>
                <w:noProof/>
                <w:spacing w:val="-2"/>
                <w:w w:val="95"/>
                <w:sz w:val="18"/>
                <w:szCs w:val="18"/>
              </w:rPr>
              <w:t>－</w:t>
            </w:r>
          </w:p>
        </w:tc>
        <w:tc>
          <w:tcPr>
            <w:tcW w:w="598" w:type="pct"/>
            <w:tcBorders>
              <w:top w:val="nil"/>
              <w:left w:val="single" w:sz="4" w:space="0" w:color="auto"/>
              <w:bottom w:val="single" w:sz="8" w:space="0" w:color="auto"/>
              <w:right w:val="single" w:sz="4" w:space="0" w:color="auto"/>
            </w:tcBorders>
            <w:vAlign w:val="center"/>
            <w:hideMark/>
          </w:tcPr>
          <w:p w14:paraId="215F8E42" w14:textId="77777777" w:rsidR="002E60A9" w:rsidRPr="005464F2" w:rsidRDefault="002E60A9" w:rsidP="00DB3503">
            <w:pPr>
              <w:pStyle w:val="a4"/>
              <w:tabs>
                <w:tab w:val="left" w:pos="480"/>
              </w:tabs>
              <w:snapToGrid/>
              <w:rPr>
                <w:rFonts w:ascii="細明體" w:eastAsia="細明體" w:hAnsi="細明體"/>
                <w:spacing w:val="-2"/>
                <w:w w:val="95"/>
                <w:sz w:val="18"/>
                <w:szCs w:val="18"/>
              </w:rPr>
            </w:pPr>
            <w:r w:rsidRPr="005464F2">
              <w:rPr>
                <w:rFonts w:ascii="細明體" w:eastAsia="細明體" w:hAnsi="細明體" w:hint="eastAsia"/>
                <w:noProof/>
                <w:spacing w:val="-2"/>
                <w:w w:val="95"/>
                <w:sz w:val="18"/>
                <w:szCs w:val="18"/>
              </w:rPr>
              <w:t>－</w:t>
            </w:r>
          </w:p>
        </w:tc>
        <w:tc>
          <w:tcPr>
            <w:tcW w:w="642" w:type="pct"/>
            <w:gridSpan w:val="2"/>
            <w:tcBorders>
              <w:top w:val="nil"/>
              <w:left w:val="single" w:sz="4" w:space="0" w:color="auto"/>
              <w:bottom w:val="single" w:sz="8" w:space="0" w:color="auto"/>
              <w:right w:val="nil"/>
            </w:tcBorders>
            <w:noWrap/>
            <w:tcMar>
              <w:top w:w="30" w:type="dxa"/>
              <w:left w:w="30" w:type="dxa"/>
              <w:bottom w:w="0" w:type="dxa"/>
              <w:right w:w="30" w:type="dxa"/>
            </w:tcMar>
            <w:vAlign w:val="center"/>
            <w:hideMark/>
          </w:tcPr>
          <w:p w14:paraId="69E136F7" w14:textId="77777777" w:rsidR="002E60A9" w:rsidRPr="005464F2" w:rsidRDefault="002E60A9" w:rsidP="00DB3503">
            <w:pPr>
              <w:pStyle w:val="a4"/>
              <w:tabs>
                <w:tab w:val="left" w:pos="480"/>
              </w:tabs>
              <w:snapToGrid/>
              <w:rPr>
                <w:rFonts w:ascii="細明體" w:eastAsia="細明體" w:hAnsi="細明體"/>
                <w:spacing w:val="-2"/>
                <w:w w:val="95"/>
                <w:sz w:val="18"/>
                <w:szCs w:val="18"/>
              </w:rPr>
            </w:pPr>
            <w:r w:rsidRPr="005464F2">
              <w:rPr>
                <w:rFonts w:ascii="細明體" w:eastAsia="細明體" w:hAnsi="細明體" w:hint="eastAsia"/>
                <w:noProof/>
                <w:spacing w:val="-2"/>
                <w:w w:val="95"/>
                <w:sz w:val="18"/>
                <w:szCs w:val="18"/>
              </w:rPr>
              <w:t>－</w:t>
            </w:r>
          </w:p>
        </w:tc>
      </w:tr>
    </w:tbl>
    <w:p w14:paraId="18AA6912" w14:textId="77777777" w:rsidR="002E60A9" w:rsidRPr="005464F2" w:rsidRDefault="002E60A9" w:rsidP="002E60A9">
      <w:pPr>
        <w:spacing w:line="0" w:lineRule="atLeast"/>
        <w:rPr>
          <w:rFonts w:hAnsi="標楷體"/>
          <w:sz w:val="2"/>
          <w:szCs w:val="2"/>
        </w:rPr>
      </w:pPr>
    </w:p>
    <w:p w14:paraId="5C8D889E" w14:textId="77777777" w:rsidR="002E60A9" w:rsidRPr="005464F2" w:rsidRDefault="002E60A9" w:rsidP="002E60A9">
      <w:pPr>
        <w:spacing w:line="0" w:lineRule="atLeast"/>
        <w:rPr>
          <w:rFonts w:hAnsi="標楷體"/>
          <w:sz w:val="2"/>
          <w:szCs w:val="2"/>
        </w:rPr>
      </w:pPr>
    </w:p>
    <w:p w14:paraId="6967AF8C" w14:textId="77777777" w:rsidR="00D001D4" w:rsidRPr="005464F2" w:rsidRDefault="00D001D4" w:rsidP="00196C4B">
      <w:pPr>
        <w:spacing w:line="0" w:lineRule="atLeast"/>
        <w:rPr>
          <w:rFonts w:hAnsi="標楷體"/>
          <w:sz w:val="2"/>
          <w:szCs w:val="2"/>
        </w:rPr>
      </w:pPr>
    </w:p>
    <w:bookmarkEnd w:id="263"/>
    <w:p w14:paraId="49C66EBE" w14:textId="77777777" w:rsidR="00EF5334" w:rsidRPr="005464F2" w:rsidRDefault="00EF5334" w:rsidP="00196C4B">
      <w:pPr>
        <w:spacing w:line="0" w:lineRule="atLeast"/>
        <w:rPr>
          <w:rFonts w:hAnsi="標楷體"/>
          <w:sz w:val="2"/>
          <w:szCs w:val="2"/>
        </w:rPr>
      </w:pPr>
    </w:p>
    <w:p w14:paraId="357827F7" w14:textId="77777777" w:rsidR="002E60A9" w:rsidRPr="005464F2" w:rsidRDefault="002E60A9" w:rsidP="002E60A9">
      <w:pPr>
        <w:spacing w:line="0" w:lineRule="atLeast"/>
        <w:rPr>
          <w:rFonts w:hAnsi="標楷體"/>
          <w:sz w:val="2"/>
          <w:szCs w:val="2"/>
        </w:rPr>
      </w:pPr>
    </w:p>
    <w:p w14:paraId="5DA1F576" w14:textId="77777777" w:rsidR="002E60A9" w:rsidRPr="005464F2" w:rsidRDefault="002E60A9" w:rsidP="002E60A9">
      <w:pPr>
        <w:spacing w:line="0" w:lineRule="atLeast"/>
        <w:rPr>
          <w:rFonts w:hAnsi="標楷體"/>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214"/>
        <w:gridCol w:w="1242"/>
        <w:gridCol w:w="1415"/>
        <w:gridCol w:w="1417"/>
        <w:gridCol w:w="1417"/>
        <w:gridCol w:w="1417"/>
      </w:tblGrid>
      <w:tr w:rsidR="002E60A9" w:rsidRPr="005464F2" w14:paraId="612B9763" w14:textId="77777777" w:rsidTr="00104D3F">
        <w:trPr>
          <w:trHeight w:hRule="exact" w:val="567"/>
        </w:trPr>
        <w:tc>
          <w:tcPr>
            <w:tcW w:w="5000" w:type="pct"/>
            <w:gridSpan w:val="7"/>
            <w:tcBorders>
              <w:top w:val="nil"/>
              <w:left w:val="nil"/>
              <w:bottom w:val="nil"/>
              <w:right w:val="nil"/>
            </w:tcBorders>
            <w:vAlign w:val="bottom"/>
          </w:tcPr>
          <w:p w14:paraId="29529BB1" w14:textId="77777777" w:rsidR="002E60A9" w:rsidRPr="005464F2" w:rsidRDefault="002E60A9" w:rsidP="00104D3F">
            <w:pPr>
              <w:pStyle w:val="3"/>
              <w:jc w:val="center"/>
              <w:rPr>
                <w:rFonts w:ascii="標楷體" w:eastAsia="標楷體" w:hAnsi="標楷體"/>
                <w:sz w:val="32"/>
                <w:szCs w:val="32"/>
                <w:u w:val="single"/>
              </w:rPr>
            </w:pPr>
            <w:bookmarkStart w:id="264" w:name="_Toc170311647"/>
            <w:r w:rsidRPr="005464F2">
              <w:rPr>
                <w:rFonts w:ascii="標楷體" w:eastAsia="標楷體" w:hAnsi="標楷體" w:hint="eastAsia"/>
                <w:sz w:val="32"/>
                <w:szCs w:val="32"/>
                <w:u w:val="single"/>
              </w:rPr>
              <w:t>四、盈虧審定後現金流量綜計表</w:t>
            </w:r>
            <w:r w:rsidRPr="005464F2">
              <w:rPr>
                <w:rFonts w:ascii="標楷體" w:eastAsia="標楷體" w:hAnsi="標楷體" w:hint="eastAsia"/>
                <w:sz w:val="24"/>
                <w:szCs w:val="24"/>
                <w:u w:val="single"/>
              </w:rPr>
              <w:t>（基金別）</w:t>
            </w:r>
            <w:bookmarkEnd w:id="264"/>
          </w:p>
        </w:tc>
      </w:tr>
      <w:tr w:rsidR="002E60A9" w:rsidRPr="005464F2" w14:paraId="341984CD" w14:textId="77777777" w:rsidTr="00104D3F">
        <w:trPr>
          <w:trHeight w:val="284"/>
        </w:trPr>
        <w:tc>
          <w:tcPr>
            <w:tcW w:w="5000" w:type="pct"/>
            <w:gridSpan w:val="7"/>
            <w:tcBorders>
              <w:top w:val="nil"/>
              <w:left w:val="nil"/>
              <w:bottom w:val="nil"/>
              <w:right w:val="nil"/>
            </w:tcBorders>
          </w:tcPr>
          <w:p w14:paraId="605B92BF" w14:textId="77777777" w:rsidR="002E60A9" w:rsidRPr="005464F2" w:rsidRDefault="002E60A9" w:rsidP="00104D3F">
            <w:pPr>
              <w:jc w:val="center"/>
              <w:rPr>
                <w:sz w:val="24"/>
                <w:szCs w:val="24"/>
              </w:rPr>
            </w:pPr>
            <w:r w:rsidRPr="005464F2">
              <w:rPr>
                <w:rFonts w:hint="eastAsia"/>
                <w:sz w:val="24"/>
                <w:szCs w:val="24"/>
              </w:rPr>
              <w:t>中華民國</w:t>
            </w:r>
            <w:proofErr w:type="gramStart"/>
            <w:r w:rsidRPr="005464F2">
              <w:rPr>
                <w:sz w:val="24"/>
                <w:szCs w:val="24"/>
              </w:rPr>
              <w:t>11</w:t>
            </w:r>
            <w:r w:rsidRPr="005464F2">
              <w:rPr>
                <w:rFonts w:hint="eastAsia"/>
                <w:sz w:val="24"/>
                <w:szCs w:val="24"/>
              </w:rPr>
              <w:t>3</w:t>
            </w:r>
            <w:proofErr w:type="gramEnd"/>
            <w:r w:rsidRPr="005464F2">
              <w:rPr>
                <w:rFonts w:hint="eastAsia"/>
                <w:sz w:val="24"/>
                <w:szCs w:val="24"/>
              </w:rPr>
              <w:t>年度</w:t>
            </w:r>
          </w:p>
        </w:tc>
      </w:tr>
      <w:tr w:rsidR="002E60A9" w:rsidRPr="005464F2" w14:paraId="29CB171E" w14:textId="77777777" w:rsidTr="00104D3F">
        <w:trPr>
          <w:trHeight w:val="284"/>
        </w:trPr>
        <w:tc>
          <w:tcPr>
            <w:tcW w:w="5000" w:type="pct"/>
            <w:gridSpan w:val="7"/>
            <w:tcBorders>
              <w:top w:val="nil"/>
              <w:left w:val="nil"/>
              <w:bottom w:val="single" w:sz="8" w:space="0" w:color="auto"/>
              <w:right w:val="nil"/>
            </w:tcBorders>
          </w:tcPr>
          <w:p w14:paraId="52087707" w14:textId="77777777" w:rsidR="002E60A9" w:rsidRPr="005464F2" w:rsidRDefault="002E60A9" w:rsidP="00104D3F">
            <w:pPr>
              <w:ind w:left="57" w:rightChars="-47" w:right="-75"/>
              <w:rPr>
                <w:sz w:val="20"/>
              </w:rPr>
            </w:pPr>
            <w:r w:rsidRPr="005464F2">
              <w:rPr>
                <w:rFonts w:hint="eastAsia"/>
                <w:sz w:val="20"/>
              </w:rPr>
              <w:t>單位：新臺幣元</w:t>
            </w:r>
          </w:p>
        </w:tc>
      </w:tr>
      <w:tr w:rsidR="002E60A9" w:rsidRPr="005464F2" w14:paraId="4609D0B7" w14:textId="77777777" w:rsidTr="00104D3F">
        <w:trPr>
          <w:trHeight w:val="737"/>
        </w:trPr>
        <w:tc>
          <w:tcPr>
            <w:tcW w:w="907" w:type="pct"/>
            <w:tcBorders>
              <w:top w:val="single" w:sz="8" w:space="0" w:color="auto"/>
              <w:left w:val="nil"/>
              <w:bottom w:val="single" w:sz="8" w:space="0" w:color="auto"/>
              <w:right w:val="single" w:sz="4" w:space="0" w:color="auto"/>
            </w:tcBorders>
            <w:vAlign w:val="center"/>
          </w:tcPr>
          <w:p w14:paraId="6F42AFFD" w14:textId="77777777" w:rsidR="002E60A9" w:rsidRPr="005464F2" w:rsidRDefault="002E60A9" w:rsidP="00104D3F">
            <w:pPr>
              <w:spacing w:line="240" w:lineRule="exact"/>
              <w:jc w:val="distribute"/>
              <w:rPr>
                <w:rFonts w:hAnsi="標楷體"/>
                <w:sz w:val="20"/>
              </w:rPr>
            </w:pPr>
            <w:r w:rsidRPr="005464F2">
              <w:rPr>
                <w:rFonts w:hAnsi="標楷體" w:hint="eastAsia"/>
                <w:sz w:val="20"/>
              </w:rPr>
              <w:t>基金名稱</w:t>
            </w:r>
          </w:p>
        </w:tc>
        <w:tc>
          <w:tcPr>
            <w:tcW w:w="612" w:type="pct"/>
            <w:tcBorders>
              <w:top w:val="single" w:sz="8" w:space="0" w:color="auto"/>
              <w:left w:val="single" w:sz="4" w:space="0" w:color="auto"/>
              <w:bottom w:val="single" w:sz="8" w:space="0" w:color="auto"/>
              <w:right w:val="single" w:sz="4" w:space="0" w:color="auto"/>
            </w:tcBorders>
            <w:vAlign w:val="center"/>
          </w:tcPr>
          <w:p w14:paraId="6C6671CC" w14:textId="77777777" w:rsidR="002E60A9" w:rsidRPr="005464F2" w:rsidRDefault="002E60A9" w:rsidP="00104D3F">
            <w:pPr>
              <w:spacing w:line="240" w:lineRule="exact"/>
              <w:jc w:val="distribute"/>
              <w:rPr>
                <w:rFonts w:hAnsi="標楷體"/>
                <w:spacing w:val="-10"/>
                <w:sz w:val="20"/>
              </w:rPr>
            </w:pPr>
            <w:r w:rsidRPr="005464F2">
              <w:rPr>
                <w:rFonts w:hAnsi="標楷體" w:hint="eastAsia"/>
                <w:spacing w:val="-10"/>
                <w:sz w:val="20"/>
              </w:rPr>
              <w:t>期末現金及 約當現金</w:t>
            </w:r>
          </w:p>
        </w:tc>
        <w:tc>
          <w:tcPr>
            <w:tcW w:w="626" w:type="pct"/>
            <w:tcBorders>
              <w:top w:val="single" w:sz="8" w:space="0" w:color="auto"/>
              <w:left w:val="single" w:sz="4" w:space="0" w:color="auto"/>
              <w:bottom w:val="single" w:sz="8" w:space="0" w:color="auto"/>
              <w:right w:val="single" w:sz="4" w:space="0" w:color="auto"/>
            </w:tcBorders>
            <w:vAlign w:val="center"/>
          </w:tcPr>
          <w:p w14:paraId="312886BD" w14:textId="77777777" w:rsidR="002E60A9" w:rsidRPr="005464F2" w:rsidRDefault="002E60A9" w:rsidP="00104D3F">
            <w:pPr>
              <w:spacing w:line="240" w:lineRule="exact"/>
              <w:jc w:val="distribute"/>
              <w:rPr>
                <w:rFonts w:hAnsi="標楷體"/>
                <w:spacing w:val="-10"/>
                <w:sz w:val="20"/>
              </w:rPr>
            </w:pPr>
            <w:r w:rsidRPr="005464F2">
              <w:rPr>
                <w:rFonts w:hAnsi="標楷體" w:hint="eastAsia"/>
                <w:spacing w:val="-10"/>
                <w:sz w:val="20"/>
              </w:rPr>
              <w:t>期初現金及 約當現金</w:t>
            </w:r>
          </w:p>
        </w:tc>
        <w:tc>
          <w:tcPr>
            <w:tcW w:w="713" w:type="pct"/>
            <w:tcBorders>
              <w:top w:val="single" w:sz="8" w:space="0" w:color="auto"/>
              <w:left w:val="single" w:sz="4" w:space="0" w:color="auto"/>
              <w:bottom w:val="single" w:sz="8" w:space="0" w:color="auto"/>
              <w:right w:val="single" w:sz="4" w:space="0" w:color="auto"/>
            </w:tcBorders>
            <w:vAlign w:val="center"/>
          </w:tcPr>
          <w:p w14:paraId="7AC5BC3A" w14:textId="77777777" w:rsidR="002E60A9" w:rsidRPr="005464F2" w:rsidRDefault="002E60A9" w:rsidP="00104D3F">
            <w:pPr>
              <w:spacing w:line="240" w:lineRule="exact"/>
              <w:jc w:val="distribute"/>
              <w:rPr>
                <w:rFonts w:hAnsi="標楷體"/>
                <w:spacing w:val="-10"/>
                <w:sz w:val="20"/>
              </w:rPr>
            </w:pPr>
            <w:r w:rsidRPr="005464F2">
              <w:rPr>
                <w:rFonts w:hAnsi="標楷體" w:hint="eastAsia"/>
                <w:spacing w:val="-10"/>
                <w:sz w:val="20"/>
              </w:rPr>
              <w:t>現金及約當</w:t>
            </w:r>
          </w:p>
          <w:p w14:paraId="0ED2E66C" w14:textId="77777777" w:rsidR="002E60A9" w:rsidRPr="005464F2" w:rsidRDefault="002E60A9" w:rsidP="00104D3F">
            <w:pPr>
              <w:spacing w:line="240" w:lineRule="exact"/>
              <w:jc w:val="distribute"/>
              <w:rPr>
                <w:rFonts w:hAnsi="標楷體"/>
                <w:spacing w:val="-10"/>
                <w:sz w:val="20"/>
              </w:rPr>
            </w:pPr>
            <w:r w:rsidRPr="005464F2">
              <w:rPr>
                <w:rFonts w:hAnsi="標楷體" w:hint="eastAsia"/>
                <w:spacing w:val="-10"/>
                <w:sz w:val="20"/>
              </w:rPr>
              <w:t xml:space="preserve">現金之淨增  </w:t>
            </w:r>
          </w:p>
          <w:p w14:paraId="4BDE7FB2" w14:textId="77777777" w:rsidR="002E60A9" w:rsidRPr="005464F2" w:rsidRDefault="002E60A9" w:rsidP="00104D3F">
            <w:pPr>
              <w:spacing w:line="240" w:lineRule="exact"/>
              <w:jc w:val="distribute"/>
              <w:rPr>
                <w:rFonts w:hAnsi="標楷體"/>
                <w:spacing w:val="-10"/>
                <w:sz w:val="20"/>
              </w:rPr>
            </w:pPr>
            <w:r w:rsidRPr="005464F2">
              <w:rPr>
                <w:rFonts w:hAnsi="標楷體" w:hint="eastAsia"/>
                <w:spacing w:val="-10"/>
                <w:sz w:val="20"/>
              </w:rPr>
              <w:t>（淨減）</w:t>
            </w:r>
          </w:p>
        </w:tc>
        <w:tc>
          <w:tcPr>
            <w:tcW w:w="714" w:type="pct"/>
            <w:tcBorders>
              <w:top w:val="single" w:sz="8" w:space="0" w:color="auto"/>
              <w:left w:val="single" w:sz="4" w:space="0" w:color="auto"/>
              <w:bottom w:val="single" w:sz="8" w:space="0" w:color="auto"/>
              <w:right w:val="single" w:sz="4" w:space="0" w:color="auto"/>
            </w:tcBorders>
            <w:vAlign w:val="center"/>
          </w:tcPr>
          <w:p w14:paraId="31D5ADED" w14:textId="77777777" w:rsidR="002E60A9" w:rsidRPr="005464F2" w:rsidRDefault="002E60A9" w:rsidP="00104D3F">
            <w:pPr>
              <w:spacing w:line="240" w:lineRule="exact"/>
              <w:jc w:val="distribute"/>
              <w:rPr>
                <w:rFonts w:hAnsi="標楷體"/>
                <w:spacing w:val="-10"/>
                <w:sz w:val="20"/>
              </w:rPr>
            </w:pPr>
            <w:r w:rsidRPr="005464F2">
              <w:rPr>
                <w:rFonts w:hAnsi="標楷體" w:hint="eastAsia"/>
                <w:spacing w:val="-10"/>
                <w:sz w:val="20"/>
              </w:rPr>
              <w:t>營業活動之</w:t>
            </w:r>
          </w:p>
          <w:p w14:paraId="6D7E23E7" w14:textId="77777777" w:rsidR="002E60A9" w:rsidRPr="005464F2" w:rsidRDefault="002E60A9" w:rsidP="00104D3F">
            <w:pPr>
              <w:spacing w:line="240" w:lineRule="exact"/>
              <w:jc w:val="distribute"/>
              <w:rPr>
                <w:rFonts w:hAnsi="標楷體"/>
                <w:spacing w:val="-10"/>
                <w:sz w:val="20"/>
              </w:rPr>
            </w:pPr>
            <w:r w:rsidRPr="005464F2">
              <w:rPr>
                <w:rFonts w:hAnsi="標楷體" w:hint="eastAsia"/>
                <w:spacing w:val="-10"/>
                <w:sz w:val="20"/>
              </w:rPr>
              <w:t xml:space="preserve">淨現金流入  </w:t>
            </w:r>
          </w:p>
          <w:p w14:paraId="1B3447B6" w14:textId="77777777" w:rsidR="002E60A9" w:rsidRPr="005464F2" w:rsidRDefault="002E60A9" w:rsidP="00104D3F">
            <w:pPr>
              <w:spacing w:line="240" w:lineRule="exact"/>
              <w:jc w:val="distribute"/>
              <w:rPr>
                <w:rFonts w:hAnsi="標楷體"/>
                <w:spacing w:val="-10"/>
                <w:sz w:val="20"/>
              </w:rPr>
            </w:pPr>
            <w:r w:rsidRPr="005464F2">
              <w:rPr>
                <w:rFonts w:hAnsi="標楷體" w:hint="eastAsia"/>
                <w:spacing w:val="-10"/>
                <w:sz w:val="20"/>
              </w:rPr>
              <w:t>（流出）</w:t>
            </w:r>
          </w:p>
        </w:tc>
        <w:tc>
          <w:tcPr>
            <w:tcW w:w="714" w:type="pct"/>
            <w:tcBorders>
              <w:top w:val="single" w:sz="8" w:space="0" w:color="auto"/>
              <w:left w:val="single" w:sz="4" w:space="0" w:color="auto"/>
              <w:bottom w:val="single" w:sz="8" w:space="0" w:color="auto"/>
              <w:right w:val="single" w:sz="4" w:space="0" w:color="auto"/>
            </w:tcBorders>
            <w:vAlign w:val="center"/>
          </w:tcPr>
          <w:p w14:paraId="3FAFCF15" w14:textId="77777777" w:rsidR="002E60A9" w:rsidRPr="005464F2" w:rsidRDefault="002E60A9" w:rsidP="00104D3F">
            <w:pPr>
              <w:spacing w:line="240" w:lineRule="exact"/>
              <w:jc w:val="distribute"/>
              <w:rPr>
                <w:rFonts w:hAnsi="標楷體"/>
                <w:spacing w:val="-10"/>
                <w:sz w:val="20"/>
              </w:rPr>
            </w:pPr>
            <w:r w:rsidRPr="005464F2">
              <w:rPr>
                <w:rFonts w:hAnsi="標楷體" w:hint="eastAsia"/>
                <w:spacing w:val="-10"/>
                <w:sz w:val="20"/>
              </w:rPr>
              <w:t>投資活動之</w:t>
            </w:r>
          </w:p>
          <w:p w14:paraId="56A83AC9" w14:textId="77777777" w:rsidR="002E60A9" w:rsidRPr="005464F2" w:rsidRDefault="002E60A9" w:rsidP="00104D3F">
            <w:pPr>
              <w:spacing w:line="240" w:lineRule="exact"/>
              <w:jc w:val="distribute"/>
              <w:rPr>
                <w:rFonts w:hAnsi="標楷體"/>
                <w:spacing w:val="-10"/>
                <w:sz w:val="20"/>
              </w:rPr>
            </w:pPr>
            <w:r w:rsidRPr="005464F2">
              <w:rPr>
                <w:rFonts w:hAnsi="標楷體" w:hint="eastAsia"/>
                <w:spacing w:val="-10"/>
                <w:sz w:val="20"/>
              </w:rPr>
              <w:t xml:space="preserve">淨現金流入  </w:t>
            </w:r>
          </w:p>
          <w:p w14:paraId="0EE408EA" w14:textId="77777777" w:rsidR="002E60A9" w:rsidRPr="005464F2" w:rsidRDefault="002E60A9" w:rsidP="00104D3F">
            <w:pPr>
              <w:spacing w:line="240" w:lineRule="exact"/>
              <w:jc w:val="distribute"/>
              <w:rPr>
                <w:rFonts w:hAnsi="標楷體"/>
                <w:spacing w:val="-10"/>
                <w:sz w:val="20"/>
              </w:rPr>
            </w:pPr>
            <w:r w:rsidRPr="005464F2">
              <w:rPr>
                <w:rFonts w:hAnsi="標楷體" w:hint="eastAsia"/>
                <w:spacing w:val="-10"/>
                <w:sz w:val="20"/>
              </w:rPr>
              <w:t>（流出）</w:t>
            </w:r>
          </w:p>
        </w:tc>
        <w:tc>
          <w:tcPr>
            <w:tcW w:w="714" w:type="pct"/>
            <w:tcBorders>
              <w:top w:val="single" w:sz="8" w:space="0" w:color="auto"/>
              <w:left w:val="single" w:sz="4" w:space="0" w:color="auto"/>
              <w:bottom w:val="single" w:sz="8" w:space="0" w:color="auto"/>
              <w:right w:val="nil"/>
            </w:tcBorders>
            <w:vAlign w:val="center"/>
          </w:tcPr>
          <w:p w14:paraId="5D36AEF4" w14:textId="77777777" w:rsidR="002E60A9" w:rsidRPr="005464F2" w:rsidRDefault="002E60A9" w:rsidP="00104D3F">
            <w:pPr>
              <w:spacing w:line="240" w:lineRule="exact"/>
              <w:jc w:val="distribute"/>
              <w:rPr>
                <w:rFonts w:hAnsi="標楷體"/>
                <w:spacing w:val="-10"/>
                <w:sz w:val="20"/>
              </w:rPr>
            </w:pPr>
            <w:r w:rsidRPr="005464F2">
              <w:rPr>
                <w:rFonts w:hAnsi="標楷體" w:hint="eastAsia"/>
                <w:spacing w:val="-10"/>
                <w:sz w:val="20"/>
              </w:rPr>
              <w:t>籌資活動之</w:t>
            </w:r>
          </w:p>
          <w:p w14:paraId="15E2BE74" w14:textId="77777777" w:rsidR="002E60A9" w:rsidRPr="005464F2" w:rsidRDefault="002E60A9" w:rsidP="00104D3F">
            <w:pPr>
              <w:spacing w:line="240" w:lineRule="exact"/>
              <w:jc w:val="distribute"/>
              <w:rPr>
                <w:rFonts w:hAnsi="標楷體"/>
                <w:spacing w:val="-10"/>
                <w:sz w:val="20"/>
              </w:rPr>
            </w:pPr>
            <w:r w:rsidRPr="005464F2">
              <w:rPr>
                <w:rFonts w:hAnsi="標楷體" w:hint="eastAsia"/>
                <w:spacing w:val="-10"/>
                <w:sz w:val="20"/>
              </w:rPr>
              <w:t xml:space="preserve">淨現金流入  </w:t>
            </w:r>
          </w:p>
          <w:p w14:paraId="36B12CA0" w14:textId="77777777" w:rsidR="002E60A9" w:rsidRPr="005464F2" w:rsidRDefault="002E60A9" w:rsidP="00104D3F">
            <w:pPr>
              <w:spacing w:line="240" w:lineRule="exact"/>
              <w:jc w:val="distribute"/>
              <w:rPr>
                <w:rFonts w:hAnsi="標楷體"/>
                <w:spacing w:val="-10"/>
                <w:sz w:val="20"/>
              </w:rPr>
            </w:pPr>
            <w:r w:rsidRPr="005464F2">
              <w:rPr>
                <w:rFonts w:hAnsi="標楷體" w:hint="eastAsia"/>
                <w:spacing w:val="-10"/>
                <w:sz w:val="20"/>
              </w:rPr>
              <w:t>（流出）</w:t>
            </w:r>
          </w:p>
        </w:tc>
      </w:tr>
      <w:tr w:rsidR="002E60A9" w:rsidRPr="005464F2" w14:paraId="67E8489A" w14:textId="77777777" w:rsidTr="00104D3F">
        <w:trPr>
          <w:trHeight w:val="198"/>
        </w:trPr>
        <w:tc>
          <w:tcPr>
            <w:tcW w:w="907" w:type="pct"/>
            <w:tcBorders>
              <w:top w:val="single" w:sz="8" w:space="0" w:color="auto"/>
              <w:left w:val="nil"/>
              <w:bottom w:val="nil"/>
              <w:right w:val="single" w:sz="4" w:space="0" w:color="auto"/>
            </w:tcBorders>
            <w:shd w:val="clear" w:color="auto" w:fill="auto"/>
            <w:vAlign w:val="center"/>
          </w:tcPr>
          <w:p w14:paraId="0198C71D" w14:textId="77777777" w:rsidR="002E60A9" w:rsidRPr="005464F2" w:rsidRDefault="002E60A9" w:rsidP="00104D3F">
            <w:pPr>
              <w:autoSpaceDE w:val="0"/>
              <w:autoSpaceDN w:val="0"/>
              <w:adjustRightInd w:val="0"/>
              <w:jc w:val="distribute"/>
              <w:rPr>
                <w:rFonts w:hAnsi="標楷體"/>
                <w:b/>
                <w:sz w:val="20"/>
              </w:rPr>
            </w:pPr>
            <w:r w:rsidRPr="005464F2">
              <w:rPr>
                <w:rFonts w:hAnsi="標楷體" w:hint="eastAsia"/>
                <w:b/>
                <w:noProof/>
                <w:sz w:val="20"/>
              </w:rPr>
              <w:t>合　　　　計</w:t>
            </w:r>
          </w:p>
        </w:tc>
        <w:tc>
          <w:tcPr>
            <w:tcW w:w="612" w:type="pct"/>
            <w:tcBorders>
              <w:top w:val="single" w:sz="8" w:space="0" w:color="auto"/>
              <w:left w:val="single" w:sz="4" w:space="0" w:color="auto"/>
              <w:bottom w:val="nil"/>
              <w:right w:val="single" w:sz="4" w:space="0" w:color="auto"/>
            </w:tcBorders>
            <w:shd w:val="clear" w:color="auto" w:fill="auto"/>
            <w:vAlign w:val="center"/>
          </w:tcPr>
          <w:p w14:paraId="5D1B53B6" w14:textId="77777777" w:rsidR="002E60A9" w:rsidRPr="005464F2" w:rsidRDefault="002E60A9" w:rsidP="00DB3503">
            <w:pPr>
              <w:autoSpaceDE w:val="0"/>
              <w:autoSpaceDN w:val="0"/>
              <w:adjustRightInd w:val="0"/>
              <w:rPr>
                <w:rFonts w:ascii="細明體" w:eastAsia="細明體" w:hAnsi="細明體"/>
                <w:b/>
                <w:sz w:val="18"/>
                <w:szCs w:val="18"/>
              </w:rPr>
            </w:pPr>
            <w:r w:rsidRPr="005464F2">
              <w:rPr>
                <w:rFonts w:ascii="細明體" w:eastAsia="細明體" w:hAnsi="細明體"/>
                <w:b/>
                <w:noProof/>
                <w:sz w:val="18"/>
                <w:szCs w:val="18"/>
              </w:rPr>
              <w:t>682,117,321</w:t>
            </w:r>
          </w:p>
        </w:tc>
        <w:tc>
          <w:tcPr>
            <w:tcW w:w="626" w:type="pct"/>
            <w:tcBorders>
              <w:top w:val="single" w:sz="8" w:space="0" w:color="auto"/>
              <w:left w:val="single" w:sz="4" w:space="0" w:color="auto"/>
              <w:bottom w:val="nil"/>
              <w:right w:val="single" w:sz="4" w:space="0" w:color="auto"/>
            </w:tcBorders>
            <w:shd w:val="clear" w:color="auto" w:fill="auto"/>
            <w:vAlign w:val="center"/>
          </w:tcPr>
          <w:p w14:paraId="7C676573" w14:textId="77777777" w:rsidR="002E60A9" w:rsidRPr="005464F2" w:rsidRDefault="002E60A9" w:rsidP="00DB3503">
            <w:pPr>
              <w:autoSpaceDE w:val="0"/>
              <w:autoSpaceDN w:val="0"/>
              <w:adjustRightInd w:val="0"/>
              <w:rPr>
                <w:rFonts w:ascii="細明體" w:eastAsia="細明體" w:hAnsi="細明體"/>
                <w:b/>
                <w:sz w:val="18"/>
                <w:szCs w:val="18"/>
              </w:rPr>
            </w:pPr>
            <w:r w:rsidRPr="005464F2">
              <w:rPr>
                <w:rFonts w:ascii="細明體" w:eastAsia="細明體" w:hAnsi="細明體"/>
                <w:b/>
                <w:noProof/>
                <w:sz w:val="18"/>
                <w:szCs w:val="18"/>
              </w:rPr>
              <w:t>717,900,920</w:t>
            </w:r>
          </w:p>
        </w:tc>
        <w:tc>
          <w:tcPr>
            <w:tcW w:w="713" w:type="pct"/>
            <w:tcBorders>
              <w:top w:val="single" w:sz="8" w:space="0" w:color="auto"/>
              <w:left w:val="single" w:sz="4" w:space="0" w:color="auto"/>
              <w:bottom w:val="nil"/>
              <w:right w:val="single" w:sz="4" w:space="0" w:color="auto"/>
            </w:tcBorders>
            <w:shd w:val="clear" w:color="auto" w:fill="auto"/>
            <w:vAlign w:val="center"/>
          </w:tcPr>
          <w:p w14:paraId="25ABED82" w14:textId="77777777" w:rsidR="002E60A9" w:rsidRPr="005464F2" w:rsidRDefault="002E60A9" w:rsidP="00DB3503">
            <w:pPr>
              <w:autoSpaceDE w:val="0"/>
              <w:autoSpaceDN w:val="0"/>
              <w:adjustRightInd w:val="0"/>
              <w:rPr>
                <w:rFonts w:ascii="細明體" w:eastAsia="細明體" w:hAnsi="細明體"/>
                <w:b/>
                <w:sz w:val="18"/>
                <w:szCs w:val="18"/>
              </w:rPr>
            </w:pPr>
            <w:r w:rsidRPr="005464F2">
              <w:rPr>
                <w:rFonts w:ascii="細明體" w:eastAsia="細明體" w:hAnsi="細明體"/>
                <w:b/>
                <w:noProof/>
                <w:sz w:val="18"/>
                <w:szCs w:val="18"/>
              </w:rPr>
              <w:t>- 35,783,599</w:t>
            </w:r>
          </w:p>
        </w:tc>
        <w:tc>
          <w:tcPr>
            <w:tcW w:w="714" w:type="pct"/>
            <w:tcBorders>
              <w:top w:val="single" w:sz="8" w:space="0" w:color="auto"/>
              <w:left w:val="single" w:sz="4" w:space="0" w:color="auto"/>
              <w:bottom w:val="nil"/>
              <w:right w:val="single" w:sz="4" w:space="0" w:color="auto"/>
            </w:tcBorders>
            <w:vAlign w:val="center"/>
          </w:tcPr>
          <w:p w14:paraId="4FC34A19" w14:textId="77777777" w:rsidR="002E60A9" w:rsidRPr="005464F2" w:rsidRDefault="002E60A9" w:rsidP="00DB3503">
            <w:pPr>
              <w:autoSpaceDE w:val="0"/>
              <w:autoSpaceDN w:val="0"/>
              <w:adjustRightInd w:val="0"/>
              <w:rPr>
                <w:rFonts w:ascii="細明體" w:eastAsia="細明體" w:hAnsi="細明體"/>
                <w:b/>
                <w:sz w:val="18"/>
                <w:szCs w:val="18"/>
              </w:rPr>
            </w:pPr>
            <w:r w:rsidRPr="005464F2">
              <w:rPr>
                <w:rFonts w:ascii="細明體" w:eastAsia="細明體" w:hAnsi="細明體"/>
                <w:b/>
                <w:noProof/>
                <w:sz w:val="18"/>
                <w:szCs w:val="18"/>
              </w:rPr>
              <w:t>670,333,873</w:t>
            </w:r>
          </w:p>
        </w:tc>
        <w:tc>
          <w:tcPr>
            <w:tcW w:w="714" w:type="pct"/>
            <w:tcBorders>
              <w:top w:val="single" w:sz="8" w:space="0" w:color="auto"/>
              <w:left w:val="single" w:sz="4" w:space="0" w:color="auto"/>
              <w:bottom w:val="nil"/>
              <w:right w:val="single" w:sz="4" w:space="0" w:color="auto"/>
            </w:tcBorders>
            <w:vAlign w:val="center"/>
          </w:tcPr>
          <w:p w14:paraId="11FE91ED" w14:textId="77777777" w:rsidR="002E60A9" w:rsidRPr="005464F2" w:rsidRDefault="002E60A9" w:rsidP="00DB3503">
            <w:pPr>
              <w:autoSpaceDE w:val="0"/>
              <w:autoSpaceDN w:val="0"/>
              <w:adjustRightInd w:val="0"/>
              <w:rPr>
                <w:rFonts w:ascii="細明體" w:eastAsia="細明體" w:hAnsi="細明體"/>
                <w:b/>
                <w:spacing w:val="-2"/>
                <w:sz w:val="18"/>
                <w:szCs w:val="18"/>
              </w:rPr>
            </w:pPr>
            <w:r w:rsidRPr="005464F2">
              <w:rPr>
                <w:rFonts w:ascii="細明體" w:eastAsia="細明體" w:hAnsi="細明體"/>
                <w:b/>
                <w:noProof/>
                <w:sz w:val="18"/>
                <w:szCs w:val="18"/>
              </w:rPr>
              <w:t>- 156,286,343</w:t>
            </w:r>
          </w:p>
        </w:tc>
        <w:tc>
          <w:tcPr>
            <w:tcW w:w="714" w:type="pct"/>
            <w:tcBorders>
              <w:top w:val="single" w:sz="8" w:space="0" w:color="auto"/>
              <w:left w:val="single" w:sz="4" w:space="0" w:color="auto"/>
              <w:bottom w:val="nil"/>
              <w:right w:val="nil"/>
            </w:tcBorders>
            <w:vAlign w:val="center"/>
          </w:tcPr>
          <w:p w14:paraId="6E30F9B3" w14:textId="77777777" w:rsidR="002E60A9" w:rsidRPr="005464F2" w:rsidRDefault="002E60A9" w:rsidP="00DB3503">
            <w:pPr>
              <w:autoSpaceDE w:val="0"/>
              <w:autoSpaceDN w:val="0"/>
              <w:adjustRightInd w:val="0"/>
              <w:rPr>
                <w:rFonts w:ascii="細明體" w:eastAsia="細明體" w:hAnsi="細明體"/>
                <w:b/>
                <w:spacing w:val="-2"/>
                <w:sz w:val="18"/>
                <w:szCs w:val="18"/>
              </w:rPr>
            </w:pPr>
            <w:r w:rsidRPr="005464F2">
              <w:rPr>
                <w:rFonts w:ascii="細明體" w:eastAsia="細明體" w:hAnsi="細明體"/>
                <w:b/>
                <w:noProof/>
                <w:sz w:val="18"/>
                <w:szCs w:val="18"/>
              </w:rPr>
              <w:t>- 549,831,129</w:t>
            </w:r>
          </w:p>
        </w:tc>
      </w:tr>
      <w:tr w:rsidR="002E60A9" w:rsidRPr="005464F2" w14:paraId="7F657697" w14:textId="77777777" w:rsidTr="00104D3F">
        <w:trPr>
          <w:trHeight w:val="198"/>
        </w:trPr>
        <w:tc>
          <w:tcPr>
            <w:tcW w:w="907" w:type="pct"/>
            <w:tcBorders>
              <w:top w:val="nil"/>
              <w:left w:val="nil"/>
              <w:bottom w:val="nil"/>
              <w:right w:val="single" w:sz="4" w:space="0" w:color="auto"/>
            </w:tcBorders>
            <w:shd w:val="clear" w:color="auto" w:fill="auto"/>
            <w:vAlign w:val="center"/>
          </w:tcPr>
          <w:p w14:paraId="55363075" w14:textId="77777777" w:rsidR="002E60A9" w:rsidRPr="005464F2" w:rsidRDefault="002E60A9" w:rsidP="00104D3F">
            <w:pPr>
              <w:autoSpaceDE w:val="0"/>
              <w:autoSpaceDN w:val="0"/>
              <w:adjustRightInd w:val="0"/>
              <w:jc w:val="distribute"/>
              <w:rPr>
                <w:rFonts w:hAnsi="標楷體"/>
                <w:b/>
                <w:spacing w:val="-4"/>
                <w:sz w:val="20"/>
              </w:rPr>
            </w:pPr>
            <w:r w:rsidRPr="005464F2">
              <w:rPr>
                <w:rFonts w:hAnsi="標楷體" w:hint="eastAsia"/>
                <w:b/>
                <w:noProof/>
                <w:spacing w:val="-4"/>
                <w:sz w:val="20"/>
              </w:rPr>
              <w:t>桃園市政府主管</w:t>
            </w:r>
          </w:p>
        </w:tc>
        <w:tc>
          <w:tcPr>
            <w:tcW w:w="612" w:type="pct"/>
            <w:tcBorders>
              <w:top w:val="nil"/>
              <w:left w:val="single" w:sz="4" w:space="0" w:color="auto"/>
              <w:bottom w:val="nil"/>
              <w:right w:val="single" w:sz="4" w:space="0" w:color="auto"/>
            </w:tcBorders>
            <w:shd w:val="clear" w:color="auto" w:fill="auto"/>
            <w:vAlign w:val="center"/>
          </w:tcPr>
          <w:p w14:paraId="1AEDE3A7" w14:textId="77777777" w:rsidR="002E60A9" w:rsidRPr="005464F2" w:rsidRDefault="002E60A9" w:rsidP="00DB3503">
            <w:pPr>
              <w:autoSpaceDE w:val="0"/>
              <w:autoSpaceDN w:val="0"/>
              <w:adjustRightInd w:val="0"/>
              <w:rPr>
                <w:rFonts w:ascii="細明體" w:eastAsia="細明體" w:hAnsi="細明體"/>
                <w:b/>
                <w:sz w:val="18"/>
                <w:szCs w:val="18"/>
              </w:rPr>
            </w:pPr>
            <w:r w:rsidRPr="005464F2">
              <w:rPr>
                <w:rFonts w:ascii="細明體" w:eastAsia="細明體" w:hAnsi="細明體"/>
                <w:b/>
                <w:noProof/>
                <w:sz w:val="18"/>
                <w:szCs w:val="18"/>
              </w:rPr>
              <w:t>682,117,321</w:t>
            </w:r>
          </w:p>
        </w:tc>
        <w:tc>
          <w:tcPr>
            <w:tcW w:w="626" w:type="pct"/>
            <w:tcBorders>
              <w:top w:val="nil"/>
              <w:left w:val="single" w:sz="4" w:space="0" w:color="auto"/>
              <w:bottom w:val="nil"/>
              <w:right w:val="single" w:sz="4" w:space="0" w:color="auto"/>
            </w:tcBorders>
            <w:shd w:val="clear" w:color="auto" w:fill="auto"/>
            <w:vAlign w:val="center"/>
          </w:tcPr>
          <w:p w14:paraId="33434DC4" w14:textId="77777777" w:rsidR="002E60A9" w:rsidRPr="005464F2" w:rsidRDefault="002E60A9" w:rsidP="00DB3503">
            <w:pPr>
              <w:autoSpaceDE w:val="0"/>
              <w:autoSpaceDN w:val="0"/>
              <w:adjustRightInd w:val="0"/>
              <w:rPr>
                <w:rFonts w:ascii="細明體" w:eastAsia="細明體" w:hAnsi="細明體"/>
                <w:b/>
                <w:sz w:val="18"/>
                <w:szCs w:val="18"/>
              </w:rPr>
            </w:pPr>
            <w:r w:rsidRPr="005464F2">
              <w:rPr>
                <w:rFonts w:ascii="細明體" w:eastAsia="細明體" w:hAnsi="細明體"/>
                <w:b/>
                <w:noProof/>
                <w:sz w:val="18"/>
                <w:szCs w:val="18"/>
              </w:rPr>
              <w:t>717,900,920</w:t>
            </w:r>
          </w:p>
        </w:tc>
        <w:tc>
          <w:tcPr>
            <w:tcW w:w="713" w:type="pct"/>
            <w:tcBorders>
              <w:top w:val="nil"/>
              <w:left w:val="single" w:sz="4" w:space="0" w:color="auto"/>
              <w:bottom w:val="nil"/>
              <w:right w:val="single" w:sz="4" w:space="0" w:color="auto"/>
            </w:tcBorders>
            <w:shd w:val="clear" w:color="auto" w:fill="auto"/>
            <w:vAlign w:val="center"/>
          </w:tcPr>
          <w:p w14:paraId="380B38B6" w14:textId="77777777" w:rsidR="002E60A9" w:rsidRPr="005464F2" w:rsidRDefault="002E60A9" w:rsidP="00DB3503">
            <w:pPr>
              <w:autoSpaceDE w:val="0"/>
              <w:autoSpaceDN w:val="0"/>
              <w:adjustRightInd w:val="0"/>
              <w:rPr>
                <w:rFonts w:ascii="細明體" w:eastAsia="細明體" w:hAnsi="細明體"/>
                <w:b/>
                <w:sz w:val="18"/>
                <w:szCs w:val="18"/>
              </w:rPr>
            </w:pPr>
            <w:r w:rsidRPr="005464F2">
              <w:rPr>
                <w:rFonts w:ascii="細明體" w:eastAsia="細明體" w:hAnsi="細明體"/>
                <w:b/>
                <w:noProof/>
                <w:sz w:val="18"/>
                <w:szCs w:val="18"/>
              </w:rPr>
              <w:t>- 35,783,599</w:t>
            </w:r>
          </w:p>
        </w:tc>
        <w:tc>
          <w:tcPr>
            <w:tcW w:w="714" w:type="pct"/>
            <w:tcBorders>
              <w:top w:val="nil"/>
              <w:left w:val="single" w:sz="4" w:space="0" w:color="auto"/>
              <w:bottom w:val="nil"/>
              <w:right w:val="single" w:sz="4" w:space="0" w:color="auto"/>
            </w:tcBorders>
            <w:vAlign w:val="center"/>
          </w:tcPr>
          <w:p w14:paraId="218B7629" w14:textId="77777777" w:rsidR="002E60A9" w:rsidRPr="005464F2" w:rsidRDefault="002E60A9" w:rsidP="00DB3503">
            <w:pPr>
              <w:autoSpaceDE w:val="0"/>
              <w:autoSpaceDN w:val="0"/>
              <w:adjustRightInd w:val="0"/>
              <w:rPr>
                <w:rFonts w:ascii="細明體" w:eastAsia="細明體" w:hAnsi="細明體"/>
                <w:b/>
                <w:sz w:val="18"/>
                <w:szCs w:val="18"/>
              </w:rPr>
            </w:pPr>
            <w:r w:rsidRPr="005464F2">
              <w:rPr>
                <w:rFonts w:ascii="細明體" w:eastAsia="細明體" w:hAnsi="細明體"/>
                <w:b/>
                <w:noProof/>
                <w:sz w:val="18"/>
                <w:szCs w:val="18"/>
              </w:rPr>
              <w:t>670,333,873</w:t>
            </w:r>
          </w:p>
        </w:tc>
        <w:tc>
          <w:tcPr>
            <w:tcW w:w="714" w:type="pct"/>
            <w:tcBorders>
              <w:top w:val="nil"/>
              <w:left w:val="single" w:sz="4" w:space="0" w:color="auto"/>
              <w:bottom w:val="nil"/>
              <w:right w:val="single" w:sz="4" w:space="0" w:color="auto"/>
            </w:tcBorders>
            <w:vAlign w:val="center"/>
          </w:tcPr>
          <w:p w14:paraId="7E40C6C7" w14:textId="77777777" w:rsidR="002E60A9" w:rsidRPr="005464F2" w:rsidRDefault="002E60A9" w:rsidP="00DB3503">
            <w:pPr>
              <w:autoSpaceDE w:val="0"/>
              <w:autoSpaceDN w:val="0"/>
              <w:adjustRightInd w:val="0"/>
              <w:rPr>
                <w:rFonts w:ascii="細明體" w:eastAsia="細明體" w:hAnsi="細明體"/>
                <w:b/>
                <w:spacing w:val="-2"/>
                <w:sz w:val="18"/>
                <w:szCs w:val="18"/>
              </w:rPr>
            </w:pPr>
            <w:r w:rsidRPr="005464F2">
              <w:rPr>
                <w:rFonts w:ascii="細明體" w:eastAsia="細明體" w:hAnsi="細明體"/>
                <w:b/>
                <w:noProof/>
                <w:sz w:val="18"/>
                <w:szCs w:val="18"/>
              </w:rPr>
              <w:t>- 156,286,343</w:t>
            </w:r>
          </w:p>
        </w:tc>
        <w:tc>
          <w:tcPr>
            <w:tcW w:w="714" w:type="pct"/>
            <w:tcBorders>
              <w:top w:val="nil"/>
              <w:left w:val="single" w:sz="4" w:space="0" w:color="auto"/>
              <w:bottom w:val="nil"/>
              <w:right w:val="nil"/>
            </w:tcBorders>
            <w:vAlign w:val="center"/>
          </w:tcPr>
          <w:p w14:paraId="1616AFDD" w14:textId="77777777" w:rsidR="002E60A9" w:rsidRPr="005464F2" w:rsidRDefault="002E60A9" w:rsidP="00DB3503">
            <w:pPr>
              <w:autoSpaceDE w:val="0"/>
              <w:autoSpaceDN w:val="0"/>
              <w:adjustRightInd w:val="0"/>
              <w:rPr>
                <w:rFonts w:ascii="細明體" w:eastAsia="細明體" w:hAnsi="細明體"/>
                <w:b/>
                <w:spacing w:val="-2"/>
                <w:sz w:val="18"/>
                <w:szCs w:val="18"/>
              </w:rPr>
            </w:pPr>
            <w:r w:rsidRPr="005464F2">
              <w:rPr>
                <w:rFonts w:ascii="細明體" w:eastAsia="細明體" w:hAnsi="細明體"/>
                <w:b/>
                <w:noProof/>
                <w:sz w:val="18"/>
                <w:szCs w:val="18"/>
              </w:rPr>
              <w:t>- 549,831,129</w:t>
            </w:r>
          </w:p>
        </w:tc>
      </w:tr>
      <w:tr w:rsidR="002E60A9" w:rsidRPr="005464F2" w14:paraId="3B3B6558" w14:textId="77777777" w:rsidTr="00104D3F">
        <w:trPr>
          <w:trHeight w:val="198"/>
        </w:trPr>
        <w:tc>
          <w:tcPr>
            <w:tcW w:w="907" w:type="pct"/>
            <w:tcBorders>
              <w:top w:val="nil"/>
              <w:left w:val="nil"/>
              <w:bottom w:val="nil"/>
              <w:right w:val="single" w:sz="4" w:space="0" w:color="auto"/>
            </w:tcBorders>
            <w:shd w:val="clear" w:color="auto" w:fill="auto"/>
            <w:vAlign w:val="center"/>
          </w:tcPr>
          <w:p w14:paraId="72837FBB" w14:textId="77777777" w:rsidR="002E60A9" w:rsidRPr="005464F2" w:rsidRDefault="002E60A9" w:rsidP="00104D3F">
            <w:pPr>
              <w:autoSpaceDE w:val="0"/>
              <w:autoSpaceDN w:val="0"/>
              <w:adjustRightInd w:val="0"/>
              <w:spacing w:beforeLines="20" w:before="48" w:line="260" w:lineRule="exact"/>
              <w:ind w:leftChars="50" w:left="80"/>
              <w:jc w:val="distribute"/>
              <w:rPr>
                <w:rFonts w:hAnsi="標楷體"/>
                <w:noProof/>
                <w:sz w:val="20"/>
              </w:rPr>
            </w:pPr>
            <w:r w:rsidRPr="005464F2">
              <w:rPr>
                <w:rFonts w:hAnsi="標楷體" w:hint="eastAsia"/>
                <w:noProof/>
                <w:sz w:val="20"/>
              </w:rPr>
              <w:t>桃園航空城</w:t>
            </w:r>
          </w:p>
          <w:p w14:paraId="39C812F5" w14:textId="77777777" w:rsidR="002E60A9" w:rsidRPr="005464F2" w:rsidRDefault="002E60A9" w:rsidP="00104D3F">
            <w:pPr>
              <w:autoSpaceDE w:val="0"/>
              <w:autoSpaceDN w:val="0"/>
              <w:adjustRightInd w:val="0"/>
              <w:spacing w:line="260" w:lineRule="exact"/>
              <w:ind w:leftChars="50" w:left="80"/>
              <w:jc w:val="distribute"/>
              <w:rPr>
                <w:rFonts w:hAnsi="標楷體"/>
                <w:sz w:val="20"/>
              </w:rPr>
            </w:pPr>
            <w:r w:rsidRPr="005464F2">
              <w:rPr>
                <w:rFonts w:hAnsi="標楷體" w:hint="eastAsia"/>
                <w:noProof/>
                <w:sz w:val="20"/>
              </w:rPr>
              <w:t>股份有限公司</w:t>
            </w:r>
          </w:p>
        </w:tc>
        <w:tc>
          <w:tcPr>
            <w:tcW w:w="612" w:type="pct"/>
            <w:tcBorders>
              <w:top w:val="nil"/>
              <w:left w:val="single" w:sz="4" w:space="0" w:color="auto"/>
              <w:bottom w:val="nil"/>
              <w:right w:val="single" w:sz="4" w:space="0" w:color="auto"/>
            </w:tcBorders>
            <w:shd w:val="clear" w:color="auto" w:fill="auto"/>
            <w:vAlign w:val="center"/>
          </w:tcPr>
          <w:p w14:paraId="4B8C1BBE" w14:textId="77777777" w:rsidR="002E60A9" w:rsidRPr="005464F2" w:rsidRDefault="002E60A9" w:rsidP="00DB3503">
            <w:pPr>
              <w:autoSpaceDE w:val="0"/>
              <w:autoSpaceDN w:val="0"/>
              <w:adjustRightInd w:val="0"/>
              <w:rPr>
                <w:rFonts w:ascii="細明體" w:eastAsia="細明體" w:hAnsi="細明體"/>
                <w:sz w:val="18"/>
                <w:szCs w:val="18"/>
              </w:rPr>
            </w:pPr>
            <w:r w:rsidRPr="005464F2">
              <w:rPr>
                <w:rFonts w:ascii="細明體" w:eastAsia="細明體" w:hAnsi="細明體"/>
                <w:noProof/>
                <w:sz w:val="18"/>
                <w:szCs w:val="18"/>
              </w:rPr>
              <w:t>473,546,389</w:t>
            </w:r>
          </w:p>
        </w:tc>
        <w:tc>
          <w:tcPr>
            <w:tcW w:w="626" w:type="pct"/>
            <w:tcBorders>
              <w:top w:val="nil"/>
              <w:left w:val="single" w:sz="4" w:space="0" w:color="auto"/>
              <w:bottom w:val="nil"/>
              <w:right w:val="single" w:sz="4" w:space="0" w:color="auto"/>
            </w:tcBorders>
            <w:shd w:val="clear" w:color="auto" w:fill="auto"/>
            <w:vAlign w:val="center"/>
          </w:tcPr>
          <w:p w14:paraId="59112096" w14:textId="77777777" w:rsidR="002E60A9" w:rsidRPr="005464F2" w:rsidRDefault="002E60A9" w:rsidP="00DB3503">
            <w:pPr>
              <w:autoSpaceDE w:val="0"/>
              <w:autoSpaceDN w:val="0"/>
              <w:adjustRightInd w:val="0"/>
              <w:rPr>
                <w:rFonts w:ascii="細明體" w:eastAsia="細明體" w:hAnsi="細明體"/>
                <w:sz w:val="18"/>
                <w:szCs w:val="18"/>
              </w:rPr>
            </w:pPr>
            <w:r w:rsidRPr="005464F2">
              <w:rPr>
                <w:rFonts w:ascii="細明體" w:eastAsia="細明體" w:hAnsi="細明體"/>
                <w:noProof/>
                <w:sz w:val="18"/>
                <w:szCs w:val="18"/>
              </w:rPr>
              <w:t>474,614,483</w:t>
            </w:r>
          </w:p>
        </w:tc>
        <w:tc>
          <w:tcPr>
            <w:tcW w:w="713" w:type="pct"/>
            <w:tcBorders>
              <w:top w:val="nil"/>
              <w:left w:val="single" w:sz="4" w:space="0" w:color="auto"/>
              <w:bottom w:val="nil"/>
              <w:right w:val="single" w:sz="4" w:space="0" w:color="auto"/>
            </w:tcBorders>
            <w:shd w:val="clear" w:color="auto" w:fill="auto"/>
            <w:vAlign w:val="center"/>
          </w:tcPr>
          <w:p w14:paraId="011C0F29" w14:textId="77777777" w:rsidR="002E60A9" w:rsidRPr="005464F2" w:rsidRDefault="002E60A9" w:rsidP="00DB3503">
            <w:pPr>
              <w:autoSpaceDE w:val="0"/>
              <w:autoSpaceDN w:val="0"/>
              <w:adjustRightInd w:val="0"/>
              <w:rPr>
                <w:rFonts w:ascii="細明體" w:eastAsia="細明體" w:hAnsi="細明體"/>
                <w:sz w:val="18"/>
                <w:szCs w:val="18"/>
              </w:rPr>
            </w:pPr>
            <w:r w:rsidRPr="005464F2">
              <w:rPr>
                <w:rFonts w:ascii="細明體" w:eastAsia="細明體" w:hAnsi="細明體"/>
                <w:noProof/>
                <w:sz w:val="18"/>
                <w:szCs w:val="18"/>
              </w:rPr>
              <w:t>- 1,068,094</w:t>
            </w:r>
          </w:p>
        </w:tc>
        <w:tc>
          <w:tcPr>
            <w:tcW w:w="714" w:type="pct"/>
            <w:tcBorders>
              <w:top w:val="nil"/>
              <w:left w:val="single" w:sz="4" w:space="0" w:color="auto"/>
              <w:bottom w:val="nil"/>
              <w:right w:val="single" w:sz="4" w:space="0" w:color="auto"/>
            </w:tcBorders>
            <w:vAlign w:val="center"/>
          </w:tcPr>
          <w:p w14:paraId="2C7E4441" w14:textId="77777777" w:rsidR="002E60A9" w:rsidRPr="005464F2" w:rsidRDefault="002E60A9" w:rsidP="00DB3503">
            <w:pPr>
              <w:autoSpaceDE w:val="0"/>
              <w:autoSpaceDN w:val="0"/>
              <w:adjustRightInd w:val="0"/>
              <w:rPr>
                <w:rFonts w:ascii="細明體" w:eastAsia="細明體" w:hAnsi="細明體"/>
                <w:sz w:val="18"/>
                <w:szCs w:val="18"/>
              </w:rPr>
            </w:pPr>
            <w:r w:rsidRPr="005464F2">
              <w:rPr>
                <w:rFonts w:ascii="細明體" w:eastAsia="細明體" w:hAnsi="細明體"/>
                <w:noProof/>
                <w:sz w:val="18"/>
                <w:szCs w:val="18"/>
              </w:rPr>
              <w:t>- 1,162,925</w:t>
            </w:r>
          </w:p>
        </w:tc>
        <w:tc>
          <w:tcPr>
            <w:tcW w:w="714" w:type="pct"/>
            <w:tcBorders>
              <w:top w:val="nil"/>
              <w:left w:val="single" w:sz="4" w:space="0" w:color="auto"/>
              <w:bottom w:val="nil"/>
              <w:right w:val="single" w:sz="4" w:space="0" w:color="auto"/>
            </w:tcBorders>
            <w:vAlign w:val="center"/>
          </w:tcPr>
          <w:p w14:paraId="030D397A" w14:textId="77777777" w:rsidR="002E60A9" w:rsidRPr="005464F2" w:rsidRDefault="002E60A9" w:rsidP="00DB3503">
            <w:pPr>
              <w:autoSpaceDE w:val="0"/>
              <w:autoSpaceDN w:val="0"/>
              <w:adjustRightInd w:val="0"/>
              <w:rPr>
                <w:rFonts w:ascii="細明體" w:eastAsia="細明體" w:hAnsi="細明體"/>
                <w:spacing w:val="-2"/>
                <w:sz w:val="18"/>
                <w:szCs w:val="18"/>
              </w:rPr>
            </w:pPr>
            <w:r w:rsidRPr="005464F2">
              <w:rPr>
                <w:rFonts w:ascii="細明體" w:eastAsia="細明體" w:hAnsi="細明體"/>
                <w:noProof/>
                <w:sz w:val="18"/>
                <w:szCs w:val="18"/>
              </w:rPr>
              <w:t>94,831</w:t>
            </w:r>
          </w:p>
        </w:tc>
        <w:tc>
          <w:tcPr>
            <w:tcW w:w="714" w:type="pct"/>
            <w:tcBorders>
              <w:top w:val="nil"/>
              <w:left w:val="single" w:sz="4" w:space="0" w:color="auto"/>
              <w:bottom w:val="nil"/>
              <w:right w:val="nil"/>
            </w:tcBorders>
            <w:vAlign w:val="center"/>
          </w:tcPr>
          <w:p w14:paraId="2D629D5B" w14:textId="77777777" w:rsidR="002E60A9" w:rsidRPr="005464F2" w:rsidRDefault="002E60A9" w:rsidP="00DB3503">
            <w:pPr>
              <w:autoSpaceDE w:val="0"/>
              <w:autoSpaceDN w:val="0"/>
              <w:adjustRightInd w:val="0"/>
              <w:rPr>
                <w:rFonts w:ascii="細明體" w:eastAsia="細明體" w:hAnsi="細明體"/>
                <w:spacing w:val="-2"/>
                <w:sz w:val="18"/>
                <w:szCs w:val="18"/>
              </w:rPr>
            </w:pPr>
            <w:r w:rsidRPr="005464F2">
              <w:rPr>
                <w:rFonts w:ascii="細明體" w:eastAsia="細明體" w:hAnsi="細明體" w:hint="eastAsia"/>
                <w:noProof/>
                <w:sz w:val="18"/>
                <w:szCs w:val="18"/>
              </w:rPr>
              <w:t>－</w:t>
            </w:r>
          </w:p>
        </w:tc>
      </w:tr>
      <w:tr w:rsidR="002E60A9" w:rsidRPr="005464F2" w14:paraId="4D54E045" w14:textId="77777777" w:rsidTr="00104D3F">
        <w:trPr>
          <w:trHeight w:val="198"/>
        </w:trPr>
        <w:tc>
          <w:tcPr>
            <w:tcW w:w="907" w:type="pct"/>
            <w:tcBorders>
              <w:top w:val="nil"/>
              <w:left w:val="nil"/>
              <w:bottom w:val="nil"/>
              <w:right w:val="single" w:sz="4" w:space="0" w:color="auto"/>
            </w:tcBorders>
            <w:shd w:val="clear" w:color="auto" w:fill="auto"/>
            <w:vAlign w:val="center"/>
          </w:tcPr>
          <w:p w14:paraId="70ABB96B" w14:textId="77777777" w:rsidR="002E60A9" w:rsidRPr="005464F2" w:rsidRDefault="002E60A9" w:rsidP="00104D3F">
            <w:pPr>
              <w:autoSpaceDE w:val="0"/>
              <w:autoSpaceDN w:val="0"/>
              <w:adjustRightInd w:val="0"/>
              <w:spacing w:beforeLines="20" w:before="48" w:line="260" w:lineRule="exact"/>
              <w:ind w:leftChars="50" w:left="80"/>
              <w:jc w:val="distribute"/>
              <w:rPr>
                <w:rFonts w:hAnsi="標楷體"/>
                <w:noProof/>
                <w:sz w:val="20"/>
              </w:rPr>
            </w:pPr>
            <w:r w:rsidRPr="005464F2">
              <w:rPr>
                <w:rFonts w:hAnsi="標楷體" w:hint="eastAsia"/>
                <w:noProof/>
                <w:sz w:val="20"/>
              </w:rPr>
              <w:t>桃園大眾捷運</w:t>
            </w:r>
          </w:p>
          <w:p w14:paraId="06F53B4E" w14:textId="77777777" w:rsidR="002E60A9" w:rsidRPr="005464F2" w:rsidRDefault="002E60A9" w:rsidP="00104D3F">
            <w:pPr>
              <w:autoSpaceDE w:val="0"/>
              <w:autoSpaceDN w:val="0"/>
              <w:adjustRightInd w:val="0"/>
              <w:spacing w:line="260" w:lineRule="exact"/>
              <w:ind w:leftChars="50" w:left="80"/>
              <w:jc w:val="distribute"/>
              <w:rPr>
                <w:rFonts w:hAnsi="標楷體"/>
                <w:sz w:val="20"/>
              </w:rPr>
            </w:pPr>
            <w:r w:rsidRPr="005464F2">
              <w:rPr>
                <w:rFonts w:hAnsi="標楷體" w:hint="eastAsia"/>
                <w:noProof/>
                <w:sz w:val="20"/>
              </w:rPr>
              <w:t>股份有限公司</w:t>
            </w:r>
          </w:p>
        </w:tc>
        <w:tc>
          <w:tcPr>
            <w:tcW w:w="612" w:type="pct"/>
            <w:tcBorders>
              <w:top w:val="nil"/>
              <w:left w:val="single" w:sz="4" w:space="0" w:color="auto"/>
              <w:bottom w:val="nil"/>
              <w:right w:val="single" w:sz="4" w:space="0" w:color="auto"/>
            </w:tcBorders>
            <w:shd w:val="clear" w:color="auto" w:fill="auto"/>
            <w:vAlign w:val="center"/>
          </w:tcPr>
          <w:p w14:paraId="08F0D583" w14:textId="77777777" w:rsidR="002E60A9" w:rsidRPr="005464F2" w:rsidRDefault="002E60A9" w:rsidP="00DB3503">
            <w:pPr>
              <w:autoSpaceDE w:val="0"/>
              <w:autoSpaceDN w:val="0"/>
              <w:adjustRightInd w:val="0"/>
              <w:rPr>
                <w:rFonts w:ascii="細明體" w:eastAsia="細明體" w:hAnsi="細明體"/>
                <w:sz w:val="18"/>
                <w:szCs w:val="18"/>
              </w:rPr>
            </w:pPr>
            <w:r w:rsidRPr="005464F2">
              <w:rPr>
                <w:rFonts w:ascii="細明體" w:eastAsia="細明體" w:hAnsi="細明體"/>
                <w:noProof/>
                <w:sz w:val="18"/>
                <w:szCs w:val="18"/>
              </w:rPr>
              <w:t>199,921,541</w:t>
            </w:r>
          </w:p>
        </w:tc>
        <w:tc>
          <w:tcPr>
            <w:tcW w:w="626" w:type="pct"/>
            <w:tcBorders>
              <w:top w:val="nil"/>
              <w:left w:val="single" w:sz="4" w:space="0" w:color="auto"/>
              <w:bottom w:val="nil"/>
              <w:right w:val="single" w:sz="4" w:space="0" w:color="auto"/>
            </w:tcBorders>
            <w:shd w:val="clear" w:color="auto" w:fill="auto"/>
            <w:vAlign w:val="center"/>
          </w:tcPr>
          <w:p w14:paraId="1A3BC295" w14:textId="77777777" w:rsidR="002E60A9" w:rsidRPr="005464F2" w:rsidRDefault="002E60A9" w:rsidP="00DB3503">
            <w:pPr>
              <w:autoSpaceDE w:val="0"/>
              <w:autoSpaceDN w:val="0"/>
              <w:adjustRightInd w:val="0"/>
              <w:rPr>
                <w:rFonts w:ascii="細明體" w:eastAsia="細明體" w:hAnsi="細明體"/>
                <w:sz w:val="18"/>
                <w:szCs w:val="18"/>
              </w:rPr>
            </w:pPr>
            <w:r w:rsidRPr="005464F2">
              <w:rPr>
                <w:rFonts w:ascii="細明體" w:eastAsia="細明體" w:hAnsi="細明體"/>
                <w:noProof/>
                <w:sz w:val="18"/>
                <w:szCs w:val="18"/>
              </w:rPr>
              <w:t>215,143,925</w:t>
            </w:r>
          </w:p>
        </w:tc>
        <w:tc>
          <w:tcPr>
            <w:tcW w:w="713" w:type="pct"/>
            <w:tcBorders>
              <w:top w:val="nil"/>
              <w:left w:val="single" w:sz="4" w:space="0" w:color="auto"/>
              <w:bottom w:val="nil"/>
              <w:right w:val="single" w:sz="4" w:space="0" w:color="auto"/>
            </w:tcBorders>
            <w:shd w:val="clear" w:color="auto" w:fill="auto"/>
            <w:vAlign w:val="center"/>
          </w:tcPr>
          <w:p w14:paraId="01A48641" w14:textId="77777777" w:rsidR="002E60A9" w:rsidRPr="005464F2" w:rsidRDefault="002E60A9" w:rsidP="00DB3503">
            <w:pPr>
              <w:autoSpaceDE w:val="0"/>
              <w:autoSpaceDN w:val="0"/>
              <w:adjustRightInd w:val="0"/>
              <w:rPr>
                <w:rFonts w:ascii="細明體" w:eastAsia="細明體" w:hAnsi="細明體"/>
                <w:sz w:val="18"/>
                <w:szCs w:val="18"/>
              </w:rPr>
            </w:pPr>
            <w:r w:rsidRPr="005464F2">
              <w:rPr>
                <w:rFonts w:ascii="細明體" w:eastAsia="細明體" w:hAnsi="細明體"/>
                <w:noProof/>
                <w:sz w:val="18"/>
                <w:szCs w:val="18"/>
              </w:rPr>
              <w:t>- 15,222,384</w:t>
            </w:r>
          </w:p>
        </w:tc>
        <w:tc>
          <w:tcPr>
            <w:tcW w:w="714" w:type="pct"/>
            <w:tcBorders>
              <w:top w:val="nil"/>
              <w:left w:val="single" w:sz="4" w:space="0" w:color="auto"/>
              <w:bottom w:val="nil"/>
              <w:right w:val="single" w:sz="4" w:space="0" w:color="auto"/>
            </w:tcBorders>
            <w:vAlign w:val="center"/>
          </w:tcPr>
          <w:p w14:paraId="1FBF20F7" w14:textId="77777777" w:rsidR="002E60A9" w:rsidRPr="005464F2" w:rsidRDefault="002E60A9" w:rsidP="00DB3503">
            <w:pPr>
              <w:autoSpaceDE w:val="0"/>
              <w:autoSpaceDN w:val="0"/>
              <w:adjustRightInd w:val="0"/>
              <w:rPr>
                <w:rFonts w:ascii="細明體" w:eastAsia="細明體" w:hAnsi="細明體"/>
                <w:sz w:val="18"/>
                <w:szCs w:val="18"/>
              </w:rPr>
            </w:pPr>
            <w:r w:rsidRPr="005464F2">
              <w:rPr>
                <w:rFonts w:ascii="細明體" w:eastAsia="細明體" w:hAnsi="細明體"/>
                <w:noProof/>
                <w:sz w:val="18"/>
                <w:szCs w:val="18"/>
              </w:rPr>
              <w:t>689,527,123</w:t>
            </w:r>
          </w:p>
        </w:tc>
        <w:tc>
          <w:tcPr>
            <w:tcW w:w="714" w:type="pct"/>
            <w:tcBorders>
              <w:top w:val="nil"/>
              <w:left w:val="single" w:sz="4" w:space="0" w:color="auto"/>
              <w:bottom w:val="nil"/>
              <w:right w:val="single" w:sz="4" w:space="0" w:color="auto"/>
            </w:tcBorders>
            <w:vAlign w:val="center"/>
          </w:tcPr>
          <w:p w14:paraId="026063CD" w14:textId="77777777" w:rsidR="002E60A9" w:rsidRPr="005464F2" w:rsidRDefault="002E60A9" w:rsidP="00DB3503">
            <w:pPr>
              <w:autoSpaceDE w:val="0"/>
              <w:autoSpaceDN w:val="0"/>
              <w:adjustRightInd w:val="0"/>
              <w:rPr>
                <w:rFonts w:ascii="細明體" w:eastAsia="細明體" w:hAnsi="細明體"/>
                <w:spacing w:val="-2"/>
                <w:sz w:val="18"/>
                <w:szCs w:val="18"/>
              </w:rPr>
            </w:pPr>
            <w:r w:rsidRPr="005464F2">
              <w:rPr>
                <w:rFonts w:ascii="細明體" w:eastAsia="細明體" w:hAnsi="細明體"/>
                <w:noProof/>
                <w:sz w:val="18"/>
                <w:szCs w:val="18"/>
              </w:rPr>
              <w:t>- 154,860,532</w:t>
            </w:r>
          </w:p>
        </w:tc>
        <w:tc>
          <w:tcPr>
            <w:tcW w:w="714" w:type="pct"/>
            <w:tcBorders>
              <w:top w:val="nil"/>
              <w:left w:val="single" w:sz="4" w:space="0" w:color="auto"/>
              <w:bottom w:val="nil"/>
              <w:right w:val="nil"/>
            </w:tcBorders>
            <w:vAlign w:val="center"/>
          </w:tcPr>
          <w:p w14:paraId="46E153B3" w14:textId="77777777" w:rsidR="002E60A9" w:rsidRPr="005464F2" w:rsidRDefault="002E60A9" w:rsidP="00DB3503">
            <w:pPr>
              <w:autoSpaceDE w:val="0"/>
              <w:autoSpaceDN w:val="0"/>
              <w:adjustRightInd w:val="0"/>
              <w:rPr>
                <w:rFonts w:ascii="細明體" w:eastAsia="細明體" w:hAnsi="細明體"/>
                <w:spacing w:val="-2"/>
                <w:sz w:val="18"/>
                <w:szCs w:val="18"/>
              </w:rPr>
            </w:pPr>
            <w:r w:rsidRPr="005464F2">
              <w:rPr>
                <w:rFonts w:ascii="細明體" w:eastAsia="細明體" w:hAnsi="細明體"/>
                <w:noProof/>
                <w:sz w:val="18"/>
                <w:szCs w:val="18"/>
              </w:rPr>
              <w:t>- 549,888,975</w:t>
            </w:r>
          </w:p>
        </w:tc>
      </w:tr>
      <w:tr w:rsidR="002E60A9" w:rsidRPr="005464F2" w14:paraId="573169DD" w14:textId="77777777" w:rsidTr="00104D3F">
        <w:trPr>
          <w:trHeight w:val="198"/>
        </w:trPr>
        <w:tc>
          <w:tcPr>
            <w:tcW w:w="907" w:type="pct"/>
            <w:tcBorders>
              <w:top w:val="nil"/>
              <w:left w:val="nil"/>
              <w:bottom w:val="single" w:sz="8" w:space="0" w:color="auto"/>
              <w:right w:val="single" w:sz="4" w:space="0" w:color="auto"/>
            </w:tcBorders>
            <w:shd w:val="clear" w:color="auto" w:fill="auto"/>
            <w:vAlign w:val="center"/>
          </w:tcPr>
          <w:p w14:paraId="4C2C8EE2" w14:textId="77777777" w:rsidR="002E60A9" w:rsidRPr="005464F2" w:rsidRDefault="002E60A9" w:rsidP="00104D3F">
            <w:pPr>
              <w:autoSpaceDE w:val="0"/>
              <w:autoSpaceDN w:val="0"/>
              <w:adjustRightInd w:val="0"/>
              <w:spacing w:beforeLines="20" w:before="48" w:line="260" w:lineRule="exact"/>
              <w:ind w:leftChars="50" w:left="80"/>
              <w:jc w:val="distribute"/>
              <w:rPr>
                <w:rFonts w:hAnsi="標楷體"/>
                <w:noProof/>
                <w:sz w:val="20"/>
              </w:rPr>
            </w:pPr>
            <w:r w:rsidRPr="005464F2">
              <w:rPr>
                <w:rFonts w:hAnsi="標楷體" w:hint="eastAsia"/>
                <w:noProof/>
                <w:sz w:val="20"/>
              </w:rPr>
              <w:t>桃園果菜市場</w:t>
            </w:r>
          </w:p>
          <w:p w14:paraId="64724971" w14:textId="77777777" w:rsidR="002E60A9" w:rsidRPr="005464F2" w:rsidRDefault="002E60A9" w:rsidP="00104D3F">
            <w:pPr>
              <w:autoSpaceDE w:val="0"/>
              <w:autoSpaceDN w:val="0"/>
              <w:adjustRightInd w:val="0"/>
              <w:spacing w:line="260" w:lineRule="exact"/>
              <w:ind w:leftChars="50" w:left="80"/>
              <w:jc w:val="distribute"/>
              <w:rPr>
                <w:rFonts w:hAnsi="標楷體"/>
                <w:sz w:val="20"/>
              </w:rPr>
            </w:pPr>
            <w:r w:rsidRPr="005464F2">
              <w:rPr>
                <w:rFonts w:hAnsi="標楷體" w:hint="eastAsia"/>
                <w:noProof/>
                <w:sz w:val="20"/>
              </w:rPr>
              <w:t>股份有限公司</w:t>
            </w:r>
          </w:p>
        </w:tc>
        <w:tc>
          <w:tcPr>
            <w:tcW w:w="612" w:type="pct"/>
            <w:tcBorders>
              <w:top w:val="nil"/>
              <w:left w:val="single" w:sz="4" w:space="0" w:color="auto"/>
              <w:bottom w:val="single" w:sz="8" w:space="0" w:color="auto"/>
              <w:right w:val="single" w:sz="4" w:space="0" w:color="auto"/>
            </w:tcBorders>
            <w:shd w:val="clear" w:color="auto" w:fill="auto"/>
            <w:vAlign w:val="center"/>
          </w:tcPr>
          <w:p w14:paraId="0F786FFC" w14:textId="77777777" w:rsidR="002E60A9" w:rsidRPr="005464F2" w:rsidRDefault="002E60A9" w:rsidP="00DB3503">
            <w:pPr>
              <w:autoSpaceDE w:val="0"/>
              <w:autoSpaceDN w:val="0"/>
              <w:adjustRightInd w:val="0"/>
              <w:rPr>
                <w:rFonts w:ascii="細明體" w:eastAsia="細明體" w:hAnsi="細明體"/>
                <w:sz w:val="18"/>
                <w:szCs w:val="18"/>
              </w:rPr>
            </w:pPr>
            <w:r w:rsidRPr="005464F2">
              <w:rPr>
                <w:rFonts w:ascii="細明體" w:eastAsia="細明體" w:hAnsi="細明體"/>
                <w:noProof/>
                <w:sz w:val="18"/>
                <w:szCs w:val="18"/>
              </w:rPr>
              <w:t>8,649,391</w:t>
            </w:r>
          </w:p>
        </w:tc>
        <w:tc>
          <w:tcPr>
            <w:tcW w:w="626" w:type="pct"/>
            <w:tcBorders>
              <w:top w:val="nil"/>
              <w:left w:val="single" w:sz="4" w:space="0" w:color="auto"/>
              <w:bottom w:val="single" w:sz="8" w:space="0" w:color="auto"/>
              <w:right w:val="single" w:sz="4" w:space="0" w:color="auto"/>
            </w:tcBorders>
            <w:shd w:val="clear" w:color="auto" w:fill="auto"/>
            <w:vAlign w:val="center"/>
          </w:tcPr>
          <w:p w14:paraId="1A6CDAA9" w14:textId="77777777" w:rsidR="002E60A9" w:rsidRPr="005464F2" w:rsidRDefault="002E60A9" w:rsidP="00DB3503">
            <w:pPr>
              <w:autoSpaceDE w:val="0"/>
              <w:autoSpaceDN w:val="0"/>
              <w:adjustRightInd w:val="0"/>
              <w:rPr>
                <w:rFonts w:ascii="細明體" w:eastAsia="細明體" w:hAnsi="細明體"/>
                <w:sz w:val="18"/>
                <w:szCs w:val="18"/>
              </w:rPr>
            </w:pPr>
            <w:r w:rsidRPr="005464F2">
              <w:rPr>
                <w:rFonts w:ascii="細明體" w:eastAsia="細明體" w:hAnsi="細明體"/>
                <w:noProof/>
                <w:sz w:val="18"/>
                <w:szCs w:val="18"/>
              </w:rPr>
              <w:t>28,142,512</w:t>
            </w:r>
          </w:p>
        </w:tc>
        <w:tc>
          <w:tcPr>
            <w:tcW w:w="713" w:type="pct"/>
            <w:tcBorders>
              <w:top w:val="nil"/>
              <w:left w:val="single" w:sz="4" w:space="0" w:color="auto"/>
              <w:bottom w:val="single" w:sz="8" w:space="0" w:color="auto"/>
              <w:right w:val="single" w:sz="4" w:space="0" w:color="auto"/>
            </w:tcBorders>
            <w:shd w:val="clear" w:color="auto" w:fill="auto"/>
            <w:vAlign w:val="center"/>
          </w:tcPr>
          <w:p w14:paraId="5D0D3D24" w14:textId="77777777" w:rsidR="002E60A9" w:rsidRPr="005464F2" w:rsidRDefault="002E60A9" w:rsidP="00DB3503">
            <w:pPr>
              <w:autoSpaceDE w:val="0"/>
              <w:autoSpaceDN w:val="0"/>
              <w:adjustRightInd w:val="0"/>
              <w:rPr>
                <w:rFonts w:ascii="細明體" w:eastAsia="細明體" w:hAnsi="細明體"/>
                <w:sz w:val="18"/>
                <w:szCs w:val="18"/>
              </w:rPr>
            </w:pPr>
            <w:r w:rsidRPr="005464F2">
              <w:rPr>
                <w:rFonts w:ascii="細明體" w:eastAsia="細明體" w:hAnsi="細明體"/>
                <w:noProof/>
                <w:sz w:val="18"/>
                <w:szCs w:val="18"/>
              </w:rPr>
              <w:t>- 19,493,121</w:t>
            </w:r>
          </w:p>
        </w:tc>
        <w:tc>
          <w:tcPr>
            <w:tcW w:w="714" w:type="pct"/>
            <w:tcBorders>
              <w:top w:val="nil"/>
              <w:left w:val="single" w:sz="4" w:space="0" w:color="auto"/>
              <w:bottom w:val="single" w:sz="8" w:space="0" w:color="auto"/>
              <w:right w:val="single" w:sz="4" w:space="0" w:color="auto"/>
            </w:tcBorders>
            <w:vAlign w:val="center"/>
          </w:tcPr>
          <w:p w14:paraId="5FEF6D4F" w14:textId="77777777" w:rsidR="002E60A9" w:rsidRPr="005464F2" w:rsidRDefault="002E60A9" w:rsidP="00DB3503">
            <w:pPr>
              <w:autoSpaceDE w:val="0"/>
              <w:autoSpaceDN w:val="0"/>
              <w:adjustRightInd w:val="0"/>
              <w:rPr>
                <w:rFonts w:ascii="細明體" w:eastAsia="細明體" w:hAnsi="細明體"/>
                <w:sz w:val="18"/>
                <w:szCs w:val="18"/>
              </w:rPr>
            </w:pPr>
            <w:r w:rsidRPr="005464F2">
              <w:rPr>
                <w:rFonts w:ascii="細明體" w:eastAsia="細明體" w:hAnsi="細明體"/>
                <w:noProof/>
                <w:sz w:val="18"/>
                <w:szCs w:val="18"/>
              </w:rPr>
              <w:t>- 18,030,325</w:t>
            </w:r>
          </w:p>
        </w:tc>
        <w:tc>
          <w:tcPr>
            <w:tcW w:w="714" w:type="pct"/>
            <w:tcBorders>
              <w:top w:val="nil"/>
              <w:left w:val="single" w:sz="4" w:space="0" w:color="auto"/>
              <w:bottom w:val="single" w:sz="8" w:space="0" w:color="auto"/>
              <w:right w:val="single" w:sz="4" w:space="0" w:color="auto"/>
            </w:tcBorders>
            <w:vAlign w:val="center"/>
          </w:tcPr>
          <w:p w14:paraId="7F416ABA" w14:textId="77777777" w:rsidR="002E60A9" w:rsidRPr="005464F2" w:rsidRDefault="002E60A9" w:rsidP="00DB3503">
            <w:pPr>
              <w:autoSpaceDE w:val="0"/>
              <w:autoSpaceDN w:val="0"/>
              <w:adjustRightInd w:val="0"/>
              <w:rPr>
                <w:rFonts w:ascii="細明體" w:eastAsia="細明體" w:hAnsi="細明體"/>
                <w:spacing w:val="-2"/>
                <w:sz w:val="18"/>
                <w:szCs w:val="18"/>
              </w:rPr>
            </w:pPr>
            <w:r w:rsidRPr="005464F2">
              <w:rPr>
                <w:rFonts w:ascii="細明體" w:eastAsia="細明體" w:hAnsi="細明體"/>
                <w:noProof/>
                <w:sz w:val="18"/>
                <w:szCs w:val="18"/>
              </w:rPr>
              <w:t>- 1,520,642</w:t>
            </w:r>
          </w:p>
        </w:tc>
        <w:tc>
          <w:tcPr>
            <w:tcW w:w="714" w:type="pct"/>
            <w:tcBorders>
              <w:top w:val="nil"/>
              <w:left w:val="single" w:sz="4" w:space="0" w:color="auto"/>
              <w:bottom w:val="single" w:sz="8" w:space="0" w:color="auto"/>
              <w:right w:val="nil"/>
            </w:tcBorders>
            <w:vAlign w:val="center"/>
          </w:tcPr>
          <w:p w14:paraId="0BA86B84" w14:textId="77777777" w:rsidR="002E60A9" w:rsidRPr="005464F2" w:rsidRDefault="002E60A9" w:rsidP="00DB3503">
            <w:pPr>
              <w:autoSpaceDE w:val="0"/>
              <w:autoSpaceDN w:val="0"/>
              <w:adjustRightInd w:val="0"/>
              <w:rPr>
                <w:rFonts w:ascii="細明體" w:eastAsia="細明體" w:hAnsi="細明體"/>
                <w:spacing w:val="-2"/>
                <w:sz w:val="18"/>
                <w:szCs w:val="18"/>
              </w:rPr>
            </w:pPr>
            <w:r w:rsidRPr="005464F2">
              <w:rPr>
                <w:rFonts w:ascii="細明體" w:eastAsia="細明體" w:hAnsi="細明體"/>
                <w:noProof/>
                <w:sz w:val="18"/>
                <w:szCs w:val="18"/>
              </w:rPr>
              <w:t>57,846</w:t>
            </w:r>
          </w:p>
        </w:tc>
      </w:tr>
    </w:tbl>
    <w:p w14:paraId="1DB724FE" w14:textId="77777777" w:rsidR="002E60A9" w:rsidRPr="005464F2" w:rsidRDefault="002E60A9" w:rsidP="00DB3503">
      <w:pPr>
        <w:adjustRightInd w:val="0"/>
        <w:snapToGrid w:val="0"/>
        <w:spacing w:line="240" w:lineRule="exact"/>
        <w:jc w:val="both"/>
        <w:rPr>
          <w:sz w:val="18"/>
          <w:szCs w:val="18"/>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08"/>
        <w:gridCol w:w="1896"/>
        <w:gridCol w:w="1931"/>
        <w:gridCol w:w="1666"/>
        <w:gridCol w:w="910"/>
      </w:tblGrid>
      <w:tr w:rsidR="002E60A9" w:rsidRPr="005464F2" w14:paraId="70DC7984" w14:textId="77777777" w:rsidTr="00104D3F">
        <w:trPr>
          <w:cantSplit/>
          <w:trHeight w:hRule="exact" w:val="480"/>
        </w:trPr>
        <w:tc>
          <w:tcPr>
            <w:tcW w:w="9911" w:type="dxa"/>
            <w:gridSpan w:val="5"/>
            <w:tcBorders>
              <w:top w:val="nil"/>
              <w:left w:val="nil"/>
              <w:bottom w:val="nil"/>
              <w:right w:val="nil"/>
            </w:tcBorders>
            <w:vAlign w:val="center"/>
          </w:tcPr>
          <w:p w14:paraId="1612F8B8" w14:textId="77777777" w:rsidR="002E60A9" w:rsidRPr="005464F2" w:rsidRDefault="002E60A9" w:rsidP="00104D3F">
            <w:pPr>
              <w:pStyle w:val="3"/>
              <w:jc w:val="center"/>
              <w:rPr>
                <w:rFonts w:ascii="標楷體" w:eastAsia="標楷體" w:hAnsi="標楷體"/>
                <w:sz w:val="32"/>
                <w:szCs w:val="32"/>
                <w:u w:val="single"/>
              </w:rPr>
            </w:pPr>
            <w:bookmarkStart w:id="265" w:name="_Toc170311648"/>
            <w:r w:rsidRPr="005464F2">
              <w:rPr>
                <w:rFonts w:ascii="標楷體" w:eastAsia="標楷體" w:hAnsi="標楷體" w:hint="eastAsia"/>
                <w:sz w:val="32"/>
                <w:szCs w:val="32"/>
                <w:u w:val="single"/>
              </w:rPr>
              <w:t>五、盈虧審定後現金流量綜計表</w:t>
            </w:r>
            <w:r w:rsidRPr="005464F2">
              <w:rPr>
                <w:rFonts w:ascii="標楷體" w:eastAsia="標楷體" w:hAnsi="標楷體" w:hint="eastAsia"/>
                <w:sz w:val="24"/>
                <w:szCs w:val="24"/>
                <w:u w:val="single"/>
              </w:rPr>
              <w:t>（項目別）</w:t>
            </w:r>
            <w:bookmarkEnd w:id="265"/>
          </w:p>
        </w:tc>
      </w:tr>
      <w:tr w:rsidR="002E60A9" w:rsidRPr="005464F2" w14:paraId="7B834BA4" w14:textId="77777777" w:rsidTr="00104D3F">
        <w:trPr>
          <w:cantSplit/>
          <w:trHeight w:hRule="exact" w:val="284"/>
        </w:trPr>
        <w:tc>
          <w:tcPr>
            <w:tcW w:w="9911" w:type="dxa"/>
            <w:gridSpan w:val="5"/>
            <w:tcBorders>
              <w:top w:val="nil"/>
              <w:left w:val="nil"/>
              <w:bottom w:val="nil"/>
              <w:right w:val="nil"/>
            </w:tcBorders>
          </w:tcPr>
          <w:p w14:paraId="552EB284" w14:textId="77777777" w:rsidR="002E60A9" w:rsidRPr="005464F2" w:rsidRDefault="002E60A9" w:rsidP="00104D3F">
            <w:pPr>
              <w:spacing w:line="280" w:lineRule="exact"/>
              <w:jc w:val="center"/>
              <w:rPr>
                <w:sz w:val="24"/>
                <w:szCs w:val="24"/>
              </w:rPr>
            </w:pPr>
            <w:r w:rsidRPr="005464F2">
              <w:rPr>
                <w:rFonts w:hint="eastAsia"/>
                <w:sz w:val="24"/>
                <w:szCs w:val="24"/>
              </w:rPr>
              <w:t>中華民國</w:t>
            </w:r>
            <w:proofErr w:type="gramStart"/>
            <w:r w:rsidRPr="005464F2">
              <w:rPr>
                <w:sz w:val="24"/>
                <w:szCs w:val="24"/>
              </w:rPr>
              <w:t>11</w:t>
            </w:r>
            <w:r w:rsidRPr="005464F2">
              <w:rPr>
                <w:rFonts w:hint="eastAsia"/>
                <w:sz w:val="24"/>
                <w:szCs w:val="24"/>
              </w:rPr>
              <w:t>3</w:t>
            </w:r>
            <w:proofErr w:type="gramEnd"/>
            <w:r w:rsidRPr="005464F2">
              <w:rPr>
                <w:rFonts w:hint="eastAsia"/>
                <w:sz w:val="24"/>
                <w:szCs w:val="24"/>
              </w:rPr>
              <w:t>年度</w:t>
            </w:r>
          </w:p>
        </w:tc>
      </w:tr>
      <w:tr w:rsidR="002E60A9" w:rsidRPr="005464F2" w14:paraId="65C81A7A" w14:textId="77777777" w:rsidTr="00104D3F">
        <w:trPr>
          <w:cantSplit/>
          <w:trHeight w:hRule="exact" w:val="284"/>
        </w:trPr>
        <w:tc>
          <w:tcPr>
            <w:tcW w:w="9911" w:type="dxa"/>
            <w:gridSpan w:val="5"/>
            <w:tcBorders>
              <w:top w:val="nil"/>
              <w:left w:val="nil"/>
              <w:bottom w:val="single" w:sz="8" w:space="0" w:color="auto"/>
              <w:right w:val="nil"/>
            </w:tcBorders>
          </w:tcPr>
          <w:p w14:paraId="76F9BCAC" w14:textId="77777777" w:rsidR="002E60A9" w:rsidRPr="005464F2" w:rsidRDefault="002E60A9" w:rsidP="00104D3F">
            <w:pPr>
              <w:spacing w:line="280" w:lineRule="exact"/>
              <w:ind w:left="57" w:right="-6"/>
              <w:rPr>
                <w:sz w:val="20"/>
              </w:rPr>
            </w:pPr>
            <w:r w:rsidRPr="005464F2">
              <w:rPr>
                <w:rFonts w:hint="eastAsia"/>
                <w:sz w:val="20"/>
              </w:rPr>
              <w:t>單位：新臺幣元</w:t>
            </w:r>
          </w:p>
        </w:tc>
      </w:tr>
      <w:tr w:rsidR="002E60A9" w:rsidRPr="005464F2" w14:paraId="591A8794" w14:textId="77777777" w:rsidTr="00104D3F">
        <w:trPr>
          <w:cantSplit/>
          <w:trHeight w:hRule="exact" w:val="312"/>
        </w:trPr>
        <w:tc>
          <w:tcPr>
            <w:tcW w:w="3508" w:type="dxa"/>
            <w:vMerge w:val="restart"/>
            <w:tcBorders>
              <w:top w:val="single" w:sz="8" w:space="0" w:color="auto"/>
              <w:left w:val="nil"/>
              <w:bottom w:val="nil"/>
              <w:right w:val="single" w:sz="4" w:space="0" w:color="auto"/>
            </w:tcBorders>
            <w:vAlign w:val="center"/>
          </w:tcPr>
          <w:p w14:paraId="48ACAE3C" w14:textId="77777777" w:rsidR="002E60A9" w:rsidRPr="005464F2" w:rsidRDefault="002E60A9" w:rsidP="00104D3F">
            <w:pPr>
              <w:ind w:left="57" w:right="57"/>
              <w:jc w:val="distribute"/>
              <w:rPr>
                <w:sz w:val="20"/>
              </w:rPr>
            </w:pPr>
            <w:r w:rsidRPr="005464F2">
              <w:rPr>
                <w:rFonts w:hint="eastAsia"/>
                <w:sz w:val="20"/>
              </w:rPr>
              <w:t>項目</w:t>
            </w:r>
          </w:p>
        </w:tc>
        <w:tc>
          <w:tcPr>
            <w:tcW w:w="1896" w:type="dxa"/>
            <w:vMerge w:val="restart"/>
            <w:tcBorders>
              <w:top w:val="single" w:sz="8" w:space="0" w:color="auto"/>
              <w:left w:val="nil"/>
              <w:bottom w:val="nil"/>
              <w:right w:val="single" w:sz="4" w:space="0" w:color="auto"/>
            </w:tcBorders>
            <w:vAlign w:val="center"/>
          </w:tcPr>
          <w:p w14:paraId="23A50D90" w14:textId="77777777" w:rsidR="002E60A9" w:rsidRPr="005464F2" w:rsidRDefault="002E60A9" w:rsidP="00104D3F">
            <w:pPr>
              <w:ind w:leftChars="10" w:left="16" w:rightChars="10" w:right="16"/>
              <w:jc w:val="distribute"/>
              <w:rPr>
                <w:sz w:val="20"/>
              </w:rPr>
            </w:pPr>
            <w:r w:rsidRPr="005464F2">
              <w:rPr>
                <w:rFonts w:hint="eastAsia"/>
                <w:sz w:val="20"/>
              </w:rPr>
              <w:t>預算數</w:t>
            </w:r>
          </w:p>
        </w:tc>
        <w:tc>
          <w:tcPr>
            <w:tcW w:w="1931" w:type="dxa"/>
            <w:vMerge w:val="restart"/>
            <w:tcBorders>
              <w:top w:val="single" w:sz="8" w:space="0" w:color="auto"/>
              <w:bottom w:val="nil"/>
            </w:tcBorders>
            <w:vAlign w:val="center"/>
          </w:tcPr>
          <w:p w14:paraId="0E061805" w14:textId="77777777" w:rsidR="002E60A9" w:rsidRPr="005464F2" w:rsidRDefault="002E60A9" w:rsidP="00104D3F">
            <w:pPr>
              <w:ind w:leftChars="10" w:left="16" w:rightChars="10" w:right="16"/>
              <w:jc w:val="distribute"/>
              <w:rPr>
                <w:sz w:val="20"/>
              </w:rPr>
            </w:pPr>
            <w:r w:rsidRPr="005464F2">
              <w:rPr>
                <w:rFonts w:hint="eastAsia"/>
                <w:sz w:val="20"/>
              </w:rPr>
              <w:t>決算數</w:t>
            </w:r>
          </w:p>
        </w:tc>
        <w:tc>
          <w:tcPr>
            <w:tcW w:w="2576" w:type="dxa"/>
            <w:gridSpan w:val="2"/>
            <w:tcBorders>
              <w:top w:val="single" w:sz="8" w:space="0" w:color="auto"/>
              <w:bottom w:val="single" w:sz="4" w:space="0" w:color="auto"/>
              <w:right w:val="nil"/>
            </w:tcBorders>
            <w:vAlign w:val="center"/>
          </w:tcPr>
          <w:p w14:paraId="1AD42EF7" w14:textId="77777777" w:rsidR="002E60A9" w:rsidRPr="005464F2" w:rsidRDefault="002E60A9" w:rsidP="00104D3F">
            <w:pPr>
              <w:ind w:left="57" w:right="57"/>
              <w:jc w:val="distribute"/>
              <w:rPr>
                <w:sz w:val="20"/>
              </w:rPr>
            </w:pPr>
            <w:r w:rsidRPr="005464F2">
              <w:rPr>
                <w:rFonts w:hint="eastAsia"/>
                <w:sz w:val="20"/>
              </w:rPr>
              <w:t>比較增減</w:t>
            </w:r>
          </w:p>
        </w:tc>
      </w:tr>
      <w:tr w:rsidR="002E60A9" w:rsidRPr="005464F2" w14:paraId="0D33F8CB" w14:textId="77777777" w:rsidTr="00104D3F">
        <w:trPr>
          <w:cantSplit/>
          <w:trHeight w:hRule="exact" w:val="312"/>
        </w:trPr>
        <w:tc>
          <w:tcPr>
            <w:tcW w:w="3508" w:type="dxa"/>
            <w:vMerge/>
            <w:tcBorders>
              <w:top w:val="nil"/>
              <w:left w:val="nil"/>
              <w:bottom w:val="single" w:sz="8" w:space="0" w:color="auto"/>
              <w:right w:val="single" w:sz="4" w:space="0" w:color="auto"/>
            </w:tcBorders>
            <w:vAlign w:val="center"/>
          </w:tcPr>
          <w:p w14:paraId="69D02E67" w14:textId="77777777" w:rsidR="002E60A9" w:rsidRPr="005464F2" w:rsidRDefault="002E60A9" w:rsidP="00104D3F">
            <w:pPr>
              <w:jc w:val="distribute"/>
              <w:rPr>
                <w:sz w:val="20"/>
              </w:rPr>
            </w:pPr>
          </w:p>
        </w:tc>
        <w:tc>
          <w:tcPr>
            <w:tcW w:w="1896" w:type="dxa"/>
            <w:vMerge/>
            <w:tcBorders>
              <w:top w:val="nil"/>
              <w:left w:val="nil"/>
              <w:bottom w:val="single" w:sz="8" w:space="0" w:color="auto"/>
              <w:right w:val="single" w:sz="4" w:space="0" w:color="auto"/>
            </w:tcBorders>
            <w:vAlign w:val="center"/>
          </w:tcPr>
          <w:p w14:paraId="729105FF" w14:textId="77777777" w:rsidR="002E60A9" w:rsidRPr="005464F2" w:rsidRDefault="002E60A9" w:rsidP="00104D3F">
            <w:pPr>
              <w:rPr>
                <w:sz w:val="20"/>
              </w:rPr>
            </w:pPr>
          </w:p>
        </w:tc>
        <w:tc>
          <w:tcPr>
            <w:tcW w:w="1931" w:type="dxa"/>
            <w:vMerge/>
            <w:tcBorders>
              <w:top w:val="nil"/>
              <w:bottom w:val="single" w:sz="8" w:space="0" w:color="auto"/>
              <w:right w:val="nil"/>
            </w:tcBorders>
            <w:vAlign w:val="center"/>
          </w:tcPr>
          <w:p w14:paraId="40A00D02" w14:textId="77777777" w:rsidR="002E60A9" w:rsidRPr="005464F2" w:rsidRDefault="002E60A9" w:rsidP="00104D3F">
            <w:pPr>
              <w:rPr>
                <w:sz w:val="20"/>
              </w:rPr>
            </w:pPr>
          </w:p>
        </w:tc>
        <w:tc>
          <w:tcPr>
            <w:tcW w:w="1666" w:type="dxa"/>
            <w:tcBorders>
              <w:top w:val="single" w:sz="4" w:space="0" w:color="auto"/>
              <w:left w:val="single" w:sz="4" w:space="0" w:color="auto"/>
              <w:bottom w:val="single" w:sz="8" w:space="0" w:color="auto"/>
              <w:right w:val="single" w:sz="4" w:space="0" w:color="auto"/>
            </w:tcBorders>
            <w:vAlign w:val="center"/>
          </w:tcPr>
          <w:p w14:paraId="571FEBDA" w14:textId="77777777" w:rsidR="002E60A9" w:rsidRPr="005464F2" w:rsidRDefault="002E60A9" w:rsidP="00104D3F">
            <w:pPr>
              <w:ind w:left="57" w:right="57"/>
              <w:jc w:val="distribute"/>
              <w:rPr>
                <w:sz w:val="20"/>
              </w:rPr>
            </w:pPr>
            <w:r w:rsidRPr="005464F2">
              <w:rPr>
                <w:rFonts w:hint="eastAsia"/>
                <w:sz w:val="20"/>
              </w:rPr>
              <w:t>金額</w:t>
            </w:r>
          </w:p>
        </w:tc>
        <w:tc>
          <w:tcPr>
            <w:tcW w:w="910" w:type="dxa"/>
            <w:tcBorders>
              <w:top w:val="single" w:sz="4" w:space="0" w:color="auto"/>
              <w:left w:val="nil"/>
              <w:bottom w:val="single" w:sz="8" w:space="0" w:color="auto"/>
              <w:right w:val="nil"/>
            </w:tcBorders>
            <w:vAlign w:val="center"/>
          </w:tcPr>
          <w:p w14:paraId="7EA7FA22" w14:textId="77777777" w:rsidR="002E60A9" w:rsidRPr="005464F2" w:rsidRDefault="002E60A9" w:rsidP="00104D3F">
            <w:pPr>
              <w:ind w:left="113" w:right="113"/>
              <w:jc w:val="center"/>
              <w:rPr>
                <w:sz w:val="20"/>
              </w:rPr>
            </w:pPr>
            <w:r w:rsidRPr="005464F2">
              <w:rPr>
                <w:rFonts w:hint="eastAsia"/>
                <w:sz w:val="20"/>
              </w:rPr>
              <w:t>％</w:t>
            </w:r>
          </w:p>
        </w:tc>
      </w:tr>
      <w:tr w:rsidR="002E60A9" w:rsidRPr="005464F2" w14:paraId="4A0B305E" w14:textId="77777777" w:rsidTr="00104D3F">
        <w:trPr>
          <w:trHeight w:val="295"/>
        </w:trPr>
        <w:tc>
          <w:tcPr>
            <w:tcW w:w="3508" w:type="dxa"/>
            <w:tcBorders>
              <w:top w:val="single" w:sz="8" w:space="0" w:color="auto"/>
              <w:left w:val="nil"/>
              <w:bottom w:val="nil"/>
              <w:right w:val="single" w:sz="4" w:space="0" w:color="auto"/>
            </w:tcBorders>
            <w:shd w:val="clear" w:color="auto" w:fill="auto"/>
            <w:vAlign w:val="center"/>
          </w:tcPr>
          <w:p w14:paraId="1DDC42C3" w14:textId="77777777" w:rsidR="002E60A9" w:rsidRPr="005464F2" w:rsidRDefault="002E60A9" w:rsidP="00104D3F">
            <w:pPr>
              <w:autoSpaceDE w:val="0"/>
              <w:autoSpaceDN w:val="0"/>
              <w:adjustRightInd w:val="0"/>
              <w:spacing w:line="270" w:lineRule="exact"/>
              <w:ind w:left="57" w:right="57"/>
              <w:jc w:val="distribute"/>
              <w:rPr>
                <w:rFonts w:hAnsi="標楷體"/>
                <w:b/>
                <w:sz w:val="20"/>
              </w:rPr>
            </w:pPr>
            <w:r w:rsidRPr="005464F2">
              <w:rPr>
                <w:rFonts w:hAnsi="標楷體" w:hint="eastAsia"/>
                <w:b/>
                <w:noProof/>
                <w:sz w:val="20"/>
              </w:rPr>
              <w:t>營業活動之現金流量</w:t>
            </w:r>
          </w:p>
        </w:tc>
        <w:tc>
          <w:tcPr>
            <w:tcW w:w="1896" w:type="dxa"/>
            <w:tcBorders>
              <w:top w:val="single" w:sz="8" w:space="0" w:color="auto"/>
              <w:left w:val="nil"/>
              <w:bottom w:val="nil"/>
              <w:right w:val="single" w:sz="4" w:space="0" w:color="auto"/>
            </w:tcBorders>
            <w:shd w:val="clear" w:color="auto" w:fill="auto"/>
            <w:vAlign w:val="center"/>
          </w:tcPr>
          <w:p w14:paraId="25FA0377" w14:textId="77777777" w:rsidR="002E60A9" w:rsidRPr="005464F2" w:rsidRDefault="002E60A9" w:rsidP="00DB3503">
            <w:pPr>
              <w:autoSpaceDE w:val="0"/>
              <w:autoSpaceDN w:val="0"/>
              <w:adjustRightInd w:val="0"/>
              <w:spacing w:line="270" w:lineRule="exact"/>
              <w:rPr>
                <w:rFonts w:ascii="細明體" w:eastAsia="細明體" w:hAnsi="細明體"/>
                <w:b/>
                <w:sz w:val="18"/>
                <w:szCs w:val="18"/>
              </w:rPr>
            </w:pPr>
          </w:p>
        </w:tc>
        <w:tc>
          <w:tcPr>
            <w:tcW w:w="1931" w:type="dxa"/>
            <w:tcBorders>
              <w:top w:val="single" w:sz="8" w:space="0" w:color="auto"/>
              <w:left w:val="single" w:sz="4" w:space="0" w:color="auto"/>
              <w:bottom w:val="nil"/>
              <w:right w:val="single" w:sz="4" w:space="0" w:color="auto"/>
            </w:tcBorders>
            <w:shd w:val="clear" w:color="auto" w:fill="auto"/>
            <w:vAlign w:val="center"/>
          </w:tcPr>
          <w:p w14:paraId="0363B0CB" w14:textId="77777777" w:rsidR="002E60A9" w:rsidRPr="005464F2" w:rsidRDefault="002E60A9" w:rsidP="00DB3503">
            <w:pPr>
              <w:autoSpaceDE w:val="0"/>
              <w:autoSpaceDN w:val="0"/>
              <w:adjustRightInd w:val="0"/>
              <w:spacing w:line="270" w:lineRule="exact"/>
              <w:rPr>
                <w:rFonts w:ascii="細明體" w:eastAsia="細明體" w:hAnsi="細明體"/>
                <w:b/>
                <w:sz w:val="18"/>
                <w:szCs w:val="18"/>
              </w:rPr>
            </w:pPr>
          </w:p>
        </w:tc>
        <w:tc>
          <w:tcPr>
            <w:tcW w:w="1666" w:type="dxa"/>
            <w:tcBorders>
              <w:top w:val="single" w:sz="8" w:space="0" w:color="auto"/>
              <w:left w:val="nil"/>
              <w:bottom w:val="nil"/>
              <w:right w:val="nil"/>
            </w:tcBorders>
            <w:shd w:val="clear" w:color="auto" w:fill="auto"/>
            <w:vAlign w:val="center"/>
          </w:tcPr>
          <w:p w14:paraId="228216F1" w14:textId="77777777" w:rsidR="002E60A9" w:rsidRPr="005464F2" w:rsidRDefault="002E60A9" w:rsidP="00DB3503">
            <w:pPr>
              <w:autoSpaceDE w:val="0"/>
              <w:autoSpaceDN w:val="0"/>
              <w:adjustRightInd w:val="0"/>
              <w:spacing w:line="270" w:lineRule="exact"/>
              <w:rPr>
                <w:rFonts w:ascii="細明體" w:eastAsia="細明體" w:hAnsi="細明體"/>
                <w:b/>
                <w:kern w:val="0"/>
                <w:sz w:val="18"/>
                <w:szCs w:val="18"/>
              </w:rPr>
            </w:pPr>
          </w:p>
        </w:tc>
        <w:tc>
          <w:tcPr>
            <w:tcW w:w="910" w:type="dxa"/>
            <w:tcBorders>
              <w:top w:val="single" w:sz="8" w:space="0" w:color="auto"/>
              <w:left w:val="single" w:sz="4" w:space="0" w:color="auto"/>
              <w:bottom w:val="nil"/>
              <w:right w:val="nil"/>
            </w:tcBorders>
            <w:shd w:val="clear" w:color="auto" w:fill="auto"/>
            <w:vAlign w:val="center"/>
          </w:tcPr>
          <w:p w14:paraId="73B6E20E" w14:textId="77777777" w:rsidR="002E60A9" w:rsidRPr="005464F2" w:rsidRDefault="002E60A9" w:rsidP="00DB3503">
            <w:pPr>
              <w:autoSpaceDE w:val="0"/>
              <w:autoSpaceDN w:val="0"/>
              <w:adjustRightInd w:val="0"/>
              <w:spacing w:line="270" w:lineRule="exact"/>
              <w:rPr>
                <w:rFonts w:ascii="細明體" w:eastAsia="細明體" w:hAnsi="細明體"/>
                <w:b/>
                <w:sz w:val="18"/>
                <w:szCs w:val="18"/>
              </w:rPr>
            </w:pPr>
          </w:p>
        </w:tc>
      </w:tr>
      <w:tr w:rsidR="002E60A9" w:rsidRPr="005464F2" w14:paraId="5DDFE472" w14:textId="77777777" w:rsidTr="00104D3F">
        <w:trPr>
          <w:trHeight w:val="295"/>
        </w:trPr>
        <w:tc>
          <w:tcPr>
            <w:tcW w:w="3508" w:type="dxa"/>
            <w:tcBorders>
              <w:top w:val="nil"/>
              <w:left w:val="nil"/>
              <w:bottom w:val="nil"/>
              <w:right w:val="single" w:sz="4" w:space="0" w:color="auto"/>
            </w:tcBorders>
            <w:shd w:val="clear" w:color="auto" w:fill="auto"/>
            <w:vAlign w:val="center"/>
          </w:tcPr>
          <w:p w14:paraId="2A4B549A" w14:textId="77777777" w:rsidR="002E60A9" w:rsidRPr="005464F2" w:rsidRDefault="002E60A9" w:rsidP="00104D3F">
            <w:pPr>
              <w:autoSpaceDE w:val="0"/>
              <w:autoSpaceDN w:val="0"/>
              <w:adjustRightInd w:val="0"/>
              <w:spacing w:line="270" w:lineRule="exact"/>
              <w:ind w:leftChars="100" w:left="160" w:right="57"/>
              <w:jc w:val="distribute"/>
              <w:rPr>
                <w:rFonts w:hAnsi="標楷體"/>
                <w:sz w:val="20"/>
              </w:rPr>
            </w:pPr>
            <w:r w:rsidRPr="005464F2">
              <w:rPr>
                <w:rFonts w:hAnsi="標楷體" w:hint="eastAsia"/>
                <w:noProof/>
                <w:sz w:val="20"/>
              </w:rPr>
              <w:t>稅前淨利（淨損）</w:t>
            </w:r>
          </w:p>
        </w:tc>
        <w:tc>
          <w:tcPr>
            <w:tcW w:w="1896" w:type="dxa"/>
            <w:tcBorders>
              <w:top w:val="nil"/>
              <w:left w:val="nil"/>
              <w:bottom w:val="nil"/>
              <w:right w:val="single" w:sz="4" w:space="0" w:color="auto"/>
            </w:tcBorders>
            <w:shd w:val="clear" w:color="auto" w:fill="auto"/>
            <w:vAlign w:val="center"/>
          </w:tcPr>
          <w:p w14:paraId="26F9523E"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- 204,325,000</w:t>
            </w:r>
          </w:p>
        </w:tc>
        <w:tc>
          <w:tcPr>
            <w:tcW w:w="1931" w:type="dxa"/>
            <w:tcBorders>
              <w:top w:val="nil"/>
              <w:left w:val="single" w:sz="4" w:space="0" w:color="auto"/>
              <w:bottom w:val="nil"/>
              <w:right w:val="single" w:sz="4" w:space="0" w:color="auto"/>
            </w:tcBorders>
            <w:shd w:val="clear" w:color="auto" w:fill="auto"/>
            <w:vAlign w:val="center"/>
          </w:tcPr>
          <w:p w14:paraId="45D4D423"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510,441,742</w:t>
            </w:r>
          </w:p>
        </w:tc>
        <w:tc>
          <w:tcPr>
            <w:tcW w:w="1666" w:type="dxa"/>
            <w:tcBorders>
              <w:top w:val="nil"/>
              <w:left w:val="nil"/>
              <w:bottom w:val="nil"/>
              <w:right w:val="nil"/>
            </w:tcBorders>
            <w:shd w:val="clear" w:color="auto" w:fill="auto"/>
            <w:vAlign w:val="center"/>
          </w:tcPr>
          <w:p w14:paraId="10DB24B9"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714,766,742</w:t>
            </w:r>
          </w:p>
        </w:tc>
        <w:tc>
          <w:tcPr>
            <w:tcW w:w="910" w:type="dxa"/>
            <w:tcBorders>
              <w:top w:val="nil"/>
              <w:left w:val="single" w:sz="4" w:space="0" w:color="auto"/>
              <w:bottom w:val="nil"/>
              <w:right w:val="nil"/>
            </w:tcBorders>
            <w:shd w:val="clear" w:color="auto" w:fill="auto"/>
            <w:vAlign w:val="center"/>
          </w:tcPr>
          <w:p w14:paraId="421C9729"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w:t>
            </w:r>
          </w:p>
        </w:tc>
      </w:tr>
      <w:tr w:rsidR="002E60A9" w:rsidRPr="005464F2" w14:paraId="66DB61B1" w14:textId="77777777" w:rsidTr="00104D3F">
        <w:trPr>
          <w:trHeight w:val="295"/>
        </w:trPr>
        <w:tc>
          <w:tcPr>
            <w:tcW w:w="3508" w:type="dxa"/>
            <w:tcBorders>
              <w:top w:val="nil"/>
              <w:left w:val="nil"/>
              <w:bottom w:val="nil"/>
              <w:right w:val="single" w:sz="4" w:space="0" w:color="auto"/>
            </w:tcBorders>
            <w:shd w:val="clear" w:color="auto" w:fill="auto"/>
            <w:vAlign w:val="center"/>
          </w:tcPr>
          <w:p w14:paraId="714BE079" w14:textId="77777777" w:rsidR="002E60A9" w:rsidRPr="005464F2" w:rsidRDefault="002E60A9" w:rsidP="00104D3F">
            <w:pPr>
              <w:autoSpaceDE w:val="0"/>
              <w:autoSpaceDN w:val="0"/>
              <w:adjustRightInd w:val="0"/>
              <w:spacing w:line="270" w:lineRule="exact"/>
              <w:ind w:leftChars="100" w:left="160" w:right="57"/>
              <w:jc w:val="distribute"/>
              <w:rPr>
                <w:rFonts w:hAnsi="標楷體"/>
                <w:sz w:val="20"/>
              </w:rPr>
            </w:pPr>
            <w:r w:rsidRPr="005464F2">
              <w:rPr>
                <w:rFonts w:hAnsi="標楷體" w:hint="eastAsia"/>
                <w:noProof/>
                <w:sz w:val="20"/>
              </w:rPr>
              <w:t>利息股利之調整</w:t>
            </w:r>
          </w:p>
        </w:tc>
        <w:tc>
          <w:tcPr>
            <w:tcW w:w="1896" w:type="dxa"/>
            <w:tcBorders>
              <w:top w:val="nil"/>
              <w:left w:val="nil"/>
              <w:bottom w:val="nil"/>
              <w:right w:val="single" w:sz="4" w:space="0" w:color="auto"/>
            </w:tcBorders>
            <w:shd w:val="clear" w:color="auto" w:fill="auto"/>
            <w:vAlign w:val="center"/>
          </w:tcPr>
          <w:p w14:paraId="06EF73DA"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23,195,000</w:t>
            </w:r>
          </w:p>
        </w:tc>
        <w:tc>
          <w:tcPr>
            <w:tcW w:w="1931" w:type="dxa"/>
            <w:tcBorders>
              <w:top w:val="nil"/>
              <w:left w:val="single" w:sz="4" w:space="0" w:color="auto"/>
              <w:bottom w:val="nil"/>
              <w:right w:val="single" w:sz="4" w:space="0" w:color="auto"/>
            </w:tcBorders>
            <w:shd w:val="clear" w:color="auto" w:fill="auto"/>
            <w:vAlign w:val="center"/>
          </w:tcPr>
          <w:p w14:paraId="2B3C2945"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3,094,660</w:t>
            </w:r>
          </w:p>
        </w:tc>
        <w:tc>
          <w:tcPr>
            <w:tcW w:w="1666" w:type="dxa"/>
            <w:tcBorders>
              <w:top w:val="nil"/>
              <w:left w:val="nil"/>
              <w:bottom w:val="nil"/>
              <w:right w:val="nil"/>
            </w:tcBorders>
            <w:shd w:val="clear" w:color="auto" w:fill="auto"/>
            <w:vAlign w:val="center"/>
          </w:tcPr>
          <w:p w14:paraId="3E0802F3"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- 20,100,340</w:t>
            </w:r>
          </w:p>
        </w:tc>
        <w:tc>
          <w:tcPr>
            <w:tcW w:w="910" w:type="dxa"/>
            <w:tcBorders>
              <w:top w:val="nil"/>
              <w:left w:val="single" w:sz="4" w:space="0" w:color="auto"/>
              <w:bottom w:val="nil"/>
              <w:right w:val="nil"/>
            </w:tcBorders>
            <w:shd w:val="clear" w:color="auto" w:fill="auto"/>
            <w:vAlign w:val="center"/>
          </w:tcPr>
          <w:p w14:paraId="5465F7AC"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- 86.66</w:t>
            </w:r>
          </w:p>
        </w:tc>
      </w:tr>
      <w:tr w:rsidR="002E60A9" w:rsidRPr="005464F2" w14:paraId="6575307A" w14:textId="77777777" w:rsidTr="00104D3F">
        <w:trPr>
          <w:trHeight w:val="295"/>
        </w:trPr>
        <w:tc>
          <w:tcPr>
            <w:tcW w:w="3508" w:type="dxa"/>
            <w:tcBorders>
              <w:top w:val="nil"/>
              <w:left w:val="nil"/>
              <w:bottom w:val="nil"/>
              <w:right w:val="single" w:sz="4" w:space="0" w:color="auto"/>
            </w:tcBorders>
            <w:shd w:val="clear" w:color="auto" w:fill="auto"/>
            <w:vAlign w:val="center"/>
          </w:tcPr>
          <w:p w14:paraId="093FA5D6" w14:textId="77777777" w:rsidR="002E60A9" w:rsidRPr="005464F2" w:rsidRDefault="002E60A9" w:rsidP="00104D3F">
            <w:pPr>
              <w:autoSpaceDE w:val="0"/>
              <w:autoSpaceDN w:val="0"/>
              <w:adjustRightInd w:val="0"/>
              <w:spacing w:line="270" w:lineRule="exact"/>
              <w:ind w:leftChars="100" w:left="160" w:right="57"/>
              <w:jc w:val="distribute"/>
              <w:rPr>
                <w:rFonts w:hAnsi="標楷體"/>
                <w:sz w:val="20"/>
              </w:rPr>
            </w:pPr>
            <w:r w:rsidRPr="005464F2">
              <w:rPr>
                <w:rFonts w:hAnsi="標楷體" w:hint="eastAsia"/>
                <w:noProof/>
                <w:sz w:val="20"/>
              </w:rPr>
              <w:t>未計利息股利之稅前淨利（淨損）</w:t>
            </w:r>
          </w:p>
        </w:tc>
        <w:tc>
          <w:tcPr>
            <w:tcW w:w="1896" w:type="dxa"/>
            <w:tcBorders>
              <w:top w:val="nil"/>
              <w:left w:val="nil"/>
              <w:bottom w:val="nil"/>
              <w:right w:val="single" w:sz="4" w:space="0" w:color="auto"/>
            </w:tcBorders>
            <w:shd w:val="clear" w:color="auto" w:fill="auto"/>
            <w:vAlign w:val="center"/>
          </w:tcPr>
          <w:p w14:paraId="69C9B0BF"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- 181,130,000</w:t>
            </w:r>
          </w:p>
        </w:tc>
        <w:tc>
          <w:tcPr>
            <w:tcW w:w="1931" w:type="dxa"/>
            <w:tcBorders>
              <w:top w:val="nil"/>
              <w:left w:val="single" w:sz="4" w:space="0" w:color="auto"/>
              <w:bottom w:val="nil"/>
              <w:right w:val="single" w:sz="4" w:space="0" w:color="auto"/>
            </w:tcBorders>
            <w:shd w:val="clear" w:color="auto" w:fill="auto"/>
            <w:vAlign w:val="center"/>
          </w:tcPr>
          <w:p w14:paraId="798E7D74"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513,536,402</w:t>
            </w:r>
          </w:p>
        </w:tc>
        <w:tc>
          <w:tcPr>
            <w:tcW w:w="1666" w:type="dxa"/>
            <w:tcBorders>
              <w:top w:val="nil"/>
              <w:left w:val="nil"/>
              <w:bottom w:val="nil"/>
              <w:right w:val="nil"/>
            </w:tcBorders>
            <w:shd w:val="clear" w:color="auto" w:fill="auto"/>
            <w:vAlign w:val="center"/>
          </w:tcPr>
          <w:p w14:paraId="6A6FC4D2"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694,666,402</w:t>
            </w:r>
          </w:p>
        </w:tc>
        <w:tc>
          <w:tcPr>
            <w:tcW w:w="910" w:type="dxa"/>
            <w:tcBorders>
              <w:top w:val="nil"/>
              <w:left w:val="single" w:sz="4" w:space="0" w:color="auto"/>
              <w:bottom w:val="nil"/>
              <w:right w:val="nil"/>
            </w:tcBorders>
            <w:shd w:val="clear" w:color="auto" w:fill="auto"/>
            <w:vAlign w:val="center"/>
          </w:tcPr>
          <w:p w14:paraId="5CDEABE4"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w:t>
            </w:r>
          </w:p>
        </w:tc>
      </w:tr>
      <w:tr w:rsidR="002E60A9" w:rsidRPr="005464F2" w14:paraId="43F78E19" w14:textId="77777777" w:rsidTr="00104D3F">
        <w:trPr>
          <w:trHeight w:val="295"/>
        </w:trPr>
        <w:tc>
          <w:tcPr>
            <w:tcW w:w="3508" w:type="dxa"/>
            <w:tcBorders>
              <w:top w:val="nil"/>
              <w:left w:val="nil"/>
              <w:bottom w:val="nil"/>
              <w:right w:val="single" w:sz="4" w:space="0" w:color="auto"/>
            </w:tcBorders>
            <w:shd w:val="clear" w:color="auto" w:fill="auto"/>
            <w:vAlign w:val="center"/>
          </w:tcPr>
          <w:p w14:paraId="5BD1B2AD" w14:textId="77777777" w:rsidR="002E60A9" w:rsidRPr="005464F2" w:rsidRDefault="002E60A9" w:rsidP="00104D3F">
            <w:pPr>
              <w:autoSpaceDE w:val="0"/>
              <w:autoSpaceDN w:val="0"/>
              <w:adjustRightInd w:val="0"/>
              <w:spacing w:line="270" w:lineRule="exact"/>
              <w:ind w:leftChars="100" w:left="160" w:right="57"/>
              <w:jc w:val="distribute"/>
              <w:rPr>
                <w:rFonts w:hAnsi="標楷體"/>
                <w:sz w:val="20"/>
              </w:rPr>
            </w:pPr>
            <w:r w:rsidRPr="005464F2">
              <w:rPr>
                <w:rFonts w:hAnsi="標楷體" w:hint="eastAsia"/>
                <w:noProof/>
                <w:sz w:val="20"/>
              </w:rPr>
              <w:t>調整項目</w:t>
            </w:r>
          </w:p>
        </w:tc>
        <w:tc>
          <w:tcPr>
            <w:tcW w:w="1896" w:type="dxa"/>
            <w:tcBorders>
              <w:top w:val="nil"/>
              <w:left w:val="nil"/>
              <w:bottom w:val="nil"/>
              <w:right w:val="single" w:sz="4" w:space="0" w:color="auto"/>
            </w:tcBorders>
            <w:shd w:val="clear" w:color="auto" w:fill="auto"/>
            <w:vAlign w:val="center"/>
          </w:tcPr>
          <w:p w14:paraId="16C08871"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48,223,000</w:t>
            </w:r>
          </w:p>
        </w:tc>
        <w:tc>
          <w:tcPr>
            <w:tcW w:w="1931" w:type="dxa"/>
            <w:tcBorders>
              <w:top w:val="nil"/>
              <w:left w:val="single" w:sz="4" w:space="0" w:color="auto"/>
              <w:bottom w:val="nil"/>
              <w:right w:val="single" w:sz="4" w:space="0" w:color="auto"/>
            </w:tcBorders>
            <w:shd w:val="clear" w:color="auto" w:fill="auto"/>
            <w:vAlign w:val="center"/>
          </w:tcPr>
          <w:p w14:paraId="733F189C"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163,400,443</w:t>
            </w:r>
          </w:p>
        </w:tc>
        <w:tc>
          <w:tcPr>
            <w:tcW w:w="1666" w:type="dxa"/>
            <w:tcBorders>
              <w:top w:val="nil"/>
              <w:left w:val="nil"/>
              <w:bottom w:val="nil"/>
              <w:right w:val="nil"/>
            </w:tcBorders>
            <w:shd w:val="clear" w:color="auto" w:fill="auto"/>
            <w:vAlign w:val="center"/>
          </w:tcPr>
          <w:p w14:paraId="56A01667"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115,177,443</w:t>
            </w:r>
          </w:p>
        </w:tc>
        <w:tc>
          <w:tcPr>
            <w:tcW w:w="910" w:type="dxa"/>
            <w:tcBorders>
              <w:top w:val="nil"/>
              <w:left w:val="single" w:sz="4" w:space="0" w:color="auto"/>
              <w:bottom w:val="nil"/>
              <w:right w:val="nil"/>
            </w:tcBorders>
            <w:shd w:val="clear" w:color="auto" w:fill="auto"/>
            <w:vAlign w:val="center"/>
          </w:tcPr>
          <w:p w14:paraId="56883F77"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238.84</w:t>
            </w:r>
          </w:p>
        </w:tc>
      </w:tr>
      <w:tr w:rsidR="002E60A9" w:rsidRPr="005464F2" w14:paraId="24038DB6" w14:textId="77777777" w:rsidTr="00104D3F">
        <w:trPr>
          <w:trHeight w:val="295"/>
        </w:trPr>
        <w:tc>
          <w:tcPr>
            <w:tcW w:w="3508" w:type="dxa"/>
            <w:tcBorders>
              <w:top w:val="nil"/>
              <w:left w:val="nil"/>
              <w:bottom w:val="nil"/>
              <w:right w:val="single" w:sz="4" w:space="0" w:color="auto"/>
            </w:tcBorders>
            <w:shd w:val="clear" w:color="auto" w:fill="auto"/>
            <w:vAlign w:val="center"/>
          </w:tcPr>
          <w:p w14:paraId="0B133512" w14:textId="77777777" w:rsidR="002E60A9" w:rsidRPr="005464F2" w:rsidRDefault="002E60A9" w:rsidP="00104D3F">
            <w:pPr>
              <w:autoSpaceDE w:val="0"/>
              <w:autoSpaceDN w:val="0"/>
              <w:adjustRightInd w:val="0"/>
              <w:spacing w:line="270" w:lineRule="exact"/>
              <w:ind w:leftChars="100" w:left="160" w:right="57"/>
              <w:jc w:val="distribute"/>
              <w:rPr>
                <w:rFonts w:hAnsi="標楷體"/>
                <w:sz w:val="20"/>
              </w:rPr>
            </w:pPr>
            <w:r w:rsidRPr="005464F2">
              <w:rPr>
                <w:rFonts w:hAnsi="標楷體" w:hint="eastAsia"/>
                <w:noProof/>
                <w:sz w:val="20"/>
              </w:rPr>
              <w:t>未計利息股利之現金流入（流出）</w:t>
            </w:r>
          </w:p>
        </w:tc>
        <w:tc>
          <w:tcPr>
            <w:tcW w:w="1896" w:type="dxa"/>
            <w:tcBorders>
              <w:top w:val="nil"/>
              <w:left w:val="nil"/>
              <w:bottom w:val="nil"/>
              <w:right w:val="single" w:sz="4" w:space="0" w:color="auto"/>
            </w:tcBorders>
            <w:shd w:val="clear" w:color="auto" w:fill="auto"/>
            <w:vAlign w:val="center"/>
          </w:tcPr>
          <w:p w14:paraId="7AE79ACC"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- 132,907,000</w:t>
            </w:r>
          </w:p>
        </w:tc>
        <w:tc>
          <w:tcPr>
            <w:tcW w:w="1931" w:type="dxa"/>
            <w:tcBorders>
              <w:top w:val="nil"/>
              <w:left w:val="single" w:sz="4" w:space="0" w:color="auto"/>
              <w:bottom w:val="nil"/>
              <w:right w:val="single" w:sz="4" w:space="0" w:color="auto"/>
            </w:tcBorders>
            <w:shd w:val="clear" w:color="auto" w:fill="auto"/>
            <w:vAlign w:val="center"/>
          </w:tcPr>
          <w:p w14:paraId="222A8B35"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676,936,845</w:t>
            </w:r>
          </w:p>
        </w:tc>
        <w:tc>
          <w:tcPr>
            <w:tcW w:w="1666" w:type="dxa"/>
            <w:tcBorders>
              <w:top w:val="nil"/>
              <w:left w:val="nil"/>
              <w:bottom w:val="nil"/>
              <w:right w:val="nil"/>
            </w:tcBorders>
            <w:shd w:val="clear" w:color="auto" w:fill="auto"/>
            <w:vAlign w:val="center"/>
          </w:tcPr>
          <w:p w14:paraId="552B36E9"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809,843,845</w:t>
            </w:r>
          </w:p>
        </w:tc>
        <w:tc>
          <w:tcPr>
            <w:tcW w:w="910" w:type="dxa"/>
            <w:tcBorders>
              <w:top w:val="nil"/>
              <w:left w:val="single" w:sz="4" w:space="0" w:color="auto"/>
              <w:bottom w:val="nil"/>
              <w:right w:val="nil"/>
            </w:tcBorders>
            <w:shd w:val="clear" w:color="auto" w:fill="auto"/>
            <w:vAlign w:val="center"/>
          </w:tcPr>
          <w:p w14:paraId="75E66D7F"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w:t>
            </w:r>
          </w:p>
        </w:tc>
      </w:tr>
      <w:tr w:rsidR="002E60A9" w:rsidRPr="005464F2" w14:paraId="1C5BC044" w14:textId="77777777" w:rsidTr="00104D3F">
        <w:trPr>
          <w:trHeight w:val="295"/>
        </w:trPr>
        <w:tc>
          <w:tcPr>
            <w:tcW w:w="3508" w:type="dxa"/>
            <w:tcBorders>
              <w:top w:val="nil"/>
              <w:left w:val="nil"/>
              <w:bottom w:val="nil"/>
              <w:right w:val="single" w:sz="4" w:space="0" w:color="auto"/>
            </w:tcBorders>
            <w:shd w:val="clear" w:color="auto" w:fill="auto"/>
            <w:vAlign w:val="center"/>
          </w:tcPr>
          <w:p w14:paraId="37603A3D" w14:textId="77777777" w:rsidR="002E60A9" w:rsidRPr="005464F2" w:rsidRDefault="002E60A9" w:rsidP="00104D3F">
            <w:pPr>
              <w:autoSpaceDE w:val="0"/>
              <w:autoSpaceDN w:val="0"/>
              <w:adjustRightInd w:val="0"/>
              <w:spacing w:line="270" w:lineRule="exact"/>
              <w:ind w:leftChars="100" w:left="160" w:right="57"/>
              <w:jc w:val="distribute"/>
              <w:rPr>
                <w:rFonts w:hAnsi="標楷體"/>
                <w:sz w:val="20"/>
              </w:rPr>
            </w:pPr>
            <w:r w:rsidRPr="005464F2">
              <w:rPr>
                <w:rFonts w:hAnsi="標楷體" w:hint="eastAsia"/>
                <w:noProof/>
                <w:sz w:val="20"/>
              </w:rPr>
              <w:t>收取利息</w:t>
            </w:r>
          </w:p>
        </w:tc>
        <w:tc>
          <w:tcPr>
            <w:tcW w:w="1896" w:type="dxa"/>
            <w:tcBorders>
              <w:top w:val="nil"/>
              <w:left w:val="nil"/>
              <w:bottom w:val="nil"/>
              <w:right w:val="single" w:sz="4" w:space="0" w:color="auto"/>
            </w:tcBorders>
            <w:shd w:val="clear" w:color="auto" w:fill="auto"/>
            <w:vAlign w:val="center"/>
          </w:tcPr>
          <w:p w14:paraId="01A6F5B4"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5,595,000</w:t>
            </w:r>
          </w:p>
        </w:tc>
        <w:tc>
          <w:tcPr>
            <w:tcW w:w="1931" w:type="dxa"/>
            <w:tcBorders>
              <w:top w:val="nil"/>
              <w:left w:val="single" w:sz="4" w:space="0" w:color="auto"/>
              <w:bottom w:val="nil"/>
              <w:right w:val="single" w:sz="4" w:space="0" w:color="auto"/>
            </w:tcBorders>
            <w:shd w:val="clear" w:color="auto" w:fill="auto"/>
            <w:vAlign w:val="center"/>
          </w:tcPr>
          <w:p w14:paraId="7D2CAF10"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9,090,185</w:t>
            </w:r>
          </w:p>
        </w:tc>
        <w:tc>
          <w:tcPr>
            <w:tcW w:w="1666" w:type="dxa"/>
            <w:tcBorders>
              <w:top w:val="nil"/>
              <w:left w:val="nil"/>
              <w:bottom w:val="nil"/>
              <w:right w:val="nil"/>
            </w:tcBorders>
            <w:shd w:val="clear" w:color="auto" w:fill="auto"/>
            <w:vAlign w:val="center"/>
          </w:tcPr>
          <w:p w14:paraId="3644ED41"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3,495,185</w:t>
            </w:r>
          </w:p>
        </w:tc>
        <w:tc>
          <w:tcPr>
            <w:tcW w:w="910" w:type="dxa"/>
            <w:tcBorders>
              <w:top w:val="nil"/>
              <w:left w:val="single" w:sz="4" w:space="0" w:color="auto"/>
              <w:bottom w:val="nil"/>
              <w:right w:val="nil"/>
            </w:tcBorders>
            <w:shd w:val="clear" w:color="auto" w:fill="auto"/>
            <w:vAlign w:val="center"/>
          </w:tcPr>
          <w:p w14:paraId="0D4E9FF9"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62.47</w:t>
            </w:r>
          </w:p>
        </w:tc>
      </w:tr>
      <w:tr w:rsidR="002E60A9" w:rsidRPr="005464F2" w14:paraId="065FD7D8" w14:textId="77777777" w:rsidTr="00104D3F">
        <w:trPr>
          <w:trHeight w:val="295"/>
        </w:trPr>
        <w:tc>
          <w:tcPr>
            <w:tcW w:w="3508" w:type="dxa"/>
            <w:tcBorders>
              <w:top w:val="nil"/>
              <w:left w:val="nil"/>
              <w:bottom w:val="nil"/>
              <w:right w:val="single" w:sz="4" w:space="0" w:color="auto"/>
            </w:tcBorders>
            <w:shd w:val="clear" w:color="auto" w:fill="auto"/>
            <w:vAlign w:val="center"/>
          </w:tcPr>
          <w:p w14:paraId="06EBBC03" w14:textId="77777777" w:rsidR="002E60A9" w:rsidRPr="005464F2" w:rsidRDefault="002E60A9" w:rsidP="00104D3F">
            <w:pPr>
              <w:autoSpaceDE w:val="0"/>
              <w:autoSpaceDN w:val="0"/>
              <w:adjustRightInd w:val="0"/>
              <w:spacing w:line="270" w:lineRule="exact"/>
              <w:ind w:leftChars="100" w:left="160" w:right="57"/>
              <w:jc w:val="distribute"/>
              <w:rPr>
                <w:rFonts w:hAnsi="標楷體"/>
                <w:sz w:val="20"/>
              </w:rPr>
            </w:pPr>
            <w:r w:rsidRPr="005464F2">
              <w:rPr>
                <w:rFonts w:hAnsi="標楷體" w:hint="eastAsia"/>
                <w:noProof/>
                <w:sz w:val="20"/>
              </w:rPr>
              <w:t>支付利息</w:t>
            </w:r>
          </w:p>
        </w:tc>
        <w:tc>
          <w:tcPr>
            <w:tcW w:w="1896" w:type="dxa"/>
            <w:tcBorders>
              <w:top w:val="nil"/>
              <w:left w:val="nil"/>
              <w:bottom w:val="nil"/>
              <w:right w:val="single" w:sz="4" w:space="0" w:color="auto"/>
            </w:tcBorders>
            <w:shd w:val="clear" w:color="auto" w:fill="auto"/>
            <w:vAlign w:val="center"/>
          </w:tcPr>
          <w:p w14:paraId="1C986142"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- 28,790,000</w:t>
            </w:r>
          </w:p>
        </w:tc>
        <w:tc>
          <w:tcPr>
            <w:tcW w:w="1931" w:type="dxa"/>
            <w:tcBorders>
              <w:top w:val="nil"/>
              <w:left w:val="single" w:sz="4" w:space="0" w:color="auto"/>
              <w:bottom w:val="nil"/>
              <w:right w:val="single" w:sz="4" w:space="0" w:color="auto"/>
            </w:tcBorders>
            <w:shd w:val="clear" w:color="auto" w:fill="auto"/>
            <w:vAlign w:val="center"/>
          </w:tcPr>
          <w:p w14:paraId="1CD7F439"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- 14,461,095</w:t>
            </w:r>
          </w:p>
        </w:tc>
        <w:tc>
          <w:tcPr>
            <w:tcW w:w="1666" w:type="dxa"/>
            <w:tcBorders>
              <w:top w:val="nil"/>
              <w:left w:val="nil"/>
              <w:bottom w:val="nil"/>
              <w:right w:val="nil"/>
            </w:tcBorders>
            <w:shd w:val="clear" w:color="auto" w:fill="auto"/>
            <w:vAlign w:val="center"/>
          </w:tcPr>
          <w:p w14:paraId="23C100FB"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14,328,905</w:t>
            </w:r>
          </w:p>
        </w:tc>
        <w:tc>
          <w:tcPr>
            <w:tcW w:w="910" w:type="dxa"/>
            <w:tcBorders>
              <w:top w:val="nil"/>
              <w:left w:val="single" w:sz="4" w:space="0" w:color="auto"/>
              <w:bottom w:val="nil"/>
              <w:right w:val="nil"/>
            </w:tcBorders>
            <w:shd w:val="clear" w:color="auto" w:fill="auto"/>
            <w:vAlign w:val="center"/>
          </w:tcPr>
          <w:p w14:paraId="3E4F6198"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- 49.77</w:t>
            </w:r>
          </w:p>
        </w:tc>
      </w:tr>
      <w:tr w:rsidR="002E60A9" w:rsidRPr="005464F2" w14:paraId="19AC9AF8" w14:textId="77777777" w:rsidTr="00104D3F">
        <w:trPr>
          <w:trHeight w:val="295"/>
        </w:trPr>
        <w:tc>
          <w:tcPr>
            <w:tcW w:w="3508" w:type="dxa"/>
            <w:tcBorders>
              <w:top w:val="nil"/>
              <w:left w:val="nil"/>
              <w:bottom w:val="nil"/>
              <w:right w:val="single" w:sz="4" w:space="0" w:color="auto"/>
            </w:tcBorders>
            <w:shd w:val="clear" w:color="auto" w:fill="auto"/>
            <w:vAlign w:val="center"/>
          </w:tcPr>
          <w:p w14:paraId="25E821DB" w14:textId="77777777" w:rsidR="002E60A9" w:rsidRPr="005464F2" w:rsidRDefault="002E60A9" w:rsidP="00104D3F">
            <w:pPr>
              <w:autoSpaceDE w:val="0"/>
              <w:autoSpaceDN w:val="0"/>
              <w:adjustRightInd w:val="0"/>
              <w:spacing w:line="270" w:lineRule="exact"/>
              <w:ind w:leftChars="100" w:left="160" w:right="57"/>
              <w:jc w:val="distribute"/>
              <w:rPr>
                <w:rFonts w:hAnsi="標楷體"/>
                <w:sz w:val="20"/>
              </w:rPr>
            </w:pPr>
            <w:r w:rsidRPr="005464F2">
              <w:rPr>
                <w:rFonts w:hAnsi="標楷體" w:hint="eastAsia"/>
                <w:noProof/>
                <w:sz w:val="20"/>
              </w:rPr>
              <w:t>支付所得稅</w:t>
            </w:r>
          </w:p>
        </w:tc>
        <w:tc>
          <w:tcPr>
            <w:tcW w:w="1896" w:type="dxa"/>
            <w:tcBorders>
              <w:top w:val="nil"/>
              <w:left w:val="nil"/>
              <w:bottom w:val="nil"/>
              <w:right w:val="single" w:sz="4" w:space="0" w:color="auto"/>
            </w:tcBorders>
            <w:shd w:val="clear" w:color="auto" w:fill="auto"/>
            <w:vAlign w:val="center"/>
          </w:tcPr>
          <w:p w14:paraId="5567A4BA"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- 98,000</w:t>
            </w:r>
          </w:p>
        </w:tc>
        <w:tc>
          <w:tcPr>
            <w:tcW w:w="1931" w:type="dxa"/>
            <w:tcBorders>
              <w:top w:val="nil"/>
              <w:left w:val="single" w:sz="4" w:space="0" w:color="auto"/>
              <w:bottom w:val="nil"/>
              <w:right w:val="single" w:sz="4" w:space="0" w:color="auto"/>
            </w:tcBorders>
            <w:shd w:val="clear" w:color="auto" w:fill="auto"/>
            <w:vAlign w:val="center"/>
          </w:tcPr>
          <w:p w14:paraId="04274911"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- 1,232,062</w:t>
            </w:r>
          </w:p>
        </w:tc>
        <w:tc>
          <w:tcPr>
            <w:tcW w:w="1666" w:type="dxa"/>
            <w:tcBorders>
              <w:top w:val="nil"/>
              <w:left w:val="nil"/>
              <w:bottom w:val="nil"/>
              <w:right w:val="nil"/>
            </w:tcBorders>
            <w:shd w:val="clear" w:color="auto" w:fill="auto"/>
            <w:vAlign w:val="center"/>
          </w:tcPr>
          <w:p w14:paraId="722ACE51"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- 1,134,062</w:t>
            </w:r>
          </w:p>
        </w:tc>
        <w:tc>
          <w:tcPr>
            <w:tcW w:w="910" w:type="dxa"/>
            <w:tcBorders>
              <w:top w:val="nil"/>
              <w:left w:val="single" w:sz="4" w:space="0" w:color="auto"/>
              <w:bottom w:val="nil"/>
              <w:right w:val="nil"/>
            </w:tcBorders>
            <w:shd w:val="clear" w:color="auto" w:fill="auto"/>
            <w:vAlign w:val="center"/>
          </w:tcPr>
          <w:p w14:paraId="6F39DBA7"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1,157.21</w:t>
            </w:r>
          </w:p>
        </w:tc>
      </w:tr>
      <w:tr w:rsidR="002E60A9" w:rsidRPr="005464F2" w14:paraId="7237286E" w14:textId="77777777" w:rsidTr="00104D3F">
        <w:trPr>
          <w:trHeight w:val="295"/>
        </w:trPr>
        <w:tc>
          <w:tcPr>
            <w:tcW w:w="3508" w:type="dxa"/>
            <w:tcBorders>
              <w:top w:val="nil"/>
              <w:left w:val="nil"/>
              <w:bottom w:val="nil"/>
              <w:right w:val="single" w:sz="4" w:space="0" w:color="auto"/>
            </w:tcBorders>
            <w:shd w:val="clear" w:color="auto" w:fill="auto"/>
            <w:vAlign w:val="center"/>
          </w:tcPr>
          <w:p w14:paraId="0DC1D4F8" w14:textId="77777777" w:rsidR="002E60A9" w:rsidRPr="005464F2" w:rsidRDefault="002E60A9" w:rsidP="00104D3F">
            <w:pPr>
              <w:autoSpaceDE w:val="0"/>
              <w:autoSpaceDN w:val="0"/>
              <w:adjustRightInd w:val="0"/>
              <w:spacing w:line="270" w:lineRule="exact"/>
              <w:ind w:leftChars="200" w:left="320" w:right="57"/>
              <w:jc w:val="distribute"/>
              <w:rPr>
                <w:rFonts w:hAnsi="標楷體"/>
                <w:b/>
                <w:sz w:val="20"/>
              </w:rPr>
            </w:pPr>
            <w:r w:rsidRPr="005464F2">
              <w:rPr>
                <w:rFonts w:hAnsi="標楷體" w:hint="eastAsia"/>
                <w:b/>
                <w:noProof/>
                <w:sz w:val="20"/>
              </w:rPr>
              <w:t>營業活動之淨現金流入（流出）</w:t>
            </w:r>
          </w:p>
        </w:tc>
        <w:tc>
          <w:tcPr>
            <w:tcW w:w="1896" w:type="dxa"/>
            <w:tcBorders>
              <w:top w:val="nil"/>
              <w:left w:val="nil"/>
              <w:bottom w:val="nil"/>
              <w:right w:val="single" w:sz="4" w:space="0" w:color="auto"/>
            </w:tcBorders>
            <w:shd w:val="clear" w:color="auto" w:fill="auto"/>
            <w:vAlign w:val="center"/>
          </w:tcPr>
          <w:p w14:paraId="6013DC66"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- 156,200,000</w:t>
            </w:r>
          </w:p>
        </w:tc>
        <w:tc>
          <w:tcPr>
            <w:tcW w:w="1931" w:type="dxa"/>
            <w:tcBorders>
              <w:top w:val="nil"/>
              <w:left w:val="single" w:sz="4" w:space="0" w:color="auto"/>
              <w:bottom w:val="nil"/>
              <w:right w:val="single" w:sz="4" w:space="0" w:color="auto"/>
            </w:tcBorders>
            <w:shd w:val="clear" w:color="auto" w:fill="auto"/>
            <w:vAlign w:val="center"/>
          </w:tcPr>
          <w:p w14:paraId="74FB18A2"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670,333,873</w:t>
            </w:r>
          </w:p>
        </w:tc>
        <w:tc>
          <w:tcPr>
            <w:tcW w:w="1666" w:type="dxa"/>
            <w:tcBorders>
              <w:top w:val="nil"/>
              <w:left w:val="nil"/>
              <w:bottom w:val="nil"/>
              <w:right w:val="nil"/>
            </w:tcBorders>
            <w:shd w:val="clear" w:color="auto" w:fill="auto"/>
            <w:vAlign w:val="center"/>
          </w:tcPr>
          <w:p w14:paraId="5FECE80D"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826,533,873</w:t>
            </w:r>
          </w:p>
        </w:tc>
        <w:tc>
          <w:tcPr>
            <w:tcW w:w="910" w:type="dxa"/>
            <w:tcBorders>
              <w:top w:val="nil"/>
              <w:left w:val="single" w:sz="4" w:space="0" w:color="auto"/>
              <w:bottom w:val="nil"/>
              <w:right w:val="nil"/>
            </w:tcBorders>
            <w:shd w:val="clear" w:color="auto" w:fill="auto"/>
            <w:vAlign w:val="center"/>
          </w:tcPr>
          <w:p w14:paraId="1E8F1577"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w:t>
            </w:r>
          </w:p>
        </w:tc>
      </w:tr>
      <w:tr w:rsidR="002E60A9" w:rsidRPr="005464F2" w14:paraId="66623FAA" w14:textId="77777777" w:rsidTr="00104D3F">
        <w:trPr>
          <w:trHeight w:val="295"/>
        </w:trPr>
        <w:tc>
          <w:tcPr>
            <w:tcW w:w="3508" w:type="dxa"/>
            <w:tcBorders>
              <w:top w:val="nil"/>
              <w:left w:val="nil"/>
              <w:bottom w:val="nil"/>
              <w:right w:val="single" w:sz="4" w:space="0" w:color="auto"/>
            </w:tcBorders>
            <w:shd w:val="clear" w:color="auto" w:fill="auto"/>
            <w:vAlign w:val="center"/>
          </w:tcPr>
          <w:p w14:paraId="4916F8A0" w14:textId="77777777" w:rsidR="002E60A9" w:rsidRPr="005464F2" w:rsidRDefault="002E60A9" w:rsidP="00104D3F">
            <w:pPr>
              <w:autoSpaceDE w:val="0"/>
              <w:autoSpaceDN w:val="0"/>
              <w:adjustRightInd w:val="0"/>
              <w:spacing w:line="270" w:lineRule="exact"/>
              <w:ind w:left="57" w:right="57"/>
              <w:jc w:val="distribute"/>
              <w:rPr>
                <w:rFonts w:hAnsi="標楷體"/>
                <w:b/>
                <w:sz w:val="20"/>
              </w:rPr>
            </w:pPr>
            <w:r w:rsidRPr="005464F2">
              <w:rPr>
                <w:rFonts w:hAnsi="標楷體" w:hint="eastAsia"/>
                <w:b/>
                <w:noProof/>
                <w:sz w:val="20"/>
              </w:rPr>
              <w:t>投資活動之現金流量</w:t>
            </w:r>
          </w:p>
        </w:tc>
        <w:tc>
          <w:tcPr>
            <w:tcW w:w="1896" w:type="dxa"/>
            <w:tcBorders>
              <w:top w:val="nil"/>
              <w:left w:val="nil"/>
              <w:bottom w:val="nil"/>
              <w:right w:val="single" w:sz="4" w:space="0" w:color="auto"/>
            </w:tcBorders>
            <w:shd w:val="clear" w:color="auto" w:fill="auto"/>
            <w:vAlign w:val="center"/>
          </w:tcPr>
          <w:p w14:paraId="114CE4ED" w14:textId="77777777" w:rsidR="002E60A9" w:rsidRPr="005464F2" w:rsidRDefault="002E60A9" w:rsidP="00DB3503">
            <w:pPr>
              <w:autoSpaceDE w:val="0"/>
              <w:autoSpaceDN w:val="0"/>
              <w:adjustRightInd w:val="0"/>
              <w:spacing w:line="270" w:lineRule="exact"/>
              <w:rPr>
                <w:rFonts w:ascii="細明體" w:eastAsia="細明體" w:hAnsi="細明體"/>
                <w:b/>
                <w:sz w:val="18"/>
                <w:szCs w:val="18"/>
              </w:rPr>
            </w:pPr>
          </w:p>
        </w:tc>
        <w:tc>
          <w:tcPr>
            <w:tcW w:w="1931" w:type="dxa"/>
            <w:tcBorders>
              <w:top w:val="nil"/>
              <w:left w:val="single" w:sz="4" w:space="0" w:color="auto"/>
              <w:bottom w:val="nil"/>
              <w:right w:val="single" w:sz="4" w:space="0" w:color="auto"/>
            </w:tcBorders>
            <w:shd w:val="clear" w:color="auto" w:fill="auto"/>
            <w:vAlign w:val="center"/>
          </w:tcPr>
          <w:p w14:paraId="4DF7008F" w14:textId="77777777" w:rsidR="002E60A9" w:rsidRPr="005464F2" w:rsidRDefault="002E60A9" w:rsidP="00DB3503">
            <w:pPr>
              <w:autoSpaceDE w:val="0"/>
              <w:autoSpaceDN w:val="0"/>
              <w:adjustRightInd w:val="0"/>
              <w:spacing w:line="270" w:lineRule="exact"/>
              <w:rPr>
                <w:rFonts w:ascii="細明體" w:eastAsia="細明體" w:hAnsi="細明體"/>
                <w:b/>
                <w:sz w:val="18"/>
                <w:szCs w:val="18"/>
              </w:rPr>
            </w:pPr>
          </w:p>
        </w:tc>
        <w:tc>
          <w:tcPr>
            <w:tcW w:w="1666" w:type="dxa"/>
            <w:tcBorders>
              <w:top w:val="nil"/>
              <w:left w:val="nil"/>
              <w:bottom w:val="nil"/>
              <w:right w:val="nil"/>
            </w:tcBorders>
            <w:shd w:val="clear" w:color="auto" w:fill="auto"/>
            <w:vAlign w:val="center"/>
          </w:tcPr>
          <w:p w14:paraId="17DD4B16" w14:textId="77777777" w:rsidR="002E60A9" w:rsidRPr="005464F2" w:rsidRDefault="002E60A9" w:rsidP="00DB3503">
            <w:pPr>
              <w:autoSpaceDE w:val="0"/>
              <w:autoSpaceDN w:val="0"/>
              <w:adjustRightInd w:val="0"/>
              <w:spacing w:line="270" w:lineRule="exact"/>
              <w:rPr>
                <w:rFonts w:ascii="細明體" w:eastAsia="細明體" w:hAnsi="細明體"/>
                <w:b/>
                <w:kern w:val="0"/>
                <w:sz w:val="18"/>
                <w:szCs w:val="18"/>
              </w:rPr>
            </w:pPr>
          </w:p>
        </w:tc>
        <w:tc>
          <w:tcPr>
            <w:tcW w:w="910" w:type="dxa"/>
            <w:tcBorders>
              <w:top w:val="nil"/>
              <w:left w:val="single" w:sz="4" w:space="0" w:color="auto"/>
              <w:bottom w:val="nil"/>
              <w:right w:val="nil"/>
            </w:tcBorders>
            <w:shd w:val="clear" w:color="auto" w:fill="auto"/>
            <w:vAlign w:val="center"/>
          </w:tcPr>
          <w:p w14:paraId="1F965C5E" w14:textId="77777777" w:rsidR="002E60A9" w:rsidRPr="005464F2" w:rsidRDefault="002E60A9" w:rsidP="00DB3503">
            <w:pPr>
              <w:autoSpaceDE w:val="0"/>
              <w:autoSpaceDN w:val="0"/>
              <w:adjustRightInd w:val="0"/>
              <w:spacing w:line="270" w:lineRule="exact"/>
              <w:rPr>
                <w:rFonts w:ascii="細明體" w:eastAsia="細明體" w:hAnsi="細明體"/>
                <w:b/>
                <w:sz w:val="18"/>
                <w:szCs w:val="18"/>
              </w:rPr>
            </w:pPr>
          </w:p>
        </w:tc>
      </w:tr>
      <w:tr w:rsidR="002E60A9" w:rsidRPr="005464F2" w14:paraId="3FFBB970" w14:textId="77777777" w:rsidTr="00104D3F">
        <w:trPr>
          <w:trHeight w:val="295"/>
        </w:trPr>
        <w:tc>
          <w:tcPr>
            <w:tcW w:w="3508" w:type="dxa"/>
            <w:tcBorders>
              <w:top w:val="nil"/>
              <w:left w:val="nil"/>
              <w:bottom w:val="nil"/>
              <w:right w:val="single" w:sz="4" w:space="0" w:color="auto"/>
            </w:tcBorders>
            <w:shd w:val="clear" w:color="auto" w:fill="auto"/>
            <w:vAlign w:val="center"/>
          </w:tcPr>
          <w:p w14:paraId="62313B77" w14:textId="77777777" w:rsidR="002E60A9" w:rsidRPr="005464F2" w:rsidRDefault="002E60A9" w:rsidP="00104D3F">
            <w:pPr>
              <w:autoSpaceDE w:val="0"/>
              <w:autoSpaceDN w:val="0"/>
              <w:adjustRightInd w:val="0"/>
              <w:spacing w:line="270" w:lineRule="exact"/>
              <w:ind w:leftChars="100" w:left="160" w:right="57"/>
              <w:jc w:val="distribute"/>
              <w:rPr>
                <w:rFonts w:hAnsi="標楷體"/>
                <w:sz w:val="20"/>
              </w:rPr>
            </w:pPr>
            <w:r w:rsidRPr="005464F2">
              <w:rPr>
                <w:rFonts w:hAnsi="標楷體" w:hint="eastAsia"/>
                <w:noProof/>
                <w:sz w:val="20"/>
              </w:rPr>
              <w:t>流動金融資產淨減（淨增）</w:t>
            </w:r>
          </w:p>
        </w:tc>
        <w:tc>
          <w:tcPr>
            <w:tcW w:w="1896" w:type="dxa"/>
            <w:tcBorders>
              <w:top w:val="nil"/>
              <w:left w:val="nil"/>
              <w:bottom w:val="nil"/>
              <w:right w:val="single" w:sz="4" w:space="0" w:color="auto"/>
            </w:tcBorders>
            <w:shd w:val="clear" w:color="auto" w:fill="auto"/>
            <w:vAlign w:val="center"/>
          </w:tcPr>
          <w:p w14:paraId="15C334DA"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23,000,000</w:t>
            </w:r>
          </w:p>
        </w:tc>
        <w:tc>
          <w:tcPr>
            <w:tcW w:w="1931" w:type="dxa"/>
            <w:tcBorders>
              <w:top w:val="nil"/>
              <w:left w:val="single" w:sz="4" w:space="0" w:color="auto"/>
              <w:bottom w:val="nil"/>
              <w:right w:val="single" w:sz="4" w:space="0" w:color="auto"/>
            </w:tcBorders>
            <w:shd w:val="clear" w:color="auto" w:fill="auto"/>
            <w:vAlign w:val="center"/>
          </w:tcPr>
          <w:p w14:paraId="7CCF42E4"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hint="eastAsia"/>
                <w:noProof/>
                <w:sz w:val="18"/>
                <w:szCs w:val="18"/>
              </w:rPr>
              <w:t>－</w:t>
            </w:r>
          </w:p>
        </w:tc>
        <w:tc>
          <w:tcPr>
            <w:tcW w:w="1666" w:type="dxa"/>
            <w:tcBorders>
              <w:top w:val="nil"/>
              <w:left w:val="nil"/>
              <w:bottom w:val="nil"/>
              <w:right w:val="nil"/>
            </w:tcBorders>
            <w:shd w:val="clear" w:color="auto" w:fill="auto"/>
            <w:vAlign w:val="center"/>
          </w:tcPr>
          <w:p w14:paraId="364631C5"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- 23,000,000</w:t>
            </w:r>
          </w:p>
        </w:tc>
        <w:tc>
          <w:tcPr>
            <w:tcW w:w="910" w:type="dxa"/>
            <w:tcBorders>
              <w:top w:val="nil"/>
              <w:left w:val="single" w:sz="4" w:space="0" w:color="auto"/>
              <w:bottom w:val="nil"/>
              <w:right w:val="nil"/>
            </w:tcBorders>
            <w:shd w:val="clear" w:color="auto" w:fill="auto"/>
            <w:vAlign w:val="center"/>
          </w:tcPr>
          <w:p w14:paraId="3DF01FAB"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- 100.00</w:t>
            </w:r>
          </w:p>
        </w:tc>
      </w:tr>
      <w:tr w:rsidR="002E60A9" w:rsidRPr="005464F2" w14:paraId="7E385EC4" w14:textId="77777777" w:rsidTr="00104D3F">
        <w:trPr>
          <w:trHeight w:val="295"/>
        </w:trPr>
        <w:tc>
          <w:tcPr>
            <w:tcW w:w="3508" w:type="dxa"/>
            <w:tcBorders>
              <w:top w:val="nil"/>
              <w:left w:val="nil"/>
              <w:bottom w:val="nil"/>
              <w:right w:val="single" w:sz="4" w:space="0" w:color="auto"/>
            </w:tcBorders>
            <w:shd w:val="clear" w:color="auto" w:fill="auto"/>
            <w:vAlign w:val="center"/>
          </w:tcPr>
          <w:p w14:paraId="3705E11E" w14:textId="77777777" w:rsidR="002E60A9" w:rsidRPr="005464F2" w:rsidRDefault="002E60A9" w:rsidP="00104D3F">
            <w:pPr>
              <w:autoSpaceDE w:val="0"/>
              <w:autoSpaceDN w:val="0"/>
              <w:adjustRightInd w:val="0"/>
              <w:spacing w:line="270" w:lineRule="exact"/>
              <w:ind w:leftChars="100" w:left="160" w:right="57"/>
              <w:jc w:val="distribute"/>
              <w:rPr>
                <w:rFonts w:hAnsi="標楷體"/>
                <w:sz w:val="20"/>
              </w:rPr>
            </w:pPr>
            <w:r w:rsidRPr="005464F2">
              <w:rPr>
                <w:rFonts w:hAnsi="標楷體" w:hint="eastAsia"/>
                <w:noProof/>
                <w:sz w:val="20"/>
              </w:rPr>
              <w:t>無形資產及其他資產淨減（淨增）</w:t>
            </w:r>
          </w:p>
        </w:tc>
        <w:tc>
          <w:tcPr>
            <w:tcW w:w="1896" w:type="dxa"/>
            <w:tcBorders>
              <w:top w:val="nil"/>
              <w:left w:val="nil"/>
              <w:bottom w:val="nil"/>
              <w:right w:val="single" w:sz="4" w:space="0" w:color="auto"/>
            </w:tcBorders>
            <w:shd w:val="clear" w:color="auto" w:fill="auto"/>
            <w:vAlign w:val="center"/>
          </w:tcPr>
          <w:p w14:paraId="779A1728"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- 97,526,000</w:t>
            </w:r>
          </w:p>
        </w:tc>
        <w:tc>
          <w:tcPr>
            <w:tcW w:w="1931" w:type="dxa"/>
            <w:tcBorders>
              <w:top w:val="nil"/>
              <w:left w:val="single" w:sz="4" w:space="0" w:color="auto"/>
              <w:bottom w:val="nil"/>
              <w:right w:val="single" w:sz="4" w:space="0" w:color="auto"/>
            </w:tcBorders>
            <w:shd w:val="clear" w:color="auto" w:fill="auto"/>
            <w:vAlign w:val="center"/>
          </w:tcPr>
          <w:p w14:paraId="6D7762DF"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- 99,584,059</w:t>
            </w:r>
          </w:p>
        </w:tc>
        <w:tc>
          <w:tcPr>
            <w:tcW w:w="1666" w:type="dxa"/>
            <w:tcBorders>
              <w:top w:val="nil"/>
              <w:left w:val="nil"/>
              <w:bottom w:val="nil"/>
              <w:right w:val="nil"/>
            </w:tcBorders>
            <w:shd w:val="clear" w:color="auto" w:fill="auto"/>
            <w:vAlign w:val="center"/>
          </w:tcPr>
          <w:p w14:paraId="18190345"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- 2,058,059</w:t>
            </w:r>
          </w:p>
        </w:tc>
        <w:tc>
          <w:tcPr>
            <w:tcW w:w="910" w:type="dxa"/>
            <w:tcBorders>
              <w:top w:val="nil"/>
              <w:left w:val="single" w:sz="4" w:space="0" w:color="auto"/>
              <w:bottom w:val="nil"/>
              <w:right w:val="nil"/>
            </w:tcBorders>
            <w:shd w:val="clear" w:color="auto" w:fill="auto"/>
            <w:vAlign w:val="center"/>
          </w:tcPr>
          <w:p w14:paraId="129F2418"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2.11</w:t>
            </w:r>
          </w:p>
        </w:tc>
      </w:tr>
      <w:tr w:rsidR="002E60A9" w:rsidRPr="005464F2" w14:paraId="038DA191" w14:textId="77777777" w:rsidTr="00104D3F">
        <w:trPr>
          <w:trHeight w:val="295"/>
        </w:trPr>
        <w:tc>
          <w:tcPr>
            <w:tcW w:w="3508" w:type="dxa"/>
            <w:tcBorders>
              <w:top w:val="nil"/>
              <w:left w:val="nil"/>
              <w:bottom w:val="nil"/>
              <w:right w:val="single" w:sz="4" w:space="0" w:color="auto"/>
            </w:tcBorders>
            <w:shd w:val="clear" w:color="auto" w:fill="auto"/>
            <w:vAlign w:val="center"/>
          </w:tcPr>
          <w:p w14:paraId="5398924B" w14:textId="77777777" w:rsidR="002E60A9" w:rsidRPr="005464F2" w:rsidRDefault="002E60A9" w:rsidP="003942EC">
            <w:pPr>
              <w:autoSpaceDE w:val="0"/>
              <w:autoSpaceDN w:val="0"/>
              <w:adjustRightInd w:val="0"/>
              <w:spacing w:line="270" w:lineRule="exact"/>
              <w:ind w:leftChars="100" w:left="160" w:right="106"/>
              <w:jc w:val="distribute"/>
              <w:rPr>
                <w:rFonts w:hAnsi="標楷體"/>
                <w:spacing w:val="-20"/>
                <w:sz w:val="20"/>
              </w:rPr>
            </w:pPr>
            <w:r w:rsidRPr="005464F2">
              <w:rPr>
                <w:rFonts w:hAnsi="標楷體" w:hint="eastAsia"/>
                <w:noProof/>
                <w:spacing w:val="-20"/>
                <w:sz w:val="20"/>
              </w:rPr>
              <w:t>增加不動產、廠房及設備、礦產資源</w:t>
            </w:r>
          </w:p>
        </w:tc>
        <w:tc>
          <w:tcPr>
            <w:tcW w:w="1896" w:type="dxa"/>
            <w:tcBorders>
              <w:top w:val="nil"/>
              <w:left w:val="nil"/>
              <w:bottom w:val="nil"/>
              <w:right w:val="single" w:sz="4" w:space="0" w:color="auto"/>
            </w:tcBorders>
            <w:shd w:val="clear" w:color="auto" w:fill="auto"/>
            <w:vAlign w:val="center"/>
          </w:tcPr>
          <w:p w14:paraId="1F312249"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- 55,787,000</w:t>
            </w:r>
          </w:p>
        </w:tc>
        <w:tc>
          <w:tcPr>
            <w:tcW w:w="1931" w:type="dxa"/>
            <w:tcBorders>
              <w:top w:val="nil"/>
              <w:left w:val="single" w:sz="4" w:space="0" w:color="auto"/>
              <w:bottom w:val="nil"/>
              <w:right w:val="single" w:sz="4" w:space="0" w:color="auto"/>
            </w:tcBorders>
            <w:shd w:val="clear" w:color="auto" w:fill="auto"/>
            <w:vAlign w:val="center"/>
          </w:tcPr>
          <w:p w14:paraId="3AFD1898"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- 56,702,284</w:t>
            </w:r>
          </w:p>
        </w:tc>
        <w:tc>
          <w:tcPr>
            <w:tcW w:w="1666" w:type="dxa"/>
            <w:tcBorders>
              <w:top w:val="nil"/>
              <w:left w:val="nil"/>
              <w:bottom w:val="nil"/>
              <w:right w:val="nil"/>
            </w:tcBorders>
            <w:shd w:val="clear" w:color="auto" w:fill="auto"/>
            <w:vAlign w:val="center"/>
          </w:tcPr>
          <w:p w14:paraId="1AA56367"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- 915,284</w:t>
            </w:r>
          </w:p>
        </w:tc>
        <w:tc>
          <w:tcPr>
            <w:tcW w:w="910" w:type="dxa"/>
            <w:tcBorders>
              <w:top w:val="nil"/>
              <w:left w:val="single" w:sz="4" w:space="0" w:color="auto"/>
              <w:bottom w:val="nil"/>
              <w:right w:val="nil"/>
            </w:tcBorders>
            <w:shd w:val="clear" w:color="auto" w:fill="auto"/>
            <w:vAlign w:val="center"/>
          </w:tcPr>
          <w:p w14:paraId="55E31446"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1.64</w:t>
            </w:r>
          </w:p>
        </w:tc>
      </w:tr>
      <w:tr w:rsidR="002E60A9" w:rsidRPr="005464F2" w14:paraId="1FC39F2A" w14:textId="77777777" w:rsidTr="00104D3F">
        <w:trPr>
          <w:trHeight w:val="295"/>
        </w:trPr>
        <w:tc>
          <w:tcPr>
            <w:tcW w:w="3508" w:type="dxa"/>
            <w:tcBorders>
              <w:top w:val="nil"/>
              <w:left w:val="nil"/>
              <w:bottom w:val="nil"/>
              <w:right w:val="single" w:sz="4" w:space="0" w:color="auto"/>
            </w:tcBorders>
            <w:shd w:val="clear" w:color="auto" w:fill="auto"/>
            <w:vAlign w:val="center"/>
          </w:tcPr>
          <w:p w14:paraId="6B7BECDF" w14:textId="77777777" w:rsidR="002E60A9" w:rsidRPr="005464F2" w:rsidRDefault="002E60A9" w:rsidP="00104D3F">
            <w:pPr>
              <w:autoSpaceDE w:val="0"/>
              <w:autoSpaceDN w:val="0"/>
              <w:adjustRightInd w:val="0"/>
              <w:spacing w:line="270" w:lineRule="exact"/>
              <w:ind w:leftChars="100" w:left="160" w:right="57"/>
              <w:jc w:val="distribute"/>
              <w:rPr>
                <w:rFonts w:hAnsi="標楷體"/>
                <w:sz w:val="20"/>
              </w:rPr>
            </w:pPr>
            <w:r w:rsidRPr="005464F2">
              <w:rPr>
                <w:rFonts w:hAnsi="標楷體" w:hint="eastAsia"/>
                <w:noProof/>
                <w:sz w:val="20"/>
              </w:rPr>
              <w:t>增加投資性不動產</w:t>
            </w:r>
          </w:p>
        </w:tc>
        <w:tc>
          <w:tcPr>
            <w:tcW w:w="1896" w:type="dxa"/>
            <w:tcBorders>
              <w:top w:val="nil"/>
              <w:left w:val="nil"/>
              <w:bottom w:val="nil"/>
              <w:right w:val="single" w:sz="4" w:space="0" w:color="auto"/>
            </w:tcBorders>
            <w:shd w:val="clear" w:color="auto" w:fill="auto"/>
            <w:vAlign w:val="center"/>
          </w:tcPr>
          <w:p w14:paraId="0C3B25DE"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- 1,000</w:t>
            </w:r>
          </w:p>
        </w:tc>
        <w:tc>
          <w:tcPr>
            <w:tcW w:w="1931" w:type="dxa"/>
            <w:tcBorders>
              <w:top w:val="nil"/>
              <w:left w:val="single" w:sz="4" w:space="0" w:color="auto"/>
              <w:bottom w:val="nil"/>
              <w:right w:val="single" w:sz="4" w:space="0" w:color="auto"/>
            </w:tcBorders>
            <w:shd w:val="clear" w:color="auto" w:fill="auto"/>
            <w:vAlign w:val="center"/>
          </w:tcPr>
          <w:p w14:paraId="54287D0E"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hint="eastAsia"/>
                <w:noProof/>
                <w:sz w:val="18"/>
                <w:szCs w:val="18"/>
              </w:rPr>
              <w:t>－</w:t>
            </w:r>
          </w:p>
        </w:tc>
        <w:tc>
          <w:tcPr>
            <w:tcW w:w="1666" w:type="dxa"/>
            <w:tcBorders>
              <w:top w:val="nil"/>
              <w:left w:val="nil"/>
              <w:bottom w:val="nil"/>
              <w:right w:val="nil"/>
            </w:tcBorders>
            <w:shd w:val="clear" w:color="auto" w:fill="auto"/>
            <w:vAlign w:val="center"/>
          </w:tcPr>
          <w:p w14:paraId="30525FE6"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1,000</w:t>
            </w:r>
          </w:p>
        </w:tc>
        <w:tc>
          <w:tcPr>
            <w:tcW w:w="910" w:type="dxa"/>
            <w:tcBorders>
              <w:top w:val="nil"/>
              <w:left w:val="single" w:sz="4" w:space="0" w:color="auto"/>
              <w:bottom w:val="nil"/>
              <w:right w:val="nil"/>
            </w:tcBorders>
            <w:shd w:val="clear" w:color="auto" w:fill="auto"/>
            <w:vAlign w:val="center"/>
          </w:tcPr>
          <w:p w14:paraId="6335BDEA"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- 100.00</w:t>
            </w:r>
          </w:p>
        </w:tc>
      </w:tr>
      <w:tr w:rsidR="002E60A9" w:rsidRPr="005464F2" w14:paraId="03071FC4" w14:textId="77777777" w:rsidTr="00104D3F">
        <w:trPr>
          <w:trHeight w:val="295"/>
        </w:trPr>
        <w:tc>
          <w:tcPr>
            <w:tcW w:w="3508" w:type="dxa"/>
            <w:tcBorders>
              <w:top w:val="nil"/>
              <w:left w:val="nil"/>
              <w:bottom w:val="nil"/>
              <w:right w:val="single" w:sz="4" w:space="0" w:color="auto"/>
            </w:tcBorders>
            <w:shd w:val="clear" w:color="auto" w:fill="auto"/>
            <w:vAlign w:val="center"/>
          </w:tcPr>
          <w:p w14:paraId="2EBDC9FA" w14:textId="77777777" w:rsidR="002E60A9" w:rsidRPr="005464F2" w:rsidRDefault="002E60A9" w:rsidP="00104D3F">
            <w:pPr>
              <w:autoSpaceDE w:val="0"/>
              <w:autoSpaceDN w:val="0"/>
              <w:adjustRightInd w:val="0"/>
              <w:spacing w:line="270" w:lineRule="exact"/>
              <w:ind w:leftChars="200" w:left="320" w:right="57"/>
              <w:jc w:val="distribute"/>
              <w:rPr>
                <w:rFonts w:hAnsi="標楷體"/>
                <w:b/>
                <w:sz w:val="20"/>
              </w:rPr>
            </w:pPr>
            <w:r w:rsidRPr="005464F2">
              <w:rPr>
                <w:rFonts w:hAnsi="標楷體" w:hint="eastAsia"/>
                <w:b/>
                <w:noProof/>
                <w:sz w:val="20"/>
              </w:rPr>
              <w:t>投資活動之淨現金流入（流出）</w:t>
            </w:r>
          </w:p>
        </w:tc>
        <w:tc>
          <w:tcPr>
            <w:tcW w:w="1896" w:type="dxa"/>
            <w:tcBorders>
              <w:top w:val="nil"/>
              <w:left w:val="nil"/>
              <w:bottom w:val="nil"/>
              <w:right w:val="single" w:sz="4" w:space="0" w:color="auto"/>
            </w:tcBorders>
            <w:shd w:val="clear" w:color="auto" w:fill="auto"/>
            <w:vAlign w:val="center"/>
          </w:tcPr>
          <w:p w14:paraId="41FA4CBE"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- 130,314,000</w:t>
            </w:r>
          </w:p>
        </w:tc>
        <w:tc>
          <w:tcPr>
            <w:tcW w:w="1931" w:type="dxa"/>
            <w:tcBorders>
              <w:top w:val="nil"/>
              <w:left w:val="single" w:sz="4" w:space="0" w:color="auto"/>
              <w:bottom w:val="nil"/>
              <w:right w:val="single" w:sz="4" w:space="0" w:color="auto"/>
            </w:tcBorders>
            <w:shd w:val="clear" w:color="auto" w:fill="auto"/>
            <w:vAlign w:val="center"/>
          </w:tcPr>
          <w:p w14:paraId="3A5EF575"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- 156,286,343</w:t>
            </w:r>
          </w:p>
        </w:tc>
        <w:tc>
          <w:tcPr>
            <w:tcW w:w="1666" w:type="dxa"/>
            <w:tcBorders>
              <w:top w:val="nil"/>
              <w:left w:val="nil"/>
              <w:bottom w:val="nil"/>
              <w:right w:val="nil"/>
            </w:tcBorders>
            <w:shd w:val="clear" w:color="auto" w:fill="auto"/>
            <w:vAlign w:val="center"/>
          </w:tcPr>
          <w:p w14:paraId="67FB5A93"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- 25,972,343</w:t>
            </w:r>
          </w:p>
        </w:tc>
        <w:tc>
          <w:tcPr>
            <w:tcW w:w="910" w:type="dxa"/>
            <w:tcBorders>
              <w:top w:val="nil"/>
              <w:left w:val="single" w:sz="4" w:space="0" w:color="auto"/>
              <w:bottom w:val="nil"/>
              <w:right w:val="nil"/>
            </w:tcBorders>
            <w:shd w:val="clear" w:color="auto" w:fill="auto"/>
            <w:vAlign w:val="center"/>
          </w:tcPr>
          <w:p w14:paraId="30CEA7C6"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19.93</w:t>
            </w:r>
          </w:p>
        </w:tc>
      </w:tr>
      <w:tr w:rsidR="002E60A9" w:rsidRPr="005464F2" w14:paraId="729DA6AB" w14:textId="77777777" w:rsidTr="00104D3F">
        <w:trPr>
          <w:trHeight w:val="295"/>
        </w:trPr>
        <w:tc>
          <w:tcPr>
            <w:tcW w:w="3508" w:type="dxa"/>
            <w:tcBorders>
              <w:top w:val="nil"/>
              <w:left w:val="nil"/>
              <w:bottom w:val="nil"/>
              <w:right w:val="single" w:sz="4" w:space="0" w:color="auto"/>
            </w:tcBorders>
            <w:shd w:val="clear" w:color="auto" w:fill="auto"/>
            <w:vAlign w:val="center"/>
          </w:tcPr>
          <w:p w14:paraId="435A4498" w14:textId="77777777" w:rsidR="002E60A9" w:rsidRPr="005464F2" w:rsidRDefault="002E60A9" w:rsidP="00104D3F">
            <w:pPr>
              <w:autoSpaceDE w:val="0"/>
              <w:autoSpaceDN w:val="0"/>
              <w:adjustRightInd w:val="0"/>
              <w:spacing w:line="270" w:lineRule="exact"/>
              <w:ind w:left="57" w:right="57"/>
              <w:jc w:val="distribute"/>
              <w:rPr>
                <w:rFonts w:hAnsi="標楷體"/>
                <w:b/>
                <w:sz w:val="20"/>
              </w:rPr>
            </w:pPr>
            <w:r w:rsidRPr="005464F2">
              <w:rPr>
                <w:rFonts w:hAnsi="標楷體" w:hint="eastAsia"/>
                <w:b/>
                <w:noProof/>
                <w:sz w:val="20"/>
              </w:rPr>
              <w:t>籌資活動之現金流量</w:t>
            </w:r>
          </w:p>
        </w:tc>
        <w:tc>
          <w:tcPr>
            <w:tcW w:w="1896" w:type="dxa"/>
            <w:tcBorders>
              <w:top w:val="nil"/>
              <w:left w:val="nil"/>
              <w:bottom w:val="nil"/>
              <w:right w:val="single" w:sz="4" w:space="0" w:color="auto"/>
            </w:tcBorders>
            <w:shd w:val="clear" w:color="auto" w:fill="auto"/>
            <w:vAlign w:val="center"/>
          </w:tcPr>
          <w:p w14:paraId="7906635E" w14:textId="77777777" w:rsidR="002E60A9" w:rsidRPr="005464F2" w:rsidRDefault="002E60A9" w:rsidP="00DB3503">
            <w:pPr>
              <w:autoSpaceDE w:val="0"/>
              <w:autoSpaceDN w:val="0"/>
              <w:adjustRightInd w:val="0"/>
              <w:spacing w:line="270" w:lineRule="exact"/>
              <w:rPr>
                <w:rFonts w:ascii="細明體" w:eastAsia="細明體" w:hAnsi="細明體"/>
                <w:b/>
                <w:sz w:val="18"/>
                <w:szCs w:val="18"/>
              </w:rPr>
            </w:pPr>
          </w:p>
        </w:tc>
        <w:tc>
          <w:tcPr>
            <w:tcW w:w="1931" w:type="dxa"/>
            <w:tcBorders>
              <w:top w:val="nil"/>
              <w:left w:val="single" w:sz="4" w:space="0" w:color="auto"/>
              <w:bottom w:val="nil"/>
              <w:right w:val="single" w:sz="4" w:space="0" w:color="auto"/>
            </w:tcBorders>
            <w:shd w:val="clear" w:color="auto" w:fill="auto"/>
            <w:vAlign w:val="center"/>
          </w:tcPr>
          <w:p w14:paraId="051F106D" w14:textId="77777777" w:rsidR="002E60A9" w:rsidRPr="005464F2" w:rsidRDefault="002E60A9" w:rsidP="00DB3503">
            <w:pPr>
              <w:autoSpaceDE w:val="0"/>
              <w:autoSpaceDN w:val="0"/>
              <w:adjustRightInd w:val="0"/>
              <w:spacing w:line="270" w:lineRule="exact"/>
              <w:rPr>
                <w:rFonts w:ascii="細明體" w:eastAsia="細明體" w:hAnsi="細明體"/>
                <w:b/>
                <w:sz w:val="18"/>
                <w:szCs w:val="18"/>
              </w:rPr>
            </w:pPr>
          </w:p>
        </w:tc>
        <w:tc>
          <w:tcPr>
            <w:tcW w:w="1666" w:type="dxa"/>
            <w:tcBorders>
              <w:top w:val="nil"/>
              <w:left w:val="nil"/>
              <w:bottom w:val="nil"/>
              <w:right w:val="nil"/>
            </w:tcBorders>
            <w:shd w:val="clear" w:color="auto" w:fill="auto"/>
            <w:vAlign w:val="center"/>
          </w:tcPr>
          <w:p w14:paraId="13C5E211" w14:textId="77777777" w:rsidR="002E60A9" w:rsidRPr="005464F2" w:rsidRDefault="002E60A9" w:rsidP="00DB3503">
            <w:pPr>
              <w:autoSpaceDE w:val="0"/>
              <w:autoSpaceDN w:val="0"/>
              <w:adjustRightInd w:val="0"/>
              <w:spacing w:line="270" w:lineRule="exact"/>
              <w:rPr>
                <w:rFonts w:ascii="細明體" w:eastAsia="細明體" w:hAnsi="細明體"/>
                <w:b/>
                <w:kern w:val="0"/>
                <w:sz w:val="18"/>
                <w:szCs w:val="18"/>
              </w:rPr>
            </w:pPr>
          </w:p>
        </w:tc>
        <w:tc>
          <w:tcPr>
            <w:tcW w:w="910" w:type="dxa"/>
            <w:tcBorders>
              <w:top w:val="nil"/>
              <w:left w:val="single" w:sz="4" w:space="0" w:color="auto"/>
              <w:bottom w:val="nil"/>
              <w:right w:val="nil"/>
            </w:tcBorders>
            <w:shd w:val="clear" w:color="auto" w:fill="auto"/>
            <w:vAlign w:val="center"/>
          </w:tcPr>
          <w:p w14:paraId="297E700F" w14:textId="77777777" w:rsidR="002E60A9" w:rsidRPr="005464F2" w:rsidRDefault="002E60A9" w:rsidP="00DB3503">
            <w:pPr>
              <w:autoSpaceDE w:val="0"/>
              <w:autoSpaceDN w:val="0"/>
              <w:adjustRightInd w:val="0"/>
              <w:spacing w:line="270" w:lineRule="exact"/>
              <w:rPr>
                <w:rFonts w:ascii="細明體" w:eastAsia="細明體" w:hAnsi="細明體"/>
                <w:b/>
                <w:sz w:val="18"/>
                <w:szCs w:val="18"/>
              </w:rPr>
            </w:pPr>
          </w:p>
        </w:tc>
      </w:tr>
      <w:tr w:rsidR="002E60A9" w:rsidRPr="005464F2" w14:paraId="5953DD0B" w14:textId="77777777" w:rsidTr="00104D3F">
        <w:trPr>
          <w:trHeight w:val="295"/>
        </w:trPr>
        <w:tc>
          <w:tcPr>
            <w:tcW w:w="3508" w:type="dxa"/>
            <w:tcBorders>
              <w:top w:val="nil"/>
              <w:left w:val="nil"/>
              <w:bottom w:val="nil"/>
              <w:right w:val="single" w:sz="4" w:space="0" w:color="auto"/>
            </w:tcBorders>
            <w:shd w:val="clear" w:color="auto" w:fill="auto"/>
            <w:vAlign w:val="center"/>
          </w:tcPr>
          <w:p w14:paraId="250FE94E" w14:textId="77777777" w:rsidR="002E60A9" w:rsidRPr="005464F2" w:rsidRDefault="002E60A9" w:rsidP="00104D3F">
            <w:pPr>
              <w:autoSpaceDE w:val="0"/>
              <w:autoSpaceDN w:val="0"/>
              <w:adjustRightInd w:val="0"/>
              <w:spacing w:line="270" w:lineRule="exact"/>
              <w:ind w:leftChars="100" w:left="160" w:right="57"/>
              <w:jc w:val="distribute"/>
              <w:rPr>
                <w:rFonts w:hAnsi="標楷體"/>
                <w:sz w:val="20"/>
              </w:rPr>
            </w:pPr>
            <w:r w:rsidRPr="005464F2">
              <w:rPr>
                <w:rFonts w:hAnsi="標楷體" w:hint="eastAsia"/>
                <w:noProof/>
                <w:sz w:val="20"/>
              </w:rPr>
              <w:t>短期債務淨增（淨減）</w:t>
            </w:r>
          </w:p>
        </w:tc>
        <w:tc>
          <w:tcPr>
            <w:tcW w:w="1896" w:type="dxa"/>
            <w:tcBorders>
              <w:top w:val="nil"/>
              <w:left w:val="nil"/>
              <w:bottom w:val="nil"/>
              <w:right w:val="single" w:sz="4" w:space="0" w:color="auto"/>
            </w:tcBorders>
            <w:shd w:val="clear" w:color="auto" w:fill="auto"/>
            <w:vAlign w:val="center"/>
          </w:tcPr>
          <w:p w14:paraId="6E76207D"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364,000,000</w:t>
            </w:r>
          </w:p>
        </w:tc>
        <w:tc>
          <w:tcPr>
            <w:tcW w:w="1931" w:type="dxa"/>
            <w:tcBorders>
              <w:top w:val="nil"/>
              <w:left w:val="single" w:sz="4" w:space="0" w:color="auto"/>
              <w:bottom w:val="nil"/>
              <w:right w:val="single" w:sz="4" w:space="0" w:color="auto"/>
            </w:tcBorders>
            <w:shd w:val="clear" w:color="auto" w:fill="auto"/>
            <w:vAlign w:val="center"/>
          </w:tcPr>
          <w:p w14:paraId="44C93C5E"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- 562,000,000</w:t>
            </w:r>
          </w:p>
        </w:tc>
        <w:tc>
          <w:tcPr>
            <w:tcW w:w="1666" w:type="dxa"/>
            <w:tcBorders>
              <w:top w:val="nil"/>
              <w:left w:val="nil"/>
              <w:bottom w:val="nil"/>
              <w:right w:val="nil"/>
            </w:tcBorders>
            <w:shd w:val="clear" w:color="auto" w:fill="auto"/>
            <w:vAlign w:val="center"/>
          </w:tcPr>
          <w:p w14:paraId="771DBDC8"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- 926,000,000</w:t>
            </w:r>
          </w:p>
        </w:tc>
        <w:tc>
          <w:tcPr>
            <w:tcW w:w="910" w:type="dxa"/>
            <w:tcBorders>
              <w:top w:val="nil"/>
              <w:left w:val="single" w:sz="4" w:space="0" w:color="auto"/>
              <w:bottom w:val="nil"/>
              <w:right w:val="nil"/>
            </w:tcBorders>
            <w:shd w:val="clear" w:color="auto" w:fill="auto"/>
            <w:vAlign w:val="center"/>
          </w:tcPr>
          <w:p w14:paraId="4B06A77A"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w:t>
            </w:r>
          </w:p>
        </w:tc>
      </w:tr>
      <w:tr w:rsidR="002E60A9" w:rsidRPr="005464F2" w14:paraId="4A697025" w14:textId="77777777" w:rsidTr="00104D3F">
        <w:trPr>
          <w:trHeight w:val="295"/>
        </w:trPr>
        <w:tc>
          <w:tcPr>
            <w:tcW w:w="3508" w:type="dxa"/>
            <w:tcBorders>
              <w:top w:val="nil"/>
              <w:left w:val="nil"/>
              <w:bottom w:val="nil"/>
              <w:right w:val="single" w:sz="4" w:space="0" w:color="auto"/>
            </w:tcBorders>
            <w:shd w:val="clear" w:color="auto" w:fill="auto"/>
            <w:vAlign w:val="center"/>
          </w:tcPr>
          <w:p w14:paraId="0153D427" w14:textId="77777777" w:rsidR="002E60A9" w:rsidRPr="005464F2" w:rsidRDefault="002E60A9" w:rsidP="00104D3F">
            <w:pPr>
              <w:autoSpaceDE w:val="0"/>
              <w:autoSpaceDN w:val="0"/>
              <w:adjustRightInd w:val="0"/>
              <w:spacing w:line="270" w:lineRule="exact"/>
              <w:ind w:leftChars="100" w:left="160" w:right="57"/>
              <w:jc w:val="distribute"/>
              <w:rPr>
                <w:rFonts w:hAnsi="標楷體"/>
                <w:sz w:val="20"/>
              </w:rPr>
            </w:pPr>
            <w:r w:rsidRPr="005464F2">
              <w:rPr>
                <w:rFonts w:hAnsi="標楷體" w:hint="eastAsia"/>
                <w:noProof/>
                <w:sz w:val="20"/>
              </w:rPr>
              <w:t>其他負債淨增（淨減）</w:t>
            </w:r>
          </w:p>
        </w:tc>
        <w:tc>
          <w:tcPr>
            <w:tcW w:w="1896" w:type="dxa"/>
            <w:tcBorders>
              <w:top w:val="nil"/>
              <w:left w:val="nil"/>
              <w:bottom w:val="nil"/>
              <w:right w:val="single" w:sz="4" w:space="0" w:color="auto"/>
            </w:tcBorders>
            <w:shd w:val="clear" w:color="auto" w:fill="auto"/>
            <w:vAlign w:val="center"/>
          </w:tcPr>
          <w:p w14:paraId="07FE97E4"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193,000</w:t>
            </w:r>
          </w:p>
        </w:tc>
        <w:tc>
          <w:tcPr>
            <w:tcW w:w="1931" w:type="dxa"/>
            <w:tcBorders>
              <w:top w:val="nil"/>
              <w:left w:val="single" w:sz="4" w:space="0" w:color="auto"/>
              <w:bottom w:val="nil"/>
              <w:right w:val="single" w:sz="4" w:space="0" w:color="auto"/>
            </w:tcBorders>
            <w:shd w:val="clear" w:color="auto" w:fill="auto"/>
            <w:vAlign w:val="center"/>
          </w:tcPr>
          <w:p w14:paraId="4D15B063"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12,168,871</w:t>
            </w:r>
          </w:p>
        </w:tc>
        <w:tc>
          <w:tcPr>
            <w:tcW w:w="1666" w:type="dxa"/>
            <w:tcBorders>
              <w:top w:val="nil"/>
              <w:left w:val="nil"/>
              <w:bottom w:val="nil"/>
              <w:right w:val="nil"/>
            </w:tcBorders>
            <w:shd w:val="clear" w:color="auto" w:fill="auto"/>
            <w:vAlign w:val="center"/>
          </w:tcPr>
          <w:p w14:paraId="541CB1E6"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11,975,871</w:t>
            </w:r>
          </w:p>
        </w:tc>
        <w:tc>
          <w:tcPr>
            <w:tcW w:w="910" w:type="dxa"/>
            <w:tcBorders>
              <w:top w:val="nil"/>
              <w:left w:val="single" w:sz="4" w:space="0" w:color="auto"/>
              <w:bottom w:val="nil"/>
              <w:right w:val="nil"/>
            </w:tcBorders>
            <w:shd w:val="clear" w:color="auto" w:fill="auto"/>
            <w:vAlign w:val="center"/>
          </w:tcPr>
          <w:p w14:paraId="6BE1A450"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6,205.11</w:t>
            </w:r>
          </w:p>
        </w:tc>
      </w:tr>
      <w:tr w:rsidR="002E60A9" w:rsidRPr="005464F2" w14:paraId="28854EB1" w14:textId="77777777" w:rsidTr="00104D3F">
        <w:trPr>
          <w:trHeight w:val="295"/>
        </w:trPr>
        <w:tc>
          <w:tcPr>
            <w:tcW w:w="3508" w:type="dxa"/>
            <w:tcBorders>
              <w:top w:val="nil"/>
              <w:left w:val="nil"/>
              <w:bottom w:val="nil"/>
              <w:right w:val="single" w:sz="4" w:space="0" w:color="auto"/>
            </w:tcBorders>
            <w:shd w:val="clear" w:color="auto" w:fill="auto"/>
            <w:vAlign w:val="center"/>
          </w:tcPr>
          <w:p w14:paraId="4A00289D" w14:textId="77777777" w:rsidR="002E60A9" w:rsidRPr="005464F2" w:rsidRDefault="002E60A9" w:rsidP="00104D3F">
            <w:pPr>
              <w:autoSpaceDE w:val="0"/>
              <w:autoSpaceDN w:val="0"/>
              <w:adjustRightInd w:val="0"/>
              <w:spacing w:line="270" w:lineRule="exact"/>
              <w:ind w:leftChars="100" w:left="160" w:right="57"/>
              <w:jc w:val="distribute"/>
              <w:rPr>
                <w:rFonts w:hAnsi="標楷體"/>
                <w:sz w:val="20"/>
              </w:rPr>
            </w:pPr>
            <w:r w:rsidRPr="005464F2">
              <w:rPr>
                <w:rFonts w:hAnsi="標楷體" w:hint="eastAsia"/>
                <w:noProof/>
                <w:sz w:val="20"/>
              </w:rPr>
              <w:t>減少長期負債</w:t>
            </w:r>
          </w:p>
        </w:tc>
        <w:tc>
          <w:tcPr>
            <w:tcW w:w="1896" w:type="dxa"/>
            <w:tcBorders>
              <w:top w:val="nil"/>
              <w:left w:val="nil"/>
              <w:bottom w:val="nil"/>
              <w:right w:val="single" w:sz="4" w:space="0" w:color="auto"/>
            </w:tcBorders>
            <w:shd w:val="clear" w:color="auto" w:fill="auto"/>
            <w:vAlign w:val="center"/>
          </w:tcPr>
          <w:p w14:paraId="0322DB77"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- 872,000</w:t>
            </w:r>
          </w:p>
        </w:tc>
        <w:tc>
          <w:tcPr>
            <w:tcW w:w="1931" w:type="dxa"/>
            <w:tcBorders>
              <w:top w:val="nil"/>
              <w:left w:val="single" w:sz="4" w:space="0" w:color="auto"/>
              <w:bottom w:val="nil"/>
              <w:right w:val="single" w:sz="4" w:space="0" w:color="auto"/>
            </w:tcBorders>
            <w:shd w:val="clear" w:color="auto" w:fill="auto"/>
            <w:vAlign w:val="center"/>
          </w:tcPr>
          <w:p w14:paraId="6B4A2232"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hint="eastAsia"/>
                <w:noProof/>
                <w:sz w:val="18"/>
                <w:szCs w:val="18"/>
              </w:rPr>
              <w:t>－</w:t>
            </w:r>
          </w:p>
        </w:tc>
        <w:tc>
          <w:tcPr>
            <w:tcW w:w="1666" w:type="dxa"/>
            <w:tcBorders>
              <w:top w:val="nil"/>
              <w:left w:val="nil"/>
              <w:bottom w:val="nil"/>
              <w:right w:val="nil"/>
            </w:tcBorders>
            <w:shd w:val="clear" w:color="auto" w:fill="auto"/>
            <w:vAlign w:val="center"/>
          </w:tcPr>
          <w:p w14:paraId="160EBA53"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872,000</w:t>
            </w:r>
          </w:p>
        </w:tc>
        <w:tc>
          <w:tcPr>
            <w:tcW w:w="910" w:type="dxa"/>
            <w:tcBorders>
              <w:top w:val="nil"/>
              <w:left w:val="single" w:sz="4" w:space="0" w:color="auto"/>
              <w:bottom w:val="nil"/>
              <w:right w:val="nil"/>
            </w:tcBorders>
            <w:shd w:val="clear" w:color="auto" w:fill="auto"/>
            <w:vAlign w:val="center"/>
          </w:tcPr>
          <w:p w14:paraId="4E0ECAC2" w14:textId="77777777" w:rsidR="002E60A9" w:rsidRPr="005464F2" w:rsidRDefault="002E60A9" w:rsidP="00DB3503">
            <w:pPr>
              <w:autoSpaceDE w:val="0"/>
              <w:autoSpaceDN w:val="0"/>
              <w:adjustRightInd w:val="0"/>
              <w:spacing w:line="270" w:lineRule="exact"/>
              <w:rPr>
                <w:rFonts w:ascii="細明體" w:eastAsia="細明體" w:hAnsi="細明體"/>
                <w:noProof/>
                <w:sz w:val="18"/>
                <w:szCs w:val="18"/>
              </w:rPr>
            </w:pPr>
            <w:r w:rsidRPr="005464F2">
              <w:rPr>
                <w:rFonts w:ascii="細明體" w:eastAsia="細明體" w:hAnsi="細明體"/>
                <w:noProof/>
                <w:sz w:val="18"/>
                <w:szCs w:val="18"/>
              </w:rPr>
              <w:t>- 100.00</w:t>
            </w:r>
          </w:p>
        </w:tc>
      </w:tr>
      <w:tr w:rsidR="002E60A9" w:rsidRPr="005464F2" w14:paraId="13F63EEE" w14:textId="77777777" w:rsidTr="00104D3F">
        <w:trPr>
          <w:trHeight w:val="295"/>
        </w:trPr>
        <w:tc>
          <w:tcPr>
            <w:tcW w:w="3508" w:type="dxa"/>
            <w:tcBorders>
              <w:top w:val="nil"/>
              <w:left w:val="nil"/>
              <w:bottom w:val="nil"/>
              <w:right w:val="single" w:sz="4" w:space="0" w:color="auto"/>
            </w:tcBorders>
            <w:shd w:val="clear" w:color="auto" w:fill="auto"/>
            <w:vAlign w:val="center"/>
          </w:tcPr>
          <w:p w14:paraId="1D28AA74" w14:textId="77777777" w:rsidR="002E60A9" w:rsidRPr="005464F2" w:rsidRDefault="002E60A9" w:rsidP="00104D3F">
            <w:pPr>
              <w:autoSpaceDE w:val="0"/>
              <w:autoSpaceDN w:val="0"/>
              <w:adjustRightInd w:val="0"/>
              <w:spacing w:line="270" w:lineRule="exact"/>
              <w:ind w:leftChars="200" w:left="320" w:right="57"/>
              <w:jc w:val="distribute"/>
              <w:rPr>
                <w:rFonts w:hAnsi="標楷體"/>
                <w:b/>
                <w:sz w:val="20"/>
              </w:rPr>
            </w:pPr>
            <w:r w:rsidRPr="005464F2">
              <w:rPr>
                <w:rFonts w:hAnsi="標楷體" w:hint="eastAsia"/>
                <w:b/>
                <w:noProof/>
                <w:sz w:val="20"/>
              </w:rPr>
              <w:t>籌資活動之淨現金流入（流出）</w:t>
            </w:r>
          </w:p>
        </w:tc>
        <w:tc>
          <w:tcPr>
            <w:tcW w:w="1896" w:type="dxa"/>
            <w:tcBorders>
              <w:top w:val="nil"/>
              <w:left w:val="nil"/>
              <w:bottom w:val="nil"/>
              <w:right w:val="single" w:sz="4" w:space="0" w:color="auto"/>
            </w:tcBorders>
            <w:shd w:val="clear" w:color="auto" w:fill="auto"/>
            <w:vAlign w:val="center"/>
          </w:tcPr>
          <w:p w14:paraId="3C1FE8ED"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363,321,000</w:t>
            </w:r>
          </w:p>
        </w:tc>
        <w:tc>
          <w:tcPr>
            <w:tcW w:w="1931" w:type="dxa"/>
            <w:tcBorders>
              <w:top w:val="nil"/>
              <w:left w:val="single" w:sz="4" w:space="0" w:color="auto"/>
              <w:bottom w:val="nil"/>
              <w:right w:val="single" w:sz="4" w:space="0" w:color="auto"/>
            </w:tcBorders>
            <w:shd w:val="clear" w:color="auto" w:fill="auto"/>
            <w:vAlign w:val="center"/>
          </w:tcPr>
          <w:p w14:paraId="2F379C33"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- 549,831,129</w:t>
            </w:r>
          </w:p>
        </w:tc>
        <w:tc>
          <w:tcPr>
            <w:tcW w:w="1666" w:type="dxa"/>
            <w:tcBorders>
              <w:top w:val="nil"/>
              <w:left w:val="nil"/>
              <w:bottom w:val="nil"/>
              <w:right w:val="nil"/>
            </w:tcBorders>
            <w:shd w:val="clear" w:color="auto" w:fill="auto"/>
            <w:vAlign w:val="center"/>
          </w:tcPr>
          <w:p w14:paraId="03700AAD"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- 913,152,129</w:t>
            </w:r>
          </w:p>
        </w:tc>
        <w:tc>
          <w:tcPr>
            <w:tcW w:w="910" w:type="dxa"/>
            <w:tcBorders>
              <w:top w:val="nil"/>
              <w:left w:val="single" w:sz="4" w:space="0" w:color="auto"/>
              <w:bottom w:val="nil"/>
              <w:right w:val="nil"/>
            </w:tcBorders>
            <w:shd w:val="clear" w:color="auto" w:fill="auto"/>
            <w:vAlign w:val="center"/>
          </w:tcPr>
          <w:p w14:paraId="7C564086"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w:t>
            </w:r>
          </w:p>
        </w:tc>
      </w:tr>
      <w:tr w:rsidR="002E60A9" w:rsidRPr="005464F2" w14:paraId="274F8AE0" w14:textId="77777777" w:rsidTr="00104D3F">
        <w:trPr>
          <w:trHeight w:val="295"/>
        </w:trPr>
        <w:tc>
          <w:tcPr>
            <w:tcW w:w="3508" w:type="dxa"/>
            <w:tcBorders>
              <w:top w:val="nil"/>
              <w:left w:val="nil"/>
              <w:bottom w:val="nil"/>
              <w:right w:val="single" w:sz="4" w:space="0" w:color="auto"/>
            </w:tcBorders>
            <w:shd w:val="clear" w:color="auto" w:fill="auto"/>
            <w:vAlign w:val="center"/>
          </w:tcPr>
          <w:p w14:paraId="68D8F9D0" w14:textId="77777777" w:rsidR="002E60A9" w:rsidRPr="005464F2" w:rsidRDefault="002E60A9" w:rsidP="00104D3F">
            <w:pPr>
              <w:autoSpaceDE w:val="0"/>
              <w:autoSpaceDN w:val="0"/>
              <w:adjustRightInd w:val="0"/>
              <w:spacing w:line="270" w:lineRule="exact"/>
              <w:ind w:left="57" w:right="57"/>
              <w:jc w:val="distribute"/>
              <w:rPr>
                <w:rFonts w:hAnsi="標楷體"/>
                <w:b/>
                <w:sz w:val="20"/>
              </w:rPr>
            </w:pPr>
            <w:r w:rsidRPr="005464F2">
              <w:rPr>
                <w:rFonts w:hAnsi="標楷體" w:hint="eastAsia"/>
                <w:b/>
                <w:noProof/>
                <w:sz w:val="20"/>
              </w:rPr>
              <w:t>現金及約當現金之淨增（淨減）</w:t>
            </w:r>
          </w:p>
        </w:tc>
        <w:tc>
          <w:tcPr>
            <w:tcW w:w="1896" w:type="dxa"/>
            <w:tcBorders>
              <w:top w:val="nil"/>
              <w:left w:val="nil"/>
              <w:bottom w:val="nil"/>
              <w:right w:val="single" w:sz="4" w:space="0" w:color="auto"/>
            </w:tcBorders>
            <w:shd w:val="clear" w:color="auto" w:fill="auto"/>
            <w:vAlign w:val="center"/>
          </w:tcPr>
          <w:p w14:paraId="66F49A18"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76,807,000</w:t>
            </w:r>
          </w:p>
        </w:tc>
        <w:tc>
          <w:tcPr>
            <w:tcW w:w="1931" w:type="dxa"/>
            <w:tcBorders>
              <w:top w:val="nil"/>
              <w:left w:val="single" w:sz="4" w:space="0" w:color="auto"/>
              <w:bottom w:val="nil"/>
              <w:right w:val="single" w:sz="4" w:space="0" w:color="auto"/>
            </w:tcBorders>
            <w:shd w:val="clear" w:color="auto" w:fill="auto"/>
            <w:vAlign w:val="center"/>
          </w:tcPr>
          <w:p w14:paraId="50C87C62"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- 35,783,599</w:t>
            </w:r>
          </w:p>
        </w:tc>
        <w:tc>
          <w:tcPr>
            <w:tcW w:w="1666" w:type="dxa"/>
            <w:tcBorders>
              <w:top w:val="nil"/>
              <w:left w:val="nil"/>
              <w:bottom w:val="nil"/>
              <w:right w:val="nil"/>
            </w:tcBorders>
            <w:shd w:val="clear" w:color="auto" w:fill="auto"/>
            <w:vAlign w:val="center"/>
          </w:tcPr>
          <w:p w14:paraId="3658AA7F"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- 112,590,599</w:t>
            </w:r>
          </w:p>
        </w:tc>
        <w:tc>
          <w:tcPr>
            <w:tcW w:w="910" w:type="dxa"/>
            <w:tcBorders>
              <w:top w:val="nil"/>
              <w:left w:val="single" w:sz="4" w:space="0" w:color="auto"/>
              <w:bottom w:val="nil"/>
              <w:right w:val="nil"/>
            </w:tcBorders>
            <w:shd w:val="clear" w:color="auto" w:fill="auto"/>
            <w:vAlign w:val="center"/>
          </w:tcPr>
          <w:p w14:paraId="02919D63"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w:t>
            </w:r>
          </w:p>
        </w:tc>
      </w:tr>
      <w:tr w:rsidR="002E60A9" w:rsidRPr="005464F2" w14:paraId="2DFE7BE9" w14:textId="77777777" w:rsidTr="00104D3F">
        <w:trPr>
          <w:trHeight w:val="295"/>
        </w:trPr>
        <w:tc>
          <w:tcPr>
            <w:tcW w:w="3508" w:type="dxa"/>
            <w:tcBorders>
              <w:top w:val="nil"/>
              <w:left w:val="nil"/>
              <w:bottom w:val="nil"/>
              <w:right w:val="single" w:sz="4" w:space="0" w:color="auto"/>
            </w:tcBorders>
            <w:shd w:val="clear" w:color="auto" w:fill="auto"/>
            <w:vAlign w:val="center"/>
          </w:tcPr>
          <w:p w14:paraId="318F77CA" w14:textId="77777777" w:rsidR="002E60A9" w:rsidRPr="005464F2" w:rsidRDefault="002E60A9" w:rsidP="00104D3F">
            <w:pPr>
              <w:autoSpaceDE w:val="0"/>
              <w:autoSpaceDN w:val="0"/>
              <w:adjustRightInd w:val="0"/>
              <w:spacing w:line="270" w:lineRule="exact"/>
              <w:ind w:left="57" w:right="57"/>
              <w:jc w:val="distribute"/>
              <w:rPr>
                <w:rFonts w:hAnsi="標楷體"/>
                <w:b/>
                <w:sz w:val="20"/>
              </w:rPr>
            </w:pPr>
            <w:r w:rsidRPr="005464F2">
              <w:rPr>
                <w:rFonts w:hAnsi="標楷體" w:hint="eastAsia"/>
                <w:b/>
                <w:noProof/>
                <w:sz w:val="20"/>
              </w:rPr>
              <w:t>期初現金及約當現金</w:t>
            </w:r>
          </w:p>
        </w:tc>
        <w:tc>
          <w:tcPr>
            <w:tcW w:w="1896" w:type="dxa"/>
            <w:tcBorders>
              <w:top w:val="nil"/>
              <w:left w:val="nil"/>
              <w:bottom w:val="nil"/>
              <w:right w:val="single" w:sz="4" w:space="0" w:color="auto"/>
            </w:tcBorders>
            <w:shd w:val="clear" w:color="auto" w:fill="auto"/>
            <w:vAlign w:val="center"/>
          </w:tcPr>
          <w:p w14:paraId="67F344A4"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34,556,000</w:t>
            </w:r>
          </w:p>
        </w:tc>
        <w:tc>
          <w:tcPr>
            <w:tcW w:w="1931" w:type="dxa"/>
            <w:tcBorders>
              <w:top w:val="nil"/>
              <w:left w:val="single" w:sz="4" w:space="0" w:color="auto"/>
              <w:bottom w:val="nil"/>
              <w:right w:val="single" w:sz="4" w:space="0" w:color="auto"/>
            </w:tcBorders>
            <w:shd w:val="clear" w:color="auto" w:fill="auto"/>
            <w:vAlign w:val="center"/>
          </w:tcPr>
          <w:p w14:paraId="7A9D339F"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717,900,920</w:t>
            </w:r>
          </w:p>
        </w:tc>
        <w:tc>
          <w:tcPr>
            <w:tcW w:w="1666" w:type="dxa"/>
            <w:tcBorders>
              <w:top w:val="nil"/>
              <w:left w:val="nil"/>
              <w:bottom w:val="nil"/>
              <w:right w:val="nil"/>
            </w:tcBorders>
            <w:shd w:val="clear" w:color="auto" w:fill="auto"/>
            <w:vAlign w:val="center"/>
          </w:tcPr>
          <w:p w14:paraId="7BD2581D"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683,344,920</w:t>
            </w:r>
          </w:p>
        </w:tc>
        <w:tc>
          <w:tcPr>
            <w:tcW w:w="910" w:type="dxa"/>
            <w:tcBorders>
              <w:top w:val="nil"/>
              <w:left w:val="single" w:sz="4" w:space="0" w:color="auto"/>
              <w:bottom w:val="nil"/>
              <w:right w:val="nil"/>
            </w:tcBorders>
            <w:shd w:val="clear" w:color="auto" w:fill="auto"/>
            <w:vAlign w:val="center"/>
          </w:tcPr>
          <w:p w14:paraId="4F8B4C64"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1,977.50</w:t>
            </w:r>
          </w:p>
        </w:tc>
      </w:tr>
      <w:tr w:rsidR="002E60A9" w:rsidRPr="005464F2" w14:paraId="7B4FB285" w14:textId="77777777" w:rsidTr="00104D3F">
        <w:trPr>
          <w:trHeight w:val="295"/>
        </w:trPr>
        <w:tc>
          <w:tcPr>
            <w:tcW w:w="3508" w:type="dxa"/>
            <w:tcBorders>
              <w:top w:val="nil"/>
              <w:left w:val="nil"/>
              <w:bottom w:val="single" w:sz="8" w:space="0" w:color="auto"/>
              <w:right w:val="single" w:sz="4" w:space="0" w:color="auto"/>
            </w:tcBorders>
            <w:shd w:val="clear" w:color="auto" w:fill="auto"/>
            <w:vAlign w:val="center"/>
          </w:tcPr>
          <w:p w14:paraId="16E45C7C" w14:textId="77777777" w:rsidR="002E60A9" w:rsidRPr="005464F2" w:rsidRDefault="002E60A9" w:rsidP="00104D3F">
            <w:pPr>
              <w:autoSpaceDE w:val="0"/>
              <w:autoSpaceDN w:val="0"/>
              <w:adjustRightInd w:val="0"/>
              <w:spacing w:line="270" w:lineRule="exact"/>
              <w:ind w:left="57" w:right="57"/>
              <w:jc w:val="distribute"/>
              <w:rPr>
                <w:rFonts w:hAnsi="標楷體"/>
                <w:b/>
                <w:sz w:val="20"/>
              </w:rPr>
            </w:pPr>
            <w:r w:rsidRPr="005464F2">
              <w:rPr>
                <w:rFonts w:hAnsi="標楷體" w:hint="eastAsia"/>
                <w:b/>
                <w:noProof/>
                <w:sz w:val="20"/>
              </w:rPr>
              <w:t>期末現金及約當現金</w:t>
            </w:r>
          </w:p>
        </w:tc>
        <w:tc>
          <w:tcPr>
            <w:tcW w:w="1896" w:type="dxa"/>
            <w:tcBorders>
              <w:top w:val="nil"/>
              <w:left w:val="nil"/>
              <w:bottom w:val="single" w:sz="8" w:space="0" w:color="auto"/>
              <w:right w:val="single" w:sz="4" w:space="0" w:color="auto"/>
            </w:tcBorders>
            <w:shd w:val="clear" w:color="auto" w:fill="auto"/>
            <w:vAlign w:val="center"/>
          </w:tcPr>
          <w:p w14:paraId="51BCB56C"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111,363,000</w:t>
            </w:r>
          </w:p>
        </w:tc>
        <w:tc>
          <w:tcPr>
            <w:tcW w:w="1931" w:type="dxa"/>
            <w:tcBorders>
              <w:top w:val="nil"/>
              <w:left w:val="single" w:sz="4" w:space="0" w:color="auto"/>
              <w:bottom w:val="single" w:sz="8" w:space="0" w:color="auto"/>
              <w:right w:val="single" w:sz="4" w:space="0" w:color="auto"/>
            </w:tcBorders>
            <w:shd w:val="clear" w:color="auto" w:fill="auto"/>
            <w:vAlign w:val="center"/>
          </w:tcPr>
          <w:p w14:paraId="4F88C8CD"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682,117,321</w:t>
            </w:r>
          </w:p>
        </w:tc>
        <w:tc>
          <w:tcPr>
            <w:tcW w:w="1666" w:type="dxa"/>
            <w:tcBorders>
              <w:top w:val="nil"/>
              <w:left w:val="nil"/>
              <w:bottom w:val="single" w:sz="8" w:space="0" w:color="auto"/>
              <w:right w:val="nil"/>
            </w:tcBorders>
            <w:shd w:val="clear" w:color="auto" w:fill="auto"/>
            <w:vAlign w:val="center"/>
          </w:tcPr>
          <w:p w14:paraId="4D8C2EC6"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570,754,321</w:t>
            </w:r>
          </w:p>
        </w:tc>
        <w:tc>
          <w:tcPr>
            <w:tcW w:w="910" w:type="dxa"/>
            <w:tcBorders>
              <w:top w:val="nil"/>
              <w:left w:val="single" w:sz="4" w:space="0" w:color="auto"/>
              <w:bottom w:val="single" w:sz="8" w:space="0" w:color="auto"/>
              <w:right w:val="nil"/>
            </w:tcBorders>
            <w:shd w:val="clear" w:color="auto" w:fill="auto"/>
            <w:vAlign w:val="center"/>
          </w:tcPr>
          <w:p w14:paraId="15EB34A7" w14:textId="77777777" w:rsidR="002E60A9" w:rsidRPr="005464F2" w:rsidRDefault="002E60A9" w:rsidP="00DB3503">
            <w:pPr>
              <w:autoSpaceDE w:val="0"/>
              <w:autoSpaceDN w:val="0"/>
              <w:adjustRightInd w:val="0"/>
              <w:spacing w:line="270" w:lineRule="exact"/>
              <w:rPr>
                <w:rFonts w:ascii="細明體" w:eastAsia="細明體" w:hAnsi="細明體"/>
                <w:b/>
                <w:noProof/>
                <w:sz w:val="18"/>
                <w:szCs w:val="18"/>
              </w:rPr>
            </w:pPr>
            <w:r w:rsidRPr="005464F2">
              <w:rPr>
                <w:rFonts w:ascii="細明體" w:eastAsia="細明體" w:hAnsi="細明體"/>
                <w:b/>
                <w:noProof/>
                <w:sz w:val="18"/>
                <w:szCs w:val="18"/>
              </w:rPr>
              <w:t>512.52</w:t>
            </w:r>
          </w:p>
        </w:tc>
      </w:tr>
    </w:tbl>
    <w:p w14:paraId="3B809FF0" w14:textId="77777777" w:rsidR="002E60A9" w:rsidRPr="005464F2" w:rsidRDefault="002E60A9" w:rsidP="002E60A9">
      <w:pPr>
        <w:spacing w:line="240" w:lineRule="exact"/>
        <w:ind w:leftChars="20" w:left="572" w:hangingChars="300" w:hanging="540"/>
        <w:jc w:val="left"/>
        <w:rPr>
          <w:sz w:val="18"/>
          <w:szCs w:val="18"/>
        </w:rPr>
      </w:pPr>
      <w:proofErr w:type="gramStart"/>
      <w:r w:rsidRPr="005464F2">
        <w:rPr>
          <w:rFonts w:hint="eastAsia"/>
          <w:sz w:val="18"/>
          <w:szCs w:val="18"/>
        </w:rPr>
        <w:t>註</w:t>
      </w:r>
      <w:proofErr w:type="gramEnd"/>
      <w:r w:rsidRPr="005464F2">
        <w:rPr>
          <w:rFonts w:hint="eastAsia"/>
          <w:sz w:val="18"/>
          <w:szCs w:val="18"/>
        </w:rPr>
        <w:t>：1.本表係</w:t>
      </w:r>
      <w:proofErr w:type="gramStart"/>
      <w:r w:rsidRPr="005464F2">
        <w:rPr>
          <w:rFonts w:hint="eastAsia"/>
          <w:sz w:val="18"/>
          <w:szCs w:val="18"/>
        </w:rPr>
        <w:t>採</w:t>
      </w:r>
      <w:proofErr w:type="gramEnd"/>
      <w:r w:rsidRPr="005464F2">
        <w:rPr>
          <w:rFonts w:hint="eastAsia"/>
          <w:sz w:val="18"/>
          <w:szCs w:val="18"/>
        </w:rPr>
        <w:t>現金及約當現金基礎，包括現金及自投資日起3個月內到期或清償之債權證券。</w:t>
      </w:r>
    </w:p>
    <w:p w14:paraId="50848B56" w14:textId="77777777" w:rsidR="002E60A9" w:rsidRPr="005464F2" w:rsidRDefault="002E60A9" w:rsidP="002E60A9">
      <w:pPr>
        <w:adjustRightInd w:val="0"/>
        <w:snapToGrid w:val="0"/>
        <w:spacing w:line="240" w:lineRule="exact"/>
        <w:ind w:leftChars="190" w:left="574" w:rightChars="-19" w:right="-30" w:hangingChars="150" w:hanging="270"/>
        <w:jc w:val="left"/>
        <w:rPr>
          <w:sz w:val="18"/>
          <w:szCs w:val="18"/>
        </w:rPr>
      </w:pPr>
      <w:r w:rsidRPr="005464F2">
        <w:rPr>
          <w:rFonts w:hint="eastAsia"/>
          <w:sz w:val="18"/>
          <w:szCs w:val="18"/>
        </w:rPr>
        <w:t xml:space="preserve"> 2</w:t>
      </w:r>
      <w:r w:rsidRPr="005464F2">
        <w:rPr>
          <w:sz w:val="18"/>
          <w:szCs w:val="18"/>
        </w:rPr>
        <w:t>.</w:t>
      </w:r>
      <w:r w:rsidRPr="005464F2">
        <w:rPr>
          <w:rFonts w:hint="eastAsia"/>
          <w:sz w:val="18"/>
          <w:szCs w:val="18"/>
        </w:rPr>
        <w:t>本表「調整項目」欄所列，包含提列備抵呆帳及評價損失、折舊、減損及折耗、攤銷、沖轉遞延負債、其他、</w:t>
      </w:r>
      <w:proofErr w:type="gramStart"/>
      <w:r w:rsidRPr="005464F2">
        <w:rPr>
          <w:rFonts w:hint="eastAsia"/>
          <w:sz w:val="18"/>
          <w:szCs w:val="18"/>
        </w:rPr>
        <w:t>流動資產淨減</w:t>
      </w:r>
      <w:proofErr w:type="gramEnd"/>
      <w:r w:rsidRPr="005464F2">
        <w:rPr>
          <w:rFonts w:hint="eastAsia"/>
          <w:sz w:val="18"/>
          <w:szCs w:val="18"/>
        </w:rPr>
        <w:t>（淨增）、流動負債淨增（淨減）。</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03006" w14:paraId="400114F9" w14:textId="77777777" w:rsidTr="00F055AE">
        <w:trPr>
          <w:trHeight w:val="283"/>
        </w:trPr>
        <w:tc>
          <w:tcPr>
            <w:tcW w:w="9912" w:type="dxa"/>
          </w:tcPr>
          <w:p w14:paraId="4D292F1C" w14:textId="7DEC5ABC" w:rsidR="00403006" w:rsidRDefault="00403006" w:rsidP="003E33A5">
            <w:pPr>
              <w:pStyle w:val="3"/>
              <w:tabs>
                <w:tab w:val="right" w:pos="9922"/>
              </w:tabs>
              <w:spacing w:after="40" w:line="360" w:lineRule="exact"/>
              <w:outlineLvl w:val="2"/>
              <w:rPr>
                <w:rFonts w:ascii="標楷體" w:eastAsia="標楷體" w:hAnsi="標楷體"/>
                <w:snapToGrid w:val="0"/>
                <w:kern w:val="0"/>
                <w:sz w:val="32"/>
                <w:szCs w:val="32"/>
                <w:u w:val="single"/>
              </w:rPr>
            </w:pPr>
            <w:bookmarkStart w:id="266" w:name="_Toc170311649"/>
            <w:r w:rsidRPr="005464F2">
              <w:rPr>
                <w:rFonts w:ascii="標楷體" w:eastAsia="標楷體" w:hAnsi="標楷體" w:hint="eastAsia"/>
                <w:snapToGrid w:val="0"/>
                <w:kern w:val="0"/>
                <w:sz w:val="32"/>
                <w:szCs w:val="32"/>
                <w:u w:val="single"/>
              </w:rPr>
              <w:lastRenderedPageBreak/>
              <w:t>六、盈虧審定後資產</w:t>
            </w:r>
          </w:p>
        </w:tc>
      </w:tr>
      <w:tr w:rsidR="00403006" w14:paraId="63FCAFE1" w14:textId="77777777" w:rsidTr="00F055AE">
        <w:trPr>
          <w:trHeight w:val="283"/>
        </w:trPr>
        <w:tc>
          <w:tcPr>
            <w:tcW w:w="9912" w:type="dxa"/>
          </w:tcPr>
          <w:p w14:paraId="048E5918" w14:textId="0F294DD8" w:rsidR="00403006" w:rsidRPr="00403006" w:rsidRDefault="00403006" w:rsidP="003E33A5">
            <w:pPr>
              <w:pStyle w:val="3"/>
              <w:tabs>
                <w:tab w:val="right" w:pos="9922"/>
              </w:tabs>
              <w:spacing w:after="40" w:line="360" w:lineRule="exact"/>
              <w:outlineLvl w:val="2"/>
              <w:rPr>
                <w:rFonts w:ascii="標楷體" w:eastAsia="標楷體" w:hAnsi="標楷體" w:cs="Times New Roman"/>
                <w:b w:val="0"/>
                <w:bCs w:val="0"/>
                <w:snapToGrid w:val="0"/>
                <w:kern w:val="0"/>
                <w:sz w:val="24"/>
                <w:szCs w:val="24"/>
              </w:rPr>
            </w:pPr>
            <w:r w:rsidRPr="00403006">
              <w:rPr>
                <w:rFonts w:ascii="標楷體" w:eastAsia="標楷體" w:hAnsi="標楷體" w:cs="Times New Roman" w:hint="eastAsia"/>
                <w:b w:val="0"/>
                <w:bCs w:val="0"/>
                <w:snapToGrid w:val="0"/>
                <w:kern w:val="0"/>
                <w:sz w:val="24"/>
                <w:szCs w:val="24"/>
              </w:rPr>
              <w:t>中華民國113年</w:t>
            </w:r>
          </w:p>
        </w:tc>
      </w:tr>
      <w:tr w:rsidR="00403006" w:rsidRPr="00F055AE" w14:paraId="066819B5" w14:textId="77777777" w:rsidTr="00F055AE">
        <w:trPr>
          <w:trHeight w:val="283"/>
        </w:trPr>
        <w:tc>
          <w:tcPr>
            <w:tcW w:w="9912" w:type="dxa"/>
          </w:tcPr>
          <w:p w14:paraId="6FF4337C" w14:textId="77777777" w:rsidR="00403006" w:rsidRPr="00F055AE" w:rsidRDefault="00403006" w:rsidP="00F055AE">
            <w:pPr>
              <w:snapToGrid w:val="0"/>
              <w:spacing w:line="280" w:lineRule="exact"/>
              <w:rPr>
                <w:rFonts w:hAnsi="標楷體"/>
                <w:snapToGrid w:val="0"/>
                <w:kern w:val="0"/>
                <w:sz w:val="20"/>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4"/>
        <w:gridCol w:w="1464"/>
        <w:gridCol w:w="801"/>
        <w:gridCol w:w="1464"/>
        <w:gridCol w:w="799"/>
        <w:gridCol w:w="1464"/>
        <w:gridCol w:w="1081"/>
      </w:tblGrid>
      <w:tr w:rsidR="002E60A9" w:rsidRPr="005464F2" w14:paraId="1E87493F" w14:textId="77777777" w:rsidTr="00F055AE">
        <w:trPr>
          <w:trHeight w:val="227"/>
        </w:trPr>
        <w:tc>
          <w:tcPr>
            <w:tcW w:w="1434" w:type="pct"/>
            <w:vMerge w:val="restart"/>
            <w:tcBorders>
              <w:top w:val="single" w:sz="8" w:space="0" w:color="auto"/>
              <w:left w:val="nil"/>
              <w:bottom w:val="single" w:sz="8" w:space="0" w:color="auto"/>
            </w:tcBorders>
            <w:vAlign w:val="center"/>
          </w:tcPr>
          <w:bookmarkEnd w:id="266"/>
          <w:p w14:paraId="113FDDDD" w14:textId="77777777" w:rsidR="002E60A9" w:rsidRPr="005464F2" w:rsidRDefault="002E60A9" w:rsidP="00104D3F">
            <w:pPr>
              <w:jc w:val="distribute"/>
              <w:rPr>
                <w:rFonts w:hAnsi="標楷體"/>
                <w:snapToGrid w:val="0"/>
                <w:kern w:val="0"/>
                <w:sz w:val="20"/>
              </w:rPr>
            </w:pPr>
            <w:r w:rsidRPr="005464F2">
              <w:rPr>
                <w:rFonts w:hAnsi="標楷體" w:hint="eastAsia"/>
                <w:snapToGrid w:val="0"/>
                <w:kern w:val="0"/>
                <w:sz w:val="20"/>
              </w:rPr>
              <w:t>科目</w:t>
            </w:r>
          </w:p>
        </w:tc>
        <w:tc>
          <w:tcPr>
            <w:tcW w:w="1142" w:type="pct"/>
            <w:gridSpan w:val="2"/>
            <w:tcBorders>
              <w:top w:val="single" w:sz="8" w:space="0" w:color="auto"/>
            </w:tcBorders>
            <w:vAlign w:val="center"/>
          </w:tcPr>
          <w:p w14:paraId="5A2F2686" w14:textId="77777777" w:rsidR="002E60A9" w:rsidRPr="005464F2" w:rsidRDefault="002E60A9" w:rsidP="00104D3F">
            <w:pPr>
              <w:jc w:val="distribute"/>
              <w:rPr>
                <w:rFonts w:hAnsi="標楷體"/>
                <w:snapToGrid w:val="0"/>
                <w:kern w:val="0"/>
                <w:sz w:val="20"/>
              </w:rPr>
            </w:pPr>
            <w:r w:rsidRPr="005464F2">
              <w:rPr>
                <w:rFonts w:hAnsi="標楷體" w:hint="eastAsia"/>
                <w:sz w:val="20"/>
              </w:rPr>
              <w:t>113年12月31日</w:t>
            </w:r>
          </w:p>
        </w:tc>
        <w:tc>
          <w:tcPr>
            <w:tcW w:w="1141" w:type="pct"/>
            <w:gridSpan w:val="2"/>
            <w:tcBorders>
              <w:top w:val="single" w:sz="8" w:space="0" w:color="auto"/>
            </w:tcBorders>
            <w:vAlign w:val="center"/>
          </w:tcPr>
          <w:p w14:paraId="5DE5C835" w14:textId="77777777" w:rsidR="002E60A9" w:rsidRPr="005464F2" w:rsidRDefault="002E60A9" w:rsidP="00104D3F">
            <w:pPr>
              <w:jc w:val="distribute"/>
              <w:rPr>
                <w:rFonts w:hAnsi="標楷體"/>
                <w:snapToGrid w:val="0"/>
                <w:kern w:val="0"/>
                <w:sz w:val="20"/>
              </w:rPr>
            </w:pPr>
            <w:r w:rsidRPr="005464F2">
              <w:rPr>
                <w:rFonts w:hAnsi="標楷體" w:hint="eastAsia"/>
                <w:sz w:val="20"/>
              </w:rPr>
              <w:t>112年12月31日</w:t>
            </w:r>
          </w:p>
        </w:tc>
        <w:tc>
          <w:tcPr>
            <w:tcW w:w="1283" w:type="pct"/>
            <w:gridSpan w:val="2"/>
            <w:tcBorders>
              <w:top w:val="single" w:sz="8" w:space="0" w:color="auto"/>
              <w:right w:val="single" w:sz="4" w:space="0" w:color="auto"/>
            </w:tcBorders>
            <w:vAlign w:val="center"/>
          </w:tcPr>
          <w:p w14:paraId="533E77D0" w14:textId="77777777" w:rsidR="002E60A9" w:rsidRPr="005464F2" w:rsidRDefault="002E60A9" w:rsidP="00104D3F">
            <w:pPr>
              <w:jc w:val="distribute"/>
              <w:rPr>
                <w:rFonts w:hAnsi="標楷體"/>
                <w:snapToGrid w:val="0"/>
                <w:kern w:val="0"/>
                <w:sz w:val="20"/>
              </w:rPr>
            </w:pPr>
            <w:r w:rsidRPr="005464F2">
              <w:rPr>
                <w:rFonts w:hAnsi="標楷體" w:hint="eastAsia"/>
                <w:snapToGrid w:val="0"/>
                <w:kern w:val="0"/>
                <w:sz w:val="20"/>
              </w:rPr>
              <w:t>比較增減</w:t>
            </w:r>
          </w:p>
        </w:tc>
      </w:tr>
      <w:tr w:rsidR="002E60A9" w:rsidRPr="005464F2" w14:paraId="57121958" w14:textId="77777777" w:rsidTr="00F055AE">
        <w:trPr>
          <w:trHeight w:val="227"/>
        </w:trPr>
        <w:tc>
          <w:tcPr>
            <w:tcW w:w="1434" w:type="pct"/>
            <w:vMerge/>
            <w:tcBorders>
              <w:left w:val="nil"/>
              <w:bottom w:val="single" w:sz="8" w:space="0" w:color="auto"/>
            </w:tcBorders>
            <w:vAlign w:val="center"/>
          </w:tcPr>
          <w:p w14:paraId="4711B1D4" w14:textId="77777777" w:rsidR="002E60A9" w:rsidRPr="005464F2" w:rsidRDefault="002E60A9" w:rsidP="00104D3F">
            <w:pPr>
              <w:jc w:val="distribute"/>
              <w:rPr>
                <w:rFonts w:hAnsi="標楷體"/>
                <w:snapToGrid w:val="0"/>
                <w:kern w:val="0"/>
                <w:sz w:val="20"/>
              </w:rPr>
            </w:pPr>
          </w:p>
        </w:tc>
        <w:tc>
          <w:tcPr>
            <w:tcW w:w="738" w:type="pct"/>
            <w:tcBorders>
              <w:bottom w:val="single" w:sz="8" w:space="0" w:color="auto"/>
            </w:tcBorders>
            <w:vAlign w:val="center"/>
          </w:tcPr>
          <w:p w14:paraId="0CDFF7D9" w14:textId="77777777" w:rsidR="002E60A9" w:rsidRPr="005464F2" w:rsidRDefault="002E60A9" w:rsidP="00104D3F">
            <w:pPr>
              <w:jc w:val="distribute"/>
              <w:rPr>
                <w:rFonts w:hAnsi="標楷體"/>
                <w:snapToGrid w:val="0"/>
                <w:kern w:val="0"/>
                <w:sz w:val="20"/>
              </w:rPr>
            </w:pPr>
            <w:r w:rsidRPr="005464F2">
              <w:rPr>
                <w:rFonts w:hAnsi="標楷體" w:hint="eastAsia"/>
                <w:snapToGrid w:val="0"/>
                <w:kern w:val="0"/>
                <w:sz w:val="20"/>
              </w:rPr>
              <w:t>金額</w:t>
            </w:r>
          </w:p>
        </w:tc>
        <w:tc>
          <w:tcPr>
            <w:tcW w:w="404" w:type="pct"/>
            <w:tcBorders>
              <w:bottom w:val="single" w:sz="8" w:space="0" w:color="auto"/>
            </w:tcBorders>
            <w:vAlign w:val="center"/>
          </w:tcPr>
          <w:p w14:paraId="0733ED8B" w14:textId="77777777" w:rsidR="002E60A9" w:rsidRPr="005464F2" w:rsidRDefault="002E60A9" w:rsidP="00104D3F">
            <w:pPr>
              <w:jc w:val="distribute"/>
              <w:rPr>
                <w:rFonts w:hAnsi="標楷體"/>
                <w:snapToGrid w:val="0"/>
                <w:kern w:val="0"/>
                <w:sz w:val="20"/>
              </w:rPr>
            </w:pPr>
            <w:r w:rsidRPr="005464F2">
              <w:rPr>
                <w:rFonts w:hAnsi="標楷體" w:hint="eastAsia"/>
                <w:snapToGrid w:val="0"/>
                <w:kern w:val="0"/>
                <w:sz w:val="20"/>
              </w:rPr>
              <w:t>％</w:t>
            </w:r>
          </w:p>
        </w:tc>
        <w:tc>
          <w:tcPr>
            <w:tcW w:w="738" w:type="pct"/>
            <w:tcBorders>
              <w:bottom w:val="single" w:sz="8" w:space="0" w:color="auto"/>
            </w:tcBorders>
            <w:vAlign w:val="center"/>
          </w:tcPr>
          <w:p w14:paraId="6E2C9954" w14:textId="77777777" w:rsidR="002E60A9" w:rsidRPr="005464F2" w:rsidRDefault="002E60A9" w:rsidP="00104D3F">
            <w:pPr>
              <w:jc w:val="distribute"/>
              <w:rPr>
                <w:rFonts w:hAnsi="標楷體"/>
                <w:snapToGrid w:val="0"/>
                <w:kern w:val="0"/>
                <w:sz w:val="20"/>
              </w:rPr>
            </w:pPr>
            <w:r w:rsidRPr="005464F2">
              <w:rPr>
                <w:rFonts w:hAnsi="標楷體" w:hint="eastAsia"/>
                <w:snapToGrid w:val="0"/>
                <w:kern w:val="0"/>
                <w:sz w:val="20"/>
              </w:rPr>
              <w:t>金額</w:t>
            </w:r>
          </w:p>
        </w:tc>
        <w:tc>
          <w:tcPr>
            <w:tcW w:w="403" w:type="pct"/>
            <w:tcBorders>
              <w:bottom w:val="single" w:sz="8" w:space="0" w:color="auto"/>
            </w:tcBorders>
            <w:vAlign w:val="center"/>
          </w:tcPr>
          <w:p w14:paraId="40030F52" w14:textId="77777777" w:rsidR="002E60A9" w:rsidRPr="005464F2" w:rsidRDefault="002E60A9" w:rsidP="00104D3F">
            <w:pPr>
              <w:jc w:val="distribute"/>
              <w:rPr>
                <w:rFonts w:hAnsi="標楷體"/>
                <w:snapToGrid w:val="0"/>
                <w:kern w:val="0"/>
                <w:sz w:val="20"/>
              </w:rPr>
            </w:pPr>
            <w:r w:rsidRPr="005464F2">
              <w:rPr>
                <w:rFonts w:hAnsi="標楷體" w:hint="eastAsia"/>
                <w:snapToGrid w:val="0"/>
                <w:kern w:val="0"/>
                <w:sz w:val="20"/>
              </w:rPr>
              <w:t>％</w:t>
            </w:r>
          </w:p>
        </w:tc>
        <w:tc>
          <w:tcPr>
            <w:tcW w:w="738" w:type="pct"/>
            <w:tcBorders>
              <w:bottom w:val="single" w:sz="8" w:space="0" w:color="auto"/>
            </w:tcBorders>
            <w:vAlign w:val="center"/>
          </w:tcPr>
          <w:p w14:paraId="506F9488" w14:textId="77777777" w:rsidR="002E60A9" w:rsidRPr="005464F2" w:rsidRDefault="002E60A9" w:rsidP="00104D3F">
            <w:pPr>
              <w:jc w:val="distribute"/>
              <w:rPr>
                <w:rFonts w:hAnsi="標楷體"/>
                <w:snapToGrid w:val="0"/>
                <w:kern w:val="0"/>
                <w:sz w:val="20"/>
              </w:rPr>
            </w:pPr>
            <w:r w:rsidRPr="005464F2">
              <w:rPr>
                <w:rFonts w:hAnsi="標楷體" w:hint="eastAsia"/>
                <w:snapToGrid w:val="0"/>
                <w:kern w:val="0"/>
                <w:sz w:val="20"/>
              </w:rPr>
              <w:t>金額</w:t>
            </w:r>
          </w:p>
        </w:tc>
        <w:tc>
          <w:tcPr>
            <w:tcW w:w="545" w:type="pct"/>
            <w:tcBorders>
              <w:bottom w:val="single" w:sz="8" w:space="0" w:color="auto"/>
              <w:right w:val="single" w:sz="4" w:space="0" w:color="auto"/>
            </w:tcBorders>
            <w:vAlign w:val="center"/>
          </w:tcPr>
          <w:p w14:paraId="63A1F3C8" w14:textId="77777777" w:rsidR="002E60A9" w:rsidRPr="005464F2" w:rsidRDefault="002E60A9" w:rsidP="00104D3F">
            <w:pPr>
              <w:jc w:val="distribute"/>
              <w:rPr>
                <w:rFonts w:hAnsi="標楷體"/>
                <w:snapToGrid w:val="0"/>
                <w:kern w:val="0"/>
                <w:sz w:val="20"/>
              </w:rPr>
            </w:pPr>
            <w:r w:rsidRPr="005464F2">
              <w:rPr>
                <w:rFonts w:hAnsi="標楷體" w:hint="eastAsia"/>
                <w:snapToGrid w:val="0"/>
                <w:kern w:val="0"/>
                <w:sz w:val="20"/>
              </w:rPr>
              <w:t>％</w:t>
            </w:r>
          </w:p>
        </w:tc>
      </w:tr>
      <w:tr w:rsidR="002E60A9" w:rsidRPr="005464F2" w14:paraId="4BC36C9B"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434" w:type="pct"/>
            <w:shd w:val="clear" w:color="auto" w:fill="auto"/>
            <w:vAlign w:val="center"/>
          </w:tcPr>
          <w:p w14:paraId="6C632F11" w14:textId="77777777" w:rsidR="002E60A9" w:rsidRPr="005464F2" w:rsidRDefault="002E60A9" w:rsidP="00104D3F">
            <w:pPr>
              <w:spacing w:line="240" w:lineRule="exact"/>
              <w:jc w:val="distribute"/>
              <w:rPr>
                <w:rFonts w:hAnsi="標楷體"/>
                <w:b/>
                <w:snapToGrid w:val="0"/>
                <w:kern w:val="0"/>
                <w:sz w:val="20"/>
              </w:rPr>
            </w:pPr>
            <w:r w:rsidRPr="005464F2">
              <w:rPr>
                <w:rFonts w:hAnsi="標楷體" w:hint="eastAsia"/>
                <w:b/>
                <w:noProof/>
                <w:snapToGrid w:val="0"/>
                <w:kern w:val="0"/>
                <w:sz w:val="20"/>
              </w:rPr>
              <w:t>資產</w:t>
            </w:r>
          </w:p>
        </w:tc>
        <w:tc>
          <w:tcPr>
            <w:tcW w:w="738" w:type="pct"/>
            <w:shd w:val="clear" w:color="auto" w:fill="auto"/>
            <w:vAlign w:val="center"/>
          </w:tcPr>
          <w:p w14:paraId="341180CF"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8,632,555,898</w:t>
            </w:r>
          </w:p>
        </w:tc>
        <w:tc>
          <w:tcPr>
            <w:tcW w:w="404" w:type="pct"/>
            <w:shd w:val="clear" w:color="auto" w:fill="auto"/>
            <w:vAlign w:val="center"/>
          </w:tcPr>
          <w:p w14:paraId="1E8752C1"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100.00</w:t>
            </w:r>
          </w:p>
        </w:tc>
        <w:tc>
          <w:tcPr>
            <w:tcW w:w="738" w:type="pct"/>
            <w:shd w:val="clear" w:color="auto" w:fill="auto"/>
            <w:vAlign w:val="center"/>
          </w:tcPr>
          <w:p w14:paraId="487E6984"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8,638,535,552</w:t>
            </w:r>
          </w:p>
        </w:tc>
        <w:tc>
          <w:tcPr>
            <w:tcW w:w="403" w:type="pct"/>
            <w:shd w:val="clear" w:color="auto" w:fill="auto"/>
            <w:vAlign w:val="center"/>
          </w:tcPr>
          <w:p w14:paraId="34A2B7A8"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100.00</w:t>
            </w:r>
          </w:p>
        </w:tc>
        <w:tc>
          <w:tcPr>
            <w:tcW w:w="738" w:type="pct"/>
            <w:shd w:val="clear" w:color="auto" w:fill="auto"/>
            <w:vAlign w:val="center"/>
          </w:tcPr>
          <w:p w14:paraId="616C858A"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- 5,979,654</w:t>
            </w:r>
          </w:p>
        </w:tc>
        <w:tc>
          <w:tcPr>
            <w:tcW w:w="545" w:type="pct"/>
            <w:tcBorders>
              <w:right w:val="single" w:sz="4" w:space="0" w:color="auto"/>
            </w:tcBorders>
            <w:shd w:val="clear" w:color="auto" w:fill="auto"/>
            <w:vAlign w:val="center"/>
          </w:tcPr>
          <w:p w14:paraId="1B4BF359"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- 0.07</w:t>
            </w:r>
          </w:p>
        </w:tc>
      </w:tr>
      <w:tr w:rsidR="002E60A9" w:rsidRPr="005464F2" w14:paraId="5E3FE602"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434" w:type="pct"/>
            <w:shd w:val="clear" w:color="auto" w:fill="auto"/>
            <w:vAlign w:val="center"/>
          </w:tcPr>
          <w:p w14:paraId="232A56E5" w14:textId="77777777" w:rsidR="002E60A9" w:rsidRPr="005464F2" w:rsidRDefault="002E60A9" w:rsidP="00104D3F">
            <w:pPr>
              <w:spacing w:line="240" w:lineRule="exact"/>
              <w:ind w:leftChars="100" w:left="160"/>
              <w:jc w:val="distribute"/>
              <w:rPr>
                <w:rFonts w:hAnsi="標楷體"/>
                <w:b/>
                <w:snapToGrid w:val="0"/>
                <w:kern w:val="0"/>
                <w:sz w:val="20"/>
              </w:rPr>
            </w:pPr>
            <w:r w:rsidRPr="005464F2">
              <w:rPr>
                <w:rFonts w:hAnsi="標楷體" w:hint="eastAsia"/>
                <w:b/>
                <w:noProof/>
                <w:snapToGrid w:val="0"/>
                <w:kern w:val="0"/>
                <w:sz w:val="20"/>
              </w:rPr>
              <w:t>流動資產</w:t>
            </w:r>
          </w:p>
        </w:tc>
        <w:tc>
          <w:tcPr>
            <w:tcW w:w="738" w:type="pct"/>
            <w:shd w:val="clear" w:color="auto" w:fill="auto"/>
            <w:vAlign w:val="center"/>
          </w:tcPr>
          <w:p w14:paraId="2A5447D7"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1,175,247,558</w:t>
            </w:r>
          </w:p>
        </w:tc>
        <w:tc>
          <w:tcPr>
            <w:tcW w:w="404" w:type="pct"/>
            <w:shd w:val="clear" w:color="auto" w:fill="auto"/>
            <w:vAlign w:val="center"/>
          </w:tcPr>
          <w:p w14:paraId="7E54C2DE"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13.61</w:t>
            </w:r>
          </w:p>
        </w:tc>
        <w:tc>
          <w:tcPr>
            <w:tcW w:w="738" w:type="pct"/>
            <w:shd w:val="clear" w:color="auto" w:fill="auto"/>
            <w:vAlign w:val="center"/>
          </w:tcPr>
          <w:p w14:paraId="14C4AE98"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1,238,702,104</w:t>
            </w:r>
          </w:p>
        </w:tc>
        <w:tc>
          <w:tcPr>
            <w:tcW w:w="403" w:type="pct"/>
            <w:shd w:val="clear" w:color="auto" w:fill="auto"/>
            <w:vAlign w:val="center"/>
          </w:tcPr>
          <w:p w14:paraId="586ABF14"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14.34</w:t>
            </w:r>
          </w:p>
        </w:tc>
        <w:tc>
          <w:tcPr>
            <w:tcW w:w="738" w:type="pct"/>
            <w:shd w:val="clear" w:color="auto" w:fill="auto"/>
            <w:vAlign w:val="center"/>
          </w:tcPr>
          <w:p w14:paraId="12315582"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- 63,454,546</w:t>
            </w:r>
          </w:p>
        </w:tc>
        <w:tc>
          <w:tcPr>
            <w:tcW w:w="545" w:type="pct"/>
            <w:tcBorders>
              <w:right w:val="single" w:sz="4" w:space="0" w:color="auto"/>
            </w:tcBorders>
            <w:shd w:val="clear" w:color="auto" w:fill="auto"/>
            <w:vAlign w:val="center"/>
          </w:tcPr>
          <w:p w14:paraId="09AA1DA5"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- 5.12</w:t>
            </w:r>
          </w:p>
        </w:tc>
      </w:tr>
      <w:tr w:rsidR="002E60A9" w:rsidRPr="005464F2" w14:paraId="74E96FFD"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434" w:type="pct"/>
            <w:shd w:val="clear" w:color="auto" w:fill="auto"/>
            <w:vAlign w:val="center"/>
          </w:tcPr>
          <w:p w14:paraId="5467B4DD" w14:textId="77777777" w:rsidR="002E60A9" w:rsidRPr="005464F2" w:rsidRDefault="002E60A9" w:rsidP="00104D3F">
            <w:pPr>
              <w:spacing w:line="240" w:lineRule="exact"/>
              <w:ind w:leftChars="200" w:left="320"/>
              <w:jc w:val="distribute"/>
              <w:rPr>
                <w:rFonts w:hAnsi="標楷體"/>
                <w:snapToGrid w:val="0"/>
                <w:kern w:val="0"/>
                <w:sz w:val="20"/>
              </w:rPr>
            </w:pPr>
            <w:r w:rsidRPr="005464F2">
              <w:rPr>
                <w:rFonts w:hAnsi="標楷體" w:hint="eastAsia"/>
                <w:noProof/>
                <w:snapToGrid w:val="0"/>
                <w:kern w:val="0"/>
                <w:sz w:val="20"/>
              </w:rPr>
              <w:t>現金</w:t>
            </w:r>
          </w:p>
        </w:tc>
        <w:tc>
          <w:tcPr>
            <w:tcW w:w="738" w:type="pct"/>
            <w:shd w:val="clear" w:color="auto" w:fill="auto"/>
            <w:vAlign w:val="center"/>
          </w:tcPr>
          <w:p w14:paraId="29926FD5"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682,117,321</w:t>
            </w:r>
          </w:p>
        </w:tc>
        <w:tc>
          <w:tcPr>
            <w:tcW w:w="404" w:type="pct"/>
            <w:shd w:val="clear" w:color="auto" w:fill="auto"/>
            <w:vAlign w:val="center"/>
          </w:tcPr>
          <w:p w14:paraId="71D90748"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7.90</w:t>
            </w:r>
          </w:p>
        </w:tc>
        <w:tc>
          <w:tcPr>
            <w:tcW w:w="738" w:type="pct"/>
            <w:shd w:val="clear" w:color="auto" w:fill="auto"/>
            <w:vAlign w:val="center"/>
          </w:tcPr>
          <w:p w14:paraId="2DF94B3F"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717,900,920</w:t>
            </w:r>
          </w:p>
        </w:tc>
        <w:tc>
          <w:tcPr>
            <w:tcW w:w="403" w:type="pct"/>
            <w:shd w:val="clear" w:color="auto" w:fill="auto"/>
            <w:vAlign w:val="center"/>
          </w:tcPr>
          <w:p w14:paraId="4FC86D8D"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8.31</w:t>
            </w:r>
          </w:p>
        </w:tc>
        <w:tc>
          <w:tcPr>
            <w:tcW w:w="738" w:type="pct"/>
            <w:shd w:val="clear" w:color="auto" w:fill="auto"/>
            <w:vAlign w:val="center"/>
          </w:tcPr>
          <w:p w14:paraId="571FA6DE"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- 35,783,599</w:t>
            </w:r>
          </w:p>
        </w:tc>
        <w:tc>
          <w:tcPr>
            <w:tcW w:w="545" w:type="pct"/>
            <w:tcBorders>
              <w:right w:val="single" w:sz="4" w:space="0" w:color="auto"/>
            </w:tcBorders>
            <w:shd w:val="clear" w:color="auto" w:fill="auto"/>
            <w:vAlign w:val="center"/>
          </w:tcPr>
          <w:p w14:paraId="74517B05"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- 4.98</w:t>
            </w:r>
          </w:p>
        </w:tc>
      </w:tr>
      <w:tr w:rsidR="002E60A9" w:rsidRPr="005464F2" w14:paraId="6353C8B4"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434" w:type="pct"/>
            <w:shd w:val="clear" w:color="auto" w:fill="auto"/>
            <w:vAlign w:val="center"/>
          </w:tcPr>
          <w:p w14:paraId="3A7A42CF" w14:textId="77777777" w:rsidR="002E60A9" w:rsidRPr="005464F2" w:rsidRDefault="002E60A9" w:rsidP="00104D3F">
            <w:pPr>
              <w:spacing w:line="240" w:lineRule="exact"/>
              <w:ind w:leftChars="200" w:left="320"/>
              <w:jc w:val="distribute"/>
              <w:rPr>
                <w:rFonts w:hAnsi="標楷體"/>
                <w:snapToGrid w:val="0"/>
                <w:kern w:val="0"/>
                <w:sz w:val="20"/>
              </w:rPr>
            </w:pPr>
            <w:r w:rsidRPr="005464F2">
              <w:rPr>
                <w:rFonts w:hAnsi="標楷體" w:hint="eastAsia"/>
                <w:noProof/>
                <w:snapToGrid w:val="0"/>
                <w:kern w:val="0"/>
                <w:sz w:val="20"/>
              </w:rPr>
              <w:t>流動金融資產</w:t>
            </w:r>
          </w:p>
        </w:tc>
        <w:tc>
          <w:tcPr>
            <w:tcW w:w="738" w:type="pct"/>
            <w:shd w:val="clear" w:color="auto" w:fill="auto"/>
            <w:vAlign w:val="center"/>
          </w:tcPr>
          <w:p w14:paraId="7F61C973"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62,500,000</w:t>
            </w:r>
          </w:p>
        </w:tc>
        <w:tc>
          <w:tcPr>
            <w:tcW w:w="404" w:type="pct"/>
            <w:shd w:val="clear" w:color="auto" w:fill="auto"/>
            <w:vAlign w:val="center"/>
          </w:tcPr>
          <w:p w14:paraId="657A4134"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0.72</w:t>
            </w:r>
          </w:p>
        </w:tc>
        <w:tc>
          <w:tcPr>
            <w:tcW w:w="738" w:type="pct"/>
            <w:shd w:val="clear" w:color="auto" w:fill="auto"/>
            <w:vAlign w:val="center"/>
          </w:tcPr>
          <w:p w14:paraId="1E244E9F"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54,500,000</w:t>
            </w:r>
          </w:p>
        </w:tc>
        <w:tc>
          <w:tcPr>
            <w:tcW w:w="403" w:type="pct"/>
            <w:shd w:val="clear" w:color="auto" w:fill="auto"/>
            <w:vAlign w:val="center"/>
          </w:tcPr>
          <w:p w14:paraId="71E8DE5C"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0.63</w:t>
            </w:r>
          </w:p>
        </w:tc>
        <w:tc>
          <w:tcPr>
            <w:tcW w:w="738" w:type="pct"/>
            <w:shd w:val="clear" w:color="auto" w:fill="auto"/>
            <w:vAlign w:val="center"/>
          </w:tcPr>
          <w:p w14:paraId="0DA75CE5"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8,000,000</w:t>
            </w:r>
          </w:p>
        </w:tc>
        <w:tc>
          <w:tcPr>
            <w:tcW w:w="545" w:type="pct"/>
            <w:tcBorders>
              <w:right w:val="single" w:sz="4" w:space="0" w:color="auto"/>
            </w:tcBorders>
            <w:shd w:val="clear" w:color="auto" w:fill="auto"/>
            <w:vAlign w:val="center"/>
          </w:tcPr>
          <w:p w14:paraId="68A37F33"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14.68</w:t>
            </w:r>
          </w:p>
        </w:tc>
      </w:tr>
      <w:tr w:rsidR="002E60A9" w:rsidRPr="005464F2" w14:paraId="6E9CABC5"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434" w:type="pct"/>
            <w:shd w:val="clear" w:color="auto" w:fill="auto"/>
            <w:vAlign w:val="center"/>
          </w:tcPr>
          <w:p w14:paraId="204780ED" w14:textId="77777777" w:rsidR="002E60A9" w:rsidRPr="005464F2" w:rsidRDefault="002E60A9" w:rsidP="00104D3F">
            <w:pPr>
              <w:spacing w:line="240" w:lineRule="exact"/>
              <w:ind w:leftChars="200" w:left="320"/>
              <w:jc w:val="distribute"/>
              <w:rPr>
                <w:rFonts w:hAnsi="標楷體"/>
                <w:snapToGrid w:val="0"/>
                <w:kern w:val="0"/>
                <w:sz w:val="20"/>
              </w:rPr>
            </w:pPr>
            <w:r w:rsidRPr="005464F2">
              <w:rPr>
                <w:rFonts w:hAnsi="標楷體" w:hint="eastAsia"/>
                <w:noProof/>
                <w:snapToGrid w:val="0"/>
                <w:kern w:val="0"/>
                <w:sz w:val="20"/>
              </w:rPr>
              <w:t>應收款項</w:t>
            </w:r>
          </w:p>
        </w:tc>
        <w:tc>
          <w:tcPr>
            <w:tcW w:w="738" w:type="pct"/>
            <w:shd w:val="clear" w:color="auto" w:fill="auto"/>
            <w:vAlign w:val="center"/>
          </w:tcPr>
          <w:p w14:paraId="7229CE46"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70,152,107</w:t>
            </w:r>
          </w:p>
        </w:tc>
        <w:tc>
          <w:tcPr>
            <w:tcW w:w="404" w:type="pct"/>
            <w:shd w:val="clear" w:color="auto" w:fill="auto"/>
            <w:vAlign w:val="center"/>
          </w:tcPr>
          <w:p w14:paraId="48DB4CE3"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0.81</w:t>
            </w:r>
          </w:p>
        </w:tc>
        <w:tc>
          <w:tcPr>
            <w:tcW w:w="738" w:type="pct"/>
            <w:shd w:val="clear" w:color="auto" w:fill="auto"/>
            <w:vAlign w:val="center"/>
          </w:tcPr>
          <w:p w14:paraId="20218B3D"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122,674,072</w:t>
            </w:r>
          </w:p>
        </w:tc>
        <w:tc>
          <w:tcPr>
            <w:tcW w:w="403" w:type="pct"/>
            <w:shd w:val="clear" w:color="auto" w:fill="auto"/>
            <w:vAlign w:val="center"/>
          </w:tcPr>
          <w:p w14:paraId="41E776C8"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1.42</w:t>
            </w:r>
          </w:p>
        </w:tc>
        <w:tc>
          <w:tcPr>
            <w:tcW w:w="738" w:type="pct"/>
            <w:shd w:val="clear" w:color="auto" w:fill="auto"/>
            <w:vAlign w:val="center"/>
          </w:tcPr>
          <w:p w14:paraId="67C4A567"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- 52,521,965</w:t>
            </w:r>
          </w:p>
        </w:tc>
        <w:tc>
          <w:tcPr>
            <w:tcW w:w="545" w:type="pct"/>
            <w:tcBorders>
              <w:right w:val="single" w:sz="4" w:space="0" w:color="auto"/>
            </w:tcBorders>
            <w:shd w:val="clear" w:color="auto" w:fill="auto"/>
            <w:vAlign w:val="center"/>
          </w:tcPr>
          <w:p w14:paraId="7E0A5CF2"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- 42.81</w:t>
            </w:r>
          </w:p>
        </w:tc>
      </w:tr>
      <w:tr w:rsidR="002E60A9" w:rsidRPr="005464F2" w14:paraId="50B53418"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434" w:type="pct"/>
            <w:shd w:val="clear" w:color="auto" w:fill="auto"/>
            <w:vAlign w:val="center"/>
          </w:tcPr>
          <w:p w14:paraId="0B768826" w14:textId="77777777" w:rsidR="002E60A9" w:rsidRPr="005464F2" w:rsidRDefault="002E60A9" w:rsidP="00104D3F">
            <w:pPr>
              <w:spacing w:line="240" w:lineRule="exact"/>
              <w:ind w:leftChars="200" w:left="320"/>
              <w:jc w:val="distribute"/>
              <w:rPr>
                <w:rFonts w:hAnsi="標楷體"/>
                <w:snapToGrid w:val="0"/>
                <w:kern w:val="0"/>
                <w:sz w:val="20"/>
              </w:rPr>
            </w:pPr>
            <w:r w:rsidRPr="005464F2">
              <w:rPr>
                <w:rFonts w:hAnsi="標楷體" w:hint="eastAsia"/>
                <w:noProof/>
                <w:snapToGrid w:val="0"/>
                <w:kern w:val="0"/>
                <w:sz w:val="20"/>
              </w:rPr>
              <w:t>本期所得稅資產</w:t>
            </w:r>
          </w:p>
        </w:tc>
        <w:tc>
          <w:tcPr>
            <w:tcW w:w="738" w:type="pct"/>
            <w:shd w:val="clear" w:color="auto" w:fill="auto"/>
            <w:vAlign w:val="center"/>
          </w:tcPr>
          <w:p w14:paraId="5D51DCB7"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3,620,884</w:t>
            </w:r>
          </w:p>
        </w:tc>
        <w:tc>
          <w:tcPr>
            <w:tcW w:w="404" w:type="pct"/>
            <w:shd w:val="clear" w:color="auto" w:fill="auto"/>
            <w:vAlign w:val="center"/>
          </w:tcPr>
          <w:p w14:paraId="288D3A30"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0.04</w:t>
            </w:r>
          </w:p>
        </w:tc>
        <w:tc>
          <w:tcPr>
            <w:tcW w:w="738" w:type="pct"/>
            <w:shd w:val="clear" w:color="auto" w:fill="auto"/>
            <w:vAlign w:val="center"/>
          </w:tcPr>
          <w:p w14:paraId="4CFE17E2"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2,932,077</w:t>
            </w:r>
          </w:p>
        </w:tc>
        <w:tc>
          <w:tcPr>
            <w:tcW w:w="403" w:type="pct"/>
            <w:shd w:val="clear" w:color="auto" w:fill="auto"/>
            <w:vAlign w:val="center"/>
          </w:tcPr>
          <w:p w14:paraId="4AE707C7"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0.03</w:t>
            </w:r>
          </w:p>
        </w:tc>
        <w:tc>
          <w:tcPr>
            <w:tcW w:w="738" w:type="pct"/>
            <w:shd w:val="clear" w:color="auto" w:fill="auto"/>
            <w:vAlign w:val="center"/>
          </w:tcPr>
          <w:p w14:paraId="1C222C7F"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688,807</w:t>
            </w:r>
          </w:p>
        </w:tc>
        <w:tc>
          <w:tcPr>
            <w:tcW w:w="545" w:type="pct"/>
            <w:tcBorders>
              <w:right w:val="single" w:sz="4" w:space="0" w:color="auto"/>
            </w:tcBorders>
            <w:shd w:val="clear" w:color="auto" w:fill="auto"/>
            <w:vAlign w:val="center"/>
          </w:tcPr>
          <w:p w14:paraId="6611B763"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23.49</w:t>
            </w:r>
          </w:p>
        </w:tc>
      </w:tr>
      <w:tr w:rsidR="002E60A9" w:rsidRPr="005464F2" w14:paraId="30021F1D"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434" w:type="pct"/>
            <w:shd w:val="clear" w:color="auto" w:fill="auto"/>
            <w:vAlign w:val="center"/>
          </w:tcPr>
          <w:p w14:paraId="529C6278" w14:textId="77777777" w:rsidR="002E60A9" w:rsidRPr="005464F2" w:rsidRDefault="002E60A9" w:rsidP="00104D3F">
            <w:pPr>
              <w:spacing w:line="240" w:lineRule="exact"/>
              <w:ind w:leftChars="200" w:left="320"/>
              <w:jc w:val="distribute"/>
              <w:rPr>
                <w:rFonts w:hAnsi="標楷體"/>
                <w:snapToGrid w:val="0"/>
                <w:kern w:val="0"/>
                <w:sz w:val="20"/>
              </w:rPr>
            </w:pPr>
            <w:r w:rsidRPr="005464F2">
              <w:rPr>
                <w:rFonts w:hAnsi="標楷體" w:hint="eastAsia"/>
                <w:noProof/>
                <w:snapToGrid w:val="0"/>
                <w:kern w:val="0"/>
                <w:sz w:val="20"/>
              </w:rPr>
              <w:t>存貨</w:t>
            </w:r>
          </w:p>
        </w:tc>
        <w:tc>
          <w:tcPr>
            <w:tcW w:w="738" w:type="pct"/>
            <w:shd w:val="clear" w:color="auto" w:fill="auto"/>
            <w:vAlign w:val="center"/>
          </w:tcPr>
          <w:p w14:paraId="547A890F"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349,814,077</w:t>
            </w:r>
          </w:p>
        </w:tc>
        <w:tc>
          <w:tcPr>
            <w:tcW w:w="404" w:type="pct"/>
            <w:shd w:val="clear" w:color="auto" w:fill="auto"/>
            <w:vAlign w:val="center"/>
          </w:tcPr>
          <w:p w14:paraId="7BE8DAC3"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4.05</w:t>
            </w:r>
          </w:p>
        </w:tc>
        <w:tc>
          <w:tcPr>
            <w:tcW w:w="738" w:type="pct"/>
            <w:shd w:val="clear" w:color="auto" w:fill="auto"/>
            <w:vAlign w:val="center"/>
          </w:tcPr>
          <w:p w14:paraId="2F1D74A2"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331,693,634</w:t>
            </w:r>
          </w:p>
        </w:tc>
        <w:tc>
          <w:tcPr>
            <w:tcW w:w="403" w:type="pct"/>
            <w:shd w:val="clear" w:color="auto" w:fill="auto"/>
            <w:vAlign w:val="center"/>
          </w:tcPr>
          <w:p w14:paraId="18104631"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3.84</w:t>
            </w:r>
          </w:p>
        </w:tc>
        <w:tc>
          <w:tcPr>
            <w:tcW w:w="738" w:type="pct"/>
            <w:shd w:val="clear" w:color="auto" w:fill="auto"/>
            <w:vAlign w:val="center"/>
          </w:tcPr>
          <w:p w14:paraId="43618963"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18,120,443</w:t>
            </w:r>
          </w:p>
        </w:tc>
        <w:tc>
          <w:tcPr>
            <w:tcW w:w="545" w:type="pct"/>
            <w:tcBorders>
              <w:right w:val="single" w:sz="4" w:space="0" w:color="auto"/>
            </w:tcBorders>
            <w:shd w:val="clear" w:color="auto" w:fill="auto"/>
            <w:vAlign w:val="center"/>
          </w:tcPr>
          <w:p w14:paraId="0FE06EAA"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5.46</w:t>
            </w:r>
          </w:p>
        </w:tc>
      </w:tr>
      <w:tr w:rsidR="002E60A9" w:rsidRPr="005464F2" w14:paraId="35044548"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434" w:type="pct"/>
            <w:shd w:val="clear" w:color="auto" w:fill="auto"/>
            <w:vAlign w:val="center"/>
          </w:tcPr>
          <w:p w14:paraId="5C706D95" w14:textId="77777777" w:rsidR="002E60A9" w:rsidRPr="005464F2" w:rsidRDefault="002E60A9" w:rsidP="00104D3F">
            <w:pPr>
              <w:spacing w:line="240" w:lineRule="exact"/>
              <w:ind w:leftChars="200" w:left="320"/>
              <w:jc w:val="distribute"/>
              <w:rPr>
                <w:rFonts w:hAnsi="標楷體"/>
                <w:snapToGrid w:val="0"/>
                <w:kern w:val="0"/>
                <w:sz w:val="20"/>
              </w:rPr>
            </w:pPr>
            <w:r w:rsidRPr="005464F2">
              <w:rPr>
                <w:rFonts w:hAnsi="標楷體" w:hint="eastAsia"/>
                <w:noProof/>
                <w:snapToGrid w:val="0"/>
                <w:kern w:val="0"/>
                <w:sz w:val="20"/>
              </w:rPr>
              <w:t>預付款項</w:t>
            </w:r>
          </w:p>
        </w:tc>
        <w:tc>
          <w:tcPr>
            <w:tcW w:w="738" w:type="pct"/>
            <w:shd w:val="clear" w:color="auto" w:fill="auto"/>
            <w:vAlign w:val="center"/>
          </w:tcPr>
          <w:p w14:paraId="6028C2FF"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7,040,610</w:t>
            </w:r>
          </w:p>
        </w:tc>
        <w:tc>
          <w:tcPr>
            <w:tcW w:w="404" w:type="pct"/>
            <w:shd w:val="clear" w:color="auto" w:fill="auto"/>
            <w:vAlign w:val="center"/>
          </w:tcPr>
          <w:p w14:paraId="16CD909F"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0.08</w:t>
            </w:r>
          </w:p>
        </w:tc>
        <w:tc>
          <w:tcPr>
            <w:tcW w:w="738" w:type="pct"/>
            <w:shd w:val="clear" w:color="auto" w:fill="auto"/>
            <w:vAlign w:val="center"/>
          </w:tcPr>
          <w:p w14:paraId="6731F163"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9,001,401</w:t>
            </w:r>
          </w:p>
        </w:tc>
        <w:tc>
          <w:tcPr>
            <w:tcW w:w="403" w:type="pct"/>
            <w:shd w:val="clear" w:color="auto" w:fill="auto"/>
            <w:vAlign w:val="center"/>
          </w:tcPr>
          <w:p w14:paraId="020643B4"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0.10</w:t>
            </w:r>
          </w:p>
        </w:tc>
        <w:tc>
          <w:tcPr>
            <w:tcW w:w="738" w:type="pct"/>
            <w:shd w:val="clear" w:color="auto" w:fill="auto"/>
            <w:vAlign w:val="center"/>
          </w:tcPr>
          <w:p w14:paraId="455FF09C"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- 1,960,791</w:t>
            </w:r>
          </w:p>
        </w:tc>
        <w:tc>
          <w:tcPr>
            <w:tcW w:w="545" w:type="pct"/>
            <w:tcBorders>
              <w:right w:val="single" w:sz="4" w:space="0" w:color="auto"/>
            </w:tcBorders>
            <w:shd w:val="clear" w:color="auto" w:fill="auto"/>
            <w:vAlign w:val="center"/>
          </w:tcPr>
          <w:p w14:paraId="0C9E6E90"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- 21.78</w:t>
            </w:r>
          </w:p>
        </w:tc>
      </w:tr>
      <w:tr w:rsidR="002E60A9" w:rsidRPr="005464F2" w14:paraId="17C2173B"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434" w:type="pct"/>
            <w:shd w:val="clear" w:color="auto" w:fill="auto"/>
            <w:vAlign w:val="center"/>
          </w:tcPr>
          <w:p w14:paraId="7FE2B31E" w14:textId="77777777" w:rsidR="002E60A9" w:rsidRPr="005464F2" w:rsidRDefault="002E60A9" w:rsidP="00104D3F">
            <w:pPr>
              <w:spacing w:line="240" w:lineRule="exact"/>
              <w:ind w:leftChars="200" w:left="320"/>
              <w:jc w:val="distribute"/>
              <w:rPr>
                <w:rFonts w:hAnsi="標楷體"/>
                <w:snapToGrid w:val="0"/>
                <w:kern w:val="0"/>
                <w:sz w:val="20"/>
              </w:rPr>
            </w:pPr>
            <w:r w:rsidRPr="005464F2">
              <w:rPr>
                <w:rFonts w:hAnsi="標楷體" w:hint="eastAsia"/>
                <w:noProof/>
                <w:sz w:val="20"/>
              </w:rPr>
              <w:t>短期墊款</w:t>
            </w:r>
          </w:p>
        </w:tc>
        <w:tc>
          <w:tcPr>
            <w:tcW w:w="738" w:type="pct"/>
            <w:shd w:val="clear" w:color="auto" w:fill="auto"/>
            <w:vAlign w:val="center"/>
          </w:tcPr>
          <w:p w14:paraId="36FE8F8B"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2,559</w:t>
            </w:r>
          </w:p>
        </w:tc>
        <w:tc>
          <w:tcPr>
            <w:tcW w:w="404" w:type="pct"/>
            <w:shd w:val="clear" w:color="auto" w:fill="auto"/>
            <w:vAlign w:val="center"/>
          </w:tcPr>
          <w:p w14:paraId="5ED594E5"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0.00</w:t>
            </w:r>
          </w:p>
        </w:tc>
        <w:tc>
          <w:tcPr>
            <w:tcW w:w="738" w:type="pct"/>
            <w:shd w:val="clear" w:color="auto" w:fill="auto"/>
            <w:vAlign w:val="center"/>
          </w:tcPr>
          <w:p w14:paraId="42BE0762"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hint="eastAsia"/>
                <w:noProof/>
                <w:sz w:val="18"/>
                <w:szCs w:val="18"/>
              </w:rPr>
              <w:t>－</w:t>
            </w:r>
          </w:p>
        </w:tc>
        <w:tc>
          <w:tcPr>
            <w:tcW w:w="403" w:type="pct"/>
            <w:shd w:val="clear" w:color="auto" w:fill="auto"/>
            <w:vAlign w:val="center"/>
          </w:tcPr>
          <w:p w14:paraId="0F2E0D8D"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hint="eastAsia"/>
                <w:noProof/>
                <w:sz w:val="18"/>
                <w:szCs w:val="18"/>
              </w:rPr>
              <w:t>－</w:t>
            </w:r>
          </w:p>
        </w:tc>
        <w:tc>
          <w:tcPr>
            <w:tcW w:w="738" w:type="pct"/>
            <w:shd w:val="clear" w:color="auto" w:fill="auto"/>
            <w:vAlign w:val="center"/>
          </w:tcPr>
          <w:p w14:paraId="74CA909E"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2,559</w:t>
            </w:r>
          </w:p>
        </w:tc>
        <w:tc>
          <w:tcPr>
            <w:tcW w:w="545" w:type="pct"/>
            <w:tcBorders>
              <w:right w:val="single" w:sz="4" w:space="0" w:color="auto"/>
            </w:tcBorders>
            <w:shd w:val="clear" w:color="auto" w:fill="auto"/>
            <w:vAlign w:val="center"/>
          </w:tcPr>
          <w:p w14:paraId="1A1AF8A8"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w:t>
            </w:r>
          </w:p>
        </w:tc>
      </w:tr>
      <w:tr w:rsidR="002E60A9" w:rsidRPr="005464F2" w14:paraId="30AFC74B"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499"/>
        </w:trPr>
        <w:tc>
          <w:tcPr>
            <w:tcW w:w="1434" w:type="pct"/>
            <w:shd w:val="clear" w:color="auto" w:fill="auto"/>
            <w:vAlign w:val="center"/>
          </w:tcPr>
          <w:p w14:paraId="0C01EFE1" w14:textId="77777777" w:rsidR="002E60A9" w:rsidRPr="005464F2" w:rsidRDefault="002E60A9" w:rsidP="00104D3F">
            <w:pPr>
              <w:spacing w:line="240" w:lineRule="exact"/>
              <w:ind w:leftChars="100" w:left="160"/>
              <w:jc w:val="distribute"/>
              <w:rPr>
                <w:rFonts w:hAnsi="標楷體"/>
                <w:b/>
                <w:snapToGrid w:val="0"/>
                <w:kern w:val="0"/>
                <w:sz w:val="20"/>
              </w:rPr>
            </w:pPr>
            <w:r w:rsidRPr="005464F2">
              <w:rPr>
                <w:rFonts w:hAnsi="標楷體" w:hint="eastAsia"/>
                <w:b/>
                <w:noProof/>
                <w:snapToGrid w:val="0"/>
                <w:kern w:val="0"/>
                <w:sz w:val="20"/>
              </w:rPr>
              <w:t>不動產、廠房及設備</w:t>
            </w:r>
          </w:p>
        </w:tc>
        <w:tc>
          <w:tcPr>
            <w:tcW w:w="738" w:type="pct"/>
            <w:shd w:val="clear" w:color="auto" w:fill="auto"/>
            <w:vAlign w:val="center"/>
          </w:tcPr>
          <w:p w14:paraId="415C3C1E"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7,128,264,968</w:t>
            </w:r>
          </w:p>
        </w:tc>
        <w:tc>
          <w:tcPr>
            <w:tcW w:w="404" w:type="pct"/>
            <w:shd w:val="clear" w:color="auto" w:fill="auto"/>
            <w:vAlign w:val="center"/>
          </w:tcPr>
          <w:p w14:paraId="0A7B1947"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82.57</w:t>
            </w:r>
          </w:p>
        </w:tc>
        <w:tc>
          <w:tcPr>
            <w:tcW w:w="738" w:type="pct"/>
            <w:shd w:val="clear" w:color="auto" w:fill="auto"/>
            <w:vAlign w:val="center"/>
          </w:tcPr>
          <w:p w14:paraId="2F856C1F"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7,140,165,106</w:t>
            </w:r>
          </w:p>
        </w:tc>
        <w:tc>
          <w:tcPr>
            <w:tcW w:w="403" w:type="pct"/>
            <w:shd w:val="clear" w:color="auto" w:fill="auto"/>
            <w:vAlign w:val="center"/>
          </w:tcPr>
          <w:p w14:paraId="2C91A500"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82.65</w:t>
            </w:r>
          </w:p>
        </w:tc>
        <w:tc>
          <w:tcPr>
            <w:tcW w:w="738" w:type="pct"/>
            <w:shd w:val="clear" w:color="auto" w:fill="auto"/>
            <w:vAlign w:val="center"/>
          </w:tcPr>
          <w:p w14:paraId="6A73AC44"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- 11,900,138</w:t>
            </w:r>
          </w:p>
        </w:tc>
        <w:tc>
          <w:tcPr>
            <w:tcW w:w="545" w:type="pct"/>
            <w:tcBorders>
              <w:right w:val="single" w:sz="4" w:space="0" w:color="auto"/>
            </w:tcBorders>
            <w:shd w:val="clear" w:color="auto" w:fill="auto"/>
            <w:vAlign w:val="center"/>
          </w:tcPr>
          <w:p w14:paraId="72A4A08A"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- 0.17</w:t>
            </w:r>
          </w:p>
        </w:tc>
      </w:tr>
      <w:tr w:rsidR="002E60A9" w:rsidRPr="005464F2" w14:paraId="6B7A8C02"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434" w:type="pct"/>
            <w:shd w:val="clear" w:color="auto" w:fill="auto"/>
            <w:vAlign w:val="center"/>
          </w:tcPr>
          <w:p w14:paraId="627D5725" w14:textId="77777777" w:rsidR="002E60A9" w:rsidRPr="005464F2" w:rsidRDefault="002E60A9" w:rsidP="00104D3F">
            <w:pPr>
              <w:spacing w:line="240" w:lineRule="exact"/>
              <w:ind w:leftChars="200" w:left="320"/>
              <w:jc w:val="distribute"/>
              <w:rPr>
                <w:rFonts w:hAnsi="標楷體"/>
                <w:snapToGrid w:val="0"/>
                <w:kern w:val="0"/>
                <w:sz w:val="20"/>
              </w:rPr>
            </w:pPr>
            <w:r w:rsidRPr="005464F2">
              <w:rPr>
                <w:rFonts w:hAnsi="標楷體" w:hint="eastAsia"/>
                <w:noProof/>
                <w:snapToGrid w:val="0"/>
                <w:kern w:val="0"/>
                <w:sz w:val="20"/>
              </w:rPr>
              <w:t>土地</w:t>
            </w:r>
          </w:p>
        </w:tc>
        <w:tc>
          <w:tcPr>
            <w:tcW w:w="738" w:type="pct"/>
            <w:shd w:val="clear" w:color="auto" w:fill="auto"/>
            <w:vAlign w:val="center"/>
          </w:tcPr>
          <w:p w14:paraId="7D850A8B"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6,933,827,150</w:t>
            </w:r>
          </w:p>
        </w:tc>
        <w:tc>
          <w:tcPr>
            <w:tcW w:w="404" w:type="pct"/>
            <w:shd w:val="clear" w:color="auto" w:fill="auto"/>
            <w:vAlign w:val="center"/>
          </w:tcPr>
          <w:p w14:paraId="73F26A1C"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80.32</w:t>
            </w:r>
          </w:p>
        </w:tc>
        <w:tc>
          <w:tcPr>
            <w:tcW w:w="738" w:type="pct"/>
            <w:shd w:val="clear" w:color="auto" w:fill="auto"/>
            <w:vAlign w:val="center"/>
          </w:tcPr>
          <w:p w14:paraId="35DD9880"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6,933,827,150</w:t>
            </w:r>
          </w:p>
        </w:tc>
        <w:tc>
          <w:tcPr>
            <w:tcW w:w="403" w:type="pct"/>
            <w:shd w:val="clear" w:color="auto" w:fill="auto"/>
            <w:vAlign w:val="center"/>
          </w:tcPr>
          <w:p w14:paraId="113048BC"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80.27</w:t>
            </w:r>
          </w:p>
        </w:tc>
        <w:tc>
          <w:tcPr>
            <w:tcW w:w="738" w:type="pct"/>
            <w:shd w:val="clear" w:color="auto" w:fill="auto"/>
            <w:vAlign w:val="center"/>
          </w:tcPr>
          <w:p w14:paraId="04630CCC"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hint="eastAsia"/>
                <w:noProof/>
                <w:sz w:val="18"/>
                <w:szCs w:val="18"/>
              </w:rPr>
              <w:t>－</w:t>
            </w:r>
          </w:p>
        </w:tc>
        <w:tc>
          <w:tcPr>
            <w:tcW w:w="545" w:type="pct"/>
            <w:tcBorders>
              <w:right w:val="single" w:sz="4" w:space="0" w:color="auto"/>
            </w:tcBorders>
            <w:shd w:val="clear" w:color="auto" w:fill="auto"/>
            <w:vAlign w:val="center"/>
          </w:tcPr>
          <w:p w14:paraId="66EE9FEF"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hint="eastAsia"/>
                <w:noProof/>
                <w:sz w:val="18"/>
                <w:szCs w:val="18"/>
              </w:rPr>
              <w:t>－</w:t>
            </w:r>
          </w:p>
        </w:tc>
      </w:tr>
      <w:tr w:rsidR="002E60A9" w:rsidRPr="005464F2" w14:paraId="0EB7789E"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434" w:type="pct"/>
            <w:shd w:val="clear" w:color="auto" w:fill="auto"/>
            <w:vAlign w:val="center"/>
          </w:tcPr>
          <w:p w14:paraId="575A100D" w14:textId="77777777" w:rsidR="002E60A9" w:rsidRPr="005464F2" w:rsidRDefault="002E60A9" w:rsidP="00104D3F">
            <w:pPr>
              <w:spacing w:line="240" w:lineRule="exact"/>
              <w:ind w:leftChars="200" w:left="320"/>
              <w:jc w:val="distribute"/>
              <w:rPr>
                <w:rFonts w:hAnsi="標楷體"/>
                <w:snapToGrid w:val="0"/>
                <w:kern w:val="0"/>
                <w:sz w:val="20"/>
              </w:rPr>
            </w:pPr>
            <w:r w:rsidRPr="005464F2">
              <w:rPr>
                <w:rFonts w:hAnsi="標楷體" w:hint="eastAsia"/>
                <w:noProof/>
                <w:snapToGrid w:val="0"/>
                <w:kern w:val="0"/>
                <w:sz w:val="20"/>
              </w:rPr>
              <w:t>機械及設備</w:t>
            </w:r>
          </w:p>
        </w:tc>
        <w:tc>
          <w:tcPr>
            <w:tcW w:w="738" w:type="pct"/>
            <w:shd w:val="clear" w:color="auto" w:fill="auto"/>
            <w:vAlign w:val="center"/>
          </w:tcPr>
          <w:p w14:paraId="3526AF25"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123,536,098</w:t>
            </w:r>
          </w:p>
        </w:tc>
        <w:tc>
          <w:tcPr>
            <w:tcW w:w="404" w:type="pct"/>
            <w:shd w:val="clear" w:color="auto" w:fill="auto"/>
            <w:vAlign w:val="center"/>
          </w:tcPr>
          <w:p w14:paraId="2819F1EA"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1.43</w:t>
            </w:r>
          </w:p>
        </w:tc>
        <w:tc>
          <w:tcPr>
            <w:tcW w:w="738" w:type="pct"/>
            <w:shd w:val="clear" w:color="auto" w:fill="auto"/>
            <w:vAlign w:val="center"/>
          </w:tcPr>
          <w:p w14:paraId="06625ED3"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132,643,269</w:t>
            </w:r>
          </w:p>
        </w:tc>
        <w:tc>
          <w:tcPr>
            <w:tcW w:w="403" w:type="pct"/>
            <w:shd w:val="clear" w:color="auto" w:fill="auto"/>
            <w:vAlign w:val="center"/>
          </w:tcPr>
          <w:p w14:paraId="06DC7CB4"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1.54</w:t>
            </w:r>
          </w:p>
        </w:tc>
        <w:tc>
          <w:tcPr>
            <w:tcW w:w="738" w:type="pct"/>
            <w:shd w:val="clear" w:color="auto" w:fill="auto"/>
            <w:vAlign w:val="center"/>
          </w:tcPr>
          <w:p w14:paraId="53A8B3C5"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- 9,107,171</w:t>
            </w:r>
          </w:p>
        </w:tc>
        <w:tc>
          <w:tcPr>
            <w:tcW w:w="545" w:type="pct"/>
            <w:tcBorders>
              <w:right w:val="single" w:sz="4" w:space="0" w:color="auto"/>
            </w:tcBorders>
            <w:shd w:val="clear" w:color="auto" w:fill="auto"/>
            <w:vAlign w:val="center"/>
          </w:tcPr>
          <w:p w14:paraId="0A05771E"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- 6.87</w:t>
            </w:r>
          </w:p>
        </w:tc>
      </w:tr>
      <w:tr w:rsidR="002E60A9" w:rsidRPr="005464F2" w14:paraId="1EEF2FE9"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434" w:type="pct"/>
            <w:shd w:val="clear" w:color="auto" w:fill="auto"/>
            <w:vAlign w:val="center"/>
          </w:tcPr>
          <w:p w14:paraId="2F9AFA26" w14:textId="77777777" w:rsidR="002E60A9" w:rsidRPr="005464F2" w:rsidRDefault="002E60A9" w:rsidP="00104D3F">
            <w:pPr>
              <w:spacing w:line="240" w:lineRule="exact"/>
              <w:ind w:leftChars="200" w:left="320"/>
              <w:jc w:val="distribute"/>
              <w:rPr>
                <w:rFonts w:hAnsi="標楷體"/>
                <w:snapToGrid w:val="0"/>
                <w:kern w:val="0"/>
                <w:sz w:val="20"/>
              </w:rPr>
            </w:pPr>
            <w:r w:rsidRPr="005464F2">
              <w:rPr>
                <w:rFonts w:hAnsi="標楷體" w:hint="eastAsia"/>
                <w:noProof/>
                <w:snapToGrid w:val="0"/>
                <w:kern w:val="0"/>
                <w:sz w:val="20"/>
              </w:rPr>
              <w:t>交通及運輸設備</w:t>
            </w:r>
          </w:p>
        </w:tc>
        <w:tc>
          <w:tcPr>
            <w:tcW w:w="738" w:type="pct"/>
            <w:shd w:val="clear" w:color="auto" w:fill="auto"/>
            <w:vAlign w:val="center"/>
          </w:tcPr>
          <w:p w14:paraId="677B58D9"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23,014,224</w:t>
            </w:r>
          </w:p>
        </w:tc>
        <w:tc>
          <w:tcPr>
            <w:tcW w:w="404" w:type="pct"/>
            <w:shd w:val="clear" w:color="auto" w:fill="auto"/>
            <w:vAlign w:val="center"/>
          </w:tcPr>
          <w:p w14:paraId="020C5CE5"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0.27</w:t>
            </w:r>
          </w:p>
        </w:tc>
        <w:tc>
          <w:tcPr>
            <w:tcW w:w="738" w:type="pct"/>
            <w:shd w:val="clear" w:color="auto" w:fill="auto"/>
            <w:vAlign w:val="center"/>
          </w:tcPr>
          <w:p w14:paraId="2F546B6C"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18,866,333</w:t>
            </w:r>
          </w:p>
        </w:tc>
        <w:tc>
          <w:tcPr>
            <w:tcW w:w="403" w:type="pct"/>
            <w:shd w:val="clear" w:color="auto" w:fill="auto"/>
            <w:vAlign w:val="center"/>
          </w:tcPr>
          <w:p w14:paraId="54A9EAD9"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0.22</w:t>
            </w:r>
          </w:p>
        </w:tc>
        <w:tc>
          <w:tcPr>
            <w:tcW w:w="738" w:type="pct"/>
            <w:shd w:val="clear" w:color="auto" w:fill="auto"/>
            <w:vAlign w:val="center"/>
          </w:tcPr>
          <w:p w14:paraId="15A364CC"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4,147,891</w:t>
            </w:r>
          </w:p>
        </w:tc>
        <w:tc>
          <w:tcPr>
            <w:tcW w:w="545" w:type="pct"/>
            <w:tcBorders>
              <w:right w:val="single" w:sz="4" w:space="0" w:color="auto"/>
            </w:tcBorders>
            <w:shd w:val="clear" w:color="auto" w:fill="auto"/>
            <w:vAlign w:val="center"/>
          </w:tcPr>
          <w:p w14:paraId="385E910B"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21.99</w:t>
            </w:r>
          </w:p>
        </w:tc>
      </w:tr>
      <w:tr w:rsidR="002E60A9" w:rsidRPr="005464F2" w14:paraId="1E322C3E"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434" w:type="pct"/>
            <w:shd w:val="clear" w:color="auto" w:fill="auto"/>
            <w:vAlign w:val="center"/>
          </w:tcPr>
          <w:p w14:paraId="590DBA1C" w14:textId="77777777" w:rsidR="002E60A9" w:rsidRPr="005464F2" w:rsidRDefault="002E60A9" w:rsidP="00104D3F">
            <w:pPr>
              <w:spacing w:line="240" w:lineRule="exact"/>
              <w:ind w:leftChars="200" w:left="320"/>
              <w:jc w:val="distribute"/>
              <w:rPr>
                <w:rFonts w:hAnsi="標楷體"/>
                <w:snapToGrid w:val="0"/>
                <w:kern w:val="0"/>
                <w:sz w:val="20"/>
              </w:rPr>
            </w:pPr>
            <w:r w:rsidRPr="005464F2">
              <w:rPr>
                <w:rFonts w:hAnsi="標楷體" w:hint="eastAsia"/>
                <w:noProof/>
                <w:snapToGrid w:val="0"/>
                <w:kern w:val="0"/>
                <w:sz w:val="20"/>
              </w:rPr>
              <w:t>什項設備</w:t>
            </w:r>
          </w:p>
        </w:tc>
        <w:tc>
          <w:tcPr>
            <w:tcW w:w="738" w:type="pct"/>
            <w:shd w:val="clear" w:color="auto" w:fill="auto"/>
            <w:vAlign w:val="center"/>
          </w:tcPr>
          <w:p w14:paraId="7EA9B469"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7,558,711</w:t>
            </w:r>
          </w:p>
        </w:tc>
        <w:tc>
          <w:tcPr>
            <w:tcW w:w="404" w:type="pct"/>
            <w:shd w:val="clear" w:color="auto" w:fill="auto"/>
            <w:vAlign w:val="center"/>
          </w:tcPr>
          <w:p w14:paraId="4F7B2418"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0.09</w:t>
            </w:r>
          </w:p>
        </w:tc>
        <w:tc>
          <w:tcPr>
            <w:tcW w:w="738" w:type="pct"/>
            <w:shd w:val="clear" w:color="auto" w:fill="auto"/>
            <w:vAlign w:val="center"/>
          </w:tcPr>
          <w:p w14:paraId="4224819D"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6,774,638</w:t>
            </w:r>
          </w:p>
        </w:tc>
        <w:tc>
          <w:tcPr>
            <w:tcW w:w="403" w:type="pct"/>
            <w:shd w:val="clear" w:color="auto" w:fill="auto"/>
            <w:vAlign w:val="center"/>
          </w:tcPr>
          <w:p w14:paraId="0D8D3629"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0.08</w:t>
            </w:r>
          </w:p>
        </w:tc>
        <w:tc>
          <w:tcPr>
            <w:tcW w:w="738" w:type="pct"/>
            <w:shd w:val="clear" w:color="auto" w:fill="auto"/>
            <w:vAlign w:val="center"/>
          </w:tcPr>
          <w:p w14:paraId="7D63795D"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784,073</w:t>
            </w:r>
          </w:p>
        </w:tc>
        <w:tc>
          <w:tcPr>
            <w:tcW w:w="545" w:type="pct"/>
            <w:tcBorders>
              <w:right w:val="single" w:sz="4" w:space="0" w:color="auto"/>
            </w:tcBorders>
            <w:shd w:val="clear" w:color="auto" w:fill="auto"/>
            <w:vAlign w:val="center"/>
          </w:tcPr>
          <w:p w14:paraId="6C33E702"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11.57</w:t>
            </w:r>
          </w:p>
        </w:tc>
      </w:tr>
      <w:tr w:rsidR="002E60A9" w:rsidRPr="005464F2" w14:paraId="01026592"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434" w:type="pct"/>
            <w:shd w:val="clear" w:color="auto" w:fill="auto"/>
            <w:vAlign w:val="center"/>
          </w:tcPr>
          <w:p w14:paraId="05D80B63" w14:textId="77777777" w:rsidR="002E60A9" w:rsidRPr="005464F2" w:rsidRDefault="002E60A9" w:rsidP="00104D3F">
            <w:pPr>
              <w:spacing w:line="240" w:lineRule="exact"/>
              <w:ind w:leftChars="200" w:left="320"/>
              <w:jc w:val="distribute"/>
              <w:rPr>
                <w:rFonts w:hAnsi="標楷體"/>
                <w:snapToGrid w:val="0"/>
                <w:kern w:val="0"/>
                <w:sz w:val="20"/>
              </w:rPr>
            </w:pPr>
            <w:r w:rsidRPr="005464F2">
              <w:rPr>
                <w:rFonts w:hAnsi="標楷體" w:hint="eastAsia"/>
                <w:noProof/>
                <w:snapToGrid w:val="0"/>
                <w:kern w:val="0"/>
                <w:sz w:val="20"/>
              </w:rPr>
              <w:t>租賃權益改良</w:t>
            </w:r>
          </w:p>
        </w:tc>
        <w:tc>
          <w:tcPr>
            <w:tcW w:w="738" w:type="pct"/>
            <w:shd w:val="clear" w:color="auto" w:fill="auto"/>
            <w:vAlign w:val="center"/>
          </w:tcPr>
          <w:p w14:paraId="4C3985AB"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25,645,130</w:t>
            </w:r>
          </w:p>
        </w:tc>
        <w:tc>
          <w:tcPr>
            <w:tcW w:w="404" w:type="pct"/>
            <w:shd w:val="clear" w:color="auto" w:fill="auto"/>
            <w:vAlign w:val="center"/>
          </w:tcPr>
          <w:p w14:paraId="55C9CD82"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0.30</w:t>
            </w:r>
          </w:p>
        </w:tc>
        <w:tc>
          <w:tcPr>
            <w:tcW w:w="738" w:type="pct"/>
            <w:shd w:val="clear" w:color="auto" w:fill="auto"/>
            <w:vAlign w:val="center"/>
          </w:tcPr>
          <w:p w14:paraId="39DDCCA5"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36,330,902</w:t>
            </w:r>
          </w:p>
        </w:tc>
        <w:tc>
          <w:tcPr>
            <w:tcW w:w="403" w:type="pct"/>
            <w:shd w:val="clear" w:color="auto" w:fill="auto"/>
            <w:vAlign w:val="center"/>
          </w:tcPr>
          <w:p w14:paraId="0D00964F"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0.42</w:t>
            </w:r>
          </w:p>
        </w:tc>
        <w:tc>
          <w:tcPr>
            <w:tcW w:w="738" w:type="pct"/>
            <w:shd w:val="clear" w:color="auto" w:fill="auto"/>
            <w:vAlign w:val="center"/>
          </w:tcPr>
          <w:p w14:paraId="6A93094C"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- 10,685,772</w:t>
            </w:r>
          </w:p>
        </w:tc>
        <w:tc>
          <w:tcPr>
            <w:tcW w:w="545" w:type="pct"/>
            <w:tcBorders>
              <w:right w:val="single" w:sz="4" w:space="0" w:color="auto"/>
            </w:tcBorders>
            <w:shd w:val="clear" w:color="auto" w:fill="auto"/>
            <w:vAlign w:val="center"/>
          </w:tcPr>
          <w:p w14:paraId="25D89615"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- 29.41</w:t>
            </w:r>
          </w:p>
        </w:tc>
      </w:tr>
      <w:tr w:rsidR="002E60A9" w:rsidRPr="005464F2" w14:paraId="2F10BE52"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434" w:type="pct"/>
            <w:shd w:val="clear" w:color="auto" w:fill="auto"/>
            <w:vAlign w:val="center"/>
          </w:tcPr>
          <w:p w14:paraId="53FF3F85" w14:textId="77777777" w:rsidR="002E60A9" w:rsidRPr="005464F2" w:rsidRDefault="002E60A9" w:rsidP="00104D3F">
            <w:pPr>
              <w:spacing w:line="240" w:lineRule="exact"/>
              <w:ind w:leftChars="200" w:left="320"/>
              <w:jc w:val="distribute"/>
              <w:rPr>
                <w:rFonts w:hAnsi="標楷體"/>
                <w:snapToGrid w:val="0"/>
                <w:kern w:val="0"/>
                <w:sz w:val="20"/>
              </w:rPr>
            </w:pPr>
            <w:r w:rsidRPr="005464F2">
              <w:rPr>
                <w:rFonts w:hAnsi="標楷體" w:hint="eastAsia"/>
                <w:noProof/>
                <w:snapToGrid w:val="0"/>
                <w:kern w:val="0"/>
                <w:sz w:val="20"/>
              </w:rPr>
              <w:t>購建中固定資產</w:t>
            </w:r>
          </w:p>
        </w:tc>
        <w:tc>
          <w:tcPr>
            <w:tcW w:w="738" w:type="pct"/>
            <w:shd w:val="clear" w:color="auto" w:fill="auto"/>
            <w:vAlign w:val="center"/>
          </w:tcPr>
          <w:p w14:paraId="0234B4FA"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10,274,280</w:t>
            </w:r>
          </w:p>
        </w:tc>
        <w:tc>
          <w:tcPr>
            <w:tcW w:w="404" w:type="pct"/>
            <w:shd w:val="clear" w:color="auto" w:fill="auto"/>
            <w:vAlign w:val="center"/>
          </w:tcPr>
          <w:p w14:paraId="3B0F89BA"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0.12</w:t>
            </w:r>
          </w:p>
        </w:tc>
        <w:tc>
          <w:tcPr>
            <w:tcW w:w="738" w:type="pct"/>
            <w:shd w:val="clear" w:color="auto" w:fill="auto"/>
            <w:vAlign w:val="center"/>
          </w:tcPr>
          <w:p w14:paraId="5E23732C"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8,582,700</w:t>
            </w:r>
          </w:p>
        </w:tc>
        <w:tc>
          <w:tcPr>
            <w:tcW w:w="403" w:type="pct"/>
            <w:shd w:val="clear" w:color="auto" w:fill="auto"/>
            <w:vAlign w:val="center"/>
          </w:tcPr>
          <w:p w14:paraId="11063E39"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0.10</w:t>
            </w:r>
          </w:p>
        </w:tc>
        <w:tc>
          <w:tcPr>
            <w:tcW w:w="738" w:type="pct"/>
            <w:shd w:val="clear" w:color="auto" w:fill="auto"/>
            <w:vAlign w:val="center"/>
          </w:tcPr>
          <w:p w14:paraId="378DBF03"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1,691,580</w:t>
            </w:r>
          </w:p>
        </w:tc>
        <w:tc>
          <w:tcPr>
            <w:tcW w:w="545" w:type="pct"/>
            <w:tcBorders>
              <w:right w:val="single" w:sz="4" w:space="0" w:color="auto"/>
            </w:tcBorders>
            <w:shd w:val="clear" w:color="auto" w:fill="auto"/>
            <w:vAlign w:val="center"/>
          </w:tcPr>
          <w:p w14:paraId="53E5B9AB"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19.71</w:t>
            </w:r>
          </w:p>
        </w:tc>
      </w:tr>
      <w:tr w:rsidR="002E60A9" w:rsidRPr="005464F2" w14:paraId="2958CB95"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434" w:type="pct"/>
            <w:shd w:val="clear" w:color="auto" w:fill="auto"/>
            <w:vAlign w:val="center"/>
          </w:tcPr>
          <w:p w14:paraId="30622A87" w14:textId="77777777" w:rsidR="002E60A9" w:rsidRPr="005464F2" w:rsidRDefault="002E60A9" w:rsidP="00104D3F">
            <w:pPr>
              <w:spacing w:line="240" w:lineRule="exact"/>
              <w:ind w:leftChars="200" w:left="320"/>
              <w:jc w:val="distribute"/>
              <w:rPr>
                <w:rFonts w:hAnsi="標楷體"/>
                <w:snapToGrid w:val="0"/>
                <w:kern w:val="0"/>
                <w:sz w:val="20"/>
              </w:rPr>
            </w:pPr>
            <w:r w:rsidRPr="005464F2">
              <w:rPr>
                <w:rFonts w:hAnsi="標楷體" w:hint="eastAsia"/>
                <w:noProof/>
                <w:snapToGrid w:val="0"/>
                <w:kern w:val="0"/>
                <w:sz w:val="20"/>
              </w:rPr>
              <w:t>租賃資產</w:t>
            </w:r>
          </w:p>
        </w:tc>
        <w:tc>
          <w:tcPr>
            <w:tcW w:w="738" w:type="pct"/>
            <w:shd w:val="clear" w:color="auto" w:fill="auto"/>
            <w:vAlign w:val="center"/>
          </w:tcPr>
          <w:p w14:paraId="4106559C"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4,409,375</w:t>
            </w:r>
          </w:p>
        </w:tc>
        <w:tc>
          <w:tcPr>
            <w:tcW w:w="404" w:type="pct"/>
            <w:shd w:val="clear" w:color="auto" w:fill="auto"/>
            <w:vAlign w:val="center"/>
          </w:tcPr>
          <w:p w14:paraId="2B0F0FF9"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0.05</w:t>
            </w:r>
          </w:p>
        </w:tc>
        <w:tc>
          <w:tcPr>
            <w:tcW w:w="738" w:type="pct"/>
            <w:shd w:val="clear" w:color="auto" w:fill="auto"/>
            <w:vAlign w:val="center"/>
          </w:tcPr>
          <w:p w14:paraId="7BE4962D"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3,140,114</w:t>
            </w:r>
          </w:p>
        </w:tc>
        <w:tc>
          <w:tcPr>
            <w:tcW w:w="403" w:type="pct"/>
            <w:shd w:val="clear" w:color="auto" w:fill="auto"/>
            <w:vAlign w:val="center"/>
          </w:tcPr>
          <w:p w14:paraId="0B622A92"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0.04</w:t>
            </w:r>
          </w:p>
        </w:tc>
        <w:tc>
          <w:tcPr>
            <w:tcW w:w="738" w:type="pct"/>
            <w:shd w:val="clear" w:color="auto" w:fill="auto"/>
            <w:vAlign w:val="center"/>
          </w:tcPr>
          <w:p w14:paraId="5007DE02"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1,269,261</w:t>
            </w:r>
          </w:p>
        </w:tc>
        <w:tc>
          <w:tcPr>
            <w:tcW w:w="545" w:type="pct"/>
            <w:tcBorders>
              <w:right w:val="single" w:sz="4" w:space="0" w:color="auto"/>
            </w:tcBorders>
            <w:shd w:val="clear" w:color="auto" w:fill="auto"/>
            <w:vAlign w:val="center"/>
          </w:tcPr>
          <w:p w14:paraId="58DCCAB1"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40.42</w:t>
            </w:r>
          </w:p>
        </w:tc>
      </w:tr>
      <w:tr w:rsidR="002E60A9" w:rsidRPr="005464F2" w14:paraId="2AE857BE"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434" w:type="pct"/>
            <w:shd w:val="clear" w:color="auto" w:fill="auto"/>
            <w:vAlign w:val="center"/>
          </w:tcPr>
          <w:p w14:paraId="4E86E074" w14:textId="77777777" w:rsidR="002E60A9" w:rsidRPr="005464F2" w:rsidRDefault="002E60A9" w:rsidP="00104D3F">
            <w:pPr>
              <w:spacing w:line="240" w:lineRule="exact"/>
              <w:ind w:leftChars="100" w:left="160"/>
              <w:jc w:val="distribute"/>
              <w:rPr>
                <w:rFonts w:hAnsi="標楷體"/>
                <w:b/>
                <w:snapToGrid w:val="0"/>
                <w:kern w:val="0"/>
                <w:sz w:val="20"/>
              </w:rPr>
            </w:pPr>
            <w:r w:rsidRPr="005464F2">
              <w:rPr>
                <w:rFonts w:hAnsi="標楷體" w:hint="eastAsia"/>
                <w:b/>
                <w:noProof/>
                <w:snapToGrid w:val="0"/>
                <w:kern w:val="0"/>
                <w:sz w:val="20"/>
              </w:rPr>
              <w:t>無形資產及礦產資源</w:t>
            </w:r>
          </w:p>
        </w:tc>
        <w:tc>
          <w:tcPr>
            <w:tcW w:w="738" w:type="pct"/>
            <w:shd w:val="clear" w:color="auto" w:fill="auto"/>
            <w:vAlign w:val="center"/>
          </w:tcPr>
          <w:p w14:paraId="275DAD5D"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71,392,765</w:t>
            </w:r>
          </w:p>
        </w:tc>
        <w:tc>
          <w:tcPr>
            <w:tcW w:w="404" w:type="pct"/>
            <w:shd w:val="clear" w:color="auto" w:fill="auto"/>
            <w:vAlign w:val="center"/>
          </w:tcPr>
          <w:p w14:paraId="4FD09FDA"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0.83</w:t>
            </w:r>
          </w:p>
        </w:tc>
        <w:tc>
          <w:tcPr>
            <w:tcW w:w="738" w:type="pct"/>
            <w:shd w:val="clear" w:color="auto" w:fill="auto"/>
            <w:vAlign w:val="center"/>
          </w:tcPr>
          <w:p w14:paraId="11914A96"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61,721,073</w:t>
            </w:r>
          </w:p>
        </w:tc>
        <w:tc>
          <w:tcPr>
            <w:tcW w:w="403" w:type="pct"/>
            <w:shd w:val="clear" w:color="auto" w:fill="auto"/>
            <w:vAlign w:val="center"/>
          </w:tcPr>
          <w:p w14:paraId="0DE70E8C"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0.71</w:t>
            </w:r>
          </w:p>
        </w:tc>
        <w:tc>
          <w:tcPr>
            <w:tcW w:w="738" w:type="pct"/>
            <w:shd w:val="clear" w:color="auto" w:fill="auto"/>
            <w:vAlign w:val="center"/>
          </w:tcPr>
          <w:p w14:paraId="7425D138"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9,671,692</w:t>
            </w:r>
          </w:p>
        </w:tc>
        <w:tc>
          <w:tcPr>
            <w:tcW w:w="545" w:type="pct"/>
            <w:tcBorders>
              <w:right w:val="single" w:sz="4" w:space="0" w:color="auto"/>
            </w:tcBorders>
            <w:shd w:val="clear" w:color="auto" w:fill="auto"/>
            <w:vAlign w:val="center"/>
          </w:tcPr>
          <w:p w14:paraId="69D852AB"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15.67</w:t>
            </w:r>
          </w:p>
        </w:tc>
      </w:tr>
      <w:tr w:rsidR="002E60A9" w:rsidRPr="005464F2" w14:paraId="4A57C06A"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434" w:type="pct"/>
            <w:shd w:val="clear" w:color="auto" w:fill="auto"/>
            <w:vAlign w:val="center"/>
          </w:tcPr>
          <w:p w14:paraId="2E7AE3E6" w14:textId="77777777" w:rsidR="002E60A9" w:rsidRPr="005464F2" w:rsidRDefault="002E60A9" w:rsidP="00104D3F">
            <w:pPr>
              <w:spacing w:line="240" w:lineRule="exact"/>
              <w:ind w:leftChars="200" w:left="320"/>
              <w:jc w:val="distribute"/>
              <w:rPr>
                <w:rFonts w:hAnsi="標楷體"/>
                <w:snapToGrid w:val="0"/>
                <w:kern w:val="0"/>
                <w:sz w:val="20"/>
              </w:rPr>
            </w:pPr>
            <w:r w:rsidRPr="005464F2">
              <w:rPr>
                <w:rFonts w:hAnsi="標楷體" w:hint="eastAsia"/>
                <w:noProof/>
                <w:snapToGrid w:val="0"/>
                <w:kern w:val="0"/>
                <w:sz w:val="20"/>
              </w:rPr>
              <w:t>無形資產及礦產資源</w:t>
            </w:r>
          </w:p>
        </w:tc>
        <w:tc>
          <w:tcPr>
            <w:tcW w:w="738" w:type="pct"/>
            <w:shd w:val="clear" w:color="auto" w:fill="auto"/>
            <w:vAlign w:val="center"/>
          </w:tcPr>
          <w:p w14:paraId="3B85BA28"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71,392,765</w:t>
            </w:r>
          </w:p>
        </w:tc>
        <w:tc>
          <w:tcPr>
            <w:tcW w:w="404" w:type="pct"/>
            <w:shd w:val="clear" w:color="auto" w:fill="auto"/>
            <w:vAlign w:val="center"/>
          </w:tcPr>
          <w:p w14:paraId="144374F0"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0.83</w:t>
            </w:r>
          </w:p>
        </w:tc>
        <w:tc>
          <w:tcPr>
            <w:tcW w:w="738" w:type="pct"/>
            <w:shd w:val="clear" w:color="auto" w:fill="auto"/>
            <w:vAlign w:val="center"/>
          </w:tcPr>
          <w:p w14:paraId="7AE9DDF2"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61,721,073</w:t>
            </w:r>
          </w:p>
        </w:tc>
        <w:tc>
          <w:tcPr>
            <w:tcW w:w="403" w:type="pct"/>
            <w:shd w:val="clear" w:color="auto" w:fill="auto"/>
            <w:vAlign w:val="center"/>
          </w:tcPr>
          <w:p w14:paraId="78F4870B"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0.71</w:t>
            </w:r>
          </w:p>
        </w:tc>
        <w:tc>
          <w:tcPr>
            <w:tcW w:w="738" w:type="pct"/>
            <w:shd w:val="clear" w:color="auto" w:fill="auto"/>
            <w:vAlign w:val="center"/>
          </w:tcPr>
          <w:p w14:paraId="57EDB432"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9,671,692</w:t>
            </w:r>
          </w:p>
        </w:tc>
        <w:tc>
          <w:tcPr>
            <w:tcW w:w="545" w:type="pct"/>
            <w:tcBorders>
              <w:right w:val="single" w:sz="4" w:space="0" w:color="auto"/>
            </w:tcBorders>
            <w:shd w:val="clear" w:color="auto" w:fill="auto"/>
            <w:vAlign w:val="center"/>
          </w:tcPr>
          <w:p w14:paraId="5526BE1A"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15.67</w:t>
            </w:r>
          </w:p>
        </w:tc>
      </w:tr>
      <w:tr w:rsidR="002E60A9" w:rsidRPr="005464F2" w14:paraId="7B7E1679"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434" w:type="pct"/>
            <w:shd w:val="clear" w:color="auto" w:fill="auto"/>
            <w:vAlign w:val="center"/>
          </w:tcPr>
          <w:p w14:paraId="237D7B9A" w14:textId="77777777" w:rsidR="002E60A9" w:rsidRPr="005464F2" w:rsidRDefault="002E60A9" w:rsidP="00104D3F">
            <w:pPr>
              <w:spacing w:line="240" w:lineRule="exact"/>
              <w:ind w:leftChars="100" w:left="160"/>
              <w:jc w:val="distribute"/>
              <w:rPr>
                <w:rFonts w:hAnsi="標楷體"/>
                <w:b/>
                <w:snapToGrid w:val="0"/>
                <w:kern w:val="0"/>
                <w:sz w:val="20"/>
              </w:rPr>
            </w:pPr>
            <w:r w:rsidRPr="005464F2">
              <w:rPr>
                <w:rFonts w:hAnsi="標楷體" w:hint="eastAsia"/>
                <w:b/>
                <w:noProof/>
                <w:snapToGrid w:val="0"/>
                <w:kern w:val="0"/>
                <w:sz w:val="20"/>
              </w:rPr>
              <w:t>其他資產</w:t>
            </w:r>
          </w:p>
        </w:tc>
        <w:tc>
          <w:tcPr>
            <w:tcW w:w="738" w:type="pct"/>
            <w:shd w:val="clear" w:color="auto" w:fill="auto"/>
            <w:vAlign w:val="center"/>
          </w:tcPr>
          <w:p w14:paraId="1FFB754D"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257,650,607</w:t>
            </w:r>
          </w:p>
        </w:tc>
        <w:tc>
          <w:tcPr>
            <w:tcW w:w="404" w:type="pct"/>
            <w:shd w:val="clear" w:color="auto" w:fill="auto"/>
            <w:vAlign w:val="center"/>
          </w:tcPr>
          <w:p w14:paraId="0CCFC0D9"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2.98</w:t>
            </w:r>
          </w:p>
        </w:tc>
        <w:tc>
          <w:tcPr>
            <w:tcW w:w="738" w:type="pct"/>
            <w:shd w:val="clear" w:color="auto" w:fill="auto"/>
            <w:vAlign w:val="center"/>
          </w:tcPr>
          <w:p w14:paraId="19260F50"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197,947,269</w:t>
            </w:r>
          </w:p>
        </w:tc>
        <w:tc>
          <w:tcPr>
            <w:tcW w:w="403" w:type="pct"/>
            <w:shd w:val="clear" w:color="auto" w:fill="auto"/>
            <w:vAlign w:val="center"/>
          </w:tcPr>
          <w:p w14:paraId="642638AB"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2.29</w:t>
            </w:r>
          </w:p>
        </w:tc>
        <w:tc>
          <w:tcPr>
            <w:tcW w:w="738" w:type="pct"/>
            <w:shd w:val="clear" w:color="auto" w:fill="auto"/>
            <w:vAlign w:val="center"/>
          </w:tcPr>
          <w:p w14:paraId="2958D256"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59,703,338</w:t>
            </w:r>
          </w:p>
        </w:tc>
        <w:tc>
          <w:tcPr>
            <w:tcW w:w="545" w:type="pct"/>
            <w:tcBorders>
              <w:right w:val="single" w:sz="4" w:space="0" w:color="auto"/>
            </w:tcBorders>
            <w:shd w:val="clear" w:color="auto" w:fill="auto"/>
            <w:vAlign w:val="center"/>
          </w:tcPr>
          <w:p w14:paraId="4F89FB64"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30.16</w:t>
            </w:r>
          </w:p>
        </w:tc>
      </w:tr>
      <w:tr w:rsidR="002E60A9" w:rsidRPr="005464F2" w14:paraId="67CFCF20"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434" w:type="pct"/>
            <w:shd w:val="clear" w:color="auto" w:fill="auto"/>
            <w:vAlign w:val="center"/>
          </w:tcPr>
          <w:p w14:paraId="2F31166C" w14:textId="77777777" w:rsidR="002E60A9" w:rsidRPr="005464F2" w:rsidRDefault="002E60A9" w:rsidP="00104D3F">
            <w:pPr>
              <w:spacing w:line="240" w:lineRule="exact"/>
              <w:ind w:leftChars="200" w:left="320"/>
              <w:jc w:val="distribute"/>
              <w:rPr>
                <w:rFonts w:hAnsi="標楷體"/>
                <w:snapToGrid w:val="0"/>
                <w:kern w:val="0"/>
                <w:sz w:val="20"/>
              </w:rPr>
            </w:pPr>
            <w:r w:rsidRPr="005464F2">
              <w:rPr>
                <w:rFonts w:hAnsi="標楷體" w:hint="eastAsia"/>
                <w:noProof/>
                <w:snapToGrid w:val="0"/>
                <w:kern w:val="0"/>
                <w:sz w:val="20"/>
              </w:rPr>
              <w:t>遞延資產</w:t>
            </w:r>
          </w:p>
        </w:tc>
        <w:tc>
          <w:tcPr>
            <w:tcW w:w="738" w:type="pct"/>
            <w:shd w:val="clear" w:color="auto" w:fill="auto"/>
            <w:vAlign w:val="center"/>
          </w:tcPr>
          <w:p w14:paraId="0935E775"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87,044,175</w:t>
            </w:r>
          </w:p>
        </w:tc>
        <w:tc>
          <w:tcPr>
            <w:tcW w:w="404" w:type="pct"/>
            <w:shd w:val="clear" w:color="auto" w:fill="auto"/>
            <w:vAlign w:val="center"/>
          </w:tcPr>
          <w:p w14:paraId="73FD2C26"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1.01</w:t>
            </w:r>
          </w:p>
        </w:tc>
        <w:tc>
          <w:tcPr>
            <w:tcW w:w="738" w:type="pct"/>
            <w:shd w:val="clear" w:color="auto" w:fill="auto"/>
            <w:vAlign w:val="center"/>
          </w:tcPr>
          <w:p w14:paraId="529393EE"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27,206,315</w:t>
            </w:r>
          </w:p>
        </w:tc>
        <w:tc>
          <w:tcPr>
            <w:tcW w:w="403" w:type="pct"/>
            <w:shd w:val="clear" w:color="auto" w:fill="auto"/>
            <w:vAlign w:val="center"/>
          </w:tcPr>
          <w:p w14:paraId="029F017C"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0.31</w:t>
            </w:r>
          </w:p>
        </w:tc>
        <w:tc>
          <w:tcPr>
            <w:tcW w:w="738" w:type="pct"/>
            <w:shd w:val="clear" w:color="auto" w:fill="auto"/>
            <w:vAlign w:val="center"/>
          </w:tcPr>
          <w:p w14:paraId="2908945E"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59,837,860</w:t>
            </w:r>
          </w:p>
        </w:tc>
        <w:tc>
          <w:tcPr>
            <w:tcW w:w="545" w:type="pct"/>
            <w:tcBorders>
              <w:right w:val="single" w:sz="4" w:space="0" w:color="auto"/>
            </w:tcBorders>
            <w:shd w:val="clear" w:color="auto" w:fill="auto"/>
            <w:vAlign w:val="center"/>
          </w:tcPr>
          <w:p w14:paraId="493094F8"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219.94</w:t>
            </w:r>
          </w:p>
        </w:tc>
      </w:tr>
      <w:tr w:rsidR="002E60A9" w:rsidRPr="005464F2" w14:paraId="21A2A688"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434" w:type="pct"/>
            <w:shd w:val="clear" w:color="auto" w:fill="auto"/>
            <w:vAlign w:val="center"/>
          </w:tcPr>
          <w:p w14:paraId="2A49E115" w14:textId="77777777" w:rsidR="002E60A9" w:rsidRPr="005464F2" w:rsidRDefault="002E60A9" w:rsidP="00104D3F">
            <w:pPr>
              <w:spacing w:line="240" w:lineRule="exact"/>
              <w:ind w:leftChars="200" w:left="320"/>
              <w:jc w:val="distribute"/>
              <w:rPr>
                <w:rFonts w:hAnsi="標楷體"/>
                <w:snapToGrid w:val="0"/>
                <w:kern w:val="0"/>
                <w:sz w:val="20"/>
              </w:rPr>
            </w:pPr>
            <w:r w:rsidRPr="005464F2">
              <w:rPr>
                <w:rFonts w:hAnsi="標楷體" w:hint="eastAsia"/>
                <w:noProof/>
                <w:snapToGrid w:val="0"/>
                <w:kern w:val="0"/>
                <w:sz w:val="20"/>
              </w:rPr>
              <w:t>待處理資產</w:t>
            </w:r>
          </w:p>
        </w:tc>
        <w:tc>
          <w:tcPr>
            <w:tcW w:w="738" w:type="pct"/>
            <w:shd w:val="clear" w:color="auto" w:fill="auto"/>
            <w:vAlign w:val="center"/>
          </w:tcPr>
          <w:p w14:paraId="6F4CB007"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167,810,160</w:t>
            </w:r>
          </w:p>
        </w:tc>
        <w:tc>
          <w:tcPr>
            <w:tcW w:w="404" w:type="pct"/>
            <w:shd w:val="clear" w:color="auto" w:fill="auto"/>
            <w:vAlign w:val="center"/>
          </w:tcPr>
          <w:p w14:paraId="6C09EEBB"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1.94</w:t>
            </w:r>
          </w:p>
        </w:tc>
        <w:tc>
          <w:tcPr>
            <w:tcW w:w="738" w:type="pct"/>
            <w:shd w:val="clear" w:color="auto" w:fill="auto"/>
            <w:vAlign w:val="center"/>
          </w:tcPr>
          <w:p w14:paraId="5418753E"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167,810,160</w:t>
            </w:r>
          </w:p>
        </w:tc>
        <w:tc>
          <w:tcPr>
            <w:tcW w:w="403" w:type="pct"/>
            <w:shd w:val="clear" w:color="auto" w:fill="auto"/>
            <w:vAlign w:val="center"/>
          </w:tcPr>
          <w:p w14:paraId="4956A85C"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1.94</w:t>
            </w:r>
          </w:p>
        </w:tc>
        <w:tc>
          <w:tcPr>
            <w:tcW w:w="738" w:type="pct"/>
            <w:shd w:val="clear" w:color="auto" w:fill="auto"/>
            <w:vAlign w:val="center"/>
          </w:tcPr>
          <w:p w14:paraId="1C85AD49"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hint="eastAsia"/>
                <w:noProof/>
                <w:sz w:val="18"/>
                <w:szCs w:val="18"/>
              </w:rPr>
              <w:t>－</w:t>
            </w:r>
          </w:p>
        </w:tc>
        <w:tc>
          <w:tcPr>
            <w:tcW w:w="545" w:type="pct"/>
            <w:tcBorders>
              <w:right w:val="single" w:sz="4" w:space="0" w:color="auto"/>
            </w:tcBorders>
            <w:shd w:val="clear" w:color="auto" w:fill="auto"/>
            <w:vAlign w:val="center"/>
          </w:tcPr>
          <w:p w14:paraId="4F559785"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hint="eastAsia"/>
                <w:noProof/>
                <w:sz w:val="18"/>
                <w:szCs w:val="18"/>
              </w:rPr>
              <w:t>－</w:t>
            </w:r>
          </w:p>
        </w:tc>
      </w:tr>
      <w:tr w:rsidR="002E60A9" w:rsidRPr="005464F2" w14:paraId="3F9EABB4"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434" w:type="pct"/>
            <w:tcBorders>
              <w:bottom w:val="nil"/>
            </w:tcBorders>
            <w:shd w:val="clear" w:color="auto" w:fill="auto"/>
            <w:vAlign w:val="center"/>
          </w:tcPr>
          <w:p w14:paraId="77DB6161" w14:textId="77777777" w:rsidR="002E60A9" w:rsidRPr="005464F2" w:rsidRDefault="002E60A9" w:rsidP="00104D3F">
            <w:pPr>
              <w:spacing w:line="240" w:lineRule="exact"/>
              <w:ind w:leftChars="200" w:left="320"/>
              <w:jc w:val="distribute"/>
              <w:rPr>
                <w:rFonts w:hAnsi="標楷體"/>
                <w:snapToGrid w:val="0"/>
                <w:kern w:val="0"/>
                <w:sz w:val="20"/>
              </w:rPr>
            </w:pPr>
            <w:r w:rsidRPr="005464F2">
              <w:rPr>
                <w:rFonts w:hAnsi="標楷體" w:hint="eastAsia"/>
                <w:noProof/>
                <w:snapToGrid w:val="0"/>
                <w:kern w:val="0"/>
                <w:sz w:val="20"/>
              </w:rPr>
              <w:t>什項資產</w:t>
            </w:r>
          </w:p>
        </w:tc>
        <w:tc>
          <w:tcPr>
            <w:tcW w:w="738" w:type="pct"/>
            <w:tcBorders>
              <w:bottom w:val="nil"/>
            </w:tcBorders>
            <w:shd w:val="clear" w:color="auto" w:fill="auto"/>
            <w:vAlign w:val="center"/>
          </w:tcPr>
          <w:p w14:paraId="3633CC5C"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2,796,272</w:t>
            </w:r>
          </w:p>
        </w:tc>
        <w:tc>
          <w:tcPr>
            <w:tcW w:w="404" w:type="pct"/>
            <w:tcBorders>
              <w:bottom w:val="nil"/>
            </w:tcBorders>
            <w:shd w:val="clear" w:color="auto" w:fill="auto"/>
            <w:vAlign w:val="center"/>
          </w:tcPr>
          <w:p w14:paraId="7C33C4A7"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0.03</w:t>
            </w:r>
          </w:p>
        </w:tc>
        <w:tc>
          <w:tcPr>
            <w:tcW w:w="738" w:type="pct"/>
            <w:tcBorders>
              <w:bottom w:val="nil"/>
            </w:tcBorders>
            <w:shd w:val="clear" w:color="auto" w:fill="auto"/>
            <w:vAlign w:val="center"/>
          </w:tcPr>
          <w:p w14:paraId="690C35B3"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2,930,794</w:t>
            </w:r>
          </w:p>
        </w:tc>
        <w:tc>
          <w:tcPr>
            <w:tcW w:w="403" w:type="pct"/>
            <w:tcBorders>
              <w:bottom w:val="nil"/>
            </w:tcBorders>
            <w:shd w:val="clear" w:color="auto" w:fill="auto"/>
            <w:vAlign w:val="center"/>
          </w:tcPr>
          <w:p w14:paraId="1474F7C3"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0.03</w:t>
            </w:r>
          </w:p>
        </w:tc>
        <w:tc>
          <w:tcPr>
            <w:tcW w:w="738" w:type="pct"/>
            <w:tcBorders>
              <w:bottom w:val="nil"/>
            </w:tcBorders>
            <w:shd w:val="clear" w:color="auto" w:fill="auto"/>
            <w:vAlign w:val="center"/>
          </w:tcPr>
          <w:p w14:paraId="66519E3F"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- 134,522</w:t>
            </w:r>
          </w:p>
        </w:tc>
        <w:tc>
          <w:tcPr>
            <w:tcW w:w="545" w:type="pct"/>
            <w:tcBorders>
              <w:bottom w:val="nil"/>
              <w:right w:val="single" w:sz="4" w:space="0" w:color="auto"/>
            </w:tcBorders>
            <w:shd w:val="clear" w:color="auto" w:fill="auto"/>
            <w:vAlign w:val="center"/>
          </w:tcPr>
          <w:p w14:paraId="6430CFBF" w14:textId="77777777" w:rsidR="002E60A9" w:rsidRPr="005464F2" w:rsidRDefault="002E60A9" w:rsidP="00FC0EB4">
            <w:pPr>
              <w:spacing w:line="240" w:lineRule="exact"/>
              <w:rPr>
                <w:rFonts w:ascii="細明體" w:eastAsia="細明體" w:hAnsi="細明體"/>
                <w:snapToGrid w:val="0"/>
                <w:kern w:val="0"/>
                <w:sz w:val="18"/>
                <w:szCs w:val="18"/>
              </w:rPr>
            </w:pPr>
            <w:r w:rsidRPr="005464F2">
              <w:rPr>
                <w:rFonts w:ascii="細明體" w:eastAsia="細明體" w:hAnsi="細明體"/>
                <w:noProof/>
                <w:sz w:val="18"/>
                <w:szCs w:val="18"/>
              </w:rPr>
              <w:t>- 4.59</w:t>
            </w:r>
          </w:p>
        </w:tc>
      </w:tr>
      <w:tr w:rsidR="002E60A9" w:rsidRPr="005464F2" w14:paraId="0DC5BC52" w14:textId="77777777" w:rsidTr="00A52219">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434" w:type="pct"/>
            <w:tcBorders>
              <w:top w:val="nil"/>
              <w:bottom w:val="single" w:sz="8" w:space="0" w:color="auto"/>
            </w:tcBorders>
            <w:shd w:val="clear" w:color="auto" w:fill="auto"/>
            <w:vAlign w:val="center"/>
          </w:tcPr>
          <w:p w14:paraId="452DDFA6" w14:textId="77777777" w:rsidR="002E60A9" w:rsidRPr="005464F2" w:rsidRDefault="002E60A9" w:rsidP="00104D3F">
            <w:pPr>
              <w:spacing w:line="240" w:lineRule="exact"/>
              <w:jc w:val="distribute"/>
              <w:rPr>
                <w:rFonts w:hAnsi="標楷體"/>
                <w:b/>
                <w:snapToGrid w:val="0"/>
                <w:kern w:val="0"/>
                <w:sz w:val="20"/>
              </w:rPr>
            </w:pPr>
            <w:r w:rsidRPr="005464F2">
              <w:rPr>
                <w:rFonts w:hAnsi="標楷體" w:hint="eastAsia"/>
                <w:b/>
                <w:noProof/>
                <w:snapToGrid w:val="0"/>
                <w:kern w:val="0"/>
                <w:sz w:val="20"/>
              </w:rPr>
              <w:t>合計</w:t>
            </w:r>
          </w:p>
        </w:tc>
        <w:tc>
          <w:tcPr>
            <w:tcW w:w="738" w:type="pct"/>
            <w:tcBorders>
              <w:top w:val="nil"/>
              <w:bottom w:val="single" w:sz="8" w:space="0" w:color="auto"/>
            </w:tcBorders>
            <w:shd w:val="clear" w:color="auto" w:fill="auto"/>
            <w:vAlign w:val="center"/>
          </w:tcPr>
          <w:p w14:paraId="0BE9B32F"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8,632,555,898</w:t>
            </w:r>
          </w:p>
        </w:tc>
        <w:tc>
          <w:tcPr>
            <w:tcW w:w="404" w:type="pct"/>
            <w:tcBorders>
              <w:top w:val="nil"/>
              <w:bottom w:val="single" w:sz="8" w:space="0" w:color="auto"/>
            </w:tcBorders>
            <w:shd w:val="clear" w:color="auto" w:fill="auto"/>
            <w:vAlign w:val="center"/>
          </w:tcPr>
          <w:p w14:paraId="1F8BB751"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100.00</w:t>
            </w:r>
          </w:p>
        </w:tc>
        <w:tc>
          <w:tcPr>
            <w:tcW w:w="738" w:type="pct"/>
            <w:tcBorders>
              <w:top w:val="nil"/>
              <w:bottom w:val="single" w:sz="8" w:space="0" w:color="auto"/>
            </w:tcBorders>
            <w:shd w:val="clear" w:color="auto" w:fill="auto"/>
            <w:vAlign w:val="center"/>
          </w:tcPr>
          <w:p w14:paraId="4E045C77"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8,638,535,552</w:t>
            </w:r>
          </w:p>
        </w:tc>
        <w:tc>
          <w:tcPr>
            <w:tcW w:w="403" w:type="pct"/>
            <w:tcBorders>
              <w:top w:val="nil"/>
              <w:bottom w:val="single" w:sz="8" w:space="0" w:color="auto"/>
            </w:tcBorders>
            <w:shd w:val="clear" w:color="auto" w:fill="auto"/>
            <w:vAlign w:val="center"/>
          </w:tcPr>
          <w:p w14:paraId="185C2A5C"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100.00</w:t>
            </w:r>
          </w:p>
        </w:tc>
        <w:tc>
          <w:tcPr>
            <w:tcW w:w="738" w:type="pct"/>
            <w:tcBorders>
              <w:top w:val="nil"/>
              <w:bottom w:val="single" w:sz="8" w:space="0" w:color="auto"/>
            </w:tcBorders>
            <w:shd w:val="clear" w:color="auto" w:fill="auto"/>
            <w:vAlign w:val="center"/>
          </w:tcPr>
          <w:p w14:paraId="22D1B8D5"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- 5,979,654</w:t>
            </w:r>
          </w:p>
        </w:tc>
        <w:tc>
          <w:tcPr>
            <w:tcW w:w="545" w:type="pct"/>
            <w:tcBorders>
              <w:top w:val="nil"/>
              <w:bottom w:val="single" w:sz="8" w:space="0" w:color="auto"/>
              <w:right w:val="single" w:sz="4" w:space="0" w:color="auto"/>
            </w:tcBorders>
            <w:shd w:val="clear" w:color="auto" w:fill="auto"/>
            <w:vAlign w:val="center"/>
          </w:tcPr>
          <w:p w14:paraId="62AC79B3" w14:textId="77777777" w:rsidR="002E60A9" w:rsidRPr="005464F2" w:rsidRDefault="002E60A9" w:rsidP="00FC0EB4">
            <w:pPr>
              <w:spacing w:line="240" w:lineRule="exact"/>
              <w:rPr>
                <w:rFonts w:ascii="細明體" w:eastAsia="細明體" w:hAnsi="細明體"/>
                <w:b/>
                <w:snapToGrid w:val="0"/>
                <w:kern w:val="0"/>
                <w:sz w:val="18"/>
                <w:szCs w:val="18"/>
              </w:rPr>
            </w:pPr>
            <w:r w:rsidRPr="005464F2">
              <w:rPr>
                <w:rFonts w:ascii="細明體" w:eastAsia="細明體" w:hAnsi="細明體"/>
                <w:b/>
                <w:noProof/>
                <w:sz w:val="18"/>
                <w:szCs w:val="18"/>
              </w:rPr>
              <w:t>- 0.07</w:t>
            </w:r>
          </w:p>
        </w:tc>
      </w:tr>
    </w:tbl>
    <w:p w14:paraId="75D645AA" w14:textId="77777777" w:rsidR="002E60A9" w:rsidRPr="005464F2" w:rsidRDefault="002E60A9" w:rsidP="002E60A9">
      <w:pPr>
        <w:ind w:left="516" w:hangingChars="300" w:hanging="516"/>
        <w:jc w:val="left"/>
        <w:rPr>
          <w:rFonts w:hAnsi="標楷體"/>
          <w:spacing w:val="-4"/>
          <w:sz w:val="18"/>
          <w:szCs w:val="18"/>
        </w:rPr>
      </w:pPr>
      <w:proofErr w:type="gramStart"/>
      <w:r w:rsidRPr="005464F2">
        <w:rPr>
          <w:rFonts w:hAnsi="標楷體" w:hint="eastAsia"/>
          <w:spacing w:val="-4"/>
          <w:sz w:val="18"/>
          <w:szCs w:val="18"/>
        </w:rPr>
        <w:t>註</w:t>
      </w:r>
      <w:proofErr w:type="gramEnd"/>
      <w:r w:rsidRPr="005464F2">
        <w:rPr>
          <w:rFonts w:hAnsi="標楷體" w:hint="eastAsia"/>
          <w:spacing w:val="-4"/>
          <w:sz w:val="18"/>
          <w:szCs w:val="18"/>
        </w:rPr>
        <w:t>：信託代理與保證之或有資產及或有負債，</w:t>
      </w:r>
      <w:r w:rsidRPr="005464F2">
        <w:rPr>
          <w:rFonts w:hAnsi="標楷體"/>
          <w:spacing w:val="-4"/>
          <w:sz w:val="18"/>
          <w:szCs w:val="18"/>
        </w:rPr>
        <w:t>113</w:t>
      </w:r>
      <w:r w:rsidRPr="005464F2">
        <w:rPr>
          <w:rFonts w:hAnsi="標楷體" w:hint="eastAsia"/>
          <w:spacing w:val="-4"/>
          <w:sz w:val="18"/>
          <w:szCs w:val="18"/>
        </w:rPr>
        <w:t>年底及</w:t>
      </w:r>
      <w:r w:rsidRPr="005464F2">
        <w:rPr>
          <w:rFonts w:hAnsi="標楷體"/>
          <w:spacing w:val="-4"/>
          <w:sz w:val="18"/>
          <w:szCs w:val="18"/>
        </w:rPr>
        <w:t>112</w:t>
      </w:r>
      <w:r w:rsidRPr="005464F2">
        <w:rPr>
          <w:rFonts w:hAnsi="標楷體" w:hint="eastAsia"/>
          <w:spacing w:val="-4"/>
          <w:sz w:val="18"/>
          <w:szCs w:val="18"/>
        </w:rPr>
        <w:t>年底各有</w:t>
      </w:r>
      <w:r w:rsidRPr="005464F2">
        <w:rPr>
          <w:rFonts w:hAnsi="標楷體"/>
          <w:spacing w:val="-4"/>
          <w:sz w:val="18"/>
          <w:szCs w:val="18"/>
        </w:rPr>
        <w:t>140,392,832</w:t>
      </w:r>
      <w:r w:rsidRPr="005464F2">
        <w:rPr>
          <w:rFonts w:hAnsi="標楷體" w:hint="eastAsia"/>
          <w:spacing w:val="-4"/>
          <w:sz w:val="18"/>
          <w:szCs w:val="18"/>
        </w:rPr>
        <w:t>元及166,959,425元。</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03006" w14:paraId="30CC09AA" w14:textId="77777777" w:rsidTr="00F055AE">
        <w:trPr>
          <w:trHeight w:val="227"/>
        </w:trPr>
        <w:tc>
          <w:tcPr>
            <w:tcW w:w="9912" w:type="dxa"/>
          </w:tcPr>
          <w:p w14:paraId="2A739FF3" w14:textId="44529E20" w:rsidR="00403006" w:rsidRPr="00403006" w:rsidRDefault="00403006" w:rsidP="00403006">
            <w:pPr>
              <w:spacing w:after="40" w:line="360" w:lineRule="exact"/>
              <w:jc w:val="left"/>
              <w:rPr>
                <w:rFonts w:hAnsi="標楷體" w:hint="eastAsia"/>
                <w:b/>
                <w:snapToGrid w:val="0"/>
                <w:kern w:val="0"/>
                <w:sz w:val="32"/>
                <w:szCs w:val="32"/>
              </w:rPr>
            </w:pPr>
            <w:r w:rsidRPr="005464F2">
              <w:rPr>
                <w:rFonts w:hAnsi="標楷體" w:hint="eastAsia"/>
                <w:b/>
                <w:snapToGrid w:val="0"/>
                <w:kern w:val="0"/>
                <w:sz w:val="32"/>
                <w:szCs w:val="32"/>
                <w:u w:val="single"/>
              </w:rPr>
              <w:lastRenderedPageBreak/>
              <w:t>負債綜計表</w:t>
            </w:r>
            <w:r w:rsidRPr="005464F2">
              <w:rPr>
                <w:rFonts w:hAnsi="標楷體" w:hint="eastAsia"/>
                <w:b/>
                <w:snapToGrid w:val="0"/>
                <w:kern w:val="0"/>
                <w:sz w:val="24"/>
                <w:szCs w:val="24"/>
                <w:u w:val="single"/>
              </w:rPr>
              <w:t xml:space="preserve"> (科目別)</w:t>
            </w:r>
            <w:r w:rsidRPr="005464F2">
              <w:rPr>
                <w:rFonts w:hAnsi="標楷體" w:hint="eastAsia"/>
                <w:noProof/>
                <w:kern w:val="0"/>
                <w:sz w:val="24"/>
                <w:szCs w:val="24"/>
                <w:u w:val="single"/>
              </w:rPr>
              <w:t xml:space="preserve"> </w:t>
            </w:r>
          </w:p>
        </w:tc>
      </w:tr>
      <w:tr w:rsidR="00403006" w14:paraId="520359B6" w14:textId="77777777" w:rsidTr="00F055AE">
        <w:trPr>
          <w:trHeight w:val="283"/>
        </w:trPr>
        <w:tc>
          <w:tcPr>
            <w:tcW w:w="9912" w:type="dxa"/>
          </w:tcPr>
          <w:p w14:paraId="1E9B972D" w14:textId="45471F1C" w:rsidR="00403006" w:rsidRPr="00403006" w:rsidRDefault="00403006" w:rsidP="00077BB1">
            <w:pPr>
              <w:pStyle w:val="3"/>
              <w:tabs>
                <w:tab w:val="right" w:pos="9922"/>
              </w:tabs>
              <w:spacing w:after="40" w:line="360" w:lineRule="exact"/>
              <w:jc w:val="left"/>
              <w:outlineLvl w:val="2"/>
              <w:rPr>
                <w:rFonts w:ascii="標楷體" w:eastAsia="標楷體" w:hAnsi="標楷體" w:cs="Times New Roman" w:hint="eastAsia"/>
                <w:b w:val="0"/>
                <w:bCs w:val="0"/>
                <w:snapToGrid w:val="0"/>
                <w:kern w:val="0"/>
                <w:sz w:val="24"/>
                <w:szCs w:val="24"/>
              </w:rPr>
            </w:pPr>
            <w:r w:rsidRPr="00077BB1">
              <w:rPr>
                <w:rFonts w:ascii="標楷體" w:eastAsia="標楷體" w:hAnsi="標楷體" w:cs="Times New Roman" w:hint="eastAsia"/>
                <w:b w:val="0"/>
                <w:bCs w:val="0"/>
                <w:snapToGrid w:val="0"/>
                <w:kern w:val="0"/>
                <w:sz w:val="24"/>
                <w:szCs w:val="24"/>
              </w:rPr>
              <w:t>12月31日</w:t>
            </w:r>
          </w:p>
        </w:tc>
      </w:tr>
      <w:tr w:rsidR="00403006" w14:paraId="31DFCABD" w14:textId="77777777" w:rsidTr="00F055AE">
        <w:trPr>
          <w:trHeight w:val="283"/>
        </w:trPr>
        <w:tc>
          <w:tcPr>
            <w:tcW w:w="9912" w:type="dxa"/>
          </w:tcPr>
          <w:p w14:paraId="65957614" w14:textId="536ABC56" w:rsidR="00403006" w:rsidRPr="00403006" w:rsidRDefault="00403006" w:rsidP="00403006">
            <w:pPr>
              <w:snapToGrid w:val="0"/>
              <w:spacing w:line="280" w:lineRule="exact"/>
              <w:rPr>
                <w:rFonts w:hAnsi="標楷體"/>
                <w:snapToGrid w:val="0"/>
                <w:kern w:val="0"/>
                <w:sz w:val="20"/>
              </w:rPr>
            </w:pPr>
            <w:r w:rsidRPr="00403006">
              <w:rPr>
                <w:rFonts w:hAnsi="標楷體" w:hint="eastAsia"/>
                <w:snapToGrid w:val="0"/>
                <w:kern w:val="0"/>
                <w:sz w:val="20"/>
              </w:rPr>
              <w:t>單位：新臺幣元</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2"/>
        <w:gridCol w:w="1613"/>
        <w:gridCol w:w="873"/>
        <w:gridCol w:w="1613"/>
        <w:gridCol w:w="871"/>
        <w:gridCol w:w="1429"/>
        <w:gridCol w:w="871"/>
      </w:tblGrid>
      <w:tr w:rsidR="002E60A9" w:rsidRPr="005464F2" w14:paraId="67DD83B7" w14:textId="77777777" w:rsidTr="00F055AE">
        <w:trPr>
          <w:trHeight w:val="20"/>
        </w:trPr>
        <w:tc>
          <w:tcPr>
            <w:tcW w:w="1336" w:type="pct"/>
            <w:vMerge w:val="restart"/>
            <w:tcBorders>
              <w:top w:val="single" w:sz="8" w:space="0" w:color="auto"/>
              <w:left w:val="nil"/>
              <w:bottom w:val="single" w:sz="8" w:space="0" w:color="auto"/>
            </w:tcBorders>
            <w:vAlign w:val="center"/>
          </w:tcPr>
          <w:p w14:paraId="41D2D613" w14:textId="77777777" w:rsidR="002E60A9" w:rsidRPr="005464F2" w:rsidRDefault="002E60A9" w:rsidP="00104D3F">
            <w:pPr>
              <w:jc w:val="distribute"/>
              <w:rPr>
                <w:rFonts w:hAnsi="標楷體"/>
                <w:snapToGrid w:val="0"/>
                <w:kern w:val="0"/>
                <w:sz w:val="20"/>
              </w:rPr>
            </w:pPr>
            <w:r w:rsidRPr="005464F2">
              <w:rPr>
                <w:rFonts w:hAnsi="標楷體" w:hint="eastAsia"/>
                <w:snapToGrid w:val="0"/>
                <w:kern w:val="0"/>
                <w:sz w:val="20"/>
              </w:rPr>
              <w:t>科目</w:t>
            </w:r>
          </w:p>
        </w:tc>
        <w:tc>
          <w:tcPr>
            <w:tcW w:w="1253" w:type="pct"/>
            <w:gridSpan w:val="2"/>
            <w:tcBorders>
              <w:top w:val="single" w:sz="8" w:space="0" w:color="auto"/>
            </w:tcBorders>
            <w:vAlign w:val="center"/>
          </w:tcPr>
          <w:p w14:paraId="506B60A2" w14:textId="77777777" w:rsidR="002E60A9" w:rsidRPr="005464F2" w:rsidRDefault="002E60A9" w:rsidP="00104D3F">
            <w:pPr>
              <w:jc w:val="distribute"/>
              <w:rPr>
                <w:rFonts w:hAnsi="標楷體"/>
                <w:snapToGrid w:val="0"/>
                <w:kern w:val="0"/>
                <w:sz w:val="20"/>
              </w:rPr>
            </w:pPr>
            <w:r w:rsidRPr="005464F2">
              <w:rPr>
                <w:rFonts w:hAnsi="標楷體" w:hint="eastAsia"/>
                <w:sz w:val="20"/>
              </w:rPr>
              <w:t>113年12月31日</w:t>
            </w:r>
          </w:p>
        </w:tc>
        <w:tc>
          <w:tcPr>
            <w:tcW w:w="1252" w:type="pct"/>
            <w:gridSpan w:val="2"/>
            <w:tcBorders>
              <w:top w:val="single" w:sz="8" w:space="0" w:color="auto"/>
            </w:tcBorders>
            <w:vAlign w:val="center"/>
          </w:tcPr>
          <w:p w14:paraId="4266F680" w14:textId="77777777" w:rsidR="002E60A9" w:rsidRPr="005464F2" w:rsidRDefault="002E60A9" w:rsidP="00104D3F">
            <w:pPr>
              <w:jc w:val="distribute"/>
              <w:rPr>
                <w:rFonts w:hAnsi="標楷體"/>
                <w:snapToGrid w:val="0"/>
                <w:kern w:val="0"/>
                <w:sz w:val="20"/>
              </w:rPr>
            </w:pPr>
            <w:r w:rsidRPr="005464F2">
              <w:rPr>
                <w:rFonts w:hAnsi="標楷體" w:hint="eastAsia"/>
                <w:sz w:val="20"/>
              </w:rPr>
              <w:t>112年12月31日</w:t>
            </w:r>
          </w:p>
        </w:tc>
        <w:tc>
          <w:tcPr>
            <w:tcW w:w="1159" w:type="pct"/>
            <w:gridSpan w:val="2"/>
            <w:tcBorders>
              <w:top w:val="single" w:sz="8" w:space="0" w:color="auto"/>
              <w:right w:val="nil"/>
            </w:tcBorders>
            <w:vAlign w:val="center"/>
          </w:tcPr>
          <w:p w14:paraId="030B6991" w14:textId="77777777" w:rsidR="002E60A9" w:rsidRPr="005464F2" w:rsidRDefault="002E60A9" w:rsidP="00104D3F">
            <w:pPr>
              <w:jc w:val="distribute"/>
              <w:rPr>
                <w:rFonts w:hAnsi="標楷體"/>
                <w:snapToGrid w:val="0"/>
                <w:kern w:val="0"/>
                <w:sz w:val="20"/>
              </w:rPr>
            </w:pPr>
            <w:r w:rsidRPr="005464F2">
              <w:rPr>
                <w:rFonts w:hAnsi="標楷體" w:hint="eastAsia"/>
                <w:snapToGrid w:val="0"/>
                <w:kern w:val="0"/>
                <w:sz w:val="20"/>
              </w:rPr>
              <w:t>比較增減</w:t>
            </w:r>
          </w:p>
        </w:tc>
      </w:tr>
      <w:tr w:rsidR="002E60A9" w:rsidRPr="005464F2" w14:paraId="153DBD05" w14:textId="77777777" w:rsidTr="00F055AE">
        <w:trPr>
          <w:trHeight w:val="20"/>
        </w:trPr>
        <w:tc>
          <w:tcPr>
            <w:tcW w:w="1336" w:type="pct"/>
            <w:vMerge/>
            <w:tcBorders>
              <w:left w:val="nil"/>
              <w:bottom w:val="single" w:sz="8" w:space="0" w:color="auto"/>
            </w:tcBorders>
            <w:vAlign w:val="center"/>
          </w:tcPr>
          <w:p w14:paraId="3812EB7C" w14:textId="77777777" w:rsidR="002E60A9" w:rsidRPr="005464F2" w:rsidRDefault="002E60A9" w:rsidP="00104D3F">
            <w:pPr>
              <w:jc w:val="distribute"/>
              <w:rPr>
                <w:rFonts w:hAnsi="標楷體"/>
                <w:snapToGrid w:val="0"/>
                <w:kern w:val="0"/>
                <w:sz w:val="20"/>
              </w:rPr>
            </w:pPr>
          </w:p>
        </w:tc>
        <w:tc>
          <w:tcPr>
            <w:tcW w:w="813" w:type="pct"/>
            <w:tcBorders>
              <w:bottom w:val="single" w:sz="8" w:space="0" w:color="auto"/>
            </w:tcBorders>
            <w:vAlign w:val="center"/>
          </w:tcPr>
          <w:p w14:paraId="48E0C305" w14:textId="77777777" w:rsidR="002E60A9" w:rsidRPr="005464F2" w:rsidRDefault="002E60A9" w:rsidP="00104D3F">
            <w:pPr>
              <w:jc w:val="distribute"/>
              <w:rPr>
                <w:rFonts w:hAnsi="標楷體"/>
                <w:snapToGrid w:val="0"/>
                <w:kern w:val="0"/>
                <w:sz w:val="20"/>
              </w:rPr>
            </w:pPr>
            <w:r w:rsidRPr="005464F2">
              <w:rPr>
                <w:rFonts w:hAnsi="標楷體" w:hint="eastAsia"/>
                <w:snapToGrid w:val="0"/>
                <w:kern w:val="0"/>
                <w:sz w:val="20"/>
              </w:rPr>
              <w:t>金額</w:t>
            </w:r>
          </w:p>
        </w:tc>
        <w:tc>
          <w:tcPr>
            <w:tcW w:w="440" w:type="pct"/>
            <w:tcBorders>
              <w:bottom w:val="single" w:sz="8" w:space="0" w:color="auto"/>
            </w:tcBorders>
            <w:vAlign w:val="center"/>
          </w:tcPr>
          <w:p w14:paraId="71A681E3" w14:textId="77777777" w:rsidR="002E60A9" w:rsidRPr="005464F2" w:rsidRDefault="002E60A9" w:rsidP="00104D3F">
            <w:pPr>
              <w:jc w:val="distribute"/>
              <w:rPr>
                <w:rFonts w:hAnsi="標楷體"/>
                <w:snapToGrid w:val="0"/>
                <w:kern w:val="0"/>
                <w:sz w:val="20"/>
              </w:rPr>
            </w:pPr>
            <w:r w:rsidRPr="005464F2">
              <w:rPr>
                <w:rFonts w:hAnsi="標楷體" w:hint="eastAsia"/>
                <w:snapToGrid w:val="0"/>
                <w:kern w:val="0"/>
                <w:sz w:val="20"/>
              </w:rPr>
              <w:t>％</w:t>
            </w:r>
          </w:p>
        </w:tc>
        <w:tc>
          <w:tcPr>
            <w:tcW w:w="813" w:type="pct"/>
            <w:tcBorders>
              <w:bottom w:val="single" w:sz="8" w:space="0" w:color="auto"/>
            </w:tcBorders>
            <w:vAlign w:val="center"/>
          </w:tcPr>
          <w:p w14:paraId="1BD1D0F6" w14:textId="77777777" w:rsidR="002E60A9" w:rsidRPr="005464F2" w:rsidRDefault="002E60A9" w:rsidP="00104D3F">
            <w:pPr>
              <w:jc w:val="distribute"/>
              <w:rPr>
                <w:rFonts w:hAnsi="標楷體"/>
                <w:snapToGrid w:val="0"/>
                <w:kern w:val="0"/>
                <w:sz w:val="20"/>
              </w:rPr>
            </w:pPr>
            <w:r w:rsidRPr="005464F2">
              <w:rPr>
                <w:rFonts w:hAnsi="標楷體" w:hint="eastAsia"/>
                <w:snapToGrid w:val="0"/>
                <w:kern w:val="0"/>
                <w:sz w:val="20"/>
              </w:rPr>
              <w:t>金額</w:t>
            </w:r>
          </w:p>
        </w:tc>
        <w:tc>
          <w:tcPr>
            <w:tcW w:w="439" w:type="pct"/>
            <w:tcBorders>
              <w:bottom w:val="single" w:sz="8" w:space="0" w:color="auto"/>
            </w:tcBorders>
            <w:vAlign w:val="center"/>
          </w:tcPr>
          <w:p w14:paraId="5B4A2BA2" w14:textId="77777777" w:rsidR="002E60A9" w:rsidRPr="005464F2" w:rsidRDefault="002E60A9" w:rsidP="00104D3F">
            <w:pPr>
              <w:jc w:val="distribute"/>
              <w:rPr>
                <w:rFonts w:hAnsi="標楷體"/>
                <w:snapToGrid w:val="0"/>
                <w:kern w:val="0"/>
                <w:sz w:val="20"/>
              </w:rPr>
            </w:pPr>
            <w:r w:rsidRPr="005464F2">
              <w:rPr>
                <w:rFonts w:hAnsi="標楷體" w:hint="eastAsia"/>
                <w:snapToGrid w:val="0"/>
                <w:kern w:val="0"/>
                <w:sz w:val="20"/>
              </w:rPr>
              <w:t>％</w:t>
            </w:r>
          </w:p>
        </w:tc>
        <w:tc>
          <w:tcPr>
            <w:tcW w:w="720" w:type="pct"/>
            <w:tcBorders>
              <w:bottom w:val="single" w:sz="8" w:space="0" w:color="auto"/>
            </w:tcBorders>
            <w:vAlign w:val="center"/>
          </w:tcPr>
          <w:p w14:paraId="4778BD84" w14:textId="77777777" w:rsidR="002E60A9" w:rsidRPr="005464F2" w:rsidRDefault="002E60A9" w:rsidP="00104D3F">
            <w:pPr>
              <w:jc w:val="distribute"/>
              <w:rPr>
                <w:rFonts w:hAnsi="標楷體"/>
                <w:snapToGrid w:val="0"/>
                <w:kern w:val="0"/>
                <w:sz w:val="20"/>
              </w:rPr>
            </w:pPr>
            <w:r w:rsidRPr="005464F2">
              <w:rPr>
                <w:rFonts w:hAnsi="標楷體" w:hint="eastAsia"/>
                <w:snapToGrid w:val="0"/>
                <w:kern w:val="0"/>
                <w:sz w:val="20"/>
              </w:rPr>
              <w:t>金額</w:t>
            </w:r>
          </w:p>
        </w:tc>
        <w:tc>
          <w:tcPr>
            <w:tcW w:w="439" w:type="pct"/>
            <w:tcBorders>
              <w:bottom w:val="single" w:sz="8" w:space="0" w:color="auto"/>
              <w:right w:val="nil"/>
            </w:tcBorders>
            <w:vAlign w:val="center"/>
          </w:tcPr>
          <w:p w14:paraId="7E0B5EB8" w14:textId="77777777" w:rsidR="002E60A9" w:rsidRPr="005464F2" w:rsidRDefault="002E60A9" w:rsidP="00104D3F">
            <w:pPr>
              <w:jc w:val="distribute"/>
              <w:rPr>
                <w:rFonts w:hAnsi="標楷體"/>
                <w:snapToGrid w:val="0"/>
                <w:kern w:val="0"/>
                <w:sz w:val="20"/>
              </w:rPr>
            </w:pPr>
            <w:r w:rsidRPr="005464F2">
              <w:rPr>
                <w:rFonts w:hAnsi="標楷體" w:hint="eastAsia"/>
                <w:snapToGrid w:val="0"/>
                <w:kern w:val="0"/>
                <w:sz w:val="20"/>
              </w:rPr>
              <w:t>％</w:t>
            </w:r>
          </w:p>
        </w:tc>
      </w:tr>
      <w:tr w:rsidR="002E60A9" w:rsidRPr="005464F2" w14:paraId="3178C7F6" w14:textId="77777777" w:rsidTr="00F055AE">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336" w:type="pct"/>
            <w:shd w:val="clear" w:color="auto" w:fill="auto"/>
            <w:vAlign w:val="center"/>
          </w:tcPr>
          <w:p w14:paraId="7C892C2C" w14:textId="77777777" w:rsidR="002E60A9" w:rsidRPr="005464F2" w:rsidRDefault="002E60A9" w:rsidP="00104D3F">
            <w:pPr>
              <w:jc w:val="distribute"/>
              <w:rPr>
                <w:rFonts w:hAnsi="標楷體"/>
                <w:b/>
                <w:snapToGrid w:val="0"/>
                <w:kern w:val="0"/>
                <w:sz w:val="20"/>
              </w:rPr>
            </w:pPr>
            <w:r w:rsidRPr="005464F2">
              <w:rPr>
                <w:rFonts w:hAnsi="標楷體" w:hint="eastAsia"/>
                <w:b/>
                <w:noProof/>
                <w:snapToGrid w:val="0"/>
                <w:kern w:val="0"/>
                <w:sz w:val="20"/>
              </w:rPr>
              <w:t>負債</w:t>
            </w:r>
          </w:p>
        </w:tc>
        <w:tc>
          <w:tcPr>
            <w:tcW w:w="813" w:type="pct"/>
            <w:shd w:val="clear" w:color="auto" w:fill="auto"/>
            <w:vAlign w:val="center"/>
          </w:tcPr>
          <w:p w14:paraId="35709F80"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1,166,732,219</w:t>
            </w:r>
          </w:p>
        </w:tc>
        <w:tc>
          <w:tcPr>
            <w:tcW w:w="440" w:type="pct"/>
            <w:shd w:val="clear" w:color="auto" w:fill="auto"/>
            <w:vAlign w:val="center"/>
          </w:tcPr>
          <w:p w14:paraId="3CA3D3BB"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13.52</w:t>
            </w:r>
          </w:p>
        </w:tc>
        <w:tc>
          <w:tcPr>
            <w:tcW w:w="813" w:type="pct"/>
            <w:shd w:val="clear" w:color="auto" w:fill="auto"/>
            <w:vAlign w:val="center"/>
          </w:tcPr>
          <w:p w14:paraId="73FE8BCA"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1,682,613,381</w:t>
            </w:r>
          </w:p>
        </w:tc>
        <w:tc>
          <w:tcPr>
            <w:tcW w:w="439" w:type="pct"/>
            <w:shd w:val="clear" w:color="auto" w:fill="auto"/>
            <w:vAlign w:val="center"/>
          </w:tcPr>
          <w:p w14:paraId="0745C2F1"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19.48</w:t>
            </w:r>
          </w:p>
        </w:tc>
        <w:tc>
          <w:tcPr>
            <w:tcW w:w="720" w:type="pct"/>
            <w:shd w:val="clear" w:color="auto" w:fill="auto"/>
            <w:vAlign w:val="center"/>
          </w:tcPr>
          <w:p w14:paraId="1A544316"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- 515,881,162</w:t>
            </w:r>
          </w:p>
        </w:tc>
        <w:tc>
          <w:tcPr>
            <w:tcW w:w="439" w:type="pct"/>
            <w:shd w:val="clear" w:color="auto" w:fill="auto"/>
            <w:vAlign w:val="center"/>
          </w:tcPr>
          <w:p w14:paraId="2D9E6AED"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- 30.66</w:t>
            </w:r>
          </w:p>
        </w:tc>
      </w:tr>
      <w:tr w:rsidR="002E60A9" w:rsidRPr="005464F2" w14:paraId="74739283" w14:textId="77777777" w:rsidTr="00F055AE">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336" w:type="pct"/>
            <w:shd w:val="clear" w:color="auto" w:fill="auto"/>
            <w:vAlign w:val="center"/>
          </w:tcPr>
          <w:p w14:paraId="019BF53F" w14:textId="77777777" w:rsidR="002E60A9" w:rsidRPr="005464F2" w:rsidRDefault="002E60A9" w:rsidP="00104D3F">
            <w:pPr>
              <w:ind w:leftChars="100" w:left="160"/>
              <w:jc w:val="distribute"/>
              <w:rPr>
                <w:rFonts w:hAnsi="標楷體"/>
                <w:b/>
                <w:snapToGrid w:val="0"/>
                <w:kern w:val="0"/>
                <w:sz w:val="20"/>
              </w:rPr>
            </w:pPr>
            <w:r w:rsidRPr="005464F2">
              <w:rPr>
                <w:rFonts w:hAnsi="標楷體" w:hint="eastAsia"/>
                <w:b/>
                <w:noProof/>
                <w:snapToGrid w:val="0"/>
                <w:kern w:val="0"/>
                <w:sz w:val="20"/>
              </w:rPr>
              <w:t>流動負債</w:t>
            </w:r>
          </w:p>
        </w:tc>
        <w:tc>
          <w:tcPr>
            <w:tcW w:w="813" w:type="pct"/>
            <w:shd w:val="clear" w:color="auto" w:fill="auto"/>
            <w:vAlign w:val="center"/>
          </w:tcPr>
          <w:p w14:paraId="571C334C"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803,692,990</w:t>
            </w:r>
          </w:p>
        </w:tc>
        <w:tc>
          <w:tcPr>
            <w:tcW w:w="440" w:type="pct"/>
            <w:shd w:val="clear" w:color="auto" w:fill="auto"/>
            <w:vAlign w:val="center"/>
          </w:tcPr>
          <w:p w14:paraId="6FE8DA67"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9.31</w:t>
            </w:r>
          </w:p>
        </w:tc>
        <w:tc>
          <w:tcPr>
            <w:tcW w:w="813" w:type="pct"/>
            <w:shd w:val="clear" w:color="auto" w:fill="auto"/>
            <w:vAlign w:val="center"/>
          </w:tcPr>
          <w:p w14:paraId="530F8705"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1,347,593,646</w:t>
            </w:r>
          </w:p>
        </w:tc>
        <w:tc>
          <w:tcPr>
            <w:tcW w:w="439" w:type="pct"/>
            <w:shd w:val="clear" w:color="auto" w:fill="auto"/>
            <w:vAlign w:val="center"/>
          </w:tcPr>
          <w:p w14:paraId="15BBB059"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15.60</w:t>
            </w:r>
          </w:p>
        </w:tc>
        <w:tc>
          <w:tcPr>
            <w:tcW w:w="720" w:type="pct"/>
            <w:shd w:val="clear" w:color="auto" w:fill="auto"/>
            <w:vAlign w:val="center"/>
          </w:tcPr>
          <w:p w14:paraId="5C68FE87"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- 543,900,656</w:t>
            </w:r>
          </w:p>
        </w:tc>
        <w:tc>
          <w:tcPr>
            <w:tcW w:w="439" w:type="pct"/>
            <w:shd w:val="clear" w:color="auto" w:fill="auto"/>
            <w:vAlign w:val="center"/>
          </w:tcPr>
          <w:p w14:paraId="42F963B9"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- 40.36</w:t>
            </w:r>
          </w:p>
        </w:tc>
      </w:tr>
      <w:tr w:rsidR="002E60A9" w:rsidRPr="005464F2" w14:paraId="3F3F67F3" w14:textId="77777777" w:rsidTr="00F055AE">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336" w:type="pct"/>
            <w:shd w:val="clear" w:color="auto" w:fill="auto"/>
            <w:vAlign w:val="center"/>
          </w:tcPr>
          <w:p w14:paraId="10C8916C" w14:textId="77777777" w:rsidR="002E60A9" w:rsidRPr="005464F2" w:rsidRDefault="002E60A9" w:rsidP="00104D3F">
            <w:pPr>
              <w:ind w:leftChars="200" w:left="320"/>
              <w:jc w:val="distribute"/>
              <w:rPr>
                <w:rFonts w:hAnsi="標楷體"/>
                <w:snapToGrid w:val="0"/>
                <w:kern w:val="0"/>
                <w:sz w:val="20"/>
              </w:rPr>
            </w:pPr>
            <w:r w:rsidRPr="005464F2">
              <w:rPr>
                <w:rFonts w:hAnsi="標楷體" w:hint="eastAsia"/>
                <w:noProof/>
                <w:snapToGrid w:val="0"/>
                <w:kern w:val="0"/>
                <w:sz w:val="20"/>
              </w:rPr>
              <w:t>短期債務</w:t>
            </w:r>
          </w:p>
        </w:tc>
        <w:tc>
          <w:tcPr>
            <w:tcW w:w="813" w:type="pct"/>
            <w:shd w:val="clear" w:color="auto" w:fill="auto"/>
            <w:vAlign w:val="center"/>
          </w:tcPr>
          <w:p w14:paraId="797F8A03"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270,000,000</w:t>
            </w:r>
          </w:p>
        </w:tc>
        <w:tc>
          <w:tcPr>
            <w:tcW w:w="440" w:type="pct"/>
            <w:shd w:val="clear" w:color="auto" w:fill="auto"/>
            <w:vAlign w:val="center"/>
          </w:tcPr>
          <w:p w14:paraId="2CDE949F"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3.13</w:t>
            </w:r>
          </w:p>
        </w:tc>
        <w:tc>
          <w:tcPr>
            <w:tcW w:w="813" w:type="pct"/>
            <w:shd w:val="clear" w:color="auto" w:fill="auto"/>
            <w:vAlign w:val="center"/>
          </w:tcPr>
          <w:p w14:paraId="71F8513B"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832,000,000</w:t>
            </w:r>
          </w:p>
        </w:tc>
        <w:tc>
          <w:tcPr>
            <w:tcW w:w="439" w:type="pct"/>
            <w:shd w:val="clear" w:color="auto" w:fill="auto"/>
            <w:vAlign w:val="center"/>
          </w:tcPr>
          <w:p w14:paraId="5E512A7C"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9.63</w:t>
            </w:r>
          </w:p>
        </w:tc>
        <w:tc>
          <w:tcPr>
            <w:tcW w:w="720" w:type="pct"/>
            <w:shd w:val="clear" w:color="auto" w:fill="auto"/>
            <w:vAlign w:val="center"/>
          </w:tcPr>
          <w:p w14:paraId="6AD7C02B"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- 562,000,000</w:t>
            </w:r>
          </w:p>
        </w:tc>
        <w:tc>
          <w:tcPr>
            <w:tcW w:w="439" w:type="pct"/>
            <w:shd w:val="clear" w:color="auto" w:fill="auto"/>
            <w:vAlign w:val="center"/>
          </w:tcPr>
          <w:p w14:paraId="71F42BC0"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- 67.55</w:t>
            </w:r>
          </w:p>
        </w:tc>
      </w:tr>
      <w:tr w:rsidR="002E60A9" w:rsidRPr="005464F2" w14:paraId="014B3C88" w14:textId="77777777" w:rsidTr="00F055AE">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336" w:type="pct"/>
            <w:shd w:val="clear" w:color="auto" w:fill="auto"/>
            <w:vAlign w:val="center"/>
          </w:tcPr>
          <w:p w14:paraId="7E83B136" w14:textId="77777777" w:rsidR="002E60A9" w:rsidRPr="005464F2" w:rsidRDefault="002E60A9" w:rsidP="00104D3F">
            <w:pPr>
              <w:ind w:leftChars="200" w:left="320"/>
              <w:jc w:val="distribute"/>
              <w:rPr>
                <w:rFonts w:hAnsi="標楷體"/>
                <w:snapToGrid w:val="0"/>
                <w:kern w:val="0"/>
                <w:sz w:val="20"/>
              </w:rPr>
            </w:pPr>
            <w:r w:rsidRPr="005464F2">
              <w:rPr>
                <w:rFonts w:hAnsi="標楷體" w:hint="eastAsia"/>
                <w:noProof/>
                <w:snapToGrid w:val="0"/>
                <w:kern w:val="0"/>
                <w:sz w:val="20"/>
              </w:rPr>
              <w:t>應付款項</w:t>
            </w:r>
          </w:p>
        </w:tc>
        <w:tc>
          <w:tcPr>
            <w:tcW w:w="813" w:type="pct"/>
            <w:shd w:val="clear" w:color="auto" w:fill="auto"/>
            <w:vAlign w:val="center"/>
          </w:tcPr>
          <w:p w14:paraId="1D325FF4"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508,403,469</w:t>
            </w:r>
          </w:p>
        </w:tc>
        <w:tc>
          <w:tcPr>
            <w:tcW w:w="440" w:type="pct"/>
            <w:shd w:val="clear" w:color="auto" w:fill="auto"/>
            <w:vAlign w:val="center"/>
          </w:tcPr>
          <w:p w14:paraId="3097C685"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5.89</w:t>
            </w:r>
          </w:p>
        </w:tc>
        <w:tc>
          <w:tcPr>
            <w:tcW w:w="813" w:type="pct"/>
            <w:shd w:val="clear" w:color="auto" w:fill="auto"/>
            <w:vAlign w:val="center"/>
          </w:tcPr>
          <w:p w14:paraId="49A79C9B"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487,582,781</w:t>
            </w:r>
          </w:p>
        </w:tc>
        <w:tc>
          <w:tcPr>
            <w:tcW w:w="439" w:type="pct"/>
            <w:shd w:val="clear" w:color="auto" w:fill="auto"/>
            <w:vAlign w:val="center"/>
          </w:tcPr>
          <w:p w14:paraId="3E2FBA4E"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5.64</w:t>
            </w:r>
          </w:p>
        </w:tc>
        <w:tc>
          <w:tcPr>
            <w:tcW w:w="720" w:type="pct"/>
            <w:shd w:val="clear" w:color="auto" w:fill="auto"/>
            <w:vAlign w:val="center"/>
          </w:tcPr>
          <w:p w14:paraId="480B0D90"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20,820,688</w:t>
            </w:r>
          </w:p>
        </w:tc>
        <w:tc>
          <w:tcPr>
            <w:tcW w:w="439" w:type="pct"/>
            <w:shd w:val="clear" w:color="auto" w:fill="auto"/>
            <w:vAlign w:val="center"/>
          </w:tcPr>
          <w:p w14:paraId="6B14353C"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4.27</w:t>
            </w:r>
          </w:p>
        </w:tc>
      </w:tr>
      <w:tr w:rsidR="002E60A9" w:rsidRPr="005464F2" w14:paraId="11552678" w14:textId="77777777" w:rsidTr="00F055AE">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336" w:type="pct"/>
            <w:shd w:val="clear" w:color="auto" w:fill="auto"/>
            <w:vAlign w:val="center"/>
          </w:tcPr>
          <w:p w14:paraId="3E5DD917" w14:textId="77777777" w:rsidR="002E60A9" w:rsidRPr="005464F2" w:rsidRDefault="002E60A9" w:rsidP="00104D3F">
            <w:pPr>
              <w:ind w:leftChars="200" w:left="320"/>
              <w:jc w:val="distribute"/>
              <w:rPr>
                <w:rFonts w:hAnsi="標楷體"/>
                <w:snapToGrid w:val="0"/>
                <w:kern w:val="0"/>
                <w:sz w:val="20"/>
              </w:rPr>
            </w:pPr>
            <w:r w:rsidRPr="005464F2">
              <w:rPr>
                <w:rFonts w:hAnsi="標楷體" w:hint="eastAsia"/>
                <w:noProof/>
                <w:snapToGrid w:val="0"/>
                <w:kern w:val="0"/>
                <w:sz w:val="20"/>
              </w:rPr>
              <w:t>本期所得稅負債</w:t>
            </w:r>
          </w:p>
        </w:tc>
        <w:tc>
          <w:tcPr>
            <w:tcW w:w="813" w:type="pct"/>
            <w:shd w:val="clear" w:color="auto" w:fill="auto"/>
            <w:vAlign w:val="center"/>
          </w:tcPr>
          <w:p w14:paraId="315E1D3A"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540,234</w:t>
            </w:r>
          </w:p>
        </w:tc>
        <w:tc>
          <w:tcPr>
            <w:tcW w:w="440" w:type="pct"/>
            <w:shd w:val="clear" w:color="auto" w:fill="auto"/>
            <w:vAlign w:val="center"/>
          </w:tcPr>
          <w:p w14:paraId="0293FF29"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0.01</w:t>
            </w:r>
          </w:p>
        </w:tc>
        <w:tc>
          <w:tcPr>
            <w:tcW w:w="813" w:type="pct"/>
            <w:shd w:val="clear" w:color="auto" w:fill="auto"/>
            <w:vAlign w:val="center"/>
          </w:tcPr>
          <w:p w14:paraId="02B06725"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1,095,638</w:t>
            </w:r>
          </w:p>
        </w:tc>
        <w:tc>
          <w:tcPr>
            <w:tcW w:w="439" w:type="pct"/>
            <w:shd w:val="clear" w:color="auto" w:fill="auto"/>
            <w:vAlign w:val="center"/>
          </w:tcPr>
          <w:p w14:paraId="4471A01B"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0.01</w:t>
            </w:r>
          </w:p>
        </w:tc>
        <w:tc>
          <w:tcPr>
            <w:tcW w:w="720" w:type="pct"/>
            <w:shd w:val="clear" w:color="auto" w:fill="auto"/>
            <w:vAlign w:val="center"/>
          </w:tcPr>
          <w:p w14:paraId="5617F5FB"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- 555,404</w:t>
            </w:r>
          </w:p>
        </w:tc>
        <w:tc>
          <w:tcPr>
            <w:tcW w:w="439" w:type="pct"/>
            <w:shd w:val="clear" w:color="auto" w:fill="auto"/>
            <w:vAlign w:val="center"/>
          </w:tcPr>
          <w:p w14:paraId="70448FFF"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- 50.69</w:t>
            </w:r>
          </w:p>
        </w:tc>
      </w:tr>
      <w:tr w:rsidR="002E60A9" w:rsidRPr="005464F2" w14:paraId="12717196" w14:textId="77777777" w:rsidTr="00F055AE">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336" w:type="pct"/>
            <w:shd w:val="clear" w:color="auto" w:fill="auto"/>
            <w:vAlign w:val="center"/>
          </w:tcPr>
          <w:p w14:paraId="0AB194C0" w14:textId="77777777" w:rsidR="002E60A9" w:rsidRPr="005464F2" w:rsidRDefault="002E60A9" w:rsidP="00104D3F">
            <w:pPr>
              <w:ind w:leftChars="200" w:left="320"/>
              <w:jc w:val="distribute"/>
              <w:rPr>
                <w:rFonts w:hAnsi="標楷體"/>
                <w:snapToGrid w:val="0"/>
                <w:kern w:val="0"/>
                <w:sz w:val="20"/>
              </w:rPr>
            </w:pPr>
            <w:r w:rsidRPr="005464F2">
              <w:rPr>
                <w:rFonts w:hAnsi="標楷體" w:hint="eastAsia"/>
                <w:noProof/>
                <w:snapToGrid w:val="0"/>
                <w:kern w:val="0"/>
                <w:sz w:val="20"/>
              </w:rPr>
              <w:t>預收款項</w:t>
            </w:r>
          </w:p>
        </w:tc>
        <w:tc>
          <w:tcPr>
            <w:tcW w:w="813" w:type="pct"/>
            <w:shd w:val="clear" w:color="auto" w:fill="auto"/>
            <w:vAlign w:val="center"/>
          </w:tcPr>
          <w:p w14:paraId="59A44458"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24,749,287</w:t>
            </w:r>
          </w:p>
        </w:tc>
        <w:tc>
          <w:tcPr>
            <w:tcW w:w="440" w:type="pct"/>
            <w:shd w:val="clear" w:color="auto" w:fill="auto"/>
            <w:vAlign w:val="center"/>
          </w:tcPr>
          <w:p w14:paraId="0DDEBF76"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0.29</w:t>
            </w:r>
          </w:p>
        </w:tc>
        <w:tc>
          <w:tcPr>
            <w:tcW w:w="813" w:type="pct"/>
            <w:shd w:val="clear" w:color="auto" w:fill="auto"/>
            <w:vAlign w:val="center"/>
          </w:tcPr>
          <w:p w14:paraId="3563BD07"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26,915,227</w:t>
            </w:r>
          </w:p>
        </w:tc>
        <w:tc>
          <w:tcPr>
            <w:tcW w:w="439" w:type="pct"/>
            <w:shd w:val="clear" w:color="auto" w:fill="auto"/>
            <w:vAlign w:val="center"/>
          </w:tcPr>
          <w:p w14:paraId="4E5780FF"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0.31</w:t>
            </w:r>
          </w:p>
        </w:tc>
        <w:tc>
          <w:tcPr>
            <w:tcW w:w="720" w:type="pct"/>
            <w:shd w:val="clear" w:color="auto" w:fill="auto"/>
            <w:vAlign w:val="center"/>
          </w:tcPr>
          <w:p w14:paraId="0DFC8D1B"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- 2,165,940</w:t>
            </w:r>
          </w:p>
        </w:tc>
        <w:tc>
          <w:tcPr>
            <w:tcW w:w="439" w:type="pct"/>
            <w:shd w:val="clear" w:color="auto" w:fill="auto"/>
            <w:vAlign w:val="center"/>
          </w:tcPr>
          <w:p w14:paraId="2CBE0FD0"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- 8.05</w:t>
            </w:r>
          </w:p>
        </w:tc>
      </w:tr>
      <w:tr w:rsidR="002E60A9" w:rsidRPr="005464F2" w14:paraId="70C7B599" w14:textId="77777777" w:rsidTr="00F055AE">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336" w:type="pct"/>
            <w:shd w:val="clear" w:color="auto" w:fill="auto"/>
            <w:vAlign w:val="center"/>
          </w:tcPr>
          <w:p w14:paraId="251F44DC" w14:textId="77777777" w:rsidR="002E60A9" w:rsidRPr="005464F2" w:rsidRDefault="002E60A9" w:rsidP="00104D3F">
            <w:pPr>
              <w:ind w:leftChars="100" w:left="160"/>
              <w:jc w:val="distribute"/>
              <w:rPr>
                <w:rFonts w:hAnsi="標楷體"/>
                <w:b/>
                <w:snapToGrid w:val="0"/>
                <w:kern w:val="0"/>
                <w:sz w:val="20"/>
              </w:rPr>
            </w:pPr>
            <w:r w:rsidRPr="005464F2">
              <w:rPr>
                <w:rFonts w:hAnsi="標楷體" w:hint="eastAsia"/>
                <w:b/>
                <w:noProof/>
                <w:snapToGrid w:val="0"/>
                <w:kern w:val="0"/>
                <w:sz w:val="20"/>
              </w:rPr>
              <w:t>長期負債</w:t>
            </w:r>
          </w:p>
        </w:tc>
        <w:tc>
          <w:tcPr>
            <w:tcW w:w="813" w:type="pct"/>
            <w:shd w:val="clear" w:color="auto" w:fill="auto"/>
            <w:vAlign w:val="center"/>
          </w:tcPr>
          <w:p w14:paraId="3BA17CB2"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147,081,749</w:t>
            </w:r>
          </w:p>
        </w:tc>
        <w:tc>
          <w:tcPr>
            <w:tcW w:w="440" w:type="pct"/>
            <w:shd w:val="clear" w:color="auto" w:fill="auto"/>
            <w:vAlign w:val="center"/>
          </w:tcPr>
          <w:p w14:paraId="3D398B29"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1.70</w:t>
            </w:r>
          </w:p>
        </w:tc>
        <w:tc>
          <w:tcPr>
            <w:tcW w:w="813" w:type="pct"/>
            <w:shd w:val="clear" w:color="auto" w:fill="auto"/>
            <w:vAlign w:val="center"/>
          </w:tcPr>
          <w:p w14:paraId="639C7D35"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145,784,924</w:t>
            </w:r>
          </w:p>
        </w:tc>
        <w:tc>
          <w:tcPr>
            <w:tcW w:w="439" w:type="pct"/>
            <w:shd w:val="clear" w:color="auto" w:fill="auto"/>
            <w:vAlign w:val="center"/>
          </w:tcPr>
          <w:p w14:paraId="057C47E1"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1.69</w:t>
            </w:r>
          </w:p>
        </w:tc>
        <w:tc>
          <w:tcPr>
            <w:tcW w:w="720" w:type="pct"/>
            <w:shd w:val="clear" w:color="auto" w:fill="auto"/>
            <w:vAlign w:val="center"/>
          </w:tcPr>
          <w:p w14:paraId="0BDE2C41"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1,296,825</w:t>
            </w:r>
          </w:p>
        </w:tc>
        <w:tc>
          <w:tcPr>
            <w:tcW w:w="439" w:type="pct"/>
            <w:shd w:val="clear" w:color="auto" w:fill="auto"/>
            <w:vAlign w:val="center"/>
          </w:tcPr>
          <w:p w14:paraId="65545EDA"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0.89</w:t>
            </w:r>
          </w:p>
        </w:tc>
      </w:tr>
      <w:tr w:rsidR="002E60A9" w:rsidRPr="005464F2" w14:paraId="474D3EBC" w14:textId="77777777" w:rsidTr="00F055AE">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336" w:type="pct"/>
            <w:shd w:val="clear" w:color="auto" w:fill="auto"/>
            <w:vAlign w:val="center"/>
          </w:tcPr>
          <w:p w14:paraId="388E97B5" w14:textId="77777777" w:rsidR="002E60A9" w:rsidRPr="005464F2" w:rsidRDefault="002E60A9" w:rsidP="00104D3F">
            <w:pPr>
              <w:ind w:leftChars="200" w:left="320"/>
              <w:jc w:val="distribute"/>
              <w:rPr>
                <w:rFonts w:hAnsi="標楷體"/>
                <w:snapToGrid w:val="0"/>
                <w:kern w:val="0"/>
                <w:sz w:val="20"/>
              </w:rPr>
            </w:pPr>
            <w:r w:rsidRPr="005464F2">
              <w:rPr>
                <w:rFonts w:hAnsi="標楷體" w:hint="eastAsia"/>
                <w:noProof/>
                <w:snapToGrid w:val="0"/>
                <w:kern w:val="0"/>
                <w:sz w:val="20"/>
              </w:rPr>
              <w:t>長期債務</w:t>
            </w:r>
          </w:p>
        </w:tc>
        <w:tc>
          <w:tcPr>
            <w:tcW w:w="813" w:type="pct"/>
            <w:shd w:val="clear" w:color="auto" w:fill="auto"/>
            <w:vAlign w:val="center"/>
          </w:tcPr>
          <w:p w14:paraId="515ECE99"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147,081,749</w:t>
            </w:r>
          </w:p>
        </w:tc>
        <w:tc>
          <w:tcPr>
            <w:tcW w:w="440" w:type="pct"/>
            <w:shd w:val="clear" w:color="auto" w:fill="auto"/>
            <w:vAlign w:val="center"/>
          </w:tcPr>
          <w:p w14:paraId="3D28A73D"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1.70</w:t>
            </w:r>
          </w:p>
        </w:tc>
        <w:tc>
          <w:tcPr>
            <w:tcW w:w="813" w:type="pct"/>
            <w:shd w:val="clear" w:color="auto" w:fill="auto"/>
            <w:vAlign w:val="center"/>
          </w:tcPr>
          <w:p w14:paraId="5BA498F7"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145,784,924</w:t>
            </w:r>
          </w:p>
        </w:tc>
        <w:tc>
          <w:tcPr>
            <w:tcW w:w="439" w:type="pct"/>
            <w:shd w:val="clear" w:color="auto" w:fill="auto"/>
            <w:vAlign w:val="center"/>
          </w:tcPr>
          <w:p w14:paraId="548D1259"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1.69</w:t>
            </w:r>
          </w:p>
        </w:tc>
        <w:tc>
          <w:tcPr>
            <w:tcW w:w="720" w:type="pct"/>
            <w:shd w:val="clear" w:color="auto" w:fill="auto"/>
            <w:vAlign w:val="center"/>
          </w:tcPr>
          <w:p w14:paraId="4305B946"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1,296,825</w:t>
            </w:r>
          </w:p>
        </w:tc>
        <w:tc>
          <w:tcPr>
            <w:tcW w:w="439" w:type="pct"/>
            <w:shd w:val="clear" w:color="auto" w:fill="auto"/>
            <w:vAlign w:val="center"/>
          </w:tcPr>
          <w:p w14:paraId="4DA17D35"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0.89</w:t>
            </w:r>
          </w:p>
        </w:tc>
      </w:tr>
      <w:tr w:rsidR="002E60A9" w:rsidRPr="005464F2" w14:paraId="406B221F" w14:textId="77777777" w:rsidTr="00F055AE">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336" w:type="pct"/>
            <w:shd w:val="clear" w:color="auto" w:fill="auto"/>
            <w:vAlign w:val="center"/>
          </w:tcPr>
          <w:p w14:paraId="796C7C06" w14:textId="77777777" w:rsidR="002E60A9" w:rsidRPr="005464F2" w:rsidRDefault="002E60A9" w:rsidP="00104D3F">
            <w:pPr>
              <w:ind w:leftChars="100" w:left="160"/>
              <w:jc w:val="distribute"/>
              <w:rPr>
                <w:rFonts w:hAnsi="標楷體"/>
                <w:b/>
                <w:snapToGrid w:val="0"/>
                <w:kern w:val="0"/>
                <w:sz w:val="20"/>
              </w:rPr>
            </w:pPr>
            <w:r w:rsidRPr="005464F2">
              <w:rPr>
                <w:rFonts w:hAnsi="標楷體" w:hint="eastAsia"/>
                <w:b/>
                <w:noProof/>
                <w:snapToGrid w:val="0"/>
                <w:kern w:val="0"/>
                <w:sz w:val="20"/>
              </w:rPr>
              <w:t>其他負債</w:t>
            </w:r>
          </w:p>
        </w:tc>
        <w:tc>
          <w:tcPr>
            <w:tcW w:w="813" w:type="pct"/>
            <w:shd w:val="clear" w:color="auto" w:fill="auto"/>
            <w:vAlign w:val="center"/>
          </w:tcPr>
          <w:p w14:paraId="51DEE831"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215,957,480</w:t>
            </w:r>
          </w:p>
        </w:tc>
        <w:tc>
          <w:tcPr>
            <w:tcW w:w="440" w:type="pct"/>
            <w:shd w:val="clear" w:color="auto" w:fill="auto"/>
            <w:vAlign w:val="center"/>
          </w:tcPr>
          <w:p w14:paraId="6F7E7CEF"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2.50</w:t>
            </w:r>
          </w:p>
        </w:tc>
        <w:tc>
          <w:tcPr>
            <w:tcW w:w="813" w:type="pct"/>
            <w:shd w:val="clear" w:color="auto" w:fill="auto"/>
            <w:vAlign w:val="center"/>
          </w:tcPr>
          <w:p w14:paraId="628BD48F"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189,234,811</w:t>
            </w:r>
          </w:p>
        </w:tc>
        <w:tc>
          <w:tcPr>
            <w:tcW w:w="439" w:type="pct"/>
            <w:shd w:val="clear" w:color="auto" w:fill="auto"/>
            <w:vAlign w:val="center"/>
          </w:tcPr>
          <w:p w14:paraId="296655FB"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2.19</w:t>
            </w:r>
          </w:p>
        </w:tc>
        <w:tc>
          <w:tcPr>
            <w:tcW w:w="720" w:type="pct"/>
            <w:shd w:val="clear" w:color="auto" w:fill="auto"/>
            <w:vAlign w:val="center"/>
          </w:tcPr>
          <w:p w14:paraId="55FD4477"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26,722,669</w:t>
            </w:r>
          </w:p>
        </w:tc>
        <w:tc>
          <w:tcPr>
            <w:tcW w:w="439" w:type="pct"/>
            <w:shd w:val="clear" w:color="auto" w:fill="auto"/>
            <w:vAlign w:val="center"/>
          </w:tcPr>
          <w:p w14:paraId="7038719A"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14.12</w:t>
            </w:r>
          </w:p>
        </w:tc>
      </w:tr>
      <w:tr w:rsidR="002E60A9" w:rsidRPr="005464F2" w14:paraId="2096C296" w14:textId="77777777" w:rsidTr="00F055AE">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336" w:type="pct"/>
            <w:shd w:val="clear" w:color="auto" w:fill="auto"/>
            <w:vAlign w:val="center"/>
          </w:tcPr>
          <w:p w14:paraId="6908DECB" w14:textId="77777777" w:rsidR="002E60A9" w:rsidRPr="005464F2" w:rsidRDefault="002E60A9" w:rsidP="00104D3F">
            <w:pPr>
              <w:ind w:leftChars="200" w:left="320"/>
              <w:jc w:val="distribute"/>
              <w:rPr>
                <w:rFonts w:hAnsi="標楷體"/>
                <w:snapToGrid w:val="0"/>
                <w:kern w:val="0"/>
                <w:sz w:val="20"/>
              </w:rPr>
            </w:pPr>
            <w:r w:rsidRPr="005464F2">
              <w:rPr>
                <w:rFonts w:hAnsi="標楷體" w:hint="eastAsia"/>
                <w:noProof/>
                <w:snapToGrid w:val="0"/>
                <w:kern w:val="0"/>
                <w:sz w:val="20"/>
              </w:rPr>
              <w:t>遞延負債</w:t>
            </w:r>
          </w:p>
        </w:tc>
        <w:tc>
          <w:tcPr>
            <w:tcW w:w="813" w:type="pct"/>
            <w:shd w:val="clear" w:color="auto" w:fill="auto"/>
            <w:vAlign w:val="center"/>
          </w:tcPr>
          <w:p w14:paraId="1458024B"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122,826,777</w:t>
            </w:r>
          </w:p>
        </w:tc>
        <w:tc>
          <w:tcPr>
            <w:tcW w:w="440" w:type="pct"/>
            <w:shd w:val="clear" w:color="auto" w:fill="auto"/>
            <w:vAlign w:val="center"/>
          </w:tcPr>
          <w:p w14:paraId="0F5CA3FB"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1.42</w:t>
            </w:r>
          </w:p>
        </w:tc>
        <w:tc>
          <w:tcPr>
            <w:tcW w:w="813" w:type="pct"/>
            <w:shd w:val="clear" w:color="auto" w:fill="auto"/>
            <w:vAlign w:val="center"/>
          </w:tcPr>
          <w:p w14:paraId="700B9884"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110,879,589</w:t>
            </w:r>
          </w:p>
        </w:tc>
        <w:tc>
          <w:tcPr>
            <w:tcW w:w="439" w:type="pct"/>
            <w:shd w:val="clear" w:color="auto" w:fill="auto"/>
            <w:vAlign w:val="center"/>
          </w:tcPr>
          <w:p w14:paraId="07E6F2F9"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1.28</w:t>
            </w:r>
          </w:p>
        </w:tc>
        <w:tc>
          <w:tcPr>
            <w:tcW w:w="720" w:type="pct"/>
            <w:shd w:val="clear" w:color="auto" w:fill="auto"/>
            <w:vAlign w:val="center"/>
          </w:tcPr>
          <w:p w14:paraId="4203E70A"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11,947,188</w:t>
            </w:r>
          </w:p>
        </w:tc>
        <w:tc>
          <w:tcPr>
            <w:tcW w:w="439" w:type="pct"/>
            <w:shd w:val="clear" w:color="auto" w:fill="auto"/>
            <w:vAlign w:val="center"/>
          </w:tcPr>
          <w:p w14:paraId="2AC34765"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10.77</w:t>
            </w:r>
          </w:p>
        </w:tc>
      </w:tr>
      <w:tr w:rsidR="002E60A9" w:rsidRPr="005464F2" w14:paraId="338DC24D" w14:textId="77777777" w:rsidTr="00F055AE">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336" w:type="pct"/>
            <w:shd w:val="clear" w:color="auto" w:fill="auto"/>
            <w:vAlign w:val="center"/>
          </w:tcPr>
          <w:p w14:paraId="52B3C69D" w14:textId="77777777" w:rsidR="002E60A9" w:rsidRPr="005464F2" w:rsidRDefault="002E60A9" w:rsidP="00104D3F">
            <w:pPr>
              <w:ind w:leftChars="200" w:left="320"/>
              <w:jc w:val="distribute"/>
              <w:rPr>
                <w:rFonts w:hAnsi="標楷體"/>
                <w:snapToGrid w:val="0"/>
                <w:kern w:val="0"/>
                <w:sz w:val="20"/>
              </w:rPr>
            </w:pPr>
            <w:r w:rsidRPr="005464F2">
              <w:rPr>
                <w:rFonts w:hAnsi="標楷體" w:hint="eastAsia"/>
                <w:noProof/>
                <w:snapToGrid w:val="0"/>
                <w:kern w:val="0"/>
                <w:sz w:val="20"/>
              </w:rPr>
              <w:t>什項負債</w:t>
            </w:r>
          </w:p>
        </w:tc>
        <w:tc>
          <w:tcPr>
            <w:tcW w:w="813" w:type="pct"/>
            <w:shd w:val="clear" w:color="auto" w:fill="auto"/>
            <w:vAlign w:val="center"/>
          </w:tcPr>
          <w:p w14:paraId="55D751DF"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93,130,703</w:t>
            </w:r>
          </w:p>
        </w:tc>
        <w:tc>
          <w:tcPr>
            <w:tcW w:w="440" w:type="pct"/>
            <w:shd w:val="clear" w:color="auto" w:fill="auto"/>
            <w:vAlign w:val="center"/>
          </w:tcPr>
          <w:p w14:paraId="406CB3E0"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1.08</w:t>
            </w:r>
          </w:p>
        </w:tc>
        <w:tc>
          <w:tcPr>
            <w:tcW w:w="813" w:type="pct"/>
            <w:shd w:val="clear" w:color="auto" w:fill="auto"/>
            <w:vAlign w:val="center"/>
          </w:tcPr>
          <w:p w14:paraId="253D6661"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78,355,222</w:t>
            </w:r>
          </w:p>
        </w:tc>
        <w:tc>
          <w:tcPr>
            <w:tcW w:w="439" w:type="pct"/>
            <w:shd w:val="clear" w:color="auto" w:fill="auto"/>
            <w:vAlign w:val="center"/>
          </w:tcPr>
          <w:p w14:paraId="3F8D4E16"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0.91</w:t>
            </w:r>
          </w:p>
        </w:tc>
        <w:tc>
          <w:tcPr>
            <w:tcW w:w="720" w:type="pct"/>
            <w:shd w:val="clear" w:color="auto" w:fill="auto"/>
            <w:vAlign w:val="center"/>
          </w:tcPr>
          <w:p w14:paraId="2AF97A56"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14,775,481</w:t>
            </w:r>
          </w:p>
        </w:tc>
        <w:tc>
          <w:tcPr>
            <w:tcW w:w="439" w:type="pct"/>
            <w:shd w:val="clear" w:color="auto" w:fill="auto"/>
            <w:vAlign w:val="center"/>
          </w:tcPr>
          <w:p w14:paraId="3FD6EEA3"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18.86</w:t>
            </w:r>
          </w:p>
        </w:tc>
      </w:tr>
      <w:tr w:rsidR="002E60A9" w:rsidRPr="005464F2" w14:paraId="17854F05" w14:textId="77777777" w:rsidTr="00F055AE">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336" w:type="pct"/>
            <w:shd w:val="clear" w:color="auto" w:fill="auto"/>
            <w:vAlign w:val="center"/>
          </w:tcPr>
          <w:p w14:paraId="6063CAB4" w14:textId="77777777" w:rsidR="002E60A9" w:rsidRPr="005464F2" w:rsidRDefault="002E60A9" w:rsidP="00104D3F">
            <w:pPr>
              <w:jc w:val="distribute"/>
              <w:rPr>
                <w:rFonts w:hAnsi="標楷體"/>
                <w:b/>
                <w:snapToGrid w:val="0"/>
                <w:kern w:val="0"/>
                <w:sz w:val="20"/>
              </w:rPr>
            </w:pPr>
            <w:r w:rsidRPr="005464F2">
              <w:rPr>
                <w:rFonts w:hAnsi="標楷體" w:hint="eastAsia"/>
                <w:b/>
                <w:noProof/>
                <w:snapToGrid w:val="0"/>
                <w:kern w:val="0"/>
                <w:sz w:val="20"/>
              </w:rPr>
              <w:t>權益</w:t>
            </w:r>
          </w:p>
        </w:tc>
        <w:tc>
          <w:tcPr>
            <w:tcW w:w="813" w:type="pct"/>
            <w:shd w:val="clear" w:color="auto" w:fill="auto"/>
            <w:vAlign w:val="center"/>
          </w:tcPr>
          <w:p w14:paraId="6F644736"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7,465,823,679</w:t>
            </w:r>
          </w:p>
        </w:tc>
        <w:tc>
          <w:tcPr>
            <w:tcW w:w="440" w:type="pct"/>
            <w:shd w:val="clear" w:color="auto" w:fill="auto"/>
            <w:vAlign w:val="center"/>
          </w:tcPr>
          <w:p w14:paraId="750CCB10"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86.48</w:t>
            </w:r>
          </w:p>
        </w:tc>
        <w:tc>
          <w:tcPr>
            <w:tcW w:w="813" w:type="pct"/>
            <w:shd w:val="clear" w:color="auto" w:fill="auto"/>
            <w:vAlign w:val="center"/>
          </w:tcPr>
          <w:p w14:paraId="06D72D1C"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6,955,922,171</w:t>
            </w:r>
          </w:p>
        </w:tc>
        <w:tc>
          <w:tcPr>
            <w:tcW w:w="439" w:type="pct"/>
            <w:shd w:val="clear" w:color="auto" w:fill="auto"/>
            <w:vAlign w:val="center"/>
          </w:tcPr>
          <w:p w14:paraId="07EA4E3D"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80.52</w:t>
            </w:r>
          </w:p>
        </w:tc>
        <w:tc>
          <w:tcPr>
            <w:tcW w:w="720" w:type="pct"/>
            <w:shd w:val="clear" w:color="auto" w:fill="auto"/>
            <w:vAlign w:val="center"/>
          </w:tcPr>
          <w:p w14:paraId="42C81D14"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509,901,508</w:t>
            </w:r>
          </w:p>
        </w:tc>
        <w:tc>
          <w:tcPr>
            <w:tcW w:w="439" w:type="pct"/>
            <w:shd w:val="clear" w:color="auto" w:fill="auto"/>
            <w:vAlign w:val="center"/>
          </w:tcPr>
          <w:p w14:paraId="12105479"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7.33</w:t>
            </w:r>
          </w:p>
        </w:tc>
      </w:tr>
      <w:tr w:rsidR="002E60A9" w:rsidRPr="005464F2" w14:paraId="1B506B3A" w14:textId="77777777" w:rsidTr="00F055AE">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336" w:type="pct"/>
            <w:shd w:val="clear" w:color="auto" w:fill="auto"/>
            <w:vAlign w:val="center"/>
          </w:tcPr>
          <w:p w14:paraId="70353AF8" w14:textId="77777777" w:rsidR="002E60A9" w:rsidRPr="005464F2" w:rsidRDefault="002E60A9" w:rsidP="00104D3F">
            <w:pPr>
              <w:ind w:leftChars="100" w:left="160"/>
              <w:jc w:val="distribute"/>
              <w:rPr>
                <w:rFonts w:hAnsi="標楷體"/>
                <w:b/>
                <w:snapToGrid w:val="0"/>
                <w:kern w:val="0"/>
                <w:sz w:val="20"/>
              </w:rPr>
            </w:pPr>
            <w:r w:rsidRPr="005464F2">
              <w:rPr>
                <w:rFonts w:hAnsi="標楷體" w:hint="eastAsia"/>
                <w:b/>
                <w:noProof/>
                <w:snapToGrid w:val="0"/>
                <w:kern w:val="0"/>
                <w:sz w:val="20"/>
              </w:rPr>
              <w:t>資本</w:t>
            </w:r>
          </w:p>
        </w:tc>
        <w:tc>
          <w:tcPr>
            <w:tcW w:w="813" w:type="pct"/>
            <w:shd w:val="clear" w:color="auto" w:fill="auto"/>
            <w:vAlign w:val="center"/>
          </w:tcPr>
          <w:p w14:paraId="45243939"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10,615,139,410</w:t>
            </w:r>
          </w:p>
        </w:tc>
        <w:tc>
          <w:tcPr>
            <w:tcW w:w="440" w:type="pct"/>
            <w:shd w:val="clear" w:color="auto" w:fill="auto"/>
            <w:vAlign w:val="center"/>
          </w:tcPr>
          <w:p w14:paraId="19B426BC"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122.97</w:t>
            </w:r>
          </w:p>
        </w:tc>
        <w:tc>
          <w:tcPr>
            <w:tcW w:w="813" w:type="pct"/>
            <w:shd w:val="clear" w:color="auto" w:fill="auto"/>
            <w:vAlign w:val="center"/>
          </w:tcPr>
          <w:p w14:paraId="2F3ECAC5"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10,615,139,410</w:t>
            </w:r>
          </w:p>
        </w:tc>
        <w:tc>
          <w:tcPr>
            <w:tcW w:w="439" w:type="pct"/>
            <w:shd w:val="clear" w:color="auto" w:fill="auto"/>
            <w:vAlign w:val="center"/>
          </w:tcPr>
          <w:p w14:paraId="16F5C48E"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122.88</w:t>
            </w:r>
          </w:p>
        </w:tc>
        <w:tc>
          <w:tcPr>
            <w:tcW w:w="720" w:type="pct"/>
            <w:shd w:val="clear" w:color="auto" w:fill="auto"/>
            <w:vAlign w:val="center"/>
          </w:tcPr>
          <w:p w14:paraId="6D823F05"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hint="eastAsia"/>
                <w:b/>
                <w:noProof/>
                <w:sz w:val="18"/>
                <w:szCs w:val="18"/>
              </w:rPr>
              <w:t>－</w:t>
            </w:r>
          </w:p>
        </w:tc>
        <w:tc>
          <w:tcPr>
            <w:tcW w:w="439" w:type="pct"/>
            <w:shd w:val="clear" w:color="auto" w:fill="auto"/>
            <w:vAlign w:val="center"/>
          </w:tcPr>
          <w:p w14:paraId="38B88EF0"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hint="eastAsia"/>
                <w:b/>
                <w:noProof/>
                <w:sz w:val="18"/>
                <w:szCs w:val="18"/>
              </w:rPr>
              <w:t>－</w:t>
            </w:r>
          </w:p>
        </w:tc>
      </w:tr>
      <w:tr w:rsidR="002E60A9" w:rsidRPr="005464F2" w14:paraId="39B0FF6A" w14:textId="77777777" w:rsidTr="00F055AE">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336" w:type="pct"/>
            <w:shd w:val="clear" w:color="auto" w:fill="auto"/>
            <w:vAlign w:val="center"/>
          </w:tcPr>
          <w:p w14:paraId="772E41F8" w14:textId="77777777" w:rsidR="002E60A9" w:rsidRPr="005464F2" w:rsidRDefault="002E60A9" w:rsidP="00104D3F">
            <w:pPr>
              <w:ind w:leftChars="200" w:left="320"/>
              <w:jc w:val="distribute"/>
              <w:rPr>
                <w:rFonts w:hAnsi="標楷體"/>
                <w:snapToGrid w:val="0"/>
                <w:kern w:val="0"/>
                <w:sz w:val="20"/>
              </w:rPr>
            </w:pPr>
            <w:r w:rsidRPr="005464F2">
              <w:rPr>
                <w:rFonts w:hAnsi="標楷體" w:hint="eastAsia"/>
                <w:noProof/>
                <w:snapToGrid w:val="0"/>
                <w:kern w:val="0"/>
                <w:sz w:val="20"/>
              </w:rPr>
              <w:t>資本</w:t>
            </w:r>
          </w:p>
        </w:tc>
        <w:tc>
          <w:tcPr>
            <w:tcW w:w="813" w:type="pct"/>
            <w:shd w:val="clear" w:color="auto" w:fill="auto"/>
            <w:vAlign w:val="center"/>
          </w:tcPr>
          <w:p w14:paraId="44A5C63F"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10,615,139,410</w:t>
            </w:r>
          </w:p>
        </w:tc>
        <w:tc>
          <w:tcPr>
            <w:tcW w:w="440" w:type="pct"/>
            <w:shd w:val="clear" w:color="auto" w:fill="auto"/>
            <w:vAlign w:val="center"/>
          </w:tcPr>
          <w:p w14:paraId="26B3422B"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122.97</w:t>
            </w:r>
          </w:p>
        </w:tc>
        <w:tc>
          <w:tcPr>
            <w:tcW w:w="813" w:type="pct"/>
            <w:shd w:val="clear" w:color="auto" w:fill="auto"/>
            <w:vAlign w:val="center"/>
          </w:tcPr>
          <w:p w14:paraId="45FE38F2"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10,615,139,410</w:t>
            </w:r>
          </w:p>
        </w:tc>
        <w:tc>
          <w:tcPr>
            <w:tcW w:w="439" w:type="pct"/>
            <w:shd w:val="clear" w:color="auto" w:fill="auto"/>
            <w:vAlign w:val="center"/>
          </w:tcPr>
          <w:p w14:paraId="44DB8723"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122.88</w:t>
            </w:r>
          </w:p>
        </w:tc>
        <w:tc>
          <w:tcPr>
            <w:tcW w:w="720" w:type="pct"/>
            <w:shd w:val="clear" w:color="auto" w:fill="auto"/>
            <w:vAlign w:val="center"/>
          </w:tcPr>
          <w:p w14:paraId="34DC20C8"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hint="eastAsia"/>
                <w:noProof/>
                <w:sz w:val="18"/>
                <w:szCs w:val="18"/>
              </w:rPr>
              <w:t>－</w:t>
            </w:r>
          </w:p>
        </w:tc>
        <w:tc>
          <w:tcPr>
            <w:tcW w:w="439" w:type="pct"/>
            <w:shd w:val="clear" w:color="auto" w:fill="auto"/>
            <w:vAlign w:val="center"/>
          </w:tcPr>
          <w:p w14:paraId="7BE2750A"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hint="eastAsia"/>
                <w:noProof/>
                <w:sz w:val="18"/>
                <w:szCs w:val="18"/>
              </w:rPr>
              <w:t>－</w:t>
            </w:r>
          </w:p>
        </w:tc>
      </w:tr>
      <w:tr w:rsidR="002E60A9" w:rsidRPr="005464F2" w14:paraId="7B32A438" w14:textId="77777777" w:rsidTr="00F055AE">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336" w:type="pct"/>
            <w:shd w:val="clear" w:color="auto" w:fill="auto"/>
            <w:vAlign w:val="center"/>
          </w:tcPr>
          <w:p w14:paraId="564345DF" w14:textId="77777777" w:rsidR="002E60A9" w:rsidRPr="005464F2" w:rsidRDefault="002E60A9" w:rsidP="00104D3F">
            <w:pPr>
              <w:ind w:leftChars="100" w:left="160"/>
              <w:jc w:val="distribute"/>
              <w:rPr>
                <w:rFonts w:hAnsi="標楷體"/>
                <w:b/>
                <w:snapToGrid w:val="0"/>
                <w:kern w:val="0"/>
                <w:sz w:val="20"/>
              </w:rPr>
            </w:pPr>
            <w:r w:rsidRPr="005464F2">
              <w:rPr>
                <w:rFonts w:hAnsi="標楷體" w:hint="eastAsia"/>
                <w:b/>
                <w:noProof/>
                <w:snapToGrid w:val="0"/>
                <w:kern w:val="0"/>
                <w:sz w:val="20"/>
              </w:rPr>
              <w:t>保留盈餘（或累積虧損）</w:t>
            </w:r>
          </w:p>
        </w:tc>
        <w:tc>
          <w:tcPr>
            <w:tcW w:w="813" w:type="pct"/>
            <w:shd w:val="clear" w:color="auto" w:fill="auto"/>
            <w:vAlign w:val="center"/>
          </w:tcPr>
          <w:p w14:paraId="6DDC56F9"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w:t>
            </w:r>
            <w:r w:rsidRPr="005464F2">
              <w:rPr>
                <w:rFonts w:ascii="細明體" w:eastAsia="細明體" w:hAnsi="細明體" w:hint="eastAsia"/>
                <w:b/>
                <w:noProof/>
                <w:sz w:val="18"/>
                <w:szCs w:val="18"/>
              </w:rPr>
              <w:t xml:space="preserve"> </w:t>
            </w:r>
            <w:r w:rsidRPr="005464F2">
              <w:rPr>
                <w:rFonts w:ascii="細明體" w:eastAsia="細明體" w:hAnsi="細明體"/>
                <w:b/>
                <w:noProof/>
                <w:sz w:val="18"/>
                <w:szCs w:val="18"/>
              </w:rPr>
              <w:t>3,149,315,731</w:t>
            </w:r>
          </w:p>
        </w:tc>
        <w:tc>
          <w:tcPr>
            <w:tcW w:w="440" w:type="pct"/>
            <w:shd w:val="clear" w:color="auto" w:fill="auto"/>
            <w:vAlign w:val="center"/>
          </w:tcPr>
          <w:p w14:paraId="39017BEE"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- 36.48</w:t>
            </w:r>
          </w:p>
        </w:tc>
        <w:tc>
          <w:tcPr>
            <w:tcW w:w="813" w:type="pct"/>
            <w:shd w:val="clear" w:color="auto" w:fill="auto"/>
            <w:vAlign w:val="center"/>
          </w:tcPr>
          <w:p w14:paraId="08FC1B7A"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w:t>
            </w:r>
            <w:r w:rsidRPr="005464F2">
              <w:rPr>
                <w:rFonts w:ascii="細明體" w:eastAsia="細明體" w:hAnsi="細明體" w:hint="eastAsia"/>
                <w:b/>
                <w:noProof/>
                <w:sz w:val="18"/>
                <w:szCs w:val="18"/>
              </w:rPr>
              <w:t xml:space="preserve"> </w:t>
            </w:r>
            <w:r w:rsidRPr="005464F2">
              <w:rPr>
                <w:rFonts w:ascii="細明體" w:eastAsia="細明體" w:hAnsi="細明體"/>
                <w:b/>
                <w:noProof/>
                <w:sz w:val="18"/>
                <w:szCs w:val="18"/>
              </w:rPr>
              <w:t>3,659,217,239</w:t>
            </w:r>
          </w:p>
        </w:tc>
        <w:tc>
          <w:tcPr>
            <w:tcW w:w="439" w:type="pct"/>
            <w:shd w:val="clear" w:color="auto" w:fill="auto"/>
            <w:vAlign w:val="center"/>
          </w:tcPr>
          <w:p w14:paraId="4AB6CBC5"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- 42.36</w:t>
            </w:r>
          </w:p>
        </w:tc>
        <w:tc>
          <w:tcPr>
            <w:tcW w:w="720" w:type="pct"/>
            <w:shd w:val="clear" w:color="auto" w:fill="auto"/>
            <w:vAlign w:val="center"/>
          </w:tcPr>
          <w:p w14:paraId="61B42419"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509,901,508</w:t>
            </w:r>
          </w:p>
        </w:tc>
        <w:tc>
          <w:tcPr>
            <w:tcW w:w="439" w:type="pct"/>
            <w:shd w:val="clear" w:color="auto" w:fill="auto"/>
            <w:vAlign w:val="center"/>
          </w:tcPr>
          <w:p w14:paraId="56D9C3A0"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- 13.93</w:t>
            </w:r>
          </w:p>
        </w:tc>
      </w:tr>
      <w:tr w:rsidR="002E60A9" w:rsidRPr="005464F2" w14:paraId="715EE7F5" w14:textId="77777777" w:rsidTr="00F055AE">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336" w:type="pct"/>
            <w:shd w:val="clear" w:color="auto" w:fill="auto"/>
            <w:vAlign w:val="center"/>
          </w:tcPr>
          <w:p w14:paraId="60D2E30A" w14:textId="77777777" w:rsidR="002E60A9" w:rsidRPr="005464F2" w:rsidRDefault="002E60A9" w:rsidP="00104D3F">
            <w:pPr>
              <w:ind w:leftChars="200" w:left="320"/>
              <w:jc w:val="distribute"/>
              <w:rPr>
                <w:rFonts w:hAnsi="標楷體"/>
                <w:snapToGrid w:val="0"/>
                <w:kern w:val="0"/>
                <w:sz w:val="20"/>
              </w:rPr>
            </w:pPr>
            <w:r w:rsidRPr="005464F2">
              <w:rPr>
                <w:rFonts w:hAnsi="標楷體" w:hint="eastAsia"/>
                <w:noProof/>
                <w:snapToGrid w:val="0"/>
                <w:kern w:val="0"/>
                <w:sz w:val="20"/>
              </w:rPr>
              <w:t>已指撥保留盈餘</w:t>
            </w:r>
          </w:p>
        </w:tc>
        <w:tc>
          <w:tcPr>
            <w:tcW w:w="813" w:type="pct"/>
            <w:shd w:val="clear" w:color="auto" w:fill="auto"/>
            <w:vAlign w:val="center"/>
          </w:tcPr>
          <w:p w14:paraId="155CE9A7"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7,806,864</w:t>
            </w:r>
          </w:p>
        </w:tc>
        <w:tc>
          <w:tcPr>
            <w:tcW w:w="440" w:type="pct"/>
            <w:shd w:val="clear" w:color="auto" w:fill="auto"/>
            <w:vAlign w:val="center"/>
          </w:tcPr>
          <w:p w14:paraId="287C582D"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0.09</w:t>
            </w:r>
          </w:p>
        </w:tc>
        <w:tc>
          <w:tcPr>
            <w:tcW w:w="813" w:type="pct"/>
            <w:shd w:val="clear" w:color="auto" w:fill="auto"/>
            <w:vAlign w:val="center"/>
          </w:tcPr>
          <w:p w14:paraId="454F8C24"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9,938,550</w:t>
            </w:r>
          </w:p>
        </w:tc>
        <w:tc>
          <w:tcPr>
            <w:tcW w:w="439" w:type="pct"/>
            <w:shd w:val="clear" w:color="auto" w:fill="auto"/>
            <w:vAlign w:val="center"/>
          </w:tcPr>
          <w:p w14:paraId="17C01A19"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0.12</w:t>
            </w:r>
          </w:p>
        </w:tc>
        <w:tc>
          <w:tcPr>
            <w:tcW w:w="720" w:type="pct"/>
            <w:shd w:val="clear" w:color="auto" w:fill="auto"/>
            <w:vAlign w:val="center"/>
          </w:tcPr>
          <w:p w14:paraId="3FB5DC77"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- 2,131,686</w:t>
            </w:r>
          </w:p>
        </w:tc>
        <w:tc>
          <w:tcPr>
            <w:tcW w:w="439" w:type="pct"/>
            <w:shd w:val="clear" w:color="auto" w:fill="auto"/>
            <w:vAlign w:val="center"/>
          </w:tcPr>
          <w:p w14:paraId="3ED7A197"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- 21.45</w:t>
            </w:r>
          </w:p>
        </w:tc>
      </w:tr>
      <w:tr w:rsidR="002E60A9" w:rsidRPr="005464F2" w14:paraId="0A7039FB" w14:textId="77777777" w:rsidTr="00F055AE">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336" w:type="pct"/>
            <w:shd w:val="clear" w:color="auto" w:fill="auto"/>
            <w:vAlign w:val="center"/>
          </w:tcPr>
          <w:p w14:paraId="60F5947E" w14:textId="77777777" w:rsidR="002E60A9" w:rsidRPr="005464F2" w:rsidRDefault="002E60A9" w:rsidP="00104D3F">
            <w:pPr>
              <w:ind w:leftChars="200" w:left="320"/>
              <w:jc w:val="distribute"/>
              <w:rPr>
                <w:rFonts w:hAnsi="標楷體"/>
                <w:snapToGrid w:val="0"/>
                <w:kern w:val="0"/>
                <w:sz w:val="20"/>
              </w:rPr>
            </w:pPr>
            <w:r w:rsidRPr="005464F2">
              <w:rPr>
                <w:rFonts w:hAnsi="標楷體" w:hint="eastAsia"/>
                <w:noProof/>
                <w:snapToGrid w:val="0"/>
                <w:kern w:val="0"/>
                <w:sz w:val="20"/>
              </w:rPr>
              <w:t>未指撥保留盈餘</w:t>
            </w:r>
          </w:p>
        </w:tc>
        <w:tc>
          <w:tcPr>
            <w:tcW w:w="813" w:type="pct"/>
            <w:shd w:val="clear" w:color="auto" w:fill="auto"/>
            <w:vAlign w:val="center"/>
          </w:tcPr>
          <w:p w14:paraId="484E9498"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71,399,647</w:t>
            </w:r>
          </w:p>
        </w:tc>
        <w:tc>
          <w:tcPr>
            <w:tcW w:w="440" w:type="pct"/>
            <w:shd w:val="clear" w:color="auto" w:fill="auto"/>
            <w:vAlign w:val="center"/>
          </w:tcPr>
          <w:p w14:paraId="09A75780"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0.83</w:t>
            </w:r>
          </w:p>
        </w:tc>
        <w:tc>
          <w:tcPr>
            <w:tcW w:w="813" w:type="pct"/>
            <w:shd w:val="clear" w:color="auto" w:fill="auto"/>
            <w:vAlign w:val="center"/>
          </w:tcPr>
          <w:p w14:paraId="73D47987"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69,668,678</w:t>
            </w:r>
          </w:p>
        </w:tc>
        <w:tc>
          <w:tcPr>
            <w:tcW w:w="439" w:type="pct"/>
            <w:shd w:val="clear" w:color="auto" w:fill="auto"/>
            <w:vAlign w:val="center"/>
          </w:tcPr>
          <w:p w14:paraId="39471A71"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0.81</w:t>
            </w:r>
          </w:p>
        </w:tc>
        <w:tc>
          <w:tcPr>
            <w:tcW w:w="720" w:type="pct"/>
            <w:shd w:val="clear" w:color="auto" w:fill="auto"/>
            <w:vAlign w:val="center"/>
          </w:tcPr>
          <w:p w14:paraId="77CE3830"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1,730,969</w:t>
            </w:r>
          </w:p>
        </w:tc>
        <w:tc>
          <w:tcPr>
            <w:tcW w:w="439" w:type="pct"/>
            <w:shd w:val="clear" w:color="auto" w:fill="auto"/>
            <w:vAlign w:val="center"/>
          </w:tcPr>
          <w:p w14:paraId="3D4E9328"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2.48</w:t>
            </w:r>
          </w:p>
        </w:tc>
      </w:tr>
      <w:tr w:rsidR="002E60A9" w:rsidRPr="005464F2" w14:paraId="5493DFD2" w14:textId="77777777" w:rsidTr="00F055AE">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336" w:type="pct"/>
            <w:tcBorders>
              <w:bottom w:val="nil"/>
            </w:tcBorders>
            <w:shd w:val="clear" w:color="auto" w:fill="auto"/>
            <w:vAlign w:val="center"/>
          </w:tcPr>
          <w:p w14:paraId="0E6CFA80" w14:textId="77777777" w:rsidR="002E60A9" w:rsidRPr="005464F2" w:rsidRDefault="002E60A9" w:rsidP="00104D3F">
            <w:pPr>
              <w:ind w:leftChars="200" w:left="320"/>
              <w:jc w:val="distribute"/>
              <w:rPr>
                <w:rFonts w:hAnsi="標楷體"/>
                <w:snapToGrid w:val="0"/>
                <w:kern w:val="0"/>
                <w:sz w:val="20"/>
              </w:rPr>
            </w:pPr>
            <w:r w:rsidRPr="005464F2">
              <w:rPr>
                <w:rFonts w:hAnsi="標楷體" w:hint="eastAsia"/>
                <w:noProof/>
                <w:snapToGrid w:val="0"/>
                <w:kern w:val="0"/>
                <w:sz w:val="20"/>
              </w:rPr>
              <w:t>累積虧損</w:t>
            </w:r>
          </w:p>
        </w:tc>
        <w:tc>
          <w:tcPr>
            <w:tcW w:w="813" w:type="pct"/>
            <w:tcBorders>
              <w:bottom w:val="nil"/>
            </w:tcBorders>
            <w:shd w:val="clear" w:color="auto" w:fill="auto"/>
            <w:vAlign w:val="center"/>
          </w:tcPr>
          <w:p w14:paraId="05D2A957"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w:t>
            </w:r>
            <w:r w:rsidRPr="005464F2">
              <w:rPr>
                <w:rFonts w:ascii="細明體" w:eastAsia="細明體" w:hAnsi="細明體" w:hint="eastAsia"/>
                <w:noProof/>
                <w:sz w:val="18"/>
                <w:szCs w:val="18"/>
              </w:rPr>
              <w:t xml:space="preserve"> </w:t>
            </w:r>
            <w:r w:rsidRPr="005464F2">
              <w:rPr>
                <w:rFonts w:ascii="細明體" w:eastAsia="細明體" w:hAnsi="細明體"/>
                <w:noProof/>
                <w:sz w:val="18"/>
                <w:szCs w:val="18"/>
              </w:rPr>
              <w:t>3,228,522,242</w:t>
            </w:r>
          </w:p>
        </w:tc>
        <w:tc>
          <w:tcPr>
            <w:tcW w:w="440" w:type="pct"/>
            <w:tcBorders>
              <w:bottom w:val="nil"/>
            </w:tcBorders>
            <w:shd w:val="clear" w:color="auto" w:fill="auto"/>
            <w:vAlign w:val="center"/>
          </w:tcPr>
          <w:p w14:paraId="7DB721DA"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- 37.40</w:t>
            </w:r>
          </w:p>
        </w:tc>
        <w:tc>
          <w:tcPr>
            <w:tcW w:w="813" w:type="pct"/>
            <w:tcBorders>
              <w:bottom w:val="nil"/>
            </w:tcBorders>
            <w:shd w:val="clear" w:color="auto" w:fill="auto"/>
            <w:vAlign w:val="center"/>
          </w:tcPr>
          <w:p w14:paraId="759AB1B0"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w:t>
            </w:r>
            <w:r w:rsidRPr="005464F2">
              <w:rPr>
                <w:rFonts w:ascii="細明體" w:eastAsia="細明體" w:hAnsi="細明體" w:hint="eastAsia"/>
                <w:noProof/>
                <w:sz w:val="18"/>
                <w:szCs w:val="18"/>
              </w:rPr>
              <w:t xml:space="preserve"> </w:t>
            </w:r>
            <w:r w:rsidRPr="005464F2">
              <w:rPr>
                <w:rFonts w:ascii="細明體" w:eastAsia="細明體" w:hAnsi="細明體"/>
                <w:noProof/>
                <w:sz w:val="18"/>
                <w:szCs w:val="18"/>
              </w:rPr>
              <w:t>3,738,824,467</w:t>
            </w:r>
          </w:p>
        </w:tc>
        <w:tc>
          <w:tcPr>
            <w:tcW w:w="439" w:type="pct"/>
            <w:tcBorders>
              <w:bottom w:val="nil"/>
            </w:tcBorders>
            <w:shd w:val="clear" w:color="auto" w:fill="auto"/>
            <w:vAlign w:val="center"/>
          </w:tcPr>
          <w:p w14:paraId="4A9F92C4"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- 43.28</w:t>
            </w:r>
          </w:p>
        </w:tc>
        <w:tc>
          <w:tcPr>
            <w:tcW w:w="720" w:type="pct"/>
            <w:tcBorders>
              <w:bottom w:val="nil"/>
            </w:tcBorders>
            <w:shd w:val="clear" w:color="auto" w:fill="auto"/>
            <w:vAlign w:val="center"/>
          </w:tcPr>
          <w:p w14:paraId="66CE3D58"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510,302,225</w:t>
            </w:r>
          </w:p>
        </w:tc>
        <w:tc>
          <w:tcPr>
            <w:tcW w:w="439" w:type="pct"/>
            <w:tcBorders>
              <w:bottom w:val="nil"/>
            </w:tcBorders>
            <w:shd w:val="clear" w:color="auto" w:fill="auto"/>
            <w:vAlign w:val="center"/>
          </w:tcPr>
          <w:p w14:paraId="11145880" w14:textId="77777777" w:rsidR="002E60A9" w:rsidRPr="005464F2" w:rsidRDefault="002E60A9" w:rsidP="00FC0EB4">
            <w:pPr>
              <w:rPr>
                <w:rFonts w:ascii="細明體" w:eastAsia="細明體" w:hAnsi="細明體"/>
                <w:snapToGrid w:val="0"/>
                <w:kern w:val="0"/>
                <w:sz w:val="18"/>
                <w:szCs w:val="18"/>
              </w:rPr>
            </w:pPr>
            <w:r w:rsidRPr="005464F2">
              <w:rPr>
                <w:rFonts w:ascii="細明體" w:eastAsia="細明體" w:hAnsi="細明體"/>
                <w:noProof/>
                <w:sz w:val="18"/>
                <w:szCs w:val="18"/>
              </w:rPr>
              <w:t>- 13.65</w:t>
            </w:r>
          </w:p>
        </w:tc>
      </w:tr>
      <w:tr w:rsidR="002E60A9" w:rsidRPr="005464F2" w14:paraId="4DB3BCDF" w14:textId="77777777" w:rsidTr="00F055AE">
        <w:tblPrEx>
          <w:tblBorders>
            <w:top w:val="single" w:sz="8" w:space="0" w:color="auto"/>
            <w:left w:val="none" w:sz="0" w:space="0" w:color="auto"/>
            <w:bottom w:val="single" w:sz="8" w:space="0" w:color="auto"/>
            <w:right w:val="none" w:sz="0" w:space="0" w:color="auto"/>
            <w:insideH w:val="none" w:sz="0" w:space="0" w:color="auto"/>
          </w:tblBorders>
        </w:tblPrEx>
        <w:trPr>
          <w:trHeight w:val="635"/>
        </w:trPr>
        <w:tc>
          <w:tcPr>
            <w:tcW w:w="1336" w:type="pct"/>
            <w:tcBorders>
              <w:top w:val="nil"/>
              <w:bottom w:val="single" w:sz="8" w:space="0" w:color="auto"/>
            </w:tcBorders>
            <w:shd w:val="clear" w:color="auto" w:fill="auto"/>
            <w:vAlign w:val="center"/>
          </w:tcPr>
          <w:p w14:paraId="47FE5368" w14:textId="77777777" w:rsidR="002E60A9" w:rsidRPr="005464F2" w:rsidRDefault="002E60A9" w:rsidP="00104D3F">
            <w:pPr>
              <w:jc w:val="distribute"/>
              <w:rPr>
                <w:rFonts w:hAnsi="標楷體"/>
                <w:b/>
                <w:snapToGrid w:val="0"/>
                <w:kern w:val="0"/>
                <w:sz w:val="20"/>
              </w:rPr>
            </w:pPr>
            <w:r w:rsidRPr="005464F2">
              <w:rPr>
                <w:rFonts w:hAnsi="標楷體" w:hint="eastAsia"/>
                <w:b/>
                <w:noProof/>
                <w:snapToGrid w:val="0"/>
                <w:kern w:val="0"/>
                <w:sz w:val="20"/>
              </w:rPr>
              <w:t>合計</w:t>
            </w:r>
          </w:p>
        </w:tc>
        <w:tc>
          <w:tcPr>
            <w:tcW w:w="813" w:type="pct"/>
            <w:tcBorders>
              <w:top w:val="nil"/>
              <w:bottom w:val="single" w:sz="8" w:space="0" w:color="auto"/>
            </w:tcBorders>
            <w:shd w:val="clear" w:color="auto" w:fill="auto"/>
            <w:vAlign w:val="center"/>
          </w:tcPr>
          <w:p w14:paraId="02D287A4"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8,632,555,898</w:t>
            </w:r>
          </w:p>
        </w:tc>
        <w:tc>
          <w:tcPr>
            <w:tcW w:w="440" w:type="pct"/>
            <w:tcBorders>
              <w:top w:val="nil"/>
              <w:bottom w:val="single" w:sz="8" w:space="0" w:color="auto"/>
            </w:tcBorders>
            <w:shd w:val="clear" w:color="auto" w:fill="auto"/>
            <w:vAlign w:val="center"/>
          </w:tcPr>
          <w:p w14:paraId="61AA3D4C"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100.00</w:t>
            </w:r>
          </w:p>
        </w:tc>
        <w:tc>
          <w:tcPr>
            <w:tcW w:w="813" w:type="pct"/>
            <w:tcBorders>
              <w:top w:val="nil"/>
              <w:bottom w:val="single" w:sz="8" w:space="0" w:color="auto"/>
            </w:tcBorders>
            <w:shd w:val="clear" w:color="auto" w:fill="auto"/>
            <w:vAlign w:val="center"/>
          </w:tcPr>
          <w:p w14:paraId="5AFE7895"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8,638,535,552</w:t>
            </w:r>
          </w:p>
        </w:tc>
        <w:tc>
          <w:tcPr>
            <w:tcW w:w="439" w:type="pct"/>
            <w:tcBorders>
              <w:top w:val="nil"/>
              <w:bottom w:val="single" w:sz="8" w:space="0" w:color="auto"/>
            </w:tcBorders>
            <w:shd w:val="clear" w:color="auto" w:fill="auto"/>
            <w:vAlign w:val="center"/>
          </w:tcPr>
          <w:p w14:paraId="6F64D327"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100.00</w:t>
            </w:r>
          </w:p>
        </w:tc>
        <w:tc>
          <w:tcPr>
            <w:tcW w:w="720" w:type="pct"/>
            <w:tcBorders>
              <w:top w:val="nil"/>
              <w:bottom w:val="single" w:sz="8" w:space="0" w:color="auto"/>
            </w:tcBorders>
            <w:shd w:val="clear" w:color="auto" w:fill="auto"/>
            <w:vAlign w:val="center"/>
          </w:tcPr>
          <w:p w14:paraId="0A057602"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- 5,979,654</w:t>
            </w:r>
          </w:p>
        </w:tc>
        <w:tc>
          <w:tcPr>
            <w:tcW w:w="439" w:type="pct"/>
            <w:tcBorders>
              <w:top w:val="nil"/>
              <w:bottom w:val="single" w:sz="8" w:space="0" w:color="auto"/>
            </w:tcBorders>
            <w:shd w:val="clear" w:color="auto" w:fill="auto"/>
            <w:vAlign w:val="center"/>
          </w:tcPr>
          <w:p w14:paraId="0E8CE181" w14:textId="77777777" w:rsidR="002E60A9" w:rsidRPr="005464F2" w:rsidRDefault="002E60A9" w:rsidP="00FC0EB4">
            <w:pPr>
              <w:rPr>
                <w:rFonts w:ascii="細明體" w:eastAsia="細明體" w:hAnsi="細明體"/>
                <w:b/>
                <w:snapToGrid w:val="0"/>
                <w:kern w:val="0"/>
                <w:sz w:val="18"/>
                <w:szCs w:val="18"/>
              </w:rPr>
            </w:pPr>
            <w:r w:rsidRPr="005464F2">
              <w:rPr>
                <w:rFonts w:ascii="細明體" w:eastAsia="細明體" w:hAnsi="細明體"/>
                <w:b/>
                <w:noProof/>
                <w:sz w:val="18"/>
                <w:szCs w:val="18"/>
              </w:rPr>
              <w:t>- 0.07</w:t>
            </w:r>
          </w:p>
        </w:tc>
      </w:tr>
    </w:tbl>
    <w:p w14:paraId="1202F54E" w14:textId="79C1F6A5" w:rsidR="00F055AE" w:rsidRPr="005464F2" w:rsidRDefault="00F055AE" w:rsidP="00F055AE">
      <w:pPr>
        <w:ind w:left="516" w:hangingChars="300" w:hanging="516"/>
        <w:jc w:val="left"/>
        <w:rPr>
          <w:rFonts w:hAnsi="標楷體"/>
          <w:spacing w:val="-4"/>
          <w:sz w:val="18"/>
          <w:szCs w:val="18"/>
        </w:rPr>
      </w:pPr>
    </w:p>
    <w:p w14:paraId="39ABD455" w14:textId="4F53D0D8" w:rsidR="00466C8C" w:rsidRPr="005464F2" w:rsidRDefault="00466C8C" w:rsidP="00E81D04">
      <w:pPr>
        <w:spacing w:after="40" w:line="360" w:lineRule="exact"/>
        <w:jc w:val="center"/>
        <w:rPr>
          <w:rFonts w:hAnsi="標楷體"/>
          <w:b/>
          <w:snapToGrid w:val="0"/>
          <w:kern w:val="0"/>
          <w:sz w:val="24"/>
          <w:szCs w:val="24"/>
        </w:rPr>
      </w:pPr>
      <w:r w:rsidRPr="005464F2">
        <w:rPr>
          <w:rFonts w:hAnsi="標楷體" w:hint="eastAsia"/>
          <w:b/>
          <w:snapToGrid w:val="0"/>
          <w:kern w:val="0"/>
          <w:sz w:val="32"/>
          <w:szCs w:val="32"/>
          <w:u w:val="single"/>
        </w:rPr>
        <w:lastRenderedPageBreak/>
        <w:t>七、盈虧審定後資產負債綜計表</w:t>
      </w:r>
      <w:r w:rsidRPr="005464F2">
        <w:rPr>
          <w:rFonts w:hAnsi="標楷體" w:hint="eastAsia"/>
          <w:b/>
          <w:snapToGrid w:val="0"/>
          <w:kern w:val="0"/>
          <w:sz w:val="24"/>
          <w:szCs w:val="24"/>
          <w:u w:val="single"/>
        </w:rPr>
        <w:t xml:space="preserve"> (基金別)</w:t>
      </w:r>
    </w:p>
    <w:p w14:paraId="0FFD8A03" w14:textId="735AC2D1" w:rsidR="00466C8C" w:rsidRPr="005464F2" w:rsidRDefault="00466C8C" w:rsidP="00466C8C">
      <w:pPr>
        <w:jc w:val="center"/>
        <w:rPr>
          <w:rFonts w:hAnsi="標楷體"/>
          <w:snapToGrid w:val="0"/>
          <w:kern w:val="0"/>
          <w:sz w:val="24"/>
          <w:szCs w:val="24"/>
        </w:rPr>
      </w:pPr>
      <w:r w:rsidRPr="005464F2">
        <w:rPr>
          <w:rFonts w:hAnsi="標楷體" w:hint="eastAsia"/>
          <w:snapToGrid w:val="0"/>
          <w:kern w:val="0"/>
          <w:sz w:val="24"/>
          <w:szCs w:val="24"/>
        </w:rPr>
        <w:t>中華民國11</w:t>
      </w:r>
      <w:r w:rsidR="002E60A9" w:rsidRPr="005464F2">
        <w:rPr>
          <w:rFonts w:hAnsi="標楷體" w:hint="eastAsia"/>
          <w:snapToGrid w:val="0"/>
          <w:kern w:val="0"/>
          <w:sz w:val="24"/>
          <w:szCs w:val="24"/>
        </w:rPr>
        <w:t>3</w:t>
      </w:r>
      <w:r w:rsidRPr="005464F2">
        <w:rPr>
          <w:rFonts w:hAnsi="標楷體" w:hint="eastAsia"/>
          <w:snapToGrid w:val="0"/>
          <w:kern w:val="0"/>
          <w:sz w:val="24"/>
          <w:szCs w:val="24"/>
        </w:rPr>
        <w:t>年12月31日</w:t>
      </w:r>
    </w:p>
    <w:p w14:paraId="0CA4535C" w14:textId="633A8BDB" w:rsidR="00466C8C" w:rsidRPr="005464F2" w:rsidRDefault="00466C8C" w:rsidP="00466C8C">
      <w:pPr>
        <w:rPr>
          <w:rFonts w:hAnsi="標楷體"/>
          <w:snapToGrid w:val="0"/>
          <w:kern w:val="0"/>
          <w:sz w:val="20"/>
        </w:rPr>
      </w:pPr>
      <w:r w:rsidRPr="005464F2">
        <w:rPr>
          <w:rFonts w:hAnsi="標楷體" w:hint="eastAsia"/>
          <w:snapToGrid w:val="0"/>
          <w:kern w:val="0"/>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1639"/>
        <w:gridCol w:w="1641"/>
        <w:gridCol w:w="1641"/>
        <w:gridCol w:w="1641"/>
      </w:tblGrid>
      <w:tr w:rsidR="00263D83" w:rsidRPr="005464F2" w14:paraId="296C73E3" w14:textId="77777777" w:rsidTr="00104D3F">
        <w:tc>
          <w:tcPr>
            <w:tcW w:w="1693" w:type="pct"/>
            <w:vMerge w:val="restart"/>
            <w:tcBorders>
              <w:top w:val="single" w:sz="8" w:space="0" w:color="auto"/>
              <w:left w:val="nil"/>
              <w:bottom w:val="single" w:sz="8" w:space="0" w:color="auto"/>
            </w:tcBorders>
            <w:vAlign w:val="center"/>
          </w:tcPr>
          <w:p w14:paraId="6E8F5A8B" w14:textId="77777777" w:rsidR="00263D83" w:rsidRPr="005464F2" w:rsidRDefault="00263D83" w:rsidP="00104D3F">
            <w:pPr>
              <w:jc w:val="distribute"/>
              <w:rPr>
                <w:rFonts w:hAnsi="標楷體"/>
                <w:snapToGrid w:val="0"/>
                <w:kern w:val="0"/>
                <w:sz w:val="20"/>
              </w:rPr>
            </w:pPr>
            <w:r w:rsidRPr="005464F2">
              <w:rPr>
                <w:rFonts w:hAnsi="標楷體" w:hint="eastAsia"/>
                <w:snapToGrid w:val="0"/>
                <w:kern w:val="0"/>
                <w:sz w:val="20"/>
              </w:rPr>
              <w:t>科目</w:t>
            </w:r>
          </w:p>
        </w:tc>
        <w:tc>
          <w:tcPr>
            <w:tcW w:w="826" w:type="pct"/>
            <w:vMerge w:val="restart"/>
            <w:tcBorders>
              <w:top w:val="single" w:sz="8" w:space="0" w:color="auto"/>
            </w:tcBorders>
            <w:vAlign w:val="center"/>
          </w:tcPr>
          <w:p w14:paraId="0C917671" w14:textId="379FCBEF" w:rsidR="00263D83" w:rsidRPr="005464F2" w:rsidRDefault="00263D83" w:rsidP="00104D3F">
            <w:pPr>
              <w:jc w:val="distribute"/>
              <w:rPr>
                <w:rFonts w:hAnsi="標楷體"/>
                <w:snapToGrid w:val="0"/>
                <w:kern w:val="0"/>
                <w:sz w:val="20"/>
              </w:rPr>
            </w:pPr>
            <w:r w:rsidRPr="005464F2">
              <w:rPr>
                <w:rFonts w:hAnsi="標楷體" w:hint="eastAsia"/>
                <w:snapToGrid w:val="0"/>
                <w:kern w:val="0"/>
                <w:sz w:val="20"/>
              </w:rPr>
              <w:t>總計</w:t>
            </w:r>
          </w:p>
        </w:tc>
        <w:tc>
          <w:tcPr>
            <w:tcW w:w="2481" w:type="pct"/>
            <w:gridSpan w:val="3"/>
            <w:tcBorders>
              <w:top w:val="single" w:sz="8" w:space="0" w:color="auto"/>
              <w:right w:val="nil"/>
            </w:tcBorders>
            <w:vAlign w:val="center"/>
          </w:tcPr>
          <w:p w14:paraId="43798EEA" w14:textId="6679D96E" w:rsidR="00263D83" w:rsidRPr="005464F2" w:rsidRDefault="00263D83" w:rsidP="00104D3F">
            <w:pPr>
              <w:jc w:val="distribute"/>
              <w:rPr>
                <w:rFonts w:hAnsi="標楷體"/>
                <w:snapToGrid w:val="0"/>
                <w:kern w:val="0"/>
                <w:sz w:val="20"/>
              </w:rPr>
            </w:pPr>
            <w:r w:rsidRPr="005464F2">
              <w:rPr>
                <w:rFonts w:hAnsi="標楷體" w:hint="eastAsia"/>
                <w:snapToGrid w:val="0"/>
                <w:kern w:val="0"/>
                <w:sz w:val="20"/>
              </w:rPr>
              <w:t>市政府主管</w:t>
            </w:r>
          </w:p>
        </w:tc>
      </w:tr>
      <w:tr w:rsidR="00263D83" w:rsidRPr="005464F2" w14:paraId="19703898" w14:textId="77777777" w:rsidTr="00104D3F">
        <w:tc>
          <w:tcPr>
            <w:tcW w:w="1693" w:type="pct"/>
            <w:vMerge/>
            <w:tcBorders>
              <w:left w:val="nil"/>
              <w:bottom w:val="single" w:sz="8" w:space="0" w:color="auto"/>
            </w:tcBorders>
            <w:vAlign w:val="center"/>
          </w:tcPr>
          <w:p w14:paraId="40A68CE1" w14:textId="77777777" w:rsidR="00263D83" w:rsidRPr="005464F2" w:rsidRDefault="00263D83" w:rsidP="00104D3F">
            <w:pPr>
              <w:jc w:val="distribute"/>
              <w:rPr>
                <w:rFonts w:hAnsi="標楷體"/>
                <w:snapToGrid w:val="0"/>
                <w:kern w:val="0"/>
                <w:sz w:val="20"/>
              </w:rPr>
            </w:pPr>
          </w:p>
        </w:tc>
        <w:tc>
          <w:tcPr>
            <w:tcW w:w="826" w:type="pct"/>
            <w:vMerge/>
            <w:tcBorders>
              <w:bottom w:val="single" w:sz="8" w:space="0" w:color="auto"/>
            </w:tcBorders>
            <w:vAlign w:val="center"/>
          </w:tcPr>
          <w:p w14:paraId="50775D2B" w14:textId="77777777" w:rsidR="00263D83" w:rsidRPr="005464F2" w:rsidRDefault="00263D83" w:rsidP="00104D3F">
            <w:pPr>
              <w:jc w:val="distribute"/>
              <w:rPr>
                <w:rFonts w:hAnsi="標楷體"/>
                <w:snapToGrid w:val="0"/>
                <w:kern w:val="0"/>
                <w:sz w:val="20"/>
              </w:rPr>
            </w:pPr>
          </w:p>
        </w:tc>
        <w:tc>
          <w:tcPr>
            <w:tcW w:w="827" w:type="pct"/>
            <w:tcBorders>
              <w:bottom w:val="single" w:sz="8" w:space="0" w:color="auto"/>
            </w:tcBorders>
            <w:vAlign w:val="center"/>
          </w:tcPr>
          <w:p w14:paraId="0E3E14C3" w14:textId="77777777" w:rsidR="00263D83" w:rsidRPr="005464F2" w:rsidRDefault="00263D83" w:rsidP="00104D3F">
            <w:pPr>
              <w:jc w:val="distribute"/>
              <w:rPr>
                <w:rFonts w:hAnsi="標楷體"/>
                <w:snapToGrid w:val="0"/>
                <w:spacing w:val="-10"/>
                <w:kern w:val="0"/>
                <w:sz w:val="20"/>
              </w:rPr>
            </w:pPr>
            <w:r w:rsidRPr="005464F2">
              <w:rPr>
                <w:rFonts w:hAnsi="標楷體" w:hint="eastAsia"/>
                <w:snapToGrid w:val="0"/>
                <w:spacing w:val="-10"/>
                <w:kern w:val="0"/>
                <w:sz w:val="20"/>
              </w:rPr>
              <w:t>桃園航空城</w:t>
            </w:r>
          </w:p>
          <w:p w14:paraId="7EAF4405" w14:textId="77777777" w:rsidR="00263D83" w:rsidRPr="005464F2" w:rsidRDefault="00263D83" w:rsidP="00104D3F">
            <w:pPr>
              <w:jc w:val="distribute"/>
              <w:rPr>
                <w:rFonts w:hAnsi="標楷體"/>
                <w:snapToGrid w:val="0"/>
                <w:kern w:val="0"/>
                <w:sz w:val="20"/>
              </w:rPr>
            </w:pPr>
            <w:r w:rsidRPr="005464F2">
              <w:rPr>
                <w:rFonts w:hAnsi="標楷體" w:hint="eastAsia"/>
                <w:snapToGrid w:val="0"/>
                <w:spacing w:val="-10"/>
                <w:kern w:val="0"/>
                <w:sz w:val="20"/>
              </w:rPr>
              <w:t>股份有限公司</w:t>
            </w:r>
          </w:p>
        </w:tc>
        <w:tc>
          <w:tcPr>
            <w:tcW w:w="827" w:type="pct"/>
            <w:tcBorders>
              <w:bottom w:val="single" w:sz="8" w:space="0" w:color="auto"/>
            </w:tcBorders>
            <w:vAlign w:val="center"/>
          </w:tcPr>
          <w:p w14:paraId="24D16316" w14:textId="77777777" w:rsidR="00263D83" w:rsidRPr="005464F2" w:rsidRDefault="00263D83" w:rsidP="00104D3F">
            <w:pPr>
              <w:jc w:val="distribute"/>
              <w:rPr>
                <w:rFonts w:hAnsi="標楷體"/>
                <w:snapToGrid w:val="0"/>
                <w:spacing w:val="-10"/>
                <w:kern w:val="0"/>
                <w:sz w:val="20"/>
              </w:rPr>
            </w:pPr>
            <w:r w:rsidRPr="005464F2">
              <w:rPr>
                <w:rFonts w:hAnsi="標楷體" w:hint="eastAsia"/>
                <w:snapToGrid w:val="0"/>
                <w:spacing w:val="-10"/>
                <w:kern w:val="0"/>
                <w:sz w:val="20"/>
              </w:rPr>
              <w:t>桃園大眾捷運</w:t>
            </w:r>
          </w:p>
          <w:p w14:paraId="0FD312CB" w14:textId="77777777" w:rsidR="00263D83" w:rsidRPr="005464F2" w:rsidRDefault="00263D83" w:rsidP="00104D3F">
            <w:pPr>
              <w:jc w:val="distribute"/>
              <w:rPr>
                <w:rFonts w:hAnsi="標楷體"/>
                <w:snapToGrid w:val="0"/>
                <w:spacing w:val="-10"/>
                <w:kern w:val="0"/>
                <w:sz w:val="20"/>
              </w:rPr>
            </w:pPr>
            <w:r w:rsidRPr="005464F2">
              <w:rPr>
                <w:rFonts w:hAnsi="標楷體" w:hint="eastAsia"/>
                <w:snapToGrid w:val="0"/>
                <w:spacing w:val="-10"/>
                <w:kern w:val="0"/>
                <w:sz w:val="20"/>
              </w:rPr>
              <w:t>股份有限公司</w:t>
            </w:r>
          </w:p>
        </w:tc>
        <w:tc>
          <w:tcPr>
            <w:tcW w:w="827" w:type="pct"/>
            <w:tcBorders>
              <w:bottom w:val="single" w:sz="8" w:space="0" w:color="auto"/>
              <w:right w:val="nil"/>
            </w:tcBorders>
            <w:vAlign w:val="center"/>
          </w:tcPr>
          <w:p w14:paraId="2F84BA62" w14:textId="77777777" w:rsidR="00263D83" w:rsidRPr="005464F2" w:rsidRDefault="00263D83" w:rsidP="00104D3F">
            <w:pPr>
              <w:jc w:val="distribute"/>
              <w:rPr>
                <w:rFonts w:hAnsi="標楷體"/>
                <w:snapToGrid w:val="0"/>
                <w:spacing w:val="-10"/>
                <w:kern w:val="0"/>
                <w:sz w:val="20"/>
              </w:rPr>
            </w:pPr>
            <w:r w:rsidRPr="005464F2">
              <w:rPr>
                <w:rFonts w:hAnsi="標楷體" w:hint="eastAsia"/>
                <w:snapToGrid w:val="0"/>
                <w:spacing w:val="-10"/>
                <w:kern w:val="0"/>
                <w:sz w:val="20"/>
              </w:rPr>
              <w:t>桃園果菜市場</w:t>
            </w:r>
          </w:p>
          <w:p w14:paraId="11EF03C4" w14:textId="77777777" w:rsidR="00263D83" w:rsidRPr="005464F2" w:rsidRDefault="00263D83" w:rsidP="00104D3F">
            <w:pPr>
              <w:jc w:val="distribute"/>
              <w:rPr>
                <w:rFonts w:hAnsi="標楷體"/>
                <w:snapToGrid w:val="0"/>
                <w:kern w:val="0"/>
                <w:sz w:val="20"/>
              </w:rPr>
            </w:pPr>
            <w:r w:rsidRPr="005464F2">
              <w:rPr>
                <w:rFonts w:hAnsi="標楷體" w:hint="eastAsia"/>
                <w:snapToGrid w:val="0"/>
                <w:spacing w:val="-10"/>
                <w:kern w:val="0"/>
                <w:sz w:val="20"/>
              </w:rPr>
              <w:t>股份有限公司</w:t>
            </w:r>
          </w:p>
        </w:tc>
      </w:tr>
      <w:tr w:rsidR="00263D83" w:rsidRPr="005464F2" w14:paraId="2E41223F"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693" w:type="pct"/>
            <w:shd w:val="clear" w:color="auto" w:fill="auto"/>
            <w:vAlign w:val="center"/>
          </w:tcPr>
          <w:p w14:paraId="0137D027" w14:textId="77777777" w:rsidR="00263D83" w:rsidRPr="005464F2" w:rsidRDefault="00263D83" w:rsidP="00104D3F">
            <w:pPr>
              <w:spacing w:line="0" w:lineRule="atLeast"/>
              <w:jc w:val="distribute"/>
              <w:rPr>
                <w:rFonts w:hAnsi="標楷體"/>
                <w:b/>
                <w:snapToGrid w:val="0"/>
                <w:kern w:val="0"/>
                <w:sz w:val="20"/>
              </w:rPr>
            </w:pPr>
            <w:r w:rsidRPr="005464F2">
              <w:rPr>
                <w:rFonts w:hAnsi="標楷體" w:hint="eastAsia"/>
                <w:b/>
                <w:noProof/>
                <w:snapToGrid w:val="0"/>
                <w:kern w:val="0"/>
                <w:sz w:val="20"/>
              </w:rPr>
              <w:t>資產</w:t>
            </w:r>
          </w:p>
        </w:tc>
        <w:tc>
          <w:tcPr>
            <w:tcW w:w="826" w:type="pct"/>
            <w:shd w:val="clear" w:color="auto" w:fill="auto"/>
            <w:vAlign w:val="center"/>
          </w:tcPr>
          <w:p w14:paraId="55390CBB" w14:textId="52908865" w:rsidR="00263D83" w:rsidRPr="005464F2" w:rsidRDefault="00263D83" w:rsidP="00FC0EB4">
            <w:pPr>
              <w:widowControl/>
              <w:spacing w:line="0" w:lineRule="atLeast"/>
              <w:rPr>
                <w:rFonts w:ascii="細明體" w:eastAsia="細明體" w:hAnsi="細明體"/>
                <w:b/>
                <w:bCs/>
                <w:kern w:val="0"/>
                <w:sz w:val="18"/>
                <w:szCs w:val="18"/>
              </w:rPr>
            </w:pPr>
            <w:r w:rsidRPr="005464F2">
              <w:rPr>
                <w:rFonts w:ascii="細明體" w:eastAsia="細明體" w:hAnsi="細明體"/>
                <w:b/>
                <w:bCs/>
                <w:sz w:val="18"/>
                <w:szCs w:val="18"/>
              </w:rPr>
              <w:t>8,632,555,898</w:t>
            </w:r>
          </w:p>
        </w:tc>
        <w:tc>
          <w:tcPr>
            <w:tcW w:w="827" w:type="pct"/>
            <w:shd w:val="clear" w:color="auto" w:fill="auto"/>
            <w:vAlign w:val="center"/>
          </w:tcPr>
          <w:p w14:paraId="08AA545B"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7,590,706,031</w:t>
            </w:r>
          </w:p>
        </w:tc>
        <w:tc>
          <w:tcPr>
            <w:tcW w:w="827" w:type="pct"/>
            <w:shd w:val="clear" w:color="auto" w:fill="auto"/>
            <w:vAlign w:val="center"/>
          </w:tcPr>
          <w:p w14:paraId="0972CDA6"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958,162,426</w:t>
            </w:r>
          </w:p>
        </w:tc>
        <w:tc>
          <w:tcPr>
            <w:tcW w:w="827" w:type="pct"/>
            <w:tcBorders>
              <w:right w:val="nil"/>
            </w:tcBorders>
            <w:vAlign w:val="center"/>
          </w:tcPr>
          <w:p w14:paraId="144821B0"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83,687,441</w:t>
            </w:r>
          </w:p>
        </w:tc>
      </w:tr>
      <w:tr w:rsidR="00263D83" w:rsidRPr="005464F2" w14:paraId="79E0675B"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693" w:type="pct"/>
            <w:shd w:val="clear" w:color="auto" w:fill="auto"/>
            <w:vAlign w:val="center"/>
          </w:tcPr>
          <w:p w14:paraId="13CBA567" w14:textId="77777777" w:rsidR="00263D83" w:rsidRPr="005464F2" w:rsidRDefault="00263D83" w:rsidP="00104D3F">
            <w:pPr>
              <w:spacing w:line="0" w:lineRule="atLeast"/>
              <w:ind w:leftChars="100" w:left="160"/>
              <w:jc w:val="distribute"/>
              <w:rPr>
                <w:rFonts w:hAnsi="標楷體"/>
                <w:b/>
                <w:snapToGrid w:val="0"/>
                <w:kern w:val="0"/>
                <w:sz w:val="20"/>
              </w:rPr>
            </w:pPr>
            <w:r w:rsidRPr="005464F2">
              <w:rPr>
                <w:rFonts w:hAnsi="標楷體" w:hint="eastAsia"/>
                <w:b/>
                <w:noProof/>
                <w:snapToGrid w:val="0"/>
                <w:kern w:val="0"/>
                <w:sz w:val="20"/>
              </w:rPr>
              <w:t>流動資產</w:t>
            </w:r>
          </w:p>
        </w:tc>
        <w:tc>
          <w:tcPr>
            <w:tcW w:w="826" w:type="pct"/>
            <w:shd w:val="clear" w:color="auto" w:fill="auto"/>
            <w:vAlign w:val="center"/>
          </w:tcPr>
          <w:p w14:paraId="06952415"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1,175,247,558</w:t>
            </w:r>
          </w:p>
        </w:tc>
        <w:tc>
          <w:tcPr>
            <w:tcW w:w="827" w:type="pct"/>
            <w:shd w:val="clear" w:color="auto" w:fill="auto"/>
            <w:vAlign w:val="center"/>
          </w:tcPr>
          <w:p w14:paraId="2295EDEE"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485,611,277</w:t>
            </w:r>
          </w:p>
        </w:tc>
        <w:tc>
          <w:tcPr>
            <w:tcW w:w="827" w:type="pct"/>
            <w:shd w:val="clear" w:color="auto" w:fill="auto"/>
            <w:vAlign w:val="center"/>
          </w:tcPr>
          <w:p w14:paraId="6CD5950E"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617,939,071</w:t>
            </w:r>
          </w:p>
        </w:tc>
        <w:tc>
          <w:tcPr>
            <w:tcW w:w="827" w:type="pct"/>
            <w:tcBorders>
              <w:right w:val="nil"/>
            </w:tcBorders>
            <w:vAlign w:val="center"/>
          </w:tcPr>
          <w:p w14:paraId="58C432DF"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71,697,210</w:t>
            </w:r>
          </w:p>
        </w:tc>
      </w:tr>
      <w:tr w:rsidR="00263D83" w:rsidRPr="005464F2" w14:paraId="35379AD4"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693" w:type="pct"/>
            <w:shd w:val="clear" w:color="auto" w:fill="auto"/>
            <w:vAlign w:val="center"/>
          </w:tcPr>
          <w:p w14:paraId="30E9FFCD" w14:textId="77777777" w:rsidR="00263D83" w:rsidRPr="005464F2" w:rsidRDefault="00263D83" w:rsidP="00104D3F">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現金</w:t>
            </w:r>
          </w:p>
        </w:tc>
        <w:tc>
          <w:tcPr>
            <w:tcW w:w="826" w:type="pct"/>
            <w:shd w:val="clear" w:color="auto" w:fill="auto"/>
            <w:vAlign w:val="center"/>
          </w:tcPr>
          <w:p w14:paraId="1C072B20"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682,117,321</w:t>
            </w:r>
          </w:p>
        </w:tc>
        <w:tc>
          <w:tcPr>
            <w:tcW w:w="827" w:type="pct"/>
            <w:shd w:val="clear" w:color="auto" w:fill="auto"/>
            <w:vAlign w:val="center"/>
          </w:tcPr>
          <w:p w14:paraId="5A0E2152"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473,546,389</w:t>
            </w:r>
          </w:p>
        </w:tc>
        <w:tc>
          <w:tcPr>
            <w:tcW w:w="827" w:type="pct"/>
            <w:shd w:val="clear" w:color="auto" w:fill="auto"/>
            <w:vAlign w:val="center"/>
          </w:tcPr>
          <w:p w14:paraId="6B21378E"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199,921,541</w:t>
            </w:r>
          </w:p>
        </w:tc>
        <w:tc>
          <w:tcPr>
            <w:tcW w:w="827" w:type="pct"/>
            <w:tcBorders>
              <w:right w:val="nil"/>
            </w:tcBorders>
            <w:vAlign w:val="center"/>
          </w:tcPr>
          <w:p w14:paraId="745D2A95"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8,649,391</w:t>
            </w:r>
          </w:p>
        </w:tc>
      </w:tr>
      <w:tr w:rsidR="00263D83" w:rsidRPr="005464F2" w14:paraId="7FD212CB"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693" w:type="pct"/>
            <w:shd w:val="clear" w:color="auto" w:fill="auto"/>
            <w:vAlign w:val="center"/>
          </w:tcPr>
          <w:p w14:paraId="313B84DE" w14:textId="77777777" w:rsidR="00263D83" w:rsidRPr="005464F2" w:rsidRDefault="00263D83" w:rsidP="00104D3F">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流動金融資產</w:t>
            </w:r>
          </w:p>
        </w:tc>
        <w:tc>
          <w:tcPr>
            <w:tcW w:w="826" w:type="pct"/>
            <w:shd w:val="clear" w:color="auto" w:fill="auto"/>
            <w:vAlign w:val="center"/>
          </w:tcPr>
          <w:p w14:paraId="536507EC"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62,500,000</w:t>
            </w:r>
          </w:p>
        </w:tc>
        <w:tc>
          <w:tcPr>
            <w:tcW w:w="827" w:type="pct"/>
            <w:shd w:val="clear" w:color="auto" w:fill="auto"/>
            <w:vAlign w:val="center"/>
          </w:tcPr>
          <w:p w14:paraId="65EDC951"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w:t>
            </w:r>
          </w:p>
        </w:tc>
        <w:tc>
          <w:tcPr>
            <w:tcW w:w="827" w:type="pct"/>
            <w:shd w:val="clear" w:color="auto" w:fill="auto"/>
            <w:vAlign w:val="center"/>
          </w:tcPr>
          <w:p w14:paraId="6E51076F"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w:t>
            </w:r>
          </w:p>
        </w:tc>
        <w:tc>
          <w:tcPr>
            <w:tcW w:w="827" w:type="pct"/>
            <w:tcBorders>
              <w:right w:val="nil"/>
            </w:tcBorders>
            <w:vAlign w:val="center"/>
          </w:tcPr>
          <w:p w14:paraId="35971374"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62,500,000</w:t>
            </w:r>
          </w:p>
        </w:tc>
      </w:tr>
      <w:tr w:rsidR="00263D83" w:rsidRPr="005464F2" w14:paraId="47EAF022"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693" w:type="pct"/>
            <w:shd w:val="clear" w:color="auto" w:fill="auto"/>
            <w:vAlign w:val="center"/>
          </w:tcPr>
          <w:p w14:paraId="3927E4CA" w14:textId="77777777" w:rsidR="00263D83" w:rsidRPr="005464F2" w:rsidRDefault="00263D83" w:rsidP="00104D3F">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應收款項</w:t>
            </w:r>
          </w:p>
        </w:tc>
        <w:tc>
          <w:tcPr>
            <w:tcW w:w="826" w:type="pct"/>
            <w:shd w:val="clear" w:color="auto" w:fill="auto"/>
            <w:vAlign w:val="center"/>
          </w:tcPr>
          <w:p w14:paraId="4A80FAB7"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70,152,107</w:t>
            </w:r>
          </w:p>
        </w:tc>
        <w:tc>
          <w:tcPr>
            <w:tcW w:w="827" w:type="pct"/>
            <w:shd w:val="clear" w:color="auto" w:fill="auto"/>
            <w:vAlign w:val="center"/>
          </w:tcPr>
          <w:p w14:paraId="511F1672"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7,859,122</w:t>
            </w:r>
          </w:p>
        </w:tc>
        <w:tc>
          <w:tcPr>
            <w:tcW w:w="827" w:type="pct"/>
            <w:shd w:val="clear" w:color="auto" w:fill="auto"/>
            <w:vAlign w:val="center"/>
          </w:tcPr>
          <w:p w14:paraId="30ACF6B2"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62,292,985</w:t>
            </w:r>
          </w:p>
        </w:tc>
        <w:tc>
          <w:tcPr>
            <w:tcW w:w="827" w:type="pct"/>
            <w:tcBorders>
              <w:right w:val="nil"/>
            </w:tcBorders>
            <w:vAlign w:val="center"/>
          </w:tcPr>
          <w:p w14:paraId="7680D7FD"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w:t>
            </w:r>
          </w:p>
        </w:tc>
      </w:tr>
      <w:tr w:rsidR="00263D83" w:rsidRPr="005464F2" w14:paraId="13B32FBD"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693" w:type="pct"/>
            <w:shd w:val="clear" w:color="auto" w:fill="auto"/>
            <w:vAlign w:val="center"/>
          </w:tcPr>
          <w:p w14:paraId="1B0B1F7F" w14:textId="77777777" w:rsidR="00263D83" w:rsidRPr="005464F2" w:rsidRDefault="00263D83" w:rsidP="00104D3F">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本期所得稅資產</w:t>
            </w:r>
          </w:p>
        </w:tc>
        <w:tc>
          <w:tcPr>
            <w:tcW w:w="826" w:type="pct"/>
            <w:shd w:val="clear" w:color="auto" w:fill="auto"/>
            <w:vAlign w:val="center"/>
          </w:tcPr>
          <w:p w14:paraId="14C40822"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3,620,884</w:t>
            </w:r>
          </w:p>
        </w:tc>
        <w:tc>
          <w:tcPr>
            <w:tcW w:w="827" w:type="pct"/>
            <w:shd w:val="clear" w:color="auto" w:fill="auto"/>
            <w:vAlign w:val="center"/>
          </w:tcPr>
          <w:p w14:paraId="3F78AE48"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2,924,014</w:t>
            </w:r>
          </w:p>
        </w:tc>
        <w:tc>
          <w:tcPr>
            <w:tcW w:w="827" w:type="pct"/>
            <w:shd w:val="clear" w:color="auto" w:fill="auto"/>
            <w:vAlign w:val="center"/>
          </w:tcPr>
          <w:p w14:paraId="13C2E743"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149,051</w:t>
            </w:r>
          </w:p>
        </w:tc>
        <w:tc>
          <w:tcPr>
            <w:tcW w:w="827" w:type="pct"/>
            <w:tcBorders>
              <w:right w:val="nil"/>
            </w:tcBorders>
            <w:vAlign w:val="center"/>
          </w:tcPr>
          <w:p w14:paraId="372EA66B"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547,819</w:t>
            </w:r>
          </w:p>
        </w:tc>
      </w:tr>
      <w:tr w:rsidR="00263D83" w:rsidRPr="005464F2" w14:paraId="4666E816"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693" w:type="pct"/>
            <w:shd w:val="clear" w:color="auto" w:fill="auto"/>
            <w:vAlign w:val="center"/>
          </w:tcPr>
          <w:p w14:paraId="5C3B2978" w14:textId="77777777" w:rsidR="00263D83" w:rsidRPr="005464F2" w:rsidRDefault="00263D83" w:rsidP="00104D3F">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存貨</w:t>
            </w:r>
          </w:p>
        </w:tc>
        <w:tc>
          <w:tcPr>
            <w:tcW w:w="826" w:type="pct"/>
            <w:shd w:val="clear" w:color="auto" w:fill="auto"/>
            <w:vAlign w:val="center"/>
          </w:tcPr>
          <w:p w14:paraId="64B2C931"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349,814,077</w:t>
            </w:r>
          </w:p>
        </w:tc>
        <w:tc>
          <w:tcPr>
            <w:tcW w:w="827" w:type="pct"/>
            <w:shd w:val="clear" w:color="auto" w:fill="auto"/>
            <w:vAlign w:val="center"/>
          </w:tcPr>
          <w:p w14:paraId="39DD4C85"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w:t>
            </w:r>
          </w:p>
        </w:tc>
        <w:tc>
          <w:tcPr>
            <w:tcW w:w="827" w:type="pct"/>
            <w:shd w:val="clear" w:color="auto" w:fill="auto"/>
            <w:vAlign w:val="center"/>
          </w:tcPr>
          <w:p w14:paraId="79CD5D7C"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349,814,077</w:t>
            </w:r>
          </w:p>
        </w:tc>
        <w:tc>
          <w:tcPr>
            <w:tcW w:w="827" w:type="pct"/>
            <w:tcBorders>
              <w:right w:val="nil"/>
            </w:tcBorders>
            <w:vAlign w:val="center"/>
          </w:tcPr>
          <w:p w14:paraId="56884FB6"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w:t>
            </w:r>
          </w:p>
        </w:tc>
      </w:tr>
      <w:tr w:rsidR="00263D83" w:rsidRPr="005464F2" w14:paraId="04B5ADEF"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693" w:type="pct"/>
            <w:shd w:val="clear" w:color="auto" w:fill="auto"/>
            <w:vAlign w:val="center"/>
          </w:tcPr>
          <w:p w14:paraId="74E26E34" w14:textId="77777777" w:rsidR="00263D83" w:rsidRPr="005464F2" w:rsidRDefault="00263D83" w:rsidP="00104D3F">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預付款項</w:t>
            </w:r>
          </w:p>
        </w:tc>
        <w:tc>
          <w:tcPr>
            <w:tcW w:w="826" w:type="pct"/>
            <w:shd w:val="clear" w:color="auto" w:fill="auto"/>
            <w:vAlign w:val="center"/>
          </w:tcPr>
          <w:p w14:paraId="2DAAB568"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7,040,610</w:t>
            </w:r>
          </w:p>
        </w:tc>
        <w:tc>
          <w:tcPr>
            <w:tcW w:w="827" w:type="pct"/>
            <w:shd w:val="clear" w:color="auto" w:fill="auto"/>
            <w:vAlign w:val="center"/>
          </w:tcPr>
          <w:p w14:paraId="08FE1BA5"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1,281,752</w:t>
            </w:r>
          </w:p>
        </w:tc>
        <w:tc>
          <w:tcPr>
            <w:tcW w:w="827" w:type="pct"/>
            <w:shd w:val="clear" w:color="auto" w:fill="auto"/>
            <w:vAlign w:val="center"/>
          </w:tcPr>
          <w:p w14:paraId="177739A6"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5,758,858</w:t>
            </w:r>
          </w:p>
        </w:tc>
        <w:tc>
          <w:tcPr>
            <w:tcW w:w="827" w:type="pct"/>
            <w:tcBorders>
              <w:right w:val="nil"/>
            </w:tcBorders>
            <w:vAlign w:val="center"/>
          </w:tcPr>
          <w:p w14:paraId="53EB4B54"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w:t>
            </w:r>
          </w:p>
        </w:tc>
      </w:tr>
      <w:tr w:rsidR="00263D83" w:rsidRPr="005464F2" w14:paraId="3BC7D533"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505"/>
        </w:trPr>
        <w:tc>
          <w:tcPr>
            <w:tcW w:w="1693" w:type="pct"/>
            <w:shd w:val="clear" w:color="auto" w:fill="auto"/>
            <w:vAlign w:val="center"/>
          </w:tcPr>
          <w:p w14:paraId="48DE6A30" w14:textId="77777777" w:rsidR="00263D83" w:rsidRPr="005464F2" w:rsidRDefault="00263D83" w:rsidP="00104D3F">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短期墊款</w:t>
            </w:r>
          </w:p>
        </w:tc>
        <w:tc>
          <w:tcPr>
            <w:tcW w:w="826" w:type="pct"/>
            <w:shd w:val="clear" w:color="auto" w:fill="auto"/>
            <w:vAlign w:val="center"/>
          </w:tcPr>
          <w:p w14:paraId="179C8E67"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2,559</w:t>
            </w:r>
          </w:p>
        </w:tc>
        <w:tc>
          <w:tcPr>
            <w:tcW w:w="827" w:type="pct"/>
            <w:shd w:val="clear" w:color="auto" w:fill="auto"/>
            <w:vAlign w:val="center"/>
          </w:tcPr>
          <w:p w14:paraId="6C0FCC86"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w:t>
            </w:r>
          </w:p>
        </w:tc>
        <w:tc>
          <w:tcPr>
            <w:tcW w:w="827" w:type="pct"/>
            <w:shd w:val="clear" w:color="auto" w:fill="auto"/>
            <w:vAlign w:val="center"/>
          </w:tcPr>
          <w:p w14:paraId="352618FB"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2,559</w:t>
            </w:r>
          </w:p>
        </w:tc>
        <w:tc>
          <w:tcPr>
            <w:tcW w:w="827" w:type="pct"/>
            <w:tcBorders>
              <w:right w:val="nil"/>
            </w:tcBorders>
            <w:vAlign w:val="center"/>
          </w:tcPr>
          <w:p w14:paraId="11992908"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w:t>
            </w:r>
          </w:p>
        </w:tc>
      </w:tr>
      <w:tr w:rsidR="00263D83" w:rsidRPr="005464F2" w14:paraId="151DF00D"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482"/>
        </w:trPr>
        <w:tc>
          <w:tcPr>
            <w:tcW w:w="1693" w:type="pct"/>
            <w:shd w:val="clear" w:color="auto" w:fill="auto"/>
            <w:vAlign w:val="center"/>
          </w:tcPr>
          <w:p w14:paraId="7C4ACF54" w14:textId="77777777" w:rsidR="00263D83" w:rsidRPr="005464F2" w:rsidRDefault="00263D83" w:rsidP="00104D3F">
            <w:pPr>
              <w:spacing w:line="0" w:lineRule="atLeast"/>
              <w:ind w:leftChars="100" w:left="160"/>
              <w:jc w:val="distribute"/>
              <w:rPr>
                <w:rFonts w:hAnsi="標楷體"/>
                <w:b/>
                <w:snapToGrid w:val="0"/>
                <w:kern w:val="0"/>
                <w:sz w:val="20"/>
              </w:rPr>
            </w:pPr>
            <w:r w:rsidRPr="005464F2">
              <w:rPr>
                <w:rFonts w:hAnsi="標楷體" w:hint="eastAsia"/>
                <w:b/>
                <w:noProof/>
                <w:snapToGrid w:val="0"/>
                <w:kern w:val="0"/>
                <w:sz w:val="20"/>
              </w:rPr>
              <w:t>不動產、廠房及設備</w:t>
            </w:r>
          </w:p>
        </w:tc>
        <w:tc>
          <w:tcPr>
            <w:tcW w:w="826" w:type="pct"/>
            <w:shd w:val="clear" w:color="auto" w:fill="auto"/>
            <w:vAlign w:val="center"/>
          </w:tcPr>
          <w:p w14:paraId="5D00C67F"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7,128,264,968</w:t>
            </w:r>
          </w:p>
        </w:tc>
        <w:tc>
          <w:tcPr>
            <w:tcW w:w="827" w:type="pct"/>
            <w:shd w:val="clear" w:color="auto" w:fill="auto"/>
            <w:vAlign w:val="center"/>
          </w:tcPr>
          <w:p w14:paraId="01CBCF15"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6,936,630,923</w:t>
            </w:r>
          </w:p>
        </w:tc>
        <w:tc>
          <w:tcPr>
            <w:tcW w:w="827" w:type="pct"/>
            <w:shd w:val="clear" w:color="auto" w:fill="auto"/>
            <w:vAlign w:val="center"/>
          </w:tcPr>
          <w:p w14:paraId="02D3FD0C"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180,115,542</w:t>
            </w:r>
          </w:p>
        </w:tc>
        <w:tc>
          <w:tcPr>
            <w:tcW w:w="827" w:type="pct"/>
            <w:tcBorders>
              <w:right w:val="nil"/>
            </w:tcBorders>
            <w:vAlign w:val="center"/>
          </w:tcPr>
          <w:p w14:paraId="199F737B"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11,518,503</w:t>
            </w:r>
          </w:p>
        </w:tc>
      </w:tr>
      <w:tr w:rsidR="00263D83" w:rsidRPr="005464F2" w14:paraId="1EF42F95"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482"/>
        </w:trPr>
        <w:tc>
          <w:tcPr>
            <w:tcW w:w="1693" w:type="pct"/>
            <w:shd w:val="clear" w:color="auto" w:fill="auto"/>
            <w:vAlign w:val="center"/>
          </w:tcPr>
          <w:p w14:paraId="388EE1AF" w14:textId="77777777" w:rsidR="00263D83" w:rsidRPr="005464F2" w:rsidRDefault="00263D83" w:rsidP="00104D3F">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土地</w:t>
            </w:r>
          </w:p>
        </w:tc>
        <w:tc>
          <w:tcPr>
            <w:tcW w:w="826" w:type="pct"/>
            <w:shd w:val="clear" w:color="auto" w:fill="auto"/>
            <w:vAlign w:val="center"/>
          </w:tcPr>
          <w:p w14:paraId="5C74B861"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6,933,827,150</w:t>
            </w:r>
          </w:p>
        </w:tc>
        <w:tc>
          <w:tcPr>
            <w:tcW w:w="827" w:type="pct"/>
            <w:shd w:val="clear" w:color="auto" w:fill="auto"/>
            <w:vAlign w:val="center"/>
          </w:tcPr>
          <w:p w14:paraId="04D245A5"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6,933,827,150</w:t>
            </w:r>
          </w:p>
        </w:tc>
        <w:tc>
          <w:tcPr>
            <w:tcW w:w="827" w:type="pct"/>
            <w:shd w:val="clear" w:color="auto" w:fill="auto"/>
            <w:vAlign w:val="center"/>
          </w:tcPr>
          <w:p w14:paraId="11C68DB5"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w:t>
            </w:r>
          </w:p>
        </w:tc>
        <w:tc>
          <w:tcPr>
            <w:tcW w:w="827" w:type="pct"/>
            <w:tcBorders>
              <w:right w:val="nil"/>
            </w:tcBorders>
            <w:vAlign w:val="center"/>
          </w:tcPr>
          <w:p w14:paraId="0937062A"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w:t>
            </w:r>
          </w:p>
        </w:tc>
      </w:tr>
      <w:tr w:rsidR="00263D83" w:rsidRPr="005464F2" w14:paraId="68C4AC79"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482"/>
        </w:trPr>
        <w:tc>
          <w:tcPr>
            <w:tcW w:w="1693" w:type="pct"/>
            <w:shd w:val="clear" w:color="auto" w:fill="auto"/>
            <w:vAlign w:val="center"/>
          </w:tcPr>
          <w:p w14:paraId="18D2350F" w14:textId="77777777" w:rsidR="00263D83" w:rsidRPr="005464F2" w:rsidRDefault="00263D83" w:rsidP="00104D3F">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機械及設備</w:t>
            </w:r>
          </w:p>
        </w:tc>
        <w:tc>
          <w:tcPr>
            <w:tcW w:w="826" w:type="pct"/>
            <w:shd w:val="clear" w:color="auto" w:fill="auto"/>
            <w:vAlign w:val="center"/>
          </w:tcPr>
          <w:p w14:paraId="534A3054"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123,536,098</w:t>
            </w:r>
          </w:p>
        </w:tc>
        <w:tc>
          <w:tcPr>
            <w:tcW w:w="827" w:type="pct"/>
            <w:shd w:val="clear" w:color="auto" w:fill="auto"/>
            <w:vAlign w:val="center"/>
          </w:tcPr>
          <w:p w14:paraId="602CE2FA"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1,128,228</w:t>
            </w:r>
          </w:p>
        </w:tc>
        <w:tc>
          <w:tcPr>
            <w:tcW w:w="827" w:type="pct"/>
            <w:shd w:val="clear" w:color="auto" w:fill="auto"/>
            <w:vAlign w:val="center"/>
          </w:tcPr>
          <w:p w14:paraId="350C7034"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122,140,895</w:t>
            </w:r>
          </w:p>
        </w:tc>
        <w:tc>
          <w:tcPr>
            <w:tcW w:w="827" w:type="pct"/>
            <w:tcBorders>
              <w:right w:val="nil"/>
            </w:tcBorders>
            <w:vAlign w:val="center"/>
          </w:tcPr>
          <w:p w14:paraId="39395D7F"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266,975</w:t>
            </w:r>
          </w:p>
        </w:tc>
      </w:tr>
      <w:tr w:rsidR="00263D83" w:rsidRPr="005464F2" w14:paraId="5B76BD9E"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482"/>
        </w:trPr>
        <w:tc>
          <w:tcPr>
            <w:tcW w:w="1693" w:type="pct"/>
            <w:shd w:val="clear" w:color="auto" w:fill="auto"/>
            <w:vAlign w:val="center"/>
          </w:tcPr>
          <w:p w14:paraId="5C1987E7" w14:textId="77777777" w:rsidR="00263D83" w:rsidRPr="005464F2" w:rsidRDefault="00263D83" w:rsidP="00104D3F">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交通及運輸設備</w:t>
            </w:r>
          </w:p>
        </w:tc>
        <w:tc>
          <w:tcPr>
            <w:tcW w:w="826" w:type="pct"/>
            <w:shd w:val="clear" w:color="auto" w:fill="auto"/>
            <w:vAlign w:val="center"/>
          </w:tcPr>
          <w:p w14:paraId="5A7FA2FA"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23,014,224</w:t>
            </w:r>
          </w:p>
        </w:tc>
        <w:tc>
          <w:tcPr>
            <w:tcW w:w="827" w:type="pct"/>
            <w:shd w:val="clear" w:color="auto" w:fill="auto"/>
            <w:vAlign w:val="center"/>
          </w:tcPr>
          <w:p w14:paraId="6D9C2689"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15,746</w:t>
            </w:r>
          </w:p>
        </w:tc>
        <w:tc>
          <w:tcPr>
            <w:tcW w:w="827" w:type="pct"/>
            <w:shd w:val="clear" w:color="auto" w:fill="auto"/>
            <w:vAlign w:val="center"/>
          </w:tcPr>
          <w:p w14:paraId="1A7F4E2F"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22,508,312</w:t>
            </w:r>
          </w:p>
        </w:tc>
        <w:tc>
          <w:tcPr>
            <w:tcW w:w="827" w:type="pct"/>
            <w:tcBorders>
              <w:right w:val="nil"/>
            </w:tcBorders>
            <w:vAlign w:val="center"/>
          </w:tcPr>
          <w:p w14:paraId="20E710A8"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490,166</w:t>
            </w:r>
          </w:p>
        </w:tc>
      </w:tr>
      <w:tr w:rsidR="00263D83" w:rsidRPr="005464F2" w14:paraId="788D3FF8"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482"/>
        </w:trPr>
        <w:tc>
          <w:tcPr>
            <w:tcW w:w="1693" w:type="pct"/>
            <w:shd w:val="clear" w:color="auto" w:fill="auto"/>
            <w:vAlign w:val="center"/>
          </w:tcPr>
          <w:p w14:paraId="75554643" w14:textId="77777777" w:rsidR="00263D83" w:rsidRPr="005464F2" w:rsidRDefault="00263D83" w:rsidP="00104D3F">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什項設備</w:t>
            </w:r>
          </w:p>
        </w:tc>
        <w:tc>
          <w:tcPr>
            <w:tcW w:w="826" w:type="pct"/>
            <w:shd w:val="clear" w:color="auto" w:fill="auto"/>
            <w:vAlign w:val="center"/>
          </w:tcPr>
          <w:p w14:paraId="63757FCF"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7,558,711</w:t>
            </w:r>
          </w:p>
        </w:tc>
        <w:tc>
          <w:tcPr>
            <w:tcW w:w="827" w:type="pct"/>
            <w:shd w:val="clear" w:color="auto" w:fill="auto"/>
            <w:vAlign w:val="center"/>
          </w:tcPr>
          <w:p w14:paraId="2DB511A0"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383,602</w:t>
            </w:r>
          </w:p>
        </w:tc>
        <w:tc>
          <w:tcPr>
            <w:tcW w:w="827" w:type="pct"/>
            <w:shd w:val="clear" w:color="auto" w:fill="auto"/>
            <w:vAlign w:val="center"/>
          </w:tcPr>
          <w:p w14:paraId="1671F068"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7,107,052</w:t>
            </w:r>
          </w:p>
        </w:tc>
        <w:tc>
          <w:tcPr>
            <w:tcW w:w="827" w:type="pct"/>
            <w:tcBorders>
              <w:right w:val="nil"/>
            </w:tcBorders>
            <w:vAlign w:val="center"/>
          </w:tcPr>
          <w:p w14:paraId="2C2091FC"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68,057</w:t>
            </w:r>
          </w:p>
        </w:tc>
      </w:tr>
      <w:tr w:rsidR="00263D83" w:rsidRPr="005464F2" w14:paraId="79DB3DCF"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482"/>
        </w:trPr>
        <w:tc>
          <w:tcPr>
            <w:tcW w:w="1693" w:type="pct"/>
            <w:shd w:val="clear" w:color="auto" w:fill="auto"/>
            <w:vAlign w:val="center"/>
          </w:tcPr>
          <w:p w14:paraId="5DDBFB9D" w14:textId="77777777" w:rsidR="00263D83" w:rsidRPr="005464F2" w:rsidRDefault="00263D83" w:rsidP="00104D3F">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租賃權益改良</w:t>
            </w:r>
          </w:p>
        </w:tc>
        <w:tc>
          <w:tcPr>
            <w:tcW w:w="826" w:type="pct"/>
            <w:shd w:val="clear" w:color="auto" w:fill="auto"/>
            <w:vAlign w:val="center"/>
          </w:tcPr>
          <w:p w14:paraId="5B508CE0"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25,645,130</w:t>
            </w:r>
          </w:p>
        </w:tc>
        <w:tc>
          <w:tcPr>
            <w:tcW w:w="827" w:type="pct"/>
            <w:shd w:val="clear" w:color="auto" w:fill="auto"/>
            <w:vAlign w:val="center"/>
          </w:tcPr>
          <w:p w14:paraId="3C395B38"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1,276,197</w:t>
            </w:r>
          </w:p>
        </w:tc>
        <w:tc>
          <w:tcPr>
            <w:tcW w:w="827" w:type="pct"/>
            <w:shd w:val="clear" w:color="auto" w:fill="auto"/>
            <w:vAlign w:val="center"/>
          </w:tcPr>
          <w:p w14:paraId="7F6D581E"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13,675,628</w:t>
            </w:r>
          </w:p>
        </w:tc>
        <w:tc>
          <w:tcPr>
            <w:tcW w:w="827" w:type="pct"/>
            <w:tcBorders>
              <w:right w:val="nil"/>
            </w:tcBorders>
            <w:vAlign w:val="center"/>
          </w:tcPr>
          <w:p w14:paraId="20DA82DE"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10,693,305</w:t>
            </w:r>
          </w:p>
        </w:tc>
      </w:tr>
      <w:tr w:rsidR="00263D83" w:rsidRPr="005464F2" w14:paraId="46C80468"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482"/>
        </w:trPr>
        <w:tc>
          <w:tcPr>
            <w:tcW w:w="1693" w:type="pct"/>
            <w:shd w:val="clear" w:color="auto" w:fill="auto"/>
            <w:vAlign w:val="center"/>
          </w:tcPr>
          <w:p w14:paraId="6ADF331F" w14:textId="77777777" w:rsidR="00263D83" w:rsidRPr="005464F2" w:rsidRDefault="00263D83" w:rsidP="00104D3F">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購建中固定資產</w:t>
            </w:r>
          </w:p>
        </w:tc>
        <w:tc>
          <w:tcPr>
            <w:tcW w:w="826" w:type="pct"/>
            <w:shd w:val="clear" w:color="auto" w:fill="auto"/>
            <w:vAlign w:val="center"/>
          </w:tcPr>
          <w:p w14:paraId="0FB90F18"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10,274,280</w:t>
            </w:r>
          </w:p>
        </w:tc>
        <w:tc>
          <w:tcPr>
            <w:tcW w:w="827" w:type="pct"/>
            <w:shd w:val="clear" w:color="auto" w:fill="auto"/>
            <w:vAlign w:val="center"/>
          </w:tcPr>
          <w:p w14:paraId="4984D5AC"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w:t>
            </w:r>
          </w:p>
        </w:tc>
        <w:tc>
          <w:tcPr>
            <w:tcW w:w="827" w:type="pct"/>
            <w:shd w:val="clear" w:color="auto" w:fill="auto"/>
            <w:vAlign w:val="center"/>
          </w:tcPr>
          <w:p w14:paraId="08060C0B"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10,274,280</w:t>
            </w:r>
          </w:p>
        </w:tc>
        <w:tc>
          <w:tcPr>
            <w:tcW w:w="827" w:type="pct"/>
            <w:tcBorders>
              <w:right w:val="nil"/>
            </w:tcBorders>
            <w:vAlign w:val="center"/>
          </w:tcPr>
          <w:p w14:paraId="6B08AC54"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w:t>
            </w:r>
          </w:p>
        </w:tc>
      </w:tr>
      <w:tr w:rsidR="00263D83" w:rsidRPr="005464F2" w14:paraId="681FFB25"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482"/>
        </w:trPr>
        <w:tc>
          <w:tcPr>
            <w:tcW w:w="1693" w:type="pct"/>
            <w:shd w:val="clear" w:color="auto" w:fill="auto"/>
            <w:vAlign w:val="center"/>
          </w:tcPr>
          <w:p w14:paraId="025DE739" w14:textId="77777777" w:rsidR="00263D83" w:rsidRPr="005464F2" w:rsidRDefault="00263D83" w:rsidP="00104D3F">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租賃資產</w:t>
            </w:r>
          </w:p>
        </w:tc>
        <w:tc>
          <w:tcPr>
            <w:tcW w:w="826" w:type="pct"/>
            <w:shd w:val="clear" w:color="auto" w:fill="auto"/>
            <w:vAlign w:val="center"/>
          </w:tcPr>
          <w:p w14:paraId="677C1639"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4,409,375</w:t>
            </w:r>
          </w:p>
        </w:tc>
        <w:tc>
          <w:tcPr>
            <w:tcW w:w="827" w:type="pct"/>
            <w:shd w:val="clear" w:color="auto" w:fill="auto"/>
            <w:vAlign w:val="center"/>
          </w:tcPr>
          <w:p w14:paraId="1E6D8278"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w:t>
            </w:r>
          </w:p>
        </w:tc>
        <w:tc>
          <w:tcPr>
            <w:tcW w:w="827" w:type="pct"/>
            <w:shd w:val="clear" w:color="auto" w:fill="auto"/>
            <w:vAlign w:val="center"/>
          </w:tcPr>
          <w:p w14:paraId="6A330670"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4,409,375</w:t>
            </w:r>
          </w:p>
        </w:tc>
        <w:tc>
          <w:tcPr>
            <w:tcW w:w="827" w:type="pct"/>
            <w:tcBorders>
              <w:right w:val="nil"/>
            </w:tcBorders>
            <w:vAlign w:val="center"/>
          </w:tcPr>
          <w:p w14:paraId="428AF684"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w:t>
            </w:r>
          </w:p>
        </w:tc>
      </w:tr>
      <w:tr w:rsidR="00263D83" w:rsidRPr="005464F2" w14:paraId="3038697F"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482"/>
        </w:trPr>
        <w:tc>
          <w:tcPr>
            <w:tcW w:w="1693" w:type="pct"/>
            <w:shd w:val="clear" w:color="auto" w:fill="auto"/>
            <w:vAlign w:val="center"/>
          </w:tcPr>
          <w:p w14:paraId="2DF2A870" w14:textId="77777777" w:rsidR="00263D83" w:rsidRPr="005464F2" w:rsidRDefault="00263D83" w:rsidP="00104D3F">
            <w:pPr>
              <w:spacing w:line="0" w:lineRule="atLeast"/>
              <w:ind w:leftChars="100" w:left="160"/>
              <w:jc w:val="distribute"/>
              <w:rPr>
                <w:rFonts w:hAnsi="標楷體"/>
                <w:b/>
                <w:snapToGrid w:val="0"/>
                <w:kern w:val="0"/>
                <w:sz w:val="20"/>
              </w:rPr>
            </w:pPr>
            <w:r w:rsidRPr="005464F2">
              <w:rPr>
                <w:rFonts w:hAnsi="標楷體" w:hint="eastAsia"/>
                <w:b/>
                <w:noProof/>
                <w:snapToGrid w:val="0"/>
                <w:kern w:val="0"/>
                <w:sz w:val="20"/>
              </w:rPr>
              <w:t>無形資產及礦產資源</w:t>
            </w:r>
          </w:p>
        </w:tc>
        <w:tc>
          <w:tcPr>
            <w:tcW w:w="826" w:type="pct"/>
            <w:shd w:val="clear" w:color="auto" w:fill="auto"/>
            <w:vAlign w:val="center"/>
          </w:tcPr>
          <w:p w14:paraId="51349D0A"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71,392,765</w:t>
            </w:r>
          </w:p>
        </w:tc>
        <w:tc>
          <w:tcPr>
            <w:tcW w:w="827" w:type="pct"/>
            <w:shd w:val="clear" w:color="auto" w:fill="auto"/>
            <w:vAlign w:val="center"/>
          </w:tcPr>
          <w:p w14:paraId="6A7965FE"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1,147</w:t>
            </w:r>
          </w:p>
        </w:tc>
        <w:tc>
          <w:tcPr>
            <w:tcW w:w="827" w:type="pct"/>
            <w:shd w:val="clear" w:color="auto" w:fill="auto"/>
            <w:vAlign w:val="center"/>
          </w:tcPr>
          <w:p w14:paraId="4E4AA78D"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70,924,890</w:t>
            </w:r>
          </w:p>
        </w:tc>
        <w:tc>
          <w:tcPr>
            <w:tcW w:w="827" w:type="pct"/>
            <w:tcBorders>
              <w:right w:val="nil"/>
            </w:tcBorders>
            <w:vAlign w:val="center"/>
          </w:tcPr>
          <w:p w14:paraId="210AA3BE"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466,728</w:t>
            </w:r>
          </w:p>
        </w:tc>
      </w:tr>
      <w:tr w:rsidR="00263D83" w:rsidRPr="005464F2" w14:paraId="5D751C61"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482"/>
        </w:trPr>
        <w:tc>
          <w:tcPr>
            <w:tcW w:w="1693" w:type="pct"/>
            <w:shd w:val="clear" w:color="auto" w:fill="auto"/>
            <w:vAlign w:val="center"/>
          </w:tcPr>
          <w:p w14:paraId="7F33ECD2" w14:textId="77777777" w:rsidR="00263D83" w:rsidRPr="005464F2" w:rsidRDefault="00263D83" w:rsidP="00104D3F">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無形資產及礦產資源</w:t>
            </w:r>
          </w:p>
        </w:tc>
        <w:tc>
          <w:tcPr>
            <w:tcW w:w="826" w:type="pct"/>
            <w:shd w:val="clear" w:color="auto" w:fill="auto"/>
            <w:vAlign w:val="center"/>
          </w:tcPr>
          <w:p w14:paraId="061143A1"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71,392,765</w:t>
            </w:r>
          </w:p>
        </w:tc>
        <w:tc>
          <w:tcPr>
            <w:tcW w:w="827" w:type="pct"/>
            <w:shd w:val="clear" w:color="auto" w:fill="auto"/>
            <w:vAlign w:val="center"/>
          </w:tcPr>
          <w:p w14:paraId="5F5C3D65"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1,147</w:t>
            </w:r>
          </w:p>
        </w:tc>
        <w:tc>
          <w:tcPr>
            <w:tcW w:w="827" w:type="pct"/>
            <w:shd w:val="clear" w:color="auto" w:fill="auto"/>
            <w:vAlign w:val="center"/>
          </w:tcPr>
          <w:p w14:paraId="70AC3796"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70,924,890</w:t>
            </w:r>
          </w:p>
        </w:tc>
        <w:tc>
          <w:tcPr>
            <w:tcW w:w="827" w:type="pct"/>
            <w:tcBorders>
              <w:right w:val="nil"/>
            </w:tcBorders>
            <w:vAlign w:val="center"/>
          </w:tcPr>
          <w:p w14:paraId="19DD64EA"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466,728</w:t>
            </w:r>
          </w:p>
        </w:tc>
      </w:tr>
      <w:tr w:rsidR="00263D83" w:rsidRPr="005464F2" w14:paraId="7C168496"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482"/>
        </w:trPr>
        <w:tc>
          <w:tcPr>
            <w:tcW w:w="1693" w:type="pct"/>
            <w:shd w:val="clear" w:color="auto" w:fill="auto"/>
            <w:vAlign w:val="center"/>
          </w:tcPr>
          <w:p w14:paraId="70CE97FE" w14:textId="77777777" w:rsidR="00263D83" w:rsidRPr="005464F2" w:rsidRDefault="00263D83" w:rsidP="00104D3F">
            <w:pPr>
              <w:spacing w:line="0" w:lineRule="atLeast"/>
              <w:ind w:leftChars="100" w:left="160"/>
              <w:jc w:val="distribute"/>
              <w:rPr>
                <w:rFonts w:hAnsi="標楷體"/>
                <w:b/>
                <w:snapToGrid w:val="0"/>
                <w:kern w:val="0"/>
                <w:sz w:val="20"/>
              </w:rPr>
            </w:pPr>
            <w:r w:rsidRPr="005464F2">
              <w:rPr>
                <w:rFonts w:hAnsi="標楷體" w:hint="eastAsia"/>
                <w:b/>
                <w:noProof/>
                <w:snapToGrid w:val="0"/>
                <w:kern w:val="0"/>
                <w:sz w:val="20"/>
              </w:rPr>
              <w:t>其他資產</w:t>
            </w:r>
          </w:p>
        </w:tc>
        <w:tc>
          <w:tcPr>
            <w:tcW w:w="826" w:type="pct"/>
            <w:shd w:val="clear" w:color="auto" w:fill="auto"/>
            <w:vAlign w:val="center"/>
          </w:tcPr>
          <w:p w14:paraId="40A9D48C"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257,650,607</w:t>
            </w:r>
          </w:p>
        </w:tc>
        <w:tc>
          <w:tcPr>
            <w:tcW w:w="827" w:type="pct"/>
            <w:shd w:val="clear" w:color="auto" w:fill="auto"/>
            <w:vAlign w:val="center"/>
          </w:tcPr>
          <w:p w14:paraId="4E4BE0A4"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168,462,684</w:t>
            </w:r>
          </w:p>
        </w:tc>
        <w:tc>
          <w:tcPr>
            <w:tcW w:w="827" w:type="pct"/>
            <w:shd w:val="clear" w:color="auto" w:fill="auto"/>
            <w:vAlign w:val="center"/>
          </w:tcPr>
          <w:p w14:paraId="4FF5CEFD"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89,182,923</w:t>
            </w:r>
          </w:p>
        </w:tc>
        <w:tc>
          <w:tcPr>
            <w:tcW w:w="827" w:type="pct"/>
            <w:tcBorders>
              <w:right w:val="nil"/>
            </w:tcBorders>
            <w:vAlign w:val="center"/>
          </w:tcPr>
          <w:p w14:paraId="2412B0D4"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5,000</w:t>
            </w:r>
          </w:p>
        </w:tc>
      </w:tr>
      <w:tr w:rsidR="00263D83" w:rsidRPr="005464F2" w14:paraId="0265EDD8"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482"/>
        </w:trPr>
        <w:tc>
          <w:tcPr>
            <w:tcW w:w="1693" w:type="pct"/>
            <w:shd w:val="clear" w:color="auto" w:fill="auto"/>
            <w:vAlign w:val="center"/>
          </w:tcPr>
          <w:p w14:paraId="06E96AF4" w14:textId="77777777" w:rsidR="00263D83" w:rsidRPr="005464F2" w:rsidRDefault="00263D83" w:rsidP="00104D3F">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遞延資產</w:t>
            </w:r>
          </w:p>
        </w:tc>
        <w:tc>
          <w:tcPr>
            <w:tcW w:w="826" w:type="pct"/>
            <w:shd w:val="clear" w:color="auto" w:fill="auto"/>
            <w:vAlign w:val="center"/>
          </w:tcPr>
          <w:p w14:paraId="43B8BAE1"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87,044,175</w:t>
            </w:r>
          </w:p>
        </w:tc>
        <w:tc>
          <w:tcPr>
            <w:tcW w:w="827" w:type="pct"/>
            <w:shd w:val="clear" w:color="auto" w:fill="auto"/>
            <w:vAlign w:val="center"/>
          </w:tcPr>
          <w:p w14:paraId="20E611F9"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w:t>
            </w:r>
          </w:p>
        </w:tc>
        <w:tc>
          <w:tcPr>
            <w:tcW w:w="827" w:type="pct"/>
            <w:shd w:val="clear" w:color="auto" w:fill="auto"/>
            <w:vAlign w:val="center"/>
          </w:tcPr>
          <w:p w14:paraId="354C34D4"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87,044,175</w:t>
            </w:r>
          </w:p>
        </w:tc>
        <w:tc>
          <w:tcPr>
            <w:tcW w:w="827" w:type="pct"/>
            <w:tcBorders>
              <w:right w:val="nil"/>
            </w:tcBorders>
            <w:vAlign w:val="center"/>
          </w:tcPr>
          <w:p w14:paraId="47938BC5"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w:t>
            </w:r>
          </w:p>
        </w:tc>
      </w:tr>
      <w:tr w:rsidR="00263D83" w:rsidRPr="005464F2" w14:paraId="17B90E79"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482"/>
        </w:trPr>
        <w:tc>
          <w:tcPr>
            <w:tcW w:w="1693" w:type="pct"/>
            <w:shd w:val="clear" w:color="auto" w:fill="auto"/>
            <w:vAlign w:val="center"/>
          </w:tcPr>
          <w:p w14:paraId="1B6232D1" w14:textId="77777777" w:rsidR="00263D83" w:rsidRPr="005464F2" w:rsidRDefault="00263D83" w:rsidP="00104D3F">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待處理資產</w:t>
            </w:r>
          </w:p>
        </w:tc>
        <w:tc>
          <w:tcPr>
            <w:tcW w:w="826" w:type="pct"/>
            <w:shd w:val="clear" w:color="auto" w:fill="auto"/>
            <w:vAlign w:val="center"/>
          </w:tcPr>
          <w:p w14:paraId="21442A03"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167,810,160</w:t>
            </w:r>
          </w:p>
        </w:tc>
        <w:tc>
          <w:tcPr>
            <w:tcW w:w="827" w:type="pct"/>
            <w:shd w:val="clear" w:color="auto" w:fill="auto"/>
            <w:vAlign w:val="center"/>
          </w:tcPr>
          <w:p w14:paraId="4F0C7467"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167,810,160</w:t>
            </w:r>
          </w:p>
        </w:tc>
        <w:tc>
          <w:tcPr>
            <w:tcW w:w="827" w:type="pct"/>
            <w:shd w:val="clear" w:color="auto" w:fill="auto"/>
            <w:vAlign w:val="center"/>
          </w:tcPr>
          <w:p w14:paraId="2BDA7FEA"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w:t>
            </w:r>
          </w:p>
        </w:tc>
        <w:tc>
          <w:tcPr>
            <w:tcW w:w="827" w:type="pct"/>
            <w:tcBorders>
              <w:right w:val="nil"/>
            </w:tcBorders>
            <w:vAlign w:val="center"/>
          </w:tcPr>
          <w:p w14:paraId="786A0E71"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w:t>
            </w:r>
          </w:p>
        </w:tc>
      </w:tr>
      <w:tr w:rsidR="00263D83" w:rsidRPr="005464F2" w14:paraId="0BB33468"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482"/>
        </w:trPr>
        <w:tc>
          <w:tcPr>
            <w:tcW w:w="1693" w:type="pct"/>
            <w:tcBorders>
              <w:bottom w:val="nil"/>
            </w:tcBorders>
            <w:shd w:val="clear" w:color="auto" w:fill="auto"/>
            <w:vAlign w:val="center"/>
          </w:tcPr>
          <w:p w14:paraId="316CF087" w14:textId="77777777" w:rsidR="00263D83" w:rsidRPr="005464F2" w:rsidRDefault="00263D83" w:rsidP="00104D3F">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什項資產</w:t>
            </w:r>
          </w:p>
        </w:tc>
        <w:tc>
          <w:tcPr>
            <w:tcW w:w="826" w:type="pct"/>
            <w:tcBorders>
              <w:bottom w:val="nil"/>
            </w:tcBorders>
            <w:shd w:val="clear" w:color="auto" w:fill="auto"/>
            <w:vAlign w:val="center"/>
          </w:tcPr>
          <w:p w14:paraId="3B544A34"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2,796,272</w:t>
            </w:r>
          </w:p>
        </w:tc>
        <w:tc>
          <w:tcPr>
            <w:tcW w:w="827" w:type="pct"/>
            <w:tcBorders>
              <w:bottom w:val="nil"/>
            </w:tcBorders>
            <w:shd w:val="clear" w:color="auto" w:fill="auto"/>
            <w:vAlign w:val="center"/>
          </w:tcPr>
          <w:p w14:paraId="2BAF7A98"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652,524</w:t>
            </w:r>
          </w:p>
        </w:tc>
        <w:tc>
          <w:tcPr>
            <w:tcW w:w="827" w:type="pct"/>
            <w:tcBorders>
              <w:bottom w:val="nil"/>
            </w:tcBorders>
            <w:shd w:val="clear" w:color="auto" w:fill="auto"/>
            <w:vAlign w:val="center"/>
          </w:tcPr>
          <w:p w14:paraId="05FEDA8F"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2,138,748</w:t>
            </w:r>
          </w:p>
        </w:tc>
        <w:tc>
          <w:tcPr>
            <w:tcW w:w="827" w:type="pct"/>
            <w:tcBorders>
              <w:bottom w:val="nil"/>
              <w:right w:val="nil"/>
            </w:tcBorders>
            <w:vAlign w:val="center"/>
          </w:tcPr>
          <w:p w14:paraId="1D13626A" w14:textId="77777777" w:rsidR="00263D83" w:rsidRPr="005464F2" w:rsidRDefault="00263D83" w:rsidP="00FC0EB4">
            <w:pPr>
              <w:spacing w:line="0" w:lineRule="atLeast"/>
              <w:rPr>
                <w:rFonts w:ascii="細明體" w:eastAsia="細明體" w:hAnsi="細明體"/>
                <w:sz w:val="18"/>
                <w:szCs w:val="18"/>
              </w:rPr>
            </w:pPr>
            <w:r w:rsidRPr="005464F2">
              <w:rPr>
                <w:rFonts w:ascii="細明體" w:eastAsia="細明體" w:hAnsi="細明體"/>
                <w:sz w:val="18"/>
                <w:szCs w:val="18"/>
              </w:rPr>
              <w:t>5,000</w:t>
            </w:r>
          </w:p>
        </w:tc>
      </w:tr>
      <w:tr w:rsidR="00263D83" w:rsidRPr="005464F2" w14:paraId="714A2ADB"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594"/>
        </w:trPr>
        <w:tc>
          <w:tcPr>
            <w:tcW w:w="1693" w:type="pct"/>
            <w:tcBorders>
              <w:top w:val="nil"/>
              <w:bottom w:val="single" w:sz="8" w:space="0" w:color="auto"/>
            </w:tcBorders>
            <w:shd w:val="clear" w:color="auto" w:fill="auto"/>
            <w:vAlign w:val="center"/>
          </w:tcPr>
          <w:p w14:paraId="74EE4096" w14:textId="77777777" w:rsidR="00263D83" w:rsidRPr="005464F2" w:rsidRDefault="00263D83" w:rsidP="00104D3F">
            <w:pPr>
              <w:spacing w:line="0" w:lineRule="atLeast"/>
              <w:jc w:val="distribute"/>
              <w:rPr>
                <w:rFonts w:hAnsi="標楷體"/>
                <w:b/>
                <w:snapToGrid w:val="0"/>
                <w:kern w:val="0"/>
                <w:sz w:val="20"/>
              </w:rPr>
            </w:pPr>
            <w:r w:rsidRPr="005464F2">
              <w:rPr>
                <w:rFonts w:hAnsi="標楷體" w:hint="eastAsia"/>
                <w:b/>
                <w:noProof/>
                <w:snapToGrid w:val="0"/>
                <w:kern w:val="0"/>
                <w:sz w:val="20"/>
              </w:rPr>
              <w:t>合計</w:t>
            </w:r>
          </w:p>
        </w:tc>
        <w:tc>
          <w:tcPr>
            <w:tcW w:w="826" w:type="pct"/>
            <w:tcBorders>
              <w:top w:val="nil"/>
              <w:bottom w:val="single" w:sz="8" w:space="0" w:color="auto"/>
            </w:tcBorders>
            <w:shd w:val="clear" w:color="auto" w:fill="auto"/>
            <w:vAlign w:val="center"/>
          </w:tcPr>
          <w:p w14:paraId="7330AD48" w14:textId="0C49AE8F"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8,632,555,898</w:t>
            </w:r>
          </w:p>
        </w:tc>
        <w:tc>
          <w:tcPr>
            <w:tcW w:w="827" w:type="pct"/>
            <w:tcBorders>
              <w:top w:val="nil"/>
              <w:bottom w:val="single" w:sz="8" w:space="0" w:color="auto"/>
            </w:tcBorders>
            <w:shd w:val="clear" w:color="auto" w:fill="auto"/>
            <w:vAlign w:val="center"/>
          </w:tcPr>
          <w:p w14:paraId="2D74877D"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7,590,706,031</w:t>
            </w:r>
          </w:p>
        </w:tc>
        <w:tc>
          <w:tcPr>
            <w:tcW w:w="827" w:type="pct"/>
            <w:tcBorders>
              <w:top w:val="nil"/>
              <w:bottom w:val="single" w:sz="8" w:space="0" w:color="auto"/>
            </w:tcBorders>
            <w:shd w:val="clear" w:color="auto" w:fill="auto"/>
            <w:vAlign w:val="center"/>
          </w:tcPr>
          <w:p w14:paraId="6A7E8247"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958,162,426</w:t>
            </w:r>
          </w:p>
        </w:tc>
        <w:tc>
          <w:tcPr>
            <w:tcW w:w="827" w:type="pct"/>
            <w:tcBorders>
              <w:top w:val="nil"/>
              <w:bottom w:val="single" w:sz="8" w:space="0" w:color="auto"/>
              <w:right w:val="nil"/>
            </w:tcBorders>
            <w:vAlign w:val="center"/>
          </w:tcPr>
          <w:p w14:paraId="1258BCA8" w14:textId="77777777" w:rsidR="00263D83" w:rsidRPr="005464F2" w:rsidRDefault="00263D83" w:rsidP="00FC0EB4">
            <w:pPr>
              <w:spacing w:line="0" w:lineRule="atLeast"/>
              <w:rPr>
                <w:rFonts w:ascii="細明體" w:eastAsia="細明體" w:hAnsi="細明體"/>
                <w:b/>
                <w:bCs/>
                <w:sz w:val="18"/>
                <w:szCs w:val="18"/>
              </w:rPr>
            </w:pPr>
            <w:r w:rsidRPr="005464F2">
              <w:rPr>
                <w:rFonts w:ascii="細明體" w:eastAsia="細明體" w:hAnsi="細明體"/>
                <w:b/>
                <w:bCs/>
                <w:sz w:val="18"/>
                <w:szCs w:val="18"/>
              </w:rPr>
              <w:t>83,687,441</w:t>
            </w:r>
          </w:p>
        </w:tc>
      </w:tr>
    </w:tbl>
    <w:p w14:paraId="455B0BBE" w14:textId="2FCBB080" w:rsidR="00263D83" w:rsidRPr="005464F2" w:rsidRDefault="00263D83" w:rsidP="00263D83">
      <w:pPr>
        <w:spacing w:line="0" w:lineRule="atLeast"/>
        <w:rPr>
          <w:rFonts w:hAnsi="標楷體"/>
          <w:sz w:val="2"/>
          <w:szCs w:val="2"/>
          <w:highlight w:val="yellow"/>
        </w:rPr>
      </w:pPr>
    </w:p>
    <w:p w14:paraId="50DE5F59" w14:textId="21CBA69B" w:rsidR="00263D83" w:rsidRPr="005464F2" w:rsidRDefault="00263D83" w:rsidP="00263D83">
      <w:pPr>
        <w:ind w:left="516" w:hangingChars="300" w:hanging="516"/>
        <w:jc w:val="left"/>
        <w:rPr>
          <w:rFonts w:hAnsi="標楷體"/>
          <w:spacing w:val="-4"/>
          <w:sz w:val="18"/>
          <w:szCs w:val="18"/>
        </w:rPr>
      </w:pPr>
      <w:proofErr w:type="gramStart"/>
      <w:r w:rsidRPr="005464F2">
        <w:rPr>
          <w:rFonts w:hAnsi="標楷體" w:hint="eastAsia"/>
          <w:spacing w:val="-4"/>
          <w:sz w:val="18"/>
          <w:szCs w:val="18"/>
        </w:rPr>
        <w:t>註</w:t>
      </w:r>
      <w:proofErr w:type="gramEnd"/>
      <w:r w:rsidRPr="005464F2">
        <w:rPr>
          <w:rFonts w:hAnsi="標楷體" w:hint="eastAsia"/>
          <w:spacing w:val="-4"/>
          <w:sz w:val="18"/>
          <w:szCs w:val="18"/>
        </w:rPr>
        <w:t>：信託代理與保證之或有資產及或有負債，113年底及112年底各有</w:t>
      </w:r>
      <w:r w:rsidRPr="005464F2">
        <w:rPr>
          <w:rFonts w:hAnsi="標楷體"/>
          <w:spacing w:val="-4"/>
          <w:sz w:val="18"/>
          <w:szCs w:val="18"/>
        </w:rPr>
        <w:t>140,392,832</w:t>
      </w:r>
      <w:r w:rsidRPr="005464F2">
        <w:rPr>
          <w:rFonts w:hAnsi="標楷體" w:hint="eastAsia"/>
          <w:spacing w:val="-4"/>
          <w:sz w:val="18"/>
          <w:szCs w:val="18"/>
        </w:rPr>
        <w:t>元及</w:t>
      </w:r>
      <w:r w:rsidRPr="005464F2">
        <w:rPr>
          <w:rFonts w:hAnsi="標楷體"/>
          <w:spacing w:val="-4"/>
          <w:sz w:val="18"/>
          <w:szCs w:val="18"/>
        </w:rPr>
        <w:t>166,959,425</w:t>
      </w:r>
      <w:r w:rsidRPr="005464F2">
        <w:rPr>
          <w:rFonts w:hAnsi="標楷體" w:hint="eastAsia"/>
          <w:spacing w:val="-4"/>
          <w:sz w:val="18"/>
          <w:szCs w:val="18"/>
        </w:rPr>
        <w:t>元。</w:t>
      </w:r>
    </w:p>
    <w:p w14:paraId="18B82B94" w14:textId="77777777" w:rsidR="00466C8C" w:rsidRPr="005464F2" w:rsidRDefault="00466C8C" w:rsidP="00772939">
      <w:pPr>
        <w:spacing w:after="40" w:line="360" w:lineRule="exact"/>
        <w:jc w:val="center"/>
        <w:rPr>
          <w:rFonts w:hAnsi="標楷體"/>
          <w:b/>
          <w:snapToGrid w:val="0"/>
          <w:kern w:val="0"/>
          <w:sz w:val="32"/>
          <w:szCs w:val="32"/>
        </w:rPr>
      </w:pPr>
      <w:r w:rsidRPr="005464F2">
        <w:rPr>
          <w:rFonts w:hAnsi="標楷體" w:hint="eastAsia"/>
          <w:b/>
          <w:snapToGrid w:val="0"/>
          <w:kern w:val="0"/>
          <w:sz w:val="32"/>
          <w:szCs w:val="32"/>
          <w:u w:val="single"/>
        </w:rPr>
        <w:lastRenderedPageBreak/>
        <w:t>七、盈虧審定後資產負債綜計表</w:t>
      </w:r>
      <w:r w:rsidRPr="005464F2">
        <w:rPr>
          <w:rFonts w:hAnsi="標楷體" w:hint="eastAsia"/>
          <w:b/>
          <w:snapToGrid w:val="0"/>
          <w:kern w:val="0"/>
          <w:sz w:val="24"/>
          <w:szCs w:val="24"/>
          <w:u w:val="single"/>
        </w:rPr>
        <w:t xml:space="preserve"> (基金別)</w:t>
      </w:r>
      <w:r w:rsidRPr="005464F2">
        <w:rPr>
          <w:rFonts w:hAnsi="標楷體" w:hint="eastAsia"/>
          <w:b/>
          <w:snapToGrid w:val="0"/>
          <w:kern w:val="0"/>
          <w:sz w:val="24"/>
          <w:szCs w:val="24"/>
        </w:rPr>
        <w:t xml:space="preserve"> </w:t>
      </w:r>
      <w:r w:rsidRPr="005464F2">
        <w:rPr>
          <w:rFonts w:hAnsi="標楷體" w:hint="eastAsia"/>
          <w:snapToGrid w:val="0"/>
          <w:kern w:val="0"/>
          <w:sz w:val="24"/>
          <w:szCs w:val="24"/>
        </w:rPr>
        <w:t>(續)</w:t>
      </w:r>
    </w:p>
    <w:p w14:paraId="68D616EB" w14:textId="77777777" w:rsidR="007F4AB3" w:rsidRPr="005464F2" w:rsidRDefault="007F4AB3" w:rsidP="007F4AB3">
      <w:pPr>
        <w:jc w:val="center"/>
        <w:rPr>
          <w:rFonts w:hAnsi="標楷體"/>
          <w:snapToGrid w:val="0"/>
          <w:kern w:val="0"/>
          <w:sz w:val="24"/>
          <w:szCs w:val="24"/>
        </w:rPr>
      </w:pPr>
      <w:r w:rsidRPr="005464F2">
        <w:rPr>
          <w:rFonts w:hAnsi="標楷體" w:hint="eastAsia"/>
          <w:snapToGrid w:val="0"/>
          <w:kern w:val="0"/>
          <w:sz w:val="24"/>
          <w:szCs w:val="24"/>
        </w:rPr>
        <w:t>中華民國113年12月31日</w:t>
      </w:r>
    </w:p>
    <w:p w14:paraId="18AEC5A4" w14:textId="783A2875" w:rsidR="00466C8C" w:rsidRPr="005464F2" w:rsidRDefault="007F4AB3" w:rsidP="007F4AB3">
      <w:pPr>
        <w:rPr>
          <w:sz w:val="20"/>
        </w:rPr>
      </w:pPr>
      <w:r w:rsidRPr="005464F2">
        <w:rPr>
          <w:rFonts w:hAnsi="標楷體" w:hint="eastAsia"/>
          <w:snapToGrid w:val="0"/>
          <w:kern w:val="0"/>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1641"/>
        <w:gridCol w:w="1641"/>
        <w:gridCol w:w="1641"/>
        <w:gridCol w:w="1639"/>
      </w:tblGrid>
      <w:tr w:rsidR="00E81D04" w:rsidRPr="005464F2" w14:paraId="0F24FC78" w14:textId="77777777" w:rsidTr="007F4AB3">
        <w:trPr>
          <w:trHeight w:val="282"/>
        </w:trPr>
        <w:tc>
          <w:tcPr>
            <w:tcW w:w="1693" w:type="pct"/>
            <w:vMerge w:val="restart"/>
            <w:tcBorders>
              <w:top w:val="single" w:sz="8" w:space="0" w:color="auto"/>
              <w:left w:val="nil"/>
              <w:bottom w:val="single" w:sz="8" w:space="0" w:color="auto"/>
            </w:tcBorders>
            <w:vAlign w:val="center"/>
          </w:tcPr>
          <w:p w14:paraId="0E6D69C7" w14:textId="513A097E" w:rsidR="00E81D04" w:rsidRPr="005464F2" w:rsidRDefault="00E81D04" w:rsidP="00E81D04">
            <w:pPr>
              <w:jc w:val="distribute"/>
              <w:rPr>
                <w:rFonts w:hAnsi="標楷體"/>
                <w:snapToGrid w:val="0"/>
                <w:kern w:val="0"/>
                <w:sz w:val="20"/>
              </w:rPr>
            </w:pPr>
            <w:r w:rsidRPr="005464F2">
              <w:rPr>
                <w:rFonts w:hAnsi="標楷體" w:hint="eastAsia"/>
                <w:snapToGrid w:val="0"/>
                <w:kern w:val="0"/>
                <w:sz w:val="20"/>
              </w:rPr>
              <w:t>科目</w:t>
            </w:r>
          </w:p>
        </w:tc>
        <w:tc>
          <w:tcPr>
            <w:tcW w:w="827" w:type="pct"/>
            <w:vMerge w:val="restart"/>
            <w:tcBorders>
              <w:top w:val="single" w:sz="8" w:space="0" w:color="auto"/>
            </w:tcBorders>
            <w:vAlign w:val="center"/>
          </w:tcPr>
          <w:p w14:paraId="167FA29B" w14:textId="77777777" w:rsidR="00E81D04" w:rsidRPr="005464F2" w:rsidRDefault="00E81D04" w:rsidP="00E81D04">
            <w:pPr>
              <w:jc w:val="distribute"/>
              <w:rPr>
                <w:rFonts w:hAnsi="標楷體"/>
                <w:snapToGrid w:val="0"/>
                <w:kern w:val="0"/>
                <w:sz w:val="20"/>
              </w:rPr>
            </w:pPr>
            <w:r w:rsidRPr="005464F2">
              <w:rPr>
                <w:rFonts w:hAnsi="標楷體" w:hint="eastAsia"/>
                <w:snapToGrid w:val="0"/>
                <w:kern w:val="0"/>
                <w:sz w:val="20"/>
              </w:rPr>
              <w:t>總計</w:t>
            </w:r>
          </w:p>
        </w:tc>
        <w:tc>
          <w:tcPr>
            <w:tcW w:w="2480" w:type="pct"/>
            <w:gridSpan w:val="3"/>
            <w:tcBorders>
              <w:top w:val="single" w:sz="8" w:space="0" w:color="auto"/>
              <w:right w:val="nil"/>
            </w:tcBorders>
            <w:vAlign w:val="center"/>
          </w:tcPr>
          <w:p w14:paraId="398DC756" w14:textId="77777777" w:rsidR="00E81D04" w:rsidRPr="005464F2" w:rsidRDefault="00E81D04" w:rsidP="00E81D04">
            <w:pPr>
              <w:jc w:val="distribute"/>
              <w:rPr>
                <w:rFonts w:hAnsi="標楷體"/>
                <w:snapToGrid w:val="0"/>
                <w:kern w:val="0"/>
                <w:sz w:val="20"/>
              </w:rPr>
            </w:pPr>
            <w:r w:rsidRPr="005464F2">
              <w:rPr>
                <w:rFonts w:hAnsi="標楷體" w:hint="eastAsia"/>
                <w:snapToGrid w:val="0"/>
                <w:kern w:val="0"/>
                <w:sz w:val="20"/>
              </w:rPr>
              <w:t>市政府主管</w:t>
            </w:r>
          </w:p>
        </w:tc>
      </w:tr>
      <w:tr w:rsidR="00E81D04" w:rsidRPr="005464F2" w14:paraId="6F91F13D" w14:textId="77777777" w:rsidTr="007F4AB3">
        <w:trPr>
          <w:trHeight w:val="519"/>
        </w:trPr>
        <w:tc>
          <w:tcPr>
            <w:tcW w:w="1693" w:type="pct"/>
            <w:vMerge/>
            <w:tcBorders>
              <w:left w:val="nil"/>
              <w:bottom w:val="single" w:sz="8" w:space="0" w:color="auto"/>
            </w:tcBorders>
            <w:vAlign w:val="center"/>
          </w:tcPr>
          <w:p w14:paraId="18F65359" w14:textId="77777777" w:rsidR="00E81D04" w:rsidRPr="005464F2" w:rsidRDefault="00E81D04" w:rsidP="00E81D04">
            <w:pPr>
              <w:jc w:val="distribute"/>
              <w:rPr>
                <w:rFonts w:hAnsi="標楷體"/>
                <w:snapToGrid w:val="0"/>
                <w:kern w:val="0"/>
                <w:sz w:val="20"/>
              </w:rPr>
            </w:pPr>
          </w:p>
        </w:tc>
        <w:tc>
          <w:tcPr>
            <w:tcW w:w="827" w:type="pct"/>
            <w:vMerge/>
            <w:tcBorders>
              <w:bottom w:val="single" w:sz="8" w:space="0" w:color="auto"/>
            </w:tcBorders>
            <w:vAlign w:val="center"/>
          </w:tcPr>
          <w:p w14:paraId="3CE8494F" w14:textId="77777777" w:rsidR="00E81D04" w:rsidRPr="005464F2" w:rsidRDefault="00E81D04" w:rsidP="00E81D04">
            <w:pPr>
              <w:jc w:val="distribute"/>
              <w:rPr>
                <w:rFonts w:hAnsi="標楷體"/>
                <w:snapToGrid w:val="0"/>
                <w:kern w:val="0"/>
                <w:sz w:val="20"/>
              </w:rPr>
            </w:pPr>
          </w:p>
        </w:tc>
        <w:tc>
          <w:tcPr>
            <w:tcW w:w="827" w:type="pct"/>
            <w:tcBorders>
              <w:bottom w:val="single" w:sz="8" w:space="0" w:color="auto"/>
            </w:tcBorders>
            <w:vAlign w:val="center"/>
          </w:tcPr>
          <w:p w14:paraId="36513C95" w14:textId="77777777" w:rsidR="00E81D04" w:rsidRPr="005464F2" w:rsidRDefault="00E81D04" w:rsidP="00E81D04">
            <w:pPr>
              <w:jc w:val="distribute"/>
              <w:rPr>
                <w:rFonts w:hAnsi="標楷體"/>
                <w:snapToGrid w:val="0"/>
                <w:spacing w:val="-10"/>
                <w:kern w:val="0"/>
                <w:sz w:val="20"/>
              </w:rPr>
            </w:pPr>
            <w:r w:rsidRPr="005464F2">
              <w:rPr>
                <w:rFonts w:hAnsi="標楷體" w:hint="eastAsia"/>
                <w:snapToGrid w:val="0"/>
                <w:spacing w:val="-10"/>
                <w:kern w:val="0"/>
                <w:sz w:val="20"/>
              </w:rPr>
              <w:t>桃園航空城</w:t>
            </w:r>
          </w:p>
          <w:p w14:paraId="658DF4A5" w14:textId="77777777" w:rsidR="00E81D04" w:rsidRPr="005464F2" w:rsidRDefault="00E81D04" w:rsidP="00E81D04">
            <w:pPr>
              <w:jc w:val="distribute"/>
              <w:rPr>
                <w:rFonts w:hAnsi="標楷體"/>
                <w:snapToGrid w:val="0"/>
                <w:spacing w:val="-10"/>
                <w:kern w:val="0"/>
                <w:sz w:val="20"/>
              </w:rPr>
            </w:pPr>
            <w:r w:rsidRPr="005464F2">
              <w:rPr>
                <w:rFonts w:hAnsi="標楷體" w:hint="eastAsia"/>
                <w:snapToGrid w:val="0"/>
                <w:spacing w:val="-10"/>
                <w:kern w:val="0"/>
                <w:sz w:val="20"/>
              </w:rPr>
              <w:t>股份有限公司</w:t>
            </w:r>
          </w:p>
        </w:tc>
        <w:tc>
          <w:tcPr>
            <w:tcW w:w="827" w:type="pct"/>
            <w:tcBorders>
              <w:bottom w:val="single" w:sz="8" w:space="0" w:color="auto"/>
            </w:tcBorders>
            <w:vAlign w:val="center"/>
          </w:tcPr>
          <w:p w14:paraId="11EF59F3" w14:textId="77777777" w:rsidR="00E81D04" w:rsidRPr="005464F2" w:rsidRDefault="00E81D04" w:rsidP="00E81D04">
            <w:pPr>
              <w:jc w:val="distribute"/>
              <w:rPr>
                <w:rFonts w:hAnsi="標楷體"/>
                <w:snapToGrid w:val="0"/>
                <w:spacing w:val="-10"/>
                <w:kern w:val="0"/>
                <w:sz w:val="20"/>
              </w:rPr>
            </w:pPr>
            <w:r w:rsidRPr="005464F2">
              <w:rPr>
                <w:rFonts w:hAnsi="標楷體" w:hint="eastAsia"/>
                <w:snapToGrid w:val="0"/>
                <w:spacing w:val="-10"/>
                <w:kern w:val="0"/>
                <w:sz w:val="20"/>
              </w:rPr>
              <w:t>桃園大眾捷運</w:t>
            </w:r>
          </w:p>
          <w:p w14:paraId="265A8A5B" w14:textId="77777777" w:rsidR="00E81D04" w:rsidRPr="005464F2" w:rsidRDefault="00E81D04" w:rsidP="00E81D04">
            <w:pPr>
              <w:jc w:val="distribute"/>
              <w:rPr>
                <w:rFonts w:hAnsi="標楷體"/>
                <w:snapToGrid w:val="0"/>
                <w:spacing w:val="-10"/>
                <w:kern w:val="0"/>
                <w:sz w:val="20"/>
              </w:rPr>
            </w:pPr>
            <w:r w:rsidRPr="005464F2">
              <w:rPr>
                <w:rFonts w:hAnsi="標楷體" w:hint="eastAsia"/>
                <w:snapToGrid w:val="0"/>
                <w:spacing w:val="-10"/>
                <w:kern w:val="0"/>
                <w:sz w:val="20"/>
              </w:rPr>
              <w:t>股份有限公司</w:t>
            </w:r>
          </w:p>
        </w:tc>
        <w:tc>
          <w:tcPr>
            <w:tcW w:w="826" w:type="pct"/>
            <w:tcBorders>
              <w:bottom w:val="single" w:sz="8" w:space="0" w:color="auto"/>
              <w:right w:val="nil"/>
            </w:tcBorders>
            <w:vAlign w:val="center"/>
          </w:tcPr>
          <w:p w14:paraId="7A7A9F0B" w14:textId="77777777" w:rsidR="00E81D04" w:rsidRPr="005464F2" w:rsidRDefault="00E81D04" w:rsidP="00E81D04">
            <w:pPr>
              <w:jc w:val="distribute"/>
              <w:rPr>
                <w:rFonts w:hAnsi="標楷體"/>
                <w:snapToGrid w:val="0"/>
                <w:spacing w:val="-10"/>
                <w:kern w:val="0"/>
                <w:sz w:val="20"/>
              </w:rPr>
            </w:pPr>
            <w:r w:rsidRPr="005464F2">
              <w:rPr>
                <w:rFonts w:hAnsi="標楷體" w:hint="eastAsia"/>
                <w:snapToGrid w:val="0"/>
                <w:spacing w:val="-10"/>
                <w:kern w:val="0"/>
                <w:sz w:val="20"/>
              </w:rPr>
              <w:t>桃園果菜市場</w:t>
            </w:r>
          </w:p>
          <w:p w14:paraId="4D346EF8" w14:textId="77777777" w:rsidR="00E81D04" w:rsidRPr="005464F2" w:rsidRDefault="00E81D04" w:rsidP="00E81D04">
            <w:pPr>
              <w:jc w:val="distribute"/>
              <w:rPr>
                <w:rFonts w:hAnsi="標楷體"/>
                <w:snapToGrid w:val="0"/>
                <w:spacing w:val="-10"/>
                <w:kern w:val="0"/>
                <w:sz w:val="20"/>
              </w:rPr>
            </w:pPr>
            <w:r w:rsidRPr="005464F2">
              <w:rPr>
                <w:rFonts w:hAnsi="標楷體" w:hint="eastAsia"/>
                <w:snapToGrid w:val="0"/>
                <w:spacing w:val="-10"/>
                <w:kern w:val="0"/>
                <w:sz w:val="20"/>
              </w:rPr>
              <w:t>股份有限公司</w:t>
            </w:r>
          </w:p>
        </w:tc>
      </w:tr>
      <w:tr w:rsidR="00E81D04" w:rsidRPr="005464F2" w14:paraId="412C3D68"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624"/>
        </w:trPr>
        <w:tc>
          <w:tcPr>
            <w:tcW w:w="1693" w:type="pct"/>
            <w:shd w:val="clear" w:color="auto" w:fill="auto"/>
            <w:vAlign w:val="center"/>
          </w:tcPr>
          <w:p w14:paraId="4CE0A67F" w14:textId="77777777" w:rsidR="00E81D04" w:rsidRPr="005464F2" w:rsidRDefault="00E81D04" w:rsidP="00E81D04">
            <w:pPr>
              <w:spacing w:line="0" w:lineRule="atLeast"/>
              <w:jc w:val="distribute"/>
              <w:rPr>
                <w:rFonts w:hAnsi="標楷體"/>
                <w:b/>
                <w:snapToGrid w:val="0"/>
                <w:kern w:val="0"/>
                <w:sz w:val="20"/>
              </w:rPr>
            </w:pPr>
            <w:r w:rsidRPr="005464F2">
              <w:rPr>
                <w:rFonts w:hAnsi="標楷體" w:hint="eastAsia"/>
                <w:b/>
                <w:noProof/>
                <w:snapToGrid w:val="0"/>
                <w:kern w:val="0"/>
                <w:sz w:val="20"/>
              </w:rPr>
              <w:t>負債</w:t>
            </w:r>
          </w:p>
        </w:tc>
        <w:tc>
          <w:tcPr>
            <w:tcW w:w="827" w:type="pct"/>
            <w:shd w:val="clear" w:color="auto" w:fill="auto"/>
            <w:vAlign w:val="center"/>
          </w:tcPr>
          <w:p w14:paraId="6160415B" w14:textId="77777777" w:rsidR="00E81D04" w:rsidRPr="005464F2" w:rsidRDefault="00E81D04" w:rsidP="00E81D04">
            <w:pPr>
              <w:widowControl/>
              <w:spacing w:line="0" w:lineRule="atLeast"/>
              <w:rPr>
                <w:rFonts w:ascii="細明體" w:eastAsia="細明體" w:hAnsi="細明體"/>
                <w:b/>
                <w:bCs/>
                <w:kern w:val="0"/>
                <w:sz w:val="18"/>
                <w:szCs w:val="18"/>
                <w:highlight w:val="yellow"/>
              </w:rPr>
            </w:pPr>
            <w:r w:rsidRPr="005464F2">
              <w:rPr>
                <w:rFonts w:ascii="細明體" w:eastAsia="細明體" w:hAnsi="細明體"/>
                <w:b/>
                <w:bCs/>
                <w:sz w:val="18"/>
                <w:szCs w:val="18"/>
              </w:rPr>
              <w:t>1,166,732,219</w:t>
            </w:r>
          </w:p>
        </w:tc>
        <w:tc>
          <w:tcPr>
            <w:tcW w:w="827" w:type="pct"/>
            <w:shd w:val="clear" w:color="auto" w:fill="auto"/>
            <w:vAlign w:val="center"/>
          </w:tcPr>
          <w:p w14:paraId="44B83D7D"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146,603,321</w:t>
            </w:r>
          </w:p>
        </w:tc>
        <w:tc>
          <w:tcPr>
            <w:tcW w:w="827" w:type="pct"/>
            <w:shd w:val="clear" w:color="auto" w:fill="auto"/>
            <w:vAlign w:val="center"/>
          </w:tcPr>
          <w:p w14:paraId="6B1BC0CB"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1,016,647,968</w:t>
            </w:r>
          </w:p>
        </w:tc>
        <w:tc>
          <w:tcPr>
            <w:tcW w:w="826" w:type="pct"/>
            <w:vAlign w:val="center"/>
          </w:tcPr>
          <w:p w14:paraId="22C02A87"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3,480,930</w:t>
            </w:r>
          </w:p>
        </w:tc>
      </w:tr>
      <w:tr w:rsidR="00E81D04" w:rsidRPr="005464F2" w14:paraId="5399EFCD"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624"/>
        </w:trPr>
        <w:tc>
          <w:tcPr>
            <w:tcW w:w="1693" w:type="pct"/>
            <w:shd w:val="clear" w:color="auto" w:fill="auto"/>
            <w:vAlign w:val="center"/>
          </w:tcPr>
          <w:p w14:paraId="593C99BE" w14:textId="77777777" w:rsidR="00E81D04" w:rsidRPr="005464F2" w:rsidRDefault="00E81D04" w:rsidP="00E81D04">
            <w:pPr>
              <w:spacing w:line="0" w:lineRule="atLeast"/>
              <w:ind w:leftChars="100" w:left="160"/>
              <w:jc w:val="distribute"/>
              <w:rPr>
                <w:rFonts w:hAnsi="標楷體"/>
                <w:b/>
                <w:snapToGrid w:val="0"/>
                <w:kern w:val="0"/>
                <w:sz w:val="20"/>
              </w:rPr>
            </w:pPr>
            <w:r w:rsidRPr="005464F2">
              <w:rPr>
                <w:rFonts w:hAnsi="標楷體" w:hint="eastAsia"/>
                <w:b/>
                <w:noProof/>
                <w:snapToGrid w:val="0"/>
                <w:kern w:val="0"/>
                <w:sz w:val="20"/>
              </w:rPr>
              <w:t>流動負債</w:t>
            </w:r>
          </w:p>
        </w:tc>
        <w:tc>
          <w:tcPr>
            <w:tcW w:w="827" w:type="pct"/>
            <w:shd w:val="clear" w:color="auto" w:fill="auto"/>
            <w:vAlign w:val="center"/>
          </w:tcPr>
          <w:p w14:paraId="04E2FB7F"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803,692,990</w:t>
            </w:r>
          </w:p>
        </w:tc>
        <w:tc>
          <w:tcPr>
            <w:tcW w:w="827" w:type="pct"/>
            <w:shd w:val="clear" w:color="auto" w:fill="auto"/>
            <w:vAlign w:val="center"/>
          </w:tcPr>
          <w:p w14:paraId="12D6F914"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4,008,385</w:t>
            </w:r>
          </w:p>
        </w:tc>
        <w:tc>
          <w:tcPr>
            <w:tcW w:w="827" w:type="pct"/>
            <w:shd w:val="clear" w:color="auto" w:fill="auto"/>
            <w:vAlign w:val="center"/>
          </w:tcPr>
          <w:p w14:paraId="5C1E21BF"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796,785,741</w:t>
            </w:r>
          </w:p>
        </w:tc>
        <w:tc>
          <w:tcPr>
            <w:tcW w:w="826" w:type="pct"/>
            <w:vAlign w:val="center"/>
          </w:tcPr>
          <w:p w14:paraId="0B01800B"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2,898,864</w:t>
            </w:r>
          </w:p>
        </w:tc>
      </w:tr>
      <w:tr w:rsidR="00E81D04" w:rsidRPr="005464F2" w14:paraId="049322F7"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624"/>
        </w:trPr>
        <w:tc>
          <w:tcPr>
            <w:tcW w:w="1693" w:type="pct"/>
            <w:shd w:val="clear" w:color="auto" w:fill="auto"/>
            <w:vAlign w:val="center"/>
          </w:tcPr>
          <w:p w14:paraId="53916217" w14:textId="77777777" w:rsidR="00E81D04" w:rsidRPr="005464F2" w:rsidRDefault="00E81D04" w:rsidP="00E81D04">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短期債務</w:t>
            </w:r>
          </w:p>
        </w:tc>
        <w:tc>
          <w:tcPr>
            <w:tcW w:w="827" w:type="pct"/>
            <w:shd w:val="clear" w:color="auto" w:fill="auto"/>
            <w:vAlign w:val="center"/>
          </w:tcPr>
          <w:p w14:paraId="0B6CE54D"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270,000,000</w:t>
            </w:r>
          </w:p>
        </w:tc>
        <w:tc>
          <w:tcPr>
            <w:tcW w:w="827" w:type="pct"/>
            <w:shd w:val="clear" w:color="auto" w:fill="auto"/>
            <w:vAlign w:val="center"/>
          </w:tcPr>
          <w:p w14:paraId="6BA55F63"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w:t>
            </w:r>
          </w:p>
        </w:tc>
        <w:tc>
          <w:tcPr>
            <w:tcW w:w="827" w:type="pct"/>
            <w:shd w:val="clear" w:color="auto" w:fill="auto"/>
            <w:vAlign w:val="center"/>
          </w:tcPr>
          <w:p w14:paraId="42493D72"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270,000,000</w:t>
            </w:r>
          </w:p>
        </w:tc>
        <w:tc>
          <w:tcPr>
            <w:tcW w:w="826" w:type="pct"/>
            <w:vAlign w:val="center"/>
          </w:tcPr>
          <w:p w14:paraId="0EC70839"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w:t>
            </w:r>
          </w:p>
        </w:tc>
      </w:tr>
      <w:tr w:rsidR="00E81D04" w:rsidRPr="005464F2" w14:paraId="396D2D17"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624"/>
        </w:trPr>
        <w:tc>
          <w:tcPr>
            <w:tcW w:w="1693" w:type="pct"/>
            <w:shd w:val="clear" w:color="auto" w:fill="auto"/>
            <w:vAlign w:val="center"/>
          </w:tcPr>
          <w:p w14:paraId="1BB1104F" w14:textId="77777777" w:rsidR="00E81D04" w:rsidRPr="005464F2" w:rsidRDefault="00E81D04" w:rsidP="00E81D04">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應付款項</w:t>
            </w:r>
          </w:p>
        </w:tc>
        <w:tc>
          <w:tcPr>
            <w:tcW w:w="827" w:type="pct"/>
            <w:shd w:val="clear" w:color="auto" w:fill="auto"/>
            <w:vAlign w:val="center"/>
          </w:tcPr>
          <w:p w14:paraId="72CB717A"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508,403,469</w:t>
            </w:r>
          </w:p>
        </w:tc>
        <w:tc>
          <w:tcPr>
            <w:tcW w:w="827" w:type="pct"/>
            <w:shd w:val="clear" w:color="auto" w:fill="auto"/>
            <w:vAlign w:val="center"/>
          </w:tcPr>
          <w:p w14:paraId="01CD39CE"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4,008,385</w:t>
            </w:r>
          </w:p>
        </w:tc>
        <w:tc>
          <w:tcPr>
            <w:tcW w:w="827" w:type="pct"/>
            <w:shd w:val="clear" w:color="auto" w:fill="auto"/>
            <w:vAlign w:val="center"/>
          </w:tcPr>
          <w:p w14:paraId="392F3747"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502,036,454</w:t>
            </w:r>
          </w:p>
        </w:tc>
        <w:tc>
          <w:tcPr>
            <w:tcW w:w="826" w:type="pct"/>
            <w:vAlign w:val="center"/>
          </w:tcPr>
          <w:p w14:paraId="63687569"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2,358,630</w:t>
            </w:r>
          </w:p>
        </w:tc>
      </w:tr>
      <w:tr w:rsidR="00E81D04" w:rsidRPr="005464F2" w14:paraId="7FFC746B"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624"/>
        </w:trPr>
        <w:tc>
          <w:tcPr>
            <w:tcW w:w="1693" w:type="pct"/>
            <w:shd w:val="clear" w:color="auto" w:fill="auto"/>
            <w:vAlign w:val="center"/>
          </w:tcPr>
          <w:p w14:paraId="2C678D12" w14:textId="77777777" w:rsidR="00E81D04" w:rsidRPr="005464F2" w:rsidRDefault="00E81D04" w:rsidP="00E81D04">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本期所得稅負債</w:t>
            </w:r>
          </w:p>
        </w:tc>
        <w:tc>
          <w:tcPr>
            <w:tcW w:w="827" w:type="pct"/>
            <w:shd w:val="clear" w:color="auto" w:fill="auto"/>
            <w:vAlign w:val="center"/>
          </w:tcPr>
          <w:p w14:paraId="1B9BAA7B"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540,234</w:t>
            </w:r>
          </w:p>
        </w:tc>
        <w:tc>
          <w:tcPr>
            <w:tcW w:w="827" w:type="pct"/>
            <w:shd w:val="clear" w:color="auto" w:fill="auto"/>
            <w:vAlign w:val="center"/>
          </w:tcPr>
          <w:p w14:paraId="3DE7FA57"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w:t>
            </w:r>
          </w:p>
        </w:tc>
        <w:tc>
          <w:tcPr>
            <w:tcW w:w="827" w:type="pct"/>
            <w:shd w:val="clear" w:color="auto" w:fill="auto"/>
            <w:vAlign w:val="center"/>
          </w:tcPr>
          <w:p w14:paraId="077BA44A"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w:t>
            </w:r>
          </w:p>
        </w:tc>
        <w:tc>
          <w:tcPr>
            <w:tcW w:w="826" w:type="pct"/>
            <w:vAlign w:val="center"/>
          </w:tcPr>
          <w:p w14:paraId="2D5A65B4"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540,234</w:t>
            </w:r>
          </w:p>
        </w:tc>
      </w:tr>
      <w:tr w:rsidR="00E81D04" w:rsidRPr="005464F2" w14:paraId="221958CA"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624"/>
        </w:trPr>
        <w:tc>
          <w:tcPr>
            <w:tcW w:w="1693" w:type="pct"/>
            <w:shd w:val="clear" w:color="auto" w:fill="auto"/>
            <w:vAlign w:val="center"/>
          </w:tcPr>
          <w:p w14:paraId="130B1865" w14:textId="77777777" w:rsidR="00E81D04" w:rsidRPr="005464F2" w:rsidRDefault="00E81D04" w:rsidP="00E81D04">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預收款項</w:t>
            </w:r>
          </w:p>
        </w:tc>
        <w:tc>
          <w:tcPr>
            <w:tcW w:w="827" w:type="pct"/>
            <w:shd w:val="clear" w:color="auto" w:fill="auto"/>
            <w:vAlign w:val="center"/>
          </w:tcPr>
          <w:p w14:paraId="2BB3A758"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24,749,287</w:t>
            </w:r>
          </w:p>
        </w:tc>
        <w:tc>
          <w:tcPr>
            <w:tcW w:w="827" w:type="pct"/>
            <w:shd w:val="clear" w:color="auto" w:fill="auto"/>
            <w:vAlign w:val="center"/>
          </w:tcPr>
          <w:p w14:paraId="2627ADD7"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w:t>
            </w:r>
          </w:p>
        </w:tc>
        <w:tc>
          <w:tcPr>
            <w:tcW w:w="827" w:type="pct"/>
            <w:shd w:val="clear" w:color="auto" w:fill="auto"/>
            <w:vAlign w:val="center"/>
          </w:tcPr>
          <w:p w14:paraId="5B44E6E6"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24,749,287</w:t>
            </w:r>
          </w:p>
        </w:tc>
        <w:tc>
          <w:tcPr>
            <w:tcW w:w="826" w:type="pct"/>
            <w:vAlign w:val="center"/>
          </w:tcPr>
          <w:p w14:paraId="7D5ADE91"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w:t>
            </w:r>
          </w:p>
        </w:tc>
      </w:tr>
      <w:tr w:rsidR="00E81D04" w:rsidRPr="005464F2" w14:paraId="09D4EA56"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624"/>
        </w:trPr>
        <w:tc>
          <w:tcPr>
            <w:tcW w:w="1693" w:type="pct"/>
            <w:shd w:val="clear" w:color="auto" w:fill="auto"/>
            <w:vAlign w:val="center"/>
          </w:tcPr>
          <w:p w14:paraId="416FF774" w14:textId="77777777" w:rsidR="00E81D04" w:rsidRPr="005464F2" w:rsidRDefault="00E81D04" w:rsidP="00E81D04">
            <w:pPr>
              <w:spacing w:line="0" w:lineRule="atLeast"/>
              <w:ind w:leftChars="100" w:left="160"/>
              <w:jc w:val="distribute"/>
              <w:rPr>
                <w:rFonts w:hAnsi="標楷體"/>
                <w:b/>
                <w:snapToGrid w:val="0"/>
                <w:kern w:val="0"/>
                <w:sz w:val="20"/>
              </w:rPr>
            </w:pPr>
            <w:r w:rsidRPr="005464F2">
              <w:rPr>
                <w:rFonts w:hAnsi="標楷體" w:hint="eastAsia"/>
                <w:b/>
                <w:noProof/>
                <w:snapToGrid w:val="0"/>
                <w:kern w:val="0"/>
                <w:sz w:val="20"/>
              </w:rPr>
              <w:t>長期負債</w:t>
            </w:r>
          </w:p>
        </w:tc>
        <w:tc>
          <w:tcPr>
            <w:tcW w:w="827" w:type="pct"/>
            <w:shd w:val="clear" w:color="auto" w:fill="auto"/>
            <w:vAlign w:val="center"/>
          </w:tcPr>
          <w:p w14:paraId="7F74EE36"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147,081,749</w:t>
            </w:r>
          </w:p>
        </w:tc>
        <w:tc>
          <w:tcPr>
            <w:tcW w:w="827" w:type="pct"/>
            <w:shd w:val="clear" w:color="auto" w:fill="auto"/>
            <w:vAlign w:val="center"/>
          </w:tcPr>
          <w:p w14:paraId="43E37BFD"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142,594,936</w:t>
            </w:r>
          </w:p>
        </w:tc>
        <w:tc>
          <w:tcPr>
            <w:tcW w:w="827" w:type="pct"/>
            <w:shd w:val="clear" w:color="auto" w:fill="auto"/>
            <w:vAlign w:val="center"/>
          </w:tcPr>
          <w:p w14:paraId="091861D2"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4,486,813</w:t>
            </w:r>
          </w:p>
        </w:tc>
        <w:tc>
          <w:tcPr>
            <w:tcW w:w="826" w:type="pct"/>
            <w:vAlign w:val="center"/>
          </w:tcPr>
          <w:p w14:paraId="076D5EA7"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w:t>
            </w:r>
          </w:p>
        </w:tc>
      </w:tr>
      <w:tr w:rsidR="00E81D04" w:rsidRPr="005464F2" w14:paraId="69FA10DD"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624"/>
        </w:trPr>
        <w:tc>
          <w:tcPr>
            <w:tcW w:w="1693" w:type="pct"/>
            <w:shd w:val="clear" w:color="auto" w:fill="auto"/>
            <w:vAlign w:val="center"/>
          </w:tcPr>
          <w:p w14:paraId="482EAB86" w14:textId="77777777" w:rsidR="00E81D04" w:rsidRPr="005464F2" w:rsidRDefault="00E81D04" w:rsidP="00E81D04">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長期債務</w:t>
            </w:r>
          </w:p>
        </w:tc>
        <w:tc>
          <w:tcPr>
            <w:tcW w:w="827" w:type="pct"/>
            <w:shd w:val="clear" w:color="auto" w:fill="auto"/>
            <w:vAlign w:val="center"/>
          </w:tcPr>
          <w:p w14:paraId="41771C0E"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147,081,749</w:t>
            </w:r>
          </w:p>
        </w:tc>
        <w:tc>
          <w:tcPr>
            <w:tcW w:w="827" w:type="pct"/>
            <w:shd w:val="clear" w:color="auto" w:fill="auto"/>
            <w:vAlign w:val="center"/>
          </w:tcPr>
          <w:p w14:paraId="117C1FE7"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142,594,936</w:t>
            </w:r>
          </w:p>
        </w:tc>
        <w:tc>
          <w:tcPr>
            <w:tcW w:w="827" w:type="pct"/>
            <w:shd w:val="clear" w:color="auto" w:fill="auto"/>
            <w:vAlign w:val="center"/>
          </w:tcPr>
          <w:p w14:paraId="61E09A16"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4,486,813</w:t>
            </w:r>
          </w:p>
        </w:tc>
        <w:tc>
          <w:tcPr>
            <w:tcW w:w="826" w:type="pct"/>
            <w:vAlign w:val="center"/>
          </w:tcPr>
          <w:p w14:paraId="00842E8A"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w:t>
            </w:r>
          </w:p>
        </w:tc>
      </w:tr>
      <w:tr w:rsidR="00E81D04" w:rsidRPr="005464F2" w14:paraId="7D4F4008"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624"/>
        </w:trPr>
        <w:tc>
          <w:tcPr>
            <w:tcW w:w="1693" w:type="pct"/>
            <w:shd w:val="clear" w:color="auto" w:fill="auto"/>
            <w:vAlign w:val="center"/>
          </w:tcPr>
          <w:p w14:paraId="3965D8FC" w14:textId="77777777" w:rsidR="00E81D04" w:rsidRPr="005464F2" w:rsidRDefault="00E81D04" w:rsidP="00E81D04">
            <w:pPr>
              <w:spacing w:line="0" w:lineRule="atLeast"/>
              <w:ind w:leftChars="100" w:left="160"/>
              <w:jc w:val="distribute"/>
              <w:rPr>
                <w:rFonts w:hAnsi="標楷體"/>
                <w:b/>
                <w:snapToGrid w:val="0"/>
                <w:kern w:val="0"/>
                <w:sz w:val="20"/>
              </w:rPr>
            </w:pPr>
            <w:r w:rsidRPr="005464F2">
              <w:rPr>
                <w:rFonts w:hAnsi="標楷體" w:hint="eastAsia"/>
                <w:b/>
                <w:noProof/>
                <w:snapToGrid w:val="0"/>
                <w:kern w:val="0"/>
                <w:sz w:val="20"/>
              </w:rPr>
              <w:t>其他負債</w:t>
            </w:r>
          </w:p>
        </w:tc>
        <w:tc>
          <w:tcPr>
            <w:tcW w:w="827" w:type="pct"/>
            <w:shd w:val="clear" w:color="auto" w:fill="auto"/>
            <w:vAlign w:val="center"/>
          </w:tcPr>
          <w:p w14:paraId="134213AA"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215,957,480</w:t>
            </w:r>
          </w:p>
        </w:tc>
        <w:tc>
          <w:tcPr>
            <w:tcW w:w="827" w:type="pct"/>
            <w:shd w:val="clear" w:color="auto" w:fill="auto"/>
            <w:vAlign w:val="center"/>
          </w:tcPr>
          <w:p w14:paraId="68F92B9C"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w:t>
            </w:r>
          </w:p>
        </w:tc>
        <w:tc>
          <w:tcPr>
            <w:tcW w:w="827" w:type="pct"/>
            <w:shd w:val="clear" w:color="auto" w:fill="auto"/>
            <w:vAlign w:val="center"/>
          </w:tcPr>
          <w:p w14:paraId="3A0AEB1F"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215,375,414</w:t>
            </w:r>
          </w:p>
        </w:tc>
        <w:tc>
          <w:tcPr>
            <w:tcW w:w="826" w:type="pct"/>
            <w:vAlign w:val="center"/>
          </w:tcPr>
          <w:p w14:paraId="4FEAC9DF"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582,066</w:t>
            </w:r>
          </w:p>
        </w:tc>
      </w:tr>
      <w:tr w:rsidR="00E81D04" w:rsidRPr="005464F2" w14:paraId="75D6E1AB"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624"/>
        </w:trPr>
        <w:tc>
          <w:tcPr>
            <w:tcW w:w="1693" w:type="pct"/>
            <w:shd w:val="clear" w:color="auto" w:fill="auto"/>
            <w:vAlign w:val="center"/>
          </w:tcPr>
          <w:p w14:paraId="645872CF" w14:textId="77777777" w:rsidR="00E81D04" w:rsidRPr="005464F2" w:rsidRDefault="00E81D04" w:rsidP="00E81D04">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遞延負債</w:t>
            </w:r>
          </w:p>
        </w:tc>
        <w:tc>
          <w:tcPr>
            <w:tcW w:w="827" w:type="pct"/>
            <w:shd w:val="clear" w:color="auto" w:fill="auto"/>
            <w:vAlign w:val="center"/>
          </w:tcPr>
          <w:p w14:paraId="30394B70"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122,826,777</w:t>
            </w:r>
          </w:p>
        </w:tc>
        <w:tc>
          <w:tcPr>
            <w:tcW w:w="827" w:type="pct"/>
            <w:shd w:val="clear" w:color="auto" w:fill="auto"/>
            <w:vAlign w:val="center"/>
          </w:tcPr>
          <w:p w14:paraId="210FD22B"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w:t>
            </w:r>
          </w:p>
        </w:tc>
        <w:tc>
          <w:tcPr>
            <w:tcW w:w="827" w:type="pct"/>
            <w:shd w:val="clear" w:color="auto" w:fill="auto"/>
            <w:vAlign w:val="center"/>
          </w:tcPr>
          <w:p w14:paraId="76FE8439"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122,826,777</w:t>
            </w:r>
          </w:p>
        </w:tc>
        <w:tc>
          <w:tcPr>
            <w:tcW w:w="826" w:type="pct"/>
            <w:vAlign w:val="center"/>
          </w:tcPr>
          <w:p w14:paraId="1D237F49"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w:t>
            </w:r>
          </w:p>
        </w:tc>
      </w:tr>
      <w:tr w:rsidR="00E81D04" w:rsidRPr="005464F2" w14:paraId="7C166CBD"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624"/>
        </w:trPr>
        <w:tc>
          <w:tcPr>
            <w:tcW w:w="1693" w:type="pct"/>
            <w:shd w:val="clear" w:color="auto" w:fill="auto"/>
            <w:vAlign w:val="center"/>
          </w:tcPr>
          <w:p w14:paraId="4F9C4845" w14:textId="77777777" w:rsidR="00E81D04" w:rsidRPr="005464F2" w:rsidRDefault="00E81D04" w:rsidP="00E81D04">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什項負債</w:t>
            </w:r>
          </w:p>
        </w:tc>
        <w:tc>
          <w:tcPr>
            <w:tcW w:w="827" w:type="pct"/>
            <w:shd w:val="clear" w:color="auto" w:fill="auto"/>
            <w:vAlign w:val="center"/>
          </w:tcPr>
          <w:p w14:paraId="398D4F51"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93,130,703</w:t>
            </w:r>
          </w:p>
        </w:tc>
        <w:tc>
          <w:tcPr>
            <w:tcW w:w="827" w:type="pct"/>
            <w:shd w:val="clear" w:color="auto" w:fill="auto"/>
            <w:vAlign w:val="center"/>
          </w:tcPr>
          <w:p w14:paraId="7D289E81"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w:t>
            </w:r>
          </w:p>
        </w:tc>
        <w:tc>
          <w:tcPr>
            <w:tcW w:w="827" w:type="pct"/>
            <w:shd w:val="clear" w:color="auto" w:fill="auto"/>
            <w:vAlign w:val="center"/>
          </w:tcPr>
          <w:p w14:paraId="1A55B107"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92,548,637</w:t>
            </w:r>
          </w:p>
        </w:tc>
        <w:tc>
          <w:tcPr>
            <w:tcW w:w="826" w:type="pct"/>
            <w:vAlign w:val="center"/>
          </w:tcPr>
          <w:p w14:paraId="64751E40"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582,066</w:t>
            </w:r>
          </w:p>
        </w:tc>
      </w:tr>
      <w:tr w:rsidR="00E81D04" w:rsidRPr="005464F2" w14:paraId="7CC4FD7F"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624"/>
        </w:trPr>
        <w:tc>
          <w:tcPr>
            <w:tcW w:w="1693" w:type="pct"/>
            <w:shd w:val="clear" w:color="auto" w:fill="auto"/>
            <w:vAlign w:val="center"/>
          </w:tcPr>
          <w:p w14:paraId="035699A8" w14:textId="77777777" w:rsidR="00E81D04" w:rsidRPr="005464F2" w:rsidRDefault="00E81D04" w:rsidP="00E81D04">
            <w:pPr>
              <w:spacing w:line="0" w:lineRule="atLeast"/>
              <w:jc w:val="distribute"/>
              <w:rPr>
                <w:rFonts w:hAnsi="標楷體"/>
                <w:b/>
                <w:snapToGrid w:val="0"/>
                <w:kern w:val="0"/>
                <w:sz w:val="20"/>
              </w:rPr>
            </w:pPr>
            <w:r w:rsidRPr="005464F2">
              <w:rPr>
                <w:rFonts w:hAnsi="標楷體" w:hint="eastAsia"/>
                <w:b/>
                <w:noProof/>
                <w:snapToGrid w:val="0"/>
                <w:kern w:val="0"/>
                <w:sz w:val="20"/>
              </w:rPr>
              <w:t>權益</w:t>
            </w:r>
          </w:p>
        </w:tc>
        <w:tc>
          <w:tcPr>
            <w:tcW w:w="827" w:type="pct"/>
            <w:shd w:val="clear" w:color="auto" w:fill="auto"/>
            <w:vAlign w:val="center"/>
          </w:tcPr>
          <w:p w14:paraId="2C517369"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7,465,823,679</w:t>
            </w:r>
          </w:p>
        </w:tc>
        <w:tc>
          <w:tcPr>
            <w:tcW w:w="827" w:type="pct"/>
            <w:shd w:val="clear" w:color="auto" w:fill="auto"/>
            <w:vAlign w:val="center"/>
          </w:tcPr>
          <w:p w14:paraId="4BC55185"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7,444,102,710</w:t>
            </w:r>
          </w:p>
        </w:tc>
        <w:tc>
          <w:tcPr>
            <w:tcW w:w="827" w:type="pct"/>
            <w:shd w:val="clear" w:color="auto" w:fill="auto"/>
            <w:vAlign w:val="center"/>
          </w:tcPr>
          <w:p w14:paraId="6BD53501"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- 58,485,542</w:t>
            </w:r>
          </w:p>
        </w:tc>
        <w:tc>
          <w:tcPr>
            <w:tcW w:w="826" w:type="pct"/>
            <w:vAlign w:val="center"/>
          </w:tcPr>
          <w:p w14:paraId="6D5F5176"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80,206,511</w:t>
            </w:r>
          </w:p>
        </w:tc>
      </w:tr>
      <w:tr w:rsidR="00E81D04" w:rsidRPr="005464F2" w14:paraId="15332122"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624"/>
        </w:trPr>
        <w:tc>
          <w:tcPr>
            <w:tcW w:w="1693" w:type="pct"/>
            <w:shd w:val="clear" w:color="auto" w:fill="auto"/>
            <w:vAlign w:val="center"/>
          </w:tcPr>
          <w:p w14:paraId="2C3DE50D" w14:textId="77777777" w:rsidR="00E81D04" w:rsidRPr="005464F2" w:rsidRDefault="00E81D04" w:rsidP="00E81D04">
            <w:pPr>
              <w:spacing w:line="0" w:lineRule="atLeast"/>
              <w:ind w:leftChars="100" w:left="160"/>
              <w:jc w:val="distribute"/>
              <w:rPr>
                <w:rFonts w:hAnsi="標楷體"/>
                <w:b/>
                <w:snapToGrid w:val="0"/>
                <w:kern w:val="0"/>
                <w:sz w:val="20"/>
              </w:rPr>
            </w:pPr>
            <w:r w:rsidRPr="005464F2">
              <w:rPr>
                <w:rFonts w:hAnsi="標楷體" w:hint="eastAsia"/>
                <w:b/>
                <w:noProof/>
                <w:snapToGrid w:val="0"/>
                <w:kern w:val="0"/>
                <w:sz w:val="20"/>
              </w:rPr>
              <w:t>資本</w:t>
            </w:r>
          </w:p>
        </w:tc>
        <w:tc>
          <w:tcPr>
            <w:tcW w:w="827" w:type="pct"/>
            <w:shd w:val="clear" w:color="auto" w:fill="auto"/>
            <w:vAlign w:val="center"/>
          </w:tcPr>
          <w:p w14:paraId="5D88FD8F"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10,615,139,410</w:t>
            </w:r>
          </w:p>
        </w:tc>
        <w:tc>
          <w:tcPr>
            <w:tcW w:w="827" w:type="pct"/>
            <w:shd w:val="clear" w:color="auto" w:fill="auto"/>
            <w:vAlign w:val="center"/>
          </w:tcPr>
          <w:p w14:paraId="6B744EFB"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7,614,139,410</w:t>
            </w:r>
          </w:p>
        </w:tc>
        <w:tc>
          <w:tcPr>
            <w:tcW w:w="827" w:type="pct"/>
            <w:shd w:val="clear" w:color="auto" w:fill="auto"/>
            <w:vAlign w:val="center"/>
          </w:tcPr>
          <w:p w14:paraId="6806F2EF"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3,000,000,000</w:t>
            </w:r>
          </w:p>
        </w:tc>
        <w:tc>
          <w:tcPr>
            <w:tcW w:w="826" w:type="pct"/>
            <w:vAlign w:val="center"/>
          </w:tcPr>
          <w:p w14:paraId="6DA2AF7C"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1,000,000</w:t>
            </w:r>
          </w:p>
        </w:tc>
      </w:tr>
      <w:tr w:rsidR="00E81D04" w:rsidRPr="005464F2" w14:paraId="0B12A7D3"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624"/>
        </w:trPr>
        <w:tc>
          <w:tcPr>
            <w:tcW w:w="1693" w:type="pct"/>
            <w:shd w:val="clear" w:color="auto" w:fill="auto"/>
            <w:vAlign w:val="center"/>
          </w:tcPr>
          <w:p w14:paraId="658ADD35" w14:textId="77777777" w:rsidR="00E81D04" w:rsidRPr="005464F2" w:rsidRDefault="00E81D04" w:rsidP="00E81D04">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資本</w:t>
            </w:r>
          </w:p>
        </w:tc>
        <w:tc>
          <w:tcPr>
            <w:tcW w:w="827" w:type="pct"/>
            <w:shd w:val="clear" w:color="auto" w:fill="auto"/>
            <w:vAlign w:val="center"/>
          </w:tcPr>
          <w:p w14:paraId="1B551B83"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10,615,139,410</w:t>
            </w:r>
          </w:p>
        </w:tc>
        <w:tc>
          <w:tcPr>
            <w:tcW w:w="827" w:type="pct"/>
            <w:shd w:val="clear" w:color="auto" w:fill="auto"/>
            <w:vAlign w:val="center"/>
          </w:tcPr>
          <w:p w14:paraId="2B0D4197"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7,614,139,410</w:t>
            </w:r>
          </w:p>
        </w:tc>
        <w:tc>
          <w:tcPr>
            <w:tcW w:w="827" w:type="pct"/>
            <w:shd w:val="clear" w:color="auto" w:fill="auto"/>
            <w:vAlign w:val="center"/>
          </w:tcPr>
          <w:p w14:paraId="3699FEE5"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3,000,000,000</w:t>
            </w:r>
          </w:p>
        </w:tc>
        <w:tc>
          <w:tcPr>
            <w:tcW w:w="826" w:type="pct"/>
            <w:vAlign w:val="center"/>
          </w:tcPr>
          <w:p w14:paraId="4CD46424"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1,000,000</w:t>
            </w:r>
          </w:p>
        </w:tc>
      </w:tr>
      <w:tr w:rsidR="00E81D04" w:rsidRPr="005464F2" w14:paraId="13B6BC4B"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624"/>
        </w:trPr>
        <w:tc>
          <w:tcPr>
            <w:tcW w:w="1693" w:type="pct"/>
            <w:shd w:val="clear" w:color="auto" w:fill="auto"/>
            <w:vAlign w:val="center"/>
          </w:tcPr>
          <w:p w14:paraId="65BD0EF6" w14:textId="77777777" w:rsidR="00E81D04" w:rsidRPr="005464F2" w:rsidRDefault="00E81D04" w:rsidP="00E81D04">
            <w:pPr>
              <w:spacing w:line="0" w:lineRule="atLeast"/>
              <w:ind w:leftChars="100" w:left="160"/>
              <w:jc w:val="distribute"/>
              <w:rPr>
                <w:rFonts w:hAnsi="標楷體"/>
                <w:b/>
                <w:snapToGrid w:val="0"/>
                <w:kern w:val="0"/>
                <w:sz w:val="20"/>
              </w:rPr>
            </w:pPr>
            <w:r w:rsidRPr="005464F2">
              <w:rPr>
                <w:rFonts w:hAnsi="標楷體" w:hint="eastAsia"/>
                <w:b/>
                <w:noProof/>
                <w:snapToGrid w:val="0"/>
                <w:kern w:val="0"/>
                <w:sz w:val="20"/>
              </w:rPr>
              <w:t>保留盈餘（或累積虧損）</w:t>
            </w:r>
          </w:p>
        </w:tc>
        <w:tc>
          <w:tcPr>
            <w:tcW w:w="827" w:type="pct"/>
            <w:shd w:val="clear" w:color="auto" w:fill="auto"/>
            <w:vAlign w:val="center"/>
          </w:tcPr>
          <w:p w14:paraId="20F3CDE2"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- 3,149,315,731</w:t>
            </w:r>
          </w:p>
        </w:tc>
        <w:tc>
          <w:tcPr>
            <w:tcW w:w="827" w:type="pct"/>
            <w:shd w:val="clear" w:color="auto" w:fill="auto"/>
            <w:vAlign w:val="center"/>
          </w:tcPr>
          <w:p w14:paraId="442E1AC3"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- 170,036,700</w:t>
            </w:r>
          </w:p>
        </w:tc>
        <w:tc>
          <w:tcPr>
            <w:tcW w:w="827" w:type="pct"/>
            <w:shd w:val="clear" w:color="auto" w:fill="auto"/>
            <w:vAlign w:val="center"/>
          </w:tcPr>
          <w:p w14:paraId="37C58581"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- 3,058,485,542</w:t>
            </w:r>
          </w:p>
        </w:tc>
        <w:tc>
          <w:tcPr>
            <w:tcW w:w="826" w:type="pct"/>
            <w:vAlign w:val="center"/>
          </w:tcPr>
          <w:p w14:paraId="2F9F7776"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79,206,511</w:t>
            </w:r>
          </w:p>
        </w:tc>
      </w:tr>
      <w:tr w:rsidR="00E81D04" w:rsidRPr="005464F2" w14:paraId="67B1E5B4"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624"/>
        </w:trPr>
        <w:tc>
          <w:tcPr>
            <w:tcW w:w="1693" w:type="pct"/>
            <w:shd w:val="clear" w:color="auto" w:fill="auto"/>
            <w:vAlign w:val="center"/>
          </w:tcPr>
          <w:p w14:paraId="6462353A" w14:textId="77777777" w:rsidR="00E81D04" w:rsidRPr="005464F2" w:rsidRDefault="00E81D04" w:rsidP="00E81D04">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已指撥保留盈餘</w:t>
            </w:r>
          </w:p>
        </w:tc>
        <w:tc>
          <w:tcPr>
            <w:tcW w:w="827" w:type="pct"/>
            <w:shd w:val="clear" w:color="auto" w:fill="auto"/>
            <w:vAlign w:val="center"/>
          </w:tcPr>
          <w:p w14:paraId="26A0E3D0"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7,806,864</w:t>
            </w:r>
          </w:p>
        </w:tc>
        <w:tc>
          <w:tcPr>
            <w:tcW w:w="827" w:type="pct"/>
            <w:shd w:val="clear" w:color="auto" w:fill="auto"/>
            <w:vAlign w:val="center"/>
          </w:tcPr>
          <w:p w14:paraId="05507211"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w:t>
            </w:r>
          </w:p>
        </w:tc>
        <w:tc>
          <w:tcPr>
            <w:tcW w:w="827" w:type="pct"/>
            <w:shd w:val="clear" w:color="auto" w:fill="auto"/>
            <w:vAlign w:val="center"/>
          </w:tcPr>
          <w:p w14:paraId="7A349EEF"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w:t>
            </w:r>
          </w:p>
        </w:tc>
        <w:tc>
          <w:tcPr>
            <w:tcW w:w="826" w:type="pct"/>
            <w:vAlign w:val="center"/>
          </w:tcPr>
          <w:p w14:paraId="4FC22FD5"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7,806,864</w:t>
            </w:r>
          </w:p>
        </w:tc>
      </w:tr>
      <w:tr w:rsidR="00E81D04" w:rsidRPr="005464F2" w14:paraId="4DB8888E"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624"/>
        </w:trPr>
        <w:tc>
          <w:tcPr>
            <w:tcW w:w="1693" w:type="pct"/>
            <w:shd w:val="clear" w:color="auto" w:fill="auto"/>
            <w:vAlign w:val="center"/>
          </w:tcPr>
          <w:p w14:paraId="2EC616BD" w14:textId="77777777" w:rsidR="00E81D04" w:rsidRPr="005464F2" w:rsidRDefault="00E81D04" w:rsidP="00E81D04">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未指撥保留盈餘</w:t>
            </w:r>
          </w:p>
        </w:tc>
        <w:tc>
          <w:tcPr>
            <w:tcW w:w="827" w:type="pct"/>
            <w:shd w:val="clear" w:color="auto" w:fill="auto"/>
            <w:vAlign w:val="center"/>
          </w:tcPr>
          <w:p w14:paraId="00631D2B"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71,399,647</w:t>
            </w:r>
          </w:p>
        </w:tc>
        <w:tc>
          <w:tcPr>
            <w:tcW w:w="827" w:type="pct"/>
            <w:shd w:val="clear" w:color="auto" w:fill="auto"/>
            <w:vAlign w:val="center"/>
          </w:tcPr>
          <w:p w14:paraId="75629930"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w:t>
            </w:r>
          </w:p>
        </w:tc>
        <w:tc>
          <w:tcPr>
            <w:tcW w:w="827" w:type="pct"/>
            <w:shd w:val="clear" w:color="auto" w:fill="auto"/>
            <w:vAlign w:val="center"/>
          </w:tcPr>
          <w:p w14:paraId="629BCAD6"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w:t>
            </w:r>
          </w:p>
        </w:tc>
        <w:tc>
          <w:tcPr>
            <w:tcW w:w="826" w:type="pct"/>
            <w:vAlign w:val="center"/>
          </w:tcPr>
          <w:p w14:paraId="0DC15A79"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71,399,647</w:t>
            </w:r>
          </w:p>
        </w:tc>
      </w:tr>
      <w:tr w:rsidR="00E81D04" w:rsidRPr="005464F2" w14:paraId="37C4B467" w14:textId="77777777" w:rsidTr="00104D3F">
        <w:tblPrEx>
          <w:tblBorders>
            <w:top w:val="single" w:sz="8" w:space="0" w:color="auto"/>
            <w:left w:val="none" w:sz="0" w:space="0" w:color="auto"/>
            <w:bottom w:val="single" w:sz="8" w:space="0" w:color="auto"/>
            <w:right w:val="none" w:sz="0" w:space="0" w:color="auto"/>
            <w:insideH w:val="none" w:sz="0" w:space="0" w:color="auto"/>
          </w:tblBorders>
        </w:tblPrEx>
        <w:trPr>
          <w:trHeight w:val="624"/>
        </w:trPr>
        <w:tc>
          <w:tcPr>
            <w:tcW w:w="1693" w:type="pct"/>
            <w:tcBorders>
              <w:bottom w:val="nil"/>
            </w:tcBorders>
            <w:shd w:val="clear" w:color="auto" w:fill="auto"/>
            <w:vAlign w:val="center"/>
          </w:tcPr>
          <w:p w14:paraId="3B5B9D0F" w14:textId="77777777" w:rsidR="00E81D04" w:rsidRPr="005464F2" w:rsidRDefault="00E81D04" w:rsidP="00E81D04">
            <w:pPr>
              <w:spacing w:line="0" w:lineRule="atLeast"/>
              <w:ind w:leftChars="200" w:left="320"/>
              <w:jc w:val="distribute"/>
              <w:rPr>
                <w:rFonts w:hAnsi="標楷體"/>
                <w:snapToGrid w:val="0"/>
                <w:kern w:val="0"/>
                <w:sz w:val="20"/>
              </w:rPr>
            </w:pPr>
            <w:r w:rsidRPr="005464F2">
              <w:rPr>
                <w:rFonts w:hAnsi="標楷體" w:hint="eastAsia"/>
                <w:noProof/>
                <w:snapToGrid w:val="0"/>
                <w:kern w:val="0"/>
                <w:sz w:val="20"/>
              </w:rPr>
              <w:t>累積虧損</w:t>
            </w:r>
          </w:p>
        </w:tc>
        <w:tc>
          <w:tcPr>
            <w:tcW w:w="827" w:type="pct"/>
            <w:tcBorders>
              <w:bottom w:val="nil"/>
            </w:tcBorders>
            <w:shd w:val="clear" w:color="auto" w:fill="auto"/>
            <w:vAlign w:val="center"/>
          </w:tcPr>
          <w:p w14:paraId="44A50A63"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- 3,228,522,242</w:t>
            </w:r>
          </w:p>
        </w:tc>
        <w:tc>
          <w:tcPr>
            <w:tcW w:w="827" w:type="pct"/>
            <w:tcBorders>
              <w:bottom w:val="nil"/>
            </w:tcBorders>
            <w:shd w:val="clear" w:color="auto" w:fill="auto"/>
            <w:vAlign w:val="center"/>
          </w:tcPr>
          <w:p w14:paraId="0A8C4BD0"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- 170,036,700</w:t>
            </w:r>
          </w:p>
        </w:tc>
        <w:tc>
          <w:tcPr>
            <w:tcW w:w="827" w:type="pct"/>
            <w:tcBorders>
              <w:bottom w:val="nil"/>
            </w:tcBorders>
            <w:shd w:val="clear" w:color="auto" w:fill="auto"/>
            <w:vAlign w:val="center"/>
          </w:tcPr>
          <w:p w14:paraId="434527DB"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- 3,058,485,542</w:t>
            </w:r>
          </w:p>
        </w:tc>
        <w:tc>
          <w:tcPr>
            <w:tcW w:w="826" w:type="pct"/>
            <w:tcBorders>
              <w:bottom w:val="nil"/>
            </w:tcBorders>
            <w:vAlign w:val="center"/>
          </w:tcPr>
          <w:p w14:paraId="4F16C65D" w14:textId="77777777" w:rsidR="00E81D04" w:rsidRPr="005464F2" w:rsidRDefault="00E81D04" w:rsidP="00E81D04">
            <w:pPr>
              <w:spacing w:line="0" w:lineRule="atLeast"/>
              <w:rPr>
                <w:rFonts w:ascii="細明體" w:eastAsia="細明體" w:hAnsi="細明體"/>
                <w:sz w:val="18"/>
                <w:szCs w:val="18"/>
                <w:highlight w:val="yellow"/>
              </w:rPr>
            </w:pPr>
            <w:r w:rsidRPr="005464F2">
              <w:rPr>
                <w:rFonts w:ascii="細明體" w:eastAsia="細明體" w:hAnsi="細明體"/>
                <w:sz w:val="18"/>
                <w:szCs w:val="18"/>
              </w:rPr>
              <w:t>－</w:t>
            </w:r>
          </w:p>
        </w:tc>
      </w:tr>
      <w:tr w:rsidR="00E81D04" w:rsidRPr="005464F2" w14:paraId="1B251A1F" w14:textId="77777777" w:rsidTr="00E81D04">
        <w:tblPrEx>
          <w:tblBorders>
            <w:top w:val="single" w:sz="8" w:space="0" w:color="auto"/>
            <w:left w:val="none" w:sz="0" w:space="0" w:color="auto"/>
            <w:bottom w:val="single" w:sz="8" w:space="0" w:color="auto"/>
            <w:right w:val="none" w:sz="0" w:space="0" w:color="auto"/>
            <w:insideH w:val="none" w:sz="0" w:space="0" w:color="auto"/>
          </w:tblBorders>
        </w:tblPrEx>
        <w:trPr>
          <w:trHeight w:val="636"/>
        </w:trPr>
        <w:tc>
          <w:tcPr>
            <w:tcW w:w="1693" w:type="pct"/>
            <w:tcBorders>
              <w:top w:val="nil"/>
              <w:bottom w:val="single" w:sz="8" w:space="0" w:color="auto"/>
            </w:tcBorders>
            <w:shd w:val="clear" w:color="auto" w:fill="auto"/>
            <w:vAlign w:val="center"/>
          </w:tcPr>
          <w:p w14:paraId="1049AC5C" w14:textId="77777777" w:rsidR="00E81D04" w:rsidRPr="005464F2" w:rsidRDefault="00E81D04" w:rsidP="00E81D04">
            <w:pPr>
              <w:spacing w:line="0" w:lineRule="atLeast"/>
              <w:jc w:val="distribute"/>
              <w:rPr>
                <w:rFonts w:hAnsi="標楷體"/>
                <w:b/>
                <w:snapToGrid w:val="0"/>
                <w:kern w:val="0"/>
                <w:sz w:val="20"/>
              </w:rPr>
            </w:pPr>
            <w:r w:rsidRPr="005464F2">
              <w:rPr>
                <w:rFonts w:hAnsi="標楷體" w:hint="eastAsia"/>
                <w:b/>
                <w:noProof/>
                <w:snapToGrid w:val="0"/>
                <w:kern w:val="0"/>
                <w:sz w:val="20"/>
              </w:rPr>
              <w:t>合計</w:t>
            </w:r>
          </w:p>
        </w:tc>
        <w:tc>
          <w:tcPr>
            <w:tcW w:w="827" w:type="pct"/>
            <w:tcBorders>
              <w:top w:val="nil"/>
              <w:bottom w:val="single" w:sz="8" w:space="0" w:color="auto"/>
            </w:tcBorders>
            <w:shd w:val="clear" w:color="auto" w:fill="auto"/>
            <w:vAlign w:val="center"/>
          </w:tcPr>
          <w:p w14:paraId="75661033"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8,632,555,898</w:t>
            </w:r>
          </w:p>
        </w:tc>
        <w:tc>
          <w:tcPr>
            <w:tcW w:w="827" w:type="pct"/>
            <w:tcBorders>
              <w:top w:val="nil"/>
              <w:bottom w:val="single" w:sz="8" w:space="0" w:color="auto"/>
            </w:tcBorders>
            <w:shd w:val="clear" w:color="auto" w:fill="auto"/>
            <w:vAlign w:val="center"/>
          </w:tcPr>
          <w:p w14:paraId="67885901"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7,590,706,031</w:t>
            </w:r>
          </w:p>
        </w:tc>
        <w:tc>
          <w:tcPr>
            <w:tcW w:w="827" w:type="pct"/>
            <w:tcBorders>
              <w:top w:val="nil"/>
              <w:bottom w:val="single" w:sz="8" w:space="0" w:color="auto"/>
            </w:tcBorders>
            <w:shd w:val="clear" w:color="auto" w:fill="auto"/>
            <w:vAlign w:val="center"/>
          </w:tcPr>
          <w:p w14:paraId="74CB6B87"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958,162,426</w:t>
            </w:r>
          </w:p>
        </w:tc>
        <w:tc>
          <w:tcPr>
            <w:tcW w:w="826" w:type="pct"/>
            <w:tcBorders>
              <w:top w:val="nil"/>
              <w:bottom w:val="single" w:sz="8" w:space="0" w:color="auto"/>
            </w:tcBorders>
            <w:vAlign w:val="center"/>
          </w:tcPr>
          <w:p w14:paraId="3AE91706" w14:textId="77777777" w:rsidR="00E81D04" w:rsidRPr="005464F2" w:rsidRDefault="00E81D04" w:rsidP="00E81D04">
            <w:pPr>
              <w:spacing w:line="0" w:lineRule="atLeast"/>
              <w:rPr>
                <w:rFonts w:ascii="細明體" w:eastAsia="細明體" w:hAnsi="細明體"/>
                <w:b/>
                <w:bCs/>
                <w:sz w:val="18"/>
                <w:szCs w:val="18"/>
                <w:highlight w:val="yellow"/>
              </w:rPr>
            </w:pPr>
            <w:r w:rsidRPr="005464F2">
              <w:rPr>
                <w:rFonts w:ascii="細明體" w:eastAsia="細明體" w:hAnsi="細明體"/>
                <w:b/>
                <w:bCs/>
                <w:sz w:val="18"/>
                <w:szCs w:val="18"/>
              </w:rPr>
              <w:t>83,687,441</w:t>
            </w:r>
          </w:p>
        </w:tc>
      </w:tr>
    </w:tbl>
    <w:p w14:paraId="5697D27D" w14:textId="77777777" w:rsidR="00DA7A2D" w:rsidRPr="005464F2" w:rsidRDefault="00DA7A2D" w:rsidP="00523EF3">
      <w:pPr>
        <w:pStyle w:val="3"/>
        <w:spacing w:line="360" w:lineRule="exact"/>
        <w:jc w:val="center"/>
        <w:rPr>
          <w:rFonts w:ascii="標楷體" w:eastAsia="標楷體" w:hAnsi="標楷體"/>
          <w:snapToGrid w:val="0"/>
          <w:kern w:val="0"/>
          <w:sz w:val="32"/>
          <w:szCs w:val="32"/>
        </w:rPr>
      </w:pPr>
      <w:bookmarkStart w:id="267" w:name="_Toc170311651"/>
      <w:r w:rsidRPr="005464F2">
        <w:rPr>
          <w:rFonts w:ascii="標楷體" w:eastAsia="標楷體" w:hAnsi="標楷體" w:hint="eastAsia"/>
          <w:snapToGrid w:val="0"/>
          <w:kern w:val="0"/>
          <w:sz w:val="32"/>
          <w:szCs w:val="32"/>
          <w:u w:val="single"/>
        </w:rPr>
        <w:lastRenderedPageBreak/>
        <w:t>八、產銷及營運計畫執行情形明細表</w:t>
      </w:r>
      <w:bookmarkEnd w:id="267"/>
    </w:p>
    <w:p w14:paraId="1972FAAD" w14:textId="087A8667" w:rsidR="00DA7A2D" w:rsidRPr="005464F2" w:rsidRDefault="00DA7A2D" w:rsidP="00DA7A2D">
      <w:pPr>
        <w:jc w:val="center"/>
        <w:rPr>
          <w:rFonts w:hAnsi="標楷體"/>
          <w:snapToGrid w:val="0"/>
          <w:kern w:val="0"/>
          <w:sz w:val="24"/>
          <w:szCs w:val="24"/>
        </w:rPr>
      </w:pPr>
      <w:r w:rsidRPr="005464F2">
        <w:rPr>
          <w:rFonts w:hAnsi="標楷體" w:hint="eastAsia"/>
          <w:snapToGrid w:val="0"/>
          <w:kern w:val="0"/>
          <w:sz w:val="24"/>
          <w:szCs w:val="24"/>
        </w:rPr>
        <w:t>中華民國</w:t>
      </w:r>
      <w:proofErr w:type="gramStart"/>
      <w:r w:rsidRPr="005464F2">
        <w:rPr>
          <w:rFonts w:hAnsi="標楷體" w:hint="eastAsia"/>
          <w:snapToGrid w:val="0"/>
          <w:kern w:val="0"/>
          <w:sz w:val="24"/>
          <w:szCs w:val="24"/>
        </w:rPr>
        <w:t>11</w:t>
      </w:r>
      <w:r w:rsidR="00A42796" w:rsidRPr="005464F2">
        <w:rPr>
          <w:rFonts w:hAnsi="標楷體" w:hint="eastAsia"/>
          <w:snapToGrid w:val="0"/>
          <w:kern w:val="0"/>
          <w:sz w:val="24"/>
          <w:szCs w:val="24"/>
        </w:rPr>
        <w:t>3</w:t>
      </w:r>
      <w:proofErr w:type="gramEnd"/>
      <w:r w:rsidRPr="005464F2">
        <w:rPr>
          <w:rFonts w:hAnsi="標楷體" w:hint="eastAsia"/>
          <w:snapToGrid w:val="0"/>
          <w:kern w:val="0"/>
          <w:sz w:val="24"/>
          <w:szCs w:val="24"/>
        </w:rPr>
        <w:t>年度</w:t>
      </w:r>
    </w:p>
    <w:p w14:paraId="34C2701A" w14:textId="77777777" w:rsidR="00DA7A2D" w:rsidRPr="005464F2" w:rsidRDefault="00DA7A2D" w:rsidP="00DA7A2D">
      <w:pPr>
        <w:spacing w:line="0" w:lineRule="atLeast"/>
        <w:rPr>
          <w:rFonts w:hAnsi="標楷體"/>
          <w:snapToGrid w:val="0"/>
          <w:kern w:val="0"/>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625"/>
        <w:gridCol w:w="1826"/>
        <w:gridCol w:w="1826"/>
        <w:gridCol w:w="1728"/>
        <w:gridCol w:w="1024"/>
      </w:tblGrid>
      <w:tr w:rsidR="00A42796" w:rsidRPr="005464F2" w14:paraId="2788C9A4" w14:textId="77777777" w:rsidTr="00104D3F">
        <w:tc>
          <w:tcPr>
            <w:tcW w:w="1458" w:type="pct"/>
            <w:vMerge w:val="restart"/>
            <w:tcBorders>
              <w:top w:val="single" w:sz="8" w:space="0" w:color="auto"/>
              <w:left w:val="nil"/>
            </w:tcBorders>
            <w:shd w:val="clear" w:color="auto" w:fill="auto"/>
            <w:vAlign w:val="center"/>
          </w:tcPr>
          <w:p w14:paraId="1414632F" w14:textId="77777777" w:rsidR="00A42796" w:rsidRPr="005464F2" w:rsidRDefault="00A42796" w:rsidP="00104D3F">
            <w:pPr>
              <w:jc w:val="distribute"/>
              <w:rPr>
                <w:rFonts w:hAnsi="標楷體"/>
                <w:sz w:val="20"/>
              </w:rPr>
            </w:pPr>
            <w:r w:rsidRPr="005464F2">
              <w:rPr>
                <w:rFonts w:hAnsi="標楷體" w:hint="eastAsia"/>
                <w:sz w:val="20"/>
              </w:rPr>
              <w:t>基金名稱及</w:t>
            </w:r>
          </w:p>
          <w:p w14:paraId="6D2DD10C" w14:textId="77777777" w:rsidR="00A42796" w:rsidRPr="005464F2" w:rsidRDefault="00A42796" w:rsidP="00104D3F">
            <w:pPr>
              <w:jc w:val="distribute"/>
              <w:rPr>
                <w:rFonts w:hAnsi="標楷體"/>
                <w:sz w:val="20"/>
              </w:rPr>
            </w:pPr>
            <w:r w:rsidRPr="005464F2">
              <w:rPr>
                <w:rFonts w:hAnsi="標楷體" w:hint="eastAsia"/>
                <w:sz w:val="20"/>
              </w:rPr>
              <w:t>主要營運項目</w:t>
            </w:r>
          </w:p>
        </w:tc>
        <w:tc>
          <w:tcPr>
            <w:tcW w:w="315" w:type="pct"/>
            <w:vMerge w:val="restart"/>
            <w:tcBorders>
              <w:top w:val="single" w:sz="8" w:space="0" w:color="auto"/>
            </w:tcBorders>
            <w:shd w:val="clear" w:color="auto" w:fill="auto"/>
            <w:vAlign w:val="center"/>
          </w:tcPr>
          <w:p w14:paraId="11B9A46F" w14:textId="77777777" w:rsidR="00A42796" w:rsidRPr="005464F2" w:rsidRDefault="00A42796" w:rsidP="00104D3F">
            <w:pPr>
              <w:jc w:val="distribute"/>
              <w:rPr>
                <w:rFonts w:hAnsi="標楷體"/>
                <w:sz w:val="20"/>
              </w:rPr>
            </w:pPr>
            <w:r w:rsidRPr="005464F2">
              <w:rPr>
                <w:rFonts w:hAnsi="標楷體" w:hint="eastAsia"/>
                <w:sz w:val="20"/>
              </w:rPr>
              <w:t>單位</w:t>
            </w:r>
          </w:p>
        </w:tc>
        <w:tc>
          <w:tcPr>
            <w:tcW w:w="3227" w:type="pct"/>
            <w:gridSpan w:val="4"/>
            <w:tcBorders>
              <w:top w:val="single" w:sz="8" w:space="0" w:color="auto"/>
              <w:right w:val="nil"/>
            </w:tcBorders>
            <w:shd w:val="clear" w:color="auto" w:fill="auto"/>
            <w:vAlign w:val="center"/>
          </w:tcPr>
          <w:p w14:paraId="19E5FF88" w14:textId="77777777" w:rsidR="00A42796" w:rsidRPr="005464F2" w:rsidRDefault="00A42796" w:rsidP="00104D3F">
            <w:pPr>
              <w:jc w:val="distribute"/>
              <w:rPr>
                <w:rFonts w:hAnsi="標楷體"/>
                <w:sz w:val="20"/>
              </w:rPr>
            </w:pPr>
            <w:r w:rsidRPr="005464F2">
              <w:rPr>
                <w:rFonts w:hAnsi="標楷體" w:hint="eastAsia"/>
                <w:sz w:val="20"/>
              </w:rPr>
              <w:t>營運計畫</w:t>
            </w:r>
          </w:p>
        </w:tc>
      </w:tr>
      <w:tr w:rsidR="00A42796" w:rsidRPr="005464F2" w14:paraId="27DA1428" w14:textId="77777777" w:rsidTr="00104D3F">
        <w:tc>
          <w:tcPr>
            <w:tcW w:w="1458" w:type="pct"/>
            <w:vMerge/>
            <w:tcBorders>
              <w:left w:val="nil"/>
              <w:bottom w:val="single" w:sz="8" w:space="0" w:color="auto"/>
            </w:tcBorders>
            <w:shd w:val="clear" w:color="auto" w:fill="auto"/>
            <w:vAlign w:val="center"/>
          </w:tcPr>
          <w:p w14:paraId="45AC6C20" w14:textId="77777777" w:rsidR="00A42796" w:rsidRPr="005464F2" w:rsidRDefault="00A42796" w:rsidP="00104D3F">
            <w:pPr>
              <w:rPr>
                <w:rFonts w:hAnsi="標楷體"/>
                <w:sz w:val="20"/>
              </w:rPr>
            </w:pPr>
          </w:p>
        </w:tc>
        <w:tc>
          <w:tcPr>
            <w:tcW w:w="315" w:type="pct"/>
            <w:vMerge/>
            <w:tcBorders>
              <w:bottom w:val="single" w:sz="8" w:space="0" w:color="auto"/>
            </w:tcBorders>
            <w:shd w:val="clear" w:color="auto" w:fill="auto"/>
            <w:vAlign w:val="center"/>
          </w:tcPr>
          <w:p w14:paraId="02BCCF69" w14:textId="77777777" w:rsidR="00A42796" w:rsidRPr="005464F2" w:rsidRDefault="00A42796" w:rsidP="00104D3F">
            <w:pPr>
              <w:rPr>
                <w:rFonts w:hAnsi="標楷體"/>
                <w:sz w:val="20"/>
              </w:rPr>
            </w:pPr>
          </w:p>
        </w:tc>
        <w:tc>
          <w:tcPr>
            <w:tcW w:w="920" w:type="pct"/>
            <w:tcBorders>
              <w:bottom w:val="single" w:sz="8" w:space="0" w:color="auto"/>
            </w:tcBorders>
            <w:shd w:val="clear" w:color="auto" w:fill="auto"/>
            <w:vAlign w:val="center"/>
          </w:tcPr>
          <w:p w14:paraId="206DA312" w14:textId="77777777" w:rsidR="00A42796" w:rsidRPr="005464F2" w:rsidRDefault="00A42796" w:rsidP="00104D3F">
            <w:pPr>
              <w:jc w:val="distribute"/>
              <w:rPr>
                <w:rFonts w:hAnsi="標楷體"/>
                <w:sz w:val="20"/>
              </w:rPr>
            </w:pPr>
            <w:r w:rsidRPr="005464F2">
              <w:rPr>
                <w:rFonts w:hAnsi="標楷體" w:hint="eastAsia"/>
                <w:sz w:val="20"/>
              </w:rPr>
              <w:t>預計數</w:t>
            </w:r>
          </w:p>
        </w:tc>
        <w:tc>
          <w:tcPr>
            <w:tcW w:w="920" w:type="pct"/>
            <w:tcBorders>
              <w:bottom w:val="single" w:sz="8" w:space="0" w:color="auto"/>
            </w:tcBorders>
            <w:shd w:val="clear" w:color="auto" w:fill="auto"/>
            <w:vAlign w:val="center"/>
          </w:tcPr>
          <w:p w14:paraId="2915BEA9" w14:textId="77777777" w:rsidR="00A42796" w:rsidRPr="005464F2" w:rsidRDefault="00A42796" w:rsidP="00104D3F">
            <w:pPr>
              <w:jc w:val="distribute"/>
              <w:rPr>
                <w:rFonts w:hAnsi="標楷體"/>
                <w:sz w:val="20"/>
              </w:rPr>
            </w:pPr>
            <w:r w:rsidRPr="005464F2">
              <w:rPr>
                <w:rFonts w:hAnsi="標楷體" w:hint="eastAsia"/>
                <w:sz w:val="20"/>
              </w:rPr>
              <w:t>實際數</w:t>
            </w:r>
          </w:p>
        </w:tc>
        <w:tc>
          <w:tcPr>
            <w:tcW w:w="871" w:type="pct"/>
            <w:tcBorders>
              <w:bottom w:val="single" w:sz="8" w:space="0" w:color="auto"/>
            </w:tcBorders>
            <w:shd w:val="clear" w:color="auto" w:fill="auto"/>
            <w:vAlign w:val="center"/>
          </w:tcPr>
          <w:p w14:paraId="42403110" w14:textId="77777777" w:rsidR="00A42796" w:rsidRPr="005464F2" w:rsidRDefault="00A42796" w:rsidP="00104D3F">
            <w:pPr>
              <w:jc w:val="distribute"/>
              <w:rPr>
                <w:rFonts w:hAnsi="標楷體"/>
                <w:sz w:val="20"/>
              </w:rPr>
            </w:pPr>
            <w:r w:rsidRPr="005464F2">
              <w:rPr>
                <w:rFonts w:hAnsi="標楷體" w:hint="eastAsia"/>
                <w:sz w:val="20"/>
              </w:rPr>
              <w:t>比較增減</w:t>
            </w:r>
          </w:p>
        </w:tc>
        <w:tc>
          <w:tcPr>
            <w:tcW w:w="516" w:type="pct"/>
            <w:tcBorders>
              <w:bottom w:val="single" w:sz="8" w:space="0" w:color="auto"/>
              <w:right w:val="nil"/>
            </w:tcBorders>
            <w:shd w:val="clear" w:color="auto" w:fill="auto"/>
            <w:vAlign w:val="center"/>
          </w:tcPr>
          <w:p w14:paraId="33A6FA38" w14:textId="77777777" w:rsidR="00A42796" w:rsidRPr="005464F2" w:rsidRDefault="00A42796" w:rsidP="00104D3F">
            <w:pPr>
              <w:jc w:val="distribute"/>
              <w:rPr>
                <w:rFonts w:hAnsi="標楷體"/>
                <w:sz w:val="20"/>
              </w:rPr>
            </w:pPr>
            <w:r w:rsidRPr="005464F2">
              <w:rPr>
                <w:rFonts w:hAnsi="標楷體" w:hint="eastAsia"/>
                <w:sz w:val="20"/>
              </w:rPr>
              <w:t>％</w:t>
            </w:r>
          </w:p>
        </w:tc>
      </w:tr>
      <w:tr w:rsidR="00A42796" w:rsidRPr="005464F2" w14:paraId="231ECE21" w14:textId="77777777" w:rsidTr="00104D3F">
        <w:trPr>
          <w:trHeight w:val="1587"/>
        </w:trPr>
        <w:tc>
          <w:tcPr>
            <w:tcW w:w="1458" w:type="pct"/>
            <w:tcBorders>
              <w:top w:val="single" w:sz="8" w:space="0" w:color="auto"/>
              <w:left w:val="nil"/>
              <w:bottom w:val="nil"/>
            </w:tcBorders>
            <w:shd w:val="clear" w:color="auto" w:fill="auto"/>
            <w:vAlign w:val="center"/>
          </w:tcPr>
          <w:p w14:paraId="744405E4" w14:textId="77777777" w:rsidR="00A42796" w:rsidRPr="005464F2" w:rsidRDefault="00A42796" w:rsidP="00104D3F">
            <w:pPr>
              <w:spacing w:line="0" w:lineRule="atLeast"/>
              <w:jc w:val="distribute"/>
              <w:rPr>
                <w:rFonts w:hAnsi="標楷體"/>
                <w:b/>
                <w:sz w:val="20"/>
              </w:rPr>
            </w:pPr>
            <w:r w:rsidRPr="005464F2">
              <w:rPr>
                <w:rFonts w:hAnsi="標楷體" w:hint="eastAsia"/>
                <w:b/>
                <w:sz w:val="20"/>
              </w:rPr>
              <w:t>桃園市政府主管</w:t>
            </w:r>
          </w:p>
        </w:tc>
        <w:tc>
          <w:tcPr>
            <w:tcW w:w="315" w:type="pct"/>
            <w:tcBorders>
              <w:top w:val="single" w:sz="8" w:space="0" w:color="auto"/>
              <w:bottom w:val="nil"/>
            </w:tcBorders>
            <w:shd w:val="clear" w:color="auto" w:fill="auto"/>
            <w:vAlign w:val="center"/>
          </w:tcPr>
          <w:p w14:paraId="70A2E0FB" w14:textId="77777777" w:rsidR="00A42796" w:rsidRPr="005464F2" w:rsidRDefault="00A42796" w:rsidP="00104D3F">
            <w:pPr>
              <w:spacing w:line="0" w:lineRule="atLeast"/>
              <w:jc w:val="center"/>
              <w:rPr>
                <w:rFonts w:hAnsi="標楷體"/>
                <w:b/>
                <w:sz w:val="20"/>
              </w:rPr>
            </w:pPr>
          </w:p>
        </w:tc>
        <w:tc>
          <w:tcPr>
            <w:tcW w:w="920" w:type="pct"/>
            <w:tcBorders>
              <w:top w:val="single" w:sz="8" w:space="0" w:color="auto"/>
              <w:bottom w:val="nil"/>
            </w:tcBorders>
            <w:shd w:val="clear" w:color="auto" w:fill="auto"/>
            <w:vAlign w:val="center"/>
          </w:tcPr>
          <w:p w14:paraId="339DDF6A" w14:textId="77777777" w:rsidR="00A42796" w:rsidRPr="005464F2" w:rsidRDefault="00A42796" w:rsidP="00FC0EB4">
            <w:pPr>
              <w:spacing w:line="0" w:lineRule="atLeast"/>
              <w:rPr>
                <w:rFonts w:ascii="細明體" w:eastAsia="細明體" w:hAnsi="細明體"/>
                <w:b/>
                <w:sz w:val="18"/>
                <w:szCs w:val="18"/>
              </w:rPr>
            </w:pPr>
          </w:p>
        </w:tc>
        <w:tc>
          <w:tcPr>
            <w:tcW w:w="920" w:type="pct"/>
            <w:tcBorders>
              <w:top w:val="single" w:sz="8" w:space="0" w:color="auto"/>
              <w:bottom w:val="nil"/>
            </w:tcBorders>
            <w:shd w:val="clear" w:color="auto" w:fill="auto"/>
            <w:vAlign w:val="center"/>
          </w:tcPr>
          <w:p w14:paraId="4A90C471" w14:textId="77777777" w:rsidR="00A42796" w:rsidRPr="005464F2" w:rsidRDefault="00A42796" w:rsidP="00FC0EB4">
            <w:pPr>
              <w:spacing w:line="0" w:lineRule="atLeast"/>
              <w:rPr>
                <w:rFonts w:ascii="細明體" w:eastAsia="細明體" w:hAnsi="細明體"/>
                <w:b/>
                <w:sz w:val="18"/>
                <w:szCs w:val="18"/>
              </w:rPr>
            </w:pPr>
          </w:p>
        </w:tc>
        <w:tc>
          <w:tcPr>
            <w:tcW w:w="871" w:type="pct"/>
            <w:tcBorders>
              <w:top w:val="single" w:sz="8" w:space="0" w:color="auto"/>
              <w:bottom w:val="nil"/>
            </w:tcBorders>
            <w:shd w:val="clear" w:color="auto" w:fill="auto"/>
            <w:vAlign w:val="center"/>
          </w:tcPr>
          <w:p w14:paraId="2ECD0236" w14:textId="77777777" w:rsidR="00A42796" w:rsidRPr="005464F2" w:rsidRDefault="00A42796" w:rsidP="00FC0EB4">
            <w:pPr>
              <w:spacing w:line="0" w:lineRule="atLeast"/>
              <w:rPr>
                <w:rFonts w:ascii="細明體" w:eastAsia="細明體" w:hAnsi="細明體"/>
                <w:b/>
                <w:sz w:val="18"/>
                <w:szCs w:val="18"/>
              </w:rPr>
            </w:pPr>
          </w:p>
        </w:tc>
        <w:tc>
          <w:tcPr>
            <w:tcW w:w="516" w:type="pct"/>
            <w:tcBorders>
              <w:top w:val="single" w:sz="8" w:space="0" w:color="auto"/>
              <w:bottom w:val="nil"/>
              <w:right w:val="nil"/>
            </w:tcBorders>
            <w:shd w:val="clear" w:color="auto" w:fill="auto"/>
            <w:vAlign w:val="center"/>
          </w:tcPr>
          <w:p w14:paraId="09DA9F52" w14:textId="77777777" w:rsidR="00A42796" w:rsidRPr="005464F2" w:rsidRDefault="00A42796" w:rsidP="00FC0EB4">
            <w:pPr>
              <w:spacing w:line="0" w:lineRule="atLeast"/>
              <w:rPr>
                <w:rFonts w:ascii="細明體" w:eastAsia="細明體" w:hAnsi="細明體"/>
                <w:b/>
                <w:sz w:val="18"/>
                <w:szCs w:val="18"/>
              </w:rPr>
            </w:pPr>
          </w:p>
        </w:tc>
      </w:tr>
      <w:tr w:rsidR="00A42796" w:rsidRPr="005464F2" w14:paraId="0A60A000" w14:textId="77777777" w:rsidTr="00104D3F">
        <w:trPr>
          <w:trHeight w:val="1587"/>
        </w:trPr>
        <w:tc>
          <w:tcPr>
            <w:tcW w:w="1458" w:type="pct"/>
            <w:tcBorders>
              <w:top w:val="nil"/>
              <w:left w:val="nil"/>
              <w:bottom w:val="nil"/>
            </w:tcBorders>
            <w:shd w:val="clear" w:color="auto" w:fill="auto"/>
            <w:vAlign w:val="center"/>
          </w:tcPr>
          <w:p w14:paraId="6FD68A72" w14:textId="77777777" w:rsidR="00A42796" w:rsidRPr="005464F2" w:rsidRDefault="00A42796" w:rsidP="00104D3F">
            <w:pPr>
              <w:spacing w:line="0" w:lineRule="atLeast"/>
              <w:ind w:leftChars="100" w:left="160"/>
              <w:jc w:val="distribute"/>
              <w:rPr>
                <w:rFonts w:hAnsi="標楷體"/>
                <w:b/>
                <w:sz w:val="20"/>
              </w:rPr>
            </w:pPr>
            <w:r w:rsidRPr="005464F2">
              <w:rPr>
                <w:rFonts w:hAnsi="標楷體" w:hint="eastAsia"/>
                <w:b/>
                <w:sz w:val="20"/>
              </w:rPr>
              <w:t>桃園航空城股份有限公司</w:t>
            </w:r>
          </w:p>
        </w:tc>
        <w:tc>
          <w:tcPr>
            <w:tcW w:w="315" w:type="pct"/>
            <w:tcBorders>
              <w:top w:val="nil"/>
              <w:bottom w:val="nil"/>
            </w:tcBorders>
            <w:shd w:val="clear" w:color="auto" w:fill="auto"/>
            <w:vAlign w:val="center"/>
          </w:tcPr>
          <w:p w14:paraId="148A3C0A" w14:textId="77777777" w:rsidR="00A42796" w:rsidRPr="005464F2" w:rsidRDefault="00A42796" w:rsidP="00104D3F">
            <w:pPr>
              <w:spacing w:line="0" w:lineRule="atLeast"/>
              <w:jc w:val="center"/>
              <w:rPr>
                <w:rFonts w:hAnsi="標楷體"/>
                <w:b/>
                <w:sz w:val="20"/>
              </w:rPr>
            </w:pPr>
          </w:p>
        </w:tc>
        <w:tc>
          <w:tcPr>
            <w:tcW w:w="920" w:type="pct"/>
            <w:tcBorders>
              <w:top w:val="nil"/>
              <w:bottom w:val="nil"/>
            </w:tcBorders>
            <w:shd w:val="clear" w:color="auto" w:fill="auto"/>
            <w:vAlign w:val="center"/>
          </w:tcPr>
          <w:p w14:paraId="162E1298" w14:textId="77777777" w:rsidR="00A42796" w:rsidRPr="005464F2" w:rsidRDefault="00A42796" w:rsidP="00FC0EB4">
            <w:pPr>
              <w:spacing w:line="0" w:lineRule="atLeast"/>
              <w:rPr>
                <w:rFonts w:ascii="細明體" w:eastAsia="細明體" w:hAnsi="細明體"/>
                <w:b/>
                <w:sz w:val="18"/>
                <w:szCs w:val="18"/>
              </w:rPr>
            </w:pPr>
          </w:p>
        </w:tc>
        <w:tc>
          <w:tcPr>
            <w:tcW w:w="920" w:type="pct"/>
            <w:tcBorders>
              <w:top w:val="nil"/>
              <w:bottom w:val="nil"/>
            </w:tcBorders>
            <w:shd w:val="clear" w:color="auto" w:fill="auto"/>
            <w:vAlign w:val="center"/>
          </w:tcPr>
          <w:p w14:paraId="008C0539" w14:textId="77777777" w:rsidR="00A42796" w:rsidRPr="005464F2" w:rsidRDefault="00A42796" w:rsidP="00FC0EB4">
            <w:pPr>
              <w:spacing w:line="0" w:lineRule="atLeast"/>
              <w:rPr>
                <w:rFonts w:ascii="細明體" w:eastAsia="細明體" w:hAnsi="細明體"/>
                <w:b/>
                <w:sz w:val="18"/>
                <w:szCs w:val="18"/>
              </w:rPr>
            </w:pPr>
          </w:p>
        </w:tc>
        <w:tc>
          <w:tcPr>
            <w:tcW w:w="871" w:type="pct"/>
            <w:tcBorders>
              <w:top w:val="nil"/>
              <w:bottom w:val="nil"/>
            </w:tcBorders>
            <w:shd w:val="clear" w:color="auto" w:fill="auto"/>
            <w:vAlign w:val="center"/>
          </w:tcPr>
          <w:p w14:paraId="16B1116F" w14:textId="77777777" w:rsidR="00A42796" w:rsidRPr="005464F2" w:rsidRDefault="00A42796" w:rsidP="00FC0EB4">
            <w:pPr>
              <w:spacing w:line="0" w:lineRule="atLeast"/>
              <w:rPr>
                <w:rFonts w:ascii="細明體" w:eastAsia="細明體" w:hAnsi="細明體"/>
                <w:b/>
                <w:sz w:val="18"/>
                <w:szCs w:val="18"/>
              </w:rPr>
            </w:pPr>
          </w:p>
        </w:tc>
        <w:tc>
          <w:tcPr>
            <w:tcW w:w="516" w:type="pct"/>
            <w:tcBorders>
              <w:top w:val="nil"/>
              <w:bottom w:val="nil"/>
              <w:right w:val="nil"/>
            </w:tcBorders>
            <w:shd w:val="clear" w:color="auto" w:fill="auto"/>
            <w:vAlign w:val="center"/>
          </w:tcPr>
          <w:p w14:paraId="21F68BDF" w14:textId="77777777" w:rsidR="00A42796" w:rsidRPr="005464F2" w:rsidRDefault="00A42796" w:rsidP="00FC0EB4">
            <w:pPr>
              <w:spacing w:line="0" w:lineRule="atLeast"/>
              <w:rPr>
                <w:rFonts w:ascii="細明體" w:eastAsia="細明體" w:hAnsi="細明體"/>
                <w:b/>
                <w:sz w:val="18"/>
                <w:szCs w:val="18"/>
              </w:rPr>
            </w:pPr>
          </w:p>
        </w:tc>
      </w:tr>
      <w:tr w:rsidR="00A42796" w:rsidRPr="005464F2" w14:paraId="5DD9F802" w14:textId="77777777" w:rsidTr="00104D3F">
        <w:trPr>
          <w:trHeight w:val="1587"/>
        </w:trPr>
        <w:tc>
          <w:tcPr>
            <w:tcW w:w="1458" w:type="pct"/>
            <w:tcBorders>
              <w:top w:val="nil"/>
              <w:left w:val="nil"/>
              <w:bottom w:val="nil"/>
            </w:tcBorders>
            <w:shd w:val="clear" w:color="auto" w:fill="auto"/>
            <w:vAlign w:val="center"/>
          </w:tcPr>
          <w:p w14:paraId="37E6E1C0" w14:textId="77777777" w:rsidR="00A42796" w:rsidRPr="005464F2" w:rsidRDefault="00A42796" w:rsidP="00104D3F">
            <w:pPr>
              <w:spacing w:line="0" w:lineRule="atLeast"/>
              <w:ind w:leftChars="200" w:left="320"/>
              <w:jc w:val="distribute"/>
              <w:rPr>
                <w:rFonts w:hAnsi="標楷體"/>
                <w:sz w:val="20"/>
              </w:rPr>
            </w:pPr>
            <w:r w:rsidRPr="005464F2">
              <w:rPr>
                <w:rFonts w:hAnsi="標楷體" w:hint="eastAsia"/>
                <w:sz w:val="20"/>
              </w:rPr>
              <w:t>區段徵收代辦業務收入</w:t>
            </w:r>
          </w:p>
        </w:tc>
        <w:tc>
          <w:tcPr>
            <w:tcW w:w="315" w:type="pct"/>
            <w:tcBorders>
              <w:top w:val="nil"/>
              <w:bottom w:val="nil"/>
            </w:tcBorders>
            <w:shd w:val="clear" w:color="auto" w:fill="auto"/>
            <w:vAlign w:val="center"/>
          </w:tcPr>
          <w:p w14:paraId="2F6F585B" w14:textId="77777777" w:rsidR="00A42796" w:rsidRPr="005464F2" w:rsidRDefault="00A42796" w:rsidP="00104D3F">
            <w:pPr>
              <w:spacing w:line="0" w:lineRule="atLeast"/>
              <w:jc w:val="center"/>
              <w:rPr>
                <w:rFonts w:hAnsi="標楷體"/>
                <w:sz w:val="20"/>
              </w:rPr>
            </w:pPr>
            <w:r w:rsidRPr="005464F2">
              <w:rPr>
                <w:rFonts w:hAnsi="標楷體" w:hint="eastAsia"/>
                <w:sz w:val="20"/>
              </w:rPr>
              <w:t>元</w:t>
            </w:r>
          </w:p>
        </w:tc>
        <w:tc>
          <w:tcPr>
            <w:tcW w:w="920" w:type="pct"/>
            <w:tcBorders>
              <w:top w:val="nil"/>
              <w:bottom w:val="nil"/>
            </w:tcBorders>
            <w:shd w:val="clear" w:color="auto" w:fill="auto"/>
            <w:vAlign w:val="center"/>
          </w:tcPr>
          <w:p w14:paraId="5D9D75DF" w14:textId="77777777" w:rsidR="00A42796" w:rsidRPr="005464F2" w:rsidRDefault="00A42796" w:rsidP="00FC0EB4">
            <w:pPr>
              <w:widowControl/>
              <w:spacing w:line="0" w:lineRule="atLeast"/>
              <w:rPr>
                <w:rFonts w:ascii="細明體" w:eastAsia="細明體" w:hAnsi="細明體"/>
                <w:sz w:val="18"/>
                <w:szCs w:val="18"/>
              </w:rPr>
            </w:pPr>
            <w:r w:rsidRPr="005464F2">
              <w:rPr>
                <w:rFonts w:ascii="細明體" w:eastAsia="細明體" w:hAnsi="細明體"/>
                <w:sz w:val="18"/>
                <w:szCs w:val="18"/>
              </w:rPr>
              <w:t>24,958,000</w:t>
            </w:r>
          </w:p>
        </w:tc>
        <w:tc>
          <w:tcPr>
            <w:tcW w:w="920" w:type="pct"/>
            <w:tcBorders>
              <w:top w:val="nil"/>
              <w:bottom w:val="nil"/>
            </w:tcBorders>
            <w:shd w:val="clear" w:color="auto" w:fill="auto"/>
            <w:vAlign w:val="center"/>
          </w:tcPr>
          <w:p w14:paraId="7CBFCB8B" w14:textId="77777777" w:rsidR="00A42796" w:rsidRPr="005464F2" w:rsidRDefault="00A42796" w:rsidP="00FC0EB4">
            <w:pPr>
              <w:widowControl/>
              <w:spacing w:line="0" w:lineRule="atLeast"/>
              <w:rPr>
                <w:rFonts w:ascii="細明體" w:eastAsia="細明體" w:hAnsi="細明體"/>
                <w:sz w:val="18"/>
                <w:szCs w:val="18"/>
              </w:rPr>
            </w:pPr>
            <w:r w:rsidRPr="005464F2">
              <w:rPr>
                <w:rFonts w:ascii="細明體" w:eastAsia="細明體" w:hAnsi="細明體"/>
                <w:sz w:val="18"/>
                <w:szCs w:val="18"/>
              </w:rPr>
              <w:t>35,544,833</w:t>
            </w:r>
          </w:p>
        </w:tc>
        <w:tc>
          <w:tcPr>
            <w:tcW w:w="871" w:type="pct"/>
            <w:tcBorders>
              <w:top w:val="nil"/>
              <w:bottom w:val="nil"/>
            </w:tcBorders>
            <w:shd w:val="clear" w:color="auto" w:fill="auto"/>
            <w:vAlign w:val="center"/>
          </w:tcPr>
          <w:p w14:paraId="64F08409" w14:textId="77777777" w:rsidR="00A42796" w:rsidRPr="005464F2" w:rsidRDefault="00A42796" w:rsidP="00FC0EB4">
            <w:pPr>
              <w:widowControl/>
              <w:spacing w:line="0" w:lineRule="atLeast"/>
              <w:rPr>
                <w:rFonts w:ascii="細明體" w:eastAsia="細明體" w:hAnsi="細明體"/>
                <w:sz w:val="18"/>
                <w:szCs w:val="18"/>
              </w:rPr>
            </w:pPr>
            <w:r w:rsidRPr="005464F2">
              <w:rPr>
                <w:rFonts w:ascii="細明體" w:eastAsia="細明體" w:hAnsi="細明體"/>
                <w:sz w:val="18"/>
                <w:szCs w:val="18"/>
              </w:rPr>
              <w:t>10,586,833</w:t>
            </w:r>
          </w:p>
        </w:tc>
        <w:tc>
          <w:tcPr>
            <w:tcW w:w="516" w:type="pct"/>
            <w:tcBorders>
              <w:top w:val="nil"/>
              <w:bottom w:val="nil"/>
              <w:right w:val="nil"/>
            </w:tcBorders>
            <w:shd w:val="clear" w:color="auto" w:fill="auto"/>
            <w:vAlign w:val="center"/>
          </w:tcPr>
          <w:p w14:paraId="7A0646E0" w14:textId="77777777" w:rsidR="00A42796" w:rsidRPr="005464F2" w:rsidRDefault="00A42796" w:rsidP="00FC0EB4">
            <w:pPr>
              <w:spacing w:line="0" w:lineRule="atLeast"/>
              <w:rPr>
                <w:rFonts w:ascii="細明體" w:eastAsia="細明體" w:hAnsi="細明體"/>
                <w:sz w:val="18"/>
                <w:szCs w:val="18"/>
              </w:rPr>
            </w:pPr>
            <w:r w:rsidRPr="005464F2">
              <w:rPr>
                <w:rFonts w:ascii="細明體" w:eastAsia="細明體" w:hAnsi="細明體" w:hint="eastAsia"/>
                <w:sz w:val="18"/>
                <w:szCs w:val="18"/>
              </w:rPr>
              <w:t>42.42</w:t>
            </w:r>
          </w:p>
        </w:tc>
      </w:tr>
      <w:tr w:rsidR="00A42796" w:rsidRPr="005464F2" w14:paraId="29ADF77F" w14:textId="77777777" w:rsidTr="00104D3F">
        <w:trPr>
          <w:trHeight w:val="1587"/>
        </w:trPr>
        <w:tc>
          <w:tcPr>
            <w:tcW w:w="1458" w:type="pct"/>
            <w:tcBorders>
              <w:top w:val="nil"/>
              <w:left w:val="nil"/>
              <w:bottom w:val="nil"/>
            </w:tcBorders>
            <w:shd w:val="clear" w:color="auto" w:fill="auto"/>
            <w:vAlign w:val="center"/>
          </w:tcPr>
          <w:p w14:paraId="0E0C4FA7" w14:textId="77777777" w:rsidR="00A42796" w:rsidRPr="005464F2" w:rsidRDefault="00A42796" w:rsidP="00104D3F">
            <w:pPr>
              <w:spacing w:line="0" w:lineRule="atLeast"/>
              <w:ind w:leftChars="100" w:left="160"/>
              <w:jc w:val="distribute"/>
              <w:rPr>
                <w:rFonts w:hAnsi="標楷體"/>
                <w:b/>
                <w:sz w:val="20"/>
              </w:rPr>
            </w:pPr>
            <w:r w:rsidRPr="005464F2">
              <w:rPr>
                <w:rFonts w:hAnsi="標楷體" w:hint="eastAsia"/>
                <w:b/>
                <w:spacing w:val="-20"/>
                <w:sz w:val="20"/>
              </w:rPr>
              <w:t>桃園大眾捷運股份有限公司</w:t>
            </w:r>
          </w:p>
        </w:tc>
        <w:tc>
          <w:tcPr>
            <w:tcW w:w="315" w:type="pct"/>
            <w:tcBorders>
              <w:top w:val="nil"/>
              <w:bottom w:val="nil"/>
            </w:tcBorders>
            <w:shd w:val="clear" w:color="auto" w:fill="auto"/>
            <w:vAlign w:val="center"/>
          </w:tcPr>
          <w:p w14:paraId="095874DD" w14:textId="77777777" w:rsidR="00A42796" w:rsidRPr="005464F2" w:rsidRDefault="00A42796" w:rsidP="00104D3F">
            <w:pPr>
              <w:spacing w:line="0" w:lineRule="atLeast"/>
              <w:jc w:val="center"/>
              <w:rPr>
                <w:rFonts w:hAnsi="標楷體"/>
                <w:b/>
                <w:sz w:val="20"/>
              </w:rPr>
            </w:pPr>
          </w:p>
        </w:tc>
        <w:tc>
          <w:tcPr>
            <w:tcW w:w="920" w:type="pct"/>
            <w:tcBorders>
              <w:top w:val="nil"/>
              <w:bottom w:val="nil"/>
            </w:tcBorders>
            <w:shd w:val="clear" w:color="auto" w:fill="auto"/>
            <w:vAlign w:val="center"/>
          </w:tcPr>
          <w:p w14:paraId="218808CB" w14:textId="77777777" w:rsidR="00A42796" w:rsidRPr="005464F2" w:rsidRDefault="00A42796" w:rsidP="00FC0EB4">
            <w:pPr>
              <w:spacing w:line="0" w:lineRule="atLeast"/>
              <w:rPr>
                <w:rFonts w:ascii="細明體" w:eastAsia="細明體" w:hAnsi="細明體"/>
                <w:b/>
                <w:sz w:val="18"/>
                <w:szCs w:val="18"/>
              </w:rPr>
            </w:pPr>
          </w:p>
        </w:tc>
        <w:tc>
          <w:tcPr>
            <w:tcW w:w="920" w:type="pct"/>
            <w:tcBorders>
              <w:top w:val="nil"/>
              <w:bottom w:val="nil"/>
            </w:tcBorders>
            <w:shd w:val="clear" w:color="auto" w:fill="auto"/>
            <w:vAlign w:val="center"/>
          </w:tcPr>
          <w:p w14:paraId="7AC62AA9" w14:textId="77777777" w:rsidR="00A42796" w:rsidRPr="005464F2" w:rsidRDefault="00A42796" w:rsidP="00FC0EB4">
            <w:pPr>
              <w:spacing w:line="0" w:lineRule="atLeast"/>
              <w:rPr>
                <w:rFonts w:ascii="細明體" w:eastAsia="細明體" w:hAnsi="細明體"/>
                <w:b/>
                <w:sz w:val="18"/>
                <w:szCs w:val="18"/>
              </w:rPr>
            </w:pPr>
          </w:p>
        </w:tc>
        <w:tc>
          <w:tcPr>
            <w:tcW w:w="871" w:type="pct"/>
            <w:tcBorders>
              <w:top w:val="nil"/>
              <w:bottom w:val="nil"/>
            </w:tcBorders>
            <w:shd w:val="clear" w:color="auto" w:fill="auto"/>
            <w:vAlign w:val="center"/>
          </w:tcPr>
          <w:p w14:paraId="1F5F8A36" w14:textId="77777777" w:rsidR="00A42796" w:rsidRPr="005464F2" w:rsidRDefault="00A42796" w:rsidP="00FC0EB4">
            <w:pPr>
              <w:spacing w:line="0" w:lineRule="atLeast"/>
              <w:rPr>
                <w:rFonts w:ascii="細明體" w:eastAsia="細明體" w:hAnsi="細明體"/>
                <w:b/>
                <w:sz w:val="18"/>
                <w:szCs w:val="18"/>
              </w:rPr>
            </w:pPr>
          </w:p>
        </w:tc>
        <w:tc>
          <w:tcPr>
            <w:tcW w:w="516" w:type="pct"/>
            <w:tcBorders>
              <w:top w:val="nil"/>
              <w:bottom w:val="nil"/>
              <w:right w:val="nil"/>
            </w:tcBorders>
            <w:shd w:val="clear" w:color="auto" w:fill="auto"/>
            <w:vAlign w:val="center"/>
          </w:tcPr>
          <w:p w14:paraId="2F45F3FD" w14:textId="77777777" w:rsidR="00A42796" w:rsidRPr="005464F2" w:rsidRDefault="00A42796" w:rsidP="00FC0EB4">
            <w:pPr>
              <w:spacing w:line="0" w:lineRule="atLeast"/>
              <w:rPr>
                <w:rFonts w:ascii="細明體" w:eastAsia="細明體" w:hAnsi="細明體"/>
                <w:b/>
                <w:sz w:val="18"/>
                <w:szCs w:val="18"/>
              </w:rPr>
            </w:pPr>
          </w:p>
        </w:tc>
      </w:tr>
      <w:tr w:rsidR="00A42796" w:rsidRPr="005464F2" w14:paraId="3FCBB5EB" w14:textId="77777777" w:rsidTr="00104D3F">
        <w:trPr>
          <w:trHeight w:val="1587"/>
        </w:trPr>
        <w:tc>
          <w:tcPr>
            <w:tcW w:w="1458" w:type="pct"/>
            <w:tcBorders>
              <w:top w:val="nil"/>
              <w:left w:val="nil"/>
              <w:bottom w:val="nil"/>
            </w:tcBorders>
            <w:shd w:val="clear" w:color="auto" w:fill="auto"/>
            <w:vAlign w:val="center"/>
          </w:tcPr>
          <w:p w14:paraId="11FC7AA9" w14:textId="77777777" w:rsidR="00A42796" w:rsidRPr="005464F2" w:rsidRDefault="00A42796" w:rsidP="00104D3F">
            <w:pPr>
              <w:spacing w:line="0" w:lineRule="atLeast"/>
              <w:ind w:leftChars="200" w:left="320"/>
              <w:jc w:val="distribute"/>
              <w:rPr>
                <w:rFonts w:hAnsi="標楷體"/>
                <w:sz w:val="20"/>
              </w:rPr>
            </w:pPr>
            <w:r w:rsidRPr="005464F2">
              <w:rPr>
                <w:rFonts w:hAnsi="標楷體" w:hint="eastAsia"/>
                <w:sz w:val="20"/>
              </w:rPr>
              <w:t>客運收入</w:t>
            </w:r>
          </w:p>
        </w:tc>
        <w:tc>
          <w:tcPr>
            <w:tcW w:w="315" w:type="pct"/>
            <w:tcBorders>
              <w:top w:val="nil"/>
              <w:bottom w:val="nil"/>
            </w:tcBorders>
            <w:shd w:val="clear" w:color="auto" w:fill="auto"/>
            <w:vAlign w:val="center"/>
          </w:tcPr>
          <w:p w14:paraId="1DFA6FBA" w14:textId="77777777" w:rsidR="00A42796" w:rsidRPr="005464F2" w:rsidRDefault="00A42796" w:rsidP="00104D3F">
            <w:pPr>
              <w:spacing w:line="0" w:lineRule="atLeast"/>
              <w:jc w:val="center"/>
              <w:rPr>
                <w:rFonts w:hAnsi="標楷體"/>
                <w:sz w:val="20"/>
              </w:rPr>
            </w:pPr>
            <w:r w:rsidRPr="005464F2">
              <w:rPr>
                <w:rFonts w:hAnsi="標楷體" w:hint="eastAsia"/>
                <w:sz w:val="20"/>
              </w:rPr>
              <w:t>人次</w:t>
            </w:r>
          </w:p>
        </w:tc>
        <w:tc>
          <w:tcPr>
            <w:tcW w:w="920" w:type="pct"/>
            <w:tcBorders>
              <w:top w:val="nil"/>
              <w:bottom w:val="nil"/>
            </w:tcBorders>
            <w:shd w:val="clear" w:color="auto" w:fill="auto"/>
            <w:vAlign w:val="center"/>
          </w:tcPr>
          <w:p w14:paraId="2B9CED3E" w14:textId="77777777" w:rsidR="00A42796" w:rsidRPr="005464F2" w:rsidRDefault="00A42796" w:rsidP="00FC0EB4">
            <w:pPr>
              <w:widowControl/>
              <w:spacing w:line="0" w:lineRule="atLeast"/>
              <w:rPr>
                <w:rFonts w:ascii="細明體" w:eastAsia="細明體" w:hAnsi="細明體"/>
                <w:sz w:val="18"/>
                <w:szCs w:val="18"/>
              </w:rPr>
            </w:pPr>
            <w:r w:rsidRPr="005464F2">
              <w:rPr>
                <w:rFonts w:ascii="細明體" w:eastAsia="細明體" w:hAnsi="細明體"/>
                <w:sz w:val="18"/>
                <w:szCs w:val="18"/>
              </w:rPr>
              <w:t>32,208,000</w:t>
            </w:r>
          </w:p>
        </w:tc>
        <w:tc>
          <w:tcPr>
            <w:tcW w:w="920" w:type="pct"/>
            <w:tcBorders>
              <w:top w:val="nil"/>
              <w:bottom w:val="nil"/>
            </w:tcBorders>
            <w:shd w:val="clear" w:color="auto" w:fill="auto"/>
            <w:vAlign w:val="center"/>
          </w:tcPr>
          <w:p w14:paraId="3E461F9E" w14:textId="77777777" w:rsidR="00A42796" w:rsidRPr="005464F2" w:rsidRDefault="00A42796" w:rsidP="00FC0EB4">
            <w:pPr>
              <w:widowControl/>
              <w:spacing w:line="0" w:lineRule="atLeast"/>
              <w:rPr>
                <w:rFonts w:ascii="細明體" w:eastAsia="細明體" w:hAnsi="細明體"/>
                <w:sz w:val="18"/>
                <w:szCs w:val="18"/>
              </w:rPr>
            </w:pPr>
            <w:r w:rsidRPr="005464F2">
              <w:rPr>
                <w:rFonts w:ascii="細明體" w:eastAsia="細明體" w:hAnsi="細明體"/>
                <w:sz w:val="18"/>
                <w:szCs w:val="18"/>
              </w:rPr>
              <w:t>41,896,669</w:t>
            </w:r>
          </w:p>
        </w:tc>
        <w:tc>
          <w:tcPr>
            <w:tcW w:w="871" w:type="pct"/>
            <w:tcBorders>
              <w:top w:val="nil"/>
              <w:bottom w:val="nil"/>
            </w:tcBorders>
            <w:shd w:val="clear" w:color="auto" w:fill="auto"/>
            <w:vAlign w:val="center"/>
          </w:tcPr>
          <w:p w14:paraId="2337BDCD" w14:textId="77777777" w:rsidR="00A42796" w:rsidRPr="005464F2" w:rsidRDefault="00A42796" w:rsidP="00FC0EB4">
            <w:pPr>
              <w:widowControl/>
              <w:spacing w:line="0" w:lineRule="atLeast"/>
              <w:rPr>
                <w:rFonts w:ascii="細明體" w:eastAsia="細明體" w:hAnsi="細明體"/>
                <w:sz w:val="18"/>
                <w:szCs w:val="18"/>
              </w:rPr>
            </w:pPr>
            <w:r w:rsidRPr="005464F2">
              <w:rPr>
                <w:rFonts w:ascii="細明體" w:eastAsia="細明體" w:hAnsi="細明體"/>
                <w:sz w:val="18"/>
                <w:szCs w:val="18"/>
              </w:rPr>
              <w:t>9,688,669</w:t>
            </w:r>
          </w:p>
        </w:tc>
        <w:tc>
          <w:tcPr>
            <w:tcW w:w="516" w:type="pct"/>
            <w:tcBorders>
              <w:top w:val="nil"/>
              <w:bottom w:val="nil"/>
              <w:right w:val="nil"/>
            </w:tcBorders>
            <w:shd w:val="clear" w:color="auto" w:fill="auto"/>
            <w:vAlign w:val="center"/>
          </w:tcPr>
          <w:p w14:paraId="2C792D4D" w14:textId="77777777" w:rsidR="00A42796" w:rsidRPr="005464F2" w:rsidRDefault="00A42796" w:rsidP="00FC0EB4">
            <w:pPr>
              <w:spacing w:line="0" w:lineRule="atLeast"/>
              <w:rPr>
                <w:rFonts w:ascii="細明體" w:eastAsia="細明體" w:hAnsi="細明體"/>
                <w:sz w:val="18"/>
                <w:szCs w:val="18"/>
              </w:rPr>
            </w:pPr>
            <w:r w:rsidRPr="005464F2">
              <w:rPr>
                <w:rFonts w:ascii="細明體" w:eastAsia="細明體" w:hAnsi="細明體" w:hint="eastAsia"/>
                <w:sz w:val="18"/>
                <w:szCs w:val="18"/>
              </w:rPr>
              <w:t>30.08</w:t>
            </w:r>
          </w:p>
        </w:tc>
      </w:tr>
      <w:tr w:rsidR="00A42796" w:rsidRPr="005464F2" w14:paraId="218F1F70" w14:textId="77777777" w:rsidTr="00104D3F">
        <w:trPr>
          <w:trHeight w:val="1587"/>
        </w:trPr>
        <w:tc>
          <w:tcPr>
            <w:tcW w:w="1458" w:type="pct"/>
            <w:tcBorders>
              <w:top w:val="nil"/>
              <w:left w:val="nil"/>
              <w:bottom w:val="nil"/>
            </w:tcBorders>
            <w:shd w:val="clear" w:color="auto" w:fill="auto"/>
            <w:vAlign w:val="center"/>
          </w:tcPr>
          <w:p w14:paraId="050ED523" w14:textId="77777777" w:rsidR="00A42796" w:rsidRPr="005464F2" w:rsidRDefault="00A42796" w:rsidP="00104D3F">
            <w:pPr>
              <w:spacing w:line="0" w:lineRule="atLeast"/>
              <w:ind w:leftChars="100" w:left="160"/>
              <w:jc w:val="distribute"/>
              <w:rPr>
                <w:rFonts w:hAnsi="標楷體"/>
                <w:b/>
                <w:sz w:val="20"/>
              </w:rPr>
            </w:pPr>
            <w:r w:rsidRPr="005464F2">
              <w:rPr>
                <w:rFonts w:hAnsi="標楷體" w:hint="eastAsia"/>
                <w:b/>
                <w:sz w:val="20"/>
              </w:rPr>
              <w:t>桃園果菜市場股份有限公司</w:t>
            </w:r>
          </w:p>
        </w:tc>
        <w:tc>
          <w:tcPr>
            <w:tcW w:w="315" w:type="pct"/>
            <w:tcBorders>
              <w:top w:val="nil"/>
              <w:bottom w:val="nil"/>
            </w:tcBorders>
            <w:shd w:val="clear" w:color="auto" w:fill="auto"/>
            <w:vAlign w:val="center"/>
          </w:tcPr>
          <w:p w14:paraId="25134E3F" w14:textId="77777777" w:rsidR="00A42796" w:rsidRPr="005464F2" w:rsidRDefault="00A42796" w:rsidP="00104D3F">
            <w:pPr>
              <w:spacing w:line="0" w:lineRule="atLeast"/>
              <w:jc w:val="center"/>
              <w:rPr>
                <w:rFonts w:hAnsi="標楷體"/>
                <w:b/>
                <w:sz w:val="20"/>
              </w:rPr>
            </w:pPr>
          </w:p>
        </w:tc>
        <w:tc>
          <w:tcPr>
            <w:tcW w:w="920" w:type="pct"/>
            <w:tcBorders>
              <w:top w:val="nil"/>
              <w:bottom w:val="nil"/>
            </w:tcBorders>
            <w:shd w:val="clear" w:color="auto" w:fill="auto"/>
            <w:vAlign w:val="center"/>
          </w:tcPr>
          <w:p w14:paraId="70AD9901" w14:textId="77777777" w:rsidR="00A42796" w:rsidRPr="005464F2" w:rsidRDefault="00A42796" w:rsidP="00FC0EB4">
            <w:pPr>
              <w:spacing w:line="0" w:lineRule="atLeast"/>
              <w:rPr>
                <w:rFonts w:ascii="細明體" w:eastAsia="細明體" w:hAnsi="細明體"/>
                <w:b/>
                <w:sz w:val="18"/>
                <w:szCs w:val="18"/>
              </w:rPr>
            </w:pPr>
          </w:p>
        </w:tc>
        <w:tc>
          <w:tcPr>
            <w:tcW w:w="920" w:type="pct"/>
            <w:tcBorders>
              <w:top w:val="nil"/>
              <w:bottom w:val="nil"/>
            </w:tcBorders>
            <w:shd w:val="clear" w:color="auto" w:fill="auto"/>
            <w:vAlign w:val="center"/>
          </w:tcPr>
          <w:p w14:paraId="4ED3BE90" w14:textId="77777777" w:rsidR="00A42796" w:rsidRPr="005464F2" w:rsidRDefault="00A42796" w:rsidP="00FC0EB4">
            <w:pPr>
              <w:spacing w:line="0" w:lineRule="atLeast"/>
              <w:rPr>
                <w:rFonts w:ascii="細明體" w:eastAsia="細明體" w:hAnsi="細明體"/>
                <w:b/>
                <w:sz w:val="18"/>
                <w:szCs w:val="18"/>
              </w:rPr>
            </w:pPr>
          </w:p>
        </w:tc>
        <w:tc>
          <w:tcPr>
            <w:tcW w:w="871" w:type="pct"/>
            <w:tcBorders>
              <w:top w:val="nil"/>
              <w:bottom w:val="nil"/>
            </w:tcBorders>
            <w:shd w:val="clear" w:color="auto" w:fill="auto"/>
            <w:vAlign w:val="center"/>
          </w:tcPr>
          <w:p w14:paraId="2C427640" w14:textId="77777777" w:rsidR="00A42796" w:rsidRPr="005464F2" w:rsidRDefault="00A42796" w:rsidP="00FC0EB4">
            <w:pPr>
              <w:spacing w:line="0" w:lineRule="atLeast"/>
              <w:rPr>
                <w:rFonts w:ascii="細明體" w:eastAsia="細明體" w:hAnsi="細明體"/>
                <w:b/>
                <w:sz w:val="18"/>
                <w:szCs w:val="18"/>
              </w:rPr>
            </w:pPr>
          </w:p>
        </w:tc>
        <w:tc>
          <w:tcPr>
            <w:tcW w:w="516" w:type="pct"/>
            <w:tcBorders>
              <w:top w:val="nil"/>
              <w:bottom w:val="nil"/>
              <w:right w:val="nil"/>
            </w:tcBorders>
            <w:shd w:val="clear" w:color="auto" w:fill="auto"/>
            <w:vAlign w:val="center"/>
          </w:tcPr>
          <w:p w14:paraId="0CBF4A39" w14:textId="77777777" w:rsidR="00A42796" w:rsidRPr="005464F2" w:rsidRDefault="00A42796" w:rsidP="00FC0EB4">
            <w:pPr>
              <w:spacing w:line="0" w:lineRule="atLeast"/>
              <w:rPr>
                <w:rFonts w:ascii="細明體" w:eastAsia="細明體" w:hAnsi="細明體"/>
                <w:b/>
                <w:sz w:val="18"/>
                <w:szCs w:val="18"/>
              </w:rPr>
            </w:pPr>
          </w:p>
        </w:tc>
      </w:tr>
      <w:tr w:rsidR="00A42796" w:rsidRPr="005464F2" w14:paraId="7C18316F" w14:textId="77777777" w:rsidTr="00104D3F">
        <w:trPr>
          <w:trHeight w:val="1587"/>
        </w:trPr>
        <w:tc>
          <w:tcPr>
            <w:tcW w:w="1458" w:type="pct"/>
            <w:tcBorders>
              <w:top w:val="nil"/>
              <w:left w:val="nil"/>
              <w:bottom w:val="nil"/>
            </w:tcBorders>
            <w:shd w:val="clear" w:color="auto" w:fill="auto"/>
            <w:vAlign w:val="center"/>
          </w:tcPr>
          <w:p w14:paraId="0AB5BE0B" w14:textId="77777777" w:rsidR="00A42796" w:rsidRPr="005464F2" w:rsidRDefault="00A42796" w:rsidP="00104D3F">
            <w:pPr>
              <w:spacing w:line="0" w:lineRule="atLeast"/>
              <w:ind w:leftChars="200" w:left="320"/>
              <w:jc w:val="distribute"/>
              <w:rPr>
                <w:rFonts w:hAnsi="標楷體"/>
                <w:sz w:val="20"/>
              </w:rPr>
            </w:pPr>
            <w:r w:rsidRPr="005464F2">
              <w:rPr>
                <w:rFonts w:hAnsi="標楷體" w:hint="eastAsia"/>
                <w:sz w:val="20"/>
              </w:rPr>
              <w:t>青果收入</w:t>
            </w:r>
          </w:p>
        </w:tc>
        <w:tc>
          <w:tcPr>
            <w:tcW w:w="315" w:type="pct"/>
            <w:tcBorders>
              <w:top w:val="nil"/>
              <w:bottom w:val="nil"/>
            </w:tcBorders>
            <w:shd w:val="clear" w:color="auto" w:fill="auto"/>
            <w:vAlign w:val="center"/>
          </w:tcPr>
          <w:p w14:paraId="794861DE" w14:textId="77777777" w:rsidR="00A42796" w:rsidRPr="005464F2" w:rsidRDefault="00A42796" w:rsidP="00104D3F">
            <w:pPr>
              <w:spacing w:line="0" w:lineRule="atLeast"/>
              <w:jc w:val="center"/>
              <w:rPr>
                <w:rFonts w:hAnsi="標楷體"/>
                <w:sz w:val="20"/>
              </w:rPr>
            </w:pPr>
            <w:r w:rsidRPr="005464F2">
              <w:rPr>
                <w:rFonts w:hAnsi="標楷體" w:hint="eastAsia"/>
                <w:sz w:val="20"/>
              </w:rPr>
              <w:t>公斤</w:t>
            </w:r>
          </w:p>
        </w:tc>
        <w:tc>
          <w:tcPr>
            <w:tcW w:w="920" w:type="pct"/>
            <w:tcBorders>
              <w:top w:val="nil"/>
              <w:bottom w:val="nil"/>
            </w:tcBorders>
            <w:shd w:val="clear" w:color="auto" w:fill="auto"/>
            <w:vAlign w:val="center"/>
          </w:tcPr>
          <w:p w14:paraId="68DF727D" w14:textId="77777777" w:rsidR="00A42796" w:rsidRPr="005464F2" w:rsidRDefault="00A42796" w:rsidP="00FC0EB4">
            <w:pPr>
              <w:spacing w:line="0" w:lineRule="atLeast"/>
              <w:rPr>
                <w:rFonts w:ascii="細明體" w:eastAsia="細明體" w:hAnsi="細明體"/>
                <w:sz w:val="18"/>
                <w:szCs w:val="18"/>
              </w:rPr>
            </w:pPr>
            <w:r w:rsidRPr="005464F2">
              <w:rPr>
                <w:rFonts w:ascii="細明體" w:eastAsia="細明體" w:hAnsi="細明體"/>
                <w:sz w:val="18"/>
                <w:szCs w:val="18"/>
              </w:rPr>
              <w:t>7,700,000</w:t>
            </w:r>
          </w:p>
        </w:tc>
        <w:tc>
          <w:tcPr>
            <w:tcW w:w="920" w:type="pct"/>
            <w:tcBorders>
              <w:top w:val="nil"/>
              <w:bottom w:val="nil"/>
            </w:tcBorders>
            <w:shd w:val="clear" w:color="auto" w:fill="auto"/>
            <w:vAlign w:val="center"/>
          </w:tcPr>
          <w:p w14:paraId="5F381487" w14:textId="77777777" w:rsidR="00A42796" w:rsidRPr="005464F2" w:rsidRDefault="00A42796" w:rsidP="00FC0EB4">
            <w:pPr>
              <w:spacing w:line="0" w:lineRule="atLeast"/>
              <w:rPr>
                <w:rFonts w:ascii="細明體" w:eastAsia="細明體" w:hAnsi="細明體"/>
                <w:sz w:val="18"/>
                <w:szCs w:val="18"/>
              </w:rPr>
            </w:pPr>
            <w:r w:rsidRPr="005464F2">
              <w:rPr>
                <w:rFonts w:ascii="細明體" w:eastAsia="細明體" w:hAnsi="細明體"/>
                <w:sz w:val="18"/>
                <w:szCs w:val="18"/>
              </w:rPr>
              <w:t>5,549,770</w:t>
            </w:r>
          </w:p>
        </w:tc>
        <w:tc>
          <w:tcPr>
            <w:tcW w:w="871" w:type="pct"/>
            <w:tcBorders>
              <w:top w:val="nil"/>
              <w:bottom w:val="nil"/>
            </w:tcBorders>
            <w:shd w:val="clear" w:color="auto" w:fill="auto"/>
            <w:vAlign w:val="center"/>
          </w:tcPr>
          <w:p w14:paraId="05786732" w14:textId="77777777" w:rsidR="00A42796" w:rsidRPr="005464F2" w:rsidRDefault="00A42796" w:rsidP="00FC0EB4">
            <w:pPr>
              <w:spacing w:line="0" w:lineRule="atLeast"/>
              <w:rPr>
                <w:rFonts w:ascii="細明體" w:eastAsia="細明體" w:hAnsi="細明體"/>
                <w:sz w:val="18"/>
                <w:szCs w:val="18"/>
              </w:rPr>
            </w:pPr>
            <w:r w:rsidRPr="005464F2">
              <w:rPr>
                <w:rFonts w:ascii="細明體" w:eastAsia="細明體" w:hAnsi="細明體"/>
                <w:sz w:val="18"/>
                <w:szCs w:val="18"/>
              </w:rPr>
              <w:t>-</w:t>
            </w:r>
            <w:r w:rsidRPr="005464F2">
              <w:rPr>
                <w:rFonts w:ascii="細明體" w:eastAsia="細明體" w:hAnsi="細明體" w:hint="eastAsia"/>
                <w:sz w:val="18"/>
                <w:szCs w:val="18"/>
              </w:rPr>
              <w:t xml:space="preserve"> </w:t>
            </w:r>
            <w:r w:rsidRPr="005464F2">
              <w:rPr>
                <w:rFonts w:ascii="細明體" w:eastAsia="細明體" w:hAnsi="細明體"/>
                <w:sz w:val="18"/>
                <w:szCs w:val="18"/>
              </w:rPr>
              <w:t>2,150,230</w:t>
            </w:r>
          </w:p>
        </w:tc>
        <w:tc>
          <w:tcPr>
            <w:tcW w:w="516" w:type="pct"/>
            <w:tcBorders>
              <w:top w:val="nil"/>
              <w:bottom w:val="nil"/>
              <w:right w:val="nil"/>
            </w:tcBorders>
            <w:shd w:val="clear" w:color="auto" w:fill="auto"/>
            <w:vAlign w:val="center"/>
          </w:tcPr>
          <w:p w14:paraId="771BAF12" w14:textId="77777777" w:rsidR="00A42796" w:rsidRPr="005464F2" w:rsidRDefault="00A42796" w:rsidP="00FC0EB4">
            <w:pPr>
              <w:spacing w:line="0" w:lineRule="atLeast"/>
              <w:rPr>
                <w:rFonts w:ascii="細明體" w:eastAsia="細明體" w:hAnsi="細明體"/>
                <w:sz w:val="18"/>
                <w:szCs w:val="18"/>
              </w:rPr>
            </w:pPr>
            <w:r w:rsidRPr="005464F2">
              <w:rPr>
                <w:rFonts w:ascii="細明體" w:eastAsia="細明體" w:hAnsi="細明體" w:hint="eastAsia"/>
                <w:sz w:val="18"/>
                <w:szCs w:val="18"/>
              </w:rPr>
              <w:t>- 27.93</w:t>
            </w:r>
          </w:p>
        </w:tc>
      </w:tr>
      <w:tr w:rsidR="00A42796" w:rsidRPr="005464F2" w14:paraId="2541BCBD" w14:textId="77777777" w:rsidTr="00104D3F">
        <w:trPr>
          <w:trHeight w:val="1587"/>
        </w:trPr>
        <w:tc>
          <w:tcPr>
            <w:tcW w:w="1458" w:type="pct"/>
            <w:tcBorders>
              <w:top w:val="nil"/>
              <w:left w:val="nil"/>
              <w:bottom w:val="single" w:sz="8" w:space="0" w:color="auto"/>
            </w:tcBorders>
            <w:shd w:val="clear" w:color="auto" w:fill="auto"/>
            <w:vAlign w:val="center"/>
          </w:tcPr>
          <w:p w14:paraId="472D5EBE" w14:textId="77777777" w:rsidR="00A42796" w:rsidRPr="005464F2" w:rsidRDefault="00A42796" w:rsidP="00104D3F">
            <w:pPr>
              <w:spacing w:line="0" w:lineRule="atLeast"/>
              <w:ind w:leftChars="200" w:left="320"/>
              <w:jc w:val="distribute"/>
              <w:rPr>
                <w:rFonts w:hAnsi="標楷體"/>
                <w:sz w:val="20"/>
              </w:rPr>
            </w:pPr>
            <w:r w:rsidRPr="005464F2">
              <w:rPr>
                <w:rFonts w:hAnsi="標楷體" w:hint="eastAsia"/>
                <w:sz w:val="20"/>
              </w:rPr>
              <w:t>蔬菜收入</w:t>
            </w:r>
          </w:p>
        </w:tc>
        <w:tc>
          <w:tcPr>
            <w:tcW w:w="315" w:type="pct"/>
            <w:tcBorders>
              <w:top w:val="nil"/>
              <w:bottom w:val="single" w:sz="8" w:space="0" w:color="auto"/>
            </w:tcBorders>
            <w:shd w:val="clear" w:color="auto" w:fill="auto"/>
            <w:vAlign w:val="center"/>
          </w:tcPr>
          <w:p w14:paraId="32987CC3" w14:textId="77777777" w:rsidR="00A42796" w:rsidRPr="005464F2" w:rsidRDefault="00A42796" w:rsidP="00104D3F">
            <w:pPr>
              <w:spacing w:line="0" w:lineRule="atLeast"/>
              <w:jc w:val="center"/>
              <w:rPr>
                <w:rFonts w:hAnsi="標楷體"/>
                <w:sz w:val="20"/>
              </w:rPr>
            </w:pPr>
            <w:r w:rsidRPr="005464F2">
              <w:rPr>
                <w:rFonts w:hAnsi="標楷體" w:hint="eastAsia"/>
                <w:sz w:val="20"/>
              </w:rPr>
              <w:t>公斤</w:t>
            </w:r>
          </w:p>
        </w:tc>
        <w:tc>
          <w:tcPr>
            <w:tcW w:w="920" w:type="pct"/>
            <w:tcBorders>
              <w:top w:val="nil"/>
              <w:bottom w:val="single" w:sz="8" w:space="0" w:color="auto"/>
            </w:tcBorders>
            <w:shd w:val="clear" w:color="auto" w:fill="auto"/>
            <w:vAlign w:val="center"/>
          </w:tcPr>
          <w:p w14:paraId="1EF7013C" w14:textId="77777777" w:rsidR="00A42796" w:rsidRPr="005464F2" w:rsidRDefault="00A42796" w:rsidP="00FC0EB4">
            <w:pPr>
              <w:spacing w:line="0" w:lineRule="atLeast"/>
              <w:rPr>
                <w:rFonts w:ascii="細明體" w:eastAsia="細明體" w:hAnsi="細明體"/>
                <w:sz w:val="18"/>
                <w:szCs w:val="18"/>
              </w:rPr>
            </w:pPr>
            <w:r w:rsidRPr="005464F2">
              <w:rPr>
                <w:rFonts w:ascii="細明體" w:eastAsia="細明體" w:hAnsi="細明體"/>
                <w:sz w:val="18"/>
                <w:szCs w:val="18"/>
              </w:rPr>
              <w:t>40,800,000</w:t>
            </w:r>
          </w:p>
        </w:tc>
        <w:tc>
          <w:tcPr>
            <w:tcW w:w="920" w:type="pct"/>
            <w:tcBorders>
              <w:top w:val="nil"/>
              <w:bottom w:val="single" w:sz="8" w:space="0" w:color="auto"/>
            </w:tcBorders>
            <w:shd w:val="clear" w:color="auto" w:fill="auto"/>
            <w:vAlign w:val="center"/>
          </w:tcPr>
          <w:p w14:paraId="04F71DB6" w14:textId="77777777" w:rsidR="00A42796" w:rsidRPr="005464F2" w:rsidRDefault="00A42796" w:rsidP="00FC0EB4">
            <w:pPr>
              <w:spacing w:line="0" w:lineRule="atLeast"/>
              <w:rPr>
                <w:rFonts w:ascii="細明體" w:eastAsia="細明體" w:hAnsi="細明體"/>
                <w:sz w:val="18"/>
                <w:szCs w:val="18"/>
              </w:rPr>
            </w:pPr>
            <w:r w:rsidRPr="005464F2">
              <w:rPr>
                <w:rFonts w:ascii="細明體" w:eastAsia="細明體" w:hAnsi="細明體"/>
                <w:sz w:val="18"/>
                <w:szCs w:val="18"/>
              </w:rPr>
              <w:t>22,776,120</w:t>
            </w:r>
          </w:p>
        </w:tc>
        <w:tc>
          <w:tcPr>
            <w:tcW w:w="871" w:type="pct"/>
            <w:tcBorders>
              <w:top w:val="nil"/>
              <w:bottom w:val="single" w:sz="8" w:space="0" w:color="auto"/>
            </w:tcBorders>
            <w:shd w:val="clear" w:color="auto" w:fill="auto"/>
            <w:vAlign w:val="center"/>
          </w:tcPr>
          <w:p w14:paraId="173B8A77" w14:textId="77777777" w:rsidR="00A42796" w:rsidRPr="005464F2" w:rsidRDefault="00A42796" w:rsidP="00FC0EB4">
            <w:pPr>
              <w:spacing w:line="0" w:lineRule="atLeast"/>
              <w:rPr>
                <w:rFonts w:ascii="細明體" w:eastAsia="細明體" w:hAnsi="細明體"/>
                <w:sz w:val="18"/>
                <w:szCs w:val="18"/>
              </w:rPr>
            </w:pPr>
            <w:r w:rsidRPr="005464F2">
              <w:rPr>
                <w:rFonts w:ascii="細明體" w:eastAsia="細明體" w:hAnsi="細明體"/>
                <w:sz w:val="18"/>
                <w:szCs w:val="18"/>
              </w:rPr>
              <w:t>-</w:t>
            </w:r>
            <w:r w:rsidRPr="005464F2">
              <w:rPr>
                <w:rFonts w:ascii="細明體" w:eastAsia="細明體" w:hAnsi="細明體" w:hint="eastAsia"/>
                <w:sz w:val="18"/>
                <w:szCs w:val="18"/>
              </w:rPr>
              <w:t xml:space="preserve"> </w:t>
            </w:r>
            <w:r w:rsidRPr="005464F2">
              <w:rPr>
                <w:rFonts w:ascii="細明體" w:eastAsia="細明體" w:hAnsi="細明體"/>
                <w:sz w:val="18"/>
                <w:szCs w:val="18"/>
              </w:rPr>
              <w:t>18,023,880</w:t>
            </w:r>
          </w:p>
        </w:tc>
        <w:tc>
          <w:tcPr>
            <w:tcW w:w="516" w:type="pct"/>
            <w:tcBorders>
              <w:top w:val="nil"/>
              <w:bottom w:val="single" w:sz="8" w:space="0" w:color="auto"/>
              <w:right w:val="nil"/>
            </w:tcBorders>
            <w:shd w:val="clear" w:color="auto" w:fill="auto"/>
            <w:vAlign w:val="center"/>
          </w:tcPr>
          <w:p w14:paraId="623BA54F" w14:textId="77777777" w:rsidR="00A42796" w:rsidRPr="005464F2" w:rsidRDefault="00A42796" w:rsidP="00FC0EB4">
            <w:pPr>
              <w:spacing w:line="0" w:lineRule="atLeast"/>
              <w:rPr>
                <w:rFonts w:ascii="細明體" w:eastAsia="細明體" w:hAnsi="細明體"/>
                <w:sz w:val="18"/>
                <w:szCs w:val="18"/>
              </w:rPr>
            </w:pPr>
            <w:r w:rsidRPr="005464F2">
              <w:rPr>
                <w:rFonts w:ascii="細明體" w:eastAsia="細明體" w:hAnsi="細明體" w:hint="eastAsia"/>
                <w:sz w:val="18"/>
                <w:szCs w:val="18"/>
              </w:rPr>
              <w:t>- 44.18</w:t>
            </w:r>
          </w:p>
        </w:tc>
      </w:tr>
    </w:tbl>
    <w:p w14:paraId="730F95A6" w14:textId="77777777" w:rsidR="00E232BB" w:rsidRPr="005464F2" w:rsidRDefault="00E232BB" w:rsidP="00523EF3">
      <w:pPr>
        <w:pStyle w:val="3"/>
        <w:spacing w:line="360" w:lineRule="exact"/>
        <w:jc w:val="center"/>
        <w:rPr>
          <w:rFonts w:ascii="標楷體" w:eastAsia="標楷體" w:hAnsi="標楷體"/>
          <w:snapToGrid w:val="0"/>
          <w:kern w:val="0"/>
          <w:sz w:val="32"/>
          <w:szCs w:val="32"/>
        </w:rPr>
      </w:pPr>
      <w:bookmarkStart w:id="268" w:name="_Toc170311652"/>
      <w:r w:rsidRPr="005464F2">
        <w:rPr>
          <w:rFonts w:ascii="標楷體" w:eastAsia="標楷體" w:hAnsi="標楷體" w:hint="eastAsia"/>
          <w:snapToGrid w:val="0"/>
          <w:kern w:val="0"/>
          <w:sz w:val="32"/>
          <w:szCs w:val="32"/>
          <w:u w:val="single"/>
        </w:rPr>
        <w:lastRenderedPageBreak/>
        <w:t>九、固定資產建設改良擴充計畫預算執行情形明細表</w:t>
      </w:r>
      <w:bookmarkEnd w:id="268"/>
    </w:p>
    <w:p w14:paraId="37ECFFA2" w14:textId="3A79645D" w:rsidR="00E232BB" w:rsidRPr="005464F2" w:rsidRDefault="00E232BB" w:rsidP="00E232BB">
      <w:pPr>
        <w:jc w:val="center"/>
        <w:rPr>
          <w:rFonts w:hAnsi="標楷體"/>
          <w:snapToGrid w:val="0"/>
          <w:kern w:val="0"/>
          <w:sz w:val="24"/>
          <w:szCs w:val="24"/>
        </w:rPr>
      </w:pPr>
      <w:r w:rsidRPr="005464F2">
        <w:rPr>
          <w:rFonts w:hAnsi="標楷體" w:hint="eastAsia"/>
          <w:snapToGrid w:val="0"/>
          <w:kern w:val="0"/>
          <w:sz w:val="24"/>
          <w:szCs w:val="24"/>
        </w:rPr>
        <w:t>中華民國</w:t>
      </w:r>
      <w:proofErr w:type="gramStart"/>
      <w:r w:rsidRPr="005464F2">
        <w:rPr>
          <w:rFonts w:hAnsi="標楷體" w:hint="eastAsia"/>
          <w:snapToGrid w:val="0"/>
          <w:kern w:val="0"/>
          <w:sz w:val="24"/>
          <w:szCs w:val="24"/>
        </w:rPr>
        <w:t>11</w:t>
      </w:r>
      <w:r w:rsidR="00A42796" w:rsidRPr="005464F2">
        <w:rPr>
          <w:rFonts w:hAnsi="標楷體" w:hint="eastAsia"/>
          <w:snapToGrid w:val="0"/>
          <w:kern w:val="0"/>
          <w:sz w:val="24"/>
          <w:szCs w:val="24"/>
        </w:rPr>
        <w:t>3</w:t>
      </w:r>
      <w:proofErr w:type="gramEnd"/>
      <w:r w:rsidRPr="005464F2">
        <w:rPr>
          <w:rFonts w:hAnsi="標楷體" w:hint="eastAsia"/>
          <w:snapToGrid w:val="0"/>
          <w:kern w:val="0"/>
          <w:sz w:val="24"/>
          <w:szCs w:val="24"/>
        </w:rPr>
        <w:t>年度</w:t>
      </w:r>
    </w:p>
    <w:p w14:paraId="1A17CD49" w14:textId="77777777" w:rsidR="00E232BB" w:rsidRPr="005464F2" w:rsidRDefault="00E232BB" w:rsidP="00E232BB">
      <w:pPr>
        <w:rPr>
          <w:rFonts w:hAnsi="標楷體"/>
          <w:snapToGrid w:val="0"/>
          <w:kern w:val="0"/>
          <w:sz w:val="20"/>
        </w:rPr>
      </w:pPr>
      <w:r w:rsidRPr="005464F2">
        <w:rPr>
          <w:rFonts w:hAnsi="標楷體" w:hint="eastAsia"/>
          <w:snapToGrid w:val="0"/>
          <w:kern w:val="0"/>
          <w:sz w:val="20"/>
        </w:rPr>
        <w:t>單位：新臺幣元</w:t>
      </w:r>
    </w:p>
    <w:p w14:paraId="4C44C9B2" w14:textId="77777777" w:rsidR="00E232BB" w:rsidRPr="005464F2" w:rsidRDefault="00E232BB" w:rsidP="00E232BB">
      <w:pPr>
        <w:spacing w:line="0" w:lineRule="atLeast"/>
        <w:ind w:right="958"/>
        <w:rPr>
          <w:rFonts w:hAnsi="標楷體"/>
          <w:snapToGrid w:val="0"/>
          <w:kern w:val="0"/>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3"/>
        <w:gridCol w:w="1145"/>
        <w:gridCol w:w="893"/>
        <w:gridCol w:w="897"/>
        <w:gridCol w:w="1149"/>
        <w:gridCol w:w="893"/>
        <w:gridCol w:w="1360"/>
        <w:gridCol w:w="795"/>
        <w:gridCol w:w="878"/>
        <w:gridCol w:w="549"/>
      </w:tblGrid>
      <w:tr w:rsidR="00A42796" w:rsidRPr="005464F2" w14:paraId="584B7589" w14:textId="77777777" w:rsidTr="00104D3F">
        <w:trPr>
          <w:cantSplit/>
          <w:trHeight w:val="578"/>
        </w:trPr>
        <w:tc>
          <w:tcPr>
            <w:tcW w:w="690" w:type="pct"/>
            <w:vMerge w:val="restart"/>
            <w:tcBorders>
              <w:top w:val="single" w:sz="8" w:space="0" w:color="auto"/>
              <w:left w:val="nil"/>
              <w:bottom w:val="single" w:sz="4" w:space="0" w:color="auto"/>
              <w:right w:val="single" w:sz="4" w:space="0" w:color="auto"/>
            </w:tcBorders>
            <w:vAlign w:val="center"/>
          </w:tcPr>
          <w:p w14:paraId="69326EF3" w14:textId="77777777" w:rsidR="00A42796" w:rsidRPr="005464F2" w:rsidRDefault="00A42796" w:rsidP="00104D3F">
            <w:pPr>
              <w:spacing w:line="0" w:lineRule="atLeast"/>
              <w:ind w:left="170" w:right="170"/>
              <w:jc w:val="distribute"/>
              <w:rPr>
                <w:rFonts w:hAnsi="標楷體"/>
                <w:spacing w:val="-12"/>
                <w:sz w:val="20"/>
              </w:rPr>
            </w:pPr>
            <w:r w:rsidRPr="005464F2">
              <w:rPr>
                <w:rFonts w:hAnsi="標楷體" w:hint="eastAsia"/>
                <w:spacing w:val="-12"/>
                <w:sz w:val="20"/>
              </w:rPr>
              <w:t>基金名稱</w:t>
            </w:r>
          </w:p>
          <w:p w14:paraId="4ED74967" w14:textId="77777777" w:rsidR="00A42796" w:rsidRPr="005464F2" w:rsidRDefault="00A42796" w:rsidP="00104D3F">
            <w:pPr>
              <w:spacing w:line="0" w:lineRule="atLeast"/>
              <w:ind w:left="170" w:right="170"/>
              <w:jc w:val="distribute"/>
              <w:rPr>
                <w:rFonts w:hAnsi="標楷體"/>
                <w:spacing w:val="-12"/>
                <w:sz w:val="20"/>
              </w:rPr>
            </w:pPr>
            <w:r w:rsidRPr="005464F2">
              <w:rPr>
                <w:rFonts w:hAnsi="標楷體" w:hint="eastAsia"/>
                <w:spacing w:val="-12"/>
                <w:sz w:val="20"/>
              </w:rPr>
              <w:t>及計畫別</w:t>
            </w:r>
          </w:p>
        </w:tc>
        <w:tc>
          <w:tcPr>
            <w:tcW w:w="2070" w:type="pct"/>
            <w:gridSpan w:val="4"/>
            <w:tcBorders>
              <w:top w:val="single" w:sz="8" w:space="0" w:color="auto"/>
              <w:left w:val="single" w:sz="4" w:space="0" w:color="auto"/>
              <w:bottom w:val="single" w:sz="4" w:space="0" w:color="auto"/>
              <w:right w:val="single" w:sz="4" w:space="0" w:color="auto"/>
            </w:tcBorders>
            <w:vAlign w:val="center"/>
          </w:tcPr>
          <w:p w14:paraId="3427C830" w14:textId="77777777" w:rsidR="00A42796" w:rsidRPr="005464F2" w:rsidRDefault="00A42796" w:rsidP="00104D3F">
            <w:pPr>
              <w:autoSpaceDE w:val="0"/>
              <w:autoSpaceDN w:val="0"/>
              <w:adjustRightInd w:val="0"/>
              <w:spacing w:line="0" w:lineRule="atLeast"/>
              <w:ind w:left="142" w:right="142"/>
              <w:jc w:val="distribute"/>
              <w:rPr>
                <w:rFonts w:hAnsi="標楷體"/>
                <w:spacing w:val="-12"/>
                <w:sz w:val="20"/>
              </w:rPr>
            </w:pPr>
            <w:r w:rsidRPr="005464F2">
              <w:rPr>
                <w:rFonts w:hAnsi="標楷體" w:hint="eastAsia"/>
                <w:spacing w:val="-12"/>
                <w:sz w:val="20"/>
              </w:rPr>
              <w:t>可用預算數</w:t>
            </w:r>
          </w:p>
        </w:tc>
        <w:tc>
          <w:tcPr>
            <w:tcW w:w="453" w:type="pct"/>
            <w:vMerge w:val="restart"/>
            <w:tcBorders>
              <w:top w:val="single" w:sz="8" w:space="0" w:color="auto"/>
              <w:left w:val="single" w:sz="4" w:space="0" w:color="auto"/>
              <w:bottom w:val="single" w:sz="8" w:space="0" w:color="auto"/>
              <w:right w:val="single" w:sz="4" w:space="0" w:color="auto"/>
            </w:tcBorders>
            <w:vAlign w:val="center"/>
          </w:tcPr>
          <w:p w14:paraId="7537B61F" w14:textId="77777777" w:rsidR="00A42796" w:rsidRPr="005464F2" w:rsidRDefault="00A42796" w:rsidP="00104D3F">
            <w:pPr>
              <w:autoSpaceDE w:val="0"/>
              <w:autoSpaceDN w:val="0"/>
              <w:adjustRightInd w:val="0"/>
              <w:spacing w:line="0" w:lineRule="atLeast"/>
              <w:ind w:rightChars="5" w:right="8"/>
              <w:jc w:val="distribute"/>
              <w:rPr>
                <w:rFonts w:hAnsi="標楷體"/>
                <w:spacing w:val="-12"/>
                <w:sz w:val="20"/>
              </w:rPr>
            </w:pPr>
            <w:r w:rsidRPr="005464F2">
              <w:rPr>
                <w:rFonts w:hAnsi="標楷體" w:hint="eastAsia"/>
                <w:spacing w:val="-12"/>
                <w:sz w:val="20"/>
              </w:rPr>
              <w:t>決算數</w:t>
            </w:r>
          </w:p>
        </w:tc>
        <w:tc>
          <w:tcPr>
            <w:tcW w:w="1091" w:type="pct"/>
            <w:gridSpan w:val="2"/>
            <w:tcBorders>
              <w:top w:val="single" w:sz="8" w:space="0" w:color="auto"/>
              <w:left w:val="single" w:sz="4" w:space="0" w:color="auto"/>
              <w:bottom w:val="single" w:sz="4" w:space="0" w:color="auto"/>
              <w:right w:val="single" w:sz="4" w:space="0" w:color="auto"/>
            </w:tcBorders>
            <w:vAlign w:val="center"/>
          </w:tcPr>
          <w:p w14:paraId="7552B78C" w14:textId="77777777" w:rsidR="00A42796" w:rsidRPr="005464F2" w:rsidRDefault="00A42796" w:rsidP="00104D3F">
            <w:pPr>
              <w:autoSpaceDE w:val="0"/>
              <w:autoSpaceDN w:val="0"/>
              <w:adjustRightInd w:val="0"/>
              <w:spacing w:line="0" w:lineRule="atLeast"/>
              <w:ind w:rightChars="10" w:right="16"/>
              <w:jc w:val="distribute"/>
              <w:rPr>
                <w:rFonts w:hAnsi="標楷體"/>
                <w:spacing w:val="-12"/>
                <w:sz w:val="20"/>
              </w:rPr>
            </w:pPr>
            <w:r w:rsidRPr="005464F2">
              <w:rPr>
                <w:rFonts w:hAnsi="標楷體" w:hint="eastAsia"/>
                <w:spacing w:val="-12"/>
                <w:sz w:val="20"/>
              </w:rPr>
              <w:t>比較增減</w:t>
            </w:r>
          </w:p>
        </w:tc>
        <w:tc>
          <w:tcPr>
            <w:tcW w:w="416" w:type="pct"/>
            <w:vMerge w:val="restart"/>
            <w:tcBorders>
              <w:top w:val="single" w:sz="8" w:space="0" w:color="auto"/>
              <w:left w:val="single" w:sz="4" w:space="0" w:color="auto"/>
              <w:bottom w:val="single" w:sz="8" w:space="0" w:color="auto"/>
              <w:right w:val="single" w:sz="4" w:space="0" w:color="auto"/>
            </w:tcBorders>
            <w:vAlign w:val="center"/>
          </w:tcPr>
          <w:p w14:paraId="01587278" w14:textId="77777777" w:rsidR="00A42796" w:rsidRPr="005464F2" w:rsidRDefault="00A42796" w:rsidP="00104D3F">
            <w:pPr>
              <w:autoSpaceDE w:val="0"/>
              <w:autoSpaceDN w:val="0"/>
              <w:adjustRightInd w:val="0"/>
              <w:spacing w:line="0" w:lineRule="atLeast"/>
              <w:ind w:rightChars="5" w:right="8"/>
              <w:jc w:val="distribute"/>
              <w:rPr>
                <w:rFonts w:hAnsi="標楷體"/>
                <w:spacing w:val="-12"/>
                <w:sz w:val="20"/>
              </w:rPr>
            </w:pPr>
            <w:r w:rsidRPr="005464F2">
              <w:rPr>
                <w:rFonts w:hAnsi="標楷體" w:hint="eastAsia"/>
                <w:spacing w:val="-12"/>
                <w:sz w:val="20"/>
              </w:rPr>
              <w:t>保留數</w:t>
            </w:r>
          </w:p>
        </w:tc>
        <w:tc>
          <w:tcPr>
            <w:tcW w:w="279" w:type="pct"/>
            <w:vMerge w:val="restart"/>
            <w:tcBorders>
              <w:top w:val="single" w:sz="8" w:space="0" w:color="auto"/>
              <w:left w:val="single" w:sz="4" w:space="0" w:color="auto"/>
              <w:bottom w:val="single" w:sz="8" w:space="0" w:color="auto"/>
              <w:right w:val="nil"/>
            </w:tcBorders>
            <w:vAlign w:val="center"/>
          </w:tcPr>
          <w:p w14:paraId="392C1BC5" w14:textId="77777777" w:rsidR="00A42796" w:rsidRPr="005464F2" w:rsidRDefault="00A42796" w:rsidP="00104D3F">
            <w:pPr>
              <w:autoSpaceDE w:val="0"/>
              <w:autoSpaceDN w:val="0"/>
              <w:adjustRightInd w:val="0"/>
              <w:spacing w:line="0" w:lineRule="atLeast"/>
              <w:ind w:left="2" w:rightChars="1" w:right="2"/>
              <w:jc w:val="distribute"/>
              <w:rPr>
                <w:rFonts w:hAnsi="標楷體"/>
                <w:spacing w:val="-20"/>
                <w:sz w:val="20"/>
              </w:rPr>
            </w:pPr>
            <w:r w:rsidRPr="005464F2">
              <w:rPr>
                <w:rFonts w:hAnsi="標楷體" w:hint="eastAsia"/>
                <w:spacing w:val="-20"/>
                <w:kern w:val="0"/>
                <w:sz w:val="20"/>
              </w:rPr>
              <w:t>保留</w:t>
            </w:r>
            <w:r w:rsidRPr="005464F2">
              <w:rPr>
                <w:rFonts w:hAnsi="標楷體" w:hint="eastAsia"/>
                <w:spacing w:val="-20"/>
                <w:sz w:val="20"/>
              </w:rPr>
              <w:t>數占可用</w:t>
            </w:r>
          </w:p>
          <w:p w14:paraId="6C32148E" w14:textId="77777777" w:rsidR="00A42796" w:rsidRPr="005464F2" w:rsidRDefault="00A42796" w:rsidP="00104D3F">
            <w:pPr>
              <w:autoSpaceDE w:val="0"/>
              <w:autoSpaceDN w:val="0"/>
              <w:adjustRightInd w:val="0"/>
              <w:spacing w:line="0" w:lineRule="atLeast"/>
              <w:ind w:left="2" w:rightChars="1" w:right="2"/>
              <w:jc w:val="distribute"/>
              <w:rPr>
                <w:rFonts w:hAnsi="標楷體"/>
                <w:spacing w:val="-12"/>
                <w:sz w:val="20"/>
              </w:rPr>
            </w:pPr>
            <w:r w:rsidRPr="005464F2">
              <w:rPr>
                <w:rFonts w:hAnsi="標楷體" w:hint="eastAsia"/>
                <w:spacing w:val="-20"/>
                <w:sz w:val="20"/>
              </w:rPr>
              <w:t>預算數％</w:t>
            </w:r>
          </w:p>
        </w:tc>
      </w:tr>
      <w:tr w:rsidR="00A42796" w:rsidRPr="005464F2" w14:paraId="09DB6DA0" w14:textId="77777777" w:rsidTr="00104D3F">
        <w:trPr>
          <w:cantSplit/>
          <w:trHeight w:val="578"/>
        </w:trPr>
        <w:tc>
          <w:tcPr>
            <w:tcW w:w="690" w:type="pct"/>
            <w:vMerge/>
            <w:tcBorders>
              <w:top w:val="single" w:sz="4" w:space="0" w:color="auto"/>
              <w:left w:val="nil"/>
              <w:bottom w:val="single" w:sz="8" w:space="0" w:color="auto"/>
              <w:right w:val="single" w:sz="4" w:space="0" w:color="auto"/>
            </w:tcBorders>
            <w:vAlign w:val="center"/>
          </w:tcPr>
          <w:p w14:paraId="61E8DC9D" w14:textId="77777777" w:rsidR="00A42796" w:rsidRPr="005464F2" w:rsidRDefault="00A42796" w:rsidP="00104D3F">
            <w:pPr>
              <w:spacing w:line="0" w:lineRule="atLeast"/>
              <w:rPr>
                <w:rFonts w:hAnsi="標楷體"/>
                <w:spacing w:val="-12"/>
                <w:sz w:val="24"/>
                <w:szCs w:val="24"/>
              </w:rPr>
            </w:pPr>
          </w:p>
        </w:tc>
        <w:tc>
          <w:tcPr>
            <w:tcW w:w="580" w:type="pct"/>
            <w:tcBorders>
              <w:top w:val="single" w:sz="4" w:space="0" w:color="auto"/>
              <w:left w:val="single" w:sz="4" w:space="0" w:color="auto"/>
              <w:bottom w:val="single" w:sz="8" w:space="0" w:color="auto"/>
              <w:right w:val="single" w:sz="4" w:space="0" w:color="auto"/>
            </w:tcBorders>
            <w:vAlign w:val="center"/>
          </w:tcPr>
          <w:p w14:paraId="3D6456B1" w14:textId="77777777" w:rsidR="00A42796" w:rsidRPr="005464F2" w:rsidRDefault="00A42796" w:rsidP="00104D3F">
            <w:pPr>
              <w:autoSpaceDE w:val="0"/>
              <w:autoSpaceDN w:val="0"/>
              <w:adjustRightInd w:val="0"/>
              <w:spacing w:line="0" w:lineRule="atLeast"/>
              <w:ind w:left="2" w:rightChars="1" w:right="2"/>
              <w:jc w:val="distribute"/>
              <w:rPr>
                <w:rFonts w:hAnsi="標楷體"/>
                <w:spacing w:val="-12"/>
                <w:sz w:val="20"/>
              </w:rPr>
            </w:pPr>
            <w:r w:rsidRPr="005464F2">
              <w:rPr>
                <w:rFonts w:hAnsi="標楷體" w:hint="eastAsia"/>
                <w:spacing w:val="-12"/>
                <w:sz w:val="20"/>
              </w:rPr>
              <w:t>以前年度</w:t>
            </w:r>
          </w:p>
          <w:p w14:paraId="4D5E8E1B" w14:textId="77777777" w:rsidR="00A42796" w:rsidRPr="005464F2" w:rsidRDefault="00A42796" w:rsidP="00104D3F">
            <w:pPr>
              <w:autoSpaceDE w:val="0"/>
              <w:autoSpaceDN w:val="0"/>
              <w:adjustRightInd w:val="0"/>
              <w:spacing w:line="0" w:lineRule="atLeast"/>
              <w:ind w:left="2" w:rightChars="1" w:right="2"/>
              <w:jc w:val="distribute"/>
              <w:rPr>
                <w:rFonts w:hAnsi="標楷體"/>
                <w:spacing w:val="-12"/>
                <w:sz w:val="20"/>
              </w:rPr>
            </w:pPr>
            <w:r w:rsidRPr="005464F2">
              <w:rPr>
                <w:rFonts w:hAnsi="標楷體" w:hint="eastAsia"/>
                <w:spacing w:val="-12"/>
                <w:sz w:val="20"/>
              </w:rPr>
              <w:t>保留數</w:t>
            </w:r>
          </w:p>
        </w:tc>
        <w:tc>
          <w:tcPr>
            <w:tcW w:w="453" w:type="pct"/>
            <w:tcBorders>
              <w:top w:val="single" w:sz="4" w:space="0" w:color="auto"/>
              <w:left w:val="single" w:sz="4" w:space="0" w:color="auto"/>
              <w:bottom w:val="single" w:sz="8" w:space="0" w:color="auto"/>
              <w:right w:val="single" w:sz="4" w:space="0" w:color="auto"/>
            </w:tcBorders>
            <w:vAlign w:val="center"/>
          </w:tcPr>
          <w:p w14:paraId="3F7E786D" w14:textId="77777777" w:rsidR="00A42796" w:rsidRPr="005464F2" w:rsidRDefault="00A42796" w:rsidP="00104D3F">
            <w:pPr>
              <w:autoSpaceDE w:val="0"/>
              <w:autoSpaceDN w:val="0"/>
              <w:adjustRightInd w:val="0"/>
              <w:spacing w:line="0" w:lineRule="atLeast"/>
              <w:ind w:left="2" w:rightChars="1" w:right="2"/>
              <w:jc w:val="distribute"/>
              <w:rPr>
                <w:rFonts w:hAnsi="標楷體"/>
                <w:spacing w:val="-12"/>
                <w:sz w:val="20"/>
              </w:rPr>
            </w:pPr>
            <w:r w:rsidRPr="005464F2">
              <w:rPr>
                <w:rFonts w:hAnsi="標楷體" w:hint="eastAsia"/>
                <w:spacing w:val="-12"/>
                <w:sz w:val="20"/>
              </w:rPr>
              <w:t>本年度</w:t>
            </w:r>
          </w:p>
          <w:p w14:paraId="71DEC689" w14:textId="77777777" w:rsidR="00A42796" w:rsidRPr="005464F2" w:rsidRDefault="00A42796" w:rsidP="00104D3F">
            <w:pPr>
              <w:autoSpaceDE w:val="0"/>
              <w:autoSpaceDN w:val="0"/>
              <w:adjustRightInd w:val="0"/>
              <w:spacing w:line="0" w:lineRule="atLeast"/>
              <w:ind w:left="2" w:rightChars="1" w:right="2"/>
              <w:jc w:val="distribute"/>
              <w:rPr>
                <w:rFonts w:hAnsi="標楷體"/>
                <w:spacing w:val="-12"/>
                <w:sz w:val="20"/>
              </w:rPr>
            </w:pPr>
            <w:r w:rsidRPr="005464F2">
              <w:rPr>
                <w:rFonts w:hAnsi="標楷體" w:hint="eastAsia"/>
                <w:spacing w:val="-12"/>
                <w:sz w:val="20"/>
              </w:rPr>
              <w:t>預算數</w:t>
            </w:r>
          </w:p>
        </w:tc>
        <w:tc>
          <w:tcPr>
            <w:tcW w:w="455" w:type="pct"/>
            <w:tcBorders>
              <w:top w:val="single" w:sz="4" w:space="0" w:color="auto"/>
              <w:left w:val="single" w:sz="4" w:space="0" w:color="auto"/>
              <w:bottom w:val="single" w:sz="8" w:space="0" w:color="auto"/>
              <w:right w:val="single" w:sz="4" w:space="0" w:color="auto"/>
            </w:tcBorders>
            <w:vAlign w:val="center"/>
          </w:tcPr>
          <w:p w14:paraId="0A7366EA" w14:textId="77777777" w:rsidR="00A42796" w:rsidRPr="005464F2" w:rsidRDefault="00A42796" w:rsidP="00104D3F">
            <w:pPr>
              <w:autoSpaceDE w:val="0"/>
              <w:autoSpaceDN w:val="0"/>
              <w:adjustRightInd w:val="0"/>
              <w:spacing w:line="0" w:lineRule="atLeast"/>
              <w:ind w:rightChars="1" w:right="2"/>
              <w:jc w:val="distribute"/>
              <w:rPr>
                <w:rFonts w:hAnsi="標楷體"/>
                <w:spacing w:val="-20"/>
                <w:sz w:val="20"/>
              </w:rPr>
            </w:pPr>
            <w:r w:rsidRPr="005464F2">
              <w:rPr>
                <w:rFonts w:hAnsi="標楷體" w:hint="eastAsia"/>
                <w:spacing w:val="-20"/>
                <w:sz w:val="20"/>
              </w:rPr>
              <w:t>本年度</w:t>
            </w:r>
          </w:p>
          <w:p w14:paraId="083FDD47" w14:textId="77777777" w:rsidR="00A42796" w:rsidRPr="005464F2" w:rsidRDefault="00A42796" w:rsidP="00104D3F">
            <w:pPr>
              <w:autoSpaceDE w:val="0"/>
              <w:autoSpaceDN w:val="0"/>
              <w:adjustRightInd w:val="0"/>
              <w:spacing w:line="0" w:lineRule="atLeast"/>
              <w:ind w:rightChars="1" w:right="2"/>
              <w:jc w:val="distribute"/>
              <w:rPr>
                <w:rFonts w:hAnsi="標楷體"/>
                <w:spacing w:val="-20"/>
                <w:sz w:val="20"/>
              </w:rPr>
            </w:pPr>
            <w:r w:rsidRPr="005464F2">
              <w:rPr>
                <w:rFonts w:hAnsi="標楷體" w:hint="eastAsia"/>
                <w:spacing w:val="-20"/>
                <w:sz w:val="20"/>
              </w:rPr>
              <w:t>奉准先行</w:t>
            </w:r>
          </w:p>
          <w:p w14:paraId="15189E19" w14:textId="77777777" w:rsidR="00A42796" w:rsidRPr="005464F2" w:rsidRDefault="00A42796" w:rsidP="00104D3F">
            <w:pPr>
              <w:autoSpaceDE w:val="0"/>
              <w:autoSpaceDN w:val="0"/>
              <w:adjustRightInd w:val="0"/>
              <w:spacing w:line="0" w:lineRule="atLeast"/>
              <w:ind w:rightChars="1" w:right="2"/>
              <w:jc w:val="distribute"/>
              <w:rPr>
                <w:rFonts w:hAnsi="標楷體"/>
                <w:spacing w:val="-20"/>
                <w:sz w:val="20"/>
              </w:rPr>
            </w:pPr>
            <w:r w:rsidRPr="005464F2">
              <w:rPr>
                <w:rFonts w:hAnsi="標楷體" w:hint="eastAsia"/>
                <w:spacing w:val="-20"/>
                <w:sz w:val="20"/>
              </w:rPr>
              <w:t>辦理數</w:t>
            </w:r>
          </w:p>
        </w:tc>
        <w:tc>
          <w:tcPr>
            <w:tcW w:w="582" w:type="pct"/>
            <w:tcBorders>
              <w:top w:val="single" w:sz="4" w:space="0" w:color="auto"/>
              <w:left w:val="single" w:sz="4" w:space="0" w:color="auto"/>
              <w:bottom w:val="single" w:sz="8" w:space="0" w:color="auto"/>
              <w:right w:val="single" w:sz="4" w:space="0" w:color="auto"/>
            </w:tcBorders>
            <w:vAlign w:val="center"/>
          </w:tcPr>
          <w:p w14:paraId="6C75EC7C" w14:textId="77777777" w:rsidR="00A42796" w:rsidRPr="005464F2" w:rsidRDefault="00A42796" w:rsidP="00104D3F">
            <w:pPr>
              <w:autoSpaceDE w:val="0"/>
              <w:autoSpaceDN w:val="0"/>
              <w:adjustRightInd w:val="0"/>
              <w:spacing w:line="0" w:lineRule="atLeast"/>
              <w:ind w:left="2" w:rightChars="1" w:right="2"/>
              <w:jc w:val="distribute"/>
              <w:rPr>
                <w:rFonts w:hAnsi="標楷體"/>
                <w:spacing w:val="-12"/>
                <w:sz w:val="20"/>
              </w:rPr>
            </w:pPr>
            <w:r w:rsidRPr="005464F2">
              <w:rPr>
                <w:rFonts w:hAnsi="標楷體" w:hint="eastAsia"/>
                <w:spacing w:val="-12"/>
                <w:sz w:val="20"/>
              </w:rPr>
              <w:t>合計</w:t>
            </w:r>
          </w:p>
        </w:tc>
        <w:tc>
          <w:tcPr>
            <w:tcW w:w="453" w:type="pct"/>
            <w:vMerge/>
            <w:tcBorders>
              <w:top w:val="single" w:sz="4" w:space="0" w:color="auto"/>
              <w:left w:val="single" w:sz="4" w:space="0" w:color="auto"/>
              <w:bottom w:val="single" w:sz="8" w:space="0" w:color="auto"/>
              <w:right w:val="single" w:sz="4" w:space="0" w:color="auto"/>
            </w:tcBorders>
            <w:vAlign w:val="center"/>
          </w:tcPr>
          <w:p w14:paraId="02FE5539" w14:textId="77777777" w:rsidR="00A42796" w:rsidRPr="005464F2" w:rsidRDefault="00A42796" w:rsidP="00104D3F">
            <w:pPr>
              <w:autoSpaceDE w:val="0"/>
              <w:autoSpaceDN w:val="0"/>
              <w:adjustRightInd w:val="0"/>
              <w:spacing w:line="0" w:lineRule="atLeast"/>
              <w:ind w:left="170" w:right="170"/>
              <w:jc w:val="distribute"/>
              <w:rPr>
                <w:rFonts w:hAnsi="標楷體"/>
                <w:spacing w:val="-12"/>
                <w:sz w:val="20"/>
              </w:rPr>
            </w:pPr>
          </w:p>
        </w:tc>
        <w:tc>
          <w:tcPr>
            <w:tcW w:w="688" w:type="pct"/>
            <w:tcBorders>
              <w:top w:val="single" w:sz="4" w:space="0" w:color="auto"/>
              <w:left w:val="single" w:sz="4" w:space="0" w:color="auto"/>
              <w:bottom w:val="single" w:sz="8" w:space="0" w:color="auto"/>
              <w:right w:val="single" w:sz="4" w:space="0" w:color="auto"/>
            </w:tcBorders>
            <w:vAlign w:val="center"/>
          </w:tcPr>
          <w:p w14:paraId="72182F11" w14:textId="77777777" w:rsidR="00A42796" w:rsidRPr="005464F2" w:rsidRDefault="00A42796" w:rsidP="00104D3F">
            <w:pPr>
              <w:autoSpaceDE w:val="0"/>
              <w:autoSpaceDN w:val="0"/>
              <w:adjustRightInd w:val="0"/>
              <w:spacing w:line="0" w:lineRule="atLeast"/>
              <w:ind w:left="2" w:rightChars="1" w:right="2"/>
              <w:jc w:val="distribute"/>
              <w:rPr>
                <w:rFonts w:hAnsi="標楷體"/>
                <w:spacing w:val="-12"/>
                <w:sz w:val="20"/>
              </w:rPr>
            </w:pPr>
            <w:r w:rsidRPr="005464F2">
              <w:rPr>
                <w:rFonts w:hAnsi="標楷體" w:hint="eastAsia"/>
                <w:spacing w:val="-12"/>
                <w:sz w:val="20"/>
              </w:rPr>
              <w:t>金額</w:t>
            </w:r>
          </w:p>
        </w:tc>
        <w:tc>
          <w:tcPr>
            <w:tcW w:w="403" w:type="pct"/>
            <w:tcBorders>
              <w:top w:val="single" w:sz="4" w:space="0" w:color="auto"/>
              <w:left w:val="single" w:sz="4" w:space="0" w:color="auto"/>
              <w:bottom w:val="single" w:sz="8" w:space="0" w:color="auto"/>
              <w:right w:val="single" w:sz="4" w:space="0" w:color="auto"/>
            </w:tcBorders>
            <w:vAlign w:val="center"/>
          </w:tcPr>
          <w:p w14:paraId="24D28455" w14:textId="77777777" w:rsidR="00A42796" w:rsidRPr="005464F2" w:rsidRDefault="00A42796" w:rsidP="00104D3F">
            <w:pPr>
              <w:spacing w:line="0" w:lineRule="atLeast"/>
              <w:ind w:left="2" w:rightChars="1" w:right="2"/>
              <w:jc w:val="distribute"/>
              <w:rPr>
                <w:rFonts w:hAnsi="標楷體"/>
                <w:spacing w:val="-12"/>
                <w:sz w:val="20"/>
              </w:rPr>
            </w:pPr>
            <w:r w:rsidRPr="005464F2">
              <w:rPr>
                <w:rFonts w:hAnsi="標楷體" w:hint="eastAsia"/>
                <w:spacing w:val="-12"/>
                <w:sz w:val="20"/>
              </w:rPr>
              <w:t>％</w:t>
            </w:r>
          </w:p>
        </w:tc>
        <w:tc>
          <w:tcPr>
            <w:tcW w:w="416" w:type="pct"/>
            <w:vMerge/>
            <w:tcBorders>
              <w:top w:val="single" w:sz="4" w:space="0" w:color="auto"/>
              <w:left w:val="single" w:sz="4" w:space="0" w:color="auto"/>
              <w:bottom w:val="single" w:sz="8" w:space="0" w:color="auto"/>
              <w:right w:val="single" w:sz="4" w:space="0" w:color="auto"/>
            </w:tcBorders>
            <w:vAlign w:val="center"/>
          </w:tcPr>
          <w:p w14:paraId="3B2B83AD" w14:textId="77777777" w:rsidR="00A42796" w:rsidRPr="005464F2" w:rsidRDefault="00A42796" w:rsidP="00104D3F">
            <w:pPr>
              <w:spacing w:line="0" w:lineRule="atLeast"/>
              <w:ind w:left="-28"/>
              <w:jc w:val="distribute"/>
              <w:rPr>
                <w:rFonts w:hAnsi="標楷體"/>
                <w:spacing w:val="-12"/>
                <w:sz w:val="20"/>
              </w:rPr>
            </w:pPr>
          </w:p>
        </w:tc>
        <w:tc>
          <w:tcPr>
            <w:tcW w:w="279" w:type="pct"/>
            <w:vMerge/>
            <w:tcBorders>
              <w:top w:val="single" w:sz="4" w:space="0" w:color="auto"/>
              <w:left w:val="single" w:sz="4" w:space="0" w:color="auto"/>
              <w:bottom w:val="single" w:sz="8" w:space="0" w:color="auto"/>
              <w:right w:val="nil"/>
            </w:tcBorders>
            <w:vAlign w:val="center"/>
          </w:tcPr>
          <w:p w14:paraId="0F6752AD" w14:textId="77777777" w:rsidR="00A42796" w:rsidRPr="005464F2" w:rsidRDefault="00A42796" w:rsidP="00104D3F">
            <w:pPr>
              <w:spacing w:line="0" w:lineRule="atLeast"/>
              <w:ind w:left="-28"/>
              <w:jc w:val="distribute"/>
              <w:rPr>
                <w:rFonts w:hAnsi="標楷體"/>
                <w:spacing w:val="-12"/>
                <w:sz w:val="20"/>
              </w:rPr>
            </w:pPr>
          </w:p>
        </w:tc>
      </w:tr>
      <w:tr w:rsidR="00A42796" w:rsidRPr="005464F2" w14:paraId="7440E40C" w14:textId="77777777" w:rsidTr="00104D3F">
        <w:trPr>
          <w:cantSplit/>
          <w:trHeight w:val="1287"/>
        </w:trPr>
        <w:tc>
          <w:tcPr>
            <w:tcW w:w="690" w:type="pct"/>
            <w:tcBorders>
              <w:top w:val="single" w:sz="8" w:space="0" w:color="auto"/>
              <w:left w:val="nil"/>
              <w:bottom w:val="nil"/>
              <w:right w:val="single" w:sz="4" w:space="0" w:color="auto"/>
            </w:tcBorders>
            <w:shd w:val="clear" w:color="auto" w:fill="auto"/>
            <w:vAlign w:val="center"/>
          </w:tcPr>
          <w:p w14:paraId="42093E22" w14:textId="77777777" w:rsidR="00A42796" w:rsidRPr="005464F2" w:rsidRDefault="00A42796" w:rsidP="00104D3F">
            <w:pPr>
              <w:spacing w:line="0" w:lineRule="atLeast"/>
              <w:jc w:val="distribute"/>
              <w:rPr>
                <w:rFonts w:hAnsi="標楷體"/>
                <w:b/>
                <w:spacing w:val="-10"/>
                <w:sz w:val="20"/>
              </w:rPr>
            </w:pPr>
            <w:r w:rsidRPr="005464F2">
              <w:rPr>
                <w:rFonts w:hAnsi="標楷體" w:hint="eastAsia"/>
                <w:b/>
                <w:spacing w:val="-10"/>
                <w:sz w:val="20"/>
              </w:rPr>
              <w:t>合計</w:t>
            </w:r>
          </w:p>
        </w:tc>
        <w:tc>
          <w:tcPr>
            <w:tcW w:w="580" w:type="pct"/>
            <w:tcBorders>
              <w:top w:val="single" w:sz="8" w:space="0" w:color="auto"/>
              <w:bottom w:val="nil"/>
            </w:tcBorders>
            <w:shd w:val="clear" w:color="auto" w:fill="auto"/>
            <w:vAlign w:val="center"/>
          </w:tcPr>
          <w:p w14:paraId="77A1823A"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5,806,126</w:t>
            </w:r>
          </w:p>
        </w:tc>
        <w:tc>
          <w:tcPr>
            <w:tcW w:w="453" w:type="pct"/>
            <w:tcBorders>
              <w:top w:val="single" w:sz="8" w:space="0" w:color="auto"/>
              <w:bottom w:val="nil"/>
            </w:tcBorders>
            <w:shd w:val="clear" w:color="auto" w:fill="auto"/>
            <w:vAlign w:val="center"/>
          </w:tcPr>
          <w:p w14:paraId="0A0DF026"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56,778,000</w:t>
            </w:r>
          </w:p>
        </w:tc>
        <w:tc>
          <w:tcPr>
            <w:tcW w:w="455" w:type="pct"/>
            <w:tcBorders>
              <w:top w:val="single" w:sz="8" w:space="0" w:color="auto"/>
              <w:bottom w:val="nil"/>
            </w:tcBorders>
            <w:shd w:val="clear" w:color="auto" w:fill="auto"/>
            <w:vAlign w:val="center"/>
          </w:tcPr>
          <w:p w14:paraId="53C285B2"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1,150,000</w:t>
            </w:r>
          </w:p>
        </w:tc>
        <w:tc>
          <w:tcPr>
            <w:tcW w:w="582" w:type="pct"/>
            <w:tcBorders>
              <w:top w:val="single" w:sz="8" w:space="0" w:color="auto"/>
              <w:bottom w:val="nil"/>
            </w:tcBorders>
            <w:shd w:val="clear" w:color="auto" w:fill="auto"/>
            <w:vAlign w:val="center"/>
          </w:tcPr>
          <w:p w14:paraId="688FD7BA"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63,734,126</w:t>
            </w:r>
          </w:p>
        </w:tc>
        <w:tc>
          <w:tcPr>
            <w:tcW w:w="453" w:type="pct"/>
            <w:tcBorders>
              <w:top w:val="single" w:sz="8" w:space="0" w:color="auto"/>
              <w:bottom w:val="nil"/>
            </w:tcBorders>
            <w:shd w:val="clear" w:color="auto" w:fill="auto"/>
            <w:vAlign w:val="center"/>
          </w:tcPr>
          <w:p w14:paraId="7153E125"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47,020,611</w:t>
            </w:r>
          </w:p>
        </w:tc>
        <w:tc>
          <w:tcPr>
            <w:tcW w:w="688" w:type="pct"/>
            <w:tcBorders>
              <w:top w:val="single" w:sz="8" w:space="0" w:color="auto"/>
              <w:bottom w:val="nil"/>
            </w:tcBorders>
            <w:shd w:val="clear" w:color="auto" w:fill="auto"/>
            <w:vAlign w:val="center"/>
          </w:tcPr>
          <w:p w14:paraId="39F13BD5"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- 16,713,515</w:t>
            </w:r>
          </w:p>
        </w:tc>
        <w:tc>
          <w:tcPr>
            <w:tcW w:w="403" w:type="pct"/>
            <w:tcBorders>
              <w:top w:val="single" w:sz="8" w:space="0" w:color="auto"/>
              <w:bottom w:val="nil"/>
            </w:tcBorders>
            <w:shd w:val="clear" w:color="auto" w:fill="auto"/>
            <w:vAlign w:val="center"/>
          </w:tcPr>
          <w:p w14:paraId="769129BA"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- 26.22</w:t>
            </w:r>
          </w:p>
        </w:tc>
        <w:tc>
          <w:tcPr>
            <w:tcW w:w="416" w:type="pct"/>
            <w:tcBorders>
              <w:top w:val="single" w:sz="8" w:space="0" w:color="auto"/>
              <w:left w:val="single" w:sz="4" w:space="0" w:color="auto"/>
              <w:bottom w:val="nil"/>
              <w:right w:val="single" w:sz="4" w:space="0" w:color="auto"/>
            </w:tcBorders>
            <w:shd w:val="clear" w:color="auto" w:fill="auto"/>
            <w:vAlign w:val="center"/>
          </w:tcPr>
          <w:p w14:paraId="39FAAC1F" w14:textId="77777777" w:rsidR="00A42796" w:rsidRPr="005464F2" w:rsidRDefault="00A42796" w:rsidP="00FC0EB4">
            <w:pPr>
              <w:snapToGrid w:val="0"/>
              <w:spacing w:line="0" w:lineRule="atLeast"/>
              <w:rPr>
                <w:rFonts w:ascii="細明體" w:eastAsia="細明體" w:hAnsi="細明體"/>
                <w:b/>
                <w:bCs/>
                <w:noProof/>
                <w:spacing w:val="-6"/>
                <w:sz w:val="18"/>
                <w:szCs w:val="18"/>
              </w:rPr>
            </w:pPr>
            <w:r w:rsidRPr="005464F2">
              <w:rPr>
                <w:rFonts w:ascii="細明體" w:eastAsia="細明體" w:hAnsi="細明體" w:hint="eastAsia"/>
                <w:b/>
                <w:noProof/>
                <w:spacing w:val="-8"/>
                <w:sz w:val="18"/>
                <w:szCs w:val="18"/>
              </w:rPr>
              <w:t>13,895,725</w:t>
            </w:r>
          </w:p>
        </w:tc>
        <w:tc>
          <w:tcPr>
            <w:tcW w:w="279" w:type="pct"/>
            <w:tcBorders>
              <w:top w:val="single" w:sz="8" w:space="0" w:color="auto"/>
              <w:left w:val="single" w:sz="4" w:space="0" w:color="auto"/>
              <w:bottom w:val="nil"/>
              <w:right w:val="nil"/>
            </w:tcBorders>
            <w:shd w:val="clear" w:color="auto" w:fill="auto"/>
            <w:vAlign w:val="center"/>
          </w:tcPr>
          <w:p w14:paraId="60A9FC4C"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21.80</w:t>
            </w:r>
          </w:p>
        </w:tc>
      </w:tr>
      <w:tr w:rsidR="00A42796" w:rsidRPr="005464F2" w14:paraId="76A37FDF" w14:textId="77777777" w:rsidTr="00104D3F">
        <w:trPr>
          <w:cantSplit/>
          <w:trHeight w:val="1287"/>
        </w:trPr>
        <w:tc>
          <w:tcPr>
            <w:tcW w:w="690" w:type="pct"/>
            <w:tcBorders>
              <w:top w:val="nil"/>
              <w:left w:val="nil"/>
              <w:bottom w:val="nil"/>
              <w:right w:val="single" w:sz="4" w:space="0" w:color="auto"/>
            </w:tcBorders>
            <w:shd w:val="clear" w:color="auto" w:fill="auto"/>
            <w:vAlign w:val="center"/>
          </w:tcPr>
          <w:p w14:paraId="78798489" w14:textId="77777777" w:rsidR="00A42796" w:rsidRPr="005464F2" w:rsidRDefault="00A42796" w:rsidP="00104D3F">
            <w:pPr>
              <w:spacing w:line="0" w:lineRule="atLeast"/>
              <w:jc w:val="distribute"/>
              <w:rPr>
                <w:rFonts w:hAnsi="標楷體"/>
                <w:b/>
                <w:spacing w:val="-10"/>
                <w:sz w:val="20"/>
              </w:rPr>
            </w:pPr>
            <w:r w:rsidRPr="005464F2">
              <w:rPr>
                <w:rFonts w:hAnsi="標楷體" w:hint="eastAsia"/>
                <w:b/>
                <w:spacing w:val="-10"/>
                <w:sz w:val="20"/>
              </w:rPr>
              <w:t>市政府主管</w:t>
            </w:r>
          </w:p>
        </w:tc>
        <w:tc>
          <w:tcPr>
            <w:tcW w:w="580" w:type="pct"/>
            <w:tcBorders>
              <w:top w:val="nil"/>
              <w:bottom w:val="nil"/>
            </w:tcBorders>
            <w:shd w:val="clear" w:color="auto" w:fill="auto"/>
            <w:vAlign w:val="center"/>
          </w:tcPr>
          <w:p w14:paraId="68DE766D"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5,806,126</w:t>
            </w:r>
          </w:p>
        </w:tc>
        <w:tc>
          <w:tcPr>
            <w:tcW w:w="453" w:type="pct"/>
            <w:tcBorders>
              <w:top w:val="nil"/>
              <w:bottom w:val="nil"/>
            </w:tcBorders>
            <w:shd w:val="clear" w:color="auto" w:fill="auto"/>
            <w:vAlign w:val="center"/>
          </w:tcPr>
          <w:p w14:paraId="39721AC6"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56,778,000</w:t>
            </w:r>
          </w:p>
        </w:tc>
        <w:tc>
          <w:tcPr>
            <w:tcW w:w="455" w:type="pct"/>
            <w:tcBorders>
              <w:top w:val="nil"/>
              <w:bottom w:val="nil"/>
            </w:tcBorders>
            <w:shd w:val="clear" w:color="auto" w:fill="auto"/>
            <w:vAlign w:val="center"/>
          </w:tcPr>
          <w:p w14:paraId="6979FC56"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1,150,000</w:t>
            </w:r>
          </w:p>
        </w:tc>
        <w:tc>
          <w:tcPr>
            <w:tcW w:w="582" w:type="pct"/>
            <w:tcBorders>
              <w:top w:val="nil"/>
              <w:bottom w:val="nil"/>
            </w:tcBorders>
            <w:shd w:val="clear" w:color="auto" w:fill="auto"/>
            <w:vAlign w:val="center"/>
          </w:tcPr>
          <w:p w14:paraId="07D26A5A"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63,734,126</w:t>
            </w:r>
          </w:p>
        </w:tc>
        <w:tc>
          <w:tcPr>
            <w:tcW w:w="453" w:type="pct"/>
            <w:tcBorders>
              <w:top w:val="nil"/>
              <w:bottom w:val="nil"/>
            </w:tcBorders>
            <w:shd w:val="clear" w:color="auto" w:fill="auto"/>
            <w:vAlign w:val="center"/>
          </w:tcPr>
          <w:p w14:paraId="2E46C2E2"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47,020,611</w:t>
            </w:r>
          </w:p>
        </w:tc>
        <w:tc>
          <w:tcPr>
            <w:tcW w:w="688" w:type="pct"/>
            <w:tcBorders>
              <w:top w:val="nil"/>
              <w:bottom w:val="nil"/>
            </w:tcBorders>
            <w:shd w:val="clear" w:color="auto" w:fill="auto"/>
            <w:vAlign w:val="center"/>
          </w:tcPr>
          <w:p w14:paraId="6BAF16D0"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- 16,713,515</w:t>
            </w:r>
          </w:p>
        </w:tc>
        <w:tc>
          <w:tcPr>
            <w:tcW w:w="403" w:type="pct"/>
            <w:tcBorders>
              <w:top w:val="nil"/>
              <w:bottom w:val="nil"/>
            </w:tcBorders>
            <w:shd w:val="clear" w:color="auto" w:fill="auto"/>
            <w:vAlign w:val="center"/>
          </w:tcPr>
          <w:p w14:paraId="370B2B0A"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- 26.22</w:t>
            </w:r>
          </w:p>
        </w:tc>
        <w:tc>
          <w:tcPr>
            <w:tcW w:w="416" w:type="pct"/>
            <w:tcBorders>
              <w:top w:val="nil"/>
              <w:left w:val="single" w:sz="4" w:space="0" w:color="auto"/>
              <w:bottom w:val="nil"/>
              <w:right w:val="single" w:sz="4" w:space="0" w:color="auto"/>
            </w:tcBorders>
            <w:shd w:val="clear" w:color="auto" w:fill="auto"/>
            <w:vAlign w:val="center"/>
          </w:tcPr>
          <w:p w14:paraId="427EF3AD" w14:textId="77777777" w:rsidR="00A42796" w:rsidRPr="005464F2" w:rsidRDefault="00A42796" w:rsidP="00FC0EB4">
            <w:pPr>
              <w:snapToGrid w:val="0"/>
              <w:spacing w:line="0" w:lineRule="atLeast"/>
              <w:rPr>
                <w:rFonts w:ascii="細明體" w:eastAsia="細明體" w:hAnsi="細明體"/>
                <w:b/>
                <w:noProof/>
                <w:spacing w:val="-6"/>
                <w:sz w:val="18"/>
                <w:szCs w:val="18"/>
              </w:rPr>
            </w:pPr>
            <w:r w:rsidRPr="005464F2">
              <w:rPr>
                <w:rFonts w:ascii="細明體" w:eastAsia="細明體" w:hAnsi="細明體" w:hint="eastAsia"/>
                <w:b/>
                <w:noProof/>
                <w:spacing w:val="-8"/>
                <w:sz w:val="18"/>
                <w:szCs w:val="18"/>
              </w:rPr>
              <w:t>13,895,725</w:t>
            </w:r>
          </w:p>
        </w:tc>
        <w:tc>
          <w:tcPr>
            <w:tcW w:w="279" w:type="pct"/>
            <w:tcBorders>
              <w:top w:val="nil"/>
              <w:left w:val="single" w:sz="4" w:space="0" w:color="auto"/>
              <w:bottom w:val="nil"/>
              <w:right w:val="nil"/>
            </w:tcBorders>
            <w:shd w:val="clear" w:color="auto" w:fill="auto"/>
            <w:vAlign w:val="center"/>
          </w:tcPr>
          <w:p w14:paraId="1B5713E9"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21.80</w:t>
            </w:r>
          </w:p>
        </w:tc>
      </w:tr>
      <w:tr w:rsidR="00A42796" w:rsidRPr="005464F2" w14:paraId="4977B950" w14:textId="77777777" w:rsidTr="00104D3F">
        <w:trPr>
          <w:cantSplit/>
          <w:trHeight w:val="1287"/>
        </w:trPr>
        <w:tc>
          <w:tcPr>
            <w:tcW w:w="690" w:type="pct"/>
            <w:tcBorders>
              <w:top w:val="nil"/>
              <w:left w:val="nil"/>
              <w:bottom w:val="nil"/>
              <w:right w:val="single" w:sz="4" w:space="0" w:color="auto"/>
            </w:tcBorders>
            <w:shd w:val="clear" w:color="auto" w:fill="auto"/>
            <w:vAlign w:val="center"/>
          </w:tcPr>
          <w:p w14:paraId="796D90FC" w14:textId="77777777" w:rsidR="00A42796" w:rsidRPr="005464F2" w:rsidRDefault="00A42796" w:rsidP="00104D3F">
            <w:pPr>
              <w:spacing w:line="0" w:lineRule="atLeast"/>
              <w:ind w:leftChars="100" w:left="160"/>
              <w:jc w:val="distribute"/>
              <w:rPr>
                <w:rFonts w:hAnsi="標楷體"/>
                <w:b/>
                <w:spacing w:val="-10"/>
                <w:sz w:val="20"/>
              </w:rPr>
            </w:pPr>
            <w:r w:rsidRPr="005464F2">
              <w:rPr>
                <w:rFonts w:hAnsi="標楷體" w:hint="eastAsia"/>
                <w:b/>
                <w:spacing w:val="-10"/>
                <w:sz w:val="20"/>
              </w:rPr>
              <w:t>桃園航空城</w:t>
            </w:r>
          </w:p>
          <w:p w14:paraId="7B6000DD" w14:textId="77777777" w:rsidR="00A42796" w:rsidRPr="005464F2" w:rsidRDefault="00A42796" w:rsidP="00104D3F">
            <w:pPr>
              <w:spacing w:line="0" w:lineRule="atLeast"/>
              <w:ind w:leftChars="100" w:left="160"/>
              <w:jc w:val="distribute"/>
              <w:rPr>
                <w:rFonts w:hAnsi="標楷體"/>
                <w:b/>
                <w:spacing w:val="-10"/>
                <w:sz w:val="20"/>
              </w:rPr>
            </w:pPr>
            <w:r w:rsidRPr="005464F2">
              <w:rPr>
                <w:rFonts w:hAnsi="標楷體" w:hint="eastAsia"/>
                <w:b/>
                <w:spacing w:val="-10"/>
                <w:sz w:val="20"/>
              </w:rPr>
              <w:t>股份有限公司</w:t>
            </w:r>
          </w:p>
        </w:tc>
        <w:tc>
          <w:tcPr>
            <w:tcW w:w="580" w:type="pct"/>
            <w:tcBorders>
              <w:top w:val="nil"/>
              <w:bottom w:val="nil"/>
            </w:tcBorders>
            <w:shd w:val="clear" w:color="auto" w:fill="auto"/>
            <w:vAlign w:val="center"/>
          </w:tcPr>
          <w:p w14:paraId="2D0E1F17"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w:t>
            </w:r>
          </w:p>
        </w:tc>
        <w:tc>
          <w:tcPr>
            <w:tcW w:w="453" w:type="pct"/>
            <w:tcBorders>
              <w:top w:val="nil"/>
              <w:bottom w:val="nil"/>
            </w:tcBorders>
            <w:shd w:val="clear" w:color="auto" w:fill="auto"/>
            <w:vAlign w:val="center"/>
          </w:tcPr>
          <w:p w14:paraId="11CB7220"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371,000</w:t>
            </w:r>
          </w:p>
        </w:tc>
        <w:tc>
          <w:tcPr>
            <w:tcW w:w="455" w:type="pct"/>
            <w:tcBorders>
              <w:top w:val="nil"/>
              <w:bottom w:val="nil"/>
            </w:tcBorders>
            <w:shd w:val="clear" w:color="auto" w:fill="auto"/>
            <w:vAlign w:val="center"/>
          </w:tcPr>
          <w:p w14:paraId="44E5F504"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w:t>
            </w:r>
          </w:p>
        </w:tc>
        <w:tc>
          <w:tcPr>
            <w:tcW w:w="582" w:type="pct"/>
            <w:tcBorders>
              <w:top w:val="nil"/>
              <w:bottom w:val="nil"/>
            </w:tcBorders>
            <w:shd w:val="clear" w:color="auto" w:fill="auto"/>
            <w:vAlign w:val="center"/>
          </w:tcPr>
          <w:p w14:paraId="44F5678E"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371,000</w:t>
            </w:r>
          </w:p>
        </w:tc>
        <w:tc>
          <w:tcPr>
            <w:tcW w:w="453" w:type="pct"/>
            <w:tcBorders>
              <w:top w:val="nil"/>
              <w:bottom w:val="nil"/>
            </w:tcBorders>
            <w:shd w:val="clear" w:color="auto" w:fill="auto"/>
            <w:vAlign w:val="center"/>
          </w:tcPr>
          <w:p w14:paraId="159288E8"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254,675</w:t>
            </w:r>
          </w:p>
        </w:tc>
        <w:tc>
          <w:tcPr>
            <w:tcW w:w="688" w:type="pct"/>
            <w:tcBorders>
              <w:top w:val="nil"/>
              <w:bottom w:val="nil"/>
            </w:tcBorders>
            <w:shd w:val="clear" w:color="auto" w:fill="auto"/>
            <w:vAlign w:val="center"/>
          </w:tcPr>
          <w:p w14:paraId="319AE959"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- 116,325</w:t>
            </w:r>
          </w:p>
        </w:tc>
        <w:tc>
          <w:tcPr>
            <w:tcW w:w="403" w:type="pct"/>
            <w:tcBorders>
              <w:top w:val="nil"/>
              <w:bottom w:val="nil"/>
            </w:tcBorders>
            <w:shd w:val="clear" w:color="auto" w:fill="auto"/>
            <w:vAlign w:val="center"/>
          </w:tcPr>
          <w:p w14:paraId="1EF6D699"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- 31.35</w:t>
            </w:r>
          </w:p>
        </w:tc>
        <w:tc>
          <w:tcPr>
            <w:tcW w:w="416" w:type="pct"/>
            <w:tcBorders>
              <w:top w:val="nil"/>
              <w:left w:val="single" w:sz="4" w:space="0" w:color="auto"/>
              <w:bottom w:val="nil"/>
              <w:right w:val="single" w:sz="4" w:space="0" w:color="auto"/>
            </w:tcBorders>
            <w:shd w:val="clear" w:color="auto" w:fill="auto"/>
            <w:vAlign w:val="center"/>
          </w:tcPr>
          <w:p w14:paraId="7E936832" w14:textId="77777777" w:rsidR="00A42796" w:rsidRPr="005464F2" w:rsidRDefault="00A42796" w:rsidP="00FC0EB4">
            <w:pPr>
              <w:snapToGrid w:val="0"/>
              <w:spacing w:line="0" w:lineRule="atLeast"/>
              <w:rPr>
                <w:rFonts w:ascii="細明體" w:eastAsia="細明體" w:hAnsi="細明體"/>
                <w:b/>
                <w:noProof/>
                <w:spacing w:val="-6"/>
                <w:sz w:val="18"/>
                <w:szCs w:val="18"/>
              </w:rPr>
            </w:pPr>
            <w:r w:rsidRPr="005464F2">
              <w:rPr>
                <w:rFonts w:ascii="細明體" w:eastAsia="細明體" w:hAnsi="細明體" w:hint="eastAsia"/>
                <w:b/>
                <w:noProof/>
                <w:spacing w:val="-8"/>
                <w:sz w:val="18"/>
                <w:szCs w:val="18"/>
              </w:rPr>
              <w:t>－</w:t>
            </w:r>
          </w:p>
        </w:tc>
        <w:tc>
          <w:tcPr>
            <w:tcW w:w="279" w:type="pct"/>
            <w:tcBorders>
              <w:top w:val="nil"/>
              <w:left w:val="single" w:sz="4" w:space="0" w:color="auto"/>
              <w:bottom w:val="nil"/>
              <w:right w:val="nil"/>
            </w:tcBorders>
            <w:shd w:val="clear" w:color="auto" w:fill="auto"/>
            <w:vAlign w:val="center"/>
          </w:tcPr>
          <w:p w14:paraId="78114457"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w:t>
            </w:r>
          </w:p>
        </w:tc>
      </w:tr>
      <w:tr w:rsidR="00A42796" w:rsidRPr="005464F2" w14:paraId="6977A7F9" w14:textId="77777777" w:rsidTr="00104D3F">
        <w:trPr>
          <w:cantSplit/>
          <w:trHeight w:val="1287"/>
        </w:trPr>
        <w:tc>
          <w:tcPr>
            <w:tcW w:w="690" w:type="pct"/>
            <w:tcBorders>
              <w:top w:val="nil"/>
              <w:left w:val="nil"/>
              <w:bottom w:val="nil"/>
              <w:right w:val="single" w:sz="4" w:space="0" w:color="auto"/>
            </w:tcBorders>
            <w:shd w:val="clear" w:color="auto" w:fill="auto"/>
            <w:vAlign w:val="center"/>
          </w:tcPr>
          <w:p w14:paraId="110D07B5" w14:textId="77777777" w:rsidR="00A42796" w:rsidRPr="005464F2" w:rsidRDefault="00A42796" w:rsidP="00104D3F">
            <w:pPr>
              <w:spacing w:line="0" w:lineRule="atLeast"/>
              <w:ind w:leftChars="200" w:left="320"/>
              <w:jc w:val="distribute"/>
              <w:rPr>
                <w:rFonts w:hAnsi="標楷體"/>
                <w:spacing w:val="-10"/>
                <w:sz w:val="20"/>
              </w:rPr>
            </w:pPr>
            <w:r w:rsidRPr="005464F2">
              <w:rPr>
                <w:rFonts w:hAnsi="標楷體" w:hint="eastAsia"/>
                <w:spacing w:val="-10"/>
                <w:sz w:val="20"/>
              </w:rPr>
              <w:t>專案計畫</w:t>
            </w:r>
          </w:p>
        </w:tc>
        <w:tc>
          <w:tcPr>
            <w:tcW w:w="580" w:type="pct"/>
            <w:tcBorders>
              <w:top w:val="nil"/>
              <w:bottom w:val="nil"/>
            </w:tcBorders>
            <w:shd w:val="clear" w:color="auto" w:fill="auto"/>
            <w:vAlign w:val="center"/>
          </w:tcPr>
          <w:p w14:paraId="3BED75D5"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w:t>
            </w:r>
          </w:p>
        </w:tc>
        <w:tc>
          <w:tcPr>
            <w:tcW w:w="453" w:type="pct"/>
            <w:tcBorders>
              <w:top w:val="nil"/>
              <w:bottom w:val="nil"/>
            </w:tcBorders>
            <w:shd w:val="clear" w:color="auto" w:fill="auto"/>
            <w:vAlign w:val="center"/>
          </w:tcPr>
          <w:p w14:paraId="1FCE465F"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1,000</w:t>
            </w:r>
          </w:p>
        </w:tc>
        <w:tc>
          <w:tcPr>
            <w:tcW w:w="455" w:type="pct"/>
            <w:tcBorders>
              <w:top w:val="nil"/>
              <w:bottom w:val="nil"/>
            </w:tcBorders>
            <w:shd w:val="clear" w:color="auto" w:fill="auto"/>
            <w:vAlign w:val="center"/>
          </w:tcPr>
          <w:p w14:paraId="476E63C2"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w:t>
            </w:r>
          </w:p>
        </w:tc>
        <w:tc>
          <w:tcPr>
            <w:tcW w:w="582" w:type="pct"/>
            <w:tcBorders>
              <w:top w:val="nil"/>
              <w:bottom w:val="nil"/>
            </w:tcBorders>
            <w:shd w:val="clear" w:color="auto" w:fill="auto"/>
            <w:vAlign w:val="center"/>
          </w:tcPr>
          <w:p w14:paraId="70F5DA9F"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1,000</w:t>
            </w:r>
          </w:p>
        </w:tc>
        <w:tc>
          <w:tcPr>
            <w:tcW w:w="453" w:type="pct"/>
            <w:tcBorders>
              <w:top w:val="nil"/>
              <w:bottom w:val="nil"/>
            </w:tcBorders>
            <w:shd w:val="clear" w:color="auto" w:fill="auto"/>
            <w:vAlign w:val="center"/>
          </w:tcPr>
          <w:p w14:paraId="22D0FB1A"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w:t>
            </w:r>
          </w:p>
        </w:tc>
        <w:tc>
          <w:tcPr>
            <w:tcW w:w="688" w:type="pct"/>
            <w:tcBorders>
              <w:top w:val="nil"/>
              <w:bottom w:val="nil"/>
            </w:tcBorders>
            <w:shd w:val="clear" w:color="auto" w:fill="auto"/>
            <w:vAlign w:val="center"/>
          </w:tcPr>
          <w:p w14:paraId="463DD94E"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- 1,000</w:t>
            </w:r>
          </w:p>
        </w:tc>
        <w:tc>
          <w:tcPr>
            <w:tcW w:w="403" w:type="pct"/>
            <w:tcBorders>
              <w:top w:val="nil"/>
              <w:bottom w:val="nil"/>
            </w:tcBorders>
            <w:shd w:val="clear" w:color="auto" w:fill="auto"/>
            <w:vAlign w:val="center"/>
          </w:tcPr>
          <w:p w14:paraId="4DC65C67"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- 100.00</w:t>
            </w:r>
          </w:p>
        </w:tc>
        <w:tc>
          <w:tcPr>
            <w:tcW w:w="416" w:type="pct"/>
            <w:tcBorders>
              <w:top w:val="nil"/>
              <w:left w:val="single" w:sz="4" w:space="0" w:color="auto"/>
              <w:bottom w:val="nil"/>
              <w:right w:val="single" w:sz="4" w:space="0" w:color="auto"/>
            </w:tcBorders>
            <w:shd w:val="clear" w:color="auto" w:fill="auto"/>
            <w:vAlign w:val="center"/>
          </w:tcPr>
          <w:p w14:paraId="4DD3B7CE" w14:textId="77777777" w:rsidR="00A42796" w:rsidRPr="005464F2" w:rsidRDefault="00A42796" w:rsidP="00FC0EB4">
            <w:pPr>
              <w:snapToGrid w:val="0"/>
              <w:spacing w:line="0" w:lineRule="atLeast"/>
              <w:rPr>
                <w:rFonts w:ascii="細明體" w:eastAsia="細明體" w:hAnsi="細明體"/>
                <w:noProof/>
                <w:spacing w:val="-6"/>
                <w:sz w:val="18"/>
                <w:szCs w:val="18"/>
              </w:rPr>
            </w:pPr>
            <w:r w:rsidRPr="005464F2">
              <w:rPr>
                <w:rFonts w:ascii="細明體" w:eastAsia="細明體" w:hAnsi="細明體" w:hint="eastAsia"/>
                <w:noProof/>
                <w:spacing w:val="-8"/>
                <w:sz w:val="18"/>
                <w:szCs w:val="18"/>
              </w:rPr>
              <w:t>－</w:t>
            </w:r>
          </w:p>
        </w:tc>
        <w:tc>
          <w:tcPr>
            <w:tcW w:w="279" w:type="pct"/>
            <w:tcBorders>
              <w:top w:val="nil"/>
              <w:left w:val="single" w:sz="4" w:space="0" w:color="auto"/>
              <w:bottom w:val="nil"/>
              <w:right w:val="nil"/>
            </w:tcBorders>
            <w:shd w:val="clear" w:color="auto" w:fill="auto"/>
            <w:vAlign w:val="center"/>
          </w:tcPr>
          <w:p w14:paraId="4E3F3240"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w:t>
            </w:r>
          </w:p>
        </w:tc>
      </w:tr>
      <w:tr w:rsidR="00A42796" w:rsidRPr="005464F2" w14:paraId="07D3A7BC" w14:textId="77777777" w:rsidTr="00104D3F">
        <w:trPr>
          <w:cantSplit/>
          <w:trHeight w:val="1287"/>
        </w:trPr>
        <w:tc>
          <w:tcPr>
            <w:tcW w:w="690" w:type="pct"/>
            <w:tcBorders>
              <w:top w:val="nil"/>
              <w:left w:val="nil"/>
              <w:bottom w:val="nil"/>
              <w:right w:val="single" w:sz="4" w:space="0" w:color="auto"/>
            </w:tcBorders>
            <w:shd w:val="clear" w:color="auto" w:fill="auto"/>
            <w:vAlign w:val="center"/>
          </w:tcPr>
          <w:p w14:paraId="2E73FCC9" w14:textId="77777777" w:rsidR="00A42796" w:rsidRPr="005464F2" w:rsidRDefault="00A42796" w:rsidP="00104D3F">
            <w:pPr>
              <w:spacing w:line="0" w:lineRule="atLeast"/>
              <w:ind w:leftChars="200" w:left="320"/>
              <w:jc w:val="distribute"/>
              <w:rPr>
                <w:rFonts w:hAnsi="標楷體"/>
                <w:spacing w:val="-10"/>
                <w:sz w:val="20"/>
              </w:rPr>
            </w:pPr>
            <w:r w:rsidRPr="005464F2">
              <w:rPr>
                <w:rFonts w:hAnsi="標楷體" w:hint="eastAsia"/>
                <w:spacing w:val="-10"/>
                <w:sz w:val="20"/>
              </w:rPr>
              <w:t>一般建築及</w:t>
            </w:r>
          </w:p>
          <w:p w14:paraId="32B57221" w14:textId="77777777" w:rsidR="00A42796" w:rsidRPr="005464F2" w:rsidRDefault="00A42796" w:rsidP="00104D3F">
            <w:pPr>
              <w:spacing w:line="0" w:lineRule="atLeast"/>
              <w:ind w:leftChars="200" w:left="320"/>
              <w:jc w:val="distribute"/>
              <w:rPr>
                <w:rFonts w:hAnsi="標楷體"/>
                <w:spacing w:val="-10"/>
                <w:sz w:val="20"/>
              </w:rPr>
            </w:pPr>
            <w:r w:rsidRPr="005464F2">
              <w:rPr>
                <w:rFonts w:hAnsi="標楷體" w:hint="eastAsia"/>
                <w:spacing w:val="-10"/>
                <w:sz w:val="20"/>
              </w:rPr>
              <w:t>設備計畫</w:t>
            </w:r>
          </w:p>
        </w:tc>
        <w:tc>
          <w:tcPr>
            <w:tcW w:w="580" w:type="pct"/>
            <w:tcBorders>
              <w:top w:val="nil"/>
              <w:bottom w:val="nil"/>
            </w:tcBorders>
            <w:shd w:val="clear" w:color="auto" w:fill="auto"/>
            <w:vAlign w:val="center"/>
          </w:tcPr>
          <w:p w14:paraId="75E81DEC"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w:t>
            </w:r>
          </w:p>
        </w:tc>
        <w:tc>
          <w:tcPr>
            <w:tcW w:w="453" w:type="pct"/>
            <w:tcBorders>
              <w:top w:val="nil"/>
              <w:bottom w:val="nil"/>
            </w:tcBorders>
            <w:shd w:val="clear" w:color="auto" w:fill="auto"/>
            <w:vAlign w:val="center"/>
          </w:tcPr>
          <w:p w14:paraId="64D0E0F1"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370,000</w:t>
            </w:r>
          </w:p>
        </w:tc>
        <w:tc>
          <w:tcPr>
            <w:tcW w:w="455" w:type="pct"/>
            <w:tcBorders>
              <w:top w:val="nil"/>
              <w:bottom w:val="nil"/>
            </w:tcBorders>
            <w:shd w:val="clear" w:color="auto" w:fill="auto"/>
            <w:vAlign w:val="center"/>
          </w:tcPr>
          <w:p w14:paraId="3C526148"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w:t>
            </w:r>
          </w:p>
        </w:tc>
        <w:tc>
          <w:tcPr>
            <w:tcW w:w="582" w:type="pct"/>
            <w:tcBorders>
              <w:top w:val="nil"/>
              <w:bottom w:val="nil"/>
            </w:tcBorders>
            <w:shd w:val="clear" w:color="auto" w:fill="auto"/>
            <w:vAlign w:val="center"/>
          </w:tcPr>
          <w:p w14:paraId="3F6AD7EE"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370,000</w:t>
            </w:r>
          </w:p>
        </w:tc>
        <w:tc>
          <w:tcPr>
            <w:tcW w:w="453" w:type="pct"/>
            <w:tcBorders>
              <w:top w:val="nil"/>
              <w:bottom w:val="nil"/>
            </w:tcBorders>
            <w:shd w:val="clear" w:color="auto" w:fill="auto"/>
            <w:vAlign w:val="center"/>
          </w:tcPr>
          <w:p w14:paraId="00EA97F6"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254,675</w:t>
            </w:r>
          </w:p>
        </w:tc>
        <w:tc>
          <w:tcPr>
            <w:tcW w:w="688" w:type="pct"/>
            <w:tcBorders>
              <w:top w:val="nil"/>
              <w:bottom w:val="nil"/>
            </w:tcBorders>
            <w:shd w:val="clear" w:color="auto" w:fill="auto"/>
            <w:vAlign w:val="center"/>
          </w:tcPr>
          <w:p w14:paraId="42D46B52"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- 115,325</w:t>
            </w:r>
          </w:p>
        </w:tc>
        <w:tc>
          <w:tcPr>
            <w:tcW w:w="403" w:type="pct"/>
            <w:tcBorders>
              <w:top w:val="nil"/>
              <w:bottom w:val="nil"/>
            </w:tcBorders>
            <w:shd w:val="clear" w:color="auto" w:fill="auto"/>
            <w:vAlign w:val="center"/>
          </w:tcPr>
          <w:p w14:paraId="6A25F00B"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- 31.17</w:t>
            </w:r>
          </w:p>
        </w:tc>
        <w:tc>
          <w:tcPr>
            <w:tcW w:w="416" w:type="pct"/>
            <w:tcBorders>
              <w:top w:val="nil"/>
              <w:left w:val="single" w:sz="4" w:space="0" w:color="auto"/>
              <w:bottom w:val="nil"/>
              <w:right w:val="single" w:sz="4" w:space="0" w:color="auto"/>
            </w:tcBorders>
            <w:shd w:val="clear" w:color="auto" w:fill="auto"/>
            <w:vAlign w:val="center"/>
          </w:tcPr>
          <w:p w14:paraId="4C76D7B2" w14:textId="77777777" w:rsidR="00A42796" w:rsidRPr="005464F2" w:rsidRDefault="00A42796" w:rsidP="00FC0EB4">
            <w:pPr>
              <w:snapToGrid w:val="0"/>
              <w:spacing w:line="0" w:lineRule="atLeast"/>
              <w:rPr>
                <w:rFonts w:ascii="細明體" w:eastAsia="細明體" w:hAnsi="細明體"/>
                <w:noProof/>
                <w:spacing w:val="-6"/>
                <w:sz w:val="18"/>
                <w:szCs w:val="18"/>
              </w:rPr>
            </w:pPr>
            <w:r w:rsidRPr="005464F2">
              <w:rPr>
                <w:rFonts w:ascii="細明體" w:eastAsia="細明體" w:hAnsi="細明體" w:hint="eastAsia"/>
                <w:noProof/>
                <w:spacing w:val="-8"/>
                <w:sz w:val="18"/>
                <w:szCs w:val="18"/>
              </w:rPr>
              <w:t>－</w:t>
            </w:r>
          </w:p>
        </w:tc>
        <w:tc>
          <w:tcPr>
            <w:tcW w:w="279" w:type="pct"/>
            <w:tcBorders>
              <w:top w:val="nil"/>
              <w:left w:val="single" w:sz="4" w:space="0" w:color="auto"/>
              <w:bottom w:val="nil"/>
              <w:right w:val="nil"/>
            </w:tcBorders>
            <w:shd w:val="clear" w:color="auto" w:fill="auto"/>
            <w:vAlign w:val="center"/>
          </w:tcPr>
          <w:p w14:paraId="063DB19E"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w:t>
            </w:r>
          </w:p>
        </w:tc>
      </w:tr>
      <w:tr w:rsidR="00A42796" w:rsidRPr="005464F2" w14:paraId="49953E6D" w14:textId="77777777" w:rsidTr="00104D3F">
        <w:trPr>
          <w:cantSplit/>
          <w:trHeight w:val="1287"/>
        </w:trPr>
        <w:tc>
          <w:tcPr>
            <w:tcW w:w="690" w:type="pct"/>
            <w:tcBorders>
              <w:top w:val="nil"/>
              <w:left w:val="nil"/>
              <w:bottom w:val="nil"/>
              <w:right w:val="single" w:sz="4" w:space="0" w:color="auto"/>
            </w:tcBorders>
            <w:shd w:val="clear" w:color="auto" w:fill="auto"/>
            <w:vAlign w:val="center"/>
          </w:tcPr>
          <w:p w14:paraId="5DD686A6" w14:textId="77777777" w:rsidR="00A42796" w:rsidRPr="005464F2" w:rsidRDefault="00A42796" w:rsidP="00104D3F">
            <w:pPr>
              <w:spacing w:line="0" w:lineRule="atLeast"/>
              <w:ind w:leftChars="100" w:left="160"/>
              <w:jc w:val="distribute"/>
              <w:rPr>
                <w:rFonts w:hAnsi="標楷體"/>
                <w:b/>
                <w:spacing w:val="-10"/>
                <w:sz w:val="20"/>
              </w:rPr>
            </w:pPr>
            <w:r w:rsidRPr="005464F2">
              <w:rPr>
                <w:rFonts w:hAnsi="標楷體" w:hint="eastAsia"/>
                <w:b/>
                <w:spacing w:val="-10"/>
                <w:sz w:val="20"/>
              </w:rPr>
              <w:t>桃園大眾捷運</w:t>
            </w:r>
          </w:p>
          <w:p w14:paraId="09F886B8" w14:textId="77777777" w:rsidR="00A42796" w:rsidRPr="005464F2" w:rsidRDefault="00A42796" w:rsidP="00104D3F">
            <w:pPr>
              <w:spacing w:line="0" w:lineRule="atLeast"/>
              <w:ind w:leftChars="100" w:left="160"/>
              <w:jc w:val="distribute"/>
              <w:rPr>
                <w:rFonts w:hAnsi="標楷體"/>
                <w:b/>
                <w:spacing w:val="-10"/>
                <w:sz w:val="20"/>
              </w:rPr>
            </w:pPr>
            <w:r w:rsidRPr="005464F2">
              <w:rPr>
                <w:rFonts w:hAnsi="標楷體" w:hint="eastAsia"/>
                <w:b/>
                <w:spacing w:val="-10"/>
                <w:sz w:val="20"/>
              </w:rPr>
              <w:t>股份有限公司</w:t>
            </w:r>
          </w:p>
        </w:tc>
        <w:tc>
          <w:tcPr>
            <w:tcW w:w="580" w:type="pct"/>
            <w:tcBorders>
              <w:top w:val="nil"/>
              <w:bottom w:val="nil"/>
            </w:tcBorders>
            <w:shd w:val="clear" w:color="auto" w:fill="auto"/>
            <w:vAlign w:val="center"/>
          </w:tcPr>
          <w:p w14:paraId="1E54F05A"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5,806,126</w:t>
            </w:r>
          </w:p>
        </w:tc>
        <w:tc>
          <w:tcPr>
            <w:tcW w:w="453" w:type="pct"/>
            <w:tcBorders>
              <w:top w:val="nil"/>
              <w:bottom w:val="nil"/>
            </w:tcBorders>
            <w:shd w:val="clear" w:color="auto" w:fill="auto"/>
            <w:vAlign w:val="center"/>
          </w:tcPr>
          <w:p w14:paraId="3B956651"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56,245,000</w:t>
            </w:r>
          </w:p>
        </w:tc>
        <w:tc>
          <w:tcPr>
            <w:tcW w:w="455" w:type="pct"/>
            <w:tcBorders>
              <w:top w:val="nil"/>
              <w:bottom w:val="nil"/>
            </w:tcBorders>
            <w:shd w:val="clear" w:color="auto" w:fill="auto"/>
            <w:vAlign w:val="center"/>
          </w:tcPr>
          <w:p w14:paraId="6D82FF0D"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w:t>
            </w:r>
          </w:p>
        </w:tc>
        <w:tc>
          <w:tcPr>
            <w:tcW w:w="582" w:type="pct"/>
            <w:tcBorders>
              <w:top w:val="nil"/>
              <w:bottom w:val="nil"/>
            </w:tcBorders>
            <w:shd w:val="clear" w:color="auto" w:fill="auto"/>
            <w:vAlign w:val="center"/>
          </w:tcPr>
          <w:p w14:paraId="557F7674"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62,051,126</w:t>
            </w:r>
          </w:p>
        </w:tc>
        <w:tc>
          <w:tcPr>
            <w:tcW w:w="453" w:type="pct"/>
            <w:tcBorders>
              <w:top w:val="nil"/>
              <w:bottom w:val="nil"/>
            </w:tcBorders>
            <w:shd w:val="clear" w:color="auto" w:fill="auto"/>
            <w:vAlign w:val="center"/>
          </w:tcPr>
          <w:p w14:paraId="15F02D2A"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45,482,754</w:t>
            </w:r>
          </w:p>
        </w:tc>
        <w:tc>
          <w:tcPr>
            <w:tcW w:w="688" w:type="pct"/>
            <w:tcBorders>
              <w:top w:val="nil"/>
              <w:bottom w:val="nil"/>
            </w:tcBorders>
            <w:shd w:val="clear" w:color="auto" w:fill="auto"/>
            <w:vAlign w:val="center"/>
          </w:tcPr>
          <w:p w14:paraId="3A0162C0"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- 16,568,372</w:t>
            </w:r>
          </w:p>
        </w:tc>
        <w:tc>
          <w:tcPr>
            <w:tcW w:w="403" w:type="pct"/>
            <w:tcBorders>
              <w:top w:val="nil"/>
              <w:bottom w:val="nil"/>
            </w:tcBorders>
            <w:shd w:val="clear" w:color="auto" w:fill="auto"/>
            <w:vAlign w:val="center"/>
          </w:tcPr>
          <w:p w14:paraId="623625F5"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- 26.70</w:t>
            </w:r>
          </w:p>
        </w:tc>
        <w:tc>
          <w:tcPr>
            <w:tcW w:w="416" w:type="pct"/>
            <w:tcBorders>
              <w:top w:val="nil"/>
              <w:left w:val="single" w:sz="4" w:space="0" w:color="auto"/>
              <w:bottom w:val="nil"/>
              <w:right w:val="single" w:sz="4" w:space="0" w:color="auto"/>
            </w:tcBorders>
            <w:shd w:val="clear" w:color="auto" w:fill="auto"/>
            <w:vAlign w:val="center"/>
          </w:tcPr>
          <w:p w14:paraId="525B0969" w14:textId="77777777" w:rsidR="00A42796" w:rsidRPr="005464F2" w:rsidRDefault="00A42796" w:rsidP="00FC0EB4">
            <w:pPr>
              <w:snapToGrid w:val="0"/>
              <w:spacing w:line="0" w:lineRule="atLeast"/>
              <w:rPr>
                <w:rFonts w:ascii="細明體" w:eastAsia="細明體" w:hAnsi="細明體"/>
                <w:b/>
                <w:noProof/>
                <w:spacing w:val="-6"/>
                <w:sz w:val="18"/>
                <w:szCs w:val="18"/>
              </w:rPr>
            </w:pPr>
            <w:r w:rsidRPr="005464F2">
              <w:rPr>
                <w:rFonts w:ascii="細明體" w:eastAsia="細明體" w:hAnsi="細明體" w:hint="eastAsia"/>
                <w:b/>
                <w:noProof/>
                <w:spacing w:val="-8"/>
                <w:sz w:val="18"/>
                <w:szCs w:val="18"/>
              </w:rPr>
              <w:t>13,895,725</w:t>
            </w:r>
          </w:p>
        </w:tc>
        <w:tc>
          <w:tcPr>
            <w:tcW w:w="279" w:type="pct"/>
            <w:tcBorders>
              <w:top w:val="nil"/>
              <w:left w:val="single" w:sz="4" w:space="0" w:color="auto"/>
              <w:bottom w:val="nil"/>
              <w:right w:val="nil"/>
            </w:tcBorders>
            <w:shd w:val="clear" w:color="auto" w:fill="auto"/>
            <w:vAlign w:val="center"/>
          </w:tcPr>
          <w:p w14:paraId="0984E015"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22.39</w:t>
            </w:r>
          </w:p>
        </w:tc>
      </w:tr>
      <w:tr w:rsidR="00A42796" w:rsidRPr="005464F2" w14:paraId="5A644CF0" w14:textId="77777777" w:rsidTr="00104D3F">
        <w:trPr>
          <w:cantSplit/>
          <w:trHeight w:val="1287"/>
        </w:trPr>
        <w:tc>
          <w:tcPr>
            <w:tcW w:w="690" w:type="pct"/>
            <w:tcBorders>
              <w:top w:val="nil"/>
              <w:left w:val="nil"/>
              <w:bottom w:val="nil"/>
              <w:right w:val="single" w:sz="4" w:space="0" w:color="auto"/>
            </w:tcBorders>
            <w:shd w:val="clear" w:color="auto" w:fill="auto"/>
            <w:vAlign w:val="center"/>
          </w:tcPr>
          <w:p w14:paraId="7D88A94B" w14:textId="77777777" w:rsidR="00A42796" w:rsidRPr="005464F2" w:rsidRDefault="00A42796" w:rsidP="00104D3F">
            <w:pPr>
              <w:spacing w:line="0" w:lineRule="atLeast"/>
              <w:ind w:leftChars="200" w:left="320"/>
              <w:jc w:val="distribute"/>
              <w:rPr>
                <w:rFonts w:hAnsi="標楷體"/>
                <w:spacing w:val="-10"/>
                <w:sz w:val="20"/>
              </w:rPr>
            </w:pPr>
            <w:r w:rsidRPr="005464F2">
              <w:rPr>
                <w:rFonts w:hAnsi="標楷體" w:hint="eastAsia"/>
                <w:spacing w:val="-10"/>
                <w:sz w:val="20"/>
              </w:rPr>
              <w:t>一般建築及</w:t>
            </w:r>
          </w:p>
          <w:p w14:paraId="7ED3B04E" w14:textId="77777777" w:rsidR="00A42796" w:rsidRPr="005464F2" w:rsidRDefault="00A42796" w:rsidP="00104D3F">
            <w:pPr>
              <w:spacing w:line="0" w:lineRule="atLeast"/>
              <w:ind w:leftChars="200" w:left="320"/>
              <w:jc w:val="distribute"/>
              <w:rPr>
                <w:rFonts w:hAnsi="標楷體"/>
                <w:spacing w:val="-10"/>
                <w:sz w:val="20"/>
              </w:rPr>
            </w:pPr>
            <w:r w:rsidRPr="005464F2">
              <w:rPr>
                <w:rFonts w:hAnsi="標楷體" w:hint="eastAsia"/>
                <w:spacing w:val="-10"/>
                <w:sz w:val="20"/>
              </w:rPr>
              <w:t>設備計畫</w:t>
            </w:r>
          </w:p>
        </w:tc>
        <w:tc>
          <w:tcPr>
            <w:tcW w:w="580" w:type="pct"/>
            <w:tcBorders>
              <w:top w:val="nil"/>
              <w:bottom w:val="nil"/>
            </w:tcBorders>
            <w:shd w:val="clear" w:color="auto" w:fill="auto"/>
            <w:vAlign w:val="center"/>
          </w:tcPr>
          <w:p w14:paraId="1A1FAF87"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5,806,126</w:t>
            </w:r>
          </w:p>
        </w:tc>
        <w:tc>
          <w:tcPr>
            <w:tcW w:w="453" w:type="pct"/>
            <w:tcBorders>
              <w:top w:val="nil"/>
              <w:bottom w:val="nil"/>
            </w:tcBorders>
            <w:shd w:val="clear" w:color="auto" w:fill="auto"/>
            <w:vAlign w:val="center"/>
          </w:tcPr>
          <w:p w14:paraId="4C9D8604"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56,245,000</w:t>
            </w:r>
          </w:p>
        </w:tc>
        <w:tc>
          <w:tcPr>
            <w:tcW w:w="455" w:type="pct"/>
            <w:tcBorders>
              <w:top w:val="nil"/>
              <w:bottom w:val="nil"/>
            </w:tcBorders>
            <w:shd w:val="clear" w:color="auto" w:fill="auto"/>
            <w:vAlign w:val="center"/>
          </w:tcPr>
          <w:p w14:paraId="522B153A"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w:t>
            </w:r>
          </w:p>
        </w:tc>
        <w:tc>
          <w:tcPr>
            <w:tcW w:w="582" w:type="pct"/>
            <w:tcBorders>
              <w:top w:val="nil"/>
              <w:bottom w:val="nil"/>
            </w:tcBorders>
            <w:shd w:val="clear" w:color="auto" w:fill="auto"/>
            <w:vAlign w:val="center"/>
          </w:tcPr>
          <w:p w14:paraId="59DA40BD"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62,051,126</w:t>
            </w:r>
          </w:p>
        </w:tc>
        <w:tc>
          <w:tcPr>
            <w:tcW w:w="453" w:type="pct"/>
            <w:tcBorders>
              <w:top w:val="nil"/>
              <w:bottom w:val="nil"/>
            </w:tcBorders>
            <w:shd w:val="clear" w:color="auto" w:fill="auto"/>
            <w:vAlign w:val="center"/>
          </w:tcPr>
          <w:p w14:paraId="24F2775E"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45,482,754</w:t>
            </w:r>
          </w:p>
        </w:tc>
        <w:tc>
          <w:tcPr>
            <w:tcW w:w="688" w:type="pct"/>
            <w:tcBorders>
              <w:top w:val="nil"/>
              <w:bottom w:val="nil"/>
            </w:tcBorders>
            <w:shd w:val="clear" w:color="auto" w:fill="auto"/>
            <w:vAlign w:val="center"/>
          </w:tcPr>
          <w:p w14:paraId="04DA096C"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- 16,568,372</w:t>
            </w:r>
          </w:p>
        </w:tc>
        <w:tc>
          <w:tcPr>
            <w:tcW w:w="403" w:type="pct"/>
            <w:tcBorders>
              <w:top w:val="nil"/>
              <w:bottom w:val="nil"/>
            </w:tcBorders>
            <w:shd w:val="clear" w:color="auto" w:fill="auto"/>
            <w:vAlign w:val="center"/>
          </w:tcPr>
          <w:p w14:paraId="3BA83785"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- 26.70</w:t>
            </w:r>
          </w:p>
        </w:tc>
        <w:tc>
          <w:tcPr>
            <w:tcW w:w="416" w:type="pct"/>
            <w:tcBorders>
              <w:top w:val="nil"/>
              <w:left w:val="single" w:sz="4" w:space="0" w:color="auto"/>
              <w:bottom w:val="nil"/>
              <w:right w:val="single" w:sz="4" w:space="0" w:color="auto"/>
            </w:tcBorders>
            <w:shd w:val="clear" w:color="auto" w:fill="auto"/>
            <w:vAlign w:val="center"/>
          </w:tcPr>
          <w:p w14:paraId="3F66C780" w14:textId="77777777" w:rsidR="00A42796" w:rsidRPr="005464F2" w:rsidRDefault="00A42796" w:rsidP="00FC0EB4">
            <w:pPr>
              <w:snapToGrid w:val="0"/>
              <w:spacing w:line="0" w:lineRule="atLeast"/>
              <w:rPr>
                <w:rFonts w:ascii="細明體" w:eastAsia="細明體" w:hAnsi="細明體"/>
                <w:noProof/>
                <w:spacing w:val="-6"/>
                <w:sz w:val="18"/>
                <w:szCs w:val="18"/>
              </w:rPr>
            </w:pPr>
            <w:r w:rsidRPr="005464F2">
              <w:rPr>
                <w:rFonts w:ascii="細明體" w:eastAsia="細明體" w:hAnsi="細明體" w:hint="eastAsia"/>
                <w:noProof/>
                <w:spacing w:val="-8"/>
                <w:sz w:val="18"/>
                <w:szCs w:val="18"/>
              </w:rPr>
              <w:t>13,895,725</w:t>
            </w:r>
          </w:p>
        </w:tc>
        <w:tc>
          <w:tcPr>
            <w:tcW w:w="279" w:type="pct"/>
            <w:tcBorders>
              <w:top w:val="nil"/>
              <w:left w:val="single" w:sz="4" w:space="0" w:color="auto"/>
              <w:bottom w:val="nil"/>
              <w:right w:val="nil"/>
            </w:tcBorders>
            <w:shd w:val="clear" w:color="auto" w:fill="auto"/>
            <w:vAlign w:val="center"/>
          </w:tcPr>
          <w:p w14:paraId="65005FB3"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22.39</w:t>
            </w:r>
          </w:p>
        </w:tc>
      </w:tr>
      <w:tr w:rsidR="00A42796" w:rsidRPr="005464F2" w14:paraId="694A28E0" w14:textId="77777777" w:rsidTr="00104D3F">
        <w:trPr>
          <w:cantSplit/>
          <w:trHeight w:val="1287"/>
        </w:trPr>
        <w:tc>
          <w:tcPr>
            <w:tcW w:w="690" w:type="pct"/>
            <w:tcBorders>
              <w:top w:val="nil"/>
              <w:left w:val="nil"/>
              <w:bottom w:val="nil"/>
              <w:right w:val="single" w:sz="4" w:space="0" w:color="auto"/>
            </w:tcBorders>
            <w:shd w:val="clear" w:color="auto" w:fill="auto"/>
            <w:vAlign w:val="center"/>
          </w:tcPr>
          <w:p w14:paraId="54E87724" w14:textId="77777777" w:rsidR="00A42796" w:rsidRPr="005464F2" w:rsidRDefault="00A42796" w:rsidP="00104D3F">
            <w:pPr>
              <w:spacing w:line="0" w:lineRule="atLeast"/>
              <w:ind w:leftChars="100" w:left="160"/>
              <w:jc w:val="distribute"/>
              <w:rPr>
                <w:rFonts w:hAnsi="標楷體"/>
                <w:b/>
                <w:spacing w:val="-10"/>
                <w:sz w:val="20"/>
              </w:rPr>
            </w:pPr>
            <w:r w:rsidRPr="005464F2">
              <w:rPr>
                <w:rFonts w:hAnsi="標楷體" w:hint="eastAsia"/>
                <w:b/>
                <w:spacing w:val="-10"/>
                <w:sz w:val="20"/>
              </w:rPr>
              <w:t>桃園果菜市場</w:t>
            </w:r>
          </w:p>
          <w:p w14:paraId="752F85C1" w14:textId="77777777" w:rsidR="00A42796" w:rsidRPr="005464F2" w:rsidRDefault="00A42796" w:rsidP="00104D3F">
            <w:pPr>
              <w:spacing w:line="0" w:lineRule="atLeast"/>
              <w:ind w:leftChars="100" w:left="160"/>
              <w:jc w:val="distribute"/>
              <w:rPr>
                <w:rFonts w:hAnsi="標楷體"/>
                <w:b/>
                <w:spacing w:val="-10"/>
                <w:sz w:val="20"/>
              </w:rPr>
            </w:pPr>
            <w:r w:rsidRPr="005464F2">
              <w:rPr>
                <w:rFonts w:hAnsi="標楷體" w:hint="eastAsia"/>
                <w:b/>
                <w:spacing w:val="-10"/>
                <w:sz w:val="20"/>
              </w:rPr>
              <w:t>股份有限公司</w:t>
            </w:r>
          </w:p>
        </w:tc>
        <w:tc>
          <w:tcPr>
            <w:tcW w:w="580" w:type="pct"/>
            <w:tcBorders>
              <w:top w:val="nil"/>
              <w:bottom w:val="nil"/>
            </w:tcBorders>
            <w:shd w:val="clear" w:color="auto" w:fill="auto"/>
            <w:vAlign w:val="center"/>
          </w:tcPr>
          <w:p w14:paraId="3B2B299C"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w:t>
            </w:r>
          </w:p>
        </w:tc>
        <w:tc>
          <w:tcPr>
            <w:tcW w:w="453" w:type="pct"/>
            <w:tcBorders>
              <w:top w:val="nil"/>
              <w:bottom w:val="nil"/>
            </w:tcBorders>
            <w:shd w:val="clear" w:color="auto" w:fill="auto"/>
            <w:vAlign w:val="center"/>
          </w:tcPr>
          <w:p w14:paraId="01E8201D"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162,000</w:t>
            </w:r>
          </w:p>
        </w:tc>
        <w:tc>
          <w:tcPr>
            <w:tcW w:w="455" w:type="pct"/>
            <w:tcBorders>
              <w:top w:val="nil"/>
              <w:bottom w:val="nil"/>
            </w:tcBorders>
            <w:shd w:val="clear" w:color="auto" w:fill="auto"/>
            <w:vAlign w:val="center"/>
          </w:tcPr>
          <w:p w14:paraId="4124B53A"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1,150,000</w:t>
            </w:r>
          </w:p>
        </w:tc>
        <w:tc>
          <w:tcPr>
            <w:tcW w:w="582" w:type="pct"/>
            <w:tcBorders>
              <w:top w:val="nil"/>
              <w:bottom w:val="nil"/>
            </w:tcBorders>
            <w:shd w:val="clear" w:color="auto" w:fill="auto"/>
            <w:vAlign w:val="center"/>
          </w:tcPr>
          <w:p w14:paraId="384950DC"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1,312,000</w:t>
            </w:r>
          </w:p>
        </w:tc>
        <w:tc>
          <w:tcPr>
            <w:tcW w:w="453" w:type="pct"/>
            <w:tcBorders>
              <w:top w:val="nil"/>
              <w:bottom w:val="nil"/>
            </w:tcBorders>
            <w:shd w:val="clear" w:color="auto" w:fill="auto"/>
            <w:vAlign w:val="center"/>
          </w:tcPr>
          <w:p w14:paraId="6FAFC9C8"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1,283,182</w:t>
            </w:r>
          </w:p>
        </w:tc>
        <w:tc>
          <w:tcPr>
            <w:tcW w:w="688" w:type="pct"/>
            <w:tcBorders>
              <w:top w:val="nil"/>
              <w:bottom w:val="nil"/>
            </w:tcBorders>
            <w:shd w:val="clear" w:color="auto" w:fill="auto"/>
            <w:vAlign w:val="center"/>
          </w:tcPr>
          <w:p w14:paraId="45DCF0E5"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- 28,818</w:t>
            </w:r>
          </w:p>
        </w:tc>
        <w:tc>
          <w:tcPr>
            <w:tcW w:w="403" w:type="pct"/>
            <w:tcBorders>
              <w:top w:val="nil"/>
              <w:bottom w:val="nil"/>
            </w:tcBorders>
            <w:shd w:val="clear" w:color="auto" w:fill="auto"/>
            <w:vAlign w:val="center"/>
          </w:tcPr>
          <w:p w14:paraId="4812691E"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- 2.20</w:t>
            </w:r>
          </w:p>
        </w:tc>
        <w:tc>
          <w:tcPr>
            <w:tcW w:w="416" w:type="pct"/>
            <w:tcBorders>
              <w:top w:val="nil"/>
              <w:left w:val="single" w:sz="4" w:space="0" w:color="auto"/>
              <w:bottom w:val="nil"/>
              <w:right w:val="single" w:sz="4" w:space="0" w:color="auto"/>
            </w:tcBorders>
            <w:shd w:val="clear" w:color="auto" w:fill="auto"/>
            <w:vAlign w:val="center"/>
          </w:tcPr>
          <w:p w14:paraId="05577B45" w14:textId="77777777" w:rsidR="00A42796" w:rsidRPr="005464F2" w:rsidRDefault="00A42796" w:rsidP="00FC0EB4">
            <w:pPr>
              <w:snapToGrid w:val="0"/>
              <w:spacing w:line="0" w:lineRule="atLeast"/>
              <w:rPr>
                <w:rFonts w:ascii="細明體" w:eastAsia="細明體" w:hAnsi="細明體"/>
                <w:b/>
                <w:noProof/>
                <w:spacing w:val="-6"/>
                <w:sz w:val="18"/>
                <w:szCs w:val="18"/>
              </w:rPr>
            </w:pPr>
            <w:r w:rsidRPr="005464F2">
              <w:rPr>
                <w:rFonts w:ascii="細明體" w:eastAsia="細明體" w:hAnsi="細明體" w:hint="eastAsia"/>
                <w:b/>
                <w:noProof/>
                <w:spacing w:val="-8"/>
                <w:sz w:val="18"/>
                <w:szCs w:val="18"/>
              </w:rPr>
              <w:t>－</w:t>
            </w:r>
          </w:p>
        </w:tc>
        <w:tc>
          <w:tcPr>
            <w:tcW w:w="279" w:type="pct"/>
            <w:tcBorders>
              <w:top w:val="nil"/>
              <w:left w:val="single" w:sz="4" w:space="0" w:color="auto"/>
              <w:bottom w:val="nil"/>
              <w:right w:val="nil"/>
            </w:tcBorders>
            <w:shd w:val="clear" w:color="auto" w:fill="auto"/>
            <w:vAlign w:val="center"/>
          </w:tcPr>
          <w:p w14:paraId="0820B19A" w14:textId="77777777" w:rsidR="00A42796" w:rsidRPr="005464F2" w:rsidRDefault="00A42796" w:rsidP="00FC0EB4">
            <w:pPr>
              <w:spacing w:line="0" w:lineRule="atLeast"/>
              <w:rPr>
                <w:rFonts w:ascii="細明體" w:eastAsia="細明體" w:hAnsi="細明體"/>
                <w:b/>
                <w:spacing w:val="-6"/>
                <w:sz w:val="18"/>
                <w:szCs w:val="18"/>
              </w:rPr>
            </w:pPr>
            <w:r w:rsidRPr="005464F2">
              <w:rPr>
                <w:rFonts w:ascii="細明體" w:eastAsia="細明體" w:hAnsi="細明體" w:hint="eastAsia"/>
                <w:b/>
                <w:noProof/>
                <w:spacing w:val="-8"/>
                <w:sz w:val="18"/>
                <w:szCs w:val="18"/>
              </w:rPr>
              <w:t>－</w:t>
            </w:r>
          </w:p>
        </w:tc>
      </w:tr>
      <w:tr w:rsidR="00A42796" w:rsidRPr="005464F2" w14:paraId="4BE89C4A" w14:textId="77777777" w:rsidTr="00104D3F">
        <w:trPr>
          <w:cantSplit/>
          <w:trHeight w:val="1287"/>
        </w:trPr>
        <w:tc>
          <w:tcPr>
            <w:tcW w:w="690" w:type="pct"/>
            <w:tcBorders>
              <w:top w:val="nil"/>
              <w:left w:val="nil"/>
              <w:bottom w:val="single" w:sz="8" w:space="0" w:color="auto"/>
              <w:right w:val="single" w:sz="4" w:space="0" w:color="auto"/>
            </w:tcBorders>
            <w:shd w:val="clear" w:color="auto" w:fill="auto"/>
            <w:vAlign w:val="center"/>
          </w:tcPr>
          <w:p w14:paraId="5D0F0199" w14:textId="77777777" w:rsidR="00A42796" w:rsidRPr="005464F2" w:rsidRDefault="00A42796" w:rsidP="00104D3F">
            <w:pPr>
              <w:spacing w:line="0" w:lineRule="atLeast"/>
              <w:ind w:leftChars="200" w:left="320"/>
              <w:jc w:val="distribute"/>
              <w:rPr>
                <w:rFonts w:hAnsi="標楷體"/>
                <w:spacing w:val="-10"/>
                <w:sz w:val="20"/>
              </w:rPr>
            </w:pPr>
            <w:r w:rsidRPr="005464F2">
              <w:rPr>
                <w:rFonts w:hAnsi="標楷體" w:hint="eastAsia"/>
                <w:spacing w:val="-10"/>
                <w:sz w:val="20"/>
              </w:rPr>
              <w:t>一般建築及</w:t>
            </w:r>
          </w:p>
          <w:p w14:paraId="23BD3DD3" w14:textId="77777777" w:rsidR="00A42796" w:rsidRPr="005464F2" w:rsidRDefault="00A42796" w:rsidP="00104D3F">
            <w:pPr>
              <w:spacing w:line="0" w:lineRule="atLeast"/>
              <w:ind w:leftChars="200" w:left="320"/>
              <w:jc w:val="distribute"/>
              <w:rPr>
                <w:rFonts w:hAnsi="標楷體"/>
                <w:spacing w:val="-10"/>
                <w:sz w:val="20"/>
              </w:rPr>
            </w:pPr>
            <w:r w:rsidRPr="005464F2">
              <w:rPr>
                <w:rFonts w:hAnsi="標楷體" w:hint="eastAsia"/>
                <w:spacing w:val="-10"/>
                <w:sz w:val="20"/>
              </w:rPr>
              <w:t>設備計畫</w:t>
            </w:r>
          </w:p>
        </w:tc>
        <w:tc>
          <w:tcPr>
            <w:tcW w:w="580" w:type="pct"/>
            <w:tcBorders>
              <w:top w:val="nil"/>
              <w:bottom w:val="single" w:sz="8" w:space="0" w:color="auto"/>
            </w:tcBorders>
            <w:shd w:val="clear" w:color="auto" w:fill="auto"/>
            <w:vAlign w:val="center"/>
          </w:tcPr>
          <w:p w14:paraId="2DF98911"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w:t>
            </w:r>
          </w:p>
        </w:tc>
        <w:tc>
          <w:tcPr>
            <w:tcW w:w="453" w:type="pct"/>
            <w:tcBorders>
              <w:top w:val="nil"/>
              <w:bottom w:val="single" w:sz="8" w:space="0" w:color="auto"/>
            </w:tcBorders>
            <w:shd w:val="clear" w:color="auto" w:fill="auto"/>
            <w:vAlign w:val="center"/>
          </w:tcPr>
          <w:p w14:paraId="590C1A9B"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162,000</w:t>
            </w:r>
          </w:p>
        </w:tc>
        <w:tc>
          <w:tcPr>
            <w:tcW w:w="455" w:type="pct"/>
            <w:tcBorders>
              <w:top w:val="nil"/>
              <w:bottom w:val="single" w:sz="8" w:space="0" w:color="auto"/>
            </w:tcBorders>
            <w:shd w:val="clear" w:color="auto" w:fill="auto"/>
            <w:vAlign w:val="center"/>
          </w:tcPr>
          <w:p w14:paraId="40658673"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1,150,000</w:t>
            </w:r>
          </w:p>
        </w:tc>
        <w:tc>
          <w:tcPr>
            <w:tcW w:w="582" w:type="pct"/>
            <w:tcBorders>
              <w:top w:val="nil"/>
              <w:bottom w:val="single" w:sz="8" w:space="0" w:color="auto"/>
            </w:tcBorders>
            <w:shd w:val="clear" w:color="auto" w:fill="auto"/>
            <w:vAlign w:val="center"/>
          </w:tcPr>
          <w:p w14:paraId="11E3B0F6"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1,312,000</w:t>
            </w:r>
          </w:p>
        </w:tc>
        <w:tc>
          <w:tcPr>
            <w:tcW w:w="453" w:type="pct"/>
            <w:tcBorders>
              <w:top w:val="nil"/>
              <w:bottom w:val="single" w:sz="8" w:space="0" w:color="auto"/>
            </w:tcBorders>
            <w:shd w:val="clear" w:color="auto" w:fill="auto"/>
            <w:vAlign w:val="center"/>
          </w:tcPr>
          <w:p w14:paraId="67089645"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1,283,182</w:t>
            </w:r>
          </w:p>
        </w:tc>
        <w:tc>
          <w:tcPr>
            <w:tcW w:w="688" w:type="pct"/>
            <w:tcBorders>
              <w:top w:val="nil"/>
              <w:bottom w:val="single" w:sz="8" w:space="0" w:color="auto"/>
            </w:tcBorders>
            <w:shd w:val="clear" w:color="auto" w:fill="auto"/>
            <w:vAlign w:val="center"/>
          </w:tcPr>
          <w:p w14:paraId="4F79CB27"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- 28,818</w:t>
            </w:r>
          </w:p>
        </w:tc>
        <w:tc>
          <w:tcPr>
            <w:tcW w:w="403" w:type="pct"/>
            <w:tcBorders>
              <w:top w:val="nil"/>
              <w:bottom w:val="single" w:sz="8" w:space="0" w:color="auto"/>
            </w:tcBorders>
            <w:shd w:val="clear" w:color="auto" w:fill="auto"/>
            <w:vAlign w:val="center"/>
          </w:tcPr>
          <w:p w14:paraId="0E737B33"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- 2.20</w:t>
            </w:r>
          </w:p>
        </w:tc>
        <w:tc>
          <w:tcPr>
            <w:tcW w:w="416" w:type="pct"/>
            <w:tcBorders>
              <w:top w:val="nil"/>
              <w:left w:val="single" w:sz="4" w:space="0" w:color="auto"/>
              <w:bottom w:val="single" w:sz="8" w:space="0" w:color="auto"/>
              <w:right w:val="single" w:sz="4" w:space="0" w:color="auto"/>
            </w:tcBorders>
            <w:shd w:val="clear" w:color="auto" w:fill="auto"/>
            <w:vAlign w:val="center"/>
          </w:tcPr>
          <w:p w14:paraId="7F4A19CE" w14:textId="77777777" w:rsidR="00A42796" w:rsidRPr="005464F2" w:rsidRDefault="00A42796" w:rsidP="00FC0EB4">
            <w:pPr>
              <w:snapToGrid w:val="0"/>
              <w:spacing w:line="0" w:lineRule="atLeast"/>
              <w:rPr>
                <w:rFonts w:ascii="細明體" w:eastAsia="細明體" w:hAnsi="細明體"/>
                <w:noProof/>
                <w:spacing w:val="-6"/>
                <w:sz w:val="18"/>
                <w:szCs w:val="18"/>
              </w:rPr>
            </w:pPr>
            <w:r w:rsidRPr="005464F2">
              <w:rPr>
                <w:rFonts w:ascii="細明體" w:eastAsia="細明體" w:hAnsi="細明體" w:hint="eastAsia"/>
                <w:noProof/>
                <w:spacing w:val="-8"/>
                <w:sz w:val="18"/>
                <w:szCs w:val="18"/>
              </w:rPr>
              <w:t>－</w:t>
            </w:r>
          </w:p>
        </w:tc>
        <w:tc>
          <w:tcPr>
            <w:tcW w:w="279" w:type="pct"/>
            <w:tcBorders>
              <w:top w:val="nil"/>
              <w:left w:val="single" w:sz="4" w:space="0" w:color="auto"/>
              <w:bottom w:val="single" w:sz="8" w:space="0" w:color="auto"/>
              <w:right w:val="nil"/>
            </w:tcBorders>
            <w:shd w:val="clear" w:color="auto" w:fill="auto"/>
            <w:vAlign w:val="center"/>
          </w:tcPr>
          <w:p w14:paraId="58CD0293" w14:textId="77777777" w:rsidR="00A42796" w:rsidRPr="005464F2" w:rsidRDefault="00A42796" w:rsidP="00FC0EB4">
            <w:pPr>
              <w:spacing w:line="0" w:lineRule="atLeast"/>
              <w:rPr>
                <w:rFonts w:ascii="細明體" w:eastAsia="細明體" w:hAnsi="細明體"/>
                <w:spacing w:val="-6"/>
                <w:sz w:val="18"/>
                <w:szCs w:val="18"/>
              </w:rPr>
            </w:pPr>
            <w:r w:rsidRPr="005464F2">
              <w:rPr>
                <w:rFonts w:ascii="細明體" w:eastAsia="細明體" w:hAnsi="細明體" w:hint="eastAsia"/>
                <w:noProof/>
                <w:spacing w:val="-8"/>
                <w:sz w:val="18"/>
                <w:szCs w:val="18"/>
              </w:rPr>
              <w:t>－</w:t>
            </w:r>
          </w:p>
        </w:tc>
      </w:tr>
    </w:tbl>
    <w:p w14:paraId="76793489" w14:textId="77777777" w:rsidR="00C7641A" w:rsidRPr="005464F2" w:rsidRDefault="00C7641A" w:rsidP="00670ACE">
      <w:pPr>
        <w:pStyle w:val="a0"/>
        <w:autoSpaceDE w:val="0"/>
        <w:autoSpaceDN w:val="0"/>
        <w:adjustRightInd w:val="0"/>
        <w:spacing w:line="20" w:lineRule="exact"/>
      </w:pPr>
    </w:p>
    <w:p w14:paraId="22E156D8" w14:textId="77777777" w:rsidR="00C7641A" w:rsidRPr="005464F2" w:rsidRDefault="00C7641A" w:rsidP="00C7641A">
      <w:pPr>
        <w:pStyle w:val="a8"/>
        <w:spacing w:line="240" w:lineRule="auto"/>
        <w:jc w:val="center"/>
        <w:rPr>
          <w:rFonts w:hAnsi="標楷體"/>
          <w:bCs/>
          <w:snapToGrid w:val="0"/>
          <w:color w:val="auto"/>
          <w:spacing w:val="0"/>
          <w:kern w:val="0"/>
          <w:u w:val="single"/>
        </w:rPr>
      </w:pPr>
      <w:bookmarkStart w:id="269" w:name="_Toc43911111"/>
      <w:bookmarkStart w:id="270" w:name="_Toc170311653"/>
      <w:r w:rsidRPr="005464F2">
        <w:rPr>
          <w:rFonts w:hAnsi="標楷體" w:hint="eastAsia"/>
          <w:bCs/>
          <w:snapToGrid w:val="0"/>
          <w:color w:val="auto"/>
          <w:spacing w:val="0"/>
          <w:kern w:val="0"/>
          <w:u w:val="single"/>
        </w:rPr>
        <w:lastRenderedPageBreak/>
        <w:t>貳、非營業</w:t>
      </w:r>
      <w:bookmarkEnd w:id="269"/>
      <w:r w:rsidRPr="005464F2">
        <w:rPr>
          <w:rFonts w:hAnsi="標楷體" w:hint="eastAsia"/>
          <w:bCs/>
          <w:snapToGrid w:val="0"/>
          <w:color w:val="auto"/>
          <w:spacing w:val="0"/>
          <w:kern w:val="0"/>
          <w:u w:val="single"/>
        </w:rPr>
        <w:t>部分</w:t>
      </w:r>
      <w:bookmarkEnd w:id="270"/>
    </w:p>
    <w:p w14:paraId="39CD65AD" w14:textId="77777777" w:rsidR="00C7641A" w:rsidRPr="005464F2" w:rsidRDefault="00C7641A" w:rsidP="00BC30FC">
      <w:pPr>
        <w:pStyle w:val="ab"/>
        <w:spacing w:beforeLines="50" w:before="120" w:after="0" w:line="240" w:lineRule="auto"/>
        <w:ind w:firstLineChars="0" w:firstLine="0"/>
        <w:jc w:val="center"/>
        <w:outlineLvl w:val="2"/>
        <w:rPr>
          <w:sz w:val="32"/>
          <w:szCs w:val="32"/>
          <w:u w:val="single"/>
        </w:rPr>
      </w:pPr>
      <w:bookmarkStart w:id="271" w:name="_Toc43911112"/>
      <w:bookmarkStart w:id="272" w:name="_Toc170311654"/>
      <w:r w:rsidRPr="005464F2">
        <w:rPr>
          <w:rFonts w:hint="eastAsia"/>
          <w:sz w:val="32"/>
          <w:szCs w:val="32"/>
          <w:u w:val="single"/>
        </w:rPr>
        <w:t>一、作業基金</w:t>
      </w:r>
      <w:bookmarkEnd w:id="271"/>
      <w:bookmarkEnd w:id="272"/>
    </w:p>
    <w:p w14:paraId="17C26316" w14:textId="4055FC8D" w:rsidR="00C7641A" w:rsidRPr="005464F2" w:rsidRDefault="00C7641A" w:rsidP="00BC30FC">
      <w:pPr>
        <w:pStyle w:val="123"/>
        <w:ind w:leftChars="0" w:left="0" w:firstLineChars="0" w:firstLine="0"/>
        <w:jc w:val="center"/>
        <w:outlineLvl w:val="3"/>
        <w:rPr>
          <w:rFonts w:hAnsi="標楷體"/>
          <w:snapToGrid w:val="0"/>
          <w:color w:val="auto"/>
          <w:szCs w:val="24"/>
          <w:u w:val="single"/>
        </w:rPr>
      </w:pPr>
      <w:bookmarkStart w:id="273" w:name="_Toc43911113"/>
      <w:bookmarkStart w:id="274" w:name="_Toc170311655"/>
      <w:r w:rsidRPr="005464F2">
        <w:rPr>
          <w:rFonts w:hAnsi="標楷體" w:hint="eastAsia"/>
          <w:snapToGrid w:val="0"/>
          <w:color w:val="auto"/>
          <w:sz w:val="32"/>
          <w:szCs w:val="32"/>
          <w:u w:val="single"/>
        </w:rPr>
        <w:t>（一）收支餘</w:t>
      </w:r>
      <w:proofErr w:type="gramStart"/>
      <w:r w:rsidRPr="005464F2">
        <w:rPr>
          <w:rFonts w:hAnsi="標楷體" w:hint="eastAsia"/>
          <w:snapToGrid w:val="0"/>
          <w:color w:val="auto"/>
          <w:sz w:val="32"/>
          <w:szCs w:val="32"/>
          <w:u w:val="single"/>
        </w:rPr>
        <w:t>絀</w:t>
      </w:r>
      <w:proofErr w:type="gramEnd"/>
      <w:r w:rsidRPr="005464F2">
        <w:rPr>
          <w:rFonts w:hAnsi="標楷體" w:hint="eastAsia"/>
          <w:snapToGrid w:val="0"/>
          <w:color w:val="auto"/>
          <w:sz w:val="32"/>
          <w:szCs w:val="32"/>
          <w:u w:val="single"/>
        </w:rPr>
        <w:t>審定數額綜計表</w:t>
      </w:r>
      <w:r w:rsidRPr="005464F2">
        <w:rPr>
          <w:rFonts w:hAnsi="標楷體" w:hint="eastAsia"/>
          <w:snapToGrid w:val="0"/>
          <w:color w:val="auto"/>
          <w:szCs w:val="24"/>
          <w:u w:val="single"/>
        </w:rPr>
        <w:t>（科目別）</w:t>
      </w:r>
      <w:bookmarkEnd w:id="273"/>
      <w:bookmarkEnd w:id="274"/>
    </w:p>
    <w:tbl>
      <w:tblPr>
        <w:tblW w:w="5008" w:type="pct"/>
        <w:tblCellMar>
          <w:left w:w="28" w:type="dxa"/>
          <w:right w:w="28" w:type="dxa"/>
        </w:tblCellMar>
        <w:tblLook w:val="0000" w:firstRow="0" w:lastRow="0" w:firstColumn="0" w:lastColumn="0" w:noHBand="0" w:noVBand="0"/>
      </w:tblPr>
      <w:tblGrid>
        <w:gridCol w:w="19"/>
        <w:gridCol w:w="1687"/>
        <w:gridCol w:w="407"/>
        <w:gridCol w:w="1002"/>
        <w:gridCol w:w="413"/>
        <w:gridCol w:w="1421"/>
        <w:gridCol w:w="1288"/>
        <w:gridCol w:w="1439"/>
        <w:gridCol w:w="706"/>
        <w:gridCol w:w="823"/>
        <w:gridCol w:w="721"/>
        <w:gridCol w:w="12"/>
      </w:tblGrid>
      <w:tr w:rsidR="00476085" w:rsidRPr="005464F2" w14:paraId="0A6ED422" w14:textId="77777777" w:rsidTr="00104D3F">
        <w:trPr>
          <w:gridBefore w:val="1"/>
          <w:gridAfter w:val="1"/>
          <w:wBefore w:w="9" w:type="pct"/>
          <w:wAfter w:w="6" w:type="pct"/>
          <w:cantSplit/>
          <w:trHeight w:val="567"/>
        </w:trPr>
        <w:tc>
          <w:tcPr>
            <w:tcW w:w="849" w:type="pct"/>
            <w:vAlign w:val="center"/>
          </w:tcPr>
          <w:p w14:paraId="3EAA411F" w14:textId="77777777" w:rsidR="00476085" w:rsidRPr="005464F2" w:rsidRDefault="00476085" w:rsidP="00104D3F">
            <w:pPr>
              <w:spacing w:line="240" w:lineRule="exact"/>
              <w:jc w:val="both"/>
              <w:rPr>
                <w:rFonts w:hAnsi="標楷體"/>
                <w:spacing w:val="20"/>
                <w:sz w:val="24"/>
                <w:szCs w:val="24"/>
              </w:rPr>
            </w:pPr>
            <w:r w:rsidRPr="005464F2">
              <w:rPr>
                <w:rFonts w:hAnsi="標楷體"/>
                <w:sz w:val="24"/>
                <w:szCs w:val="24"/>
              </w:rPr>
              <w:tab/>
            </w:r>
          </w:p>
        </w:tc>
        <w:tc>
          <w:tcPr>
            <w:tcW w:w="709" w:type="pct"/>
            <w:gridSpan w:val="2"/>
          </w:tcPr>
          <w:p w14:paraId="24911A9B" w14:textId="77777777" w:rsidR="00476085" w:rsidRPr="005464F2" w:rsidRDefault="00476085" w:rsidP="00104D3F">
            <w:pPr>
              <w:snapToGrid w:val="0"/>
              <w:spacing w:line="0" w:lineRule="atLeast"/>
              <w:jc w:val="center"/>
              <w:rPr>
                <w:rFonts w:hAnsi="標楷體"/>
                <w:kern w:val="0"/>
                <w:sz w:val="24"/>
                <w:szCs w:val="24"/>
              </w:rPr>
            </w:pPr>
          </w:p>
        </w:tc>
        <w:tc>
          <w:tcPr>
            <w:tcW w:w="2650" w:type="pct"/>
            <w:gridSpan w:val="5"/>
          </w:tcPr>
          <w:p w14:paraId="6DB665B4" w14:textId="77777777" w:rsidR="00476085" w:rsidRPr="005464F2" w:rsidRDefault="00476085" w:rsidP="00104D3F">
            <w:pPr>
              <w:snapToGrid w:val="0"/>
              <w:spacing w:line="0" w:lineRule="atLeast"/>
              <w:ind w:firstLineChars="329" w:firstLine="790"/>
              <w:jc w:val="left"/>
              <w:rPr>
                <w:rFonts w:hAnsi="標楷體"/>
                <w:sz w:val="24"/>
                <w:szCs w:val="24"/>
              </w:rPr>
            </w:pPr>
            <w:r w:rsidRPr="005464F2">
              <w:rPr>
                <w:rFonts w:hAnsi="標楷體" w:hint="eastAsia"/>
                <w:kern w:val="0"/>
                <w:sz w:val="24"/>
                <w:szCs w:val="24"/>
              </w:rPr>
              <w:t>中華民國</w:t>
            </w:r>
            <w:proofErr w:type="gramStart"/>
            <w:r w:rsidRPr="005464F2">
              <w:rPr>
                <w:rFonts w:hAnsi="標楷體" w:hint="eastAsia"/>
                <w:kern w:val="0"/>
                <w:sz w:val="24"/>
                <w:szCs w:val="24"/>
              </w:rPr>
              <w:t>113</w:t>
            </w:r>
            <w:proofErr w:type="gramEnd"/>
            <w:r w:rsidRPr="005464F2">
              <w:rPr>
                <w:rFonts w:hAnsi="標楷體" w:hint="eastAsia"/>
                <w:kern w:val="0"/>
                <w:sz w:val="24"/>
                <w:szCs w:val="24"/>
              </w:rPr>
              <w:t>年度</w:t>
            </w:r>
          </w:p>
        </w:tc>
        <w:tc>
          <w:tcPr>
            <w:tcW w:w="777" w:type="pct"/>
            <w:gridSpan w:val="2"/>
            <w:vAlign w:val="bottom"/>
          </w:tcPr>
          <w:p w14:paraId="0968897A" w14:textId="77777777" w:rsidR="00476085" w:rsidRPr="005464F2" w:rsidRDefault="00476085" w:rsidP="00104D3F">
            <w:pPr>
              <w:tabs>
                <w:tab w:val="left" w:pos="4080"/>
              </w:tabs>
              <w:snapToGrid w:val="0"/>
              <w:spacing w:after="60" w:line="240" w:lineRule="exact"/>
              <w:ind w:leftChars="-300" w:left="-284" w:rightChars="1" w:right="2" w:hangingChars="109" w:hanging="196"/>
              <w:rPr>
                <w:rFonts w:hAnsi="標楷體"/>
                <w:snapToGrid w:val="0"/>
                <w:spacing w:val="-10"/>
                <w:kern w:val="0"/>
                <w:sz w:val="20"/>
              </w:rPr>
            </w:pPr>
            <w:r w:rsidRPr="005464F2">
              <w:rPr>
                <w:rFonts w:hAnsi="標楷體" w:hint="eastAsia"/>
                <w:spacing w:val="-10"/>
                <w:sz w:val="20"/>
              </w:rPr>
              <w:t>單位：新臺幣元</w:t>
            </w:r>
          </w:p>
        </w:tc>
      </w:tr>
      <w:tr w:rsidR="00476085" w:rsidRPr="005464F2" w14:paraId="3C5C34EF"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063" w:type="pct"/>
            <w:gridSpan w:val="3"/>
            <w:vMerge w:val="restart"/>
            <w:tcBorders>
              <w:top w:val="single" w:sz="8" w:space="0" w:color="auto"/>
              <w:left w:val="nil"/>
              <w:bottom w:val="nil"/>
            </w:tcBorders>
            <w:vAlign w:val="center"/>
          </w:tcPr>
          <w:p w14:paraId="58CCC26A" w14:textId="77777777" w:rsidR="00476085" w:rsidRPr="005464F2" w:rsidRDefault="00476085" w:rsidP="00104D3F">
            <w:pPr>
              <w:ind w:left="113" w:right="113"/>
              <w:jc w:val="distribute"/>
              <w:rPr>
                <w:sz w:val="20"/>
              </w:rPr>
            </w:pPr>
            <w:r w:rsidRPr="005464F2">
              <w:rPr>
                <w:rFonts w:hint="eastAsia"/>
                <w:sz w:val="20"/>
              </w:rPr>
              <w:t>科目</w:t>
            </w:r>
          </w:p>
        </w:tc>
        <w:tc>
          <w:tcPr>
            <w:tcW w:w="712" w:type="pct"/>
            <w:gridSpan w:val="2"/>
            <w:vMerge w:val="restart"/>
            <w:tcBorders>
              <w:top w:val="single" w:sz="8" w:space="0" w:color="auto"/>
            </w:tcBorders>
            <w:vAlign w:val="center"/>
          </w:tcPr>
          <w:p w14:paraId="424B40D6" w14:textId="77777777" w:rsidR="00476085" w:rsidRPr="005464F2" w:rsidRDefault="00476085" w:rsidP="00104D3F">
            <w:pPr>
              <w:ind w:left="113" w:right="113"/>
              <w:jc w:val="distribute"/>
              <w:rPr>
                <w:sz w:val="20"/>
              </w:rPr>
            </w:pPr>
            <w:r w:rsidRPr="005464F2">
              <w:rPr>
                <w:rFonts w:hint="eastAsia"/>
                <w:sz w:val="20"/>
              </w:rPr>
              <w:t>預算數</w:t>
            </w:r>
          </w:p>
        </w:tc>
        <w:tc>
          <w:tcPr>
            <w:tcW w:w="715" w:type="pct"/>
            <w:vMerge w:val="restart"/>
            <w:tcBorders>
              <w:top w:val="single" w:sz="8" w:space="0" w:color="auto"/>
            </w:tcBorders>
            <w:vAlign w:val="center"/>
          </w:tcPr>
          <w:p w14:paraId="5C0333E6" w14:textId="77777777" w:rsidR="00476085" w:rsidRPr="005464F2" w:rsidRDefault="00476085" w:rsidP="00104D3F">
            <w:pPr>
              <w:ind w:left="113" w:right="113"/>
              <w:jc w:val="distribute"/>
              <w:rPr>
                <w:sz w:val="20"/>
              </w:rPr>
            </w:pPr>
            <w:r w:rsidRPr="005464F2">
              <w:rPr>
                <w:rFonts w:hint="eastAsia"/>
                <w:sz w:val="20"/>
              </w:rPr>
              <w:t>決算數</w:t>
            </w:r>
          </w:p>
        </w:tc>
        <w:tc>
          <w:tcPr>
            <w:tcW w:w="648" w:type="pct"/>
            <w:vMerge w:val="restart"/>
            <w:tcBorders>
              <w:top w:val="single" w:sz="8" w:space="0" w:color="auto"/>
            </w:tcBorders>
            <w:vAlign w:val="center"/>
          </w:tcPr>
          <w:p w14:paraId="01EAD673" w14:textId="77777777" w:rsidR="00476085" w:rsidRPr="005464F2" w:rsidRDefault="00476085" w:rsidP="00104D3F">
            <w:pPr>
              <w:widowControl/>
              <w:overflowPunct w:val="0"/>
              <w:ind w:leftChars="20" w:left="32" w:rightChars="20" w:right="32"/>
              <w:jc w:val="distribute"/>
              <w:rPr>
                <w:sz w:val="20"/>
              </w:rPr>
            </w:pPr>
            <w:r w:rsidRPr="005464F2">
              <w:rPr>
                <w:rFonts w:hint="eastAsia"/>
                <w:sz w:val="20"/>
              </w:rPr>
              <w:t>修正數</w:t>
            </w:r>
          </w:p>
        </w:tc>
        <w:tc>
          <w:tcPr>
            <w:tcW w:w="724" w:type="pct"/>
            <w:vMerge w:val="restart"/>
            <w:tcBorders>
              <w:top w:val="single" w:sz="8" w:space="0" w:color="auto"/>
            </w:tcBorders>
            <w:vAlign w:val="center"/>
          </w:tcPr>
          <w:p w14:paraId="2931AFBA" w14:textId="77777777" w:rsidR="00476085" w:rsidRPr="005464F2" w:rsidRDefault="00476085" w:rsidP="00104D3F">
            <w:pPr>
              <w:widowControl/>
              <w:overflowPunct w:val="0"/>
              <w:ind w:leftChars="20" w:left="32" w:rightChars="20" w:right="32"/>
              <w:jc w:val="distribute"/>
              <w:rPr>
                <w:sz w:val="20"/>
              </w:rPr>
            </w:pPr>
            <w:r w:rsidRPr="005464F2">
              <w:rPr>
                <w:rFonts w:hint="eastAsia"/>
                <w:sz w:val="20"/>
              </w:rPr>
              <w:t>決算審定數</w:t>
            </w:r>
          </w:p>
        </w:tc>
        <w:tc>
          <w:tcPr>
            <w:tcW w:w="1138" w:type="pct"/>
            <w:gridSpan w:val="4"/>
            <w:tcBorders>
              <w:top w:val="single" w:sz="8" w:space="0" w:color="auto"/>
              <w:bottom w:val="single" w:sz="4" w:space="0" w:color="auto"/>
              <w:right w:val="nil"/>
            </w:tcBorders>
            <w:vAlign w:val="center"/>
          </w:tcPr>
          <w:p w14:paraId="722F4404" w14:textId="77777777" w:rsidR="00476085" w:rsidRPr="005464F2" w:rsidRDefault="00476085" w:rsidP="00104D3F">
            <w:pPr>
              <w:spacing w:afterLines="10" w:after="24" w:line="280" w:lineRule="exact"/>
              <w:jc w:val="distribute"/>
              <w:rPr>
                <w:sz w:val="20"/>
              </w:rPr>
            </w:pPr>
            <w:r w:rsidRPr="005464F2">
              <w:rPr>
                <w:rFonts w:hint="eastAsia"/>
                <w:sz w:val="20"/>
              </w:rPr>
              <w:t>審定數與預算數</w:t>
            </w:r>
          </w:p>
          <w:p w14:paraId="1A514F4E" w14:textId="77777777" w:rsidR="00476085" w:rsidRPr="005464F2" w:rsidRDefault="00476085" w:rsidP="00104D3F">
            <w:pPr>
              <w:spacing w:afterLines="10" w:after="24" w:line="280" w:lineRule="exact"/>
              <w:jc w:val="distribute"/>
              <w:rPr>
                <w:sz w:val="20"/>
              </w:rPr>
            </w:pPr>
            <w:r w:rsidRPr="005464F2">
              <w:rPr>
                <w:rFonts w:hint="eastAsia"/>
                <w:sz w:val="20"/>
              </w:rPr>
              <w:t>比較增減</w:t>
            </w:r>
          </w:p>
        </w:tc>
      </w:tr>
      <w:tr w:rsidR="00476085" w:rsidRPr="005464F2" w14:paraId="04A726B5"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063" w:type="pct"/>
            <w:gridSpan w:val="3"/>
            <w:vMerge/>
            <w:tcBorders>
              <w:top w:val="nil"/>
              <w:left w:val="nil"/>
              <w:bottom w:val="single" w:sz="8" w:space="0" w:color="auto"/>
            </w:tcBorders>
            <w:vAlign w:val="center"/>
          </w:tcPr>
          <w:p w14:paraId="3867873F" w14:textId="77777777" w:rsidR="00476085" w:rsidRPr="005464F2" w:rsidRDefault="00476085" w:rsidP="00104D3F">
            <w:pPr>
              <w:ind w:left="113" w:right="113"/>
              <w:jc w:val="distribute"/>
              <w:rPr>
                <w:sz w:val="20"/>
              </w:rPr>
            </w:pPr>
          </w:p>
        </w:tc>
        <w:tc>
          <w:tcPr>
            <w:tcW w:w="712" w:type="pct"/>
            <w:gridSpan w:val="2"/>
            <w:vMerge/>
            <w:tcBorders>
              <w:bottom w:val="single" w:sz="8" w:space="0" w:color="auto"/>
            </w:tcBorders>
            <w:vAlign w:val="center"/>
          </w:tcPr>
          <w:p w14:paraId="76BC4E3B" w14:textId="77777777" w:rsidR="00476085" w:rsidRPr="005464F2" w:rsidRDefault="00476085" w:rsidP="00104D3F">
            <w:pPr>
              <w:ind w:left="113" w:right="113"/>
              <w:jc w:val="distribute"/>
              <w:rPr>
                <w:sz w:val="20"/>
              </w:rPr>
            </w:pPr>
          </w:p>
        </w:tc>
        <w:tc>
          <w:tcPr>
            <w:tcW w:w="715" w:type="pct"/>
            <w:vMerge/>
            <w:tcBorders>
              <w:bottom w:val="single" w:sz="8" w:space="0" w:color="auto"/>
            </w:tcBorders>
            <w:vAlign w:val="center"/>
          </w:tcPr>
          <w:p w14:paraId="31121F2D" w14:textId="77777777" w:rsidR="00476085" w:rsidRPr="005464F2" w:rsidRDefault="00476085" w:rsidP="00104D3F">
            <w:pPr>
              <w:ind w:left="113" w:right="113"/>
              <w:jc w:val="distribute"/>
              <w:rPr>
                <w:sz w:val="20"/>
              </w:rPr>
            </w:pPr>
          </w:p>
        </w:tc>
        <w:tc>
          <w:tcPr>
            <w:tcW w:w="648" w:type="pct"/>
            <w:vMerge/>
            <w:tcBorders>
              <w:bottom w:val="single" w:sz="8" w:space="0" w:color="auto"/>
            </w:tcBorders>
          </w:tcPr>
          <w:p w14:paraId="1F42D100" w14:textId="77777777" w:rsidR="00476085" w:rsidRPr="005464F2" w:rsidRDefault="00476085" w:rsidP="00104D3F">
            <w:pPr>
              <w:ind w:left="113" w:right="113"/>
              <w:jc w:val="distribute"/>
              <w:rPr>
                <w:sz w:val="20"/>
              </w:rPr>
            </w:pPr>
          </w:p>
        </w:tc>
        <w:tc>
          <w:tcPr>
            <w:tcW w:w="724" w:type="pct"/>
            <w:vMerge/>
            <w:tcBorders>
              <w:bottom w:val="single" w:sz="8" w:space="0" w:color="auto"/>
            </w:tcBorders>
            <w:vAlign w:val="center"/>
          </w:tcPr>
          <w:p w14:paraId="6158A3B2" w14:textId="77777777" w:rsidR="00476085" w:rsidRPr="005464F2" w:rsidRDefault="00476085" w:rsidP="00104D3F">
            <w:pPr>
              <w:ind w:left="113" w:right="113"/>
              <w:jc w:val="distribute"/>
              <w:rPr>
                <w:sz w:val="20"/>
              </w:rPr>
            </w:pPr>
          </w:p>
        </w:tc>
        <w:tc>
          <w:tcPr>
            <w:tcW w:w="769" w:type="pct"/>
            <w:gridSpan w:val="2"/>
            <w:tcBorders>
              <w:bottom w:val="single" w:sz="8" w:space="0" w:color="auto"/>
            </w:tcBorders>
            <w:vAlign w:val="center"/>
          </w:tcPr>
          <w:p w14:paraId="208CD46F" w14:textId="77777777" w:rsidR="00476085" w:rsidRPr="005464F2" w:rsidRDefault="00476085" w:rsidP="00104D3F">
            <w:pPr>
              <w:ind w:left="113" w:right="113"/>
              <w:jc w:val="distribute"/>
              <w:rPr>
                <w:sz w:val="20"/>
              </w:rPr>
            </w:pPr>
            <w:r w:rsidRPr="005464F2">
              <w:rPr>
                <w:rFonts w:hint="eastAsia"/>
                <w:sz w:val="20"/>
              </w:rPr>
              <w:t>金額</w:t>
            </w:r>
          </w:p>
        </w:tc>
        <w:tc>
          <w:tcPr>
            <w:tcW w:w="369" w:type="pct"/>
            <w:gridSpan w:val="2"/>
            <w:tcBorders>
              <w:top w:val="single" w:sz="4" w:space="0" w:color="auto"/>
              <w:bottom w:val="single" w:sz="8" w:space="0" w:color="auto"/>
              <w:right w:val="nil"/>
            </w:tcBorders>
            <w:vAlign w:val="center"/>
          </w:tcPr>
          <w:p w14:paraId="55BE67F6" w14:textId="77777777" w:rsidR="00476085" w:rsidRPr="005464F2" w:rsidRDefault="00476085" w:rsidP="00104D3F">
            <w:pPr>
              <w:ind w:left="113" w:right="113"/>
              <w:jc w:val="distribute"/>
              <w:rPr>
                <w:sz w:val="20"/>
              </w:rPr>
            </w:pPr>
            <w:r w:rsidRPr="005464F2">
              <w:rPr>
                <w:rFonts w:hint="eastAsia"/>
                <w:sz w:val="20"/>
              </w:rPr>
              <w:t>％</w:t>
            </w:r>
          </w:p>
        </w:tc>
      </w:tr>
      <w:tr w:rsidR="00476085" w:rsidRPr="005464F2" w14:paraId="68832BD4"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single" w:sz="8" w:space="0" w:color="auto"/>
              <w:left w:val="nil"/>
              <w:bottom w:val="nil"/>
            </w:tcBorders>
            <w:shd w:val="clear" w:color="auto" w:fill="auto"/>
            <w:vAlign w:val="center"/>
          </w:tcPr>
          <w:p w14:paraId="1B84952B" w14:textId="77777777" w:rsidR="00476085" w:rsidRPr="005464F2" w:rsidRDefault="00476085" w:rsidP="00104D3F">
            <w:pPr>
              <w:ind w:left="14" w:right="42"/>
              <w:jc w:val="distribute"/>
              <w:rPr>
                <w:rFonts w:hAnsi="標楷體"/>
                <w:b/>
                <w:spacing w:val="-6"/>
                <w:kern w:val="0"/>
                <w:sz w:val="20"/>
              </w:rPr>
            </w:pPr>
            <w:r w:rsidRPr="005464F2">
              <w:rPr>
                <w:rFonts w:hAnsi="標楷體" w:hint="eastAsia"/>
                <w:b/>
                <w:noProof/>
                <w:spacing w:val="-6"/>
                <w:kern w:val="0"/>
                <w:sz w:val="20"/>
              </w:rPr>
              <w:t>業務收入</w:t>
            </w:r>
          </w:p>
        </w:tc>
        <w:tc>
          <w:tcPr>
            <w:tcW w:w="712" w:type="pct"/>
            <w:gridSpan w:val="2"/>
            <w:tcBorders>
              <w:top w:val="nil"/>
              <w:left w:val="single" w:sz="4" w:space="0" w:color="auto"/>
              <w:bottom w:val="nil"/>
              <w:right w:val="single" w:sz="4" w:space="0" w:color="auto"/>
            </w:tcBorders>
            <w:vAlign w:val="center"/>
          </w:tcPr>
          <w:p w14:paraId="485B5AED" w14:textId="77777777" w:rsidR="00476085" w:rsidRPr="005464F2" w:rsidRDefault="00476085" w:rsidP="00BA1284">
            <w:pPr>
              <w:rPr>
                <w:rFonts w:ascii="細明體" w:eastAsia="細明體" w:hAnsi="細明體"/>
                <w:b/>
                <w:bCs/>
                <w:noProof/>
                <w:sz w:val="18"/>
                <w:szCs w:val="18"/>
              </w:rPr>
            </w:pPr>
            <w:r w:rsidRPr="005464F2">
              <w:rPr>
                <w:rFonts w:ascii="細明體" w:eastAsia="細明體" w:hAnsi="細明體"/>
                <w:b/>
                <w:sz w:val="18"/>
                <w:szCs w:val="18"/>
              </w:rPr>
              <w:t>22,957,914,000</w:t>
            </w:r>
          </w:p>
        </w:tc>
        <w:tc>
          <w:tcPr>
            <w:tcW w:w="715" w:type="pct"/>
            <w:tcBorders>
              <w:top w:val="nil"/>
              <w:left w:val="single" w:sz="4" w:space="0" w:color="auto"/>
              <w:bottom w:val="nil"/>
              <w:right w:val="single" w:sz="4" w:space="0" w:color="auto"/>
            </w:tcBorders>
            <w:vAlign w:val="center"/>
          </w:tcPr>
          <w:p w14:paraId="73BC1ACC" w14:textId="77777777" w:rsidR="00476085" w:rsidRPr="005464F2" w:rsidRDefault="00476085" w:rsidP="00BA1284">
            <w:pPr>
              <w:rPr>
                <w:rFonts w:ascii="細明體" w:eastAsia="細明體" w:hAnsi="細明體"/>
                <w:b/>
                <w:bCs/>
                <w:noProof/>
                <w:sz w:val="18"/>
                <w:szCs w:val="18"/>
              </w:rPr>
            </w:pPr>
            <w:r w:rsidRPr="005464F2">
              <w:rPr>
                <w:rFonts w:ascii="細明體" w:eastAsia="細明體" w:hAnsi="細明體"/>
                <w:b/>
                <w:sz w:val="18"/>
                <w:szCs w:val="18"/>
              </w:rPr>
              <w:t>26,817,405,847</w:t>
            </w:r>
          </w:p>
        </w:tc>
        <w:tc>
          <w:tcPr>
            <w:tcW w:w="648" w:type="pct"/>
            <w:tcBorders>
              <w:top w:val="nil"/>
              <w:left w:val="single" w:sz="4" w:space="0" w:color="auto"/>
              <w:bottom w:val="nil"/>
              <w:right w:val="single" w:sz="4" w:space="0" w:color="auto"/>
            </w:tcBorders>
            <w:vAlign w:val="center"/>
          </w:tcPr>
          <w:p w14:paraId="125D091C" w14:textId="77777777" w:rsidR="00476085" w:rsidRPr="005464F2" w:rsidRDefault="00476085" w:rsidP="00BA1284">
            <w:pPr>
              <w:rPr>
                <w:rFonts w:ascii="細明體" w:eastAsia="細明體" w:hAnsi="細明體"/>
                <w:b/>
                <w:bCs/>
                <w:noProof/>
                <w:sz w:val="18"/>
                <w:szCs w:val="18"/>
              </w:rPr>
            </w:pPr>
            <w:r w:rsidRPr="005464F2">
              <w:rPr>
                <w:rFonts w:ascii="細明體" w:eastAsia="細明體" w:hAnsi="細明體"/>
                <w:b/>
                <w:noProof/>
                <w:sz w:val="18"/>
                <w:szCs w:val="18"/>
              </w:rPr>
              <w:t>－</w:t>
            </w:r>
          </w:p>
        </w:tc>
        <w:tc>
          <w:tcPr>
            <w:tcW w:w="724" w:type="pct"/>
            <w:tcBorders>
              <w:top w:val="nil"/>
              <w:left w:val="single" w:sz="4" w:space="0" w:color="auto"/>
              <w:bottom w:val="nil"/>
              <w:right w:val="single" w:sz="4" w:space="0" w:color="auto"/>
            </w:tcBorders>
            <w:vAlign w:val="center"/>
          </w:tcPr>
          <w:p w14:paraId="16333A89" w14:textId="77777777" w:rsidR="00476085" w:rsidRPr="005464F2" w:rsidRDefault="00476085" w:rsidP="00BA1284">
            <w:pPr>
              <w:rPr>
                <w:rFonts w:ascii="細明體" w:eastAsia="細明體" w:hAnsi="細明體"/>
                <w:b/>
                <w:bCs/>
                <w:noProof/>
                <w:sz w:val="18"/>
                <w:szCs w:val="18"/>
              </w:rPr>
            </w:pPr>
            <w:r w:rsidRPr="005464F2">
              <w:rPr>
                <w:rFonts w:ascii="細明體" w:eastAsia="細明體" w:hAnsi="細明體"/>
                <w:b/>
                <w:sz w:val="18"/>
                <w:szCs w:val="18"/>
              </w:rPr>
              <w:t>26,817,405,847</w:t>
            </w:r>
          </w:p>
        </w:tc>
        <w:tc>
          <w:tcPr>
            <w:tcW w:w="769" w:type="pct"/>
            <w:gridSpan w:val="2"/>
            <w:tcBorders>
              <w:top w:val="nil"/>
              <w:left w:val="single" w:sz="4" w:space="0" w:color="auto"/>
              <w:bottom w:val="nil"/>
              <w:right w:val="single" w:sz="4" w:space="0" w:color="auto"/>
            </w:tcBorders>
            <w:vAlign w:val="center"/>
          </w:tcPr>
          <w:p w14:paraId="4659588F" w14:textId="77777777" w:rsidR="00476085" w:rsidRPr="005464F2" w:rsidRDefault="00476085" w:rsidP="00BA1284">
            <w:pPr>
              <w:rPr>
                <w:rFonts w:ascii="細明體" w:eastAsia="細明體" w:hAnsi="細明體"/>
                <w:b/>
                <w:bCs/>
                <w:noProof/>
                <w:sz w:val="18"/>
                <w:szCs w:val="18"/>
              </w:rPr>
            </w:pPr>
            <w:r w:rsidRPr="005464F2">
              <w:rPr>
                <w:rFonts w:ascii="細明體" w:eastAsia="細明體" w:hAnsi="細明體"/>
                <w:b/>
                <w:noProof/>
                <w:sz w:val="18"/>
                <w:szCs w:val="18"/>
              </w:rPr>
              <w:t>3,859,491,847</w:t>
            </w:r>
          </w:p>
        </w:tc>
        <w:tc>
          <w:tcPr>
            <w:tcW w:w="369" w:type="pct"/>
            <w:gridSpan w:val="2"/>
            <w:tcBorders>
              <w:top w:val="nil"/>
              <w:left w:val="single" w:sz="4" w:space="0" w:color="auto"/>
              <w:bottom w:val="nil"/>
              <w:right w:val="nil"/>
            </w:tcBorders>
            <w:vAlign w:val="center"/>
          </w:tcPr>
          <w:p w14:paraId="6CA74807" w14:textId="77777777" w:rsidR="00476085" w:rsidRPr="005464F2" w:rsidRDefault="00476085" w:rsidP="00BA1284">
            <w:pPr>
              <w:rPr>
                <w:rFonts w:ascii="細明體" w:eastAsia="細明體" w:hAnsi="細明體"/>
                <w:b/>
                <w:bCs/>
                <w:noProof/>
                <w:spacing w:val="-6"/>
                <w:sz w:val="18"/>
                <w:szCs w:val="18"/>
              </w:rPr>
            </w:pPr>
            <w:r w:rsidRPr="005464F2">
              <w:rPr>
                <w:rFonts w:ascii="細明體" w:eastAsia="細明體" w:hAnsi="細明體"/>
                <w:b/>
                <w:spacing w:val="-10"/>
                <w:kern w:val="0"/>
                <w:sz w:val="18"/>
                <w:szCs w:val="18"/>
              </w:rPr>
              <w:t>16.81</w:t>
            </w:r>
          </w:p>
        </w:tc>
      </w:tr>
      <w:tr w:rsidR="00476085" w:rsidRPr="005464F2" w14:paraId="0148469C"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0B354474" w14:textId="77777777" w:rsidR="00476085" w:rsidRPr="005464F2" w:rsidRDefault="00476085" w:rsidP="00104D3F">
            <w:pPr>
              <w:ind w:leftChars="100" w:left="160" w:right="42"/>
              <w:jc w:val="distribute"/>
              <w:rPr>
                <w:rFonts w:hAnsi="標楷體"/>
                <w:spacing w:val="-6"/>
                <w:kern w:val="0"/>
                <w:sz w:val="20"/>
              </w:rPr>
            </w:pPr>
            <w:r w:rsidRPr="005464F2">
              <w:rPr>
                <w:rFonts w:hAnsi="標楷體" w:hint="eastAsia"/>
                <w:noProof/>
                <w:spacing w:val="-6"/>
                <w:kern w:val="0"/>
                <w:sz w:val="20"/>
              </w:rPr>
              <w:t>勞務收入</w:t>
            </w:r>
          </w:p>
        </w:tc>
        <w:tc>
          <w:tcPr>
            <w:tcW w:w="712" w:type="pct"/>
            <w:gridSpan w:val="2"/>
            <w:tcBorders>
              <w:top w:val="nil"/>
              <w:left w:val="single" w:sz="4" w:space="0" w:color="auto"/>
              <w:bottom w:val="nil"/>
              <w:right w:val="single" w:sz="4" w:space="0" w:color="auto"/>
            </w:tcBorders>
            <w:vAlign w:val="center"/>
          </w:tcPr>
          <w:p w14:paraId="158FC0DA"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654,354,000</w:t>
            </w:r>
          </w:p>
        </w:tc>
        <w:tc>
          <w:tcPr>
            <w:tcW w:w="715" w:type="pct"/>
            <w:tcBorders>
              <w:top w:val="nil"/>
              <w:left w:val="single" w:sz="4" w:space="0" w:color="auto"/>
              <w:bottom w:val="nil"/>
              <w:right w:val="single" w:sz="4" w:space="0" w:color="auto"/>
            </w:tcBorders>
            <w:vAlign w:val="center"/>
          </w:tcPr>
          <w:p w14:paraId="46E63334"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778,496,078</w:t>
            </w:r>
          </w:p>
        </w:tc>
        <w:tc>
          <w:tcPr>
            <w:tcW w:w="648" w:type="pct"/>
            <w:tcBorders>
              <w:top w:val="nil"/>
              <w:left w:val="single" w:sz="4" w:space="0" w:color="auto"/>
              <w:bottom w:val="nil"/>
              <w:right w:val="single" w:sz="4" w:space="0" w:color="auto"/>
            </w:tcBorders>
            <w:vAlign w:val="center"/>
          </w:tcPr>
          <w:p w14:paraId="08471ABA"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2AD8F3F7"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778,496,078</w:t>
            </w:r>
          </w:p>
        </w:tc>
        <w:tc>
          <w:tcPr>
            <w:tcW w:w="769" w:type="pct"/>
            <w:gridSpan w:val="2"/>
            <w:tcBorders>
              <w:top w:val="nil"/>
              <w:left w:val="single" w:sz="4" w:space="0" w:color="auto"/>
              <w:bottom w:val="nil"/>
              <w:right w:val="single" w:sz="4" w:space="0" w:color="auto"/>
            </w:tcBorders>
            <w:vAlign w:val="center"/>
          </w:tcPr>
          <w:p w14:paraId="60140C84"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124,142,078</w:t>
            </w:r>
          </w:p>
        </w:tc>
        <w:tc>
          <w:tcPr>
            <w:tcW w:w="369" w:type="pct"/>
            <w:gridSpan w:val="2"/>
            <w:tcBorders>
              <w:top w:val="nil"/>
              <w:left w:val="single" w:sz="4" w:space="0" w:color="auto"/>
              <w:bottom w:val="nil"/>
              <w:right w:val="nil"/>
            </w:tcBorders>
            <w:vAlign w:val="center"/>
          </w:tcPr>
          <w:p w14:paraId="7C311039" w14:textId="77777777" w:rsidR="00476085" w:rsidRPr="005464F2" w:rsidRDefault="00476085" w:rsidP="00BA1284">
            <w:pPr>
              <w:rPr>
                <w:rFonts w:ascii="細明體" w:eastAsia="細明體" w:hAnsi="細明體"/>
                <w:noProof/>
                <w:spacing w:val="-6"/>
                <w:sz w:val="18"/>
                <w:szCs w:val="18"/>
              </w:rPr>
            </w:pPr>
            <w:r w:rsidRPr="005464F2">
              <w:rPr>
                <w:rFonts w:ascii="細明體" w:eastAsia="細明體" w:hAnsi="細明體"/>
                <w:spacing w:val="-10"/>
                <w:kern w:val="0"/>
                <w:sz w:val="18"/>
                <w:szCs w:val="18"/>
              </w:rPr>
              <w:t>18.97</w:t>
            </w:r>
          </w:p>
        </w:tc>
      </w:tr>
      <w:tr w:rsidR="00476085" w:rsidRPr="005464F2" w14:paraId="16084270"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4CC9715D" w14:textId="77777777" w:rsidR="00476085" w:rsidRPr="005464F2" w:rsidRDefault="00476085" w:rsidP="00104D3F">
            <w:pPr>
              <w:ind w:leftChars="100" w:left="160" w:right="42"/>
              <w:jc w:val="distribute"/>
              <w:rPr>
                <w:rFonts w:hAnsi="標楷體"/>
                <w:spacing w:val="-10"/>
                <w:w w:val="90"/>
                <w:kern w:val="0"/>
                <w:sz w:val="20"/>
              </w:rPr>
            </w:pPr>
            <w:r w:rsidRPr="005464F2">
              <w:rPr>
                <w:rFonts w:hAnsi="標楷體" w:hint="eastAsia"/>
                <w:noProof/>
                <w:spacing w:val="-10"/>
                <w:w w:val="90"/>
                <w:kern w:val="0"/>
                <w:sz w:val="20"/>
              </w:rPr>
              <w:t>租金及權利金收入</w:t>
            </w:r>
          </w:p>
        </w:tc>
        <w:tc>
          <w:tcPr>
            <w:tcW w:w="712" w:type="pct"/>
            <w:gridSpan w:val="2"/>
            <w:tcBorders>
              <w:top w:val="nil"/>
              <w:left w:val="single" w:sz="4" w:space="0" w:color="auto"/>
              <w:bottom w:val="nil"/>
              <w:right w:val="single" w:sz="4" w:space="0" w:color="auto"/>
            </w:tcBorders>
            <w:vAlign w:val="center"/>
          </w:tcPr>
          <w:p w14:paraId="670EDA72"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501,948,000</w:t>
            </w:r>
          </w:p>
        </w:tc>
        <w:tc>
          <w:tcPr>
            <w:tcW w:w="715" w:type="pct"/>
            <w:tcBorders>
              <w:top w:val="nil"/>
              <w:left w:val="single" w:sz="4" w:space="0" w:color="auto"/>
              <w:bottom w:val="nil"/>
              <w:right w:val="single" w:sz="4" w:space="0" w:color="auto"/>
            </w:tcBorders>
            <w:vAlign w:val="center"/>
          </w:tcPr>
          <w:p w14:paraId="3FDF2EAA"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666,878,105</w:t>
            </w:r>
          </w:p>
        </w:tc>
        <w:tc>
          <w:tcPr>
            <w:tcW w:w="648" w:type="pct"/>
            <w:tcBorders>
              <w:top w:val="nil"/>
              <w:left w:val="single" w:sz="4" w:space="0" w:color="auto"/>
              <w:bottom w:val="nil"/>
              <w:right w:val="single" w:sz="4" w:space="0" w:color="auto"/>
            </w:tcBorders>
            <w:vAlign w:val="center"/>
          </w:tcPr>
          <w:p w14:paraId="700E1522"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674DB056"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666,878,105</w:t>
            </w:r>
          </w:p>
        </w:tc>
        <w:tc>
          <w:tcPr>
            <w:tcW w:w="769" w:type="pct"/>
            <w:gridSpan w:val="2"/>
            <w:tcBorders>
              <w:top w:val="nil"/>
              <w:left w:val="single" w:sz="4" w:space="0" w:color="auto"/>
              <w:bottom w:val="nil"/>
              <w:right w:val="single" w:sz="4" w:space="0" w:color="auto"/>
            </w:tcBorders>
            <w:vAlign w:val="center"/>
          </w:tcPr>
          <w:p w14:paraId="2A72BE2B"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164,930,105</w:t>
            </w:r>
          </w:p>
        </w:tc>
        <w:tc>
          <w:tcPr>
            <w:tcW w:w="369" w:type="pct"/>
            <w:gridSpan w:val="2"/>
            <w:tcBorders>
              <w:top w:val="nil"/>
              <w:left w:val="single" w:sz="4" w:space="0" w:color="auto"/>
              <w:bottom w:val="nil"/>
              <w:right w:val="nil"/>
            </w:tcBorders>
            <w:vAlign w:val="center"/>
          </w:tcPr>
          <w:p w14:paraId="0EF632D1" w14:textId="77777777" w:rsidR="00476085" w:rsidRPr="005464F2" w:rsidRDefault="00476085" w:rsidP="00BA1284">
            <w:pPr>
              <w:rPr>
                <w:rFonts w:ascii="細明體" w:eastAsia="細明體" w:hAnsi="細明體"/>
                <w:noProof/>
                <w:spacing w:val="-6"/>
                <w:sz w:val="18"/>
                <w:szCs w:val="18"/>
              </w:rPr>
            </w:pPr>
            <w:r w:rsidRPr="005464F2">
              <w:rPr>
                <w:rFonts w:ascii="細明體" w:eastAsia="細明體" w:hAnsi="細明體"/>
                <w:spacing w:val="-10"/>
                <w:kern w:val="0"/>
                <w:sz w:val="18"/>
                <w:szCs w:val="18"/>
              </w:rPr>
              <w:t>32.86</w:t>
            </w:r>
          </w:p>
        </w:tc>
      </w:tr>
      <w:tr w:rsidR="00476085" w:rsidRPr="005464F2" w14:paraId="5E6F0B75"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55E9733D" w14:textId="77777777" w:rsidR="00476085" w:rsidRPr="005464F2" w:rsidRDefault="00476085" w:rsidP="00104D3F">
            <w:pPr>
              <w:ind w:leftChars="100" w:left="160" w:right="42"/>
              <w:jc w:val="distribute"/>
              <w:rPr>
                <w:rFonts w:hAnsi="標楷體"/>
                <w:spacing w:val="-6"/>
                <w:kern w:val="0"/>
                <w:sz w:val="20"/>
              </w:rPr>
            </w:pPr>
            <w:r w:rsidRPr="005464F2">
              <w:rPr>
                <w:rFonts w:hAnsi="標楷體" w:hint="eastAsia"/>
                <w:noProof/>
                <w:spacing w:val="-6"/>
                <w:kern w:val="0"/>
                <w:sz w:val="20"/>
              </w:rPr>
              <w:t>投融資業務收入</w:t>
            </w:r>
          </w:p>
        </w:tc>
        <w:tc>
          <w:tcPr>
            <w:tcW w:w="712" w:type="pct"/>
            <w:gridSpan w:val="2"/>
            <w:tcBorders>
              <w:top w:val="nil"/>
              <w:left w:val="single" w:sz="4" w:space="0" w:color="auto"/>
              <w:bottom w:val="nil"/>
              <w:right w:val="single" w:sz="4" w:space="0" w:color="auto"/>
            </w:tcBorders>
            <w:vAlign w:val="center"/>
          </w:tcPr>
          <w:p w14:paraId="77F6DFF8"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15,833,504,000</w:t>
            </w:r>
          </w:p>
        </w:tc>
        <w:tc>
          <w:tcPr>
            <w:tcW w:w="715" w:type="pct"/>
            <w:tcBorders>
              <w:top w:val="nil"/>
              <w:left w:val="single" w:sz="4" w:space="0" w:color="auto"/>
              <w:bottom w:val="nil"/>
              <w:right w:val="single" w:sz="4" w:space="0" w:color="auto"/>
            </w:tcBorders>
            <w:vAlign w:val="center"/>
          </w:tcPr>
          <w:p w14:paraId="54FB341D"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15,767,108,129</w:t>
            </w:r>
          </w:p>
        </w:tc>
        <w:tc>
          <w:tcPr>
            <w:tcW w:w="648" w:type="pct"/>
            <w:tcBorders>
              <w:top w:val="nil"/>
              <w:left w:val="single" w:sz="4" w:space="0" w:color="auto"/>
              <w:bottom w:val="nil"/>
              <w:right w:val="single" w:sz="4" w:space="0" w:color="auto"/>
            </w:tcBorders>
            <w:vAlign w:val="center"/>
          </w:tcPr>
          <w:p w14:paraId="440B22AA"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7A3D9D56"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15,767,108,129</w:t>
            </w:r>
          </w:p>
        </w:tc>
        <w:tc>
          <w:tcPr>
            <w:tcW w:w="769" w:type="pct"/>
            <w:gridSpan w:val="2"/>
            <w:tcBorders>
              <w:top w:val="nil"/>
              <w:left w:val="single" w:sz="4" w:space="0" w:color="auto"/>
              <w:bottom w:val="nil"/>
              <w:right w:val="single" w:sz="4" w:space="0" w:color="auto"/>
            </w:tcBorders>
            <w:vAlign w:val="center"/>
          </w:tcPr>
          <w:p w14:paraId="28C9D452"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- 66,395,871</w:t>
            </w:r>
          </w:p>
        </w:tc>
        <w:tc>
          <w:tcPr>
            <w:tcW w:w="369" w:type="pct"/>
            <w:gridSpan w:val="2"/>
            <w:tcBorders>
              <w:top w:val="nil"/>
              <w:left w:val="single" w:sz="4" w:space="0" w:color="auto"/>
              <w:bottom w:val="nil"/>
              <w:right w:val="nil"/>
            </w:tcBorders>
            <w:vAlign w:val="center"/>
          </w:tcPr>
          <w:p w14:paraId="61E30CCD" w14:textId="77777777" w:rsidR="00476085" w:rsidRPr="005464F2" w:rsidRDefault="00476085" w:rsidP="00BA1284">
            <w:pPr>
              <w:rPr>
                <w:rFonts w:ascii="細明體" w:eastAsia="細明體" w:hAnsi="細明體"/>
                <w:noProof/>
                <w:spacing w:val="-6"/>
                <w:sz w:val="18"/>
                <w:szCs w:val="18"/>
              </w:rPr>
            </w:pPr>
            <w:r w:rsidRPr="005464F2">
              <w:rPr>
                <w:rFonts w:ascii="細明體" w:eastAsia="細明體" w:hAnsi="細明體"/>
                <w:spacing w:val="-10"/>
                <w:kern w:val="0"/>
                <w:sz w:val="18"/>
                <w:szCs w:val="18"/>
              </w:rPr>
              <w:t>- 0.42</w:t>
            </w:r>
          </w:p>
        </w:tc>
      </w:tr>
      <w:tr w:rsidR="00476085" w:rsidRPr="005464F2" w14:paraId="79DB5417"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6517726D" w14:textId="77777777" w:rsidR="00476085" w:rsidRPr="005464F2" w:rsidRDefault="00476085" w:rsidP="00104D3F">
            <w:pPr>
              <w:ind w:leftChars="100" w:left="160" w:right="42"/>
              <w:jc w:val="distribute"/>
              <w:rPr>
                <w:rFonts w:hAnsi="標楷體"/>
                <w:spacing w:val="-6"/>
                <w:kern w:val="0"/>
                <w:sz w:val="20"/>
              </w:rPr>
            </w:pPr>
            <w:r w:rsidRPr="005464F2">
              <w:rPr>
                <w:rFonts w:hAnsi="標楷體" w:hint="eastAsia"/>
                <w:noProof/>
                <w:spacing w:val="-6"/>
                <w:kern w:val="0"/>
                <w:sz w:val="20"/>
              </w:rPr>
              <w:t>醫療收入</w:t>
            </w:r>
          </w:p>
        </w:tc>
        <w:tc>
          <w:tcPr>
            <w:tcW w:w="712" w:type="pct"/>
            <w:gridSpan w:val="2"/>
            <w:tcBorders>
              <w:top w:val="nil"/>
              <w:left w:val="single" w:sz="4" w:space="0" w:color="auto"/>
              <w:bottom w:val="nil"/>
              <w:right w:val="single" w:sz="4" w:space="0" w:color="auto"/>
            </w:tcBorders>
            <w:vAlign w:val="center"/>
          </w:tcPr>
          <w:p w14:paraId="4F8DA127"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226,757,000</w:t>
            </w:r>
          </w:p>
        </w:tc>
        <w:tc>
          <w:tcPr>
            <w:tcW w:w="715" w:type="pct"/>
            <w:tcBorders>
              <w:top w:val="nil"/>
              <w:left w:val="single" w:sz="4" w:space="0" w:color="auto"/>
              <w:bottom w:val="nil"/>
              <w:right w:val="single" w:sz="4" w:space="0" w:color="auto"/>
            </w:tcBorders>
            <w:vAlign w:val="center"/>
          </w:tcPr>
          <w:p w14:paraId="076C420B"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221,986,611</w:t>
            </w:r>
          </w:p>
        </w:tc>
        <w:tc>
          <w:tcPr>
            <w:tcW w:w="648" w:type="pct"/>
            <w:tcBorders>
              <w:top w:val="nil"/>
              <w:left w:val="single" w:sz="4" w:space="0" w:color="auto"/>
              <w:bottom w:val="nil"/>
              <w:right w:val="single" w:sz="4" w:space="0" w:color="auto"/>
            </w:tcBorders>
            <w:vAlign w:val="center"/>
          </w:tcPr>
          <w:p w14:paraId="5F2E508C"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0ED4FFAD"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221,986,611</w:t>
            </w:r>
          </w:p>
        </w:tc>
        <w:tc>
          <w:tcPr>
            <w:tcW w:w="769" w:type="pct"/>
            <w:gridSpan w:val="2"/>
            <w:tcBorders>
              <w:top w:val="nil"/>
              <w:left w:val="single" w:sz="4" w:space="0" w:color="auto"/>
              <w:bottom w:val="nil"/>
              <w:right w:val="single" w:sz="4" w:space="0" w:color="auto"/>
            </w:tcBorders>
            <w:vAlign w:val="center"/>
          </w:tcPr>
          <w:p w14:paraId="1C614A25"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- 4,770,389</w:t>
            </w:r>
          </w:p>
        </w:tc>
        <w:tc>
          <w:tcPr>
            <w:tcW w:w="369" w:type="pct"/>
            <w:gridSpan w:val="2"/>
            <w:tcBorders>
              <w:top w:val="nil"/>
              <w:left w:val="single" w:sz="4" w:space="0" w:color="auto"/>
              <w:bottom w:val="nil"/>
              <w:right w:val="nil"/>
            </w:tcBorders>
            <w:vAlign w:val="center"/>
          </w:tcPr>
          <w:p w14:paraId="5B662D0E" w14:textId="77777777" w:rsidR="00476085" w:rsidRPr="005464F2" w:rsidRDefault="00476085" w:rsidP="00BA1284">
            <w:pPr>
              <w:rPr>
                <w:rFonts w:ascii="細明體" w:eastAsia="細明體" w:hAnsi="細明體"/>
                <w:noProof/>
                <w:spacing w:val="-6"/>
                <w:sz w:val="18"/>
                <w:szCs w:val="18"/>
              </w:rPr>
            </w:pPr>
            <w:r w:rsidRPr="005464F2">
              <w:rPr>
                <w:rFonts w:ascii="細明體" w:eastAsia="細明體" w:hAnsi="細明體"/>
                <w:spacing w:val="-10"/>
                <w:kern w:val="0"/>
                <w:sz w:val="18"/>
                <w:szCs w:val="18"/>
              </w:rPr>
              <w:t>- 2.10</w:t>
            </w:r>
          </w:p>
        </w:tc>
      </w:tr>
      <w:tr w:rsidR="00476085" w:rsidRPr="005464F2" w14:paraId="54735793"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6E35E6AC" w14:textId="77777777" w:rsidR="00476085" w:rsidRPr="005464F2" w:rsidRDefault="00476085" w:rsidP="00104D3F">
            <w:pPr>
              <w:ind w:leftChars="100" w:left="160" w:right="42"/>
              <w:jc w:val="distribute"/>
              <w:rPr>
                <w:rFonts w:hAnsi="標楷體"/>
                <w:spacing w:val="-6"/>
                <w:kern w:val="0"/>
                <w:sz w:val="20"/>
              </w:rPr>
            </w:pPr>
            <w:r w:rsidRPr="005464F2">
              <w:rPr>
                <w:rFonts w:hAnsi="標楷體" w:hint="eastAsia"/>
                <w:noProof/>
                <w:spacing w:val="-6"/>
                <w:kern w:val="0"/>
                <w:sz w:val="20"/>
              </w:rPr>
              <w:t>徵收收入</w:t>
            </w:r>
          </w:p>
        </w:tc>
        <w:tc>
          <w:tcPr>
            <w:tcW w:w="712" w:type="pct"/>
            <w:gridSpan w:val="2"/>
            <w:tcBorders>
              <w:top w:val="nil"/>
              <w:left w:val="single" w:sz="4" w:space="0" w:color="auto"/>
              <w:bottom w:val="nil"/>
              <w:right w:val="single" w:sz="4" w:space="0" w:color="auto"/>
            </w:tcBorders>
            <w:vAlign w:val="center"/>
          </w:tcPr>
          <w:p w14:paraId="24DF391D"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75,000,000</w:t>
            </w:r>
          </w:p>
        </w:tc>
        <w:tc>
          <w:tcPr>
            <w:tcW w:w="715" w:type="pct"/>
            <w:tcBorders>
              <w:top w:val="nil"/>
              <w:left w:val="single" w:sz="4" w:space="0" w:color="auto"/>
              <w:bottom w:val="nil"/>
              <w:right w:val="single" w:sz="4" w:space="0" w:color="auto"/>
            </w:tcBorders>
            <w:vAlign w:val="center"/>
          </w:tcPr>
          <w:p w14:paraId="229EE547"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188,855,752</w:t>
            </w:r>
          </w:p>
        </w:tc>
        <w:tc>
          <w:tcPr>
            <w:tcW w:w="648" w:type="pct"/>
            <w:tcBorders>
              <w:top w:val="nil"/>
              <w:left w:val="single" w:sz="4" w:space="0" w:color="auto"/>
              <w:bottom w:val="nil"/>
              <w:right w:val="single" w:sz="4" w:space="0" w:color="auto"/>
            </w:tcBorders>
            <w:vAlign w:val="center"/>
          </w:tcPr>
          <w:p w14:paraId="44CEA32B"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4656824F"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188,855,752</w:t>
            </w:r>
          </w:p>
        </w:tc>
        <w:tc>
          <w:tcPr>
            <w:tcW w:w="769" w:type="pct"/>
            <w:gridSpan w:val="2"/>
            <w:tcBorders>
              <w:top w:val="nil"/>
              <w:left w:val="single" w:sz="4" w:space="0" w:color="auto"/>
              <w:bottom w:val="nil"/>
              <w:right w:val="single" w:sz="4" w:space="0" w:color="auto"/>
            </w:tcBorders>
            <w:vAlign w:val="center"/>
          </w:tcPr>
          <w:p w14:paraId="7FD1FACB"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113,855,752</w:t>
            </w:r>
          </w:p>
        </w:tc>
        <w:tc>
          <w:tcPr>
            <w:tcW w:w="369" w:type="pct"/>
            <w:gridSpan w:val="2"/>
            <w:tcBorders>
              <w:top w:val="nil"/>
              <w:left w:val="single" w:sz="4" w:space="0" w:color="auto"/>
              <w:bottom w:val="nil"/>
              <w:right w:val="nil"/>
            </w:tcBorders>
            <w:vAlign w:val="center"/>
          </w:tcPr>
          <w:p w14:paraId="358F45BE" w14:textId="77777777" w:rsidR="00476085" w:rsidRPr="005464F2" w:rsidRDefault="00476085" w:rsidP="00BA1284">
            <w:pPr>
              <w:rPr>
                <w:rFonts w:ascii="細明體" w:eastAsia="細明體" w:hAnsi="細明體"/>
                <w:noProof/>
                <w:spacing w:val="-6"/>
                <w:sz w:val="18"/>
                <w:szCs w:val="18"/>
              </w:rPr>
            </w:pPr>
            <w:r w:rsidRPr="005464F2">
              <w:rPr>
                <w:rFonts w:ascii="細明體" w:eastAsia="細明體" w:hAnsi="細明體"/>
                <w:spacing w:val="-10"/>
                <w:kern w:val="0"/>
                <w:sz w:val="18"/>
                <w:szCs w:val="18"/>
              </w:rPr>
              <w:t>151.81</w:t>
            </w:r>
          </w:p>
        </w:tc>
      </w:tr>
      <w:tr w:rsidR="00476085" w:rsidRPr="005464F2" w14:paraId="3AB501D2"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67F37C2A" w14:textId="77777777" w:rsidR="00476085" w:rsidRPr="005464F2" w:rsidRDefault="00476085" w:rsidP="00104D3F">
            <w:pPr>
              <w:ind w:leftChars="100" w:left="160" w:right="42"/>
              <w:jc w:val="distribute"/>
              <w:rPr>
                <w:rFonts w:hAnsi="標楷體"/>
                <w:spacing w:val="-6"/>
                <w:kern w:val="0"/>
                <w:sz w:val="20"/>
              </w:rPr>
            </w:pPr>
            <w:r w:rsidRPr="005464F2">
              <w:rPr>
                <w:rFonts w:hAnsi="標楷體" w:hint="eastAsia"/>
                <w:noProof/>
                <w:spacing w:val="-6"/>
                <w:kern w:val="0"/>
                <w:sz w:val="20"/>
              </w:rPr>
              <w:t>其他業務收入</w:t>
            </w:r>
          </w:p>
        </w:tc>
        <w:tc>
          <w:tcPr>
            <w:tcW w:w="712" w:type="pct"/>
            <w:gridSpan w:val="2"/>
            <w:tcBorders>
              <w:top w:val="nil"/>
              <w:left w:val="single" w:sz="4" w:space="0" w:color="auto"/>
              <w:bottom w:val="nil"/>
              <w:right w:val="single" w:sz="4" w:space="0" w:color="auto"/>
            </w:tcBorders>
            <w:vAlign w:val="center"/>
          </w:tcPr>
          <w:p w14:paraId="02EF4854"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5,666,351,000</w:t>
            </w:r>
          </w:p>
        </w:tc>
        <w:tc>
          <w:tcPr>
            <w:tcW w:w="715" w:type="pct"/>
            <w:tcBorders>
              <w:top w:val="nil"/>
              <w:left w:val="single" w:sz="4" w:space="0" w:color="auto"/>
              <w:bottom w:val="nil"/>
              <w:right w:val="single" w:sz="4" w:space="0" w:color="auto"/>
            </w:tcBorders>
            <w:vAlign w:val="center"/>
          </w:tcPr>
          <w:p w14:paraId="30B675AA"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9,194,081,172</w:t>
            </w:r>
          </w:p>
        </w:tc>
        <w:tc>
          <w:tcPr>
            <w:tcW w:w="648" w:type="pct"/>
            <w:tcBorders>
              <w:top w:val="nil"/>
              <w:left w:val="single" w:sz="4" w:space="0" w:color="auto"/>
              <w:bottom w:val="nil"/>
              <w:right w:val="single" w:sz="4" w:space="0" w:color="auto"/>
            </w:tcBorders>
            <w:vAlign w:val="center"/>
          </w:tcPr>
          <w:p w14:paraId="62CCC89C"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6538EEF2"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9,194,081,172</w:t>
            </w:r>
          </w:p>
        </w:tc>
        <w:tc>
          <w:tcPr>
            <w:tcW w:w="769" w:type="pct"/>
            <w:gridSpan w:val="2"/>
            <w:tcBorders>
              <w:top w:val="nil"/>
              <w:left w:val="single" w:sz="4" w:space="0" w:color="auto"/>
              <w:bottom w:val="nil"/>
              <w:right w:val="single" w:sz="4" w:space="0" w:color="auto"/>
            </w:tcBorders>
            <w:vAlign w:val="center"/>
          </w:tcPr>
          <w:p w14:paraId="5433B7CB"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3,527,730,172</w:t>
            </w:r>
          </w:p>
        </w:tc>
        <w:tc>
          <w:tcPr>
            <w:tcW w:w="369" w:type="pct"/>
            <w:gridSpan w:val="2"/>
            <w:tcBorders>
              <w:top w:val="nil"/>
              <w:left w:val="single" w:sz="4" w:space="0" w:color="auto"/>
              <w:bottom w:val="nil"/>
              <w:right w:val="nil"/>
            </w:tcBorders>
            <w:vAlign w:val="center"/>
          </w:tcPr>
          <w:p w14:paraId="5F1EC694" w14:textId="77777777" w:rsidR="00476085" w:rsidRPr="005464F2" w:rsidRDefault="00476085" w:rsidP="00BA1284">
            <w:pPr>
              <w:rPr>
                <w:rFonts w:ascii="細明體" w:eastAsia="細明體" w:hAnsi="細明體"/>
                <w:noProof/>
                <w:spacing w:val="-6"/>
                <w:sz w:val="18"/>
                <w:szCs w:val="18"/>
              </w:rPr>
            </w:pPr>
            <w:r w:rsidRPr="005464F2">
              <w:rPr>
                <w:rFonts w:ascii="細明體" w:eastAsia="細明體" w:hAnsi="細明體"/>
                <w:spacing w:val="-10"/>
                <w:kern w:val="0"/>
                <w:sz w:val="18"/>
                <w:szCs w:val="18"/>
              </w:rPr>
              <w:t>62.26</w:t>
            </w:r>
          </w:p>
        </w:tc>
      </w:tr>
      <w:tr w:rsidR="00476085" w:rsidRPr="005464F2" w14:paraId="341D5407"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4D1397E6" w14:textId="77777777" w:rsidR="00476085" w:rsidRPr="005464F2" w:rsidRDefault="00476085" w:rsidP="00104D3F">
            <w:pPr>
              <w:ind w:left="14" w:right="42"/>
              <w:jc w:val="distribute"/>
              <w:rPr>
                <w:rFonts w:hAnsi="標楷體"/>
                <w:b/>
                <w:spacing w:val="-6"/>
                <w:kern w:val="0"/>
                <w:sz w:val="20"/>
              </w:rPr>
            </w:pPr>
            <w:r w:rsidRPr="005464F2">
              <w:rPr>
                <w:rFonts w:hAnsi="標楷體" w:hint="eastAsia"/>
                <w:b/>
                <w:noProof/>
                <w:spacing w:val="-6"/>
                <w:kern w:val="0"/>
                <w:sz w:val="20"/>
              </w:rPr>
              <w:t>業務成本與費用</w:t>
            </w:r>
          </w:p>
        </w:tc>
        <w:tc>
          <w:tcPr>
            <w:tcW w:w="712" w:type="pct"/>
            <w:gridSpan w:val="2"/>
            <w:tcBorders>
              <w:top w:val="nil"/>
              <w:left w:val="single" w:sz="4" w:space="0" w:color="auto"/>
              <w:bottom w:val="nil"/>
              <w:right w:val="single" w:sz="4" w:space="0" w:color="auto"/>
            </w:tcBorders>
            <w:vAlign w:val="center"/>
          </w:tcPr>
          <w:p w14:paraId="03B73EC1"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sz w:val="18"/>
                <w:szCs w:val="18"/>
              </w:rPr>
              <w:t>13,758,894,000</w:t>
            </w:r>
          </w:p>
        </w:tc>
        <w:tc>
          <w:tcPr>
            <w:tcW w:w="715" w:type="pct"/>
            <w:tcBorders>
              <w:top w:val="nil"/>
              <w:left w:val="single" w:sz="4" w:space="0" w:color="auto"/>
              <w:bottom w:val="nil"/>
              <w:right w:val="single" w:sz="4" w:space="0" w:color="auto"/>
            </w:tcBorders>
            <w:vAlign w:val="center"/>
          </w:tcPr>
          <w:p w14:paraId="27EF30AE"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sz w:val="18"/>
                <w:szCs w:val="18"/>
              </w:rPr>
              <w:t>10,109,532,988</w:t>
            </w:r>
          </w:p>
        </w:tc>
        <w:tc>
          <w:tcPr>
            <w:tcW w:w="648" w:type="pct"/>
            <w:tcBorders>
              <w:top w:val="nil"/>
              <w:left w:val="single" w:sz="4" w:space="0" w:color="auto"/>
              <w:bottom w:val="nil"/>
              <w:right w:val="single" w:sz="4" w:space="0" w:color="auto"/>
            </w:tcBorders>
            <w:vAlign w:val="center"/>
          </w:tcPr>
          <w:p w14:paraId="1E2B5064"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- 1,459,237</w:t>
            </w:r>
          </w:p>
        </w:tc>
        <w:tc>
          <w:tcPr>
            <w:tcW w:w="724" w:type="pct"/>
            <w:tcBorders>
              <w:top w:val="nil"/>
              <w:left w:val="single" w:sz="4" w:space="0" w:color="auto"/>
              <w:bottom w:val="nil"/>
              <w:right w:val="single" w:sz="4" w:space="0" w:color="auto"/>
            </w:tcBorders>
            <w:vAlign w:val="center"/>
          </w:tcPr>
          <w:p w14:paraId="7EB7C33F"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sz w:val="18"/>
                <w:szCs w:val="18"/>
              </w:rPr>
              <w:t>10,108,073,751</w:t>
            </w:r>
          </w:p>
        </w:tc>
        <w:tc>
          <w:tcPr>
            <w:tcW w:w="769" w:type="pct"/>
            <w:gridSpan w:val="2"/>
            <w:tcBorders>
              <w:top w:val="nil"/>
              <w:left w:val="single" w:sz="4" w:space="0" w:color="auto"/>
              <w:bottom w:val="nil"/>
              <w:right w:val="single" w:sz="4" w:space="0" w:color="auto"/>
            </w:tcBorders>
            <w:vAlign w:val="center"/>
          </w:tcPr>
          <w:p w14:paraId="6ACA4D8E"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- 3,650,820,249</w:t>
            </w:r>
          </w:p>
        </w:tc>
        <w:tc>
          <w:tcPr>
            <w:tcW w:w="369" w:type="pct"/>
            <w:gridSpan w:val="2"/>
            <w:tcBorders>
              <w:top w:val="nil"/>
              <w:left w:val="single" w:sz="4" w:space="0" w:color="auto"/>
              <w:bottom w:val="nil"/>
              <w:right w:val="nil"/>
            </w:tcBorders>
            <w:vAlign w:val="center"/>
          </w:tcPr>
          <w:p w14:paraId="6E0E4296" w14:textId="77777777" w:rsidR="00476085" w:rsidRPr="005464F2" w:rsidRDefault="00476085" w:rsidP="00BA1284">
            <w:pPr>
              <w:rPr>
                <w:rFonts w:ascii="細明體" w:eastAsia="細明體" w:hAnsi="細明體"/>
                <w:b/>
                <w:noProof/>
                <w:spacing w:val="-6"/>
                <w:sz w:val="18"/>
                <w:szCs w:val="18"/>
              </w:rPr>
            </w:pPr>
            <w:r w:rsidRPr="005464F2">
              <w:rPr>
                <w:rFonts w:ascii="細明體" w:eastAsia="細明體" w:hAnsi="細明體"/>
                <w:b/>
                <w:spacing w:val="-10"/>
                <w:kern w:val="0"/>
                <w:sz w:val="18"/>
                <w:szCs w:val="18"/>
              </w:rPr>
              <w:t>- 26.53</w:t>
            </w:r>
          </w:p>
        </w:tc>
      </w:tr>
      <w:tr w:rsidR="00476085" w:rsidRPr="005464F2" w14:paraId="7BC7652D"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642D5ACC" w14:textId="77777777" w:rsidR="00476085" w:rsidRPr="005464F2" w:rsidRDefault="00476085" w:rsidP="00104D3F">
            <w:pPr>
              <w:ind w:left="73" w:right="42"/>
              <w:jc w:val="distribute"/>
              <w:rPr>
                <w:rFonts w:hAnsi="標楷體"/>
                <w:noProof/>
                <w:spacing w:val="-6"/>
                <w:kern w:val="0"/>
                <w:sz w:val="20"/>
              </w:rPr>
            </w:pPr>
            <w:r w:rsidRPr="005464F2">
              <w:rPr>
                <w:rFonts w:hAnsi="標楷體" w:hint="eastAsia"/>
                <w:noProof/>
                <w:spacing w:val="-6"/>
                <w:kern w:val="0"/>
                <w:sz w:val="20"/>
              </w:rPr>
              <w:t xml:space="preserve"> 勞務成本</w:t>
            </w:r>
          </w:p>
        </w:tc>
        <w:tc>
          <w:tcPr>
            <w:tcW w:w="712" w:type="pct"/>
            <w:gridSpan w:val="2"/>
            <w:tcBorders>
              <w:top w:val="nil"/>
              <w:left w:val="single" w:sz="4" w:space="0" w:color="auto"/>
              <w:bottom w:val="nil"/>
              <w:right w:val="single" w:sz="4" w:space="0" w:color="auto"/>
            </w:tcBorders>
            <w:vAlign w:val="center"/>
          </w:tcPr>
          <w:p w14:paraId="3B011E2C"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37,471,000</w:t>
            </w:r>
          </w:p>
        </w:tc>
        <w:tc>
          <w:tcPr>
            <w:tcW w:w="715" w:type="pct"/>
            <w:tcBorders>
              <w:top w:val="nil"/>
              <w:left w:val="single" w:sz="4" w:space="0" w:color="auto"/>
              <w:bottom w:val="nil"/>
              <w:right w:val="single" w:sz="4" w:space="0" w:color="auto"/>
            </w:tcBorders>
            <w:vAlign w:val="center"/>
          </w:tcPr>
          <w:p w14:paraId="34EF6490"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32,293,472</w:t>
            </w:r>
          </w:p>
        </w:tc>
        <w:tc>
          <w:tcPr>
            <w:tcW w:w="648" w:type="pct"/>
            <w:tcBorders>
              <w:top w:val="nil"/>
              <w:left w:val="single" w:sz="4" w:space="0" w:color="auto"/>
              <w:bottom w:val="nil"/>
              <w:right w:val="single" w:sz="4" w:space="0" w:color="auto"/>
            </w:tcBorders>
            <w:vAlign w:val="center"/>
          </w:tcPr>
          <w:p w14:paraId="5EF1B556"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79C699F4"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32,293,472</w:t>
            </w:r>
          </w:p>
        </w:tc>
        <w:tc>
          <w:tcPr>
            <w:tcW w:w="769" w:type="pct"/>
            <w:gridSpan w:val="2"/>
            <w:tcBorders>
              <w:top w:val="nil"/>
              <w:left w:val="single" w:sz="4" w:space="0" w:color="auto"/>
              <w:bottom w:val="nil"/>
              <w:right w:val="single" w:sz="4" w:space="0" w:color="auto"/>
            </w:tcBorders>
            <w:vAlign w:val="center"/>
          </w:tcPr>
          <w:p w14:paraId="530D0D31"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- 5,177,528</w:t>
            </w:r>
          </w:p>
        </w:tc>
        <w:tc>
          <w:tcPr>
            <w:tcW w:w="369" w:type="pct"/>
            <w:gridSpan w:val="2"/>
            <w:tcBorders>
              <w:top w:val="nil"/>
              <w:left w:val="single" w:sz="4" w:space="0" w:color="auto"/>
              <w:bottom w:val="nil"/>
              <w:right w:val="nil"/>
            </w:tcBorders>
            <w:vAlign w:val="center"/>
          </w:tcPr>
          <w:p w14:paraId="36BFEBD7" w14:textId="77777777" w:rsidR="00476085" w:rsidRPr="005464F2" w:rsidRDefault="00476085" w:rsidP="00BA1284">
            <w:pPr>
              <w:rPr>
                <w:rFonts w:ascii="細明體" w:eastAsia="細明體" w:hAnsi="細明體"/>
                <w:noProof/>
                <w:spacing w:val="-6"/>
                <w:sz w:val="18"/>
                <w:szCs w:val="18"/>
              </w:rPr>
            </w:pPr>
            <w:r w:rsidRPr="005464F2">
              <w:rPr>
                <w:rFonts w:ascii="細明體" w:eastAsia="細明體" w:hAnsi="細明體"/>
                <w:spacing w:val="-10"/>
                <w:kern w:val="0"/>
                <w:sz w:val="18"/>
                <w:szCs w:val="18"/>
              </w:rPr>
              <w:t>- 13.82</w:t>
            </w:r>
          </w:p>
        </w:tc>
      </w:tr>
      <w:tr w:rsidR="00476085" w:rsidRPr="005464F2" w14:paraId="2D4F1EB8"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2B8179E4" w14:textId="77777777" w:rsidR="00476085" w:rsidRPr="005464F2" w:rsidRDefault="00476085" w:rsidP="00104D3F">
            <w:pPr>
              <w:ind w:leftChars="100" w:left="160" w:right="42"/>
              <w:jc w:val="distribute"/>
              <w:rPr>
                <w:rFonts w:hAnsi="標楷體"/>
                <w:spacing w:val="-6"/>
                <w:kern w:val="0"/>
                <w:sz w:val="20"/>
              </w:rPr>
            </w:pPr>
            <w:r w:rsidRPr="005464F2">
              <w:rPr>
                <w:rFonts w:hAnsi="標楷體" w:hint="eastAsia"/>
                <w:noProof/>
                <w:spacing w:val="-6"/>
                <w:kern w:val="0"/>
                <w:sz w:val="20"/>
              </w:rPr>
              <w:t>投融資業務成本</w:t>
            </w:r>
          </w:p>
        </w:tc>
        <w:tc>
          <w:tcPr>
            <w:tcW w:w="712" w:type="pct"/>
            <w:gridSpan w:val="2"/>
            <w:tcBorders>
              <w:top w:val="nil"/>
              <w:left w:val="single" w:sz="4" w:space="0" w:color="auto"/>
              <w:bottom w:val="nil"/>
              <w:right w:val="single" w:sz="4" w:space="0" w:color="auto"/>
            </w:tcBorders>
            <w:vAlign w:val="center"/>
          </w:tcPr>
          <w:p w14:paraId="212DF420"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11,425,484,000</w:t>
            </w:r>
          </w:p>
        </w:tc>
        <w:tc>
          <w:tcPr>
            <w:tcW w:w="715" w:type="pct"/>
            <w:tcBorders>
              <w:top w:val="nil"/>
              <w:left w:val="single" w:sz="4" w:space="0" w:color="auto"/>
              <w:bottom w:val="nil"/>
              <w:right w:val="single" w:sz="4" w:space="0" w:color="auto"/>
            </w:tcBorders>
            <w:vAlign w:val="center"/>
          </w:tcPr>
          <w:p w14:paraId="7AFB305C"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6,384,394,609</w:t>
            </w:r>
          </w:p>
        </w:tc>
        <w:tc>
          <w:tcPr>
            <w:tcW w:w="648" w:type="pct"/>
            <w:tcBorders>
              <w:top w:val="nil"/>
              <w:left w:val="single" w:sz="4" w:space="0" w:color="auto"/>
              <w:bottom w:val="nil"/>
              <w:right w:val="single" w:sz="4" w:space="0" w:color="auto"/>
            </w:tcBorders>
            <w:vAlign w:val="center"/>
          </w:tcPr>
          <w:p w14:paraId="117B373B"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3F028503"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6,384,394,609</w:t>
            </w:r>
          </w:p>
        </w:tc>
        <w:tc>
          <w:tcPr>
            <w:tcW w:w="769" w:type="pct"/>
            <w:gridSpan w:val="2"/>
            <w:tcBorders>
              <w:top w:val="nil"/>
              <w:left w:val="single" w:sz="4" w:space="0" w:color="auto"/>
              <w:bottom w:val="nil"/>
              <w:right w:val="single" w:sz="4" w:space="0" w:color="auto"/>
            </w:tcBorders>
            <w:vAlign w:val="center"/>
          </w:tcPr>
          <w:p w14:paraId="5EB58EDE"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- 5,041,089,391</w:t>
            </w:r>
          </w:p>
        </w:tc>
        <w:tc>
          <w:tcPr>
            <w:tcW w:w="369" w:type="pct"/>
            <w:gridSpan w:val="2"/>
            <w:tcBorders>
              <w:top w:val="nil"/>
              <w:left w:val="single" w:sz="4" w:space="0" w:color="auto"/>
              <w:bottom w:val="nil"/>
              <w:right w:val="nil"/>
            </w:tcBorders>
            <w:vAlign w:val="center"/>
          </w:tcPr>
          <w:p w14:paraId="7636BF20" w14:textId="77777777" w:rsidR="00476085" w:rsidRPr="005464F2" w:rsidRDefault="00476085" w:rsidP="00BA1284">
            <w:pPr>
              <w:rPr>
                <w:rFonts w:ascii="細明體" w:eastAsia="細明體" w:hAnsi="細明體"/>
                <w:noProof/>
                <w:spacing w:val="-6"/>
                <w:sz w:val="18"/>
                <w:szCs w:val="18"/>
              </w:rPr>
            </w:pPr>
            <w:r w:rsidRPr="005464F2">
              <w:rPr>
                <w:rFonts w:ascii="細明體" w:eastAsia="細明體" w:hAnsi="細明體"/>
                <w:spacing w:val="-10"/>
                <w:kern w:val="0"/>
                <w:sz w:val="18"/>
                <w:szCs w:val="18"/>
              </w:rPr>
              <w:t>- 44.12</w:t>
            </w:r>
          </w:p>
        </w:tc>
      </w:tr>
      <w:tr w:rsidR="00476085" w:rsidRPr="005464F2" w14:paraId="3A091938"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4F5A487E" w14:textId="77777777" w:rsidR="00476085" w:rsidRPr="005464F2" w:rsidRDefault="00476085" w:rsidP="00104D3F">
            <w:pPr>
              <w:ind w:leftChars="100" w:left="160" w:right="42"/>
              <w:jc w:val="distribute"/>
              <w:rPr>
                <w:rFonts w:hAnsi="標楷體"/>
                <w:spacing w:val="-6"/>
                <w:kern w:val="0"/>
                <w:sz w:val="20"/>
              </w:rPr>
            </w:pPr>
            <w:r w:rsidRPr="005464F2">
              <w:rPr>
                <w:rFonts w:hAnsi="標楷體" w:hint="eastAsia"/>
                <w:noProof/>
                <w:spacing w:val="-6"/>
                <w:kern w:val="0"/>
                <w:sz w:val="20"/>
              </w:rPr>
              <w:t>醫療成本</w:t>
            </w:r>
          </w:p>
        </w:tc>
        <w:tc>
          <w:tcPr>
            <w:tcW w:w="712" w:type="pct"/>
            <w:gridSpan w:val="2"/>
            <w:tcBorders>
              <w:top w:val="nil"/>
              <w:left w:val="single" w:sz="4" w:space="0" w:color="auto"/>
              <w:bottom w:val="nil"/>
              <w:right w:val="single" w:sz="4" w:space="0" w:color="auto"/>
            </w:tcBorders>
            <w:vAlign w:val="center"/>
          </w:tcPr>
          <w:p w14:paraId="559BE6D5"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212,340,000</w:t>
            </w:r>
          </w:p>
        </w:tc>
        <w:tc>
          <w:tcPr>
            <w:tcW w:w="715" w:type="pct"/>
            <w:tcBorders>
              <w:top w:val="nil"/>
              <w:left w:val="single" w:sz="4" w:space="0" w:color="auto"/>
              <w:bottom w:val="nil"/>
              <w:right w:val="single" w:sz="4" w:space="0" w:color="auto"/>
            </w:tcBorders>
            <w:vAlign w:val="center"/>
          </w:tcPr>
          <w:p w14:paraId="58F36A25"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206,494,156</w:t>
            </w:r>
          </w:p>
        </w:tc>
        <w:tc>
          <w:tcPr>
            <w:tcW w:w="648" w:type="pct"/>
            <w:tcBorders>
              <w:top w:val="nil"/>
              <w:left w:val="single" w:sz="4" w:space="0" w:color="auto"/>
              <w:bottom w:val="nil"/>
              <w:right w:val="single" w:sz="4" w:space="0" w:color="auto"/>
            </w:tcBorders>
            <w:vAlign w:val="center"/>
          </w:tcPr>
          <w:p w14:paraId="0D3BF572"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5043CE63"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206,494,156</w:t>
            </w:r>
          </w:p>
        </w:tc>
        <w:tc>
          <w:tcPr>
            <w:tcW w:w="769" w:type="pct"/>
            <w:gridSpan w:val="2"/>
            <w:tcBorders>
              <w:top w:val="nil"/>
              <w:left w:val="single" w:sz="4" w:space="0" w:color="auto"/>
              <w:bottom w:val="nil"/>
              <w:right w:val="single" w:sz="4" w:space="0" w:color="auto"/>
            </w:tcBorders>
            <w:vAlign w:val="center"/>
          </w:tcPr>
          <w:p w14:paraId="545179BD"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- 5,845,844</w:t>
            </w:r>
          </w:p>
        </w:tc>
        <w:tc>
          <w:tcPr>
            <w:tcW w:w="369" w:type="pct"/>
            <w:gridSpan w:val="2"/>
            <w:tcBorders>
              <w:top w:val="nil"/>
              <w:left w:val="single" w:sz="4" w:space="0" w:color="auto"/>
              <w:bottom w:val="nil"/>
              <w:right w:val="nil"/>
            </w:tcBorders>
            <w:vAlign w:val="center"/>
          </w:tcPr>
          <w:p w14:paraId="54B83654" w14:textId="77777777" w:rsidR="00476085" w:rsidRPr="005464F2" w:rsidRDefault="00476085" w:rsidP="00BA1284">
            <w:pPr>
              <w:rPr>
                <w:rFonts w:ascii="細明體" w:eastAsia="細明體" w:hAnsi="細明體"/>
                <w:noProof/>
                <w:spacing w:val="-6"/>
                <w:sz w:val="18"/>
                <w:szCs w:val="18"/>
              </w:rPr>
            </w:pPr>
            <w:r w:rsidRPr="005464F2">
              <w:rPr>
                <w:rFonts w:ascii="細明體" w:eastAsia="細明體" w:hAnsi="細明體"/>
                <w:spacing w:val="-10"/>
                <w:kern w:val="0"/>
                <w:sz w:val="18"/>
                <w:szCs w:val="18"/>
              </w:rPr>
              <w:t>- 2.75</w:t>
            </w:r>
          </w:p>
        </w:tc>
      </w:tr>
      <w:tr w:rsidR="00476085" w:rsidRPr="005464F2" w14:paraId="1F8BB8C7"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0A1957FB" w14:textId="77777777" w:rsidR="00476085" w:rsidRPr="005464F2" w:rsidRDefault="00476085" w:rsidP="00104D3F">
            <w:pPr>
              <w:ind w:leftChars="100" w:left="160" w:right="42"/>
              <w:jc w:val="distribute"/>
              <w:rPr>
                <w:rFonts w:hAnsi="標楷體"/>
                <w:spacing w:val="-6"/>
                <w:kern w:val="0"/>
                <w:sz w:val="20"/>
              </w:rPr>
            </w:pPr>
            <w:r w:rsidRPr="005464F2">
              <w:rPr>
                <w:rFonts w:hAnsi="標楷體" w:hint="eastAsia"/>
                <w:noProof/>
                <w:spacing w:val="-6"/>
                <w:kern w:val="0"/>
                <w:sz w:val="20"/>
              </w:rPr>
              <w:t>業務費用</w:t>
            </w:r>
          </w:p>
        </w:tc>
        <w:tc>
          <w:tcPr>
            <w:tcW w:w="712" w:type="pct"/>
            <w:gridSpan w:val="2"/>
            <w:tcBorders>
              <w:top w:val="nil"/>
              <w:left w:val="single" w:sz="4" w:space="0" w:color="auto"/>
              <w:bottom w:val="nil"/>
              <w:right w:val="single" w:sz="4" w:space="0" w:color="auto"/>
            </w:tcBorders>
            <w:vAlign w:val="center"/>
          </w:tcPr>
          <w:p w14:paraId="0950FB79"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856,688,000</w:t>
            </w:r>
          </w:p>
        </w:tc>
        <w:tc>
          <w:tcPr>
            <w:tcW w:w="715" w:type="pct"/>
            <w:tcBorders>
              <w:top w:val="nil"/>
              <w:left w:val="single" w:sz="4" w:space="0" w:color="auto"/>
              <w:bottom w:val="nil"/>
              <w:right w:val="single" w:sz="4" w:space="0" w:color="auto"/>
            </w:tcBorders>
            <w:vAlign w:val="center"/>
          </w:tcPr>
          <w:p w14:paraId="02CC08C8"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973,100,787</w:t>
            </w:r>
          </w:p>
        </w:tc>
        <w:tc>
          <w:tcPr>
            <w:tcW w:w="648" w:type="pct"/>
            <w:tcBorders>
              <w:top w:val="nil"/>
              <w:left w:val="single" w:sz="4" w:space="0" w:color="auto"/>
              <w:bottom w:val="nil"/>
              <w:right w:val="single" w:sz="4" w:space="0" w:color="auto"/>
            </w:tcBorders>
            <w:vAlign w:val="center"/>
          </w:tcPr>
          <w:p w14:paraId="6879A07E"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1D0EF8B0"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973,100,787</w:t>
            </w:r>
          </w:p>
        </w:tc>
        <w:tc>
          <w:tcPr>
            <w:tcW w:w="769" w:type="pct"/>
            <w:gridSpan w:val="2"/>
            <w:tcBorders>
              <w:top w:val="nil"/>
              <w:left w:val="single" w:sz="4" w:space="0" w:color="auto"/>
              <w:bottom w:val="nil"/>
              <w:right w:val="single" w:sz="4" w:space="0" w:color="auto"/>
            </w:tcBorders>
            <w:vAlign w:val="center"/>
          </w:tcPr>
          <w:p w14:paraId="62674C88"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116,412,787</w:t>
            </w:r>
          </w:p>
        </w:tc>
        <w:tc>
          <w:tcPr>
            <w:tcW w:w="369" w:type="pct"/>
            <w:gridSpan w:val="2"/>
            <w:tcBorders>
              <w:top w:val="nil"/>
              <w:left w:val="single" w:sz="4" w:space="0" w:color="auto"/>
              <w:bottom w:val="nil"/>
              <w:right w:val="nil"/>
            </w:tcBorders>
            <w:vAlign w:val="center"/>
          </w:tcPr>
          <w:p w14:paraId="2FEFDA05" w14:textId="77777777" w:rsidR="00476085" w:rsidRPr="005464F2" w:rsidRDefault="00476085" w:rsidP="00BA1284">
            <w:pPr>
              <w:rPr>
                <w:rFonts w:ascii="細明體" w:eastAsia="細明體" w:hAnsi="細明體"/>
                <w:noProof/>
                <w:spacing w:val="-6"/>
                <w:sz w:val="18"/>
                <w:szCs w:val="18"/>
              </w:rPr>
            </w:pPr>
            <w:r w:rsidRPr="005464F2">
              <w:rPr>
                <w:rFonts w:ascii="細明體" w:eastAsia="細明體" w:hAnsi="細明體"/>
                <w:spacing w:val="-10"/>
                <w:kern w:val="0"/>
                <w:sz w:val="18"/>
                <w:szCs w:val="18"/>
              </w:rPr>
              <w:t>13.59</w:t>
            </w:r>
          </w:p>
        </w:tc>
      </w:tr>
      <w:tr w:rsidR="00476085" w:rsidRPr="005464F2" w14:paraId="62C16407"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4E3C5E4B" w14:textId="77777777" w:rsidR="00476085" w:rsidRPr="005464F2" w:rsidRDefault="00476085" w:rsidP="00104D3F">
            <w:pPr>
              <w:ind w:leftChars="100" w:left="160" w:right="42"/>
              <w:jc w:val="distribute"/>
              <w:rPr>
                <w:rFonts w:hAnsi="標楷體"/>
                <w:spacing w:val="-6"/>
                <w:kern w:val="0"/>
                <w:sz w:val="20"/>
              </w:rPr>
            </w:pPr>
            <w:r w:rsidRPr="005464F2">
              <w:rPr>
                <w:rFonts w:hAnsi="標楷體" w:hint="eastAsia"/>
                <w:noProof/>
                <w:spacing w:val="-6"/>
                <w:kern w:val="0"/>
                <w:sz w:val="20"/>
              </w:rPr>
              <w:t>管理及總務費用</w:t>
            </w:r>
          </w:p>
        </w:tc>
        <w:tc>
          <w:tcPr>
            <w:tcW w:w="712" w:type="pct"/>
            <w:gridSpan w:val="2"/>
            <w:tcBorders>
              <w:top w:val="nil"/>
              <w:left w:val="single" w:sz="4" w:space="0" w:color="auto"/>
              <w:bottom w:val="nil"/>
              <w:right w:val="single" w:sz="4" w:space="0" w:color="auto"/>
            </w:tcBorders>
            <w:vAlign w:val="center"/>
          </w:tcPr>
          <w:p w14:paraId="7CFA3F54"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1,226,910,000</w:t>
            </w:r>
          </w:p>
        </w:tc>
        <w:tc>
          <w:tcPr>
            <w:tcW w:w="715" w:type="pct"/>
            <w:tcBorders>
              <w:top w:val="nil"/>
              <w:left w:val="single" w:sz="4" w:space="0" w:color="auto"/>
              <w:bottom w:val="nil"/>
              <w:right w:val="single" w:sz="4" w:space="0" w:color="auto"/>
            </w:tcBorders>
            <w:vAlign w:val="center"/>
          </w:tcPr>
          <w:p w14:paraId="275C82C9"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2,513,249,964</w:t>
            </w:r>
          </w:p>
        </w:tc>
        <w:tc>
          <w:tcPr>
            <w:tcW w:w="648" w:type="pct"/>
            <w:tcBorders>
              <w:top w:val="nil"/>
              <w:left w:val="single" w:sz="4" w:space="0" w:color="auto"/>
              <w:bottom w:val="nil"/>
              <w:right w:val="single" w:sz="4" w:space="0" w:color="auto"/>
            </w:tcBorders>
            <w:vAlign w:val="center"/>
          </w:tcPr>
          <w:p w14:paraId="231229DF"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- 1,459,237</w:t>
            </w:r>
          </w:p>
        </w:tc>
        <w:tc>
          <w:tcPr>
            <w:tcW w:w="724" w:type="pct"/>
            <w:tcBorders>
              <w:top w:val="nil"/>
              <w:left w:val="single" w:sz="4" w:space="0" w:color="auto"/>
              <w:bottom w:val="nil"/>
              <w:right w:val="single" w:sz="4" w:space="0" w:color="auto"/>
            </w:tcBorders>
            <w:vAlign w:val="center"/>
          </w:tcPr>
          <w:p w14:paraId="0ADD031E"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2,511,790,727</w:t>
            </w:r>
          </w:p>
        </w:tc>
        <w:tc>
          <w:tcPr>
            <w:tcW w:w="769" w:type="pct"/>
            <w:gridSpan w:val="2"/>
            <w:tcBorders>
              <w:top w:val="nil"/>
              <w:left w:val="single" w:sz="4" w:space="0" w:color="auto"/>
              <w:bottom w:val="nil"/>
              <w:right w:val="single" w:sz="4" w:space="0" w:color="auto"/>
            </w:tcBorders>
            <w:vAlign w:val="center"/>
          </w:tcPr>
          <w:p w14:paraId="5BCD44BA"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1,284,880,727</w:t>
            </w:r>
          </w:p>
        </w:tc>
        <w:tc>
          <w:tcPr>
            <w:tcW w:w="369" w:type="pct"/>
            <w:gridSpan w:val="2"/>
            <w:tcBorders>
              <w:top w:val="nil"/>
              <w:left w:val="single" w:sz="4" w:space="0" w:color="auto"/>
              <w:bottom w:val="nil"/>
              <w:right w:val="nil"/>
            </w:tcBorders>
            <w:vAlign w:val="center"/>
          </w:tcPr>
          <w:p w14:paraId="6CD28190" w14:textId="77777777" w:rsidR="00476085" w:rsidRPr="005464F2" w:rsidRDefault="00476085" w:rsidP="00BA1284">
            <w:pPr>
              <w:rPr>
                <w:rFonts w:ascii="細明體" w:eastAsia="細明體" w:hAnsi="細明體"/>
                <w:noProof/>
                <w:spacing w:val="-6"/>
                <w:sz w:val="18"/>
                <w:szCs w:val="18"/>
              </w:rPr>
            </w:pPr>
            <w:r w:rsidRPr="005464F2">
              <w:rPr>
                <w:rFonts w:ascii="細明體" w:eastAsia="細明體" w:hAnsi="細明體"/>
                <w:spacing w:val="-10"/>
                <w:kern w:val="0"/>
                <w:sz w:val="18"/>
                <w:szCs w:val="18"/>
              </w:rPr>
              <w:t>104.72</w:t>
            </w:r>
          </w:p>
        </w:tc>
      </w:tr>
      <w:tr w:rsidR="00476085" w:rsidRPr="005464F2" w14:paraId="64BD791F"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30273DFB" w14:textId="77777777" w:rsidR="00476085" w:rsidRPr="005464F2" w:rsidRDefault="00476085" w:rsidP="00104D3F">
            <w:pPr>
              <w:ind w:leftChars="100" w:left="160" w:right="42"/>
              <w:jc w:val="distribute"/>
              <w:rPr>
                <w:rFonts w:hAnsi="標楷體"/>
                <w:spacing w:val="-6"/>
                <w:kern w:val="0"/>
                <w:sz w:val="20"/>
              </w:rPr>
            </w:pPr>
            <w:r w:rsidRPr="005464F2">
              <w:rPr>
                <w:rFonts w:hAnsi="標楷體" w:hint="eastAsia"/>
                <w:noProof/>
                <w:spacing w:val="-6"/>
                <w:kern w:val="0"/>
                <w:sz w:val="20"/>
              </w:rPr>
              <w:t>其他業務費用</w:t>
            </w:r>
          </w:p>
        </w:tc>
        <w:tc>
          <w:tcPr>
            <w:tcW w:w="712" w:type="pct"/>
            <w:gridSpan w:val="2"/>
            <w:tcBorders>
              <w:top w:val="nil"/>
              <w:left w:val="single" w:sz="4" w:space="0" w:color="auto"/>
              <w:bottom w:val="nil"/>
              <w:right w:val="single" w:sz="4" w:space="0" w:color="auto"/>
            </w:tcBorders>
            <w:vAlign w:val="center"/>
          </w:tcPr>
          <w:p w14:paraId="6C818D10"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1,000</w:t>
            </w:r>
          </w:p>
        </w:tc>
        <w:tc>
          <w:tcPr>
            <w:tcW w:w="715" w:type="pct"/>
            <w:tcBorders>
              <w:top w:val="nil"/>
              <w:left w:val="single" w:sz="4" w:space="0" w:color="auto"/>
              <w:bottom w:val="nil"/>
              <w:right w:val="single" w:sz="4" w:space="0" w:color="auto"/>
            </w:tcBorders>
            <w:vAlign w:val="center"/>
          </w:tcPr>
          <w:p w14:paraId="410D9892"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w:t>
            </w:r>
          </w:p>
        </w:tc>
        <w:tc>
          <w:tcPr>
            <w:tcW w:w="648" w:type="pct"/>
            <w:tcBorders>
              <w:top w:val="nil"/>
              <w:left w:val="single" w:sz="4" w:space="0" w:color="auto"/>
              <w:bottom w:val="nil"/>
              <w:right w:val="single" w:sz="4" w:space="0" w:color="auto"/>
            </w:tcBorders>
            <w:vAlign w:val="center"/>
          </w:tcPr>
          <w:p w14:paraId="41A2F952"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2443A84A"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w:t>
            </w:r>
          </w:p>
        </w:tc>
        <w:tc>
          <w:tcPr>
            <w:tcW w:w="769" w:type="pct"/>
            <w:gridSpan w:val="2"/>
            <w:tcBorders>
              <w:top w:val="nil"/>
              <w:left w:val="single" w:sz="4" w:space="0" w:color="auto"/>
              <w:bottom w:val="nil"/>
              <w:right w:val="single" w:sz="4" w:space="0" w:color="auto"/>
            </w:tcBorders>
            <w:vAlign w:val="center"/>
          </w:tcPr>
          <w:p w14:paraId="529BEF21"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- 1,000</w:t>
            </w:r>
          </w:p>
        </w:tc>
        <w:tc>
          <w:tcPr>
            <w:tcW w:w="369" w:type="pct"/>
            <w:gridSpan w:val="2"/>
            <w:tcBorders>
              <w:top w:val="nil"/>
              <w:left w:val="single" w:sz="4" w:space="0" w:color="auto"/>
              <w:bottom w:val="nil"/>
              <w:right w:val="nil"/>
            </w:tcBorders>
            <w:vAlign w:val="center"/>
          </w:tcPr>
          <w:p w14:paraId="4331B36F" w14:textId="77777777" w:rsidR="00476085" w:rsidRPr="005464F2" w:rsidRDefault="00476085" w:rsidP="00BA1284">
            <w:pPr>
              <w:rPr>
                <w:rFonts w:ascii="細明體" w:eastAsia="細明體" w:hAnsi="細明體"/>
                <w:noProof/>
                <w:spacing w:val="-6"/>
                <w:sz w:val="18"/>
                <w:szCs w:val="18"/>
              </w:rPr>
            </w:pPr>
            <w:r w:rsidRPr="005464F2">
              <w:rPr>
                <w:rFonts w:ascii="細明體" w:eastAsia="細明體" w:hAnsi="細明體"/>
                <w:spacing w:val="-10"/>
                <w:kern w:val="0"/>
                <w:sz w:val="18"/>
                <w:szCs w:val="18"/>
              </w:rPr>
              <w:t>- 100.00</w:t>
            </w:r>
          </w:p>
        </w:tc>
      </w:tr>
      <w:tr w:rsidR="00476085" w:rsidRPr="005464F2" w14:paraId="1EDF68EF"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53DC8542" w14:textId="77777777" w:rsidR="00476085" w:rsidRPr="005464F2" w:rsidRDefault="00476085" w:rsidP="00104D3F">
            <w:pPr>
              <w:ind w:left="14" w:right="42"/>
              <w:jc w:val="distribute"/>
              <w:rPr>
                <w:rFonts w:hAnsi="標楷體"/>
                <w:b/>
                <w:spacing w:val="-6"/>
                <w:kern w:val="0"/>
                <w:sz w:val="20"/>
              </w:rPr>
            </w:pPr>
            <w:r w:rsidRPr="005464F2">
              <w:rPr>
                <w:rFonts w:hAnsi="標楷體" w:hint="eastAsia"/>
                <w:b/>
                <w:noProof/>
                <w:spacing w:val="-6"/>
                <w:kern w:val="0"/>
                <w:sz w:val="20"/>
              </w:rPr>
              <w:t>業務賸餘（短絀）</w:t>
            </w:r>
          </w:p>
        </w:tc>
        <w:tc>
          <w:tcPr>
            <w:tcW w:w="712" w:type="pct"/>
            <w:gridSpan w:val="2"/>
            <w:tcBorders>
              <w:top w:val="nil"/>
              <w:left w:val="single" w:sz="4" w:space="0" w:color="auto"/>
              <w:bottom w:val="nil"/>
              <w:right w:val="single" w:sz="4" w:space="0" w:color="auto"/>
            </w:tcBorders>
            <w:vAlign w:val="center"/>
          </w:tcPr>
          <w:p w14:paraId="4DF11D80"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sz w:val="18"/>
                <w:szCs w:val="18"/>
              </w:rPr>
              <w:t>9,199,020,000</w:t>
            </w:r>
          </w:p>
        </w:tc>
        <w:tc>
          <w:tcPr>
            <w:tcW w:w="715" w:type="pct"/>
            <w:tcBorders>
              <w:top w:val="nil"/>
              <w:left w:val="single" w:sz="4" w:space="0" w:color="auto"/>
              <w:bottom w:val="nil"/>
              <w:right w:val="single" w:sz="4" w:space="0" w:color="auto"/>
            </w:tcBorders>
            <w:vAlign w:val="center"/>
          </w:tcPr>
          <w:p w14:paraId="3605A040"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sz w:val="18"/>
                <w:szCs w:val="18"/>
              </w:rPr>
              <w:t>16,707,872,859</w:t>
            </w:r>
          </w:p>
        </w:tc>
        <w:tc>
          <w:tcPr>
            <w:tcW w:w="648" w:type="pct"/>
            <w:tcBorders>
              <w:top w:val="nil"/>
              <w:left w:val="single" w:sz="4" w:space="0" w:color="auto"/>
              <w:bottom w:val="nil"/>
              <w:right w:val="single" w:sz="4" w:space="0" w:color="auto"/>
            </w:tcBorders>
            <w:vAlign w:val="center"/>
          </w:tcPr>
          <w:p w14:paraId="10E18E8B"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1,459,237</w:t>
            </w:r>
          </w:p>
        </w:tc>
        <w:tc>
          <w:tcPr>
            <w:tcW w:w="724" w:type="pct"/>
            <w:tcBorders>
              <w:top w:val="nil"/>
              <w:left w:val="single" w:sz="4" w:space="0" w:color="auto"/>
              <w:bottom w:val="nil"/>
              <w:right w:val="single" w:sz="4" w:space="0" w:color="auto"/>
            </w:tcBorders>
            <w:vAlign w:val="center"/>
          </w:tcPr>
          <w:p w14:paraId="3826356D"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sz w:val="18"/>
                <w:szCs w:val="18"/>
              </w:rPr>
              <w:t>16,709,332,096</w:t>
            </w:r>
          </w:p>
        </w:tc>
        <w:tc>
          <w:tcPr>
            <w:tcW w:w="769" w:type="pct"/>
            <w:gridSpan w:val="2"/>
            <w:tcBorders>
              <w:top w:val="nil"/>
              <w:left w:val="single" w:sz="4" w:space="0" w:color="auto"/>
              <w:bottom w:val="nil"/>
              <w:right w:val="single" w:sz="4" w:space="0" w:color="auto"/>
            </w:tcBorders>
            <w:vAlign w:val="center"/>
          </w:tcPr>
          <w:p w14:paraId="2CDC62A7"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7,510,312,096</w:t>
            </w:r>
          </w:p>
        </w:tc>
        <w:tc>
          <w:tcPr>
            <w:tcW w:w="369" w:type="pct"/>
            <w:gridSpan w:val="2"/>
            <w:tcBorders>
              <w:top w:val="nil"/>
              <w:left w:val="single" w:sz="4" w:space="0" w:color="auto"/>
              <w:bottom w:val="nil"/>
              <w:right w:val="nil"/>
            </w:tcBorders>
            <w:vAlign w:val="center"/>
          </w:tcPr>
          <w:p w14:paraId="1DC16228" w14:textId="77777777" w:rsidR="00476085" w:rsidRPr="005464F2" w:rsidRDefault="00476085" w:rsidP="00BA1284">
            <w:pPr>
              <w:rPr>
                <w:rFonts w:ascii="細明體" w:eastAsia="細明體" w:hAnsi="細明體"/>
                <w:b/>
                <w:noProof/>
                <w:spacing w:val="-6"/>
                <w:sz w:val="18"/>
                <w:szCs w:val="18"/>
              </w:rPr>
            </w:pPr>
            <w:r w:rsidRPr="005464F2">
              <w:rPr>
                <w:rFonts w:ascii="細明體" w:eastAsia="細明體" w:hAnsi="細明體"/>
                <w:b/>
                <w:spacing w:val="-10"/>
                <w:kern w:val="0"/>
                <w:sz w:val="18"/>
                <w:szCs w:val="18"/>
              </w:rPr>
              <w:t>81.64</w:t>
            </w:r>
          </w:p>
        </w:tc>
      </w:tr>
      <w:tr w:rsidR="00476085" w:rsidRPr="005464F2" w14:paraId="7666D9EB"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7BC9487A" w14:textId="77777777" w:rsidR="00476085" w:rsidRPr="005464F2" w:rsidRDefault="00476085" w:rsidP="00104D3F">
            <w:pPr>
              <w:ind w:left="14" w:right="42"/>
              <w:jc w:val="distribute"/>
              <w:rPr>
                <w:rFonts w:hAnsi="標楷體"/>
                <w:b/>
                <w:spacing w:val="-6"/>
                <w:kern w:val="0"/>
                <w:sz w:val="20"/>
              </w:rPr>
            </w:pPr>
            <w:r w:rsidRPr="005464F2">
              <w:rPr>
                <w:rFonts w:hAnsi="標楷體" w:hint="eastAsia"/>
                <w:b/>
                <w:noProof/>
                <w:spacing w:val="-6"/>
                <w:kern w:val="0"/>
                <w:sz w:val="20"/>
              </w:rPr>
              <w:t>業務外收入</w:t>
            </w:r>
          </w:p>
        </w:tc>
        <w:tc>
          <w:tcPr>
            <w:tcW w:w="712" w:type="pct"/>
            <w:gridSpan w:val="2"/>
            <w:tcBorders>
              <w:top w:val="nil"/>
              <w:left w:val="single" w:sz="4" w:space="0" w:color="auto"/>
              <w:bottom w:val="nil"/>
              <w:right w:val="single" w:sz="4" w:space="0" w:color="auto"/>
            </w:tcBorders>
            <w:vAlign w:val="center"/>
          </w:tcPr>
          <w:p w14:paraId="73EE5E3D"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sz w:val="18"/>
                <w:szCs w:val="18"/>
              </w:rPr>
              <w:t>101,610,000</w:t>
            </w:r>
          </w:p>
        </w:tc>
        <w:tc>
          <w:tcPr>
            <w:tcW w:w="715" w:type="pct"/>
            <w:tcBorders>
              <w:top w:val="nil"/>
              <w:left w:val="single" w:sz="4" w:space="0" w:color="auto"/>
              <w:bottom w:val="nil"/>
              <w:right w:val="single" w:sz="4" w:space="0" w:color="auto"/>
            </w:tcBorders>
            <w:vAlign w:val="center"/>
          </w:tcPr>
          <w:p w14:paraId="1AA235FC"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sz w:val="18"/>
                <w:szCs w:val="18"/>
              </w:rPr>
              <w:t>1,102,737,302</w:t>
            </w:r>
          </w:p>
        </w:tc>
        <w:tc>
          <w:tcPr>
            <w:tcW w:w="648" w:type="pct"/>
            <w:tcBorders>
              <w:top w:val="nil"/>
              <w:left w:val="single" w:sz="4" w:space="0" w:color="auto"/>
              <w:bottom w:val="nil"/>
              <w:right w:val="single" w:sz="4" w:space="0" w:color="auto"/>
            </w:tcBorders>
            <w:vAlign w:val="center"/>
          </w:tcPr>
          <w:p w14:paraId="5BFDC6B5"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- 1,459,237</w:t>
            </w:r>
          </w:p>
        </w:tc>
        <w:tc>
          <w:tcPr>
            <w:tcW w:w="724" w:type="pct"/>
            <w:tcBorders>
              <w:top w:val="nil"/>
              <w:left w:val="single" w:sz="4" w:space="0" w:color="auto"/>
              <w:bottom w:val="nil"/>
              <w:right w:val="single" w:sz="4" w:space="0" w:color="auto"/>
            </w:tcBorders>
            <w:vAlign w:val="center"/>
          </w:tcPr>
          <w:p w14:paraId="31BCF681"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sz w:val="18"/>
                <w:szCs w:val="18"/>
              </w:rPr>
              <w:t>1,101,278,065</w:t>
            </w:r>
          </w:p>
        </w:tc>
        <w:tc>
          <w:tcPr>
            <w:tcW w:w="769" w:type="pct"/>
            <w:gridSpan w:val="2"/>
            <w:tcBorders>
              <w:top w:val="nil"/>
              <w:left w:val="single" w:sz="4" w:space="0" w:color="auto"/>
              <w:bottom w:val="nil"/>
              <w:right w:val="single" w:sz="4" w:space="0" w:color="auto"/>
            </w:tcBorders>
            <w:vAlign w:val="center"/>
          </w:tcPr>
          <w:p w14:paraId="39498A28"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999,668,065</w:t>
            </w:r>
          </w:p>
        </w:tc>
        <w:tc>
          <w:tcPr>
            <w:tcW w:w="369" w:type="pct"/>
            <w:gridSpan w:val="2"/>
            <w:tcBorders>
              <w:top w:val="nil"/>
              <w:left w:val="single" w:sz="4" w:space="0" w:color="auto"/>
              <w:bottom w:val="nil"/>
              <w:right w:val="nil"/>
            </w:tcBorders>
            <w:vAlign w:val="center"/>
          </w:tcPr>
          <w:p w14:paraId="5545EB75" w14:textId="77777777" w:rsidR="00476085" w:rsidRPr="005464F2" w:rsidRDefault="00476085" w:rsidP="00BA1284">
            <w:pPr>
              <w:rPr>
                <w:rFonts w:ascii="細明體" w:eastAsia="細明體" w:hAnsi="細明體"/>
                <w:b/>
                <w:noProof/>
                <w:spacing w:val="-6"/>
                <w:sz w:val="18"/>
                <w:szCs w:val="18"/>
              </w:rPr>
            </w:pPr>
            <w:r w:rsidRPr="005464F2">
              <w:rPr>
                <w:rFonts w:ascii="細明體" w:eastAsia="細明體" w:hAnsi="細明體"/>
                <w:b/>
                <w:spacing w:val="-10"/>
                <w:kern w:val="0"/>
                <w:sz w:val="18"/>
                <w:szCs w:val="18"/>
              </w:rPr>
              <w:t>983.83</w:t>
            </w:r>
          </w:p>
        </w:tc>
      </w:tr>
      <w:tr w:rsidR="00476085" w:rsidRPr="005464F2" w14:paraId="31D91960"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62C2F438" w14:textId="77777777" w:rsidR="00476085" w:rsidRPr="005464F2" w:rsidRDefault="00476085" w:rsidP="00104D3F">
            <w:pPr>
              <w:ind w:leftChars="100" w:left="160" w:right="42"/>
              <w:jc w:val="distribute"/>
              <w:rPr>
                <w:rFonts w:hAnsi="標楷體"/>
                <w:spacing w:val="-6"/>
                <w:kern w:val="0"/>
                <w:sz w:val="20"/>
              </w:rPr>
            </w:pPr>
            <w:r w:rsidRPr="005464F2">
              <w:rPr>
                <w:rFonts w:hAnsi="標楷體" w:hint="eastAsia"/>
                <w:noProof/>
                <w:spacing w:val="-6"/>
                <w:kern w:val="0"/>
                <w:sz w:val="20"/>
              </w:rPr>
              <w:t>財務收入</w:t>
            </w:r>
          </w:p>
        </w:tc>
        <w:tc>
          <w:tcPr>
            <w:tcW w:w="712" w:type="pct"/>
            <w:gridSpan w:val="2"/>
            <w:tcBorders>
              <w:top w:val="nil"/>
              <w:left w:val="single" w:sz="4" w:space="0" w:color="auto"/>
              <w:bottom w:val="nil"/>
              <w:right w:val="single" w:sz="4" w:space="0" w:color="auto"/>
            </w:tcBorders>
            <w:vAlign w:val="center"/>
          </w:tcPr>
          <w:p w14:paraId="6C1FFF41"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42,776,000</w:t>
            </w:r>
          </w:p>
        </w:tc>
        <w:tc>
          <w:tcPr>
            <w:tcW w:w="715" w:type="pct"/>
            <w:tcBorders>
              <w:top w:val="nil"/>
              <w:left w:val="single" w:sz="4" w:space="0" w:color="auto"/>
              <w:bottom w:val="nil"/>
              <w:right w:val="single" w:sz="4" w:space="0" w:color="auto"/>
            </w:tcBorders>
            <w:vAlign w:val="center"/>
          </w:tcPr>
          <w:p w14:paraId="22904492"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291,748,073</w:t>
            </w:r>
          </w:p>
        </w:tc>
        <w:tc>
          <w:tcPr>
            <w:tcW w:w="648" w:type="pct"/>
            <w:tcBorders>
              <w:top w:val="nil"/>
              <w:left w:val="single" w:sz="4" w:space="0" w:color="auto"/>
              <w:bottom w:val="nil"/>
              <w:right w:val="single" w:sz="4" w:space="0" w:color="auto"/>
            </w:tcBorders>
            <w:vAlign w:val="center"/>
          </w:tcPr>
          <w:p w14:paraId="13A35482"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7BEDACEE"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sz w:val="18"/>
                <w:szCs w:val="18"/>
              </w:rPr>
              <w:t>291,748,073</w:t>
            </w:r>
          </w:p>
        </w:tc>
        <w:tc>
          <w:tcPr>
            <w:tcW w:w="769" w:type="pct"/>
            <w:gridSpan w:val="2"/>
            <w:tcBorders>
              <w:top w:val="nil"/>
              <w:left w:val="single" w:sz="4" w:space="0" w:color="auto"/>
              <w:bottom w:val="nil"/>
              <w:right w:val="single" w:sz="4" w:space="0" w:color="auto"/>
            </w:tcBorders>
            <w:vAlign w:val="center"/>
          </w:tcPr>
          <w:p w14:paraId="68101F05"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248,972,073</w:t>
            </w:r>
          </w:p>
        </w:tc>
        <w:tc>
          <w:tcPr>
            <w:tcW w:w="369" w:type="pct"/>
            <w:gridSpan w:val="2"/>
            <w:tcBorders>
              <w:top w:val="nil"/>
              <w:left w:val="single" w:sz="4" w:space="0" w:color="auto"/>
              <w:bottom w:val="nil"/>
              <w:right w:val="nil"/>
            </w:tcBorders>
            <w:vAlign w:val="center"/>
          </w:tcPr>
          <w:p w14:paraId="4D82E6B2" w14:textId="77777777" w:rsidR="00476085" w:rsidRPr="005464F2" w:rsidRDefault="00476085" w:rsidP="00BA1284">
            <w:pPr>
              <w:rPr>
                <w:rFonts w:ascii="細明體" w:eastAsia="細明體" w:hAnsi="細明體"/>
                <w:noProof/>
                <w:spacing w:val="-6"/>
                <w:sz w:val="18"/>
                <w:szCs w:val="18"/>
              </w:rPr>
            </w:pPr>
            <w:r w:rsidRPr="005464F2">
              <w:rPr>
                <w:rFonts w:ascii="細明體" w:eastAsia="細明體" w:hAnsi="細明體"/>
                <w:spacing w:val="-10"/>
                <w:kern w:val="0"/>
                <w:sz w:val="18"/>
                <w:szCs w:val="18"/>
              </w:rPr>
              <w:t>582.04</w:t>
            </w:r>
          </w:p>
        </w:tc>
      </w:tr>
      <w:tr w:rsidR="00476085" w:rsidRPr="005464F2" w14:paraId="71196039"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70AF4220" w14:textId="77777777" w:rsidR="00476085" w:rsidRPr="005464F2" w:rsidRDefault="00476085" w:rsidP="00104D3F">
            <w:pPr>
              <w:ind w:leftChars="100" w:left="160" w:right="42"/>
              <w:jc w:val="distribute"/>
              <w:rPr>
                <w:rFonts w:hAnsi="標楷體"/>
                <w:noProof/>
                <w:spacing w:val="-6"/>
                <w:kern w:val="0"/>
                <w:sz w:val="20"/>
              </w:rPr>
            </w:pPr>
            <w:r w:rsidRPr="005464F2">
              <w:rPr>
                <w:rFonts w:hAnsi="標楷體" w:hint="eastAsia"/>
                <w:noProof/>
                <w:spacing w:val="-6"/>
                <w:kern w:val="0"/>
                <w:sz w:val="20"/>
              </w:rPr>
              <w:t>其他業務外收入</w:t>
            </w:r>
          </w:p>
        </w:tc>
        <w:tc>
          <w:tcPr>
            <w:tcW w:w="712" w:type="pct"/>
            <w:gridSpan w:val="2"/>
            <w:tcBorders>
              <w:top w:val="nil"/>
              <w:left w:val="single" w:sz="4" w:space="0" w:color="auto"/>
              <w:bottom w:val="nil"/>
              <w:right w:val="single" w:sz="4" w:space="0" w:color="auto"/>
            </w:tcBorders>
            <w:vAlign w:val="center"/>
          </w:tcPr>
          <w:p w14:paraId="0E88C60E" w14:textId="77777777" w:rsidR="00476085" w:rsidRPr="005464F2" w:rsidRDefault="00476085" w:rsidP="00BA1284">
            <w:pPr>
              <w:rPr>
                <w:rFonts w:ascii="細明體" w:eastAsia="細明體" w:hAnsi="細明體"/>
                <w:sz w:val="18"/>
                <w:szCs w:val="18"/>
              </w:rPr>
            </w:pPr>
            <w:r w:rsidRPr="005464F2">
              <w:rPr>
                <w:rFonts w:ascii="細明體" w:eastAsia="細明體" w:hAnsi="細明體"/>
                <w:sz w:val="18"/>
                <w:szCs w:val="18"/>
              </w:rPr>
              <w:t>58,834,000</w:t>
            </w:r>
          </w:p>
        </w:tc>
        <w:tc>
          <w:tcPr>
            <w:tcW w:w="715" w:type="pct"/>
            <w:tcBorders>
              <w:top w:val="nil"/>
              <w:left w:val="single" w:sz="4" w:space="0" w:color="auto"/>
              <w:bottom w:val="nil"/>
              <w:right w:val="single" w:sz="4" w:space="0" w:color="auto"/>
            </w:tcBorders>
            <w:vAlign w:val="center"/>
          </w:tcPr>
          <w:p w14:paraId="3022C773" w14:textId="77777777" w:rsidR="00476085" w:rsidRPr="005464F2" w:rsidRDefault="00476085" w:rsidP="00BA1284">
            <w:pPr>
              <w:rPr>
                <w:rFonts w:ascii="細明體" w:eastAsia="細明體" w:hAnsi="細明體"/>
                <w:sz w:val="18"/>
                <w:szCs w:val="18"/>
              </w:rPr>
            </w:pPr>
            <w:r w:rsidRPr="005464F2">
              <w:rPr>
                <w:rFonts w:ascii="細明體" w:eastAsia="細明體" w:hAnsi="細明體"/>
                <w:sz w:val="18"/>
                <w:szCs w:val="18"/>
              </w:rPr>
              <w:t>810,989,229</w:t>
            </w:r>
          </w:p>
        </w:tc>
        <w:tc>
          <w:tcPr>
            <w:tcW w:w="648" w:type="pct"/>
            <w:tcBorders>
              <w:top w:val="nil"/>
              <w:left w:val="single" w:sz="4" w:space="0" w:color="auto"/>
              <w:bottom w:val="nil"/>
              <w:right w:val="single" w:sz="4" w:space="0" w:color="auto"/>
            </w:tcBorders>
            <w:vAlign w:val="center"/>
          </w:tcPr>
          <w:p w14:paraId="414A61BE"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- 1,459,237</w:t>
            </w:r>
          </w:p>
        </w:tc>
        <w:tc>
          <w:tcPr>
            <w:tcW w:w="724" w:type="pct"/>
            <w:tcBorders>
              <w:top w:val="nil"/>
              <w:left w:val="single" w:sz="4" w:space="0" w:color="auto"/>
              <w:bottom w:val="nil"/>
              <w:right w:val="single" w:sz="4" w:space="0" w:color="auto"/>
            </w:tcBorders>
            <w:vAlign w:val="center"/>
          </w:tcPr>
          <w:p w14:paraId="5D947D21" w14:textId="77777777" w:rsidR="00476085" w:rsidRPr="005464F2" w:rsidRDefault="00476085" w:rsidP="00BA1284">
            <w:pPr>
              <w:rPr>
                <w:rFonts w:ascii="細明體" w:eastAsia="細明體" w:hAnsi="細明體"/>
                <w:sz w:val="18"/>
                <w:szCs w:val="18"/>
              </w:rPr>
            </w:pPr>
            <w:r w:rsidRPr="005464F2">
              <w:rPr>
                <w:rFonts w:ascii="細明體" w:eastAsia="細明體" w:hAnsi="細明體"/>
                <w:sz w:val="18"/>
                <w:szCs w:val="18"/>
              </w:rPr>
              <w:t>809,529,992</w:t>
            </w:r>
          </w:p>
        </w:tc>
        <w:tc>
          <w:tcPr>
            <w:tcW w:w="769" w:type="pct"/>
            <w:gridSpan w:val="2"/>
            <w:tcBorders>
              <w:top w:val="nil"/>
              <w:left w:val="single" w:sz="4" w:space="0" w:color="auto"/>
              <w:bottom w:val="nil"/>
              <w:right w:val="single" w:sz="4" w:space="0" w:color="auto"/>
            </w:tcBorders>
            <w:vAlign w:val="center"/>
          </w:tcPr>
          <w:p w14:paraId="2491434A"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750,695,992</w:t>
            </w:r>
          </w:p>
        </w:tc>
        <w:tc>
          <w:tcPr>
            <w:tcW w:w="369" w:type="pct"/>
            <w:gridSpan w:val="2"/>
            <w:tcBorders>
              <w:top w:val="nil"/>
              <w:left w:val="single" w:sz="4" w:space="0" w:color="auto"/>
              <w:bottom w:val="nil"/>
              <w:right w:val="nil"/>
            </w:tcBorders>
            <w:vAlign w:val="center"/>
          </w:tcPr>
          <w:p w14:paraId="73CF41BA" w14:textId="77777777" w:rsidR="00476085" w:rsidRPr="005464F2" w:rsidRDefault="00476085" w:rsidP="00BA1284">
            <w:pPr>
              <w:rPr>
                <w:rFonts w:ascii="細明體" w:eastAsia="細明體" w:hAnsi="細明體"/>
                <w:spacing w:val="-6"/>
                <w:kern w:val="0"/>
                <w:sz w:val="18"/>
                <w:szCs w:val="18"/>
              </w:rPr>
            </w:pPr>
            <w:r w:rsidRPr="005464F2">
              <w:rPr>
                <w:rFonts w:ascii="細明體" w:eastAsia="細明體" w:hAnsi="細明體"/>
                <w:spacing w:val="-10"/>
                <w:kern w:val="0"/>
                <w:sz w:val="18"/>
                <w:szCs w:val="18"/>
              </w:rPr>
              <w:t>1,275.96</w:t>
            </w:r>
          </w:p>
        </w:tc>
      </w:tr>
      <w:tr w:rsidR="00476085" w:rsidRPr="005464F2" w14:paraId="0287A8F6"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758D5B06" w14:textId="77777777" w:rsidR="00476085" w:rsidRPr="005464F2" w:rsidRDefault="00476085" w:rsidP="00104D3F">
            <w:pPr>
              <w:ind w:right="42"/>
              <w:jc w:val="distribute"/>
              <w:rPr>
                <w:rFonts w:hAnsi="標楷體"/>
                <w:noProof/>
                <w:spacing w:val="-6"/>
                <w:kern w:val="0"/>
                <w:sz w:val="20"/>
              </w:rPr>
            </w:pPr>
            <w:r w:rsidRPr="005464F2">
              <w:rPr>
                <w:rFonts w:hAnsi="標楷體" w:hint="eastAsia"/>
                <w:b/>
                <w:noProof/>
                <w:spacing w:val="-6"/>
                <w:kern w:val="0"/>
                <w:sz w:val="20"/>
              </w:rPr>
              <w:t>業務外費用</w:t>
            </w:r>
          </w:p>
        </w:tc>
        <w:tc>
          <w:tcPr>
            <w:tcW w:w="712" w:type="pct"/>
            <w:gridSpan w:val="2"/>
            <w:tcBorders>
              <w:top w:val="nil"/>
              <w:left w:val="single" w:sz="4" w:space="0" w:color="auto"/>
              <w:bottom w:val="nil"/>
              <w:right w:val="single" w:sz="4" w:space="0" w:color="auto"/>
            </w:tcBorders>
            <w:vAlign w:val="center"/>
          </w:tcPr>
          <w:p w14:paraId="4AE9D9CF" w14:textId="77777777" w:rsidR="00476085" w:rsidRPr="005464F2" w:rsidRDefault="00476085" w:rsidP="00BA1284">
            <w:pPr>
              <w:rPr>
                <w:rFonts w:ascii="細明體" w:eastAsia="細明體" w:hAnsi="細明體"/>
                <w:sz w:val="18"/>
                <w:szCs w:val="18"/>
              </w:rPr>
            </w:pPr>
            <w:r w:rsidRPr="005464F2">
              <w:rPr>
                <w:rFonts w:ascii="細明體" w:eastAsia="細明體" w:hAnsi="細明體"/>
                <w:b/>
                <w:sz w:val="18"/>
                <w:szCs w:val="18"/>
              </w:rPr>
              <w:t>－</w:t>
            </w:r>
          </w:p>
        </w:tc>
        <w:tc>
          <w:tcPr>
            <w:tcW w:w="715" w:type="pct"/>
            <w:tcBorders>
              <w:top w:val="nil"/>
              <w:left w:val="single" w:sz="4" w:space="0" w:color="auto"/>
              <w:bottom w:val="nil"/>
              <w:right w:val="single" w:sz="4" w:space="0" w:color="auto"/>
            </w:tcBorders>
            <w:vAlign w:val="center"/>
          </w:tcPr>
          <w:p w14:paraId="0855B1F2" w14:textId="77777777" w:rsidR="00476085" w:rsidRPr="005464F2" w:rsidRDefault="00476085" w:rsidP="00BA1284">
            <w:pPr>
              <w:rPr>
                <w:rFonts w:ascii="細明體" w:eastAsia="細明體" w:hAnsi="細明體"/>
                <w:sz w:val="18"/>
                <w:szCs w:val="18"/>
              </w:rPr>
            </w:pPr>
            <w:r w:rsidRPr="005464F2">
              <w:rPr>
                <w:rFonts w:ascii="細明體" w:eastAsia="細明體" w:hAnsi="細明體"/>
                <w:b/>
                <w:sz w:val="18"/>
                <w:szCs w:val="18"/>
              </w:rPr>
              <w:t>24,911,213</w:t>
            </w:r>
          </w:p>
        </w:tc>
        <w:tc>
          <w:tcPr>
            <w:tcW w:w="648" w:type="pct"/>
            <w:tcBorders>
              <w:top w:val="nil"/>
              <w:left w:val="single" w:sz="4" w:space="0" w:color="auto"/>
              <w:bottom w:val="nil"/>
              <w:right w:val="single" w:sz="4" w:space="0" w:color="auto"/>
            </w:tcBorders>
            <w:vAlign w:val="center"/>
          </w:tcPr>
          <w:p w14:paraId="5A9838ED"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b/>
                <w:noProof/>
                <w:sz w:val="18"/>
                <w:szCs w:val="18"/>
              </w:rPr>
              <w:t>－</w:t>
            </w:r>
          </w:p>
        </w:tc>
        <w:tc>
          <w:tcPr>
            <w:tcW w:w="724" w:type="pct"/>
            <w:tcBorders>
              <w:top w:val="nil"/>
              <w:left w:val="single" w:sz="4" w:space="0" w:color="auto"/>
              <w:bottom w:val="nil"/>
              <w:right w:val="single" w:sz="4" w:space="0" w:color="auto"/>
            </w:tcBorders>
            <w:vAlign w:val="center"/>
          </w:tcPr>
          <w:p w14:paraId="1CCCB5CA" w14:textId="77777777" w:rsidR="00476085" w:rsidRPr="005464F2" w:rsidRDefault="00476085" w:rsidP="00BA1284">
            <w:pPr>
              <w:rPr>
                <w:rFonts w:ascii="細明體" w:eastAsia="細明體" w:hAnsi="細明體"/>
                <w:sz w:val="18"/>
                <w:szCs w:val="18"/>
              </w:rPr>
            </w:pPr>
            <w:r w:rsidRPr="005464F2">
              <w:rPr>
                <w:rFonts w:ascii="細明體" w:eastAsia="細明體" w:hAnsi="細明體"/>
                <w:b/>
                <w:sz w:val="18"/>
                <w:szCs w:val="18"/>
              </w:rPr>
              <w:t>24,911,213</w:t>
            </w:r>
          </w:p>
        </w:tc>
        <w:tc>
          <w:tcPr>
            <w:tcW w:w="769" w:type="pct"/>
            <w:gridSpan w:val="2"/>
            <w:tcBorders>
              <w:top w:val="nil"/>
              <w:left w:val="single" w:sz="4" w:space="0" w:color="auto"/>
              <w:bottom w:val="nil"/>
              <w:right w:val="single" w:sz="4" w:space="0" w:color="auto"/>
            </w:tcBorders>
            <w:vAlign w:val="center"/>
          </w:tcPr>
          <w:p w14:paraId="7466CA1D"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b/>
                <w:noProof/>
                <w:sz w:val="18"/>
                <w:szCs w:val="18"/>
              </w:rPr>
              <w:t>24,911,213</w:t>
            </w:r>
          </w:p>
        </w:tc>
        <w:tc>
          <w:tcPr>
            <w:tcW w:w="369" w:type="pct"/>
            <w:gridSpan w:val="2"/>
            <w:tcBorders>
              <w:top w:val="nil"/>
              <w:left w:val="single" w:sz="4" w:space="0" w:color="auto"/>
              <w:bottom w:val="nil"/>
              <w:right w:val="nil"/>
            </w:tcBorders>
            <w:vAlign w:val="center"/>
          </w:tcPr>
          <w:p w14:paraId="2664C288" w14:textId="77777777" w:rsidR="00476085" w:rsidRPr="005464F2" w:rsidRDefault="00476085" w:rsidP="00BA1284">
            <w:pPr>
              <w:rPr>
                <w:rFonts w:ascii="細明體" w:eastAsia="細明體" w:hAnsi="細明體"/>
                <w:spacing w:val="-6"/>
                <w:kern w:val="0"/>
                <w:sz w:val="18"/>
                <w:szCs w:val="18"/>
              </w:rPr>
            </w:pPr>
            <w:r w:rsidRPr="005464F2">
              <w:rPr>
                <w:rFonts w:ascii="細明體" w:eastAsia="細明體" w:hAnsi="細明體"/>
                <w:b/>
                <w:spacing w:val="-10"/>
                <w:kern w:val="0"/>
                <w:sz w:val="18"/>
                <w:szCs w:val="18"/>
              </w:rPr>
              <w:t>--</w:t>
            </w:r>
          </w:p>
        </w:tc>
      </w:tr>
      <w:tr w:rsidR="00476085" w:rsidRPr="005464F2" w14:paraId="6156EE7A"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296998C5" w14:textId="77777777" w:rsidR="00476085" w:rsidRPr="005464F2" w:rsidRDefault="00476085" w:rsidP="00104D3F">
            <w:pPr>
              <w:ind w:leftChars="100" w:left="160" w:right="42"/>
              <w:jc w:val="distribute"/>
              <w:rPr>
                <w:rFonts w:hAnsi="標楷體"/>
                <w:noProof/>
                <w:spacing w:val="-6"/>
                <w:kern w:val="0"/>
                <w:sz w:val="20"/>
              </w:rPr>
            </w:pPr>
            <w:r w:rsidRPr="005464F2">
              <w:rPr>
                <w:rFonts w:hAnsi="標楷體" w:hint="eastAsia"/>
                <w:noProof/>
                <w:spacing w:val="-6"/>
                <w:kern w:val="0"/>
                <w:sz w:val="20"/>
              </w:rPr>
              <w:t>其他業務外費用</w:t>
            </w:r>
          </w:p>
        </w:tc>
        <w:tc>
          <w:tcPr>
            <w:tcW w:w="712" w:type="pct"/>
            <w:gridSpan w:val="2"/>
            <w:tcBorders>
              <w:top w:val="nil"/>
              <w:left w:val="single" w:sz="4" w:space="0" w:color="auto"/>
              <w:bottom w:val="nil"/>
              <w:right w:val="single" w:sz="4" w:space="0" w:color="auto"/>
            </w:tcBorders>
            <w:vAlign w:val="center"/>
          </w:tcPr>
          <w:p w14:paraId="53168845" w14:textId="77777777" w:rsidR="00476085" w:rsidRPr="005464F2" w:rsidRDefault="00476085" w:rsidP="00BA1284">
            <w:pPr>
              <w:rPr>
                <w:rFonts w:ascii="細明體" w:eastAsia="細明體" w:hAnsi="細明體"/>
                <w:sz w:val="18"/>
                <w:szCs w:val="18"/>
              </w:rPr>
            </w:pPr>
            <w:r w:rsidRPr="005464F2">
              <w:rPr>
                <w:rFonts w:ascii="細明體" w:eastAsia="細明體" w:hAnsi="細明體"/>
                <w:sz w:val="18"/>
                <w:szCs w:val="18"/>
              </w:rPr>
              <w:t>－</w:t>
            </w:r>
          </w:p>
        </w:tc>
        <w:tc>
          <w:tcPr>
            <w:tcW w:w="715" w:type="pct"/>
            <w:tcBorders>
              <w:top w:val="nil"/>
              <w:left w:val="single" w:sz="4" w:space="0" w:color="auto"/>
              <w:bottom w:val="nil"/>
              <w:right w:val="single" w:sz="4" w:space="0" w:color="auto"/>
            </w:tcBorders>
            <w:vAlign w:val="center"/>
          </w:tcPr>
          <w:p w14:paraId="2276B395" w14:textId="77777777" w:rsidR="00476085" w:rsidRPr="005464F2" w:rsidRDefault="00476085" w:rsidP="00BA1284">
            <w:pPr>
              <w:rPr>
                <w:rFonts w:ascii="細明體" w:eastAsia="細明體" w:hAnsi="細明體"/>
                <w:sz w:val="18"/>
                <w:szCs w:val="18"/>
              </w:rPr>
            </w:pPr>
            <w:r w:rsidRPr="005464F2">
              <w:rPr>
                <w:rFonts w:ascii="細明體" w:eastAsia="細明體" w:hAnsi="細明體"/>
                <w:sz w:val="18"/>
                <w:szCs w:val="18"/>
              </w:rPr>
              <w:t>24,911,213</w:t>
            </w:r>
          </w:p>
        </w:tc>
        <w:tc>
          <w:tcPr>
            <w:tcW w:w="648" w:type="pct"/>
            <w:tcBorders>
              <w:top w:val="nil"/>
              <w:left w:val="single" w:sz="4" w:space="0" w:color="auto"/>
              <w:bottom w:val="nil"/>
              <w:right w:val="single" w:sz="4" w:space="0" w:color="auto"/>
            </w:tcBorders>
            <w:vAlign w:val="center"/>
          </w:tcPr>
          <w:p w14:paraId="3ED41FEA"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724" w:type="pct"/>
            <w:tcBorders>
              <w:top w:val="nil"/>
              <w:left w:val="single" w:sz="4" w:space="0" w:color="auto"/>
              <w:bottom w:val="nil"/>
              <w:right w:val="single" w:sz="4" w:space="0" w:color="auto"/>
            </w:tcBorders>
            <w:vAlign w:val="center"/>
          </w:tcPr>
          <w:p w14:paraId="6AD9241B" w14:textId="77777777" w:rsidR="00476085" w:rsidRPr="005464F2" w:rsidRDefault="00476085" w:rsidP="00BA1284">
            <w:pPr>
              <w:rPr>
                <w:rFonts w:ascii="細明體" w:eastAsia="細明體" w:hAnsi="細明體"/>
                <w:sz w:val="18"/>
                <w:szCs w:val="18"/>
              </w:rPr>
            </w:pPr>
            <w:r w:rsidRPr="005464F2">
              <w:rPr>
                <w:rFonts w:ascii="細明體" w:eastAsia="細明體" w:hAnsi="細明體"/>
                <w:sz w:val="18"/>
                <w:szCs w:val="18"/>
              </w:rPr>
              <w:t>24,911,213</w:t>
            </w:r>
          </w:p>
        </w:tc>
        <w:tc>
          <w:tcPr>
            <w:tcW w:w="769" w:type="pct"/>
            <w:gridSpan w:val="2"/>
            <w:tcBorders>
              <w:top w:val="nil"/>
              <w:left w:val="single" w:sz="4" w:space="0" w:color="auto"/>
              <w:bottom w:val="nil"/>
              <w:right w:val="single" w:sz="4" w:space="0" w:color="auto"/>
            </w:tcBorders>
            <w:vAlign w:val="center"/>
          </w:tcPr>
          <w:p w14:paraId="274B0051"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24,911,213</w:t>
            </w:r>
          </w:p>
        </w:tc>
        <w:tc>
          <w:tcPr>
            <w:tcW w:w="369" w:type="pct"/>
            <w:gridSpan w:val="2"/>
            <w:tcBorders>
              <w:top w:val="nil"/>
              <w:left w:val="single" w:sz="4" w:space="0" w:color="auto"/>
              <w:bottom w:val="nil"/>
              <w:right w:val="nil"/>
            </w:tcBorders>
            <w:vAlign w:val="center"/>
          </w:tcPr>
          <w:p w14:paraId="0357FB78" w14:textId="77777777" w:rsidR="00476085" w:rsidRPr="005464F2" w:rsidRDefault="00476085" w:rsidP="00BA1284">
            <w:pPr>
              <w:rPr>
                <w:rFonts w:ascii="細明體" w:eastAsia="細明體" w:hAnsi="細明體"/>
                <w:spacing w:val="-6"/>
                <w:kern w:val="0"/>
                <w:sz w:val="18"/>
                <w:szCs w:val="18"/>
              </w:rPr>
            </w:pPr>
            <w:r w:rsidRPr="005464F2">
              <w:rPr>
                <w:rFonts w:ascii="細明體" w:eastAsia="細明體" w:hAnsi="細明體"/>
                <w:spacing w:val="-10"/>
                <w:kern w:val="0"/>
                <w:sz w:val="18"/>
                <w:szCs w:val="18"/>
              </w:rPr>
              <w:t>--</w:t>
            </w:r>
          </w:p>
        </w:tc>
      </w:tr>
      <w:tr w:rsidR="00476085" w:rsidRPr="005464F2" w14:paraId="2AC63378"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nil"/>
            </w:tcBorders>
            <w:shd w:val="clear" w:color="auto" w:fill="auto"/>
            <w:vAlign w:val="center"/>
          </w:tcPr>
          <w:p w14:paraId="5F07ADE3" w14:textId="77777777" w:rsidR="00476085" w:rsidRPr="005464F2" w:rsidRDefault="00476085" w:rsidP="00104D3F">
            <w:pPr>
              <w:ind w:left="14" w:right="42"/>
              <w:jc w:val="distribute"/>
              <w:rPr>
                <w:rFonts w:hAnsi="標楷體"/>
                <w:b/>
                <w:spacing w:val="-6"/>
                <w:kern w:val="0"/>
                <w:sz w:val="20"/>
              </w:rPr>
            </w:pPr>
            <w:r w:rsidRPr="005464F2">
              <w:rPr>
                <w:rFonts w:hAnsi="標楷體" w:hint="eastAsia"/>
                <w:b/>
                <w:noProof/>
                <w:spacing w:val="-6"/>
                <w:kern w:val="0"/>
                <w:sz w:val="20"/>
              </w:rPr>
              <w:t>業務外賸餘（短絀）</w:t>
            </w:r>
          </w:p>
        </w:tc>
        <w:tc>
          <w:tcPr>
            <w:tcW w:w="712" w:type="pct"/>
            <w:gridSpan w:val="2"/>
            <w:tcBorders>
              <w:top w:val="nil"/>
              <w:left w:val="single" w:sz="4" w:space="0" w:color="auto"/>
              <w:bottom w:val="nil"/>
              <w:right w:val="single" w:sz="4" w:space="0" w:color="auto"/>
            </w:tcBorders>
            <w:vAlign w:val="center"/>
          </w:tcPr>
          <w:p w14:paraId="44A6C910"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sz w:val="18"/>
                <w:szCs w:val="18"/>
              </w:rPr>
              <w:t>101,610,000</w:t>
            </w:r>
          </w:p>
        </w:tc>
        <w:tc>
          <w:tcPr>
            <w:tcW w:w="715" w:type="pct"/>
            <w:tcBorders>
              <w:top w:val="nil"/>
              <w:left w:val="single" w:sz="4" w:space="0" w:color="auto"/>
              <w:bottom w:val="nil"/>
              <w:right w:val="single" w:sz="4" w:space="0" w:color="auto"/>
            </w:tcBorders>
            <w:vAlign w:val="center"/>
          </w:tcPr>
          <w:p w14:paraId="4D7C3E5B"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sz w:val="18"/>
                <w:szCs w:val="18"/>
              </w:rPr>
              <w:t>1,077,826,089</w:t>
            </w:r>
          </w:p>
        </w:tc>
        <w:tc>
          <w:tcPr>
            <w:tcW w:w="648" w:type="pct"/>
            <w:tcBorders>
              <w:top w:val="nil"/>
              <w:left w:val="single" w:sz="4" w:space="0" w:color="auto"/>
              <w:bottom w:val="nil"/>
              <w:right w:val="single" w:sz="4" w:space="0" w:color="auto"/>
            </w:tcBorders>
            <w:vAlign w:val="center"/>
          </w:tcPr>
          <w:p w14:paraId="32711734"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- 1,459,237</w:t>
            </w:r>
          </w:p>
        </w:tc>
        <w:tc>
          <w:tcPr>
            <w:tcW w:w="724" w:type="pct"/>
            <w:tcBorders>
              <w:top w:val="nil"/>
              <w:left w:val="single" w:sz="4" w:space="0" w:color="auto"/>
              <w:bottom w:val="nil"/>
              <w:right w:val="single" w:sz="4" w:space="0" w:color="auto"/>
            </w:tcBorders>
            <w:vAlign w:val="center"/>
          </w:tcPr>
          <w:p w14:paraId="3794002E"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sz w:val="18"/>
                <w:szCs w:val="18"/>
              </w:rPr>
              <w:t>1,076,366,852</w:t>
            </w:r>
          </w:p>
        </w:tc>
        <w:tc>
          <w:tcPr>
            <w:tcW w:w="769" w:type="pct"/>
            <w:gridSpan w:val="2"/>
            <w:tcBorders>
              <w:top w:val="nil"/>
              <w:left w:val="single" w:sz="4" w:space="0" w:color="auto"/>
              <w:bottom w:val="nil"/>
              <w:right w:val="single" w:sz="4" w:space="0" w:color="auto"/>
            </w:tcBorders>
            <w:vAlign w:val="center"/>
          </w:tcPr>
          <w:p w14:paraId="43D7B9D4"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974,756,852</w:t>
            </w:r>
          </w:p>
        </w:tc>
        <w:tc>
          <w:tcPr>
            <w:tcW w:w="369" w:type="pct"/>
            <w:gridSpan w:val="2"/>
            <w:tcBorders>
              <w:top w:val="nil"/>
              <w:left w:val="single" w:sz="4" w:space="0" w:color="auto"/>
              <w:bottom w:val="nil"/>
              <w:right w:val="nil"/>
            </w:tcBorders>
            <w:vAlign w:val="center"/>
          </w:tcPr>
          <w:p w14:paraId="4600E10B" w14:textId="77777777" w:rsidR="00476085" w:rsidRPr="005464F2" w:rsidRDefault="00476085" w:rsidP="00BA1284">
            <w:pPr>
              <w:rPr>
                <w:rFonts w:ascii="細明體" w:eastAsia="細明體" w:hAnsi="細明體"/>
                <w:b/>
                <w:noProof/>
                <w:spacing w:val="-6"/>
                <w:sz w:val="18"/>
                <w:szCs w:val="18"/>
              </w:rPr>
            </w:pPr>
            <w:r w:rsidRPr="005464F2">
              <w:rPr>
                <w:rFonts w:ascii="細明體" w:eastAsia="細明體" w:hAnsi="細明體"/>
                <w:b/>
                <w:spacing w:val="-10"/>
                <w:kern w:val="0"/>
                <w:sz w:val="18"/>
                <w:szCs w:val="18"/>
              </w:rPr>
              <w:t>959.31</w:t>
            </w:r>
          </w:p>
        </w:tc>
      </w:tr>
      <w:tr w:rsidR="00476085" w:rsidRPr="005464F2" w14:paraId="49B639A6" w14:textId="77777777" w:rsidTr="00104D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063" w:type="pct"/>
            <w:gridSpan w:val="3"/>
            <w:tcBorders>
              <w:top w:val="nil"/>
              <w:left w:val="nil"/>
              <w:bottom w:val="single" w:sz="8" w:space="0" w:color="auto"/>
            </w:tcBorders>
            <w:vAlign w:val="center"/>
          </w:tcPr>
          <w:p w14:paraId="10B15F95" w14:textId="77777777" w:rsidR="00476085" w:rsidRPr="005464F2" w:rsidRDefault="00476085" w:rsidP="00104D3F">
            <w:pPr>
              <w:ind w:left="14" w:right="42"/>
              <w:jc w:val="distribute"/>
              <w:rPr>
                <w:rFonts w:hAnsi="標楷體"/>
                <w:b/>
                <w:spacing w:val="-6"/>
                <w:kern w:val="0"/>
                <w:sz w:val="20"/>
              </w:rPr>
            </w:pPr>
            <w:r w:rsidRPr="005464F2">
              <w:rPr>
                <w:rFonts w:hAnsi="標楷體" w:hint="eastAsia"/>
                <w:b/>
                <w:noProof/>
                <w:spacing w:val="-6"/>
                <w:kern w:val="0"/>
                <w:sz w:val="20"/>
              </w:rPr>
              <w:t>本期賸餘（短絀）</w:t>
            </w:r>
          </w:p>
        </w:tc>
        <w:tc>
          <w:tcPr>
            <w:tcW w:w="712" w:type="pct"/>
            <w:gridSpan w:val="2"/>
            <w:tcBorders>
              <w:top w:val="nil"/>
              <w:left w:val="single" w:sz="4" w:space="0" w:color="auto"/>
              <w:bottom w:val="single" w:sz="8" w:space="0" w:color="auto"/>
              <w:right w:val="single" w:sz="4" w:space="0" w:color="auto"/>
            </w:tcBorders>
            <w:vAlign w:val="center"/>
          </w:tcPr>
          <w:p w14:paraId="7FAC9A90"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sz w:val="18"/>
                <w:szCs w:val="18"/>
              </w:rPr>
              <w:t>9,300,630,000</w:t>
            </w:r>
          </w:p>
        </w:tc>
        <w:tc>
          <w:tcPr>
            <w:tcW w:w="715" w:type="pct"/>
            <w:tcBorders>
              <w:top w:val="nil"/>
              <w:left w:val="single" w:sz="4" w:space="0" w:color="auto"/>
              <w:bottom w:val="single" w:sz="8" w:space="0" w:color="auto"/>
              <w:right w:val="single" w:sz="4" w:space="0" w:color="auto"/>
            </w:tcBorders>
            <w:vAlign w:val="center"/>
          </w:tcPr>
          <w:p w14:paraId="1BB27270"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sz w:val="18"/>
                <w:szCs w:val="18"/>
              </w:rPr>
              <w:t>17,785,698,948</w:t>
            </w:r>
          </w:p>
        </w:tc>
        <w:tc>
          <w:tcPr>
            <w:tcW w:w="648" w:type="pct"/>
            <w:tcBorders>
              <w:top w:val="nil"/>
              <w:left w:val="single" w:sz="4" w:space="0" w:color="auto"/>
              <w:bottom w:val="single" w:sz="8" w:space="0" w:color="auto"/>
              <w:right w:val="single" w:sz="4" w:space="0" w:color="auto"/>
            </w:tcBorders>
            <w:vAlign w:val="center"/>
          </w:tcPr>
          <w:p w14:paraId="27DCEA5C"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w:t>
            </w:r>
          </w:p>
        </w:tc>
        <w:tc>
          <w:tcPr>
            <w:tcW w:w="724" w:type="pct"/>
            <w:tcBorders>
              <w:top w:val="nil"/>
              <w:left w:val="single" w:sz="4" w:space="0" w:color="auto"/>
              <w:bottom w:val="single" w:sz="8" w:space="0" w:color="auto"/>
              <w:right w:val="single" w:sz="4" w:space="0" w:color="auto"/>
            </w:tcBorders>
            <w:vAlign w:val="center"/>
          </w:tcPr>
          <w:p w14:paraId="6117A3B0"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sz w:val="18"/>
                <w:szCs w:val="18"/>
              </w:rPr>
              <w:t>17,785,698,948</w:t>
            </w:r>
          </w:p>
        </w:tc>
        <w:tc>
          <w:tcPr>
            <w:tcW w:w="769" w:type="pct"/>
            <w:gridSpan w:val="2"/>
            <w:tcBorders>
              <w:top w:val="nil"/>
              <w:left w:val="single" w:sz="4" w:space="0" w:color="auto"/>
              <w:bottom w:val="single" w:sz="8" w:space="0" w:color="auto"/>
              <w:right w:val="single" w:sz="4" w:space="0" w:color="auto"/>
            </w:tcBorders>
            <w:vAlign w:val="center"/>
          </w:tcPr>
          <w:p w14:paraId="62EF6FBA"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8,485,068,948</w:t>
            </w:r>
          </w:p>
        </w:tc>
        <w:tc>
          <w:tcPr>
            <w:tcW w:w="369" w:type="pct"/>
            <w:gridSpan w:val="2"/>
            <w:tcBorders>
              <w:top w:val="nil"/>
              <w:left w:val="single" w:sz="4" w:space="0" w:color="auto"/>
              <w:bottom w:val="single" w:sz="8" w:space="0" w:color="auto"/>
              <w:right w:val="nil"/>
            </w:tcBorders>
            <w:vAlign w:val="center"/>
          </w:tcPr>
          <w:p w14:paraId="169E15C7" w14:textId="77777777" w:rsidR="00476085" w:rsidRPr="005464F2" w:rsidRDefault="00476085" w:rsidP="00BA1284">
            <w:pPr>
              <w:rPr>
                <w:rFonts w:ascii="細明體" w:eastAsia="細明體" w:hAnsi="細明體"/>
                <w:b/>
                <w:noProof/>
                <w:spacing w:val="-6"/>
                <w:sz w:val="18"/>
                <w:szCs w:val="18"/>
              </w:rPr>
            </w:pPr>
            <w:r w:rsidRPr="005464F2">
              <w:rPr>
                <w:rFonts w:ascii="細明體" w:eastAsia="細明體" w:hAnsi="細明體"/>
                <w:b/>
                <w:spacing w:val="-10"/>
                <w:kern w:val="0"/>
                <w:sz w:val="18"/>
                <w:szCs w:val="18"/>
              </w:rPr>
              <w:t>91.23</w:t>
            </w:r>
          </w:p>
        </w:tc>
      </w:tr>
    </w:tbl>
    <w:p w14:paraId="42FAD364" w14:textId="77777777" w:rsidR="00C7641A" w:rsidRPr="005464F2" w:rsidRDefault="00C7641A" w:rsidP="00C7641A">
      <w:pPr>
        <w:jc w:val="left"/>
        <w:rPr>
          <w:sz w:val="2"/>
          <w:szCs w:val="2"/>
        </w:rPr>
      </w:pPr>
    </w:p>
    <w:p w14:paraId="2B8C7D65" w14:textId="77777777" w:rsidR="00C7641A" w:rsidRPr="005464F2" w:rsidRDefault="00C7641A" w:rsidP="00196C4B">
      <w:pPr>
        <w:spacing w:line="0" w:lineRule="atLeast"/>
        <w:rPr>
          <w:rFonts w:hAnsi="標楷體"/>
          <w:sz w:val="2"/>
          <w:szCs w:val="2"/>
        </w:rPr>
      </w:pPr>
    </w:p>
    <w:p w14:paraId="47B34BE8" w14:textId="77777777" w:rsidR="00C7641A" w:rsidRPr="005464F2" w:rsidRDefault="00C7641A" w:rsidP="00670ACE">
      <w:pPr>
        <w:pStyle w:val="a0"/>
        <w:autoSpaceDE w:val="0"/>
        <w:autoSpaceDN w:val="0"/>
        <w:adjustRightInd w:val="0"/>
        <w:spacing w:line="20" w:lineRule="exact"/>
      </w:pPr>
    </w:p>
    <w:p w14:paraId="4473D04F" w14:textId="6C0FEE08" w:rsidR="00C7641A" w:rsidRPr="005464F2" w:rsidRDefault="00C7641A" w:rsidP="00BC30FC">
      <w:pPr>
        <w:pStyle w:val="123"/>
        <w:ind w:leftChars="0" w:left="0" w:firstLineChars="0" w:firstLine="0"/>
        <w:jc w:val="center"/>
        <w:outlineLvl w:val="3"/>
        <w:rPr>
          <w:snapToGrid w:val="0"/>
          <w:color w:val="auto"/>
          <w:szCs w:val="24"/>
          <w:u w:val="single"/>
        </w:rPr>
      </w:pPr>
      <w:bookmarkStart w:id="275" w:name="_Toc43911114"/>
      <w:bookmarkStart w:id="276" w:name="_Toc170311656"/>
      <w:r w:rsidRPr="005464F2">
        <w:rPr>
          <w:rFonts w:hAnsi="標楷體" w:hint="eastAsia"/>
          <w:snapToGrid w:val="0"/>
          <w:color w:val="auto"/>
          <w:sz w:val="32"/>
          <w:szCs w:val="32"/>
          <w:u w:val="single"/>
        </w:rPr>
        <w:lastRenderedPageBreak/>
        <w:t>（二）餘</w:t>
      </w:r>
      <w:proofErr w:type="gramStart"/>
      <w:r w:rsidRPr="005464F2">
        <w:rPr>
          <w:rFonts w:hAnsi="標楷體" w:hint="eastAsia"/>
          <w:snapToGrid w:val="0"/>
          <w:color w:val="auto"/>
          <w:sz w:val="32"/>
          <w:szCs w:val="32"/>
          <w:u w:val="single"/>
        </w:rPr>
        <w:t>絀</w:t>
      </w:r>
      <w:proofErr w:type="gramEnd"/>
      <w:r w:rsidRPr="005464F2">
        <w:rPr>
          <w:rFonts w:hAnsi="標楷體" w:hint="eastAsia"/>
          <w:snapToGrid w:val="0"/>
          <w:color w:val="auto"/>
          <w:sz w:val="32"/>
          <w:szCs w:val="32"/>
          <w:u w:val="single"/>
        </w:rPr>
        <w:t>撥補審定數</w:t>
      </w:r>
      <w:r w:rsidRPr="005464F2">
        <w:rPr>
          <w:rFonts w:hint="eastAsia"/>
          <w:snapToGrid w:val="0"/>
          <w:color w:val="auto"/>
          <w:sz w:val="32"/>
          <w:szCs w:val="32"/>
          <w:u w:val="single"/>
        </w:rPr>
        <w:t>額綜計表</w:t>
      </w:r>
      <w:r w:rsidRPr="005464F2">
        <w:rPr>
          <w:rFonts w:hint="eastAsia"/>
          <w:snapToGrid w:val="0"/>
          <w:color w:val="auto"/>
          <w:szCs w:val="24"/>
          <w:u w:val="single"/>
        </w:rPr>
        <w:t>（項目別）</w:t>
      </w:r>
      <w:bookmarkEnd w:id="275"/>
      <w:bookmarkEnd w:id="276"/>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
        <w:gridCol w:w="2253"/>
        <w:gridCol w:w="128"/>
        <w:gridCol w:w="1385"/>
        <w:gridCol w:w="1385"/>
        <w:gridCol w:w="1200"/>
        <w:gridCol w:w="1418"/>
        <w:gridCol w:w="1417"/>
        <w:gridCol w:w="629"/>
        <w:gridCol w:w="72"/>
        <w:gridCol w:w="8"/>
      </w:tblGrid>
      <w:tr w:rsidR="00476085" w:rsidRPr="005464F2" w14:paraId="0CA70FE4" w14:textId="77777777" w:rsidTr="00104D3F">
        <w:trPr>
          <w:gridBefore w:val="1"/>
          <w:wBefore w:w="28" w:type="dxa"/>
          <w:cantSplit/>
          <w:trHeight w:hRule="exact" w:val="397"/>
        </w:trPr>
        <w:tc>
          <w:tcPr>
            <w:tcW w:w="2253" w:type="dxa"/>
            <w:tcBorders>
              <w:top w:val="nil"/>
              <w:left w:val="nil"/>
              <w:bottom w:val="single" w:sz="8" w:space="0" w:color="auto"/>
              <w:right w:val="nil"/>
            </w:tcBorders>
            <w:vAlign w:val="center"/>
          </w:tcPr>
          <w:p w14:paraId="4875DDDF" w14:textId="77777777" w:rsidR="00476085" w:rsidRPr="005464F2" w:rsidRDefault="00476085" w:rsidP="00104D3F">
            <w:pPr>
              <w:spacing w:line="240" w:lineRule="exact"/>
              <w:jc w:val="both"/>
              <w:rPr>
                <w:rFonts w:hAnsi="標楷體"/>
                <w:spacing w:val="20"/>
                <w:sz w:val="24"/>
                <w:szCs w:val="24"/>
              </w:rPr>
            </w:pPr>
          </w:p>
        </w:tc>
        <w:tc>
          <w:tcPr>
            <w:tcW w:w="5516" w:type="dxa"/>
            <w:gridSpan w:val="5"/>
            <w:tcBorders>
              <w:top w:val="nil"/>
              <w:left w:val="nil"/>
              <w:bottom w:val="single" w:sz="8" w:space="0" w:color="auto"/>
              <w:right w:val="nil"/>
            </w:tcBorders>
          </w:tcPr>
          <w:p w14:paraId="6CCD957E" w14:textId="77777777" w:rsidR="00476085" w:rsidRPr="005464F2" w:rsidRDefault="00476085" w:rsidP="00104D3F">
            <w:pPr>
              <w:snapToGrid w:val="0"/>
              <w:spacing w:line="240" w:lineRule="exact"/>
              <w:jc w:val="center"/>
              <w:rPr>
                <w:rFonts w:hAnsi="標楷體"/>
                <w:sz w:val="24"/>
                <w:szCs w:val="24"/>
              </w:rPr>
            </w:pPr>
            <w:r w:rsidRPr="005464F2">
              <w:rPr>
                <w:rFonts w:hAnsi="標楷體" w:hint="eastAsia"/>
                <w:kern w:val="0"/>
                <w:sz w:val="24"/>
                <w:szCs w:val="24"/>
              </w:rPr>
              <w:t>中華民國</w:t>
            </w:r>
            <w:proofErr w:type="gramStart"/>
            <w:r w:rsidRPr="005464F2">
              <w:rPr>
                <w:rFonts w:hAnsi="標楷體" w:hint="eastAsia"/>
                <w:kern w:val="0"/>
                <w:sz w:val="24"/>
                <w:szCs w:val="24"/>
              </w:rPr>
              <w:t>113</w:t>
            </w:r>
            <w:proofErr w:type="gramEnd"/>
            <w:r w:rsidRPr="005464F2">
              <w:rPr>
                <w:rFonts w:hAnsi="標楷體" w:hint="eastAsia"/>
                <w:kern w:val="0"/>
                <w:sz w:val="24"/>
                <w:szCs w:val="24"/>
              </w:rPr>
              <w:t>年度</w:t>
            </w:r>
          </w:p>
        </w:tc>
        <w:tc>
          <w:tcPr>
            <w:tcW w:w="2126" w:type="dxa"/>
            <w:gridSpan w:val="4"/>
            <w:tcBorders>
              <w:top w:val="nil"/>
              <w:left w:val="nil"/>
              <w:bottom w:val="single" w:sz="8" w:space="0" w:color="auto"/>
              <w:right w:val="nil"/>
            </w:tcBorders>
            <w:vAlign w:val="bottom"/>
          </w:tcPr>
          <w:p w14:paraId="25ECE8AE" w14:textId="77777777" w:rsidR="00476085" w:rsidRPr="005464F2" w:rsidRDefault="00476085" w:rsidP="00104D3F">
            <w:pPr>
              <w:tabs>
                <w:tab w:val="left" w:pos="2184"/>
                <w:tab w:val="left" w:pos="4080"/>
              </w:tabs>
              <w:snapToGrid w:val="0"/>
              <w:spacing w:after="60" w:line="240" w:lineRule="exact"/>
              <w:rPr>
                <w:rFonts w:hAnsi="標楷體"/>
                <w:snapToGrid w:val="0"/>
                <w:spacing w:val="-10"/>
                <w:kern w:val="0"/>
                <w:sz w:val="20"/>
              </w:rPr>
            </w:pPr>
            <w:r w:rsidRPr="005464F2">
              <w:rPr>
                <w:rFonts w:hAnsi="標楷體" w:hint="eastAsia"/>
                <w:spacing w:val="-10"/>
                <w:sz w:val="20"/>
              </w:rPr>
              <w:t>單位：新臺幣元</w:t>
            </w:r>
          </w:p>
        </w:tc>
      </w:tr>
      <w:tr w:rsidR="00476085" w:rsidRPr="005464F2" w14:paraId="7ED9DAE7" w14:textId="77777777" w:rsidTr="00104D3F">
        <w:tblPrEx>
          <w:tblBorders>
            <w:top w:val="single" w:sz="8" w:space="0" w:color="auto"/>
            <w:left w:val="single" w:sz="8" w:space="0" w:color="auto"/>
            <w:bottom w:val="single" w:sz="8" w:space="0" w:color="auto"/>
            <w:right w:val="single" w:sz="8" w:space="0" w:color="auto"/>
          </w:tblBorders>
        </w:tblPrEx>
        <w:trPr>
          <w:gridAfter w:val="2"/>
          <w:wAfter w:w="80" w:type="dxa"/>
          <w:cantSplit/>
          <w:trHeight w:val="556"/>
        </w:trPr>
        <w:tc>
          <w:tcPr>
            <w:tcW w:w="2409" w:type="dxa"/>
            <w:gridSpan w:val="3"/>
            <w:vMerge w:val="restart"/>
            <w:tcBorders>
              <w:top w:val="single" w:sz="8" w:space="0" w:color="auto"/>
              <w:left w:val="nil"/>
              <w:bottom w:val="nil"/>
            </w:tcBorders>
            <w:vAlign w:val="center"/>
          </w:tcPr>
          <w:p w14:paraId="0019458B" w14:textId="77777777" w:rsidR="00476085" w:rsidRPr="005464F2" w:rsidRDefault="00476085" w:rsidP="00104D3F">
            <w:pPr>
              <w:ind w:left="113" w:right="113"/>
              <w:jc w:val="distribute"/>
              <w:rPr>
                <w:rFonts w:hAnsi="標楷體"/>
                <w:sz w:val="20"/>
              </w:rPr>
            </w:pPr>
            <w:r w:rsidRPr="005464F2">
              <w:rPr>
                <w:rFonts w:hAnsi="標楷體" w:hint="eastAsia"/>
                <w:sz w:val="20"/>
              </w:rPr>
              <w:t>項目</w:t>
            </w:r>
          </w:p>
        </w:tc>
        <w:tc>
          <w:tcPr>
            <w:tcW w:w="1385" w:type="dxa"/>
            <w:vMerge w:val="restart"/>
            <w:tcBorders>
              <w:top w:val="single" w:sz="8" w:space="0" w:color="auto"/>
            </w:tcBorders>
            <w:vAlign w:val="center"/>
          </w:tcPr>
          <w:p w14:paraId="648DA34F" w14:textId="77777777" w:rsidR="00476085" w:rsidRPr="005464F2" w:rsidRDefault="00476085" w:rsidP="00104D3F">
            <w:pPr>
              <w:ind w:left="113" w:right="113"/>
              <w:jc w:val="distribute"/>
              <w:rPr>
                <w:rFonts w:hAnsi="標楷體"/>
                <w:sz w:val="20"/>
              </w:rPr>
            </w:pPr>
            <w:r w:rsidRPr="005464F2">
              <w:rPr>
                <w:rFonts w:hAnsi="標楷體" w:hint="eastAsia"/>
                <w:sz w:val="20"/>
              </w:rPr>
              <w:t>預算數</w:t>
            </w:r>
          </w:p>
        </w:tc>
        <w:tc>
          <w:tcPr>
            <w:tcW w:w="1385" w:type="dxa"/>
            <w:vMerge w:val="restart"/>
            <w:tcBorders>
              <w:top w:val="single" w:sz="8" w:space="0" w:color="auto"/>
            </w:tcBorders>
            <w:vAlign w:val="center"/>
          </w:tcPr>
          <w:p w14:paraId="28BF0849" w14:textId="77777777" w:rsidR="00476085" w:rsidRPr="005464F2" w:rsidRDefault="00476085" w:rsidP="00104D3F">
            <w:pPr>
              <w:ind w:left="113" w:right="113"/>
              <w:jc w:val="distribute"/>
              <w:rPr>
                <w:rFonts w:hAnsi="標楷體"/>
                <w:spacing w:val="-20"/>
                <w:sz w:val="20"/>
              </w:rPr>
            </w:pPr>
            <w:r w:rsidRPr="005464F2">
              <w:rPr>
                <w:rFonts w:hAnsi="標楷體" w:hint="eastAsia"/>
                <w:spacing w:val="-20"/>
                <w:sz w:val="20"/>
              </w:rPr>
              <w:t>決算數</w:t>
            </w:r>
          </w:p>
        </w:tc>
        <w:tc>
          <w:tcPr>
            <w:tcW w:w="1200" w:type="dxa"/>
            <w:vMerge w:val="restart"/>
            <w:tcBorders>
              <w:top w:val="single" w:sz="8" w:space="0" w:color="auto"/>
              <w:bottom w:val="nil"/>
            </w:tcBorders>
            <w:vAlign w:val="center"/>
          </w:tcPr>
          <w:p w14:paraId="43AD9FED" w14:textId="77777777" w:rsidR="00476085" w:rsidRPr="005464F2" w:rsidRDefault="00476085" w:rsidP="00104D3F">
            <w:pPr>
              <w:ind w:leftChars="20" w:left="32" w:rightChars="20" w:right="32"/>
              <w:jc w:val="distribute"/>
              <w:rPr>
                <w:rFonts w:hAnsi="標楷體"/>
                <w:sz w:val="20"/>
              </w:rPr>
            </w:pPr>
            <w:r w:rsidRPr="005464F2">
              <w:rPr>
                <w:rFonts w:hAnsi="標楷體" w:hint="eastAsia"/>
                <w:sz w:val="20"/>
              </w:rPr>
              <w:t>修正數</w:t>
            </w:r>
          </w:p>
        </w:tc>
        <w:tc>
          <w:tcPr>
            <w:tcW w:w="1418" w:type="dxa"/>
            <w:vMerge w:val="restart"/>
            <w:tcBorders>
              <w:top w:val="single" w:sz="8" w:space="0" w:color="auto"/>
            </w:tcBorders>
            <w:vAlign w:val="center"/>
          </w:tcPr>
          <w:p w14:paraId="76DD24E8" w14:textId="77777777" w:rsidR="00476085" w:rsidRPr="005464F2" w:rsidRDefault="00476085" w:rsidP="00104D3F">
            <w:pPr>
              <w:ind w:firstLineChars="11" w:firstLine="22"/>
              <w:jc w:val="distribute"/>
              <w:rPr>
                <w:rFonts w:hAnsi="標楷體"/>
                <w:sz w:val="20"/>
              </w:rPr>
            </w:pPr>
            <w:r w:rsidRPr="005464F2">
              <w:rPr>
                <w:rFonts w:hAnsi="標楷體" w:hint="eastAsia"/>
                <w:sz w:val="20"/>
              </w:rPr>
              <w:t>決算審定數</w:t>
            </w:r>
          </w:p>
        </w:tc>
        <w:tc>
          <w:tcPr>
            <w:tcW w:w="2046" w:type="dxa"/>
            <w:gridSpan w:val="2"/>
            <w:tcBorders>
              <w:top w:val="single" w:sz="8" w:space="0" w:color="auto"/>
              <w:bottom w:val="nil"/>
              <w:right w:val="nil"/>
            </w:tcBorders>
            <w:vAlign w:val="center"/>
          </w:tcPr>
          <w:p w14:paraId="1CDDC202" w14:textId="77777777" w:rsidR="00476085" w:rsidRPr="005464F2" w:rsidRDefault="00476085" w:rsidP="00104D3F">
            <w:pPr>
              <w:spacing w:afterLines="10" w:after="24" w:line="240" w:lineRule="exact"/>
              <w:jc w:val="distribute"/>
              <w:rPr>
                <w:rFonts w:hAnsi="標楷體"/>
                <w:sz w:val="20"/>
              </w:rPr>
            </w:pPr>
            <w:r w:rsidRPr="005464F2">
              <w:rPr>
                <w:rFonts w:hAnsi="標楷體" w:hint="eastAsia"/>
                <w:sz w:val="20"/>
              </w:rPr>
              <w:t>審定數與預算數</w:t>
            </w:r>
          </w:p>
          <w:p w14:paraId="02688598" w14:textId="77777777" w:rsidR="00476085" w:rsidRPr="005464F2" w:rsidRDefault="00476085" w:rsidP="00104D3F">
            <w:pPr>
              <w:spacing w:afterLines="10" w:after="24" w:line="240" w:lineRule="exact"/>
              <w:jc w:val="distribute"/>
              <w:rPr>
                <w:rFonts w:hAnsi="標楷體"/>
                <w:sz w:val="20"/>
              </w:rPr>
            </w:pPr>
            <w:r w:rsidRPr="005464F2">
              <w:rPr>
                <w:rFonts w:hAnsi="標楷體" w:hint="eastAsia"/>
                <w:sz w:val="20"/>
              </w:rPr>
              <w:t>比較增減</w:t>
            </w:r>
          </w:p>
        </w:tc>
      </w:tr>
      <w:tr w:rsidR="00476085" w:rsidRPr="005464F2" w14:paraId="4350B7BF" w14:textId="77777777" w:rsidTr="00104D3F">
        <w:tblPrEx>
          <w:tblBorders>
            <w:top w:val="single" w:sz="8" w:space="0" w:color="auto"/>
            <w:left w:val="single" w:sz="8" w:space="0" w:color="auto"/>
            <w:bottom w:val="single" w:sz="8" w:space="0" w:color="auto"/>
            <w:right w:val="single" w:sz="8" w:space="0" w:color="auto"/>
          </w:tblBorders>
        </w:tblPrEx>
        <w:trPr>
          <w:gridAfter w:val="1"/>
          <w:wAfter w:w="8" w:type="dxa"/>
          <w:cantSplit/>
          <w:trHeight w:val="305"/>
        </w:trPr>
        <w:tc>
          <w:tcPr>
            <w:tcW w:w="2409" w:type="dxa"/>
            <w:gridSpan w:val="3"/>
            <w:vMerge/>
            <w:tcBorders>
              <w:top w:val="nil"/>
              <w:left w:val="nil"/>
              <w:bottom w:val="single" w:sz="8" w:space="0" w:color="auto"/>
            </w:tcBorders>
            <w:vAlign w:val="center"/>
          </w:tcPr>
          <w:p w14:paraId="06AFC317" w14:textId="77777777" w:rsidR="00476085" w:rsidRPr="005464F2" w:rsidRDefault="00476085" w:rsidP="00104D3F">
            <w:pPr>
              <w:ind w:left="113" w:right="113"/>
              <w:jc w:val="distribute"/>
              <w:rPr>
                <w:rFonts w:hAnsi="標楷體"/>
                <w:sz w:val="20"/>
              </w:rPr>
            </w:pPr>
          </w:p>
        </w:tc>
        <w:tc>
          <w:tcPr>
            <w:tcW w:w="1385" w:type="dxa"/>
            <w:vMerge/>
            <w:tcBorders>
              <w:bottom w:val="single" w:sz="8" w:space="0" w:color="auto"/>
            </w:tcBorders>
            <w:vAlign w:val="center"/>
          </w:tcPr>
          <w:p w14:paraId="1FDBF471" w14:textId="77777777" w:rsidR="00476085" w:rsidRPr="005464F2" w:rsidRDefault="00476085" w:rsidP="00104D3F">
            <w:pPr>
              <w:ind w:left="113" w:right="113"/>
              <w:jc w:val="distribute"/>
              <w:rPr>
                <w:rFonts w:hAnsi="標楷體"/>
                <w:sz w:val="20"/>
              </w:rPr>
            </w:pPr>
          </w:p>
        </w:tc>
        <w:tc>
          <w:tcPr>
            <w:tcW w:w="1385" w:type="dxa"/>
            <w:vMerge/>
            <w:tcBorders>
              <w:bottom w:val="single" w:sz="8" w:space="0" w:color="auto"/>
            </w:tcBorders>
            <w:vAlign w:val="center"/>
          </w:tcPr>
          <w:p w14:paraId="543D5789" w14:textId="77777777" w:rsidR="00476085" w:rsidRPr="005464F2" w:rsidRDefault="00476085" w:rsidP="00104D3F">
            <w:pPr>
              <w:ind w:left="113" w:right="113"/>
              <w:jc w:val="distribute"/>
              <w:rPr>
                <w:rFonts w:hAnsi="標楷體"/>
                <w:sz w:val="20"/>
              </w:rPr>
            </w:pPr>
          </w:p>
        </w:tc>
        <w:tc>
          <w:tcPr>
            <w:tcW w:w="1200" w:type="dxa"/>
            <w:vMerge/>
            <w:tcBorders>
              <w:top w:val="nil"/>
              <w:bottom w:val="single" w:sz="8" w:space="0" w:color="auto"/>
            </w:tcBorders>
            <w:vAlign w:val="center"/>
          </w:tcPr>
          <w:p w14:paraId="5053FD5B" w14:textId="77777777" w:rsidR="00476085" w:rsidRPr="005464F2" w:rsidRDefault="00476085" w:rsidP="00104D3F">
            <w:pPr>
              <w:ind w:left="113" w:right="113"/>
              <w:jc w:val="distribute"/>
              <w:rPr>
                <w:rFonts w:hAnsi="標楷體"/>
                <w:sz w:val="20"/>
              </w:rPr>
            </w:pPr>
          </w:p>
        </w:tc>
        <w:tc>
          <w:tcPr>
            <w:tcW w:w="1418" w:type="dxa"/>
            <w:vMerge/>
            <w:tcBorders>
              <w:bottom w:val="single" w:sz="8" w:space="0" w:color="auto"/>
            </w:tcBorders>
            <w:vAlign w:val="center"/>
          </w:tcPr>
          <w:p w14:paraId="412B7D0D" w14:textId="77777777" w:rsidR="00476085" w:rsidRPr="005464F2" w:rsidRDefault="00476085" w:rsidP="00104D3F">
            <w:pPr>
              <w:ind w:left="113" w:right="113"/>
              <w:jc w:val="distribute"/>
              <w:rPr>
                <w:rFonts w:hAnsi="標楷體"/>
                <w:sz w:val="20"/>
              </w:rPr>
            </w:pPr>
          </w:p>
        </w:tc>
        <w:tc>
          <w:tcPr>
            <w:tcW w:w="1417" w:type="dxa"/>
            <w:tcBorders>
              <w:bottom w:val="single" w:sz="8" w:space="0" w:color="auto"/>
            </w:tcBorders>
            <w:vAlign w:val="center"/>
          </w:tcPr>
          <w:p w14:paraId="3C693244" w14:textId="77777777" w:rsidR="00476085" w:rsidRPr="005464F2" w:rsidRDefault="00476085" w:rsidP="00104D3F">
            <w:pPr>
              <w:ind w:left="113" w:right="113"/>
              <w:jc w:val="distribute"/>
              <w:rPr>
                <w:rFonts w:hAnsi="標楷體"/>
                <w:sz w:val="20"/>
              </w:rPr>
            </w:pPr>
            <w:r w:rsidRPr="005464F2">
              <w:rPr>
                <w:rFonts w:hAnsi="標楷體" w:hint="eastAsia"/>
                <w:sz w:val="20"/>
              </w:rPr>
              <w:t>金額</w:t>
            </w:r>
          </w:p>
        </w:tc>
        <w:tc>
          <w:tcPr>
            <w:tcW w:w="701" w:type="dxa"/>
            <w:gridSpan w:val="2"/>
            <w:tcBorders>
              <w:bottom w:val="single" w:sz="8" w:space="0" w:color="auto"/>
              <w:right w:val="nil"/>
            </w:tcBorders>
            <w:vAlign w:val="center"/>
          </w:tcPr>
          <w:p w14:paraId="2ABA2CAD" w14:textId="77777777" w:rsidR="00476085" w:rsidRPr="005464F2" w:rsidRDefault="00476085" w:rsidP="00104D3F">
            <w:pPr>
              <w:jc w:val="center"/>
              <w:rPr>
                <w:rFonts w:hAnsi="標楷體"/>
                <w:sz w:val="20"/>
              </w:rPr>
            </w:pPr>
            <w:r w:rsidRPr="005464F2">
              <w:rPr>
                <w:rFonts w:hAnsi="標楷體" w:hint="eastAsia"/>
                <w:sz w:val="20"/>
              </w:rPr>
              <w:t>％</w:t>
            </w:r>
          </w:p>
        </w:tc>
      </w:tr>
      <w:tr w:rsidR="00476085" w:rsidRPr="005464F2" w14:paraId="024EA6A2" w14:textId="77777777" w:rsidTr="00104D3F">
        <w:tblPrEx>
          <w:tblBorders>
            <w:top w:val="single" w:sz="8" w:space="0" w:color="auto"/>
            <w:left w:val="single" w:sz="8" w:space="0" w:color="auto"/>
            <w:bottom w:val="single" w:sz="8" w:space="0" w:color="auto"/>
            <w:right w:val="single" w:sz="8" w:space="0" w:color="auto"/>
          </w:tblBorders>
        </w:tblPrEx>
        <w:trPr>
          <w:gridAfter w:val="1"/>
          <w:wAfter w:w="8" w:type="dxa"/>
          <w:cantSplit/>
          <w:trHeight w:hRule="exact" w:val="312"/>
        </w:trPr>
        <w:tc>
          <w:tcPr>
            <w:tcW w:w="2409" w:type="dxa"/>
            <w:gridSpan w:val="3"/>
            <w:tcBorders>
              <w:top w:val="single" w:sz="8" w:space="0" w:color="auto"/>
              <w:left w:val="nil"/>
              <w:bottom w:val="nil"/>
            </w:tcBorders>
            <w:shd w:val="clear" w:color="auto" w:fill="auto"/>
            <w:vAlign w:val="center"/>
          </w:tcPr>
          <w:p w14:paraId="0AA5FE7F" w14:textId="77777777" w:rsidR="00476085" w:rsidRPr="005464F2" w:rsidRDefault="00476085" w:rsidP="00104D3F">
            <w:pPr>
              <w:ind w:left="113" w:right="113"/>
              <w:jc w:val="distribute"/>
              <w:rPr>
                <w:rFonts w:hAnsi="標楷體"/>
                <w:b/>
                <w:kern w:val="0"/>
                <w:sz w:val="20"/>
              </w:rPr>
            </w:pPr>
            <w:r w:rsidRPr="005464F2">
              <w:rPr>
                <w:rFonts w:hAnsi="標楷體" w:hint="eastAsia"/>
                <w:b/>
                <w:noProof/>
                <w:kern w:val="0"/>
                <w:sz w:val="20"/>
              </w:rPr>
              <w:t>賸餘之部</w:t>
            </w:r>
          </w:p>
        </w:tc>
        <w:tc>
          <w:tcPr>
            <w:tcW w:w="1385" w:type="dxa"/>
            <w:tcBorders>
              <w:top w:val="nil"/>
              <w:bottom w:val="nil"/>
            </w:tcBorders>
            <w:vAlign w:val="center"/>
          </w:tcPr>
          <w:p w14:paraId="1D20F507"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hint="eastAsia"/>
                <w:b/>
                <w:bCs/>
                <w:sz w:val="18"/>
                <w:szCs w:val="18"/>
              </w:rPr>
              <w:t>48,342,275,000</w:t>
            </w:r>
          </w:p>
        </w:tc>
        <w:tc>
          <w:tcPr>
            <w:tcW w:w="1385" w:type="dxa"/>
            <w:tcBorders>
              <w:top w:val="nil"/>
              <w:bottom w:val="nil"/>
            </w:tcBorders>
            <w:vAlign w:val="center"/>
          </w:tcPr>
          <w:p w14:paraId="1464CB70"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hint="eastAsia"/>
                <w:b/>
                <w:bCs/>
                <w:sz w:val="18"/>
                <w:szCs w:val="18"/>
              </w:rPr>
              <w:t>66,877,590,621</w:t>
            </w:r>
          </w:p>
        </w:tc>
        <w:tc>
          <w:tcPr>
            <w:tcW w:w="1200" w:type="dxa"/>
            <w:tcBorders>
              <w:top w:val="nil"/>
              <w:bottom w:val="nil"/>
            </w:tcBorders>
            <w:vAlign w:val="center"/>
          </w:tcPr>
          <w:p w14:paraId="79DD3C82"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hint="eastAsia"/>
                <w:b/>
                <w:bCs/>
                <w:sz w:val="18"/>
                <w:szCs w:val="18"/>
              </w:rPr>
              <w:t>－</w:t>
            </w:r>
          </w:p>
        </w:tc>
        <w:tc>
          <w:tcPr>
            <w:tcW w:w="1418" w:type="dxa"/>
            <w:tcBorders>
              <w:top w:val="nil"/>
              <w:bottom w:val="nil"/>
            </w:tcBorders>
            <w:vAlign w:val="center"/>
          </w:tcPr>
          <w:p w14:paraId="3767499A"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hint="eastAsia"/>
                <w:b/>
                <w:bCs/>
                <w:sz w:val="18"/>
                <w:szCs w:val="18"/>
              </w:rPr>
              <w:t>66,877,590,621</w:t>
            </w:r>
          </w:p>
        </w:tc>
        <w:tc>
          <w:tcPr>
            <w:tcW w:w="1417" w:type="dxa"/>
            <w:tcBorders>
              <w:top w:val="nil"/>
              <w:bottom w:val="nil"/>
            </w:tcBorders>
            <w:vAlign w:val="center"/>
          </w:tcPr>
          <w:p w14:paraId="107F74E3"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hint="eastAsia"/>
                <w:b/>
                <w:bCs/>
                <w:sz w:val="18"/>
                <w:szCs w:val="18"/>
              </w:rPr>
              <w:t>18,535,315,621</w:t>
            </w:r>
          </w:p>
        </w:tc>
        <w:tc>
          <w:tcPr>
            <w:tcW w:w="701" w:type="dxa"/>
            <w:gridSpan w:val="2"/>
            <w:tcBorders>
              <w:top w:val="nil"/>
              <w:bottom w:val="nil"/>
              <w:right w:val="nil"/>
            </w:tcBorders>
            <w:vAlign w:val="center"/>
          </w:tcPr>
          <w:p w14:paraId="04B3D713" w14:textId="77777777" w:rsidR="00476085" w:rsidRPr="005464F2" w:rsidRDefault="00476085" w:rsidP="00BA1284">
            <w:pPr>
              <w:rPr>
                <w:rFonts w:ascii="細明體" w:eastAsia="細明體" w:hAnsi="細明體"/>
                <w:b/>
                <w:noProof/>
                <w:spacing w:val="-6"/>
                <w:w w:val="97"/>
                <w:sz w:val="18"/>
                <w:szCs w:val="18"/>
              </w:rPr>
            </w:pPr>
            <w:r w:rsidRPr="005464F2">
              <w:rPr>
                <w:rFonts w:ascii="細明體" w:eastAsia="細明體" w:hAnsi="細明體" w:hint="eastAsia"/>
                <w:b/>
                <w:bCs/>
                <w:sz w:val="18"/>
                <w:szCs w:val="18"/>
              </w:rPr>
              <w:t>38.34</w:t>
            </w:r>
          </w:p>
        </w:tc>
      </w:tr>
      <w:tr w:rsidR="00476085" w:rsidRPr="005464F2" w14:paraId="0D7622BB" w14:textId="77777777" w:rsidTr="00104D3F">
        <w:tblPrEx>
          <w:tblBorders>
            <w:top w:val="single" w:sz="8" w:space="0" w:color="auto"/>
            <w:left w:val="single" w:sz="8" w:space="0" w:color="auto"/>
            <w:bottom w:val="single" w:sz="8" w:space="0" w:color="auto"/>
            <w:right w:val="single" w:sz="8" w:space="0" w:color="auto"/>
          </w:tblBorders>
        </w:tblPrEx>
        <w:trPr>
          <w:gridAfter w:val="1"/>
          <w:wAfter w:w="8" w:type="dxa"/>
          <w:cantSplit/>
          <w:trHeight w:hRule="exact" w:val="312"/>
        </w:trPr>
        <w:tc>
          <w:tcPr>
            <w:tcW w:w="2409" w:type="dxa"/>
            <w:gridSpan w:val="3"/>
            <w:tcBorders>
              <w:top w:val="nil"/>
              <w:left w:val="nil"/>
              <w:bottom w:val="nil"/>
            </w:tcBorders>
            <w:shd w:val="clear" w:color="auto" w:fill="auto"/>
            <w:vAlign w:val="center"/>
          </w:tcPr>
          <w:p w14:paraId="1E5B4735" w14:textId="77777777" w:rsidR="00476085" w:rsidRPr="005464F2" w:rsidRDefault="00476085" w:rsidP="00104D3F">
            <w:pPr>
              <w:ind w:leftChars="150" w:left="240" w:right="113"/>
              <w:jc w:val="distribute"/>
              <w:rPr>
                <w:rFonts w:hAnsi="標楷體"/>
                <w:kern w:val="0"/>
                <w:sz w:val="20"/>
              </w:rPr>
            </w:pPr>
            <w:r w:rsidRPr="005464F2">
              <w:rPr>
                <w:rFonts w:hAnsi="標楷體" w:hint="eastAsia"/>
                <w:noProof/>
                <w:kern w:val="0"/>
                <w:sz w:val="20"/>
              </w:rPr>
              <w:t>本期賸餘</w:t>
            </w:r>
          </w:p>
        </w:tc>
        <w:tc>
          <w:tcPr>
            <w:tcW w:w="1385" w:type="dxa"/>
            <w:tcBorders>
              <w:top w:val="nil"/>
              <w:bottom w:val="nil"/>
            </w:tcBorders>
            <w:vAlign w:val="center"/>
          </w:tcPr>
          <w:p w14:paraId="2EC77222"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9,300,630,000</w:t>
            </w:r>
          </w:p>
        </w:tc>
        <w:tc>
          <w:tcPr>
            <w:tcW w:w="1385" w:type="dxa"/>
            <w:tcBorders>
              <w:top w:val="nil"/>
              <w:bottom w:val="nil"/>
            </w:tcBorders>
            <w:vAlign w:val="center"/>
          </w:tcPr>
          <w:p w14:paraId="34723D79"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17,785,698,948</w:t>
            </w:r>
          </w:p>
        </w:tc>
        <w:tc>
          <w:tcPr>
            <w:tcW w:w="1200" w:type="dxa"/>
            <w:tcBorders>
              <w:top w:val="nil"/>
              <w:bottom w:val="nil"/>
            </w:tcBorders>
            <w:vAlign w:val="center"/>
          </w:tcPr>
          <w:p w14:paraId="1DAD0A80"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w:t>
            </w:r>
          </w:p>
        </w:tc>
        <w:tc>
          <w:tcPr>
            <w:tcW w:w="1418" w:type="dxa"/>
            <w:tcBorders>
              <w:top w:val="nil"/>
              <w:bottom w:val="nil"/>
            </w:tcBorders>
            <w:vAlign w:val="center"/>
          </w:tcPr>
          <w:p w14:paraId="1278852D"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17,785,698,948</w:t>
            </w:r>
          </w:p>
        </w:tc>
        <w:tc>
          <w:tcPr>
            <w:tcW w:w="1417" w:type="dxa"/>
            <w:tcBorders>
              <w:top w:val="nil"/>
              <w:bottom w:val="nil"/>
            </w:tcBorders>
            <w:vAlign w:val="center"/>
          </w:tcPr>
          <w:p w14:paraId="3499DD6D"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8,485,068,948</w:t>
            </w:r>
          </w:p>
        </w:tc>
        <w:tc>
          <w:tcPr>
            <w:tcW w:w="701" w:type="dxa"/>
            <w:gridSpan w:val="2"/>
            <w:tcBorders>
              <w:top w:val="nil"/>
              <w:bottom w:val="nil"/>
              <w:right w:val="nil"/>
            </w:tcBorders>
            <w:vAlign w:val="center"/>
          </w:tcPr>
          <w:p w14:paraId="0DD05C6B" w14:textId="77777777" w:rsidR="00476085" w:rsidRPr="005464F2" w:rsidRDefault="00476085" w:rsidP="00BA1284">
            <w:pPr>
              <w:rPr>
                <w:rFonts w:ascii="細明體" w:eastAsia="細明體" w:hAnsi="細明體"/>
                <w:noProof/>
                <w:spacing w:val="-6"/>
                <w:w w:val="97"/>
                <w:sz w:val="18"/>
                <w:szCs w:val="18"/>
              </w:rPr>
            </w:pPr>
            <w:r w:rsidRPr="005464F2">
              <w:rPr>
                <w:rFonts w:ascii="細明體" w:eastAsia="細明體" w:hAnsi="細明體" w:hint="eastAsia"/>
                <w:bCs/>
                <w:sz w:val="18"/>
                <w:szCs w:val="18"/>
              </w:rPr>
              <w:t>91.23</w:t>
            </w:r>
          </w:p>
        </w:tc>
      </w:tr>
      <w:tr w:rsidR="00476085" w:rsidRPr="005464F2" w14:paraId="421EE98F" w14:textId="77777777" w:rsidTr="00104D3F">
        <w:tblPrEx>
          <w:tblBorders>
            <w:top w:val="single" w:sz="8" w:space="0" w:color="auto"/>
            <w:left w:val="single" w:sz="8" w:space="0" w:color="auto"/>
            <w:bottom w:val="single" w:sz="8" w:space="0" w:color="auto"/>
            <w:right w:val="single" w:sz="8" w:space="0" w:color="auto"/>
          </w:tblBorders>
        </w:tblPrEx>
        <w:trPr>
          <w:gridAfter w:val="1"/>
          <w:wAfter w:w="8" w:type="dxa"/>
          <w:cantSplit/>
          <w:trHeight w:hRule="exact" w:val="312"/>
        </w:trPr>
        <w:tc>
          <w:tcPr>
            <w:tcW w:w="2409" w:type="dxa"/>
            <w:gridSpan w:val="3"/>
            <w:tcBorders>
              <w:top w:val="nil"/>
              <w:left w:val="nil"/>
              <w:bottom w:val="nil"/>
            </w:tcBorders>
            <w:shd w:val="clear" w:color="auto" w:fill="auto"/>
            <w:vAlign w:val="center"/>
          </w:tcPr>
          <w:p w14:paraId="081F19B5" w14:textId="77777777" w:rsidR="00476085" w:rsidRPr="005464F2" w:rsidRDefault="00476085" w:rsidP="00104D3F">
            <w:pPr>
              <w:ind w:leftChars="150" w:left="240" w:right="113"/>
              <w:jc w:val="distribute"/>
              <w:rPr>
                <w:rFonts w:hAnsi="標楷體"/>
                <w:kern w:val="0"/>
                <w:sz w:val="20"/>
              </w:rPr>
            </w:pPr>
            <w:r w:rsidRPr="005464F2">
              <w:rPr>
                <w:rFonts w:hAnsi="標楷體" w:hint="eastAsia"/>
                <w:noProof/>
                <w:kern w:val="0"/>
                <w:sz w:val="20"/>
              </w:rPr>
              <w:t>前期未分配賸餘</w:t>
            </w:r>
          </w:p>
        </w:tc>
        <w:tc>
          <w:tcPr>
            <w:tcW w:w="1385" w:type="dxa"/>
            <w:tcBorders>
              <w:top w:val="nil"/>
              <w:bottom w:val="nil"/>
            </w:tcBorders>
            <w:vAlign w:val="center"/>
          </w:tcPr>
          <w:p w14:paraId="2C29E9F4"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39,041,645,000</w:t>
            </w:r>
          </w:p>
        </w:tc>
        <w:tc>
          <w:tcPr>
            <w:tcW w:w="1385" w:type="dxa"/>
            <w:tcBorders>
              <w:top w:val="nil"/>
              <w:bottom w:val="nil"/>
            </w:tcBorders>
            <w:vAlign w:val="center"/>
          </w:tcPr>
          <w:p w14:paraId="5F010E21"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49,091,891,673</w:t>
            </w:r>
          </w:p>
        </w:tc>
        <w:tc>
          <w:tcPr>
            <w:tcW w:w="1200" w:type="dxa"/>
            <w:tcBorders>
              <w:top w:val="nil"/>
              <w:bottom w:val="nil"/>
            </w:tcBorders>
            <w:vAlign w:val="center"/>
          </w:tcPr>
          <w:p w14:paraId="4687F5AF"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w:t>
            </w:r>
          </w:p>
        </w:tc>
        <w:tc>
          <w:tcPr>
            <w:tcW w:w="1418" w:type="dxa"/>
            <w:tcBorders>
              <w:top w:val="nil"/>
              <w:bottom w:val="nil"/>
            </w:tcBorders>
            <w:vAlign w:val="center"/>
          </w:tcPr>
          <w:p w14:paraId="68E9116A"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49,091,891,673</w:t>
            </w:r>
          </w:p>
        </w:tc>
        <w:tc>
          <w:tcPr>
            <w:tcW w:w="1417" w:type="dxa"/>
            <w:tcBorders>
              <w:top w:val="nil"/>
              <w:bottom w:val="nil"/>
            </w:tcBorders>
            <w:vAlign w:val="center"/>
          </w:tcPr>
          <w:p w14:paraId="504DFD5A"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10,050,246,673</w:t>
            </w:r>
          </w:p>
        </w:tc>
        <w:tc>
          <w:tcPr>
            <w:tcW w:w="701" w:type="dxa"/>
            <w:gridSpan w:val="2"/>
            <w:tcBorders>
              <w:top w:val="nil"/>
              <w:bottom w:val="nil"/>
              <w:right w:val="nil"/>
            </w:tcBorders>
            <w:vAlign w:val="center"/>
          </w:tcPr>
          <w:p w14:paraId="5AFD4A79" w14:textId="77777777" w:rsidR="00476085" w:rsidRPr="005464F2" w:rsidRDefault="00476085" w:rsidP="00BA1284">
            <w:pPr>
              <w:rPr>
                <w:rFonts w:ascii="細明體" w:eastAsia="細明體" w:hAnsi="細明體"/>
                <w:noProof/>
                <w:spacing w:val="-6"/>
                <w:w w:val="97"/>
                <w:sz w:val="18"/>
                <w:szCs w:val="18"/>
              </w:rPr>
            </w:pPr>
            <w:r w:rsidRPr="005464F2">
              <w:rPr>
                <w:rFonts w:ascii="細明體" w:eastAsia="細明體" w:hAnsi="細明體" w:hint="eastAsia"/>
                <w:bCs/>
                <w:sz w:val="18"/>
                <w:szCs w:val="18"/>
              </w:rPr>
              <w:t>25.74</w:t>
            </w:r>
          </w:p>
        </w:tc>
      </w:tr>
      <w:tr w:rsidR="00476085" w:rsidRPr="005464F2" w14:paraId="4F7D500E" w14:textId="77777777" w:rsidTr="00104D3F">
        <w:tblPrEx>
          <w:tblBorders>
            <w:top w:val="single" w:sz="8" w:space="0" w:color="auto"/>
            <w:left w:val="single" w:sz="8" w:space="0" w:color="auto"/>
            <w:bottom w:val="single" w:sz="8" w:space="0" w:color="auto"/>
            <w:right w:val="single" w:sz="8" w:space="0" w:color="auto"/>
          </w:tblBorders>
        </w:tblPrEx>
        <w:trPr>
          <w:gridAfter w:val="1"/>
          <w:wAfter w:w="8" w:type="dxa"/>
          <w:cantSplit/>
          <w:trHeight w:hRule="exact" w:val="312"/>
        </w:trPr>
        <w:tc>
          <w:tcPr>
            <w:tcW w:w="2409" w:type="dxa"/>
            <w:gridSpan w:val="3"/>
            <w:tcBorders>
              <w:top w:val="nil"/>
              <w:left w:val="nil"/>
              <w:bottom w:val="nil"/>
            </w:tcBorders>
            <w:shd w:val="clear" w:color="auto" w:fill="auto"/>
            <w:vAlign w:val="center"/>
          </w:tcPr>
          <w:p w14:paraId="36F2F87A" w14:textId="77777777" w:rsidR="00476085" w:rsidRPr="005464F2" w:rsidRDefault="00476085" w:rsidP="00104D3F">
            <w:pPr>
              <w:ind w:left="113" w:right="113"/>
              <w:jc w:val="distribute"/>
              <w:rPr>
                <w:rFonts w:hAnsi="標楷體"/>
                <w:b/>
                <w:kern w:val="0"/>
                <w:sz w:val="20"/>
              </w:rPr>
            </w:pPr>
            <w:r w:rsidRPr="005464F2">
              <w:rPr>
                <w:rFonts w:hAnsi="標楷體" w:hint="eastAsia"/>
                <w:b/>
                <w:noProof/>
                <w:kern w:val="0"/>
                <w:sz w:val="20"/>
              </w:rPr>
              <w:t>分配之部</w:t>
            </w:r>
          </w:p>
        </w:tc>
        <w:tc>
          <w:tcPr>
            <w:tcW w:w="1385" w:type="dxa"/>
            <w:tcBorders>
              <w:top w:val="nil"/>
              <w:bottom w:val="nil"/>
            </w:tcBorders>
            <w:vAlign w:val="center"/>
          </w:tcPr>
          <w:p w14:paraId="22333EE2"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hint="eastAsia"/>
                <w:b/>
                <w:bCs/>
                <w:sz w:val="18"/>
                <w:szCs w:val="18"/>
              </w:rPr>
              <w:t>9,409,912,000</w:t>
            </w:r>
          </w:p>
        </w:tc>
        <w:tc>
          <w:tcPr>
            <w:tcW w:w="1385" w:type="dxa"/>
            <w:tcBorders>
              <w:top w:val="nil"/>
              <w:bottom w:val="nil"/>
            </w:tcBorders>
            <w:vAlign w:val="center"/>
          </w:tcPr>
          <w:p w14:paraId="2300206C"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hint="eastAsia"/>
                <w:b/>
                <w:bCs/>
                <w:sz w:val="18"/>
                <w:szCs w:val="18"/>
              </w:rPr>
              <w:t>4,568,975,281</w:t>
            </w:r>
          </w:p>
        </w:tc>
        <w:tc>
          <w:tcPr>
            <w:tcW w:w="1200" w:type="dxa"/>
            <w:tcBorders>
              <w:top w:val="nil"/>
              <w:bottom w:val="nil"/>
            </w:tcBorders>
            <w:vAlign w:val="center"/>
          </w:tcPr>
          <w:p w14:paraId="56E88B2D"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hint="eastAsia"/>
                <w:b/>
                <w:bCs/>
                <w:sz w:val="18"/>
                <w:szCs w:val="18"/>
              </w:rPr>
              <w:t>－</w:t>
            </w:r>
          </w:p>
        </w:tc>
        <w:tc>
          <w:tcPr>
            <w:tcW w:w="1418" w:type="dxa"/>
            <w:tcBorders>
              <w:top w:val="nil"/>
              <w:bottom w:val="nil"/>
            </w:tcBorders>
            <w:vAlign w:val="center"/>
          </w:tcPr>
          <w:p w14:paraId="3230232D"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hint="eastAsia"/>
                <w:b/>
                <w:bCs/>
                <w:sz w:val="18"/>
                <w:szCs w:val="18"/>
              </w:rPr>
              <w:t>4,568,975,281</w:t>
            </w:r>
          </w:p>
        </w:tc>
        <w:tc>
          <w:tcPr>
            <w:tcW w:w="1417" w:type="dxa"/>
            <w:tcBorders>
              <w:top w:val="nil"/>
              <w:bottom w:val="nil"/>
            </w:tcBorders>
            <w:vAlign w:val="center"/>
          </w:tcPr>
          <w:p w14:paraId="7BC2496A"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hint="eastAsia"/>
                <w:b/>
                <w:bCs/>
                <w:sz w:val="18"/>
                <w:szCs w:val="18"/>
              </w:rPr>
              <w:t>- 4,840,936,719</w:t>
            </w:r>
          </w:p>
        </w:tc>
        <w:tc>
          <w:tcPr>
            <w:tcW w:w="701" w:type="dxa"/>
            <w:gridSpan w:val="2"/>
            <w:tcBorders>
              <w:top w:val="nil"/>
              <w:bottom w:val="nil"/>
              <w:right w:val="nil"/>
            </w:tcBorders>
            <w:vAlign w:val="center"/>
          </w:tcPr>
          <w:p w14:paraId="67876011" w14:textId="77777777" w:rsidR="00476085" w:rsidRPr="005464F2" w:rsidRDefault="00476085" w:rsidP="00BA1284">
            <w:pPr>
              <w:rPr>
                <w:rFonts w:ascii="細明體" w:eastAsia="細明體" w:hAnsi="細明體"/>
                <w:b/>
                <w:noProof/>
                <w:spacing w:val="-6"/>
                <w:w w:val="97"/>
                <w:sz w:val="18"/>
                <w:szCs w:val="18"/>
              </w:rPr>
            </w:pPr>
            <w:r w:rsidRPr="005464F2">
              <w:rPr>
                <w:rFonts w:ascii="細明體" w:eastAsia="細明體" w:hAnsi="細明體" w:hint="eastAsia"/>
                <w:b/>
                <w:bCs/>
                <w:sz w:val="18"/>
                <w:szCs w:val="18"/>
              </w:rPr>
              <w:t>- 51.45</w:t>
            </w:r>
          </w:p>
        </w:tc>
      </w:tr>
      <w:tr w:rsidR="00476085" w:rsidRPr="005464F2" w14:paraId="32EE55B9" w14:textId="77777777" w:rsidTr="00104D3F">
        <w:tblPrEx>
          <w:tblBorders>
            <w:top w:val="single" w:sz="8" w:space="0" w:color="auto"/>
            <w:left w:val="single" w:sz="8" w:space="0" w:color="auto"/>
            <w:bottom w:val="single" w:sz="8" w:space="0" w:color="auto"/>
            <w:right w:val="single" w:sz="8" w:space="0" w:color="auto"/>
          </w:tblBorders>
        </w:tblPrEx>
        <w:trPr>
          <w:gridAfter w:val="1"/>
          <w:wAfter w:w="8" w:type="dxa"/>
          <w:cantSplit/>
          <w:trHeight w:hRule="exact" w:val="312"/>
        </w:trPr>
        <w:tc>
          <w:tcPr>
            <w:tcW w:w="2409" w:type="dxa"/>
            <w:gridSpan w:val="3"/>
            <w:tcBorders>
              <w:top w:val="nil"/>
              <w:left w:val="nil"/>
              <w:bottom w:val="nil"/>
            </w:tcBorders>
            <w:shd w:val="clear" w:color="auto" w:fill="auto"/>
            <w:vAlign w:val="center"/>
          </w:tcPr>
          <w:p w14:paraId="157507CC" w14:textId="77777777" w:rsidR="00476085" w:rsidRPr="005464F2" w:rsidRDefault="00476085" w:rsidP="00104D3F">
            <w:pPr>
              <w:ind w:leftChars="150" w:left="240" w:right="113"/>
              <w:jc w:val="distribute"/>
              <w:rPr>
                <w:rFonts w:hAnsi="標楷體"/>
                <w:kern w:val="0"/>
                <w:sz w:val="20"/>
              </w:rPr>
            </w:pPr>
            <w:r w:rsidRPr="005464F2">
              <w:rPr>
                <w:rFonts w:hAnsi="標楷體" w:hint="eastAsia"/>
                <w:noProof/>
                <w:kern w:val="0"/>
                <w:sz w:val="20"/>
              </w:rPr>
              <w:t>解繳公庫淨額</w:t>
            </w:r>
          </w:p>
        </w:tc>
        <w:tc>
          <w:tcPr>
            <w:tcW w:w="1385" w:type="dxa"/>
            <w:tcBorders>
              <w:top w:val="nil"/>
              <w:bottom w:val="nil"/>
            </w:tcBorders>
            <w:vAlign w:val="center"/>
          </w:tcPr>
          <w:p w14:paraId="45B8E75D"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9,010,000,000</w:t>
            </w:r>
          </w:p>
        </w:tc>
        <w:tc>
          <w:tcPr>
            <w:tcW w:w="1385" w:type="dxa"/>
            <w:tcBorders>
              <w:top w:val="nil"/>
              <w:bottom w:val="nil"/>
            </w:tcBorders>
            <w:vAlign w:val="center"/>
          </w:tcPr>
          <w:p w14:paraId="6190B4D9"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4,010,000,000</w:t>
            </w:r>
          </w:p>
        </w:tc>
        <w:tc>
          <w:tcPr>
            <w:tcW w:w="1200" w:type="dxa"/>
            <w:tcBorders>
              <w:top w:val="nil"/>
              <w:bottom w:val="nil"/>
            </w:tcBorders>
            <w:vAlign w:val="center"/>
          </w:tcPr>
          <w:p w14:paraId="0776CF6A"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w:t>
            </w:r>
          </w:p>
        </w:tc>
        <w:tc>
          <w:tcPr>
            <w:tcW w:w="1418" w:type="dxa"/>
            <w:tcBorders>
              <w:top w:val="nil"/>
              <w:bottom w:val="nil"/>
            </w:tcBorders>
            <w:vAlign w:val="center"/>
          </w:tcPr>
          <w:p w14:paraId="73FFBC2B"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4,010,000,000</w:t>
            </w:r>
          </w:p>
        </w:tc>
        <w:tc>
          <w:tcPr>
            <w:tcW w:w="1417" w:type="dxa"/>
            <w:tcBorders>
              <w:top w:val="nil"/>
              <w:bottom w:val="nil"/>
            </w:tcBorders>
            <w:vAlign w:val="center"/>
          </w:tcPr>
          <w:p w14:paraId="34E2B356"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- 5,000,000,000</w:t>
            </w:r>
          </w:p>
        </w:tc>
        <w:tc>
          <w:tcPr>
            <w:tcW w:w="701" w:type="dxa"/>
            <w:gridSpan w:val="2"/>
            <w:tcBorders>
              <w:top w:val="nil"/>
              <w:bottom w:val="nil"/>
              <w:right w:val="nil"/>
            </w:tcBorders>
            <w:vAlign w:val="center"/>
          </w:tcPr>
          <w:p w14:paraId="7806AB80" w14:textId="77777777" w:rsidR="00476085" w:rsidRPr="005464F2" w:rsidRDefault="00476085" w:rsidP="00BA1284">
            <w:pPr>
              <w:rPr>
                <w:rFonts w:ascii="細明體" w:eastAsia="細明體" w:hAnsi="細明體"/>
                <w:noProof/>
                <w:spacing w:val="-6"/>
                <w:w w:val="97"/>
                <w:sz w:val="18"/>
                <w:szCs w:val="18"/>
              </w:rPr>
            </w:pPr>
            <w:r w:rsidRPr="005464F2">
              <w:rPr>
                <w:rFonts w:ascii="細明體" w:eastAsia="細明體" w:hAnsi="細明體" w:hint="eastAsia"/>
                <w:bCs/>
                <w:sz w:val="18"/>
                <w:szCs w:val="18"/>
              </w:rPr>
              <w:t>- 55.49</w:t>
            </w:r>
          </w:p>
        </w:tc>
      </w:tr>
      <w:tr w:rsidR="00476085" w:rsidRPr="005464F2" w14:paraId="2CCD6EA8" w14:textId="77777777" w:rsidTr="00104D3F">
        <w:tblPrEx>
          <w:tblBorders>
            <w:top w:val="single" w:sz="8" w:space="0" w:color="auto"/>
            <w:left w:val="single" w:sz="8" w:space="0" w:color="auto"/>
            <w:bottom w:val="single" w:sz="8" w:space="0" w:color="auto"/>
            <w:right w:val="single" w:sz="8" w:space="0" w:color="auto"/>
          </w:tblBorders>
        </w:tblPrEx>
        <w:trPr>
          <w:gridAfter w:val="1"/>
          <w:wAfter w:w="8" w:type="dxa"/>
          <w:cantSplit/>
          <w:trHeight w:hRule="exact" w:val="312"/>
        </w:trPr>
        <w:tc>
          <w:tcPr>
            <w:tcW w:w="2409" w:type="dxa"/>
            <w:gridSpan w:val="3"/>
            <w:tcBorders>
              <w:top w:val="nil"/>
              <w:left w:val="nil"/>
              <w:bottom w:val="nil"/>
            </w:tcBorders>
            <w:shd w:val="clear" w:color="auto" w:fill="auto"/>
            <w:vAlign w:val="center"/>
          </w:tcPr>
          <w:p w14:paraId="7C5B565F" w14:textId="77777777" w:rsidR="00476085" w:rsidRPr="005464F2" w:rsidRDefault="00476085" w:rsidP="00104D3F">
            <w:pPr>
              <w:ind w:leftChars="150" w:left="240" w:right="113"/>
              <w:jc w:val="distribute"/>
              <w:rPr>
                <w:rFonts w:hAnsi="標楷體"/>
                <w:kern w:val="0"/>
                <w:sz w:val="20"/>
              </w:rPr>
            </w:pPr>
            <w:r w:rsidRPr="005464F2">
              <w:rPr>
                <w:rFonts w:hAnsi="標楷體" w:hint="eastAsia"/>
                <w:noProof/>
                <w:kern w:val="0"/>
                <w:sz w:val="20"/>
              </w:rPr>
              <w:t>其他依法分配數</w:t>
            </w:r>
          </w:p>
        </w:tc>
        <w:tc>
          <w:tcPr>
            <w:tcW w:w="1385" w:type="dxa"/>
            <w:tcBorders>
              <w:top w:val="nil"/>
              <w:bottom w:val="nil"/>
            </w:tcBorders>
            <w:vAlign w:val="center"/>
          </w:tcPr>
          <w:p w14:paraId="570D753E"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399,912,000</w:t>
            </w:r>
          </w:p>
        </w:tc>
        <w:tc>
          <w:tcPr>
            <w:tcW w:w="1385" w:type="dxa"/>
            <w:tcBorders>
              <w:top w:val="nil"/>
              <w:bottom w:val="nil"/>
            </w:tcBorders>
            <w:vAlign w:val="center"/>
          </w:tcPr>
          <w:p w14:paraId="3A57B9BE"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558,975,281</w:t>
            </w:r>
          </w:p>
        </w:tc>
        <w:tc>
          <w:tcPr>
            <w:tcW w:w="1200" w:type="dxa"/>
            <w:tcBorders>
              <w:top w:val="nil"/>
              <w:bottom w:val="nil"/>
            </w:tcBorders>
            <w:vAlign w:val="center"/>
          </w:tcPr>
          <w:p w14:paraId="527D8F48"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w:t>
            </w:r>
          </w:p>
        </w:tc>
        <w:tc>
          <w:tcPr>
            <w:tcW w:w="1418" w:type="dxa"/>
            <w:tcBorders>
              <w:top w:val="nil"/>
              <w:bottom w:val="nil"/>
            </w:tcBorders>
            <w:vAlign w:val="center"/>
          </w:tcPr>
          <w:p w14:paraId="35EE8E28"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558,975,281</w:t>
            </w:r>
          </w:p>
        </w:tc>
        <w:tc>
          <w:tcPr>
            <w:tcW w:w="1417" w:type="dxa"/>
            <w:tcBorders>
              <w:top w:val="nil"/>
              <w:bottom w:val="nil"/>
            </w:tcBorders>
            <w:vAlign w:val="center"/>
          </w:tcPr>
          <w:p w14:paraId="1BD05592"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hint="eastAsia"/>
                <w:bCs/>
                <w:sz w:val="18"/>
                <w:szCs w:val="18"/>
              </w:rPr>
              <w:t>159,063,281</w:t>
            </w:r>
          </w:p>
        </w:tc>
        <w:tc>
          <w:tcPr>
            <w:tcW w:w="701" w:type="dxa"/>
            <w:gridSpan w:val="2"/>
            <w:tcBorders>
              <w:top w:val="nil"/>
              <w:bottom w:val="nil"/>
              <w:right w:val="nil"/>
            </w:tcBorders>
            <w:vAlign w:val="center"/>
          </w:tcPr>
          <w:p w14:paraId="226F8EFE" w14:textId="77777777" w:rsidR="00476085" w:rsidRPr="005464F2" w:rsidRDefault="00476085" w:rsidP="00BA1284">
            <w:pPr>
              <w:rPr>
                <w:rFonts w:ascii="細明體" w:eastAsia="細明體" w:hAnsi="細明體"/>
                <w:noProof/>
                <w:spacing w:val="-6"/>
                <w:w w:val="97"/>
                <w:sz w:val="18"/>
                <w:szCs w:val="18"/>
              </w:rPr>
            </w:pPr>
            <w:r w:rsidRPr="005464F2">
              <w:rPr>
                <w:rFonts w:ascii="細明體" w:eastAsia="細明體" w:hAnsi="細明體" w:hint="eastAsia"/>
                <w:bCs/>
                <w:sz w:val="18"/>
                <w:szCs w:val="18"/>
              </w:rPr>
              <w:t>39.77</w:t>
            </w:r>
          </w:p>
        </w:tc>
      </w:tr>
      <w:tr w:rsidR="00476085" w:rsidRPr="005464F2" w14:paraId="546CD604" w14:textId="77777777" w:rsidTr="00104D3F">
        <w:tblPrEx>
          <w:tblBorders>
            <w:top w:val="single" w:sz="8" w:space="0" w:color="auto"/>
            <w:left w:val="single" w:sz="8" w:space="0" w:color="auto"/>
            <w:bottom w:val="single" w:sz="8" w:space="0" w:color="auto"/>
            <w:right w:val="single" w:sz="8" w:space="0" w:color="auto"/>
          </w:tblBorders>
        </w:tblPrEx>
        <w:trPr>
          <w:gridAfter w:val="1"/>
          <w:wAfter w:w="8" w:type="dxa"/>
          <w:cantSplit/>
          <w:trHeight w:hRule="exact" w:val="312"/>
        </w:trPr>
        <w:tc>
          <w:tcPr>
            <w:tcW w:w="2409" w:type="dxa"/>
            <w:gridSpan w:val="3"/>
            <w:tcBorders>
              <w:top w:val="nil"/>
              <w:left w:val="nil"/>
              <w:bottom w:val="single" w:sz="8" w:space="0" w:color="auto"/>
            </w:tcBorders>
            <w:shd w:val="clear" w:color="auto" w:fill="auto"/>
            <w:vAlign w:val="center"/>
          </w:tcPr>
          <w:p w14:paraId="601AE857" w14:textId="77777777" w:rsidR="00476085" w:rsidRPr="005464F2" w:rsidRDefault="00476085" w:rsidP="00104D3F">
            <w:pPr>
              <w:ind w:left="113" w:right="113"/>
              <w:jc w:val="distribute"/>
              <w:rPr>
                <w:rFonts w:hAnsi="標楷體"/>
                <w:b/>
                <w:kern w:val="0"/>
                <w:sz w:val="20"/>
              </w:rPr>
            </w:pPr>
            <w:r w:rsidRPr="005464F2">
              <w:rPr>
                <w:rFonts w:hAnsi="標楷體" w:hint="eastAsia"/>
                <w:b/>
                <w:noProof/>
                <w:kern w:val="0"/>
                <w:sz w:val="20"/>
              </w:rPr>
              <w:t>未分配賸餘</w:t>
            </w:r>
          </w:p>
        </w:tc>
        <w:tc>
          <w:tcPr>
            <w:tcW w:w="1385" w:type="dxa"/>
            <w:tcBorders>
              <w:top w:val="nil"/>
              <w:bottom w:val="single" w:sz="8" w:space="0" w:color="auto"/>
            </w:tcBorders>
            <w:vAlign w:val="center"/>
          </w:tcPr>
          <w:p w14:paraId="03502C1F"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hint="eastAsia"/>
                <w:b/>
                <w:bCs/>
                <w:sz w:val="18"/>
                <w:szCs w:val="18"/>
              </w:rPr>
              <w:t>38,932,363,000</w:t>
            </w:r>
          </w:p>
        </w:tc>
        <w:tc>
          <w:tcPr>
            <w:tcW w:w="1385" w:type="dxa"/>
            <w:tcBorders>
              <w:top w:val="nil"/>
              <w:bottom w:val="single" w:sz="8" w:space="0" w:color="auto"/>
            </w:tcBorders>
            <w:vAlign w:val="center"/>
          </w:tcPr>
          <w:p w14:paraId="35B964EC"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hint="eastAsia"/>
                <w:b/>
                <w:bCs/>
                <w:sz w:val="18"/>
                <w:szCs w:val="18"/>
              </w:rPr>
              <w:t>62,308,615,340</w:t>
            </w:r>
          </w:p>
        </w:tc>
        <w:tc>
          <w:tcPr>
            <w:tcW w:w="1200" w:type="dxa"/>
            <w:tcBorders>
              <w:top w:val="nil"/>
              <w:bottom w:val="single" w:sz="8" w:space="0" w:color="auto"/>
            </w:tcBorders>
            <w:vAlign w:val="center"/>
          </w:tcPr>
          <w:p w14:paraId="24618C67"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hint="eastAsia"/>
                <w:b/>
                <w:bCs/>
                <w:sz w:val="18"/>
                <w:szCs w:val="18"/>
              </w:rPr>
              <w:t>－</w:t>
            </w:r>
          </w:p>
        </w:tc>
        <w:tc>
          <w:tcPr>
            <w:tcW w:w="1418" w:type="dxa"/>
            <w:tcBorders>
              <w:top w:val="nil"/>
              <w:bottom w:val="single" w:sz="8" w:space="0" w:color="auto"/>
            </w:tcBorders>
            <w:vAlign w:val="center"/>
          </w:tcPr>
          <w:p w14:paraId="4D540DA7"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hint="eastAsia"/>
                <w:b/>
                <w:bCs/>
                <w:sz w:val="18"/>
                <w:szCs w:val="18"/>
              </w:rPr>
              <w:t>62,308,615,340</w:t>
            </w:r>
          </w:p>
        </w:tc>
        <w:tc>
          <w:tcPr>
            <w:tcW w:w="1417" w:type="dxa"/>
            <w:tcBorders>
              <w:top w:val="nil"/>
              <w:bottom w:val="single" w:sz="8" w:space="0" w:color="auto"/>
            </w:tcBorders>
            <w:vAlign w:val="center"/>
          </w:tcPr>
          <w:p w14:paraId="2C9CAF63"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hint="eastAsia"/>
                <w:b/>
                <w:bCs/>
                <w:sz w:val="18"/>
                <w:szCs w:val="18"/>
              </w:rPr>
              <w:t>23,376,252,340</w:t>
            </w:r>
          </w:p>
        </w:tc>
        <w:tc>
          <w:tcPr>
            <w:tcW w:w="701" w:type="dxa"/>
            <w:gridSpan w:val="2"/>
            <w:tcBorders>
              <w:top w:val="nil"/>
              <w:bottom w:val="single" w:sz="8" w:space="0" w:color="auto"/>
              <w:right w:val="nil"/>
            </w:tcBorders>
            <w:vAlign w:val="center"/>
          </w:tcPr>
          <w:p w14:paraId="12013C23" w14:textId="77777777" w:rsidR="00476085" w:rsidRPr="005464F2" w:rsidRDefault="00476085" w:rsidP="00BA1284">
            <w:pPr>
              <w:rPr>
                <w:rFonts w:ascii="細明體" w:eastAsia="細明體" w:hAnsi="細明體"/>
                <w:b/>
                <w:noProof/>
                <w:spacing w:val="-6"/>
                <w:w w:val="97"/>
                <w:sz w:val="18"/>
                <w:szCs w:val="18"/>
              </w:rPr>
            </w:pPr>
            <w:r w:rsidRPr="005464F2">
              <w:rPr>
                <w:rFonts w:ascii="細明體" w:eastAsia="細明體" w:hAnsi="細明體" w:hint="eastAsia"/>
                <w:b/>
                <w:bCs/>
                <w:sz w:val="18"/>
                <w:szCs w:val="18"/>
              </w:rPr>
              <w:t>60.04</w:t>
            </w:r>
          </w:p>
        </w:tc>
      </w:tr>
    </w:tbl>
    <w:p w14:paraId="6E5B4658" w14:textId="77777777" w:rsidR="00476085" w:rsidRPr="005464F2" w:rsidRDefault="00476085" w:rsidP="00476085">
      <w:pPr>
        <w:pStyle w:val="123"/>
        <w:spacing w:before="0" w:after="0" w:line="20" w:lineRule="exact"/>
        <w:ind w:leftChars="0" w:left="0" w:firstLineChars="0" w:firstLine="0"/>
        <w:rPr>
          <w:rFonts w:hAnsi="標楷體"/>
          <w:color w:val="auto"/>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73"/>
        <w:gridCol w:w="1300"/>
        <w:gridCol w:w="1226"/>
        <w:gridCol w:w="70"/>
        <w:gridCol w:w="1284"/>
        <w:gridCol w:w="1209"/>
        <w:gridCol w:w="859"/>
        <w:gridCol w:w="145"/>
        <w:gridCol w:w="1193"/>
        <w:gridCol w:w="1183"/>
        <w:gridCol w:w="34"/>
        <w:gridCol w:w="46"/>
      </w:tblGrid>
      <w:tr w:rsidR="00476085" w:rsidRPr="005464F2" w14:paraId="1811DB1D" w14:textId="77777777" w:rsidTr="00104D3F">
        <w:trPr>
          <w:gridAfter w:val="1"/>
          <w:wAfter w:w="22" w:type="pct"/>
          <w:cantSplit/>
          <w:trHeight w:hRule="exact" w:val="567"/>
        </w:trPr>
        <w:tc>
          <w:tcPr>
            <w:tcW w:w="4978" w:type="pct"/>
            <w:gridSpan w:val="11"/>
            <w:tcBorders>
              <w:top w:val="nil"/>
              <w:left w:val="nil"/>
              <w:bottom w:val="nil"/>
              <w:right w:val="nil"/>
            </w:tcBorders>
            <w:vAlign w:val="bottom"/>
          </w:tcPr>
          <w:p w14:paraId="3EA69794" w14:textId="77777777" w:rsidR="00476085" w:rsidRPr="005464F2" w:rsidRDefault="00476085" w:rsidP="00104D3F">
            <w:pPr>
              <w:pStyle w:val="4"/>
              <w:spacing w:beforeLines="50" w:before="120"/>
              <w:jc w:val="center"/>
              <w:rPr>
                <w:rFonts w:ascii="標楷體" w:eastAsia="標楷體" w:hAnsi="標楷體"/>
                <w:b/>
                <w:bCs/>
                <w:spacing w:val="20"/>
                <w:sz w:val="32"/>
                <w:szCs w:val="32"/>
                <w:u w:val="single"/>
              </w:rPr>
            </w:pPr>
            <w:bookmarkStart w:id="277" w:name="_Toc170311657"/>
            <w:r w:rsidRPr="005464F2">
              <w:rPr>
                <w:rFonts w:ascii="標楷體" w:eastAsia="標楷體" w:hAnsi="標楷體" w:hint="eastAsia"/>
                <w:b/>
                <w:bCs/>
                <w:snapToGrid w:val="0"/>
                <w:sz w:val="32"/>
                <w:szCs w:val="32"/>
                <w:u w:val="single"/>
              </w:rPr>
              <w:t>（三）餘</w:t>
            </w:r>
            <w:proofErr w:type="gramStart"/>
            <w:r w:rsidRPr="005464F2">
              <w:rPr>
                <w:rFonts w:ascii="標楷體" w:eastAsia="標楷體" w:hAnsi="標楷體" w:hint="eastAsia"/>
                <w:b/>
                <w:bCs/>
                <w:snapToGrid w:val="0"/>
                <w:sz w:val="32"/>
                <w:szCs w:val="32"/>
                <w:u w:val="single"/>
              </w:rPr>
              <w:t>絀</w:t>
            </w:r>
            <w:proofErr w:type="gramEnd"/>
            <w:r w:rsidRPr="005464F2">
              <w:rPr>
                <w:rFonts w:ascii="標楷體" w:eastAsia="標楷體" w:hAnsi="標楷體" w:hint="eastAsia"/>
                <w:b/>
                <w:bCs/>
                <w:snapToGrid w:val="0"/>
                <w:sz w:val="32"/>
                <w:szCs w:val="32"/>
                <w:u w:val="single"/>
              </w:rPr>
              <w:t>撥補審定數額綜計表</w:t>
            </w:r>
            <w:r w:rsidRPr="005464F2">
              <w:rPr>
                <w:rFonts w:ascii="標楷體" w:eastAsia="標楷體" w:hAnsi="標楷體" w:hint="eastAsia"/>
                <w:b/>
                <w:bCs/>
                <w:snapToGrid w:val="0"/>
                <w:sz w:val="24"/>
                <w:szCs w:val="24"/>
                <w:u w:val="single"/>
              </w:rPr>
              <w:t>（基金別）</w:t>
            </w:r>
            <w:bookmarkEnd w:id="277"/>
          </w:p>
        </w:tc>
      </w:tr>
      <w:tr w:rsidR="00476085" w:rsidRPr="005464F2" w14:paraId="62CD580F" w14:textId="77777777" w:rsidTr="00104D3F">
        <w:trPr>
          <w:gridAfter w:val="2"/>
          <w:wAfter w:w="38" w:type="pct"/>
          <w:cantSplit/>
          <w:trHeight w:hRule="exact" w:val="284"/>
        </w:trPr>
        <w:tc>
          <w:tcPr>
            <w:tcW w:w="1995" w:type="pct"/>
            <w:gridSpan w:val="3"/>
            <w:tcBorders>
              <w:top w:val="nil"/>
              <w:left w:val="nil"/>
              <w:bottom w:val="nil"/>
              <w:right w:val="nil"/>
            </w:tcBorders>
            <w:vAlign w:val="center"/>
          </w:tcPr>
          <w:p w14:paraId="000FB2EB" w14:textId="77777777" w:rsidR="00476085" w:rsidRPr="005464F2" w:rsidRDefault="00476085" w:rsidP="00104D3F">
            <w:pPr>
              <w:rPr>
                <w:sz w:val="24"/>
                <w:szCs w:val="22"/>
              </w:rPr>
            </w:pPr>
            <w:r w:rsidRPr="005464F2">
              <w:rPr>
                <w:rFonts w:hint="eastAsia"/>
                <w:sz w:val="24"/>
                <w:szCs w:val="22"/>
              </w:rPr>
              <w:t></w:t>
            </w:r>
          </w:p>
        </w:tc>
        <w:tc>
          <w:tcPr>
            <w:tcW w:w="1728" w:type="pct"/>
            <w:gridSpan w:val="4"/>
            <w:tcBorders>
              <w:top w:val="nil"/>
              <w:left w:val="nil"/>
              <w:bottom w:val="nil"/>
              <w:right w:val="nil"/>
            </w:tcBorders>
          </w:tcPr>
          <w:p w14:paraId="754F8A81" w14:textId="77777777" w:rsidR="00476085" w:rsidRPr="005464F2" w:rsidRDefault="00476085" w:rsidP="00104D3F">
            <w:pPr>
              <w:jc w:val="left"/>
              <w:rPr>
                <w:sz w:val="24"/>
                <w:szCs w:val="22"/>
              </w:rPr>
            </w:pPr>
            <w:r w:rsidRPr="005464F2">
              <w:rPr>
                <w:rFonts w:hint="eastAsia"/>
                <w:sz w:val="24"/>
                <w:szCs w:val="22"/>
              </w:rPr>
              <w:t xml:space="preserve"> 中華民國</w:t>
            </w:r>
            <w:proofErr w:type="gramStart"/>
            <w:r w:rsidRPr="005464F2">
              <w:rPr>
                <w:rFonts w:hint="eastAsia"/>
                <w:sz w:val="24"/>
                <w:szCs w:val="22"/>
              </w:rPr>
              <w:t>113</w:t>
            </w:r>
            <w:proofErr w:type="gramEnd"/>
            <w:r w:rsidRPr="005464F2">
              <w:rPr>
                <w:rFonts w:hint="eastAsia"/>
                <w:sz w:val="24"/>
                <w:szCs w:val="22"/>
              </w:rPr>
              <w:t>年度</w:t>
            </w:r>
          </w:p>
        </w:tc>
        <w:tc>
          <w:tcPr>
            <w:tcW w:w="1239" w:type="pct"/>
            <w:gridSpan w:val="3"/>
            <w:tcBorders>
              <w:top w:val="nil"/>
              <w:left w:val="nil"/>
              <w:bottom w:val="nil"/>
              <w:right w:val="nil"/>
            </w:tcBorders>
            <w:vAlign w:val="center"/>
          </w:tcPr>
          <w:p w14:paraId="07816C5B" w14:textId="77777777" w:rsidR="00476085" w:rsidRPr="005464F2" w:rsidRDefault="00476085" w:rsidP="00104D3F">
            <w:pPr>
              <w:rPr>
                <w:spacing w:val="-20"/>
                <w:sz w:val="24"/>
                <w:szCs w:val="22"/>
              </w:rPr>
            </w:pPr>
          </w:p>
          <w:p w14:paraId="0B269922" w14:textId="77777777" w:rsidR="00476085" w:rsidRPr="005464F2" w:rsidRDefault="00476085" w:rsidP="00104D3F">
            <w:pPr>
              <w:rPr>
                <w:spacing w:val="-20"/>
                <w:sz w:val="20"/>
                <w:szCs w:val="22"/>
              </w:rPr>
            </w:pPr>
          </w:p>
        </w:tc>
      </w:tr>
      <w:tr w:rsidR="00476085" w:rsidRPr="005464F2" w14:paraId="48F3399A" w14:textId="77777777" w:rsidTr="00104D3F">
        <w:trPr>
          <w:gridAfter w:val="1"/>
          <w:wAfter w:w="22" w:type="pct"/>
          <w:cantSplit/>
          <w:trHeight w:hRule="exact" w:val="284"/>
        </w:trPr>
        <w:tc>
          <w:tcPr>
            <w:tcW w:w="1995" w:type="pct"/>
            <w:gridSpan w:val="3"/>
            <w:tcBorders>
              <w:top w:val="nil"/>
              <w:left w:val="nil"/>
              <w:bottom w:val="single" w:sz="4" w:space="0" w:color="auto"/>
              <w:right w:val="nil"/>
            </w:tcBorders>
            <w:vAlign w:val="bottom"/>
          </w:tcPr>
          <w:p w14:paraId="7AB825D1" w14:textId="77777777" w:rsidR="00476085" w:rsidRPr="005464F2" w:rsidRDefault="00476085" w:rsidP="00104D3F">
            <w:pPr>
              <w:spacing w:line="240" w:lineRule="exact"/>
              <w:jc w:val="left"/>
              <w:rPr>
                <w:b/>
                <w:sz w:val="20"/>
              </w:rPr>
            </w:pPr>
            <w:r w:rsidRPr="005464F2">
              <w:rPr>
                <w:rFonts w:hint="eastAsia"/>
                <w:b/>
                <w:sz w:val="20"/>
              </w:rPr>
              <w:t>賸餘分配</w:t>
            </w:r>
          </w:p>
        </w:tc>
        <w:tc>
          <w:tcPr>
            <w:tcW w:w="1728" w:type="pct"/>
            <w:gridSpan w:val="4"/>
            <w:tcBorders>
              <w:top w:val="nil"/>
              <w:left w:val="nil"/>
              <w:bottom w:val="single" w:sz="4" w:space="0" w:color="auto"/>
              <w:right w:val="nil"/>
            </w:tcBorders>
            <w:vAlign w:val="bottom"/>
          </w:tcPr>
          <w:p w14:paraId="058FB220" w14:textId="77777777" w:rsidR="00476085" w:rsidRPr="005464F2" w:rsidRDefault="00476085" w:rsidP="00104D3F">
            <w:pPr>
              <w:spacing w:line="240" w:lineRule="exact"/>
              <w:rPr>
                <w:spacing w:val="40"/>
                <w:sz w:val="24"/>
                <w:szCs w:val="22"/>
              </w:rPr>
            </w:pPr>
          </w:p>
        </w:tc>
        <w:tc>
          <w:tcPr>
            <w:tcW w:w="1255" w:type="pct"/>
            <w:gridSpan w:val="4"/>
            <w:tcBorders>
              <w:top w:val="nil"/>
              <w:left w:val="nil"/>
              <w:bottom w:val="single" w:sz="4" w:space="0" w:color="auto"/>
              <w:right w:val="nil"/>
            </w:tcBorders>
            <w:vAlign w:val="bottom"/>
          </w:tcPr>
          <w:p w14:paraId="74B11804" w14:textId="77777777" w:rsidR="00476085" w:rsidRPr="005464F2" w:rsidRDefault="00476085" w:rsidP="00104D3F">
            <w:pPr>
              <w:spacing w:line="300" w:lineRule="exact"/>
              <w:ind w:rightChars="-10" w:right="-16"/>
              <w:rPr>
                <w:sz w:val="20"/>
              </w:rPr>
            </w:pPr>
            <w:r w:rsidRPr="005464F2">
              <w:rPr>
                <w:rFonts w:hint="eastAsia"/>
                <w:sz w:val="20"/>
              </w:rPr>
              <w:t>單位：新臺幣元</w:t>
            </w:r>
          </w:p>
        </w:tc>
      </w:tr>
      <w:tr w:rsidR="00476085" w:rsidRPr="005464F2" w14:paraId="6E047466" w14:textId="77777777" w:rsidTr="00BA1284">
        <w:trPr>
          <w:cantSplit/>
          <w:trHeight w:val="714"/>
        </w:trPr>
        <w:tc>
          <w:tcPr>
            <w:tcW w:w="702" w:type="pct"/>
            <w:tcBorders>
              <w:top w:val="single" w:sz="8" w:space="0" w:color="auto"/>
              <w:left w:val="nil"/>
              <w:bottom w:val="single" w:sz="8" w:space="0" w:color="auto"/>
              <w:right w:val="single" w:sz="4" w:space="0" w:color="auto"/>
            </w:tcBorders>
            <w:vAlign w:val="center"/>
          </w:tcPr>
          <w:p w14:paraId="35F5B55E" w14:textId="77777777" w:rsidR="00476085" w:rsidRPr="005464F2" w:rsidRDefault="00476085" w:rsidP="00104D3F">
            <w:pPr>
              <w:spacing w:line="240" w:lineRule="exact"/>
              <w:ind w:left="14" w:hangingChars="7" w:hanging="14"/>
              <w:jc w:val="distribute"/>
              <w:rPr>
                <w:rFonts w:ascii="Calibri" w:hAnsi="Calibri"/>
                <w:sz w:val="20"/>
              </w:rPr>
            </w:pPr>
            <w:r w:rsidRPr="005464F2">
              <w:rPr>
                <w:rFonts w:ascii="Calibri" w:hAnsi="Calibri" w:hint="eastAsia"/>
                <w:sz w:val="20"/>
              </w:rPr>
              <w:t>基金名稱</w:t>
            </w:r>
          </w:p>
        </w:tc>
        <w:tc>
          <w:tcPr>
            <w:tcW w:w="665" w:type="pct"/>
            <w:tcBorders>
              <w:top w:val="single" w:sz="8" w:space="0" w:color="auto"/>
              <w:left w:val="single" w:sz="4" w:space="0" w:color="auto"/>
              <w:bottom w:val="single" w:sz="8" w:space="0" w:color="auto"/>
            </w:tcBorders>
            <w:vAlign w:val="center"/>
          </w:tcPr>
          <w:p w14:paraId="2E3BAA9F" w14:textId="77777777" w:rsidR="00476085" w:rsidRPr="005464F2" w:rsidRDefault="00476085" w:rsidP="00104D3F">
            <w:pPr>
              <w:spacing w:line="240" w:lineRule="exact"/>
              <w:ind w:left="14" w:hangingChars="7" w:hanging="14"/>
              <w:jc w:val="distribute"/>
              <w:rPr>
                <w:rFonts w:ascii="Calibri" w:hAnsi="Calibri"/>
                <w:sz w:val="20"/>
              </w:rPr>
            </w:pPr>
            <w:r w:rsidRPr="005464F2">
              <w:rPr>
                <w:rFonts w:ascii="Calibri" w:hAnsi="Calibri" w:hint="eastAsia"/>
                <w:sz w:val="20"/>
              </w:rPr>
              <w:t>本期</w:t>
            </w:r>
          </w:p>
          <w:p w14:paraId="420D5693" w14:textId="77777777" w:rsidR="00476085" w:rsidRPr="005464F2" w:rsidRDefault="00476085" w:rsidP="00104D3F">
            <w:pPr>
              <w:spacing w:line="240" w:lineRule="exact"/>
              <w:ind w:left="14" w:hangingChars="7" w:hanging="14"/>
              <w:jc w:val="distribute"/>
              <w:rPr>
                <w:rFonts w:ascii="Calibri" w:hAnsi="Calibri"/>
                <w:sz w:val="20"/>
              </w:rPr>
            </w:pPr>
            <w:r w:rsidRPr="005464F2">
              <w:rPr>
                <w:rFonts w:ascii="Calibri" w:hAnsi="Calibri" w:hint="eastAsia"/>
                <w:sz w:val="20"/>
              </w:rPr>
              <w:t>賸餘</w:t>
            </w:r>
          </w:p>
        </w:tc>
        <w:tc>
          <w:tcPr>
            <w:tcW w:w="665" w:type="pct"/>
            <w:gridSpan w:val="2"/>
            <w:tcBorders>
              <w:top w:val="single" w:sz="8" w:space="0" w:color="auto"/>
              <w:bottom w:val="single" w:sz="8" w:space="0" w:color="auto"/>
            </w:tcBorders>
            <w:vAlign w:val="center"/>
          </w:tcPr>
          <w:p w14:paraId="14BF23D1" w14:textId="77777777" w:rsidR="00476085" w:rsidRPr="005464F2" w:rsidRDefault="00476085" w:rsidP="00104D3F">
            <w:pPr>
              <w:spacing w:line="240" w:lineRule="exact"/>
              <w:ind w:left="14" w:hangingChars="7" w:hanging="14"/>
              <w:jc w:val="distribute"/>
              <w:rPr>
                <w:rFonts w:ascii="Calibri" w:hAnsi="Calibri"/>
                <w:sz w:val="20"/>
              </w:rPr>
            </w:pPr>
            <w:r w:rsidRPr="005464F2">
              <w:rPr>
                <w:rFonts w:ascii="Calibri" w:hAnsi="Calibri" w:hint="eastAsia"/>
                <w:sz w:val="20"/>
              </w:rPr>
              <w:t>前期未分配</w:t>
            </w:r>
          </w:p>
          <w:p w14:paraId="03CDB74F" w14:textId="77777777" w:rsidR="00476085" w:rsidRPr="005464F2" w:rsidRDefault="00476085" w:rsidP="00104D3F">
            <w:pPr>
              <w:spacing w:line="240" w:lineRule="exact"/>
              <w:ind w:left="14" w:hangingChars="7" w:hanging="14"/>
              <w:jc w:val="distribute"/>
              <w:rPr>
                <w:rFonts w:ascii="Calibri" w:hAnsi="Calibri"/>
                <w:sz w:val="20"/>
              </w:rPr>
            </w:pPr>
            <w:r w:rsidRPr="005464F2">
              <w:rPr>
                <w:rFonts w:ascii="Calibri" w:hAnsi="Calibri" w:hint="eastAsia"/>
                <w:sz w:val="20"/>
              </w:rPr>
              <w:t>賸餘</w:t>
            </w:r>
          </w:p>
        </w:tc>
        <w:tc>
          <w:tcPr>
            <w:tcW w:w="665" w:type="pct"/>
            <w:tcBorders>
              <w:top w:val="single" w:sz="8" w:space="0" w:color="auto"/>
              <w:bottom w:val="single" w:sz="8" w:space="0" w:color="auto"/>
              <w:right w:val="single" w:sz="4" w:space="0" w:color="auto"/>
            </w:tcBorders>
            <w:vAlign w:val="center"/>
          </w:tcPr>
          <w:p w14:paraId="05FE15E3" w14:textId="77777777" w:rsidR="00476085" w:rsidRPr="005464F2" w:rsidRDefault="00476085" w:rsidP="00104D3F">
            <w:pPr>
              <w:spacing w:line="240" w:lineRule="exact"/>
              <w:ind w:left="14" w:hangingChars="7" w:hanging="14"/>
              <w:jc w:val="distribute"/>
              <w:rPr>
                <w:rFonts w:ascii="Calibri" w:hAnsi="Calibri"/>
                <w:sz w:val="20"/>
              </w:rPr>
            </w:pPr>
            <w:r w:rsidRPr="005464F2">
              <w:rPr>
                <w:rFonts w:ascii="Calibri" w:hAnsi="Calibri" w:hint="eastAsia"/>
                <w:sz w:val="20"/>
              </w:rPr>
              <w:t>合計</w:t>
            </w:r>
          </w:p>
        </w:tc>
        <w:tc>
          <w:tcPr>
            <w:tcW w:w="619" w:type="pct"/>
            <w:tcBorders>
              <w:top w:val="single" w:sz="8" w:space="0" w:color="auto"/>
              <w:left w:val="nil"/>
              <w:bottom w:val="single" w:sz="8" w:space="0" w:color="auto"/>
              <w:right w:val="single" w:sz="4" w:space="0" w:color="auto"/>
            </w:tcBorders>
            <w:vAlign w:val="center"/>
          </w:tcPr>
          <w:p w14:paraId="7F9A642D" w14:textId="77777777" w:rsidR="00476085" w:rsidRPr="005464F2" w:rsidRDefault="00476085" w:rsidP="00104D3F">
            <w:pPr>
              <w:spacing w:line="240" w:lineRule="exact"/>
              <w:ind w:left="14" w:hangingChars="7" w:hanging="14"/>
              <w:jc w:val="distribute"/>
              <w:rPr>
                <w:rFonts w:ascii="Calibri" w:hAnsi="Calibri"/>
                <w:sz w:val="20"/>
              </w:rPr>
            </w:pPr>
            <w:proofErr w:type="gramStart"/>
            <w:r w:rsidRPr="005464F2">
              <w:rPr>
                <w:rFonts w:ascii="Calibri" w:hAnsi="Calibri" w:hint="eastAsia"/>
                <w:sz w:val="20"/>
              </w:rPr>
              <w:t>解繳公庫</w:t>
            </w:r>
            <w:proofErr w:type="gramEnd"/>
          </w:p>
          <w:p w14:paraId="610213D2" w14:textId="77777777" w:rsidR="00476085" w:rsidRPr="005464F2" w:rsidRDefault="00476085" w:rsidP="00104D3F">
            <w:pPr>
              <w:spacing w:line="240" w:lineRule="exact"/>
              <w:ind w:left="14" w:hangingChars="7" w:hanging="14"/>
              <w:jc w:val="distribute"/>
              <w:rPr>
                <w:rFonts w:ascii="Calibri" w:hAnsi="Calibri"/>
                <w:sz w:val="20"/>
              </w:rPr>
            </w:pPr>
            <w:r w:rsidRPr="005464F2">
              <w:rPr>
                <w:rFonts w:ascii="Calibri" w:hAnsi="Calibri" w:hint="eastAsia"/>
                <w:sz w:val="20"/>
              </w:rPr>
              <w:t>淨額</w:t>
            </w:r>
          </w:p>
        </w:tc>
        <w:tc>
          <w:tcPr>
            <w:tcW w:w="476" w:type="pct"/>
            <w:gridSpan w:val="2"/>
            <w:tcBorders>
              <w:top w:val="single" w:sz="8" w:space="0" w:color="auto"/>
              <w:left w:val="single" w:sz="4" w:space="0" w:color="auto"/>
              <w:bottom w:val="single" w:sz="8" w:space="0" w:color="auto"/>
              <w:right w:val="single" w:sz="4" w:space="0" w:color="auto"/>
            </w:tcBorders>
            <w:vAlign w:val="center"/>
          </w:tcPr>
          <w:p w14:paraId="27BF5AB3" w14:textId="77777777" w:rsidR="00476085" w:rsidRPr="005464F2" w:rsidRDefault="00476085" w:rsidP="00104D3F">
            <w:pPr>
              <w:spacing w:line="240" w:lineRule="exact"/>
              <w:ind w:left="14" w:hangingChars="7" w:hanging="14"/>
              <w:jc w:val="distribute"/>
              <w:rPr>
                <w:rFonts w:ascii="Calibri" w:hAnsi="Calibri"/>
                <w:sz w:val="20"/>
              </w:rPr>
            </w:pPr>
            <w:r w:rsidRPr="005464F2">
              <w:rPr>
                <w:rFonts w:ascii="Calibri" w:hAnsi="Calibri" w:hint="eastAsia"/>
                <w:sz w:val="20"/>
              </w:rPr>
              <w:t>其他依法</w:t>
            </w:r>
          </w:p>
          <w:p w14:paraId="73073EB8" w14:textId="77777777" w:rsidR="00476085" w:rsidRPr="005464F2" w:rsidRDefault="00476085" w:rsidP="00104D3F">
            <w:pPr>
              <w:spacing w:line="240" w:lineRule="exact"/>
              <w:ind w:left="14" w:hangingChars="7" w:hanging="14"/>
              <w:jc w:val="distribute"/>
              <w:rPr>
                <w:rFonts w:ascii="Calibri" w:hAnsi="Calibri"/>
                <w:sz w:val="20"/>
              </w:rPr>
            </w:pPr>
            <w:r w:rsidRPr="005464F2">
              <w:rPr>
                <w:rFonts w:ascii="Calibri" w:hAnsi="Calibri" w:hint="eastAsia"/>
                <w:sz w:val="20"/>
              </w:rPr>
              <w:t>分配數</w:t>
            </w:r>
          </w:p>
        </w:tc>
        <w:tc>
          <w:tcPr>
            <w:tcW w:w="611" w:type="pct"/>
            <w:tcBorders>
              <w:top w:val="single" w:sz="8" w:space="0" w:color="auto"/>
              <w:left w:val="single" w:sz="4" w:space="0" w:color="auto"/>
              <w:bottom w:val="single" w:sz="8" w:space="0" w:color="auto"/>
              <w:right w:val="single" w:sz="4" w:space="0" w:color="auto"/>
            </w:tcBorders>
            <w:vAlign w:val="center"/>
          </w:tcPr>
          <w:p w14:paraId="77FE13CC" w14:textId="77777777" w:rsidR="00476085" w:rsidRPr="005464F2" w:rsidRDefault="00476085" w:rsidP="00104D3F">
            <w:pPr>
              <w:spacing w:line="240" w:lineRule="exact"/>
              <w:ind w:leftChars="-10" w:left="-2" w:hangingChars="7" w:hanging="14"/>
              <w:jc w:val="distribute"/>
              <w:rPr>
                <w:rFonts w:ascii="Calibri" w:hAnsi="Calibri"/>
                <w:sz w:val="20"/>
              </w:rPr>
            </w:pPr>
            <w:r w:rsidRPr="005464F2">
              <w:rPr>
                <w:rFonts w:ascii="Calibri" w:hAnsi="Calibri" w:hint="eastAsia"/>
                <w:sz w:val="20"/>
              </w:rPr>
              <w:t>合計</w:t>
            </w:r>
          </w:p>
        </w:tc>
        <w:tc>
          <w:tcPr>
            <w:tcW w:w="597" w:type="pct"/>
            <w:gridSpan w:val="3"/>
            <w:tcBorders>
              <w:top w:val="single" w:sz="8" w:space="0" w:color="auto"/>
              <w:left w:val="single" w:sz="4" w:space="0" w:color="auto"/>
              <w:bottom w:val="single" w:sz="8" w:space="0" w:color="auto"/>
              <w:right w:val="nil"/>
            </w:tcBorders>
            <w:vAlign w:val="center"/>
          </w:tcPr>
          <w:p w14:paraId="694A7C28" w14:textId="77777777" w:rsidR="00476085" w:rsidRPr="005464F2" w:rsidRDefault="00476085" w:rsidP="00104D3F">
            <w:pPr>
              <w:spacing w:line="240" w:lineRule="exact"/>
              <w:ind w:left="14" w:hangingChars="7" w:hanging="14"/>
              <w:jc w:val="distribute"/>
              <w:rPr>
                <w:rFonts w:ascii="Calibri" w:hAnsi="Calibri"/>
                <w:sz w:val="20"/>
              </w:rPr>
            </w:pPr>
            <w:r w:rsidRPr="005464F2">
              <w:rPr>
                <w:rFonts w:ascii="Calibri" w:hAnsi="Calibri" w:hint="eastAsia"/>
                <w:sz w:val="20"/>
              </w:rPr>
              <w:t>未分配</w:t>
            </w:r>
          </w:p>
          <w:p w14:paraId="6989FEE5" w14:textId="77777777" w:rsidR="00476085" w:rsidRPr="005464F2" w:rsidRDefault="00476085" w:rsidP="00104D3F">
            <w:pPr>
              <w:spacing w:line="240" w:lineRule="exact"/>
              <w:ind w:left="14" w:hangingChars="7" w:hanging="14"/>
              <w:jc w:val="distribute"/>
              <w:rPr>
                <w:rFonts w:ascii="Calibri" w:hAnsi="Calibri"/>
                <w:sz w:val="20"/>
              </w:rPr>
            </w:pPr>
            <w:r w:rsidRPr="005464F2">
              <w:rPr>
                <w:rFonts w:ascii="Calibri" w:hAnsi="Calibri" w:hint="eastAsia"/>
                <w:sz w:val="20"/>
              </w:rPr>
              <w:t>賸餘</w:t>
            </w:r>
          </w:p>
        </w:tc>
      </w:tr>
      <w:tr w:rsidR="00476085" w:rsidRPr="005464F2" w14:paraId="0B70E3E7" w14:textId="77777777" w:rsidTr="00104D3F">
        <w:trPr>
          <w:cantSplit/>
          <w:trHeight w:val="284"/>
        </w:trPr>
        <w:tc>
          <w:tcPr>
            <w:tcW w:w="702" w:type="pct"/>
            <w:tcBorders>
              <w:top w:val="single" w:sz="8" w:space="0" w:color="auto"/>
              <w:left w:val="nil"/>
              <w:bottom w:val="nil"/>
              <w:right w:val="single" w:sz="4" w:space="0" w:color="auto"/>
            </w:tcBorders>
            <w:shd w:val="clear" w:color="auto" w:fill="auto"/>
            <w:vAlign w:val="center"/>
          </w:tcPr>
          <w:p w14:paraId="3BF26BC2" w14:textId="77777777" w:rsidR="00476085" w:rsidRPr="005464F2" w:rsidRDefault="00476085" w:rsidP="00104D3F">
            <w:pPr>
              <w:spacing w:beforeLines="50" w:before="120" w:afterLines="50" w:after="120" w:line="240" w:lineRule="atLeast"/>
              <w:ind w:left="10" w:rightChars="20" w:right="32" w:hanging="10"/>
              <w:jc w:val="distribute"/>
              <w:rPr>
                <w:b/>
                <w:noProof/>
                <w:spacing w:val="-20"/>
                <w:sz w:val="20"/>
              </w:rPr>
            </w:pPr>
            <w:r w:rsidRPr="005464F2">
              <w:rPr>
                <w:rFonts w:hint="eastAsia"/>
                <w:b/>
                <w:noProof/>
                <w:spacing w:val="-20"/>
                <w:sz w:val="20"/>
              </w:rPr>
              <w:t>合計</w:t>
            </w:r>
          </w:p>
        </w:tc>
        <w:tc>
          <w:tcPr>
            <w:tcW w:w="665" w:type="pct"/>
            <w:tcBorders>
              <w:top w:val="single" w:sz="8" w:space="0" w:color="auto"/>
              <w:left w:val="single" w:sz="4" w:space="0" w:color="auto"/>
              <w:bottom w:val="nil"/>
            </w:tcBorders>
            <w:vAlign w:val="center"/>
          </w:tcPr>
          <w:p w14:paraId="5E1CD14F" w14:textId="77777777" w:rsidR="00476085" w:rsidRPr="005464F2" w:rsidRDefault="00476085" w:rsidP="00BA1284">
            <w:pPr>
              <w:kinsoku w:val="0"/>
              <w:overflowPunct w:val="0"/>
              <w:autoSpaceDE w:val="0"/>
              <w:autoSpaceDN w:val="0"/>
              <w:adjustRightInd w:val="0"/>
              <w:snapToGrid w:val="0"/>
              <w:spacing w:beforeLines="50" w:before="120" w:afterLines="50" w:after="120"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17,785,698,948</w:t>
            </w:r>
          </w:p>
        </w:tc>
        <w:tc>
          <w:tcPr>
            <w:tcW w:w="665" w:type="pct"/>
            <w:gridSpan w:val="2"/>
            <w:tcBorders>
              <w:top w:val="single" w:sz="8" w:space="0" w:color="auto"/>
              <w:bottom w:val="nil"/>
            </w:tcBorders>
            <w:vAlign w:val="center"/>
          </w:tcPr>
          <w:p w14:paraId="1296A9C1" w14:textId="77777777" w:rsidR="00476085" w:rsidRPr="005464F2" w:rsidRDefault="00476085" w:rsidP="00BA1284">
            <w:pPr>
              <w:kinsoku w:val="0"/>
              <w:overflowPunct w:val="0"/>
              <w:autoSpaceDE w:val="0"/>
              <w:autoSpaceDN w:val="0"/>
              <w:adjustRightInd w:val="0"/>
              <w:snapToGrid w:val="0"/>
              <w:spacing w:beforeLines="50" w:before="120" w:afterLines="50" w:after="120"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49,091,891,673</w:t>
            </w:r>
          </w:p>
        </w:tc>
        <w:tc>
          <w:tcPr>
            <w:tcW w:w="665" w:type="pct"/>
            <w:tcBorders>
              <w:top w:val="single" w:sz="8" w:space="0" w:color="auto"/>
              <w:bottom w:val="nil"/>
              <w:right w:val="single" w:sz="4" w:space="0" w:color="auto"/>
            </w:tcBorders>
            <w:vAlign w:val="center"/>
          </w:tcPr>
          <w:p w14:paraId="38FB13BA" w14:textId="77777777" w:rsidR="00476085" w:rsidRPr="005464F2" w:rsidRDefault="00476085" w:rsidP="00BA1284">
            <w:pPr>
              <w:kinsoku w:val="0"/>
              <w:overflowPunct w:val="0"/>
              <w:autoSpaceDE w:val="0"/>
              <w:autoSpaceDN w:val="0"/>
              <w:adjustRightInd w:val="0"/>
              <w:snapToGrid w:val="0"/>
              <w:spacing w:beforeLines="50" w:before="120" w:afterLines="50" w:after="120" w:line="240" w:lineRule="exact"/>
              <w:rPr>
                <w:rFonts w:ascii="細明體" w:eastAsia="細明體" w:hAnsi="細明體"/>
                <w:b/>
                <w:noProof/>
                <w:snapToGrid w:val="0"/>
                <w:spacing w:val="-4"/>
                <w:kern w:val="0"/>
                <w:sz w:val="18"/>
                <w:szCs w:val="18"/>
              </w:rPr>
            </w:pPr>
            <w:r w:rsidRPr="005464F2">
              <w:rPr>
                <w:rFonts w:ascii="細明體" w:eastAsia="細明體" w:hAnsi="細明體" w:hint="eastAsia"/>
                <w:b/>
                <w:noProof/>
                <w:spacing w:val="-4"/>
                <w:sz w:val="18"/>
                <w:szCs w:val="18"/>
              </w:rPr>
              <w:t>66,877,590,621</w:t>
            </w:r>
            <w:r w:rsidRPr="005464F2">
              <w:rPr>
                <w:rFonts w:ascii="細明體" w:eastAsia="細明體" w:hAnsi="細明體"/>
                <w:noProof/>
                <w:spacing w:val="-4"/>
                <w:sz w:val="18"/>
                <w:szCs w:val="18"/>
                <w:highlight w:val="yellow"/>
              </w:rPr>
              <w:t xml:space="preserve"> </w:t>
            </w:r>
          </w:p>
        </w:tc>
        <w:tc>
          <w:tcPr>
            <w:tcW w:w="619" w:type="pct"/>
            <w:tcBorders>
              <w:top w:val="single" w:sz="8" w:space="0" w:color="auto"/>
              <w:left w:val="single" w:sz="4" w:space="0" w:color="auto"/>
              <w:bottom w:val="nil"/>
              <w:right w:val="single" w:sz="4" w:space="0" w:color="auto"/>
            </w:tcBorders>
            <w:vAlign w:val="center"/>
          </w:tcPr>
          <w:p w14:paraId="13308C68" w14:textId="77777777" w:rsidR="00476085" w:rsidRPr="005464F2" w:rsidRDefault="00476085" w:rsidP="00BA1284">
            <w:pPr>
              <w:kinsoku w:val="0"/>
              <w:overflowPunct w:val="0"/>
              <w:autoSpaceDE w:val="0"/>
              <w:autoSpaceDN w:val="0"/>
              <w:adjustRightInd w:val="0"/>
              <w:snapToGrid w:val="0"/>
              <w:spacing w:beforeLines="50" w:before="120" w:afterLines="50" w:after="120"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4,010,000,000</w:t>
            </w:r>
          </w:p>
        </w:tc>
        <w:tc>
          <w:tcPr>
            <w:tcW w:w="476" w:type="pct"/>
            <w:gridSpan w:val="2"/>
            <w:tcBorders>
              <w:top w:val="single" w:sz="8" w:space="0" w:color="auto"/>
              <w:left w:val="single" w:sz="4" w:space="0" w:color="auto"/>
              <w:bottom w:val="nil"/>
              <w:right w:val="single" w:sz="4" w:space="0" w:color="auto"/>
            </w:tcBorders>
            <w:vAlign w:val="center"/>
          </w:tcPr>
          <w:p w14:paraId="48873059" w14:textId="77777777" w:rsidR="00476085" w:rsidRPr="005464F2" w:rsidRDefault="00476085" w:rsidP="00BA1284">
            <w:pPr>
              <w:kinsoku w:val="0"/>
              <w:overflowPunct w:val="0"/>
              <w:autoSpaceDE w:val="0"/>
              <w:autoSpaceDN w:val="0"/>
              <w:adjustRightInd w:val="0"/>
              <w:snapToGrid w:val="0"/>
              <w:spacing w:beforeLines="50" w:before="120" w:afterLines="50" w:after="120" w:line="240" w:lineRule="exact"/>
              <w:rPr>
                <w:rFonts w:ascii="細明體" w:eastAsia="細明體" w:hAnsi="細明體"/>
                <w:b/>
                <w:noProof/>
                <w:snapToGrid w:val="0"/>
                <w:spacing w:val="-4"/>
                <w:kern w:val="0"/>
                <w:sz w:val="18"/>
                <w:szCs w:val="18"/>
              </w:rPr>
            </w:pPr>
            <w:r w:rsidRPr="005464F2">
              <w:rPr>
                <w:rFonts w:ascii="細明體" w:eastAsia="細明體" w:hAnsi="細明體" w:hint="eastAsia"/>
                <w:b/>
                <w:noProof/>
                <w:spacing w:val="-4"/>
                <w:sz w:val="18"/>
                <w:szCs w:val="18"/>
              </w:rPr>
              <w:t>558</w:t>
            </w:r>
            <w:r w:rsidRPr="005464F2">
              <w:rPr>
                <w:rFonts w:ascii="細明體" w:eastAsia="細明體" w:hAnsi="細明體"/>
                <w:b/>
                <w:noProof/>
                <w:spacing w:val="-4"/>
                <w:sz w:val="18"/>
                <w:szCs w:val="18"/>
              </w:rPr>
              <w:t>,</w:t>
            </w:r>
            <w:r w:rsidRPr="005464F2">
              <w:rPr>
                <w:rFonts w:ascii="細明體" w:eastAsia="細明體" w:hAnsi="細明體" w:hint="eastAsia"/>
                <w:b/>
                <w:noProof/>
                <w:spacing w:val="-4"/>
                <w:sz w:val="18"/>
                <w:szCs w:val="18"/>
              </w:rPr>
              <w:t>975</w:t>
            </w:r>
            <w:r w:rsidRPr="005464F2">
              <w:rPr>
                <w:rFonts w:ascii="細明體" w:eastAsia="細明體" w:hAnsi="細明體"/>
                <w:b/>
                <w:noProof/>
                <w:spacing w:val="-4"/>
                <w:sz w:val="18"/>
                <w:szCs w:val="18"/>
              </w:rPr>
              <w:t>,</w:t>
            </w:r>
            <w:r w:rsidRPr="005464F2">
              <w:rPr>
                <w:rFonts w:ascii="細明體" w:eastAsia="細明體" w:hAnsi="細明體" w:hint="eastAsia"/>
                <w:b/>
                <w:noProof/>
                <w:spacing w:val="-4"/>
                <w:sz w:val="18"/>
                <w:szCs w:val="18"/>
              </w:rPr>
              <w:t>281</w:t>
            </w:r>
          </w:p>
        </w:tc>
        <w:tc>
          <w:tcPr>
            <w:tcW w:w="611" w:type="pct"/>
            <w:tcBorders>
              <w:top w:val="single" w:sz="8" w:space="0" w:color="auto"/>
              <w:left w:val="single" w:sz="4" w:space="0" w:color="auto"/>
              <w:bottom w:val="nil"/>
              <w:right w:val="single" w:sz="4" w:space="0" w:color="auto"/>
            </w:tcBorders>
            <w:vAlign w:val="center"/>
          </w:tcPr>
          <w:p w14:paraId="05569383" w14:textId="77777777" w:rsidR="00476085" w:rsidRPr="005464F2" w:rsidRDefault="00476085" w:rsidP="00BA1284">
            <w:pPr>
              <w:kinsoku w:val="0"/>
              <w:overflowPunct w:val="0"/>
              <w:autoSpaceDE w:val="0"/>
              <w:autoSpaceDN w:val="0"/>
              <w:adjustRightInd w:val="0"/>
              <w:snapToGrid w:val="0"/>
              <w:spacing w:beforeLines="50" w:before="120" w:afterLines="50" w:after="120"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4,568,975,281</w:t>
            </w:r>
          </w:p>
        </w:tc>
        <w:tc>
          <w:tcPr>
            <w:tcW w:w="597" w:type="pct"/>
            <w:gridSpan w:val="3"/>
            <w:tcBorders>
              <w:top w:val="single" w:sz="8" w:space="0" w:color="auto"/>
              <w:left w:val="single" w:sz="4" w:space="0" w:color="auto"/>
              <w:bottom w:val="nil"/>
              <w:right w:val="nil"/>
            </w:tcBorders>
            <w:vAlign w:val="center"/>
          </w:tcPr>
          <w:p w14:paraId="6565BF83" w14:textId="77777777" w:rsidR="00476085" w:rsidRPr="005464F2" w:rsidRDefault="00476085" w:rsidP="00BA1284">
            <w:pPr>
              <w:kinsoku w:val="0"/>
              <w:overflowPunct w:val="0"/>
              <w:autoSpaceDE w:val="0"/>
              <w:autoSpaceDN w:val="0"/>
              <w:adjustRightInd w:val="0"/>
              <w:snapToGrid w:val="0"/>
              <w:spacing w:beforeLines="50" w:before="120" w:afterLines="50" w:after="120"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62,308,615,340</w:t>
            </w:r>
          </w:p>
        </w:tc>
      </w:tr>
      <w:tr w:rsidR="00476085" w:rsidRPr="005464F2" w14:paraId="61338F17" w14:textId="77777777" w:rsidTr="00104D3F">
        <w:trPr>
          <w:cantSplit/>
          <w:trHeight w:val="284"/>
        </w:trPr>
        <w:tc>
          <w:tcPr>
            <w:tcW w:w="702" w:type="pct"/>
            <w:tcBorders>
              <w:top w:val="nil"/>
              <w:left w:val="nil"/>
              <w:bottom w:val="nil"/>
              <w:right w:val="single" w:sz="4" w:space="0" w:color="auto"/>
            </w:tcBorders>
            <w:shd w:val="clear" w:color="auto" w:fill="auto"/>
            <w:vAlign w:val="center"/>
          </w:tcPr>
          <w:p w14:paraId="04E3CA32" w14:textId="77777777" w:rsidR="00476085" w:rsidRPr="005464F2" w:rsidRDefault="00476085" w:rsidP="00104D3F">
            <w:pPr>
              <w:spacing w:line="240" w:lineRule="atLeast"/>
              <w:ind w:left="10" w:rightChars="20" w:right="32" w:hanging="10"/>
              <w:jc w:val="distribute"/>
              <w:rPr>
                <w:b/>
                <w:noProof/>
                <w:spacing w:val="-20"/>
                <w:sz w:val="20"/>
              </w:rPr>
            </w:pPr>
            <w:r w:rsidRPr="005464F2">
              <w:rPr>
                <w:rFonts w:hint="eastAsia"/>
                <w:b/>
                <w:noProof/>
                <w:spacing w:val="-20"/>
                <w:sz w:val="20"/>
              </w:rPr>
              <w:t>市政府主管</w:t>
            </w:r>
          </w:p>
        </w:tc>
        <w:tc>
          <w:tcPr>
            <w:tcW w:w="665" w:type="pct"/>
            <w:tcBorders>
              <w:top w:val="nil"/>
              <w:left w:val="single" w:sz="4" w:space="0" w:color="auto"/>
              <w:bottom w:val="nil"/>
            </w:tcBorders>
            <w:vAlign w:val="center"/>
          </w:tcPr>
          <w:p w14:paraId="31D09943"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1,837,065</w:t>
            </w:r>
          </w:p>
        </w:tc>
        <w:tc>
          <w:tcPr>
            <w:tcW w:w="665" w:type="pct"/>
            <w:gridSpan w:val="2"/>
            <w:tcBorders>
              <w:top w:val="nil"/>
              <w:bottom w:val="nil"/>
            </w:tcBorders>
            <w:vAlign w:val="center"/>
          </w:tcPr>
          <w:p w14:paraId="2A94628D"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24,163,223</w:t>
            </w:r>
          </w:p>
        </w:tc>
        <w:tc>
          <w:tcPr>
            <w:tcW w:w="665" w:type="pct"/>
            <w:tcBorders>
              <w:top w:val="nil"/>
              <w:bottom w:val="nil"/>
              <w:right w:val="single" w:sz="4" w:space="0" w:color="auto"/>
            </w:tcBorders>
            <w:vAlign w:val="center"/>
          </w:tcPr>
          <w:p w14:paraId="19959271"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hint="eastAsia"/>
                <w:b/>
                <w:noProof/>
                <w:spacing w:val="-4"/>
                <w:sz w:val="18"/>
                <w:szCs w:val="18"/>
              </w:rPr>
              <w:t>26,000,288</w:t>
            </w:r>
            <w:r w:rsidRPr="005464F2">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1A1FBD03"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w:t>
            </w:r>
          </w:p>
        </w:tc>
        <w:tc>
          <w:tcPr>
            <w:tcW w:w="476" w:type="pct"/>
            <w:gridSpan w:val="2"/>
            <w:tcBorders>
              <w:top w:val="nil"/>
              <w:left w:val="single" w:sz="4" w:space="0" w:color="auto"/>
              <w:bottom w:val="nil"/>
              <w:right w:val="single" w:sz="4" w:space="0" w:color="auto"/>
            </w:tcBorders>
            <w:vAlign w:val="center"/>
          </w:tcPr>
          <w:p w14:paraId="4EA2EC43"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w:t>
            </w:r>
          </w:p>
        </w:tc>
        <w:tc>
          <w:tcPr>
            <w:tcW w:w="611" w:type="pct"/>
            <w:tcBorders>
              <w:top w:val="nil"/>
              <w:left w:val="single" w:sz="4" w:space="0" w:color="auto"/>
              <w:bottom w:val="nil"/>
              <w:right w:val="single" w:sz="4" w:space="0" w:color="auto"/>
            </w:tcBorders>
            <w:vAlign w:val="center"/>
          </w:tcPr>
          <w:p w14:paraId="5B4EADD1"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w:t>
            </w:r>
          </w:p>
        </w:tc>
        <w:tc>
          <w:tcPr>
            <w:tcW w:w="597" w:type="pct"/>
            <w:gridSpan w:val="3"/>
            <w:tcBorders>
              <w:top w:val="nil"/>
              <w:left w:val="single" w:sz="4" w:space="0" w:color="auto"/>
              <w:bottom w:val="nil"/>
              <w:right w:val="nil"/>
            </w:tcBorders>
            <w:vAlign w:val="center"/>
          </w:tcPr>
          <w:p w14:paraId="746EFED8"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26,000,288</w:t>
            </w:r>
          </w:p>
        </w:tc>
      </w:tr>
      <w:tr w:rsidR="00476085" w:rsidRPr="005464F2" w14:paraId="31645657" w14:textId="77777777" w:rsidTr="00104D3F">
        <w:trPr>
          <w:cantSplit/>
          <w:trHeight w:val="284"/>
        </w:trPr>
        <w:tc>
          <w:tcPr>
            <w:tcW w:w="702" w:type="pct"/>
            <w:tcBorders>
              <w:top w:val="nil"/>
              <w:left w:val="nil"/>
              <w:bottom w:val="nil"/>
              <w:right w:val="single" w:sz="4" w:space="0" w:color="auto"/>
            </w:tcBorders>
            <w:shd w:val="clear" w:color="auto" w:fill="auto"/>
            <w:vAlign w:val="center"/>
          </w:tcPr>
          <w:p w14:paraId="1205517B" w14:textId="77777777" w:rsidR="00476085" w:rsidRPr="005464F2" w:rsidRDefault="00476085" w:rsidP="00104D3F">
            <w:pPr>
              <w:spacing w:line="240" w:lineRule="exact"/>
              <w:ind w:leftChars="49" w:left="89" w:rightChars="20" w:right="32" w:hanging="11"/>
              <w:jc w:val="distribute"/>
              <w:rPr>
                <w:noProof/>
                <w:spacing w:val="-32"/>
                <w:sz w:val="20"/>
              </w:rPr>
            </w:pPr>
            <w:r w:rsidRPr="005464F2">
              <w:rPr>
                <w:rFonts w:hint="eastAsia"/>
                <w:noProof/>
                <w:spacing w:val="-32"/>
                <w:sz w:val="20"/>
              </w:rPr>
              <w:t>桃園市公教人</w:t>
            </w:r>
          </w:p>
          <w:p w14:paraId="71139347" w14:textId="77777777" w:rsidR="00476085" w:rsidRPr="005464F2" w:rsidRDefault="00476085" w:rsidP="00104D3F">
            <w:pPr>
              <w:spacing w:line="240" w:lineRule="exact"/>
              <w:ind w:leftChars="49" w:left="89" w:rightChars="20" w:right="32" w:hanging="11"/>
              <w:jc w:val="distribute"/>
              <w:rPr>
                <w:noProof/>
                <w:spacing w:val="-32"/>
                <w:sz w:val="20"/>
              </w:rPr>
            </w:pPr>
            <w:r w:rsidRPr="005464F2">
              <w:rPr>
                <w:rFonts w:hint="eastAsia"/>
                <w:noProof/>
                <w:spacing w:val="-32"/>
                <w:sz w:val="20"/>
              </w:rPr>
              <w:t>員住宅貸款及</w:t>
            </w:r>
          </w:p>
          <w:p w14:paraId="17060275" w14:textId="77777777" w:rsidR="00476085" w:rsidRPr="005464F2" w:rsidRDefault="00476085" w:rsidP="00104D3F">
            <w:pPr>
              <w:spacing w:line="240" w:lineRule="exact"/>
              <w:ind w:leftChars="49" w:left="89" w:rightChars="20" w:right="32" w:hanging="11"/>
              <w:jc w:val="distribute"/>
              <w:rPr>
                <w:noProof/>
                <w:spacing w:val="-32"/>
                <w:sz w:val="20"/>
              </w:rPr>
            </w:pPr>
            <w:r w:rsidRPr="005464F2">
              <w:rPr>
                <w:rFonts w:hint="eastAsia"/>
                <w:noProof/>
                <w:spacing w:val="-32"/>
                <w:sz w:val="20"/>
              </w:rPr>
              <w:t>急難貸款基金</w:t>
            </w:r>
          </w:p>
        </w:tc>
        <w:tc>
          <w:tcPr>
            <w:tcW w:w="665" w:type="pct"/>
            <w:tcBorders>
              <w:top w:val="nil"/>
              <w:left w:val="single" w:sz="4" w:space="0" w:color="auto"/>
              <w:bottom w:val="nil"/>
            </w:tcBorders>
            <w:vAlign w:val="center"/>
          </w:tcPr>
          <w:p w14:paraId="5C98F920"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1,837,065</w:t>
            </w:r>
          </w:p>
        </w:tc>
        <w:tc>
          <w:tcPr>
            <w:tcW w:w="665" w:type="pct"/>
            <w:gridSpan w:val="2"/>
            <w:tcBorders>
              <w:top w:val="nil"/>
              <w:bottom w:val="nil"/>
            </w:tcBorders>
            <w:vAlign w:val="center"/>
          </w:tcPr>
          <w:p w14:paraId="739A2A6C"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24,163,223</w:t>
            </w:r>
          </w:p>
        </w:tc>
        <w:tc>
          <w:tcPr>
            <w:tcW w:w="665" w:type="pct"/>
            <w:tcBorders>
              <w:top w:val="nil"/>
              <w:bottom w:val="nil"/>
              <w:right w:val="single" w:sz="4" w:space="0" w:color="auto"/>
            </w:tcBorders>
            <w:vAlign w:val="center"/>
          </w:tcPr>
          <w:p w14:paraId="7C5A5D5A"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hint="eastAsia"/>
                <w:noProof/>
                <w:spacing w:val="-4"/>
                <w:sz w:val="18"/>
                <w:szCs w:val="18"/>
              </w:rPr>
              <w:t>26,000,288</w:t>
            </w:r>
            <w:r w:rsidRPr="005464F2">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31BC4A18"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476" w:type="pct"/>
            <w:gridSpan w:val="2"/>
            <w:tcBorders>
              <w:top w:val="nil"/>
              <w:left w:val="single" w:sz="4" w:space="0" w:color="auto"/>
              <w:bottom w:val="nil"/>
              <w:right w:val="single" w:sz="4" w:space="0" w:color="auto"/>
            </w:tcBorders>
            <w:vAlign w:val="center"/>
          </w:tcPr>
          <w:p w14:paraId="1F735310"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611" w:type="pct"/>
            <w:tcBorders>
              <w:top w:val="nil"/>
              <w:left w:val="single" w:sz="4" w:space="0" w:color="auto"/>
              <w:bottom w:val="nil"/>
              <w:right w:val="single" w:sz="4" w:space="0" w:color="auto"/>
            </w:tcBorders>
            <w:vAlign w:val="center"/>
          </w:tcPr>
          <w:p w14:paraId="26464636"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597" w:type="pct"/>
            <w:gridSpan w:val="3"/>
            <w:tcBorders>
              <w:top w:val="nil"/>
              <w:left w:val="single" w:sz="4" w:space="0" w:color="auto"/>
              <w:bottom w:val="nil"/>
              <w:right w:val="nil"/>
            </w:tcBorders>
            <w:vAlign w:val="center"/>
          </w:tcPr>
          <w:p w14:paraId="71003E56"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26,000,288</w:t>
            </w:r>
          </w:p>
        </w:tc>
      </w:tr>
      <w:tr w:rsidR="00476085" w:rsidRPr="005464F2" w14:paraId="2860546C" w14:textId="77777777" w:rsidTr="00104D3F">
        <w:trPr>
          <w:cantSplit/>
          <w:trHeight w:val="284"/>
        </w:trPr>
        <w:tc>
          <w:tcPr>
            <w:tcW w:w="702" w:type="pct"/>
            <w:tcBorders>
              <w:top w:val="nil"/>
              <w:left w:val="nil"/>
              <w:bottom w:val="nil"/>
              <w:right w:val="single" w:sz="4" w:space="0" w:color="auto"/>
            </w:tcBorders>
            <w:shd w:val="clear" w:color="auto" w:fill="auto"/>
            <w:vAlign w:val="center"/>
          </w:tcPr>
          <w:p w14:paraId="71510D10" w14:textId="77777777" w:rsidR="00476085" w:rsidRPr="005464F2" w:rsidRDefault="00476085" w:rsidP="00104D3F">
            <w:pPr>
              <w:spacing w:beforeLines="20" w:before="48" w:line="240" w:lineRule="atLeast"/>
              <w:ind w:left="11" w:rightChars="20" w:right="32" w:hanging="11"/>
              <w:jc w:val="distribute"/>
              <w:rPr>
                <w:b/>
                <w:noProof/>
                <w:spacing w:val="-20"/>
                <w:sz w:val="20"/>
              </w:rPr>
            </w:pPr>
            <w:r w:rsidRPr="005464F2">
              <w:rPr>
                <w:rFonts w:hint="eastAsia"/>
                <w:b/>
                <w:noProof/>
                <w:spacing w:val="-20"/>
                <w:sz w:val="20"/>
              </w:rPr>
              <w:t>地政局主管</w:t>
            </w:r>
          </w:p>
        </w:tc>
        <w:tc>
          <w:tcPr>
            <w:tcW w:w="665" w:type="pct"/>
            <w:tcBorders>
              <w:top w:val="nil"/>
              <w:left w:val="single" w:sz="4" w:space="0" w:color="auto"/>
              <w:bottom w:val="nil"/>
            </w:tcBorders>
            <w:vAlign w:val="center"/>
          </w:tcPr>
          <w:p w14:paraId="4D6F0743" w14:textId="77777777" w:rsidR="00476085" w:rsidRPr="005464F2" w:rsidRDefault="00476085" w:rsidP="00BA1284">
            <w:pPr>
              <w:kinsoku w:val="0"/>
              <w:overflowPunct w:val="0"/>
              <w:autoSpaceDE w:val="0"/>
              <w:autoSpaceDN w:val="0"/>
              <w:adjustRightInd w:val="0"/>
              <w:snapToGrid w:val="0"/>
              <w:spacing w:line="240" w:lineRule="atLeas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10,137,579,087</w:t>
            </w:r>
          </w:p>
        </w:tc>
        <w:tc>
          <w:tcPr>
            <w:tcW w:w="665" w:type="pct"/>
            <w:gridSpan w:val="2"/>
            <w:tcBorders>
              <w:top w:val="nil"/>
              <w:bottom w:val="nil"/>
            </w:tcBorders>
            <w:vAlign w:val="center"/>
          </w:tcPr>
          <w:p w14:paraId="37767746" w14:textId="77777777" w:rsidR="00476085" w:rsidRPr="005464F2" w:rsidRDefault="00476085" w:rsidP="00BA1284">
            <w:pPr>
              <w:kinsoku w:val="0"/>
              <w:overflowPunct w:val="0"/>
              <w:autoSpaceDE w:val="0"/>
              <w:autoSpaceDN w:val="0"/>
              <w:adjustRightInd w:val="0"/>
              <w:snapToGrid w:val="0"/>
              <w:spacing w:line="240" w:lineRule="atLeas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19,624,246,474</w:t>
            </w:r>
          </w:p>
        </w:tc>
        <w:tc>
          <w:tcPr>
            <w:tcW w:w="665" w:type="pct"/>
            <w:tcBorders>
              <w:top w:val="nil"/>
              <w:bottom w:val="nil"/>
              <w:right w:val="single" w:sz="4" w:space="0" w:color="auto"/>
            </w:tcBorders>
            <w:vAlign w:val="center"/>
          </w:tcPr>
          <w:p w14:paraId="56CA7B6A" w14:textId="77777777" w:rsidR="00476085" w:rsidRPr="005464F2" w:rsidRDefault="00476085" w:rsidP="00BA1284">
            <w:pPr>
              <w:kinsoku w:val="0"/>
              <w:overflowPunct w:val="0"/>
              <w:autoSpaceDE w:val="0"/>
              <w:autoSpaceDN w:val="0"/>
              <w:adjustRightInd w:val="0"/>
              <w:snapToGrid w:val="0"/>
              <w:spacing w:line="240" w:lineRule="atLeast"/>
              <w:rPr>
                <w:rFonts w:ascii="細明體" w:eastAsia="細明體" w:hAnsi="細明體"/>
                <w:b/>
                <w:noProof/>
                <w:snapToGrid w:val="0"/>
                <w:spacing w:val="-4"/>
                <w:kern w:val="0"/>
                <w:sz w:val="18"/>
                <w:szCs w:val="18"/>
              </w:rPr>
            </w:pPr>
            <w:r w:rsidRPr="005464F2">
              <w:rPr>
                <w:rFonts w:ascii="細明體" w:eastAsia="細明體" w:hAnsi="細明體" w:hint="eastAsia"/>
                <w:b/>
                <w:noProof/>
                <w:spacing w:val="-4"/>
                <w:sz w:val="18"/>
                <w:szCs w:val="18"/>
              </w:rPr>
              <w:t>29,761,825,561</w:t>
            </w:r>
            <w:r w:rsidRPr="005464F2">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30ED7A2F" w14:textId="77777777" w:rsidR="00476085" w:rsidRPr="005464F2" w:rsidRDefault="00476085" w:rsidP="00BA1284">
            <w:pPr>
              <w:kinsoku w:val="0"/>
              <w:overflowPunct w:val="0"/>
              <w:autoSpaceDE w:val="0"/>
              <w:autoSpaceDN w:val="0"/>
              <w:adjustRightInd w:val="0"/>
              <w:snapToGrid w:val="0"/>
              <w:spacing w:line="240" w:lineRule="atLeas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3,000,000,000</w:t>
            </w:r>
          </w:p>
        </w:tc>
        <w:tc>
          <w:tcPr>
            <w:tcW w:w="476" w:type="pct"/>
            <w:gridSpan w:val="2"/>
            <w:tcBorders>
              <w:top w:val="nil"/>
              <w:left w:val="single" w:sz="4" w:space="0" w:color="auto"/>
              <w:bottom w:val="nil"/>
              <w:right w:val="single" w:sz="4" w:space="0" w:color="auto"/>
            </w:tcBorders>
            <w:vAlign w:val="center"/>
          </w:tcPr>
          <w:p w14:paraId="21752D66" w14:textId="77777777" w:rsidR="00476085" w:rsidRPr="005464F2" w:rsidRDefault="00476085" w:rsidP="00BA1284">
            <w:pPr>
              <w:kinsoku w:val="0"/>
              <w:overflowPunct w:val="0"/>
              <w:autoSpaceDE w:val="0"/>
              <w:autoSpaceDN w:val="0"/>
              <w:adjustRightInd w:val="0"/>
              <w:snapToGrid w:val="0"/>
              <w:spacing w:line="240" w:lineRule="atLeast"/>
              <w:rPr>
                <w:rFonts w:ascii="細明體" w:eastAsia="細明體" w:hAnsi="細明體"/>
                <w:b/>
                <w:noProof/>
                <w:snapToGrid w:val="0"/>
                <w:spacing w:val="-4"/>
                <w:kern w:val="0"/>
                <w:sz w:val="18"/>
                <w:szCs w:val="18"/>
              </w:rPr>
            </w:pPr>
            <w:r w:rsidRPr="005464F2">
              <w:rPr>
                <w:rFonts w:ascii="細明體" w:eastAsia="細明體" w:hAnsi="細明體" w:hint="eastAsia"/>
                <w:b/>
                <w:noProof/>
                <w:spacing w:val="-4"/>
                <w:sz w:val="18"/>
                <w:szCs w:val="18"/>
              </w:rPr>
              <w:t>558</w:t>
            </w:r>
            <w:r w:rsidRPr="005464F2">
              <w:rPr>
                <w:rFonts w:ascii="細明體" w:eastAsia="細明體" w:hAnsi="細明體"/>
                <w:b/>
                <w:noProof/>
                <w:spacing w:val="-4"/>
                <w:sz w:val="18"/>
                <w:szCs w:val="18"/>
              </w:rPr>
              <w:t>,</w:t>
            </w:r>
            <w:r w:rsidRPr="005464F2">
              <w:rPr>
                <w:rFonts w:ascii="細明體" w:eastAsia="細明體" w:hAnsi="細明體" w:hint="eastAsia"/>
                <w:b/>
                <w:noProof/>
                <w:spacing w:val="-4"/>
                <w:sz w:val="18"/>
                <w:szCs w:val="18"/>
              </w:rPr>
              <w:t>975</w:t>
            </w:r>
            <w:r w:rsidRPr="005464F2">
              <w:rPr>
                <w:rFonts w:ascii="細明體" w:eastAsia="細明體" w:hAnsi="細明體"/>
                <w:b/>
                <w:noProof/>
                <w:spacing w:val="-4"/>
                <w:sz w:val="18"/>
                <w:szCs w:val="18"/>
              </w:rPr>
              <w:t>,</w:t>
            </w:r>
            <w:r w:rsidRPr="005464F2">
              <w:rPr>
                <w:rFonts w:ascii="細明體" w:eastAsia="細明體" w:hAnsi="細明體" w:hint="eastAsia"/>
                <w:b/>
                <w:noProof/>
                <w:spacing w:val="-4"/>
                <w:sz w:val="18"/>
                <w:szCs w:val="18"/>
              </w:rPr>
              <w:t>281</w:t>
            </w:r>
          </w:p>
        </w:tc>
        <w:tc>
          <w:tcPr>
            <w:tcW w:w="611" w:type="pct"/>
            <w:tcBorders>
              <w:top w:val="nil"/>
              <w:left w:val="single" w:sz="4" w:space="0" w:color="auto"/>
              <w:bottom w:val="nil"/>
              <w:right w:val="single" w:sz="4" w:space="0" w:color="auto"/>
            </w:tcBorders>
            <w:vAlign w:val="center"/>
          </w:tcPr>
          <w:p w14:paraId="275B711B" w14:textId="77777777" w:rsidR="00476085" w:rsidRPr="005464F2" w:rsidRDefault="00476085" w:rsidP="00BA1284">
            <w:pPr>
              <w:kinsoku w:val="0"/>
              <w:overflowPunct w:val="0"/>
              <w:autoSpaceDE w:val="0"/>
              <w:autoSpaceDN w:val="0"/>
              <w:adjustRightInd w:val="0"/>
              <w:snapToGrid w:val="0"/>
              <w:spacing w:line="240" w:lineRule="atLeas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3,558,975,281</w:t>
            </w:r>
          </w:p>
        </w:tc>
        <w:tc>
          <w:tcPr>
            <w:tcW w:w="597" w:type="pct"/>
            <w:gridSpan w:val="3"/>
            <w:tcBorders>
              <w:top w:val="nil"/>
              <w:left w:val="single" w:sz="4" w:space="0" w:color="auto"/>
              <w:bottom w:val="nil"/>
              <w:right w:val="nil"/>
            </w:tcBorders>
            <w:vAlign w:val="center"/>
          </w:tcPr>
          <w:p w14:paraId="7A0EE47C" w14:textId="77777777" w:rsidR="00476085" w:rsidRPr="005464F2" w:rsidRDefault="00476085" w:rsidP="00BA1284">
            <w:pPr>
              <w:kinsoku w:val="0"/>
              <w:overflowPunct w:val="0"/>
              <w:autoSpaceDE w:val="0"/>
              <w:autoSpaceDN w:val="0"/>
              <w:adjustRightInd w:val="0"/>
              <w:snapToGrid w:val="0"/>
              <w:spacing w:line="240" w:lineRule="atLeas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26,202,850,280</w:t>
            </w:r>
          </w:p>
        </w:tc>
      </w:tr>
      <w:tr w:rsidR="00476085" w:rsidRPr="005464F2" w14:paraId="46D03239" w14:textId="77777777" w:rsidTr="00104D3F">
        <w:trPr>
          <w:cantSplit/>
          <w:trHeight w:val="284"/>
        </w:trPr>
        <w:tc>
          <w:tcPr>
            <w:tcW w:w="702" w:type="pct"/>
            <w:tcBorders>
              <w:top w:val="nil"/>
              <w:left w:val="nil"/>
              <w:bottom w:val="nil"/>
              <w:right w:val="single" w:sz="4" w:space="0" w:color="auto"/>
            </w:tcBorders>
            <w:shd w:val="clear" w:color="auto" w:fill="auto"/>
            <w:vAlign w:val="center"/>
          </w:tcPr>
          <w:p w14:paraId="129371F4" w14:textId="77777777" w:rsidR="00476085" w:rsidRPr="005464F2" w:rsidRDefault="00476085" w:rsidP="00104D3F">
            <w:pPr>
              <w:spacing w:line="280" w:lineRule="exact"/>
              <w:ind w:leftChars="49" w:left="89" w:rightChars="20" w:right="32" w:hanging="11"/>
              <w:jc w:val="distribute"/>
              <w:rPr>
                <w:noProof/>
                <w:spacing w:val="-32"/>
                <w:sz w:val="20"/>
              </w:rPr>
            </w:pPr>
            <w:r w:rsidRPr="005464F2">
              <w:rPr>
                <w:rFonts w:hint="eastAsia"/>
                <w:noProof/>
                <w:spacing w:val="-32"/>
                <w:sz w:val="20"/>
              </w:rPr>
              <w:t>桃園市土地</w:t>
            </w:r>
          </w:p>
          <w:p w14:paraId="3D875264" w14:textId="77777777" w:rsidR="00476085" w:rsidRPr="005464F2" w:rsidRDefault="00476085" w:rsidP="00104D3F">
            <w:pPr>
              <w:spacing w:line="280" w:lineRule="exact"/>
              <w:ind w:leftChars="49" w:left="89" w:rightChars="20" w:right="32" w:hanging="11"/>
              <w:jc w:val="distribute"/>
              <w:rPr>
                <w:noProof/>
                <w:spacing w:val="-32"/>
                <w:sz w:val="20"/>
              </w:rPr>
            </w:pPr>
            <w:r w:rsidRPr="005464F2">
              <w:rPr>
                <w:rFonts w:hint="eastAsia"/>
                <w:noProof/>
                <w:spacing w:val="-32"/>
                <w:sz w:val="20"/>
              </w:rPr>
              <w:t>重劃基金</w:t>
            </w:r>
          </w:p>
        </w:tc>
        <w:tc>
          <w:tcPr>
            <w:tcW w:w="665" w:type="pct"/>
            <w:tcBorders>
              <w:top w:val="nil"/>
              <w:left w:val="single" w:sz="4" w:space="0" w:color="auto"/>
              <w:bottom w:val="nil"/>
            </w:tcBorders>
            <w:vAlign w:val="center"/>
          </w:tcPr>
          <w:p w14:paraId="0B709B60"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685,850,077</w:t>
            </w:r>
          </w:p>
        </w:tc>
        <w:tc>
          <w:tcPr>
            <w:tcW w:w="665" w:type="pct"/>
            <w:gridSpan w:val="2"/>
            <w:tcBorders>
              <w:top w:val="nil"/>
              <w:bottom w:val="nil"/>
            </w:tcBorders>
            <w:vAlign w:val="center"/>
          </w:tcPr>
          <w:p w14:paraId="7A056B91"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6,349,259,874</w:t>
            </w:r>
          </w:p>
        </w:tc>
        <w:tc>
          <w:tcPr>
            <w:tcW w:w="665" w:type="pct"/>
            <w:tcBorders>
              <w:top w:val="nil"/>
              <w:bottom w:val="nil"/>
              <w:right w:val="single" w:sz="4" w:space="0" w:color="auto"/>
            </w:tcBorders>
            <w:vAlign w:val="center"/>
          </w:tcPr>
          <w:p w14:paraId="3CFC94A2"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hint="eastAsia"/>
                <w:noProof/>
                <w:spacing w:val="-4"/>
                <w:sz w:val="18"/>
                <w:szCs w:val="18"/>
              </w:rPr>
              <w:t>7,035,109,951</w:t>
            </w:r>
            <w:r w:rsidRPr="005464F2">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40DEE78A"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476" w:type="pct"/>
            <w:gridSpan w:val="2"/>
            <w:tcBorders>
              <w:top w:val="nil"/>
              <w:left w:val="single" w:sz="4" w:space="0" w:color="auto"/>
              <w:bottom w:val="nil"/>
              <w:right w:val="single" w:sz="4" w:space="0" w:color="auto"/>
            </w:tcBorders>
            <w:vAlign w:val="center"/>
          </w:tcPr>
          <w:p w14:paraId="4265670F"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hint="eastAsia"/>
                <w:bCs/>
                <w:noProof/>
                <w:spacing w:val="-4"/>
                <w:sz w:val="18"/>
                <w:szCs w:val="18"/>
              </w:rPr>
              <w:t>558</w:t>
            </w:r>
            <w:r w:rsidRPr="005464F2">
              <w:rPr>
                <w:rFonts w:ascii="細明體" w:eastAsia="細明體" w:hAnsi="細明體"/>
                <w:bCs/>
                <w:noProof/>
                <w:spacing w:val="-4"/>
                <w:sz w:val="18"/>
                <w:szCs w:val="18"/>
              </w:rPr>
              <w:t>,</w:t>
            </w:r>
            <w:r w:rsidRPr="005464F2">
              <w:rPr>
                <w:rFonts w:ascii="細明體" w:eastAsia="細明體" w:hAnsi="細明體" w:hint="eastAsia"/>
                <w:bCs/>
                <w:noProof/>
                <w:spacing w:val="-4"/>
                <w:sz w:val="18"/>
                <w:szCs w:val="18"/>
              </w:rPr>
              <w:t>975</w:t>
            </w:r>
            <w:r w:rsidRPr="005464F2">
              <w:rPr>
                <w:rFonts w:ascii="細明體" w:eastAsia="細明體" w:hAnsi="細明體"/>
                <w:bCs/>
                <w:noProof/>
                <w:spacing w:val="-4"/>
                <w:sz w:val="18"/>
                <w:szCs w:val="18"/>
              </w:rPr>
              <w:t>,</w:t>
            </w:r>
            <w:r w:rsidRPr="005464F2">
              <w:rPr>
                <w:rFonts w:ascii="細明體" w:eastAsia="細明體" w:hAnsi="細明體" w:hint="eastAsia"/>
                <w:bCs/>
                <w:noProof/>
                <w:spacing w:val="-4"/>
                <w:sz w:val="18"/>
                <w:szCs w:val="18"/>
              </w:rPr>
              <w:t>281</w:t>
            </w:r>
          </w:p>
        </w:tc>
        <w:tc>
          <w:tcPr>
            <w:tcW w:w="611" w:type="pct"/>
            <w:tcBorders>
              <w:top w:val="nil"/>
              <w:left w:val="single" w:sz="4" w:space="0" w:color="auto"/>
              <w:bottom w:val="nil"/>
              <w:right w:val="single" w:sz="4" w:space="0" w:color="auto"/>
            </w:tcBorders>
            <w:vAlign w:val="center"/>
          </w:tcPr>
          <w:p w14:paraId="472F80B1"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558,975,281</w:t>
            </w:r>
          </w:p>
        </w:tc>
        <w:tc>
          <w:tcPr>
            <w:tcW w:w="597" w:type="pct"/>
            <w:gridSpan w:val="3"/>
            <w:tcBorders>
              <w:top w:val="nil"/>
              <w:left w:val="single" w:sz="4" w:space="0" w:color="auto"/>
              <w:bottom w:val="nil"/>
              <w:right w:val="nil"/>
            </w:tcBorders>
            <w:vAlign w:val="center"/>
          </w:tcPr>
          <w:p w14:paraId="0468E2C4"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6,476,134,670</w:t>
            </w:r>
          </w:p>
        </w:tc>
      </w:tr>
      <w:tr w:rsidR="00476085" w:rsidRPr="005464F2" w14:paraId="409682A9" w14:textId="77777777" w:rsidTr="00104D3F">
        <w:trPr>
          <w:cantSplit/>
          <w:trHeight w:val="284"/>
        </w:trPr>
        <w:tc>
          <w:tcPr>
            <w:tcW w:w="702" w:type="pct"/>
            <w:tcBorders>
              <w:top w:val="nil"/>
              <w:left w:val="nil"/>
              <w:bottom w:val="nil"/>
              <w:right w:val="single" w:sz="4" w:space="0" w:color="auto"/>
            </w:tcBorders>
            <w:shd w:val="clear" w:color="auto" w:fill="auto"/>
            <w:vAlign w:val="center"/>
          </w:tcPr>
          <w:p w14:paraId="3C239750" w14:textId="77777777" w:rsidR="00476085" w:rsidRPr="005464F2" w:rsidRDefault="00476085" w:rsidP="00104D3F">
            <w:pPr>
              <w:spacing w:line="280" w:lineRule="exact"/>
              <w:ind w:leftChars="49" w:left="88" w:rightChars="20" w:right="32" w:hanging="10"/>
              <w:jc w:val="distribute"/>
              <w:rPr>
                <w:noProof/>
                <w:spacing w:val="-32"/>
                <w:sz w:val="20"/>
              </w:rPr>
            </w:pPr>
            <w:r w:rsidRPr="005464F2">
              <w:rPr>
                <w:rFonts w:hint="eastAsia"/>
                <w:noProof/>
                <w:spacing w:val="-32"/>
                <w:sz w:val="20"/>
              </w:rPr>
              <w:t>桃園市實施平</w:t>
            </w:r>
          </w:p>
          <w:p w14:paraId="3C70B367" w14:textId="77777777" w:rsidR="00476085" w:rsidRPr="005464F2" w:rsidRDefault="00476085" w:rsidP="00104D3F">
            <w:pPr>
              <w:spacing w:line="280" w:lineRule="exact"/>
              <w:ind w:leftChars="49" w:left="88" w:rightChars="20" w:right="32" w:hanging="10"/>
              <w:jc w:val="distribute"/>
              <w:rPr>
                <w:noProof/>
                <w:spacing w:val="-32"/>
                <w:sz w:val="20"/>
              </w:rPr>
            </w:pPr>
            <w:r w:rsidRPr="005464F2">
              <w:rPr>
                <w:rFonts w:hint="eastAsia"/>
                <w:noProof/>
                <w:spacing w:val="-32"/>
                <w:sz w:val="20"/>
              </w:rPr>
              <w:t>均地權基金</w:t>
            </w:r>
          </w:p>
        </w:tc>
        <w:tc>
          <w:tcPr>
            <w:tcW w:w="665" w:type="pct"/>
            <w:tcBorders>
              <w:top w:val="nil"/>
              <w:left w:val="single" w:sz="4" w:space="0" w:color="auto"/>
              <w:bottom w:val="nil"/>
            </w:tcBorders>
            <w:vAlign w:val="center"/>
          </w:tcPr>
          <w:p w14:paraId="4A9F3A01"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9,451,729,010</w:t>
            </w:r>
          </w:p>
        </w:tc>
        <w:tc>
          <w:tcPr>
            <w:tcW w:w="665" w:type="pct"/>
            <w:gridSpan w:val="2"/>
            <w:tcBorders>
              <w:top w:val="nil"/>
              <w:bottom w:val="nil"/>
            </w:tcBorders>
            <w:vAlign w:val="center"/>
          </w:tcPr>
          <w:p w14:paraId="59810C0F"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13,274,986,600</w:t>
            </w:r>
          </w:p>
        </w:tc>
        <w:tc>
          <w:tcPr>
            <w:tcW w:w="665" w:type="pct"/>
            <w:tcBorders>
              <w:top w:val="nil"/>
              <w:bottom w:val="nil"/>
              <w:right w:val="single" w:sz="4" w:space="0" w:color="auto"/>
            </w:tcBorders>
            <w:vAlign w:val="center"/>
          </w:tcPr>
          <w:p w14:paraId="46B8712B"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hint="eastAsia"/>
                <w:noProof/>
                <w:spacing w:val="-4"/>
                <w:sz w:val="18"/>
                <w:szCs w:val="18"/>
              </w:rPr>
              <w:t>22,726,715,610</w:t>
            </w:r>
            <w:r w:rsidRPr="005464F2">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2CDA50AB"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3,000,000,000</w:t>
            </w:r>
          </w:p>
        </w:tc>
        <w:tc>
          <w:tcPr>
            <w:tcW w:w="476" w:type="pct"/>
            <w:gridSpan w:val="2"/>
            <w:tcBorders>
              <w:top w:val="nil"/>
              <w:left w:val="single" w:sz="4" w:space="0" w:color="auto"/>
              <w:bottom w:val="nil"/>
              <w:right w:val="single" w:sz="4" w:space="0" w:color="auto"/>
            </w:tcBorders>
            <w:vAlign w:val="center"/>
          </w:tcPr>
          <w:p w14:paraId="4E5585FD"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611" w:type="pct"/>
            <w:tcBorders>
              <w:top w:val="nil"/>
              <w:left w:val="single" w:sz="4" w:space="0" w:color="auto"/>
              <w:bottom w:val="nil"/>
              <w:right w:val="single" w:sz="4" w:space="0" w:color="auto"/>
            </w:tcBorders>
            <w:vAlign w:val="center"/>
          </w:tcPr>
          <w:p w14:paraId="42021AE5"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3,000,000,000</w:t>
            </w:r>
          </w:p>
        </w:tc>
        <w:tc>
          <w:tcPr>
            <w:tcW w:w="597" w:type="pct"/>
            <w:gridSpan w:val="3"/>
            <w:tcBorders>
              <w:top w:val="nil"/>
              <w:left w:val="single" w:sz="4" w:space="0" w:color="auto"/>
              <w:bottom w:val="nil"/>
              <w:right w:val="nil"/>
            </w:tcBorders>
            <w:vAlign w:val="center"/>
          </w:tcPr>
          <w:p w14:paraId="65CE90D1"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19,726,715,610</w:t>
            </w:r>
          </w:p>
        </w:tc>
      </w:tr>
      <w:tr w:rsidR="00476085" w:rsidRPr="005464F2" w14:paraId="7AF27B6B" w14:textId="77777777" w:rsidTr="00104D3F">
        <w:trPr>
          <w:cantSplit/>
          <w:trHeight w:val="284"/>
        </w:trPr>
        <w:tc>
          <w:tcPr>
            <w:tcW w:w="702" w:type="pct"/>
            <w:tcBorders>
              <w:top w:val="nil"/>
              <w:left w:val="nil"/>
              <w:bottom w:val="nil"/>
              <w:right w:val="single" w:sz="4" w:space="0" w:color="auto"/>
            </w:tcBorders>
            <w:shd w:val="clear" w:color="auto" w:fill="auto"/>
            <w:vAlign w:val="center"/>
          </w:tcPr>
          <w:p w14:paraId="691F53FA" w14:textId="77777777" w:rsidR="00476085" w:rsidRPr="005464F2" w:rsidRDefault="00476085" w:rsidP="00104D3F">
            <w:pPr>
              <w:spacing w:beforeLines="20" w:before="48" w:line="240" w:lineRule="atLeast"/>
              <w:ind w:left="11" w:rightChars="20" w:right="32" w:hanging="11"/>
              <w:jc w:val="distribute"/>
              <w:rPr>
                <w:b/>
                <w:noProof/>
                <w:spacing w:val="-20"/>
                <w:sz w:val="20"/>
              </w:rPr>
            </w:pPr>
            <w:r w:rsidRPr="005464F2">
              <w:rPr>
                <w:rFonts w:hint="eastAsia"/>
                <w:b/>
                <w:noProof/>
                <w:spacing w:val="-20"/>
                <w:sz w:val="20"/>
              </w:rPr>
              <w:t>交通局主管</w:t>
            </w:r>
          </w:p>
        </w:tc>
        <w:tc>
          <w:tcPr>
            <w:tcW w:w="665" w:type="pct"/>
            <w:tcBorders>
              <w:top w:val="nil"/>
              <w:left w:val="single" w:sz="4" w:space="0" w:color="auto"/>
              <w:bottom w:val="nil"/>
            </w:tcBorders>
            <w:vAlign w:val="center"/>
          </w:tcPr>
          <w:p w14:paraId="71E57BB4"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834,338,137</w:t>
            </w:r>
          </w:p>
        </w:tc>
        <w:tc>
          <w:tcPr>
            <w:tcW w:w="665" w:type="pct"/>
            <w:gridSpan w:val="2"/>
            <w:tcBorders>
              <w:top w:val="nil"/>
              <w:bottom w:val="nil"/>
            </w:tcBorders>
            <w:vAlign w:val="center"/>
          </w:tcPr>
          <w:p w14:paraId="0BC79916"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5,880,919,955</w:t>
            </w:r>
          </w:p>
        </w:tc>
        <w:tc>
          <w:tcPr>
            <w:tcW w:w="665" w:type="pct"/>
            <w:tcBorders>
              <w:top w:val="nil"/>
              <w:bottom w:val="nil"/>
              <w:right w:val="single" w:sz="4" w:space="0" w:color="auto"/>
            </w:tcBorders>
            <w:vAlign w:val="center"/>
          </w:tcPr>
          <w:p w14:paraId="03489BAA"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hint="eastAsia"/>
                <w:b/>
                <w:noProof/>
                <w:spacing w:val="-4"/>
                <w:sz w:val="18"/>
                <w:szCs w:val="18"/>
              </w:rPr>
              <w:t>6,715,258,092</w:t>
            </w:r>
            <w:r w:rsidRPr="005464F2">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138884DA"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w:t>
            </w:r>
          </w:p>
        </w:tc>
        <w:tc>
          <w:tcPr>
            <w:tcW w:w="476" w:type="pct"/>
            <w:gridSpan w:val="2"/>
            <w:tcBorders>
              <w:top w:val="nil"/>
              <w:left w:val="single" w:sz="4" w:space="0" w:color="auto"/>
              <w:bottom w:val="nil"/>
              <w:right w:val="single" w:sz="4" w:space="0" w:color="auto"/>
            </w:tcBorders>
            <w:vAlign w:val="center"/>
          </w:tcPr>
          <w:p w14:paraId="775D6C98"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w:t>
            </w:r>
          </w:p>
        </w:tc>
        <w:tc>
          <w:tcPr>
            <w:tcW w:w="611" w:type="pct"/>
            <w:tcBorders>
              <w:top w:val="nil"/>
              <w:left w:val="single" w:sz="4" w:space="0" w:color="auto"/>
              <w:bottom w:val="nil"/>
              <w:right w:val="single" w:sz="4" w:space="0" w:color="auto"/>
            </w:tcBorders>
            <w:vAlign w:val="center"/>
          </w:tcPr>
          <w:p w14:paraId="561C0C69"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w:t>
            </w:r>
          </w:p>
        </w:tc>
        <w:tc>
          <w:tcPr>
            <w:tcW w:w="597" w:type="pct"/>
            <w:gridSpan w:val="3"/>
            <w:tcBorders>
              <w:top w:val="nil"/>
              <w:left w:val="single" w:sz="4" w:space="0" w:color="auto"/>
              <w:bottom w:val="nil"/>
              <w:right w:val="nil"/>
            </w:tcBorders>
            <w:vAlign w:val="center"/>
          </w:tcPr>
          <w:p w14:paraId="0D150877"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6,715,258,092</w:t>
            </w:r>
          </w:p>
        </w:tc>
      </w:tr>
      <w:tr w:rsidR="00476085" w:rsidRPr="005464F2" w14:paraId="3792F1C1" w14:textId="77777777" w:rsidTr="00104D3F">
        <w:trPr>
          <w:cantSplit/>
          <w:trHeight w:val="284"/>
        </w:trPr>
        <w:tc>
          <w:tcPr>
            <w:tcW w:w="702" w:type="pct"/>
            <w:tcBorders>
              <w:top w:val="nil"/>
              <w:left w:val="nil"/>
              <w:bottom w:val="nil"/>
              <w:right w:val="single" w:sz="4" w:space="0" w:color="auto"/>
            </w:tcBorders>
            <w:shd w:val="clear" w:color="auto" w:fill="auto"/>
            <w:vAlign w:val="center"/>
          </w:tcPr>
          <w:p w14:paraId="4375AEEF" w14:textId="77777777" w:rsidR="00476085" w:rsidRPr="005464F2" w:rsidRDefault="00476085" w:rsidP="00104D3F">
            <w:pPr>
              <w:spacing w:line="280" w:lineRule="exact"/>
              <w:ind w:leftChars="49" w:left="88" w:rightChars="20" w:right="32" w:hanging="10"/>
              <w:jc w:val="distribute"/>
              <w:rPr>
                <w:noProof/>
                <w:spacing w:val="-32"/>
                <w:sz w:val="20"/>
              </w:rPr>
            </w:pPr>
            <w:r w:rsidRPr="005464F2">
              <w:rPr>
                <w:rFonts w:hint="eastAsia"/>
                <w:noProof/>
                <w:spacing w:val="-32"/>
                <w:sz w:val="20"/>
              </w:rPr>
              <w:t>桃園市停車</w:t>
            </w:r>
          </w:p>
          <w:p w14:paraId="14C4D26E" w14:textId="77777777" w:rsidR="00476085" w:rsidRPr="005464F2" w:rsidRDefault="00476085" w:rsidP="00104D3F">
            <w:pPr>
              <w:spacing w:line="280" w:lineRule="exact"/>
              <w:ind w:leftChars="49" w:left="88" w:rightChars="20" w:right="32" w:hanging="10"/>
              <w:jc w:val="distribute"/>
              <w:rPr>
                <w:noProof/>
                <w:spacing w:val="-32"/>
                <w:sz w:val="20"/>
              </w:rPr>
            </w:pPr>
            <w:r w:rsidRPr="005464F2">
              <w:rPr>
                <w:rFonts w:hint="eastAsia"/>
                <w:noProof/>
                <w:spacing w:val="-32"/>
                <w:sz w:val="20"/>
              </w:rPr>
              <w:t>場作業基金</w:t>
            </w:r>
          </w:p>
        </w:tc>
        <w:tc>
          <w:tcPr>
            <w:tcW w:w="665" w:type="pct"/>
            <w:tcBorders>
              <w:top w:val="nil"/>
              <w:left w:val="single" w:sz="4" w:space="0" w:color="auto"/>
              <w:bottom w:val="nil"/>
            </w:tcBorders>
            <w:vAlign w:val="center"/>
          </w:tcPr>
          <w:p w14:paraId="5DC98400"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834,338,137</w:t>
            </w:r>
          </w:p>
        </w:tc>
        <w:tc>
          <w:tcPr>
            <w:tcW w:w="665" w:type="pct"/>
            <w:gridSpan w:val="2"/>
            <w:tcBorders>
              <w:top w:val="nil"/>
              <w:bottom w:val="nil"/>
            </w:tcBorders>
            <w:vAlign w:val="center"/>
          </w:tcPr>
          <w:p w14:paraId="16D9DD21"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5,880,919,955</w:t>
            </w:r>
          </w:p>
        </w:tc>
        <w:tc>
          <w:tcPr>
            <w:tcW w:w="665" w:type="pct"/>
            <w:tcBorders>
              <w:top w:val="nil"/>
              <w:bottom w:val="nil"/>
              <w:right w:val="single" w:sz="4" w:space="0" w:color="auto"/>
            </w:tcBorders>
            <w:vAlign w:val="center"/>
          </w:tcPr>
          <w:p w14:paraId="3F04E865"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hint="eastAsia"/>
                <w:noProof/>
                <w:spacing w:val="-4"/>
                <w:sz w:val="18"/>
                <w:szCs w:val="18"/>
              </w:rPr>
              <w:t>6,715,258,092</w:t>
            </w:r>
            <w:r w:rsidRPr="005464F2">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3A544761"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476" w:type="pct"/>
            <w:gridSpan w:val="2"/>
            <w:tcBorders>
              <w:top w:val="nil"/>
              <w:left w:val="single" w:sz="4" w:space="0" w:color="auto"/>
              <w:bottom w:val="nil"/>
              <w:right w:val="single" w:sz="4" w:space="0" w:color="auto"/>
            </w:tcBorders>
            <w:vAlign w:val="center"/>
          </w:tcPr>
          <w:p w14:paraId="4E43222A"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611" w:type="pct"/>
            <w:tcBorders>
              <w:top w:val="nil"/>
              <w:left w:val="single" w:sz="4" w:space="0" w:color="auto"/>
              <w:bottom w:val="nil"/>
              <w:right w:val="single" w:sz="4" w:space="0" w:color="auto"/>
            </w:tcBorders>
            <w:vAlign w:val="center"/>
          </w:tcPr>
          <w:p w14:paraId="00827B81"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597" w:type="pct"/>
            <w:gridSpan w:val="3"/>
            <w:tcBorders>
              <w:top w:val="nil"/>
              <w:left w:val="single" w:sz="4" w:space="0" w:color="auto"/>
              <w:bottom w:val="nil"/>
              <w:right w:val="nil"/>
            </w:tcBorders>
            <w:vAlign w:val="center"/>
          </w:tcPr>
          <w:p w14:paraId="28C8B9F7"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6,715,258,092</w:t>
            </w:r>
          </w:p>
        </w:tc>
      </w:tr>
      <w:tr w:rsidR="00476085" w:rsidRPr="005464F2" w14:paraId="3BD7313E" w14:textId="77777777" w:rsidTr="00104D3F">
        <w:trPr>
          <w:cantSplit/>
          <w:trHeight w:val="284"/>
        </w:trPr>
        <w:tc>
          <w:tcPr>
            <w:tcW w:w="702" w:type="pct"/>
            <w:tcBorders>
              <w:top w:val="nil"/>
              <w:left w:val="nil"/>
              <w:bottom w:val="nil"/>
              <w:right w:val="single" w:sz="4" w:space="0" w:color="auto"/>
            </w:tcBorders>
            <w:shd w:val="clear" w:color="auto" w:fill="auto"/>
            <w:vAlign w:val="center"/>
          </w:tcPr>
          <w:p w14:paraId="1B5140DC" w14:textId="77777777" w:rsidR="00476085" w:rsidRPr="005464F2" w:rsidRDefault="00476085" w:rsidP="00104D3F">
            <w:pPr>
              <w:spacing w:beforeLines="20" w:before="48" w:line="240" w:lineRule="atLeast"/>
              <w:ind w:left="11" w:rightChars="20" w:right="32" w:hanging="11"/>
              <w:jc w:val="distribute"/>
              <w:rPr>
                <w:b/>
                <w:noProof/>
                <w:spacing w:val="-20"/>
                <w:sz w:val="20"/>
              </w:rPr>
            </w:pPr>
            <w:r w:rsidRPr="005464F2">
              <w:rPr>
                <w:rFonts w:hint="eastAsia"/>
                <w:b/>
                <w:noProof/>
                <w:spacing w:val="-20"/>
                <w:sz w:val="20"/>
              </w:rPr>
              <w:t>衛生局主管</w:t>
            </w:r>
          </w:p>
        </w:tc>
        <w:tc>
          <w:tcPr>
            <w:tcW w:w="665" w:type="pct"/>
            <w:tcBorders>
              <w:top w:val="nil"/>
              <w:left w:val="single" w:sz="4" w:space="0" w:color="auto"/>
              <w:bottom w:val="nil"/>
            </w:tcBorders>
            <w:vAlign w:val="center"/>
          </w:tcPr>
          <w:p w14:paraId="1731FB83"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15,883,253</w:t>
            </w:r>
          </w:p>
        </w:tc>
        <w:tc>
          <w:tcPr>
            <w:tcW w:w="665" w:type="pct"/>
            <w:gridSpan w:val="2"/>
            <w:tcBorders>
              <w:top w:val="nil"/>
              <w:bottom w:val="nil"/>
            </w:tcBorders>
            <w:vAlign w:val="center"/>
          </w:tcPr>
          <w:p w14:paraId="738A7DEB"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83,048,318</w:t>
            </w:r>
          </w:p>
        </w:tc>
        <w:tc>
          <w:tcPr>
            <w:tcW w:w="665" w:type="pct"/>
            <w:tcBorders>
              <w:top w:val="nil"/>
              <w:bottom w:val="nil"/>
              <w:right w:val="single" w:sz="4" w:space="0" w:color="auto"/>
            </w:tcBorders>
            <w:vAlign w:val="center"/>
          </w:tcPr>
          <w:p w14:paraId="230D9C74"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hint="eastAsia"/>
                <w:b/>
                <w:noProof/>
                <w:spacing w:val="-4"/>
                <w:sz w:val="18"/>
                <w:szCs w:val="18"/>
              </w:rPr>
              <w:t>98,931,571</w:t>
            </w:r>
            <w:r w:rsidRPr="005464F2">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5C37E030"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10,000,000</w:t>
            </w:r>
          </w:p>
        </w:tc>
        <w:tc>
          <w:tcPr>
            <w:tcW w:w="476" w:type="pct"/>
            <w:gridSpan w:val="2"/>
            <w:tcBorders>
              <w:top w:val="nil"/>
              <w:left w:val="single" w:sz="4" w:space="0" w:color="auto"/>
              <w:bottom w:val="nil"/>
              <w:right w:val="single" w:sz="4" w:space="0" w:color="auto"/>
            </w:tcBorders>
            <w:vAlign w:val="center"/>
          </w:tcPr>
          <w:p w14:paraId="66A0674E"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w:t>
            </w:r>
          </w:p>
        </w:tc>
        <w:tc>
          <w:tcPr>
            <w:tcW w:w="611" w:type="pct"/>
            <w:tcBorders>
              <w:top w:val="nil"/>
              <w:left w:val="single" w:sz="4" w:space="0" w:color="auto"/>
              <w:bottom w:val="nil"/>
              <w:right w:val="single" w:sz="4" w:space="0" w:color="auto"/>
            </w:tcBorders>
            <w:vAlign w:val="center"/>
          </w:tcPr>
          <w:p w14:paraId="32A7FB52"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10,000,000</w:t>
            </w:r>
          </w:p>
        </w:tc>
        <w:tc>
          <w:tcPr>
            <w:tcW w:w="597" w:type="pct"/>
            <w:gridSpan w:val="3"/>
            <w:tcBorders>
              <w:top w:val="nil"/>
              <w:left w:val="single" w:sz="4" w:space="0" w:color="auto"/>
              <w:bottom w:val="nil"/>
              <w:right w:val="nil"/>
            </w:tcBorders>
            <w:vAlign w:val="center"/>
          </w:tcPr>
          <w:p w14:paraId="71614669"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88,931,571</w:t>
            </w:r>
          </w:p>
        </w:tc>
      </w:tr>
      <w:tr w:rsidR="00476085" w:rsidRPr="005464F2" w14:paraId="233DED62" w14:textId="77777777" w:rsidTr="00104D3F">
        <w:trPr>
          <w:cantSplit/>
          <w:trHeight w:val="284"/>
        </w:trPr>
        <w:tc>
          <w:tcPr>
            <w:tcW w:w="702" w:type="pct"/>
            <w:tcBorders>
              <w:top w:val="nil"/>
              <w:left w:val="nil"/>
              <w:bottom w:val="nil"/>
              <w:right w:val="single" w:sz="4" w:space="0" w:color="auto"/>
            </w:tcBorders>
            <w:shd w:val="clear" w:color="auto" w:fill="auto"/>
            <w:vAlign w:val="center"/>
          </w:tcPr>
          <w:p w14:paraId="4988DE2E" w14:textId="77777777" w:rsidR="00476085" w:rsidRPr="005464F2" w:rsidRDefault="00476085" w:rsidP="00104D3F">
            <w:pPr>
              <w:spacing w:line="280" w:lineRule="exact"/>
              <w:ind w:leftChars="49" w:left="88" w:rightChars="20" w:right="32" w:hanging="10"/>
              <w:jc w:val="distribute"/>
              <w:rPr>
                <w:noProof/>
                <w:spacing w:val="-32"/>
                <w:sz w:val="20"/>
              </w:rPr>
            </w:pPr>
            <w:r w:rsidRPr="005464F2">
              <w:rPr>
                <w:rFonts w:hint="eastAsia"/>
                <w:noProof/>
                <w:spacing w:val="-32"/>
                <w:sz w:val="20"/>
              </w:rPr>
              <w:t>桃園市醫療</w:t>
            </w:r>
          </w:p>
          <w:p w14:paraId="22C06F91" w14:textId="77777777" w:rsidR="00476085" w:rsidRPr="005464F2" w:rsidRDefault="00476085" w:rsidP="00104D3F">
            <w:pPr>
              <w:spacing w:line="280" w:lineRule="exact"/>
              <w:ind w:leftChars="49" w:left="88" w:rightChars="20" w:right="32" w:hanging="10"/>
              <w:jc w:val="distribute"/>
              <w:rPr>
                <w:noProof/>
                <w:spacing w:val="-32"/>
                <w:sz w:val="20"/>
              </w:rPr>
            </w:pPr>
            <w:r w:rsidRPr="005464F2">
              <w:rPr>
                <w:rFonts w:hint="eastAsia"/>
                <w:noProof/>
                <w:spacing w:val="-32"/>
                <w:sz w:val="20"/>
              </w:rPr>
              <w:t>作業基金</w:t>
            </w:r>
          </w:p>
        </w:tc>
        <w:tc>
          <w:tcPr>
            <w:tcW w:w="665" w:type="pct"/>
            <w:tcBorders>
              <w:top w:val="nil"/>
              <w:left w:val="single" w:sz="4" w:space="0" w:color="auto"/>
              <w:bottom w:val="nil"/>
            </w:tcBorders>
            <w:vAlign w:val="center"/>
          </w:tcPr>
          <w:p w14:paraId="4B84D3E2" w14:textId="77777777" w:rsidR="00476085" w:rsidRPr="005464F2" w:rsidRDefault="00476085" w:rsidP="00BA1284">
            <w:pPr>
              <w:kinsoku w:val="0"/>
              <w:overflowPunct w:val="0"/>
              <w:autoSpaceDE w:val="0"/>
              <w:autoSpaceDN w:val="0"/>
              <w:adjustRightInd w:val="0"/>
              <w:snapToGrid w:val="0"/>
              <w:spacing w:line="32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15,883,253</w:t>
            </w:r>
          </w:p>
        </w:tc>
        <w:tc>
          <w:tcPr>
            <w:tcW w:w="665" w:type="pct"/>
            <w:gridSpan w:val="2"/>
            <w:tcBorders>
              <w:top w:val="nil"/>
              <w:bottom w:val="nil"/>
            </w:tcBorders>
            <w:vAlign w:val="center"/>
          </w:tcPr>
          <w:p w14:paraId="41C16682"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83,048,318</w:t>
            </w:r>
          </w:p>
        </w:tc>
        <w:tc>
          <w:tcPr>
            <w:tcW w:w="665" w:type="pct"/>
            <w:tcBorders>
              <w:top w:val="nil"/>
              <w:bottom w:val="nil"/>
              <w:right w:val="single" w:sz="4" w:space="0" w:color="auto"/>
            </w:tcBorders>
            <w:vAlign w:val="center"/>
          </w:tcPr>
          <w:p w14:paraId="33866829"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hint="eastAsia"/>
                <w:noProof/>
                <w:spacing w:val="-4"/>
                <w:sz w:val="18"/>
                <w:szCs w:val="18"/>
              </w:rPr>
              <w:t>98,931,571</w:t>
            </w:r>
            <w:r w:rsidRPr="005464F2">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4656CC0E"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10,000,000</w:t>
            </w:r>
          </w:p>
        </w:tc>
        <w:tc>
          <w:tcPr>
            <w:tcW w:w="476" w:type="pct"/>
            <w:gridSpan w:val="2"/>
            <w:tcBorders>
              <w:top w:val="nil"/>
              <w:left w:val="single" w:sz="4" w:space="0" w:color="auto"/>
              <w:bottom w:val="nil"/>
              <w:right w:val="single" w:sz="4" w:space="0" w:color="auto"/>
            </w:tcBorders>
            <w:vAlign w:val="center"/>
          </w:tcPr>
          <w:p w14:paraId="0ADF02CA"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611" w:type="pct"/>
            <w:tcBorders>
              <w:top w:val="nil"/>
              <w:left w:val="single" w:sz="4" w:space="0" w:color="auto"/>
              <w:bottom w:val="nil"/>
              <w:right w:val="single" w:sz="4" w:space="0" w:color="auto"/>
            </w:tcBorders>
            <w:vAlign w:val="center"/>
          </w:tcPr>
          <w:p w14:paraId="287AC0B9"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10,000,000</w:t>
            </w:r>
          </w:p>
        </w:tc>
        <w:tc>
          <w:tcPr>
            <w:tcW w:w="597" w:type="pct"/>
            <w:gridSpan w:val="3"/>
            <w:tcBorders>
              <w:top w:val="nil"/>
              <w:left w:val="single" w:sz="4" w:space="0" w:color="auto"/>
              <w:bottom w:val="nil"/>
              <w:right w:val="nil"/>
            </w:tcBorders>
            <w:vAlign w:val="center"/>
          </w:tcPr>
          <w:p w14:paraId="08403BAC"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88,931,571</w:t>
            </w:r>
          </w:p>
        </w:tc>
      </w:tr>
      <w:tr w:rsidR="00476085" w:rsidRPr="005464F2" w14:paraId="5BF7FEEF" w14:textId="77777777" w:rsidTr="00104D3F">
        <w:trPr>
          <w:cantSplit/>
          <w:trHeight w:val="284"/>
        </w:trPr>
        <w:tc>
          <w:tcPr>
            <w:tcW w:w="702" w:type="pct"/>
            <w:tcBorders>
              <w:top w:val="nil"/>
              <w:left w:val="nil"/>
              <w:bottom w:val="nil"/>
              <w:right w:val="single" w:sz="4" w:space="0" w:color="auto"/>
            </w:tcBorders>
            <w:vAlign w:val="center"/>
          </w:tcPr>
          <w:p w14:paraId="19C88F69" w14:textId="77777777" w:rsidR="00476085" w:rsidRPr="005464F2" w:rsidRDefault="00476085" w:rsidP="00104D3F">
            <w:pPr>
              <w:spacing w:beforeLines="20" w:before="48" w:line="240" w:lineRule="atLeast"/>
              <w:ind w:left="11" w:rightChars="20" w:right="32" w:hanging="11"/>
              <w:jc w:val="distribute"/>
              <w:rPr>
                <w:b/>
                <w:noProof/>
                <w:spacing w:val="-20"/>
                <w:sz w:val="20"/>
              </w:rPr>
            </w:pPr>
            <w:r w:rsidRPr="005464F2">
              <w:rPr>
                <w:rFonts w:hint="eastAsia"/>
                <w:b/>
                <w:noProof/>
                <w:spacing w:val="-20"/>
                <w:sz w:val="20"/>
              </w:rPr>
              <w:t>經濟發展局主管</w:t>
            </w:r>
          </w:p>
        </w:tc>
        <w:tc>
          <w:tcPr>
            <w:tcW w:w="665" w:type="pct"/>
            <w:tcBorders>
              <w:top w:val="nil"/>
              <w:left w:val="single" w:sz="4" w:space="0" w:color="auto"/>
              <w:bottom w:val="nil"/>
            </w:tcBorders>
            <w:vAlign w:val="center"/>
          </w:tcPr>
          <w:p w14:paraId="3E327B92"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pacing w:val="-4"/>
                <w:sz w:val="18"/>
                <w:szCs w:val="18"/>
              </w:rPr>
            </w:pPr>
            <w:r w:rsidRPr="005464F2">
              <w:rPr>
                <w:rFonts w:ascii="細明體" w:eastAsia="細明體" w:hAnsi="細明體"/>
                <w:b/>
                <w:noProof/>
                <w:spacing w:val="-4"/>
                <w:sz w:val="18"/>
                <w:szCs w:val="18"/>
              </w:rPr>
              <w:t>897,094,596</w:t>
            </w:r>
          </w:p>
        </w:tc>
        <w:tc>
          <w:tcPr>
            <w:tcW w:w="665" w:type="pct"/>
            <w:gridSpan w:val="2"/>
            <w:tcBorders>
              <w:top w:val="nil"/>
              <w:bottom w:val="nil"/>
            </w:tcBorders>
            <w:vAlign w:val="center"/>
          </w:tcPr>
          <w:p w14:paraId="31BB745F"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pacing w:val="-4"/>
                <w:sz w:val="18"/>
                <w:szCs w:val="18"/>
              </w:rPr>
            </w:pPr>
            <w:r w:rsidRPr="005464F2">
              <w:rPr>
                <w:rFonts w:ascii="細明體" w:eastAsia="細明體" w:hAnsi="細明體"/>
                <w:b/>
                <w:noProof/>
                <w:spacing w:val="-4"/>
                <w:sz w:val="18"/>
                <w:szCs w:val="18"/>
              </w:rPr>
              <w:t>939,170,145</w:t>
            </w:r>
          </w:p>
        </w:tc>
        <w:tc>
          <w:tcPr>
            <w:tcW w:w="665" w:type="pct"/>
            <w:tcBorders>
              <w:top w:val="nil"/>
              <w:bottom w:val="nil"/>
              <w:right w:val="single" w:sz="4" w:space="0" w:color="auto"/>
            </w:tcBorders>
            <w:vAlign w:val="center"/>
          </w:tcPr>
          <w:p w14:paraId="7F6C1C4D" w14:textId="77777777" w:rsidR="00476085" w:rsidRPr="005464F2" w:rsidRDefault="00476085" w:rsidP="00BA1284">
            <w:pPr>
              <w:kinsoku w:val="0"/>
              <w:overflowPunct w:val="0"/>
              <w:autoSpaceDE w:val="0"/>
              <w:autoSpaceDN w:val="0"/>
              <w:adjustRightInd w:val="0"/>
              <w:snapToGrid w:val="0"/>
              <w:spacing w:line="240" w:lineRule="atLeast"/>
              <w:rPr>
                <w:rFonts w:ascii="細明體" w:eastAsia="細明體" w:hAnsi="細明體"/>
                <w:b/>
                <w:noProof/>
                <w:spacing w:val="-4"/>
                <w:sz w:val="18"/>
                <w:szCs w:val="18"/>
              </w:rPr>
            </w:pPr>
            <w:r w:rsidRPr="005464F2">
              <w:rPr>
                <w:rFonts w:ascii="細明體" w:eastAsia="細明體" w:hAnsi="細明體" w:hint="eastAsia"/>
                <w:b/>
                <w:noProof/>
                <w:spacing w:val="-4"/>
                <w:sz w:val="18"/>
                <w:szCs w:val="18"/>
              </w:rPr>
              <w:t>1,836,264,741</w:t>
            </w:r>
            <w:r w:rsidRPr="005464F2">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7186B439"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w:t>
            </w:r>
          </w:p>
        </w:tc>
        <w:tc>
          <w:tcPr>
            <w:tcW w:w="476" w:type="pct"/>
            <w:gridSpan w:val="2"/>
            <w:tcBorders>
              <w:top w:val="nil"/>
              <w:left w:val="single" w:sz="4" w:space="0" w:color="auto"/>
              <w:bottom w:val="nil"/>
              <w:right w:val="single" w:sz="4" w:space="0" w:color="auto"/>
            </w:tcBorders>
            <w:vAlign w:val="center"/>
          </w:tcPr>
          <w:p w14:paraId="57BCF175"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pacing w:val="-4"/>
                <w:sz w:val="18"/>
                <w:szCs w:val="18"/>
              </w:rPr>
            </w:pPr>
            <w:r w:rsidRPr="005464F2">
              <w:rPr>
                <w:rFonts w:ascii="細明體" w:eastAsia="細明體" w:hAnsi="細明體"/>
                <w:b/>
                <w:noProof/>
                <w:spacing w:val="-4"/>
                <w:sz w:val="18"/>
                <w:szCs w:val="18"/>
              </w:rPr>
              <w:t>－</w:t>
            </w:r>
          </w:p>
        </w:tc>
        <w:tc>
          <w:tcPr>
            <w:tcW w:w="611" w:type="pct"/>
            <w:tcBorders>
              <w:top w:val="nil"/>
              <w:left w:val="single" w:sz="4" w:space="0" w:color="auto"/>
              <w:bottom w:val="nil"/>
              <w:right w:val="single" w:sz="4" w:space="0" w:color="auto"/>
            </w:tcBorders>
            <w:vAlign w:val="center"/>
          </w:tcPr>
          <w:p w14:paraId="0687EE00"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pacing w:val="-4"/>
                <w:sz w:val="18"/>
                <w:szCs w:val="18"/>
              </w:rPr>
            </w:pPr>
            <w:r w:rsidRPr="005464F2">
              <w:rPr>
                <w:rFonts w:ascii="細明體" w:eastAsia="細明體" w:hAnsi="細明體"/>
                <w:b/>
                <w:noProof/>
                <w:spacing w:val="-4"/>
                <w:sz w:val="18"/>
                <w:szCs w:val="18"/>
              </w:rPr>
              <w:t>－</w:t>
            </w:r>
          </w:p>
        </w:tc>
        <w:tc>
          <w:tcPr>
            <w:tcW w:w="597" w:type="pct"/>
            <w:gridSpan w:val="3"/>
            <w:tcBorders>
              <w:top w:val="nil"/>
              <w:left w:val="single" w:sz="4" w:space="0" w:color="auto"/>
              <w:bottom w:val="nil"/>
              <w:right w:val="nil"/>
            </w:tcBorders>
            <w:vAlign w:val="center"/>
          </w:tcPr>
          <w:p w14:paraId="27C216F8"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pacing w:val="-4"/>
                <w:sz w:val="18"/>
                <w:szCs w:val="18"/>
              </w:rPr>
            </w:pPr>
            <w:r w:rsidRPr="005464F2">
              <w:rPr>
                <w:rFonts w:ascii="細明體" w:eastAsia="細明體" w:hAnsi="細明體"/>
                <w:b/>
                <w:noProof/>
                <w:spacing w:val="-4"/>
                <w:sz w:val="18"/>
                <w:szCs w:val="18"/>
              </w:rPr>
              <w:t>1,836,264,741</w:t>
            </w:r>
          </w:p>
        </w:tc>
      </w:tr>
      <w:tr w:rsidR="00476085" w:rsidRPr="005464F2" w14:paraId="5E16EA7D" w14:textId="77777777" w:rsidTr="00104D3F">
        <w:trPr>
          <w:cantSplit/>
          <w:trHeight w:val="284"/>
        </w:trPr>
        <w:tc>
          <w:tcPr>
            <w:tcW w:w="702" w:type="pct"/>
            <w:tcBorders>
              <w:top w:val="nil"/>
              <w:left w:val="nil"/>
              <w:bottom w:val="nil"/>
              <w:right w:val="single" w:sz="4" w:space="0" w:color="auto"/>
            </w:tcBorders>
            <w:shd w:val="clear" w:color="auto" w:fill="auto"/>
            <w:vAlign w:val="center"/>
          </w:tcPr>
          <w:p w14:paraId="53FC04AB" w14:textId="77777777" w:rsidR="00476085" w:rsidRPr="005464F2" w:rsidRDefault="00476085" w:rsidP="00104D3F">
            <w:pPr>
              <w:spacing w:line="280" w:lineRule="exact"/>
              <w:ind w:leftChars="49" w:left="88" w:rightChars="20" w:right="32" w:hanging="10"/>
              <w:jc w:val="distribute"/>
              <w:rPr>
                <w:noProof/>
                <w:spacing w:val="-32"/>
                <w:sz w:val="20"/>
              </w:rPr>
            </w:pPr>
            <w:r w:rsidRPr="005464F2">
              <w:rPr>
                <w:rFonts w:hint="eastAsia"/>
                <w:noProof/>
                <w:spacing w:val="-32"/>
                <w:sz w:val="20"/>
              </w:rPr>
              <w:t>桃園市產業</w:t>
            </w:r>
          </w:p>
          <w:p w14:paraId="064BF8E7" w14:textId="77777777" w:rsidR="00476085" w:rsidRPr="005464F2" w:rsidRDefault="00476085" w:rsidP="00104D3F">
            <w:pPr>
              <w:spacing w:line="280" w:lineRule="exact"/>
              <w:ind w:leftChars="49" w:left="88" w:rightChars="20" w:right="32" w:hanging="10"/>
              <w:jc w:val="distribute"/>
              <w:rPr>
                <w:noProof/>
                <w:spacing w:val="-32"/>
                <w:sz w:val="20"/>
              </w:rPr>
            </w:pPr>
            <w:r w:rsidRPr="005464F2">
              <w:rPr>
                <w:rFonts w:hint="eastAsia"/>
                <w:noProof/>
                <w:spacing w:val="-32"/>
                <w:sz w:val="20"/>
              </w:rPr>
              <w:t>發展基金</w:t>
            </w:r>
          </w:p>
        </w:tc>
        <w:tc>
          <w:tcPr>
            <w:tcW w:w="665" w:type="pct"/>
            <w:tcBorders>
              <w:top w:val="nil"/>
              <w:left w:val="single" w:sz="4" w:space="0" w:color="auto"/>
              <w:bottom w:val="nil"/>
            </w:tcBorders>
            <w:vAlign w:val="center"/>
          </w:tcPr>
          <w:p w14:paraId="2B987529"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897,094,596</w:t>
            </w:r>
          </w:p>
        </w:tc>
        <w:tc>
          <w:tcPr>
            <w:tcW w:w="665" w:type="pct"/>
            <w:gridSpan w:val="2"/>
            <w:tcBorders>
              <w:top w:val="nil"/>
              <w:bottom w:val="nil"/>
            </w:tcBorders>
            <w:vAlign w:val="center"/>
          </w:tcPr>
          <w:p w14:paraId="12D36510"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939,170,145</w:t>
            </w:r>
          </w:p>
        </w:tc>
        <w:tc>
          <w:tcPr>
            <w:tcW w:w="665" w:type="pct"/>
            <w:tcBorders>
              <w:top w:val="nil"/>
              <w:bottom w:val="nil"/>
              <w:right w:val="single" w:sz="4" w:space="0" w:color="auto"/>
            </w:tcBorders>
            <w:vAlign w:val="center"/>
          </w:tcPr>
          <w:p w14:paraId="52D8CF02"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hint="eastAsia"/>
                <w:noProof/>
                <w:spacing w:val="-4"/>
                <w:sz w:val="18"/>
                <w:szCs w:val="18"/>
              </w:rPr>
              <w:t>1,836,264,741</w:t>
            </w:r>
            <w:r w:rsidRPr="005464F2">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628A6268"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476" w:type="pct"/>
            <w:gridSpan w:val="2"/>
            <w:tcBorders>
              <w:top w:val="nil"/>
              <w:left w:val="single" w:sz="4" w:space="0" w:color="auto"/>
              <w:bottom w:val="nil"/>
              <w:right w:val="single" w:sz="4" w:space="0" w:color="auto"/>
            </w:tcBorders>
            <w:vAlign w:val="center"/>
          </w:tcPr>
          <w:p w14:paraId="71EE1216"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611" w:type="pct"/>
            <w:tcBorders>
              <w:top w:val="nil"/>
              <w:left w:val="single" w:sz="4" w:space="0" w:color="auto"/>
              <w:bottom w:val="nil"/>
              <w:right w:val="single" w:sz="4" w:space="0" w:color="auto"/>
            </w:tcBorders>
            <w:vAlign w:val="center"/>
          </w:tcPr>
          <w:p w14:paraId="5538BBD2"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597" w:type="pct"/>
            <w:gridSpan w:val="3"/>
            <w:tcBorders>
              <w:top w:val="nil"/>
              <w:left w:val="single" w:sz="4" w:space="0" w:color="auto"/>
              <w:bottom w:val="nil"/>
              <w:right w:val="nil"/>
            </w:tcBorders>
            <w:vAlign w:val="center"/>
          </w:tcPr>
          <w:p w14:paraId="7C8A3B6E"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1,836,264,741</w:t>
            </w:r>
          </w:p>
        </w:tc>
      </w:tr>
      <w:tr w:rsidR="00476085" w:rsidRPr="005464F2" w14:paraId="7D3DB37F" w14:textId="77777777" w:rsidTr="00104D3F">
        <w:trPr>
          <w:cantSplit/>
          <w:trHeight w:val="284"/>
        </w:trPr>
        <w:tc>
          <w:tcPr>
            <w:tcW w:w="702" w:type="pct"/>
            <w:tcBorders>
              <w:top w:val="nil"/>
              <w:left w:val="nil"/>
              <w:bottom w:val="nil"/>
              <w:right w:val="single" w:sz="4" w:space="0" w:color="auto"/>
            </w:tcBorders>
            <w:shd w:val="clear" w:color="auto" w:fill="auto"/>
            <w:vAlign w:val="center"/>
          </w:tcPr>
          <w:p w14:paraId="302E9D3F" w14:textId="77777777" w:rsidR="00476085" w:rsidRPr="005464F2" w:rsidRDefault="00476085" w:rsidP="00104D3F">
            <w:pPr>
              <w:spacing w:beforeLines="20" w:before="48" w:line="240" w:lineRule="atLeast"/>
              <w:ind w:left="11" w:rightChars="20" w:right="32" w:hanging="11"/>
              <w:jc w:val="distribute"/>
              <w:rPr>
                <w:b/>
                <w:spacing w:val="-20"/>
                <w:sz w:val="20"/>
              </w:rPr>
            </w:pPr>
            <w:r w:rsidRPr="005464F2">
              <w:rPr>
                <w:rFonts w:hint="eastAsia"/>
                <w:b/>
                <w:noProof/>
                <w:spacing w:val="-20"/>
                <w:sz w:val="20"/>
              </w:rPr>
              <w:t>都市發展局主管</w:t>
            </w:r>
          </w:p>
        </w:tc>
        <w:tc>
          <w:tcPr>
            <w:tcW w:w="665" w:type="pct"/>
            <w:tcBorders>
              <w:top w:val="nil"/>
              <w:left w:val="single" w:sz="4" w:space="0" w:color="auto"/>
              <w:bottom w:val="nil"/>
            </w:tcBorders>
            <w:vAlign w:val="center"/>
          </w:tcPr>
          <w:p w14:paraId="07533994"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4,078,454,937</w:t>
            </w:r>
          </w:p>
        </w:tc>
        <w:tc>
          <w:tcPr>
            <w:tcW w:w="665" w:type="pct"/>
            <w:gridSpan w:val="2"/>
            <w:tcBorders>
              <w:top w:val="nil"/>
              <w:bottom w:val="nil"/>
            </w:tcBorders>
            <w:vAlign w:val="center"/>
          </w:tcPr>
          <w:p w14:paraId="1ED4A561"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16,894,977,984</w:t>
            </w:r>
          </w:p>
        </w:tc>
        <w:tc>
          <w:tcPr>
            <w:tcW w:w="665" w:type="pct"/>
            <w:tcBorders>
              <w:top w:val="nil"/>
              <w:bottom w:val="nil"/>
              <w:right w:val="single" w:sz="4" w:space="0" w:color="auto"/>
            </w:tcBorders>
            <w:vAlign w:val="center"/>
          </w:tcPr>
          <w:p w14:paraId="5ED94012"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hint="eastAsia"/>
                <w:b/>
                <w:noProof/>
                <w:spacing w:val="-4"/>
                <w:sz w:val="18"/>
                <w:szCs w:val="18"/>
              </w:rPr>
              <w:t>20,973,432,921</w:t>
            </w:r>
            <w:r w:rsidRPr="005464F2">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4F7BD778"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1,000,000,000</w:t>
            </w:r>
          </w:p>
        </w:tc>
        <w:tc>
          <w:tcPr>
            <w:tcW w:w="476" w:type="pct"/>
            <w:gridSpan w:val="2"/>
            <w:tcBorders>
              <w:top w:val="nil"/>
              <w:left w:val="single" w:sz="4" w:space="0" w:color="auto"/>
              <w:bottom w:val="nil"/>
              <w:right w:val="single" w:sz="4" w:space="0" w:color="auto"/>
            </w:tcBorders>
            <w:vAlign w:val="center"/>
          </w:tcPr>
          <w:p w14:paraId="5D05E3C5"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w:t>
            </w:r>
          </w:p>
        </w:tc>
        <w:tc>
          <w:tcPr>
            <w:tcW w:w="611" w:type="pct"/>
            <w:tcBorders>
              <w:top w:val="nil"/>
              <w:left w:val="single" w:sz="4" w:space="0" w:color="auto"/>
              <w:bottom w:val="nil"/>
              <w:right w:val="single" w:sz="4" w:space="0" w:color="auto"/>
            </w:tcBorders>
            <w:vAlign w:val="center"/>
          </w:tcPr>
          <w:p w14:paraId="45FFD9DA"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1,000,000,000</w:t>
            </w:r>
          </w:p>
        </w:tc>
        <w:tc>
          <w:tcPr>
            <w:tcW w:w="597" w:type="pct"/>
            <w:gridSpan w:val="3"/>
            <w:tcBorders>
              <w:top w:val="nil"/>
              <w:left w:val="single" w:sz="4" w:space="0" w:color="auto"/>
              <w:bottom w:val="nil"/>
              <w:right w:val="nil"/>
            </w:tcBorders>
            <w:vAlign w:val="center"/>
          </w:tcPr>
          <w:p w14:paraId="03555F82"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19,973,432,921</w:t>
            </w:r>
          </w:p>
        </w:tc>
      </w:tr>
      <w:tr w:rsidR="00476085" w:rsidRPr="005464F2" w14:paraId="03586A28" w14:textId="77777777" w:rsidTr="00104D3F">
        <w:trPr>
          <w:cantSplit/>
          <w:trHeight w:val="284"/>
        </w:trPr>
        <w:tc>
          <w:tcPr>
            <w:tcW w:w="702" w:type="pct"/>
            <w:tcBorders>
              <w:top w:val="nil"/>
              <w:left w:val="nil"/>
              <w:bottom w:val="nil"/>
              <w:right w:val="single" w:sz="4" w:space="0" w:color="auto"/>
            </w:tcBorders>
            <w:shd w:val="clear" w:color="auto" w:fill="auto"/>
            <w:vAlign w:val="center"/>
          </w:tcPr>
          <w:p w14:paraId="431C14F6" w14:textId="77777777" w:rsidR="00476085" w:rsidRPr="005464F2" w:rsidRDefault="00476085" w:rsidP="00104D3F">
            <w:pPr>
              <w:spacing w:line="280" w:lineRule="exact"/>
              <w:ind w:leftChars="49" w:left="89" w:rightChars="20" w:right="32" w:hanging="11"/>
              <w:jc w:val="distribute"/>
              <w:rPr>
                <w:noProof/>
                <w:spacing w:val="-32"/>
                <w:sz w:val="20"/>
              </w:rPr>
            </w:pPr>
            <w:r w:rsidRPr="005464F2">
              <w:rPr>
                <w:rFonts w:hint="eastAsia"/>
                <w:noProof/>
                <w:spacing w:val="-32"/>
                <w:sz w:val="20"/>
              </w:rPr>
              <w:t>桃園市都市</w:t>
            </w:r>
          </w:p>
          <w:p w14:paraId="275CFBA8" w14:textId="77777777" w:rsidR="00476085" w:rsidRPr="005464F2" w:rsidRDefault="00476085" w:rsidP="00104D3F">
            <w:pPr>
              <w:spacing w:line="280" w:lineRule="exact"/>
              <w:ind w:leftChars="49" w:left="89" w:rightChars="20" w:right="32" w:hanging="11"/>
              <w:jc w:val="distribute"/>
              <w:rPr>
                <w:noProof/>
                <w:spacing w:val="-32"/>
                <w:sz w:val="20"/>
              </w:rPr>
            </w:pPr>
            <w:r w:rsidRPr="005464F2">
              <w:rPr>
                <w:rFonts w:hint="eastAsia"/>
                <w:noProof/>
                <w:spacing w:val="-32"/>
                <w:sz w:val="20"/>
              </w:rPr>
              <w:t>發展基金</w:t>
            </w:r>
          </w:p>
        </w:tc>
        <w:tc>
          <w:tcPr>
            <w:tcW w:w="665" w:type="pct"/>
            <w:tcBorders>
              <w:top w:val="nil"/>
              <w:left w:val="single" w:sz="4" w:space="0" w:color="auto"/>
              <w:bottom w:val="nil"/>
            </w:tcBorders>
            <w:vAlign w:val="center"/>
          </w:tcPr>
          <w:p w14:paraId="352F3127"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3,966,051,877</w:t>
            </w:r>
          </w:p>
        </w:tc>
        <w:tc>
          <w:tcPr>
            <w:tcW w:w="665" w:type="pct"/>
            <w:gridSpan w:val="2"/>
            <w:tcBorders>
              <w:top w:val="nil"/>
              <w:bottom w:val="nil"/>
            </w:tcBorders>
            <w:vAlign w:val="center"/>
          </w:tcPr>
          <w:p w14:paraId="6E7D65D4"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16,268,233,598</w:t>
            </w:r>
          </w:p>
        </w:tc>
        <w:tc>
          <w:tcPr>
            <w:tcW w:w="665" w:type="pct"/>
            <w:tcBorders>
              <w:top w:val="nil"/>
              <w:bottom w:val="nil"/>
              <w:right w:val="single" w:sz="4" w:space="0" w:color="auto"/>
            </w:tcBorders>
            <w:vAlign w:val="center"/>
          </w:tcPr>
          <w:p w14:paraId="5BB86CDA"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hint="eastAsia"/>
                <w:noProof/>
                <w:spacing w:val="-4"/>
                <w:sz w:val="18"/>
                <w:szCs w:val="18"/>
              </w:rPr>
              <w:t>20,234,285,475</w:t>
            </w:r>
            <w:r w:rsidRPr="005464F2">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4D34C455"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1,000,000,000</w:t>
            </w:r>
          </w:p>
        </w:tc>
        <w:tc>
          <w:tcPr>
            <w:tcW w:w="476" w:type="pct"/>
            <w:gridSpan w:val="2"/>
            <w:tcBorders>
              <w:top w:val="nil"/>
              <w:left w:val="single" w:sz="4" w:space="0" w:color="auto"/>
              <w:bottom w:val="nil"/>
              <w:right w:val="single" w:sz="4" w:space="0" w:color="auto"/>
            </w:tcBorders>
            <w:vAlign w:val="center"/>
          </w:tcPr>
          <w:p w14:paraId="7C5CC23F"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611" w:type="pct"/>
            <w:tcBorders>
              <w:top w:val="nil"/>
              <w:left w:val="single" w:sz="4" w:space="0" w:color="auto"/>
              <w:bottom w:val="nil"/>
              <w:right w:val="single" w:sz="4" w:space="0" w:color="auto"/>
            </w:tcBorders>
            <w:vAlign w:val="center"/>
          </w:tcPr>
          <w:p w14:paraId="0D94F522"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1,000,000,000</w:t>
            </w:r>
          </w:p>
        </w:tc>
        <w:tc>
          <w:tcPr>
            <w:tcW w:w="597" w:type="pct"/>
            <w:gridSpan w:val="3"/>
            <w:tcBorders>
              <w:top w:val="nil"/>
              <w:left w:val="single" w:sz="4" w:space="0" w:color="auto"/>
              <w:bottom w:val="nil"/>
              <w:right w:val="nil"/>
            </w:tcBorders>
            <w:vAlign w:val="center"/>
          </w:tcPr>
          <w:p w14:paraId="268CD1C6"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19,234,285,475</w:t>
            </w:r>
          </w:p>
        </w:tc>
      </w:tr>
      <w:tr w:rsidR="00476085" w:rsidRPr="005464F2" w14:paraId="22E1BAC8" w14:textId="77777777" w:rsidTr="00104D3F">
        <w:trPr>
          <w:cantSplit/>
          <w:trHeight w:val="284"/>
        </w:trPr>
        <w:tc>
          <w:tcPr>
            <w:tcW w:w="702" w:type="pct"/>
            <w:tcBorders>
              <w:top w:val="nil"/>
              <w:left w:val="nil"/>
              <w:bottom w:val="nil"/>
              <w:right w:val="single" w:sz="4" w:space="0" w:color="auto"/>
            </w:tcBorders>
            <w:shd w:val="clear" w:color="auto" w:fill="auto"/>
            <w:vAlign w:val="center"/>
          </w:tcPr>
          <w:p w14:paraId="71ED301C" w14:textId="77777777" w:rsidR="00476085" w:rsidRPr="005464F2" w:rsidRDefault="00476085" w:rsidP="00104D3F">
            <w:pPr>
              <w:spacing w:line="280" w:lineRule="exact"/>
              <w:ind w:leftChars="49" w:left="88" w:rightChars="20" w:right="32" w:hanging="10"/>
              <w:jc w:val="distribute"/>
              <w:rPr>
                <w:noProof/>
                <w:spacing w:val="-32"/>
                <w:sz w:val="20"/>
              </w:rPr>
            </w:pPr>
            <w:r w:rsidRPr="005464F2">
              <w:rPr>
                <w:rFonts w:hint="eastAsia"/>
                <w:noProof/>
                <w:spacing w:val="-32"/>
                <w:sz w:val="20"/>
              </w:rPr>
              <w:t>桃園市住宅</w:t>
            </w:r>
          </w:p>
          <w:p w14:paraId="335B8920" w14:textId="77777777" w:rsidR="00476085" w:rsidRPr="005464F2" w:rsidRDefault="00476085" w:rsidP="00104D3F">
            <w:pPr>
              <w:spacing w:line="280" w:lineRule="exact"/>
              <w:ind w:leftChars="49" w:left="88" w:rightChars="20" w:right="32" w:hanging="10"/>
              <w:jc w:val="distribute"/>
              <w:rPr>
                <w:noProof/>
                <w:spacing w:val="-32"/>
                <w:sz w:val="20"/>
              </w:rPr>
            </w:pPr>
            <w:r w:rsidRPr="005464F2">
              <w:rPr>
                <w:rFonts w:hint="eastAsia"/>
                <w:noProof/>
                <w:spacing w:val="-32"/>
                <w:sz w:val="20"/>
              </w:rPr>
              <w:t>基金</w:t>
            </w:r>
          </w:p>
        </w:tc>
        <w:tc>
          <w:tcPr>
            <w:tcW w:w="665" w:type="pct"/>
            <w:tcBorders>
              <w:top w:val="nil"/>
              <w:left w:val="single" w:sz="4" w:space="0" w:color="auto"/>
              <w:bottom w:val="nil"/>
            </w:tcBorders>
            <w:vAlign w:val="center"/>
          </w:tcPr>
          <w:p w14:paraId="59A85A47"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112,403,060</w:t>
            </w:r>
          </w:p>
        </w:tc>
        <w:tc>
          <w:tcPr>
            <w:tcW w:w="665" w:type="pct"/>
            <w:gridSpan w:val="2"/>
            <w:tcBorders>
              <w:top w:val="nil"/>
              <w:bottom w:val="nil"/>
            </w:tcBorders>
            <w:vAlign w:val="center"/>
          </w:tcPr>
          <w:p w14:paraId="2A9C44D7"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626,744,386</w:t>
            </w:r>
          </w:p>
        </w:tc>
        <w:tc>
          <w:tcPr>
            <w:tcW w:w="665" w:type="pct"/>
            <w:tcBorders>
              <w:top w:val="nil"/>
              <w:bottom w:val="nil"/>
              <w:right w:val="single" w:sz="4" w:space="0" w:color="auto"/>
            </w:tcBorders>
            <w:vAlign w:val="center"/>
          </w:tcPr>
          <w:p w14:paraId="4809A6ED"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hint="eastAsia"/>
                <w:noProof/>
                <w:spacing w:val="-4"/>
                <w:sz w:val="18"/>
                <w:szCs w:val="18"/>
              </w:rPr>
              <w:t>739,147,446</w:t>
            </w:r>
            <w:r w:rsidRPr="005464F2">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35559C21"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476" w:type="pct"/>
            <w:gridSpan w:val="2"/>
            <w:tcBorders>
              <w:top w:val="nil"/>
              <w:left w:val="single" w:sz="4" w:space="0" w:color="auto"/>
              <w:bottom w:val="nil"/>
              <w:right w:val="single" w:sz="4" w:space="0" w:color="auto"/>
            </w:tcBorders>
            <w:vAlign w:val="center"/>
          </w:tcPr>
          <w:p w14:paraId="30536326"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611" w:type="pct"/>
            <w:tcBorders>
              <w:top w:val="nil"/>
              <w:left w:val="single" w:sz="4" w:space="0" w:color="auto"/>
              <w:bottom w:val="nil"/>
              <w:right w:val="single" w:sz="4" w:space="0" w:color="auto"/>
            </w:tcBorders>
            <w:vAlign w:val="center"/>
          </w:tcPr>
          <w:p w14:paraId="0A0F7563"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597" w:type="pct"/>
            <w:gridSpan w:val="3"/>
            <w:tcBorders>
              <w:top w:val="nil"/>
              <w:left w:val="single" w:sz="4" w:space="0" w:color="auto"/>
              <w:bottom w:val="nil"/>
              <w:right w:val="nil"/>
            </w:tcBorders>
            <w:vAlign w:val="center"/>
          </w:tcPr>
          <w:p w14:paraId="0E16FC82"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739,147,446</w:t>
            </w:r>
          </w:p>
        </w:tc>
      </w:tr>
      <w:tr w:rsidR="00476085" w:rsidRPr="005464F2" w14:paraId="01C92B0C" w14:textId="77777777" w:rsidTr="00104D3F">
        <w:trPr>
          <w:cantSplit/>
          <w:trHeight w:val="284"/>
        </w:trPr>
        <w:tc>
          <w:tcPr>
            <w:tcW w:w="702" w:type="pct"/>
            <w:tcBorders>
              <w:top w:val="nil"/>
              <w:left w:val="nil"/>
              <w:bottom w:val="nil"/>
              <w:right w:val="single" w:sz="4" w:space="0" w:color="auto"/>
            </w:tcBorders>
            <w:shd w:val="clear" w:color="auto" w:fill="auto"/>
            <w:vAlign w:val="center"/>
          </w:tcPr>
          <w:p w14:paraId="48C73CEF" w14:textId="77777777" w:rsidR="00476085" w:rsidRPr="005464F2" w:rsidRDefault="00476085" w:rsidP="00104D3F">
            <w:pPr>
              <w:spacing w:beforeLines="20" w:before="48" w:line="240" w:lineRule="atLeast"/>
              <w:ind w:left="11" w:rightChars="20" w:right="32" w:hanging="11"/>
              <w:jc w:val="distribute"/>
              <w:rPr>
                <w:b/>
                <w:spacing w:val="-20"/>
                <w:sz w:val="20"/>
              </w:rPr>
            </w:pPr>
            <w:r w:rsidRPr="005464F2">
              <w:rPr>
                <w:rFonts w:hint="eastAsia"/>
                <w:b/>
                <w:noProof/>
                <w:spacing w:val="-20"/>
                <w:sz w:val="20"/>
              </w:rPr>
              <w:t>捷運工程局主管</w:t>
            </w:r>
          </w:p>
        </w:tc>
        <w:tc>
          <w:tcPr>
            <w:tcW w:w="665" w:type="pct"/>
            <w:tcBorders>
              <w:top w:val="nil"/>
              <w:left w:val="single" w:sz="4" w:space="0" w:color="auto"/>
              <w:bottom w:val="nil"/>
            </w:tcBorders>
            <w:vAlign w:val="center"/>
          </w:tcPr>
          <w:p w14:paraId="1E797218"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1,820,511,873</w:t>
            </w:r>
          </w:p>
        </w:tc>
        <w:tc>
          <w:tcPr>
            <w:tcW w:w="665" w:type="pct"/>
            <w:gridSpan w:val="2"/>
            <w:tcBorders>
              <w:top w:val="nil"/>
              <w:bottom w:val="nil"/>
            </w:tcBorders>
            <w:vAlign w:val="center"/>
          </w:tcPr>
          <w:p w14:paraId="341AD152"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5,645,365,574</w:t>
            </w:r>
          </w:p>
        </w:tc>
        <w:tc>
          <w:tcPr>
            <w:tcW w:w="665" w:type="pct"/>
            <w:tcBorders>
              <w:top w:val="nil"/>
              <w:bottom w:val="nil"/>
              <w:right w:val="single" w:sz="4" w:space="0" w:color="auto"/>
            </w:tcBorders>
            <w:vAlign w:val="center"/>
          </w:tcPr>
          <w:p w14:paraId="03DCFF06"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hint="eastAsia"/>
                <w:b/>
                <w:noProof/>
                <w:spacing w:val="-4"/>
                <w:sz w:val="18"/>
                <w:szCs w:val="18"/>
              </w:rPr>
              <w:t>7,465,877,447</w:t>
            </w:r>
            <w:r w:rsidRPr="005464F2">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nil"/>
              <w:right w:val="single" w:sz="4" w:space="0" w:color="auto"/>
            </w:tcBorders>
            <w:vAlign w:val="center"/>
          </w:tcPr>
          <w:p w14:paraId="5030408D"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w:t>
            </w:r>
          </w:p>
        </w:tc>
        <w:tc>
          <w:tcPr>
            <w:tcW w:w="476" w:type="pct"/>
            <w:gridSpan w:val="2"/>
            <w:tcBorders>
              <w:top w:val="nil"/>
              <w:left w:val="single" w:sz="4" w:space="0" w:color="auto"/>
              <w:bottom w:val="nil"/>
              <w:right w:val="single" w:sz="4" w:space="0" w:color="auto"/>
            </w:tcBorders>
            <w:vAlign w:val="center"/>
          </w:tcPr>
          <w:p w14:paraId="662943FA"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w:t>
            </w:r>
          </w:p>
        </w:tc>
        <w:tc>
          <w:tcPr>
            <w:tcW w:w="611" w:type="pct"/>
            <w:tcBorders>
              <w:top w:val="nil"/>
              <w:left w:val="single" w:sz="4" w:space="0" w:color="auto"/>
              <w:bottom w:val="nil"/>
              <w:right w:val="single" w:sz="4" w:space="0" w:color="auto"/>
            </w:tcBorders>
            <w:vAlign w:val="center"/>
          </w:tcPr>
          <w:p w14:paraId="5821B718"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w:t>
            </w:r>
          </w:p>
        </w:tc>
        <w:tc>
          <w:tcPr>
            <w:tcW w:w="597" w:type="pct"/>
            <w:gridSpan w:val="3"/>
            <w:tcBorders>
              <w:top w:val="nil"/>
              <w:left w:val="single" w:sz="4" w:space="0" w:color="auto"/>
              <w:bottom w:val="nil"/>
              <w:right w:val="nil"/>
            </w:tcBorders>
            <w:vAlign w:val="center"/>
          </w:tcPr>
          <w:p w14:paraId="2079F56D"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b/>
                <w:noProof/>
                <w:snapToGrid w:val="0"/>
                <w:spacing w:val="-4"/>
                <w:kern w:val="0"/>
                <w:sz w:val="18"/>
                <w:szCs w:val="18"/>
              </w:rPr>
            </w:pPr>
            <w:r w:rsidRPr="005464F2">
              <w:rPr>
                <w:rFonts w:ascii="細明體" w:eastAsia="細明體" w:hAnsi="細明體"/>
                <w:b/>
                <w:noProof/>
                <w:spacing w:val="-4"/>
                <w:sz w:val="18"/>
                <w:szCs w:val="18"/>
              </w:rPr>
              <w:t>7,465,877,447</w:t>
            </w:r>
          </w:p>
        </w:tc>
      </w:tr>
      <w:tr w:rsidR="00476085" w:rsidRPr="005464F2" w14:paraId="260FA387" w14:textId="77777777" w:rsidTr="00104D3F">
        <w:trPr>
          <w:cantSplit/>
          <w:trHeight w:val="284"/>
        </w:trPr>
        <w:tc>
          <w:tcPr>
            <w:tcW w:w="702" w:type="pct"/>
            <w:tcBorders>
              <w:top w:val="nil"/>
              <w:left w:val="nil"/>
              <w:bottom w:val="single" w:sz="8" w:space="0" w:color="auto"/>
              <w:right w:val="single" w:sz="4" w:space="0" w:color="auto"/>
            </w:tcBorders>
            <w:shd w:val="clear" w:color="auto" w:fill="auto"/>
            <w:vAlign w:val="center"/>
          </w:tcPr>
          <w:p w14:paraId="1D8513AC" w14:textId="77777777" w:rsidR="00476085" w:rsidRPr="005464F2" w:rsidRDefault="00476085" w:rsidP="00104D3F">
            <w:pPr>
              <w:spacing w:line="280" w:lineRule="exact"/>
              <w:ind w:leftChars="49" w:left="89" w:rightChars="20" w:right="32" w:hanging="11"/>
              <w:jc w:val="distribute"/>
              <w:rPr>
                <w:noProof/>
                <w:spacing w:val="-32"/>
                <w:sz w:val="20"/>
              </w:rPr>
            </w:pPr>
            <w:r w:rsidRPr="005464F2">
              <w:rPr>
                <w:rFonts w:hint="eastAsia"/>
                <w:noProof/>
                <w:spacing w:val="-32"/>
                <w:sz w:val="20"/>
              </w:rPr>
              <w:t>桃園市軌道</w:t>
            </w:r>
          </w:p>
          <w:p w14:paraId="15507CB0" w14:textId="77777777" w:rsidR="00476085" w:rsidRPr="005464F2" w:rsidRDefault="00476085" w:rsidP="00104D3F">
            <w:pPr>
              <w:spacing w:line="280" w:lineRule="exact"/>
              <w:ind w:leftChars="49" w:left="89" w:rightChars="20" w:right="32" w:hanging="11"/>
              <w:jc w:val="distribute"/>
              <w:rPr>
                <w:noProof/>
                <w:spacing w:val="-32"/>
                <w:sz w:val="20"/>
              </w:rPr>
            </w:pPr>
            <w:r w:rsidRPr="005464F2">
              <w:rPr>
                <w:rFonts w:hint="eastAsia"/>
                <w:noProof/>
                <w:spacing w:val="-32"/>
                <w:sz w:val="20"/>
              </w:rPr>
              <w:t>建設發展基金</w:t>
            </w:r>
          </w:p>
        </w:tc>
        <w:tc>
          <w:tcPr>
            <w:tcW w:w="665" w:type="pct"/>
            <w:tcBorders>
              <w:top w:val="nil"/>
              <w:left w:val="single" w:sz="4" w:space="0" w:color="auto"/>
              <w:bottom w:val="single" w:sz="8" w:space="0" w:color="auto"/>
            </w:tcBorders>
            <w:vAlign w:val="center"/>
          </w:tcPr>
          <w:p w14:paraId="4BCC3631" w14:textId="77777777" w:rsidR="00476085" w:rsidRPr="005464F2" w:rsidRDefault="00476085" w:rsidP="00BA1284">
            <w:pPr>
              <w:kinsoku w:val="0"/>
              <w:overflowPunct w:val="0"/>
              <w:autoSpaceDE w:val="0"/>
              <w:autoSpaceDN w:val="0"/>
              <w:adjustRightInd w:val="0"/>
              <w:snapToGrid w:val="0"/>
              <w:spacing w:line="28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1,820,511,873</w:t>
            </w:r>
          </w:p>
        </w:tc>
        <w:tc>
          <w:tcPr>
            <w:tcW w:w="665" w:type="pct"/>
            <w:gridSpan w:val="2"/>
            <w:tcBorders>
              <w:top w:val="nil"/>
              <w:bottom w:val="single" w:sz="8" w:space="0" w:color="auto"/>
            </w:tcBorders>
            <w:vAlign w:val="center"/>
          </w:tcPr>
          <w:p w14:paraId="7447CFDD"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5,645,365,574</w:t>
            </w:r>
          </w:p>
        </w:tc>
        <w:tc>
          <w:tcPr>
            <w:tcW w:w="665" w:type="pct"/>
            <w:tcBorders>
              <w:top w:val="nil"/>
              <w:bottom w:val="single" w:sz="8" w:space="0" w:color="auto"/>
              <w:right w:val="single" w:sz="4" w:space="0" w:color="auto"/>
            </w:tcBorders>
            <w:vAlign w:val="center"/>
          </w:tcPr>
          <w:p w14:paraId="01FE37DE"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hint="eastAsia"/>
                <w:noProof/>
                <w:spacing w:val="-4"/>
                <w:sz w:val="18"/>
                <w:szCs w:val="18"/>
              </w:rPr>
              <w:t>7,465,877,447</w:t>
            </w:r>
            <w:r w:rsidRPr="005464F2">
              <w:rPr>
                <w:rFonts w:ascii="細明體" w:eastAsia="細明體" w:hAnsi="細明體"/>
                <w:noProof/>
                <w:spacing w:val="-4"/>
                <w:sz w:val="18"/>
                <w:szCs w:val="18"/>
                <w:highlight w:val="yellow"/>
              </w:rPr>
              <w:t xml:space="preserve"> </w:t>
            </w:r>
          </w:p>
        </w:tc>
        <w:tc>
          <w:tcPr>
            <w:tcW w:w="619" w:type="pct"/>
            <w:tcBorders>
              <w:top w:val="nil"/>
              <w:left w:val="single" w:sz="4" w:space="0" w:color="auto"/>
              <w:bottom w:val="single" w:sz="8" w:space="0" w:color="auto"/>
              <w:right w:val="single" w:sz="4" w:space="0" w:color="auto"/>
            </w:tcBorders>
            <w:vAlign w:val="center"/>
          </w:tcPr>
          <w:p w14:paraId="10B1E664"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476" w:type="pct"/>
            <w:gridSpan w:val="2"/>
            <w:tcBorders>
              <w:top w:val="nil"/>
              <w:left w:val="single" w:sz="4" w:space="0" w:color="auto"/>
              <w:bottom w:val="single" w:sz="8" w:space="0" w:color="auto"/>
              <w:right w:val="single" w:sz="4" w:space="0" w:color="auto"/>
            </w:tcBorders>
            <w:vAlign w:val="center"/>
          </w:tcPr>
          <w:p w14:paraId="13E03A4A"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611" w:type="pct"/>
            <w:tcBorders>
              <w:top w:val="nil"/>
              <w:left w:val="single" w:sz="4" w:space="0" w:color="auto"/>
              <w:bottom w:val="single" w:sz="8" w:space="0" w:color="auto"/>
              <w:right w:val="single" w:sz="4" w:space="0" w:color="auto"/>
            </w:tcBorders>
            <w:vAlign w:val="center"/>
          </w:tcPr>
          <w:p w14:paraId="1C28D697"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w:t>
            </w:r>
          </w:p>
        </w:tc>
        <w:tc>
          <w:tcPr>
            <w:tcW w:w="597" w:type="pct"/>
            <w:gridSpan w:val="3"/>
            <w:tcBorders>
              <w:top w:val="nil"/>
              <w:left w:val="single" w:sz="4" w:space="0" w:color="auto"/>
              <w:bottom w:val="single" w:sz="8" w:space="0" w:color="auto"/>
              <w:right w:val="nil"/>
            </w:tcBorders>
            <w:vAlign w:val="center"/>
          </w:tcPr>
          <w:p w14:paraId="65BD310D" w14:textId="77777777" w:rsidR="00476085" w:rsidRPr="005464F2" w:rsidRDefault="00476085" w:rsidP="00BA1284">
            <w:pPr>
              <w:kinsoku w:val="0"/>
              <w:overflowPunct w:val="0"/>
              <w:autoSpaceDE w:val="0"/>
              <w:autoSpaceDN w:val="0"/>
              <w:adjustRightInd w:val="0"/>
              <w:snapToGrid w:val="0"/>
              <w:spacing w:line="240" w:lineRule="exact"/>
              <w:rPr>
                <w:rFonts w:ascii="細明體" w:eastAsia="細明體" w:hAnsi="細明體"/>
                <w:noProof/>
                <w:snapToGrid w:val="0"/>
                <w:spacing w:val="-4"/>
                <w:kern w:val="0"/>
                <w:sz w:val="18"/>
                <w:szCs w:val="18"/>
              </w:rPr>
            </w:pPr>
            <w:r w:rsidRPr="005464F2">
              <w:rPr>
                <w:rFonts w:ascii="細明體" w:eastAsia="細明體" w:hAnsi="細明體"/>
                <w:noProof/>
                <w:spacing w:val="-4"/>
                <w:sz w:val="18"/>
                <w:szCs w:val="18"/>
              </w:rPr>
              <w:t>7,465,877,447</w:t>
            </w:r>
          </w:p>
        </w:tc>
      </w:tr>
    </w:tbl>
    <w:p w14:paraId="410149C9" w14:textId="77777777" w:rsidR="00476085" w:rsidRPr="005464F2" w:rsidRDefault="00476085" w:rsidP="00476085">
      <w:pPr>
        <w:spacing w:line="240" w:lineRule="exact"/>
        <w:ind w:rightChars="11" w:right="18"/>
        <w:jc w:val="left"/>
        <w:rPr>
          <w:b/>
          <w:sz w:val="18"/>
          <w:szCs w:val="18"/>
          <w:u w:val="single"/>
        </w:rPr>
      </w:pPr>
      <w:proofErr w:type="gramStart"/>
      <w:r w:rsidRPr="005464F2">
        <w:rPr>
          <w:rFonts w:hint="eastAsia"/>
          <w:kern w:val="0"/>
          <w:sz w:val="18"/>
          <w:szCs w:val="18"/>
        </w:rPr>
        <w:t>註</w:t>
      </w:r>
      <w:proofErr w:type="gramEnd"/>
      <w:r w:rsidRPr="005464F2">
        <w:rPr>
          <w:rFonts w:hint="eastAsia"/>
          <w:kern w:val="0"/>
          <w:sz w:val="18"/>
          <w:szCs w:val="18"/>
        </w:rPr>
        <w:t>：</w:t>
      </w:r>
      <w:proofErr w:type="gramStart"/>
      <w:r w:rsidRPr="005464F2">
        <w:rPr>
          <w:rFonts w:hint="eastAsia"/>
          <w:kern w:val="0"/>
          <w:sz w:val="18"/>
          <w:szCs w:val="18"/>
        </w:rPr>
        <w:t>本表各作業</w:t>
      </w:r>
      <w:proofErr w:type="gramEnd"/>
      <w:r w:rsidRPr="005464F2">
        <w:rPr>
          <w:rFonts w:hint="eastAsia"/>
          <w:kern w:val="0"/>
          <w:sz w:val="18"/>
          <w:szCs w:val="18"/>
        </w:rPr>
        <w:t>基金</w:t>
      </w:r>
      <w:proofErr w:type="gramStart"/>
      <w:r w:rsidRPr="005464F2">
        <w:rPr>
          <w:rFonts w:hint="eastAsia"/>
          <w:kern w:val="0"/>
          <w:sz w:val="18"/>
          <w:szCs w:val="18"/>
        </w:rPr>
        <w:t>1</w:t>
      </w:r>
      <w:r w:rsidRPr="005464F2">
        <w:rPr>
          <w:kern w:val="0"/>
          <w:sz w:val="18"/>
          <w:szCs w:val="18"/>
        </w:rPr>
        <w:t>1</w:t>
      </w:r>
      <w:r w:rsidRPr="005464F2">
        <w:rPr>
          <w:rFonts w:hint="eastAsia"/>
          <w:kern w:val="0"/>
          <w:sz w:val="18"/>
          <w:szCs w:val="18"/>
        </w:rPr>
        <w:t>3</w:t>
      </w:r>
      <w:proofErr w:type="gramEnd"/>
      <w:r w:rsidRPr="005464F2">
        <w:rPr>
          <w:rFonts w:hint="eastAsia"/>
          <w:kern w:val="0"/>
          <w:sz w:val="18"/>
          <w:szCs w:val="18"/>
        </w:rPr>
        <w:t>年度收入減除支出</w:t>
      </w:r>
      <w:proofErr w:type="gramStart"/>
      <w:r w:rsidRPr="005464F2">
        <w:rPr>
          <w:rFonts w:hint="eastAsia"/>
          <w:kern w:val="0"/>
          <w:sz w:val="18"/>
          <w:szCs w:val="18"/>
        </w:rPr>
        <w:t>後均為賸餘</w:t>
      </w:r>
      <w:proofErr w:type="gramEnd"/>
      <w:r w:rsidRPr="005464F2">
        <w:rPr>
          <w:rFonts w:hint="eastAsia"/>
          <w:kern w:val="0"/>
          <w:sz w:val="18"/>
          <w:szCs w:val="18"/>
        </w:rPr>
        <w:t>。</w:t>
      </w:r>
    </w:p>
    <w:p w14:paraId="4BE4F0C0" w14:textId="77777777" w:rsidR="00101379" w:rsidRPr="005464F2" w:rsidRDefault="00101379" w:rsidP="00670ACE">
      <w:pPr>
        <w:pStyle w:val="a0"/>
        <w:autoSpaceDE w:val="0"/>
        <w:autoSpaceDN w:val="0"/>
        <w:adjustRightInd w:val="0"/>
        <w:spacing w:line="20" w:lineRule="exact"/>
      </w:pPr>
    </w:p>
    <w:p w14:paraId="28F4CCAB" w14:textId="7C23781E" w:rsidR="00101379" w:rsidRPr="005464F2" w:rsidRDefault="00101379" w:rsidP="00BA1284">
      <w:pPr>
        <w:pStyle w:val="123"/>
        <w:spacing w:after="120"/>
        <w:ind w:leftChars="0" w:left="0" w:firstLineChars="0" w:firstLine="0"/>
        <w:jc w:val="center"/>
        <w:outlineLvl w:val="3"/>
        <w:rPr>
          <w:snapToGrid w:val="0"/>
          <w:color w:val="auto"/>
          <w:szCs w:val="24"/>
          <w:u w:val="single"/>
        </w:rPr>
      </w:pPr>
      <w:bookmarkStart w:id="278" w:name="_Toc43911115"/>
      <w:bookmarkStart w:id="279" w:name="_Toc170311658"/>
      <w:r w:rsidRPr="005464F2">
        <w:rPr>
          <w:rFonts w:hAnsi="標楷體" w:hint="eastAsia"/>
          <w:snapToGrid w:val="0"/>
          <w:color w:val="auto"/>
          <w:sz w:val="32"/>
          <w:szCs w:val="32"/>
          <w:u w:val="single"/>
        </w:rPr>
        <w:lastRenderedPageBreak/>
        <w:t>（四）餘</w:t>
      </w:r>
      <w:proofErr w:type="gramStart"/>
      <w:r w:rsidRPr="005464F2">
        <w:rPr>
          <w:rFonts w:hAnsi="標楷體" w:hint="eastAsia"/>
          <w:snapToGrid w:val="0"/>
          <w:color w:val="auto"/>
          <w:sz w:val="32"/>
          <w:szCs w:val="32"/>
          <w:u w:val="single"/>
        </w:rPr>
        <w:t>絀</w:t>
      </w:r>
      <w:proofErr w:type="gramEnd"/>
      <w:r w:rsidRPr="005464F2">
        <w:rPr>
          <w:rFonts w:hint="eastAsia"/>
          <w:snapToGrid w:val="0"/>
          <w:color w:val="auto"/>
          <w:sz w:val="32"/>
          <w:szCs w:val="32"/>
          <w:u w:val="single"/>
        </w:rPr>
        <w:t>審定後現金流量綜計表</w:t>
      </w:r>
      <w:r w:rsidRPr="005464F2">
        <w:rPr>
          <w:rFonts w:hint="eastAsia"/>
          <w:snapToGrid w:val="0"/>
          <w:color w:val="auto"/>
          <w:szCs w:val="24"/>
          <w:u w:val="single"/>
        </w:rPr>
        <w:t>（項目別）</w:t>
      </w:r>
      <w:bookmarkEnd w:id="278"/>
      <w:bookmarkEnd w:id="279"/>
    </w:p>
    <w:tbl>
      <w:tblPr>
        <w:tblW w:w="99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77"/>
        <w:gridCol w:w="1646"/>
        <w:gridCol w:w="1686"/>
        <w:gridCol w:w="1735"/>
        <w:gridCol w:w="360"/>
        <w:gridCol w:w="1227"/>
        <w:gridCol w:w="1059"/>
        <w:gridCol w:w="16"/>
      </w:tblGrid>
      <w:tr w:rsidR="00476085" w:rsidRPr="005464F2" w14:paraId="30109B13" w14:textId="77777777" w:rsidTr="00104D3F">
        <w:trPr>
          <w:cantSplit/>
          <w:trHeight w:hRule="exact" w:val="454"/>
        </w:trPr>
        <w:tc>
          <w:tcPr>
            <w:tcW w:w="2177" w:type="dxa"/>
            <w:tcBorders>
              <w:top w:val="nil"/>
              <w:left w:val="nil"/>
              <w:bottom w:val="single" w:sz="8" w:space="0" w:color="auto"/>
              <w:right w:val="nil"/>
            </w:tcBorders>
            <w:vAlign w:val="center"/>
          </w:tcPr>
          <w:p w14:paraId="260D3498" w14:textId="77777777" w:rsidR="00476085" w:rsidRPr="005464F2" w:rsidRDefault="00476085" w:rsidP="00104D3F">
            <w:pPr>
              <w:jc w:val="both"/>
              <w:rPr>
                <w:rFonts w:hAnsi="標楷體"/>
                <w:spacing w:val="20"/>
                <w:sz w:val="24"/>
                <w:szCs w:val="24"/>
              </w:rPr>
            </w:pPr>
          </w:p>
        </w:tc>
        <w:tc>
          <w:tcPr>
            <w:tcW w:w="5427" w:type="dxa"/>
            <w:gridSpan w:val="4"/>
            <w:tcBorders>
              <w:top w:val="nil"/>
              <w:left w:val="nil"/>
              <w:bottom w:val="single" w:sz="8" w:space="0" w:color="auto"/>
              <w:right w:val="nil"/>
            </w:tcBorders>
          </w:tcPr>
          <w:p w14:paraId="63A767FC" w14:textId="77777777" w:rsidR="00476085" w:rsidRPr="005464F2" w:rsidRDefault="00476085" w:rsidP="00104D3F">
            <w:pPr>
              <w:snapToGrid w:val="0"/>
              <w:jc w:val="center"/>
              <w:rPr>
                <w:rFonts w:hAnsi="標楷體"/>
                <w:sz w:val="24"/>
                <w:szCs w:val="24"/>
              </w:rPr>
            </w:pPr>
            <w:r w:rsidRPr="005464F2">
              <w:rPr>
                <w:rFonts w:hAnsi="標楷體" w:hint="eastAsia"/>
                <w:kern w:val="0"/>
                <w:sz w:val="24"/>
                <w:szCs w:val="24"/>
              </w:rPr>
              <w:t>中華民國</w:t>
            </w:r>
            <w:proofErr w:type="gramStart"/>
            <w:r w:rsidRPr="005464F2">
              <w:rPr>
                <w:rFonts w:hAnsi="標楷體" w:hint="eastAsia"/>
                <w:kern w:val="0"/>
                <w:sz w:val="24"/>
                <w:szCs w:val="24"/>
              </w:rPr>
              <w:t>113</w:t>
            </w:r>
            <w:proofErr w:type="gramEnd"/>
            <w:r w:rsidRPr="005464F2">
              <w:rPr>
                <w:rFonts w:hAnsi="標楷體" w:hint="eastAsia"/>
                <w:kern w:val="0"/>
                <w:sz w:val="24"/>
                <w:szCs w:val="24"/>
              </w:rPr>
              <w:t>年度</w:t>
            </w:r>
          </w:p>
        </w:tc>
        <w:tc>
          <w:tcPr>
            <w:tcW w:w="2302" w:type="dxa"/>
            <w:gridSpan w:val="3"/>
            <w:tcBorders>
              <w:top w:val="nil"/>
              <w:left w:val="nil"/>
              <w:bottom w:val="single" w:sz="8" w:space="0" w:color="auto"/>
              <w:right w:val="nil"/>
            </w:tcBorders>
            <w:vAlign w:val="bottom"/>
          </w:tcPr>
          <w:p w14:paraId="284D144D" w14:textId="77777777" w:rsidR="00476085" w:rsidRPr="005464F2" w:rsidRDefault="00476085" w:rsidP="00104D3F">
            <w:pPr>
              <w:tabs>
                <w:tab w:val="left" w:pos="4080"/>
              </w:tabs>
              <w:snapToGrid w:val="0"/>
              <w:spacing w:beforeLines="50" w:before="120"/>
              <w:rPr>
                <w:rFonts w:hAnsi="標楷體"/>
                <w:snapToGrid w:val="0"/>
                <w:spacing w:val="-10"/>
                <w:kern w:val="0"/>
                <w:sz w:val="20"/>
              </w:rPr>
            </w:pPr>
            <w:r w:rsidRPr="005464F2">
              <w:rPr>
                <w:rFonts w:hAnsi="標楷體" w:hint="eastAsia"/>
                <w:spacing w:val="-10"/>
                <w:sz w:val="20"/>
              </w:rPr>
              <w:t>單位：新臺幣元</w:t>
            </w:r>
          </w:p>
        </w:tc>
      </w:tr>
      <w:tr w:rsidR="00476085" w:rsidRPr="005464F2" w14:paraId="637BA278" w14:textId="77777777" w:rsidTr="00BA1284">
        <w:tblPrEx>
          <w:tblBorders>
            <w:top w:val="single" w:sz="8" w:space="0" w:color="auto"/>
            <w:left w:val="single" w:sz="8" w:space="0" w:color="auto"/>
            <w:bottom w:val="single" w:sz="8" w:space="0" w:color="auto"/>
            <w:right w:val="single" w:sz="8" w:space="0" w:color="auto"/>
          </w:tblBorders>
        </w:tblPrEx>
        <w:trPr>
          <w:cantSplit/>
          <w:trHeight w:val="340"/>
        </w:trPr>
        <w:tc>
          <w:tcPr>
            <w:tcW w:w="3823" w:type="dxa"/>
            <w:gridSpan w:val="2"/>
            <w:vMerge w:val="restart"/>
            <w:tcBorders>
              <w:top w:val="single" w:sz="8" w:space="0" w:color="auto"/>
              <w:left w:val="nil"/>
              <w:bottom w:val="nil"/>
            </w:tcBorders>
            <w:vAlign w:val="center"/>
          </w:tcPr>
          <w:p w14:paraId="0819FE39" w14:textId="77777777" w:rsidR="00476085" w:rsidRPr="005464F2" w:rsidRDefault="00476085" w:rsidP="00104D3F">
            <w:pPr>
              <w:ind w:left="113"/>
              <w:jc w:val="distribute"/>
              <w:rPr>
                <w:rFonts w:hAnsi="標楷體"/>
                <w:spacing w:val="60"/>
                <w:sz w:val="20"/>
              </w:rPr>
            </w:pPr>
            <w:r w:rsidRPr="005464F2">
              <w:rPr>
                <w:rFonts w:hAnsi="標楷體" w:hint="eastAsia"/>
                <w:spacing w:val="60"/>
                <w:sz w:val="20"/>
              </w:rPr>
              <w:t>項目</w:t>
            </w:r>
          </w:p>
        </w:tc>
        <w:tc>
          <w:tcPr>
            <w:tcW w:w="1686" w:type="dxa"/>
            <w:vMerge w:val="restart"/>
            <w:tcBorders>
              <w:top w:val="single" w:sz="8" w:space="0" w:color="auto"/>
              <w:bottom w:val="nil"/>
            </w:tcBorders>
            <w:vAlign w:val="center"/>
          </w:tcPr>
          <w:p w14:paraId="683A8DC5" w14:textId="77777777" w:rsidR="00476085" w:rsidRPr="005464F2" w:rsidRDefault="00476085" w:rsidP="00104D3F">
            <w:pPr>
              <w:ind w:left="113"/>
              <w:jc w:val="distribute"/>
              <w:rPr>
                <w:rFonts w:hAnsi="標楷體"/>
                <w:spacing w:val="60"/>
                <w:sz w:val="20"/>
              </w:rPr>
            </w:pPr>
            <w:r w:rsidRPr="005464F2">
              <w:rPr>
                <w:rFonts w:hAnsi="標楷體" w:hint="eastAsia"/>
                <w:spacing w:val="60"/>
                <w:sz w:val="20"/>
              </w:rPr>
              <w:t>預算數</w:t>
            </w:r>
          </w:p>
        </w:tc>
        <w:tc>
          <w:tcPr>
            <w:tcW w:w="1735" w:type="dxa"/>
            <w:vMerge w:val="restart"/>
            <w:tcBorders>
              <w:top w:val="single" w:sz="8" w:space="0" w:color="auto"/>
            </w:tcBorders>
            <w:vAlign w:val="center"/>
          </w:tcPr>
          <w:p w14:paraId="295DC032" w14:textId="77777777" w:rsidR="00476085" w:rsidRPr="005464F2" w:rsidRDefault="00476085" w:rsidP="00104D3F">
            <w:pPr>
              <w:ind w:left="113"/>
              <w:jc w:val="distribute"/>
              <w:rPr>
                <w:rFonts w:hAnsi="標楷體"/>
                <w:spacing w:val="60"/>
                <w:sz w:val="20"/>
              </w:rPr>
            </w:pPr>
            <w:r w:rsidRPr="005464F2">
              <w:rPr>
                <w:rFonts w:hAnsi="標楷體" w:hint="eastAsia"/>
                <w:spacing w:val="60"/>
                <w:sz w:val="20"/>
              </w:rPr>
              <w:t>決算數</w:t>
            </w:r>
          </w:p>
        </w:tc>
        <w:tc>
          <w:tcPr>
            <w:tcW w:w="2662" w:type="dxa"/>
            <w:gridSpan w:val="4"/>
            <w:tcBorders>
              <w:top w:val="single" w:sz="8" w:space="0" w:color="auto"/>
              <w:bottom w:val="nil"/>
              <w:right w:val="nil"/>
            </w:tcBorders>
            <w:vAlign w:val="center"/>
          </w:tcPr>
          <w:p w14:paraId="0CA2FAC9" w14:textId="77777777" w:rsidR="00476085" w:rsidRPr="005464F2" w:rsidRDefault="00476085" w:rsidP="00104D3F">
            <w:pPr>
              <w:ind w:left="113"/>
              <w:jc w:val="distribute"/>
              <w:rPr>
                <w:rFonts w:hAnsi="標楷體"/>
                <w:spacing w:val="60"/>
                <w:sz w:val="20"/>
              </w:rPr>
            </w:pPr>
            <w:r w:rsidRPr="005464F2">
              <w:rPr>
                <w:rFonts w:hAnsi="標楷體" w:hint="eastAsia"/>
                <w:spacing w:val="60"/>
                <w:sz w:val="20"/>
              </w:rPr>
              <w:t>比較增減</w:t>
            </w:r>
          </w:p>
        </w:tc>
      </w:tr>
      <w:tr w:rsidR="00476085" w:rsidRPr="005464F2" w14:paraId="0758047B"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val="340"/>
        </w:trPr>
        <w:tc>
          <w:tcPr>
            <w:tcW w:w="3823" w:type="dxa"/>
            <w:gridSpan w:val="2"/>
            <w:vMerge/>
            <w:tcBorders>
              <w:top w:val="nil"/>
              <w:left w:val="nil"/>
              <w:bottom w:val="single" w:sz="8" w:space="0" w:color="auto"/>
            </w:tcBorders>
            <w:vAlign w:val="center"/>
          </w:tcPr>
          <w:p w14:paraId="1914D14E" w14:textId="77777777" w:rsidR="00476085" w:rsidRPr="005464F2" w:rsidRDefault="00476085" w:rsidP="00104D3F">
            <w:pPr>
              <w:jc w:val="distribute"/>
              <w:rPr>
                <w:rFonts w:hAnsi="標楷體"/>
                <w:spacing w:val="60"/>
                <w:sz w:val="20"/>
              </w:rPr>
            </w:pPr>
          </w:p>
        </w:tc>
        <w:tc>
          <w:tcPr>
            <w:tcW w:w="1686" w:type="dxa"/>
            <w:vMerge/>
            <w:tcBorders>
              <w:top w:val="nil"/>
              <w:bottom w:val="single" w:sz="8" w:space="0" w:color="auto"/>
            </w:tcBorders>
            <w:vAlign w:val="center"/>
          </w:tcPr>
          <w:p w14:paraId="4EAE4C8A" w14:textId="77777777" w:rsidR="00476085" w:rsidRPr="005464F2" w:rsidRDefault="00476085" w:rsidP="00104D3F">
            <w:pPr>
              <w:jc w:val="distribute"/>
              <w:rPr>
                <w:rFonts w:hAnsi="標楷體"/>
                <w:spacing w:val="60"/>
                <w:sz w:val="20"/>
              </w:rPr>
            </w:pPr>
          </w:p>
        </w:tc>
        <w:tc>
          <w:tcPr>
            <w:tcW w:w="1735" w:type="dxa"/>
            <w:vMerge/>
            <w:tcBorders>
              <w:bottom w:val="single" w:sz="8" w:space="0" w:color="auto"/>
            </w:tcBorders>
            <w:vAlign w:val="center"/>
          </w:tcPr>
          <w:p w14:paraId="0FBB349C" w14:textId="77777777" w:rsidR="00476085" w:rsidRPr="005464F2" w:rsidRDefault="00476085" w:rsidP="00104D3F">
            <w:pPr>
              <w:jc w:val="distribute"/>
              <w:rPr>
                <w:rFonts w:hAnsi="標楷體"/>
                <w:spacing w:val="60"/>
                <w:sz w:val="20"/>
              </w:rPr>
            </w:pPr>
          </w:p>
        </w:tc>
        <w:tc>
          <w:tcPr>
            <w:tcW w:w="1587" w:type="dxa"/>
            <w:gridSpan w:val="2"/>
            <w:tcBorders>
              <w:top w:val="single" w:sz="4" w:space="0" w:color="auto"/>
              <w:bottom w:val="single" w:sz="8" w:space="0" w:color="auto"/>
            </w:tcBorders>
            <w:vAlign w:val="center"/>
          </w:tcPr>
          <w:p w14:paraId="1BDDFC6C" w14:textId="77777777" w:rsidR="00476085" w:rsidRPr="005464F2" w:rsidRDefault="00476085" w:rsidP="00104D3F">
            <w:pPr>
              <w:ind w:left="113"/>
              <w:jc w:val="distribute"/>
              <w:rPr>
                <w:rFonts w:hAnsi="標楷體"/>
                <w:spacing w:val="60"/>
                <w:sz w:val="20"/>
              </w:rPr>
            </w:pPr>
            <w:r w:rsidRPr="005464F2">
              <w:rPr>
                <w:rFonts w:hAnsi="標楷體" w:hint="eastAsia"/>
                <w:spacing w:val="60"/>
                <w:sz w:val="20"/>
              </w:rPr>
              <w:t>金額</w:t>
            </w:r>
          </w:p>
        </w:tc>
        <w:tc>
          <w:tcPr>
            <w:tcW w:w="1059" w:type="dxa"/>
            <w:tcBorders>
              <w:top w:val="single" w:sz="4" w:space="0" w:color="auto"/>
              <w:bottom w:val="single" w:sz="8" w:space="0" w:color="auto"/>
              <w:right w:val="nil"/>
            </w:tcBorders>
            <w:vAlign w:val="center"/>
          </w:tcPr>
          <w:p w14:paraId="2E29741B" w14:textId="77777777" w:rsidR="00476085" w:rsidRPr="005464F2" w:rsidRDefault="00476085" w:rsidP="00104D3F">
            <w:pPr>
              <w:ind w:left="113"/>
              <w:jc w:val="distribute"/>
              <w:rPr>
                <w:rFonts w:hAnsi="標楷體"/>
                <w:spacing w:val="60"/>
                <w:sz w:val="20"/>
              </w:rPr>
            </w:pPr>
            <w:r w:rsidRPr="005464F2">
              <w:rPr>
                <w:rFonts w:hAnsi="標楷體" w:hint="eastAsia"/>
                <w:spacing w:val="60"/>
                <w:sz w:val="20"/>
              </w:rPr>
              <w:t>％</w:t>
            </w:r>
          </w:p>
        </w:tc>
      </w:tr>
      <w:tr w:rsidR="00476085" w:rsidRPr="005464F2" w14:paraId="09E90ECD"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single" w:sz="8" w:space="0" w:color="auto"/>
              <w:left w:val="nil"/>
              <w:bottom w:val="nil"/>
            </w:tcBorders>
            <w:shd w:val="clear" w:color="auto" w:fill="auto"/>
            <w:vAlign w:val="center"/>
          </w:tcPr>
          <w:p w14:paraId="56B09FE6" w14:textId="77777777" w:rsidR="00476085" w:rsidRPr="005464F2" w:rsidRDefault="00476085" w:rsidP="00104D3F">
            <w:pPr>
              <w:ind w:right="113"/>
              <w:jc w:val="distribute"/>
              <w:rPr>
                <w:rFonts w:hAnsi="標楷體"/>
                <w:b/>
                <w:kern w:val="0"/>
                <w:sz w:val="20"/>
              </w:rPr>
            </w:pPr>
            <w:r w:rsidRPr="005464F2">
              <w:rPr>
                <w:rFonts w:hAnsi="標楷體" w:hint="eastAsia"/>
                <w:b/>
                <w:noProof/>
                <w:kern w:val="0"/>
                <w:sz w:val="20"/>
              </w:rPr>
              <w:t>業務活動之現金流量</w:t>
            </w:r>
          </w:p>
        </w:tc>
        <w:tc>
          <w:tcPr>
            <w:tcW w:w="1686" w:type="dxa"/>
            <w:tcBorders>
              <w:top w:val="nil"/>
              <w:bottom w:val="nil"/>
            </w:tcBorders>
            <w:vAlign w:val="center"/>
          </w:tcPr>
          <w:p w14:paraId="50F323C1" w14:textId="77777777" w:rsidR="00476085" w:rsidRPr="005464F2" w:rsidRDefault="00476085" w:rsidP="00BA1284">
            <w:pPr>
              <w:autoSpaceDE w:val="0"/>
              <w:autoSpaceDN w:val="0"/>
              <w:adjustRightInd w:val="0"/>
              <w:rPr>
                <w:rFonts w:ascii="細明體" w:eastAsia="細明體" w:hAnsi="細明體"/>
                <w:b/>
                <w:kern w:val="0"/>
                <w:sz w:val="18"/>
                <w:szCs w:val="18"/>
              </w:rPr>
            </w:pPr>
          </w:p>
        </w:tc>
        <w:tc>
          <w:tcPr>
            <w:tcW w:w="1735" w:type="dxa"/>
            <w:tcBorders>
              <w:top w:val="nil"/>
              <w:bottom w:val="nil"/>
            </w:tcBorders>
            <w:vAlign w:val="center"/>
          </w:tcPr>
          <w:p w14:paraId="1AAF7DDB" w14:textId="77777777" w:rsidR="00476085" w:rsidRPr="005464F2" w:rsidRDefault="00476085" w:rsidP="00BA1284">
            <w:pPr>
              <w:autoSpaceDE w:val="0"/>
              <w:autoSpaceDN w:val="0"/>
              <w:adjustRightInd w:val="0"/>
              <w:rPr>
                <w:rFonts w:ascii="細明體" w:eastAsia="細明體" w:hAnsi="細明體"/>
                <w:b/>
                <w:kern w:val="0"/>
                <w:sz w:val="18"/>
                <w:szCs w:val="18"/>
              </w:rPr>
            </w:pPr>
          </w:p>
        </w:tc>
        <w:tc>
          <w:tcPr>
            <w:tcW w:w="1587" w:type="dxa"/>
            <w:gridSpan w:val="2"/>
            <w:tcBorders>
              <w:top w:val="nil"/>
              <w:bottom w:val="nil"/>
            </w:tcBorders>
            <w:vAlign w:val="center"/>
          </w:tcPr>
          <w:p w14:paraId="597BECC2" w14:textId="77777777" w:rsidR="00476085" w:rsidRPr="005464F2" w:rsidRDefault="00476085" w:rsidP="00BA1284">
            <w:pPr>
              <w:autoSpaceDE w:val="0"/>
              <w:autoSpaceDN w:val="0"/>
              <w:adjustRightInd w:val="0"/>
              <w:rPr>
                <w:rFonts w:ascii="細明體" w:eastAsia="細明體" w:hAnsi="細明體"/>
                <w:b/>
                <w:spacing w:val="-6"/>
                <w:kern w:val="0"/>
                <w:sz w:val="18"/>
                <w:szCs w:val="18"/>
              </w:rPr>
            </w:pPr>
          </w:p>
        </w:tc>
        <w:tc>
          <w:tcPr>
            <w:tcW w:w="1059" w:type="dxa"/>
            <w:tcBorders>
              <w:top w:val="nil"/>
              <w:bottom w:val="nil"/>
              <w:right w:val="nil"/>
            </w:tcBorders>
            <w:vAlign w:val="center"/>
          </w:tcPr>
          <w:p w14:paraId="0236C325" w14:textId="77777777" w:rsidR="00476085" w:rsidRPr="005464F2" w:rsidRDefault="00476085" w:rsidP="00BA1284">
            <w:pPr>
              <w:autoSpaceDE w:val="0"/>
              <w:autoSpaceDN w:val="0"/>
              <w:adjustRightInd w:val="0"/>
              <w:rPr>
                <w:rFonts w:ascii="細明體" w:eastAsia="細明體" w:hAnsi="細明體"/>
                <w:b/>
                <w:w w:val="90"/>
                <w:kern w:val="0"/>
                <w:sz w:val="18"/>
                <w:szCs w:val="18"/>
              </w:rPr>
            </w:pPr>
          </w:p>
        </w:tc>
      </w:tr>
      <w:tr w:rsidR="00476085" w:rsidRPr="005464F2" w14:paraId="209D3AC1"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4CE99655" w14:textId="77777777" w:rsidR="00476085" w:rsidRPr="005464F2" w:rsidRDefault="00476085" w:rsidP="00104D3F">
            <w:pPr>
              <w:ind w:leftChars="200" w:left="320" w:right="113"/>
              <w:jc w:val="distribute"/>
              <w:rPr>
                <w:rFonts w:hAnsi="標楷體"/>
                <w:kern w:val="0"/>
                <w:sz w:val="20"/>
              </w:rPr>
            </w:pPr>
            <w:r w:rsidRPr="005464F2">
              <w:rPr>
                <w:rFonts w:hAnsi="標楷體" w:hint="eastAsia"/>
                <w:noProof/>
                <w:kern w:val="0"/>
                <w:sz w:val="20"/>
              </w:rPr>
              <w:t>本期賸餘（短絀）</w:t>
            </w:r>
          </w:p>
        </w:tc>
        <w:tc>
          <w:tcPr>
            <w:tcW w:w="1686" w:type="dxa"/>
            <w:tcBorders>
              <w:top w:val="nil"/>
              <w:bottom w:val="nil"/>
            </w:tcBorders>
            <w:vAlign w:val="center"/>
          </w:tcPr>
          <w:p w14:paraId="38390CC4"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9,300,630,000</w:t>
            </w:r>
          </w:p>
        </w:tc>
        <w:tc>
          <w:tcPr>
            <w:tcW w:w="1735" w:type="dxa"/>
            <w:tcBorders>
              <w:top w:val="nil"/>
              <w:bottom w:val="nil"/>
            </w:tcBorders>
            <w:vAlign w:val="center"/>
          </w:tcPr>
          <w:p w14:paraId="7FAB9A35"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17,785,698,948</w:t>
            </w:r>
          </w:p>
        </w:tc>
        <w:tc>
          <w:tcPr>
            <w:tcW w:w="1587" w:type="dxa"/>
            <w:gridSpan w:val="2"/>
            <w:tcBorders>
              <w:top w:val="nil"/>
              <w:bottom w:val="nil"/>
            </w:tcBorders>
            <w:vAlign w:val="center"/>
          </w:tcPr>
          <w:p w14:paraId="7547EFBE"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8,485,068,948</w:t>
            </w:r>
          </w:p>
        </w:tc>
        <w:tc>
          <w:tcPr>
            <w:tcW w:w="1059" w:type="dxa"/>
            <w:tcBorders>
              <w:top w:val="nil"/>
              <w:bottom w:val="nil"/>
              <w:right w:val="nil"/>
            </w:tcBorders>
            <w:vAlign w:val="center"/>
          </w:tcPr>
          <w:p w14:paraId="63C53C0A" w14:textId="77777777" w:rsidR="00476085" w:rsidRPr="005464F2" w:rsidRDefault="00476085" w:rsidP="00BA1284">
            <w:pPr>
              <w:autoSpaceDE w:val="0"/>
              <w:autoSpaceDN w:val="0"/>
              <w:adjustRightInd w:val="0"/>
              <w:rPr>
                <w:rFonts w:ascii="細明體" w:eastAsia="細明體" w:hAnsi="細明體"/>
                <w:noProof/>
                <w:w w:val="90"/>
                <w:kern w:val="0"/>
                <w:sz w:val="18"/>
                <w:szCs w:val="18"/>
              </w:rPr>
            </w:pPr>
            <w:r w:rsidRPr="005464F2">
              <w:rPr>
                <w:rFonts w:ascii="細明體" w:eastAsia="細明體" w:hAnsi="細明體" w:hint="eastAsia"/>
                <w:bCs/>
                <w:kern w:val="0"/>
                <w:sz w:val="18"/>
                <w:szCs w:val="18"/>
              </w:rPr>
              <w:t>91.23</w:t>
            </w:r>
          </w:p>
        </w:tc>
      </w:tr>
      <w:tr w:rsidR="00476085" w:rsidRPr="005464F2" w14:paraId="78830CCC"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4AE3BFE6" w14:textId="77777777" w:rsidR="00476085" w:rsidRPr="005464F2" w:rsidRDefault="00476085" w:rsidP="00104D3F">
            <w:pPr>
              <w:ind w:leftChars="200" w:left="320" w:right="113"/>
              <w:jc w:val="distribute"/>
              <w:rPr>
                <w:rFonts w:hAnsi="標楷體"/>
                <w:kern w:val="0"/>
                <w:sz w:val="20"/>
              </w:rPr>
            </w:pPr>
            <w:r w:rsidRPr="005464F2">
              <w:rPr>
                <w:rFonts w:hAnsi="標楷體" w:hint="eastAsia"/>
                <w:noProof/>
                <w:kern w:val="0"/>
                <w:sz w:val="20"/>
              </w:rPr>
              <w:t>利息股利之調整</w:t>
            </w:r>
          </w:p>
        </w:tc>
        <w:tc>
          <w:tcPr>
            <w:tcW w:w="1686" w:type="dxa"/>
            <w:tcBorders>
              <w:top w:val="nil"/>
              <w:bottom w:val="nil"/>
            </w:tcBorders>
            <w:vAlign w:val="center"/>
          </w:tcPr>
          <w:p w14:paraId="1E45C6D4"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- 6,728,000</w:t>
            </w:r>
          </w:p>
        </w:tc>
        <w:tc>
          <w:tcPr>
            <w:tcW w:w="1735" w:type="dxa"/>
            <w:tcBorders>
              <w:top w:val="nil"/>
              <w:bottom w:val="nil"/>
            </w:tcBorders>
            <w:vAlign w:val="center"/>
          </w:tcPr>
          <w:p w14:paraId="75E9788C"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56,636,125</w:t>
            </w:r>
          </w:p>
        </w:tc>
        <w:tc>
          <w:tcPr>
            <w:tcW w:w="1587" w:type="dxa"/>
            <w:gridSpan w:val="2"/>
            <w:tcBorders>
              <w:top w:val="nil"/>
              <w:bottom w:val="nil"/>
            </w:tcBorders>
            <w:vAlign w:val="center"/>
          </w:tcPr>
          <w:p w14:paraId="18C28248"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63,364,125</w:t>
            </w:r>
          </w:p>
        </w:tc>
        <w:tc>
          <w:tcPr>
            <w:tcW w:w="1059" w:type="dxa"/>
            <w:tcBorders>
              <w:top w:val="nil"/>
              <w:bottom w:val="nil"/>
              <w:right w:val="nil"/>
            </w:tcBorders>
            <w:vAlign w:val="center"/>
          </w:tcPr>
          <w:p w14:paraId="790CBB86" w14:textId="77777777" w:rsidR="00476085" w:rsidRPr="005464F2" w:rsidRDefault="00476085" w:rsidP="00BA1284">
            <w:pPr>
              <w:autoSpaceDE w:val="0"/>
              <w:autoSpaceDN w:val="0"/>
              <w:adjustRightInd w:val="0"/>
              <w:rPr>
                <w:rFonts w:ascii="細明體" w:eastAsia="細明體" w:hAnsi="細明體"/>
                <w:noProof/>
                <w:w w:val="90"/>
                <w:kern w:val="0"/>
                <w:sz w:val="18"/>
                <w:szCs w:val="18"/>
              </w:rPr>
            </w:pPr>
            <w:r w:rsidRPr="005464F2">
              <w:rPr>
                <w:rFonts w:ascii="細明體" w:eastAsia="細明體" w:hAnsi="細明體" w:hint="eastAsia"/>
                <w:bCs/>
                <w:kern w:val="0"/>
                <w:sz w:val="18"/>
                <w:szCs w:val="18"/>
              </w:rPr>
              <w:t>--</w:t>
            </w:r>
          </w:p>
        </w:tc>
      </w:tr>
      <w:tr w:rsidR="00476085" w:rsidRPr="005464F2" w14:paraId="4E42B8E1"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568ED788" w14:textId="77777777" w:rsidR="00476085" w:rsidRPr="005464F2" w:rsidRDefault="00476085" w:rsidP="00104D3F">
            <w:pPr>
              <w:ind w:leftChars="200" w:left="320" w:right="113"/>
              <w:jc w:val="distribute"/>
              <w:rPr>
                <w:rFonts w:hAnsi="標楷體"/>
                <w:spacing w:val="-24"/>
                <w:kern w:val="0"/>
                <w:sz w:val="20"/>
              </w:rPr>
            </w:pPr>
            <w:r w:rsidRPr="005464F2">
              <w:rPr>
                <w:rFonts w:hAnsi="標楷體" w:hint="eastAsia"/>
                <w:noProof/>
                <w:spacing w:val="-24"/>
                <w:kern w:val="0"/>
                <w:sz w:val="20"/>
              </w:rPr>
              <w:t>未計利息股利之本期賸餘（短絀）</w:t>
            </w:r>
          </w:p>
        </w:tc>
        <w:tc>
          <w:tcPr>
            <w:tcW w:w="1686" w:type="dxa"/>
            <w:tcBorders>
              <w:top w:val="nil"/>
              <w:bottom w:val="nil"/>
            </w:tcBorders>
            <w:vAlign w:val="center"/>
          </w:tcPr>
          <w:p w14:paraId="40EF6C20"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9,293,902,000</w:t>
            </w:r>
          </w:p>
        </w:tc>
        <w:tc>
          <w:tcPr>
            <w:tcW w:w="1735" w:type="dxa"/>
            <w:tcBorders>
              <w:top w:val="nil"/>
              <w:bottom w:val="nil"/>
            </w:tcBorders>
            <w:vAlign w:val="center"/>
          </w:tcPr>
          <w:p w14:paraId="3C13DACC"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17,842,335,073</w:t>
            </w:r>
          </w:p>
        </w:tc>
        <w:tc>
          <w:tcPr>
            <w:tcW w:w="1587" w:type="dxa"/>
            <w:gridSpan w:val="2"/>
            <w:tcBorders>
              <w:top w:val="nil"/>
              <w:bottom w:val="nil"/>
            </w:tcBorders>
            <w:vAlign w:val="center"/>
          </w:tcPr>
          <w:p w14:paraId="60BD8F69"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8,548,433,073</w:t>
            </w:r>
          </w:p>
        </w:tc>
        <w:tc>
          <w:tcPr>
            <w:tcW w:w="1059" w:type="dxa"/>
            <w:tcBorders>
              <w:top w:val="nil"/>
              <w:bottom w:val="nil"/>
              <w:right w:val="nil"/>
            </w:tcBorders>
            <w:vAlign w:val="center"/>
          </w:tcPr>
          <w:p w14:paraId="63339E09" w14:textId="77777777" w:rsidR="00476085" w:rsidRPr="005464F2" w:rsidRDefault="00476085" w:rsidP="00BA1284">
            <w:pPr>
              <w:autoSpaceDE w:val="0"/>
              <w:autoSpaceDN w:val="0"/>
              <w:adjustRightInd w:val="0"/>
              <w:rPr>
                <w:rFonts w:ascii="細明體" w:eastAsia="細明體" w:hAnsi="細明體"/>
                <w:noProof/>
                <w:w w:val="90"/>
                <w:kern w:val="0"/>
                <w:sz w:val="18"/>
                <w:szCs w:val="18"/>
              </w:rPr>
            </w:pPr>
            <w:r w:rsidRPr="005464F2">
              <w:rPr>
                <w:rFonts w:ascii="細明體" w:eastAsia="細明體" w:hAnsi="細明體" w:hint="eastAsia"/>
                <w:bCs/>
                <w:kern w:val="0"/>
                <w:sz w:val="18"/>
                <w:szCs w:val="18"/>
              </w:rPr>
              <w:t>91.98</w:t>
            </w:r>
          </w:p>
        </w:tc>
      </w:tr>
      <w:tr w:rsidR="00476085" w:rsidRPr="005464F2" w14:paraId="25F14DAD"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70BB6202" w14:textId="77777777" w:rsidR="00476085" w:rsidRPr="005464F2" w:rsidRDefault="00476085" w:rsidP="00104D3F">
            <w:pPr>
              <w:ind w:leftChars="200" w:left="320" w:right="113"/>
              <w:jc w:val="distribute"/>
              <w:rPr>
                <w:rFonts w:hAnsi="標楷體"/>
                <w:kern w:val="0"/>
                <w:sz w:val="20"/>
              </w:rPr>
            </w:pPr>
            <w:r w:rsidRPr="005464F2">
              <w:rPr>
                <w:rFonts w:hAnsi="標楷體" w:hint="eastAsia"/>
                <w:noProof/>
                <w:kern w:val="0"/>
                <w:sz w:val="20"/>
              </w:rPr>
              <w:t>調整項目</w:t>
            </w:r>
          </w:p>
        </w:tc>
        <w:tc>
          <w:tcPr>
            <w:tcW w:w="1686" w:type="dxa"/>
            <w:tcBorders>
              <w:top w:val="nil"/>
              <w:bottom w:val="nil"/>
            </w:tcBorders>
            <w:vAlign w:val="center"/>
          </w:tcPr>
          <w:p w14:paraId="5FABD17F"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13,647,598,000</w:t>
            </w:r>
          </w:p>
        </w:tc>
        <w:tc>
          <w:tcPr>
            <w:tcW w:w="1735" w:type="dxa"/>
            <w:tcBorders>
              <w:top w:val="nil"/>
              <w:bottom w:val="nil"/>
            </w:tcBorders>
            <w:vAlign w:val="center"/>
          </w:tcPr>
          <w:p w14:paraId="5D90EF32"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9,656,613,234</w:t>
            </w:r>
          </w:p>
        </w:tc>
        <w:tc>
          <w:tcPr>
            <w:tcW w:w="1587" w:type="dxa"/>
            <w:gridSpan w:val="2"/>
            <w:tcBorders>
              <w:top w:val="nil"/>
              <w:bottom w:val="nil"/>
            </w:tcBorders>
            <w:vAlign w:val="center"/>
          </w:tcPr>
          <w:p w14:paraId="1C3526E2"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- 3,990,984,766</w:t>
            </w:r>
          </w:p>
        </w:tc>
        <w:tc>
          <w:tcPr>
            <w:tcW w:w="1059" w:type="dxa"/>
            <w:tcBorders>
              <w:top w:val="nil"/>
              <w:bottom w:val="nil"/>
              <w:right w:val="nil"/>
            </w:tcBorders>
            <w:vAlign w:val="center"/>
          </w:tcPr>
          <w:p w14:paraId="3E217E26" w14:textId="77777777" w:rsidR="00476085" w:rsidRPr="005464F2" w:rsidRDefault="00476085" w:rsidP="00BA1284">
            <w:pPr>
              <w:autoSpaceDE w:val="0"/>
              <w:autoSpaceDN w:val="0"/>
              <w:adjustRightInd w:val="0"/>
              <w:rPr>
                <w:rFonts w:ascii="細明體" w:eastAsia="細明體" w:hAnsi="細明體"/>
                <w:noProof/>
                <w:w w:val="90"/>
                <w:kern w:val="0"/>
                <w:sz w:val="18"/>
                <w:szCs w:val="18"/>
              </w:rPr>
            </w:pPr>
            <w:r w:rsidRPr="005464F2">
              <w:rPr>
                <w:rFonts w:ascii="細明體" w:eastAsia="細明體" w:hAnsi="細明體" w:hint="eastAsia"/>
                <w:bCs/>
                <w:kern w:val="0"/>
                <w:sz w:val="18"/>
                <w:szCs w:val="18"/>
              </w:rPr>
              <w:t>- 29.24</w:t>
            </w:r>
          </w:p>
        </w:tc>
      </w:tr>
      <w:tr w:rsidR="00476085" w:rsidRPr="005464F2" w14:paraId="5E2D08EA"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353D9F78" w14:textId="77777777" w:rsidR="00476085" w:rsidRPr="005464F2" w:rsidRDefault="00476085" w:rsidP="00104D3F">
            <w:pPr>
              <w:ind w:leftChars="200" w:left="320" w:right="113"/>
              <w:jc w:val="distribute"/>
              <w:rPr>
                <w:rFonts w:hAnsi="標楷體"/>
                <w:spacing w:val="-24"/>
                <w:kern w:val="0"/>
                <w:sz w:val="20"/>
              </w:rPr>
            </w:pPr>
            <w:r w:rsidRPr="005464F2">
              <w:rPr>
                <w:rFonts w:hAnsi="標楷體" w:hint="eastAsia"/>
                <w:noProof/>
                <w:spacing w:val="-24"/>
                <w:kern w:val="0"/>
                <w:sz w:val="20"/>
              </w:rPr>
              <w:t>未計利息股利之現金流入（流出）</w:t>
            </w:r>
          </w:p>
        </w:tc>
        <w:tc>
          <w:tcPr>
            <w:tcW w:w="1686" w:type="dxa"/>
            <w:tcBorders>
              <w:top w:val="nil"/>
              <w:bottom w:val="nil"/>
            </w:tcBorders>
            <w:vAlign w:val="center"/>
          </w:tcPr>
          <w:p w14:paraId="181B8C39"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22,941,500,000</w:t>
            </w:r>
          </w:p>
        </w:tc>
        <w:tc>
          <w:tcPr>
            <w:tcW w:w="1735" w:type="dxa"/>
            <w:tcBorders>
              <w:top w:val="nil"/>
              <w:bottom w:val="nil"/>
            </w:tcBorders>
            <w:vAlign w:val="center"/>
          </w:tcPr>
          <w:p w14:paraId="73DF2113"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27,498,948,307</w:t>
            </w:r>
          </w:p>
        </w:tc>
        <w:tc>
          <w:tcPr>
            <w:tcW w:w="1587" w:type="dxa"/>
            <w:gridSpan w:val="2"/>
            <w:tcBorders>
              <w:top w:val="nil"/>
              <w:bottom w:val="nil"/>
            </w:tcBorders>
            <w:vAlign w:val="center"/>
          </w:tcPr>
          <w:p w14:paraId="5204C2D9"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4,557,448,307</w:t>
            </w:r>
          </w:p>
        </w:tc>
        <w:tc>
          <w:tcPr>
            <w:tcW w:w="1059" w:type="dxa"/>
            <w:tcBorders>
              <w:top w:val="nil"/>
              <w:bottom w:val="nil"/>
              <w:right w:val="nil"/>
            </w:tcBorders>
            <w:vAlign w:val="center"/>
          </w:tcPr>
          <w:p w14:paraId="1BB3DCDF" w14:textId="77777777" w:rsidR="00476085" w:rsidRPr="005464F2" w:rsidRDefault="00476085" w:rsidP="00BA1284">
            <w:pPr>
              <w:autoSpaceDE w:val="0"/>
              <w:autoSpaceDN w:val="0"/>
              <w:adjustRightInd w:val="0"/>
              <w:rPr>
                <w:rFonts w:ascii="細明體" w:eastAsia="細明體" w:hAnsi="細明體"/>
                <w:noProof/>
                <w:w w:val="90"/>
                <w:kern w:val="0"/>
                <w:sz w:val="18"/>
                <w:szCs w:val="18"/>
              </w:rPr>
            </w:pPr>
            <w:r w:rsidRPr="005464F2">
              <w:rPr>
                <w:rFonts w:ascii="細明體" w:eastAsia="細明體" w:hAnsi="細明體" w:hint="eastAsia"/>
                <w:bCs/>
                <w:kern w:val="0"/>
                <w:sz w:val="18"/>
                <w:szCs w:val="18"/>
              </w:rPr>
              <w:t>19.87</w:t>
            </w:r>
          </w:p>
        </w:tc>
      </w:tr>
      <w:tr w:rsidR="00476085" w:rsidRPr="005464F2" w14:paraId="5511247B"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00BBD1CD" w14:textId="77777777" w:rsidR="00476085" w:rsidRPr="005464F2" w:rsidRDefault="00476085" w:rsidP="00104D3F">
            <w:pPr>
              <w:ind w:leftChars="200" w:left="320" w:right="113"/>
              <w:jc w:val="distribute"/>
              <w:rPr>
                <w:rFonts w:hAnsi="標楷體"/>
                <w:kern w:val="0"/>
                <w:sz w:val="20"/>
              </w:rPr>
            </w:pPr>
            <w:r w:rsidRPr="005464F2">
              <w:rPr>
                <w:rFonts w:hAnsi="標楷體" w:hint="eastAsia"/>
                <w:noProof/>
                <w:kern w:val="0"/>
                <w:sz w:val="20"/>
              </w:rPr>
              <w:t>收取利息</w:t>
            </w:r>
          </w:p>
        </w:tc>
        <w:tc>
          <w:tcPr>
            <w:tcW w:w="1686" w:type="dxa"/>
            <w:tcBorders>
              <w:top w:val="nil"/>
              <w:bottom w:val="nil"/>
            </w:tcBorders>
            <w:vAlign w:val="center"/>
          </w:tcPr>
          <w:p w14:paraId="406C6251"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42,776,000</w:t>
            </w:r>
          </w:p>
        </w:tc>
        <w:tc>
          <w:tcPr>
            <w:tcW w:w="1735" w:type="dxa"/>
            <w:tcBorders>
              <w:top w:val="nil"/>
              <w:bottom w:val="nil"/>
            </w:tcBorders>
            <w:vAlign w:val="center"/>
          </w:tcPr>
          <w:p w14:paraId="190483CA"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291,748,073</w:t>
            </w:r>
          </w:p>
        </w:tc>
        <w:tc>
          <w:tcPr>
            <w:tcW w:w="1587" w:type="dxa"/>
            <w:gridSpan w:val="2"/>
            <w:tcBorders>
              <w:top w:val="nil"/>
              <w:bottom w:val="nil"/>
            </w:tcBorders>
            <w:vAlign w:val="center"/>
          </w:tcPr>
          <w:p w14:paraId="5D408A76"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248,972,073</w:t>
            </w:r>
          </w:p>
        </w:tc>
        <w:tc>
          <w:tcPr>
            <w:tcW w:w="1059" w:type="dxa"/>
            <w:tcBorders>
              <w:top w:val="nil"/>
              <w:bottom w:val="nil"/>
              <w:right w:val="nil"/>
            </w:tcBorders>
            <w:vAlign w:val="center"/>
          </w:tcPr>
          <w:p w14:paraId="100CC5E9" w14:textId="77777777" w:rsidR="00476085" w:rsidRPr="005464F2" w:rsidRDefault="00476085" w:rsidP="00BA1284">
            <w:pPr>
              <w:autoSpaceDE w:val="0"/>
              <w:autoSpaceDN w:val="0"/>
              <w:adjustRightInd w:val="0"/>
              <w:rPr>
                <w:rFonts w:ascii="細明體" w:eastAsia="細明體" w:hAnsi="細明體"/>
                <w:noProof/>
                <w:w w:val="90"/>
                <w:kern w:val="0"/>
                <w:sz w:val="18"/>
                <w:szCs w:val="18"/>
              </w:rPr>
            </w:pPr>
            <w:r w:rsidRPr="005464F2">
              <w:rPr>
                <w:rFonts w:ascii="細明體" w:eastAsia="細明體" w:hAnsi="細明體" w:hint="eastAsia"/>
                <w:bCs/>
                <w:kern w:val="0"/>
                <w:sz w:val="18"/>
                <w:szCs w:val="18"/>
              </w:rPr>
              <w:t>582.04</w:t>
            </w:r>
          </w:p>
        </w:tc>
      </w:tr>
      <w:tr w:rsidR="00476085" w:rsidRPr="005464F2" w14:paraId="5A623C57"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0DB15C4D" w14:textId="77777777" w:rsidR="00476085" w:rsidRPr="005464F2" w:rsidRDefault="00476085" w:rsidP="00104D3F">
            <w:pPr>
              <w:ind w:leftChars="200" w:left="320" w:right="113"/>
              <w:jc w:val="distribute"/>
              <w:rPr>
                <w:rFonts w:hAnsi="標楷體"/>
                <w:noProof/>
                <w:kern w:val="0"/>
                <w:sz w:val="20"/>
              </w:rPr>
            </w:pPr>
            <w:r w:rsidRPr="005464F2">
              <w:rPr>
                <w:rFonts w:hAnsi="標楷體" w:hint="eastAsia"/>
                <w:noProof/>
                <w:kern w:val="0"/>
                <w:sz w:val="20"/>
              </w:rPr>
              <w:t>支付利息</w:t>
            </w:r>
          </w:p>
        </w:tc>
        <w:tc>
          <w:tcPr>
            <w:tcW w:w="1686" w:type="dxa"/>
            <w:tcBorders>
              <w:top w:val="nil"/>
              <w:bottom w:val="nil"/>
            </w:tcBorders>
            <w:vAlign w:val="center"/>
          </w:tcPr>
          <w:p w14:paraId="682EB2BD"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- 36,048,000</w:t>
            </w:r>
          </w:p>
        </w:tc>
        <w:tc>
          <w:tcPr>
            <w:tcW w:w="1735" w:type="dxa"/>
            <w:tcBorders>
              <w:top w:val="nil"/>
              <w:bottom w:val="nil"/>
            </w:tcBorders>
            <w:vAlign w:val="center"/>
          </w:tcPr>
          <w:p w14:paraId="628BE269"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- 348,384,198</w:t>
            </w:r>
          </w:p>
        </w:tc>
        <w:tc>
          <w:tcPr>
            <w:tcW w:w="1587" w:type="dxa"/>
            <w:gridSpan w:val="2"/>
            <w:tcBorders>
              <w:top w:val="nil"/>
              <w:bottom w:val="nil"/>
            </w:tcBorders>
            <w:vAlign w:val="center"/>
          </w:tcPr>
          <w:p w14:paraId="2B79C99C"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- 312,336,198</w:t>
            </w:r>
          </w:p>
        </w:tc>
        <w:tc>
          <w:tcPr>
            <w:tcW w:w="1059" w:type="dxa"/>
            <w:tcBorders>
              <w:top w:val="nil"/>
              <w:bottom w:val="nil"/>
              <w:right w:val="nil"/>
            </w:tcBorders>
            <w:vAlign w:val="center"/>
          </w:tcPr>
          <w:p w14:paraId="7A383BFC" w14:textId="77777777" w:rsidR="00476085" w:rsidRPr="005464F2" w:rsidRDefault="00476085" w:rsidP="00BA1284">
            <w:pPr>
              <w:autoSpaceDE w:val="0"/>
              <w:autoSpaceDN w:val="0"/>
              <w:adjustRightInd w:val="0"/>
              <w:rPr>
                <w:rFonts w:ascii="細明體" w:eastAsia="細明體" w:hAnsi="細明體"/>
                <w:noProof/>
                <w:w w:val="90"/>
                <w:kern w:val="0"/>
                <w:sz w:val="18"/>
                <w:szCs w:val="18"/>
              </w:rPr>
            </w:pPr>
            <w:r w:rsidRPr="005464F2">
              <w:rPr>
                <w:rFonts w:ascii="細明體" w:eastAsia="細明體" w:hAnsi="細明體" w:hint="eastAsia"/>
                <w:bCs/>
                <w:kern w:val="0"/>
                <w:sz w:val="18"/>
                <w:szCs w:val="18"/>
              </w:rPr>
              <w:t>866.45</w:t>
            </w:r>
          </w:p>
        </w:tc>
      </w:tr>
      <w:tr w:rsidR="00476085" w:rsidRPr="005464F2" w14:paraId="792C53BF"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05B1B0F2" w14:textId="77777777" w:rsidR="00476085" w:rsidRPr="005464F2" w:rsidRDefault="00476085" w:rsidP="00104D3F">
            <w:pPr>
              <w:tabs>
                <w:tab w:val="left" w:pos="154"/>
              </w:tabs>
              <w:ind w:right="113"/>
              <w:jc w:val="distribute"/>
              <w:rPr>
                <w:rFonts w:hAnsi="標楷體"/>
                <w:b/>
                <w:spacing w:val="-24"/>
                <w:kern w:val="0"/>
                <w:sz w:val="20"/>
              </w:rPr>
            </w:pPr>
            <w:r w:rsidRPr="005464F2">
              <w:rPr>
                <w:rFonts w:hAnsi="標楷體" w:hint="eastAsia"/>
                <w:b/>
                <w:noProof/>
                <w:spacing w:val="-24"/>
                <w:kern w:val="0"/>
                <w:sz w:val="20"/>
              </w:rPr>
              <w:t xml:space="preserve">  業務活動之淨現金流入（流出）</w:t>
            </w:r>
          </w:p>
        </w:tc>
        <w:tc>
          <w:tcPr>
            <w:tcW w:w="1686" w:type="dxa"/>
            <w:tcBorders>
              <w:top w:val="nil"/>
              <w:bottom w:val="nil"/>
            </w:tcBorders>
            <w:vAlign w:val="center"/>
          </w:tcPr>
          <w:p w14:paraId="0CDDF781" w14:textId="77777777" w:rsidR="00476085" w:rsidRPr="005464F2" w:rsidRDefault="00476085" w:rsidP="00BA1284">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bCs/>
                <w:kern w:val="0"/>
                <w:sz w:val="18"/>
                <w:szCs w:val="18"/>
              </w:rPr>
              <w:t>22,948,228,000</w:t>
            </w:r>
          </w:p>
        </w:tc>
        <w:tc>
          <w:tcPr>
            <w:tcW w:w="1735" w:type="dxa"/>
            <w:tcBorders>
              <w:top w:val="nil"/>
              <w:bottom w:val="nil"/>
            </w:tcBorders>
            <w:vAlign w:val="center"/>
          </w:tcPr>
          <w:p w14:paraId="3A6CBD32" w14:textId="77777777" w:rsidR="00476085" w:rsidRPr="005464F2" w:rsidRDefault="00476085" w:rsidP="00BA1284">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bCs/>
                <w:kern w:val="0"/>
                <w:sz w:val="18"/>
                <w:szCs w:val="18"/>
              </w:rPr>
              <w:t>27,442,312,182</w:t>
            </w:r>
          </w:p>
        </w:tc>
        <w:tc>
          <w:tcPr>
            <w:tcW w:w="1587" w:type="dxa"/>
            <w:gridSpan w:val="2"/>
            <w:tcBorders>
              <w:top w:val="nil"/>
              <w:bottom w:val="nil"/>
            </w:tcBorders>
            <w:vAlign w:val="center"/>
          </w:tcPr>
          <w:p w14:paraId="78A2FCE1" w14:textId="77777777" w:rsidR="00476085" w:rsidRPr="005464F2" w:rsidRDefault="00476085" w:rsidP="00BA1284">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bCs/>
                <w:kern w:val="0"/>
                <w:sz w:val="18"/>
                <w:szCs w:val="18"/>
              </w:rPr>
              <w:t>4,494,084,182</w:t>
            </w:r>
          </w:p>
        </w:tc>
        <w:tc>
          <w:tcPr>
            <w:tcW w:w="1059" w:type="dxa"/>
            <w:tcBorders>
              <w:top w:val="nil"/>
              <w:bottom w:val="nil"/>
              <w:right w:val="nil"/>
            </w:tcBorders>
            <w:vAlign w:val="center"/>
          </w:tcPr>
          <w:p w14:paraId="1FCC3C26" w14:textId="77777777" w:rsidR="00476085" w:rsidRPr="005464F2" w:rsidRDefault="00476085" w:rsidP="00BA1284">
            <w:pPr>
              <w:autoSpaceDE w:val="0"/>
              <w:autoSpaceDN w:val="0"/>
              <w:adjustRightInd w:val="0"/>
              <w:rPr>
                <w:rFonts w:ascii="細明體" w:eastAsia="細明體" w:hAnsi="細明體"/>
                <w:b/>
                <w:noProof/>
                <w:w w:val="90"/>
                <w:kern w:val="0"/>
                <w:sz w:val="18"/>
                <w:szCs w:val="18"/>
              </w:rPr>
            </w:pPr>
            <w:r w:rsidRPr="005464F2">
              <w:rPr>
                <w:rFonts w:ascii="細明體" w:eastAsia="細明體" w:hAnsi="細明體" w:hint="eastAsia"/>
                <w:b/>
                <w:bCs/>
                <w:kern w:val="0"/>
                <w:sz w:val="18"/>
                <w:szCs w:val="18"/>
              </w:rPr>
              <w:t>19.58</w:t>
            </w:r>
          </w:p>
        </w:tc>
      </w:tr>
      <w:tr w:rsidR="00476085" w:rsidRPr="005464F2" w14:paraId="76AE21D8"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3495AD57" w14:textId="77777777" w:rsidR="00476085" w:rsidRPr="005464F2" w:rsidRDefault="00476085" w:rsidP="00104D3F">
            <w:pPr>
              <w:ind w:right="113"/>
              <w:jc w:val="distribute"/>
              <w:rPr>
                <w:rFonts w:hAnsi="標楷體"/>
                <w:b/>
                <w:kern w:val="0"/>
                <w:sz w:val="20"/>
              </w:rPr>
            </w:pPr>
            <w:r w:rsidRPr="005464F2">
              <w:rPr>
                <w:rFonts w:hAnsi="標楷體" w:hint="eastAsia"/>
                <w:b/>
                <w:noProof/>
                <w:kern w:val="0"/>
                <w:sz w:val="20"/>
              </w:rPr>
              <w:t>投資活動之現金流量</w:t>
            </w:r>
          </w:p>
        </w:tc>
        <w:tc>
          <w:tcPr>
            <w:tcW w:w="1686" w:type="dxa"/>
            <w:tcBorders>
              <w:top w:val="nil"/>
              <w:bottom w:val="nil"/>
            </w:tcBorders>
            <w:vAlign w:val="center"/>
          </w:tcPr>
          <w:p w14:paraId="6D27AC42" w14:textId="77777777" w:rsidR="00476085" w:rsidRPr="005464F2" w:rsidRDefault="00476085" w:rsidP="00BA1284">
            <w:pPr>
              <w:autoSpaceDE w:val="0"/>
              <w:autoSpaceDN w:val="0"/>
              <w:adjustRightInd w:val="0"/>
              <w:rPr>
                <w:rFonts w:ascii="細明體" w:eastAsia="細明體" w:hAnsi="細明體"/>
                <w:b/>
                <w:noProof/>
                <w:kern w:val="0"/>
                <w:sz w:val="18"/>
                <w:szCs w:val="18"/>
              </w:rPr>
            </w:pPr>
          </w:p>
        </w:tc>
        <w:tc>
          <w:tcPr>
            <w:tcW w:w="1735" w:type="dxa"/>
            <w:tcBorders>
              <w:top w:val="nil"/>
              <w:bottom w:val="nil"/>
            </w:tcBorders>
            <w:vAlign w:val="center"/>
          </w:tcPr>
          <w:p w14:paraId="26084F06" w14:textId="77777777" w:rsidR="00476085" w:rsidRPr="005464F2" w:rsidRDefault="00476085" w:rsidP="00BA1284">
            <w:pPr>
              <w:autoSpaceDE w:val="0"/>
              <w:autoSpaceDN w:val="0"/>
              <w:adjustRightInd w:val="0"/>
              <w:rPr>
                <w:rFonts w:ascii="細明體" w:eastAsia="細明體" w:hAnsi="細明體"/>
                <w:b/>
                <w:noProof/>
                <w:kern w:val="0"/>
                <w:sz w:val="18"/>
                <w:szCs w:val="18"/>
              </w:rPr>
            </w:pPr>
          </w:p>
        </w:tc>
        <w:tc>
          <w:tcPr>
            <w:tcW w:w="1587" w:type="dxa"/>
            <w:gridSpan w:val="2"/>
            <w:tcBorders>
              <w:top w:val="nil"/>
              <w:bottom w:val="nil"/>
            </w:tcBorders>
            <w:vAlign w:val="center"/>
          </w:tcPr>
          <w:p w14:paraId="27CC5426" w14:textId="77777777" w:rsidR="00476085" w:rsidRPr="005464F2" w:rsidRDefault="00476085" w:rsidP="00BA1284">
            <w:pPr>
              <w:autoSpaceDE w:val="0"/>
              <w:autoSpaceDN w:val="0"/>
              <w:adjustRightInd w:val="0"/>
              <w:rPr>
                <w:rFonts w:ascii="細明體" w:eastAsia="細明體" w:hAnsi="細明體"/>
                <w:b/>
                <w:noProof/>
                <w:kern w:val="0"/>
                <w:sz w:val="18"/>
                <w:szCs w:val="18"/>
              </w:rPr>
            </w:pPr>
          </w:p>
        </w:tc>
        <w:tc>
          <w:tcPr>
            <w:tcW w:w="1059" w:type="dxa"/>
            <w:tcBorders>
              <w:top w:val="nil"/>
              <w:bottom w:val="nil"/>
              <w:right w:val="nil"/>
            </w:tcBorders>
            <w:vAlign w:val="center"/>
          </w:tcPr>
          <w:p w14:paraId="64C50DC5" w14:textId="77777777" w:rsidR="00476085" w:rsidRPr="005464F2" w:rsidRDefault="00476085" w:rsidP="00BA1284">
            <w:pPr>
              <w:autoSpaceDE w:val="0"/>
              <w:autoSpaceDN w:val="0"/>
              <w:adjustRightInd w:val="0"/>
              <w:rPr>
                <w:rFonts w:ascii="細明體" w:eastAsia="細明體" w:hAnsi="細明體"/>
                <w:b/>
                <w:noProof/>
                <w:w w:val="90"/>
                <w:kern w:val="0"/>
                <w:sz w:val="18"/>
                <w:szCs w:val="18"/>
              </w:rPr>
            </w:pPr>
          </w:p>
        </w:tc>
      </w:tr>
      <w:tr w:rsidR="00476085" w:rsidRPr="005464F2" w14:paraId="58E67DDD"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11554F29" w14:textId="77777777" w:rsidR="00476085" w:rsidRPr="005464F2" w:rsidRDefault="00476085" w:rsidP="00104D3F">
            <w:pPr>
              <w:tabs>
                <w:tab w:val="left" w:pos="320"/>
              </w:tabs>
              <w:ind w:leftChars="200" w:left="320" w:right="113"/>
              <w:jc w:val="distribute"/>
              <w:rPr>
                <w:rFonts w:hAnsi="標楷體"/>
                <w:noProof/>
                <w:spacing w:val="-24"/>
                <w:kern w:val="0"/>
                <w:sz w:val="20"/>
              </w:rPr>
            </w:pPr>
            <w:r w:rsidRPr="005464F2">
              <w:rPr>
                <w:rFonts w:hAnsi="標楷體" w:hint="eastAsia"/>
                <w:noProof/>
                <w:spacing w:val="-24"/>
                <w:kern w:val="0"/>
                <w:sz w:val="20"/>
              </w:rPr>
              <w:t>減少投資、長期應收款、貸墊款及準備金</w:t>
            </w:r>
          </w:p>
        </w:tc>
        <w:tc>
          <w:tcPr>
            <w:tcW w:w="1686" w:type="dxa"/>
            <w:tcBorders>
              <w:top w:val="nil"/>
              <w:bottom w:val="nil"/>
            </w:tcBorders>
            <w:vAlign w:val="center"/>
          </w:tcPr>
          <w:p w14:paraId="10CA9CC2"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39,710,000</w:t>
            </w:r>
          </w:p>
        </w:tc>
        <w:tc>
          <w:tcPr>
            <w:tcW w:w="1735" w:type="dxa"/>
            <w:tcBorders>
              <w:top w:val="nil"/>
              <w:bottom w:val="nil"/>
            </w:tcBorders>
            <w:vAlign w:val="center"/>
          </w:tcPr>
          <w:p w14:paraId="47EC6F2E"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88,851,976</w:t>
            </w:r>
          </w:p>
        </w:tc>
        <w:tc>
          <w:tcPr>
            <w:tcW w:w="1587" w:type="dxa"/>
            <w:gridSpan w:val="2"/>
            <w:tcBorders>
              <w:top w:val="nil"/>
              <w:bottom w:val="nil"/>
            </w:tcBorders>
            <w:vAlign w:val="center"/>
          </w:tcPr>
          <w:p w14:paraId="54721419"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49,141,976</w:t>
            </w:r>
          </w:p>
        </w:tc>
        <w:tc>
          <w:tcPr>
            <w:tcW w:w="1059" w:type="dxa"/>
            <w:tcBorders>
              <w:top w:val="nil"/>
              <w:bottom w:val="nil"/>
              <w:right w:val="nil"/>
            </w:tcBorders>
            <w:vAlign w:val="center"/>
          </w:tcPr>
          <w:p w14:paraId="3779DB80" w14:textId="77777777" w:rsidR="00476085" w:rsidRPr="005464F2" w:rsidRDefault="00476085" w:rsidP="00BA1284">
            <w:pPr>
              <w:autoSpaceDE w:val="0"/>
              <w:autoSpaceDN w:val="0"/>
              <w:adjustRightInd w:val="0"/>
              <w:rPr>
                <w:rFonts w:ascii="細明體" w:eastAsia="細明體" w:hAnsi="細明體"/>
                <w:noProof/>
                <w:w w:val="90"/>
                <w:kern w:val="0"/>
                <w:sz w:val="18"/>
                <w:szCs w:val="18"/>
              </w:rPr>
            </w:pPr>
            <w:r w:rsidRPr="005464F2">
              <w:rPr>
                <w:rFonts w:ascii="細明體" w:eastAsia="細明體" w:hAnsi="細明體" w:hint="eastAsia"/>
                <w:bCs/>
                <w:kern w:val="0"/>
                <w:sz w:val="18"/>
                <w:szCs w:val="18"/>
              </w:rPr>
              <w:t>123.75</w:t>
            </w:r>
          </w:p>
        </w:tc>
      </w:tr>
      <w:tr w:rsidR="00476085" w:rsidRPr="005464F2" w14:paraId="31F24B61"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1D776240" w14:textId="77777777" w:rsidR="00476085" w:rsidRPr="005464F2" w:rsidRDefault="00476085" w:rsidP="00104D3F">
            <w:pPr>
              <w:tabs>
                <w:tab w:val="left" w:pos="320"/>
              </w:tabs>
              <w:ind w:leftChars="200" w:left="320" w:right="113"/>
              <w:jc w:val="distribute"/>
              <w:rPr>
                <w:rFonts w:hAnsi="標楷體"/>
                <w:noProof/>
                <w:spacing w:val="-24"/>
                <w:kern w:val="0"/>
                <w:sz w:val="20"/>
              </w:rPr>
            </w:pPr>
            <w:r w:rsidRPr="005464F2">
              <w:rPr>
                <w:rFonts w:hAnsi="標楷體" w:hint="eastAsia"/>
                <w:noProof/>
                <w:spacing w:val="-24"/>
                <w:kern w:val="0"/>
                <w:sz w:val="20"/>
              </w:rPr>
              <w:t>減少不動產、廠房及設備、礦產資源</w:t>
            </w:r>
          </w:p>
        </w:tc>
        <w:tc>
          <w:tcPr>
            <w:tcW w:w="1686" w:type="dxa"/>
            <w:tcBorders>
              <w:top w:val="nil"/>
              <w:bottom w:val="nil"/>
            </w:tcBorders>
            <w:vAlign w:val="center"/>
          </w:tcPr>
          <w:p w14:paraId="0800F85C"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w:t>
            </w:r>
          </w:p>
        </w:tc>
        <w:tc>
          <w:tcPr>
            <w:tcW w:w="1735" w:type="dxa"/>
            <w:tcBorders>
              <w:top w:val="nil"/>
              <w:bottom w:val="nil"/>
            </w:tcBorders>
            <w:vAlign w:val="center"/>
          </w:tcPr>
          <w:p w14:paraId="2844A35C"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171,567,996</w:t>
            </w:r>
          </w:p>
        </w:tc>
        <w:tc>
          <w:tcPr>
            <w:tcW w:w="1587" w:type="dxa"/>
            <w:gridSpan w:val="2"/>
            <w:tcBorders>
              <w:top w:val="nil"/>
              <w:bottom w:val="nil"/>
            </w:tcBorders>
            <w:vAlign w:val="center"/>
          </w:tcPr>
          <w:p w14:paraId="6C3BD444"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171,567,996</w:t>
            </w:r>
          </w:p>
        </w:tc>
        <w:tc>
          <w:tcPr>
            <w:tcW w:w="1059" w:type="dxa"/>
            <w:tcBorders>
              <w:top w:val="nil"/>
              <w:bottom w:val="nil"/>
              <w:right w:val="nil"/>
            </w:tcBorders>
            <w:vAlign w:val="center"/>
          </w:tcPr>
          <w:p w14:paraId="4E4B185B" w14:textId="77777777" w:rsidR="00476085" w:rsidRPr="005464F2" w:rsidRDefault="00476085" w:rsidP="00BA1284">
            <w:pPr>
              <w:autoSpaceDE w:val="0"/>
              <w:autoSpaceDN w:val="0"/>
              <w:adjustRightInd w:val="0"/>
              <w:rPr>
                <w:rFonts w:ascii="細明體" w:eastAsia="細明體" w:hAnsi="細明體"/>
                <w:noProof/>
                <w:w w:val="90"/>
                <w:kern w:val="0"/>
                <w:sz w:val="18"/>
                <w:szCs w:val="18"/>
              </w:rPr>
            </w:pPr>
            <w:r w:rsidRPr="005464F2">
              <w:rPr>
                <w:rFonts w:ascii="細明體" w:eastAsia="細明體" w:hAnsi="細明體" w:hint="eastAsia"/>
                <w:bCs/>
                <w:kern w:val="0"/>
                <w:sz w:val="18"/>
                <w:szCs w:val="18"/>
              </w:rPr>
              <w:t>--</w:t>
            </w:r>
          </w:p>
        </w:tc>
      </w:tr>
      <w:tr w:rsidR="00476085" w:rsidRPr="005464F2" w14:paraId="5744410B"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3742866E" w14:textId="77777777" w:rsidR="00476085" w:rsidRPr="005464F2" w:rsidRDefault="00476085" w:rsidP="00104D3F">
            <w:pPr>
              <w:tabs>
                <w:tab w:val="left" w:pos="320"/>
              </w:tabs>
              <w:ind w:leftChars="200" w:left="320" w:right="113"/>
              <w:jc w:val="distribute"/>
              <w:rPr>
                <w:rFonts w:hAnsi="標楷體"/>
                <w:noProof/>
                <w:spacing w:val="-24"/>
                <w:kern w:val="0"/>
                <w:sz w:val="20"/>
              </w:rPr>
            </w:pPr>
            <w:r w:rsidRPr="005464F2">
              <w:rPr>
                <w:rFonts w:hAnsi="標楷體" w:hint="eastAsia"/>
                <w:noProof/>
                <w:spacing w:val="-24"/>
                <w:kern w:val="0"/>
                <w:sz w:val="20"/>
              </w:rPr>
              <w:t>減少無形資產及其他資產</w:t>
            </w:r>
          </w:p>
        </w:tc>
        <w:tc>
          <w:tcPr>
            <w:tcW w:w="1686" w:type="dxa"/>
            <w:tcBorders>
              <w:top w:val="nil"/>
              <w:bottom w:val="nil"/>
            </w:tcBorders>
            <w:vAlign w:val="center"/>
          </w:tcPr>
          <w:p w14:paraId="0E2BFAA9"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w:t>
            </w:r>
          </w:p>
        </w:tc>
        <w:tc>
          <w:tcPr>
            <w:tcW w:w="1735" w:type="dxa"/>
            <w:tcBorders>
              <w:top w:val="nil"/>
              <w:bottom w:val="nil"/>
            </w:tcBorders>
            <w:vAlign w:val="center"/>
          </w:tcPr>
          <w:p w14:paraId="483BF0EC"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9,438,079</w:t>
            </w:r>
          </w:p>
        </w:tc>
        <w:tc>
          <w:tcPr>
            <w:tcW w:w="1587" w:type="dxa"/>
            <w:gridSpan w:val="2"/>
            <w:tcBorders>
              <w:top w:val="nil"/>
              <w:bottom w:val="nil"/>
            </w:tcBorders>
            <w:vAlign w:val="center"/>
          </w:tcPr>
          <w:p w14:paraId="3E966B2C"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9,438,079</w:t>
            </w:r>
          </w:p>
        </w:tc>
        <w:tc>
          <w:tcPr>
            <w:tcW w:w="1059" w:type="dxa"/>
            <w:tcBorders>
              <w:top w:val="nil"/>
              <w:bottom w:val="nil"/>
              <w:right w:val="nil"/>
            </w:tcBorders>
            <w:vAlign w:val="center"/>
          </w:tcPr>
          <w:p w14:paraId="2B9A3DDE" w14:textId="77777777" w:rsidR="00476085" w:rsidRPr="005464F2" w:rsidRDefault="00476085" w:rsidP="00BA1284">
            <w:pPr>
              <w:autoSpaceDE w:val="0"/>
              <w:autoSpaceDN w:val="0"/>
              <w:adjustRightInd w:val="0"/>
              <w:rPr>
                <w:rFonts w:ascii="細明體" w:eastAsia="細明體" w:hAnsi="細明體"/>
                <w:noProof/>
                <w:w w:val="90"/>
                <w:kern w:val="0"/>
                <w:sz w:val="18"/>
                <w:szCs w:val="18"/>
              </w:rPr>
            </w:pPr>
            <w:r w:rsidRPr="005464F2">
              <w:rPr>
                <w:rFonts w:ascii="細明體" w:eastAsia="細明體" w:hAnsi="細明體" w:hint="eastAsia"/>
                <w:bCs/>
                <w:kern w:val="0"/>
                <w:sz w:val="18"/>
                <w:szCs w:val="18"/>
              </w:rPr>
              <w:t>--</w:t>
            </w:r>
          </w:p>
        </w:tc>
      </w:tr>
      <w:tr w:rsidR="00476085" w:rsidRPr="005464F2" w14:paraId="041EC044"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70802334" w14:textId="77777777" w:rsidR="00476085" w:rsidRPr="005464F2" w:rsidRDefault="00476085" w:rsidP="00104D3F">
            <w:pPr>
              <w:ind w:leftChars="200" w:left="320" w:right="113"/>
              <w:jc w:val="distribute"/>
              <w:rPr>
                <w:rFonts w:hAnsi="標楷體"/>
                <w:spacing w:val="-24"/>
                <w:kern w:val="0"/>
                <w:sz w:val="20"/>
              </w:rPr>
            </w:pPr>
            <w:r w:rsidRPr="005464F2">
              <w:rPr>
                <w:rFonts w:hAnsi="標楷體" w:hint="eastAsia"/>
                <w:noProof/>
                <w:spacing w:val="-24"/>
                <w:kern w:val="0"/>
                <w:sz w:val="20"/>
              </w:rPr>
              <w:t>增加流動金融資產及短期貸墊款</w:t>
            </w:r>
          </w:p>
        </w:tc>
        <w:tc>
          <w:tcPr>
            <w:tcW w:w="1686" w:type="dxa"/>
            <w:tcBorders>
              <w:top w:val="nil"/>
              <w:bottom w:val="nil"/>
            </w:tcBorders>
            <w:vAlign w:val="center"/>
          </w:tcPr>
          <w:p w14:paraId="7ED3646B"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w:t>
            </w:r>
          </w:p>
        </w:tc>
        <w:tc>
          <w:tcPr>
            <w:tcW w:w="1735" w:type="dxa"/>
            <w:tcBorders>
              <w:top w:val="nil"/>
              <w:bottom w:val="nil"/>
            </w:tcBorders>
            <w:vAlign w:val="center"/>
          </w:tcPr>
          <w:p w14:paraId="0EC057AF"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- 480,000</w:t>
            </w:r>
          </w:p>
        </w:tc>
        <w:tc>
          <w:tcPr>
            <w:tcW w:w="1587" w:type="dxa"/>
            <w:gridSpan w:val="2"/>
            <w:tcBorders>
              <w:top w:val="nil"/>
              <w:bottom w:val="nil"/>
            </w:tcBorders>
            <w:vAlign w:val="center"/>
          </w:tcPr>
          <w:p w14:paraId="03F07CF7"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- 480,000</w:t>
            </w:r>
          </w:p>
        </w:tc>
        <w:tc>
          <w:tcPr>
            <w:tcW w:w="1059" w:type="dxa"/>
            <w:tcBorders>
              <w:top w:val="nil"/>
              <w:bottom w:val="nil"/>
              <w:right w:val="nil"/>
            </w:tcBorders>
            <w:vAlign w:val="center"/>
          </w:tcPr>
          <w:p w14:paraId="3BF6BF89" w14:textId="77777777" w:rsidR="00476085" w:rsidRPr="005464F2" w:rsidRDefault="00476085" w:rsidP="00BA1284">
            <w:pPr>
              <w:autoSpaceDE w:val="0"/>
              <w:autoSpaceDN w:val="0"/>
              <w:adjustRightInd w:val="0"/>
              <w:rPr>
                <w:rFonts w:ascii="細明體" w:eastAsia="細明體" w:hAnsi="細明體"/>
                <w:noProof/>
                <w:w w:val="90"/>
                <w:kern w:val="0"/>
                <w:sz w:val="18"/>
                <w:szCs w:val="18"/>
              </w:rPr>
            </w:pPr>
            <w:r w:rsidRPr="005464F2">
              <w:rPr>
                <w:rFonts w:ascii="細明體" w:eastAsia="細明體" w:hAnsi="細明體" w:hint="eastAsia"/>
                <w:bCs/>
                <w:kern w:val="0"/>
                <w:sz w:val="18"/>
                <w:szCs w:val="18"/>
              </w:rPr>
              <w:t>--</w:t>
            </w:r>
          </w:p>
        </w:tc>
      </w:tr>
      <w:tr w:rsidR="00476085" w:rsidRPr="005464F2" w14:paraId="24EB7286"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2AC2ADD9" w14:textId="77777777" w:rsidR="00476085" w:rsidRPr="005464F2" w:rsidRDefault="00476085" w:rsidP="00104D3F">
            <w:pPr>
              <w:ind w:leftChars="200" w:left="320" w:right="113"/>
              <w:jc w:val="distribute"/>
              <w:rPr>
                <w:rFonts w:hAnsi="標楷體"/>
                <w:spacing w:val="-24"/>
                <w:kern w:val="0"/>
                <w:sz w:val="20"/>
              </w:rPr>
            </w:pPr>
            <w:r w:rsidRPr="005464F2">
              <w:rPr>
                <w:rFonts w:hAnsi="標楷體" w:hint="eastAsia"/>
                <w:noProof/>
                <w:spacing w:val="-24"/>
                <w:kern w:val="0"/>
                <w:sz w:val="20"/>
              </w:rPr>
              <w:t>增加投資、長期應收款、貸墊款及準備金</w:t>
            </w:r>
          </w:p>
        </w:tc>
        <w:tc>
          <w:tcPr>
            <w:tcW w:w="1686" w:type="dxa"/>
            <w:tcBorders>
              <w:top w:val="nil"/>
              <w:bottom w:val="nil"/>
            </w:tcBorders>
            <w:vAlign w:val="center"/>
          </w:tcPr>
          <w:p w14:paraId="099419B4"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- 20,055,393,000</w:t>
            </w:r>
          </w:p>
        </w:tc>
        <w:tc>
          <w:tcPr>
            <w:tcW w:w="1735" w:type="dxa"/>
            <w:tcBorders>
              <w:top w:val="nil"/>
              <w:bottom w:val="nil"/>
            </w:tcBorders>
            <w:vAlign w:val="center"/>
          </w:tcPr>
          <w:p w14:paraId="11AAC6E4"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- 21,458,656,579</w:t>
            </w:r>
          </w:p>
        </w:tc>
        <w:tc>
          <w:tcPr>
            <w:tcW w:w="1587" w:type="dxa"/>
            <w:gridSpan w:val="2"/>
            <w:tcBorders>
              <w:top w:val="nil"/>
              <w:bottom w:val="nil"/>
            </w:tcBorders>
            <w:vAlign w:val="center"/>
          </w:tcPr>
          <w:p w14:paraId="5F9CCAA7"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- 1,403,263,579</w:t>
            </w:r>
          </w:p>
        </w:tc>
        <w:tc>
          <w:tcPr>
            <w:tcW w:w="1059" w:type="dxa"/>
            <w:tcBorders>
              <w:top w:val="nil"/>
              <w:bottom w:val="nil"/>
              <w:right w:val="nil"/>
            </w:tcBorders>
            <w:vAlign w:val="center"/>
          </w:tcPr>
          <w:p w14:paraId="1D1760DB" w14:textId="77777777" w:rsidR="00476085" w:rsidRPr="005464F2" w:rsidRDefault="00476085" w:rsidP="00BA1284">
            <w:pPr>
              <w:autoSpaceDE w:val="0"/>
              <w:autoSpaceDN w:val="0"/>
              <w:adjustRightInd w:val="0"/>
              <w:rPr>
                <w:rFonts w:ascii="細明體" w:eastAsia="細明體" w:hAnsi="細明體"/>
                <w:noProof/>
                <w:w w:val="90"/>
                <w:kern w:val="0"/>
                <w:sz w:val="18"/>
                <w:szCs w:val="18"/>
              </w:rPr>
            </w:pPr>
            <w:r w:rsidRPr="005464F2">
              <w:rPr>
                <w:rFonts w:ascii="細明體" w:eastAsia="細明體" w:hAnsi="細明體" w:hint="eastAsia"/>
                <w:bCs/>
                <w:kern w:val="0"/>
                <w:sz w:val="18"/>
                <w:szCs w:val="18"/>
              </w:rPr>
              <w:t>7.00</w:t>
            </w:r>
          </w:p>
        </w:tc>
      </w:tr>
      <w:tr w:rsidR="00476085" w:rsidRPr="005464F2" w14:paraId="4077A221"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779544A9" w14:textId="77777777" w:rsidR="00476085" w:rsidRPr="005464F2" w:rsidRDefault="00476085" w:rsidP="00104D3F">
            <w:pPr>
              <w:ind w:leftChars="200" w:left="320" w:right="113"/>
              <w:jc w:val="distribute"/>
              <w:rPr>
                <w:rFonts w:hAnsi="標楷體"/>
                <w:spacing w:val="-24"/>
                <w:kern w:val="0"/>
                <w:sz w:val="20"/>
              </w:rPr>
            </w:pPr>
            <w:r w:rsidRPr="005464F2">
              <w:rPr>
                <w:rFonts w:hAnsi="標楷體" w:hint="eastAsia"/>
                <w:noProof/>
                <w:spacing w:val="-24"/>
                <w:kern w:val="0"/>
                <w:sz w:val="20"/>
              </w:rPr>
              <w:t>增加不動產、廠房及設備、礦產資源</w:t>
            </w:r>
          </w:p>
        </w:tc>
        <w:tc>
          <w:tcPr>
            <w:tcW w:w="1686" w:type="dxa"/>
            <w:tcBorders>
              <w:top w:val="nil"/>
              <w:bottom w:val="nil"/>
            </w:tcBorders>
            <w:vAlign w:val="center"/>
          </w:tcPr>
          <w:p w14:paraId="3477FA43"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- 14,684,534,000</w:t>
            </w:r>
          </w:p>
        </w:tc>
        <w:tc>
          <w:tcPr>
            <w:tcW w:w="1735" w:type="dxa"/>
            <w:tcBorders>
              <w:top w:val="nil"/>
              <w:bottom w:val="nil"/>
            </w:tcBorders>
            <w:vAlign w:val="center"/>
          </w:tcPr>
          <w:p w14:paraId="79C8A158"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- 13,261,597,997</w:t>
            </w:r>
          </w:p>
        </w:tc>
        <w:tc>
          <w:tcPr>
            <w:tcW w:w="1587" w:type="dxa"/>
            <w:gridSpan w:val="2"/>
            <w:tcBorders>
              <w:top w:val="nil"/>
              <w:bottom w:val="nil"/>
            </w:tcBorders>
            <w:vAlign w:val="center"/>
          </w:tcPr>
          <w:p w14:paraId="20E2B856"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1,422,936,003</w:t>
            </w:r>
          </w:p>
        </w:tc>
        <w:tc>
          <w:tcPr>
            <w:tcW w:w="1059" w:type="dxa"/>
            <w:tcBorders>
              <w:top w:val="nil"/>
              <w:bottom w:val="nil"/>
              <w:right w:val="nil"/>
            </w:tcBorders>
            <w:vAlign w:val="center"/>
          </w:tcPr>
          <w:p w14:paraId="34C68F63" w14:textId="77777777" w:rsidR="00476085" w:rsidRPr="005464F2" w:rsidRDefault="00476085" w:rsidP="00BA1284">
            <w:pPr>
              <w:autoSpaceDE w:val="0"/>
              <w:autoSpaceDN w:val="0"/>
              <w:adjustRightInd w:val="0"/>
              <w:rPr>
                <w:rFonts w:ascii="細明體" w:eastAsia="細明體" w:hAnsi="細明體"/>
                <w:noProof/>
                <w:w w:val="90"/>
                <w:kern w:val="0"/>
                <w:sz w:val="18"/>
                <w:szCs w:val="18"/>
              </w:rPr>
            </w:pPr>
            <w:r w:rsidRPr="005464F2">
              <w:rPr>
                <w:rFonts w:ascii="細明體" w:eastAsia="細明體" w:hAnsi="細明體" w:hint="eastAsia"/>
                <w:bCs/>
                <w:kern w:val="0"/>
                <w:sz w:val="18"/>
                <w:szCs w:val="18"/>
              </w:rPr>
              <w:t>- 9.69</w:t>
            </w:r>
          </w:p>
        </w:tc>
      </w:tr>
      <w:tr w:rsidR="00476085" w:rsidRPr="005464F2" w14:paraId="15148CFA"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4893ABAC" w14:textId="77777777" w:rsidR="00476085" w:rsidRPr="005464F2" w:rsidRDefault="00476085" w:rsidP="00104D3F">
            <w:pPr>
              <w:ind w:leftChars="200" w:left="320" w:right="57"/>
              <w:jc w:val="distribute"/>
              <w:rPr>
                <w:rFonts w:hAnsi="標楷體"/>
                <w:kern w:val="0"/>
                <w:sz w:val="20"/>
              </w:rPr>
            </w:pPr>
            <w:r w:rsidRPr="005464F2">
              <w:rPr>
                <w:rFonts w:hAnsi="標楷體" w:hint="eastAsia"/>
                <w:noProof/>
                <w:kern w:val="0"/>
                <w:sz w:val="20"/>
              </w:rPr>
              <w:t>增加無形資產及其他資產</w:t>
            </w:r>
          </w:p>
        </w:tc>
        <w:tc>
          <w:tcPr>
            <w:tcW w:w="1686" w:type="dxa"/>
            <w:tcBorders>
              <w:top w:val="nil"/>
              <w:bottom w:val="nil"/>
            </w:tcBorders>
            <w:vAlign w:val="center"/>
          </w:tcPr>
          <w:p w14:paraId="642DBD99"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- 10,090,000</w:t>
            </w:r>
          </w:p>
        </w:tc>
        <w:tc>
          <w:tcPr>
            <w:tcW w:w="1735" w:type="dxa"/>
            <w:tcBorders>
              <w:top w:val="nil"/>
              <w:bottom w:val="nil"/>
            </w:tcBorders>
            <w:vAlign w:val="center"/>
          </w:tcPr>
          <w:p w14:paraId="49CF87CC"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- 249,893,818</w:t>
            </w:r>
          </w:p>
        </w:tc>
        <w:tc>
          <w:tcPr>
            <w:tcW w:w="1587" w:type="dxa"/>
            <w:gridSpan w:val="2"/>
            <w:tcBorders>
              <w:top w:val="nil"/>
              <w:bottom w:val="nil"/>
            </w:tcBorders>
            <w:vAlign w:val="center"/>
          </w:tcPr>
          <w:p w14:paraId="3999888F"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- 239,803,818</w:t>
            </w:r>
          </w:p>
        </w:tc>
        <w:tc>
          <w:tcPr>
            <w:tcW w:w="1059" w:type="dxa"/>
            <w:tcBorders>
              <w:top w:val="nil"/>
              <w:bottom w:val="nil"/>
              <w:right w:val="nil"/>
            </w:tcBorders>
            <w:vAlign w:val="center"/>
          </w:tcPr>
          <w:p w14:paraId="52189B8F" w14:textId="77777777" w:rsidR="00476085" w:rsidRPr="005464F2" w:rsidRDefault="00476085" w:rsidP="00BA1284">
            <w:pPr>
              <w:autoSpaceDE w:val="0"/>
              <w:autoSpaceDN w:val="0"/>
              <w:adjustRightInd w:val="0"/>
              <w:rPr>
                <w:rFonts w:ascii="細明體" w:eastAsia="細明體" w:hAnsi="細明體"/>
                <w:noProof/>
                <w:w w:val="90"/>
                <w:kern w:val="0"/>
                <w:sz w:val="18"/>
                <w:szCs w:val="18"/>
              </w:rPr>
            </w:pPr>
            <w:r w:rsidRPr="005464F2">
              <w:rPr>
                <w:rFonts w:ascii="細明體" w:eastAsia="細明體" w:hAnsi="細明體" w:hint="eastAsia"/>
                <w:bCs/>
                <w:kern w:val="0"/>
                <w:sz w:val="18"/>
                <w:szCs w:val="18"/>
              </w:rPr>
              <w:t>2,376.65</w:t>
            </w:r>
          </w:p>
        </w:tc>
      </w:tr>
      <w:tr w:rsidR="00476085" w:rsidRPr="005464F2" w14:paraId="48AD8DBD"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507105FF" w14:textId="77777777" w:rsidR="00476085" w:rsidRPr="005464F2" w:rsidRDefault="00476085" w:rsidP="00104D3F">
            <w:pPr>
              <w:tabs>
                <w:tab w:val="left" w:pos="163"/>
              </w:tabs>
              <w:ind w:right="113"/>
              <w:jc w:val="distribute"/>
              <w:rPr>
                <w:rFonts w:hAnsi="標楷體"/>
                <w:b/>
                <w:spacing w:val="-24"/>
                <w:kern w:val="0"/>
                <w:sz w:val="20"/>
              </w:rPr>
            </w:pPr>
            <w:r w:rsidRPr="005464F2">
              <w:rPr>
                <w:rFonts w:hAnsi="標楷體" w:hint="eastAsia"/>
                <w:b/>
                <w:noProof/>
                <w:spacing w:val="-24"/>
                <w:kern w:val="0"/>
                <w:sz w:val="20"/>
              </w:rPr>
              <w:t xml:space="preserve">  </w:t>
            </w:r>
            <w:r w:rsidRPr="005464F2">
              <w:rPr>
                <w:rFonts w:hAnsi="標楷體"/>
                <w:b/>
                <w:noProof/>
                <w:spacing w:val="-24"/>
                <w:kern w:val="0"/>
                <w:sz w:val="20"/>
              </w:rPr>
              <w:t xml:space="preserve"> </w:t>
            </w:r>
            <w:r w:rsidRPr="005464F2">
              <w:rPr>
                <w:rFonts w:hAnsi="標楷體" w:hint="eastAsia"/>
                <w:b/>
                <w:noProof/>
                <w:spacing w:val="-24"/>
                <w:kern w:val="0"/>
                <w:sz w:val="20"/>
              </w:rPr>
              <w:t>投</w:t>
            </w:r>
            <w:r w:rsidRPr="005464F2">
              <w:rPr>
                <w:rFonts w:hAnsi="標楷體" w:hint="eastAsia"/>
                <w:b/>
                <w:noProof/>
                <w:kern w:val="0"/>
                <w:sz w:val="20"/>
              </w:rPr>
              <w:t>資活動之淨現金流入（流出）</w:t>
            </w:r>
          </w:p>
        </w:tc>
        <w:tc>
          <w:tcPr>
            <w:tcW w:w="1686" w:type="dxa"/>
            <w:tcBorders>
              <w:top w:val="nil"/>
              <w:bottom w:val="nil"/>
            </w:tcBorders>
            <w:vAlign w:val="center"/>
          </w:tcPr>
          <w:p w14:paraId="1AFFE3CD" w14:textId="77777777" w:rsidR="00476085" w:rsidRPr="005464F2" w:rsidRDefault="00476085" w:rsidP="00BA1284">
            <w:pPr>
              <w:autoSpaceDE w:val="0"/>
              <w:autoSpaceDN w:val="0"/>
              <w:adjustRightInd w:val="0"/>
              <w:rPr>
                <w:rFonts w:ascii="細明體" w:eastAsia="細明體" w:hAnsi="細明體"/>
                <w:b/>
                <w:bCs/>
                <w:noProof/>
                <w:kern w:val="0"/>
                <w:sz w:val="18"/>
                <w:szCs w:val="18"/>
              </w:rPr>
            </w:pPr>
            <w:r w:rsidRPr="005464F2">
              <w:rPr>
                <w:rFonts w:ascii="細明體" w:eastAsia="細明體" w:hAnsi="細明體" w:hint="eastAsia"/>
                <w:b/>
                <w:bCs/>
                <w:kern w:val="0"/>
                <w:sz w:val="18"/>
                <w:szCs w:val="18"/>
              </w:rPr>
              <w:t>- 34,710,307,000</w:t>
            </w:r>
          </w:p>
        </w:tc>
        <w:tc>
          <w:tcPr>
            <w:tcW w:w="1735" w:type="dxa"/>
            <w:tcBorders>
              <w:top w:val="nil"/>
              <w:bottom w:val="nil"/>
            </w:tcBorders>
            <w:vAlign w:val="center"/>
          </w:tcPr>
          <w:p w14:paraId="65D2F2FB" w14:textId="77777777" w:rsidR="00476085" w:rsidRPr="005464F2" w:rsidRDefault="00476085" w:rsidP="00BA1284">
            <w:pPr>
              <w:autoSpaceDE w:val="0"/>
              <w:autoSpaceDN w:val="0"/>
              <w:adjustRightInd w:val="0"/>
              <w:rPr>
                <w:rFonts w:ascii="細明體" w:eastAsia="細明體" w:hAnsi="細明體"/>
                <w:b/>
                <w:bCs/>
                <w:noProof/>
                <w:kern w:val="0"/>
                <w:sz w:val="18"/>
                <w:szCs w:val="18"/>
              </w:rPr>
            </w:pPr>
            <w:r w:rsidRPr="005464F2">
              <w:rPr>
                <w:rFonts w:ascii="細明體" w:eastAsia="細明體" w:hAnsi="細明體" w:hint="eastAsia"/>
                <w:b/>
                <w:bCs/>
                <w:kern w:val="0"/>
                <w:sz w:val="18"/>
                <w:szCs w:val="18"/>
              </w:rPr>
              <w:t>- 34,700,770,343</w:t>
            </w:r>
          </w:p>
        </w:tc>
        <w:tc>
          <w:tcPr>
            <w:tcW w:w="1587" w:type="dxa"/>
            <w:gridSpan w:val="2"/>
            <w:tcBorders>
              <w:top w:val="nil"/>
              <w:bottom w:val="nil"/>
            </w:tcBorders>
            <w:vAlign w:val="center"/>
          </w:tcPr>
          <w:p w14:paraId="68C07A45" w14:textId="77777777" w:rsidR="00476085" w:rsidRPr="005464F2" w:rsidRDefault="00476085" w:rsidP="00BA1284">
            <w:pPr>
              <w:autoSpaceDE w:val="0"/>
              <w:autoSpaceDN w:val="0"/>
              <w:adjustRightInd w:val="0"/>
              <w:rPr>
                <w:rFonts w:ascii="細明體" w:eastAsia="細明體" w:hAnsi="細明體"/>
                <w:b/>
                <w:bCs/>
                <w:noProof/>
                <w:kern w:val="0"/>
                <w:sz w:val="18"/>
                <w:szCs w:val="18"/>
              </w:rPr>
            </w:pPr>
            <w:r w:rsidRPr="005464F2">
              <w:rPr>
                <w:rFonts w:ascii="細明體" w:eastAsia="細明體" w:hAnsi="細明體" w:hint="eastAsia"/>
                <w:b/>
                <w:bCs/>
                <w:kern w:val="0"/>
                <w:sz w:val="18"/>
                <w:szCs w:val="18"/>
              </w:rPr>
              <w:t>9,536,657</w:t>
            </w:r>
          </w:p>
        </w:tc>
        <w:tc>
          <w:tcPr>
            <w:tcW w:w="1059" w:type="dxa"/>
            <w:tcBorders>
              <w:top w:val="nil"/>
              <w:bottom w:val="nil"/>
              <w:right w:val="nil"/>
            </w:tcBorders>
            <w:vAlign w:val="center"/>
          </w:tcPr>
          <w:p w14:paraId="3B1FA945" w14:textId="77777777" w:rsidR="00476085" w:rsidRPr="005464F2" w:rsidRDefault="00476085" w:rsidP="00BA1284">
            <w:pPr>
              <w:autoSpaceDE w:val="0"/>
              <w:autoSpaceDN w:val="0"/>
              <w:adjustRightInd w:val="0"/>
              <w:rPr>
                <w:rFonts w:ascii="細明體" w:eastAsia="細明體" w:hAnsi="細明體"/>
                <w:b/>
                <w:bCs/>
                <w:noProof/>
                <w:w w:val="90"/>
                <w:kern w:val="0"/>
                <w:sz w:val="18"/>
                <w:szCs w:val="18"/>
              </w:rPr>
            </w:pPr>
            <w:r w:rsidRPr="005464F2">
              <w:rPr>
                <w:rFonts w:ascii="細明體" w:eastAsia="細明體" w:hAnsi="細明體" w:hint="eastAsia"/>
                <w:b/>
                <w:bCs/>
                <w:kern w:val="0"/>
                <w:sz w:val="18"/>
                <w:szCs w:val="18"/>
              </w:rPr>
              <w:t>- 0.03</w:t>
            </w:r>
          </w:p>
        </w:tc>
      </w:tr>
      <w:tr w:rsidR="00476085" w:rsidRPr="005464F2" w14:paraId="168BC51C"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4523650D" w14:textId="77777777" w:rsidR="00476085" w:rsidRPr="005464F2" w:rsidRDefault="00476085" w:rsidP="00104D3F">
            <w:pPr>
              <w:ind w:right="113"/>
              <w:jc w:val="distribute"/>
              <w:rPr>
                <w:rFonts w:hAnsi="標楷體"/>
                <w:b/>
                <w:kern w:val="0"/>
                <w:sz w:val="20"/>
              </w:rPr>
            </w:pPr>
            <w:r w:rsidRPr="005464F2">
              <w:rPr>
                <w:rFonts w:hAnsi="標楷體" w:hint="eastAsia"/>
                <w:b/>
                <w:noProof/>
                <w:kern w:val="0"/>
                <w:sz w:val="20"/>
              </w:rPr>
              <w:t>籌資活動之現金流量</w:t>
            </w:r>
          </w:p>
        </w:tc>
        <w:tc>
          <w:tcPr>
            <w:tcW w:w="1686" w:type="dxa"/>
            <w:tcBorders>
              <w:top w:val="nil"/>
              <w:bottom w:val="nil"/>
            </w:tcBorders>
            <w:vAlign w:val="center"/>
          </w:tcPr>
          <w:p w14:paraId="79E871F2" w14:textId="77777777" w:rsidR="00476085" w:rsidRPr="005464F2" w:rsidRDefault="00476085" w:rsidP="00BA1284">
            <w:pPr>
              <w:autoSpaceDE w:val="0"/>
              <w:autoSpaceDN w:val="0"/>
              <w:adjustRightInd w:val="0"/>
              <w:rPr>
                <w:rFonts w:ascii="細明體" w:eastAsia="細明體" w:hAnsi="細明體"/>
                <w:b/>
                <w:noProof/>
                <w:kern w:val="0"/>
                <w:sz w:val="18"/>
                <w:szCs w:val="18"/>
              </w:rPr>
            </w:pPr>
          </w:p>
        </w:tc>
        <w:tc>
          <w:tcPr>
            <w:tcW w:w="1735" w:type="dxa"/>
            <w:tcBorders>
              <w:top w:val="nil"/>
              <w:bottom w:val="nil"/>
            </w:tcBorders>
            <w:vAlign w:val="center"/>
          </w:tcPr>
          <w:p w14:paraId="65684307" w14:textId="77777777" w:rsidR="00476085" w:rsidRPr="005464F2" w:rsidRDefault="00476085" w:rsidP="00BA1284">
            <w:pPr>
              <w:autoSpaceDE w:val="0"/>
              <w:autoSpaceDN w:val="0"/>
              <w:adjustRightInd w:val="0"/>
              <w:rPr>
                <w:rFonts w:ascii="細明體" w:eastAsia="細明體" w:hAnsi="細明體"/>
                <w:b/>
                <w:noProof/>
                <w:kern w:val="0"/>
                <w:sz w:val="18"/>
                <w:szCs w:val="18"/>
              </w:rPr>
            </w:pPr>
          </w:p>
        </w:tc>
        <w:tc>
          <w:tcPr>
            <w:tcW w:w="1587" w:type="dxa"/>
            <w:gridSpan w:val="2"/>
            <w:tcBorders>
              <w:top w:val="nil"/>
              <w:bottom w:val="nil"/>
            </w:tcBorders>
            <w:vAlign w:val="center"/>
          </w:tcPr>
          <w:p w14:paraId="6BE055F5" w14:textId="77777777" w:rsidR="00476085" w:rsidRPr="005464F2" w:rsidRDefault="00476085" w:rsidP="00BA1284">
            <w:pPr>
              <w:autoSpaceDE w:val="0"/>
              <w:autoSpaceDN w:val="0"/>
              <w:adjustRightInd w:val="0"/>
              <w:rPr>
                <w:rFonts w:ascii="細明體" w:eastAsia="細明體" w:hAnsi="細明體"/>
                <w:b/>
                <w:noProof/>
                <w:kern w:val="0"/>
                <w:sz w:val="18"/>
                <w:szCs w:val="18"/>
              </w:rPr>
            </w:pPr>
          </w:p>
        </w:tc>
        <w:tc>
          <w:tcPr>
            <w:tcW w:w="1059" w:type="dxa"/>
            <w:tcBorders>
              <w:top w:val="nil"/>
              <w:bottom w:val="nil"/>
              <w:right w:val="nil"/>
            </w:tcBorders>
            <w:vAlign w:val="center"/>
          </w:tcPr>
          <w:p w14:paraId="184E7FDB" w14:textId="77777777" w:rsidR="00476085" w:rsidRPr="005464F2" w:rsidRDefault="00476085" w:rsidP="00BA1284">
            <w:pPr>
              <w:autoSpaceDE w:val="0"/>
              <w:autoSpaceDN w:val="0"/>
              <w:adjustRightInd w:val="0"/>
              <w:rPr>
                <w:rFonts w:ascii="細明體" w:eastAsia="細明體" w:hAnsi="細明體"/>
                <w:b/>
                <w:noProof/>
                <w:w w:val="90"/>
                <w:kern w:val="0"/>
                <w:sz w:val="18"/>
                <w:szCs w:val="18"/>
              </w:rPr>
            </w:pPr>
          </w:p>
        </w:tc>
      </w:tr>
      <w:tr w:rsidR="00476085" w:rsidRPr="005464F2" w14:paraId="5C1DFD0D"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0B1580C4" w14:textId="77777777" w:rsidR="00476085" w:rsidRPr="005464F2" w:rsidRDefault="00476085" w:rsidP="00104D3F">
            <w:pPr>
              <w:ind w:leftChars="200" w:left="320" w:right="113"/>
              <w:jc w:val="distribute"/>
              <w:rPr>
                <w:rFonts w:hAnsi="標楷體"/>
                <w:bCs/>
                <w:spacing w:val="-24"/>
                <w:kern w:val="0"/>
                <w:sz w:val="20"/>
              </w:rPr>
            </w:pPr>
            <w:r w:rsidRPr="005464F2">
              <w:rPr>
                <w:rFonts w:hAnsi="標楷體" w:hint="eastAsia"/>
                <w:bCs/>
                <w:noProof/>
                <w:spacing w:val="-24"/>
                <w:kern w:val="0"/>
                <w:sz w:val="20"/>
              </w:rPr>
              <w:t>增加短期債務、流動金融負債及其他負債</w:t>
            </w:r>
          </w:p>
        </w:tc>
        <w:tc>
          <w:tcPr>
            <w:tcW w:w="1686" w:type="dxa"/>
            <w:tcBorders>
              <w:top w:val="nil"/>
              <w:bottom w:val="nil"/>
            </w:tcBorders>
            <w:vAlign w:val="center"/>
          </w:tcPr>
          <w:p w14:paraId="52F99E84" w14:textId="77777777" w:rsidR="00476085" w:rsidRPr="005464F2" w:rsidRDefault="00476085" w:rsidP="00BA1284">
            <w:pPr>
              <w:autoSpaceDE w:val="0"/>
              <w:autoSpaceDN w:val="0"/>
              <w:adjustRightInd w:val="0"/>
              <w:rPr>
                <w:rFonts w:ascii="細明體" w:eastAsia="細明體" w:hAnsi="細明體"/>
                <w:bCs/>
                <w:noProof/>
                <w:kern w:val="0"/>
                <w:sz w:val="18"/>
                <w:szCs w:val="18"/>
              </w:rPr>
            </w:pPr>
            <w:r w:rsidRPr="005464F2">
              <w:rPr>
                <w:rFonts w:ascii="細明體" w:eastAsia="細明體" w:hAnsi="細明體" w:hint="eastAsia"/>
                <w:bCs/>
                <w:kern w:val="0"/>
                <w:sz w:val="18"/>
                <w:szCs w:val="18"/>
              </w:rPr>
              <w:t>－</w:t>
            </w:r>
          </w:p>
        </w:tc>
        <w:tc>
          <w:tcPr>
            <w:tcW w:w="1735" w:type="dxa"/>
            <w:tcBorders>
              <w:top w:val="nil"/>
              <w:bottom w:val="nil"/>
            </w:tcBorders>
            <w:vAlign w:val="center"/>
          </w:tcPr>
          <w:p w14:paraId="4D431A73" w14:textId="77777777" w:rsidR="00476085" w:rsidRPr="005464F2" w:rsidRDefault="00476085" w:rsidP="00BA1284">
            <w:pPr>
              <w:autoSpaceDE w:val="0"/>
              <w:autoSpaceDN w:val="0"/>
              <w:adjustRightInd w:val="0"/>
              <w:rPr>
                <w:rFonts w:ascii="細明體" w:eastAsia="細明體" w:hAnsi="細明體"/>
                <w:bCs/>
                <w:noProof/>
                <w:kern w:val="0"/>
                <w:sz w:val="18"/>
                <w:szCs w:val="18"/>
              </w:rPr>
            </w:pPr>
            <w:r w:rsidRPr="005464F2">
              <w:rPr>
                <w:rFonts w:ascii="細明體" w:eastAsia="細明體" w:hAnsi="細明體" w:hint="eastAsia"/>
                <w:bCs/>
                <w:kern w:val="0"/>
                <w:sz w:val="18"/>
                <w:szCs w:val="18"/>
              </w:rPr>
              <w:t>234,414,564</w:t>
            </w:r>
          </w:p>
        </w:tc>
        <w:tc>
          <w:tcPr>
            <w:tcW w:w="1587" w:type="dxa"/>
            <w:gridSpan w:val="2"/>
            <w:tcBorders>
              <w:top w:val="nil"/>
              <w:bottom w:val="nil"/>
            </w:tcBorders>
            <w:vAlign w:val="center"/>
          </w:tcPr>
          <w:p w14:paraId="225A8838" w14:textId="77777777" w:rsidR="00476085" w:rsidRPr="005464F2" w:rsidRDefault="00476085" w:rsidP="00BA1284">
            <w:pPr>
              <w:autoSpaceDE w:val="0"/>
              <w:autoSpaceDN w:val="0"/>
              <w:adjustRightInd w:val="0"/>
              <w:rPr>
                <w:rFonts w:ascii="細明體" w:eastAsia="細明體" w:hAnsi="細明體"/>
                <w:bCs/>
                <w:noProof/>
                <w:kern w:val="0"/>
                <w:sz w:val="18"/>
                <w:szCs w:val="18"/>
              </w:rPr>
            </w:pPr>
            <w:r w:rsidRPr="005464F2">
              <w:rPr>
                <w:rFonts w:ascii="細明體" w:eastAsia="細明體" w:hAnsi="細明體" w:hint="eastAsia"/>
                <w:bCs/>
                <w:kern w:val="0"/>
                <w:sz w:val="18"/>
                <w:szCs w:val="18"/>
              </w:rPr>
              <w:t>234,414,564</w:t>
            </w:r>
          </w:p>
        </w:tc>
        <w:tc>
          <w:tcPr>
            <w:tcW w:w="1059" w:type="dxa"/>
            <w:tcBorders>
              <w:top w:val="nil"/>
              <w:bottom w:val="nil"/>
              <w:right w:val="nil"/>
            </w:tcBorders>
            <w:vAlign w:val="center"/>
          </w:tcPr>
          <w:p w14:paraId="0628890A" w14:textId="77777777" w:rsidR="00476085" w:rsidRPr="005464F2" w:rsidRDefault="00476085" w:rsidP="00BA1284">
            <w:pPr>
              <w:autoSpaceDE w:val="0"/>
              <w:autoSpaceDN w:val="0"/>
              <w:adjustRightInd w:val="0"/>
              <w:rPr>
                <w:rFonts w:ascii="細明體" w:eastAsia="細明體" w:hAnsi="細明體"/>
                <w:bCs/>
                <w:noProof/>
                <w:w w:val="90"/>
                <w:kern w:val="0"/>
                <w:sz w:val="18"/>
                <w:szCs w:val="18"/>
              </w:rPr>
            </w:pPr>
            <w:r w:rsidRPr="005464F2">
              <w:rPr>
                <w:rFonts w:ascii="細明體" w:eastAsia="細明體" w:hAnsi="細明體" w:hint="eastAsia"/>
                <w:bCs/>
                <w:kern w:val="0"/>
                <w:sz w:val="18"/>
                <w:szCs w:val="18"/>
              </w:rPr>
              <w:t>--</w:t>
            </w:r>
          </w:p>
        </w:tc>
      </w:tr>
      <w:tr w:rsidR="00476085" w:rsidRPr="005464F2" w14:paraId="763C8D2C"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0581D350" w14:textId="77777777" w:rsidR="00476085" w:rsidRPr="005464F2" w:rsidRDefault="00476085" w:rsidP="00104D3F">
            <w:pPr>
              <w:ind w:leftChars="200" w:left="320" w:right="57"/>
              <w:jc w:val="distribute"/>
              <w:rPr>
                <w:rFonts w:hAnsi="標楷體"/>
                <w:kern w:val="0"/>
                <w:sz w:val="20"/>
              </w:rPr>
            </w:pPr>
            <w:r w:rsidRPr="005464F2">
              <w:rPr>
                <w:rFonts w:hAnsi="標楷體" w:hint="eastAsia"/>
                <w:noProof/>
                <w:kern w:val="0"/>
                <w:sz w:val="20"/>
              </w:rPr>
              <w:t>增加長期負債</w:t>
            </w:r>
          </w:p>
        </w:tc>
        <w:tc>
          <w:tcPr>
            <w:tcW w:w="1686" w:type="dxa"/>
            <w:tcBorders>
              <w:top w:val="nil"/>
              <w:bottom w:val="nil"/>
            </w:tcBorders>
            <w:vAlign w:val="center"/>
          </w:tcPr>
          <w:p w14:paraId="609453A4"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44,782,679,000</w:t>
            </w:r>
          </w:p>
        </w:tc>
        <w:tc>
          <w:tcPr>
            <w:tcW w:w="1735" w:type="dxa"/>
            <w:tcBorders>
              <w:top w:val="nil"/>
              <w:bottom w:val="nil"/>
            </w:tcBorders>
            <w:vAlign w:val="center"/>
          </w:tcPr>
          <w:p w14:paraId="3559A188"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26,944,583,000</w:t>
            </w:r>
          </w:p>
        </w:tc>
        <w:tc>
          <w:tcPr>
            <w:tcW w:w="1587" w:type="dxa"/>
            <w:gridSpan w:val="2"/>
            <w:tcBorders>
              <w:top w:val="nil"/>
              <w:bottom w:val="nil"/>
            </w:tcBorders>
            <w:vAlign w:val="center"/>
          </w:tcPr>
          <w:p w14:paraId="4A96A7E9"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- 17,838,096,000</w:t>
            </w:r>
          </w:p>
        </w:tc>
        <w:tc>
          <w:tcPr>
            <w:tcW w:w="1059" w:type="dxa"/>
            <w:tcBorders>
              <w:top w:val="nil"/>
              <w:bottom w:val="nil"/>
              <w:right w:val="nil"/>
            </w:tcBorders>
            <w:vAlign w:val="center"/>
          </w:tcPr>
          <w:p w14:paraId="10B476C1" w14:textId="77777777" w:rsidR="00476085" w:rsidRPr="005464F2" w:rsidRDefault="00476085" w:rsidP="00BA1284">
            <w:pPr>
              <w:autoSpaceDE w:val="0"/>
              <w:autoSpaceDN w:val="0"/>
              <w:adjustRightInd w:val="0"/>
              <w:rPr>
                <w:rFonts w:ascii="細明體" w:eastAsia="細明體" w:hAnsi="細明體"/>
                <w:noProof/>
                <w:w w:val="90"/>
                <w:kern w:val="0"/>
                <w:sz w:val="18"/>
                <w:szCs w:val="18"/>
              </w:rPr>
            </w:pPr>
            <w:r w:rsidRPr="005464F2">
              <w:rPr>
                <w:rFonts w:ascii="細明體" w:eastAsia="細明體" w:hAnsi="細明體" w:hint="eastAsia"/>
                <w:bCs/>
                <w:kern w:val="0"/>
                <w:sz w:val="18"/>
                <w:szCs w:val="18"/>
              </w:rPr>
              <w:t>- 39.83</w:t>
            </w:r>
          </w:p>
        </w:tc>
      </w:tr>
      <w:tr w:rsidR="00476085" w:rsidRPr="005464F2" w14:paraId="7F56CADA"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0C00C0A2" w14:textId="77777777" w:rsidR="00476085" w:rsidRPr="005464F2" w:rsidRDefault="00476085" w:rsidP="00104D3F">
            <w:pPr>
              <w:ind w:leftChars="200" w:left="320" w:right="113"/>
              <w:jc w:val="distribute"/>
              <w:rPr>
                <w:rFonts w:hAnsi="標楷體"/>
                <w:spacing w:val="-24"/>
                <w:kern w:val="0"/>
                <w:sz w:val="20"/>
              </w:rPr>
            </w:pPr>
            <w:r w:rsidRPr="005464F2">
              <w:rPr>
                <w:rFonts w:hAnsi="標楷體" w:hint="eastAsia"/>
                <w:noProof/>
                <w:spacing w:val="-24"/>
                <w:kern w:val="0"/>
                <w:sz w:val="20"/>
              </w:rPr>
              <w:t>增加基金、公積及填補短絀</w:t>
            </w:r>
          </w:p>
        </w:tc>
        <w:tc>
          <w:tcPr>
            <w:tcW w:w="1686" w:type="dxa"/>
            <w:tcBorders>
              <w:top w:val="nil"/>
              <w:bottom w:val="nil"/>
            </w:tcBorders>
            <w:vAlign w:val="center"/>
          </w:tcPr>
          <w:p w14:paraId="13EAACD8"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4,973,011,000</w:t>
            </w:r>
          </w:p>
        </w:tc>
        <w:tc>
          <w:tcPr>
            <w:tcW w:w="1735" w:type="dxa"/>
            <w:tcBorders>
              <w:top w:val="nil"/>
              <w:bottom w:val="nil"/>
            </w:tcBorders>
            <w:vAlign w:val="center"/>
          </w:tcPr>
          <w:p w14:paraId="2CF59178"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5,544,966,527</w:t>
            </w:r>
          </w:p>
        </w:tc>
        <w:tc>
          <w:tcPr>
            <w:tcW w:w="1587" w:type="dxa"/>
            <w:gridSpan w:val="2"/>
            <w:tcBorders>
              <w:top w:val="nil"/>
              <w:bottom w:val="nil"/>
            </w:tcBorders>
            <w:vAlign w:val="center"/>
          </w:tcPr>
          <w:p w14:paraId="63DA6881"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571,955,527</w:t>
            </w:r>
          </w:p>
        </w:tc>
        <w:tc>
          <w:tcPr>
            <w:tcW w:w="1059" w:type="dxa"/>
            <w:tcBorders>
              <w:top w:val="nil"/>
              <w:bottom w:val="nil"/>
              <w:right w:val="nil"/>
            </w:tcBorders>
            <w:vAlign w:val="center"/>
          </w:tcPr>
          <w:p w14:paraId="4CE81ABE" w14:textId="77777777" w:rsidR="00476085" w:rsidRPr="005464F2" w:rsidRDefault="00476085" w:rsidP="00BA1284">
            <w:pPr>
              <w:autoSpaceDE w:val="0"/>
              <w:autoSpaceDN w:val="0"/>
              <w:adjustRightInd w:val="0"/>
              <w:rPr>
                <w:rFonts w:ascii="細明體" w:eastAsia="細明體" w:hAnsi="細明體"/>
                <w:noProof/>
                <w:w w:val="90"/>
                <w:kern w:val="0"/>
                <w:sz w:val="18"/>
                <w:szCs w:val="18"/>
              </w:rPr>
            </w:pPr>
            <w:r w:rsidRPr="005464F2">
              <w:rPr>
                <w:rFonts w:ascii="細明體" w:eastAsia="細明體" w:hAnsi="細明體" w:hint="eastAsia"/>
                <w:bCs/>
                <w:kern w:val="0"/>
                <w:sz w:val="18"/>
                <w:szCs w:val="18"/>
              </w:rPr>
              <w:t>11.50</w:t>
            </w:r>
          </w:p>
        </w:tc>
      </w:tr>
      <w:tr w:rsidR="00476085" w:rsidRPr="005464F2" w14:paraId="01CE8CED"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3FB1199C" w14:textId="77777777" w:rsidR="00476085" w:rsidRPr="005464F2" w:rsidRDefault="00476085" w:rsidP="00104D3F">
            <w:pPr>
              <w:ind w:leftChars="200" w:left="320" w:right="113"/>
              <w:jc w:val="distribute"/>
              <w:rPr>
                <w:rFonts w:hAnsi="標楷體"/>
                <w:spacing w:val="-24"/>
                <w:kern w:val="0"/>
                <w:sz w:val="20"/>
              </w:rPr>
            </w:pPr>
            <w:r w:rsidRPr="005464F2">
              <w:rPr>
                <w:rFonts w:hAnsi="標楷體" w:hint="eastAsia"/>
                <w:noProof/>
                <w:spacing w:val="-24"/>
                <w:kern w:val="0"/>
                <w:sz w:val="20"/>
              </w:rPr>
              <w:t>減少短期債務、流動金融負債及其他負債</w:t>
            </w:r>
          </w:p>
        </w:tc>
        <w:tc>
          <w:tcPr>
            <w:tcW w:w="1686" w:type="dxa"/>
            <w:tcBorders>
              <w:top w:val="nil"/>
              <w:bottom w:val="nil"/>
            </w:tcBorders>
            <w:vAlign w:val="center"/>
          </w:tcPr>
          <w:p w14:paraId="08305ECD"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- 29,456,000</w:t>
            </w:r>
          </w:p>
        </w:tc>
        <w:tc>
          <w:tcPr>
            <w:tcW w:w="1735" w:type="dxa"/>
            <w:tcBorders>
              <w:top w:val="nil"/>
              <w:bottom w:val="nil"/>
            </w:tcBorders>
            <w:vAlign w:val="center"/>
          </w:tcPr>
          <w:p w14:paraId="42B18BE1"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- 2,130,246,437</w:t>
            </w:r>
          </w:p>
        </w:tc>
        <w:tc>
          <w:tcPr>
            <w:tcW w:w="1587" w:type="dxa"/>
            <w:gridSpan w:val="2"/>
            <w:tcBorders>
              <w:top w:val="nil"/>
              <w:bottom w:val="nil"/>
            </w:tcBorders>
            <w:vAlign w:val="center"/>
          </w:tcPr>
          <w:p w14:paraId="3050136D"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- 2,100,790,437</w:t>
            </w:r>
          </w:p>
        </w:tc>
        <w:tc>
          <w:tcPr>
            <w:tcW w:w="1059" w:type="dxa"/>
            <w:tcBorders>
              <w:top w:val="nil"/>
              <w:bottom w:val="nil"/>
              <w:right w:val="nil"/>
            </w:tcBorders>
            <w:vAlign w:val="center"/>
          </w:tcPr>
          <w:p w14:paraId="0B060A87" w14:textId="77777777" w:rsidR="00476085" w:rsidRPr="005464F2" w:rsidRDefault="00476085" w:rsidP="00BA1284">
            <w:pPr>
              <w:autoSpaceDE w:val="0"/>
              <w:autoSpaceDN w:val="0"/>
              <w:adjustRightInd w:val="0"/>
              <w:rPr>
                <w:rFonts w:ascii="細明體" w:eastAsia="細明體" w:hAnsi="細明體"/>
                <w:noProof/>
                <w:w w:val="90"/>
                <w:kern w:val="0"/>
                <w:sz w:val="18"/>
                <w:szCs w:val="18"/>
              </w:rPr>
            </w:pPr>
            <w:r w:rsidRPr="005464F2">
              <w:rPr>
                <w:rFonts w:ascii="細明體" w:eastAsia="細明體" w:hAnsi="細明體" w:hint="eastAsia"/>
                <w:bCs/>
                <w:kern w:val="0"/>
                <w:sz w:val="18"/>
                <w:szCs w:val="18"/>
              </w:rPr>
              <w:t>7,131.96</w:t>
            </w:r>
          </w:p>
        </w:tc>
      </w:tr>
      <w:tr w:rsidR="00476085" w:rsidRPr="005464F2" w14:paraId="21DF0828"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6C011632" w14:textId="77777777" w:rsidR="00476085" w:rsidRPr="005464F2" w:rsidRDefault="00476085" w:rsidP="00104D3F">
            <w:pPr>
              <w:ind w:leftChars="200" w:left="320" w:right="57"/>
              <w:jc w:val="distribute"/>
              <w:rPr>
                <w:rFonts w:hAnsi="標楷體"/>
                <w:kern w:val="0"/>
                <w:sz w:val="20"/>
              </w:rPr>
            </w:pPr>
            <w:r w:rsidRPr="005464F2">
              <w:rPr>
                <w:rFonts w:hAnsi="標楷體" w:hint="eastAsia"/>
                <w:noProof/>
                <w:kern w:val="0"/>
                <w:sz w:val="20"/>
              </w:rPr>
              <w:t>減少長期負債</w:t>
            </w:r>
          </w:p>
        </w:tc>
        <w:tc>
          <w:tcPr>
            <w:tcW w:w="1686" w:type="dxa"/>
            <w:tcBorders>
              <w:top w:val="nil"/>
              <w:bottom w:val="nil"/>
            </w:tcBorders>
            <w:vAlign w:val="center"/>
          </w:tcPr>
          <w:p w14:paraId="00BD5B8E"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- 26,649,847,000</w:t>
            </w:r>
          </w:p>
        </w:tc>
        <w:tc>
          <w:tcPr>
            <w:tcW w:w="1735" w:type="dxa"/>
            <w:tcBorders>
              <w:top w:val="nil"/>
              <w:bottom w:val="nil"/>
            </w:tcBorders>
            <w:vAlign w:val="center"/>
          </w:tcPr>
          <w:p w14:paraId="7B6E0377"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- 11,150,000,000</w:t>
            </w:r>
          </w:p>
        </w:tc>
        <w:tc>
          <w:tcPr>
            <w:tcW w:w="1587" w:type="dxa"/>
            <w:gridSpan w:val="2"/>
            <w:tcBorders>
              <w:top w:val="nil"/>
              <w:bottom w:val="nil"/>
            </w:tcBorders>
            <w:vAlign w:val="center"/>
          </w:tcPr>
          <w:p w14:paraId="4687E4DE"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15,499,847,000</w:t>
            </w:r>
          </w:p>
        </w:tc>
        <w:tc>
          <w:tcPr>
            <w:tcW w:w="1059" w:type="dxa"/>
            <w:tcBorders>
              <w:top w:val="nil"/>
              <w:bottom w:val="nil"/>
              <w:right w:val="nil"/>
            </w:tcBorders>
            <w:vAlign w:val="center"/>
          </w:tcPr>
          <w:p w14:paraId="6663E898" w14:textId="77777777" w:rsidR="00476085" w:rsidRPr="005464F2" w:rsidRDefault="00476085" w:rsidP="00BA1284">
            <w:pPr>
              <w:autoSpaceDE w:val="0"/>
              <w:autoSpaceDN w:val="0"/>
              <w:adjustRightInd w:val="0"/>
              <w:rPr>
                <w:rFonts w:ascii="細明體" w:eastAsia="細明體" w:hAnsi="細明體"/>
                <w:noProof/>
                <w:w w:val="90"/>
                <w:kern w:val="0"/>
                <w:sz w:val="18"/>
                <w:szCs w:val="18"/>
              </w:rPr>
            </w:pPr>
            <w:r w:rsidRPr="005464F2">
              <w:rPr>
                <w:rFonts w:ascii="細明體" w:eastAsia="細明體" w:hAnsi="細明體" w:hint="eastAsia"/>
                <w:bCs/>
                <w:kern w:val="0"/>
                <w:sz w:val="18"/>
                <w:szCs w:val="18"/>
              </w:rPr>
              <w:t>- 58.16</w:t>
            </w:r>
          </w:p>
        </w:tc>
      </w:tr>
      <w:tr w:rsidR="00476085" w:rsidRPr="005464F2" w14:paraId="15A8E4B4"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0448A074" w14:textId="77777777" w:rsidR="00476085" w:rsidRPr="005464F2" w:rsidRDefault="00476085" w:rsidP="00104D3F">
            <w:pPr>
              <w:ind w:leftChars="200" w:left="320" w:right="57"/>
              <w:jc w:val="distribute"/>
              <w:rPr>
                <w:rFonts w:hAnsi="標楷體"/>
                <w:kern w:val="0"/>
                <w:sz w:val="20"/>
              </w:rPr>
            </w:pPr>
            <w:r w:rsidRPr="005464F2">
              <w:rPr>
                <w:rFonts w:hAnsi="標楷體" w:hint="eastAsia"/>
                <w:noProof/>
                <w:kern w:val="0"/>
                <w:sz w:val="20"/>
              </w:rPr>
              <w:t>賸餘分配款</w:t>
            </w:r>
          </w:p>
        </w:tc>
        <w:tc>
          <w:tcPr>
            <w:tcW w:w="1686" w:type="dxa"/>
            <w:tcBorders>
              <w:top w:val="nil"/>
              <w:bottom w:val="nil"/>
            </w:tcBorders>
            <w:vAlign w:val="center"/>
          </w:tcPr>
          <w:p w14:paraId="71404546"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- 9,409,912,000</w:t>
            </w:r>
          </w:p>
        </w:tc>
        <w:tc>
          <w:tcPr>
            <w:tcW w:w="1735" w:type="dxa"/>
            <w:tcBorders>
              <w:top w:val="nil"/>
              <w:bottom w:val="nil"/>
            </w:tcBorders>
            <w:vAlign w:val="center"/>
          </w:tcPr>
          <w:p w14:paraId="49AE850A"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- 4,568,975,281</w:t>
            </w:r>
          </w:p>
        </w:tc>
        <w:tc>
          <w:tcPr>
            <w:tcW w:w="1587" w:type="dxa"/>
            <w:gridSpan w:val="2"/>
            <w:tcBorders>
              <w:top w:val="nil"/>
              <w:bottom w:val="nil"/>
            </w:tcBorders>
            <w:vAlign w:val="center"/>
          </w:tcPr>
          <w:p w14:paraId="4732BF27" w14:textId="77777777" w:rsidR="00476085" w:rsidRPr="005464F2" w:rsidRDefault="00476085" w:rsidP="00BA1284">
            <w:pPr>
              <w:autoSpaceDE w:val="0"/>
              <w:autoSpaceDN w:val="0"/>
              <w:adjustRightInd w:val="0"/>
              <w:rPr>
                <w:rFonts w:ascii="細明體" w:eastAsia="細明體" w:hAnsi="細明體"/>
                <w:noProof/>
                <w:kern w:val="0"/>
                <w:sz w:val="18"/>
                <w:szCs w:val="18"/>
              </w:rPr>
            </w:pPr>
            <w:r w:rsidRPr="005464F2">
              <w:rPr>
                <w:rFonts w:ascii="細明體" w:eastAsia="細明體" w:hAnsi="細明體" w:hint="eastAsia"/>
                <w:bCs/>
                <w:kern w:val="0"/>
                <w:sz w:val="18"/>
                <w:szCs w:val="18"/>
              </w:rPr>
              <w:t>4,840,936,719</w:t>
            </w:r>
          </w:p>
        </w:tc>
        <w:tc>
          <w:tcPr>
            <w:tcW w:w="1059" w:type="dxa"/>
            <w:tcBorders>
              <w:top w:val="nil"/>
              <w:bottom w:val="nil"/>
              <w:right w:val="nil"/>
            </w:tcBorders>
            <w:vAlign w:val="center"/>
          </w:tcPr>
          <w:p w14:paraId="00DC11F0" w14:textId="77777777" w:rsidR="00476085" w:rsidRPr="005464F2" w:rsidRDefault="00476085" w:rsidP="00BA1284">
            <w:pPr>
              <w:autoSpaceDE w:val="0"/>
              <w:autoSpaceDN w:val="0"/>
              <w:adjustRightInd w:val="0"/>
              <w:rPr>
                <w:rFonts w:ascii="細明體" w:eastAsia="細明體" w:hAnsi="細明體"/>
                <w:noProof/>
                <w:w w:val="90"/>
                <w:kern w:val="0"/>
                <w:sz w:val="18"/>
                <w:szCs w:val="18"/>
              </w:rPr>
            </w:pPr>
            <w:r w:rsidRPr="005464F2">
              <w:rPr>
                <w:rFonts w:ascii="細明體" w:eastAsia="細明體" w:hAnsi="細明體" w:hint="eastAsia"/>
                <w:bCs/>
                <w:kern w:val="0"/>
                <w:sz w:val="18"/>
                <w:szCs w:val="18"/>
              </w:rPr>
              <w:t>- 51.45</w:t>
            </w:r>
          </w:p>
        </w:tc>
      </w:tr>
      <w:tr w:rsidR="00476085" w:rsidRPr="005464F2" w14:paraId="1D67F5DE"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shd w:val="clear" w:color="auto" w:fill="auto"/>
            <w:vAlign w:val="center"/>
          </w:tcPr>
          <w:p w14:paraId="0B5A8FEF" w14:textId="77777777" w:rsidR="00476085" w:rsidRPr="005464F2" w:rsidRDefault="00476085" w:rsidP="00104D3F">
            <w:pPr>
              <w:ind w:right="113"/>
              <w:jc w:val="distribute"/>
              <w:rPr>
                <w:rFonts w:hAnsi="標楷體"/>
                <w:b/>
                <w:spacing w:val="-24"/>
                <w:kern w:val="0"/>
                <w:sz w:val="20"/>
              </w:rPr>
            </w:pPr>
            <w:r w:rsidRPr="005464F2">
              <w:rPr>
                <w:rFonts w:hAnsi="標楷體" w:hint="eastAsia"/>
                <w:b/>
                <w:noProof/>
                <w:spacing w:val="-24"/>
                <w:kern w:val="0"/>
                <w:sz w:val="20"/>
              </w:rPr>
              <w:t xml:space="preserve">  籌資活動之淨現金流入（流出）</w:t>
            </w:r>
          </w:p>
        </w:tc>
        <w:tc>
          <w:tcPr>
            <w:tcW w:w="1686" w:type="dxa"/>
            <w:tcBorders>
              <w:top w:val="nil"/>
              <w:bottom w:val="nil"/>
            </w:tcBorders>
            <w:vAlign w:val="center"/>
          </w:tcPr>
          <w:p w14:paraId="2C5067D4" w14:textId="77777777" w:rsidR="00476085" w:rsidRPr="005464F2" w:rsidRDefault="00476085" w:rsidP="00BA1284">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bCs/>
                <w:kern w:val="0"/>
                <w:sz w:val="18"/>
                <w:szCs w:val="18"/>
              </w:rPr>
              <w:t>13,666,475,000</w:t>
            </w:r>
          </w:p>
        </w:tc>
        <w:tc>
          <w:tcPr>
            <w:tcW w:w="1735" w:type="dxa"/>
            <w:tcBorders>
              <w:top w:val="nil"/>
              <w:bottom w:val="nil"/>
            </w:tcBorders>
            <w:vAlign w:val="center"/>
          </w:tcPr>
          <w:p w14:paraId="23AC015A" w14:textId="77777777" w:rsidR="00476085" w:rsidRPr="005464F2" w:rsidRDefault="00476085" w:rsidP="00BA1284">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bCs/>
                <w:kern w:val="0"/>
                <w:sz w:val="18"/>
                <w:szCs w:val="18"/>
              </w:rPr>
              <w:t>14,874,742,373</w:t>
            </w:r>
          </w:p>
        </w:tc>
        <w:tc>
          <w:tcPr>
            <w:tcW w:w="1587" w:type="dxa"/>
            <w:gridSpan w:val="2"/>
            <w:tcBorders>
              <w:top w:val="nil"/>
              <w:bottom w:val="nil"/>
            </w:tcBorders>
            <w:vAlign w:val="center"/>
          </w:tcPr>
          <w:p w14:paraId="18BCA6E9" w14:textId="77777777" w:rsidR="00476085" w:rsidRPr="005464F2" w:rsidRDefault="00476085" w:rsidP="00BA1284">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bCs/>
                <w:kern w:val="0"/>
                <w:sz w:val="18"/>
                <w:szCs w:val="18"/>
              </w:rPr>
              <w:t>1,208,267,373</w:t>
            </w:r>
          </w:p>
        </w:tc>
        <w:tc>
          <w:tcPr>
            <w:tcW w:w="1059" w:type="dxa"/>
            <w:tcBorders>
              <w:top w:val="nil"/>
              <w:bottom w:val="nil"/>
              <w:right w:val="nil"/>
            </w:tcBorders>
            <w:vAlign w:val="center"/>
          </w:tcPr>
          <w:p w14:paraId="185C063C" w14:textId="77777777" w:rsidR="00476085" w:rsidRPr="005464F2" w:rsidRDefault="00476085" w:rsidP="00BA1284">
            <w:pPr>
              <w:autoSpaceDE w:val="0"/>
              <w:autoSpaceDN w:val="0"/>
              <w:adjustRightInd w:val="0"/>
              <w:rPr>
                <w:rFonts w:ascii="細明體" w:eastAsia="細明體" w:hAnsi="細明體"/>
                <w:b/>
                <w:noProof/>
                <w:w w:val="90"/>
                <w:kern w:val="0"/>
                <w:sz w:val="18"/>
                <w:szCs w:val="18"/>
              </w:rPr>
            </w:pPr>
            <w:r w:rsidRPr="005464F2">
              <w:rPr>
                <w:rFonts w:ascii="細明體" w:eastAsia="細明體" w:hAnsi="細明體" w:hint="eastAsia"/>
                <w:b/>
                <w:bCs/>
                <w:kern w:val="0"/>
                <w:sz w:val="18"/>
                <w:szCs w:val="18"/>
              </w:rPr>
              <w:t>8.84</w:t>
            </w:r>
          </w:p>
        </w:tc>
      </w:tr>
      <w:tr w:rsidR="00476085" w:rsidRPr="005464F2" w14:paraId="6E553837"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vAlign w:val="center"/>
          </w:tcPr>
          <w:p w14:paraId="384FFB1C" w14:textId="77777777" w:rsidR="00476085" w:rsidRPr="005464F2" w:rsidRDefault="00476085" w:rsidP="00104D3F">
            <w:pPr>
              <w:ind w:right="113"/>
              <w:jc w:val="distribute"/>
              <w:rPr>
                <w:rFonts w:hAnsi="標楷體"/>
                <w:b/>
                <w:spacing w:val="-24"/>
                <w:kern w:val="0"/>
                <w:sz w:val="20"/>
              </w:rPr>
            </w:pPr>
            <w:r w:rsidRPr="005464F2">
              <w:rPr>
                <w:rFonts w:hAnsi="標楷體" w:hint="eastAsia"/>
                <w:b/>
                <w:noProof/>
                <w:spacing w:val="-24"/>
                <w:kern w:val="0"/>
                <w:sz w:val="20"/>
              </w:rPr>
              <w:t>現金及約當現金之淨增（淨減）</w:t>
            </w:r>
          </w:p>
        </w:tc>
        <w:tc>
          <w:tcPr>
            <w:tcW w:w="1686" w:type="dxa"/>
            <w:tcBorders>
              <w:top w:val="nil"/>
              <w:bottom w:val="nil"/>
            </w:tcBorders>
            <w:vAlign w:val="center"/>
          </w:tcPr>
          <w:p w14:paraId="6F613EDE" w14:textId="77777777" w:rsidR="00476085" w:rsidRPr="005464F2" w:rsidRDefault="00476085" w:rsidP="00BA1284">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bCs/>
                <w:kern w:val="0"/>
                <w:sz w:val="18"/>
                <w:szCs w:val="18"/>
              </w:rPr>
              <w:t>1,904,396,000</w:t>
            </w:r>
          </w:p>
        </w:tc>
        <w:tc>
          <w:tcPr>
            <w:tcW w:w="1735" w:type="dxa"/>
            <w:tcBorders>
              <w:top w:val="nil"/>
              <w:bottom w:val="nil"/>
            </w:tcBorders>
            <w:vAlign w:val="center"/>
          </w:tcPr>
          <w:p w14:paraId="00B5BD25" w14:textId="77777777" w:rsidR="00476085" w:rsidRPr="005464F2" w:rsidRDefault="00476085" w:rsidP="00BA1284">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bCs/>
                <w:kern w:val="0"/>
                <w:sz w:val="18"/>
                <w:szCs w:val="18"/>
              </w:rPr>
              <w:t>7,616,284,212</w:t>
            </w:r>
          </w:p>
        </w:tc>
        <w:tc>
          <w:tcPr>
            <w:tcW w:w="1587" w:type="dxa"/>
            <w:gridSpan w:val="2"/>
            <w:tcBorders>
              <w:top w:val="nil"/>
              <w:bottom w:val="nil"/>
            </w:tcBorders>
            <w:vAlign w:val="center"/>
          </w:tcPr>
          <w:p w14:paraId="5725D688" w14:textId="77777777" w:rsidR="00476085" w:rsidRPr="005464F2" w:rsidRDefault="00476085" w:rsidP="00BA1284">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bCs/>
                <w:kern w:val="0"/>
                <w:sz w:val="18"/>
                <w:szCs w:val="18"/>
              </w:rPr>
              <w:t>5,711,888,212</w:t>
            </w:r>
          </w:p>
        </w:tc>
        <w:tc>
          <w:tcPr>
            <w:tcW w:w="1059" w:type="dxa"/>
            <w:tcBorders>
              <w:top w:val="nil"/>
              <w:bottom w:val="nil"/>
              <w:right w:val="nil"/>
            </w:tcBorders>
            <w:vAlign w:val="center"/>
          </w:tcPr>
          <w:p w14:paraId="61A4120C" w14:textId="77777777" w:rsidR="00476085" w:rsidRPr="005464F2" w:rsidRDefault="00476085" w:rsidP="00BA1284">
            <w:pPr>
              <w:autoSpaceDE w:val="0"/>
              <w:autoSpaceDN w:val="0"/>
              <w:adjustRightInd w:val="0"/>
              <w:rPr>
                <w:rFonts w:ascii="細明體" w:eastAsia="細明體" w:hAnsi="細明體"/>
                <w:b/>
                <w:noProof/>
                <w:w w:val="90"/>
                <w:kern w:val="0"/>
                <w:sz w:val="18"/>
                <w:szCs w:val="18"/>
              </w:rPr>
            </w:pPr>
            <w:r w:rsidRPr="005464F2">
              <w:rPr>
                <w:rFonts w:ascii="細明體" w:eastAsia="細明體" w:hAnsi="細明體" w:hint="eastAsia"/>
                <w:b/>
                <w:bCs/>
                <w:kern w:val="0"/>
                <w:sz w:val="18"/>
                <w:szCs w:val="18"/>
              </w:rPr>
              <w:t>299.93</w:t>
            </w:r>
          </w:p>
        </w:tc>
      </w:tr>
      <w:tr w:rsidR="00476085" w:rsidRPr="005464F2" w14:paraId="501A551F"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nil"/>
            </w:tcBorders>
            <w:vAlign w:val="center"/>
          </w:tcPr>
          <w:p w14:paraId="565A785C" w14:textId="77777777" w:rsidR="00476085" w:rsidRPr="005464F2" w:rsidRDefault="00476085" w:rsidP="00104D3F">
            <w:pPr>
              <w:ind w:right="113"/>
              <w:jc w:val="distribute"/>
              <w:rPr>
                <w:rFonts w:hAnsi="標楷體"/>
                <w:b/>
                <w:noProof/>
                <w:spacing w:val="-24"/>
                <w:kern w:val="0"/>
                <w:sz w:val="20"/>
              </w:rPr>
            </w:pPr>
            <w:r w:rsidRPr="005464F2">
              <w:rPr>
                <w:rFonts w:hAnsi="標楷體" w:hint="eastAsia"/>
                <w:b/>
                <w:noProof/>
                <w:spacing w:val="-24"/>
                <w:kern w:val="0"/>
                <w:sz w:val="20"/>
              </w:rPr>
              <w:t>期初現金及約當現金</w:t>
            </w:r>
          </w:p>
        </w:tc>
        <w:tc>
          <w:tcPr>
            <w:tcW w:w="1686" w:type="dxa"/>
            <w:tcBorders>
              <w:top w:val="nil"/>
              <w:bottom w:val="nil"/>
            </w:tcBorders>
            <w:vAlign w:val="center"/>
          </w:tcPr>
          <w:p w14:paraId="67C84E4A" w14:textId="77777777" w:rsidR="00476085" w:rsidRPr="005464F2" w:rsidRDefault="00476085" w:rsidP="00BA1284">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bCs/>
                <w:kern w:val="0"/>
                <w:sz w:val="18"/>
                <w:szCs w:val="18"/>
              </w:rPr>
              <w:t>28,073,898,000</w:t>
            </w:r>
          </w:p>
        </w:tc>
        <w:tc>
          <w:tcPr>
            <w:tcW w:w="1735" w:type="dxa"/>
            <w:tcBorders>
              <w:top w:val="nil"/>
              <w:bottom w:val="nil"/>
            </w:tcBorders>
            <w:vAlign w:val="center"/>
          </w:tcPr>
          <w:p w14:paraId="0A706A2B" w14:textId="77777777" w:rsidR="00476085" w:rsidRPr="005464F2" w:rsidRDefault="00476085" w:rsidP="00BA1284">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bCs/>
                <w:kern w:val="0"/>
                <w:sz w:val="18"/>
                <w:szCs w:val="18"/>
              </w:rPr>
              <w:t>29,473,599,945</w:t>
            </w:r>
          </w:p>
        </w:tc>
        <w:tc>
          <w:tcPr>
            <w:tcW w:w="1587" w:type="dxa"/>
            <w:gridSpan w:val="2"/>
            <w:tcBorders>
              <w:top w:val="nil"/>
              <w:bottom w:val="nil"/>
            </w:tcBorders>
            <w:vAlign w:val="center"/>
          </w:tcPr>
          <w:p w14:paraId="15A59BB6" w14:textId="77777777" w:rsidR="00476085" w:rsidRPr="005464F2" w:rsidRDefault="00476085" w:rsidP="00BA1284">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bCs/>
                <w:kern w:val="0"/>
                <w:sz w:val="18"/>
                <w:szCs w:val="18"/>
              </w:rPr>
              <w:t>1,399,701,945</w:t>
            </w:r>
          </w:p>
        </w:tc>
        <w:tc>
          <w:tcPr>
            <w:tcW w:w="1059" w:type="dxa"/>
            <w:tcBorders>
              <w:top w:val="nil"/>
              <w:bottom w:val="nil"/>
              <w:right w:val="nil"/>
            </w:tcBorders>
            <w:vAlign w:val="center"/>
          </w:tcPr>
          <w:p w14:paraId="0D534F6A" w14:textId="77777777" w:rsidR="00476085" w:rsidRPr="005464F2" w:rsidRDefault="00476085" w:rsidP="00BA1284">
            <w:pPr>
              <w:autoSpaceDE w:val="0"/>
              <w:autoSpaceDN w:val="0"/>
              <w:adjustRightInd w:val="0"/>
              <w:rPr>
                <w:rFonts w:ascii="細明體" w:eastAsia="細明體" w:hAnsi="細明體"/>
                <w:b/>
                <w:noProof/>
                <w:w w:val="90"/>
                <w:kern w:val="0"/>
                <w:sz w:val="18"/>
                <w:szCs w:val="18"/>
              </w:rPr>
            </w:pPr>
            <w:r w:rsidRPr="005464F2">
              <w:rPr>
                <w:rFonts w:ascii="細明體" w:eastAsia="細明體" w:hAnsi="細明體" w:hint="eastAsia"/>
                <w:b/>
                <w:bCs/>
                <w:kern w:val="0"/>
                <w:sz w:val="18"/>
                <w:szCs w:val="18"/>
              </w:rPr>
              <w:t>4.99</w:t>
            </w:r>
          </w:p>
        </w:tc>
      </w:tr>
      <w:tr w:rsidR="00476085" w:rsidRPr="005464F2" w14:paraId="77C161BF" w14:textId="77777777" w:rsidTr="00104D3F">
        <w:tblPrEx>
          <w:tblBorders>
            <w:top w:val="single" w:sz="8" w:space="0" w:color="auto"/>
            <w:left w:val="single" w:sz="8" w:space="0" w:color="auto"/>
            <w:bottom w:val="single" w:sz="8" w:space="0" w:color="auto"/>
            <w:right w:val="single" w:sz="8" w:space="0" w:color="auto"/>
          </w:tblBorders>
        </w:tblPrEx>
        <w:trPr>
          <w:gridAfter w:val="1"/>
          <w:wAfter w:w="16" w:type="dxa"/>
          <w:cantSplit/>
          <w:trHeight w:hRule="exact" w:val="397"/>
        </w:trPr>
        <w:tc>
          <w:tcPr>
            <w:tcW w:w="3823" w:type="dxa"/>
            <w:gridSpan w:val="2"/>
            <w:tcBorders>
              <w:top w:val="nil"/>
              <w:left w:val="nil"/>
              <w:bottom w:val="single" w:sz="8" w:space="0" w:color="auto"/>
            </w:tcBorders>
            <w:vAlign w:val="center"/>
          </w:tcPr>
          <w:p w14:paraId="1D406845" w14:textId="77777777" w:rsidR="00476085" w:rsidRPr="005464F2" w:rsidRDefault="00476085" w:rsidP="00104D3F">
            <w:pPr>
              <w:ind w:right="113"/>
              <w:jc w:val="distribute"/>
              <w:rPr>
                <w:rFonts w:hAnsi="標楷體"/>
                <w:b/>
                <w:noProof/>
                <w:spacing w:val="-24"/>
                <w:kern w:val="0"/>
                <w:sz w:val="20"/>
              </w:rPr>
            </w:pPr>
            <w:r w:rsidRPr="005464F2">
              <w:rPr>
                <w:rFonts w:hAnsi="標楷體" w:hint="eastAsia"/>
                <w:b/>
                <w:noProof/>
                <w:spacing w:val="-24"/>
                <w:kern w:val="0"/>
                <w:sz w:val="20"/>
              </w:rPr>
              <w:t>期末現金及約當現金</w:t>
            </w:r>
          </w:p>
        </w:tc>
        <w:tc>
          <w:tcPr>
            <w:tcW w:w="1686" w:type="dxa"/>
            <w:tcBorders>
              <w:top w:val="nil"/>
              <w:bottom w:val="single" w:sz="8" w:space="0" w:color="auto"/>
            </w:tcBorders>
            <w:vAlign w:val="center"/>
          </w:tcPr>
          <w:p w14:paraId="4AECE905" w14:textId="77777777" w:rsidR="00476085" w:rsidRPr="005464F2" w:rsidRDefault="00476085" w:rsidP="00BA1284">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bCs/>
                <w:kern w:val="0"/>
                <w:sz w:val="18"/>
                <w:szCs w:val="18"/>
              </w:rPr>
              <w:t>29,978,294,000</w:t>
            </w:r>
          </w:p>
        </w:tc>
        <w:tc>
          <w:tcPr>
            <w:tcW w:w="1735" w:type="dxa"/>
            <w:tcBorders>
              <w:top w:val="nil"/>
              <w:bottom w:val="single" w:sz="8" w:space="0" w:color="auto"/>
            </w:tcBorders>
            <w:vAlign w:val="center"/>
          </w:tcPr>
          <w:p w14:paraId="7DB4495E" w14:textId="77777777" w:rsidR="00476085" w:rsidRPr="005464F2" w:rsidRDefault="00476085" w:rsidP="00BA1284">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bCs/>
                <w:kern w:val="0"/>
                <w:sz w:val="18"/>
                <w:szCs w:val="18"/>
              </w:rPr>
              <w:t>37,089,884,157</w:t>
            </w:r>
          </w:p>
        </w:tc>
        <w:tc>
          <w:tcPr>
            <w:tcW w:w="1587" w:type="dxa"/>
            <w:gridSpan w:val="2"/>
            <w:tcBorders>
              <w:top w:val="nil"/>
              <w:bottom w:val="single" w:sz="8" w:space="0" w:color="auto"/>
            </w:tcBorders>
            <w:vAlign w:val="center"/>
          </w:tcPr>
          <w:p w14:paraId="086F9237" w14:textId="77777777" w:rsidR="00476085" w:rsidRPr="005464F2" w:rsidRDefault="00476085" w:rsidP="00BA1284">
            <w:pPr>
              <w:autoSpaceDE w:val="0"/>
              <w:autoSpaceDN w:val="0"/>
              <w:adjustRightInd w:val="0"/>
              <w:rPr>
                <w:rFonts w:ascii="細明體" w:eastAsia="細明體" w:hAnsi="細明體"/>
                <w:b/>
                <w:noProof/>
                <w:kern w:val="0"/>
                <w:sz w:val="18"/>
                <w:szCs w:val="18"/>
              </w:rPr>
            </w:pPr>
            <w:r w:rsidRPr="005464F2">
              <w:rPr>
                <w:rFonts w:ascii="細明體" w:eastAsia="細明體" w:hAnsi="細明體" w:hint="eastAsia"/>
                <w:b/>
                <w:bCs/>
                <w:kern w:val="0"/>
                <w:sz w:val="18"/>
                <w:szCs w:val="18"/>
              </w:rPr>
              <w:t>7,111,590,157</w:t>
            </w:r>
          </w:p>
        </w:tc>
        <w:tc>
          <w:tcPr>
            <w:tcW w:w="1059" w:type="dxa"/>
            <w:tcBorders>
              <w:top w:val="nil"/>
              <w:bottom w:val="single" w:sz="8" w:space="0" w:color="auto"/>
              <w:right w:val="nil"/>
            </w:tcBorders>
            <w:vAlign w:val="center"/>
          </w:tcPr>
          <w:p w14:paraId="3B48ED38" w14:textId="77777777" w:rsidR="00476085" w:rsidRPr="005464F2" w:rsidRDefault="00476085" w:rsidP="00BA1284">
            <w:pPr>
              <w:autoSpaceDE w:val="0"/>
              <w:autoSpaceDN w:val="0"/>
              <w:adjustRightInd w:val="0"/>
              <w:rPr>
                <w:rFonts w:ascii="細明體" w:eastAsia="細明體" w:hAnsi="細明體"/>
                <w:b/>
                <w:noProof/>
                <w:w w:val="90"/>
                <w:kern w:val="0"/>
                <w:sz w:val="18"/>
                <w:szCs w:val="18"/>
              </w:rPr>
            </w:pPr>
            <w:r w:rsidRPr="005464F2">
              <w:rPr>
                <w:rFonts w:ascii="細明體" w:eastAsia="細明體" w:hAnsi="細明體" w:hint="eastAsia"/>
                <w:b/>
                <w:bCs/>
                <w:kern w:val="0"/>
                <w:sz w:val="18"/>
                <w:szCs w:val="18"/>
              </w:rPr>
              <w:t>23.72</w:t>
            </w:r>
          </w:p>
        </w:tc>
      </w:tr>
    </w:tbl>
    <w:p w14:paraId="50CFC583" w14:textId="77777777" w:rsidR="00476085" w:rsidRPr="005464F2" w:rsidRDefault="00476085" w:rsidP="00476085">
      <w:pPr>
        <w:tabs>
          <w:tab w:val="left" w:pos="408"/>
        </w:tabs>
        <w:adjustRightInd w:val="0"/>
        <w:snapToGrid w:val="0"/>
        <w:spacing w:line="240" w:lineRule="exact"/>
        <w:ind w:left="500" w:hangingChars="278" w:hanging="500"/>
        <w:jc w:val="left"/>
        <w:rPr>
          <w:rFonts w:hAnsi="標楷體"/>
          <w:sz w:val="18"/>
          <w:szCs w:val="18"/>
        </w:rPr>
      </w:pPr>
      <w:proofErr w:type="gramStart"/>
      <w:r w:rsidRPr="005464F2">
        <w:rPr>
          <w:rFonts w:hAnsi="標楷體" w:hint="eastAsia"/>
          <w:sz w:val="18"/>
          <w:szCs w:val="18"/>
        </w:rPr>
        <w:t>註</w:t>
      </w:r>
      <w:proofErr w:type="gramEnd"/>
      <w:r w:rsidRPr="005464F2">
        <w:rPr>
          <w:rFonts w:hAnsi="標楷體" w:hint="eastAsia"/>
          <w:sz w:val="18"/>
          <w:szCs w:val="18"/>
        </w:rPr>
        <w:t>：1.</w:t>
      </w:r>
      <w:r w:rsidRPr="005464F2">
        <w:rPr>
          <w:rFonts w:hAnsi="標楷體" w:hint="eastAsia"/>
          <w:spacing w:val="-4"/>
          <w:sz w:val="18"/>
          <w:szCs w:val="18"/>
        </w:rPr>
        <w:t>本表係</w:t>
      </w:r>
      <w:proofErr w:type="gramStart"/>
      <w:r w:rsidRPr="005464F2">
        <w:rPr>
          <w:rFonts w:hAnsi="標楷體" w:hint="eastAsia"/>
          <w:spacing w:val="-4"/>
          <w:sz w:val="18"/>
          <w:szCs w:val="18"/>
        </w:rPr>
        <w:t>採</w:t>
      </w:r>
      <w:proofErr w:type="gramEnd"/>
      <w:r w:rsidRPr="005464F2">
        <w:rPr>
          <w:rFonts w:hAnsi="標楷體" w:hint="eastAsia"/>
          <w:spacing w:val="-4"/>
          <w:sz w:val="18"/>
          <w:szCs w:val="18"/>
        </w:rPr>
        <w:t>現金及約當現金基礎，包括現金及自投資日起3個月內到期或清償之債權證券。</w:t>
      </w:r>
    </w:p>
    <w:p w14:paraId="4DD9066F" w14:textId="77777777" w:rsidR="00476085" w:rsidRPr="005464F2" w:rsidRDefault="00476085" w:rsidP="00476085">
      <w:pPr>
        <w:tabs>
          <w:tab w:val="left" w:pos="408"/>
        </w:tabs>
        <w:adjustRightInd w:val="0"/>
        <w:snapToGrid w:val="0"/>
        <w:spacing w:line="240" w:lineRule="exact"/>
        <w:jc w:val="left"/>
        <w:rPr>
          <w:rFonts w:hAnsi="標楷體"/>
          <w:sz w:val="18"/>
          <w:szCs w:val="18"/>
        </w:rPr>
      </w:pPr>
      <w:r w:rsidRPr="005464F2">
        <w:rPr>
          <w:rFonts w:hAnsi="標楷體" w:hint="eastAsia"/>
          <w:sz w:val="18"/>
          <w:szCs w:val="18"/>
        </w:rPr>
        <w:t xml:space="preserve">    2.本表「調整項目」欄所列，包括提存呆帳、</w:t>
      </w:r>
      <w:proofErr w:type="gramStart"/>
      <w:r w:rsidRPr="005464F2">
        <w:rPr>
          <w:rFonts w:hAnsi="標楷體" w:hint="eastAsia"/>
          <w:sz w:val="18"/>
          <w:szCs w:val="18"/>
        </w:rPr>
        <w:t>醫療折</w:t>
      </w:r>
      <w:proofErr w:type="gramEnd"/>
      <w:r w:rsidRPr="005464F2">
        <w:rPr>
          <w:rFonts w:hAnsi="標楷體" w:hint="eastAsia"/>
          <w:sz w:val="18"/>
          <w:szCs w:val="18"/>
        </w:rPr>
        <w:t>讓及評價短</w:t>
      </w:r>
      <w:proofErr w:type="gramStart"/>
      <w:r w:rsidRPr="005464F2">
        <w:rPr>
          <w:rFonts w:hAnsi="標楷體" w:hint="eastAsia"/>
          <w:sz w:val="18"/>
          <w:szCs w:val="18"/>
        </w:rPr>
        <w:t>絀</w:t>
      </w:r>
      <w:proofErr w:type="gramEnd"/>
      <w:r w:rsidRPr="005464F2">
        <w:rPr>
          <w:rFonts w:hAnsi="標楷體" w:hint="eastAsia"/>
          <w:sz w:val="18"/>
          <w:szCs w:val="18"/>
        </w:rPr>
        <w:t>、折舊、減損及折耗、攤銷、處理資產短</w:t>
      </w:r>
      <w:proofErr w:type="gramStart"/>
      <w:r w:rsidRPr="005464F2">
        <w:rPr>
          <w:rFonts w:hAnsi="標楷體" w:hint="eastAsia"/>
          <w:sz w:val="18"/>
          <w:szCs w:val="18"/>
        </w:rPr>
        <w:t>絀</w:t>
      </w:r>
      <w:proofErr w:type="gramEnd"/>
      <w:r w:rsidRPr="005464F2">
        <w:rPr>
          <w:rFonts w:hAnsi="標楷體" w:hint="eastAsia"/>
          <w:sz w:val="18"/>
          <w:szCs w:val="18"/>
        </w:rPr>
        <w:t>（賸餘）、</w:t>
      </w:r>
    </w:p>
    <w:p w14:paraId="19D8B3FB" w14:textId="14416345" w:rsidR="00476085" w:rsidRPr="005464F2" w:rsidRDefault="00476085" w:rsidP="00476085">
      <w:pPr>
        <w:tabs>
          <w:tab w:val="left" w:pos="408"/>
        </w:tabs>
        <w:adjustRightInd w:val="0"/>
        <w:snapToGrid w:val="0"/>
        <w:spacing w:line="240" w:lineRule="exact"/>
        <w:jc w:val="left"/>
        <w:rPr>
          <w:rFonts w:hAnsi="標楷體"/>
          <w:sz w:val="18"/>
          <w:szCs w:val="18"/>
        </w:rPr>
      </w:pPr>
      <w:r w:rsidRPr="005464F2">
        <w:rPr>
          <w:rFonts w:hAnsi="標楷體" w:hint="eastAsia"/>
          <w:sz w:val="18"/>
          <w:szCs w:val="18"/>
        </w:rPr>
        <w:t xml:space="preserve">      其他、</w:t>
      </w:r>
      <w:proofErr w:type="gramStart"/>
      <w:r w:rsidRPr="005464F2">
        <w:rPr>
          <w:rFonts w:hAnsi="標楷體" w:hint="eastAsia"/>
          <w:sz w:val="18"/>
          <w:szCs w:val="18"/>
        </w:rPr>
        <w:t>流動資產淨減</w:t>
      </w:r>
      <w:proofErr w:type="gramEnd"/>
      <w:r w:rsidRPr="005464F2">
        <w:rPr>
          <w:rFonts w:hAnsi="標楷體" w:hint="eastAsia"/>
          <w:sz w:val="18"/>
          <w:szCs w:val="18"/>
        </w:rPr>
        <w:t>（淨增）及流動負債淨增（淨減）。</w:t>
      </w:r>
    </w:p>
    <w:p w14:paraId="2D8BE32E" w14:textId="77777777" w:rsidR="00476085" w:rsidRPr="005464F2" w:rsidRDefault="00476085" w:rsidP="00476085">
      <w:pPr>
        <w:pStyle w:val="a0"/>
        <w:autoSpaceDE w:val="0"/>
        <w:autoSpaceDN w:val="0"/>
        <w:adjustRightInd w:val="0"/>
        <w:spacing w:line="20" w:lineRule="exact"/>
      </w:pPr>
    </w:p>
    <w:p w14:paraId="6A971C26" w14:textId="77777777" w:rsidR="00476085" w:rsidRPr="005464F2" w:rsidRDefault="00476085" w:rsidP="00476085">
      <w:pPr>
        <w:jc w:val="left"/>
        <w:rPr>
          <w:sz w:val="2"/>
          <w:szCs w:val="2"/>
        </w:rPr>
      </w:pPr>
    </w:p>
    <w:p w14:paraId="421FBFBC" w14:textId="77777777" w:rsidR="00476085" w:rsidRPr="005464F2" w:rsidRDefault="00476085" w:rsidP="00476085">
      <w:pPr>
        <w:spacing w:line="0" w:lineRule="atLeast"/>
        <w:rPr>
          <w:rFonts w:hAnsi="標楷體"/>
          <w:sz w:val="2"/>
          <w:szCs w:val="2"/>
        </w:rPr>
      </w:pPr>
    </w:p>
    <w:tbl>
      <w:tblPr>
        <w:tblW w:w="5000" w:type="pct"/>
        <w:tblCellMar>
          <w:left w:w="28" w:type="dxa"/>
          <w:right w:w="28" w:type="dxa"/>
        </w:tblCellMar>
        <w:tblLook w:val="0000" w:firstRow="0" w:lastRow="0" w:firstColumn="0" w:lastColumn="0" w:noHBand="0" w:noVBand="0"/>
      </w:tblPr>
      <w:tblGrid>
        <w:gridCol w:w="2814"/>
        <w:gridCol w:w="1657"/>
        <w:gridCol w:w="671"/>
        <w:gridCol w:w="1657"/>
        <w:gridCol w:w="718"/>
        <w:gridCol w:w="1623"/>
        <w:gridCol w:w="782"/>
      </w:tblGrid>
      <w:tr w:rsidR="00476085" w:rsidRPr="005464F2" w14:paraId="6E203A9D" w14:textId="77777777" w:rsidTr="00104D3F">
        <w:trPr>
          <w:trHeight w:hRule="exact" w:val="567"/>
          <w:tblHeader/>
        </w:trPr>
        <w:tc>
          <w:tcPr>
            <w:tcW w:w="5000" w:type="pct"/>
            <w:gridSpan w:val="7"/>
          </w:tcPr>
          <w:p w14:paraId="570B78A5" w14:textId="77777777" w:rsidR="00476085" w:rsidRPr="005464F2" w:rsidRDefault="00476085" w:rsidP="00104D3F">
            <w:pPr>
              <w:pStyle w:val="123"/>
              <w:ind w:leftChars="0" w:left="0" w:firstLineChars="0" w:firstLine="0"/>
              <w:jc w:val="center"/>
              <w:outlineLvl w:val="3"/>
              <w:rPr>
                <w:rFonts w:hAnsi="標楷體"/>
                <w:b w:val="0"/>
                <w:color w:val="auto"/>
                <w:spacing w:val="5"/>
                <w:sz w:val="32"/>
                <w:szCs w:val="32"/>
                <w:u w:val="single"/>
              </w:rPr>
            </w:pPr>
            <w:bookmarkStart w:id="280" w:name="_Toc170311659"/>
            <w:r w:rsidRPr="005464F2">
              <w:rPr>
                <w:rFonts w:hAnsi="標楷體" w:hint="eastAsia"/>
                <w:snapToGrid w:val="0"/>
                <w:color w:val="auto"/>
                <w:sz w:val="32"/>
                <w:szCs w:val="32"/>
                <w:u w:val="single"/>
              </w:rPr>
              <w:lastRenderedPageBreak/>
              <w:t>（五）餘</w:t>
            </w:r>
            <w:proofErr w:type="gramStart"/>
            <w:r w:rsidRPr="005464F2">
              <w:rPr>
                <w:rFonts w:hAnsi="標楷體" w:hint="eastAsia"/>
                <w:snapToGrid w:val="0"/>
                <w:color w:val="auto"/>
                <w:sz w:val="32"/>
                <w:szCs w:val="32"/>
                <w:u w:val="single"/>
              </w:rPr>
              <w:t>絀</w:t>
            </w:r>
            <w:proofErr w:type="gramEnd"/>
            <w:r w:rsidRPr="005464F2">
              <w:rPr>
                <w:rFonts w:hAnsi="標楷體" w:hint="eastAsia"/>
                <w:snapToGrid w:val="0"/>
                <w:color w:val="auto"/>
                <w:sz w:val="32"/>
                <w:szCs w:val="32"/>
                <w:u w:val="single"/>
              </w:rPr>
              <w:t>審定後</w:t>
            </w:r>
            <w:proofErr w:type="gramStart"/>
            <w:r w:rsidRPr="005464F2">
              <w:rPr>
                <w:rFonts w:hAnsi="標楷體" w:hint="eastAsia"/>
                <w:snapToGrid w:val="0"/>
                <w:color w:val="auto"/>
                <w:sz w:val="32"/>
                <w:szCs w:val="32"/>
                <w:u w:val="single"/>
              </w:rPr>
              <w:t>平衡綜</w:t>
            </w:r>
            <w:proofErr w:type="gramEnd"/>
            <w:r w:rsidRPr="005464F2">
              <w:rPr>
                <w:rFonts w:hAnsi="標楷體" w:hint="eastAsia"/>
                <w:snapToGrid w:val="0"/>
                <w:color w:val="auto"/>
                <w:sz w:val="32"/>
                <w:szCs w:val="32"/>
                <w:u w:val="single"/>
              </w:rPr>
              <w:t>計表</w:t>
            </w:r>
            <w:r w:rsidRPr="005464F2">
              <w:rPr>
                <w:rFonts w:hAnsi="標楷體" w:hint="eastAsia"/>
                <w:snapToGrid w:val="0"/>
                <w:color w:val="auto"/>
                <w:szCs w:val="24"/>
                <w:u w:val="single"/>
              </w:rPr>
              <w:t>（</w:t>
            </w:r>
            <w:r w:rsidRPr="005464F2">
              <w:rPr>
                <w:rFonts w:hAnsi="標楷體"/>
                <w:snapToGrid w:val="0"/>
                <w:color w:val="auto"/>
                <w:szCs w:val="24"/>
                <w:u w:val="single"/>
              </w:rPr>
              <w:t>科目別</w:t>
            </w:r>
            <w:r w:rsidRPr="005464F2">
              <w:rPr>
                <w:rFonts w:hAnsi="標楷體" w:hint="eastAsia"/>
                <w:snapToGrid w:val="0"/>
                <w:color w:val="auto"/>
                <w:szCs w:val="24"/>
                <w:u w:val="single"/>
              </w:rPr>
              <w:t>）</w:t>
            </w:r>
            <w:bookmarkEnd w:id="280"/>
          </w:p>
        </w:tc>
      </w:tr>
      <w:tr w:rsidR="00476085" w:rsidRPr="005464F2" w14:paraId="6A177B41" w14:textId="77777777" w:rsidTr="00104D3F">
        <w:trPr>
          <w:trHeight w:hRule="exact" w:val="340"/>
          <w:tblHeader/>
        </w:trPr>
        <w:tc>
          <w:tcPr>
            <w:tcW w:w="5000" w:type="pct"/>
            <w:gridSpan w:val="7"/>
          </w:tcPr>
          <w:p w14:paraId="65758FB8" w14:textId="77777777" w:rsidR="00476085" w:rsidRPr="005464F2" w:rsidRDefault="00476085" w:rsidP="00104D3F">
            <w:pPr>
              <w:spacing w:line="320" w:lineRule="exact"/>
              <w:ind w:leftChars="10" w:left="16" w:rightChars="10" w:right="16"/>
              <w:jc w:val="center"/>
              <w:rPr>
                <w:sz w:val="24"/>
              </w:rPr>
            </w:pPr>
            <w:r w:rsidRPr="005464F2">
              <w:rPr>
                <w:rFonts w:hint="eastAsia"/>
                <w:sz w:val="24"/>
                <w:szCs w:val="22"/>
              </w:rPr>
              <w:t>中華民國113年</w:t>
            </w:r>
            <w:r w:rsidRPr="005464F2">
              <w:rPr>
                <w:sz w:val="24"/>
                <w:szCs w:val="22"/>
              </w:rPr>
              <w:t>12月31日</w:t>
            </w:r>
          </w:p>
        </w:tc>
      </w:tr>
      <w:tr w:rsidR="00476085" w:rsidRPr="005464F2" w14:paraId="379C180B" w14:textId="77777777" w:rsidTr="00104D3F">
        <w:trPr>
          <w:trHeight w:hRule="exact" w:val="283"/>
          <w:tblHeader/>
        </w:trPr>
        <w:tc>
          <w:tcPr>
            <w:tcW w:w="5000" w:type="pct"/>
            <w:gridSpan w:val="7"/>
            <w:tcBorders>
              <w:bottom w:val="single" w:sz="4" w:space="0" w:color="auto"/>
            </w:tcBorders>
            <w:vAlign w:val="bottom"/>
          </w:tcPr>
          <w:p w14:paraId="21E05EA8" w14:textId="77777777" w:rsidR="00476085" w:rsidRPr="005464F2" w:rsidRDefault="00476085" w:rsidP="00104D3F">
            <w:pPr>
              <w:snapToGrid w:val="0"/>
              <w:spacing w:line="280" w:lineRule="exact"/>
              <w:rPr>
                <w:rFonts w:ascii="新細明體" w:hAnsi="新細明體"/>
                <w:b/>
                <w:sz w:val="20"/>
                <w:u w:val="single"/>
              </w:rPr>
            </w:pPr>
            <w:r w:rsidRPr="005464F2">
              <w:rPr>
                <w:rFonts w:ascii="新細明體" w:hAnsi="新細明體" w:hint="eastAsia"/>
                <w:sz w:val="20"/>
              </w:rPr>
              <w:t>單位：新臺幣元</w:t>
            </w:r>
          </w:p>
        </w:tc>
      </w:tr>
      <w:tr w:rsidR="00476085" w:rsidRPr="005464F2" w14:paraId="77B1055A" w14:textId="77777777" w:rsidTr="00341C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86"/>
        </w:trPr>
        <w:tc>
          <w:tcPr>
            <w:tcW w:w="1418" w:type="pct"/>
            <w:vMerge w:val="restart"/>
            <w:tcBorders>
              <w:top w:val="single" w:sz="8" w:space="0" w:color="auto"/>
              <w:left w:val="nil"/>
              <w:bottom w:val="nil"/>
            </w:tcBorders>
            <w:vAlign w:val="center"/>
          </w:tcPr>
          <w:p w14:paraId="7A531CA2" w14:textId="77777777" w:rsidR="00476085" w:rsidRPr="005464F2" w:rsidRDefault="00476085" w:rsidP="00104D3F">
            <w:pPr>
              <w:ind w:left="113" w:right="113"/>
              <w:jc w:val="distribute"/>
              <w:rPr>
                <w:sz w:val="20"/>
              </w:rPr>
            </w:pPr>
            <w:r w:rsidRPr="005464F2">
              <w:rPr>
                <w:rFonts w:hint="eastAsia"/>
                <w:sz w:val="20"/>
              </w:rPr>
              <w:t>科目</w:t>
            </w:r>
          </w:p>
        </w:tc>
        <w:tc>
          <w:tcPr>
            <w:tcW w:w="1173" w:type="pct"/>
            <w:gridSpan w:val="2"/>
            <w:tcBorders>
              <w:top w:val="single" w:sz="8" w:space="0" w:color="auto"/>
              <w:bottom w:val="nil"/>
            </w:tcBorders>
            <w:vAlign w:val="center"/>
          </w:tcPr>
          <w:p w14:paraId="617E6D5C" w14:textId="77777777" w:rsidR="00476085" w:rsidRPr="005464F2" w:rsidRDefault="00476085" w:rsidP="00104D3F">
            <w:pPr>
              <w:spacing w:line="260" w:lineRule="exact"/>
              <w:ind w:left="113" w:right="113"/>
              <w:jc w:val="distribute"/>
              <w:rPr>
                <w:sz w:val="20"/>
              </w:rPr>
            </w:pPr>
            <w:r w:rsidRPr="005464F2">
              <w:rPr>
                <w:rFonts w:hint="eastAsia"/>
                <w:sz w:val="20"/>
              </w:rPr>
              <w:t>113年12月31日</w:t>
            </w:r>
          </w:p>
        </w:tc>
        <w:tc>
          <w:tcPr>
            <w:tcW w:w="1197" w:type="pct"/>
            <w:gridSpan w:val="2"/>
            <w:tcBorders>
              <w:top w:val="single" w:sz="8" w:space="0" w:color="auto"/>
              <w:bottom w:val="nil"/>
            </w:tcBorders>
            <w:vAlign w:val="center"/>
          </w:tcPr>
          <w:p w14:paraId="4A363BA9" w14:textId="77777777" w:rsidR="00476085" w:rsidRPr="005464F2" w:rsidRDefault="00476085" w:rsidP="00104D3F">
            <w:pPr>
              <w:spacing w:line="260" w:lineRule="exact"/>
              <w:ind w:left="113" w:right="113"/>
              <w:jc w:val="distribute"/>
              <w:rPr>
                <w:sz w:val="20"/>
              </w:rPr>
            </w:pPr>
            <w:r w:rsidRPr="005464F2">
              <w:rPr>
                <w:rFonts w:hint="eastAsia"/>
                <w:sz w:val="20"/>
              </w:rPr>
              <w:t>112年12月31日</w:t>
            </w:r>
          </w:p>
        </w:tc>
        <w:tc>
          <w:tcPr>
            <w:tcW w:w="1212" w:type="pct"/>
            <w:gridSpan w:val="2"/>
            <w:tcBorders>
              <w:top w:val="single" w:sz="8" w:space="0" w:color="auto"/>
              <w:bottom w:val="nil"/>
              <w:right w:val="nil"/>
            </w:tcBorders>
            <w:vAlign w:val="center"/>
          </w:tcPr>
          <w:p w14:paraId="1D9BA90C" w14:textId="77777777" w:rsidR="00476085" w:rsidRPr="005464F2" w:rsidRDefault="00476085" w:rsidP="00104D3F">
            <w:pPr>
              <w:spacing w:line="260" w:lineRule="exact"/>
              <w:ind w:left="57" w:right="57"/>
              <w:jc w:val="distribute"/>
              <w:rPr>
                <w:sz w:val="20"/>
              </w:rPr>
            </w:pPr>
            <w:r w:rsidRPr="005464F2">
              <w:rPr>
                <w:rFonts w:hint="eastAsia"/>
                <w:sz w:val="20"/>
              </w:rPr>
              <w:t>比較增減</w:t>
            </w:r>
          </w:p>
        </w:tc>
      </w:tr>
      <w:tr w:rsidR="00341C8F" w:rsidRPr="005464F2" w14:paraId="3B42D345" w14:textId="77777777" w:rsidTr="00341C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97"/>
        </w:trPr>
        <w:tc>
          <w:tcPr>
            <w:tcW w:w="1418" w:type="pct"/>
            <w:vMerge/>
            <w:tcBorders>
              <w:top w:val="nil"/>
              <w:left w:val="nil"/>
              <w:bottom w:val="single" w:sz="8" w:space="0" w:color="auto"/>
            </w:tcBorders>
            <w:vAlign w:val="center"/>
          </w:tcPr>
          <w:p w14:paraId="5D273F49" w14:textId="77777777" w:rsidR="00476085" w:rsidRPr="005464F2" w:rsidRDefault="00476085" w:rsidP="00104D3F">
            <w:pPr>
              <w:ind w:left="113" w:right="113"/>
              <w:jc w:val="distribute"/>
              <w:rPr>
                <w:sz w:val="20"/>
              </w:rPr>
            </w:pPr>
          </w:p>
        </w:tc>
        <w:tc>
          <w:tcPr>
            <w:tcW w:w="835" w:type="pct"/>
            <w:tcBorders>
              <w:bottom w:val="single" w:sz="8" w:space="0" w:color="auto"/>
            </w:tcBorders>
            <w:vAlign w:val="center"/>
          </w:tcPr>
          <w:p w14:paraId="45B3BB72" w14:textId="77777777" w:rsidR="00476085" w:rsidRPr="005464F2" w:rsidRDefault="00476085" w:rsidP="00104D3F">
            <w:pPr>
              <w:ind w:left="57" w:right="57"/>
              <w:jc w:val="distribute"/>
              <w:rPr>
                <w:sz w:val="20"/>
              </w:rPr>
            </w:pPr>
            <w:r w:rsidRPr="005464F2">
              <w:rPr>
                <w:rFonts w:hint="eastAsia"/>
                <w:sz w:val="20"/>
              </w:rPr>
              <w:t>金額</w:t>
            </w:r>
          </w:p>
        </w:tc>
        <w:tc>
          <w:tcPr>
            <w:tcW w:w="338" w:type="pct"/>
            <w:tcBorders>
              <w:bottom w:val="single" w:sz="8" w:space="0" w:color="auto"/>
            </w:tcBorders>
            <w:vAlign w:val="center"/>
          </w:tcPr>
          <w:p w14:paraId="1B2ADBC8" w14:textId="77777777" w:rsidR="00476085" w:rsidRPr="005464F2" w:rsidRDefault="00476085" w:rsidP="00104D3F">
            <w:pPr>
              <w:ind w:left="113" w:right="113"/>
              <w:jc w:val="distribute"/>
              <w:rPr>
                <w:sz w:val="20"/>
              </w:rPr>
            </w:pPr>
            <w:r w:rsidRPr="005464F2">
              <w:rPr>
                <w:rFonts w:hint="eastAsia"/>
                <w:sz w:val="20"/>
              </w:rPr>
              <w:t>％</w:t>
            </w:r>
          </w:p>
        </w:tc>
        <w:tc>
          <w:tcPr>
            <w:tcW w:w="835" w:type="pct"/>
            <w:tcBorders>
              <w:bottom w:val="single" w:sz="8" w:space="0" w:color="auto"/>
            </w:tcBorders>
            <w:vAlign w:val="center"/>
          </w:tcPr>
          <w:p w14:paraId="563E598D" w14:textId="77777777" w:rsidR="00476085" w:rsidRPr="005464F2" w:rsidRDefault="00476085" w:rsidP="00104D3F">
            <w:pPr>
              <w:ind w:left="57" w:right="57"/>
              <w:jc w:val="distribute"/>
              <w:rPr>
                <w:sz w:val="20"/>
              </w:rPr>
            </w:pPr>
            <w:r w:rsidRPr="005464F2">
              <w:rPr>
                <w:rFonts w:hint="eastAsia"/>
                <w:sz w:val="20"/>
              </w:rPr>
              <w:t>金額</w:t>
            </w:r>
          </w:p>
        </w:tc>
        <w:tc>
          <w:tcPr>
            <w:tcW w:w="362" w:type="pct"/>
            <w:tcBorders>
              <w:bottom w:val="single" w:sz="8" w:space="0" w:color="auto"/>
            </w:tcBorders>
            <w:vAlign w:val="center"/>
          </w:tcPr>
          <w:p w14:paraId="30FE6485" w14:textId="77777777" w:rsidR="00476085" w:rsidRPr="005464F2" w:rsidRDefault="00476085" w:rsidP="00104D3F">
            <w:pPr>
              <w:ind w:left="113" w:right="113"/>
              <w:jc w:val="distribute"/>
              <w:rPr>
                <w:sz w:val="20"/>
              </w:rPr>
            </w:pPr>
            <w:r w:rsidRPr="005464F2">
              <w:rPr>
                <w:rFonts w:hint="eastAsia"/>
                <w:sz w:val="20"/>
              </w:rPr>
              <w:t>％</w:t>
            </w:r>
          </w:p>
        </w:tc>
        <w:tc>
          <w:tcPr>
            <w:tcW w:w="818" w:type="pct"/>
            <w:tcBorders>
              <w:bottom w:val="single" w:sz="8" w:space="0" w:color="auto"/>
            </w:tcBorders>
            <w:vAlign w:val="center"/>
          </w:tcPr>
          <w:p w14:paraId="2A63042E" w14:textId="77777777" w:rsidR="00476085" w:rsidRPr="005464F2" w:rsidRDefault="00476085" w:rsidP="00104D3F">
            <w:pPr>
              <w:ind w:left="57" w:right="57"/>
              <w:jc w:val="distribute"/>
              <w:rPr>
                <w:sz w:val="20"/>
              </w:rPr>
            </w:pPr>
            <w:r w:rsidRPr="005464F2">
              <w:rPr>
                <w:rFonts w:hint="eastAsia"/>
                <w:sz w:val="20"/>
              </w:rPr>
              <w:t>金額</w:t>
            </w:r>
          </w:p>
        </w:tc>
        <w:tc>
          <w:tcPr>
            <w:tcW w:w="394" w:type="pct"/>
            <w:tcBorders>
              <w:bottom w:val="single" w:sz="8" w:space="0" w:color="auto"/>
              <w:right w:val="nil"/>
            </w:tcBorders>
            <w:vAlign w:val="center"/>
          </w:tcPr>
          <w:p w14:paraId="33A42597" w14:textId="77777777" w:rsidR="00476085" w:rsidRPr="005464F2" w:rsidRDefault="00476085" w:rsidP="00104D3F">
            <w:pPr>
              <w:ind w:left="113" w:right="113"/>
              <w:jc w:val="distribute"/>
              <w:rPr>
                <w:sz w:val="20"/>
              </w:rPr>
            </w:pPr>
            <w:r w:rsidRPr="005464F2">
              <w:rPr>
                <w:rFonts w:hint="eastAsia"/>
                <w:sz w:val="20"/>
              </w:rPr>
              <w:t>％</w:t>
            </w:r>
          </w:p>
        </w:tc>
      </w:tr>
      <w:tr w:rsidR="00341C8F" w:rsidRPr="005464F2" w14:paraId="22948D48" w14:textId="77777777" w:rsidTr="00341C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9"/>
        </w:trPr>
        <w:tc>
          <w:tcPr>
            <w:tcW w:w="1418" w:type="pct"/>
            <w:tcBorders>
              <w:top w:val="single" w:sz="8" w:space="0" w:color="auto"/>
              <w:left w:val="nil"/>
              <w:bottom w:val="nil"/>
            </w:tcBorders>
            <w:shd w:val="clear" w:color="auto" w:fill="auto"/>
            <w:vAlign w:val="center"/>
          </w:tcPr>
          <w:p w14:paraId="0DAFC780" w14:textId="77777777" w:rsidR="00476085" w:rsidRPr="005464F2" w:rsidRDefault="00476085" w:rsidP="00104D3F">
            <w:pPr>
              <w:spacing w:beforeLines="30" w:before="72"/>
              <w:ind w:left="14" w:right="42"/>
              <w:jc w:val="distribute"/>
              <w:rPr>
                <w:b/>
                <w:noProof/>
                <w:kern w:val="0"/>
                <w:sz w:val="20"/>
              </w:rPr>
            </w:pPr>
            <w:r w:rsidRPr="005464F2">
              <w:rPr>
                <w:rFonts w:hint="eastAsia"/>
                <w:b/>
                <w:noProof/>
                <w:kern w:val="0"/>
                <w:sz w:val="20"/>
              </w:rPr>
              <w:t>資產</w:t>
            </w:r>
          </w:p>
        </w:tc>
        <w:tc>
          <w:tcPr>
            <w:tcW w:w="835" w:type="pct"/>
            <w:tcBorders>
              <w:top w:val="nil"/>
              <w:bottom w:val="nil"/>
            </w:tcBorders>
            <w:vAlign w:val="center"/>
          </w:tcPr>
          <w:p w14:paraId="2B852D47" w14:textId="77777777" w:rsidR="00476085" w:rsidRPr="005464F2" w:rsidRDefault="00476085" w:rsidP="00BA1284">
            <w:pPr>
              <w:spacing w:beforeLines="30" w:before="72"/>
              <w:rPr>
                <w:rFonts w:ascii="細明體" w:eastAsia="細明體" w:hAnsi="細明體"/>
                <w:b/>
                <w:noProof/>
                <w:sz w:val="18"/>
                <w:szCs w:val="18"/>
              </w:rPr>
            </w:pPr>
            <w:r w:rsidRPr="005464F2">
              <w:rPr>
                <w:rFonts w:ascii="細明體" w:eastAsia="細明體" w:hAnsi="細明體"/>
                <w:b/>
                <w:noProof/>
                <w:sz w:val="18"/>
                <w:szCs w:val="18"/>
              </w:rPr>
              <w:t>207,762,937,653</w:t>
            </w:r>
          </w:p>
        </w:tc>
        <w:tc>
          <w:tcPr>
            <w:tcW w:w="338" w:type="pct"/>
            <w:tcBorders>
              <w:top w:val="nil"/>
              <w:bottom w:val="nil"/>
            </w:tcBorders>
            <w:vAlign w:val="center"/>
          </w:tcPr>
          <w:p w14:paraId="2F26C3FA" w14:textId="77777777" w:rsidR="00476085" w:rsidRPr="005464F2" w:rsidRDefault="00476085" w:rsidP="00BA1284">
            <w:pPr>
              <w:spacing w:beforeLines="30" w:before="72"/>
              <w:rPr>
                <w:rFonts w:ascii="細明體" w:eastAsia="細明體" w:hAnsi="細明體"/>
                <w:b/>
                <w:noProof/>
                <w:sz w:val="18"/>
                <w:szCs w:val="18"/>
              </w:rPr>
            </w:pPr>
            <w:r w:rsidRPr="005464F2">
              <w:rPr>
                <w:rFonts w:ascii="細明體" w:eastAsia="細明體" w:hAnsi="細明體"/>
                <w:b/>
                <w:noProof/>
                <w:sz w:val="18"/>
                <w:szCs w:val="18"/>
              </w:rPr>
              <w:t>100.00</w:t>
            </w:r>
          </w:p>
        </w:tc>
        <w:tc>
          <w:tcPr>
            <w:tcW w:w="835" w:type="pct"/>
            <w:tcBorders>
              <w:top w:val="nil"/>
              <w:bottom w:val="nil"/>
            </w:tcBorders>
            <w:vAlign w:val="center"/>
          </w:tcPr>
          <w:p w14:paraId="7D3916B9" w14:textId="77777777" w:rsidR="00476085" w:rsidRPr="005464F2" w:rsidRDefault="00476085" w:rsidP="00BA1284">
            <w:pPr>
              <w:spacing w:beforeLines="30" w:before="72"/>
              <w:rPr>
                <w:rFonts w:ascii="細明體" w:eastAsia="細明體" w:hAnsi="細明體"/>
                <w:b/>
                <w:noProof/>
                <w:sz w:val="18"/>
                <w:szCs w:val="18"/>
              </w:rPr>
            </w:pPr>
            <w:r w:rsidRPr="005464F2">
              <w:rPr>
                <w:rFonts w:ascii="細明體" w:eastAsia="細明體" w:hAnsi="細明體"/>
                <w:b/>
                <w:noProof/>
                <w:sz w:val="18"/>
                <w:szCs w:val="18"/>
              </w:rPr>
              <w:t>171,695,835,368</w:t>
            </w:r>
          </w:p>
        </w:tc>
        <w:tc>
          <w:tcPr>
            <w:tcW w:w="362" w:type="pct"/>
            <w:tcBorders>
              <w:top w:val="nil"/>
              <w:bottom w:val="nil"/>
            </w:tcBorders>
            <w:vAlign w:val="center"/>
          </w:tcPr>
          <w:p w14:paraId="1229AD4C" w14:textId="77777777" w:rsidR="00476085" w:rsidRPr="005464F2" w:rsidRDefault="00476085" w:rsidP="00BA1284">
            <w:pPr>
              <w:spacing w:beforeLines="30" w:before="72"/>
              <w:rPr>
                <w:rFonts w:ascii="細明體" w:eastAsia="細明體" w:hAnsi="細明體"/>
                <w:b/>
                <w:noProof/>
                <w:sz w:val="18"/>
                <w:szCs w:val="18"/>
              </w:rPr>
            </w:pPr>
            <w:r w:rsidRPr="005464F2">
              <w:rPr>
                <w:rFonts w:ascii="細明體" w:eastAsia="細明體" w:hAnsi="細明體"/>
                <w:b/>
                <w:noProof/>
                <w:sz w:val="18"/>
                <w:szCs w:val="18"/>
              </w:rPr>
              <w:t>100.00</w:t>
            </w:r>
          </w:p>
        </w:tc>
        <w:tc>
          <w:tcPr>
            <w:tcW w:w="818" w:type="pct"/>
            <w:tcBorders>
              <w:top w:val="nil"/>
              <w:bottom w:val="nil"/>
            </w:tcBorders>
            <w:vAlign w:val="center"/>
          </w:tcPr>
          <w:p w14:paraId="63E9FA46" w14:textId="77777777" w:rsidR="00476085" w:rsidRPr="005464F2" w:rsidRDefault="00476085" w:rsidP="00BA1284">
            <w:pPr>
              <w:spacing w:beforeLines="30" w:before="72"/>
              <w:rPr>
                <w:rFonts w:ascii="細明體" w:eastAsia="細明體" w:hAnsi="細明體"/>
                <w:b/>
                <w:noProof/>
                <w:sz w:val="18"/>
                <w:szCs w:val="18"/>
              </w:rPr>
            </w:pPr>
            <w:r w:rsidRPr="005464F2">
              <w:rPr>
                <w:rFonts w:ascii="細明體" w:eastAsia="細明體" w:hAnsi="細明體"/>
                <w:b/>
                <w:noProof/>
                <w:sz w:val="18"/>
                <w:szCs w:val="18"/>
              </w:rPr>
              <w:t>36,067,102,285</w:t>
            </w:r>
          </w:p>
        </w:tc>
        <w:tc>
          <w:tcPr>
            <w:tcW w:w="394" w:type="pct"/>
            <w:tcBorders>
              <w:top w:val="nil"/>
              <w:bottom w:val="nil"/>
              <w:right w:val="nil"/>
            </w:tcBorders>
            <w:vAlign w:val="center"/>
          </w:tcPr>
          <w:p w14:paraId="22333C14" w14:textId="77777777" w:rsidR="00476085" w:rsidRPr="005464F2" w:rsidRDefault="00476085" w:rsidP="00341C8F">
            <w:pPr>
              <w:spacing w:beforeLines="30" w:before="72"/>
              <w:ind w:rightChars="-18" w:right="-29"/>
              <w:rPr>
                <w:rFonts w:ascii="細明體" w:eastAsia="細明體" w:hAnsi="細明體"/>
                <w:b/>
                <w:noProof/>
                <w:sz w:val="18"/>
                <w:szCs w:val="18"/>
              </w:rPr>
            </w:pPr>
            <w:r w:rsidRPr="005464F2">
              <w:rPr>
                <w:rFonts w:ascii="細明體" w:eastAsia="細明體" w:hAnsi="細明體"/>
                <w:b/>
                <w:noProof/>
                <w:sz w:val="18"/>
                <w:szCs w:val="18"/>
              </w:rPr>
              <w:t>21.01</w:t>
            </w:r>
          </w:p>
        </w:tc>
      </w:tr>
      <w:tr w:rsidR="00341C8F" w:rsidRPr="005464F2" w14:paraId="0E149D70" w14:textId="77777777" w:rsidTr="00341C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9"/>
        </w:trPr>
        <w:tc>
          <w:tcPr>
            <w:tcW w:w="1418" w:type="pct"/>
            <w:tcBorders>
              <w:top w:val="nil"/>
              <w:left w:val="nil"/>
              <w:bottom w:val="nil"/>
            </w:tcBorders>
            <w:shd w:val="clear" w:color="auto" w:fill="auto"/>
            <w:vAlign w:val="center"/>
          </w:tcPr>
          <w:p w14:paraId="37FCB79B" w14:textId="77777777" w:rsidR="00476085" w:rsidRPr="005464F2" w:rsidRDefault="00476085" w:rsidP="00104D3F">
            <w:pPr>
              <w:ind w:leftChars="100" w:left="160" w:right="42"/>
              <w:jc w:val="distribute"/>
              <w:rPr>
                <w:spacing w:val="-6"/>
                <w:kern w:val="0"/>
                <w:sz w:val="20"/>
              </w:rPr>
            </w:pPr>
            <w:r w:rsidRPr="005464F2">
              <w:rPr>
                <w:rFonts w:hint="eastAsia"/>
                <w:noProof/>
                <w:kern w:val="0"/>
                <w:sz w:val="20"/>
              </w:rPr>
              <w:t>流動資產</w:t>
            </w:r>
          </w:p>
        </w:tc>
        <w:tc>
          <w:tcPr>
            <w:tcW w:w="835" w:type="pct"/>
            <w:tcBorders>
              <w:top w:val="nil"/>
              <w:bottom w:val="nil"/>
            </w:tcBorders>
            <w:vAlign w:val="center"/>
          </w:tcPr>
          <w:p w14:paraId="751C94D7"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44,530,218,465</w:t>
            </w:r>
          </w:p>
        </w:tc>
        <w:tc>
          <w:tcPr>
            <w:tcW w:w="338" w:type="pct"/>
            <w:tcBorders>
              <w:top w:val="nil"/>
              <w:bottom w:val="nil"/>
            </w:tcBorders>
            <w:vAlign w:val="center"/>
          </w:tcPr>
          <w:p w14:paraId="6486ECA5"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21.43</w:t>
            </w:r>
          </w:p>
        </w:tc>
        <w:tc>
          <w:tcPr>
            <w:tcW w:w="835" w:type="pct"/>
            <w:tcBorders>
              <w:top w:val="nil"/>
              <w:bottom w:val="nil"/>
            </w:tcBorders>
            <w:vAlign w:val="center"/>
          </w:tcPr>
          <w:p w14:paraId="27316F8D"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35,829,070,932</w:t>
            </w:r>
          </w:p>
        </w:tc>
        <w:tc>
          <w:tcPr>
            <w:tcW w:w="362" w:type="pct"/>
            <w:tcBorders>
              <w:top w:val="nil"/>
              <w:bottom w:val="nil"/>
            </w:tcBorders>
            <w:vAlign w:val="center"/>
          </w:tcPr>
          <w:p w14:paraId="2E91467F"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20.87</w:t>
            </w:r>
          </w:p>
        </w:tc>
        <w:tc>
          <w:tcPr>
            <w:tcW w:w="818" w:type="pct"/>
            <w:tcBorders>
              <w:top w:val="nil"/>
              <w:bottom w:val="nil"/>
            </w:tcBorders>
            <w:vAlign w:val="center"/>
          </w:tcPr>
          <w:p w14:paraId="164A3A8D"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8,701,147,533</w:t>
            </w:r>
          </w:p>
        </w:tc>
        <w:tc>
          <w:tcPr>
            <w:tcW w:w="394" w:type="pct"/>
            <w:tcBorders>
              <w:top w:val="nil"/>
              <w:bottom w:val="nil"/>
              <w:right w:val="nil"/>
            </w:tcBorders>
            <w:vAlign w:val="center"/>
          </w:tcPr>
          <w:p w14:paraId="38B4E07B" w14:textId="77777777" w:rsidR="00476085" w:rsidRPr="005464F2" w:rsidRDefault="00476085" w:rsidP="00341C8F">
            <w:pPr>
              <w:ind w:rightChars="-18" w:right="-29"/>
              <w:rPr>
                <w:rFonts w:ascii="細明體" w:eastAsia="細明體" w:hAnsi="細明體"/>
                <w:noProof/>
                <w:sz w:val="18"/>
                <w:szCs w:val="18"/>
              </w:rPr>
            </w:pPr>
            <w:r w:rsidRPr="005464F2">
              <w:rPr>
                <w:rFonts w:ascii="細明體" w:eastAsia="細明體" w:hAnsi="細明體"/>
                <w:noProof/>
                <w:sz w:val="18"/>
                <w:szCs w:val="18"/>
              </w:rPr>
              <w:t>24.29</w:t>
            </w:r>
          </w:p>
        </w:tc>
      </w:tr>
      <w:tr w:rsidR="00341C8F" w:rsidRPr="005464F2" w14:paraId="160CAF28" w14:textId="77777777" w:rsidTr="00341C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9"/>
        </w:trPr>
        <w:tc>
          <w:tcPr>
            <w:tcW w:w="1418" w:type="pct"/>
            <w:tcBorders>
              <w:top w:val="nil"/>
              <w:left w:val="nil"/>
              <w:bottom w:val="nil"/>
            </w:tcBorders>
            <w:shd w:val="clear" w:color="auto" w:fill="auto"/>
            <w:vAlign w:val="center"/>
          </w:tcPr>
          <w:p w14:paraId="47E8817E" w14:textId="77777777" w:rsidR="00476085" w:rsidRPr="005464F2" w:rsidRDefault="00476085" w:rsidP="00104D3F">
            <w:pPr>
              <w:spacing w:beforeLines="5" w:before="12" w:line="280" w:lineRule="exact"/>
              <w:ind w:leftChars="100" w:left="160" w:right="40"/>
              <w:jc w:val="distribute"/>
              <w:rPr>
                <w:noProof/>
                <w:kern w:val="0"/>
                <w:sz w:val="20"/>
              </w:rPr>
            </w:pPr>
            <w:r w:rsidRPr="005464F2">
              <w:rPr>
                <w:rFonts w:hint="eastAsia"/>
                <w:noProof/>
                <w:kern w:val="0"/>
                <w:sz w:val="20"/>
              </w:rPr>
              <w:t>投資、長期應收款、</w:t>
            </w:r>
          </w:p>
          <w:p w14:paraId="3DBC9444" w14:textId="77777777" w:rsidR="00476085" w:rsidRPr="005464F2" w:rsidRDefault="00476085" w:rsidP="00104D3F">
            <w:pPr>
              <w:spacing w:afterLines="25" w:after="60" w:line="280" w:lineRule="exact"/>
              <w:ind w:leftChars="100" w:left="160" w:right="40"/>
              <w:jc w:val="distribute"/>
              <w:rPr>
                <w:noProof/>
                <w:kern w:val="0"/>
                <w:sz w:val="20"/>
              </w:rPr>
            </w:pPr>
            <w:r w:rsidRPr="005464F2">
              <w:rPr>
                <w:rFonts w:hint="eastAsia"/>
                <w:noProof/>
                <w:kern w:val="0"/>
                <w:sz w:val="20"/>
              </w:rPr>
              <w:t>貸墊款及準備金</w:t>
            </w:r>
          </w:p>
        </w:tc>
        <w:tc>
          <w:tcPr>
            <w:tcW w:w="835" w:type="pct"/>
            <w:tcBorders>
              <w:top w:val="nil"/>
              <w:bottom w:val="nil"/>
            </w:tcBorders>
            <w:vAlign w:val="center"/>
          </w:tcPr>
          <w:p w14:paraId="0690D836"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72,959,185,716</w:t>
            </w:r>
          </w:p>
        </w:tc>
        <w:tc>
          <w:tcPr>
            <w:tcW w:w="338" w:type="pct"/>
            <w:tcBorders>
              <w:top w:val="nil"/>
              <w:bottom w:val="nil"/>
            </w:tcBorders>
            <w:vAlign w:val="center"/>
          </w:tcPr>
          <w:p w14:paraId="7DC34B7B"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35.12</w:t>
            </w:r>
          </w:p>
        </w:tc>
        <w:tc>
          <w:tcPr>
            <w:tcW w:w="835" w:type="pct"/>
            <w:tcBorders>
              <w:top w:val="nil"/>
              <w:bottom w:val="nil"/>
            </w:tcBorders>
            <w:vAlign w:val="center"/>
          </w:tcPr>
          <w:p w14:paraId="4833B2E8"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57,676,842,027</w:t>
            </w:r>
          </w:p>
        </w:tc>
        <w:tc>
          <w:tcPr>
            <w:tcW w:w="362" w:type="pct"/>
            <w:tcBorders>
              <w:top w:val="nil"/>
              <w:bottom w:val="nil"/>
            </w:tcBorders>
            <w:vAlign w:val="center"/>
          </w:tcPr>
          <w:p w14:paraId="026346A0"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33.59</w:t>
            </w:r>
          </w:p>
        </w:tc>
        <w:tc>
          <w:tcPr>
            <w:tcW w:w="818" w:type="pct"/>
            <w:tcBorders>
              <w:top w:val="nil"/>
              <w:bottom w:val="nil"/>
            </w:tcBorders>
            <w:vAlign w:val="center"/>
          </w:tcPr>
          <w:p w14:paraId="35992185"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15,282,343,689</w:t>
            </w:r>
          </w:p>
        </w:tc>
        <w:tc>
          <w:tcPr>
            <w:tcW w:w="394" w:type="pct"/>
            <w:tcBorders>
              <w:top w:val="nil"/>
              <w:bottom w:val="nil"/>
              <w:right w:val="nil"/>
            </w:tcBorders>
            <w:vAlign w:val="center"/>
          </w:tcPr>
          <w:p w14:paraId="4EA7CA67" w14:textId="77777777" w:rsidR="00476085" w:rsidRPr="005464F2" w:rsidRDefault="00476085" w:rsidP="00341C8F">
            <w:pPr>
              <w:ind w:rightChars="-18" w:right="-29"/>
              <w:rPr>
                <w:rFonts w:ascii="細明體" w:eastAsia="細明體" w:hAnsi="細明體"/>
                <w:noProof/>
                <w:sz w:val="18"/>
                <w:szCs w:val="18"/>
              </w:rPr>
            </w:pPr>
            <w:r w:rsidRPr="005464F2">
              <w:rPr>
                <w:rFonts w:ascii="細明體" w:eastAsia="細明體" w:hAnsi="細明體"/>
                <w:noProof/>
                <w:sz w:val="18"/>
                <w:szCs w:val="18"/>
              </w:rPr>
              <w:t>26.50</w:t>
            </w:r>
          </w:p>
        </w:tc>
      </w:tr>
      <w:tr w:rsidR="00341C8F" w:rsidRPr="005464F2" w14:paraId="4659F0B2" w14:textId="77777777" w:rsidTr="00341C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9"/>
        </w:trPr>
        <w:tc>
          <w:tcPr>
            <w:tcW w:w="1418" w:type="pct"/>
            <w:tcBorders>
              <w:top w:val="nil"/>
              <w:left w:val="nil"/>
              <w:bottom w:val="nil"/>
            </w:tcBorders>
            <w:shd w:val="clear" w:color="auto" w:fill="auto"/>
            <w:vAlign w:val="center"/>
          </w:tcPr>
          <w:p w14:paraId="7FA84DEB" w14:textId="77777777" w:rsidR="00476085" w:rsidRPr="005464F2" w:rsidRDefault="00476085" w:rsidP="00104D3F">
            <w:pPr>
              <w:spacing w:beforeLines="10" w:before="24"/>
              <w:ind w:leftChars="100" w:left="160" w:right="42"/>
              <w:jc w:val="distribute"/>
              <w:rPr>
                <w:noProof/>
                <w:kern w:val="0"/>
                <w:sz w:val="20"/>
              </w:rPr>
            </w:pPr>
            <w:r w:rsidRPr="005464F2">
              <w:rPr>
                <w:rFonts w:hint="eastAsia"/>
                <w:noProof/>
                <w:kern w:val="0"/>
                <w:sz w:val="20"/>
              </w:rPr>
              <w:t>不動產、廠房及設備</w:t>
            </w:r>
          </w:p>
        </w:tc>
        <w:tc>
          <w:tcPr>
            <w:tcW w:w="835" w:type="pct"/>
            <w:tcBorders>
              <w:top w:val="nil"/>
              <w:bottom w:val="nil"/>
            </w:tcBorders>
            <w:vAlign w:val="center"/>
          </w:tcPr>
          <w:p w14:paraId="76C24001" w14:textId="77777777" w:rsidR="00476085" w:rsidRPr="005464F2" w:rsidRDefault="00476085" w:rsidP="00BA1284">
            <w:pPr>
              <w:spacing w:beforeLines="10" w:before="24"/>
              <w:rPr>
                <w:rFonts w:ascii="細明體" w:eastAsia="細明體" w:hAnsi="細明體"/>
                <w:noProof/>
                <w:sz w:val="18"/>
                <w:szCs w:val="18"/>
              </w:rPr>
            </w:pPr>
            <w:r w:rsidRPr="005464F2">
              <w:rPr>
                <w:rFonts w:ascii="細明體" w:eastAsia="細明體" w:hAnsi="細明體"/>
                <w:noProof/>
                <w:sz w:val="18"/>
                <w:szCs w:val="18"/>
              </w:rPr>
              <w:t>88,758,870,138</w:t>
            </w:r>
          </w:p>
        </w:tc>
        <w:tc>
          <w:tcPr>
            <w:tcW w:w="338" w:type="pct"/>
            <w:tcBorders>
              <w:top w:val="nil"/>
              <w:bottom w:val="nil"/>
            </w:tcBorders>
            <w:vAlign w:val="center"/>
          </w:tcPr>
          <w:p w14:paraId="151E6E83" w14:textId="77777777" w:rsidR="00476085" w:rsidRPr="005464F2" w:rsidRDefault="00476085" w:rsidP="00BA1284">
            <w:pPr>
              <w:spacing w:beforeLines="10" w:before="24"/>
              <w:rPr>
                <w:rFonts w:ascii="細明體" w:eastAsia="細明體" w:hAnsi="細明體"/>
                <w:noProof/>
                <w:sz w:val="18"/>
                <w:szCs w:val="18"/>
              </w:rPr>
            </w:pPr>
            <w:r w:rsidRPr="005464F2">
              <w:rPr>
                <w:rFonts w:ascii="細明體" w:eastAsia="細明體" w:hAnsi="細明體"/>
                <w:noProof/>
                <w:sz w:val="18"/>
                <w:szCs w:val="18"/>
              </w:rPr>
              <w:t>42.72</w:t>
            </w:r>
          </w:p>
        </w:tc>
        <w:tc>
          <w:tcPr>
            <w:tcW w:w="835" w:type="pct"/>
            <w:tcBorders>
              <w:top w:val="nil"/>
              <w:bottom w:val="nil"/>
            </w:tcBorders>
            <w:vAlign w:val="center"/>
          </w:tcPr>
          <w:p w14:paraId="4B824CB7" w14:textId="77777777" w:rsidR="00476085" w:rsidRPr="005464F2" w:rsidRDefault="00476085" w:rsidP="00BA1284">
            <w:pPr>
              <w:spacing w:beforeLines="10" w:before="24"/>
              <w:rPr>
                <w:rFonts w:ascii="細明體" w:eastAsia="細明體" w:hAnsi="細明體"/>
                <w:noProof/>
                <w:sz w:val="18"/>
                <w:szCs w:val="18"/>
              </w:rPr>
            </w:pPr>
            <w:r w:rsidRPr="005464F2">
              <w:rPr>
                <w:rFonts w:ascii="細明體" w:eastAsia="細明體" w:hAnsi="細明體"/>
                <w:noProof/>
                <w:sz w:val="18"/>
                <w:szCs w:val="18"/>
              </w:rPr>
              <w:t>77,922,755,013</w:t>
            </w:r>
          </w:p>
        </w:tc>
        <w:tc>
          <w:tcPr>
            <w:tcW w:w="362" w:type="pct"/>
            <w:tcBorders>
              <w:top w:val="nil"/>
              <w:bottom w:val="nil"/>
            </w:tcBorders>
            <w:vAlign w:val="center"/>
          </w:tcPr>
          <w:p w14:paraId="60C5DA00" w14:textId="77777777" w:rsidR="00476085" w:rsidRPr="005464F2" w:rsidRDefault="00476085" w:rsidP="00BA1284">
            <w:pPr>
              <w:spacing w:beforeLines="10" w:before="24"/>
              <w:rPr>
                <w:rFonts w:ascii="細明體" w:eastAsia="細明體" w:hAnsi="細明體"/>
                <w:noProof/>
                <w:sz w:val="18"/>
                <w:szCs w:val="18"/>
              </w:rPr>
            </w:pPr>
            <w:r w:rsidRPr="005464F2">
              <w:rPr>
                <w:rFonts w:ascii="細明體" w:eastAsia="細明體" w:hAnsi="細明體"/>
                <w:noProof/>
                <w:sz w:val="18"/>
                <w:szCs w:val="18"/>
              </w:rPr>
              <w:t>45.38</w:t>
            </w:r>
          </w:p>
        </w:tc>
        <w:tc>
          <w:tcPr>
            <w:tcW w:w="818" w:type="pct"/>
            <w:tcBorders>
              <w:top w:val="nil"/>
              <w:bottom w:val="nil"/>
            </w:tcBorders>
            <w:vAlign w:val="center"/>
          </w:tcPr>
          <w:p w14:paraId="214923D1" w14:textId="77777777" w:rsidR="00476085" w:rsidRPr="005464F2" w:rsidRDefault="00476085" w:rsidP="00BA1284">
            <w:pPr>
              <w:spacing w:beforeLines="10" w:before="24"/>
              <w:rPr>
                <w:rFonts w:ascii="細明體" w:eastAsia="細明體" w:hAnsi="細明體"/>
                <w:noProof/>
                <w:sz w:val="18"/>
                <w:szCs w:val="18"/>
              </w:rPr>
            </w:pPr>
            <w:r w:rsidRPr="005464F2">
              <w:rPr>
                <w:rFonts w:ascii="細明體" w:eastAsia="細明體" w:hAnsi="細明體"/>
                <w:noProof/>
                <w:sz w:val="18"/>
                <w:szCs w:val="18"/>
              </w:rPr>
              <w:t>10,836,115,125</w:t>
            </w:r>
          </w:p>
        </w:tc>
        <w:tc>
          <w:tcPr>
            <w:tcW w:w="394" w:type="pct"/>
            <w:tcBorders>
              <w:top w:val="nil"/>
              <w:bottom w:val="nil"/>
              <w:right w:val="nil"/>
            </w:tcBorders>
            <w:vAlign w:val="center"/>
          </w:tcPr>
          <w:p w14:paraId="0DEFDF65" w14:textId="77777777" w:rsidR="00476085" w:rsidRPr="005464F2" w:rsidRDefault="00476085" w:rsidP="00341C8F">
            <w:pPr>
              <w:ind w:rightChars="-18" w:right="-29"/>
              <w:rPr>
                <w:rFonts w:ascii="細明體" w:eastAsia="細明體" w:hAnsi="細明體"/>
                <w:noProof/>
                <w:sz w:val="18"/>
                <w:szCs w:val="18"/>
              </w:rPr>
            </w:pPr>
            <w:r w:rsidRPr="005464F2">
              <w:rPr>
                <w:rFonts w:ascii="細明體" w:eastAsia="細明體" w:hAnsi="細明體"/>
                <w:noProof/>
                <w:sz w:val="18"/>
                <w:szCs w:val="18"/>
              </w:rPr>
              <w:t>13.91</w:t>
            </w:r>
          </w:p>
        </w:tc>
      </w:tr>
      <w:tr w:rsidR="00341C8F" w:rsidRPr="005464F2" w14:paraId="15F9CD31" w14:textId="77777777" w:rsidTr="00341C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9"/>
        </w:trPr>
        <w:tc>
          <w:tcPr>
            <w:tcW w:w="1418" w:type="pct"/>
            <w:tcBorders>
              <w:top w:val="nil"/>
              <w:left w:val="nil"/>
              <w:bottom w:val="nil"/>
            </w:tcBorders>
            <w:shd w:val="clear" w:color="auto" w:fill="auto"/>
            <w:vAlign w:val="center"/>
          </w:tcPr>
          <w:p w14:paraId="0373AFB0" w14:textId="77777777" w:rsidR="00476085" w:rsidRPr="005464F2" w:rsidRDefault="00476085" w:rsidP="00104D3F">
            <w:pPr>
              <w:ind w:leftChars="100" w:left="160" w:right="42"/>
              <w:jc w:val="distribute"/>
              <w:rPr>
                <w:noProof/>
                <w:kern w:val="0"/>
                <w:sz w:val="20"/>
              </w:rPr>
            </w:pPr>
            <w:r w:rsidRPr="005464F2">
              <w:rPr>
                <w:rFonts w:hint="eastAsia"/>
                <w:noProof/>
                <w:kern w:val="0"/>
                <w:sz w:val="20"/>
              </w:rPr>
              <w:t>無形資產</w:t>
            </w:r>
          </w:p>
        </w:tc>
        <w:tc>
          <w:tcPr>
            <w:tcW w:w="835" w:type="pct"/>
            <w:tcBorders>
              <w:top w:val="nil"/>
              <w:bottom w:val="nil"/>
            </w:tcBorders>
            <w:vAlign w:val="center"/>
          </w:tcPr>
          <w:p w14:paraId="0827B04F"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1,301,405,441</w:t>
            </w:r>
          </w:p>
        </w:tc>
        <w:tc>
          <w:tcPr>
            <w:tcW w:w="338" w:type="pct"/>
            <w:tcBorders>
              <w:top w:val="nil"/>
              <w:bottom w:val="nil"/>
            </w:tcBorders>
            <w:vAlign w:val="center"/>
          </w:tcPr>
          <w:p w14:paraId="75A3711B"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0.63</w:t>
            </w:r>
          </w:p>
        </w:tc>
        <w:tc>
          <w:tcPr>
            <w:tcW w:w="835" w:type="pct"/>
            <w:tcBorders>
              <w:top w:val="nil"/>
              <w:bottom w:val="nil"/>
            </w:tcBorders>
            <w:vAlign w:val="center"/>
          </w:tcPr>
          <w:p w14:paraId="1A3711AC"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34,310,325</w:t>
            </w:r>
          </w:p>
        </w:tc>
        <w:tc>
          <w:tcPr>
            <w:tcW w:w="362" w:type="pct"/>
            <w:tcBorders>
              <w:top w:val="nil"/>
              <w:bottom w:val="nil"/>
            </w:tcBorders>
            <w:vAlign w:val="center"/>
          </w:tcPr>
          <w:p w14:paraId="4DADA683"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0.02</w:t>
            </w:r>
          </w:p>
        </w:tc>
        <w:tc>
          <w:tcPr>
            <w:tcW w:w="818" w:type="pct"/>
            <w:tcBorders>
              <w:top w:val="nil"/>
              <w:bottom w:val="nil"/>
            </w:tcBorders>
            <w:vAlign w:val="center"/>
          </w:tcPr>
          <w:p w14:paraId="19D9BDD1"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1,267,095,116</w:t>
            </w:r>
          </w:p>
        </w:tc>
        <w:tc>
          <w:tcPr>
            <w:tcW w:w="394" w:type="pct"/>
            <w:tcBorders>
              <w:top w:val="nil"/>
              <w:bottom w:val="nil"/>
              <w:right w:val="nil"/>
            </w:tcBorders>
            <w:vAlign w:val="center"/>
          </w:tcPr>
          <w:p w14:paraId="5153C6AD" w14:textId="77777777" w:rsidR="00476085" w:rsidRPr="005464F2" w:rsidRDefault="00476085" w:rsidP="00341C8F">
            <w:pPr>
              <w:ind w:rightChars="-18" w:right="-29"/>
              <w:rPr>
                <w:rFonts w:ascii="細明體" w:eastAsia="細明體" w:hAnsi="細明體"/>
                <w:noProof/>
                <w:sz w:val="18"/>
                <w:szCs w:val="18"/>
              </w:rPr>
            </w:pPr>
            <w:r w:rsidRPr="005464F2">
              <w:rPr>
                <w:rFonts w:ascii="細明體" w:eastAsia="細明體" w:hAnsi="細明體"/>
                <w:noProof/>
                <w:sz w:val="18"/>
                <w:szCs w:val="18"/>
              </w:rPr>
              <w:t>3,693.04</w:t>
            </w:r>
          </w:p>
        </w:tc>
      </w:tr>
      <w:tr w:rsidR="00341C8F" w:rsidRPr="005464F2" w14:paraId="1EA9D8E5" w14:textId="77777777" w:rsidTr="00341C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9"/>
        </w:trPr>
        <w:tc>
          <w:tcPr>
            <w:tcW w:w="1418" w:type="pct"/>
            <w:tcBorders>
              <w:top w:val="nil"/>
              <w:left w:val="nil"/>
              <w:bottom w:val="nil"/>
            </w:tcBorders>
            <w:shd w:val="clear" w:color="auto" w:fill="auto"/>
            <w:vAlign w:val="center"/>
          </w:tcPr>
          <w:p w14:paraId="2B418B52" w14:textId="77777777" w:rsidR="00476085" w:rsidRPr="005464F2" w:rsidRDefault="00476085" w:rsidP="00104D3F">
            <w:pPr>
              <w:ind w:leftChars="100" w:left="160" w:right="42"/>
              <w:jc w:val="distribute"/>
              <w:rPr>
                <w:noProof/>
                <w:kern w:val="0"/>
                <w:sz w:val="20"/>
              </w:rPr>
            </w:pPr>
            <w:r w:rsidRPr="005464F2">
              <w:rPr>
                <w:rFonts w:hint="eastAsia"/>
                <w:noProof/>
                <w:kern w:val="0"/>
                <w:sz w:val="20"/>
              </w:rPr>
              <w:t>其他資產</w:t>
            </w:r>
          </w:p>
        </w:tc>
        <w:tc>
          <w:tcPr>
            <w:tcW w:w="835" w:type="pct"/>
            <w:tcBorders>
              <w:top w:val="nil"/>
              <w:bottom w:val="nil"/>
            </w:tcBorders>
            <w:vAlign w:val="center"/>
          </w:tcPr>
          <w:p w14:paraId="0C8A9D50"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213,257,893</w:t>
            </w:r>
          </w:p>
        </w:tc>
        <w:tc>
          <w:tcPr>
            <w:tcW w:w="338" w:type="pct"/>
            <w:tcBorders>
              <w:top w:val="nil"/>
              <w:bottom w:val="nil"/>
            </w:tcBorders>
            <w:vAlign w:val="center"/>
          </w:tcPr>
          <w:p w14:paraId="3CC1B558"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0.10</w:t>
            </w:r>
          </w:p>
        </w:tc>
        <w:tc>
          <w:tcPr>
            <w:tcW w:w="835" w:type="pct"/>
            <w:tcBorders>
              <w:top w:val="nil"/>
              <w:bottom w:val="nil"/>
            </w:tcBorders>
            <w:vAlign w:val="center"/>
          </w:tcPr>
          <w:p w14:paraId="6E56BC0B"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232,857,071</w:t>
            </w:r>
          </w:p>
        </w:tc>
        <w:tc>
          <w:tcPr>
            <w:tcW w:w="362" w:type="pct"/>
            <w:tcBorders>
              <w:top w:val="nil"/>
              <w:bottom w:val="nil"/>
            </w:tcBorders>
            <w:vAlign w:val="center"/>
          </w:tcPr>
          <w:p w14:paraId="1078F25A"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0.14</w:t>
            </w:r>
          </w:p>
        </w:tc>
        <w:tc>
          <w:tcPr>
            <w:tcW w:w="818" w:type="pct"/>
            <w:tcBorders>
              <w:top w:val="nil"/>
              <w:bottom w:val="nil"/>
            </w:tcBorders>
            <w:vAlign w:val="center"/>
          </w:tcPr>
          <w:p w14:paraId="0AF62005"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- 19,599,178</w:t>
            </w:r>
          </w:p>
        </w:tc>
        <w:tc>
          <w:tcPr>
            <w:tcW w:w="394" w:type="pct"/>
            <w:tcBorders>
              <w:top w:val="nil"/>
              <w:bottom w:val="nil"/>
              <w:right w:val="nil"/>
            </w:tcBorders>
            <w:vAlign w:val="center"/>
          </w:tcPr>
          <w:p w14:paraId="1F371192" w14:textId="77777777" w:rsidR="00476085" w:rsidRPr="005464F2" w:rsidRDefault="00476085" w:rsidP="00341C8F">
            <w:pPr>
              <w:ind w:rightChars="-18" w:right="-29"/>
              <w:rPr>
                <w:rFonts w:ascii="細明體" w:eastAsia="細明體" w:hAnsi="細明體"/>
                <w:noProof/>
                <w:sz w:val="18"/>
                <w:szCs w:val="18"/>
              </w:rPr>
            </w:pPr>
            <w:r w:rsidRPr="005464F2">
              <w:rPr>
                <w:rFonts w:ascii="細明體" w:eastAsia="細明體" w:hAnsi="細明體"/>
                <w:noProof/>
                <w:sz w:val="18"/>
                <w:szCs w:val="18"/>
              </w:rPr>
              <w:t>- 8.42</w:t>
            </w:r>
          </w:p>
        </w:tc>
      </w:tr>
      <w:tr w:rsidR="00341C8F" w:rsidRPr="005464F2" w14:paraId="2E972C45" w14:textId="77777777" w:rsidTr="00341C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9"/>
        </w:trPr>
        <w:tc>
          <w:tcPr>
            <w:tcW w:w="1418" w:type="pct"/>
            <w:tcBorders>
              <w:top w:val="nil"/>
              <w:left w:val="nil"/>
              <w:bottom w:val="nil"/>
            </w:tcBorders>
            <w:shd w:val="clear" w:color="auto" w:fill="auto"/>
            <w:vAlign w:val="center"/>
          </w:tcPr>
          <w:p w14:paraId="74F28E46" w14:textId="77777777" w:rsidR="00476085" w:rsidRPr="005464F2" w:rsidRDefault="00476085" w:rsidP="00104D3F">
            <w:pPr>
              <w:ind w:left="14" w:right="42"/>
              <w:jc w:val="distribute"/>
              <w:rPr>
                <w:b/>
                <w:noProof/>
                <w:kern w:val="0"/>
                <w:sz w:val="20"/>
              </w:rPr>
            </w:pPr>
            <w:r w:rsidRPr="005464F2">
              <w:rPr>
                <w:rFonts w:hint="eastAsia"/>
                <w:b/>
                <w:noProof/>
                <w:kern w:val="0"/>
                <w:sz w:val="20"/>
              </w:rPr>
              <w:t>資產總額</w:t>
            </w:r>
          </w:p>
        </w:tc>
        <w:tc>
          <w:tcPr>
            <w:tcW w:w="835" w:type="pct"/>
            <w:tcBorders>
              <w:top w:val="nil"/>
              <w:bottom w:val="nil"/>
            </w:tcBorders>
            <w:vAlign w:val="center"/>
          </w:tcPr>
          <w:p w14:paraId="1848FF67"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207,762,937,653</w:t>
            </w:r>
          </w:p>
        </w:tc>
        <w:tc>
          <w:tcPr>
            <w:tcW w:w="338" w:type="pct"/>
            <w:tcBorders>
              <w:top w:val="nil"/>
              <w:bottom w:val="nil"/>
            </w:tcBorders>
            <w:vAlign w:val="center"/>
          </w:tcPr>
          <w:p w14:paraId="437AE284"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100.00</w:t>
            </w:r>
          </w:p>
        </w:tc>
        <w:tc>
          <w:tcPr>
            <w:tcW w:w="835" w:type="pct"/>
            <w:tcBorders>
              <w:top w:val="nil"/>
              <w:bottom w:val="nil"/>
            </w:tcBorders>
            <w:vAlign w:val="center"/>
          </w:tcPr>
          <w:p w14:paraId="5C50C276"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171,695,835,368</w:t>
            </w:r>
          </w:p>
        </w:tc>
        <w:tc>
          <w:tcPr>
            <w:tcW w:w="362" w:type="pct"/>
            <w:tcBorders>
              <w:top w:val="nil"/>
              <w:bottom w:val="nil"/>
            </w:tcBorders>
            <w:vAlign w:val="center"/>
          </w:tcPr>
          <w:p w14:paraId="214100E9"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100.00</w:t>
            </w:r>
          </w:p>
        </w:tc>
        <w:tc>
          <w:tcPr>
            <w:tcW w:w="818" w:type="pct"/>
            <w:tcBorders>
              <w:top w:val="nil"/>
              <w:bottom w:val="nil"/>
            </w:tcBorders>
            <w:vAlign w:val="center"/>
          </w:tcPr>
          <w:p w14:paraId="55CCAE87"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36,067,102,285</w:t>
            </w:r>
          </w:p>
        </w:tc>
        <w:tc>
          <w:tcPr>
            <w:tcW w:w="394" w:type="pct"/>
            <w:tcBorders>
              <w:top w:val="nil"/>
              <w:bottom w:val="nil"/>
              <w:right w:val="nil"/>
            </w:tcBorders>
            <w:vAlign w:val="center"/>
          </w:tcPr>
          <w:p w14:paraId="2850609D" w14:textId="77777777" w:rsidR="00476085" w:rsidRPr="005464F2" w:rsidRDefault="00476085" w:rsidP="00341C8F">
            <w:pPr>
              <w:ind w:rightChars="-18" w:right="-29"/>
              <w:rPr>
                <w:rFonts w:ascii="細明體" w:eastAsia="細明體" w:hAnsi="細明體"/>
                <w:b/>
                <w:noProof/>
                <w:sz w:val="18"/>
                <w:szCs w:val="18"/>
              </w:rPr>
            </w:pPr>
            <w:r w:rsidRPr="005464F2">
              <w:rPr>
                <w:rFonts w:ascii="細明體" w:eastAsia="細明體" w:hAnsi="細明體"/>
                <w:b/>
                <w:noProof/>
                <w:sz w:val="18"/>
                <w:szCs w:val="18"/>
              </w:rPr>
              <w:t>21.01</w:t>
            </w:r>
          </w:p>
        </w:tc>
      </w:tr>
      <w:tr w:rsidR="00341C8F" w:rsidRPr="005464F2" w14:paraId="5B0FA699" w14:textId="77777777" w:rsidTr="00341C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9"/>
        </w:trPr>
        <w:tc>
          <w:tcPr>
            <w:tcW w:w="1418" w:type="pct"/>
            <w:tcBorders>
              <w:top w:val="nil"/>
              <w:left w:val="nil"/>
              <w:bottom w:val="nil"/>
            </w:tcBorders>
            <w:shd w:val="clear" w:color="auto" w:fill="auto"/>
            <w:vAlign w:val="center"/>
          </w:tcPr>
          <w:p w14:paraId="788A269C" w14:textId="77777777" w:rsidR="00476085" w:rsidRPr="005464F2" w:rsidRDefault="00476085" w:rsidP="00104D3F">
            <w:pPr>
              <w:ind w:left="14" w:right="42"/>
              <w:jc w:val="distribute"/>
              <w:rPr>
                <w:b/>
                <w:noProof/>
                <w:kern w:val="0"/>
                <w:sz w:val="20"/>
              </w:rPr>
            </w:pPr>
            <w:r w:rsidRPr="005464F2">
              <w:rPr>
                <w:rFonts w:hint="eastAsia"/>
                <w:b/>
                <w:noProof/>
                <w:kern w:val="0"/>
                <w:sz w:val="20"/>
              </w:rPr>
              <w:t>負債</w:t>
            </w:r>
          </w:p>
        </w:tc>
        <w:tc>
          <w:tcPr>
            <w:tcW w:w="835" w:type="pct"/>
            <w:tcBorders>
              <w:top w:val="nil"/>
              <w:bottom w:val="nil"/>
            </w:tcBorders>
            <w:vAlign w:val="center"/>
          </w:tcPr>
          <w:p w14:paraId="66F81CD0"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104,354,236,101</w:t>
            </w:r>
          </w:p>
        </w:tc>
        <w:tc>
          <w:tcPr>
            <w:tcW w:w="338" w:type="pct"/>
            <w:tcBorders>
              <w:top w:val="nil"/>
              <w:bottom w:val="nil"/>
            </w:tcBorders>
            <w:vAlign w:val="center"/>
          </w:tcPr>
          <w:p w14:paraId="5776585D"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50.23</w:t>
            </w:r>
          </w:p>
        </w:tc>
        <w:tc>
          <w:tcPr>
            <w:tcW w:w="835" w:type="pct"/>
            <w:tcBorders>
              <w:top w:val="nil"/>
              <w:bottom w:val="nil"/>
            </w:tcBorders>
            <w:vAlign w:val="center"/>
          </w:tcPr>
          <w:p w14:paraId="7228CAD6"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87,048,961,799</w:t>
            </w:r>
          </w:p>
        </w:tc>
        <w:tc>
          <w:tcPr>
            <w:tcW w:w="362" w:type="pct"/>
            <w:tcBorders>
              <w:top w:val="nil"/>
              <w:bottom w:val="nil"/>
            </w:tcBorders>
            <w:vAlign w:val="center"/>
          </w:tcPr>
          <w:p w14:paraId="21FA78E4"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50.70</w:t>
            </w:r>
          </w:p>
        </w:tc>
        <w:tc>
          <w:tcPr>
            <w:tcW w:w="818" w:type="pct"/>
            <w:tcBorders>
              <w:top w:val="nil"/>
              <w:bottom w:val="nil"/>
            </w:tcBorders>
            <w:vAlign w:val="center"/>
          </w:tcPr>
          <w:p w14:paraId="20FC9421"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17,305,274,302</w:t>
            </w:r>
          </w:p>
        </w:tc>
        <w:tc>
          <w:tcPr>
            <w:tcW w:w="394" w:type="pct"/>
            <w:tcBorders>
              <w:top w:val="nil"/>
              <w:bottom w:val="nil"/>
              <w:right w:val="nil"/>
            </w:tcBorders>
            <w:vAlign w:val="center"/>
          </w:tcPr>
          <w:p w14:paraId="14CB6C8A" w14:textId="77777777" w:rsidR="00476085" w:rsidRPr="005464F2" w:rsidRDefault="00476085" w:rsidP="00341C8F">
            <w:pPr>
              <w:ind w:rightChars="-18" w:right="-29"/>
              <w:rPr>
                <w:rFonts w:ascii="細明體" w:eastAsia="細明體" w:hAnsi="細明體"/>
                <w:b/>
                <w:noProof/>
                <w:sz w:val="18"/>
                <w:szCs w:val="18"/>
              </w:rPr>
            </w:pPr>
            <w:r w:rsidRPr="005464F2">
              <w:rPr>
                <w:rFonts w:ascii="細明體" w:eastAsia="細明體" w:hAnsi="細明體"/>
                <w:b/>
                <w:noProof/>
                <w:sz w:val="18"/>
                <w:szCs w:val="18"/>
              </w:rPr>
              <w:t>19.88</w:t>
            </w:r>
          </w:p>
        </w:tc>
      </w:tr>
      <w:tr w:rsidR="00341C8F" w:rsidRPr="005464F2" w14:paraId="5BC8EB72" w14:textId="77777777" w:rsidTr="00341C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9"/>
        </w:trPr>
        <w:tc>
          <w:tcPr>
            <w:tcW w:w="1418" w:type="pct"/>
            <w:tcBorders>
              <w:top w:val="nil"/>
              <w:left w:val="nil"/>
              <w:bottom w:val="nil"/>
            </w:tcBorders>
            <w:shd w:val="clear" w:color="auto" w:fill="auto"/>
            <w:vAlign w:val="center"/>
          </w:tcPr>
          <w:p w14:paraId="02772BD4" w14:textId="77777777" w:rsidR="00476085" w:rsidRPr="005464F2" w:rsidRDefault="00476085" w:rsidP="00104D3F">
            <w:pPr>
              <w:ind w:leftChars="100" w:left="160" w:right="42"/>
              <w:jc w:val="distribute"/>
              <w:rPr>
                <w:noProof/>
                <w:kern w:val="0"/>
                <w:sz w:val="20"/>
              </w:rPr>
            </w:pPr>
            <w:r w:rsidRPr="005464F2">
              <w:rPr>
                <w:rFonts w:hint="eastAsia"/>
                <w:noProof/>
                <w:kern w:val="0"/>
                <w:sz w:val="20"/>
              </w:rPr>
              <w:t>流動負債</w:t>
            </w:r>
          </w:p>
        </w:tc>
        <w:tc>
          <w:tcPr>
            <w:tcW w:w="835" w:type="pct"/>
            <w:tcBorders>
              <w:top w:val="nil"/>
              <w:bottom w:val="nil"/>
            </w:tcBorders>
            <w:vAlign w:val="center"/>
          </w:tcPr>
          <w:p w14:paraId="30D91B3D"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10,702,746,818</w:t>
            </w:r>
          </w:p>
        </w:tc>
        <w:tc>
          <w:tcPr>
            <w:tcW w:w="338" w:type="pct"/>
            <w:tcBorders>
              <w:top w:val="nil"/>
              <w:bottom w:val="nil"/>
            </w:tcBorders>
            <w:vAlign w:val="center"/>
          </w:tcPr>
          <w:p w14:paraId="13F6C7FC"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5.15</w:t>
            </w:r>
          </w:p>
        </w:tc>
        <w:tc>
          <w:tcPr>
            <w:tcW w:w="835" w:type="pct"/>
            <w:tcBorders>
              <w:top w:val="nil"/>
              <w:bottom w:val="nil"/>
            </w:tcBorders>
            <w:vAlign w:val="center"/>
          </w:tcPr>
          <w:p w14:paraId="7D62CA56"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9,137,623,221</w:t>
            </w:r>
          </w:p>
        </w:tc>
        <w:tc>
          <w:tcPr>
            <w:tcW w:w="362" w:type="pct"/>
            <w:tcBorders>
              <w:top w:val="nil"/>
              <w:bottom w:val="nil"/>
            </w:tcBorders>
            <w:vAlign w:val="center"/>
          </w:tcPr>
          <w:p w14:paraId="51F9437F"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5.32</w:t>
            </w:r>
          </w:p>
        </w:tc>
        <w:tc>
          <w:tcPr>
            <w:tcW w:w="818" w:type="pct"/>
            <w:tcBorders>
              <w:top w:val="nil"/>
              <w:bottom w:val="nil"/>
            </w:tcBorders>
            <w:vAlign w:val="center"/>
          </w:tcPr>
          <w:p w14:paraId="629F3B86"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1,565,123,597</w:t>
            </w:r>
          </w:p>
        </w:tc>
        <w:tc>
          <w:tcPr>
            <w:tcW w:w="394" w:type="pct"/>
            <w:tcBorders>
              <w:top w:val="nil"/>
              <w:bottom w:val="nil"/>
              <w:right w:val="nil"/>
            </w:tcBorders>
            <w:vAlign w:val="center"/>
          </w:tcPr>
          <w:p w14:paraId="11BB5C19" w14:textId="77777777" w:rsidR="00476085" w:rsidRPr="005464F2" w:rsidRDefault="00476085" w:rsidP="00341C8F">
            <w:pPr>
              <w:ind w:rightChars="-18" w:right="-29"/>
              <w:rPr>
                <w:rFonts w:ascii="細明體" w:eastAsia="細明體" w:hAnsi="細明體"/>
                <w:noProof/>
                <w:sz w:val="18"/>
                <w:szCs w:val="18"/>
              </w:rPr>
            </w:pPr>
            <w:r w:rsidRPr="005464F2">
              <w:rPr>
                <w:rFonts w:ascii="細明體" w:eastAsia="細明體" w:hAnsi="細明體"/>
                <w:noProof/>
                <w:sz w:val="18"/>
                <w:szCs w:val="18"/>
              </w:rPr>
              <w:t>17.13</w:t>
            </w:r>
          </w:p>
        </w:tc>
      </w:tr>
      <w:tr w:rsidR="00341C8F" w:rsidRPr="005464F2" w14:paraId="3248C996" w14:textId="77777777" w:rsidTr="00341C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9"/>
        </w:trPr>
        <w:tc>
          <w:tcPr>
            <w:tcW w:w="1418" w:type="pct"/>
            <w:tcBorders>
              <w:top w:val="nil"/>
              <w:left w:val="nil"/>
              <w:bottom w:val="nil"/>
            </w:tcBorders>
            <w:shd w:val="clear" w:color="auto" w:fill="auto"/>
            <w:vAlign w:val="center"/>
          </w:tcPr>
          <w:p w14:paraId="45FD4F61" w14:textId="77777777" w:rsidR="00476085" w:rsidRPr="005464F2" w:rsidRDefault="00476085" w:rsidP="00104D3F">
            <w:pPr>
              <w:ind w:leftChars="100" w:left="160" w:right="42"/>
              <w:jc w:val="distribute"/>
              <w:rPr>
                <w:noProof/>
                <w:kern w:val="0"/>
                <w:sz w:val="20"/>
              </w:rPr>
            </w:pPr>
            <w:r w:rsidRPr="005464F2">
              <w:rPr>
                <w:rFonts w:hint="eastAsia"/>
                <w:noProof/>
                <w:kern w:val="0"/>
                <w:sz w:val="20"/>
              </w:rPr>
              <w:t>長期負債</w:t>
            </w:r>
          </w:p>
        </w:tc>
        <w:tc>
          <w:tcPr>
            <w:tcW w:w="835" w:type="pct"/>
            <w:tcBorders>
              <w:top w:val="nil"/>
              <w:bottom w:val="nil"/>
            </w:tcBorders>
            <w:vAlign w:val="center"/>
          </w:tcPr>
          <w:p w14:paraId="21DB0359"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93,238,468,943</w:t>
            </w:r>
          </w:p>
        </w:tc>
        <w:tc>
          <w:tcPr>
            <w:tcW w:w="338" w:type="pct"/>
            <w:tcBorders>
              <w:top w:val="nil"/>
              <w:bottom w:val="nil"/>
            </w:tcBorders>
            <w:vAlign w:val="center"/>
          </w:tcPr>
          <w:p w14:paraId="6A1C2F44"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44.88</w:t>
            </w:r>
          </w:p>
        </w:tc>
        <w:tc>
          <w:tcPr>
            <w:tcW w:w="835" w:type="pct"/>
            <w:tcBorders>
              <w:top w:val="nil"/>
              <w:bottom w:val="nil"/>
            </w:tcBorders>
            <w:vAlign w:val="center"/>
          </w:tcPr>
          <w:p w14:paraId="564E3DE9"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77,143,469,808</w:t>
            </w:r>
          </w:p>
        </w:tc>
        <w:tc>
          <w:tcPr>
            <w:tcW w:w="362" w:type="pct"/>
            <w:tcBorders>
              <w:top w:val="nil"/>
              <w:bottom w:val="nil"/>
            </w:tcBorders>
            <w:vAlign w:val="center"/>
          </w:tcPr>
          <w:p w14:paraId="12A9F74D"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44.93</w:t>
            </w:r>
          </w:p>
        </w:tc>
        <w:tc>
          <w:tcPr>
            <w:tcW w:w="818" w:type="pct"/>
            <w:tcBorders>
              <w:top w:val="nil"/>
              <w:bottom w:val="nil"/>
            </w:tcBorders>
            <w:vAlign w:val="center"/>
          </w:tcPr>
          <w:p w14:paraId="1D810EC8"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16,094,999,135</w:t>
            </w:r>
          </w:p>
        </w:tc>
        <w:tc>
          <w:tcPr>
            <w:tcW w:w="394" w:type="pct"/>
            <w:tcBorders>
              <w:top w:val="nil"/>
              <w:bottom w:val="nil"/>
              <w:right w:val="nil"/>
            </w:tcBorders>
            <w:vAlign w:val="center"/>
          </w:tcPr>
          <w:p w14:paraId="7B20BEE8" w14:textId="77777777" w:rsidR="00476085" w:rsidRPr="005464F2" w:rsidRDefault="00476085" w:rsidP="00341C8F">
            <w:pPr>
              <w:ind w:rightChars="-18" w:right="-29"/>
              <w:rPr>
                <w:rFonts w:ascii="細明體" w:eastAsia="細明體" w:hAnsi="細明體"/>
                <w:noProof/>
                <w:sz w:val="18"/>
                <w:szCs w:val="18"/>
              </w:rPr>
            </w:pPr>
            <w:r w:rsidRPr="005464F2">
              <w:rPr>
                <w:rFonts w:ascii="細明體" w:eastAsia="細明體" w:hAnsi="細明體"/>
                <w:noProof/>
                <w:sz w:val="18"/>
                <w:szCs w:val="18"/>
              </w:rPr>
              <w:t>20.86</w:t>
            </w:r>
          </w:p>
        </w:tc>
      </w:tr>
      <w:tr w:rsidR="00341C8F" w:rsidRPr="005464F2" w14:paraId="087BA3C3" w14:textId="77777777" w:rsidTr="00341C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9"/>
        </w:trPr>
        <w:tc>
          <w:tcPr>
            <w:tcW w:w="1418" w:type="pct"/>
            <w:tcBorders>
              <w:top w:val="nil"/>
              <w:left w:val="nil"/>
              <w:bottom w:val="nil"/>
            </w:tcBorders>
            <w:shd w:val="clear" w:color="auto" w:fill="auto"/>
            <w:vAlign w:val="center"/>
          </w:tcPr>
          <w:p w14:paraId="2D6A4A59" w14:textId="77777777" w:rsidR="00476085" w:rsidRPr="005464F2" w:rsidRDefault="00476085" w:rsidP="00104D3F">
            <w:pPr>
              <w:ind w:leftChars="100" w:left="160" w:right="42"/>
              <w:jc w:val="distribute"/>
              <w:rPr>
                <w:noProof/>
                <w:kern w:val="0"/>
                <w:sz w:val="20"/>
              </w:rPr>
            </w:pPr>
            <w:r w:rsidRPr="005464F2">
              <w:rPr>
                <w:rFonts w:hint="eastAsia"/>
                <w:noProof/>
                <w:kern w:val="0"/>
                <w:sz w:val="20"/>
              </w:rPr>
              <w:t>其他負債</w:t>
            </w:r>
          </w:p>
        </w:tc>
        <w:tc>
          <w:tcPr>
            <w:tcW w:w="835" w:type="pct"/>
            <w:tcBorders>
              <w:top w:val="nil"/>
              <w:bottom w:val="nil"/>
            </w:tcBorders>
            <w:vAlign w:val="center"/>
          </w:tcPr>
          <w:p w14:paraId="61B2FD6A"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413,020,340</w:t>
            </w:r>
          </w:p>
        </w:tc>
        <w:tc>
          <w:tcPr>
            <w:tcW w:w="338" w:type="pct"/>
            <w:tcBorders>
              <w:top w:val="nil"/>
              <w:bottom w:val="nil"/>
            </w:tcBorders>
            <w:vAlign w:val="center"/>
          </w:tcPr>
          <w:p w14:paraId="2AB0B77B"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0.20</w:t>
            </w:r>
          </w:p>
        </w:tc>
        <w:tc>
          <w:tcPr>
            <w:tcW w:w="835" w:type="pct"/>
            <w:tcBorders>
              <w:top w:val="nil"/>
              <w:bottom w:val="nil"/>
            </w:tcBorders>
            <w:vAlign w:val="center"/>
          </w:tcPr>
          <w:p w14:paraId="587BB9B5"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767,868,770</w:t>
            </w:r>
          </w:p>
        </w:tc>
        <w:tc>
          <w:tcPr>
            <w:tcW w:w="362" w:type="pct"/>
            <w:tcBorders>
              <w:top w:val="nil"/>
              <w:bottom w:val="nil"/>
            </w:tcBorders>
            <w:vAlign w:val="center"/>
          </w:tcPr>
          <w:p w14:paraId="1D902E4C"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0.45</w:t>
            </w:r>
          </w:p>
        </w:tc>
        <w:tc>
          <w:tcPr>
            <w:tcW w:w="818" w:type="pct"/>
            <w:tcBorders>
              <w:top w:val="nil"/>
              <w:bottom w:val="nil"/>
            </w:tcBorders>
            <w:vAlign w:val="center"/>
          </w:tcPr>
          <w:p w14:paraId="3F4CCF69"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- 354,848,430</w:t>
            </w:r>
          </w:p>
        </w:tc>
        <w:tc>
          <w:tcPr>
            <w:tcW w:w="394" w:type="pct"/>
            <w:tcBorders>
              <w:top w:val="nil"/>
              <w:bottom w:val="nil"/>
              <w:right w:val="nil"/>
            </w:tcBorders>
            <w:vAlign w:val="center"/>
          </w:tcPr>
          <w:p w14:paraId="00BDB2A9" w14:textId="77777777" w:rsidR="00476085" w:rsidRPr="005464F2" w:rsidRDefault="00476085" w:rsidP="00341C8F">
            <w:pPr>
              <w:ind w:rightChars="-18" w:right="-29"/>
              <w:rPr>
                <w:rFonts w:ascii="細明體" w:eastAsia="細明體" w:hAnsi="細明體"/>
                <w:noProof/>
                <w:sz w:val="18"/>
                <w:szCs w:val="18"/>
              </w:rPr>
            </w:pPr>
            <w:r w:rsidRPr="005464F2">
              <w:rPr>
                <w:rFonts w:ascii="細明體" w:eastAsia="細明體" w:hAnsi="細明體"/>
                <w:noProof/>
                <w:sz w:val="18"/>
                <w:szCs w:val="18"/>
              </w:rPr>
              <w:t>- 46.21</w:t>
            </w:r>
          </w:p>
        </w:tc>
      </w:tr>
      <w:tr w:rsidR="00341C8F" w:rsidRPr="005464F2" w14:paraId="4858B572" w14:textId="77777777" w:rsidTr="00341C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9"/>
        </w:trPr>
        <w:tc>
          <w:tcPr>
            <w:tcW w:w="1418" w:type="pct"/>
            <w:tcBorders>
              <w:top w:val="nil"/>
              <w:left w:val="nil"/>
              <w:bottom w:val="nil"/>
            </w:tcBorders>
            <w:shd w:val="clear" w:color="auto" w:fill="auto"/>
            <w:vAlign w:val="center"/>
          </w:tcPr>
          <w:p w14:paraId="0A462352" w14:textId="77777777" w:rsidR="00476085" w:rsidRPr="005464F2" w:rsidRDefault="00476085" w:rsidP="00104D3F">
            <w:pPr>
              <w:ind w:left="14" w:right="42"/>
              <w:jc w:val="distribute"/>
              <w:rPr>
                <w:b/>
                <w:spacing w:val="-6"/>
                <w:kern w:val="0"/>
                <w:sz w:val="20"/>
              </w:rPr>
            </w:pPr>
            <w:r w:rsidRPr="005464F2">
              <w:rPr>
                <w:rFonts w:hint="eastAsia"/>
                <w:b/>
                <w:noProof/>
                <w:kern w:val="0"/>
                <w:sz w:val="20"/>
              </w:rPr>
              <w:t>淨值</w:t>
            </w:r>
          </w:p>
        </w:tc>
        <w:tc>
          <w:tcPr>
            <w:tcW w:w="835" w:type="pct"/>
            <w:tcBorders>
              <w:top w:val="nil"/>
              <w:bottom w:val="nil"/>
            </w:tcBorders>
            <w:vAlign w:val="center"/>
          </w:tcPr>
          <w:p w14:paraId="3FC5B799"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103,408,701,552</w:t>
            </w:r>
          </w:p>
        </w:tc>
        <w:tc>
          <w:tcPr>
            <w:tcW w:w="338" w:type="pct"/>
            <w:tcBorders>
              <w:top w:val="nil"/>
              <w:bottom w:val="nil"/>
            </w:tcBorders>
            <w:vAlign w:val="center"/>
          </w:tcPr>
          <w:p w14:paraId="1F21509F"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49.77</w:t>
            </w:r>
          </w:p>
        </w:tc>
        <w:tc>
          <w:tcPr>
            <w:tcW w:w="835" w:type="pct"/>
            <w:tcBorders>
              <w:top w:val="nil"/>
              <w:bottom w:val="nil"/>
            </w:tcBorders>
            <w:vAlign w:val="center"/>
          </w:tcPr>
          <w:p w14:paraId="5C1EB26F"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84,646,873,569</w:t>
            </w:r>
          </w:p>
        </w:tc>
        <w:tc>
          <w:tcPr>
            <w:tcW w:w="362" w:type="pct"/>
            <w:tcBorders>
              <w:top w:val="nil"/>
              <w:bottom w:val="nil"/>
            </w:tcBorders>
            <w:vAlign w:val="center"/>
          </w:tcPr>
          <w:p w14:paraId="20B041E4"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49.30</w:t>
            </w:r>
          </w:p>
        </w:tc>
        <w:tc>
          <w:tcPr>
            <w:tcW w:w="818" w:type="pct"/>
            <w:tcBorders>
              <w:top w:val="nil"/>
              <w:bottom w:val="nil"/>
            </w:tcBorders>
            <w:vAlign w:val="center"/>
          </w:tcPr>
          <w:p w14:paraId="24DC7B15" w14:textId="77777777" w:rsidR="00476085" w:rsidRPr="005464F2" w:rsidRDefault="00476085" w:rsidP="00BA1284">
            <w:pPr>
              <w:rPr>
                <w:rFonts w:ascii="細明體" w:eastAsia="細明體" w:hAnsi="細明體"/>
                <w:b/>
                <w:noProof/>
                <w:sz w:val="18"/>
                <w:szCs w:val="18"/>
              </w:rPr>
            </w:pPr>
            <w:r w:rsidRPr="005464F2">
              <w:rPr>
                <w:rFonts w:ascii="細明體" w:eastAsia="細明體" w:hAnsi="細明體"/>
                <w:b/>
                <w:noProof/>
                <w:sz w:val="18"/>
                <w:szCs w:val="18"/>
              </w:rPr>
              <w:t>18,761,827,983</w:t>
            </w:r>
          </w:p>
        </w:tc>
        <w:tc>
          <w:tcPr>
            <w:tcW w:w="394" w:type="pct"/>
            <w:tcBorders>
              <w:top w:val="nil"/>
              <w:bottom w:val="nil"/>
              <w:right w:val="nil"/>
            </w:tcBorders>
            <w:vAlign w:val="center"/>
          </w:tcPr>
          <w:p w14:paraId="396A9165" w14:textId="77777777" w:rsidR="00476085" w:rsidRPr="005464F2" w:rsidRDefault="00476085" w:rsidP="00341C8F">
            <w:pPr>
              <w:ind w:rightChars="-18" w:right="-29"/>
              <w:rPr>
                <w:rFonts w:ascii="細明體" w:eastAsia="細明體" w:hAnsi="細明體"/>
                <w:b/>
                <w:noProof/>
                <w:sz w:val="18"/>
                <w:szCs w:val="18"/>
              </w:rPr>
            </w:pPr>
            <w:r w:rsidRPr="005464F2">
              <w:rPr>
                <w:rFonts w:ascii="細明體" w:eastAsia="細明體" w:hAnsi="細明體"/>
                <w:b/>
                <w:noProof/>
                <w:sz w:val="18"/>
                <w:szCs w:val="18"/>
              </w:rPr>
              <w:t>22.16</w:t>
            </w:r>
          </w:p>
        </w:tc>
      </w:tr>
      <w:tr w:rsidR="00341C8F" w:rsidRPr="005464F2" w14:paraId="46D2DCCF" w14:textId="77777777" w:rsidTr="00341C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9"/>
        </w:trPr>
        <w:tc>
          <w:tcPr>
            <w:tcW w:w="1418" w:type="pct"/>
            <w:tcBorders>
              <w:top w:val="nil"/>
              <w:left w:val="nil"/>
              <w:bottom w:val="nil"/>
            </w:tcBorders>
            <w:shd w:val="clear" w:color="auto" w:fill="auto"/>
            <w:vAlign w:val="center"/>
          </w:tcPr>
          <w:p w14:paraId="0E35A385" w14:textId="77777777" w:rsidR="00476085" w:rsidRPr="005464F2" w:rsidRDefault="00476085" w:rsidP="00104D3F">
            <w:pPr>
              <w:ind w:leftChars="100" w:left="160" w:right="42"/>
              <w:jc w:val="distribute"/>
              <w:rPr>
                <w:noProof/>
                <w:kern w:val="0"/>
                <w:sz w:val="20"/>
              </w:rPr>
            </w:pPr>
            <w:r w:rsidRPr="005464F2">
              <w:rPr>
                <w:rFonts w:hint="eastAsia"/>
                <w:noProof/>
                <w:kern w:val="0"/>
                <w:sz w:val="20"/>
              </w:rPr>
              <w:t>基金</w:t>
            </w:r>
          </w:p>
        </w:tc>
        <w:tc>
          <w:tcPr>
            <w:tcW w:w="835" w:type="pct"/>
            <w:tcBorders>
              <w:top w:val="nil"/>
              <w:bottom w:val="nil"/>
            </w:tcBorders>
            <w:vAlign w:val="center"/>
          </w:tcPr>
          <w:p w14:paraId="3ACED545"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40,635,399,767</w:t>
            </w:r>
          </w:p>
        </w:tc>
        <w:tc>
          <w:tcPr>
            <w:tcW w:w="338" w:type="pct"/>
            <w:tcBorders>
              <w:top w:val="nil"/>
              <w:bottom w:val="nil"/>
            </w:tcBorders>
            <w:vAlign w:val="center"/>
          </w:tcPr>
          <w:p w14:paraId="2BD89B7F"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19.56</w:t>
            </w:r>
          </w:p>
        </w:tc>
        <w:tc>
          <w:tcPr>
            <w:tcW w:w="835" w:type="pct"/>
            <w:tcBorders>
              <w:top w:val="nil"/>
              <w:bottom w:val="nil"/>
            </w:tcBorders>
            <w:vAlign w:val="center"/>
          </w:tcPr>
          <w:p w14:paraId="2FD23267"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35,090,433,240</w:t>
            </w:r>
          </w:p>
        </w:tc>
        <w:tc>
          <w:tcPr>
            <w:tcW w:w="362" w:type="pct"/>
            <w:tcBorders>
              <w:top w:val="nil"/>
              <w:bottom w:val="nil"/>
            </w:tcBorders>
            <w:vAlign w:val="center"/>
          </w:tcPr>
          <w:p w14:paraId="2DE45609"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20.44</w:t>
            </w:r>
          </w:p>
        </w:tc>
        <w:tc>
          <w:tcPr>
            <w:tcW w:w="818" w:type="pct"/>
            <w:tcBorders>
              <w:top w:val="nil"/>
              <w:bottom w:val="nil"/>
            </w:tcBorders>
            <w:vAlign w:val="center"/>
          </w:tcPr>
          <w:p w14:paraId="2BC56F16"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5,544,966,527</w:t>
            </w:r>
          </w:p>
        </w:tc>
        <w:tc>
          <w:tcPr>
            <w:tcW w:w="394" w:type="pct"/>
            <w:tcBorders>
              <w:top w:val="nil"/>
              <w:bottom w:val="nil"/>
              <w:right w:val="nil"/>
            </w:tcBorders>
            <w:vAlign w:val="center"/>
          </w:tcPr>
          <w:p w14:paraId="50437456" w14:textId="77777777" w:rsidR="00476085" w:rsidRPr="005464F2" w:rsidRDefault="00476085" w:rsidP="00341C8F">
            <w:pPr>
              <w:ind w:rightChars="-18" w:right="-29"/>
              <w:rPr>
                <w:rFonts w:ascii="細明體" w:eastAsia="細明體" w:hAnsi="細明體"/>
                <w:noProof/>
                <w:sz w:val="18"/>
                <w:szCs w:val="18"/>
              </w:rPr>
            </w:pPr>
            <w:r w:rsidRPr="005464F2">
              <w:rPr>
                <w:rFonts w:ascii="細明體" w:eastAsia="細明體" w:hAnsi="細明體"/>
                <w:noProof/>
                <w:sz w:val="18"/>
                <w:szCs w:val="18"/>
              </w:rPr>
              <w:t>15.80</w:t>
            </w:r>
          </w:p>
        </w:tc>
      </w:tr>
      <w:tr w:rsidR="00341C8F" w:rsidRPr="005464F2" w14:paraId="28626B2E" w14:textId="77777777" w:rsidTr="00341C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9"/>
        </w:trPr>
        <w:tc>
          <w:tcPr>
            <w:tcW w:w="1418" w:type="pct"/>
            <w:tcBorders>
              <w:top w:val="nil"/>
              <w:left w:val="nil"/>
              <w:bottom w:val="nil"/>
            </w:tcBorders>
            <w:shd w:val="clear" w:color="auto" w:fill="auto"/>
            <w:vAlign w:val="center"/>
          </w:tcPr>
          <w:p w14:paraId="226DDBAD" w14:textId="77777777" w:rsidR="00476085" w:rsidRPr="005464F2" w:rsidRDefault="00476085" w:rsidP="00104D3F">
            <w:pPr>
              <w:ind w:leftChars="100" w:left="160" w:right="42"/>
              <w:jc w:val="distribute"/>
              <w:rPr>
                <w:noProof/>
                <w:kern w:val="0"/>
                <w:sz w:val="20"/>
              </w:rPr>
            </w:pPr>
            <w:r w:rsidRPr="005464F2">
              <w:rPr>
                <w:rFonts w:hint="eastAsia"/>
                <w:noProof/>
                <w:kern w:val="0"/>
                <w:sz w:val="20"/>
              </w:rPr>
              <w:t>公積</w:t>
            </w:r>
          </w:p>
        </w:tc>
        <w:tc>
          <w:tcPr>
            <w:tcW w:w="835" w:type="pct"/>
            <w:tcBorders>
              <w:top w:val="nil"/>
              <w:bottom w:val="nil"/>
            </w:tcBorders>
            <w:vAlign w:val="center"/>
          </w:tcPr>
          <w:p w14:paraId="6B913398"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589,933,570</w:t>
            </w:r>
          </w:p>
        </w:tc>
        <w:tc>
          <w:tcPr>
            <w:tcW w:w="338" w:type="pct"/>
            <w:tcBorders>
              <w:top w:val="nil"/>
              <w:bottom w:val="nil"/>
            </w:tcBorders>
            <w:vAlign w:val="center"/>
          </w:tcPr>
          <w:p w14:paraId="3C752D74"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0.28</w:t>
            </w:r>
          </w:p>
        </w:tc>
        <w:tc>
          <w:tcPr>
            <w:tcW w:w="835" w:type="pct"/>
            <w:tcBorders>
              <w:top w:val="nil"/>
              <w:bottom w:val="nil"/>
            </w:tcBorders>
            <w:vAlign w:val="center"/>
          </w:tcPr>
          <w:p w14:paraId="765D8FE2"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600,116,566</w:t>
            </w:r>
          </w:p>
        </w:tc>
        <w:tc>
          <w:tcPr>
            <w:tcW w:w="362" w:type="pct"/>
            <w:tcBorders>
              <w:top w:val="nil"/>
              <w:bottom w:val="nil"/>
            </w:tcBorders>
            <w:vAlign w:val="center"/>
          </w:tcPr>
          <w:p w14:paraId="7E65BBA5"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0.35</w:t>
            </w:r>
          </w:p>
        </w:tc>
        <w:tc>
          <w:tcPr>
            <w:tcW w:w="818" w:type="pct"/>
            <w:tcBorders>
              <w:top w:val="nil"/>
              <w:bottom w:val="nil"/>
            </w:tcBorders>
            <w:vAlign w:val="center"/>
          </w:tcPr>
          <w:p w14:paraId="1FDCB489"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- 10,182,996</w:t>
            </w:r>
          </w:p>
        </w:tc>
        <w:tc>
          <w:tcPr>
            <w:tcW w:w="394" w:type="pct"/>
            <w:tcBorders>
              <w:top w:val="nil"/>
              <w:bottom w:val="nil"/>
              <w:right w:val="nil"/>
            </w:tcBorders>
            <w:vAlign w:val="center"/>
          </w:tcPr>
          <w:p w14:paraId="7106AE87" w14:textId="77777777" w:rsidR="00476085" w:rsidRPr="005464F2" w:rsidRDefault="00476085" w:rsidP="00341C8F">
            <w:pPr>
              <w:ind w:rightChars="-18" w:right="-29"/>
              <w:rPr>
                <w:rFonts w:ascii="細明體" w:eastAsia="細明體" w:hAnsi="細明體"/>
                <w:noProof/>
                <w:sz w:val="18"/>
                <w:szCs w:val="18"/>
              </w:rPr>
            </w:pPr>
            <w:r w:rsidRPr="005464F2">
              <w:rPr>
                <w:rFonts w:ascii="細明體" w:eastAsia="細明體" w:hAnsi="細明體"/>
                <w:noProof/>
                <w:sz w:val="18"/>
                <w:szCs w:val="18"/>
              </w:rPr>
              <w:t>- 1.70</w:t>
            </w:r>
          </w:p>
        </w:tc>
      </w:tr>
      <w:tr w:rsidR="00341C8F" w:rsidRPr="005464F2" w14:paraId="4422C944" w14:textId="77777777" w:rsidTr="00341C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9"/>
        </w:trPr>
        <w:tc>
          <w:tcPr>
            <w:tcW w:w="1418" w:type="pct"/>
            <w:tcBorders>
              <w:top w:val="nil"/>
              <w:left w:val="nil"/>
              <w:bottom w:val="nil"/>
            </w:tcBorders>
            <w:shd w:val="clear" w:color="auto" w:fill="auto"/>
            <w:vAlign w:val="center"/>
          </w:tcPr>
          <w:p w14:paraId="62B67A2F" w14:textId="77777777" w:rsidR="00476085" w:rsidRPr="005464F2" w:rsidRDefault="00476085" w:rsidP="00104D3F">
            <w:pPr>
              <w:ind w:leftChars="100" w:left="160" w:right="42"/>
              <w:jc w:val="distribute"/>
              <w:rPr>
                <w:noProof/>
                <w:kern w:val="0"/>
                <w:sz w:val="20"/>
              </w:rPr>
            </w:pPr>
            <w:r w:rsidRPr="005464F2">
              <w:rPr>
                <w:rFonts w:hint="eastAsia"/>
                <w:noProof/>
                <w:kern w:val="0"/>
                <w:sz w:val="20"/>
              </w:rPr>
              <w:t>累積餘絀</w:t>
            </w:r>
          </w:p>
        </w:tc>
        <w:tc>
          <w:tcPr>
            <w:tcW w:w="835" w:type="pct"/>
            <w:tcBorders>
              <w:top w:val="nil"/>
              <w:bottom w:val="nil"/>
            </w:tcBorders>
            <w:vAlign w:val="center"/>
          </w:tcPr>
          <w:p w14:paraId="0D7A38F1"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62,308,615,340</w:t>
            </w:r>
          </w:p>
        </w:tc>
        <w:tc>
          <w:tcPr>
            <w:tcW w:w="338" w:type="pct"/>
            <w:tcBorders>
              <w:top w:val="nil"/>
              <w:bottom w:val="nil"/>
            </w:tcBorders>
            <w:vAlign w:val="center"/>
          </w:tcPr>
          <w:p w14:paraId="24E71D31"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29.99</w:t>
            </w:r>
          </w:p>
        </w:tc>
        <w:tc>
          <w:tcPr>
            <w:tcW w:w="835" w:type="pct"/>
            <w:tcBorders>
              <w:top w:val="nil"/>
              <w:bottom w:val="nil"/>
            </w:tcBorders>
            <w:vAlign w:val="center"/>
          </w:tcPr>
          <w:p w14:paraId="515797A6"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49,091,891,673</w:t>
            </w:r>
          </w:p>
        </w:tc>
        <w:tc>
          <w:tcPr>
            <w:tcW w:w="362" w:type="pct"/>
            <w:tcBorders>
              <w:top w:val="nil"/>
              <w:bottom w:val="nil"/>
            </w:tcBorders>
            <w:vAlign w:val="center"/>
          </w:tcPr>
          <w:p w14:paraId="286193A6"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28.59</w:t>
            </w:r>
          </w:p>
        </w:tc>
        <w:tc>
          <w:tcPr>
            <w:tcW w:w="818" w:type="pct"/>
            <w:tcBorders>
              <w:top w:val="nil"/>
              <w:bottom w:val="nil"/>
            </w:tcBorders>
            <w:vAlign w:val="center"/>
          </w:tcPr>
          <w:p w14:paraId="426A00B3"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13,216,723,667</w:t>
            </w:r>
          </w:p>
        </w:tc>
        <w:tc>
          <w:tcPr>
            <w:tcW w:w="394" w:type="pct"/>
            <w:tcBorders>
              <w:top w:val="nil"/>
              <w:bottom w:val="nil"/>
              <w:right w:val="nil"/>
            </w:tcBorders>
            <w:vAlign w:val="center"/>
          </w:tcPr>
          <w:p w14:paraId="77A9B21C" w14:textId="77777777" w:rsidR="00476085" w:rsidRPr="005464F2" w:rsidRDefault="00476085" w:rsidP="00341C8F">
            <w:pPr>
              <w:ind w:rightChars="-18" w:right="-29"/>
              <w:rPr>
                <w:rFonts w:ascii="細明體" w:eastAsia="細明體" w:hAnsi="細明體"/>
                <w:noProof/>
                <w:sz w:val="18"/>
                <w:szCs w:val="18"/>
              </w:rPr>
            </w:pPr>
            <w:r w:rsidRPr="005464F2">
              <w:rPr>
                <w:rFonts w:ascii="細明體" w:eastAsia="細明體" w:hAnsi="細明體"/>
                <w:noProof/>
                <w:sz w:val="18"/>
                <w:szCs w:val="18"/>
              </w:rPr>
              <w:t>26.92</w:t>
            </w:r>
          </w:p>
        </w:tc>
      </w:tr>
      <w:tr w:rsidR="00341C8F" w:rsidRPr="005464F2" w14:paraId="2ABF765B" w14:textId="77777777" w:rsidTr="00341C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9"/>
        </w:trPr>
        <w:tc>
          <w:tcPr>
            <w:tcW w:w="1418" w:type="pct"/>
            <w:tcBorders>
              <w:top w:val="nil"/>
              <w:left w:val="nil"/>
              <w:bottom w:val="nil"/>
            </w:tcBorders>
            <w:shd w:val="clear" w:color="auto" w:fill="auto"/>
            <w:vAlign w:val="center"/>
          </w:tcPr>
          <w:p w14:paraId="05902187" w14:textId="77777777" w:rsidR="00476085" w:rsidRPr="005464F2" w:rsidRDefault="00476085" w:rsidP="00104D3F">
            <w:pPr>
              <w:ind w:leftChars="100" w:left="160" w:right="42"/>
              <w:jc w:val="distribute"/>
              <w:rPr>
                <w:noProof/>
                <w:kern w:val="0"/>
                <w:sz w:val="20"/>
              </w:rPr>
            </w:pPr>
            <w:r w:rsidRPr="005464F2">
              <w:rPr>
                <w:rFonts w:hint="eastAsia"/>
                <w:noProof/>
                <w:spacing w:val="-6"/>
                <w:kern w:val="0"/>
                <w:sz w:val="20"/>
              </w:rPr>
              <w:t>淨值其他項目</w:t>
            </w:r>
          </w:p>
        </w:tc>
        <w:tc>
          <w:tcPr>
            <w:tcW w:w="835" w:type="pct"/>
            <w:tcBorders>
              <w:top w:val="nil"/>
              <w:bottom w:val="nil"/>
            </w:tcBorders>
            <w:vAlign w:val="center"/>
          </w:tcPr>
          <w:p w14:paraId="0562FA22"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- 125,247,125</w:t>
            </w:r>
          </w:p>
        </w:tc>
        <w:tc>
          <w:tcPr>
            <w:tcW w:w="338" w:type="pct"/>
            <w:tcBorders>
              <w:top w:val="nil"/>
              <w:bottom w:val="nil"/>
            </w:tcBorders>
            <w:vAlign w:val="center"/>
          </w:tcPr>
          <w:p w14:paraId="4122A5C5"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- 0.06</w:t>
            </w:r>
          </w:p>
        </w:tc>
        <w:tc>
          <w:tcPr>
            <w:tcW w:w="835" w:type="pct"/>
            <w:tcBorders>
              <w:top w:val="nil"/>
              <w:bottom w:val="nil"/>
            </w:tcBorders>
            <w:vAlign w:val="center"/>
          </w:tcPr>
          <w:p w14:paraId="693E51FA"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- 135,567,910</w:t>
            </w:r>
          </w:p>
        </w:tc>
        <w:tc>
          <w:tcPr>
            <w:tcW w:w="362" w:type="pct"/>
            <w:tcBorders>
              <w:top w:val="nil"/>
              <w:bottom w:val="nil"/>
            </w:tcBorders>
            <w:vAlign w:val="center"/>
          </w:tcPr>
          <w:p w14:paraId="16DBD4BD"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- 0.08</w:t>
            </w:r>
          </w:p>
        </w:tc>
        <w:tc>
          <w:tcPr>
            <w:tcW w:w="818" w:type="pct"/>
            <w:tcBorders>
              <w:top w:val="nil"/>
              <w:bottom w:val="nil"/>
            </w:tcBorders>
            <w:vAlign w:val="center"/>
          </w:tcPr>
          <w:p w14:paraId="0A7D263D" w14:textId="77777777" w:rsidR="00476085" w:rsidRPr="005464F2" w:rsidRDefault="00476085" w:rsidP="00BA1284">
            <w:pPr>
              <w:rPr>
                <w:rFonts w:ascii="細明體" w:eastAsia="細明體" w:hAnsi="細明體"/>
                <w:noProof/>
                <w:sz w:val="18"/>
                <w:szCs w:val="18"/>
              </w:rPr>
            </w:pPr>
            <w:r w:rsidRPr="005464F2">
              <w:rPr>
                <w:rFonts w:ascii="細明體" w:eastAsia="細明體" w:hAnsi="細明體"/>
                <w:noProof/>
                <w:sz w:val="18"/>
                <w:szCs w:val="18"/>
              </w:rPr>
              <w:t>10,320,785</w:t>
            </w:r>
          </w:p>
        </w:tc>
        <w:tc>
          <w:tcPr>
            <w:tcW w:w="394" w:type="pct"/>
            <w:tcBorders>
              <w:top w:val="nil"/>
              <w:bottom w:val="nil"/>
              <w:right w:val="nil"/>
            </w:tcBorders>
            <w:vAlign w:val="center"/>
          </w:tcPr>
          <w:p w14:paraId="7E30A1E3" w14:textId="77777777" w:rsidR="00476085" w:rsidRPr="005464F2" w:rsidRDefault="00476085" w:rsidP="00341C8F">
            <w:pPr>
              <w:ind w:rightChars="-18" w:right="-29"/>
              <w:rPr>
                <w:rFonts w:ascii="細明體" w:eastAsia="細明體" w:hAnsi="細明體"/>
                <w:noProof/>
                <w:sz w:val="18"/>
                <w:szCs w:val="18"/>
              </w:rPr>
            </w:pPr>
            <w:r w:rsidRPr="005464F2">
              <w:rPr>
                <w:rFonts w:ascii="細明體" w:eastAsia="細明體" w:hAnsi="細明體"/>
                <w:noProof/>
                <w:sz w:val="18"/>
                <w:szCs w:val="18"/>
              </w:rPr>
              <w:t>- 7.61</w:t>
            </w:r>
          </w:p>
        </w:tc>
      </w:tr>
      <w:tr w:rsidR="00341C8F" w:rsidRPr="005464F2" w14:paraId="5090CD50" w14:textId="77777777" w:rsidTr="00341C8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9"/>
        </w:trPr>
        <w:tc>
          <w:tcPr>
            <w:tcW w:w="1418" w:type="pct"/>
            <w:tcBorders>
              <w:top w:val="nil"/>
              <w:left w:val="nil"/>
              <w:bottom w:val="single" w:sz="8" w:space="0" w:color="auto"/>
            </w:tcBorders>
            <w:vAlign w:val="center"/>
          </w:tcPr>
          <w:p w14:paraId="0E2C4253" w14:textId="77777777" w:rsidR="00476085" w:rsidRPr="005464F2" w:rsidRDefault="00476085" w:rsidP="00104D3F">
            <w:pPr>
              <w:spacing w:afterLines="40" w:after="96"/>
              <w:ind w:left="14" w:right="42"/>
              <w:jc w:val="distribute"/>
              <w:rPr>
                <w:b/>
                <w:noProof/>
                <w:kern w:val="0"/>
                <w:sz w:val="20"/>
              </w:rPr>
            </w:pPr>
            <w:r w:rsidRPr="005464F2">
              <w:rPr>
                <w:rFonts w:hint="eastAsia"/>
                <w:b/>
                <w:noProof/>
                <w:kern w:val="0"/>
                <w:sz w:val="20"/>
              </w:rPr>
              <w:t>負債及淨值總額</w:t>
            </w:r>
          </w:p>
        </w:tc>
        <w:tc>
          <w:tcPr>
            <w:tcW w:w="835" w:type="pct"/>
            <w:tcBorders>
              <w:top w:val="nil"/>
              <w:bottom w:val="single" w:sz="8" w:space="0" w:color="auto"/>
            </w:tcBorders>
            <w:vAlign w:val="center"/>
          </w:tcPr>
          <w:p w14:paraId="52F925A5" w14:textId="77777777" w:rsidR="00476085" w:rsidRPr="005464F2" w:rsidRDefault="00476085" w:rsidP="00BA1284">
            <w:pPr>
              <w:spacing w:afterLines="40" w:after="96"/>
              <w:rPr>
                <w:rFonts w:ascii="細明體" w:eastAsia="細明體" w:hAnsi="細明體"/>
                <w:b/>
                <w:noProof/>
                <w:sz w:val="18"/>
                <w:szCs w:val="18"/>
              </w:rPr>
            </w:pPr>
            <w:r w:rsidRPr="005464F2">
              <w:rPr>
                <w:rFonts w:ascii="細明體" w:eastAsia="細明體" w:hAnsi="細明體"/>
                <w:b/>
                <w:noProof/>
                <w:sz w:val="18"/>
                <w:szCs w:val="18"/>
              </w:rPr>
              <w:t>207,762,937,653</w:t>
            </w:r>
          </w:p>
        </w:tc>
        <w:tc>
          <w:tcPr>
            <w:tcW w:w="338" w:type="pct"/>
            <w:tcBorders>
              <w:top w:val="nil"/>
              <w:bottom w:val="single" w:sz="8" w:space="0" w:color="auto"/>
            </w:tcBorders>
            <w:vAlign w:val="center"/>
          </w:tcPr>
          <w:p w14:paraId="3B260D53" w14:textId="77777777" w:rsidR="00476085" w:rsidRPr="005464F2" w:rsidRDefault="00476085" w:rsidP="00BA1284">
            <w:pPr>
              <w:spacing w:afterLines="40" w:after="96"/>
              <w:rPr>
                <w:rFonts w:ascii="細明體" w:eastAsia="細明體" w:hAnsi="細明體"/>
                <w:b/>
                <w:noProof/>
                <w:sz w:val="18"/>
                <w:szCs w:val="18"/>
              </w:rPr>
            </w:pPr>
            <w:r w:rsidRPr="005464F2">
              <w:rPr>
                <w:rFonts w:ascii="細明體" w:eastAsia="細明體" w:hAnsi="細明體"/>
                <w:b/>
                <w:noProof/>
                <w:sz w:val="18"/>
                <w:szCs w:val="18"/>
              </w:rPr>
              <w:t>100.00</w:t>
            </w:r>
          </w:p>
        </w:tc>
        <w:tc>
          <w:tcPr>
            <w:tcW w:w="835" w:type="pct"/>
            <w:tcBorders>
              <w:top w:val="nil"/>
              <w:bottom w:val="single" w:sz="8" w:space="0" w:color="auto"/>
            </w:tcBorders>
            <w:vAlign w:val="center"/>
          </w:tcPr>
          <w:p w14:paraId="3DD9EF96" w14:textId="77777777" w:rsidR="00476085" w:rsidRPr="005464F2" w:rsidRDefault="00476085" w:rsidP="00BA1284">
            <w:pPr>
              <w:spacing w:afterLines="40" w:after="96"/>
              <w:rPr>
                <w:rFonts w:ascii="細明體" w:eastAsia="細明體" w:hAnsi="細明體"/>
                <w:b/>
                <w:noProof/>
                <w:sz w:val="18"/>
                <w:szCs w:val="18"/>
              </w:rPr>
            </w:pPr>
            <w:r w:rsidRPr="005464F2">
              <w:rPr>
                <w:rFonts w:ascii="細明體" w:eastAsia="細明體" w:hAnsi="細明體"/>
                <w:b/>
                <w:noProof/>
                <w:sz w:val="18"/>
                <w:szCs w:val="18"/>
              </w:rPr>
              <w:t>171,695,835,368</w:t>
            </w:r>
          </w:p>
        </w:tc>
        <w:tc>
          <w:tcPr>
            <w:tcW w:w="362" w:type="pct"/>
            <w:tcBorders>
              <w:top w:val="nil"/>
              <w:bottom w:val="single" w:sz="8" w:space="0" w:color="auto"/>
            </w:tcBorders>
            <w:vAlign w:val="center"/>
          </w:tcPr>
          <w:p w14:paraId="6CC91D70" w14:textId="77777777" w:rsidR="00476085" w:rsidRPr="005464F2" w:rsidRDefault="00476085" w:rsidP="00BA1284">
            <w:pPr>
              <w:spacing w:afterLines="40" w:after="96"/>
              <w:rPr>
                <w:rFonts w:ascii="細明體" w:eastAsia="細明體" w:hAnsi="細明體"/>
                <w:b/>
                <w:noProof/>
                <w:sz w:val="18"/>
                <w:szCs w:val="18"/>
              </w:rPr>
            </w:pPr>
            <w:r w:rsidRPr="005464F2">
              <w:rPr>
                <w:rFonts w:ascii="細明體" w:eastAsia="細明體" w:hAnsi="細明體"/>
                <w:b/>
                <w:noProof/>
                <w:sz w:val="18"/>
                <w:szCs w:val="18"/>
              </w:rPr>
              <w:t>100.00</w:t>
            </w:r>
          </w:p>
        </w:tc>
        <w:tc>
          <w:tcPr>
            <w:tcW w:w="818" w:type="pct"/>
            <w:tcBorders>
              <w:top w:val="nil"/>
              <w:bottom w:val="single" w:sz="8" w:space="0" w:color="auto"/>
            </w:tcBorders>
            <w:vAlign w:val="center"/>
          </w:tcPr>
          <w:p w14:paraId="7A7B4A9E" w14:textId="77777777" w:rsidR="00476085" w:rsidRPr="005464F2" w:rsidRDefault="00476085" w:rsidP="00BA1284">
            <w:pPr>
              <w:spacing w:afterLines="40" w:after="96"/>
              <w:rPr>
                <w:rFonts w:ascii="細明體" w:eastAsia="細明體" w:hAnsi="細明體"/>
                <w:b/>
                <w:noProof/>
                <w:sz w:val="18"/>
                <w:szCs w:val="18"/>
              </w:rPr>
            </w:pPr>
            <w:r w:rsidRPr="005464F2">
              <w:rPr>
                <w:rFonts w:ascii="細明體" w:eastAsia="細明體" w:hAnsi="細明體"/>
                <w:b/>
                <w:noProof/>
                <w:sz w:val="18"/>
                <w:szCs w:val="18"/>
              </w:rPr>
              <w:t>36,067,102,285</w:t>
            </w:r>
          </w:p>
        </w:tc>
        <w:tc>
          <w:tcPr>
            <w:tcW w:w="394" w:type="pct"/>
            <w:tcBorders>
              <w:top w:val="nil"/>
              <w:bottom w:val="single" w:sz="8" w:space="0" w:color="auto"/>
              <w:right w:val="nil"/>
            </w:tcBorders>
            <w:vAlign w:val="center"/>
          </w:tcPr>
          <w:p w14:paraId="66EA9631" w14:textId="77777777" w:rsidR="00476085" w:rsidRPr="005464F2" w:rsidRDefault="00476085" w:rsidP="005169FC">
            <w:pPr>
              <w:spacing w:afterLines="40" w:after="96"/>
              <w:ind w:rightChars="-18" w:right="-29"/>
              <w:rPr>
                <w:rFonts w:ascii="細明體" w:eastAsia="細明體" w:hAnsi="細明體"/>
                <w:b/>
                <w:noProof/>
                <w:sz w:val="18"/>
                <w:szCs w:val="18"/>
              </w:rPr>
            </w:pPr>
            <w:r w:rsidRPr="005464F2">
              <w:rPr>
                <w:rFonts w:ascii="細明體" w:eastAsia="細明體" w:hAnsi="細明體"/>
                <w:b/>
                <w:noProof/>
                <w:sz w:val="18"/>
                <w:szCs w:val="18"/>
              </w:rPr>
              <w:t>21.01</w:t>
            </w:r>
          </w:p>
        </w:tc>
      </w:tr>
    </w:tbl>
    <w:p w14:paraId="5E214509" w14:textId="77777777" w:rsidR="00476085" w:rsidRPr="005464F2" w:rsidRDefault="00476085" w:rsidP="00476085">
      <w:pPr>
        <w:tabs>
          <w:tab w:val="left" w:pos="408"/>
        </w:tabs>
        <w:adjustRightInd w:val="0"/>
        <w:snapToGrid w:val="0"/>
        <w:spacing w:line="240" w:lineRule="exact"/>
        <w:ind w:left="412" w:hangingChars="229" w:hanging="412"/>
        <w:jc w:val="left"/>
        <w:rPr>
          <w:kern w:val="0"/>
          <w:sz w:val="18"/>
          <w:szCs w:val="18"/>
        </w:rPr>
      </w:pPr>
      <w:proofErr w:type="gramStart"/>
      <w:r w:rsidRPr="005464F2">
        <w:rPr>
          <w:rFonts w:hint="eastAsia"/>
          <w:kern w:val="0"/>
          <w:sz w:val="18"/>
          <w:szCs w:val="18"/>
        </w:rPr>
        <w:t>註</w:t>
      </w:r>
      <w:proofErr w:type="gramEnd"/>
      <w:r w:rsidRPr="005464F2">
        <w:rPr>
          <w:rFonts w:hint="eastAsia"/>
          <w:kern w:val="0"/>
          <w:sz w:val="18"/>
          <w:szCs w:val="18"/>
        </w:rPr>
        <w:t>：1.信託代理與保證資產（負債），1</w:t>
      </w:r>
      <w:r w:rsidRPr="005464F2">
        <w:rPr>
          <w:kern w:val="0"/>
          <w:sz w:val="18"/>
          <w:szCs w:val="18"/>
        </w:rPr>
        <w:t>1</w:t>
      </w:r>
      <w:r w:rsidRPr="005464F2">
        <w:rPr>
          <w:rFonts w:hint="eastAsia"/>
          <w:kern w:val="0"/>
          <w:sz w:val="18"/>
          <w:szCs w:val="18"/>
        </w:rPr>
        <w:t>3年底及1</w:t>
      </w:r>
      <w:r w:rsidRPr="005464F2">
        <w:rPr>
          <w:kern w:val="0"/>
          <w:sz w:val="18"/>
          <w:szCs w:val="18"/>
        </w:rPr>
        <w:t>1</w:t>
      </w:r>
      <w:r w:rsidRPr="005464F2">
        <w:rPr>
          <w:rFonts w:hint="eastAsia"/>
          <w:kern w:val="0"/>
          <w:sz w:val="18"/>
          <w:szCs w:val="18"/>
        </w:rPr>
        <w:t>2年底各有</w:t>
      </w:r>
      <w:r w:rsidRPr="005464F2">
        <w:rPr>
          <w:kern w:val="0"/>
          <w:sz w:val="18"/>
          <w:szCs w:val="18"/>
        </w:rPr>
        <w:t>17,187,459,872</w:t>
      </w:r>
      <w:r w:rsidRPr="005464F2">
        <w:rPr>
          <w:rFonts w:hint="eastAsia"/>
          <w:kern w:val="0"/>
          <w:sz w:val="18"/>
          <w:szCs w:val="18"/>
        </w:rPr>
        <w:t>元及</w:t>
      </w:r>
      <w:r w:rsidRPr="005464F2">
        <w:rPr>
          <w:kern w:val="0"/>
          <w:sz w:val="18"/>
          <w:szCs w:val="18"/>
        </w:rPr>
        <w:t>16,3</w:t>
      </w:r>
      <w:r w:rsidRPr="005464F2">
        <w:rPr>
          <w:rFonts w:hint="eastAsia"/>
          <w:kern w:val="0"/>
          <w:sz w:val="18"/>
          <w:szCs w:val="18"/>
        </w:rPr>
        <w:t>00</w:t>
      </w:r>
      <w:r w:rsidRPr="005464F2">
        <w:rPr>
          <w:kern w:val="0"/>
          <w:sz w:val="18"/>
          <w:szCs w:val="18"/>
        </w:rPr>
        <w:t>,</w:t>
      </w:r>
      <w:r w:rsidRPr="005464F2">
        <w:rPr>
          <w:rFonts w:hint="eastAsia"/>
          <w:kern w:val="0"/>
          <w:sz w:val="18"/>
          <w:szCs w:val="18"/>
        </w:rPr>
        <w:t>2</w:t>
      </w:r>
      <w:r w:rsidRPr="005464F2">
        <w:rPr>
          <w:kern w:val="0"/>
          <w:sz w:val="18"/>
          <w:szCs w:val="18"/>
        </w:rPr>
        <w:t>9</w:t>
      </w:r>
      <w:r w:rsidRPr="005464F2">
        <w:rPr>
          <w:rFonts w:hint="eastAsia"/>
          <w:kern w:val="0"/>
          <w:sz w:val="18"/>
          <w:szCs w:val="18"/>
        </w:rPr>
        <w:t>6</w:t>
      </w:r>
      <w:r w:rsidRPr="005464F2">
        <w:rPr>
          <w:kern w:val="0"/>
          <w:sz w:val="18"/>
          <w:szCs w:val="18"/>
        </w:rPr>
        <w:t>,</w:t>
      </w:r>
      <w:r w:rsidRPr="005464F2">
        <w:rPr>
          <w:rFonts w:hint="eastAsia"/>
          <w:kern w:val="0"/>
          <w:sz w:val="18"/>
          <w:szCs w:val="18"/>
        </w:rPr>
        <w:t>3</w:t>
      </w:r>
      <w:r w:rsidRPr="005464F2">
        <w:rPr>
          <w:kern w:val="0"/>
          <w:sz w:val="18"/>
          <w:szCs w:val="18"/>
        </w:rPr>
        <w:t>6</w:t>
      </w:r>
      <w:r w:rsidRPr="005464F2">
        <w:rPr>
          <w:rFonts w:hint="eastAsia"/>
          <w:kern w:val="0"/>
          <w:sz w:val="18"/>
          <w:szCs w:val="18"/>
        </w:rPr>
        <w:t>7元。</w:t>
      </w:r>
    </w:p>
    <w:p w14:paraId="3D625558" w14:textId="77777777" w:rsidR="00476085" w:rsidRPr="005464F2" w:rsidRDefault="00476085" w:rsidP="00476085">
      <w:pPr>
        <w:tabs>
          <w:tab w:val="left" w:pos="408"/>
        </w:tabs>
        <w:adjustRightInd w:val="0"/>
        <w:snapToGrid w:val="0"/>
        <w:spacing w:line="240" w:lineRule="exact"/>
        <w:ind w:leftChars="110" w:left="536" w:rightChars="-20" w:right="-32" w:hangingChars="200" w:hanging="360"/>
        <w:jc w:val="left"/>
        <w:rPr>
          <w:kern w:val="0"/>
          <w:sz w:val="18"/>
          <w:szCs w:val="18"/>
        </w:rPr>
      </w:pPr>
      <w:r w:rsidRPr="005464F2">
        <w:rPr>
          <w:rFonts w:hint="eastAsia"/>
          <w:kern w:val="0"/>
          <w:sz w:val="18"/>
          <w:szCs w:val="18"/>
        </w:rPr>
        <w:t xml:space="preserve">  2.113年底因擔保、保證或契約可能造成未來會計年度支出事項（包括或有負債）為270,000,000元，係桃園市產業發展基金辦理「中小企業信用保證融資貸款專案」之保證責任。</w:t>
      </w:r>
    </w:p>
    <w:p w14:paraId="0070DA1A" w14:textId="77777777" w:rsidR="00476085" w:rsidRPr="005464F2" w:rsidRDefault="00476085" w:rsidP="00476085">
      <w:pPr>
        <w:tabs>
          <w:tab w:val="left" w:pos="408"/>
        </w:tabs>
        <w:adjustRightInd w:val="0"/>
        <w:snapToGrid w:val="0"/>
        <w:spacing w:line="240" w:lineRule="exact"/>
        <w:ind w:leftChars="110" w:left="536" w:hangingChars="200" w:hanging="360"/>
        <w:jc w:val="both"/>
        <w:rPr>
          <w:spacing w:val="-4"/>
          <w:w w:val="99"/>
          <w:sz w:val="2"/>
          <w:szCs w:val="2"/>
        </w:rPr>
      </w:pPr>
      <w:r w:rsidRPr="005464F2">
        <w:rPr>
          <w:rFonts w:hint="eastAsia"/>
          <w:kern w:val="0"/>
          <w:sz w:val="18"/>
          <w:szCs w:val="18"/>
        </w:rPr>
        <w:t xml:space="preserve">  3.</w:t>
      </w:r>
      <w:r w:rsidRPr="005464F2">
        <w:rPr>
          <w:rFonts w:hint="eastAsia"/>
          <w:spacing w:val="-4"/>
          <w:w w:val="99"/>
          <w:kern w:val="0"/>
          <w:sz w:val="18"/>
          <w:szCs w:val="18"/>
        </w:rPr>
        <w:t>依行政院主計總處核定113年「作業基金</w:t>
      </w:r>
      <w:proofErr w:type="gramStart"/>
      <w:r w:rsidRPr="005464F2">
        <w:rPr>
          <w:rFonts w:hint="eastAsia"/>
          <w:spacing w:val="-4"/>
          <w:w w:val="99"/>
          <w:kern w:val="0"/>
          <w:sz w:val="18"/>
          <w:szCs w:val="18"/>
        </w:rPr>
        <w:t>採</w:t>
      </w:r>
      <w:proofErr w:type="gramEnd"/>
      <w:r w:rsidRPr="005464F2">
        <w:rPr>
          <w:rFonts w:hint="eastAsia"/>
          <w:spacing w:val="-4"/>
          <w:w w:val="99"/>
          <w:kern w:val="0"/>
          <w:sz w:val="18"/>
          <w:szCs w:val="18"/>
        </w:rPr>
        <w:t>企業會計準則適用平衡表科目」修正，科目已重分類調整，「應付代管資產」科目由原歸屬什項負債移列為什項資產項下「代管資產」科目之減項，</w:t>
      </w:r>
      <w:proofErr w:type="gramStart"/>
      <w:r w:rsidRPr="005464F2">
        <w:rPr>
          <w:rFonts w:hint="eastAsia"/>
          <w:spacing w:val="-4"/>
          <w:w w:val="99"/>
          <w:kern w:val="0"/>
          <w:sz w:val="18"/>
          <w:szCs w:val="18"/>
        </w:rPr>
        <w:t>113</w:t>
      </w:r>
      <w:proofErr w:type="gramEnd"/>
      <w:r w:rsidRPr="005464F2">
        <w:rPr>
          <w:rFonts w:hint="eastAsia"/>
          <w:spacing w:val="-4"/>
          <w:w w:val="99"/>
          <w:kern w:val="0"/>
          <w:sz w:val="18"/>
          <w:szCs w:val="18"/>
        </w:rPr>
        <w:t>年度金額742,400,547元；</w:t>
      </w:r>
      <w:proofErr w:type="gramStart"/>
      <w:r w:rsidRPr="005464F2">
        <w:rPr>
          <w:rFonts w:hint="eastAsia"/>
          <w:spacing w:val="-4"/>
          <w:w w:val="99"/>
          <w:kern w:val="0"/>
          <w:sz w:val="18"/>
          <w:szCs w:val="18"/>
        </w:rPr>
        <w:t>112</w:t>
      </w:r>
      <w:proofErr w:type="gramEnd"/>
      <w:r w:rsidRPr="005464F2">
        <w:rPr>
          <w:rFonts w:hint="eastAsia"/>
          <w:spacing w:val="-4"/>
          <w:w w:val="99"/>
          <w:kern w:val="0"/>
          <w:sz w:val="18"/>
          <w:szCs w:val="18"/>
        </w:rPr>
        <w:t>年度金額769,417,551元。</w:t>
      </w:r>
    </w:p>
    <w:p w14:paraId="046BD5B7" w14:textId="77777777" w:rsidR="00476085" w:rsidRPr="005464F2" w:rsidRDefault="00476085" w:rsidP="00476085">
      <w:pPr>
        <w:spacing w:line="0" w:lineRule="atLeast"/>
        <w:rPr>
          <w:rFonts w:hAnsi="標楷體"/>
          <w:sz w:val="2"/>
          <w:szCs w:val="2"/>
        </w:rPr>
      </w:pPr>
    </w:p>
    <w:p w14:paraId="5AD08829" w14:textId="77777777" w:rsidR="00101379" w:rsidRPr="005464F2" w:rsidRDefault="00101379" w:rsidP="00101379">
      <w:pPr>
        <w:jc w:val="left"/>
        <w:rPr>
          <w:sz w:val="2"/>
          <w:szCs w:val="2"/>
        </w:rPr>
      </w:pPr>
    </w:p>
    <w:p w14:paraId="0D0478B8" w14:textId="77777777" w:rsidR="00101379" w:rsidRPr="005464F2" w:rsidRDefault="00101379" w:rsidP="00196C4B">
      <w:pPr>
        <w:spacing w:line="0" w:lineRule="atLeast"/>
        <w:rPr>
          <w:rFonts w:hAnsi="標楷體"/>
          <w:sz w:val="2"/>
          <w:szCs w:val="2"/>
        </w:rPr>
      </w:pPr>
    </w:p>
    <w:p w14:paraId="4587A84D" w14:textId="2BC6F54E" w:rsidR="00101379" w:rsidRPr="005464F2" w:rsidRDefault="00101379" w:rsidP="00BC30FC">
      <w:pPr>
        <w:pStyle w:val="123"/>
        <w:ind w:leftChars="0" w:left="0" w:firstLineChars="0" w:firstLine="0"/>
        <w:jc w:val="right"/>
        <w:outlineLvl w:val="3"/>
        <w:rPr>
          <w:rFonts w:hAnsi="標楷體"/>
          <w:b w:val="0"/>
          <w:color w:val="auto"/>
          <w:sz w:val="20"/>
          <w:szCs w:val="20"/>
        </w:rPr>
      </w:pPr>
      <w:bookmarkStart w:id="281" w:name="_Toc170311660"/>
      <w:r w:rsidRPr="005464F2">
        <w:rPr>
          <w:rFonts w:hAnsi="標楷體" w:hint="eastAsia"/>
          <w:snapToGrid w:val="0"/>
          <w:color w:val="auto"/>
          <w:sz w:val="32"/>
          <w:szCs w:val="32"/>
          <w:u w:val="single"/>
        </w:rPr>
        <w:lastRenderedPageBreak/>
        <w:t>（六）餘</w:t>
      </w:r>
      <w:proofErr w:type="gramStart"/>
      <w:r w:rsidRPr="005464F2">
        <w:rPr>
          <w:rFonts w:hAnsi="標楷體" w:hint="eastAsia"/>
          <w:snapToGrid w:val="0"/>
          <w:color w:val="auto"/>
          <w:sz w:val="32"/>
          <w:szCs w:val="32"/>
          <w:u w:val="single"/>
        </w:rPr>
        <w:t>絀</w:t>
      </w:r>
      <w:proofErr w:type="gramEnd"/>
      <w:r w:rsidRPr="005464F2">
        <w:rPr>
          <w:rFonts w:hAnsi="標楷體" w:hint="eastAsia"/>
          <w:snapToGrid w:val="0"/>
          <w:color w:val="auto"/>
          <w:sz w:val="32"/>
          <w:szCs w:val="32"/>
          <w:u w:val="single"/>
        </w:rPr>
        <w:t>審定後</w:t>
      </w:r>
      <w:bookmarkEnd w:id="281"/>
    </w:p>
    <w:p w14:paraId="00506572" w14:textId="1C9B9701" w:rsidR="00101379" w:rsidRPr="005464F2" w:rsidRDefault="00101379" w:rsidP="00101379">
      <w:pPr>
        <w:widowControl/>
        <w:overflowPunct w:val="0"/>
        <w:rPr>
          <w:rFonts w:hAnsi="標楷體"/>
          <w:bCs/>
          <w:sz w:val="24"/>
          <w:szCs w:val="24"/>
        </w:rPr>
      </w:pPr>
      <w:r w:rsidRPr="005464F2">
        <w:rPr>
          <w:rFonts w:hAnsi="標楷體" w:hint="eastAsia"/>
          <w:bCs/>
          <w:sz w:val="24"/>
          <w:szCs w:val="24"/>
        </w:rPr>
        <w:t>中華民國</w:t>
      </w:r>
      <w:r w:rsidRPr="005464F2">
        <w:rPr>
          <w:rFonts w:hAnsi="標楷體"/>
          <w:bCs/>
          <w:sz w:val="24"/>
          <w:szCs w:val="24"/>
        </w:rPr>
        <w:t>11</w:t>
      </w:r>
      <w:r w:rsidR="00E939D6" w:rsidRPr="005464F2">
        <w:rPr>
          <w:rFonts w:hAnsi="標楷體" w:hint="eastAsia"/>
          <w:bCs/>
          <w:sz w:val="24"/>
          <w:szCs w:val="24"/>
        </w:rPr>
        <w:t>3</w:t>
      </w:r>
      <w:r w:rsidRPr="005464F2">
        <w:rPr>
          <w:rFonts w:hAnsi="標楷體"/>
          <w:bCs/>
          <w:sz w:val="24"/>
          <w:szCs w:val="24"/>
        </w:rPr>
        <w:t>年</w:t>
      </w:r>
    </w:p>
    <w:p w14:paraId="2750873B" w14:textId="77777777" w:rsidR="00101379" w:rsidRPr="005464F2" w:rsidRDefault="00101379" w:rsidP="00101379">
      <w:pPr>
        <w:tabs>
          <w:tab w:val="left" w:pos="10485"/>
        </w:tabs>
        <w:ind w:rightChars="30" w:right="48"/>
        <w:rPr>
          <w:rFonts w:hAnsi="標楷體"/>
          <w:bCs/>
          <w:sz w:val="20"/>
        </w:rPr>
      </w:pPr>
    </w:p>
    <w:tbl>
      <w:tblPr>
        <w:tblW w:w="9967" w:type="dxa"/>
        <w:tblInd w:w="28" w:type="dxa"/>
        <w:tblLayout w:type="fixed"/>
        <w:tblCellMar>
          <w:left w:w="0" w:type="dxa"/>
          <w:right w:w="0" w:type="dxa"/>
        </w:tblCellMar>
        <w:tblLook w:val="0000" w:firstRow="0" w:lastRow="0" w:firstColumn="0" w:lastColumn="0" w:noHBand="0" w:noVBand="0"/>
      </w:tblPr>
      <w:tblGrid>
        <w:gridCol w:w="4253"/>
        <w:gridCol w:w="1984"/>
        <w:gridCol w:w="1701"/>
        <w:gridCol w:w="2029"/>
      </w:tblGrid>
      <w:tr w:rsidR="00E939D6" w:rsidRPr="005464F2" w14:paraId="43F67755" w14:textId="77777777" w:rsidTr="00104D3F">
        <w:trPr>
          <w:cantSplit/>
          <w:trHeight w:hRule="exact" w:val="658"/>
        </w:trPr>
        <w:tc>
          <w:tcPr>
            <w:tcW w:w="4253" w:type="dxa"/>
            <w:tcBorders>
              <w:top w:val="single" w:sz="8" w:space="0" w:color="auto"/>
              <w:left w:val="nil"/>
              <w:bottom w:val="single" w:sz="8" w:space="0" w:color="auto"/>
              <w:right w:val="single" w:sz="4" w:space="0" w:color="auto"/>
            </w:tcBorders>
            <w:tcMar>
              <w:top w:w="15" w:type="dxa"/>
              <w:left w:w="28" w:type="dxa"/>
              <w:bottom w:w="0" w:type="dxa"/>
              <w:right w:w="57" w:type="dxa"/>
            </w:tcMar>
            <w:vAlign w:val="center"/>
          </w:tcPr>
          <w:p w14:paraId="23654EB5" w14:textId="77777777" w:rsidR="00E939D6" w:rsidRPr="005464F2" w:rsidRDefault="00E939D6" w:rsidP="00104D3F">
            <w:pPr>
              <w:widowControl/>
              <w:overflowPunct w:val="0"/>
              <w:spacing w:line="280" w:lineRule="exact"/>
              <w:jc w:val="distribute"/>
              <w:rPr>
                <w:sz w:val="20"/>
              </w:rPr>
            </w:pPr>
            <w:r w:rsidRPr="005464F2">
              <w:rPr>
                <w:rFonts w:hint="eastAsia"/>
                <w:sz w:val="20"/>
              </w:rPr>
              <w:t>基金名稱</w:t>
            </w:r>
          </w:p>
        </w:tc>
        <w:tc>
          <w:tcPr>
            <w:tcW w:w="1984" w:type="dxa"/>
            <w:tcBorders>
              <w:top w:val="single" w:sz="8" w:space="0" w:color="auto"/>
              <w:left w:val="nil"/>
              <w:bottom w:val="single" w:sz="8" w:space="0" w:color="auto"/>
              <w:right w:val="single" w:sz="4" w:space="0" w:color="auto"/>
            </w:tcBorders>
            <w:tcMar>
              <w:top w:w="15" w:type="dxa"/>
              <w:left w:w="28" w:type="dxa"/>
              <w:bottom w:w="0" w:type="dxa"/>
              <w:right w:w="57" w:type="dxa"/>
            </w:tcMar>
            <w:vAlign w:val="center"/>
          </w:tcPr>
          <w:p w14:paraId="00892E2E" w14:textId="77777777" w:rsidR="00E939D6" w:rsidRPr="005464F2" w:rsidRDefault="00E939D6" w:rsidP="00104D3F">
            <w:pPr>
              <w:widowControl/>
              <w:overflowPunct w:val="0"/>
              <w:spacing w:line="280" w:lineRule="exact"/>
              <w:ind w:leftChars="20" w:left="32" w:rightChars="20" w:right="32"/>
              <w:jc w:val="distribute"/>
              <w:rPr>
                <w:b/>
                <w:sz w:val="20"/>
              </w:rPr>
            </w:pPr>
            <w:r w:rsidRPr="005464F2">
              <w:rPr>
                <w:rFonts w:hint="eastAsia"/>
                <w:b/>
                <w:sz w:val="20"/>
              </w:rPr>
              <w:t>資產總額</w:t>
            </w:r>
          </w:p>
        </w:tc>
        <w:tc>
          <w:tcPr>
            <w:tcW w:w="1701" w:type="dxa"/>
            <w:tcBorders>
              <w:top w:val="single" w:sz="8" w:space="0" w:color="auto"/>
              <w:left w:val="nil"/>
              <w:bottom w:val="single" w:sz="8" w:space="0" w:color="auto"/>
              <w:right w:val="single" w:sz="4" w:space="0" w:color="auto"/>
            </w:tcBorders>
            <w:tcMar>
              <w:top w:w="15" w:type="dxa"/>
              <w:left w:w="28" w:type="dxa"/>
              <w:bottom w:w="0" w:type="dxa"/>
              <w:right w:w="57" w:type="dxa"/>
            </w:tcMar>
            <w:vAlign w:val="center"/>
          </w:tcPr>
          <w:p w14:paraId="29BD4592" w14:textId="77777777" w:rsidR="00E939D6" w:rsidRPr="005464F2" w:rsidRDefault="00E939D6" w:rsidP="00104D3F">
            <w:pPr>
              <w:widowControl/>
              <w:overflowPunct w:val="0"/>
              <w:adjustRightInd w:val="0"/>
              <w:snapToGrid w:val="0"/>
              <w:spacing w:line="280" w:lineRule="exact"/>
              <w:ind w:leftChars="20" w:left="32" w:rightChars="20" w:right="32"/>
              <w:jc w:val="distribute"/>
              <w:rPr>
                <w:snapToGrid w:val="0"/>
                <w:kern w:val="0"/>
                <w:sz w:val="20"/>
              </w:rPr>
            </w:pPr>
            <w:r w:rsidRPr="005464F2">
              <w:rPr>
                <w:rFonts w:hint="eastAsia"/>
                <w:snapToGrid w:val="0"/>
                <w:kern w:val="0"/>
                <w:sz w:val="20"/>
              </w:rPr>
              <w:t>流動資產</w:t>
            </w:r>
          </w:p>
        </w:tc>
        <w:tc>
          <w:tcPr>
            <w:tcW w:w="2029" w:type="dxa"/>
            <w:tcBorders>
              <w:top w:val="single" w:sz="8" w:space="0" w:color="auto"/>
              <w:left w:val="nil"/>
              <w:bottom w:val="single" w:sz="8" w:space="0" w:color="auto"/>
              <w:right w:val="single" w:sz="4" w:space="0" w:color="auto"/>
            </w:tcBorders>
            <w:vAlign w:val="center"/>
          </w:tcPr>
          <w:p w14:paraId="5D22C7FB" w14:textId="77777777" w:rsidR="00E939D6" w:rsidRPr="005464F2" w:rsidRDefault="00E939D6" w:rsidP="00104D3F">
            <w:pPr>
              <w:widowControl/>
              <w:overflowPunct w:val="0"/>
              <w:adjustRightInd w:val="0"/>
              <w:snapToGrid w:val="0"/>
              <w:spacing w:line="280" w:lineRule="exact"/>
              <w:ind w:leftChars="20" w:left="32" w:rightChars="20" w:right="32"/>
              <w:jc w:val="distribute"/>
              <w:rPr>
                <w:snapToGrid w:val="0"/>
                <w:kern w:val="0"/>
                <w:sz w:val="20"/>
              </w:rPr>
            </w:pPr>
            <w:r w:rsidRPr="005464F2">
              <w:rPr>
                <w:rFonts w:hint="eastAsia"/>
                <w:snapToGrid w:val="0"/>
                <w:kern w:val="0"/>
                <w:sz w:val="20"/>
              </w:rPr>
              <w:t>投資、長期應收款、</w:t>
            </w:r>
          </w:p>
          <w:p w14:paraId="1A5EDAA4" w14:textId="77777777" w:rsidR="00E939D6" w:rsidRPr="005464F2" w:rsidRDefault="00E939D6" w:rsidP="00104D3F">
            <w:pPr>
              <w:widowControl/>
              <w:overflowPunct w:val="0"/>
              <w:adjustRightInd w:val="0"/>
              <w:snapToGrid w:val="0"/>
              <w:spacing w:line="280" w:lineRule="exact"/>
              <w:ind w:leftChars="20" w:left="32" w:rightChars="20" w:right="32"/>
              <w:jc w:val="distribute"/>
              <w:rPr>
                <w:spacing w:val="40"/>
                <w:sz w:val="20"/>
              </w:rPr>
            </w:pPr>
            <w:r w:rsidRPr="005464F2">
              <w:rPr>
                <w:rFonts w:hint="eastAsia"/>
                <w:snapToGrid w:val="0"/>
                <w:kern w:val="0"/>
                <w:sz w:val="20"/>
              </w:rPr>
              <w:t>貸墊款及準備金</w:t>
            </w:r>
          </w:p>
        </w:tc>
      </w:tr>
      <w:tr w:rsidR="00E939D6" w:rsidRPr="005464F2" w14:paraId="1DC44C1F" w14:textId="77777777" w:rsidTr="00104D3F">
        <w:trPr>
          <w:trHeight w:val="667"/>
        </w:trPr>
        <w:tc>
          <w:tcPr>
            <w:tcW w:w="4253" w:type="dxa"/>
            <w:tcBorders>
              <w:top w:val="single" w:sz="8" w:space="0" w:color="auto"/>
              <w:left w:val="nil"/>
              <w:bottom w:val="nil"/>
              <w:right w:val="single" w:sz="4" w:space="0" w:color="auto"/>
            </w:tcBorders>
            <w:noWrap/>
            <w:tcMar>
              <w:top w:w="15" w:type="dxa"/>
              <w:left w:w="28" w:type="dxa"/>
              <w:bottom w:w="0" w:type="dxa"/>
              <w:right w:w="57" w:type="dxa"/>
            </w:tcMar>
            <w:vAlign w:val="center"/>
          </w:tcPr>
          <w:p w14:paraId="614CC2BB" w14:textId="77777777" w:rsidR="00E939D6" w:rsidRPr="005464F2" w:rsidRDefault="00E939D6" w:rsidP="00104D3F">
            <w:pPr>
              <w:widowControl/>
              <w:overflowPunct w:val="0"/>
              <w:autoSpaceDE w:val="0"/>
              <w:autoSpaceDN w:val="0"/>
              <w:adjustRightInd w:val="0"/>
              <w:snapToGrid w:val="0"/>
              <w:ind w:rightChars="153" w:right="245" w:firstLineChars="200" w:firstLine="400"/>
              <w:jc w:val="distribute"/>
              <w:rPr>
                <w:b/>
                <w:sz w:val="20"/>
              </w:rPr>
            </w:pPr>
            <w:r w:rsidRPr="005464F2">
              <w:rPr>
                <w:rFonts w:hint="eastAsia"/>
                <w:b/>
                <w:sz w:val="20"/>
              </w:rPr>
              <w:t>合計</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8D76B61"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207,762,937,653</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B3F5435"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44,530,218,465</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278E6BA4"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72,959,185,716</w:t>
            </w:r>
          </w:p>
        </w:tc>
      </w:tr>
      <w:tr w:rsidR="00E939D6" w:rsidRPr="005464F2" w14:paraId="0E565372" w14:textId="77777777" w:rsidTr="00104D3F">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0EA8F710" w14:textId="77777777" w:rsidR="00E939D6" w:rsidRPr="005464F2" w:rsidRDefault="00E939D6" w:rsidP="00104D3F">
            <w:pPr>
              <w:widowControl/>
              <w:overflowPunct w:val="0"/>
              <w:autoSpaceDE w:val="0"/>
              <w:autoSpaceDN w:val="0"/>
              <w:adjustRightInd w:val="0"/>
              <w:snapToGrid w:val="0"/>
              <w:jc w:val="distribute"/>
              <w:rPr>
                <w:b/>
                <w:sz w:val="20"/>
              </w:rPr>
            </w:pPr>
            <w:r w:rsidRPr="005464F2">
              <w:rPr>
                <w:rFonts w:hint="eastAsia"/>
                <w:b/>
                <w:sz w:val="20"/>
              </w:rPr>
              <w:t>市政府主管</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31AE454"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144,580,863</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9B610E1"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52,120,043</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18B26195"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92,460,820</w:t>
            </w:r>
          </w:p>
        </w:tc>
      </w:tr>
      <w:tr w:rsidR="00E939D6" w:rsidRPr="005464F2" w14:paraId="790D0BF9" w14:textId="77777777" w:rsidTr="00104D3F">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20CBE660" w14:textId="77777777" w:rsidR="00E939D6" w:rsidRPr="005464F2" w:rsidRDefault="00E939D6" w:rsidP="00104D3F">
            <w:pPr>
              <w:widowControl/>
              <w:overflowPunct w:val="0"/>
              <w:autoSpaceDE w:val="0"/>
              <w:autoSpaceDN w:val="0"/>
              <w:adjustRightInd w:val="0"/>
              <w:snapToGrid w:val="0"/>
              <w:ind w:leftChars="100" w:left="160" w:firstLineChars="79" w:firstLine="120"/>
              <w:jc w:val="distribute"/>
              <w:rPr>
                <w:sz w:val="20"/>
              </w:rPr>
            </w:pPr>
            <w:r w:rsidRPr="005464F2">
              <w:rPr>
                <w:rFonts w:hint="eastAsia"/>
                <w:spacing w:val="-24"/>
                <w:sz w:val="20"/>
              </w:rPr>
              <w:t>桃園市公教人員住宅貸款及急難貸款基金</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951BFED"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144,580,863</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03CB2C6"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52,120,043</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13A3414E"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92,460,820</w:t>
            </w:r>
          </w:p>
        </w:tc>
      </w:tr>
      <w:tr w:rsidR="00E939D6" w:rsidRPr="005464F2" w14:paraId="7F2FB6D3" w14:textId="77777777" w:rsidTr="00104D3F">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049149F8" w14:textId="77777777" w:rsidR="00E939D6" w:rsidRPr="005464F2" w:rsidRDefault="00E939D6" w:rsidP="00104D3F">
            <w:pPr>
              <w:widowControl/>
              <w:overflowPunct w:val="0"/>
              <w:autoSpaceDE w:val="0"/>
              <w:autoSpaceDN w:val="0"/>
              <w:adjustRightInd w:val="0"/>
              <w:snapToGrid w:val="0"/>
              <w:jc w:val="distribute"/>
              <w:rPr>
                <w:b/>
                <w:noProof/>
                <w:sz w:val="20"/>
              </w:rPr>
            </w:pPr>
            <w:r w:rsidRPr="005464F2">
              <w:rPr>
                <w:rFonts w:hint="eastAsia"/>
                <w:b/>
                <w:sz w:val="20"/>
              </w:rPr>
              <w:t>地政局主管</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4CF61F8"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91,582,996,606</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2EE4DBF"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19,133,801,834</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7B296C61"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72,243,057,485</w:t>
            </w:r>
          </w:p>
        </w:tc>
      </w:tr>
      <w:tr w:rsidR="00E939D6" w:rsidRPr="005464F2" w14:paraId="72CFD3CE" w14:textId="77777777" w:rsidTr="00104D3F">
        <w:trPr>
          <w:trHeight w:hRule="exact" w:val="669"/>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6485CAF0" w14:textId="77777777" w:rsidR="00E939D6" w:rsidRPr="005464F2" w:rsidRDefault="00E939D6" w:rsidP="00104D3F">
            <w:pPr>
              <w:widowControl/>
              <w:overflowPunct w:val="0"/>
              <w:autoSpaceDE w:val="0"/>
              <w:autoSpaceDN w:val="0"/>
              <w:adjustRightInd w:val="0"/>
              <w:snapToGrid w:val="0"/>
              <w:ind w:leftChars="100" w:left="160" w:firstLineChars="79" w:firstLine="158"/>
              <w:jc w:val="distribute"/>
              <w:rPr>
                <w:noProof/>
                <w:sz w:val="20"/>
              </w:rPr>
            </w:pPr>
            <w:r w:rsidRPr="005464F2">
              <w:rPr>
                <w:rFonts w:hint="eastAsia"/>
                <w:sz w:val="20"/>
              </w:rPr>
              <w:t>桃園市土地重劃基金</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BC756FD"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7,018,317,042</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9612724"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2,934,009,266</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0F27540B"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3,952,885,335</w:t>
            </w:r>
          </w:p>
        </w:tc>
      </w:tr>
      <w:tr w:rsidR="00E939D6" w:rsidRPr="005464F2" w14:paraId="1773734D" w14:textId="77777777" w:rsidTr="00104D3F">
        <w:trPr>
          <w:trHeight w:hRule="exact" w:val="669"/>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29FD6D50" w14:textId="77777777" w:rsidR="00E939D6" w:rsidRPr="005464F2" w:rsidRDefault="00E939D6" w:rsidP="00104D3F">
            <w:pPr>
              <w:widowControl/>
              <w:overflowPunct w:val="0"/>
              <w:autoSpaceDE w:val="0"/>
              <w:autoSpaceDN w:val="0"/>
              <w:adjustRightInd w:val="0"/>
              <w:snapToGrid w:val="0"/>
              <w:ind w:leftChars="100" w:left="160" w:firstLineChars="79" w:firstLine="158"/>
              <w:jc w:val="distribute"/>
              <w:rPr>
                <w:sz w:val="20"/>
              </w:rPr>
            </w:pPr>
            <w:r w:rsidRPr="005464F2">
              <w:rPr>
                <w:rFonts w:hint="eastAsia"/>
                <w:sz w:val="20"/>
              </w:rPr>
              <w:t>桃園市實施平均地權基金</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A576A0E"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84,564,679,564</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68C8CAE"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16,199,792,568</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58FDB0C6"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68,290,172,150</w:t>
            </w:r>
          </w:p>
        </w:tc>
      </w:tr>
      <w:tr w:rsidR="00E939D6" w:rsidRPr="005464F2" w14:paraId="1976E858" w14:textId="77777777" w:rsidTr="00104D3F">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431AFC82" w14:textId="77777777" w:rsidR="00E939D6" w:rsidRPr="005464F2" w:rsidRDefault="00E939D6" w:rsidP="00104D3F">
            <w:pPr>
              <w:widowControl/>
              <w:overflowPunct w:val="0"/>
              <w:autoSpaceDE w:val="0"/>
              <w:autoSpaceDN w:val="0"/>
              <w:adjustRightInd w:val="0"/>
              <w:snapToGrid w:val="0"/>
              <w:jc w:val="distribute"/>
              <w:rPr>
                <w:b/>
                <w:sz w:val="20"/>
              </w:rPr>
            </w:pPr>
            <w:r w:rsidRPr="005464F2">
              <w:rPr>
                <w:rFonts w:hint="eastAsia"/>
                <w:b/>
                <w:sz w:val="20"/>
              </w:rPr>
              <w:t>交通局主管</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D55CF28"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9,067,185,516</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FF919C1"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1,024,809,483</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725DF46D"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r>
      <w:tr w:rsidR="00E939D6" w:rsidRPr="005464F2" w14:paraId="51EB05A0" w14:textId="77777777" w:rsidTr="00104D3F">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01BC3D6E" w14:textId="77777777" w:rsidR="00E939D6" w:rsidRPr="005464F2" w:rsidRDefault="00E939D6" w:rsidP="00104D3F">
            <w:pPr>
              <w:widowControl/>
              <w:overflowPunct w:val="0"/>
              <w:autoSpaceDE w:val="0"/>
              <w:autoSpaceDN w:val="0"/>
              <w:adjustRightInd w:val="0"/>
              <w:snapToGrid w:val="0"/>
              <w:ind w:leftChars="100" w:left="160" w:firstLineChars="79" w:firstLine="158"/>
              <w:jc w:val="distribute"/>
              <w:rPr>
                <w:sz w:val="20"/>
              </w:rPr>
            </w:pPr>
            <w:r w:rsidRPr="005464F2">
              <w:rPr>
                <w:rFonts w:hint="eastAsia"/>
                <w:sz w:val="20"/>
              </w:rPr>
              <w:t>桃園市停車場作業基金</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D8D670D"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9,067,185,516</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4B71925"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1,024,809,483</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1F4C6C7F"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r>
      <w:tr w:rsidR="00E939D6" w:rsidRPr="005464F2" w14:paraId="4E263CBA" w14:textId="77777777" w:rsidTr="00104D3F">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40439B86" w14:textId="77777777" w:rsidR="00E939D6" w:rsidRPr="005464F2" w:rsidRDefault="00E939D6" w:rsidP="00104D3F">
            <w:pPr>
              <w:widowControl/>
              <w:overflowPunct w:val="0"/>
              <w:autoSpaceDE w:val="0"/>
              <w:autoSpaceDN w:val="0"/>
              <w:adjustRightInd w:val="0"/>
              <w:snapToGrid w:val="0"/>
              <w:jc w:val="distribute"/>
              <w:rPr>
                <w:b/>
                <w:sz w:val="20"/>
              </w:rPr>
            </w:pPr>
            <w:r w:rsidRPr="005464F2">
              <w:rPr>
                <w:rFonts w:hint="eastAsia"/>
                <w:b/>
                <w:sz w:val="20"/>
              </w:rPr>
              <w:t>衛生局主管</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CB239B2"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148,466,274</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C5C4F95"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142,380,135</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5C65F2F3"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2,074,040</w:t>
            </w:r>
          </w:p>
        </w:tc>
      </w:tr>
      <w:tr w:rsidR="00E939D6" w:rsidRPr="005464F2" w14:paraId="5CDBA588" w14:textId="77777777" w:rsidTr="00104D3F">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2BF48D5A" w14:textId="77777777" w:rsidR="00E939D6" w:rsidRPr="005464F2" w:rsidRDefault="00E939D6" w:rsidP="00104D3F">
            <w:pPr>
              <w:widowControl/>
              <w:overflowPunct w:val="0"/>
              <w:autoSpaceDE w:val="0"/>
              <w:autoSpaceDN w:val="0"/>
              <w:adjustRightInd w:val="0"/>
              <w:snapToGrid w:val="0"/>
              <w:ind w:leftChars="100" w:left="160" w:firstLineChars="79" w:firstLine="158"/>
              <w:jc w:val="distribute"/>
              <w:rPr>
                <w:sz w:val="20"/>
              </w:rPr>
            </w:pPr>
            <w:r w:rsidRPr="005464F2">
              <w:rPr>
                <w:rFonts w:hint="eastAsia"/>
                <w:sz w:val="20"/>
              </w:rPr>
              <w:t>桃園市醫療作業基金</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FDF911B"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148,466,274</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ECEA9BA"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142,380,135</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79521424"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2,074,040</w:t>
            </w:r>
          </w:p>
        </w:tc>
      </w:tr>
      <w:tr w:rsidR="00E939D6" w:rsidRPr="005464F2" w14:paraId="5EA052DB" w14:textId="77777777" w:rsidTr="00104D3F">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716A475E" w14:textId="77777777" w:rsidR="00E939D6" w:rsidRPr="005464F2" w:rsidRDefault="00E939D6" w:rsidP="00104D3F">
            <w:pPr>
              <w:widowControl/>
              <w:overflowPunct w:val="0"/>
              <w:autoSpaceDE w:val="0"/>
              <w:autoSpaceDN w:val="0"/>
              <w:adjustRightInd w:val="0"/>
              <w:snapToGrid w:val="0"/>
              <w:jc w:val="distribute"/>
              <w:rPr>
                <w:rFonts w:hAnsi="標楷體"/>
                <w:b/>
                <w:sz w:val="20"/>
              </w:rPr>
            </w:pPr>
            <w:r w:rsidRPr="005464F2">
              <w:rPr>
                <w:rFonts w:hint="eastAsia"/>
                <w:b/>
                <w:spacing w:val="-24"/>
                <w:sz w:val="20"/>
              </w:rPr>
              <w:t>經濟發展局主管</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540CFBF"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1,978,576,659</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26E89C2"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1,695,034,192</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15A7BA3C"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24,566,461</w:t>
            </w:r>
          </w:p>
        </w:tc>
      </w:tr>
      <w:tr w:rsidR="00E939D6" w:rsidRPr="005464F2" w14:paraId="7BCC0158" w14:textId="77777777" w:rsidTr="00104D3F">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47978B34" w14:textId="77777777" w:rsidR="00E939D6" w:rsidRPr="005464F2" w:rsidRDefault="00E939D6" w:rsidP="00104D3F">
            <w:pPr>
              <w:widowControl/>
              <w:overflowPunct w:val="0"/>
              <w:autoSpaceDE w:val="0"/>
              <w:autoSpaceDN w:val="0"/>
              <w:adjustRightInd w:val="0"/>
              <w:snapToGrid w:val="0"/>
              <w:ind w:leftChars="100" w:left="160" w:firstLineChars="79" w:firstLine="158"/>
              <w:jc w:val="distribute"/>
              <w:rPr>
                <w:rFonts w:hAnsi="標楷體"/>
                <w:sz w:val="20"/>
              </w:rPr>
            </w:pPr>
            <w:r w:rsidRPr="005464F2">
              <w:rPr>
                <w:rFonts w:hint="eastAsia"/>
                <w:sz w:val="20"/>
              </w:rPr>
              <w:t>桃園市產業發展基金</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BC41618"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1,978,576,659</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C906624"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1,695,034,192</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5AAB6199"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24,566,461</w:t>
            </w:r>
          </w:p>
        </w:tc>
      </w:tr>
      <w:tr w:rsidR="00E939D6" w:rsidRPr="005464F2" w14:paraId="24CEF608" w14:textId="77777777" w:rsidTr="00104D3F">
        <w:trPr>
          <w:trHeight w:val="667"/>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5C5C9A35" w14:textId="77777777" w:rsidR="00E939D6" w:rsidRPr="005464F2" w:rsidRDefault="00E939D6" w:rsidP="00104D3F">
            <w:pPr>
              <w:widowControl/>
              <w:overflowPunct w:val="0"/>
              <w:autoSpaceDE w:val="0"/>
              <w:autoSpaceDN w:val="0"/>
              <w:adjustRightInd w:val="0"/>
              <w:snapToGrid w:val="0"/>
              <w:jc w:val="distribute"/>
              <w:rPr>
                <w:b/>
                <w:sz w:val="20"/>
              </w:rPr>
            </w:pPr>
            <w:r w:rsidRPr="005464F2">
              <w:rPr>
                <w:rFonts w:hint="eastAsia"/>
                <w:b/>
                <w:spacing w:val="-24"/>
                <w:sz w:val="20"/>
              </w:rPr>
              <w:t>都市發展局主管</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794CC3A"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46,244,962,736</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26BB944"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21,185,911,020</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09AF4AA3"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76,086,910</w:t>
            </w:r>
          </w:p>
        </w:tc>
      </w:tr>
      <w:tr w:rsidR="00E939D6" w:rsidRPr="005464F2" w14:paraId="70C743AD" w14:textId="77777777" w:rsidTr="00104D3F">
        <w:trPr>
          <w:trHeight w:hRule="exact" w:val="669"/>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32C147D4" w14:textId="77777777" w:rsidR="00E939D6" w:rsidRPr="005464F2" w:rsidRDefault="00E939D6" w:rsidP="00104D3F">
            <w:pPr>
              <w:widowControl/>
              <w:overflowPunct w:val="0"/>
              <w:autoSpaceDE w:val="0"/>
              <w:autoSpaceDN w:val="0"/>
              <w:adjustRightInd w:val="0"/>
              <w:snapToGrid w:val="0"/>
              <w:ind w:leftChars="100" w:left="160" w:firstLineChars="79" w:firstLine="158"/>
              <w:jc w:val="distribute"/>
              <w:rPr>
                <w:sz w:val="20"/>
              </w:rPr>
            </w:pPr>
            <w:r w:rsidRPr="005464F2">
              <w:rPr>
                <w:rFonts w:hint="eastAsia"/>
                <w:sz w:val="20"/>
              </w:rPr>
              <w:t>桃園市都市發展基金</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BED6F53"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19,479,895,763</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ED49ECB"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19,235,658,226</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5DDC8AD7"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61,286,910</w:t>
            </w:r>
          </w:p>
        </w:tc>
      </w:tr>
      <w:tr w:rsidR="00E939D6" w:rsidRPr="005464F2" w14:paraId="344BA666" w14:textId="77777777" w:rsidTr="00104D3F">
        <w:trPr>
          <w:trHeight w:hRule="exact" w:val="669"/>
        </w:trPr>
        <w:tc>
          <w:tcPr>
            <w:tcW w:w="4253" w:type="dxa"/>
            <w:tcBorders>
              <w:top w:val="nil"/>
              <w:left w:val="nil"/>
              <w:bottom w:val="nil"/>
              <w:right w:val="single" w:sz="4" w:space="0" w:color="auto"/>
            </w:tcBorders>
            <w:noWrap/>
            <w:tcMar>
              <w:top w:w="15" w:type="dxa"/>
              <w:left w:w="28" w:type="dxa"/>
              <w:bottom w:w="0" w:type="dxa"/>
              <w:right w:w="57" w:type="dxa"/>
            </w:tcMar>
            <w:vAlign w:val="center"/>
          </w:tcPr>
          <w:p w14:paraId="277C416E" w14:textId="77777777" w:rsidR="00E939D6" w:rsidRPr="005464F2" w:rsidRDefault="00E939D6" w:rsidP="00104D3F">
            <w:pPr>
              <w:widowControl/>
              <w:overflowPunct w:val="0"/>
              <w:autoSpaceDE w:val="0"/>
              <w:autoSpaceDN w:val="0"/>
              <w:adjustRightInd w:val="0"/>
              <w:snapToGrid w:val="0"/>
              <w:ind w:leftChars="100" w:left="160" w:firstLineChars="79" w:firstLine="158"/>
              <w:jc w:val="distribute"/>
              <w:rPr>
                <w:b/>
                <w:sz w:val="20"/>
              </w:rPr>
            </w:pPr>
            <w:r w:rsidRPr="005464F2">
              <w:rPr>
                <w:rFonts w:hint="eastAsia"/>
                <w:sz w:val="20"/>
              </w:rPr>
              <w:t>桃園市住宅基金</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4E6DCEB"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26,765,066,973</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7B619E9"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1,950,252,794</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700CC0C1"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14,800,000</w:t>
            </w:r>
          </w:p>
        </w:tc>
      </w:tr>
      <w:tr w:rsidR="00E939D6" w:rsidRPr="005464F2" w14:paraId="32755263" w14:textId="77777777" w:rsidTr="00104D3F">
        <w:trPr>
          <w:trHeight w:val="667"/>
        </w:trPr>
        <w:tc>
          <w:tcPr>
            <w:tcW w:w="4253" w:type="dxa"/>
            <w:tcBorders>
              <w:top w:val="nil"/>
              <w:left w:val="nil"/>
              <w:right w:val="single" w:sz="4" w:space="0" w:color="auto"/>
            </w:tcBorders>
            <w:noWrap/>
            <w:tcMar>
              <w:top w:w="15" w:type="dxa"/>
              <w:left w:w="28" w:type="dxa"/>
              <w:bottom w:w="0" w:type="dxa"/>
              <w:right w:w="57" w:type="dxa"/>
            </w:tcMar>
            <w:vAlign w:val="center"/>
          </w:tcPr>
          <w:p w14:paraId="553B5B50" w14:textId="77777777" w:rsidR="00E939D6" w:rsidRPr="005464F2" w:rsidRDefault="00E939D6" w:rsidP="00104D3F">
            <w:pPr>
              <w:widowControl/>
              <w:overflowPunct w:val="0"/>
              <w:autoSpaceDE w:val="0"/>
              <w:autoSpaceDN w:val="0"/>
              <w:adjustRightInd w:val="0"/>
              <w:snapToGrid w:val="0"/>
              <w:ind w:leftChars="-7" w:left="185" w:hangingChars="129" w:hanging="196"/>
              <w:jc w:val="distribute"/>
              <w:rPr>
                <w:noProof/>
                <w:sz w:val="20"/>
              </w:rPr>
            </w:pPr>
            <w:r w:rsidRPr="005464F2">
              <w:rPr>
                <w:rFonts w:hint="eastAsia"/>
                <w:b/>
                <w:spacing w:val="-24"/>
                <w:sz w:val="20"/>
              </w:rPr>
              <w:t>捷運工程局主管</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12AF81B"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58,596,168,999</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87D212A"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1,296,161,758</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036E1DAE"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520,940,000</w:t>
            </w:r>
          </w:p>
        </w:tc>
      </w:tr>
      <w:tr w:rsidR="00E939D6" w:rsidRPr="005464F2" w14:paraId="427D6393" w14:textId="77777777" w:rsidTr="00104D3F">
        <w:trPr>
          <w:trHeight w:val="667"/>
        </w:trPr>
        <w:tc>
          <w:tcPr>
            <w:tcW w:w="4253" w:type="dxa"/>
            <w:tcBorders>
              <w:top w:val="nil"/>
              <w:left w:val="nil"/>
              <w:bottom w:val="single" w:sz="8" w:space="0" w:color="auto"/>
              <w:right w:val="single" w:sz="4" w:space="0" w:color="auto"/>
            </w:tcBorders>
            <w:noWrap/>
            <w:tcMar>
              <w:top w:w="15" w:type="dxa"/>
              <w:left w:w="28" w:type="dxa"/>
              <w:bottom w:w="0" w:type="dxa"/>
              <w:right w:w="57" w:type="dxa"/>
            </w:tcMar>
            <w:vAlign w:val="center"/>
          </w:tcPr>
          <w:p w14:paraId="59E65FF4" w14:textId="77777777" w:rsidR="00E939D6" w:rsidRPr="005464F2" w:rsidRDefault="00E939D6" w:rsidP="00104D3F">
            <w:pPr>
              <w:widowControl/>
              <w:overflowPunct w:val="0"/>
              <w:autoSpaceDE w:val="0"/>
              <w:autoSpaceDN w:val="0"/>
              <w:adjustRightInd w:val="0"/>
              <w:snapToGrid w:val="0"/>
              <w:spacing w:afterLines="50" w:after="120"/>
              <w:ind w:leftChars="100" w:left="160" w:firstLineChars="79" w:firstLine="158"/>
              <w:jc w:val="distribute"/>
              <w:rPr>
                <w:noProof/>
                <w:sz w:val="20"/>
              </w:rPr>
            </w:pPr>
            <w:r w:rsidRPr="005464F2">
              <w:rPr>
                <w:rFonts w:hint="eastAsia"/>
                <w:sz w:val="20"/>
              </w:rPr>
              <w:t>桃園市軌道建設發展基金</w:t>
            </w:r>
          </w:p>
        </w:tc>
        <w:tc>
          <w:tcPr>
            <w:tcW w:w="1984"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75FBF21F" w14:textId="77777777" w:rsidR="00E939D6" w:rsidRPr="005464F2" w:rsidRDefault="00E939D6" w:rsidP="00BA1284">
            <w:pPr>
              <w:autoSpaceDE w:val="0"/>
              <w:autoSpaceDN w:val="0"/>
              <w:adjustRightInd w:val="0"/>
              <w:snapToGrid w:val="0"/>
              <w:spacing w:afterLines="50" w:after="120"/>
              <w:rPr>
                <w:rFonts w:ascii="細明體" w:eastAsia="細明體" w:hAnsi="細明體"/>
                <w:noProof/>
                <w:kern w:val="0"/>
                <w:sz w:val="18"/>
                <w:szCs w:val="18"/>
              </w:rPr>
            </w:pPr>
            <w:r w:rsidRPr="005464F2">
              <w:rPr>
                <w:rFonts w:ascii="細明體" w:eastAsia="細明體" w:hAnsi="細明體" w:hint="eastAsia"/>
                <w:kern w:val="0"/>
                <w:sz w:val="18"/>
                <w:szCs w:val="18"/>
              </w:rPr>
              <w:t>58,596,168,999</w:t>
            </w:r>
          </w:p>
        </w:tc>
        <w:tc>
          <w:tcPr>
            <w:tcW w:w="1701"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5D849156" w14:textId="77777777" w:rsidR="00E939D6" w:rsidRPr="005464F2" w:rsidRDefault="00E939D6" w:rsidP="00BA1284">
            <w:pPr>
              <w:autoSpaceDE w:val="0"/>
              <w:autoSpaceDN w:val="0"/>
              <w:adjustRightInd w:val="0"/>
              <w:snapToGrid w:val="0"/>
              <w:spacing w:afterLines="50" w:after="120"/>
              <w:rPr>
                <w:rFonts w:ascii="細明體" w:eastAsia="細明體" w:hAnsi="細明體"/>
                <w:noProof/>
                <w:kern w:val="0"/>
                <w:sz w:val="18"/>
                <w:szCs w:val="18"/>
              </w:rPr>
            </w:pPr>
            <w:r w:rsidRPr="005464F2">
              <w:rPr>
                <w:rFonts w:ascii="細明體" w:eastAsia="細明體" w:hAnsi="細明體" w:hint="eastAsia"/>
                <w:kern w:val="0"/>
                <w:sz w:val="18"/>
                <w:szCs w:val="18"/>
              </w:rPr>
              <w:t>1,296,161,758</w:t>
            </w:r>
          </w:p>
        </w:tc>
        <w:tc>
          <w:tcPr>
            <w:tcW w:w="2029" w:type="dxa"/>
            <w:tcBorders>
              <w:top w:val="nil"/>
              <w:left w:val="single" w:sz="4" w:space="0" w:color="auto"/>
              <w:bottom w:val="single" w:sz="8" w:space="0" w:color="auto"/>
              <w:right w:val="single" w:sz="4" w:space="0" w:color="auto"/>
            </w:tcBorders>
            <w:tcMar>
              <w:top w:w="17" w:type="dxa"/>
              <w:left w:w="28" w:type="dxa"/>
              <w:right w:w="57" w:type="dxa"/>
            </w:tcMar>
            <w:vAlign w:val="center"/>
          </w:tcPr>
          <w:p w14:paraId="41C876AB" w14:textId="77777777" w:rsidR="00E939D6" w:rsidRPr="005464F2" w:rsidRDefault="00E939D6" w:rsidP="00BA1284">
            <w:pPr>
              <w:autoSpaceDE w:val="0"/>
              <w:autoSpaceDN w:val="0"/>
              <w:adjustRightInd w:val="0"/>
              <w:snapToGrid w:val="0"/>
              <w:spacing w:afterLines="50" w:after="120"/>
              <w:rPr>
                <w:rFonts w:ascii="細明體" w:eastAsia="細明體" w:hAnsi="細明體"/>
                <w:noProof/>
                <w:kern w:val="0"/>
                <w:sz w:val="18"/>
                <w:szCs w:val="18"/>
              </w:rPr>
            </w:pPr>
            <w:r w:rsidRPr="005464F2">
              <w:rPr>
                <w:rFonts w:ascii="細明體" w:eastAsia="細明體" w:hAnsi="細明體" w:hint="eastAsia"/>
                <w:kern w:val="0"/>
                <w:sz w:val="18"/>
                <w:szCs w:val="18"/>
              </w:rPr>
              <w:t>520,940,000</w:t>
            </w:r>
          </w:p>
        </w:tc>
      </w:tr>
    </w:tbl>
    <w:p w14:paraId="5F61D5FE" w14:textId="77777777" w:rsidR="00E939D6" w:rsidRPr="005464F2" w:rsidRDefault="00E939D6" w:rsidP="00E939D6">
      <w:pPr>
        <w:tabs>
          <w:tab w:val="left" w:pos="408"/>
        </w:tabs>
        <w:adjustRightInd w:val="0"/>
        <w:snapToGrid w:val="0"/>
        <w:spacing w:line="240" w:lineRule="exact"/>
        <w:ind w:left="412" w:hangingChars="229" w:hanging="412"/>
        <w:jc w:val="left"/>
        <w:rPr>
          <w:rFonts w:hAnsi="標楷體"/>
          <w:kern w:val="0"/>
          <w:sz w:val="18"/>
          <w:szCs w:val="18"/>
        </w:rPr>
      </w:pPr>
      <w:proofErr w:type="gramStart"/>
      <w:r w:rsidRPr="005464F2">
        <w:rPr>
          <w:rFonts w:hAnsi="標楷體" w:hint="eastAsia"/>
          <w:kern w:val="0"/>
          <w:sz w:val="18"/>
          <w:szCs w:val="18"/>
        </w:rPr>
        <w:t>註</w:t>
      </w:r>
      <w:proofErr w:type="gramEnd"/>
      <w:r w:rsidRPr="005464F2">
        <w:rPr>
          <w:rFonts w:hAnsi="標楷體" w:hint="eastAsia"/>
          <w:kern w:val="0"/>
          <w:sz w:val="18"/>
          <w:szCs w:val="18"/>
        </w:rPr>
        <w:t>：1.信託代理與保證資產（負債）為</w:t>
      </w:r>
      <w:r w:rsidRPr="005464F2">
        <w:rPr>
          <w:rFonts w:hAnsi="標楷體"/>
          <w:kern w:val="0"/>
          <w:sz w:val="18"/>
          <w:szCs w:val="18"/>
        </w:rPr>
        <w:t>17,187,459,872</w:t>
      </w:r>
      <w:r w:rsidRPr="005464F2">
        <w:rPr>
          <w:rFonts w:hAnsi="標楷體" w:hint="eastAsia"/>
          <w:kern w:val="0"/>
          <w:sz w:val="18"/>
          <w:szCs w:val="18"/>
        </w:rPr>
        <w:t>元。</w:t>
      </w:r>
    </w:p>
    <w:p w14:paraId="475B5813" w14:textId="77777777" w:rsidR="00E939D6" w:rsidRPr="005464F2" w:rsidRDefault="00E939D6" w:rsidP="00E939D6">
      <w:pPr>
        <w:tabs>
          <w:tab w:val="left" w:pos="408"/>
        </w:tabs>
        <w:adjustRightInd w:val="0"/>
        <w:snapToGrid w:val="0"/>
        <w:spacing w:line="240" w:lineRule="exact"/>
        <w:ind w:leftChars="110" w:left="536" w:hangingChars="200" w:hanging="360"/>
        <w:jc w:val="left"/>
        <w:rPr>
          <w:rFonts w:hAnsi="標楷體"/>
          <w:kern w:val="0"/>
          <w:sz w:val="18"/>
          <w:szCs w:val="18"/>
        </w:rPr>
      </w:pPr>
      <w:r w:rsidRPr="005464F2">
        <w:rPr>
          <w:rFonts w:hAnsi="標楷體" w:hint="eastAsia"/>
          <w:kern w:val="0"/>
          <w:sz w:val="18"/>
          <w:szCs w:val="18"/>
        </w:rPr>
        <w:t xml:space="preserve">  2.因擔保、保證或契約可能造成未來會計年度支出事項</w:t>
      </w:r>
      <w:r w:rsidRPr="005464F2">
        <w:rPr>
          <w:rFonts w:hAnsi="標楷體" w:hint="eastAsia"/>
          <w:spacing w:val="-6"/>
          <w:kern w:val="0"/>
          <w:sz w:val="18"/>
          <w:szCs w:val="18"/>
        </w:rPr>
        <w:t>（包括或有負債）</w:t>
      </w:r>
      <w:r w:rsidRPr="005464F2">
        <w:rPr>
          <w:rFonts w:hAnsi="標楷體" w:hint="eastAsia"/>
          <w:kern w:val="0"/>
          <w:sz w:val="18"/>
          <w:szCs w:val="18"/>
        </w:rPr>
        <w:t>為270,000,000元，係桃園市產業發展基金辦理「中小企業信用保證融資貸款專案」之保證責任。</w:t>
      </w:r>
    </w:p>
    <w:p w14:paraId="6426E1AE" w14:textId="77777777" w:rsidR="00101379" w:rsidRPr="005464F2" w:rsidRDefault="00101379" w:rsidP="00C87E23">
      <w:pPr>
        <w:pStyle w:val="123"/>
        <w:ind w:leftChars="0" w:left="0" w:firstLineChars="0" w:firstLine="0"/>
        <w:jc w:val="left"/>
        <w:outlineLvl w:val="9"/>
        <w:rPr>
          <w:rFonts w:hAnsi="標楷體"/>
          <w:snapToGrid w:val="0"/>
          <w:color w:val="auto"/>
          <w:sz w:val="32"/>
          <w:szCs w:val="32"/>
          <w:u w:val="single"/>
        </w:rPr>
      </w:pPr>
      <w:proofErr w:type="gramStart"/>
      <w:r w:rsidRPr="005464F2">
        <w:rPr>
          <w:rFonts w:hAnsi="標楷體" w:hint="eastAsia"/>
          <w:snapToGrid w:val="0"/>
          <w:color w:val="auto"/>
          <w:sz w:val="32"/>
          <w:szCs w:val="32"/>
          <w:u w:val="single"/>
        </w:rPr>
        <w:lastRenderedPageBreak/>
        <w:t>平衡綜</w:t>
      </w:r>
      <w:proofErr w:type="gramEnd"/>
      <w:r w:rsidRPr="005464F2">
        <w:rPr>
          <w:rFonts w:hAnsi="標楷體" w:hint="eastAsia"/>
          <w:snapToGrid w:val="0"/>
          <w:color w:val="auto"/>
          <w:sz w:val="32"/>
          <w:szCs w:val="32"/>
          <w:u w:val="single"/>
        </w:rPr>
        <w:t>計表</w:t>
      </w:r>
      <w:r w:rsidRPr="005464F2">
        <w:rPr>
          <w:rFonts w:hAnsi="標楷體" w:hint="eastAsia"/>
          <w:snapToGrid w:val="0"/>
          <w:color w:val="auto"/>
          <w:szCs w:val="24"/>
          <w:u w:val="single"/>
        </w:rPr>
        <w:t>（基金別）</w:t>
      </w:r>
    </w:p>
    <w:p w14:paraId="42ACC6D3" w14:textId="77777777" w:rsidR="00101379" w:rsidRPr="005464F2" w:rsidRDefault="00101379" w:rsidP="00101379">
      <w:pPr>
        <w:widowControl/>
        <w:overflowPunct w:val="0"/>
        <w:jc w:val="left"/>
        <w:rPr>
          <w:rFonts w:hAnsi="標楷體"/>
          <w:bCs/>
          <w:sz w:val="24"/>
          <w:szCs w:val="24"/>
        </w:rPr>
      </w:pPr>
      <w:r w:rsidRPr="005464F2">
        <w:rPr>
          <w:rFonts w:hAnsi="標楷體" w:hint="eastAsia"/>
          <w:bCs/>
          <w:sz w:val="24"/>
          <w:szCs w:val="24"/>
        </w:rPr>
        <w:t>12月31日</w:t>
      </w:r>
    </w:p>
    <w:p w14:paraId="795454BB" w14:textId="77777777" w:rsidR="00101379" w:rsidRPr="005464F2" w:rsidRDefault="00101379" w:rsidP="00101379">
      <w:pPr>
        <w:tabs>
          <w:tab w:val="left" w:pos="10485"/>
        </w:tabs>
        <w:ind w:rightChars="20" w:right="32"/>
        <w:rPr>
          <w:rFonts w:hAnsi="標楷體"/>
          <w:sz w:val="20"/>
        </w:rPr>
      </w:pPr>
      <w:r w:rsidRPr="005464F2">
        <w:rPr>
          <w:rFonts w:hAnsi="標楷體" w:hint="eastAsia"/>
          <w:sz w:val="20"/>
        </w:rPr>
        <w:t>單位：新臺幣元</w:t>
      </w:r>
    </w:p>
    <w:tbl>
      <w:tblPr>
        <w:tblW w:w="9923" w:type="dxa"/>
        <w:tblInd w:w="15" w:type="dxa"/>
        <w:tblLayout w:type="fixed"/>
        <w:tblCellMar>
          <w:left w:w="0" w:type="dxa"/>
          <w:right w:w="0" w:type="dxa"/>
        </w:tblCellMar>
        <w:tblLook w:val="0000" w:firstRow="0" w:lastRow="0" w:firstColumn="0" w:lastColumn="0" w:noHBand="0" w:noVBand="0"/>
      </w:tblPr>
      <w:tblGrid>
        <w:gridCol w:w="2480"/>
        <w:gridCol w:w="2481"/>
        <w:gridCol w:w="2481"/>
        <w:gridCol w:w="2481"/>
      </w:tblGrid>
      <w:tr w:rsidR="00E939D6" w:rsidRPr="005464F2" w14:paraId="270CEA26" w14:textId="77777777" w:rsidTr="00104D3F">
        <w:trPr>
          <w:cantSplit/>
          <w:trHeight w:hRule="exact" w:val="658"/>
        </w:trPr>
        <w:tc>
          <w:tcPr>
            <w:tcW w:w="2480"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4E5891C4" w14:textId="77777777" w:rsidR="00E939D6" w:rsidRPr="005464F2" w:rsidRDefault="00E939D6" w:rsidP="00104D3F">
            <w:pPr>
              <w:widowControl/>
              <w:overflowPunct w:val="0"/>
              <w:adjustRightInd w:val="0"/>
              <w:snapToGrid w:val="0"/>
              <w:spacing w:line="300" w:lineRule="exact"/>
              <w:ind w:leftChars="20" w:left="32" w:rightChars="20" w:right="32"/>
              <w:jc w:val="distribute"/>
              <w:rPr>
                <w:snapToGrid w:val="0"/>
                <w:spacing w:val="-10"/>
                <w:kern w:val="0"/>
                <w:sz w:val="20"/>
              </w:rPr>
            </w:pPr>
            <w:r w:rsidRPr="005464F2">
              <w:rPr>
                <w:rFonts w:hint="eastAsia"/>
                <w:snapToGrid w:val="0"/>
                <w:spacing w:val="-10"/>
                <w:kern w:val="0"/>
                <w:sz w:val="20"/>
              </w:rPr>
              <w:t>不動產、廠房及設備</w:t>
            </w:r>
          </w:p>
        </w:tc>
        <w:tc>
          <w:tcPr>
            <w:tcW w:w="2481"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36DCEF09" w14:textId="77777777" w:rsidR="00E939D6" w:rsidRPr="005464F2" w:rsidRDefault="00E939D6" w:rsidP="00104D3F">
            <w:pPr>
              <w:widowControl/>
              <w:overflowPunct w:val="0"/>
              <w:adjustRightInd w:val="0"/>
              <w:snapToGrid w:val="0"/>
              <w:spacing w:line="300" w:lineRule="exact"/>
              <w:ind w:leftChars="20" w:left="32" w:rightChars="20" w:right="32"/>
              <w:jc w:val="distribute"/>
              <w:rPr>
                <w:snapToGrid w:val="0"/>
                <w:spacing w:val="-10"/>
                <w:kern w:val="0"/>
                <w:sz w:val="20"/>
              </w:rPr>
            </w:pPr>
            <w:r w:rsidRPr="005464F2">
              <w:rPr>
                <w:rFonts w:hint="eastAsia"/>
                <w:snapToGrid w:val="0"/>
                <w:spacing w:val="-10"/>
                <w:kern w:val="0"/>
                <w:sz w:val="20"/>
              </w:rPr>
              <w:t>投資性不動產</w:t>
            </w:r>
          </w:p>
        </w:tc>
        <w:tc>
          <w:tcPr>
            <w:tcW w:w="2481"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54CAF626" w14:textId="77777777" w:rsidR="00E939D6" w:rsidRPr="005464F2" w:rsidRDefault="00E939D6" w:rsidP="00104D3F">
            <w:pPr>
              <w:widowControl/>
              <w:overflowPunct w:val="0"/>
              <w:adjustRightInd w:val="0"/>
              <w:snapToGrid w:val="0"/>
              <w:spacing w:line="300" w:lineRule="exact"/>
              <w:ind w:leftChars="20" w:left="32" w:rightChars="20" w:right="32"/>
              <w:jc w:val="distribute"/>
              <w:rPr>
                <w:snapToGrid w:val="0"/>
                <w:spacing w:val="-10"/>
                <w:kern w:val="0"/>
                <w:sz w:val="20"/>
              </w:rPr>
            </w:pPr>
            <w:r w:rsidRPr="005464F2">
              <w:rPr>
                <w:rFonts w:hint="eastAsia"/>
                <w:snapToGrid w:val="0"/>
                <w:spacing w:val="-10"/>
                <w:kern w:val="0"/>
                <w:sz w:val="20"/>
              </w:rPr>
              <w:t>無形資產</w:t>
            </w:r>
          </w:p>
        </w:tc>
        <w:tc>
          <w:tcPr>
            <w:tcW w:w="2481" w:type="dxa"/>
            <w:tcBorders>
              <w:top w:val="single" w:sz="8" w:space="0" w:color="auto"/>
              <w:left w:val="single" w:sz="4" w:space="0" w:color="auto"/>
              <w:bottom w:val="single" w:sz="8" w:space="0" w:color="auto"/>
              <w:right w:val="nil"/>
            </w:tcBorders>
            <w:tcMar>
              <w:top w:w="15" w:type="dxa"/>
              <w:left w:w="15" w:type="dxa"/>
              <w:bottom w:w="0" w:type="dxa"/>
              <w:right w:w="17" w:type="dxa"/>
            </w:tcMar>
            <w:vAlign w:val="center"/>
          </w:tcPr>
          <w:p w14:paraId="0951ED65" w14:textId="77777777" w:rsidR="00E939D6" w:rsidRPr="005464F2" w:rsidRDefault="00E939D6" w:rsidP="00104D3F">
            <w:pPr>
              <w:widowControl/>
              <w:overflowPunct w:val="0"/>
              <w:adjustRightInd w:val="0"/>
              <w:snapToGrid w:val="0"/>
              <w:spacing w:line="300" w:lineRule="exact"/>
              <w:ind w:leftChars="20" w:left="32" w:rightChars="20" w:right="32"/>
              <w:jc w:val="distribute"/>
              <w:rPr>
                <w:snapToGrid w:val="0"/>
                <w:spacing w:val="-10"/>
                <w:kern w:val="0"/>
                <w:sz w:val="20"/>
              </w:rPr>
            </w:pPr>
            <w:r w:rsidRPr="005464F2">
              <w:rPr>
                <w:rFonts w:hint="eastAsia"/>
                <w:snapToGrid w:val="0"/>
                <w:spacing w:val="-10"/>
                <w:kern w:val="0"/>
                <w:sz w:val="20"/>
              </w:rPr>
              <w:t>其他資產</w:t>
            </w:r>
          </w:p>
        </w:tc>
      </w:tr>
      <w:tr w:rsidR="00E939D6" w:rsidRPr="005464F2" w14:paraId="0B725108" w14:textId="77777777" w:rsidTr="00104D3F">
        <w:trPr>
          <w:trHeight w:val="670"/>
        </w:trPr>
        <w:tc>
          <w:tcPr>
            <w:tcW w:w="2480" w:type="dxa"/>
            <w:tcBorders>
              <w:top w:val="nil"/>
              <w:left w:val="nil"/>
              <w:bottom w:val="nil"/>
              <w:right w:val="single" w:sz="4" w:space="0" w:color="auto"/>
            </w:tcBorders>
            <w:noWrap/>
            <w:tcMar>
              <w:top w:w="15" w:type="dxa"/>
              <w:left w:w="28" w:type="dxa"/>
              <w:bottom w:w="0" w:type="dxa"/>
              <w:right w:w="57" w:type="dxa"/>
            </w:tcMar>
            <w:vAlign w:val="center"/>
          </w:tcPr>
          <w:p w14:paraId="357F7EF5"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88,758,870,138</w:t>
            </w:r>
          </w:p>
        </w:tc>
        <w:tc>
          <w:tcPr>
            <w:tcW w:w="2481" w:type="dxa"/>
            <w:tcBorders>
              <w:top w:val="single" w:sz="8" w:space="0" w:color="auto"/>
              <w:left w:val="single" w:sz="4" w:space="0" w:color="auto"/>
              <w:bottom w:val="nil"/>
              <w:right w:val="single" w:sz="4" w:space="0" w:color="auto"/>
            </w:tcBorders>
            <w:noWrap/>
            <w:tcMar>
              <w:top w:w="15" w:type="dxa"/>
              <w:left w:w="28" w:type="dxa"/>
              <w:bottom w:w="0" w:type="dxa"/>
              <w:right w:w="57" w:type="dxa"/>
            </w:tcMar>
            <w:vAlign w:val="center"/>
          </w:tcPr>
          <w:p w14:paraId="77365DF5"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BBF81DA"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1,301,405,441</w:t>
            </w:r>
          </w:p>
        </w:tc>
        <w:tc>
          <w:tcPr>
            <w:tcW w:w="2481" w:type="dxa"/>
            <w:tcBorders>
              <w:top w:val="nil"/>
              <w:left w:val="single" w:sz="4" w:space="0" w:color="auto"/>
              <w:bottom w:val="nil"/>
              <w:right w:val="nil"/>
            </w:tcBorders>
            <w:noWrap/>
            <w:tcMar>
              <w:top w:w="15" w:type="dxa"/>
              <w:left w:w="28" w:type="dxa"/>
              <w:bottom w:w="0" w:type="dxa"/>
              <w:right w:w="57" w:type="dxa"/>
            </w:tcMar>
            <w:vAlign w:val="center"/>
          </w:tcPr>
          <w:p w14:paraId="7CE58027"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213,257,893</w:t>
            </w:r>
          </w:p>
        </w:tc>
      </w:tr>
      <w:tr w:rsidR="00E939D6" w:rsidRPr="005464F2" w14:paraId="6E2AC37D" w14:textId="77777777" w:rsidTr="00104D3F">
        <w:trPr>
          <w:trHeight w:val="670"/>
        </w:trPr>
        <w:tc>
          <w:tcPr>
            <w:tcW w:w="2480" w:type="dxa"/>
            <w:tcBorders>
              <w:top w:val="nil"/>
              <w:left w:val="nil"/>
              <w:bottom w:val="nil"/>
              <w:right w:val="single" w:sz="4" w:space="0" w:color="auto"/>
            </w:tcBorders>
            <w:noWrap/>
            <w:tcMar>
              <w:top w:w="15" w:type="dxa"/>
              <w:left w:w="28" w:type="dxa"/>
              <w:bottom w:w="0" w:type="dxa"/>
              <w:right w:w="57" w:type="dxa"/>
            </w:tcMar>
            <w:vAlign w:val="center"/>
          </w:tcPr>
          <w:p w14:paraId="3B9B52EF"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0C9690C"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9CFE379"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c>
          <w:tcPr>
            <w:tcW w:w="2481" w:type="dxa"/>
            <w:tcBorders>
              <w:top w:val="nil"/>
              <w:left w:val="single" w:sz="4" w:space="0" w:color="auto"/>
              <w:bottom w:val="nil"/>
              <w:right w:val="nil"/>
            </w:tcBorders>
            <w:noWrap/>
            <w:tcMar>
              <w:top w:w="15" w:type="dxa"/>
              <w:left w:w="28" w:type="dxa"/>
              <w:bottom w:w="0" w:type="dxa"/>
              <w:right w:w="57" w:type="dxa"/>
            </w:tcMar>
            <w:vAlign w:val="center"/>
          </w:tcPr>
          <w:p w14:paraId="17568B4D"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r>
      <w:tr w:rsidR="00E939D6" w:rsidRPr="005464F2" w14:paraId="0A4DDA92" w14:textId="77777777" w:rsidTr="00104D3F">
        <w:trPr>
          <w:trHeight w:val="670"/>
        </w:trPr>
        <w:tc>
          <w:tcPr>
            <w:tcW w:w="2480" w:type="dxa"/>
            <w:tcBorders>
              <w:top w:val="nil"/>
              <w:left w:val="nil"/>
              <w:bottom w:val="nil"/>
              <w:right w:val="single" w:sz="4" w:space="0" w:color="auto"/>
            </w:tcBorders>
            <w:noWrap/>
            <w:tcMar>
              <w:top w:w="15" w:type="dxa"/>
              <w:left w:w="28" w:type="dxa"/>
              <w:bottom w:w="0" w:type="dxa"/>
              <w:right w:w="57" w:type="dxa"/>
            </w:tcMar>
            <w:vAlign w:val="center"/>
          </w:tcPr>
          <w:p w14:paraId="799A8D4A"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92B4BE4"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D0B34FB"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2481" w:type="dxa"/>
            <w:tcBorders>
              <w:top w:val="nil"/>
              <w:left w:val="single" w:sz="4" w:space="0" w:color="auto"/>
              <w:bottom w:val="nil"/>
              <w:right w:val="nil"/>
            </w:tcBorders>
            <w:noWrap/>
            <w:tcMar>
              <w:top w:w="15" w:type="dxa"/>
              <w:left w:w="28" w:type="dxa"/>
              <w:bottom w:w="0" w:type="dxa"/>
              <w:right w:w="57" w:type="dxa"/>
            </w:tcMar>
            <w:vAlign w:val="center"/>
          </w:tcPr>
          <w:p w14:paraId="41FC6224"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r>
      <w:tr w:rsidR="00E939D6" w:rsidRPr="005464F2" w14:paraId="663E1A94" w14:textId="77777777" w:rsidTr="00104D3F">
        <w:trPr>
          <w:trHeight w:val="670"/>
        </w:trPr>
        <w:tc>
          <w:tcPr>
            <w:tcW w:w="2480" w:type="dxa"/>
            <w:tcBorders>
              <w:top w:val="nil"/>
              <w:left w:val="nil"/>
              <w:bottom w:val="nil"/>
              <w:right w:val="single" w:sz="4" w:space="0" w:color="auto"/>
            </w:tcBorders>
            <w:noWrap/>
            <w:tcMar>
              <w:top w:w="15" w:type="dxa"/>
              <w:left w:w="28" w:type="dxa"/>
              <w:bottom w:w="0" w:type="dxa"/>
              <w:right w:w="57" w:type="dxa"/>
            </w:tcMar>
            <w:vAlign w:val="center"/>
          </w:tcPr>
          <w:p w14:paraId="67C6BE32"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25,406,843</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E7B75FB"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169F4A6"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6,622,551</w:t>
            </w:r>
          </w:p>
        </w:tc>
        <w:tc>
          <w:tcPr>
            <w:tcW w:w="2481" w:type="dxa"/>
            <w:tcBorders>
              <w:top w:val="nil"/>
              <w:left w:val="single" w:sz="4" w:space="0" w:color="auto"/>
              <w:bottom w:val="nil"/>
              <w:right w:val="nil"/>
            </w:tcBorders>
            <w:noWrap/>
            <w:tcMar>
              <w:top w:w="15" w:type="dxa"/>
              <w:left w:w="28" w:type="dxa"/>
              <w:bottom w:w="0" w:type="dxa"/>
              <w:right w:w="57" w:type="dxa"/>
            </w:tcMar>
            <w:vAlign w:val="center"/>
          </w:tcPr>
          <w:p w14:paraId="08DB75AD"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174,107,893</w:t>
            </w:r>
          </w:p>
        </w:tc>
      </w:tr>
      <w:tr w:rsidR="00E939D6" w:rsidRPr="005464F2" w14:paraId="5916A727" w14:textId="77777777" w:rsidTr="00104D3F">
        <w:trPr>
          <w:trHeight w:hRule="exact" w:val="669"/>
        </w:trPr>
        <w:tc>
          <w:tcPr>
            <w:tcW w:w="2480" w:type="dxa"/>
            <w:tcBorders>
              <w:top w:val="nil"/>
              <w:left w:val="nil"/>
              <w:bottom w:val="nil"/>
              <w:right w:val="single" w:sz="4" w:space="0" w:color="auto"/>
            </w:tcBorders>
            <w:noWrap/>
            <w:tcMar>
              <w:top w:w="15" w:type="dxa"/>
              <w:left w:w="28" w:type="dxa"/>
              <w:bottom w:w="0" w:type="dxa"/>
              <w:right w:w="57" w:type="dxa"/>
            </w:tcMar>
            <w:vAlign w:val="center"/>
          </w:tcPr>
          <w:p w14:paraId="778E8A76"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75,108</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262C3E2"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201880D"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18,498</w:t>
            </w:r>
          </w:p>
        </w:tc>
        <w:tc>
          <w:tcPr>
            <w:tcW w:w="2481" w:type="dxa"/>
            <w:tcBorders>
              <w:top w:val="nil"/>
              <w:left w:val="single" w:sz="4" w:space="0" w:color="auto"/>
              <w:bottom w:val="nil"/>
              <w:right w:val="nil"/>
            </w:tcBorders>
            <w:noWrap/>
            <w:tcMar>
              <w:top w:w="15" w:type="dxa"/>
              <w:left w:w="28" w:type="dxa"/>
              <w:bottom w:w="0" w:type="dxa"/>
              <w:right w:w="57" w:type="dxa"/>
            </w:tcMar>
            <w:vAlign w:val="center"/>
          </w:tcPr>
          <w:p w14:paraId="5FCD111E"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131,328,835</w:t>
            </w:r>
          </w:p>
        </w:tc>
      </w:tr>
      <w:tr w:rsidR="00E939D6" w:rsidRPr="005464F2" w14:paraId="670B2CBF" w14:textId="77777777" w:rsidTr="00104D3F">
        <w:trPr>
          <w:trHeight w:hRule="exact" w:val="669"/>
        </w:trPr>
        <w:tc>
          <w:tcPr>
            <w:tcW w:w="2480" w:type="dxa"/>
            <w:tcBorders>
              <w:top w:val="nil"/>
              <w:left w:val="nil"/>
              <w:bottom w:val="nil"/>
              <w:right w:val="single" w:sz="4" w:space="0" w:color="auto"/>
            </w:tcBorders>
            <w:noWrap/>
            <w:tcMar>
              <w:top w:w="15" w:type="dxa"/>
              <w:left w:w="28" w:type="dxa"/>
              <w:bottom w:w="0" w:type="dxa"/>
              <w:right w:w="57" w:type="dxa"/>
            </w:tcMar>
            <w:vAlign w:val="center"/>
          </w:tcPr>
          <w:p w14:paraId="55177BA7"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25,331,735</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0EF9282"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1D43ABB"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6,604,053</w:t>
            </w:r>
          </w:p>
        </w:tc>
        <w:tc>
          <w:tcPr>
            <w:tcW w:w="2481" w:type="dxa"/>
            <w:tcBorders>
              <w:top w:val="nil"/>
              <w:left w:val="single" w:sz="4" w:space="0" w:color="auto"/>
              <w:bottom w:val="nil"/>
              <w:right w:val="nil"/>
            </w:tcBorders>
            <w:noWrap/>
            <w:tcMar>
              <w:top w:w="15" w:type="dxa"/>
              <w:left w:w="28" w:type="dxa"/>
              <w:bottom w:w="0" w:type="dxa"/>
              <w:right w:w="57" w:type="dxa"/>
            </w:tcMar>
            <w:vAlign w:val="center"/>
          </w:tcPr>
          <w:p w14:paraId="45DDBF92"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42,779,058</w:t>
            </w:r>
          </w:p>
        </w:tc>
      </w:tr>
      <w:tr w:rsidR="00E939D6" w:rsidRPr="005464F2" w14:paraId="103EE0B7" w14:textId="77777777" w:rsidTr="00104D3F">
        <w:trPr>
          <w:trHeight w:val="670"/>
        </w:trPr>
        <w:tc>
          <w:tcPr>
            <w:tcW w:w="2480" w:type="dxa"/>
            <w:tcBorders>
              <w:top w:val="nil"/>
              <w:left w:val="nil"/>
              <w:bottom w:val="nil"/>
              <w:right w:val="single" w:sz="4" w:space="0" w:color="auto"/>
            </w:tcBorders>
            <w:noWrap/>
            <w:tcMar>
              <w:top w:w="15" w:type="dxa"/>
              <w:left w:w="28" w:type="dxa"/>
              <w:bottom w:w="0" w:type="dxa"/>
              <w:right w:w="57" w:type="dxa"/>
            </w:tcMar>
            <w:vAlign w:val="center"/>
          </w:tcPr>
          <w:p w14:paraId="32C091C6"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8,033,226,033</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0A53279"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C8E01C1"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c>
          <w:tcPr>
            <w:tcW w:w="2481" w:type="dxa"/>
            <w:tcBorders>
              <w:top w:val="nil"/>
              <w:left w:val="single" w:sz="4" w:space="0" w:color="auto"/>
              <w:bottom w:val="nil"/>
              <w:right w:val="nil"/>
            </w:tcBorders>
            <w:noWrap/>
            <w:tcMar>
              <w:top w:w="15" w:type="dxa"/>
              <w:left w:w="28" w:type="dxa"/>
              <w:bottom w:w="0" w:type="dxa"/>
              <w:right w:w="57" w:type="dxa"/>
            </w:tcMar>
            <w:vAlign w:val="center"/>
          </w:tcPr>
          <w:p w14:paraId="6EE632FC"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9,150,000</w:t>
            </w:r>
          </w:p>
        </w:tc>
      </w:tr>
      <w:tr w:rsidR="00E939D6" w:rsidRPr="005464F2" w14:paraId="47D66D8D" w14:textId="77777777" w:rsidTr="00104D3F">
        <w:trPr>
          <w:trHeight w:val="670"/>
        </w:trPr>
        <w:tc>
          <w:tcPr>
            <w:tcW w:w="2480" w:type="dxa"/>
            <w:tcBorders>
              <w:top w:val="nil"/>
              <w:left w:val="nil"/>
              <w:bottom w:val="nil"/>
              <w:right w:val="single" w:sz="4" w:space="0" w:color="auto"/>
            </w:tcBorders>
            <w:noWrap/>
            <w:tcMar>
              <w:top w:w="15" w:type="dxa"/>
              <w:left w:w="28" w:type="dxa"/>
              <w:bottom w:w="0" w:type="dxa"/>
              <w:right w:w="57" w:type="dxa"/>
            </w:tcMar>
            <w:vAlign w:val="center"/>
          </w:tcPr>
          <w:p w14:paraId="573F8700"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8,033,226,033</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B2ADF85"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6CDC6F5"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2481" w:type="dxa"/>
            <w:tcBorders>
              <w:top w:val="nil"/>
              <w:left w:val="single" w:sz="4" w:space="0" w:color="auto"/>
              <w:bottom w:val="nil"/>
              <w:right w:val="nil"/>
            </w:tcBorders>
            <w:noWrap/>
            <w:tcMar>
              <w:top w:w="15" w:type="dxa"/>
              <w:left w:w="28" w:type="dxa"/>
              <w:bottom w:w="0" w:type="dxa"/>
              <w:right w:w="57" w:type="dxa"/>
            </w:tcMar>
            <w:vAlign w:val="center"/>
          </w:tcPr>
          <w:p w14:paraId="4F569672"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9,150,000</w:t>
            </w:r>
          </w:p>
        </w:tc>
      </w:tr>
      <w:tr w:rsidR="00E939D6" w:rsidRPr="005464F2" w14:paraId="3BE1E1CF" w14:textId="77777777" w:rsidTr="00104D3F">
        <w:trPr>
          <w:trHeight w:val="670"/>
        </w:trPr>
        <w:tc>
          <w:tcPr>
            <w:tcW w:w="2480" w:type="dxa"/>
            <w:tcBorders>
              <w:top w:val="nil"/>
              <w:left w:val="nil"/>
              <w:bottom w:val="nil"/>
              <w:right w:val="single" w:sz="4" w:space="0" w:color="auto"/>
            </w:tcBorders>
            <w:noWrap/>
            <w:tcMar>
              <w:top w:w="15" w:type="dxa"/>
              <w:left w:w="28" w:type="dxa"/>
              <w:bottom w:w="0" w:type="dxa"/>
              <w:right w:w="57" w:type="dxa"/>
            </w:tcMar>
            <w:vAlign w:val="center"/>
          </w:tcPr>
          <w:p w14:paraId="0835A7C6"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4,012,099</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D71F97A"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87C66AE"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c>
          <w:tcPr>
            <w:tcW w:w="2481" w:type="dxa"/>
            <w:tcBorders>
              <w:top w:val="nil"/>
              <w:left w:val="single" w:sz="4" w:space="0" w:color="auto"/>
              <w:bottom w:val="nil"/>
              <w:right w:val="nil"/>
            </w:tcBorders>
            <w:noWrap/>
            <w:tcMar>
              <w:top w:w="15" w:type="dxa"/>
              <w:left w:w="28" w:type="dxa"/>
              <w:bottom w:w="0" w:type="dxa"/>
              <w:right w:w="57" w:type="dxa"/>
            </w:tcMar>
            <w:vAlign w:val="center"/>
          </w:tcPr>
          <w:p w14:paraId="077C053E"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r>
      <w:tr w:rsidR="00E939D6" w:rsidRPr="005464F2" w14:paraId="4FB03185" w14:textId="77777777" w:rsidTr="00104D3F">
        <w:trPr>
          <w:trHeight w:val="670"/>
        </w:trPr>
        <w:tc>
          <w:tcPr>
            <w:tcW w:w="2480" w:type="dxa"/>
            <w:tcBorders>
              <w:top w:val="nil"/>
              <w:left w:val="nil"/>
              <w:bottom w:val="nil"/>
              <w:right w:val="single" w:sz="4" w:space="0" w:color="auto"/>
            </w:tcBorders>
            <w:noWrap/>
            <w:tcMar>
              <w:top w:w="15" w:type="dxa"/>
              <w:left w:w="28" w:type="dxa"/>
              <w:bottom w:w="0" w:type="dxa"/>
              <w:right w:w="57" w:type="dxa"/>
            </w:tcMar>
            <w:vAlign w:val="center"/>
          </w:tcPr>
          <w:p w14:paraId="63A08436"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4,012,099</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FFCE66F"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420E97F"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2481" w:type="dxa"/>
            <w:tcBorders>
              <w:top w:val="nil"/>
              <w:left w:val="single" w:sz="4" w:space="0" w:color="auto"/>
              <w:bottom w:val="nil"/>
              <w:right w:val="nil"/>
            </w:tcBorders>
            <w:noWrap/>
            <w:tcMar>
              <w:top w:w="15" w:type="dxa"/>
              <w:left w:w="28" w:type="dxa"/>
              <w:bottom w:w="0" w:type="dxa"/>
              <w:right w:w="57" w:type="dxa"/>
            </w:tcMar>
            <w:vAlign w:val="center"/>
          </w:tcPr>
          <w:p w14:paraId="3DAA7751"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r>
      <w:tr w:rsidR="00E939D6" w:rsidRPr="005464F2" w14:paraId="1B167675" w14:textId="77777777" w:rsidTr="00104D3F">
        <w:trPr>
          <w:trHeight w:val="670"/>
        </w:trPr>
        <w:tc>
          <w:tcPr>
            <w:tcW w:w="2480" w:type="dxa"/>
            <w:tcBorders>
              <w:top w:val="nil"/>
              <w:left w:val="nil"/>
              <w:bottom w:val="nil"/>
              <w:right w:val="single" w:sz="4" w:space="0" w:color="auto"/>
            </w:tcBorders>
            <w:noWrap/>
            <w:tcMar>
              <w:top w:w="15" w:type="dxa"/>
              <w:left w:w="28" w:type="dxa"/>
              <w:bottom w:w="0" w:type="dxa"/>
              <w:right w:w="57" w:type="dxa"/>
            </w:tcMar>
            <w:vAlign w:val="center"/>
          </w:tcPr>
          <w:p w14:paraId="3568A604"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228,976,006</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AB5B41C"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7CB42AD"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c>
          <w:tcPr>
            <w:tcW w:w="2481" w:type="dxa"/>
            <w:tcBorders>
              <w:top w:val="nil"/>
              <w:left w:val="single" w:sz="4" w:space="0" w:color="auto"/>
              <w:bottom w:val="nil"/>
              <w:right w:val="nil"/>
            </w:tcBorders>
            <w:noWrap/>
            <w:tcMar>
              <w:top w:w="15" w:type="dxa"/>
              <w:left w:w="28" w:type="dxa"/>
              <w:bottom w:w="0" w:type="dxa"/>
              <w:right w:w="57" w:type="dxa"/>
            </w:tcMar>
            <w:vAlign w:val="center"/>
          </w:tcPr>
          <w:p w14:paraId="4BC9E301"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30,000,000</w:t>
            </w:r>
          </w:p>
        </w:tc>
      </w:tr>
      <w:tr w:rsidR="00E939D6" w:rsidRPr="005464F2" w14:paraId="560BE328" w14:textId="77777777" w:rsidTr="00104D3F">
        <w:trPr>
          <w:trHeight w:val="670"/>
        </w:trPr>
        <w:tc>
          <w:tcPr>
            <w:tcW w:w="2480" w:type="dxa"/>
            <w:tcBorders>
              <w:top w:val="nil"/>
              <w:left w:val="nil"/>
              <w:bottom w:val="nil"/>
              <w:right w:val="single" w:sz="4" w:space="0" w:color="auto"/>
            </w:tcBorders>
            <w:noWrap/>
            <w:tcMar>
              <w:top w:w="15" w:type="dxa"/>
              <w:left w:w="28" w:type="dxa"/>
              <w:bottom w:w="0" w:type="dxa"/>
              <w:right w:w="57" w:type="dxa"/>
            </w:tcMar>
            <w:vAlign w:val="center"/>
          </w:tcPr>
          <w:p w14:paraId="47CB18DB"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228,976,006</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58565CB"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99F0D96"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2481" w:type="dxa"/>
            <w:tcBorders>
              <w:top w:val="nil"/>
              <w:left w:val="single" w:sz="4" w:space="0" w:color="auto"/>
              <w:bottom w:val="nil"/>
              <w:right w:val="nil"/>
            </w:tcBorders>
            <w:noWrap/>
            <w:tcMar>
              <w:top w:w="15" w:type="dxa"/>
              <w:left w:w="28" w:type="dxa"/>
              <w:bottom w:w="0" w:type="dxa"/>
              <w:right w:w="57" w:type="dxa"/>
            </w:tcMar>
            <w:vAlign w:val="center"/>
          </w:tcPr>
          <w:p w14:paraId="65D92276"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30,000,000</w:t>
            </w:r>
          </w:p>
        </w:tc>
      </w:tr>
      <w:tr w:rsidR="00E939D6" w:rsidRPr="005464F2" w14:paraId="7F4B13BF" w14:textId="77777777" w:rsidTr="00104D3F">
        <w:trPr>
          <w:trHeight w:val="670"/>
        </w:trPr>
        <w:tc>
          <w:tcPr>
            <w:tcW w:w="2480" w:type="dxa"/>
            <w:tcBorders>
              <w:top w:val="nil"/>
              <w:left w:val="nil"/>
              <w:bottom w:val="nil"/>
              <w:right w:val="single" w:sz="4" w:space="0" w:color="auto"/>
            </w:tcBorders>
            <w:noWrap/>
            <w:tcMar>
              <w:top w:w="15" w:type="dxa"/>
              <w:left w:w="28" w:type="dxa"/>
              <w:bottom w:w="0" w:type="dxa"/>
              <w:right w:w="57" w:type="dxa"/>
            </w:tcMar>
            <w:vAlign w:val="center"/>
          </w:tcPr>
          <w:p w14:paraId="21164AA7"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24,938,946,384</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F3AA954"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87EF25A"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44,018,422</w:t>
            </w:r>
          </w:p>
        </w:tc>
        <w:tc>
          <w:tcPr>
            <w:tcW w:w="2481" w:type="dxa"/>
            <w:tcBorders>
              <w:top w:val="nil"/>
              <w:left w:val="single" w:sz="4" w:space="0" w:color="auto"/>
              <w:bottom w:val="nil"/>
              <w:right w:val="nil"/>
            </w:tcBorders>
            <w:noWrap/>
            <w:tcMar>
              <w:top w:w="15" w:type="dxa"/>
              <w:left w:w="28" w:type="dxa"/>
              <w:bottom w:w="0" w:type="dxa"/>
              <w:right w:w="57" w:type="dxa"/>
            </w:tcMar>
            <w:vAlign w:val="center"/>
          </w:tcPr>
          <w:p w14:paraId="792443D4"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r>
      <w:tr w:rsidR="00E939D6" w:rsidRPr="005464F2" w14:paraId="4E5F1540" w14:textId="77777777" w:rsidTr="00104D3F">
        <w:trPr>
          <w:trHeight w:hRule="exact" w:val="669"/>
        </w:trPr>
        <w:tc>
          <w:tcPr>
            <w:tcW w:w="2480" w:type="dxa"/>
            <w:tcBorders>
              <w:top w:val="nil"/>
              <w:left w:val="nil"/>
              <w:bottom w:val="nil"/>
              <w:right w:val="single" w:sz="4" w:space="0" w:color="auto"/>
            </w:tcBorders>
            <w:noWrap/>
            <w:tcMar>
              <w:top w:w="15" w:type="dxa"/>
              <w:left w:w="28" w:type="dxa"/>
              <w:bottom w:w="0" w:type="dxa"/>
              <w:right w:w="57" w:type="dxa"/>
            </w:tcMar>
            <w:vAlign w:val="center"/>
          </w:tcPr>
          <w:p w14:paraId="7E4190C7"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178,377,195</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45C0F04"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AB8D582"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4,573,432</w:t>
            </w:r>
          </w:p>
        </w:tc>
        <w:tc>
          <w:tcPr>
            <w:tcW w:w="2481" w:type="dxa"/>
            <w:tcBorders>
              <w:top w:val="nil"/>
              <w:left w:val="single" w:sz="4" w:space="0" w:color="auto"/>
              <w:bottom w:val="nil"/>
              <w:right w:val="nil"/>
            </w:tcBorders>
            <w:noWrap/>
            <w:tcMar>
              <w:top w:w="15" w:type="dxa"/>
              <w:left w:w="28" w:type="dxa"/>
              <w:bottom w:w="0" w:type="dxa"/>
              <w:right w:w="57" w:type="dxa"/>
            </w:tcMar>
            <w:vAlign w:val="center"/>
          </w:tcPr>
          <w:p w14:paraId="2FE3B9E3"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r>
      <w:tr w:rsidR="00E939D6" w:rsidRPr="005464F2" w14:paraId="04F4E7C9" w14:textId="77777777" w:rsidTr="00104D3F">
        <w:trPr>
          <w:trHeight w:hRule="exact" w:val="669"/>
        </w:trPr>
        <w:tc>
          <w:tcPr>
            <w:tcW w:w="2480" w:type="dxa"/>
            <w:tcBorders>
              <w:top w:val="nil"/>
              <w:left w:val="nil"/>
              <w:bottom w:val="nil"/>
              <w:right w:val="single" w:sz="4" w:space="0" w:color="auto"/>
            </w:tcBorders>
            <w:noWrap/>
            <w:tcMar>
              <w:top w:w="15" w:type="dxa"/>
              <w:left w:w="28" w:type="dxa"/>
              <w:bottom w:w="0" w:type="dxa"/>
              <w:right w:w="57" w:type="dxa"/>
            </w:tcMar>
            <w:vAlign w:val="center"/>
          </w:tcPr>
          <w:p w14:paraId="30BF25A6"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24,760,569,189</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0140C46"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C27B166"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39,444,990</w:t>
            </w:r>
          </w:p>
        </w:tc>
        <w:tc>
          <w:tcPr>
            <w:tcW w:w="2481" w:type="dxa"/>
            <w:tcBorders>
              <w:top w:val="nil"/>
              <w:left w:val="single" w:sz="4" w:space="0" w:color="auto"/>
              <w:bottom w:val="nil"/>
              <w:right w:val="nil"/>
            </w:tcBorders>
            <w:noWrap/>
            <w:tcMar>
              <w:top w:w="15" w:type="dxa"/>
              <w:left w:w="28" w:type="dxa"/>
              <w:bottom w:w="0" w:type="dxa"/>
              <w:right w:w="57" w:type="dxa"/>
            </w:tcMar>
            <w:vAlign w:val="center"/>
          </w:tcPr>
          <w:p w14:paraId="69CD52F8"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r>
      <w:tr w:rsidR="00E939D6" w:rsidRPr="005464F2" w14:paraId="747C49FC" w14:textId="77777777" w:rsidTr="00104D3F">
        <w:trPr>
          <w:trHeight w:val="670"/>
        </w:trPr>
        <w:tc>
          <w:tcPr>
            <w:tcW w:w="2480" w:type="dxa"/>
            <w:tcBorders>
              <w:top w:val="nil"/>
              <w:left w:val="nil"/>
              <w:bottom w:val="nil"/>
              <w:right w:val="single" w:sz="4" w:space="0" w:color="auto"/>
            </w:tcBorders>
            <w:noWrap/>
            <w:tcMar>
              <w:top w:w="15" w:type="dxa"/>
              <w:left w:w="28" w:type="dxa"/>
              <w:bottom w:w="0" w:type="dxa"/>
              <w:right w:w="57" w:type="dxa"/>
            </w:tcMar>
            <w:vAlign w:val="center"/>
          </w:tcPr>
          <w:p w14:paraId="426CCEE1"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55,528,302,773</w:t>
            </w:r>
          </w:p>
        </w:tc>
        <w:tc>
          <w:tcPr>
            <w:tcW w:w="2481" w:type="dxa"/>
            <w:tcBorders>
              <w:top w:val="nil"/>
              <w:left w:val="single" w:sz="4" w:space="0" w:color="auto"/>
              <w:right w:val="single" w:sz="4" w:space="0" w:color="auto"/>
            </w:tcBorders>
            <w:noWrap/>
            <w:tcMar>
              <w:top w:w="15" w:type="dxa"/>
              <w:left w:w="28" w:type="dxa"/>
              <w:bottom w:w="0" w:type="dxa"/>
              <w:right w:w="57" w:type="dxa"/>
            </w:tcMar>
            <w:vAlign w:val="center"/>
          </w:tcPr>
          <w:p w14:paraId="634964CE"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c>
          <w:tcPr>
            <w:tcW w:w="248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1AD0F3A"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1,250,764,468</w:t>
            </w:r>
          </w:p>
        </w:tc>
        <w:tc>
          <w:tcPr>
            <w:tcW w:w="2481" w:type="dxa"/>
            <w:tcBorders>
              <w:top w:val="nil"/>
              <w:left w:val="single" w:sz="4" w:space="0" w:color="auto"/>
              <w:bottom w:val="nil"/>
              <w:right w:val="nil"/>
            </w:tcBorders>
            <w:noWrap/>
            <w:tcMar>
              <w:top w:w="15" w:type="dxa"/>
              <w:left w:w="28" w:type="dxa"/>
              <w:bottom w:w="0" w:type="dxa"/>
              <w:right w:w="57" w:type="dxa"/>
            </w:tcMar>
            <w:vAlign w:val="center"/>
          </w:tcPr>
          <w:p w14:paraId="372DD620"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r>
      <w:tr w:rsidR="00E939D6" w:rsidRPr="005464F2" w14:paraId="3E393277" w14:textId="77777777" w:rsidTr="00104D3F">
        <w:trPr>
          <w:trHeight w:val="670"/>
        </w:trPr>
        <w:tc>
          <w:tcPr>
            <w:tcW w:w="2480" w:type="dxa"/>
            <w:tcBorders>
              <w:top w:val="nil"/>
              <w:left w:val="nil"/>
              <w:bottom w:val="single" w:sz="8" w:space="0" w:color="auto"/>
              <w:right w:val="single" w:sz="4" w:space="0" w:color="auto"/>
            </w:tcBorders>
            <w:noWrap/>
            <w:tcMar>
              <w:top w:w="15" w:type="dxa"/>
              <w:left w:w="28" w:type="dxa"/>
              <w:bottom w:w="0" w:type="dxa"/>
              <w:right w:w="57" w:type="dxa"/>
            </w:tcMar>
            <w:vAlign w:val="center"/>
          </w:tcPr>
          <w:p w14:paraId="5F2F49DF" w14:textId="77777777" w:rsidR="00E939D6" w:rsidRPr="005464F2" w:rsidRDefault="00E939D6" w:rsidP="00BA1284">
            <w:pPr>
              <w:autoSpaceDE w:val="0"/>
              <w:autoSpaceDN w:val="0"/>
              <w:adjustRightInd w:val="0"/>
              <w:snapToGrid w:val="0"/>
              <w:spacing w:afterLines="50" w:after="120"/>
              <w:rPr>
                <w:rFonts w:ascii="細明體" w:eastAsia="細明體" w:hAnsi="細明體"/>
                <w:noProof/>
                <w:kern w:val="0"/>
                <w:sz w:val="18"/>
                <w:szCs w:val="18"/>
              </w:rPr>
            </w:pPr>
            <w:r w:rsidRPr="005464F2">
              <w:rPr>
                <w:rFonts w:ascii="細明體" w:eastAsia="細明體" w:hAnsi="細明體" w:hint="eastAsia"/>
                <w:kern w:val="0"/>
                <w:sz w:val="18"/>
                <w:szCs w:val="18"/>
              </w:rPr>
              <w:t>55,528,302,773</w:t>
            </w:r>
          </w:p>
        </w:tc>
        <w:tc>
          <w:tcPr>
            <w:tcW w:w="2481"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3431DDA2" w14:textId="77777777" w:rsidR="00E939D6" w:rsidRPr="005464F2" w:rsidRDefault="00E939D6" w:rsidP="00BA1284">
            <w:pPr>
              <w:autoSpaceDE w:val="0"/>
              <w:autoSpaceDN w:val="0"/>
              <w:adjustRightInd w:val="0"/>
              <w:snapToGrid w:val="0"/>
              <w:spacing w:afterLines="50" w:after="12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2481"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78105FB9" w14:textId="77777777" w:rsidR="00E939D6" w:rsidRPr="005464F2" w:rsidRDefault="00E939D6" w:rsidP="00BA1284">
            <w:pPr>
              <w:autoSpaceDE w:val="0"/>
              <w:autoSpaceDN w:val="0"/>
              <w:adjustRightInd w:val="0"/>
              <w:snapToGrid w:val="0"/>
              <w:spacing w:afterLines="50" w:after="120"/>
              <w:rPr>
                <w:rFonts w:ascii="細明體" w:eastAsia="細明體" w:hAnsi="細明體"/>
                <w:noProof/>
                <w:kern w:val="0"/>
                <w:sz w:val="18"/>
                <w:szCs w:val="18"/>
              </w:rPr>
            </w:pPr>
            <w:r w:rsidRPr="005464F2">
              <w:rPr>
                <w:rFonts w:ascii="細明體" w:eastAsia="細明體" w:hAnsi="細明體" w:hint="eastAsia"/>
                <w:kern w:val="0"/>
                <w:sz w:val="18"/>
                <w:szCs w:val="18"/>
              </w:rPr>
              <w:t>1,250,764,468</w:t>
            </w:r>
          </w:p>
        </w:tc>
        <w:tc>
          <w:tcPr>
            <w:tcW w:w="2481" w:type="dxa"/>
            <w:tcBorders>
              <w:top w:val="nil"/>
              <w:left w:val="single" w:sz="4" w:space="0" w:color="auto"/>
              <w:bottom w:val="single" w:sz="8" w:space="0" w:color="auto"/>
              <w:right w:val="nil"/>
            </w:tcBorders>
            <w:noWrap/>
            <w:tcMar>
              <w:top w:w="15" w:type="dxa"/>
              <w:left w:w="28" w:type="dxa"/>
              <w:bottom w:w="0" w:type="dxa"/>
              <w:right w:w="57" w:type="dxa"/>
            </w:tcMar>
            <w:vAlign w:val="center"/>
          </w:tcPr>
          <w:p w14:paraId="27352E2D" w14:textId="77777777" w:rsidR="00E939D6" w:rsidRPr="005464F2" w:rsidRDefault="00E939D6" w:rsidP="00BA1284">
            <w:pPr>
              <w:autoSpaceDE w:val="0"/>
              <w:autoSpaceDN w:val="0"/>
              <w:adjustRightInd w:val="0"/>
              <w:snapToGrid w:val="0"/>
              <w:spacing w:afterLines="50" w:after="120"/>
              <w:rPr>
                <w:rFonts w:ascii="細明體" w:eastAsia="細明體" w:hAnsi="細明體"/>
                <w:noProof/>
                <w:kern w:val="0"/>
                <w:sz w:val="18"/>
                <w:szCs w:val="18"/>
              </w:rPr>
            </w:pPr>
            <w:r w:rsidRPr="005464F2">
              <w:rPr>
                <w:rFonts w:ascii="細明體" w:eastAsia="細明體" w:hAnsi="細明體" w:hint="eastAsia"/>
                <w:kern w:val="0"/>
                <w:sz w:val="18"/>
                <w:szCs w:val="18"/>
              </w:rPr>
              <w:t>－</w:t>
            </w:r>
          </w:p>
        </w:tc>
      </w:tr>
    </w:tbl>
    <w:p w14:paraId="19411937" w14:textId="77777777" w:rsidR="00101379" w:rsidRPr="005464F2" w:rsidRDefault="00101379" w:rsidP="00101379">
      <w:pPr>
        <w:tabs>
          <w:tab w:val="left" w:pos="408"/>
        </w:tabs>
        <w:adjustRightInd w:val="0"/>
        <w:snapToGrid w:val="0"/>
        <w:spacing w:line="240" w:lineRule="exact"/>
        <w:ind w:left="412" w:hangingChars="229" w:hanging="412"/>
        <w:rPr>
          <w:rFonts w:hAnsi="標楷體"/>
          <w:kern w:val="0"/>
          <w:sz w:val="18"/>
          <w:szCs w:val="18"/>
        </w:rPr>
      </w:pPr>
      <w:r w:rsidRPr="005464F2">
        <w:rPr>
          <w:rFonts w:hAnsi="標楷體" w:hint="eastAsia"/>
          <w:kern w:val="0"/>
          <w:sz w:val="18"/>
          <w:szCs w:val="18"/>
        </w:rPr>
        <w:t xml:space="preserve"> </w:t>
      </w:r>
    </w:p>
    <w:p w14:paraId="71712360" w14:textId="77777777" w:rsidR="00101379" w:rsidRPr="005464F2" w:rsidRDefault="00101379" w:rsidP="00101379">
      <w:pPr>
        <w:tabs>
          <w:tab w:val="left" w:pos="408"/>
        </w:tabs>
        <w:adjustRightInd w:val="0"/>
        <w:snapToGrid w:val="0"/>
        <w:spacing w:line="240" w:lineRule="exact"/>
        <w:rPr>
          <w:rFonts w:hAnsi="標楷體"/>
          <w:kern w:val="0"/>
          <w:sz w:val="18"/>
          <w:szCs w:val="18"/>
        </w:rPr>
      </w:pPr>
    </w:p>
    <w:p w14:paraId="39CDA989" w14:textId="77777777" w:rsidR="00101379" w:rsidRPr="005464F2" w:rsidRDefault="00101379" w:rsidP="00C87E23">
      <w:pPr>
        <w:pStyle w:val="123"/>
        <w:ind w:leftChars="0" w:left="0" w:firstLineChars="0" w:firstLine="0"/>
        <w:jc w:val="right"/>
        <w:outlineLvl w:val="9"/>
        <w:rPr>
          <w:rFonts w:hAnsi="標楷體"/>
          <w:snapToGrid w:val="0"/>
          <w:color w:val="auto"/>
          <w:sz w:val="32"/>
          <w:szCs w:val="32"/>
          <w:u w:val="single"/>
        </w:rPr>
      </w:pPr>
      <w:r w:rsidRPr="005464F2">
        <w:rPr>
          <w:rFonts w:hAnsi="標楷體" w:hint="eastAsia"/>
          <w:snapToGrid w:val="0"/>
          <w:color w:val="auto"/>
          <w:sz w:val="32"/>
          <w:szCs w:val="32"/>
          <w:u w:val="single"/>
        </w:rPr>
        <w:lastRenderedPageBreak/>
        <w:t>（六）餘</w:t>
      </w:r>
      <w:proofErr w:type="gramStart"/>
      <w:r w:rsidRPr="005464F2">
        <w:rPr>
          <w:rFonts w:hAnsi="標楷體" w:hint="eastAsia"/>
          <w:snapToGrid w:val="0"/>
          <w:color w:val="auto"/>
          <w:sz w:val="32"/>
          <w:szCs w:val="32"/>
          <w:u w:val="single"/>
        </w:rPr>
        <w:t>絀</w:t>
      </w:r>
      <w:proofErr w:type="gramEnd"/>
      <w:r w:rsidRPr="005464F2">
        <w:rPr>
          <w:rFonts w:hAnsi="標楷體" w:hint="eastAsia"/>
          <w:snapToGrid w:val="0"/>
          <w:color w:val="auto"/>
          <w:sz w:val="32"/>
          <w:szCs w:val="32"/>
          <w:u w:val="single"/>
        </w:rPr>
        <w:t>審定後</w:t>
      </w:r>
    </w:p>
    <w:p w14:paraId="21EDB228" w14:textId="70A7CB45" w:rsidR="00101379" w:rsidRPr="005464F2" w:rsidRDefault="00101379" w:rsidP="00101379">
      <w:pPr>
        <w:widowControl/>
        <w:overflowPunct w:val="0"/>
        <w:rPr>
          <w:rFonts w:hAnsi="標楷體"/>
          <w:bCs/>
          <w:sz w:val="24"/>
          <w:szCs w:val="24"/>
        </w:rPr>
      </w:pPr>
      <w:r w:rsidRPr="005464F2">
        <w:rPr>
          <w:rFonts w:hAnsi="標楷體" w:hint="eastAsia"/>
          <w:bCs/>
          <w:sz w:val="24"/>
          <w:szCs w:val="24"/>
        </w:rPr>
        <w:t>中華民國</w:t>
      </w:r>
      <w:r w:rsidRPr="005464F2">
        <w:rPr>
          <w:rFonts w:hAnsi="標楷體"/>
          <w:bCs/>
          <w:sz w:val="24"/>
          <w:szCs w:val="24"/>
        </w:rPr>
        <w:t>11</w:t>
      </w:r>
      <w:r w:rsidR="00E939D6" w:rsidRPr="005464F2">
        <w:rPr>
          <w:rFonts w:hAnsi="標楷體" w:hint="eastAsia"/>
          <w:bCs/>
          <w:sz w:val="24"/>
          <w:szCs w:val="24"/>
        </w:rPr>
        <w:t>3</w:t>
      </w:r>
      <w:r w:rsidRPr="005464F2">
        <w:rPr>
          <w:rFonts w:hAnsi="標楷體"/>
          <w:bCs/>
          <w:sz w:val="24"/>
          <w:szCs w:val="24"/>
        </w:rPr>
        <w:t>年</w:t>
      </w:r>
    </w:p>
    <w:p w14:paraId="36D863A7" w14:textId="77777777" w:rsidR="00101379" w:rsidRPr="005464F2" w:rsidRDefault="00101379" w:rsidP="00101379">
      <w:pPr>
        <w:tabs>
          <w:tab w:val="left" w:pos="10485"/>
        </w:tabs>
        <w:ind w:rightChars="30" w:right="48"/>
        <w:rPr>
          <w:rFonts w:hAnsi="標楷體"/>
          <w:sz w:val="20"/>
        </w:rPr>
      </w:pPr>
    </w:p>
    <w:p w14:paraId="546CCB6A" w14:textId="77777777" w:rsidR="00101379" w:rsidRPr="005464F2" w:rsidRDefault="00101379" w:rsidP="00101379">
      <w:pPr>
        <w:widowControl/>
        <w:overflowPunct w:val="0"/>
        <w:spacing w:line="40" w:lineRule="exact"/>
        <w:jc w:val="both"/>
        <w:rPr>
          <w:rFonts w:hAnsi="標楷體"/>
          <w:b/>
          <w:bCs/>
          <w:sz w:val="32"/>
          <w:szCs w:val="32"/>
          <w:u w:val="single"/>
        </w:rPr>
      </w:pPr>
    </w:p>
    <w:tbl>
      <w:tblPr>
        <w:tblW w:w="9951" w:type="dxa"/>
        <w:tblInd w:w="15" w:type="dxa"/>
        <w:tblLayout w:type="fixed"/>
        <w:tblCellMar>
          <w:left w:w="0" w:type="dxa"/>
          <w:right w:w="0" w:type="dxa"/>
        </w:tblCellMar>
        <w:tblLook w:val="0000" w:firstRow="0" w:lastRow="0" w:firstColumn="0" w:lastColumn="0" w:noHBand="0" w:noVBand="0"/>
      </w:tblPr>
      <w:tblGrid>
        <w:gridCol w:w="4054"/>
        <w:gridCol w:w="1509"/>
        <w:gridCol w:w="1510"/>
        <w:gridCol w:w="1439"/>
        <w:gridCol w:w="1439"/>
      </w:tblGrid>
      <w:tr w:rsidR="00E939D6" w:rsidRPr="005464F2" w14:paraId="0441F302" w14:textId="77777777" w:rsidTr="00104D3F">
        <w:trPr>
          <w:cantSplit/>
          <w:trHeight w:hRule="exact" w:val="658"/>
        </w:trPr>
        <w:tc>
          <w:tcPr>
            <w:tcW w:w="4054"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4C2591EE" w14:textId="77777777" w:rsidR="00E939D6" w:rsidRPr="005464F2" w:rsidRDefault="00E939D6" w:rsidP="00104D3F">
            <w:pPr>
              <w:widowControl/>
              <w:overflowPunct w:val="0"/>
              <w:snapToGrid w:val="0"/>
              <w:ind w:rightChars="25" w:right="40"/>
              <w:jc w:val="distribute"/>
              <w:rPr>
                <w:sz w:val="20"/>
              </w:rPr>
            </w:pPr>
            <w:r w:rsidRPr="005464F2">
              <w:rPr>
                <w:rFonts w:hint="eastAsia"/>
                <w:sz w:val="20"/>
              </w:rPr>
              <w:t>基金名稱</w:t>
            </w:r>
          </w:p>
        </w:tc>
        <w:tc>
          <w:tcPr>
            <w:tcW w:w="1509"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585C2D54" w14:textId="77777777" w:rsidR="00E939D6" w:rsidRPr="005464F2" w:rsidRDefault="00E939D6" w:rsidP="00104D3F">
            <w:pPr>
              <w:widowControl/>
              <w:overflowPunct w:val="0"/>
              <w:snapToGrid w:val="0"/>
              <w:ind w:rightChars="20" w:right="32"/>
              <w:jc w:val="center"/>
              <w:rPr>
                <w:b/>
                <w:snapToGrid w:val="0"/>
                <w:spacing w:val="-8"/>
                <w:kern w:val="0"/>
                <w:sz w:val="20"/>
              </w:rPr>
            </w:pPr>
            <w:r w:rsidRPr="005464F2">
              <w:rPr>
                <w:rFonts w:hint="eastAsia"/>
                <w:b/>
                <w:snapToGrid w:val="0"/>
                <w:spacing w:val="-8"/>
                <w:kern w:val="0"/>
                <w:sz w:val="20"/>
              </w:rPr>
              <w:t>負債及淨值總額</w:t>
            </w:r>
          </w:p>
        </w:tc>
        <w:tc>
          <w:tcPr>
            <w:tcW w:w="1510"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6343CF7F" w14:textId="77777777" w:rsidR="00E939D6" w:rsidRPr="005464F2" w:rsidRDefault="00E939D6" w:rsidP="00104D3F">
            <w:pPr>
              <w:widowControl/>
              <w:overflowPunct w:val="0"/>
              <w:adjustRightInd w:val="0"/>
              <w:snapToGrid w:val="0"/>
              <w:ind w:leftChars="20" w:left="32" w:rightChars="20" w:right="32"/>
              <w:jc w:val="distribute"/>
              <w:rPr>
                <w:b/>
                <w:snapToGrid w:val="0"/>
                <w:kern w:val="0"/>
                <w:sz w:val="20"/>
              </w:rPr>
            </w:pPr>
            <w:r w:rsidRPr="005464F2">
              <w:rPr>
                <w:rFonts w:hint="eastAsia"/>
                <w:b/>
                <w:snapToGrid w:val="0"/>
                <w:kern w:val="0"/>
                <w:sz w:val="20"/>
              </w:rPr>
              <w:t>負債總額</w:t>
            </w:r>
          </w:p>
        </w:tc>
        <w:tc>
          <w:tcPr>
            <w:tcW w:w="1439" w:type="dxa"/>
            <w:tcBorders>
              <w:top w:val="single" w:sz="8" w:space="0" w:color="auto"/>
              <w:left w:val="nil"/>
              <w:bottom w:val="single" w:sz="8" w:space="0" w:color="auto"/>
              <w:right w:val="single" w:sz="4" w:space="0" w:color="auto"/>
            </w:tcBorders>
            <w:vAlign w:val="center"/>
          </w:tcPr>
          <w:p w14:paraId="3B7C2F20" w14:textId="77777777" w:rsidR="00E939D6" w:rsidRPr="005464F2" w:rsidRDefault="00E939D6" w:rsidP="00104D3F">
            <w:pPr>
              <w:widowControl/>
              <w:overflowPunct w:val="0"/>
              <w:adjustRightInd w:val="0"/>
              <w:snapToGrid w:val="0"/>
              <w:ind w:leftChars="20" w:left="32" w:rightChars="20" w:right="32"/>
              <w:jc w:val="distribute"/>
              <w:rPr>
                <w:snapToGrid w:val="0"/>
                <w:kern w:val="0"/>
                <w:sz w:val="20"/>
              </w:rPr>
            </w:pPr>
            <w:r w:rsidRPr="005464F2">
              <w:rPr>
                <w:rFonts w:hint="eastAsia"/>
                <w:snapToGrid w:val="0"/>
                <w:kern w:val="0"/>
                <w:sz w:val="20"/>
              </w:rPr>
              <w:t>流動負債</w:t>
            </w:r>
          </w:p>
        </w:tc>
        <w:tc>
          <w:tcPr>
            <w:tcW w:w="1439" w:type="dxa"/>
            <w:tcBorders>
              <w:top w:val="single" w:sz="8" w:space="0" w:color="auto"/>
              <w:left w:val="single" w:sz="4" w:space="0" w:color="auto"/>
              <w:bottom w:val="single" w:sz="8" w:space="0" w:color="auto"/>
              <w:right w:val="single" w:sz="4" w:space="0" w:color="auto"/>
            </w:tcBorders>
            <w:tcMar>
              <w:top w:w="15" w:type="dxa"/>
              <w:left w:w="15" w:type="dxa"/>
              <w:bottom w:w="0" w:type="dxa"/>
              <w:right w:w="17" w:type="dxa"/>
            </w:tcMar>
            <w:vAlign w:val="center"/>
          </w:tcPr>
          <w:p w14:paraId="2628BF5C" w14:textId="77777777" w:rsidR="00E939D6" w:rsidRPr="005464F2" w:rsidRDefault="00E939D6" w:rsidP="00104D3F">
            <w:pPr>
              <w:widowControl/>
              <w:overflowPunct w:val="0"/>
              <w:adjustRightInd w:val="0"/>
              <w:snapToGrid w:val="0"/>
              <w:ind w:leftChars="20" w:left="32" w:rightChars="20" w:right="32"/>
              <w:jc w:val="distribute"/>
              <w:rPr>
                <w:snapToGrid w:val="0"/>
                <w:kern w:val="0"/>
                <w:sz w:val="20"/>
              </w:rPr>
            </w:pPr>
            <w:r w:rsidRPr="005464F2">
              <w:rPr>
                <w:rFonts w:hint="eastAsia"/>
                <w:snapToGrid w:val="0"/>
                <w:kern w:val="0"/>
                <w:sz w:val="20"/>
              </w:rPr>
              <w:t>長期負債</w:t>
            </w:r>
          </w:p>
        </w:tc>
      </w:tr>
      <w:tr w:rsidR="00E939D6" w:rsidRPr="005464F2" w14:paraId="505BECD5" w14:textId="77777777" w:rsidTr="00E81D04">
        <w:trPr>
          <w:trHeight w:val="692"/>
        </w:trPr>
        <w:tc>
          <w:tcPr>
            <w:tcW w:w="4054" w:type="dxa"/>
            <w:tcBorders>
              <w:top w:val="single" w:sz="8" w:space="0" w:color="auto"/>
              <w:left w:val="nil"/>
              <w:bottom w:val="nil"/>
              <w:right w:val="single" w:sz="4" w:space="0" w:color="auto"/>
            </w:tcBorders>
            <w:noWrap/>
            <w:tcMar>
              <w:top w:w="15" w:type="dxa"/>
              <w:left w:w="15" w:type="dxa"/>
              <w:bottom w:w="0" w:type="dxa"/>
              <w:right w:w="17" w:type="dxa"/>
            </w:tcMar>
            <w:vAlign w:val="center"/>
          </w:tcPr>
          <w:p w14:paraId="71144B3F" w14:textId="77777777" w:rsidR="00E939D6" w:rsidRPr="005464F2" w:rsidRDefault="00E939D6" w:rsidP="00104D3F">
            <w:pPr>
              <w:widowControl/>
              <w:overflowPunct w:val="0"/>
              <w:autoSpaceDE w:val="0"/>
              <w:autoSpaceDN w:val="0"/>
              <w:adjustRightInd w:val="0"/>
              <w:snapToGrid w:val="0"/>
              <w:ind w:rightChars="110" w:right="176" w:firstLineChars="200" w:firstLine="400"/>
              <w:jc w:val="distribute"/>
              <w:rPr>
                <w:rFonts w:hAnsi="標楷體"/>
                <w:b/>
                <w:sz w:val="20"/>
              </w:rPr>
            </w:pPr>
            <w:r w:rsidRPr="005464F2">
              <w:rPr>
                <w:rFonts w:hint="eastAsia"/>
                <w:b/>
                <w:sz w:val="20"/>
              </w:rPr>
              <w:t>合計</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297A094"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207,762,937,653</w:t>
            </w:r>
          </w:p>
        </w:tc>
        <w:tc>
          <w:tcPr>
            <w:tcW w:w="1510"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DF82ECB"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104,354,236,101</w:t>
            </w:r>
          </w:p>
        </w:tc>
        <w:tc>
          <w:tcPr>
            <w:tcW w:w="1439" w:type="dxa"/>
            <w:tcBorders>
              <w:top w:val="nil"/>
              <w:left w:val="single" w:sz="4" w:space="0" w:color="auto"/>
              <w:bottom w:val="nil"/>
              <w:right w:val="single" w:sz="4" w:space="0" w:color="auto"/>
            </w:tcBorders>
            <w:tcMar>
              <w:top w:w="17" w:type="dxa"/>
              <w:left w:w="28" w:type="dxa"/>
              <w:right w:w="57" w:type="dxa"/>
            </w:tcMar>
            <w:vAlign w:val="center"/>
          </w:tcPr>
          <w:p w14:paraId="35282A91"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10,702,746,818</w:t>
            </w:r>
          </w:p>
        </w:tc>
        <w:tc>
          <w:tcPr>
            <w:tcW w:w="143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0F5CA3A"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93,238,468,943</w:t>
            </w:r>
          </w:p>
        </w:tc>
      </w:tr>
      <w:tr w:rsidR="00E939D6" w:rsidRPr="005464F2" w14:paraId="7B42BAD7" w14:textId="77777777" w:rsidTr="00E81D04">
        <w:trPr>
          <w:trHeight w:val="692"/>
        </w:trPr>
        <w:tc>
          <w:tcPr>
            <w:tcW w:w="4054" w:type="dxa"/>
            <w:tcBorders>
              <w:top w:val="nil"/>
              <w:left w:val="nil"/>
              <w:bottom w:val="nil"/>
              <w:right w:val="single" w:sz="4" w:space="0" w:color="auto"/>
            </w:tcBorders>
            <w:noWrap/>
            <w:tcMar>
              <w:top w:w="15" w:type="dxa"/>
              <w:left w:w="15" w:type="dxa"/>
              <w:bottom w:w="0" w:type="dxa"/>
              <w:right w:w="17" w:type="dxa"/>
            </w:tcMar>
            <w:vAlign w:val="center"/>
          </w:tcPr>
          <w:p w14:paraId="71999871" w14:textId="77777777" w:rsidR="00E939D6" w:rsidRPr="005464F2" w:rsidRDefault="00E939D6" w:rsidP="00104D3F">
            <w:pPr>
              <w:widowControl/>
              <w:overflowPunct w:val="0"/>
              <w:autoSpaceDE w:val="0"/>
              <w:autoSpaceDN w:val="0"/>
              <w:adjustRightInd w:val="0"/>
              <w:snapToGrid w:val="0"/>
              <w:ind w:rightChars="20" w:right="32"/>
              <w:jc w:val="distribute"/>
              <w:rPr>
                <w:rFonts w:hAnsi="標楷體"/>
                <w:b/>
                <w:sz w:val="20"/>
              </w:rPr>
            </w:pPr>
            <w:r w:rsidRPr="005464F2">
              <w:rPr>
                <w:rFonts w:hint="eastAsia"/>
                <w:b/>
                <w:sz w:val="20"/>
              </w:rPr>
              <w:t>市政府主管</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C7A2AED"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144,580,863</w:t>
            </w:r>
          </w:p>
        </w:tc>
        <w:tc>
          <w:tcPr>
            <w:tcW w:w="1510"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5CD93F2"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2,733</w:t>
            </w:r>
          </w:p>
        </w:tc>
        <w:tc>
          <w:tcPr>
            <w:tcW w:w="1439" w:type="dxa"/>
            <w:tcBorders>
              <w:top w:val="nil"/>
              <w:left w:val="single" w:sz="4" w:space="0" w:color="auto"/>
              <w:bottom w:val="nil"/>
              <w:right w:val="single" w:sz="4" w:space="0" w:color="auto"/>
            </w:tcBorders>
            <w:tcMar>
              <w:top w:w="17" w:type="dxa"/>
              <w:left w:w="28" w:type="dxa"/>
              <w:right w:w="57" w:type="dxa"/>
            </w:tcMar>
            <w:vAlign w:val="center"/>
          </w:tcPr>
          <w:p w14:paraId="1AB1A08E"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2,733</w:t>
            </w:r>
          </w:p>
        </w:tc>
        <w:tc>
          <w:tcPr>
            <w:tcW w:w="143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B6921CF"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r>
      <w:tr w:rsidR="00E939D6" w:rsidRPr="005464F2" w14:paraId="5B0CF82A" w14:textId="77777777" w:rsidTr="00E81D04">
        <w:trPr>
          <w:trHeight w:val="692"/>
        </w:trPr>
        <w:tc>
          <w:tcPr>
            <w:tcW w:w="4054" w:type="dxa"/>
            <w:tcBorders>
              <w:top w:val="nil"/>
              <w:left w:val="nil"/>
              <w:bottom w:val="nil"/>
              <w:right w:val="single" w:sz="4" w:space="0" w:color="auto"/>
            </w:tcBorders>
            <w:noWrap/>
            <w:tcMar>
              <w:top w:w="15" w:type="dxa"/>
              <w:left w:w="15" w:type="dxa"/>
              <w:bottom w:w="0" w:type="dxa"/>
              <w:right w:w="17" w:type="dxa"/>
            </w:tcMar>
            <w:vAlign w:val="center"/>
          </w:tcPr>
          <w:p w14:paraId="4A06D699" w14:textId="77777777" w:rsidR="00E939D6" w:rsidRPr="005464F2" w:rsidRDefault="00E939D6" w:rsidP="00104D3F">
            <w:pPr>
              <w:widowControl/>
              <w:overflowPunct w:val="0"/>
              <w:autoSpaceDE w:val="0"/>
              <w:autoSpaceDN w:val="0"/>
              <w:adjustRightInd w:val="0"/>
              <w:snapToGrid w:val="0"/>
              <w:ind w:leftChars="100" w:left="160" w:rightChars="20" w:right="32" w:firstLineChars="85" w:firstLine="129"/>
              <w:jc w:val="distribute"/>
              <w:rPr>
                <w:rFonts w:hAnsi="標楷體"/>
                <w:spacing w:val="-4"/>
                <w:sz w:val="20"/>
              </w:rPr>
            </w:pPr>
            <w:r w:rsidRPr="005464F2">
              <w:rPr>
                <w:rFonts w:hint="eastAsia"/>
                <w:spacing w:val="-24"/>
                <w:sz w:val="20"/>
              </w:rPr>
              <w:t>桃園市公教人員住宅貸款及急難貸款基金</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363753E"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144,580,863</w:t>
            </w:r>
          </w:p>
        </w:tc>
        <w:tc>
          <w:tcPr>
            <w:tcW w:w="1510"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9956DD8"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2,733</w:t>
            </w:r>
          </w:p>
        </w:tc>
        <w:tc>
          <w:tcPr>
            <w:tcW w:w="1439" w:type="dxa"/>
            <w:tcBorders>
              <w:top w:val="nil"/>
              <w:left w:val="single" w:sz="4" w:space="0" w:color="auto"/>
              <w:bottom w:val="nil"/>
              <w:right w:val="single" w:sz="4" w:space="0" w:color="auto"/>
            </w:tcBorders>
            <w:tcMar>
              <w:top w:w="17" w:type="dxa"/>
              <w:left w:w="28" w:type="dxa"/>
              <w:right w:w="57" w:type="dxa"/>
            </w:tcMar>
            <w:vAlign w:val="center"/>
          </w:tcPr>
          <w:p w14:paraId="14A3B24A"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2,733</w:t>
            </w:r>
          </w:p>
        </w:tc>
        <w:tc>
          <w:tcPr>
            <w:tcW w:w="143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6FB8AE9"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r>
      <w:tr w:rsidR="00E939D6" w:rsidRPr="005464F2" w14:paraId="10E76EF6" w14:textId="77777777" w:rsidTr="00E81D04">
        <w:trPr>
          <w:trHeight w:val="692"/>
        </w:trPr>
        <w:tc>
          <w:tcPr>
            <w:tcW w:w="4054" w:type="dxa"/>
            <w:tcBorders>
              <w:top w:val="nil"/>
              <w:left w:val="nil"/>
              <w:bottom w:val="nil"/>
              <w:right w:val="single" w:sz="4" w:space="0" w:color="auto"/>
            </w:tcBorders>
            <w:noWrap/>
            <w:tcMar>
              <w:top w:w="15" w:type="dxa"/>
              <w:left w:w="15" w:type="dxa"/>
              <w:bottom w:w="0" w:type="dxa"/>
              <w:right w:w="17" w:type="dxa"/>
            </w:tcMar>
            <w:vAlign w:val="center"/>
          </w:tcPr>
          <w:p w14:paraId="1B995633" w14:textId="77777777" w:rsidR="00E939D6" w:rsidRPr="005464F2" w:rsidRDefault="00E939D6" w:rsidP="00104D3F">
            <w:pPr>
              <w:widowControl/>
              <w:overflowPunct w:val="0"/>
              <w:autoSpaceDE w:val="0"/>
              <w:autoSpaceDN w:val="0"/>
              <w:adjustRightInd w:val="0"/>
              <w:snapToGrid w:val="0"/>
              <w:ind w:rightChars="20" w:right="32"/>
              <w:jc w:val="distribute"/>
              <w:rPr>
                <w:b/>
                <w:noProof/>
                <w:sz w:val="20"/>
              </w:rPr>
            </w:pPr>
            <w:r w:rsidRPr="005464F2">
              <w:rPr>
                <w:rFonts w:hint="eastAsia"/>
                <w:b/>
                <w:sz w:val="20"/>
              </w:rPr>
              <w:t>地政局主管</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48CAE6E"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91,582,996,606</w:t>
            </w:r>
          </w:p>
        </w:tc>
        <w:tc>
          <w:tcPr>
            <w:tcW w:w="1510"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40C8BE1"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64,888,314,828</w:t>
            </w:r>
          </w:p>
        </w:tc>
        <w:tc>
          <w:tcPr>
            <w:tcW w:w="1439" w:type="dxa"/>
            <w:tcBorders>
              <w:top w:val="nil"/>
              <w:left w:val="single" w:sz="4" w:space="0" w:color="auto"/>
              <w:bottom w:val="nil"/>
              <w:right w:val="single" w:sz="4" w:space="0" w:color="auto"/>
            </w:tcBorders>
            <w:tcMar>
              <w:top w:w="17" w:type="dxa"/>
              <w:left w:w="28" w:type="dxa"/>
              <w:right w:w="57" w:type="dxa"/>
            </w:tcMar>
            <w:vAlign w:val="center"/>
          </w:tcPr>
          <w:p w14:paraId="705EE903"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9,843,918,451</w:t>
            </w:r>
          </w:p>
        </w:tc>
        <w:tc>
          <w:tcPr>
            <w:tcW w:w="143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41E13BA"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55,031,689,247</w:t>
            </w:r>
          </w:p>
        </w:tc>
      </w:tr>
      <w:tr w:rsidR="00E939D6" w:rsidRPr="005464F2" w14:paraId="35D49C8F" w14:textId="77777777" w:rsidTr="00E81D04">
        <w:trPr>
          <w:trHeight w:val="692"/>
        </w:trPr>
        <w:tc>
          <w:tcPr>
            <w:tcW w:w="4054" w:type="dxa"/>
            <w:tcBorders>
              <w:top w:val="nil"/>
              <w:left w:val="nil"/>
              <w:bottom w:val="nil"/>
              <w:right w:val="single" w:sz="4" w:space="0" w:color="auto"/>
            </w:tcBorders>
            <w:noWrap/>
            <w:tcMar>
              <w:top w:w="15" w:type="dxa"/>
              <w:left w:w="15" w:type="dxa"/>
              <w:bottom w:w="0" w:type="dxa"/>
              <w:right w:w="17" w:type="dxa"/>
            </w:tcMar>
            <w:vAlign w:val="center"/>
          </w:tcPr>
          <w:p w14:paraId="1998832D" w14:textId="77777777" w:rsidR="00E939D6" w:rsidRPr="005464F2" w:rsidRDefault="00E939D6" w:rsidP="003942EC">
            <w:pPr>
              <w:widowControl/>
              <w:overflowPunct w:val="0"/>
              <w:autoSpaceDE w:val="0"/>
              <w:autoSpaceDN w:val="0"/>
              <w:adjustRightInd w:val="0"/>
              <w:snapToGrid w:val="0"/>
              <w:ind w:leftChars="100" w:left="160" w:rightChars="11" w:right="18" w:firstLineChars="85" w:firstLine="170"/>
              <w:jc w:val="distribute"/>
              <w:rPr>
                <w:b/>
                <w:noProof/>
                <w:sz w:val="20"/>
              </w:rPr>
            </w:pPr>
            <w:r w:rsidRPr="005464F2">
              <w:rPr>
                <w:rFonts w:hint="eastAsia"/>
                <w:sz w:val="20"/>
              </w:rPr>
              <w:t>桃園市土地重劃基金</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AED047B"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7,018,317,042</w:t>
            </w:r>
          </w:p>
        </w:tc>
        <w:tc>
          <w:tcPr>
            <w:tcW w:w="1510"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1D19FD3"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542,182,372</w:t>
            </w:r>
          </w:p>
        </w:tc>
        <w:tc>
          <w:tcPr>
            <w:tcW w:w="1439" w:type="dxa"/>
            <w:tcBorders>
              <w:top w:val="nil"/>
              <w:left w:val="single" w:sz="4" w:space="0" w:color="auto"/>
              <w:bottom w:val="nil"/>
              <w:right w:val="single" w:sz="4" w:space="0" w:color="auto"/>
            </w:tcBorders>
            <w:tcMar>
              <w:top w:w="17" w:type="dxa"/>
              <w:left w:w="28" w:type="dxa"/>
              <w:right w:w="57" w:type="dxa"/>
            </w:tcMar>
            <w:vAlign w:val="center"/>
          </w:tcPr>
          <w:p w14:paraId="21ED43E3"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542,182,372</w:t>
            </w:r>
          </w:p>
        </w:tc>
        <w:tc>
          <w:tcPr>
            <w:tcW w:w="143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65213F6"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r>
      <w:tr w:rsidR="00E939D6" w:rsidRPr="005464F2" w14:paraId="07E20807" w14:textId="77777777" w:rsidTr="00E81D04">
        <w:trPr>
          <w:trHeight w:val="692"/>
        </w:trPr>
        <w:tc>
          <w:tcPr>
            <w:tcW w:w="4054" w:type="dxa"/>
            <w:tcBorders>
              <w:top w:val="nil"/>
              <w:left w:val="nil"/>
              <w:bottom w:val="nil"/>
              <w:right w:val="single" w:sz="4" w:space="0" w:color="auto"/>
            </w:tcBorders>
            <w:noWrap/>
            <w:tcMar>
              <w:top w:w="15" w:type="dxa"/>
              <w:left w:w="15" w:type="dxa"/>
              <w:bottom w:w="0" w:type="dxa"/>
              <w:right w:w="17" w:type="dxa"/>
            </w:tcMar>
            <w:vAlign w:val="center"/>
          </w:tcPr>
          <w:p w14:paraId="3886EBC6" w14:textId="77777777" w:rsidR="00E939D6" w:rsidRPr="005464F2" w:rsidRDefault="00E939D6" w:rsidP="00104D3F">
            <w:pPr>
              <w:widowControl/>
              <w:overflowPunct w:val="0"/>
              <w:autoSpaceDE w:val="0"/>
              <w:autoSpaceDN w:val="0"/>
              <w:adjustRightInd w:val="0"/>
              <w:snapToGrid w:val="0"/>
              <w:ind w:leftChars="100" w:left="160" w:rightChars="20" w:right="32" w:firstLineChars="85" w:firstLine="170"/>
              <w:jc w:val="distribute"/>
              <w:rPr>
                <w:rFonts w:hAnsi="標楷體"/>
                <w:sz w:val="20"/>
              </w:rPr>
            </w:pPr>
            <w:r w:rsidRPr="005464F2">
              <w:rPr>
                <w:rFonts w:hint="eastAsia"/>
                <w:sz w:val="20"/>
              </w:rPr>
              <w:t>桃園市實施平均地權基金</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B0FCBE5"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84,564,679,564</w:t>
            </w:r>
          </w:p>
        </w:tc>
        <w:tc>
          <w:tcPr>
            <w:tcW w:w="1510"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80DD62D"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64,346,132,456</w:t>
            </w:r>
          </w:p>
        </w:tc>
        <w:tc>
          <w:tcPr>
            <w:tcW w:w="1439" w:type="dxa"/>
            <w:tcBorders>
              <w:top w:val="nil"/>
              <w:left w:val="single" w:sz="4" w:space="0" w:color="auto"/>
              <w:bottom w:val="nil"/>
              <w:right w:val="single" w:sz="4" w:space="0" w:color="auto"/>
            </w:tcBorders>
            <w:tcMar>
              <w:top w:w="17" w:type="dxa"/>
              <w:left w:w="28" w:type="dxa"/>
              <w:right w:w="57" w:type="dxa"/>
            </w:tcMar>
            <w:vAlign w:val="center"/>
          </w:tcPr>
          <w:p w14:paraId="65DE48D9"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9,301,736,079</w:t>
            </w:r>
          </w:p>
        </w:tc>
        <w:tc>
          <w:tcPr>
            <w:tcW w:w="143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B9D9822"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55,031,689,247</w:t>
            </w:r>
          </w:p>
        </w:tc>
      </w:tr>
      <w:tr w:rsidR="00E939D6" w:rsidRPr="005464F2" w14:paraId="712228E4" w14:textId="77777777" w:rsidTr="00E81D04">
        <w:trPr>
          <w:trHeight w:val="692"/>
        </w:trPr>
        <w:tc>
          <w:tcPr>
            <w:tcW w:w="4054" w:type="dxa"/>
            <w:tcBorders>
              <w:top w:val="nil"/>
              <w:left w:val="nil"/>
              <w:bottom w:val="nil"/>
              <w:right w:val="single" w:sz="4" w:space="0" w:color="auto"/>
            </w:tcBorders>
            <w:noWrap/>
            <w:tcMar>
              <w:top w:w="15" w:type="dxa"/>
              <w:left w:w="15" w:type="dxa"/>
              <w:bottom w:w="0" w:type="dxa"/>
              <w:right w:w="17" w:type="dxa"/>
            </w:tcMar>
            <w:vAlign w:val="center"/>
          </w:tcPr>
          <w:p w14:paraId="055AA673" w14:textId="77777777" w:rsidR="00E939D6" w:rsidRPr="005464F2" w:rsidRDefault="00E939D6" w:rsidP="00104D3F">
            <w:pPr>
              <w:widowControl/>
              <w:overflowPunct w:val="0"/>
              <w:autoSpaceDE w:val="0"/>
              <w:autoSpaceDN w:val="0"/>
              <w:adjustRightInd w:val="0"/>
              <w:snapToGrid w:val="0"/>
              <w:ind w:rightChars="20" w:right="32"/>
              <w:jc w:val="distribute"/>
              <w:rPr>
                <w:rFonts w:hAnsi="標楷體"/>
                <w:b/>
                <w:sz w:val="20"/>
              </w:rPr>
            </w:pPr>
            <w:r w:rsidRPr="005464F2">
              <w:rPr>
                <w:rFonts w:hint="eastAsia"/>
                <w:b/>
                <w:sz w:val="20"/>
              </w:rPr>
              <w:t>交通局主管</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1B03C35"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9,067,185,516</w:t>
            </w:r>
          </w:p>
        </w:tc>
        <w:tc>
          <w:tcPr>
            <w:tcW w:w="1510"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1027A18"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1,801,169,154</w:t>
            </w:r>
          </w:p>
        </w:tc>
        <w:tc>
          <w:tcPr>
            <w:tcW w:w="1439" w:type="dxa"/>
            <w:tcBorders>
              <w:top w:val="nil"/>
              <w:left w:val="single" w:sz="4" w:space="0" w:color="auto"/>
              <w:bottom w:val="nil"/>
              <w:right w:val="single" w:sz="4" w:space="0" w:color="auto"/>
            </w:tcBorders>
            <w:tcMar>
              <w:top w:w="17" w:type="dxa"/>
              <w:left w:w="28" w:type="dxa"/>
              <w:right w:w="57" w:type="dxa"/>
            </w:tcMar>
            <w:vAlign w:val="center"/>
          </w:tcPr>
          <w:p w14:paraId="3712D771"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134,288,765</w:t>
            </w:r>
          </w:p>
        </w:tc>
        <w:tc>
          <w:tcPr>
            <w:tcW w:w="143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8DFEA08"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1,486,693,181</w:t>
            </w:r>
          </w:p>
        </w:tc>
      </w:tr>
      <w:tr w:rsidR="00E939D6" w:rsidRPr="005464F2" w14:paraId="1347762D" w14:textId="77777777" w:rsidTr="00E81D04">
        <w:trPr>
          <w:trHeight w:val="692"/>
        </w:trPr>
        <w:tc>
          <w:tcPr>
            <w:tcW w:w="4054" w:type="dxa"/>
            <w:tcBorders>
              <w:top w:val="nil"/>
              <w:left w:val="nil"/>
              <w:bottom w:val="nil"/>
              <w:right w:val="single" w:sz="4" w:space="0" w:color="auto"/>
            </w:tcBorders>
            <w:noWrap/>
            <w:tcMar>
              <w:top w:w="15" w:type="dxa"/>
              <w:left w:w="15" w:type="dxa"/>
              <w:bottom w:w="0" w:type="dxa"/>
              <w:right w:w="17" w:type="dxa"/>
            </w:tcMar>
            <w:vAlign w:val="center"/>
          </w:tcPr>
          <w:p w14:paraId="4687B9EC" w14:textId="77777777" w:rsidR="00E939D6" w:rsidRPr="005464F2" w:rsidRDefault="00E939D6" w:rsidP="00104D3F">
            <w:pPr>
              <w:widowControl/>
              <w:overflowPunct w:val="0"/>
              <w:autoSpaceDE w:val="0"/>
              <w:autoSpaceDN w:val="0"/>
              <w:adjustRightInd w:val="0"/>
              <w:snapToGrid w:val="0"/>
              <w:ind w:leftChars="100" w:left="160" w:rightChars="20" w:right="32" w:firstLineChars="85" w:firstLine="170"/>
              <w:jc w:val="distribute"/>
              <w:rPr>
                <w:rFonts w:hAnsi="標楷體"/>
                <w:sz w:val="20"/>
              </w:rPr>
            </w:pPr>
            <w:r w:rsidRPr="005464F2">
              <w:rPr>
                <w:rFonts w:hint="eastAsia"/>
                <w:sz w:val="20"/>
              </w:rPr>
              <w:t>桃園市停車場作業基金</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FF47FC1"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9,067,185,516</w:t>
            </w:r>
          </w:p>
        </w:tc>
        <w:tc>
          <w:tcPr>
            <w:tcW w:w="1510"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1D5F3F8"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1,801,169,154</w:t>
            </w:r>
          </w:p>
        </w:tc>
        <w:tc>
          <w:tcPr>
            <w:tcW w:w="1439" w:type="dxa"/>
            <w:tcBorders>
              <w:top w:val="nil"/>
              <w:left w:val="single" w:sz="4" w:space="0" w:color="auto"/>
              <w:bottom w:val="nil"/>
              <w:right w:val="single" w:sz="4" w:space="0" w:color="auto"/>
            </w:tcBorders>
            <w:tcMar>
              <w:top w:w="17" w:type="dxa"/>
              <w:left w:w="28" w:type="dxa"/>
              <w:right w:w="57" w:type="dxa"/>
            </w:tcMar>
            <w:vAlign w:val="center"/>
          </w:tcPr>
          <w:p w14:paraId="47FD374D"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134,288,765</w:t>
            </w:r>
          </w:p>
        </w:tc>
        <w:tc>
          <w:tcPr>
            <w:tcW w:w="143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83F6661"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1,486,693,181</w:t>
            </w:r>
          </w:p>
        </w:tc>
      </w:tr>
      <w:tr w:rsidR="00E939D6" w:rsidRPr="005464F2" w14:paraId="7A945DD9" w14:textId="77777777" w:rsidTr="00E81D04">
        <w:trPr>
          <w:trHeight w:val="692"/>
        </w:trPr>
        <w:tc>
          <w:tcPr>
            <w:tcW w:w="4054" w:type="dxa"/>
            <w:tcBorders>
              <w:top w:val="nil"/>
              <w:left w:val="nil"/>
              <w:bottom w:val="nil"/>
              <w:right w:val="single" w:sz="4" w:space="0" w:color="auto"/>
            </w:tcBorders>
            <w:noWrap/>
            <w:tcMar>
              <w:top w:w="15" w:type="dxa"/>
              <w:left w:w="15" w:type="dxa"/>
              <w:bottom w:w="0" w:type="dxa"/>
              <w:right w:w="17" w:type="dxa"/>
            </w:tcMar>
            <w:vAlign w:val="center"/>
          </w:tcPr>
          <w:p w14:paraId="378D5525" w14:textId="77777777" w:rsidR="00E939D6" w:rsidRPr="005464F2" w:rsidRDefault="00E939D6" w:rsidP="00104D3F">
            <w:pPr>
              <w:widowControl/>
              <w:overflowPunct w:val="0"/>
              <w:autoSpaceDE w:val="0"/>
              <w:autoSpaceDN w:val="0"/>
              <w:adjustRightInd w:val="0"/>
              <w:snapToGrid w:val="0"/>
              <w:ind w:rightChars="20" w:right="32"/>
              <w:jc w:val="distribute"/>
              <w:rPr>
                <w:rFonts w:hAnsi="標楷體"/>
                <w:b/>
                <w:sz w:val="20"/>
              </w:rPr>
            </w:pPr>
            <w:r w:rsidRPr="005464F2">
              <w:rPr>
                <w:rFonts w:hint="eastAsia"/>
                <w:b/>
                <w:sz w:val="20"/>
              </w:rPr>
              <w:t>衛生局主管</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4083A24"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148,466,274</w:t>
            </w:r>
          </w:p>
        </w:tc>
        <w:tc>
          <w:tcPr>
            <w:tcW w:w="1510"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AAB5EC8"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53,397,551</w:t>
            </w:r>
          </w:p>
        </w:tc>
        <w:tc>
          <w:tcPr>
            <w:tcW w:w="1439" w:type="dxa"/>
            <w:tcBorders>
              <w:top w:val="nil"/>
              <w:left w:val="single" w:sz="4" w:space="0" w:color="auto"/>
              <w:bottom w:val="nil"/>
              <w:right w:val="single" w:sz="4" w:space="0" w:color="auto"/>
            </w:tcBorders>
            <w:tcMar>
              <w:top w:w="17" w:type="dxa"/>
              <w:left w:w="28" w:type="dxa"/>
              <w:right w:w="57" w:type="dxa"/>
            </w:tcMar>
            <w:vAlign w:val="center"/>
          </w:tcPr>
          <w:p w14:paraId="6B5FE11E"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50,683,082</w:t>
            </w:r>
          </w:p>
        </w:tc>
        <w:tc>
          <w:tcPr>
            <w:tcW w:w="143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84C1A28"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r>
      <w:tr w:rsidR="00E939D6" w:rsidRPr="005464F2" w14:paraId="066B526C" w14:textId="77777777" w:rsidTr="00E81D04">
        <w:trPr>
          <w:trHeight w:val="692"/>
        </w:trPr>
        <w:tc>
          <w:tcPr>
            <w:tcW w:w="4054" w:type="dxa"/>
            <w:tcBorders>
              <w:top w:val="nil"/>
              <w:left w:val="nil"/>
              <w:bottom w:val="nil"/>
              <w:right w:val="single" w:sz="4" w:space="0" w:color="auto"/>
            </w:tcBorders>
            <w:noWrap/>
            <w:tcMar>
              <w:top w:w="15" w:type="dxa"/>
              <w:left w:w="15" w:type="dxa"/>
              <w:bottom w:w="0" w:type="dxa"/>
              <w:right w:w="17" w:type="dxa"/>
            </w:tcMar>
            <w:vAlign w:val="center"/>
          </w:tcPr>
          <w:p w14:paraId="28E14E90" w14:textId="77777777" w:rsidR="00E939D6" w:rsidRPr="005464F2" w:rsidRDefault="00E939D6" w:rsidP="00104D3F">
            <w:pPr>
              <w:widowControl/>
              <w:overflowPunct w:val="0"/>
              <w:autoSpaceDE w:val="0"/>
              <w:autoSpaceDN w:val="0"/>
              <w:adjustRightInd w:val="0"/>
              <w:snapToGrid w:val="0"/>
              <w:ind w:leftChars="100" w:left="160" w:rightChars="20" w:right="32" w:firstLineChars="85" w:firstLine="170"/>
              <w:jc w:val="distribute"/>
              <w:rPr>
                <w:rFonts w:hAnsi="標楷體"/>
                <w:sz w:val="20"/>
              </w:rPr>
            </w:pPr>
            <w:r w:rsidRPr="005464F2">
              <w:rPr>
                <w:rFonts w:hint="eastAsia"/>
                <w:sz w:val="20"/>
              </w:rPr>
              <w:t>桃園市醫療作業基金</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68FA02F"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148,466,274</w:t>
            </w:r>
          </w:p>
        </w:tc>
        <w:tc>
          <w:tcPr>
            <w:tcW w:w="1510"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F011BEB"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53,397,551</w:t>
            </w:r>
          </w:p>
        </w:tc>
        <w:tc>
          <w:tcPr>
            <w:tcW w:w="1439" w:type="dxa"/>
            <w:tcBorders>
              <w:top w:val="nil"/>
              <w:left w:val="single" w:sz="4" w:space="0" w:color="auto"/>
              <w:bottom w:val="nil"/>
              <w:right w:val="single" w:sz="4" w:space="0" w:color="auto"/>
            </w:tcBorders>
            <w:tcMar>
              <w:top w:w="17" w:type="dxa"/>
              <w:left w:w="28" w:type="dxa"/>
              <w:right w:w="57" w:type="dxa"/>
            </w:tcMar>
            <w:vAlign w:val="center"/>
          </w:tcPr>
          <w:p w14:paraId="5898CEFA"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50,683,082</w:t>
            </w:r>
          </w:p>
        </w:tc>
        <w:tc>
          <w:tcPr>
            <w:tcW w:w="143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9492708"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r>
      <w:tr w:rsidR="00E939D6" w:rsidRPr="005464F2" w14:paraId="051323DF" w14:textId="77777777" w:rsidTr="00E81D04">
        <w:trPr>
          <w:trHeight w:val="692"/>
        </w:trPr>
        <w:tc>
          <w:tcPr>
            <w:tcW w:w="4054" w:type="dxa"/>
            <w:tcBorders>
              <w:top w:val="nil"/>
              <w:left w:val="nil"/>
              <w:bottom w:val="nil"/>
              <w:right w:val="single" w:sz="4" w:space="0" w:color="auto"/>
            </w:tcBorders>
            <w:noWrap/>
            <w:tcMar>
              <w:top w:w="15" w:type="dxa"/>
              <w:left w:w="15" w:type="dxa"/>
              <w:bottom w:w="0" w:type="dxa"/>
              <w:right w:w="17" w:type="dxa"/>
            </w:tcMar>
            <w:vAlign w:val="center"/>
          </w:tcPr>
          <w:p w14:paraId="5E45BE18" w14:textId="77777777" w:rsidR="00E939D6" w:rsidRPr="005464F2" w:rsidRDefault="00E939D6" w:rsidP="00104D3F">
            <w:pPr>
              <w:widowControl/>
              <w:overflowPunct w:val="0"/>
              <w:autoSpaceDE w:val="0"/>
              <w:autoSpaceDN w:val="0"/>
              <w:adjustRightInd w:val="0"/>
              <w:snapToGrid w:val="0"/>
              <w:ind w:rightChars="20" w:right="32"/>
              <w:jc w:val="distribute"/>
              <w:rPr>
                <w:rFonts w:hAnsi="標楷體"/>
                <w:b/>
                <w:sz w:val="20"/>
              </w:rPr>
            </w:pPr>
            <w:r w:rsidRPr="005464F2">
              <w:rPr>
                <w:rFonts w:hint="eastAsia"/>
                <w:b/>
                <w:spacing w:val="-24"/>
                <w:sz w:val="20"/>
              </w:rPr>
              <w:t>經濟發展局主管</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49A75C9"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1,978,576,659</w:t>
            </w:r>
          </w:p>
        </w:tc>
        <w:tc>
          <w:tcPr>
            <w:tcW w:w="1510"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4A57C68"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47,285,223</w:t>
            </w:r>
          </w:p>
        </w:tc>
        <w:tc>
          <w:tcPr>
            <w:tcW w:w="1439" w:type="dxa"/>
            <w:tcBorders>
              <w:top w:val="nil"/>
              <w:left w:val="single" w:sz="4" w:space="0" w:color="auto"/>
              <w:bottom w:val="nil"/>
              <w:right w:val="single" w:sz="4" w:space="0" w:color="auto"/>
            </w:tcBorders>
            <w:tcMar>
              <w:top w:w="17" w:type="dxa"/>
              <w:left w:w="28" w:type="dxa"/>
              <w:right w:w="57" w:type="dxa"/>
            </w:tcMar>
            <w:vAlign w:val="center"/>
          </w:tcPr>
          <w:p w14:paraId="7BA27A31"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31,591,329</w:t>
            </w:r>
          </w:p>
        </w:tc>
        <w:tc>
          <w:tcPr>
            <w:tcW w:w="143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336B6E5"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r>
      <w:tr w:rsidR="00E939D6" w:rsidRPr="005464F2" w14:paraId="2EFF5D6B" w14:textId="77777777" w:rsidTr="00E81D04">
        <w:trPr>
          <w:trHeight w:val="692"/>
        </w:trPr>
        <w:tc>
          <w:tcPr>
            <w:tcW w:w="4054" w:type="dxa"/>
            <w:tcBorders>
              <w:top w:val="nil"/>
              <w:left w:val="nil"/>
              <w:bottom w:val="nil"/>
              <w:right w:val="single" w:sz="4" w:space="0" w:color="auto"/>
            </w:tcBorders>
            <w:noWrap/>
            <w:tcMar>
              <w:top w:w="15" w:type="dxa"/>
              <w:left w:w="15" w:type="dxa"/>
              <w:bottom w:w="0" w:type="dxa"/>
              <w:right w:w="17" w:type="dxa"/>
            </w:tcMar>
            <w:vAlign w:val="center"/>
          </w:tcPr>
          <w:p w14:paraId="4A53C9B9" w14:textId="77777777" w:rsidR="00E939D6" w:rsidRPr="005464F2" w:rsidRDefault="00E939D6" w:rsidP="00104D3F">
            <w:pPr>
              <w:widowControl/>
              <w:overflowPunct w:val="0"/>
              <w:autoSpaceDE w:val="0"/>
              <w:autoSpaceDN w:val="0"/>
              <w:adjustRightInd w:val="0"/>
              <w:snapToGrid w:val="0"/>
              <w:ind w:leftChars="100" w:left="160" w:rightChars="20" w:right="32" w:firstLineChars="85" w:firstLine="170"/>
              <w:jc w:val="distribute"/>
              <w:rPr>
                <w:rFonts w:hAnsi="標楷體"/>
                <w:sz w:val="20"/>
              </w:rPr>
            </w:pPr>
            <w:r w:rsidRPr="005464F2">
              <w:rPr>
                <w:rFonts w:hint="eastAsia"/>
                <w:sz w:val="20"/>
              </w:rPr>
              <w:t>桃園市產業發展基金</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B6EA264"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1,978,576,659</w:t>
            </w:r>
          </w:p>
        </w:tc>
        <w:tc>
          <w:tcPr>
            <w:tcW w:w="1510"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E588430"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47,285,223</w:t>
            </w:r>
          </w:p>
        </w:tc>
        <w:tc>
          <w:tcPr>
            <w:tcW w:w="1439" w:type="dxa"/>
            <w:tcBorders>
              <w:top w:val="nil"/>
              <w:left w:val="single" w:sz="4" w:space="0" w:color="auto"/>
              <w:bottom w:val="nil"/>
              <w:right w:val="single" w:sz="4" w:space="0" w:color="auto"/>
            </w:tcBorders>
            <w:tcMar>
              <w:top w:w="17" w:type="dxa"/>
              <w:left w:w="28" w:type="dxa"/>
              <w:right w:w="57" w:type="dxa"/>
            </w:tcMar>
            <w:vAlign w:val="center"/>
          </w:tcPr>
          <w:p w14:paraId="14D3DF36"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31,591,329</w:t>
            </w:r>
          </w:p>
        </w:tc>
        <w:tc>
          <w:tcPr>
            <w:tcW w:w="143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F26CFD2"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r>
      <w:tr w:rsidR="00E939D6" w:rsidRPr="005464F2" w14:paraId="0421069C" w14:textId="77777777" w:rsidTr="00E81D04">
        <w:trPr>
          <w:trHeight w:val="692"/>
        </w:trPr>
        <w:tc>
          <w:tcPr>
            <w:tcW w:w="4054" w:type="dxa"/>
            <w:tcBorders>
              <w:top w:val="nil"/>
              <w:left w:val="nil"/>
              <w:bottom w:val="nil"/>
              <w:right w:val="single" w:sz="4" w:space="0" w:color="auto"/>
            </w:tcBorders>
            <w:noWrap/>
            <w:tcMar>
              <w:top w:w="15" w:type="dxa"/>
              <w:left w:w="15" w:type="dxa"/>
              <w:bottom w:w="0" w:type="dxa"/>
              <w:right w:w="17" w:type="dxa"/>
            </w:tcMar>
            <w:vAlign w:val="center"/>
          </w:tcPr>
          <w:p w14:paraId="15AF9935" w14:textId="77777777" w:rsidR="00E939D6" w:rsidRPr="005464F2" w:rsidRDefault="00E939D6" w:rsidP="00104D3F">
            <w:pPr>
              <w:widowControl/>
              <w:overflowPunct w:val="0"/>
              <w:autoSpaceDE w:val="0"/>
              <w:autoSpaceDN w:val="0"/>
              <w:adjustRightInd w:val="0"/>
              <w:snapToGrid w:val="0"/>
              <w:ind w:rightChars="20" w:right="32"/>
              <w:jc w:val="distribute"/>
              <w:rPr>
                <w:rFonts w:hAnsi="標楷體"/>
                <w:b/>
                <w:sz w:val="20"/>
              </w:rPr>
            </w:pPr>
            <w:r w:rsidRPr="005464F2">
              <w:rPr>
                <w:rFonts w:hint="eastAsia"/>
                <w:b/>
                <w:spacing w:val="-24"/>
                <w:sz w:val="20"/>
              </w:rPr>
              <w:t>都市發展局主管</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C9536BC"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46,244,962,736</w:t>
            </w:r>
          </w:p>
        </w:tc>
        <w:tc>
          <w:tcPr>
            <w:tcW w:w="1510"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36191C7"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21,617,263,715</w:t>
            </w:r>
          </w:p>
        </w:tc>
        <w:tc>
          <w:tcPr>
            <w:tcW w:w="1439" w:type="dxa"/>
            <w:tcBorders>
              <w:top w:val="nil"/>
              <w:left w:val="single" w:sz="4" w:space="0" w:color="auto"/>
              <w:bottom w:val="nil"/>
              <w:right w:val="single" w:sz="4" w:space="0" w:color="auto"/>
            </w:tcBorders>
            <w:tcMar>
              <w:top w:w="17" w:type="dxa"/>
              <w:left w:w="28" w:type="dxa"/>
              <w:right w:w="57" w:type="dxa"/>
            </w:tcMar>
            <w:vAlign w:val="center"/>
          </w:tcPr>
          <w:p w14:paraId="61226412"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416,952,852</w:t>
            </w:r>
          </w:p>
        </w:tc>
        <w:tc>
          <w:tcPr>
            <w:tcW w:w="143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F65EC23"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20,999,937,137</w:t>
            </w:r>
          </w:p>
        </w:tc>
      </w:tr>
      <w:tr w:rsidR="00E939D6" w:rsidRPr="005464F2" w14:paraId="0680B081" w14:textId="77777777" w:rsidTr="00E81D04">
        <w:trPr>
          <w:trHeight w:val="692"/>
        </w:trPr>
        <w:tc>
          <w:tcPr>
            <w:tcW w:w="4054" w:type="dxa"/>
            <w:tcBorders>
              <w:top w:val="nil"/>
              <w:left w:val="nil"/>
              <w:bottom w:val="nil"/>
              <w:right w:val="single" w:sz="4" w:space="0" w:color="auto"/>
            </w:tcBorders>
            <w:noWrap/>
            <w:tcMar>
              <w:top w:w="15" w:type="dxa"/>
              <w:left w:w="15" w:type="dxa"/>
              <w:bottom w:w="0" w:type="dxa"/>
              <w:right w:w="17" w:type="dxa"/>
            </w:tcMar>
            <w:vAlign w:val="center"/>
          </w:tcPr>
          <w:p w14:paraId="020746F2" w14:textId="77777777" w:rsidR="00E939D6" w:rsidRPr="005464F2" w:rsidRDefault="00E939D6" w:rsidP="00104D3F">
            <w:pPr>
              <w:widowControl/>
              <w:overflowPunct w:val="0"/>
              <w:autoSpaceDE w:val="0"/>
              <w:autoSpaceDN w:val="0"/>
              <w:adjustRightInd w:val="0"/>
              <w:snapToGrid w:val="0"/>
              <w:ind w:leftChars="100" w:left="160" w:rightChars="20" w:right="32" w:firstLineChars="85" w:firstLine="170"/>
              <w:jc w:val="distribute"/>
              <w:rPr>
                <w:rFonts w:hAnsi="標楷體"/>
                <w:sz w:val="20"/>
              </w:rPr>
            </w:pPr>
            <w:r w:rsidRPr="005464F2">
              <w:rPr>
                <w:rFonts w:hint="eastAsia"/>
                <w:sz w:val="20"/>
              </w:rPr>
              <w:t>桃園市都市發展基金</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C397533"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19,479,895,763</w:t>
            </w:r>
          </w:p>
        </w:tc>
        <w:tc>
          <w:tcPr>
            <w:tcW w:w="1510"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35203B6"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216,245,668</w:t>
            </w:r>
          </w:p>
        </w:tc>
        <w:tc>
          <w:tcPr>
            <w:tcW w:w="1439" w:type="dxa"/>
            <w:tcBorders>
              <w:top w:val="nil"/>
              <w:left w:val="single" w:sz="4" w:space="0" w:color="auto"/>
              <w:bottom w:val="nil"/>
              <w:right w:val="single" w:sz="4" w:space="0" w:color="auto"/>
            </w:tcBorders>
            <w:tcMar>
              <w:top w:w="17" w:type="dxa"/>
              <w:left w:w="28" w:type="dxa"/>
              <w:right w:w="57" w:type="dxa"/>
            </w:tcMar>
            <w:vAlign w:val="center"/>
          </w:tcPr>
          <w:p w14:paraId="2C655A53"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145,142,050</w:t>
            </w:r>
          </w:p>
        </w:tc>
        <w:tc>
          <w:tcPr>
            <w:tcW w:w="143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746E9B5"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r>
      <w:tr w:rsidR="00E939D6" w:rsidRPr="005464F2" w14:paraId="3C956A01" w14:textId="77777777" w:rsidTr="00E81D04">
        <w:trPr>
          <w:trHeight w:val="692"/>
        </w:trPr>
        <w:tc>
          <w:tcPr>
            <w:tcW w:w="4054" w:type="dxa"/>
            <w:tcBorders>
              <w:top w:val="nil"/>
              <w:left w:val="nil"/>
              <w:bottom w:val="nil"/>
              <w:right w:val="single" w:sz="4" w:space="0" w:color="auto"/>
            </w:tcBorders>
            <w:noWrap/>
            <w:tcMar>
              <w:top w:w="15" w:type="dxa"/>
              <w:left w:w="15" w:type="dxa"/>
              <w:bottom w:w="0" w:type="dxa"/>
              <w:right w:w="17" w:type="dxa"/>
            </w:tcMar>
            <w:vAlign w:val="center"/>
          </w:tcPr>
          <w:p w14:paraId="11FFFFFC" w14:textId="77777777" w:rsidR="00E939D6" w:rsidRPr="005464F2" w:rsidRDefault="00E939D6" w:rsidP="00104D3F">
            <w:pPr>
              <w:widowControl/>
              <w:overflowPunct w:val="0"/>
              <w:autoSpaceDE w:val="0"/>
              <w:autoSpaceDN w:val="0"/>
              <w:adjustRightInd w:val="0"/>
              <w:snapToGrid w:val="0"/>
              <w:ind w:leftChars="100" w:left="160" w:rightChars="20" w:right="32" w:firstLineChars="85" w:firstLine="170"/>
              <w:jc w:val="distribute"/>
              <w:rPr>
                <w:rFonts w:hAnsi="標楷體"/>
                <w:b/>
                <w:sz w:val="20"/>
              </w:rPr>
            </w:pPr>
            <w:r w:rsidRPr="005464F2">
              <w:rPr>
                <w:rFonts w:hint="eastAsia"/>
                <w:sz w:val="20"/>
              </w:rPr>
              <w:t>桃園市住宅基金</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50C2617"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26,765,066,973</w:t>
            </w:r>
          </w:p>
        </w:tc>
        <w:tc>
          <w:tcPr>
            <w:tcW w:w="1510"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E1DF507"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21,401,018,047</w:t>
            </w:r>
          </w:p>
        </w:tc>
        <w:tc>
          <w:tcPr>
            <w:tcW w:w="1439" w:type="dxa"/>
            <w:tcBorders>
              <w:top w:val="nil"/>
              <w:left w:val="single" w:sz="4" w:space="0" w:color="auto"/>
              <w:bottom w:val="nil"/>
              <w:right w:val="single" w:sz="4" w:space="0" w:color="auto"/>
            </w:tcBorders>
            <w:tcMar>
              <w:top w:w="17" w:type="dxa"/>
              <w:left w:w="28" w:type="dxa"/>
              <w:right w:w="57" w:type="dxa"/>
            </w:tcMar>
            <w:vAlign w:val="center"/>
          </w:tcPr>
          <w:p w14:paraId="3E4E01FB"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271,810,802</w:t>
            </w:r>
          </w:p>
        </w:tc>
        <w:tc>
          <w:tcPr>
            <w:tcW w:w="143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1AEDE5D"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20,999,937,137</w:t>
            </w:r>
          </w:p>
        </w:tc>
      </w:tr>
      <w:tr w:rsidR="00E939D6" w:rsidRPr="005464F2" w14:paraId="7028A349" w14:textId="77777777" w:rsidTr="00E81D04">
        <w:trPr>
          <w:trHeight w:val="692"/>
        </w:trPr>
        <w:tc>
          <w:tcPr>
            <w:tcW w:w="4054" w:type="dxa"/>
            <w:tcBorders>
              <w:top w:val="nil"/>
              <w:left w:val="nil"/>
              <w:right w:val="single" w:sz="4" w:space="0" w:color="auto"/>
            </w:tcBorders>
            <w:noWrap/>
            <w:tcMar>
              <w:top w:w="15" w:type="dxa"/>
              <w:left w:w="15" w:type="dxa"/>
              <w:bottom w:w="0" w:type="dxa"/>
              <w:right w:w="17" w:type="dxa"/>
            </w:tcMar>
            <w:vAlign w:val="center"/>
          </w:tcPr>
          <w:p w14:paraId="4B10887F" w14:textId="77777777" w:rsidR="00E939D6" w:rsidRPr="005464F2" w:rsidRDefault="00E939D6" w:rsidP="00104D3F">
            <w:pPr>
              <w:widowControl/>
              <w:overflowPunct w:val="0"/>
              <w:autoSpaceDE w:val="0"/>
              <w:autoSpaceDN w:val="0"/>
              <w:adjustRightInd w:val="0"/>
              <w:snapToGrid w:val="0"/>
              <w:ind w:leftChars="-7" w:left="185" w:rightChars="20" w:right="32" w:hangingChars="129" w:hanging="196"/>
              <w:jc w:val="distribute"/>
              <w:rPr>
                <w:rFonts w:hAnsi="標楷體"/>
                <w:noProof/>
                <w:spacing w:val="-2"/>
                <w:sz w:val="20"/>
              </w:rPr>
            </w:pPr>
            <w:r w:rsidRPr="005464F2">
              <w:rPr>
                <w:rFonts w:hint="eastAsia"/>
                <w:b/>
                <w:spacing w:val="-24"/>
                <w:sz w:val="20"/>
              </w:rPr>
              <w:t>捷運工程局主管</w:t>
            </w:r>
          </w:p>
        </w:tc>
        <w:tc>
          <w:tcPr>
            <w:tcW w:w="150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4514BB3"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58,596,168,999</w:t>
            </w:r>
          </w:p>
        </w:tc>
        <w:tc>
          <w:tcPr>
            <w:tcW w:w="1510"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DD1EA84"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15,946,802,897</w:t>
            </w:r>
          </w:p>
        </w:tc>
        <w:tc>
          <w:tcPr>
            <w:tcW w:w="1439" w:type="dxa"/>
            <w:tcBorders>
              <w:top w:val="nil"/>
              <w:left w:val="single" w:sz="4" w:space="0" w:color="auto"/>
              <w:bottom w:val="nil"/>
              <w:right w:val="single" w:sz="4" w:space="0" w:color="auto"/>
            </w:tcBorders>
            <w:tcMar>
              <w:top w:w="17" w:type="dxa"/>
              <w:left w:w="28" w:type="dxa"/>
              <w:right w:w="57" w:type="dxa"/>
            </w:tcMar>
            <w:vAlign w:val="center"/>
          </w:tcPr>
          <w:p w14:paraId="091EB7A7"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225,309,606</w:t>
            </w:r>
          </w:p>
        </w:tc>
        <w:tc>
          <w:tcPr>
            <w:tcW w:w="143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A783225"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15,720,149,378</w:t>
            </w:r>
          </w:p>
        </w:tc>
      </w:tr>
      <w:tr w:rsidR="00E939D6" w:rsidRPr="005464F2" w14:paraId="5AB02C91" w14:textId="77777777" w:rsidTr="00E81D04">
        <w:trPr>
          <w:trHeight w:val="692"/>
        </w:trPr>
        <w:tc>
          <w:tcPr>
            <w:tcW w:w="4054" w:type="dxa"/>
            <w:tcBorders>
              <w:top w:val="nil"/>
              <w:left w:val="nil"/>
              <w:bottom w:val="single" w:sz="8" w:space="0" w:color="auto"/>
              <w:right w:val="single" w:sz="4" w:space="0" w:color="auto"/>
            </w:tcBorders>
            <w:noWrap/>
            <w:tcMar>
              <w:top w:w="15" w:type="dxa"/>
              <w:left w:w="15" w:type="dxa"/>
              <w:bottom w:w="0" w:type="dxa"/>
              <w:right w:w="17" w:type="dxa"/>
            </w:tcMar>
            <w:vAlign w:val="center"/>
          </w:tcPr>
          <w:p w14:paraId="620D0C72" w14:textId="77777777" w:rsidR="00E939D6" w:rsidRPr="005464F2" w:rsidRDefault="00E939D6" w:rsidP="00104D3F">
            <w:pPr>
              <w:widowControl/>
              <w:overflowPunct w:val="0"/>
              <w:autoSpaceDE w:val="0"/>
              <w:autoSpaceDN w:val="0"/>
              <w:adjustRightInd w:val="0"/>
              <w:snapToGrid w:val="0"/>
              <w:spacing w:afterLines="50" w:after="120"/>
              <w:ind w:leftChars="100" w:left="160" w:rightChars="20" w:right="32" w:firstLineChars="87" w:firstLine="174"/>
              <w:jc w:val="distribute"/>
              <w:rPr>
                <w:rFonts w:hAnsi="標楷體"/>
                <w:noProof/>
                <w:spacing w:val="-2"/>
                <w:sz w:val="20"/>
              </w:rPr>
            </w:pPr>
            <w:r w:rsidRPr="005464F2">
              <w:rPr>
                <w:rFonts w:hint="eastAsia"/>
                <w:sz w:val="20"/>
              </w:rPr>
              <w:t>桃園市軌道建設發展基金</w:t>
            </w:r>
          </w:p>
        </w:tc>
        <w:tc>
          <w:tcPr>
            <w:tcW w:w="1509"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29A36508" w14:textId="77777777" w:rsidR="00E939D6" w:rsidRPr="005464F2" w:rsidRDefault="00E939D6" w:rsidP="00BA1284">
            <w:pPr>
              <w:autoSpaceDE w:val="0"/>
              <w:autoSpaceDN w:val="0"/>
              <w:adjustRightInd w:val="0"/>
              <w:snapToGrid w:val="0"/>
              <w:spacing w:afterLines="50" w:after="120"/>
              <w:rPr>
                <w:rFonts w:ascii="細明體" w:eastAsia="細明體" w:hAnsi="細明體"/>
                <w:noProof/>
                <w:kern w:val="0"/>
                <w:sz w:val="18"/>
                <w:szCs w:val="18"/>
              </w:rPr>
            </w:pPr>
            <w:r w:rsidRPr="005464F2">
              <w:rPr>
                <w:rFonts w:ascii="細明體" w:eastAsia="細明體" w:hAnsi="細明體" w:hint="eastAsia"/>
                <w:kern w:val="0"/>
                <w:sz w:val="18"/>
                <w:szCs w:val="18"/>
              </w:rPr>
              <w:t>58,596,168,999</w:t>
            </w:r>
          </w:p>
        </w:tc>
        <w:tc>
          <w:tcPr>
            <w:tcW w:w="1510"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7C67A1CB" w14:textId="77777777" w:rsidR="00E939D6" w:rsidRPr="005464F2" w:rsidRDefault="00E939D6" w:rsidP="00BA1284">
            <w:pPr>
              <w:autoSpaceDE w:val="0"/>
              <w:autoSpaceDN w:val="0"/>
              <w:adjustRightInd w:val="0"/>
              <w:snapToGrid w:val="0"/>
              <w:spacing w:afterLines="50" w:after="120"/>
              <w:rPr>
                <w:rFonts w:ascii="細明體" w:eastAsia="細明體" w:hAnsi="細明體"/>
                <w:noProof/>
                <w:kern w:val="0"/>
                <w:sz w:val="18"/>
                <w:szCs w:val="18"/>
              </w:rPr>
            </w:pPr>
            <w:r w:rsidRPr="005464F2">
              <w:rPr>
                <w:rFonts w:ascii="細明體" w:eastAsia="細明體" w:hAnsi="細明體" w:hint="eastAsia"/>
                <w:kern w:val="0"/>
                <w:sz w:val="18"/>
                <w:szCs w:val="18"/>
              </w:rPr>
              <w:t>15,946,802,897</w:t>
            </w:r>
          </w:p>
        </w:tc>
        <w:tc>
          <w:tcPr>
            <w:tcW w:w="1439" w:type="dxa"/>
            <w:tcBorders>
              <w:top w:val="nil"/>
              <w:left w:val="single" w:sz="4" w:space="0" w:color="auto"/>
              <w:bottom w:val="single" w:sz="8" w:space="0" w:color="auto"/>
              <w:right w:val="single" w:sz="4" w:space="0" w:color="auto"/>
            </w:tcBorders>
            <w:tcMar>
              <w:top w:w="17" w:type="dxa"/>
              <w:left w:w="28" w:type="dxa"/>
              <w:right w:w="57" w:type="dxa"/>
            </w:tcMar>
            <w:vAlign w:val="center"/>
          </w:tcPr>
          <w:p w14:paraId="2EB6EA4C" w14:textId="77777777" w:rsidR="00E939D6" w:rsidRPr="005464F2" w:rsidRDefault="00E939D6" w:rsidP="00BA1284">
            <w:pPr>
              <w:autoSpaceDE w:val="0"/>
              <w:autoSpaceDN w:val="0"/>
              <w:adjustRightInd w:val="0"/>
              <w:snapToGrid w:val="0"/>
              <w:spacing w:afterLines="50" w:after="120"/>
              <w:rPr>
                <w:rFonts w:ascii="細明體" w:eastAsia="細明體" w:hAnsi="細明體"/>
                <w:noProof/>
                <w:kern w:val="0"/>
                <w:sz w:val="18"/>
                <w:szCs w:val="18"/>
              </w:rPr>
            </w:pPr>
            <w:r w:rsidRPr="005464F2">
              <w:rPr>
                <w:rFonts w:ascii="細明體" w:eastAsia="細明體" w:hAnsi="細明體" w:hint="eastAsia"/>
                <w:kern w:val="0"/>
                <w:sz w:val="18"/>
                <w:szCs w:val="18"/>
              </w:rPr>
              <w:t>225,309,606</w:t>
            </w:r>
          </w:p>
        </w:tc>
        <w:tc>
          <w:tcPr>
            <w:tcW w:w="1439"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3A4741B2" w14:textId="77777777" w:rsidR="00E939D6" w:rsidRPr="005464F2" w:rsidRDefault="00E939D6" w:rsidP="00BA1284">
            <w:pPr>
              <w:autoSpaceDE w:val="0"/>
              <w:autoSpaceDN w:val="0"/>
              <w:adjustRightInd w:val="0"/>
              <w:snapToGrid w:val="0"/>
              <w:spacing w:afterLines="50" w:after="120"/>
              <w:rPr>
                <w:rFonts w:ascii="細明體" w:eastAsia="細明體" w:hAnsi="細明體"/>
                <w:noProof/>
                <w:kern w:val="0"/>
                <w:sz w:val="18"/>
                <w:szCs w:val="18"/>
              </w:rPr>
            </w:pPr>
            <w:r w:rsidRPr="005464F2">
              <w:rPr>
                <w:rFonts w:ascii="細明體" w:eastAsia="細明體" w:hAnsi="細明體" w:hint="eastAsia"/>
                <w:kern w:val="0"/>
                <w:sz w:val="18"/>
                <w:szCs w:val="18"/>
              </w:rPr>
              <w:t>15,720,149,378</w:t>
            </w:r>
          </w:p>
        </w:tc>
      </w:tr>
    </w:tbl>
    <w:p w14:paraId="446085E9" w14:textId="77777777" w:rsidR="00101379" w:rsidRPr="005464F2" w:rsidRDefault="00101379" w:rsidP="00675381">
      <w:pPr>
        <w:spacing w:before="120" w:after="60" w:line="360" w:lineRule="exact"/>
        <w:jc w:val="left"/>
        <w:rPr>
          <w:b/>
          <w:sz w:val="32"/>
          <w:szCs w:val="32"/>
          <w:u w:val="single"/>
        </w:rPr>
      </w:pPr>
      <w:proofErr w:type="gramStart"/>
      <w:r w:rsidRPr="005464F2">
        <w:rPr>
          <w:rFonts w:hint="eastAsia"/>
          <w:b/>
          <w:sz w:val="32"/>
          <w:szCs w:val="32"/>
          <w:u w:val="single"/>
        </w:rPr>
        <w:lastRenderedPageBreak/>
        <w:t>平衡綜</w:t>
      </w:r>
      <w:proofErr w:type="gramEnd"/>
      <w:r w:rsidRPr="005464F2">
        <w:rPr>
          <w:rFonts w:hint="eastAsia"/>
          <w:b/>
          <w:sz w:val="32"/>
          <w:szCs w:val="32"/>
          <w:u w:val="single"/>
        </w:rPr>
        <w:t>計表</w:t>
      </w:r>
      <w:r w:rsidRPr="005464F2">
        <w:rPr>
          <w:rFonts w:hint="eastAsia"/>
          <w:b/>
          <w:sz w:val="24"/>
          <w:szCs w:val="24"/>
          <w:u w:val="single"/>
        </w:rPr>
        <w:t>（基金別）</w:t>
      </w:r>
      <w:r w:rsidRPr="005464F2">
        <w:rPr>
          <w:rFonts w:hint="eastAsia"/>
          <w:sz w:val="24"/>
          <w:szCs w:val="24"/>
        </w:rPr>
        <w:t>（續）</w:t>
      </w:r>
    </w:p>
    <w:p w14:paraId="45FE1303" w14:textId="77777777" w:rsidR="00101379" w:rsidRPr="005464F2" w:rsidRDefault="00101379" w:rsidP="00101379">
      <w:pPr>
        <w:widowControl/>
        <w:overflowPunct w:val="0"/>
        <w:jc w:val="left"/>
        <w:rPr>
          <w:rFonts w:hAnsi="標楷體"/>
          <w:bCs/>
          <w:sz w:val="24"/>
          <w:szCs w:val="24"/>
        </w:rPr>
      </w:pPr>
      <w:r w:rsidRPr="005464F2">
        <w:rPr>
          <w:rFonts w:hAnsi="標楷體" w:hint="eastAsia"/>
          <w:bCs/>
          <w:sz w:val="24"/>
          <w:szCs w:val="24"/>
        </w:rPr>
        <w:t>12月31日</w:t>
      </w:r>
    </w:p>
    <w:p w14:paraId="3F2C2BFD" w14:textId="77777777" w:rsidR="00101379" w:rsidRPr="005464F2" w:rsidRDefault="00101379" w:rsidP="00101379">
      <w:pPr>
        <w:tabs>
          <w:tab w:val="left" w:pos="10485"/>
        </w:tabs>
        <w:ind w:rightChars="20" w:right="32"/>
        <w:rPr>
          <w:rFonts w:hAnsi="標楷體"/>
          <w:sz w:val="20"/>
        </w:rPr>
      </w:pPr>
      <w:r w:rsidRPr="005464F2">
        <w:rPr>
          <w:rFonts w:hAnsi="標楷體" w:hint="eastAsia"/>
          <w:sz w:val="20"/>
        </w:rPr>
        <w:t>單位：新臺幣元</w:t>
      </w:r>
    </w:p>
    <w:tbl>
      <w:tblPr>
        <w:tblW w:w="9925" w:type="dxa"/>
        <w:tblInd w:w="15" w:type="dxa"/>
        <w:tblLayout w:type="fixed"/>
        <w:tblCellMar>
          <w:left w:w="0" w:type="dxa"/>
          <w:right w:w="0" w:type="dxa"/>
        </w:tblCellMar>
        <w:tblLook w:val="0000" w:firstRow="0" w:lastRow="0" w:firstColumn="0" w:lastColumn="0" w:noHBand="0" w:noVBand="0"/>
      </w:tblPr>
      <w:tblGrid>
        <w:gridCol w:w="1545"/>
        <w:gridCol w:w="1763"/>
        <w:gridCol w:w="1654"/>
        <w:gridCol w:w="1654"/>
        <w:gridCol w:w="1654"/>
        <w:gridCol w:w="1655"/>
      </w:tblGrid>
      <w:tr w:rsidR="00E939D6" w:rsidRPr="005464F2" w14:paraId="20DF88DB" w14:textId="77777777" w:rsidTr="00E81D04">
        <w:trPr>
          <w:trHeight w:val="645"/>
        </w:trPr>
        <w:tc>
          <w:tcPr>
            <w:tcW w:w="1545"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69A2DFB8" w14:textId="77777777" w:rsidR="00E939D6" w:rsidRPr="005464F2" w:rsidRDefault="00E939D6" w:rsidP="00104D3F">
            <w:pPr>
              <w:widowControl/>
              <w:overflowPunct w:val="0"/>
              <w:adjustRightInd w:val="0"/>
              <w:ind w:leftChars="20" w:left="32" w:rightChars="20" w:right="32"/>
              <w:jc w:val="distribute"/>
              <w:rPr>
                <w:snapToGrid w:val="0"/>
                <w:kern w:val="0"/>
                <w:sz w:val="20"/>
              </w:rPr>
            </w:pPr>
            <w:r w:rsidRPr="005464F2">
              <w:rPr>
                <w:rFonts w:hint="eastAsia"/>
                <w:snapToGrid w:val="0"/>
                <w:kern w:val="0"/>
                <w:sz w:val="20"/>
              </w:rPr>
              <w:t>其他負債</w:t>
            </w:r>
          </w:p>
        </w:tc>
        <w:tc>
          <w:tcPr>
            <w:tcW w:w="1763"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286D863D" w14:textId="77777777" w:rsidR="00E939D6" w:rsidRPr="005464F2" w:rsidRDefault="00E939D6" w:rsidP="00104D3F">
            <w:pPr>
              <w:widowControl/>
              <w:overflowPunct w:val="0"/>
              <w:adjustRightInd w:val="0"/>
              <w:ind w:leftChars="20" w:left="32" w:rightChars="20" w:right="32"/>
              <w:jc w:val="distribute"/>
              <w:rPr>
                <w:b/>
                <w:snapToGrid w:val="0"/>
                <w:kern w:val="0"/>
                <w:sz w:val="20"/>
              </w:rPr>
            </w:pPr>
            <w:r w:rsidRPr="005464F2">
              <w:rPr>
                <w:rFonts w:hint="eastAsia"/>
                <w:b/>
                <w:snapToGrid w:val="0"/>
                <w:kern w:val="0"/>
                <w:sz w:val="20"/>
              </w:rPr>
              <w:t>淨值總額</w:t>
            </w:r>
          </w:p>
        </w:tc>
        <w:tc>
          <w:tcPr>
            <w:tcW w:w="1654"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0CC39753" w14:textId="77777777" w:rsidR="00E939D6" w:rsidRPr="005464F2" w:rsidRDefault="00E939D6" w:rsidP="00104D3F">
            <w:pPr>
              <w:widowControl/>
              <w:overflowPunct w:val="0"/>
              <w:adjustRightInd w:val="0"/>
              <w:ind w:leftChars="20" w:left="32" w:rightChars="20" w:right="32"/>
              <w:jc w:val="distribute"/>
              <w:rPr>
                <w:snapToGrid w:val="0"/>
                <w:kern w:val="0"/>
                <w:sz w:val="20"/>
              </w:rPr>
            </w:pPr>
            <w:r w:rsidRPr="005464F2">
              <w:rPr>
                <w:rFonts w:hint="eastAsia"/>
                <w:snapToGrid w:val="0"/>
                <w:kern w:val="0"/>
                <w:sz w:val="20"/>
              </w:rPr>
              <w:t>基金</w:t>
            </w:r>
          </w:p>
        </w:tc>
        <w:tc>
          <w:tcPr>
            <w:tcW w:w="1654" w:type="dxa"/>
            <w:tcBorders>
              <w:top w:val="single" w:sz="8" w:space="0" w:color="auto"/>
              <w:left w:val="nil"/>
              <w:bottom w:val="single" w:sz="8" w:space="0" w:color="auto"/>
              <w:right w:val="single" w:sz="4" w:space="0" w:color="auto"/>
            </w:tcBorders>
            <w:vAlign w:val="center"/>
          </w:tcPr>
          <w:p w14:paraId="4690F15E" w14:textId="77777777" w:rsidR="00E939D6" w:rsidRPr="005464F2" w:rsidRDefault="00E939D6" w:rsidP="00104D3F">
            <w:pPr>
              <w:widowControl/>
              <w:overflowPunct w:val="0"/>
              <w:adjustRightInd w:val="0"/>
              <w:ind w:leftChars="20" w:left="32" w:rightChars="20" w:right="32"/>
              <w:jc w:val="distribute"/>
              <w:rPr>
                <w:snapToGrid w:val="0"/>
                <w:kern w:val="0"/>
                <w:sz w:val="20"/>
              </w:rPr>
            </w:pPr>
            <w:r w:rsidRPr="005464F2">
              <w:rPr>
                <w:rFonts w:hint="eastAsia"/>
                <w:snapToGrid w:val="0"/>
                <w:kern w:val="0"/>
                <w:sz w:val="20"/>
              </w:rPr>
              <w:t>公積</w:t>
            </w:r>
          </w:p>
        </w:tc>
        <w:tc>
          <w:tcPr>
            <w:tcW w:w="1654" w:type="dxa"/>
            <w:tcBorders>
              <w:top w:val="single" w:sz="8" w:space="0" w:color="auto"/>
              <w:left w:val="single" w:sz="4" w:space="0" w:color="auto"/>
              <w:bottom w:val="single" w:sz="8" w:space="0" w:color="auto"/>
              <w:right w:val="single" w:sz="4" w:space="0" w:color="auto"/>
            </w:tcBorders>
            <w:tcMar>
              <w:top w:w="15" w:type="dxa"/>
              <w:left w:w="15" w:type="dxa"/>
              <w:bottom w:w="0" w:type="dxa"/>
              <w:right w:w="17" w:type="dxa"/>
            </w:tcMar>
            <w:vAlign w:val="center"/>
          </w:tcPr>
          <w:p w14:paraId="41886F0D" w14:textId="77777777" w:rsidR="00E939D6" w:rsidRPr="005464F2" w:rsidRDefault="00E939D6" w:rsidP="00104D3F">
            <w:pPr>
              <w:widowControl/>
              <w:overflowPunct w:val="0"/>
              <w:adjustRightInd w:val="0"/>
              <w:ind w:leftChars="20" w:left="32" w:rightChars="20" w:right="32"/>
              <w:jc w:val="distribute"/>
              <w:rPr>
                <w:snapToGrid w:val="0"/>
                <w:kern w:val="0"/>
                <w:sz w:val="20"/>
              </w:rPr>
            </w:pPr>
            <w:r w:rsidRPr="005464F2">
              <w:rPr>
                <w:rFonts w:hint="eastAsia"/>
                <w:snapToGrid w:val="0"/>
                <w:kern w:val="0"/>
                <w:sz w:val="20"/>
              </w:rPr>
              <w:t>累積餘</w:t>
            </w:r>
            <w:proofErr w:type="gramStart"/>
            <w:r w:rsidRPr="005464F2">
              <w:rPr>
                <w:rFonts w:hint="eastAsia"/>
                <w:snapToGrid w:val="0"/>
                <w:kern w:val="0"/>
                <w:sz w:val="20"/>
              </w:rPr>
              <w:t>絀</w:t>
            </w:r>
            <w:proofErr w:type="gramEnd"/>
          </w:p>
        </w:tc>
        <w:tc>
          <w:tcPr>
            <w:tcW w:w="1655" w:type="dxa"/>
            <w:tcBorders>
              <w:top w:val="single" w:sz="8" w:space="0" w:color="auto"/>
              <w:left w:val="single" w:sz="4" w:space="0" w:color="auto"/>
              <w:bottom w:val="single" w:sz="8" w:space="0" w:color="auto"/>
              <w:right w:val="nil"/>
            </w:tcBorders>
            <w:tcMar>
              <w:top w:w="15" w:type="dxa"/>
              <w:left w:w="15" w:type="dxa"/>
              <w:bottom w:w="0" w:type="dxa"/>
              <w:right w:w="17" w:type="dxa"/>
            </w:tcMar>
            <w:vAlign w:val="center"/>
          </w:tcPr>
          <w:p w14:paraId="2A191FA3" w14:textId="77777777" w:rsidR="00E939D6" w:rsidRPr="005464F2" w:rsidRDefault="00E939D6" w:rsidP="00104D3F">
            <w:pPr>
              <w:widowControl/>
              <w:overflowPunct w:val="0"/>
              <w:adjustRightInd w:val="0"/>
              <w:ind w:leftChars="20" w:left="32" w:rightChars="-18" w:right="-29"/>
              <w:jc w:val="distribute"/>
              <w:rPr>
                <w:spacing w:val="-4"/>
                <w:sz w:val="20"/>
              </w:rPr>
            </w:pPr>
            <w:r w:rsidRPr="005464F2">
              <w:rPr>
                <w:rFonts w:hAnsi="標楷體" w:hint="eastAsia"/>
                <w:noProof/>
                <w:spacing w:val="-4"/>
                <w:kern w:val="0"/>
                <w:sz w:val="20"/>
              </w:rPr>
              <w:t>淨值其他項目</w:t>
            </w:r>
          </w:p>
        </w:tc>
      </w:tr>
      <w:tr w:rsidR="00E939D6" w:rsidRPr="005464F2" w14:paraId="1BE603CA" w14:textId="77777777" w:rsidTr="00E81D04">
        <w:trPr>
          <w:trHeight w:val="692"/>
        </w:trPr>
        <w:tc>
          <w:tcPr>
            <w:tcW w:w="1545" w:type="dxa"/>
            <w:tcBorders>
              <w:top w:val="nil"/>
              <w:left w:val="nil"/>
              <w:bottom w:val="nil"/>
              <w:right w:val="single" w:sz="4" w:space="0" w:color="auto"/>
            </w:tcBorders>
            <w:noWrap/>
            <w:tcMar>
              <w:top w:w="17" w:type="dxa"/>
              <w:left w:w="28" w:type="dxa"/>
              <w:bottom w:w="0" w:type="dxa"/>
              <w:right w:w="57" w:type="dxa"/>
            </w:tcMar>
            <w:vAlign w:val="center"/>
          </w:tcPr>
          <w:p w14:paraId="3A920ED4"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413,020,340</w:t>
            </w:r>
          </w:p>
        </w:tc>
        <w:tc>
          <w:tcPr>
            <w:tcW w:w="1763" w:type="dxa"/>
            <w:tcBorders>
              <w:top w:val="nil"/>
              <w:left w:val="nil"/>
              <w:bottom w:val="nil"/>
              <w:right w:val="single" w:sz="4" w:space="0" w:color="auto"/>
            </w:tcBorders>
            <w:noWrap/>
            <w:tcMar>
              <w:top w:w="17" w:type="dxa"/>
              <w:left w:w="28" w:type="dxa"/>
              <w:bottom w:w="0" w:type="dxa"/>
              <w:right w:w="57" w:type="dxa"/>
            </w:tcMar>
            <w:vAlign w:val="center"/>
          </w:tcPr>
          <w:p w14:paraId="104FA99E"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103,408,701,552</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5B2ADAA1"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40,635,399,767</w:t>
            </w:r>
          </w:p>
        </w:tc>
        <w:tc>
          <w:tcPr>
            <w:tcW w:w="1654" w:type="dxa"/>
            <w:tcBorders>
              <w:top w:val="nil"/>
              <w:left w:val="nil"/>
              <w:bottom w:val="nil"/>
              <w:right w:val="single" w:sz="4" w:space="0" w:color="auto"/>
            </w:tcBorders>
            <w:tcMar>
              <w:top w:w="17" w:type="dxa"/>
              <w:left w:w="28" w:type="dxa"/>
              <w:right w:w="57" w:type="dxa"/>
            </w:tcMar>
            <w:vAlign w:val="center"/>
          </w:tcPr>
          <w:p w14:paraId="1612303A"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589,933,570</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52D0DD76"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62,308,615,340</w:t>
            </w:r>
          </w:p>
        </w:tc>
        <w:tc>
          <w:tcPr>
            <w:tcW w:w="1655" w:type="dxa"/>
            <w:tcBorders>
              <w:top w:val="nil"/>
              <w:left w:val="nil"/>
              <w:bottom w:val="nil"/>
              <w:right w:val="nil"/>
            </w:tcBorders>
            <w:noWrap/>
            <w:tcMar>
              <w:top w:w="17" w:type="dxa"/>
              <w:left w:w="28" w:type="dxa"/>
              <w:bottom w:w="0" w:type="dxa"/>
              <w:right w:w="57" w:type="dxa"/>
            </w:tcMar>
            <w:vAlign w:val="center"/>
          </w:tcPr>
          <w:p w14:paraId="31CCE125"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- 125,247,125</w:t>
            </w:r>
          </w:p>
        </w:tc>
      </w:tr>
      <w:tr w:rsidR="00E939D6" w:rsidRPr="005464F2" w14:paraId="7E79499B" w14:textId="77777777" w:rsidTr="00E81D04">
        <w:trPr>
          <w:trHeight w:val="692"/>
        </w:trPr>
        <w:tc>
          <w:tcPr>
            <w:tcW w:w="1545" w:type="dxa"/>
            <w:tcBorders>
              <w:top w:val="nil"/>
              <w:left w:val="nil"/>
              <w:bottom w:val="nil"/>
              <w:right w:val="single" w:sz="4" w:space="0" w:color="auto"/>
            </w:tcBorders>
            <w:noWrap/>
            <w:tcMar>
              <w:top w:w="17" w:type="dxa"/>
              <w:left w:w="28" w:type="dxa"/>
              <w:bottom w:w="0" w:type="dxa"/>
              <w:right w:w="57" w:type="dxa"/>
            </w:tcMar>
            <w:vAlign w:val="center"/>
          </w:tcPr>
          <w:p w14:paraId="622C0A76"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c>
          <w:tcPr>
            <w:tcW w:w="1763" w:type="dxa"/>
            <w:tcBorders>
              <w:top w:val="nil"/>
              <w:left w:val="nil"/>
              <w:bottom w:val="nil"/>
              <w:right w:val="single" w:sz="4" w:space="0" w:color="auto"/>
            </w:tcBorders>
            <w:noWrap/>
            <w:tcMar>
              <w:top w:w="17" w:type="dxa"/>
              <w:left w:w="28" w:type="dxa"/>
              <w:bottom w:w="0" w:type="dxa"/>
              <w:right w:w="57" w:type="dxa"/>
            </w:tcMar>
            <w:vAlign w:val="center"/>
          </w:tcPr>
          <w:p w14:paraId="4E9A45E8"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144,578,130</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0F78A47C"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118,577,842</w:t>
            </w:r>
          </w:p>
        </w:tc>
        <w:tc>
          <w:tcPr>
            <w:tcW w:w="1654" w:type="dxa"/>
            <w:tcBorders>
              <w:top w:val="nil"/>
              <w:left w:val="nil"/>
              <w:bottom w:val="nil"/>
              <w:right w:val="single" w:sz="4" w:space="0" w:color="auto"/>
            </w:tcBorders>
            <w:tcMar>
              <w:top w:w="17" w:type="dxa"/>
              <w:left w:w="28" w:type="dxa"/>
              <w:right w:w="57" w:type="dxa"/>
            </w:tcMar>
            <w:vAlign w:val="center"/>
          </w:tcPr>
          <w:p w14:paraId="224ADC4D"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2CF232BE"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26,000,288</w:t>
            </w:r>
          </w:p>
        </w:tc>
        <w:tc>
          <w:tcPr>
            <w:tcW w:w="1655" w:type="dxa"/>
            <w:tcBorders>
              <w:top w:val="nil"/>
              <w:left w:val="nil"/>
              <w:bottom w:val="nil"/>
              <w:right w:val="nil"/>
            </w:tcBorders>
            <w:noWrap/>
            <w:tcMar>
              <w:top w:w="17" w:type="dxa"/>
              <w:left w:w="28" w:type="dxa"/>
              <w:bottom w:w="0" w:type="dxa"/>
              <w:right w:w="57" w:type="dxa"/>
            </w:tcMar>
            <w:vAlign w:val="center"/>
          </w:tcPr>
          <w:p w14:paraId="62916269"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r>
      <w:tr w:rsidR="00E939D6" w:rsidRPr="005464F2" w14:paraId="40A0E4C8" w14:textId="77777777" w:rsidTr="00E81D04">
        <w:trPr>
          <w:trHeight w:val="692"/>
        </w:trPr>
        <w:tc>
          <w:tcPr>
            <w:tcW w:w="1545" w:type="dxa"/>
            <w:tcBorders>
              <w:top w:val="nil"/>
              <w:left w:val="nil"/>
              <w:bottom w:val="nil"/>
              <w:right w:val="single" w:sz="4" w:space="0" w:color="auto"/>
            </w:tcBorders>
            <w:noWrap/>
            <w:tcMar>
              <w:top w:w="17" w:type="dxa"/>
              <w:left w:w="28" w:type="dxa"/>
              <w:bottom w:w="0" w:type="dxa"/>
              <w:right w:w="57" w:type="dxa"/>
            </w:tcMar>
            <w:vAlign w:val="center"/>
          </w:tcPr>
          <w:p w14:paraId="0E09BBFE"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1763" w:type="dxa"/>
            <w:tcBorders>
              <w:top w:val="nil"/>
              <w:left w:val="nil"/>
              <w:bottom w:val="nil"/>
              <w:right w:val="single" w:sz="4" w:space="0" w:color="auto"/>
            </w:tcBorders>
            <w:noWrap/>
            <w:tcMar>
              <w:top w:w="17" w:type="dxa"/>
              <w:left w:w="28" w:type="dxa"/>
              <w:bottom w:w="0" w:type="dxa"/>
              <w:right w:w="57" w:type="dxa"/>
            </w:tcMar>
            <w:vAlign w:val="center"/>
          </w:tcPr>
          <w:p w14:paraId="267DBC58"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144,578,130</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40AF30DE"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118,577,842</w:t>
            </w:r>
          </w:p>
        </w:tc>
        <w:tc>
          <w:tcPr>
            <w:tcW w:w="1654" w:type="dxa"/>
            <w:tcBorders>
              <w:top w:val="nil"/>
              <w:left w:val="nil"/>
              <w:bottom w:val="nil"/>
              <w:right w:val="single" w:sz="4" w:space="0" w:color="auto"/>
            </w:tcBorders>
            <w:tcMar>
              <w:top w:w="17" w:type="dxa"/>
              <w:left w:w="28" w:type="dxa"/>
              <w:right w:w="57" w:type="dxa"/>
            </w:tcMar>
            <w:vAlign w:val="center"/>
          </w:tcPr>
          <w:p w14:paraId="1BF297A2"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44AFD34E"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26,000,288</w:t>
            </w:r>
          </w:p>
        </w:tc>
        <w:tc>
          <w:tcPr>
            <w:tcW w:w="1655" w:type="dxa"/>
            <w:tcBorders>
              <w:top w:val="nil"/>
              <w:left w:val="nil"/>
              <w:bottom w:val="nil"/>
              <w:right w:val="nil"/>
            </w:tcBorders>
            <w:noWrap/>
            <w:tcMar>
              <w:top w:w="17" w:type="dxa"/>
              <w:left w:w="28" w:type="dxa"/>
              <w:bottom w:w="0" w:type="dxa"/>
              <w:right w:w="57" w:type="dxa"/>
            </w:tcMar>
            <w:vAlign w:val="center"/>
          </w:tcPr>
          <w:p w14:paraId="284A2CAE"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r>
      <w:tr w:rsidR="00E939D6" w:rsidRPr="005464F2" w14:paraId="375D1E22" w14:textId="77777777" w:rsidTr="00E81D04">
        <w:trPr>
          <w:trHeight w:val="692"/>
        </w:trPr>
        <w:tc>
          <w:tcPr>
            <w:tcW w:w="1545" w:type="dxa"/>
            <w:tcBorders>
              <w:top w:val="nil"/>
              <w:left w:val="nil"/>
              <w:bottom w:val="nil"/>
              <w:right w:val="single" w:sz="4" w:space="0" w:color="auto"/>
            </w:tcBorders>
            <w:noWrap/>
            <w:tcMar>
              <w:top w:w="17" w:type="dxa"/>
              <w:left w:w="28" w:type="dxa"/>
              <w:bottom w:w="0" w:type="dxa"/>
              <w:right w:w="57" w:type="dxa"/>
            </w:tcMar>
            <w:vAlign w:val="center"/>
          </w:tcPr>
          <w:p w14:paraId="777590C3"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12,707,130</w:t>
            </w:r>
          </w:p>
        </w:tc>
        <w:tc>
          <w:tcPr>
            <w:tcW w:w="1763" w:type="dxa"/>
            <w:tcBorders>
              <w:top w:val="nil"/>
              <w:left w:val="nil"/>
              <w:bottom w:val="nil"/>
              <w:right w:val="single" w:sz="4" w:space="0" w:color="auto"/>
            </w:tcBorders>
            <w:noWrap/>
            <w:tcMar>
              <w:top w:w="17" w:type="dxa"/>
              <w:left w:w="28" w:type="dxa"/>
              <w:bottom w:w="0" w:type="dxa"/>
              <w:right w:w="57" w:type="dxa"/>
            </w:tcMar>
            <w:vAlign w:val="center"/>
          </w:tcPr>
          <w:p w14:paraId="743F8D4F"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26,694,681,778</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451D154C"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491,831,498</w:t>
            </w:r>
          </w:p>
        </w:tc>
        <w:tc>
          <w:tcPr>
            <w:tcW w:w="1654" w:type="dxa"/>
            <w:tcBorders>
              <w:top w:val="nil"/>
              <w:left w:val="nil"/>
              <w:bottom w:val="nil"/>
              <w:right w:val="single" w:sz="4" w:space="0" w:color="auto"/>
            </w:tcBorders>
            <w:tcMar>
              <w:top w:w="17" w:type="dxa"/>
              <w:left w:w="28" w:type="dxa"/>
              <w:right w:w="57" w:type="dxa"/>
            </w:tcMar>
            <w:vAlign w:val="center"/>
          </w:tcPr>
          <w:p w14:paraId="07C6D95B"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728D3C3E"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26,202,850,280</w:t>
            </w:r>
          </w:p>
        </w:tc>
        <w:tc>
          <w:tcPr>
            <w:tcW w:w="1655" w:type="dxa"/>
            <w:tcBorders>
              <w:top w:val="nil"/>
              <w:left w:val="nil"/>
              <w:bottom w:val="nil"/>
              <w:right w:val="nil"/>
            </w:tcBorders>
            <w:noWrap/>
            <w:tcMar>
              <w:top w:w="17" w:type="dxa"/>
              <w:left w:w="28" w:type="dxa"/>
              <w:bottom w:w="0" w:type="dxa"/>
              <w:right w:w="57" w:type="dxa"/>
            </w:tcMar>
            <w:vAlign w:val="center"/>
          </w:tcPr>
          <w:p w14:paraId="2F4CFB9A"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r>
      <w:tr w:rsidR="00E939D6" w:rsidRPr="005464F2" w14:paraId="7D0FB982" w14:textId="77777777" w:rsidTr="00E81D04">
        <w:trPr>
          <w:trHeight w:val="692"/>
        </w:trPr>
        <w:tc>
          <w:tcPr>
            <w:tcW w:w="1545" w:type="dxa"/>
            <w:tcBorders>
              <w:top w:val="nil"/>
              <w:left w:val="nil"/>
              <w:bottom w:val="nil"/>
              <w:right w:val="single" w:sz="4" w:space="0" w:color="auto"/>
            </w:tcBorders>
            <w:noWrap/>
            <w:tcMar>
              <w:top w:w="17" w:type="dxa"/>
              <w:left w:w="28" w:type="dxa"/>
              <w:bottom w:w="0" w:type="dxa"/>
              <w:right w:w="57" w:type="dxa"/>
            </w:tcMar>
            <w:vAlign w:val="center"/>
          </w:tcPr>
          <w:p w14:paraId="0A59DA5E"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1763" w:type="dxa"/>
            <w:tcBorders>
              <w:top w:val="nil"/>
              <w:left w:val="nil"/>
              <w:bottom w:val="nil"/>
              <w:right w:val="single" w:sz="4" w:space="0" w:color="auto"/>
            </w:tcBorders>
            <w:noWrap/>
            <w:tcMar>
              <w:top w:w="17" w:type="dxa"/>
              <w:left w:w="28" w:type="dxa"/>
              <w:bottom w:w="0" w:type="dxa"/>
              <w:right w:w="57" w:type="dxa"/>
            </w:tcMar>
            <w:vAlign w:val="center"/>
          </w:tcPr>
          <w:p w14:paraId="341AFDB9"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6,476,134,670</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0A84772E"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1654" w:type="dxa"/>
            <w:tcBorders>
              <w:top w:val="nil"/>
              <w:left w:val="nil"/>
              <w:bottom w:val="nil"/>
              <w:right w:val="single" w:sz="4" w:space="0" w:color="auto"/>
            </w:tcBorders>
            <w:tcMar>
              <w:top w:w="17" w:type="dxa"/>
              <w:left w:w="28" w:type="dxa"/>
              <w:right w:w="57" w:type="dxa"/>
            </w:tcMar>
            <w:vAlign w:val="center"/>
          </w:tcPr>
          <w:p w14:paraId="16DCD271"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3081EB67"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6,476,134,670</w:t>
            </w:r>
          </w:p>
        </w:tc>
        <w:tc>
          <w:tcPr>
            <w:tcW w:w="1655" w:type="dxa"/>
            <w:tcBorders>
              <w:top w:val="nil"/>
              <w:left w:val="nil"/>
              <w:bottom w:val="nil"/>
              <w:right w:val="nil"/>
            </w:tcBorders>
            <w:noWrap/>
            <w:tcMar>
              <w:top w:w="17" w:type="dxa"/>
              <w:left w:w="28" w:type="dxa"/>
              <w:bottom w:w="0" w:type="dxa"/>
              <w:right w:w="57" w:type="dxa"/>
            </w:tcMar>
            <w:vAlign w:val="center"/>
          </w:tcPr>
          <w:p w14:paraId="0330AAA9"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r>
      <w:tr w:rsidR="00E939D6" w:rsidRPr="005464F2" w14:paraId="47168580" w14:textId="77777777" w:rsidTr="00E81D04">
        <w:trPr>
          <w:trHeight w:val="692"/>
        </w:trPr>
        <w:tc>
          <w:tcPr>
            <w:tcW w:w="1545" w:type="dxa"/>
            <w:tcBorders>
              <w:top w:val="nil"/>
              <w:left w:val="nil"/>
              <w:bottom w:val="nil"/>
              <w:right w:val="single" w:sz="4" w:space="0" w:color="auto"/>
            </w:tcBorders>
            <w:noWrap/>
            <w:tcMar>
              <w:top w:w="17" w:type="dxa"/>
              <w:left w:w="28" w:type="dxa"/>
              <w:bottom w:w="0" w:type="dxa"/>
              <w:right w:w="57" w:type="dxa"/>
            </w:tcMar>
            <w:vAlign w:val="center"/>
          </w:tcPr>
          <w:p w14:paraId="5F4C9F32"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12,707,130</w:t>
            </w:r>
          </w:p>
        </w:tc>
        <w:tc>
          <w:tcPr>
            <w:tcW w:w="1763" w:type="dxa"/>
            <w:tcBorders>
              <w:top w:val="nil"/>
              <w:left w:val="nil"/>
              <w:bottom w:val="nil"/>
              <w:right w:val="single" w:sz="4" w:space="0" w:color="auto"/>
            </w:tcBorders>
            <w:noWrap/>
            <w:tcMar>
              <w:top w:w="17" w:type="dxa"/>
              <w:left w:w="28" w:type="dxa"/>
              <w:bottom w:w="0" w:type="dxa"/>
              <w:right w:w="57" w:type="dxa"/>
            </w:tcMar>
            <w:vAlign w:val="center"/>
          </w:tcPr>
          <w:p w14:paraId="19843262"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20,218,547,108</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7F8D9EAF"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491,831,498</w:t>
            </w:r>
          </w:p>
        </w:tc>
        <w:tc>
          <w:tcPr>
            <w:tcW w:w="1654" w:type="dxa"/>
            <w:tcBorders>
              <w:top w:val="nil"/>
              <w:left w:val="nil"/>
              <w:bottom w:val="nil"/>
              <w:right w:val="single" w:sz="4" w:space="0" w:color="auto"/>
            </w:tcBorders>
            <w:tcMar>
              <w:top w:w="17" w:type="dxa"/>
              <w:left w:w="28" w:type="dxa"/>
              <w:right w:w="57" w:type="dxa"/>
            </w:tcMar>
            <w:vAlign w:val="center"/>
          </w:tcPr>
          <w:p w14:paraId="770D8B8B"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5DAF49F5"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19,726,715,610</w:t>
            </w:r>
          </w:p>
        </w:tc>
        <w:tc>
          <w:tcPr>
            <w:tcW w:w="1655" w:type="dxa"/>
            <w:tcBorders>
              <w:top w:val="nil"/>
              <w:left w:val="nil"/>
              <w:bottom w:val="nil"/>
              <w:right w:val="nil"/>
            </w:tcBorders>
            <w:noWrap/>
            <w:tcMar>
              <w:top w:w="17" w:type="dxa"/>
              <w:left w:w="28" w:type="dxa"/>
              <w:bottom w:w="0" w:type="dxa"/>
              <w:right w:w="57" w:type="dxa"/>
            </w:tcMar>
            <w:vAlign w:val="center"/>
          </w:tcPr>
          <w:p w14:paraId="28B51C97"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r>
      <w:tr w:rsidR="00E939D6" w:rsidRPr="005464F2" w14:paraId="231C8B13" w14:textId="77777777" w:rsidTr="00E81D04">
        <w:trPr>
          <w:trHeight w:val="692"/>
        </w:trPr>
        <w:tc>
          <w:tcPr>
            <w:tcW w:w="1545" w:type="dxa"/>
            <w:tcBorders>
              <w:top w:val="nil"/>
              <w:left w:val="nil"/>
              <w:bottom w:val="nil"/>
              <w:right w:val="single" w:sz="4" w:space="0" w:color="auto"/>
            </w:tcBorders>
            <w:noWrap/>
            <w:tcMar>
              <w:top w:w="17" w:type="dxa"/>
              <w:left w:w="28" w:type="dxa"/>
              <w:bottom w:w="0" w:type="dxa"/>
              <w:right w:w="57" w:type="dxa"/>
            </w:tcMar>
            <w:vAlign w:val="center"/>
          </w:tcPr>
          <w:p w14:paraId="460C65A1"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180,187,208</w:t>
            </w:r>
          </w:p>
        </w:tc>
        <w:tc>
          <w:tcPr>
            <w:tcW w:w="1763" w:type="dxa"/>
            <w:tcBorders>
              <w:top w:val="nil"/>
              <w:left w:val="nil"/>
              <w:bottom w:val="nil"/>
              <w:right w:val="single" w:sz="4" w:space="0" w:color="auto"/>
            </w:tcBorders>
            <w:noWrap/>
            <w:tcMar>
              <w:top w:w="17" w:type="dxa"/>
              <w:left w:w="28" w:type="dxa"/>
              <w:bottom w:w="0" w:type="dxa"/>
              <w:right w:w="57" w:type="dxa"/>
            </w:tcMar>
            <w:vAlign w:val="center"/>
          </w:tcPr>
          <w:p w14:paraId="64A39B11"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7,266,016,362</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7380C340"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10,000,000</w:t>
            </w:r>
          </w:p>
        </w:tc>
        <w:tc>
          <w:tcPr>
            <w:tcW w:w="1654" w:type="dxa"/>
            <w:tcBorders>
              <w:top w:val="nil"/>
              <w:left w:val="nil"/>
              <w:bottom w:val="nil"/>
              <w:right w:val="single" w:sz="4" w:space="0" w:color="auto"/>
            </w:tcBorders>
            <w:tcMar>
              <w:top w:w="17" w:type="dxa"/>
              <w:left w:w="28" w:type="dxa"/>
              <w:right w:w="57" w:type="dxa"/>
            </w:tcMar>
            <w:vAlign w:val="center"/>
          </w:tcPr>
          <w:p w14:paraId="2DCF538E"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540,758,270</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05C5383F"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6,715,258,092</w:t>
            </w:r>
          </w:p>
        </w:tc>
        <w:tc>
          <w:tcPr>
            <w:tcW w:w="1655" w:type="dxa"/>
            <w:tcBorders>
              <w:top w:val="nil"/>
              <w:left w:val="nil"/>
              <w:bottom w:val="nil"/>
              <w:right w:val="nil"/>
            </w:tcBorders>
            <w:noWrap/>
            <w:tcMar>
              <w:top w:w="17" w:type="dxa"/>
              <w:left w:w="28" w:type="dxa"/>
              <w:bottom w:w="0" w:type="dxa"/>
              <w:right w:w="57" w:type="dxa"/>
            </w:tcMar>
            <w:vAlign w:val="center"/>
          </w:tcPr>
          <w:p w14:paraId="7A0B6B33"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r>
      <w:tr w:rsidR="00E939D6" w:rsidRPr="005464F2" w14:paraId="0F82A35E" w14:textId="77777777" w:rsidTr="00E81D04">
        <w:trPr>
          <w:trHeight w:val="692"/>
        </w:trPr>
        <w:tc>
          <w:tcPr>
            <w:tcW w:w="1545" w:type="dxa"/>
            <w:tcBorders>
              <w:top w:val="nil"/>
              <w:left w:val="nil"/>
              <w:bottom w:val="nil"/>
              <w:right w:val="single" w:sz="4" w:space="0" w:color="auto"/>
            </w:tcBorders>
            <w:noWrap/>
            <w:tcMar>
              <w:top w:w="17" w:type="dxa"/>
              <w:left w:w="28" w:type="dxa"/>
              <w:bottom w:w="0" w:type="dxa"/>
              <w:right w:w="57" w:type="dxa"/>
            </w:tcMar>
            <w:vAlign w:val="center"/>
          </w:tcPr>
          <w:p w14:paraId="19102202"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180,187,208</w:t>
            </w:r>
          </w:p>
        </w:tc>
        <w:tc>
          <w:tcPr>
            <w:tcW w:w="1763" w:type="dxa"/>
            <w:tcBorders>
              <w:top w:val="nil"/>
              <w:left w:val="nil"/>
              <w:bottom w:val="nil"/>
              <w:right w:val="single" w:sz="4" w:space="0" w:color="auto"/>
            </w:tcBorders>
            <w:noWrap/>
            <w:tcMar>
              <w:top w:w="17" w:type="dxa"/>
              <w:left w:w="28" w:type="dxa"/>
              <w:bottom w:w="0" w:type="dxa"/>
              <w:right w:w="57" w:type="dxa"/>
            </w:tcMar>
            <w:vAlign w:val="center"/>
          </w:tcPr>
          <w:p w14:paraId="1AF572DB"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7,266,016,362</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55440403"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10,000,000</w:t>
            </w:r>
          </w:p>
        </w:tc>
        <w:tc>
          <w:tcPr>
            <w:tcW w:w="1654" w:type="dxa"/>
            <w:tcBorders>
              <w:top w:val="nil"/>
              <w:left w:val="nil"/>
              <w:bottom w:val="nil"/>
              <w:right w:val="single" w:sz="4" w:space="0" w:color="auto"/>
            </w:tcBorders>
            <w:tcMar>
              <w:top w:w="17" w:type="dxa"/>
              <w:left w:w="28" w:type="dxa"/>
              <w:right w:w="57" w:type="dxa"/>
            </w:tcMar>
            <w:vAlign w:val="center"/>
          </w:tcPr>
          <w:p w14:paraId="2D5AD9BB"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540,758,270</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115FB154"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6,715,258,092</w:t>
            </w:r>
          </w:p>
        </w:tc>
        <w:tc>
          <w:tcPr>
            <w:tcW w:w="1655" w:type="dxa"/>
            <w:tcBorders>
              <w:top w:val="nil"/>
              <w:left w:val="nil"/>
              <w:bottom w:val="nil"/>
              <w:right w:val="nil"/>
            </w:tcBorders>
            <w:noWrap/>
            <w:tcMar>
              <w:top w:w="17" w:type="dxa"/>
              <w:left w:w="28" w:type="dxa"/>
              <w:bottom w:w="0" w:type="dxa"/>
              <w:right w:w="57" w:type="dxa"/>
            </w:tcMar>
            <w:vAlign w:val="center"/>
          </w:tcPr>
          <w:p w14:paraId="1F22A78E"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r>
      <w:tr w:rsidR="00E939D6" w:rsidRPr="005464F2" w14:paraId="7AB26B8F" w14:textId="77777777" w:rsidTr="00E81D04">
        <w:trPr>
          <w:trHeight w:val="692"/>
        </w:trPr>
        <w:tc>
          <w:tcPr>
            <w:tcW w:w="1545" w:type="dxa"/>
            <w:tcBorders>
              <w:top w:val="nil"/>
              <w:left w:val="nil"/>
              <w:bottom w:val="nil"/>
              <w:right w:val="single" w:sz="4" w:space="0" w:color="auto"/>
            </w:tcBorders>
            <w:noWrap/>
            <w:tcMar>
              <w:top w:w="17" w:type="dxa"/>
              <w:left w:w="28" w:type="dxa"/>
              <w:bottom w:w="0" w:type="dxa"/>
              <w:right w:w="57" w:type="dxa"/>
            </w:tcMar>
            <w:vAlign w:val="center"/>
          </w:tcPr>
          <w:p w14:paraId="21C20A24"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2,714,469</w:t>
            </w:r>
          </w:p>
        </w:tc>
        <w:tc>
          <w:tcPr>
            <w:tcW w:w="1763" w:type="dxa"/>
            <w:tcBorders>
              <w:top w:val="nil"/>
              <w:left w:val="nil"/>
              <w:bottom w:val="nil"/>
              <w:right w:val="single" w:sz="4" w:space="0" w:color="auto"/>
            </w:tcBorders>
            <w:noWrap/>
            <w:tcMar>
              <w:top w:w="17" w:type="dxa"/>
              <w:left w:w="28" w:type="dxa"/>
              <w:bottom w:w="0" w:type="dxa"/>
              <w:right w:w="57" w:type="dxa"/>
            </w:tcMar>
            <w:vAlign w:val="center"/>
          </w:tcPr>
          <w:p w14:paraId="2C0BDB60"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95,068,723</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5DEBB29D"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6,137,152</w:t>
            </w:r>
          </w:p>
        </w:tc>
        <w:tc>
          <w:tcPr>
            <w:tcW w:w="1654" w:type="dxa"/>
            <w:tcBorders>
              <w:top w:val="nil"/>
              <w:left w:val="nil"/>
              <w:bottom w:val="nil"/>
              <w:right w:val="single" w:sz="4" w:space="0" w:color="auto"/>
            </w:tcBorders>
            <w:tcMar>
              <w:top w:w="17" w:type="dxa"/>
              <w:left w:w="28" w:type="dxa"/>
              <w:right w:w="57" w:type="dxa"/>
            </w:tcMar>
            <w:vAlign w:val="center"/>
          </w:tcPr>
          <w:p w14:paraId="3630087A"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6BC2092F"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88,931,571</w:t>
            </w:r>
          </w:p>
        </w:tc>
        <w:tc>
          <w:tcPr>
            <w:tcW w:w="1655" w:type="dxa"/>
            <w:tcBorders>
              <w:top w:val="nil"/>
              <w:left w:val="nil"/>
              <w:bottom w:val="nil"/>
              <w:right w:val="nil"/>
            </w:tcBorders>
            <w:noWrap/>
            <w:tcMar>
              <w:top w:w="17" w:type="dxa"/>
              <w:left w:w="28" w:type="dxa"/>
              <w:bottom w:w="0" w:type="dxa"/>
              <w:right w:w="57" w:type="dxa"/>
            </w:tcMar>
            <w:vAlign w:val="center"/>
          </w:tcPr>
          <w:p w14:paraId="0DE73A40"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r>
      <w:tr w:rsidR="00E939D6" w:rsidRPr="005464F2" w14:paraId="30E78DD8" w14:textId="77777777" w:rsidTr="00E81D04">
        <w:trPr>
          <w:trHeight w:val="692"/>
        </w:trPr>
        <w:tc>
          <w:tcPr>
            <w:tcW w:w="1545" w:type="dxa"/>
            <w:tcBorders>
              <w:top w:val="nil"/>
              <w:left w:val="nil"/>
              <w:bottom w:val="nil"/>
              <w:right w:val="single" w:sz="4" w:space="0" w:color="auto"/>
            </w:tcBorders>
            <w:noWrap/>
            <w:tcMar>
              <w:top w:w="17" w:type="dxa"/>
              <w:left w:w="28" w:type="dxa"/>
              <w:bottom w:w="0" w:type="dxa"/>
              <w:right w:w="57" w:type="dxa"/>
            </w:tcMar>
            <w:vAlign w:val="center"/>
          </w:tcPr>
          <w:p w14:paraId="29D543A3"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2,714,469</w:t>
            </w:r>
          </w:p>
        </w:tc>
        <w:tc>
          <w:tcPr>
            <w:tcW w:w="1763" w:type="dxa"/>
            <w:tcBorders>
              <w:top w:val="nil"/>
              <w:left w:val="nil"/>
              <w:bottom w:val="nil"/>
              <w:right w:val="single" w:sz="4" w:space="0" w:color="auto"/>
            </w:tcBorders>
            <w:noWrap/>
            <w:tcMar>
              <w:top w:w="17" w:type="dxa"/>
              <w:left w:w="28" w:type="dxa"/>
              <w:bottom w:w="0" w:type="dxa"/>
              <w:right w:w="57" w:type="dxa"/>
            </w:tcMar>
            <w:vAlign w:val="center"/>
          </w:tcPr>
          <w:p w14:paraId="75909343"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95,068,723</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466E6361"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6,137,152</w:t>
            </w:r>
          </w:p>
        </w:tc>
        <w:tc>
          <w:tcPr>
            <w:tcW w:w="1654" w:type="dxa"/>
            <w:tcBorders>
              <w:top w:val="nil"/>
              <w:left w:val="nil"/>
              <w:bottom w:val="nil"/>
              <w:right w:val="single" w:sz="4" w:space="0" w:color="auto"/>
            </w:tcBorders>
            <w:tcMar>
              <w:top w:w="17" w:type="dxa"/>
              <w:left w:w="28" w:type="dxa"/>
              <w:right w:w="57" w:type="dxa"/>
            </w:tcMar>
            <w:vAlign w:val="center"/>
          </w:tcPr>
          <w:p w14:paraId="13E76BC3"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301DE46B"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88,931,571</w:t>
            </w:r>
          </w:p>
        </w:tc>
        <w:tc>
          <w:tcPr>
            <w:tcW w:w="1655" w:type="dxa"/>
            <w:tcBorders>
              <w:top w:val="nil"/>
              <w:left w:val="nil"/>
              <w:bottom w:val="nil"/>
              <w:right w:val="nil"/>
            </w:tcBorders>
            <w:noWrap/>
            <w:tcMar>
              <w:top w:w="17" w:type="dxa"/>
              <w:left w:w="28" w:type="dxa"/>
              <w:bottom w:w="0" w:type="dxa"/>
              <w:right w:w="57" w:type="dxa"/>
            </w:tcMar>
            <w:vAlign w:val="center"/>
          </w:tcPr>
          <w:p w14:paraId="05D0A8C7"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r>
      <w:tr w:rsidR="00E939D6" w:rsidRPr="005464F2" w14:paraId="0C3E467E" w14:textId="77777777" w:rsidTr="00E81D04">
        <w:trPr>
          <w:trHeight w:val="692"/>
        </w:trPr>
        <w:tc>
          <w:tcPr>
            <w:tcW w:w="1545" w:type="dxa"/>
            <w:tcBorders>
              <w:top w:val="nil"/>
              <w:left w:val="nil"/>
              <w:bottom w:val="nil"/>
              <w:right w:val="single" w:sz="4" w:space="0" w:color="auto"/>
            </w:tcBorders>
            <w:noWrap/>
            <w:tcMar>
              <w:top w:w="17" w:type="dxa"/>
              <w:left w:w="28" w:type="dxa"/>
              <w:bottom w:w="0" w:type="dxa"/>
              <w:right w:w="57" w:type="dxa"/>
            </w:tcMar>
            <w:vAlign w:val="center"/>
          </w:tcPr>
          <w:p w14:paraId="3E39701C"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15,693,894</w:t>
            </w:r>
          </w:p>
        </w:tc>
        <w:tc>
          <w:tcPr>
            <w:tcW w:w="1763" w:type="dxa"/>
            <w:tcBorders>
              <w:top w:val="nil"/>
              <w:left w:val="nil"/>
              <w:bottom w:val="nil"/>
              <w:right w:val="single" w:sz="4" w:space="0" w:color="auto"/>
            </w:tcBorders>
            <w:noWrap/>
            <w:tcMar>
              <w:top w:w="17" w:type="dxa"/>
              <w:left w:w="28" w:type="dxa"/>
              <w:bottom w:w="0" w:type="dxa"/>
              <w:right w:w="57" w:type="dxa"/>
            </w:tcMar>
            <w:vAlign w:val="center"/>
          </w:tcPr>
          <w:p w14:paraId="3C8EB771"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1,931,291,436</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4A2038A6"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50,000,000</w:t>
            </w:r>
          </w:p>
        </w:tc>
        <w:tc>
          <w:tcPr>
            <w:tcW w:w="1654" w:type="dxa"/>
            <w:tcBorders>
              <w:top w:val="nil"/>
              <w:left w:val="nil"/>
              <w:bottom w:val="nil"/>
              <w:right w:val="single" w:sz="4" w:space="0" w:color="auto"/>
            </w:tcBorders>
            <w:tcMar>
              <w:top w:w="17" w:type="dxa"/>
              <w:left w:w="28" w:type="dxa"/>
              <w:right w:w="57" w:type="dxa"/>
            </w:tcMar>
            <w:vAlign w:val="center"/>
          </w:tcPr>
          <w:p w14:paraId="512A26E6"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40,662,280</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5923234A"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1,836,264,741</w:t>
            </w:r>
          </w:p>
        </w:tc>
        <w:tc>
          <w:tcPr>
            <w:tcW w:w="1655" w:type="dxa"/>
            <w:tcBorders>
              <w:top w:val="nil"/>
              <w:left w:val="nil"/>
              <w:bottom w:val="nil"/>
              <w:right w:val="nil"/>
            </w:tcBorders>
            <w:noWrap/>
            <w:tcMar>
              <w:top w:w="17" w:type="dxa"/>
              <w:left w:w="28" w:type="dxa"/>
              <w:bottom w:w="0" w:type="dxa"/>
              <w:right w:w="57" w:type="dxa"/>
            </w:tcMar>
            <w:vAlign w:val="center"/>
          </w:tcPr>
          <w:p w14:paraId="340DB0A4"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4,364,415</w:t>
            </w:r>
          </w:p>
        </w:tc>
      </w:tr>
      <w:tr w:rsidR="00E939D6" w:rsidRPr="005464F2" w14:paraId="403DCA1F" w14:textId="77777777" w:rsidTr="00E81D04">
        <w:trPr>
          <w:trHeight w:val="692"/>
        </w:trPr>
        <w:tc>
          <w:tcPr>
            <w:tcW w:w="1545" w:type="dxa"/>
            <w:tcBorders>
              <w:top w:val="nil"/>
              <w:left w:val="nil"/>
              <w:bottom w:val="nil"/>
              <w:right w:val="single" w:sz="4" w:space="0" w:color="auto"/>
            </w:tcBorders>
            <w:noWrap/>
            <w:tcMar>
              <w:top w:w="17" w:type="dxa"/>
              <w:left w:w="28" w:type="dxa"/>
              <w:bottom w:w="0" w:type="dxa"/>
              <w:right w:w="57" w:type="dxa"/>
            </w:tcMar>
            <w:vAlign w:val="center"/>
          </w:tcPr>
          <w:p w14:paraId="4C230B1E"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15,693,894</w:t>
            </w:r>
          </w:p>
        </w:tc>
        <w:tc>
          <w:tcPr>
            <w:tcW w:w="1763" w:type="dxa"/>
            <w:tcBorders>
              <w:top w:val="nil"/>
              <w:left w:val="nil"/>
              <w:bottom w:val="nil"/>
              <w:right w:val="single" w:sz="4" w:space="0" w:color="auto"/>
            </w:tcBorders>
            <w:noWrap/>
            <w:tcMar>
              <w:top w:w="17" w:type="dxa"/>
              <w:left w:w="28" w:type="dxa"/>
              <w:bottom w:w="0" w:type="dxa"/>
              <w:right w:w="57" w:type="dxa"/>
            </w:tcMar>
            <w:vAlign w:val="center"/>
          </w:tcPr>
          <w:p w14:paraId="776E5257"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1,931,291,436</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5E59C8A4"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50,000,000</w:t>
            </w:r>
          </w:p>
        </w:tc>
        <w:tc>
          <w:tcPr>
            <w:tcW w:w="1654" w:type="dxa"/>
            <w:tcBorders>
              <w:top w:val="nil"/>
              <w:left w:val="nil"/>
              <w:bottom w:val="nil"/>
              <w:right w:val="single" w:sz="4" w:space="0" w:color="auto"/>
            </w:tcBorders>
            <w:tcMar>
              <w:top w:w="17" w:type="dxa"/>
              <w:left w:w="28" w:type="dxa"/>
              <w:right w:w="57" w:type="dxa"/>
            </w:tcMar>
            <w:vAlign w:val="center"/>
          </w:tcPr>
          <w:p w14:paraId="3573314B"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40,662,280</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1F36CB70"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1,836,264,741</w:t>
            </w:r>
          </w:p>
        </w:tc>
        <w:tc>
          <w:tcPr>
            <w:tcW w:w="1655" w:type="dxa"/>
            <w:tcBorders>
              <w:top w:val="nil"/>
              <w:left w:val="nil"/>
              <w:bottom w:val="nil"/>
              <w:right w:val="nil"/>
            </w:tcBorders>
            <w:noWrap/>
            <w:tcMar>
              <w:top w:w="17" w:type="dxa"/>
              <w:left w:w="28" w:type="dxa"/>
              <w:bottom w:w="0" w:type="dxa"/>
              <w:right w:w="57" w:type="dxa"/>
            </w:tcMar>
            <w:vAlign w:val="center"/>
          </w:tcPr>
          <w:p w14:paraId="14273C37"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4,364,415</w:t>
            </w:r>
          </w:p>
        </w:tc>
      </w:tr>
      <w:tr w:rsidR="00E939D6" w:rsidRPr="005464F2" w14:paraId="3150FB29" w14:textId="77777777" w:rsidTr="00E81D04">
        <w:trPr>
          <w:trHeight w:val="692"/>
        </w:trPr>
        <w:tc>
          <w:tcPr>
            <w:tcW w:w="1545" w:type="dxa"/>
            <w:tcBorders>
              <w:top w:val="nil"/>
              <w:left w:val="nil"/>
              <w:bottom w:val="nil"/>
              <w:right w:val="single" w:sz="4" w:space="0" w:color="auto"/>
            </w:tcBorders>
            <w:noWrap/>
            <w:tcMar>
              <w:top w:w="17" w:type="dxa"/>
              <w:left w:w="28" w:type="dxa"/>
              <w:bottom w:w="0" w:type="dxa"/>
              <w:right w:w="57" w:type="dxa"/>
            </w:tcMar>
            <w:vAlign w:val="center"/>
          </w:tcPr>
          <w:p w14:paraId="1D7FCD52"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200,373,726</w:t>
            </w:r>
          </w:p>
        </w:tc>
        <w:tc>
          <w:tcPr>
            <w:tcW w:w="1763" w:type="dxa"/>
            <w:tcBorders>
              <w:top w:val="nil"/>
              <w:left w:val="nil"/>
              <w:bottom w:val="nil"/>
              <w:right w:val="single" w:sz="4" w:space="0" w:color="auto"/>
            </w:tcBorders>
            <w:noWrap/>
            <w:tcMar>
              <w:top w:w="17" w:type="dxa"/>
              <w:left w:w="28" w:type="dxa"/>
              <w:bottom w:w="0" w:type="dxa"/>
              <w:right w:w="57" w:type="dxa"/>
            </w:tcMar>
            <w:vAlign w:val="center"/>
          </w:tcPr>
          <w:p w14:paraId="4AF49642"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24,627,699,021</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24354928"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4,775,364,620</w:t>
            </w:r>
          </w:p>
        </w:tc>
        <w:tc>
          <w:tcPr>
            <w:tcW w:w="1654" w:type="dxa"/>
            <w:tcBorders>
              <w:top w:val="nil"/>
              <w:left w:val="nil"/>
              <w:bottom w:val="nil"/>
              <w:right w:val="single" w:sz="4" w:space="0" w:color="auto"/>
            </w:tcBorders>
            <w:tcMar>
              <w:top w:w="17" w:type="dxa"/>
              <w:left w:w="28" w:type="dxa"/>
              <w:right w:w="57" w:type="dxa"/>
            </w:tcMar>
            <w:vAlign w:val="center"/>
          </w:tcPr>
          <w:p w14:paraId="2B443B94"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8,513,020</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73AE7182"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19,973,432,921</w:t>
            </w:r>
          </w:p>
        </w:tc>
        <w:tc>
          <w:tcPr>
            <w:tcW w:w="1655" w:type="dxa"/>
            <w:tcBorders>
              <w:top w:val="nil"/>
              <w:left w:val="nil"/>
              <w:bottom w:val="nil"/>
              <w:right w:val="nil"/>
            </w:tcBorders>
            <w:noWrap/>
            <w:tcMar>
              <w:top w:w="17" w:type="dxa"/>
              <w:left w:w="28" w:type="dxa"/>
              <w:bottom w:w="0" w:type="dxa"/>
              <w:right w:w="57" w:type="dxa"/>
            </w:tcMar>
            <w:vAlign w:val="center"/>
          </w:tcPr>
          <w:p w14:paraId="064572C7"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- 129,611,540</w:t>
            </w:r>
          </w:p>
        </w:tc>
      </w:tr>
      <w:tr w:rsidR="00E939D6" w:rsidRPr="005464F2" w14:paraId="60604FF3" w14:textId="77777777" w:rsidTr="00E81D04">
        <w:trPr>
          <w:trHeight w:val="692"/>
        </w:trPr>
        <w:tc>
          <w:tcPr>
            <w:tcW w:w="1545" w:type="dxa"/>
            <w:tcBorders>
              <w:top w:val="nil"/>
              <w:left w:val="nil"/>
              <w:bottom w:val="nil"/>
              <w:right w:val="single" w:sz="4" w:space="0" w:color="auto"/>
            </w:tcBorders>
            <w:noWrap/>
            <w:tcMar>
              <w:top w:w="17" w:type="dxa"/>
              <w:left w:w="28" w:type="dxa"/>
              <w:bottom w:w="0" w:type="dxa"/>
              <w:right w:w="57" w:type="dxa"/>
            </w:tcMar>
            <w:vAlign w:val="center"/>
          </w:tcPr>
          <w:p w14:paraId="0AC01696"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71,103,618</w:t>
            </w:r>
          </w:p>
        </w:tc>
        <w:tc>
          <w:tcPr>
            <w:tcW w:w="1763" w:type="dxa"/>
            <w:tcBorders>
              <w:top w:val="nil"/>
              <w:left w:val="nil"/>
              <w:bottom w:val="nil"/>
              <w:right w:val="single" w:sz="4" w:space="0" w:color="auto"/>
            </w:tcBorders>
            <w:noWrap/>
            <w:tcMar>
              <w:top w:w="17" w:type="dxa"/>
              <w:left w:w="28" w:type="dxa"/>
              <w:bottom w:w="0" w:type="dxa"/>
              <w:right w:w="57" w:type="dxa"/>
            </w:tcMar>
            <w:vAlign w:val="center"/>
          </w:tcPr>
          <w:p w14:paraId="062F1EEF"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19,263,650,095</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58C27144"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29,364,620</w:t>
            </w:r>
          </w:p>
        </w:tc>
        <w:tc>
          <w:tcPr>
            <w:tcW w:w="1654" w:type="dxa"/>
            <w:tcBorders>
              <w:top w:val="nil"/>
              <w:left w:val="nil"/>
              <w:bottom w:val="nil"/>
              <w:right w:val="single" w:sz="4" w:space="0" w:color="auto"/>
            </w:tcBorders>
            <w:tcMar>
              <w:top w:w="17" w:type="dxa"/>
              <w:left w:w="28" w:type="dxa"/>
              <w:right w:w="57" w:type="dxa"/>
            </w:tcMar>
            <w:vAlign w:val="center"/>
          </w:tcPr>
          <w:p w14:paraId="3680319E"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6EFC5429"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19,234,285,475</w:t>
            </w:r>
          </w:p>
        </w:tc>
        <w:tc>
          <w:tcPr>
            <w:tcW w:w="1655" w:type="dxa"/>
            <w:tcBorders>
              <w:top w:val="nil"/>
              <w:left w:val="nil"/>
              <w:bottom w:val="nil"/>
              <w:right w:val="nil"/>
            </w:tcBorders>
            <w:noWrap/>
            <w:tcMar>
              <w:top w:w="17" w:type="dxa"/>
              <w:left w:w="28" w:type="dxa"/>
              <w:bottom w:w="0" w:type="dxa"/>
              <w:right w:w="57" w:type="dxa"/>
            </w:tcMar>
            <w:vAlign w:val="center"/>
          </w:tcPr>
          <w:p w14:paraId="613599F6"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w:t>
            </w:r>
          </w:p>
        </w:tc>
      </w:tr>
      <w:tr w:rsidR="00E939D6" w:rsidRPr="005464F2" w14:paraId="39EA8EE9" w14:textId="77777777" w:rsidTr="00E81D04">
        <w:trPr>
          <w:trHeight w:val="692"/>
        </w:trPr>
        <w:tc>
          <w:tcPr>
            <w:tcW w:w="1545" w:type="dxa"/>
            <w:tcBorders>
              <w:top w:val="nil"/>
              <w:left w:val="nil"/>
              <w:bottom w:val="nil"/>
              <w:right w:val="single" w:sz="4" w:space="0" w:color="auto"/>
            </w:tcBorders>
            <w:noWrap/>
            <w:tcMar>
              <w:top w:w="17" w:type="dxa"/>
              <w:left w:w="28" w:type="dxa"/>
              <w:bottom w:w="0" w:type="dxa"/>
              <w:right w:w="57" w:type="dxa"/>
            </w:tcMar>
            <w:vAlign w:val="center"/>
          </w:tcPr>
          <w:p w14:paraId="69E81875"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129,270,108</w:t>
            </w:r>
          </w:p>
        </w:tc>
        <w:tc>
          <w:tcPr>
            <w:tcW w:w="1763" w:type="dxa"/>
            <w:tcBorders>
              <w:top w:val="nil"/>
              <w:left w:val="nil"/>
              <w:bottom w:val="nil"/>
              <w:right w:val="single" w:sz="4" w:space="0" w:color="auto"/>
            </w:tcBorders>
            <w:noWrap/>
            <w:tcMar>
              <w:top w:w="17" w:type="dxa"/>
              <w:left w:w="28" w:type="dxa"/>
              <w:bottom w:w="0" w:type="dxa"/>
              <w:right w:w="57" w:type="dxa"/>
            </w:tcMar>
            <w:vAlign w:val="center"/>
          </w:tcPr>
          <w:p w14:paraId="07FF3206"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5,364,048,926</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642ECAC6"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4,746,000,000</w:t>
            </w:r>
          </w:p>
        </w:tc>
        <w:tc>
          <w:tcPr>
            <w:tcW w:w="1654" w:type="dxa"/>
            <w:tcBorders>
              <w:top w:val="nil"/>
              <w:left w:val="nil"/>
              <w:bottom w:val="nil"/>
              <w:right w:val="single" w:sz="4" w:space="0" w:color="auto"/>
            </w:tcBorders>
            <w:tcMar>
              <w:top w:w="17" w:type="dxa"/>
              <w:left w:w="28" w:type="dxa"/>
              <w:right w:w="57" w:type="dxa"/>
            </w:tcMar>
            <w:vAlign w:val="center"/>
          </w:tcPr>
          <w:p w14:paraId="7225E96A"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8,513,020</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33787F65"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739,147,446</w:t>
            </w:r>
          </w:p>
        </w:tc>
        <w:tc>
          <w:tcPr>
            <w:tcW w:w="1655" w:type="dxa"/>
            <w:tcBorders>
              <w:top w:val="nil"/>
              <w:left w:val="nil"/>
              <w:bottom w:val="nil"/>
              <w:right w:val="nil"/>
            </w:tcBorders>
            <w:noWrap/>
            <w:tcMar>
              <w:top w:w="17" w:type="dxa"/>
              <w:left w:w="28" w:type="dxa"/>
              <w:bottom w:w="0" w:type="dxa"/>
              <w:right w:w="57" w:type="dxa"/>
            </w:tcMar>
            <w:vAlign w:val="center"/>
          </w:tcPr>
          <w:p w14:paraId="30BC1125" w14:textId="77777777" w:rsidR="00E939D6" w:rsidRPr="005464F2" w:rsidRDefault="00E939D6" w:rsidP="00BA1284">
            <w:pPr>
              <w:autoSpaceDE w:val="0"/>
              <w:autoSpaceDN w:val="0"/>
              <w:adjustRightInd w:val="0"/>
              <w:snapToGrid w:val="0"/>
              <w:rPr>
                <w:rFonts w:ascii="細明體" w:eastAsia="細明體" w:hAnsi="細明體"/>
                <w:noProof/>
                <w:kern w:val="0"/>
                <w:sz w:val="18"/>
                <w:szCs w:val="18"/>
              </w:rPr>
            </w:pPr>
            <w:r w:rsidRPr="005464F2">
              <w:rPr>
                <w:rFonts w:ascii="細明體" w:eastAsia="細明體" w:hAnsi="細明體" w:hint="eastAsia"/>
                <w:kern w:val="0"/>
                <w:sz w:val="18"/>
                <w:szCs w:val="18"/>
              </w:rPr>
              <w:t>- 129,611,540</w:t>
            </w:r>
          </w:p>
        </w:tc>
      </w:tr>
      <w:tr w:rsidR="00E939D6" w:rsidRPr="005464F2" w14:paraId="7790FFC5" w14:textId="77777777" w:rsidTr="00E81D04">
        <w:trPr>
          <w:trHeight w:val="692"/>
        </w:trPr>
        <w:tc>
          <w:tcPr>
            <w:tcW w:w="1545" w:type="dxa"/>
            <w:tcBorders>
              <w:top w:val="nil"/>
              <w:left w:val="nil"/>
              <w:bottom w:val="nil"/>
              <w:right w:val="single" w:sz="4" w:space="0" w:color="auto"/>
            </w:tcBorders>
            <w:noWrap/>
            <w:tcMar>
              <w:top w:w="17" w:type="dxa"/>
              <w:left w:w="28" w:type="dxa"/>
              <w:bottom w:w="0" w:type="dxa"/>
              <w:right w:w="57" w:type="dxa"/>
            </w:tcMar>
            <w:vAlign w:val="center"/>
          </w:tcPr>
          <w:p w14:paraId="76794BA5"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1,343,913</w:t>
            </w:r>
          </w:p>
        </w:tc>
        <w:tc>
          <w:tcPr>
            <w:tcW w:w="1763" w:type="dxa"/>
            <w:tcBorders>
              <w:top w:val="nil"/>
              <w:left w:val="nil"/>
              <w:bottom w:val="nil"/>
              <w:right w:val="single" w:sz="4" w:space="0" w:color="auto"/>
            </w:tcBorders>
            <w:noWrap/>
            <w:tcMar>
              <w:top w:w="17" w:type="dxa"/>
              <w:left w:w="28" w:type="dxa"/>
              <w:bottom w:w="0" w:type="dxa"/>
              <w:right w:w="57" w:type="dxa"/>
            </w:tcMar>
            <w:vAlign w:val="center"/>
          </w:tcPr>
          <w:p w14:paraId="2657F254"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42,649,366,102</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16F83DE2"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35,183,488,655</w:t>
            </w:r>
          </w:p>
        </w:tc>
        <w:tc>
          <w:tcPr>
            <w:tcW w:w="1654" w:type="dxa"/>
            <w:tcBorders>
              <w:top w:val="nil"/>
              <w:left w:val="nil"/>
              <w:bottom w:val="nil"/>
              <w:right w:val="single" w:sz="4" w:space="0" w:color="auto"/>
            </w:tcBorders>
            <w:tcMar>
              <w:top w:w="17" w:type="dxa"/>
              <w:left w:w="28" w:type="dxa"/>
              <w:right w:w="57" w:type="dxa"/>
            </w:tcMar>
            <w:vAlign w:val="center"/>
          </w:tcPr>
          <w:p w14:paraId="4C6AD7E0"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c>
          <w:tcPr>
            <w:tcW w:w="1654" w:type="dxa"/>
            <w:tcBorders>
              <w:top w:val="nil"/>
              <w:left w:val="nil"/>
              <w:bottom w:val="nil"/>
              <w:right w:val="single" w:sz="4" w:space="0" w:color="auto"/>
            </w:tcBorders>
            <w:noWrap/>
            <w:tcMar>
              <w:top w:w="17" w:type="dxa"/>
              <w:left w:w="28" w:type="dxa"/>
              <w:bottom w:w="0" w:type="dxa"/>
              <w:right w:w="57" w:type="dxa"/>
            </w:tcMar>
            <w:vAlign w:val="center"/>
          </w:tcPr>
          <w:p w14:paraId="39E87EDF"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7,465,877,447</w:t>
            </w:r>
          </w:p>
        </w:tc>
        <w:tc>
          <w:tcPr>
            <w:tcW w:w="1655" w:type="dxa"/>
            <w:tcBorders>
              <w:top w:val="nil"/>
              <w:left w:val="nil"/>
              <w:bottom w:val="nil"/>
              <w:right w:val="nil"/>
            </w:tcBorders>
            <w:noWrap/>
            <w:tcMar>
              <w:top w:w="17" w:type="dxa"/>
              <w:left w:w="28" w:type="dxa"/>
              <w:bottom w:w="0" w:type="dxa"/>
              <w:right w:w="57" w:type="dxa"/>
            </w:tcMar>
            <w:vAlign w:val="center"/>
          </w:tcPr>
          <w:p w14:paraId="27580A54" w14:textId="77777777" w:rsidR="00E939D6" w:rsidRPr="005464F2" w:rsidRDefault="00E939D6" w:rsidP="00BA1284">
            <w:pPr>
              <w:autoSpaceDE w:val="0"/>
              <w:autoSpaceDN w:val="0"/>
              <w:adjustRightInd w:val="0"/>
              <w:snapToGrid w:val="0"/>
              <w:rPr>
                <w:rFonts w:ascii="細明體" w:eastAsia="細明體" w:hAnsi="細明體"/>
                <w:b/>
                <w:bCs/>
                <w:noProof/>
                <w:kern w:val="0"/>
                <w:sz w:val="18"/>
                <w:szCs w:val="18"/>
              </w:rPr>
            </w:pPr>
            <w:r w:rsidRPr="005464F2">
              <w:rPr>
                <w:rFonts w:ascii="細明體" w:eastAsia="細明體" w:hAnsi="細明體" w:hint="eastAsia"/>
                <w:b/>
                <w:kern w:val="0"/>
                <w:sz w:val="18"/>
                <w:szCs w:val="18"/>
              </w:rPr>
              <w:t>－</w:t>
            </w:r>
          </w:p>
        </w:tc>
      </w:tr>
      <w:tr w:rsidR="00E939D6" w:rsidRPr="005464F2" w14:paraId="0E36652A" w14:textId="77777777" w:rsidTr="00E81D04">
        <w:trPr>
          <w:trHeight w:val="731"/>
        </w:trPr>
        <w:tc>
          <w:tcPr>
            <w:tcW w:w="1545" w:type="dxa"/>
            <w:tcBorders>
              <w:top w:val="nil"/>
              <w:left w:val="nil"/>
              <w:bottom w:val="single" w:sz="8" w:space="0" w:color="auto"/>
              <w:right w:val="single" w:sz="4" w:space="0" w:color="auto"/>
            </w:tcBorders>
            <w:noWrap/>
            <w:tcMar>
              <w:top w:w="17" w:type="dxa"/>
              <w:left w:w="28" w:type="dxa"/>
              <w:bottom w:w="0" w:type="dxa"/>
              <w:right w:w="57" w:type="dxa"/>
            </w:tcMar>
            <w:vAlign w:val="center"/>
          </w:tcPr>
          <w:p w14:paraId="10B11ECE" w14:textId="77777777" w:rsidR="00E939D6" w:rsidRPr="005464F2" w:rsidRDefault="00E939D6" w:rsidP="00BA1284">
            <w:pPr>
              <w:autoSpaceDE w:val="0"/>
              <w:autoSpaceDN w:val="0"/>
              <w:adjustRightInd w:val="0"/>
              <w:snapToGrid w:val="0"/>
              <w:spacing w:afterLines="50" w:after="120"/>
              <w:rPr>
                <w:rFonts w:ascii="細明體" w:eastAsia="細明體" w:hAnsi="細明體"/>
                <w:noProof/>
                <w:kern w:val="0"/>
                <w:sz w:val="18"/>
                <w:szCs w:val="18"/>
              </w:rPr>
            </w:pPr>
            <w:r w:rsidRPr="005464F2">
              <w:rPr>
                <w:rFonts w:ascii="細明體" w:eastAsia="細明體" w:hAnsi="細明體" w:hint="eastAsia"/>
                <w:kern w:val="0"/>
                <w:sz w:val="18"/>
                <w:szCs w:val="18"/>
              </w:rPr>
              <w:t>1,343,913</w:t>
            </w:r>
          </w:p>
        </w:tc>
        <w:tc>
          <w:tcPr>
            <w:tcW w:w="1763" w:type="dxa"/>
            <w:tcBorders>
              <w:top w:val="nil"/>
              <w:left w:val="nil"/>
              <w:bottom w:val="single" w:sz="8" w:space="0" w:color="auto"/>
              <w:right w:val="single" w:sz="4" w:space="0" w:color="auto"/>
            </w:tcBorders>
            <w:noWrap/>
            <w:tcMar>
              <w:top w:w="17" w:type="dxa"/>
              <w:left w:w="28" w:type="dxa"/>
              <w:bottom w:w="0" w:type="dxa"/>
              <w:right w:w="57" w:type="dxa"/>
            </w:tcMar>
            <w:vAlign w:val="center"/>
          </w:tcPr>
          <w:p w14:paraId="75F79096" w14:textId="77777777" w:rsidR="00E939D6" w:rsidRPr="005464F2" w:rsidRDefault="00E939D6" w:rsidP="00BA1284">
            <w:pPr>
              <w:autoSpaceDE w:val="0"/>
              <w:autoSpaceDN w:val="0"/>
              <w:adjustRightInd w:val="0"/>
              <w:snapToGrid w:val="0"/>
              <w:spacing w:afterLines="50" w:after="120"/>
              <w:rPr>
                <w:rFonts w:ascii="細明體" w:eastAsia="細明體" w:hAnsi="細明體"/>
                <w:noProof/>
                <w:kern w:val="0"/>
                <w:sz w:val="18"/>
                <w:szCs w:val="18"/>
              </w:rPr>
            </w:pPr>
            <w:r w:rsidRPr="005464F2">
              <w:rPr>
                <w:rFonts w:ascii="細明體" w:eastAsia="細明體" w:hAnsi="細明體" w:hint="eastAsia"/>
                <w:kern w:val="0"/>
                <w:sz w:val="18"/>
                <w:szCs w:val="18"/>
              </w:rPr>
              <w:t>42,649,366,102</w:t>
            </w:r>
          </w:p>
        </w:tc>
        <w:tc>
          <w:tcPr>
            <w:tcW w:w="1654" w:type="dxa"/>
            <w:tcBorders>
              <w:top w:val="nil"/>
              <w:left w:val="nil"/>
              <w:bottom w:val="single" w:sz="8" w:space="0" w:color="auto"/>
              <w:right w:val="single" w:sz="4" w:space="0" w:color="auto"/>
            </w:tcBorders>
            <w:noWrap/>
            <w:tcMar>
              <w:top w:w="17" w:type="dxa"/>
              <w:left w:w="28" w:type="dxa"/>
              <w:bottom w:w="0" w:type="dxa"/>
              <w:right w:w="57" w:type="dxa"/>
            </w:tcMar>
            <w:vAlign w:val="center"/>
          </w:tcPr>
          <w:p w14:paraId="3572BCD5" w14:textId="77777777" w:rsidR="00E939D6" w:rsidRPr="005464F2" w:rsidRDefault="00E939D6" w:rsidP="00BA1284">
            <w:pPr>
              <w:autoSpaceDE w:val="0"/>
              <w:autoSpaceDN w:val="0"/>
              <w:adjustRightInd w:val="0"/>
              <w:snapToGrid w:val="0"/>
              <w:spacing w:afterLines="50" w:after="120"/>
              <w:rPr>
                <w:rFonts w:ascii="細明體" w:eastAsia="細明體" w:hAnsi="細明體"/>
                <w:noProof/>
                <w:kern w:val="0"/>
                <w:sz w:val="18"/>
                <w:szCs w:val="18"/>
              </w:rPr>
            </w:pPr>
            <w:r w:rsidRPr="005464F2">
              <w:rPr>
                <w:rFonts w:ascii="細明體" w:eastAsia="細明體" w:hAnsi="細明體" w:hint="eastAsia"/>
                <w:kern w:val="0"/>
                <w:sz w:val="18"/>
                <w:szCs w:val="18"/>
              </w:rPr>
              <w:t>35,183,488,655</w:t>
            </w:r>
          </w:p>
        </w:tc>
        <w:tc>
          <w:tcPr>
            <w:tcW w:w="1654" w:type="dxa"/>
            <w:tcBorders>
              <w:top w:val="nil"/>
              <w:left w:val="nil"/>
              <w:bottom w:val="single" w:sz="8" w:space="0" w:color="auto"/>
              <w:right w:val="single" w:sz="4" w:space="0" w:color="auto"/>
            </w:tcBorders>
            <w:tcMar>
              <w:top w:w="17" w:type="dxa"/>
              <w:left w:w="28" w:type="dxa"/>
              <w:right w:w="57" w:type="dxa"/>
            </w:tcMar>
            <w:vAlign w:val="center"/>
          </w:tcPr>
          <w:p w14:paraId="0DC3186A" w14:textId="77777777" w:rsidR="00E939D6" w:rsidRPr="005464F2" w:rsidRDefault="00E939D6" w:rsidP="00BA1284">
            <w:pPr>
              <w:autoSpaceDE w:val="0"/>
              <w:autoSpaceDN w:val="0"/>
              <w:adjustRightInd w:val="0"/>
              <w:snapToGrid w:val="0"/>
              <w:spacing w:afterLines="50" w:after="120"/>
              <w:rPr>
                <w:rFonts w:ascii="細明體" w:eastAsia="細明體" w:hAnsi="細明體"/>
                <w:noProof/>
                <w:kern w:val="0"/>
                <w:sz w:val="18"/>
                <w:szCs w:val="18"/>
              </w:rPr>
            </w:pPr>
            <w:r w:rsidRPr="005464F2">
              <w:rPr>
                <w:rFonts w:ascii="細明體" w:eastAsia="細明體" w:hAnsi="細明體" w:hint="eastAsia"/>
                <w:kern w:val="0"/>
                <w:sz w:val="18"/>
                <w:szCs w:val="18"/>
              </w:rPr>
              <w:t>－</w:t>
            </w:r>
          </w:p>
        </w:tc>
        <w:tc>
          <w:tcPr>
            <w:tcW w:w="1654" w:type="dxa"/>
            <w:tcBorders>
              <w:top w:val="nil"/>
              <w:left w:val="nil"/>
              <w:bottom w:val="single" w:sz="8" w:space="0" w:color="auto"/>
              <w:right w:val="single" w:sz="4" w:space="0" w:color="auto"/>
            </w:tcBorders>
            <w:noWrap/>
            <w:tcMar>
              <w:top w:w="17" w:type="dxa"/>
              <w:left w:w="28" w:type="dxa"/>
              <w:bottom w:w="0" w:type="dxa"/>
              <w:right w:w="57" w:type="dxa"/>
            </w:tcMar>
            <w:vAlign w:val="center"/>
          </w:tcPr>
          <w:p w14:paraId="108C569B" w14:textId="77777777" w:rsidR="00E939D6" w:rsidRPr="005464F2" w:rsidRDefault="00E939D6" w:rsidP="00BA1284">
            <w:pPr>
              <w:autoSpaceDE w:val="0"/>
              <w:autoSpaceDN w:val="0"/>
              <w:adjustRightInd w:val="0"/>
              <w:snapToGrid w:val="0"/>
              <w:spacing w:afterLines="50" w:after="120"/>
              <w:rPr>
                <w:rFonts w:ascii="細明體" w:eastAsia="細明體" w:hAnsi="細明體"/>
                <w:noProof/>
                <w:kern w:val="0"/>
                <w:sz w:val="18"/>
                <w:szCs w:val="18"/>
              </w:rPr>
            </w:pPr>
            <w:r w:rsidRPr="005464F2">
              <w:rPr>
                <w:rFonts w:ascii="細明體" w:eastAsia="細明體" w:hAnsi="細明體" w:hint="eastAsia"/>
                <w:kern w:val="0"/>
                <w:sz w:val="18"/>
                <w:szCs w:val="18"/>
              </w:rPr>
              <w:t>7,465,877,447</w:t>
            </w:r>
          </w:p>
        </w:tc>
        <w:tc>
          <w:tcPr>
            <w:tcW w:w="1655" w:type="dxa"/>
            <w:tcBorders>
              <w:top w:val="nil"/>
              <w:left w:val="nil"/>
              <w:bottom w:val="single" w:sz="8" w:space="0" w:color="auto"/>
              <w:right w:val="nil"/>
            </w:tcBorders>
            <w:noWrap/>
            <w:tcMar>
              <w:top w:w="17" w:type="dxa"/>
              <w:left w:w="28" w:type="dxa"/>
              <w:bottom w:w="0" w:type="dxa"/>
              <w:right w:w="57" w:type="dxa"/>
            </w:tcMar>
            <w:vAlign w:val="center"/>
          </w:tcPr>
          <w:p w14:paraId="72E31F58" w14:textId="77777777" w:rsidR="00E939D6" w:rsidRPr="005464F2" w:rsidRDefault="00E939D6" w:rsidP="00BA1284">
            <w:pPr>
              <w:autoSpaceDE w:val="0"/>
              <w:autoSpaceDN w:val="0"/>
              <w:adjustRightInd w:val="0"/>
              <w:snapToGrid w:val="0"/>
              <w:spacing w:afterLines="50" w:after="120"/>
              <w:rPr>
                <w:rFonts w:ascii="細明體" w:eastAsia="細明體" w:hAnsi="細明體"/>
                <w:noProof/>
                <w:kern w:val="0"/>
                <w:sz w:val="18"/>
                <w:szCs w:val="18"/>
              </w:rPr>
            </w:pPr>
            <w:r w:rsidRPr="005464F2">
              <w:rPr>
                <w:rFonts w:ascii="細明體" w:eastAsia="細明體" w:hAnsi="細明體" w:hint="eastAsia"/>
                <w:kern w:val="0"/>
                <w:sz w:val="18"/>
                <w:szCs w:val="18"/>
              </w:rPr>
              <w:t>－</w:t>
            </w:r>
          </w:p>
        </w:tc>
      </w:tr>
    </w:tbl>
    <w:p w14:paraId="1B34DE20" w14:textId="77777777" w:rsidR="00E939D6" w:rsidRPr="005464F2" w:rsidRDefault="00E939D6" w:rsidP="00E939D6">
      <w:pPr>
        <w:jc w:val="left"/>
        <w:rPr>
          <w:sz w:val="2"/>
          <w:szCs w:val="2"/>
        </w:rPr>
      </w:pPr>
    </w:p>
    <w:p w14:paraId="563A2074" w14:textId="77777777" w:rsidR="00E939D6" w:rsidRPr="005464F2" w:rsidRDefault="00E939D6" w:rsidP="00E939D6">
      <w:pPr>
        <w:spacing w:line="0" w:lineRule="atLeast"/>
        <w:rPr>
          <w:rFonts w:hAnsi="標楷體"/>
          <w:sz w:val="2"/>
          <w:szCs w:val="2"/>
        </w:rPr>
      </w:pPr>
    </w:p>
    <w:p w14:paraId="0EFBF024" w14:textId="77777777" w:rsidR="00E939D6" w:rsidRPr="005464F2" w:rsidRDefault="00E939D6" w:rsidP="00E939D6">
      <w:pPr>
        <w:widowControl/>
        <w:snapToGrid w:val="0"/>
        <w:jc w:val="left"/>
        <w:rPr>
          <w:sz w:val="2"/>
          <w:szCs w:val="2"/>
        </w:rPr>
      </w:pPr>
    </w:p>
    <w:p w14:paraId="72383B10" w14:textId="77777777" w:rsidR="00E939D6" w:rsidRPr="005464F2" w:rsidRDefault="00E939D6" w:rsidP="00E939D6">
      <w:pPr>
        <w:widowControl/>
        <w:tabs>
          <w:tab w:val="center" w:pos="4800"/>
        </w:tabs>
        <w:overflowPunct w:val="0"/>
        <w:snapToGrid w:val="0"/>
        <w:spacing w:line="14" w:lineRule="exact"/>
        <w:jc w:val="left"/>
        <w:rPr>
          <w:sz w:val="2"/>
          <w:szCs w:val="2"/>
        </w:rPr>
      </w:pPr>
      <w:r w:rsidRPr="005464F2">
        <w:rPr>
          <w:rFonts w:hint="eastAsia"/>
          <w:sz w:val="2"/>
          <w:szCs w:val="2"/>
        </w:rPr>
        <w:t xml:space="preserve">　</w:t>
      </w:r>
    </w:p>
    <w:p w14:paraId="723ED889" w14:textId="77777777" w:rsidR="00E939D6" w:rsidRPr="005464F2" w:rsidRDefault="00E939D6" w:rsidP="00E939D6">
      <w:pPr>
        <w:jc w:val="left"/>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85"/>
        <w:gridCol w:w="266"/>
        <w:gridCol w:w="1155"/>
        <w:gridCol w:w="1421"/>
        <w:gridCol w:w="1421"/>
        <w:gridCol w:w="1427"/>
        <w:gridCol w:w="1556"/>
        <w:gridCol w:w="691"/>
      </w:tblGrid>
      <w:tr w:rsidR="00E939D6" w:rsidRPr="005464F2" w14:paraId="2D5CF1B2" w14:textId="77777777" w:rsidTr="00104D3F">
        <w:trPr>
          <w:cantSplit/>
          <w:trHeight w:hRule="exact" w:val="440"/>
        </w:trPr>
        <w:tc>
          <w:tcPr>
            <w:tcW w:w="5000" w:type="pct"/>
            <w:gridSpan w:val="8"/>
            <w:tcBorders>
              <w:top w:val="nil"/>
              <w:left w:val="nil"/>
              <w:bottom w:val="nil"/>
              <w:right w:val="nil"/>
            </w:tcBorders>
            <w:vAlign w:val="center"/>
          </w:tcPr>
          <w:p w14:paraId="7005E632" w14:textId="77777777" w:rsidR="00E939D6" w:rsidRPr="005464F2" w:rsidRDefault="00E939D6" w:rsidP="00104D3F">
            <w:pPr>
              <w:pStyle w:val="ab"/>
              <w:spacing w:before="0" w:after="0" w:line="240" w:lineRule="auto"/>
              <w:ind w:firstLineChars="0" w:firstLine="0"/>
              <w:jc w:val="center"/>
              <w:outlineLvl w:val="2"/>
              <w:rPr>
                <w:sz w:val="32"/>
                <w:szCs w:val="32"/>
                <w:u w:val="single"/>
              </w:rPr>
            </w:pPr>
            <w:r w:rsidRPr="005464F2">
              <w:rPr>
                <w:rFonts w:hint="eastAsia"/>
                <w:sz w:val="32"/>
                <w:szCs w:val="32"/>
                <w:u w:val="single"/>
              </w:rPr>
              <w:lastRenderedPageBreak/>
              <w:t>二、特別收入基金</w:t>
            </w:r>
          </w:p>
        </w:tc>
      </w:tr>
      <w:tr w:rsidR="00E939D6" w:rsidRPr="005464F2" w14:paraId="5C3E4779" w14:textId="77777777" w:rsidTr="00104D3F">
        <w:trPr>
          <w:cantSplit/>
          <w:trHeight w:hRule="exact" w:val="567"/>
        </w:trPr>
        <w:tc>
          <w:tcPr>
            <w:tcW w:w="5000" w:type="pct"/>
            <w:gridSpan w:val="8"/>
            <w:tcBorders>
              <w:top w:val="nil"/>
              <w:left w:val="nil"/>
              <w:bottom w:val="nil"/>
              <w:right w:val="nil"/>
            </w:tcBorders>
            <w:vAlign w:val="center"/>
          </w:tcPr>
          <w:p w14:paraId="61B0F1EF" w14:textId="77777777" w:rsidR="00E939D6" w:rsidRPr="005464F2" w:rsidRDefault="00E939D6" w:rsidP="00104D3F">
            <w:pPr>
              <w:pStyle w:val="123"/>
              <w:spacing w:before="0" w:line="240" w:lineRule="auto"/>
              <w:ind w:leftChars="-15" w:left="-24" w:firstLineChars="8" w:firstLine="26"/>
              <w:jc w:val="center"/>
              <w:rPr>
                <w:color w:val="auto"/>
                <w:sz w:val="28"/>
                <w:u w:val="single"/>
              </w:rPr>
            </w:pPr>
            <w:r w:rsidRPr="005464F2">
              <w:rPr>
                <w:rFonts w:hint="eastAsia"/>
                <w:color w:val="auto"/>
                <w:sz w:val="32"/>
                <w:szCs w:val="32"/>
                <w:u w:val="single"/>
              </w:rPr>
              <w:t>（一）基金來源用途及餘</w:t>
            </w:r>
            <w:proofErr w:type="gramStart"/>
            <w:r w:rsidRPr="005464F2">
              <w:rPr>
                <w:rFonts w:hint="eastAsia"/>
                <w:color w:val="auto"/>
                <w:sz w:val="32"/>
                <w:szCs w:val="32"/>
                <w:u w:val="single"/>
              </w:rPr>
              <w:t>絀</w:t>
            </w:r>
            <w:proofErr w:type="gramEnd"/>
            <w:r w:rsidRPr="005464F2">
              <w:rPr>
                <w:rFonts w:hint="eastAsia"/>
                <w:color w:val="auto"/>
                <w:sz w:val="32"/>
                <w:szCs w:val="32"/>
                <w:u w:val="single"/>
              </w:rPr>
              <w:t>審定數額綜計表</w:t>
            </w:r>
            <w:r w:rsidRPr="005464F2">
              <w:rPr>
                <w:rFonts w:hint="eastAsia"/>
                <w:color w:val="auto"/>
                <w:szCs w:val="24"/>
                <w:u w:val="single"/>
              </w:rPr>
              <w:t>（科目別）</w:t>
            </w:r>
          </w:p>
        </w:tc>
      </w:tr>
      <w:tr w:rsidR="00E939D6" w:rsidRPr="005464F2" w14:paraId="2856A96C" w14:textId="77777777" w:rsidTr="00104D3F">
        <w:trPr>
          <w:cantSplit/>
          <w:trHeight w:hRule="exact" w:val="510"/>
        </w:trPr>
        <w:tc>
          <w:tcPr>
            <w:tcW w:w="1135" w:type="pct"/>
            <w:gridSpan w:val="2"/>
            <w:tcBorders>
              <w:top w:val="nil"/>
              <w:left w:val="nil"/>
              <w:bottom w:val="single" w:sz="8" w:space="0" w:color="auto"/>
              <w:right w:val="nil"/>
            </w:tcBorders>
            <w:vAlign w:val="center"/>
          </w:tcPr>
          <w:p w14:paraId="5C48CB24" w14:textId="77777777" w:rsidR="00E939D6" w:rsidRPr="005464F2" w:rsidRDefault="00E939D6" w:rsidP="00104D3F">
            <w:pPr>
              <w:jc w:val="both"/>
            </w:pPr>
          </w:p>
        </w:tc>
        <w:tc>
          <w:tcPr>
            <w:tcW w:w="2733" w:type="pct"/>
            <w:gridSpan w:val="4"/>
            <w:tcBorders>
              <w:top w:val="nil"/>
              <w:left w:val="nil"/>
              <w:bottom w:val="single" w:sz="8" w:space="0" w:color="auto"/>
              <w:right w:val="nil"/>
            </w:tcBorders>
            <w:vAlign w:val="center"/>
          </w:tcPr>
          <w:p w14:paraId="6FA60A47" w14:textId="77777777" w:rsidR="00E939D6" w:rsidRPr="005464F2" w:rsidRDefault="00E939D6" w:rsidP="00104D3F">
            <w:pPr>
              <w:jc w:val="center"/>
              <w:rPr>
                <w:rFonts w:hAnsi="標楷體"/>
                <w:sz w:val="24"/>
                <w:szCs w:val="32"/>
              </w:rPr>
            </w:pPr>
            <w:r w:rsidRPr="005464F2">
              <w:rPr>
                <w:rFonts w:hAnsi="標楷體" w:hint="eastAsia"/>
                <w:kern w:val="0"/>
                <w:sz w:val="24"/>
                <w:szCs w:val="32"/>
              </w:rPr>
              <w:t>中華民國</w:t>
            </w:r>
            <w:proofErr w:type="gramStart"/>
            <w:r w:rsidRPr="005464F2">
              <w:rPr>
                <w:rFonts w:hAnsi="標楷體"/>
                <w:kern w:val="0"/>
                <w:sz w:val="24"/>
                <w:szCs w:val="32"/>
              </w:rPr>
              <w:t>11</w:t>
            </w:r>
            <w:r w:rsidRPr="005464F2">
              <w:rPr>
                <w:rFonts w:hAnsi="標楷體" w:hint="eastAsia"/>
                <w:kern w:val="0"/>
                <w:sz w:val="24"/>
                <w:szCs w:val="32"/>
              </w:rPr>
              <w:t>3</w:t>
            </w:r>
            <w:proofErr w:type="gramEnd"/>
            <w:r w:rsidRPr="005464F2">
              <w:rPr>
                <w:rFonts w:hAnsi="標楷體" w:hint="eastAsia"/>
                <w:kern w:val="0"/>
                <w:sz w:val="24"/>
                <w:szCs w:val="32"/>
              </w:rPr>
              <w:t>年度</w:t>
            </w:r>
          </w:p>
        </w:tc>
        <w:tc>
          <w:tcPr>
            <w:tcW w:w="1132" w:type="pct"/>
            <w:gridSpan w:val="2"/>
            <w:tcBorders>
              <w:top w:val="nil"/>
              <w:left w:val="nil"/>
              <w:bottom w:val="single" w:sz="8" w:space="0" w:color="auto"/>
              <w:right w:val="nil"/>
            </w:tcBorders>
            <w:vAlign w:val="bottom"/>
          </w:tcPr>
          <w:p w14:paraId="4FE53CB4" w14:textId="77777777" w:rsidR="00E939D6" w:rsidRPr="005464F2" w:rsidRDefault="00E939D6" w:rsidP="00104D3F">
            <w:pPr>
              <w:snapToGrid w:val="0"/>
              <w:spacing w:line="260" w:lineRule="exact"/>
              <w:rPr>
                <w:rFonts w:hAnsi="標楷體"/>
              </w:rPr>
            </w:pPr>
            <w:r w:rsidRPr="005464F2">
              <w:rPr>
                <w:rFonts w:hAnsi="標楷體" w:hint="eastAsia"/>
                <w:sz w:val="20"/>
              </w:rPr>
              <w:t>單位：新臺幣元</w:t>
            </w:r>
          </w:p>
        </w:tc>
      </w:tr>
      <w:tr w:rsidR="00E939D6" w:rsidRPr="005464F2" w14:paraId="314B78B0" w14:textId="77777777" w:rsidTr="00104D3F">
        <w:trPr>
          <w:cantSplit/>
          <w:trHeight w:val="588"/>
        </w:trPr>
        <w:tc>
          <w:tcPr>
            <w:tcW w:w="1001" w:type="pct"/>
            <w:vMerge w:val="restart"/>
            <w:tcBorders>
              <w:top w:val="single" w:sz="8" w:space="0" w:color="auto"/>
              <w:left w:val="nil"/>
              <w:bottom w:val="single" w:sz="8" w:space="0" w:color="auto"/>
            </w:tcBorders>
            <w:vAlign w:val="center"/>
          </w:tcPr>
          <w:p w14:paraId="1FAE5A85" w14:textId="77777777" w:rsidR="00E939D6" w:rsidRPr="005464F2" w:rsidRDefault="00E939D6" w:rsidP="00104D3F">
            <w:pPr>
              <w:ind w:left="113" w:right="113"/>
              <w:jc w:val="distribute"/>
              <w:rPr>
                <w:sz w:val="20"/>
              </w:rPr>
            </w:pPr>
            <w:r w:rsidRPr="005464F2">
              <w:rPr>
                <w:rFonts w:hint="eastAsia"/>
                <w:sz w:val="20"/>
              </w:rPr>
              <w:t>項目</w:t>
            </w:r>
          </w:p>
        </w:tc>
        <w:tc>
          <w:tcPr>
            <w:tcW w:w="716" w:type="pct"/>
            <w:gridSpan w:val="2"/>
            <w:vMerge w:val="restart"/>
            <w:tcBorders>
              <w:top w:val="single" w:sz="8" w:space="0" w:color="auto"/>
              <w:bottom w:val="single" w:sz="8" w:space="0" w:color="auto"/>
            </w:tcBorders>
            <w:vAlign w:val="center"/>
          </w:tcPr>
          <w:p w14:paraId="7ED36253" w14:textId="77777777" w:rsidR="00E939D6" w:rsidRPr="005464F2" w:rsidRDefault="00E939D6" w:rsidP="00104D3F">
            <w:pPr>
              <w:ind w:left="57" w:right="57"/>
              <w:jc w:val="distribute"/>
              <w:rPr>
                <w:sz w:val="20"/>
              </w:rPr>
            </w:pPr>
            <w:r w:rsidRPr="005464F2">
              <w:rPr>
                <w:rFonts w:hint="eastAsia"/>
                <w:sz w:val="20"/>
              </w:rPr>
              <w:t>預算數</w:t>
            </w:r>
          </w:p>
        </w:tc>
        <w:tc>
          <w:tcPr>
            <w:tcW w:w="716" w:type="pct"/>
            <w:vMerge w:val="restart"/>
            <w:tcBorders>
              <w:top w:val="single" w:sz="8" w:space="0" w:color="auto"/>
              <w:bottom w:val="single" w:sz="8" w:space="0" w:color="auto"/>
            </w:tcBorders>
            <w:vAlign w:val="center"/>
          </w:tcPr>
          <w:p w14:paraId="0E700B55" w14:textId="77777777" w:rsidR="00E939D6" w:rsidRPr="005464F2" w:rsidRDefault="00E939D6" w:rsidP="00104D3F">
            <w:pPr>
              <w:ind w:left="57" w:right="57"/>
              <w:jc w:val="distribute"/>
              <w:rPr>
                <w:sz w:val="20"/>
              </w:rPr>
            </w:pPr>
            <w:r w:rsidRPr="005464F2">
              <w:rPr>
                <w:rFonts w:hint="eastAsia"/>
                <w:sz w:val="20"/>
              </w:rPr>
              <w:t>決算數</w:t>
            </w:r>
          </w:p>
        </w:tc>
        <w:tc>
          <w:tcPr>
            <w:tcW w:w="716" w:type="pct"/>
            <w:vMerge w:val="restart"/>
            <w:tcBorders>
              <w:top w:val="single" w:sz="8" w:space="0" w:color="auto"/>
              <w:bottom w:val="single" w:sz="8" w:space="0" w:color="auto"/>
            </w:tcBorders>
            <w:vAlign w:val="center"/>
          </w:tcPr>
          <w:p w14:paraId="7B6F750C" w14:textId="77777777" w:rsidR="00E939D6" w:rsidRPr="005464F2" w:rsidRDefault="00E939D6" w:rsidP="00104D3F">
            <w:pPr>
              <w:ind w:left="57" w:right="57"/>
              <w:jc w:val="distribute"/>
              <w:rPr>
                <w:sz w:val="20"/>
              </w:rPr>
            </w:pPr>
            <w:r w:rsidRPr="005464F2">
              <w:rPr>
                <w:rFonts w:hint="eastAsia"/>
                <w:sz w:val="20"/>
              </w:rPr>
              <w:t>修正數</w:t>
            </w:r>
          </w:p>
        </w:tc>
        <w:tc>
          <w:tcPr>
            <w:tcW w:w="719" w:type="pct"/>
            <w:vMerge w:val="restart"/>
            <w:tcBorders>
              <w:top w:val="single" w:sz="8" w:space="0" w:color="auto"/>
              <w:bottom w:val="single" w:sz="8" w:space="0" w:color="auto"/>
            </w:tcBorders>
            <w:vAlign w:val="center"/>
          </w:tcPr>
          <w:p w14:paraId="7DEA3DE6" w14:textId="77777777" w:rsidR="00E939D6" w:rsidRPr="005464F2" w:rsidRDefault="00E939D6" w:rsidP="00104D3F">
            <w:pPr>
              <w:jc w:val="distribute"/>
              <w:rPr>
                <w:sz w:val="20"/>
              </w:rPr>
            </w:pPr>
            <w:r w:rsidRPr="005464F2">
              <w:rPr>
                <w:rFonts w:hint="eastAsia"/>
                <w:sz w:val="20"/>
              </w:rPr>
              <w:t>決算審定數</w:t>
            </w:r>
          </w:p>
        </w:tc>
        <w:tc>
          <w:tcPr>
            <w:tcW w:w="1132" w:type="pct"/>
            <w:gridSpan w:val="2"/>
            <w:tcBorders>
              <w:top w:val="single" w:sz="8" w:space="0" w:color="auto"/>
              <w:bottom w:val="single" w:sz="4" w:space="0" w:color="auto"/>
              <w:right w:val="nil"/>
            </w:tcBorders>
            <w:vAlign w:val="center"/>
          </w:tcPr>
          <w:p w14:paraId="1E559A2A" w14:textId="77777777" w:rsidR="00E939D6" w:rsidRPr="005464F2" w:rsidRDefault="00E939D6" w:rsidP="00104D3F">
            <w:pPr>
              <w:jc w:val="distribute"/>
              <w:rPr>
                <w:sz w:val="20"/>
              </w:rPr>
            </w:pPr>
            <w:r w:rsidRPr="005464F2">
              <w:rPr>
                <w:rFonts w:hint="eastAsia"/>
                <w:sz w:val="20"/>
              </w:rPr>
              <w:t>審定數與預算數</w:t>
            </w:r>
          </w:p>
          <w:p w14:paraId="55080F9A" w14:textId="77777777" w:rsidR="00E939D6" w:rsidRPr="005464F2" w:rsidRDefault="00E939D6" w:rsidP="00104D3F">
            <w:pPr>
              <w:jc w:val="distribute"/>
              <w:rPr>
                <w:sz w:val="20"/>
              </w:rPr>
            </w:pPr>
            <w:r w:rsidRPr="005464F2">
              <w:rPr>
                <w:rFonts w:hint="eastAsia"/>
                <w:sz w:val="20"/>
              </w:rPr>
              <w:t>比較增減</w:t>
            </w:r>
          </w:p>
        </w:tc>
      </w:tr>
      <w:tr w:rsidR="00E939D6" w:rsidRPr="005464F2" w14:paraId="675834BF" w14:textId="77777777" w:rsidTr="00104D3F">
        <w:trPr>
          <w:cantSplit/>
          <w:trHeight w:val="417"/>
        </w:trPr>
        <w:tc>
          <w:tcPr>
            <w:tcW w:w="1001" w:type="pct"/>
            <w:vMerge/>
            <w:tcBorders>
              <w:left w:val="nil"/>
              <w:bottom w:val="single" w:sz="8" w:space="0" w:color="auto"/>
            </w:tcBorders>
            <w:vAlign w:val="center"/>
          </w:tcPr>
          <w:p w14:paraId="3761C770" w14:textId="77777777" w:rsidR="00E939D6" w:rsidRPr="005464F2" w:rsidRDefault="00E939D6" w:rsidP="00104D3F">
            <w:pPr>
              <w:ind w:left="113" w:right="113"/>
              <w:jc w:val="distribute"/>
              <w:rPr>
                <w:sz w:val="20"/>
              </w:rPr>
            </w:pPr>
          </w:p>
        </w:tc>
        <w:tc>
          <w:tcPr>
            <w:tcW w:w="716" w:type="pct"/>
            <w:gridSpan w:val="2"/>
            <w:vMerge/>
            <w:tcBorders>
              <w:bottom w:val="single" w:sz="8" w:space="0" w:color="auto"/>
            </w:tcBorders>
            <w:vAlign w:val="center"/>
          </w:tcPr>
          <w:p w14:paraId="3D2CE2D0" w14:textId="77777777" w:rsidR="00E939D6" w:rsidRPr="005464F2" w:rsidRDefault="00E939D6" w:rsidP="00104D3F">
            <w:pPr>
              <w:ind w:left="57" w:right="57"/>
              <w:jc w:val="distribute"/>
              <w:rPr>
                <w:sz w:val="20"/>
              </w:rPr>
            </w:pPr>
          </w:p>
        </w:tc>
        <w:tc>
          <w:tcPr>
            <w:tcW w:w="716" w:type="pct"/>
            <w:vMerge/>
            <w:tcBorders>
              <w:bottom w:val="single" w:sz="8" w:space="0" w:color="auto"/>
            </w:tcBorders>
            <w:vAlign w:val="center"/>
          </w:tcPr>
          <w:p w14:paraId="7E061834" w14:textId="77777777" w:rsidR="00E939D6" w:rsidRPr="005464F2" w:rsidRDefault="00E939D6" w:rsidP="00104D3F">
            <w:pPr>
              <w:ind w:left="57" w:right="57"/>
              <w:jc w:val="distribute"/>
              <w:rPr>
                <w:sz w:val="20"/>
              </w:rPr>
            </w:pPr>
          </w:p>
        </w:tc>
        <w:tc>
          <w:tcPr>
            <w:tcW w:w="716" w:type="pct"/>
            <w:vMerge/>
            <w:tcBorders>
              <w:bottom w:val="single" w:sz="8" w:space="0" w:color="auto"/>
            </w:tcBorders>
            <w:vAlign w:val="center"/>
          </w:tcPr>
          <w:p w14:paraId="4ADB9081" w14:textId="77777777" w:rsidR="00E939D6" w:rsidRPr="005464F2" w:rsidRDefault="00E939D6" w:rsidP="00104D3F">
            <w:pPr>
              <w:ind w:left="57" w:right="57"/>
              <w:jc w:val="distribute"/>
              <w:rPr>
                <w:sz w:val="20"/>
              </w:rPr>
            </w:pPr>
          </w:p>
        </w:tc>
        <w:tc>
          <w:tcPr>
            <w:tcW w:w="719" w:type="pct"/>
            <w:vMerge/>
            <w:tcBorders>
              <w:bottom w:val="single" w:sz="8" w:space="0" w:color="auto"/>
            </w:tcBorders>
            <w:vAlign w:val="center"/>
          </w:tcPr>
          <w:p w14:paraId="64438A64" w14:textId="77777777" w:rsidR="00E939D6" w:rsidRPr="005464F2" w:rsidRDefault="00E939D6" w:rsidP="00104D3F">
            <w:pPr>
              <w:ind w:left="57" w:right="57"/>
              <w:jc w:val="distribute"/>
              <w:rPr>
                <w:sz w:val="20"/>
              </w:rPr>
            </w:pPr>
          </w:p>
        </w:tc>
        <w:tc>
          <w:tcPr>
            <w:tcW w:w="784" w:type="pct"/>
            <w:tcBorders>
              <w:bottom w:val="single" w:sz="8" w:space="0" w:color="auto"/>
              <w:right w:val="single" w:sz="4" w:space="0" w:color="auto"/>
            </w:tcBorders>
            <w:vAlign w:val="center"/>
          </w:tcPr>
          <w:p w14:paraId="0E20FCE4" w14:textId="77777777" w:rsidR="00E939D6" w:rsidRPr="005464F2" w:rsidRDefault="00E939D6" w:rsidP="00104D3F">
            <w:pPr>
              <w:ind w:left="57" w:right="57"/>
              <w:jc w:val="distribute"/>
              <w:rPr>
                <w:sz w:val="20"/>
              </w:rPr>
            </w:pPr>
            <w:r w:rsidRPr="005464F2">
              <w:rPr>
                <w:rFonts w:hint="eastAsia"/>
                <w:sz w:val="20"/>
              </w:rPr>
              <w:t>金額</w:t>
            </w:r>
          </w:p>
        </w:tc>
        <w:tc>
          <w:tcPr>
            <w:tcW w:w="348" w:type="pct"/>
            <w:tcBorders>
              <w:left w:val="single" w:sz="4" w:space="0" w:color="auto"/>
              <w:bottom w:val="single" w:sz="8" w:space="0" w:color="auto"/>
              <w:right w:val="nil"/>
            </w:tcBorders>
            <w:vAlign w:val="center"/>
          </w:tcPr>
          <w:p w14:paraId="22927326" w14:textId="77777777" w:rsidR="00E939D6" w:rsidRPr="005464F2" w:rsidRDefault="00E939D6" w:rsidP="00104D3F">
            <w:pPr>
              <w:ind w:left="57" w:right="57"/>
              <w:jc w:val="distribute"/>
              <w:rPr>
                <w:sz w:val="20"/>
              </w:rPr>
            </w:pPr>
            <w:r w:rsidRPr="005464F2">
              <w:rPr>
                <w:rFonts w:hint="eastAsia"/>
                <w:sz w:val="20"/>
              </w:rPr>
              <w:t>％</w:t>
            </w:r>
          </w:p>
        </w:tc>
      </w:tr>
      <w:tr w:rsidR="00E939D6" w:rsidRPr="005464F2" w14:paraId="2FE4CCDD" w14:textId="77777777" w:rsidTr="00104D3F">
        <w:trPr>
          <w:trHeight w:val="397"/>
        </w:trPr>
        <w:tc>
          <w:tcPr>
            <w:tcW w:w="1001" w:type="pct"/>
            <w:tcBorders>
              <w:top w:val="single" w:sz="8" w:space="0" w:color="auto"/>
              <w:left w:val="nil"/>
              <w:bottom w:val="nil"/>
              <w:right w:val="single" w:sz="4" w:space="0" w:color="auto"/>
            </w:tcBorders>
            <w:vAlign w:val="center"/>
          </w:tcPr>
          <w:p w14:paraId="3DEC6937" w14:textId="77777777" w:rsidR="00E939D6" w:rsidRPr="005464F2" w:rsidRDefault="00E939D6" w:rsidP="00104D3F">
            <w:pPr>
              <w:ind w:rightChars="2" w:right="3"/>
              <w:jc w:val="distribute"/>
              <w:rPr>
                <w:rFonts w:hAnsi="標楷體"/>
                <w:sz w:val="20"/>
                <w:highlight w:val="yellow"/>
              </w:rPr>
            </w:pPr>
            <w:r w:rsidRPr="005464F2">
              <w:rPr>
                <w:rFonts w:hAnsi="標楷體" w:hint="eastAsia"/>
                <w:sz w:val="20"/>
              </w:rPr>
              <w:t>基金來源</w:t>
            </w:r>
          </w:p>
        </w:tc>
        <w:tc>
          <w:tcPr>
            <w:tcW w:w="716" w:type="pct"/>
            <w:gridSpan w:val="2"/>
            <w:tcBorders>
              <w:top w:val="single" w:sz="8" w:space="0" w:color="auto"/>
              <w:left w:val="single" w:sz="4" w:space="0" w:color="auto"/>
              <w:bottom w:val="nil"/>
              <w:right w:val="single" w:sz="4" w:space="0" w:color="auto"/>
            </w:tcBorders>
            <w:vAlign w:val="center"/>
          </w:tcPr>
          <w:p w14:paraId="318D370D"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58,530,557,000</w:t>
            </w:r>
          </w:p>
        </w:tc>
        <w:tc>
          <w:tcPr>
            <w:tcW w:w="716" w:type="pct"/>
            <w:tcBorders>
              <w:top w:val="single" w:sz="8" w:space="0" w:color="auto"/>
              <w:left w:val="single" w:sz="4" w:space="0" w:color="auto"/>
              <w:bottom w:val="nil"/>
              <w:right w:val="single" w:sz="4" w:space="0" w:color="auto"/>
            </w:tcBorders>
            <w:vAlign w:val="center"/>
          </w:tcPr>
          <w:p w14:paraId="1185BFEC"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59,524,679,128</w:t>
            </w:r>
          </w:p>
        </w:tc>
        <w:tc>
          <w:tcPr>
            <w:tcW w:w="716" w:type="pct"/>
            <w:tcBorders>
              <w:top w:val="single" w:sz="8" w:space="0" w:color="auto"/>
              <w:left w:val="single" w:sz="4" w:space="0" w:color="auto"/>
              <w:bottom w:val="nil"/>
              <w:right w:val="single" w:sz="4" w:space="0" w:color="auto"/>
            </w:tcBorders>
            <w:vAlign w:val="center"/>
          </w:tcPr>
          <w:p w14:paraId="53207E2D"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7,740,192</w:t>
            </w:r>
          </w:p>
        </w:tc>
        <w:tc>
          <w:tcPr>
            <w:tcW w:w="719" w:type="pct"/>
            <w:tcBorders>
              <w:top w:val="single" w:sz="8" w:space="0" w:color="auto"/>
              <w:left w:val="single" w:sz="4" w:space="0" w:color="auto"/>
              <w:bottom w:val="nil"/>
              <w:right w:val="single" w:sz="4" w:space="0" w:color="auto"/>
            </w:tcBorders>
            <w:vAlign w:val="center"/>
          </w:tcPr>
          <w:p w14:paraId="20955C17"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59,532,419,320</w:t>
            </w:r>
          </w:p>
        </w:tc>
        <w:tc>
          <w:tcPr>
            <w:tcW w:w="784" w:type="pct"/>
            <w:tcBorders>
              <w:top w:val="single" w:sz="8" w:space="0" w:color="auto"/>
              <w:left w:val="single" w:sz="4" w:space="0" w:color="auto"/>
              <w:bottom w:val="nil"/>
              <w:right w:val="single" w:sz="4" w:space="0" w:color="auto"/>
            </w:tcBorders>
            <w:vAlign w:val="center"/>
          </w:tcPr>
          <w:p w14:paraId="1CFAACBC"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1,001,862,320</w:t>
            </w:r>
          </w:p>
        </w:tc>
        <w:tc>
          <w:tcPr>
            <w:tcW w:w="348" w:type="pct"/>
            <w:tcBorders>
              <w:top w:val="single" w:sz="8" w:space="0" w:color="auto"/>
              <w:left w:val="single" w:sz="4" w:space="0" w:color="auto"/>
              <w:bottom w:val="nil"/>
              <w:right w:val="nil"/>
            </w:tcBorders>
            <w:vAlign w:val="center"/>
          </w:tcPr>
          <w:p w14:paraId="57C15B9F"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1.71</w:t>
            </w:r>
          </w:p>
        </w:tc>
      </w:tr>
      <w:tr w:rsidR="00E939D6" w:rsidRPr="005464F2" w14:paraId="72ED1FAB" w14:textId="77777777" w:rsidTr="00104D3F">
        <w:trPr>
          <w:trHeight w:val="397"/>
        </w:trPr>
        <w:tc>
          <w:tcPr>
            <w:tcW w:w="1001" w:type="pct"/>
            <w:tcBorders>
              <w:top w:val="nil"/>
              <w:left w:val="nil"/>
              <w:bottom w:val="nil"/>
              <w:right w:val="single" w:sz="4" w:space="0" w:color="auto"/>
            </w:tcBorders>
            <w:vAlign w:val="center"/>
          </w:tcPr>
          <w:p w14:paraId="7793F58D" w14:textId="77777777" w:rsidR="00E939D6" w:rsidRPr="005464F2" w:rsidRDefault="00E939D6" w:rsidP="00104D3F">
            <w:pPr>
              <w:ind w:rightChars="2" w:right="3"/>
              <w:jc w:val="distribute"/>
              <w:rPr>
                <w:rFonts w:hAnsi="標楷體"/>
                <w:sz w:val="20"/>
                <w:highlight w:val="yellow"/>
              </w:rPr>
            </w:pPr>
            <w:r w:rsidRPr="005464F2">
              <w:rPr>
                <w:rFonts w:hAnsi="標楷體" w:hint="eastAsia"/>
                <w:sz w:val="20"/>
              </w:rPr>
              <w:t>基金用途</w:t>
            </w:r>
          </w:p>
        </w:tc>
        <w:tc>
          <w:tcPr>
            <w:tcW w:w="716" w:type="pct"/>
            <w:gridSpan w:val="2"/>
            <w:tcBorders>
              <w:top w:val="nil"/>
              <w:left w:val="single" w:sz="4" w:space="0" w:color="auto"/>
              <w:bottom w:val="nil"/>
              <w:right w:val="single" w:sz="4" w:space="0" w:color="auto"/>
            </w:tcBorders>
            <w:vAlign w:val="center"/>
          </w:tcPr>
          <w:p w14:paraId="02401611"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60,743,613,000</w:t>
            </w:r>
          </w:p>
        </w:tc>
        <w:tc>
          <w:tcPr>
            <w:tcW w:w="716" w:type="pct"/>
            <w:tcBorders>
              <w:top w:val="nil"/>
              <w:left w:val="single" w:sz="4" w:space="0" w:color="auto"/>
              <w:bottom w:val="nil"/>
              <w:right w:val="single" w:sz="4" w:space="0" w:color="auto"/>
            </w:tcBorders>
            <w:vAlign w:val="center"/>
          </w:tcPr>
          <w:p w14:paraId="6F9B36C1"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58,657,523,297</w:t>
            </w:r>
          </w:p>
        </w:tc>
        <w:tc>
          <w:tcPr>
            <w:tcW w:w="716" w:type="pct"/>
            <w:tcBorders>
              <w:top w:val="nil"/>
              <w:left w:val="single" w:sz="4" w:space="0" w:color="auto"/>
              <w:bottom w:val="nil"/>
              <w:right w:val="single" w:sz="4" w:space="0" w:color="auto"/>
            </w:tcBorders>
            <w:vAlign w:val="center"/>
          </w:tcPr>
          <w:p w14:paraId="30908D3E"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- 8,405,464</w:t>
            </w:r>
          </w:p>
        </w:tc>
        <w:tc>
          <w:tcPr>
            <w:tcW w:w="719" w:type="pct"/>
            <w:tcBorders>
              <w:top w:val="nil"/>
              <w:left w:val="single" w:sz="4" w:space="0" w:color="auto"/>
              <w:bottom w:val="nil"/>
              <w:right w:val="single" w:sz="4" w:space="0" w:color="auto"/>
            </w:tcBorders>
            <w:vAlign w:val="center"/>
          </w:tcPr>
          <w:p w14:paraId="34874922"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58,649,117,833</w:t>
            </w:r>
          </w:p>
        </w:tc>
        <w:tc>
          <w:tcPr>
            <w:tcW w:w="784" w:type="pct"/>
            <w:tcBorders>
              <w:top w:val="nil"/>
              <w:left w:val="single" w:sz="4" w:space="0" w:color="auto"/>
              <w:bottom w:val="nil"/>
              <w:right w:val="single" w:sz="4" w:space="0" w:color="auto"/>
            </w:tcBorders>
            <w:vAlign w:val="center"/>
          </w:tcPr>
          <w:p w14:paraId="450D6D60"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- 2,094,495,167</w:t>
            </w:r>
          </w:p>
        </w:tc>
        <w:tc>
          <w:tcPr>
            <w:tcW w:w="348" w:type="pct"/>
            <w:tcBorders>
              <w:top w:val="nil"/>
              <w:left w:val="single" w:sz="4" w:space="0" w:color="auto"/>
              <w:bottom w:val="nil"/>
              <w:right w:val="nil"/>
            </w:tcBorders>
            <w:vAlign w:val="center"/>
          </w:tcPr>
          <w:p w14:paraId="2F29D56A"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- 3.45</w:t>
            </w:r>
          </w:p>
        </w:tc>
      </w:tr>
      <w:tr w:rsidR="00E939D6" w:rsidRPr="005464F2" w14:paraId="2F32E549" w14:textId="77777777" w:rsidTr="00104D3F">
        <w:trPr>
          <w:trHeight w:val="397"/>
        </w:trPr>
        <w:tc>
          <w:tcPr>
            <w:tcW w:w="1001" w:type="pct"/>
            <w:tcBorders>
              <w:top w:val="nil"/>
              <w:left w:val="nil"/>
              <w:bottom w:val="nil"/>
              <w:right w:val="single" w:sz="4" w:space="0" w:color="auto"/>
            </w:tcBorders>
            <w:vAlign w:val="center"/>
          </w:tcPr>
          <w:p w14:paraId="0DE4CD00" w14:textId="77777777" w:rsidR="00E939D6" w:rsidRPr="005464F2" w:rsidRDefault="00E939D6" w:rsidP="00104D3F">
            <w:pPr>
              <w:ind w:rightChars="2" w:right="3"/>
              <w:jc w:val="distribute"/>
              <w:rPr>
                <w:rFonts w:hAnsi="標楷體"/>
                <w:sz w:val="20"/>
                <w:highlight w:val="yellow"/>
              </w:rPr>
            </w:pPr>
            <w:r w:rsidRPr="005464F2">
              <w:rPr>
                <w:rFonts w:hAnsi="標楷體" w:hint="eastAsia"/>
                <w:sz w:val="20"/>
              </w:rPr>
              <w:t>本期賸餘（短</w:t>
            </w:r>
            <w:proofErr w:type="gramStart"/>
            <w:r w:rsidRPr="005464F2">
              <w:rPr>
                <w:rFonts w:hAnsi="標楷體" w:hint="eastAsia"/>
                <w:sz w:val="20"/>
              </w:rPr>
              <w:t>絀</w:t>
            </w:r>
            <w:proofErr w:type="gramEnd"/>
            <w:r w:rsidRPr="005464F2">
              <w:rPr>
                <w:rFonts w:hAnsi="標楷體" w:hint="eastAsia"/>
                <w:sz w:val="20"/>
              </w:rPr>
              <w:t>）</w:t>
            </w:r>
          </w:p>
        </w:tc>
        <w:tc>
          <w:tcPr>
            <w:tcW w:w="716" w:type="pct"/>
            <w:gridSpan w:val="2"/>
            <w:tcBorders>
              <w:top w:val="nil"/>
              <w:left w:val="single" w:sz="4" w:space="0" w:color="auto"/>
              <w:bottom w:val="nil"/>
              <w:right w:val="single" w:sz="4" w:space="0" w:color="auto"/>
            </w:tcBorders>
            <w:vAlign w:val="center"/>
          </w:tcPr>
          <w:p w14:paraId="1D991F71"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- 2,213,056,000</w:t>
            </w:r>
          </w:p>
        </w:tc>
        <w:tc>
          <w:tcPr>
            <w:tcW w:w="716" w:type="pct"/>
            <w:tcBorders>
              <w:top w:val="nil"/>
              <w:left w:val="single" w:sz="4" w:space="0" w:color="auto"/>
              <w:bottom w:val="nil"/>
              <w:right w:val="single" w:sz="4" w:space="0" w:color="auto"/>
            </w:tcBorders>
            <w:vAlign w:val="center"/>
          </w:tcPr>
          <w:p w14:paraId="1657EC7F"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867,155,831</w:t>
            </w:r>
          </w:p>
        </w:tc>
        <w:tc>
          <w:tcPr>
            <w:tcW w:w="716" w:type="pct"/>
            <w:tcBorders>
              <w:top w:val="nil"/>
              <w:left w:val="single" w:sz="4" w:space="0" w:color="auto"/>
              <w:bottom w:val="nil"/>
              <w:right w:val="single" w:sz="4" w:space="0" w:color="auto"/>
            </w:tcBorders>
            <w:vAlign w:val="center"/>
          </w:tcPr>
          <w:p w14:paraId="461891B0"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16,145,656</w:t>
            </w:r>
          </w:p>
        </w:tc>
        <w:tc>
          <w:tcPr>
            <w:tcW w:w="719" w:type="pct"/>
            <w:tcBorders>
              <w:top w:val="nil"/>
              <w:left w:val="single" w:sz="4" w:space="0" w:color="auto"/>
              <w:bottom w:val="nil"/>
              <w:right w:val="single" w:sz="4" w:space="0" w:color="auto"/>
            </w:tcBorders>
            <w:vAlign w:val="center"/>
          </w:tcPr>
          <w:p w14:paraId="3799E6B4"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883,301,487</w:t>
            </w:r>
          </w:p>
        </w:tc>
        <w:tc>
          <w:tcPr>
            <w:tcW w:w="784" w:type="pct"/>
            <w:tcBorders>
              <w:top w:val="nil"/>
              <w:left w:val="single" w:sz="4" w:space="0" w:color="auto"/>
              <w:bottom w:val="nil"/>
              <w:right w:val="single" w:sz="4" w:space="0" w:color="auto"/>
            </w:tcBorders>
            <w:vAlign w:val="center"/>
          </w:tcPr>
          <w:p w14:paraId="26345219"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3,096,357,487</w:t>
            </w:r>
          </w:p>
        </w:tc>
        <w:tc>
          <w:tcPr>
            <w:tcW w:w="348" w:type="pct"/>
            <w:tcBorders>
              <w:top w:val="nil"/>
              <w:left w:val="single" w:sz="4" w:space="0" w:color="auto"/>
              <w:bottom w:val="nil"/>
              <w:right w:val="nil"/>
            </w:tcBorders>
            <w:vAlign w:val="center"/>
          </w:tcPr>
          <w:p w14:paraId="403E403B"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w:t>
            </w:r>
          </w:p>
        </w:tc>
      </w:tr>
      <w:tr w:rsidR="00E939D6" w:rsidRPr="005464F2" w14:paraId="39F0D1AB" w14:textId="77777777" w:rsidTr="00104D3F">
        <w:trPr>
          <w:trHeight w:val="397"/>
        </w:trPr>
        <w:tc>
          <w:tcPr>
            <w:tcW w:w="1001" w:type="pct"/>
            <w:tcBorders>
              <w:top w:val="nil"/>
              <w:left w:val="nil"/>
              <w:bottom w:val="nil"/>
              <w:right w:val="single" w:sz="4" w:space="0" w:color="auto"/>
            </w:tcBorders>
            <w:vAlign w:val="center"/>
          </w:tcPr>
          <w:p w14:paraId="4E92F0CB" w14:textId="77777777" w:rsidR="00E939D6" w:rsidRPr="005464F2" w:rsidRDefault="00E939D6" w:rsidP="00104D3F">
            <w:pPr>
              <w:ind w:rightChars="2" w:right="3"/>
              <w:jc w:val="distribute"/>
              <w:rPr>
                <w:rFonts w:hAnsi="標楷體"/>
                <w:sz w:val="20"/>
                <w:highlight w:val="yellow"/>
              </w:rPr>
            </w:pPr>
            <w:r w:rsidRPr="005464F2">
              <w:rPr>
                <w:rFonts w:hAnsi="標楷體" w:hint="eastAsia"/>
                <w:sz w:val="20"/>
              </w:rPr>
              <w:t>期初基金餘額</w:t>
            </w:r>
          </w:p>
        </w:tc>
        <w:tc>
          <w:tcPr>
            <w:tcW w:w="716" w:type="pct"/>
            <w:gridSpan w:val="2"/>
            <w:tcBorders>
              <w:top w:val="nil"/>
              <w:left w:val="single" w:sz="4" w:space="0" w:color="auto"/>
              <w:bottom w:val="nil"/>
              <w:right w:val="single" w:sz="4" w:space="0" w:color="auto"/>
            </w:tcBorders>
            <w:vAlign w:val="center"/>
          </w:tcPr>
          <w:p w14:paraId="762C7C53"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17,833,757,000</w:t>
            </w:r>
          </w:p>
        </w:tc>
        <w:tc>
          <w:tcPr>
            <w:tcW w:w="716" w:type="pct"/>
            <w:tcBorders>
              <w:top w:val="nil"/>
              <w:left w:val="single" w:sz="4" w:space="0" w:color="auto"/>
              <w:bottom w:val="nil"/>
              <w:right w:val="single" w:sz="4" w:space="0" w:color="auto"/>
            </w:tcBorders>
            <w:vAlign w:val="center"/>
          </w:tcPr>
          <w:p w14:paraId="23AA8187"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21,334,192,841</w:t>
            </w:r>
          </w:p>
        </w:tc>
        <w:tc>
          <w:tcPr>
            <w:tcW w:w="716" w:type="pct"/>
            <w:tcBorders>
              <w:top w:val="nil"/>
              <w:left w:val="single" w:sz="4" w:space="0" w:color="auto"/>
              <w:bottom w:val="nil"/>
              <w:right w:val="single" w:sz="4" w:space="0" w:color="auto"/>
            </w:tcBorders>
            <w:vAlign w:val="center"/>
          </w:tcPr>
          <w:p w14:paraId="5F37D7CE"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w:t>
            </w:r>
          </w:p>
        </w:tc>
        <w:tc>
          <w:tcPr>
            <w:tcW w:w="719" w:type="pct"/>
            <w:tcBorders>
              <w:top w:val="nil"/>
              <w:left w:val="single" w:sz="4" w:space="0" w:color="auto"/>
              <w:bottom w:val="nil"/>
              <w:right w:val="single" w:sz="4" w:space="0" w:color="auto"/>
            </w:tcBorders>
            <w:vAlign w:val="center"/>
          </w:tcPr>
          <w:p w14:paraId="7C5EE9C7"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21,334,192,841</w:t>
            </w:r>
          </w:p>
        </w:tc>
        <w:tc>
          <w:tcPr>
            <w:tcW w:w="784" w:type="pct"/>
            <w:tcBorders>
              <w:top w:val="nil"/>
              <w:left w:val="single" w:sz="4" w:space="0" w:color="auto"/>
              <w:bottom w:val="nil"/>
              <w:right w:val="single" w:sz="4" w:space="0" w:color="auto"/>
            </w:tcBorders>
            <w:vAlign w:val="center"/>
          </w:tcPr>
          <w:p w14:paraId="603B5F5E"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3,500,435,841</w:t>
            </w:r>
          </w:p>
        </w:tc>
        <w:tc>
          <w:tcPr>
            <w:tcW w:w="348" w:type="pct"/>
            <w:tcBorders>
              <w:top w:val="nil"/>
              <w:left w:val="single" w:sz="4" w:space="0" w:color="auto"/>
              <w:bottom w:val="nil"/>
              <w:right w:val="nil"/>
            </w:tcBorders>
            <w:vAlign w:val="center"/>
          </w:tcPr>
          <w:p w14:paraId="60C67E86"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19.63</w:t>
            </w:r>
          </w:p>
        </w:tc>
      </w:tr>
      <w:tr w:rsidR="00E939D6" w:rsidRPr="005464F2" w14:paraId="5922B36C" w14:textId="77777777" w:rsidTr="00104D3F">
        <w:trPr>
          <w:trHeight w:val="397"/>
        </w:trPr>
        <w:tc>
          <w:tcPr>
            <w:tcW w:w="1001" w:type="pct"/>
            <w:tcBorders>
              <w:top w:val="nil"/>
              <w:left w:val="nil"/>
              <w:bottom w:val="single" w:sz="8" w:space="0" w:color="auto"/>
              <w:right w:val="single" w:sz="4" w:space="0" w:color="auto"/>
            </w:tcBorders>
            <w:vAlign w:val="center"/>
          </w:tcPr>
          <w:p w14:paraId="66A851AE" w14:textId="77777777" w:rsidR="00E939D6" w:rsidRPr="005464F2" w:rsidRDefault="00E939D6" w:rsidP="00104D3F">
            <w:pPr>
              <w:ind w:rightChars="2" w:right="3"/>
              <w:jc w:val="distribute"/>
              <w:rPr>
                <w:rFonts w:hAnsi="標楷體"/>
                <w:sz w:val="20"/>
              </w:rPr>
            </w:pPr>
            <w:r w:rsidRPr="005464F2">
              <w:rPr>
                <w:rFonts w:hAnsi="標楷體" w:hint="eastAsia"/>
                <w:sz w:val="20"/>
              </w:rPr>
              <w:t>期末基金餘額</w:t>
            </w:r>
          </w:p>
        </w:tc>
        <w:tc>
          <w:tcPr>
            <w:tcW w:w="716" w:type="pct"/>
            <w:gridSpan w:val="2"/>
            <w:tcBorders>
              <w:top w:val="nil"/>
              <w:left w:val="single" w:sz="4" w:space="0" w:color="auto"/>
              <w:bottom w:val="single" w:sz="8" w:space="0" w:color="auto"/>
              <w:right w:val="single" w:sz="4" w:space="0" w:color="auto"/>
            </w:tcBorders>
            <w:vAlign w:val="center"/>
          </w:tcPr>
          <w:p w14:paraId="625261C4"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15,620,701,000</w:t>
            </w:r>
          </w:p>
        </w:tc>
        <w:tc>
          <w:tcPr>
            <w:tcW w:w="716" w:type="pct"/>
            <w:tcBorders>
              <w:top w:val="nil"/>
              <w:left w:val="single" w:sz="4" w:space="0" w:color="auto"/>
              <w:bottom w:val="single" w:sz="8" w:space="0" w:color="auto"/>
              <w:right w:val="single" w:sz="4" w:space="0" w:color="auto"/>
            </w:tcBorders>
            <w:vAlign w:val="center"/>
          </w:tcPr>
          <w:p w14:paraId="0D7D8914"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22,201,348,672</w:t>
            </w:r>
          </w:p>
        </w:tc>
        <w:tc>
          <w:tcPr>
            <w:tcW w:w="716" w:type="pct"/>
            <w:tcBorders>
              <w:top w:val="nil"/>
              <w:left w:val="single" w:sz="4" w:space="0" w:color="auto"/>
              <w:bottom w:val="single" w:sz="8" w:space="0" w:color="auto"/>
              <w:right w:val="single" w:sz="4" w:space="0" w:color="auto"/>
            </w:tcBorders>
            <w:vAlign w:val="center"/>
          </w:tcPr>
          <w:p w14:paraId="240074D2"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16,145,656</w:t>
            </w:r>
          </w:p>
        </w:tc>
        <w:tc>
          <w:tcPr>
            <w:tcW w:w="719" w:type="pct"/>
            <w:tcBorders>
              <w:top w:val="nil"/>
              <w:left w:val="single" w:sz="4" w:space="0" w:color="auto"/>
              <w:bottom w:val="single" w:sz="8" w:space="0" w:color="auto"/>
              <w:right w:val="single" w:sz="4" w:space="0" w:color="auto"/>
            </w:tcBorders>
            <w:vAlign w:val="center"/>
          </w:tcPr>
          <w:p w14:paraId="408E6ABD"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22,217,494,328</w:t>
            </w:r>
          </w:p>
        </w:tc>
        <w:tc>
          <w:tcPr>
            <w:tcW w:w="784" w:type="pct"/>
            <w:tcBorders>
              <w:top w:val="nil"/>
              <w:left w:val="single" w:sz="4" w:space="0" w:color="auto"/>
              <w:bottom w:val="single" w:sz="8" w:space="0" w:color="auto"/>
              <w:right w:val="single" w:sz="4" w:space="0" w:color="auto"/>
            </w:tcBorders>
            <w:vAlign w:val="center"/>
          </w:tcPr>
          <w:p w14:paraId="32A1B552"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6,596,793,328</w:t>
            </w:r>
          </w:p>
        </w:tc>
        <w:tc>
          <w:tcPr>
            <w:tcW w:w="348" w:type="pct"/>
            <w:tcBorders>
              <w:top w:val="nil"/>
              <w:left w:val="single" w:sz="4" w:space="0" w:color="auto"/>
              <w:bottom w:val="single" w:sz="8" w:space="0" w:color="auto"/>
              <w:right w:val="nil"/>
            </w:tcBorders>
            <w:vAlign w:val="center"/>
          </w:tcPr>
          <w:p w14:paraId="00B5CA68"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42.23</w:t>
            </w:r>
          </w:p>
        </w:tc>
      </w:tr>
    </w:tbl>
    <w:p w14:paraId="234A268E" w14:textId="77777777" w:rsidR="00E939D6" w:rsidRPr="005464F2" w:rsidRDefault="00E939D6" w:rsidP="00E939D6">
      <w:pPr>
        <w:pStyle w:val="affe"/>
        <w:adjustRightInd w:val="0"/>
        <w:snapToGrid w:val="0"/>
        <w:spacing w:line="240" w:lineRule="auto"/>
        <w:ind w:right="-1055"/>
        <w:rPr>
          <w:rFonts w:hAnsi="Calibri"/>
          <w:sz w:val="18"/>
          <w:szCs w:val="18"/>
        </w:rPr>
      </w:pPr>
      <w:r w:rsidRPr="005464F2">
        <w:rPr>
          <w:rFonts w:hAnsi="Calibri" w:hint="eastAsia"/>
          <w:sz w:val="18"/>
          <w:szCs w:val="18"/>
        </w:rPr>
        <w:t>註</w:t>
      </w:r>
      <w:r w:rsidRPr="005464F2">
        <w:rPr>
          <w:rFonts w:hint="eastAsia"/>
          <w:sz w:val="18"/>
          <w:szCs w:val="18"/>
        </w:rPr>
        <w:t>：</w:t>
      </w:r>
      <w:r w:rsidRPr="005464F2">
        <w:rPr>
          <w:rFonts w:hAnsi="Calibri" w:hint="eastAsia"/>
          <w:sz w:val="18"/>
          <w:szCs w:val="18"/>
        </w:rPr>
        <w:t>本表決算審定數，係包含</w:t>
      </w:r>
      <w:r w:rsidRPr="005464F2">
        <w:rPr>
          <w:rFonts w:hAnsi="Calibri"/>
          <w:sz w:val="18"/>
          <w:szCs w:val="18"/>
        </w:rPr>
        <w:t>11</w:t>
      </w:r>
      <w:r w:rsidRPr="005464F2">
        <w:rPr>
          <w:rFonts w:hAnsi="Calibri" w:hint="eastAsia"/>
          <w:sz w:val="18"/>
          <w:szCs w:val="18"/>
          <w:lang w:eastAsia="zh-TW"/>
        </w:rPr>
        <w:t>3</w:t>
      </w:r>
      <w:r w:rsidRPr="005464F2">
        <w:rPr>
          <w:rFonts w:hAnsi="Calibri"/>
          <w:sz w:val="18"/>
          <w:szCs w:val="18"/>
        </w:rPr>
        <w:t>年</w:t>
      </w:r>
      <w:r w:rsidRPr="005464F2">
        <w:rPr>
          <w:rFonts w:hAnsi="Calibri" w:hint="eastAsia"/>
          <w:sz w:val="18"/>
          <w:szCs w:val="18"/>
        </w:rPr>
        <w:t>度預算數、報准先行辦理數及以前年度保留數等之執行數。</w:t>
      </w:r>
    </w:p>
    <w:p w14:paraId="6EB5DF3D" w14:textId="77777777" w:rsidR="00E939D6" w:rsidRPr="005464F2" w:rsidRDefault="00E939D6" w:rsidP="00E939D6">
      <w:pPr>
        <w:pStyle w:val="a6"/>
        <w:tabs>
          <w:tab w:val="clear" w:pos="4153"/>
          <w:tab w:val="clear" w:pos="8306"/>
        </w:tabs>
        <w:snapToGrid/>
        <w:rPr>
          <w:lang w:val="x-none"/>
        </w:rPr>
      </w:pPr>
    </w:p>
    <w:tbl>
      <w:tblPr>
        <w:tblW w:w="5000" w:type="pct"/>
        <w:tblCellMar>
          <w:left w:w="28" w:type="dxa"/>
          <w:right w:w="28" w:type="dxa"/>
        </w:tblCellMar>
        <w:tblLook w:val="04A0" w:firstRow="1" w:lastRow="0" w:firstColumn="1" w:lastColumn="0" w:noHBand="0" w:noVBand="1"/>
      </w:tblPr>
      <w:tblGrid>
        <w:gridCol w:w="2267"/>
        <w:gridCol w:w="4931"/>
        <w:gridCol w:w="607"/>
        <w:gridCol w:w="2117"/>
      </w:tblGrid>
      <w:tr w:rsidR="00E939D6" w:rsidRPr="005464F2" w14:paraId="4C5AAA39" w14:textId="77777777" w:rsidTr="00104D3F">
        <w:trPr>
          <w:trHeight w:val="567"/>
        </w:trPr>
        <w:tc>
          <w:tcPr>
            <w:tcW w:w="5000" w:type="pct"/>
            <w:gridSpan w:val="4"/>
            <w:tcBorders>
              <w:top w:val="nil"/>
              <w:left w:val="nil"/>
              <w:bottom w:val="nil"/>
              <w:right w:val="nil"/>
            </w:tcBorders>
            <w:shd w:val="clear" w:color="auto" w:fill="auto"/>
            <w:vAlign w:val="center"/>
          </w:tcPr>
          <w:p w14:paraId="52421634" w14:textId="77777777" w:rsidR="00E939D6" w:rsidRPr="005464F2" w:rsidRDefault="00E939D6" w:rsidP="00104D3F">
            <w:pPr>
              <w:pStyle w:val="123"/>
              <w:ind w:leftChars="-31" w:left="-50" w:firstLineChars="0" w:firstLine="0"/>
              <w:jc w:val="center"/>
              <w:rPr>
                <w:color w:val="auto"/>
                <w:sz w:val="28"/>
                <w:u w:val="single"/>
              </w:rPr>
            </w:pPr>
            <w:r w:rsidRPr="005464F2">
              <w:rPr>
                <w:rFonts w:hint="eastAsia"/>
                <w:color w:val="auto"/>
                <w:sz w:val="32"/>
                <w:szCs w:val="32"/>
                <w:u w:val="single"/>
              </w:rPr>
              <w:t>（二）餘</w:t>
            </w:r>
            <w:proofErr w:type="gramStart"/>
            <w:r w:rsidRPr="005464F2">
              <w:rPr>
                <w:rFonts w:hint="eastAsia"/>
                <w:color w:val="auto"/>
                <w:sz w:val="32"/>
                <w:szCs w:val="32"/>
                <w:u w:val="single"/>
              </w:rPr>
              <w:t>絀</w:t>
            </w:r>
            <w:proofErr w:type="gramEnd"/>
            <w:r w:rsidRPr="005464F2">
              <w:rPr>
                <w:rFonts w:hint="eastAsia"/>
                <w:color w:val="auto"/>
                <w:sz w:val="32"/>
                <w:szCs w:val="32"/>
                <w:u w:val="single"/>
              </w:rPr>
              <w:t>審定後現金流量綜計表</w:t>
            </w:r>
            <w:r w:rsidRPr="005464F2">
              <w:rPr>
                <w:rFonts w:hint="eastAsia"/>
                <w:color w:val="auto"/>
                <w:szCs w:val="24"/>
                <w:u w:val="single"/>
              </w:rPr>
              <w:t>（項目別）</w:t>
            </w:r>
          </w:p>
        </w:tc>
      </w:tr>
      <w:tr w:rsidR="00E939D6" w:rsidRPr="005464F2" w14:paraId="41808744" w14:textId="77777777" w:rsidTr="00104D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hRule="exact" w:val="510"/>
        </w:trPr>
        <w:tc>
          <w:tcPr>
            <w:tcW w:w="1142" w:type="pct"/>
            <w:tcBorders>
              <w:top w:val="nil"/>
              <w:left w:val="nil"/>
              <w:bottom w:val="single" w:sz="8" w:space="0" w:color="auto"/>
              <w:right w:val="nil"/>
            </w:tcBorders>
            <w:vAlign w:val="center"/>
          </w:tcPr>
          <w:p w14:paraId="4D4124AC" w14:textId="77777777" w:rsidR="00E939D6" w:rsidRPr="005464F2" w:rsidRDefault="00E939D6" w:rsidP="00104D3F">
            <w:pPr>
              <w:jc w:val="both"/>
            </w:pPr>
          </w:p>
        </w:tc>
        <w:tc>
          <w:tcPr>
            <w:tcW w:w="2791" w:type="pct"/>
            <w:gridSpan w:val="2"/>
            <w:tcBorders>
              <w:top w:val="nil"/>
              <w:left w:val="nil"/>
              <w:bottom w:val="single" w:sz="8" w:space="0" w:color="auto"/>
              <w:right w:val="nil"/>
            </w:tcBorders>
            <w:vAlign w:val="center"/>
          </w:tcPr>
          <w:p w14:paraId="5728BDC3" w14:textId="77777777" w:rsidR="00E939D6" w:rsidRPr="005464F2" w:rsidRDefault="00E939D6" w:rsidP="00104D3F">
            <w:pPr>
              <w:jc w:val="center"/>
              <w:rPr>
                <w:rFonts w:hAnsi="標楷體"/>
                <w:sz w:val="24"/>
                <w:szCs w:val="32"/>
              </w:rPr>
            </w:pPr>
            <w:r w:rsidRPr="005464F2">
              <w:rPr>
                <w:rFonts w:hAnsi="標楷體" w:hint="eastAsia"/>
                <w:kern w:val="0"/>
                <w:sz w:val="24"/>
                <w:szCs w:val="32"/>
              </w:rPr>
              <w:t>中華民國</w:t>
            </w:r>
            <w:proofErr w:type="gramStart"/>
            <w:r w:rsidRPr="005464F2">
              <w:rPr>
                <w:rFonts w:hAnsi="標楷體"/>
                <w:kern w:val="0"/>
                <w:sz w:val="24"/>
                <w:szCs w:val="32"/>
              </w:rPr>
              <w:t>11</w:t>
            </w:r>
            <w:r w:rsidRPr="005464F2">
              <w:rPr>
                <w:rFonts w:hAnsi="標楷體" w:hint="eastAsia"/>
                <w:kern w:val="0"/>
                <w:sz w:val="24"/>
                <w:szCs w:val="32"/>
              </w:rPr>
              <w:t>3</w:t>
            </w:r>
            <w:proofErr w:type="gramEnd"/>
            <w:r w:rsidRPr="005464F2">
              <w:rPr>
                <w:rFonts w:hAnsi="標楷體" w:hint="eastAsia"/>
                <w:kern w:val="0"/>
                <w:sz w:val="24"/>
                <w:szCs w:val="32"/>
              </w:rPr>
              <w:t>年度</w:t>
            </w:r>
          </w:p>
        </w:tc>
        <w:tc>
          <w:tcPr>
            <w:tcW w:w="1067" w:type="pct"/>
            <w:tcBorders>
              <w:top w:val="nil"/>
              <w:left w:val="nil"/>
              <w:bottom w:val="single" w:sz="8" w:space="0" w:color="auto"/>
              <w:right w:val="nil"/>
            </w:tcBorders>
            <w:vAlign w:val="bottom"/>
          </w:tcPr>
          <w:p w14:paraId="5104D587" w14:textId="77777777" w:rsidR="00E939D6" w:rsidRPr="005464F2" w:rsidRDefault="00E939D6" w:rsidP="00104D3F">
            <w:pPr>
              <w:snapToGrid w:val="0"/>
              <w:spacing w:line="260" w:lineRule="exact"/>
              <w:rPr>
                <w:rFonts w:hAnsi="標楷體"/>
              </w:rPr>
            </w:pPr>
            <w:r w:rsidRPr="005464F2">
              <w:rPr>
                <w:rFonts w:hAnsi="標楷體" w:hint="eastAsia"/>
                <w:sz w:val="20"/>
              </w:rPr>
              <w:t>單位：新臺幣元</w:t>
            </w:r>
          </w:p>
        </w:tc>
      </w:tr>
      <w:tr w:rsidR="00E939D6" w:rsidRPr="005464F2" w14:paraId="3836C822" w14:textId="77777777" w:rsidTr="00104D3F">
        <w:trPr>
          <w:trHeight w:val="397"/>
        </w:trPr>
        <w:tc>
          <w:tcPr>
            <w:tcW w:w="3627" w:type="pct"/>
            <w:gridSpan w:val="2"/>
            <w:tcBorders>
              <w:top w:val="single" w:sz="8" w:space="0" w:color="auto"/>
              <w:left w:val="nil"/>
              <w:bottom w:val="single" w:sz="8" w:space="0" w:color="auto"/>
              <w:right w:val="single" w:sz="4" w:space="0" w:color="auto"/>
            </w:tcBorders>
            <w:shd w:val="clear" w:color="auto" w:fill="auto"/>
            <w:vAlign w:val="center"/>
          </w:tcPr>
          <w:p w14:paraId="7AD212C4" w14:textId="77777777" w:rsidR="00E939D6" w:rsidRPr="005464F2" w:rsidRDefault="00E939D6" w:rsidP="00104D3F">
            <w:pPr>
              <w:widowControl/>
              <w:ind w:rightChars="20" w:right="32"/>
              <w:jc w:val="distribute"/>
              <w:rPr>
                <w:rFonts w:hAnsi="標楷體" w:cs="新細明體"/>
                <w:kern w:val="0"/>
                <w:sz w:val="20"/>
              </w:rPr>
            </w:pPr>
            <w:r w:rsidRPr="005464F2">
              <w:rPr>
                <w:rFonts w:hAnsi="標楷體" w:cs="新細明體" w:hint="eastAsia"/>
                <w:kern w:val="0"/>
                <w:sz w:val="20"/>
              </w:rPr>
              <w:t>項目</w:t>
            </w:r>
          </w:p>
        </w:tc>
        <w:tc>
          <w:tcPr>
            <w:tcW w:w="1373" w:type="pct"/>
            <w:gridSpan w:val="2"/>
            <w:tcBorders>
              <w:top w:val="single" w:sz="8" w:space="0" w:color="auto"/>
              <w:left w:val="single" w:sz="4" w:space="0" w:color="auto"/>
              <w:bottom w:val="single" w:sz="8" w:space="0" w:color="auto"/>
            </w:tcBorders>
            <w:shd w:val="clear" w:color="auto" w:fill="auto"/>
            <w:vAlign w:val="center"/>
          </w:tcPr>
          <w:p w14:paraId="6826EBF3" w14:textId="77777777" w:rsidR="00E939D6" w:rsidRPr="005464F2" w:rsidRDefault="00E939D6" w:rsidP="00104D3F">
            <w:pPr>
              <w:widowControl/>
              <w:ind w:rightChars="16" w:right="26"/>
              <w:jc w:val="distribute"/>
              <w:rPr>
                <w:rFonts w:hAnsi="標楷體" w:cs="新細明體"/>
                <w:kern w:val="0"/>
                <w:sz w:val="20"/>
              </w:rPr>
            </w:pPr>
            <w:r w:rsidRPr="005464F2">
              <w:rPr>
                <w:rFonts w:hAnsi="標楷體" w:cs="新細明體" w:hint="eastAsia"/>
                <w:kern w:val="0"/>
                <w:sz w:val="20"/>
              </w:rPr>
              <w:t>決算數</w:t>
            </w:r>
          </w:p>
        </w:tc>
      </w:tr>
      <w:tr w:rsidR="00E939D6" w:rsidRPr="005464F2" w14:paraId="55AA9F5A" w14:textId="77777777" w:rsidTr="00104D3F">
        <w:trPr>
          <w:trHeight w:val="397"/>
        </w:trPr>
        <w:tc>
          <w:tcPr>
            <w:tcW w:w="3627" w:type="pct"/>
            <w:gridSpan w:val="2"/>
            <w:tcBorders>
              <w:top w:val="single" w:sz="8" w:space="0" w:color="auto"/>
              <w:left w:val="nil"/>
              <w:bottom w:val="nil"/>
              <w:right w:val="single" w:sz="4" w:space="0" w:color="auto"/>
            </w:tcBorders>
            <w:shd w:val="clear" w:color="auto" w:fill="auto"/>
            <w:vAlign w:val="center"/>
          </w:tcPr>
          <w:p w14:paraId="28A887AF" w14:textId="77777777" w:rsidR="00E939D6" w:rsidRPr="005464F2" w:rsidRDefault="00E939D6" w:rsidP="00104D3F">
            <w:pPr>
              <w:widowControl/>
              <w:spacing w:beforeLines="30" w:before="72"/>
              <w:ind w:rightChars="15" w:right="24"/>
              <w:jc w:val="distribute"/>
              <w:rPr>
                <w:rFonts w:hAnsi="標楷體" w:cs="新細明體"/>
                <w:b/>
                <w:bCs/>
                <w:kern w:val="0"/>
                <w:sz w:val="20"/>
              </w:rPr>
            </w:pPr>
            <w:r w:rsidRPr="005464F2">
              <w:rPr>
                <w:rFonts w:hint="eastAsia"/>
                <w:b/>
                <w:noProof/>
                <w:sz w:val="20"/>
              </w:rPr>
              <w:t>業務活動之現金流量</w:t>
            </w:r>
          </w:p>
        </w:tc>
        <w:tc>
          <w:tcPr>
            <w:tcW w:w="1373" w:type="pct"/>
            <w:gridSpan w:val="2"/>
            <w:tcBorders>
              <w:top w:val="single" w:sz="8" w:space="0" w:color="auto"/>
              <w:left w:val="nil"/>
              <w:bottom w:val="nil"/>
            </w:tcBorders>
            <w:vAlign w:val="center"/>
          </w:tcPr>
          <w:p w14:paraId="646A1B6A" w14:textId="77777777" w:rsidR="00E939D6" w:rsidRPr="005464F2" w:rsidRDefault="00E939D6" w:rsidP="00BA1284">
            <w:pPr>
              <w:spacing w:beforeLines="30" w:before="72"/>
              <w:rPr>
                <w:rFonts w:ascii="細明體" w:eastAsia="細明體" w:hAnsi="細明體"/>
                <w:b/>
                <w:sz w:val="18"/>
                <w:szCs w:val="18"/>
              </w:rPr>
            </w:pPr>
          </w:p>
        </w:tc>
      </w:tr>
      <w:tr w:rsidR="00E939D6" w:rsidRPr="005464F2" w14:paraId="3652227A" w14:textId="77777777" w:rsidTr="00104D3F">
        <w:trPr>
          <w:trHeight w:val="397"/>
        </w:trPr>
        <w:tc>
          <w:tcPr>
            <w:tcW w:w="3627" w:type="pct"/>
            <w:gridSpan w:val="2"/>
            <w:tcBorders>
              <w:top w:val="nil"/>
              <w:left w:val="nil"/>
              <w:bottom w:val="nil"/>
              <w:right w:val="single" w:sz="4" w:space="0" w:color="auto"/>
            </w:tcBorders>
            <w:shd w:val="clear" w:color="auto" w:fill="auto"/>
            <w:vAlign w:val="center"/>
          </w:tcPr>
          <w:p w14:paraId="0DB0247A" w14:textId="77777777" w:rsidR="00E939D6" w:rsidRPr="005464F2" w:rsidRDefault="00E939D6" w:rsidP="00104D3F">
            <w:pPr>
              <w:widowControl/>
              <w:ind w:leftChars="120" w:left="192" w:rightChars="-20" w:right="-32"/>
              <w:jc w:val="distribute"/>
              <w:rPr>
                <w:rFonts w:hAnsi="標楷體" w:cs="新細明體"/>
                <w:kern w:val="0"/>
                <w:sz w:val="20"/>
              </w:rPr>
            </w:pPr>
            <w:r w:rsidRPr="005464F2">
              <w:rPr>
                <w:rFonts w:hint="eastAsia"/>
                <w:noProof/>
                <w:sz w:val="20"/>
              </w:rPr>
              <w:t>本期賸餘（短絀）</w:t>
            </w:r>
          </w:p>
        </w:tc>
        <w:tc>
          <w:tcPr>
            <w:tcW w:w="1373" w:type="pct"/>
            <w:gridSpan w:val="2"/>
            <w:tcBorders>
              <w:top w:val="nil"/>
              <w:left w:val="nil"/>
              <w:bottom w:val="nil"/>
            </w:tcBorders>
            <w:vAlign w:val="center"/>
          </w:tcPr>
          <w:p w14:paraId="39741B8F"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2,127,356,596</w:t>
            </w:r>
          </w:p>
        </w:tc>
      </w:tr>
      <w:tr w:rsidR="00E939D6" w:rsidRPr="005464F2" w14:paraId="4A945D2D" w14:textId="77777777" w:rsidTr="00104D3F">
        <w:trPr>
          <w:trHeight w:val="397"/>
        </w:trPr>
        <w:tc>
          <w:tcPr>
            <w:tcW w:w="3627" w:type="pct"/>
            <w:gridSpan w:val="2"/>
            <w:tcBorders>
              <w:top w:val="nil"/>
              <w:left w:val="nil"/>
              <w:bottom w:val="nil"/>
              <w:right w:val="single" w:sz="4" w:space="0" w:color="auto"/>
            </w:tcBorders>
            <w:shd w:val="clear" w:color="auto" w:fill="auto"/>
            <w:vAlign w:val="center"/>
          </w:tcPr>
          <w:p w14:paraId="080180E2" w14:textId="77777777" w:rsidR="00E939D6" w:rsidRPr="005464F2" w:rsidRDefault="00E939D6" w:rsidP="00104D3F">
            <w:pPr>
              <w:widowControl/>
              <w:ind w:leftChars="120" w:left="192" w:rightChars="15" w:right="24"/>
              <w:jc w:val="distribute"/>
              <w:rPr>
                <w:rFonts w:hAnsi="標楷體" w:cs="新細明體"/>
                <w:kern w:val="0"/>
                <w:sz w:val="20"/>
              </w:rPr>
            </w:pPr>
            <w:r w:rsidRPr="005464F2">
              <w:rPr>
                <w:rFonts w:hint="eastAsia"/>
                <w:noProof/>
                <w:sz w:val="20"/>
              </w:rPr>
              <w:t>調整非現金項目</w:t>
            </w:r>
          </w:p>
        </w:tc>
        <w:tc>
          <w:tcPr>
            <w:tcW w:w="1373" w:type="pct"/>
            <w:gridSpan w:val="2"/>
            <w:tcBorders>
              <w:top w:val="nil"/>
              <w:left w:val="nil"/>
              <w:bottom w:val="nil"/>
            </w:tcBorders>
            <w:vAlign w:val="center"/>
          </w:tcPr>
          <w:p w14:paraId="3CBA1A6B"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- 517,506,481</w:t>
            </w:r>
          </w:p>
        </w:tc>
      </w:tr>
      <w:tr w:rsidR="00E939D6" w:rsidRPr="005464F2" w14:paraId="7BF27A10" w14:textId="77777777" w:rsidTr="00104D3F">
        <w:trPr>
          <w:trHeight w:val="397"/>
        </w:trPr>
        <w:tc>
          <w:tcPr>
            <w:tcW w:w="3627" w:type="pct"/>
            <w:gridSpan w:val="2"/>
            <w:tcBorders>
              <w:top w:val="nil"/>
              <w:left w:val="nil"/>
              <w:bottom w:val="nil"/>
              <w:right w:val="single" w:sz="4" w:space="0" w:color="auto"/>
            </w:tcBorders>
            <w:shd w:val="clear" w:color="auto" w:fill="auto"/>
            <w:vAlign w:val="center"/>
          </w:tcPr>
          <w:p w14:paraId="38C76D2D" w14:textId="77777777" w:rsidR="00E939D6" w:rsidRPr="005464F2" w:rsidRDefault="00E939D6" w:rsidP="00104D3F">
            <w:pPr>
              <w:widowControl/>
              <w:ind w:leftChars="120" w:left="192" w:rightChars="-11" w:right="-18"/>
              <w:jc w:val="distribute"/>
              <w:rPr>
                <w:rFonts w:hAnsi="標楷體" w:cs="新細明體"/>
                <w:b/>
                <w:bCs/>
                <w:kern w:val="0"/>
                <w:sz w:val="20"/>
              </w:rPr>
            </w:pPr>
            <w:r w:rsidRPr="005464F2">
              <w:rPr>
                <w:rFonts w:hint="eastAsia"/>
                <w:b/>
                <w:noProof/>
                <w:sz w:val="20"/>
              </w:rPr>
              <w:t>業務活動之淨現金流入（流出）</w:t>
            </w:r>
          </w:p>
        </w:tc>
        <w:tc>
          <w:tcPr>
            <w:tcW w:w="1373" w:type="pct"/>
            <w:gridSpan w:val="2"/>
            <w:tcBorders>
              <w:top w:val="nil"/>
              <w:left w:val="nil"/>
              <w:bottom w:val="nil"/>
            </w:tcBorders>
            <w:vAlign w:val="center"/>
          </w:tcPr>
          <w:p w14:paraId="55B42B6B" w14:textId="77777777" w:rsidR="00E939D6" w:rsidRPr="005464F2" w:rsidRDefault="00E939D6" w:rsidP="00BA1284">
            <w:pPr>
              <w:rPr>
                <w:rFonts w:ascii="細明體" w:eastAsia="細明體" w:hAnsi="細明體"/>
                <w:b/>
                <w:sz w:val="18"/>
                <w:szCs w:val="18"/>
              </w:rPr>
            </w:pPr>
            <w:r w:rsidRPr="005464F2">
              <w:rPr>
                <w:rFonts w:ascii="細明體" w:eastAsia="細明體" w:hAnsi="細明體" w:hint="eastAsia"/>
                <w:b/>
                <w:sz w:val="18"/>
                <w:szCs w:val="18"/>
              </w:rPr>
              <w:t>1,609,850,115</w:t>
            </w:r>
          </w:p>
        </w:tc>
      </w:tr>
      <w:tr w:rsidR="00E939D6" w:rsidRPr="005464F2" w14:paraId="57D9FF79" w14:textId="77777777" w:rsidTr="00104D3F">
        <w:trPr>
          <w:trHeight w:val="397"/>
        </w:trPr>
        <w:tc>
          <w:tcPr>
            <w:tcW w:w="3627" w:type="pct"/>
            <w:gridSpan w:val="2"/>
            <w:tcBorders>
              <w:top w:val="nil"/>
              <w:left w:val="nil"/>
              <w:bottom w:val="nil"/>
              <w:right w:val="single" w:sz="4" w:space="0" w:color="auto"/>
            </w:tcBorders>
            <w:shd w:val="clear" w:color="auto" w:fill="auto"/>
            <w:vAlign w:val="center"/>
          </w:tcPr>
          <w:p w14:paraId="2041C1FC" w14:textId="77777777" w:rsidR="00E939D6" w:rsidRPr="005464F2" w:rsidRDefault="00E939D6" w:rsidP="00104D3F">
            <w:pPr>
              <w:widowControl/>
              <w:ind w:rightChars="15" w:right="24"/>
              <w:jc w:val="distribute"/>
              <w:rPr>
                <w:rFonts w:hAnsi="標楷體" w:cs="新細明體"/>
                <w:b/>
                <w:bCs/>
                <w:kern w:val="0"/>
                <w:sz w:val="20"/>
              </w:rPr>
            </w:pPr>
            <w:r w:rsidRPr="005464F2">
              <w:rPr>
                <w:rFonts w:hint="eastAsia"/>
                <w:b/>
                <w:noProof/>
                <w:sz w:val="20"/>
              </w:rPr>
              <w:t>投資活動之現金流量</w:t>
            </w:r>
          </w:p>
        </w:tc>
        <w:tc>
          <w:tcPr>
            <w:tcW w:w="1373" w:type="pct"/>
            <w:gridSpan w:val="2"/>
            <w:tcBorders>
              <w:top w:val="nil"/>
              <w:left w:val="nil"/>
              <w:bottom w:val="nil"/>
            </w:tcBorders>
            <w:vAlign w:val="center"/>
          </w:tcPr>
          <w:p w14:paraId="15BB91ED" w14:textId="77777777" w:rsidR="00E939D6" w:rsidRPr="005464F2" w:rsidRDefault="00E939D6" w:rsidP="00BA1284">
            <w:pPr>
              <w:rPr>
                <w:rFonts w:ascii="細明體" w:eastAsia="細明體" w:hAnsi="細明體"/>
                <w:b/>
                <w:sz w:val="18"/>
                <w:szCs w:val="18"/>
              </w:rPr>
            </w:pPr>
          </w:p>
        </w:tc>
      </w:tr>
      <w:tr w:rsidR="00E939D6" w:rsidRPr="005464F2" w14:paraId="312F0344" w14:textId="77777777" w:rsidTr="00104D3F">
        <w:trPr>
          <w:trHeight w:val="369"/>
        </w:trPr>
        <w:tc>
          <w:tcPr>
            <w:tcW w:w="3627" w:type="pct"/>
            <w:gridSpan w:val="2"/>
            <w:tcBorders>
              <w:top w:val="nil"/>
              <w:left w:val="nil"/>
              <w:bottom w:val="nil"/>
              <w:right w:val="single" w:sz="4" w:space="0" w:color="auto"/>
            </w:tcBorders>
            <w:shd w:val="clear" w:color="auto" w:fill="auto"/>
            <w:vAlign w:val="center"/>
          </w:tcPr>
          <w:p w14:paraId="612A9EA5" w14:textId="77777777" w:rsidR="00E939D6" w:rsidRPr="005464F2" w:rsidRDefault="00E939D6" w:rsidP="00104D3F">
            <w:pPr>
              <w:widowControl/>
              <w:snapToGrid w:val="0"/>
              <w:ind w:leftChars="120" w:left="192" w:rightChars="15" w:right="24"/>
              <w:jc w:val="distribute"/>
              <w:rPr>
                <w:rFonts w:hAnsi="標楷體" w:cs="新細明體"/>
                <w:kern w:val="0"/>
                <w:sz w:val="20"/>
              </w:rPr>
            </w:pPr>
            <w:r w:rsidRPr="005464F2">
              <w:rPr>
                <w:rFonts w:hint="eastAsia"/>
                <w:noProof/>
                <w:sz w:val="20"/>
              </w:rPr>
              <w:t>減少固定資產、遞耗資產、無形資產及其他資產</w:t>
            </w:r>
          </w:p>
        </w:tc>
        <w:tc>
          <w:tcPr>
            <w:tcW w:w="1373" w:type="pct"/>
            <w:gridSpan w:val="2"/>
            <w:tcBorders>
              <w:top w:val="nil"/>
              <w:left w:val="nil"/>
              <w:bottom w:val="nil"/>
            </w:tcBorders>
            <w:vAlign w:val="center"/>
          </w:tcPr>
          <w:p w14:paraId="3B150A0A"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55,697,329</w:t>
            </w:r>
          </w:p>
        </w:tc>
      </w:tr>
      <w:tr w:rsidR="00E939D6" w:rsidRPr="005464F2" w14:paraId="484A4220" w14:textId="77777777" w:rsidTr="00104D3F">
        <w:trPr>
          <w:trHeight w:val="369"/>
        </w:trPr>
        <w:tc>
          <w:tcPr>
            <w:tcW w:w="3627" w:type="pct"/>
            <w:gridSpan w:val="2"/>
            <w:tcBorders>
              <w:top w:val="nil"/>
              <w:left w:val="nil"/>
              <w:bottom w:val="nil"/>
              <w:right w:val="single" w:sz="4" w:space="0" w:color="auto"/>
            </w:tcBorders>
            <w:shd w:val="clear" w:color="auto" w:fill="auto"/>
            <w:vAlign w:val="center"/>
          </w:tcPr>
          <w:p w14:paraId="739D152D" w14:textId="77777777" w:rsidR="00E939D6" w:rsidRPr="005464F2" w:rsidRDefault="00E939D6" w:rsidP="00104D3F">
            <w:pPr>
              <w:widowControl/>
              <w:snapToGrid w:val="0"/>
              <w:ind w:leftChars="120" w:left="192" w:rightChars="15" w:right="24"/>
              <w:jc w:val="distribute"/>
              <w:rPr>
                <w:rFonts w:hAnsi="標楷體" w:cs="新細明體"/>
                <w:kern w:val="0"/>
                <w:sz w:val="20"/>
              </w:rPr>
            </w:pPr>
            <w:r w:rsidRPr="005464F2">
              <w:rPr>
                <w:rFonts w:hint="eastAsia"/>
                <w:noProof/>
                <w:sz w:val="20"/>
              </w:rPr>
              <w:t>增加長期貸墊款及準備金</w:t>
            </w:r>
          </w:p>
        </w:tc>
        <w:tc>
          <w:tcPr>
            <w:tcW w:w="1373" w:type="pct"/>
            <w:gridSpan w:val="2"/>
            <w:tcBorders>
              <w:top w:val="nil"/>
              <w:left w:val="nil"/>
              <w:bottom w:val="nil"/>
            </w:tcBorders>
            <w:vAlign w:val="center"/>
          </w:tcPr>
          <w:p w14:paraId="6C425881"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- 3,200,000</w:t>
            </w:r>
          </w:p>
        </w:tc>
      </w:tr>
      <w:tr w:rsidR="00E939D6" w:rsidRPr="005464F2" w14:paraId="2999B138" w14:textId="77777777" w:rsidTr="00104D3F">
        <w:trPr>
          <w:trHeight w:val="369"/>
        </w:trPr>
        <w:tc>
          <w:tcPr>
            <w:tcW w:w="3627" w:type="pct"/>
            <w:gridSpan w:val="2"/>
            <w:tcBorders>
              <w:top w:val="nil"/>
              <w:left w:val="nil"/>
              <w:bottom w:val="nil"/>
              <w:right w:val="single" w:sz="4" w:space="0" w:color="auto"/>
            </w:tcBorders>
            <w:shd w:val="clear" w:color="auto" w:fill="auto"/>
            <w:vAlign w:val="center"/>
          </w:tcPr>
          <w:p w14:paraId="63D7A9CD" w14:textId="77777777" w:rsidR="00E939D6" w:rsidRPr="005464F2" w:rsidRDefault="00E939D6" w:rsidP="00104D3F">
            <w:pPr>
              <w:widowControl/>
              <w:ind w:leftChars="120" w:left="192" w:rightChars="15" w:right="24"/>
              <w:jc w:val="distribute"/>
              <w:rPr>
                <w:rFonts w:hAnsi="標楷體" w:cs="新細明體"/>
                <w:b/>
                <w:bCs/>
                <w:kern w:val="0"/>
                <w:sz w:val="20"/>
              </w:rPr>
            </w:pPr>
            <w:r w:rsidRPr="005464F2">
              <w:rPr>
                <w:rFonts w:hint="eastAsia"/>
                <w:noProof/>
                <w:sz w:val="20"/>
              </w:rPr>
              <w:t>增加固定資產、遞耗資產、無形資產及其他資產</w:t>
            </w:r>
          </w:p>
        </w:tc>
        <w:tc>
          <w:tcPr>
            <w:tcW w:w="1373" w:type="pct"/>
            <w:gridSpan w:val="2"/>
            <w:tcBorders>
              <w:top w:val="nil"/>
              <w:left w:val="nil"/>
              <w:bottom w:val="nil"/>
            </w:tcBorders>
            <w:vAlign w:val="center"/>
          </w:tcPr>
          <w:p w14:paraId="639A180E" w14:textId="77777777" w:rsidR="00E939D6" w:rsidRPr="005464F2" w:rsidRDefault="00E939D6" w:rsidP="00BA1284">
            <w:pPr>
              <w:rPr>
                <w:rFonts w:ascii="細明體" w:eastAsia="細明體" w:hAnsi="細明體"/>
                <w:b/>
                <w:sz w:val="18"/>
                <w:szCs w:val="18"/>
              </w:rPr>
            </w:pPr>
            <w:r w:rsidRPr="005464F2">
              <w:rPr>
                <w:rFonts w:ascii="細明體" w:eastAsia="細明體" w:hAnsi="細明體" w:hint="eastAsia"/>
                <w:sz w:val="18"/>
                <w:szCs w:val="18"/>
              </w:rPr>
              <w:t>- 1,799,154,161</w:t>
            </w:r>
          </w:p>
        </w:tc>
      </w:tr>
      <w:tr w:rsidR="00E939D6" w:rsidRPr="005464F2" w14:paraId="46180B43" w14:textId="77777777" w:rsidTr="00104D3F">
        <w:trPr>
          <w:trHeight w:val="397"/>
        </w:trPr>
        <w:tc>
          <w:tcPr>
            <w:tcW w:w="3627" w:type="pct"/>
            <w:gridSpan w:val="2"/>
            <w:tcBorders>
              <w:top w:val="nil"/>
              <w:left w:val="nil"/>
              <w:bottom w:val="nil"/>
              <w:right w:val="single" w:sz="4" w:space="0" w:color="auto"/>
            </w:tcBorders>
            <w:shd w:val="clear" w:color="auto" w:fill="auto"/>
            <w:vAlign w:val="center"/>
          </w:tcPr>
          <w:p w14:paraId="08308CE9" w14:textId="77777777" w:rsidR="00E939D6" w:rsidRPr="005464F2" w:rsidRDefault="00E939D6" w:rsidP="00104D3F">
            <w:pPr>
              <w:widowControl/>
              <w:ind w:leftChars="120" w:left="192" w:rightChars="15" w:right="24"/>
              <w:jc w:val="distribute"/>
              <w:rPr>
                <w:rFonts w:hAnsi="標楷體" w:cs="新細明體"/>
                <w:kern w:val="0"/>
                <w:sz w:val="20"/>
              </w:rPr>
            </w:pPr>
            <w:r w:rsidRPr="005464F2">
              <w:rPr>
                <w:rFonts w:hint="eastAsia"/>
                <w:b/>
                <w:noProof/>
                <w:sz w:val="20"/>
              </w:rPr>
              <w:t>投資活動之淨現金流入（流出）</w:t>
            </w:r>
          </w:p>
        </w:tc>
        <w:tc>
          <w:tcPr>
            <w:tcW w:w="1373" w:type="pct"/>
            <w:gridSpan w:val="2"/>
            <w:tcBorders>
              <w:top w:val="nil"/>
              <w:left w:val="nil"/>
              <w:bottom w:val="nil"/>
            </w:tcBorders>
            <w:vAlign w:val="center"/>
          </w:tcPr>
          <w:p w14:paraId="499A78C5"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b/>
                <w:sz w:val="18"/>
                <w:szCs w:val="18"/>
              </w:rPr>
              <w:t>- 1,746,656,832</w:t>
            </w:r>
          </w:p>
        </w:tc>
      </w:tr>
      <w:tr w:rsidR="00E939D6" w:rsidRPr="005464F2" w14:paraId="22A5565E" w14:textId="77777777" w:rsidTr="00104D3F">
        <w:trPr>
          <w:trHeight w:val="397"/>
        </w:trPr>
        <w:tc>
          <w:tcPr>
            <w:tcW w:w="3627" w:type="pct"/>
            <w:gridSpan w:val="2"/>
            <w:tcBorders>
              <w:top w:val="nil"/>
              <w:left w:val="nil"/>
              <w:bottom w:val="nil"/>
              <w:right w:val="single" w:sz="4" w:space="0" w:color="auto"/>
            </w:tcBorders>
            <w:shd w:val="clear" w:color="auto" w:fill="auto"/>
            <w:vAlign w:val="center"/>
          </w:tcPr>
          <w:p w14:paraId="2374E02F" w14:textId="77777777" w:rsidR="00E939D6" w:rsidRPr="005464F2" w:rsidRDefault="00E939D6" w:rsidP="00104D3F">
            <w:pPr>
              <w:widowControl/>
              <w:ind w:rightChars="15" w:right="24"/>
              <w:jc w:val="distribute"/>
              <w:rPr>
                <w:rFonts w:hAnsi="標楷體" w:cs="新細明體"/>
                <w:b/>
                <w:bCs/>
                <w:kern w:val="0"/>
                <w:sz w:val="20"/>
              </w:rPr>
            </w:pPr>
            <w:r w:rsidRPr="005464F2">
              <w:rPr>
                <w:rFonts w:hint="eastAsia"/>
                <w:b/>
                <w:noProof/>
                <w:sz w:val="20"/>
              </w:rPr>
              <w:t>籌資活動之現金流量</w:t>
            </w:r>
          </w:p>
        </w:tc>
        <w:tc>
          <w:tcPr>
            <w:tcW w:w="1373" w:type="pct"/>
            <w:gridSpan w:val="2"/>
            <w:tcBorders>
              <w:top w:val="nil"/>
              <w:left w:val="nil"/>
              <w:bottom w:val="nil"/>
            </w:tcBorders>
            <w:vAlign w:val="center"/>
          </w:tcPr>
          <w:p w14:paraId="55C9328E" w14:textId="77777777" w:rsidR="00E939D6" w:rsidRPr="005464F2" w:rsidRDefault="00E939D6" w:rsidP="00BA1284">
            <w:pPr>
              <w:rPr>
                <w:rFonts w:ascii="細明體" w:eastAsia="細明體" w:hAnsi="細明體"/>
                <w:b/>
                <w:sz w:val="18"/>
                <w:szCs w:val="18"/>
              </w:rPr>
            </w:pPr>
          </w:p>
        </w:tc>
      </w:tr>
      <w:tr w:rsidR="00E939D6" w:rsidRPr="005464F2" w14:paraId="4EB19A55" w14:textId="77777777" w:rsidTr="00104D3F">
        <w:trPr>
          <w:trHeight w:val="397"/>
        </w:trPr>
        <w:tc>
          <w:tcPr>
            <w:tcW w:w="3627" w:type="pct"/>
            <w:gridSpan w:val="2"/>
            <w:tcBorders>
              <w:top w:val="nil"/>
              <w:left w:val="nil"/>
              <w:bottom w:val="nil"/>
              <w:right w:val="single" w:sz="4" w:space="0" w:color="auto"/>
            </w:tcBorders>
            <w:shd w:val="clear" w:color="auto" w:fill="auto"/>
            <w:vAlign w:val="center"/>
          </w:tcPr>
          <w:p w14:paraId="3BEF1363" w14:textId="77777777" w:rsidR="00E939D6" w:rsidRPr="005464F2" w:rsidRDefault="00E939D6" w:rsidP="00104D3F">
            <w:pPr>
              <w:widowControl/>
              <w:snapToGrid w:val="0"/>
              <w:ind w:leftChars="120" w:left="192" w:rightChars="15" w:right="24"/>
              <w:jc w:val="distribute"/>
              <w:rPr>
                <w:rFonts w:hAnsi="標楷體" w:cs="新細明體"/>
                <w:kern w:val="0"/>
                <w:sz w:val="20"/>
              </w:rPr>
            </w:pPr>
            <w:r w:rsidRPr="005464F2">
              <w:rPr>
                <w:rFonts w:hint="eastAsia"/>
                <w:noProof/>
                <w:sz w:val="20"/>
              </w:rPr>
              <w:t>增加短期債務及其他負債</w:t>
            </w:r>
          </w:p>
        </w:tc>
        <w:tc>
          <w:tcPr>
            <w:tcW w:w="1373" w:type="pct"/>
            <w:gridSpan w:val="2"/>
            <w:tcBorders>
              <w:top w:val="nil"/>
              <w:left w:val="nil"/>
              <w:bottom w:val="nil"/>
            </w:tcBorders>
            <w:vAlign w:val="center"/>
          </w:tcPr>
          <w:p w14:paraId="5DC7A27E"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1,233,633,216</w:t>
            </w:r>
          </w:p>
        </w:tc>
      </w:tr>
      <w:tr w:rsidR="00E939D6" w:rsidRPr="005464F2" w14:paraId="18B68C72" w14:textId="77777777" w:rsidTr="00104D3F">
        <w:trPr>
          <w:trHeight w:val="397"/>
        </w:trPr>
        <w:tc>
          <w:tcPr>
            <w:tcW w:w="3627" w:type="pct"/>
            <w:gridSpan w:val="2"/>
            <w:tcBorders>
              <w:top w:val="nil"/>
              <w:left w:val="nil"/>
              <w:bottom w:val="nil"/>
              <w:right w:val="single" w:sz="4" w:space="0" w:color="auto"/>
            </w:tcBorders>
            <w:shd w:val="clear" w:color="auto" w:fill="auto"/>
            <w:vAlign w:val="center"/>
          </w:tcPr>
          <w:p w14:paraId="0E7A9190" w14:textId="77777777" w:rsidR="00E939D6" w:rsidRPr="005464F2" w:rsidRDefault="00E939D6" w:rsidP="00104D3F">
            <w:pPr>
              <w:widowControl/>
              <w:ind w:leftChars="120" w:left="192" w:rightChars="15" w:right="24"/>
              <w:jc w:val="distribute"/>
              <w:rPr>
                <w:rFonts w:hAnsi="標楷體" w:cs="新細明體"/>
                <w:kern w:val="0"/>
                <w:sz w:val="20"/>
              </w:rPr>
            </w:pPr>
            <w:r w:rsidRPr="005464F2">
              <w:rPr>
                <w:rFonts w:hint="eastAsia"/>
                <w:noProof/>
                <w:sz w:val="20"/>
              </w:rPr>
              <w:t>減少短期債務及其他負債</w:t>
            </w:r>
          </w:p>
        </w:tc>
        <w:tc>
          <w:tcPr>
            <w:tcW w:w="1373" w:type="pct"/>
            <w:gridSpan w:val="2"/>
            <w:tcBorders>
              <w:top w:val="nil"/>
              <w:left w:val="nil"/>
              <w:bottom w:val="nil"/>
            </w:tcBorders>
            <w:vAlign w:val="center"/>
          </w:tcPr>
          <w:p w14:paraId="0F2EFD42" w14:textId="77777777" w:rsidR="00E939D6" w:rsidRPr="005464F2" w:rsidRDefault="00E939D6" w:rsidP="00BA1284">
            <w:pPr>
              <w:rPr>
                <w:rFonts w:ascii="細明體" w:eastAsia="細明體" w:hAnsi="細明體"/>
                <w:sz w:val="18"/>
                <w:szCs w:val="18"/>
              </w:rPr>
            </w:pPr>
            <w:r w:rsidRPr="005464F2">
              <w:rPr>
                <w:rFonts w:ascii="細明體" w:eastAsia="細明體" w:hAnsi="細明體" w:hint="eastAsia"/>
                <w:sz w:val="18"/>
                <w:szCs w:val="18"/>
              </w:rPr>
              <w:t>- 1,135,206,022</w:t>
            </w:r>
          </w:p>
        </w:tc>
      </w:tr>
      <w:tr w:rsidR="00E939D6" w:rsidRPr="005464F2" w14:paraId="45667E4F" w14:textId="77777777" w:rsidTr="00104D3F">
        <w:trPr>
          <w:trHeight w:val="397"/>
        </w:trPr>
        <w:tc>
          <w:tcPr>
            <w:tcW w:w="3627" w:type="pct"/>
            <w:gridSpan w:val="2"/>
            <w:tcBorders>
              <w:top w:val="nil"/>
              <w:left w:val="nil"/>
              <w:bottom w:val="nil"/>
              <w:right w:val="single" w:sz="4" w:space="0" w:color="auto"/>
            </w:tcBorders>
            <w:shd w:val="clear" w:color="auto" w:fill="auto"/>
            <w:vAlign w:val="center"/>
          </w:tcPr>
          <w:p w14:paraId="2E369F1F" w14:textId="77777777" w:rsidR="00E939D6" w:rsidRPr="005464F2" w:rsidRDefault="00E939D6" w:rsidP="00104D3F">
            <w:pPr>
              <w:widowControl/>
              <w:ind w:leftChars="120" w:left="192" w:rightChars="-11" w:right="-18"/>
              <w:jc w:val="distribute"/>
              <w:rPr>
                <w:rFonts w:hAnsi="標楷體" w:cs="新細明體"/>
                <w:b/>
                <w:bCs/>
                <w:kern w:val="0"/>
                <w:sz w:val="20"/>
              </w:rPr>
            </w:pPr>
            <w:r w:rsidRPr="005464F2">
              <w:rPr>
                <w:rFonts w:hint="eastAsia"/>
                <w:b/>
                <w:noProof/>
                <w:sz w:val="20"/>
              </w:rPr>
              <w:t>籌資活動之淨現金流入（流出）</w:t>
            </w:r>
          </w:p>
        </w:tc>
        <w:tc>
          <w:tcPr>
            <w:tcW w:w="1373" w:type="pct"/>
            <w:gridSpan w:val="2"/>
            <w:tcBorders>
              <w:top w:val="nil"/>
              <w:left w:val="nil"/>
              <w:bottom w:val="nil"/>
            </w:tcBorders>
            <w:vAlign w:val="center"/>
          </w:tcPr>
          <w:p w14:paraId="00833A76" w14:textId="77777777" w:rsidR="00E939D6" w:rsidRPr="005464F2" w:rsidRDefault="00E939D6" w:rsidP="00BA1284">
            <w:pPr>
              <w:rPr>
                <w:rFonts w:ascii="細明體" w:eastAsia="細明體" w:hAnsi="細明體"/>
                <w:b/>
                <w:sz w:val="18"/>
                <w:szCs w:val="18"/>
              </w:rPr>
            </w:pPr>
            <w:r w:rsidRPr="005464F2">
              <w:rPr>
                <w:rFonts w:ascii="細明體" w:eastAsia="細明體" w:hAnsi="細明體" w:hint="eastAsia"/>
                <w:b/>
                <w:sz w:val="18"/>
                <w:szCs w:val="18"/>
              </w:rPr>
              <w:t>98,427,194</w:t>
            </w:r>
          </w:p>
        </w:tc>
      </w:tr>
      <w:tr w:rsidR="00E939D6" w:rsidRPr="005464F2" w14:paraId="78F7B87F" w14:textId="77777777" w:rsidTr="00104D3F">
        <w:trPr>
          <w:trHeight w:val="397"/>
        </w:trPr>
        <w:tc>
          <w:tcPr>
            <w:tcW w:w="3627" w:type="pct"/>
            <w:gridSpan w:val="2"/>
            <w:tcBorders>
              <w:top w:val="nil"/>
              <w:left w:val="nil"/>
              <w:bottom w:val="nil"/>
              <w:right w:val="single" w:sz="4" w:space="0" w:color="auto"/>
            </w:tcBorders>
            <w:shd w:val="clear" w:color="auto" w:fill="auto"/>
            <w:vAlign w:val="center"/>
          </w:tcPr>
          <w:p w14:paraId="08087472" w14:textId="77777777" w:rsidR="00E939D6" w:rsidRPr="005464F2" w:rsidRDefault="00E939D6" w:rsidP="00104D3F">
            <w:pPr>
              <w:widowControl/>
              <w:ind w:rightChars="-14" w:right="-22"/>
              <w:jc w:val="distribute"/>
              <w:rPr>
                <w:rFonts w:hAnsi="標楷體" w:cs="新細明體"/>
                <w:b/>
                <w:bCs/>
                <w:kern w:val="0"/>
                <w:sz w:val="20"/>
              </w:rPr>
            </w:pPr>
            <w:r w:rsidRPr="005464F2">
              <w:rPr>
                <w:rFonts w:hint="eastAsia"/>
                <w:b/>
                <w:noProof/>
                <w:sz w:val="20"/>
              </w:rPr>
              <w:t>現金及約當現金之淨增（淨減）</w:t>
            </w:r>
          </w:p>
        </w:tc>
        <w:tc>
          <w:tcPr>
            <w:tcW w:w="1373" w:type="pct"/>
            <w:gridSpan w:val="2"/>
            <w:tcBorders>
              <w:top w:val="nil"/>
              <w:left w:val="nil"/>
              <w:bottom w:val="nil"/>
            </w:tcBorders>
            <w:vAlign w:val="center"/>
          </w:tcPr>
          <w:p w14:paraId="4767ECE4" w14:textId="77777777" w:rsidR="00E939D6" w:rsidRPr="005464F2" w:rsidRDefault="00E939D6" w:rsidP="00BA1284">
            <w:pPr>
              <w:rPr>
                <w:rFonts w:ascii="細明體" w:eastAsia="細明體" w:hAnsi="細明體"/>
                <w:b/>
                <w:sz w:val="18"/>
                <w:szCs w:val="18"/>
              </w:rPr>
            </w:pPr>
            <w:r w:rsidRPr="005464F2">
              <w:rPr>
                <w:rFonts w:ascii="細明體" w:eastAsia="細明體" w:hAnsi="細明體" w:hint="eastAsia"/>
                <w:b/>
                <w:sz w:val="18"/>
                <w:szCs w:val="18"/>
              </w:rPr>
              <w:t>- 38,379,523</w:t>
            </w:r>
          </w:p>
        </w:tc>
      </w:tr>
      <w:tr w:rsidR="00E939D6" w:rsidRPr="005464F2" w14:paraId="2AFF50B6" w14:textId="77777777" w:rsidTr="00104D3F">
        <w:trPr>
          <w:trHeight w:val="397"/>
        </w:trPr>
        <w:tc>
          <w:tcPr>
            <w:tcW w:w="3627" w:type="pct"/>
            <w:gridSpan w:val="2"/>
            <w:tcBorders>
              <w:top w:val="nil"/>
              <w:left w:val="nil"/>
              <w:right w:val="single" w:sz="4" w:space="0" w:color="auto"/>
            </w:tcBorders>
            <w:shd w:val="clear" w:color="auto" w:fill="auto"/>
            <w:vAlign w:val="center"/>
          </w:tcPr>
          <w:p w14:paraId="526DDFE3" w14:textId="77777777" w:rsidR="00E939D6" w:rsidRPr="005464F2" w:rsidRDefault="00E939D6" w:rsidP="00104D3F">
            <w:pPr>
              <w:widowControl/>
              <w:ind w:rightChars="15" w:right="24"/>
              <w:jc w:val="distribute"/>
              <w:rPr>
                <w:rFonts w:hAnsi="標楷體" w:cs="新細明體"/>
                <w:b/>
                <w:bCs/>
                <w:kern w:val="0"/>
                <w:sz w:val="20"/>
              </w:rPr>
            </w:pPr>
            <w:r w:rsidRPr="005464F2">
              <w:rPr>
                <w:rFonts w:hint="eastAsia"/>
                <w:b/>
                <w:noProof/>
                <w:sz w:val="20"/>
              </w:rPr>
              <w:t>期初現金及約當現金</w:t>
            </w:r>
          </w:p>
        </w:tc>
        <w:tc>
          <w:tcPr>
            <w:tcW w:w="1373" w:type="pct"/>
            <w:gridSpan w:val="2"/>
            <w:tcBorders>
              <w:top w:val="nil"/>
              <w:left w:val="nil"/>
            </w:tcBorders>
            <w:vAlign w:val="center"/>
          </w:tcPr>
          <w:p w14:paraId="5C32FC20" w14:textId="77777777" w:rsidR="00E939D6" w:rsidRPr="005464F2" w:rsidRDefault="00E939D6" w:rsidP="00BA1284">
            <w:pPr>
              <w:rPr>
                <w:rFonts w:ascii="細明體" w:eastAsia="細明體" w:hAnsi="細明體"/>
                <w:b/>
                <w:sz w:val="18"/>
                <w:szCs w:val="18"/>
              </w:rPr>
            </w:pPr>
            <w:r w:rsidRPr="005464F2">
              <w:rPr>
                <w:rFonts w:ascii="細明體" w:eastAsia="細明體" w:hAnsi="細明體" w:hint="eastAsia"/>
                <w:b/>
                <w:sz w:val="18"/>
                <w:szCs w:val="18"/>
              </w:rPr>
              <w:t>25,244,903,671</w:t>
            </w:r>
          </w:p>
        </w:tc>
      </w:tr>
      <w:tr w:rsidR="00E939D6" w:rsidRPr="005464F2" w14:paraId="4431CF7A" w14:textId="77777777" w:rsidTr="00104D3F">
        <w:trPr>
          <w:trHeight w:val="397"/>
        </w:trPr>
        <w:tc>
          <w:tcPr>
            <w:tcW w:w="3627" w:type="pct"/>
            <w:gridSpan w:val="2"/>
            <w:tcBorders>
              <w:top w:val="nil"/>
              <w:left w:val="nil"/>
              <w:bottom w:val="single" w:sz="8" w:space="0" w:color="auto"/>
              <w:right w:val="single" w:sz="4" w:space="0" w:color="auto"/>
            </w:tcBorders>
            <w:shd w:val="clear" w:color="auto" w:fill="auto"/>
            <w:vAlign w:val="center"/>
          </w:tcPr>
          <w:p w14:paraId="1FC81DFA" w14:textId="77777777" w:rsidR="00E939D6" w:rsidRPr="005464F2" w:rsidRDefault="00E939D6" w:rsidP="00104D3F">
            <w:pPr>
              <w:widowControl/>
              <w:snapToGrid w:val="0"/>
              <w:spacing w:afterLines="20" w:after="48"/>
              <w:ind w:rightChars="15" w:right="24"/>
              <w:jc w:val="distribute"/>
              <w:rPr>
                <w:rFonts w:hAnsi="標楷體" w:cs="新細明體"/>
                <w:b/>
                <w:bCs/>
                <w:kern w:val="0"/>
                <w:sz w:val="20"/>
              </w:rPr>
            </w:pPr>
            <w:r w:rsidRPr="005464F2">
              <w:rPr>
                <w:rFonts w:hint="eastAsia"/>
                <w:b/>
                <w:noProof/>
                <w:sz w:val="20"/>
              </w:rPr>
              <w:t>期末現金及約當現金</w:t>
            </w:r>
          </w:p>
        </w:tc>
        <w:tc>
          <w:tcPr>
            <w:tcW w:w="1373" w:type="pct"/>
            <w:gridSpan w:val="2"/>
            <w:tcBorders>
              <w:top w:val="nil"/>
              <w:left w:val="nil"/>
              <w:bottom w:val="single" w:sz="4" w:space="0" w:color="auto"/>
            </w:tcBorders>
            <w:vAlign w:val="center"/>
          </w:tcPr>
          <w:p w14:paraId="5B32BAB6" w14:textId="77777777" w:rsidR="00E939D6" w:rsidRPr="005464F2" w:rsidRDefault="00E939D6" w:rsidP="00BA1284">
            <w:pPr>
              <w:spacing w:afterLines="20" w:after="48"/>
              <w:rPr>
                <w:rFonts w:ascii="細明體" w:eastAsia="細明體" w:hAnsi="細明體"/>
                <w:b/>
                <w:sz w:val="18"/>
                <w:szCs w:val="18"/>
              </w:rPr>
            </w:pPr>
            <w:r w:rsidRPr="005464F2">
              <w:rPr>
                <w:rFonts w:ascii="細明體" w:eastAsia="細明體" w:hAnsi="細明體" w:hint="eastAsia"/>
                <w:b/>
                <w:sz w:val="18"/>
                <w:szCs w:val="18"/>
              </w:rPr>
              <w:t>25,206,524,148</w:t>
            </w:r>
          </w:p>
        </w:tc>
      </w:tr>
    </w:tbl>
    <w:p w14:paraId="45F162B9" w14:textId="77777777" w:rsidR="00E939D6" w:rsidRPr="005464F2" w:rsidRDefault="00E939D6" w:rsidP="00E939D6">
      <w:pPr>
        <w:pStyle w:val="a4"/>
        <w:ind w:left="360" w:hangingChars="200" w:hanging="360"/>
        <w:jc w:val="left"/>
        <w:rPr>
          <w:rFonts w:hAnsi="標楷體"/>
          <w:sz w:val="18"/>
          <w:szCs w:val="18"/>
        </w:rPr>
      </w:pPr>
      <w:proofErr w:type="gramStart"/>
      <w:r w:rsidRPr="005464F2">
        <w:rPr>
          <w:rFonts w:ascii="Times New Roman" w:hint="eastAsia"/>
          <w:sz w:val="18"/>
          <w:szCs w:val="18"/>
        </w:rPr>
        <w:t>註</w:t>
      </w:r>
      <w:proofErr w:type="gramEnd"/>
      <w:r w:rsidRPr="005464F2">
        <w:rPr>
          <w:rFonts w:hAnsi="標楷體" w:hint="eastAsia"/>
          <w:sz w:val="18"/>
          <w:szCs w:val="18"/>
        </w:rPr>
        <w:t>：1.本表係</w:t>
      </w:r>
      <w:proofErr w:type="gramStart"/>
      <w:r w:rsidRPr="005464F2">
        <w:rPr>
          <w:rFonts w:hAnsi="標楷體" w:hint="eastAsia"/>
          <w:sz w:val="18"/>
          <w:szCs w:val="18"/>
        </w:rPr>
        <w:t>採</w:t>
      </w:r>
      <w:proofErr w:type="gramEnd"/>
      <w:r w:rsidRPr="005464F2">
        <w:rPr>
          <w:rFonts w:hAnsi="標楷體" w:hint="eastAsia"/>
          <w:sz w:val="18"/>
          <w:szCs w:val="18"/>
        </w:rPr>
        <w:t>現金及約當現金基礎，包括現金及自投資日起3個月內到期或清償之債權證券。</w:t>
      </w:r>
    </w:p>
    <w:p w14:paraId="58652028" w14:textId="77777777" w:rsidR="00E939D6" w:rsidRPr="005464F2" w:rsidRDefault="00E939D6" w:rsidP="00E939D6">
      <w:pPr>
        <w:pStyle w:val="a4"/>
        <w:ind w:leftChars="230" w:left="548" w:hangingChars="100" w:hanging="180"/>
        <w:jc w:val="left"/>
        <w:rPr>
          <w:rFonts w:hAnsi="標楷體"/>
          <w:sz w:val="18"/>
          <w:szCs w:val="18"/>
        </w:rPr>
      </w:pPr>
      <w:r w:rsidRPr="005464F2">
        <w:rPr>
          <w:rFonts w:hAnsi="標楷體" w:hint="eastAsia"/>
          <w:sz w:val="18"/>
          <w:szCs w:val="18"/>
        </w:rPr>
        <w:t>2.本表「調整非現金項目」欄所列，包括折舊、</w:t>
      </w:r>
      <w:proofErr w:type="gramStart"/>
      <w:r w:rsidRPr="005464F2">
        <w:rPr>
          <w:rFonts w:hAnsi="標楷體" w:hint="eastAsia"/>
          <w:sz w:val="18"/>
          <w:szCs w:val="18"/>
        </w:rPr>
        <w:t>折耗及攤</w:t>
      </w:r>
      <w:proofErr w:type="gramEnd"/>
      <w:r w:rsidRPr="005464F2">
        <w:rPr>
          <w:rFonts w:hAnsi="標楷體" w:hint="eastAsia"/>
          <w:sz w:val="18"/>
          <w:szCs w:val="18"/>
        </w:rPr>
        <w:t>銷、處理資產損失（利益）、其他、</w:t>
      </w:r>
      <w:proofErr w:type="gramStart"/>
      <w:r w:rsidRPr="005464F2">
        <w:rPr>
          <w:rFonts w:hAnsi="標楷體" w:hint="eastAsia"/>
          <w:sz w:val="18"/>
          <w:szCs w:val="18"/>
        </w:rPr>
        <w:t>流動資產淨減</w:t>
      </w:r>
      <w:proofErr w:type="gramEnd"/>
      <w:r w:rsidRPr="005464F2">
        <w:rPr>
          <w:rFonts w:hAnsi="標楷體" w:hint="eastAsia"/>
          <w:sz w:val="18"/>
          <w:szCs w:val="18"/>
        </w:rPr>
        <w:t>（淨增）及流動負債淨增（淨減）。</w:t>
      </w:r>
    </w:p>
    <w:p w14:paraId="3A8F8D47" w14:textId="77777777" w:rsidR="00E939D6" w:rsidRPr="005464F2" w:rsidRDefault="00E939D6" w:rsidP="00E939D6">
      <w:pPr>
        <w:pStyle w:val="a4"/>
        <w:ind w:leftChars="230" w:left="728" w:hangingChars="200" w:hanging="360"/>
        <w:jc w:val="left"/>
        <w:rPr>
          <w:rFonts w:hAnsi="標楷體"/>
          <w:sz w:val="18"/>
          <w:szCs w:val="18"/>
        </w:rPr>
      </w:pPr>
      <w:r w:rsidRPr="005464F2">
        <w:rPr>
          <w:rFonts w:hAnsi="標楷體" w:hint="eastAsia"/>
          <w:sz w:val="18"/>
          <w:szCs w:val="18"/>
        </w:rPr>
        <w:t>3.</w:t>
      </w:r>
      <w:proofErr w:type="gramStart"/>
      <w:r w:rsidRPr="005464F2">
        <w:rPr>
          <w:rFonts w:hAnsi="標楷體" w:hint="eastAsia"/>
          <w:sz w:val="18"/>
          <w:szCs w:val="18"/>
        </w:rPr>
        <w:t>本表編製</w:t>
      </w:r>
      <w:proofErr w:type="gramEnd"/>
      <w:r w:rsidRPr="005464F2">
        <w:rPr>
          <w:rFonts w:hAnsi="標楷體" w:hint="eastAsia"/>
          <w:sz w:val="18"/>
          <w:szCs w:val="18"/>
        </w:rPr>
        <w:t>基礎係依會計法刪除第29條後，平衡表已納入固定資產及長期負債等科目，與預算編列基礎不同。</w:t>
      </w:r>
    </w:p>
    <w:tbl>
      <w:tblPr>
        <w:tblW w:w="9944" w:type="dxa"/>
        <w:jc w:val="right"/>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2605"/>
        <w:gridCol w:w="1594"/>
        <w:gridCol w:w="854"/>
        <w:gridCol w:w="1593"/>
        <w:gridCol w:w="854"/>
        <w:gridCol w:w="1593"/>
        <w:gridCol w:w="851"/>
      </w:tblGrid>
      <w:tr w:rsidR="00E939D6" w:rsidRPr="005464F2" w14:paraId="14F699F6" w14:textId="77777777" w:rsidTr="00104D3F">
        <w:trPr>
          <w:cantSplit/>
          <w:trHeight w:val="624"/>
          <w:jc w:val="right"/>
        </w:trPr>
        <w:tc>
          <w:tcPr>
            <w:tcW w:w="9944" w:type="dxa"/>
            <w:gridSpan w:val="7"/>
            <w:tcBorders>
              <w:top w:val="nil"/>
              <w:left w:val="nil"/>
              <w:bottom w:val="nil"/>
              <w:right w:val="nil"/>
            </w:tcBorders>
            <w:shd w:val="clear" w:color="auto" w:fill="FFFFFF"/>
            <w:vAlign w:val="center"/>
          </w:tcPr>
          <w:p w14:paraId="302BA21A" w14:textId="77777777" w:rsidR="00E939D6" w:rsidRPr="005464F2" w:rsidRDefault="00E939D6" w:rsidP="00104D3F">
            <w:pPr>
              <w:pStyle w:val="123"/>
              <w:ind w:leftChars="-31" w:left="-50" w:firstLineChars="0" w:firstLine="0"/>
              <w:jc w:val="center"/>
              <w:rPr>
                <w:color w:val="auto"/>
                <w:sz w:val="28"/>
                <w:u w:val="single"/>
              </w:rPr>
            </w:pPr>
            <w:r w:rsidRPr="005464F2">
              <w:rPr>
                <w:rFonts w:hint="eastAsia"/>
                <w:color w:val="auto"/>
                <w:sz w:val="32"/>
                <w:szCs w:val="32"/>
                <w:u w:val="single"/>
              </w:rPr>
              <w:lastRenderedPageBreak/>
              <w:t>（三）餘</w:t>
            </w:r>
            <w:proofErr w:type="gramStart"/>
            <w:r w:rsidRPr="005464F2">
              <w:rPr>
                <w:rFonts w:hint="eastAsia"/>
                <w:color w:val="auto"/>
                <w:sz w:val="32"/>
                <w:szCs w:val="32"/>
                <w:u w:val="single"/>
              </w:rPr>
              <w:t>絀</w:t>
            </w:r>
            <w:proofErr w:type="gramEnd"/>
            <w:r w:rsidRPr="005464F2">
              <w:rPr>
                <w:rFonts w:hint="eastAsia"/>
                <w:color w:val="auto"/>
                <w:sz w:val="32"/>
                <w:szCs w:val="32"/>
                <w:u w:val="single"/>
              </w:rPr>
              <w:t>審定後</w:t>
            </w:r>
            <w:proofErr w:type="gramStart"/>
            <w:r w:rsidRPr="005464F2">
              <w:rPr>
                <w:rFonts w:hint="eastAsia"/>
                <w:color w:val="auto"/>
                <w:sz w:val="32"/>
                <w:szCs w:val="32"/>
                <w:u w:val="single"/>
              </w:rPr>
              <w:t>平衡綜</w:t>
            </w:r>
            <w:proofErr w:type="gramEnd"/>
            <w:r w:rsidRPr="005464F2">
              <w:rPr>
                <w:rFonts w:hint="eastAsia"/>
                <w:color w:val="auto"/>
                <w:sz w:val="32"/>
                <w:szCs w:val="32"/>
                <w:u w:val="single"/>
              </w:rPr>
              <w:t>計表</w:t>
            </w:r>
            <w:r w:rsidRPr="005464F2">
              <w:rPr>
                <w:rFonts w:hint="eastAsia"/>
                <w:color w:val="auto"/>
                <w:szCs w:val="24"/>
                <w:u w:val="single"/>
              </w:rPr>
              <w:t>（科目別）</w:t>
            </w:r>
          </w:p>
        </w:tc>
      </w:tr>
      <w:tr w:rsidR="00E939D6" w:rsidRPr="005464F2" w14:paraId="058E8536" w14:textId="77777777" w:rsidTr="00104D3F">
        <w:trPr>
          <w:cantSplit/>
          <w:trHeight w:val="567"/>
          <w:jc w:val="right"/>
        </w:trPr>
        <w:tc>
          <w:tcPr>
            <w:tcW w:w="9944" w:type="dxa"/>
            <w:gridSpan w:val="7"/>
            <w:tcBorders>
              <w:top w:val="nil"/>
              <w:left w:val="nil"/>
              <w:bottom w:val="nil"/>
              <w:right w:val="nil"/>
            </w:tcBorders>
            <w:shd w:val="clear" w:color="auto" w:fill="FFFFFF"/>
            <w:vAlign w:val="center"/>
          </w:tcPr>
          <w:p w14:paraId="537D3607" w14:textId="77777777" w:rsidR="00E939D6" w:rsidRPr="005464F2" w:rsidRDefault="00E939D6" w:rsidP="00104D3F">
            <w:pPr>
              <w:jc w:val="center"/>
              <w:rPr>
                <w:rFonts w:hAnsi="標楷體"/>
                <w:kern w:val="0"/>
                <w:sz w:val="24"/>
                <w:szCs w:val="32"/>
              </w:rPr>
            </w:pPr>
            <w:r w:rsidRPr="005464F2">
              <w:rPr>
                <w:rFonts w:hAnsi="標楷體" w:hint="eastAsia"/>
                <w:kern w:val="0"/>
                <w:sz w:val="24"/>
                <w:szCs w:val="32"/>
              </w:rPr>
              <w:t>中華民國113年12月31日</w:t>
            </w:r>
          </w:p>
        </w:tc>
      </w:tr>
      <w:tr w:rsidR="00E939D6" w:rsidRPr="005464F2" w14:paraId="569B649E" w14:textId="77777777" w:rsidTr="00104D3F">
        <w:trPr>
          <w:cantSplit/>
          <w:trHeight w:val="340"/>
          <w:jc w:val="right"/>
        </w:trPr>
        <w:tc>
          <w:tcPr>
            <w:tcW w:w="9944" w:type="dxa"/>
            <w:gridSpan w:val="7"/>
            <w:tcBorders>
              <w:top w:val="nil"/>
              <w:left w:val="nil"/>
              <w:bottom w:val="single" w:sz="8" w:space="0" w:color="auto"/>
              <w:right w:val="nil"/>
            </w:tcBorders>
            <w:shd w:val="clear" w:color="auto" w:fill="FFFFFF"/>
            <w:vAlign w:val="center"/>
          </w:tcPr>
          <w:p w14:paraId="479913DA" w14:textId="77777777" w:rsidR="00E939D6" w:rsidRPr="005464F2" w:rsidRDefault="00E939D6" w:rsidP="00104D3F">
            <w:pPr>
              <w:tabs>
                <w:tab w:val="left" w:pos="4080"/>
              </w:tabs>
              <w:snapToGrid w:val="0"/>
              <w:spacing w:line="240" w:lineRule="exact"/>
              <w:rPr>
                <w:rFonts w:hAnsi="標楷體"/>
                <w:sz w:val="18"/>
                <w:szCs w:val="18"/>
              </w:rPr>
            </w:pPr>
            <w:r w:rsidRPr="005464F2">
              <w:rPr>
                <w:rFonts w:hAnsi="標楷體" w:hint="eastAsia"/>
                <w:sz w:val="18"/>
                <w:szCs w:val="18"/>
              </w:rPr>
              <w:t>單位：新臺幣元</w:t>
            </w:r>
          </w:p>
        </w:tc>
      </w:tr>
      <w:tr w:rsidR="00E939D6" w:rsidRPr="005464F2" w14:paraId="6627B599" w14:textId="77777777" w:rsidTr="00104D3F">
        <w:trPr>
          <w:cantSplit/>
          <w:trHeight w:val="850"/>
          <w:jc w:val="right"/>
        </w:trPr>
        <w:tc>
          <w:tcPr>
            <w:tcW w:w="2605" w:type="dxa"/>
            <w:vMerge w:val="restart"/>
            <w:tcBorders>
              <w:top w:val="single" w:sz="8" w:space="0" w:color="auto"/>
              <w:left w:val="nil"/>
              <w:bottom w:val="single" w:sz="4" w:space="0" w:color="auto"/>
              <w:right w:val="single" w:sz="4" w:space="0" w:color="auto"/>
            </w:tcBorders>
            <w:shd w:val="clear" w:color="auto" w:fill="FFFFFF"/>
            <w:vAlign w:val="center"/>
          </w:tcPr>
          <w:p w14:paraId="226FD3BF" w14:textId="77777777" w:rsidR="00E939D6" w:rsidRPr="005464F2" w:rsidRDefault="00E939D6" w:rsidP="00104D3F">
            <w:pPr>
              <w:snapToGrid w:val="0"/>
              <w:ind w:leftChars="20" w:left="32" w:rightChars="20" w:right="32"/>
              <w:jc w:val="distribute"/>
              <w:rPr>
                <w:rFonts w:hAnsi="標楷體"/>
                <w:bCs/>
                <w:snapToGrid w:val="0"/>
                <w:kern w:val="0"/>
                <w:sz w:val="20"/>
              </w:rPr>
            </w:pPr>
            <w:r w:rsidRPr="005464F2">
              <w:rPr>
                <w:rFonts w:hAnsi="標楷體" w:hint="eastAsia"/>
                <w:bCs/>
                <w:snapToGrid w:val="0"/>
                <w:kern w:val="0"/>
                <w:sz w:val="20"/>
              </w:rPr>
              <w:t>科目</w:t>
            </w:r>
          </w:p>
        </w:tc>
        <w:tc>
          <w:tcPr>
            <w:tcW w:w="2448" w:type="dxa"/>
            <w:gridSpan w:val="2"/>
            <w:tcBorders>
              <w:top w:val="single" w:sz="8" w:space="0" w:color="auto"/>
              <w:left w:val="single" w:sz="4" w:space="0" w:color="auto"/>
              <w:bottom w:val="single" w:sz="4" w:space="0" w:color="auto"/>
              <w:right w:val="single" w:sz="4" w:space="0" w:color="auto"/>
            </w:tcBorders>
            <w:shd w:val="clear" w:color="auto" w:fill="FFFFFF"/>
            <w:vAlign w:val="center"/>
          </w:tcPr>
          <w:p w14:paraId="371B11C4" w14:textId="77777777" w:rsidR="00E939D6" w:rsidRPr="005464F2" w:rsidRDefault="00E939D6" w:rsidP="00104D3F">
            <w:pPr>
              <w:snapToGrid w:val="0"/>
              <w:ind w:leftChars="20" w:left="32" w:rightChars="20" w:right="32"/>
              <w:jc w:val="distribute"/>
              <w:rPr>
                <w:rFonts w:hAnsi="標楷體"/>
                <w:bCs/>
                <w:snapToGrid w:val="0"/>
                <w:kern w:val="0"/>
                <w:sz w:val="20"/>
              </w:rPr>
            </w:pPr>
            <w:r w:rsidRPr="005464F2">
              <w:rPr>
                <w:rFonts w:hAnsi="標楷體" w:cs="新細明體" w:hint="eastAsia"/>
                <w:bCs/>
                <w:snapToGrid w:val="0"/>
                <w:kern w:val="0"/>
                <w:sz w:val="20"/>
              </w:rPr>
              <w:t>113年</w:t>
            </w:r>
            <w:r w:rsidRPr="005464F2">
              <w:rPr>
                <w:rFonts w:hAnsi="標楷體" w:hint="eastAsia"/>
                <w:bCs/>
                <w:snapToGrid w:val="0"/>
                <w:kern w:val="0"/>
                <w:sz w:val="20"/>
              </w:rPr>
              <w:t>12月31日</w:t>
            </w:r>
          </w:p>
        </w:tc>
        <w:tc>
          <w:tcPr>
            <w:tcW w:w="2447" w:type="dxa"/>
            <w:gridSpan w:val="2"/>
            <w:tcBorders>
              <w:top w:val="single" w:sz="8" w:space="0" w:color="auto"/>
              <w:left w:val="single" w:sz="4" w:space="0" w:color="auto"/>
              <w:bottom w:val="single" w:sz="4" w:space="0" w:color="auto"/>
              <w:right w:val="single" w:sz="4" w:space="0" w:color="auto"/>
            </w:tcBorders>
            <w:shd w:val="clear" w:color="auto" w:fill="FFFFFF"/>
            <w:vAlign w:val="center"/>
          </w:tcPr>
          <w:p w14:paraId="24855BB4" w14:textId="77777777" w:rsidR="00E939D6" w:rsidRPr="005464F2" w:rsidRDefault="00E939D6" w:rsidP="00104D3F">
            <w:pPr>
              <w:snapToGrid w:val="0"/>
              <w:ind w:leftChars="20" w:left="32" w:rightChars="20" w:right="32"/>
              <w:jc w:val="distribute"/>
              <w:rPr>
                <w:rFonts w:hAnsi="標楷體"/>
                <w:bCs/>
                <w:snapToGrid w:val="0"/>
                <w:kern w:val="0"/>
                <w:sz w:val="20"/>
              </w:rPr>
            </w:pPr>
            <w:r w:rsidRPr="005464F2">
              <w:rPr>
                <w:rFonts w:hAnsi="標楷體" w:cs="新細明體" w:hint="eastAsia"/>
                <w:bCs/>
                <w:snapToGrid w:val="0"/>
                <w:kern w:val="0"/>
                <w:sz w:val="20"/>
              </w:rPr>
              <w:t>112年</w:t>
            </w:r>
            <w:r w:rsidRPr="005464F2">
              <w:rPr>
                <w:rFonts w:hAnsi="標楷體" w:hint="eastAsia"/>
                <w:bCs/>
                <w:snapToGrid w:val="0"/>
                <w:kern w:val="0"/>
                <w:sz w:val="20"/>
              </w:rPr>
              <w:t>12月31日</w:t>
            </w:r>
          </w:p>
        </w:tc>
        <w:tc>
          <w:tcPr>
            <w:tcW w:w="2444" w:type="dxa"/>
            <w:gridSpan w:val="2"/>
            <w:tcBorders>
              <w:top w:val="single" w:sz="8" w:space="0" w:color="auto"/>
              <w:left w:val="single" w:sz="4" w:space="0" w:color="auto"/>
              <w:bottom w:val="single" w:sz="4" w:space="0" w:color="auto"/>
              <w:right w:val="nil"/>
            </w:tcBorders>
            <w:shd w:val="clear" w:color="auto" w:fill="FFFFFF"/>
            <w:vAlign w:val="center"/>
          </w:tcPr>
          <w:p w14:paraId="2B1BD784" w14:textId="77777777" w:rsidR="00E939D6" w:rsidRPr="005464F2" w:rsidRDefault="00E939D6" w:rsidP="00104D3F">
            <w:pPr>
              <w:snapToGrid w:val="0"/>
              <w:ind w:leftChars="20" w:left="32" w:rightChars="20" w:right="32"/>
              <w:jc w:val="distribute"/>
              <w:rPr>
                <w:rFonts w:hAnsi="標楷體"/>
                <w:bCs/>
                <w:snapToGrid w:val="0"/>
                <w:kern w:val="0"/>
                <w:sz w:val="20"/>
              </w:rPr>
            </w:pPr>
            <w:r w:rsidRPr="005464F2">
              <w:rPr>
                <w:rFonts w:hAnsi="標楷體" w:hint="eastAsia"/>
                <w:bCs/>
                <w:snapToGrid w:val="0"/>
                <w:kern w:val="0"/>
                <w:sz w:val="20"/>
              </w:rPr>
              <w:t>比較增減</w:t>
            </w:r>
          </w:p>
        </w:tc>
      </w:tr>
      <w:tr w:rsidR="00E939D6" w:rsidRPr="005464F2" w14:paraId="49109B80" w14:textId="77777777" w:rsidTr="00104D3F">
        <w:trPr>
          <w:trHeight w:val="850"/>
          <w:jc w:val="right"/>
        </w:trPr>
        <w:tc>
          <w:tcPr>
            <w:tcW w:w="2605" w:type="dxa"/>
            <w:vMerge/>
            <w:tcBorders>
              <w:top w:val="single" w:sz="4" w:space="0" w:color="auto"/>
              <w:left w:val="nil"/>
              <w:bottom w:val="single" w:sz="8" w:space="0" w:color="auto"/>
              <w:right w:val="single" w:sz="4" w:space="0" w:color="auto"/>
            </w:tcBorders>
            <w:shd w:val="clear" w:color="auto" w:fill="FFFFFF"/>
            <w:vAlign w:val="center"/>
          </w:tcPr>
          <w:p w14:paraId="1C6E95D6" w14:textId="77777777" w:rsidR="00E939D6" w:rsidRPr="005464F2" w:rsidRDefault="00E939D6" w:rsidP="00104D3F">
            <w:pPr>
              <w:widowControl/>
              <w:snapToGrid w:val="0"/>
              <w:rPr>
                <w:bCs/>
                <w:snapToGrid w:val="0"/>
                <w:kern w:val="0"/>
                <w:sz w:val="24"/>
                <w:szCs w:val="24"/>
              </w:rPr>
            </w:pPr>
          </w:p>
        </w:tc>
        <w:tc>
          <w:tcPr>
            <w:tcW w:w="1594" w:type="dxa"/>
            <w:tcBorders>
              <w:top w:val="single" w:sz="4" w:space="0" w:color="auto"/>
              <w:left w:val="single" w:sz="4" w:space="0" w:color="auto"/>
              <w:bottom w:val="single" w:sz="8" w:space="0" w:color="auto"/>
              <w:right w:val="single" w:sz="4" w:space="0" w:color="auto"/>
            </w:tcBorders>
            <w:shd w:val="clear" w:color="auto" w:fill="FFFFFF"/>
            <w:vAlign w:val="center"/>
          </w:tcPr>
          <w:p w14:paraId="5976F1C1" w14:textId="77777777" w:rsidR="00E939D6" w:rsidRPr="005464F2" w:rsidRDefault="00E939D6" w:rsidP="00104D3F">
            <w:pPr>
              <w:snapToGrid w:val="0"/>
              <w:ind w:leftChars="20" w:left="32" w:rightChars="20" w:right="32"/>
              <w:jc w:val="distribute"/>
              <w:rPr>
                <w:rFonts w:hAnsi="標楷體"/>
                <w:bCs/>
                <w:snapToGrid w:val="0"/>
                <w:kern w:val="0"/>
                <w:sz w:val="20"/>
              </w:rPr>
            </w:pPr>
            <w:r w:rsidRPr="005464F2">
              <w:rPr>
                <w:rFonts w:hAnsi="標楷體" w:hint="eastAsia"/>
                <w:bCs/>
                <w:snapToGrid w:val="0"/>
                <w:kern w:val="0"/>
                <w:sz w:val="20"/>
              </w:rPr>
              <w:t>金額</w:t>
            </w:r>
          </w:p>
        </w:tc>
        <w:tc>
          <w:tcPr>
            <w:tcW w:w="854" w:type="dxa"/>
            <w:tcBorders>
              <w:top w:val="single" w:sz="4" w:space="0" w:color="auto"/>
              <w:left w:val="single" w:sz="4" w:space="0" w:color="auto"/>
              <w:bottom w:val="single" w:sz="8" w:space="0" w:color="auto"/>
              <w:right w:val="single" w:sz="4" w:space="0" w:color="auto"/>
            </w:tcBorders>
            <w:shd w:val="clear" w:color="auto" w:fill="FFFFFF"/>
            <w:vAlign w:val="center"/>
          </w:tcPr>
          <w:p w14:paraId="43257019" w14:textId="77777777" w:rsidR="00E939D6" w:rsidRPr="005464F2" w:rsidRDefault="00E939D6" w:rsidP="00104D3F">
            <w:pPr>
              <w:snapToGrid w:val="0"/>
              <w:jc w:val="distribute"/>
              <w:rPr>
                <w:rFonts w:hAnsi="標楷體"/>
                <w:bCs/>
                <w:snapToGrid w:val="0"/>
                <w:kern w:val="0"/>
                <w:sz w:val="20"/>
              </w:rPr>
            </w:pPr>
            <w:r w:rsidRPr="005464F2">
              <w:rPr>
                <w:rFonts w:hAnsi="標楷體" w:hint="eastAsia"/>
                <w:bCs/>
                <w:snapToGrid w:val="0"/>
                <w:kern w:val="0"/>
                <w:sz w:val="20"/>
              </w:rPr>
              <w:t>％</w:t>
            </w:r>
          </w:p>
        </w:tc>
        <w:tc>
          <w:tcPr>
            <w:tcW w:w="1593" w:type="dxa"/>
            <w:tcBorders>
              <w:top w:val="single" w:sz="4" w:space="0" w:color="auto"/>
              <w:left w:val="single" w:sz="4" w:space="0" w:color="auto"/>
              <w:bottom w:val="single" w:sz="8" w:space="0" w:color="auto"/>
              <w:right w:val="single" w:sz="4" w:space="0" w:color="auto"/>
            </w:tcBorders>
            <w:shd w:val="clear" w:color="auto" w:fill="FFFFFF"/>
            <w:vAlign w:val="center"/>
          </w:tcPr>
          <w:p w14:paraId="0E4A5A02" w14:textId="77777777" w:rsidR="00E939D6" w:rsidRPr="005464F2" w:rsidRDefault="00E939D6" w:rsidP="00104D3F">
            <w:pPr>
              <w:snapToGrid w:val="0"/>
              <w:ind w:leftChars="20" w:left="32" w:rightChars="20" w:right="32"/>
              <w:jc w:val="distribute"/>
              <w:rPr>
                <w:rFonts w:hAnsi="標楷體"/>
                <w:bCs/>
                <w:snapToGrid w:val="0"/>
                <w:kern w:val="0"/>
                <w:sz w:val="20"/>
              </w:rPr>
            </w:pPr>
            <w:r w:rsidRPr="005464F2">
              <w:rPr>
                <w:rFonts w:hAnsi="標楷體" w:hint="eastAsia"/>
                <w:bCs/>
                <w:snapToGrid w:val="0"/>
                <w:kern w:val="0"/>
                <w:sz w:val="20"/>
              </w:rPr>
              <w:t>金額</w:t>
            </w:r>
          </w:p>
        </w:tc>
        <w:tc>
          <w:tcPr>
            <w:tcW w:w="854" w:type="dxa"/>
            <w:tcBorders>
              <w:top w:val="single" w:sz="4" w:space="0" w:color="auto"/>
              <w:left w:val="single" w:sz="4" w:space="0" w:color="auto"/>
              <w:bottom w:val="single" w:sz="8" w:space="0" w:color="auto"/>
              <w:right w:val="single" w:sz="4" w:space="0" w:color="auto"/>
            </w:tcBorders>
            <w:shd w:val="clear" w:color="auto" w:fill="FFFFFF"/>
            <w:vAlign w:val="center"/>
          </w:tcPr>
          <w:p w14:paraId="556BB9EB" w14:textId="77777777" w:rsidR="00E939D6" w:rsidRPr="005464F2" w:rsidRDefault="00E939D6" w:rsidP="00104D3F">
            <w:pPr>
              <w:snapToGrid w:val="0"/>
              <w:jc w:val="distribute"/>
              <w:rPr>
                <w:rFonts w:hAnsi="標楷體"/>
                <w:bCs/>
                <w:snapToGrid w:val="0"/>
                <w:kern w:val="0"/>
                <w:sz w:val="20"/>
              </w:rPr>
            </w:pPr>
            <w:r w:rsidRPr="005464F2">
              <w:rPr>
                <w:rFonts w:hAnsi="標楷體" w:hint="eastAsia"/>
                <w:bCs/>
                <w:snapToGrid w:val="0"/>
                <w:kern w:val="0"/>
                <w:sz w:val="20"/>
              </w:rPr>
              <w:t>％</w:t>
            </w:r>
          </w:p>
        </w:tc>
        <w:tc>
          <w:tcPr>
            <w:tcW w:w="1593" w:type="dxa"/>
            <w:tcBorders>
              <w:top w:val="single" w:sz="4" w:space="0" w:color="auto"/>
              <w:left w:val="single" w:sz="4" w:space="0" w:color="auto"/>
              <w:bottom w:val="single" w:sz="8" w:space="0" w:color="auto"/>
              <w:right w:val="single" w:sz="4" w:space="0" w:color="auto"/>
            </w:tcBorders>
            <w:shd w:val="clear" w:color="auto" w:fill="FFFFFF"/>
            <w:vAlign w:val="center"/>
          </w:tcPr>
          <w:p w14:paraId="20C8593E" w14:textId="77777777" w:rsidR="00E939D6" w:rsidRPr="005464F2" w:rsidRDefault="00E939D6" w:rsidP="00104D3F">
            <w:pPr>
              <w:snapToGrid w:val="0"/>
              <w:ind w:leftChars="20" w:left="32" w:rightChars="20" w:right="32"/>
              <w:jc w:val="distribute"/>
              <w:rPr>
                <w:rFonts w:hAnsi="標楷體"/>
                <w:bCs/>
                <w:snapToGrid w:val="0"/>
                <w:kern w:val="0"/>
                <w:sz w:val="20"/>
              </w:rPr>
            </w:pPr>
            <w:r w:rsidRPr="005464F2">
              <w:rPr>
                <w:rFonts w:hAnsi="標楷體" w:hint="eastAsia"/>
                <w:bCs/>
                <w:snapToGrid w:val="0"/>
                <w:kern w:val="0"/>
                <w:sz w:val="20"/>
              </w:rPr>
              <w:t>金額</w:t>
            </w:r>
          </w:p>
        </w:tc>
        <w:tc>
          <w:tcPr>
            <w:tcW w:w="851" w:type="dxa"/>
            <w:tcBorders>
              <w:top w:val="single" w:sz="4" w:space="0" w:color="auto"/>
              <w:left w:val="single" w:sz="4" w:space="0" w:color="auto"/>
              <w:bottom w:val="single" w:sz="8" w:space="0" w:color="auto"/>
              <w:right w:val="nil"/>
            </w:tcBorders>
            <w:shd w:val="clear" w:color="auto" w:fill="FFFFFF"/>
            <w:vAlign w:val="center"/>
          </w:tcPr>
          <w:p w14:paraId="41147671" w14:textId="77777777" w:rsidR="00E939D6" w:rsidRPr="005464F2" w:rsidRDefault="00E939D6" w:rsidP="00104D3F">
            <w:pPr>
              <w:snapToGrid w:val="0"/>
              <w:jc w:val="distribute"/>
              <w:rPr>
                <w:rFonts w:hAnsi="標楷體"/>
                <w:bCs/>
                <w:snapToGrid w:val="0"/>
                <w:kern w:val="0"/>
                <w:sz w:val="20"/>
              </w:rPr>
            </w:pPr>
            <w:r w:rsidRPr="005464F2">
              <w:rPr>
                <w:rFonts w:hAnsi="標楷體" w:hint="eastAsia"/>
                <w:bCs/>
                <w:snapToGrid w:val="0"/>
                <w:kern w:val="0"/>
                <w:sz w:val="20"/>
              </w:rPr>
              <w:t>％</w:t>
            </w:r>
          </w:p>
        </w:tc>
      </w:tr>
      <w:tr w:rsidR="00E939D6" w:rsidRPr="005464F2" w14:paraId="186FA88C" w14:textId="77777777" w:rsidTr="00104D3F">
        <w:tblPrEx>
          <w:tblBorders>
            <w:top w:val="none" w:sz="0" w:space="0" w:color="auto"/>
            <w:left w:val="none" w:sz="0" w:space="0" w:color="auto"/>
            <w:bottom w:val="none" w:sz="0" w:space="0" w:color="auto"/>
            <w:right w:val="none" w:sz="0" w:space="0" w:color="auto"/>
          </w:tblBorders>
        </w:tblPrEx>
        <w:trPr>
          <w:trHeight w:val="765"/>
          <w:jc w:val="right"/>
        </w:trPr>
        <w:tc>
          <w:tcPr>
            <w:tcW w:w="2605" w:type="dxa"/>
            <w:tcBorders>
              <w:top w:val="single" w:sz="8" w:space="0" w:color="auto"/>
              <w:left w:val="nil"/>
              <w:bottom w:val="nil"/>
              <w:right w:val="nil"/>
            </w:tcBorders>
            <w:noWrap/>
            <w:tcMar>
              <w:top w:w="15" w:type="dxa"/>
              <w:left w:w="15" w:type="dxa"/>
              <w:bottom w:w="0" w:type="dxa"/>
              <w:right w:w="15" w:type="dxa"/>
            </w:tcMar>
            <w:vAlign w:val="center"/>
          </w:tcPr>
          <w:p w14:paraId="1D2A5E29" w14:textId="77777777" w:rsidR="00E939D6" w:rsidRPr="005464F2" w:rsidRDefault="00E939D6" w:rsidP="00104D3F">
            <w:pPr>
              <w:widowControl/>
              <w:spacing w:line="400" w:lineRule="exact"/>
              <w:ind w:rightChars="15" w:right="24"/>
              <w:jc w:val="distribute"/>
              <w:rPr>
                <w:rFonts w:hAnsi="標楷體"/>
                <w:b/>
                <w:noProof/>
                <w:kern w:val="0"/>
                <w:sz w:val="20"/>
              </w:rPr>
            </w:pPr>
            <w:r w:rsidRPr="005464F2">
              <w:rPr>
                <w:rFonts w:hAnsi="標楷體" w:hint="eastAsia"/>
                <w:b/>
                <w:sz w:val="20"/>
              </w:rPr>
              <w:t>資產</w:t>
            </w:r>
          </w:p>
        </w:tc>
        <w:tc>
          <w:tcPr>
            <w:tcW w:w="1594" w:type="dxa"/>
            <w:tcBorders>
              <w:top w:val="single" w:sz="8" w:space="0" w:color="auto"/>
              <w:left w:val="single" w:sz="4" w:space="0" w:color="auto"/>
              <w:bottom w:val="nil"/>
              <w:right w:val="single" w:sz="4" w:space="0" w:color="auto"/>
            </w:tcBorders>
            <w:noWrap/>
            <w:tcMar>
              <w:top w:w="15" w:type="dxa"/>
              <w:left w:w="15" w:type="dxa"/>
              <w:bottom w:w="0" w:type="dxa"/>
              <w:right w:w="0" w:type="dxa"/>
            </w:tcMar>
            <w:vAlign w:val="center"/>
          </w:tcPr>
          <w:p w14:paraId="7D6B0A81"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rPr>
            </w:pPr>
            <w:r w:rsidRPr="005464F2">
              <w:rPr>
                <w:rFonts w:ascii="細明體" w:eastAsia="細明體" w:hAnsi="細明體" w:hint="eastAsia"/>
                <w:b/>
                <w:sz w:val="18"/>
                <w:szCs w:val="18"/>
              </w:rPr>
              <w:t>116,263,574,012</w:t>
            </w:r>
          </w:p>
        </w:tc>
        <w:tc>
          <w:tcPr>
            <w:tcW w:w="854" w:type="dxa"/>
            <w:tcBorders>
              <w:top w:val="single" w:sz="8" w:space="0" w:color="auto"/>
              <w:left w:val="nil"/>
              <w:bottom w:val="nil"/>
              <w:right w:val="single" w:sz="4" w:space="0" w:color="auto"/>
            </w:tcBorders>
            <w:noWrap/>
            <w:tcMar>
              <w:top w:w="15" w:type="dxa"/>
              <w:left w:w="15" w:type="dxa"/>
              <w:bottom w:w="0" w:type="dxa"/>
              <w:right w:w="15" w:type="dxa"/>
            </w:tcMar>
            <w:vAlign w:val="center"/>
          </w:tcPr>
          <w:p w14:paraId="0E7EFF3C"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rPr>
            </w:pPr>
            <w:r w:rsidRPr="005464F2">
              <w:rPr>
                <w:rFonts w:ascii="細明體" w:eastAsia="細明體" w:hAnsi="細明體" w:hint="eastAsia"/>
                <w:b/>
                <w:sz w:val="18"/>
                <w:szCs w:val="18"/>
              </w:rPr>
              <w:t>100.00</w:t>
            </w:r>
          </w:p>
        </w:tc>
        <w:tc>
          <w:tcPr>
            <w:tcW w:w="1593" w:type="dxa"/>
            <w:tcBorders>
              <w:top w:val="single" w:sz="8" w:space="0" w:color="auto"/>
              <w:left w:val="nil"/>
              <w:bottom w:val="nil"/>
              <w:right w:val="single" w:sz="4" w:space="0" w:color="auto"/>
            </w:tcBorders>
            <w:noWrap/>
            <w:tcMar>
              <w:top w:w="15" w:type="dxa"/>
              <w:left w:w="15" w:type="dxa"/>
              <w:bottom w:w="0" w:type="dxa"/>
              <w:right w:w="15" w:type="dxa"/>
            </w:tcMar>
            <w:vAlign w:val="center"/>
          </w:tcPr>
          <w:p w14:paraId="39126AC0"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highlight w:val="yellow"/>
              </w:rPr>
            </w:pPr>
            <w:r w:rsidRPr="005464F2">
              <w:rPr>
                <w:rFonts w:ascii="細明體" w:eastAsia="細明體" w:hAnsi="細明體" w:hint="eastAsia"/>
                <w:b/>
                <w:sz w:val="18"/>
                <w:szCs w:val="18"/>
              </w:rPr>
              <w:t>108,994,476,765</w:t>
            </w:r>
          </w:p>
        </w:tc>
        <w:tc>
          <w:tcPr>
            <w:tcW w:w="854" w:type="dxa"/>
            <w:tcBorders>
              <w:top w:val="single" w:sz="8" w:space="0" w:color="auto"/>
              <w:left w:val="nil"/>
              <w:bottom w:val="nil"/>
              <w:right w:val="single" w:sz="4" w:space="0" w:color="auto"/>
            </w:tcBorders>
            <w:noWrap/>
            <w:tcMar>
              <w:top w:w="15" w:type="dxa"/>
              <w:left w:w="15" w:type="dxa"/>
              <w:bottom w:w="0" w:type="dxa"/>
              <w:right w:w="15" w:type="dxa"/>
            </w:tcMar>
            <w:vAlign w:val="center"/>
          </w:tcPr>
          <w:p w14:paraId="12962C4F"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highlight w:val="yellow"/>
              </w:rPr>
            </w:pPr>
            <w:r w:rsidRPr="005464F2">
              <w:rPr>
                <w:rFonts w:ascii="細明體" w:eastAsia="細明體" w:hAnsi="細明體" w:hint="eastAsia"/>
                <w:b/>
                <w:sz w:val="18"/>
                <w:szCs w:val="18"/>
              </w:rPr>
              <w:t>100.00</w:t>
            </w:r>
          </w:p>
        </w:tc>
        <w:tc>
          <w:tcPr>
            <w:tcW w:w="1593" w:type="dxa"/>
            <w:tcBorders>
              <w:top w:val="single" w:sz="8" w:space="0" w:color="auto"/>
              <w:left w:val="nil"/>
              <w:bottom w:val="nil"/>
              <w:right w:val="single" w:sz="4" w:space="0" w:color="auto"/>
            </w:tcBorders>
            <w:noWrap/>
            <w:tcMar>
              <w:top w:w="15" w:type="dxa"/>
              <w:left w:w="15" w:type="dxa"/>
              <w:bottom w:w="0" w:type="dxa"/>
              <w:right w:w="15" w:type="dxa"/>
            </w:tcMar>
            <w:vAlign w:val="center"/>
          </w:tcPr>
          <w:p w14:paraId="262E7D09"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rPr>
            </w:pPr>
            <w:r w:rsidRPr="005464F2">
              <w:rPr>
                <w:rFonts w:ascii="細明體" w:eastAsia="細明體" w:hAnsi="細明體" w:hint="eastAsia"/>
                <w:b/>
                <w:sz w:val="18"/>
                <w:szCs w:val="18"/>
              </w:rPr>
              <w:t>7,269,097,247</w:t>
            </w:r>
          </w:p>
        </w:tc>
        <w:tc>
          <w:tcPr>
            <w:tcW w:w="851" w:type="dxa"/>
            <w:tcBorders>
              <w:top w:val="single" w:sz="8" w:space="0" w:color="auto"/>
              <w:left w:val="nil"/>
              <w:bottom w:val="nil"/>
            </w:tcBorders>
            <w:noWrap/>
            <w:tcMar>
              <w:top w:w="15" w:type="dxa"/>
              <w:left w:w="15" w:type="dxa"/>
              <w:bottom w:w="0" w:type="dxa"/>
              <w:right w:w="15" w:type="dxa"/>
            </w:tcMar>
            <w:vAlign w:val="center"/>
          </w:tcPr>
          <w:p w14:paraId="607F8DCC"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rPr>
            </w:pPr>
            <w:r w:rsidRPr="005464F2">
              <w:rPr>
                <w:rFonts w:ascii="細明體" w:eastAsia="細明體" w:hAnsi="細明體" w:hint="eastAsia"/>
                <w:b/>
                <w:sz w:val="18"/>
                <w:szCs w:val="18"/>
              </w:rPr>
              <w:t>6.67</w:t>
            </w:r>
          </w:p>
        </w:tc>
      </w:tr>
      <w:tr w:rsidR="00E939D6" w:rsidRPr="005464F2" w14:paraId="59A0EFBF" w14:textId="77777777" w:rsidTr="00104D3F">
        <w:tblPrEx>
          <w:tblBorders>
            <w:top w:val="none" w:sz="0" w:space="0" w:color="auto"/>
            <w:left w:val="none" w:sz="0" w:space="0" w:color="auto"/>
            <w:bottom w:val="none" w:sz="0" w:space="0" w:color="auto"/>
            <w:right w:val="none" w:sz="0" w:space="0" w:color="auto"/>
          </w:tblBorders>
        </w:tblPrEx>
        <w:trPr>
          <w:trHeight w:val="652"/>
          <w:jc w:val="right"/>
        </w:trPr>
        <w:tc>
          <w:tcPr>
            <w:tcW w:w="2605" w:type="dxa"/>
            <w:tcBorders>
              <w:top w:val="nil"/>
              <w:left w:val="nil"/>
              <w:bottom w:val="nil"/>
              <w:right w:val="nil"/>
            </w:tcBorders>
            <w:noWrap/>
            <w:tcMar>
              <w:top w:w="15" w:type="dxa"/>
              <w:left w:w="15" w:type="dxa"/>
              <w:bottom w:w="0" w:type="dxa"/>
              <w:right w:w="15" w:type="dxa"/>
            </w:tcMar>
            <w:vAlign w:val="center"/>
          </w:tcPr>
          <w:p w14:paraId="0EA1C9BF" w14:textId="77777777" w:rsidR="00E939D6" w:rsidRPr="005464F2" w:rsidRDefault="00E939D6" w:rsidP="00104D3F">
            <w:pPr>
              <w:widowControl/>
              <w:snapToGrid w:val="0"/>
              <w:spacing w:line="400" w:lineRule="exact"/>
              <w:ind w:leftChars="120" w:left="192" w:rightChars="15" w:right="24"/>
              <w:jc w:val="distribute"/>
              <w:rPr>
                <w:rFonts w:hAnsi="標楷體"/>
                <w:noProof/>
                <w:kern w:val="0"/>
                <w:sz w:val="20"/>
              </w:rPr>
            </w:pPr>
            <w:r w:rsidRPr="005464F2">
              <w:rPr>
                <w:rFonts w:hint="eastAsia"/>
                <w:noProof/>
                <w:sz w:val="20"/>
              </w:rPr>
              <w:t>流動資產</w:t>
            </w:r>
          </w:p>
        </w:tc>
        <w:tc>
          <w:tcPr>
            <w:tcW w:w="1594" w:type="dxa"/>
            <w:tcBorders>
              <w:top w:val="nil"/>
              <w:left w:val="single" w:sz="4" w:space="0" w:color="auto"/>
              <w:bottom w:val="nil"/>
              <w:right w:val="single" w:sz="4" w:space="0" w:color="auto"/>
            </w:tcBorders>
            <w:noWrap/>
            <w:tcMar>
              <w:top w:w="15" w:type="dxa"/>
              <w:left w:w="15" w:type="dxa"/>
              <w:bottom w:w="0" w:type="dxa"/>
              <w:right w:w="0" w:type="dxa"/>
            </w:tcMar>
            <w:vAlign w:val="center"/>
          </w:tcPr>
          <w:p w14:paraId="6FC5516B"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31,441,838,945</w:t>
            </w:r>
          </w:p>
        </w:tc>
        <w:tc>
          <w:tcPr>
            <w:tcW w:w="854" w:type="dxa"/>
            <w:tcBorders>
              <w:top w:val="nil"/>
              <w:left w:val="nil"/>
              <w:bottom w:val="nil"/>
              <w:right w:val="single" w:sz="4" w:space="0" w:color="auto"/>
            </w:tcBorders>
            <w:noWrap/>
            <w:tcMar>
              <w:top w:w="15" w:type="dxa"/>
              <w:left w:w="15" w:type="dxa"/>
              <w:bottom w:w="0" w:type="dxa"/>
              <w:right w:w="15" w:type="dxa"/>
            </w:tcMar>
            <w:vAlign w:val="center"/>
          </w:tcPr>
          <w:p w14:paraId="7FD15613"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27.04</w:t>
            </w:r>
          </w:p>
        </w:tc>
        <w:tc>
          <w:tcPr>
            <w:tcW w:w="1593" w:type="dxa"/>
            <w:tcBorders>
              <w:top w:val="nil"/>
              <w:left w:val="nil"/>
              <w:bottom w:val="nil"/>
              <w:right w:val="single" w:sz="4" w:space="0" w:color="auto"/>
            </w:tcBorders>
            <w:noWrap/>
            <w:tcMar>
              <w:top w:w="15" w:type="dxa"/>
              <w:left w:w="15" w:type="dxa"/>
              <w:bottom w:w="0" w:type="dxa"/>
              <w:right w:w="15" w:type="dxa"/>
            </w:tcMar>
            <w:vAlign w:val="center"/>
          </w:tcPr>
          <w:p w14:paraId="1CE01FCC"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highlight w:val="yellow"/>
              </w:rPr>
            </w:pPr>
            <w:r w:rsidRPr="005464F2">
              <w:rPr>
                <w:rFonts w:ascii="細明體" w:eastAsia="細明體" w:hAnsi="細明體" w:hint="eastAsia"/>
                <w:sz w:val="18"/>
                <w:szCs w:val="18"/>
              </w:rPr>
              <w:t>28,814,741,316</w:t>
            </w:r>
          </w:p>
        </w:tc>
        <w:tc>
          <w:tcPr>
            <w:tcW w:w="854" w:type="dxa"/>
            <w:tcBorders>
              <w:top w:val="nil"/>
              <w:left w:val="nil"/>
              <w:bottom w:val="nil"/>
              <w:right w:val="single" w:sz="4" w:space="0" w:color="auto"/>
            </w:tcBorders>
            <w:noWrap/>
            <w:tcMar>
              <w:top w:w="15" w:type="dxa"/>
              <w:left w:w="15" w:type="dxa"/>
              <w:bottom w:w="0" w:type="dxa"/>
              <w:right w:w="15" w:type="dxa"/>
            </w:tcMar>
            <w:vAlign w:val="center"/>
          </w:tcPr>
          <w:p w14:paraId="5D30A98D"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highlight w:val="yellow"/>
              </w:rPr>
            </w:pPr>
            <w:r w:rsidRPr="005464F2">
              <w:rPr>
                <w:rFonts w:ascii="細明體" w:eastAsia="細明體" w:hAnsi="細明體" w:hint="eastAsia"/>
                <w:sz w:val="18"/>
                <w:szCs w:val="18"/>
              </w:rPr>
              <w:t>26.44</w:t>
            </w:r>
          </w:p>
        </w:tc>
        <w:tc>
          <w:tcPr>
            <w:tcW w:w="1593" w:type="dxa"/>
            <w:tcBorders>
              <w:top w:val="nil"/>
              <w:left w:val="nil"/>
              <w:bottom w:val="nil"/>
              <w:right w:val="single" w:sz="4" w:space="0" w:color="auto"/>
            </w:tcBorders>
            <w:noWrap/>
            <w:tcMar>
              <w:top w:w="15" w:type="dxa"/>
              <w:left w:w="15" w:type="dxa"/>
              <w:bottom w:w="0" w:type="dxa"/>
              <w:right w:w="15" w:type="dxa"/>
            </w:tcMar>
            <w:vAlign w:val="center"/>
          </w:tcPr>
          <w:p w14:paraId="2EE57B43"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2,627,097,629</w:t>
            </w:r>
          </w:p>
        </w:tc>
        <w:tc>
          <w:tcPr>
            <w:tcW w:w="851" w:type="dxa"/>
            <w:tcBorders>
              <w:top w:val="nil"/>
              <w:left w:val="nil"/>
              <w:bottom w:val="nil"/>
            </w:tcBorders>
            <w:noWrap/>
            <w:tcMar>
              <w:top w:w="15" w:type="dxa"/>
              <w:left w:w="15" w:type="dxa"/>
              <w:bottom w:w="0" w:type="dxa"/>
              <w:right w:w="15" w:type="dxa"/>
            </w:tcMar>
            <w:vAlign w:val="center"/>
          </w:tcPr>
          <w:p w14:paraId="34B6888A"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9.12</w:t>
            </w:r>
          </w:p>
        </w:tc>
      </w:tr>
      <w:tr w:rsidR="00E939D6" w:rsidRPr="005464F2" w14:paraId="62362DA1" w14:textId="77777777" w:rsidTr="00104D3F">
        <w:tblPrEx>
          <w:tblBorders>
            <w:top w:val="none" w:sz="0" w:space="0" w:color="auto"/>
            <w:left w:val="none" w:sz="0" w:space="0" w:color="auto"/>
            <w:bottom w:val="none" w:sz="0" w:space="0" w:color="auto"/>
            <w:right w:val="none" w:sz="0" w:space="0" w:color="auto"/>
          </w:tblBorders>
        </w:tblPrEx>
        <w:trPr>
          <w:trHeight w:val="652"/>
          <w:jc w:val="right"/>
        </w:trPr>
        <w:tc>
          <w:tcPr>
            <w:tcW w:w="2605" w:type="dxa"/>
            <w:tcBorders>
              <w:top w:val="nil"/>
              <w:left w:val="nil"/>
              <w:bottom w:val="nil"/>
              <w:right w:val="nil"/>
            </w:tcBorders>
            <w:noWrap/>
            <w:tcMar>
              <w:top w:w="15" w:type="dxa"/>
              <w:left w:w="15" w:type="dxa"/>
              <w:bottom w:w="0" w:type="dxa"/>
              <w:right w:w="15" w:type="dxa"/>
            </w:tcMar>
            <w:vAlign w:val="center"/>
          </w:tcPr>
          <w:p w14:paraId="0E1A5585" w14:textId="77777777" w:rsidR="00E939D6" w:rsidRPr="005464F2" w:rsidRDefault="00E939D6" w:rsidP="00104D3F">
            <w:pPr>
              <w:widowControl/>
              <w:snapToGrid w:val="0"/>
              <w:spacing w:line="400" w:lineRule="exact"/>
              <w:ind w:leftChars="120" w:left="192" w:rightChars="15" w:right="24"/>
              <w:jc w:val="distribute"/>
              <w:rPr>
                <w:noProof/>
                <w:sz w:val="20"/>
              </w:rPr>
            </w:pPr>
            <w:r w:rsidRPr="005464F2">
              <w:rPr>
                <w:rFonts w:hint="eastAsia"/>
                <w:noProof/>
                <w:sz w:val="20"/>
              </w:rPr>
              <w:t>長期貸墊款及準備金</w:t>
            </w:r>
          </w:p>
        </w:tc>
        <w:tc>
          <w:tcPr>
            <w:tcW w:w="1594" w:type="dxa"/>
            <w:tcBorders>
              <w:top w:val="nil"/>
              <w:left w:val="single" w:sz="4" w:space="0" w:color="auto"/>
              <w:bottom w:val="nil"/>
              <w:right w:val="single" w:sz="4" w:space="0" w:color="auto"/>
            </w:tcBorders>
            <w:noWrap/>
            <w:tcMar>
              <w:top w:w="15" w:type="dxa"/>
              <w:left w:w="15" w:type="dxa"/>
              <w:bottom w:w="0" w:type="dxa"/>
              <w:right w:w="0" w:type="dxa"/>
            </w:tcMar>
            <w:vAlign w:val="center"/>
          </w:tcPr>
          <w:p w14:paraId="234F8EB5"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32,773,553</w:t>
            </w:r>
          </w:p>
        </w:tc>
        <w:tc>
          <w:tcPr>
            <w:tcW w:w="854" w:type="dxa"/>
            <w:tcBorders>
              <w:top w:val="nil"/>
              <w:left w:val="nil"/>
              <w:bottom w:val="nil"/>
              <w:right w:val="single" w:sz="4" w:space="0" w:color="auto"/>
            </w:tcBorders>
            <w:noWrap/>
            <w:tcMar>
              <w:top w:w="15" w:type="dxa"/>
              <w:left w:w="15" w:type="dxa"/>
              <w:bottom w:w="0" w:type="dxa"/>
              <w:right w:w="15" w:type="dxa"/>
            </w:tcMar>
            <w:vAlign w:val="center"/>
          </w:tcPr>
          <w:p w14:paraId="3E2282DB"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0.03</w:t>
            </w:r>
          </w:p>
        </w:tc>
        <w:tc>
          <w:tcPr>
            <w:tcW w:w="1593" w:type="dxa"/>
            <w:tcBorders>
              <w:top w:val="nil"/>
              <w:left w:val="nil"/>
              <w:bottom w:val="nil"/>
              <w:right w:val="single" w:sz="4" w:space="0" w:color="auto"/>
            </w:tcBorders>
            <w:noWrap/>
            <w:tcMar>
              <w:top w:w="15" w:type="dxa"/>
              <w:left w:w="15" w:type="dxa"/>
              <w:bottom w:w="0" w:type="dxa"/>
              <w:right w:w="15" w:type="dxa"/>
            </w:tcMar>
            <w:vAlign w:val="center"/>
          </w:tcPr>
          <w:p w14:paraId="4D02E1E0"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highlight w:val="yellow"/>
              </w:rPr>
            </w:pPr>
            <w:r w:rsidRPr="005464F2">
              <w:rPr>
                <w:rFonts w:ascii="細明體" w:eastAsia="細明體" w:hAnsi="細明體"/>
                <w:sz w:val="18"/>
                <w:szCs w:val="18"/>
              </w:rPr>
              <w:t>28,372,155</w:t>
            </w:r>
          </w:p>
        </w:tc>
        <w:tc>
          <w:tcPr>
            <w:tcW w:w="854" w:type="dxa"/>
            <w:tcBorders>
              <w:top w:val="nil"/>
              <w:left w:val="nil"/>
              <w:bottom w:val="nil"/>
              <w:right w:val="single" w:sz="4" w:space="0" w:color="auto"/>
            </w:tcBorders>
            <w:noWrap/>
            <w:tcMar>
              <w:top w:w="15" w:type="dxa"/>
              <w:left w:w="15" w:type="dxa"/>
              <w:bottom w:w="0" w:type="dxa"/>
              <w:right w:w="15" w:type="dxa"/>
            </w:tcMar>
            <w:vAlign w:val="center"/>
          </w:tcPr>
          <w:p w14:paraId="02A031CF"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highlight w:val="yellow"/>
              </w:rPr>
            </w:pPr>
            <w:r w:rsidRPr="005464F2">
              <w:rPr>
                <w:rFonts w:ascii="細明體" w:eastAsia="細明體" w:hAnsi="細明體" w:hint="eastAsia"/>
                <w:sz w:val="18"/>
                <w:szCs w:val="18"/>
              </w:rPr>
              <w:t>0.03</w:t>
            </w:r>
          </w:p>
        </w:tc>
        <w:tc>
          <w:tcPr>
            <w:tcW w:w="1593" w:type="dxa"/>
            <w:tcBorders>
              <w:top w:val="nil"/>
              <w:left w:val="nil"/>
              <w:bottom w:val="nil"/>
              <w:right w:val="single" w:sz="4" w:space="0" w:color="auto"/>
            </w:tcBorders>
            <w:noWrap/>
            <w:tcMar>
              <w:top w:w="15" w:type="dxa"/>
              <w:left w:w="15" w:type="dxa"/>
              <w:bottom w:w="0" w:type="dxa"/>
              <w:right w:w="15" w:type="dxa"/>
            </w:tcMar>
            <w:vAlign w:val="center"/>
          </w:tcPr>
          <w:p w14:paraId="56A38719"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4,401,398</w:t>
            </w:r>
          </w:p>
        </w:tc>
        <w:tc>
          <w:tcPr>
            <w:tcW w:w="851" w:type="dxa"/>
            <w:tcBorders>
              <w:top w:val="nil"/>
              <w:left w:val="nil"/>
              <w:bottom w:val="nil"/>
            </w:tcBorders>
            <w:noWrap/>
            <w:tcMar>
              <w:top w:w="15" w:type="dxa"/>
              <w:left w:w="15" w:type="dxa"/>
              <w:bottom w:w="0" w:type="dxa"/>
              <w:right w:w="15" w:type="dxa"/>
            </w:tcMar>
            <w:vAlign w:val="center"/>
          </w:tcPr>
          <w:p w14:paraId="5A82AD10"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15.51</w:t>
            </w:r>
          </w:p>
        </w:tc>
      </w:tr>
      <w:tr w:rsidR="00E939D6" w:rsidRPr="005464F2" w14:paraId="478784D8" w14:textId="77777777" w:rsidTr="00104D3F">
        <w:tblPrEx>
          <w:tblBorders>
            <w:top w:val="none" w:sz="0" w:space="0" w:color="auto"/>
            <w:left w:val="none" w:sz="0" w:space="0" w:color="auto"/>
            <w:bottom w:val="none" w:sz="0" w:space="0" w:color="auto"/>
            <w:right w:val="none" w:sz="0" w:space="0" w:color="auto"/>
          </w:tblBorders>
        </w:tblPrEx>
        <w:trPr>
          <w:trHeight w:val="652"/>
          <w:jc w:val="right"/>
        </w:trPr>
        <w:tc>
          <w:tcPr>
            <w:tcW w:w="2605" w:type="dxa"/>
            <w:tcBorders>
              <w:top w:val="nil"/>
              <w:left w:val="nil"/>
              <w:bottom w:val="nil"/>
              <w:right w:val="nil"/>
            </w:tcBorders>
            <w:noWrap/>
            <w:tcMar>
              <w:top w:w="15" w:type="dxa"/>
              <w:left w:w="15" w:type="dxa"/>
              <w:bottom w:w="0" w:type="dxa"/>
              <w:right w:w="15" w:type="dxa"/>
            </w:tcMar>
            <w:vAlign w:val="center"/>
          </w:tcPr>
          <w:p w14:paraId="53816C21" w14:textId="77777777" w:rsidR="00E939D6" w:rsidRPr="005464F2" w:rsidRDefault="00E939D6" w:rsidP="00104D3F">
            <w:pPr>
              <w:widowControl/>
              <w:snapToGrid w:val="0"/>
              <w:spacing w:line="400" w:lineRule="exact"/>
              <w:ind w:leftChars="120" w:left="192" w:rightChars="15" w:right="24"/>
              <w:jc w:val="distribute"/>
              <w:rPr>
                <w:noProof/>
                <w:sz w:val="20"/>
              </w:rPr>
            </w:pPr>
            <w:r w:rsidRPr="005464F2">
              <w:rPr>
                <w:rFonts w:hint="eastAsia"/>
                <w:noProof/>
                <w:sz w:val="20"/>
              </w:rPr>
              <w:t>固定資產</w:t>
            </w:r>
          </w:p>
        </w:tc>
        <w:tc>
          <w:tcPr>
            <w:tcW w:w="1594" w:type="dxa"/>
            <w:tcBorders>
              <w:top w:val="nil"/>
              <w:left w:val="single" w:sz="4" w:space="0" w:color="auto"/>
              <w:bottom w:val="nil"/>
              <w:right w:val="single" w:sz="4" w:space="0" w:color="auto"/>
            </w:tcBorders>
            <w:noWrap/>
            <w:tcMar>
              <w:top w:w="15" w:type="dxa"/>
              <w:left w:w="15" w:type="dxa"/>
              <w:bottom w:w="0" w:type="dxa"/>
              <w:right w:w="0" w:type="dxa"/>
            </w:tcMar>
            <w:vAlign w:val="center"/>
          </w:tcPr>
          <w:p w14:paraId="271E0462"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84,590,472,253</w:t>
            </w:r>
          </w:p>
        </w:tc>
        <w:tc>
          <w:tcPr>
            <w:tcW w:w="854" w:type="dxa"/>
            <w:tcBorders>
              <w:top w:val="nil"/>
              <w:left w:val="nil"/>
              <w:bottom w:val="nil"/>
              <w:right w:val="single" w:sz="4" w:space="0" w:color="auto"/>
            </w:tcBorders>
            <w:noWrap/>
            <w:tcMar>
              <w:top w:w="15" w:type="dxa"/>
              <w:left w:w="15" w:type="dxa"/>
              <w:bottom w:w="0" w:type="dxa"/>
              <w:right w:w="15" w:type="dxa"/>
            </w:tcMar>
            <w:vAlign w:val="center"/>
          </w:tcPr>
          <w:p w14:paraId="459AE7A3"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72.76</w:t>
            </w:r>
          </w:p>
        </w:tc>
        <w:tc>
          <w:tcPr>
            <w:tcW w:w="1593" w:type="dxa"/>
            <w:tcBorders>
              <w:top w:val="nil"/>
              <w:left w:val="nil"/>
              <w:bottom w:val="nil"/>
              <w:right w:val="single" w:sz="4" w:space="0" w:color="auto"/>
            </w:tcBorders>
            <w:noWrap/>
            <w:tcMar>
              <w:top w:w="15" w:type="dxa"/>
              <w:left w:w="15" w:type="dxa"/>
              <w:bottom w:w="0" w:type="dxa"/>
              <w:right w:w="15" w:type="dxa"/>
            </w:tcMar>
            <w:vAlign w:val="center"/>
          </w:tcPr>
          <w:p w14:paraId="62B52F5B"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highlight w:val="yellow"/>
              </w:rPr>
            </w:pPr>
            <w:r w:rsidRPr="005464F2">
              <w:rPr>
                <w:rFonts w:ascii="細明體" w:eastAsia="細明體" w:hAnsi="細明體" w:hint="eastAsia"/>
                <w:sz w:val="18"/>
                <w:szCs w:val="18"/>
              </w:rPr>
              <w:t>79,875,833,099</w:t>
            </w:r>
          </w:p>
        </w:tc>
        <w:tc>
          <w:tcPr>
            <w:tcW w:w="854" w:type="dxa"/>
            <w:tcBorders>
              <w:top w:val="nil"/>
              <w:left w:val="nil"/>
              <w:bottom w:val="nil"/>
              <w:right w:val="single" w:sz="4" w:space="0" w:color="auto"/>
            </w:tcBorders>
            <w:noWrap/>
            <w:tcMar>
              <w:top w:w="15" w:type="dxa"/>
              <w:left w:w="15" w:type="dxa"/>
              <w:bottom w:w="0" w:type="dxa"/>
              <w:right w:w="15" w:type="dxa"/>
            </w:tcMar>
            <w:vAlign w:val="center"/>
          </w:tcPr>
          <w:p w14:paraId="5BE6996A"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highlight w:val="yellow"/>
              </w:rPr>
            </w:pPr>
            <w:r w:rsidRPr="005464F2">
              <w:rPr>
                <w:rFonts w:ascii="細明體" w:eastAsia="細明體" w:hAnsi="細明體" w:hint="eastAsia"/>
                <w:sz w:val="18"/>
                <w:szCs w:val="18"/>
              </w:rPr>
              <w:t>73.28</w:t>
            </w:r>
          </w:p>
        </w:tc>
        <w:tc>
          <w:tcPr>
            <w:tcW w:w="1593" w:type="dxa"/>
            <w:tcBorders>
              <w:top w:val="nil"/>
              <w:left w:val="nil"/>
              <w:bottom w:val="nil"/>
              <w:right w:val="single" w:sz="4" w:space="0" w:color="auto"/>
            </w:tcBorders>
            <w:noWrap/>
            <w:tcMar>
              <w:top w:w="15" w:type="dxa"/>
              <w:left w:w="15" w:type="dxa"/>
              <w:bottom w:w="0" w:type="dxa"/>
              <w:right w:w="15" w:type="dxa"/>
            </w:tcMar>
            <w:vAlign w:val="center"/>
          </w:tcPr>
          <w:p w14:paraId="38984BCE"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4,714,639,154</w:t>
            </w:r>
          </w:p>
        </w:tc>
        <w:tc>
          <w:tcPr>
            <w:tcW w:w="851" w:type="dxa"/>
            <w:tcBorders>
              <w:top w:val="nil"/>
              <w:left w:val="nil"/>
              <w:bottom w:val="nil"/>
            </w:tcBorders>
            <w:noWrap/>
            <w:tcMar>
              <w:top w:w="15" w:type="dxa"/>
              <w:left w:w="15" w:type="dxa"/>
              <w:bottom w:w="0" w:type="dxa"/>
              <w:right w:w="15" w:type="dxa"/>
            </w:tcMar>
            <w:vAlign w:val="center"/>
          </w:tcPr>
          <w:p w14:paraId="45A0DE93"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5.90</w:t>
            </w:r>
          </w:p>
        </w:tc>
      </w:tr>
      <w:tr w:rsidR="00E939D6" w:rsidRPr="005464F2" w14:paraId="3F5468E3" w14:textId="77777777" w:rsidTr="00104D3F">
        <w:tblPrEx>
          <w:tblBorders>
            <w:top w:val="none" w:sz="0" w:space="0" w:color="auto"/>
            <w:left w:val="none" w:sz="0" w:space="0" w:color="auto"/>
            <w:bottom w:val="none" w:sz="0" w:space="0" w:color="auto"/>
            <w:right w:val="none" w:sz="0" w:space="0" w:color="auto"/>
          </w:tblBorders>
        </w:tblPrEx>
        <w:trPr>
          <w:trHeight w:val="652"/>
          <w:jc w:val="right"/>
        </w:trPr>
        <w:tc>
          <w:tcPr>
            <w:tcW w:w="2605" w:type="dxa"/>
            <w:tcBorders>
              <w:top w:val="nil"/>
              <w:left w:val="nil"/>
              <w:right w:val="nil"/>
            </w:tcBorders>
            <w:noWrap/>
            <w:tcMar>
              <w:top w:w="15" w:type="dxa"/>
              <w:left w:w="15" w:type="dxa"/>
              <w:bottom w:w="0" w:type="dxa"/>
              <w:right w:w="15" w:type="dxa"/>
            </w:tcMar>
            <w:vAlign w:val="center"/>
          </w:tcPr>
          <w:p w14:paraId="35002B56" w14:textId="77777777" w:rsidR="00E939D6" w:rsidRPr="005464F2" w:rsidRDefault="00E939D6" w:rsidP="00104D3F">
            <w:pPr>
              <w:widowControl/>
              <w:snapToGrid w:val="0"/>
              <w:spacing w:line="400" w:lineRule="exact"/>
              <w:ind w:leftChars="120" w:left="192" w:rightChars="15" w:right="24"/>
              <w:jc w:val="distribute"/>
              <w:rPr>
                <w:noProof/>
                <w:sz w:val="20"/>
              </w:rPr>
            </w:pPr>
            <w:r w:rsidRPr="005464F2">
              <w:rPr>
                <w:rFonts w:hint="eastAsia"/>
                <w:noProof/>
                <w:sz w:val="20"/>
              </w:rPr>
              <w:t>無形資產</w:t>
            </w:r>
          </w:p>
        </w:tc>
        <w:tc>
          <w:tcPr>
            <w:tcW w:w="1594" w:type="dxa"/>
            <w:tcBorders>
              <w:top w:val="nil"/>
              <w:left w:val="single" w:sz="4" w:space="0" w:color="auto"/>
              <w:right w:val="single" w:sz="4" w:space="0" w:color="auto"/>
            </w:tcBorders>
            <w:noWrap/>
            <w:tcMar>
              <w:top w:w="15" w:type="dxa"/>
              <w:left w:w="15" w:type="dxa"/>
              <w:bottom w:w="0" w:type="dxa"/>
              <w:right w:w="0" w:type="dxa"/>
            </w:tcMar>
            <w:vAlign w:val="center"/>
          </w:tcPr>
          <w:p w14:paraId="628B460D"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197,950,902</w:t>
            </w:r>
          </w:p>
        </w:tc>
        <w:tc>
          <w:tcPr>
            <w:tcW w:w="854" w:type="dxa"/>
            <w:tcBorders>
              <w:top w:val="nil"/>
              <w:left w:val="nil"/>
              <w:right w:val="single" w:sz="4" w:space="0" w:color="auto"/>
            </w:tcBorders>
            <w:noWrap/>
            <w:tcMar>
              <w:top w:w="15" w:type="dxa"/>
              <w:left w:w="15" w:type="dxa"/>
              <w:bottom w:w="0" w:type="dxa"/>
              <w:right w:w="15" w:type="dxa"/>
            </w:tcMar>
            <w:vAlign w:val="center"/>
          </w:tcPr>
          <w:p w14:paraId="140B4953"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0.17</w:t>
            </w:r>
          </w:p>
        </w:tc>
        <w:tc>
          <w:tcPr>
            <w:tcW w:w="1593" w:type="dxa"/>
            <w:tcBorders>
              <w:top w:val="nil"/>
              <w:left w:val="nil"/>
              <w:right w:val="single" w:sz="4" w:space="0" w:color="auto"/>
            </w:tcBorders>
            <w:noWrap/>
            <w:tcMar>
              <w:top w:w="15" w:type="dxa"/>
              <w:left w:w="15" w:type="dxa"/>
              <w:bottom w:w="0" w:type="dxa"/>
              <w:right w:w="15" w:type="dxa"/>
            </w:tcMar>
            <w:vAlign w:val="center"/>
          </w:tcPr>
          <w:p w14:paraId="1008BE83"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highlight w:val="yellow"/>
              </w:rPr>
            </w:pPr>
            <w:r w:rsidRPr="005464F2">
              <w:rPr>
                <w:rFonts w:ascii="細明體" w:eastAsia="細明體" w:hAnsi="細明體"/>
                <w:sz w:val="18"/>
                <w:szCs w:val="18"/>
              </w:rPr>
              <w:t>275,062,449</w:t>
            </w:r>
          </w:p>
        </w:tc>
        <w:tc>
          <w:tcPr>
            <w:tcW w:w="854" w:type="dxa"/>
            <w:tcBorders>
              <w:top w:val="nil"/>
              <w:left w:val="nil"/>
              <w:right w:val="single" w:sz="4" w:space="0" w:color="auto"/>
            </w:tcBorders>
            <w:noWrap/>
            <w:tcMar>
              <w:top w:w="15" w:type="dxa"/>
              <w:left w:w="15" w:type="dxa"/>
              <w:bottom w:w="0" w:type="dxa"/>
              <w:right w:w="15" w:type="dxa"/>
            </w:tcMar>
            <w:vAlign w:val="center"/>
          </w:tcPr>
          <w:p w14:paraId="3A815466"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highlight w:val="yellow"/>
              </w:rPr>
            </w:pPr>
            <w:r w:rsidRPr="005464F2">
              <w:rPr>
                <w:rFonts w:ascii="細明體" w:eastAsia="細明體" w:hAnsi="細明體" w:hint="eastAsia"/>
                <w:sz w:val="18"/>
                <w:szCs w:val="18"/>
              </w:rPr>
              <w:t>0.25</w:t>
            </w:r>
          </w:p>
        </w:tc>
        <w:tc>
          <w:tcPr>
            <w:tcW w:w="1593" w:type="dxa"/>
            <w:tcBorders>
              <w:top w:val="nil"/>
              <w:left w:val="nil"/>
              <w:right w:val="single" w:sz="4" w:space="0" w:color="auto"/>
            </w:tcBorders>
            <w:noWrap/>
            <w:tcMar>
              <w:top w:w="15" w:type="dxa"/>
              <w:left w:w="15" w:type="dxa"/>
              <w:bottom w:w="0" w:type="dxa"/>
              <w:right w:w="15" w:type="dxa"/>
            </w:tcMar>
            <w:vAlign w:val="center"/>
          </w:tcPr>
          <w:p w14:paraId="0E8F985C"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- 77,111,547</w:t>
            </w:r>
          </w:p>
        </w:tc>
        <w:tc>
          <w:tcPr>
            <w:tcW w:w="851" w:type="dxa"/>
            <w:tcBorders>
              <w:top w:val="nil"/>
              <w:left w:val="nil"/>
            </w:tcBorders>
            <w:noWrap/>
            <w:tcMar>
              <w:top w:w="15" w:type="dxa"/>
              <w:left w:w="15" w:type="dxa"/>
              <w:bottom w:w="0" w:type="dxa"/>
              <w:right w:w="15" w:type="dxa"/>
            </w:tcMar>
            <w:vAlign w:val="center"/>
          </w:tcPr>
          <w:p w14:paraId="35D4C9F4"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- 28.03</w:t>
            </w:r>
          </w:p>
        </w:tc>
      </w:tr>
      <w:tr w:rsidR="00E939D6" w:rsidRPr="005464F2" w14:paraId="4708AA92" w14:textId="77777777" w:rsidTr="00104D3F">
        <w:tblPrEx>
          <w:tblBorders>
            <w:top w:val="none" w:sz="0" w:space="0" w:color="auto"/>
            <w:left w:val="none" w:sz="0" w:space="0" w:color="auto"/>
            <w:bottom w:val="none" w:sz="0" w:space="0" w:color="auto"/>
            <w:right w:val="none" w:sz="0" w:space="0" w:color="auto"/>
          </w:tblBorders>
        </w:tblPrEx>
        <w:trPr>
          <w:trHeight w:val="652"/>
          <w:jc w:val="right"/>
        </w:trPr>
        <w:tc>
          <w:tcPr>
            <w:tcW w:w="2605" w:type="dxa"/>
            <w:tcBorders>
              <w:top w:val="nil"/>
              <w:left w:val="nil"/>
              <w:bottom w:val="nil"/>
              <w:right w:val="nil"/>
            </w:tcBorders>
            <w:noWrap/>
            <w:tcMar>
              <w:top w:w="15" w:type="dxa"/>
              <w:left w:w="15" w:type="dxa"/>
              <w:bottom w:w="0" w:type="dxa"/>
              <w:right w:w="15" w:type="dxa"/>
            </w:tcMar>
            <w:vAlign w:val="center"/>
          </w:tcPr>
          <w:p w14:paraId="24489EBD" w14:textId="77777777" w:rsidR="00E939D6" w:rsidRPr="005464F2" w:rsidRDefault="00E939D6" w:rsidP="00104D3F">
            <w:pPr>
              <w:widowControl/>
              <w:snapToGrid w:val="0"/>
              <w:spacing w:line="400" w:lineRule="exact"/>
              <w:ind w:leftChars="120" w:left="192" w:rightChars="15" w:right="24"/>
              <w:jc w:val="distribute"/>
              <w:rPr>
                <w:noProof/>
                <w:sz w:val="20"/>
              </w:rPr>
            </w:pPr>
            <w:r w:rsidRPr="005464F2">
              <w:rPr>
                <w:rFonts w:hint="eastAsia"/>
                <w:noProof/>
                <w:sz w:val="20"/>
              </w:rPr>
              <w:t>其他資產</w:t>
            </w:r>
          </w:p>
        </w:tc>
        <w:tc>
          <w:tcPr>
            <w:tcW w:w="1594" w:type="dxa"/>
            <w:tcBorders>
              <w:top w:val="nil"/>
              <w:left w:val="single" w:sz="4" w:space="0" w:color="auto"/>
              <w:bottom w:val="nil"/>
              <w:right w:val="single" w:sz="4" w:space="0" w:color="auto"/>
            </w:tcBorders>
            <w:noWrap/>
            <w:tcMar>
              <w:top w:w="15" w:type="dxa"/>
              <w:left w:w="15" w:type="dxa"/>
              <w:bottom w:w="0" w:type="dxa"/>
              <w:right w:w="0" w:type="dxa"/>
            </w:tcMar>
            <w:vAlign w:val="center"/>
          </w:tcPr>
          <w:p w14:paraId="10FE7D13"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538,359</w:t>
            </w:r>
          </w:p>
        </w:tc>
        <w:tc>
          <w:tcPr>
            <w:tcW w:w="854" w:type="dxa"/>
            <w:tcBorders>
              <w:top w:val="nil"/>
              <w:left w:val="nil"/>
              <w:bottom w:val="nil"/>
              <w:right w:val="single" w:sz="4" w:space="0" w:color="auto"/>
            </w:tcBorders>
            <w:noWrap/>
            <w:tcMar>
              <w:top w:w="15" w:type="dxa"/>
              <w:left w:w="15" w:type="dxa"/>
              <w:bottom w:w="0" w:type="dxa"/>
              <w:right w:w="15" w:type="dxa"/>
            </w:tcMar>
            <w:vAlign w:val="center"/>
          </w:tcPr>
          <w:p w14:paraId="0E10EF2A"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0.00</w:t>
            </w:r>
          </w:p>
        </w:tc>
        <w:tc>
          <w:tcPr>
            <w:tcW w:w="1593" w:type="dxa"/>
            <w:tcBorders>
              <w:top w:val="nil"/>
              <w:left w:val="nil"/>
              <w:bottom w:val="nil"/>
              <w:right w:val="single" w:sz="4" w:space="0" w:color="auto"/>
            </w:tcBorders>
            <w:noWrap/>
            <w:tcMar>
              <w:top w:w="15" w:type="dxa"/>
              <w:left w:w="15" w:type="dxa"/>
              <w:bottom w:w="0" w:type="dxa"/>
              <w:right w:w="15" w:type="dxa"/>
            </w:tcMar>
            <w:vAlign w:val="center"/>
          </w:tcPr>
          <w:p w14:paraId="3AB3C6A5"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highlight w:val="yellow"/>
              </w:rPr>
            </w:pPr>
            <w:r w:rsidRPr="005464F2">
              <w:rPr>
                <w:rFonts w:ascii="細明體" w:eastAsia="細明體" w:hAnsi="細明體" w:hint="eastAsia"/>
                <w:sz w:val="18"/>
                <w:szCs w:val="18"/>
              </w:rPr>
              <w:t>467,746</w:t>
            </w:r>
          </w:p>
        </w:tc>
        <w:tc>
          <w:tcPr>
            <w:tcW w:w="854" w:type="dxa"/>
            <w:tcBorders>
              <w:top w:val="nil"/>
              <w:left w:val="nil"/>
              <w:bottom w:val="nil"/>
              <w:right w:val="single" w:sz="4" w:space="0" w:color="auto"/>
            </w:tcBorders>
            <w:noWrap/>
            <w:tcMar>
              <w:top w:w="15" w:type="dxa"/>
              <w:left w:w="15" w:type="dxa"/>
              <w:bottom w:w="0" w:type="dxa"/>
              <w:right w:w="15" w:type="dxa"/>
            </w:tcMar>
            <w:vAlign w:val="center"/>
          </w:tcPr>
          <w:p w14:paraId="1DD87E1D"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highlight w:val="yellow"/>
              </w:rPr>
            </w:pPr>
            <w:r w:rsidRPr="005464F2">
              <w:rPr>
                <w:rFonts w:ascii="細明體" w:eastAsia="細明體" w:hAnsi="細明體" w:hint="eastAsia"/>
                <w:sz w:val="18"/>
                <w:szCs w:val="18"/>
              </w:rPr>
              <w:t>0.00</w:t>
            </w:r>
          </w:p>
        </w:tc>
        <w:tc>
          <w:tcPr>
            <w:tcW w:w="1593" w:type="dxa"/>
            <w:tcBorders>
              <w:top w:val="nil"/>
              <w:left w:val="nil"/>
              <w:bottom w:val="nil"/>
              <w:right w:val="single" w:sz="4" w:space="0" w:color="auto"/>
            </w:tcBorders>
            <w:noWrap/>
            <w:tcMar>
              <w:top w:w="15" w:type="dxa"/>
              <w:left w:w="15" w:type="dxa"/>
              <w:bottom w:w="0" w:type="dxa"/>
              <w:right w:w="15" w:type="dxa"/>
            </w:tcMar>
            <w:vAlign w:val="center"/>
          </w:tcPr>
          <w:p w14:paraId="156ACDAB"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70,613</w:t>
            </w:r>
          </w:p>
        </w:tc>
        <w:tc>
          <w:tcPr>
            <w:tcW w:w="851" w:type="dxa"/>
            <w:tcBorders>
              <w:top w:val="nil"/>
              <w:left w:val="nil"/>
              <w:bottom w:val="nil"/>
            </w:tcBorders>
            <w:noWrap/>
            <w:tcMar>
              <w:top w:w="15" w:type="dxa"/>
              <w:left w:w="15" w:type="dxa"/>
              <w:bottom w:w="0" w:type="dxa"/>
              <w:right w:w="15" w:type="dxa"/>
            </w:tcMar>
            <w:vAlign w:val="center"/>
          </w:tcPr>
          <w:p w14:paraId="3D60D643"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15.10</w:t>
            </w:r>
          </w:p>
        </w:tc>
      </w:tr>
      <w:tr w:rsidR="00E939D6" w:rsidRPr="005464F2" w14:paraId="7FF21CB5" w14:textId="77777777" w:rsidTr="00104D3F">
        <w:tblPrEx>
          <w:tblBorders>
            <w:top w:val="none" w:sz="0" w:space="0" w:color="auto"/>
            <w:left w:val="none" w:sz="0" w:space="0" w:color="auto"/>
            <w:bottom w:val="none" w:sz="0" w:space="0" w:color="auto"/>
            <w:right w:val="none" w:sz="0" w:space="0" w:color="auto"/>
          </w:tblBorders>
        </w:tblPrEx>
        <w:trPr>
          <w:trHeight w:val="765"/>
          <w:jc w:val="right"/>
        </w:trPr>
        <w:tc>
          <w:tcPr>
            <w:tcW w:w="2605" w:type="dxa"/>
            <w:tcBorders>
              <w:top w:val="nil"/>
              <w:left w:val="nil"/>
              <w:bottom w:val="nil"/>
              <w:right w:val="nil"/>
            </w:tcBorders>
            <w:noWrap/>
            <w:tcMar>
              <w:top w:w="15" w:type="dxa"/>
              <w:left w:w="15" w:type="dxa"/>
              <w:bottom w:w="0" w:type="dxa"/>
              <w:right w:w="15" w:type="dxa"/>
            </w:tcMar>
            <w:vAlign w:val="center"/>
          </w:tcPr>
          <w:p w14:paraId="328481E6" w14:textId="77777777" w:rsidR="00E939D6" w:rsidRPr="005464F2" w:rsidRDefault="00E939D6" w:rsidP="00104D3F">
            <w:pPr>
              <w:widowControl/>
              <w:spacing w:line="400" w:lineRule="exact"/>
              <w:ind w:rightChars="15" w:right="24"/>
              <w:jc w:val="distribute"/>
              <w:rPr>
                <w:rFonts w:hAnsi="標楷體"/>
                <w:noProof/>
                <w:kern w:val="0"/>
                <w:sz w:val="20"/>
              </w:rPr>
            </w:pPr>
            <w:r w:rsidRPr="005464F2">
              <w:rPr>
                <w:rFonts w:hAnsi="標楷體" w:hint="eastAsia"/>
                <w:b/>
                <w:sz w:val="20"/>
              </w:rPr>
              <w:t>資產總額</w:t>
            </w:r>
          </w:p>
        </w:tc>
        <w:tc>
          <w:tcPr>
            <w:tcW w:w="1594" w:type="dxa"/>
            <w:tcBorders>
              <w:top w:val="nil"/>
              <w:left w:val="single" w:sz="4" w:space="0" w:color="auto"/>
              <w:bottom w:val="nil"/>
              <w:right w:val="single" w:sz="4" w:space="0" w:color="auto"/>
            </w:tcBorders>
            <w:noWrap/>
            <w:tcMar>
              <w:top w:w="15" w:type="dxa"/>
              <w:left w:w="15" w:type="dxa"/>
              <w:bottom w:w="0" w:type="dxa"/>
              <w:right w:w="0" w:type="dxa"/>
            </w:tcMar>
            <w:vAlign w:val="center"/>
          </w:tcPr>
          <w:p w14:paraId="20782CBF"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b/>
                <w:sz w:val="18"/>
                <w:szCs w:val="18"/>
              </w:rPr>
              <w:t>116,263,574,012</w:t>
            </w:r>
          </w:p>
        </w:tc>
        <w:tc>
          <w:tcPr>
            <w:tcW w:w="854" w:type="dxa"/>
            <w:tcBorders>
              <w:top w:val="nil"/>
              <w:left w:val="nil"/>
              <w:bottom w:val="nil"/>
              <w:right w:val="single" w:sz="4" w:space="0" w:color="auto"/>
            </w:tcBorders>
            <w:noWrap/>
            <w:tcMar>
              <w:top w:w="15" w:type="dxa"/>
              <w:left w:w="15" w:type="dxa"/>
              <w:bottom w:w="0" w:type="dxa"/>
              <w:right w:w="15" w:type="dxa"/>
            </w:tcMar>
            <w:vAlign w:val="center"/>
          </w:tcPr>
          <w:p w14:paraId="3D596D35"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b/>
                <w:sz w:val="18"/>
                <w:szCs w:val="18"/>
              </w:rPr>
              <w:t>100.00</w:t>
            </w:r>
          </w:p>
        </w:tc>
        <w:tc>
          <w:tcPr>
            <w:tcW w:w="1593" w:type="dxa"/>
            <w:tcBorders>
              <w:top w:val="nil"/>
              <w:left w:val="nil"/>
              <w:bottom w:val="nil"/>
              <w:right w:val="single" w:sz="4" w:space="0" w:color="auto"/>
            </w:tcBorders>
            <w:noWrap/>
            <w:tcMar>
              <w:top w:w="15" w:type="dxa"/>
              <w:left w:w="15" w:type="dxa"/>
              <w:bottom w:w="0" w:type="dxa"/>
              <w:right w:w="15" w:type="dxa"/>
            </w:tcMar>
            <w:vAlign w:val="center"/>
          </w:tcPr>
          <w:p w14:paraId="2ABF7195"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highlight w:val="yellow"/>
              </w:rPr>
            </w:pPr>
            <w:r w:rsidRPr="005464F2">
              <w:rPr>
                <w:rFonts w:ascii="細明體" w:eastAsia="細明體" w:hAnsi="細明體" w:hint="eastAsia"/>
                <w:b/>
                <w:sz w:val="18"/>
                <w:szCs w:val="18"/>
              </w:rPr>
              <w:t>108,994,476,765</w:t>
            </w:r>
          </w:p>
        </w:tc>
        <w:tc>
          <w:tcPr>
            <w:tcW w:w="854" w:type="dxa"/>
            <w:tcBorders>
              <w:top w:val="nil"/>
              <w:left w:val="nil"/>
              <w:bottom w:val="nil"/>
              <w:right w:val="single" w:sz="4" w:space="0" w:color="auto"/>
            </w:tcBorders>
            <w:noWrap/>
            <w:tcMar>
              <w:top w:w="15" w:type="dxa"/>
              <w:left w:w="15" w:type="dxa"/>
              <w:bottom w:w="0" w:type="dxa"/>
              <w:right w:w="15" w:type="dxa"/>
            </w:tcMar>
            <w:vAlign w:val="center"/>
          </w:tcPr>
          <w:p w14:paraId="0D75271E"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highlight w:val="yellow"/>
              </w:rPr>
            </w:pPr>
            <w:r w:rsidRPr="005464F2">
              <w:rPr>
                <w:rFonts w:ascii="細明體" w:eastAsia="細明體" w:hAnsi="細明體" w:hint="eastAsia"/>
                <w:b/>
                <w:sz w:val="18"/>
                <w:szCs w:val="18"/>
              </w:rPr>
              <w:t>100.00</w:t>
            </w:r>
          </w:p>
        </w:tc>
        <w:tc>
          <w:tcPr>
            <w:tcW w:w="1593" w:type="dxa"/>
            <w:tcBorders>
              <w:top w:val="nil"/>
              <w:left w:val="nil"/>
              <w:bottom w:val="nil"/>
              <w:right w:val="single" w:sz="4" w:space="0" w:color="auto"/>
            </w:tcBorders>
            <w:noWrap/>
            <w:tcMar>
              <w:top w:w="15" w:type="dxa"/>
              <w:left w:w="15" w:type="dxa"/>
              <w:bottom w:w="0" w:type="dxa"/>
              <w:right w:w="15" w:type="dxa"/>
            </w:tcMar>
            <w:vAlign w:val="center"/>
          </w:tcPr>
          <w:p w14:paraId="626A5009"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b/>
                <w:sz w:val="18"/>
                <w:szCs w:val="18"/>
              </w:rPr>
              <w:t>7,269,097,247</w:t>
            </w:r>
          </w:p>
        </w:tc>
        <w:tc>
          <w:tcPr>
            <w:tcW w:w="851" w:type="dxa"/>
            <w:tcBorders>
              <w:top w:val="nil"/>
              <w:left w:val="nil"/>
              <w:bottom w:val="nil"/>
            </w:tcBorders>
            <w:noWrap/>
            <w:tcMar>
              <w:top w:w="15" w:type="dxa"/>
              <w:left w:w="15" w:type="dxa"/>
              <w:bottom w:w="0" w:type="dxa"/>
              <w:right w:w="15" w:type="dxa"/>
            </w:tcMar>
            <w:vAlign w:val="center"/>
          </w:tcPr>
          <w:p w14:paraId="238D5492"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b/>
                <w:sz w:val="18"/>
                <w:szCs w:val="18"/>
              </w:rPr>
              <w:t>6.67</w:t>
            </w:r>
          </w:p>
        </w:tc>
      </w:tr>
      <w:tr w:rsidR="00E939D6" w:rsidRPr="005464F2" w14:paraId="765B546D" w14:textId="77777777" w:rsidTr="00104D3F">
        <w:tblPrEx>
          <w:tblBorders>
            <w:top w:val="none" w:sz="0" w:space="0" w:color="auto"/>
            <w:left w:val="none" w:sz="0" w:space="0" w:color="auto"/>
            <w:bottom w:val="none" w:sz="0" w:space="0" w:color="auto"/>
            <w:right w:val="none" w:sz="0" w:space="0" w:color="auto"/>
          </w:tblBorders>
        </w:tblPrEx>
        <w:trPr>
          <w:trHeight w:val="765"/>
          <w:jc w:val="right"/>
        </w:trPr>
        <w:tc>
          <w:tcPr>
            <w:tcW w:w="2605" w:type="dxa"/>
            <w:tcBorders>
              <w:top w:val="nil"/>
              <w:left w:val="nil"/>
              <w:right w:val="single" w:sz="4" w:space="0" w:color="auto"/>
            </w:tcBorders>
            <w:noWrap/>
            <w:tcMar>
              <w:top w:w="15" w:type="dxa"/>
              <w:left w:w="15" w:type="dxa"/>
              <w:bottom w:w="0" w:type="dxa"/>
              <w:right w:w="15" w:type="dxa"/>
            </w:tcMar>
            <w:vAlign w:val="center"/>
          </w:tcPr>
          <w:p w14:paraId="06444A63" w14:textId="77777777" w:rsidR="00E939D6" w:rsidRPr="005464F2" w:rsidRDefault="00E939D6" w:rsidP="00104D3F">
            <w:pPr>
              <w:widowControl/>
              <w:spacing w:line="400" w:lineRule="exact"/>
              <w:ind w:rightChars="15" w:right="24"/>
              <w:jc w:val="distribute"/>
              <w:rPr>
                <w:rFonts w:hAnsi="標楷體"/>
                <w:b/>
                <w:noProof/>
                <w:kern w:val="0"/>
                <w:sz w:val="20"/>
              </w:rPr>
            </w:pPr>
            <w:r w:rsidRPr="005464F2">
              <w:rPr>
                <w:rFonts w:hAnsi="標楷體" w:hint="eastAsia"/>
                <w:b/>
                <w:sz w:val="20"/>
              </w:rPr>
              <w:t>負債</w:t>
            </w:r>
          </w:p>
        </w:tc>
        <w:tc>
          <w:tcPr>
            <w:tcW w:w="1594" w:type="dxa"/>
            <w:tcBorders>
              <w:top w:val="nil"/>
              <w:left w:val="nil"/>
              <w:right w:val="single" w:sz="4" w:space="0" w:color="auto"/>
            </w:tcBorders>
            <w:noWrap/>
            <w:tcMar>
              <w:top w:w="15" w:type="dxa"/>
              <w:left w:w="15" w:type="dxa"/>
              <w:bottom w:w="0" w:type="dxa"/>
              <w:right w:w="0" w:type="dxa"/>
            </w:tcMar>
            <w:vAlign w:val="center"/>
          </w:tcPr>
          <w:p w14:paraId="04E66A8C"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rPr>
            </w:pPr>
            <w:r w:rsidRPr="005464F2">
              <w:rPr>
                <w:rFonts w:ascii="細明體" w:eastAsia="細明體" w:hAnsi="細明體" w:hint="eastAsia"/>
                <w:b/>
                <w:sz w:val="18"/>
                <w:szCs w:val="18"/>
              </w:rPr>
              <w:t>9,257,656,529</w:t>
            </w:r>
          </w:p>
        </w:tc>
        <w:tc>
          <w:tcPr>
            <w:tcW w:w="854" w:type="dxa"/>
            <w:tcBorders>
              <w:top w:val="nil"/>
              <w:left w:val="nil"/>
              <w:right w:val="single" w:sz="4" w:space="0" w:color="auto"/>
            </w:tcBorders>
            <w:noWrap/>
            <w:tcMar>
              <w:top w:w="15" w:type="dxa"/>
              <w:left w:w="15" w:type="dxa"/>
              <w:bottom w:w="0" w:type="dxa"/>
              <w:right w:w="15" w:type="dxa"/>
            </w:tcMar>
            <w:vAlign w:val="center"/>
          </w:tcPr>
          <w:p w14:paraId="16922147"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rPr>
            </w:pPr>
            <w:r w:rsidRPr="005464F2">
              <w:rPr>
                <w:rFonts w:ascii="細明體" w:eastAsia="細明體" w:hAnsi="細明體" w:hint="eastAsia"/>
                <w:b/>
                <w:sz w:val="18"/>
                <w:szCs w:val="18"/>
              </w:rPr>
              <w:t>7.96</w:t>
            </w:r>
          </w:p>
        </w:tc>
        <w:tc>
          <w:tcPr>
            <w:tcW w:w="1593" w:type="dxa"/>
            <w:tcBorders>
              <w:top w:val="nil"/>
              <w:left w:val="nil"/>
              <w:right w:val="single" w:sz="4" w:space="0" w:color="auto"/>
            </w:tcBorders>
            <w:noWrap/>
            <w:tcMar>
              <w:top w:w="15" w:type="dxa"/>
              <w:left w:w="15" w:type="dxa"/>
              <w:bottom w:w="0" w:type="dxa"/>
              <w:right w:w="15" w:type="dxa"/>
            </w:tcMar>
            <w:vAlign w:val="center"/>
          </w:tcPr>
          <w:p w14:paraId="7F135EE8"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highlight w:val="yellow"/>
              </w:rPr>
            </w:pPr>
            <w:r w:rsidRPr="005464F2">
              <w:rPr>
                <w:rFonts w:ascii="細明體" w:eastAsia="細明體" w:hAnsi="細明體" w:hint="eastAsia"/>
                <w:b/>
                <w:sz w:val="18"/>
                <w:szCs w:val="18"/>
              </w:rPr>
              <w:t>7,509,388,376</w:t>
            </w:r>
          </w:p>
        </w:tc>
        <w:tc>
          <w:tcPr>
            <w:tcW w:w="854" w:type="dxa"/>
            <w:tcBorders>
              <w:top w:val="nil"/>
              <w:left w:val="nil"/>
              <w:right w:val="single" w:sz="4" w:space="0" w:color="auto"/>
            </w:tcBorders>
            <w:noWrap/>
            <w:tcMar>
              <w:top w:w="15" w:type="dxa"/>
              <w:left w:w="15" w:type="dxa"/>
              <w:bottom w:w="0" w:type="dxa"/>
              <w:right w:w="15" w:type="dxa"/>
            </w:tcMar>
            <w:vAlign w:val="center"/>
          </w:tcPr>
          <w:p w14:paraId="252CDA60"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highlight w:val="yellow"/>
              </w:rPr>
            </w:pPr>
            <w:r w:rsidRPr="005464F2">
              <w:rPr>
                <w:rFonts w:ascii="細明體" w:eastAsia="細明體" w:hAnsi="細明體" w:hint="eastAsia"/>
                <w:b/>
                <w:sz w:val="18"/>
                <w:szCs w:val="18"/>
              </w:rPr>
              <w:t>6.89</w:t>
            </w:r>
          </w:p>
        </w:tc>
        <w:tc>
          <w:tcPr>
            <w:tcW w:w="1593" w:type="dxa"/>
            <w:tcBorders>
              <w:top w:val="nil"/>
              <w:left w:val="nil"/>
              <w:right w:val="single" w:sz="4" w:space="0" w:color="auto"/>
            </w:tcBorders>
            <w:noWrap/>
            <w:tcMar>
              <w:top w:w="15" w:type="dxa"/>
              <w:left w:w="15" w:type="dxa"/>
              <w:bottom w:w="0" w:type="dxa"/>
              <w:right w:w="15" w:type="dxa"/>
            </w:tcMar>
            <w:vAlign w:val="center"/>
          </w:tcPr>
          <w:p w14:paraId="44C26486"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rPr>
            </w:pPr>
            <w:r w:rsidRPr="005464F2">
              <w:rPr>
                <w:rFonts w:ascii="細明體" w:eastAsia="細明體" w:hAnsi="細明體" w:hint="eastAsia"/>
                <w:b/>
                <w:sz w:val="18"/>
                <w:szCs w:val="18"/>
              </w:rPr>
              <w:t>1,748,268,153</w:t>
            </w:r>
          </w:p>
        </w:tc>
        <w:tc>
          <w:tcPr>
            <w:tcW w:w="851" w:type="dxa"/>
            <w:tcBorders>
              <w:top w:val="nil"/>
              <w:left w:val="nil"/>
            </w:tcBorders>
            <w:noWrap/>
            <w:tcMar>
              <w:top w:w="15" w:type="dxa"/>
              <w:left w:w="15" w:type="dxa"/>
              <w:bottom w:w="0" w:type="dxa"/>
              <w:right w:w="15" w:type="dxa"/>
            </w:tcMar>
            <w:vAlign w:val="center"/>
          </w:tcPr>
          <w:p w14:paraId="709745BD"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rPr>
            </w:pPr>
            <w:r w:rsidRPr="005464F2">
              <w:rPr>
                <w:rFonts w:ascii="細明體" w:eastAsia="細明體" w:hAnsi="細明體" w:hint="eastAsia"/>
                <w:b/>
                <w:sz w:val="18"/>
                <w:szCs w:val="18"/>
              </w:rPr>
              <w:t>23.28</w:t>
            </w:r>
          </w:p>
        </w:tc>
      </w:tr>
      <w:tr w:rsidR="00E939D6" w:rsidRPr="005464F2" w14:paraId="234BDD58" w14:textId="77777777" w:rsidTr="00104D3F">
        <w:tblPrEx>
          <w:tblBorders>
            <w:top w:val="none" w:sz="0" w:space="0" w:color="auto"/>
            <w:left w:val="none" w:sz="0" w:space="0" w:color="auto"/>
            <w:bottom w:val="none" w:sz="0" w:space="0" w:color="auto"/>
            <w:right w:val="none" w:sz="0" w:space="0" w:color="auto"/>
          </w:tblBorders>
        </w:tblPrEx>
        <w:trPr>
          <w:trHeight w:val="680"/>
          <w:jc w:val="right"/>
        </w:trPr>
        <w:tc>
          <w:tcPr>
            <w:tcW w:w="2605" w:type="dxa"/>
            <w:tcBorders>
              <w:left w:val="nil"/>
              <w:bottom w:val="nil"/>
              <w:right w:val="nil"/>
            </w:tcBorders>
            <w:noWrap/>
            <w:tcMar>
              <w:top w:w="15" w:type="dxa"/>
              <w:left w:w="15" w:type="dxa"/>
              <w:bottom w:w="0" w:type="dxa"/>
              <w:right w:w="15" w:type="dxa"/>
            </w:tcMar>
            <w:vAlign w:val="center"/>
          </w:tcPr>
          <w:p w14:paraId="28C2C1AD" w14:textId="77777777" w:rsidR="00E939D6" w:rsidRPr="005464F2" w:rsidRDefault="00E939D6" w:rsidP="00104D3F">
            <w:pPr>
              <w:widowControl/>
              <w:snapToGrid w:val="0"/>
              <w:spacing w:line="400" w:lineRule="exact"/>
              <w:ind w:leftChars="120" w:left="192" w:rightChars="15" w:right="24"/>
              <w:jc w:val="distribute"/>
              <w:rPr>
                <w:noProof/>
                <w:sz w:val="20"/>
              </w:rPr>
            </w:pPr>
            <w:r w:rsidRPr="005464F2">
              <w:rPr>
                <w:rFonts w:hint="eastAsia"/>
                <w:noProof/>
                <w:sz w:val="20"/>
              </w:rPr>
              <w:t>流動負債</w:t>
            </w:r>
          </w:p>
        </w:tc>
        <w:tc>
          <w:tcPr>
            <w:tcW w:w="1594" w:type="dxa"/>
            <w:tcBorders>
              <w:left w:val="single" w:sz="4" w:space="0" w:color="auto"/>
              <w:bottom w:val="nil"/>
              <w:right w:val="single" w:sz="4" w:space="0" w:color="auto"/>
            </w:tcBorders>
            <w:noWrap/>
            <w:tcMar>
              <w:top w:w="15" w:type="dxa"/>
              <w:left w:w="15" w:type="dxa"/>
              <w:bottom w:w="0" w:type="dxa"/>
              <w:right w:w="0" w:type="dxa"/>
            </w:tcMar>
            <w:vAlign w:val="center"/>
          </w:tcPr>
          <w:p w14:paraId="528CC8DD"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rPr>
            </w:pPr>
            <w:r w:rsidRPr="005464F2">
              <w:rPr>
                <w:rFonts w:ascii="細明體" w:eastAsia="細明體" w:hAnsi="細明體" w:hint="eastAsia"/>
                <w:sz w:val="18"/>
                <w:szCs w:val="18"/>
              </w:rPr>
              <w:t>8,585,660,537</w:t>
            </w:r>
          </w:p>
        </w:tc>
        <w:tc>
          <w:tcPr>
            <w:tcW w:w="854" w:type="dxa"/>
            <w:tcBorders>
              <w:left w:val="nil"/>
              <w:bottom w:val="nil"/>
              <w:right w:val="single" w:sz="4" w:space="0" w:color="auto"/>
            </w:tcBorders>
            <w:noWrap/>
            <w:tcMar>
              <w:top w:w="15" w:type="dxa"/>
              <w:left w:w="15" w:type="dxa"/>
              <w:bottom w:w="0" w:type="dxa"/>
              <w:right w:w="15" w:type="dxa"/>
            </w:tcMar>
            <w:vAlign w:val="center"/>
          </w:tcPr>
          <w:p w14:paraId="7E0296E8"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rPr>
            </w:pPr>
            <w:r w:rsidRPr="005464F2">
              <w:rPr>
                <w:rFonts w:ascii="細明體" w:eastAsia="細明體" w:hAnsi="細明體" w:hint="eastAsia"/>
                <w:sz w:val="18"/>
                <w:szCs w:val="18"/>
              </w:rPr>
              <w:t>7.38</w:t>
            </w:r>
          </w:p>
        </w:tc>
        <w:tc>
          <w:tcPr>
            <w:tcW w:w="1593" w:type="dxa"/>
            <w:tcBorders>
              <w:left w:val="nil"/>
              <w:bottom w:val="nil"/>
              <w:right w:val="single" w:sz="4" w:space="0" w:color="auto"/>
            </w:tcBorders>
            <w:noWrap/>
            <w:tcMar>
              <w:top w:w="15" w:type="dxa"/>
              <w:left w:w="15" w:type="dxa"/>
              <w:bottom w:w="0" w:type="dxa"/>
              <w:right w:w="15" w:type="dxa"/>
            </w:tcMar>
            <w:vAlign w:val="center"/>
          </w:tcPr>
          <w:p w14:paraId="44642D34"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highlight w:val="yellow"/>
              </w:rPr>
            </w:pPr>
            <w:r w:rsidRPr="005464F2">
              <w:rPr>
                <w:rFonts w:ascii="細明體" w:eastAsia="細明體" w:hAnsi="細明體" w:hint="eastAsia"/>
                <w:sz w:val="18"/>
                <w:szCs w:val="18"/>
              </w:rPr>
              <w:t>6,937,020,976</w:t>
            </w:r>
          </w:p>
        </w:tc>
        <w:tc>
          <w:tcPr>
            <w:tcW w:w="854" w:type="dxa"/>
            <w:tcBorders>
              <w:left w:val="nil"/>
              <w:bottom w:val="nil"/>
              <w:right w:val="single" w:sz="4" w:space="0" w:color="auto"/>
            </w:tcBorders>
            <w:noWrap/>
            <w:tcMar>
              <w:top w:w="15" w:type="dxa"/>
              <w:left w:w="15" w:type="dxa"/>
              <w:bottom w:w="0" w:type="dxa"/>
              <w:right w:w="15" w:type="dxa"/>
            </w:tcMar>
            <w:vAlign w:val="center"/>
          </w:tcPr>
          <w:p w14:paraId="52270585"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highlight w:val="yellow"/>
              </w:rPr>
            </w:pPr>
            <w:r w:rsidRPr="005464F2">
              <w:rPr>
                <w:rFonts w:ascii="細明體" w:eastAsia="細明體" w:hAnsi="細明體" w:hint="eastAsia"/>
                <w:sz w:val="18"/>
                <w:szCs w:val="18"/>
              </w:rPr>
              <w:t>6.36</w:t>
            </w:r>
          </w:p>
        </w:tc>
        <w:tc>
          <w:tcPr>
            <w:tcW w:w="1593" w:type="dxa"/>
            <w:tcBorders>
              <w:left w:val="nil"/>
              <w:bottom w:val="nil"/>
              <w:right w:val="single" w:sz="4" w:space="0" w:color="auto"/>
            </w:tcBorders>
            <w:noWrap/>
            <w:tcMar>
              <w:top w:w="15" w:type="dxa"/>
              <w:left w:w="15" w:type="dxa"/>
              <w:bottom w:w="0" w:type="dxa"/>
              <w:right w:w="15" w:type="dxa"/>
            </w:tcMar>
            <w:vAlign w:val="center"/>
          </w:tcPr>
          <w:p w14:paraId="3E0BB328"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rPr>
            </w:pPr>
            <w:r w:rsidRPr="005464F2">
              <w:rPr>
                <w:rFonts w:ascii="細明體" w:eastAsia="細明體" w:hAnsi="細明體" w:hint="eastAsia"/>
                <w:sz w:val="18"/>
                <w:szCs w:val="18"/>
              </w:rPr>
              <w:t>1,648,639,561</w:t>
            </w:r>
          </w:p>
        </w:tc>
        <w:tc>
          <w:tcPr>
            <w:tcW w:w="851" w:type="dxa"/>
            <w:tcBorders>
              <w:left w:val="nil"/>
              <w:bottom w:val="nil"/>
              <w:right w:val="nil"/>
            </w:tcBorders>
            <w:noWrap/>
            <w:tcMar>
              <w:top w:w="15" w:type="dxa"/>
              <w:left w:w="15" w:type="dxa"/>
              <w:bottom w:w="0" w:type="dxa"/>
              <w:right w:w="15" w:type="dxa"/>
            </w:tcMar>
            <w:vAlign w:val="center"/>
          </w:tcPr>
          <w:p w14:paraId="61E4D853"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rPr>
            </w:pPr>
            <w:r w:rsidRPr="005464F2">
              <w:rPr>
                <w:rFonts w:ascii="細明體" w:eastAsia="細明體" w:hAnsi="細明體" w:hint="eastAsia"/>
                <w:sz w:val="18"/>
                <w:szCs w:val="18"/>
              </w:rPr>
              <w:t>23.77</w:t>
            </w:r>
          </w:p>
        </w:tc>
      </w:tr>
      <w:tr w:rsidR="00E939D6" w:rsidRPr="005464F2" w14:paraId="6A662343" w14:textId="77777777" w:rsidTr="00104D3F">
        <w:tblPrEx>
          <w:tblBorders>
            <w:top w:val="none" w:sz="0" w:space="0" w:color="auto"/>
            <w:left w:val="none" w:sz="0" w:space="0" w:color="auto"/>
            <w:bottom w:val="none" w:sz="0" w:space="0" w:color="auto"/>
            <w:right w:val="none" w:sz="0" w:space="0" w:color="auto"/>
          </w:tblBorders>
        </w:tblPrEx>
        <w:trPr>
          <w:trHeight w:val="680"/>
          <w:jc w:val="right"/>
        </w:trPr>
        <w:tc>
          <w:tcPr>
            <w:tcW w:w="2605" w:type="dxa"/>
            <w:tcBorders>
              <w:top w:val="nil"/>
              <w:left w:val="nil"/>
              <w:bottom w:val="nil"/>
              <w:right w:val="nil"/>
            </w:tcBorders>
            <w:noWrap/>
            <w:tcMar>
              <w:top w:w="15" w:type="dxa"/>
              <w:left w:w="15" w:type="dxa"/>
              <w:bottom w:w="0" w:type="dxa"/>
              <w:right w:w="15" w:type="dxa"/>
            </w:tcMar>
            <w:vAlign w:val="center"/>
          </w:tcPr>
          <w:p w14:paraId="30772FBE" w14:textId="77777777" w:rsidR="00E939D6" w:rsidRPr="005464F2" w:rsidRDefault="00E939D6" w:rsidP="00104D3F">
            <w:pPr>
              <w:widowControl/>
              <w:snapToGrid w:val="0"/>
              <w:spacing w:line="400" w:lineRule="exact"/>
              <w:ind w:leftChars="120" w:left="192" w:rightChars="15" w:right="24"/>
              <w:jc w:val="distribute"/>
              <w:rPr>
                <w:noProof/>
                <w:sz w:val="20"/>
              </w:rPr>
            </w:pPr>
            <w:r w:rsidRPr="005464F2">
              <w:rPr>
                <w:rFonts w:hint="eastAsia"/>
                <w:noProof/>
                <w:sz w:val="20"/>
              </w:rPr>
              <w:t>其他負債</w:t>
            </w:r>
          </w:p>
        </w:tc>
        <w:tc>
          <w:tcPr>
            <w:tcW w:w="1594" w:type="dxa"/>
            <w:tcBorders>
              <w:top w:val="nil"/>
              <w:left w:val="single" w:sz="4" w:space="0" w:color="auto"/>
              <w:bottom w:val="nil"/>
              <w:right w:val="single" w:sz="4" w:space="0" w:color="auto"/>
            </w:tcBorders>
            <w:noWrap/>
            <w:tcMar>
              <w:top w:w="15" w:type="dxa"/>
              <w:left w:w="15" w:type="dxa"/>
              <w:bottom w:w="0" w:type="dxa"/>
              <w:right w:w="0" w:type="dxa"/>
            </w:tcMar>
            <w:vAlign w:val="center"/>
          </w:tcPr>
          <w:p w14:paraId="676F5D65"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671,995,992</w:t>
            </w:r>
          </w:p>
        </w:tc>
        <w:tc>
          <w:tcPr>
            <w:tcW w:w="854" w:type="dxa"/>
            <w:tcBorders>
              <w:top w:val="nil"/>
              <w:left w:val="nil"/>
              <w:bottom w:val="nil"/>
              <w:right w:val="single" w:sz="4" w:space="0" w:color="auto"/>
            </w:tcBorders>
            <w:noWrap/>
            <w:tcMar>
              <w:top w:w="15" w:type="dxa"/>
              <w:left w:w="15" w:type="dxa"/>
              <w:bottom w:w="0" w:type="dxa"/>
              <w:right w:w="15" w:type="dxa"/>
            </w:tcMar>
            <w:vAlign w:val="center"/>
          </w:tcPr>
          <w:p w14:paraId="365ECF92"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0.58</w:t>
            </w:r>
          </w:p>
        </w:tc>
        <w:tc>
          <w:tcPr>
            <w:tcW w:w="1593" w:type="dxa"/>
            <w:tcBorders>
              <w:top w:val="nil"/>
              <w:left w:val="nil"/>
              <w:bottom w:val="nil"/>
              <w:right w:val="single" w:sz="4" w:space="0" w:color="auto"/>
            </w:tcBorders>
            <w:noWrap/>
            <w:tcMar>
              <w:top w:w="15" w:type="dxa"/>
              <w:left w:w="15" w:type="dxa"/>
              <w:bottom w:w="0" w:type="dxa"/>
              <w:right w:w="15" w:type="dxa"/>
            </w:tcMar>
            <w:vAlign w:val="center"/>
          </w:tcPr>
          <w:p w14:paraId="6E4DF2BF"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highlight w:val="yellow"/>
              </w:rPr>
            </w:pPr>
            <w:r w:rsidRPr="005464F2">
              <w:rPr>
                <w:rFonts w:ascii="細明體" w:eastAsia="細明體" w:hAnsi="細明體" w:hint="eastAsia"/>
                <w:sz w:val="18"/>
                <w:szCs w:val="18"/>
              </w:rPr>
              <w:t>572,367,400</w:t>
            </w:r>
          </w:p>
        </w:tc>
        <w:tc>
          <w:tcPr>
            <w:tcW w:w="854" w:type="dxa"/>
            <w:tcBorders>
              <w:top w:val="nil"/>
              <w:left w:val="nil"/>
              <w:bottom w:val="nil"/>
              <w:right w:val="single" w:sz="4" w:space="0" w:color="auto"/>
            </w:tcBorders>
            <w:noWrap/>
            <w:tcMar>
              <w:top w:w="15" w:type="dxa"/>
              <w:left w:w="15" w:type="dxa"/>
              <w:bottom w:w="0" w:type="dxa"/>
              <w:right w:w="15" w:type="dxa"/>
            </w:tcMar>
            <w:vAlign w:val="center"/>
          </w:tcPr>
          <w:p w14:paraId="3F667A01"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highlight w:val="yellow"/>
              </w:rPr>
            </w:pPr>
            <w:r w:rsidRPr="005464F2">
              <w:rPr>
                <w:rFonts w:ascii="細明體" w:eastAsia="細明體" w:hAnsi="細明體" w:hint="eastAsia"/>
                <w:sz w:val="18"/>
                <w:szCs w:val="18"/>
              </w:rPr>
              <w:t>0.53</w:t>
            </w:r>
          </w:p>
        </w:tc>
        <w:tc>
          <w:tcPr>
            <w:tcW w:w="1593" w:type="dxa"/>
            <w:tcBorders>
              <w:top w:val="nil"/>
              <w:left w:val="nil"/>
              <w:bottom w:val="nil"/>
              <w:right w:val="single" w:sz="4" w:space="0" w:color="auto"/>
            </w:tcBorders>
            <w:noWrap/>
            <w:tcMar>
              <w:top w:w="15" w:type="dxa"/>
              <w:left w:w="15" w:type="dxa"/>
              <w:bottom w:w="0" w:type="dxa"/>
              <w:right w:w="15" w:type="dxa"/>
            </w:tcMar>
            <w:vAlign w:val="center"/>
          </w:tcPr>
          <w:p w14:paraId="59635280"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99,628,592</w:t>
            </w:r>
          </w:p>
        </w:tc>
        <w:tc>
          <w:tcPr>
            <w:tcW w:w="851" w:type="dxa"/>
            <w:tcBorders>
              <w:top w:val="nil"/>
              <w:left w:val="nil"/>
              <w:bottom w:val="nil"/>
              <w:right w:val="nil"/>
            </w:tcBorders>
            <w:noWrap/>
            <w:tcMar>
              <w:top w:w="15" w:type="dxa"/>
              <w:left w:w="15" w:type="dxa"/>
              <w:bottom w:w="0" w:type="dxa"/>
              <w:right w:w="15" w:type="dxa"/>
            </w:tcMar>
            <w:vAlign w:val="center"/>
          </w:tcPr>
          <w:p w14:paraId="5260E60B"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sz w:val="18"/>
                <w:szCs w:val="18"/>
              </w:rPr>
              <w:t>17.41</w:t>
            </w:r>
          </w:p>
        </w:tc>
      </w:tr>
      <w:tr w:rsidR="00E939D6" w:rsidRPr="005464F2" w14:paraId="341BDC77" w14:textId="77777777" w:rsidTr="00104D3F">
        <w:tblPrEx>
          <w:tblBorders>
            <w:top w:val="none" w:sz="0" w:space="0" w:color="auto"/>
            <w:left w:val="none" w:sz="0" w:space="0" w:color="auto"/>
            <w:bottom w:val="none" w:sz="0" w:space="0" w:color="auto"/>
            <w:right w:val="none" w:sz="0" w:space="0" w:color="auto"/>
          </w:tblBorders>
        </w:tblPrEx>
        <w:trPr>
          <w:trHeight w:val="765"/>
          <w:jc w:val="right"/>
        </w:trPr>
        <w:tc>
          <w:tcPr>
            <w:tcW w:w="2605" w:type="dxa"/>
            <w:tcBorders>
              <w:top w:val="nil"/>
              <w:left w:val="nil"/>
              <w:bottom w:val="nil"/>
              <w:right w:val="nil"/>
            </w:tcBorders>
            <w:noWrap/>
            <w:tcMar>
              <w:top w:w="15" w:type="dxa"/>
              <w:left w:w="15" w:type="dxa"/>
              <w:bottom w:w="0" w:type="dxa"/>
              <w:right w:w="15" w:type="dxa"/>
            </w:tcMar>
            <w:vAlign w:val="center"/>
          </w:tcPr>
          <w:p w14:paraId="6B63B76D" w14:textId="77777777" w:rsidR="00E939D6" w:rsidRPr="005464F2" w:rsidRDefault="00E939D6" w:rsidP="00104D3F">
            <w:pPr>
              <w:widowControl/>
              <w:spacing w:line="400" w:lineRule="exact"/>
              <w:ind w:rightChars="15" w:right="24"/>
              <w:jc w:val="distribute"/>
              <w:rPr>
                <w:rFonts w:hAnsi="標楷體"/>
                <w:noProof/>
                <w:kern w:val="0"/>
                <w:sz w:val="20"/>
              </w:rPr>
            </w:pPr>
            <w:r w:rsidRPr="005464F2">
              <w:rPr>
                <w:rFonts w:hAnsi="標楷體" w:hint="eastAsia"/>
                <w:b/>
                <w:sz w:val="20"/>
              </w:rPr>
              <w:t>淨資產</w:t>
            </w:r>
          </w:p>
        </w:tc>
        <w:tc>
          <w:tcPr>
            <w:tcW w:w="1594" w:type="dxa"/>
            <w:tcBorders>
              <w:top w:val="nil"/>
              <w:left w:val="single" w:sz="4" w:space="0" w:color="auto"/>
              <w:bottom w:val="nil"/>
              <w:right w:val="single" w:sz="4" w:space="0" w:color="auto"/>
            </w:tcBorders>
            <w:noWrap/>
            <w:tcMar>
              <w:top w:w="15" w:type="dxa"/>
              <w:left w:w="15" w:type="dxa"/>
              <w:bottom w:w="0" w:type="dxa"/>
              <w:right w:w="0" w:type="dxa"/>
            </w:tcMar>
            <w:vAlign w:val="center"/>
          </w:tcPr>
          <w:p w14:paraId="6B80B4A0"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b/>
                <w:sz w:val="18"/>
                <w:szCs w:val="18"/>
              </w:rPr>
              <w:t>107,005,917,483</w:t>
            </w:r>
          </w:p>
        </w:tc>
        <w:tc>
          <w:tcPr>
            <w:tcW w:w="854" w:type="dxa"/>
            <w:tcBorders>
              <w:top w:val="nil"/>
              <w:left w:val="nil"/>
              <w:bottom w:val="nil"/>
              <w:right w:val="single" w:sz="4" w:space="0" w:color="auto"/>
            </w:tcBorders>
            <w:noWrap/>
            <w:tcMar>
              <w:top w:w="15" w:type="dxa"/>
              <w:left w:w="15" w:type="dxa"/>
              <w:bottom w:w="0" w:type="dxa"/>
              <w:right w:w="15" w:type="dxa"/>
            </w:tcMar>
            <w:vAlign w:val="center"/>
          </w:tcPr>
          <w:p w14:paraId="439E4AD9"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b/>
                <w:sz w:val="18"/>
                <w:szCs w:val="18"/>
              </w:rPr>
              <w:t>92.04</w:t>
            </w:r>
          </w:p>
        </w:tc>
        <w:tc>
          <w:tcPr>
            <w:tcW w:w="1593" w:type="dxa"/>
            <w:tcBorders>
              <w:top w:val="nil"/>
              <w:left w:val="nil"/>
              <w:bottom w:val="nil"/>
              <w:right w:val="single" w:sz="4" w:space="0" w:color="auto"/>
            </w:tcBorders>
            <w:noWrap/>
            <w:tcMar>
              <w:top w:w="15" w:type="dxa"/>
              <w:left w:w="15" w:type="dxa"/>
              <w:bottom w:w="0" w:type="dxa"/>
              <w:right w:w="15" w:type="dxa"/>
            </w:tcMar>
            <w:vAlign w:val="center"/>
          </w:tcPr>
          <w:p w14:paraId="2AAA2FE4"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highlight w:val="yellow"/>
              </w:rPr>
            </w:pPr>
            <w:r w:rsidRPr="005464F2">
              <w:rPr>
                <w:rFonts w:ascii="細明體" w:eastAsia="細明體" w:hAnsi="細明體" w:hint="eastAsia"/>
                <w:b/>
                <w:sz w:val="18"/>
                <w:szCs w:val="18"/>
              </w:rPr>
              <w:t>101,485,088,389</w:t>
            </w:r>
          </w:p>
        </w:tc>
        <w:tc>
          <w:tcPr>
            <w:tcW w:w="854" w:type="dxa"/>
            <w:tcBorders>
              <w:top w:val="nil"/>
              <w:left w:val="nil"/>
              <w:bottom w:val="nil"/>
              <w:right w:val="single" w:sz="4" w:space="0" w:color="auto"/>
            </w:tcBorders>
            <w:noWrap/>
            <w:tcMar>
              <w:top w:w="15" w:type="dxa"/>
              <w:left w:w="15" w:type="dxa"/>
              <w:bottom w:w="0" w:type="dxa"/>
              <w:right w:w="15" w:type="dxa"/>
            </w:tcMar>
            <w:vAlign w:val="center"/>
          </w:tcPr>
          <w:p w14:paraId="5DFBF520"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highlight w:val="yellow"/>
              </w:rPr>
            </w:pPr>
            <w:r w:rsidRPr="005464F2">
              <w:rPr>
                <w:rFonts w:ascii="細明體" w:eastAsia="細明體" w:hAnsi="細明體" w:hint="eastAsia"/>
                <w:b/>
                <w:sz w:val="18"/>
                <w:szCs w:val="18"/>
              </w:rPr>
              <w:t>93.11</w:t>
            </w:r>
          </w:p>
        </w:tc>
        <w:tc>
          <w:tcPr>
            <w:tcW w:w="1593" w:type="dxa"/>
            <w:tcBorders>
              <w:top w:val="nil"/>
              <w:left w:val="nil"/>
              <w:bottom w:val="nil"/>
              <w:right w:val="single" w:sz="4" w:space="0" w:color="auto"/>
            </w:tcBorders>
            <w:noWrap/>
            <w:tcMar>
              <w:top w:w="15" w:type="dxa"/>
              <w:left w:w="15" w:type="dxa"/>
              <w:bottom w:w="0" w:type="dxa"/>
              <w:right w:w="15" w:type="dxa"/>
            </w:tcMar>
            <w:vAlign w:val="center"/>
          </w:tcPr>
          <w:p w14:paraId="25F7A86A"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b/>
                <w:sz w:val="18"/>
                <w:szCs w:val="18"/>
              </w:rPr>
              <w:t>5,520,829,094</w:t>
            </w:r>
          </w:p>
        </w:tc>
        <w:tc>
          <w:tcPr>
            <w:tcW w:w="851" w:type="dxa"/>
            <w:tcBorders>
              <w:top w:val="nil"/>
              <w:left w:val="nil"/>
              <w:bottom w:val="nil"/>
              <w:right w:val="nil"/>
            </w:tcBorders>
            <w:noWrap/>
            <w:tcMar>
              <w:top w:w="15" w:type="dxa"/>
              <w:left w:w="15" w:type="dxa"/>
              <w:bottom w:w="0" w:type="dxa"/>
              <w:right w:w="15" w:type="dxa"/>
            </w:tcMar>
            <w:vAlign w:val="center"/>
          </w:tcPr>
          <w:p w14:paraId="2904B18B" w14:textId="77777777" w:rsidR="00E939D6" w:rsidRPr="005464F2" w:rsidRDefault="00E939D6" w:rsidP="00BA1284">
            <w:pPr>
              <w:adjustRightInd w:val="0"/>
              <w:snapToGrid w:val="0"/>
              <w:spacing w:line="400" w:lineRule="exact"/>
              <w:rPr>
                <w:rFonts w:ascii="細明體" w:eastAsia="細明體" w:hAnsi="細明體"/>
                <w:noProof/>
                <w:snapToGrid w:val="0"/>
                <w:kern w:val="0"/>
                <w:sz w:val="18"/>
                <w:szCs w:val="18"/>
              </w:rPr>
            </w:pPr>
            <w:r w:rsidRPr="005464F2">
              <w:rPr>
                <w:rFonts w:ascii="細明體" w:eastAsia="細明體" w:hAnsi="細明體" w:hint="eastAsia"/>
                <w:b/>
                <w:sz w:val="18"/>
                <w:szCs w:val="18"/>
              </w:rPr>
              <w:t>5.44</w:t>
            </w:r>
          </w:p>
        </w:tc>
      </w:tr>
      <w:tr w:rsidR="00E939D6" w:rsidRPr="005464F2" w14:paraId="651890CE" w14:textId="77777777" w:rsidTr="00104D3F">
        <w:tblPrEx>
          <w:tblBorders>
            <w:top w:val="none" w:sz="0" w:space="0" w:color="auto"/>
            <w:left w:val="none" w:sz="0" w:space="0" w:color="auto"/>
            <w:bottom w:val="none" w:sz="0" w:space="0" w:color="auto"/>
            <w:right w:val="none" w:sz="0" w:space="0" w:color="auto"/>
          </w:tblBorders>
        </w:tblPrEx>
        <w:trPr>
          <w:trHeight w:val="765"/>
          <w:jc w:val="right"/>
        </w:trPr>
        <w:tc>
          <w:tcPr>
            <w:tcW w:w="2605" w:type="dxa"/>
            <w:tcBorders>
              <w:top w:val="nil"/>
              <w:left w:val="nil"/>
              <w:right w:val="nil"/>
            </w:tcBorders>
            <w:noWrap/>
            <w:tcMar>
              <w:top w:w="15" w:type="dxa"/>
              <w:left w:w="15" w:type="dxa"/>
              <w:bottom w:w="0" w:type="dxa"/>
              <w:right w:w="15" w:type="dxa"/>
            </w:tcMar>
            <w:vAlign w:val="center"/>
          </w:tcPr>
          <w:p w14:paraId="2BE59933" w14:textId="77777777" w:rsidR="00E939D6" w:rsidRPr="005464F2" w:rsidRDefault="00E939D6" w:rsidP="00104D3F">
            <w:pPr>
              <w:widowControl/>
              <w:snapToGrid w:val="0"/>
              <w:spacing w:line="400" w:lineRule="exact"/>
              <w:ind w:leftChars="120" w:left="192" w:rightChars="15" w:right="24"/>
              <w:jc w:val="distribute"/>
              <w:rPr>
                <w:rFonts w:hAnsi="標楷體"/>
                <w:noProof/>
                <w:kern w:val="0"/>
                <w:sz w:val="20"/>
              </w:rPr>
            </w:pPr>
            <w:r w:rsidRPr="005464F2">
              <w:rPr>
                <w:rFonts w:hAnsi="標楷體" w:hint="eastAsia"/>
                <w:sz w:val="20"/>
              </w:rPr>
              <w:t>淨資產</w:t>
            </w:r>
          </w:p>
        </w:tc>
        <w:tc>
          <w:tcPr>
            <w:tcW w:w="1594" w:type="dxa"/>
            <w:tcBorders>
              <w:top w:val="nil"/>
              <w:left w:val="single" w:sz="4" w:space="0" w:color="auto"/>
              <w:right w:val="single" w:sz="4" w:space="0" w:color="auto"/>
            </w:tcBorders>
            <w:noWrap/>
            <w:tcMar>
              <w:top w:w="15" w:type="dxa"/>
              <w:left w:w="15" w:type="dxa"/>
              <w:bottom w:w="0" w:type="dxa"/>
              <w:right w:w="0" w:type="dxa"/>
            </w:tcMar>
            <w:vAlign w:val="center"/>
          </w:tcPr>
          <w:p w14:paraId="2232F672" w14:textId="77777777" w:rsidR="00E939D6" w:rsidRPr="005464F2" w:rsidRDefault="00E939D6" w:rsidP="00BA1284">
            <w:pPr>
              <w:adjustRightInd w:val="0"/>
              <w:snapToGrid w:val="0"/>
              <w:spacing w:line="400" w:lineRule="exact"/>
              <w:rPr>
                <w:rFonts w:ascii="細明體" w:eastAsia="細明體" w:hAnsi="細明體"/>
                <w:bCs/>
                <w:sz w:val="18"/>
                <w:szCs w:val="18"/>
              </w:rPr>
            </w:pPr>
            <w:r w:rsidRPr="005464F2">
              <w:rPr>
                <w:rFonts w:ascii="細明體" w:eastAsia="細明體" w:hAnsi="細明體" w:hint="eastAsia"/>
                <w:bCs/>
                <w:sz w:val="18"/>
                <w:szCs w:val="18"/>
              </w:rPr>
              <w:t>107,005,917,483</w:t>
            </w:r>
          </w:p>
        </w:tc>
        <w:tc>
          <w:tcPr>
            <w:tcW w:w="854" w:type="dxa"/>
            <w:tcBorders>
              <w:top w:val="nil"/>
              <w:left w:val="nil"/>
              <w:right w:val="single" w:sz="4" w:space="0" w:color="auto"/>
            </w:tcBorders>
            <w:noWrap/>
            <w:tcMar>
              <w:top w:w="15" w:type="dxa"/>
              <w:left w:w="15" w:type="dxa"/>
              <w:bottom w:w="0" w:type="dxa"/>
              <w:right w:w="15" w:type="dxa"/>
            </w:tcMar>
            <w:vAlign w:val="center"/>
          </w:tcPr>
          <w:p w14:paraId="182540BE" w14:textId="77777777" w:rsidR="00E939D6" w:rsidRPr="005464F2" w:rsidRDefault="00E939D6" w:rsidP="00BA1284">
            <w:pPr>
              <w:adjustRightInd w:val="0"/>
              <w:snapToGrid w:val="0"/>
              <w:spacing w:line="400" w:lineRule="exact"/>
              <w:rPr>
                <w:rFonts w:ascii="細明體" w:eastAsia="細明體" w:hAnsi="細明體"/>
                <w:sz w:val="18"/>
                <w:szCs w:val="18"/>
              </w:rPr>
            </w:pPr>
            <w:r w:rsidRPr="005464F2">
              <w:rPr>
                <w:rFonts w:ascii="細明體" w:eastAsia="細明體" w:hAnsi="細明體" w:hint="eastAsia"/>
                <w:sz w:val="18"/>
                <w:szCs w:val="18"/>
              </w:rPr>
              <w:t>92.04</w:t>
            </w:r>
          </w:p>
        </w:tc>
        <w:tc>
          <w:tcPr>
            <w:tcW w:w="1593" w:type="dxa"/>
            <w:tcBorders>
              <w:top w:val="nil"/>
              <w:left w:val="nil"/>
              <w:right w:val="single" w:sz="4" w:space="0" w:color="auto"/>
            </w:tcBorders>
            <w:noWrap/>
            <w:tcMar>
              <w:top w:w="15" w:type="dxa"/>
              <w:left w:w="15" w:type="dxa"/>
              <w:bottom w:w="0" w:type="dxa"/>
              <w:right w:w="15" w:type="dxa"/>
            </w:tcMar>
            <w:vAlign w:val="center"/>
          </w:tcPr>
          <w:p w14:paraId="68317DE1" w14:textId="77777777" w:rsidR="00E939D6" w:rsidRPr="005464F2" w:rsidRDefault="00E939D6" w:rsidP="00BA1284">
            <w:pPr>
              <w:adjustRightInd w:val="0"/>
              <w:snapToGrid w:val="0"/>
              <w:spacing w:line="400" w:lineRule="exact"/>
              <w:rPr>
                <w:rFonts w:ascii="細明體" w:eastAsia="細明體" w:hAnsi="細明體"/>
                <w:sz w:val="18"/>
                <w:szCs w:val="18"/>
              </w:rPr>
            </w:pPr>
            <w:r w:rsidRPr="005464F2">
              <w:rPr>
                <w:rFonts w:ascii="細明體" w:eastAsia="細明體" w:hAnsi="細明體" w:hint="eastAsia"/>
                <w:sz w:val="18"/>
                <w:szCs w:val="18"/>
              </w:rPr>
              <w:t>101,485,088,389</w:t>
            </w:r>
          </w:p>
        </w:tc>
        <w:tc>
          <w:tcPr>
            <w:tcW w:w="854" w:type="dxa"/>
            <w:tcBorders>
              <w:top w:val="nil"/>
              <w:left w:val="nil"/>
              <w:right w:val="single" w:sz="4" w:space="0" w:color="auto"/>
            </w:tcBorders>
            <w:noWrap/>
            <w:tcMar>
              <w:top w:w="15" w:type="dxa"/>
              <w:left w:w="15" w:type="dxa"/>
              <w:bottom w:w="0" w:type="dxa"/>
              <w:right w:w="15" w:type="dxa"/>
            </w:tcMar>
            <w:vAlign w:val="center"/>
          </w:tcPr>
          <w:p w14:paraId="4DB71E2B" w14:textId="77777777" w:rsidR="00E939D6" w:rsidRPr="005464F2" w:rsidRDefault="00E939D6" w:rsidP="00BA1284">
            <w:pPr>
              <w:adjustRightInd w:val="0"/>
              <w:snapToGrid w:val="0"/>
              <w:spacing w:line="400" w:lineRule="exact"/>
              <w:rPr>
                <w:rFonts w:ascii="細明體" w:eastAsia="細明體" w:hAnsi="細明體"/>
                <w:sz w:val="18"/>
                <w:szCs w:val="18"/>
              </w:rPr>
            </w:pPr>
            <w:r w:rsidRPr="005464F2">
              <w:rPr>
                <w:rFonts w:ascii="細明體" w:eastAsia="細明體" w:hAnsi="細明體" w:hint="eastAsia"/>
                <w:sz w:val="18"/>
                <w:szCs w:val="18"/>
              </w:rPr>
              <w:t>93.11</w:t>
            </w:r>
          </w:p>
        </w:tc>
        <w:tc>
          <w:tcPr>
            <w:tcW w:w="1593" w:type="dxa"/>
            <w:tcBorders>
              <w:top w:val="nil"/>
              <w:left w:val="nil"/>
              <w:right w:val="single" w:sz="4" w:space="0" w:color="auto"/>
            </w:tcBorders>
            <w:noWrap/>
            <w:tcMar>
              <w:top w:w="15" w:type="dxa"/>
              <w:left w:w="15" w:type="dxa"/>
              <w:bottom w:w="0" w:type="dxa"/>
              <w:right w:w="15" w:type="dxa"/>
            </w:tcMar>
            <w:vAlign w:val="center"/>
          </w:tcPr>
          <w:p w14:paraId="050D3403" w14:textId="77777777" w:rsidR="00E939D6" w:rsidRPr="005464F2" w:rsidRDefault="00E939D6" w:rsidP="00BA1284">
            <w:pPr>
              <w:adjustRightInd w:val="0"/>
              <w:snapToGrid w:val="0"/>
              <w:spacing w:line="400" w:lineRule="exact"/>
              <w:rPr>
                <w:rFonts w:ascii="細明體" w:eastAsia="細明體" w:hAnsi="細明體"/>
                <w:bCs/>
                <w:noProof/>
                <w:snapToGrid w:val="0"/>
                <w:kern w:val="0"/>
                <w:sz w:val="18"/>
                <w:szCs w:val="18"/>
              </w:rPr>
            </w:pPr>
            <w:r w:rsidRPr="005464F2">
              <w:rPr>
                <w:rFonts w:ascii="細明體" w:eastAsia="細明體" w:hAnsi="細明體" w:hint="eastAsia"/>
                <w:bCs/>
                <w:sz w:val="18"/>
                <w:szCs w:val="18"/>
              </w:rPr>
              <w:t>5,520,829,094</w:t>
            </w:r>
          </w:p>
        </w:tc>
        <w:tc>
          <w:tcPr>
            <w:tcW w:w="851" w:type="dxa"/>
            <w:tcBorders>
              <w:top w:val="nil"/>
              <w:left w:val="nil"/>
              <w:right w:val="nil"/>
            </w:tcBorders>
            <w:noWrap/>
            <w:tcMar>
              <w:top w:w="15" w:type="dxa"/>
              <w:left w:w="15" w:type="dxa"/>
              <w:bottom w:w="0" w:type="dxa"/>
              <w:right w:w="15" w:type="dxa"/>
            </w:tcMar>
            <w:vAlign w:val="center"/>
          </w:tcPr>
          <w:p w14:paraId="66910924" w14:textId="77777777" w:rsidR="00E939D6" w:rsidRPr="005464F2" w:rsidRDefault="00E939D6" w:rsidP="00BA1284">
            <w:pPr>
              <w:adjustRightInd w:val="0"/>
              <w:snapToGrid w:val="0"/>
              <w:spacing w:line="400" w:lineRule="exact"/>
              <w:rPr>
                <w:rFonts w:ascii="細明體" w:eastAsia="細明體" w:hAnsi="細明體"/>
                <w:bCs/>
                <w:noProof/>
                <w:snapToGrid w:val="0"/>
                <w:kern w:val="0"/>
                <w:sz w:val="18"/>
                <w:szCs w:val="18"/>
              </w:rPr>
            </w:pPr>
            <w:r w:rsidRPr="005464F2">
              <w:rPr>
                <w:rFonts w:ascii="細明體" w:eastAsia="細明體" w:hAnsi="細明體" w:hint="eastAsia"/>
                <w:bCs/>
                <w:sz w:val="18"/>
                <w:szCs w:val="18"/>
              </w:rPr>
              <w:t>5.44</w:t>
            </w:r>
          </w:p>
        </w:tc>
      </w:tr>
      <w:tr w:rsidR="00E939D6" w:rsidRPr="005464F2" w14:paraId="188E1565" w14:textId="77777777" w:rsidTr="00104D3F">
        <w:tblPrEx>
          <w:tblBorders>
            <w:top w:val="none" w:sz="0" w:space="0" w:color="auto"/>
            <w:left w:val="none" w:sz="0" w:space="0" w:color="auto"/>
            <w:bottom w:val="none" w:sz="0" w:space="0" w:color="auto"/>
            <w:right w:val="none" w:sz="0" w:space="0" w:color="auto"/>
          </w:tblBorders>
        </w:tblPrEx>
        <w:trPr>
          <w:trHeight w:val="765"/>
          <w:jc w:val="right"/>
        </w:trPr>
        <w:tc>
          <w:tcPr>
            <w:tcW w:w="2605" w:type="dxa"/>
            <w:tcBorders>
              <w:top w:val="nil"/>
              <w:left w:val="nil"/>
              <w:bottom w:val="single" w:sz="4" w:space="0" w:color="auto"/>
              <w:right w:val="nil"/>
            </w:tcBorders>
            <w:noWrap/>
            <w:tcMar>
              <w:top w:w="15" w:type="dxa"/>
              <w:left w:w="15" w:type="dxa"/>
              <w:bottom w:w="0" w:type="dxa"/>
              <w:right w:w="15" w:type="dxa"/>
            </w:tcMar>
            <w:vAlign w:val="center"/>
          </w:tcPr>
          <w:p w14:paraId="7A7809CC" w14:textId="77777777" w:rsidR="00E939D6" w:rsidRPr="005464F2" w:rsidRDefault="00E939D6" w:rsidP="00104D3F">
            <w:pPr>
              <w:widowControl/>
              <w:spacing w:line="400" w:lineRule="exact"/>
              <w:ind w:rightChars="15" w:right="24"/>
              <w:jc w:val="distribute"/>
              <w:rPr>
                <w:rFonts w:hAnsi="標楷體"/>
                <w:b/>
                <w:noProof/>
                <w:kern w:val="0"/>
                <w:sz w:val="20"/>
              </w:rPr>
            </w:pPr>
            <w:r w:rsidRPr="005464F2">
              <w:rPr>
                <w:rFonts w:hAnsi="標楷體" w:hint="eastAsia"/>
                <w:b/>
                <w:sz w:val="20"/>
              </w:rPr>
              <w:t>負債及淨資產總額</w:t>
            </w:r>
          </w:p>
        </w:tc>
        <w:tc>
          <w:tcPr>
            <w:tcW w:w="1594" w:type="dxa"/>
            <w:tcBorders>
              <w:top w:val="nil"/>
              <w:left w:val="single" w:sz="4" w:space="0" w:color="auto"/>
              <w:bottom w:val="single" w:sz="4" w:space="0" w:color="auto"/>
              <w:right w:val="single" w:sz="4" w:space="0" w:color="auto"/>
            </w:tcBorders>
            <w:noWrap/>
            <w:tcMar>
              <w:top w:w="15" w:type="dxa"/>
              <w:left w:w="15" w:type="dxa"/>
              <w:bottom w:w="0" w:type="dxa"/>
              <w:right w:w="0" w:type="dxa"/>
            </w:tcMar>
            <w:vAlign w:val="center"/>
          </w:tcPr>
          <w:p w14:paraId="6A1CC494"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rPr>
            </w:pPr>
            <w:r w:rsidRPr="005464F2">
              <w:rPr>
                <w:rFonts w:ascii="細明體" w:eastAsia="細明體" w:hAnsi="細明體" w:hint="eastAsia"/>
                <w:b/>
                <w:sz w:val="18"/>
                <w:szCs w:val="18"/>
              </w:rPr>
              <w:t>116,263,574,012</w:t>
            </w:r>
          </w:p>
        </w:tc>
        <w:tc>
          <w:tcPr>
            <w:tcW w:w="854"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CAE4A23"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rPr>
            </w:pPr>
            <w:r w:rsidRPr="005464F2">
              <w:rPr>
                <w:rFonts w:ascii="細明體" w:eastAsia="細明體" w:hAnsi="細明體" w:hint="eastAsia"/>
                <w:b/>
                <w:sz w:val="18"/>
                <w:szCs w:val="18"/>
              </w:rPr>
              <w:t>100.00</w:t>
            </w:r>
          </w:p>
        </w:tc>
        <w:tc>
          <w:tcPr>
            <w:tcW w:w="1593"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55F21E3"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highlight w:val="yellow"/>
              </w:rPr>
            </w:pPr>
            <w:r w:rsidRPr="005464F2">
              <w:rPr>
                <w:rFonts w:ascii="細明體" w:eastAsia="細明體" w:hAnsi="細明體" w:hint="eastAsia"/>
                <w:b/>
                <w:sz w:val="18"/>
                <w:szCs w:val="18"/>
              </w:rPr>
              <w:t>108,994,476,765</w:t>
            </w:r>
          </w:p>
        </w:tc>
        <w:tc>
          <w:tcPr>
            <w:tcW w:w="854"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DA4075C"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highlight w:val="yellow"/>
              </w:rPr>
            </w:pPr>
            <w:r w:rsidRPr="005464F2">
              <w:rPr>
                <w:rFonts w:ascii="細明體" w:eastAsia="細明體" w:hAnsi="細明體" w:hint="eastAsia"/>
                <w:b/>
                <w:sz w:val="18"/>
                <w:szCs w:val="18"/>
              </w:rPr>
              <w:t>100.00</w:t>
            </w:r>
          </w:p>
        </w:tc>
        <w:tc>
          <w:tcPr>
            <w:tcW w:w="1593"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78BB4509"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rPr>
            </w:pPr>
            <w:r w:rsidRPr="005464F2">
              <w:rPr>
                <w:rFonts w:ascii="細明體" w:eastAsia="細明體" w:hAnsi="細明體" w:hint="eastAsia"/>
                <w:b/>
                <w:sz w:val="18"/>
                <w:szCs w:val="18"/>
              </w:rPr>
              <w:t>7,269,097,247</w:t>
            </w:r>
          </w:p>
        </w:tc>
        <w:tc>
          <w:tcPr>
            <w:tcW w:w="851" w:type="dxa"/>
            <w:tcBorders>
              <w:top w:val="nil"/>
              <w:left w:val="nil"/>
              <w:bottom w:val="single" w:sz="4" w:space="0" w:color="auto"/>
              <w:right w:val="nil"/>
            </w:tcBorders>
            <w:noWrap/>
            <w:tcMar>
              <w:top w:w="15" w:type="dxa"/>
              <w:left w:w="15" w:type="dxa"/>
              <w:bottom w:w="0" w:type="dxa"/>
              <w:right w:w="15" w:type="dxa"/>
            </w:tcMar>
            <w:vAlign w:val="center"/>
          </w:tcPr>
          <w:p w14:paraId="43546AB2" w14:textId="77777777" w:rsidR="00E939D6" w:rsidRPr="005464F2" w:rsidRDefault="00E939D6" w:rsidP="00BA1284">
            <w:pPr>
              <w:adjustRightInd w:val="0"/>
              <w:snapToGrid w:val="0"/>
              <w:spacing w:line="400" w:lineRule="exact"/>
              <w:rPr>
                <w:rFonts w:ascii="細明體" w:eastAsia="細明體" w:hAnsi="細明體"/>
                <w:b/>
                <w:noProof/>
                <w:snapToGrid w:val="0"/>
                <w:kern w:val="0"/>
                <w:sz w:val="18"/>
                <w:szCs w:val="18"/>
              </w:rPr>
            </w:pPr>
            <w:r w:rsidRPr="005464F2">
              <w:rPr>
                <w:rFonts w:ascii="細明體" w:eastAsia="細明體" w:hAnsi="細明體" w:hint="eastAsia"/>
                <w:b/>
                <w:sz w:val="18"/>
                <w:szCs w:val="18"/>
              </w:rPr>
              <w:t>6.67</w:t>
            </w:r>
          </w:p>
        </w:tc>
      </w:tr>
      <w:tr w:rsidR="00E939D6" w:rsidRPr="005464F2" w14:paraId="2E65DA7C" w14:textId="77777777" w:rsidTr="00104D3F">
        <w:tblPrEx>
          <w:tblBorders>
            <w:top w:val="none" w:sz="0" w:space="0" w:color="auto"/>
            <w:left w:val="none" w:sz="0" w:space="0" w:color="auto"/>
            <w:bottom w:val="none" w:sz="0" w:space="0" w:color="auto"/>
            <w:right w:val="none" w:sz="0" w:space="0" w:color="auto"/>
          </w:tblBorders>
        </w:tblPrEx>
        <w:trPr>
          <w:trHeight w:hRule="exact" w:val="1290"/>
          <w:jc w:val="right"/>
        </w:trPr>
        <w:tc>
          <w:tcPr>
            <w:tcW w:w="9944" w:type="dxa"/>
            <w:gridSpan w:val="7"/>
            <w:tcBorders>
              <w:top w:val="single" w:sz="8" w:space="0" w:color="auto"/>
              <w:left w:val="nil"/>
            </w:tcBorders>
            <w:noWrap/>
            <w:tcMar>
              <w:top w:w="15" w:type="dxa"/>
              <w:left w:w="15" w:type="dxa"/>
              <w:bottom w:w="0" w:type="dxa"/>
              <w:right w:w="15" w:type="dxa"/>
            </w:tcMar>
          </w:tcPr>
          <w:p w14:paraId="1DD7784B" w14:textId="77777777" w:rsidR="00E939D6" w:rsidRPr="005464F2" w:rsidRDefault="00E939D6" w:rsidP="00104D3F">
            <w:pPr>
              <w:adjustRightInd w:val="0"/>
              <w:snapToGrid w:val="0"/>
              <w:jc w:val="both"/>
              <w:rPr>
                <w:rFonts w:hAnsi="標楷體"/>
                <w:snapToGrid w:val="0"/>
                <w:kern w:val="0"/>
                <w:sz w:val="18"/>
                <w:szCs w:val="18"/>
              </w:rPr>
            </w:pPr>
            <w:proofErr w:type="gramStart"/>
            <w:r w:rsidRPr="005464F2">
              <w:rPr>
                <w:rFonts w:hAnsi="標楷體"/>
                <w:snapToGrid w:val="0"/>
                <w:kern w:val="0"/>
                <w:sz w:val="18"/>
                <w:szCs w:val="18"/>
              </w:rPr>
              <w:t>註</w:t>
            </w:r>
            <w:proofErr w:type="gramEnd"/>
            <w:r w:rsidRPr="005464F2">
              <w:rPr>
                <w:rFonts w:hAnsi="標楷體"/>
                <w:snapToGrid w:val="0"/>
                <w:kern w:val="0"/>
                <w:sz w:val="18"/>
                <w:szCs w:val="18"/>
              </w:rPr>
              <w:t>：</w:t>
            </w:r>
            <w:r w:rsidRPr="005464F2">
              <w:rPr>
                <w:rFonts w:hAnsi="標楷體" w:hint="eastAsia"/>
                <w:snapToGrid w:val="0"/>
                <w:kern w:val="0"/>
                <w:sz w:val="18"/>
                <w:szCs w:val="18"/>
              </w:rPr>
              <w:t>1</w:t>
            </w:r>
            <w:r w:rsidRPr="005464F2">
              <w:rPr>
                <w:rFonts w:hAnsi="標楷體"/>
                <w:snapToGrid w:val="0"/>
                <w:kern w:val="0"/>
                <w:sz w:val="18"/>
                <w:szCs w:val="18"/>
              </w:rPr>
              <w:t>.信託代理與保證資產</w:t>
            </w:r>
            <w:r w:rsidRPr="005464F2">
              <w:rPr>
                <w:rFonts w:hAnsi="標楷體" w:hint="eastAsia"/>
                <w:snapToGrid w:val="0"/>
                <w:kern w:val="0"/>
                <w:sz w:val="18"/>
                <w:szCs w:val="18"/>
              </w:rPr>
              <w:t>（</w:t>
            </w:r>
            <w:r w:rsidRPr="005464F2">
              <w:rPr>
                <w:rFonts w:hAnsi="標楷體"/>
                <w:snapToGrid w:val="0"/>
                <w:kern w:val="0"/>
                <w:sz w:val="18"/>
                <w:szCs w:val="18"/>
              </w:rPr>
              <w:t>負債</w:t>
            </w:r>
            <w:r w:rsidRPr="005464F2">
              <w:rPr>
                <w:rFonts w:hAnsi="標楷體" w:hint="eastAsia"/>
                <w:snapToGrid w:val="0"/>
                <w:kern w:val="0"/>
                <w:sz w:val="18"/>
                <w:szCs w:val="18"/>
              </w:rPr>
              <w:t>），113年底及112年底各有324</w:t>
            </w:r>
            <w:r w:rsidRPr="005464F2">
              <w:rPr>
                <w:rFonts w:hAnsi="標楷體"/>
                <w:snapToGrid w:val="0"/>
                <w:kern w:val="0"/>
                <w:sz w:val="18"/>
                <w:szCs w:val="18"/>
              </w:rPr>
              <w:t>,</w:t>
            </w:r>
            <w:r w:rsidRPr="005464F2">
              <w:rPr>
                <w:rFonts w:hAnsi="標楷體" w:hint="eastAsia"/>
                <w:snapToGrid w:val="0"/>
                <w:kern w:val="0"/>
                <w:sz w:val="18"/>
                <w:szCs w:val="18"/>
              </w:rPr>
              <w:t>63</w:t>
            </w:r>
            <w:r w:rsidRPr="005464F2">
              <w:rPr>
                <w:rFonts w:hAnsi="標楷體"/>
                <w:snapToGrid w:val="0"/>
                <w:kern w:val="0"/>
                <w:sz w:val="18"/>
                <w:szCs w:val="18"/>
              </w:rPr>
              <w:t>1,</w:t>
            </w:r>
            <w:r w:rsidRPr="005464F2">
              <w:rPr>
                <w:rFonts w:hAnsi="標楷體" w:hint="eastAsia"/>
                <w:snapToGrid w:val="0"/>
                <w:kern w:val="0"/>
                <w:sz w:val="18"/>
                <w:szCs w:val="18"/>
              </w:rPr>
              <w:t>66</w:t>
            </w:r>
            <w:r w:rsidRPr="005464F2">
              <w:rPr>
                <w:rFonts w:hAnsi="標楷體"/>
                <w:snapToGrid w:val="0"/>
                <w:kern w:val="0"/>
                <w:sz w:val="18"/>
                <w:szCs w:val="18"/>
              </w:rPr>
              <w:t>9</w:t>
            </w:r>
            <w:r w:rsidRPr="005464F2">
              <w:rPr>
                <w:rFonts w:hAnsi="標楷體" w:hint="eastAsia"/>
                <w:snapToGrid w:val="0"/>
                <w:kern w:val="0"/>
                <w:sz w:val="18"/>
                <w:szCs w:val="18"/>
              </w:rPr>
              <w:t>元及</w:t>
            </w:r>
            <w:r w:rsidRPr="005464F2">
              <w:rPr>
                <w:rFonts w:hAnsi="標楷體"/>
                <w:snapToGrid w:val="0"/>
                <w:kern w:val="0"/>
                <w:sz w:val="18"/>
                <w:szCs w:val="18"/>
              </w:rPr>
              <w:t>298,641,979</w:t>
            </w:r>
            <w:r w:rsidRPr="005464F2">
              <w:rPr>
                <w:rFonts w:hAnsi="標楷體" w:hint="eastAsia"/>
                <w:snapToGrid w:val="0"/>
                <w:kern w:val="0"/>
                <w:sz w:val="18"/>
                <w:szCs w:val="18"/>
              </w:rPr>
              <w:t>元</w:t>
            </w:r>
            <w:r w:rsidRPr="005464F2">
              <w:rPr>
                <w:rFonts w:hAnsi="標楷體"/>
                <w:snapToGrid w:val="0"/>
                <w:kern w:val="0"/>
                <w:sz w:val="18"/>
                <w:szCs w:val="18"/>
              </w:rPr>
              <w:t>。</w:t>
            </w:r>
          </w:p>
          <w:p w14:paraId="6E2E9C5A" w14:textId="77777777" w:rsidR="00E939D6" w:rsidRPr="005464F2" w:rsidRDefault="00E939D6" w:rsidP="00104D3F">
            <w:pPr>
              <w:adjustRightInd w:val="0"/>
              <w:snapToGrid w:val="0"/>
              <w:ind w:leftChars="230" w:left="368"/>
              <w:jc w:val="both"/>
              <w:rPr>
                <w:rFonts w:hAnsi="標楷體"/>
                <w:snapToGrid w:val="0"/>
                <w:kern w:val="0"/>
                <w:sz w:val="18"/>
                <w:szCs w:val="18"/>
              </w:rPr>
            </w:pPr>
            <w:r w:rsidRPr="005464F2">
              <w:rPr>
                <w:rFonts w:hAnsi="標楷體" w:hint="eastAsia"/>
                <w:snapToGrid w:val="0"/>
                <w:kern w:val="0"/>
                <w:sz w:val="18"/>
                <w:szCs w:val="18"/>
              </w:rPr>
              <w:t>2.</w:t>
            </w:r>
            <w:proofErr w:type="gramStart"/>
            <w:r w:rsidRPr="005464F2">
              <w:rPr>
                <w:rFonts w:hAnsi="標楷體" w:hint="eastAsia"/>
                <w:snapToGrid w:val="0"/>
                <w:kern w:val="0"/>
                <w:sz w:val="18"/>
                <w:szCs w:val="18"/>
              </w:rPr>
              <w:t>本表編製</w:t>
            </w:r>
            <w:proofErr w:type="gramEnd"/>
            <w:r w:rsidRPr="005464F2">
              <w:rPr>
                <w:rFonts w:hAnsi="標楷體" w:hint="eastAsia"/>
                <w:snapToGrid w:val="0"/>
                <w:kern w:val="0"/>
                <w:sz w:val="18"/>
                <w:szCs w:val="18"/>
              </w:rPr>
              <w:t>基礎係依會計法刪除第29條後，納入固定資產及長期負債等科目，與預算編列基礎不同。</w:t>
            </w:r>
          </w:p>
          <w:p w14:paraId="0D311100" w14:textId="77777777" w:rsidR="00E939D6" w:rsidRPr="005464F2" w:rsidRDefault="00E939D6" w:rsidP="00104D3F">
            <w:pPr>
              <w:adjustRightInd w:val="0"/>
              <w:snapToGrid w:val="0"/>
              <w:ind w:leftChars="230" w:left="552" w:hangingChars="102" w:hanging="184"/>
              <w:jc w:val="both"/>
              <w:rPr>
                <w:rFonts w:hAnsi="標楷體"/>
                <w:snapToGrid w:val="0"/>
                <w:kern w:val="0"/>
                <w:sz w:val="20"/>
              </w:rPr>
            </w:pPr>
            <w:r w:rsidRPr="005464F2">
              <w:rPr>
                <w:rFonts w:hAnsi="標楷體" w:hint="eastAsia"/>
                <w:snapToGrid w:val="0"/>
                <w:kern w:val="0"/>
                <w:sz w:val="18"/>
                <w:szCs w:val="18"/>
              </w:rPr>
              <w:t>3.本表依行政院主計總處核定113年「債務基金、特別收入基金及資本計畫基金會計報表適用平衡表科目」修正，業經科目重分類調整如下，「應付代管資產」科目由原歸屬什項負債移</w:t>
            </w:r>
            <w:proofErr w:type="gramStart"/>
            <w:r w:rsidRPr="005464F2">
              <w:rPr>
                <w:rFonts w:hAnsi="標楷體" w:hint="eastAsia"/>
                <w:snapToGrid w:val="0"/>
                <w:kern w:val="0"/>
                <w:sz w:val="18"/>
                <w:szCs w:val="18"/>
              </w:rPr>
              <w:t>列至什項</w:t>
            </w:r>
            <w:proofErr w:type="gramEnd"/>
            <w:r w:rsidRPr="005464F2">
              <w:rPr>
                <w:rFonts w:hAnsi="標楷體" w:hint="eastAsia"/>
                <w:snapToGrid w:val="0"/>
                <w:kern w:val="0"/>
                <w:sz w:val="18"/>
                <w:szCs w:val="18"/>
              </w:rPr>
              <w:t>資產項下「代管資產」科目之減項，</w:t>
            </w:r>
            <w:proofErr w:type="gramStart"/>
            <w:r w:rsidRPr="005464F2">
              <w:rPr>
                <w:rFonts w:hAnsi="標楷體" w:hint="eastAsia"/>
                <w:snapToGrid w:val="0"/>
                <w:kern w:val="0"/>
                <w:sz w:val="18"/>
                <w:szCs w:val="18"/>
              </w:rPr>
              <w:t>113</w:t>
            </w:r>
            <w:proofErr w:type="gramEnd"/>
            <w:r w:rsidRPr="005464F2">
              <w:rPr>
                <w:rFonts w:hAnsi="標楷體" w:hint="eastAsia"/>
                <w:snapToGrid w:val="0"/>
                <w:kern w:val="0"/>
                <w:sz w:val="18"/>
                <w:szCs w:val="18"/>
              </w:rPr>
              <w:t>年度金額9,381,989,464元；</w:t>
            </w:r>
            <w:proofErr w:type="gramStart"/>
            <w:r w:rsidRPr="005464F2">
              <w:rPr>
                <w:rFonts w:hAnsi="標楷體" w:hint="eastAsia"/>
                <w:snapToGrid w:val="0"/>
                <w:kern w:val="0"/>
                <w:sz w:val="18"/>
                <w:szCs w:val="18"/>
              </w:rPr>
              <w:t>112</w:t>
            </w:r>
            <w:proofErr w:type="gramEnd"/>
            <w:r w:rsidRPr="005464F2">
              <w:rPr>
                <w:rFonts w:hAnsi="標楷體" w:hint="eastAsia"/>
                <w:snapToGrid w:val="0"/>
                <w:kern w:val="0"/>
                <w:sz w:val="18"/>
                <w:szCs w:val="18"/>
              </w:rPr>
              <w:t>年度金額9,098,544,478元。</w:t>
            </w:r>
          </w:p>
        </w:tc>
      </w:tr>
    </w:tbl>
    <w:p w14:paraId="147B8457" w14:textId="77777777" w:rsidR="00E939D6" w:rsidRPr="005464F2" w:rsidRDefault="00E939D6" w:rsidP="00E939D6">
      <w:pPr>
        <w:pStyle w:val="a4"/>
        <w:ind w:leftChars="170" w:left="293" w:hangingChars="106" w:hanging="21"/>
        <w:jc w:val="left"/>
        <w:rPr>
          <w:rFonts w:hAnsi="標楷體"/>
          <w:sz w:val="2"/>
          <w:szCs w:val="2"/>
        </w:rPr>
      </w:pPr>
    </w:p>
    <w:tbl>
      <w:tblPr>
        <w:tblW w:w="5000" w:type="pct"/>
        <w:tblBorders>
          <w:top w:val="single" w:sz="4" w:space="0" w:color="auto"/>
          <w:bottom w:val="single" w:sz="4"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102"/>
        <w:gridCol w:w="2411"/>
        <w:gridCol w:w="2409"/>
      </w:tblGrid>
      <w:tr w:rsidR="00E939D6" w:rsidRPr="005464F2" w14:paraId="0A3EDDC4" w14:textId="77777777" w:rsidTr="00104D3F">
        <w:trPr>
          <w:trHeight w:hRule="exact" w:val="680"/>
        </w:trPr>
        <w:tc>
          <w:tcPr>
            <w:tcW w:w="5000" w:type="pct"/>
            <w:gridSpan w:val="3"/>
            <w:tcBorders>
              <w:top w:val="nil"/>
              <w:bottom w:val="nil"/>
              <w:right w:val="nil"/>
            </w:tcBorders>
            <w:vAlign w:val="center"/>
          </w:tcPr>
          <w:p w14:paraId="6190C768" w14:textId="77777777" w:rsidR="00E939D6" w:rsidRPr="005464F2" w:rsidRDefault="00E939D6" w:rsidP="00104D3F">
            <w:pPr>
              <w:pStyle w:val="afff4"/>
              <w:snapToGrid w:val="0"/>
              <w:spacing w:line="240" w:lineRule="auto"/>
              <w:jc w:val="right"/>
              <w:rPr>
                <w:rFonts w:hAnsi="標楷體"/>
                <w:sz w:val="32"/>
                <w:szCs w:val="32"/>
              </w:rPr>
            </w:pPr>
            <w:r w:rsidRPr="005464F2">
              <w:rPr>
                <w:rFonts w:hAnsi="標楷體" w:hint="eastAsia"/>
                <w:bCs w:val="0"/>
                <w:kern w:val="0"/>
                <w:sz w:val="32"/>
                <w:szCs w:val="32"/>
                <w:u w:val="single"/>
              </w:rPr>
              <w:t>（</w:t>
            </w:r>
            <w:proofErr w:type="spellStart"/>
            <w:r w:rsidRPr="005464F2">
              <w:rPr>
                <w:rFonts w:hAnsi="標楷體" w:hint="eastAsia"/>
                <w:bCs w:val="0"/>
                <w:kern w:val="0"/>
                <w:sz w:val="32"/>
                <w:szCs w:val="32"/>
                <w:u w:val="single"/>
              </w:rPr>
              <w:t>四）</w:t>
            </w:r>
            <w:r w:rsidRPr="005464F2">
              <w:rPr>
                <w:rFonts w:hAnsi="標楷體" w:hint="eastAsia"/>
                <w:sz w:val="32"/>
                <w:szCs w:val="32"/>
                <w:u w:val="single"/>
              </w:rPr>
              <w:t>餘絀審定後</w:t>
            </w:r>
            <w:proofErr w:type="spellEnd"/>
          </w:p>
        </w:tc>
      </w:tr>
      <w:tr w:rsidR="00E939D6" w:rsidRPr="005464F2" w14:paraId="0F7D7570" w14:textId="77777777" w:rsidTr="00104D3F">
        <w:trPr>
          <w:trHeight w:hRule="exact" w:val="454"/>
        </w:trPr>
        <w:tc>
          <w:tcPr>
            <w:tcW w:w="5000" w:type="pct"/>
            <w:gridSpan w:val="3"/>
            <w:tcBorders>
              <w:top w:val="nil"/>
              <w:bottom w:val="nil"/>
              <w:right w:val="nil"/>
            </w:tcBorders>
            <w:vAlign w:val="center"/>
          </w:tcPr>
          <w:p w14:paraId="28CE5AC8" w14:textId="77777777" w:rsidR="00E939D6" w:rsidRPr="005464F2" w:rsidRDefault="00E939D6" w:rsidP="00104D3F">
            <w:pPr>
              <w:pStyle w:val="afb"/>
              <w:snapToGrid w:val="0"/>
              <w:rPr>
                <w:rFonts w:ascii="標楷體"/>
                <w:sz w:val="24"/>
                <w:szCs w:val="24"/>
              </w:rPr>
            </w:pPr>
            <w:r w:rsidRPr="005464F2">
              <w:rPr>
                <w:rFonts w:ascii="標楷體" w:hint="eastAsia"/>
                <w:sz w:val="24"/>
                <w:szCs w:val="24"/>
              </w:rPr>
              <w:t>中華民國113年</w:t>
            </w:r>
          </w:p>
        </w:tc>
      </w:tr>
      <w:tr w:rsidR="00E939D6" w:rsidRPr="005464F2" w14:paraId="6AAB3390" w14:textId="77777777" w:rsidTr="00104D3F">
        <w:trPr>
          <w:trHeight w:hRule="exact" w:val="397"/>
        </w:trPr>
        <w:tc>
          <w:tcPr>
            <w:tcW w:w="5000" w:type="pct"/>
            <w:gridSpan w:val="3"/>
            <w:tcBorders>
              <w:top w:val="nil"/>
              <w:bottom w:val="single" w:sz="8" w:space="0" w:color="auto"/>
              <w:right w:val="nil"/>
            </w:tcBorders>
            <w:vAlign w:val="center"/>
          </w:tcPr>
          <w:p w14:paraId="5B0F07CD" w14:textId="77777777" w:rsidR="00E939D6" w:rsidRPr="005464F2" w:rsidRDefault="00E939D6" w:rsidP="00104D3F">
            <w:pPr>
              <w:snapToGrid w:val="0"/>
              <w:rPr>
                <w:rFonts w:hAnsi="標楷體"/>
                <w:sz w:val="22"/>
                <w:szCs w:val="22"/>
              </w:rPr>
            </w:pPr>
          </w:p>
        </w:tc>
      </w:tr>
      <w:tr w:rsidR="00E939D6" w:rsidRPr="005464F2" w14:paraId="116C499B" w14:textId="77777777" w:rsidTr="00104D3F">
        <w:trPr>
          <w:trHeight w:hRule="exact" w:val="737"/>
        </w:trPr>
        <w:tc>
          <w:tcPr>
            <w:tcW w:w="2571" w:type="pct"/>
            <w:tcBorders>
              <w:top w:val="single" w:sz="8" w:space="0" w:color="auto"/>
              <w:bottom w:val="single" w:sz="8" w:space="0" w:color="auto"/>
            </w:tcBorders>
            <w:vAlign w:val="center"/>
          </w:tcPr>
          <w:p w14:paraId="44E61153" w14:textId="77777777" w:rsidR="00E939D6" w:rsidRPr="005464F2" w:rsidRDefault="00E939D6" w:rsidP="00104D3F">
            <w:pPr>
              <w:jc w:val="distribute"/>
              <w:rPr>
                <w:rFonts w:hAnsi="標楷體"/>
                <w:sz w:val="20"/>
              </w:rPr>
            </w:pPr>
            <w:r w:rsidRPr="005464F2">
              <w:rPr>
                <w:rFonts w:hAnsi="標楷體" w:hint="eastAsia"/>
                <w:sz w:val="20"/>
              </w:rPr>
              <w:t>基金名稱</w:t>
            </w:r>
          </w:p>
        </w:tc>
        <w:tc>
          <w:tcPr>
            <w:tcW w:w="1215" w:type="pct"/>
            <w:tcBorders>
              <w:top w:val="single" w:sz="4" w:space="0" w:color="auto"/>
              <w:bottom w:val="single" w:sz="8" w:space="0" w:color="auto"/>
            </w:tcBorders>
            <w:vAlign w:val="center"/>
          </w:tcPr>
          <w:p w14:paraId="49337A37" w14:textId="77777777" w:rsidR="00E939D6" w:rsidRPr="005464F2" w:rsidRDefault="00E939D6" w:rsidP="00104D3F">
            <w:pPr>
              <w:jc w:val="distribute"/>
              <w:rPr>
                <w:rFonts w:hAnsi="標楷體"/>
                <w:b/>
                <w:bCs/>
                <w:sz w:val="20"/>
              </w:rPr>
            </w:pPr>
            <w:r w:rsidRPr="005464F2">
              <w:rPr>
                <w:rFonts w:hAnsi="標楷體" w:hint="eastAsia"/>
                <w:b/>
                <w:bCs/>
                <w:sz w:val="20"/>
              </w:rPr>
              <w:t>資產總額</w:t>
            </w:r>
          </w:p>
        </w:tc>
        <w:tc>
          <w:tcPr>
            <w:tcW w:w="1214" w:type="pct"/>
            <w:tcBorders>
              <w:top w:val="single" w:sz="4" w:space="0" w:color="auto"/>
              <w:bottom w:val="single" w:sz="8" w:space="0" w:color="auto"/>
              <w:right w:val="single" w:sz="4" w:space="0" w:color="auto"/>
            </w:tcBorders>
            <w:vAlign w:val="center"/>
          </w:tcPr>
          <w:p w14:paraId="56E45A62" w14:textId="77777777" w:rsidR="00E939D6" w:rsidRPr="005464F2" w:rsidRDefault="00E939D6" w:rsidP="00104D3F">
            <w:pPr>
              <w:jc w:val="distribute"/>
              <w:rPr>
                <w:rFonts w:hAnsi="標楷體"/>
                <w:sz w:val="20"/>
              </w:rPr>
            </w:pPr>
            <w:r w:rsidRPr="005464F2">
              <w:rPr>
                <w:rFonts w:hAnsi="標楷體" w:hint="eastAsia"/>
                <w:sz w:val="20"/>
              </w:rPr>
              <w:t>流動資產</w:t>
            </w:r>
          </w:p>
        </w:tc>
      </w:tr>
      <w:tr w:rsidR="00E939D6" w:rsidRPr="005464F2" w14:paraId="08FA64B3" w14:textId="77777777" w:rsidTr="00104D3F">
        <w:trPr>
          <w:trHeight w:val="386"/>
        </w:trPr>
        <w:tc>
          <w:tcPr>
            <w:tcW w:w="2571" w:type="pct"/>
            <w:tcBorders>
              <w:top w:val="single" w:sz="8" w:space="0" w:color="auto"/>
              <w:bottom w:val="nil"/>
            </w:tcBorders>
            <w:vAlign w:val="center"/>
          </w:tcPr>
          <w:p w14:paraId="02507749" w14:textId="77777777" w:rsidR="00E939D6" w:rsidRPr="005464F2" w:rsidRDefault="00E939D6" w:rsidP="00104D3F">
            <w:pPr>
              <w:widowControl/>
              <w:ind w:rightChars="15" w:right="24"/>
              <w:jc w:val="distribute"/>
              <w:rPr>
                <w:rFonts w:hAnsi="標楷體"/>
                <w:b/>
                <w:sz w:val="20"/>
                <w:highlight w:val="yellow"/>
              </w:rPr>
            </w:pPr>
            <w:r w:rsidRPr="005464F2">
              <w:rPr>
                <w:rFonts w:hAnsi="標楷體" w:hint="eastAsia"/>
                <w:b/>
                <w:sz w:val="20"/>
              </w:rPr>
              <w:t>合計</w:t>
            </w:r>
          </w:p>
        </w:tc>
        <w:tc>
          <w:tcPr>
            <w:tcW w:w="1215" w:type="pct"/>
            <w:tcBorders>
              <w:top w:val="single" w:sz="8" w:space="0" w:color="auto"/>
              <w:left w:val="single" w:sz="4" w:space="0" w:color="auto"/>
              <w:bottom w:val="nil"/>
              <w:right w:val="single" w:sz="4" w:space="0" w:color="auto"/>
            </w:tcBorders>
            <w:shd w:val="clear" w:color="auto" w:fill="auto"/>
            <w:tcMar>
              <w:left w:w="0" w:type="dxa"/>
              <w:right w:w="57" w:type="dxa"/>
            </w:tcMar>
            <w:vAlign w:val="center"/>
          </w:tcPr>
          <w:p w14:paraId="63FCD2EE"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
                <w:kern w:val="0"/>
                <w:sz w:val="18"/>
                <w:szCs w:val="18"/>
              </w:rPr>
              <w:t>116,263,574,012</w:t>
            </w:r>
          </w:p>
        </w:tc>
        <w:tc>
          <w:tcPr>
            <w:tcW w:w="1214" w:type="pct"/>
            <w:tcBorders>
              <w:top w:val="single" w:sz="8" w:space="0" w:color="auto"/>
              <w:left w:val="single" w:sz="4" w:space="0" w:color="auto"/>
              <w:bottom w:val="nil"/>
              <w:right w:val="single" w:sz="4" w:space="0" w:color="auto"/>
            </w:tcBorders>
            <w:shd w:val="clear" w:color="auto" w:fill="auto"/>
            <w:tcMar>
              <w:left w:w="0" w:type="dxa"/>
              <w:right w:w="57" w:type="dxa"/>
            </w:tcMar>
            <w:vAlign w:val="center"/>
          </w:tcPr>
          <w:p w14:paraId="7534E321"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
                <w:kern w:val="0"/>
                <w:sz w:val="18"/>
                <w:szCs w:val="18"/>
              </w:rPr>
              <w:t>31,441,838,945</w:t>
            </w:r>
          </w:p>
        </w:tc>
      </w:tr>
      <w:tr w:rsidR="00E939D6" w:rsidRPr="005464F2" w14:paraId="0150BCC5" w14:textId="77777777" w:rsidTr="00104D3F">
        <w:trPr>
          <w:trHeight w:val="386"/>
        </w:trPr>
        <w:tc>
          <w:tcPr>
            <w:tcW w:w="2571" w:type="pct"/>
            <w:tcBorders>
              <w:top w:val="nil"/>
              <w:bottom w:val="nil"/>
            </w:tcBorders>
            <w:vAlign w:val="center"/>
          </w:tcPr>
          <w:p w14:paraId="08F5D650" w14:textId="77777777" w:rsidR="00E939D6" w:rsidRPr="005464F2" w:rsidRDefault="00E939D6" w:rsidP="00104D3F">
            <w:pPr>
              <w:widowControl/>
              <w:ind w:rightChars="15" w:right="24"/>
              <w:jc w:val="distribute"/>
              <w:rPr>
                <w:rFonts w:hAnsi="標楷體"/>
                <w:b/>
                <w:sz w:val="20"/>
                <w:highlight w:val="yellow"/>
              </w:rPr>
            </w:pPr>
            <w:r w:rsidRPr="005464F2">
              <w:rPr>
                <w:rFonts w:hAnsi="標楷體" w:hint="eastAsia"/>
                <w:b/>
                <w:sz w:val="20"/>
              </w:rPr>
              <w:t>市政府</w:t>
            </w:r>
            <w:r w:rsidRPr="005464F2">
              <w:rPr>
                <w:rFonts w:hAnsi="標楷體" w:hint="eastAsia"/>
                <w:b/>
                <w:kern w:val="0"/>
                <w:sz w:val="20"/>
              </w:rPr>
              <w:t>主管</w:t>
            </w:r>
          </w:p>
        </w:tc>
        <w:tc>
          <w:tcPr>
            <w:tcW w:w="1215" w:type="pct"/>
            <w:tcBorders>
              <w:top w:val="nil"/>
              <w:left w:val="single" w:sz="4" w:space="0" w:color="auto"/>
              <w:bottom w:val="nil"/>
              <w:right w:val="single" w:sz="4" w:space="0" w:color="auto"/>
            </w:tcBorders>
            <w:tcMar>
              <w:left w:w="0" w:type="dxa"/>
              <w:right w:w="57" w:type="dxa"/>
            </w:tcMar>
            <w:vAlign w:val="center"/>
          </w:tcPr>
          <w:p w14:paraId="5A2B5FC7"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
                <w:bCs/>
                <w:kern w:val="0"/>
                <w:sz w:val="18"/>
                <w:szCs w:val="18"/>
              </w:rPr>
              <w:t>11,048,190</w:t>
            </w:r>
          </w:p>
        </w:tc>
        <w:tc>
          <w:tcPr>
            <w:tcW w:w="1214" w:type="pct"/>
            <w:tcBorders>
              <w:top w:val="nil"/>
              <w:left w:val="single" w:sz="4" w:space="0" w:color="auto"/>
              <w:bottom w:val="nil"/>
              <w:right w:val="single" w:sz="4" w:space="0" w:color="auto"/>
            </w:tcBorders>
            <w:tcMar>
              <w:left w:w="0" w:type="dxa"/>
              <w:right w:w="57" w:type="dxa"/>
            </w:tcMar>
            <w:vAlign w:val="center"/>
          </w:tcPr>
          <w:p w14:paraId="4D062F48"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
                <w:kern w:val="0"/>
                <w:sz w:val="18"/>
                <w:szCs w:val="18"/>
              </w:rPr>
              <w:t>10,177,049</w:t>
            </w:r>
          </w:p>
        </w:tc>
      </w:tr>
      <w:tr w:rsidR="00E939D6" w:rsidRPr="005464F2" w14:paraId="74545171" w14:textId="77777777" w:rsidTr="00104D3F">
        <w:trPr>
          <w:trHeight w:val="386"/>
        </w:trPr>
        <w:tc>
          <w:tcPr>
            <w:tcW w:w="2571" w:type="pct"/>
            <w:tcBorders>
              <w:top w:val="nil"/>
              <w:bottom w:val="nil"/>
            </w:tcBorders>
            <w:vAlign w:val="center"/>
          </w:tcPr>
          <w:p w14:paraId="11667C5B" w14:textId="77777777" w:rsidR="00E939D6" w:rsidRPr="005464F2" w:rsidRDefault="00E939D6" w:rsidP="00104D3F">
            <w:pPr>
              <w:widowControl/>
              <w:snapToGrid w:val="0"/>
              <w:ind w:leftChars="120" w:left="192" w:rightChars="15" w:right="24"/>
              <w:jc w:val="distribute"/>
              <w:rPr>
                <w:rFonts w:hAnsi="標楷體"/>
                <w:b/>
                <w:sz w:val="20"/>
              </w:rPr>
            </w:pPr>
            <w:r w:rsidRPr="005464F2">
              <w:rPr>
                <w:rFonts w:hAnsi="標楷體" w:hint="eastAsia"/>
                <w:kern w:val="0"/>
                <w:sz w:val="20"/>
              </w:rPr>
              <w:t>桃園市有線廣播電視事業發展基金</w:t>
            </w:r>
          </w:p>
        </w:tc>
        <w:tc>
          <w:tcPr>
            <w:tcW w:w="1215" w:type="pct"/>
            <w:tcBorders>
              <w:top w:val="nil"/>
              <w:left w:val="single" w:sz="4" w:space="0" w:color="auto"/>
              <w:bottom w:val="nil"/>
              <w:right w:val="single" w:sz="4" w:space="0" w:color="auto"/>
            </w:tcBorders>
            <w:tcMar>
              <w:left w:w="0" w:type="dxa"/>
              <w:right w:w="57" w:type="dxa"/>
            </w:tcMar>
            <w:vAlign w:val="center"/>
          </w:tcPr>
          <w:p w14:paraId="23BD57AC"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Cs/>
                <w:kern w:val="0"/>
                <w:sz w:val="18"/>
                <w:szCs w:val="18"/>
              </w:rPr>
              <w:t>11,048,190</w:t>
            </w:r>
          </w:p>
        </w:tc>
        <w:tc>
          <w:tcPr>
            <w:tcW w:w="1214" w:type="pct"/>
            <w:tcBorders>
              <w:top w:val="nil"/>
              <w:left w:val="single" w:sz="4" w:space="0" w:color="auto"/>
              <w:bottom w:val="nil"/>
              <w:right w:val="single" w:sz="4" w:space="0" w:color="auto"/>
            </w:tcBorders>
            <w:tcMar>
              <w:left w:w="0" w:type="dxa"/>
              <w:right w:w="57" w:type="dxa"/>
            </w:tcMar>
            <w:vAlign w:val="center"/>
          </w:tcPr>
          <w:p w14:paraId="31D931B2"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kern w:val="0"/>
                <w:sz w:val="18"/>
                <w:szCs w:val="18"/>
              </w:rPr>
              <w:t>10,177,049</w:t>
            </w:r>
          </w:p>
        </w:tc>
      </w:tr>
      <w:tr w:rsidR="00E939D6" w:rsidRPr="005464F2" w14:paraId="3E87DE34" w14:textId="77777777" w:rsidTr="00104D3F">
        <w:trPr>
          <w:trHeight w:val="386"/>
        </w:trPr>
        <w:tc>
          <w:tcPr>
            <w:tcW w:w="2571" w:type="pct"/>
            <w:tcBorders>
              <w:top w:val="nil"/>
              <w:bottom w:val="nil"/>
            </w:tcBorders>
            <w:vAlign w:val="center"/>
          </w:tcPr>
          <w:p w14:paraId="61C54117" w14:textId="77777777" w:rsidR="00E939D6" w:rsidRPr="005464F2" w:rsidRDefault="00E939D6" w:rsidP="00104D3F">
            <w:pPr>
              <w:widowControl/>
              <w:ind w:rightChars="15" w:right="24"/>
              <w:jc w:val="distribute"/>
              <w:rPr>
                <w:rFonts w:hAnsi="標楷體"/>
                <w:b/>
                <w:kern w:val="0"/>
                <w:sz w:val="20"/>
              </w:rPr>
            </w:pPr>
            <w:r w:rsidRPr="005464F2">
              <w:rPr>
                <w:rFonts w:hAnsi="標楷體" w:hint="eastAsia"/>
                <w:b/>
                <w:kern w:val="0"/>
                <w:sz w:val="20"/>
              </w:rPr>
              <w:t>消防局主管</w:t>
            </w:r>
          </w:p>
        </w:tc>
        <w:tc>
          <w:tcPr>
            <w:tcW w:w="1215" w:type="pct"/>
            <w:tcBorders>
              <w:top w:val="nil"/>
              <w:left w:val="single" w:sz="4" w:space="0" w:color="auto"/>
              <w:bottom w:val="nil"/>
              <w:right w:val="single" w:sz="4" w:space="0" w:color="auto"/>
            </w:tcBorders>
            <w:tcMar>
              <w:left w:w="0" w:type="dxa"/>
              <w:right w:w="57" w:type="dxa"/>
            </w:tcMar>
            <w:vAlign w:val="center"/>
          </w:tcPr>
          <w:p w14:paraId="675EFA47"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b/>
                <w:bCs/>
                <w:kern w:val="0"/>
                <w:sz w:val="18"/>
                <w:szCs w:val="18"/>
              </w:rPr>
              <w:t>8,794,042</w:t>
            </w:r>
          </w:p>
        </w:tc>
        <w:tc>
          <w:tcPr>
            <w:tcW w:w="1214" w:type="pct"/>
            <w:tcBorders>
              <w:top w:val="nil"/>
              <w:left w:val="single" w:sz="4" w:space="0" w:color="auto"/>
              <w:bottom w:val="nil"/>
              <w:right w:val="single" w:sz="4" w:space="0" w:color="auto"/>
            </w:tcBorders>
            <w:tcMar>
              <w:left w:w="0" w:type="dxa"/>
              <w:right w:w="57" w:type="dxa"/>
            </w:tcMar>
            <w:vAlign w:val="center"/>
          </w:tcPr>
          <w:p w14:paraId="41B4575A"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b/>
                <w:kern w:val="0"/>
                <w:sz w:val="18"/>
                <w:szCs w:val="18"/>
              </w:rPr>
              <w:t>8,794,042</w:t>
            </w:r>
          </w:p>
        </w:tc>
      </w:tr>
      <w:tr w:rsidR="00E939D6" w:rsidRPr="005464F2" w14:paraId="7F087136" w14:textId="77777777" w:rsidTr="00104D3F">
        <w:trPr>
          <w:trHeight w:val="386"/>
        </w:trPr>
        <w:tc>
          <w:tcPr>
            <w:tcW w:w="2571" w:type="pct"/>
            <w:tcBorders>
              <w:top w:val="nil"/>
              <w:bottom w:val="nil"/>
            </w:tcBorders>
            <w:vAlign w:val="center"/>
          </w:tcPr>
          <w:p w14:paraId="7D6447CE" w14:textId="77777777" w:rsidR="00E939D6" w:rsidRPr="005464F2" w:rsidRDefault="00E939D6" w:rsidP="00104D3F">
            <w:pPr>
              <w:widowControl/>
              <w:snapToGrid w:val="0"/>
              <w:ind w:leftChars="120" w:left="192" w:rightChars="15" w:right="24"/>
              <w:jc w:val="distribute"/>
              <w:rPr>
                <w:rFonts w:hAnsi="標楷體"/>
                <w:b/>
                <w:sz w:val="20"/>
              </w:rPr>
            </w:pPr>
            <w:r w:rsidRPr="005464F2">
              <w:rPr>
                <w:rFonts w:hAnsi="標楷體" w:hint="eastAsia"/>
                <w:kern w:val="0"/>
                <w:sz w:val="20"/>
              </w:rPr>
              <w:t>桃園市消防人員安全基金</w:t>
            </w:r>
          </w:p>
        </w:tc>
        <w:tc>
          <w:tcPr>
            <w:tcW w:w="1215" w:type="pct"/>
            <w:tcBorders>
              <w:top w:val="nil"/>
              <w:left w:val="single" w:sz="4" w:space="0" w:color="auto"/>
              <w:bottom w:val="nil"/>
              <w:right w:val="single" w:sz="4" w:space="0" w:color="auto"/>
            </w:tcBorders>
            <w:tcMar>
              <w:left w:w="0" w:type="dxa"/>
              <w:right w:w="57" w:type="dxa"/>
            </w:tcMar>
            <w:vAlign w:val="center"/>
          </w:tcPr>
          <w:p w14:paraId="0B239EA7"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Cs/>
                <w:kern w:val="0"/>
                <w:sz w:val="18"/>
                <w:szCs w:val="18"/>
              </w:rPr>
              <w:t>8,794,042</w:t>
            </w:r>
          </w:p>
        </w:tc>
        <w:tc>
          <w:tcPr>
            <w:tcW w:w="1214" w:type="pct"/>
            <w:tcBorders>
              <w:top w:val="nil"/>
              <w:left w:val="single" w:sz="4" w:space="0" w:color="auto"/>
              <w:bottom w:val="nil"/>
              <w:right w:val="single" w:sz="4" w:space="0" w:color="auto"/>
            </w:tcBorders>
            <w:tcMar>
              <w:left w:w="0" w:type="dxa"/>
              <w:right w:w="57" w:type="dxa"/>
            </w:tcMar>
            <w:vAlign w:val="center"/>
          </w:tcPr>
          <w:p w14:paraId="708A2709"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kern w:val="0"/>
                <w:sz w:val="18"/>
                <w:szCs w:val="18"/>
              </w:rPr>
              <w:t>8,794,042</w:t>
            </w:r>
          </w:p>
        </w:tc>
      </w:tr>
      <w:tr w:rsidR="00E939D6" w:rsidRPr="005464F2" w14:paraId="349C0FF4" w14:textId="77777777" w:rsidTr="00104D3F">
        <w:trPr>
          <w:trHeight w:val="386"/>
        </w:trPr>
        <w:tc>
          <w:tcPr>
            <w:tcW w:w="2571" w:type="pct"/>
            <w:tcBorders>
              <w:top w:val="nil"/>
              <w:bottom w:val="nil"/>
            </w:tcBorders>
            <w:vAlign w:val="center"/>
          </w:tcPr>
          <w:p w14:paraId="01EC2905" w14:textId="77777777" w:rsidR="00E939D6" w:rsidRPr="005464F2" w:rsidRDefault="00E939D6" w:rsidP="00104D3F">
            <w:pPr>
              <w:widowControl/>
              <w:ind w:rightChars="15" w:right="24"/>
              <w:jc w:val="distribute"/>
              <w:rPr>
                <w:rFonts w:hAnsi="標楷體"/>
                <w:b/>
                <w:kern w:val="0"/>
                <w:sz w:val="20"/>
              </w:rPr>
            </w:pPr>
            <w:r w:rsidRPr="005464F2">
              <w:rPr>
                <w:rFonts w:hAnsi="標楷體" w:hint="eastAsia"/>
                <w:b/>
                <w:kern w:val="0"/>
                <w:sz w:val="20"/>
              </w:rPr>
              <w:t>教育局主管</w:t>
            </w:r>
          </w:p>
        </w:tc>
        <w:tc>
          <w:tcPr>
            <w:tcW w:w="1215" w:type="pct"/>
            <w:tcBorders>
              <w:top w:val="nil"/>
              <w:left w:val="single" w:sz="4" w:space="0" w:color="auto"/>
              <w:bottom w:val="nil"/>
              <w:right w:val="single" w:sz="4" w:space="0" w:color="auto"/>
            </w:tcBorders>
            <w:tcMar>
              <w:left w:w="0" w:type="dxa"/>
              <w:right w:w="57" w:type="dxa"/>
            </w:tcMar>
            <w:vAlign w:val="center"/>
          </w:tcPr>
          <w:p w14:paraId="5BEE56CB"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
                <w:bCs/>
                <w:kern w:val="0"/>
                <w:sz w:val="18"/>
                <w:szCs w:val="18"/>
              </w:rPr>
              <w:t>104,702,073,276</w:t>
            </w:r>
          </w:p>
        </w:tc>
        <w:tc>
          <w:tcPr>
            <w:tcW w:w="1214" w:type="pct"/>
            <w:tcBorders>
              <w:top w:val="nil"/>
              <w:left w:val="single" w:sz="4" w:space="0" w:color="auto"/>
              <w:bottom w:val="nil"/>
              <w:right w:val="single" w:sz="4" w:space="0" w:color="auto"/>
            </w:tcBorders>
            <w:tcMar>
              <w:left w:w="0" w:type="dxa"/>
              <w:right w:w="57" w:type="dxa"/>
            </w:tcMar>
            <w:vAlign w:val="center"/>
          </w:tcPr>
          <w:p w14:paraId="61848981"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
                <w:kern w:val="0"/>
                <w:sz w:val="18"/>
                <w:szCs w:val="18"/>
              </w:rPr>
              <w:t>21,472,743,079</w:t>
            </w:r>
          </w:p>
        </w:tc>
      </w:tr>
      <w:tr w:rsidR="00E939D6" w:rsidRPr="005464F2" w14:paraId="4610DAC3" w14:textId="77777777" w:rsidTr="00104D3F">
        <w:trPr>
          <w:trHeight w:val="386"/>
        </w:trPr>
        <w:tc>
          <w:tcPr>
            <w:tcW w:w="2571" w:type="pct"/>
            <w:tcBorders>
              <w:top w:val="nil"/>
              <w:bottom w:val="nil"/>
            </w:tcBorders>
            <w:vAlign w:val="center"/>
          </w:tcPr>
          <w:p w14:paraId="621CC14E" w14:textId="77777777" w:rsidR="00E939D6" w:rsidRPr="005464F2" w:rsidRDefault="00E939D6" w:rsidP="00104D3F">
            <w:pPr>
              <w:widowControl/>
              <w:snapToGrid w:val="0"/>
              <w:ind w:leftChars="120" w:left="192" w:rightChars="15" w:right="24"/>
              <w:jc w:val="distribute"/>
              <w:rPr>
                <w:rFonts w:hAnsi="標楷體"/>
                <w:sz w:val="20"/>
              </w:rPr>
            </w:pPr>
            <w:r w:rsidRPr="005464F2">
              <w:rPr>
                <w:rFonts w:hAnsi="標楷體" w:hint="eastAsia"/>
                <w:kern w:val="0"/>
                <w:sz w:val="20"/>
              </w:rPr>
              <w:t>桃園市地方教育發展基金</w:t>
            </w:r>
          </w:p>
        </w:tc>
        <w:tc>
          <w:tcPr>
            <w:tcW w:w="1215" w:type="pct"/>
            <w:tcBorders>
              <w:top w:val="nil"/>
              <w:left w:val="single" w:sz="4" w:space="0" w:color="auto"/>
              <w:bottom w:val="nil"/>
              <w:right w:val="single" w:sz="4" w:space="0" w:color="auto"/>
            </w:tcBorders>
            <w:tcMar>
              <w:left w:w="0" w:type="dxa"/>
              <w:right w:w="57" w:type="dxa"/>
            </w:tcMar>
            <w:vAlign w:val="center"/>
          </w:tcPr>
          <w:p w14:paraId="0430B9FC"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bCs/>
                <w:kern w:val="0"/>
                <w:sz w:val="18"/>
                <w:szCs w:val="18"/>
              </w:rPr>
              <w:t>104,702,073,276</w:t>
            </w:r>
          </w:p>
        </w:tc>
        <w:tc>
          <w:tcPr>
            <w:tcW w:w="1214" w:type="pct"/>
            <w:tcBorders>
              <w:top w:val="nil"/>
              <w:left w:val="single" w:sz="4" w:space="0" w:color="auto"/>
              <w:bottom w:val="nil"/>
              <w:right w:val="single" w:sz="4" w:space="0" w:color="auto"/>
            </w:tcBorders>
            <w:tcMar>
              <w:left w:w="0" w:type="dxa"/>
              <w:right w:w="57" w:type="dxa"/>
            </w:tcMar>
            <w:vAlign w:val="center"/>
          </w:tcPr>
          <w:p w14:paraId="5C5BBA8F"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kern w:val="0"/>
                <w:sz w:val="18"/>
                <w:szCs w:val="18"/>
              </w:rPr>
              <w:t>21,472,743,079</w:t>
            </w:r>
          </w:p>
        </w:tc>
      </w:tr>
      <w:tr w:rsidR="00E939D6" w:rsidRPr="005464F2" w14:paraId="0021526A" w14:textId="77777777" w:rsidTr="00104D3F">
        <w:trPr>
          <w:trHeight w:val="386"/>
        </w:trPr>
        <w:tc>
          <w:tcPr>
            <w:tcW w:w="2571" w:type="pct"/>
            <w:tcBorders>
              <w:top w:val="nil"/>
              <w:bottom w:val="nil"/>
            </w:tcBorders>
            <w:vAlign w:val="center"/>
          </w:tcPr>
          <w:p w14:paraId="0FA54A60" w14:textId="77777777" w:rsidR="00E939D6" w:rsidRPr="005464F2" w:rsidRDefault="00E939D6" w:rsidP="00104D3F">
            <w:pPr>
              <w:widowControl/>
              <w:ind w:rightChars="15" w:right="24"/>
              <w:jc w:val="distribute"/>
              <w:rPr>
                <w:rFonts w:hAnsi="標楷體"/>
                <w:b/>
                <w:kern w:val="0"/>
                <w:sz w:val="20"/>
              </w:rPr>
            </w:pPr>
            <w:r w:rsidRPr="005464F2">
              <w:rPr>
                <w:rFonts w:hAnsi="標楷體" w:hint="eastAsia"/>
                <w:b/>
                <w:kern w:val="0"/>
                <w:sz w:val="20"/>
              </w:rPr>
              <w:t>農業局主管</w:t>
            </w:r>
          </w:p>
        </w:tc>
        <w:tc>
          <w:tcPr>
            <w:tcW w:w="1215" w:type="pct"/>
            <w:tcBorders>
              <w:top w:val="nil"/>
              <w:left w:val="single" w:sz="4" w:space="0" w:color="auto"/>
              <w:bottom w:val="nil"/>
              <w:right w:val="single" w:sz="4" w:space="0" w:color="auto"/>
            </w:tcBorders>
            <w:tcMar>
              <w:left w:w="0" w:type="dxa"/>
              <w:right w:w="57" w:type="dxa"/>
            </w:tcMar>
            <w:vAlign w:val="center"/>
          </w:tcPr>
          <w:p w14:paraId="53230F0E"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
                <w:bCs/>
                <w:kern w:val="0"/>
                <w:sz w:val="18"/>
                <w:szCs w:val="18"/>
              </w:rPr>
              <w:t>1,760,518,448</w:t>
            </w:r>
          </w:p>
        </w:tc>
        <w:tc>
          <w:tcPr>
            <w:tcW w:w="1214" w:type="pct"/>
            <w:tcBorders>
              <w:top w:val="nil"/>
              <w:left w:val="single" w:sz="4" w:space="0" w:color="auto"/>
              <w:bottom w:val="nil"/>
              <w:right w:val="single" w:sz="4" w:space="0" w:color="auto"/>
            </w:tcBorders>
            <w:tcMar>
              <w:left w:w="0" w:type="dxa"/>
              <w:right w:w="57" w:type="dxa"/>
            </w:tcMar>
            <w:vAlign w:val="center"/>
          </w:tcPr>
          <w:p w14:paraId="03055F2F"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
                <w:kern w:val="0"/>
                <w:sz w:val="18"/>
                <w:szCs w:val="18"/>
              </w:rPr>
              <w:t>1,759,396,137</w:t>
            </w:r>
          </w:p>
        </w:tc>
      </w:tr>
      <w:tr w:rsidR="00E939D6" w:rsidRPr="005464F2" w14:paraId="5699528C" w14:textId="77777777" w:rsidTr="00104D3F">
        <w:trPr>
          <w:trHeight w:val="386"/>
        </w:trPr>
        <w:tc>
          <w:tcPr>
            <w:tcW w:w="2571" w:type="pct"/>
            <w:tcBorders>
              <w:top w:val="nil"/>
              <w:bottom w:val="nil"/>
            </w:tcBorders>
            <w:vAlign w:val="center"/>
          </w:tcPr>
          <w:p w14:paraId="196352CD" w14:textId="77777777" w:rsidR="00E939D6" w:rsidRPr="005464F2" w:rsidRDefault="00E939D6" w:rsidP="00104D3F">
            <w:pPr>
              <w:widowControl/>
              <w:snapToGrid w:val="0"/>
              <w:ind w:leftChars="120" w:left="192" w:rightChars="15" w:right="24"/>
              <w:jc w:val="distribute"/>
              <w:rPr>
                <w:rFonts w:hAnsi="標楷體"/>
                <w:sz w:val="20"/>
              </w:rPr>
            </w:pPr>
            <w:r w:rsidRPr="005464F2">
              <w:rPr>
                <w:rFonts w:hAnsi="標楷體" w:hint="eastAsia"/>
                <w:kern w:val="0"/>
                <w:sz w:val="20"/>
              </w:rPr>
              <w:t>桃園市農業發展基金</w:t>
            </w:r>
          </w:p>
        </w:tc>
        <w:tc>
          <w:tcPr>
            <w:tcW w:w="1215" w:type="pct"/>
            <w:tcBorders>
              <w:top w:val="nil"/>
              <w:left w:val="single" w:sz="4" w:space="0" w:color="auto"/>
              <w:bottom w:val="nil"/>
              <w:right w:val="single" w:sz="4" w:space="0" w:color="auto"/>
            </w:tcBorders>
            <w:tcMar>
              <w:left w:w="0" w:type="dxa"/>
              <w:right w:w="57" w:type="dxa"/>
            </w:tcMar>
            <w:vAlign w:val="center"/>
          </w:tcPr>
          <w:p w14:paraId="126C45FB"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bCs/>
                <w:kern w:val="0"/>
                <w:sz w:val="18"/>
                <w:szCs w:val="18"/>
              </w:rPr>
              <w:t>1,760,518,448</w:t>
            </w:r>
          </w:p>
        </w:tc>
        <w:tc>
          <w:tcPr>
            <w:tcW w:w="1214" w:type="pct"/>
            <w:tcBorders>
              <w:top w:val="nil"/>
              <w:left w:val="single" w:sz="4" w:space="0" w:color="auto"/>
              <w:bottom w:val="nil"/>
              <w:right w:val="single" w:sz="4" w:space="0" w:color="auto"/>
            </w:tcBorders>
            <w:tcMar>
              <w:left w:w="0" w:type="dxa"/>
              <w:right w:w="57" w:type="dxa"/>
            </w:tcMar>
            <w:vAlign w:val="center"/>
          </w:tcPr>
          <w:p w14:paraId="5EC56AA6"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kern w:val="0"/>
                <w:sz w:val="18"/>
                <w:szCs w:val="18"/>
              </w:rPr>
              <w:t>1,759,396,137</w:t>
            </w:r>
          </w:p>
        </w:tc>
      </w:tr>
      <w:tr w:rsidR="00E939D6" w:rsidRPr="005464F2" w14:paraId="479CD73C" w14:textId="77777777" w:rsidTr="00104D3F">
        <w:trPr>
          <w:trHeight w:val="386"/>
        </w:trPr>
        <w:tc>
          <w:tcPr>
            <w:tcW w:w="2571" w:type="pct"/>
            <w:tcBorders>
              <w:top w:val="nil"/>
              <w:bottom w:val="nil"/>
            </w:tcBorders>
            <w:vAlign w:val="center"/>
          </w:tcPr>
          <w:p w14:paraId="5300A272" w14:textId="77777777" w:rsidR="00E939D6" w:rsidRPr="005464F2" w:rsidRDefault="00E939D6" w:rsidP="00104D3F">
            <w:pPr>
              <w:widowControl/>
              <w:ind w:rightChars="15" w:right="24"/>
              <w:jc w:val="distribute"/>
              <w:rPr>
                <w:rFonts w:hAnsi="標楷體"/>
                <w:b/>
                <w:kern w:val="0"/>
                <w:sz w:val="20"/>
              </w:rPr>
            </w:pPr>
            <w:r w:rsidRPr="005464F2">
              <w:rPr>
                <w:rFonts w:hAnsi="標楷體" w:hint="eastAsia"/>
                <w:b/>
                <w:kern w:val="0"/>
                <w:sz w:val="20"/>
              </w:rPr>
              <w:t>衛生局主管</w:t>
            </w:r>
          </w:p>
        </w:tc>
        <w:tc>
          <w:tcPr>
            <w:tcW w:w="1215" w:type="pct"/>
            <w:tcBorders>
              <w:top w:val="nil"/>
              <w:left w:val="single" w:sz="4" w:space="0" w:color="auto"/>
              <w:bottom w:val="nil"/>
              <w:right w:val="single" w:sz="4" w:space="0" w:color="auto"/>
            </w:tcBorders>
            <w:tcMar>
              <w:left w:w="0" w:type="dxa"/>
              <w:right w:w="57" w:type="dxa"/>
            </w:tcMar>
            <w:vAlign w:val="center"/>
          </w:tcPr>
          <w:p w14:paraId="5A64C43B"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
                <w:bCs/>
                <w:kern w:val="0"/>
                <w:sz w:val="18"/>
                <w:szCs w:val="18"/>
              </w:rPr>
              <w:t>167,431,255</w:t>
            </w:r>
          </w:p>
        </w:tc>
        <w:tc>
          <w:tcPr>
            <w:tcW w:w="1214" w:type="pct"/>
            <w:tcBorders>
              <w:top w:val="nil"/>
              <w:left w:val="single" w:sz="4" w:space="0" w:color="auto"/>
              <w:bottom w:val="nil"/>
              <w:right w:val="single" w:sz="4" w:space="0" w:color="auto"/>
            </w:tcBorders>
            <w:tcMar>
              <w:left w:w="0" w:type="dxa"/>
              <w:right w:w="57" w:type="dxa"/>
            </w:tcMar>
            <w:vAlign w:val="center"/>
          </w:tcPr>
          <w:p w14:paraId="66C8FCF3"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
                <w:kern w:val="0"/>
                <w:sz w:val="18"/>
                <w:szCs w:val="18"/>
              </w:rPr>
              <w:t>165,768,253</w:t>
            </w:r>
          </w:p>
        </w:tc>
      </w:tr>
      <w:tr w:rsidR="00E939D6" w:rsidRPr="005464F2" w14:paraId="07863540" w14:textId="77777777" w:rsidTr="00104D3F">
        <w:trPr>
          <w:trHeight w:val="386"/>
        </w:trPr>
        <w:tc>
          <w:tcPr>
            <w:tcW w:w="2571" w:type="pct"/>
            <w:tcBorders>
              <w:top w:val="nil"/>
              <w:bottom w:val="nil"/>
            </w:tcBorders>
            <w:vAlign w:val="center"/>
          </w:tcPr>
          <w:p w14:paraId="66F9F448" w14:textId="77777777" w:rsidR="00E939D6" w:rsidRPr="005464F2" w:rsidRDefault="00E939D6" w:rsidP="00104D3F">
            <w:pPr>
              <w:widowControl/>
              <w:snapToGrid w:val="0"/>
              <w:ind w:leftChars="120" w:left="192" w:rightChars="15" w:right="24"/>
              <w:jc w:val="distribute"/>
              <w:rPr>
                <w:rFonts w:hAnsi="標楷體"/>
                <w:sz w:val="20"/>
              </w:rPr>
            </w:pPr>
            <w:r w:rsidRPr="005464F2">
              <w:rPr>
                <w:rFonts w:hAnsi="標楷體" w:hint="eastAsia"/>
                <w:kern w:val="0"/>
                <w:sz w:val="20"/>
              </w:rPr>
              <w:t>桃園市食品安全保護基金</w:t>
            </w:r>
          </w:p>
        </w:tc>
        <w:tc>
          <w:tcPr>
            <w:tcW w:w="1215" w:type="pct"/>
            <w:tcBorders>
              <w:top w:val="nil"/>
              <w:left w:val="single" w:sz="4" w:space="0" w:color="auto"/>
              <w:bottom w:val="nil"/>
              <w:right w:val="single" w:sz="4" w:space="0" w:color="auto"/>
            </w:tcBorders>
            <w:tcMar>
              <w:left w:w="0" w:type="dxa"/>
              <w:right w:w="57" w:type="dxa"/>
            </w:tcMar>
            <w:vAlign w:val="center"/>
          </w:tcPr>
          <w:p w14:paraId="1E1D660B"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bCs/>
                <w:kern w:val="0"/>
                <w:sz w:val="18"/>
                <w:szCs w:val="18"/>
              </w:rPr>
              <w:t>167,431,255</w:t>
            </w:r>
          </w:p>
        </w:tc>
        <w:tc>
          <w:tcPr>
            <w:tcW w:w="1214" w:type="pct"/>
            <w:tcBorders>
              <w:top w:val="nil"/>
              <w:left w:val="single" w:sz="4" w:space="0" w:color="auto"/>
              <w:bottom w:val="nil"/>
              <w:right w:val="single" w:sz="4" w:space="0" w:color="auto"/>
            </w:tcBorders>
            <w:tcMar>
              <w:left w:w="0" w:type="dxa"/>
              <w:right w:w="57" w:type="dxa"/>
            </w:tcMar>
            <w:vAlign w:val="center"/>
          </w:tcPr>
          <w:p w14:paraId="68E07F72"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kern w:val="0"/>
                <w:sz w:val="18"/>
                <w:szCs w:val="18"/>
              </w:rPr>
              <w:t>165,768,253</w:t>
            </w:r>
          </w:p>
        </w:tc>
      </w:tr>
      <w:tr w:rsidR="00E939D6" w:rsidRPr="005464F2" w14:paraId="4E2A3E16" w14:textId="77777777" w:rsidTr="00104D3F">
        <w:trPr>
          <w:trHeight w:val="386"/>
        </w:trPr>
        <w:tc>
          <w:tcPr>
            <w:tcW w:w="2571" w:type="pct"/>
            <w:tcBorders>
              <w:top w:val="nil"/>
              <w:bottom w:val="nil"/>
            </w:tcBorders>
            <w:vAlign w:val="center"/>
          </w:tcPr>
          <w:p w14:paraId="42B57CE4" w14:textId="77777777" w:rsidR="00E939D6" w:rsidRPr="005464F2" w:rsidRDefault="00E939D6" w:rsidP="00104D3F">
            <w:pPr>
              <w:widowControl/>
              <w:ind w:rightChars="15" w:right="24"/>
              <w:jc w:val="distribute"/>
              <w:rPr>
                <w:rFonts w:hAnsi="標楷體"/>
                <w:b/>
                <w:kern w:val="0"/>
                <w:sz w:val="20"/>
              </w:rPr>
            </w:pPr>
            <w:r w:rsidRPr="005464F2">
              <w:rPr>
                <w:rFonts w:hAnsi="標楷體" w:hint="eastAsia"/>
                <w:b/>
                <w:kern w:val="0"/>
                <w:sz w:val="20"/>
              </w:rPr>
              <w:t>環境保護局主管</w:t>
            </w:r>
          </w:p>
        </w:tc>
        <w:tc>
          <w:tcPr>
            <w:tcW w:w="1215" w:type="pct"/>
            <w:tcBorders>
              <w:top w:val="nil"/>
              <w:left w:val="single" w:sz="4" w:space="0" w:color="auto"/>
              <w:bottom w:val="nil"/>
              <w:right w:val="single" w:sz="4" w:space="0" w:color="auto"/>
            </w:tcBorders>
            <w:tcMar>
              <w:left w:w="0" w:type="dxa"/>
              <w:right w:w="57" w:type="dxa"/>
            </w:tcMar>
            <w:vAlign w:val="center"/>
          </w:tcPr>
          <w:p w14:paraId="478509D9"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b/>
                <w:bCs/>
                <w:kern w:val="0"/>
                <w:sz w:val="18"/>
                <w:szCs w:val="18"/>
              </w:rPr>
              <w:t>4,146,086,597</w:t>
            </w:r>
          </w:p>
        </w:tc>
        <w:tc>
          <w:tcPr>
            <w:tcW w:w="1214" w:type="pct"/>
            <w:tcBorders>
              <w:top w:val="nil"/>
              <w:left w:val="single" w:sz="4" w:space="0" w:color="auto"/>
              <w:bottom w:val="nil"/>
              <w:right w:val="single" w:sz="4" w:space="0" w:color="auto"/>
            </w:tcBorders>
            <w:tcMar>
              <w:left w:w="0" w:type="dxa"/>
              <w:right w:w="57" w:type="dxa"/>
            </w:tcMar>
            <w:vAlign w:val="center"/>
          </w:tcPr>
          <w:p w14:paraId="55D7AD90"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b/>
                <w:kern w:val="0"/>
                <w:sz w:val="18"/>
                <w:szCs w:val="18"/>
              </w:rPr>
              <w:t>4,066,396,017</w:t>
            </w:r>
          </w:p>
        </w:tc>
      </w:tr>
      <w:tr w:rsidR="00E939D6" w:rsidRPr="005464F2" w14:paraId="71D34AE3" w14:textId="77777777" w:rsidTr="00104D3F">
        <w:trPr>
          <w:trHeight w:val="386"/>
        </w:trPr>
        <w:tc>
          <w:tcPr>
            <w:tcW w:w="2571" w:type="pct"/>
            <w:tcBorders>
              <w:top w:val="nil"/>
              <w:bottom w:val="nil"/>
            </w:tcBorders>
            <w:vAlign w:val="center"/>
          </w:tcPr>
          <w:p w14:paraId="459CA47D" w14:textId="77777777" w:rsidR="00E939D6" w:rsidRPr="005464F2" w:rsidRDefault="00E939D6" w:rsidP="00104D3F">
            <w:pPr>
              <w:widowControl/>
              <w:snapToGrid w:val="0"/>
              <w:ind w:leftChars="120" w:left="192" w:rightChars="15" w:right="24"/>
              <w:jc w:val="distribute"/>
              <w:rPr>
                <w:rFonts w:hAnsi="標楷體"/>
                <w:kern w:val="0"/>
                <w:sz w:val="20"/>
              </w:rPr>
            </w:pPr>
            <w:r w:rsidRPr="005464F2">
              <w:rPr>
                <w:rFonts w:hAnsi="標楷體" w:hint="eastAsia"/>
                <w:kern w:val="0"/>
                <w:sz w:val="20"/>
              </w:rPr>
              <w:t>桃園市環境保護基金</w:t>
            </w:r>
          </w:p>
        </w:tc>
        <w:tc>
          <w:tcPr>
            <w:tcW w:w="1215" w:type="pct"/>
            <w:tcBorders>
              <w:top w:val="nil"/>
              <w:left w:val="single" w:sz="4" w:space="0" w:color="auto"/>
              <w:bottom w:val="nil"/>
              <w:right w:val="single" w:sz="4" w:space="0" w:color="auto"/>
            </w:tcBorders>
            <w:tcMar>
              <w:left w:w="0" w:type="dxa"/>
              <w:right w:w="57" w:type="dxa"/>
            </w:tcMar>
            <w:vAlign w:val="center"/>
          </w:tcPr>
          <w:p w14:paraId="255F28BA"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bCs/>
                <w:kern w:val="0"/>
                <w:sz w:val="18"/>
                <w:szCs w:val="18"/>
              </w:rPr>
              <w:t>1,716,758,778</w:t>
            </w:r>
          </w:p>
        </w:tc>
        <w:tc>
          <w:tcPr>
            <w:tcW w:w="1214" w:type="pct"/>
            <w:tcBorders>
              <w:top w:val="nil"/>
              <w:left w:val="single" w:sz="4" w:space="0" w:color="auto"/>
              <w:bottom w:val="nil"/>
              <w:right w:val="single" w:sz="4" w:space="0" w:color="auto"/>
            </w:tcBorders>
            <w:tcMar>
              <w:left w:w="0" w:type="dxa"/>
              <w:right w:w="57" w:type="dxa"/>
            </w:tcMar>
            <w:vAlign w:val="center"/>
          </w:tcPr>
          <w:p w14:paraId="4EAA2ED4"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kern w:val="0"/>
                <w:sz w:val="18"/>
                <w:szCs w:val="18"/>
              </w:rPr>
              <w:t>1,645,572,489</w:t>
            </w:r>
          </w:p>
        </w:tc>
      </w:tr>
      <w:tr w:rsidR="00E939D6" w:rsidRPr="005464F2" w14:paraId="2297384F" w14:textId="77777777" w:rsidTr="00104D3F">
        <w:trPr>
          <w:trHeight w:val="386"/>
        </w:trPr>
        <w:tc>
          <w:tcPr>
            <w:tcW w:w="2571" w:type="pct"/>
            <w:tcBorders>
              <w:top w:val="nil"/>
              <w:bottom w:val="nil"/>
            </w:tcBorders>
            <w:vAlign w:val="center"/>
          </w:tcPr>
          <w:p w14:paraId="51ECD86E" w14:textId="77777777" w:rsidR="00E939D6" w:rsidRPr="005464F2" w:rsidRDefault="00E939D6" w:rsidP="00104D3F">
            <w:pPr>
              <w:widowControl/>
              <w:snapToGrid w:val="0"/>
              <w:ind w:leftChars="120" w:left="192" w:rightChars="15" w:right="24"/>
              <w:jc w:val="distribute"/>
              <w:rPr>
                <w:rFonts w:hAnsi="標楷體"/>
                <w:kern w:val="0"/>
                <w:sz w:val="20"/>
              </w:rPr>
            </w:pPr>
            <w:r w:rsidRPr="005464F2">
              <w:rPr>
                <w:rFonts w:hAnsi="標楷體" w:hint="eastAsia"/>
                <w:kern w:val="0"/>
                <w:sz w:val="20"/>
              </w:rPr>
              <w:t>桃園國際機場航空噪音防制費及回饋金基金</w:t>
            </w:r>
          </w:p>
        </w:tc>
        <w:tc>
          <w:tcPr>
            <w:tcW w:w="1215" w:type="pct"/>
            <w:tcBorders>
              <w:top w:val="nil"/>
              <w:left w:val="single" w:sz="4" w:space="0" w:color="auto"/>
              <w:bottom w:val="nil"/>
              <w:right w:val="single" w:sz="4" w:space="0" w:color="auto"/>
            </w:tcBorders>
            <w:tcMar>
              <w:left w:w="0" w:type="dxa"/>
              <w:right w:w="57" w:type="dxa"/>
            </w:tcMar>
            <w:vAlign w:val="center"/>
          </w:tcPr>
          <w:p w14:paraId="0637D872"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bCs/>
                <w:kern w:val="0"/>
                <w:sz w:val="18"/>
                <w:szCs w:val="18"/>
              </w:rPr>
              <w:t>2,079,258,870</w:t>
            </w:r>
          </w:p>
        </w:tc>
        <w:tc>
          <w:tcPr>
            <w:tcW w:w="1214" w:type="pct"/>
            <w:tcBorders>
              <w:top w:val="nil"/>
              <w:left w:val="single" w:sz="4" w:space="0" w:color="auto"/>
              <w:bottom w:val="nil"/>
              <w:right w:val="single" w:sz="4" w:space="0" w:color="auto"/>
            </w:tcBorders>
            <w:tcMar>
              <w:left w:w="0" w:type="dxa"/>
              <w:right w:w="57" w:type="dxa"/>
            </w:tcMar>
            <w:vAlign w:val="center"/>
          </w:tcPr>
          <w:p w14:paraId="277730C8"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kern w:val="0"/>
                <w:sz w:val="18"/>
                <w:szCs w:val="18"/>
              </w:rPr>
              <w:t>2,071,727,516</w:t>
            </w:r>
          </w:p>
        </w:tc>
      </w:tr>
      <w:tr w:rsidR="00E939D6" w:rsidRPr="005464F2" w14:paraId="2B804733" w14:textId="77777777" w:rsidTr="00104D3F">
        <w:trPr>
          <w:trHeight w:val="386"/>
        </w:trPr>
        <w:tc>
          <w:tcPr>
            <w:tcW w:w="2571" w:type="pct"/>
            <w:tcBorders>
              <w:top w:val="nil"/>
              <w:bottom w:val="nil"/>
            </w:tcBorders>
            <w:vAlign w:val="center"/>
          </w:tcPr>
          <w:p w14:paraId="1E57E566" w14:textId="77777777" w:rsidR="00E939D6" w:rsidRPr="005464F2" w:rsidRDefault="00E939D6" w:rsidP="00104D3F">
            <w:pPr>
              <w:widowControl/>
              <w:snapToGrid w:val="0"/>
              <w:ind w:leftChars="120" w:left="192" w:rightChars="15" w:right="24"/>
              <w:jc w:val="distribute"/>
              <w:rPr>
                <w:rFonts w:hAnsi="標楷體"/>
                <w:kern w:val="0"/>
                <w:sz w:val="20"/>
              </w:rPr>
            </w:pPr>
            <w:r w:rsidRPr="005464F2">
              <w:rPr>
                <w:rFonts w:hAnsi="標楷體" w:hint="eastAsia"/>
                <w:kern w:val="0"/>
                <w:sz w:val="20"/>
              </w:rPr>
              <w:t>桃園市區域垃圾處理廠場回饋金基金</w:t>
            </w:r>
          </w:p>
        </w:tc>
        <w:tc>
          <w:tcPr>
            <w:tcW w:w="1215" w:type="pct"/>
            <w:tcBorders>
              <w:top w:val="nil"/>
              <w:left w:val="single" w:sz="4" w:space="0" w:color="auto"/>
              <w:bottom w:val="nil"/>
              <w:right w:val="single" w:sz="4" w:space="0" w:color="auto"/>
            </w:tcBorders>
            <w:tcMar>
              <w:left w:w="0" w:type="dxa"/>
              <w:right w:w="57" w:type="dxa"/>
            </w:tcMar>
            <w:vAlign w:val="center"/>
          </w:tcPr>
          <w:p w14:paraId="2D084476"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Cs/>
                <w:kern w:val="0"/>
                <w:sz w:val="18"/>
                <w:szCs w:val="18"/>
              </w:rPr>
              <w:t>350,068,949</w:t>
            </w:r>
          </w:p>
        </w:tc>
        <w:tc>
          <w:tcPr>
            <w:tcW w:w="1214" w:type="pct"/>
            <w:tcBorders>
              <w:top w:val="nil"/>
              <w:left w:val="single" w:sz="4" w:space="0" w:color="auto"/>
              <w:bottom w:val="nil"/>
              <w:right w:val="single" w:sz="4" w:space="0" w:color="auto"/>
            </w:tcBorders>
            <w:tcMar>
              <w:left w:w="0" w:type="dxa"/>
              <w:right w:w="57" w:type="dxa"/>
            </w:tcMar>
            <w:vAlign w:val="center"/>
          </w:tcPr>
          <w:p w14:paraId="31372481"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kern w:val="0"/>
                <w:sz w:val="18"/>
                <w:szCs w:val="18"/>
              </w:rPr>
              <w:t>349,096,012</w:t>
            </w:r>
          </w:p>
        </w:tc>
      </w:tr>
      <w:tr w:rsidR="00E939D6" w:rsidRPr="005464F2" w14:paraId="5D1689A9" w14:textId="77777777" w:rsidTr="00104D3F">
        <w:trPr>
          <w:trHeight w:val="386"/>
        </w:trPr>
        <w:tc>
          <w:tcPr>
            <w:tcW w:w="2571" w:type="pct"/>
            <w:tcBorders>
              <w:top w:val="nil"/>
              <w:bottom w:val="nil"/>
            </w:tcBorders>
            <w:vAlign w:val="center"/>
          </w:tcPr>
          <w:p w14:paraId="73383D4D" w14:textId="77777777" w:rsidR="00E939D6" w:rsidRPr="005464F2" w:rsidRDefault="00E939D6" w:rsidP="00104D3F">
            <w:pPr>
              <w:widowControl/>
              <w:ind w:rightChars="15" w:right="24"/>
              <w:jc w:val="distribute"/>
              <w:rPr>
                <w:rFonts w:hAnsi="標楷體"/>
                <w:b/>
                <w:kern w:val="0"/>
                <w:sz w:val="20"/>
              </w:rPr>
            </w:pPr>
            <w:r w:rsidRPr="005464F2">
              <w:rPr>
                <w:rFonts w:hAnsi="標楷體" w:hint="eastAsia"/>
                <w:b/>
                <w:kern w:val="0"/>
                <w:sz w:val="20"/>
              </w:rPr>
              <w:t>警察局主管</w:t>
            </w:r>
          </w:p>
        </w:tc>
        <w:tc>
          <w:tcPr>
            <w:tcW w:w="1215" w:type="pct"/>
            <w:tcBorders>
              <w:top w:val="nil"/>
              <w:left w:val="single" w:sz="4" w:space="0" w:color="auto"/>
              <w:bottom w:val="nil"/>
              <w:right w:val="single" w:sz="4" w:space="0" w:color="auto"/>
            </w:tcBorders>
            <w:tcMar>
              <w:left w:w="0" w:type="dxa"/>
              <w:right w:w="57" w:type="dxa"/>
            </w:tcMar>
            <w:vAlign w:val="center"/>
          </w:tcPr>
          <w:p w14:paraId="4F94A1A4"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
                <w:bCs/>
                <w:kern w:val="0"/>
                <w:sz w:val="18"/>
                <w:szCs w:val="18"/>
              </w:rPr>
              <w:t>44,291,258</w:t>
            </w:r>
          </w:p>
        </w:tc>
        <w:tc>
          <w:tcPr>
            <w:tcW w:w="1214" w:type="pct"/>
            <w:tcBorders>
              <w:top w:val="nil"/>
              <w:left w:val="single" w:sz="4" w:space="0" w:color="auto"/>
              <w:bottom w:val="nil"/>
              <w:right w:val="single" w:sz="4" w:space="0" w:color="auto"/>
            </w:tcBorders>
            <w:tcMar>
              <w:left w:w="0" w:type="dxa"/>
              <w:right w:w="57" w:type="dxa"/>
            </w:tcMar>
            <w:vAlign w:val="center"/>
          </w:tcPr>
          <w:p w14:paraId="1409F55C"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
                <w:kern w:val="0"/>
                <w:sz w:val="18"/>
                <w:szCs w:val="18"/>
              </w:rPr>
              <w:t>44,291,258</w:t>
            </w:r>
          </w:p>
        </w:tc>
      </w:tr>
      <w:tr w:rsidR="00E939D6" w:rsidRPr="005464F2" w14:paraId="7CBCB666" w14:textId="77777777" w:rsidTr="00104D3F">
        <w:trPr>
          <w:trHeight w:val="386"/>
        </w:trPr>
        <w:tc>
          <w:tcPr>
            <w:tcW w:w="2571" w:type="pct"/>
            <w:tcBorders>
              <w:top w:val="nil"/>
              <w:bottom w:val="nil"/>
            </w:tcBorders>
            <w:vAlign w:val="center"/>
          </w:tcPr>
          <w:p w14:paraId="44ABFDEC" w14:textId="77777777" w:rsidR="00E939D6" w:rsidRPr="005464F2" w:rsidRDefault="00E939D6" w:rsidP="00104D3F">
            <w:pPr>
              <w:widowControl/>
              <w:snapToGrid w:val="0"/>
              <w:ind w:leftChars="120" w:left="192" w:rightChars="15" w:right="24"/>
              <w:jc w:val="distribute"/>
              <w:rPr>
                <w:rFonts w:hAnsi="標楷體"/>
                <w:sz w:val="20"/>
              </w:rPr>
            </w:pPr>
            <w:r w:rsidRPr="005464F2">
              <w:rPr>
                <w:rFonts w:hAnsi="標楷體" w:hint="eastAsia"/>
                <w:kern w:val="0"/>
                <w:sz w:val="20"/>
              </w:rPr>
              <w:t>桃園市警察人員安全基金</w:t>
            </w:r>
          </w:p>
        </w:tc>
        <w:tc>
          <w:tcPr>
            <w:tcW w:w="1215" w:type="pct"/>
            <w:tcBorders>
              <w:top w:val="nil"/>
              <w:left w:val="single" w:sz="4" w:space="0" w:color="auto"/>
              <w:bottom w:val="nil"/>
              <w:right w:val="single" w:sz="4" w:space="0" w:color="auto"/>
            </w:tcBorders>
            <w:tcMar>
              <w:left w:w="0" w:type="dxa"/>
              <w:right w:w="57" w:type="dxa"/>
            </w:tcMar>
            <w:vAlign w:val="center"/>
          </w:tcPr>
          <w:p w14:paraId="1539254C"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bCs/>
                <w:kern w:val="0"/>
                <w:sz w:val="18"/>
                <w:szCs w:val="18"/>
              </w:rPr>
              <w:t>44,291,258</w:t>
            </w:r>
          </w:p>
        </w:tc>
        <w:tc>
          <w:tcPr>
            <w:tcW w:w="1214" w:type="pct"/>
            <w:tcBorders>
              <w:top w:val="nil"/>
              <w:left w:val="single" w:sz="4" w:space="0" w:color="auto"/>
              <w:bottom w:val="nil"/>
              <w:right w:val="single" w:sz="4" w:space="0" w:color="auto"/>
            </w:tcBorders>
            <w:tcMar>
              <w:left w:w="0" w:type="dxa"/>
              <w:right w:w="57" w:type="dxa"/>
            </w:tcMar>
            <w:vAlign w:val="center"/>
          </w:tcPr>
          <w:p w14:paraId="4C5890ED"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kern w:val="0"/>
                <w:sz w:val="18"/>
                <w:szCs w:val="18"/>
              </w:rPr>
              <w:t>44,291,258</w:t>
            </w:r>
          </w:p>
        </w:tc>
      </w:tr>
      <w:tr w:rsidR="00E939D6" w:rsidRPr="005464F2" w14:paraId="71A23A17" w14:textId="77777777" w:rsidTr="00104D3F">
        <w:trPr>
          <w:trHeight w:val="386"/>
        </w:trPr>
        <w:tc>
          <w:tcPr>
            <w:tcW w:w="2571" w:type="pct"/>
            <w:tcBorders>
              <w:top w:val="nil"/>
              <w:bottom w:val="nil"/>
            </w:tcBorders>
            <w:vAlign w:val="center"/>
          </w:tcPr>
          <w:p w14:paraId="6EAE733E" w14:textId="77777777" w:rsidR="00E939D6" w:rsidRPr="005464F2" w:rsidRDefault="00E939D6" w:rsidP="00104D3F">
            <w:pPr>
              <w:widowControl/>
              <w:ind w:rightChars="15" w:right="24"/>
              <w:jc w:val="distribute"/>
              <w:rPr>
                <w:rFonts w:hAnsi="標楷體"/>
                <w:b/>
                <w:kern w:val="0"/>
                <w:sz w:val="20"/>
              </w:rPr>
            </w:pPr>
            <w:r w:rsidRPr="005464F2">
              <w:rPr>
                <w:rFonts w:hAnsi="標楷體" w:hint="eastAsia"/>
                <w:b/>
                <w:kern w:val="0"/>
                <w:sz w:val="20"/>
              </w:rPr>
              <w:t>社會局主管</w:t>
            </w:r>
          </w:p>
        </w:tc>
        <w:tc>
          <w:tcPr>
            <w:tcW w:w="1215" w:type="pct"/>
            <w:tcBorders>
              <w:top w:val="nil"/>
              <w:left w:val="single" w:sz="4" w:space="0" w:color="auto"/>
              <w:bottom w:val="nil"/>
              <w:right w:val="single" w:sz="4" w:space="0" w:color="auto"/>
            </w:tcBorders>
            <w:tcMar>
              <w:left w:w="0" w:type="dxa"/>
              <w:right w:w="57" w:type="dxa"/>
            </w:tcMar>
            <w:vAlign w:val="center"/>
          </w:tcPr>
          <w:p w14:paraId="35880C08"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
                <w:bCs/>
                <w:kern w:val="0"/>
                <w:sz w:val="18"/>
                <w:szCs w:val="18"/>
              </w:rPr>
              <w:t>1,626,887,932</w:t>
            </w:r>
          </w:p>
        </w:tc>
        <w:tc>
          <w:tcPr>
            <w:tcW w:w="1214" w:type="pct"/>
            <w:tcBorders>
              <w:top w:val="nil"/>
              <w:left w:val="single" w:sz="4" w:space="0" w:color="auto"/>
              <w:bottom w:val="nil"/>
              <w:right w:val="single" w:sz="4" w:space="0" w:color="auto"/>
            </w:tcBorders>
            <w:tcMar>
              <w:left w:w="0" w:type="dxa"/>
              <w:right w:w="57" w:type="dxa"/>
            </w:tcMar>
            <w:vAlign w:val="center"/>
          </w:tcPr>
          <w:p w14:paraId="3F426825"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
                <w:kern w:val="0"/>
                <w:sz w:val="18"/>
                <w:szCs w:val="18"/>
              </w:rPr>
              <w:t>1,614,533,184</w:t>
            </w:r>
          </w:p>
        </w:tc>
      </w:tr>
      <w:tr w:rsidR="00E939D6" w:rsidRPr="005464F2" w14:paraId="0EAC6458" w14:textId="77777777" w:rsidTr="00104D3F">
        <w:trPr>
          <w:trHeight w:val="386"/>
        </w:trPr>
        <w:tc>
          <w:tcPr>
            <w:tcW w:w="2571" w:type="pct"/>
            <w:tcBorders>
              <w:top w:val="nil"/>
              <w:bottom w:val="nil"/>
            </w:tcBorders>
            <w:vAlign w:val="center"/>
          </w:tcPr>
          <w:p w14:paraId="779B7EB6" w14:textId="77777777" w:rsidR="00E939D6" w:rsidRPr="005464F2" w:rsidRDefault="00E939D6" w:rsidP="00104D3F">
            <w:pPr>
              <w:widowControl/>
              <w:snapToGrid w:val="0"/>
              <w:ind w:leftChars="120" w:left="192" w:rightChars="15" w:right="24"/>
              <w:jc w:val="distribute"/>
              <w:rPr>
                <w:rFonts w:hAnsi="標楷體"/>
                <w:sz w:val="20"/>
              </w:rPr>
            </w:pPr>
            <w:r w:rsidRPr="005464F2">
              <w:rPr>
                <w:rFonts w:hAnsi="標楷體" w:hint="eastAsia"/>
                <w:kern w:val="0"/>
                <w:sz w:val="20"/>
              </w:rPr>
              <w:t>桃園市公益彩券盈餘分配基金</w:t>
            </w:r>
          </w:p>
        </w:tc>
        <w:tc>
          <w:tcPr>
            <w:tcW w:w="1215" w:type="pct"/>
            <w:tcBorders>
              <w:top w:val="nil"/>
              <w:left w:val="single" w:sz="4" w:space="0" w:color="auto"/>
              <w:bottom w:val="nil"/>
              <w:right w:val="single" w:sz="4" w:space="0" w:color="auto"/>
            </w:tcBorders>
            <w:tcMar>
              <w:left w:w="0" w:type="dxa"/>
              <w:right w:w="57" w:type="dxa"/>
            </w:tcMar>
            <w:vAlign w:val="center"/>
          </w:tcPr>
          <w:p w14:paraId="2358FDC9"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bCs/>
                <w:kern w:val="0"/>
                <w:sz w:val="18"/>
                <w:szCs w:val="18"/>
              </w:rPr>
              <w:t>1,626,887,932</w:t>
            </w:r>
          </w:p>
        </w:tc>
        <w:tc>
          <w:tcPr>
            <w:tcW w:w="1214" w:type="pct"/>
            <w:tcBorders>
              <w:top w:val="nil"/>
              <w:left w:val="single" w:sz="4" w:space="0" w:color="auto"/>
              <w:bottom w:val="nil"/>
              <w:right w:val="single" w:sz="4" w:space="0" w:color="auto"/>
            </w:tcBorders>
            <w:tcMar>
              <w:left w:w="0" w:type="dxa"/>
              <w:right w:w="57" w:type="dxa"/>
            </w:tcMar>
            <w:vAlign w:val="center"/>
          </w:tcPr>
          <w:p w14:paraId="280CD0A0"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kern w:val="0"/>
                <w:sz w:val="18"/>
                <w:szCs w:val="18"/>
              </w:rPr>
              <w:t>1,614,533,184</w:t>
            </w:r>
          </w:p>
        </w:tc>
      </w:tr>
      <w:tr w:rsidR="00E939D6" w:rsidRPr="005464F2" w14:paraId="3ACE8132" w14:textId="77777777" w:rsidTr="00104D3F">
        <w:trPr>
          <w:trHeight w:val="386"/>
        </w:trPr>
        <w:tc>
          <w:tcPr>
            <w:tcW w:w="2571" w:type="pct"/>
            <w:tcBorders>
              <w:top w:val="nil"/>
              <w:bottom w:val="nil"/>
            </w:tcBorders>
            <w:vAlign w:val="center"/>
          </w:tcPr>
          <w:p w14:paraId="06922BC2" w14:textId="77777777" w:rsidR="00E939D6" w:rsidRPr="005464F2" w:rsidRDefault="00E939D6" w:rsidP="00104D3F">
            <w:pPr>
              <w:widowControl/>
              <w:ind w:rightChars="15" w:right="24"/>
              <w:jc w:val="distribute"/>
              <w:rPr>
                <w:rFonts w:hAnsi="標楷體"/>
                <w:b/>
                <w:kern w:val="0"/>
                <w:sz w:val="20"/>
              </w:rPr>
            </w:pPr>
            <w:r w:rsidRPr="005464F2">
              <w:rPr>
                <w:rFonts w:hAnsi="標楷體" w:hint="eastAsia"/>
                <w:b/>
                <w:kern w:val="0"/>
                <w:sz w:val="20"/>
              </w:rPr>
              <w:t>水</w:t>
            </w:r>
            <w:proofErr w:type="gramStart"/>
            <w:r w:rsidRPr="005464F2">
              <w:rPr>
                <w:rFonts w:hAnsi="標楷體" w:hint="eastAsia"/>
                <w:b/>
                <w:kern w:val="0"/>
                <w:sz w:val="20"/>
              </w:rPr>
              <w:t>務</w:t>
            </w:r>
            <w:proofErr w:type="gramEnd"/>
            <w:r w:rsidRPr="005464F2">
              <w:rPr>
                <w:rFonts w:hAnsi="標楷體" w:hint="eastAsia"/>
                <w:b/>
                <w:kern w:val="0"/>
                <w:sz w:val="20"/>
              </w:rPr>
              <w:t>局主管</w:t>
            </w:r>
          </w:p>
        </w:tc>
        <w:tc>
          <w:tcPr>
            <w:tcW w:w="1215" w:type="pct"/>
            <w:tcBorders>
              <w:top w:val="nil"/>
              <w:left w:val="single" w:sz="4" w:space="0" w:color="auto"/>
              <w:bottom w:val="nil"/>
              <w:right w:val="single" w:sz="4" w:space="0" w:color="auto"/>
            </w:tcBorders>
            <w:tcMar>
              <w:left w:w="0" w:type="dxa"/>
              <w:right w:w="57" w:type="dxa"/>
            </w:tcMar>
            <w:vAlign w:val="center"/>
          </w:tcPr>
          <w:p w14:paraId="30A57643"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
                <w:bCs/>
                <w:kern w:val="0"/>
                <w:sz w:val="18"/>
                <w:szCs w:val="18"/>
              </w:rPr>
              <w:t>71,398,031</w:t>
            </w:r>
          </w:p>
        </w:tc>
        <w:tc>
          <w:tcPr>
            <w:tcW w:w="1214" w:type="pct"/>
            <w:tcBorders>
              <w:top w:val="nil"/>
              <w:left w:val="single" w:sz="4" w:space="0" w:color="auto"/>
              <w:bottom w:val="nil"/>
              <w:right w:val="single" w:sz="4" w:space="0" w:color="auto"/>
            </w:tcBorders>
            <w:tcMar>
              <w:left w:w="0" w:type="dxa"/>
              <w:right w:w="57" w:type="dxa"/>
            </w:tcMar>
            <w:vAlign w:val="center"/>
          </w:tcPr>
          <w:p w14:paraId="56B6B870"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
                <w:kern w:val="0"/>
                <w:sz w:val="18"/>
                <w:szCs w:val="18"/>
              </w:rPr>
              <w:t>71,398,031</w:t>
            </w:r>
          </w:p>
        </w:tc>
      </w:tr>
      <w:tr w:rsidR="00E939D6" w:rsidRPr="005464F2" w14:paraId="407D87C1" w14:textId="77777777" w:rsidTr="00104D3F">
        <w:trPr>
          <w:trHeight w:val="386"/>
        </w:trPr>
        <w:tc>
          <w:tcPr>
            <w:tcW w:w="2571" w:type="pct"/>
            <w:tcBorders>
              <w:top w:val="nil"/>
              <w:bottom w:val="nil"/>
            </w:tcBorders>
            <w:vAlign w:val="center"/>
          </w:tcPr>
          <w:p w14:paraId="1F3F3335" w14:textId="77777777" w:rsidR="00E939D6" w:rsidRPr="005464F2" w:rsidRDefault="00E939D6" w:rsidP="00104D3F">
            <w:pPr>
              <w:widowControl/>
              <w:snapToGrid w:val="0"/>
              <w:ind w:leftChars="120" w:left="192" w:rightChars="15" w:right="24"/>
              <w:jc w:val="distribute"/>
              <w:rPr>
                <w:rFonts w:hAnsi="標楷體"/>
                <w:sz w:val="20"/>
              </w:rPr>
            </w:pPr>
            <w:r w:rsidRPr="005464F2">
              <w:rPr>
                <w:rFonts w:hAnsi="標楷體" w:hint="eastAsia"/>
                <w:kern w:val="0"/>
                <w:sz w:val="20"/>
              </w:rPr>
              <w:t>桃園市水資源發展基金</w:t>
            </w:r>
          </w:p>
        </w:tc>
        <w:tc>
          <w:tcPr>
            <w:tcW w:w="1215" w:type="pct"/>
            <w:tcBorders>
              <w:top w:val="nil"/>
              <w:left w:val="single" w:sz="4" w:space="0" w:color="auto"/>
              <w:bottom w:val="nil"/>
              <w:right w:val="single" w:sz="4" w:space="0" w:color="auto"/>
            </w:tcBorders>
            <w:tcMar>
              <w:left w:w="0" w:type="dxa"/>
              <w:right w:w="57" w:type="dxa"/>
            </w:tcMar>
            <w:vAlign w:val="center"/>
          </w:tcPr>
          <w:p w14:paraId="569C3C23"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bCs/>
                <w:kern w:val="0"/>
                <w:sz w:val="18"/>
                <w:szCs w:val="18"/>
              </w:rPr>
              <w:t>71,398,031</w:t>
            </w:r>
          </w:p>
        </w:tc>
        <w:tc>
          <w:tcPr>
            <w:tcW w:w="1214" w:type="pct"/>
            <w:tcBorders>
              <w:top w:val="nil"/>
              <w:left w:val="single" w:sz="4" w:space="0" w:color="auto"/>
              <w:bottom w:val="nil"/>
              <w:right w:val="single" w:sz="4" w:space="0" w:color="auto"/>
            </w:tcBorders>
            <w:tcMar>
              <w:left w:w="0" w:type="dxa"/>
              <w:right w:w="57" w:type="dxa"/>
            </w:tcMar>
            <w:vAlign w:val="center"/>
          </w:tcPr>
          <w:p w14:paraId="42BBFA49"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kern w:val="0"/>
                <w:sz w:val="18"/>
                <w:szCs w:val="18"/>
              </w:rPr>
              <w:t>71,398,031</w:t>
            </w:r>
          </w:p>
        </w:tc>
      </w:tr>
      <w:tr w:rsidR="00E939D6" w:rsidRPr="005464F2" w14:paraId="0B829F56" w14:textId="77777777" w:rsidTr="00104D3F">
        <w:trPr>
          <w:trHeight w:val="386"/>
        </w:trPr>
        <w:tc>
          <w:tcPr>
            <w:tcW w:w="2571" w:type="pct"/>
            <w:tcBorders>
              <w:top w:val="nil"/>
              <w:bottom w:val="nil"/>
            </w:tcBorders>
            <w:vAlign w:val="center"/>
          </w:tcPr>
          <w:p w14:paraId="2ACDCAA9" w14:textId="77777777" w:rsidR="00E939D6" w:rsidRPr="005464F2" w:rsidRDefault="00E939D6" w:rsidP="00104D3F">
            <w:pPr>
              <w:widowControl/>
              <w:ind w:rightChars="15" w:right="24"/>
              <w:jc w:val="distribute"/>
              <w:rPr>
                <w:rFonts w:hAnsi="標楷體"/>
                <w:b/>
                <w:kern w:val="0"/>
                <w:sz w:val="20"/>
              </w:rPr>
            </w:pPr>
            <w:r w:rsidRPr="005464F2">
              <w:rPr>
                <w:rFonts w:hAnsi="標楷體" w:hint="eastAsia"/>
                <w:b/>
                <w:kern w:val="0"/>
                <w:sz w:val="20"/>
              </w:rPr>
              <w:t>工務局主管</w:t>
            </w:r>
          </w:p>
        </w:tc>
        <w:tc>
          <w:tcPr>
            <w:tcW w:w="1215" w:type="pct"/>
            <w:tcBorders>
              <w:top w:val="nil"/>
              <w:left w:val="single" w:sz="4" w:space="0" w:color="auto"/>
              <w:bottom w:val="nil"/>
              <w:right w:val="single" w:sz="4" w:space="0" w:color="auto"/>
            </w:tcBorders>
            <w:tcMar>
              <w:left w:w="0" w:type="dxa"/>
              <w:right w:w="57" w:type="dxa"/>
            </w:tcMar>
            <w:vAlign w:val="center"/>
          </w:tcPr>
          <w:p w14:paraId="33E47D2D"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b/>
                <w:bCs/>
                <w:kern w:val="0"/>
                <w:sz w:val="18"/>
                <w:szCs w:val="18"/>
              </w:rPr>
              <w:t>2,547,579,434</w:t>
            </w:r>
          </w:p>
        </w:tc>
        <w:tc>
          <w:tcPr>
            <w:tcW w:w="1214" w:type="pct"/>
            <w:tcBorders>
              <w:top w:val="nil"/>
              <w:left w:val="single" w:sz="4" w:space="0" w:color="auto"/>
              <w:bottom w:val="nil"/>
              <w:right w:val="single" w:sz="4" w:space="0" w:color="auto"/>
            </w:tcBorders>
            <w:tcMar>
              <w:left w:w="0" w:type="dxa"/>
              <w:right w:w="57" w:type="dxa"/>
            </w:tcMar>
            <w:vAlign w:val="center"/>
          </w:tcPr>
          <w:p w14:paraId="5FA301A2"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b/>
                <w:kern w:val="0"/>
                <w:sz w:val="18"/>
                <w:szCs w:val="18"/>
              </w:rPr>
              <w:t>1,055,265,431</w:t>
            </w:r>
          </w:p>
        </w:tc>
      </w:tr>
      <w:tr w:rsidR="00E939D6" w:rsidRPr="005464F2" w14:paraId="4D28DFE1" w14:textId="77777777" w:rsidTr="00104D3F">
        <w:trPr>
          <w:trHeight w:val="386"/>
        </w:trPr>
        <w:tc>
          <w:tcPr>
            <w:tcW w:w="2571" w:type="pct"/>
            <w:tcBorders>
              <w:top w:val="nil"/>
              <w:bottom w:val="nil"/>
            </w:tcBorders>
            <w:vAlign w:val="center"/>
          </w:tcPr>
          <w:p w14:paraId="2D2766E8" w14:textId="77777777" w:rsidR="00E939D6" w:rsidRPr="005464F2" w:rsidRDefault="00E939D6" w:rsidP="00104D3F">
            <w:pPr>
              <w:widowControl/>
              <w:snapToGrid w:val="0"/>
              <w:ind w:leftChars="120" w:left="192" w:rightChars="15" w:right="24"/>
              <w:jc w:val="distribute"/>
              <w:rPr>
                <w:rFonts w:hAnsi="標楷體"/>
                <w:kern w:val="0"/>
                <w:sz w:val="20"/>
              </w:rPr>
            </w:pPr>
            <w:r w:rsidRPr="005464F2">
              <w:rPr>
                <w:rFonts w:hAnsi="標楷體" w:hint="eastAsia"/>
                <w:kern w:val="0"/>
                <w:sz w:val="20"/>
              </w:rPr>
              <w:t>桃園市道路基金</w:t>
            </w:r>
          </w:p>
        </w:tc>
        <w:tc>
          <w:tcPr>
            <w:tcW w:w="1215" w:type="pct"/>
            <w:tcBorders>
              <w:top w:val="nil"/>
              <w:left w:val="single" w:sz="4" w:space="0" w:color="auto"/>
              <w:bottom w:val="nil"/>
              <w:right w:val="single" w:sz="4" w:space="0" w:color="auto"/>
            </w:tcBorders>
            <w:tcMar>
              <w:left w:w="0" w:type="dxa"/>
              <w:right w:w="57" w:type="dxa"/>
            </w:tcMar>
            <w:vAlign w:val="center"/>
          </w:tcPr>
          <w:p w14:paraId="5BA3A2C1"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Cs/>
                <w:kern w:val="0"/>
                <w:sz w:val="18"/>
                <w:szCs w:val="18"/>
              </w:rPr>
              <w:t>1,709,324,006</w:t>
            </w:r>
          </w:p>
        </w:tc>
        <w:tc>
          <w:tcPr>
            <w:tcW w:w="1214" w:type="pct"/>
            <w:tcBorders>
              <w:top w:val="nil"/>
              <w:left w:val="single" w:sz="4" w:space="0" w:color="auto"/>
              <w:bottom w:val="nil"/>
              <w:right w:val="single" w:sz="4" w:space="0" w:color="auto"/>
            </w:tcBorders>
            <w:tcMar>
              <w:left w:w="0" w:type="dxa"/>
              <w:right w:w="57" w:type="dxa"/>
            </w:tcMar>
            <w:vAlign w:val="center"/>
          </w:tcPr>
          <w:p w14:paraId="2FA7A31A"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kern w:val="0"/>
                <w:sz w:val="18"/>
                <w:szCs w:val="18"/>
              </w:rPr>
              <w:t>712,208,945</w:t>
            </w:r>
          </w:p>
        </w:tc>
      </w:tr>
      <w:tr w:rsidR="00E939D6" w:rsidRPr="005464F2" w14:paraId="21A133F8" w14:textId="77777777" w:rsidTr="00104D3F">
        <w:trPr>
          <w:trHeight w:val="386"/>
        </w:trPr>
        <w:tc>
          <w:tcPr>
            <w:tcW w:w="2571" w:type="pct"/>
            <w:tcBorders>
              <w:top w:val="nil"/>
              <w:bottom w:val="nil"/>
            </w:tcBorders>
            <w:vAlign w:val="center"/>
          </w:tcPr>
          <w:p w14:paraId="3421A6DC" w14:textId="77777777" w:rsidR="00E939D6" w:rsidRPr="005464F2" w:rsidRDefault="00E939D6" w:rsidP="00104D3F">
            <w:pPr>
              <w:widowControl/>
              <w:snapToGrid w:val="0"/>
              <w:ind w:leftChars="120" w:left="192" w:rightChars="15" w:right="24"/>
              <w:jc w:val="distribute"/>
              <w:rPr>
                <w:rFonts w:hAnsi="標楷體"/>
                <w:kern w:val="0"/>
                <w:sz w:val="20"/>
              </w:rPr>
            </w:pPr>
            <w:r w:rsidRPr="005464F2">
              <w:rPr>
                <w:rFonts w:hAnsi="標楷體" w:hint="eastAsia"/>
                <w:kern w:val="0"/>
                <w:sz w:val="20"/>
              </w:rPr>
              <w:t>桃園市共同管道管理基金</w:t>
            </w:r>
          </w:p>
        </w:tc>
        <w:tc>
          <w:tcPr>
            <w:tcW w:w="1215" w:type="pct"/>
            <w:tcBorders>
              <w:top w:val="nil"/>
              <w:left w:val="single" w:sz="4" w:space="0" w:color="auto"/>
              <w:bottom w:val="nil"/>
              <w:right w:val="single" w:sz="4" w:space="0" w:color="auto"/>
            </w:tcBorders>
            <w:tcMar>
              <w:left w:w="0" w:type="dxa"/>
              <w:right w:w="57" w:type="dxa"/>
            </w:tcMar>
            <w:vAlign w:val="center"/>
          </w:tcPr>
          <w:p w14:paraId="0A0B23E3"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bCs/>
                <w:kern w:val="0"/>
                <w:sz w:val="18"/>
                <w:szCs w:val="18"/>
              </w:rPr>
              <w:t>838,255,428</w:t>
            </w:r>
          </w:p>
        </w:tc>
        <w:tc>
          <w:tcPr>
            <w:tcW w:w="1214" w:type="pct"/>
            <w:tcBorders>
              <w:top w:val="nil"/>
              <w:left w:val="single" w:sz="4" w:space="0" w:color="auto"/>
              <w:bottom w:val="nil"/>
              <w:right w:val="single" w:sz="4" w:space="0" w:color="auto"/>
            </w:tcBorders>
            <w:tcMar>
              <w:left w:w="0" w:type="dxa"/>
              <w:right w:w="57" w:type="dxa"/>
            </w:tcMar>
            <w:vAlign w:val="center"/>
          </w:tcPr>
          <w:p w14:paraId="686C6666"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kern w:val="0"/>
                <w:sz w:val="18"/>
                <w:szCs w:val="18"/>
              </w:rPr>
              <w:t>343,056,486</w:t>
            </w:r>
          </w:p>
        </w:tc>
      </w:tr>
      <w:tr w:rsidR="00E939D6" w:rsidRPr="005464F2" w14:paraId="067BDACA" w14:textId="77777777" w:rsidTr="00104D3F">
        <w:trPr>
          <w:trHeight w:val="386"/>
        </w:trPr>
        <w:tc>
          <w:tcPr>
            <w:tcW w:w="2571" w:type="pct"/>
            <w:tcBorders>
              <w:top w:val="nil"/>
              <w:bottom w:val="nil"/>
            </w:tcBorders>
            <w:vAlign w:val="center"/>
          </w:tcPr>
          <w:p w14:paraId="40536D90" w14:textId="77777777" w:rsidR="00E939D6" w:rsidRPr="005464F2" w:rsidRDefault="00E939D6" w:rsidP="00104D3F">
            <w:pPr>
              <w:widowControl/>
              <w:ind w:rightChars="15" w:right="24"/>
              <w:jc w:val="distribute"/>
              <w:rPr>
                <w:rFonts w:hAnsi="標楷體"/>
                <w:b/>
                <w:sz w:val="20"/>
              </w:rPr>
            </w:pPr>
            <w:r w:rsidRPr="005464F2">
              <w:rPr>
                <w:rFonts w:hAnsi="標楷體" w:hint="eastAsia"/>
                <w:b/>
                <w:kern w:val="0"/>
                <w:sz w:val="20"/>
              </w:rPr>
              <w:t>勞動局主管</w:t>
            </w:r>
          </w:p>
        </w:tc>
        <w:tc>
          <w:tcPr>
            <w:tcW w:w="1215" w:type="pct"/>
            <w:tcBorders>
              <w:top w:val="nil"/>
              <w:left w:val="single" w:sz="4" w:space="0" w:color="auto"/>
              <w:bottom w:val="nil"/>
              <w:right w:val="single" w:sz="4" w:space="0" w:color="auto"/>
            </w:tcBorders>
            <w:tcMar>
              <w:left w:w="0" w:type="dxa"/>
              <w:right w:w="57" w:type="dxa"/>
            </w:tcMar>
            <w:vAlign w:val="center"/>
          </w:tcPr>
          <w:p w14:paraId="5B9EF731"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
                <w:bCs/>
                <w:kern w:val="0"/>
                <w:sz w:val="18"/>
                <w:szCs w:val="18"/>
              </w:rPr>
              <w:t>1,166,541,548</w:t>
            </w:r>
          </w:p>
        </w:tc>
        <w:tc>
          <w:tcPr>
            <w:tcW w:w="1214" w:type="pct"/>
            <w:tcBorders>
              <w:top w:val="nil"/>
              <w:left w:val="single" w:sz="4" w:space="0" w:color="auto"/>
              <w:bottom w:val="nil"/>
              <w:right w:val="single" w:sz="4" w:space="0" w:color="auto"/>
            </w:tcBorders>
            <w:tcMar>
              <w:left w:w="0" w:type="dxa"/>
              <w:right w:w="57" w:type="dxa"/>
            </w:tcMar>
            <w:vAlign w:val="center"/>
          </w:tcPr>
          <w:p w14:paraId="7C7DF062"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
                <w:kern w:val="0"/>
                <w:sz w:val="18"/>
                <w:szCs w:val="18"/>
              </w:rPr>
              <w:t>1,163,419,700</w:t>
            </w:r>
          </w:p>
        </w:tc>
      </w:tr>
      <w:tr w:rsidR="00E939D6" w:rsidRPr="005464F2" w14:paraId="37298A28" w14:textId="77777777" w:rsidTr="00104D3F">
        <w:trPr>
          <w:trHeight w:val="369"/>
        </w:trPr>
        <w:tc>
          <w:tcPr>
            <w:tcW w:w="2571" w:type="pct"/>
            <w:tcBorders>
              <w:top w:val="nil"/>
              <w:bottom w:val="nil"/>
            </w:tcBorders>
            <w:vAlign w:val="center"/>
          </w:tcPr>
          <w:p w14:paraId="58851C2C" w14:textId="77777777" w:rsidR="00E939D6" w:rsidRPr="005464F2" w:rsidRDefault="00E939D6" w:rsidP="00104D3F">
            <w:pPr>
              <w:widowControl/>
              <w:snapToGrid w:val="0"/>
              <w:ind w:leftChars="120" w:left="192" w:rightChars="15" w:right="24"/>
              <w:jc w:val="distribute"/>
              <w:rPr>
                <w:rFonts w:hAnsi="標楷體"/>
                <w:kern w:val="0"/>
                <w:sz w:val="20"/>
              </w:rPr>
            </w:pPr>
            <w:r w:rsidRPr="005464F2">
              <w:rPr>
                <w:rFonts w:hAnsi="標楷體" w:hint="eastAsia"/>
                <w:kern w:val="0"/>
                <w:sz w:val="20"/>
              </w:rPr>
              <w:t>桃園市身心障礙者就業基金</w:t>
            </w:r>
          </w:p>
        </w:tc>
        <w:tc>
          <w:tcPr>
            <w:tcW w:w="1215" w:type="pct"/>
            <w:tcBorders>
              <w:top w:val="nil"/>
              <w:left w:val="single" w:sz="4" w:space="0" w:color="auto"/>
              <w:bottom w:val="nil"/>
              <w:right w:val="single" w:sz="4" w:space="0" w:color="auto"/>
            </w:tcBorders>
            <w:tcMar>
              <w:left w:w="0" w:type="dxa"/>
              <w:right w:w="57" w:type="dxa"/>
            </w:tcMar>
            <w:vAlign w:val="center"/>
          </w:tcPr>
          <w:p w14:paraId="0596A4F2"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bCs/>
                <w:kern w:val="0"/>
                <w:sz w:val="18"/>
                <w:szCs w:val="18"/>
              </w:rPr>
              <w:t>1,156,908,997</w:t>
            </w:r>
          </w:p>
        </w:tc>
        <w:tc>
          <w:tcPr>
            <w:tcW w:w="1214" w:type="pct"/>
            <w:tcBorders>
              <w:top w:val="nil"/>
              <w:left w:val="single" w:sz="4" w:space="0" w:color="auto"/>
              <w:bottom w:val="nil"/>
              <w:right w:val="single" w:sz="4" w:space="0" w:color="auto"/>
            </w:tcBorders>
            <w:tcMar>
              <w:left w:w="0" w:type="dxa"/>
              <w:right w:w="57" w:type="dxa"/>
            </w:tcMar>
            <w:vAlign w:val="center"/>
          </w:tcPr>
          <w:p w14:paraId="7F428D09"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kern w:val="0"/>
                <w:sz w:val="18"/>
                <w:szCs w:val="18"/>
              </w:rPr>
              <w:t>1,153,932,525</w:t>
            </w:r>
          </w:p>
        </w:tc>
      </w:tr>
      <w:tr w:rsidR="00E939D6" w:rsidRPr="005464F2" w14:paraId="67163086" w14:textId="77777777" w:rsidTr="00104D3F">
        <w:trPr>
          <w:trHeight w:val="369"/>
        </w:trPr>
        <w:tc>
          <w:tcPr>
            <w:tcW w:w="2571" w:type="pct"/>
            <w:tcBorders>
              <w:top w:val="nil"/>
              <w:bottom w:val="nil"/>
            </w:tcBorders>
            <w:vAlign w:val="center"/>
          </w:tcPr>
          <w:p w14:paraId="4FA5EBFC" w14:textId="77777777" w:rsidR="00E939D6" w:rsidRPr="005464F2" w:rsidRDefault="00E939D6" w:rsidP="00104D3F">
            <w:pPr>
              <w:widowControl/>
              <w:snapToGrid w:val="0"/>
              <w:ind w:leftChars="120" w:left="192" w:rightChars="15" w:right="24"/>
              <w:jc w:val="distribute"/>
              <w:rPr>
                <w:rFonts w:hAnsi="標楷體"/>
                <w:kern w:val="0"/>
                <w:sz w:val="20"/>
              </w:rPr>
            </w:pPr>
            <w:r w:rsidRPr="005464F2">
              <w:rPr>
                <w:rFonts w:hAnsi="標楷體" w:hint="eastAsia"/>
                <w:kern w:val="0"/>
                <w:sz w:val="20"/>
              </w:rPr>
              <w:t>桃園市勞工權益基金</w:t>
            </w:r>
          </w:p>
        </w:tc>
        <w:tc>
          <w:tcPr>
            <w:tcW w:w="1215" w:type="pct"/>
            <w:tcBorders>
              <w:top w:val="nil"/>
              <w:left w:val="single" w:sz="4" w:space="0" w:color="auto"/>
              <w:bottom w:val="nil"/>
              <w:right w:val="single" w:sz="4" w:space="0" w:color="auto"/>
            </w:tcBorders>
            <w:tcMar>
              <w:left w:w="0" w:type="dxa"/>
              <w:right w:w="57" w:type="dxa"/>
            </w:tcMar>
            <w:vAlign w:val="center"/>
          </w:tcPr>
          <w:p w14:paraId="2B5AF904"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bCs/>
                <w:kern w:val="0"/>
                <w:sz w:val="18"/>
                <w:szCs w:val="18"/>
              </w:rPr>
              <w:t>9,632,551</w:t>
            </w:r>
          </w:p>
        </w:tc>
        <w:tc>
          <w:tcPr>
            <w:tcW w:w="1214" w:type="pct"/>
            <w:tcBorders>
              <w:top w:val="nil"/>
              <w:left w:val="single" w:sz="4" w:space="0" w:color="auto"/>
              <w:bottom w:val="nil"/>
              <w:right w:val="single" w:sz="4" w:space="0" w:color="auto"/>
            </w:tcBorders>
            <w:tcMar>
              <w:left w:w="0" w:type="dxa"/>
              <w:right w:w="57" w:type="dxa"/>
            </w:tcMar>
            <w:vAlign w:val="center"/>
          </w:tcPr>
          <w:p w14:paraId="5C0FD974"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kern w:val="0"/>
                <w:sz w:val="18"/>
                <w:szCs w:val="18"/>
              </w:rPr>
              <w:t>9,487,175</w:t>
            </w:r>
          </w:p>
        </w:tc>
      </w:tr>
      <w:tr w:rsidR="00E939D6" w:rsidRPr="005464F2" w14:paraId="358F570A" w14:textId="77777777" w:rsidTr="00104D3F">
        <w:trPr>
          <w:trHeight w:val="386"/>
        </w:trPr>
        <w:tc>
          <w:tcPr>
            <w:tcW w:w="2571" w:type="pct"/>
            <w:tcBorders>
              <w:top w:val="nil"/>
              <w:bottom w:val="nil"/>
            </w:tcBorders>
            <w:vAlign w:val="center"/>
          </w:tcPr>
          <w:p w14:paraId="59506868" w14:textId="77777777" w:rsidR="00E939D6" w:rsidRPr="005464F2" w:rsidRDefault="00E939D6" w:rsidP="00104D3F">
            <w:pPr>
              <w:widowControl/>
              <w:ind w:rightChars="15" w:right="24"/>
              <w:jc w:val="distribute"/>
              <w:rPr>
                <w:rFonts w:hAnsi="標楷體"/>
                <w:kern w:val="0"/>
                <w:sz w:val="20"/>
              </w:rPr>
            </w:pPr>
            <w:r w:rsidRPr="005464F2">
              <w:rPr>
                <w:rFonts w:hAnsi="標楷體" w:hint="eastAsia"/>
                <w:b/>
                <w:kern w:val="0"/>
                <w:sz w:val="20"/>
              </w:rPr>
              <w:t>都市發展局主管</w:t>
            </w:r>
          </w:p>
        </w:tc>
        <w:tc>
          <w:tcPr>
            <w:tcW w:w="1215" w:type="pct"/>
            <w:tcBorders>
              <w:top w:val="nil"/>
              <w:left w:val="single" w:sz="4" w:space="0" w:color="auto"/>
              <w:bottom w:val="nil"/>
              <w:right w:val="single" w:sz="4" w:space="0" w:color="auto"/>
            </w:tcBorders>
            <w:tcMar>
              <w:left w:w="0" w:type="dxa"/>
              <w:right w:w="57" w:type="dxa"/>
            </w:tcMar>
            <w:vAlign w:val="center"/>
          </w:tcPr>
          <w:p w14:paraId="7CC254EA"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b/>
                <w:bCs/>
                <w:kern w:val="0"/>
                <w:sz w:val="18"/>
                <w:szCs w:val="18"/>
              </w:rPr>
              <w:t>10,924,001</w:t>
            </w:r>
          </w:p>
        </w:tc>
        <w:tc>
          <w:tcPr>
            <w:tcW w:w="1214" w:type="pct"/>
            <w:tcBorders>
              <w:top w:val="nil"/>
              <w:left w:val="single" w:sz="4" w:space="0" w:color="auto"/>
              <w:bottom w:val="nil"/>
              <w:right w:val="single" w:sz="4" w:space="0" w:color="auto"/>
            </w:tcBorders>
            <w:tcMar>
              <w:left w:w="0" w:type="dxa"/>
              <w:right w:w="57" w:type="dxa"/>
            </w:tcMar>
            <w:vAlign w:val="center"/>
          </w:tcPr>
          <w:p w14:paraId="46408DDE"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b/>
                <w:kern w:val="0"/>
                <w:sz w:val="18"/>
                <w:szCs w:val="18"/>
              </w:rPr>
              <w:t>9,656,764</w:t>
            </w:r>
          </w:p>
        </w:tc>
      </w:tr>
      <w:tr w:rsidR="00E939D6" w:rsidRPr="005464F2" w14:paraId="44E8FA89" w14:textId="77777777" w:rsidTr="00E81D04">
        <w:trPr>
          <w:trHeight w:val="385"/>
        </w:trPr>
        <w:tc>
          <w:tcPr>
            <w:tcW w:w="2571" w:type="pct"/>
            <w:tcBorders>
              <w:top w:val="nil"/>
              <w:bottom w:val="single" w:sz="8" w:space="0" w:color="auto"/>
            </w:tcBorders>
            <w:vAlign w:val="center"/>
          </w:tcPr>
          <w:p w14:paraId="570AE8DB" w14:textId="77777777" w:rsidR="00E939D6" w:rsidRPr="005464F2" w:rsidRDefault="00E939D6" w:rsidP="00104D3F">
            <w:pPr>
              <w:widowControl/>
              <w:snapToGrid w:val="0"/>
              <w:ind w:leftChars="120" w:left="192" w:rightChars="15" w:right="24"/>
              <w:jc w:val="distribute"/>
              <w:rPr>
                <w:rFonts w:hAnsi="標楷體"/>
                <w:kern w:val="0"/>
                <w:sz w:val="20"/>
              </w:rPr>
            </w:pPr>
            <w:r w:rsidRPr="005464F2">
              <w:rPr>
                <w:rFonts w:hAnsi="標楷體" w:hint="eastAsia"/>
                <w:kern w:val="0"/>
                <w:sz w:val="20"/>
              </w:rPr>
              <w:t>桃園市建築物無障礙設備與設施改善基金</w:t>
            </w:r>
          </w:p>
        </w:tc>
        <w:tc>
          <w:tcPr>
            <w:tcW w:w="1215" w:type="pct"/>
            <w:tcBorders>
              <w:top w:val="nil"/>
              <w:left w:val="single" w:sz="4" w:space="0" w:color="auto"/>
              <w:bottom w:val="single" w:sz="8" w:space="0" w:color="auto"/>
              <w:right w:val="single" w:sz="4" w:space="0" w:color="auto"/>
            </w:tcBorders>
            <w:tcMar>
              <w:left w:w="0" w:type="dxa"/>
              <w:right w:w="57" w:type="dxa"/>
            </w:tcMar>
            <w:vAlign w:val="center"/>
          </w:tcPr>
          <w:p w14:paraId="58940BAC"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bCs/>
                <w:kern w:val="0"/>
                <w:sz w:val="18"/>
                <w:szCs w:val="18"/>
              </w:rPr>
              <w:t>10,924,001</w:t>
            </w:r>
          </w:p>
        </w:tc>
        <w:tc>
          <w:tcPr>
            <w:tcW w:w="1214" w:type="pct"/>
            <w:tcBorders>
              <w:top w:val="nil"/>
              <w:left w:val="single" w:sz="4" w:space="0" w:color="auto"/>
              <w:bottom w:val="single" w:sz="8" w:space="0" w:color="auto"/>
              <w:right w:val="single" w:sz="4" w:space="0" w:color="auto"/>
            </w:tcBorders>
            <w:tcMar>
              <w:left w:w="0" w:type="dxa"/>
              <w:right w:w="57" w:type="dxa"/>
            </w:tcMar>
            <w:vAlign w:val="center"/>
          </w:tcPr>
          <w:p w14:paraId="4290B7D3"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kern w:val="0"/>
                <w:sz w:val="18"/>
                <w:szCs w:val="18"/>
              </w:rPr>
              <w:t>9,656,764</w:t>
            </w:r>
          </w:p>
        </w:tc>
      </w:tr>
    </w:tbl>
    <w:p w14:paraId="38E02E4A" w14:textId="53557A15" w:rsidR="00E939D6" w:rsidRPr="005464F2" w:rsidRDefault="00E939D6" w:rsidP="00BA2348">
      <w:pPr>
        <w:pStyle w:val="affff1"/>
        <w:tabs>
          <w:tab w:val="left" w:pos="8820"/>
        </w:tabs>
        <w:ind w:left="0" w:right="0" w:firstLine="0"/>
        <w:rPr>
          <w:rFonts w:hAnsi="標楷體"/>
          <w:bCs/>
          <w:sz w:val="18"/>
          <w:szCs w:val="18"/>
        </w:rPr>
      </w:pPr>
      <w:proofErr w:type="gramStart"/>
      <w:r w:rsidRPr="005464F2">
        <w:rPr>
          <w:rFonts w:hAnsi="標楷體" w:hint="eastAsia"/>
          <w:bCs/>
          <w:sz w:val="18"/>
          <w:szCs w:val="18"/>
        </w:rPr>
        <w:t>註</w:t>
      </w:r>
      <w:proofErr w:type="gramEnd"/>
      <w:r w:rsidRPr="005464F2">
        <w:rPr>
          <w:rFonts w:hAnsi="標楷體" w:hint="eastAsia"/>
          <w:bCs/>
          <w:sz w:val="18"/>
          <w:szCs w:val="18"/>
        </w:rPr>
        <w:t>：1.信託代理與保證資產（負債）為324,631,669元。</w:t>
      </w:r>
      <w:r w:rsidR="00BA2348">
        <w:rPr>
          <w:rFonts w:hAnsi="標楷體"/>
          <w:bCs/>
          <w:sz w:val="18"/>
          <w:szCs w:val="18"/>
        </w:rPr>
        <w:tab/>
      </w:r>
    </w:p>
    <w:p w14:paraId="0B5CA288" w14:textId="77777777" w:rsidR="00E939D6" w:rsidRPr="005464F2" w:rsidRDefault="00E939D6" w:rsidP="00E939D6">
      <w:pPr>
        <w:pStyle w:val="affff1"/>
        <w:ind w:leftChars="230" w:left="399" w:right="45" w:hangingChars="17" w:hanging="31"/>
        <w:rPr>
          <w:rFonts w:hAnsi="標楷體"/>
          <w:b/>
          <w:sz w:val="18"/>
          <w:szCs w:val="18"/>
        </w:rPr>
      </w:pPr>
      <w:r w:rsidRPr="005464F2">
        <w:rPr>
          <w:rFonts w:hAnsi="標楷體"/>
          <w:bCs/>
          <w:sz w:val="18"/>
          <w:szCs w:val="18"/>
        </w:rPr>
        <w:t>2</w:t>
      </w:r>
      <w:r w:rsidRPr="005464F2">
        <w:rPr>
          <w:rFonts w:hAnsi="標楷體" w:hint="eastAsia"/>
          <w:bCs/>
          <w:sz w:val="18"/>
          <w:szCs w:val="18"/>
        </w:rPr>
        <w:t>.</w:t>
      </w:r>
      <w:proofErr w:type="gramStart"/>
      <w:r w:rsidRPr="005464F2">
        <w:rPr>
          <w:rFonts w:hAnsi="標楷體" w:hint="eastAsia"/>
          <w:sz w:val="18"/>
          <w:szCs w:val="18"/>
        </w:rPr>
        <w:t>本表編製</w:t>
      </w:r>
      <w:proofErr w:type="gramEnd"/>
      <w:r w:rsidRPr="005464F2">
        <w:rPr>
          <w:rFonts w:hAnsi="標楷體" w:hint="eastAsia"/>
          <w:sz w:val="18"/>
          <w:szCs w:val="18"/>
        </w:rPr>
        <w:t>基礎係依會計法刪除第29條後，納入固定資產及長期負債等科目，與預算編列基礎不同。</w:t>
      </w:r>
    </w:p>
    <w:tbl>
      <w:tblPr>
        <w:tblW w:w="5004"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82"/>
        <w:gridCol w:w="826"/>
        <w:gridCol w:w="1654"/>
        <w:gridCol w:w="143"/>
        <w:gridCol w:w="1509"/>
        <w:gridCol w:w="828"/>
        <w:gridCol w:w="75"/>
        <w:gridCol w:w="2405"/>
        <w:gridCol w:w="8"/>
      </w:tblGrid>
      <w:tr w:rsidR="00E939D6" w:rsidRPr="005464F2" w14:paraId="0A49DF41" w14:textId="77777777" w:rsidTr="00104D3F">
        <w:trPr>
          <w:gridAfter w:val="1"/>
          <w:wAfter w:w="4" w:type="pct"/>
          <w:trHeight w:hRule="exact" w:val="680"/>
        </w:trPr>
        <w:tc>
          <w:tcPr>
            <w:tcW w:w="4996" w:type="pct"/>
            <w:gridSpan w:val="8"/>
            <w:tcBorders>
              <w:top w:val="nil"/>
              <w:bottom w:val="nil"/>
            </w:tcBorders>
            <w:vAlign w:val="center"/>
          </w:tcPr>
          <w:p w14:paraId="7BD3E01E" w14:textId="77777777" w:rsidR="00E939D6" w:rsidRPr="005464F2" w:rsidRDefault="00E939D6" w:rsidP="00104D3F">
            <w:pPr>
              <w:pStyle w:val="afff4"/>
              <w:snapToGrid w:val="0"/>
              <w:spacing w:line="240" w:lineRule="auto"/>
              <w:jc w:val="left"/>
              <w:rPr>
                <w:rFonts w:hAnsi="標楷體"/>
                <w:b w:val="0"/>
                <w:sz w:val="28"/>
                <w:szCs w:val="28"/>
              </w:rPr>
            </w:pPr>
            <w:proofErr w:type="spellStart"/>
            <w:r w:rsidRPr="005464F2">
              <w:rPr>
                <w:rFonts w:hAnsi="標楷體" w:hint="eastAsia"/>
                <w:bCs w:val="0"/>
                <w:kern w:val="0"/>
                <w:sz w:val="32"/>
                <w:szCs w:val="32"/>
                <w:u w:val="single"/>
              </w:rPr>
              <w:lastRenderedPageBreak/>
              <w:t>平衡綜計表</w:t>
            </w:r>
            <w:r w:rsidRPr="005464F2">
              <w:rPr>
                <w:rFonts w:hAnsi="標楷體" w:hint="eastAsia"/>
                <w:bCs w:val="0"/>
                <w:kern w:val="0"/>
                <w:sz w:val="24"/>
                <w:szCs w:val="24"/>
                <w:u w:val="single"/>
              </w:rPr>
              <w:t>（基金別</w:t>
            </w:r>
            <w:proofErr w:type="spellEnd"/>
            <w:r w:rsidRPr="005464F2">
              <w:rPr>
                <w:rFonts w:hAnsi="標楷體" w:hint="eastAsia"/>
                <w:bCs w:val="0"/>
                <w:kern w:val="0"/>
                <w:sz w:val="24"/>
                <w:szCs w:val="24"/>
                <w:u w:val="single"/>
              </w:rPr>
              <w:t>）</w:t>
            </w:r>
          </w:p>
        </w:tc>
      </w:tr>
      <w:tr w:rsidR="00E939D6" w:rsidRPr="005464F2" w14:paraId="46809DF1" w14:textId="77777777" w:rsidTr="00104D3F">
        <w:trPr>
          <w:gridAfter w:val="1"/>
          <w:wAfter w:w="4" w:type="pct"/>
          <w:trHeight w:hRule="exact" w:val="454"/>
        </w:trPr>
        <w:tc>
          <w:tcPr>
            <w:tcW w:w="4996" w:type="pct"/>
            <w:gridSpan w:val="8"/>
            <w:tcBorders>
              <w:top w:val="nil"/>
              <w:bottom w:val="nil"/>
            </w:tcBorders>
            <w:vAlign w:val="center"/>
          </w:tcPr>
          <w:p w14:paraId="4F0679EF" w14:textId="77777777" w:rsidR="00E939D6" w:rsidRPr="005464F2" w:rsidRDefault="00E939D6" w:rsidP="00104D3F">
            <w:pPr>
              <w:pStyle w:val="afb"/>
              <w:snapToGrid w:val="0"/>
              <w:jc w:val="left"/>
              <w:rPr>
                <w:rFonts w:ascii="標楷體"/>
                <w:sz w:val="24"/>
                <w:szCs w:val="24"/>
              </w:rPr>
            </w:pPr>
            <w:r w:rsidRPr="005464F2">
              <w:rPr>
                <w:rFonts w:ascii="標楷體" w:hint="eastAsia"/>
                <w:sz w:val="24"/>
                <w:szCs w:val="24"/>
              </w:rPr>
              <w:t>12月31日</w:t>
            </w:r>
          </w:p>
        </w:tc>
      </w:tr>
      <w:tr w:rsidR="00E939D6" w:rsidRPr="005464F2" w14:paraId="3034E7DE" w14:textId="77777777" w:rsidTr="00E81D04">
        <w:trPr>
          <w:gridAfter w:val="1"/>
          <w:wAfter w:w="4" w:type="pct"/>
          <w:trHeight w:hRule="exact" w:val="414"/>
        </w:trPr>
        <w:tc>
          <w:tcPr>
            <w:tcW w:w="4996" w:type="pct"/>
            <w:gridSpan w:val="8"/>
            <w:tcBorders>
              <w:top w:val="nil"/>
              <w:bottom w:val="single" w:sz="8" w:space="0" w:color="auto"/>
            </w:tcBorders>
            <w:vAlign w:val="center"/>
          </w:tcPr>
          <w:p w14:paraId="4F37F167" w14:textId="77777777" w:rsidR="00E939D6" w:rsidRPr="005464F2" w:rsidRDefault="00E939D6" w:rsidP="00104D3F">
            <w:pPr>
              <w:adjustRightInd w:val="0"/>
              <w:snapToGrid w:val="0"/>
              <w:rPr>
                <w:rFonts w:hAnsi="標楷體"/>
                <w:b/>
                <w:sz w:val="18"/>
                <w:szCs w:val="18"/>
              </w:rPr>
            </w:pPr>
            <w:r w:rsidRPr="005464F2">
              <w:rPr>
                <w:rFonts w:hAnsi="標楷體" w:hint="eastAsia"/>
                <w:sz w:val="18"/>
                <w:szCs w:val="18"/>
              </w:rPr>
              <w:t>單位：新臺幣元</w:t>
            </w:r>
          </w:p>
        </w:tc>
      </w:tr>
      <w:tr w:rsidR="00E939D6" w:rsidRPr="005464F2" w14:paraId="3367F910" w14:textId="77777777" w:rsidTr="00E81D04">
        <w:trPr>
          <w:gridAfter w:val="1"/>
          <w:wAfter w:w="4" w:type="pct"/>
          <w:trHeight w:hRule="exact" w:val="768"/>
        </w:trPr>
        <w:tc>
          <w:tcPr>
            <w:tcW w:w="1249" w:type="pct"/>
            <w:tcBorders>
              <w:top w:val="single" w:sz="8" w:space="0" w:color="auto"/>
              <w:bottom w:val="single" w:sz="8" w:space="0" w:color="auto"/>
            </w:tcBorders>
            <w:vAlign w:val="center"/>
          </w:tcPr>
          <w:p w14:paraId="78AFF541" w14:textId="77777777" w:rsidR="00E939D6" w:rsidRPr="005464F2" w:rsidRDefault="00E939D6" w:rsidP="00104D3F">
            <w:pPr>
              <w:adjustRightInd w:val="0"/>
              <w:snapToGrid w:val="0"/>
              <w:jc w:val="distribute"/>
              <w:rPr>
                <w:rFonts w:hAnsi="標楷體" w:cs="標楷體"/>
                <w:kern w:val="0"/>
                <w:sz w:val="20"/>
              </w:rPr>
            </w:pPr>
            <w:r w:rsidRPr="005464F2">
              <w:rPr>
                <w:rFonts w:hAnsi="標楷體" w:cs="標楷體" w:hint="eastAsia"/>
                <w:kern w:val="0"/>
                <w:sz w:val="20"/>
              </w:rPr>
              <w:t>長</w:t>
            </w:r>
            <w:proofErr w:type="gramStart"/>
            <w:r w:rsidRPr="005464F2">
              <w:rPr>
                <w:rFonts w:hAnsi="標楷體" w:cs="標楷體" w:hint="eastAsia"/>
                <w:kern w:val="0"/>
                <w:sz w:val="20"/>
              </w:rPr>
              <w:t>期貸</w:t>
            </w:r>
            <w:proofErr w:type="gramEnd"/>
            <w:r w:rsidRPr="005464F2">
              <w:rPr>
                <w:rFonts w:hAnsi="標楷體" w:cs="標楷體" w:hint="eastAsia"/>
                <w:kern w:val="0"/>
                <w:sz w:val="20"/>
              </w:rPr>
              <w:t>墊款</w:t>
            </w:r>
          </w:p>
          <w:p w14:paraId="1160B501" w14:textId="77777777" w:rsidR="00E939D6" w:rsidRPr="005464F2" w:rsidRDefault="00E939D6" w:rsidP="00104D3F">
            <w:pPr>
              <w:adjustRightInd w:val="0"/>
              <w:snapToGrid w:val="0"/>
              <w:jc w:val="distribute"/>
              <w:rPr>
                <w:rFonts w:hAnsi="標楷體"/>
                <w:b/>
                <w:bCs/>
                <w:sz w:val="20"/>
              </w:rPr>
            </w:pPr>
            <w:r w:rsidRPr="005464F2">
              <w:rPr>
                <w:rFonts w:hAnsi="標楷體" w:cs="標楷體" w:hint="eastAsia"/>
                <w:kern w:val="0"/>
                <w:sz w:val="20"/>
              </w:rPr>
              <w:t>及準備金</w:t>
            </w:r>
          </w:p>
        </w:tc>
        <w:tc>
          <w:tcPr>
            <w:tcW w:w="1249" w:type="pct"/>
            <w:gridSpan w:val="2"/>
            <w:tcBorders>
              <w:top w:val="single" w:sz="4" w:space="0" w:color="auto"/>
              <w:bottom w:val="single" w:sz="8" w:space="0" w:color="auto"/>
            </w:tcBorders>
            <w:vAlign w:val="center"/>
          </w:tcPr>
          <w:p w14:paraId="460C9A8A" w14:textId="77777777" w:rsidR="00E939D6" w:rsidRPr="005464F2" w:rsidRDefault="00E939D6" w:rsidP="00104D3F">
            <w:pPr>
              <w:adjustRightInd w:val="0"/>
              <w:snapToGrid w:val="0"/>
              <w:jc w:val="distribute"/>
              <w:rPr>
                <w:rFonts w:hAnsi="標楷體" w:cs="標楷體"/>
                <w:kern w:val="0"/>
                <w:sz w:val="20"/>
              </w:rPr>
            </w:pPr>
            <w:r w:rsidRPr="005464F2">
              <w:rPr>
                <w:rFonts w:hAnsi="標楷體" w:cs="標楷體" w:hint="eastAsia"/>
                <w:kern w:val="0"/>
                <w:sz w:val="20"/>
              </w:rPr>
              <w:t>固定資產</w:t>
            </w:r>
          </w:p>
        </w:tc>
        <w:tc>
          <w:tcPr>
            <w:tcW w:w="1249" w:type="pct"/>
            <w:gridSpan w:val="3"/>
            <w:tcBorders>
              <w:top w:val="single" w:sz="4" w:space="0" w:color="auto"/>
              <w:bottom w:val="single" w:sz="8" w:space="0" w:color="auto"/>
            </w:tcBorders>
            <w:vAlign w:val="center"/>
          </w:tcPr>
          <w:p w14:paraId="6C917C4B" w14:textId="77777777" w:rsidR="00E939D6" w:rsidRPr="005464F2" w:rsidRDefault="00E939D6" w:rsidP="00104D3F">
            <w:pPr>
              <w:adjustRightInd w:val="0"/>
              <w:snapToGrid w:val="0"/>
              <w:jc w:val="distribute"/>
              <w:rPr>
                <w:rFonts w:hAnsi="標楷體" w:cs="標楷體"/>
                <w:kern w:val="0"/>
                <w:sz w:val="20"/>
              </w:rPr>
            </w:pPr>
            <w:r w:rsidRPr="005464F2">
              <w:rPr>
                <w:rFonts w:hAnsi="標楷體" w:cs="標楷體" w:hint="eastAsia"/>
                <w:kern w:val="0"/>
                <w:sz w:val="20"/>
              </w:rPr>
              <w:t>無形資產</w:t>
            </w:r>
          </w:p>
        </w:tc>
        <w:tc>
          <w:tcPr>
            <w:tcW w:w="1249" w:type="pct"/>
            <w:gridSpan w:val="2"/>
            <w:tcBorders>
              <w:top w:val="single" w:sz="4" w:space="0" w:color="auto"/>
              <w:bottom w:val="single" w:sz="8" w:space="0" w:color="auto"/>
            </w:tcBorders>
            <w:vAlign w:val="center"/>
          </w:tcPr>
          <w:p w14:paraId="245A331F" w14:textId="77777777" w:rsidR="00E939D6" w:rsidRPr="005464F2" w:rsidRDefault="00E939D6" w:rsidP="00104D3F">
            <w:pPr>
              <w:adjustRightInd w:val="0"/>
              <w:snapToGrid w:val="0"/>
              <w:jc w:val="distribute"/>
              <w:rPr>
                <w:rFonts w:hAnsi="標楷體" w:cs="標楷體"/>
                <w:kern w:val="0"/>
                <w:sz w:val="20"/>
              </w:rPr>
            </w:pPr>
            <w:r w:rsidRPr="005464F2">
              <w:rPr>
                <w:rFonts w:hAnsi="標楷體" w:cs="標楷體" w:hint="eastAsia"/>
                <w:kern w:val="0"/>
                <w:sz w:val="20"/>
              </w:rPr>
              <w:t>其他資產</w:t>
            </w:r>
          </w:p>
        </w:tc>
      </w:tr>
      <w:tr w:rsidR="00E939D6" w:rsidRPr="005464F2" w14:paraId="634F395A" w14:textId="77777777" w:rsidTr="00104D3F">
        <w:trPr>
          <w:gridAfter w:val="1"/>
          <w:wAfter w:w="4" w:type="pct"/>
          <w:trHeight w:val="386"/>
        </w:trPr>
        <w:tc>
          <w:tcPr>
            <w:tcW w:w="1249" w:type="pct"/>
            <w:tcBorders>
              <w:top w:val="single" w:sz="8" w:space="0" w:color="auto"/>
              <w:left w:val="nil"/>
              <w:bottom w:val="nil"/>
              <w:right w:val="single" w:sz="4" w:space="0" w:color="auto"/>
            </w:tcBorders>
            <w:shd w:val="clear" w:color="auto" w:fill="auto"/>
            <w:tcMar>
              <w:left w:w="0" w:type="dxa"/>
              <w:right w:w="57" w:type="dxa"/>
            </w:tcMar>
            <w:vAlign w:val="center"/>
          </w:tcPr>
          <w:p w14:paraId="36CABB9F"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32,773,553</w:t>
            </w:r>
          </w:p>
        </w:tc>
        <w:tc>
          <w:tcPr>
            <w:tcW w:w="1249" w:type="pct"/>
            <w:gridSpan w:val="2"/>
            <w:tcBorders>
              <w:top w:val="single" w:sz="8" w:space="0" w:color="auto"/>
              <w:left w:val="nil"/>
              <w:bottom w:val="nil"/>
              <w:right w:val="single" w:sz="4" w:space="0" w:color="auto"/>
            </w:tcBorders>
            <w:shd w:val="clear" w:color="auto" w:fill="auto"/>
            <w:tcMar>
              <w:left w:w="0" w:type="dxa"/>
              <w:right w:w="57" w:type="dxa"/>
            </w:tcMar>
            <w:vAlign w:val="center"/>
          </w:tcPr>
          <w:p w14:paraId="1A8C9051"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84,590,472,253</w:t>
            </w:r>
          </w:p>
        </w:tc>
        <w:tc>
          <w:tcPr>
            <w:tcW w:w="1249" w:type="pct"/>
            <w:gridSpan w:val="3"/>
            <w:tcBorders>
              <w:top w:val="single" w:sz="8" w:space="0" w:color="auto"/>
              <w:left w:val="single" w:sz="4" w:space="0" w:color="auto"/>
              <w:bottom w:val="nil"/>
              <w:right w:val="single" w:sz="4" w:space="0" w:color="auto"/>
            </w:tcBorders>
            <w:shd w:val="clear" w:color="auto" w:fill="auto"/>
            <w:tcMar>
              <w:left w:w="0" w:type="dxa"/>
              <w:right w:w="57" w:type="dxa"/>
            </w:tcMar>
            <w:vAlign w:val="center"/>
          </w:tcPr>
          <w:p w14:paraId="1D8926D4"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197,950,902</w:t>
            </w:r>
          </w:p>
        </w:tc>
        <w:tc>
          <w:tcPr>
            <w:tcW w:w="1249" w:type="pct"/>
            <w:gridSpan w:val="2"/>
            <w:tcBorders>
              <w:top w:val="single" w:sz="8" w:space="0" w:color="auto"/>
              <w:left w:val="single" w:sz="4" w:space="0" w:color="auto"/>
              <w:bottom w:val="nil"/>
              <w:right w:val="nil"/>
            </w:tcBorders>
            <w:shd w:val="clear" w:color="auto" w:fill="auto"/>
            <w:tcMar>
              <w:left w:w="0" w:type="dxa"/>
              <w:right w:w="57" w:type="dxa"/>
            </w:tcMar>
            <w:vAlign w:val="center"/>
          </w:tcPr>
          <w:p w14:paraId="31A35DB8"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538,359</w:t>
            </w:r>
          </w:p>
        </w:tc>
      </w:tr>
      <w:tr w:rsidR="00E939D6" w:rsidRPr="005464F2" w14:paraId="1D2ECE37" w14:textId="77777777" w:rsidTr="00104D3F">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715825E8"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5DB32AEB"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871,141</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3D825A1B"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4CC78464"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r>
      <w:tr w:rsidR="00E939D6" w:rsidRPr="005464F2" w14:paraId="57F0CFC3" w14:textId="77777777" w:rsidTr="00104D3F">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27A9DE50"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3AC25DBB"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kern w:val="0"/>
                <w:sz w:val="18"/>
                <w:szCs w:val="18"/>
              </w:rPr>
              <w:t>871,141</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4D92B164"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0FAC16BB"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w:t>
            </w:r>
          </w:p>
        </w:tc>
      </w:tr>
      <w:tr w:rsidR="00E939D6" w:rsidRPr="005464F2" w14:paraId="4A1AADAD" w14:textId="77777777" w:rsidTr="00104D3F">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4C5F3EC9"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b/>
                <w:kern w:val="0"/>
                <w:sz w:val="18"/>
                <w:szCs w:val="18"/>
              </w:rPr>
              <w:t>－</w:t>
            </w:r>
          </w:p>
        </w:tc>
        <w:tc>
          <w:tcPr>
            <w:tcW w:w="1249" w:type="pct"/>
            <w:gridSpan w:val="2"/>
            <w:tcBorders>
              <w:top w:val="nil"/>
              <w:left w:val="nil"/>
              <w:bottom w:val="nil"/>
              <w:right w:val="single" w:sz="4" w:space="0" w:color="auto"/>
            </w:tcBorders>
            <w:shd w:val="clear" w:color="auto" w:fill="auto"/>
            <w:tcMar>
              <w:left w:w="0" w:type="dxa"/>
              <w:right w:w="57" w:type="dxa"/>
            </w:tcMar>
            <w:vAlign w:val="center"/>
          </w:tcPr>
          <w:p w14:paraId="7CF881C7"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
                <w:kern w:val="0"/>
                <w:sz w:val="18"/>
                <w:szCs w:val="18"/>
              </w:rPr>
              <w:t>－</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6497AA8C"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2976B56C"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
                <w:kern w:val="0"/>
                <w:sz w:val="18"/>
                <w:szCs w:val="18"/>
              </w:rPr>
              <w:t>－</w:t>
            </w:r>
          </w:p>
        </w:tc>
      </w:tr>
      <w:tr w:rsidR="00E939D6" w:rsidRPr="005464F2" w14:paraId="7DA0C2D5" w14:textId="77777777" w:rsidTr="00104D3F">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7C859D96"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kern w:val="0"/>
                <w:sz w:val="18"/>
                <w:szCs w:val="18"/>
              </w:rPr>
              <w:t>－</w:t>
            </w:r>
          </w:p>
        </w:tc>
        <w:tc>
          <w:tcPr>
            <w:tcW w:w="1249" w:type="pct"/>
            <w:gridSpan w:val="2"/>
            <w:tcBorders>
              <w:top w:val="nil"/>
              <w:left w:val="nil"/>
              <w:bottom w:val="nil"/>
              <w:right w:val="single" w:sz="4" w:space="0" w:color="auto"/>
            </w:tcBorders>
            <w:shd w:val="clear" w:color="auto" w:fill="auto"/>
            <w:tcMar>
              <w:left w:w="0" w:type="dxa"/>
              <w:right w:w="57" w:type="dxa"/>
            </w:tcMar>
            <w:vAlign w:val="center"/>
          </w:tcPr>
          <w:p w14:paraId="2CFB783B"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46404946"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2B47D41A"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w:t>
            </w:r>
          </w:p>
        </w:tc>
      </w:tr>
      <w:tr w:rsidR="00E939D6" w:rsidRPr="005464F2" w14:paraId="4CD2CA26" w14:textId="77777777" w:rsidTr="00104D3F">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1B5F59F8"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32</w:t>
            </w:r>
            <w:r w:rsidRPr="005464F2">
              <w:rPr>
                <w:rFonts w:ascii="細明體" w:eastAsia="細明體" w:hAnsi="細明體"/>
                <w:b/>
                <w:kern w:val="0"/>
                <w:sz w:val="18"/>
                <w:szCs w:val="18"/>
              </w:rPr>
              <w:t>,</w:t>
            </w:r>
            <w:r w:rsidRPr="005464F2">
              <w:rPr>
                <w:rFonts w:ascii="細明體" w:eastAsia="細明體" w:hAnsi="細明體" w:hint="eastAsia"/>
                <w:b/>
                <w:kern w:val="0"/>
                <w:sz w:val="18"/>
                <w:szCs w:val="18"/>
              </w:rPr>
              <w:t>138</w:t>
            </w:r>
            <w:r w:rsidRPr="005464F2">
              <w:rPr>
                <w:rFonts w:ascii="細明體" w:eastAsia="細明體" w:hAnsi="細明體"/>
                <w:b/>
                <w:kern w:val="0"/>
                <w:sz w:val="18"/>
                <w:szCs w:val="18"/>
              </w:rPr>
              <w:t>,</w:t>
            </w:r>
            <w:r w:rsidRPr="005464F2">
              <w:rPr>
                <w:rFonts w:ascii="細明體" w:eastAsia="細明體" w:hAnsi="細明體" w:hint="eastAsia"/>
                <w:b/>
                <w:kern w:val="0"/>
                <w:sz w:val="18"/>
                <w:szCs w:val="18"/>
              </w:rPr>
              <w:t>571</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340B4AD9"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83,000,895,948</w:t>
            </w:r>
          </w:p>
        </w:tc>
        <w:tc>
          <w:tcPr>
            <w:tcW w:w="1249" w:type="pct"/>
            <w:gridSpan w:val="3"/>
            <w:tcBorders>
              <w:top w:val="nil"/>
              <w:left w:val="single" w:sz="4" w:space="0" w:color="auto"/>
              <w:bottom w:val="nil"/>
              <w:right w:val="single" w:sz="4" w:space="0" w:color="auto"/>
            </w:tcBorders>
            <w:tcMar>
              <w:left w:w="0" w:type="dxa"/>
              <w:right w:w="57" w:type="dxa"/>
            </w:tcMar>
            <w:vAlign w:val="center"/>
          </w:tcPr>
          <w:p w14:paraId="304332D0"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195,838,719</w:t>
            </w:r>
          </w:p>
        </w:tc>
        <w:tc>
          <w:tcPr>
            <w:tcW w:w="1249" w:type="pct"/>
            <w:gridSpan w:val="2"/>
            <w:tcBorders>
              <w:top w:val="nil"/>
              <w:left w:val="single" w:sz="4" w:space="0" w:color="auto"/>
              <w:bottom w:val="nil"/>
              <w:right w:val="nil"/>
            </w:tcBorders>
            <w:tcMar>
              <w:left w:w="0" w:type="dxa"/>
              <w:right w:w="57" w:type="dxa"/>
            </w:tcMar>
            <w:vAlign w:val="center"/>
          </w:tcPr>
          <w:p w14:paraId="1D011015"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456,959</w:t>
            </w:r>
          </w:p>
        </w:tc>
      </w:tr>
      <w:tr w:rsidR="00E939D6" w:rsidRPr="005464F2" w14:paraId="341598BE" w14:textId="77777777" w:rsidTr="00104D3F">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4DA1E972"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Cs/>
                <w:kern w:val="0"/>
                <w:sz w:val="18"/>
                <w:szCs w:val="18"/>
              </w:rPr>
              <w:t>32</w:t>
            </w:r>
            <w:r w:rsidRPr="005464F2">
              <w:rPr>
                <w:rFonts w:ascii="細明體" w:eastAsia="細明體" w:hAnsi="細明體"/>
                <w:bCs/>
                <w:kern w:val="0"/>
                <w:sz w:val="18"/>
                <w:szCs w:val="18"/>
              </w:rPr>
              <w:t>,</w:t>
            </w:r>
            <w:r w:rsidRPr="005464F2">
              <w:rPr>
                <w:rFonts w:ascii="細明體" w:eastAsia="細明體" w:hAnsi="細明體" w:hint="eastAsia"/>
                <w:bCs/>
                <w:kern w:val="0"/>
                <w:sz w:val="18"/>
                <w:szCs w:val="18"/>
              </w:rPr>
              <w:t>138</w:t>
            </w:r>
            <w:r w:rsidRPr="005464F2">
              <w:rPr>
                <w:rFonts w:ascii="細明體" w:eastAsia="細明體" w:hAnsi="細明體"/>
                <w:bCs/>
                <w:kern w:val="0"/>
                <w:sz w:val="18"/>
                <w:szCs w:val="18"/>
              </w:rPr>
              <w:t>,</w:t>
            </w:r>
            <w:r w:rsidRPr="005464F2">
              <w:rPr>
                <w:rFonts w:ascii="細明體" w:eastAsia="細明體" w:hAnsi="細明體" w:hint="eastAsia"/>
                <w:bCs/>
                <w:kern w:val="0"/>
                <w:sz w:val="18"/>
                <w:szCs w:val="18"/>
              </w:rPr>
              <w:t>571</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5785ABDB"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83,000,895,948</w:t>
            </w:r>
          </w:p>
        </w:tc>
        <w:tc>
          <w:tcPr>
            <w:tcW w:w="1249" w:type="pct"/>
            <w:gridSpan w:val="3"/>
            <w:tcBorders>
              <w:top w:val="nil"/>
              <w:left w:val="single" w:sz="4" w:space="0" w:color="auto"/>
              <w:bottom w:val="nil"/>
              <w:right w:val="single" w:sz="4" w:space="0" w:color="auto"/>
            </w:tcBorders>
            <w:tcMar>
              <w:left w:w="0" w:type="dxa"/>
              <w:right w:w="57" w:type="dxa"/>
            </w:tcMar>
            <w:vAlign w:val="center"/>
          </w:tcPr>
          <w:p w14:paraId="3E1ECA8C"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195,838,719</w:t>
            </w:r>
          </w:p>
        </w:tc>
        <w:tc>
          <w:tcPr>
            <w:tcW w:w="1249" w:type="pct"/>
            <w:gridSpan w:val="2"/>
            <w:tcBorders>
              <w:top w:val="nil"/>
              <w:left w:val="single" w:sz="4" w:space="0" w:color="auto"/>
              <w:bottom w:val="nil"/>
              <w:right w:val="nil"/>
            </w:tcBorders>
            <w:tcMar>
              <w:left w:w="0" w:type="dxa"/>
              <w:right w:w="57" w:type="dxa"/>
            </w:tcMar>
            <w:vAlign w:val="center"/>
          </w:tcPr>
          <w:p w14:paraId="3E4D3C78"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456,959</w:t>
            </w:r>
          </w:p>
        </w:tc>
      </w:tr>
      <w:tr w:rsidR="00E939D6" w:rsidRPr="005464F2" w14:paraId="120B9B9F" w14:textId="77777777" w:rsidTr="00104D3F">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3B918000"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57E844B5"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954,625</w:t>
            </w:r>
          </w:p>
        </w:tc>
        <w:tc>
          <w:tcPr>
            <w:tcW w:w="1249" w:type="pct"/>
            <w:gridSpan w:val="3"/>
            <w:tcBorders>
              <w:top w:val="nil"/>
              <w:left w:val="single" w:sz="4" w:space="0" w:color="auto"/>
              <w:bottom w:val="nil"/>
              <w:right w:val="single" w:sz="4" w:space="0" w:color="auto"/>
            </w:tcBorders>
            <w:tcMar>
              <w:left w:w="0" w:type="dxa"/>
              <w:right w:w="57" w:type="dxa"/>
            </w:tcMar>
            <w:vAlign w:val="center"/>
          </w:tcPr>
          <w:p w14:paraId="04A0C340"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167,686</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266F2C84"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r>
      <w:tr w:rsidR="00E939D6" w:rsidRPr="005464F2" w14:paraId="316289CD" w14:textId="77777777" w:rsidTr="00104D3F">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625DEA2B"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47ED516E"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954,625</w:t>
            </w:r>
          </w:p>
        </w:tc>
        <w:tc>
          <w:tcPr>
            <w:tcW w:w="1249" w:type="pct"/>
            <w:gridSpan w:val="3"/>
            <w:tcBorders>
              <w:top w:val="nil"/>
              <w:left w:val="single" w:sz="4" w:space="0" w:color="auto"/>
              <w:bottom w:val="nil"/>
              <w:right w:val="single" w:sz="4" w:space="0" w:color="auto"/>
            </w:tcBorders>
            <w:tcMar>
              <w:left w:w="0" w:type="dxa"/>
              <w:right w:w="57" w:type="dxa"/>
            </w:tcMar>
            <w:vAlign w:val="center"/>
          </w:tcPr>
          <w:p w14:paraId="7659D2AF"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167,686</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6EF468BA"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r>
      <w:tr w:rsidR="00E939D6" w:rsidRPr="005464F2" w14:paraId="3E52FC1A" w14:textId="77777777" w:rsidTr="00104D3F">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2C4D5C69"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2EDEE0F1"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48,104</w:t>
            </w:r>
          </w:p>
        </w:tc>
        <w:tc>
          <w:tcPr>
            <w:tcW w:w="1249" w:type="pct"/>
            <w:gridSpan w:val="3"/>
            <w:tcBorders>
              <w:top w:val="nil"/>
              <w:left w:val="single" w:sz="4" w:space="0" w:color="auto"/>
              <w:bottom w:val="nil"/>
              <w:right w:val="single" w:sz="4" w:space="0" w:color="auto"/>
            </w:tcBorders>
            <w:tcMar>
              <w:left w:w="0" w:type="dxa"/>
              <w:right w:w="57" w:type="dxa"/>
            </w:tcMar>
            <w:vAlign w:val="center"/>
          </w:tcPr>
          <w:p w14:paraId="37684B41"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1,614,898</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371BBDF4"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r>
      <w:tr w:rsidR="00E939D6" w:rsidRPr="005464F2" w14:paraId="4E8BC711" w14:textId="77777777" w:rsidTr="00104D3F">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109E4FB5"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24649990"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48,104</w:t>
            </w:r>
          </w:p>
        </w:tc>
        <w:tc>
          <w:tcPr>
            <w:tcW w:w="1249" w:type="pct"/>
            <w:gridSpan w:val="3"/>
            <w:tcBorders>
              <w:top w:val="nil"/>
              <w:left w:val="single" w:sz="4" w:space="0" w:color="auto"/>
              <w:bottom w:val="nil"/>
              <w:right w:val="single" w:sz="4" w:space="0" w:color="auto"/>
            </w:tcBorders>
            <w:tcMar>
              <w:left w:w="0" w:type="dxa"/>
              <w:right w:w="57" w:type="dxa"/>
            </w:tcMar>
            <w:vAlign w:val="center"/>
          </w:tcPr>
          <w:p w14:paraId="4263F5BD"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1,614,898</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0FD737FE"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r>
      <w:tr w:rsidR="00E939D6" w:rsidRPr="005464F2" w14:paraId="7FA78F5E" w14:textId="77777777" w:rsidTr="00104D3F">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6360AF11"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b/>
                <w:kern w:val="0"/>
                <w:sz w:val="18"/>
                <w:szCs w:val="18"/>
              </w:rPr>
              <w:t>－</w:t>
            </w:r>
          </w:p>
        </w:tc>
        <w:tc>
          <w:tcPr>
            <w:tcW w:w="1249" w:type="pct"/>
            <w:gridSpan w:val="2"/>
            <w:tcBorders>
              <w:top w:val="nil"/>
              <w:left w:val="nil"/>
              <w:bottom w:val="nil"/>
              <w:right w:val="single" w:sz="4" w:space="0" w:color="auto"/>
            </w:tcBorders>
            <w:shd w:val="clear" w:color="auto" w:fill="auto"/>
            <w:tcMar>
              <w:left w:w="0" w:type="dxa"/>
              <w:right w:w="57" w:type="dxa"/>
            </w:tcMar>
            <w:vAlign w:val="center"/>
          </w:tcPr>
          <w:p w14:paraId="0F28FB7E"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b/>
                <w:kern w:val="0"/>
                <w:sz w:val="18"/>
                <w:szCs w:val="18"/>
              </w:rPr>
              <w:t>79,690,180</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3244BBDC"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11E7AB69"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
                <w:kern w:val="0"/>
                <w:sz w:val="18"/>
                <w:szCs w:val="18"/>
              </w:rPr>
              <w:t>400</w:t>
            </w:r>
          </w:p>
        </w:tc>
      </w:tr>
      <w:tr w:rsidR="00E939D6" w:rsidRPr="005464F2" w14:paraId="3B485F45" w14:textId="77777777" w:rsidTr="00104D3F">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5A33FA24"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w:t>
            </w:r>
          </w:p>
        </w:tc>
        <w:tc>
          <w:tcPr>
            <w:tcW w:w="1249" w:type="pct"/>
            <w:gridSpan w:val="2"/>
            <w:tcBorders>
              <w:top w:val="nil"/>
              <w:left w:val="nil"/>
              <w:bottom w:val="nil"/>
              <w:right w:val="single" w:sz="4" w:space="0" w:color="auto"/>
            </w:tcBorders>
            <w:shd w:val="clear" w:color="auto" w:fill="auto"/>
            <w:tcMar>
              <w:left w:w="0" w:type="dxa"/>
              <w:right w:w="57" w:type="dxa"/>
            </w:tcMar>
            <w:vAlign w:val="center"/>
          </w:tcPr>
          <w:p w14:paraId="17100DA0"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71,185,889</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5DE75EBB"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102A2133"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400</w:t>
            </w:r>
          </w:p>
        </w:tc>
      </w:tr>
      <w:tr w:rsidR="00E939D6" w:rsidRPr="005464F2" w14:paraId="2427311D" w14:textId="77777777" w:rsidTr="00104D3F">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627BA751"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w:t>
            </w:r>
          </w:p>
        </w:tc>
        <w:tc>
          <w:tcPr>
            <w:tcW w:w="1249" w:type="pct"/>
            <w:gridSpan w:val="2"/>
            <w:tcBorders>
              <w:top w:val="nil"/>
              <w:left w:val="nil"/>
              <w:bottom w:val="nil"/>
              <w:right w:val="single" w:sz="4" w:space="0" w:color="auto"/>
            </w:tcBorders>
            <w:shd w:val="clear" w:color="auto" w:fill="auto"/>
            <w:tcMar>
              <w:left w:w="0" w:type="dxa"/>
              <w:right w:w="57" w:type="dxa"/>
            </w:tcMar>
            <w:vAlign w:val="center"/>
          </w:tcPr>
          <w:p w14:paraId="3CCEB2AE"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sz w:val="18"/>
                <w:szCs w:val="18"/>
              </w:rPr>
              <w:t>7,531,354</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60A99866"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65485D11"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r>
      <w:tr w:rsidR="00E939D6" w:rsidRPr="005464F2" w14:paraId="0010BD2B" w14:textId="77777777" w:rsidTr="00104D3F">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0E93FA82"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kern w:val="0"/>
                <w:sz w:val="18"/>
                <w:szCs w:val="18"/>
              </w:rPr>
              <w:t>－</w:t>
            </w:r>
          </w:p>
        </w:tc>
        <w:tc>
          <w:tcPr>
            <w:tcW w:w="1249" w:type="pct"/>
            <w:gridSpan w:val="2"/>
            <w:tcBorders>
              <w:top w:val="nil"/>
              <w:left w:val="nil"/>
              <w:bottom w:val="nil"/>
              <w:right w:val="single" w:sz="4" w:space="0" w:color="auto"/>
            </w:tcBorders>
            <w:shd w:val="clear" w:color="auto" w:fill="auto"/>
            <w:tcMar>
              <w:left w:w="0" w:type="dxa"/>
              <w:right w:w="57" w:type="dxa"/>
            </w:tcMar>
            <w:vAlign w:val="center"/>
          </w:tcPr>
          <w:p w14:paraId="5DFDFFF4"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sz w:val="18"/>
                <w:szCs w:val="18"/>
              </w:rPr>
              <w:t>972,937</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74510C5A"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6453DB4B"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w:t>
            </w:r>
          </w:p>
        </w:tc>
      </w:tr>
      <w:tr w:rsidR="00E939D6" w:rsidRPr="005464F2" w14:paraId="20C9A6A9" w14:textId="77777777" w:rsidTr="00104D3F">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1D35C3D6"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w:t>
            </w:r>
          </w:p>
        </w:tc>
        <w:tc>
          <w:tcPr>
            <w:tcW w:w="1249" w:type="pct"/>
            <w:gridSpan w:val="2"/>
            <w:tcBorders>
              <w:top w:val="nil"/>
              <w:left w:val="nil"/>
              <w:bottom w:val="nil"/>
              <w:right w:val="single" w:sz="4" w:space="0" w:color="auto"/>
            </w:tcBorders>
            <w:shd w:val="clear" w:color="auto" w:fill="auto"/>
            <w:tcMar>
              <w:left w:w="0" w:type="dxa"/>
              <w:right w:w="57" w:type="dxa"/>
            </w:tcMar>
            <w:vAlign w:val="center"/>
          </w:tcPr>
          <w:p w14:paraId="32A69879"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3C34361F"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3A0D06C6"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r>
      <w:tr w:rsidR="00E939D6" w:rsidRPr="005464F2" w14:paraId="6BA72589" w14:textId="77777777" w:rsidTr="00104D3F">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730B54DE"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w:t>
            </w:r>
          </w:p>
        </w:tc>
        <w:tc>
          <w:tcPr>
            <w:tcW w:w="1249" w:type="pct"/>
            <w:gridSpan w:val="2"/>
            <w:tcBorders>
              <w:top w:val="nil"/>
              <w:left w:val="nil"/>
              <w:bottom w:val="nil"/>
              <w:right w:val="single" w:sz="4" w:space="0" w:color="auto"/>
            </w:tcBorders>
            <w:shd w:val="clear" w:color="auto" w:fill="auto"/>
            <w:tcMar>
              <w:left w:w="0" w:type="dxa"/>
              <w:right w:w="57" w:type="dxa"/>
            </w:tcMar>
            <w:vAlign w:val="center"/>
          </w:tcPr>
          <w:p w14:paraId="14C3C0B0"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34C3D31D"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5786DBB2"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r>
      <w:tr w:rsidR="00E939D6" w:rsidRPr="005464F2" w14:paraId="1F054727" w14:textId="77777777" w:rsidTr="00104D3F">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0657EBDD"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760030C2"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11,960,650</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005B7A84"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328,098</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5077CD21"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66,000</w:t>
            </w:r>
          </w:p>
        </w:tc>
      </w:tr>
      <w:tr w:rsidR="00E939D6" w:rsidRPr="005464F2" w14:paraId="4CE6DE16" w14:textId="77777777" w:rsidTr="00104D3F">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28877511"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6FA2D51B"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11,960,650</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54D65508"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328,098</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3D890739"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Cs/>
                <w:kern w:val="0"/>
                <w:sz w:val="18"/>
                <w:szCs w:val="18"/>
              </w:rPr>
              <w:t>66,000</w:t>
            </w:r>
          </w:p>
        </w:tc>
      </w:tr>
      <w:tr w:rsidR="00E939D6" w:rsidRPr="005464F2" w14:paraId="1F27A46A" w14:textId="77777777" w:rsidTr="00E81D04">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4FE2DDAA"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4D5E9D45"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41C44A17"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225B2F05"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r>
      <w:tr w:rsidR="00E939D6" w:rsidRPr="005464F2" w14:paraId="3E216CD4" w14:textId="77777777" w:rsidTr="00E81D04">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4EDB48EE"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4D89A4CE"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34846494"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56135143"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r>
      <w:tr w:rsidR="00E939D6" w:rsidRPr="005464F2" w14:paraId="107C5512" w14:textId="77777777" w:rsidTr="00E81D04">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2358D3AA"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b/>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21BCE1A6"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b/>
                <w:kern w:val="0"/>
                <w:sz w:val="18"/>
                <w:szCs w:val="18"/>
              </w:rPr>
              <w:t>1,492,314,003</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66295C51"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5BC78669"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
                <w:kern w:val="0"/>
                <w:sz w:val="18"/>
                <w:szCs w:val="18"/>
              </w:rPr>
              <w:t>－</w:t>
            </w:r>
          </w:p>
        </w:tc>
      </w:tr>
      <w:tr w:rsidR="00E939D6" w:rsidRPr="005464F2" w14:paraId="0EAF8BF9" w14:textId="77777777" w:rsidTr="00E81D04">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0CD84EBC"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615148CD"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kern w:val="0"/>
                <w:sz w:val="18"/>
                <w:szCs w:val="18"/>
              </w:rPr>
              <w:t>997,115,061</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0662DDC2"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19E20391"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w:t>
            </w:r>
          </w:p>
        </w:tc>
      </w:tr>
      <w:tr w:rsidR="00E939D6" w:rsidRPr="005464F2" w14:paraId="7F7EA6BE" w14:textId="77777777" w:rsidTr="00E81D04">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7F998F11"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4112878C"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495,198,942</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7EE6CFCF"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77BF431D"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r>
      <w:tr w:rsidR="00E939D6" w:rsidRPr="005464F2" w14:paraId="78273DC6" w14:textId="77777777" w:rsidTr="00E81D04">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38CFC6ED"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634,982</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160F4E56"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2,470,365</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643D03B8"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1,501</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13C498D1"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15,000</w:t>
            </w:r>
          </w:p>
        </w:tc>
      </w:tr>
      <w:tr w:rsidR="00E939D6" w:rsidRPr="005464F2" w14:paraId="3B151018" w14:textId="77777777" w:rsidTr="00E81D04">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1479C972"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kern w:val="0"/>
                <w:sz w:val="18"/>
                <w:szCs w:val="18"/>
              </w:rPr>
              <w:t>634,982</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1F31DF47"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kern w:val="0"/>
                <w:sz w:val="18"/>
                <w:szCs w:val="18"/>
              </w:rPr>
              <w:t>2,324,989</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574F577F"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1,501</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19DC7F87"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15,000</w:t>
            </w:r>
          </w:p>
        </w:tc>
      </w:tr>
      <w:tr w:rsidR="00E939D6" w:rsidRPr="005464F2" w14:paraId="5689E1E9" w14:textId="77777777" w:rsidTr="00E81D04">
        <w:trPr>
          <w:gridAfter w:val="1"/>
          <w:wAfter w:w="4" w:type="pct"/>
          <w:trHeight w:val="386"/>
        </w:trPr>
        <w:tc>
          <w:tcPr>
            <w:tcW w:w="1249" w:type="pct"/>
            <w:tcBorders>
              <w:top w:val="nil"/>
              <w:left w:val="nil"/>
              <w:bottom w:val="nil"/>
              <w:right w:val="single" w:sz="4" w:space="0" w:color="auto"/>
            </w:tcBorders>
            <w:shd w:val="clear" w:color="auto" w:fill="auto"/>
            <w:tcMar>
              <w:left w:w="0" w:type="dxa"/>
              <w:right w:w="57" w:type="dxa"/>
            </w:tcMar>
            <w:vAlign w:val="center"/>
          </w:tcPr>
          <w:p w14:paraId="32174F72"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434FA361"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kern w:val="0"/>
                <w:sz w:val="18"/>
                <w:szCs w:val="18"/>
              </w:rPr>
              <w:t>145,376</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613B8758"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43C42345"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w:t>
            </w:r>
          </w:p>
        </w:tc>
      </w:tr>
      <w:tr w:rsidR="00E939D6" w:rsidRPr="005464F2" w14:paraId="2C839692" w14:textId="77777777" w:rsidTr="00BA2348">
        <w:trPr>
          <w:gridAfter w:val="1"/>
          <w:wAfter w:w="4" w:type="pct"/>
          <w:trHeight w:val="315"/>
        </w:trPr>
        <w:tc>
          <w:tcPr>
            <w:tcW w:w="1249" w:type="pct"/>
            <w:tcBorders>
              <w:top w:val="nil"/>
              <w:left w:val="nil"/>
              <w:bottom w:val="nil"/>
              <w:right w:val="single" w:sz="4" w:space="0" w:color="auto"/>
            </w:tcBorders>
            <w:shd w:val="clear" w:color="auto" w:fill="auto"/>
            <w:tcMar>
              <w:left w:w="0" w:type="dxa"/>
              <w:right w:w="57" w:type="dxa"/>
            </w:tcMar>
            <w:vAlign w:val="center"/>
          </w:tcPr>
          <w:p w14:paraId="02AC8B4E"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w:t>
            </w:r>
          </w:p>
        </w:tc>
        <w:tc>
          <w:tcPr>
            <w:tcW w:w="1249" w:type="pct"/>
            <w:gridSpan w:val="2"/>
            <w:tcBorders>
              <w:top w:val="nil"/>
              <w:left w:val="single" w:sz="4" w:space="0" w:color="auto"/>
              <w:bottom w:val="nil"/>
              <w:right w:val="single" w:sz="4" w:space="0" w:color="auto"/>
            </w:tcBorders>
            <w:tcMar>
              <w:left w:w="0" w:type="dxa"/>
              <w:right w:w="57" w:type="dxa"/>
            </w:tcMar>
            <w:vAlign w:val="center"/>
          </w:tcPr>
          <w:p w14:paraId="3068D2C7"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1,267,237</w:t>
            </w:r>
          </w:p>
        </w:tc>
        <w:tc>
          <w:tcPr>
            <w:tcW w:w="1249" w:type="pct"/>
            <w:gridSpan w:val="3"/>
            <w:tcBorders>
              <w:top w:val="nil"/>
              <w:left w:val="single" w:sz="4" w:space="0" w:color="auto"/>
              <w:bottom w:val="nil"/>
              <w:right w:val="single" w:sz="4" w:space="0" w:color="auto"/>
            </w:tcBorders>
            <w:shd w:val="clear" w:color="auto" w:fill="auto"/>
            <w:tcMar>
              <w:left w:w="0" w:type="dxa"/>
              <w:right w:w="57" w:type="dxa"/>
            </w:tcMar>
            <w:vAlign w:val="center"/>
          </w:tcPr>
          <w:p w14:paraId="406AF2EA"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c>
          <w:tcPr>
            <w:tcW w:w="1249" w:type="pct"/>
            <w:gridSpan w:val="2"/>
            <w:tcBorders>
              <w:top w:val="nil"/>
              <w:left w:val="single" w:sz="4" w:space="0" w:color="auto"/>
              <w:bottom w:val="nil"/>
              <w:right w:val="nil"/>
            </w:tcBorders>
            <w:shd w:val="clear" w:color="auto" w:fill="auto"/>
            <w:tcMar>
              <w:left w:w="0" w:type="dxa"/>
              <w:right w:w="57" w:type="dxa"/>
            </w:tcMar>
            <w:vAlign w:val="center"/>
          </w:tcPr>
          <w:p w14:paraId="61F5C496"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r>
      <w:tr w:rsidR="00E939D6" w:rsidRPr="005464F2" w14:paraId="25EB3FEC" w14:textId="77777777" w:rsidTr="00E81D04">
        <w:trPr>
          <w:gridAfter w:val="1"/>
          <w:wAfter w:w="4" w:type="pct"/>
          <w:trHeight w:val="386"/>
        </w:trPr>
        <w:tc>
          <w:tcPr>
            <w:tcW w:w="1249" w:type="pct"/>
            <w:tcBorders>
              <w:top w:val="nil"/>
              <w:left w:val="nil"/>
              <w:bottom w:val="single" w:sz="8" w:space="0" w:color="auto"/>
              <w:right w:val="single" w:sz="4" w:space="0" w:color="auto"/>
            </w:tcBorders>
            <w:tcMar>
              <w:left w:w="0" w:type="dxa"/>
              <w:right w:w="57" w:type="dxa"/>
            </w:tcMar>
            <w:vAlign w:val="center"/>
          </w:tcPr>
          <w:p w14:paraId="4F341DFA"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w:t>
            </w:r>
          </w:p>
        </w:tc>
        <w:tc>
          <w:tcPr>
            <w:tcW w:w="1249" w:type="pct"/>
            <w:gridSpan w:val="2"/>
            <w:tcBorders>
              <w:top w:val="nil"/>
              <w:left w:val="single" w:sz="4" w:space="0" w:color="auto"/>
              <w:bottom w:val="single" w:sz="8" w:space="0" w:color="auto"/>
              <w:right w:val="single" w:sz="4" w:space="0" w:color="auto"/>
            </w:tcBorders>
            <w:tcMar>
              <w:left w:w="0" w:type="dxa"/>
              <w:right w:w="57" w:type="dxa"/>
            </w:tcMar>
            <w:vAlign w:val="center"/>
          </w:tcPr>
          <w:p w14:paraId="1D6EEFD7"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1,267,237</w:t>
            </w:r>
          </w:p>
        </w:tc>
        <w:tc>
          <w:tcPr>
            <w:tcW w:w="1249" w:type="pct"/>
            <w:gridSpan w:val="3"/>
            <w:tcBorders>
              <w:top w:val="nil"/>
              <w:left w:val="single" w:sz="4" w:space="0" w:color="auto"/>
              <w:bottom w:val="single" w:sz="8" w:space="0" w:color="auto"/>
              <w:right w:val="single" w:sz="4" w:space="0" w:color="auto"/>
            </w:tcBorders>
            <w:tcMar>
              <w:left w:w="0" w:type="dxa"/>
              <w:right w:w="57" w:type="dxa"/>
            </w:tcMar>
            <w:vAlign w:val="center"/>
          </w:tcPr>
          <w:p w14:paraId="43F3D3C9"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c>
          <w:tcPr>
            <w:tcW w:w="1249" w:type="pct"/>
            <w:gridSpan w:val="2"/>
            <w:tcBorders>
              <w:top w:val="nil"/>
              <w:left w:val="single" w:sz="4" w:space="0" w:color="auto"/>
              <w:bottom w:val="single" w:sz="8" w:space="0" w:color="auto"/>
              <w:right w:val="nil"/>
            </w:tcBorders>
            <w:tcMar>
              <w:left w:w="0" w:type="dxa"/>
              <w:right w:w="57" w:type="dxa"/>
            </w:tcMar>
            <w:vAlign w:val="center"/>
          </w:tcPr>
          <w:p w14:paraId="7C10A733"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r>
      <w:tr w:rsidR="00E939D6" w:rsidRPr="005464F2" w14:paraId="14EEEEC5" w14:textId="77777777" w:rsidTr="00104D3F">
        <w:tblPrEx>
          <w:tblBorders>
            <w:right w:val="single" w:sz="8" w:space="0" w:color="auto"/>
          </w:tblBorders>
        </w:tblPrEx>
        <w:trPr>
          <w:trHeight w:hRule="exact" w:val="680"/>
        </w:trPr>
        <w:tc>
          <w:tcPr>
            <w:tcW w:w="5000" w:type="pct"/>
            <w:gridSpan w:val="9"/>
            <w:tcBorders>
              <w:top w:val="nil"/>
              <w:bottom w:val="nil"/>
              <w:right w:val="nil"/>
            </w:tcBorders>
            <w:vAlign w:val="center"/>
          </w:tcPr>
          <w:p w14:paraId="4D0005E5" w14:textId="77777777" w:rsidR="00E939D6" w:rsidRPr="005464F2" w:rsidRDefault="00E939D6" w:rsidP="00104D3F">
            <w:pPr>
              <w:pStyle w:val="afff4"/>
              <w:snapToGrid w:val="0"/>
              <w:spacing w:line="240" w:lineRule="auto"/>
              <w:jc w:val="right"/>
              <w:rPr>
                <w:rFonts w:hAnsi="標楷體"/>
                <w:sz w:val="32"/>
                <w:szCs w:val="32"/>
              </w:rPr>
            </w:pPr>
            <w:r w:rsidRPr="005464F2">
              <w:rPr>
                <w:rFonts w:hAnsi="標楷體" w:hint="eastAsia"/>
                <w:bCs w:val="0"/>
                <w:kern w:val="0"/>
                <w:sz w:val="32"/>
                <w:szCs w:val="32"/>
                <w:u w:val="single"/>
              </w:rPr>
              <w:lastRenderedPageBreak/>
              <w:t>（</w:t>
            </w:r>
            <w:proofErr w:type="spellStart"/>
            <w:r w:rsidRPr="005464F2">
              <w:rPr>
                <w:rFonts w:hAnsi="標楷體" w:hint="eastAsia"/>
                <w:bCs w:val="0"/>
                <w:kern w:val="0"/>
                <w:sz w:val="32"/>
                <w:szCs w:val="32"/>
                <w:u w:val="single"/>
              </w:rPr>
              <w:t>四）</w:t>
            </w:r>
            <w:r w:rsidRPr="005464F2">
              <w:rPr>
                <w:rFonts w:hAnsi="標楷體" w:hint="eastAsia"/>
                <w:sz w:val="32"/>
                <w:szCs w:val="32"/>
                <w:u w:val="single"/>
              </w:rPr>
              <w:t>餘絀審定後</w:t>
            </w:r>
            <w:proofErr w:type="spellEnd"/>
          </w:p>
        </w:tc>
      </w:tr>
      <w:tr w:rsidR="00E939D6" w:rsidRPr="005464F2" w14:paraId="28D32082" w14:textId="77777777" w:rsidTr="00104D3F">
        <w:tblPrEx>
          <w:tblBorders>
            <w:right w:val="single" w:sz="8" w:space="0" w:color="auto"/>
          </w:tblBorders>
        </w:tblPrEx>
        <w:trPr>
          <w:trHeight w:hRule="exact" w:val="454"/>
        </w:trPr>
        <w:tc>
          <w:tcPr>
            <w:tcW w:w="5000" w:type="pct"/>
            <w:gridSpan w:val="9"/>
            <w:tcBorders>
              <w:top w:val="nil"/>
              <w:bottom w:val="nil"/>
              <w:right w:val="nil"/>
            </w:tcBorders>
            <w:vAlign w:val="center"/>
          </w:tcPr>
          <w:p w14:paraId="2D4AC778" w14:textId="77777777" w:rsidR="00E939D6" w:rsidRPr="005464F2" w:rsidRDefault="00E939D6" w:rsidP="00104D3F">
            <w:pPr>
              <w:pStyle w:val="afb"/>
              <w:snapToGrid w:val="0"/>
              <w:rPr>
                <w:rFonts w:ascii="標楷體"/>
                <w:sz w:val="24"/>
                <w:szCs w:val="24"/>
              </w:rPr>
            </w:pPr>
            <w:r w:rsidRPr="005464F2">
              <w:rPr>
                <w:rFonts w:ascii="標楷體" w:hint="eastAsia"/>
                <w:sz w:val="24"/>
                <w:szCs w:val="24"/>
              </w:rPr>
              <w:t>中華民國</w:t>
            </w:r>
            <w:r w:rsidRPr="005464F2">
              <w:rPr>
                <w:rFonts w:ascii="標楷體"/>
                <w:sz w:val="24"/>
                <w:szCs w:val="24"/>
              </w:rPr>
              <w:t>11</w:t>
            </w:r>
            <w:r w:rsidRPr="005464F2">
              <w:rPr>
                <w:rFonts w:ascii="標楷體" w:hint="eastAsia"/>
                <w:sz w:val="24"/>
                <w:szCs w:val="24"/>
              </w:rPr>
              <w:t>3</w:t>
            </w:r>
            <w:r w:rsidRPr="005464F2">
              <w:rPr>
                <w:rFonts w:ascii="標楷體"/>
                <w:sz w:val="24"/>
                <w:szCs w:val="24"/>
              </w:rPr>
              <w:t>年</w:t>
            </w:r>
          </w:p>
        </w:tc>
      </w:tr>
      <w:tr w:rsidR="00E939D6" w:rsidRPr="005464F2" w14:paraId="0EA260EC" w14:textId="77777777" w:rsidTr="00104D3F">
        <w:tblPrEx>
          <w:tblBorders>
            <w:right w:val="single" w:sz="8" w:space="0" w:color="auto"/>
          </w:tblBorders>
        </w:tblPrEx>
        <w:trPr>
          <w:trHeight w:hRule="exact" w:val="397"/>
        </w:trPr>
        <w:tc>
          <w:tcPr>
            <w:tcW w:w="5000" w:type="pct"/>
            <w:gridSpan w:val="9"/>
            <w:tcBorders>
              <w:top w:val="nil"/>
              <w:bottom w:val="single" w:sz="8" w:space="0" w:color="auto"/>
              <w:right w:val="nil"/>
            </w:tcBorders>
            <w:vAlign w:val="center"/>
          </w:tcPr>
          <w:p w14:paraId="4692F3DE" w14:textId="77777777" w:rsidR="00E939D6" w:rsidRPr="005464F2" w:rsidRDefault="00E939D6" w:rsidP="00104D3F">
            <w:pPr>
              <w:snapToGrid w:val="0"/>
              <w:rPr>
                <w:rFonts w:hAnsi="標楷體"/>
                <w:sz w:val="22"/>
                <w:szCs w:val="22"/>
              </w:rPr>
            </w:pPr>
          </w:p>
        </w:tc>
      </w:tr>
      <w:tr w:rsidR="00E939D6" w:rsidRPr="005464F2" w14:paraId="7B8B233D" w14:textId="77777777" w:rsidTr="00104D3F">
        <w:tblPrEx>
          <w:tblBorders>
            <w:right w:val="single" w:sz="8" w:space="0" w:color="auto"/>
          </w:tblBorders>
        </w:tblPrEx>
        <w:trPr>
          <w:trHeight w:hRule="exact" w:val="737"/>
        </w:trPr>
        <w:tc>
          <w:tcPr>
            <w:tcW w:w="2570" w:type="pct"/>
            <w:gridSpan w:val="4"/>
            <w:tcBorders>
              <w:top w:val="single" w:sz="8" w:space="0" w:color="auto"/>
              <w:bottom w:val="single" w:sz="8" w:space="0" w:color="auto"/>
            </w:tcBorders>
            <w:vAlign w:val="center"/>
          </w:tcPr>
          <w:p w14:paraId="066CE5FA" w14:textId="77777777" w:rsidR="00E939D6" w:rsidRPr="005464F2" w:rsidRDefault="00E939D6" w:rsidP="00104D3F">
            <w:pPr>
              <w:jc w:val="distribute"/>
              <w:rPr>
                <w:rFonts w:hAnsi="標楷體"/>
                <w:sz w:val="20"/>
              </w:rPr>
            </w:pPr>
            <w:r w:rsidRPr="005464F2">
              <w:rPr>
                <w:rFonts w:hAnsi="標楷體" w:hint="eastAsia"/>
                <w:sz w:val="20"/>
              </w:rPr>
              <w:t>基金名稱</w:t>
            </w:r>
          </w:p>
        </w:tc>
        <w:tc>
          <w:tcPr>
            <w:tcW w:w="1215" w:type="pct"/>
            <w:gridSpan w:val="3"/>
            <w:tcBorders>
              <w:top w:val="single" w:sz="8" w:space="0" w:color="auto"/>
              <w:bottom w:val="single" w:sz="8" w:space="0" w:color="auto"/>
            </w:tcBorders>
            <w:vAlign w:val="center"/>
          </w:tcPr>
          <w:p w14:paraId="1ABF49B1" w14:textId="77777777" w:rsidR="00E939D6" w:rsidRPr="005464F2" w:rsidRDefault="00E939D6" w:rsidP="00104D3F">
            <w:pPr>
              <w:jc w:val="distribute"/>
              <w:rPr>
                <w:rFonts w:hAnsi="標楷體"/>
                <w:b/>
                <w:bCs/>
                <w:sz w:val="20"/>
              </w:rPr>
            </w:pPr>
            <w:r w:rsidRPr="005464F2">
              <w:rPr>
                <w:rFonts w:hAnsi="標楷體" w:hint="eastAsia"/>
                <w:b/>
                <w:bCs/>
                <w:sz w:val="20"/>
              </w:rPr>
              <w:t>負債及淨資產總額</w:t>
            </w:r>
          </w:p>
        </w:tc>
        <w:tc>
          <w:tcPr>
            <w:tcW w:w="1215" w:type="pct"/>
            <w:gridSpan w:val="2"/>
            <w:tcBorders>
              <w:top w:val="single" w:sz="8" w:space="0" w:color="auto"/>
              <w:bottom w:val="single" w:sz="8" w:space="0" w:color="auto"/>
              <w:right w:val="single" w:sz="4" w:space="0" w:color="auto"/>
            </w:tcBorders>
            <w:vAlign w:val="center"/>
          </w:tcPr>
          <w:p w14:paraId="377AC2AC" w14:textId="77777777" w:rsidR="00E939D6" w:rsidRPr="005464F2" w:rsidRDefault="00E939D6" w:rsidP="00104D3F">
            <w:pPr>
              <w:jc w:val="distribute"/>
              <w:rPr>
                <w:rFonts w:hAnsi="標楷體"/>
                <w:sz w:val="20"/>
              </w:rPr>
            </w:pPr>
            <w:r w:rsidRPr="005464F2">
              <w:rPr>
                <w:rFonts w:hAnsi="標楷體" w:hint="eastAsia"/>
                <w:b/>
                <w:bCs/>
                <w:sz w:val="20"/>
              </w:rPr>
              <w:t>負債總額</w:t>
            </w:r>
          </w:p>
        </w:tc>
      </w:tr>
      <w:tr w:rsidR="00E939D6" w:rsidRPr="005464F2" w14:paraId="3366B843" w14:textId="77777777" w:rsidTr="00104D3F">
        <w:tblPrEx>
          <w:tblBorders>
            <w:right w:val="single" w:sz="8" w:space="0" w:color="auto"/>
          </w:tblBorders>
        </w:tblPrEx>
        <w:trPr>
          <w:trHeight w:val="403"/>
        </w:trPr>
        <w:tc>
          <w:tcPr>
            <w:tcW w:w="2570" w:type="pct"/>
            <w:gridSpan w:val="4"/>
            <w:tcBorders>
              <w:top w:val="single" w:sz="8" w:space="0" w:color="auto"/>
              <w:bottom w:val="nil"/>
            </w:tcBorders>
            <w:vAlign w:val="center"/>
          </w:tcPr>
          <w:p w14:paraId="23D3C470" w14:textId="77777777" w:rsidR="00E939D6" w:rsidRPr="005464F2" w:rsidRDefault="00E939D6" w:rsidP="00104D3F">
            <w:pPr>
              <w:widowControl/>
              <w:ind w:rightChars="15" w:right="24"/>
              <w:jc w:val="distribute"/>
              <w:rPr>
                <w:rFonts w:hAnsi="標楷體"/>
                <w:b/>
                <w:sz w:val="20"/>
                <w:highlight w:val="yellow"/>
              </w:rPr>
            </w:pPr>
            <w:r w:rsidRPr="005464F2">
              <w:rPr>
                <w:rFonts w:hAnsi="標楷體" w:hint="eastAsia"/>
                <w:b/>
                <w:noProof/>
                <w:sz w:val="20"/>
              </w:rPr>
              <w:t>合計</w:t>
            </w:r>
          </w:p>
        </w:tc>
        <w:tc>
          <w:tcPr>
            <w:tcW w:w="1215" w:type="pct"/>
            <w:gridSpan w:val="3"/>
            <w:tcBorders>
              <w:top w:val="single" w:sz="8" w:space="0" w:color="auto"/>
              <w:left w:val="single" w:sz="4" w:space="0" w:color="auto"/>
              <w:bottom w:val="nil"/>
              <w:right w:val="single" w:sz="4" w:space="0" w:color="auto"/>
            </w:tcBorders>
            <w:tcMar>
              <w:left w:w="0" w:type="dxa"/>
              <w:right w:w="57" w:type="dxa"/>
            </w:tcMar>
            <w:vAlign w:val="center"/>
          </w:tcPr>
          <w:p w14:paraId="0E23B81C"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
                <w:bCs/>
                <w:kern w:val="0"/>
                <w:sz w:val="18"/>
                <w:szCs w:val="18"/>
              </w:rPr>
              <w:t>116,263,574,012</w:t>
            </w:r>
          </w:p>
        </w:tc>
        <w:tc>
          <w:tcPr>
            <w:tcW w:w="1215" w:type="pct"/>
            <w:gridSpan w:val="2"/>
            <w:tcBorders>
              <w:top w:val="single" w:sz="8" w:space="0" w:color="auto"/>
              <w:left w:val="single" w:sz="4" w:space="0" w:color="auto"/>
              <w:bottom w:val="nil"/>
              <w:right w:val="single" w:sz="4" w:space="0" w:color="auto"/>
            </w:tcBorders>
            <w:tcMar>
              <w:left w:w="0" w:type="dxa"/>
              <w:right w:w="57" w:type="dxa"/>
            </w:tcMar>
            <w:vAlign w:val="center"/>
          </w:tcPr>
          <w:p w14:paraId="0B5ABF3A"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
                <w:bCs/>
                <w:kern w:val="0"/>
                <w:sz w:val="18"/>
                <w:szCs w:val="18"/>
              </w:rPr>
              <w:t>9,257,656,529</w:t>
            </w:r>
          </w:p>
        </w:tc>
      </w:tr>
      <w:tr w:rsidR="00E939D6" w:rsidRPr="005464F2" w14:paraId="00DAECB9"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06B7B1EB" w14:textId="77777777" w:rsidR="00E939D6" w:rsidRPr="005464F2" w:rsidRDefault="00E939D6" w:rsidP="00104D3F">
            <w:pPr>
              <w:widowControl/>
              <w:ind w:rightChars="15" w:right="24"/>
              <w:jc w:val="distribute"/>
              <w:rPr>
                <w:rFonts w:hAnsi="標楷體"/>
                <w:b/>
                <w:sz w:val="20"/>
                <w:highlight w:val="yellow"/>
              </w:rPr>
            </w:pPr>
            <w:r w:rsidRPr="005464F2">
              <w:rPr>
                <w:rFonts w:hAnsi="標楷體" w:hint="eastAsia"/>
                <w:b/>
                <w:noProof/>
                <w:sz w:val="20"/>
              </w:rPr>
              <w:t>市政府主管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5031341A"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
                <w:bCs/>
                <w:kern w:val="0"/>
                <w:sz w:val="18"/>
                <w:szCs w:val="18"/>
              </w:rPr>
              <w:t>11,048,190</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0AA897F9"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
                <w:bCs/>
                <w:kern w:val="0"/>
                <w:sz w:val="18"/>
                <w:szCs w:val="18"/>
              </w:rPr>
              <w:t>－</w:t>
            </w:r>
          </w:p>
        </w:tc>
      </w:tr>
      <w:tr w:rsidR="00E939D6" w:rsidRPr="005464F2" w14:paraId="656910ED"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69B830B3" w14:textId="77777777" w:rsidR="00E939D6" w:rsidRPr="005464F2" w:rsidRDefault="00E939D6" w:rsidP="00104D3F">
            <w:pPr>
              <w:widowControl/>
              <w:snapToGrid w:val="0"/>
              <w:ind w:leftChars="120" w:left="192" w:rightChars="15" w:right="24"/>
              <w:jc w:val="distribute"/>
              <w:rPr>
                <w:rFonts w:hAnsi="標楷體"/>
                <w:b/>
                <w:sz w:val="20"/>
              </w:rPr>
            </w:pPr>
            <w:r w:rsidRPr="005464F2">
              <w:rPr>
                <w:rFonts w:hAnsi="標楷體" w:hint="eastAsia"/>
                <w:kern w:val="0"/>
                <w:sz w:val="20"/>
              </w:rPr>
              <w:t>桃園市有線廣播電視事業發展基金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5A312568"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Cs/>
                <w:kern w:val="0"/>
                <w:sz w:val="18"/>
                <w:szCs w:val="18"/>
              </w:rPr>
              <w:t>11,048,190</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2A74FF0B"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Cs/>
                <w:kern w:val="0"/>
                <w:sz w:val="18"/>
                <w:szCs w:val="18"/>
              </w:rPr>
              <w:t>－</w:t>
            </w:r>
          </w:p>
        </w:tc>
      </w:tr>
      <w:tr w:rsidR="00E939D6" w:rsidRPr="005464F2" w14:paraId="5DC4C838"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0ABB3C54" w14:textId="77777777" w:rsidR="00E939D6" w:rsidRPr="005464F2" w:rsidRDefault="00E939D6" w:rsidP="00104D3F">
            <w:pPr>
              <w:widowControl/>
              <w:ind w:rightChars="15" w:right="24"/>
              <w:jc w:val="distribute"/>
              <w:rPr>
                <w:rFonts w:hAnsi="標楷體"/>
                <w:sz w:val="20"/>
              </w:rPr>
            </w:pPr>
            <w:r w:rsidRPr="005464F2">
              <w:rPr>
                <w:rFonts w:hAnsi="標楷體" w:hint="eastAsia"/>
                <w:b/>
                <w:noProof/>
                <w:sz w:val="20"/>
              </w:rPr>
              <w:t>消防</w:t>
            </w:r>
            <w:r w:rsidRPr="005464F2">
              <w:rPr>
                <w:rFonts w:hAnsi="標楷體" w:hint="eastAsia"/>
                <w:b/>
                <w:kern w:val="0"/>
                <w:sz w:val="20"/>
              </w:rPr>
              <w:t>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4C060907"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
                <w:bCs/>
                <w:kern w:val="0"/>
                <w:sz w:val="18"/>
                <w:szCs w:val="18"/>
              </w:rPr>
              <w:t>8,794,042</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1E953952"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
                <w:bCs/>
                <w:kern w:val="0"/>
                <w:sz w:val="18"/>
                <w:szCs w:val="18"/>
              </w:rPr>
              <w:t>－</w:t>
            </w:r>
          </w:p>
        </w:tc>
      </w:tr>
      <w:tr w:rsidR="00E939D6" w:rsidRPr="005464F2" w14:paraId="3239B355"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6141E67B" w14:textId="77777777" w:rsidR="00E939D6" w:rsidRPr="005464F2" w:rsidRDefault="00E939D6" w:rsidP="00104D3F">
            <w:pPr>
              <w:widowControl/>
              <w:snapToGrid w:val="0"/>
              <w:ind w:leftChars="120" w:left="192" w:rightChars="15" w:right="24"/>
              <w:jc w:val="distribute"/>
              <w:rPr>
                <w:rFonts w:hAnsi="標楷體"/>
                <w:b/>
                <w:sz w:val="20"/>
              </w:rPr>
            </w:pPr>
            <w:r w:rsidRPr="005464F2">
              <w:rPr>
                <w:rFonts w:hAnsi="標楷體" w:hint="eastAsia"/>
                <w:kern w:val="0"/>
                <w:sz w:val="20"/>
              </w:rPr>
              <w:t>桃園市消防人員安全基金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3833EA3B"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Cs/>
                <w:kern w:val="0"/>
                <w:sz w:val="18"/>
                <w:szCs w:val="18"/>
              </w:rPr>
              <w:t>8,794,042</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3AADA257"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Cs/>
                <w:kern w:val="0"/>
                <w:sz w:val="18"/>
                <w:szCs w:val="18"/>
              </w:rPr>
              <w:t>－</w:t>
            </w:r>
          </w:p>
        </w:tc>
      </w:tr>
      <w:tr w:rsidR="00E939D6" w:rsidRPr="005464F2" w14:paraId="751F43F3"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6AA1818B" w14:textId="77777777" w:rsidR="00E939D6" w:rsidRPr="005464F2" w:rsidRDefault="00E939D6" w:rsidP="00104D3F">
            <w:pPr>
              <w:widowControl/>
              <w:ind w:rightChars="15" w:right="24"/>
              <w:jc w:val="distribute"/>
              <w:rPr>
                <w:rFonts w:hAnsi="標楷體"/>
                <w:b/>
                <w:sz w:val="20"/>
              </w:rPr>
            </w:pPr>
            <w:r w:rsidRPr="005464F2">
              <w:rPr>
                <w:rFonts w:hAnsi="標楷體" w:hint="eastAsia"/>
                <w:b/>
                <w:noProof/>
                <w:sz w:val="20"/>
              </w:rPr>
              <w:t>教育局</w:t>
            </w:r>
            <w:r w:rsidRPr="005464F2">
              <w:rPr>
                <w:rFonts w:hAnsi="標楷體" w:hint="eastAsia"/>
                <w:b/>
                <w:kern w:val="0"/>
                <w:sz w:val="20"/>
              </w:rPr>
              <w:t>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50F39E24"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
                <w:bCs/>
                <w:kern w:val="0"/>
                <w:sz w:val="18"/>
                <w:szCs w:val="18"/>
              </w:rPr>
              <w:t>104,702,073,276</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2D06B374"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
                <w:bCs/>
                <w:kern w:val="0"/>
                <w:sz w:val="18"/>
                <w:szCs w:val="18"/>
              </w:rPr>
              <w:t>8,858,811,147</w:t>
            </w:r>
          </w:p>
        </w:tc>
      </w:tr>
      <w:tr w:rsidR="00E939D6" w:rsidRPr="005464F2" w14:paraId="7C1E544D"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4B7EC72D" w14:textId="77777777" w:rsidR="00E939D6" w:rsidRPr="005464F2" w:rsidRDefault="00E939D6" w:rsidP="00104D3F">
            <w:pPr>
              <w:widowControl/>
              <w:snapToGrid w:val="0"/>
              <w:ind w:leftChars="120" w:left="192" w:rightChars="15" w:right="24"/>
              <w:jc w:val="distribute"/>
              <w:rPr>
                <w:rFonts w:hAnsi="標楷體"/>
                <w:sz w:val="20"/>
              </w:rPr>
            </w:pPr>
            <w:r w:rsidRPr="005464F2">
              <w:rPr>
                <w:rFonts w:hAnsi="標楷體" w:hint="eastAsia"/>
                <w:kern w:val="0"/>
                <w:sz w:val="20"/>
              </w:rPr>
              <w:t>桃園市地方教育發展基金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59ABD39A"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104,702,073,276</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2FE19503"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8,858,811,147</w:t>
            </w:r>
          </w:p>
        </w:tc>
      </w:tr>
      <w:tr w:rsidR="00E939D6" w:rsidRPr="005464F2" w14:paraId="5D4717CE"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3295015D" w14:textId="77777777" w:rsidR="00E939D6" w:rsidRPr="005464F2" w:rsidRDefault="00E939D6" w:rsidP="00104D3F">
            <w:pPr>
              <w:widowControl/>
              <w:ind w:rightChars="15" w:right="24"/>
              <w:jc w:val="distribute"/>
              <w:rPr>
                <w:rFonts w:hAnsi="標楷體"/>
                <w:b/>
                <w:noProof/>
                <w:sz w:val="20"/>
              </w:rPr>
            </w:pPr>
            <w:r w:rsidRPr="005464F2">
              <w:rPr>
                <w:rFonts w:hAnsi="標楷體" w:hint="eastAsia"/>
                <w:b/>
                <w:noProof/>
                <w:sz w:val="20"/>
              </w:rPr>
              <w:t>農業局主管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19621C23"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
                <w:bCs/>
                <w:kern w:val="0"/>
                <w:sz w:val="18"/>
                <w:szCs w:val="18"/>
              </w:rPr>
              <w:t>1,760,518,448</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63DE2BE7"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
                <w:bCs/>
                <w:kern w:val="0"/>
                <w:sz w:val="18"/>
                <w:szCs w:val="18"/>
              </w:rPr>
              <w:t>40,718,797</w:t>
            </w:r>
          </w:p>
        </w:tc>
      </w:tr>
      <w:tr w:rsidR="00E939D6" w:rsidRPr="005464F2" w14:paraId="2791B840"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0B692057" w14:textId="77777777" w:rsidR="00E939D6" w:rsidRPr="005464F2" w:rsidRDefault="00E939D6" w:rsidP="00104D3F">
            <w:pPr>
              <w:widowControl/>
              <w:snapToGrid w:val="0"/>
              <w:ind w:leftChars="120" w:left="192" w:rightChars="15" w:right="24"/>
              <w:jc w:val="distribute"/>
              <w:rPr>
                <w:rFonts w:hAnsi="標楷體"/>
                <w:sz w:val="20"/>
              </w:rPr>
            </w:pPr>
            <w:r w:rsidRPr="005464F2">
              <w:rPr>
                <w:rFonts w:hAnsi="標楷體" w:hint="eastAsia"/>
                <w:kern w:val="0"/>
                <w:sz w:val="20"/>
              </w:rPr>
              <w:t>桃園市農業發展基金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5B0A6FA9"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1,760,518,448</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3A6AA03B"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40,718,797</w:t>
            </w:r>
          </w:p>
        </w:tc>
      </w:tr>
      <w:tr w:rsidR="00E939D6" w:rsidRPr="005464F2" w14:paraId="4F7A559A"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1C56274D" w14:textId="77777777" w:rsidR="00E939D6" w:rsidRPr="005464F2" w:rsidRDefault="00E939D6" w:rsidP="00104D3F">
            <w:pPr>
              <w:widowControl/>
              <w:ind w:rightChars="15" w:right="24"/>
              <w:jc w:val="distribute"/>
              <w:rPr>
                <w:rFonts w:hAnsi="標楷體"/>
                <w:b/>
                <w:sz w:val="20"/>
              </w:rPr>
            </w:pPr>
            <w:r w:rsidRPr="005464F2">
              <w:rPr>
                <w:rFonts w:hAnsi="標楷體" w:hint="eastAsia"/>
                <w:b/>
                <w:kern w:val="0"/>
                <w:sz w:val="20"/>
              </w:rPr>
              <w:t>衛生局主管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302E635B"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
                <w:bCs/>
                <w:kern w:val="0"/>
                <w:sz w:val="18"/>
                <w:szCs w:val="18"/>
              </w:rPr>
              <w:t>167,431,255</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7EA65E3D"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
                <w:bCs/>
                <w:kern w:val="0"/>
                <w:sz w:val="18"/>
                <w:szCs w:val="18"/>
              </w:rPr>
              <w:t>1,463,514</w:t>
            </w:r>
          </w:p>
        </w:tc>
      </w:tr>
      <w:tr w:rsidR="00E939D6" w:rsidRPr="005464F2" w14:paraId="4EC0F140"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2332D023" w14:textId="77777777" w:rsidR="00E939D6" w:rsidRPr="005464F2" w:rsidRDefault="00E939D6" w:rsidP="00104D3F">
            <w:pPr>
              <w:widowControl/>
              <w:snapToGrid w:val="0"/>
              <w:ind w:leftChars="120" w:left="192" w:rightChars="15" w:right="24"/>
              <w:jc w:val="distribute"/>
              <w:rPr>
                <w:rFonts w:hAnsi="標楷體"/>
                <w:sz w:val="20"/>
              </w:rPr>
            </w:pPr>
            <w:r w:rsidRPr="005464F2">
              <w:rPr>
                <w:rFonts w:hAnsi="標楷體" w:hint="eastAsia"/>
                <w:kern w:val="0"/>
                <w:sz w:val="20"/>
              </w:rPr>
              <w:t>桃園市食品安全保護基金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6F67845C"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167,431,255</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714DBFB8"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1,463,514</w:t>
            </w:r>
          </w:p>
        </w:tc>
      </w:tr>
      <w:tr w:rsidR="00E939D6" w:rsidRPr="005464F2" w14:paraId="51727B15"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5AF40462" w14:textId="77777777" w:rsidR="00E939D6" w:rsidRPr="005464F2" w:rsidRDefault="00E939D6" w:rsidP="00104D3F">
            <w:pPr>
              <w:widowControl/>
              <w:ind w:rightChars="15" w:right="24"/>
              <w:jc w:val="distribute"/>
              <w:rPr>
                <w:rFonts w:hAnsi="標楷體"/>
                <w:sz w:val="20"/>
              </w:rPr>
            </w:pPr>
            <w:r w:rsidRPr="005464F2">
              <w:rPr>
                <w:rFonts w:hAnsi="標楷體" w:hint="eastAsia"/>
                <w:b/>
                <w:kern w:val="0"/>
                <w:sz w:val="20"/>
              </w:rPr>
              <w:t>環境保護局主管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5E58FF2A"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
                <w:bCs/>
                <w:kern w:val="0"/>
                <w:sz w:val="18"/>
                <w:szCs w:val="18"/>
              </w:rPr>
              <w:t>4,146,086,597</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1741C6C0"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
                <w:bCs/>
                <w:kern w:val="0"/>
                <w:sz w:val="18"/>
                <w:szCs w:val="18"/>
              </w:rPr>
              <w:t>92,590,582</w:t>
            </w:r>
          </w:p>
        </w:tc>
      </w:tr>
      <w:tr w:rsidR="00E939D6" w:rsidRPr="005464F2" w14:paraId="7701DBD5"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2FE8AB79" w14:textId="77777777" w:rsidR="00E939D6" w:rsidRPr="005464F2" w:rsidRDefault="00E939D6" w:rsidP="00104D3F">
            <w:pPr>
              <w:widowControl/>
              <w:snapToGrid w:val="0"/>
              <w:ind w:leftChars="120" w:left="192" w:rightChars="15" w:right="24"/>
              <w:jc w:val="distribute"/>
              <w:rPr>
                <w:rFonts w:hAnsi="標楷體"/>
                <w:kern w:val="0"/>
                <w:sz w:val="20"/>
              </w:rPr>
            </w:pPr>
            <w:r w:rsidRPr="005464F2">
              <w:rPr>
                <w:rFonts w:hAnsi="標楷體" w:hint="eastAsia"/>
                <w:kern w:val="0"/>
                <w:sz w:val="20"/>
              </w:rPr>
              <w:t>桃園市環境保護基金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0C070871"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1,716,758,778</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04DB9578"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80,791,907</w:t>
            </w:r>
          </w:p>
        </w:tc>
      </w:tr>
      <w:tr w:rsidR="00E939D6" w:rsidRPr="005464F2" w14:paraId="3DB0EA37"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1D5B5FE9" w14:textId="77777777" w:rsidR="00E939D6" w:rsidRPr="005464F2" w:rsidRDefault="00E939D6" w:rsidP="00104D3F">
            <w:pPr>
              <w:widowControl/>
              <w:snapToGrid w:val="0"/>
              <w:ind w:leftChars="120" w:left="192" w:rightChars="15" w:right="24"/>
              <w:jc w:val="distribute"/>
              <w:rPr>
                <w:rFonts w:hAnsi="標楷體"/>
                <w:kern w:val="0"/>
                <w:sz w:val="20"/>
              </w:rPr>
            </w:pPr>
            <w:r w:rsidRPr="005464F2">
              <w:rPr>
                <w:rFonts w:hAnsi="標楷體" w:hint="eastAsia"/>
                <w:kern w:val="0"/>
                <w:sz w:val="20"/>
              </w:rPr>
              <w:t>桃園國際機場航空噪音防制費及回饋金基金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557B25EA"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2,079,258,870</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706A6BA7"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7,166,495</w:t>
            </w:r>
          </w:p>
        </w:tc>
      </w:tr>
      <w:tr w:rsidR="00E939D6" w:rsidRPr="005464F2" w14:paraId="4159CE5C"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47162642" w14:textId="77777777" w:rsidR="00E939D6" w:rsidRPr="005464F2" w:rsidRDefault="00E939D6" w:rsidP="00104D3F">
            <w:pPr>
              <w:widowControl/>
              <w:snapToGrid w:val="0"/>
              <w:ind w:leftChars="120" w:left="192" w:rightChars="15" w:right="24"/>
              <w:jc w:val="distribute"/>
              <w:rPr>
                <w:rFonts w:hAnsi="標楷體"/>
                <w:kern w:val="0"/>
                <w:sz w:val="20"/>
              </w:rPr>
            </w:pPr>
            <w:r w:rsidRPr="005464F2">
              <w:rPr>
                <w:rFonts w:hAnsi="標楷體" w:hint="eastAsia"/>
                <w:kern w:val="0"/>
                <w:sz w:val="20"/>
              </w:rPr>
              <w:t>桃園市區域垃圾處理廠場回饋金基金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37C6897E"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Cs/>
                <w:kern w:val="0"/>
                <w:sz w:val="18"/>
                <w:szCs w:val="18"/>
              </w:rPr>
              <w:t>350,068,949</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5695869B"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Cs/>
                <w:kern w:val="0"/>
                <w:sz w:val="18"/>
                <w:szCs w:val="18"/>
              </w:rPr>
              <w:t>4,632,180</w:t>
            </w:r>
          </w:p>
        </w:tc>
      </w:tr>
      <w:tr w:rsidR="00E939D6" w:rsidRPr="005464F2" w14:paraId="37E23ADE"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2D4E8866" w14:textId="77777777" w:rsidR="00E939D6" w:rsidRPr="005464F2" w:rsidRDefault="00E939D6" w:rsidP="00104D3F">
            <w:pPr>
              <w:widowControl/>
              <w:ind w:rightChars="15" w:right="24"/>
              <w:jc w:val="distribute"/>
              <w:rPr>
                <w:rFonts w:hAnsi="標楷體"/>
                <w:b/>
                <w:sz w:val="20"/>
              </w:rPr>
            </w:pPr>
            <w:r w:rsidRPr="005464F2">
              <w:rPr>
                <w:rFonts w:hAnsi="標楷體" w:hint="eastAsia"/>
                <w:b/>
                <w:kern w:val="0"/>
                <w:sz w:val="20"/>
              </w:rPr>
              <w:t>警察局主管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38D376E3"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
                <w:bCs/>
                <w:kern w:val="0"/>
                <w:sz w:val="18"/>
                <w:szCs w:val="18"/>
              </w:rPr>
              <w:t>44,291,258</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2384C765"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
                <w:bCs/>
                <w:kern w:val="0"/>
                <w:sz w:val="18"/>
                <w:szCs w:val="18"/>
              </w:rPr>
              <w:t>－</w:t>
            </w:r>
          </w:p>
        </w:tc>
      </w:tr>
      <w:tr w:rsidR="00E939D6" w:rsidRPr="005464F2" w14:paraId="5FAA3F71"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7CF933EE" w14:textId="77777777" w:rsidR="00E939D6" w:rsidRPr="005464F2" w:rsidRDefault="00E939D6" w:rsidP="00104D3F">
            <w:pPr>
              <w:widowControl/>
              <w:snapToGrid w:val="0"/>
              <w:ind w:leftChars="120" w:left="192" w:rightChars="15" w:right="24"/>
              <w:jc w:val="distribute"/>
              <w:rPr>
                <w:rFonts w:hAnsi="標楷體"/>
                <w:sz w:val="20"/>
              </w:rPr>
            </w:pPr>
            <w:r w:rsidRPr="005464F2">
              <w:rPr>
                <w:rFonts w:hAnsi="標楷體" w:hint="eastAsia"/>
                <w:kern w:val="0"/>
                <w:sz w:val="20"/>
              </w:rPr>
              <w:t>桃園市警察人員安全基金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7F4A3721"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44,291,258</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5D31EEFD"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w:t>
            </w:r>
          </w:p>
        </w:tc>
      </w:tr>
      <w:tr w:rsidR="00E939D6" w:rsidRPr="005464F2" w14:paraId="4749A47E"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2150C298" w14:textId="77777777" w:rsidR="00E939D6" w:rsidRPr="005464F2" w:rsidRDefault="00E939D6" w:rsidP="00104D3F">
            <w:pPr>
              <w:widowControl/>
              <w:ind w:rightChars="15" w:right="24"/>
              <w:jc w:val="distribute"/>
              <w:rPr>
                <w:rFonts w:hAnsi="標楷體"/>
                <w:b/>
                <w:sz w:val="20"/>
              </w:rPr>
            </w:pPr>
            <w:r w:rsidRPr="005464F2">
              <w:rPr>
                <w:rFonts w:hAnsi="標楷體" w:hint="eastAsia"/>
                <w:b/>
                <w:kern w:val="0"/>
                <w:sz w:val="20"/>
              </w:rPr>
              <w:t>社會局主管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32461451"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
                <w:bCs/>
                <w:kern w:val="0"/>
                <w:sz w:val="18"/>
                <w:szCs w:val="18"/>
              </w:rPr>
              <w:t>1,626,887,932</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45862BC3"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
                <w:bCs/>
                <w:kern w:val="0"/>
                <w:sz w:val="18"/>
                <w:szCs w:val="18"/>
              </w:rPr>
              <w:t>142,693,197</w:t>
            </w:r>
          </w:p>
        </w:tc>
      </w:tr>
      <w:tr w:rsidR="00E939D6" w:rsidRPr="005464F2" w14:paraId="482A2EAE"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6F3848A4" w14:textId="77777777" w:rsidR="00E939D6" w:rsidRPr="005464F2" w:rsidRDefault="00E939D6" w:rsidP="00104D3F">
            <w:pPr>
              <w:widowControl/>
              <w:snapToGrid w:val="0"/>
              <w:ind w:leftChars="120" w:left="192" w:rightChars="15" w:right="24"/>
              <w:jc w:val="distribute"/>
              <w:rPr>
                <w:rFonts w:hAnsi="標楷體"/>
                <w:sz w:val="20"/>
              </w:rPr>
            </w:pPr>
            <w:r w:rsidRPr="005464F2">
              <w:rPr>
                <w:rFonts w:hAnsi="標楷體" w:hint="eastAsia"/>
                <w:kern w:val="0"/>
                <w:sz w:val="20"/>
              </w:rPr>
              <w:t>桃園市公益彩券盈餘分配基金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5D47B7BC"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1,626,887,932</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23608064"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142,693,197</w:t>
            </w:r>
          </w:p>
        </w:tc>
      </w:tr>
      <w:tr w:rsidR="00E939D6" w:rsidRPr="005464F2" w14:paraId="51549958"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154DA573" w14:textId="77777777" w:rsidR="00E939D6" w:rsidRPr="005464F2" w:rsidRDefault="00E939D6" w:rsidP="00104D3F">
            <w:pPr>
              <w:widowControl/>
              <w:ind w:rightChars="15" w:right="24"/>
              <w:jc w:val="distribute"/>
              <w:rPr>
                <w:rFonts w:hAnsi="標楷體"/>
                <w:b/>
                <w:sz w:val="20"/>
              </w:rPr>
            </w:pPr>
            <w:r w:rsidRPr="005464F2">
              <w:rPr>
                <w:rFonts w:hAnsi="標楷體" w:hint="eastAsia"/>
                <w:b/>
                <w:kern w:val="0"/>
                <w:sz w:val="20"/>
              </w:rPr>
              <w:t>水</w:t>
            </w:r>
            <w:proofErr w:type="gramStart"/>
            <w:r w:rsidRPr="005464F2">
              <w:rPr>
                <w:rFonts w:hAnsi="標楷體" w:hint="eastAsia"/>
                <w:b/>
                <w:kern w:val="0"/>
                <w:sz w:val="20"/>
              </w:rPr>
              <w:t>務</w:t>
            </w:r>
            <w:proofErr w:type="gramEnd"/>
            <w:r w:rsidRPr="005464F2">
              <w:rPr>
                <w:rFonts w:hAnsi="標楷體" w:hint="eastAsia"/>
                <w:b/>
                <w:kern w:val="0"/>
                <w:sz w:val="20"/>
              </w:rPr>
              <w:t>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5ED0F741"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
                <w:bCs/>
                <w:kern w:val="0"/>
                <w:sz w:val="18"/>
                <w:szCs w:val="18"/>
              </w:rPr>
              <w:t>71,398,031</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11AA6796"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
                <w:bCs/>
                <w:kern w:val="0"/>
                <w:sz w:val="18"/>
                <w:szCs w:val="18"/>
              </w:rPr>
              <w:t>9,709</w:t>
            </w:r>
          </w:p>
        </w:tc>
      </w:tr>
      <w:tr w:rsidR="00E939D6" w:rsidRPr="005464F2" w14:paraId="0C152E04"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358B931F" w14:textId="77777777" w:rsidR="00E939D6" w:rsidRPr="005464F2" w:rsidRDefault="00E939D6" w:rsidP="00104D3F">
            <w:pPr>
              <w:widowControl/>
              <w:snapToGrid w:val="0"/>
              <w:ind w:leftChars="120" w:left="192" w:rightChars="15" w:right="24"/>
              <w:jc w:val="distribute"/>
              <w:rPr>
                <w:rFonts w:hAnsi="標楷體"/>
                <w:sz w:val="20"/>
              </w:rPr>
            </w:pPr>
            <w:r w:rsidRPr="005464F2">
              <w:rPr>
                <w:rFonts w:hAnsi="標楷體" w:hint="eastAsia"/>
                <w:kern w:val="0"/>
                <w:sz w:val="20"/>
              </w:rPr>
              <w:t>桃園市水資源發展基金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4697D10C"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71,398,031</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493B8975"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9,709</w:t>
            </w:r>
          </w:p>
        </w:tc>
      </w:tr>
      <w:tr w:rsidR="00E939D6" w:rsidRPr="005464F2" w14:paraId="2558B562"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23930122" w14:textId="77777777" w:rsidR="00E939D6" w:rsidRPr="005464F2" w:rsidRDefault="00E939D6" w:rsidP="00104D3F">
            <w:pPr>
              <w:widowControl/>
              <w:ind w:rightChars="15" w:right="24"/>
              <w:jc w:val="distribute"/>
              <w:rPr>
                <w:rFonts w:hAnsi="標楷體"/>
                <w:sz w:val="20"/>
              </w:rPr>
            </w:pPr>
            <w:r w:rsidRPr="005464F2">
              <w:rPr>
                <w:rFonts w:hAnsi="標楷體" w:hint="eastAsia"/>
                <w:b/>
                <w:kern w:val="0"/>
                <w:sz w:val="20"/>
              </w:rPr>
              <w:t>工務局主管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599F393C"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
                <w:bCs/>
                <w:kern w:val="0"/>
                <w:sz w:val="18"/>
                <w:szCs w:val="18"/>
              </w:rPr>
              <w:t>2,547,579,434</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4C63A25D"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
                <w:bCs/>
                <w:kern w:val="0"/>
                <w:sz w:val="18"/>
                <w:szCs w:val="18"/>
              </w:rPr>
              <w:t>82,476,811</w:t>
            </w:r>
          </w:p>
        </w:tc>
      </w:tr>
      <w:tr w:rsidR="00E939D6" w:rsidRPr="005464F2" w14:paraId="2E6EA6C7"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57334425" w14:textId="77777777" w:rsidR="00E939D6" w:rsidRPr="005464F2" w:rsidRDefault="00E939D6" w:rsidP="00104D3F">
            <w:pPr>
              <w:widowControl/>
              <w:snapToGrid w:val="0"/>
              <w:ind w:leftChars="120" w:left="192" w:rightChars="15" w:right="24"/>
              <w:jc w:val="distribute"/>
              <w:rPr>
                <w:rFonts w:hAnsi="標楷體"/>
                <w:kern w:val="0"/>
                <w:sz w:val="20"/>
              </w:rPr>
            </w:pPr>
            <w:r w:rsidRPr="005464F2">
              <w:rPr>
                <w:rFonts w:hAnsi="標楷體" w:hint="eastAsia"/>
                <w:kern w:val="0"/>
                <w:sz w:val="20"/>
              </w:rPr>
              <w:t>桃園市道路基金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64CA2D96"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Cs/>
                <w:kern w:val="0"/>
                <w:sz w:val="18"/>
                <w:szCs w:val="18"/>
              </w:rPr>
              <w:t>1,709,324,006</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3B43ADC8"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Cs/>
                <w:kern w:val="0"/>
                <w:sz w:val="18"/>
                <w:szCs w:val="18"/>
              </w:rPr>
              <w:t>38,612,606</w:t>
            </w:r>
          </w:p>
        </w:tc>
      </w:tr>
      <w:tr w:rsidR="00E939D6" w:rsidRPr="005464F2" w14:paraId="05796A23"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6600E0F4" w14:textId="77777777" w:rsidR="00E939D6" w:rsidRPr="005464F2" w:rsidRDefault="00E939D6" w:rsidP="00104D3F">
            <w:pPr>
              <w:widowControl/>
              <w:snapToGrid w:val="0"/>
              <w:ind w:leftChars="120" w:left="192" w:rightChars="15" w:right="24"/>
              <w:jc w:val="distribute"/>
              <w:rPr>
                <w:rFonts w:hAnsi="標楷體"/>
                <w:kern w:val="0"/>
                <w:sz w:val="20"/>
              </w:rPr>
            </w:pPr>
            <w:r w:rsidRPr="005464F2">
              <w:rPr>
                <w:rFonts w:hAnsi="標楷體" w:hint="eastAsia"/>
                <w:kern w:val="0"/>
                <w:sz w:val="20"/>
              </w:rPr>
              <w:t>桃園市共同管道管理基金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4AC2E77A"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838,255,428</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3237104F"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43,864,205</w:t>
            </w:r>
          </w:p>
        </w:tc>
      </w:tr>
      <w:tr w:rsidR="00E939D6" w:rsidRPr="005464F2" w14:paraId="03A23A09"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1DE9867A" w14:textId="77777777" w:rsidR="00E939D6" w:rsidRPr="005464F2" w:rsidRDefault="00E939D6" w:rsidP="00104D3F">
            <w:pPr>
              <w:widowControl/>
              <w:ind w:rightChars="15" w:right="24"/>
              <w:jc w:val="distribute"/>
              <w:rPr>
                <w:rFonts w:hAnsi="標楷體"/>
                <w:b/>
                <w:sz w:val="20"/>
              </w:rPr>
            </w:pPr>
            <w:r w:rsidRPr="005464F2">
              <w:rPr>
                <w:rFonts w:hAnsi="標楷體" w:hint="eastAsia"/>
                <w:b/>
                <w:kern w:val="0"/>
                <w:sz w:val="20"/>
              </w:rPr>
              <w:t>勞動局主管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22D8ADEB"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
                <w:bCs/>
                <w:kern w:val="0"/>
                <w:sz w:val="18"/>
                <w:szCs w:val="18"/>
              </w:rPr>
              <w:t>1,166,541,548</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6D94E1AA"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
                <w:bCs/>
                <w:kern w:val="0"/>
                <w:sz w:val="18"/>
                <w:szCs w:val="18"/>
              </w:rPr>
              <w:t>38,892,772</w:t>
            </w:r>
          </w:p>
        </w:tc>
      </w:tr>
      <w:tr w:rsidR="00E939D6" w:rsidRPr="005464F2" w14:paraId="5562B147"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019927BE" w14:textId="77777777" w:rsidR="00E939D6" w:rsidRPr="005464F2" w:rsidRDefault="00E939D6" w:rsidP="00104D3F">
            <w:pPr>
              <w:widowControl/>
              <w:snapToGrid w:val="0"/>
              <w:ind w:leftChars="120" w:left="192" w:rightChars="15" w:right="24"/>
              <w:jc w:val="distribute"/>
              <w:rPr>
                <w:rFonts w:hAnsi="標楷體"/>
                <w:kern w:val="0"/>
                <w:sz w:val="20"/>
              </w:rPr>
            </w:pPr>
            <w:r w:rsidRPr="005464F2">
              <w:rPr>
                <w:rFonts w:hAnsi="標楷體" w:hint="eastAsia"/>
                <w:kern w:val="0"/>
                <w:sz w:val="20"/>
              </w:rPr>
              <w:t>桃園市身心障礙者就業基金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6B96478A"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Cs/>
                <w:kern w:val="0"/>
                <w:sz w:val="18"/>
                <w:szCs w:val="18"/>
              </w:rPr>
              <w:t>1,156,908,997</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7F4356B7" w14:textId="77777777" w:rsidR="00E939D6" w:rsidRPr="005464F2" w:rsidRDefault="00E939D6" w:rsidP="00BA1284">
            <w:pPr>
              <w:autoSpaceDE w:val="0"/>
              <w:autoSpaceDN w:val="0"/>
              <w:adjustRightInd w:val="0"/>
              <w:snapToGrid w:val="0"/>
              <w:rPr>
                <w:rFonts w:ascii="細明體" w:eastAsia="細明體" w:hAnsi="細明體"/>
                <w:b/>
                <w:noProof/>
                <w:kern w:val="0"/>
                <w:sz w:val="18"/>
                <w:szCs w:val="18"/>
              </w:rPr>
            </w:pPr>
            <w:r w:rsidRPr="005464F2">
              <w:rPr>
                <w:rFonts w:ascii="細明體" w:eastAsia="細明體" w:hAnsi="細明體" w:hint="eastAsia"/>
                <w:bCs/>
                <w:kern w:val="0"/>
                <w:sz w:val="18"/>
                <w:szCs w:val="18"/>
              </w:rPr>
              <w:t>37,508,722</w:t>
            </w:r>
          </w:p>
        </w:tc>
      </w:tr>
      <w:tr w:rsidR="00E939D6" w:rsidRPr="005464F2" w14:paraId="6884693E"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4637C1F1" w14:textId="77777777" w:rsidR="00E939D6" w:rsidRPr="005464F2" w:rsidRDefault="00E939D6" w:rsidP="00104D3F">
            <w:pPr>
              <w:widowControl/>
              <w:snapToGrid w:val="0"/>
              <w:ind w:leftChars="120" w:left="192" w:rightChars="15" w:right="24"/>
              <w:jc w:val="distribute"/>
              <w:rPr>
                <w:rFonts w:hAnsi="標楷體"/>
                <w:kern w:val="0"/>
                <w:sz w:val="20"/>
              </w:rPr>
            </w:pPr>
            <w:r w:rsidRPr="005464F2">
              <w:rPr>
                <w:rFonts w:hAnsi="標楷體" w:hint="eastAsia"/>
                <w:kern w:val="0"/>
                <w:sz w:val="20"/>
              </w:rPr>
              <w:t>桃園市勞工權益基金</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64180986"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9,632,551</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093244C2"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1,384,050</w:t>
            </w:r>
          </w:p>
        </w:tc>
      </w:tr>
      <w:tr w:rsidR="00E939D6" w:rsidRPr="005464F2" w14:paraId="13F16F9E" w14:textId="77777777" w:rsidTr="00104D3F">
        <w:tblPrEx>
          <w:tblBorders>
            <w:right w:val="single" w:sz="8" w:space="0" w:color="auto"/>
          </w:tblBorders>
        </w:tblPrEx>
        <w:trPr>
          <w:trHeight w:val="403"/>
        </w:trPr>
        <w:tc>
          <w:tcPr>
            <w:tcW w:w="2570" w:type="pct"/>
            <w:gridSpan w:val="4"/>
            <w:tcBorders>
              <w:top w:val="nil"/>
              <w:bottom w:val="nil"/>
            </w:tcBorders>
            <w:vAlign w:val="center"/>
          </w:tcPr>
          <w:p w14:paraId="3AC65427" w14:textId="77777777" w:rsidR="00E939D6" w:rsidRPr="005464F2" w:rsidRDefault="00E939D6" w:rsidP="00104D3F">
            <w:pPr>
              <w:widowControl/>
              <w:ind w:rightChars="15" w:right="24"/>
              <w:jc w:val="distribute"/>
              <w:rPr>
                <w:rFonts w:hAnsi="標楷體"/>
                <w:kern w:val="0"/>
                <w:sz w:val="20"/>
              </w:rPr>
            </w:pPr>
            <w:r w:rsidRPr="005464F2">
              <w:rPr>
                <w:rFonts w:hAnsi="標楷體" w:hint="eastAsia"/>
                <w:b/>
                <w:kern w:val="0"/>
                <w:sz w:val="20"/>
              </w:rPr>
              <w:t>都市發展局主管</w:t>
            </w:r>
          </w:p>
        </w:tc>
        <w:tc>
          <w:tcPr>
            <w:tcW w:w="1215" w:type="pct"/>
            <w:gridSpan w:val="3"/>
            <w:tcBorders>
              <w:top w:val="nil"/>
              <w:left w:val="single" w:sz="4" w:space="0" w:color="auto"/>
              <w:bottom w:val="nil"/>
              <w:right w:val="single" w:sz="4" w:space="0" w:color="auto"/>
            </w:tcBorders>
            <w:tcMar>
              <w:left w:w="0" w:type="dxa"/>
              <w:right w:w="57" w:type="dxa"/>
            </w:tcMar>
            <w:vAlign w:val="center"/>
          </w:tcPr>
          <w:p w14:paraId="659733D5"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
                <w:bCs/>
                <w:kern w:val="0"/>
                <w:sz w:val="18"/>
                <w:szCs w:val="18"/>
              </w:rPr>
              <w:t>10,924,001</w:t>
            </w:r>
          </w:p>
        </w:tc>
        <w:tc>
          <w:tcPr>
            <w:tcW w:w="1215" w:type="pct"/>
            <w:gridSpan w:val="2"/>
            <w:tcBorders>
              <w:top w:val="nil"/>
              <w:left w:val="single" w:sz="4" w:space="0" w:color="auto"/>
              <w:bottom w:val="nil"/>
              <w:right w:val="single" w:sz="4" w:space="0" w:color="auto"/>
            </w:tcBorders>
            <w:tcMar>
              <w:left w:w="0" w:type="dxa"/>
              <w:right w:w="57" w:type="dxa"/>
            </w:tcMar>
            <w:vAlign w:val="center"/>
          </w:tcPr>
          <w:p w14:paraId="74AC6025"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
                <w:kern w:val="0"/>
                <w:sz w:val="18"/>
                <w:szCs w:val="18"/>
              </w:rPr>
              <w:t>－</w:t>
            </w:r>
          </w:p>
        </w:tc>
      </w:tr>
      <w:tr w:rsidR="00E939D6" w:rsidRPr="005464F2" w14:paraId="292929F7" w14:textId="77777777" w:rsidTr="00104D3F">
        <w:tblPrEx>
          <w:tblBorders>
            <w:right w:val="single" w:sz="8" w:space="0" w:color="auto"/>
          </w:tblBorders>
        </w:tblPrEx>
        <w:trPr>
          <w:trHeight w:val="403"/>
        </w:trPr>
        <w:tc>
          <w:tcPr>
            <w:tcW w:w="2570" w:type="pct"/>
            <w:gridSpan w:val="4"/>
            <w:tcBorders>
              <w:top w:val="nil"/>
              <w:bottom w:val="single" w:sz="8" w:space="0" w:color="auto"/>
              <w:right w:val="single" w:sz="4" w:space="0" w:color="auto"/>
            </w:tcBorders>
            <w:vAlign w:val="center"/>
          </w:tcPr>
          <w:p w14:paraId="3053C3C3" w14:textId="77777777" w:rsidR="00E939D6" w:rsidRPr="005464F2" w:rsidRDefault="00E939D6" w:rsidP="00104D3F">
            <w:pPr>
              <w:widowControl/>
              <w:snapToGrid w:val="0"/>
              <w:ind w:leftChars="120" w:left="192" w:rightChars="15" w:right="24"/>
              <w:jc w:val="distribute"/>
              <w:rPr>
                <w:rFonts w:hAnsi="標楷體"/>
                <w:kern w:val="0"/>
                <w:sz w:val="20"/>
              </w:rPr>
            </w:pPr>
            <w:r w:rsidRPr="005464F2">
              <w:rPr>
                <w:rFonts w:hAnsi="標楷體" w:hint="eastAsia"/>
                <w:kern w:val="0"/>
                <w:sz w:val="20"/>
              </w:rPr>
              <w:t>桃園市建築物無障礙設備與設施改善基金</w:t>
            </w:r>
          </w:p>
        </w:tc>
        <w:tc>
          <w:tcPr>
            <w:tcW w:w="1215" w:type="pct"/>
            <w:gridSpan w:val="3"/>
            <w:tcBorders>
              <w:top w:val="nil"/>
              <w:left w:val="single" w:sz="4" w:space="0" w:color="auto"/>
              <w:bottom w:val="single" w:sz="8" w:space="0" w:color="auto"/>
              <w:right w:val="single" w:sz="4" w:space="0" w:color="auto"/>
            </w:tcBorders>
            <w:tcMar>
              <w:left w:w="0" w:type="dxa"/>
              <w:right w:w="57" w:type="dxa"/>
            </w:tcMar>
            <w:vAlign w:val="center"/>
          </w:tcPr>
          <w:p w14:paraId="1889CEA2"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bCs/>
                <w:kern w:val="0"/>
                <w:sz w:val="18"/>
                <w:szCs w:val="18"/>
              </w:rPr>
              <w:t>10,924,001</w:t>
            </w:r>
          </w:p>
        </w:tc>
        <w:tc>
          <w:tcPr>
            <w:tcW w:w="1215" w:type="pct"/>
            <w:gridSpan w:val="2"/>
            <w:tcBorders>
              <w:top w:val="nil"/>
              <w:left w:val="single" w:sz="4" w:space="0" w:color="auto"/>
              <w:bottom w:val="single" w:sz="8" w:space="0" w:color="auto"/>
              <w:right w:val="single" w:sz="4" w:space="0" w:color="auto"/>
            </w:tcBorders>
            <w:tcMar>
              <w:left w:w="0" w:type="dxa"/>
              <w:right w:w="57" w:type="dxa"/>
            </w:tcMar>
            <w:vAlign w:val="center"/>
          </w:tcPr>
          <w:p w14:paraId="79C8D891" w14:textId="77777777" w:rsidR="00E939D6" w:rsidRPr="005464F2" w:rsidRDefault="00E939D6" w:rsidP="00BA1284">
            <w:pPr>
              <w:autoSpaceDE w:val="0"/>
              <w:autoSpaceDN w:val="0"/>
              <w:adjustRightInd w:val="0"/>
              <w:snapToGrid w:val="0"/>
              <w:rPr>
                <w:rFonts w:ascii="細明體" w:eastAsia="細明體" w:hAnsi="細明體"/>
                <w:bCs/>
                <w:noProof/>
                <w:kern w:val="0"/>
                <w:sz w:val="18"/>
                <w:szCs w:val="18"/>
              </w:rPr>
            </w:pPr>
            <w:r w:rsidRPr="005464F2">
              <w:rPr>
                <w:rFonts w:ascii="細明體" w:eastAsia="細明體" w:hAnsi="細明體" w:hint="eastAsia"/>
                <w:kern w:val="0"/>
                <w:sz w:val="18"/>
                <w:szCs w:val="18"/>
              </w:rPr>
              <w:t>－</w:t>
            </w:r>
          </w:p>
        </w:tc>
      </w:tr>
      <w:tr w:rsidR="00E939D6" w:rsidRPr="005464F2" w14:paraId="29E1638C" w14:textId="77777777" w:rsidTr="00104D3F">
        <w:trPr>
          <w:gridAfter w:val="1"/>
          <w:wAfter w:w="4" w:type="pct"/>
          <w:trHeight w:hRule="exact" w:val="680"/>
        </w:trPr>
        <w:tc>
          <w:tcPr>
            <w:tcW w:w="4996" w:type="pct"/>
            <w:gridSpan w:val="8"/>
            <w:tcBorders>
              <w:top w:val="nil"/>
              <w:bottom w:val="nil"/>
            </w:tcBorders>
            <w:vAlign w:val="center"/>
          </w:tcPr>
          <w:p w14:paraId="2B3BA2CD" w14:textId="77777777" w:rsidR="00E939D6" w:rsidRPr="005464F2" w:rsidRDefault="00E939D6" w:rsidP="00104D3F">
            <w:pPr>
              <w:pStyle w:val="afff4"/>
              <w:snapToGrid w:val="0"/>
              <w:spacing w:line="240" w:lineRule="auto"/>
              <w:jc w:val="left"/>
              <w:rPr>
                <w:rFonts w:hAnsi="標楷體"/>
                <w:b w:val="0"/>
                <w:sz w:val="28"/>
                <w:szCs w:val="28"/>
              </w:rPr>
            </w:pPr>
            <w:proofErr w:type="spellStart"/>
            <w:r w:rsidRPr="005464F2">
              <w:rPr>
                <w:rFonts w:hAnsi="標楷體" w:hint="eastAsia"/>
                <w:sz w:val="32"/>
                <w:szCs w:val="32"/>
                <w:u w:val="single"/>
              </w:rPr>
              <w:lastRenderedPageBreak/>
              <w:t>平衡綜計表</w:t>
            </w:r>
            <w:r w:rsidRPr="005464F2">
              <w:rPr>
                <w:rFonts w:hAnsi="標楷體" w:hint="eastAsia"/>
                <w:kern w:val="0"/>
                <w:sz w:val="24"/>
                <w:szCs w:val="24"/>
                <w:u w:val="single"/>
              </w:rPr>
              <w:t>（</w:t>
            </w:r>
            <w:r w:rsidRPr="005464F2">
              <w:rPr>
                <w:rFonts w:hAnsi="標楷體" w:hint="eastAsia"/>
                <w:sz w:val="24"/>
                <w:szCs w:val="24"/>
                <w:u w:val="single"/>
              </w:rPr>
              <w:t>基金</w:t>
            </w:r>
            <w:r w:rsidRPr="005464F2">
              <w:rPr>
                <w:rFonts w:hAnsi="標楷體" w:hint="eastAsia"/>
                <w:kern w:val="0"/>
                <w:sz w:val="24"/>
                <w:szCs w:val="24"/>
                <w:u w:val="single"/>
              </w:rPr>
              <w:t>別</w:t>
            </w:r>
            <w:proofErr w:type="spellEnd"/>
            <w:r w:rsidRPr="005464F2">
              <w:rPr>
                <w:rFonts w:hAnsi="標楷體" w:hint="eastAsia"/>
                <w:kern w:val="0"/>
                <w:sz w:val="24"/>
                <w:szCs w:val="24"/>
                <w:u w:val="single"/>
              </w:rPr>
              <w:t>）</w:t>
            </w:r>
            <w:r w:rsidRPr="005464F2">
              <w:rPr>
                <w:rFonts w:hAnsi="標楷體" w:hint="eastAsia"/>
                <w:b w:val="0"/>
                <w:bCs w:val="0"/>
                <w:kern w:val="0"/>
                <w:sz w:val="24"/>
                <w:szCs w:val="24"/>
              </w:rPr>
              <w:t>（續）</w:t>
            </w:r>
          </w:p>
        </w:tc>
      </w:tr>
      <w:tr w:rsidR="00E939D6" w:rsidRPr="005464F2" w14:paraId="1E4B427B" w14:textId="77777777" w:rsidTr="00104D3F">
        <w:trPr>
          <w:gridAfter w:val="1"/>
          <w:wAfter w:w="4" w:type="pct"/>
          <w:trHeight w:hRule="exact" w:val="454"/>
        </w:trPr>
        <w:tc>
          <w:tcPr>
            <w:tcW w:w="4996" w:type="pct"/>
            <w:gridSpan w:val="8"/>
            <w:tcBorders>
              <w:top w:val="nil"/>
              <w:bottom w:val="nil"/>
            </w:tcBorders>
            <w:vAlign w:val="center"/>
          </w:tcPr>
          <w:p w14:paraId="46B4B9DE" w14:textId="77777777" w:rsidR="00E939D6" w:rsidRPr="005464F2" w:rsidRDefault="00E939D6" w:rsidP="00104D3F">
            <w:pPr>
              <w:pStyle w:val="afb"/>
              <w:snapToGrid w:val="0"/>
              <w:jc w:val="left"/>
              <w:rPr>
                <w:rFonts w:ascii="標楷體"/>
                <w:sz w:val="24"/>
                <w:szCs w:val="24"/>
              </w:rPr>
            </w:pPr>
            <w:r w:rsidRPr="005464F2">
              <w:rPr>
                <w:rFonts w:ascii="標楷體" w:hint="eastAsia"/>
                <w:sz w:val="24"/>
                <w:szCs w:val="24"/>
              </w:rPr>
              <w:t>12月31日</w:t>
            </w:r>
          </w:p>
        </w:tc>
      </w:tr>
      <w:tr w:rsidR="00E939D6" w:rsidRPr="005464F2" w14:paraId="2E6F7DD7" w14:textId="77777777" w:rsidTr="00104D3F">
        <w:trPr>
          <w:gridAfter w:val="1"/>
          <w:wAfter w:w="4" w:type="pct"/>
          <w:trHeight w:hRule="exact" w:val="397"/>
        </w:trPr>
        <w:tc>
          <w:tcPr>
            <w:tcW w:w="4996" w:type="pct"/>
            <w:gridSpan w:val="8"/>
            <w:tcBorders>
              <w:top w:val="nil"/>
              <w:bottom w:val="single" w:sz="8" w:space="0" w:color="auto"/>
            </w:tcBorders>
            <w:vAlign w:val="center"/>
          </w:tcPr>
          <w:p w14:paraId="48423170" w14:textId="77777777" w:rsidR="00E939D6" w:rsidRPr="005464F2" w:rsidRDefault="00E939D6" w:rsidP="00104D3F">
            <w:pPr>
              <w:adjustRightInd w:val="0"/>
              <w:snapToGrid w:val="0"/>
              <w:rPr>
                <w:rFonts w:hAnsi="標楷體"/>
                <w:b/>
                <w:sz w:val="18"/>
                <w:szCs w:val="18"/>
              </w:rPr>
            </w:pPr>
            <w:r w:rsidRPr="005464F2">
              <w:rPr>
                <w:rFonts w:hAnsi="標楷體" w:hint="eastAsia"/>
                <w:sz w:val="18"/>
                <w:szCs w:val="18"/>
              </w:rPr>
              <w:t>單位：新臺幣元</w:t>
            </w:r>
          </w:p>
        </w:tc>
      </w:tr>
      <w:tr w:rsidR="00E939D6" w:rsidRPr="005464F2" w14:paraId="2D8E5C64" w14:textId="77777777" w:rsidTr="00104D3F">
        <w:trPr>
          <w:gridAfter w:val="1"/>
          <w:wAfter w:w="4" w:type="pct"/>
          <w:trHeight w:hRule="exact" w:val="737"/>
        </w:trPr>
        <w:tc>
          <w:tcPr>
            <w:tcW w:w="1665" w:type="pct"/>
            <w:gridSpan w:val="2"/>
            <w:tcBorders>
              <w:top w:val="single" w:sz="8" w:space="0" w:color="auto"/>
              <w:bottom w:val="single" w:sz="8" w:space="0" w:color="auto"/>
            </w:tcBorders>
            <w:vAlign w:val="center"/>
          </w:tcPr>
          <w:p w14:paraId="063B6704" w14:textId="77777777" w:rsidR="00E939D6" w:rsidRPr="005464F2" w:rsidRDefault="00E939D6" w:rsidP="00104D3F">
            <w:pPr>
              <w:adjustRightInd w:val="0"/>
              <w:snapToGrid w:val="0"/>
              <w:jc w:val="distribute"/>
              <w:rPr>
                <w:rFonts w:hAnsi="標楷體"/>
                <w:b/>
                <w:bCs/>
                <w:sz w:val="20"/>
              </w:rPr>
            </w:pPr>
            <w:r w:rsidRPr="005464F2">
              <w:rPr>
                <w:rFonts w:hAnsi="標楷體" w:hint="eastAsia"/>
                <w:sz w:val="20"/>
              </w:rPr>
              <w:t>流動負債</w:t>
            </w:r>
          </w:p>
        </w:tc>
        <w:tc>
          <w:tcPr>
            <w:tcW w:w="1665" w:type="pct"/>
            <w:gridSpan w:val="3"/>
            <w:tcBorders>
              <w:top w:val="single" w:sz="4" w:space="0" w:color="auto"/>
              <w:bottom w:val="single" w:sz="8" w:space="0" w:color="auto"/>
            </w:tcBorders>
            <w:vAlign w:val="center"/>
          </w:tcPr>
          <w:p w14:paraId="2FEBC9FD" w14:textId="77777777" w:rsidR="00E939D6" w:rsidRPr="005464F2" w:rsidRDefault="00E939D6" w:rsidP="00104D3F">
            <w:pPr>
              <w:adjustRightInd w:val="0"/>
              <w:snapToGrid w:val="0"/>
              <w:jc w:val="distribute"/>
              <w:rPr>
                <w:rFonts w:hAnsi="標楷體" w:cs="標楷體"/>
                <w:kern w:val="0"/>
                <w:sz w:val="20"/>
              </w:rPr>
            </w:pPr>
            <w:r w:rsidRPr="005464F2">
              <w:rPr>
                <w:rFonts w:hAnsi="標楷體" w:cs="標楷體" w:hint="eastAsia"/>
                <w:kern w:val="0"/>
                <w:sz w:val="20"/>
              </w:rPr>
              <w:t>其他負債</w:t>
            </w:r>
          </w:p>
        </w:tc>
        <w:tc>
          <w:tcPr>
            <w:tcW w:w="1666" w:type="pct"/>
            <w:gridSpan w:val="3"/>
            <w:tcBorders>
              <w:top w:val="single" w:sz="4" w:space="0" w:color="auto"/>
              <w:bottom w:val="single" w:sz="8" w:space="0" w:color="auto"/>
            </w:tcBorders>
            <w:vAlign w:val="center"/>
          </w:tcPr>
          <w:p w14:paraId="03B0B7F8" w14:textId="77777777" w:rsidR="00E939D6" w:rsidRPr="005464F2" w:rsidRDefault="00E939D6" w:rsidP="00104D3F">
            <w:pPr>
              <w:adjustRightInd w:val="0"/>
              <w:snapToGrid w:val="0"/>
              <w:jc w:val="distribute"/>
              <w:rPr>
                <w:rFonts w:hAnsi="標楷體" w:cs="標楷體"/>
                <w:b/>
                <w:bCs/>
                <w:kern w:val="0"/>
                <w:sz w:val="20"/>
              </w:rPr>
            </w:pPr>
            <w:r w:rsidRPr="005464F2">
              <w:rPr>
                <w:rFonts w:hAnsi="標楷體" w:cs="標楷體" w:hint="eastAsia"/>
                <w:b/>
                <w:bCs/>
                <w:kern w:val="0"/>
                <w:sz w:val="20"/>
              </w:rPr>
              <w:t>淨資產</w:t>
            </w:r>
          </w:p>
        </w:tc>
      </w:tr>
      <w:tr w:rsidR="00E939D6" w:rsidRPr="005464F2" w14:paraId="747843B6" w14:textId="77777777" w:rsidTr="00104D3F">
        <w:trPr>
          <w:gridAfter w:val="1"/>
          <w:wAfter w:w="4" w:type="pct"/>
          <w:trHeight w:val="403"/>
        </w:trPr>
        <w:tc>
          <w:tcPr>
            <w:tcW w:w="1665" w:type="pct"/>
            <w:gridSpan w:val="2"/>
            <w:tcBorders>
              <w:top w:val="single" w:sz="8" w:space="0" w:color="auto"/>
              <w:left w:val="nil"/>
              <w:bottom w:val="nil"/>
              <w:right w:val="single" w:sz="4" w:space="0" w:color="auto"/>
            </w:tcBorders>
            <w:shd w:val="clear" w:color="auto" w:fill="auto"/>
            <w:tcMar>
              <w:left w:w="0" w:type="dxa"/>
              <w:right w:w="57" w:type="dxa"/>
            </w:tcMar>
            <w:vAlign w:val="center"/>
          </w:tcPr>
          <w:p w14:paraId="497B441D"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8,585,660,537</w:t>
            </w:r>
          </w:p>
        </w:tc>
        <w:tc>
          <w:tcPr>
            <w:tcW w:w="1665" w:type="pct"/>
            <w:gridSpan w:val="3"/>
            <w:tcBorders>
              <w:top w:val="single" w:sz="8" w:space="0" w:color="auto"/>
              <w:left w:val="nil"/>
              <w:bottom w:val="nil"/>
              <w:right w:val="single" w:sz="4" w:space="0" w:color="auto"/>
            </w:tcBorders>
            <w:shd w:val="clear" w:color="auto" w:fill="auto"/>
            <w:tcMar>
              <w:left w:w="0" w:type="dxa"/>
              <w:right w:w="57" w:type="dxa"/>
            </w:tcMar>
            <w:vAlign w:val="center"/>
          </w:tcPr>
          <w:p w14:paraId="18F0F9EF"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b/>
                <w:kern w:val="0"/>
                <w:sz w:val="18"/>
                <w:szCs w:val="18"/>
              </w:rPr>
              <w:t>671,995,992</w:t>
            </w:r>
          </w:p>
        </w:tc>
        <w:tc>
          <w:tcPr>
            <w:tcW w:w="1666" w:type="pct"/>
            <w:gridSpan w:val="3"/>
            <w:tcBorders>
              <w:top w:val="single" w:sz="8" w:space="0" w:color="auto"/>
              <w:left w:val="single" w:sz="4" w:space="0" w:color="auto"/>
              <w:bottom w:val="nil"/>
              <w:right w:val="nil"/>
            </w:tcBorders>
            <w:tcMar>
              <w:left w:w="0" w:type="dxa"/>
              <w:right w:w="57" w:type="dxa"/>
            </w:tcMar>
            <w:vAlign w:val="center"/>
          </w:tcPr>
          <w:p w14:paraId="6FB100CA"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bCs/>
                <w:kern w:val="0"/>
                <w:sz w:val="18"/>
                <w:szCs w:val="18"/>
              </w:rPr>
              <w:t>107,005,917,483</w:t>
            </w:r>
          </w:p>
        </w:tc>
      </w:tr>
      <w:tr w:rsidR="00E939D6" w:rsidRPr="005464F2" w14:paraId="776E7A3A"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44CA808C"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27B25633"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7FA1A61C"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bCs/>
                <w:kern w:val="0"/>
                <w:sz w:val="18"/>
                <w:szCs w:val="18"/>
              </w:rPr>
              <w:t>11,048,190</w:t>
            </w:r>
          </w:p>
        </w:tc>
      </w:tr>
      <w:tr w:rsidR="00E939D6" w:rsidRPr="005464F2" w14:paraId="253F7AE9"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6453FF39"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05732D2A"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2E98569C"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Cs/>
                <w:kern w:val="0"/>
                <w:sz w:val="18"/>
                <w:szCs w:val="18"/>
              </w:rPr>
              <w:t>11,048,190</w:t>
            </w:r>
          </w:p>
        </w:tc>
      </w:tr>
      <w:tr w:rsidR="00E939D6" w:rsidRPr="005464F2" w14:paraId="009D5276"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0F5B0720"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
                <w:kern w:val="0"/>
                <w:sz w:val="18"/>
                <w:szCs w:val="18"/>
              </w:rPr>
              <w:t>－</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322D1F3B"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0813F4A7"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
                <w:bCs/>
                <w:kern w:val="0"/>
                <w:sz w:val="18"/>
                <w:szCs w:val="18"/>
              </w:rPr>
              <w:t>8,794,042</w:t>
            </w:r>
          </w:p>
        </w:tc>
      </w:tr>
      <w:tr w:rsidR="00E939D6" w:rsidRPr="005464F2" w14:paraId="38850C74"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2E71174A"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439741FC"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1CCB2632"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Cs/>
                <w:kern w:val="0"/>
                <w:sz w:val="18"/>
                <w:szCs w:val="18"/>
              </w:rPr>
              <w:t>8,794,042</w:t>
            </w:r>
          </w:p>
        </w:tc>
      </w:tr>
      <w:tr w:rsidR="00E939D6" w:rsidRPr="005464F2" w14:paraId="5BB3DBC3" w14:textId="77777777" w:rsidTr="00104D3F">
        <w:trPr>
          <w:gridAfter w:val="1"/>
          <w:wAfter w:w="4" w:type="pct"/>
          <w:trHeight w:val="403"/>
        </w:trPr>
        <w:tc>
          <w:tcPr>
            <w:tcW w:w="1665" w:type="pct"/>
            <w:gridSpan w:val="2"/>
            <w:tcBorders>
              <w:top w:val="nil"/>
              <w:left w:val="nil"/>
              <w:bottom w:val="nil"/>
              <w:right w:val="single" w:sz="4" w:space="0" w:color="auto"/>
            </w:tcBorders>
            <w:tcMar>
              <w:left w:w="0" w:type="dxa"/>
              <w:right w:w="57" w:type="dxa"/>
            </w:tcMar>
            <w:vAlign w:val="center"/>
          </w:tcPr>
          <w:p w14:paraId="633B9222"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bCs/>
                <w:kern w:val="0"/>
                <w:sz w:val="18"/>
                <w:szCs w:val="18"/>
              </w:rPr>
              <w:t>8,249,172,386</w:t>
            </w:r>
          </w:p>
        </w:tc>
        <w:tc>
          <w:tcPr>
            <w:tcW w:w="1665" w:type="pct"/>
            <w:gridSpan w:val="3"/>
            <w:tcBorders>
              <w:top w:val="nil"/>
              <w:left w:val="nil"/>
              <w:bottom w:val="nil"/>
              <w:right w:val="single" w:sz="4" w:space="0" w:color="auto"/>
            </w:tcBorders>
            <w:tcMar>
              <w:left w:w="0" w:type="dxa"/>
              <w:right w:w="57" w:type="dxa"/>
            </w:tcMar>
            <w:vAlign w:val="center"/>
          </w:tcPr>
          <w:p w14:paraId="7F6213F0"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bCs/>
                <w:kern w:val="0"/>
                <w:sz w:val="18"/>
                <w:szCs w:val="18"/>
              </w:rPr>
              <w:t>609,638,761</w:t>
            </w:r>
          </w:p>
        </w:tc>
        <w:tc>
          <w:tcPr>
            <w:tcW w:w="1666" w:type="pct"/>
            <w:gridSpan w:val="3"/>
            <w:tcBorders>
              <w:top w:val="nil"/>
              <w:left w:val="single" w:sz="4" w:space="0" w:color="auto"/>
              <w:bottom w:val="nil"/>
              <w:right w:val="nil"/>
            </w:tcBorders>
            <w:tcMar>
              <w:left w:w="0" w:type="dxa"/>
              <w:right w:w="57" w:type="dxa"/>
            </w:tcMar>
            <w:vAlign w:val="center"/>
          </w:tcPr>
          <w:p w14:paraId="70A3EC79"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bCs/>
                <w:kern w:val="0"/>
                <w:sz w:val="18"/>
                <w:szCs w:val="18"/>
              </w:rPr>
              <w:t>95,843,262,129</w:t>
            </w:r>
          </w:p>
        </w:tc>
      </w:tr>
      <w:tr w:rsidR="00E939D6" w:rsidRPr="005464F2" w14:paraId="3D609191" w14:textId="77777777" w:rsidTr="00104D3F">
        <w:trPr>
          <w:gridAfter w:val="1"/>
          <w:wAfter w:w="4" w:type="pct"/>
          <w:trHeight w:val="403"/>
        </w:trPr>
        <w:tc>
          <w:tcPr>
            <w:tcW w:w="1665" w:type="pct"/>
            <w:gridSpan w:val="2"/>
            <w:tcBorders>
              <w:top w:val="nil"/>
              <w:left w:val="nil"/>
              <w:bottom w:val="nil"/>
              <w:right w:val="single" w:sz="4" w:space="0" w:color="auto"/>
            </w:tcBorders>
            <w:tcMar>
              <w:left w:w="0" w:type="dxa"/>
              <w:right w:w="57" w:type="dxa"/>
            </w:tcMar>
            <w:vAlign w:val="center"/>
          </w:tcPr>
          <w:p w14:paraId="1E02A0C8"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Cs/>
                <w:kern w:val="0"/>
                <w:sz w:val="18"/>
                <w:szCs w:val="18"/>
              </w:rPr>
              <w:t>8,249,172,386</w:t>
            </w:r>
          </w:p>
        </w:tc>
        <w:tc>
          <w:tcPr>
            <w:tcW w:w="1665" w:type="pct"/>
            <w:gridSpan w:val="3"/>
            <w:tcBorders>
              <w:top w:val="nil"/>
              <w:left w:val="nil"/>
              <w:bottom w:val="nil"/>
              <w:right w:val="single" w:sz="4" w:space="0" w:color="auto"/>
            </w:tcBorders>
            <w:tcMar>
              <w:left w:w="0" w:type="dxa"/>
              <w:right w:w="57" w:type="dxa"/>
            </w:tcMar>
            <w:vAlign w:val="center"/>
          </w:tcPr>
          <w:p w14:paraId="65DEE36F"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Cs/>
                <w:kern w:val="0"/>
                <w:sz w:val="18"/>
                <w:szCs w:val="18"/>
              </w:rPr>
              <w:t>609,638,761</w:t>
            </w:r>
          </w:p>
        </w:tc>
        <w:tc>
          <w:tcPr>
            <w:tcW w:w="1666" w:type="pct"/>
            <w:gridSpan w:val="3"/>
            <w:tcBorders>
              <w:top w:val="nil"/>
              <w:left w:val="single" w:sz="4" w:space="0" w:color="auto"/>
              <w:bottom w:val="nil"/>
              <w:right w:val="nil"/>
            </w:tcBorders>
            <w:tcMar>
              <w:left w:w="0" w:type="dxa"/>
              <w:right w:w="57" w:type="dxa"/>
            </w:tcMar>
            <w:vAlign w:val="center"/>
          </w:tcPr>
          <w:p w14:paraId="32C7FDCE"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Cs/>
                <w:kern w:val="0"/>
                <w:sz w:val="18"/>
                <w:szCs w:val="18"/>
              </w:rPr>
              <w:t>95,843,262,129</w:t>
            </w:r>
          </w:p>
        </w:tc>
      </w:tr>
      <w:tr w:rsidR="00E939D6" w:rsidRPr="005464F2" w14:paraId="5050079A" w14:textId="77777777" w:rsidTr="00104D3F">
        <w:trPr>
          <w:gridAfter w:val="1"/>
          <w:wAfter w:w="4" w:type="pct"/>
          <w:trHeight w:val="403"/>
        </w:trPr>
        <w:tc>
          <w:tcPr>
            <w:tcW w:w="1665" w:type="pct"/>
            <w:gridSpan w:val="2"/>
            <w:tcBorders>
              <w:top w:val="nil"/>
              <w:left w:val="nil"/>
              <w:bottom w:val="nil"/>
              <w:right w:val="single" w:sz="4" w:space="0" w:color="auto"/>
            </w:tcBorders>
            <w:tcMar>
              <w:left w:w="0" w:type="dxa"/>
              <w:right w:w="57" w:type="dxa"/>
            </w:tcMar>
            <w:vAlign w:val="center"/>
          </w:tcPr>
          <w:p w14:paraId="3CBD3753"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bCs/>
                <w:kern w:val="0"/>
                <w:sz w:val="18"/>
                <w:szCs w:val="18"/>
              </w:rPr>
              <w:t>40,718,797</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42004837"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1FDF3063"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bCs/>
                <w:kern w:val="0"/>
                <w:sz w:val="18"/>
                <w:szCs w:val="18"/>
              </w:rPr>
              <w:t>1,719,799,651</w:t>
            </w:r>
          </w:p>
        </w:tc>
      </w:tr>
      <w:tr w:rsidR="00E939D6" w:rsidRPr="005464F2" w14:paraId="425A6BB1" w14:textId="77777777" w:rsidTr="00104D3F">
        <w:trPr>
          <w:gridAfter w:val="1"/>
          <w:wAfter w:w="4" w:type="pct"/>
          <w:trHeight w:val="403"/>
        </w:trPr>
        <w:tc>
          <w:tcPr>
            <w:tcW w:w="1665" w:type="pct"/>
            <w:gridSpan w:val="2"/>
            <w:tcBorders>
              <w:top w:val="nil"/>
              <w:left w:val="nil"/>
              <w:bottom w:val="nil"/>
              <w:right w:val="single" w:sz="4" w:space="0" w:color="auto"/>
            </w:tcBorders>
            <w:tcMar>
              <w:left w:w="0" w:type="dxa"/>
              <w:right w:w="57" w:type="dxa"/>
            </w:tcMar>
            <w:vAlign w:val="center"/>
          </w:tcPr>
          <w:p w14:paraId="29407D48"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Cs/>
                <w:kern w:val="0"/>
                <w:sz w:val="18"/>
                <w:szCs w:val="18"/>
              </w:rPr>
              <w:t>40,718,797</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2A1300EF"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36179922"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Cs/>
                <w:kern w:val="0"/>
                <w:sz w:val="18"/>
                <w:szCs w:val="18"/>
              </w:rPr>
              <w:t>1,719,799,651</w:t>
            </w:r>
          </w:p>
        </w:tc>
      </w:tr>
      <w:tr w:rsidR="00E939D6" w:rsidRPr="005464F2" w14:paraId="4EACA448" w14:textId="77777777" w:rsidTr="00104D3F">
        <w:trPr>
          <w:gridAfter w:val="1"/>
          <w:wAfter w:w="4" w:type="pct"/>
          <w:trHeight w:val="403"/>
        </w:trPr>
        <w:tc>
          <w:tcPr>
            <w:tcW w:w="1665" w:type="pct"/>
            <w:gridSpan w:val="2"/>
            <w:tcBorders>
              <w:top w:val="nil"/>
              <w:left w:val="nil"/>
              <w:bottom w:val="nil"/>
              <w:right w:val="single" w:sz="4" w:space="0" w:color="auto"/>
            </w:tcBorders>
            <w:tcMar>
              <w:left w:w="0" w:type="dxa"/>
              <w:right w:w="57" w:type="dxa"/>
            </w:tcMar>
            <w:vAlign w:val="center"/>
          </w:tcPr>
          <w:p w14:paraId="21E243F0"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bCs/>
                <w:kern w:val="0"/>
                <w:sz w:val="18"/>
                <w:szCs w:val="18"/>
              </w:rPr>
              <w:t>1,463,514</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0055117A"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5A8C2D24"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bCs/>
                <w:kern w:val="0"/>
                <w:sz w:val="18"/>
                <w:szCs w:val="18"/>
              </w:rPr>
              <w:t>165,967,741</w:t>
            </w:r>
          </w:p>
        </w:tc>
      </w:tr>
      <w:tr w:rsidR="00E939D6" w:rsidRPr="005464F2" w14:paraId="0622D95F" w14:textId="77777777" w:rsidTr="00104D3F">
        <w:trPr>
          <w:gridAfter w:val="1"/>
          <w:wAfter w:w="4" w:type="pct"/>
          <w:trHeight w:val="403"/>
        </w:trPr>
        <w:tc>
          <w:tcPr>
            <w:tcW w:w="1665" w:type="pct"/>
            <w:gridSpan w:val="2"/>
            <w:tcBorders>
              <w:top w:val="nil"/>
              <w:left w:val="nil"/>
              <w:bottom w:val="nil"/>
              <w:right w:val="single" w:sz="4" w:space="0" w:color="auto"/>
            </w:tcBorders>
            <w:tcMar>
              <w:left w:w="0" w:type="dxa"/>
              <w:right w:w="57" w:type="dxa"/>
            </w:tcMar>
            <w:vAlign w:val="center"/>
          </w:tcPr>
          <w:p w14:paraId="50273D17"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Cs/>
                <w:kern w:val="0"/>
                <w:sz w:val="18"/>
                <w:szCs w:val="18"/>
              </w:rPr>
              <w:t>1,463,514</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0C5F7A85"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45EBE7A7"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Cs/>
                <w:kern w:val="0"/>
                <w:sz w:val="18"/>
                <w:szCs w:val="18"/>
              </w:rPr>
              <w:t>165,967,741</w:t>
            </w:r>
          </w:p>
        </w:tc>
      </w:tr>
      <w:tr w:rsidR="00E939D6" w:rsidRPr="005464F2" w14:paraId="4E197C19"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01F9D3FA"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b/>
                <w:kern w:val="0"/>
                <w:sz w:val="18"/>
                <w:szCs w:val="18"/>
              </w:rPr>
              <w:t>91,104,436</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6845D5B7"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b/>
                <w:kern w:val="0"/>
                <w:sz w:val="18"/>
                <w:szCs w:val="18"/>
              </w:rPr>
              <w:t>1,486,146</w:t>
            </w:r>
          </w:p>
        </w:tc>
        <w:tc>
          <w:tcPr>
            <w:tcW w:w="1666" w:type="pct"/>
            <w:gridSpan w:val="3"/>
            <w:tcBorders>
              <w:top w:val="nil"/>
              <w:left w:val="single" w:sz="4" w:space="0" w:color="auto"/>
              <w:bottom w:val="nil"/>
              <w:right w:val="nil"/>
            </w:tcBorders>
            <w:shd w:val="clear" w:color="auto" w:fill="auto"/>
            <w:tcMar>
              <w:left w:w="0" w:type="dxa"/>
              <w:right w:w="57" w:type="dxa"/>
            </w:tcMar>
            <w:vAlign w:val="center"/>
          </w:tcPr>
          <w:p w14:paraId="5A24BAA7"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b/>
                <w:kern w:val="0"/>
                <w:sz w:val="18"/>
                <w:szCs w:val="18"/>
              </w:rPr>
              <w:t>4,053,496,015</w:t>
            </w:r>
          </w:p>
        </w:tc>
      </w:tr>
      <w:tr w:rsidR="00E939D6" w:rsidRPr="005464F2" w14:paraId="31D8C810"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42BAA658"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79,468,061</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0D8C60F4"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1,323,846</w:t>
            </w:r>
          </w:p>
        </w:tc>
        <w:tc>
          <w:tcPr>
            <w:tcW w:w="1666" w:type="pct"/>
            <w:gridSpan w:val="3"/>
            <w:tcBorders>
              <w:top w:val="nil"/>
              <w:left w:val="single" w:sz="4" w:space="0" w:color="auto"/>
              <w:bottom w:val="nil"/>
              <w:right w:val="nil"/>
            </w:tcBorders>
            <w:shd w:val="clear" w:color="auto" w:fill="auto"/>
            <w:tcMar>
              <w:left w:w="0" w:type="dxa"/>
              <w:right w:w="57" w:type="dxa"/>
            </w:tcMar>
            <w:vAlign w:val="center"/>
          </w:tcPr>
          <w:p w14:paraId="5D702218"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1,635,966,871</w:t>
            </w:r>
          </w:p>
        </w:tc>
      </w:tr>
      <w:tr w:rsidR="00E939D6" w:rsidRPr="005464F2" w14:paraId="404E5E4E"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647FE361"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sz w:val="18"/>
                <w:szCs w:val="18"/>
              </w:rPr>
              <w:t>7,004,195</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1942EAB7"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kern w:val="0"/>
                <w:sz w:val="18"/>
                <w:szCs w:val="18"/>
              </w:rPr>
              <w:t>162,300</w:t>
            </w:r>
          </w:p>
        </w:tc>
        <w:tc>
          <w:tcPr>
            <w:tcW w:w="1666" w:type="pct"/>
            <w:gridSpan w:val="3"/>
            <w:tcBorders>
              <w:top w:val="nil"/>
              <w:left w:val="single" w:sz="4" w:space="0" w:color="auto"/>
              <w:bottom w:val="nil"/>
              <w:right w:val="nil"/>
            </w:tcBorders>
            <w:tcMar>
              <w:left w:w="0" w:type="dxa"/>
              <w:right w:w="57" w:type="dxa"/>
            </w:tcMar>
            <w:vAlign w:val="center"/>
          </w:tcPr>
          <w:p w14:paraId="3733263A"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Cs/>
                <w:kern w:val="0"/>
                <w:sz w:val="18"/>
                <w:szCs w:val="18"/>
              </w:rPr>
              <w:t>2,072,092,375</w:t>
            </w:r>
          </w:p>
        </w:tc>
      </w:tr>
      <w:tr w:rsidR="00E939D6" w:rsidRPr="005464F2" w14:paraId="6CED367C"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1984AB02"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sz w:val="18"/>
                <w:szCs w:val="18"/>
              </w:rPr>
              <w:t>4,632,180</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11A128F2"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6EAC8EBF"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Cs/>
                <w:kern w:val="0"/>
                <w:sz w:val="18"/>
                <w:szCs w:val="18"/>
              </w:rPr>
              <w:t>345,436,769</w:t>
            </w:r>
          </w:p>
        </w:tc>
      </w:tr>
      <w:tr w:rsidR="00E939D6" w:rsidRPr="005464F2" w14:paraId="6609A27F"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6350320C"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169CF212"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1DFF4BBF"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bCs/>
                <w:kern w:val="0"/>
                <w:sz w:val="18"/>
                <w:szCs w:val="18"/>
              </w:rPr>
              <w:t>44,291,258</w:t>
            </w:r>
          </w:p>
        </w:tc>
      </w:tr>
      <w:tr w:rsidR="00E939D6" w:rsidRPr="005464F2" w14:paraId="696F130A"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1AABC040"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49FB101F"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3FA649EE"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Cs/>
                <w:kern w:val="0"/>
                <w:sz w:val="18"/>
                <w:szCs w:val="18"/>
              </w:rPr>
              <w:t>44,291,258</w:t>
            </w:r>
          </w:p>
        </w:tc>
      </w:tr>
      <w:tr w:rsidR="00E939D6" w:rsidRPr="005464F2" w14:paraId="46863F88"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653A4FD5" w14:textId="77777777" w:rsidR="00E939D6" w:rsidRPr="005464F2" w:rsidRDefault="00E939D6" w:rsidP="00BA1284">
            <w:pPr>
              <w:autoSpaceDE w:val="0"/>
              <w:autoSpaceDN w:val="0"/>
              <w:adjustRightInd w:val="0"/>
              <w:snapToGrid w:val="0"/>
              <w:rPr>
                <w:rFonts w:ascii="細明體" w:eastAsia="細明體" w:hAnsi="細明體"/>
                <w:b/>
                <w:bCs/>
                <w:kern w:val="0"/>
                <w:sz w:val="18"/>
                <w:szCs w:val="18"/>
              </w:rPr>
            </w:pPr>
            <w:r w:rsidRPr="005464F2">
              <w:rPr>
                <w:rFonts w:ascii="細明體" w:eastAsia="細明體" w:hAnsi="細明體"/>
                <w:b/>
                <w:bCs/>
                <w:sz w:val="18"/>
                <w:szCs w:val="18"/>
              </w:rPr>
              <w:t>142,623,197</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0915791F"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70,000</w:t>
            </w:r>
          </w:p>
        </w:tc>
        <w:tc>
          <w:tcPr>
            <w:tcW w:w="1666" w:type="pct"/>
            <w:gridSpan w:val="3"/>
            <w:tcBorders>
              <w:top w:val="nil"/>
              <w:left w:val="single" w:sz="4" w:space="0" w:color="auto"/>
              <w:bottom w:val="nil"/>
              <w:right w:val="nil"/>
            </w:tcBorders>
            <w:tcMar>
              <w:left w:w="0" w:type="dxa"/>
              <w:right w:w="57" w:type="dxa"/>
            </w:tcMar>
            <w:vAlign w:val="center"/>
          </w:tcPr>
          <w:p w14:paraId="17D44C77"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bCs/>
                <w:kern w:val="0"/>
                <w:sz w:val="18"/>
                <w:szCs w:val="18"/>
              </w:rPr>
              <w:t>1,484,194,735</w:t>
            </w:r>
          </w:p>
        </w:tc>
      </w:tr>
      <w:tr w:rsidR="00E939D6" w:rsidRPr="005464F2" w14:paraId="5AAA4791"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27401721"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sz w:val="18"/>
                <w:szCs w:val="18"/>
              </w:rPr>
              <w:t>142,623,197</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60C414D8"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70,000</w:t>
            </w:r>
          </w:p>
        </w:tc>
        <w:tc>
          <w:tcPr>
            <w:tcW w:w="1666" w:type="pct"/>
            <w:gridSpan w:val="3"/>
            <w:tcBorders>
              <w:top w:val="nil"/>
              <w:left w:val="single" w:sz="4" w:space="0" w:color="auto"/>
              <w:bottom w:val="nil"/>
              <w:right w:val="nil"/>
            </w:tcBorders>
            <w:tcMar>
              <w:left w:w="0" w:type="dxa"/>
              <w:right w:w="57" w:type="dxa"/>
            </w:tcMar>
            <w:vAlign w:val="center"/>
          </w:tcPr>
          <w:p w14:paraId="5D6083B9"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Cs/>
                <w:kern w:val="0"/>
                <w:sz w:val="18"/>
                <w:szCs w:val="18"/>
              </w:rPr>
              <w:t>1,484,194,735</w:t>
            </w:r>
          </w:p>
        </w:tc>
      </w:tr>
      <w:tr w:rsidR="00E939D6" w:rsidRPr="005464F2" w14:paraId="3736EE08"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51886D13" w14:textId="77777777" w:rsidR="00E939D6" w:rsidRPr="005464F2" w:rsidRDefault="00E939D6" w:rsidP="00BA1284">
            <w:pPr>
              <w:autoSpaceDE w:val="0"/>
              <w:autoSpaceDN w:val="0"/>
              <w:adjustRightInd w:val="0"/>
              <w:snapToGrid w:val="0"/>
              <w:rPr>
                <w:rFonts w:ascii="細明體" w:eastAsia="細明體" w:hAnsi="細明體"/>
                <w:b/>
                <w:bCs/>
                <w:kern w:val="0"/>
                <w:sz w:val="18"/>
                <w:szCs w:val="18"/>
              </w:rPr>
            </w:pPr>
            <w:r w:rsidRPr="005464F2">
              <w:rPr>
                <w:rFonts w:ascii="細明體" w:eastAsia="細明體" w:hAnsi="細明體"/>
                <w:b/>
                <w:bCs/>
                <w:sz w:val="18"/>
                <w:szCs w:val="18"/>
              </w:rPr>
              <w:t>9,709</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79CD6537"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57B0DDB9"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bCs/>
                <w:kern w:val="0"/>
                <w:sz w:val="18"/>
                <w:szCs w:val="18"/>
              </w:rPr>
              <w:t>71,388,322</w:t>
            </w:r>
          </w:p>
        </w:tc>
      </w:tr>
      <w:tr w:rsidR="00E939D6" w:rsidRPr="005464F2" w14:paraId="24F0B10E"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51566AFE"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sz w:val="18"/>
                <w:szCs w:val="18"/>
              </w:rPr>
              <w:t>9,709</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7B53740D"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4B981880"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Cs/>
                <w:kern w:val="0"/>
                <w:sz w:val="18"/>
                <w:szCs w:val="18"/>
              </w:rPr>
              <w:t>71,388,322</w:t>
            </w:r>
          </w:p>
        </w:tc>
      </w:tr>
      <w:tr w:rsidR="00E939D6" w:rsidRPr="005464F2" w14:paraId="3C78B773"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40C535A9" w14:textId="77777777" w:rsidR="00E939D6" w:rsidRPr="005464F2" w:rsidRDefault="00E939D6" w:rsidP="00BA1284">
            <w:pPr>
              <w:autoSpaceDE w:val="0"/>
              <w:autoSpaceDN w:val="0"/>
              <w:adjustRightInd w:val="0"/>
              <w:snapToGrid w:val="0"/>
              <w:rPr>
                <w:rFonts w:ascii="細明體" w:eastAsia="細明體" w:hAnsi="細明體"/>
                <w:b/>
                <w:bCs/>
                <w:kern w:val="0"/>
                <w:sz w:val="18"/>
                <w:szCs w:val="18"/>
              </w:rPr>
            </w:pPr>
            <w:r w:rsidRPr="005464F2">
              <w:rPr>
                <w:rFonts w:ascii="細明體" w:eastAsia="細明體" w:hAnsi="細明體"/>
                <w:b/>
                <w:bCs/>
                <w:sz w:val="18"/>
                <w:szCs w:val="18"/>
              </w:rPr>
              <w:t>21,859,726</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68A86A7C"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
                <w:kern w:val="0"/>
                <w:sz w:val="18"/>
                <w:szCs w:val="18"/>
              </w:rPr>
              <w:t>60,617,085</w:t>
            </w:r>
          </w:p>
        </w:tc>
        <w:tc>
          <w:tcPr>
            <w:tcW w:w="1666" w:type="pct"/>
            <w:gridSpan w:val="3"/>
            <w:tcBorders>
              <w:top w:val="nil"/>
              <w:left w:val="single" w:sz="4" w:space="0" w:color="auto"/>
              <w:bottom w:val="nil"/>
              <w:right w:val="nil"/>
            </w:tcBorders>
            <w:tcMar>
              <w:left w:w="0" w:type="dxa"/>
              <w:right w:w="57" w:type="dxa"/>
            </w:tcMar>
            <w:vAlign w:val="center"/>
          </w:tcPr>
          <w:p w14:paraId="200A0BF0"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
                <w:bCs/>
                <w:kern w:val="0"/>
                <w:sz w:val="18"/>
                <w:szCs w:val="18"/>
              </w:rPr>
              <w:t>2,465,102,623</w:t>
            </w:r>
          </w:p>
        </w:tc>
      </w:tr>
      <w:tr w:rsidR="00E939D6" w:rsidRPr="005464F2" w14:paraId="48F7E441"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7E2298A1"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sz w:val="18"/>
                <w:szCs w:val="18"/>
              </w:rPr>
              <w:t>3,000,000</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1046613C"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35,612,606</w:t>
            </w:r>
          </w:p>
        </w:tc>
        <w:tc>
          <w:tcPr>
            <w:tcW w:w="1666" w:type="pct"/>
            <w:gridSpan w:val="3"/>
            <w:tcBorders>
              <w:top w:val="nil"/>
              <w:left w:val="single" w:sz="4" w:space="0" w:color="auto"/>
              <w:bottom w:val="nil"/>
              <w:right w:val="nil"/>
            </w:tcBorders>
            <w:tcMar>
              <w:left w:w="0" w:type="dxa"/>
              <w:right w:w="57" w:type="dxa"/>
            </w:tcMar>
            <w:vAlign w:val="center"/>
          </w:tcPr>
          <w:p w14:paraId="770D014D"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Cs/>
                <w:kern w:val="0"/>
                <w:sz w:val="18"/>
                <w:szCs w:val="18"/>
              </w:rPr>
              <w:t>1,670,711,400</w:t>
            </w:r>
          </w:p>
        </w:tc>
      </w:tr>
      <w:tr w:rsidR="00E939D6" w:rsidRPr="005464F2" w14:paraId="225A560C"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68FC6010"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sz w:val="18"/>
                <w:szCs w:val="18"/>
              </w:rPr>
              <w:t>18,859,726</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34FE2679"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25,004,479</w:t>
            </w:r>
          </w:p>
        </w:tc>
        <w:tc>
          <w:tcPr>
            <w:tcW w:w="1666" w:type="pct"/>
            <w:gridSpan w:val="3"/>
            <w:tcBorders>
              <w:top w:val="nil"/>
              <w:left w:val="single" w:sz="4" w:space="0" w:color="auto"/>
              <w:bottom w:val="nil"/>
              <w:right w:val="nil"/>
            </w:tcBorders>
            <w:tcMar>
              <w:left w:w="0" w:type="dxa"/>
              <w:right w:w="57" w:type="dxa"/>
            </w:tcMar>
            <w:vAlign w:val="center"/>
          </w:tcPr>
          <w:p w14:paraId="1516AF93"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Cs/>
                <w:kern w:val="0"/>
                <w:sz w:val="18"/>
                <w:szCs w:val="18"/>
              </w:rPr>
              <w:t>794,391,223</w:t>
            </w:r>
          </w:p>
        </w:tc>
      </w:tr>
      <w:tr w:rsidR="00E939D6" w:rsidRPr="005464F2" w14:paraId="1884DD6E"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7EA3D44F" w14:textId="77777777" w:rsidR="00E939D6" w:rsidRPr="005464F2" w:rsidRDefault="00E939D6" w:rsidP="00BA1284">
            <w:pPr>
              <w:autoSpaceDE w:val="0"/>
              <w:autoSpaceDN w:val="0"/>
              <w:adjustRightInd w:val="0"/>
              <w:snapToGrid w:val="0"/>
              <w:rPr>
                <w:rFonts w:ascii="細明體" w:eastAsia="細明體" w:hAnsi="細明體"/>
                <w:b/>
                <w:bCs/>
                <w:kern w:val="0"/>
                <w:sz w:val="18"/>
                <w:szCs w:val="18"/>
              </w:rPr>
            </w:pPr>
            <w:r w:rsidRPr="005464F2">
              <w:rPr>
                <w:rFonts w:ascii="細明體" w:eastAsia="細明體" w:hAnsi="細明體"/>
                <w:b/>
                <w:bCs/>
                <w:sz w:val="18"/>
                <w:szCs w:val="18"/>
              </w:rPr>
              <w:t>38,708,772</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6E14E59D"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184,000</w:t>
            </w:r>
          </w:p>
        </w:tc>
        <w:tc>
          <w:tcPr>
            <w:tcW w:w="1666" w:type="pct"/>
            <w:gridSpan w:val="3"/>
            <w:tcBorders>
              <w:top w:val="nil"/>
              <w:left w:val="single" w:sz="4" w:space="0" w:color="auto"/>
              <w:bottom w:val="nil"/>
              <w:right w:val="nil"/>
            </w:tcBorders>
            <w:tcMar>
              <w:left w:w="0" w:type="dxa"/>
              <w:right w:w="57" w:type="dxa"/>
            </w:tcMar>
            <w:vAlign w:val="center"/>
          </w:tcPr>
          <w:p w14:paraId="32B9AF3F"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bCs/>
                <w:kern w:val="0"/>
                <w:sz w:val="18"/>
                <w:szCs w:val="18"/>
              </w:rPr>
              <w:t>1,127,648,776</w:t>
            </w:r>
          </w:p>
        </w:tc>
      </w:tr>
      <w:tr w:rsidR="00E939D6" w:rsidRPr="005464F2" w14:paraId="03BFCC14"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3C2F7AC3"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sz w:val="18"/>
                <w:szCs w:val="18"/>
              </w:rPr>
              <w:t>37,324,722</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04854E5B"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184,000</w:t>
            </w:r>
          </w:p>
        </w:tc>
        <w:tc>
          <w:tcPr>
            <w:tcW w:w="1666" w:type="pct"/>
            <w:gridSpan w:val="3"/>
            <w:tcBorders>
              <w:top w:val="nil"/>
              <w:left w:val="single" w:sz="4" w:space="0" w:color="auto"/>
              <w:bottom w:val="nil"/>
              <w:right w:val="nil"/>
            </w:tcBorders>
            <w:tcMar>
              <w:left w:w="0" w:type="dxa"/>
              <w:right w:w="57" w:type="dxa"/>
            </w:tcMar>
            <w:vAlign w:val="center"/>
          </w:tcPr>
          <w:p w14:paraId="091B9F6D"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Cs/>
                <w:kern w:val="0"/>
                <w:sz w:val="18"/>
                <w:szCs w:val="18"/>
              </w:rPr>
              <w:t>1,119,400,275</w:t>
            </w:r>
          </w:p>
        </w:tc>
      </w:tr>
      <w:tr w:rsidR="00E939D6" w:rsidRPr="005464F2" w14:paraId="2EE86F15"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7004C692" w14:textId="77777777" w:rsidR="00E939D6" w:rsidRPr="005464F2" w:rsidRDefault="00E939D6" w:rsidP="00BA1284">
            <w:pPr>
              <w:autoSpaceDE w:val="0"/>
              <w:autoSpaceDN w:val="0"/>
              <w:adjustRightInd w:val="0"/>
              <w:snapToGrid w:val="0"/>
              <w:rPr>
                <w:rFonts w:ascii="細明體" w:eastAsia="細明體" w:hAnsi="細明體"/>
                <w:kern w:val="0"/>
                <w:sz w:val="18"/>
                <w:szCs w:val="18"/>
              </w:rPr>
            </w:pPr>
            <w:r w:rsidRPr="005464F2">
              <w:rPr>
                <w:rFonts w:ascii="細明體" w:eastAsia="細明體" w:hAnsi="細明體"/>
                <w:sz w:val="18"/>
                <w:szCs w:val="18"/>
              </w:rPr>
              <w:t>1,384,050</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0242CECC"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5804100C"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Cs/>
                <w:kern w:val="0"/>
                <w:sz w:val="18"/>
                <w:szCs w:val="18"/>
              </w:rPr>
              <w:t>8,248,501</w:t>
            </w:r>
          </w:p>
        </w:tc>
      </w:tr>
      <w:tr w:rsidR="00E939D6" w:rsidRPr="005464F2" w14:paraId="1A5F9588" w14:textId="77777777" w:rsidTr="00104D3F">
        <w:trPr>
          <w:gridAfter w:val="1"/>
          <w:wAfter w:w="4" w:type="pct"/>
          <w:trHeight w:val="403"/>
        </w:trPr>
        <w:tc>
          <w:tcPr>
            <w:tcW w:w="1665" w:type="pct"/>
            <w:gridSpan w:val="2"/>
            <w:tcBorders>
              <w:top w:val="nil"/>
              <w:left w:val="nil"/>
              <w:bottom w:val="nil"/>
              <w:right w:val="single" w:sz="4" w:space="0" w:color="auto"/>
            </w:tcBorders>
            <w:shd w:val="clear" w:color="auto" w:fill="auto"/>
            <w:tcMar>
              <w:left w:w="0" w:type="dxa"/>
              <w:right w:w="57" w:type="dxa"/>
            </w:tcMar>
            <w:vAlign w:val="center"/>
          </w:tcPr>
          <w:p w14:paraId="25FA577D" w14:textId="77777777" w:rsidR="00E939D6" w:rsidRPr="005464F2" w:rsidRDefault="00E939D6" w:rsidP="00BA1284">
            <w:pPr>
              <w:autoSpaceDE w:val="0"/>
              <w:autoSpaceDN w:val="0"/>
              <w:adjustRightInd w:val="0"/>
              <w:snapToGrid w:val="0"/>
              <w:rPr>
                <w:rFonts w:ascii="細明體" w:eastAsia="細明體" w:hAnsi="細明體"/>
                <w:kern w:val="0"/>
                <w:sz w:val="18"/>
                <w:szCs w:val="18"/>
              </w:rPr>
            </w:pPr>
            <w:r w:rsidRPr="005464F2">
              <w:rPr>
                <w:rFonts w:ascii="細明體" w:eastAsia="細明體" w:hAnsi="細明體" w:hint="eastAsia"/>
                <w:b/>
                <w:kern w:val="0"/>
                <w:sz w:val="18"/>
                <w:szCs w:val="18"/>
              </w:rPr>
              <w:t>－</w:t>
            </w:r>
          </w:p>
        </w:tc>
        <w:tc>
          <w:tcPr>
            <w:tcW w:w="1665" w:type="pct"/>
            <w:gridSpan w:val="3"/>
            <w:tcBorders>
              <w:top w:val="nil"/>
              <w:left w:val="nil"/>
              <w:bottom w:val="nil"/>
              <w:right w:val="single" w:sz="4" w:space="0" w:color="auto"/>
            </w:tcBorders>
            <w:shd w:val="clear" w:color="auto" w:fill="auto"/>
            <w:tcMar>
              <w:left w:w="0" w:type="dxa"/>
              <w:right w:w="57" w:type="dxa"/>
            </w:tcMar>
            <w:vAlign w:val="center"/>
          </w:tcPr>
          <w:p w14:paraId="0FFB2E9B"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kern w:val="0"/>
                <w:sz w:val="18"/>
                <w:szCs w:val="18"/>
              </w:rPr>
              <w:t>－</w:t>
            </w:r>
          </w:p>
        </w:tc>
        <w:tc>
          <w:tcPr>
            <w:tcW w:w="1666" w:type="pct"/>
            <w:gridSpan w:val="3"/>
            <w:tcBorders>
              <w:top w:val="nil"/>
              <w:left w:val="single" w:sz="4" w:space="0" w:color="auto"/>
              <w:bottom w:val="nil"/>
              <w:right w:val="nil"/>
            </w:tcBorders>
            <w:tcMar>
              <w:left w:w="0" w:type="dxa"/>
              <w:right w:w="57" w:type="dxa"/>
            </w:tcMar>
            <w:vAlign w:val="center"/>
          </w:tcPr>
          <w:p w14:paraId="32379BC5" w14:textId="77777777" w:rsidR="00E939D6" w:rsidRPr="005464F2" w:rsidRDefault="00E939D6" w:rsidP="00BA1284">
            <w:pPr>
              <w:autoSpaceDE w:val="0"/>
              <w:autoSpaceDN w:val="0"/>
              <w:adjustRightInd w:val="0"/>
              <w:snapToGrid w:val="0"/>
              <w:rPr>
                <w:rFonts w:ascii="細明體" w:eastAsia="細明體" w:hAnsi="細明體"/>
                <w:b/>
                <w:kern w:val="0"/>
                <w:sz w:val="18"/>
                <w:szCs w:val="18"/>
              </w:rPr>
            </w:pPr>
            <w:r w:rsidRPr="005464F2">
              <w:rPr>
                <w:rFonts w:ascii="細明體" w:eastAsia="細明體" w:hAnsi="細明體" w:hint="eastAsia"/>
                <w:b/>
                <w:bCs/>
                <w:kern w:val="0"/>
                <w:sz w:val="18"/>
                <w:szCs w:val="18"/>
              </w:rPr>
              <w:t>10,924,001</w:t>
            </w:r>
          </w:p>
        </w:tc>
      </w:tr>
      <w:tr w:rsidR="00E939D6" w:rsidRPr="005464F2" w14:paraId="50063B19" w14:textId="77777777" w:rsidTr="00104D3F">
        <w:trPr>
          <w:gridAfter w:val="1"/>
          <w:wAfter w:w="4" w:type="pct"/>
          <w:trHeight w:val="403"/>
        </w:trPr>
        <w:tc>
          <w:tcPr>
            <w:tcW w:w="1665" w:type="pct"/>
            <w:gridSpan w:val="2"/>
            <w:tcBorders>
              <w:top w:val="nil"/>
              <w:left w:val="nil"/>
              <w:bottom w:val="single" w:sz="8" w:space="0" w:color="auto"/>
              <w:right w:val="single" w:sz="4" w:space="0" w:color="auto"/>
            </w:tcBorders>
            <w:tcMar>
              <w:left w:w="0" w:type="dxa"/>
              <w:right w:w="57" w:type="dxa"/>
            </w:tcMar>
            <w:vAlign w:val="center"/>
          </w:tcPr>
          <w:p w14:paraId="5FF84863"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c>
          <w:tcPr>
            <w:tcW w:w="1665" w:type="pct"/>
            <w:gridSpan w:val="3"/>
            <w:tcBorders>
              <w:top w:val="nil"/>
              <w:left w:val="nil"/>
              <w:bottom w:val="single" w:sz="8" w:space="0" w:color="auto"/>
              <w:right w:val="single" w:sz="4" w:space="0" w:color="auto"/>
            </w:tcBorders>
            <w:tcMar>
              <w:left w:w="0" w:type="dxa"/>
              <w:right w:w="57" w:type="dxa"/>
            </w:tcMar>
            <w:vAlign w:val="center"/>
          </w:tcPr>
          <w:p w14:paraId="52FDF0D4"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kern w:val="0"/>
                <w:sz w:val="18"/>
                <w:szCs w:val="18"/>
              </w:rPr>
              <w:t>－</w:t>
            </w:r>
          </w:p>
        </w:tc>
        <w:tc>
          <w:tcPr>
            <w:tcW w:w="1666" w:type="pct"/>
            <w:gridSpan w:val="3"/>
            <w:tcBorders>
              <w:top w:val="nil"/>
              <w:left w:val="single" w:sz="4" w:space="0" w:color="auto"/>
              <w:bottom w:val="single" w:sz="8" w:space="0" w:color="auto"/>
              <w:right w:val="nil"/>
            </w:tcBorders>
            <w:tcMar>
              <w:left w:w="0" w:type="dxa"/>
              <w:right w:w="57" w:type="dxa"/>
            </w:tcMar>
            <w:vAlign w:val="center"/>
          </w:tcPr>
          <w:p w14:paraId="730CE04F" w14:textId="77777777" w:rsidR="00E939D6" w:rsidRPr="005464F2" w:rsidRDefault="00E939D6" w:rsidP="00BA1284">
            <w:pPr>
              <w:autoSpaceDE w:val="0"/>
              <w:autoSpaceDN w:val="0"/>
              <w:adjustRightInd w:val="0"/>
              <w:snapToGrid w:val="0"/>
              <w:rPr>
                <w:rFonts w:ascii="細明體" w:eastAsia="細明體" w:hAnsi="細明體"/>
                <w:bCs/>
                <w:kern w:val="0"/>
                <w:sz w:val="18"/>
                <w:szCs w:val="18"/>
              </w:rPr>
            </w:pPr>
            <w:r w:rsidRPr="005464F2">
              <w:rPr>
                <w:rFonts w:ascii="細明體" w:eastAsia="細明體" w:hAnsi="細明體" w:hint="eastAsia"/>
                <w:bCs/>
                <w:kern w:val="0"/>
                <w:sz w:val="18"/>
                <w:szCs w:val="18"/>
              </w:rPr>
              <w:t>10,924,001</w:t>
            </w:r>
          </w:p>
        </w:tc>
      </w:tr>
    </w:tbl>
    <w:p w14:paraId="5023901B" w14:textId="77777777" w:rsidR="00101379" w:rsidRPr="005464F2" w:rsidRDefault="00101379" w:rsidP="00A97CBF">
      <w:pPr>
        <w:jc w:val="left"/>
        <w:rPr>
          <w:sz w:val="2"/>
          <w:szCs w:val="2"/>
        </w:rPr>
      </w:pPr>
    </w:p>
    <w:p w14:paraId="7F5C3E56" w14:textId="0D227DB7" w:rsidR="00101379" w:rsidRPr="005464F2" w:rsidRDefault="00101379" w:rsidP="00196C4B">
      <w:pPr>
        <w:spacing w:line="0" w:lineRule="atLeast"/>
        <w:rPr>
          <w:rFonts w:hAnsi="標楷體"/>
          <w:sz w:val="2"/>
          <w:szCs w:val="2"/>
        </w:rPr>
      </w:pPr>
    </w:p>
    <w:p w14:paraId="7F3D9CE2" w14:textId="77777777" w:rsidR="000C322C" w:rsidRPr="005464F2" w:rsidRDefault="000C322C" w:rsidP="00196C4B">
      <w:pPr>
        <w:spacing w:line="0" w:lineRule="atLeast"/>
        <w:rPr>
          <w:rFonts w:hAnsi="標楷體"/>
          <w:sz w:val="2"/>
          <w:szCs w:val="2"/>
        </w:rPr>
      </w:pPr>
    </w:p>
    <w:p w14:paraId="10D063FA" w14:textId="577C0B14" w:rsidR="00101379" w:rsidRPr="005464F2" w:rsidRDefault="00101379" w:rsidP="009E3293">
      <w:pPr>
        <w:widowControl/>
        <w:snapToGrid w:val="0"/>
        <w:jc w:val="left"/>
        <w:rPr>
          <w:sz w:val="2"/>
          <w:szCs w:val="2"/>
        </w:rPr>
      </w:pPr>
    </w:p>
    <w:p w14:paraId="4CC1F1BB" w14:textId="4A2631C3" w:rsidR="000C322C" w:rsidRPr="005464F2" w:rsidRDefault="000C322C" w:rsidP="009E3293">
      <w:pPr>
        <w:widowControl/>
        <w:snapToGrid w:val="0"/>
        <w:jc w:val="left"/>
        <w:rPr>
          <w:sz w:val="2"/>
          <w:szCs w:val="2"/>
        </w:rPr>
      </w:pPr>
    </w:p>
    <w:p w14:paraId="0EE6EB4C" w14:textId="5942A3B1" w:rsidR="000C322C" w:rsidRPr="005464F2" w:rsidRDefault="000C322C" w:rsidP="000C322C">
      <w:pPr>
        <w:snapToGrid w:val="0"/>
      </w:pPr>
      <w:r w:rsidRPr="005464F2">
        <w:rPr>
          <w:rFonts w:hint="eastAsia"/>
          <w:b/>
          <w:bCs/>
          <w:sz w:val="32"/>
          <w:u w:val="single"/>
        </w:rPr>
        <w:t>三</w:t>
      </w:r>
      <w:r w:rsidRPr="005464F2">
        <w:rPr>
          <w:rFonts w:hint="eastAsia"/>
          <w:b/>
          <w:bCs/>
          <w:spacing w:val="40"/>
          <w:sz w:val="32"/>
          <w:u w:val="single"/>
        </w:rPr>
        <w:t>、修正事</w:t>
      </w:r>
    </w:p>
    <w:p w14:paraId="4BDD8DD6" w14:textId="0880BE64" w:rsidR="000C322C" w:rsidRPr="005464F2" w:rsidRDefault="000C322C" w:rsidP="000C322C">
      <w:pPr>
        <w:tabs>
          <w:tab w:val="right" w:pos="10191"/>
        </w:tabs>
        <w:spacing w:beforeLines="20" w:before="48"/>
        <w:rPr>
          <w:spacing w:val="20"/>
          <w:sz w:val="24"/>
          <w:szCs w:val="24"/>
        </w:rPr>
      </w:pPr>
      <w:r w:rsidRPr="005464F2">
        <w:rPr>
          <w:rFonts w:hint="eastAsia"/>
          <w:noProof/>
          <w:kern w:val="0"/>
        </w:rPr>
        <w:tab/>
      </w:r>
      <w:r w:rsidRPr="005464F2">
        <w:rPr>
          <w:rFonts w:hint="eastAsia"/>
          <w:spacing w:val="20"/>
          <w:sz w:val="24"/>
          <w:szCs w:val="24"/>
        </w:rPr>
        <w:t>中華民國</w:t>
      </w:r>
    </w:p>
    <w:p w14:paraId="5976ACA7" w14:textId="77777777" w:rsidR="00BA1284" w:rsidRPr="005464F2" w:rsidRDefault="00BA1284" w:rsidP="000C322C">
      <w:pPr>
        <w:tabs>
          <w:tab w:val="right" w:pos="10191"/>
        </w:tabs>
        <w:spacing w:beforeLines="20" w:before="48"/>
        <w:rPr>
          <w:sz w:val="24"/>
          <w:szCs w:val="24"/>
        </w:rPr>
      </w:pPr>
    </w:p>
    <w:tbl>
      <w:tblPr>
        <w:tblW w:w="10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30"/>
        <w:gridCol w:w="3207"/>
        <w:gridCol w:w="1991"/>
        <w:gridCol w:w="1991"/>
      </w:tblGrid>
      <w:tr w:rsidR="000C322C" w:rsidRPr="005464F2" w14:paraId="3D8F40B5" w14:textId="77777777" w:rsidTr="00104D3F">
        <w:trPr>
          <w:trHeight w:hRule="exact" w:val="397"/>
        </w:trPr>
        <w:tc>
          <w:tcPr>
            <w:tcW w:w="3030" w:type="dxa"/>
            <w:vMerge w:val="restart"/>
            <w:tcBorders>
              <w:top w:val="single" w:sz="8" w:space="0" w:color="auto"/>
              <w:left w:val="nil"/>
            </w:tcBorders>
            <w:vAlign w:val="center"/>
          </w:tcPr>
          <w:p w14:paraId="0D9732AC" w14:textId="77777777" w:rsidR="000C322C" w:rsidRPr="005464F2" w:rsidRDefault="000C322C" w:rsidP="00104D3F">
            <w:pPr>
              <w:ind w:leftChars="20" w:left="32" w:rightChars="20" w:right="32"/>
              <w:jc w:val="distribute"/>
              <w:rPr>
                <w:sz w:val="20"/>
              </w:rPr>
            </w:pPr>
            <w:r w:rsidRPr="005464F2">
              <w:rPr>
                <w:rFonts w:hint="eastAsia"/>
                <w:sz w:val="20"/>
              </w:rPr>
              <w:t>基金名稱</w:t>
            </w:r>
          </w:p>
        </w:tc>
        <w:tc>
          <w:tcPr>
            <w:tcW w:w="3207" w:type="dxa"/>
            <w:vMerge w:val="restart"/>
            <w:tcBorders>
              <w:top w:val="single" w:sz="8" w:space="0" w:color="auto"/>
            </w:tcBorders>
            <w:vAlign w:val="center"/>
          </w:tcPr>
          <w:p w14:paraId="7C7FA17C" w14:textId="77777777" w:rsidR="000C322C" w:rsidRPr="005464F2" w:rsidRDefault="000C322C" w:rsidP="00104D3F">
            <w:pPr>
              <w:ind w:leftChars="20" w:left="32" w:rightChars="20" w:right="32"/>
              <w:jc w:val="distribute"/>
              <w:rPr>
                <w:sz w:val="20"/>
              </w:rPr>
            </w:pPr>
            <w:r w:rsidRPr="005464F2">
              <w:rPr>
                <w:rFonts w:hint="eastAsia"/>
                <w:sz w:val="20"/>
              </w:rPr>
              <w:t>修正事項</w:t>
            </w:r>
          </w:p>
        </w:tc>
        <w:tc>
          <w:tcPr>
            <w:tcW w:w="3982" w:type="dxa"/>
            <w:gridSpan w:val="2"/>
            <w:tcBorders>
              <w:top w:val="single" w:sz="8" w:space="0" w:color="auto"/>
              <w:bottom w:val="single" w:sz="4" w:space="0" w:color="auto"/>
            </w:tcBorders>
            <w:vAlign w:val="center"/>
          </w:tcPr>
          <w:p w14:paraId="47630A4F" w14:textId="77777777" w:rsidR="000C322C" w:rsidRPr="005464F2" w:rsidRDefault="000C322C" w:rsidP="00104D3F">
            <w:pPr>
              <w:ind w:leftChars="20" w:left="32" w:rightChars="20" w:right="32"/>
              <w:jc w:val="distribute"/>
              <w:rPr>
                <w:sz w:val="20"/>
              </w:rPr>
            </w:pPr>
            <w:r w:rsidRPr="005464F2">
              <w:rPr>
                <w:rFonts w:hint="eastAsia"/>
                <w:sz w:val="20"/>
              </w:rPr>
              <w:t>修正收入（基金來源）</w:t>
            </w:r>
          </w:p>
        </w:tc>
      </w:tr>
      <w:tr w:rsidR="000C322C" w:rsidRPr="005464F2" w14:paraId="7062831A" w14:textId="77777777" w:rsidTr="00104D3F">
        <w:trPr>
          <w:trHeight w:hRule="exact" w:val="680"/>
        </w:trPr>
        <w:tc>
          <w:tcPr>
            <w:tcW w:w="3030" w:type="dxa"/>
            <w:vMerge/>
            <w:tcBorders>
              <w:left w:val="nil"/>
              <w:bottom w:val="single" w:sz="8" w:space="0" w:color="auto"/>
            </w:tcBorders>
            <w:vAlign w:val="center"/>
          </w:tcPr>
          <w:p w14:paraId="3BB22896" w14:textId="77777777" w:rsidR="000C322C" w:rsidRPr="005464F2" w:rsidRDefault="000C322C" w:rsidP="00104D3F">
            <w:pPr>
              <w:ind w:leftChars="20" w:left="32" w:rightChars="20" w:right="32"/>
              <w:jc w:val="distribute"/>
              <w:rPr>
                <w:sz w:val="20"/>
              </w:rPr>
            </w:pPr>
          </w:p>
        </w:tc>
        <w:tc>
          <w:tcPr>
            <w:tcW w:w="3207" w:type="dxa"/>
            <w:vMerge/>
            <w:tcBorders>
              <w:bottom w:val="single" w:sz="8" w:space="0" w:color="auto"/>
            </w:tcBorders>
            <w:vAlign w:val="center"/>
          </w:tcPr>
          <w:p w14:paraId="3CCBCB40" w14:textId="77777777" w:rsidR="000C322C" w:rsidRPr="005464F2" w:rsidRDefault="000C322C" w:rsidP="00104D3F">
            <w:pPr>
              <w:ind w:leftChars="20" w:left="32" w:rightChars="20" w:right="32"/>
              <w:rPr>
                <w:sz w:val="20"/>
              </w:rPr>
            </w:pPr>
          </w:p>
        </w:tc>
        <w:tc>
          <w:tcPr>
            <w:tcW w:w="1991" w:type="dxa"/>
            <w:tcBorders>
              <w:top w:val="single" w:sz="4" w:space="0" w:color="auto"/>
              <w:bottom w:val="single" w:sz="8" w:space="0" w:color="auto"/>
            </w:tcBorders>
            <w:vAlign w:val="center"/>
          </w:tcPr>
          <w:p w14:paraId="71411809" w14:textId="77777777" w:rsidR="000C322C" w:rsidRPr="005464F2" w:rsidRDefault="000C322C" w:rsidP="00104D3F">
            <w:pPr>
              <w:ind w:leftChars="20" w:left="32" w:rightChars="20" w:right="32"/>
              <w:jc w:val="distribute"/>
              <w:rPr>
                <w:sz w:val="20"/>
              </w:rPr>
            </w:pPr>
            <w:r w:rsidRPr="005464F2">
              <w:rPr>
                <w:rFonts w:hint="eastAsia"/>
                <w:sz w:val="20"/>
              </w:rPr>
              <w:t>增列金額</w:t>
            </w:r>
          </w:p>
        </w:tc>
        <w:tc>
          <w:tcPr>
            <w:tcW w:w="1991" w:type="dxa"/>
            <w:tcBorders>
              <w:top w:val="single" w:sz="4" w:space="0" w:color="auto"/>
              <w:bottom w:val="single" w:sz="8" w:space="0" w:color="auto"/>
            </w:tcBorders>
            <w:vAlign w:val="center"/>
          </w:tcPr>
          <w:p w14:paraId="6943FD8A" w14:textId="77777777" w:rsidR="000C322C" w:rsidRPr="005464F2" w:rsidRDefault="000C322C" w:rsidP="00104D3F">
            <w:pPr>
              <w:ind w:leftChars="20" w:left="32" w:rightChars="20" w:right="32"/>
              <w:jc w:val="distribute"/>
              <w:rPr>
                <w:sz w:val="20"/>
              </w:rPr>
            </w:pPr>
            <w:r w:rsidRPr="005464F2">
              <w:rPr>
                <w:rFonts w:hint="eastAsia"/>
                <w:sz w:val="20"/>
              </w:rPr>
              <w:t>減列金額</w:t>
            </w:r>
          </w:p>
        </w:tc>
      </w:tr>
      <w:tr w:rsidR="000C322C" w:rsidRPr="005464F2" w14:paraId="265EA6E2" w14:textId="77777777" w:rsidTr="00B0311E">
        <w:trPr>
          <w:trHeight w:val="680"/>
        </w:trPr>
        <w:tc>
          <w:tcPr>
            <w:tcW w:w="3030" w:type="dxa"/>
            <w:tcBorders>
              <w:top w:val="single" w:sz="8" w:space="0" w:color="auto"/>
              <w:left w:val="nil"/>
              <w:bottom w:val="nil"/>
            </w:tcBorders>
            <w:vAlign w:val="center"/>
          </w:tcPr>
          <w:p w14:paraId="0E4C72D6" w14:textId="77777777" w:rsidR="000C322C" w:rsidRPr="005464F2" w:rsidRDefault="000C322C" w:rsidP="00104D3F">
            <w:pPr>
              <w:ind w:rightChars="10" w:right="16"/>
              <w:jc w:val="distribute"/>
              <w:rPr>
                <w:b/>
                <w:bCs/>
                <w:sz w:val="20"/>
              </w:rPr>
            </w:pPr>
            <w:r w:rsidRPr="005464F2">
              <w:rPr>
                <w:rFonts w:hint="eastAsia"/>
                <w:b/>
                <w:bCs/>
                <w:sz w:val="20"/>
              </w:rPr>
              <w:t>非營業部分</w:t>
            </w:r>
          </w:p>
        </w:tc>
        <w:tc>
          <w:tcPr>
            <w:tcW w:w="3207" w:type="dxa"/>
            <w:tcBorders>
              <w:top w:val="single" w:sz="8" w:space="0" w:color="auto"/>
              <w:bottom w:val="nil"/>
            </w:tcBorders>
            <w:vAlign w:val="center"/>
          </w:tcPr>
          <w:p w14:paraId="25DE2EEC" w14:textId="77777777" w:rsidR="000C322C" w:rsidRPr="005464F2" w:rsidRDefault="000C322C" w:rsidP="00104D3F">
            <w:pPr>
              <w:ind w:leftChars="100" w:left="160" w:rightChars="100" w:right="160"/>
              <w:jc w:val="distribute"/>
              <w:rPr>
                <w:b/>
                <w:bCs/>
                <w:sz w:val="20"/>
              </w:rPr>
            </w:pPr>
            <w:r w:rsidRPr="005464F2">
              <w:rPr>
                <w:rFonts w:hint="eastAsia"/>
                <w:b/>
                <w:bCs/>
                <w:sz w:val="20"/>
              </w:rPr>
              <w:t>總計</w:t>
            </w:r>
          </w:p>
        </w:tc>
        <w:tc>
          <w:tcPr>
            <w:tcW w:w="1991" w:type="dxa"/>
            <w:tcBorders>
              <w:top w:val="single" w:sz="8" w:space="0" w:color="auto"/>
              <w:bottom w:val="nil"/>
            </w:tcBorders>
            <w:vAlign w:val="center"/>
          </w:tcPr>
          <w:p w14:paraId="57BAC988" w14:textId="77777777" w:rsidR="000C322C" w:rsidRPr="005464F2" w:rsidRDefault="000C322C" w:rsidP="00BA1284">
            <w:pPr>
              <w:rPr>
                <w:rFonts w:ascii="細明體" w:eastAsia="細明體" w:hAnsi="細明體"/>
                <w:b/>
                <w:noProof/>
                <w:sz w:val="18"/>
                <w:szCs w:val="18"/>
              </w:rPr>
            </w:pPr>
            <w:r w:rsidRPr="005464F2">
              <w:rPr>
                <w:rFonts w:ascii="細明體" w:eastAsia="細明體" w:hAnsi="細明體" w:hint="eastAsia"/>
                <w:b/>
                <w:noProof/>
                <w:sz w:val="18"/>
                <w:szCs w:val="18"/>
              </w:rPr>
              <w:t>7</w:t>
            </w:r>
            <w:r w:rsidRPr="005464F2">
              <w:rPr>
                <w:rFonts w:ascii="細明體" w:eastAsia="細明體" w:hAnsi="細明體"/>
                <w:b/>
                <w:noProof/>
                <w:sz w:val="18"/>
                <w:szCs w:val="18"/>
              </w:rPr>
              <w:t>,740,192</w:t>
            </w:r>
          </w:p>
        </w:tc>
        <w:tc>
          <w:tcPr>
            <w:tcW w:w="1991" w:type="dxa"/>
            <w:tcBorders>
              <w:top w:val="single" w:sz="8" w:space="0" w:color="auto"/>
              <w:bottom w:val="nil"/>
            </w:tcBorders>
            <w:vAlign w:val="center"/>
          </w:tcPr>
          <w:p w14:paraId="33D25048" w14:textId="77777777" w:rsidR="000C322C" w:rsidRPr="005464F2" w:rsidRDefault="000C322C" w:rsidP="00BA1284">
            <w:pPr>
              <w:rPr>
                <w:rFonts w:ascii="細明體" w:eastAsia="細明體" w:hAnsi="細明體"/>
                <w:b/>
                <w:bCs/>
                <w:noProof/>
                <w:sz w:val="18"/>
                <w:szCs w:val="18"/>
              </w:rPr>
            </w:pPr>
            <w:r w:rsidRPr="005464F2">
              <w:rPr>
                <w:rFonts w:ascii="細明體" w:eastAsia="細明體" w:hAnsi="細明體"/>
                <w:b/>
                <w:noProof/>
                <w:sz w:val="18"/>
                <w:szCs w:val="18"/>
              </w:rPr>
              <w:t>1,459,237</w:t>
            </w:r>
          </w:p>
        </w:tc>
      </w:tr>
      <w:tr w:rsidR="000C322C" w:rsidRPr="005464F2" w14:paraId="07A21F75" w14:textId="77777777" w:rsidTr="00B0311E">
        <w:trPr>
          <w:trHeight w:val="680"/>
        </w:trPr>
        <w:tc>
          <w:tcPr>
            <w:tcW w:w="3030" w:type="dxa"/>
            <w:tcBorders>
              <w:top w:val="nil"/>
              <w:left w:val="nil"/>
              <w:bottom w:val="nil"/>
            </w:tcBorders>
            <w:vAlign w:val="center"/>
          </w:tcPr>
          <w:p w14:paraId="183505F1" w14:textId="77777777" w:rsidR="000C322C" w:rsidRPr="005464F2" w:rsidRDefault="000C322C" w:rsidP="00104D3F">
            <w:pPr>
              <w:ind w:rightChars="10" w:right="16" w:firstLineChars="44" w:firstLine="88"/>
              <w:jc w:val="distribute"/>
              <w:rPr>
                <w:b/>
                <w:sz w:val="20"/>
              </w:rPr>
            </w:pPr>
            <w:r w:rsidRPr="005464F2">
              <w:rPr>
                <w:rFonts w:hint="eastAsia"/>
                <w:b/>
                <w:sz w:val="20"/>
              </w:rPr>
              <w:t>作業基金</w:t>
            </w:r>
          </w:p>
        </w:tc>
        <w:tc>
          <w:tcPr>
            <w:tcW w:w="3207" w:type="dxa"/>
            <w:tcBorders>
              <w:top w:val="nil"/>
              <w:bottom w:val="nil"/>
            </w:tcBorders>
            <w:vAlign w:val="center"/>
          </w:tcPr>
          <w:p w14:paraId="4531C039" w14:textId="77777777" w:rsidR="000C322C" w:rsidRPr="005464F2" w:rsidRDefault="000C322C" w:rsidP="00104D3F">
            <w:pPr>
              <w:ind w:leftChars="100" w:left="160" w:rightChars="100" w:right="160"/>
              <w:jc w:val="distribute"/>
              <w:rPr>
                <w:b/>
                <w:noProof/>
                <w:sz w:val="20"/>
              </w:rPr>
            </w:pPr>
            <w:r w:rsidRPr="005464F2">
              <w:rPr>
                <w:rFonts w:hint="eastAsia"/>
                <w:b/>
                <w:noProof/>
                <w:sz w:val="20"/>
              </w:rPr>
              <w:t>合計</w:t>
            </w:r>
          </w:p>
        </w:tc>
        <w:tc>
          <w:tcPr>
            <w:tcW w:w="1991" w:type="dxa"/>
            <w:tcBorders>
              <w:top w:val="nil"/>
              <w:bottom w:val="nil"/>
            </w:tcBorders>
            <w:vAlign w:val="center"/>
          </w:tcPr>
          <w:p w14:paraId="20A82419" w14:textId="77777777" w:rsidR="000C322C" w:rsidRPr="005464F2" w:rsidRDefault="000C322C" w:rsidP="00BA1284">
            <w:pPr>
              <w:rPr>
                <w:rFonts w:ascii="細明體" w:eastAsia="細明體" w:hAnsi="細明體"/>
                <w:b/>
                <w:bCs/>
                <w:noProof/>
                <w:sz w:val="18"/>
                <w:szCs w:val="18"/>
              </w:rPr>
            </w:pPr>
            <w:r w:rsidRPr="005464F2">
              <w:rPr>
                <w:rFonts w:ascii="細明體" w:eastAsia="細明體" w:hAnsi="細明體" w:hint="eastAsia"/>
                <w:b/>
                <w:bCs/>
                <w:noProof/>
                <w:sz w:val="18"/>
                <w:szCs w:val="18"/>
              </w:rPr>
              <w:t>－</w:t>
            </w:r>
          </w:p>
        </w:tc>
        <w:tc>
          <w:tcPr>
            <w:tcW w:w="1991" w:type="dxa"/>
            <w:tcBorders>
              <w:top w:val="nil"/>
              <w:bottom w:val="nil"/>
            </w:tcBorders>
            <w:vAlign w:val="center"/>
          </w:tcPr>
          <w:p w14:paraId="6D7DA14E" w14:textId="77777777" w:rsidR="000C322C" w:rsidRPr="005464F2" w:rsidRDefault="000C322C" w:rsidP="00BA1284">
            <w:pPr>
              <w:rPr>
                <w:rFonts w:ascii="細明體" w:eastAsia="細明體" w:hAnsi="細明體"/>
                <w:b/>
                <w:noProof/>
                <w:sz w:val="18"/>
                <w:szCs w:val="18"/>
              </w:rPr>
            </w:pPr>
            <w:r w:rsidRPr="005464F2">
              <w:rPr>
                <w:rFonts w:ascii="細明體" w:eastAsia="細明體" w:hAnsi="細明體"/>
                <w:b/>
                <w:noProof/>
                <w:sz w:val="18"/>
                <w:szCs w:val="18"/>
              </w:rPr>
              <w:t>1,459,237</w:t>
            </w:r>
          </w:p>
        </w:tc>
      </w:tr>
      <w:tr w:rsidR="000C322C" w:rsidRPr="005464F2" w14:paraId="3DD1FE81" w14:textId="77777777" w:rsidTr="00B0311E">
        <w:trPr>
          <w:trHeight w:val="680"/>
        </w:trPr>
        <w:tc>
          <w:tcPr>
            <w:tcW w:w="3030" w:type="dxa"/>
            <w:tcBorders>
              <w:top w:val="nil"/>
              <w:left w:val="nil"/>
              <w:bottom w:val="nil"/>
            </w:tcBorders>
            <w:vAlign w:val="center"/>
          </w:tcPr>
          <w:p w14:paraId="719D7131" w14:textId="77777777" w:rsidR="000C322C" w:rsidRPr="005464F2" w:rsidRDefault="000C322C" w:rsidP="00104D3F">
            <w:pPr>
              <w:ind w:rightChars="10" w:right="16" w:firstLineChars="103" w:firstLine="206"/>
              <w:jc w:val="distribute"/>
              <w:rPr>
                <w:sz w:val="20"/>
              </w:rPr>
            </w:pPr>
            <w:r w:rsidRPr="005464F2">
              <w:rPr>
                <w:rFonts w:hint="eastAsia"/>
                <w:noProof/>
                <w:sz w:val="20"/>
              </w:rPr>
              <w:t>桃園市住宅基金</w:t>
            </w:r>
          </w:p>
        </w:tc>
        <w:tc>
          <w:tcPr>
            <w:tcW w:w="3207" w:type="dxa"/>
            <w:tcBorders>
              <w:top w:val="nil"/>
              <w:bottom w:val="nil"/>
            </w:tcBorders>
            <w:vAlign w:val="center"/>
          </w:tcPr>
          <w:p w14:paraId="400C4CA7" w14:textId="77777777" w:rsidR="000C322C" w:rsidRPr="005464F2" w:rsidRDefault="000C322C" w:rsidP="00104D3F">
            <w:pPr>
              <w:ind w:leftChars="200" w:left="320" w:rightChars="200" w:right="320"/>
              <w:jc w:val="distribute"/>
              <w:rPr>
                <w:b/>
                <w:spacing w:val="-20"/>
                <w:w w:val="90"/>
                <w:sz w:val="20"/>
              </w:rPr>
            </w:pPr>
            <w:r w:rsidRPr="005464F2">
              <w:rPr>
                <w:rFonts w:hint="eastAsia"/>
                <w:b/>
                <w:noProof/>
                <w:sz w:val="20"/>
              </w:rPr>
              <w:t>小計</w:t>
            </w:r>
          </w:p>
        </w:tc>
        <w:tc>
          <w:tcPr>
            <w:tcW w:w="1991" w:type="dxa"/>
            <w:tcBorders>
              <w:top w:val="nil"/>
              <w:bottom w:val="nil"/>
            </w:tcBorders>
            <w:vAlign w:val="center"/>
          </w:tcPr>
          <w:p w14:paraId="32E57338" w14:textId="77777777" w:rsidR="000C322C" w:rsidRPr="005464F2" w:rsidRDefault="000C322C" w:rsidP="00BA1284">
            <w:pPr>
              <w:rPr>
                <w:rFonts w:ascii="細明體" w:eastAsia="細明體" w:hAnsi="細明體"/>
                <w:b/>
                <w:bCs/>
                <w:sz w:val="18"/>
                <w:szCs w:val="18"/>
              </w:rPr>
            </w:pPr>
            <w:r w:rsidRPr="005464F2">
              <w:rPr>
                <w:rFonts w:ascii="細明體" w:eastAsia="細明體" w:hAnsi="細明體" w:hint="eastAsia"/>
                <w:b/>
                <w:bCs/>
                <w:noProof/>
                <w:sz w:val="18"/>
                <w:szCs w:val="18"/>
              </w:rPr>
              <w:t>－</w:t>
            </w:r>
          </w:p>
        </w:tc>
        <w:tc>
          <w:tcPr>
            <w:tcW w:w="1991" w:type="dxa"/>
            <w:tcBorders>
              <w:top w:val="nil"/>
              <w:bottom w:val="nil"/>
            </w:tcBorders>
            <w:vAlign w:val="center"/>
          </w:tcPr>
          <w:p w14:paraId="2781E8F0" w14:textId="77777777" w:rsidR="000C322C" w:rsidRPr="005464F2" w:rsidRDefault="000C322C" w:rsidP="00BA1284">
            <w:pPr>
              <w:rPr>
                <w:rFonts w:ascii="細明體" w:eastAsia="細明體" w:hAnsi="細明體"/>
                <w:b/>
                <w:sz w:val="18"/>
                <w:szCs w:val="18"/>
              </w:rPr>
            </w:pPr>
            <w:r w:rsidRPr="005464F2">
              <w:rPr>
                <w:rFonts w:ascii="細明體" w:eastAsia="細明體" w:hAnsi="細明體"/>
                <w:b/>
                <w:sz w:val="18"/>
                <w:szCs w:val="18"/>
              </w:rPr>
              <w:t>1,459,237</w:t>
            </w:r>
          </w:p>
        </w:tc>
      </w:tr>
      <w:tr w:rsidR="000C322C" w:rsidRPr="005464F2" w14:paraId="0F97BF9C" w14:textId="77777777" w:rsidTr="00B0311E">
        <w:trPr>
          <w:trHeight w:val="680"/>
        </w:trPr>
        <w:tc>
          <w:tcPr>
            <w:tcW w:w="3030" w:type="dxa"/>
            <w:tcBorders>
              <w:top w:val="nil"/>
              <w:left w:val="nil"/>
              <w:bottom w:val="nil"/>
            </w:tcBorders>
            <w:vAlign w:val="center"/>
          </w:tcPr>
          <w:p w14:paraId="3C1D60FF" w14:textId="77777777" w:rsidR="000C322C" w:rsidRPr="005464F2" w:rsidRDefault="000C322C" w:rsidP="00104D3F">
            <w:pPr>
              <w:ind w:rightChars="10" w:right="16"/>
              <w:jc w:val="distribute"/>
              <w:rPr>
                <w:sz w:val="20"/>
              </w:rPr>
            </w:pPr>
          </w:p>
        </w:tc>
        <w:tc>
          <w:tcPr>
            <w:tcW w:w="3207" w:type="dxa"/>
            <w:tcBorders>
              <w:top w:val="nil"/>
              <w:bottom w:val="nil"/>
            </w:tcBorders>
            <w:vAlign w:val="center"/>
          </w:tcPr>
          <w:p w14:paraId="4E1EF113" w14:textId="77777777" w:rsidR="000C322C" w:rsidRPr="005464F2" w:rsidRDefault="000C322C" w:rsidP="0065031F">
            <w:pPr>
              <w:ind w:firstLineChars="101" w:firstLine="194"/>
              <w:jc w:val="left"/>
              <w:rPr>
                <w:spacing w:val="-4"/>
                <w:sz w:val="20"/>
              </w:rPr>
            </w:pPr>
            <w:r w:rsidRPr="005464F2">
              <w:rPr>
                <w:rFonts w:hint="eastAsia"/>
                <w:noProof/>
                <w:spacing w:val="-4"/>
                <w:sz w:val="20"/>
              </w:rPr>
              <w:t>減列其他業務外收入</w:t>
            </w:r>
          </w:p>
        </w:tc>
        <w:tc>
          <w:tcPr>
            <w:tcW w:w="1991" w:type="dxa"/>
            <w:tcBorders>
              <w:top w:val="nil"/>
              <w:bottom w:val="nil"/>
            </w:tcBorders>
            <w:vAlign w:val="center"/>
          </w:tcPr>
          <w:p w14:paraId="141348F6" w14:textId="77777777" w:rsidR="000C322C" w:rsidRPr="005464F2" w:rsidRDefault="000C322C" w:rsidP="00BA1284">
            <w:pPr>
              <w:rPr>
                <w:rFonts w:ascii="細明體" w:eastAsia="細明體" w:hAnsi="細明體"/>
                <w:noProof/>
                <w:sz w:val="18"/>
                <w:szCs w:val="18"/>
              </w:rPr>
            </w:pPr>
            <w:r w:rsidRPr="005464F2">
              <w:rPr>
                <w:rFonts w:ascii="細明體" w:eastAsia="細明體" w:hAnsi="細明體" w:hint="eastAsia"/>
                <w:noProof/>
                <w:sz w:val="18"/>
                <w:szCs w:val="18"/>
              </w:rPr>
              <w:t>－</w:t>
            </w:r>
          </w:p>
        </w:tc>
        <w:tc>
          <w:tcPr>
            <w:tcW w:w="1991" w:type="dxa"/>
            <w:tcBorders>
              <w:top w:val="nil"/>
              <w:bottom w:val="nil"/>
            </w:tcBorders>
            <w:vAlign w:val="center"/>
          </w:tcPr>
          <w:p w14:paraId="42E2BDCA" w14:textId="77777777" w:rsidR="000C322C" w:rsidRPr="005464F2" w:rsidRDefault="000C322C" w:rsidP="00BA1284">
            <w:pPr>
              <w:rPr>
                <w:rFonts w:ascii="細明體" w:eastAsia="細明體" w:hAnsi="細明體"/>
                <w:noProof/>
                <w:sz w:val="18"/>
                <w:szCs w:val="18"/>
              </w:rPr>
            </w:pPr>
            <w:r w:rsidRPr="005464F2">
              <w:rPr>
                <w:rFonts w:ascii="細明體" w:eastAsia="細明體" w:hAnsi="細明體"/>
                <w:sz w:val="18"/>
                <w:szCs w:val="18"/>
              </w:rPr>
              <w:t>1,459,237</w:t>
            </w:r>
          </w:p>
        </w:tc>
      </w:tr>
      <w:tr w:rsidR="000C322C" w:rsidRPr="005464F2" w14:paraId="4DB81F88" w14:textId="77777777" w:rsidTr="00B0311E">
        <w:trPr>
          <w:trHeight w:val="680"/>
        </w:trPr>
        <w:tc>
          <w:tcPr>
            <w:tcW w:w="3030" w:type="dxa"/>
            <w:tcBorders>
              <w:top w:val="nil"/>
              <w:left w:val="nil"/>
              <w:bottom w:val="nil"/>
            </w:tcBorders>
            <w:vAlign w:val="center"/>
          </w:tcPr>
          <w:p w14:paraId="4B9E7340" w14:textId="77777777" w:rsidR="000C322C" w:rsidRPr="005464F2" w:rsidRDefault="000C322C" w:rsidP="00104D3F">
            <w:pPr>
              <w:ind w:rightChars="10" w:right="16"/>
              <w:jc w:val="distribute"/>
              <w:rPr>
                <w:sz w:val="20"/>
              </w:rPr>
            </w:pPr>
          </w:p>
        </w:tc>
        <w:tc>
          <w:tcPr>
            <w:tcW w:w="3207" w:type="dxa"/>
            <w:tcBorders>
              <w:top w:val="nil"/>
              <w:bottom w:val="nil"/>
            </w:tcBorders>
            <w:vAlign w:val="center"/>
          </w:tcPr>
          <w:p w14:paraId="18B84534" w14:textId="77777777" w:rsidR="000C322C" w:rsidRPr="005464F2" w:rsidRDefault="000C322C" w:rsidP="0065031F">
            <w:pPr>
              <w:ind w:firstLineChars="101" w:firstLine="202"/>
              <w:jc w:val="left"/>
              <w:rPr>
                <w:noProof/>
                <w:sz w:val="20"/>
              </w:rPr>
            </w:pPr>
            <w:r w:rsidRPr="005464F2">
              <w:rPr>
                <w:rFonts w:hint="eastAsia"/>
                <w:noProof/>
                <w:sz w:val="20"/>
              </w:rPr>
              <w:t>減列管理及總務費用</w:t>
            </w:r>
          </w:p>
        </w:tc>
        <w:tc>
          <w:tcPr>
            <w:tcW w:w="1991" w:type="dxa"/>
            <w:tcBorders>
              <w:top w:val="nil"/>
              <w:bottom w:val="nil"/>
            </w:tcBorders>
            <w:vAlign w:val="center"/>
          </w:tcPr>
          <w:p w14:paraId="7043A565" w14:textId="77777777" w:rsidR="000C322C" w:rsidRPr="005464F2" w:rsidRDefault="000C322C" w:rsidP="00BA1284">
            <w:pPr>
              <w:rPr>
                <w:rFonts w:ascii="細明體" w:eastAsia="細明體" w:hAnsi="細明體"/>
                <w:noProof/>
                <w:sz w:val="18"/>
                <w:szCs w:val="18"/>
              </w:rPr>
            </w:pPr>
            <w:r w:rsidRPr="005464F2">
              <w:rPr>
                <w:rFonts w:ascii="細明體" w:eastAsia="細明體" w:hAnsi="細明體" w:hint="eastAsia"/>
                <w:noProof/>
                <w:sz w:val="18"/>
                <w:szCs w:val="18"/>
              </w:rPr>
              <w:t>－</w:t>
            </w:r>
          </w:p>
        </w:tc>
        <w:tc>
          <w:tcPr>
            <w:tcW w:w="1991" w:type="dxa"/>
            <w:tcBorders>
              <w:top w:val="nil"/>
              <w:bottom w:val="nil"/>
            </w:tcBorders>
            <w:vAlign w:val="center"/>
          </w:tcPr>
          <w:p w14:paraId="6E2CF4CC" w14:textId="77777777" w:rsidR="000C322C" w:rsidRPr="005464F2" w:rsidRDefault="000C322C" w:rsidP="00BA1284">
            <w:pPr>
              <w:rPr>
                <w:rFonts w:ascii="細明體" w:eastAsia="細明體" w:hAnsi="細明體"/>
                <w:sz w:val="18"/>
                <w:szCs w:val="18"/>
              </w:rPr>
            </w:pPr>
            <w:r w:rsidRPr="005464F2">
              <w:rPr>
                <w:rFonts w:ascii="細明體" w:eastAsia="細明體" w:hAnsi="細明體" w:hint="eastAsia"/>
                <w:noProof/>
                <w:sz w:val="18"/>
                <w:szCs w:val="18"/>
              </w:rPr>
              <w:t>－</w:t>
            </w:r>
          </w:p>
        </w:tc>
      </w:tr>
      <w:tr w:rsidR="000C322C" w:rsidRPr="005464F2" w14:paraId="605D40BF" w14:textId="77777777" w:rsidTr="00B0311E">
        <w:trPr>
          <w:trHeight w:val="680"/>
        </w:trPr>
        <w:tc>
          <w:tcPr>
            <w:tcW w:w="3030" w:type="dxa"/>
            <w:tcBorders>
              <w:top w:val="nil"/>
              <w:left w:val="nil"/>
              <w:bottom w:val="nil"/>
            </w:tcBorders>
            <w:vAlign w:val="center"/>
          </w:tcPr>
          <w:p w14:paraId="2B9E9420" w14:textId="77777777" w:rsidR="000C322C" w:rsidRPr="005464F2" w:rsidRDefault="000C322C" w:rsidP="0065031F">
            <w:pPr>
              <w:ind w:rightChars="10" w:right="16" w:firstLineChars="44" w:firstLine="88"/>
              <w:jc w:val="distribute"/>
              <w:rPr>
                <w:b/>
                <w:bCs/>
                <w:noProof/>
                <w:sz w:val="20"/>
              </w:rPr>
            </w:pPr>
            <w:r w:rsidRPr="005464F2">
              <w:rPr>
                <w:rFonts w:hint="eastAsia"/>
                <w:b/>
                <w:sz w:val="20"/>
              </w:rPr>
              <w:t>特別收入基金</w:t>
            </w:r>
          </w:p>
        </w:tc>
        <w:tc>
          <w:tcPr>
            <w:tcW w:w="3207" w:type="dxa"/>
            <w:tcBorders>
              <w:top w:val="nil"/>
              <w:bottom w:val="nil"/>
            </w:tcBorders>
            <w:vAlign w:val="center"/>
          </w:tcPr>
          <w:p w14:paraId="7DA562CB" w14:textId="77777777" w:rsidR="000C322C" w:rsidRPr="005464F2" w:rsidRDefault="000C322C" w:rsidP="00104D3F">
            <w:pPr>
              <w:ind w:leftChars="100" w:left="160" w:rightChars="100" w:right="160"/>
              <w:jc w:val="distribute"/>
              <w:rPr>
                <w:b/>
                <w:noProof/>
                <w:sz w:val="20"/>
              </w:rPr>
            </w:pPr>
            <w:r w:rsidRPr="005464F2">
              <w:rPr>
                <w:rFonts w:hint="eastAsia"/>
                <w:b/>
                <w:noProof/>
                <w:sz w:val="20"/>
              </w:rPr>
              <w:t>合計</w:t>
            </w:r>
          </w:p>
        </w:tc>
        <w:tc>
          <w:tcPr>
            <w:tcW w:w="1991" w:type="dxa"/>
            <w:tcBorders>
              <w:top w:val="nil"/>
              <w:bottom w:val="nil"/>
            </w:tcBorders>
            <w:vAlign w:val="center"/>
          </w:tcPr>
          <w:p w14:paraId="4CCBF769" w14:textId="77777777" w:rsidR="000C322C" w:rsidRPr="005464F2" w:rsidRDefault="000C322C" w:rsidP="00BA1284">
            <w:pPr>
              <w:rPr>
                <w:rFonts w:ascii="細明體" w:eastAsia="細明體" w:hAnsi="細明體"/>
                <w:b/>
                <w:noProof/>
                <w:sz w:val="18"/>
                <w:szCs w:val="18"/>
              </w:rPr>
            </w:pPr>
            <w:r w:rsidRPr="005464F2">
              <w:rPr>
                <w:rFonts w:ascii="細明體" w:eastAsia="細明體" w:hAnsi="細明體"/>
                <w:b/>
                <w:noProof/>
                <w:sz w:val="18"/>
                <w:szCs w:val="18"/>
              </w:rPr>
              <w:t>7,740,192</w:t>
            </w:r>
          </w:p>
        </w:tc>
        <w:tc>
          <w:tcPr>
            <w:tcW w:w="1991" w:type="dxa"/>
            <w:tcBorders>
              <w:top w:val="nil"/>
              <w:bottom w:val="nil"/>
            </w:tcBorders>
            <w:vAlign w:val="center"/>
          </w:tcPr>
          <w:p w14:paraId="47DF661D" w14:textId="77777777" w:rsidR="000C322C" w:rsidRPr="005464F2" w:rsidRDefault="000C322C" w:rsidP="00BA1284">
            <w:pPr>
              <w:rPr>
                <w:rFonts w:ascii="細明體" w:eastAsia="細明體" w:hAnsi="細明體"/>
                <w:b/>
                <w:noProof/>
                <w:sz w:val="18"/>
                <w:szCs w:val="18"/>
              </w:rPr>
            </w:pPr>
            <w:r w:rsidRPr="005464F2">
              <w:rPr>
                <w:rFonts w:ascii="細明體" w:eastAsia="細明體" w:hAnsi="細明體"/>
                <w:b/>
                <w:sz w:val="18"/>
                <w:szCs w:val="18"/>
              </w:rPr>
              <w:t>－</w:t>
            </w:r>
          </w:p>
        </w:tc>
      </w:tr>
      <w:tr w:rsidR="000C322C" w:rsidRPr="005464F2" w14:paraId="76C33031" w14:textId="77777777" w:rsidTr="00B0311E">
        <w:trPr>
          <w:trHeight w:val="680"/>
        </w:trPr>
        <w:tc>
          <w:tcPr>
            <w:tcW w:w="3030" w:type="dxa"/>
            <w:tcBorders>
              <w:top w:val="nil"/>
              <w:left w:val="nil"/>
              <w:bottom w:val="nil"/>
            </w:tcBorders>
            <w:vAlign w:val="center"/>
          </w:tcPr>
          <w:p w14:paraId="37947710" w14:textId="77777777" w:rsidR="0065031F" w:rsidRDefault="000C322C" w:rsidP="0065031F">
            <w:pPr>
              <w:ind w:rightChars="10" w:right="16" w:firstLineChars="103" w:firstLine="206"/>
              <w:jc w:val="distribute"/>
              <w:rPr>
                <w:noProof/>
                <w:sz w:val="20"/>
              </w:rPr>
            </w:pPr>
            <w:r w:rsidRPr="005464F2">
              <w:rPr>
                <w:rFonts w:hint="eastAsia"/>
                <w:noProof/>
                <w:sz w:val="20"/>
              </w:rPr>
              <w:t>桃園國際機場航空噪音防制費</w:t>
            </w:r>
          </w:p>
          <w:p w14:paraId="7489D3E6" w14:textId="07B7F73C" w:rsidR="000C322C" w:rsidRPr="005464F2" w:rsidRDefault="000C322C" w:rsidP="0065031F">
            <w:pPr>
              <w:ind w:rightChars="10" w:right="16" w:firstLineChars="103" w:firstLine="206"/>
              <w:jc w:val="distribute"/>
              <w:rPr>
                <w:sz w:val="20"/>
              </w:rPr>
            </w:pPr>
            <w:r w:rsidRPr="005464F2">
              <w:rPr>
                <w:rFonts w:hint="eastAsia"/>
                <w:noProof/>
                <w:sz w:val="20"/>
              </w:rPr>
              <w:t>及回饋金基金</w:t>
            </w:r>
          </w:p>
        </w:tc>
        <w:tc>
          <w:tcPr>
            <w:tcW w:w="3207" w:type="dxa"/>
            <w:tcBorders>
              <w:top w:val="nil"/>
              <w:bottom w:val="nil"/>
            </w:tcBorders>
            <w:vAlign w:val="center"/>
          </w:tcPr>
          <w:p w14:paraId="669309B3" w14:textId="77777777" w:rsidR="000C322C" w:rsidRPr="005464F2" w:rsidRDefault="000C322C" w:rsidP="00104D3F">
            <w:pPr>
              <w:ind w:leftChars="200" w:left="320" w:rightChars="200" w:right="320"/>
              <w:jc w:val="distribute"/>
              <w:rPr>
                <w:b/>
                <w:spacing w:val="-20"/>
                <w:w w:val="90"/>
                <w:sz w:val="20"/>
              </w:rPr>
            </w:pPr>
            <w:r w:rsidRPr="005464F2">
              <w:rPr>
                <w:rFonts w:hint="eastAsia"/>
                <w:b/>
                <w:noProof/>
                <w:sz w:val="20"/>
              </w:rPr>
              <w:t>小計</w:t>
            </w:r>
          </w:p>
        </w:tc>
        <w:tc>
          <w:tcPr>
            <w:tcW w:w="1991" w:type="dxa"/>
            <w:tcBorders>
              <w:top w:val="nil"/>
              <w:bottom w:val="nil"/>
            </w:tcBorders>
            <w:vAlign w:val="center"/>
          </w:tcPr>
          <w:p w14:paraId="31E80EA4" w14:textId="77777777" w:rsidR="000C322C" w:rsidRPr="005464F2" w:rsidRDefault="000C322C" w:rsidP="00BA1284">
            <w:pPr>
              <w:rPr>
                <w:rFonts w:ascii="細明體" w:eastAsia="細明體" w:hAnsi="細明體"/>
                <w:b/>
                <w:noProof/>
                <w:sz w:val="18"/>
                <w:szCs w:val="18"/>
              </w:rPr>
            </w:pPr>
            <w:r w:rsidRPr="005464F2">
              <w:rPr>
                <w:rFonts w:ascii="細明體" w:eastAsia="細明體" w:hAnsi="細明體"/>
                <w:b/>
                <w:noProof/>
                <w:sz w:val="18"/>
                <w:szCs w:val="18"/>
              </w:rPr>
              <w:t>－</w:t>
            </w:r>
          </w:p>
        </w:tc>
        <w:tc>
          <w:tcPr>
            <w:tcW w:w="1991" w:type="dxa"/>
            <w:tcBorders>
              <w:top w:val="nil"/>
              <w:bottom w:val="nil"/>
            </w:tcBorders>
            <w:vAlign w:val="center"/>
          </w:tcPr>
          <w:p w14:paraId="2E8671A9" w14:textId="77777777" w:rsidR="000C322C" w:rsidRPr="005464F2" w:rsidRDefault="000C322C" w:rsidP="00BA1284">
            <w:pPr>
              <w:rPr>
                <w:rFonts w:ascii="細明體" w:eastAsia="細明體" w:hAnsi="細明體"/>
                <w:b/>
                <w:noProof/>
                <w:sz w:val="18"/>
                <w:szCs w:val="18"/>
              </w:rPr>
            </w:pPr>
            <w:r w:rsidRPr="005464F2">
              <w:rPr>
                <w:rFonts w:ascii="細明體" w:eastAsia="細明體" w:hAnsi="細明體"/>
                <w:b/>
                <w:sz w:val="18"/>
                <w:szCs w:val="18"/>
              </w:rPr>
              <w:t>－</w:t>
            </w:r>
          </w:p>
        </w:tc>
      </w:tr>
      <w:tr w:rsidR="000C322C" w:rsidRPr="005464F2" w14:paraId="1A1DE917" w14:textId="77777777" w:rsidTr="00B0311E">
        <w:trPr>
          <w:trHeight w:val="680"/>
        </w:trPr>
        <w:tc>
          <w:tcPr>
            <w:tcW w:w="3030" w:type="dxa"/>
            <w:tcBorders>
              <w:top w:val="nil"/>
              <w:left w:val="nil"/>
              <w:bottom w:val="nil"/>
            </w:tcBorders>
            <w:vAlign w:val="center"/>
          </w:tcPr>
          <w:p w14:paraId="391CB2CD" w14:textId="77777777" w:rsidR="000C322C" w:rsidRPr="005464F2" w:rsidRDefault="000C322C" w:rsidP="00104D3F">
            <w:pPr>
              <w:ind w:rightChars="10" w:right="16"/>
              <w:jc w:val="distribute"/>
              <w:rPr>
                <w:sz w:val="20"/>
              </w:rPr>
            </w:pPr>
          </w:p>
        </w:tc>
        <w:tc>
          <w:tcPr>
            <w:tcW w:w="3207" w:type="dxa"/>
            <w:tcBorders>
              <w:top w:val="nil"/>
              <w:bottom w:val="nil"/>
            </w:tcBorders>
            <w:vAlign w:val="center"/>
          </w:tcPr>
          <w:p w14:paraId="1D0424A3" w14:textId="77777777" w:rsidR="000C322C" w:rsidRPr="005464F2" w:rsidRDefault="000C322C" w:rsidP="0065031F">
            <w:pPr>
              <w:ind w:firstLineChars="101" w:firstLine="202"/>
              <w:jc w:val="left"/>
              <w:rPr>
                <w:sz w:val="20"/>
              </w:rPr>
            </w:pPr>
            <w:r w:rsidRPr="005464F2">
              <w:rPr>
                <w:rFonts w:hint="eastAsia"/>
                <w:noProof/>
                <w:sz w:val="20"/>
              </w:rPr>
              <w:t>減列航空噪音防制計畫</w:t>
            </w:r>
          </w:p>
        </w:tc>
        <w:tc>
          <w:tcPr>
            <w:tcW w:w="1991" w:type="dxa"/>
            <w:tcBorders>
              <w:top w:val="nil"/>
              <w:bottom w:val="nil"/>
            </w:tcBorders>
            <w:vAlign w:val="center"/>
          </w:tcPr>
          <w:p w14:paraId="42FE439A" w14:textId="77777777" w:rsidR="000C322C" w:rsidRPr="005464F2" w:rsidRDefault="000C322C"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1991" w:type="dxa"/>
            <w:tcBorders>
              <w:top w:val="nil"/>
              <w:bottom w:val="nil"/>
            </w:tcBorders>
            <w:vAlign w:val="center"/>
          </w:tcPr>
          <w:p w14:paraId="2F74423D" w14:textId="77777777" w:rsidR="000C322C" w:rsidRPr="005464F2" w:rsidRDefault="000C322C" w:rsidP="00BA1284">
            <w:pPr>
              <w:rPr>
                <w:rFonts w:ascii="細明體" w:eastAsia="細明體" w:hAnsi="細明體"/>
                <w:bCs/>
                <w:noProof/>
                <w:sz w:val="18"/>
                <w:szCs w:val="18"/>
              </w:rPr>
            </w:pPr>
            <w:r w:rsidRPr="005464F2">
              <w:rPr>
                <w:rFonts w:ascii="細明體" w:eastAsia="細明體" w:hAnsi="細明體"/>
                <w:bCs/>
                <w:sz w:val="18"/>
                <w:szCs w:val="18"/>
              </w:rPr>
              <w:t>－</w:t>
            </w:r>
          </w:p>
        </w:tc>
      </w:tr>
      <w:tr w:rsidR="000C322C" w:rsidRPr="005464F2" w14:paraId="55BC8A9F" w14:textId="77777777" w:rsidTr="00B0311E">
        <w:trPr>
          <w:trHeight w:val="680"/>
        </w:trPr>
        <w:tc>
          <w:tcPr>
            <w:tcW w:w="3030" w:type="dxa"/>
            <w:tcBorders>
              <w:top w:val="nil"/>
              <w:left w:val="nil"/>
              <w:bottom w:val="nil"/>
            </w:tcBorders>
            <w:vAlign w:val="center"/>
          </w:tcPr>
          <w:p w14:paraId="0883E369" w14:textId="77777777" w:rsidR="000C322C" w:rsidRPr="005464F2" w:rsidRDefault="000C322C" w:rsidP="0065031F">
            <w:pPr>
              <w:ind w:rightChars="10" w:right="16" w:firstLineChars="103" w:firstLine="206"/>
              <w:jc w:val="distribute"/>
              <w:rPr>
                <w:b/>
                <w:sz w:val="20"/>
              </w:rPr>
            </w:pPr>
            <w:r w:rsidRPr="005464F2">
              <w:rPr>
                <w:rFonts w:hint="eastAsia"/>
                <w:noProof/>
                <w:sz w:val="20"/>
              </w:rPr>
              <w:t>桃園市環境保護基金</w:t>
            </w:r>
          </w:p>
        </w:tc>
        <w:tc>
          <w:tcPr>
            <w:tcW w:w="3207" w:type="dxa"/>
            <w:tcBorders>
              <w:top w:val="nil"/>
              <w:bottom w:val="nil"/>
            </w:tcBorders>
            <w:vAlign w:val="center"/>
          </w:tcPr>
          <w:p w14:paraId="46B7F4A2" w14:textId="77777777" w:rsidR="000C322C" w:rsidRPr="005464F2" w:rsidRDefault="000C322C" w:rsidP="00104D3F">
            <w:pPr>
              <w:ind w:leftChars="200" w:left="320" w:rightChars="200" w:right="320"/>
              <w:jc w:val="distribute"/>
              <w:rPr>
                <w:sz w:val="20"/>
              </w:rPr>
            </w:pPr>
            <w:r w:rsidRPr="005464F2">
              <w:rPr>
                <w:rFonts w:hint="eastAsia"/>
                <w:b/>
                <w:noProof/>
                <w:sz w:val="20"/>
              </w:rPr>
              <w:t>小計</w:t>
            </w:r>
          </w:p>
        </w:tc>
        <w:tc>
          <w:tcPr>
            <w:tcW w:w="1991" w:type="dxa"/>
            <w:tcBorders>
              <w:top w:val="nil"/>
              <w:bottom w:val="nil"/>
            </w:tcBorders>
            <w:vAlign w:val="center"/>
          </w:tcPr>
          <w:p w14:paraId="1A30BB41" w14:textId="77777777" w:rsidR="000C322C" w:rsidRPr="005464F2" w:rsidRDefault="000C322C" w:rsidP="00BA1284">
            <w:pPr>
              <w:rPr>
                <w:rFonts w:ascii="細明體" w:eastAsia="細明體" w:hAnsi="細明體"/>
                <w:b/>
                <w:noProof/>
                <w:sz w:val="18"/>
                <w:szCs w:val="18"/>
              </w:rPr>
            </w:pPr>
            <w:r w:rsidRPr="005464F2">
              <w:rPr>
                <w:rFonts w:ascii="細明體" w:eastAsia="細明體" w:hAnsi="細明體"/>
                <w:b/>
                <w:noProof/>
                <w:sz w:val="18"/>
                <w:szCs w:val="18"/>
              </w:rPr>
              <w:t>5,656,920</w:t>
            </w:r>
          </w:p>
        </w:tc>
        <w:tc>
          <w:tcPr>
            <w:tcW w:w="1991" w:type="dxa"/>
            <w:tcBorders>
              <w:top w:val="nil"/>
              <w:bottom w:val="nil"/>
            </w:tcBorders>
            <w:vAlign w:val="center"/>
          </w:tcPr>
          <w:p w14:paraId="5A8C5C44" w14:textId="77777777" w:rsidR="000C322C" w:rsidRPr="005464F2" w:rsidRDefault="000C322C" w:rsidP="00BA1284">
            <w:pPr>
              <w:rPr>
                <w:rFonts w:ascii="細明體" w:eastAsia="細明體" w:hAnsi="細明體"/>
                <w:b/>
                <w:noProof/>
                <w:sz w:val="18"/>
                <w:szCs w:val="18"/>
              </w:rPr>
            </w:pPr>
            <w:r w:rsidRPr="005464F2">
              <w:rPr>
                <w:rFonts w:ascii="細明體" w:eastAsia="細明體" w:hAnsi="細明體"/>
                <w:b/>
                <w:noProof/>
                <w:sz w:val="18"/>
                <w:szCs w:val="18"/>
              </w:rPr>
              <w:t>－</w:t>
            </w:r>
          </w:p>
        </w:tc>
      </w:tr>
      <w:tr w:rsidR="000C322C" w:rsidRPr="005464F2" w14:paraId="4C6BD2B0" w14:textId="77777777" w:rsidTr="00B0311E">
        <w:trPr>
          <w:trHeight w:val="680"/>
        </w:trPr>
        <w:tc>
          <w:tcPr>
            <w:tcW w:w="3030" w:type="dxa"/>
            <w:tcBorders>
              <w:top w:val="nil"/>
              <w:left w:val="nil"/>
              <w:bottom w:val="nil"/>
            </w:tcBorders>
            <w:vAlign w:val="center"/>
          </w:tcPr>
          <w:p w14:paraId="3D1EE182" w14:textId="77777777" w:rsidR="000C322C" w:rsidRPr="005464F2" w:rsidRDefault="000C322C" w:rsidP="00104D3F">
            <w:pPr>
              <w:ind w:rightChars="10" w:right="16"/>
              <w:jc w:val="distribute"/>
              <w:rPr>
                <w:sz w:val="20"/>
              </w:rPr>
            </w:pPr>
          </w:p>
        </w:tc>
        <w:tc>
          <w:tcPr>
            <w:tcW w:w="3207" w:type="dxa"/>
            <w:tcBorders>
              <w:top w:val="nil"/>
              <w:bottom w:val="nil"/>
            </w:tcBorders>
            <w:vAlign w:val="center"/>
          </w:tcPr>
          <w:p w14:paraId="64BE19B5" w14:textId="77777777" w:rsidR="000C322C" w:rsidRPr="005464F2" w:rsidRDefault="000C322C" w:rsidP="0065031F">
            <w:pPr>
              <w:ind w:firstLineChars="101" w:firstLine="202"/>
              <w:jc w:val="left"/>
              <w:rPr>
                <w:b/>
                <w:spacing w:val="-20"/>
                <w:w w:val="90"/>
                <w:sz w:val="20"/>
              </w:rPr>
            </w:pPr>
            <w:r w:rsidRPr="005464F2">
              <w:rPr>
                <w:rFonts w:hint="eastAsia"/>
                <w:noProof/>
                <w:sz w:val="20"/>
              </w:rPr>
              <w:t>增列徵收及依法分配收入</w:t>
            </w:r>
          </w:p>
        </w:tc>
        <w:tc>
          <w:tcPr>
            <w:tcW w:w="1991" w:type="dxa"/>
            <w:tcBorders>
              <w:top w:val="nil"/>
              <w:bottom w:val="nil"/>
            </w:tcBorders>
            <w:vAlign w:val="center"/>
          </w:tcPr>
          <w:p w14:paraId="6BED1AA7" w14:textId="77777777" w:rsidR="000C322C" w:rsidRPr="005464F2" w:rsidRDefault="000C322C" w:rsidP="00BA1284">
            <w:pPr>
              <w:rPr>
                <w:rFonts w:ascii="細明體" w:eastAsia="細明體" w:hAnsi="細明體"/>
                <w:noProof/>
                <w:sz w:val="18"/>
                <w:szCs w:val="18"/>
              </w:rPr>
            </w:pPr>
            <w:r w:rsidRPr="005464F2">
              <w:rPr>
                <w:rFonts w:ascii="細明體" w:eastAsia="細明體" w:hAnsi="細明體"/>
                <w:noProof/>
                <w:sz w:val="18"/>
                <w:szCs w:val="18"/>
              </w:rPr>
              <w:t>1,905,675</w:t>
            </w:r>
          </w:p>
        </w:tc>
        <w:tc>
          <w:tcPr>
            <w:tcW w:w="1991" w:type="dxa"/>
            <w:tcBorders>
              <w:top w:val="nil"/>
              <w:bottom w:val="nil"/>
            </w:tcBorders>
            <w:vAlign w:val="center"/>
          </w:tcPr>
          <w:p w14:paraId="02247A13" w14:textId="77777777" w:rsidR="000C322C" w:rsidRPr="005464F2" w:rsidRDefault="000C322C" w:rsidP="00BA1284">
            <w:pPr>
              <w:rPr>
                <w:rFonts w:ascii="細明體" w:eastAsia="細明體" w:hAnsi="細明體"/>
                <w:noProof/>
                <w:sz w:val="18"/>
                <w:szCs w:val="18"/>
              </w:rPr>
            </w:pPr>
            <w:r w:rsidRPr="005464F2">
              <w:rPr>
                <w:rFonts w:ascii="細明體" w:eastAsia="細明體" w:hAnsi="細明體"/>
                <w:noProof/>
                <w:sz w:val="18"/>
                <w:szCs w:val="18"/>
              </w:rPr>
              <w:t>－</w:t>
            </w:r>
          </w:p>
        </w:tc>
      </w:tr>
      <w:tr w:rsidR="000C322C" w:rsidRPr="005464F2" w14:paraId="71A979CC" w14:textId="77777777" w:rsidTr="00B0311E">
        <w:trPr>
          <w:trHeight w:val="680"/>
        </w:trPr>
        <w:tc>
          <w:tcPr>
            <w:tcW w:w="3030" w:type="dxa"/>
            <w:tcBorders>
              <w:top w:val="nil"/>
              <w:left w:val="nil"/>
              <w:bottom w:val="nil"/>
            </w:tcBorders>
            <w:vAlign w:val="center"/>
          </w:tcPr>
          <w:p w14:paraId="5F7E9516" w14:textId="77777777" w:rsidR="000C322C" w:rsidRPr="005464F2" w:rsidRDefault="000C322C" w:rsidP="00104D3F">
            <w:pPr>
              <w:jc w:val="distribute"/>
              <w:rPr>
                <w:b/>
                <w:sz w:val="20"/>
              </w:rPr>
            </w:pPr>
          </w:p>
        </w:tc>
        <w:tc>
          <w:tcPr>
            <w:tcW w:w="3207" w:type="dxa"/>
            <w:tcBorders>
              <w:top w:val="nil"/>
              <w:bottom w:val="nil"/>
            </w:tcBorders>
            <w:vAlign w:val="center"/>
          </w:tcPr>
          <w:p w14:paraId="162A5419" w14:textId="77777777" w:rsidR="000C322C" w:rsidRPr="005464F2" w:rsidRDefault="000C322C" w:rsidP="0065031F">
            <w:pPr>
              <w:ind w:firstLineChars="101" w:firstLine="202"/>
              <w:jc w:val="left"/>
              <w:rPr>
                <w:sz w:val="20"/>
              </w:rPr>
            </w:pPr>
            <w:r w:rsidRPr="005464F2">
              <w:rPr>
                <w:rFonts w:hint="eastAsia"/>
                <w:noProof/>
                <w:sz w:val="20"/>
              </w:rPr>
              <w:t>增列其他收入</w:t>
            </w:r>
          </w:p>
        </w:tc>
        <w:tc>
          <w:tcPr>
            <w:tcW w:w="1991" w:type="dxa"/>
            <w:tcBorders>
              <w:top w:val="nil"/>
              <w:bottom w:val="nil"/>
            </w:tcBorders>
            <w:vAlign w:val="center"/>
          </w:tcPr>
          <w:p w14:paraId="70E8F428" w14:textId="77777777" w:rsidR="000C322C" w:rsidRPr="005464F2" w:rsidRDefault="000C322C" w:rsidP="00BA1284">
            <w:pPr>
              <w:rPr>
                <w:rFonts w:ascii="細明體" w:eastAsia="細明體" w:hAnsi="細明體"/>
                <w:noProof/>
                <w:sz w:val="18"/>
                <w:szCs w:val="18"/>
              </w:rPr>
            </w:pPr>
            <w:r w:rsidRPr="005464F2">
              <w:rPr>
                <w:rFonts w:ascii="細明體" w:eastAsia="細明體" w:hAnsi="細明體"/>
                <w:noProof/>
                <w:sz w:val="18"/>
                <w:szCs w:val="18"/>
              </w:rPr>
              <w:t>3,751,245</w:t>
            </w:r>
          </w:p>
        </w:tc>
        <w:tc>
          <w:tcPr>
            <w:tcW w:w="1991" w:type="dxa"/>
            <w:tcBorders>
              <w:top w:val="nil"/>
              <w:bottom w:val="nil"/>
            </w:tcBorders>
            <w:vAlign w:val="center"/>
          </w:tcPr>
          <w:p w14:paraId="33EBA1C3" w14:textId="77777777" w:rsidR="000C322C" w:rsidRPr="005464F2" w:rsidRDefault="000C322C" w:rsidP="00BA1284">
            <w:pPr>
              <w:rPr>
                <w:rFonts w:ascii="細明體" w:eastAsia="細明體" w:hAnsi="細明體"/>
                <w:noProof/>
                <w:sz w:val="18"/>
                <w:szCs w:val="18"/>
              </w:rPr>
            </w:pPr>
            <w:r w:rsidRPr="005464F2">
              <w:rPr>
                <w:rFonts w:ascii="細明體" w:eastAsia="細明體" w:hAnsi="細明體"/>
                <w:noProof/>
                <w:sz w:val="18"/>
                <w:szCs w:val="18"/>
              </w:rPr>
              <w:t>－</w:t>
            </w:r>
          </w:p>
        </w:tc>
      </w:tr>
      <w:tr w:rsidR="000C322C" w:rsidRPr="005464F2" w14:paraId="651210D0" w14:textId="77777777" w:rsidTr="00B0311E">
        <w:trPr>
          <w:trHeight w:val="680"/>
        </w:trPr>
        <w:tc>
          <w:tcPr>
            <w:tcW w:w="3030" w:type="dxa"/>
            <w:tcBorders>
              <w:top w:val="nil"/>
              <w:left w:val="nil"/>
              <w:bottom w:val="nil"/>
            </w:tcBorders>
            <w:vAlign w:val="center"/>
          </w:tcPr>
          <w:p w14:paraId="0DB27DA6" w14:textId="77777777" w:rsidR="000C322C" w:rsidRPr="005464F2" w:rsidRDefault="000C322C" w:rsidP="00104D3F">
            <w:pPr>
              <w:jc w:val="distribute"/>
              <w:rPr>
                <w:b/>
                <w:sz w:val="20"/>
              </w:rPr>
            </w:pPr>
          </w:p>
        </w:tc>
        <w:tc>
          <w:tcPr>
            <w:tcW w:w="3207" w:type="dxa"/>
            <w:tcBorders>
              <w:top w:val="nil"/>
              <w:bottom w:val="nil"/>
            </w:tcBorders>
            <w:vAlign w:val="center"/>
          </w:tcPr>
          <w:p w14:paraId="138B0A92" w14:textId="77777777" w:rsidR="000C322C" w:rsidRPr="005464F2" w:rsidRDefault="000C322C" w:rsidP="0065031F">
            <w:pPr>
              <w:ind w:firstLineChars="101" w:firstLine="202"/>
              <w:jc w:val="left"/>
              <w:rPr>
                <w:sz w:val="20"/>
              </w:rPr>
            </w:pPr>
            <w:r w:rsidRPr="005464F2">
              <w:rPr>
                <w:rFonts w:hint="eastAsia"/>
                <w:sz w:val="20"/>
              </w:rPr>
              <w:t>減列移動污染源管制計畫</w:t>
            </w:r>
          </w:p>
        </w:tc>
        <w:tc>
          <w:tcPr>
            <w:tcW w:w="1991" w:type="dxa"/>
            <w:tcBorders>
              <w:top w:val="nil"/>
              <w:bottom w:val="nil"/>
            </w:tcBorders>
            <w:vAlign w:val="center"/>
          </w:tcPr>
          <w:p w14:paraId="58213E88" w14:textId="77777777" w:rsidR="000C322C" w:rsidRPr="005464F2" w:rsidRDefault="000C322C"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1991" w:type="dxa"/>
            <w:tcBorders>
              <w:top w:val="nil"/>
              <w:bottom w:val="nil"/>
            </w:tcBorders>
            <w:vAlign w:val="center"/>
          </w:tcPr>
          <w:p w14:paraId="0E68C9CA" w14:textId="77777777" w:rsidR="000C322C" w:rsidRPr="005464F2" w:rsidRDefault="000C322C" w:rsidP="00BA1284">
            <w:pPr>
              <w:rPr>
                <w:rFonts w:ascii="細明體" w:eastAsia="細明體" w:hAnsi="細明體"/>
                <w:noProof/>
                <w:sz w:val="18"/>
                <w:szCs w:val="18"/>
              </w:rPr>
            </w:pPr>
            <w:r w:rsidRPr="005464F2">
              <w:rPr>
                <w:rFonts w:ascii="細明體" w:eastAsia="細明體" w:hAnsi="細明體"/>
                <w:noProof/>
                <w:sz w:val="18"/>
                <w:szCs w:val="18"/>
              </w:rPr>
              <w:t>－</w:t>
            </w:r>
          </w:p>
        </w:tc>
      </w:tr>
      <w:tr w:rsidR="000C322C" w:rsidRPr="005464F2" w14:paraId="1BC2E528" w14:textId="77777777" w:rsidTr="00B0311E">
        <w:trPr>
          <w:trHeight w:val="680"/>
        </w:trPr>
        <w:tc>
          <w:tcPr>
            <w:tcW w:w="3030" w:type="dxa"/>
            <w:tcBorders>
              <w:top w:val="nil"/>
              <w:left w:val="nil"/>
              <w:bottom w:val="nil"/>
            </w:tcBorders>
            <w:vAlign w:val="center"/>
          </w:tcPr>
          <w:p w14:paraId="011BF1E1" w14:textId="77777777" w:rsidR="000C322C" w:rsidRPr="005464F2" w:rsidRDefault="000C322C" w:rsidP="00104D3F">
            <w:pPr>
              <w:jc w:val="distribute"/>
              <w:rPr>
                <w:b/>
                <w:sz w:val="20"/>
              </w:rPr>
            </w:pPr>
          </w:p>
        </w:tc>
        <w:tc>
          <w:tcPr>
            <w:tcW w:w="3207" w:type="dxa"/>
            <w:tcBorders>
              <w:top w:val="nil"/>
              <w:bottom w:val="nil"/>
            </w:tcBorders>
            <w:vAlign w:val="center"/>
          </w:tcPr>
          <w:p w14:paraId="281AF0F3" w14:textId="77777777" w:rsidR="000C322C" w:rsidRPr="005464F2" w:rsidRDefault="000C322C" w:rsidP="0065031F">
            <w:pPr>
              <w:ind w:firstLineChars="101" w:firstLine="202"/>
              <w:jc w:val="left"/>
              <w:rPr>
                <w:sz w:val="20"/>
              </w:rPr>
            </w:pPr>
            <w:proofErr w:type="gramStart"/>
            <w:r w:rsidRPr="005464F2">
              <w:rPr>
                <w:rFonts w:hint="eastAsia"/>
                <w:sz w:val="20"/>
              </w:rPr>
              <w:t>減列逸散</w:t>
            </w:r>
            <w:proofErr w:type="gramEnd"/>
            <w:r w:rsidRPr="005464F2">
              <w:rPr>
                <w:rFonts w:hint="eastAsia"/>
                <w:sz w:val="20"/>
              </w:rPr>
              <w:t>性污染源管制計畫</w:t>
            </w:r>
          </w:p>
        </w:tc>
        <w:tc>
          <w:tcPr>
            <w:tcW w:w="1991" w:type="dxa"/>
            <w:tcBorders>
              <w:top w:val="nil"/>
              <w:bottom w:val="nil"/>
            </w:tcBorders>
            <w:vAlign w:val="center"/>
          </w:tcPr>
          <w:p w14:paraId="2C9A5433" w14:textId="77777777" w:rsidR="000C322C" w:rsidRPr="005464F2" w:rsidRDefault="000C322C"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1991" w:type="dxa"/>
            <w:tcBorders>
              <w:top w:val="nil"/>
              <w:bottom w:val="nil"/>
            </w:tcBorders>
            <w:vAlign w:val="center"/>
          </w:tcPr>
          <w:p w14:paraId="379CF72A" w14:textId="77777777" w:rsidR="000C322C" w:rsidRPr="005464F2" w:rsidRDefault="000C322C" w:rsidP="00BA1284">
            <w:pPr>
              <w:rPr>
                <w:rFonts w:ascii="細明體" w:eastAsia="細明體" w:hAnsi="細明體"/>
                <w:noProof/>
                <w:sz w:val="18"/>
                <w:szCs w:val="18"/>
              </w:rPr>
            </w:pPr>
            <w:r w:rsidRPr="005464F2">
              <w:rPr>
                <w:rFonts w:ascii="細明體" w:eastAsia="細明體" w:hAnsi="細明體"/>
                <w:noProof/>
                <w:sz w:val="18"/>
                <w:szCs w:val="18"/>
              </w:rPr>
              <w:t>－</w:t>
            </w:r>
          </w:p>
        </w:tc>
      </w:tr>
      <w:tr w:rsidR="000C322C" w:rsidRPr="005464F2" w14:paraId="719CD804" w14:textId="77777777" w:rsidTr="00B0311E">
        <w:trPr>
          <w:trHeight w:val="680"/>
        </w:trPr>
        <w:tc>
          <w:tcPr>
            <w:tcW w:w="3030" w:type="dxa"/>
            <w:tcBorders>
              <w:top w:val="nil"/>
              <w:left w:val="nil"/>
              <w:bottom w:val="nil"/>
            </w:tcBorders>
            <w:vAlign w:val="center"/>
          </w:tcPr>
          <w:p w14:paraId="1EDDF810" w14:textId="77777777" w:rsidR="000C322C" w:rsidRPr="005464F2" w:rsidRDefault="000C322C" w:rsidP="003942EC">
            <w:pPr>
              <w:ind w:rightChars="20" w:right="32" w:firstLineChars="103" w:firstLine="171"/>
              <w:jc w:val="distribute"/>
              <w:rPr>
                <w:b/>
                <w:spacing w:val="-17"/>
                <w:sz w:val="20"/>
              </w:rPr>
            </w:pPr>
            <w:r w:rsidRPr="005464F2">
              <w:rPr>
                <w:rFonts w:hint="eastAsia"/>
                <w:bCs/>
                <w:spacing w:val="-17"/>
                <w:sz w:val="20"/>
              </w:rPr>
              <w:t>桃園市</w:t>
            </w:r>
            <w:r w:rsidRPr="005464F2">
              <w:rPr>
                <w:rFonts w:hint="eastAsia"/>
                <w:noProof/>
                <w:spacing w:val="-17"/>
                <w:sz w:val="20"/>
              </w:rPr>
              <w:t>公益彩券</w:t>
            </w:r>
            <w:r w:rsidRPr="005464F2">
              <w:rPr>
                <w:rFonts w:hint="eastAsia"/>
                <w:bCs/>
                <w:spacing w:val="-17"/>
                <w:sz w:val="20"/>
              </w:rPr>
              <w:t>盈餘分配基金</w:t>
            </w:r>
          </w:p>
        </w:tc>
        <w:tc>
          <w:tcPr>
            <w:tcW w:w="3207" w:type="dxa"/>
            <w:tcBorders>
              <w:top w:val="nil"/>
              <w:bottom w:val="nil"/>
            </w:tcBorders>
            <w:vAlign w:val="center"/>
          </w:tcPr>
          <w:p w14:paraId="4482510F" w14:textId="77777777" w:rsidR="000C322C" w:rsidRPr="005464F2" w:rsidRDefault="000C322C" w:rsidP="00104D3F">
            <w:pPr>
              <w:ind w:leftChars="200" w:left="320" w:rightChars="200" w:right="320"/>
              <w:jc w:val="distribute"/>
              <w:rPr>
                <w:sz w:val="20"/>
              </w:rPr>
            </w:pPr>
            <w:r w:rsidRPr="005464F2">
              <w:rPr>
                <w:rFonts w:hint="eastAsia"/>
                <w:b/>
                <w:noProof/>
                <w:sz w:val="20"/>
              </w:rPr>
              <w:t>小計</w:t>
            </w:r>
          </w:p>
        </w:tc>
        <w:tc>
          <w:tcPr>
            <w:tcW w:w="1991" w:type="dxa"/>
            <w:tcBorders>
              <w:top w:val="nil"/>
              <w:bottom w:val="nil"/>
            </w:tcBorders>
            <w:vAlign w:val="center"/>
          </w:tcPr>
          <w:p w14:paraId="566C7EB8" w14:textId="77777777" w:rsidR="000C322C" w:rsidRPr="005464F2" w:rsidRDefault="000C322C" w:rsidP="00BA1284">
            <w:pPr>
              <w:rPr>
                <w:rFonts w:ascii="細明體" w:eastAsia="細明體" w:hAnsi="細明體"/>
                <w:b/>
                <w:bCs/>
                <w:noProof/>
                <w:sz w:val="18"/>
                <w:szCs w:val="18"/>
              </w:rPr>
            </w:pPr>
            <w:r w:rsidRPr="005464F2">
              <w:rPr>
                <w:rFonts w:ascii="細明體" w:eastAsia="細明體" w:hAnsi="細明體"/>
                <w:b/>
                <w:bCs/>
                <w:noProof/>
                <w:sz w:val="18"/>
                <w:szCs w:val="18"/>
              </w:rPr>
              <w:t>－</w:t>
            </w:r>
          </w:p>
        </w:tc>
        <w:tc>
          <w:tcPr>
            <w:tcW w:w="1991" w:type="dxa"/>
            <w:tcBorders>
              <w:top w:val="nil"/>
              <w:bottom w:val="nil"/>
            </w:tcBorders>
            <w:vAlign w:val="center"/>
          </w:tcPr>
          <w:p w14:paraId="1B46439E" w14:textId="77777777" w:rsidR="000C322C" w:rsidRPr="005464F2" w:rsidRDefault="000C322C" w:rsidP="00BA1284">
            <w:pPr>
              <w:rPr>
                <w:rFonts w:ascii="細明體" w:eastAsia="細明體" w:hAnsi="細明體"/>
                <w:b/>
                <w:bCs/>
                <w:noProof/>
                <w:sz w:val="18"/>
                <w:szCs w:val="18"/>
              </w:rPr>
            </w:pPr>
            <w:r w:rsidRPr="005464F2">
              <w:rPr>
                <w:rFonts w:ascii="細明體" w:eastAsia="細明體" w:hAnsi="細明體"/>
                <w:b/>
                <w:bCs/>
                <w:noProof/>
                <w:sz w:val="18"/>
                <w:szCs w:val="18"/>
              </w:rPr>
              <w:t>－</w:t>
            </w:r>
          </w:p>
        </w:tc>
      </w:tr>
      <w:tr w:rsidR="000C322C" w:rsidRPr="005464F2" w14:paraId="53651E72" w14:textId="77777777" w:rsidTr="00B0311E">
        <w:trPr>
          <w:trHeight w:val="680"/>
        </w:trPr>
        <w:tc>
          <w:tcPr>
            <w:tcW w:w="3030" w:type="dxa"/>
            <w:tcBorders>
              <w:top w:val="nil"/>
              <w:left w:val="nil"/>
              <w:bottom w:val="nil"/>
            </w:tcBorders>
            <w:vAlign w:val="center"/>
          </w:tcPr>
          <w:p w14:paraId="29180691" w14:textId="77777777" w:rsidR="000C322C" w:rsidRPr="005464F2" w:rsidRDefault="000C322C" w:rsidP="00104D3F">
            <w:pPr>
              <w:jc w:val="distribute"/>
              <w:rPr>
                <w:bCs/>
                <w:spacing w:val="-20"/>
                <w:sz w:val="20"/>
              </w:rPr>
            </w:pPr>
          </w:p>
        </w:tc>
        <w:tc>
          <w:tcPr>
            <w:tcW w:w="3207" w:type="dxa"/>
            <w:tcBorders>
              <w:top w:val="nil"/>
              <w:bottom w:val="nil"/>
            </w:tcBorders>
            <w:vAlign w:val="center"/>
          </w:tcPr>
          <w:p w14:paraId="19C0BEEC" w14:textId="77777777" w:rsidR="000C322C" w:rsidRPr="005464F2" w:rsidRDefault="000C322C" w:rsidP="0065031F">
            <w:pPr>
              <w:ind w:firstLineChars="101" w:firstLine="202"/>
              <w:jc w:val="left"/>
              <w:rPr>
                <w:noProof/>
                <w:sz w:val="20"/>
              </w:rPr>
            </w:pPr>
            <w:r w:rsidRPr="005464F2">
              <w:rPr>
                <w:rFonts w:hint="eastAsia"/>
                <w:noProof/>
                <w:sz w:val="20"/>
              </w:rPr>
              <w:t>減列社政業務</w:t>
            </w:r>
          </w:p>
        </w:tc>
        <w:tc>
          <w:tcPr>
            <w:tcW w:w="1991" w:type="dxa"/>
            <w:tcBorders>
              <w:top w:val="nil"/>
              <w:bottom w:val="nil"/>
            </w:tcBorders>
            <w:vAlign w:val="center"/>
          </w:tcPr>
          <w:p w14:paraId="126919D6" w14:textId="77777777" w:rsidR="000C322C" w:rsidRPr="005464F2" w:rsidRDefault="000C322C" w:rsidP="00BA1284">
            <w:pPr>
              <w:rPr>
                <w:rFonts w:ascii="細明體" w:eastAsia="細明體" w:hAnsi="細明體"/>
                <w:noProof/>
                <w:sz w:val="18"/>
                <w:szCs w:val="18"/>
              </w:rPr>
            </w:pPr>
            <w:r w:rsidRPr="005464F2">
              <w:rPr>
                <w:rFonts w:ascii="細明體" w:eastAsia="細明體" w:hAnsi="細明體" w:hint="eastAsia"/>
                <w:noProof/>
                <w:sz w:val="18"/>
                <w:szCs w:val="18"/>
              </w:rPr>
              <w:t>－</w:t>
            </w:r>
          </w:p>
        </w:tc>
        <w:tc>
          <w:tcPr>
            <w:tcW w:w="1991" w:type="dxa"/>
            <w:tcBorders>
              <w:top w:val="nil"/>
              <w:bottom w:val="nil"/>
            </w:tcBorders>
            <w:vAlign w:val="center"/>
          </w:tcPr>
          <w:p w14:paraId="6510DFC3" w14:textId="77777777" w:rsidR="000C322C" w:rsidRPr="005464F2" w:rsidRDefault="000C322C" w:rsidP="00BA1284">
            <w:pPr>
              <w:rPr>
                <w:rFonts w:ascii="細明體" w:eastAsia="細明體" w:hAnsi="細明體"/>
                <w:noProof/>
                <w:sz w:val="18"/>
                <w:szCs w:val="18"/>
              </w:rPr>
            </w:pPr>
            <w:r w:rsidRPr="005464F2">
              <w:rPr>
                <w:rFonts w:ascii="細明體" w:eastAsia="細明體" w:hAnsi="細明體"/>
                <w:noProof/>
                <w:sz w:val="18"/>
                <w:szCs w:val="18"/>
              </w:rPr>
              <w:t>－</w:t>
            </w:r>
          </w:p>
        </w:tc>
      </w:tr>
      <w:tr w:rsidR="000C322C" w:rsidRPr="005464F2" w14:paraId="4EDD6325" w14:textId="77777777" w:rsidTr="00B0311E">
        <w:trPr>
          <w:trHeight w:val="680"/>
        </w:trPr>
        <w:tc>
          <w:tcPr>
            <w:tcW w:w="3030" w:type="dxa"/>
            <w:tcBorders>
              <w:top w:val="nil"/>
              <w:left w:val="nil"/>
              <w:bottom w:val="nil"/>
            </w:tcBorders>
            <w:vAlign w:val="center"/>
          </w:tcPr>
          <w:p w14:paraId="694DD6C0" w14:textId="77777777" w:rsidR="000C322C" w:rsidRPr="005464F2" w:rsidRDefault="000C322C" w:rsidP="003942EC">
            <w:pPr>
              <w:ind w:rightChars="28" w:right="45" w:firstLineChars="103" w:firstLine="165"/>
              <w:jc w:val="distribute"/>
              <w:rPr>
                <w:bCs/>
                <w:spacing w:val="-20"/>
                <w:sz w:val="20"/>
              </w:rPr>
            </w:pPr>
            <w:r w:rsidRPr="005464F2">
              <w:rPr>
                <w:rFonts w:hint="eastAsia"/>
                <w:bCs/>
                <w:spacing w:val="-20"/>
                <w:sz w:val="20"/>
              </w:rPr>
              <w:t>桃園市水</w:t>
            </w:r>
            <w:r w:rsidRPr="005464F2">
              <w:rPr>
                <w:rFonts w:hint="eastAsia"/>
                <w:noProof/>
                <w:sz w:val="20"/>
              </w:rPr>
              <w:t>資源</w:t>
            </w:r>
            <w:r w:rsidRPr="005464F2">
              <w:rPr>
                <w:rFonts w:hint="eastAsia"/>
                <w:bCs/>
                <w:spacing w:val="-20"/>
                <w:sz w:val="20"/>
              </w:rPr>
              <w:t>發展基金</w:t>
            </w:r>
          </w:p>
        </w:tc>
        <w:tc>
          <w:tcPr>
            <w:tcW w:w="3207" w:type="dxa"/>
            <w:tcBorders>
              <w:top w:val="nil"/>
              <w:bottom w:val="nil"/>
            </w:tcBorders>
            <w:vAlign w:val="center"/>
          </w:tcPr>
          <w:p w14:paraId="6A346DB2" w14:textId="77777777" w:rsidR="000C322C" w:rsidRPr="005464F2" w:rsidRDefault="000C322C" w:rsidP="00104D3F">
            <w:pPr>
              <w:ind w:leftChars="200" w:left="320" w:rightChars="200" w:right="320"/>
              <w:jc w:val="distribute"/>
              <w:rPr>
                <w:noProof/>
                <w:sz w:val="20"/>
              </w:rPr>
            </w:pPr>
            <w:r w:rsidRPr="005464F2">
              <w:rPr>
                <w:rFonts w:hint="eastAsia"/>
                <w:b/>
                <w:noProof/>
                <w:sz w:val="20"/>
              </w:rPr>
              <w:t>小計</w:t>
            </w:r>
          </w:p>
        </w:tc>
        <w:tc>
          <w:tcPr>
            <w:tcW w:w="1991" w:type="dxa"/>
            <w:tcBorders>
              <w:top w:val="nil"/>
              <w:bottom w:val="nil"/>
            </w:tcBorders>
            <w:vAlign w:val="center"/>
          </w:tcPr>
          <w:p w14:paraId="78613FB8" w14:textId="77777777" w:rsidR="000C322C" w:rsidRPr="005464F2" w:rsidRDefault="000C322C" w:rsidP="00BA1284">
            <w:pPr>
              <w:rPr>
                <w:rFonts w:ascii="細明體" w:eastAsia="細明體" w:hAnsi="細明體"/>
                <w:b/>
                <w:bCs/>
                <w:noProof/>
                <w:sz w:val="18"/>
                <w:szCs w:val="18"/>
              </w:rPr>
            </w:pPr>
            <w:r w:rsidRPr="005464F2">
              <w:rPr>
                <w:rFonts w:ascii="細明體" w:eastAsia="細明體" w:hAnsi="細明體"/>
                <w:b/>
                <w:bCs/>
                <w:noProof/>
                <w:sz w:val="18"/>
                <w:szCs w:val="18"/>
              </w:rPr>
              <w:t>2,083,272</w:t>
            </w:r>
          </w:p>
        </w:tc>
        <w:tc>
          <w:tcPr>
            <w:tcW w:w="1991" w:type="dxa"/>
            <w:tcBorders>
              <w:top w:val="nil"/>
              <w:bottom w:val="nil"/>
            </w:tcBorders>
            <w:vAlign w:val="center"/>
          </w:tcPr>
          <w:p w14:paraId="45D671ED" w14:textId="77777777" w:rsidR="000C322C" w:rsidRPr="005464F2" w:rsidRDefault="000C322C" w:rsidP="00BA1284">
            <w:pPr>
              <w:rPr>
                <w:rFonts w:ascii="細明體" w:eastAsia="細明體" w:hAnsi="細明體"/>
                <w:b/>
                <w:bCs/>
                <w:noProof/>
                <w:sz w:val="18"/>
                <w:szCs w:val="18"/>
              </w:rPr>
            </w:pPr>
            <w:r w:rsidRPr="005464F2">
              <w:rPr>
                <w:rFonts w:ascii="細明體" w:eastAsia="細明體" w:hAnsi="細明體"/>
                <w:b/>
                <w:bCs/>
                <w:noProof/>
                <w:sz w:val="18"/>
                <w:szCs w:val="18"/>
              </w:rPr>
              <w:t>－</w:t>
            </w:r>
          </w:p>
        </w:tc>
      </w:tr>
      <w:tr w:rsidR="000C322C" w:rsidRPr="005464F2" w14:paraId="307506EC" w14:textId="77777777" w:rsidTr="00B0311E">
        <w:trPr>
          <w:trHeight w:val="680"/>
        </w:trPr>
        <w:tc>
          <w:tcPr>
            <w:tcW w:w="3030" w:type="dxa"/>
            <w:tcBorders>
              <w:top w:val="nil"/>
              <w:left w:val="nil"/>
              <w:bottom w:val="single" w:sz="8" w:space="0" w:color="auto"/>
            </w:tcBorders>
            <w:vAlign w:val="center"/>
          </w:tcPr>
          <w:p w14:paraId="1E315850" w14:textId="77777777" w:rsidR="000C322C" w:rsidRPr="005464F2" w:rsidRDefault="000C322C" w:rsidP="00104D3F">
            <w:pPr>
              <w:jc w:val="distribute"/>
              <w:rPr>
                <w:bCs/>
                <w:spacing w:val="-20"/>
                <w:sz w:val="20"/>
              </w:rPr>
            </w:pPr>
          </w:p>
        </w:tc>
        <w:tc>
          <w:tcPr>
            <w:tcW w:w="3207" w:type="dxa"/>
            <w:tcBorders>
              <w:top w:val="nil"/>
              <w:bottom w:val="single" w:sz="8" w:space="0" w:color="auto"/>
            </w:tcBorders>
            <w:vAlign w:val="center"/>
          </w:tcPr>
          <w:p w14:paraId="6615AEAE" w14:textId="77777777" w:rsidR="000C322C" w:rsidRPr="005464F2" w:rsidRDefault="000C322C" w:rsidP="0065031F">
            <w:pPr>
              <w:ind w:firstLineChars="101" w:firstLine="186"/>
              <w:jc w:val="left"/>
              <w:rPr>
                <w:noProof/>
                <w:sz w:val="20"/>
              </w:rPr>
            </w:pPr>
            <w:r w:rsidRPr="005464F2">
              <w:rPr>
                <w:rFonts w:hint="eastAsia"/>
                <w:spacing w:val="-8"/>
                <w:sz w:val="20"/>
              </w:rPr>
              <w:t>增列徵收及依法分配收入</w:t>
            </w:r>
          </w:p>
        </w:tc>
        <w:tc>
          <w:tcPr>
            <w:tcW w:w="1991" w:type="dxa"/>
            <w:tcBorders>
              <w:top w:val="nil"/>
              <w:bottom w:val="single" w:sz="8" w:space="0" w:color="auto"/>
            </w:tcBorders>
            <w:vAlign w:val="center"/>
          </w:tcPr>
          <w:p w14:paraId="68DB3D33" w14:textId="77777777" w:rsidR="000C322C" w:rsidRPr="005464F2" w:rsidRDefault="000C322C" w:rsidP="00BA1284">
            <w:pPr>
              <w:rPr>
                <w:rFonts w:ascii="細明體" w:eastAsia="細明體" w:hAnsi="細明體"/>
                <w:noProof/>
                <w:sz w:val="18"/>
                <w:szCs w:val="18"/>
              </w:rPr>
            </w:pPr>
            <w:r w:rsidRPr="005464F2">
              <w:rPr>
                <w:rFonts w:ascii="細明體" w:eastAsia="細明體" w:hAnsi="細明體"/>
                <w:noProof/>
                <w:sz w:val="18"/>
                <w:szCs w:val="18"/>
              </w:rPr>
              <w:t>2,083,272</w:t>
            </w:r>
          </w:p>
        </w:tc>
        <w:tc>
          <w:tcPr>
            <w:tcW w:w="1991" w:type="dxa"/>
            <w:tcBorders>
              <w:top w:val="nil"/>
              <w:bottom w:val="single" w:sz="8" w:space="0" w:color="auto"/>
            </w:tcBorders>
            <w:vAlign w:val="center"/>
          </w:tcPr>
          <w:p w14:paraId="3DC7AE43" w14:textId="77777777" w:rsidR="000C322C" w:rsidRPr="005464F2" w:rsidRDefault="000C322C" w:rsidP="00BA1284">
            <w:pPr>
              <w:rPr>
                <w:rFonts w:ascii="細明體" w:eastAsia="細明體" w:hAnsi="細明體"/>
                <w:noProof/>
                <w:sz w:val="18"/>
                <w:szCs w:val="18"/>
              </w:rPr>
            </w:pPr>
            <w:r w:rsidRPr="005464F2">
              <w:rPr>
                <w:rFonts w:ascii="細明體" w:eastAsia="細明體" w:hAnsi="細明體"/>
                <w:noProof/>
                <w:sz w:val="18"/>
                <w:szCs w:val="18"/>
              </w:rPr>
              <w:t>－</w:t>
            </w:r>
          </w:p>
        </w:tc>
      </w:tr>
    </w:tbl>
    <w:p w14:paraId="1497699F" w14:textId="55F7ACB9" w:rsidR="000C322C" w:rsidRPr="005464F2" w:rsidRDefault="000C322C" w:rsidP="0065031F">
      <w:pPr>
        <w:snapToGrid w:val="0"/>
        <w:spacing w:line="520" w:lineRule="exact"/>
        <w:jc w:val="left"/>
        <w:rPr>
          <w:b/>
          <w:bCs/>
          <w:sz w:val="32"/>
          <w:u w:val="single"/>
        </w:rPr>
      </w:pPr>
      <w:r w:rsidRPr="005464F2">
        <w:rPr>
          <w:rFonts w:hint="eastAsia"/>
          <w:b/>
          <w:bCs/>
          <w:spacing w:val="40"/>
          <w:sz w:val="32"/>
          <w:u w:val="single"/>
        </w:rPr>
        <w:lastRenderedPageBreak/>
        <w:t>項明細表</w:t>
      </w:r>
    </w:p>
    <w:p w14:paraId="1743114A" w14:textId="77777777" w:rsidR="00BA1284" w:rsidRPr="005464F2" w:rsidRDefault="000C322C" w:rsidP="000C322C">
      <w:pPr>
        <w:tabs>
          <w:tab w:val="center" w:pos="5088"/>
          <w:tab w:val="right" w:pos="10191"/>
        </w:tabs>
        <w:spacing w:beforeLines="20" w:before="48"/>
        <w:rPr>
          <w:sz w:val="24"/>
          <w:szCs w:val="24"/>
        </w:rPr>
      </w:pPr>
      <w:proofErr w:type="gramStart"/>
      <w:r w:rsidRPr="005464F2">
        <w:rPr>
          <w:rFonts w:hint="eastAsia"/>
          <w:sz w:val="24"/>
          <w:szCs w:val="24"/>
        </w:rPr>
        <w:t>113</w:t>
      </w:r>
      <w:proofErr w:type="gramEnd"/>
      <w:r w:rsidRPr="005464F2">
        <w:rPr>
          <w:rFonts w:hint="eastAsia"/>
          <w:sz w:val="24"/>
          <w:szCs w:val="24"/>
        </w:rPr>
        <w:t>年度</w:t>
      </w:r>
      <w:r w:rsidRPr="005464F2">
        <w:rPr>
          <w:rFonts w:hint="eastAsia"/>
          <w:sz w:val="24"/>
          <w:szCs w:val="24"/>
        </w:rPr>
        <w:tab/>
      </w:r>
      <w:r w:rsidRPr="005464F2">
        <w:rPr>
          <w:sz w:val="24"/>
          <w:szCs w:val="24"/>
        </w:rPr>
        <w:tab/>
      </w:r>
    </w:p>
    <w:p w14:paraId="0FBBC318" w14:textId="270553AA" w:rsidR="000C322C" w:rsidRPr="005464F2" w:rsidRDefault="00E82F8A" w:rsidP="00E82F8A">
      <w:pPr>
        <w:tabs>
          <w:tab w:val="center" w:pos="5088"/>
          <w:tab w:val="right" w:pos="10191"/>
        </w:tabs>
        <w:spacing w:beforeLines="20" w:before="48"/>
        <w:ind w:rightChars="-177" w:right="-283"/>
        <w:rPr>
          <w:spacing w:val="-20"/>
          <w:sz w:val="24"/>
          <w:szCs w:val="24"/>
        </w:rPr>
      </w:pPr>
      <w:r>
        <w:rPr>
          <w:rFonts w:hint="eastAsia"/>
          <w:spacing w:val="-20"/>
          <w:sz w:val="24"/>
          <w:szCs w:val="24"/>
        </w:rPr>
        <w:t xml:space="preserve"> </w:t>
      </w:r>
      <w:r>
        <w:rPr>
          <w:spacing w:val="-20"/>
          <w:sz w:val="24"/>
          <w:szCs w:val="24"/>
        </w:rPr>
        <w:t xml:space="preserve"> </w:t>
      </w:r>
      <w:r w:rsidR="000C322C" w:rsidRPr="005464F2">
        <w:rPr>
          <w:rFonts w:hint="eastAsia"/>
          <w:spacing w:val="-20"/>
          <w:sz w:val="24"/>
          <w:szCs w:val="24"/>
        </w:rPr>
        <w:t>單位：新臺幣元</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58"/>
        <w:gridCol w:w="2558"/>
        <w:gridCol w:w="2558"/>
        <w:gridCol w:w="2559"/>
      </w:tblGrid>
      <w:tr w:rsidR="00E82F8A" w:rsidRPr="005464F2" w14:paraId="0399CEA4" w14:textId="0E6EF7A3" w:rsidTr="00E82F8A">
        <w:trPr>
          <w:cantSplit/>
          <w:trHeight w:hRule="exact" w:val="397"/>
        </w:trPr>
        <w:tc>
          <w:tcPr>
            <w:tcW w:w="5116" w:type="dxa"/>
            <w:gridSpan w:val="2"/>
            <w:tcBorders>
              <w:top w:val="single" w:sz="8" w:space="0" w:color="auto"/>
              <w:left w:val="nil"/>
              <w:bottom w:val="single" w:sz="4" w:space="0" w:color="auto"/>
            </w:tcBorders>
            <w:vAlign w:val="center"/>
          </w:tcPr>
          <w:p w14:paraId="31382A64" w14:textId="77777777" w:rsidR="00E82F8A" w:rsidRPr="005464F2" w:rsidRDefault="00E82F8A" w:rsidP="00104D3F">
            <w:pPr>
              <w:ind w:leftChars="20" w:left="32" w:rightChars="20" w:right="32"/>
              <w:jc w:val="distribute"/>
              <w:rPr>
                <w:sz w:val="20"/>
              </w:rPr>
            </w:pPr>
            <w:r w:rsidRPr="005464F2">
              <w:rPr>
                <w:rFonts w:hint="eastAsia"/>
                <w:sz w:val="20"/>
              </w:rPr>
              <w:t>修正支出（基金用途）</w:t>
            </w:r>
          </w:p>
        </w:tc>
        <w:tc>
          <w:tcPr>
            <w:tcW w:w="5117" w:type="dxa"/>
            <w:gridSpan w:val="2"/>
            <w:tcBorders>
              <w:top w:val="single" w:sz="8" w:space="0" w:color="auto"/>
              <w:right w:val="nil"/>
            </w:tcBorders>
            <w:vAlign w:val="center"/>
          </w:tcPr>
          <w:p w14:paraId="52BEFA6B" w14:textId="77777777" w:rsidR="00E82F8A" w:rsidRPr="005464F2" w:rsidRDefault="00E82F8A" w:rsidP="00104D3F">
            <w:pPr>
              <w:ind w:leftChars="20" w:left="32" w:rightChars="20" w:right="32"/>
              <w:jc w:val="distribute"/>
              <w:rPr>
                <w:sz w:val="20"/>
              </w:rPr>
            </w:pPr>
            <w:r w:rsidRPr="005464F2">
              <w:rPr>
                <w:rFonts w:hint="eastAsia"/>
                <w:sz w:val="20"/>
              </w:rPr>
              <w:t>餘</w:t>
            </w:r>
            <w:proofErr w:type="gramStart"/>
            <w:r w:rsidRPr="005464F2">
              <w:rPr>
                <w:rFonts w:hint="eastAsia"/>
                <w:sz w:val="20"/>
              </w:rPr>
              <w:t>絀</w:t>
            </w:r>
            <w:proofErr w:type="gramEnd"/>
            <w:r w:rsidRPr="005464F2">
              <w:rPr>
                <w:rFonts w:hint="eastAsia"/>
                <w:sz w:val="20"/>
              </w:rPr>
              <w:t>增減數</w:t>
            </w:r>
          </w:p>
        </w:tc>
      </w:tr>
      <w:tr w:rsidR="00E82F8A" w:rsidRPr="005464F2" w14:paraId="76C64B9E" w14:textId="06E16FD4" w:rsidTr="00E82F8A">
        <w:trPr>
          <w:cantSplit/>
          <w:trHeight w:hRule="exact" w:val="680"/>
        </w:trPr>
        <w:tc>
          <w:tcPr>
            <w:tcW w:w="2558" w:type="dxa"/>
            <w:tcBorders>
              <w:left w:val="nil"/>
              <w:bottom w:val="single" w:sz="8" w:space="0" w:color="auto"/>
            </w:tcBorders>
            <w:vAlign w:val="center"/>
          </w:tcPr>
          <w:p w14:paraId="3E990F0B" w14:textId="77777777" w:rsidR="00E82F8A" w:rsidRPr="005464F2" w:rsidRDefault="00E82F8A" w:rsidP="00104D3F">
            <w:pPr>
              <w:ind w:leftChars="20" w:left="32" w:rightChars="20" w:right="32"/>
              <w:jc w:val="distribute"/>
              <w:rPr>
                <w:sz w:val="20"/>
              </w:rPr>
            </w:pPr>
            <w:r w:rsidRPr="005464F2">
              <w:rPr>
                <w:rFonts w:hint="eastAsia"/>
                <w:sz w:val="20"/>
              </w:rPr>
              <w:t>增列金額</w:t>
            </w:r>
          </w:p>
        </w:tc>
        <w:tc>
          <w:tcPr>
            <w:tcW w:w="2558" w:type="dxa"/>
            <w:tcBorders>
              <w:bottom w:val="single" w:sz="8" w:space="0" w:color="auto"/>
            </w:tcBorders>
            <w:vAlign w:val="center"/>
          </w:tcPr>
          <w:p w14:paraId="10E2EBF2" w14:textId="77777777" w:rsidR="00E82F8A" w:rsidRPr="005464F2" w:rsidRDefault="00E82F8A" w:rsidP="00104D3F">
            <w:pPr>
              <w:ind w:leftChars="20" w:left="32" w:rightChars="20" w:right="32"/>
              <w:jc w:val="distribute"/>
              <w:rPr>
                <w:sz w:val="20"/>
              </w:rPr>
            </w:pPr>
            <w:r w:rsidRPr="005464F2">
              <w:rPr>
                <w:rFonts w:hint="eastAsia"/>
                <w:sz w:val="20"/>
              </w:rPr>
              <w:t>減列金額</w:t>
            </w:r>
          </w:p>
        </w:tc>
        <w:tc>
          <w:tcPr>
            <w:tcW w:w="2558" w:type="dxa"/>
            <w:tcBorders>
              <w:bottom w:val="single" w:sz="8" w:space="0" w:color="auto"/>
            </w:tcBorders>
            <w:vAlign w:val="center"/>
          </w:tcPr>
          <w:p w14:paraId="6C82594F" w14:textId="77777777" w:rsidR="00E82F8A" w:rsidRPr="005464F2" w:rsidRDefault="00E82F8A" w:rsidP="00104D3F">
            <w:pPr>
              <w:snapToGrid w:val="0"/>
              <w:ind w:leftChars="20" w:left="32" w:rightChars="20" w:right="32"/>
              <w:jc w:val="distribute"/>
              <w:rPr>
                <w:sz w:val="20"/>
              </w:rPr>
            </w:pPr>
            <w:r w:rsidRPr="005464F2">
              <w:rPr>
                <w:rFonts w:hint="eastAsia"/>
                <w:sz w:val="20"/>
              </w:rPr>
              <w:t>增列賸餘</w:t>
            </w:r>
          </w:p>
          <w:p w14:paraId="5FA926F4" w14:textId="77777777" w:rsidR="00E82F8A" w:rsidRPr="005464F2" w:rsidRDefault="00E82F8A" w:rsidP="00104D3F">
            <w:pPr>
              <w:snapToGrid w:val="0"/>
              <w:ind w:leftChars="20" w:left="32" w:rightChars="20" w:right="32"/>
              <w:jc w:val="distribute"/>
              <w:rPr>
                <w:sz w:val="20"/>
              </w:rPr>
            </w:pPr>
            <w:r w:rsidRPr="005464F2">
              <w:rPr>
                <w:rFonts w:hint="eastAsia"/>
                <w:sz w:val="20"/>
              </w:rPr>
              <w:t>（或減列短</w:t>
            </w:r>
            <w:proofErr w:type="gramStart"/>
            <w:r w:rsidRPr="005464F2">
              <w:rPr>
                <w:rFonts w:hint="eastAsia"/>
                <w:sz w:val="20"/>
              </w:rPr>
              <w:t>絀</w:t>
            </w:r>
            <w:proofErr w:type="gramEnd"/>
            <w:r w:rsidRPr="005464F2">
              <w:rPr>
                <w:rFonts w:hint="eastAsia"/>
                <w:sz w:val="20"/>
              </w:rPr>
              <w:t>）</w:t>
            </w:r>
          </w:p>
        </w:tc>
        <w:tc>
          <w:tcPr>
            <w:tcW w:w="2559" w:type="dxa"/>
            <w:tcBorders>
              <w:bottom w:val="single" w:sz="8" w:space="0" w:color="auto"/>
              <w:right w:val="nil"/>
            </w:tcBorders>
            <w:vAlign w:val="center"/>
          </w:tcPr>
          <w:p w14:paraId="77485732" w14:textId="77777777" w:rsidR="00E82F8A" w:rsidRPr="005464F2" w:rsidRDefault="00E82F8A" w:rsidP="00104D3F">
            <w:pPr>
              <w:snapToGrid w:val="0"/>
              <w:ind w:leftChars="20" w:left="32" w:rightChars="20" w:right="32"/>
              <w:jc w:val="distribute"/>
              <w:rPr>
                <w:sz w:val="20"/>
              </w:rPr>
            </w:pPr>
            <w:r w:rsidRPr="005464F2">
              <w:rPr>
                <w:rFonts w:hint="eastAsia"/>
                <w:sz w:val="20"/>
              </w:rPr>
              <w:t>減列賸餘</w:t>
            </w:r>
          </w:p>
          <w:p w14:paraId="2D462355" w14:textId="77777777" w:rsidR="00E82F8A" w:rsidRPr="005464F2" w:rsidRDefault="00E82F8A" w:rsidP="00104D3F">
            <w:pPr>
              <w:snapToGrid w:val="0"/>
              <w:ind w:leftChars="20" w:left="32" w:rightChars="20" w:right="32"/>
              <w:jc w:val="distribute"/>
              <w:rPr>
                <w:sz w:val="20"/>
              </w:rPr>
            </w:pPr>
            <w:r w:rsidRPr="005464F2">
              <w:rPr>
                <w:rFonts w:hint="eastAsia"/>
                <w:sz w:val="20"/>
              </w:rPr>
              <w:t>（或增列短</w:t>
            </w:r>
            <w:proofErr w:type="gramStart"/>
            <w:r w:rsidRPr="005464F2">
              <w:rPr>
                <w:rFonts w:hint="eastAsia"/>
                <w:sz w:val="20"/>
              </w:rPr>
              <w:t>絀</w:t>
            </w:r>
            <w:proofErr w:type="gramEnd"/>
            <w:r w:rsidRPr="005464F2">
              <w:rPr>
                <w:rFonts w:hint="eastAsia"/>
                <w:sz w:val="20"/>
              </w:rPr>
              <w:t>）</w:t>
            </w:r>
          </w:p>
        </w:tc>
      </w:tr>
      <w:tr w:rsidR="00E82F8A" w:rsidRPr="005464F2" w14:paraId="1A7E5760" w14:textId="39A8E25A" w:rsidTr="00E82F8A">
        <w:trPr>
          <w:trHeight w:val="680"/>
        </w:trPr>
        <w:tc>
          <w:tcPr>
            <w:tcW w:w="2558" w:type="dxa"/>
            <w:tcBorders>
              <w:top w:val="single" w:sz="8" w:space="0" w:color="auto"/>
              <w:left w:val="nil"/>
              <w:bottom w:val="nil"/>
            </w:tcBorders>
            <w:vAlign w:val="center"/>
          </w:tcPr>
          <w:p w14:paraId="304FE123" w14:textId="77777777" w:rsidR="00E82F8A" w:rsidRPr="005464F2" w:rsidRDefault="00E82F8A" w:rsidP="00BA1284">
            <w:pPr>
              <w:rPr>
                <w:rFonts w:ascii="細明體" w:eastAsia="細明體" w:hAnsi="細明體"/>
                <w:b/>
                <w:noProof/>
                <w:sz w:val="18"/>
                <w:szCs w:val="18"/>
              </w:rPr>
            </w:pPr>
            <w:r w:rsidRPr="005464F2">
              <w:rPr>
                <w:rFonts w:ascii="細明體" w:eastAsia="細明體" w:hAnsi="細明體" w:hint="eastAsia"/>
                <w:b/>
                <w:noProof/>
                <w:sz w:val="18"/>
                <w:szCs w:val="18"/>
              </w:rPr>
              <w:t>－</w:t>
            </w:r>
          </w:p>
        </w:tc>
        <w:tc>
          <w:tcPr>
            <w:tcW w:w="2558" w:type="dxa"/>
            <w:tcBorders>
              <w:top w:val="single" w:sz="8" w:space="0" w:color="auto"/>
              <w:bottom w:val="nil"/>
            </w:tcBorders>
            <w:vAlign w:val="center"/>
          </w:tcPr>
          <w:p w14:paraId="037CD58F" w14:textId="77777777" w:rsidR="00E82F8A" w:rsidRPr="005464F2" w:rsidRDefault="00E82F8A" w:rsidP="00BA1284">
            <w:pPr>
              <w:rPr>
                <w:rFonts w:ascii="細明體" w:eastAsia="細明體" w:hAnsi="細明體"/>
                <w:b/>
                <w:noProof/>
                <w:sz w:val="18"/>
                <w:szCs w:val="18"/>
              </w:rPr>
            </w:pPr>
            <w:r w:rsidRPr="005464F2">
              <w:rPr>
                <w:rFonts w:ascii="細明體" w:eastAsia="細明體" w:hAnsi="細明體" w:hint="eastAsia"/>
                <w:b/>
                <w:noProof/>
                <w:sz w:val="18"/>
                <w:szCs w:val="18"/>
              </w:rPr>
              <w:t>9</w:t>
            </w:r>
            <w:r w:rsidRPr="005464F2">
              <w:rPr>
                <w:rFonts w:ascii="細明體" w:eastAsia="細明體" w:hAnsi="細明體"/>
                <w:b/>
                <w:noProof/>
                <w:sz w:val="18"/>
                <w:szCs w:val="18"/>
              </w:rPr>
              <w:t>,864,701</w:t>
            </w:r>
          </w:p>
        </w:tc>
        <w:tc>
          <w:tcPr>
            <w:tcW w:w="2558" w:type="dxa"/>
            <w:tcBorders>
              <w:top w:val="single" w:sz="8" w:space="0" w:color="auto"/>
              <w:bottom w:val="nil"/>
            </w:tcBorders>
            <w:vAlign w:val="center"/>
          </w:tcPr>
          <w:p w14:paraId="67197A41" w14:textId="77777777" w:rsidR="00E82F8A" w:rsidRPr="005464F2" w:rsidRDefault="00E82F8A" w:rsidP="00BA1284">
            <w:pPr>
              <w:rPr>
                <w:rFonts w:ascii="細明體" w:eastAsia="細明體" w:hAnsi="細明體"/>
                <w:b/>
                <w:noProof/>
                <w:sz w:val="18"/>
                <w:szCs w:val="18"/>
              </w:rPr>
            </w:pPr>
            <w:r w:rsidRPr="005464F2">
              <w:rPr>
                <w:rFonts w:ascii="細明體" w:eastAsia="細明體" w:hAnsi="細明體" w:hint="eastAsia"/>
                <w:b/>
                <w:noProof/>
                <w:sz w:val="18"/>
                <w:szCs w:val="18"/>
              </w:rPr>
              <w:t>1</w:t>
            </w:r>
            <w:r w:rsidRPr="005464F2">
              <w:rPr>
                <w:rFonts w:ascii="細明體" w:eastAsia="細明體" w:hAnsi="細明體"/>
                <w:b/>
                <w:noProof/>
                <w:sz w:val="18"/>
                <w:szCs w:val="18"/>
              </w:rPr>
              <w:t>7,604,893</w:t>
            </w:r>
          </w:p>
        </w:tc>
        <w:tc>
          <w:tcPr>
            <w:tcW w:w="2559" w:type="dxa"/>
            <w:tcBorders>
              <w:top w:val="single" w:sz="8" w:space="0" w:color="auto"/>
              <w:bottom w:val="nil"/>
              <w:right w:val="nil"/>
            </w:tcBorders>
            <w:vAlign w:val="center"/>
          </w:tcPr>
          <w:p w14:paraId="57740F5D" w14:textId="77777777" w:rsidR="00E82F8A" w:rsidRPr="005464F2" w:rsidRDefault="00E82F8A" w:rsidP="00BA1284">
            <w:pPr>
              <w:rPr>
                <w:rFonts w:ascii="細明體" w:eastAsia="細明體" w:hAnsi="細明體"/>
                <w:b/>
                <w:noProof/>
                <w:sz w:val="18"/>
                <w:szCs w:val="18"/>
              </w:rPr>
            </w:pPr>
            <w:r w:rsidRPr="005464F2">
              <w:rPr>
                <w:rFonts w:ascii="細明體" w:eastAsia="細明體" w:hAnsi="細明體" w:hint="eastAsia"/>
                <w:b/>
                <w:noProof/>
                <w:sz w:val="18"/>
                <w:szCs w:val="18"/>
              </w:rPr>
              <w:t>1</w:t>
            </w:r>
            <w:r w:rsidRPr="005464F2">
              <w:rPr>
                <w:rFonts w:ascii="細明體" w:eastAsia="細明體" w:hAnsi="細明體"/>
                <w:b/>
                <w:noProof/>
                <w:sz w:val="18"/>
                <w:szCs w:val="18"/>
              </w:rPr>
              <w:t>,459,237</w:t>
            </w:r>
          </w:p>
        </w:tc>
      </w:tr>
      <w:tr w:rsidR="00E82F8A" w:rsidRPr="005464F2" w14:paraId="40AA9662" w14:textId="70121C1E" w:rsidTr="00E82F8A">
        <w:trPr>
          <w:trHeight w:val="680"/>
        </w:trPr>
        <w:tc>
          <w:tcPr>
            <w:tcW w:w="2558" w:type="dxa"/>
            <w:tcBorders>
              <w:top w:val="nil"/>
              <w:left w:val="nil"/>
              <w:bottom w:val="nil"/>
            </w:tcBorders>
            <w:vAlign w:val="center"/>
          </w:tcPr>
          <w:p w14:paraId="7BEAC9A0" w14:textId="77777777" w:rsidR="00E82F8A" w:rsidRPr="005464F2" w:rsidRDefault="00E82F8A" w:rsidP="00BA1284">
            <w:pPr>
              <w:rPr>
                <w:rFonts w:ascii="細明體" w:eastAsia="細明體" w:hAnsi="細明體"/>
                <w:b/>
                <w:noProof/>
                <w:sz w:val="18"/>
                <w:szCs w:val="18"/>
              </w:rPr>
            </w:pPr>
            <w:r w:rsidRPr="005464F2">
              <w:rPr>
                <w:rFonts w:ascii="細明體" w:eastAsia="細明體" w:hAnsi="細明體" w:hint="eastAsia"/>
                <w:b/>
                <w:noProof/>
                <w:sz w:val="18"/>
                <w:szCs w:val="18"/>
              </w:rPr>
              <w:t>－</w:t>
            </w:r>
          </w:p>
        </w:tc>
        <w:tc>
          <w:tcPr>
            <w:tcW w:w="2558" w:type="dxa"/>
            <w:tcBorders>
              <w:top w:val="nil"/>
              <w:bottom w:val="nil"/>
            </w:tcBorders>
            <w:vAlign w:val="center"/>
          </w:tcPr>
          <w:p w14:paraId="7945F176" w14:textId="77777777" w:rsidR="00E82F8A" w:rsidRPr="005464F2" w:rsidRDefault="00E82F8A" w:rsidP="00BA1284">
            <w:pPr>
              <w:rPr>
                <w:rFonts w:ascii="細明體" w:eastAsia="細明體" w:hAnsi="細明體"/>
                <w:b/>
                <w:sz w:val="18"/>
                <w:szCs w:val="18"/>
              </w:rPr>
            </w:pPr>
            <w:r w:rsidRPr="005464F2">
              <w:rPr>
                <w:rFonts w:ascii="細明體" w:eastAsia="細明體" w:hAnsi="細明體"/>
                <w:b/>
                <w:sz w:val="18"/>
                <w:szCs w:val="18"/>
              </w:rPr>
              <w:t>1,459,237</w:t>
            </w:r>
          </w:p>
        </w:tc>
        <w:tc>
          <w:tcPr>
            <w:tcW w:w="2558" w:type="dxa"/>
            <w:tcBorders>
              <w:top w:val="nil"/>
              <w:bottom w:val="nil"/>
            </w:tcBorders>
            <w:vAlign w:val="center"/>
          </w:tcPr>
          <w:p w14:paraId="0B4D4344" w14:textId="77777777" w:rsidR="00E82F8A" w:rsidRPr="005464F2" w:rsidRDefault="00E82F8A" w:rsidP="00BA1284">
            <w:pPr>
              <w:rPr>
                <w:rFonts w:ascii="細明體" w:eastAsia="細明體" w:hAnsi="細明體"/>
                <w:b/>
                <w:sz w:val="18"/>
                <w:szCs w:val="18"/>
              </w:rPr>
            </w:pPr>
            <w:r w:rsidRPr="005464F2">
              <w:rPr>
                <w:rFonts w:ascii="細明體" w:eastAsia="細明體" w:hAnsi="細明體"/>
                <w:b/>
                <w:sz w:val="18"/>
                <w:szCs w:val="18"/>
              </w:rPr>
              <w:t>1,459,237</w:t>
            </w:r>
          </w:p>
        </w:tc>
        <w:tc>
          <w:tcPr>
            <w:tcW w:w="2559" w:type="dxa"/>
            <w:tcBorders>
              <w:top w:val="nil"/>
              <w:bottom w:val="nil"/>
              <w:right w:val="nil"/>
            </w:tcBorders>
            <w:vAlign w:val="center"/>
          </w:tcPr>
          <w:p w14:paraId="2E1A43DF" w14:textId="77777777" w:rsidR="00E82F8A" w:rsidRPr="005464F2" w:rsidRDefault="00E82F8A" w:rsidP="00BA1284">
            <w:pPr>
              <w:rPr>
                <w:rFonts w:ascii="細明體" w:eastAsia="細明體" w:hAnsi="細明體"/>
                <w:b/>
                <w:sz w:val="18"/>
                <w:szCs w:val="18"/>
              </w:rPr>
            </w:pPr>
            <w:r w:rsidRPr="005464F2">
              <w:rPr>
                <w:rFonts w:ascii="細明體" w:eastAsia="細明體" w:hAnsi="細明體"/>
                <w:b/>
                <w:sz w:val="18"/>
                <w:szCs w:val="18"/>
              </w:rPr>
              <w:t>1,459,237</w:t>
            </w:r>
          </w:p>
        </w:tc>
      </w:tr>
      <w:tr w:rsidR="00E82F8A" w:rsidRPr="005464F2" w14:paraId="28C541A8" w14:textId="49B9BB29" w:rsidTr="00E82F8A">
        <w:trPr>
          <w:trHeight w:val="680"/>
        </w:trPr>
        <w:tc>
          <w:tcPr>
            <w:tcW w:w="2558" w:type="dxa"/>
            <w:tcBorders>
              <w:top w:val="nil"/>
              <w:left w:val="nil"/>
              <w:bottom w:val="nil"/>
            </w:tcBorders>
            <w:vAlign w:val="center"/>
          </w:tcPr>
          <w:p w14:paraId="6B57F54E" w14:textId="77777777" w:rsidR="00E82F8A" w:rsidRPr="005464F2" w:rsidRDefault="00E82F8A" w:rsidP="00BA1284">
            <w:pPr>
              <w:rPr>
                <w:rFonts w:ascii="細明體" w:eastAsia="細明體" w:hAnsi="細明體"/>
                <w:b/>
                <w:noProof/>
                <w:sz w:val="18"/>
                <w:szCs w:val="18"/>
              </w:rPr>
            </w:pPr>
            <w:r w:rsidRPr="005464F2">
              <w:rPr>
                <w:rFonts w:ascii="細明體" w:eastAsia="細明體" w:hAnsi="細明體" w:hint="eastAsia"/>
                <w:b/>
                <w:noProof/>
                <w:sz w:val="18"/>
                <w:szCs w:val="18"/>
              </w:rPr>
              <w:t>－</w:t>
            </w:r>
          </w:p>
        </w:tc>
        <w:tc>
          <w:tcPr>
            <w:tcW w:w="2558" w:type="dxa"/>
            <w:tcBorders>
              <w:top w:val="nil"/>
              <w:bottom w:val="nil"/>
            </w:tcBorders>
            <w:vAlign w:val="center"/>
          </w:tcPr>
          <w:p w14:paraId="286AAB05" w14:textId="77777777" w:rsidR="00E82F8A" w:rsidRPr="005464F2" w:rsidRDefault="00E82F8A" w:rsidP="00BA1284">
            <w:pPr>
              <w:rPr>
                <w:rFonts w:ascii="細明體" w:eastAsia="細明體" w:hAnsi="細明體"/>
                <w:b/>
                <w:noProof/>
                <w:sz w:val="18"/>
                <w:szCs w:val="18"/>
              </w:rPr>
            </w:pPr>
            <w:r w:rsidRPr="005464F2">
              <w:rPr>
                <w:rFonts w:ascii="細明體" w:eastAsia="細明體" w:hAnsi="細明體"/>
                <w:b/>
                <w:sz w:val="18"/>
                <w:szCs w:val="18"/>
              </w:rPr>
              <w:t>1,459,237</w:t>
            </w:r>
          </w:p>
        </w:tc>
        <w:tc>
          <w:tcPr>
            <w:tcW w:w="2558" w:type="dxa"/>
            <w:tcBorders>
              <w:top w:val="nil"/>
              <w:bottom w:val="nil"/>
            </w:tcBorders>
            <w:vAlign w:val="center"/>
          </w:tcPr>
          <w:p w14:paraId="1F2FB80F" w14:textId="77777777" w:rsidR="00E82F8A" w:rsidRPr="005464F2" w:rsidRDefault="00E82F8A" w:rsidP="00BA1284">
            <w:pPr>
              <w:rPr>
                <w:rFonts w:ascii="細明體" w:eastAsia="細明體" w:hAnsi="細明體"/>
                <w:b/>
                <w:noProof/>
                <w:sz w:val="18"/>
                <w:szCs w:val="18"/>
              </w:rPr>
            </w:pPr>
            <w:r w:rsidRPr="005464F2">
              <w:rPr>
                <w:rFonts w:ascii="細明體" w:eastAsia="細明體" w:hAnsi="細明體"/>
                <w:b/>
                <w:sz w:val="18"/>
                <w:szCs w:val="18"/>
              </w:rPr>
              <w:t>1,459,237</w:t>
            </w:r>
          </w:p>
        </w:tc>
        <w:tc>
          <w:tcPr>
            <w:tcW w:w="2559" w:type="dxa"/>
            <w:tcBorders>
              <w:top w:val="nil"/>
              <w:bottom w:val="nil"/>
              <w:right w:val="nil"/>
            </w:tcBorders>
            <w:vAlign w:val="center"/>
          </w:tcPr>
          <w:p w14:paraId="04B4D7BE" w14:textId="77777777" w:rsidR="00E82F8A" w:rsidRPr="005464F2" w:rsidRDefault="00E82F8A" w:rsidP="00BA1284">
            <w:pPr>
              <w:rPr>
                <w:rFonts w:ascii="細明體" w:eastAsia="細明體" w:hAnsi="細明體"/>
                <w:b/>
                <w:noProof/>
                <w:sz w:val="18"/>
                <w:szCs w:val="18"/>
              </w:rPr>
            </w:pPr>
            <w:r w:rsidRPr="005464F2">
              <w:rPr>
                <w:rFonts w:ascii="細明體" w:eastAsia="細明體" w:hAnsi="細明體"/>
                <w:b/>
                <w:sz w:val="18"/>
                <w:szCs w:val="18"/>
              </w:rPr>
              <w:t>1,459,237</w:t>
            </w:r>
          </w:p>
        </w:tc>
      </w:tr>
      <w:tr w:rsidR="00E82F8A" w:rsidRPr="005464F2" w14:paraId="0658C3CE" w14:textId="4AABC234" w:rsidTr="00E82F8A">
        <w:trPr>
          <w:trHeight w:val="680"/>
        </w:trPr>
        <w:tc>
          <w:tcPr>
            <w:tcW w:w="2558" w:type="dxa"/>
            <w:tcBorders>
              <w:top w:val="nil"/>
              <w:left w:val="nil"/>
              <w:bottom w:val="nil"/>
            </w:tcBorders>
            <w:vAlign w:val="center"/>
          </w:tcPr>
          <w:p w14:paraId="32749543" w14:textId="77777777" w:rsidR="00E82F8A" w:rsidRPr="0065031F" w:rsidRDefault="00E82F8A" w:rsidP="00BA1284">
            <w:pPr>
              <w:rPr>
                <w:rFonts w:ascii="細明體" w:eastAsia="細明體" w:hAnsi="細明體"/>
                <w:noProof/>
                <w:sz w:val="18"/>
                <w:szCs w:val="18"/>
              </w:rPr>
            </w:pPr>
            <w:r w:rsidRPr="0065031F">
              <w:rPr>
                <w:rFonts w:ascii="細明體" w:eastAsia="細明體" w:hAnsi="細明體" w:hint="eastAsia"/>
                <w:noProof/>
                <w:sz w:val="18"/>
                <w:szCs w:val="18"/>
              </w:rPr>
              <w:t>－</w:t>
            </w:r>
          </w:p>
        </w:tc>
        <w:tc>
          <w:tcPr>
            <w:tcW w:w="2558" w:type="dxa"/>
            <w:tcBorders>
              <w:top w:val="nil"/>
              <w:bottom w:val="nil"/>
            </w:tcBorders>
            <w:vAlign w:val="center"/>
          </w:tcPr>
          <w:p w14:paraId="3D8EECE7" w14:textId="77777777" w:rsidR="00E82F8A" w:rsidRPr="005464F2" w:rsidRDefault="00E82F8A"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2558" w:type="dxa"/>
            <w:tcBorders>
              <w:top w:val="nil"/>
              <w:bottom w:val="nil"/>
            </w:tcBorders>
            <w:vAlign w:val="center"/>
          </w:tcPr>
          <w:p w14:paraId="2F233149" w14:textId="77777777" w:rsidR="00E82F8A" w:rsidRPr="005464F2" w:rsidRDefault="00E82F8A" w:rsidP="00BA1284">
            <w:pPr>
              <w:rPr>
                <w:rFonts w:ascii="細明體" w:eastAsia="細明體" w:hAnsi="細明體"/>
                <w:bCs/>
                <w:noProof/>
                <w:sz w:val="18"/>
                <w:szCs w:val="18"/>
              </w:rPr>
            </w:pPr>
            <w:r w:rsidRPr="005464F2">
              <w:rPr>
                <w:rFonts w:ascii="細明體" w:eastAsia="細明體" w:hAnsi="細明體"/>
                <w:noProof/>
                <w:sz w:val="18"/>
                <w:szCs w:val="18"/>
              </w:rPr>
              <w:t>－</w:t>
            </w:r>
          </w:p>
        </w:tc>
        <w:tc>
          <w:tcPr>
            <w:tcW w:w="2559" w:type="dxa"/>
            <w:tcBorders>
              <w:top w:val="nil"/>
              <w:bottom w:val="nil"/>
              <w:right w:val="nil"/>
            </w:tcBorders>
            <w:vAlign w:val="center"/>
          </w:tcPr>
          <w:p w14:paraId="74268F6A" w14:textId="77777777" w:rsidR="00E82F8A" w:rsidRPr="005464F2" w:rsidRDefault="00E82F8A" w:rsidP="00BA1284">
            <w:pPr>
              <w:rPr>
                <w:rFonts w:ascii="細明體" w:eastAsia="細明體" w:hAnsi="細明體"/>
                <w:noProof/>
                <w:sz w:val="18"/>
                <w:szCs w:val="18"/>
              </w:rPr>
            </w:pPr>
            <w:r w:rsidRPr="005464F2">
              <w:rPr>
                <w:rFonts w:ascii="細明體" w:eastAsia="細明體" w:hAnsi="細明體"/>
                <w:bCs/>
                <w:sz w:val="18"/>
                <w:szCs w:val="18"/>
              </w:rPr>
              <w:t>1,459,237</w:t>
            </w:r>
          </w:p>
        </w:tc>
      </w:tr>
      <w:tr w:rsidR="00E82F8A" w:rsidRPr="005464F2" w14:paraId="5AC9DFCD" w14:textId="2EF33F29" w:rsidTr="00E82F8A">
        <w:trPr>
          <w:trHeight w:val="680"/>
        </w:trPr>
        <w:tc>
          <w:tcPr>
            <w:tcW w:w="2558" w:type="dxa"/>
            <w:tcBorders>
              <w:top w:val="nil"/>
              <w:left w:val="nil"/>
              <w:bottom w:val="nil"/>
            </w:tcBorders>
            <w:vAlign w:val="center"/>
          </w:tcPr>
          <w:p w14:paraId="165C77B3" w14:textId="77777777" w:rsidR="00E82F8A" w:rsidRPr="005464F2" w:rsidRDefault="00E82F8A" w:rsidP="00BA1284">
            <w:pPr>
              <w:rPr>
                <w:rFonts w:ascii="細明體" w:eastAsia="細明體" w:hAnsi="細明體"/>
                <w:noProof/>
                <w:sz w:val="18"/>
                <w:szCs w:val="18"/>
              </w:rPr>
            </w:pPr>
            <w:r w:rsidRPr="005464F2">
              <w:rPr>
                <w:rFonts w:ascii="細明體" w:eastAsia="細明體" w:hAnsi="細明體" w:hint="eastAsia"/>
                <w:noProof/>
                <w:sz w:val="18"/>
                <w:szCs w:val="18"/>
              </w:rPr>
              <w:t>－</w:t>
            </w:r>
          </w:p>
        </w:tc>
        <w:tc>
          <w:tcPr>
            <w:tcW w:w="2558" w:type="dxa"/>
            <w:tcBorders>
              <w:top w:val="nil"/>
              <w:bottom w:val="nil"/>
            </w:tcBorders>
            <w:vAlign w:val="center"/>
          </w:tcPr>
          <w:p w14:paraId="7468DAE7" w14:textId="77777777" w:rsidR="00E82F8A" w:rsidRPr="005464F2" w:rsidRDefault="00E82F8A" w:rsidP="00BA1284">
            <w:pPr>
              <w:rPr>
                <w:rFonts w:ascii="細明體" w:eastAsia="細明體" w:hAnsi="細明體"/>
                <w:noProof/>
                <w:sz w:val="18"/>
                <w:szCs w:val="18"/>
              </w:rPr>
            </w:pPr>
            <w:r w:rsidRPr="005464F2">
              <w:rPr>
                <w:rFonts w:ascii="細明體" w:eastAsia="細明體" w:hAnsi="細明體"/>
                <w:noProof/>
                <w:sz w:val="18"/>
                <w:szCs w:val="18"/>
              </w:rPr>
              <w:t>1,459,237</w:t>
            </w:r>
          </w:p>
        </w:tc>
        <w:tc>
          <w:tcPr>
            <w:tcW w:w="2558" w:type="dxa"/>
            <w:tcBorders>
              <w:top w:val="nil"/>
              <w:bottom w:val="nil"/>
            </w:tcBorders>
            <w:vAlign w:val="center"/>
          </w:tcPr>
          <w:p w14:paraId="75A2B7B1" w14:textId="77777777" w:rsidR="00E82F8A" w:rsidRPr="005464F2" w:rsidRDefault="00E82F8A" w:rsidP="00BA1284">
            <w:pPr>
              <w:rPr>
                <w:rFonts w:ascii="細明體" w:eastAsia="細明體" w:hAnsi="細明體"/>
                <w:noProof/>
                <w:sz w:val="18"/>
                <w:szCs w:val="18"/>
              </w:rPr>
            </w:pPr>
            <w:r w:rsidRPr="005464F2">
              <w:rPr>
                <w:rFonts w:ascii="細明體" w:eastAsia="細明體" w:hAnsi="細明體"/>
                <w:noProof/>
                <w:sz w:val="18"/>
                <w:szCs w:val="18"/>
              </w:rPr>
              <w:t>1,459,237</w:t>
            </w:r>
          </w:p>
        </w:tc>
        <w:tc>
          <w:tcPr>
            <w:tcW w:w="2559" w:type="dxa"/>
            <w:tcBorders>
              <w:top w:val="nil"/>
              <w:bottom w:val="nil"/>
              <w:right w:val="nil"/>
            </w:tcBorders>
            <w:vAlign w:val="center"/>
          </w:tcPr>
          <w:p w14:paraId="7E6DF12A" w14:textId="77777777" w:rsidR="00E82F8A" w:rsidRPr="005464F2" w:rsidRDefault="00E82F8A" w:rsidP="00BA1284">
            <w:pPr>
              <w:rPr>
                <w:rFonts w:ascii="細明體" w:eastAsia="細明體" w:hAnsi="細明體"/>
                <w:noProof/>
                <w:sz w:val="18"/>
                <w:szCs w:val="18"/>
              </w:rPr>
            </w:pPr>
            <w:r w:rsidRPr="005464F2">
              <w:rPr>
                <w:rFonts w:ascii="細明體" w:eastAsia="細明體" w:hAnsi="細明體"/>
                <w:noProof/>
                <w:sz w:val="18"/>
                <w:szCs w:val="18"/>
              </w:rPr>
              <w:t>－</w:t>
            </w:r>
          </w:p>
        </w:tc>
      </w:tr>
      <w:tr w:rsidR="00E82F8A" w:rsidRPr="005464F2" w14:paraId="792A7698" w14:textId="321B2AD2" w:rsidTr="00E82F8A">
        <w:trPr>
          <w:trHeight w:val="680"/>
        </w:trPr>
        <w:tc>
          <w:tcPr>
            <w:tcW w:w="2558" w:type="dxa"/>
            <w:tcBorders>
              <w:top w:val="nil"/>
              <w:left w:val="nil"/>
              <w:bottom w:val="nil"/>
            </w:tcBorders>
            <w:vAlign w:val="center"/>
          </w:tcPr>
          <w:p w14:paraId="0D9BABF2"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sz w:val="18"/>
                <w:szCs w:val="18"/>
              </w:rPr>
              <w:t>－</w:t>
            </w:r>
          </w:p>
        </w:tc>
        <w:tc>
          <w:tcPr>
            <w:tcW w:w="2558" w:type="dxa"/>
            <w:tcBorders>
              <w:top w:val="nil"/>
              <w:bottom w:val="nil"/>
            </w:tcBorders>
            <w:vAlign w:val="center"/>
          </w:tcPr>
          <w:p w14:paraId="282008AE"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noProof/>
                <w:sz w:val="18"/>
                <w:szCs w:val="18"/>
              </w:rPr>
              <w:t>8,405,464</w:t>
            </w:r>
          </w:p>
        </w:tc>
        <w:tc>
          <w:tcPr>
            <w:tcW w:w="2558" w:type="dxa"/>
            <w:tcBorders>
              <w:top w:val="nil"/>
              <w:bottom w:val="nil"/>
            </w:tcBorders>
            <w:vAlign w:val="center"/>
          </w:tcPr>
          <w:p w14:paraId="6FF9C3AA"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noProof/>
                <w:sz w:val="18"/>
                <w:szCs w:val="18"/>
              </w:rPr>
              <w:t>16,145,656</w:t>
            </w:r>
          </w:p>
        </w:tc>
        <w:tc>
          <w:tcPr>
            <w:tcW w:w="2559" w:type="dxa"/>
            <w:tcBorders>
              <w:top w:val="nil"/>
              <w:bottom w:val="nil"/>
              <w:right w:val="nil"/>
            </w:tcBorders>
            <w:vAlign w:val="center"/>
          </w:tcPr>
          <w:p w14:paraId="5BD44366"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sz w:val="18"/>
                <w:szCs w:val="18"/>
              </w:rPr>
              <w:t>－</w:t>
            </w:r>
          </w:p>
        </w:tc>
      </w:tr>
      <w:tr w:rsidR="00E82F8A" w:rsidRPr="005464F2" w14:paraId="3D24846C" w14:textId="48269940" w:rsidTr="00E82F8A">
        <w:trPr>
          <w:trHeight w:val="680"/>
        </w:trPr>
        <w:tc>
          <w:tcPr>
            <w:tcW w:w="2558" w:type="dxa"/>
            <w:tcBorders>
              <w:top w:val="nil"/>
              <w:left w:val="nil"/>
              <w:bottom w:val="nil"/>
            </w:tcBorders>
            <w:vAlign w:val="center"/>
          </w:tcPr>
          <w:p w14:paraId="6D149D8D"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sz w:val="18"/>
                <w:szCs w:val="18"/>
              </w:rPr>
              <w:t>－</w:t>
            </w:r>
          </w:p>
        </w:tc>
        <w:tc>
          <w:tcPr>
            <w:tcW w:w="2558" w:type="dxa"/>
            <w:tcBorders>
              <w:top w:val="nil"/>
              <w:bottom w:val="nil"/>
            </w:tcBorders>
            <w:vAlign w:val="center"/>
          </w:tcPr>
          <w:p w14:paraId="4AED1FA3"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noProof/>
                <w:sz w:val="18"/>
                <w:szCs w:val="18"/>
              </w:rPr>
              <w:t>2,313,332</w:t>
            </w:r>
          </w:p>
        </w:tc>
        <w:tc>
          <w:tcPr>
            <w:tcW w:w="2558" w:type="dxa"/>
            <w:tcBorders>
              <w:top w:val="nil"/>
              <w:bottom w:val="nil"/>
            </w:tcBorders>
            <w:vAlign w:val="center"/>
          </w:tcPr>
          <w:p w14:paraId="05E37BF9"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noProof/>
                <w:sz w:val="18"/>
                <w:szCs w:val="18"/>
              </w:rPr>
              <w:t>2,313,332</w:t>
            </w:r>
          </w:p>
        </w:tc>
        <w:tc>
          <w:tcPr>
            <w:tcW w:w="2559" w:type="dxa"/>
            <w:tcBorders>
              <w:top w:val="nil"/>
              <w:bottom w:val="nil"/>
              <w:right w:val="nil"/>
            </w:tcBorders>
            <w:vAlign w:val="center"/>
          </w:tcPr>
          <w:p w14:paraId="0317A513"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sz w:val="18"/>
                <w:szCs w:val="18"/>
              </w:rPr>
              <w:t>－</w:t>
            </w:r>
          </w:p>
        </w:tc>
      </w:tr>
      <w:tr w:rsidR="00E82F8A" w:rsidRPr="005464F2" w14:paraId="27360343" w14:textId="10F04CAC" w:rsidTr="00E82F8A">
        <w:trPr>
          <w:trHeight w:val="680"/>
        </w:trPr>
        <w:tc>
          <w:tcPr>
            <w:tcW w:w="2558" w:type="dxa"/>
            <w:tcBorders>
              <w:top w:val="nil"/>
              <w:left w:val="nil"/>
              <w:bottom w:val="nil"/>
            </w:tcBorders>
            <w:vAlign w:val="center"/>
          </w:tcPr>
          <w:p w14:paraId="3CF8F7C2" w14:textId="77777777" w:rsidR="00E82F8A" w:rsidRPr="005464F2" w:rsidRDefault="00E82F8A"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2558" w:type="dxa"/>
            <w:tcBorders>
              <w:top w:val="nil"/>
              <w:bottom w:val="nil"/>
            </w:tcBorders>
            <w:vAlign w:val="center"/>
          </w:tcPr>
          <w:p w14:paraId="364593C3" w14:textId="77777777" w:rsidR="00E82F8A" w:rsidRPr="005464F2" w:rsidRDefault="00E82F8A" w:rsidP="00BA1284">
            <w:pPr>
              <w:rPr>
                <w:rFonts w:ascii="細明體" w:eastAsia="細明體" w:hAnsi="細明體"/>
                <w:noProof/>
                <w:sz w:val="18"/>
                <w:szCs w:val="18"/>
              </w:rPr>
            </w:pPr>
            <w:r w:rsidRPr="005464F2">
              <w:rPr>
                <w:rFonts w:ascii="細明體" w:eastAsia="細明體" w:hAnsi="細明體"/>
                <w:noProof/>
                <w:sz w:val="18"/>
                <w:szCs w:val="18"/>
              </w:rPr>
              <w:t>2,313,332</w:t>
            </w:r>
          </w:p>
        </w:tc>
        <w:tc>
          <w:tcPr>
            <w:tcW w:w="2558" w:type="dxa"/>
            <w:tcBorders>
              <w:top w:val="nil"/>
              <w:bottom w:val="nil"/>
            </w:tcBorders>
            <w:vAlign w:val="center"/>
          </w:tcPr>
          <w:p w14:paraId="264261DB" w14:textId="77777777" w:rsidR="00E82F8A" w:rsidRPr="005464F2" w:rsidRDefault="00E82F8A" w:rsidP="00BA1284">
            <w:pPr>
              <w:rPr>
                <w:rFonts w:ascii="細明體" w:eastAsia="細明體" w:hAnsi="細明體"/>
                <w:noProof/>
                <w:sz w:val="18"/>
                <w:szCs w:val="18"/>
              </w:rPr>
            </w:pPr>
            <w:r w:rsidRPr="005464F2">
              <w:rPr>
                <w:rFonts w:ascii="細明體" w:eastAsia="細明體" w:hAnsi="細明體"/>
                <w:noProof/>
                <w:sz w:val="18"/>
                <w:szCs w:val="18"/>
              </w:rPr>
              <w:t>2,313,332</w:t>
            </w:r>
          </w:p>
        </w:tc>
        <w:tc>
          <w:tcPr>
            <w:tcW w:w="2559" w:type="dxa"/>
            <w:tcBorders>
              <w:top w:val="nil"/>
              <w:bottom w:val="nil"/>
              <w:right w:val="nil"/>
            </w:tcBorders>
            <w:vAlign w:val="center"/>
          </w:tcPr>
          <w:p w14:paraId="5BB0C302" w14:textId="77777777" w:rsidR="00E82F8A" w:rsidRPr="005464F2" w:rsidRDefault="00E82F8A" w:rsidP="00BA1284">
            <w:pPr>
              <w:rPr>
                <w:rFonts w:ascii="細明體" w:eastAsia="細明體" w:hAnsi="細明體"/>
                <w:noProof/>
                <w:sz w:val="18"/>
                <w:szCs w:val="18"/>
              </w:rPr>
            </w:pPr>
            <w:r w:rsidRPr="005464F2">
              <w:rPr>
                <w:rFonts w:ascii="細明體" w:eastAsia="細明體" w:hAnsi="細明體"/>
                <w:sz w:val="18"/>
                <w:szCs w:val="18"/>
              </w:rPr>
              <w:t>－</w:t>
            </w:r>
          </w:p>
        </w:tc>
      </w:tr>
      <w:tr w:rsidR="00E82F8A" w:rsidRPr="005464F2" w14:paraId="78780D21" w14:textId="1795C848" w:rsidTr="00E82F8A">
        <w:trPr>
          <w:trHeight w:val="680"/>
        </w:trPr>
        <w:tc>
          <w:tcPr>
            <w:tcW w:w="2558" w:type="dxa"/>
            <w:tcBorders>
              <w:top w:val="nil"/>
              <w:left w:val="nil"/>
              <w:bottom w:val="nil"/>
            </w:tcBorders>
            <w:vAlign w:val="center"/>
          </w:tcPr>
          <w:p w14:paraId="5E27EB84"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noProof/>
                <w:sz w:val="18"/>
                <w:szCs w:val="18"/>
              </w:rPr>
              <w:t>－</w:t>
            </w:r>
          </w:p>
        </w:tc>
        <w:tc>
          <w:tcPr>
            <w:tcW w:w="2558" w:type="dxa"/>
            <w:tcBorders>
              <w:top w:val="nil"/>
              <w:bottom w:val="nil"/>
            </w:tcBorders>
            <w:vAlign w:val="center"/>
          </w:tcPr>
          <w:p w14:paraId="3C83206A"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noProof/>
                <w:sz w:val="18"/>
                <w:szCs w:val="18"/>
              </w:rPr>
              <w:t>3,135,653</w:t>
            </w:r>
          </w:p>
        </w:tc>
        <w:tc>
          <w:tcPr>
            <w:tcW w:w="2558" w:type="dxa"/>
            <w:tcBorders>
              <w:top w:val="nil"/>
              <w:bottom w:val="nil"/>
            </w:tcBorders>
            <w:vAlign w:val="center"/>
          </w:tcPr>
          <w:p w14:paraId="0D7F46D9"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noProof/>
                <w:sz w:val="18"/>
                <w:szCs w:val="18"/>
              </w:rPr>
              <w:t>8,792,573</w:t>
            </w:r>
          </w:p>
        </w:tc>
        <w:tc>
          <w:tcPr>
            <w:tcW w:w="2559" w:type="dxa"/>
            <w:tcBorders>
              <w:top w:val="nil"/>
              <w:bottom w:val="nil"/>
              <w:right w:val="nil"/>
            </w:tcBorders>
            <w:vAlign w:val="center"/>
          </w:tcPr>
          <w:p w14:paraId="66CD991E"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noProof/>
                <w:sz w:val="18"/>
                <w:szCs w:val="18"/>
              </w:rPr>
              <w:t>－</w:t>
            </w:r>
          </w:p>
        </w:tc>
      </w:tr>
      <w:tr w:rsidR="00E82F8A" w:rsidRPr="005464F2" w14:paraId="0D1BAAFB" w14:textId="43A26550" w:rsidTr="00E82F8A">
        <w:trPr>
          <w:trHeight w:val="680"/>
        </w:trPr>
        <w:tc>
          <w:tcPr>
            <w:tcW w:w="2558" w:type="dxa"/>
            <w:tcBorders>
              <w:top w:val="nil"/>
              <w:left w:val="nil"/>
              <w:bottom w:val="nil"/>
            </w:tcBorders>
            <w:vAlign w:val="center"/>
          </w:tcPr>
          <w:p w14:paraId="309CA725" w14:textId="77777777" w:rsidR="00E82F8A" w:rsidRPr="005464F2" w:rsidRDefault="00E82F8A" w:rsidP="00BA1284">
            <w:pPr>
              <w:rPr>
                <w:rFonts w:ascii="細明體" w:eastAsia="細明體" w:hAnsi="細明體"/>
                <w:bCs/>
                <w:noProof/>
                <w:sz w:val="18"/>
                <w:szCs w:val="18"/>
              </w:rPr>
            </w:pPr>
            <w:r w:rsidRPr="005464F2">
              <w:rPr>
                <w:rFonts w:ascii="細明體" w:eastAsia="細明體" w:hAnsi="細明體"/>
                <w:bCs/>
                <w:noProof/>
                <w:sz w:val="18"/>
                <w:szCs w:val="18"/>
              </w:rPr>
              <w:t>－</w:t>
            </w:r>
          </w:p>
        </w:tc>
        <w:tc>
          <w:tcPr>
            <w:tcW w:w="2558" w:type="dxa"/>
            <w:tcBorders>
              <w:top w:val="nil"/>
              <w:bottom w:val="nil"/>
            </w:tcBorders>
            <w:vAlign w:val="center"/>
          </w:tcPr>
          <w:p w14:paraId="04C50F89" w14:textId="77777777" w:rsidR="00E82F8A" w:rsidRPr="005464F2" w:rsidRDefault="00E82F8A" w:rsidP="00BA1284">
            <w:pPr>
              <w:rPr>
                <w:rFonts w:ascii="細明體" w:eastAsia="細明體" w:hAnsi="細明體"/>
                <w:bCs/>
                <w:noProof/>
                <w:sz w:val="18"/>
                <w:szCs w:val="18"/>
              </w:rPr>
            </w:pPr>
            <w:r w:rsidRPr="005464F2">
              <w:rPr>
                <w:rFonts w:ascii="細明體" w:eastAsia="細明體" w:hAnsi="細明體"/>
                <w:bCs/>
                <w:noProof/>
                <w:sz w:val="18"/>
                <w:szCs w:val="18"/>
              </w:rPr>
              <w:t>－</w:t>
            </w:r>
          </w:p>
        </w:tc>
        <w:tc>
          <w:tcPr>
            <w:tcW w:w="2558" w:type="dxa"/>
            <w:tcBorders>
              <w:top w:val="nil"/>
              <w:bottom w:val="nil"/>
            </w:tcBorders>
            <w:vAlign w:val="center"/>
          </w:tcPr>
          <w:p w14:paraId="16F1AD20" w14:textId="77777777" w:rsidR="00E82F8A" w:rsidRPr="005464F2" w:rsidRDefault="00E82F8A" w:rsidP="00BA1284">
            <w:pPr>
              <w:rPr>
                <w:rFonts w:ascii="細明體" w:eastAsia="細明體" w:hAnsi="細明體"/>
                <w:bCs/>
                <w:noProof/>
                <w:sz w:val="18"/>
                <w:szCs w:val="18"/>
              </w:rPr>
            </w:pPr>
            <w:r w:rsidRPr="005464F2">
              <w:rPr>
                <w:rFonts w:ascii="細明體" w:eastAsia="細明體" w:hAnsi="細明體"/>
                <w:bCs/>
                <w:noProof/>
                <w:sz w:val="18"/>
                <w:szCs w:val="18"/>
              </w:rPr>
              <w:t>1,905,675</w:t>
            </w:r>
          </w:p>
        </w:tc>
        <w:tc>
          <w:tcPr>
            <w:tcW w:w="2559" w:type="dxa"/>
            <w:tcBorders>
              <w:top w:val="nil"/>
              <w:bottom w:val="nil"/>
              <w:right w:val="nil"/>
            </w:tcBorders>
            <w:vAlign w:val="center"/>
          </w:tcPr>
          <w:p w14:paraId="508B5A7F" w14:textId="77777777" w:rsidR="00E82F8A" w:rsidRPr="005464F2" w:rsidRDefault="00E82F8A" w:rsidP="00BA1284">
            <w:pPr>
              <w:rPr>
                <w:rFonts w:ascii="細明體" w:eastAsia="細明體" w:hAnsi="細明體"/>
                <w:bCs/>
                <w:noProof/>
                <w:sz w:val="18"/>
                <w:szCs w:val="18"/>
              </w:rPr>
            </w:pPr>
            <w:r w:rsidRPr="005464F2">
              <w:rPr>
                <w:rFonts w:ascii="細明體" w:eastAsia="細明體" w:hAnsi="細明體"/>
                <w:bCs/>
                <w:noProof/>
                <w:sz w:val="18"/>
                <w:szCs w:val="18"/>
              </w:rPr>
              <w:t>－</w:t>
            </w:r>
          </w:p>
        </w:tc>
      </w:tr>
      <w:tr w:rsidR="00E82F8A" w:rsidRPr="005464F2" w14:paraId="211DC7BB" w14:textId="7C874089" w:rsidTr="00E82F8A">
        <w:trPr>
          <w:trHeight w:val="680"/>
        </w:trPr>
        <w:tc>
          <w:tcPr>
            <w:tcW w:w="2558" w:type="dxa"/>
            <w:tcBorders>
              <w:top w:val="nil"/>
              <w:left w:val="nil"/>
              <w:bottom w:val="nil"/>
            </w:tcBorders>
            <w:vAlign w:val="center"/>
          </w:tcPr>
          <w:p w14:paraId="797B27C9" w14:textId="77777777" w:rsidR="00E82F8A" w:rsidRPr="005464F2" w:rsidRDefault="00E82F8A" w:rsidP="00BA1284">
            <w:pPr>
              <w:rPr>
                <w:rFonts w:ascii="細明體" w:eastAsia="細明體" w:hAnsi="細明體"/>
                <w:bCs/>
                <w:noProof/>
                <w:sz w:val="18"/>
                <w:szCs w:val="18"/>
              </w:rPr>
            </w:pPr>
            <w:r w:rsidRPr="005464F2">
              <w:rPr>
                <w:rFonts w:ascii="細明體" w:eastAsia="細明體" w:hAnsi="細明體"/>
                <w:bCs/>
                <w:noProof/>
                <w:sz w:val="18"/>
                <w:szCs w:val="18"/>
              </w:rPr>
              <w:t>－</w:t>
            </w:r>
          </w:p>
        </w:tc>
        <w:tc>
          <w:tcPr>
            <w:tcW w:w="2558" w:type="dxa"/>
            <w:tcBorders>
              <w:top w:val="nil"/>
              <w:bottom w:val="nil"/>
            </w:tcBorders>
            <w:vAlign w:val="center"/>
          </w:tcPr>
          <w:p w14:paraId="04B24A9A" w14:textId="77777777" w:rsidR="00E82F8A" w:rsidRPr="005464F2" w:rsidRDefault="00E82F8A" w:rsidP="00BA1284">
            <w:pPr>
              <w:rPr>
                <w:rFonts w:ascii="細明體" w:eastAsia="細明體" w:hAnsi="細明體"/>
                <w:bCs/>
                <w:noProof/>
                <w:sz w:val="18"/>
                <w:szCs w:val="18"/>
              </w:rPr>
            </w:pPr>
            <w:r w:rsidRPr="005464F2">
              <w:rPr>
                <w:rFonts w:ascii="細明體" w:eastAsia="細明體" w:hAnsi="細明體"/>
                <w:bCs/>
                <w:noProof/>
                <w:sz w:val="18"/>
                <w:szCs w:val="18"/>
              </w:rPr>
              <w:t>－</w:t>
            </w:r>
          </w:p>
        </w:tc>
        <w:tc>
          <w:tcPr>
            <w:tcW w:w="2558" w:type="dxa"/>
            <w:tcBorders>
              <w:top w:val="nil"/>
              <w:bottom w:val="nil"/>
            </w:tcBorders>
            <w:vAlign w:val="center"/>
          </w:tcPr>
          <w:p w14:paraId="46E49DBB" w14:textId="77777777" w:rsidR="00E82F8A" w:rsidRPr="005464F2" w:rsidRDefault="00E82F8A" w:rsidP="00BA1284">
            <w:pPr>
              <w:rPr>
                <w:rFonts w:ascii="細明體" w:eastAsia="細明體" w:hAnsi="細明體"/>
                <w:bCs/>
                <w:noProof/>
                <w:sz w:val="18"/>
                <w:szCs w:val="18"/>
              </w:rPr>
            </w:pPr>
            <w:r w:rsidRPr="005464F2">
              <w:rPr>
                <w:rFonts w:ascii="細明體" w:eastAsia="細明體" w:hAnsi="細明體"/>
                <w:bCs/>
                <w:noProof/>
                <w:sz w:val="18"/>
                <w:szCs w:val="18"/>
              </w:rPr>
              <w:t>3,751,245</w:t>
            </w:r>
          </w:p>
        </w:tc>
        <w:tc>
          <w:tcPr>
            <w:tcW w:w="2559" w:type="dxa"/>
            <w:tcBorders>
              <w:top w:val="nil"/>
              <w:bottom w:val="nil"/>
              <w:right w:val="nil"/>
            </w:tcBorders>
            <w:vAlign w:val="center"/>
          </w:tcPr>
          <w:p w14:paraId="4B83FA15" w14:textId="77777777" w:rsidR="00E82F8A" w:rsidRPr="005464F2" w:rsidRDefault="00E82F8A" w:rsidP="00BA1284">
            <w:pPr>
              <w:rPr>
                <w:rFonts w:ascii="細明體" w:eastAsia="細明體" w:hAnsi="細明體"/>
                <w:bCs/>
                <w:noProof/>
                <w:sz w:val="18"/>
                <w:szCs w:val="18"/>
              </w:rPr>
            </w:pPr>
            <w:r w:rsidRPr="005464F2">
              <w:rPr>
                <w:rFonts w:ascii="細明體" w:eastAsia="細明體" w:hAnsi="細明體"/>
                <w:bCs/>
                <w:noProof/>
                <w:sz w:val="18"/>
                <w:szCs w:val="18"/>
              </w:rPr>
              <w:t>－</w:t>
            </w:r>
          </w:p>
        </w:tc>
      </w:tr>
      <w:tr w:rsidR="00E82F8A" w:rsidRPr="005464F2" w14:paraId="7F72C700" w14:textId="5073F1DC" w:rsidTr="00E82F8A">
        <w:trPr>
          <w:trHeight w:val="680"/>
        </w:trPr>
        <w:tc>
          <w:tcPr>
            <w:tcW w:w="2558" w:type="dxa"/>
            <w:tcBorders>
              <w:top w:val="nil"/>
              <w:left w:val="nil"/>
              <w:bottom w:val="nil"/>
            </w:tcBorders>
            <w:vAlign w:val="center"/>
          </w:tcPr>
          <w:p w14:paraId="0E840B15" w14:textId="77777777" w:rsidR="00E82F8A" w:rsidRPr="005464F2" w:rsidRDefault="00E82F8A" w:rsidP="00BA1284">
            <w:pPr>
              <w:rPr>
                <w:rFonts w:ascii="細明體" w:eastAsia="細明體" w:hAnsi="細明體"/>
                <w:bCs/>
                <w:noProof/>
                <w:sz w:val="18"/>
                <w:szCs w:val="18"/>
              </w:rPr>
            </w:pPr>
            <w:r w:rsidRPr="005464F2">
              <w:rPr>
                <w:rFonts w:ascii="細明體" w:eastAsia="細明體" w:hAnsi="細明體"/>
                <w:bCs/>
                <w:noProof/>
                <w:sz w:val="18"/>
                <w:szCs w:val="18"/>
              </w:rPr>
              <w:t>－</w:t>
            </w:r>
          </w:p>
        </w:tc>
        <w:tc>
          <w:tcPr>
            <w:tcW w:w="2558" w:type="dxa"/>
            <w:tcBorders>
              <w:top w:val="nil"/>
              <w:bottom w:val="nil"/>
            </w:tcBorders>
            <w:vAlign w:val="center"/>
          </w:tcPr>
          <w:p w14:paraId="7AA9D64E" w14:textId="77777777" w:rsidR="00E82F8A" w:rsidRPr="005464F2" w:rsidRDefault="00E82F8A" w:rsidP="00BA1284">
            <w:pPr>
              <w:rPr>
                <w:rFonts w:ascii="細明體" w:eastAsia="細明體" w:hAnsi="細明體"/>
                <w:bCs/>
                <w:noProof/>
                <w:sz w:val="18"/>
                <w:szCs w:val="18"/>
              </w:rPr>
            </w:pPr>
            <w:r w:rsidRPr="005464F2">
              <w:rPr>
                <w:rFonts w:ascii="細明體" w:eastAsia="細明體" w:hAnsi="細明體"/>
                <w:bCs/>
                <w:noProof/>
                <w:sz w:val="18"/>
                <w:szCs w:val="18"/>
              </w:rPr>
              <w:t>2,032,668</w:t>
            </w:r>
          </w:p>
        </w:tc>
        <w:tc>
          <w:tcPr>
            <w:tcW w:w="2558" w:type="dxa"/>
            <w:tcBorders>
              <w:top w:val="nil"/>
              <w:bottom w:val="nil"/>
            </w:tcBorders>
            <w:vAlign w:val="center"/>
          </w:tcPr>
          <w:p w14:paraId="608F5895" w14:textId="77777777" w:rsidR="00E82F8A" w:rsidRPr="005464F2" w:rsidRDefault="00E82F8A" w:rsidP="00BA1284">
            <w:pPr>
              <w:rPr>
                <w:rFonts w:ascii="細明體" w:eastAsia="細明體" w:hAnsi="細明體"/>
                <w:bCs/>
                <w:noProof/>
                <w:sz w:val="18"/>
                <w:szCs w:val="18"/>
              </w:rPr>
            </w:pPr>
            <w:r w:rsidRPr="005464F2">
              <w:rPr>
                <w:rFonts w:ascii="細明體" w:eastAsia="細明體" w:hAnsi="細明體"/>
                <w:bCs/>
                <w:noProof/>
                <w:sz w:val="18"/>
                <w:szCs w:val="18"/>
              </w:rPr>
              <w:t>2,032,668</w:t>
            </w:r>
          </w:p>
        </w:tc>
        <w:tc>
          <w:tcPr>
            <w:tcW w:w="2559" w:type="dxa"/>
            <w:tcBorders>
              <w:top w:val="nil"/>
              <w:bottom w:val="nil"/>
              <w:right w:val="nil"/>
            </w:tcBorders>
            <w:vAlign w:val="center"/>
          </w:tcPr>
          <w:p w14:paraId="76463BD8" w14:textId="77777777" w:rsidR="00E82F8A" w:rsidRPr="005464F2" w:rsidRDefault="00E82F8A" w:rsidP="00BA1284">
            <w:pPr>
              <w:rPr>
                <w:rFonts w:ascii="細明體" w:eastAsia="細明體" w:hAnsi="細明體"/>
                <w:bCs/>
                <w:noProof/>
                <w:sz w:val="18"/>
                <w:szCs w:val="18"/>
              </w:rPr>
            </w:pPr>
            <w:r w:rsidRPr="005464F2">
              <w:rPr>
                <w:rFonts w:ascii="細明體" w:eastAsia="細明體" w:hAnsi="細明體"/>
                <w:bCs/>
                <w:noProof/>
                <w:sz w:val="18"/>
                <w:szCs w:val="18"/>
              </w:rPr>
              <w:t>－</w:t>
            </w:r>
          </w:p>
        </w:tc>
      </w:tr>
      <w:tr w:rsidR="00E82F8A" w:rsidRPr="005464F2" w14:paraId="73DDD365" w14:textId="5B03ADED" w:rsidTr="00E82F8A">
        <w:trPr>
          <w:trHeight w:val="680"/>
        </w:trPr>
        <w:tc>
          <w:tcPr>
            <w:tcW w:w="2558" w:type="dxa"/>
            <w:tcBorders>
              <w:top w:val="nil"/>
              <w:left w:val="nil"/>
              <w:bottom w:val="nil"/>
            </w:tcBorders>
            <w:vAlign w:val="center"/>
          </w:tcPr>
          <w:p w14:paraId="71493CD0" w14:textId="77777777" w:rsidR="00E82F8A" w:rsidRPr="005464F2" w:rsidRDefault="00E82F8A" w:rsidP="00BA1284">
            <w:pPr>
              <w:rPr>
                <w:rFonts w:ascii="細明體" w:eastAsia="細明體" w:hAnsi="細明體"/>
                <w:bCs/>
                <w:noProof/>
                <w:sz w:val="18"/>
                <w:szCs w:val="18"/>
              </w:rPr>
            </w:pPr>
            <w:r w:rsidRPr="005464F2">
              <w:rPr>
                <w:rFonts w:ascii="細明體" w:eastAsia="細明體" w:hAnsi="細明體"/>
                <w:bCs/>
                <w:noProof/>
                <w:sz w:val="18"/>
                <w:szCs w:val="18"/>
              </w:rPr>
              <w:t>－</w:t>
            </w:r>
          </w:p>
        </w:tc>
        <w:tc>
          <w:tcPr>
            <w:tcW w:w="2558" w:type="dxa"/>
            <w:tcBorders>
              <w:top w:val="nil"/>
              <w:bottom w:val="nil"/>
            </w:tcBorders>
            <w:vAlign w:val="center"/>
          </w:tcPr>
          <w:p w14:paraId="21AEF478" w14:textId="77777777" w:rsidR="00E82F8A" w:rsidRPr="005464F2" w:rsidRDefault="00E82F8A" w:rsidP="00BA1284">
            <w:pPr>
              <w:rPr>
                <w:rFonts w:ascii="細明體" w:eastAsia="細明體" w:hAnsi="細明體"/>
                <w:bCs/>
                <w:noProof/>
                <w:sz w:val="18"/>
                <w:szCs w:val="18"/>
              </w:rPr>
            </w:pPr>
            <w:r w:rsidRPr="005464F2">
              <w:rPr>
                <w:rFonts w:ascii="細明體" w:eastAsia="細明體" w:hAnsi="細明體"/>
                <w:bCs/>
                <w:noProof/>
                <w:sz w:val="18"/>
                <w:szCs w:val="18"/>
              </w:rPr>
              <w:t>1,102,985</w:t>
            </w:r>
          </w:p>
        </w:tc>
        <w:tc>
          <w:tcPr>
            <w:tcW w:w="2558" w:type="dxa"/>
            <w:tcBorders>
              <w:top w:val="nil"/>
              <w:bottom w:val="nil"/>
            </w:tcBorders>
            <w:vAlign w:val="center"/>
          </w:tcPr>
          <w:p w14:paraId="4FE571A4" w14:textId="77777777" w:rsidR="00E82F8A" w:rsidRPr="005464F2" w:rsidRDefault="00E82F8A" w:rsidP="00BA1284">
            <w:pPr>
              <w:rPr>
                <w:rFonts w:ascii="細明體" w:eastAsia="細明體" w:hAnsi="細明體"/>
                <w:bCs/>
                <w:noProof/>
                <w:sz w:val="18"/>
                <w:szCs w:val="18"/>
              </w:rPr>
            </w:pPr>
            <w:r w:rsidRPr="005464F2">
              <w:rPr>
                <w:rFonts w:ascii="細明體" w:eastAsia="細明體" w:hAnsi="細明體"/>
                <w:bCs/>
                <w:noProof/>
                <w:sz w:val="18"/>
                <w:szCs w:val="18"/>
              </w:rPr>
              <w:t>1,102,985</w:t>
            </w:r>
          </w:p>
        </w:tc>
        <w:tc>
          <w:tcPr>
            <w:tcW w:w="2559" w:type="dxa"/>
            <w:tcBorders>
              <w:top w:val="nil"/>
              <w:bottom w:val="nil"/>
              <w:right w:val="nil"/>
            </w:tcBorders>
            <w:vAlign w:val="center"/>
          </w:tcPr>
          <w:p w14:paraId="30457672" w14:textId="77777777" w:rsidR="00E82F8A" w:rsidRPr="005464F2" w:rsidRDefault="00E82F8A" w:rsidP="00BA1284">
            <w:pPr>
              <w:rPr>
                <w:rFonts w:ascii="細明體" w:eastAsia="細明體" w:hAnsi="細明體"/>
                <w:bCs/>
                <w:noProof/>
                <w:sz w:val="18"/>
                <w:szCs w:val="18"/>
              </w:rPr>
            </w:pPr>
            <w:r w:rsidRPr="005464F2">
              <w:rPr>
                <w:rFonts w:ascii="細明體" w:eastAsia="細明體" w:hAnsi="細明體"/>
                <w:bCs/>
                <w:noProof/>
                <w:sz w:val="18"/>
                <w:szCs w:val="18"/>
              </w:rPr>
              <w:t>－</w:t>
            </w:r>
          </w:p>
        </w:tc>
      </w:tr>
      <w:tr w:rsidR="00E82F8A" w:rsidRPr="005464F2" w14:paraId="385E2482" w14:textId="6840B176" w:rsidTr="00E82F8A">
        <w:trPr>
          <w:trHeight w:val="680"/>
        </w:trPr>
        <w:tc>
          <w:tcPr>
            <w:tcW w:w="2558" w:type="dxa"/>
            <w:tcBorders>
              <w:top w:val="nil"/>
              <w:left w:val="nil"/>
              <w:bottom w:val="nil"/>
            </w:tcBorders>
            <w:vAlign w:val="center"/>
          </w:tcPr>
          <w:p w14:paraId="2003BDAF"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noProof/>
                <w:sz w:val="18"/>
                <w:szCs w:val="18"/>
              </w:rPr>
              <w:t>－</w:t>
            </w:r>
          </w:p>
        </w:tc>
        <w:tc>
          <w:tcPr>
            <w:tcW w:w="2558" w:type="dxa"/>
            <w:tcBorders>
              <w:top w:val="nil"/>
              <w:bottom w:val="nil"/>
            </w:tcBorders>
            <w:vAlign w:val="center"/>
          </w:tcPr>
          <w:p w14:paraId="4A909CF1"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noProof/>
                <w:sz w:val="18"/>
                <w:szCs w:val="18"/>
              </w:rPr>
              <w:t>2,956,479</w:t>
            </w:r>
          </w:p>
        </w:tc>
        <w:tc>
          <w:tcPr>
            <w:tcW w:w="2558" w:type="dxa"/>
            <w:tcBorders>
              <w:top w:val="nil"/>
              <w:bottom w:val="nil"/>
            </w:tcBorders>
            <w:vAlign w:val="center"/>
          </w:tcPr>
          <w:p w14:paraId="28E1B680"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noProof/>
                <w:sz w:val="18"/>
                <w:szCs w:val="18"/>
              </w:rPr>
              <w:t>2,956,479</w:t>
            </w:r>
          </w:p>
        </w:tc>
        <w:tc>
          <w:tcPr>
            <w:tcW w:w="2559" w:type="dxa"/>
            <w:tcBorders>
              <w:top w:val="nil"/>
              <w:bottom w:val="nil"/>
              <w:right w:val="nil"/>
            </w:tcBorders>
            <w:vAlign w:val="center"/>
          </w:tcPr>
          <w:p w14:paraId="76230405"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noProof/>
                <w:sz w:val="18"/>
                <w:szCs w:val="18"/>
              </w:rPr>
              <w:t>－</w:t>
            </w:r>
          </w:p>
        </w:tc>
      </w:tr>
      <w:tr w:rsidR="00E82F8A" w:rsidRPr="005464F2" w14:paraId="507BB000" w14:textId="2E7C1DAA" w:rsidTr="00E82F8A">
        <w:trPr>
          <w:trHeight w:val="680"/>
        </w:trPr>
        <w:tc>
          <w:tcPr>
            <w:tcW w:w="2558" w:type="dxa"/>
            <w:tcBorders>
              <w:top w:val="nil"/>
              <w:left w:val="nil"/>
              <w:bottom w:val="nil"/>
            </w:tcBorders>
            <w:vAlign w:val="center"/>
          </w:tcPr>
          <w:p w14:paraId="0EAB7043" w14:textId="77777777" w:rsidR="00E82F8A" w:rsidRPr="005464F2" w:rsidRDefault="00E82F8A"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2558" w:type="dxa"/>
            <w:tcBorders>
              <w:top w:val="nil"/>
              <w:bottom w:val="nil"/>
            </w:tcBorders>
            <w:vAlign w:val="center"/>
          </w:tcPr>
          <w:p w14:paraId="61FE766E" w14:textId="77777777" w:rsidR="00E82F8A" w:rsidRPr="005464F2" w:rsidRDefault="00E82F8A" w:rsidP="00BA1284">
            <w:pPr>
              <w:rPr>
                <w:rFonts w:ascii="細明體" w:eastAsia="細明體" w:hAnsi="細明體"/>
                <w:noProof/>
                <w:sz w:val="18"/>
                <w:szCs w:val="18"/>
              </w:rPr>
            </w:pPr>
            <w:r w:rsidRPr="005464F2">
              <w:rPr>
                <w:rFonts w:ascii="細明體" w:eastAsia="細明體" w:hAnsi="細明體"/>
                <w:noProof/>
                <w:sz w:val="18"/>
                <w:szCs w:val="18"/>
              </w:rPr>
              <w:t>2,956,479</w:t>
            </w:r>
          </w:p>
        </w:tc>
        <w:tc>
          <w:tcPr>
            <w:tcW w:w="2558" w:type="dxa"/>
            <w:tcBorders>
              <w:top w:val="nil"/>
              <w:bottom w:val="nil"/>
            </w:tcBorders>
            <w:vAlign w:val="center"/>
          </w:tcPr>
          <w:p w14:paraId="7A124DB9" w14:textId="77777777" w:rsidR="00E82F8A" w:rsidRPr="005464F2" w:rsidRDefault="00E82F8A" w:rsidP="00BA1284">
            <w:pPr>
              <w:rPr>
                <w:rFonts w:ascii="細明體" w:eastAsia="細明體" w:hAnsi="細明體"/>
                <w:noProof/>
                <w:sz w:val="18"/>
                <w:szCs w:val="18"/>
              </w:rPr>
            </w:pPr>
            <w:r w:rsidRPr="005464F2">
              <w:rPr>
                <w:rFonts w:ascii="細明體" w:eastAsia="細明體" w:hAnsi="細明體"/>
                <w:noProof/>
                <w:sz w:val="18"/>
                <w:szCs w:val="18"/>
              </w:rPr>
              <w:t>2,956,479</w:t>
            </w:r>
          </w:p>
        </w:tc>
        <w:tc>
          <w:tcPr>
            <w:tcW w:w="2559" w:type="dxa"/>
            <w:tcBorders>
              <w:top w:val="nil"/>
              <w:bottom w:val="nil"/>
              <w:right w:val="nil"/>
            </w:tcBorders>
            <w:vAlign w:val="center"/>
          </w:tcPr>
          <w:p w14:paraId="2B3CA466" w14:textId="77777777" w:rsidR="00E82F8A" w:rsidRPr="005464F2" w:rsidRDefault="00E82F8A" w:rsidP="00BA1284">
            <w:pPr>
              <w:rPr>
                <w:rFonts w:ascii="細明體" w:eastAsia="細明體" w:hAnsi="細明體"/>
                <w:noProof/>
                <w:sz w:val="18"/>
                <w:szCs w:val="18"/>
              </w:rPr>
            </w:pPr>
            <w:r w:rsidRPr="005464F2">
              <w:rPr>
                <w:rFonts w:ascii="細明體" w:eastAsia="細明體" w:hAnsi="細明體"/>
                <w:noProof/>
                <w:sz w:val="18"/>
                <w:szCs w:val="18"/>
              </w:rPr>
              <w:t>－</w:t>
            </w:r>
          </w:p>
        </w:tc>
      </w:tr>
      <w:tr w:rsidR="00E82F8A" w:rsidRPr="005464F2" w14:paraId="2A1A679E" w14:textId="6769A2DD" w:rsidTr="00E82F8A">
        <w:trPr>
          <w:trHeight w:val="680"/>
        </w:trPr>
        <w:tc>
          <w:tcPr>
            <w:tcW w:w="2558" w:type="dxa"/>
            <w:tcBorders>
              <w:top w:val="nil"/>
              <w:left w:val="nil"/>
              <w:bottom w:val="nil"/>
            </w:tcBorders>
            <w:vAlign w:val="center"/>
          </w:tcPr>
          <w:p w14:paraId="341BCCC3"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noProof/>
                <w:sz w:val="18"/>
                <w:szCs w:val="18"/>
              </w:rPr>
              <w:t>－</w:t>
            </w:r>
          </w:p>
        </w:tc>
        <w:tc>
          <w:tcPr>
            <w:tcW w:w="2558" w:type="dxa"/>
            <w:tcBorders>
              <w:top w:val="nil"/>
              <w:bottom w:val="nil"/>
            </w:tcBorders>
            <w:vAlign w:val="center"/>
          </w:tcPr>
          <w:p w14:paraId="298B29BC"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noProof/>
                <w:sz w:val="18"/>
                <w:szCs w:val="18"/>
              </w:rPr>
              <w:t>－</w:t>
            </w:r>
          </w:p>
        </w:tc>
        <w:tc>
          <w:tcPr>
            <w:tcW w:w="2558" w:type="dxa"/>
            <w:tcBorders>
              <w:top w:val="nil"/>
              <w:bottom w:val="nil"/>
            </w:tcBorders>
            <w:vAlign w:val="center"/>
          </w:tcPr>
          <w:p w14:paraId="5ACCE36B"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noProof/>
                <w:sz w:val="18"/>
                <w:szCs w:val="18"/>
              </w:rPr>
              <w:t>2,083,272</w:t>
            </w:r>
          </w:p>
        </w:tc>
        <w:tc>
          <w:tcPr>
            <w:tcW w:w="2559" w:type="dxa"/>
            <w:tcBorders>
              <w:top w:val="nil"/>
              <w:bottom w:val="nil"/>
              <w:right w:val="nil"/>
            </w:tcBorders>
            <w:vAlign w:val="center"/>
          </w:tcPr>
          <w:p w14:paraId="013D5CB6" w14:textId="77777777" w:rsidR="00E82F8A" w:rsidRPr="005464F2" w:rsidRDefault="00E82F8A" w:rsidP="00BA1284">
            <w:pPr>
              <w:rPr>
                <w:rFonts w:ascii="細明體" w:eastAsia="細明體" w:hAnsi="細明體"/>
                <w:b/>
                <w:bCs/>
                <w:noProof/>
                <w:sz w:val="18"/>
                <w:szCs w:val="18"/>
              </w:rPr>
            </w:pPr>
            <w:r w:rsidRPr="005464F2">
              <w:rPr>
                <w:rFonts w:ascii="細明體" w:eastAsia="細明體" w:hAnsi="細明體"/>
                <w:b/>
                <w:bCs/>
                <w:noProof/>
                <w:sz w:val="18"/>
                <w:szCs w:val="18"/>
              </w:rPr>
              <w:t>－</w:t>
            </w:r>
          </w:p>
        </w:tc>
      </w:tr>
      <w:tr w:rsidR="00E82F8A" w:rsidRPr="005464F2" w14:paraId="059F9375" w14:textId="5B275B66" w:rsidTr="00E82F8A">
        <w:trPr>
          <w:trHeight w:val="680"/>
        </w:trPr>
        <w:tc>
          <w:tcPr>
            <w:tcW w:w="2558" w:type="dxa"/>
            <w:tcBorders>
              <w:top w:val="nil"/>
              <w:left w:val="nil"/>
              <w:bottom w:val="single" w:sz="8" w:space="0" w:color="auto"/>
            </w:tcBorders>
            <w:vAlign w:val="center"/>
          </w:tcPr>
          <w:p w14:paraId="5205E666" w14:textId="77777777" w:rsidR="00E82F8A" w:rsidRPr="005464F2" w:rsidRDefault="00E82F8A"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2558" w:type="dxa"/>
            <w:tcBorders>
              <w:top w:val="nil"/>
              <w:bottom w:val="single" w:sz="8" w:space="0" w:color="auto"/>
            </w:tcBorders>
            <w:vAlign w:val="center"/>
          </w:tcPr>
          <w:p w14:paraId="4764BFC4" w14:textId="77777777" w:rsidR="00E82F8A" w:rsidRPr="005464F2" w:rsidRDefault="00E82F8A" w:rsidP="00BA1284">
            <w:pPr>
              <w:rPr>
                <w:rFonts w:ascii="細明體" w:eastAsia="細明體" w:hAnsi="細明體"/>
                <w:noProof/>
                <w:sz w:val="18"/>
                <w:szCs w:val="18"/>
              </w:rPr>
            </w:pPr>
            <w:r w:rsidRPr="005464F2">
              <w:rPr>
                <w:rFonts w:ascii="細明體" w:eastAsia="細明體" w:hAnsi="細明體"/>
                <w:noProof/>
                <w:sz w:val="18"/>
                <w:szCs w:val="18"/>
              </w:rPr>
              <w:t>－</w:t>
            </w:r>
          </w:p>
        </w:tc>
        <w:tc>
          <w:tcPr>
            <w:tcW w:w="2558" w:type="dxa"/>
            <w:tcBorders>
              <w:top w:val="nil"/>
              <w:bottom w:val="single" w:sz="8" w:space="0" w:color="auto"/>
            </w:tcBorders>
            <w:vAlign w:val="center"/>
          </w:tcPr>
          <w:p w14:paraId="7F1DA927" w14:textId="77777777" w:rsidR="00E82F8A" w:rsidRPr="005464F2" w:rsidRDefault="00E82F8A" w:rsidP="00BA1284">
            <w:pPr>
              <w:rPr>
                <w:rFonts w:ascii="細明體" w:eastAsia="細明體" w:hAnsi="細明體"/>
                <w:noProof/>
                <w:sz w:val="18"/>
                <w:szCs w:val="18"/>
              </w:rPr>
            </w:pPr>
            <w:r w:rsidRPr="005464F2">
              <w:rPr>
                <w:rFonts w:ascii="細明體" w:eastAsia="細明體" w:hAnsi="細明體"/>
                <w:noProof/>
                <w:sz w:val="18"/>
                <w:szCs w:val="18"/>
              </w:rPr>
              <w:t>2,083,272</w:t>
            </w:r>
          </w:p>
        </w:tc>
        <w:tc>
          <w:tcPr>
            <w:tcW w:w="2559" w:type="dxa"/>
            <w:tcBorders>
              <w:top w:val="nil"/>
              <w:bottom w:val="single" w:sz="8" w:space="0" w:color="auto"/>
              <w:right w:val="nil"/>
            </w:tcBorders>
            <w:vAlign w:val="center"/>
          </w:tcPr>
          <w:p w14:paraId="2FEF2D0A" w14:textId="77777777" w:rsidR="00E82F8A" w:rsidRPr="005464F2" w:rsidRDefault="00E82F8A" w:rsidP="00BA1284">
            <w:pPr>
              <w:rPr>
                <w:rFonts w:ascii="細明體" w:eastAsia="細明體" w:hAnsi="細明體"/>
                <w:noProof/>
                <w:sz w:val="18"/>
                <w:szCs w:val="18"/>
              </w:rPr>
            </w:pPr>
            <w:r w:rsidRPr="005464F2">
              <w:rPr>
                <w:rFonts w:ascii="細明體" w:eastAsia="細明體" w:hAnsi="細明體"/>
                <w:noProof/>
                <w:sz w:val="18"/>
                <w:szCs w:val="18"/>
              </w:rPr>
              <w:t>－</w:t>
            </w:r>
          </w:p>
        </w:tc>
      </w:tr>
    </w:tbl>
    <w:p w14:paraId="55E8932B" w14:textId="77777777" w:rsidR="000C322C" w:rsidRPr="005464F2" w:rsidRDefault="000C322C" w:rsidP="000C322C">
      <w:pPr>
        <w:spacing w:line="14" w:lineRule="exact"/>
        <w:ind w:left="320" w:hangingChars="200" w:hanging="320"/>
      </w:pPr>
    </w:p>
    <w:p w14:paraId="364FDFC1" w14:textId="714A4DE4" w:rsidR="000C322C" w:rsidRPr="005464F2" w:rsidRDefault="000C322C" w:rsidP="009E3293">
      <w:pPr>
        <w:widowControl/>
        <w:snapToGrid w:val="0"/>
        <w:jc w:val="left"/>
        <w:rPr>
          <w:sz w:val="2"/>
          <w:szCs w:val="2"/>
        </w:rPr>
      </w:pPr>
    </w:p>
    <w:p w14:paraId="4A9B18B7" w14:textId="09A6DE5A" w:rsidR="000C322C" w:rsidRPr="005464F2" w:rsidRDefault="000C322C" w:rsidP="009E3293">
      <w:pPr>
        <w:widowControl/>
        <w:snapToGrid w:val="0"/>
        <w:jc w:val="left"/>
        <w:rPr>
          <w:sz w:val="2"/>
          <w:szCs w:val="2"/>
        </w:rPr>
      </w:pPr>
    </w:p>
    <w:p w14:paraId="61ACD532" w14:textId="1577B341" w:rsidR="000C322C" w:rsidRPr="005464F2" w:rsidRDefault="000C322C" w:rsidP="009E3293">
      <w:pPr>
        <w:widowControl/>
        <w:snapToGrid w:val="0"/>
        <w:jc w:val="left"/>
        <w:rPr>
          <w:sz w:val="2"/>
          <w:szCs w:val="2"/>
        </w:rPr>
      </w:pPr>
    </w:p>
    <w:p w14:paraId="2C2492B1" w14:textId="41BC2EE0" w:rsidR="000C322C" w:rsidRPr="005464F2" w:rsidRDefault="000C322C" w:rsidP="009E3293">
      <w:pPr>
        <w:widowControl/>
        <w:snapToGrid w:val="0"/>
        <w:jc w:val="left"/>
        <w:rPr>
          <w:sz w:val="2"/>
          <w:szCs w:val="2"/>
        </w:rPr>
      </w:pPr>
    </w:p>
    <w:p w14:paraId="6B5F2C27" w14:textId="77777777" w:rsidR="000C322C" w:rsidRPr="005464F2" w:rsidRDefault="000C322C" w:rsidP="009E3293">
      <w:pPr>
        <w:widowControl/>
        <w:snapToGrid w:val="0"/>
        <w:jc w:val="left"/>
        <w:rPr>
          <w:sz w:val="2"/>
          <w:szCs w:val="2"/>
        </w:rPr>
      </w:pPr>
    </w:p>
    <w:p w14:paraId="259835AE" w14:textId="77777777" w:rsidR="00101379" w:rsidRPr="005464F2" w:rsidRDefault="00101379" w:rsidP="00A97CBF">
      <w:pPr>
        <w:widowControl/>
        <w:tabs>
          <w:tab w:val="center" w:pos="4800"/>
        </w:tabs>
        <w:overflowPunct w:val="0"/>
        <w:snapToGrid w:val="0"/>
        <w:spacing w:line="14" w:lineRule="exact"/>
        <w:jc w:val="left"/>
        <w:rPr>
          <w:sz w:val="2"/>
          <w:szCs w:val="2"/>
        </w:rPr>
      </w:pPr>
      <w:r w:rsidRPr="005464F2">
        <w:rPr>
          <w:rFonts w:hint="eastAsia"/>
          <w:sz w:val="2"/>
          <w:szCs w:val="2"/>
        </w:rPr>
        <w:t xml:space="preserve">　</w:t>
      </w:r>
    </w:p>
    <w:p w14:paraId="5B500F1A" w14:textId="77777777" w:rsidR="00101379" w:rsidRPr="005464F2" w:rsidRDefault="00101379" w:rsidP="00A97CBF">
      <w:pPr>
        <w:jc w:val="left"/>
        <w:rPr>
          <w:sz w:val="2"/>
          <w:szCs w:val="2"/>
        </w:rPr>
      </w:pPr>
    </w:p>
    <w:p w14:paraId="0B7035AB" w14:textId="0822B384" w:rsidR="00101379" w:rsidRPr="005464F2" w:rsidRDefault="00101379" w:rsidP="00123C65">
      <w:pPr>
        <w:tabs>
          <w:tab w:val="left" w:pos="1035"/>
        </w:tabs>
        <w:spacing w:line="20" w:lineRule="exact"/>
        <w:jc w:val="left"/>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9"/>
        <w:gridCol w:w="2031"/>
        <w:gridCol w:w="2032"/>
        <w:gridCol w:w="2032"/>
      </w:tblGrid>
      <w:tr w:rsidR="000C322C" w:rsidRPr="005464F2" w14:paraId="6C0A333E" w14:textId="77777777" w:rsidTr="00104D3F">
        <w:trPr>
          <w:cantSplit/>
          <w:trHeight w:val="20"/>
          <w:jc w:val="center"/>
        </w:trPr>
        <w:tc>
          <w:tcPr>
            <w:tcW w:w="9923" w:type="dxa"/>
            <w:gridSpan w:val="4"/>
            <w:tcBorders>
              <w:top w:val="nil"/>
              <w:left w:val="nil"/>
              <w:bottom w:val="nil"/>
              <w:right w:val="nil"/>
            </w:tcBorders>
            <w:vAlign w:val="center"/>
          </w:tcPr>
          <w:p w14:paraId="18F0E191" w14:textId="13E7042A" w:rsidR="000C322C" w:rsidRPr="00D95A41" w:rsidRDefault="000C322C" w:rsidP="00104D3F">
            <w:pPr>
              <w:pStyle w:val="2"/>
              <w:adjustRightInd w:val="0"/>
              <w:snapToGrid w:val="0"/>
              <w:jc w:val="right"/>
              <w:rPr>
                <w:w w:val="95"/>
                <w:kern w:val="0"/>
                <w:szCs w:val="32"/>
                <w:u w:val="single"/>
              </w:rPr>
            </w:pPr>
            <w:bookmarkStart w:id="282" w:name="_Toc423976433"/>
            <w:bookmarkStart w:id="283" w:name="_Toc423979199"/>
            <w:r w:rsidRPr="00D95A41">
              <w:rPr>
                <w:rFonts w:hint="eastAsia"/>
                <w:w w:val="95"/>
                <w:kern w:val="0"/>
                <w:szCs w:val="32"/>
                <w:u w:val="single"/>
              </w:rPr>
              <w:t>四</w:t>
            </w:r>
            <w:r w:rsidRPr="00D95A41">
              <w:rPr>
                <w:w w:val="95"/>
                <w:kern w:val="0"/>
                <w:szCs w:val="32"/>
                <w:u w:val="single"/>
              </w:rPr>
              <w:t>、</w:t>
            </w:r>
            <w:r w:rsidRPr="00D95A41">
              <w:rPr>
                <w:rFonts w:hint="eastAsia"/>
                <w:w w:val="95"/>
                <w:kern w:val="0"/>
                <w:szCs w:val="32"/>
                <w:u w:val="single"/>
              </w:rPr>
              <w:t>長期債務</w:t>
            </w:r>
            <w:bookmarkEnd w:id="282"/>
            <w:bookmarkEnd w:id="283"/>
          </w:p>
        </w:tc>
      </w:tr>
      <w:tr w:rsidR="000C322C" w:rsidRPr="005464F2" w14:paraId="2679E5D7" w14:textId="77777777" w:rsidTr="00104D3F">
        <w:trPr>
          <w:cantSplit/>
          <w:trHeight w:val="20"/>
          <w:jc w:val="center"/>
        </w:trPr>
        <w:tc>
          <w:tcPr>
            <w:tcW w:w="9923" w:type="dxa"/>
            <w:gridSpan w:val="4"/>
            <w:tcBorders>
              <w:top w:val="nil"/>
              <w:left w:val="nil"/>
              <w:bottom w:val="nil"/>
              <w:right w:val="nil"/>
            </w:tcBorders>
          </w:tcPr>
          <w:p w14:paraId="5E5CBADF" w14:textId="77777777" w:rsidR="000C322C" w:rsidRPr="005464F2" w:rsidRDefault="000C322C" w:rsidP="00104D3F">
            <w:pPr>
              <w:snapToGrid w:val="0"/>
              <w:rPr>
                <w:w w:val="95"/>
                <w:sz w:val="24"/>
                <w:szCs w:val="24"/>
              </w:rPr>
            </w:pPr>
            <w:r w:rsidRPr="005464F2">
              <w:rPr>
                <w:rFonts w:hint="eastAsia"/>
                <w:w w:val="95"/>
                <w:sz w:val="24"/>
                <w:szCs w:val="24"/>
              </w:rPr>
              <w:t>中華民國</w:t>
            </w:r>
          </w:p>
        </w:tc>
      </w:tr>
      <w:tr w:rsidR="000C322C" w:rsidRPr="005464F2" w14:paraId="34C5EA2C" w14:textId="77777777" w:rsidTr="00E82F8A">
        <w:trPr>
          <w:cantSplit/>
          <w:trHeight w:val="20"/>
          <w:jc w:val="center"/>
        </w:trPr>
        <w:tc>
          <w:tcPr>
            <w:tcW w:w="9923" w:type="dxa"/>
            <w:gridSpan w:val="4"/>
            <w:tcBorders>
              <w:top w:val="nil"/>
              <w:left w:val="nil"/>
              <w:bottom w:val="single" w:sz="8" w:space="0" w:color="auto"/>
              <w:right w:val="nil"/>
            </w:tcBorders>
            <w:vAlign w:val="bottom"/>
          </w:tcPr>
          <w:p w14:paraId="2D732101" w14:textId="77777777" w:rsidR="000C322C" w:rsidRPr="005464F2" w:rsidRDefault="000C322C" w:rsidP="00104D3F">
            <w:pPr>
              <w:snapToGrid w:val="0"/>
              <w:rPr>
                <w:w w:val="95"/>
                <w:sz w:val="20"/>
              </w:rPr>
            </w:pPr>
          </w:p>
        </w:tc>
      </w:tr>
      <w:tr w:rsidR="000C322C" w:rsidRPr="005464F2" w14:paraId="6ADD2F05" w14:textId="77777777" w:rsidTr="00E82F8A">
        <w:trPr>
          <w:cantSplit/>
          <w:trHeight w:val="283"/>
          <w:jc w:val="center"/>
        </w:trPr>
        <w:tc>
          <w:tcPr>
            <w:tcW w:w="3828" w:type="dxa"/>
            <w:vMerge w:val="restart"/>
            <w:tcBorders>
              <w:top w:val="single" w:sz="8" w:space="0" w:color="auto"/>
              <w:left w:val="nil"/>
              <w:bottom w:val="single" w:sz="8" w:space="0" w:color="auto"/>
            </w:tcBorders>
            <w:vAlign w:val="center"/>
          </w:tcPr>
          <w:p w14:paraId="27B5666A" w14:textId="77777777" w:rsidR="000C322C" w:rsidRPr="005464F2" w:rsidRDefault="000C322C" w:rsidP="00104D3F">
            <w:pPr>
              <w:snapToGrid w:val="0"/>
              <w:jc w:val="distribute"/>
              <w:rPr>
                <w:w w:val="95"/>
                <w:sz w:val="20"/>
              </w:rPr>
            </w:pPr>
            <w:r w:rsidRPr="005464F2">
              <w:rPr>
                <w:rFonts w:hint="eastAsia"/>
                <w:w w:val="95"/>
                <w:sz w:val="20"/>
              </w:rPr>
              <w:t>基金及借款項目</w:t>
            </w:r>
          </w:p>
        </w:tc>
        <w:tc>
          <w:tcPr>
            <w:tcW w:w="2031" w:type="dxa"/>
            <w:vMerge w:val="restart"/>
            <w:tcBorders>
              <w:top w:val="single" w:sz="8" w:space="0" w:color="auto"/>
              <w:bottom w:val="single" w:sz="8" w:space="0" w:color="auto"/>
            </w:tcBorders>
            <w:vAlign w:val="center"/>
          </w:tcPr>
          <w:p w14:paraId="7526AE78" w14:textId="77777777" w:rsidR="000C322C" w:rsidRPr="005464F2" w:rsidRDefault="000C322C" w:rsidP="00104D3F">
            <w:pPr>
              <w:snapToGrid w:val="0"/>
              <w:jc w:val="distribute"/>
              <w:rPr>
                <w:w w:val="95"/>
                <w:sz w:val="20"/>
              </w:rPr>
            </w:pPr>
            <w:r w:rsidRPr="005464F2">
              <w:rPr>
                <w:rFonts w:hint="eastAsia"/>
                <w:w w:val="95"/>
                <w:sz w:val="20"/>
              </w:rPr>
              <w:t>截至</w:t>
            </w:r>
            <w:proofErr w:type="gramStart"/>
            <w:r w:rsidRPr="005464F2">
              <w:rPr>
                <w:rFonts w:hint="eastAsia"/>
                <w:w w:val="95"/>
                <w:sz w:val="20"/>
              </w:rPr>
              <w:t>112</w:t>
            </w:r>
            <w:proofErr w:type="gramEnd"/>
            <w:r w:rsidRPr="005464F2">
              <w:rPr>
                <w:rFonts w:hint="eastAsia"/>
                <w:w w:val="95"/>
                <w:sz w:val="20"/>
              </w:rPr>
              <w:t>年度</w:t>
            </w:r>
          </w:p>
          <w:p w14:paraId="68003A1C" w14:textId="77777777" w:rsidR="000C322C" w:rsidRPr="005464F2" w:rsidRDefault="000C322C" w:rsidP="00104D3F">
            <w:pPr>
              <w:snapToGrid w:val="0"/>
              <w:jc w:val="distribute"/>
              <w:rPr>
                <w:w w:val="95"/>
                <w:sz w:val="20"/>
              </w:rPr>
            </w:pPr>
            <w:r w:rsidRPr="005464F2">
              <w:rPr>
                <w:rFonts w:hint="eastAsia"/>
                <w:w w:val="95"/>
                <w:sz w:val="20"/>
              </w:rPr>
              <w:t>終了借款餘額</w:t>
            </w:r>
          </w:p>
        </w:tc>
        <w:tc>
          <w:tcPr>
            <w:tcW w:w="2032" w:type="dxa"/>
            <w:vMerge w:val="restart"/>
            <w:tcBorders>
              <w:top w:val="single" w:sz="8" w:space="0" w:color="auto"/>
              <w:bottom w:val="single" w:sz="8" w:space="0" w:color="auto"/>
            </w:tcBorders>
            <w:vAlign w:val="center"/>
          </w:tcPr>
          <w:p w14:paraId="6BC24293" w14:textId="77777777" w:rsidR="000C322C" w:rsidRPr="005464F2" w:rsidRDefault="000C322C" w:rsidP="00104D3F">
            <w:pPr>
              <w:snapToGrid w:val="0"/>
              <w:jc w:val="distribute"/>
              <w:rPr>
                <w:w w:val="95"/>
                <w:sz w:val="20"/>
              </w:rPr>
            </w:pPr>
            <w:proofErr w:type="gramStart"/>
            <w:r w:rsidRPr="005464F2">
              <w:rPr>
                <w:rFonts w:hint="eastAsia"/>
                <w:w w:val="95"/>
                <w:sz w:val="20"/>
              </w:rPr>
              <w:t>1</w:t>
            </w:r>
            <w:r w:rsidRPr="005464F2">
              <w:rPr>
                <w:w w:val="95"/>
                <w:sz w:val="20"/>
              </w:rPr>
              <w:t>1</w:t>
            </w:r>
            <w:r w:rsidRPr="005464F2">
              <w:rPr>
                <w:rFonts w:hint="eastAsia"/>
                <w:w w:val="95"/>
                <w:sz w:val="20"/>
              </w:rPr>
              <w:t>3</w:t>
            </w:r>
            <w:proofErr w:type="gramEnd"/>
            <w:r w:rsidRPr="005464F2">
              <w:rPr>
                <w:rFonts w:hint="eastAsia"/>
                <w:w w:val="95"/>
                <w:sz w:val="20"/>
              </w:rPr>
              <w:t>年度舉借金額</w:t>
            </w:r>
          </w:p>
        </w:tc>
        <w:tc>
          <w:tcPr>
            <w:tcW w:w="2032" w:type="dxa"/>
            <w:vMerge w:val="restart"/>
            <w:tcBorders>
              <w:top w:val="single" w:sz="8" w:space="0" w:color="auto"/>
              <w:bottom w:val="single" w:sz="8" w:space="0" w:color="auto"/>
            </w:tcBorders>
            <w:vAlign w:val="center"/>
          </w:tcPr>
          <w:p w14:paraId="1680EBA7" w14:textId="77777777" w:rsidR="000C322C" w:rsidRPr="005464F2" w:rsidRDefault="000C322C" w:rsidP="00104D3F">
            <w:pPr>
              <w:snapToGrid w:val="0"/>
              <w:jc w:val="distribute"/>
              <w:rPr>
                <w:w w:val="95"/>
                <w:sz w:val="20"/>
              </w:rPr>
            </w:pPr>
            <w:proofErr w:type="gramStart"/>
            <w:r w:rsidRPr="005464F2">
              <w:rPr>
                <w:rFonts w:hint="eastAsia"/>
                <w:w w:val="95"/>
                <w:sz w:val="20"/>
              </w:rPr>
              <w:t>1</w:t>
            </w:r>
            <w:r w:rsidRPr="005464F2">
              <w:rPr>
                <w:w w:val="95"/>
                <w:sz w:val="20"/>
              </w:rPr>
              <w:t>1</w:t>
            </w:r>
            <w:r w:rsidRPr="005464F2">
              <w:rPr>
                <w:rFonts w:hint="eastAsia"/>
                <w:w w:val="95"/>
                <w:sz w:val="20"/>
              </w:rPr>
              <w:t>3</w:t>
            </w:r>
            <w:proofErr w:type="gramEnd"/>
            <w:r w:rsidRPr="005464F2">
              <w:rPr>
                <w:rFonts w:hint="eastAsia"/>
                <w:w w:val="95"/>
                <w:sz w:val="20"/>
              </w:rPr>
              <w:t>年度償還金額</w:t>
            </w:r>
          </w:p>
        </w:tc>
      </w:tr>
      <w:tr w:rsidR="000C322C" w:rsidRPr="005464F2" w14:paraId="41E65958" w14:textId="77777777" w:rsidTr="00E82F8A">
        <w:trPr>
          <w:cantSplit/>
          <w:trHeight w:val="260"/>
          <w:jc w:val="center"/>
        </w:trPr>
        <w:tc>
          <w:tcPr>
            <w:tcW w:w="3828" w:type="dxa"/>
            <w:vMerge/>
            <w:tcBorders>
              <w:left w:val="nil"/>
              <w:bottom w:val="single" w:sz="8" w:space="0" w:color="auto"/>
            </w:tcBorders>
            <w:vAlign w:val="center"/>
          </w:tcPr>
          <w:p w14:paraId="4261CC5A" w14:textId="77777777" w:rsidR="000C322C" w:rsidRPr="005464F2" w:rsidRDefault="000C322C" w:rsidP="00104D3F">
            <w:pPr>
              <w:snapToGrid w:val="0"/>
              <w:jc w:val="distribute"/>
              <w:rPr>
                <w:w w:val="95"/>
                <w:sz w:val="20"/>
              </w:rPr>
            </w:pPr>
          </w:p>
        </w:tc>
        <w:tc>
          <w:tcPr>
            <w:tcW w:w="2031" w:type="dxa"/>
            <w:vMerge/>
            <w:tcBorders>
              <w:bottom w:val="single" w:sz="8" w:space="0" w:color="auto"/>
            </w:tcBorders>
            <w:vAlign w:val="center"/>
          </w:tcPr>
          <w:p w14:paraId="3CE96426" w14:textId="77777777" w:rsidR="000C322C" w:rsidRPr="005464F2" w:rsidRDefault="000C322C" w:rsidP="00104D3F">
            <w:pPr>
              <w:snapToGrid w:val="0"/>
              <w:jc w:val="distribute"/>
              <w:rPr>
                <w:w w:val="95"/>
                <w:sz w:val="20"/>
              </w:rPr>
            </w:pPr>
          </w:p>
        </w:tc>
        <w:tc>
          <w:tcPr>
            <w:tcW w:w="2032" w:type="dxa"/>
            <w:vMerge/>
            <w:tcBorders>
              <w:bottom w:val="single" w:sz="8" w:space="0" w:color="auto"/>
            </w:tcBorders>
            <w:vAlign w:val="center"/>
          </w:tcPr>
          <w:p w14:paraId="60B3DC45" w14:textId="77777777" w:rsidR="000C322C" w:rsidRPr="005464F2" w:rsidRDefault="000C322C" w:rsidP="00104D3F">
            <w:pPr>
              <w:snapToGrid w:val="0"/>
              <w:jc w:val="distribute"/>
              <w:rPr>
                <w:w w:val="95"/>
                <w:sz w:val="20"/>
              </w:rPr>
            </w:pPr>
          </w:p>
        </w:tc>
        <w:tc>
          <w:tcPr>
            <w:tcW w:w="2032" w:type="dxa"/>
            <w:vMerge/>
            <w:tcBorders>
              <w:bottom w:val="single" w:sz="8" w:space="0" w:color="auto"/>
            </w:tcBorders>
            <w:vAlign w:val="center"/>
          </w:tcPr>
          <w:p w14:paraId="6F16346E" w14:textId="77777777" w:rsidR="000C322C" w:rsidRPr="005464F2" w:rsidRDefault="000C322C" w:rsidP="00104D3F">
            <w:pPr>
              <w:snapToGrid w:val="0"/>
              <w:jc w:val="distribute"/>
              <w:rPr>
                <w:w w:val="95"/>
                <w:sz w:val="20"/>
              </w:rPr>
            </w:pPr>
          </w:p>
        </w:tc>
      </w:tr>
      <w:tr w:rsidR="000C322C" w:rsidRPr="005464F2" w14:paraId="58740B66" w14:textId="77777777" w:rsidTr="00241289">
        <w:tblPrEx>
          <w:tblBorders>
            <w:top w:val="none" w:sz="0" w:space="0" w:color="auto"/>
            <w:left w:val="none" w:sz="0" w:space="0" w:color="auto"/>
            <w:insideH w:val="none" w:sz="0" w:space="0" w:color="auto"/>
          </w:tblBorders>
        </w:tblPrEx>
        <w:trPr>
          <w:cantSplit/>
          <w:trHeight w:val="794"/>
          <w:jc w:val="center"/>
        </w:trPr>
        <w:tc>
          <w:tcPr>
            <w:tcW w:w="3828" w:type="dxa"/>
            <w:tcBorders>
              <w:top w:val="single" w:sz="8" w:space="0" w:color="auto"/>
            </w:tcBorders>
            <w:shd w:val="clear" w:color="auto" w:fill="auto"/>
            <w:vAlign w:val="center"/>
          </w:tcPr>
          <w:p w14:paraId="3CFE68B3" w14:textId="77777777" w:rsidR="000C322C" w:rsidRPr="005464F2" w:rsidRDefault="000C322C" w:rsidP="00104D3F">
            <w:pPr>
              <w:snapToGrid w:val="0"/>
              <w:jc w:val="left"/>
              <w:rPr>
                <w:rFonts w:cs="新細明體"/>
                <w:b/>
                <w:noProof/>
                <w:w w:val="95"/>
                <w:sz w:val="20"/>
              </w:rPr>
            </w:pPr>
            <w:r w:rsidRPr="005464F2">
              <w:rPr>
                <w:rFonts w:cs="新細明體" w:hint="eastAsia"/>
                <w:b/>
                <w:noProof/>
                <w:w w:val="95"/>
                <w:sz w:val="20"/>
              </w:rPr>
              <w:t>長期債務轉列短期債務部分</w:t>
            </w:r>
          </w:p>
        </w:tc>
        <w:tc>
          <w:tcPr>
            <w:tcW w:w="2031" w:type="dxa"/>
            <w:tcBorders>
              <w:top w:val="single" w:sz="8" w:space="0" w:color="auto"/>
            </w:tcBorders>
            <w:shd w:val="clear" w:color="auto" w:fill="auto"/>
            <w:vAlign w:val="center"/>
          </w:tcPr>
          <w:p w14:paraId="07036BCE"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10,305,826</w:t>
            </w:r>
          </w:p>
        </w:tc>
        <w:tc>
          <w:tcPr>
            <w:tcW w:w="2032" w:type="dxa"/>
            <w:tcBorders>
              <w:top w:val="single" w:sz="8" w:space="0" w:color="auto"/>
            </w:tcBorders>
            <w:shd w:val="clear" w:color="auto" w:fill="auto"/>
            <w:vAlign w:val="center"/>
          </w:tcPr>
          <w:p w14:paraId="294B69F8"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w:t>
            </w:r>
          </w:p>
        </w:tc>
        <w:tc>
          <w:tcPr>
            <w:tcW w:w="2032" w:type="dxa"/>
            <w:tcBorders>
              <w:top w:val="single" w:sz="8" w:space="0" w:color="auto"/>
            </w:tcBorders>
            <w:shd w:val="clear" w:color="auto" w:fill="auto"/>
            <w:vAlign w:val="center"/>
          </w:tcPr>
          <w:p w14:paraId="4D2D2868"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10,305,826</w:t>
            </w:r>
          </w:p>
        </w:tc>
      </w:tr>
      <w:tr w:rsidR="000C322C" w:rsidRPr="005464F2" w14:paraId="2F614044" w14:textId="77777777" w:rsidTr="00241289">
        <w:tblPrEx>
          <w:tblBorders>
            <w:top w:val="none" w:sz="0" w:space="0" w:color="auto"/>
            <w:left w:val="none" w:sz="0" w:space="0" w:color="auto"/>
            <w:insideH w:val="none" w:sz="0" w:space="0" w:color="auto"/>
          </w:tblBorders>
        </w:tblPrEx>
        <w:trPr>
          <w:cantSplit/>
          <w:trHeight w:val="794"/>
          <w:jc w:val="center"/>
        </w:trPr>
        <w:tc>
          <w:tcPr>
            <w:tcW w:w="3828" w:type="dxa"/>
            <w:shd w:val="clear" w:color="auto" w:fill="auto"/>
            <w:vAlign w:val="center"/>
          </w:tcPr>
          <w:p w14:paraId="76E63E4A" w14:textId="77777777" w:rsidR="000C322C" w:rsidRPr="005464F2" w:rsidRDefault="000C322C" w:rsidP="00104D3F">
            <w:pPr>
              <w:snapToGrid w:val="0"/>
              <w:jc w:val="left"/>
              <w:rPr>
                <w:rFonts w:cs="新細明體"/>
                <w:b/>
                <w:noProof/>
                <w:w w:val="95"/>
                <w:sz w:val="20"/>
              </w:rPr>
            </w:pPr>
            <w:r w:rsidRPr="005464F2">
              <w:rPr>
                <w:rFonts w:cs="新細明體" w:hint="eastAsia"/>
                <w:b/>
                <w:noProof/>
                <w:w w:val="95"/>
                <w:sz w:val="20"/>
              </w:rPr>
              <w:t>長期債務部分</w:t>
            </w:r>
          </w:p>
        </w:tc>
        <w:tc>
          <w:tcPr>
            <w:tcW w:w="2031" w:type="dxa"/>
            <w:shd w:val="clear" w:color="auto" w:fill="auto"/>
            <w:vAlign w:val="center"/>
          </w:tcPr>
          <w:p w14:paraId="79F08ED8"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75,678,855,919</w:t>
            </w:r>
          </w:p>
        </w:tc>
        <w:tc>
          <w:tcPr>
            <w:tcW w:w="2032" w:type="dxa"/>
            <w:shd w:val="clear" w:color="auto" w:fill="auto"/>
            <w:vAlign w:val="center"/>
          </w:tcPr>
          <w:p w14:paraId="1CA4FF50"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26,944,583,000</w:t>
            </w:r>
          </w:p>
        </w:tc>
        <w:tc>
          <w:tcPr>
            <w:tcW w:w="2032" w:type="dxa"/>
            <w:shd w:val="clear" w:color="auto" w:fill="auto"/>
            <w:vAlign w:val="center"/>
          </w:tcPr>
          <w:p w14:paraId="00E369DF"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11,150,000,000</w:t>
            </w:r>
          </w:p>
        </w:tc>
      </w:tr>
      <w:tr w:rsidR="000C322C" w:rsidRPr="005464F2" w14:paraId="1DDEE0EF" w14:textId="77777777" w:rsidTr="00241289">
        <w:tblPrEx>
          <w:tblBorders>
            <w:top w:val="none" w:sz="0" w:space="0" w:color="auto"/>
            <w:left w:val="none" w:sz="0" w:space="0" w:color="auto"/>
            <w:insideH w:val="none" w:sz="0" w:space="0" w:color="auto"/>
          </w:tblBorders>
        </w:tblPrEx>
        <w:trPr>
          <w:cantSplit/>
          <w:trHeight w:val="794"/>
          <w:jc w:val="center"/>
        </w:trPr>
        <w:tc>
          <w:tcPr>
            <w:tcW w:w="3828" w:type="dxa"/>
            <w:shd w:val="clear" w:color="auto" w:fill="auto"/>
            <w:vAlign w:val="center"/>
          </w:tcPr>
          <w:p w14:paraId="40EB49A5" w14:textId="77777777" w:rsidR="000C322C" w:rsidRPr="005464F2" w:rsidRDefault="000C322C" w:rsidP="00104D3F">
            <w:pPr>
              <w:snapToGrid w:val="0"/>
              <w:ind w:leftChars="50" w:left="80"/>
              <w:jc w:val="left"/>
              <w:rPr>
                <w:b/>
                <w:w w:val="95"/>
                <w:sz w:val="20"/>
              </w:rPr>
            </w:pPr>
            <w:r w:rsidRPr="005464F2">
              <w:rPr>
                <w:rFonts w:hint="eastAsia"/>
                <w:b/>
                <w:bCs/>
                <w:w w:val="95"/>
                <w:sz w:val="20"/>
              </w:rPr>
              <w:t>作業基金</w:t>
            </w:r>
          </w:p>
        </w:tc>
        <w:tc>
          <w:tcPr>
            <w:tcW w:w="2031" w:type="dxa"/>
            <w:shd w:val="clear" w:color="auto" w:fill="auto"/>
            <w:vAlign w:val="center"/>
          </w:tcPr>
          <w:p w14:paraId="1D751539"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75,678,855,919</w:t>
            </w:r>
          </w:p>
        </w:tc>
        <w:tc>
          <w:tcPr>
            <w:tcW w:w="2032" w:type="dxa"/>
            <w:shd w:val="clear" w:color="auto" w:fill="auto"/>
            <w:vAlign w:val="center"/>
          </w:tcPr>
          <w:p w14:paraId="2FBBF86F"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26,944,583,000</w:t>
            </w:r>
          </w:p>
        </w:tc>
        <w:tc>
          <w:tcPr>
            <w:tcW w:w="2032" w:type="dxa"/>
            <w:shd w:val="clear" w:color="auto" w:fill="auto"/>
            <w:vAlign w:val="center"/>
          </w:tcPr>
          <w:p w14:paraId="59369429"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11,150,000,000</w:t>
            </w:r>
          </w:p>
        </w:tc>
      </w:tr>
      <w:tr w:rsidR="000C322C" w:rsidRPr="005464F2" w14:paraId="2C5BA080" w14:textId="77777777" w:rsidTr="00241289">
        <w:tblPrEx>
          <w:tblBorders>
            <w:top w:val="none" w:sz="0" w:space="0" w:color="auto"/>
            <w:left w:val="none" w:sz="0" w:space="0" w:color="auto"/>
            <w:insideH w:val="none" w:sz="0" w:space="0" w:color="auto"/>
          </w:tblBorders>
        </w:tblPrEx>
        <w:trPr>
          <w:cantSplit/>
          <w:trHeight w:val="794"/>
          <w:jc w:val="center"/>
        </w:trPr>
        <w:tc>
          <w:tcPr>
            <w:tcW w:w="3828" w:type="dxa"/>
            <w:shd w:val="clear" w:color="auto" w:fill="auto"/>
            <w:vAlign w:val="center"/>
          </w:tcPr>
          <w:p w14:paraId="0A67E3DB" w14:textId="77777777" w:rsidR="000C322C" w:rsidRPr="005464F2" w:rsidRDefault="000C322C" w:rsidP="00104D3F">
            <w:pPr>
              <w:snapToGrid w:val="0"/>
              <w:ind w:leftChars="100" w:left="160"/>
              <w:jc w:val="left"/>
              <w:rPr>
                <w:b/>
                <w:w w:val="95"/>
                <w:sz w:val="20"/>
              </w:rPr>
            </w:pPr>
            <w:r w:rsidRPr="005464F2">
              <w:rPr>
                <w:rFonts w:hint="eastAsia"/>
                <w:b/>
                <w:bCs/>
                <w:w w:val="95"/>
                <w:sz w:val="20"/>
              </w:rPr>
              <w:t>桃園市實施平均地權基金</w:t>
            </w:r>
          </w:p>
        </w:tc>
        <w:tc>
          <w:tcPr>
            <w:tcW w:w="2031" w:type="dxa"/>
            <w:shd w:val="clear" w:color="auto" w:fill="auto"/>
            <w:vAlign w:val="center"/>
          </w:tcPr>
          <w:p w14:paraId="4E9CF06B"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44,169,089,247</w:t>
            </w:r>
          </w:p>
        </w:tc>
        <w:tc>
          <w:tcPr>
            <w:tcW w:w="2032" w:type="dxa"/>
            <w:shd w:val="clear" w:color="auto" w:fill="auto"/>
            <w:vAlign w:val="center"/>
          </w:tcPr>
          <w:p w14:paraId="75C02AFC"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10,862,600,000</w:t>
            </w:r>
          </w:p>
        </w:tc>
        <w:tc>
          <w:tcPr>
            <w:tcW w:w="2032" w:type="dxa"/>
            <w:shd w:val="clear" w:color="auto" w:fill="auto"/>
            <w:vAlign w:val="center"/>
          </w:tcPr>
          <w:p w14:paraId="683DF7E3"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w:t>
            </w:r>
          </w:p>
        </w:tc>
      </w:tr>
      <w:tr w:rsidR="000C322C" w:rsidRPr="005464F2" w14:paraId="5A1B413C" w14:textId="77777777" w:rsidTr="00241289">
        <w:tblPrEx>
          <w:tblBorders>
            <w:top w:val="none" w:sz="0" w:space="0" w:color="auto"/>
            <w:left w:val="none" w:sz="0" w:space="0" w:color="auto"/>
            <w:insideH w:val="none" w:sz="0" w:space="0" w:color="auto"/>
          </w:tblBorders>
        </w:tblPrEx>
        <w:trPr>
          <w:cantSplit/>
          <w:trHeight w:val="794"/>
          <w:jc w:val="center"/>
        </w:trPr>
        <w:tc>
          <w:tcPr>
            <w:tcW w:w="3828" w:type="dxa"/>
            <w:shd w:val="clear" w:color="auto" w:fill="auto"/>
            <w:vAlign w:val="center"/>
          </w:tcPr>
          <w:p w14:paraId="52290A97" w14:textId="77777777" w:rsidR="000C322C" w:rsidRPr="005464F2" w:rsidRDefault="000C322C" w:rsidP="00104D3F">
            <w:pPr>
              <w:snapToGrid w:val="0"/>
              <w:ind w:leftChars="150" w:left="240"/>
              <w:jc w:val="left"/>
              <w:rPr>
                <w:noProof/>
                <w:snapToGrid w:val="0"/>
                <w:w w:val="95"/>
                <w:kern w:val="0"/>
                <w:sz w:val="20"/>
              </w:rPr>
            </w:pPr>
            <w:r w:rsidRPr="005464F2">
              <w:rPr>
                <w:rFonts w:hint="eastAsia"/>
                <w:w w:val="95"/>
                <w:sz w:val="20"/>
              </w:rPr>
              <w:t>（一）</w:t>
            </w:r>
            <w:r w:rsidRPr="005464F2">
              <w:rPr>
                <w:w w:val="95"/>
                <w:sz w:val="20"/>
              </w:rPr>
              <w:t>A21站區區段徵收開發案</w:t>
            </w:r>
          </w:p>
        </w:tc>
        <w:tc>
          <w:tcPr>
            <w:tcW w:w="2031" w:type="dxa"/>
            <w:shd w:val="clear" w:color="auto" w:fill="auto"/>
            <w:vAlign w:val="center"/>
          </w:tcPr>
          <w:p w14:paraId="0B8836A0"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2,115,420,000</w:t>
            </w:r>
          </w:p>
        </w:tc>
        <w:tc>
          <w:tcPr>
            <w:tcW w:w="2032" w:type="dxa"/>
            <w:shd w:val="clear" w:color="auto" w:fill="auto"/>
            <w:vAlign w:val="center"/>
          </w:tcPr>
          <w:p w14:paraId="03A43D98"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10,000,000</w:t>
            </w:r>
          </w:p>
        </w:tc>
        <w:tc>
          <w:tcPr>
            <w:tcW w:w="2032" w:type="dxa"/>
            <w:shd w:val="clear" w:color="auto" w:fill="auto"/>
            <w:vAlign w:val="center"/>
          </w:tcPr>
          <w:p w14:paraId="4EDB9CCD"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r>
      <w:tr w:rsidR="000C322C" w:rsidRPr="005464F2" w14:paraId="7C4B9691" w14:textId="77777777" w:rsidTr="00241289">
        <w:tblPrEx>
          <w:tblBorders>
            <w:top w:val="none" w:sz="0" w:space="0" w:color="auto"/>
            <w:left w:val="none" w:sz="0" w:space="0" w:color="auto"/>
            <w:insideH w:val="none" w:sz="0" w:space="0" w:color="auto"/>
          </w:tblBorders>
        </w:tblPrEx>
        <w:trPr>
          <w:cantSplit/>
          <w:trHeight w:val="794"/>
          <w:jc w:val="center"/>
        </w:trPr>
        <w:tc>
          <w:tcPr>
            <w:tcW w:w="3828" w:type="dxa"/>
            <w:shd w:val="clear" w:color="auto" w:fill="auto"/>
            <w:vAlign w:val="center"/>
          </w:tcPr>
          <w:p w14:paraId="62A26FB0" w14:textId="77777777" w:rsidR="000C322C" w:rsidRPr="005464F2" w:rsidRDefault="000C322C" w:rsidP="00104D3F">
            <w:pPr>
              <w:snapToGrid w:val="0"/>
              <w:ind w:leftChars="150" w:left="810" w:hangingChars="300" w:hanging="570"/>
              <w:jc w:val="left"/>
              <w:rPr>
                <w:b/>
                <w:noProof/>
                <w:w w:val="95"/>
                <w:sz w:val="20"/>
              </w:rPr>
            </w:pPr>
            <w:r w:rsidRPr="005464F2">
              <w:rPr>
                <w:rFonts w:hint="eastAsia"/>
                <w:w w:val="95"/>
                <w:sz w:val="20"/>
              </w:rPr>
              <w:t>（二）桃園航空城區段徵收開發計畫</w:t>
            </w:r>
          </w:p>
        </w:tc>
        <w:tc>
          <w:tcPr>
            <w:tcW w:w="2031" w:type="dxa"/>
            <w:shd w:val="clear" w:color="auto" w:fill="auto"/>
            <w:vAlign w:val="center"/>
          </w:tcPr>
          <w:p w14:paraId="0CA3AB6D"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42,046,069,247</w:t>
            </w:r>
          </w:p>
        </w:tc>
        <w:tc>
          <w:tcPr>
            <w:tcW w:w="2032" w:type="dxa"/>
            <w:shd w:val="clear" w:color="auto" w:fill="auto"/>
            <w:vAlign w:val="center"/>
          </w:tcPr>
          <w:p w14:paraId="7DF42B11"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5,970,000,000</w:t>
            </w:r>
          </w:p>
        </w:tc>
        <w:tc>
          <w:tcPr>
            <w:tcW w:w="2032" w:type="dxa"/>
            <w:shd w:val="clear" w:color="auto" w:fill="auto"/>
            <w:vAlign w:val="center"/>
          </w:tcPr>
          <w:p w14:paraId="1B252D67"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r>
      <w:tr w:rsidR="000C322C" w:rsidRPr="005464F2" w14:paraId="5BF3E8FF" w14:textId="77777777" w:rsidTr="00241289">
        <w:tblPrEx>
          <w:tblBorders>
            <w:top w:val="none" w:sz="0" w:space="0" w:color="auto"/>
            <w:left w:val="none" w:sz="0" w:space="0" w:color="auto"/>
            <w:insideH w:val="none" w:sz="0" w:space="0" w:color="auto"/>
          </w:tblBorders>
        </w:tblPrEx>
        <w:trPr>
          <w:cantSplit/>
          <w:trHeight w:val="794"/>
          <w:jc w:val="center"/>
        </w:trPr>
        <w:tc>
          <w:tcPr>
            <w:tcW w:w="3828" w:type="dxa"/>
            <w:shd w:val="clear" w:color="auto" w:fill="auto"/>
            <w:vAlign w:val="center"/>
          </w:tcPr>
          <w:p w14:paraId="7ADC23D2" w14:textId="77777777" w:rsidR="000C322C" w:rsidRPr="005464F2" w:rsidRDefault="000C322C" w:rsidP="00104D3F">
            <w:pPr>
              <w:snapToGrid w:val="0"/>
              <w:ind w:leftChars="150" w:left="240"/>
              <w:jc w:val="left"/>
              <w:rPr>
                <w:w w:val="95"/>
                <w:sz w:val="20"/>
              </w:rPr>
            </w:pPr>
            <w:r w:rsidRPr="005464F2">
              <w:rPr>
                <w:rFonts w:hint="eastAsia"/>
                <w:w w:val="95"/>
                <w:sz w:val="20"/>
              </w:rPr>
              <w:t>（三）大溪埔頂營區區段徵收開發案</w:t>
            </w:r>
          </w:p>
        </w:tc>
        <w:tc>
          <w:tcPr>
            <w:tcW w:w="2031" w:type="dxa"/>
            <w:shd w:val="clear" w:color="auto" w:fill="auto"/>
            <w:vAlign w:val="center"/>
          </w:tcPr>
          <w:p w14:paraId="6A5725E6"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5,500,000</w:t>
            </w:r>
          </w:p>
        </w:tc>
        <w:tc>
          <w:tcPr>
            <w:tcW w:w="2032" w:type="dxa"/>
            <w:shd w:val="clear" w:color="auto" w:fill="auto"/>
            <w:vAlign w:val="center"/>
          </w:tcPr>
          <w:p w14:paraId="2C55D713"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4,880,000,000</w:t>
            </w:r>
          </w:p>
        </w:tc>
        <w:tc>
          <w:tcPr>
            <w:tcW w:w="2032" w:type="dxa"/>
            <w:shd w:val="clear" w:color="auto" w:fill="auto"/>
            <w:vAlign w:val="center"/>
          </w:tcPr>
          <w:p w14:paraId="7428CAAB"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r>
      <w:tr w:rsidR="000C322C" w:rsidRPr="005464F2" w14:paraId="470070B5" w14:textId="77777777" w:rsidTr="00241289">
        <w:tblPrEx>
          <w:tblBorders>
            <w:top w:val="none" w:sz="0" w:space="0" w:color="auto"/>
            <w:left w:val="none" w:sz="0" w:space="0" w:color="auto"/>
            <w:insideH w:val="none" w:sz="0" w:space="0" w:color="auto"/>
          </w:tblBorders>
        </w:tblPrEx>
        <w:trPr>
          <w:cantSplit/>
          <w:trHeight w:val="794"/>
          <w:jc w:val="center"/>
        </w:trPr>
        <w:tc>
          <w:tcPr>
            <w:tcW w:w="3828" w:type="dxa"/>
            <w:shd w:val="clear" w:color="auto" w:fill="auto"/>
            <w:vAlign w:val="center"/>
          </w:tcPr>
          <w:p w14:paraId="373E679D" w14:textId="77777777" w:rsidR="000C322C" w:rsidRPr="005464F2" w:rsidRDefault="000C322C" w:rsidP="00104D3F">
            <w:pPr>
              <w:snapToGrid w:val="0"/>
              <w:ind w:leftChars="150" w:left="815" w:hangingChars="303" w:hanging="575"/>
              <w:jc w:val="left"/>
              <w:rPr>
                <w:w w:val="95"/>
                <w:sz w:val="20"/>
              </w:rPr>
            </w:pPr>
            <w:r w:rsidRPr="005464F2">
              <w:rPr>
                <w:rFonts w:hint="eastAsia"/>
                <w:w w:val="95"/>
                <w:sz w:val="20"/>
              </w:rPr>
              <w:t>（四）大園都市計畫民生南路西側區段徵收開發案</w:t>
            </w:r>
          </w:p>
        </w:tc>
        <w:tc>
          <w:tcPr>
            <w:tcW w:w="2031" w:type="dxa"/>
            <w:shd w:val="clear" w:color="auto" w:fill="auto"/>
            <w:vAlign w:val="center"/>
          </w:tcPr>
          <w:p w14:paraId="7019B7DE"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1,050,000</w:t>
            </w:r>
          </w:p>
        </w:tc>
        <w:tc>
          <w:tcPr>
            <w:tcW w:w="2032" w:type="dxa"/>
            <w:shd w:val="clear" w:color="auto" w:fill="auto"/>
            <w:vAlign w:val="center"/>
          </w:tcPr>
          <w:p w14:paraId="25AFA494"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1,300,000</w:t>
            </w:r>
          </w:p>
        </w:tc>
        <w:tc>
          <w:tcPr>
            <w:tcW w:w="2032" w:type="dxa"/>
            <w:shd w:val="clear" w:color="auto" w:fill="auto"/>
            <w:vAlign w:val="center"/>
          </w:tcPr>
          <w:p w14:paraId="5E498F04"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r>
      <w:tr w:rsidR="000C322C" w:rsidRPr="005464F2" w14:paraId="455A106F" w14:textId="77777777" w:rsidTr="00241289">
        <w:tblPrEx>
          <w:tblBorders>
            <w:top w:val="none" w:sz="0" w:space="0" w:color="auto"/>
            <w:left w:val="none" w:sz="0" w:space="0" w:color="auto"/>
            <w:insideH w:val="none" w:sz="0" w:space="0" w:color="auto"/>
          </w:tblBorders>
        </w:tblPrEx>
        <w:trPr>
          <w:cantSplit/>
          <w:trHeight w:val="794"/>
          <w:jc w:val="center"/>
        </w:trPr>
        <w:tc>
          <w:tcPr>
            <w:tcW w:w="3828" w:type="dxa"/>
            <w:shd w:val="clear" w:color="auto" w:fill="auto"/>
            <w:vAlign w:val="center"/>
          </w:tcPr>
          <w:p w14:paraId="76F0AAF0" w14:textId="77777777" w:rsidR="000C322C" w:rsidRPr="005464F2" w:rsidRDefault="000C322C" w:rsidP="00104D3F">
            <w:pPr>
              <w:snapToGrid w:val="0"/>
              <w:ind w:leftChars="150" w:left="815" w:hangingChars="303" w:hanging="575"/>
              <w:jc w:val="left"/>
              <w:rPr>
                <w:w w:val="95"/>
                <w:sz w:val="20"/>
              </w:rPr>
            </w:pPr>
            <w:r w:rsidRPr="005464F2">
              <w:rPr>
                <w:rFonts w:hint="eastAsia"/>
                <w:w w:val="95"/>
                <w:sz w:val="20"/>
              </w:rPr>
              <w:t>（五）大園都市計畫國際路南側區段徵收開發案</w:t>
            </w:r>
          </w:p>
        </w:tc>
        <w:tc>
          <w:tcPr>
            <w:tcW w:w="2031" w:type="dxa"/>
            <w:shd w:val="clear" w:color="auto" w:fill="auto"/>
            <w:vAlign w:val="center"/>
          </w:tcPr>
          <w:p w14:paraId="09DABB91"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1,050,000</w:t>
            </w:r>
          </w:p>
        </w:tc>
        <w:tc>
          <w:tcPr>
            <w:tcW w:w="2032" w:type="dxa"/>
            <w:shd w:val="clear" w:color="auto" w:fill="auto"/>
            <w:vAlign w:val="center"/>
          </w:tcPr>
          <w:p w14:paraId="275A5F40"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1,300,000</w:t>
            </w:r>
          </w:p>
        </w:tc>
        <w:tc>
          <w:tcPr>
            <w:tcW w:w="2032" w:type="dxa"/>
            <w:shd w:val="clear" w:color="auto" w:fill="auto"/>
            <w:vAlign w:val="center"/>
          </w:tcPr>
          <w:p w14:paraId="5104EF38"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r>
      <w:tr w:rsidR="000C322C" w:rsidRPr="005464F2" w14:paraId="7F4FC473" w14:textId="77777777" w:rsidTr="00241289">
        <w:tblPrEx>
          <w:tblBorders>
            <w:top w:val="none" w:sz="0" w:space="0" w:color="auto"/>
            <w:left w:val="none" w:sz="0" w:space="0" w:color="auto"/>
            <w:insideH w:val="none" w:sz="0" w:space="0" w:color="auto"/>
          </w:tblBorders>
        </w:tblPrEx>
        <w:trPr>
          <w:cantSplit/>
          <w:trHeight w:val="794"/>
          <w:jc w:val="center"/>
        </w:trPr>
        <w:tc>
          <w:tcPr>
            <w:tcW w:w="3828" w:type="dxa"/>
            <w:shd w:val="clear" w:color="auto" w:fill="auto"/>
            <w:vAlign w:val="center"/>
          </w:tcPr>
          <w:p w14:paraId="2B354B0A" w14:textId="77777777" w:rsidR="000C322C" w:rsidRPr="005464F2" w:rsidRDefault="000C322C" w:rsidP="00104D3F">
            <w:pPr>
              <w:snapToGrid w:val="0"/>
              <w:ind w:leftChars="100" w:left="160"/>
              <w:jc w:val="left"/>
              <w:rPr>
                <w:w w:val="95"/>
                <w:sz w:val="20"/>
              </w:rPr>
            </w:pPr>
            <w:r w:rsidRPr="005464F2">
              <w:rPr>
                <w:rFonts w:hint="eastAsia"/>
                <w:b/>
                <w:bCs/>
                <w:w w:val="95"/>
                <w:sz w:val="20"/>
              </w:rPr>
              <w:t>桃園市停車場作業基金</w:t>
            </w:r>
          </w:p>
        </w:tc>
        <w:tc>
          <w:tcPr>
            <w:tcW w:w="2031" w:type="dxa"/>
            <w:shd w:val="clear" w:color="auto" w:fill="auto"/>
            <w:vAlign w:val="center"/>
          </w:tcPr>
          <w:p w14:paraId="368C9ADF"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1,255,000,000</w:t>
            </w:r>
          </w:p>
        </w:tc>
        <w:tc>
          <w:tcPr>
            <w:tcW w:w="2032" w:type="dxa"/>
            <w:shd w:val="clear" w:color="auto" w:fill="auto"/>
            <w:vAlign w:val="center"/>
          </w:tcPr>
          <w:p w14:paraId="4B1E277D"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1</w:t>
            </w:r>
            <w:r w:rsidRPr="005464F2">
              <w:rPr>
                <w:rFonts w:ascii="細明體" w:eastAsia="細明體" w:hAnsi="細明體"/>
                <w:b/>
                <w:bCs/>
                <w:noProof/>
                <w:snapToGrid w:val="0"/>
                <w:kern w:val="0"/>
                <w:sz w:val="18"/>
                <w:szCs w:val="18"/>
              </w:rPr>
              <w:t>50,000,000</w:t>
            </w:r>
          </w:p>
        </w:tc>
        <w:tc>
          <w:tcPr>
            <w:tcW w:w="2032" w:type="dxa"/>
            <w:shd w:val="clear" w:color="auto" w:fill="auto"/>
            <w:vAlign w:val="center"/>
          </w:tcPr>
          <w:p w14:paraId="5EDDD561"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w:t>
            </w:r>
          </w:p>
        </w:tc>
      </w:tr>
      <w:tr w:rsidR="000C322C" w:rsidRPr="005464F2" w14:paraId="1516CA42" w14:textId="77777777" w:rsidTr="00241289">
        <w:tblPrEx>
          <w:tblBorders>
            <w:top w:val="none" w:sz="0" w:space="0" w:color="auto"/>
            <w:left w:val="none" w:sz="0" w:space="0" w:color="auto"/>
            <w:insideH w:val="none" w:sz="0" w:space="0" w:color="auto"/>
          </w:tblBorders>
        </w:tblPrEx>
        <w:trPr>
          <w:cantSplit/>
          <w:trHeight w:val="794"/>
          <w:jc w:val="center"/>
        </w:trPr>
        <w:tc>
          <w:tcPr>
            <w:tcW w:w="3828" w:type="dxa"/>
            <w:shd w:val="clear" w:color="auto" w:fill="auto"/>
            <w:vAlign w:val="center"/>
          </w:tcPr>
          <w:p w14:paraId="3230644B" w14:textId="77777777" w:rsidR="000C322C" w:rsidRPr="005464F2" w:rsidRDefault="000C322C" w:rsidP="00104D3F">
            <w:pPr>
              <w:snapToGrid w:val="0"/>
              <w:ind w:leftChars="150" w:left="240"/>
              <w:jc w:val="left"/>
              <w:rPr>
                <w:w w:val="95"/>
                <w:sz w:val="20"/>
              </w:rPr>
            </w:pPr>
            <w:r w:rsidRPr="005464F2">
              <w:rPr>
                <w:rFonts w:hint="eastAsia"/>
                <w:w w:val="95"/>
                <w:sz w:val="20"/>
              </w:rPr>
              <w:t>停車場興建計畫</w:t>
            </w:r>
          </w:p>
        </w:tc>
        <w:tc>
          <w:tcPr>
            <w:tcW w:w="2031" w:type="dxa"/>
            <w:shd w:val="clear" w:color="auto" w:fill="auto"/>
            <w:vAlign w:val="center"/>
          </w:tcPr>
          <w:p w14:paraId="0584561C"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1,255,000,000</w:t>
            </w:r>
          </w:p>
        </w:tc>
        <w:tc>
          <w:tcPr>
            <w:tcW w:w="2032" w:type="dxa"/>
            <w:shd w:val="clear" w:color="auto" w:fill="auto"/>
            <w:vAlign w:val="center"/>
          </w:tcPr>
          <w:p w14:paraId="40E820E0"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1</w:t>
            </w:r>
            <w:r w:rsidRPr="005464F2">
              <w:rPr>
                <w:rFonts w:ascii="細明體" w:eastAsia="細明體" w:hAnsi="細明體"/>
                <w:noProof/>
                <w:snapToGrid w:val="0"/>
                <w:kern w:val="0"/>
                <w:sz w:val="18"/>
                <w:szCs w:val="18"/>
              </w:rPr>
              <w:t>50,000,000</w:t>
            </w:r>
          </w:p>
        </w:tc>
        <w:tc>
          <w:tcPr>
            <w:tcW w:w="2032" w:type="dxa"/>
            <w:shd w:val="clear" w:color="auto" w:fill="auto"/>
            <w:vAlign w:val="center"/>
          </w:tcPr>
          <w:p w14:paraId="24420DC3"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r>
      <w:tr w:rsidR="000C322C" w:rsidRPr="005464F2" w14:paraId="5FB755DE" w14:textId="77777777" w:rsidTr="00241289">
        <w:tblPrEx>
          <w:tblBorders>
            <w:top w:val="none" w:sz="0" w:space="0" w:color="auto"/>
            <w:left w:val="none" w:sz="0" w:space="0" w:color="auto"/>
            <w:insideH w:val="none" w:sz="0" w:space="0" w:color="auto"/>
          </w:tblBorders>
        </w:tblPrEx>
        <w:trPr>
          <w:cantSplit/>
          <w:trHeight w:val="794"/>
          <w:jc w:val="center"/>
        </w:trPr>
        <w:tc>
          <w:tcPr>
            <w:tcW w:w="3828" w:type="dxa"/>
            <w:shd w:val="clear" w:color="auto" w:fill="auto"/>
            <w:vAlign w:val="center"/>
          </w:tcPr>
          <w:p w14:paraId="265A0658" w14:textId="77777777" w:rsidR="000C322C" w:rsidRPr="005464F2" w:rsidRDefault="000C322C" w:rsidP="00104D3F">
            <w:pPr>
              <w:snapToGrid w:val="0"/>
              <w:ind w:leftChars="100" w:left="160"/>
              <w:jc w:val="left"/>
              <w:rPr>
                <w:w w:val="95"/>
                <w:sz w:val="20"/>
              </w:rPr>
            </w:pPr>
            <w:r w:rsidRPr="005464F2">
              <w:rPr>
                <w:rFonts w:hint="eastAsia"/>
                <w:b/>
                <w:bCs/>
                <w:w w:val="95"/>
                <w:sz w:val="20"/>
              </w:rPr>
              <w:t>桃園市住宅基金</w:t>
            </w:r>
          </w:p>
        </w:tc>
        <w:tc>
          <w:tcPr>
            <w:tcW w:w="2031" w:type="dxa"/>
            <w:shd w:val="clear" w:color="auto" w:fill="auto"/>
            <w:vAlign w:val="center"/>
          </w:tcPr>
          <w:p w14:paraId="66B21291"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19,104,766,672</w:t>
            </w:r>
          </w:p>
        </w:tc>
        <w:tc>
          <w:tcPr>
            <w:tcW w:w="2032" w:type="dxa"/>
            <w:shd w:val="clear" w:color="auto" w:fill="auto"/>
            <w:vAlign w:val="center"/>
          </w:tcPr>
          <w:p w14:paraId="587F3225"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1,631,983,000</w:t>
            </w:r>
          </w:p>
        </w:tc>
        <w:tc>
          <w:tcPr>
            <w:tcW w:w="2032" w:type="dxa"/>
            <w:shd w:val="clear" w:color="auto" w:fill="auto"/>
            <w:vAlign w:val="center"/>
          </w:tcPr>
          <w:p w14:paraId="22B39DBE"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w:t>
            </w:r>
          </w:p>
        </w:tc>
      </w:tr>
      <w:tr w:rsidR="000C322C" w:rsidRPr="005464F2" w14:paraId="0ED3642A" w14:textId="77777777" w:rsidTr="00241289">
        <w:tblPrEx>
          <w:tblBorders>
            <w:top w:val="none" w:sz="0" w:space="0" w:color="auto"/>
            <w:left w:val="none" w:sz="0" w:space="0" w:color="auto"/>
            <w:insideH w:val="none" w:sz="0" w:space="0" w:color="auto"/>
          </w:tblBorders>
        </w:tblPrEx>
        <w:trPr>
          <w:cantSplit/>
          <w:trHeight w:val="794"/>
          <w:jc w:val="center"/>
        </w:trPr>
        <w:tc>
          <w:tcPr>
            <w:tcW w:w="3828" w:type="dxa"/>
            <w:shd w:val="clear" w:color="auto" w:fill="auto"/>
            <w:vAlign w:val="center"/>
          </w:tcPr>
          <w:p w14:paraId="1766094E" w14:textId="77777777" w:rsidR="000C322C" w:rsidRPr="005464F2" w:rsidRDefault="000C322C" w:rsidP="00104D3F">
            <w:pPr>
              <w:snapToGrid w:val="0"/>
              <w:ind w:leftChars="150" w:left="810" w:hangingChars="300" w:hanging="570"/>
              <w:jc w:val="left"/>
              <w:rPr>
                <w:w w:val="95"/>
                <w:sz w:val="20"/>
              </w:rPr>
            </w:pPr>
            <w:r w:rsidRPr="005464F2">
              <w:rPr>
                <w:rFonts w:hint="eastAsia"/>
                <w:w w:val="95"/>
                <w:sz w:val="20"/>
              </w:rPr>
              <w:t>興建社會住宅計畫</w:t>
            </w:r>
          </w:p>
        </w:tc>
        <w:tc>
          <w:tcPr>
            <w:tcW w:w="2031" w:type="dxa"/>
            <w:shd w:val="clear" w:color="auto" w:fill="auto"/>
            <w:vAlign w:val="center"/>
          </w:tcPr>
          <w:p w14:paraId="407FBF24"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19,104,766,672</w:t>
            </w:r>
          </w:p>
        </w:tc>
        <w:tc>
          <w:tcPr>
            <w:tcW w:w="2032" w:type="dxa"/>
            <w:shd w:val="clear" w:color="auto" w:fill="auto"/>
            <w:vAlign w:val="center"/>
          </w:tcPr>
          <w:p w14:paraId="7FD49EB1"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1,631,983,000</w:t>
            </w:r>
          </w:p>
        </w:tc>
        <w:tc>
          <w:tcPr>
            <w:tcW w:w="2032" w:type="dxa"/>
            <w:shd w:val="clear" w:color="auto" w:fill="auto"/>
            <w:vAlign w:val="center"/>
          </w:tcPr>
          <w:p w14:paraId="1AD8EB9B"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r>
      <w:tr w:rsidR="000C322C" w:rsidRPr="005464F2" w14:paraId="399D31F9" w14:textId="77777777" w:rsidTr="00241289">
        <w:tblPrEx>
          <w:tblBorders>
            <w:top w:val="none" w:sz="0" w:space="0" w:color="auto"/>
            <w:left w:val="none" w:sz="0" w:space="0" w:color="auto"/>
            <w:insideH w:val="none" w:sz="0" w:space="0" w:color="auto"/>
          </w:tblBorders>
        </w:tblPrEx>
        <w:trPr>
          <w:cantSplit/>
          <w:trHeight w:val="794"/>
          <w:jc w:val="center"/>
        </w:trPr>
        <w:tc>
          <w:tcPr>
            <w:tcW w:w="3828" w:type="dxa"/>
            <w:tcBorders>
              <w:bottom w:val="nil"/>
            </w:tcBorders>
            <w:shd w:val="clear" w:color="auto" w:fill="auto"/>
            <w:vAlign w:val="center"/>
          </w:tcPr>
          <w:p w14:paraId="5EB66457" w14:textId="77777777" w:rsidR="000C322C" w:rsidRPr="005464F2" w:rsidRDefault="000C322C" w:rsidP="00104D3F">
            <w:pPr>
              <w:snapToGrid w:val="0"/>
              <w:ind w:leftChars="100" w:left="160"/>
              <w:jc w:val="left"/>
              <w:rPr>
                <w:b/>
                <w:noProof/>
                <w:w w:val="95"/>
                <w:sz w:val="20"/>
              </w:rPr>
            </w:pPr>
            <w:r w:rsidRPr="005464F2">
              <w:rPr>
                <w:rFonts w:hint="eastAsia"/>
                <w:b/>
                <w:bCs/>
                <w:w w:val="95"/>
                <w:sz w:val="20"/>
              </w:rPr>
              <w:t>桃園市軌道建設發展基金</w:t>
            </w:r>
          </w:p>
        </w:tc>
        <w:tc>
          <w:tcPr>
            <w:tcW w:w="2031" w:type="dxa"/>
            <w:tcBorders>
              <w:bottom w:val="nil"/>
            </w:tcBorders>
            <w:shd w:val="clear" w:color="auto" w:fill="auto"/>
            <w:vAlign w:val="center"/>
          </w:tcPr>
          <w:p w14:paraId="16344994"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11,150,000,000</w:t>
            </w:r>
          </w:p>
        </w:tc>
        <w:tc>
          <w:tcPr>
            <w:tcW w:w="2032" w:type="dxa"/>
            <w:tcBorders>
              <w:bottom w:val="nil"/>
            </w:tcBorders>
            <w:shd w:val="clear" w:color="auto" w:fill="auto"/>
            <w:vAlign w:val="center"/>
          </w:tcPr>
          <w:p w14:paraId="6EF782C9"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14,300,000,000</w:t>
            </w:r>
          </w:p>
        </w:tc>
        <w:tc>
          <w:tcPr>
            <w:tcW w:w="2032" w:type="dxa"/>
            <w:tcBorders>
              <w:bottom w:val="nil"/>
            </w:tcBorders>
            <w:shd w:val="clear" w:color="auto" w:fill="auto"/>
            <w:vAlign w:val="center"/>
          </w:tcPr>
          <w:p w14:paraId="286158ED"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11,150,000,000</w:t>
            </w:r>
          </w:p>
        </w:tc>
      </w:tr>
      <w:tr w:rsidR="000C322C" w:rsidRPr="005464F2" w14:paraId="58835119" w14:textId="77777777" w:rsidTr="00241289">
        <w:tblPrEx>
          <w:tblBorders>
            <w:top w:val="none" w:sz="0" w:space="0" w:color="auto"/>
            <w:left w:val="none" w:sz="0" w:space="0" w:color="auto"/>
            <w:insideH w:val="none" w:sz="0" w:space="0" w:color="auto"/>
          </w:tblBorders>
        </w:tblPrEx>
        <w:trPr>
          <w:cantSplit/>
          <w:trHeight w:val="794"/>
          <w:jc w:val="center"/>
        </w:trPr>
        <w:tc>
          <w:tcPr>
            <w:tcW w:w="3828" w:type="dxa"/>
            <w:tcBorders>
              <w:bottom w:val="single" w:sz="8" w:space="0" w:color="auto"/>
            </w:tcBorders>
            <w:shd w:val="clear" w:color="auto" w:fill="auto"/>
            <w:vAlign w:val="center"/>
          </w:tcPr>
          <w:p w14:paraId="5E92E7EF" w14:textId="77777777" w:rsidR="000C322C" w:rsidRPr="005464F2" w:rsidRDefault="000C322C" w:rsidP="00104D3F">
            <w:pPr>
              <w:snapToGrid w:val="0"/>
              <w:ind w:leftChars="150" w:left="240"/>
              <w:jc w:val="left"/>
              <w:rPr>
                <w:noProof/>
                <w:w w:val="95"/>
                <w:sz w:val="20"/>
              </w:rPr>
            </w:pPr>
            <w:r w:rsidRPr="005464F2">
              <w:rPr>
                <w:rFonts w:hint="eastAsia"/>
                <w:w w:val="95"/>
                <w:sz w:val="20"/>
              </w:rPr>
              <w:t>桃園都會區大眾捷運系統航空城捷運線暨土地整合發展計畫</w:t>
            </w:r>
          </w:p>
        </w:tc>
        <w:tc>
          <w:tcPr>
            <w:tcW w:w="2031" w:type="dxa"/>
            <w:tcBorders>
              <w:bottom w:val="single" w:sz="8" w:space="0" w:color="auto"/>
            </w:tcBorders>
            <w:shd w:val="clear" w:color="auto" w:fill="auto"/>
            <w:vAlign w:val="center"/>
          </w:tcPr>
          <w:p w14:paraId="44D8AACB"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11,150,000,000</w:t>
            </w:r>
          </w:p>
        </w:tc>
        <w:tc>
          <w:tcPr>
            <w:tcW w:w="2032" w:type="dxa"/>
            <w:tcBorders>
              <w:bottom w:val="single" w:sz="8" w:space="0" w:color="auto"/>
            </w:tcBorders>
            <w:shd w:val="clear" w:color="auto" w:fill="auto"/>
            <w:vAlign w:val="center"/>
          </w:tcPr>
          <w:p w14:paraId="471D07F6"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14,300,000,000</w:t>
            </w:r>
          </w:p>
        </w:tc>
        <w:tc>
          <w:tcPr>
            <w:tcW w:w="2032" w:type="dxa"/>
            <w:tcBorders>
              <w:bottom w:val="single" w:sz="8" w:space="0" w:color="auto"/>
            </w:tcBorders>
            <w:shd w:val="clear" w:color="auto" w:fill="auto"/>
            <w:vAlign w:val="center"/>
          </w:tcPr>
          <w:p w14:paraId="3FC73685"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11,150,000,000</w:t>
            </w:r>
          </w:p>
        </w:tc>
      </w:tr>
    </w:tbl>
    <w:p w14:paraId="40CB228B" w14:textId="77777777" w:rsidR="000C322C" w:rsidRPr="005464F2" w:rsidRDefault="000C322C" w:rsidP="00B0311E">
      <w:pPr>
        <w:autoSpaceDE w:val="0"/>
        <w:autoSpaceDN w:val="0"/>
        <w:snapToGrid w:val="0"/>
        <w:ind w:left="76" w:hangingChars="42" w:hanging="76"/>
        <w:jc w:val="left"/>
        <w:rPr>
          <w:snapToGrid w:val="0"/>
          <w:kern w:val="0"/>
          <w:sz w:val="18"/>
          <w:szCs w:val="18"/>
        </w:rPr>
      </w:pPr>
      <w:proofErr w:type="gramStart"/>
      <w:r w:rsidRPr="005464F2">
        <w:rPr>
          <w:rFonts w:hint="eastAsia"/>
          <w:snapToGrid w:val="0"/>
          <w:kern w:val="0"/>
          <w:sz w:val="18"/>
          <w:szCs w:val="18"/>
        </w:rPr>
        <w:t>註</w:t>
      </w:r>
      <w:proofErr w:type="gramEnd"/>
      <w:r w:rsidRPr="005464F2">
        <w:rPr>
          <w:rFonts w:hint="eastAsia"/>
          <w:snapToGrid w:val="0"/>
          <w:kern w:val="0"/>
          <w:sz w:val="18"/>
          <w:szCs w:val="18"/>
        </w:rPr>
        <w:t>：長期債務轉列短期債務部分截至</w:t>
      </w:r>
      <w:proofErr w:type="gramStart"/>
      <w:r w:rsidRPr="005464F2">
        <w:rPr>
          <w:rFonts w:hint="eastAsia"/>
          <w:snapToGrid w:val="0"/>
          <w:kern w:val="0"/>
          <w:sz w:val="18"/>
          <w:szCs w:val="18"/>
        </w:rPr>
        <w:t>112</w:t>
      </w:r>
      <w:proofErr w:type="gramEnd"/>
      <w:r w:rsidRPr="005464F2">
        <w:rPr>
          <w:rFonts w:hint="eastAsia"/>
          <w:snapToGrid w:val="0"/>
          <w:kern w:val="0"/>
          <w:sz w:val="18"/>
          <w:szCs w:val="18"/>
        </w:rPr>
        <w:t>年度終了借款餘額</w:t>
      </w:r>
      <w:r w:rsidRPr="005464F2">
        <w:rPr>
          <w:snapToGrid w:val="0"/>
          <w:kern w:val="0"/>
          <w:sz w:val="18"/>
          <w:szCs w:val="18"/>
        </w:rPr>
        <w:t>10,305,826</w:t>
      </w:r>
      <w:r w:rsidRPr="005464F2">
        <w:rPr>
          <w:rFonts w:hint="eastAsia"/>
          <w:snapToGrid w:val="0"/>
          <w:kern w:val="0"/>
          <w:sz w:val="18"/>
          <w:szCs w:val="18"/>
        </w:rPr>
        <w:t>元，係桃園市土地重劃基金數額。</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75"/>
        <w:gridCol w:w="1774"/>
        <w:gridCol w:w="2977"/>
        <w:gridCol w:w="1697"/>
        <w:gridCol w:w="1699"/>
      </w:tblGrid>
      <w:tr w:rsidR="000C322C" w:rsidRPr="005464F2" w14:paraId="142866AB" w14:textId="77777777" w:rsidTr="00104D3F">
        <w:trPr>
          <w:cantSplit/>
          <w:trHeight w:val="20"/>
          <w:jc w:val="center"/>
        </w:trPr>
        <w:tc>
          <w:tcPr>
            <w:tcW w:w="5000" w:type="pct"/>
            <w:gridSpan w:val="5"/>
            <w:tcBorders>
              <w:top w:val="nil"/>
              <w:left w:val="nil"/>
              <w:bottom w:val="nil"/>
              <w:right w:val="nil"/>
            </w:tcBorders>
          </w:tcPr>
          <w:p w14:paraId="2CC17168" w14:textId="77777777" w:rsidR="000C322C" w:rsidRPr="00D95A41" w:rsidRDefault="000C322C" w:rsidP="00241289">
            <w:pPr>
              <w:pStyle w:val="2"/>
              <w:adjustRightInd w:val="0"/>
              <w:snapToGrid w:val="0"/>
              <w:spacing w:beforeLines="60" w:before="144"/>
              <w:rPr>
                <w:w w:val="95"/>
                <w:kern w:val="0"/>
                <w:szCs w:val="32"/>
                <w:u w:val="single"/>
              </w:rPr>
            </w:pPr>
            <w:r w:rsidRPr="00D95A41">
              <w:rPr>
                <w:rFonts w:hint="eastAsia"/>
                <w:w w:val="95"/>
                <w:kern w:val="0"/>
                <w:szCs w:val="32"/>
                <w:u w:val="single"/>
              </w:rPr>
              <w:lastRenderedPageBreak/>
              <w:t>舉借與償還明細表</w:t>
            </w:r>
          </w:p>
        </w:tc>
      </w:tr>
      <w:tr w:rsidR="000C322C" w:rsidRPr="005464F2" w14:paraId="6CA996BF" w14:textId="77777777" w:rsidTr="00104D3F">
        <w:trPr>
          <w:cantSplit/>
          <w:trHeight w:val="20"/>
          <w:jc w:val="center"/>
        </w:trPr>
        <w:tc>
          <w:tcPr>
            <w:tcW w:w="5000" w:type="pct"/>
            <w:gridSpan w:val="5"/>
            <w:tcBorders>
              <w:top w:val="nil"/>
              <w:left w:val="nil"/>
              <w:bottom w:val="nil"/>
              <w:right w:val="nil"/>
            </w:tcBorders>
          </w:tcPr>
          <w:p w14:paraId="6CF77753" w14:textId="77777777" w:rsidR="000C322C" w:rsidRPr="005464F2" w:rsidRDefault="000C322C" w:rsidP="00104D3F">
            <w:pPr>
              <w:snapToGrid w:val="0"/>
              <w:jc w:val="left"/>
              <w:rPr>
                <w:w w:val="95"/>
                <w:sz w:val="24"/>
                <w:szCs w:val="24"/>
              </w:rPr>
            </w:pPr>
            <w:proofErr w:type="gramStart"/>
            <w:r w:rsidRPr="005464F2">
              <w:rPr>
                <w:rFonts w:hint="eastAsia"/>
                <w:w w:val="95"/>
                <w:sz w:val="24"/>
                <w:szCs w:val="24"/>
              </w:rPr>
              <w:t>1</w:t>
            </w:r>
            <w:r w:rsidRPr="005464F2">
              <w:rPr>
                <w:w w:val="95"/>
                <w:sz w:val="24"/>
                <w:szCs w:val="24"/>
              </w:rPr>
              <w:t>1</w:t>
            </w:r>
            <w:r w:rsidRPr="005464F2">
              <w:rPr>
                <w:rFonts w:hint="eastAsia"/>
                <w:w w:val="95"/>
                <w:sz w:val="24"/>
                <w:szCs w:val="24"/>
              </w:rPr>
              <w:t>3</w:t>
            </w:r>
            <w:proofErr w:type="gramEnd"/>
            <w:r w:rsidRPr="005464F2">
              <w:rPr>
                <w:rFonts w:hint="eastAsia"/>
                <w:w w:val="95"/>
                <w:sz w:val="24"/>
                <w:szCs w:val="24"/>
              </w:rPr>
              <w:t>年度</w:t>
            </w:r>
          </w:p>
        </w:tc>
      </w:tr>
      <w:tr w:rsidR="000C322C" w:rsidRPr="005464F2" w14:paraId="14CF8678" w14:textId="77777777" w:rsidTr="003C6C18">
        <w:trPr>
          <w:cantSplit/>
          <w:trHeight w:val="20"/>
          <w:jc w:val="center"/>
        </w:trPr>
        <w:tc>
          <w:tcPr>
            <w:tcW w:w="5000" w:type="pct"/>
            <w:gridSpan w:val="5"/>
            <w:tcBorders>
              <w:top w:val="nil"/>
              <w:left w:val="nil"/>
              <w:bottom w:val="single" w:sz="8" w:space="0" w:color="auto"/>
              <w:right w:val="nil"/>
            </w:tcBorders>
          </w:tcPr>
          <w:p w14:paraId="4109174C" w14:textId="77777777" w:rsidR="000C322C" w:rsidRPr="005464F2" w:rsidRDefault="000C322C" w:rsidP="00104D3F">
            <w:pPr>
              <w:snapToGrid w:val="0"/>
              <w:rPr>
                <w:w w:val="95"/>
              </w:rPr>
            </w:pPr>
            <w:r w:rsidRPr="005464F2">
              <w:rPr>
                <w:rFonts w:hint="eastAsia"/>
                <w:w w:val="95"/>
                <w:sz w:val="20"/>
              </w:rPr>
              <w:t>單位</w:t>
            </w:r>
            <w:r w:rsidRPr="005464F2">
              <w:rPr>
                <w:w w:val="95"/>
                <w:sz w:val="20"/>
              </w:rPr>
              <w:t>：</w:t>
            </w:r>
            <w:r w:rsidRPr="005464F2">
              <w:rPr>
                <w:rFonts w:hint="eastAsia"/>
                <w:w w:val="95"/>
                <w:sz w:val="20"/>
              </w:rPr>
              <w:t>新臺幣元</w:t>
            </w:r>
          </w:p>
        </w:tc>
      </w:tr>
      <w:tr w:rsidR="000C322C" w:rsidRPr="005464F2" w14:paraId="7D3F00E5" w14:textId="77777777" w:rsidTr="00241289">
        <w:trPr>
          <w:cantSplit/>
          <w:trHeight w:val="283"/>
          <w:jc w:val="center"/>
        </w:trPr>
        <w:tc>
          <w:tcPr>
            <w:tcW w:w="1789" w:type="pct"/>
            <w:gridSpan w:val="2"/>
            <w:tcBorders>
              <w:top w:val="single" w:sz="8" w:space="0" w:color="auto"/>
              <w:left w:val="nil"/>
            </w:tcBorders>
            <w:vAlign w:val="center"/>
          </w:tcPr>
          <w:p w14:paraId="7866647C" w14:textId="77777777" w:rsidR="000C322C" w:rsidRPr="005464F2" w:rsidRDefault="000C322C" w:rsidP="00104D3F">
            <w:pPr>
              <w:snapToGrid w:val="0"/>
              <w:jc w:val="distribute"/>
              <w:rPr>
                <w:w w:val="95"/>
                <w:sz w:val="20"/>
              </w:rPr>
            </w:pPr>
            <w:proofErr w:type="gramStart"/>
            <w:r w:rsidRPr="005464F2">
              <w:rPr>
                <w:rFonts w:hint="eastAsia"/>
                <w:w w:val="95"/>
                <w:sz w:val="20"/>
              </w:rPr>
              <w:t>1</w:t>
            </w:r>
            <w:r w:rsidRPr="005464F2">
              <w:rPr>
                <w:w w:val="95"/>
                <w:sz w:val="20"/>
              </w:rPr>
              <w:t>1</w:t>
            </w:r>
            <w:r w:rsidRPr="005464F2">
              <w:rPr>
                <w:rFonts w:hint="eastAsia"/>
                <w:w w:val="95"/>
                <w:sz w:val="20"/>
              </w:rPr>
              <w:t>3</w:t>
            </w:r>
            <w:proofErr w:type="gramEnd"/>
            <w:r w:rsidRPr="005464F2">
              <w:rPr>
                <w:rFonts w:hint="eastAsia"/>
                <w:w w:val="95"/>
                <w:sz w:val="20"/>
              </w:rPr>
              <w:t>年度調整數</w:t>
            </w:r>
          </w:p>
        </w:tc>
        <w:tc>
          <w:tcPr>
            <w:tcW w:w="1500" w:type="pct"/>
            <w:vMerge w:val="restart"/>
            <w:tcBorders>
              <w:top w:val="single" w:sz="8" w:space="0" w:color="auto"/>
            </w:tcBorders>
            <w:vAlign w:val="center"/>
          </w:tcPr>
          <w:p w14:paraId="0B29E069" w14:textId="77777777" w:rsidR="000C322C" w:rsidRPr="005464F2" w:rsidRDefault="000C322C" w:rsidP="00104D3F">
            <w:pPr>
              <w:snapToGrid w:val="0"/>
              <w:jc w:val="distribute"/>
              <w:rPr>
                <w:w w:val="95"/>
                <w:sz w:val="20"/>
              </w:rPr>
            </w:pPr>
            <w:r w:rsidRPr="005464F2">
              <w:rPr>
                <w:rFonts w:hint="eastAsia"/>
                <w:w w:val="95"/>
                <w:sz w:val="20"/>
              </w:rPr>
              <w:t>截至</w:t>
            </w:r>
            <w:proofErr w:type="gramStart"/>
            <w:r w:rsidRPr="005464F2">
              <w:rPr>
                <w:w w:val="95"/>
                <w:sz w:val="20"/>
              </w:rPr>
              <w:t>11</w:t>
            </w:r>
            <w:r w:rsidRPr="005464F2">
              <w:rPr>
                <w:rFonts w:hint="eastAsia"/>
                <w:w w:val="95"/>
                <w:sz w:val="20"/>
              </w:rPr>
              <w:t>3</w:t>
            </w:r>
            <w:proofErr w:type="gramEnd"/>
            <w:r w:rsidRPr="005464F2">
              <w:rPr>
                <w:w w:val="95"/>
                <w:sz w:val="20"/>
              </w:rPr>
              <w:t>年度終了</w:t>
            </w:r>
            <w:r w:rsidRPr="005464F2">
              <w:rPr>
                <w:rFonts w:hint="eastAsia"/>
                <w:w w:val="95"/>
                <w:sz w:val="20"/>
              </w:rPr>
              <w:t>借款餘額</w:t>
            </w:r>
          </w:p>
        </w:tc>
        <w:tc>
          <w:tcPr>
            <w:tcW w:w="1710" w:type="pct"/>
            <w:gridSpan w:val="2"/>
            <w:tcBorders>
              <w:top w:val="single" w:sz="8" w:space="0" w:color="auto"/>
              <w:right w:val="nil"/>
            </w:tcBorders>
            <w:vAlign w:val="center"/>
          </w:tcPr>
          <w:p w14:paraId="6092DD41" w14:textId="77777777" w:rsidR="000C322C" w:rsidRPr="005464F2" w:rsidRDefault="000C322C" w:rsidP="00104D3F">
            <w:pPr>
              <w:snapToGrid w:val="0"/>
              <w:jc w:val="distribute"/>
              <w:rPr>
                <w:w w:val="95"/>
                <w:sz w:val="20"/>
              </w:rPr>
            </w:pPr>
            <w:r w:rsidRPr="005464F2">
              <w:rPr>
                <w:rFonts w:hint="eastAsia"/>
                <w:w w:val="95"/>
                <w:sz w:val="20"/>
              </w:rPr>
              <w:t>債務性質</w:t>
            </w:r>
          </w:p>
        </w:tc>
      </w:tr>
      <w:tr w:rsidR="000C322C" w:rsidRPr="005464F2" w14:paraId="41A51DD8" w14:textId="77777777" w:rsidTr="00241289">
        <w:trPr>
          <w:cantSplit/>
          <w:trHeight w:val="283"/>
          <w:jc w:val="center"/>
        </w:trPr>
        <w:tc>
          <w:tcPr>
            <w:tcW w:w="895" w:type="pct"/>
            <w:tcBorders>
              <w:top w:val="single" w:sz="4" w:space="0" w:color="auto"/>
              <w:left w:val="nil"/>
              <w:bottom w:val="single" w:sz="8" w:space="0" w:color="auto"/>
            </w:tcBorders>
            <w:vAlign w:val="center"/>
          </w:tcPr>
          <w:p w14:paraId="75123BD0" w14:textId="77777777" w:rsidR="000C322C" w:rsidRPr="005464F2" w:rsidRDefault="000C322C" w:rsidP="00104D3F">
            <w:pPr>
              <w:snapToGrid w:val="0"/>
              <w:jc w:val="distribute"/>
              <w:rPr>
                <w:w w:val="95"/>
                <w:sz w:val="20"/>
              </w:rPr>
            </w:pPr>
            <w:r w:rsidRPr="005464F2">
              <w:rPr>
                <w:rFonts w:hint="eastAsia"/>
                <w:w w:val="95"/>
                <w:sz w:val="20"/>
              </w:rPr>
              <w:t>增加</w:t>
            </w:r>
          </w:p>
        </w:tc>
        <w:tc>
          <w:tcPr>
            <w:tcW w:w="894" w:type="pct"/>
            <w:tcBorders>
              <w:top w:val="single" w:sz="4" w:space="0" w:color="auto"/>
              <w:bottom w:val="single" w:sz="8" w:space="0" w:color="auto"/>
            </w:tcBorders>
            <w:vAlign w:val="center"/>
          </w:tcPr>
          <w:p w14:paraId="578D86AF" w14:textId="77777777" w:rsidR="000C322C" w:rsidRPr="005464F2" w:rsidRDefault="000C322C" w:rsidP="00104D3F">
            <w:pPr>
              <w:snapToGrid w:val="0"/>
              <w:jc w:val="distribute"/>
              <w:rPr>
                <w:w w:val="95"/>
                <w:sz w:val="20"/>
              </w:rPr>
            </w:pPr>
            <w:r w:rsidRPr="005464F2">
              <w:rPr>
                <w:rFonts w:hint="eastAsia"/>
                <w:w w:val="95"/>
                <w:sz w:val="20"/>
              </w:rPr>
              <w:t>減少</w:t>
            </w:r>
          </w:p>
        </w:tc>
        <w:tc>
          <w:tcPr>
            <w:tcW w:w="1500" w:type="pct"/>
            <w:vMerge/>
            <w:tcBorders>
              <w:bottom w:val="single" w:sz="8" w:space="0" w:color="auto"/>
            </w:tcBorders>
          </w:tcPr>
          <w:p w14:paraId="6B74C59B" w14:textId="77777777" w:rsidR="000C322C" w:rsidRPr="005464F2" w:rsidRDefault="000C322C" w:rsidP="00104D3F">
            <w:pPr>
              <w:snapToGrid w:val="0"/>
              <w:jc w:val="distribute"/>
              <w:rPr>
                <w:w w:val="95"/>
                <w:sz w:val="20"/>
              </w:rPr>
            </w:pPr>
          </w:p>
        </w:tc>
        <w:tc>
          <w:tcPr>
            <w:tcW w:w="855" w:type="pct"/>
            <w:tcBorders>
              <w:top w:val="single" w:sz="4" w:space="0" w:color="auto"/>
              <w:bottom w:val="single" w:sz="8" w:space="0" w:color="auto"/>
            </w:tcBorders>
            <w:vAlign w:val="center"/>
          </w:tcPr>
          <w:p w14:paraId="79CDC9EF" w14:textId="77777777" w:rsidR="000C322C" w:rsidRPr="005464F2" w:rsidRDefault="000C322C" w:rsidP="00104D3F">
            <w:pPr>
              <w:snapToGrid w:val="0"/>
              <w:jc w:val="distribute"/>
              <w:rPr>
                <w:w w:val="95"/>
                <w:sz w:val="20"/>
              </w:rPr>
            </w:pPr>
            <w:r w:rsidRPr="005464F2">
              <w:rPr>
                <w:rFonts w:hint="eastAsia"/>
                <w:w w:val="95"/>
                <w:sz w:val="20"/>
              </w:rPr>
              <w:t>自償性債務</w:t>
            </w:r>
          </w:p>
        </w:tc>
        <w:tc>
          <w:tcPr>
            <w:tcW w:w="855" w:type="pct"/>
            <w:tcBorders>
              <w:top w:val="single" w:sz="4" w:space="0" w:color="auto"/>
              <w:bottom w:val="single" w:sz="8" w:space="0" w:color="auto"/>
              <w:right w:val="nil"/>
            </w:tcBorders>
            <w:vAlign w:val="center"/>
          </w:tcPr>
          <w:p w14:paraId="66C8D520" w14:textId="77777777" w:rsidR="000C322C" w:rsidRPr="005464F2" w:rsidRDefault="000C322C" w:rsidP="00104D3F">
            <w:pPr>
              <w:snapToGrid w:val="0"/>
              <w:jc w:val="distribute"/>
              <w:rPr>
                <w:w w:val="95"/>
                <w:sz w:val="20"/>
              </w:rPr>
            </w:pPr>
            <w:r w:rsidRPr="005464F2">
              <w:rPr>
                <w:rFonts w:hint="eastAsia"/>
                <w:w w:val="95"/>
                <w:sz w:val="20"/>
              </w:rPr>
              <w:t>非自償性債務</w:t>
            </w:r>
          </w:p>
        </w:tc>
      </w:tr>
      <w:tr w:rsidR="000C322C" w:rsidRPr="005464F2" w14:paraId="5E9ADA42" w14:textId="77777777" w:rsidTr="00241289">
        <w:tblPrEx>
          <w:tblBorders>
            <w:top w:val="none" w:sz="0" w:space="0" w:color="auto"/>
            <w:left w:val="none" w:sz="0" w:space="0" w:color="auto"/>
            <w:insideH w:val="none" w:sz="0" w:space="0" w:color="auto"/>
          </w:tblBorders>
        </w:tblPrEx>
        <w:trPr>
          <w:cantSplit/>
          <w:trHeight w:val="794"/>
          <w:jc w:val="center"/>
        </w:trPr>
        <w:tc>
          <w:tcPr>
            <w:tcW w:w="895" w:type="pct"/>
            <w:tcBorders>
              <w:top w:val="single" w:sz="8" w:space="0" w:color="auto"/>
            </w:tcBorders>
            <w:shd w:val="clear" w:color="auto" w:fill="auto"/>
            <w:vAlign w:val="center"/>
          </w:tcPr>
          <w:p w14:paraId="7676AC8D"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w:t>
            </w:r>
          </w:p>
        </w:tc>
        <w:tc>
          <w:tcPr>
            <w:tcW w:w="894" w:type="pct"/>
            <w:tcBorders>
              <w:top w:val="single" w:sz="8" w:space="0" w:color="auto"/>
            </w:tcBorders>
            <w:shd w:val="clear" w:color="auto" w:fill="auto"/>
            <w:vAlign w:val="center"/>
          </w:tcPr>
          <w:p w14:paraId="41C68932"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w:t>
            </w:r>
          </w:p>
        </w:tc>
        <w:tc>
          <w:tcPr>
            <w:tcW w:w="1500" w:type="pct"/>
            <w:tcBorders>
              <w:top w:val="single" w:sz="8" w:space="0" w:color="auto"/>
            </w:tcBorders>
            <w:vAlign w:val="center"/>
          </w:tcPr>
          <w:p w14:paraId="788A1342"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w:t>
            </w:r>
          </w:p>
        </w:tc>
        <w:tc>
          <w:tcPr>
            <w:tcW w:w="855" w:type="pct"/>
            <w:tcBorders>
              <w:top w:val="single" w:sz="8" w:space="0" w:color="auto"/>
            </w:tcBorders>
            <w:shd w:val="clear" w:color="auto" w:fill="auto"/>
            <w:vAlign w:val="center"/>
          </w:tcPr>
          <w:p w14:paraId="6411D1D8" w14:textId="77777777" w:rsidR="000C322C" w:rsidRPr="005464F2" w:rsidRDefault="000C322C" w:rsidP="00B0311E">
            <w:pPr>
              <w:snapToGrid w:val="0"/>
              <w:rPr>
                <w:rFonts w:ascii="細明體" w:eastAsia="細明體" w:hAnsi="細明體"/>
                <w:b/>
                <w:bCs/>
                <w:noProof/>
                <w:snapToGrid w:val="0"/>
                <w:kern w:val="0"/>
                <w:sz w:val="18"/>
                <w:szCs w:val="18"/>
              </w:rPr>
            </w:pPr>
          </w:p>
        </w:tc>
        <w:tc>
          <w:tcPr>
            <w:tcW w:w="855" w:type="pct"/>
            <w:tcBorders>
              <w:top w:val="single" w:sz="8" w:space="0" w:color="auto"/>
              <w:right w:val="nil"/>
            </w:tcBorders>
            <w:shd w:val="clear" w:color="auto" w:fill="auto"/>
            <w:vAlign w:val="center"/>
          </w:tcPr>
          <w:p w14:paraId="1AAC49E0" w14:textId="77777777" w:rsidR="000C322C" w:rsidRPr="005464F2" w:rsidRDefault="000C322C" w:rsidP="00B0311E">
            <w:pPr>
              <w:snapToGrid w:val="0"/>
              <w:rPr>
                <w:rFonts w:ascii="細明體" w:eastAsia="細明體" w:hAnsi="細明體"/>
                <w:b/>
                <w:bCs/>
                <w:noProof/>
                <w:snapToGrid w:val="0"/>
                <w:kern w:val="0"/>
                <w:sz w:val="18"/>
                <w:szCs w:val="18"/>
              </w:rPr>
            </w:pPr>
          </w:p>
        </w:tc>
      </w:tr>
      <w:tr w:rsidR="000C322C" w:rsidRPr="005464F2" w14:paraId="0DF4405D" w14:textId="77777777" w:rsidTr="00241289">
        <w:tblPrEx>
          <w:tblBorders>
            <w:top w:val="none" w:sz="0" w:space="0" w:color="auto"/>
            <w:left w:val="none" w:sz="0" w:space="0" w:color="auto"/>
            <w:insideH w:val="none" w:sz="0" w:space="0" w:color="auto"/>
          </w:tblBorders>
        </w:tblPrEx>
        <w:trPr>
          <w:cantSplit/>
          <w:trHeight w:val="794"/>
          <w:jc w:val="center"/>
        </w:trPr>
        <w:tc>
          <w:tcPr>
            <w:tcW w:w="895" w:type="pct"/>
            <w:shd w:val="clear" w:color="auto" w:fill="auto"/>
            <w:vAlign w:val="center"/>
          </w:tcPr>
          <w:p w14:paraId="75B4058B"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w:t>
            </w:r>
          </w:p>
        </w:tc>
        <w:tc>
          <w:tcPr>
            <w:tcW w:w="894" w:type="pct"/>
            <w:shd w:val="clear" w:color="auto" w:fill="auto"/>
            <w:vAlign w:val="center"/>
          </w:tcPr>
          <w:p w14:paraId="16459119"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w:t>
            </w:r>
          </w:p>
        </w:tc>
        <w:tc>
          <w:tcPr>
            <w:tcW w:w="1500" w:type="pct"/>
            <w:vAlign w:val="center"/>
          </w:tcPr>
          <w:p w14:paraId="05DC1945"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91,473,438,919</w:t>
            </w:r>
          </w:p>
        </w:tc>
        <w:tc>
          <w:tcPr>
            <w:tcW w:w="855" w:type="pct"/>
            <w:shd w:val="clear" w:color="auto" w:fill="auto"/>
            <w:vAlign w:val="center"/>
          </w:tcPr>
          <w:p w14:paraId="67C20D7B" w14:textId="77777777" w:rsidR="000C322C" w:rsidRPr="005464F2" w:rsidRDefault="000C322C" w:rsidP="00B0311E">
            <w:pPr>
              <w:snapToGrid w:val="0"/>
              <w:rPr>
                <w:rFonts w:ascii="細明體" w:eastAsia="細明體" w:hAnsi="細明體"/>
                <w:b/>
                <w:bCs/>
                <w:noProof/>
                <w:snapToGrid w:val="0"/>
                <w:kern w:val="0"/>
                <w:sz w:val="18"/>
                <w:szCs w:val="18"/>
              </w:rPr>
            </w:pPr>
          </w:p>
        </w:tc>
        <w:tc>
          <w:tcPr>
            <w:tcW w:w="855" w:type="pct"/>
            <w:tcBorders>
              <w:right w:val="nil"/>
            </w:tcBorders>
            <w:shd w:val="clear" w:color="auto" w:fill="auto"/>
            <w:vAlign w:val="center"/>
          </w:tcPr>
          <w:p w14:paraId="1A8C2857" w14:textId="77777777" w:rsidR="000C322C" w:rsidRPr="005464F2" w:rsidRDefault="000C322C" w:rsidP="00B0311E">
            <w:pPr>
              <w:snapToGrid w:val="0"/>
              <w:rPr>
                <w:rFonts w:ascii="細明體" w:eastAsia="細明體" w:hAnsi="細明體"/>
                <w:b/>
                <w:bCs/>
                <w:noProof/>
                <w:snapToGrid w:val="0"/>
                <w:kern w:val="0"/>
                <w:sz w:val="18"/>
                <w:szCs w:val="18"/>
              </w:rPr>
            </w:pPr>
          </w:p>
        </w:tc>
      </w:tr>
      <w:tr w:rsidR="000C322C" w:rsidRPr="005464F2" w14:paraId="4B7B97DD" w14:textId="77777777" w:rsidTr="00241289">
        <w:tblPrEx>
          <w:tblBorders>
            <w:top w:val="none" w:sz="0" w:space="0" w:color="auto"/>
            <w:left w:val="none" w:sz="0" w:space="0" w:color="auto"/>
            <w:insideH w:val="none" w:sz="0" w:space="0" w:color="auto"/>
          </w:tblBorders>
        </w:tblPrEx>
        <w:trPr>
          <w:cantSplit/>
          <w:trHeight w:val="794"/>
          <w:jc w:val="center"/>
        </w:trPr>
        <w:tc>
          <w:tcPr>
            <w:tcW w:w="895" w:type="pct"/>
            <w:shd w:val="clear" w:color="auto" w:fill="auto"/>
            <w:vAlign w:val="center"/>
          </w:tcPr>
          <w:p w14:paraId="6E55F072"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w:t>
            </w:r>
          </w:p>
        </w:tc>
        <w:tc>
          <w:tcPr>
            <w:tcW w:w="894" w:type="pct"/>
            <w:shd w:val="clear" w:color="auto" w:fill="auto"/>
            <w:vAlign w:val="center"/>
          </w:tcPr>
          <w:p w14:paraId="71F63C3F"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w:t>
            </w:r>
          </w:p>
        </w:tc>
        <w:tc>
          <w:tcPr>
            <w:tcW w:w="1500" w:type="pct"/>
            <w:vAlign w:val="center"/>
          </w:tcPr>
          <w:p w14:paraId="0E724064"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91,473,438,919</w:t>
            </w:r>
          </w:p>
        </w:tc>
        <w:tc>
          <w:tcPr>
            <w:tcW w:w="855" w:type="pct"/>
            <w:shd w:val="clear" w:color="auto" w:fill="auto"/>
            <w:vAlign w:val="center"/>
          </w:tcPr>
          <w:p w14:paraId="501CE769" w14:textId="77777777" w:rsidR="000C322C" w:rsidRPr="005464F2" w:rsidRDefault="000C322C" w:rsidP="00B0311E">
            <w:pPr>
              <w:snapToGrid w:val="0"/>
              <w:rPr>
                <w:rFonts w:ascii="細明體" w:eastAsia="細明體" w:hAnsi="細明體"/>
                <w:b/>
                <w:bCs/>
                <w:noProof/>
                <w:snapToGrid w:val="0"/>
                <w:kern w:val="0"/>
                <w:sz w:val="18"/>
                <w:szCs w:val="18"/>
              </w:rPr>
            </w:pPr>
          </w:p>
        </w:tc>
        <w:tc>
          <w:tcPr>
            <w:tcW w:w="855" w:type="pct"/>
            <w:tcBorders>
              <w:right w:val="nil"/>
            </w:tcBorders>
            <w:shd w:val="clear" w:color="auto" w:fill="auto"/>
            <w:vAlign w:val="center"/>
          </w:tcPr>
          <w:p w14:paraId="7FE691FD" w14:textId="77777777" w:rsidR="000C322C" w:rsidRPr="005464F2" w:rsidRDefault="000C322C" w:rsidP="00B0311E">
            <w:pPr>
              <w:snapToGrid w:val="0"/>
              <w:rPr>
                <w:rFonts w:ascii="細明體" w:eastAsia="細明體" w:hAnsi="細明體"/>
                <w:b/>
                <w:bCs/>
                <w:noProof/>
                <w:snapToGrid w:val="0"/>
                <w:kern w:val="0"/>
                <w:sz w:val="18"/>
                <w:szCs w:val="18"/>
              </w:rPr>
            </w:pPr>
          </w:p>
        </w:tc>
      </w:tr>
      <w:tr w:rsidR="000C322C" w:rsidRPr="005464F2" w14:paraId="1939886C" w14:textId="77777777" w:rsidTr="00241289">
        <w:tblPrEx>
          <w:tblBorders>
            <w:top w:val="none" w:sz="0" w:space="0" w:color="auto"/>
            <w:left w:val="none" w:sz="0" w:space="0" w:color="auto"/>
            <w:insideH w:val="none" w:sz="0" w:space="0" w:color="auto"/>
          </w:tblBorders>
        </w:tblPrEx>
        <w:trPr>
          <w:cantSplit/>
          <w:trHeight w:val="794"/>
          <w:jc w:val="center"/>
        </w:trPr>
        <w:tc>
          <w:tcPr>
            <w:tcW w:w="895" w:type="pct"/>
            <w:shd w:val="clear" w:color="auto" w:fill="auto"/>
            <w:vAlign w:val="center"/>
          </w:tcPr>
          <w:p w14:paraId="5F7DC3FD"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w:t>
            </w:r>
          </w:p>
        </w:tc>
        <w:tc>
          <w:tcPr>
            <w:tcW w:w="894" w:type="pct"/>
            <w:shd w:val="clear" w:color="auto" w:fill="auto"/>
            <w:vAlign w:val="center"/>
          </w:tcPr>
          <w:p w14:paraId="76D49E6B"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w:t>
            </w:r>
          </w:p>
        </w:tc>
        <w:tc>
          <w:tcPr>
            <w:tcW w:w="1500" w:type="pct"/>
            <w:vAlign w:val="center"/>
          </w:tcPr>
          <w:p w14:paraId="55CE6315"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55,031,689,247</w:t>
            </w:r>
          </w:p>
        </w:tc>
        <w:tc>
          <w:tcPr>
            <w:tcW w:w="855" w:type="pct"/>
            <w:shd w:val="clear" w:color="auto" w:fill="auto"/>
            <w:vAlign w:val="center"/>
          </w:tcPr>
          <w:p w14:paraId="69BC1257" w14:textId="77777777" w:rsidR="000C322C" w:rsidRPr="005464F2" w:rsidRDefault="000C322C" w:rsidP="00B0311E">
            <w:pPr>
              <w:snapToGrid w:val="0"/>
              <w:jc w:val="center"/>
              <w:rPr>
                <w:rFonts w:ascii="細明體" w:eastAsia="細明體" w:hAnsi="細明體"/>
                <w:b/>
                <w:bCs/>
                <w:noProof/>
                <w:snapToGrid w:val="0"/>
                <w:kern w:val="0"/>
                <w:sz w:val="18"/>
                <w:szCs w:val="18"/>
              </w:rPr>
            </w:pPr>
          </w:p>
        </w:tc>
        <w:tc>
          <w:tcPr>
            <w:tcW w:w="855" w:type="pct"/>
            <w:tcBorders>
              <w:right w:val="nil"/>
            </w:tcBorders>
            <w:shd w:val="clear" w:color="auto" w:fill="auto"/>
            <w:vAlign w:val="center"/>
          </w:tcPr>
          <w:p w14:paraId="6F187B27" w14:textId="77777777" w:rsidR="000C322C" w:rsidRPr="005464F2" w:rsidRDefault="000C322C" w:rsidP="00B0311E">
            <w:pPr>
              <w:snapToGrid w:val="0"/>
              <w:rPr>
                <w:rFonts w:ascii="細明體" w:eastAsia="細明體" w:hAnsi="細明體"/>
                <w:b/>
                <w:bCs/>
                <w:noProof/>
                <w:snapToGrid w:val="0"/>
                <w:kern w:val="0"/>
                <w:sz w:val="18"/>
                <w:szCs w:val="18"/>
              </w:rPr>
            </w:pPr>
          </w:p>
        </w:tc>
      </w:tr>
      <w:tr w:rsidR="000C322C" w:rsidRPr="005464F2" w14:paraId="5A989F7B" w14:textId="77777777" w:rsidTr="00241289">
        <w:tblPrEx>
          <w:tblBorders>
            <w:top w:val="none" w:sz="0" w:space="0" w:color="auto"/>
            <w:left w:val="none" w:sz="0" w:space="0" w:color="auto"/>
            <w:insideH w:val="none" w:sz="0" w:space="0" w:color="auto"/>
          </w:tblBorders>
        </w:tblPrEx>
        <w:trPr>
          <w:cantSplit/>
          <w:trHeight w:val="794"/>
          <w:jc w:val="center"/>
        </w:trPr>
        <w:tc>
          <w:tcPr>
            <w:tcW w:w="895" w:type="pct"/>
            <w:shd w:val="clear" w:color="auto" w:fill="auto"/>
            <w:vAlign w:val="center"/>
          </w:tcPr>
          <w:p w14:paraId="4F335773"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c>
          <w:tcPr>
            <w:tcW w:w="894" w:type="pct"/>
            <w:shd w:val="clear" w:color="auto" w:fill="auto"/>
            <w:vAlign w:val="center"/>
          </w:tcPr>
          <w:p w14:paraId="7FAEA3CD"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c>
          <w:tcPr>
            <w:tcW w:w="1500" w:type="pct"/>
            <w:vAlign w:val="center"/>
          </w:tcPr>
          <w:p w14:paraId="69CEE52F"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2,125,420,000</w:t>
            </w:r>
          </w:p>
        </w:tc>
        <w:tc>
          <w:tcPr>
            <w:tcW w:w="855" w:type="pct"/>
            <w:shd w:val="clear" w:color="auto" w:fill="auto"/>
            <w:vAlign w:val="center"/>
          </w:tcPr>
          <w:p w14:paraId="413B23B3" w14:textId="77777777" w:rsidR="000C322C" w:rsidRPr="005464F2" w:rsidRDefault="000C322C" w:rsidP="00B0311E">
            <w:pPr>
              <w:snapToGrid w:val="0"/>
              <w:jc w:val="center"/>
              <w:rPr>
                <w:rFonts w:ascii="細明體" w:eastAsia="細明體" w:hAnsi="細明體"/>
                <w:noProof/>
                <w:snapToGrid w:val="0"/>
                <w:kern w:val="0"/>
                <w:sz w:val="18"/>
                <w:szCs w:val="18"/>
              </w:rPr>
            </w:pPr>
            <w:r w:rsidRPr="005464F2">
              <w:rPr>
                <w:rFonts w:ascii="MS Gothic" w:eastAsia="MS Gothic" w:hAnsi="MS Gothic" w:cs="MS Gothic" w:hint="eastAsia"/>
                <w:sz w:val="18"/>
                <w:szCs w:val="18"/>
                <w:shd w:val="clear" w:color="auto" w:fill="FFFFFF"/>
              </w:rPr>
              <w:t>✓</w:t>
            </w:r>
          </w:p>
        </w:tc>
        <w:tc>
          <w:tcPr>
            <w:tcW w:w="855" w:type="pct"/>
            <w:tcBorders>
              <w:right w:val="nil"/>
            </w:tcBorders>
            <w:shd w:val="clear" w:color="auto" w:fill="auto"/>
            <w:vAlign w:val="center"/>
          </w:tcPr>
          <w:p w14:paraId="14D56BE3" w14:textId="77777777" w:rsidR="000C322C" w:rsidRPr="005464F2" w:rsidRDefault="000C322C" w:rsidP="00B0311E">
            <w:pPr>
              <w:snapToGrid w:val="0"/>
              <w:rPr>
                <w:rFonts w:ascii="細明體" w:eastAsia="細明體" w:hAnsi="細明體"/>
                <w:noProof/>
                <w:snapToGrid w:val="0"/>
                <w:kern w:val="0"/>
                <w:sz w:val="18"/>
                <w:szCs w:val="18"/>
              </w:rPr>
            </w:pPr>
          </w:p>
        </w:tc>
      </w:tr>
      <w:tr w:rsidR="000C322C" w:rsidRPr="005464F2" w14:paraId="45D30742" w14:textId="77777777" w:rsidTr="00241289">
        <w:tblPrEx>
          <w:tblBorders>
            <w:top w:val="none" w:sz="0" w:space="0" w:color="auto"/>
            <w:left w:val="none" w:sz="0" w:space="0" w:color="auto"/>
            <w:insideH w:val="none" w:sz="0" w:space="0" w:color="auto"/>
          </w:tblBorders>
        </w:tblPrEx>
        <w:trPr>
          <w:cantSplit/>
          <w:trHeight w:val="794"/>
          <w:jc w:val="center"/>
        </w:trPr>
        <w:tc>
          <w:tcPr>
            <w:tcW w:w="895" w:type="pct"/>
            <w:shd w:val="clear" w:color="auto" w:fill="auto"/>
            <w:vAlign w:val="center"/>
          </w:tcPr>
          <w:p w14:paraId="2C2B1E7B"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c>
          <w:tcPr>
            <w:tcW w:w="894" w:type="pct"/>
            <w:shd w:val="clear" w:color="auto" w:fill="auto"/>
            <w:vAlign w:val="center"/>
          </w:tcPr>
          <w:p w14:paraId="0D3D24A3"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c>
          <w:tcPr>
            <w:tcW w:w="1500" w:type="pct"/>
            <w:vAlign w:val="center"/>
          </w:tcPr>
          <w:p w14:paraId="7DB32D6B"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48,016,069,247</w:t>
            </w:r>
          </w:p>
        </w:tc>
        <w:tc>
          <w:tcPr>
            <w:tcW w:w="855" w:type="pct"/>
            <w:shd w:val="clear" w:color="auto" w:fill="auto"/>
            <w:vAlign w:val="center"/>
          </w:tcPr>
          <w:p w14:paraId="5DE26884" w14:textId="77777777" w:rsidR="000C322C" w:rsidRPr="005464F2" w:rsidRDefault="000C322C" w:rsidP="00B0311E">
            <w:pPr>
              <w:snapToGrid w:val="0"/>
              <w:jc w:val="center"/>
              <w:rPr>
                <w:rFonts w:ascii="細明體" w:eastAsia="細明體" w:hAnsi="細明體"/>
                <w:noProof/>
                <w:snapToGrid w:val="0"/>
                <w:kern w:val="0"/>
                <w:sz w:val="18"/>
                <w:szCs w:val="18"/>
              </w:rPr>
            </w:pPr>
            <w:r w:rsidRPr="005464F2">
              <w:rPr>
                <w:rFonts w:ascii="MS Gothic" w:eastAsia="MS Gothic" w:hAnsi="MS Gothic" w:cs="MS Gothic" w:hint="eastAsia"/>
                <w:sz w:val="18"/>
                <w:szCs w:val="18"/>
                <w:shd w:val="clear" w:color="auto" w:fill="FFFFFF"/>
              </w:rPr>
              <w:t>✓</w:t>
            </w:r>
          </w:p>
        </w:tc>
        <w:tc>
          <w:tcPr>
            <w:tcW w:w="855" w:type="pct"/>
            <w:tcBorders>
              <w:right w:val="nil"/>
            </w:tcBorders>
            <w:shd w:val="clear" w:color="auto" w:fill="auto"/>
            <w:vAlign w:val="center"/>
          </w:tcPr>
          <w:p w14:paraId="51D07987" w14:textId="77777777" w:rsidR="000C322C" w:rsidRPr="005464F2" w:rsidRDefault="000C322C" w:rsidP="00B0311E">
            <w:pPr>
              <w:snapToGrid w:val="0"/>
              <w:rPr>
                <w:rFonts w:ascii="細明體" w:eastAsia="細明體" w:hAnsi="細明體"/>
                <w:noProof/>
                <w:snapToGrid w:val="0"/>
                <w:kern w:val="0"/>
                <w:sz w:val="18"/>
                <w:szCs w:val="18"/>
              </w:rPr>
            </w:pPr>
          </w:p>
        </w:tc>
      </w:tr>
      <w:tr w:rsidR="000C322C" w:rsidRPr="005464F2" w14:paraId="5C0A59FC" w14:textId="77777777" w:rsidTr="00241289">
        <w:tblPrEx>
          <w:tblBorders>
            <w:top w:val="none" w:sz="0" w:space="0" w:color="auto"/>
            <w:left w:val="none" w:sz="0" w:space="0" w:color="auto"/>
            <w:insideH w:val="none" w:sz="0" w:space="0" w:color="auto"/>
          </w:tblBorders>
        </w:tblPrEx>
        <w:trPr>
          <w:cantSplit/>
          <w:trHeight w:val="794"/>
          <w:jc w:val="center"/>
        </w:trPr>
        <w:tc>
          <w:tcPr>
            <w:tcW w:w="895" w:type="pct"/>
            <w:shd w:val="clear" w:color="auto" w:fill="auto"/>
            <w:vAlign w:val="center"/>
          </w:tcPr>
          <w:p w14:paraId="4BCA594D"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c>
          <w:tcPr>
            <w:tcW w:w="894" w:type="pct"/>
            <w:shd w:val="clear" w:color="auto" w:fill="auto"/>
            <w:vAlign w:val="center"/>
          </w:tcPr>
          <w:p w14:paraId="2CD0AF26"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c>
          <w:tcPr>
            <w:tcW w:w="1500" w:type="pct"/>
            <w:vAlign w:val="center"/>
          </w:tcPr>
          <w:p w14:paraId="5CDC05EA"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4,885,500,000</w:t>
            </w:r>
          </w:p>
        </w:tc>
        <w:tc>
          <w:tcPr>
            <w:tcW w:w="855" w:type="pct"/>
            <w:shd w:val="clear" w:color="auto" w:fill="auto"/>
            <w:vAlign w:val="center"/>
          </w:tcPr>
          <w:p w14:paraId="7FDBDC4A" w14:textId="77777777" w:rsidR="000C322C" w:rsidRPr="005464F2" w:rsidRDefault="000C322C" w:rsidP="00B0311E">
            <w:pPr>
              <w:snapToGrid w:val="0"/>
              <w:jc w:val="center"/>
              <w:rPr>
                <w:rFonts w:ascii="細明體" w:eastAsia="細明體" w:hAnsi="細明體"/>
                <w:noProof/>
                <w:snapToGrid w:val="0"/>
                <w:kern w:val="0"/>
                <w:sz w:val="18"/>
                <w:szCs w:val="18"/>
              </w:rPr>
            </w:pPr>
            <w:r w:rsidRPr="005464F2">
              <w:rPr>
                <w:rFonts w:ascii="MS Gothic" w:eastAsia="MS Gothic" w:hAnsi="MS Gothic" w:cs="MS Gothic" w:hint="eastAsia"/>
                <w:sz w:val="18"/>
                <w:szCs w:val="18"/>
                <w:shd w:val="clear" w:color="auto" w:fill="FFFFFF"/>
              </w:rPr>
              <w:t>✓</w:t>
            </w:r>
          </w:p>
        </w:tc>
        <w:tc>
          <w:tcPr>
            <w:tcW w:w="855" w:type="pct"/>
            <w:tcBorders>
              <w:right w:val="nil"/>
            </w:tcBorders>
            <w:shd w:val="clear" w:color="auto" w:fill="auto"/>
            <w:vAlign w:val="center"/>
          </w:tcPr>
          <w:p w14:paraId="309EED82" w14:textId="77777777" w:rsidR="000C322C" w:rsidRPr="005464F2" w:rsidRDefault="000C322C" w:rsidP="00B0311E">
            <w:pPr>
              <w:snapToGrid w:val="0"/>
              <w:rPr>
                <w:rFonts w:ascii="細明體" w:eastAsia="細明體" w:hAnsi="細明體"/>
                <w:noProof/>
                <w:snapToGrid w:val="0"/>
                <w:kern w:val="0"/>
                <w:sz w:val="18"/>
                <w:szCs w:val="18"/>
              </w:rPr>
            </w:pPr>
          </w:p>
        </w:tc>
      </w:tr>
      <w:tr w:rsidR="000C322C" w:rsidRPr="005464F2" w14:paraId="03616E84" w14:textId="77777777" w:rsidTr="00241289">
        <w:tblPrEx>
          <w:tblBorders>
            <w:top w:val="none" w:sz="0" w:space="0" w:color="auto"/>
            <w:left w:val="none" w:sz="0" w:space="0" w:color="auto"/>
            <w:insideH w:val="none" w:sz="0" w:space="0" w:color="auto"/>
          </w:tblBorders>
        </w:tblPrEx>
        <w:trPr>
          <w:cantSplit/>
          <w:trHeight w:val="794"/>
          <w:jc w:val="center"/>
        </w:trPr>
        <w:tc>
          <w:tcPr>
            <w:tcW w:w="895" w:type="pct"/>
            <w:shd w:val="clear" w:color="auto" w:fill="auto"/>
            <w:vAlign w:val="center"/>
          </w:tcPr>
          <w:p w14:paraId="142AF683"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c>
          <w:tcPr>
            <w:tcW w:w="894" w:type="pct"/>
            <w:shd w:val="clear" w:color="auto" w:fill="auto"/>
            <w:vAlign w:val="center"/>
          </w:tcPr>
          <w:p w14:paraId="4F3FAA86"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c>
          <w:tcPr>
            <w:tcW w:w="1500" w:type="pct"/>
            <w:vAlign w:val="center"/>
          </w:tcPr>
          <w:p w14:paraId="587DB397"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2,350,000</w:t>
            </w:r>
          </w:p>
        </w:tc>
        <w:tc>
          <w:tcPr>
            <w:tcW w:w="855" w:type="pct"/>
            <w:shd w:val="clear" w:color="auto" w:fill="auto"/>
            <w:vAlign w:val="center"/>
          </w:tcPr>
          <w:p w14:paraId="695F8AAF" w14:textId="77777777" w:rsidR="000C322C" w:rsidRPr="005464F2" w:rsidRDefault="000C322C" w:rsidP="00B0311E">
            <w:pPr>
              <w:snapToGrid w:val="0"/>
              <w:jc w:val="center"/>
              <w:rPr>
                <w:rFonts w:ascii="細明體" w:eastAsia="細明體" w:hAnsi="細明體"/>
                <w:noProof/>
                <w:snapToGrid w:val="0"/>
                <w:kern w:val="0"/>
                <w:sz w:val="18"/>
                <w:szCs w:val="18"/>
              </w:rPr>
            </w:pPr>
            <w:r w:rsidRPr="005464F2">
              <w:rPr>
                <w:rFonts w:ascii="MS Gothic" w:eastAsia="MS Gothic" w:hAnsi="MS Gothic" w:cs="MS Gothic" w:hint="eastAsia"/>
                <w:sz w:val="18"/>
                <w:szCs w:val="18"/>
                <w:shd w:val="clear" w:color="auto" w:fill="FFFFFF"/>
              </w:rPr>
              <w:t>✓</w:t>
            </w:r>
          </w:p>
        </w:tc>
        <w:tc>
          <w:tcPr>
            <w:tcW w:w="855" w:type="pct"/>
            <w:tcBorders>
              <w:right w:val="nil"/>
            </w:tcBorders>
            <w:shd w:val="clear" w:color="auto" w:fill="auto"/>
            <w:vAlign w:val="center"/>
          </w:tcPr>
          <w:p w14:paraId="11584BD2" w14:textId="77777777" w:rsidR="000C322C" w:rsidRPr="005464F2" w:rsidRDefault="000C322C" w:rsidP="00B0311E">
            <w:pPr>
              <w:snapToGrid w:val="0"/>
              <w:rPr>
                <w:rFonts w:ascii="細明體" w:eastAsia="細明體" w:hAnsi="細明體"/>
                <w:noProof/>
                <w:snapToGrid w:val="0"/>
                <w:kern w:val="0"/>
                <w:sz w:val="18"/>
                <w:szCs w:val="18"/>
              </w:rPr>
            </w:pPr>
          </w:p>
        </w:tc>
      </w:tr>
      <w:tr w:rsidR="000C322C" w:rsidRPr="005464F2" w14:paraId="3584110B" w14:textId="77777777" w:rsidTr="00241289">
        <w:tblPrEx>
          <w:tblBorders>
            <w:top w:val="none" w:sz="0" w:space="0" w:color="auto"/>
            <w:left w:val="none" w:sz="0" w:space="0" w:color="auto"/>
            <w:insideH w:val="none" w:sz="0" w:space="0" w:color="auto"/>
          </w:tblBorders>
        </w:tblPrEx>
        <w:trPr>
          <w:cantSplit/>
          <w:trHeight w:val="794"/>
          <w:jc w:val="center"/>
        </w:trPr>
        <w:tc>
          <w:tcPr>
            <w:tcW w:w="895" w:type="pct"/>
            <w:shd w:val="clear" w:color="auto" w:fill="auto"/>
            <w:vAlign w:val="center"/>
          </w:tcPr>
          <w:p w14:paraId="4BD96C69"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c>
          <w:tcPr>
            <w:tcW w:w="894" w:type="pct"/>
            <w:shd w:val="clear" w:color="auto" w:fill="auto"/>
            <w:vAlign w:val="center"/>
          </w:tcPr>
          <w:p w14:paraId="6F20C34C"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c>
          <w:tcPr>
            <w:tcW w:w="1500" w:type="pct"/>
            <w:vAlign w:val="center"/>
          </w:tcPr>
          <w:p w14:paraId="56F11B91"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2,350,000</w:t>
            </w:r>
          </w:p>
        </w:tc>
        <w:tc>
          <w:tcPr>
            <w:tcW w:w="855" w:type="pct"/>
            <w:shd w:val="clear" w:color="auto" w:fill="auto"/>
            <w:vAlign w:val="center"/>
          </w:tcPr>
          <w:p w14:paraId="7ABB654F" w14:textId="77777777" w:rsidR="000C322C" w:rsidRPr="005464F2" w:rsidRDefault="000C322C" w:rsidP="00B0311E">
            <w:pPr>
              <w:snapToGrid w:val="0"/>
              <w:jc w:val="center"/>
              <w:rPr>
                <w:rFonts w:ascii="細明體" w:eastAsia="細明體" w:hAnsi="細明體"/>
                <w:noProof/>
                <w:snapToGrid w:val="0"/>
                <w:kern w:val="0"/>
                <w:sz w:val="18"/>
                <w:szCs w:val="18"/>
              </w:rPr>
            </w:pPr>
            <w:r w:rsidRPr="005464F2">
              <w:rPr>
                <w:rFonts w:ascii="MS Gothic" w:eastAsia="MS Gothic" w:hAnsi="MS Gothic" w:cs="MS Gothic" w:hint="eastAsia"/>
                <w:sz w:val="18"/>
                <w:szCs w:val="18"/>
                <w:shd w:val="clear" w:color="auto" w:fill="FFFFFF"/>
              </w:rPr>
              <w:t>✓</w:t>
            </w:r>
          </w:p>
        </w:tc>
        <w:tc>
          <w:tcPr>
            <w:tcW w:w="855" w:type="pct"/>
            <w:tcBorders>
              <w:right w:val="nil"/>
            </w:tcBorders>
            <w:shd w:val="clear" w:color="auto" w:fill="auto"/>
            <w:vAlign w:val="center"/>
          </w:tcPr>
          <w:p w14:paraId="022A8D86" w14:textId="77777777" w:rsidR="000C322C" w:rsidRPr="005464F2" w:rsidRDefault="000C322C" w:rsidP="00B0311E">
            <w:pPr>
              <w:snapToGrid w:val="0"/>
              <w:rPr>
                <w:rFonts w:ascii="細明體" w:eastAsia="細明體" w:hAnsi="細明體"/>
                <w:noProof/>
                <w:snapToGrid w:val="0"/>
                <w:kern w:val="0"/>
                <w:sz w:val="18"/>
                <w:szCs w:val="18"/>
              </w:rPr>
            </w:pPr>
          </w:p>
        </w:tc>
      </w:tr>
      <w:tr w:rsidR="000C322C" w:rsidRPr="005464F2" w14:paraId="00810C2F" w14:textId="77777777" w:rsidTr="00241289">
        <w:tblPrEx>
          <w:tblBorders>
            <w:top w:val="none" w:sz="0" w:space="0" w:color="auto"/>
            <w:left w:val="none" w:sz="0" w:space="0" w:color="auto"/>
            <w:insideH w:val="none" w:sz="0" w:space="0" w:color="auto"/>
          </w:tblBorders>
        </w:tblPrEx>
        <w:trPr>
          <w:cantSplit/>
          <w:trHeight w:val="794"/>
          <w:jc w:val="center"/>
        </w:trPr>
        <w:tc>
          <w:tcPr>
            <w:tcW w:w="895" w:type="pct"/>
            <w:shd w:val="clear" w:color="auto" w:fill="auto"/>
            <w:vAlign w:val="center"/>
          </w:tcPr>
          <w:p w14:paraId="268E91CA"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w:t>
            </w:r>
          </w:p>
        </w:tc>
        <w:tc>
          <w:tcPr>
            <w:tcW w:w="894" w:type="pct"/>
            <w:shd w:val="clear" w:color="auto" w:fill="auto"/>
            <w:vAlign w:val="center"/>
          </w:tcPr>
          <w:p w14:paraId="467BC51B"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w:t>
            </w:r>
          </w:p>
        </w:tc>
        <w:tc>
          <w:tcPr>
            <w:tcW w:w="1500" w:type="pct"/>
            <w:vAlign w:val="center"/>
          </w:tcPr>
          <w:p w14:paraId="154564AB"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1,405,000,000</w:t>
            </w:r>
          </w:p>
        </w:tc>
        <w:tc>
          <w:tcPr>
            <w:tcW w:w="855" w:type="pct"/>
            <w:shd w:val="clear" w:color="auto" w:fill="auto"/>
            <w:vAlign w:val="center"/>
          </w:tcPr>
          <w:p w14:paraId="2233AF04" w14:textId="77777777" w:rsidR="000C322C" w:rsidRPr="005464F2" w:rsidRDefault="000C322C" w:rsidP="00B0311E">
            <w:pPr>
              <w:snapToGrid w:val="0"/>
              <w:jc w:val="center"/>
              <w:rPr>
                <w:rFonts w:ascii="細明體" w:eastAsia="細明體" w:hAnsi="細明體"/>
                <w:b/>
                <w:bCs/>
                <w:noProof/>
                <w:snapToGrid w:val="0"/>
                <w:kern w:val="0"/>
                <w:sz w:val="18"/>
                <w:szCs w:val="18"/>
              </w:rPr>
            </w:pPr>
          </w:p>
        </w:tc>
        <w:tc>
          <w:tcPr>
            <w:tcW w:w="855" w:type="pct"/>
            <w:tcBorders>
              <w:right w:val="nil"/>
            </w:tcBorders>
            <w:shd w:val="clear" w:color="auto" w:fill="auto"/>
            <w:vAlign w:val="center"/>
          </w:tcPr>
          <w:p w14:paraId="33CDFD74" w14:textId="77777777" w:rsidR="000C322C" w:rsidRPr="005464F2" w:rsidRDefault="000C322C" w:rsidP="00B0311E">
            <w:pPr>
              <w:snapToGrid w:val="0"/>
              <w:rPr>
                <w:rFonts w:ascii="細明體" w:eastAsia="細明體" w:hAnsi="細明體"/>
                <w:b/>
                <w:bCs/>
                <w:noProof/>
                <w:snapToGrid w:val="0"/>
                <w:kern w:val="0"/>
                <w:sz w:val="18"/>
                <w:szCs w:val="18"/>
              </w:rPr>
            </w:pPr>
          </w:p>
        </w:tc>
      </w:tr>
      <w:tr w:rsidR="000C322C" w:rsidRPr="005464F2" w14:paraId="273CCAC0" w14:textId="77777777" w:rsidTr="00241289">
        <w:tblPrEx>
          <w:tblBorders>
            <w:top w:val="none" w:sz="0" w:space="0" w:color="auto"/>
            <w:left w:val="none" w:sz="0" w:space="0" w:color="auto"/>
            <w:insideH w:val="none" w:sz="0" w:space="0" w:color="auto"/>
          </w:tblBorders>
        </w:tblPrEx>
        <w:trPr>
          <w:cantSplit/>
          <w:trHeight w:val="794"/>
          <w:jc w:val="center"/>
        </w:trPr>
        <w:tc>
          <w:tcPr>
            <w:tcW w:w="895" w:type="pct"/>
            <w:shd w:val="clear" w:color="auto" w:fill="auto"/>
            <w:vAlign w:val="center"/>
          </w:tcPr>
          <w:p w14:paraId="71BD0DA9"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c>
          <w:tcPr>
            <w:tcW w:w="894" w:type="pct"/>
            <w:shd w:val="clear" w:color="auto" w:fill="auto"/>
            <w:vAlign w:val="center"/>
          </w:tcPr>
          <w:p w14:paraId="7CC1FB23"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c>
          <w:tcPr>
            <w:tcW w:w="1500" w:type="pct"/>
            <w:vAlign w:val="center"/>
          </w:tcPr>
          <w:p w14:paraId="38CC64ED"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1,405,000,000</w:t>
            </w:r>
          </w:p>
        </w:tc>
        <w:tc>
          <w:tcPr>
            <w:tcW w:w="855" w:type="pct"/>
            <w:shd w:val="clear" w:color="auto" w:fill="auto"/>
            <w:vAlign w:val="center"/>
          </w:tcPr>
          <w:p w14:paraId="1448B1A4" w14:textId="77777777" w:rsidR="000C322C" w:rsidRPr="005464F2" w:rsidRDefault="000C322C" w:rsidP="00B0311E">
            <w:pPr>
              <w:snapToGrid w:val="0"/>
              <w:jc w:val="center"/>
              <w:rPr>
                <w:rFonts w:ascii="細明體" w:eastAsia="細明體" w:hAnsi="細明體"/>
                <w:noProof/>
                <w:snapToGrid w:val="0"/>
                <w:kern w:val="0"/>
                <w:sz w:val="18"/>
                <w:szCs w:val="18"/>
              </w:rPr>
            </w:pPr>
            <w:r w:rsidRPr="005464F2">
              <w:rPr>
                <w:rFonts w:ascii="MS Gothic" w:eastAsia="MS Gothic" w:hAnsi="MS Gothic" w:cs="MS Gothic" w:hint="eastAsia"/>
                <w:sz w:val="18"/>
                <w:szCs w:val="18"/>
                <w:shd w:val="clear" w:color="auto" w:fill="FFFFFF"/>
              </w:rPr>
              <w:t>✓</w:t>
            </w:r>
          </w:p>
        </w:tc>
        <w:tc>
          <w:tcPr>
            <w:tcW w:w="855" w:type="pct"/>
            <w:tcBorders>
              <w:right w:val="nil"/>
            </w:tcBorders>
            <w:shd w:val="clear" w:color="auto" w:fill="auto"/>
            <w:vAlign w:val="center"/>
          </w:tcPr>
          <w:p w14:paraId="43D39660" w14:textId="77777777" w:rsidR="000C322C" w:rsidRPr="005464F2" w:rsidRDefault="000C322C" w:rsidP="00B0311E">
            <w:pPr>
              <w:snapToGrid w:val="0"/>
              <w:rPr>
                <w:rFonts w:ascii="細明體" w:eastAsia="細明體" w:hAnsi="細明體"/>
                <w:noProof/>
                <w:snapToGrid w:val="0"/>
                <w:kern w:val="0"/>
                <w:sz w:val="18"/>
                <w:szCs w:val="18"/>
              </w:rPr>
            </w:pPr>
          </w:p>
        </w:tc>
      </w:tr>
      <w:tr w:rsidR="000C322C" w:rsidRPr="005464F2" w14:paraId="10E1952C" w14:textId="77777777" w:rsidTr="00241289">
        <w:tblPrEx>
          <w:tblBorders>
            <w:top w:val="none" w:sz="0" w:space="0" w:color="auto"/>
            <w:left w:val="none" w:sz="0" w:space="0" w:color="auto"/>
            <w:insideH w:val="none" w:sz="0" w:space="0" w:color="auto"/>
          </w:tblBorders>
        </w:tblPrEx>
        <w:trPr>
          <w:cantSplit/>
          <w:trHeight w:val="794"/>
          <w:jc w:val="center"/>
        </w:trPr>
        <w:tc>
          <w:tcPr>
            <w:tcW w:w="895" w:type="pct"/>
            <w:shd w:val="clear" w:color="auto" w:fill="auto"/>
            <w:vAlign w:val="center"/>
          </w:tcPr>
          <w:p w14:paraId="623AF47A"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w:t>
            </w:r>
          </w:p>
        </w:tc>
        <w:tc>
          <w:tcPr>
            <w:tcW w:w="894" w:type="pct"/>
            <w:shd w:val="clear" w:color="auto" w:fill="auto"/>
            <w:vAlign w:val="center"/>
          </w:tcPr>
          <w:p w14:paraId="0AC1C62A"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w:t>
            </w:r>
          </w:p>
        </w:tc>
        <w:tc>
          <w:tcPr>
            <w:tcW w:w="1500" w:type="pct"/>
            <w:vAlign w:val="center"/>
          </w:tcPr>
          <w:p w14:paraId="46DBE491"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20,736,749,672</w:t>
            </w:r>
          </w:p>
        </w:tc>
        <w:tc>
          <w:tcPr>
            <w:tcW w:w="855" w:type="pct"/>
            <w:shd w:val="clear" w:color="auto" w:fill="auto"/>
            <w:vAlign w:val="center"/>
          </w:tcPr>
          <w:p w14:paraId="7CDC6810" w14:textId="77777777" w:rsidR="000C322C" w:rsidRPr="005464F2" w:rsidRDefault="000C322C" w:rsidP="00B0311E">
            <w:pPr>
              <w:snapToGrid w:val="0"/>
              <w:jc w:val="center"/>
              <w:rPr>
                <w:rFonts w:ascii="細明體" w:eastAsia="細明體" w:hAnsi="細明體"/>
                <w:b/>
                <w:bCs/>
                <w:noProof/>
                <w:snapToGrid w:val="0"/>
                <w:kern w:val="0"/>
                <w:sz w:val="18"/>
                <w:szCs w:val="18"/>
              </w:rPr>
            </w:pPr>
          </w:p>
        </w:tc>
        <w:tc>
          <w:tcPr>
            <w:tcW w:w="855" w:type="pct"/>
            <w:tcBorders>
              <w:right w:val="nil"/>
            </w:tcBorders>
            <w:shd w:val="clear" w:color="auto" w:fill="auto"/>
            <w:vAlign w:val="center"/>
          </w:tcPr>
          <w:p w14:paraId="2E912267" w14:textId="77777777" w:rsidR="000C322C" w:rsidRPr="005464F2" w:rsidRDefault="000C322C" w:rsidP="00B0311E">
            <w:pPr>
              <w:snapToGrid w:val="0"/>
              <w:rPr>
                <w:rFonts w:ascii="細明體" w:eastAsia="細明體" w:hAnsi="細明體"/>
                <w:b/>
                <w:bCs/>
                <w:noProof/>
                <w:snapToGrid w:val="0"/>
                <w:kern w:val="0"/>
                <w:sz w:val="18"/>
                <w:szCs w:val="18"/>
              </w:rPr>
            </w:pPr>
          </w:p>
        </w:tc>
      </w:tr>
      <w:tr w:rsidR="000C322C" w:rsidRPr="005464F2" w14:paraId="2C8E7CA8" w14:textId="77777777" w:rsidTr="00241289">
        <w:tblPrEx>
          <w:tblBorders>
            <w:top w:val="none" w:sz="0" w:space="0" w:color="auto"/>
            <w:left w:val="none" w:sz="0" w:space="0" w:color="auto"/>
            <w:insideH w:val="none" w:sz="0" w:space="0" w:color="auto"/>
          </w:tblBorders>
        </w:tblPrEx>
        <w:trPr>
          <w:cantSplit/>
          <w:trHeight w:val="794"/>
          <w:jc w:val="center"/>
        </w:trPr>
        <w:tc>
          <w:tcPr>
            <w:tcW w:w="895" w:type="pct"/>
            <w:shd w:val="clear" w:color="auto" w:fill="auto"/>
            <w:vAlign w:val="center"/>
          </w:tcPr>
          <w:p w14:paraId="392484F6"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c>
          <w:tcPr>
            <w:tcW w:w="894" w:type="pct"/>
            <w:shd w:val="clear" w:color="auto" w:fill="auto"/>
            <w:vAlign w:val="center"/>
          </w:tcPr>
          <w:p w14:paraId="490DB240"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c>
          <w:tcPr>
            <w:tcW w:w="1500" w:type="pct"/>
            <w:vAlign w:val="center"/>
          </w:tcPr>
          <w:p w14:paraId="2D7C15C5"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20,736,749,672</w:t>
            </w:r>
          </w:p>
        </w:tc>
        <w:tc>
          <w:tcPr>
            <w:tcW w:w="855" w:type="pct"/>
            <w:shd w:val="clear" w:color="auto" w:fill="auto"/>
            <w:vAlign w:val="center"/>
          </w:tcPr>
          <w:p w14:paraId="0C5BFC37" w14:textId="77777777" w:rsidR="000C322C" w:rsidRPr="005464F2" w:rsidRDefault="000C322C" w:rsidP="00B0311E">
            <w:pPr>
              <w:snapToGrid w:val="0"/>
              <w:jc w:val="center"/>
              <w:rPr>
                <w:rFonts w:ascii="細明體" w:eastAsia="細明體" w:hAnsi="細明體"/>
                <w:noProof/>
                <w:snapToGrid w:val="0"/>
                <w:kern w:val="0"/>
                <w:sz w:val="18"/>
                <w:szCs w:val="18"/>
              </w:rPr>
            </w:pPr>
            <w:r w:rsidRPr="005464F2">
              <w:rPr>
                <w:rFonts w:ascii="MS Gothic" w:eastAsia="MS Gothic" w:hAnsi="MS Gothic" w:cs="MS Gothic" w:hint="eastAsia"/>
                <w:sz w:val="18"/>
                <w:szCs w:val="18"/>
                <w:shd w:val="clear" w:color="auto" w:fill="FFFFFF"/>
              </w:rPr>
              <w:t>✓</w:t>
            </w:r>
          </w:p>
        </w:tc>
        <w:tc>
          <w:tcPr>
            <w:tcW w:w="855" w:type="pct"/>
            <w:tcBorders>
              <w:right w:val="nil"/>
            </w:tcBorders>
            <w:shd w:val="clear" w:color="auto" w:fill="auto"/>
            <w:vAlign w:val="center"/>
          </w:tcPr>
          <w:p w14:paraId="3FE76EB2" w14:textId="77777777" w:rsidR="000C322C" w:rsidRPr="005464F2" w:rsidRDefault="000C322C" w:rsidP="00B0311E">
            <w:pPr>
              <w:snapToGrid w:val="0"/>
              <w:rPr>
                <w:rFonts w:ascii="細明體" w:eastAsia="細明體" w:hAnsi="細明體"/>
                <w:noProof/>
                <w:snapToGrid w:val="0"/>
                <w:kern w:val="0"/>
                <w:sz w:val="18"/>
                <w:szCs w:val="18"/>
              </w:rPr>
            </w:pPr>
          </w:p>
        </w:tc>
      </w:tr>
      <w:tr w:rsidR="000C322C" w:rsidRPr="005464F2" w14:paraId="3F60D15B" w14:textId="77777777" w:rsidTr="003C6C18">
        <w:tblPrEx>
          <w:tblBorders>
            <w:top w:val="none" w:sz="0" w:space="0" w:color="auto"/>
            <w:left w:val="none" w:sz="0" w:space="0" w:color="auto"/>
            <w:insideH w:val="none" w:sz="0" w:space="0" w:color="auto"/>
          </w:tblBorders>
        </w:tblPrEx>
        <w:trPr>
          <w:cantSplit/>
          <w:trHeight w:val="794"/>
          <w:jc w:val="center"/>
        </w:trPr>
        <w:tc>
          <w:tcPr>
            <w:tcW w:w="895" w:type="pct"/>
            <w:tcBorders>
              <w:bottom w:val="nil"/>
            </w:tcBorders>
            <w:shd w:val="clear" w:color="auto" w:fill="auto"/>
            <w:vAlign w:val="center"/>
          </w:tcPr>
          <w:p w14:paraId="7150F246"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w:t>
            </w:r>
          </w:p>
        </w:tc>
        <w:tc>
          <w:tcPr>
            <w:tcW w:w="894" w:type="pct"/>
            <w:tcBorders>
              <w:bottom w:val="nil"/>
            </w:tcBorders>
            <w:shd w:val="clear" w:color="auto" w:fill="auto"/>
            <w:vAlign w:val="center"/>
          </w:tcPr>
          <w:p w14:paraId="496B5EF1"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hint="eastAsia"/>
                <w:b/>
                <w:bCs/>
                <w:noProof/>
                <w:snapToGrid w:val="0"/>
                <w:kern w:val="0"/>
                <w:sz w:val="18"/>
                <w:szCs w:val="18"/>
              </w:rPr>
              <w:t>－</w:t>
            </w:r>
          </w:p>
        </w:tc>
        <w:tc>
          <w:tcPr>
            <w:tcW w:w="1500" w:type="pct"/>
            <w:tcBorders>
              <w:bottom w:val="nil"/>
            </w:tcBorders>
            <w:vAlign w:val="center"/>
          </w:tcPr>
          <w:p w14:paraId="3726129A" w14:textId="77777777" w:rsidR="000C322C" w:rsidRPr="005464F2" w:rsidRDefault="000C322C" w:rsidP="00B0311E">
            <w:pPr>
              <w:snapToGrid w:val="0"/>
              <w:rPr>
                <w:rFonts w:ascii="細明體" w:eastAsia="細明體" w:hAnsi="細明體"/>
                <w:b/>
                <w:bCs/>
                <w:noProof/>
                <w:snapToGrid w:val="0"/>
                <w:kern w:val="0"/>
                <w:sz w:val="18"/>
                <w:szCs w:val="18"/>
              </w:rPr>
            </w:pPr>
            <w:r w:rsidRPr="005464F2">
              <w:rPr>
                <w:rFonts w:ascii="細明體" w:eastAsia="細明體" w:hAnsi="細明體"/>
                <w:b/>
                <w:bCs/>
                <w:noProof/>
                <w:snapToGrid w:val="0"/>
                <w:kern w:val="0"/>
                <w:sz w:val="18"/>
                <w:szCs w:val="18"/>
              </w:rPr>
              <w:t>14,300,000,000</w:t>
            </w:r>
          </w:p>
        </w:tc>
        <w:tc>
          <w:tcPr>
            <w:tcW w:w="855" w:type="pct"/>
            <w:tcBorders>
              <w:bottom w:val="nil"/>
            </w:tcBorders>
            <w:shd w:val="clear" w:color="auto" w:fill="auto"/>
            <w:vAlign w:val="center"/>
          </w:tcPr>
          <w:p w14:paraId="4AA4699F" w14:textId="77777777" w:rsidR="000C322C" w:rsidRPr="005464F2" w:rsidRDefault="000C322C" w:rsidP="00B0311E">
            <w:pPr>
              <w:snapToGrid w:val="0"/>
              <w:jc w:val="center"/>
              <w:rPr>
                <w:rFonts w:ascii="細明體" w:eastAsia="細明體" w:hAnsi="細明體"/>
                <w:b/>
                <w:bCs/>
                <w:noProof/>
                <w:snapToGrid w:val="0"/>
                <w:kern w:val="0"/>
                <w:sz w:val="18"/>
                <w:szCs w:val="18"/>
              </w:rPr>
            </w:pPr>
          </w:p>
        </w:tc>
        <w:tc>
          <w:tcPr>
            <w:tcW w:w="855" w:type="pct"/>
            <w:tcBorders>
              <w:bottom w:val="nil"/>
              <w:right w:val="nil"/>
            </w:tcBorders>
            <w:shd w:val="clear" w:color="auto" w:fill="auto"/>
            <w:vAlign w:val="center"/>
          </w:tcPr>
          <w:p w14:paraId="2074E423" w14:textId="77777777" w:rsidR="000C322C" w:rsidRPr="005464F2" w:rsidRDefault="000C322C" w:rsidP="00B0311E">
            <w:pPr>
              <w:snapToGrid w:val="0"/>
              <w:rPr>
                <w:rFonts w:ascii="細明體" w:eastAsia="細明體" w:hAnsi="細明體"/>
                <w:b/>
                <w:bCs/>
                <w:noProof/>
                <w:snapToGrid w:val="0"/>
                <w:kern w:val="0"/>
                <w:sz w:val="18"/>
                <w:szCs w:val="18"/>
              </w:rPr>
            </w:pPr>
          </w:p>
        </w:tc>
      </w:tr>
      <w:tr w:rsidR="000C322C" w:rsidRPr="005464F2" w14:paraId="3D15928C" w14:textId="77777777" w:rsidTr="00241289">
        <w:tblPrEx>
          <w:tblBorders>
            <w:top w:val="none" w:sz="0" w:space="0" w:color="auto"/>
            <w:left w:val="none" w:sz="0" w:space="0" w:color="auto"/>
            <w:insideH w:val="none" w:sz="0" w:space="0" w:color="auto"/>
          </w:tblBorders>
        </w:tblPrEx>
        <w:trPr>
          <w:cantSplit/>
          <w:trHeight w:val="794"/>
          <w:jc w:val="center"/>
        </w:trPr>
        <w:tc>
          <w:tcPr>
            <w:tcW w:w="895" w:type="pct"/>
            <w:tcBorders>
              <w:bottom w:val="single" w:sz="8" w:space="0" w:color="auto"/>
            </w:tcBorders>
            <w:shd w:val="clear" w:color="auto" w:fill="auto"/>
            <w:vAlign w:val="center"/>
          </w:tcPr>
          <w:p w14:paraId="004C6435"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c>
          <w:tcPr>
            <w:tcW w:w="894" w:type="pct"/>
            <w:tcBorders>
              <w:bottom w:val="single" w:sz="8" w:space="0" w:color="auto"/>
            </w:tcBorders>
            <w:shd w:val="clear" w:color="auto" w:fill="auto"/>
            <w:vAlign w:val="center"/>
          </w:tcPr>
          <w:p w14:paraId="0DACF80F"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hint="eastAsia"/>
                <w:noProof/>
                <w:snapToGrid w:val="0"/>
                <w:kern w:val="0"/>
                <w:sz w:val="18"/>
                <w:szCs w:val="18"/>
              </w:rPr>
              <w:t>－</w:t>
            </w:r>
          </w:p>
        </w:tc>
        <w:tc>
          <w:tcPr>
            <w:tcW w:w="1500" w:type="pct"/>
            <w:tcBorders>
              <w:bottom w:val="single" w:sz="8" w:space="0" w:color="auto"/>
            </w:tcBorders>
            <w:vAlign w:val="center"/>
          </w:tcPr>
          <w:p w14:paraId="3FB510C5" w14:textId="77777777" w:rsidR="000C322C" w:rsidRPr="005464F2" w:rsidRDefault="000C322C" w:rsidP="00B0311E">
            <w:pPr>
              <w:snapToGrid w:val="0"/>
              <w:rPr>
                <w:rFonts w:ascii="細明體" w:eastAsia="細明體" w:hAnsi="細明體"/>
                <w:noProof/>
                <w:snapToGrid w:val="0"/>
                <w:kern w:val="0"/>
                <w:sz w:val="18"/>
                <w:szCs w:val="18"/>
              </w:rPr>
            </w:pPr>
            <w:r w:rsidRPr="005464F2">
              <w:rPr>
                <w:rFonts w:ascii="細明體" w:eastAsia="細明體" w:hAnsi="細明體"/>
                <w:noProof/>
                <w:snapToGrid w:val="0"/>
                <w:kern w:val="0"/>
                <w:sz w:val="18"/>
                <w:szCs w:val="18"/>
              </w:rPr>
              <w:t>14,300,000,000</w:t>
            </w:r>
          </w:p>
        </w:tc>
        <w:tc>
          <w:tcPr>
            <w:tcW w:w="855" w:type="pct"/>
            <w:tcBorders>
              <w:bottom w:val="single" w:sz="8" w:space="0" w:color="auto"/>
            </w:tcBorders>
            <w:shd w:val="clear" w:color="auto" w:fill="auto"/>
            <w:vAlign w:val="center"/>
          </w:tcPr>
          <w:p w14:paraId="20513C0D" w14:textId="77777777" w:rsidR="000C322C" w:rsidRPr="005464F2" w:rsidRDefault="000C322C" w:rsidP="00B0311E">
            <w:pPr>
              <w:snapToGrid w:val="0"/>
              <w:jc w:val="center"/>
              <w:rPr>
                <w:rFonts w:ascii="細明體" w:eastAsia="細明體" w:hAnsi="細明體"/>
                <w:noProof/>
                <w:snapToGrid w:val="0"/>
                <w:kern w:val="0"/>
                <w:sz w:val="18"/>
                <w:szCs w:val="18"/>
              </w:rPr>
            </w:pPr>
            <w:r w:rsidRPr="005464F2">
              <w:rPr>
                <w:rFonts w:ascii="MS Gothic" w:eastAsia="MS Gothic" w:hAnsi="MS Gothic" w:cs="MS Gothic" w:hint="eastAsia"/>
                <w:sz w:val="18"/>
                <w:szCs w:val="18"/>
                <w:shd w:val="clear" w:color="auto" w:fill="FFFFFF"/>
              </w:rPr>
              <w:t>✓</w:t>
            </w:r>
          </w:p>
        </w:tc>
        <w:tc>
          <w:tcPr>
            <w:tcW w:w="855" w:type="pct"/>
            <w:tcBorders>
              <w:bottom w:val="single" w:sz="8" w:space="0" w:color="auto"/>
              <w:right w:val="nil"/>
            </w:tcBorders>
            <w:shd w:val="clear" w:color="auto" w:fill="auto"/>
            <w:vAlign w:val="center"/>
          </w:tcPr>
          <w:p w14:paraId="67798CA5" w14:textId="77777777" w:rsidR="000C322C" w:rsidRPr="005464F2" w:rsidRDefault="000C322C" w:rsidP="00B0311E">
            <w:pPr>
              <w:snapToGrid w:val="0"/>
              <w:rPr>
                <w:rFonts w:ascii="細明體" w:eastAsia="細明體" w:hAnsi="細明體"/>
                <w:noProof/>
                <w:snapToGrid w:val="0"/>
                <w:kern w:val="0"/>
                <w:sz w:val="18"/>
                <w:szCs w:val="18"/>
              </w:rPr>
            </w:pPr>
          </w:p>
        </w:tc>
      </w:tr>
    </w:tbl>
    <w:p w14:paraId="406F67F2" w14:textId="64F39E76" w:rsidR="00101379" w:rsidRPr="005464F2" w:rsidRDefault="00101379" w:rsidP="005A4F75">
      <w:pPr>
        <w:tabs>
          <w:tab w:val="left" w:pos="408"/>
        </w:tabs>
        <w:adjustRightInd w:val="0"/>
        <w:snapToGrid w:val="0"/>
        <w:spacing w:line="240" w:lineRule="exact"/>
        <w:jc w:val="both"/>
        <w:rPr>
          <w:rFonts w:hAnsi="標楷體"/>
          <w:sz w:val="18"/>
          <w:szCs w:val="18"/>
        </w:rPr>
      </w:pPr>
    </w:p>
    <w:p w14:paraId="0CF38935" w14:textId="77777777" w:rsidR="00024230" w:rsidRPr="005464F2" w:rsidRDefault="00024230" w:rsidP="00196C4B">
      <w:pPr>
        <w:spacing w:line="0" w:lineRule="atLeast"/>
        <w:rPr>
          <w:rFonts w:hAnsi="標楷體"/>
          <w:sz w:val="2"/>
          <w:szCs w:val="2"/>
        </w:rPr>
      </w:pPr>
    </w:p>
    <w:p w14:paraId="75E36502" w14:textId="77777777" w:rsidR="00182D7E" w:rsidRPr="005464F2" w:rsidRDefault="00182D7E" w:rsidP="00A97CBF">
      <w:pPr>
        <w:jc w:val="left"/>
        <w:rPr>
          <w:sz w:val="2"/>
          <w:szCs w:val="2"/>
        </w:rPr>
      </w:pPr>
    </w:p>
    <w:bookmarkEnd w:id="1"/>
    <w:bookmarkEnd w:id="2"/>
    <w:bookmarkEnd w:id="3"/>
    <w:bookmarkEnd w:id="4"/>
    <w:bookmarkEnd w:id="5"/>
    <w:bookmarkEnd w:id="6"/>
    <w:p w14:paraId="2FA6E4C1" w14:textId="77777777" w:rsidR="00196C4B" w:rsidRPr="005464F2" w:rsidRDefault="00196C4B" w:rsidP="00196C4B">
      <w:pPr>
        <w:spacing w:line="0" w:lineRule="atLeast"/>
        <w:rPr>
          <w:rFonts w:hAnsi="標楷體"/>
          <w:sz w:val="2"/>
          <w:szCs w:val="2"/>
        </w:rPr>
      </w:pPr>
    </w:p>
    <w:sectPr w:rsidR="00196C4B" w:rsidRPr="005464F2" w:rsidSect="008E2A8D">
      <w:footerReference w:type="default" r:id="rId16"/>
      <w:pgSz w:w="11906" w:h="16838" w:code="9"/>
      <w:pgMar w:top="1418" w:right="992" w:bottom="1418" w:left="992" w:header="1021" w:footer="737"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CD926" w14:textId="77777777" w:rsidR="003E5A19" w:rsidRDefault="003E5A19" w:rsidP="00F761A2">
      <w:r>
        <w:separator/>
      </w:r>
    </w:p>
  </w:endnote>
  <w:endnote w:type="continuationSeparator" w:id="0">
    <w:p w14:paraId="56813DEC" w14:textId="77777777" w:rsidR="003E5A19" w:rsidRDefault="003E5A19" w:rsidP="00F7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
    <w:altName w:val="全字庫正楷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4671884"/>
      <w:docPartObj>
        <w:docPartGallery w:val="Page Numbers (Bottom of Page)"/>
        <w:docPartUnique/>
      </w:docPartObj>
    </w:sdtPr>
    <w:sdtEndPr/>
    <w:sdtContent>
      <w:p w14:paraId="7B0827F2" w14:textId="77777777" w:rsidR="003E5A19" w:rsidRDefault="003E5A19">
        <w:pPr>
          <w:pStyle w:val="a6"/>
          <w:jc w:val="center"/>
        </w:pPr>
        <w:r>
          <w:fldChar w:fldCharType="begin"/>
        </w:r>
        <w:r>
          <w:instrText>PAGE   \* MERGEFORMAT</w:instrText>
        </w:r>
        <w:r>
          <w:fldChar w:fldCharType="separate"/>
        </w:r>
        <w:r w:rsidRPr="008E2A8D">
          <w:rPr>
            <w:noProof/>
            <w:lang w:val="zh-TW"/>
          </w:rPr>
          <w:t>8</w:t>
        </w:r>
        <w:r>
          <w:fldChar w:fldCharType="end"/>
        </w:r>
      </w:p>
    </w:sdtContent>
  </w:sdt>
  <w:p w14:paraId="02F155DF" w14:textId="77777777" w:rsidR="003E5A19" w:rsidRDefault="003E5A19">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342322"/>
      <w:docPartObj>
        <w:docPartGallery w:val="Page Numbers (Bottom of Page)"/>
        <w:docPartUnique/>
      </w:docPartObj>
    </w:sdtPr>
    <w:sdtEndPr/>
    <w:sdtContent>
      <w:p w14:paraId="37244C05" w14:textId="04891394" w:rsidR="003E5A19" w:rsidRPr="00C16DE0" w:rsidRDefault="003E5A19" w:rsidP="003325EA">
        <w:pPr>
          <w:pStyle w:val="a6"/>
          <w:jc w:val="center"/>
        </w:pPr>
        <w:r w:rsidRPr="004625B7">
          <w:rPr>
            <w:rFonts w:hint="eastAsia"/>
          </w:rPr>
          <w:t>目錄</w:t>
        </w:r>
        <w:r w:rsidRPr="00C16DE0">
          <w:rPr>
            <w:rFonts w:hint="eastAsia"/>
          </w:rPr>
          <w:t>-</w:t>
        </w:r>
        <w:sdt>
          <w:sdtPr>
            <w:id w:val="-996566428"/>
            <w:docPartObj>
              <w:docPartGallery w:val="Page Numbers (Bottom of Page)"/>
              <w:docPartUnique/>
            </w:docPartObj>
          </w:sdtPr>
          <w:sdtEndPr/>
          <w:sdtContent>
            <w:r w:rsidRPr="00C16DE0">
              <w:rPr>
                <w:rFonts w:hAnsi="標楷體"/>
                <w:kern w:val="0"/>
              </w:rPr>
              <w:fldChar w:fldCharType="begin"/>
            </w:r>
            <w:r w:rsidRPr="00C16DE0">
              <w:rPr>
                <w:rFonts w:hAnsi="標楷體"/>
                <w:kern w:val="0"/>
              </w:rPr>
              <w:instrText xml:space="preserve"> =</w:instrText>
            </w:r>
            <w:r w:rsidRPr="00C16DE0">
              <w:fldChar w:fldCharType="begin"/>
            </w:r>
            <w:r w:rsidRPr="00C16DE0">
              <w:instrText>PAGE   \* MERGEFORMAT</w:instrText>
            </w:r>
            <w:r w:rsidRPr="00C16DE0">
              <w:fldChar w:fldCharType="separate"/>
            </w:r>
            <w:r w:rsidR="00A52219" w:rsidRPr="00A52219">
              <w:rPr>
                <w:noProof/>
                <w:lang w:val="zh-TW"/>
              </w:rPr>
              <w:instrText>2</w:instrText>
            </w:r>
            <w:r w:rsidRPr="00C16DE0">
              <w:fldChar w:fldCharType="end"/>
            </w:r>
            <w:r w:rsidRPr="00C16DE0">
              <w:rPr>
                <w:rFonts w:hAnsi="標楷體"/>
                <w:kern w:val="0"/>
              </w:rPr>
              <w:instrText xml:space="preserve"> +1 </w:instrText>
            </w:r>
            <w:r w:rsidRPr="00C16DE0">
              <w:rPr>
                <w:rFonts w:hAnsi="標楷體"/>
                <w:kern w:val="0"/>
              </w:rPr>
              <w:fldChar w:fldCharType="separate"/>
            </w:r>
            <w:r w:rsidR="00A52219">
              <w:rPr>
                <w:rFonts w:hAnsi="標楷體"/>
                <w:noProof/>
                <w:kern w:val="0"/>
              </w:rPr>
              <w:t>3</w:t>
            </w:r>
            <w:r w:rsidRPr="00C16DE0">
              <w:rPr>
                <w:rFonts w:hAnsi="標楷體"/>
                <w:kern w:val="0"/>
              </w:rPr>
              <w:fldChar w:fldCharType="end"/>
            </w:r>
          </w:sdtContent>
        </w:sdt>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78D69" w14:textId="77777777" w:rsidR="003E5A19" w:rsidRDefault="003E5A19" w:rsidP="00E85F08">
    <w:pPr>
      <w:pStyle w:val="a6"/>
      <w:jc w:val="center"/>
    </w:pPr>
    <w:r w:rsidRPr="00E85F08">
      <w:rPr>
        <w:rFonts w:hint="eastAsia"/>
      </w:rPr>
      <w:t>乙-</w:t>
    </w:r>
    <w:sdt>
      <w:sdtPr>
        <w:id w:val="1063065078"/>
        <w:docPartObj>
          <w:docPartGallery w:val="Page Numbers (Bottom of Page)"/>
          <w:docPartUnique/>
        </w:docPartObj>
      </w:sdtPr>
      <w:sdtEndPr/>
      <w:sdtContent>
        <w:r w:rsidRPr="00E85F08">
          <w:fldChar w:fldCharType="begin"/>
        </w:r>
        <w:r w:rsidRPr="00E85F08">
          <w:instrText xml:space="preserve"> =</w:instrText>
        </w:r>
        <w:r w:rsidRPr="00E85F08">
          <w:fldChar w:fldCharType="begin"/>
        </w:r>
        <w:r w:rsidRPr="00E85F08">
          <w:instrText>PAGE   \* MERGEFORMAT</w:instrText>
        </w:r>
        <w:r w:rsidRPr="00E85F08">
          <w:fldChar w:fldCharType="separate"/>
        </w:r>
        <w:r>
          <w:rPr>
            <w:noProof/>
          </w:rPr>
          <w:instrText>0</w:instrText>
        </w:r>
        <w:r w:rsidRPr="00E85F08">
          <w:fldChar w:fldCharType="end"/>
        </w:r>
        <w:r w:rsidRPr="00E85F08">
          <w:instrText xml:space="preserve"> +1 </w:instrText>
        </w:r>
        <w:r w:rsidRPr="00E85F08">
          <w:fldChar w:fldCharType="separate"/>
        </w:r>
        <w:r>
          <w:rPr>
            <w:noProof/>
          </w:rPr>
          <w:t>1</w:t>
        </w:r>
        <w:r w:rsidRPr="00E85F08">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073296"/>
      <w:docPartObj>
        <w:docPartGallery w:val="Page Numbers (Bottom of Page)"/>
        <w:docPartUnique/>
      </w:docPartObj>
    </w:sdtPr>
    <w:sdtEndPr/>
    <w:sdtContent>
      <w:p w14:paraId="44915263" w14:textId="77777777" w:rsidR="003E5A19" w:rsidRDefault="003E5A19">
        <w:pPr>
          <w:pStyle w:val="a6"/>
          <w:jc w:val="center"/>
        </w:pPr>
        <w:r>
          <w:fldChar w:fldCharType="begin"/>
        </w:r>
        <w:r>
          <w:instrText>PAGE   \* MERGEFORMAT</w:instrText>
        </w:r>
        <w:r>
          <w:fldChar w:fldCharType="separate"/>
        </w:r>
        <w:r w:rsidRPr="008E2A8D">
          <w:rPr>
            <w:noProof/>
            <w:lang w:val="zh-TW"/>
          </w:rPr>
          <w:t>8</w:t>
        </w:r>
        <w:r>
          <w:fldChar w:fldCharType="end"/>
        </w:r>
      </w:p>
    </w:sdtContent>
  </w:sdt>
  <w:p w14:paraId="161287E5" w14:textId="77777777" w:rsidR="003E5A19" w:rsidRDefault="003E5A19">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0910" w14:textId="77777777" w:rsidR="003E5A19" w:rsidRPr="00C16DE0" w:rsidRDefault="003E5A19" w:rsidP="003325EA">
    <w:pPr>
      <w:pStyle w:val="a6"/>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9CB3F" w14:textId="77777777" w:rsidR="003E5A19" w:rsidRDefault="003E5A19" w:rsidP="00E85F08">
    <w:pPr>
      <w:pStyle w:val="a6"/>
      <w:jc w:val="center"/>
    </w:pPr>
    <w:r w:rsidRPr="00E85F08">
      <w:rPr>
        <w:rFonts w:hint="eastAsia"/>
      </w:rPr>
      <w:t>乙-</w:t>
    </w:r>
    <w:sdt>
      <w:sdtPr>
        <w:id w:val="933937432"/>
        <w:docPartObj>
          <w:docPartGallery w:val="Page Numbers (Bottom of Page)"/>
          <w:docPartUnique/>
        </w:docPartObj>
      </w:sdtPr>
      <w:sdtEndPr/>
      <w:sdtContent>
        <w:r w:rsidRPr="00E85F08">
          <w:fldChar w:fldCharType="begin"/>
        </w:r>
        <w:r w:rsidRPr="00E85F08">
          <w:instrText xml:space="preserve"> =</w:instrText>
        </w:r>
        <w:r w:rsidRPr="00E85F08">
          <w:fldChar w:fldCharType="begin"/>
        </w:r>
        <w:r w:rsidRPr="00E85F08">
          <w:instrText>PAGE   \* MERGEFORMAT</w:instrText>
        </w:r>
        <w:r w:rsidRPr="00E85F08">
          <w:fldChar w:fldCharType="separate"/>
        </w:r>
        <w:r>
          <w:rPr>
            <w:noProof/>
          </w:rPr>
          <w:instrText>0</w:instrText>
        </w:r>
        <w:r w:rsidRPr="00E85F08">
          <w:fldChar w:fldCharType="end"/>
        </w:r>
        <w:r w:rsidRPr="00E85F08">
          <w:instrText xml:space="preserve"> +1 </w:instrText>
        </w:r>
        <w:r w:rsidRPr="00E85F08">
          <w:fldChar w:fldCharType="separate"/>
        </w:r>
        <w:r>
          <w:rPr>
            <w:noProof/>
          </w:rPr>
          <w:t>1</w:t>
        </w:r>
        <w:r w:rsidRPr="00E85F08">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5566631"/>
      <w:docPartObj>
        <w:docPartGallery w:val="Page Numbers (Bottom of Page)"/>
        <w:docPartUnique/>
      </w:docPartObj>
    </w:sdtPr>
    <w:sdtEndPr/>
    <w:sdtContent>
      <w:p w14:paraId="29DB6A67" w14:textId="0E3F9691" w:rsidR="003E5A19" w:rsidRPr="00C16DE0" w:rsidRDefault="003E5A19" w:rsidP="003325EA">
        <w:pPr>
          <w:pStyle w:val="a6"/>
          <w:jc w:val="center"/>
        </w:pPr>
        <w:r w:rsidRPr="00C16DE0">
          <w:rPr>
            <w:rFonts w:hAnsi="標楷體" w:hint="eastAsia"/>
            <w:bCs/>
            <w:snapToGrid w:val="0"/>
            <w:kern w:val="0"/>
          </w:rPr>
          <w:t>甲</w:t>
        </w:r>
        <w:r w:rsidRPr="00C16DE0">
          <w:rPr>
            <w:rFonts w:hint="eastAsia"/>
          </w:rPr>
          <w:t>-</w:t>
        </w:r>
        <w:sdt>
          <w:sdtPr>
            <w:id w:val="-1924248510"/>
            <w:docPartObj>
              <w:docPartGallery w:val="Page Numbers (Bottom of Page)"/>
              <w:docPartUnique/>
            </w:docPartObj>
          </w:sdtPr>
          <w:sdtEndPr/>
          <w:sdtContent>
            <w:r w:rsidRPr="00C16DE0">
              <w:rPr>
                <w:rFonts w:hAnsi="標楷體"/>
                <w:kern w:val="0"/>
              </w:rPr>
              <w:fldChar w:fldCharType="begin"/>
            </w:r>
            <w:r w:rsidRPr="00C16DE0">
              <w:rPr>
                <w:rFonts w:hAnsi="標楷體"/>
                <w:kern w:val="0"/>
              </w:rPr>
              <w:instrText xml:space="preserve"> =</w:instrText>
            </w:r>
            <w:r w:rsidRPr="00C16DE0">
              <w:fldChar w:fldCharType="begin"/>
            </w:r>
            <w:r w:rsidRPr="00C16DE0">
              <w:instrText>PAGE   \* MERGEFORMAT</w:instrText>
            </w:r>
            <w:r w:rsidRPr="00C16DE0">
              <w:fldChar w:fldCharType="separate"/>
            </w:r>
            <w:r w:rsidR="00A52219" w:rsidRPr="00A52219">
              <w:rPr>
                <w:noProof/>
                <w:lang w:val="zh-TW"/>
              </w:rPr>
              <w:instrText>90</w:instrText>
            </w:r>
            <w:r w:rsidRPr="00C16DE0">
              <w:fldChar w:fldCharType="end"/>
            </w:r>
            <w:r w:rsidRPr="00C16DE0">
              <w:rPr>
                <w:rFonts w:hAnsi="標楷體"/>
                <w:kern w:val="0"/>
              </w:rPr>
              <w:instrText xml:space="preserve"> +1 </w:instrText>
            </w:r>
            <w:r w:rsidRPr="00C16DE0">
              <w:rPr>
                <w:rFonts w:hAnsi="標楷體"/>
                <w:kern w:val="0"/>
              </w:rPr>
              <w:fldChar w:fldCharType="separate"/>
            </w:r>
            <w:r w:rsidR="00A52219">
              <w:rPr>
                <w:rFonts w:hAnsi="標楷體"/>
                <w:noProof/>
                <w:kern w:val="0"/>
              </w:rPr>
              <w:t>91</w:t>
            </w:r>
            <w:r w:rsidRPr="00C16DE0">
              <w:rPr>
                <w:rFonts w:hAnsi="標楷體"/>
                <w:kern w:val="0"/>
              </w:rPr>
              <w:fldChar w:fldCharType="end"/>
            </w:r>
          </w:sdtContent>
        </w:sdt>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5F0F9" w14:textId="77777777" w:rsidR="003E5A19" w:rsidRDefault="003E5A19" w:rsidP="00E85F08">
    <w:pPr>
      <w:pStyle w:val="a6"/>
      <w:jc w:val="center"/>
    </w:pPr>
    <w:r w:rsidRPr="00E85F08">
      <w:rPr>
        <w:rFonts w:hint="eastAsia"/>
      </w:rPr>
      <w:t>乙-</w:t>
    </w:r>
    <w:sdt>
      <w:sdtPr>
        <w:id w:val="-841083959"/>
        <w:docPartObj>
          <w:docPartGallery w:val="Page Numbers (Bottom of Page)"/>
          <w:docPartUnique/>
        </w:docPartObj>
      </w:sdtPr>
      <w:sdtEndPr/>
      <w:sdtContent>
        <w:r w:rsidRPr="00E85F08">
          <w:fldChar w:fldCharType="begin"/>
        </w:r>
        <w:r w:rsidRPr="00E85F08">
          <w:instrText xml:space="preserve"> =</w:instrText>
        </w:r>
        <w:r w:rsidRPr="00E85F08">
          <w:fldChar w:fldCharType="begin"/>
        </w:r>
        <w:r w:rsidRPr="00E85F08">
          <w:instrText>PAGE   \* MERGEFORMAT</w:instrText>
        </w:r>
        <w:r w:rsidRPr="00E85F08">
          <w:fldChar w:fldCharType="separate"/>
        </w:r>
        <w:r>
          <w:rPr>
            <w:noProof/>
          </w:rPr>
          <w:instrText>0</w:instrText>
        </w:r>
        <w:r w:rsidRPr="00E85F08">
          <w:fldChar w:fldCharType="end"/>
        </w:r>
        <w:r w:rsidRPr="00E85F08">
          <w:instrText xml:space="preserve"> +1 </w:instrText>
        </w:r>
        <w:r w:rsidRPr="00E85F08">
          <w:fldChar w:fldCharType="separate"/>
        </w:r>
        <w:r>
          <w:rPr>
            <w:noProof/>
          </w:rPr>
          <w:t>1</w:t>
        </w:r>
        <w:r w:rsidRPr="00E85F08">
          <w:fldChar w:fldCharType="end"/>
        </w:r>
      </w:sdtContent>
    </w:sdt>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8497986"/>
      <w:docPartObj>
        <w:docPartGallery w:val="Page Numbers (Bottom of Page)"/>
        <w:docPartUnique/>
      </w:docPartObj>
    </w:sdtPr>
    <w:sdtEndPr/>
    <w:sdtContent>
      <w:p w14:paraId="51DB277C" w14:textId="644491C3" w:rsidR="003E5A19" w:rsidRPr="00DC0C84" w:rsidRDefault="003E5A19" w:rsidP="003325EA">
        <w:pPr>
          <w:pStyle w:val="a6"/>
          <w:jc w:val="center"/>
        </w:pPr>
        <w:r w:rsidRPr="00DC0C84">
          <w:rPr>
            <w:rFonts w:hAnsi="標楷體" w:hint="eastAsia"/>
            <w:noProof/>
            <w:kern w:val="0"/>
          </w:rPr>
          <w:t>乙</w:t>
        </w:r>
        <w:r w:rsidRPr="00DC0C84">
          <w:rPr>
            <w:rFonts w:hint="eastAsia"/>
          </w:rPr>
          <w:t>-</w:t>
        </w:r>
        <w:sdt>
          <w:sdtPr>
            <w:id w:val="1731963519"/>
            <w:docPartObj>
              <w:docPartGallery w:val="Page Numbers (Bottom of Page)"/>
              <w:docPartUnique/>
            </w:docPartObj>
          </w:sdtPr>
          <w:sdtEndPr/>
          <w:sdtContent>
            <w:r w:rsidRPr="00DC0C84">
              <w:rPr>
                <w:rFonts w:hAnsi="標楷體"/>
                <w:kern w:val="0"/>
              </w:rPr>
              <w:fldChar w:fldCharType="begin"/>
            </w:r>
            <w:r w:rsidRPr="00DC0C84">
              <w:rPr>
                <w:rFonts w:hAnsi="標楷體"/>
                <w:kern w:val="0"/>
              </w:rPr>
              <w:instrText xml:space="preserve"> =</w:instrText>
            </w:r>
            <w:r w:rsidRPr="00DC0C84">
              <w:fldChar w:fldCharType="begin"/>
            </w:r>
            <w:r w:rsidRPr="00DC0C84">
              <w:instrText>PAGE   \* MERGEFORMAT</w:instrText>
            </w:r>
            <w:r w:rsidRPr="00DC0C84">
              <w:fldChar w:fldCharType="separate"/>
            </w:r>
            <w:r w:rsidR="00A52219" w:rsidRPr="00A52219">
              <w:rPr>
                <w:noProof/>
                <w:lang w:val="zh-TW"/>
              </w:rPr>
              <w:instrText>15</w:instrText>
            </w:r>
            <w:r w:rsidRPr="00DC0C84">
              <w:fldChar w:fldCharType="end"/>
            </w:r>
            <w:r w:rsidRPr="00DC0C84">
              <w:rPr>
                <w:rFonts w:hAnsi="標楷體"/>
                <w:kern w:val="0"/>
              </w:rPr>
              <w:instrText xml:space="preserve">  </w:instrText>
            </w:r>
            <w:r w:rsidRPr="00DC0C84">
              <w:rPr>
                <w:rFonts w:hAnsi="標楷體"/>
                <w:kern w:val="0"/>
              </w:rPr>
              <w:fldChar w:fldCharType="separate"/>
            </w:r>
            <w:r w:rsidR="00A52219">
              <w:rPr>
                <w:rFonts w:hAnsi="標楷體"/>
                <w:noProof/>
                <w:kern w:val="0"/>
              </w:rPr>
              <w:t>15</w:t>
            </w:r>
            <w:r w:rsidRPr="00DC0C84">
              <w:rPr>
                <w:rFonts w:hAnsi="標楷體"/>
                <w:kern w:val="0"/>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290AA" w14:textId="77777777" w:rsidR="003E5A19" w:rsidRDefault="003E5A19" w:rsidP="00F761A2">
      <w:r>
        <w:separator/>
      </w:r>
    </w:p>
  </w:footnote>
  <w:footnote w:type="continuationSeparator" w:id="0">
    <w:p w14:paraId="48194702" w14:textId="77777777" w:rsidR="003E5A19" w:rsidRDefault="003E5A19" w:rsidP="00F76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A4CF4"/>
    <w:multiLevelType w:val="hybridMultilevel"/>
    <w:tmpl w:val="B27028E8"/>
    <w:lvl w:ilvl="0" w:tplc="A3EC3CEC">
      <w:start w:val="1"/>
      <w:numFmt w:val="decimal"/>
      <w:lvlText w:val="(%1)"/>
      <w:lvlJc w:val="left"/>
      <w:pPr>
        <w:ind w:left="1201" w:hanging="401"/>
      </w:pPr>
      <w:rPr>
        <w:rFonts w:hint="default"/>
      </w:r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1" w15:restartNumberingAfterBreak="0">
    <w:nsid w:val="075B5A71"/>
    <w:multiLevelType w:val="hybridMultilevel"/>
    <w:tmpl w:val="12AA69BA"/>
    <w:lvl w:ilvl="0" w:tplc="23DE3D6E">
      <w:start w:val="1"/>
      <w:numFmt w:val="decimal"/>
      <w:lvlText w:val="(%1)"/>
      <w:lvlJc w:val="left"/>
      <w:pPr>
        <w:ind w:left="1201" w:hanging="401"/>
      </w:pPr>
      <w:rPr>
        <w:rFonts w:hint="default"/>
      </w:r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2" w15:restartNumberingAfterBreak="0">
    <w:nsid w:val="0F93326E"/>
    <w:multiLevelType w:val="hybridMultilevel"/>
    <w:tmpl w:val="AECC6FC2"/>
    <w:lvl w:ilvl="0" w:tplc="CB6A4D3E">
      <w:start w:val="1"/>
      <w:numFmt w:val="decimal"/>
      <w:lvlText w:val="(%1)"/>
      <w:lvlJc w:val="left"/>
      <w:pPr>
        <w:ind w:left="1650" w:hanging="405"/>
      </w:pPr>
      <w:rPr>
        <w:rFonts w:hint="default"/>
      </w:rPr>
    </w:lvl>
    <w:lvl w:ilvl="1" w:tplc="04090019" w:tentative="1">
      <w:start w:val="1"/>
      <w:numFmt w:val="ideographTraditional"/>
      <w:lvlText w:val="%2、"/>
      <w:lvlJc w:val="left"/>
      <w:pPr>
        <w:ind w:left="2205" w:hanging="480"/>
      </w:pPr>
    </w:lvl>
    <w:lvl w:ilvl="2" w:tplc="0409001B" w:tentative="1">
      <w:start w:val="1"/>
      <w:numFmt w:val="lowerRoman"/>
      <w:lvlText w:val="%3."/>
      <w:lvlJc w:val="right"/>
      <w:pPr>
        <w:ind w:left="2685" w:hanging="480"/>
      </w:pPr>
    </w:lvl>
    <w:lvl w:ilvl="3" w:tplc="0409000F" w:tentative="1">
      <w:start w:val="1"/>
      <w:numFmt w:val="decimal"/>
      <w:lvlText w:val="%4."/>
      <w:lvlJc w:val="left"/>
      <w:pPr>
        <w:ind w:left="3165" w:hanging="480"/>
      </w:pPr>
    </w:lvl>
    <w:lvl w:ilvl="4" w:tplc="04090019" w:tentative="1">
      <w:start w:val="1"/>
      <w:numFmt w:val="ideographTraditional"/>
      <w:lvlText w:val="%5、"/>
      <w:lvlJc w:val="left"/>
      <w:pPr>
        <w:ind w:left="3645" w:hanging="480"/>
      </w:pPr>
    </w:lvl>
    <w:lvl w:ilvl="5" w:tplc="0409001B" w:tentative="1">
      <w:start w:val="1"/>
      <w:numFmt w:val="lowerRoman"/>
      <w:lvlText w:val="%6."/>
      <w:lvlJc w:val="right"/>
      <w:pPr>
        <w:ind w:left="4125" w:hanging="480"/>
      </w:pPr>
    </w:lvl>
    <w:lvl w:ilvl="6" w:tplc="0409000F" w:tentative="1">
      <w:start w:val="1"/>
      <w:numFmt w:val="decimal"/>
      <w:lvlText w:val="%7."/>
      <w:lvlJc w:val="left"/>
      <w:pPr>
        <w:ind w:left="4605" w:hanging="480"/>
      </w:pPr>
    </w:lvl>
    <w:lvl w:ilvl="7" w:tplc="04090019" w:tentative="1">
      <w:start w:val="1"/>
      <w:numFmt w:val="ideographTraditional"/>
      <w:lvlText w:val="%8、"/>
      <w:lvlJc w:val="left"/>
      <w:pPr>
        <w:ind w:left="5085" w:hanging="480"/>
      </w:pPr>
    </w:lvl>
    <w:lvl w:ilvl="8" w:tplc="0409001B" w:tentative="1">
      <w:start w:val="1"/>
      <w:numFmt w:val="lowerRoman"/>
      <w:lvlText w:val="%9."/>
      <w:lvlJc w:val="right"/>
      <w:pPr>
        <w:ind w:left="5565" w:hanging="480"/>
      </w:pPr>
    </w:lvl>
  </w:abstractNum>
  <w:abstractNum w:abstractNumId="3" w15:restartNumberingAfterBreak="0">
    <w:nsid w:val="158A0E75"/>
    <w:multiLevelType w:val="hybridMultilevel"/>
    <w:tmpl w:val="CDFCC086"/>
    <w:lvl w:ilvl="0" w:tplc="C5E687A2">
      <w:start w:val="1"/>
      <w:numFmt w:val="upperLetter"/>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4" w15:restartNumberingAfterBreak="0">
    <w:nsid w:val="15C26A4B"/>
    <w:multiLevelType w:val="hybridMultilevel"/>
    <w:tmpl w:val="C41019D6"/>
    <w:lvl w:ilvl="0" w:tplc="9028E1C4">
      <w:start w:val="1"/>
      <w:numFmt w:val="decimal"/>
      <w:lvlText w:val="（%1）"/>
      <w:lvlJc w:val="left"/>
      <w:pPr>
        <w:ind w:left="1520" w:hanging="720"/>
      </w:pPr>
      <w:rPr>
        <w:rFonts w:hint="default"/>
      </w:r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5" w15:restartNumberingAfterBreak="0">
    <w:nsid w:val="19BF62D4"/>
    <w:multiLevelType w:val="hybridMultilevel"/>
    <w:tmpl w:val="D5F0DE84"/>
    <w:lvl w:ilvl="0" w:tplc="462A29AA">
      <w:start w:val="1"/>
      <w:numFmt w:val="decimal"/>
      <w:lvlText w:val="(%1)"/>
      <w:lvlJc w:val="left"/>
      <w:pPr>
        <w:ind w:left="1201" w:hanging="401"/>
      </w:pPr>
      <w:rPr>
        <w:rFonts w:hint="default"/>
      </w:r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6" w15:restartNumberingAfterBreak="0">
    <w:nsid w:val="33C370CA"/>
    <w:multiLevelType w:val="hybridMultilevel"/>
    <w:tmpl w:val="F5F8E756"/>
    <w:lvl w:ilvl="0" w:tplc="E6C483CE">
      <w:start w:val="1"/>
      <w:numFmt w:val="decimal"/>
      <w:lvlText w:val="(%1)"/>
      <w:lvlJc w:val="left"/>
      <w:pPr>
        <w:ind w:left="1201" w:hanging="401"/>
      </w:pPr>
      <w:rPr>
        <w:rFonts w:hint="default"/>
      </w:r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7" w15:restartNumberingAfterBreak="0">
    <w:nsid w:val="3D41375A"/>
    <w:multiLevelType w:val="hybridMultilevel"/>
    <w:tmpl w:val="49302E04"/>
    <w:lvl w:ilvl="0" w:tplc="1B38915E">
      <w:start w:val="1"/>
      <w:numFmt w:val="upperLetter"/>
      <w:lvlText w:val="%1."/>
      <w:lvlJc w:val="left"/>
      <w:pPr>
        <w:ind w:left="1968" w:hanging="360"/>
      </w:pPr>
      <w:rPr>
        <w:rFonts w:hint="default"/>
      </w:rPr>
    </w:lvl>
    <w:lvl w:ilvl="1" w:tplc="04090019" w:tentative="1">
      <w:start w:val="1"/>
      <w:numFmt w:val="ideographTraditional"/>
      <w:lvlText w:val="%2、"/>
      <w:lvlJc w:val="left"/>
      <w:pPr>
        <w:ind w:left="2568" w:hanging="480"/>
      </w:pPr>
    </w:lvl>
    <w:lvl w:ilvl="2" w:tplc="0409001B" w:tentative="1">
      <w:start w:val="1"/>
      <w:numFmt w:val="lowerRoman"/>
      <w:lvlText w:val="%3."/>
      <w:lvlJc w:val="right"/>
      <w:pPr>
        <w:ind w:left="3048" w:hanging="480"/>
      </w:pPr>
    </w:lvl>
    <w:lvl w:ilvl="3" w:tplc="0409000F" w:tentative="1">
      <w:start w:val="1"/>
      <w:numFmt w:val="decimal"/>
      <w:lvlText w:val="%4."/>
      <w:lvlJc w:val="left"/>
      <w:pPr>
        <w:ind w:left="3528" w:hanging="480"/>
      </w:pPr>
    </w:lvl>
    <w:lvl w:ilvl="4" w:tplc="04090019" w:tentative="1">
      <w:start w:val="1"/>
      <w:numFmt w:val="ideographTraditional"/>
      <w:lvlText w:val="%5、"/>
      <w:lvlJc w:val="left"/>
      <w:pPr>
        <w:ind w:left="4008" w:hanging="480"/>
      </w:pPr>
    </w:lvl>
    <w:lvl w:ilvl="5" w:tplc="0409001B" w:tentative="1">
      <w:start w:val="1"/>
      <w:numFmt w:val="lowerRoman"/>
      <w:lvlText w:val="%6."/>
      <w:lvlJc w:val="right"/>
      <w:pPr>
        <w:ind w:left="4488" w:hanging="480"/>
      </w:pPr>
    </w:lvl>
    <w:lvl w:ilvl="6" w:tplc="0409000F" w:tentative="1">
      <w:start w:val="1"/>
      <w:numFmt w:val="decimal"/>
      <w:lvlText w:val="%7."/>
      <w:lvlJc w:val="left"/>
      <w:pPr>
        <w:ind w:left="4968" w:hanging="480"/>
      </w:pPr>
    </w:lvl>
    <w:lvl w:ilvl="7" w:tplc="04090019" w:tentative="1">
      <w:start w:val="1"/>
      <w:numFmt w:val="ideographTraditional"/>
      <w:lvlText w:val="%8、"/>
      <w:lvlJc w:val="left"/>
      <w:pPr>
        <w:ind w:left="5448" w:hanging="480"/>
      </w:pPr>
    </w:lvl>
    <w:lvl w:ilvl="8" w:tplc="0409001B" w:tentative="1">
      <w:start w:val="1"/>
      <w:numFmt w:val="lowerRoman"/>
      <w:lvlText w:val="%9."/>
      <w:lvlJc w:val="right"/>
      <w:pPr>
        <w:ind w:left="5928" w:hanging="480"/>
      </w:pPr>
    </w:lvl>
  </w:abstractNum>
  <w:abstractNum w:abstractNumId="8" w15:restartNumberingAfterBreak="0">
    <w:nsid w:val="3F5F5388"/>
    <w:multiLevelType w:val="hybridMultilevel"/>
    <w:tmpl w:val="C2A02D22"/>
    <w:lvl w:ilvl="0" w:tplc="73FE4170">
      <w:start w:val="1"/>
      <w:numFmt w:val="decimal"/>
      <w:lvlText w:val="(%1)"/>
      <w:lvlJc w:val="left"/>
      <w:pPr>
        <w:ind w:left="1201" w:hanging="401"/>
      </w:pPr>
      <w:rPr>
        <w:rFonts w:hint="default"/>
      </w:r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9" w15:restartNumberingAfterBreak="0">
    <w:nsid w:val="41D25CE5"/>
    <w:multiLevelType w:val="hybridMultilevel"/>
    <w:tmpl w:val="0A6AD362"/>
    <w:lvl w:ilvl="0" w:tplc="7444E738">
      <w:start w:val="1"/>
      <w:numFmt w:val="decimal"/>
      <w:lvlText w:val="(%1)"/>
      <w:lvlJc w:val="left"/>
      <w:pPr>
        <w:ind w:left="1201" w:hanging="401"/>
      </w:pPr>
      <w:rPr>
        <w:rFonts w:hint="default"/>
      </w:r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10" w15:restartNumberingAfterBreak="0">
    <w:nsid w:val="43B24D39"/>
    <w:multiLevelType w:val="hybridMultilevel"/>
    <w:tmpl w:val="4BEAC824"/>
    <w:lvl w:ilvl="0" w:tplc="CC58055E">
      <w:start w:val="1"/>
      <w:numFmt w:val="decimal"/>
      <w:lvlText w:val="(%1)"/>
      <w:lvlJc w:val="left"/>
      <w:pPr>
        <w:ind w:left="1650" w:hanging="405"/>
      </w:pPr>
      <w:rPr>
        <w:rFonts w:hint="eastAsia"/>
      </w:rPr>
    </w:lvl>
    <w:lvl w:ilvl="1" w:tplc="04090019" w:tentative="1">
      <w:start w:val="1"/>
      <w:numFmt w:val="ideographTraditional"/>
      <w:lvlText w:val="%2、"/>
      <w:lvlJc w:val="left"/>
      <w:pPr>
        <w:ind w:left="2205" w:hanging="480"/>
      </w:pPr>
    </w:lvl>
    <w:lvl w:ilvl="2" w:tplc="0409001B" w:tentative="1">
      <w:start w:val="1"/>
      <w:numFmt w:val="lowerRoman"/>
      <w:lvlText w:val="%3."/>
      <w:lvlJc w:val="right"/>
      <w:pPr>
        <w:ind w:left="2685" w:hanging="480"/>
      </w:pPr>
    </w:lvl>
    <w:lvl w:ilvl="3" w:tplc="0409000F" w:tentative="1">
      <w:start w:val="1"/>
      <w:numFmt w:val="decimal"/>
      <w:lvlText w:val="%4."/>
      <w:lvlJc w:val="left"/>
      <w:pPr>
        <w:ind w:left="3165" w:hanging="480"/>
      </w:pPr>
    </w:lvl>
    <w:lvl w:ilvl="4" w:tplc="04090019" w:tentative="1">
      <w:start w:val="1"/>
      <w:numFmt w:val="ideographTraditional"/>
      <w:lvlText w:val="%5、"/>
      <w:lvlJc w:val="left"/>
      <w:pPr>
        <w:ind w:left="3645" w:hanging="480"/>
      </w:pPr>
    </w:lvl>
    <w:lvl w:ilvl="5" w:tplc="0409001B" w:tentative="1">
      <w:start w:val="1"/>
      <w:numFmt w:val="lowerRoman"/>
      <w:lvlText w:val="%6."/>
      <w:lvlJc w:val="right"/>
      <w:pPr>
        <w:ind w:left="4125" w:hanging="480"/>
      </w:pPr>
    </w:lvl>
    <w:lvl w:ilvl="6" w:tplc="0409000F" w:tentative="1">
      <w:start w:val="1"/>
      <w:numFmt w:val="decimal"/>
      <w:lvlText w:val="%7."/>
      <w:lvlJc w:val="left"/>
      <w:pPr>
        <w:ind w:left="4605" w:hanging="480"/>
      </w:pPr>
    </w:lvl>
    <w:lvl w:ilvl="7" w:tplc="04090019" w:tentative="1">
      <w:start w:val="1"/>
      <w:numFmt w:val="ideographTraditional"/>
      <w:lvlText w:val="%8、"/>
      <w:lvlJc w:val="left"/>
      <w:pPr>
        <w:ind w:left="5085" w:hanging="480"/>
      </w:pPr>
    </w:lvl>
    <w:lvl w:ilvl="8" w:tplc="0409001B" w:tentative="1">
      <w:start w:val="1"/>
      <w:numFmt w:val="lowerRoman"/>
      <w:lvlText w:val="%9."/>
      <w:lvlJc w:val="right"/>
      <w:pPr>
        <w:ind w:left="5565" w:hanging="480"/>
      </w:pPr>
    </w:lvl>
  </w:abstractNum>
  <w:abstractNum w:abstractNumId="11" w15:restartNumberingAfterBreak="0">
    <w:nsid w:val="53372BA5"/>
    <w:multiLevelType w:val="hybridMultilevel"/>
    <w:tmpl w:val="A3EC01B4"/>
    <w:lvl w:ilvl="0" w:tplc="F684C6E4">
      <w:start w:val="1"/>
      <w:numFmt w:val="decimal"/>
      <w:lvlText w:val="(%1)"/>
      <w:lvlJc w:val="left"/>
      <w:pPr>
        <w:ind w:left="1650" w:hanging="405"/>
      </w:pPr>
      <w:rPr>
        <w:rFonts w:hint="default"/>
      </w:rPr>
    </w:lvl>
    <w:lvl w:ilvl="1" w:tplc="04090019" w:tentative="1">
      <w:start w:val="1"/>
      <w:numFmt w:val="ideographTraditional"/>
      <w:lvlText w:val="%2、"/>
      <w:lvlJc w:val="left"/>
      <w:pPr>
        <w:ind w:left="2205" w:hanging="480"/>
      </w:pPr>
    </w:lvl>
    <w:lvl w:ilvl="2" w:tplc="0409001B" w:tentative="1">
      <w:start w:val="1"/>
      <w:numFmt w:val="lowerRoman"/>
      <w:lvlText w:val="%3."/>
      <w:lvlJc w:val="right"/>
      <w:pPr>
        <w:ind w:left="2685" w:hanging="480"/>
      </w:pPr>
    </w:lvl>
    <w:lvl w:ilvl="3" w:tplc="0409000F" w:tentative="1">
      <w:start w:val="1"/>
      <w:numFmt w:val="decimal"/>
      <w:lvlText w:val="%4."/>
      <w:lvlJc w:val="left"/>
      <w:pPr>
        <w:ind w:left="3165" w:hanging="480"/>
      </w:pPr>
    </w:lvl>
    <w:lvl w:ilvl="4" w:tplc="04090019" w:tentative="1">
      <w:start w:val="1"/>
      <w:numFmt w:val="ideographTraditional"/>
      <w:lvlText w:val="%5、"/>
      <w:lvlJc w:val="left"/>
      <w:pPr>
        <w:ind w:left="3645" w:hanging="480"/>
      </w:pPr>
    </w:lvl>
    <w:lvl w:ilvl="5" w:tplc="0409001B" w:tentative="1">
      <w:start w:val="1"/>
      <w:numFmt w:val="lowerRoman"/>
      <w:lvlText w:val="%6."/>
      <w:lvlJc w:val="right"/>
      <w:pPr>
        <w:ind w:left="4125" w:hanging="480"/>
      </w:pPr>
    </w:lvl>
    <w:lvl w:ilvl="6" w:tplc="0409000F" w:tentative="1">
      <w:start w:val="1"/>
      <w:numFmt w:val="decimal"/>
      <w:lvlText w:val="%7."/>
      <w:lvlJc w:val="left"/>
      <w:pPr>
        <w:ind w:left="4605" w:hanging="480"/>
      </w:pPr>
    </w:lvl>
    <w:lvl w:ilvl="7" w:tplc="04090019" w:tentative="1">
      <w:start w:val="1"/>
      <w:numFmt w:val="ideographTraditional"/>
      <w:lvlText w:val="%8、"/>
      <w:lvlJc w:val="left"/>
      <w:pPr>
        <w:ind w:left="5085" w:hanging="480"/>
      </w:pPr>
    </w:lvl>
    <w:lvl w:ilvl="8" w:tplc="0409001B" w:tentative="1">
      <w:start w:val="1"/>
      <w:numFmt w:val="lowerRoman"/>
      <w:lvlText w:val="%9."/>
      <w:lvlJc w:val="right"/>
      <w:pPr>
        <w:ind w:left="5565" w:hanging="480"/>
      </w:pPr>
    </w:lvl>
  </w:abstractNum>
  <w:abstractNum w:abstractNumId="12" w15:restartNumberingAfterBreak="0">
    <w:nsid w:val="54CA002A"/>
    <w:multiLevelType w:val="hybridMultilevel"/>
    <w:tmpl w:val="C2408BAC"/>
    <w:lvl w:ilvl="0" w:tplc="A5540F42">
      <w:start w:val="1"/>
      <w:numFmt w:val="decimal"/>
      <w:lvlText w:val="(%1)"/>
      <w:lvlJc w:val="left"/>
      <w:pPr>
        <w:ind w:left="1201" w:hanging="401"/>
      </w:pPr>
      <w:rPr>
        <w:rFonts w:hint="default"/>
      </w:r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13" w15:restartNumberingAfterBreak="0">
    <w:nsid w:val="6F1E24E8"/>
    <w:multiLevelType w:val="multilevel"/>
    <w:tmpl w:val="10BEA9E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8"/>
  </w:num>
  <w:num w:numId="2">
    <w:abstractNumId w:val="12"/>
  </w:num>
  <w:num w:numId="3">
    <w:abstractNumId w:val="9"/>
  </w:num>
  <w:num w:numId="4">
    <w:abstractNumId w:val="5"/>
  </w:num>
  <w:num w:numId="5">
    <w:abstractNumId w:val="6"/>
  </w:num>
  <w:num w:numId="6">
    <w:abstractNumId w:val="0"/>
  </w:num>
  <w:num w:numId="7">
    <w:abstractNumId w:val="1"/>
  </w:num>
  <w:num w:numId="8">
    <w:abstractNumId w:val="4"/>
  </w:num>
  <w:num w:numId="9">
    <w:abstractNumId w:val="2"/>
  </w:num>
  <w:num w:numId="10">
    <w:abstractNumId w:val="11"/>
  </w:num>
  <w:num w:numId="11">
    <w:abstractNumId w:val="10"/>
  </w:num>
  <w:num w:numId="12">
    <w:abstractNumId w:val="7"/>
  </w:num>
  <w:num w:numId="13">
    <w:abstractNumId w:val="14"/>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mirrorMargins/>
  <w:bordersDoNotSurroundHeader/>
  <w:bordersDoNotSurroundFooter/>
  <w:hideSpellingErrors/>
  <w:proofState w:spelling="clean" w:grammar="clean"/>
  <w:mailMerge>
    <w:mainDocumentType w:val="catalog"/>
    <w:dataType w:val="textFile"/>
    <w:activeRecord w:val="-1"/>
    <w:odso/>
  </w:mailMerge>
  <w:defaultTabStop w:val="50"/>
  <w:displayHorizontalDrawingGridEvery w:val="0"/>
  <w:displayVerticalDrawingGridEvery w:val="2"/>
  <w:characterSpacingControl w:val="compressPunctuation"/>
  <w:hdrShapeDefaults>
    <o:shapedefaults v:ext="edit" spidmax="34406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0E9"/>
    <w:rsid w:val="00000485"/>
    <w:rsid w:val="000010EB"/>
    <w:rsid w:val="0000144F"/>
    <w:rsid w:val="00001D2C"/>
    <w:rsid w:val="0000222C"/>
    <w:rsid w:val="000038A1"/>
    <w:rsid w:val="000040CD"/>
    <w:rsid w:val="00004B44"/>
    <w:rsid w:val="00005D6D"/>
    <w:rsid w:val="00006B37"/>
    <w:rsid w:val="00007318"/>
    <w:rsid w:val="00007BD1"/>
    <w:rsid w:val="00007DFD"/>
    <w:rsid w:val="000114C7"/>
    <w:rsid w:val="0001174F"/>
    <w:rsid w:val="00011D35"/>
    <w:rsid w:val="00013309"/>
    <w:rsid w:val="000143AF"/>
    <w:rsid w:val="000144AE"/>
    <w:rsid w:val="00016819"/>
    <w:rsid w:val="00016CA2"/>
    <w:rsid w:val="000173BC"/>
    <w:rsid w:val="00017618"/>
    <w:rsid w:val="0001764F"/>
    <w:rsid w:val="000205BD"/>
    <w:rsid w:val="00020BE9"/>
    <w:rsid w:val="00021E77"/>
    <w:rsid w:val="00022CAB"/>
    <w:rsid w:val="00024230"/>
    <w:rsid w:val="000249CC"/>
    <w:rsid w:val="0002606D"/>
    <w:rsid w:val="00030422"/>
    <w:rsid w:val="000308C5"/>
    <w:rsid w:val="000314D0"/>
    <w:rsid w:val="00031BD3"/>
    <w:rsid w:val="00033448"/>
    <w:rsid w:val="00033CED"/>
    <w:rsid w:val="00033E2B"/>
    <w:rsid w:val="00034966"/>
    <w:rsid w:val="00036CAD"/>
    <w:rsid w:val="00037658"/>
    <w:rsid w:val="00040615"/>
    <w:rsid w:val="000407A7"/>
    <w:rsid w:val="00040A75"/>
    <w:rsid w:val="00042397"/>
    <w:rsid w:val="00042B68"/>
    <w:rsid w:val="000432ED"/>
    <w:rsid w:val="00044319"/>
    <w:rsid w:val="00044B56"/>
    <w:rsid w:val="00044B7D"/>
    <w:rsid w:val="000459E9"/>
    <w:rsid w:val="00046A6E"/>
    <w:rsid w:val="00047188"/>
    <w:rsid w:val="0004760D"/>
    <w:rsid w:val="000476FE"/>
    <w:rsid w:val="00050151"/>
    <w:rsid w:val="00052AB3"/>
    <w:rsid w:val="00054BA8"/>
    <w:rsid w:val="00055B37"/>
    <w:rsid w:val="00057005"/>
    <w:rsid w:val="00057B52"/>
    <w:rsid w:val="0006335F"/>
    <w:rsid w:val="000637A3"/>
    <w:rsid w:val="0006464F"/>
    <w:rsid w:val="00065899"/>
    <w:rsid w:val="00066CA8"/>
    <w:rsid w:val="00067DC5"/>
    <w:rsid w:val="00072876"/>
    <w:rsid w:val="000730D9"/>
    <w:rsid w:val="000732EA"/>
    <w:rsid w:val="0007547E"/>
    <w:rsid w:val="00076442"/>
    <w:rsid w:val="00077338"/>
    <w:rsid w:val="00077436"/>
    <w:rsid w:val="000775DF"/>
    <w:rsid w:val="00077BB1"/>
    <w:rsid w:val="00077E5F"/>
    <w:rsid w:val="000800E3"/>
    <w:rsid w:val="00080DA9"/>
    <w:rsid w:val="00081277"/>
    <w:rsid w:val="00081AF8"/>
    <w:rsid w:val="000825DA"/>
    <w:rsid w:val="00082AAE"/>
    <w:rsid w:val="00082CDB"/>
    <w:rsid w:val="00084FA7"/>
    <w:rsid w:val="000850E8"/>
    <w:rsid w:val="00086794"/>
    <w:rsid w:val="00087F96"/>
    <w:rsid w:val="000906F6"/>
    <w:rsid w:val="00090FD1"/>
    <w:rsid w:val="00091CF5"/>
    <w:rsid w:val="000944E1"/>
    <w:rsid w:val="00094658"/>
    <w:rsid w:val="00097EBF"/>
    <w:rsid w:val="000A0B8D"/>
    <w:rsid w:val="000A0BA8"/>
    <w:rsid w:val="000A0DC2"/>
    <w:rsid w:val="000A260C"/>
    <w:rsid w:val="000A5FB6"/>
    <w:rsid w:val="000B0774"/>
    <w:rsid w:val="000B309C"/>
    <w:rsid w:val="000B3896"/>
    <w:rsid w:val="000B3FD3"/>
    <w:rsid w:val="000B4EEC"/>
    <w:rsid w:val="000C06F7"/>
    <w:rsid w:val="000C0F65"/>
    <w:rsid w:val="000C1B90"/>
    <w:rsid w:val="000C322C"/>
    <w:rsid w:val="000C3E2F"/>
    <w:rsid w:val="000C4914"/>
    <w:rsid w:val="000C5CF4"/>
    <w:rsid w:val="000C6076"/>
    <w:rsid w:val="000C63CB"/>
    <w:rsid w:val="000C7555"/>
    <w:rsid w:val="000C77CE"/>
    <w:rsid w:val="000D0008"/>
    <w:rsid w:val="000D0611"/>
    <w:rsid w:val="000D14B1"/>
    <w:rsid w:val="000D1EC2"/>
    <w:rsid w:val="000D2176"/>
    <w:rsid w:val="000D2A27"/>
    <w:rsid w:val="000D2B5A"/>
    <w:rsid w:val="000D2DEE"/>
    <w:rsid w:val="000D44BF"/>
    <w:rsid w:val="000D4D05"/>
    <w:rsid w:val="000D5966"/>
    <w:rsid w:val="000D6D66"/>
    <w:rsid w:val="000D7415"/>
    <w:rsid w:val="000D79AC"/>
    <w:rsid w:val="000D7E43"/>
    <w:rsid w:val="000E2368"/>
    <w:rsid w:val="000F15EB"/>
    <w:rsid w:val="000F1A69"/>
    <w:rsid w:val="000F266D"/>
    <w:rsid w:val="000F3C5C"/>
    <w:rsid w:val="000F49E6"/>
    <w:rsid w:val="000F6848"/>
    <w:rsid w:val="000F6B7F"/>
    <w:rsid w:val="000F6D2E"/>
    <w:rsid w:val="000F7147"/>
    <w:rsid w:val="0010091A"/>
    <w:rsid w:val="00100A91"/>
    <w:rsid w:val="00101379"/>
    <w:rsid w:val="00101A54"/>
    <w:rsid w:val="00102270"/>
    <w:rsid w:val="00103100"/>
    <w:rsid w:val="0010349E"/>
    <w:rsid w:val="00104D3F"/>
    <w:rsid w:val="00107809"/>
    <w:rsid w:val="00107C82"/>
    <w:rsid w:val="00107F92"/>
    <w:rsid w:val="00110738"/>
    <w:rsid w:val="00110F3F"/>
    <w:rsid w:val="00113699"/>
    <w:rsid w:val="00113FFF"/>
    <w:rsid w:val="0011736B"/>
    <w:rsid w:val="001201BF"/>
    <w:rsid w:val="00121028"/>
    <w:rsid w:val="00123589"/>
    <w:rsid w:val="001239CD"/>
    <w:rsid w:val="00123C65"/>
    <w:rsid w:val="00123D1D"/>
    <w:rsid w:val="00123F73"/>
    <w:rsid w:val="00124090"/>
    <w:rsid w:val="00124C50"/>
    <w:rsid w:val="00127978"/>
    <w:rsid w:val="0013492E"/>
    <w:rsid w:val="00134A28"/>
    <w:rsid w:val="00134AA1"/>
    <w:rsid w:val="00135721"/>
    <w:rsid w:val="0013587B"/>
    <w:rsid w:val="00141193"/>
    <w:rsid w:val="0014326A"/>
    <w:rsid w:val="001432D6"/>
    <w:rsid w:val="00144C02"/>
    <w:rsid w:val="001459BE"/>
    <w:rsid w:val="00145F00"/>
    <w:rsid w:val="00146CCA"/>
    <w:rsid w:val="00152244"/>
    <w:rsid w:val="001541A8"/>
    <w:rsid w:val="00155472"/>
    <w:rsid w:val="00155E26"/>
    <w:rsid w:val="00156A71"/>
    <w:rsid w:val="00157822"/>
    <w:rsid w:val="00160FAC"/>
    <w:rsid w:val="00160FE1"/>
    <w:rsid w:val="001621F7"/>
    <w:rsid w:val="00162AF9"/>
    <w:rsid w:val="00163936"/>
    <w:rsid w:val="00163C9A"/>
    <w:rsid w:val="00165D1B"/>
    <w:rsid w:val="001662BD"/>
    <w:rsid w:val="00166C79"/>
    <w:rsid w:val="00167272"/>
    <w:rsid w:val="0016778E"/>
    <w:rsid w:val="00171B81"/>
    <w:rsid w:val="00172870"/>
    <w:rsid w:val="00172D04"/>
    <w:rsid w:val="001731B8"/>
    <w:rsid w:val="00174DF3"/>
    <w:rsid w:val="001761A8"/>
    <w:rsid w:val="00176886"/>
    <w:rsid w:val="00176DAA"/>
    <w:rsid w:val="001779BE"/>
    <w:rsid w:val="00177D30"/>
    <w:rsid w:val="0018153D"/>
    <w:rsid w:val="001827D2"/>
    <w:rsid w:val="0018294E"/>
    <w:rsid w:val="00182CC2"/>
    <w:rsid w:val="00182D7E"/>
    <w:rsid w:val="00184350"/>
    <w:rsid w:val="0018470F"/>
    <w:rsid w:val="00185A8D"/>
    <w:rsid w:val="00185EC8"/>
    <w:rsid w:val="00186663"/>
    <w:rsid w:val="00186BE4"/>
    <w:rsid w:val="00187089"/>
    <w:rsid w:val="00187AF4"/>
    <w:rsid w:val="00187C63"/>
    <w:rsid w:val="0019083C"/>
    <w:rsid w:val="00190B7C"/>
    <w:rsid w:val="00191390"/>
    <w:rsid w:val="0019274F"/>
    <w:rsid w:val="00193404"/>
    <w:rsid w:val="001936E8"/>
    <w:rsid w:val="00195306"/>
    <w:rsid w:val="00195357"/>
    <w:rsid w:val="00196574"/>
    <w:rsid w:val="00196C4B"/>
    <w:rsid w:val="00197E2C"/>
    <w:rsid w:val="001A1A95"/>
    <w:rsid w:val="001A1FD9"/>
    <w:rsid w:val="001A20DB"/>
    <w:rsid w:val="001A2F12"/>
    <w:rsid w:val="001A3179"/>
    <w:rsid w:val="001A39BA"/>
    <w:rsid w:val="001A3A47"/>
    <w:rsid w:val="001A432E"/>
    <w:rsid w:val="001A4A54"/>
    <w:rsid w:val="001A50CD"/>
    <w:rsid w:val="001A57B6"/>
    <w:rsid w:val="001A7698"/>
    <w:rsid w:val="001A79FD"/>
    <w:rsid w:val="001B2D56"/>
    <w:rsid w:val="001B2DD6"/>
    <w:rsid w:val="001B33BC"/>
    <w:rsid w:val="001B47CE"/>
    <w:rsid w:val="001B5726"/>
    <w:rsid w:val="001B5A86"/>
    <w:rsid w:val="001B656D"/>
    <w:rsid w:val="001B7208"/>
    <w:rsid w:val="001C061C"/>
    <w:rsid w:val="001C1578"/>
    <w:rsid w:val="001C25FA"/>
    <w:rsid w:val="001C268B"/>
    <w:rsid w:val="001C4C0C"/>
    <w:rsid w:val="001C571C"/>
    <w:rsid w:val="001C699B"/>
    <w:rsid w:val="001C76F5"/>
    <w:rsid w:val="001C784F"/>
    <w:rsid w:val="001C7DCA"/>
    <w:rsid w:val="001D0BD9"/>
    <w:rsid w:val="001D1010"/>
    <w:rsid w:val="001D222B"/>
    <w:rsid w:val="001D25FC"/>
    <w:rsid w:val="001D35B8"/>
    <w:rsid w:val="001E0396"/>
    <w:rsid w:val="001E0D0C"/>
    <w:rsid w:val="001E15C7"/>
    <w:rsid w:val="001E177B"/>
    <w:rsid w:val="001E25E0"/>
    <w:rsid w:val="001E50C0"/>
    <w:rsid w:val="001E65F6"/>
    <w:rsid w:val="001E7078"/>
    <w:rsid w:val="001F2229"/>
    <w:rsid w:val="001F2D25"/>
    <w:rsid w:val="001F355D"/>
    <w:rsid w:val="001F533F"/>
    <w:rsid w:val="001F5920"/>
    <w:rsid w:val="001F6FE6"/>
    <w:rsid w:val="00201071"/>
    <w:rsid w:val="00201A44"/>
    <w:rsid w:val="0020329D"/>
    <w:rsid w:val="00204287"/>
    <w:rsid w:val="00204364"/>
    <w:rsid w:val="0020518C"/>
    <w:rsid w:val="00205850"/>
    <w:rsid w:val="00205A81"/>
    <w:rsid w:val="00205AAD"/>
    <w:rsid w:val="00206DF1"/>
    <w:rsid w:val="002078EB"/>
    <w:rsid w:val="00210187"/>
    <w:rsid w:val="00210412"/>
    <w:rsid w:val="002106D1"/>
    <w:rsid w:val="00210E9B"/>
    <w:rsid w:val="00211B70"/>
    <w:rsid w:val="00211F66"/>
    <w:rsid w:val="00214474"/>
    <w:rsid w:val="00215AA3"/>
    <w:rsid w:val="0021661F"/>
    <w:rsid w:val="0021769F"/>
    <w:rsid w:val="002179F6"/>
    <w:rsid w:val="00217EDB"/>
    <w:rsid w:val="0022008C"/>
    <w:rsid w:val="00220411"/>
    <w:rsid w:val="00220692"/>
    <w:rsid w:val="00220AB7"/>
    <w:rsid w:val="00221066"/>
    <w:rsid w:val="0022145A"/>
    <w:rsid w:val="00221BEE"/>
    <w:rsid w:val="002238F0"/>
    <w:rsid w:val="00223B01"/>
    <w:rsid w:val="00224267"/>
    <w:rsid w:val="00225C6A"/>
    <w:rsid w:val="00225DC2"/>
    <w:rsid w:val="002262D1"/>
    <w:rsid w:val="002271C5"/>
    <w:rsid w:val="00230B89"/>
    <w:rsid w:val="00231AB3"/>
    <w:rsid w:val="00231E7C"/>
    <w:rsid w:val="00234FD5"/>
    <w:rsid w:val="00236842"/>
    <w:rsid w:val="002374B6"/>
    <w:rsid w:val="00241289"/>
    <w:rsid w:val="00242FCD"/>
    <w:rsid w:val="0024666A"/>
    <w:rsid w:val="002470E9"/>
    <w:rsid w:val="00247409"/>
    <w:rsid w:val="002506A5"/>
    <w:rsid w:val="00250EA9"/>
    <w:rsid w:val="00252CB8"/>
    <w:rsid w:val="002544EB"/>
    <w:rsid w:val="00254AD4"/>
    <w:rsid w:val="0025585A"/>
    <w:rsid w:val="00256484"/>
    <w:rsid w:val="002574BF"/>
    <w:rsid w:val="00257797"/>
    <w:rsid w:val="00260063"/>
    <w:rsid w:val="00261EA7"/>
    <w:rsid w:val="00262F66"/>
    <w:rsid w:val="002635EB"/>
    <w:rsid w:val="00263D83"/>
    <w:rsid w:val="002642C4"/>
    <w:rsid w:val="00267FE0"/>
    <w:rsid w:val="00270CF7"/>
    <w:rsid w:val="00272160"/>
    <w:rsid w:val="00275C15"/>
    <w:rsid w:val="00275C46"/>
    <w:rsid w:val="00276788"/>
    <w:rsid w:val="0027705E"/>
    <w:rsid w:val="00277EFA"/>
    <w:rsid w:val="00281269"/>
    <w:rsid w:val="002815B1"/>
    <w:rsid w:val="00282AA1"/>
    <w:rsid w:val="00282BC2"/>
    <w:rsid w:val="0028648D"/>
    <w:rsid w:val="0028731C"/>
    <w:rsid w:val="0029183E"/>
    <w:rsid w:val="00291EB0"/>
    <w:rsid w:val="0029291F"/>
    <w:rsid w:val="00295D49"/>
    <w:rsid w:val="002970B8"/>
    <w:rsid w:val="00297A1B"/>
    <w:rsid w:val="002A0A53"/>
    <w:rsid w:val="002A0DC1"/>
    <w:rsid w:val="002A1737"/>
    <w:rsid w:val="002A2BED"/>
    <w:rsid w:val="002A33DC"/>
    <w:rsid w:val="002A36CE"/>
    <w:rsid w:val="002A39C0"/>
    <w:rsid w:val="002A42CC"/>
    <w:rsid w:val="002A4A90"/>
    <w:rsid w:val="002A4CA8"/>
    <w:rsid w:val="002A4F2F"/>
    <w:rsid w:val="002A536E"/>
    <w:rsid w:val="002A6522"/>
    <w:rsid w:val="002A70F9"/>
    <w:rsid w:val="002A792F"/>
    <w:rsid w:val="002A7A09"/>
    <w:rsid w:val="002B022F"/>
    <w:rsid w:val="002B139F"/>
    <w:rsid w:val="002B18C4"/>
    <w:rsid w:val="002B282E"/>
    <w:rsid w:val="002B4806"/>
    <w:rsid w:val="002B5995"/>
    <w:rsid w:val="002B59E6"/>
    <w:rsid w:val="002B5A7E"/>
    <w:rsid w:val="002B633F"/>
    <w:rsid w:val="002C0183"/>
    <w:rsid w:val="002C2367"/>
    <w:rsid w:val="002C3EF9"/>
    <w:rsid w:val="002C3F8A"/>
    <w:rsid w:val="002C4348"/>
    <w:rsid w:val="002C4822"/>
    <w:rsid w:val="002D04D4"/>
    <w:rsid w:val="002D11F8"/>
    <w:rsid w:val="002D13AB"/>
    <w:rsid w:val="002D37E6"/>
    <w:rsid w:val="002D3A5E"/>
    <w:rsid w:val="002D465E"/>
    <w:rsid w:val="002D4DCB"/>
    <w:rsid w:val="002D5188"/>
    <w:rsid w:val="002D566A"/>
    <w:rsid w:val="002D5EA6"/>
    <w:rsid w:val="002D6B45"/>
    <w:rsid w:val="002D70D5"/>
    <w:rsid w:val="002D71D9"/>
    <w:rsid w:val="002E0FA5"/>
    <w:rsid w:val="002E132D"/>
    <w:rsid w:val="002E1D53"/>
    <w:rsid w:val="002E3C29"/>
    <w:rsid w:val="002E463D"/>
    <w:rsid w:val="002E5429"/>
    <w:rsid w:val="002E5D63"/>
    <w:rsid w:val="002E60A9"/>
    <w:rsid w:val="002E62F5"/>
    <w:rsid w:val="002E72DD"/>
    <w:rsid w:val="002F0325"/>
    <w:rsid w:val="002F072E"/>
    <w:rsid w:val="002F088C"/>
    <w:rsid w:val="002F0C7F"/>
    <w:rsid w:val="002F2207"/>
    <w:rsid w:val="002F36F4"/>
    <w:rsid w:val="002F4776"/>
    <w:rsid w:val="002F6669"/>
    <w:rsid w:val="002F6A64"/>
    <w:rsid w:val="002F6C93"/>
    <w:rsid w:val="002F735C"/>
    <w:rsid w:val="003003AB"/>
    <w:rsid w:val="003005AB"/>
    <w:rsid w:val="003009B5"/>
    <w:rsid w:val="00300D22"/>
    <w:rsid w:val="00300DD4"/>
    <w:rsid w:val="003025AE"/>
    <w:rsid w:val="0030298B"/>
    <w:rsid w:val="00304249"/>
    <w:rsid w:val="00304B17"/>
    <w:rsid w:val="00305C76"/>
    <w:rsid w:val="00306C4F"/>
    <w:rsid w:val="00307059"/>
    <w:rsid w:val="00307452"/>
    <w:rsid w:val="00311859"/>
    <w:rsid w:val="0031186F"/>
    <w:rsid w:val="003119FE"/>
    <w:rsid w:val="0031212E"/>
    <w:rsid w:val="00312155"/>
    <w:rsid w:val="00312167"/>
    <w:rsid w:val="00313431"/>
    <w:rsid w:val="00313B04"/>
    <w:rsid w:val="00315548"/>
    <w:rsid w:val="00315A3B"/>
    <w:rsid w:val="0031760C"/>
    <w:rsid w:val="00317AA6"/>
    <w:rsid w:val="003204E7"/>
    <w:rsid w:val="0032184E"/>
    <w:rsid w:val="003218AB"/>
    <w:rsid w:val="003234F6"/>
    <w:rsid w:val="003250B9"/>
    <w:rsid w:val="0032756F"/>
    <w:rsid w:val="00327758"/>
    <w:rsid w:val="00330791"/>
    <w:rsid w:val="00331095"/>
    <w:rsid w:val="00331100"/>
    <w:rsid w:val="0033182B"/>
    <w:rsid w:val="003325EA"/>
    <w:rsid w:val="00332766"/>
    <w:rsid w:val="00332B86"/>
    <w:rsid w:val="003354D3"/>
    <w:rsid w:val="00335C3E"/>
    <w:rsid w:val="00335F76"/>
    <w:rsid w:val="00337C99"/>
    <w:rsid w:val="003407FA"/>
    <w:rsid w:val="00341545"/>
    <w:rsid w:val="00341AEE"/>
    <w:rsid w:val="00341BEF"/>
    <w:rsid w:val="00341C8F"/>
    <w:rsid w:val="003430B5"/>
    <w:rsid w:val="0034324C"/>
    <w:rsid w:val="003436DF"/>
    <w:rsid w:val="003437B9"/>
    <w:rsid w:val="00343E3D"/>
    <w:rsid w:val="00344746"/>
    <w:rsid w:val="00347118"/>
    <w:rsid w:val="003476F7"/>
    <w:rsid w:val="00347BE6"/>
    <w:rsid w:val="00350004"/>
    <w:rsid w:val="003508D5"/>
    <w:rsid w:val="003508E3"/>
    <w:rsid w:val="00350E6B"/>
    <w:rsid w:val="00353685"/>
    <w:rsid w:val="003539FF"/>
    <w:rsid w:val="00353EE2"/>
    <w:rsid w:val="00355AC6"/>
    <w:rsid w:val="00360F4C"/>
    <w:rsid w:val="003616B6"/>
    <w:rsid w:val="00363CC0"/>
    <w:rsid w:val="003641D2"/>
    <w:rsid w:val="003647D9"/>
    <w:rsid w:val="00364A43"/>
    <w:rsid w:val="0036643D"/>
    <w:rsid w:val="00366634"/>
    <w:rsid w:val="00366E27"/>
    <w:rsid w:val="003702D7"/>
    <w:rsid w:val="0037043D"/>
    <w:rsid w:val="00370A22"/>
    <w:rsid w:val="00371310"/>
    <w:rsid w:val="0037145C"/>
    <w:rsid w:val="00371A3C"/>
    <w:rsid w:val="00372A19"/>
    <w:rsid w:val="00373174"/>
    <w:rsid w:val="00373515"/>
    <w:rsid w:val="003741A5"/>
    <w:rsid w:val="00374EE4"/>
    <w:rsid w:val="00376DAD"/>
    <w:rsid w:val="0038073D"/>
    <w:rsid w:val="00380EAB"/>
    <w:rsid w:val="00381510"/>
    <w:rsid w:val="003831D1"/>
    <w:rsid w:val="00383AE9"/>
    <w:rsid w:val="00383BE4"/>
    <w:rsid w:val="00383DBF"/>
    <w:rsid w:val="00385099"/>
    <w:rsid w:val="003856A1"/>
    <w:rsid w:val="00387293"/>
    <w:rsid w:val="00391D94"/>
    <w:rsid w:val="00392E72"/>
    <w:rsid w:val="0039361F"/>
    <w:rsid w:val="003942EC"/>
    <w:rsid w:val="0039543A"/>
    <w:rsid w:val="0039544A"/>
    <w:rsid w:val="00396114"/>
    <w:rsid w:val="00396E01"/>
    <w:rsid w:val="00396E80"/>
    <w:rsid w:val="00397CA1"/>
    <w:rsid w:val="00397DA4"/>
    <w:rsid w:val="003A0948"/>
    <w:rsid w:val="003A0D0A"/>
    <w:rsid w:val="003A13DD"/>
    <w:rsid w:val="003A20AC"/>
    <w:rsid w:val="003A2895"/>
    <w:rsid w:val="003A3961"/>
    <w:rsid w:val="003A3C19"/>
    <w:rsid w:val="003A4ECE"/>
    <w:rsid w:val="003A5239"/>
    <w:rsid w:val="003A617C"/>
    <w:rsid w:val="003A6699"/>
    <w:rsid w:val="003A6782"/>
    <w:rsid w:val="003A7307"/>
    <w:rsid w:val="003A776A"/>
    <w:rsid w:val="003B0731"/>
    <w:rsid w:val="003B1BC2"/>
    <w:rsid w:val="003B20EC"/>
    <w:rsid w:val="003B2C04"/>
    <w:rsid w:val="003B3749"/>
    <w:rsid w:val="003B3919"/>
    <w:rsid w:val="003B4F74"/>
    <w:rsid w:val="003B51DC"/>
    <w:rsid w:val="003B66B1"/>
    <w:rsid w:val="003B7BDE"/>
    <w:rsid w:val="003C0E0A"/>
    <w:rsid w:val="003C1710"/>
    <w:rsid w:val="003C2133"/>
    <w:rsid w:val="003C227A"/>
    <w:rsid w:val="003C513D"/>
    <w:rsid w:val="003C5737"/>
    <w:rsid w:val="003C5875"/>
    <w:rsid w:val="003C5F5F"/>
    <w:rsid w:val="003C64F9"/>
    <w:rsid w:val="003C66D7"/>
    <w:rsid w:val="003C6C18"/>
    <w:rsid w:val="003D1FF2"/>
    <w:rsid w:val="003D2E15"/>
    <w:rsid w:val="003D3481"/>
    <w:rsid w:val="003D5924"/>
    <w:rsid w:val="003D68B6"/>
    <w:rsid w:val="003D695E"/>
    <w:rsid w:val="003E0273"/>
    <w:rsid w:val="003E02CA"/>
    <w:rsid w:val="003E2947"/>
    <w:rsid w:val="003E2A82"/>
    <w:rsid w:val="003E32FE"/>
    <w:rsid w:val="003E33A5"/>
    <w:rsid w:val="003E3C79"/>
    <w:rsid w:val="003E3FB9"/>
    <w:rsid w:val="003E4048"/>
    <w:rsid w:val="003E44E4"/>
    <w:rsid w:val="003E46E3"/>
    <w:rsid w:val="003E5796"/>
    <w:rsid w:val="003E5A19"/>
    <w:rsid w:val="003E5BAC"/>
    <w:rsid w:val="003E6877"/>
    <w:rsid w:val="003F1984"/>
    <w:rsid w:val="003F271A"/>
    <w:rsid w:val="003F291C"/>
    <w:rsid w:val="003F60E0"/>
    <w:rsid w:val="003F6EBE"/>
    <w:rsid w:val="00400C2C"/>
    <w:rsid w:val="0040107B"/>
    <w:rsid w:val="00403006"/>
    <w:rsid w:val="004042B8"/>
    <w:rsid w:val="00404345"/>
    <w:rsid w:val="00404A47"/>
    <w:rsid w:val="004058E4"/>
    <w:rsid w:val="004060EE"/>
    <w:rsid w:val="004071CC"/>
    <w:rsid w:val="00407ED7"/>
    <w:rsid w:val="004106AE"/>
    <w:rsid w:val="00411B1F"/>
    <w:rsid w:val="00411F64"/>
    <w:rsid w:val="00414D8A"/>
    <w:rsid w:val="00415F85"/>
    <w:rsid w:val="004175AE"/>
    <w:rsid w:val="00420B0E"/>
    <w:rsid w:val="00420F8E"/>
    <w:rsid w:val="004213B3"/>
    <w:rsid w:val="00421E57"/>
    <w:rsid w:val="00423196"/>
    <w:rsid w:val="00423823"/>
    <w:rsid w:val="00426ECB"/>
    <w:rsid w:val="004276D7"/>
    <w:rsid w:val="00427E95"/>
    <w:rsid w:val="0043071C"/>
    <w:rsid w:val="00431A09"/>
    <w:rsid w:val="00431D09"/>
    <w:rsid w:val="00431EFA"/>
    <w:rsid w:val="0043361E"/>
    <w:rsid w:val="004342CC"/>
    <w:rsid w:val="00434348"/>
    <w:rsid w:val="00434DA3"/>
    <w:rsid w:val="00434E9E"/>
    <w:rsid w:val="004352BA"/>
    <w:rsid w:val="0043575C"/>
    <w:rsid w:val="004374A0"/>
    <w:rsid w:val="00441CE8"/>
    <w:rsid w:val="004427EC"/>
    <w:rsid w:val="00444998"/>
    <w:rsid w:val="00444FEB"/>
    <w:rsid w:val="004451F6"/>
    <w:rsid w:val="0044581A"/>
    <w:rsid w:val="0044673A"/>
    <w:rsid w:val="00446A2F"/>
    <w:rsid w:val="0045118E"/>
    <w:rsid w:val="00451A49"/>
    <w:rsid w:val="00452535"/>
    <w:rsid w:val="00452959"/>
    <w:rsid w:val="00452FD2"/>
    <w:rsid w:val="004532EF"/>
    <w:rsid w:val="00453D77"/>
    <w:rsid w:val="0045400D"/>
    <w:rsid w:val="00454071"/>
    <w:rsid w:val="004566AF"/>
    <w:rsid w:val="0045772B"/>
    <w:rsid w:val="00457F86"/>
    <w:rsid w:val="0046020B"/>
    <w:rsid w:val="004625B7"/>
    <w:rsid w:val="0046328D"/>
    <w:rsid w:val="00464260"/>
    <w:rsid w:val="004653AA"/>
    <w:rsid w:val="004657B5"/>
    <w:rsid w:val="00465C2D"/>
    <w:rsid w:val="00466C8C"/>
    <w:rsid w:val="00466D68"/>
    <w:rsid w:val="00472A36"/>
    <w:rsid w:val="00473857"/>
    <w:rsid w:val="00473945"/>
    <w:rsid w:val="00476085"/>
    <w:rsid w:val="0047624B"/>
    <w:rsid w:val="00481F14"/>
    <w:rsid w:val="00482C65"/>
    <w:rsid w:val="00484245"/>
    <w:rsid w:val="004848AB"/>
    <w:rsid w:val="00484CCC"/>
    <w:rsid w:val="00485054"/>
    <w:rsid w:val="00486676"/>
    <w:rsid w:val="00490681"/>
    <w:rsid w:val="00494530"/>
    <w:rsid w:val="00494B0A"/>
    <w:rsid w:val="00495467"/>
    <w:rsid w:val="00495506"/>
    <w:rsid w:val="00496635"/>
    <w:rsid w:val="00496855"/>
    <w:rsid w:val="00496E6A"/>
    <w:rsid w:val="00497E6D"/>
    <w:rsid w:val="004A0002"/>
    <w:rsid w:val="004A0409"/>
    <w:rsid w:val="004A0528"/>
    <w:rsid w:val="004A0847"/>
    <w:rsid w:val="004A0F1D"/>
    <w:rsid w:val="004A1408"/>
    <w:rsid w:val="004A17FE"/>
    <w:rsid w:val="004A26D8"/>
    <w:rsid w:val="004A2ED6"/>
    <w:rsid w:val="004A2FDF"/>
    <w:rsid w:val="004A3FAD"/>
    <w:rsid w:val="004A4043"/>
    <w:rsid w:val="004A40AA"/>
    <w:rsid w:val="004A4D80"/>
    <w:rsid w:val="004A5F12"/>
    <w:rsid w:val="004A695D"/>
    <w:rsid w:val="004B0096"/>
    <w:rsid w:val="004B0A2E"/>
    <w:rsid w:val="004B0F0D"/>
    <w:rsid w:val="004B2759"/>
    <w:rsid w:val="004B2F2E"/>
    <w:rsid w:val="004B4B0F"/>
    <w:rsid w:val="004B743F"/>
    <w:rsid w:val="004C11A0"/>
    <w:rsid w:val="004C11BC"/>
    <w:rsid w:val="004C1A74"/>
    <w:rsid w:val="004C2B37"/>
    <w:rsid w:val="004C2FCD"/>
    <w:rsid w:val="004C4157"/>
    <w:rsid w:val="004C46C1"/>
    <w:rsid w:val="004C4F58"/>
    <w:rsid w:val="004D2837"/>
    <w:rsid w:val="004D39EC"/>
    <w:rsid w:val="004D3AF7"/>
    <w:rsid w:val="004D4DA1"/>
    <w:rsid w:val="004D7601"/>
    <w:rsid w:val="004E0117"/>
    <w:rsid w:val="004E0684"/>
    <w:rsid w:val="004E1CFB"/>
    <w:rsid w:val="004E2EC3"/>
    <w:rsid w:val="004E3D5C"/>
    <w:rsid w:val="004E50AD"/>
    <w:rsid w:val="004E62F1"/>
    <w:rsid w:val="004E6384"/>
    <w:rsid w:val="004E6E1B"/>
    <w:rsid w:val="004F15FC"/>
    <w:rsid w:val="004F1D6A"/>
    <w:rsid w:val="004F2D96"/>
    <w:rsid w:val="004F4767"/>
    <w:rsid w:val="004F55C5"/>
    <w:rsid w:val="0050145F"/>
    <w:rsid w:val="005048D2"/>
    <w:rsid w:val="0050545C"/>
    <w:rsid w:val="00505824"/>
    <w:rsid w:val="00505D75"/>
    <w:rsid w:val="00506969"/>
    <w:rsid w:val="00507611"/>
    <w:rsid w:val="0051022C"/>
    <w:rsid w:val="00511346"/>
    <w:rsid w:val="00511AC7"/>
    <w:rsid w:val="00512A78"/>
    <w:rsid w:val="00515B22"/>
    <w:rsid w:val="0051628F"/>
    <w:rsid w:val="005169FC"/>
    <w:rsid w:val="00520D55"/>
    <w:rsid w:val="00521AC6"/>
    <w:rsid w:val="00522744"/>
    <w:rsid w:val="005227E4"/>
    <w:rsid w:val="005228D5"/>
    <w:rsid w:val="0052320D"/>
    <w:rsid w:val="00523EF3"/>
    <w:rsid w:val="00524476"/>
    <w:rsid w:val="005250B6"/>
    <w:rsid w:val="00525300"/>
    <w:rsid w:val="00525D37"/>
    <w:rsid w:val="00526309"/>
    <w:rsid w:val="00526DE5"/>
    <w:rsid w:val="0052768C"/>
    <w:rsid w:val="00530DD5"/>
    <w:rsid w:val="005334EA"/>
    <w:rsid w:val="00534BFF"/>
    <w:rsid w:val="00534F4D"/>
    <w:rsid w:val="00537A22"/>
    <w:rsid w:val="00540C3C"/>
    <w:rsid w:val="005425B2"/>
    <w:rsid w:val="00543967"/>
    <w:rsid w:val="005448A7"/>
    <w:rsid w:val="005464F2"/>
    <w:rsid w:val="005471DB"/>
    <w:rsid w:val="00547232"/>
    <w:rsid w:val="00547E91"/>
    <w:rsid w:val="00550D68"/>
    <w:rsid w:val="00552F9C"/>
    <w:rsid w:val="00553AF5"/>
    <w:rsid w:val="0055462C"/>
    <w:rsid w:val="005555F1"/>
    <w:rsid w:val="00555866"/>
    <w:rsid w:val="00556AEC"/>
    <w:rsid w:val="00557689"/>
    <w:rsid w:val="00557B3A"/>
    <w:rsid w:val="00560337"/>
    <w:rsid w:val="00560C66"/>
    <w:rsid w:val="00560E2A"/>
    <w:rsid w:val="00561023"/>
    <w:rsid w:val="00561393"/>
    <w:rsid w:val="0056143A"/>
    <w:rsid w:val="0056255D"/>
    <w:rsid w:val="005631C9"/>
    <w:rsid w:val="005638FA"/>
    <w:rsid w:val="00563B8D"/>
    <w:rsid w:val="00563D50"/>
    <w:rsid w:val="005662BC"/>
    <w:rsid w:val="00567693"/>
    <w:rsid w:val="00572338"/>
    <w:rsid w:val="005726EE"/>
    <w:rsid w:val="0057426D"/>
    <w:rsid w:val="00575A91"/>
    <w:rsid w:val="00575D8E"/>
    <w:rsid w:val="00575DBD"/>
    <w:rsid w:val="005760C5"/>
    <w:rsid w:val="0057798A"/>
    <w:rsid w:val="00577DFE"/>
    <w:rsid w:val="005827FA"/>
    <w:rsid w:val="005828B4"/>
    <w:rsid w:val="00582B0D"/>
    <w:rsid w:val="005857FA"/>
    <w:rsid w:val="005865ED"/>
    <w:rsid w:val="0058706B"/>
    <w:rsid w:val="005877BA"/>
    <w:rsid w:val="00591368"/>
    <w:rsid w:val="00591C0C"/>
    <w:rsid w:val="00593591"/>
    <w:rsid w:val="0059612B"/>
    <w:rsid w:val="00596663"/>
    <w:rsid w:val="005967BD"/>
    <w:rsid w:val="005979F0"/>
    <w:rsid w:val="00597DE0"/>
    <w:rsid w:val="005A06FB"/>
    <w:rsid w:val="005A0C08"/>
    <w:rsid w:val="005A208C"/>
    <w:rsid w:val="005A21FC"/>
    <w:rsid w:val="005A37E7"/>
    <w:rsid w:val="005A4CCA"/>
    <w:rsid w:val="005A4DC9"/>
    <w:rsid w:val="005A4F75"/>
    <w:rsid w:val="005A5382"/>
    <w:rsid w:val="005A5EE0"/>
    <w:rsid w:val="005A6D90"/>
    <w:rsid w:val="005A7D15"/>
    <w:rsid w:val="005B0AE6"/>
    <w:rsid w:val="005B1FCE"/>
    <w:rsid w:val="005B3C60"/>
    <w:rsid w:val="005B41CE"/>
    <w:rsid w:val="005B5389"/>
    <w:rsid w:val="005B5F95"/>
    <w:rsid w:val="005B6C9D"/>
    <w:rsid w:val="005B7426"/>
    <w:rsid w:val="005B77C0"/>
    <w:rsid w:val="005C0BE9"/>
    <w:rsid w:val="005C3061"/>
    <w:rsid w:val="005C3660"/>
    <w:rsid w:val="005D0F23"/>
    <w:rsid w:val="005D15CA"/>
    <w:rsid w:val="005D1901"/>
    <w:rsid w:val="005D1FF6"/>
    <w:rsid w:val="005D346B"/>
    <w:rsid w:val="005D3683"/>
    <w:rsid w:val="005D3789"/>
    <w:rsid w:val="005D3F08"/>
    <w:rsid w:val="005D4EBB"/>
    <w:rsid w:val="005D559A"/>
    <w:rsid w:val="005D61C6"/>
    <w:rsid w:val="005D6ED5"/>
    <w:rsid w:val="005D6F6C"/>
    <w:rsid w:val="005D79CA"/>
    <w:rsid w:val="005D7C7E"/>
    <w:rsid w:val="005E0465"/>
    <w:rsid w:val="005E0C70"/>
    <w:rsid w:val="005E4986"/>
    <w:rsid w:val="005E5334"/>
    <w:rsid w:val="005E68C3"/>
    <w:rsid w:val="005E7027"/>
    <w:rsid w:val="005E7B24"/>
    <w:rsid w:val="005F117A"/>
    <w:rsid w:val="005F3100"/>
    <w:rsid w:val="005F33DD"/>
    <w:rsid w:val="005F3A05"/>
    <w:rsid w:val="005F3CFE"/>
    <w:rsid w:val="005F45AA"/>
    <w:rsid w:val="005F5A09"/>
    <w:rsid w:val="005F5FF1"/>
    <w:rsid w:val="005F6075"/>
    <w:rsid w:val="005F7C3B"/>
    <w:rsid w:val="006005BB"/>
    <w:rsid w:val="00601AE2"/>
    <w:rsid w:val="00603E67"/>
    <w:rsid w:val="00606CB9"/>
    <w:rsid w:val="0060705D"/>
    <w:rsid w:val="00610476"/>
    <w:rsid w:val="00611C75"/>
    <w:rsid w:val="00611F9B"/>
    <w:rsid w:val="0061276F"/>
    <w:rsid w:val="00612E54"/>
    <w:rsid w:val="00613189"/>
    <w:rsid w:val="0061386D"/>
    <w:rsid w:val="00614A9E"/>
    <w:rsid w:val="00614F1E"/>
    <w:rsid w:val="00615388"/>
    <w:rsid w:val="00615AEB"/>
    <w:rsid w:val="00616FFE"/>
    <w:rsid w:val="0061731F"/>
    <w:rsid w:val="006173ED"/>
    <w:rsid w:val="00617EB8"/>
    <w:rsid w:val="006205EC"/>
    <w:rsid w:val="00621400"/>
    <w:rsid w:val="00621D30"/>
    <w:rsid w:val="0062562C"/>
    <w:rsid w:val="006271D4"/>
    <w:rsid w:val="00627655"/>
    <w:rsid w:val="00631FC1"/>
    <w:rsid w:val="00632828"/>
    <w:rsid w:val="00634A25"/>
    <w:rsid w:val="006376BA"/>
    <w:rsid w:val="00641105"/>
    <w:rsid w:val="0064374D"/>
    <w:rsid w:val="0064415B"/>
    <w:rsid w:val="00644662"/>
    <w:rsid w:val="0065031F"/>
    <w:rsid w:val="00650C70"/>
    <w:rsid w:val="00650FD5"/>
    <w:rsid w:val="00651E92"/>
    <w:rsid w:val="00652EE3"/>
    <w:rsid w:val="006531C9"/>
    <w:rsid w:val="00653DCC"/>
    <w:rsid w:val="006544DC"/>
    <w:rsid w:val="00655AED"/>
    <w:rsid w:val="00655C6F"/>
    <w:rsid w:val="00656FD8"/>
    <w:rsid w:val="006621F9"/>
    <w:rsid w:val="00663F30"/>
    <w:rsid w:val="00664766"/>
    <w:rsid w:val="00664EDC"/>
    <w:rsid w:val="00665113"/>
    <w:rsid w:val="006655B2"/>
    <w:rsid w:val="006704E5"/>
    <w:rsid w:val="00670ACE"/>
    <w:rsid w:val="0067105C"/>
    <w:rsid w:val="00671606"/>
    <w:rsid w:val="006716B6"/>
    <w:rsid w:val="006722FE"/>
    <w:rsid w:val="00672406"/>
    <w:rsid w:val="00673437"/>
    <w:rsid w:val="00675381"/>
    <w:rsid w:val="00675724"/>
    <w:rsid w:val="00676647"/>
    <w:rsid w:val="00677C07"/>
    <w:rsid w:val="0068026F"/>
    <w:rsid w:val="006816D6"/>
    <w:rsid w:val="00681776"/>
    <w:rsid w:val="00681B95"/>
    <w:rsid w:val="00682299"/>
    <w:rsid w:val="006845C4"/>
    <w:rsid w:val="006845D8"/>
    <w:rsid w:val="006846B3"/>
    <w:rsid w:val="00684C19"/>
    <w:rsid w:val="00685D4E"/>
    <w:rsid w:val="006870DA"/>
    <w:rsid w:val="00691BB0"/>
    <w:rsid w:val="00691CB4"/>
    <w:rsid w:val="00691F3B"/>
    <w:rsid w:val="00693613"/>
    <w:rsid w:val="006942AF"/>
    <w:rsid w:val="0069531E"/>
    <w:rsid w:val="00695A7B"/>
    <w:rsid w:val="00697D3C"/>
    <w:rsid w:val="006A1E30"/>
    <w:rsid w:val="006A2D49"/>
    <w:rsid w:val="006A30F0"/>
    <w:rsid w:val="006A3585"/>
    <w:rsid w:val="006A4400"/>
    <w:rsid w:val="006A4548"/>
    <w:rsid w:val="006A45A9"/>
    <w:rsid w:val="006A500C"/>
    <w:rsid w:val="006A58B4"/>
    <w:rsid w:val="006A58D0"/>
    <w:rsid w:val="006A60EA"/>
    <w:rsid w:val="006B1E22"/>
    <w:rsid w:val="006B2B40"/>
    <w:rsid w:val="006B63A1"/>
    <w:rsid w:val="006B6B2E"/>
    <w:rsid w:val="006B6C02"/>
    <w:rsid w:val="006B7C5B"/>
    <w:rsid w:val="006C10B6"/>
    <w:rsid w:val="006C13E7"/>
    <w:rsid w:val="006C1700"/>
    <w:rsid w:val="006C26E1"/>
    <w:rsid w:val="006C2D1D"/>
    <w:rsid w:val="006C327C"/>
    <w:rsid w:val="006C6726"/>
    <w:rsid w:val="006C6E2B"/>
    <w:rsid w:val="006C7647"/>
    <w:rsid w:val="006C7D37"/>
    <w:rsid w:val="006D0D3C"/>
    <w:rsid w:val="006D0D83"/>
    <w:rsid w:val="006D1075"/>
    <w:rsid w:val="006D1296"/>
    <w:rsid w:val="006D2E14"/>
    <w:rsid w:val="006D570C"/>
    <w:rsid w:val="006E18D6"/>
    <w:rsid w:val="006E2691"/>
    <w:rsid w:val="006E3FFA"/>
    <w:rsid w:val="006E4C7B"/>
    <w:rsid w:val="006E5D63"/>
    <w:rsid w:val="006E5F80"/>
    <w:rsid w:val="006E66B1"/>
    <w:rsid w:val="006E7665"/>
    <w:rsid w:val="006F0956"/>
    <w:rsid w:val="006F65B8"/>
    <w:rsid w:val="006F65CE"/>
    <w:rsid w:val="007009F1"/>
    <w:rsid w:val="007011C3"/>
    <w:rsid w:val="00701251"/>
    <w:rsid w:val="007020D6"/>
    <w:rsid w:val="00702183"/>
    <w:rsid w:val="007032CF"/>
    <w:rsid w:val="007034B5"/>
    <w:rsid w:val="007037A6"/>
    <w:rsid w:val="00703A8E"/>
    <w:rsid w:val="00704BA0"/>
    <w:rsid w:val="00704E41"/>
    <w:rsid w:val="00705B34"/>
    <w:rsid w:val="00710692"/>
    <w:rsid w:val="00710A24"/>
    <w:rsid w:val="00714220"/>
    <w:rsid w:val="00716074"/>
    <w:rsid w:val="00716D91"/>
    <w:rsid w:val="0071741D"/>
    <w:rsid w:val="00717ECA"/>
    <w:rsid w:val="00721257"/>
    <w:rsid w:val="007213A3"/>
    <w:rsid w:val="00722D54"/>
    <w:rsid w:val="00723922"/>
    <w:rsid w:val="007242B6"/>
    <w:rsid w:val="00724D25"/>
    <w:rsid w:val="007251B0"/>
    <w:rsid w:val="00726A05"/>
    <w:rsid w:val="0073051C"/>
    <w:rsid w:val="00730B42"/>
    <w:rsid w:val="00731085"/>
    <w:rsid w:val="00732A48"/>
    <w:rsid w:val="0073456D"/>
    <w:rsid w:val="00734974"/>
    <w:rsid w:val="00734BF5"/>
    <w:rsid w:val="007353C7"/>
    <w:rsid w:val="00736BED"/>
    <w:rsid w:val="0073727B"/>
    <w:rsid w:val="00741AE5"/>
    <w:rsid w:val="00741FE1"/>
    <w:rsid w:val="0074415F"/>
    <w:rsid w:val="007447E6"/>
    <w:rsid w:val="007447E8"/>
    <w:rsid w:val="007466F5"/>
    <w:rsid w:val="00747C57"/>
    <w:rsid w:val="00747F98"/>
    <w:rsid w:val="00750963"/>
    <w:rsid w:val="007512A1"/>
    <w:rsid w:val="00751E26"/>
    <w:rsid w:val="007554A1"/>
    <w:rsid w:val="0075598C"/>
    <w:rsid w:val="00757257"/>
    <w:rsid w:val="00757BEE"/>
    <w:rsid w:val="00760055"/>
    <w:rsid w:val="00760216"/>
    <w:rsid w:val="007605D6"/>
    <w:rsid w:val="007613CB"/>
    <w:rsid w:val="00762097"/>
    <w:rsid w:val="00762CBD"/>
    <w:rsid w:val="00764BD3"/>
    <w:rsid w:val="007654AC"/>
    <w:rsid w:val="0076665F"/>
    <w:rsid w:val="007668F6"/>
    <w:rsid w:val="00767838"/>
    <w:rsid w:val="00770495"/>
    <w:rsid w:val="0077094A"/>
    <w:rsid w:val="007721F1"/>
    <w:rsid w:val="00772324"/>
    <w:rsid w:val="00772939"/>
    <w:rsid w:val="00773042"/>
    <w:rsid w:val="00773373"/>
    <w:rsid w:val="00773CB1"/>
    <w:rsid w:val="00777DD5"/>
    <w:rsid w:val="00780F05"/>
    <w:rsid w:val="00782051"/>
    <w:rsid w:val="00782A1F"/>
    <w:rsid w:val="00782DA6"/>
    <w:rsid w:val="00784B09"/>
    <w:rsid w:val="007854C9"/>
    <w:rsid w:val="00785554"/>
    <w:rsid w:val="00787626"/>
    <w:rsid w:val="00790AE5"/>
    <w:rsid w:val="007917B6"/>
    <w:rsid w:val="00791DB8"/>
    <w:rsid w:val="00791F96"/>
    <w:rsid w:val="0079270F"/>
    <w:rsid w:val="0079453D"/>
    <w:rsid w:val="00795FA8"/>
    <w:rsid w:val="007966B6"/>
    <w:rsid w:val="00796EF1"/>
    <w:rsid w:val="00797633"/>
    <w:rsid w:val="00797EEF"/>
    <w:rsid w:val="007A25B2"/>
    <w:rsid w:val="007A27BC"/>
    <w:rsid w:val="007A3BD2"/>
    <w:rsid w:val="007A3C9B"/>
    <w:rsid w:val="007A3F96"/>
    <w:rsid w:val="007A418B"/>
    <w:rsid w:val="007A6385"/>
    <w:rsid w:val="007A6C47"/>
    <w:rsid w:val="007A6DBF"/>
    <w:rsid w:val="007B017A"/>
    <w:rsid w:val="007B032B"/>
    <w:rsid w:val="007B11BF"/>
    <w:rsid w:val="007B11D9"/>
    <w:rsid w:val="007B22DE"/>
    <w:rsid w:val="007B4613"/>
    <w:rsid w:val="007B47A7"/>
    <w:rsid w:val="007B5C5E"/>
    <w:rsid w:val="007B7108"/>
    <w:rsid w:val="007B734F"/>
    <w:rsid w:val="007B77A9"/>
    <w:rsid w:val="007B7D41"/>
    <w:rsid w:val="007C0838"/>
    <w:rsid w:val="007C0B5B"/>
    <w:rsid w:val="007C0BF3"/>
    <w:rsid w:val="007C2723"/>
    <w:rsid w:val="007C4494"/>
    <w:rsid w:val="007C7C12"/>
    <w:rsid w:val="007D058C"/>
    <w:rsid w:val="007D06C9"/>
    <w:rsid w:val="007D1452"/>
    <w:rsid w:val="007D2DBE"/>
    <w:rsid w:val="007D489A"/>
    <w:rsid w:val="007D78E7"/>
    <w:rsid w:val="007D79E8"/>
    <w:rsid w:val="007E0AC0"/>
    <w:rsid w:val="007E193E"/>
    <w:rsid w:val="007E238B"/>
    <w:rsid w:val="007E336B"/>
    <w:rsid w:val="007E44B1"/>
    <w:rsid w:val="007E44F0"/>
    <w:rsid w:val="007E6A98"/>
    <w:rsid w:val="007E6ADA"/>
    <w:rsid w:val="007F01C7"/>
    <w:rsid w:val="007F0615"/>
    <w:rsid w:val="007F0769"/>
    <w:rsid w:val="007F0A04"/>
    <w:rsid w:val="007F10D5"/>
    <w:rsid w:val="007F1150"/>
    <w:rsid w:val="007F1177"/>
    <w:rsid w:val="007F20B9"/>
    <w:rsid w:val="007F2596"/>
    <w:rsid w:val="007F3485"/>
    <w:rsid w:val="007F4209"/>
    <w:rsid w:val="007F4AB3"/>
    <w:rsid w:val="007F521E"/>
    <w:rsid w:val="007F6EF4"/>
    <w:rsid w:val="007F7974"/>
    <w:rsid w:val="0080134C"/>
    <w:rsid w:val="008040F3"/>
    <w:rsid w:val="008048A9"/>
    <w:rsid w:val="0080493D"/>
    <w:rsid w:val="0080596E"/>
    <w:rsid w:val="00806362"/>
    <w:rsid w:val="00807F19"/>
    <w:rsid w:val="008110A9"/>
    <w:rsid w:val="0081166A"/>
    <w:rsid w:val="0081182D"/>
    <w:rsid w:val="00811A32"/>
    <w:rsid w:val="008126E8"/>
    <w:rsid w:val="008145C5"/>
    <w:rsid w:val="00814641"/>
    <w:rsid w:val="00814864"/>
    <w:rsid w:val="00814E7D"/>
    <w:rsid w:val="0081665D"/>
    <w:rsid w:val="00816E4F"/>
    <w:rsid w:val="00817877"/>
    <w:rsid w:val="00821F52"/>
    <w:rsid w:val="008224CB"/>
    <w:rsid w:val="00822B99"/>
    <w:rsid w:val="008231C0"/>
    <w:rsid w:val="00824214"/>
    <w:rsid w:val="00824AEF"/>
    <w:rsid w:val="00824B8C"/>
    <w:rsid w:val="0082638F"/>
    <w:rsid w:val="008268C7"/>
    <w:rsid w:val="00830920"/>
    <w:rsid w:val="00832355"/>
    <w:rsid w:val="008340F6"/>
    <w:rsid w:val="008347C6"/>
    <w:rsid w:val="008354BB"/>
    <w:rsid w:val="0083637D"/>
    <w:rsid w:val="00836406"/>
    <w:rsid w:val="00836654"/>
    <w:rsid w:val="00836854"/>
    <w:rsid w:val="00836BB1"/>
    <w:rsid w:val="00840CA3"/>
    <w:rsid w:val="008414F8"/>
    <w:rsid w:val="00841C0A"/>
    <w:rsid w:val="00841D5B"/>
    <w:rsid w:val="00843CEA"/>
    <w:rsid w:val="00844B85"/>
    <w:rsid w:val="008472BB"/>
    <w:rsid w:val="0085124F"/>
    <w:rsid w:val="0085249C"/>
    <w:rsid w:val="00852583"/>
    <w:rsid w:val="0085566D"/>
    <w:rsid w:val="00856B0B"/>
    <w:rsid w:val="00856F46"/>
    <w:rsid w:val="008570A8"/>
    <w:rsid w:val="00862F30"/>
    <w:rsid w:val="00863CC7"/>
    <w:rsid w:val="00864FA4"/>
    <w:rsid w:val="008667FD"/>
    <w:rsid w:val="00866E0A"/>
    <w:rsid w:val="00866FBB"/>
    <w:rsid w:val="0086765A"/>
    <w:rsid w:val="008706D2"/>
    <w:rsid w:val="00870D66"/>
    <w:rsid w:val="0087239F"/>
    <w:rsid w:val="00875D5F"/>
    <w:rsid w:val="008764C4"/>
    <w:rsid w:val="0087764F"/>
    <w:rsid w:val="00877760"/>
    <w:rsid w:val="00877E5C"/>
    <w:rsid w:val="0088127C"/>
    <w:rsid w:val="008812B0"/>
    <w:rsid w:val="0088365B"/>
    <w:rsid w:val="008838C3"/>
    <w:rsid w:val="0088395B"/>
    <w:rsid w:val="00883FE0"/>
    <w:rsid w:val="00884C51"/>
    <w:rsid w:val="0088513B"/>
    <w:rsid w:val="00885216"/>
    <w:rsid w:val="00886F33"/>
    <w:rsid w:val="00887340"/>
    <w:rsid w:val="00887377"/>
    <w:rsid w:val="0089013E"/>
    <w:rsid w:val="008902B1"/>
    <w:rsid w:val="00891A41"/>
    <w:rsid w:val="0089543F"/>
    <w:rsid w:val="00895987"/>
    <w:rsid w:val="00895AE6"/>
    <w:rsid w:val="00895E6D"/>
    <w:rsid w:val="00895F86"/>
    <w:rsid w:val="00896CAC"/>
    <w:rsid w:val="008974EB"/>
    <w:rsid w:val="00897685"/>
    <w:rsid w:val="0089784B"/>
    <w:rsid w:val="008A1E1A"/>
    <w:rsid w:val="008A1E3C"/>
    <w:rsid w:val="008A202F"/>
    <w:rsid w:val="008A26D1"/>
    <w:rsid w:val="008A27C0"/>
    <w:rsid w:val="008A3718"/>
    <w:rsid w:val="008A3AD9"/>
    <w:rsid w:val="008A4243"/>
    <w:rsid w:val="008A4718"/>
    <w:rsid w:val="008A5325"/>
    <w:rsid w:val="008A57CA"/>
    <w:rsid w:val="008A786D"/>
    <w:rsid w:val="008B138A"/>
    <w:rsid w:val="008B448F"/>
    <w:rsid w:val="008B4F7E"/>
    <w:rsid w:val="008B5D54"/>
    <w:rsid w:val="008B712C"/>
    <w:rsid w:val="008B7D99"/>
    <w:rsid w:val="008C2F88"/>
    <w:rsid w:val="008C397C"/>
    <w:rsid w:val="008C39E1"/>
    <w:rsid w:val="008C4263"/>
    <w:rsid w:val="008C43AC"/>
    <w:rsid w:val="008C510B"/>
    <w:rsid w:val="008C7075"/>
    <w:rsid w:val="008C7630"/>
    <w:rsid w:val="008D3504"/>
    <w:rsid w:val="008D4C75"/>
    <w:rsid w:val="008D5233"/>
    <w:rsid w:val="008D6F57"/>
    <w:rsid w:val="008D7843"/>
    <w:rsid w:val="008D787C"/>
    <w:rsid w:val="008D78C1"/>
    <w:rsid w:val="008D7A39"/>
    <w:rsid w:val="008E0B6C"/>
    <w:rsid w:val="008E2A8D"/>
    <w:rsid w:val="008E2EB1"/>
    <w:rsid w:val="008E3A3F"/>
    <w:rsid w:val="008E5095"/>
    <w:rsid w:val="008E50DD"/>
    <w:rsid w:val="008E5331"/>
    <w:rsid w:val="008E5ADE"/>
    <w:rsid w:val="008E652A"/>
    <w:rsid w:val="008F0A21"/>
    <w:rsid w:val="008F1714"/>
    <w:rsid w:val="008F291B"/>
    <w:rsid w:val="008F3309"/>
    <w:rsid w:val="008F3980"/>
    <w:rsid w:val="008F3D73"/>
    <w:rsid w:val="008F5976"/>
    <w:rsid w:val="009005E6"/>
    <w:rsid w:val="00900639"/>
    <w:rsid w:val="00902DC7"/>
    <w:rsid w:val="00903B41"/>
    <w:rsid w:val="009047D7"/>
    <w:rsid w:val="00904DD1"/>
    <w:rsid w:val="00905411"/>
    <w:rsid w:val="00905A84"/>
    <w:rsid w:val="009070D1"/>
    <w:rsid w:val="00907796"/>
    <w:rsid w:val="0091098F"/>
    <w:rsid w:val="00910A68"/>
    <w:rsid w:val="0091162E"/>
    <w:rsid w:val="0091201E"/>
    <w:rsid w:val="00912C3A"/>
    <w:rsid w:val="0091491A"/>
    <w:rsid w:val="009156BF"/>
    <w:rsid w:val="00917D1F"/>
    <w:rsid w:val="009204E7"/>
    <w:rsid w:val="0092053B"/>
    <w:rsid w:val="009227EE"/>
    <w:rsid w:val="00922E65"/>
    <w:rsid w:val="0092357A"/>
    <w:rsid w:val="00923940"/>
    <w:rsid w:val="0092472A"/>
    <w:rsid w:val="00926F4E"/>
    <w:rsid w:val="00930808"/>
    <w:rsid w:val="00930D78"/>
    <w:rsid w:val="00931159"/>
    <w:rsid w:val="0093389F"/>
    <w:rsid w:val="00933DC2"/>
    <w:rsid w:val="00934D98"/>
    <w:rsid w:val="00936F05"/>
    <w:rsid w:val="009372C9"/>
    <w:rsid w:val="00937A53"/>
    <w:rsid w:val="00940F2C"/>
    <w:rsid w:val="00940F7C"/>
    <w:rsid w:val="00942DDA"/>
    <w:rsid w:val="0094556E"/>
    <w:rsid w:val="00945CC8"/>
    <w:rsid w:val="00946188"/>
    <w:rsid w:val="00946646"/>
    <w:rsid w:val="00951BB1"/>
    <w:rsid w:val="009528EE"/>
    <w:rsid w:val="00954968"/>
    <w:rsid w:val="00956602"/>
    <w:rsid w:val="00960B33"/>
    <w:rsid w:val="009619E2"/>
    <w:rsid w:val="00961B32"/>
    <w:rsid w:val="009623FE"/>
    <w:rsid w:val="00962800"/>
    <w:rsid w:val="00964A24"/>
    <w:rsid w:val="00964A98"/>
    <w:rsid w:val="00964F88"/>
    <w:rsid w:val="009651CC"/>
    <w:rsid w:val="0096650E"/>
    <w:rsid w:val="00966543"/>
    <w:rsid w:val="00966AE5"/>
    <w:rsid w:val="00966D61"/>
    <w:rsid w:val="00967505"/>
    <w:rsid w:val="00970307"/>
    <w:rsid w:val="00970322"/>
    <w:rsid w:val="0097086D"/>
    <w:rsid w:val="00972A18"/>
    <w:rsid w:val="00973BC9"/>
    <w:rsid w:val="00973DF9"/>
    <w:rsid w:val="00975201"/>
    <w:rsid w:val="0097582C"/>
    <w:rsid w:val="00975E23"/>
    <w:rsid w:val="00980450"/>
    <w:rsid w:val="009806D7"/>
    <w:rsid w:val="00981658"/>
    <w:rsid w:val="00983B1F"/>
    <w:rsid w:val="00983C3D"/>
    <w:rsid w:val="00983F48"/>
    <w:rsid w:val="00984196"/>
    <w:rsid w:val="00985764"/>
    <w:rsid w:val="009901F7"/>
    <w:rsid w:val="00990C58"/>
    <w:rsid w:val="00990E00"/>
    <w:rsid w:val="009913A1"/>
    <w:rsid w:val="00991DE5"/>
    <w:rsid w:val="00993C7B"/>
    <w:rsid w:val="00993FA9"/>
    <w:rsid w:val="00994590"/>
    <w:rsid w:val="00995842"/>
    <w:rsid w:val="00996761"/>
    <w:rsid w:val="00997107"/>
    <w:rsid w:val="009A0471"/>
    <w:rsid w:val="009A1204"/>
    <w:rsid w:val="009A3DD2"/>
    <w:rsid w:val="009A4C98"/>
    <w:rsid w:val="009A6569"/>
    <w:rsid w:val="009A6A87"/>
    <w:rsid w:val="009A72D0"/>
    <w:rsid w:val="009A7D3C"/>
    <w:rsid w:val="009A7D40"/>
    <w:rsid w:val="009A7E2F"/>
    <w:rsid w:val="009B04FB"/>
    <w:rsid w:val="009B0B3C"/>
    <w:rsid w:val="009B1448"/>
    <w:rsid w:val="009B1685"/>
    <w:rsid w:val="009B17C7"/>
    <w:rsid w:val="009B61DB"/>
    <w:rsid w:val="009B6DFB"/>
    <w:rsid w:val="009C4137"/>
    <w:rsid w:val="009C4573"/>
    <w:rsid w:val="009C483B"/>
    <w:rsid w:val="009C53C1"/>
    <w:rsid w:val="009C626B"/>
    <w:rsid w:val="009C6506"/>
    <w:rsid w:val="009C75FE"/>
    <w:rsid w:val="009D0389"/>
    <w:rsid w:val="009D07EF"/>
    <w:rsid w:val="009D1B70"/>
    <w:rsid w:val="009D3395"/>
    <w:rsid w:val="009D3F31"/>
    <w:rsid w:val="009D4044"/>
    <w:rsid w:val="009D6689"/>
    <w:rsid w:val="009D7D91"/>
    <w:rsid w:val="009E1D50"/>
    <w:rsid w:val="009E23D2"/>
    <w:rsid w:val="009E26C5"/>
    <w:rsid w:val="009E3154"/>
    <w:rsid w:val="009E3293"/>
    <w:rsid w:val="009E32E6"/>
    <w:rsid w:val="009E38A6"/>
    <w:rsid w:val="009E5242"/>
    <w:rsid w:val="009E6368"/>
    <w:rsid w:val="009E6525"/>
    <w:rsid w:val="009E696E"/>
    <w:rsid w:val="009F0A49"/>
    <w:rsid w:val="009F11DD"/>
    <w:rsid w:val="009F1727"/>
    <w:rsid w:val="009F2A15"/>
    <w:rsid w:val="009F4103"/>
    <w:rsid w:val="009F6306"/>
    <w:rsid w:val="009F7923"/>
    <w:rsid w:val="00A00137"/>
    <w:rsid w:val="00A00587"/>
    <w:rsid w:val="00A007E4"/>
    <w:rsid w:val="00A00DAD"/>
    <w:rsid w:val="00A01B3A"/>
    <w:rsid w:val="00A028B4"/>
    <w:rsid w:val="00A0458E"/>
    <w:rsid w:val="00A04C7E"/>
    <w:rsid w:val="00A05E1F"/>
    <w:rsid w:val="00A05FAD"/>
    <w:rsid w:val="00A0677C"/>
    <w:rsid w:val="00A071E0"/>
    <w:rsid w:val="00A076F8"/>
    <w:rsid w:val="00A107EB"/>
    <w:rsid w:val="00A10A4A"/>
    <w:rsid w:val="00A10A63"/>
    <w:rsid w:val="00A11EDD"/>
    <w:rsid w:val="00A12ACD"/>
    <w:rsid w:val="00A12B92"/>
    <w:rsid w:val="00A1370E"/>
    <w:rsid w:val="00A13B2C"/>
    <w:rsid w:val="00A14909"/>
    <w:rsid w:val="00A1554F"/>
    <w:rsid w:val="00A15CF4"/>
    <w:rsid w:val="00A166A0"/>
    <w:rsid w:val="00A16D4B"/>
    <w:rsid w:val="00A21447"/>
    <w:rsid w:val="00A214D3"/>
    <w:rsid w:val="00A21D00"/>
    <w:rsid w:val="00A22A57"/>
    <w:rsid w:val="00A22B24"/>
    <w:rsid w:val="00A232C1"/>
    <w:rsid w:val="00A23F64"/>
    <w:rsid w:val="00A2601E"/>
    <w:rsid w:val="00A27541"/>
    <w:rsid w:val="00A277D4"/>
    <w:rsid w:val="00A3065D"/>
    <w:rsid w:val="00A30787"/>
    <w:rsid w:val="00A30DBA"/>
    <w:rsid w:val="00A32215"/>
    <w:rsid w:val="00A325B5"/>
    <w:rsid w:val="00A328FD"/>
    <w:rsid w:val="00A34D63"/>
    <w:rsid w:val="00A34DD6"/>
    <w:rsid w:val="00A3691D"/>
    <w:rsid w:val="00A36CAB"/>
    <w:rsid w:val="00A3709E"/>
    <w:rsid w:val="00A37606"/>
    <w:rsid w:val="00A40576"/>
    <w:rsid w:val="00A41713"/>
    <w:rsid w:val="00A422F6"/>
    <w:rsid w:val="00A42796"/>
    <w:rsid w:val="00A44FA3"/>
    <w:rsid w:val="00A45032"/>
    <w:rsid w:val="00A45228"/>
    <w:rsid w:val="00A45F32"/>
    <w:rsid w:val="00A460CC"/>
    <w:rsid w:val="00A463C8"/>
    <w:rsid w:val="00A47499"/>
    <w:rsid w:val="00A502DE"/>
    <w:rsid w:val="00A52219"/>
    <w:rsid w:val="00A54B1D"/>
    <w:rsid w:val="00A5561F"/>
    <w:rsid w:val="00A557D3"/>
    <w:rsid w:val="00A560C6"/>
    <w:rsid w:val="00A5756C"/>
    <w:rsid w:val="00A578A9"/>
    <w:rsid w:val="00A57DD5"/>
    <w:rsid w:val="00A57FF0"/>
    <w:rsid w:val="00A61601"/>
    <w:rsid w:val="00A62AE8"/>
    <w:rsid w:val="00A637E7"/>
    <w:rsid w:val="00A63CCB"/>
    <w:rsid w:val="00A6434B"/>
    <w:rsid w:val="00A650C5"/>
    <w:rsid w:val="00A66B10"/>
    <w:rsid w:val="00A67299"/>
    <w:rsid w:val="00A672D8"/>
    <w:rsid w:val="00A72018"/>
    <w:rsid w:val="00A721B6"/>
    <w:rsid w:val="00A72B08"/>
    <w:rsid w:val="00A72B67"/>
    <w:rsid w:val="00A72EA4"/>
    <w:rsid w:val="00A736F7"/>
    <w:rsid w:val="00A74143"/>
    <w:rsid w:val="00A74518"/>
    <w:rsid w:val="00A747DF"/>
    <w:rsid w:val="00A749AC"/>
    <w:rsid w:val="00A76B3F"/>
    <w:rsid w:val="00A76DA5"/>
    <w:rsid w:val="00A804AA"/>
    <w:rsid w:val="00A80DA0"/>
    <w:rsid w:val="00A8148F"/>
    <w:rsid w:val="00A82C50"/>
    <w:rsid w:val="00A82C92"/>
    <w:rsid w:val="00A8363D"/>
    <w:rsid w:val="00A84E69"/>
    <w:rsid w:val="00A8596A"/>
    <w:rsid w:val="00A869A0"/>
    <w:rsid w:val="00A86B70"/>
    <w:rsid w:val="00A8707F"/>
    <w:rsid w:val="00A879EE"/>
    <w:rsid w:val="00A90F55"/>
    <w:rsid w:val="00A952DC"/>
    <w:rsid w:val="00A96F76"/>
    <w:rsid w:val="00A97CBF"/>
    <w:rsid w:val="00A97E51"/>
    <w:rsid w:val="00AA0934"/>
    <w:rsid w:val="00AA2604"/>
    <w:rsid w:val="00AA3383"/>
    <w:rsid w:val="00AA3452"/>
    <w:rsid w:val="00AA48D7"/>
    <w:rsid w:val="00AA4B1F"/>
    <w:rsid w:val="00AA4FDB"/>
    <w:rsid w:val="00AA52D9"/>
    <w:rsid w:val="00AA5A0F"/>
    <w:rsid w:val="00AA6C8A"/>
    <w:rsid w:val="00AA6C8D"/>
    <w:rsid w:val="00AB0350"/>
    <w:rsid w:val="00AB035B"/>
    <w:rsid w:val="00AB03D4"/>
    <w:rsid w:val="00AB0CD8"/>
    <w:rsid w:val="00AB0E60"/>
    <w:rsid w:val="00AB202E"/>
    <w:rsid w:val="00AB2C02"/>
    <w:rsid w:val="00AB519D"/>
    <w:rsid w:val="00AB5574"/>
    <w:rsid w:val="00AB56EF"/>
    <w:rsid w:val="00AB7873"/>
    <w:rsid w:val="00AC062E"/>
    <w:rsid w:val="00AC0CB9"/>
    <w:rsid w:val="00AC2464"/>
    <w:rsid w:val="00AC3143"/>
    <w:rsid w:val="00AC4022"/>
    <w:rsid w:val="00AC44EB"/>
    <w:rsid w:val="00AC494C"/>
    <w:rsid w:val="00AC61F9"/>
    <w:rsid w:val="00AC6E0C"/>
    <w:rsid w:val="00AD2392"/>
    <w:rsid w:val="00AD2B3F"/>
    <w:rsid w:val="00AD33E3"/>
    <w:rsid w:val="00AD382E"/>
    <w:rsid w:val="00AD4498"/>
    <w:rsid w:val="00AD59D1"/>
    <w:rsid w:val="00AD68BD"/>
    <w:rsid w:val="00AE028D"/>
    <w:rsid w:val="00AE04A2"/>
    <w:rsid w:val="00AE06D6"/>
    <w:rsid w:val="00AE1850"/>
    <w:rsid w:val="00AE31E1"/>
    <w:rsid w:val="00AE3B2F"/>
    <w:rsid w:val="00AE4930"/>
    <w:rsid w:val="00AE5E93"/>
    <w:rsid w:val="00AE6BE4"/>
    <w:rsid w:val="00AE6D9A"/>
    <w:rsid w:val="00AE7CFF"/>
    <w:rsid w:val="00AF02F2"/>
    <w:rsid w:val="00AF0F5A"/>
    <w:rsid w:val="00AF2151"/>
    <w:rsid w:val="00AF28B9"/>
    <w:rsid w:val="00AF3040"/>
    <w:rsid w:val="00AF3725"/>
    <w:rsid w:val="00AF40FB"/>
    <w:rsid w:val="00AF4B1C"/>
    <w:rsid w:val="00AF544C"/>
    <w:rsid w:val="00AF56BA"/>
    <w:rsid w:val="00AF6CA3"/>
    <w:rsid w:val="00AF6E99"/>
    <w:rsid w:val="00AF7957"/>
    <w:rsid w:val="00AF7C4E"/>
    <w:rsid w:val="00B01321"/>
    <w:rsid w:val="00B0169A"/>
    <w:rsid w:val="00B016D4"/>
    <w:rsid w:val="00B01D81"/>
    <w:rsid w:val="00B01EA2"/>
    <w:rsid w:val="00B02B8D"/>
    <w:rsid w:val="00B0311E"/>
    <w:rsid w:val="00B034A6"/>
    <w:rsid w:val="00B039B7"/>
    <w:rsid w:val="00B03B13"/>
    <w:rsid w:val="00B04F0B"/>
    <w:rsid w:val="00B05EB4"/>
    <w:rsid w:val="00B06B56"/>
    <w:rsid w:val="00B07FF0"/>
    <w:rsid w:val="00B109C6"/>
    <w:rsid w:val="00B119FE"/>
    <w:rsid w:val="00B12BF3"/>
    <w:rsid w:val="00B13D47"/>
    <w:rsid w:val="00B14663"/>
    <w:rsid w:val="00B14FE6"/>
    <w:rsid w:val="00B155A8"/>
    <w:rsid w:val="00B15FD1"/>
    <w:rsid w:val="00B16262"/>
    <w:rsid w:val="00B16625"/>
    <w:rsid w:val="00B1699B"/>
    <w:rsid w:val="00B16E06"/>
    <w:rsid w:val="00B172AD"/>
    <w:rsid w:val="00B20961"/>
    <w:rsid w:val="00B209FD"/>
    <w:rsid w:val="00B20E24"/>
    <w:rsid w:val="00B21189"/>
    <w:rsid w:val="00B2144D"/>
    <w:rsid w:val="00B21DA4"/>
    <w:rsid w:val="00B242D5"/>
    <w:rsid w:val="00B24A04"/>
    <w:rsid w:val="00B26466"/>
    <w:rsid w:val="00B27449"/>
    <w:rsid w:val="00B27EEA"/>
    <w:rsid w:val="00B30E5B"/>
    <w:rsid w:val="00B318F9"/>
    <w:rsid w:val="00B32F34"/>
    <w:rsid w:val="00B32FA1"/>
    <w:rsid w:val="00B33E9B"/>
    <w:rsid w:val="00B35161"/>
    <w:rsid w:val="00B35196"/>
    <w:rsid w:val="00B35ED0"/>
    <w:rsid w:val="00B363B2"/>
    <w:rsid w:val="00B376F2"/>
    <w:rsid w:val="00B3781A"/>
    <w:rsid w:val="00B37EF4"/>
    <w:rsid w:val="00B40472"/>
    <w:rsid w:val="00B414B4"/>
    <w:rsid w:val="00B42D26"/>
    <w:rsid w:val="00B44166"/>
    <w:rsid w:val="00B449E2"/>
    <w:rsid w:val="00B44F5B"/>
    <w:rsid w:val="00B450AB"/>
    <w:rsid w:val="00B45D3F"/>
    <w:rsid w:val="00B461D2"/>
    <w:rsid w:val="00B461F5"/>
    <w:rsid w:val="00B46662"/>
    <w:rsid w:val="00B47404"/>
    <w:rsid w:val="00B47B69"/>
    <w:rsid w:val="00B47BAB"/>
    <w:rsid w:val="00B502C3"/>
    <w:rsid w:val="00B502E1"/>
    <w:rsid w:val="00B50810"/>
    <w:rsid w:val="00B516CF"/>
    <w:rsid w:val="00B51ED9"/>
    <w:rsid w:val="00B5235B"/>
    <w:rsid w:val="00B53339"/>
    <w:rsid w:val="00B5409B"/>
    <w:rsid w:val="00B559B4"/>
    <w:rsid w:val="00B56A89"/>
    <w:rsid w:val="00B57680"/>
    <w:rsid w:val="00B60617"/>
    <w:rsid w:val="00B611BF"/>
    <w:rsid w:val="00B63252"/>
    <w:rsid w:val="00B641FF"/>
    <w:rsid w:val="00B656B8"/>
    <w:rsid w:val="00B65A95"/>
    <w:rsid w:val="00B66947"/>
    <w:rsid w:val="00B67DE3"/>
    <w:rsid w:val="00B70912"/>
    <w:rsid w:val="00B70A79"/>
    <w:rsid w:val="00B70BAF"/>
    <w:rsid w:val="00B718BE"/>
    <w:rsid w:val="00B72CA0"/>
    <w:rsid w:val="00B732F4"/>
    <w:rsid w:val="00B734FA"/>
    <w:rsid w:val="00B74775"/>
    <w:rsid w:val="00B748FD"/>
    <w:rsid w:val="00B75396"/>
    <w:rsid w:val="00B7585C"/>
    <w:rsid w:val="00B76209"/>
    <w:rsid w:val="00B76D85"/>
    <w:rsid w:val="00B77F82"/>
    <w:rsid w:val="00B77FA8"/>
    <w:rsid w:val="00B803BC"/>
    <w:rsid w:val="00B81522"/>
    <w:rsid w:val="00B8160F"/>
    <w:rsid w:val="00B82631"/>
    <w:rsid w:val="00B828FB"/>
    <w:rsid w:val="00B83778"/>
    <w:rsid w:val="00B8379B"/>
    <w:rsid w:val="00B84BDC"/>
    <w:rsid w:val="00B8661A"/>
    <w:rsid w:val="00B8670B"/>
    <w:rsid w:val="00B86F29"/>
    <w:rsid w:val="00B87A88"/>
    <w:rsid w:val="00B9006E"/>
    <w:rsid w:val="00B90914"/>
    <w:rsid w:val="00B92718"/>
    <w:rsid w:val="00B93132"/>
    <w:rsid w:val="00B9497B"/>
    <w:rsid w:val="00B94F32"/>
    <w:rsid w:val="00B94FF4"/>
    <w:rsid w:val="00B95FE2"/>
    <w:rsid w:val="00B96E33"/>
    <w:rsid w:val="00BA0046"/>
    <w:rsid w:val="00BA1284"/>
    <w:rsid w:val="00BA2348"/>
    <w:rsid w:val="00BA411D"/>
    <w:rsid w:val="00BA4249"/>
    <w:rsid w:val="00BA45BA"/>
    <w:rsid w:val="00BA493B"/>
    <w:rsid w:val="00BA5908"/>
    <w:rsid w:val="00BA69B8"/>
    <w:rsid w:val="00BA7E3A"/>
    <w:rsid w:val="00BB0679"/>
    <w:rsid w:val="00BB0D6F"/>
    <w:rsid w:val="00BB10E1"/>
    <w:rsid w:val="00BB2311"/>
    <w:rsid w:val="00BB27A6"/>
    <w:rsid w:val="00BB2D93"/>
    <w:rsid w:val="00BB36EB"/>
    <w:rsid w:val="00BB416E"/>
    <w:rsid w:val="00BB47C9"/>
    <w:rsid w:val="00BB5CD8"/>
    <w:rsid w:val="00BB5FF7"/>
    <w:rsid w:val="00BB780F"/>
    <w:rsid w:val="00BB7CA5"/>
    <w:rsid w:val="00BC1359"/>
    <w:rsid w:val="00BC135B"/>
    <w:rsid w:val="00BC1B1C"/>
    <w:rsid w:val="00BC1F6C"/>
    <w:rsid w:val="00BC30FC"/>
    <w:rsid w:val="00BC31A2"/>
    <w:rsid w:val="00BC469A"/>
    <w:rsid w:val="00BC4A0F"/>
    <w:rsid w:val="00BC4B0C"/>
    <w:rsid w:val="00BC75D4"/>
    <w:rsid w:val="00BD0B04"/>
    <w:rsid w:val="00BD1178"/>
    <w:rsid w:val="00BD1823"/>
    <w:rsid w:val="00BD23C7"/>
    <w:rsid w:val="00BD29F0"/>
    <w:rsid w:val="00BD4C9E"/>
    <w:rsid w:val="00BD4D68"/>
    <w:rsid w:val="00BD59E9"/>
    <w:rsid w:val="00BD646D"/>
    <w:rsid w:val="00BE144B"/>
    <w:rsid w:val="00BE1B6D"/>
    <w:rsid w:val="00BE34AF"/>
    <w:rsid w:val="00BE427D"/>
    <w:rsid w:val="00BE51FA"/>
    <w:rsid w:val="00BE53BC"/>
    <w:rsid w:val="00BE68A4"/>
    <w:rsid w:val="00BE6D3E"/>
    <w:rsid w:val="00BE6EF0"/>
    <w:rsid w:val="00BE7AE5"/>
    <w:rsid w:val="00BF03AA"/>
    <w:rsid w:val="00BF0996"/>
    <w:rsid w:val="00BF0C87"/>
    <w:rsid w:val="00BF2A89"/>
    <w:rsid w:val="00BF33FB"/>
    <w:rsid w:val="00BF3672"/>
    <w:rsid w:val="00BF3BE5"/>
    <w:rsid w:val="00BF45FE"/>
    <w:rsid w:val="00BF71E4"/>
    <w:rsid w:val="00C01135"/>
    <w:rsid w:val="00C028CB"/>
    <w:rsid w:val="00C04C05"/>
    <w:rsid w:val="00C04EF8"/>
    <w:rsid w:val="00C0531D"/>
    <w:rsid w:val="00C05C71"/>
    <w:rsid w:val="00C05E9D"/>
    <w:rsid w:val="00C06EE5"/>
    <w:rsid w:val="00C12686"/>
    <w:rsid w:val="00C12883"/>
    <w:rsid w:val="00C129E9"/>
    <w:rsid w:val="00C13D4E"/>
    <w:rsid w:val="00C15623"/>
    <w:rsid w:val="00C16DE0"/>
    <w:rsid w:val="00C177B9"/>
    <w:rsid w:val="00C17F8A"/>
    <w:rsid w:val="00C17FB1"/>
    <w:rsid w:val="00C2003E"/>
    <w:rsid w:val="00C200B0"/>
    <w:rsid w:val="00C20B99"/>
    <w:rsid w:val="00C20F8A"/>
    <w:rsid w:val="00C21BBD"/>
    <w:rsid w:val="00C22016"/>
    <w:rsid w:val="00C24C6E"/>
    <w:rsid w:val="00C24FFE"/>
    <w:rsid w:val="00C25EBD"/>
    <w:rsid w:val="00C3017C"/>
    <w:rsid w:val="00C32703"/>
    <w:rsid w:val="00C34D86"/>
    <w:rsid w:val="00C34EB5"/>
    <w:rsid w:val="00C35281"/>
    <w:rsid w:val="00C35A6A"/>
    <w:rsid w:val="00C36D8D"/>
    <w:rsid w:val="00C40021"/>
    <w:rsid w:val="00C40884"/>
    <w:rsid w:val="00C41700"/>
    <w:rsid w:val="00C41AB6"/>
    <w:rsid w:val="00C426D7"/>
    <w:rsid w:val="00C427B3"/>
    <w:rsid w:val="00C43A0B"/>
    <w:rsid w:val="00C444AF"/>
    <w:rsid w:val="00C44F41"/>
    <w:rsid w:val="00C450CB"/>
    <w:rsid w:val="00C466B9"/>
    <w:rsid w:val="00C5032D"/>
    <w:rsid w:val="00C50516"/>
    <w:rsid w:val="00C51985"/>
    <w:rsid w:val="00C51F62"/>
    <w:rsid w:val="00C520EA"/>
    <w:rsid w:val="00C5239B"/>
    <w:rsid w:val="00C53EAE"/>
    <w:rsid w:val="00C54292"/>
    <w:rsid w:val="00C5492B"/>
    <w:rsid w:val="00C55928"/>
    <w:rsid w:val="00C55BEF"/>
    <w:rsid w:val="00C55E2F"/>
    <w:rsid w:val="00C564D4"/>
    <w:rsid w:val="00C56B23"/>
    <w:rsid w:val="00C576E4"/>
    <w:rsid w:val="00C57A09"/>
    <w:rsid w:val="00C60156"/>
    <w:rsid w:val="00C60D04"/>
    <w:rsid w:val="00C60F2A"/>
    <w:rsid w:val="00C60F5C"/>
    <w:rsid w:val="00C637A4"/>
    <w:rsid w:val="00C637AB"/>
    <w:rsid w:val="00C65763"/>
    <w:rsid w:val="00C675C9"/>
    <w:rsid w:val="00C71577"/>
    <w:rsid w:val="00C71792"/>
    <w:rsid w:val="00C7368A"/>
    <w:rsid w:val="00C7462C"/>
    <w:rsid w:val="00C750DD"/>
    <w:rsid w:val="00C7518F"/>
    <w:rsid w:val="00C75F91"/>
    <w:rsid w:val="00C7641A"/>
    <w:rsid w:val="00C76D3E"/>
    <w:rsid w:val="00C7730C"/>
    <w:rsid w:val="00C80251"/>
    <w:rsid w:val="00C803BA"/>
    <w:rsid w:val="00C8049B"/>
    <w:rsid w:val="00C804A4"/>
    <w:rsid w:val="00C81CB0"/>
    <w:rsid w:val="00C82945"/>
    <w:rsid w:val="00C82AB3"/>
    <w:rsid w:val="00C830D6"/>
    <w:rsid w:val="00C83B6D"/>
    <w:rsid w:val="00C83BA9"/>
    <w:rsid w:val="00C84221"/>
    <w:rsid w:val="00C846D0"/>
    <w:rsid w:val="00C84AC2"/>
    <w:rsid w:val="00C859E9"/>
    <w:rsid w:val="00C87E23"/>
    <w:rsid w:val="00C905A4"/>
    <w:rsid w:val="00C91DBA"/>
    <w:rsid w:val="00C9421D"/>
    <w:rsid w:val="00C94D74"/>
    <w:rsid w:val="00C95F40"/>
    <w:rsid w:val="00C96137"/>
    <w:rsid w:val="00C9682D"/>
    <w:rsid w:val="00C96928"/>
    <w:rsid w:val="00C975B9"/>
    <w:rsid w:val="00CA0B16"/>
    <w:rsid w:val="00CA3A4E"/>
    <w:rsid w:val="00CA3F65"/>
    <w:rsid w:val="00CA5FFD"/>
    <w:rsid w:val="00CA7A12"/>
    <w:rsid w:val="00CA7B75"/>
    <w:rsid w:val="00CB051A"/>
    <w:rsid w:val="00CB0684"/>
    <w:rsid w:val="00CB0B0C"/>
    <w:rsid w:val="00CB1E29"/>
    <w:rsid w:val="00CB1F01"/>
    <w:rsid w:val="00CB3D4F"/>
    <w:rsid w:val="00CB5C72"/>
    <w:rsid w:val="00CB60E8"/>
    <w:rsid w:val="00CB7230"/>
    <w:rsid w:val="00CB7E67"/>
    <w:rsid w:val="00CC0B44"/>
    <w:rsid w:val="00CC1481"/>
    <w:rsid w:val="00CC1CCB"/>
    <w:rsid w:val="00CC2DBA"/>
    <w:rsid w:val="00CC305B"/>
    <w:rsid w:val="00CC4703"/>
    <w:rsid w:val="00CC5309"/>
    <w:rsid w:val="00CC5BC0"/>
    <w:rsid w:val="00CC5E07"/>
    <w:rsid w:val="00CC66B7"/>
    <w:rsid w:val="00CC75C5"/>
    <w:rsid w:val="00CC7A92"/>
    <w:rsid w:val="00CD223D"/>
    <w:rsid w:val="00CD2C1F"/>
    <w:rsid w:val="00CD2E8F"/>
    <w:rsid w:val="00CD340B"/>
    <w:rsid w:val="00CD3573"/>
    <w:rsid w:val="00CD35FE"/>
    <w:rsid w:val="00CD368F"/>
    <w:rsid w:val="00CD3C07"/>
    <w:rsid w:val="00CD5927"/>
    <w:rsid w:val="00CD5D85"/>
    <w:rsid w:val="00CD7CE1"/>
    <w:rsid w:val="00CE0168"/>
    <w:rsid w:val="00CE1067"/>
    <w:rsid w:val="00CE1BF6"/>
    <w:rsid w:val="00CE44E5"/>
    <w:rsid w:val="00CE49BF"/>
    <w:rsid w:val="00CE62E3"/>
    <w:rsid w:val="00CF053C"/>
    <w:rsid w:val="00CF0C22"/>
    <w:rsid w:val="00CF1168"/>
    <w:rsid w:val="00CF2CA3"/>
    <w:rsid w:val="00CF55D7"/>
    <w:rsid w:val="00CF6420"/>
    <w:rsid w:val="00CF6805"/>
    <w:rsid w:val="00CF7D3C"/>
    <w:rsid w:val="00D001D4"/>
    <w:rsid w:val="00D01559"/>
    <w:rsid w:val="00D01DC6"/>
    <w:rsid w:val="00D037EA"/>
    <w:rsid w:val="00D03D23"/>
    <w:rsid w:val="00D03F2E"/>
    <w:rsid w:val="00D03F65"/>
    <w:rsid w:val="00D04F58"/>
    <w:rsid w:val="00D076C4"/>
    <w:rsid w:val="00D077E5"/>
    <w:rsid w:val="00D14695"/>
    <w:rsid w:val="00D14FAB"/>
    <w:rsid w:val="00D1523A"/>
    <w:rsid w:val="00D1549F"/>
    <w:rsid w:val="00D156F3"/>
    <w:rsid w:val="00D15738"/>
    <w:rsid w:val="00D159A9"/>
    <w:rsid w:val="00D17B70"/>
    <w:rsid w:val="00D17EBB"/>
    <w:rsid w:val="00D21964"/>
    <w:rsid w:val="00D226A0"/>
    <w:rsid w:val="00D2390A"/>
    <w:rsid w:val="00D257B9"/>
    <w:rsid w:val="00D268D8"/>
    <w:rsid w:val="00D2743F"/>
    <w:rsid w:val="00D276B1"/>
    <w:rsid w:val="00D302C7"/>
    <w:rsid w:val="00D3388C"/>
    <w:rsid w:val="00D33B78"/>
    <w:rsid w:val="00D345A5"/>
    <w:rsid w:val="00D34675"/>
    <w:rsid w:val="00D351DA"/>
    <w:rsid w:val="00D35536"/>
    <w:rsid w:val="00D3568C"/>
    <w:rsid w:val="00D37B4A"/>
    <w:rsid w:val="00D37CF0"/>
    <w:rsid w:val="00D40AF6"/>
    <w:rsid w:val="00D40BBD"/>
    <w:rsid w:val="00D40F23"/>
    <w:rsid w:val="00D41666"/>
    <w:rsid w:val="00D427BA"/>
    <w:rsid w:val="00D43568"/>
    <w:rsid w:val="00D43A07"/>
    <w:rsid w:val="00D43B57"/>
    <w:rsid w:val="00D43D3E"/>
    <w:rsid w:val="00D4455F"/>
    <w:rsid w:val="00D44916"/>
    <w:rsid w:val="00D44C0B"/>
    <w:rsid w:val="00D44C3F"/>
    <w:rsid w:val="00D44C40"/>
    <w:rsid w:val="00D44C75"/>
    <w:rsid w:val="00D45EB2"/>
    <w:rsid w:val="00D5002E"/>
    <w:rsid w:val="00D502DB"/>
    <w:rsid w:val="00D526E8"/>
    <w:rsid w:val="00D5388A"/>
    <w:rsid w:val="00D547F7"/>
    <w:rsid w:val="00D563E1"/>
    <w:rsid w:val="00D56AF4"/>
    <w:rsid w:val="00D56C3E"/>
    <w:rsid w:val="00D56DC6"/>
    <w:rsid w:val="00D60FB2"/>
    <w:rsid w:val="00D617C1"/>
    <w:rsid w:val="00D61B26"/>
    <w:rsid w:val="00D65058"/>
    <w:rsid w:val="00D65486"/>
    <w:rsid w:val="00D66039"/>
    <w:rsid w:val="00D6742D"/>
    <w:rsid w:val="00D70F53"/>
    <w:rsid w:val="00D712F1"/>
    <w:rsid w:val="00D71B55"/>
    <w:rsid w:val="00D71C95"/>
    <w:rsid w:val="00D71DE0"/>
    <w:rsid w:val="00D73329"/>
    <w:rsid w:val="00D74EBB"/>
    <w:rsid w:val="00D750C2"/>
    <w:rsid w:val="00D7527F"/>
    <w:rsid w:val="00D76730"/>
    <w:rsid w:val="00D77A54"/>
    <w:rsid w:val="00D813EB"/>
    <w:rsid w:val="00D83892"/>
    <w:rsid w:val="00D83ABB"/>
    <w:rsid w:val="00D83AC0"/>
    <w:rsid w:val="00D84210"/>
    <w:rsid w:val="00D8433A"/>
    <w:rsid w:val="00D84829"/>
    <w:rsid w:val="00D84BEF"/>
    <w:rsid w:val="00D862F3"/>
    <w:rsid w:val="00D8693B"/>
    <w:rsid w:val="00D870C2"/>
    <w:rsid w:val="00D87C7B"/>
    <w:rsid w:val="00D90AFB"/>
    <w:rsid w:val="00D93C70"/>
    <w:rsid w:val="00D94FFD"/>
    <w:rsid w:val="00D95567"/>
    <w:rsid w:val="00D95A41"/>
    <w:rsid w:val="00D96274"/>
    <w:rsid w:val="00D978DC"/>
    <w:rsid w:val="00D979E2"/>
    <w:rsid w:val="00DA075E"/>
    <w:rsid w:val="00DA0905"/>
    <w:rsid w:val="00DA0B98"/>
    <w:rsid w:val="00DA10C2"/>
    <w:rsid w:val="00DA136A"/>
    <w:rsid w:val="00DA1443"/>
    <w:rsid w:val="00DA2DFF"/>
    <w:rsid w:val="00DA3148"/>
    <w:rsid w:val="00DA3D13"/>
    <w:rsid w:val="00DA5508"/>
    <w:rsid w:val="00DA565D"/>
    <w:rsid w:val="00DA7A2D"/>
    <w:rsid w:val="00DB011D"/>
    <w:rsid w:val="00DB0C6D"/>
    <w:rsid w:val="00DB1184"/>
    <w:rsid w:val="00DB15DC"/>
    <w:rsid w:val="00DB1EF4"/>
    <w:rsid w:val="00DB201B"/>
    <w:rsid w:val="00DB2F76"/>
    <w:rsid w:val="00DB2FC9"/>
    <w:rsid w:val="00DB3503"/>
    <w:rsid w:val="00DB6023"/>
    <w:rsid w:val="00DC038E"/>
    <w:rsid w:val="00DC0829"/>
    <w:rsid w:val="00DC0C84"/>
    <w:rsid w:val="00DC24F0"/>
    <w:rsid w:val="00DC38A3"/>
    <w:rsid w:val="00DC4DF3"/>
    <w:rsid w:val="00DC59B5"/>
    <w:rsid w:val="00DD2B94"/>
    <w:rsid w:val="00DD51FB"/>
    <w:rsid w:val="00DD69AC"/>
    <w:rsid w:val="00DD6B1E"/>
    <w:rsid w:val="00DD7DF1"/>
    <w:rsid w:val="00DE05FF"/>
    <w:rsid w:val="00DE0AE0"/>
    <w:rsid w:val="00DE1182"/>
    <w:rsid w:val="00DE2474"/>
    <w:rsid w:val="00DE25F6"/>
    <w:rsid w:val="00DE2F44"/>
    <w:rsid w:val="00DE35CB"/>
    <w:rsid w:val="00DE3B76"/>
    <w:rsid w:val="00DE65D1"/>
    <w:rsid w:val="00DE66BE"/>
    <w:rsid w:val="00DE69AA"/>
    <w:rsid w:val="00DE6E22"/>
    <w:rsid w:val="00DE6E73"/>
    <w:rsid w:val="00DE6E94"/>
    <w:rsid w:val="00DF32E4"/>
    <w:rsid w:val="00DF44AE"/>
    <w:rsid w:val="00DF5AE4"/>
    <w:rsid w:val="00DF63A7"/>
    <w:rsid w:val="00DF73E9"/>
    <w:rsid w:val="00DF79EF"/>
    <w:rsid w:val="00E00F81"/>
    <w:rsid w:val="00E00FBC"/>
    <w:rsid w:val="00E01ED5"/>
    <w:rsid w:val="00E0267A"/>
    <w:rsid w:val="00E02966"/>
    <w:rsid w:val="00E02E06"/>
    <w:rsid w:val="00E02E87"/>
    <w:rsid w:val="00E035BD"/>
    <w:rsid w:val="00E04F72"/>
    <w:rsid w:val="00E051A1"/>
    <w:rsid w:val="00E05569"/>
    <w:rsid w:val="00E06812"/>
    <w:rsid w:val="00E069B5"/>
    <w:rsid w:val="00E10E05"/>
    <w:rsid w:val="00E116CE"/>
    <w:rsid w:val="00E1286A"/>
    <w:rsid w:val="00E138A4"/>
    <w:rsid w:val="00E13B67"/>
    <w:rsid w:val="00E14A9E"/>
    <w:rsid w:val="00E1626F"/>
    <w:rsid w:val="00E162A1"/>
    <w:rsid w:val="00E163E3"/>
    <w:rsid w:val="00E16758"/>
    <w:rsid w:val="00E16CAE"/>
    <w:rsid w:val="00E16D36"/>
    <w:rsid w:val="00E232BB"/>
    <w:rsid w:val="00E242E6"/>
    <w:rsid w:val="00E24467"/>
    <w:rsid w:val="00E25D1E"/>
    <w:rsid w:val="00E26EC7"/>
    <w:rsid w:val="00E2785B"/>
    <w:rsid w:val="00E30922"/>
    <w:rsid w:val="00E3199A"/>
    <w:rsid w:val="00E330A7"/>
    <w:rsid w:val="00E33B18"/>
    <w:rsid w:val="00E400EB"/>
    <w:rsid w:val="00E40907"/>
    <w:rsid w:val="00E40CEF"/>
    <w:rsid w:val="00E411F3"/>
    <w:rsid w:val="00E412B6"/>
    <w:rsid w:val="00E413FA"/>
    <w:rsid w:val="00E426A3"/>
    <w:rsid w:val="00E4368B"/>
    <w:rsid w:val="00E43C41"/>
    <w:rsid w:val="00E445D9"/>
    <w:rsid w:val="00E44B42"/>
    <w:rsid w:val="00E44B86"/>
    <w:rsid w:val="00E47B19"/>
    <w:rsid w:val="00E47DB4"/>
    <w:rsid w:val="00E50242"/>
    <w:rsid w:val="00E512DC"/>
    <w:rsid w:val="00E51321"/>
    <w:rsid w:val="00E52059"/>
    <w:rsid w:val="00E522DA"/>
    <w:rsid w:val="00E528B3"/>
    <w:rsid w:val="00E52AE9"/>
    <w:rsid w:val="00E53532"/>
    <w:rsid w:val="00E53C8A"/>
    <w:rsid w:val="00E53FF9"/>
    <w:rsid w:val="00E54E5B"/>
    <w:rsid w:val="00E56647"/>
    <w:rsid w:val="00E6043B"/>
    <w:rsid w:val="00E6114F"/>
    <w:rsid w:val="00E61151"/>
    <w:rsid w:val="00E614AF"/>
    <w:rsid w:val="00E6168D"/>
    <w:rsid w:val="00E63881"/>
    <w:rsid w:val="00E67582"/>
    <w:rsid w:val="00E67719"/>
    <w:rsid w:val="00E67D1C"/>
    <w:rsid w:val="00E70811"/>
    <w:rsid w:val="00E70A75"/>
    <w:rsid w:val="00E70C31"/>
    <w:rsid w:val="00E711C2"/>
    <w:rsid w:val="00E7226E"/>
    <w:rsid w:val="00E72D0E"/>
    <w:rsid w:val="00E7450E"/>
    <w:rsid w:val="00E745A1"/>
    <w:rsid w:val="00E75696"/>
    <w:rsid w:val="00E76314"/>
    <w:rsid w:val="00E80C68"/>
    <w:rsid w:val="00E81702"/>
    <w:rsid w:val="00E81744"/>
    <w:rsid w:val="00E81AD2"/>
    <w:rsid w:val="00E81D04"/>
    <w:rsid w:val="00E81DBA"/>
    <w:rsid w:val="00E81DE9"/>
    <w:rsid w:val="00E823A9"/>
    <w:rsid w:val="00E8250A"/>
    <w:rsid w:val="00E82E17"/>
    <w:rsid w:val="00E82F8A"/>
    <w:rsid w:val="00E83080"/>
    <w:rsid w:val="00E83192"/>
    <w:rsid w:val="00E835E8"/>
    <w:rsid w:val="00E83640"/>
    <w:rsid w:val="00E8453F"/>
    <w:rsid w:val="00E85159"/>
    <w:rsid w:val="00E85F08"/>
    <w:rsid w:val="00E86458"/>
    <w:rsid w:val="00E91410"/>
    <w:rsid w:val="00E91C61"/>
    <w:rsid w:val="00E91CB5"/>
    <w:rsid w:val="00E93794"/>
    <w:rsid w:val="00E939D6"/>
    <w:rsid w:val="00E93BD9"/>
    <w:rsid w:val="00E95AA3"/>
    <w:rsid w:val="00E95D6C"/>
    <w:rsid w:val="00E96648"/>
    <w:rsid w:val="00E966E9"/>
    <w:rsid w:val="00EA11BD"/>
    <w:rsid w:val="00EA33A7"/>
    <w:rsid w:val="00EA3866"/>
    <w:rsid w:val="00EA4CF5"/>
    <w:rsid w:val="00EA596C"/>
    <w:rsid w:val="00EA6120"/>
    <w:rsid w:val="00EA6BB6"/>
    <w:rsid w:val="00EB1645"/>
    <w:rsid w:val="00EB1647"/>
    <w:rsid w:val="00EB1C58"/>
    <w:rsid w:val="00EB1FEC"/>
    <w:rsid w:val="00EB2A05"/>
    <w:rsid w:val="00EB3E9A"/>
    <w:rsid w:val="00EB4649"/>
    <w:rsid w:val="00EB5539"/>
    <w:rsid w:val="00EB6B3D"/>
    <w:rsid w:val="00EB7E73"/>
    <w:rsid w:val="00EC00FB"/>
    <w:rsid w:val="00EC11AE"/>
    <w:rsid w:val="00EC3775"/>
    <w:rsid w:val="00EC3F88"/>
    <w:rsid w:val="00EC41CB"/>
    <w:rsid w:val="00EC429A"/>
    <w:rsid w:val="00EC4397"/>
    <w:rsid w:val="00EC46CC"/>
    <w:rsid w:val="00EC5816"/>
    <w:rsid w:val="00EC5BD9"/>
    <w:rsid w:val="00EC652C"/>
    <w:rsid w:val="00EC74D8"/>
    <w:rsid w:val="00ED2357"/>
    <w:rsid w:val="00ED2BF1"/>
    <w:rsid w:val="00ED2F74"/>
    <w:rsid w:val="00ED2F9E"/>
    <w:rsid w:val="00ED387B"/>
    <w:rsid w:val="00ED48BE"/>
    <w:rsid w:val="00ED7565"/>
    <w:rsid w:val="00EE05BB"/>
    <w:rsid w:val="00EE14C5"/>
    <w:rsid w:val="00EE1DB4"/>
    <w:rsid w:val="00EE1DE8"/>
    <w:rsid w:val="00EE228C"/>
    <w:rsid w:val="00EE235F"/>
    <w:rsid w:val="00EE3171"/>
    <w:rsid w:val="00EE4C7E"/>
    <w:rsid w:val="00EE5D3C"/>
    <w:rsid w:val="00EF12BB"/>
    <w:rsid w:val="00EF2087"/>
    <w:rsid w:val="00EF2950"/>
    <w:rsid w:val="00EF37B9"/>
    <w:rsid w:val="00EF3AC1"/>
    <w:rsid w:val="00EF4817"/>
    <w:rsid w:val="00EF5334"/>
    <w:rsid w:val="00EF59B1"/>
    <w:rsid w:val="00EF624E"/>
    <w:rsid w:val="00EF727D"/>
    <w:rsid w:val="00EF76D7"/>
    <w:rsid w:val="00EF78B5"/>
    <w:rsid w:val="00F00268"/>
    <w:rsid w:val="00F0076A"/>
    <w:rsid w:val="00F02259"/>
    <w:rsid w:val="00F02535"/>
    <w:rsid w:val="00F037B5"/>
    <w:rsid w:val="00F04082"/>
    <w:rsid w:val="00F044A6"/>
    <w:rsid w:val="00F0505E"/>
    <w:rsid w:val="00F055AE"/>
    <w:rsid w:val="00F05869"/>
    <w:rsid w:val="00F07AC5"/>
    <w:rsid w:val="00F07F36"/>
    <w:rsid w:val="00F11361"/>
    <w:rsid w:val="00F1194A"/>
    <w:rsid w:val="00F13085"/>
    <w:rsid w:val="00F14148"/>
    <w:rsid w:val="00F14934"/>
    <w:rsid w:val="00F14C66"/>
    <w:rsid w:val="00F14E45"/>
    <w:rsid w:val="00F15F72"/>
    <w:rsid w:val="00F205B2"/>
    <w:rsid w:val="00F21105"/>
    <w:rsid w:val="00F219C5"/>
    <w:rsid w:val="00F21CA1"/>
    <w:rsid w:val="00F22EAD"/>
    <w:rsid w:val="00F22F3B"/>
    <w:rsid w:val="00F233C4"/>
    <w:rsid w:val="00F241AD"/>
    <w:rsid w:val="00F24BC5"/>
    <w:rsid w:val="00F25132"/>
    <w:rsid w:val="00F257A5"/>
    <w:rsid w:val="00F27088"/>
    <w:rsid w:val="00F2724E"/>
    <w:rsid w:val="00F308B8"/>
    <w:rsid w:val="00F30AD9"/>
    <w:rsid w:val="00F3124F"/>
    <w:rsid w:val="00F3251F"/>
    <w:rsid w:val="00F3378D"/>
    <w:rsid w:val="00F356F6"/>
    <w:rsid w:val="00F41505"/>
    <w:rsid w:val="00F41BC6"/>
    <w:rsid w:val="00F41F31"/>
    <w:rsid w:val="00F41FBA"/>
    <w:rsid w:val="00F420EF"/>
    <w:rsid w:val="00F448CA"/>
    <w:rsid w:val="00F44CCA"/>
    <w:rsid w:val="00F4521A"/>
    <w:rsid w:val="00F453EA"/>
    <w:rsid w:val="00F455AD"/>
    <w:rsid w:val="00F4685D"/>
    <w:rsid w:val="00F468CA"/>
    <w:rsid w:val="00F46F48"/>
    <w:rsid w:val="00F47CF0"/>
    <w:rsid w:val="00F47DDE"/>
    <w:rsid w:val="00F501DD"/>
    <w:rsid w:val="00F502A4"/>
    <w:rsid w:val="00F51316"/>
    <w:rsid w:val="00F51892"/>
    <w:rsid w:val="00F52608"/>
    <w:rsid w:val="00F53A45"/>
    <w:rsid w:val="00F54903"/>
    <w:rsid w:val="00F54959"/>
    <w:rsid w:val="00F54DFF"/>
    <w:rsid w:val="00F555A2"/>
    <w:rsid w:val="00F56169"/>
    <w:rsid w:val="00F567DD"/>
    <w:rsid w:val="00F573DC"/>
    <w:rsid w:val="00F5741C"/>
    <w:rsid w:val="00F57BC0"/>
    <w:rsid w:val="00F6022F"/>
    <w:rsid w:val="00F607BA"/>
    <w:rsid w:val="00F61FD0"/>
    <w:rsid w:val="00F626F8"/>
    <w:rsid w:val="00F643AD"/>
    <w:rsid w:val="00F64C4E"/>
    <w:rsid w:val="00F653B9"/>
    <w:rsid w:val="00F654B8"/>
    <w:rsid w:val="00F657FB"/>
    <w:rsid w:val="00F667E1"/>
    <w:rsid w:val="00F67052"/>
    <w:rsid w:val="00F74BEA"/>
    <w:rsid w:val="00F74F38"/>
    <w:rsid w:val="00F753D7"/>
    <w:rsid w:val="00F761A2"/>
    <w:rsid w:val="00F7645E"/>
    <w:rsid w:val="00F76B34"/>
    <w:rsid w:val="00F773AE"/>
    <w:rsid w:val="00F8001B"/>
    <w:rsid w:val="00F804DF"/>
    <w:rsid w:val="00F804F1"/>
    <w:rsid w:val="00F808F4"/>
    <w:rsid w:val="00F81E51"/>
    <w:rsid w:val="00F827BB"/>
    <w:rsid w:val="00F83ADA"/>
    <w:rsid w:val="00F83E3F"/>
    <w:rsid w:val="00F8402F"/>
    <w:rsid w:val="00F84D68"/>
    <w:rsid w:val="00F8515F"/>
    <w:rsid w:val="00F85225"/>
    <w:rsid w:val="00F85292"/>
    <w:rsid w:val="00F85DF8"/>
    <w:rsid w:val="00F8663E"/>
    <w:rsid w:val="00F87442"/>
    <w:rsid w:val="00F87E0A"/>
    <w:rsid w:val="00F9027F"/>
    <w:rsid w:val="00F92DD4"/>
    <w:rsid w:val="00F92F6B"/>
    <w:rsid w:val="00F94C43"/>
    <w:rsid w:val="00F95267"/>
    <w:rsid w:val="00F95863"/>
    <w:rsid w:val="00F9613B"/>
    <w:rsid w:val="00F97508"/>
    <w:rsid w:val="00F97D0B"/>
    <w:rsid w:val="00FA00FD"/>
    <w:rsid w:val="00FA0323"/>
    <w:rsid w:val="00FA0BFA"/>
    <w:rsid w:val="00FA1796"/>
    <w:rsid w:val="00FA43DD"/>
    <w:rsid w:val="00FA69B2"/>
    <w:rsid w:val="00FB0308"/>
    <w:rsid w:val="00FB1F56"/>
    <w:rsid w:val="00FB1FC5"/>
    <w:rsid w:val="00FB5641"/>
    <w:rsid w:val="00FB6B8C"/>
    <w:rsid w:val="00FB7BE5"/>
    <w:rsid w:val="00FC0EB4"/>
    <w:rsid w:val="00FC11E5"/>
    <w:rsid w:val="00FC151A"/>
    <w:rsid w:val="00FC1F88"/>
    <w:rsid w:val="00FC280E"/>
    <w:rsid w:val="00FC29E2"/>
    <w:rsid w:val="00FC33CD"/>
    <w:rsid w:val="00FC4502"/>
    <w:rsid w:val="00FC47AA"/>
    <w:rsid w:val="00FC59E7"/>
    <w:rsid w:val="00FC639A"/>
    <w:rsid w:val="00FC676D"/>
    <w:rsid w:val="00FC68BD"/>
    <w:rsid w:val="00FC73E3"/>
    <w:rsid w:val="00FC76E8"/>
    <w:rsid w:val="00FD06C7"/>
    <w:rsid w:val="00FD1234"/>
    <w:rsid w:val="00FD24AE"/>
    <w:rsid w:val="00FD3256"/>
    <w:rsid w:val="00FD4170"/>
    <w:rsid w:val="00FD583A"/>
    <w:rsid w:val="00FE0F9E"/>
    <w:rsid w:val="00FE12B4"/>
    <w:rsid w:val="00FE1519"/>
    <w:rsid w:val="00FE1EC6"/>
    <w:rsid w:val="00FE2D54"/>
    <w:rsid w:val="00FE2DFE"/>
    <w:rsid w:val="00FE3B54"/>
    <w:rsid w:val="00FE463A"/>
    <w:rsid w:val="00FE4B32"/>
    <w:rsid w:val="00FE56F1"/>
    <w:rsid w:val="00FE6B5A"/>
    <w:rsid w:val="00FE7611"/>
    <w:rsid w:val="00FE7EAE"/>
    <w:rsid w:val="00FF0663"/>
    <w:rsid w:val="00FF07D0"/>
    <w:rsid w:val="00FF3EBC"/>
    <w:rsid w:val="00FF5379"/>
    <w:rsid w:val="00FF575C"/>
    <w:rsid w:val="00FF7A42"/>
    <w:rsid w:val="00FF7DF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4065"/>
    <o:shapelayout v:ext="edit">
      <o:idmap v:ext="edit" data="1"/>
    </o:shapelayout>
  </w:shapeDefaults>
  <w:decimalSymbol w:val="."/>
  <w:listSeparator w:val=","/>
  <w14:docId w14:val="18E249AA"/>
  <w15:docId w15:val="{7B53CE40-46A7-42C3-B1B9-B320AF8E0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5A86"/>
    <w:pPr>
      <w:widowControl w:val="0"/>
      <w:jc w:val="right"/>
    </w:pPr>
    <w:rPr>
      <w:rFonts w:ascii="標楷體" w:eastAsia="標楷體"/>
      <w:kern w:val="2"/>
      <w:sz w:val="16"/>
    </w:rPr>
  </w:style>
  <w:style w:type="paragraph" w:styleId="1">
    <w:name w:val="heading 1"/>
    <w:basedOn w:val="a"/>
    <w:next w:val="a"/>
    <w:link w:val="10"/>
    <w:qFormat/>
    <w:rsid w:val="001B5A86"/>
    <w:pPr>
      <w:keepNext/>
      <w:outlineLvl w:val="0"/>
    </w:pPr>
    <w:rPr>
      <w:b/>
      <w:bCs/>
      <w:sz w:val="32"/>
    </w:rPr>
  </w:style>
  <w:style w:type="paragraph" w:styleId="2">
    <w:name w:val="heading 2"/>
    <w:basedOn w:val="a"/>
    <w:next w:val="a"/>
    <w:link w:val="20"/>
    <w:qFormat/>
    <w:rsid w:val="001B5A86"/>
    <w:pPr>
      <w:keepNext/>
      <w:jc w:val="left"/>
      <w:outlineLvl w:val="1"/>
    </w:pPr>
    <w:rPr>
      <w:b/>
      <w:bCs/>
      <w:sz w:val="32"/>
    </w:rPr>
  </w:style>
  <w:style w:type="paragraph" w:styleId="3">
    <w:name w:val="heading 3"/>
    <w:basedOn w:val="a"/>
    <w:next w:val="a"/>
    <w:link w:val="30"/>
    <w:uiPriority w:val="9"/>
    <w:unhideWhenUsed/>
    <w:qFormat/>
    <w:rsid w:val="00F761A2"/>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F761A2"/>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unhideWhenUsed/>
    <w:qFormat/>
    <w:rsid w:val="00F761A2"/>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unhideWhenUsed/>
    <w:qFormat/>
    <w:rsid w:val="00F761A2"/>
    <w:pPr>
      <w:keepNext/>
      <w:spacing w:line="720" w:lineRule="auto"/>
      <w:ind w:leftChars="200" w:left="200"/>
      <w:outlineLvl w:val="5"/>
    </w:pPr>
    <w:rPr>
      <w:rFonts w:asciiTheme="majorHAnsi" w:eastAsiaTheme="majorEastAsia" w:hAnsiTheme="majorHAnsi" w:cstheme="majorBidi"/>
      <w:sz w:val="36"/>
      <w:szCs w:val="36"/>
    </w:rPr>
  </w:style>
  <w:style w:type="paragraph" w:styleId="7">
    <w:name w:val="heading 7"/>
    <w:basedOn w:val="a0"/>
    <w:next w:val="a"/>
    <w:link w:val="70"/>
    <w:uiPriority w:val="9"/>
    <w:unhideWhenUsed/>
    <w:qFormat/>
    <w:rsid w:val="00C564D4"/>
    <w:pPr>
      <w:autoSpaceDE w:val="0"/>
      <w:autoSpaceDN w:val="0"/>
      <w:adjustRightInd w:val="0"/>
      <w:spacing w:line="400" w:lineRule="exact"/>
      <w:ind w:firstLineChars="200" w:firstLine="514"/>
      <w:jc w:val="both"/>
      <w:outlineLvl w:val="6"/>
    </w:pPr>
    <w:rPr>
      <w:rFonts w:ascii="標楷體" w:eastAsia="標楷體" w:hAnsi="標楷體"/>
      <w:snapToGrid w:val="0"/>
      <w:spacing w:val="4"/>
      <w:kern w:val="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表說1."/>
    <w:basedOn w:val="a"/>
    <w:rsid w:val="002470E9"/>
    <w:pPr>
      <w:spacing w:line="400" w:lineRule="exact"/>
      <w:jc w:val="both"/>
    </w:pPr>
    <w:rPr>
      <w:rFonts w:cs="新細明體"/>
      <w:sz w:val="24"/>
      <w:szCs w:val="24"/>
    </w:rPr>
  </w:style>
  <w:style w:type="paragraph" w:styleId="a4">
    <w:name w:val="header"/>
    <w:basedOn w:val="a"/>
    <w:link w:val="a5"/>
    <w:uiPriority w:val="99"/>
    <w:unhideWhenUsed/>
    <w:rsid w:val="00F761A2"/>
    <w:pPr>
      <w:tabs>
        <w:tab w:val="center" w:pos="4153"/>
        <w:tab w:val="right" w:pos="8306"/>
      </w:tabs>
      <w:snapToGrid w:val="0"/>
    </w:pPr>
    <w:rPr>
      <w:sz w:val="20"/>
    </w:rPr>
  </w:style>
  <w:style w:type="character" w:customStyle="1" w:styleId="a5">
    <w:name w:val="頁首 字元"/>
    <w:basedOn w:val="a1"/>
    <w:link w:val="a4"/>
    <w:uiPriority w:val="99"/>
    <w:rsid w:val="00F761A2"/>
    <w:rPr>
      <w:rFonts w:ascii="標楷體" w:eastAsia="標楷體"/>
      <w:kern w:val="2"/>
    </w:rPr>
  </w:style>
  <w:style w:type="paragraph" w:styleId="a6">
    <w:name w:val="footer"/>
    <w:basedOn w:val="a"/>
    <w:link w:val="a7"/>
    <w:uiPriority w:val="99"/>
    <w:unhideWhenUsed/>
    <w:rsid w:val="00F761A2"/>
    <w:pPr>
      <w:tabs>
        <w:tab w:val="center" w:pos="4153"/>
        <w:tab w:val="right" w:pos="8306"/>
      </w:tabs>
      <w:snapToGrid w:val="0"/>
    </w:pPr>
    <w:rPr>
      <w:sz w:val="20"/>
    </w:rPr>
  </w:style>
  <w:style w:type="character" w:customStyle="1" w:styleId="a7">
    <w:name w:val="頁尾 字元"/>
    <w:basedOn w:val="a1"/>
    <w:link w:val="a6"/>
    <w:uiPriority w:val="99"/>
    <w:rsid w:val="00F761A2"/>
    <w:rPr>
      <w:rFonts w:ascii="標楷體" w:eastAsia="標楷體"/>
      <w:kern w:val="2"/>
    </w:rPr>
  </w:style>
  <w:style w:type="paragraph" w:customStyle="1" w:styleId="a8">
    <w:name w:val="決壹貳參"/>
    <w:basedOn w:val="a"/>
    <w:qFormat/>
    <w:rsid w:val="003E3C79"/>
    <w:pPr>
      <w:snapToGrid w:val="0"/>
      <w:spacing w:line="360" w:lineRule="exact"/>
      <w:jc w:val="left"/>
      <w:outlineLvl w:val="1"/>
    </w:pPr>
    <w:rPr>
      <w:b/>
      <w:color w:val="000000"/>
      <w:spacing w:val="20"/>
      <w:sz w:val="36"/>
      <w:szCs w:val="32"/>
    </w:rPr>
  </w:style>
  <w:style w:type="paragraph" w:customStyle="1" w:styleId="a9">
    <w:name w:val="決甲乙丙"/>
    <w:basedOn w:val="1"/>
    <w:qFormat/>
    <w:rsid w:val="00A97CBF"/>
    <w:pPr>
      <w:keepNext w:val="0"/>
      <w:snapToGrid w:val="0"/>
      <w:spacing w:line="240" w:lineRule="atLeast"/>
      <w:jc w:val="center"/>
    </w:pPr>
    <w:rPr>
      <w:bCs w:val="0"/>
      <w:color w:val="000000"/>
      <w:spacing w:val="20"/>
      <w:sz w:val="40"/>
      <w:szCs w:val="36"/>
    </w:rPr>
  </w:style>
  <w:style w:type="paragraph" w:customStyle="1" w:styleId="aa">
    <w:name w:val="決一二三"/>
    <w:basedOn w:val="3"/>
    <w:qFormat/>
    <w:rsid w:val="00760055"/>
    <w:pPr>
      <w:keepNext w:val="0"/>
      <w:snapToGrid w:val="0"/>
      <w:spacing w:before="120" w:after="80" w:line="360" w:lineRule="exact"/>
      <w:ind w:leftChars="100" w:left="249"/>
      <w:jc w:val="left"/>
    </w:pPr>
    <w:rPr>
      <w:rFonts w:ascii="標楷體" w:eastAsia="標楷體" w:hAnsi="標楷體" w:cs="Times New Roman"/>
      <w:sz w:val="32"/>
      <w:szCs w:val="32"/>
    </w:rPr>
  </w:style>
  <w:style w:type="character" w:customStyle="1" w:styleId="30">
    <w:name w:val="標題 3 字元"/>
    <w:basedOn w:val="a1"/>
    <w:link w:val="3"/>
    <w:uiPriority w:val="9"/>
    <w:rsid w:val="00F761A2"/>
    <w:rPr>
      <w:rFonts w:asciiTheme="majorHAnsi" w:eastAsiaTheme="majorEastAsia" w:hAnsiTheme="majorHAnsi" w:cstheme="majorBidi"/>
      <w:b/>
      <w:bCs/>
      <w:kern w:val="2"/>
      <w:sz w:val="36"/>
      <w:szCs w:val="36"/>
    </w:rPr>
  </w:style>
  <w:style w:type="paragraph" w:customStyle="1" w:styleId="ab">
    <w:name w:val="決(一)(二)(三)"/>
    <w:basedOn w:val="4"/>
    <w:qFormat/>
    <w:rsid w:val="00B26466"/>
    <w:pPr>
      <w:keepNext w:val="0"/>
      <w:snapToGrid w:val="0"/>
      <w:spacing w:before="160" w:after="60" w:line="360" w:lineRule="exact"/>
      <w:ind w:firstLineChars="150" w:firstLine="494"/>
      <w:jc w:val="left"/>
    </w:pPr>
    <w:rPr>
      <w:rFonts w:ascii="標楷體" w:eastAsia="標楷體" w:hAnsi="標楷體" w:cs="Times New Roman"/>
      <w:b/>
      <w:sz w:val="28"/>
      <w:szCs w:val="28"/>
    </w:rPr>
  </w:style>
  <w:style w:type="paragraph" w:customStyle="1" w:styleId="123">
    <w:name w:val="決123"/>
    <w:basedOn w:val="5"/>
    <w:qFormat/>
    <w:rsid w:val="00B26466"/>
    <w:pPr>
      <w:keepNext w:val="0"/>
      <w:snapToGrid w:val="0"/>
      <w:spacing w:before="120" w:after="60" w:line="360" w:lineRule="exact"/>
      <w:ind w:leftChars="300" w:left="747" w:firstLineChars="100" w:firstLine="329"/>
      <w:jc w:val="both"/>
    </w:pPr>
    <w:rPr>
      <w:rFonts w:ascii="標楷體" w:eastAsia="標楷體" w:hAnsi="Times New Roman" w:cs="Times New Roman"/>
      <w:bCs w:val="0"/>
      <w:color w:val="000000"/>
      <w:sz w:val="24"/>
      <w:szCs w:val="28"/>
    </w:rPr>
  </w:style>
  <w:style w:type="character" w:customStyle="1" w:styleId="40">
    <w:name w:val="標題 4 字元"/>
    <w:basedOn w:val="a1"/>
    <w:link w:val="4"/>
    <w:uiPriority w:val="9"/>
    <w:rsid w:val="00F761A2"/>
    <w:rPr>
      <w:rFonts w:asciiTheme="majorHAnsi" w:eastAsiaTheme="majorEastAsia" w:hAnsiTheme="majorHAnsi" w:cstheme="majorBidi"/>
      <w:kern w:val="2"/>
      <w:sz w:val="36"/>
      <w:szCs w:val="36"/>
    </w:rPr>
  </w:style>
  <w:style w:type="character" w:customStyle="1" w:styleId="50">
    <w:name w:val="標題 5 字元"/>
    <w:basedOn w:val="a1"/>
    <w:link w:val="5"/>
    <w:uiPriority w:val="9"/>
    <w:rsid w:val="00F761A2"/>
    <w:rPr>
      <w:rFonts w:asciiTheme="majorHAnsi" w:eastAsiaTheme="majorEastAsia" w:hAnsiTheme="majorHAnsi" w:cstheme="majorBidi"/>
      <w:b/>
      <w:bCs/>
      <w:kern w:val="2"/>
      <w:sz w:val="36"/>
      <w:szCs w:val="36"/>
    </w:rPr>
  </w:style>
  <w:style w:type="paragraph" w:customStyle="1" w:styleId="1230">
    <w:name w:val="決(1)(2)(3)"/>
    <w:basedOn w:val="6"/>
    <w:qFormat/>
    <w:rsid w:val="00A502DE"/>
    <w:pPr>
      <w:keepNext w:val="0"/>
      <w:autoSpaceDE w:val="0"/>
      <w:autoSpaceDN w:val="0"/>
      <w:spacing w:before="120" w:after="60" w:line="400" w:lineRule="exact"/>
      <w:ind w:leftChars="500" w:left="500"/>
      <w:jc w:val="both"/>
    </w:pPr>
    <w:rPr>
      <w:rFonts w:ascii="標楷體" w:eastAsia="標楷體" w:hAnsi="Times New Roman" w:cs="Times New Roman"/>
      <w:snapToGrid w:val="0"/>
      <w:kern w:val="0"/>
      <w:sz w:val="24"/>
      <w:szCs w:val="24"/>
    </w:rPr>
  </w:style>
  <w:style w:type="character" w:customStyle="1" w:styleId="60">
    <w:name w:val="標題 6 字元"/>
    <w:basedOn w:val="a1"/>
    <w:link w:val="6"/>
    <w:uiPriority w:val="9"/>
    <w:rsid w:val="00F761A2"/>
    <w:rPr>
      <w:rFonts w:asciiTheme="majorHAnsi" w:eastAsiaTheme="majorEastAsia" w:hAnsiTheme="majorHAnsi" w:cstheme="majorBidi"/>
      <w:kern w:val="2"/>
      <w:sz w:val="36"/>
      <w:szCs w:val="36"/>
    </w:rPr>
  </w:style>
  <w:style w:type="character" w:customStyle="1" w:styleId="70">
    <w:name w:val="標題 7 字元"/>
    <w:basedOn w:val="a1"/>
    <w:link w:val="7"/>
    <w:uiPriority w:val="9"/>
    <w:rsid w:val="00C564D4"/>
    <w:rPr>
      <w:rFonts w:ascii="標楷體" w:eastAsia="標楷體" w:hAnsi="標楷體" w:cs="Courier New"/>
      <w:snapToGrid w:val="0"/>
      <w:spacing w:val="4"/>
      <w:szCs w:val="24"/>
    </w:rPr>
  </w:style>
  <w:style w:type="table" w:styleId="ac">
    <w:name w:val="Table Grid"/>
    <w:basedOn w:val="a2"/>
    <w:rsid w:val="00C564D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C564D4"/>
    <w:rPr>
      <w:rFonts w:ascii="標楷體" w:eastAsia="標楷體"/>
      <w:b/>
      <w:bCs/>
      <w:kern w:val="2"/>
      <w:sz w:val="32"/>
    </w:rPr>
  </w:style>
  <w:style w:type="character" w:customStyle="1" w:styleId="20">
    <w:name w:val="標題 2 字元"/>
    <w:link w:val="2"/>
    <w:rsid w:val="00C564D4"/>
    <w:rPr>
      <w:rFonts w:ascii="標楷體" w:eastAsia="標楷體"/>
      <w:b/>
      <w:bCs/>
      <w:kern w:val="2"/>
      <w:sz w:val="32"/>
    </w:rPr>
  </w:style>
  <w:style w:type="character" w:styleId="ad">
    <w:name w:val="annotation reference"/>
    <w:semiHidden/>
    <w:rsid w:val="00C564D4"/>
    <w:rPr>
      <w:sz w:val="18"/>
      <w:szCs w:val="18"/>
    </w:rPr>
  </w:style>
  <w:style w:type="paragraph" w:styleId="ae">
    <w:name w:val="annotation text"/>
    <w:basedOn w:val="a"/>
    <w:link w:val="af"/>
    <w:semiHidden/>
    <w:rsid w:val="00C564D4"/>
    <w:pPr>
      <w:jc w:val="left"/>
    </w:pPr>
    <w:rPr>
      <w:rFonts w:hAnsi="標楷體"/>
      <w:sz w:val="20"/>
      <w:szCs w:val="24"/>
    </w:rPr>
  </w:style>
  <w:style w:type="character" w:customStyle="1" w:styleId="af">
    <w:name w:val="註解文字 字元"/>
    <w:basedOn w:val="a1"/>
    <w:link w:val="ae"/>
    <w:semiHidden/>
    <w:rsid w:val="00C564D4"/>
    <w:rPr>
      <w:rFonts w:ascii="標楷體" w:eastAsia="標楷體" w:hAnsi="標楷體"/>
      <w:kern w:val="2"/>
      <w:szCs w:val="24"/>
    </w:rPr>
  </w:style>
  <w:style w:type="paragraph" w:styleId="af0">
    <w:name w:val="annotation subject"/>
    <w:basedOn w:val="ae"/>
    <w:next w:val="ae"/>
    <w:link w:val="af1"/>
    <w:semiHidden/>
    <w:rsid w:val="00C564D4"/>
    <w:rPr>
      <w:b/>
      <w:bCs/>
    </w:rPr>
  </w:style>
  <w:style w:type="character" w:customStyle="1" w:styleId="af1">
    <w:name w:val="註解主旨 字元"/>
    <w:basedOn w:val="af"/>
    <w:link w:val="af0"/>
    <w:semiHidden/>
    <w:rsid w:val="00C564D4"/>
    <w:rPr>
      <w:rFonts w:ascii="標楷體" w:eastAsia="標楷體" w:hAnsi="標楷體"/>
      <w:b/>
      <w:bCs/>
      <w:kern w:val="2"/>
      <w:szCs w:val="24"/>
    </w:rPr>
  </w:style>
  <w:style w:type="paragraph" w:styleId="af2">
    <w:name w:val="Balloon Text"/>
    <w:basedOn w:val="a"/>
    <w:link w:val="af3"/>
    <w:semiHidden/>
    <w:rsid w:val="00C564D4"/>
    <w:pPr>
      <w:jc w:val="left"/>
    </w:pPr>
    <w:rPr>
      <w:rFonts w:ascii="Arial" w:eastAsia="新細明體" w:hAnsi="Arial"/>
      <w:sz w:val="18"/>
      <w:szCs w:val="18"/>
    </w:rPr>
  </w:style>
  <w:style w:type="character" w:customStyle="1" w:styleId="af3">
    <w:name w:val="註解方塊文字 字元"/>
    <w:basedOn w:val="a1"/>
    <w:link w:val="af2"/>
    <w:semiHidden/>
    <w:rsid w:val="00C564D4"/>
    <w:rPr>
      <w:rFonts w:ascii="Arial" w:hAnsi="Arial"/>
      <w:kern w:val="2"/>
      <w:sz w:val="18"/>
      <w:szCs w:val="18"/>
    </w:rPr>
  </w:style>
  <w:style w:type="character" w:styleId="af4">
    <w:name w:val="page number"/>
    <w:rsid w:val="00C564D4"/>
    <w:rPr>
      <w:sz w:val="22"/>
      <w:szCs w:val="22"/>
    </w:rPr>
  </w:style>
  <w:style w:type="paragraph" w:styleId="a0">
    <w:name w:val="Plain Text"/>
    <w:aliases w:val="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f5"/>
    <w:rsid w:val="00C564D4"/>
    <w:pPr>
      <w:jc w:val="left"/>
    </w:pPr>
    <w:rPr>
      <w:rFonts w:ascii="細明體" w:eastAsia="細明體" w:hAnsi="Courier New" w:cs="Courier New"/>
      <w:sz w:val="20"/>
      <w:szCs w:val="24"/>
    </w:rPr>
  </w:style>
  <w:style w:type="character" w:customStyle="1" w:styleId="af5">
    <w:name w:val="純文字 字元"/>
    <w:aliases w:val="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
    <w:basedOn w:val="a1"/>
    <w:link w:val="a0"/>
    <w:rsid w:val="00C564D4"/>
    <w:rPr>
      <w:rFonts w:ascii="細明體" w:eastAsia="細明體" w:hAnsi="Courier New" w:cs="Courier New"/>
      <w:kern w:val="2"/>
      <w:szCs w:val="24"/>
    </w:rPr>
  </w:style>
  <w:style w:type="paragraph" w:customStyle="1" w:styleId="12">
    <w:name w:val="丙1."/>
    <w:basedOn w:val="a0"/>
    <w:rsid w:val="00C564D4"/>
    <w:pPr>
      <w:autoSpaceDE w:val="0"/>
      <w:autoSpaceDN w:val="0"/>
      <w:spacing w:before="40" w:after="40" w:line="520" w:lineRule="atLeast"/>
      <w:ind w:left="1247"/>
      <w:jc w:val="both"/>
    </w:pPr>
    <w:rPr>
      <w:rFonts w:ascii="標楷體" w:eastAsia="標楷體" w:hAnsi="標楷體" w:cs="Times New Roman"/>
      <w:b/>
      <w:spacing w:val="-4"/>
      <w:szCs w:val="20"/>
    </w:rPr>
  </w:style>
  <w:style w:type="paragraph" w:customStyle="1" w:styleId="21">
    <w:name w:val="內文縮2"/>
    <w:basedOn w:val="af6"/>
    <w:rsid w:val="00C564D4"/>
    <w:pPr>
      <w:numPr>
        <w:ilvl w:val="4"/>
      </w:numPr>
      <w:tabs>
        <w:tab w:val="num" w:pos="452"/>
      </w:tabs>
      <w:spacing w:line="240" w:lineRule="auto"/>
      <w:ind w:left="812" w:hanging="814"/>
      <w:jc w:val="left"/>
    </w:pPr>
    <w:rPr>
      <w:sz w:val="24"/>
      <w:szCs w:val="20"/>
    </w:rPr>
  </w:style>
  <w:style w:type="paragraph" w:styleId="af6">
    <w:name w:val="Body Text"/>
    <w:basedOn w:val="a"/>
    <w:link w:val="af7"/>
    <w:rsid w:val="00C564D4"/>
    <w:pPr>
      <w:spacing w:line="280" w:lineRule="exact"/>
      <w:jc w:val="both"/>
    </w:pPr>
    <w:rPr>
      <w:rFonts w:hAnsi="標楷體"/>
      <w:sz w:val="20"/>
      <w:szCs w:val="24"/>
    </w:rPr>
  </w:style>
  <w:style w:type="character" w:customStyle="1" w:styleId="af7">
    <w:name w:val="本文 字元"/>
    <w:basedOn w:val="a1"/>
    <w:link w:val="af6"/>
    <w:rsid w:val="00C564D4"/>
    <w:rPr>
      <w:rFonts w:ascii="標楷體" w:eastAsia="標楷體" w:hAnsi="標楷體"/>
      <w:kern w:val="2"/>
      <w:szCs w:val="24"/>
    </w:rPr>
  </w:style>
  <w:style w:type="paragraph" w:customStyle="1" w:styleId="13">
    <w:name w:val="細項縮1"/>
    <w:basedOn w:val="af6"/>
    <w:rsid w:val="00C564D4"/>
    <w:pPr>
      <w:numPr>
        <w:ilvl w:val="5"/>
      </w:numPr>
      <w:tabs>
        <w:tab w:val="num" w:pos="1052"/>
      </w:tabs>
      <w:spacing w:line="240" w:lineRule="auto"/>
      <w:ind w:left="1052" w:hanging="240"/>
      <w:jc w:val="left"/>
    </w:pPr>
    <w:rPr>
      <w:sz w:val="24"/>
      <w:szCs w:val="20"/>
    </w:rPr>
  </w:style>
  <w:style w:type="paragraph" w:customStyle="1" w:styleId="af8">
    <w:name w:val="字元"/>
    <w:basedOn w:val="a"/>
    <w:rsid w:val="00C564D4"/>
    <w:pPr>
      <w:widowControl/>
      <w:spacing w:after="160" w:line="240" w:lineRule="exact"/>
      <w:jc w:val="left"/>
    </w:pPr>
    <w:rPr>
      <w:rFonts w:ascii="Verdana" w:eastAsia="新細明體" w:hAnsi="Verdana"/>
      <w:kern w:val="0"/>
      <w:sz w:val="20"/>
      <w:lang w:val="en-GB" w:eastAsia="en-US"/>
    </w:rPr>
  </w:style>
  <w:style w:type="paragraph" w:styleId="af9">
    <w:name w:val="Document Map"/>
    <w:basedOn w:val="a"/>
    <w:link w:val="afa"/>
    <w:rsid w:val="00C564D4"/>
    <w:pPr>
      <w:jc w:val="left"/>
    </w:pPr>
    <w:rPr>
      <w:rFonts w:ascii="新細明體" w:eastAsia="新細明體" w:hAnsi="標楷體"/>
      <w:sz w:val="18"/>
      <w:szCs w:val="18"/>
    </w:rPr>
  </w:style>
  <w:style w:type="character" w:customStyle="1" w:styleId="afa">
    <w:name w:val="文件引導模式 字元"/>
    <w:basedOn w:val="a1"/>
    <w:link w:val="af9"/>
    <w:rsid w:val="00C564D4"/>
    <w:rPr>
      <w:rFonts w:ascii="新細明體" w:hAnsi="標楷體"/>
      <w:kern w:val="2"/>
      <w:sz w:val="18"/>
      <w:szCs w:val="18"/>
    </w:rPr>
  </w:style>
  <w:style w:type="paragraph" w:styleId="afb">
    <w:name w:val="Date"/>
    <w:basedOn w:val="a"/>
    <w:next w:val="a"/>
    <w:link w:val="afc"/>
    <w:rsid w:val="00C564D4"/>
    <w:rPr>
      <w:rFonts w:ascii="Times New Roman" w:hAnsi="標楷體"/>
      <w:sz w:val="20"/>
    </w:rPr>
  </w:style>
  <w:style w:type="character" w:customStyle="1" w:styleId="afc">
    <w:name w:val="日期 字元"/>
    <w:basedOn w:val="a1"/>
    <w:link w:val="afb"/>
    <w:rsid w:val="00C564D4"/>
    <w:rPr>
      <w:rFonts w:eastAsia="標楷體" w:hAnsi="標楷體"/>
      <w:kern w:val="2"/>
    </w:rPr>
  </w:style>
  <w:style w:type="paragraph" w:styleId="afd">
    <w:name w:val="Body Text Indent"/>
    <w:basedOn w:val="a"/>
    <w:link w:val="afe"/>
    <w:rsid w:val="00C564D4"/>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 w:val="left" w:pos="31680"/>
      </w:tabs>
      <w:autoSpaceDE w:val="0"/>
      <w:autoSpaceDN w:val="0"/>
      <w:adjustRightInd w:val="0"/>
      <w:ind w:right="113" w:firstLine="482"/>
      <w:jc w:val="both"/>
    </w:pPr>
    <w:rPr>
      <w:rFonts w:hAnsi="標楷體"/>
      <w:kern w:val="0"/>
      <w:sz w:val="20"/>
    </w:rPr>
  </w:style>
  <w:style w:type="character" w:customStyle="1" w:styleId="afe">
    <w:name w:val="本文縮排 字元"/>
    <w:basedOn w:val="a1"/>
    <w:link w:val="afd"/>
    <w:rsid w:val="00C564D4"/>
    <w:rPr>
      <w:rFonts w:ascii="標楷體" w:eastAsia="標楷體" w:hAnsi="標楷體"/>
    </w:rPr>
  </w:style>
  <w:style w:type="paragraph" w:customStyle="1" w:styleId="aff">
    <w:name w:val="(一)業務計畫實施情形之考核"/>
    <w:basedOn w:val="a0"/>
    <w:rsid w:val="00C564D4"/>
    <w:pPr>
      <w:spacing w:before="60" w:after="60" w:line="440" w:lineRule="exact"/>
      <w:ind w:right="-40" w:firstLineChars="100" w:firstLine="280"/>
      <w:jc w:val="both"/>
    </w:pPr>
    <w:rPr>
      <w:rFonts w:ascii="標楷體" w:eastAsia="標楷體" w:hAnsi="標楷體" w:cs="Times New Roman"/>
      <w:b/>
      <w:bCs/>
      <w:spacing w:val="20"/>
      <w:szCs w:val="20"/>
    </w:rPr>
  </w:style>
  <w:style w:type="character" w:styleId="aff0">
    <w:name w:val="line number"/>
    <w:basedOn w:val="a1"/>
    <w:uiPriority w:val="99"/>
    <w:semiHidden/>
    <w:unhideWhenUsed/>
    <w:rsid w:val="00C564D4"/>
  </w:style>
  <w:style w:type="paragraph" w:styleId="14">
    <w:name w:val="toc 1"/>
    <w:basedOn w:val="a"/>
    <w:next w:val="a"/>
    <w:autoRedefine/>
    <w:uiPriority w:val="39"/>
    <w:unhideWhenUsed/>
    <w:qFormat/>
    <w:rsid w:val="00782051"/>
    <w:pPr>
      <w:tabs>
        <w:tab w:val="right" w:leader="dot" w:pos="9957"/>
      </w:tabs>
      <w:spacing w:beforeLines="50" w:before="120" w:afterLines="50" w:after="120" w:line="450" w:lineRule="exact"/>
      <w:jc w:val="left"/>
    </w:pPr>
    <w:rPr>
      <w:rFonts w:hAnsi="標楷體" w:cstheme="minorHAnsi"/>
      <w:bCs/>
      <w:noProof/>
      <w:sz w:val="28"/>
      <w:szCs w:val="28"/>
    </w:rPr>
  </w:style>
  <w:style w:type="paragraph" w:styleId="22">
    <w:name w:val="toc 2"/>
    <w:basedOn w:val="a"/>
    <w:next w:val="a"/>
    <w:autoRedefine/>
    <w:uiPriority w:val="39"/>
    <w:unhideWhenUsed/>
    <w:qFormat/>
    <w:rsid w:val="00CA0B16"/>
    <w:pPr>
      <w:tabs>
        <w:tab w:val="right" w:leader="dot" w:pos="9957"/>
      </w:tabs>
      <w:spacing w:line="500" w:lineRule="exact"/>
      <w:ind w:leftChars="118" w:left="189"/>
      <w:jc w:val="left"/>
    </w:pPr>
    <w:rPr>
      <w:rFonts w:hAnsi="標楷體" w:cstheme="minorHAnsi"/>
      <w:iCs/>
      <w:noProof/>
      <w:sz w:val="32"/>
      <w:szCs w:val="32"/>
    </w:rPr>
  </w:style>
  <w:style w:type="paragraph" w:styleId="31">
    <w:name w:val="toc 3"/>
    <w:basedOn w:val="a"/>
    <w:next w:val="a"/>
    <w:autoRedefine/>
    <w:uiPriority w:val="39"/>
    <w:unhideWhenUsed/>
    <w:qFormat/>
    <w:rsid w:val="00601AE2"/>
    <w:pPr>
      <w:tabs>
        <w:tab w:val="right" w:leader="dot" w:pos="9957"/>
      </w:tabs>
      <w:spacing w:beforeLines="50" w:before="120" w:line="500" w:lineRule="exact"/>
      <w:ind w:leftChars="350" w:left="560"/>
      <w:jc w:val="both"/>
    </w:pPr>
    <w:rPr>
      <w:rFonts w:asciiTheme="minorHAnsi" w:hAnsiTheme="minorHAnsi" w:cstheme="minorHAnsi"/>
      <w:sz w:val="28"/>
    </w:rPr>
  </w:style>
  <w:style w:type="paragraph" w:styleId="41">
    <w:name w:val="toc 4"/>
    <w:basedOn w:val="a"/>
    <w:next w:val="a"/>
    <w:autoRedefine/>
    <w:uiPriority w:val="39"/>
    <w:unhideWhenUsed/>
    <w:rsid w:val="00EA6BB6"/>
    <w:pPr>
      <w:tabs>
        <w:tab w:val="right" w:leader="dot" w:pos="9958"/>
      </w:tabs>
      <w:spacing w:beforeLines="50" w:before="120" w:line="480" w:lineRule="exact"/>
      <w:ind w:left="539"/>
      <w:jc w:val="left"/>
    </w:pPr>
    <w:rPr>
      <w:rFonts w:hAnsi="標楷體" w:cstheme="minorHAnsi"/>
      <w:noProof/>
      <w:sz w:val="28"/>
      <w:szCs w:val="28"/>
    </w:rPr>
  </w:style>
  <w:style w:type="character" w:styleId="aff1">
    <w:name w:val="Hyperlink"/>
    <w:uiPriority w:val="99"/>
    <w:unhideWhenUsed/>
    <w:rsid w:val="00C564D4"/>
    <w:rPr>
      <w:color w:val="0000FF"/>
      <w:u w:val="single"/>
    </w:rPr>
  </w:style>
  <w:style w:type="paragraph" w:styleId="51">
    <w:name w:val="toc 5"/>
    <w:basedOn w:val="a"/>
    <w:next w:val="a"/>
    <w:autoRedefine/>
    <w:uiPriority w:val="39"/>
    <w:unhideWhenUsed/>
    <w:rsid w:val="00981658"/>
    <w:pPr>
      <w:tabs>
        <w:tab w:val="right" w:leader="dot" w:pos="9957"/>
      </w:tabs>
      <w:spacing w:beforeLines="50" w:before="120" w:afterLines="50" w:after="120" w:line="440" w:lineRule="exact"/>
      <w:ind w:leftChars="875" w:left="1400"/>
      <w:jc w:val="left"/>
    </w:pPr>
    <w:rPr>
      <w:rFonts w:asciiTheme="minorHAnsi" w:hAnsiTheme="minorHAnsi" w:cstheme="minorHAnsi"/>
      <w:sz w:val="28"/>
    </w:rPr>
  </w:style>
  <w:style w:type="paragraph" w:styleId="61">
    <w:name w:val="toc 6"/>
    <w:basedOn w:val="a"/>
    <w:next w:val="a"/>
    <w:autoRedefine/>
    <w:uiPriority w:val="39"/>
    <w:unhideWhenUsed/>
    <w:rsid w:val="00C564D4"/>
    <w:pPr>
      <w:ind w:left="800"/>
      <w:jc w:val="left"/>
    </w:pPr>
    <w:rPr>
      <w:rFonts w:asciiTheme="minorHAnsi" w:hAnsiTheme="minorHAnsi" w:cstheme="minorHAnsi"/>
      <w:sz w:val="20"/>
    </w:rPr>
  </w:style>
  <w:style w:type="paragraph" w:styleId="71">
    <w:name w:val="toc 7"/>
    <w:basedOn w:val="a"/>
    <w:next w:val="a"/>
    <w:autoRedefine/>
    <w:uiPriority w:val="39"/>
    <w:unhideWhenUsed/>
    <w:rsid w:val="00C564D4"/>
    <w:pPr>
      <w:ind w:left="960"/>
      <w:jc w:val="left"/>
    </w:pPr>
    <w:rPr>
      <w:rFonts w:asciiTheme="minorHAnsi" w:hAnsiTheme="minorHAnsi" w:cstheme="minorHAnsi"/>
      <w:sz w:val="20"/>
    </w:rPr>
  </w:style>
  <w:style w:type="paragraph" w:styleId="8">
    <w:name w:val="toc 8"/>
    <w:basedOn w:val="a"/>
    <w:next w:val="a"/>
    <w:autoRedefine/>
    <w:uiPriority w:val="39"/>
    <w:unhideWhenUsed/>
    <w:rsid w:val="00C564D4"/>
    <w:pPr>
      <w:ind w:left="1120"/>
      <w:jc w:val="left"/>
    </w:pPr>
    <w:rPr>
      <w:rFonts w:asciiTheme="minorHAnsi" w:hAnsiTheme="minorHAnsi" w:cstheme="minorHAnsi"/>
      <w:sz w:val="20"/>
    </w:rPr>
  </w:style>
  <w:style w:type="paragraph" w:styleId="9">
    <w:name w:val="toc 9"/>
    <w:basedOn w:val="a"/>
    <w:next w:val="a"/>
    <w:autoRedefine/>
    <w:uiPriority w:val="39"/>
    <w:unhideWhenUsed/>
    <w:rsid w:val="00C564D4"/>
    <w:pPr>
      <w:ind w:left="1280"/>
      <w:jc w:val="left"/>
    </w:pPr>
    <w:rPr>
      <w:rFonts w:asciiTheme="minorHAnsi" w:hAnsiTheme="minorHAnsi" w:cstheme="minorHAnsi"/>
      <w:sz w:val="20"/>
    </w:rPr>
  </w:style>
  <w:style w:type="paragraph" w:styleId="HTML">
    <w:name w:val="HTML Preformatted"/>
    <w:basedOn w:val="a"/>
    <w:link w:val="HTML0"/>
    <w:rsid w:val="00C564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細明體" w:eastAsia="細明體" w:hAnsi="Courier New" w:cs="Courier New"/>
      <w:kern w:val="0"/>
      <w:sz w:val="20"/>
    </w:rPr>
  </w:style>
  <w:style w:type="character" w:customStyle="1" w:styleId="HTML0">
    <w:name w:val="HTML 預設格式 字元"/>
    <w:basedOn w:val="a1"/>
    <w:link w:val="HTML"/>
    <w:rsid w:val="00C564D4"/>
    <w:rPr>
      <w:rFonts w:ascii="細明體" w:eastAsia="細明體" w:hAnsi="Courier New" w:cs="Courier New"/>
    </w:rPr>
  </w:style>
  <w:style w:type="paragraph" w:customStyle="1" w:styleId="aff2">
    <w:name w:val="壹貳叁"/>
    <w:basedOn w:val="a"/>
    <w:rsid w:val="00C564D4"/>
    <w:pPr>
      <w:jc w:val="left"/>
    </w:pPr>
    <w:rPr>
      <w:rFonts w:hAnsi="標楷體"/>
      <w:b/>
      <w:color w:val="000000"/>
      <w:spacing w:val="20"/>
      <w:sz w:val="34"/>
      <w:szCs w:val="34"/>
    </w:rPr>
  </w:style>
  <w:style w:type="paragraph" w:customStyle="1" w:styleId="aff3">
    <w:name w:val="一二三"/>
    <w:basedOn w:val="a"/>
    <w:rsid w:val="00C564D4"/>
    <w:pPr>
      <w:snapToGrid w:val="0"/>
      <w:spacing w:line="500" w:lineRule="exact"/>
      <w:jc w:val="both"/>
    </w:pPr>
    <w:rPr>
      <w:rFonts w:hAnsi="標楷體"/>
      <w:b/>
      <w:bCs/>
      <w:spacing w:val="20"/>
      <w:sz w:val="32"/>
      <w:szCs w:val="32"/>
    </w:rPr>
  </w:style>
  <w:style w:type="paragraph" w:customStyle="1" w:styleId="aff4">
    <w:name w:val="(一)(二)(三)"/>
    <w:basedOn w:val="a"/>
    <w:rsid w:val="00C564D4"/>
    <w:pPr>
      <w:snapToGrid w:val="0"/>
      <w:spacing w:line="500" w:lineRule="exact"/>
      <w:ind w:firstLineChars="100" w:firstLine="100"/>
      <w:jc w:val="both"/>
    </w:pPr>
    <w:rPr>
      <w:rFonts w:hAnsi="標楷體"/>
      <w:b/>
      <w:spacing w:val="20"/>
      <w:sz w:val="28"/>
      <w:szCs w:val="28"/>
    </w:rPr>
  </w:style>
  <w:style w:type="paragraph" w:customStyle="1" w:styleId="1231">
    <w:name w:val="123"/>
    <w:basedOn w:val="a"/>
    <w:rsid w:val="00C564D4"/>
    <w:pPr>
      <w:spacing w:line="500" w:lineRule="exact"/>
      <w:ind w:firstLineChars="200" w:firstLine="200"/>
      <w:jc w:val="both"/>
    </w:pPr>
    <w:rPr>
      <w:rFonts w:hAnsi="標楷體"/>
      <w:b/>
      <w:color w:val="000000"/>
      <w:spacing w:val="20"/>
      <w:sz w:val="28"/>
    </w:rPr>
  </w:style>
  <w:style w:type="paragraph" w:customStyle="1" w:styleId="1232">
    <w:name w:val="(1)(2)(3)"/>
    <w:basedOn w:val="a"/>
    <w:rsid w:val="00C564D4"/>
    <w:pPr>
      <w:spacing w:line="500" w:lineRule="exact"/>
      <w:ind w:firstLineChars="300" w:firstLine="867"/>
      <w:jc w:val="both"/>
    </w:pPr>
    <w:rPr>
      <w:rFonts w:hAnsi="標楷體"/>
      <w:color w:val="000000"/>
      <w:sz w:val="28"/>
      <w:szCs w:val="28"/>
    </w:rPr>
  </w:style>
  <w:style w:type="paragraph" w:customStyle="1" w:styleId="123103">
    <w:name w:val="樣式 (1)(2)(3) + 10 點 靠右 第一行:  3 字元"/>
    <w:basedOn w:val="1232"/>
    <w:rsid w:val="00C564D4"/>
    <w:pPr>
      <w:spacing w:line="240" w:lineRule="auto"/>
      <w:ind w:firstLine="300"/>
      <w:jc w:val="right"/>
    </w:pPr>
    <w:rPr>
      <w:rFonts w:cs="新細明體"/>
      <w:sz w:val="20"/>
      <w:szCs w:val="20"/>
    </w:rPr>
  </w:style>
  <w:style w:type="paragraph" w:customStyle="1" w:styleId="aff5">
    <w:name w:val="壹貳参"/>
    <w:basedOn w:val="2"/>
    <w:rsid w:val="00C564D4"/>
    <w:pPr>
      <w:keepNext w:val="0"/>
      <w:snapToGrid w:val="0"/>
      <w:spacing w:line="360" w:lineRule="exact"/>
    </w:pPr>
    <w:rPr>
      <w:rFonts w:hAnsi="標楷體"/>
      <w:bCs w:val="0"/>
      <w:color w:val="000000"/>
      <w:spacing w:val="20"/>
      <w:szCs w:val="32"/>
    </w:rPr>
  </w:style>
  <w:style w:type="character" w:styleId="aff6">
    <w:name w:val="FollowedHyperlink"/>
    <w:uiPriority w:val="99"/>
    <w:semiHidden/>
    <w:unhideWhenUsed/>
    <w:rsid w:val="00C564D4"/>
    <w:rPr>
      <w:color w:val="800080"/>
      <w:u w:val="single"/>
    </w:rPr>
  </w:style>
  <w:style w:type="paragraph" w:customStyle="1" w:styleId="xl65">
    <w:name w:val="xl65"/>
    <w:basedOn w:val="a"/>
    <w:rsid w:val="00C564D4"/>
    <w:pPr>
      <w:widowControl/>
      <w:pBdr>
        <w:top w:val="single" w:sz="8" w:space="0" w:color="auto"/>
        <w:right w:val="single" w:sz="8" w:space="0" w:color="auto"/>
      </w:pBdr>
      <w:spacing w:before="100" w:beforeAutospacing="1" w:after="100" w:afterAutospacing="1"/>
    </w:pPr>
    <w:rPr>
      <w:rFonts w:hAnsi="標楷體" w:cs="新細明體"/>
      <w:kern w:val="0"/>
      <w:sz w:val="20"/>
    </w:rPr>
  </w:style>
  <w:style w:type="paragraph" w:customStyle="1" w:styleId="xl66">
    <w:name w:val="xl66"/>
    <w:basedOn w:val="a"/>
    <w:rsid w:val="00C564D4"/>
    <w:pPr>
      <w:widowControl/>
      <w:pBdr>
        <w:bottom w:val="single" w:sz="8" w:space="0" w:color="auto"/>
        <w:right w:val="single" w:sz="8" w:space="0" w:color="auto"/>
      </w:pBdr>
      <w:spacing w:before="100" w:beforeAutospacing="1" w:after="100" w:afterAutospacing="1"/>
      <w:jc w:val="left"/>
    </w:pPr>
    <w:rPr>
      <w:rFonts w:hAnsi="標楷體" w:cs="新細明體"/>
      <w:kern w:val="0"/>
      <w:sz w:val="20"/>
    </w:rPr>
  </w:style>
  <w:style w:type="paragraph" w:customStyle="1" w:styleId="xl67">
    <w:name w:val="xl67"/>
    <w:basedOn w:val="a"/>
    <w:rsid w:val="00C564D4"/>
    <w:pPr>
      <w:widowControl/>
      <w:pBdr>
        <w:right w:val="single" w:sz="8" w:space="0" w:color="auto"/>
      </w:pBdr>
      <w:spacing w:before="100" w:beforeAutospacing="1" w:after="100" w:afterAutospacing="1"/>
      <w:jc w:val="both"/>
      <w:textAlignment w:val="top"/>
    </w:pPr>
    <w:rPr>
      <w:rFonts w:hAnsi="標楷體" w:cs="新細明體"/>
      <w:b/>
      <w:bCs/>
      <w:kern w:val="0"/>
      <w:sz w:val="20"/>
      <w:szCs w:val="24"/>
    </w:rPr>
  </w:style>
  <w:style w:type="paragraph" w:customStyle="1" w:styleId="xl68">
    <w:name w:val="xl68"/>
    <w:basedOn w:val="a"/>
    <w:rsid w:val="00C564D4"/>
    <w:pPr>
      <w:widowControl/>
      <w:pBdr>
        <w:right w:val="single" w:sz="8" w:space="0" w:color="auto"/>
      </w:pBdr>
      <w:spacing w:before="100" w:beforeAutospacing="1" w:after="100" w:afterAutospacing="1"/>
      <w:textAlignment w:val="top"/>
    </w:pPr>
    <w:rPr>
      <w:rFonts w:ascii="細明體" w:eastAsia="細明體" w:hAnsi="細明體" w:cs="新細明體"/>
      <w:b/>
      <w:bCs/>
      <w:kern w:val="0"/>
      <w:sz w:val="20"/>
      <w:szCs w:val="24"/>
    </w:rPr>
  </w:style>
  <w:style w:type="paragraph" w:customStyle="1" w:styleId="xl69">
    <w:name w:val="xl69"/>
    <w:basedOn w:val="a"/>
    <w:rsid w:val="00C564D4"/>
    <w:pPr>
      <w:widowControl/>
      <w:spacing w:before="100" w:beforeAutospacing="1" w:after="100" w:afterAutospacing="1"/>
      <w:textAlignment w:val="top"/>
    </w:pPr>
    <w:rPr>
      <w:rFonts w:ascii="細明體" w:eastAsia="細明體" w:hAnsi="細明體" w:cs="新細明體"/>
      <w:b/>
      <w:bCs/>
      <w:kern w:val="0"/>
      <w:sz w:val="20"/>
      <w:szCs w:val="24"/>
    </w:rPr>
  </w:style>
  <w:style w:type="paragraph" w:customStyle="1" w:styleId="xl70">
    <w:name w:val="xl70"/>
    <w:basedOn w:val="a"/>
    <w:rsid w:val="00C564D4"/>
    <w:pPr>
      <w:widowControl/>
      <w:pBdr>
        <w:right w:val="single" w:sz="8" w:space="0" w:color="auto"/>
      </w:pBdr>
      <w:spacing w:before="100" w:beforeAutospacing="1" w:after="100" w:afterAutospacing="1"/>
      <w:jc w:val="both"/>
      <w:textAlignment w:val="top"/>
    </w:pPr>
    <w:rPr>
      <w:rFonts w:hAnsi="標楷體" w:cs="新細明體"/>
      <w:kern w:val="0"/>
      <w:sz w:val="20"/>
      <w:szCs w:val="24"/>
    </w:rPr>
  </w:style>
  <w:style w:type="paragraph" w:customStyle="1" w:styleId="xl71">
    <w:name w:val="xl71"/>
    <w:basedOn w:val="a"/>
    <w:rsid w:val="00C564D4"/>
    <w:pPr>
      <w:widowControl/>
      <w:pBdr>
        <w:right w:val="single" w:sz="8" w:space="0" w:color="auto"/>
      </w:pBdr>
      <w:spacing w:before="100" w:beforeAutospacing="1" w:after="100" w:afterAutospacing="1"/>
      <w:textAlignment w:val="top"/>
    </w:pPr>
    <w:rPr>
      <w:rFonts w:ascii="細明體" w:eastAsia="細明體" w:hAnsi="細明體" w:cs="新細明體"/>
      <w:kern w:val="0"/>
      <w:sz w:val="20"/>
      <w:szCs w:val="24"/>
    </w:rPr>
  </w:style>
  <w:style w:type="paragraph" w:customStyle="1" w:styleId="xl72">
    <w:name w:val="xl72"/>
    <w:basedOn w:val="a"/>
    <w:rsid w:val="00C564D4"/>
    <w:pPr>
      <w:widowControl/>
      <w:pBdr>
        <w:right w:val="single" w:sz="8" w:space="0" w:color="auto"/>
      </w:pBdr>
      <w:spacing w:before="100" w:beforeAutospacing="1" w:after="100" w:afterAutospacing="1"/>
      <w:textAlignment w:val="top"/>
    </w:pPr>
    <w:rPr>
      <w:rFonts w:ascii="細明體" w:eastAsia="細明體" w:hAnsi="細明體" w:cs="新細明體"/>
      <w:kern w:val="0"/>
      <w:sz w:val="20"/>
      <w:szCs w:val="24"/>
    </w:rPr>
  </w:style>
  <w:style w:type="paragraph" w:customStyle="1" w:styleId="xl73">
    <w:name w:val="xl73"/>
    <w:basedOn w:val="a"/>
    <w:rsid w:val="00C564D4"/>
    <w:pPr>
      <w:widowControl/>
      <w:spacing w:before="100" w:beforeAutospacing="1" w:after="100" w:afterAutospacing="1"/>
      <w:textAlignment w:val="top"/>
    </w:pPr>
    <w:rPr>
      <w:rFonts w:ascii="細明體" w:eastAsia="細明體" w:hAnsi="細明體" w:cs="新細明體"/>
      <w:kern w:val="0"/>
      <w:sz w:val="20"/>
      <w:szCs w:val="24"/>
    </w:rPr>
  </w:style>
  <w:style w:type="paragraph" w:customStyle="1" w:styleId="xl74">
    <w:name w:val="xl74"/>
    <w:basedOn w:val="a"/>
    <w:rsid w:val="00C564D4"/>
    <w:pPr>
      <w:widowControl/>
      <w:spacing w:before="100" w:beforeAutospacing="1" w:after="100" w:afterAutospacing="1"/>
      <w:textAlignment w:val="top"/>
    </w:pPr>
    <w:rPr>
      <w:rFonts w:ascii="細明體" w:eastAsia="細明體" w:hAnsi="細明體" w:cs="新細明體"/>
      <w:kern w:val="0"/>
      <w:sz w:val="20"/>
      <w:szCs w:val="24"/>
    </w:rPr>
  </w:style>
  <w:style w:type="paragraph" w:customStyle="1" w:styleId="xl75">
    <w:name w:val="xl75"/>
    <w:basedOn w:val="a"/>
    <w:rsid w:val="00C564D4"/>
    <w:pPr>
      <w:widowControl/>
      <w:pBdr>
        <w:bottom w:val="single" w:sz="8" w:space="0" w:color="auto"/>
        <w:right w:val="single" w:sz="8" w:space="0" w:color="auto"/>
      </w:pBdr>
      <w:spacing w:before="100" w:beforeAutospacing="1" w:after="100" w:afterAutospacing="1"/>
      <w:jc w:val="both"/>
      <w:textAlignment w:val="top"/>
    </w:pPr>
    <w:rPr>
      <w:rFonts w:hAnsi="標楷體" w:cs="新細明體"/>
      <w:kern w:val="0"/>
      <w:sz w:val="20"/>
      <w:szCs w:val="24"/>
    </w:rPr>
  </w:style>
  <w:style w:type="paragraph" w:customStyle="1" w:styleId="xl76">
    <w:name w:val="xl76"/>
    <w:basedOn w:val="a"/>
    <w:rsid w:val="00C564D4"/>
    <w:pPr>
      <w:widowControl/>
      <w:pBdr>
        <w:bottom w:val="single" w:sz="8" w:space="0" w:color="auto"/>
        <w:right w:val="single" w:sz="8" w:space="0" w:color="auto"/>
      </w:pBdr>
      <w:spacing w:before="100" w:beforeAutospacing="1" w:after="100" w:afterAutospacing="1"/>
      <w:textAlignment w:val="top"/>
    </w:pPr>
    <w:rPr>
      <w:rFonts w:ascii="細明體" w:eastAsia="細明體" w:hAnsi="細明體" w:cs="新細明體"/>
      <w:kern w:val="0"/>
      <w:sz w:val="20"/>
      <w:szCs w:val="24"/>
    </w:rPr>
  </w:style>
  <w:style w:type="paragraph" w:customStyle="1" w:styleId="xl77">
    <w:name w:val="xl77"/>
    <w:basedOn w:val="a"/>
    <w:rsid w:val="00C564D4"/>
    <w:pPr>
      <w:widowControl/>
      <w:pBdr>
        <w:bottom w:val="single" w:sz="8" w:space="0" w:color="auto"/>
      </w:pBdr>
      <w:spacing w:before="100" w:beforeAutospacing="1" w:after="100" w:afterAutospacing="1"/>
      <w:textAlignment w:val="top"/>
    </w:pPr>
    <w:rPr>
      <w:rFonts w:ascii="細明體" w:eastAsia="細明體" w:hAnsi="細明體" w:cs="新細明體"/>
      <w:kern w:val="0"/>
      <w:sz w:val="20"/>
      <w:szCs w:val="24"/>
    </w:rPr>
  </w:style>
  <w:style w:type="paragraph" w:customStyle="1" w:styleId="xl78">
    <w:name w:val="xl78"/>
    <w:basedOn w:val="a"/>
    <w:rsid w:val="00C564D4"/>
    <w:pPr>
      <w:widowControl/>
      <w:pBdr>
        <w:top w:val="single" w:sz="8" w:space="0" w:color="auto"/>
        <w:left w:val="single" w:sz="8" w:space="0" w:color="auto"/>
        <w:right w:val="single" w:sz="8" w:space="0" w:color="auto"/>
      </w:pBdr>
      <w:spacing w:before="100" w:beforeAutospacing="1" w:after="100" w:afterAutospacing="1"/>
      <w:jc w:val="both"/>
    </w:pPr>
    <w:rPr>
      <w:rFonts w:hAnsi="標楷體" w:cs="新細明體"/>
      <w:kern w:val="0"/>
      <w:sz w:val="20"/>
    </w:rPr>
  </w:style>
  <w:style w:type="paragraph" w:customStyle="1" w:styleId="xl79">
    <w:name w:val="xl79"/>
    <w:basedOn w:val="a"/>
    <w:rsid w:val="00C564D4"/>
    <w:pPr>
      <w:widowControl/>
      <w:pBdr>
        <w:left w:val="single" w:sz="8" w:space="0" w:color="auto"/>
        <w:bottom w:val="single" w:sz="8" w:space="0" w:color="auto"/>
        <w:right w:val="single" w:sz="8" w:space="0" w:color="auto"/>
      </w:pBdr>
      <w:spacing w:before="100" w:beforeAutospacing="1" w:after="100" w:afterAutospacing="1"/>
      <w:jc w:val="both"/>
    </w:pPr>
    <w:rPr>
      <w:rFonts w:hAnsi="標楷體" w:cs="新細明體"/>
      <w:kern w:val="0"/>
      <w:sz w:val="20"/>
    </w:rPr>
  </w:style>
  <w:style w:type="paragraph" w:customStyle="1" w:styleId="xl80">
    <w:name w:val="xl80"/>
    <w:basedOn w:val="a"/>
    <w:rsid w:val="00C564D4"/>
    <w:pPr>
      <w:widowControl/>
      <w:pBdr>
        <w:top w:val="single" w:sz="8" w:space="0" w:color="auto"/>
        <w:left w:val="single" w:sz="8" w:space="0" w:color="auto"/>
      </w:pBdr>
      <w:spacing w:before="100" w:beforeAutospacing="1" w:after="100" w:afterAutospacing="1"/>
      <w:jc w:val="both"/>
    </w:pPr>
    <w:rPr>
      <w:rFonts w:hAnsi="標楷體" w:cs="新細明體"/>
      <w:kern w:val="0"/>
      <w:sz w:val="20"/>
    </w:rPr>
  </w:style>
  <w:style w:type="paragraph" w:customStyle="1" w:styleId="xl81">
    <w:name w:val="xl81"/>
    <w:basedOn w:val="a"/>
    <w:rsid w:val="00C564D4"/>
    <w:pPr>
      <w:widowControl/>
      <w:pBdr>
        <w:left w:val="single" w:sz="8" w:space="0" w:color="auto"/>
        <w:bottom w:val="single" w:sz="8" w:space="0" w:color="auto"/>
      </w:pBdr>
      <w:spacing w:before="100" w:beforeAutospacing="1" w:after="100" w:afterAutospacing="1"/>
      <w:jc w:val="both"/>
    </w:pPr>
    <w:rPr>
      <w:rFonts w:hAnsi="標楷體" w:cs="新細明體"/>
      <w:kern w:val="0"/>
      <w:sz w:val="20"/>
    </w:rPr>
  </w:style>
  <w:style w:type="paragraph" w:customStyle="1" w:styleId="xl82">
    <w:name w:val="xl82"/>
    <w:basedOn w:val="a"/>
    <w:rsid w:val="00C564D4"/>
    <w:pPr>
      <w:widowControl/>
      <w:pBdr>
        <w:right w:val="single" w:sz="8" w:space="0" w:color="auto"/>
      </w:pBdr>
      <w:spacing w:before="100" w:beforeAutospacing="1" w:after="100" w:afterAutospacing="1"/>
      <w:textAlignment w:val="top"/>
    </w:pPr>
    <w:rPr>
      <w:rFonts w:ascii="細明體" w:eastAsia="細明體" w:hAnsi="細明體" w:cs="新細明體"/>
      <w:b/>
      <w:bCs/>
      <w:kern w:val="0"/>
      <w:sz w:val="20"/>
      <w:szCs w:val="24"/>
    </w:rPr>
  </w:style>
  <w:style w:type="paragraph" w:customStyle="1" w:styleId="xl83">
    <w:name w:val="xl83"/>
    <w:basedOn w:val="a"/>
    <w:rsid w:val="00C564D4"/>
    <w:pPr>
      <w:widowControl/>
      <w:pBdr>
        <w:bottom w:val="single" w:sz="8" w:space="0" w:color="auto"/>
        <w:right w:val="single" w:sz="8" w:space="0" w:color="auto"/>
      </w:pBdr>
      <w:spacing w:before="100" w:beforeAutospacing="1" w:after="100" w:afterAutospacing="1"/>
      <w:textAlignment w:val="top"/>
    </w:pPr>
    <w:rPr>
      <w:rFonts w:ascii="細明體" w:eastAsia="細明體" w:hAnsi="細明體" w:cs="新細明體"/>
      <w:kern w:val="0"/>
      <w:sz w:val="20"/>
      <w:szCs w:val="24"/>
    </w:rPr>
  </w:style>
  <w:style w:type="paragraph" w:customStyle="1" w:styleId="xl84">
    <w:name w:val="xl84"/>
    <w:basedOn w:val="a"/>
    <w:rsid w:val="00C564D4"/>
    <w:pPr>
      <w:widowControl/>
      <w:spacing w:before="100" w:beforeAutospacing="1" w:after="100" w:afterAutospacing="1"/>
      <w:textAlignment w:val="top"/>
    </w:pPr>
    <w:rPr>
      <w:rFonts w:ascii="細明體" w:eastAsia="細明體" w:hAnsi="細明體" w:cs="新細明體"/>
      <w:b/>
      <w:bCs/>
      <w:kern w:val="0"/>
      <w:sz w:val="20"/>
      <w:szCs w:val="24"/>
    </w:rPr>
  </w:style>
  <w:style w:type="paragraph" w:styleId="aff7">
    <w:name w:val="List Paragraph"/>
    <w:basedOn w:val="a"/>
    <w:uiPriority w:val="34"/>
    <w:qFormat/>
    <w:rsid w:val="00C564D4"/>
    <w:pPr>
      <w:ind w:leftChars="200" w:left="480"/>
      <w:jc w:val="left"/>
    </w:pPr>
    <w:rPr>
      <w:rFonts w:hAnsi="標楷體"/>
      <w:sz w:val="20"/>
      <w:szCs w:val="24"/>
    </w:rPr>
  </w:style>
  <w:style w:type="paragraph" w:customStyle="1" w:styleId="ABC">
    <w:name w:val="ABC"/>
    <w:basedOn w:val="a"/>
    <w:qFormat/>
    <w:rsid w:val="00C564D4"/>
    <w:pPr>
      <w:spacing w:line="420" w:lineRule="exact"/>
      <w:ind w:rightChars="-100" w:right="-249" w:firstLineChars="600" w:firstLine="1493"/>
      <w:jc w:val="both"/>
    </w:pPr>
    <w:rPr>
      <w:rFonts w:hAnsi="標楷體"/>
      <w:kern w:val="0"/>
      <w:sz w:val="20"/>
      <w:szCs w:val="24"/>
    </w:rPr>
  </w:style>
  <w:style w:type="paragraph" w:customStyle="1" w:styleId="Default">
    <w:name w:val="Default"/>
    <w:rsid w:val="00C564D4"/>
    <w:pPr>
      <w:widowControl w:val="0"/>
      <w:autoSpaceDE w:val="0"/>
      <w:autoSpaceDN w:val="0"/>
      <w:adjustRightInd w:val="0"/>
    </w:pPr>
    <w:rPr>
      <w:rFonts w:ascii="標楷體" w:eastAsia="標楷體" w:hAnsi="標楷體" w:cs="標楷體"/>
      <w:color w:val="000000"/>
      <w:kern w:val="2"/>
      <w:sz w:val="24"/>
      <w:szCs w:val="24"/>
    </w:rPr>
  </w:style>
  <w:style w:type="paragraph" w:customStyle="1" w:styleId="23">
    <w:name w:val="樣式2"/>
    <w:basedOn w:val="a"/>
    <w:autoRedefine/>
    <w:rsid w:val="00C564D4"/>
    <w:pPr>
      <w:spacing w:after="120" w:line="460" w:lineRule="exact"/>
      <w:jc w:val="both"/>
    </w:pPr>
    <w:rPr>
      <w:rFonts w:ascii="Times New Roman" w:eastAsia="新細明體" w:hAnsi="標楷體"/>
      <w:b/>
      <w:spacing w:val="20"/>
      <w:sz w:val="36"/>
    </w:rPr>
  </w:style>
  <w:style w:type="paragraph" w:customStyle="1" w:styleId="15">
    <w:name w:val="樣式1"/>
    <w:basedOn w:val="a"/>
    <w:rsid w:val="00C564D4"/>
    <w:pPr>
      <w:jc w:val="left"/>
    </w:pPr>
    <w:rPr>
      <w:rFonts w:ascii="Times New Roman" w:eastAsia="新細明體" w:hAnsi="標楷體"/>
      <w:b/>
      <w:i/>
      <w:color w:val="FF0000"/>
      <w:sz w:val="20"/>
    </w:rPr>
  </w:style>
  <w:style w:type="paragraph" w:customStyle="1" w:styleId="aff8">
    <w:name w:val="大標"/>
    <w:basedOn w:val="a"/>
    <w:rsid w:val="00C564D4"/>
    <w:pPr>
      <w:adjustRightInd w:val="0"/>
      <w:snapToGrid w:val="0"/>
      <w:spacing w:after="60" w:line="360" w:lineRule="auto"/>
      <w:jc w:val="center"/>
    </w:pPr>
    <w:rPr>
      <w:rFonts w:hAnsi="標楷體"/>
      <w:b/>
      <w:sz w:val="40"/>
      <w:szCs w:val="24"/>
    </w:rPr>
  </w:style>
  <w:style w:type="paragraph" w:customStyle="1" w:styleId="aff9">
    <w:name w:val="中標"/>
    <w:basedOn w:val="a"/>
    <w:rsid w:val="00C564D4"/>
    <w:pPr>
      <w:adjustRightInd w:val="0"/>
      <w:spacing w:line="360" w:lineRule="auto"/>
      <w:ind w:left="454"/>
      <w:jc w:val="both"/>
    </w:pPr>
    <w:rPr>
      <w:rFonts w:hAnsi="標楷體"/>
      <w:b/>
      <w:sz w:val="36"/>
      <w:szCs w:val="24"/>
    </w:rPr>
  </w:style>
  <w:style w:type="paragraph" w:customStyle="1" w:styleId="affa">
    <w:name w:val="一般內文"/>
    <w:basedOn w:val="a0"/>
    <w:link w:val="affb"/>
    <w:qFormat/>
    <w:rsid w:val="00C564D4"/>
    <w:pPr>
      <w:kinsoku w:val="0"/>
      <w:overflowPunct w:val="0"/>
      <w:autoSpaceDE w:val="0"/>
      <w:autoSpaceDN w:val="0"/>
      <w:adjustRightInd w:val="0"/>
      <w:spacing w:line="400" w:lineRule="exact"/>
      <w:ind w:firstLineChars="200" w:firstLine="514"/>
      <w:jc w:val="both"/>
    </w:pPr>
    <w:rPr>
      <w:rFonts w:ascii="標楷體" w:eastAsia="標楷體" w:hAnsi="標楷體"/>
      <w:snapToGrid w:val="0"/>
      <w:spacing w:val="4"/>
      <w:kern w:val="0"/>
    </w:rPr>
  </w:style>
  <w:style w:type="character" w:customStyle="1" w:styleId="affb">
    <w:name w:val="一般內文 字元"/>
    <w:link w:val="affa"/>
    <w:rsid w:val="00C564D4"/>
    <w:rPr>
      <w:rFonts w:ascii="標楷體" w:eastAsia="標楷體" w:hAnsi="標楷體" w:cs="Courier New"/>
      <w:snapToGrid w:val="0"/>
      <w:spacing w:val="4"/>
      <w:szCs w:val="24"/>
    </w:rPr>
  </w:style>
  <w:style w:type="paragraph" w:customStyle="1" w:styleId="32">
    <w:name w:val="表格欄3數字"/>
    <w:basedOn w:val="a"/>
    <w:rsid w:val="00C564D4"/>
    <w:rPr>
      <w:rFonts w:ascii="細明體" w:eastAsia="細明體" w:hAnsi="Arial"/>
      <w:bCs/>
      <w:w w:val="90"/>
      <w:sz w:val="18"/>
    </w:rPr>
  </w:style>
  <w:style w:type="paragraph" w:customStyle="1" w:styleId="0411P">
    <w:name w:val="04_內文表中文_11P"/>
    <w:qFormat/>
    <w:rsid w:val="00C564D4"/>
    <w:pPr>
      <w:widowControl w:val="0"/>
      <w:overflowPunct w:val="0"/>
      <w:spacing w:line="320" w:lineRule="exact"/>
    </w:pPr>
    <w:rPr>
      <w:rFonts w:ascii="標楷體" w:eastAsia="標楷體" w:hAnsi="標楷體"/>
      <w:kern w:val="2"/>
      <w:sz w:val="22"/>
      <w:szCs w:val="22"/>
    </w:rPr>
  </w:style>
  <w:style w:type="paragraph" w:customStyle="1" w:styleId="0510P">
    <w:name w:val="05_內文表數字_10P 標楷體"/>
    <w:qFormat/>
    <w:rsid w:val="00C564D4"/>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szCs w:val="24"/>
    </w:rPr>
  </w:style>
  <w:style w:type="paragraph" w:customStyle="1" w:styleId="11P">
    <w:name w:val="表格表頭_11P"/>
    <w:qFormat/>
    <w:rsid w:val="00C564D4"/>
    <w:pPr>
      <w:spacing w:line="240" w:lineRule="exact"/>
      <w:ind w:leftChars="10" w:left="10" w:rightChars="10" w:right="10"/>
      <w:jc w:val="distribute"/>
    </w:pPr>
    <w:rPr>
      <w:rFonts w:ascii="標楷體" w:eastAsia="標楷體" w:hAnsi="標楷體"/>
      <w:kern w:val="2"/>
      <w:sz w:val="22"/>
      <w:szCs w:val="24"/>
    </w:rPr>
  </w:style>
  <w:style w:type="paragraph" w:customStyle="1" w:styleId="affc">
    <w:name w:val="表格單位：新臺幣"/>
    <w:qFormat/>
    <w:rsid w:val="00C564D4"/>
    <w:pPr>
      <w:adjustRightInd w:val="0"/>
      <w:spacing w:afterLines="10"/>
      <w:jc w:val="right"/>
    </w:pPr>
    <w:rPr>
      <w:rFonts w:ascii="標楷體" w:eastAsia="標楷體" w:hAnsi="標楷體"/>
      <w:kern w:val="2"/>
      <w:sz w:val="24"/>
      <w:szCs w:val="24"/>
    </w:rPr>
  </w:style>
  <w:style w:type="paragraph" w:customStyle="1" w:styleId="affd">
    <w:name w:val="表頭"/>
    <w:basedOn w:val="a"/>
    <w:rsid w:val="00C564D4"/>
    <w:pPr>
      <w:ind w:leftChars="30" w:left="30" w:rightChars="30" w:right="30"/>
      <w:jc w:val="distribute"/>
    </w:pPr>
    <w:rPr>
      <w:rFonts w:ascii="華康楷書體W5" w:hAnsi="標楷體"/>
      <w:sz w:val="20"/>
    </w:rPr>
  </w:style>
  <w:style w:type="paragraph" w:customStyle="1" w:styleId="42">
    <w:name w:val="欄4（原因分析）"/>
    <w:basedOn w:val="a"/>
    <w:rsid w:val="00C564D4"/>
    <w:pPr>
      <w:jc w:val="both"/>
    </w:pPr>
    <w:rPr>
      <w:rFonts w:hAnsi="標楷體" w:cs="新細明體"/>
      <w:w w:val="90"/>
      <w:sz w:val="18"/>
      <w:szCs w:val="18"/>
    </w:rPr>
  </w:style>
  <w:style w:type="paragraph" w:customStyle="1" w:styleId="1-31">
    <w:name w:val="表格欄1-3退1"/>
    <w:basedOn w:val="a"/>
    <w:link w:val="1-310"/>
    <w:rsid w:val="00C564D4"/>
    <w:pPr>
      <w:ind w:rightChars="10" w:right="10" w:firstLineChars="100" w:firstLine="100"/>
      <w:jc w:val="distribute"/>
    </w:pPr>
    <w:rPr>
      <w:rFonts w:ascii="Times New Roman" w:hAnsi="標楷體"/>
      <w:sz w:val="18"/>
      <w:szCs w:val="18"/>
      <w:lang w:val="x-none" w:eastAsia="x-none"/>
    </w:rPr>
  </w:style>
  <w:style w:type="character" w:customStyle="1" w:styleId="1-310">
    <w:name w:val="表格欄1-3退1 字元"/>
    <w:link w:val="1-31"/>
    <w:rsid w:val="00C564D4"/>
    <w:rPr>
      <w:rFonts w:eastAsia="標楷體" w:hAnsi="標楷體"/>
      <w:kern w:val="2"/>
      <w:sz w:val="18"/>
      <w:szCs w:val="18"/>
      <w:lang w:val="x-none" w:eastAsia="x-none"/>
    </w:rPr>
  </w:style>
  <w:style w:type="paragraph" w:customStyle="1" w:styleId="affe">
    <w:name w:val="註"/>
    <w:basedOn w:val="a"/>
    <w:link w:val="afff"/>
    <w:rsid w:val="00C564D4"/>
    <w:pPr>
      <w:spacing w:line="320" w:lineRule="exact"/>
      <w:jc w:val="both"/>
    </w:pPr>
    <w:rPr>
      <w:rFonts w:hAnsi="標楷體"/>
      <w:sz w:val="20"/>
      <w:lang w:val="x-none" w:eastAsia="x-none"/>
    </w:rPr>
  </w:style>
  <w:style w:type="character" w:customStyle="1" w:styleId="afff">
    <w:name w:val="註 字元"/>
    <w:link w:val="affe"/>
    <w:rsid w:val="00C564D4"/>
    <w:rPr>
      <w:rFonts w:ascii="標楷體" w:eastAsia="標楷體" w:hAnsi="標楷體"/>
      <w:kern w:val="2"/>
      <w:lang w:val="x-none" w:eastAsia="x-none"/>
    </w:rPr>
  </w:style>
  <w:style w:type="paragraph" w:customStyle="1" w:styleId="1-1">
    <w:name w:val="表格欄1-1主管"/>
    <w:basedOn w:val="a"/>
    <w:link w:val="1-10"/>
    <w:rsid w:val="00C564D4"/>
    <w:pPr>
      <w:jc w:val="distribute"/>
    </w:pPr>
    <w:rPr>
      <w:rFonts w:ascii="Times New Roman" w:hAnsi="標楷體"/>
      <w:b/>
      <w:sz w:val="20"/>
      <w:lang w:val="x-none" w:eastAsia="x-none"/>
    </w:rPr>
  </w:style>
  <w:style w:type="paragraph" w:customStyle="1" w:styleId="afff0">
    <w:name w:val="單元"/>
    <w:basedOn w:val="a"/>
    <w:rsid w:val="00C564D4"/>
    <w:pPr>
      <w:snapToGrid w:val="0"/>
      <w:ind w:rightChars="100" w:right="100"/>
    </w:pPr>
    <w:rPr>
      <w:rFonts w:hAnsi="Arial Narrow"/>
      <w:w w:val="95"/>
      <w:sz w:val="20"/>
    </w:rPr>
  </w:style>
  <w:style w:type="character" w:customStyle="1" w:styleId="1-10">
    <w:name w:val="表格欄1-1主管 字元"/>
    <w:link w:val="1-1"/>
    <w:rsid w:val="00C564D4"/>
    <w:rPr>
      <w:rFonts w:eastAsia="標楷體" w:hAnsi="標楷體"/>
      <w:b/>
      <w:kern w:val="2"/>
      <w:lang w:val="x-none" w:eastAsia="x-none"/>
    </w:rPr>
  </w:style>
  <w:style w:type="paragraph" w:styleId="afff1">
    <w:name w:val="TOC Heading"/>
    <w:basedOn w:val="1"/>
    <w:next w:val="a"/>
    <w:uiPriority w:val="39"/>
    <w:unhideWhenUsed/>
    <w:qFormat/>
    <w:rsid w:val="00C564D4"/>
    <w:pPr>
      <w:keepLines/>
      <w:widowControl/>
      <w:spacing w:before="480" w:line="276" w:lineRule="auto"/>
      <w:jc w:val="left"/>
      <w:outlineLvl w:val="9"/>
    </w:pPr>
    <w:rPr>
      <w:rFonts w:ascii="Cambria" w:eastAsia="新細明體" w:hAnsi="Cambria"/>
      <w:color w:val="365F91"/>
      <w:kern w:val="0"/>
      <w:sz w:val="28"/>
      <w:szCs w:val="28"/>
    </w:rPr>
  </w:style>
  <w:style w:type="paragraph" w:styleId="afff2">
    <w:name w:val="No Spacing"/>
    <w:link w:val="afff3"/>
    <w:uiPriority w:val="1"/>
    <w:qFormat/>
    <w:rsid w:val="00C564D4"/>
    <w:rPr>
      <w:rFonts w:ascii="Calibri" w:hAnsi="Calibri"/>
      <w:kern w:val="2"/>
      <w:sz w:val="22"/>
      <w:szCs w:val="22"/>
    </w:rPr>
  </w:style>
  <w:style w:type="character" w:customStyle="1" w:styleId="afff3">
    <w:name w:val="無間距 字元"/>
    <w:link w:val="afff2"/>
    <w:uiPriority w:val="1"/>
    <w:rsid w:val="00C564D4"/>
    <w:rPr>
      <w:rFonts w:ascii="Calibri" w:hAnsi="Calibri"/>
      <w:kern w:val="2"/>
      <w:sz w:val="22"/>
      <w:szCs w:val="22"/>
    </w:rPr>
  </w:style>
  <w:style w:type="paragraph" w:customStyle="1" w:styleId="afff4">
    <w:name w:val="標題壹、 字元"/>
    <w:basedOn w:val="a"/>
    <w:link w:val="afff5"/>
    <w:rsid w:val="00C564D4"/>
    <w:pPr>
      <w:spacing w:line="360" w:lineRule="auto"/>
      <w:jc w:val="both"/>
    </w:pPr>
    <w:rPr>
      <w:rFonts w:ascii="Times New Roman"/>
      <w:b/>
      <w:bCs/>
      <w:sz w:val="36"/>
      <w:szCs w:val="36"/>
      <w:lang w:val="x-none" w:eastAsia="x-none"/>
    </w:rPr>
  </w:style>
  <w:style w:type="character" w:customStyle="1" w:styleId="afff5">
    <w:name w:val="標題壹、 字元 字元"/>
    <w:link w:val="afff4"/>
    <w:locked/>
    <w:rsid w:val="00C564D4"/>
    <w:rPr>
      <w:rFonts w:eastAsia="標楷體"/>
      <w:b/>
      <w:bCs/>
      <w:kern w:val="2"/>
      <w:sz w:val="36"/>
      <w:szCs w:val="36"/>
      <w:lang w:val="x-none" w:eastAsia="x-none"/>
    </w:rPr>
  </w:style>
  <w:style w:type="paragraph" w:customStyle="1" w:styleId="afff6">
    <w:name w:val="標題壹、"/>
    <w:basedOn w:val="a"/>
    <w:uiPriority w:val="99"/>
    <w:rsid w:val="00C564D4"/>
    <w:pPr>
      <w:spacing w:line="360" w:lineRule="auto"/>
      <w:jc w:val="both"/>
    </w:pPr>
    <w:rPr>
      <w:rFonts w:ascii="Times New Roman" w:cs="新細明體"/>
      <w:b/>
      <w:bCs/>
      <w:sz w:val="36"/>
      <w:szCs w:val="36"/>
    </w:rPr>
  </w:style>
  <w:style w:type="character" w:customStyle="1" w:styleId="1-11">
    <w:name w:val="表格欄1-1主管 字元1"/>
    <w:uiPriority w:val="99"/>
    <w:locked/>
    <w:rsid w:val="00C564D4"/>
    <w:rPr>
      <w:rFonts w:eastAsia="標楷體" w:cs="新細明體"/>
      <w:b/>
      <w:kern w:val="2"/>
    </w:rPr>
  </w:style>
  <w:style w:type="numbering" w:customStyle="1" w:styleId="16">
    <w:name w:val="無清單1"/>
    <w:next w:val="a3"/>
    <w:uiPriority w:val="99"/>
    <w:semiHidden/>
    <w:unhideWhenUsed/>
    <w:rsid w:val="00A37606"/>
  </w:style>
  <w:style w:type="table" w:customStyle="1" w:styleId="17">
    <w:name w:val="表格格線1"/>
    <w:basedOn w:val="a2"/>
    <w:next w:val="ac"/>
    <w:rsid w:val="00A3760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無清單2"/>
    <w:next w:val="a3"/>
    <w:uiPriority w:val="99"/>
    <w:semiHidden/>
    <w:unhideWhenUsed/>
    <w:rsid w:val="00087F96"/>
  </w:style>
  <w:style w:type="table" w:customStyle="1" w:styleId="25">
    <w:name w:val="表格格線2"/>
    <w:basedOn w:val="a2"/>
    <w:next w:val="ac"/>
    <w:rsid w:val="00087F9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審定表頭"/>
    <w:basedOn w:val="a"/>
    <w:qFormat/>
    <w:rsid w:val="00087F96"/>
    <w:pPr>
      <w:snapToGrid w:val="0"/>
      <w:spacing w:afterLines="25" w:after="25" w:line="400" w:lineRule="exact"/>
      <w:jc w:val="center"/>
    </w:pPr>
    <w:rPr>
      <w:rFonts w:hAnsi="標楷體" w:cstheme="minorBidi"/>
      <w:b/>
      <w:sz w:val="32"/>
      <w:szCs w:val="24"/>
      <w:u w:val="single"/>
    </w:rPr>
  </w:style>
  <w:style w:type="paragraph" w:customStyle="1" w:styleId="afff8">
    <w:name w:val="雙表下表頭"/>
    <w:basedOn w:val="af6"/>
    <w:qFormat/>
    <w:rsid w:val="00087F96"/>
    <w:pPr>
      <w:spacing w:beforeLines="100" w:before="100" w:afterLines="25" w:after="25" w:line="400" w:lineRule="exact"/>
      <w:jc w:val="center"/>
    </w:pPr>
    <w:rPr>
      <w:rFonts w:cs="標楷體"/>
      <w:b/>
      <w:sz w:val="32"/>
      <w:szCs w:val="32"/>
      <w:u w:val="single"/>
    </w:rPr>
  </w:style>
  <w:style w:type="paragraph" w:customStyle="1" w:styleId="afff9">
    <w:name w:val="表格單位"/>
    <w:basedOn w:val="a"/>
    <w:rsid w:val="00087F96"/>
    <w:pPr>
      <w:snapToGrid w:val="0"/>
      <w:spacing w:afterLines="10" w:after="54"/>
      <w:ind w:right="28"/>
    </w:pPr>
    <w:rPr>
      <w:kern w:val="0"/>
      <w:sz w:val="24"/>
      <w:szCs w:val="24"/>
    </w:rPr>
  </w:style>
  <w:style w:type="paragraph" w:customStyle="1" w:styleId="afffa">
    <w:name w:val="表格分散"/>
    <w:basedOn w:val="a"/>
    <w:rsid w:val="00087F96"/>
    <w:pPr>
      <w:snapToGrid w:val="0"/>
      <w:ind w:left="57" w:right="57"/>
      <w:jc w:val="distribute"/>
    </w:pPr>
    <w:rPr>
      <w:kern w:val="0"/>
      <w:sz w:val="22"/>
      <w:szCs w:val="24"/>
    </w:rPr>
  </w:style>
  <w:style w:type="numbering" w:customStyle="1" w:styleId="33">
    <w:name w:val="無清單3"/>
    <w:next w:val="a3"/>
    <w:uiPriority w:val="99"/>
    <w:semiHidden/>
    <w:unhideWhenUsed/>
    <w:rsid w:val="00087F96"/>
  </w:style>
  <w:style w:type="table" w:customStyle="1" w:styleId="34">
    <w:name w:val="表格格線3"/>
    <w:basedOn w:val="a2"/>
    <w:next w:val="ac"/>
    <w:rsid w:val="00087F9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無清單4"/>
    <w:next w:val="a3"/>
    <w:uiPriority w:val="99"/>
    <w:semiHidden/>
    <w:unhideWhenUsed/>
    <w:rsid w:val="00087F96"/>
  </w:style>
  <w:style w:type="table" w:customStyle="1" w:styleId="44">
    <w:name w:val="表格格線4"/>
    <w:basedOn w:val="a2"/>
    <w:next w:val="ac"/>
    <w:rsid w:val="00087F9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無清單5"/>
    <w:next w:val="a3"/>
    <w:uiPriority w:val="99"/>
    <w:semiHidden/>
    <w:unhideWhenUsed/>
    <w:rsid w:val="00087F96"/>
  </w:style>
  <w:style w:type="table" w:customStyle="1" w:styleId="53">
    <w:name w:val="表格格線5"/>
    <w:basedOn w:val="a2"/>
    <w:next w:val="ac"/>
    <w:rsid w:val="00087F9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無清單6"/>
    <w:next w:val="a3"/>
    <w:uiPriority w:val="99"/>
    <w:semiHidden/>
    <w:unhideWhenUsed/>
    <w:rsid w:val="00087F96"/>
  </w:style>
  <w:style w:type="table" w:customStyle="1" w:styleId="63">
    <w:name w:val="表格格線6"/>
    <w:basedOn w:val="a2"/>
    <w:next w:val="ac"/>
    <w:rsid w:val="00087F9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無清單7"/>
    <w:next w:val="a3"/>
    <w:uiPriority w:val="99"/>
    <w:semiHidden/>
    <w:unhideWhenUsed/>
    <w:rsid w:val="00087F96"/>
  </w:style>
  <w:style w:type="table" w:customStyle="1" w:styleId="73">
    <w:name w:val="表格格線7"/>
    <w:basedOn w:val="a2"/>
    <w:next w:val="ac"/>
    <w:rsid w:val="00087F9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Salutation"/>
    <w:basedOn w:val="a"/>
    <w:next w:val="a"/>
    <w:link w:val="afffc"/>
    <w:uiPriority w:val="99"/>
    <w:unhideWhenUsed/>
    <w:rsid w:val="008A4243"/>
    <w:rPr>
      <w:sz w:val="24"/>
      <w:szCs w:val="24"/>
    </w:rPr>
  </w:style>
  <w:style w:type="character" w:customStyle="1" w:styleId="afffc">
    <w:name w:val="問候 字元"/>
    <w:basedOn w:val="a1"/>
    <w:link w:val="afffb"/>
    <w:uiPriority w:val="99"/>
    <w:rsid w:val="008A4243"/>
    <w:rPr>
      <w:rFonts w:ascii="標楷體" w:eastAsia="標楷體"/>
      <w:kern w:val="2"/>
      <w:sz w:val="24"/>
      <w:szCs w:val="24"/>
    </w:rPr>
  </w:style>
  <w:style w:type="paragraph" w:styleId="afffd">
    <w:name w:val="Closing"/>
    <w:basedOn w:val="a"/>
    <w:link w:val="afffe"/>
    <w:uiPriority w:val="99"/>
    <w:unhideWhenUsed/>
    <w:rsid w:val="008A4243"/>
    <w:pPr>
      <w:ind w:leftChars="1800" w:left="100"/>
    </w:pPr>
    <w:rPr>
      <w:sz w:val="24"/>
      <w:szCs w:val="24"/>
    </w:rPr>
  </w:style>
  <w:style w:type="character" w:customStyle="1" w:styleId="afffe">
    <w:name w:val="結語 字元"/>
    <w:basedOn w:val="a1"/>
    <w:link w:val="afffd"/>
    <w:uiPriority w:val="99"/>
    <w:rsid w:val="008A4243"/>
    <w:rPr>
      <w:rFonts w:ascii="標楷體" w:eastAsia="標楷體"/>
      <w:kern w:val="2"/>
      <w:sz w:val="24"/>
      <w:szCs w:val="24"/>
    </w:rPr>
  </w:style>
  <w:style w:type="paragraph" w:customStyle="1" w:styleId="affff">
    <w:name w:val="內文數字"/>
    <w:basedOn w:val="a"/>
    <w:qFormat/>
    <w:rsid w:val="00024230"/>
    <w:pPr>
      <w:spacing w:line="380" w:lineRule="atLeast"/>
      <w:ind w:rightChars="-50" w:right="-80"/>
    </w:pPr>
    <w:rPr>
      <w:rFonts w:ascii="細明體" w:eastAsia="細明體" w:hAnsi="細明體"/>
      <w:w w:val="90"/>
      <w:sz w:val="18"/>
      <w:szCs w:val="18"/>
    </w:rPr>
  </w:style>
  <w:style w:type="paragraph" w:customStyle="1" w:styleId="affff0">
    <w:name w:val="左邊標題"/>
    <w:basedOn w:val="a"/>
    <w:qFormat/>
    <w:rsid w:val="00024230"/>
    <w:pPr>
      <w:spacing w:line="380" w:lineRule="atLeast"/>
      <w:ind w:leftChars="-50" w:left="-80" w:rightChars="15" w:right="24" w:firstLineChars="169" w:firstLine="257"/>
      <w:jc w:val="distribute"/>
    </w:pPr>
    <w:rPr>
      <w:spacing w:val="-24"/>
      <w:sz w:val="20"/>
    </w:rPr>
  </w:style>
  <w:style w:type="paragraph" w:customStyle="1" w:styleId="affff1">
    <w:name w:val="表格字"/>
    <w:basedOn w:val="a"/>
    <w:rsid w:val="00101379"/>
    <w:pPr>
      <w:spacing w:line="240" w:lineRule="exact"/>
      <w:ind w:left="369" w:right="57" w:hanging="369"/>
      <w:jc w:val="both"/>
    </w:pPr>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98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12E97-C673-4FBE-BE17-13F449125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125</Pages>
  <Words>59648</Words>
  <Characters>92080</Characters>
  <Application>Microsoft Office Word</Application>
  <DocSecurity>0</DocSecurity>
  <Lines>767</Lines>
  <Paragraphs>302</Paragraphs>
  <ScaleCrop>false</ScaleCrop>
  <Company>N.A.O.</Company>
  <LinksUpToDate>false</LinksUpToDate>
  <CharactersWithSpaces>151426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王珮瑾</dc:creator>
  <cp:lastModifiedBy>Robert</cp:lastModifiedBy>
  <cp:revision>133</cp:revision>
  <cp:lastPrinted>2025-07-09T07:58:00Z</cp:lastPrinted>
  <dcterms:created xsi:type="dcterms:W3CDTF">2024-07-08T02:35:00Z</dcterms:created>
  <dcterms:modified xsi:type="dcterms:W3CDTF">2025-07-09T08:03:00Z</dcterms:modified>
</cp:coreProperties>
</file>